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8.xml" ContentType="application/vnd.openxmlformats-officedocument.wordprocessingml.footer+xml"/>
  <Override PartName="/word/footer9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FE4" w:rsidRDefault="00C95FE4">
      <w:pPr>
        <w:spacing w:before="1"/>
        <w:rPr>
          <w:rFonts w:ascii="Times New Roman" w:eastAsia="Times New Roman" w:hAnsi="Times New Roman" w:cs="Times New Roman"/>
          <w:sz w:val="27"/>
          <w:szCs w:val="27"/>
        </w:rPr>
      </w:pPr>
    </w:p>
    <w:bookmarkStart w:id="0" w:name="_GoBack"/>
    <w:bookmarkEnd w:id="0"/>
    <w:p w:rsidR="00C95FE4" w:rsidRDefault="002B1814">
      <w:pPr>
        <w:spacing w:line="200" w:lineRule="atLeast"/>
        <w:ind w:left="296"/>
        <w:rPr>
          <w:rFonts w:ascii="Times New Roman" w:eastAsia="Times New Roman" w:hAnsi="Times New Roman" w:cs="Times New Roman"/>
          <w:sz w:val="20"/>
          <w:szCs w:val="20"/>
        </w:rPr>
      </w:pPr>
      <w:r w:rsidRPr="002B1814"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>
          <v:group id="_x0000_s1279" style="width:460.1pt;height:615.15pt;mso-position-horizontal-relative:char;mso-position-vertical-relative:line" coordsize="9202,12303">
            <v:group id="_x0000_s1280" style="position:absolute;width:9197;height:12298" coordsize="9197,12298">
              <v:shape id="_x0000_s1284" style="position:absolute;width:9197;height:12298" coordsize="9197,12298" path="m,12298r9197,l9197,,,,,12298xe" fillcolor="#3232cc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283" type="#_x0000_t75" style="position:absolute;top:5;width:9202;height:12298">
                <v:imagedata r:id="rId7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282" type="#_x0000_t202" style="position:absolute;left:427;top:2078;width:5507;height:2216" filled="f" stroked="f">
                <v:textbox inset="0,0,0,0">
                  <w:txbxContent>
                    <w:p w:rsidR="00C95FE4" w:rsidRDefault="007758B2">
                      <w:pPr>
                        <w:spacing w:line="497" w:lineRule="exact"/>
                        <w:rPr>
                          <w:rFonts w:ascii="Algerian" w:eastAsia="Algerian" w:hAnsi="Algerian" w:cs="Algerian"/>
                          <w:sz w:val="48"/>
                          <w:szCs w:val="48"/>
                        </w:rPr>
                      </w:pPr>
                      <w:r>
                        <w:rPr>
                          <w:rFonts w:ascii="Algerian"/>
                          <w:color w:val="FFFFFF"/>
                          <w:spacing w:val="-2"/>
                          <w:w w:val="297"/>
                          <w:sz w:val="48"/>
                        </w:rPr>
                        <w:t xml:space="preserve"> </w:t>
                      </w:r>
                      <w:r>
                        <w:rPr>
                          <w:rFonts w:ascii="Algerian"/>
                          <w:color w:val="FFFFFF"/>
                          <w:spacing w:val="5"/>
                          <w:w w:val="307"/>
                          <w:sz w:val="48"/>
                        </w:rPr>
                        <w:t xml:space="preserve"> </w:t>
                      </w:r>
                      <w:r>
                        <w:rPr>
                          <w:rFonts w:ascii="Algerian"/>
                          <w:color w:val="FFFFFF"/>
                          <w:spacing w:val="4"/>
                          <w:w w:val="236"/>
                          <w:sz w:val="48"/>
                        </w:rPr>
                        <w:t xml:space="preserve"> </w:t>
                      </w:r>
                      <w:r>
                        <w:rPr>
                          <w:rFonts w:ascii="Algerian"/>
                          <w:color w:val="FFFFFF"/>
                          <w:spacing w:val="2"/>
                          <w:w w:val="257"/>
                          <w:sz w:val="48"/>
                        </w:rPr>
                        <w:t xml:space="preserve"> </w:t>
                      </w:r>
                      <w:r>
                        <w:rPr>
                          <w:rFonts w:ascii="Algerian"/>
                          <w:color w:val="FFFFFF"/>
                          <w:w w:val="253"/>
                          <w:sz w:val="48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FFFFFF"/>
                          <w:spacing w:val="-2"/>
                          <w:sz w:val="48"/>
                        </w:rPr>
                        <w:t xml:space="preserve"> </w:t>
                      </w:r>
                      <w:r>
                        <w:rPr>
                          <w:rFonts w:ascii="Algerian"/>
                          <w:color w:val="FFFFFF"/>
                          <w:spacing w:val="4"/>
                          <w:w w:val="240"/>
                          <w:sz w:val="48"/>
                        </w:rPr>
                        <w:t xml:space="preserve"> </w:t>
                      </w:r>
                      <w:r>
                        <w:rPr>
                          <w:rFonts w:ascii="Algerian"/>
                          <w:color w:val="FFFFFF"/>
                          <w:spacing w:val="2"/>
                          <w:w w:val="257"/>
                          <w:sz w:val="48"/>
                        </w:rPr>
                        <w:t xml:space="preserve"> </w:t>
                      </w:r>
                      <w:r>
                        <w:rPr>
                          <w:rFonts w:ascii="Algerian"/>
                          <w:color w:val="FFFFFF"/>
                          <w:spacing w:val="-2"/>
                          <w:w w:val="253"/>
                          <w:sz w:val="48"/>
                        </w:rPr>
                        <w:t xml:space="preserve"> </w:t>
                      </w:r>
                      <w:r>
                        <w:rPr>
                          <w:rFonts w:ascii="Algerian"/>
                          <w:color w:val="FFFFFF"/>
                          <w:spacing w:val="-1"/>
                          <w:w w:val="236"/>
                          <w:sz w:val="48"/>
                        </w:rPr>
                        <w:t xml:space="preserve"> </w:t>
                      </w:r>
                      <w:r>
                        <w:rPr>
                          <w:rFonts w:ascii="Algerian"/>
                          <w:color w:val="FFFFFF"/>
                          <w:spacing w:val="-1"/>
                          <w:w w:val="252"/>
                          <w:sz w:val="48"/>
                        </w:rPr>
                        <w:t xml:space="preserve"> </w:t>
                      </w:r>
                      <w:r>
                        <w:rPr>
                          <w:rFonts w:ascii="Algerian"/>
                          <w:color w:val="FFFFFF"/>
                          <w:spacing w:val="3"/>
                          <w:w w:val="225"/>
                          <w:sz w:val="48"/>
                        </w:rPr>
                        <w:t xml:space="preserve"> </w:t>
                      </w:r>
                      <w:r>
                        <w:rPr>
                          <w:rFonts w:ascii="Algerian"/>
                          <w:color w:val="FFFFFF"/>
                          <w:w w:val="253"/>
                          <w:sz w:val="48"/>
                        </w:rPr>
                        <w:t xml:space="preserve"> </w:t>
                      </w:r>
                    </w:p>
                    <w:p w:rsidR="00C95FE4" w:rsidRDefault="007758B2">
                      <w:pPr>
                        <w:spacing w:before="235"/>
                        <w:rPr>
                          <w:rFonts w:ascii="Algerian" w:eastAsia="Algerian" w:hAnsi="Algerian" w:cs="Algerian"/>
                          <w:sz w:val="48"/>
                          <w:szCs w:val="48"/>
                        </w:rPr>
                      </w:pPr>
                      <w:r>
                        <w:rPr>
                          <w:rFonts w:ascii="Algerian"/>
                          <w:color w:val="FFFFFF"/>
                          <w:spacing w:val="4"/>
                          <w:w w:val="223"/>
                          <w:sz w:val="48"/>
                        </w:rPr>
                        <w:t xml:space="preserve"> </w:t>
                      </w:r>
                      <w:r>
                        <w:rPr>
                          <w:rFonts w:ascii="Algerian"/>
                          <w:color w:val="FFFFFF"/>
                          <w:spacing w:val="-1"/>
                          <w:w w:val="124"/>
                          <w:sz w:val="48"/>
                        </w:rPr>
                        <w:t xml:space="preserve"> </w:t>
                      </w:r>
                      <w:r>
                        <w:rPr>
                          <w:rFonts w:ascii="Algerian"/>
                          <w:color w:val="FFFFFF"/>
                          <w:w w:val="243"/>
                          <w:sz w:val="48"/>
                        </w:rPr>
                        <w:t xml:space="preserve"> </w:t>
                      </w:r>
                      <w:r>
                        <w:rPr>
                          <w:rFonts w:ascii="Algerian"/>
                          <w:color w:val="FFFFFF"/>
                          <w:w w:val="307"/>
                          <w:sz w:val="48"/>
                        </w:rPr>
                        <w:t xml:space="preserve"> </w:t>
                      </w:r>
                      <w:r>
                        <w:rPr>
                          <w:rFonts w:ascii="Algerian"/>
                          <w:color w:val="FFFFFF"/>
                          <w:w w:val="243"/>
                          <w:sz w:val="48"/>
                        </w:rPr>
                        <w:t xml:space="preserve"> </w:t>
                      </w:r>
                      <w:r>
                        <w:rPr>
                          <w:rFonts w:ascii="Algerian"/>
                          <w:color w:val="FFFFFF"/>
                          <w:spacing w:val="-1"/>
                          <w:w w:val="236"/>
                          <w:sz w:val="48"/>
                        </w:rPr>
                        <w:t xml:space="preserve"> </w:t>
                      </w:r>
                      <w:r>
                        <w:rPr>
                          <w:rFonts w:ascii="Algerian"/>
                          <w:color w:val="FFFFFF"/>
                          <w:spacing w:val="4"/>
                          <w:w w:val="124"/>
                          <w:sz w:val="48"/>
                        </w:rPr>
                        <w:t xml:space="preserve"> </w:t>
                      </w:r>
                      <w:r>
                        <w:rPr>
                          <w:rFonts w:ascii="Algerian"/>
                          <w:color w:val="FFFFFF"/>
                          <w:spacing w:val="4"/>
                          <w:w w:val="252"/>
                          <w:sz w:val="48"/>
                        </w:rPr>
                        <w:t xml:space="preserve"> </w:t>
                      </w:r>
                      <w:r>
                        <w:rPr>
                          <w:rFonts w:ascii="Algerian"/>
                          <w:color w:val="FFFFFF"/>
                          <w:spacing w:val="-3"/>
                          <w:w w:val="257"/>
                          <w:sz w:val="48"/>
                        </w:rPr>
                        <w:t xml:space="preserve"> </w:t>
                      </w:r>
                      <w:r>
                        <w:rPr>
                          <w:rFonts w:ascii="Algerian"/>
                          <w:color w:val="FFFFFF"/>
                          <w:w w:val="253"/>
                          <w:sz w:val="48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FFFFFF"/>
                          <w:spacing w:val="3"/>
                          <w:sz w:val="48"/>
                        </w:rPr>
                        <w:t xml:space="preserve"> </w:t>
                      </w:r>
                      <w:r>
                        <w:rPr>
                          <w:rFonts w:ascii="Algerian"/>
                          <w:color w:val="FFFFFF"/>
                          <w:spacing w:val="-1"/>
                          <w:w w:val="236"/>
                          <w:sz w:val="48"/>
                        </w:rPr>
                        <w:t xml:space="preserve"> </w:t>
                      </w:r>
                      <w:r>
                        <w:rPr>
                          <w:rFonts w:ascii="Algerian"/>
                          <w:color w:val="FFFFFF"/>
                          <w:spacing w:val="-2"/>
                          <w:w w:val="253"/>
                          <w:sz w:val="48"/>
                        </w:rPr>
                        <w:t xml:space="preserve"> </w:t>
                      </w:r>
                      <w:r>
                        <w:rPr>
                          <w:rFonts w:ascii="Algerian"/>
                          <w:color w:val="FFFFFF"/>
                          <w:spacing w:val="5"/>
                          <w:w w:val="243"/>
                          <w:sz w:val="48"/>
                        </w:rPr>
                        <w:t xml:space="preserve"> </w:t>
                      </w:r>
                      <w:r>
                        <w:rPr>
                          <w:rFonts w:ascii="Algerian"/>
                          <w:color w:val="FFFFFF"/>
                          <w:spacing w:val="1"/>
                          <w:w w:val="234"/>
                          <w:sz w:val="48"/>
                        </w:rPr>
                        <w:t xml:space="preserve"> </w:t>
                      </w:r>
                      <w:r>
                        <w:rPr>
                          <w:rFonts w:ascii="Algerian"/>
                          <w:color w:val="FFFFFF"/>
                          <w:w w:val="307"/>
                          <w:sz w:val="48"/>
                        </w:rPr>
                        <w:t xml:space="preserve"> </w:t>
                      </w:r>
                      <w:r>
                        <w:rPr>
                          <w:rFonts w:ascii="Algerian"/>
                          <w:color w:val="FFFFFF"/>
                          <w:spacing w:val="1"/>
                          <w:w w:val="262"/>
                          <w:sz w:val="48"/>
                        </w:rPr>
                        <w:t xml:space="preserve"> </w:t>
                      </w:r>
                      <w:r>
                        <w:rPr>
                          <w:rFonts w:ascii="Algerian"/>
                          <w:color w:val="FFFFFF"/>
                          <w:spacing w:val="1"/>
                          <w:w w:val="222"/>
                          <w:sz w:val="48"/>
                        </w:rPr>
                        <w:t xml:space="preserve"> </w:t>
                      </w:r>
                      <w:r>
                        <w:rPr>
                          <w:rFonts w:ascii="Algerian"/>
                          <w:color w:val="FFFFFF"/>
                          <w:w w:val="252"/>
                          <w:sz w:val="48"/>
                        </w:rPr>
                        <w:t xml:space="preserve"> </w:t>
                      </w:r>
                    </w:p>
                    <w:p w:rsidR="00C95FE4" w:rsidRDefault="007758B2">
                      <w:pPr>
                        <w:spacing w:before="225" w:line="624" w:lineRule="exact"/>
                        <w:rPr>
                          <w:rFonts w:ascii="Algerian" w:eastAsia="Algerian" w:hAnsi="Algerian" w:cs="Algerian"/>
                          <w:sz w:val="48"/>
                          <w:szCs w:val="48"/>
                        </w:rPr>
                      </w:pPr>
                      <w:r>
                        <w:rPr>
                          <w:rFonts w:ascii="Algerian"/>
                          <w:color w:val="FFFFFF"/>
                          <w:spacing w:val="3"/>
                          <w:w w:val="225"/>
                          <w:sz w:val="48"/>
                        </w:rPr>
                        <w:t xml:space="preserve"> </w:t>
                      </w:r>
                      <w:r>
                        <w:rPr>
                          <w:rFonts w:ascii="Algerian"/>
                          <w:color w:val="FFFFFF"/>
                          <w:spacing w:val="1"/>
                          <w:w w:val="246"/>
                          <w:sz w:val="48"/>
                        </w:rPr>
                        <w:t xml:space="preserve"> </w:t>
                      </w:r>
                      <w:r>
                        <w:rPr>
                          <w:rFonts w:ascii="Algerian"/>
                          <w:color w:val="FFFFFF"/>
                          <w:spacing w:val="-4"/>
                          <w:w w:val="262"/>
                          <w:sz w:val="48"/>
                        </w:rPr>
                        <w:t xml:space="preserve"> </w:t>
                      </w:r>
                      <w:r>
                        <w:rPr>
                          <w:rFonts w:ascii="Algerian"/>
                          <w:color w:val="FFFFFF"/>
                          <w:spacing w:val="9"/>
                          <w:w w:val="240"/>
                          <w:sz w:val="48"/>
                        </w:rPr>
                        <w:t xml:space="preserve"> </w:t>
                      </w:r>
                      <w:r>
                        <w:rPr>
                          <w:rFonts w:ascii="Algerian"/>
                          <w:color w:val="FFFFFF"/>
                          <w:spacing w:val="-3"/>
                          <w:w w:val="257"/>
                          <w:sz w:val="48"/>
                        </w:rPr>
                        <w:t xml:space="preserve"> </w:t>
                      </w:r>
                      <w:r>
                        <w:rPr>
                          <w:rFonts w:ascii="Algerian"/>
                          <w:color w:val="FFFFFF"/>
                          <w:spacing w:val="-2"/>
                          <w:w w:val="253"/>
                          <w:sz w:val="48"/>
                        </w:rPr>
                        <w:t xml:space="preserve"> </w:t>
                      </w:r>
                      <w:r>
                        <w:rPr>
                          <w:rFonts w:ascii="Algerian"/>
                          <w:color w:val="FFFFFF"/>
                          <w:spacing w:val="4"/>
                          <w:w w:val="236"/>
                          <w:sz w:val="48"/>
                        </w:rPr>
                        <w:t xml:space="preserve"> </w:t>
                      </w:r>
                      <w:r>
                        <w:rPr>
                          <w:rFonts w:ascii="Algerian"/>
                          <w:color w:val="FFFFFF"/>
                          <w:spacing w:val="-1"/>
                          <w:w w:val="252"/>
                          <w:sz w:val="48"/>
                        </w:rPr>
                        <w:t xml:space="preserve"> </w:t>
                      </w:r>
                      <w:r>
                        <w:rPr>
                          <w:rFonts w:ascii="Algerian"/>
                          <w:color w:val="FFFFFF"/>
                          <w:spacing w:val="3"/>
                          <w:w w:val="225"/>
                          <w:sz w:val="48"/>
                        </w:rPr>
                        <w:t xml:space="preserve"> </w:t>
                      </w:r>
                      <w:r>
                        <w:rPr>
                          <w:rFonts w:ascii="Algerian"/>
                          <w:color w:val="FFFFFF"/>
                          <w:w w:val="253"/>
                          <w:sz w:val="48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FFFFFF"/>
                          <w:spacing w:val="-2"/>
                          <w:sz w:val="48"/>
                        </w:rPr>
                        <w:t xml:space="preserve"> </w:t>
                      </w:r>
                      <w:r>
                        <w:rPr>
                          <w:rFonts w:ascii="Algerian"/>
                          <w:color w:val="FFFFFF"/>
                          <w:spacing w:val="4"/>
                          <w:w w:val="236"/>
                          <w:sz w:val="48"/>
                        </w:rPr>
                        <w:t xml:space="preserve"> </w:t>
                      </w:r>
                      <w:r>
                        <w:rPr>
                          <w:rFonts w:ascii="Algerian"/>
                          <w:color w:val="FFFFFF"/>
                          <w:spacing w:val="-2"/>
                          <w:w w:val="253"/>
                          <w:sz w:val="48"/>
                        </w:rPr>
                        <w:t xml:space="preserve"> </w:t>
                      </w:r>
                      <w:r>
                        <w:rPr>
                          <w:rFonts w:ascii="Algerian"/>
                          <w:color w:val="FFFFFF"/>
                          <w:spacing w:val="5"/>
                          <w:w w:val="243"/>
                          <w:sz w:val="48"/>
                        </w:rPr>
                        <w:t xml:space="preserve"> </w:t>
                      </w:r>
                      <w:r>
                        <w:rPr>
                          <w:rFonts w:ascii="Algerian"/>
                          <w:color w:val="FFFFFF"/>
                          <w:spacing w:val="1"/>
                          <w:w w:val="234"/>
                          <w:sz w:val="48"/>
                        </w:rPr>
                        <w:t xml:space="preserve"> </w:t>
                      </w:r>
                      <w:r>
                        <w:rPr>
                          <w:rFonts w:ascii="Algerian"/>
                          <w:color w:val="FFFFFF"/>
                          <w:w w:val="307"/>
                          <w:sz w:val="48"/>
                        </w:rPr>
                        <w:t xml:space="preserve"> </w:t>
                      </w:r>
                      <w:r>
                        <w:rPr>
                          <w:rFonts w:ascii="Algerian"/>
                          <w:color w:val="FFFFFF"/>
                          <w:spacing w:val="1"/>
                          <w:w w:val="262"/>
                          <w:sz w:val="48"/>
                        </w:rPr>
                        <w:t xml:space="preserve"> </w:t>
                      </w:r>
                      <w:r>
                        <w:rPr>
                          <w:rFonts w:ascii="Algerian"/>
                          <w:color w:val="FFFFFF"/>
                          <w:spacing w:val="1"/>
                          <w:w w:val="222"/>
                          <w:sz w:val="48"/>
                        </w:rPr>
                        <w:t xml:space="preserve"> </w:t>
                      </w:r>
                      <w:r>
                        <w:rPr>
                          <w:rFonts w:ascii="Algerian"/>
                          <w:color w:val="FFFFFF"/>
                          <w:w w:val="252"/>
                          <w:sz w:val="48"/>
                        </w:rPr>
                        <w:t xml:space="preserve"> </w:t>
                      </w:r>
                    </w:p>
                  </w:txbxContent>
                </v:textbox>
              </v:shape>
              <v:shape id="_x0000_s1281" type="#_x0000_t202" style="position:absolute;left:3600;top:9129;width:5035;height:910" filled="f" stroked="f">
                <v:textbox inset="0,0,0,0">
                  <w:txbxContent>
                    <w:p w:rsidR="00C95FE4" w:rsidRDefault="007758B2">
                      <w:pPr>
                        <w:spacing w:line="400" w:lineRule="exact"/>
                        <w:rPr>
                          <w:rFonts w:ascii="Algerian" w:eastAsia="Algerian" w:hAnsi="Algerian" w:cs="Algerian"/>
                          <w:sz w:val="41"/>
                          <w:szCs w:val="41"/>
                        </w:rPr>
                      </w:pPr>
                      <w:r>
                        <w:rPr>
                          <w:rFonts w:ascii="Algerian"/>
                          <w:color w:val="00007F"/>
                          <w:spacing w:val="5"/>
                          <w:w w:val="251"/>
                          <w:sz w:val="41"/>
                        </w:rPr>
                        <w:t xml:space="preserve"> </w:t>
                      </w:r>
                      <w:r>
                        <w:rPr>
                          <w:rFonts w:ascii="Algerian"/>
                          <w:color w:val="00007F"/>
                          <w:spacing w:val="-5"/>
                          <w:w w:val="224"/>
                          <w:sz w:val="41"/>
                        </w:rPr>
                        <w:t xml:space="preserve"> </w:t>
                      </w:r>
                      <w:r>
                        <w:rPr>
                          <w:rFonts w:ascii="Algerian"/>
                          <w:color w:val="00007F"/>
                          <w:w w:val="234"/>
                          <w:sz w:val="41"/>
                        </w:rPr>
                        <w:t xml:space="preserve"> </w:t>
                      </w:r>
                      <w:r>
                        <w:rPr>
                          <w:rFonts w:ascii="Algerian"/>
                          <w:color w:val="00007F"/>
                          <w:spacing w:val="-3"/>
                          <w:w w:val="306"/>
                          <w:sz w:val="41"/>
                        </w:rPr>
                        <w:t xml:space="preserve"> </w:t>
                      </w:r>
                      <w:r>
                        <w:rPr>
                          <w:rFonts w:ascii="Algerian"/>
                          <w:color w:val="00007F"/>
                          <w:spacing w:val="-2"/>
                          <w:w w:val="244"/>
                          <w:sz w:val="41"/>
                        </w:rPr>
                        <w:t xml:space="preserve"> </w:t>
                      </w:r>
                      <w:r>
                        <w:rPr>
                          <w:rFonts w:ascii="Algerian"/>
                          <w:color w:val="00007F"/>
                          <w:spacing w:val="-1"/>
                          <w:w w:val="252"/>
                          <w:sz w:val="41"/>
                        </w:rPr>
                        <w:t xml:space="preserve"> </w:t>
                      </w:r>
                      <w:r>
                        <w:rPr>
                          <w:rFonts w:ascii="Algerian"/>
                          <w:color w:val="00007F"/>
                          <w:w w:val="224"/>
                          <w:sz w:val="41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00007F"/>
                          <w:spacing w:val="-2"/>
                          <w:sz w:val="41"/>
                        </w:rPr>
                        <w:t xml:space="preserve"> </w:t>
                      </w:r>
                      <w:r>
                        <w:rPr>
                          <w:rFonts w:ascii="Algerian"/>
                          <w:color w:val="00007F"/>
                          <w:spacing w:val="1"/>
                          <w:w w:val="223"/>
                          <w:sz w:val="41"/>
                        </w:rPr>
                        <w:t xml:space="preserve"> </w:t>
                      </w:r>
                      <w:r>
                        <w:rPr>
                          <w:rFonts w:ascii="Algerian"/>
                          <w:color w:val="00007F"/>
                          <w:spacing w:val="-3"/>
                          <w:w w:val="123"/>
                          <w:sz w:val="41"/>
                        </w:rPr>
                        <w:t xml:space="preserve"> </w:t>
                      </w:r>
                      <w:r>
                        <w:rPr>
                          <w:rFonts w:ascii="Algerian"/>
                          <w:color w:val="00007F"/>
                          <w:w w:val="243"/>
                          <w:sz w:val="41"/>
                        </w:rPr>
                        <w:t xml:space="preserve"> </w:t>
                      </w:r>
                      <w:r>
                        <w:rPr>
                          <w:rFonts w:ascii="Algerian"/>
                          <w:color w:val="00007F"/>
                          <w:spacing w:val="-3"/>
                          <w:w w:val="306"/>
                          <w:sz w:val="41"/>
                        </w:rPr>
                        <w:t xml:space="preserve"> </w:t>
                      </w:r>
                      <w:r>
                        <w:rPr>
                          <w:rFonts w:ascii="Algerian"/>
                          <w:color w:val="00007F"/>
                          <w:w w:val="243"/>
                          <w:sz w:val="41"/>
                        </w:rPr>
                        <w:t xml:space="preserve"> </w:t>
                      </w:r>
                      <w:r>
                        <w:rPr>
                          <w:rFonts w:ascii="Algerian"/>
                          <w:color w:val="00007F"/>
                          <w:spacing w:val="-2"/>
                          <w:w w:val="235"/>
                          <w:sz w:val="41"/>
                        </w:rPr>
                        <w:t xml:space="preserve"> </w:t>
                      </w:r>
                      <w:r>
                        <w:rPr>
                          <w:rFonts w:ascii="Algerian"/>
                          <w:color w:val="00007F"/>
                          <w:spacing w:val="2"/>
                          <w:w w:val="123"/>
                          <w:sz w:val="41"/>
                        </w:rPr>
                        <w:t xml:space="preserve"> </w:t>
                      </w:r>
                      <w:r>
                        <w:rPr>
                          <w:rFonts w:ascii="Algerian"/>
                          <w:color w:val="00007F"/>
                          <w:spacing w:val="-4"/>
                          <w:w w:val="251"/>
                          <w:sz w:val="41"/>
                        </w:rPr>
                        <w:t xml:space="preserve"> </w:t>
                      </w:r>
                      <w:r>
                        <w:rPr>
                          <w:rFonts w:ascii="Algerian"/>
                          <w:color w:val="00007F"/>
                          <w:w w:val="257"/>
                          <w:sz w:val="41"/>
                        </w:rPr>
                        <w:t xml:space="preserve"> </w:t>
                      </w:r>
                      <w:r>
                        <w:rPr>
                          <w:rFonts w:ascii="Algerian"/>
                          <w:color w:val="00007F"/>
                          <w:spacing w:val="-1"/>
                          <w:w w:val="252"/>
                          <w:sz w:val="41"/>
                        </w:rPr>
                        <w:t xml:space="preserve"> </w:t>
                      </w:r>
                      <w:r>
                        <w:rPr>
                          <w:rFonts w:ascii="Algerian"/>
                          <w:color w:val="00007F"/>
                          <w:w w:val="224"/>
                          <w:sz w:val="41"/>
                        </w:rPr>
                        <w:t xml:space="preserve"> </w:t>
                      </w:r>
                    </w:p>
                    <w:p w:rsidR="00C95FE4" w:rsidRDefault="007758B2">
                      <w:pPr>
                        <w:spacing w:line="510" w:lineRule="exact"/>
                        <w:rPr>
                          <w:rFonts w:ascii="Algerian" w:eastAsia="Algerian" w:hAnsi="Algerian" w:cs="Algerian"/>
                          <w:sz w:val="41"/>
                          <w:szCs w:val="41"/>
                        </w:rPr>
                      </w:pPr>
                      <w:r>
                        <w:rPr>
                          <w:rFonts w:ascii="Algerian"/>
                          <w:color w:val="00007F"/>
                          <w:spacing w:val="2"/>
                          <w:w w:val="306"/>
                          <w:sz w:val="41"/>
                        </w:rPr>
                        <w:t xml:space="preserve"> </w:t>
                      </w:r>
                      <w:r>
                        <w:rPr>
                          <w:rFonts w:ascii="Algerian"/>
                          <w:color w:val="00007F"/>
                          <w:w w:val="221"/>
                          <w:sz w:val="41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00007F"/>
                          <w:spacing w:val="-4"/>
                          <w:sz w:val="41"/>
                        </w:rPr>
                        <w:t xml:space="preserve"> </w:t>
                      </w:r>
                      <w:r>
                        <w:rPr>
                          <w:rFonts w:ascii="Algerian"/>
                          <w:color w:val="00007F"/>
                          <w:w w:val="243"/>
                          <w:sz w:val="41"/>
                        </w:rPr>
                        <w:t xml:space="preserve">  </w:t>
                      </w:r>
                      <w:r>
                        <w:rPr>
                          <w:rFonts w:ascii="Times New Roman"/>
                          <w:color w:val="00007F"/>
                          <w:spacing w:val="-2"/>
                          <w:sz w:val="41"/>
                        </w:rPr>
                        <w:t xml:space="preserve"> </w:t>
                      </w:r>
                      <w:r>
                        <w:rPr>
                          <w:rFonts w:ascii="Algerian"/>
                          <w:color w:val="00007F"/>
                          <w:spacing w:val="-2"/>
                          <w:w w:val="244"/>
                          <w:sz w:val="41"/>
                        </w:rPr>
                        <w:t xml:space="preserve"> </w:t>
                      </w:r>
                      <w:r>
                        <w:rPr>
                          <w:rFonts w:ascii="Algerian"/>
                          <w:color w:val="00007F"/>
                          <w:w w:val="251"/>
                          <w:sz w:val="41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00007F"/>
                          <w:spacing w:val="4"/>
                          <w:sz w:val="41"/>
                        </w:rPr>
                        <w:t xml:space="preserve"> </w:t>
                      </w:r>
                      <w:r>
                        <w:rPr>
                          <w:rFonts w:ascii="Algerian"/>
                          <w:color w:val="00007F"/>
                          <w:spacing w:val="-2"/>
                          <w:w w:val="244"/>
                          <w:sz w:val="41"/>
                        </w:rPr>
                        <w:t xml:space="preserve"> </w:t>
                      </w:r>
                      <w:r>
                        <w:rPr>
                          <w:rFonts w:ascii="Algerian"/>
                          <w:color w:val="00007F"/>
                          <w:spacing w:val="-2"/>
                          <w:w w:val="123"/>
                          <w:sz w:val="41"/>
                        </w:rPr>
                        <w:t xml:space="preserve"> </w:t>
                      </w:r>
                      <w:r>
                        <w:rPr>
                          <w:rFonts w:ascii="Algerian"/>
                          <w:color w:val="00007F"/>
                          <w:spacing w:val="-2"/>
                          <w:w w:val="235"/>
                          <w:sz w:val="41"/>
                        </w:rPr>
                        <w:t xml:space="preserve"> </w:t>
                      </w:r>
                      <w:r>
                        <w:rPr>
                          <w:rFonts w:ascii="Algerian"/>
                          <w:color w:val="00007F"/>
                          <w:spacing w:val="-2"/>
                          <w:w w:val="123"/>
                          <w:sz w:val="41"/>
                        </w:rPr>
                        <w:t xml:space="preserve"> </w:t>
                      </w:r>
                      <w:r>
                        <w:rPr>
                          <w:rFonts w:ascii="Algerian"/>
                          <w:color w:val="00007F"/>
                          <w:spacing w:val="5"/>
                          <w:w w:val="251"/>
                          <w:sz w:val="41"/>
                        </w:rPr>
                        <w:t xml:space="preserve"> </w:t>
                      </w:r>
                      <w:r>
                        <w:rPr>
                          <w:rFonts w:ascii="Algerian"/>
                          <w:color w:val="00007F"/>
                          <w:spacing w:val="-6"/>
                          <w:w w:val="296"/>
                          <w:sz w:val="41"/>
                        </w:rPr>
                        <w:t xml:space="preserve"> </w:t>
                      </w:r>
                      <w:r>
                        <w:rPr>
                          <w:rFonts w:ascii="Algerian"/>
                          <w:color w:val="00007F"/>
                          <w:w w:val="261"/>
                          <w:sz w:val="41"/>
                        </w:rPr>
                        <w:t xml:space="preserve"> </w:t>
                      </w:r>
                      <w:r>
                        <w:rPr>
                          <w:rFonts w:ascii="Algerian"/>
                          <w:color w:val="00007F"/>
                          <w:w w:val="257"/>
                          <w:sz w:val="41"/>
                        </w:rPr>
                        <w:t xml:space="preserve"> </w:t>
                      </w:r>
                      <w:r>
                        <w:rPr>
                          <w:rFonts w:ascii="Algerian"/>
                          <w:color w:val="00007F"/>
                          <w:w w:val="251"/>
                          <w:sz w:val="41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00007F"/>
                          <w:spacing w:val="4"/>
                          <w:sz w:val="41"/>
                        </w:rPr>
                        <w:t xml:space="preserve"> </w:t>
                      </w:r>
                      <w:r>
                        <w:rPr>
                          <w:rFonts w:ascii="Algerian"/>
                          <w:color w:val="00007F"/>
                          <w:spacing w:val="-5"/>
                          <w:w w:val="243"/>
                          <w:sz w:val="41"/>
                        </w:rPr>
                        <w:t xml:space="preserve"> </w:t>
                      </w:r>
                      <w:r>
                        <w:rPr>
                          <w:rFonts w:ascii="Algerian"/>
                          <w:color w:val="00007F"/>
                          <w:spacing w:val="-4"/>
                          <w:w w:val="237"/>
                          <w:sz w:val="41"/>
                        </w:rPr>
                        <w:t xml:space="preserve"> </w:t>
                      </w:r>
                      <w:r>
                        <w:rPr>
                          <w:rFonts w:ascii="Algerian"/>
                          <w:color w:val="00007F"/>
                          <w:spacing w:val="-5"/>
                          <w:w w:val="243"/>
                          <w:sz w:val="41"/>
                        </w:rPr>
                        <w:t xml:space="preserve"> </w:t>
                      </w:r>
                      <w:r>
                        <w:rPr>
                          <w:rFonts w:ascii="Algerian"/>
                          <w:color w:val="00007F"/>
                          <w:w w:val="243"/>
                          <w:sz w:val="41"/>
                        </w:rPr>
                        <w:t xml:space="preserve"> 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C95FE4" w:rsidRDefault="00C95FE4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C95FE4">
          <w:headerReference w:type="default" r:id="rId8"/>
          <w:footerReference w:type="default" r:id="rId9"/>
          <w:type w:val="continuous"/>
          <w:pgSz w:w="12240" w:h="15840"/>
          <w:pgMar w:top="2020" w:right="1020" w:bottom="860" w:left="1360" w:header="623" w:footer="675" w:gutter="0"/>
          <w:pgNumType w:start="1"/>
          <w:cols w:space="720"/>
        </w:sectPr>
      </w:pPr>
    </w:p>
    <w:p w:rsidR="00C95FE4" w:rsidRDefault="00C95FE4">
      <w:pPr>
        <w:spacing w:before="1"/>
        <w:rPr>
          <w:rFonts w:ascii="Times New Roman" w:eastAsia="Times New Roman" w:hAnsi="Times New Roman" w:cs="Times New Roman"/>
          <w:sz w:val="27"/>
          <w:szCs w:val="27"/>
        </w:rPr>
      </w:pPr>
    </w:p>
    <w:p w:rsidR="00C95FE4" w:rsidRDefault="007758B2">
      <w:pPr>
        <w:spacing w:line="200" w:lineRule="atLeast"/>
        <w:ind w:left="11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s-ES" w:eastAsia="es-ES"/>
        </w:rPr>
        <w:drawing>
          <wp:inline distT="0" distB="0" distL="0" distR="0">
            <wp:extent cx="6056766" cy="7052024"/>
            <wp:effectExtent l="0" t="0" r="0" b="0"/>
            <wp:docPr id="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6766" cy="7052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5FE4" w:rsidRDefault="00C95FE4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C95FE4">
          <w:headerReference w:type="default" r:id="rId11"/>
          <w:pgSz w:w="12240" w:h="15840"/>
          <w:pgMar w:top="2020" w:right="1020" w:bottom="860" w:left="1360" w:header="623" w:footer="675" w:gutter="0"/>
          <w:cols w:space="720"/>
        </w:sectPr>
      </w:pPr>
    </w:p>
    <w:p w:rsidR="00C95FE4" w:rsidRDefault="00C95FE4">
      <w:pPr>
        <w:spacing w:before="7"/>
        <w:rPr>
          <w:rFonts w:ascii="Times New Roman" w:eastAsia="Times New Roman" w:hAnsi="Times New Roman" w:cs="Times New Roman"/>
          <w:sz w:val="20"/>
          <w:szCs w:val="20"/>
        </w:rPr>
      </w:pPr>
    </w:p>
    <w:p w:rsidR="00C95FE4" w:rsidRDefault="007758B2">
      <w:pPr>
        <w:pStyle w:val="Ttulo1"/>
        <w:spacing w:before="67"/>
        <w:ind w:left="1996"/>
        <w:rPr>
          <w:b w:val="0"/>
          <w:bCs w:val="0"/>
        </w:rPr>
      </w:pPr>
      <w:r>
        <w:rPr>
          <w:spacing w:val="-2"/>
        </w:rPr>
        <w:t>Notas</w:t>
      </w:r>
      <w:r>
        <w:rPr>
          <w:spacing w:val="4"/>
        </w:rPr>
        <w:t xml:space="preserve"> </w:t>
      </w:r>
      <w:r>
        <w:rPr>
          <w:spacing w:val="-2"/>
        </w:rPr>
        <w:t>Explicativas</w:t>
      </w:r>
      <w:r>
        <w:rPr>
          <w:spacing w:val="4"/>
        </w:rPr>
        <w:t xml:space="preserve"> </w:t>
      </w:r>
      <w:r>
        <w:rPr>
          <w:spacing w:val="-1"/>
        </w:rPr>
        <w:t>de</w:t>
      </w:r>
      <w:r>
        <w:rPr>
          <w:spacing w:val="-3"/>
        </w:rPr>
        <w:t xml:space="preserve"> </w:t>
      </w:r>
      <w:r>
        <w:rPr>
          <w:spacing w:val="-2"/>
        </w:rPr>
        <w:t>los</w:t>
      </w:r>
      <w:r>
        <w:rPr>
          <w:spacing w:val="4"/>
        </w:rPr>
        <w:t xml:space="preserve"> </w:t>
      </w:r>
      <w:r>
        <w:rPr>
          <w:spacing w:val="-2"/>
        </w:rPr>
        <w:t>Estados</w:t>
      </w:r>
      <w:r>
        <w:rPr>
          <w:spacing w:val="4"/>
        </w:rPr>
        <w:t xml:space="preserve"> </w:t>
      </w:r>
      <w:r>
        <w:rPr>
          <w:spacing w:val="-2"/>
        </w:rPr>
        <w:t>Financieros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C95FE4" w:rsidRDefault="007758B2">
      <w:pPr>
        <w:pStyle w:val="Ttulo3"/>
        <w:spacing w:line="491" w:lineRule="auto"/>
        <w:ind w:left="138" w:right="5220"/>
        <w:rPr>
          <w:b w:val="0"/>
          <w:bCs w:val="0"/>
        </w:rPr>
      </w:pPr>
      <w:r>
        <w:t>NOTA</w:t>
      </w:r>
      <w:r>
        <w:rPr>
          <w:spacing w:val="15"/>
        </w:rPr>
        <w:t xml:space="preserve"> </w:t>
      </w:r>
      <w:r>
        <w:t>No.</w:t>
      </w:r>
      <w:r>
        <w:rPr>
          <w:spacing w:val="11"/>
        </w:rPr>
        <w:t xml:space="preserve"> </w:t>
      </w:r>
      <w:r>
        <w:t>1</w:t>
      </w:r>
      <w:r>
        <w:rPr>
          <w:spacing w:val="19"/>
        </w:rPr>
        <w:t xml:space="preserve"> </w:t>
      </w:r>
      <w:r>
        <w:rPr>
          <w:spacing w:val="-2"/>
        </w:rPr>
        <w:t>Norma</w:t>
      </w:r>
      <w:r>
        <w:rPr>
          <w:spacing w:val="18"/>
        </w:rPr>
        <w:t xml:space="preserve"> </w:t>
      </w:r>
      <w:r>
        <w:rPr>
          <w:spacing w:val="-1"/>
        </w:rPr>
        <w:t>general</w:t>
      </w:r>
      <w:r>
        <w:rPr>
          <w:spacing w:val="15"/>
        </w:rPr>
        <w:t xml:space="preserve"> </w:t>
      </w:r>
      <w:r>
        <w:rPr>
          <w:spacing w:val="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revelaciones</w:t>
      </w:r>
      <w:r>
        <w:rPr>
          <w:spacing w:val="26"/>
          <w:w w:val="102"/>
        </w:rPr>
        <w:t xml:space="preserve"> </w:t>
      </w:r>
      <w:r>
        <w:t>Ley</w:t>
      </w:r>
      <w:r>
        <w:rPr>
          <w:spacing w:val="27"/>
        </w:rPr>
        <w:t xml:space="preserve"> </w:t>
      </w:r>
      <w:r>
        <w:rPr>
          <w:spacing w:val="-1"/>
        </w:rPr>
        <w:t>Orgánica</w:t>
      </w:r>
    </w:p>
    <w:p w:rsidR="00C95FE4" w:rsidRDefault="007758B2">
      <w:pPr>
        <w:pStyle w:val="Textoindependiente"/>
        <w:spacing w:before="5" w:line="245" w:lineRule="auto"/>
        <w:ind w:left="138" w:right="178"/>
        <w:jc w:val="both"/>
      </w:pPr>
      <w:r>
        <w:t>El</w:t>
      </w:r>
      <w:r>
        <w:rPr>
          <w:spacing w:val="8"/>
        </w:rPr>
        <w:t xml:space="preserve"> </w:t>
      </w:r>
      <w:r>
        <w:t>5</w:t>
      </w:r>
      <w:r>
        <w:rPr>
          <w:spacing w:val="17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3"/>
        </w:rPr>
        <w:t>mayo</w:t>
      </w:r>
      <w:r>
        <w:rPr>
          <w:spacing w:val="12"/>
        </w:rPr>
        <w:t xml:space="preserve"> </w:t>
      </w:r>
      <w:r>
        <w:rPr>
          <w:spacing w:val="2"/>
        </w:rPr>
        <w:t>de</w:t>
      </w:r>
      <w:r>
        <w:rPr>
          <w:spacing w:val="5"/>
        </w:rPr>
        <w:t xml:space="preserve"> </w:t>
      </w:r>
      <w:r>
        <w:t>1993,</w:t>
      </w:r>
      <w:r>
        <w:rPr>
          <w:spacing w:val="10"/>
        </w:rPr>
        <w:t xml:space="preserve"> </w:t>
      </w:r>
      <w:r>
        <w:rPr>
          <w:spacing w:val="-1"/>
        </w:rPr>
        <w:t>se</w:t>
      </w:r>
      <w:r>
        <w:rPr>
          <w:spacing w:val="10"/>
        </w:rPr>
        <w:t xml:space="preserve"> </w:t>
      </w:r>
      <w:r>
        <w:rPr>
          <w:spacing w:val="-1"/>
        </w:rPr>
        <w:t>publica</w:t>
      </w:r>
      <w:r>
        <w:rPr>
          <w:spacing w:val="4"/>
        </w:rPr>
        <w:t xml:space="preserve"> </w:t>
      </w:r>
      <w:r>
        <w:rPr>
          <w:spacing w:val="1"/>
        </w:rPr>
        <w:t>en</w:t>
      </w:r>
      <w:r>
        <w:rPr>
          <w:spacing w:val="6"/>
        </w:rPr>
        <w:t xml:space="preserve"> </w:t>
      </w:r>
      <w:r>
        <w:rPr>
          <w:spacing w:val="1"/>
        </w:rPr>
        <w:t>el</w:t>
      </w:r>
      <w:r>
        <w:rPr>
          <w:spacing w:val="4"/>
        </w:rPr>
        <w:t xml:space="preserve"> </w:t>
      </w:r>
      <w:r>
        <w:rPr>
          <w:spacing w:val="-1"/>
        </w:rPr>
        <w:t>Alcance</w:t>
      </w:r>
      <w:r>
        <w:rPr>
          <w:spacing w:val="10"/>
        </w:rPr>
        <w:t xml:space="preserve"> </w:t>
      </w:r>
      <w:r>
        <w:rPr>
          <w:spacing w:val="1"/>
        </w:rPr>
        <w:t>Nº</w:t>
      </w:r>
      <w:r>
        <w:rPr>
          <w:spacing w:val="11"/>
        </w:rPr>
        <w:t xml:space="preserve"> </w:t>
      </w:r>
      <w:r>
        <w:t>24</w:t>
      </w:r>
      <w:r>
        <w:rPr>
          <w:spacing w:val="12"/>
        </w:rPr>
        <w:t xml:space="preserve"> </w:t>
      </w:r>
      <w:r>
        <w:t>al</w:t>
      </w:r>
      <w:r>
        <w:rPr>
          <w:spacing w:val="9"/>
        </w:rPr>
        <w:t xml:space="preserve"> </w:t>
      </w:r>
      <w:r>
        <w:rPr>
          <w:spacing w:val="-2"/>
        </w:rPr>
        <w:t>Diario</w:t>
      </w:r>
      <w:r>
        <w:rPr>
          <w:spacing w:val="17"/>
        </w:rPr>
        <w:t xml:space="preserve"> </w:t>
      </w:r>
      <w:r>
        <w:rPr>
          <w:spacing w:val="-1"/>
        </w:rPr>
        <w:t>Oficial</w:t>
      </w:r>
      <w:r>
        <w:rPr>
          <w:spacing w:val="3"/>
        </w:rPr>
        <w:t xml:space="preserve"> </w:t>
      </w:r>
      <w:r>
        <w:t>La</w:t>
      </w:r>
      <w:r>
        <w:rPr>
          <w:spacing w:val="10"/>
        </w:rPr>
        <w:t xml:space="preserve"> </w:t>
      </w:r>
      <w:r>
        <w:rPr>
          <w:spacing w:val="-1"/>
        </w:rPr>
        <w:t>Gaceta</w:t>
      </w:r>
      <w:r>
        <w:rPr>
          <w:spacing w:val="15"/>
        </w:rPr>
        <w:t xml:space="preserve"> </w:t>
      </w:r>
      <w:r>
        <w:t>Nº</w:t>
      </w:r>
      <w:r>
        <w:rPr>
          <w:spacing w:val="6"/>
        </w:rPr>
        <w:t xml:space="preserve"> </w:t>
      </w:r>
      <w:r>
        <w:t>124</w:t>
      </w:r>
      <w:r>
        <w:rPr>
          <w:spacing w:val="12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1</w:t>
      </w:r>
      <w:r>
        <w:rPr>
          <w:spacing w:val="12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2"/>
        </w:rPr>
        <w:t>julio</w:t>
      </w:r>
      <w:r>
        <w:rPr>
          <w:spacing w:val="12"/>
        </w:rPr>
        <w:t xml:space="preserve"> </w:t>
      </w:r>
      <w:r>
        <w:t>de</w:t>
      </w:r>
      <w:r>
        <w:rPr>
          <w:spacing w:val="54"/>
          <w:w w:val="102"/>
        </w:rPr>
        <w:t xml:space="preserve"> </w:t>
      </w:r>
      <w:r>
        <w:rPr>
          <w:spacing w:val="-1"/>
        </w:rPr>
        <w:t>1993,</w:t>
      </w:r>
      <w:r>
        <w:rPr>
          <w:spacing w:val="22"/>
        </w:rPr>
        <w:t xml:space="preserve"> </w:t>
      </w:r>
      <w:r>
        <w:rPr>
          <w:spacing w:val="-3"/>
        </w:rPr>
        <w:t>la</w:t>
      </w:r>
      <w:r>
        <w:rPr>
          <w:spacing w:val="21"/>
        </w:rPr>
        <w:t xml:space="preserve"> </w:t>
      </w:r>
      <w:r>
        <w:rPr>
          <w:spacing w:val="-1"/>
        </w:rPr>
        <w:t>nueva</w:t>
      </w:r>
      <w:r>
        <w:rPr>
          <w:spacing w:val="17"/>
        </w:rPr>
        <w:t xml:space="preserve"> </w:t>
      </w:r>
      <w:r>
        <w:rPr>
          <w:spacing w:val="1"/>
        </w:rPr>
        <w:t>Ley</w:t>
      </w:r>
      <w:r>
        <w:rPr>
          <w:spacing w:val="7"/>
        </w:rPr>
        <w:t xml:space="preserve"> </w:t>
      </w:r>
      <w:r>
        <w:rPr>
          <w:spacing w:val="-1"/>
        </w:rPr>
        <w:t>Orgánica</w:t>
      </w:r>
      <w:r>
        <w:rPr>
          <w:spacing w:val="22"/>
        </w:rPr>
        <w:t xml:space="preserve"> </w:t>
      </w:r>
      <w:r>
        <w:t>del</w:t>
      </w:r>
      <w:r>
        <w:rPr>
          <w:spacing w:val="15"/>
        </w:rPr>
        <w:t xml:space="preserve"> </w:t>
      </w:r>
      <w:r>
        <w:t>Poder</w:t>
      </w:r>
      <w:r>
        <w:rPr>
          <w:spacing w:val="12"/>
        </w:rPr>
        <w:t xml:space="preserve"> </w:t>
      </w:r>
      <w:r>
        <w:rPr>
          <w:spacing w:val="-2"/>
        </w:rPr>
        <w:t>Judicial,</w:t>
      </w:r>
      <w:r>
        <w:rPr>
          <w:spacing w:val="23"/>
        </w:rPr>
        <w:t xml:space="preserve"> </w:t>
      </w:r>
      <w:r>
        <w:rPr>
          <w:spacing w:val="-1"/>
        </w:rPr>
        <w:t>la</w:t>
      </w:r>
      <w:r>
        <w:rPr>
          <w:spacing w:val="17"/>
        </w:rPr>
        <w:t xml:space="preserve"> </w:t>
      </w:r>
      <w:r>
        <w:rPr>
          <w:spacing w:val="2"/>
        </w:rPr>
        <w:t>que</w:t>
      </w:r>
      <w:r>
        <w:rPr>
          <w:spacing w:val="16"/>
        </w:rPr>
        <w:t xml:space="preserve"> </w:t>
      </w:r>
      <w:r>
        <w:rPr>
          <w:spacing w:val="-1"/>
        </w:rPr>
        <w:t>fue</w:t>
      </w:r>
      <w:r>
        <w:rPr>
          <w:spacing w:val="17"/>
        </w:rPr>
        <w:t xml:space="preserve"> </w:t>
      </w:r>
      <w:r>
        <w:rPr>
          <w:spacing w:val="-2"/>
        </w:rPr>
        <w:t>complementada</w:t>
      </w:r>
      <w:r>
        <w:rPr>
          <w:spacing w:val="17"/>
        </w:rPr>
        <w:t xml:space="preserve"> </w:t>
      </w:r>
      <w:r>
        <w:t>con</w:t>
      </w:r>
      <w:r>
        <w:rPr>
          <w:spacing w:val="17"/>
        </w:rPr>
        <w:t xml:space="preserve"> </w:t>
      </w:r>
      <w:r>
        <w:rPr>
          <w:spacing w:val="-1"/>
        </w:rPr>
        <w:t>la</w:t>
      </w:r>
      <w:r>
        <w:rPr>
          <w:spacing w:val="17"/>
        </w:rPr>
        <w:t xml:space="preserve"> </w:t>
      </w:r>
      <w:r>
        <w:rPr>
          <w:spacing w:val="2"/>
        </w:rPr>
        <w:t xml:space="preserve">Ley </w:t>
      </w:r>
      <w:r>
        <w:rPr>
          <w:spacing w:val="1"/>
        </w:rPr>
        <w:t>Nº</w:t>
      </w:r>
      <w:r>
        <w:rPr>
          <w:spacing w:val="18"/>
        </w:rPr>
        <w:t xml:space="preserve"> </w:t>
      </w:r>
      <w:r>
        <w:t>7728</w:t>
      </w:r>
      <w:r>
        <w:rPr>
          <w:spacing w:val="18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rPr>
          <w:spacing w:val="-2"/>
        </w:rPr>
        <w:t>15</w:t>
      </w:r>
      <w:r>
        <w:rPr>
          <w:spacing w:val="18"/>
        </w:rPr>
        <w:t xml:space="preserve"> </w:t>
      </w:r>
      <w:r>
        <w:t>de</w:t>
      </w:r>
      <w:r>
        <w:rPr>
          <w:spacing w:val="78"/>
          <w:w w:val="102"/>
        </w:rPr>
        <w:t xml:space="preserve"> </w:t>
      </w:r>
      <w:r>
        <w:t>diciembre</w:t>
      </w:r>
      <w:r>
        <w:rPr>
          <w:spacing w:val="13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1997,</w:t>
      </w:r>
      <w:r>
        <w:rPr>
          <w:spacing w:val="14"/>
        </w:rPr>
        <w:t xml:space="preserve"> </w:t>
      </w:r>
      <w:r>
        <w:t>Ley</w:t>
      </w:r>
      <w:r>
        <w:rPr>
          <w:spacing w:val="3"/>
        </w:rPr>
        <w:t xml:space="preserve"> </w:t>
      </w:r>
      <w:r>
        <w:rPr>
          <w:spacing w:val="2"/>
        </w:rPr>
        <w:t>de</w:t>
      </w:r>
      <w:r>
        <w:rPr>
          <w:spacing w:val="13"/>
        </w:rPr>
        <w:t xml:space="preserve"> </w:t>
      </w:r>
      <w:r>
        <w:rPr>
          <w:spacing w:val="-1"/>
        </w:rPr>
        <w:t>Reorganización</w:t>
      </w:r>
      <w:r>
        <w:rPr>
          <w:spacing w:val="16"/>
        </w:rPr>
        <w:t xml:space="preserve"> </w:t>
      </w:r>
      <w:r>
        <w:rPr>
          <w:spacing w:val="-1"/>
        </w:rPr>
        <w:t>Judicial.</w:t>
      </w:r>
    </w:p>
    <w:p w:rsidR="00C95FE4" w:rsidRDefault="00C95FE4">
      <w:pPr>
        <w:spacing w:before="11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tulo3"/>
        <w:ind w:left="138"/>
        <w:jc w:val="both"/>
        <w:rPr>
          <w:b w:val="0"/>
          <w:bCs w:val="0"/>
        </w:rPr>
      </w:pPr>
      <w:r>
        <w:rPr>
          <w:spacing w:val="-1"/>
        </w:rPr>
        <w:t>ULTIMAS</w:t>
      </w:r>
      <w:r>
        <w:rPr>
          <w:spacing w:val="53"/>
        </w:rPr>
        <w:t xml:space="preserve"> </w:t>
      </w:r>
      <w:r>
        <w:rPr>
          <w:spacing w:val="-2"/>
        </w:rPr>
        <w:t>REFORMAS:</w:t>
      </w:r>
    </w:p>
    <w:p w:rsidR="00C95FE4" w:rsidRDefault="00C95FE4">
      <w:pPr>
        <w:spacing w:before="1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C95FE4" w:rsidRDefault="007758B2">
      <w:pPr>
        <w:pStyle w:val="Textoindependiente"/>
        <w:ind w:left="138"/>
        <w:jc w:val="both"/>
      </w:pPr>
      <w:r>
        <w:rPr>
          <w:spacing w:val="1"/>
        </w:rPr>
        <w:t>Ley</w:t>
      </w:r>
      <w:r>
        <w:rPr>
          <w:spacing w:val="-4"/>
        </w:rPr>
        <w:t xml:space="preserve"> </w:t>
      </w:r>
      <w:r>
        <w:t>No.</w:t>
      </w:r>
      <w:r>
        <w:rPr>
          <w:spacing w:val="12"/>
        </w:rPr>
        <w:t xml:space="preserve"> </w:t>
      </w:r>
      <w:r>
        <w:rPr>
          <w:spacing w:val="-1"/>
        </w:rPr>
        <w:t>8795</w:t>
      </w:r>
      <w:r>
        <w:rPr>
          <w:spacing w:val="14"/>
        </w:rPr>
        <w:t xml:space="preserve"> </w:t>
      </w:r>
      <w:r>
        <w:t>del</w:t>
      </w:r>
      <w:r>
        <w:rPr>
          <w:spacing w:val="4"/>
        </w:rPr>
        <w:t xml:space="preserve"> </w:t>
      </w:r>
      <w:r>
        <w:t>4</w:t>
      </w:r>
      <w:r>
        <w:rPr>
          <w:spacing w:val="8"/>
        </w:rPr>
        <w:t xml:space="preserve"> </w:t>
      </w:r>
      <w:r>
        <w:rPr>
          <w:spacing w:val="2"/>
        </w:rPr>
        <w:t>de</w:t>
      </w:r>
      <w:r>
        <w:rPr>
          <w:spacing w:val="12"/>
        </w:rPr>
        <w:t xml:space="preserve"> </w:t>
      </w:r>
      <w:r>
        <w:rPr>
          <w:spacing w:val="-2"/>
        </w:rPr>
        <w:t>enero</w:t>
      </w:r>
      <w:r>
        <w:rPr>
          <w:spacing w:val="2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rPr>
          <w:spacing w:val="-1"/>
        </w:rPr>
        <w:t>2010.</w:t>
      </w:r>
      <w:r>
        <w:rPr>
          <w:spacing w:val="11"/>
        </w:rPr>
        <w:t xml:space="preserve"> </w:t>
      </w:r>
      <w:r>
        <w:t>La</w:t>
      </w:r>
      <w:r>
        <w:rPr>
          <w:spacing w:val="6"/>
        </w:rPr>
        <w:t xml:space="preserve"> </w:t>
      </w:r>
      <w:r>
        <w:rPr>
          <w:spacing w:val="-1"/>
        </w:rPr>
        <w:t>Gaceta</w:t>
      </w:r>
      <w:r>
        <w:rPr>
          <w:spacing w:val="6"/>
        </w:rPr>
        <w:t xml:space="preserve"> </w:t>
      </w:r>
      <w:r>
        <w:rPr>
          <w:spacing w:val="1"/>
        </w:rPr>
        <w:t xml:space="preserve">No. </w:t>
      </w:r>
      <w:r>
        <w:t>11</w:t>
      </w:r>
      <w:r>
        <w:rPr>
          <w:spacing w:val="8"/>
        </w:rPr>
        <w:t xml:space="preserve"> </w:t>
      </w:r>
      <w:r>
        <w:rPr>
          <w:spacing w:val="1"/>
        </w:rPr>
        <w:t>del</w:t>
      </w:r>
      <w:r>
        <w:rPr>
          <w:spacing w:val="-1"/>
        </w:rPr>
        <w:t xml:space="preserve"> </w:t>
      </w:r>
      <w:r>
        <w:t>18</w:t>
      </w:r>
      <w:r>
        <w:rPr>
          <w:spacing w:val="8"/>
        </w:rPr>
        <w:t xml:space="preserve"> </w:t>
      </w:r>
      <w:r>
        <w:rPr>
          <w:spacing w:val="2"/>
        </w:rPr>
        <w:t>de</w:t>
      </w:r>
      <w:r>
        <w:rPr>
          <w:spacing w:val="6"/>
        </w:rPr>
        <w:t xml:space="preserve"> </w:t>
      </w:r>
      <w:r>
        <w:rPr>
          <w:spacing w:val="-2"/>
        </w:rPr>
        <w:t>enero</w:t>
      </w:r>
      <w:r>
        <w:rPr>
          <w:spacing w:val="8"/>
        </w:rPr>
        <w:t xml:space="preserve"> </w:t>
      </w:r>
      <w:r>
        <w:t>del</w:t>
      </w:r>
      <w:r>
        <w:rPr>
          <w:spacing w:val="5"/>
        </w:rPr>
        <w:t xml:space="preserve"> </w:t>
      </w:r>
      <w:r>
        <w:t>2010.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tulo3"/>
        <w:ind w:left="138"/>
        <w:jc w:val="both"/>
        <w:rPr>
          <w:b w:val="0"/>
          <w:bCs w:val="0"/>
        </w:rPr>
      </w:pPr>
      <w:r>
        <w:rPr>
          <w:spacing w:val="-1"/>
        </w:rPr>
        <w:t>MISION</w:t>
      </w:r>
      <w:r>
        <w:rPr>
          <w:spacing w:val="23"/>
        </w:rPr>
        <w:t xml:space="preserve"> </w:t>
      </w:r>
      <w:r>
        <w:rPr>
          <w:spacing w:val="-1"/>
        </w:rPr>
        <w:t>DEL</w:t>
      </w:r>
      <w:r>
        <w:rPr>
          <w:spacing w:val="20"/>
        </w:rPr>
        <w:t xml:space="preserve"> </w:t>
      </w:r>
      <w:r>
        <w:t>PODER</w:t>
      </w:r>
      <w:r>
        <w:rPr>
          <w:spacing w:val="23"/>
        </w:rPr>
        <w:t xml:space="preserve"> </w:t>
      </w:r>
      <w:r>
        <w:rPr>
          <w:spacing w:val="-1"/>
        </w:rPr>
        <w:t>JUDICIAL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spacing w:line="245" w:lineRule="auto"/>
        <w:ind w:left="138" w:right="183"/>
        <w:jc w:val="both"/>
      </w:pPr>
      <w:r>
        <w:rPr>
          <w:spacing w:val="-1"/>
        </w:rPr>
        <w:t>Administrar</w:t>
      </w:r>
      <w:r>
        <w:rPr>
          <w:spacing w:val="27"/>
        </w:rPr>
        <w:t xml:space="preserve"> </w:t>
      </w:r>
      <w:r>
        <w:rPr>
          <w:spacing w:val="-1"/>
        </w:rPr>
        <w:t>justicia</w:t>
      </w:r>
      <w:r>
        <w:rPr>
          <w:spacing w:val="27"/>
        </w:rPr>
        <w:t xml:space="preserve"> </w:t>
      </w:r>
      <w:r>
        <w:t>en</w:t>
      </w:r>
      <w:r>
        <w:rPr>
          <w:spacing w:val="23"/>
        </w:rPr>
        <w:t xml:space="preserve"> </w:t>
      </w:r>
      <w:r>
        <w:t>forma</w:t>
      </w:r>
      <w:r>
        <w:rPr>
          <w:spacing w:val="26"/>
        </w:rPr>
        <w:t xml:space="preserve"> </w:t>
      </w:r>
      <w:r>
        <w:rPr>
          <w:spacing w:val="-1"/>
        </w:rPr>
        <w:t>pronta,</w:t>
      </w:r>
      <w:r>
        <w:rPr>
          <w:spacing w:val="28"/>
        </w:rPr>
        <w:t xml:space="preserve"> </w:t>
      </w:r>
      <w:r>
        <w:rPr>
          <w:spacing w:val="-1"/>
        </w:rPr>
        <w:t>cumplida,</w:t>
      </w:r>
      <w:r>
        <w:rPr>
          <w:spacing w:val="32"/>
        </w:rPr>
        <w:t xml:space="preserve"> </w:t>
      </w:r>
      <w:r>
        <w:rPr>
          <w:spacing w:val="-1"/>
        </w:rPr>
        <w:t>sin</w:t>
      </w:r>
      <w:r>
        <w:rPr>
          <w:spacing w:val="23"/>
        </w:rPr>
        <w:t xml:space="preserve"> </w:t>
      </w:r>
      <w:r>
        <w:rPr>
          <w:spacing w:val="-1"/>
        </w:rPr>
        <w:t>denegación</w:t>
      </w:r>
      <w:r>
        <w:rPr>
          <w:spacing w:val="29"/>
        </w:rPr>
        <w:t xml:space="preserve"> </w:t>
      </w:r>
      <w:r>
        <w:t>y</w:t>
      </w:r>
      <w:r>
        <w:rPr>
          <w:spacing w:val="12"/>
        </w:rPr>
        <w:t xml:space="preserve"> </w:t>
      </w:r>
      <w:r>
        <w:rPr>
          <w:spacing w:val="1"/>
        </w:rPr>
        <w:t>en</w:t>
      </w:r>
      <w:r>
        <w:rPr>
          <w:spacing w:val="23"/>
        </w:rPr>
        <w:t xml:space="preserve"> </w:t>
      </w:r>
      <w:r>
        <w:rPr>
          <w:spacing w:val="-2"/>
        </w:rPr>
        <w:t>estricta</w:t>
      </w:r>
      <w:r>
        <w:rPr>
          <w:spacing w:val="27"/>
        </w:rPr>
        <w:t xml:space="preserve"> </w:t>
      </w:r>
      <w:r>
        <w:t>conformidad</w:t>
      </w:r>
      <w:r>
        <w:rPr>
          <w:spacing w:val="23"/>
        </w:rPr>
        <w:t xml:space="preserve"> </w:t>
      </w:r>
      <w:r>
        <w:rPr>
          <w:spacing w:val="-1"/>
        </w:rPr>
        <w:t>con</w:t>
      </w:r>
      <w:r>
        <w:rPr>
          <w:spacing w:val="23"/>
        </w:rPr>
        <w:t xml:space="preserve"> </w:t>
      </w:r>
      <w:r>
        <w:rPr>
          <w:spacing w:val="1"/>
        </w:rPr>
        <w:t>la</w:t>
      </w:r>
      <w:r>
        <w:rPr>
          <w:spacing w:val="65"/>
          <w:w w:val="102"/>
        </w:rPr>
        <w:t xml:space="preserve"> </w:t>
      </w:r>
      <w:r>
        <w:rPr>
          <w:spacing w:val="-1"/>
        </w:rPr>
        <w:t>Constitución</w:t>
      </w:r>
      <w:r>
        <w:rPr>
          <w:spacing w:val="20"/>
        </w:rPr>
        <w:t xml:space="preserve"> </w:t>
      </w:r>
      <w:r>
        <w:rPr>
          <w:spacing w:val="-1"/>
        </w:rPr>
        <w:t>Política,</w:t>
      </w:r>
      <w:r>
        <w:rPr>
          <w:spacing w:val="32"/>
        </w:rPr>
        <w:t xml:space="preserve"> </w:t>
      </w:r>
      <w:r>
        <w:rPr>
          <w:spacing w:val="-2"/>
        </w:rPr>
        <w:t>los</w:t>
      </w:r>
      <w:r>
        <w:rPr>
          <w:spacing w:val="33"/>
        </w:rPr>
        <w:t xml:space="preserve"> </w:t>
      </w:r>
      <w:r>
        <w:rPr>
          <w:spacing w:val="-1"/>
        </w:rPr>
        <w:t>instrumentos</w:t>
      </w:r>
      <w:r>
        <w:rPr>
          <w:spacing w:val="22"/>
        </w:rPr>
        <w:t xml:space="preserve"> </w:t>
      </w:r>
      <w:r>
        <w:rPr>
          <w:spacing w:val="-1"/>
        </w:rPr>
        <w:t>internacionales</w:t>
      </w:r>
      <w:r>
        <w:rPr>
          <w:spacing w:val="39"/>
        </w:rPr>
        <w:t xml:space="preserve"> </w:t>
      </w:r>
      <w:r>
        <w:t>y</w:t>
      </w:r>
      <w:r>
        <w:rPr>
          <w:spacing w:val="15"/>
        </w:rPr>
        <w:t xml:space="preserve"> </w:t>
      </w:r>
      <w:r>
        <w:rPr>
          <w:spacing w:val="-1"/>
        </w:rPr>
        <w:t>demás</w:t>
      </w:r>
      <w:r>
        <w:rPr>
          <w:spacing w:val="33"/>
        </w:rPr>
        <w:t xml:space="preserve"> </w:t>
      </w:r>
      <w:r>
        <w:t>normas</w:t>
      </w:r>
      <w:r>
        <w:rPr>
          <w:spacing w:val="23"/>
        </w:rPr>
        <w:t xml:space="preserve"> </w:t>
      </w:r>
      <w:r>
        <w:t>del</w:t>
      </w:r>
      <w:r>
        <w:rPr>
          <w:spacing w:val="17"/>
        </w:rPr>
        <w:t xml:space="preserve"> </w:t>
      </w:r>
      <w:r>
        <w:rPr>
          <w:spacing w:val="-1"/>
        </w:rPr>
        <w:t>ordenamiento</w:t>
      </w:r>
      <w:r>
        <w:rPr>
          <w:spacing w:val="32"/>
        </w:rPr>
        <w:t xml:space="preserve"> </w:t>
      </w:r>
      <w:r>
        <w:rPr>
          <w:spacing w:val="-1"/>
        </w:rPr>
        <w:t>jurídico,</w:t>
      </w:r>
      <w:r>
        <w:rPr>
          <w:spacing w:val="90"/>
          <w:w w:val="102"/>
        </w:rPr>
        <w:t xml:space="preserve"> </w:t>
      </w:r>
      <w:r>
        <w:rPr>
          <w:spacing w:val="-1"/>
        </w:rPr>
        <w:t>ofreciendo</w:t>
      </w:r>
      <w:r>
        <w:rPr>
          <w:spacing w:val="17"/>
        </w:rPr>
        <w:t xml:space="preserve"> </w:t>
      </w:r>
      <w:r>
        <w:rPr>
          <w:spacing w:val="-1"/>
        </w:rPr>
        <w:t>siempre</w:t>
      </w:r>
      <w:r>
        <w:rPr>
          <w:spacing w:val="8"/>
        </w:rPr>
        <w:t xml:space="preserve"> </w:t>
      </w:r>
      <w:r>
        <w:rPr>
          <w:spacing w:val="-2"/>
        </w:rPr>
        <w:t>excelencia</w:t>
      </w:r>
      <w:r>
        <w:rPr>
          <w:spacing w:val="15"/>
        </w:rPr>
        <w:t xml:space="preserve"> </w:t>
      </w:r>
      <w:r>
        <w:rPr>
          <w:spacing w:val="1"/>
        </w:rPr>
        <w:t>en</w:t>
      </w:r>
      <w:r>
        <w:rPr>
          <w:spacing w:val="5"/>
        </w:rPr>
        <w:t xml:space="preserve"> </w:t>
      </w:r>
      <w:r>
        <w:rPr>
          <w:spacing w:val="-1"/>
        </w:rPr>
        <w:t>la</w:t>
      </w:r>
      <w:r>
        <w:rPr>
          <w:spacing w:val="15"/>
        </w:rPr>
        <w:t xml:space="preserve"> </w:t>
      </w:r>
      <w:r>
        <w:rPr>
          <w:spacing w:val="-1"/>
        </w:rPr>
        <w:t>calidad</w:t>
      </w:r>
      <w:r>
        <w:rPr>
          <w:spacing w:val="11"/>
        </w:rPr>
        <w:t xml:space="preserve"> </w:t>
      </w:r>
      <w:r>
        <w:rPr>
          <w:spacing w:val="2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atención</w:t>
      </w:r>
      <w:r>
        <w:rPr>
          <w:spacing w:val="11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todos</w:t>
      </w:r>
      <w:r>
        <w:rPr>
          <w:spacing w:val="12"/>
        </w:rPr>
        <w:t xml:space="preserve"> </w:t>
      </w:r>
      <w:r>
        <w:t>los</w:t>
      </w:r>
      <w:r>
        <w:rPr>
          <w:spacing w:val="7"/>
        </w:rPr>
        <w:t xml:space="preserve"> </w:t>
      </w:r>
      <w:r>
        <w:rPr>
          <w:spacing w:val="-1"/>
        </w:rPr>
        <w:t>usuarios</w:t>
      </w:r>
      <w:r>
        <w:rPr>
          <w:spacing w:val="18"/>
        </w:rPr>
        <w:t xml:space="preserve"> </w:t>
      </w:r>
      <w:r>
        <w:t>y</w:t>
      </w:r>
      <w:r>
        <w:rPr>
          <w:spacing w:val="-1"/>
        </w:rPr>
        <w:t xml:space="preserve"> usuarias.</w:t>
      </w:r>
    </w:p>
    <w:p w:rsidR="00C95FE4" w:rsidRDefault="00C95FE4">
      <w:pPr>
        <w:spacing w:before="11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tulo3"/>
        <w:ind w:left="138"/>
        <w:jc w:val="both"/>
        <w:rPr>
          <w:b w:val="0"/>
          <w:bCs w:val="0"/>
        </w:rPr>
      </w:pPr>
      <w:r>
        <w:rPr>
          <w:spacing w:val="-1"/>
        </w:rPr>
        <w:t>VISION</w:t>
      </w:r>
      <w:r>
        <w:rPr>
          <w:spacing w:val="22"/>
        </w:rPr>
        <w:t xml:space="preserve"> </w:t>
      </w:r>
      <w:r>
        <w:rPr>
          <w:spacing w:val="-1"/>
        </w:rPr>
        <w:t>DEL</w:t>
      </w:r>
      <w:r>
        <w:rPr>
          <w:spacing w:val="20"/>
        </w:rPr>
        <w:t xml:space="preserve"> </w:t>
      </w:r>
      <w:r>
        <w:t>PODER</w:t>
      </w:r>
      <w:r>
        <w:rPr>
          <w:spacing w:val="23"/>
        </w:rPr>
        <w:t xml:space="preserve"> </w:t>
      </w:r>
      <w:r>
        <w:rPr>
          <w:spacing w:val="-1"/>
        </w:rPr>
        <w:t>JUDICIAL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spacing w:line="246" w:lineRule="auto"/>
        <w:ind w:left="138" w:right="178"/>
        <w:jc w:val="both"/>
      </w:pPr>
      <w:r>
        <w:rPr>
          <w:spacing w:val="-1"/>
        </w:rPr>
        <w:t>Administrar</w:t>
      </w:r>
      <w:r>
        <w:rPr>
          <w:spacing w:val="31"/>
        </w:rPr>
        <w:t xml:space="preserve"> </w:t>
      </w:r>
      <w:r>
        <w:rPr>
          <w:spacing w:val="-1"/>
        </w:rPr>
        <w:t>justicia</w:t>
      </w:r>
      <w:r>
        <w:rPr>
          <w:spacing w:val="30"/>
        </w:rPr>
        <w:t xml:space="preserve"> </w:t>
      </w:r>
      <w:r>
        <w:t>con</w:t>
      </w:r>
      <w:r>
        <w:rPr>
          <w:spacing w:val="33"/>
        </w:rPr>
        <w:t xml:space="preserve"> </w:t>
      </w:r>
      <w:r>
        <w:rPr>
          <w:spacing w:val="-2"/>
        </w:rPr>
        <w:t>los</w:t>
      </w:r>
      <w:r>
        <w:rPr>
          <w:spacing w:val="34"/>
        </w:rPr>
        <w:t xml:space="preserve"> </w:t>
      </w:r>
      <w:r>
        <w:rPr>
          <w:spacing w:val="-1"/>
        </w:rPr>
        <w:t>más</w:t>
      </w:r>
      <w:r>
        <w:rPr>
          <w:spacing w:val="28"/>
        </w:rPr>
        <w:t xml:space="preserve"> </w:t>
      </w:r>
      <w:r>
        <w:t>altos</w:t>
      </w:r>
      <w:r>
        <w:rPr>
          <w:spacing w:val="28"/>
        </w:rPr>
        <w:t xml:space="preserve"> </w:t>
      </w:r>
      <w:r>
        <w:rPr>
          <w:spacing w:val="-1"/>
        </w:rPr>
        <w:t>estándares</w:t>
      </w:r>
      <w:r>
        <w:rPr>
          <w:spacing w:val="34"/>
        </w:rPr>
        <w:t xml:space="preserve"> </w:t>
      </w:r>
      <w:r>
        <w:rPr>
          <w:spacing w:val="-1"/>
        </w:rPr>
        <w:t>internacionales</w:t>
      </w:r>
      <w:r>
        <w:rPr>
          <w:spacing w:val="28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rPr>
          <w:spacing w:val="-1"/>
        </w:rPr>
        <w:t>independencia,</w:t>
      </w:r>
      <w:r>
        <w:rPr>
          <w:spacing w:val="32"/>
        </w:rPr>
        <w:t xml:space="preserve"> </w:t>
      </w:r>
      <w:r>
        <w:t>imparcialidad,</w:t>
      </w:r>
      <w:r>
        <w:rPr>
          <w:spacing w:val="45"/>
          <w:w w:val="102"/>
        </w:rPr>
        <w:t xml:space="preserve"> </w:t>
      </w:r>
      <w:r>
        <w:rPr>
          <w:spacing w:val="-1"/>
        </w:rPr>
        <w:t>responsabilidad,</w:t>
      </w:r>
      <w:r>
        <w:rPr>
          <w:spacing w:val="23"/>
        </w:rPr>
        <w:t xml:space="preserve"> </w:t>
      </w:r>
      <w:r>
        <w:rPr>
          <w:spacing w:val="-1"/>
        </w:rPr>
        <w:t>equidad,</w:t>
      </w:r>
      <w:r>
        <w:rPr>
          <w:spacing w:val="18"/>
        </w:rPr>
        <w:t xml:space="preserve"> </w:t>
      </w:r>
      <w:r>
        <w:rPr>
          <w:spacing w:val="-1"/>
        </w:rPr>
        <w:t>probidad,</w:t>
      </w:r>
      <w:r>
        <w:rPr>
          <w:spacing w:val="23"/>
        </w:rPr>
        <w:t xml:space="preserve"> </w:t>
      </w:r>
      <w:r>
        <w:rPr>
          <w:spacing w:val="-2"/>
        </w:rPr>
        <w:t>transparencia,</w:t>
      </w:r>
      <w:r>
        <w:rPr>
          <w:spacing w:val="24"/>
        </w:rPr>
        <w:t xml:space="preserve"> </w:t>
      </w:r>
      <w:r>
        <w:rPr>
          <w:spacing w:val="-1"/>
        </w:rPr>
        <w:t>descentralización,</w:t>
      </w:r>
      <w:r>
        <w:rPr>
          <w:spacing w:val="24"/>
        </w:rPr>
        <w:t xml:space="preserve"> </w:t>
      </w:r>
      <w:r>
        <w:rPr>
          <w:spacing w:val="-1"/>
        </w:rPr>
        <w:t>eficiencia</w:t>
      </w:r>
      <w:r>
        <w:rPr>
          <w:spacing w:val="35"/>
        </w:rPr>
        <w:t xml:space="preserve"> </w:t>
      </w:r>
      <w:r>
        <w:t>y</w:t>
      </w:r>
      <w:r>
        <w:rPr>
          <w:spacing w:val="7"/>
        </w:rPr>
        <w:t xml:space="preserve"> </w:t>
      </w:r>
      <w:r>
        <w:t>calidad,</w:t>
      </w:r>
      <w:r>
        <w:rPr>
          <w:spacing w:val="24"/>
        </w:rPr>
        <w:t xml:space="preserve"> </w:t>
      </w:r>
      <w:r>
        <w:rPr>
          <w:spacing w:val="-1"/>
        </w:rPr>
        <w:t>garantizando</w:t>
      </w:r>
      <w:r>
        <w:rPr>
          <w:spacing w:val="20"/>
        </w:rPr>
        <w:t xml:space="preserve"> </w:t>
      </w:r>
      <w:r>
        <w:rPr>
          <w:spacing w:val="-1"/>
        </w:rPr>
        <w:t>la</w:t>
      </w:r>
      <w:r>
        <w:rPr>
          <w:spacing w:val="73"/>
          <w:w w:val="102"/>
        </w:rPr>
        <w:t xml:space="preserve"> </w:t>
      </w:r>
      <w:r>
        <w:t>protección</w:t>
      </w:r>
      <w:r>
        <w:rPr>
          <w:spacing w:val="33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los</w:t>
      </w:r>
      <w:r>
        <w:rPr>
          <w:spacing w:val="29"/>
        </w:rPr>
        <w:t xml:space="preserve"> </w:t>
      </w:r>
      <w:r>
        <w:rPr>
          <w:spacing w:val="-1"/>
        </w:rPr>
        <w:t>derechos,</w:t>
      </w:r>
      <w:r>
        <w:rPr>
          <w:spacing w:val="42"/>
        </w:rPr>
        <w:t xml:space="preserve"> </w:t>
      </w:r>
      <w:r>
        <w:rPr>
          <w:spacing w:val="-2"/>
        </w:rPr>
        <w:t>garantías</w:t>
      </w:r>
      <w:r>
        <w:rPr>
          <w:spacing w:val="39"/>
        </w:rPr>
        <w:t xml:space="preserve"> </w:t>
      </w:r>
      <w:r>
        <w:t>y</w:t>
      </w:r>
      <w:r>
        <w:rPr>
          <w:spacing w:val="33"/>
        </w:rPr>
        <w:t xml:space="preserve"> </w:t>
      </w:r>
      <w:r>
        <w:rPr>
          <w:spacing w:val="-1"/>
        </w:rPr>
        <w:t>libertades</w:t>
      </w:r>
      <w:r>
        <w:rPr>
          <w:spacing w:val="35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rPr>
          <w:spacing w:val="-2"/>
        </w:rPr>
        <w:t>las</w:t>
      </w:r>
      <w:r>
        <w:rPr>
          <w:spacing w:val="35"/>
        </w:rPr>
        <w:t xml:space="preserve"> </w:t>
      </w:r>
      <w:r>
        <w:rPr>
          <w:spacing w:val="-2"/>
        </w:rPr>
        <w:t>personas.</w:t>
      </w:r>
      <w:r>
        <w:rPr>
          <w:spacing w:val="42"/>
        </w:rPr>
        <w:t xml:space="preserve"> </w:t>
      </w:r>
      <w:r>
        <w:t>Todo</w:t>
      </w:r>
      <w:r>
        <w:rPr>
          <w:spacing w:val="38"/>
        </w:rPr>
        <w:t xml:space="preserve"> </w:t>
      </w:r>
      <w:r>
        <w:rPr>
          <w:spacing w:val="-1"/>
        </w:rPr>
        <w:t>servidor/a</w:t>
      </w:r>
      <w:r>
        <w:rPr>
          <w:spacing w:val="36"/>
        </w:rPr>
        <w:t xml:space="preserve"> </w:t>
      </w:r>
      <w:r>
        <w:rPr>
          <w:spacing w:val="-2"/>
        </w:rPr>
        <w:t>judicial</w:t>
      </w:r>
      <w:r>
        <w:rPr>
          <w:spacing w:val="30"/>
        </w:rPr>
        <w:t xml:space="preserve"> </w:t>
      </w:r>
      <w:r>
        <w:t>será</w:t>
      </w:r>
      <w:r>
        <w:rPr>
          <w:spacing w:val="62"/>
          <w:w w:val="102"/>
        </w:rPr>
        <w:t xml:space="preserve"> </w:t>
      </w:r>
      <w:r>
        <w:rPr>
          <w:spacing w:val="-1"/>
        </w:rPr>
        <w:t>consciente</w:t>
      </w:r>
      <w:r>
        <w:rPr>
          <w:spacing w:val="18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1"/>
        </w:rPr>
        <w:t>su</w:t>
      </w:r>
      <w:r>
        <w:rPr>
          <w:spacing w:val="25"/>
        </w:rPr>
        <w:t xml:space="preserve"> </w:t>
      </w:r>
      <w:r>
        <w:rPr>
          <w:spacing w:val="-2"/>
        </w:rPr>
        <w:t>elevada</w:t>
      </w:r>
      <w:r>
        <w:rPr>
          <w:spacing w:val="19"/>
        </w:rPr>
        <w:t xml:space="preserve"> </w:t>
      </w:r>
      <w:r>
        <w:rPr>
          <w:spacing w:val="-1"/>
        </w:rPr>
        <w:t>función</w:t>
      </w:r>
      <w:r>
        <w:rPr>
          <w:spacing w:val="15"/>
        </w:rPr>
        <w:t xml:space="preserve"> </w:t>
      </w:r>
      <w:r>
        <w:rPr>
          <w:spacing w:val="-3"/>
        </w:rPr>
        <w:t>en</w:t>
      </w:r>
      <w:r>
        <w:rPr>
          <w:spacing w:val="19"/>
        </w:rPr>
        <w:t xml:space="preserve"> </w:t>
      </w:r>
      <w:r>
        <w:rPr>
          <w:spacing w:val="-3"/>
        </w:rPr>
        <w:t>la</w:t>
      </w:r>
      <w:r>
        <w:rPr>
          <w:spacing w:val="18"/>
        </w:rPr>
        <w:t xml:space="preserve"> </w:t>
      </w:r>
      <w:r>
        <w:t>sociedad,</w:t>
      </w:r>
      <w:r>
        <w:rPr>
          <w:spacing w:val="13"/>
        </w:rPr>
        <w:t xml:space="preserve"> </w:t>
      </w:r>
      <w:r>
        <w:rPr>
          <w:spacing w:val="-1"/>
        </w:rPr>
        <w:t>ofreciendo</w:t>
      </w:r>
      <w:r>
        <w:rPr>
          <w:spacing w:val="9"/>
        </w:rPr>
        <w:t xml:space="preserve"> </w:t>
      </w:r>
      <w:r>
        <w:rPr>
          <w:spacing w:val="2"/>
        </w:rPr>
        <w:t>un</w:t>
      </w:r>
      <w:r>
        <w:rPr>
          <w:spacing w:val="15"/>
        </w:rPr>
        <w:t xml:space="preserve"> </w:t>
      </w:r>
      <w:r>
        <w:rPr>
          <w:spacing w:val="-2"/>
        </w:rPr>
        <w:t>servicio</w:t>
      </w:r>
      <w:r>
        <w:rPr>
          <w:spacing w:val="19"/>
        </w:rPr>
        <w:t xml:space="preserve"> </w:t>
      </w:r>
      <w:r>
        <w:rPr>
          <w:spacing w:val="2"/>
        </w:rPr>
        <w:t>de</w:t>
      </w:r>
      <w:r>
        <w:rPr>
          <w:spacing w:val="18"/>
        </w:rPr>
        <w:t xml:space="preserve"> </w:t>
      </w:r>
      <w:r>
        <w:rPr>
          <w:spacing w:val="-2"/>
        </w:rPr>
        <w:t>excelencia</w:t>
      </w:r>
      <w:r>
        <w:rPr>
          <w:spacing w:val="23"/>
        </w:rPr>
        <w:t xml:space="preserve"> </w:t>
      </w:r>
      <w:r>
        <w:t>y</w:t>
      </w:r>
      <w:r>
        <w:rPr>
          <w:spacing w:val="15"/>
        </w:rPr>
        <w:t xml:space="preserve"> </w:t>
      </w:r>
      <w:r>
        <w:rPr>
          <w:spacing w:val="-1"/>
        </w:rPr>
        <w:t>humanizado,</w:t>
      </w:r>
      <w:r>
        <w:rPr>
          <w:spacing w:val="18"/>
        </w:rPr>
        <w:t xml:space="preserve"> </w:t>
      </w:r>
      <w:r>
        <w:rPr>
          <w:spacing w:val="-1"/>
        </w:rPr>
        <w:t>que</w:t>
      </w:r>
      <w:r>
        <w:rPr>
          <w:spacing w:val="73"/>
          <w:w w:val="102"/>
        </w:rPr>
        <w:t xml:space="preserve"> </w:t>
      </w:r>
      <w:r>
        <w:rPr>
          <w:spacing w:val="-1"/>
        </w:rPr>
        <w:t>incrementará</w:t>
      </w:r>
      <w:r>
        <w:rPr>
          <w:spacing w:val="28"/>
        </w:rPr>
        <w:t xml:space="preserve"> </w:t>
      </w:r>
      <w:r>
        <w:rPr>
          <w:spacing w:val="-3"/>
        </w:rPr>
        <w:t>la</w:t>
      </w:r>
      <w:r>
        <w:rPr>
          <w:spacing w:val="28"/>
        </w:rPr>
        <w:t xml:space="preserve"> </w:t>
      </w:r>
      <w:r>
        <w:rPr>
          <w:spacing w:val="-1"/>
        </w:rPr>
        <w:t>confianza</w:t>
      </w:r>
      <w:r>
        <w:rPr>
          <w:spacing w:val="23"/>
        </w:rPr>
        <w:t xml:space="preserve"> </w:t>
      </w:r>
      <w:r>
        <w:rPr>
          <w:spacing w:val="2"/>
        </w:rPr>
        <w:t>de</w:t>
      </w:r>
      <w:r>
        <w:rPr>
          <w:spacing w:val="22"/>
        </w:rPr>
        <w:t xml:space="preserve"> </w:t>
      </w:r>
      <w:r>
        <w:rPr>
          <w:spacing w:val="-3"/>
        </w:rPr>
        <w:t>la</w:t>
      </w:r>
      <w:r>
        <w:rPr>
          <w:spacing w:val="23"/>
        </w:rPr>
        <w:t xml:space="preserve"> </w:t>
      </w:r>
      <w:r>
        <w:rPr>
          <w:spacing w:val="-1"/>
        </w:rPr>
        <w:t>población.</w:t>
      </w:r>
      <w:r>
        <w:rPr>
          <w:spacing w:val="29"/>
        </w:rPr>
        <w:t xml:space="preserve"> </w:t>
      </w:r>
      <w:r>
        <w:rPr>
          <w:spacing w:val="-1"/>
        </w:rPr>
        <w:t>Garantizar</w:t>
      </w:r>
      <w:r>
        <w:rPr>
          <w:spacing w:val="29"/>
        </w:rPr>
        <w:t xml:space="preserve"> </w:t>
      </w:r>
      <w:r>
        <w:rPr>
          <w:spacing w:val="-3"/>
        </w:rPr>
        <w:t>la</w:t>
      </w:r>
      <w:r>
        <w:rPr>
          <w:spacing w:val="34"/>
        </w:rPr>
        <w:t xml:space="preserve"> </w:t>
      </w:r>
      <w:r>
        <w:rPr>
          <w:spacing w:val="-2"/>
        </w:rPr>
        <w:t>no</w:t>
      </w:r>
      <w:r>
        <w:rPr>
          <w:spacing w:val="25"/>
        </w:rPr>
        <w:t xml:space="preserve"> </w:t>
      </w:r>
      <w:r>
        <w:rPr>
          <w:spacing w:val="-1"/>
        </w:rPr>
        <w:t>discriminación</w:t>
      </w:r>
      <w:r>
        <w:rPr>
          <w:spacing w:val="15"/>
        </w:rPr>
        <w:t xml:space="preserve"> </w:t>
      </w:r>
      <w:r>
        <w:rPr>
          <w:spacing w:val="2"/>
        </w:rPr>
        <w:t>por</w:t>
      </w:r>
      <w:r>
        <w:rPr>
          <w:spacing w:val="23"/>
        </w:rPr>
        <w:t xml:space="preserve"> </w:t>
      </w:r>
      <w:r>
        <w:rPr>
          <w:spacing w:val="-2"/>
        </w:rPr>
        <w:t>razones</w:t>
      </w:r>
      <w:r>
        <w:rPr>
          <w:spacing w:val="20"/>
        </w:rPr>
        <w:t xml:space="preserve"> </w:t>
      </w:r>
      <w:r>
        <w:rPr>
          <w:spacing w:val="2"/>
        </w:rPr>
        <w:t>de</w:t>
      </w:r>
      <w:r>
        <w:rPr>
          <w:spacing w:val="29"/>
        </w:rPr>
        <w:t xml:space="preserve"> </w:t>
      </w:r>
      <w:r>
        <w:rPr>
          <w:spacing w:val="-2"/>
        </w:rPr>
        <w:t>género,</w:t>
      </w:r>
      <w:r>
        <w:rPr>
          <w:spacing w:val="29"/>
        </w:rPr>
        <w:t xml:space="preserve"> </w:t>
      </w:r>
      <w:r>
        <w:rPr>
          <w:spacing w:val="-2"/>
        </w:rPr>
        <w:t>etnia,</w:t>
      </w:r>
      <w:r>
        <w:rPr>
          <w:spacing w:val="59"/>
          <w:w w:val="102"/>
        </w:rPr>
        <w:t xml:space="preserve"> </w:t>
      </w:r>
      <w:r>
        <w:rPr>
          <w:spacing w:val="-1"/>
        </w:rPr>
        <w:t>ideología,</w:t>
      </w:r>
      <w:r>
        <w:rPr>
          <w:spacing w:val="18"/>
        </w:rPr>
        <w:t xml:space="preserve"> </w:t>
      </w:r>
      <w:r>
        <w:rPr>
          <w:spacing w:val="-1"/>
        </w:rPr>
        <w:t>nacionalidad,</w:t>
      </w:r>
      <w:r>
        <w:rPr>
          <w:spacing w:val="13"/>
        </w:rPr>
        <w:t xml:space="preserve"> </w:t>
      </w:r>
      <w:r>
        <w:rPr>
          <w:spacing w:val="-1"/>
        </w:rPr>
        <w:t>discapacidad</w:t>
      </w:r>
      <w:r>
        <w:rPr>
          <w:spacing w:val="19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religión</w:t>
      </w:r>
      <w:r>
        <w:rPr>
          <w:spacing w:val="9"/>
        </w:rPr>
        <w:t xml:space="preserve"> </w:t>
      </w:r>
      <w:r>
        <w:rPr>
          <w:spacing w:val="1"/>
        </w:rPr>
        <w:t>en</w:t>
      </w:r>
      <w:r>
        <w:rPr>
          <w:spacing w:val="9"/>
        </w:rPr>
        <w:t xml:space="preserve"> </w:t>
      </w:r>
      <w:r>
        <w:rPr>
          <w:spacing w:val="-2"/>
        </w:rPr>
        <w:t>las</w:t>
      </w:r>
      <w:r>
        <w:rPr>
          <w:spacing w:val="10"/>
        </w:rPr>
        <w:t xml:space="preserve"> </w:t>
      </w:r>
      <w:r>
        <w:t>decisiones</w:t>
      </w:r>
      <w:r>
        <w:rPr>
          <w:spacing w:val="10"/>
        </w:rPr>
        <w:t xml:space="preserve"> </w:t>
      </w:r>
      <w:r>
        <w:rPr>
          <w:spacing w:val="-1"/>
        </w:rPr>
        <w:t>judiciales,</w:t>
      </w:r>
      <w:r>
        <w:rPr>
          <w:spacing w:val="13"/>
        </w:rPr>
        <w:t xml:space="preserve"> </w:t>
      </w:r>
      <w:r>
        <w:rPr>
          <w:spacing w:val="1"/>
        </w:rPr>
        <w:t>en</w:t>
      </w:r>
      <w:r>
        <w:rPr>
          <w:spacing w:val="9"/>
        </w:rPr>
        <w:t xml:space="preserve"> </w:t>
      </w:r>
      <w:r>
        <w:rPr>
          <w:spacing w:val="-3"/>
        </w:rPr>
        <w:t>el</w:t>
      </w:r>
      <w:r>
        <w:rPr>
          <w:spacing w:val="17"/>
        </w:rPr>
        <w:t xml:space="preserve"> </w:t>
      </w:r>
      <w:r>
        <w:rPr>
          <w:spacing w:val="-2"/>
        </w:rPr>
        <w:t>acceso</w:t>
      </w:r>
      <w:r>
        <w:rPr>
          <w:spacing w:val="20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3"/>
        </w:rPr>
        <w:t>la</w:t>
      </w:r>
      <w:r>
        <w:rPr>
          <w:spacing w:val="13"/>
        </w:rPr>
        <w:t xml:space="preserve"> </w:t>
      </w:r>
      <w:r>
        <w:rPr>
          <w:spacing w:val="-2"/>
        </w:rPr>
        <w:t>justicia</w:t>
      </w:r>
      <w:r>
        <w:rPr>
          <w:spacing w:val="18"/>
        </w:rPr>
        <w:t xml:space="preserve"> </w:t>
      </w:r>
      <w:r>
        <w:t>y</w:t>
      </w:r>
      <w:r>
        <w:rPr>
          <w:spacing w:val="9"/>
        </w:rPr>
        <w:t xml:space="preserve"> </w:t>
      </w:r>
      <w:r>
        <w:rPr>
          <w:spacing w:val="1"/>
        </w:rPr>
        <w:t>en</w:t>
      </w:r>
      <w:r>
        <w:rPr>
          <w:spacing w:val="67"/>
          <w:w w:val="102"/>
        </w:rPr>
        <w:t xml:space="preserve"> </w:t>
      </w:r>
      <w:r>
        <w:rPr>
          <w:spacing w:val="-1"/>
        </w:rPr>
        <w:t>la</w:t>
      </w:r>
      <w:r>
        <w:rPr>
          <w:spacing w:val="8"/>
        </w:rPr>
        <w:t xml:space="preserve"> </w:t>
      </w:r>
      <w:r>
        <w:rPr>
          <w:spacing w:val="-1"/>
        </w:rPr>
        <w:t>organización</w:t>
      </w:r>
      <w:r>
        <w:rPr>
          <w:spacing w:val="22"/>
        </w:rPr>
        <w:t xml:space="preserve"> </w:t>
      </w:r>
      <w:r>
        <w:t>y</w:t>
      </w:r>
      <w:r>
        <w:rPr>
          <w:spacing w:val="11"/>
        </w:rPr>
        <w:t xml:space="preserve"> </w:t>
      </w:r>
      <w:r>
        <w:rPr>
          <w:spacing w:val="-1"/>
        </w:rPr>
        <w:t>funcionamiento</w:t>
      </w:r>
      <w:r>
        <w:rPr>
          <w:spacing w:val="17"/>
        </w:rPr>
        <w:t xml:space="preserve"> </w:t>
      </w:r>
      <w:r>
        <w:rPr>
          <w:spacing w:val="-1"/>
        </w:rPr>
        <w:t>interno</w:t>
      </w:r>
      <w:r>
        <w:rPr>
          <w:spacing w:val="22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rPr>
          <w:spacing w:val="-1"/>
        </w:rPr>
        <w:t>Poder</w:t>
      </w:r>
      <w:r>
        <w:rPr>
          <w:spacing w:val="22"/>
        </w:rPr>
        <w:t xml:space="preserve"> </w:t>
      </w:r>
      <w:r>
        <w:rPr>
          <w:spacing w:val="-2"/>
        </w:rPr>
        <w:t>Judicial;</w:t>
      </w:r>
      <w:r>
        <w:rPr>
          <w:spacing w:val="19"/>
        </w:rPr>
        <w:t xml:space="preserve"> </w:t>
      </w:r>
      <w:r>
        <w:rPr>
          <w:spacing w:val="-1"/>
        </w:rPr>
        <w:t>contribuyendo</w:t>
      </w:r>
      <w:r>
        <w:rPr>
          <w:spacing w:val="18"/>
        </w:rPr>
        <w:t xml:space="preserve"> </w:t>
      </w:r>
      <w:r>
        <w:rPr>
          <w:spacing w:val="-1"/>
        </w:rPr>
        <w:t>así</w:t>
      </w:r>
      <w:r>
        <w:rPr>
          <w:spacing w:val="13"/>
        </w:rPr>
        <w:t xml:space="preserve"> </w:t>
      </w:r>
      <w:r>
        <w:t>al</w:t>
      </w:r>
      <w:r>
        <w:rPr>
          <w:spacing w:val="13"/>
        </w:rPr>
        <w:t xml:space="preserve"> </w:t>
      </w:r>
      <w:r>
        <w:rPr>
          <w:spacing w:val="-2"/>
        </w:rPr>
        <w:t>desarrollo</w:t>
      </w:r>
      <w:r>
        <w:rPr>
          <w:spacing w:val="22"/>
        </w:rPr>
        <w:t xml:space="preserve"> </w:t>
      </w:r>
      <w:r>
        <w:rPr>
          <w:spacing w:val="-1"/>
        </w:rPr>
        <w:t>democrático,</w:t>
      </w:r>
      <w:r>
        <w:rPr>
          <w:spacing w:val="91"/>
          <w:w w:val="102"/>
        </w:rPr>
        <w:t xml:space="preserve"> </w:t>
      </w:r>
      <w:r>
        <w:rPr>
          <w:spacing w:val="-1"/>
        </w:rPr>
        <w:t>económico</w:t>
      </w:r>
      <w:r>
        <w:rPr>
          <w:spacing w:val="20"/>
        </w:rPr>
        <w:t xml:space="preserve"> 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social</w:t>
      </w:r>
      <w:r>
        <w:rPr>
          <w:spacing w:val="12"/>
        </w:rPr>
        <w:t xml:space="preserve"> </w:t>
      </w:r>
      <w:r>
        <w:t>y</w:t>
      </w:r>
      <w:r>
        <w:rPr>
          <w:spacing w:val="4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la</w:t>
      </w:r>
      <w:r>
        <w:rPr>
          <w:spacing w:val="13"/>
        </w:rPr>
        <w:t xml:space="preserve"> </w:t>
      </w:r>
      <w:r>
        <w:rPr>
          <w:spacing w:val="-1"/>
        </w:rPr>
        <w:t>convivencia</w:t>
      </w:r>
      <w:r>
        <w:rPr>
          <w:spacing w:val="13"/>
        </w:rPr>
        <w:t xml:space="preserve"> </w:t>
      </w:r>
      <w:r>
        <w:rPr>
          <w:spacing w:val="-2"/>
        </w:rPr>
        <w:t>pacífica</w:t>
      </w:r>
      <w:r>
        <w:rPr>
          <w:spacing w:val="13"/>
        </w:rPr>
        <w:t xml:space="preserve"> </w:t>
      </w:r>
      <w:r>
        <w:t>en</w:t>
      </w:r>
      <w:r>
        <w:rPr>
          <w:spacing w:val="16"/>
        </w:rPr>
        <w:t xml:space="preserve"> </w:t>
      </w:r>
      <w:r>
        <w:t>Costa</w:t>
      </w:r>
      <w:r>
        <w:rPr>
          <w:spacing w:val="7"/>
        </w:rPr>
        <w:t xml:space="preserve"> </w:t>
      </w:r>
      <w:r>
        <w:rPr>
          <w:spacing w:val="-2"/>
        </w:rPr>
        <w:t>Rica.</w:t>
      </w:r>
    </w:p>
    <w:p w:rsidR="00C95FE4" w:rsidRDefault="00C95FE4">
      <w:pPr>
        <w:spacing w:before="3"/>
        <w:rPr>
          <w:rFonts w:ascii="Times New Roman" w:eastAsia="Times New Roman" w:hAnsi="Times New Roman" w:cs="Times New Roman"/>
          <w:sz w:val="25"/>
          <w:szCs w:val="25"/>
        </w:rPr>
      </w:pPr>
    </w:p>
    <w:p w:rsidR="00C95FE4" w:rsidRDefault="002B1814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 w:rsidRPr="002B1814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276" style="width:481.1pt;height:.6pt;mso-position-horizontal-relative:char;mso-position-vertical-relative:line" coordsize="9622,12">
            <v:group id="_x0000_s1277" style="position:absolute;left:6;top:6;width:9610;height:2" coordorigin="6,6" coordsize="9610,2">
              <v:shape id="_x0000_s1278" style="position:absolute;left:6;top:6;width:9610;height:2" coordorigin="6,6" coordsize="9610,0" path="m6,6r9609,e" filled="f" strokeweight=".58pt">
                <v:path arrowok="t"/>
              </v:shape>
            </v:group>
            <w10:wrap type="none"/>
            <w10:anchorlock/>
          </v:group>
        </w:pict>
      </w:r>
    </w:p>
    <w:p w:rsidR="00C95FE4" w:rsidRDefault="00C95FE4">
      <w:pPr>
        <w:spacing w:before="11"/>
        <w:rPr>
          <w:rFonts w:ascii="Times New Roman" w:eastAsia="Times New Roman" w:hAnsi="Times New Roman" w:cs="Times New Roman"/>
          <w:sz w:val="14"/>
          <w:szCs w:val="14"/>
        </w:rPr>
      </w:pPr>
    </w:p>
    <w:p w:rsidR="00C95FE4" w:rsidRDefault="007758B2">
      <w:pPr>
        <w:pStyle w:val="Ttulo3"/>
        <w:spacing w:before="79" w:line="491" w:lineRule="auto"/>
        <w:ind w:left="138" w:right="3454"/>
        <w:rPr>
          <w:b w:val="0"/>
          <w:bCs w:val="0"/>
        </w:rPr>
      </w:pPr>
      <w:r>
        <w:t>NOTA</w:t>
      </w:r>
      <w:r>
        <w:rPr>
          <w:spacing w:val="15"/>
        </w:rPr>
        <w:t xml:space="preserve"> </w:t>
      </w:r>
      <w:r>
        <w:t>No.</w:t>
      </w:r>
      <w:r>
        <w:rPr>
          <w:spacing w:val="12"/>
        </w:rPr>
        <w:t xml:space="preserve"> </w:t>
      </w:r>
      <w:r>
        <w:t>2</w:t>
      </w:r>
      <w:r>
        <w:rPr>
          <w:spacing w:val="19"/>
        </w:rPr>
        <w:t xml:space="preserve"> </w:t>
      </w:r>
      <w:r>
        <w:rPr>
          <w:spacing w:val="-1"/>
        </w:rPr>
        <w:t>Principios,</w:t>
      </w:r>
      <w:r>
        <w:rPr>
          <w:spacing w:val="17"/>
        </w:rPr>
        <w:t xml:space="preserve"> </w:t>
      </w:r>
      <w:r>
        <w:rPr>
          <w:spacing w:val="-1"/>
        </w:rPr>
        <w:t>Políticas</w:t>
      </w:r>
      <w:r>
        <w:rPr>
          <w:spacing w:val="15"/>
        </w:rPr>
        <w:t xml:space="preserve"> </w:t>
      </w:r>
      <w:r>
        <w:t>y</w:t>
      </w:r>
      <w:r>
        <w:rPr>
          <w:spacing w:val="13"/>
        </w:rPr>
        <w:t xml:space="preserve"> </w:t>
      </w:r>
      <w:r>
        <w:rPr>
          <w:spacing w:val="-1"/>
        </w:rPr>
        <w:t>Prácticas</w:t>
      </w:r>
      <w:r>
        <w:rPr>
          <w:spacing w:val="20"/>
        </w:rPr>
        <w:t xml:space="preserve"> </w:t>
      </w:r>
      <w:r>
        <w:rPr>
          <w:spacing w:val="-1"/>
        </w:rPr>
        <w:t>Contables</w:t>
      </w:r>
      <w:r>
        <w:rPr>
          <w:spacing w:val="22"/>
          <w:w w:val="102"/>
        </w:rPr>
        <w:t xml:space="preserve"> </w:t>
      </w:r>
      <w:r>
        <w:rPr>
          <w:spacing w:val="-2"/>
        </w:rPr>
        <w:t>Directrices.</w:t>
      </w:r>
    </w:p>
    <w:p w:rsidR="00C95FE4" w:rsidRDefault="007758B2">
      <w:pPr>
        <w:spacing w:before="10" w:line="245" w:lineRule="auto"/>
        <w:ind w:left="138" w:right="18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spacing w:val="-1"/>
        </w:rPr>
        <w:t>Decreto</w:t>
      </w:r>
      <w:r>
        <w:rPr>
          <w:rFonts w:ascii="Times New Roman" w:hAnsi="Times New Roman"/>
          <w:b/>
          <w:spacing w:val="37"/>
        </w:rPr>
        <w:t xml:space="preserve"> </w:t>
      </w:r>
      <w:r>
        <w:rPr>
          <w:rFonts w:ascii="Times New Roman" w:hAnsi="Times New Roman"/>
          <w:b/>
        </w:rPr>
        <w:t>Nº</w:t>
      </w:r>
      <w:r>
        <w:rPr>
          <w:rFonts w:ascii="Times New Roman" w:hAnsi="Times New Roman"/>
          <w:b/>
          <w:spacing w:val="31"/>
        </w:rPr>
        <w:t xml:space="preserve"> </w:t>
      </w:r>
      <w:r>
        <w:rPr>
          <w:rFonts w:ascii="Times New Roman" w:hAnsi="Times New Roman"/>
          <w:b/>
          <w:spacing w:val="-1"/>
        </w:rPr>
        <w:t>013-H,</w:t>
      </w:r>
      <w:r>
        <w:rPr>
          <w:rFonts w:ascii="Times New Roman" w:hAnsi="Times New Roman"/>
          <w:b/>
          <w:spacing w:val="36"/>
        </w:rPr>
        <w:t xml:space="preserve"> </w:t>
      </w:r>
      <w:r>
        <w:rPr>
          <w:rFonts w:ascii="Times New Roman" w:hAnsi="Times New Roman"/>
          <w:b/>
          <w:spacing w:val="-1"/>
        </w:rPr>
        <w:t>Principios</w:t>
      </w:r>
      <w:r>
        <w:rPr>
          <w:rFonts w:ascii="Times New Roman" w:hAnsi="Times New Roman"/>
          <w:b/>
          <w:spacing w:val="26"/>
        </w:rPr>
        <w:t xml:space="preserve"> </w:t>
      </w:r>
      <w:r>
        <w:rPr>
          <w:rFonts w:ascii="Times New Roman" w:hAnsi="Times New Roman"/>
          <w:b/>
          <w:spacing w:val="1"/>
        </w:rPr>
        <w:t>de</w:t>
      </w:r>
      <w:r>
        <w:rPr>
          <w:rFonts w:ascii="Times New Roman" w:hAnsi="Times New Roman"/>
          <w:b/>
          <w:spacing w:val="29"/>
        </w:rPr>
        <w:t xml:space="preserve"> </w:t>
      </w:r>
      <w:r>
        <w:rPr>
          <w:rFonts w:ascii="Times New Roman" w:hAnsi="Times New Roman"/>
          <w:b/>
          <w:spacing w:val="-1"/>
        </w:rPr>
        <w:t>Contabilidad</w:t>
      </w:r>
      <w:r>
        <w:rPr>
          <w:rFonts w:ascii="Times New Roman" w:hAnsi="Times New Roman"/>
          <w:b/>
          <w:spacing w:val="34"/>
        </w:rPr>
        <w:t xml:space="preserve"> </w:t>
      </w:r>
      <w:r>
        <w:rPr>
          <w:rFonts w:ascii="Times New Roman" w:hAnsi="Times New Roman"/>
          <w:b/>
          <w:spacing w:val="-1"/>
        </w:rPr>
        <w:t>aplicables</w:t>
      </w:r>
      <w:r>
        <w:rPr>
          <w:rFonts w:ascii="Times New Roman" w:hAnsi="Times New Roman"/>
          <w:b/>
          <w:spacing w:val="32"/>
        </w:rPr>
        <w:t xml:space="preserve"> </w:t>
      </w:r>
      <w:r>
        <w:rPr>
          <w:rFonts w:ascii="Times New Roman" w:hAnsi="Times New Roman"/>
          <w:b/>
        </w:rPr>
        <w:t>al</w:t>
      </w:r>
      <w:r>
        <w:rPr>
          <w:rFonts w:ascii="Times New Roman" w:hAnsi="Times New Roman"/>
          <w:b/>
          <w:spacing w:val="33"/>
        </w:rPr>
        <w:t xml:space="preserve"> </w:t>
      </w:r>
      <w:r>
        <w:rPr>
          <w:rFonts w:ascii="Times New Roman" w:hAnsi="Times New Roman"/>
          <w:b/>
        </w:rPr>
        <w:t>Sector</w:t>
      </w:r>
      <w:r>
        <w:rPr>
          <w:rFonts w:ascii="Times New Roman" w:hAnsi="Times New Roman"/>
          <w:b/>
          <w:spacing w:val="29"/>
        </w:rPr>
        <w:t xml:space="preserve"> </w:t>
      </w:r>
      <w:r>
        <w:rPr>
          <w:rFonts w:ascii="Times New Roman" w:hAnsi="Times New Roman"/>
          <w:b/>
          <w:spacing w:val="-2"/>
        </w:rPr>
        <w:t>Público</w:t>
      </w:r>
      <w:r>
        <w:rPr>
          <w:rFonts w:ascii="Times New Roman" w:hAnsi="Times New Roman"/>
          <w:b/>
          <w:spacing w:val="43"/>
        </w:rPr>
        <w:t xml:space="preserve"> </w:t>
      </w:r>
      <w:r>
        <w:rPr>
          <w:rFonts w:ascii="Times New Roman" w:hAnsi="Times New Roman"/>
          <w:b/>
          <w:spacing w:val="-2"/>
        </w:rPr>
        <w:t>Costarricense</w:t>
      </w:r>
      <w:r>
        <w:rPr>
          <w:rFonts w:ascii="Times New Roman" w:hAnsi="Times New Roman"/>
          <w:b/>
          <w:spacing w:val="35"/>
        </w:rPr>
        <w:t xml:space="preserve"> </w:t>
      </w:r>
      <w:r>
        <w:rPr>
          <w:rFonts w:ascii="Times New Roman" w:hAnsi="Times New Roman"/>
          <w:b/>
          <w:spacing w:val="-1"/>
        </w:rPr>
        <w:t>de</w:t>
      </w:r>
      <w:r>
        <w:rPr>
          <w:rFonts w:ascii="Times New Roman" w:hAnsi="Times New Roman"/>
          <w:b/>
          <w:spacing w:val="35"/>
        </w:rPr>
        <w:t xml:space="preserve"> </w:t>
      </w:r>
      <w:r>
        <w:rPr>
          <w:rFonts w:ascii="Times New Roman" w:hAnsi="Times New Roman"/>
          <w:b/>
          <w:spacing w:val="-1"/>
        </w:rPr>
        <w:t>fecha</w:t>
      </w:r>
      <w:r>
        <w:rPr>
          <w:rFonts w:ascii="Times New Roman" w:hAnsi="Times New Roman"/>
          <w:b/>
          <w:spacing w:val="96"/>
          <w:w w:val="102"/>
        </w:rPr>
        <w:t xml:space="preserve"> </w:t>
      </w:r>
      <w:r>
        <w:rPr>
          <w:rFonts w:ascii="Times New Roman" w:hAnsi="Times New Roman"/>
          <w:b/>
        </w:rPr>
        <w:t>31</w:t>
      </w:r>
      <w:r>
        <w:rPr>
          <w:rFonts w:ascii="Times New Roman" w:hAnsi="Times New Roman"/>
          <w:b/>
          <w:spacing w:val="16"/>
        </w:rPr>
        <w:t xml:space="preserve"> </w:t>
      </w:r>
      <w:r>
        <w:rPr>
          <w:rFonts w:ascii="Times New Roman" w:hAnsi="Times New Roman"/>
          <w:b/>
          <w:spacing w:val="-1"/>
        </w:rPr>
        <w:t>de</w:t>
      </w:r>
      <w:r>
        <w:rPr>
          <w:rFonts w:ascii="Times New Roman" w:hAnsi="Times New Roman"/>
          <w:b/>
          <w:spacing w:val="14"/>
        </w:rPr>
        <w:t xml:space="preserve"> </w:t>
      </w:r>
      <w:r>
        <w:rPr>
          <w:rFonts w:ascii="Times New Roman" w:hAnsi="Times New Roman"/>
          <w:b/>
          <w:spacing w:val="-2"/>
        </w:rPr>
        <w:t>diciembre</w:t>
      </w:r>
      <w:r>
        <w:rPr>
          <w:rFonts w:ascii="Times New Roman" w:hAnsi="Times New Roman"/>
          <w:b/>
          <w:spacing w:val="15"/>
        </w:rPr>
        <w:t xml:space="preserve"> </w:t>
      </w:r>
      <w:r>
        <w:rPr>
          <w:rFonts w:ascii="Times New Roman" w:hAnsi="Times New Roman"/>
          <w:b/>
          <w:spacing w:val="-1"/>
        </w:rPr>
        <w:t>del</w:t>
      </w:r>
      <w:r>
        <w:rPr>
          <w:rFonts w:ascii="Times New Roman" w:hAnsi="Times New Roman"/>
          <w:b/>
          <w:spacing w:val="13"/>
        </w:rPr>
        <w:t xml:space="preserve"> </w:t>
      </w:r>
      <w:r>
        <w:rPr>
          <w:rFonts w:ascii="Times New Roman" w:hAnsi="Times New Roman"/>
          <w:b/>
          <w:spacing w:val="-1"/>
        </w:rPr>
        <w:t>2008.</w:t>
      </w:r>
    </w:p>
    <w:p w:rsidR="00C95FE4" w:rsidRDefault="00C95FE4">
      <w:pPr>
        <w:spacing w:before="2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spacing w:line="245" w:lineRule="auto"/>
        <w:ind w:left="138" w:right="176"/>
        <w:jc w:val="both"/>
      </w:pPr>
      <w:r>
        <w:t>Los</w:t>
      </w:r>
      <w:r>
        <w:rPr>
          <w:spacing w:val="11"/>
        </w:rPr>
        <w:t xml:space="preserve"> </w:t>
      </w:r>
      <w:r>
        <w:rPr>
          <w:spacing w:val="-1"/>
        </w:rPr>
        <w:t>Principios</w:t>
      </w:r>
      <w:r>
        <w:rPr>
          <w:spacing w:val="16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Contabilidad</w:t>
      </w:r>
      <w:r>
        <w:rPr>
          <w:spacing w:val="21"/>
        </w:rPr>
        <w:t xml:space="preserve"> </w:t>
      </w:r>
      <w:r>
        <w:rPr>
          <w:spacing w:val="-2"/>
        </w:rPr>
        <w:t>aplicables</w:t>
      </w:r>
      <w:r>
        <w:rPr>
          <w:spacing w:val="16"/>
        </w:rPr>
        <w:t xml:space="preserve"> </w:t>
      </w:r>
      <w:r>
        <w:t>al</w:t>
      </w:r>
      <w:r>
        <w:rPr>
          <w:spacing w:val="17"/>
        </w:rPr>
        <w:t xml:space="preserve"> </w:t>
      </w:r>
      <w:r>
        <w:t>Sector</w:t>
      </w:r>
      <w:r>
        <w:rPr>
          <w:spacing w:val="19"/>
        </w:rPr>
        <w:t xml:space="preserve"> </w:t>
      </w:r>
      <w:r>
        <w:rPr>
          <w:spacing w:val="-1"/>
        </w:rPr>
        <w:t>Público,</w:t>
      </w:r>
      <w:r>
        <w:rPr>
          <w:spacing w:val="13"/>
        </w:rPr>
        <w:t xml:space="preserve"> </w:t>
      </w:r>
      <w:r>
        <w:rPr>
          <w:spacing w:val="-1"/>
        </w:rPr>
        <w:t>constituyen</w:t>
      </w:r>
      <w:r>
        <w:rPr>
          <w:spacing w:val="11"/>
        </w:rPr>
        <w:t xml:space="preserve"> </w:t>
      </w:r>
      <w:r>
        <w:rPr>
          <w:spacing w:val="2"/>
        </w:rPr>
        <w:t>un</w:t>
      </w:r>
      <w:r>
        <w:t xml:space="preserve"> </w:t>
      </w:r>
      <w:r>
        <w:rPr>
          <w:spacing w:val="15"/>
        </w:rPr>
        <w:t xml:space="preserve"> </w:t>
      </w:r>
      <w:r>
        <w:rPr>
          <w:spacing w:val="-2"/>
        </w:rPr>
        <w:t>conjunto</w:t>
      </w:r>
      <w:r>
        <w:t xml:space="preserve"> </w:t>
      </w:r>
      <w:r>
        <w:rPr>
          <w:spacing w:val="20"/>
        </w:rPr>
        <w:t xml:space="preserve"> </w:t>
      </w:r>
      <w:r>
        <w:t xml:space="preserve">de </w:t>
      </w:r>
      <w:r>
        <w:rPr>
          <w:spacing w:val="13"/>
        </w:rPr>
        <w:t xml:space="preserve"> </w:t>
      </w:r>
      <w:r>
        <w:t>conceptos</w:t>
      </w:r>
      <w:r>
        <w:rPr>
          <w:spacing w:val="78"/>
          <w:w w:val="102"/>
        </w:rPr>
        <w:t xml:space="preserve"> </w:t>
      </w:r>
      <w:r>
        <w:t>básicos</w:t>
      </w:r>
      <w:r>
        <w:rPr>
          <w:spacing w:val="20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reglas</w:t>
      </w:r>
      <w:r>
        <w:rPr>
          <w:spacing w:val="15"/>
        </w:rPr>
        <w:t xml:space="preserve"> </w:t>
      </w:r>
      <w:r>
        <w:t>para</w:t>
      </w:r>
      <w:r>
        <w:rPr>
          <w:spacing w:val="18"/>
        </w:rPr>
        <w:t xml:space="preserve"> </w:t>
      </w:r>
      <w:r>
        <w:t>el</w:t>
      </w:r>
      <w:r>
        <w:rPr>
          <w:spacing w:val="11"/>
        </w:rPr>
        <w:t xml:space="preserve"> </w:t>
      </w:r>
      <w:r>
        <w:rPr>
          <w:spacing w:val="-1"/>
        </w:rPr>
        <w:t>registro</w:t>
      </w:r>
      <w:r>
        <w:rPr>
          <w:spacing w:val="19"/>
        </w:rPr>
        <w:t xml:space="preserve"> </w:t>
      </w:r>
      <w:r>
        <w:rPr>
          <w:spacing w:val="-1"/>
        </w:rPr>
        <w:t>contable</w:t>
      </w:r>
      <w:r>
        <w:rPr>
          <w:spacing w:val="17"/>
        </w:rPr>
        <w:t xml:space="preserve"> </w:t>
      </w:r>
      <w:r>
        <w:t>y</w:t>
      </w:r>
      <w:r>
        <w:rPr>
          <w:spacing w:val="3"/>
        </w:rPr>
        <w:t xml:space="preserve"> </w:t>
      </w:r>
      <w:r>
        <w:rPr>
          <w:spacing w:val="-1"/>
        </w:rPr>
        <w:t>presentación</w:t>
      </w:r>
      <w:r>
        <w:rPr>
          <w:spacing w:val="14"/>
        </w:rPr>
        <w:t xml:space="preserve"> </w:t>
      </w:r>
      <w:r>
        <w:rPr>
          <w:spacing w:val="2"/>
        </w:rPr>
        <w:t>de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18"/>
        </w:rPr>
        <w:t xml:space="preserve"> </w:t>
      </w:r>
      <w:r>
        <w:rPr>
          <w:spacing w:val="-1"/>
        </w:rPr>
        <w:t>información,</w:t>
      </w:r>
      <w:r>
        <w:rPr>
          <w:spacing w:val="18"/>
        </w:rPr>
        <w:t xml:space="preserve"> </w:t>
      </w:r>
      <w:r>
        <w:rPr>
          <w:spacing w:val="-2"/>
        </w:rPr>
        <w:t>cuya</w:t>
      </w:r>
      <w:r>
        <w:rPr>
          <w:spacing w:val="18"/>
        </w:rPr>
        <w:t xml:space="preserve"> </w:t>
      </w:r>
      <w:r>
        <w:rPr>
          <w:spacing w:val="-1"/>
        </w:rPr>
        <w:t>aplicación</w:t>
      </w:r>
      <w:r>
        <w:rPr>
          <w:spacing w:val="14"/>
        </w:rPr>
        <w:t xml:space="preserve"> </w:t>
      </w:r>
      <w:r>
        <w:rPr>
          <w:spacing w:val="-3"/>
        </w:rPr>
        <w:t>es</w:t>
      </w:r>
      <w:r>
        <w:rPr>
          <w:spacing w:val="16"/>
        </w:rPr>
        <w:t xml:space="preserve"> </w:t>
      </w:r>
      <w:r>
        <w:rPr>
          <w:spacing w:val="2"/>
        </w:rPr>
        <w:t>de</w:t>
      </w:r>
      <w:r>
        <w:rPr>
          <w:spacing w:val="17"/>
        </w:rPr>
        <w:t xml:space="preserve"> </w:t>
      </w:r>
      <w:r>
        <w:rPr>
          <w:spacing w:val="-2"/>
        </w:rPr>
        <w:t>carácter</w:t>
      </w:r>
      <w:r>
        <w:rPr>
          <w:spacing w:val="84"/>
          <w:w w:val="102"/>
        </w:rPr>
        <w:t xml:space="preserve"> </w:t>
      </w:r>
      <w:r>
        <w:rPr>
          <w:spacing w:val="-1"/>
        </w:rPr>
        <w:t>obligatorio</w:t>
      </w:r>
      <w:r>
        <w:rPr>
          <w:spacing w:val="14"/>
        </w:rPr>
        <w:t xml:space="preserve"> </w:t>
      </w:r>
      <w:r>
        <w:t>para</w:t>
      </w:r>
      <w:r>
        <w:rPr>
          <w:spacing w:val="11"/>
        </w:rPr>
        <w:t xml:space="preserve"> </w:t>
      </w:r>
      <w:r>
        <w:rPr>
          <w:spacing w:val="-1"/>
        </w:rPr>
        <w:t>todas</w:t>
      </w:r>
      <w:r>
        <w:rPr>
          <w:spacing w:val="16"/>
        </w:rPr>
        <w:t xml:space="preserve"> </w:t>
      </w:r>
      <w:r>
        <w:rPr>
          <w:spacing w:val="-2"/>
        </w:rPr>
        <w:t>las</w:t>
      </w:r>
      <w:r>
        <w:rPr>
          <w:spacing w:val="15"/>
        </w:rPr>
        <w:t xml:space="preserve"> </w:t>
      </w:r>
      <w:r>
        <w:rPr>
          <w:spacing w:val="-1"/>
        </w:rPr>
        <w:t>dependencias</w:t>
      </w:r>
      <w:r>
        <w:rPr>
          <w:spacing w:val="15"/>
        </w:rPr>
        <w:t xml:space="preserve"> </w:t>
      </w:r>
      <w:r>
        <w:rPr>
          <w:spacing w:val="1"/>
        </w:rPr>
        <w:t>del</w:t>
      </w:r>
      <w:r>
        <w:rPr>
          <w:spacing w:val="11"/>
        </w:rPr>
        <w:t xml:space="preserve"> </w:t>
      </w:r>
      <w:r>
        <w:rPr>
          <w:spacing w:val="-1"/>
        </w:rPr>
        <w:t>sector</w:t>
      </w:r>
      <w:r>
        <w:rPr>
          <w:spacing w:val="12"/>
        </w:rPr>
        <w:t xml:space="preserve"> </w:t>
      </w:r>
      <w:r>
        <w:rPr>
          <w:spacing w:val="-1"/>
        </w:rPr>
        <w:t>público.</w:t>
      </w:r>
    </w:p>
    <w:p w:rsidR="00C95FE4" w:rsidRDefault="00C95FE4">
      <w:pPr>
        <w:spacing w:line="245" w:lineRule="auto"/>
        <w:jc w:val="both"/>
        <w:sectPr w:rsidR="00C95FE4">
          <w:pgSz w:w="12240" w:h="15840"/>
          <w:pgMar w:top="2020" w:right="1020" w:bottom="860" w:left="1340" w:header="623" w:footer="675" w:gutter="0"/>
          <w:cols w:space="720"/>
        </w:sectPr>
      </w:pPr>
    </w:p>
    <w:p w:rsidR="00C95FE4" w:rsidRDefault="00C95FE4">
      <w:pPr>
        <w:spacing w:before="8"/>
        <w:rPr>
          <w:rFonts w:ascii="Times New Roman" w:eastAsia="Times New Roman" w:hAnsi="Times New Roman" w:cs="Times New Roman"/>
          <w:sz w:val="20"/>
          <w:szCs w:val="20"/>
        </w:rPr>
      </w:pPr>
    </w:p>
    <w:p w:rsidR="00C95FE4" w:rsidRDefault="007758B2">
      <w:pPr>
        <w:pStyle w:val="Ttulo3"/>
        <w:spacing w:before="79"/>
        <w:jc w:val="both"/>
        <w:rPr>
          <w:b w:val="0"/>
          <w:bCs w:val="0"/>
        </w:rPr>
      </w:pPr>
      <w:r>
        <w:rPr>
          <w:spacing w:val="-1"/>
        </w:rPr>
        <w:t>Registro</w:t>
      </w:r>
      <w:r>
        <w:rPr>
          <w:spacing w:val="27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t>las</w:t>
      </w:r>
      <w:r>
        <w:rPr>
          <w:spacing w:val="10"/>
        </w:rPr>
        <w:t xml:space="preserve"> </w:t>
      </w:r>
      <w:r>
        <w:rPr>
          <w:spacing w:val="-1"/>
        </w:rPr>
        <w:t>operaciones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spacing w:line="247" w:lineRule="auto"/>
        <w:ind w:right="180"/>
        <w:jc w:val="both"/>
      </w:pPr>
      <w:r>
        <w:rPr>
          <w:spacing w:val="-2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Directriz</w:t>
      </w:r>
      <w:r>
        <w:rPr>
          <w:spacing w:val="13"/>
        </w:rPr>
        <w:t xml:space="preserve"> </w:t>
      </w:r>
      <w:r>
        <w:t>Nº</w:t>
      </w:r>
      <w:r>
        <w:rPr>
          <w:spacing w:val="8"/>
        </w:rPr>
        <w:t xml:space="preserve"> </w:t>
      </w:r>
      <w:r>
        <w:rPr>
          <w:spacing w:val="-1"/>
        </w:rPr>
        <w:t>CN</w:t>
      </w:r>
      <w:r>
        <w:rPr>
          <w:spacing w:val="12"/>
        </w:rPr>
        <w:t xml:space="preserve"> </w:t>
      </w:r>
      <w:r>
        <w:t>001-2006</w:t>
      </w:r>
      <w:r>
        <w:rPr>
          <w:spacing w:val="15"/>
        </w:rPr>
        <w:t xml:space="preserve"> </w:t>
      </w:r>
      <w:r>
        <w:rPr>
          <w:spacing w:val="-1"/>
        </w:rPr>
        <w:t>nos</w:t>
      </w:r>
      <w:r>
        <w:rPr>
          <w:spacing w:val="5"/>
        </w:rPr>
        <w:t xml:space="preserve"> </w:t>
      </w:r>
      <w:r>
        <w:rPr>
          <w:spacing w:val="-1"/>
        </w:rPr>
        <w:t>dice</w:t>
      </w:r>
      <w:r>
        <w:rPr>
          <w:spacing w:val="13"/>
        </w:rPr>
        <w:t xml:space="preserve"> </w:t>
      </w:r>
      <w:r>
        <w:t>que</w:t>
      </w:r>
      <w:r>
        <w:rPr>
          <w:spacing w:val="13"/>
        </w:rPr>
        <w:t xml:space="preserve"> </w:t>
      </w:r>
      <w:r>
        <w:rPr>
          <w:spacing w:val="-1"/>
        </w:rPr>
        <w:t>todas</w:t>
      </w:r>
      <w:r>
        <w:rPr>
          <w:spacing w:val="10"/>
        </w:rPr>
        <w:t xml:space="preserve"> </w:t>
      </w:r>
      <w:r>
        <w:rPr>
          <w:spacing w:val="-2"/>
        </w:rPr>
        <w:t>las</w:t>
      </w:r>
      <w:r>
        <w:rPr>
          <w:spacing w:val="11"/>
        </w:rPr>
        <w:t xml:space="preserve"> </w:t>
      </w:r>
      <w:r>
        <w:rPr>
          <w:spacing w:val="-1"/>
        </w:rPr>
        <w:t>instituciones</w:t>
      </w:r>
      <w:r>
        <w:rPr>
          <w:spacing w:val="10"/>
        </w:rPr>
        <w:t xml:space="preserve"> </w:t>
      </w:r>
      <w:r>
        <w:t>del</w:t>
      </w:r>
      <w:r>
        <w:rPr>
          <w:spacing w:val="12"/>
        </w:rPr>
        <w:t xml:space="preserve"> </w:t>
      </w:r>
      <w:r>
        <w:t>Sector</w:t>
      </w:r>
      <w:r>
        <w:rPr>
          <w:spacing w:val="14"/>
        </w:rPr>
        <w:t xml:space="preserve"> </w:t>
      </w:r>
      <w:r>
        <w:rPr>
          <w:spacing w:val="-2"/>
        </w:rPr>
        <w:t>Público</w:t>
      </w:r>
      <w:r>
        <w:rPr>
          <w:spacing w:val="9"/>
        </w:rPr>
        <w:t xml:space="preserve"> </w:t>
      </w:r>
      <w:r>
        <w:t>deben</w:t>
      </w:r>
      <w:r>
        <w:rPr>
          <w:spacing w:val="4"/>
        </w:rPr>
        <w:t xml:space="preserve"> </w:t>
      </w:r>
      <w:r>
        <w:rPr>
          <w:spacing w:val="-2"/>
        </w:rPr>
        <w:t>registrar</w:t>
      </w:r>
      <w:r>
        <w:rPr>
          <w:spacing w:val="24"/>
        </w:rPr>
        <w:t xml:space="preserve"> </w:t>
      </w:r>
      <w:r>
        <w:rPr>
          <w:spacing w:val="-1"/>
        </w:rPr>
        <w:t>todas</w:t>
      </w:r>
      <w:r>
        <w:rPr>
          <w:spacing w:val="69"/>
          <w:w w:val="102"/>
        </w:rPr>
        <w:t xml:space="preserve"> </w:t>
      </w:r>
      <w:r>
        <w:rPr>
          <w:spacing w:val="-1"/>
        </w:rPr>
        <w:t>las</w:t>
      </w:r>
      <w:r>
        <w:rPr>
          <w:spacing w:val="3"/>
        </w:rPr>
        <w:t xml:space="preserve"> </w:t>
      </w:r>
      <w:r>
        <w:rPr>
          <w:spacing w:val="-2"/>
        </w:rPr>
        <w:t>operaciones</w:t>
      </w:r>
      <w:r>
        <w:rPr>
          <w:spacing w:val="4"/>
        </w:rPr>
        <w:t xml:space="preserve"> </w:t>
      </w:r>
      <w:r>
        <w:rPr>
          <w:spacing w:val="-1"/>
        </w:rPr>
        <w:t>bajo</w:t>
      </w:r>
      <w:r>
        <w:rPr>
          <w:spacing w:val="8"/>
        </w:rPr>
        <w:t xml:space="preserve"> </w:t>
      </w:r>
      <w:r>
        <w:t>el</w:t>
      </w:r>
      <w:r>
        <w:rPr>
          <w:spacing w:val="54"/>
        </w:rPr>
        <w:t xml:space="preserve"> </w:t>
      </w:r>
      <w:r>
        <w:rPr>
          <w:spacing w:val="-2"/>
        </w:rPr>
        <w:t>criterio</w:t>
      </w:r>
      <w:r>
        <w:rPr>
          <w:spacing w:val="8"/>
        </w:rPr>
        <w:t xml:space="preserve"> </w:t>
      </w:r>
      <w:r>
        <w:t>de</w:t>
      </w:r>
      <w:r>
        <w:rPr>
          <w:spacing w:val="50"/>
        </w:rPr>
        <w:t xml:space="preserve"> </w:t>
      </w:r>
      <w:r>
        <w:t>partida</w:t>
      </w:r>
      <w:r>
        <w:rPr>
          <w:spacing w:val="50"/>
        </w:rPr>
        <w:t xml:space="preserve"> </w:t>
      </w:r>
      <w:r>
        <w:rPr>
          <w:spacing w:val="-1"/>
        </w:rPr>
        <w:t>doble,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rPr>
          <w:spacing w:val="-3"/>
        </w:rPr>
        <w:t>lo</w:t>
      </w:r>
      <w:r>
        <w:rPr>
          <w:spacing w:val="3"/>
        </w:rPr>
        <w:t xml:space="preserve"> </w:t>
      </w:r>
      <w:r>
        <w:t>que en</w:t>
      </w:r>
      <w:r>
        <w:rPr>
          <w:spacing w:val="52"/>
        </w:rPr>
        <w:t xml:space="preserve"> </w:t>
      </w:r>
      <w:r>
        <w:rPr>
          <w:spacing w:val="-2"/>
        </w:rPr>
        <w:t>ningún</w:t>
      </w:r>
      <w:r>
        <w:rPr>
          <w:spacing w:val="3"/>
        </w:rPr>
        <w:t xml:space="preserve"> </w:t>
      </w:r>
      <w:r>
        <w:rPr>
          <w:spacing w:val="-1"/>
        </w:rPr>
        <w:t>caso</w:t>
      </w:r>
      <w:r>
        <w:rPr>
          <w:spacing w:val="2"/>
        </w:rPr>
        <w:t xml:space="preserve"> </w:t>
      </w:r>
      <w:r>
        <w:rPr>
          <w:spacing w:val="-1"/>
        </w:rPr>
        <w:t>deben</w:t>
      </w:r>
      <w:r>
        <w:rPr>
          <w:spacing w:val="52"/>
        </w:rPr>
        <w:t xml:space="preserve"> </w:t>
      </w:r>
      <w:r>
        <w:rPr>
          <w:spacing w:val="-1"/>
        </w:rPr>
        <w:t>compensarse</w:t>
      </w:r>
      <w:r>
        <w:t xml:space="preserve"> </w:t>
      </w:r>
      <w:r>
        <w:rPr>
          <w:spacing w:val="11"/>
        </w:rPr>
        <w:t xml:space="preserve"> </w:t>
      </w:r>
      <w:r>
        <w:rPr>
          <w:spacing w:val="-2"/>
        </w:rPr>
        <w:t>las</w:t>
      </w:r>
      <w:r>
        <w:rPr>
          <w:spacing w:val="69"/>
          <w:w w:val="102"/>
        </w:rPr>
        <w:t xml:space="preserve"> </w:t>
      </w:r>
      <w:r>
        <w:t>partidas</w:t>
      </w:r>
      <w:r>
        <w:rPr>
          <w:spacing w:val="9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rPr>
          <w:spacing w:val="-1"/>
        </w:rPr>
        <w:t>activo,</w:t>
      </w:r>
      <w:r>
        <w:rPr>
          <w:spacing w:val="23"/>
        </w:rPr>
        <w:t xml:space="preserve"> </w:t>
      </w:r>
      <w:r>
        <w:t>y</w:t>
      </w:r>
      <w:r>
        <w:rPr>
          <w:spacing w:val="2"/>
        </w:rPr>
        <w:t xml:space="preserve"> </w:t>
      </w:r>
      <w:r>
        <w:t>pasivo</w:t>
      </w:r>
      <w:r>
        <w:rPr>
          <w:spacing w:val="14"/>
        </w:rPr>
        <w:t xml:space="preserve"> </w:t>
      </w:r>
      <w:r>
        <w:rPr>
          <w:spacing w:val="1"/>
        </w:rPr>
        <w:t>del</w:t>
      </w:r>
      <w:r>
        <w:rPr>
          <w:spacing w:val="10"/>
        </w:rPr>
        <w:t xml:space="preserve"> </w:t>
      </w:r>
      <w:r>
        <w:rPr>
          <w:spacing w:val="-1"/>
        </w:rPr>
        <w:t>Balance</w:t>
      </w:r>
      <w:r>
        <w:rPr>
          <w:spacing w:val="12"/>
        </w:rPr>
        <w:t xml:space="preserve"> </w:t>
      </w:r>
      <w:r>
        <w:rPr>
          <w:spacing w:val="2"/>
        </w:rPr>
        <w:t>de</w:t>
      </w:r>
      <w:r>
        <w:rPr>
          <w:spacing w:val="17"/>
        </w:rPr>
        <w:t xml:space="preserve"> </w:t>
      </w:r>
      <w:r>
        <w:rPr>
          <w:spacing w:val="-1"/>
        </w:rPr>
        <w:t>Situación,</w:t>
      </w:r>
      <w:r>
        <w:rPr>
          <w:spacing w:val="23"/>
        </w:rPr>
        <w:t xml:space="preserve"> </w:t>
      </w:r>
      <w:r>
        <w:rPr>
          <w:spacing w:val="-4"/>
        </w:rPr>
        <w:t>ni</w:t>
      </w:r>
      <w:r>
        <w:rPr>
          <w:spacing w:val="21"/>
        </w:rPr>
        <w:t xml:space="preserve"> </w:t>
      </w:r>
      <w:r>
        <w:rPr>
          <w:spacing w:val="-2"/>
        </w:rPr>
        <w:t>las</w:t>
      </w:r>
      <w:r>
        <w:rPr>
          <w:spacing w:val="14"/>
        </w:rPr>
        <w:t xml:space="preserve"> </w:t>
      </w:r>
      <w:r>
        <w:rPr>
          <w:spacing w:val="2"/>
        </w:rPr>
        <w:t>de</w:t>
      </w:r>
      <w:r>
        <w:rPr>
          <w:spacing w:val="18"/>
        </w:rPr>
        <w:t xml:space="preserve"> </w:t>
      </w:r>
      <w:r>
        <w:rPr>
          <w:spacing w:val="-1"/>
        </w:rPr>
        <w:t>gastos</w:t>
      </w:r>
      <w:r>
        <w:rPr>
          <w:spacing w:val="15"/>
        </w:rPr>
        <w:t xml:space="preserve"> </w:t>
      </w:r>
      <w:r>
        <w:t>e</w:t>
      </w:r>
      <w:r>
        <w:rPr>
          <w:spacing w:val="17"/>
        </w:rPr>
        <w:t xml:space="preserve"> </w:t>
      </w:r>
      <w:r>
        <w:rPr>
          <w:spacing w:val="-1"/>
        </w:rPr>
        <w:t>ingresos</w:t>
      </w:r>
      <w:r>
        <w:rPr>
          <w:spacing w:val="15"/>
        </w:rPr>
        <w:t xml:space="preserve"> </w:t>
      </w:r>
      <w:r>
        <w:rPr>
          <w:spacing w:val="2"/>
        </w:rPr>
        <w:t>que</w:t>
      </w:r>
      <w:r>
        <w:rPr>
          <w:spacing w:val="17"/>
        </w:rPr>
        <w:t xml:space="preserve"> </w:t>
      </w:r>
      <w:r>
        <w:rPr>
          <w:spacing w:val="-2"/>
        </w:rPr>
        <w:t>componen</w:t>
      </w:r>
      <w:r>
        <w:rPr>
          <w:spacing w:val="14"/>
        </w:rPr>
        <w:t xml:space="preserve"> </w:t>
      </w:r>
      <w:r>
        <w:rPr>
          <w:spacing w:val="1"/>
        </w:rPr>
        <w:t>el</w:t>
      </w:r>
      <w:r>
        <w:rPr>
          <w:spacing w:val="10"/>
        </w:rPr>
        <w:t xml:space="preserve"> </w:t>
      </w:r>
      <w:r>
        <w:t>estado</w:t>
      </w:r>
      <w:r>
        <w:rPr>
          <w:spacing w:val="68"/>
          <w:w w:val="102"/>
        </w:rPr>
        <w:t xml:space="preserve"> </w:t>
      </w:r>
      <w:r>
        <w:rPr>
          <w:spacing w:val="-1"/>
        </w:rPr>
        <w:t>económico</w:t>
      </w:r>
      <w:r>
        <w:rPr>
          <w:spacing w:val="11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rPr>
          <w:spacing w:val="-1"/>
        </w:rPr>
        <w:t>patrimonial,</w:t>
      </w:r>
      <w:r>
        <w:rPr>
          <w:spacing w:val="22"/>
        </w:rPr>
        <w:t xml:space="preserve"> </w:t>
      </w:r>
      <w:r>
        <w:rPr>
          <w:spacing w:val="-2"/>
        </w:rPr>
        <w:t>ni</w:t>
      </w:r>
      <w:r>
        <w:rPr>
          <w:spacing w:val="14"/>
        </w:rPr>
        <w:t xml:space="preserve"> </w:t>
      </w:r>
      <w:r>
        <w:rPr>
          <w:spacing w:val="-2"/>
        </w:rPr>
        <w:t>los</w:t>
      </w:r>
      <w:r>
        <w:rPr>
          <w:spacing w:val="13"/>
        </w:rPr>
        <w:t xml:space="preserve"> </w:t>
      </w:r>
      <w:r>
        <w:t>gastos</w:t>
      </w:r>
      <w:r>
        <w:rPr>
          <w:spacing w:val="13"/>
        </w:rPr>
        <w:t xml:space="preserve"> </w:t>
      </w:r>
      <w:r>
        <w:t>e</w:t>
      </w:r>
      <w:r>
        <w:rPr>
          <w:spacing w:val="15"/>
        </w:rPr>
        <w:t xml:space="preserve"> </w:t>
      </w:r>
      <w:r>
        <w:rPr>
          <w:spacing w:val="-2"/>
        </w:rPr>
        <w:t>ingresos</w:t>
      </w:r>
      <w:r>
        <w:rPr>
          <w:spacing w:val="13"/>
        </w:rPr>
        <w:t xml:space="preserve"> </w:t>
      </w:r>
      <w:r>
        <w:t>que</w:t>
      </w:r>
      <w:r>
        <w:rPr>
          <w:spacing w:val="16"/>
        </w:rPr>
        <w:t xml:space="preserve"> </w:t>
      </w:r>
      <w:r>
        <w:rPr>
          <w:spacing w:val="-2"/>
        </w:rPr>
        <w:t>componen</w:t>
      </w:r>
      <w:r>
        <w:rPr>
          <w:spacing w:val="12"/>
        </w:rPr>
        <w:t xml:space="preserve"> </w:t>
      </w:r>
      <w:r>
        <w:rPr>
          <w:spacing w:val="1"/>
        </w:rPr>
        <w:t>el</w:t>
      </w:r>
      <w:r>
        <w:rPr>
          <w:spacing w:val="8"/>
        </w:rPr>
        <w:t xml:space="preserve"> </w:t>
      </w:r>
      <w:r>
        <w:rPr>
          <w:spacing w:val="-1"/>
        </w:rPr>
        <w:t>estado</w:t>
      </w:r>
      <w:r>
        <w:rPr>
          <w:spacing w:val="12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rPr>
          <w:spacing w:val="-1"/>
        </w:rPr>
        <w:t>ejecución</w:t>
      </w:r>
      <w:r>
        <w:rPr>
          <w:spacing w:val="12"/>
        </w:rPr>
        <w:t xml:space="preserve"> </w:t>
      </w:r>
      <w:r>
        <w:rPr>
          <w:spacing w:val="-1"/>
        </w:rPr>
        <w:t>presupuestal.</w:t>
      </w:r>
    </w:p>
    <w:p w:rsidR="00C95FE4" w:rsidRDefault="00C95FE4">
      <w:pPr>
        <w:spacing w:before="10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tulo3"/>
        <w:jc w:val="both"/>
        <w:rPr>
          <w:b w:val="0"/>
          <w:bCs w:val="0"/>
        </w:rPr>
      </w:pPr>
      <w:r>
        <w:t>Información</w:t>
      </w:r>
      <w:r>
        <w:rPr>
          <w:spacing w:val="18"/>
        </w:rPr>
        <w:t xml:space="preserve"> </w:t>
      </w:r>
      <w:r>
        <w:t>a</w:t>
      </w:r>
      <w:r>
        <w:rPr>
          <w:spacing w:val="22"/>
        </w:rPr>
        <w:t xml:space="preserve"> </w:t>
      </w:r>
      <w:r>
        <w:rPr>
          <w:spacing w:val="-1"/>
        </w:rPr>
        <w:t>presentar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jc w:val="both"/>
      </w:pPr>
      <w:r>
        <w:rPr>
          <w:spacing w:val="-1"/>
        </w:rPr>
        <w:t>Directriz</w:t>
      </w:r>
      <w:r>
        <w:rPr>
          <w:spacing w:val="15"/>
        </w:rPr>
        <w:t xml:space="preserve"> </w:t>
      </w:r>
      <w:r>
        <w:rPr>
          <w:spacing w:val="-1"/>
        </w:rPr>
        <w:t>CN</w:t>
      </w:r>
      <w:r>
        <w:rPr>
          <w:spacing w:val="15"/>
        </w:rPr>
        <w:t xml:space="preserve"> </w:t>
      </w:r>
      <w:r>
        <w:rPr>
          <w:spacing w:val="-1"/>
        </w:rPr>
        <w:t>001-2004</w:t>
      </w:r>
      <w:r>
        <w:rPr>
          <w:spacing w:val="23"/>
        </w:rPr>
        <w:t xml:space="preserve"> </w:t>
      </w:r>
      <w:r>
        <w:t>y</w:t>
      </w:r>
      <w:r>
        <w:rPr>
          <w:spacing w:val="-6"/>
        </w:rPr>
        <w:t xml:space="preserve"> </w:t>
      </w:r>
      <w:r>
        <w:rPr>
          <w:spacing w:val="-1"/>
        </w:rPr>
        <w:t>su</w:t>
      </w:r>
      <w:r>
        <w:rPr>
          <w:spacing w:val="24"/>
        </w:rPr>
        <w:t xml:space="preserve"> </w:t>
      </w:r>
      <w:r>
        <w:rPr>
          <w:spacing w:val="-1"/>
        </w:rPr>
        <w:t>complementaria</w:t>
      </w:r>
      <w:r>
        <w:t xml:space="preserve"> </w:t>
      </w:r>
      <w:r>
        <w:rPr>
          <w:spacing w:val="30"/>
        </w:rPr>
        <w:t xml:space="preserve"> </w:t>
      </w:r>
      <w:r>
        <w:rPr>
          <w:spacing w:val="-3"/>
        </w:rPr>
        <w:t>la</w:t>
      </w:r>
      <w:r>
        <w:rPr>
          <w:spacing w:val="16"/>
        </w:rPr>
        <w:t xml:space="preserve"> </w:t>
      </w:r>
      <w:r>
        <w:t>CN-003-2005.</w:t>
      </w:r>
    </w:p>
    <w:p w:rsidR="00C95FE4" w:rsidRDefault="00C95FE4">
      <w:pPr>
        <w:spacing w:before="1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extoindependiente"/>
        <w:spacing w:line="245" w:lineRule="auto"/>
        <w:ind w:right="181"/>
        <w:jc w:val="both"/>
      </w:pPr>
      <w:r>
        <w:rPr>
          <w:spacing w:val="-2"/>
        </w:rPr>
        <w:t>Las</w:t>
      </w:r>
      <w:r>
        <w:rPr>
          <w:spacing w:val="41"/>
        </w:rPr>
        <w:t xml:space="preserve"> </w:t>
      </w:r>
      <w:r>
        <w:rPr>
          <w:spacing w:val="-1"/>
        </w:rPr>
        <w:t>instituciones</w:t>
      </w:r>
      <w:r>
        <w:rPr>
          <w:spacing w:val="35"/>
        </w:rPr>
        <w:t xml:space="preserve"> </w:t>
      </w:r>
      <w:r>
        <w:rPr>
          <w:spacing w:val="-1"/>
        </w:rPr>
        <w:t>públicas</w:t>
      </w:r>
      <w:r>
        <w:rPr>
          <w:spacing w:val="36"/>
        </w:rPr>
        <w:t xml:space="preserve"> </w:t>
      </w:r>
      <w:r>
        <w:t>deberán</w:t>
      </w:r>
      <w:r>
        <w:rPr>
          <w:spacing w:val="34"/>
        </w:rPr>
        <w:t xml:space="preserve"> </w:t>
      </w:r>
      <w:r>
        <w:rPr>
          <w:spacing w:val="-1"/>
        </w:rPr>
        <w:t>presentar</w:t>
      </w:r>
      <w:r>
        <w:rPr>
          <w:spacing w:val="39"/>
        </w:rPr>
        <w:t xml:space="preserve"> </w:t>
      </w:r>
      <w:r>
        <w:t>a</w:t>
      </w:r>
      <w:r>
        <w:rPr>
          <w:spacing w:val="38"/>
        </w:rPr>
        <w:t xml:space="preserve"> </w:t>
      </w:r>
      <w:r>
        <w:rPr>
          <w:spacing w:val="-1"/>
        </w:rPr>
        <w:t>la</w:t>
      </w:r>
      <w:r>
        <w:rPr>
          <w:spacing w:val="38"/>
        </w:rPr>
        <w:t xml:space="preserve"> </w:t>
      </w:r>
      <w:r>
        <w:rPr>
          <w:spacing w:val="-1"/>
        </w:rPr>
        <w:t>Contabilidad</w:t>
      </w:r>
      <w:r>
        <w:rPr>
          <w:spacing w:val="44"/>
        </w:rPr>
        <w:t xml:space="preserve"> </w:t>
      </w:r>
      <w:r>
        <w:rPr>
          <w:spacing w:val="-1"/>
        </w:rPr>
        <w:t>Nacional</w:t>
      </w:r>
      <w:r>
        <w:rPr>
          <w:spacing w:val="43"/>
        </w:rPr>
        <w:t xml:space="preserve"> </w:t>
      </w:r>
      <w:r>
        <w:t>y</w:t>
      </w:r>
      <w:r>
        <w:rPr>
          <w:spacing w:val="23"/>
        </w:rPr>
        <w:t xml:space="preserve"> </w:t>
      </w:r>
      <w:r>
        <w:rPr>
          <w:spacing w:val="1"/>
        </w:rPr>
        <w:t>en</w:t>
      </w:r>
      <w:r>
        <w:rPr>
          <w:spacing w:val="34"/>
        </w:rPr>
        <w:t xml:space="preserve"> </w:t>
      </w:r>
      <w:r>
        <w:rPr>
          <w:spacing w:val="-1"/>
        </w:rPr>
        <w:t>las</w:t>
      </w:r>
      <w:r>
        <w:rPr>
          <w:spacing w:val="42"/>
        </w:rPr>
        <w:t xml:space="preserve"> </w:t>
      </w:r>
      <w:r>
        <w:rPr>
          <w:spacing w:val="-2"/>
        </w:rPr>
        <w:t>fechas</w:t>
      </w:r>
      <w:r>
        <w:rPr>
          <w:spacing w:val="35"/>
        </w:rPr>
        <w:t xml:space="preserve"> </w:t>
      </w:r>
      <w:r>
        <w:rPr>
          <w:spacing w:val="-1"/>
        </w:rPr>
        <w:t>establecidas</w:t>
      </w:r>
      <w:r>
        <w:rPr>
          <w:spacing w:val="36"/>
        </w:rPr>
        <w:t xml:space="preserve"> </w:t>
      </w:r>
      <w:r>
        <w:rPr>
          <w:spacing w:val="1"/>
        </w:rPr>
        <w:t>la</w:t>
      </w:r>
      <w:r>
        <w:rPr>
          <w:spacing w:val="79"/>
          <w:w w:val="102"/>
        </w:rPr>
        <w:t xml:space="preserve"> </w:t>
      </w:r>
      <w:r>
        <w:rPr>
          <w:spacing w:val="-1"/>
        </w:rPr>
        <w:t>información</w:t>
      </w:r>
      <w:r>
        <w:rPr>
          <w:spacing w:val="24"/>
        </w:rPr>
        <w:t xml:space="preserve"> </w:t>
      </w:r>
      <w:r>
        <w:rPr>
          <w:spacing w:val="-1"/>
        </w:rPr>
        <w:t>correspondiente</w:t>
      </w:r>
      <w:r>
        <w:rPr>
          <w:spacing w:val="27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los</w:t>
      </w:r>
      <w:r>
        <w:rPr>
          <w:spacing w:val="25"/>
        </w:rPr>
        <w:t xml:space="preserve"> </w:t>
      </w:r>
      <w:r>
        <w:t>estados</w:t>
      </w:r>
      <w:r>
        <w:rPr>
          <w:spacing w:val="25"/>
        </w:rPr>
        <w:t xml:space="preserve"> </w:t>
      </w:r>
      <w:r>
        <w:rPr>
          <w:spacing w:val="-1"/>
        </w:rPr>
        <w:t>financieros</w:t>
      </w:r>
      <w:r>
        <w:rPr>
          <w:spacing w:val="31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rPr>
          <w:spacing w:val="-2"/>
        </w:rPr>
        <w:t>sus</w:t>
      </w:r>
      <w:r>
        <w:rPr>
          <w:spacing w:val="26"/>
        </w:rPr>
        <w:t xml:space="preserve"> </w:t>
      </w:r>
      <w:r>
        <w:rPr>
          <w:spacing w:val="-2"/>
        </w:rPr>
        <w:t>operaciones,</w:t>
      </w:r>
      <w:r>
        <w:rPr>
          <w:spacing w:val="33"/>
        </w:rPr>
        <w:t xml:space="preserve"> </w:t>
      </w:r>
      <w:r>
        <w:rPr>
          <w:spacing w:val="-1"/>
        </w:rPr>
        <w:t>además</w:t>
      </w:r>
      <w:r>
        <w:rPr>
          <w:spacing w:val="19"/>
        </w:rPr>
        <w:t xml:space="preserve"> </w:t>
      </w:r>
      <w:r>
        <w:rPr>
          <w:spacing w:val="2"/>
        </w:rPr>
        <w:t>de</w:t>
      </w:r>
      <w:r>
        <w:rPr>
          <w:spacing w:val="28"/>
        </w:rPr>
        <w:t xml:space="preserve"> </w:t>
      </w:r>
      <w:r>
        <w:rPr>
          <w:spacing w:val="-2"/>
        </w:rPr>
        <w:t>los</w:t>
      </w:r>
      <w:r>
        <w:rPr>
          <w:spacing w:val="25"/>
        </w:rPr>
        <w:t xml:space="preserve"> </w:t>
      </w:r>
      <w:r>
        <w:rPr>
          <w:spacing w:val="-1"/>
        </w:rPr>
        <w:t>cuadros</w:t>
      </w:r>
      <w:r>
        <w:rPr>
          <w:spacing w:val="73"/>
          <w:w w:val="102"/>
        </w:rPr>
        <w:t xml:space="preserve"> </w:t>
      </w:r>
      <w:r>
        <w:rPr>
          <w:spacing w:val="-1"/>
        </w:rPr>
        <w:t>auxiliares,</w:t>
      </w:r>
      <w:r>
        <w:rPr>
          <w:spacing w:val="12"/>
        </w:rPr>
        <w:t xml:space="preserve"> </w:t>
      </w:r>
      <w:r>
        <w:rPr>
          <w:spacing w:val="2"/>
        </w:rPr>
        <w:t>que</w:t>
      </w:r>
      <w:r>
        <w:rPr>
          <w:spacing w:val="13"/>
        </w:rPr>
        <w:t xml:space="preserve"> </w:t>
      </w:r>
      <w:r>
        <w:rPr>
          <w:spacing w:val="-1"/>
        </w:rPr>
        <w:t>se</w:t>
      </w:r>
      <w:r>
        <w:rPr>
          <w:spacing w:val="13"/>
        </w:rPr>
        <w:t xml:space="preserve"> </w:t>
      </w:r>
      <w:r>
        <w:t>deberán</w:t>
      </w:r>
      <w:r>
        <w:rPr>
          <w:spacing w:val="4"/>
        </w:rPr>
        <w:t xml:space="preserve"> </w:t>
      </w:r>
      <w:r>
        <w:rPr>
          <w:spacing w:val="-1"/>
        </w:rPr>
        <w:t>presentar</w:t>
      </w:r>
      <w:r>
        <w:rPr>
          <w:spacing w:val="19"/>
        </w:rPr>
        <w:t xml:space="preserve"> </w:t>
      </w:r>
      <w:r>
        <w:t>con</w:t>
      </w:r>
      <w:r>
        <w:rPr>
          <w:spacing w:val="16"/>
        </w:rPr>
        <w:t xml:space="preserve"> </w:t>
      </w:r>
      <w:r>
        <w:t>sus</w:t>
      </w:r>
      <w:r>
        <w:rPr>
          <w:spacing w:val="10"/>
        </w:rPr>
        <w:t xml:space="preserve"> </w:t>
      </w:r>
      <w:r>
        <w:rPr>
          <w:spacing w:val="-1"/>
        </w:rPr>
        <w:t>respectivos</w:t>
      </w:r>
      <w:r>
        <w:rPr>
          <w:spacing w:val="11"/>
        </w:rPr>
        <w:t xml:space="preserve"> </w:t>
      </w:r>
      <w:r>
        <w:rPr>
          <w:spacing w:val="-1"/>
        </w:rPr>
        <w:t>anexos</w:t>
      </w:r>
      <w:r>
        <w:rPr>
          <w:spacing w:val="16"/>
        </w:rPr>
        <w:t xml:space="preserve"> </w:t>
      </w:r>
      <w:r>
        <w:t>y</w:t>
      </w:r>
      <w:r>
        <w:rPr>
          <w:spacing w:val="3"/>
        </w:rPr>
        <w:t xml:space="preserve"> </w:t>
      </w:r>
      <w:r>
        <w:rPr>
          <w:spacing w:val="2"/>
        </w:rPr>
        <w:t>que</w:t>
      </w:r>
      <w:r>
        <w:rPr>
          <w:spacing w:val="13"/>
        </w:rPr>
        <w:t xml:space="preserve"> </w:t>
      </w:r>
      <w:r>
        <w:rPr>
          <w:spacing w:val="-1"/>
        </w:rPr>
        <w:t>respaldan</w:t>
      </w:r>
      <w:r>
        <w:rPr>
          <w:spacing w:val="15"/>
        </w:rPr>
        <w:t xml:space="preserve"> </w:t>
      </w:r>
      <w:r>
        <w:rPr>
          <w:spacing w:val="-3"/>
        </w:rPr>
        <w:t>la</w:t>
      </w:r>
      <w:r>
        <w:rPr>
          <w:spacing w:val="19"/>
        </w:rPr>
        <w:t xml:space="preserve"> </w:t>
      </w:r>
      <w:r>
        <w:rPr>
          <w:spacing w:val="-1"/>
        </w:rPr>
        <w:t>información</w:t>
      </w:r>
      <w:r>
        <w:rPr>
          <w:spacing w:val="4"/>
        </w:rPr>
        <w:t xml:space="preserve"> </w:t>
      </w:r>
      <w:r>
        <w:rPr>
          <w:spacing w:val="2"/>
        </w:rPr>
        <w:t>que</w:t>
      </w:r>
      <w:r>
        <w:rPr>
          <w:spacing w:val="12"/>
        </w:rPr>
        <w:t xml:space="preserve"> </w:t>
      </w:r>
      <w:r>
        <w:rPr>
          <w:spacing w:val="-5"/>
        </w:rPr>
        <w:t>ahí</w:t>
      </w:r>
      <w:r>
        <w:rPr>
          <w:spacing w:val="23"/>
        </w:rPr>
        <w:t xml:space="preserve"> </w:t>
      </w:r>
      <w:r>
        <w:t>se</w:t>
      </w:r>
      <w:r>
        <w:rPr>
          <w:spacing w:val="66"/>
          <w:w w:val="102"/>
        </w:rPr>
        <w:t xml:space="preserve"> </w:t>
      </w:r>
      <w:r>
        <w:rPr>
          <w:spacing w:val="-1"/>
        </w:rPr>
        <w:t>adjunta.</w:t>
      </w:r>
    </w:p>
    <w:p w:rsidR="00C95FE4" w:rsidRDefault="00C95FE4">
      <w:pPr>
        <w:spacing w:before="11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tulo3"/>
        <w:jc w:val="both"/>
        <w:rPr>
          <w:b w:val="0"/>
          <w:bCs w:val="0"/>
        </w:rPr>
      </w:pPr>
      <w:r>
        <w:t>Método</w:t>
      </w:r>
      <w:r>
        <w:rPr>
          <w:spacing w:val="26"/>
        </w:rPr>
        <w:t xml:space="preserve"> </w:t>
      </w:r>
      <w:r>
        <w:rPr>
          <w:spacing w:val="-1"/>
        </w:rPr>
        <w:t>de</w:t>
      </w:r>
      <w:r>
        <w:rPr>
          <w:spacing w:val="24"/>
        </w:rPr>
        <w:t xml:space="preserve"> </w:t>
      </w:r>
      <w:r>
        <w:rPr>
          <w:spacing w:val="-1"/>
        </w:rPr>
        <w:t>depreciación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spacing w:line="245" w:lineRule="auto"/>
        <w:ind w:right="183"/>
        <w:jc w:val="both"/>
      </w:pPr>
      <w:r>
        <w:rPr>
          <w:spacing w:val="-1"/>
        </w:rPr>
        <w:t>Directriz</w:t>
      </w:r>
      <w:r>
        <w:rPr>
          <w:spacing w:val="18"/>
        </w:rPr>
        <w:t xml:space="preserve"> </w:t>
      </w:r>
      <w:r>
        <w:rPr>
          <w:spacing w:val="-1"/>
        </w:rPr>
        <w:t>CN-01-2009</w:t>
      </w:r>
      <w:r>
        <w:rPr>
          <w:spacing w:val="25"/>
        </w:rPr>
        <w:t xml:space="preserve"> </w:t>
      </w:r>
      <w:r>
        <w:rPr>
          <w:spacing w:val="-3"/>
        </w:rPr>
        <w:t>el</w:t>
      </w:r>
      <w:r>
        <w:rPr>
          <w:spacing w:val="17"/>
        </w:rPr>
        <w:t xml:space="preserve"> </w:t>
      </w:r>
      <w:r>
        <w:rPr>
          <w:spacing w:val="-1"/>
        </w:rPr>
        <w:t>costo</w:t>
      </w:r>
      <w:r>
        <w:rPr>
          <w:spacing w:val="19"/>
        </w:rPr>
        <w:t xml:space="preserve"> </w:t>
      </w:r>
      <w:r>
        <w:rPr>
          <w:spacing w:val="-2"/>
        </w:rPr>
        <w:t>histórico</w:t>
      </w:r>
      <w:r>
        <w:rPr>
          <w:spacing w:val="15"/>
        </w:rPr>
        <w:t xml:space="preserve"> </w:t>
      </w:r>
      <w:r>
        <w:rPr>
          <w:spacing w:val="2"/>
        </w:rPr>
        <w:t>de</w:t>
      </w:r>
      <w:r>
        <w:rPr>
          <w:spacing w:val="18"/>
        </w:rPr>
        <w:t xml:space="preserve"> </w:t>
      </w:r>
      <w:r>
        <w:rPr>
          <w:spacing w:val="-2"/>
        </w:rPr>
        <w:t>inmuebles,</w:t>
      </w:r>
      <w:r>
        <w:rPr>
          <w:spacing w:val="24"/>
        </w:rPr>
        <w:t xml:space="preserve"> </w:t>
      </w:r>
      <w:r>
        <w:rPr>
          <w:spacing w:val="-1"/>
        </w:rPr>
        <w:t>maquinaria</w:t>
      </w:r>
      <w:r>
        <w:rPr>
          <w:spacing w:val="23"/>
        </w:rPr>
        <w:t xml:space="preserve"> </w:t>
      </w:r>
      <w:r>
        <w:t>y</w:t>
      </w:r>
      <w:r>
        <w:rPr>
          <w:spacing w:val="9"/>
        </w:rPr>
        <w:t xml:space="preserve"> </w:t>
      </w:r>
      <w:r>
        <w:t>equipo</w:t>
      </w:r>
      <w:r>
        <w:rPr>
          <w:spacing w:val="26"/>
        </w:rPr>
        <w:t xml:space="preserve"> </w:t>
      </w:r>
      <w:r>
        <w:rPr>
          <w:spacing w:val="-1"/>
        </w:rPr>
        <w:t>se</w:t>
      </w:r>
      <w:r>
        <w:rPr>
          <w:spacing w:val="12"/>
        </w:rPr>
        <w:t xml:space="preserve"> </w:t>
      </w:r>
      <w:r>
        <w:rPr>
          <w:spacing w:val="-1"/>
        </w:rPr>
        <w:t>deprecia</w:t>
      </w:r>
      <w:r>
        <w:rPr>
          <w:spacing w:val="18"/>
        </w:rPr>
        <w:t xml:space="preserve"> </w:t>
      </w:r>
      <w:r>
        <w:t>por</w:t>
      </w:r>
      <w:r>
        <w:rPr>
          <w:spacing w:val="20"/>
        </w:rPr>
        <w:t xml:space="preserve"> </w:t>
      </w:r>
      <w:r>
        <w:rPr>
          <w:spacing w:val="-3"/>
        </w:rPr>
        <w:t>el</w:t>
      </w:r>
      <w:r>
        <w:rPr>
          <w:spacing w:val="17"/>
        </w:rPr>
        <w:t xml:space="preserve"> </w:t>
      </w:r>
      <w:r>
        <w:rPr>
          <w:spacing w:val="-1"/>
        </w:rPr>
        <w:t>método</w:t>
      </w:r>
      <w:r>
        <w:rPr>
          <w:spacing w:val="19"/>
        </w:rPr>
        <w:t xml:space="preserve"> </w:t>
      </w:r>
      <w:r>
        <w:t>de</w:t>
      </w:r>
      <w:r>
        <w:rPr>
          <w:spacing w:val="67"/>
          <w:w w:val="102"/>
        </w:rPr>
        <w:t xml:space="preserve"> </w:t>
      </w:r>
      <w:r>
        <w:rPr>
          <w:spacing w:val="-1"/>
        </w:rPr>
        <w:t>línea</w:t>
      </w:r>
      <w:r>
        <w:rPr>
          <w:spacing w:val="5"/>
        </w:rPr>
        <w:t xml:space="preserve"> </w:t>
      </w:r>
      <w:r>
        <w:t>recta</w:t>
      </w:r>
      <w:r>
        <w:rPr>
          <w:spacing w:val="5"/>
        </w:rPr>
        <w:t xml:space="preserve"> </w:t>
      </w:r>
      <w:r>
        <w:t>con</w:t>
      </w:r>
      <w:r>
        <w:rPr>
          <w:spacing w:val="2"/>
        </w:rPr>
        <w:t xml:space="preserve"> </w:t>
      </w:r>
      <w:r>
        <w:t>base</w:t>
      </w:r>
      <w:r>
        <w:rPr>
          <w:spacing w:val="11"/>
        </w:rPr>
        <w:t xml:space="preserve"> </w:t>
      </w:r>
      <w:r>
        <w:rPr>
          <w:spacing w:val="1"/>
        </w:rPr>
        <w:t>en</w:t>
      </w:r>
      <w:r>
        <w:rPr>
          <w:spacing w:val="7"/>
        </w:rPr>
        <w:t xml:space="preserve"> </w:t>
      </w:r>
      <w:r>
        <w:rPr>
          <w:spacing w:val="-3"/>
        </w:rPr>
        <w:t>la</w:t>
      </w:r>
      <w:r>
        <w:rPr>
          <w:spacing w:val="11"/>
        </w:rPr>
        <w:t xml:space="preserve"> </w:t>
      </w:r>
      <w:r>
        <w:rPr>
          <w:spacing w:val="-1"/>
        </w:rPr>
        <w:t>vida</w:t>
      </w:r>
      <w:r>
        <w:rPr>
          <w:spacing w:val="11"/>
        </w:rPr>
        <w:t xml:space="preserve"> </w:t>
      </w:r>
      <w:r>
        <w:t>útil</w:t>
      </w:r>
      <w:r>
        <w:rPr>
          <w:spacing w:val="4"/>
        </w:rPr>
        <w:t xml:space="preserve"> </w:t>
      </w:r>
      <w:r>
        <w:t>estimada</w:t>
      </w:r>
      <w:r>
        <w:rPr>
          <w:spacing w:val="5"/>
        </w:rPr>
        <w:t xml:space="preserve"> </w:t>
      </w:r>
      <w:r>
        <w:rPr>
          <w:spacing w:val="2"/>
        </w:rPr>
        <w:t>de</w:t>
      </w:r>
      <w:r>
        <w:rPr>
          <w:spacing w:val="5"/>
        </w:rPr>
        <w:t xml:space="preserve"> </w:t>
      </w:r>
      <w:r>
        <w:rPr>
          <w:spacing w:val="-2"/>
        </w:rPr>
        <w:t>los</w:t>
      </w:r>
      <w:r>
        <w:rPr>
          <w:spacing w:val="9"/>
        </w:rPr>
        <w:t xml:space="preserve"> </w:t>
      </w:r>
      <w:r>
        <w:rPr>
          <w:spacing w:val="-1"/>
        </w:rPr>
        <w:t>activos</w:t>
      </w:r>
      <w:r>
        <w:rPr>
          <w:spacing w:val="8"/>
        </w:rPr>
        <w:t xml:space="preserve"> </w:t>
      </w:r>
      <w:r>
        <w:rPr>
          <w:spacing w:val="-1"/>
        </w:rPr>
        <w:t>respectivos.</w:t>
      </w:r>
      <w:r>
        <w:rPr>
          <w:spacing w:val="11"/>
        </w:rPr>
        <w:t xml:space="preserve"> </w:t>
      </w:r>
      <w:r>
        <w:rPr>
          <w:spacing w:val="-2"/>
        </w:rPr>
        <w:t>La</w:t>
      </w:r>
      <w:r>
        <w:t xml:space="preserve"> </w:t>
      </w:r>
      <w:r>
        <w:rPr>
          <w:spacing w:val="11"/>
        </w:rPr>
        <w:t xml:space="preserve"> </w:t>
      </w:r>
      <w:r>
        <w:rPr>
          <w:spacing w:val="-1"/>
        </w:rPr>
        <w:t>depreciación</w:t>
      </w:r>
      <w:r>
        <w:t xml:space="preserve"> </w:t>
      </w:r>
      <w:r>
        <w:rPr>
          <w:spacing w:val="7"/>
        </w:rPr>
        <w:t xml:space="preserve"> </w:t>
      </w:r>
      <w:r>
        <w:t xml:space="preserve">del </w:t>
      </w:r>
      <w:r>
        <w:rPr>
          <w:spacing w:val="4"/>
        </w:rPr>
        <w:t xml:space="preserve"> </w:t>
      </w:r>
      <w:r>
        <w:rPr>
          <w:spacing w:val="-1"/>
        </w:rPr>
        <w:t>costo</w:t>
      </w:r>
      <w:r>
        <w:rPr>
          <w:spacing w:val="66"/>
          <w:w w:val="102"/>
        </w:rPr>
        <w:t xml:space="preserve"> </w:t>
      </w:r>
      <w:r>
        <w:rPr>
          <w:spacing w:val="-1"/>
        </w:rPr>
        <w:t>revaluado</w:t>
      </w:r>
      <w:r>
        <w:rPr>
          <w:spacing w:val="51"/>
        </w:rPr>
        <w:t xml:space="preserve"> </w:t>
      </w:r>
      <w:r>
        <w:rPr>
          <w:spacing w:val="-1"/>
        </w:rPr>
        <w:t>se</w:t>
      </w:r>
      <w:r>
        <w:rPr>
          <w:spacing w:val="45"/>
        </w:rPr>
        <w:t xml:space="preserve"> </w:t>
      </w:r>
      <w:r>
        <w:rPr>
          <w:spacing w:val="-1"/>
        </w:rPr>
        <w:t>reconoce</w:t>
      </w:r>
      <w:r>
        <w:rPr>
          <w:spacing w:val="40"/>
        </w:rPr>
        <w:t xml:space="preserve"> </w:t>
      </w:r>
      <w:r>
        <w:t>durante</w:t>
      </w:r>
      <w:r>
        <w:rPr>
          <w:spacing w:val="44"/>
        </w:rPr>
        <w:t xml:space="preserve"> </w:t>
      </w:r>
      <w:r>
        <w:t>el</w:t>
      </w:r>
      <w:r>
        <w:rPr>
          <w:spacing w:val="43"/>
        </w:rPr>
        <w:t xml:space="preserve"> </w:t>
      </w:r>
      <w:r>
        <w:rPr>
          <w:spacing w:val="-1"/>
        </w:rPr>
        <w:t>remanente</w:t>
      </w:r>
      <w:r>
        <w:rPr>
          <w:spacing w:val="44"/>
        </w:rPr>
        <w:t xml:space="preserve"> </w:t>
      </w:r>
      <w:r>
        <w:rPr>
          <w:spacing w:val="2"/>
        </w:rPr>
        <w:t>de</w:t>
      </w:r>
      <w:r>
        <w:rPr>
          <w:spacing w:val="44"/>
        </w:rPr>
        <w:t xml:space="preserve"> </w:t>
      </w:r>
      <w:r>
        <w:rPr>
          <w:spacing w:val="-3"/>
        </w:rPr>
        <w:t>la</w:t>
      </w:r>
      <w:r>
        <w:rPr>
          <w:spacing w:val="50"/>
        </w:rPr>
        <w:t xml:space="preserve"> </w:t>
      </w:r>
      <w:r>
        <w:rPr>
          <w:spacing w:val="-1"/>
        </w:rPr>
        <w:t>vida</w:t>
      </w:r>
      <w:r>
        <w:rPr>
          <w:spacing w:val="44"/>
        </w:rPr>
        <w:t xml:space="preserve"> </w:t>
      </w:r>
      <w:r>
        <w:t>útil</w:t>
      </w:r>
      <w:r>
        <w:rPr>
          <w:spacing w:val="44"/>
        </w:rPr>
        <w:t xml:space="preserve"> </w:t>
      </w:r>
      <w:r>
        <w:t>de</w:t>
      </w:r>
      <w:r>
        <w:rPr>
          <w:spacing w:val="49"/>
        </w:rPr>
        <w:t xml:space="preserve"> </w:t>
      </w:r>
      <w:r>
        <w:rPr>
          <w:spacing w:val="-1"/>
        </w:rPr>
        <w:t>cada</w:t>
      </w:r>
      <w:r>
        <w:rPr>
          <w:spacing w:val="44"/>
        </w:rPr>
        <w:t xml:space="preserve"> </w:t>
      </w:r>
      <w:r>
        <w:rPr>
          <w:spacing w:val="-3"/>
        </w:rPr>
        <w:t>activo</w:t>
      </w:r>
      <w:r>
        <w:t xml:space="preserve"> </w:t>
      </w:r>
      <w:r>
        <w:rPr>
          <w:spacing w:val="3"/>
        </w:rPr>
        <w:t xml:space="preserve"> </w:t>
      </w:r>
      <w:r>
        <w:t>a</w:t>
      </w:r>
      <w:r>
        <w:rPr>
          <w:spacing w:val="44"/>
        </w:rPr>
        <w:t xml:space="preserve"> </w:t>
      </w:r>
      <w:r>
        <w:rPr>
          <w:spacing w:val="-1"/>
        </w:rPr>
        <w:t>partir</w:t>
      </w:r>
      <w:r>
        <w:rPr>
          <w:spacing w:val="45"/>
        </w:rPr>
        <w:t xml:space="preserve"> </w:t>
      </w:r>
      <w:r>
        <w:rPr>
          <w:spacing w:val="2"/>
        </w:rPr>
        <w:t>de</w:t>
      </w:r>
      <w:r>
        <w:rPr>
          <w:spacing w:val="45"/>
        </w:rPr>
        <w:t xml:space="preserve"> </w:t>
      </w:r>
      <w:r>
        <w:rPr>
          <w:spacing w:val="-3"/>
        </w:rPr>
        <w:t>la</w:t>
      </w:r>
      <w:r>
        <w:rPr>
          <w:spacing w:val="49"/>
        </w:rPr>
        <w:t xml:space="preserve"> </w:t>
      </w:r>
      <w:r>
        <w:rPr>
          <w:spacing w:val="-2"/>
        </w:rPr>
        <w:t>fecha</w:t>
      </w:r>
      <w:r>
        <w:rPr>
          <w:spacing w:val="45"/>
        </w:rPr>
        <w:t xml:space="preserve"> </w:t>
      </w:r>
      <w:r>
        <w:t>de</w:t>
      </w:r>
      <w:r>
        <w:rPr>
          <w:spacing w:val="49"/>
        </w:rPr>
        <w:t xml:space="preserve"> </w:t>
      </w:r>
      <w:r>
        <w:rPr>
          <w:spacing w:val="-1"/>
        </w:rPr>
        <w:t>su</w:t>
      </w:r>
    </w:p>
    <w:p w:rsidR="00C95FE4" w:rsidRDefault="007758B2">
      <w:pPr>
        <w:pStyle w:val="Textoindependiente"/>
        <w:spacing w:line="258" w:lineRule="exact"/>
        <w:jc w:val="both"/>
      </w:pPr>
      <w:r>
        <w:rPr>
          <w:spacing w:val="-1"/>
        </w:rPr>
        <w:t>registro,</w:t>
      </w:r>
      <w:r>
        <w:rPr>
          <w:spacing w:val="13"/>
        </w:rPr>
        <w:t xml:space="preserve"> </w:t>
      </w:r>
      <w:r>
        <w:rPr>
          <w:spacing w:val="-1"/>
        </w:rPr>
        <w:t>por</w:t>
      </w:r>
      <w:r>
        <w:rPr>
          <w:spacing w:val="14"/>
        </w:rPr>
        <w:t xml:space="preserve"> </w:t>
      </w:r>
      <w:r>
        <w:rPr>
          <w:spacing w:val="-3"/>
        </w:rPr>
        <w:t>el</w:t>
      </w:r>
      <w:r>
        <w:rPr>
          <w:spacing w:val="12"/>
        </w:rPr>
        <w:t xml:space="preserve"> </w:t>
      </w:r>
      <w:r>
        <w:rPr>
          <w:spacing w:val="-2"/>
        </w:rPr>
        <w:t>método</w:t>
      </w:r>
      <w:r>
        <w:rPr>
          <w:spacing w:val="15"/>
        </w:rPr>
        <w:t xml:space="preserve"> </w:t>
      </w:r>
      <w:r>
        <w:rPr>
          <w:spacing w:val="2"/>
        </w:rPr>
        <w:t>de</w:t>
      </w:r>
      <w:r>
        <w:rPr>
          <w:spacing w:val="13"/>
        </w:rPr>
        <w:t xml:space="preserve"> </w:t>
      </w:r>
      <w:r>
        <w:rPr>
          <w:spacing w:val="-3"/>
        </w:rPr>
        <w:t>línea</w:t>
      </w:r>
      <w:r>
        <w:rPr>
          <w:spacing w:val="13"/>
        </w:rPr>
        <w:t xml:space="preserve"> </w:t>
      </w:r>
      <w:r>
        <w:rPr>
          <w:spacing w:val="-1"/>
        </w:rPr>
        <w:t>recta</w:t>
      </w:r>
      <w:r>
        <w:rPr>
          <w:spacing w:val="-1"/>
          <w:position w:val="11"/>
          <w:sz w:val="15"/>
        </w:rPr>
        <w:t>1</w:t>
      </w:r>
      <w:r>
        <w:rPr>
          <w:spacing w:val="-1"/>
        </w:rPr>
        <w:t>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tulo3"/>
        <w:jc w:val="both"/>
        <w:rPr>
          <w:b w:val="0"/>
          <w:bCs w:val="0"/>
        </w:rPr>
      </w:pPr>
      <w:r>
        <w:t>Del</w:t>
      </w:r>
      <w:r>
        <w:rPr>
          <w:spacing w:val="12"/>
        </w:rPr>
        <w:t xml:space="preserve"> </w:t>
      </w:r>
      <w:r>
        <w:rPr>
          <w:spacing w:val="-1"/>
        </w:rPr>
        <w:t>registro</w:t>
      </w:r>
      <w:r>
        <w:rPr>
          <w:spacing w:val="16"/>
        </w:rPr>
        <w:t xml:space="preserve"> </w:t>
      </w:r>
      <w:r>
        <w:rPr>
          <w:spacing w:val="1"/>
        </w:rPr>
        <w:t>de</w:t>
      </w:r>
      <w:r>
        <w:rPr>
          <w:spacing w:val="8"/>
        </w:rPr>
        <w:t xml:space="preserve"> </w:t>
      </w:r>
      <w:r>
        <w:rPr>
          <w:spacing w:val="-3"/>
        </w:rPr>
        <w:t>la</w:t>
      </w:r>
      <w:r>
        <w:rPr>
          <w:spacing w:val="17"/>
        </w:rPr>
        <w:t xml:space="preserve"> </w:t>
      </w:r>
      <w:r>
        <w:rPr>
          <w:spacing w:val="-1"/>
        </w:rPr>
        <w:t>amortización</w:t>
      </w:r>
      <w:r>
        <w:rPr>
          <w:spacing w:val="11"/>
        </w:rPr>
        <w:t xml:space="preserve"> </w:t>
      </w:r>
      <w:r>
        <w:rPr>
          <w:spacing w:val="-1"/>
        </w:rPr>
        <w:t>del</w:t>
      </w:r>
      <w:r>
        <w:rPr>
          <w:spacing w:val="13"/>
        </w:rPr>
        <w:t xml:space="preserve"> </w:t>
      </w:r>
      <w:r>
        <w:rPr>
          <w:spacing w:val="-2"/>
        </w:rPr>
        <w:t>servicio</w:t>
      </w:r>
      <w:r>
        <w:rPr>
          <w:spacing w:val="21"/>
        </w:rPr>
        <w:t xml:space="preserve"> </w:t>
      </w:r>
      <w:r>
        <w:rPr>
          <w:spacing w:val="-1"/>
        </w:rPr>
        <w:t>de</w:t>
      </w:r>
      <w:r>
        <w:rPr>
          <w:spacing w:val="14"/>
        </w:rPr>
        <w:t xml:space="preserve"> </w:t>
      </w:r>
      <w:r>
        <w:rPr>
          <w:spacing w:val="-3"/>
        </w:rPr>
        <w:t>la</w:t>
      </w:r>
      <w:r>
        <w:rPr>
          <w:spacing w:val="16"/>
        </w:rPr>
        <w:t xml:space="preserve"> </w:t>
      </w:r>
      <w:r>
        <w:rPr>
          <w:spacing w:val="-1"/>
        </w:rPr>
        <w:t>deuda</w:t>
      </w:r>
      <w:r>
        <w:rPr>
          <w:spacing w:val="10"/>
        </w:rPr>
        <w:t xml:space="preserve"> </w:t>
      </w:r>
      <w:r>
        <w:rPr>
          <w:spacing w:val="-1"/>
        </w:rPr>
        <w:t>pública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spacing w:line="245" w:lineRule="auto"/>
        <w:ind w:right="180"/>
        <w:jc w:val="both"/>
      </w:pPr>
      <w:r>
        <w:rPr>
          <w:spacing w:val="-1"/>
        </w:rPr>
        <w:t>Directriz</w:t>
      </w:r>
      <w:r>
        <w:rPr>
          <w:spacing w:val="18"/>
        </w:rPr>
        <w:t xml:space="preserve"> </w:t>
      </w:r>
      <w:r>
        <w:t>CN-01-2005.</w:t>
      </w:r>
      <w:r>
        <w:rPr>
          <w:spacing w:val="12"/>
        </w:rPr>
        <w:t xml:space="preserve"> </w:t>
      </w:r>
      <w:r>
        <w:t>El</w:t>
      </w:r>
      <w:r>
        <w:rPr>
          <w:spacing w:val="12"/>
        </w:rPr>
        <w:t xml:space="preserve"> </w:t>
      </w:r>
      <w:r>
        <w:rPr>
          <w:spacing w:val="-1"/>
        </w:rPr>
        <w:t>registro</w:t>
      </w:r>
      <w:r>
        <w:rPr>
          <w:spacing w:val="19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3"/>
        </w:rPr>
        <w:t>la</w:t>
      </w:r>
      <w:r>
        <w:rPr>
          <w:spacing w:val="19"/>
        </w:rPr>
        <w:t xml:space="preserve"> </w:t>
      </w:r>
      <w:r>
        <w:rPr>
          <w:spacing w:val="-1"/>
        </w:rPr>
        <w:t>amortización</w:t>
      </w:r>
      <w:r>
        <w:rPr>
          <w:spacing w:val="9"/>
        </w:rPr>
        <w:t xml:space="preserve"> </w:t>
      </w:r>
      <w:r>
        <w:t>del</w:t>
      </w:r>
      <w:r>
        <w:rPr>
          <w:spacing w:val="17"/>
        </w:rPr>
        <w:t xml:space="preserve"> </w:t>
      </w:r>
      <w:r>
        <w:rPr>
          <w:spacing w:val="-2"/>
        </w:rPr>
        <w:t>servicio</w:t>
      </w:r>
      <w:r>
        <w:rPr>
          <w:spacing w:val="25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3"/>
        </w:rPr>
        <w:t>la</w:t>
      </w:r>
      <w:r>
        <w:rPr>
          <w:spacing w:val="19"/>
        </w:rPr>
        <w:t xml:space="preserve"> </w:t>
      </w:r>
      <w:r>
        <w:t>deuda</w:t>
      </w:r>
      <w:r>
        <w:rPr>
          <w:spacing w:val="12"/>
        </w:rPr>
        <w:t xml:space="preserve"> </w:t>
      </w:r>
      <w:r>
        <w:rPr>
          <w:spacing w:val="-1"/>
        </w:rPr>
        <w:t>pública</w:t>
      </w:r>
      <w:r>
        <w:rPr>
          <w:spacing w:val="18"/>
        </w:rPr>
        <w:t xml:space="preserve"> </w:t>
      </w:r>
      <w:r>
        <w:rPr>
          <w:spacing w:val="-1"/>
        </w:rPr>
        <w:t>se</w:t>
      </w:r>
      <w:r>
        <w:rPr>
          <w:spacing w:val="19"/>
        </w:rPr>
        <w:t xml:space="preserve"> </w:t>
      </w:r>
      <w:r>
        <w:rPr>
          <w:spacing w:val="-1"/>
        </w:rPr>
        <w:t>realiza</w:t>
      </w:r>
      <w:r>
        <w:rPr>
          <w:spacing w:val="18"/>
        </w:rPr>
        <w:t xml:space="preserve"> </w:t>
      </w:r>
      <w:r>
        <w:rPr>
          <w:spacing w:val="-1"/>
        </w:rPr>
        <w:t>mediante</w:t>
      </w:r>
      <w:r>
        <w:rPr>
          <w:spacing w:val="75"/>
          <w:w w:val="102"/>
        </w:rPr>
        <w:t xml:space="preserve"> </w:t>
      </w:r>
      <w:r>
        <w:rPr>
          <w:spacing w:val="2"/>
        </w:rPr>
        <w:t>un</w:t>
      </w:r>
      <w:r>
        <w:rPr>
          <w:spacing w:val="50"/>
        </w:rPr>
        <w:t xml:space="preserve"> </w:t>
      </w:r>
      <w:r>
        <w:rPr>
          <w:spacing w:val="-2"/>
        </w:rPr>
        <w:t>rebajo</w:t>
      </w:r>
      <w:r>
        <w:rPr>
          <w:spacing w:val="6"/>
        </w:rPr>
        <w:t xml:space="preserve"> </w:t>
      </w:r>
      <w:r>
        <w:t>al</w:t>
      </w:r>
      <w:r>
        <w:rPr>
          <w:spacing w:val="53"/>
        </w:rPr>
        <w:t xml:space="preserve"> </w:t>
      </w:r>
      <w:r>
        <w:rPr>
          <w:spacing w:val="-3"/>
        </w:rPr>
        <w:t>pasivo</w:t>
      </w:r>
      <w:r>
        <w:rPr>
          <w:spacing w:val="6"/>
        </w:rPr>
        <w:t xml:space="preserve"> </w:t>
      </w:r>
      <w:r>
        <w:t>en</w:t>
      </w:r>
      <w:r>
        <w:rPr>
          <w:spacing w:val="50"/>
        </w:rPr>
        <w:t xml:space="preserve"> </w:t>
      </w:r>
      <w:r>
        <w:t>el</w:t>
      </w:r>
      <w:r>
        <w:rPr>
          <w:spacing w:val="53"/>
        </w:rPr>
        <w:t xml:space="preserve"> </w:t>
      </w:r>
      <w:r>
        <w:rPr>
          <w:spacing w:val="-1"/>
        </w:rPr>
        <w:t>balance</w:t>
      </w:r>
      <w:r>
        <w:rPr>
          <w:spacing w:val="53"/>
        </w:rPr>
        <w:t xml:space="preserve"> </w:t>
      </w:r>
      <w:r>
        <w:rPr>
          <w:spacing w:val="-1"/>
        </w:rPr>
        <w:t>general</w:t>
      </w:r>
      <w:r>
        <w:rPr>
          <w:spacing w:val="8"/>
        </w:rPr>
        <w:t xml:space="preserve"> </w:t>
      </w:r>
      <w:r>
        <w:t>y</w:t>
      </w:r>
      <w:r>
        <w:rPr>
          <w:spacing w:val="45"/>
        </w:rPr>
        <w:t xml:space="preserve"> </w:t>
      </w:r>
      <w:r>
        <w:rPr>
          <w:spacing w:val="-2"/>
        </w:rPr>
        <w:t>no</w:t>
      </w:r>
      <w:r>
        <w:rPr>
          <w:spacing w:val="7"/>
        </w:rPr>
        <w:t xml:space="preserve"> </w:t>
      </w:r>
      <w:r>
        <w:rPr>
          <w:spacing w:val="-1"/>
        </w:rPr>
        <w:t>como</w:t>
      </w:r>
      <w:r>
        <w:rPr>
          <w:spacing w:val="50"/>
        </w:rPr>
        <w:t xml:space="preserve"> </w:t>
      </w:r>
      <w:r>
        <w:t>un</w:t>
      </w:r>
      <w:r>
        <w:rPr>
          <w:spacing w:val="50"/>
        </w:rPr>
        <w:t xml:space="preserve"> </w:t>
      </w:r>
      <w:r>
        <w:rPr>
          <w:spacing w:val="-2"/>
        </w:rPr>
        <w:t>gasto</w:t>
      </w:r>
      <w:r>
        <w:rPr>
          <w:spacing w:val="6"/>
        </w:rPr>
        <w:t xml:space="preserve"> </w:t>
      </w:r>
      <w:r>
        <w:rPr>
          <w:spacing w:val="-3"/>
        </w:rPr>
        <w:t>en</w:t>
      </w:r>
      <w:r>
        <w:rPr>
          <w:spacing w:val="1"/>
        </w:rPr>
        <w:t xml:space="preserve"> </w:t>
      </w:r>
      <w:r>
        <w:rPr>
          <w:spacing w:val="-3"/>
        </w:rPr>
        <w:t>el</w:t>
      </w:r>
      <w:r>
        <w:rPr>
          <w:spacing w:val="53"/>
        </w:rPr>
        <w:t xml:space="preserve"> </w:t>
      </w:r>
      <w:r>
        <w:t>estado</w:t>
      </w:r>
      <w:r>
        <w:rPr>
          <w:spacing w:val="50"/>
        </w:rPr>
        <w:t xml:space="preserve"> </w:t>
      </w:r>
      <w:r>
        <w:rPr>
          <w:spacing w:val="2"/>
        </w:rPr>
        <w:t>de</w:t>
      </w:r>
      <w:r>
        <w:rPr>
          <w:spacing w:val="54"/>
        </w:rPr>
        <w:t xml:space="preserve"> </w:t>
      </w:r>
      <w:r>
        <w:rPr>
          <w:spacing w:val="-1"/>
        </w:rPr>
        <w:t>resultados.</w:t>
      </w:r>
      <w:r>
        <w:rPr>
          <w:spacing w:val="54"/>
        </w:rPr>
        <w:t xml:space="preserve"> </w:t>
      </w:r>
      <w:r>
        <w:t>El</w:t>
      </w:r>
      <w:r>
        <w:rPr>
          <w:spacing w:val="53"/>
        </w:rPr>
        <w:t xml:space="preserve"> </w:t>
      </w:r>
      <w:r>
        <w:rPr>
          <w:spacing w:val="-2"/>
        </w:rPr>
        <w:t>gasto</w:t>
      </w:r>
      <w:r>
        <w:rPr>
          <w:spacing w:val="77"/>
          <w:w w:val="102"/>
        </w:rPr>
        <w:t xml:space="preserve"> </w:t>
      </w:r>
      <w:r>
        <w:rPr>
          <w:spacing w:val="-1"/>
        </w:rPr>
        <w:t>correspondiente</w:t>
      </w:r>
      <w:r>
        <w:rPr>
          <w:spacing w:val="47"/>
        </w:rPr>
        <w:t xml:space="preserve"> </w:t>
      </w:r>
      <w:r>
        <w:rPr>
          <w:spacing w:val="1"/>
        </w:rPr>
        <w:t>al</w:t>
      </w:r>
      <w:r>
        <w:rPr>
          <w:spacing w:val="46"/>
        </w:rPr>
        <w:t xml:space="preserve"> </w:t>
      </w:r>
      <w:r>
        <w:rPr>
          <w:spacing w:val="-2"/>
        </w:rPr>
        <w:t>servicio</w:t>
      </w:r>
      <w:r>
        <w:rPr>
          <w:spacing w:val="49"/>
        </w:rPr>
        <w:t xml:space="preserve"> </w:t>
      </w:r>
      <w:r>
        <w:t>de</w:t>
      </w:r>
      <w:r>
        <w:rPr>
          <w:spacing w:val="47"/>
        </w:rPr>
        <w:t xml:space="preserve"> </w:t>
      </w:r>
      <w:r>
        <w:rPr>
          <w:spacing w:val="-3"/>
        </w:rPr>
        <w:t>la</w:t>
      </w:r>
      <w:r>
        <w:rPr>
          <w:spacing w:val="48"/>
        </w:rPr>
        <w:t xml:space="preserve"> </w:t>
      </w:r>
      <w:r>
        <w:t>deuda</w:t>
      </w:r>
      <w:r>
        <w:rPr>
          <w:spacing w:val="42"/>
        </w:rPr>
        <w:t xml:space="preserve"> </w:t>
      </w:r>
      <w:r>
        <w:rPr>
          <w:spacing w:val="-1"/>
        </w:rPr>
        <w:t>pública</w:t>
      </w:r>
      <w:r>
        <w:rPr>
          <w:spacing w:val="43"/>
        </w:rPr>
        <w:t xml:space="preserve"> </w:t>
      </w:r>
      <w:r>
        <w:t>(amortización</w:t>
      </w:r>
      <w:r>
        <w:rPr>
          <w:spacing w:val="44"/>
        </w:rPr>
        <w:t xml:space="preserve"> </w:t>
      </w:r>
      <w:r>
        <w:t>e</w:t>
      </w:r>
      <w:r>
        <w:rPr>
          <w:spacing w:val="47"/>
        </w:rPr>
        <w:t xml:space="preserve"> </w:t>
      </w:r>
      <w:r>
        <w:rPr>
          <w:spacing w:val="-1"/>
        </w:rPr>
        <w:t>intereses)</w:t>
      </w:r>
      <w:r>
        <w:rPr>
          <w:spacing w:val="48"/>
        </w:rPr>
        <w:t xml:space="preserve"> </w:t>
      </w:r>
      <w:r>
        <w:rPr>
          <w:spacing w:val="-1"/>
        </w:rPr>
        <w:t>se</w:t>
      </w:r>
      <w:r>
        <w:rPr>
          <w:spacing w:val="48"/>
        </w:rPr>
        <w:t xml:space="preserve"> </w:t>
      </w:r>
      <w:r>
        <w:rPr>
          <w:spacing w:val="-1"/>
        </w:rPr>
        <w:t>refleja</w:t>
      </w:r>
      <w:r>
        <w:rPr>
          <w:spacing w:val="47"/>
        </w:rPr>
        <w:t xml:space="preserve"> </w:t>
      </w:r>
      <w:r>
        <w:rPr>
          <w:spacing w:val="1"/>
        </w:rPr>
        <w:t>en</w:t>
      </w:r>
      <w:r>
        <w:rPr>
          <w:spacing w:val="44"/>
        </w:rPr>
        <w:t xml:space="preserve"> </w:t>
      </w:r>
      <w:r>
        <w:rPr>
          <w:spacing w:val="-3"/>
        </w:rPr>
        <w:t>la</w:t>
      </w:r>
      <w:r>
        <w:rPr>
          <w:spacing w:val="3"/>
        </w:rPr>
        <w:t xml:space="preserve"> </w:t>
      </w:r>
      <w:r>
        <w:rPr>
          <w:spacing w:val="-1"/>
        </w:rPr>
        <w:t>liquidación</w:t>
      </w:r>
      <w:r>
        <w:rPr>
          <w:spacing w:val="59"/>
          <w:w w:val="102"/>
        </w:rPr>
        <w:t xml:space="preserve"> </w:t>
      </w:r>
      <w:r>
        <w:rPr>
          <w:spacing w:val="-1"/>
        </w:rPr>
        <w:t>presupuestaria</w:t>
      </w:r>
      <w:r>
        <w:rPr>
          <w:spacing w:val="13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rPr>
          <w:spacing w:val="-2"/>
        </w:rPr>
        <w:t>egreso</w:t>
      </w:r>
      <w:r>
        <w:rPr>
          <w:spacing w:val="27"/>
        </w:rPr>
        <w:t xml:space="preserve"> </w:t>
      </w:r>
      <w:r>
        <w:t>y</w:t>
      </w:r>
      <w:r>
        <w:rPr>
          <w:spacing w:val="4"/>
        </w:rPr>
        <w:t xml:space="preserve"> </w:t>
      </w:r>
      <w:r>
        <w:t>para</w:t>
      </w:r>
      <w:r>
        <w:rPr>
          <w:spacing w:val="14"/>
        </w:rPr>
        <w:t xml:space="preserve"> </w:t>
      </w:r>
      <w:r>
        <w:rPr>
          <w:spacing w:val="-1"/>
        </w:rPr>
        <w:t>efectos</w:t>
      </w:r>
      <w:r>
        <w:rPr>
          <w:spacing w:val="11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3"/>
        </w:rPr>
        <w:t>la</w:t>
      </w:r>
      <w:r>
        <w:rPr>
          <w:spacing w:val="14"/>
        </w:rPr>
        <w:t xml:space="preserve"> </w:t>
      </w:r>
      <w:r>
        <w:rPr>
          <w:spacing w:val="-1"/>
        </w:rPr>
        <w:t>presentación</w:t>
      </w:r>
      <w:r>
        <w:rPr>
          <w:spacing w:val="10"/>
        </w:rPr>
        <w:t xml:space="preserve"> </w:t>
      </w:r>
      <w:r>
        <w:rPr>
          <w:spacing w:val="2"/>
        </w:rPr>
        <w:t>de</w:t>
      </w:r>
      <w:r>
        <w:rPr>
          <w:spacing w:val="14"/>
        </w:rPr>
        <w:t xml:space="preserve"> </w:t>
      </w:r>
      <w:r>
        <w:rPr>
          <w:spacing w:val="-2"/>
        </w:rPr>
        <w:t>los</w:t>
      </w:r>
      <w:r>
        <w:rPr>
          <w:spacing w:val="11"/>
        </w:rPr>
        <w:t xml:space="preserve"> </w:t>
      </w:r>
      <w:r>
        <w:t>Estados</w:t>
      </w:r>
      <w:r>
        <w:rPr>
          <w:spacing w:val="12"/>
        </w:rPr>
        <w:t xml:space="preserve"> </w:t>
      </w:r>
      <w:r>
        <w:rPr>
          <w:spacing w:val="-1"/>
        </w:rPr>
        <w:t>Financieros</w:t>
      </w:r>
      <w:r>
        <w:rPr>
          <w:spacing w:val="11"/>
        </w:rPr>
        <w:t xml:space="preserve"> </w:t>
      </w:r>
      <w:r>
        <w:rPr>
          <w:spacing w:val="-1"/>
        </w:rPr>
        <w:t>Contables,</w:t>
      </w:r>
      <w:r>
        <w:rPr>
          <w:spacing w:val="20"/>
        </w:rPr>
        <w:t xml:space="preserve"> </w:t>
      </w:r>
      <w:r>
        <w:t>como</w:t>
      </w:r>
      <w:r>
        <w:rPr>
          <w:spacing w:val="16"/>
        </w:rPr>
        <w:t xml:space="preserve"> </w:t>
      </w:r>
      <w:r>
        <w:rPr>
          <w:spacing w:val="-1"/>
        </w:rPr>
        <w:t>la</w:t>
      </w:r>
      <w:r>
        <w:rPr>
          <w:spacing w:val="48"/>
          <w:w w:val="102"/>
        </w:rPr>
        <w:t xml:space="preserve"> </w:t>
      </w:r>
      <w:r>
        <w:rPr>
          <w:spacing w:val="-1"/>
        </w:rPr>
        <w:t>amortización</w:t>
      </w:r>
      <w:r>
        <w:rPr>
          <w:spacing w:val="38"/>
        </w:rPr>
        <w:t xml:space="preserve"> </w:t>
      </w:r>
      <w:r>
        <w:t>corresponde</w:t>
      </w:r>
      <w:r>
        <w:rPr>
          <w:spacing w:val="46"/>
        </w:rPr>
        <w:t xml:space="preserve"> </w:t>
      </w:r>
      <w:r>
        <w:t>a</w:t>
      </w:r>
      <w:r>
        <w:rPr>
          <w:spacing w:val="41"/>
        </w:rPr>
        <w:t xml:space="preserve"> </w:t>
      </w:r>
      <w:r>
        <w:t>un</w:t>
      </w:r>
      <w:r>
        <w:rPr>
          <w:spacing w:val="43"/>
        </w:rPr>
        <w:t xml:space="preserve"> </w:t>
      </w:r>
      <w:r>
        <w:rPr>
          <w:spacing w:val="-2"/>
        </w:rPr>
        <w:t>gasto</w:t>
      </w:r>
      <w:r>
        <w:rPr>
          <w:spacing w:val="48"/>
        </w:rPr>
        <w:t xml:space="preserve"> </w:t>
      </w:r>
      <w:r>
        <w:rPr>
          <w:spacing w:val="2"/>
        </w:rPr>
        <w:t>de</w:t>
      </w:r>
      <w:r>
        <w:rPr>
          <w:spacing w:val="42"/>
        </w:rPr>
        <w:t xml:space="preserve"> </w:t>
      </w:r>
      <w:r>
        <w:rPr>
          <w:spacing w:val="-2"/>
        </w:rPr>
        <w:t>capital,</w:t>
      </w:r>
      <w:r>
        <w:rPr>
          <w:spacing w:val="47"/>
        </w:rPr>
        <w:t xml:space="preserve"> </w:t>
      </w:r>
      <w:r>
        <w:rPr>
          <w:spacing w:val="-1"/>
        </w:rPr>
        <w:t>se</w:t>
      </w:r>
      <w:r>
        <w:rPr>
          <w:spacing w:val="46"/>
        </w:rPr>
        <w:t xml:space="preserve"> </w:t>
      </w:r>
      <w:r>
        <w:rPr>
          <w:spacing w:val="-2"/>
        </w:rPr>
        <w:t>refleja</w:t>
      </w:r>
      <w:r>
        <w:rPr>
          <w:spacing w:val="51"/>
        </w:rPr>
        <w:t xml:space="preserve"> </w:t>
      </w:r>
      <w:r>
        <w:t>en</w:t>
      </w:r>
      <w:r>
        <w:rPr>
          <w:spacing w:val="43"/>
        </w:rPr>
        <w:t xml:space="preserve"> </w:t>
      </w:r>
      <w:r>
        <w:t>el</w:t>
      </w:r>
      <w:r>
        <w:rPr>
          <w:spacing w:val="45"/>
        </w:rPr>
        <w:t xml:space="preserve"> </w:t>
      </w:r>
      <w:r>
        <w:rPr>
          <w:spacing w:val="-1"/>
        </w:rPr>
        <w:t>Balance</w:t>
      </w:r>
      <w:r>
        <w:rPr>
          <w:spacing w:val="41"/>
        </w:rPr>
        <w:t xml:space="preserve"> </w:t>
      </w:r>
      <w:r>
        <w:t>General</w:t>
      </w:r>
      <w:r>
        <w:rPr>
          <w:spacing w:val="41"/>
        </w:rPr>
        <w:t xml:space="preserve"> </w:t>
      </w:r>
      <w:r>
        <w:rPr>
          <w:spacing w:val="-1"/>
        </w:rPr>
        <w:t>como</w:t>
      </w:r>
      <w:r>
        <w:rPr>
          <w:spacing w:val="48"/>
        </w:rPr>
        <w:t xml:space="preserve"> </w:t>
      </w:r>
      <w:r>
        <w:t>un</w:t>
      </w:r>
      <w:r>
        <w:rPr>
          <w:spacing w:val="43"/>
        </w:rPr>
        <w:t xml:space="preserve"> </w:t>
      </w:r>
      <w:r>
        <w:rPr>
          <w:spacing w:val="-1"/>
        </w:rPr>
        <w:t>rebajo</w:t>
      </w:r>
      <w:r>
        <w:rPr>
          <w:spacing w:val="42"/>
        </w:rPr>
        <w:t xml:space="preserve"> </w:t>
      </w:r>
      <w:r>
        <w:t>del</w:t>
      </w:r>
      <w:r>
        <w:rPr>
          <w:spacing w:val="70"/>
          <w:w w:val="102"/>
        </w:rPr>
        <w:t xml:space="preserve"> </w:t>
      </w:r>
      <w:r>
        <w:rPr>
          <w:spacing w:val="-1"/>
        </w:rPr>
        <w:t>pasivo</w:t>
      </w:r>
      <w:r>
        <w:rPr>
          <w:spacing w:val="19"/>
        </w:rPr>
        <w:t xml:space="preserve"> </w:t>
      </w:r>
      <w:r>
        <w:rPr>
          <w:spacing w:val="-1"/>
        </w:rPr>
        <w:t>correspondiente,</w:t>
      </w:r>
      <w:r>
        <w:rPr>
          <w:spacing w:val="12"/>
        </w:rPr>
        <w:t xml:space="preserve"> </w:t>
      </w:r>
      <w:r>
        <w:rPr>
          <w:spacing w:val="-1"/>
        </w:rPr>
        <w:t>mientras</w:t>
      </w:r>
      <w:r>
        <w:rPr>
          <w:spacing w:val="10"/>
        </w:rPr>
        <w:t xml:space="preserve"> </w:t>
      </w:r>
      <w:r>
        <w:rPr>
          <w:spacing w:val="2"/>
        </w:rPr>
        <w:t>que</w:t>
      </w:r>
      <w:r>
        <w:rPr>
          <w:spacing w:val="13"/>
        </w:rPr>
        <w:t xml:space="preserve"> </w:t>
      </w:r>
      <w:r>
        <w:rPr>
          <w:spacing w:val="-3"/>
        </w:rPr>
        <w:t>el</w:t>
      </w:r>
      <w:r>
        <w:rPr>
          <w:spacing w:val="11"/>
        </w:rPr>
        <w:t xml:space="preserve"> </w:t>
      </w:r>
      <w:r>
        <w:rPr>
          <w:spacing w:val="-1"/>
        </w:rPr>
        <w:t>pago</w:t>
      </w:r>
      <w:r>
        <w:rPr>
          <w:spacing w:val="15"/>
        </w:rPr>
        <w:t xml:space="preserve"> </w:t>
      </w:r>
      <w:r>
        <w:rPr>
          <w:spacing w:val="2"/>
        </w:rPr>
        <w:t>de</w:t>
      </w:r>
      <w:r>
        <w:rPr>
          <w:spacing w:val="12"/>
        </w:rPr>
        <w:t xml:space="preserve"> </w:t>
      </w:r>
      <w:r>
        <w:rPr>
          <w:spacing w:val="-2"/>
        </w:rPr>
        <w:t>intereses</w:t>
      </w:r>
      <w:r>
        <w:rPr>
          <w:spacing w:val="10"/>
        </w:rPr>
        <w:t xml:space="preserve"> </w:t>
      </w:r>
      <w:r>
        <w:t>o</w:t>
      </w:r>
      <w:r>
        <w:rPr>
          <w:spacing w:val="20"/>
        </w:rPr>
        <w:t xml:space="preserve"> </w:t>
      </w:r>
      <w:r>
        <w:rPr>
          <w:spacing w:val="-1"/>
        </w:rPr>
        <w:t>cualquier</w:t>
      </w:r>
      <w:r>
        <w:rPr>
          <w:spacing w:val="13"/>
        </w:rPr>
        <w:t xml:space="preserve"> </w:t>
      </w:r>
      <w:r>
        <w:rPr>
          <w:spacing w:val="-1"/>
        </w:rPr>
        <w:t>otro</w:t>
      </w:r>
      <w:r>
        <w:rPr>
          <w:spacing w:val="15"/>
        </w:rPr>
        <w:t xml:space="preserve"> </w:t>
      </w:r>
      <w:r>
        <w:rPr>
          <w:spacing w:val="-1"/>
        </w:rPr>
        <w:t>rubro,</w:t>
      </w:r>
      <w:r>
        <w:rPr>
          <w:spacing w:val="12"/>
        </w:rPr>
        <w:t xml:space="preserve"> </w:t>
      </w:r>
      <w:r>
        <w:rPr>
          <w:spacing w:val="-1"/>
        </w:rPr>
        <w:t>relacionado</w:t>
      </w:r>
      <w:r>
        <w:rPr>
          <w:spacing w:val="20"/>
        </w:rPr>
        <w:t xml:space="preserve"> </w:t>
      </w:r>
      <w:r>
        <w:rPr>
          <w:spacing w:val="-1"/>
        </w:rPr>
        <w:t>con</w:t>
      </w:r>
      <w:r>
        <w:rPr>
          <w:spacing w:val="9"/>
        </w:rPr>
        <w:t xml:space="preserve"> </w:t>
      </w:r>
      <w:r>
        <w:rPr>
          <w:spacing w:val="-3"/>
        </w:rPr>
        <w:t>el</w:t>
      </w:r>
      <w:r>
        <w:rPr>
          <w:spacing w:val="11"/>
        </w:rPr>
        <w:t xml:space="preserve"> </w:t>
      </w:r>
      <w:r>
        <w:t>uso</w:t>
      </w:r>
      <w:r>
        <w:rPr>
          <w:spacing w:val="15"/>
        </w:rPr>
        <w:t xml:space="preserve"> </w:t>
      </w:r>
      <w:r>
        <w:t>o</w:t>
      </w:r>
      <w:r>
        <w:rPr>
          <w:spacing w:val="45"/>
          <w:w w:val="102"/>
        </w:rPr>
        <w:t xml:space="preserve"> </w:t>
      </w:r>
      <w:r>
        <w:rPr>
          <w:spacing w:val="-1"/>
        </w:rPr>
        <w:t>costo</w:t>
      </w:r>
      <w:r>
        <w:rPr>
          <w:spacing w:val="16"/>
        </w:rPr>
        <w:t xml:space="preserve"> </w:t>
      </w:r>
      <w:r>
        <w:rPr>
          <w:spacing w:val="-2"/>
        </w:rPr>
        <w:t>financiero</w:t>
      </w:r>
      <w:r>
        <w:rPr>
          <w:spacing w:val="11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rPr>
          <w:spacing w:val="-1"/>
        </w:rPr>
        <w:t>crédito,</w:t>
      </w:r>
      <w:r>
        <w:rPr>
          <w:spacing w:val="14"/>
        </w:rPr>
        <w:t xml:space="preserve"> </w:t>
      </w:r>
      <w:r>
        <w:rPr>
          <w:spacing w:val="-1"/>
        </w:rPr>
        <w:t>se</w:t>
      </w:r>
      <w:r>
        <w:rPr>
          <w:spacing w:val="8"/>
        </w:rPr>
        <w:t xml:space="preserve"> </w:t>
      </w:r>
      <w:r>
        <w:rPr>
          <w:spacing w:val="-2"/>
        </w:rPr>
        <w:t>refleja</w:t>
      </w:r>
      <w:r>
        <w:rPr>
          <w:spacing w:val="8"/>
        </w:rPr>
        <w:t xml:space="preserve"> </w:t>
      </w:r>
      <w:r>
        <w:rPr>
          <w:spacing w:val="1"/>
        </w:rPr>
        <w:t>en</w:t>
      </w:r>
      <w:r>
        <w:rPr>
          <w:spacing w:val="11"/>
        </w:rPr>
        <w:t xml:space="preserve"> </w:t>
      </w:r>
      <w:r>
        <w:t>el</w:t>
      </w:r>
      <w:r>
        <w:rPr>
          <w:spacing w:val="12"/>
        </w:rPr>
        <w:t xml:space="preserve"> </w:t>
      </w:r>
      <w:r>
        <w:rPr>
          <w:spacing w:val="-1"/>
        </w:rPr>
        <w:t>Estado</w:t>
      </w:r>
      <w:r>
        <w:rPr>
          <w:spacing w:val="17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1"/>
        </w:rPr>
        <w:t>Resultados.</w:t>
      </w:r>
    </w:p>
    <w:p w:rsidR="00C95FE4" w:rsidRDefault="00C95FE4">
      <w:pPr>
        <w:spacing w:before="1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tulo3"/>
        <w:jc w:val="both"/>
        <w:rPr>
          <w:b w:val="0"/>
          <w:bCs w:val="0"/>
        </w:rPr>
      </w:pPr>
      <w:r>
        <w:rPr>
          <w:spacing w:val="-2"/>
        </w:rPr>
        <w:t>Firma</w:t>
      </w:r>
      <w:r>
        <w:rPr>
          <w:spacing w:val="25"/>
        </w:rPr>
        <w:t xml:space="preserve"> </w:t>
      </w:r>
      <w:r>
        <w:rPr>
          <w:spacing w:val="-1"/>
        </w:rPr>
        <w:t>de</w:t>
      </w:r>
      <w:r>
        <w:rPr>
          <w:spacing w:val="19"/>
        </w:rPr>
        <w:t xml:space="preserve"> </w:t>
      </w:r>
      <w:r>
        <w:rPr>
          <w:spacing w:val="-2"/>
        </w:rPr>
        <w:t>los</w:t>
      </w:r>
      <w:r>
        <w:rPr>
          <w:spacing w:val="16"/>
        </w:rPr>
        <w:t xml:space="preserve"> </w:t>
      </w:r>
      <w:r>
        <w:t>Estados</w:t>
      </w:r>
      <w:r>
        <w:rPr>
          <w:spacing w:val="15"/>
        </w:rPr>
        <w:t xml:space="preserve"> </w:t>
      </w:r>
      <w:r>
        <w:rPr>
          <w:spacing w:val="-1"/>
        </w:rPr>
        <w:t>Financieros</w:t>
      </w:r>
      <w:r>
        <w:rPr>
          <w:spacing w:val="16"/>
        </w:rPr>
        <w:t xml:space="preserve"> </w:t>
      </w:r>
      <w:r>
        <w:rPr>
          <w:spacing w:val="-1"/>
        </w:rPr>
        <w:t>Contables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spacing w:line="246" w:lineRule="auto"/>
        <w:ind w:right="180"/>
        <w:jc w:val="both"/>
      </w:pPr>
      <w:r>
        <w:rPr>
          <w:spacing w:val="-1"/>
        </w:rPr>
        <w:t>Mediante</w:t>
      </w:r>
      <w:r>
        <w:rPr>
          <w:spacing w:val="50"/>
        </w:rPr>
        <w:t xml:space="preserve"> </w:t>
      </w:r>
      <w:r>
        <w:rPr>
          <w:spacing w:val="-3"/>
        </w:rPr>
        <w:t>la</w:t>
      </w:r>
      <w:r>
        <w:rPr>
          <w:spacing w:val="41"/>
        </w:rPr>
        <w:t xml:space="preserve"> </w:t>
      </w:r>
      <w:r>
        <w:t>directriz</w:t>
      </w:r>
      <w:r>
        <w:rPr>
          <w:spacing w:val="41"/>
        </w:rPr>
        <w:t xml:space="preserve"> </w:t>
      </w:r>
      <w:r>
        <w:rPr>
          <w:spacing w:val="-1"/>
        </w:rPr>
        <w:t>CN-003-2005,</w:t>
      </w:r>
      <w:r>
        <w:rPr>
          <w:spacing w:val="47"/>
        </w:rPr>
        <w:t xml:space="preserve"> </w:t>
      </w:r>
      <w:r>
        <w:rPr>
          <w:spacing w:val="-1"/>
        </w:rPr>
        <w:t>publicada</w:t>
      </w:r>
      <w:r>
        <w:rPr>
          <w:spacing w:val="45"/>
        </w:rPr>
        <w:t xml:space="preserve"> </w:t>
      </w:r>
      <w:r>
        <w:t>en</w:t>
      </w:r>
      <w:r>
        <w:rPr>
          <w:spacing w:val="48"/>
        </w:rPr>
        <w:t xml:space="preserve"> </w:t>
      </w:r>
      <w:r>
        <w:rPr>
          <w:spacing w:val="-3"/>
        </w:rPr>
        <w:t>la</w:t>
      </w:r>
      <w:r>
        <w:rPr>
          <w:spacing w:val="41"/>
        </w:rPr>
        <w:t xml:space="preserve"> </w:t>
      </w:r>
      <w:r>
        <w:rPr>
          <w:spacing w:val="-1"/>
        </w:rPr>
        <w:t>Gaceta</w:t>
      </w:r>
      <w:r>
        <w:rPr>
          <w:spacing w:val="45"/>
        </w:rPr>
        <w:t xml:space="preserve"> </w:t>
      </w:r>
      <w:r>
        <w:rPr>
          <w:spacing w:val="1"/>
        </w:rPr>
        <w:t>Nº</w:t>
      </w:r>
      <w:r>
        <w:rPr>
          <w:spacing w:val="37"/>
        </w:rPr>
        <w:t xml:space="preserve"> </w:t>
      </w:r>
      <w:r>
        <w:t>204</w:t>
      </w:r>
      <w:r>
        <w:rPr>
          <w:spacing w:val="47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rPr>
          <w:spacing w:val="-2"/>
        </w:rPr>
        <w:t>24</w:t>
      </w:r>
      <w:r>
        <w:rPr>
          <w:spacing w:val="48"/>
        </w:rPr>
        <w:t xml:space="preserve"> </w:t>
      </w:r>
      <w:r>
        <w:t>de</w:t>
      </w:r>
      <w:r>
        <w:rPr>
          <w:spacing w:val="41"/>
        </w:rPr>
        <w:t xml:space="preserve"> </w:t>
      </w:r>
      <w:r>
        <w:t>octubre</w:t>
      </w:r>
      <w:r>
        <w:rPr>
          <w:spacing w:val="35"/>
        </w:rPr>
        <w:t xml:space="preserve"> </w:t>
      </w:r>
      <w:r>
        <w:rPr>
          <w:spacing w:val="2"/>
        </w:rPr>
        <w:t>de</w:t>
      </w:r>
      <w:r>
        <w:rPr>
          <w:spacing w:val="41"/>
        </w:rPr>
        <w:t xml:space="preserve"> </w:t>
      </w:r>
      <w:r>
        <w:rPr>
          <w:spacing w:val="-1"/>
        </w:rPr>
        <w:t>2005,</w:t>
      </w:r>
      <w:r>
        <w:rPr>
          <w:spacing w:val="41"/>
        </w:rPr>
        <w:t xml:space="preserve"> </w:t>
      </w:r>
      <w:r>
        <w:t>en</w:t>
      </w:r>
      <w:r>
        <w:rPr>
          <w:spacing w:val="38"/>
        </w:rPr>
        <w:t xml:space="preserve"> </w:t>
      </w:r>
      <w:r>
        <w:rPr>
          <w:spacing w:val="4"/>
        </w:rPr>
        <w:t>el</w:t>
      </w:r>
      <w:r>
        <w:rPr>
          <w:spacing w:val="54"/>
          <w:w w:val="102"/>
        </w:rPr>
        <w:t xml:space="preserve"> </w:t>
      </w:r>
      <w:r>
        <w:t>artículo</w:t>
      </w:r>
      <w:r>
        <w:rPr>
          <w:spacing w:val="23"/>
        </w:rPr>
        <w:t xml:space="preserve"> </w:t>
      </w:r>
      <w:r>
        <w:t>5,</w:t>
      </w:r>
      <w:r>
        <w:rPr>
          <w:spacing w:val="29"/>
        </w:rPr>
        <w:t xml:space="preserve"> </w:t>
      </w:r>
      <w:r>
        <w:rPr>
          <w:spacing w:val="-1"/>
        </w:rPr>
        <w:t>se</w:t>
      </w:r>
      <w:r>
        <w:rPr>
          <w:spacing w:val="21"/>
        </w:rPr>
        <w:t xml:space="preserve"> </w:t>
      </w:r>
      <w:r>
        <w:rPr>
          <w:spacing w:val="-1"/>
        </w:rPr>
        <w:t>establece</w:t>
      </w:r>
      <w:r>
        <w:rPr>
          <w:spacing w:val="28"/>
        </w:rPr>
        <w:t xml:space="preserve"> </w:t>
      </w:r>
      <w:r>
        <w:t>que</w:t>
      </w:r>
      <w:r>
        <w:rPr>
          <w:spacing w:val="27"/>
        </w:rPr>
        <w:t xml:space="preserve"> </w:t>
      </w:r>
      <w:r>
        <w:rPr>
          <w:spacing w:val="-2"/>
        </w:rPr>
        <w:t>las</w:t>
      </w:r>
      <w:r>
        <w:rPr>
          <w:spacing w:val="25"/>
        </w:rPr>
        <w:t xml:space="preserve"> </w:t>
      </w:r>
      <w:r>
        <w:rPr>
          <w:spacing w:val="-1"/>
        </w:rPr>
        <w:t>instituciones</w:t>
      </w:r>
      <w:r>
        <w:rPr>
          <w:spacing w:val="25"/>
        </w:rPr>
        <w:t xml:space="preserve"> </w:t>
      </w:r>
      <w:r>
        <w:t>obligadas</w:t>
      </w:r>
      <w:r>
        <w:rPr>
          <w:spacing w:val="25"/>
        </w:rPr>
        <w:t xml:space="preserve"> </w:t>
      </w:r>
      <w:r>
        <w:t>a</w:t>
      </w:r>
      <w:r>
        <w:rPr>
          <w:spacing w:val="27"/>
        </w:rPr>
        <w:t xml:space="preserve"> </w:t>
      </w:r>
      <w:r>
        <w:rPr>
          <w:spacing w:val="-1"/>
        </w:rPr>
        <w:t>presentar</w:t>
      </w:r>
      <w:r>
        <w:rPr>
          <w:spacing w:val="29"/>
        </w:rPr>
        <w:t xml:space="preserve"> </w:t>
      </w:r>
      <w:r>
        <w:t>estados</w:t>
      </w:r>
      <w:r>
        <w:rPr>
          <w:spacing w:val="52"/>
        </w:rPr>
        <w:t xml:space="preserve"> </w:t>
      </w:r>
      <w:r>
        <w:rPr>
          <w:spacing w:val="-1"/>
        </w:rPr>
        <w:t>financieros</w:t>
      </w:r>
      <w:r>
        <w:rPr>
          <w:spacing w:val="25"/>
        </w:rPr>
        <w:t xml:space="preserve"> </w:t>
      </w:r>
      <w:r>
        <w:t>a</w:t>
      </w:r>
      <w:r>
        <w:rPr>
          <w:spacing w:val="27"/>
        </w:rPr>
        <w:t xml:space="preserve"> </w:t>
      </w:r>
      <w:r>
        <w:rPr>
          <w:spacing w:val="-3"/>
        </w:rPr>
        <w:t>la</w:t>
      </w:r>
      <w:r>
        <w:rPr>
          <w:spacing w:val="33"/>
        </w:rPr>
        <w:t xml:space="preserve"> </w:t>
      </w:r>
      <w:r>
        <w:rPr>
          <w:spacing w:val="-1"/>
        </w:rPr>
        <w:t>Contabilidad</w:t>
      </w:r>
      <w:r>
        <w:rPr>
          <w:spacing w:val="32"/>
          <w:w w:val="102"/>
        </w:rPr>
        <w:t xml:space="preserve"> </w:t>
      </w:r>
      <w:r>
        <w:rPr>
          <w:spacing w:val="-1"/>
        </w:rPr>
        <w:t>Nacional,</w:t>
      </w:r>
      <w:r>
        <w:rPr>
          <w:spacing w:val="44"/>
        </w:rPr>
        <w:t xml:space="preserve"> </w:t>
      </w:r>
      <w:r>
        <w:t>deben</w:t>
      </w:r>
      <w:r>
        <w:rPr>
          <w:spacing w:val="35"/>
        </w:rPr>
        <w:t xml:space="preserve"> </w:t>
      </w:r>
      <w:r>
        <w:rPr>
          <w:spacing w:val="-1"/>
        </w:rPr>
        <w:t>presentarlos</w:t>
      </w:r>
      <w:r>
        <w:rPr>
          <w:spacing w:val="42"/>
        </w:rPr>
        <w:t xml:space="preserve"> </w:t>
      </w:r>
      <w:r>
        <w:rPr>
          <w:spacing w:val="-1"/>
        </w:rPr>
        <w:t>debidamente</w:t>
      </w:r>
      <w:r>
        <w:rPr>
          <w:spacing w:val="38"/>
        </w:rPr>
        <w:t xml:space="preserve"> </w:t>
      </w:r>
      <w:r>
        <w:t>firmados</w:t>
      </w:r>
      <w:r>
        <w:rPr>
          <w:spacing w:val="31"/>
        </w:rPr>
        <w:t xml:space="preserve"> </w:t>
      </w:r>
      <w:r>
        <w:t>por</w:t>
      </w:r>
      <w:r>
        <w:rPr>
          <w:spacing w:val="45"/>
        </w:rPr>
        <w:t xml:space="preserve"> </w:t>
      </w:r>
      <w:r>
        <w:t>el</w:t>
      </w:r>
      <w:r>
        <w:rPr>
          <w:spacing w:val="38"/>
        </w:rPr>
        <w:t xml:space="preserve"> </w:t>
      </w:r>
      <w:r>
        <w:rPr>
          <w:spacing w:val="-1"/>
        </w:rPr>
        <w:t>Contador</w:t>
      </w:r>
      <w:r>
        <w:rPr>
          <w:spacing w:val="45"/>
        </w:rPr>
        <w:t xml:space="preserve"> </w:t>
      </w:r>
      <w:r>
        <w:t>a</w:t>
      </w:r>
      <w:r>
        <w:rPr>
          <w:spacing w:val="39"/>
        </w:rPr>
        <w:t xml:space="preserve"> </w:t>
      </w:r>
      <w:r>
        <w:t>cargo,</w:t>
      </w:r>
      <w:r>
        <w:rPr>
          <w:spacing w:val="44"/>
        </w:rPr>
        <w:t xml:space="preserve"> </w:t>
      </w:r>
      <w:r>
        <w:t>y</w:t>
      </w:r>
      <w:r>
        <w:rPr>
          <w:spacing w:val="29"/>
        </w:rPr>
        <w:t xml:space="preserve"> </w:t>
      </w:r>
      <w:r>
        <w:t>los</w:t>
      </w:r>
      <w:r>
        <w:rPr>
          <w:spacing w:val="42"/>
        </w:rPr>
        <w:t xml:space="preserve"> </w:t>
      </w:r>
      <w:r>
        <w:t>estados</w:t>
      </w:r>
      <w:r>
        <w:rPr>
          <w:spacing w:val="36"/>
        </w:rPr>
        <w:t xml:space="preserve"> </w:t>
      </w:r>
      <w:r>
        <w:rPr>
          <w:spacing w:val="-1"/>
        </w:rPr>
        <w:t>financieros</w:t>
      </w:r>
      <w:r>
        <w:rPr>
          <w:spacing w:val="60"/>
          <w:w w:val="102"/>
        </w:rPr>
        <w:t xml:space="preserve"> </w:t>
      </w:r>
      <w:r>
        <w:rPr>
          <w:spacing w:val="-1"/>
        </w:rPr>
        <w:t>correspondientes</w:t>
      </w:r>
      <w:r>
        <w:rPr>
          <w:spacing w:val="10"/>
        </w:rPr>
        <w:t xml:space="preserve"> </w:t>
      </w:r>
      <w:r>
        <w:rPr>
          <w:spacing w:val="1"/>
        </w:rPr>
        <w:t>al</w:t>
      </w:r>
      <w:r>
        <w:rPr>
          <w:spacing w:val="12"/>
        </w:rPr>
        <w:t xml:space="preserve"> </w:t>
      </w:r>
      <w:r>
        <w:t>cierre</w:t>
      </w:r>
      <w:r>
        <w:rPr>
          <w:spacing w:val="13"/>
        </w:rPr>
        <w:t xml:space="preserve"> </w:t>
      </w:r>
      <w:r>
        <w:t>del</w:t>
      </w:r>
      <w:r>
        <w:rPr>
          <w:spacing w:val="12"/>
        </w:rPr>
        <w:t xml:space="preserve"> </w:t>
      </w:r>
      <w:r>
        <w:t>ejercicio,</w:t>
      </w:r>
      <w:r>
        <w:rPr>
          <w:spacing w:val="13"/>
        </w:rPr>
        <w:t xml:space="preserve"> </w:t>
      </w:r>
      <w:r>
        <w:rPr>
          <w:spacing w:val="-2"/>
        </w:rPr>
        <w:t>requieren</w:t>
      </w:r>
      <w:r>
        <w:rPr>
          <w:spacing w:val="20"/>
        </w:rPr>
        <w:t xml:space="preserve"> </w:t>
      </w:r>
      <w:r>
        <w:rPr>
          <w:spacing w:val="-1"/>
        </w:rPr>
        <w:t>además</w:t>
      </w:r>
      <w:r>
        <w:rPr>
          <w:spacing w:val="11"/>
        </w:rPr>
        <w:t xml:space="preserve"> </w:t>
      </w:r>
      <w:r>
        <w:rPr>
          <w:spacing w:val="2"/>
        </w:rPr>
        <w:t>de</w:t>
      </w:r>
      <w:r>
        <w:rPr>
          <w:spacing w:val="13"/>
        </w:rPr>
        <w:t xml:space="preserve"> </w:t>
      </w:r>
      <w:r>
        <w:rPr>
          <w:spacing w:val="-3"/>
        </w:rPr>
        <w:t>la</w:t>
      </w:r>
      <w:r>
        <w:rPr>
          <w:spacing w:val="19"/>
        </w:rPr>
        <w:t xml:space="preserve"> </w:t>
      </w:r>
      <w:r>
        <w:rPr>
          <w:spacing w:val="-1"/>
        </w:rPr>
        <w:t>firma</w:t>
      </w:r>
      <w:r>
        <w:rPr>
          <w:spacing w:val="7"/>
        </w:rPr>
        <w:t xml:space="preserve"> </w:t>
      </w:r>
      <w:r>
        <w:rPr>
          <w:spacing w:val="1"/>
        </w:rPr>
        <w:t>del</w:t>
      </w:r>
      <w:r>
        <w:rPr>
          <w:spacing w:val="12"/>
        </w:rPr>
        <w:t xml:space="preserve"> </w:t>
      </w:r>
      <w:r>
        <w:t>Contador,</w:t>
      </w:r>
      <w:r>
        <w:rPr>
          <w:spacing w:val="13"/>
        </w:rPr>
        <w:t xml:space="preserve"> </w:t>
      </w:r>
      <w:r>
        <w:rPr>
          <w:spacing w:val="-3"/>
        </w:rPr>
        <w:t>la</w:t>
      </w:r>
      <w:r>
        <w:rPr>
          <w:spacing w:val="18"/>
        </w:rPr>
        <w:t xml:space="preserve"> </w:t>
      </w:r>
      <w:r>
        <w:rPr>
          <w:spacing w:val="-1"/>
        </w:rPr>
        <w:t>firma</w:t>
      </w:r>
      <w:r>
        <w:rPr>
          <w:spacing w:val="24"/>
        </w:rPr>
        <w:t xml:space="preserve"> </w:t>
      </w:r>
      <w:r>
        <w:t>y</w:t>
      </w:r>
      <w:r>
        <w:rPr>
          <w:spacing w:val="10"/>
        </w:rPr>
        <w:t xml:space="preserve"> </w:t>
      </w:r>
      <w:r>
        <w:rPr>
          <w:spacing w:val="-1"/>
        </w:rPr>
        <w:t>aprobación</w:t>
      </w:r>
      <w:r>
        <w:rPr>
          <w:spacing w:val="80"/>
          <w:w w:val="102"/>
        </w:rPr>
        <w:t xml:space="preserve"> </w:t>
      </w:r>
      <w:r>
        <w:t>del</w:t>
      </w:r>
      <w:r>
        <w:rPr>
          <w:spacing w:val="25"/>
        </w:rPr>
        <w:t xml:space="preserve"> </w:t>
      </w:r>
      <w:r>
        <w:rPr>
          <w:spacing w:val="-1"/>
        </w:rPr>
        <w:t>Director</w:t>
      </w:r>
      <w:r>
        <w:rPr>
          <w:spacing w:val="27"/>
        </w:rPr>
        <w:t xml:space="preserve"> </w:t>
      </w:r>
      <w:r>
        <w:rPr>
          <w:spacing w:val="-2"/>
        </w:rPr>
        <w:t>Ejecutivo</w:t>
      </w:r>
      <w:r>
        <w:rPr>
          <w:spacing w:val="29"/>
        </w:rPr>
        <w:t xml:space="preserve"> </w:t>
      </w:r>
      <w:r>
        <w:rPr>
          <w:spacing w:val="2"/>
        </w:rPr>
        <w:t>de</w:t>
      </w:r>
      <w:r>
        <w:rPr>
          <w:spacing w:val="21"/>
        </w:rPr>
        <w:t xml:space="preserve"> </w:t>
      </w:r>
      <w:r>
        <w:rPr>
          <w:spacing w:val="-1"/>
        </w:rPr>
        <w:t>la</w:t>
      </w:r>
      <w:r>
        <w:rPr>
          <w:spacing w:val="20"/>
        </w:rPr>
        <w:t xml:space="preserve"> </w:t>
      </w:r>
      <w:r>
        <w:rPr>
          <w:spacing w:val="-1"/>
        </w:rPr>
        <w:t>Institución.</w:t>
      </w:r>
      <w:r>
        <w:rPr>
          <w:spacing w:val="28"/>
        </w:rPr>
        <w:t xml:space="preserve"> </w:t>
      </w:r>
      <w:r>
        <w:t>Para</w:t>
      </w:r>
      <w:r>
        <w:rPr>
          <w:spacing w:val="26"/>
        </w:rPr>
        <w:t xml:space="preserve"> </w:t>
      </w:r>
      <w:r>
        <w:rPr>
          <w:spacing w:val="-3"/>
        </w:rPr>
        <w:t>lo</w:t>
      </w:r>
      <w:r>
        <w:rPr>
          <w:spacing w:val="29"/>
        </w:rPr>
        <w:t xml:space="preserve"> </w:t>
      </w:r>
      <w:r>
        <w:rPr>
          <w:spacing w:val="-1"/>
        </w:rPr>
        <w:t>anterior</w:t>
      </w:r>
      <w:r>
        <w:rPr>
          <w:spacing w:val="27"/>
        </w:rPr>
        <w:t xml:space="preserve"> </w:t>
      </w:r>
      <w:r>
        <w:t>a</w:t>
      </w:r>
      <w:r>
        <w:rPr>
          <w:spacing w:val="21"/>
        </w:rPr>
        <w:t xml:space="preserve"> </w:t>
      </w:r>
      <w:r>
        <w:rPr>
          <w:spacing w:val="-1"/>
        </w:rPr>
        <w:t>partir</w:t>
      </w:r>
      <w:r>
        <w:rPr>
          <w:spacing w:val="22"/>
        </w:rPr>
        <w:t xml:space="preserve"> </w:t>
      </w:r>
      <w:r>
        <w:t>del</w:t>
      </w:r>
      <w:r>
        <w:rPr>
          <w:spacing w:val="25"/>
        </w:rPr>
        <w:t xml:space="preserve"> </w:t>
      </w:r>
      <w:r>
        <w:t>año</w:t>
      </w:r>
      <w:r>
        <w:rPr>
          <w:spacing w:val="17"/>
        </w:rPr>
        <w:t xml:space="preserve"> </w:t>
      </w:r>
      <w:r>
        <w:t>2008,</w:t>
      </w:r>
      <w:r>
        <w:rPr>
          <w:spacing w:val="34"/>
        </w:rPr>
        <w:t xml:space="preserve"> </w:t>
      </w:r>
      <w:r>
        <w:rPr>
          <w:spacing w:val="-3"/>
        </w:rPr>
        <w:t>la</w:t>
      </w:r>
      <w:r>
        <w:rPr>
          <w:spacing w:val="20"/>
        </w:rPr>
        <w:t xml:space="preserve"> </w:t>
      </w:r>
      <w:r>
        <w:rPr>
          <w:spacing w:val="-1"/>
        </w:rPr>
        <w:t>Contabilidad</w:t>
      </w:r>
      <w:r>
        <w:rPr>
          <w:spacing w:val="29"/>
        </w:rPr>
        <w:t xml:space="preserve"> </w:t>
      </w:r>
      <w:r>
        <w:rPr>
          <w:spacing w:val="-1"/>
        </w:rPr>
        <w:t>Nacional</w:t>
      </w:r>
      <w:r>
        <w:rPr>
          <w:spacing w:val="88"/>
          <w:w w:val="102"/>
        </w:rPr>
        <w:t xml:space="preserve"> </w:t>
      </w:r>
      <w:r>
        <w:rPr>
          <w:spacing w:val="-1"/>
        </w:rPr>
        <w:t>está</w:t>
      </w:r>
      <w:r>
        <w:rPr>
          <w:spacing w:val="42"/>
        </w:rPr>
        <w:t xml:space="preserve"> </w:t>
      </w:r>
      <w:r>
        <w:rPr>
          <w:spacing w:val="-1"/>
        </w:rPr>
        <w:t>manejando</w:t>
      </w:r>
      <w:r>
        <w:rPr>
          <w:spacing w:val="33"/>
        </w:rPr>
        <w:t xml:space="preserve"> </w:t>
      </w:r>
      <w:r>
        <w:rPr>
          <w:spacing w:val="2"/>
        </w:rPr>
        <w:t>un</w:t>
      </w:r>
      <w:r>
        <w:rPr>
          <w:spacing w:val="34"/>
        </w:rPr>
        <w:t xml:space="preserve"> </w:t>
      </w:r>
      <w:r>
        <w:rPr>
          <w:spacing w:val="-1"/>
        </w:rPr>
        <w:t>control</w:t>
      </w:r>
      <w:r>
        <w:rPr>
          <w:spacing w:val="41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rPr>
          <w:spacing w:val="-2"/>
        </w:rPr>
        <w:t>firmas</w:t>
      </w:r>
      <w:r>
        <w:rPr>
          <w:spacing w:val="40"/>
        </w:rPr>
        <w:t xml:space="preserve"> </w:t>
      </w:r>
      <w:r>
        <w:rPr>
          <w:spacing w:val="-1"/>
        </w:rPr>
        <w:t>avalado</w:t>
      </w:r>
      <w:r>
        <w:rPr>
          <w:spacing w:val="39"/>
        </w:rPr>
        <w:t xml:space="preserve"> </w:t>
      </w:r>
      <w:r>
        <w:rPr>
          <w:spacing w:val="-1"/>
        </w:rPr>
        <w:t>por</w:t>
      </w:r>
      <w:r>
        <w:rPr>
          <w:spacing w:val="38"/>
        </w:rPr>
        <w:t xml:space="preserve"> </w:t>
      </w:r>
      <w:r>
        <w:rPr>
          <w:spacing w:val="-1"/>
        </w:rPr>
        <w:t>abogado</w:t>
      </w:r>
      <w:r>
        <w:rPr>
          <w:spacing w:val="34"/>
        </w:rPr>
        <w:t xml:space="preserve"> </w:t>
      </w:r>
      <w:r>
        <w:t>que</w:t>
      </w:r>
      <w:r>
        <w:rPr>
          <w:spacing w:val="42"/>
        </w:rPr>
        <w:t xml:space="preserve"> </w:t>
      </w:r>
      <w:r>
        <w:rPr>
          <w:spacing w:val="-1"/>
        </w:rPr>
        <w:t>asegura</w:t>
      </w:r>
      <w:r>
        <w:rPr>
          <w:spacing w:val="31"/>
        </w:rPr>
        <w:t xml:space="preserve"> </w:t>
      </w:r>
      <w:r>
        <w:t>que</w:t>
      </w:r>
      <w:r>
        <w:rPr>
          <w:spacing w:val="43"/>
        </w:rPr>
        <w:t xml:space="preserve"> </w:t>
      </w:r>
      <w:r>
        <w:rPr>
          <w:spacing w:val="-2"/>
        </w:rPr>
        <w:t>los</w:t>
      </w:r>
      <w:r>
        <w:rPr>
          <w:spacing w:val="34"/>
        </w:rPr>
        <w:t xml:space="preserve"> </w:t>
      </w:r>
      <w:r>
        <w:t>que</w:t>
      </w:r>
      <w:r>
        <w:rPr>
          <w:spacing w:val="37"/>
        </w:rPr>
        <w:t xml:space="preserve"> </w:t>
      </w:r>
      <w:r>
        <w:rPr>
          <w:spacing w:val="-2"/>
        </w:rPr>
        <w:t>firman</w:t>
      </w:r>
      <w:r>
        <w:rPr>
          <w:spacing w:val="39"/>
        </w:rPr>
        <w:t xml:space="preserve"> </w:t>
      </w:r>
      <w:r>
        <w:rPr>
          <w:spacing w:val="-2"/>
        </w:rPr>
        <w:t>los</w:t>
      </w:r>
      <w:r>
        <w:rPr>
          <w:spacing w:val="40"/>
        </w:rPr>
        <w:t xml:space="preserve"> </w:t>
      </w:r>
      <w:r>
        <w:t>estados</w:t>
      </w:r>
      <w:r>
        <w:rPr>
          <w:spacing w:val="73"/>
          <w:w w:val="102"/>
        </w:rPr>
        <w:t xml:space="preserve"> </w:t>
      </w:r>
      <w:r>
        <w:rPr>
          <w:spacing w:val="-1"/>
        </w:rPr>
        <w:t>financieros</w:t>
      </w:r>
      <w:r>
        <w:rPr>
          <w:spacing w:val="18"/>
        </w:rPr>
        <w:t xml:space="preserve"> </w:t>
      </w:r>
      <w:r>
        <w:t>son</w:t>
      </w:r>
      <w:r>
        <w:rPr>
          <w:spacing w:val="18"/>
        </w:rPr>
        <w:t xml:space="preserve"> </w:t>
      </w:r>
      <w:r>
        <w:rPr>
          <w:spacing w:val="-1"/>
        </w:rPr>
        <w:t>realmente</w:t>
      </w:r>
      <w:r>
        <w:rPr>
          <w:spacing w:val="21"/>
        </w:rPr>
        <w:t xml:space="preserve"> </w:t>
      </w:r>
      <w:r>
        <w:rPr>
          <w:spacing w:val="-2"/>
        </w:rPr>
        <w:t>los</w:t>
      </w:r>
      <w:r>
        <w:rPr>
          <w:spacing w:val="19"/>
        </w:rPr>
        <w:t xml:space="preserve"> </w:t>
      </w:r>
      <w:r>
        <w:rPr>
          <w:spacing w:val="-1"/>
        </w:rPr>
        <w:t>responsables.</w:t>
      </w:r>
    </w:p>
    <w:p w:rsidR="00C95FE4" w:rsidRDefault="00C95FE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95FE4" w:rsidRDefault="00C95FE4">
      <w:pPr>
        <w:spacing w:before="5"/>
        <w:rPr>
          <w:rFonts w:ascii="Times New Roman" w:eastAsia="Times New Roman" w:hAnsi="Times New Roman" w:cs="Times New Roman"/>
          <w:sz w:val="19"/>
          <w:szCs w:val="19"/>
        </w:rPr>
      </w:pPr>
    </w:p>
    <w:p w:rsidR="00C95FE4" w:rsidRDefault="002B1814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</w:rPr>
      </w:pPr>
      <w:r w:rsidRPr="002B1814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273" style="width:136.2pt;height:.85pt;mso-position-horizontal-relative:char;mso-position-vertical-relative:line" coordsize="2724,17">
            <v:group id="_x0000_s1274" style="position:absolute;left:8;top:8;width:2708;height:2" coordorigin="8,8" coordsize="2708,2">
              <v:shape id="_x0000_s1275" style="position:absolute;left:8;top:8;width:2708;height:2" coordorigin="8,8" coordsize="2708,0" path="m8,8r2707,e" filled="f" strokeweight=".82pt">
                <v:path arrowok="t"/>
              </v:shape>
            </v:group>
            <w10:wrap type="none"/>
            <w10:anchorlock/>
          </v:group>
        </w:pict>
      </w:r>
    </w:p>
    <w:p w:rsidR="00C95FE4" w:rsidRDefault="00C95FE4">
      <w:pPr>
        <w:spacing w:before="7"/>
        <w:rPr>
          <w:rFonts w:ascii="Times New Roman" w:eastAsia="Times New Roman" w:hAnsi="Times New Roman" w:cs="Times New Roman"/>
          <w:sz w:val="24"/>
          <w:szCs w:val="24"/>
        </w:rPr>
      </w:pPr>
    </w:p>
    <w:p w:rsidR="00C95FE4" w:rsidRDefault="007758B2">
      <w:pPr>
        <w:spacing w:before="82" w:line="247" w:lineRule="auto"/>
        <w:ind w:left="118" w:right="183"/>
        <w:jc w:val="both"/>
        <w:rPr>
          <w:rFonts w:ascii="Times New Roman" w:eastAsia="Times New Roman" w:hAnsi="Times New Roman" w:cs="Times New Roman"/>
          <w:sz w:val="15"/>
          <w:szCs w:val="15"/>
        </w:rPr>
      </w:pPr>
      <w:r>
        <w:rPr>
          <w:rFonts w:ascii="Times New Roman" w:hAnsi="Times New Roman"/>
          <w:position w:val="9"/>
          <w:sz w:val="12"/>
        </w:rPr>
        <w:t>1</w:t>
      </w:r>
      <w:r>
        <w:rPr>
          <w:rFonts w:ascii="Times New Roman" w:hAnsi="Times New Roman"/>
          <w:spacing w:val="4"/>
          <w:position w:val="9"/>
          <w:sz w:val="12"/>
        </w:rPr>
        <w:t xml:space="preserve"> </w:t>
      </w:r>
      <w:r>
        <w:rPr>
          <w:rFonts w:ascii="Times New Roman" w:hAnsi="Times New Roman"/>
          <w:spacing w:val="-1"/>
          <w:sz w:val="15"/>
        </w:rPr>
        <w:t>Conforme</w:t>
      </w:r>
      <w:r>
        <w:rPr>
          <w:rFonts w:ascii="Times New Roman" w:hAnsi="Times New Roman"/>
          <w:spacing w:val="26"/>
          <w:sz w:val="15"/>
        </w:rPr>
        <w:t xml:space="preserve"> </w:t>
      </w:r>
      <w:r>
        <w:rPr>
          <w:rFonts w:ascii="Times New Roman" w:hAnsi="Times New Roman"/>
          <w:spacing w:val="-3"/>
          <w:sz w:val="15"/>
        </w:rPr>
        <w:t>se</w:t>
      </w:r>
      <w:r>
        <w:rPr>
          <w:rFonts w:ascii="Times New Roman" w:hAnsi="Times New Roman"/>
          <w:spacing w:val="17"/>
          <w:sz w:val="15"/>
        </w:rPr>
        <w:t xml:space="preserve"> </w:t>
      </w:r>
      <w:r>
        <w:rPr>
          <w:rFonts w:ascii="Times New Roman" w:hAnsi="Times New Roman"/>
          <w:spacing w:val="1"/>
          <w:sz w:val="15"/>
        </w:rPr>
        <w:t>indica</w:t>
      </w:r>
      <w:r>
        <w:rPr>
          <w:rFonts w:ascii="Times New Roman" w:hAnsi="Times New Roman"/>
          <w:spacing w:val="17"/>
          <w:sz w:val="15"/>
        </w:rPr>
        <w:t xml:space="preserve"> </w:t>
      </w:r>
      <w:r>
        <w:rPr>
          <w:rFonts w:ascii="Times New Roman" w:hAnsi="Times New Roman"/>
          <w:sz w:val="15"/>
        </w:rPr>
        <w:t>en</w:t>
      </w:r>
      <w:r>
        <w:rPr>
          <w:rFonts w:ascii="Times New Roman" w:hAnsi="Times New Roman"/>
          <w:spacing w:val="14"/>
          <w:sz w:val="15"/>
        </w:rPr>
        <w:t xml:space="preserve"> </w:t>
      </w:r>
      <w:r>
        <w:rPr>
          <w:rFonts w:ascii="Times New Roman" w:hAnsi="Times New Roman"/>
          <w:sz w:val="15"/>
        </w:rPr>
        <w:t>la</w:t>
      </w:r>
      <w:r>
        <w:rPr>
          <w:rFonts w:ascii="Times New Roman" w:hAnsi="Times New Roman"/>
          <w:spacing w:val="22"/>
          <w:sz w:val="15"/>
        </w:rPr>
        <w:t xml:space="preserve"> </w:t>
      </w:r>
      <w:r>
        <w:rPr>
          <w:rFonts w:ascii="Times New Roman" w:hAnsi="Times New Roman"/>
          <w:spacing w:val="-1"/>
          <w:sz w:val="15"/>
        </w:rPr>
        <w:t>política</w:t>
      </w:r>
      <w:r>
        <w:rPr>
          <w:rFonts w:ascii="Times New Roman" w:hAnsi="Times New Roman"/>
          <w:spacing w:val="13"/>
          <w:sz w:val="15"/>
        </w:rPr>
        <w:t xml:space="preserve"> </w:t>
      </w:r>
      <w:r>
        <w:rPr>
          <w:rFonts w:ascii="Times New Roman" w:hAnsi="Times New Roman"/>
          <w:sz w:val="15"/>
        </w:rPr>
        <w:t>específica</w:t>
      </w:r>
      <w:r>
        <w:rPr>
          <w:rFonts w:ascii="Times New Roman" w:hAnsi="Times New Roman"/>
          <w:spacing w:val="13"/>
          <w:sz w:val="15"/>
        </w:rPr>
        <w:t xml:space="preserve"> </w:t>
      </w:r>
      <w:r>
        <w:rPr>
          <w:rFonts w:ascii="Times New Roman" w:hAnsi="Times New Roman"/>
          <w:sz w:val="15"/>
        </w:rPr>
        <w:t>2.5</w:t>
      </w:r>
      <w:r>
        <w:rPr>
          <w:rFonts w:ascii="Times New Roman" w:hAnsi="Times New Roman"/>
          <w:spacing w:val="18"/>
          <w:sz w:val="15"/>
        </w:rPr>
        <w:t xml:space="preserve"> </w:t>
      </w:r>
      <w:r>
        <w:rPr>
          <w:rFonts w:ascii="Times New Roman" w:hAnsi="Times New Roman"/>
          <w:spacing w:val="-1"/>
          <w:sz w:val="15"/>
        </w:rPr>
        <w:t>Bienes</w:t>
      </w:r>
      <w:r>
        <w:rPr>
          <w:rFonts w:ascii="Times New Roman" w:hAnsi="Times New Roman"/>
          <w:spacing w:val="16"/>
          <w:sz w:val="15"/>
        </w:rPr>
        <w:t xml:space="preserve"> </w:t>
      </w:r>
      <w:r>
        <w:rPr>
          <w:rFonts w:ascii="Times New Roman" w:hAnsi="Times New Roman"/>
          <w:sz w:val="15"/>
        </w:rPr>
        <w:t>Duraderos,</w:t>
      </w:r>
      <w:r>
        <w:rPr>
          <w:rFonts w:ascii="Times New Roman" w:hAnsi="Times New Roman"/>
          <w:spacing w:val="17"/>
          <w:sz w:val="15"/>
        </w:rPr>
        <w:t xml:space="preserve"> </w:t>
      </w:r>
      <w:r>
        <w:rPr>
          <w:rFonts w:ascii="Times New Roman" w:hAnsi="Times New Roman"/>
          <w:spacing w:val="3"/>
          <w:sz w:val="15"/>
        </w:rPr>
        <w:t>la</w:t>
      </w:r>
      <w:r>
        <w:rPr>
          <w:rFonts w:ascii="Times New Roman" w:hAnsi="Times New Roman"/>
          <w:spacing w:val="17"/>
          <w:sz w:val="15"/>
        </w:rPr>
        <w:t xml:space="preserve"> </w:t>
      </w:r>
      <w:r>
        <w:rPr>
          <w:rFonts w:ascii="Times New Roman" w:hAnsi="Times New Roman"/>
          <w:sz w:val="15"/>
        </w:rPr>
        <w:t>depreciación,</w:t>
      </w:r>
      <w:r>
        <w:rPr>
          <w:rFonts w:ascii="Times New Roman" w:hAnsi="Times New Roman"/>
          <w:spacing w:val="13"/>
          <w:sz w:val="15"/>
        </w:rPr>
        <w:t xml:space="preserve"> </w:t>
      </w:r>
      <w:r>
        <w:rPr>
          <w:rFonts w:ascii="Times New Roman" w:hAnsi="Times New Roman"/>
          <w:sz w:val="15"/>
        </w:rPr>
        <w:t>amortización,</w:t>
      </w:r>
      <w:r>
        <w:rPr>
          <w:rFonts w:ascii="Times New Roman" w:hAnsi="Times New Roman"/>
          <w:spacing w:val="17"/>
          <w:sz w:val="15"/>
        </w:rPr>
        <w:t xml:space="preserve"> </w:t>
      </w:r>
      <w:r>
        <w:rPr>
          <w:rFonts w:ascii="Times New Roman" w:hAnsi="Times New Roman"/>
          <w:sz w:val="15"/>
        </w:rPr>
        <w:t>deterioro,</w:t>
      </w:r>
      <w:r>
        <w:rPr>
          <w:rFonts w:ascii="Times New Roman" w:hAnsi="Times New Roman"/>
          <w:spacing w:val="18"/>
          <w:sz w:val="15"/>
        </w:rPr>
        <w:t xml:space="preserve"> </w:t>
      </w:r>
      <w:r>
        <w:rPr>
          <w:rFonts w:ascii="Times New Roman" w:hAnsi="Times New Roman"/>
          <w:sz w:val="15"/>
        </w:rPr>
        <w:t>así</w:t>
      </w:r>
      <w:r>
        <w:rPr>
          <w:rFonts w:ascii="Times New Roman" w:hAnsi="Times New Roman"/>
          <w:spacing w:val="18"/>
          <w:sz w:val="15"/>
        </w:rPr>
        <w:t xml:space="preserve"> </w:t>
      </w:r>
      <w:r>
        <w:rPr>
          <w:rFonts w:ascii="Times New Roman" w:hAnsi="Times New Roman"/>
          <w:spacing w:val="-1"/>
          <w:sz w:val="15"/>
        </w:rPr>
        <w:t>como</w:t>
      </w:r>
      <w:r>
        <w:rPr>
          <w:rFonts w:ascii="Times New Roman" w:hAnsi="Times New Roman"/>
          <w:spacing w:val="14"/>
          <w:sz w:val="15"/>
        </w:rPr>
        <w:t xml:space="preserve"> </w:t>
      </w:r>
      <w:r>
        <w:rPr>
          <w:rFonts w:ascii="Times New Roman" w:hAnsi="Times New Roman"/>
          <w:sz w:val="15"/>
        </w:rPr>
        <w:t>la</w:t>
      </w:r>
      <w:r>
        <w:rPr>
          <w:rFonts w:ascii="Times New Roman" w:hAnsi="Times New Roman"/>
          <w:spacing w:val="21"/>
          <w:sz w:val="15"/>
        </w:rPr>
        <w:t xml:space="preserve"> </w:t>
      </w:r>
      <w:r>
        <w:rPr>
          <w:rFonts w:ascii="Times New Roman" w:hAnsi="Times New Roman"/>
          <w:sz w:val="15"/>
        </w:rPr>
        <w:t>reevaluación</w:t>
      </w:r>
      <w:r>
        <w:rPr>
          <w:rFonts w:ascii="Times New Roman" w:hAnsi="Times New Roman"/>
          <w:spacing w:val="14"/>
          <w:sz w:val="15"/>
        </w:rPr>
        <w:t xml:space="preserve"> </w:t>
      </w:r>
      <w:r>
        <w:rPr>
          <w:rFonts w:ascii="Times New Roman" w:hAnsi="Times New Roman"/>
          <w:spacing w:val="-2"/>
          <w:sz w:val="15"/>
        </w:rPr>
        <w:t>no</w:t>
      </w:r>
      <w:r>
        <w:rPr>
          <w:rFonts w:ascii="Times New Roman" w:hAnsi="Times New Roman"/>
          <w:spacing w:val="14"/>
          <w:sz w:val="15"/>
        </w:rPr>
        <w:t xml:space="preserve"> </w:t>
      </w:r>
      <w:r>
        <w:rPr>
          <w:rFonts w:ascii="Times New Roman" w:hAnsi="Times New Roman"/>
          <w:spacing w:val="2"/>
          <w:sz w:val="15"/>
        </w:rPr>
        <w:t>es</w:t>
      </w:r>
      <w:r>
        <w:rPr>
          <w:rFonts w:ascii="Times New Roman" w:hAnsi="Times New Roman"/>
          <w:spacing w:val="16"/>
          <w:sz w:val="15"/>
        </w:rPr>
        <w:t xml:space="preserve"> </w:t>
      </w:r>
      <w:r>
        <w:rPr>
          <w:rFonts w:ascii="Times New Roman" w:hAnsi="Times New Roman"/>
          <w:sz w:val="15"/>
        </w:rPr>
        <w:t>posible</w:t>
      </w:r>
      <w:r>
        <w:rPr>
          <w:rFonts w:ascii="Times New Roman" w:hAnsi="Times New Roman"/>
          <w:spacing w:val="17"/>
          <w:sz w:val="15"/>
        </w:rPr>
        <w:t xml:space="preserve"> </w:t>
      </w:r>
      <w:r>
        <w:rPr>
          <w:rFonts w:ascii="Times New Roman" w:hAnsi="Times New Roman"/>
          <w:spacing w:val="1"/>
          <w:sz w:val="15"/>
        </w:rPr>
        <w:t>de</w:t>
      </w:r>
      <w:r>
        <w:rPr>
          <w:rFonts w:ascii="Times New Roman" w:hAnsi="Times New Roman"/>
          <w:spacing w:val="79"/>
          <w:w w:val="99"/>
          <w:sz w:val="15"/>
        </w:rPr>
        <w:t xml:space="preserve"> </w:t>
      </w:r>
      <w:r>
        <w:rPr>
          <w:rFonts w:ascii="Times New Roman" w:hAnsi="Times New Roman"/>
          <w:sz w:val="15"/>
        </w:rPr>
        <w:t>materializar,</w:t>
      </w:r>
      <w:r>
        <w:rPr>
          <w:rFonts w:ascii="Times New Roman" w:hAnsi="Times New Roman"/>
          <w:spacing w:val="11"/>
          <w:sz w:val="15"/>
        </w:rPr>
        <w:t xml:space="preserve"> </w:t>
      </w:r>
      <w:r>
        <w:rPr>
          <w:rFonts w:ascii="Times New Roman" w:hAnsi="Times New Roman"/>
          <w:sz w:val="15"/>
        </w:rPr>
        <w:t>considerando</w:t>
      </w:r>
      <w:r>
        <w:rPr>
          <w:rFonts w:ascii="Times New Roman" w:hAnsi="Times New Roman"/>
          <w:spacing w:val="3"/>
          <w:sz w:val="15"/>
        </w:rPr>
        <w:t xml:space="preserve"> </w:t>
      </w:r>
      <w:r>
        <w:rPr>
          <w:rFonts w:ascii="Times New Roman" w:hAnsi="Times New Roman"/>
          <w:spacing w:val="2"/>
          <w:sz w:val="15"/>
        </w:rPr>
        <w:t>las</w:t>
      </w:r>
      <w:r>
        <w:rPr>
          <w:rFonts w:ascii="Times New Roman" w:hAnsi="Times New Roman"/>
          <w:spacing w:val="1"/>
          <w:sz w:val="15"/>
        </w:rPr>
        <w:t xml:space="preserve"> </w:t>
      </w:r>
      <w:r>
        <w:rPr>
          <w:rFonts w:ascii="Times New Roman" w:hAnsi="Times New Roman"/>
          <w:sz w:val="15"/>
        </w:rPr>
        <w:t>condiciones</w:t>
      </w:r>
      <w:r>
        <w:rPr>
          <w:rFonts w:ascii="Times New Roman" w:hAnsi="Times New Roman"/>
          <w:spacing w:val="2"/>
          <w:sz w:val="15"/>
        </w:rPr>
        <w:t xml:space="preserve"> </w:t>
      </w:r>
      <w:r>
        <w:rPr>
          <w:rFonts w:ascii="Times New Roman" w:hAnsi="Times New Roman"/>
          <w:spacing w:val="1"/>
          <w:sz w:val="15"/>
        </w:rPr>
        <w:t>actuales</w:t>
      </w:r>
      <w:r>
        <w:rPr>
          <w:rFonts w:ascii="Times New Roman" w:hAnsi="Times New Roman"/>
          <w:spacing w:val="5"/>
          <w:sz w:val="15"/>
        </w:rPr>
        <w:t xml:space="preserve"> </w:t>
      </w:r>
      <w:r>
        <w:rPr>
          <w:rFonts w:ascii="Times New Roman" w:hAnsi="Times New Roman"/>
          <w:spacing w:val="1"/>
          <w:sz w:val="15"/>
        </w:rPr>
        <w:t>de</w:t>
      </w:r>
      <w:r>
        <w:rPr>
          <w:rFonts w:ascii="Times New Roman" w:hAnsi="Times New Roman"/>
          <w:spacing w:val="7"/>
          <w:sz w:val="15"/>
        </w:rPr>
        <w:t xml:space="preserve"> </w:t>
      </w:r>
      <w:r>
        <w:rPr>
          <w:rFonts w:ascii="Times New Roman" w:hAnsi="Times New Roman"/>
          <w:sz w:val="15"/>
        </w:rPr>
        <w:t>infraestructura</w:t>
      </w:r>
      <w:r>
        <w:rPr>
          <w:rFonts w:ascii="Times New Roman" w:hAnsi="Times New Roman"/>
          <w:spacing w:val="6"/>
          <w:sz w:val="15"/>
        </w:rPr>
        <w:t xml:space="preserve"> </w:t>
      </w:r>
      <w:r>
        <w:rPr>
          <w:rFonts w:ascii="Times New Roman" w:hAnsi="Times New Roman"/>
          <w:sz w:val="15"/>
        </w:rPr>
        <w:t>tecnológica</w:t>
      </w:r>
      <w:r>
        <w:rPr>
          <w:rFonts w:ascii="Times New Roman" w:hAnsi="Times New Roman"/>
          <w:spacing w:val="7"/>
          <w:sz w:val="15"/>
        </w:rPr>
        <w:t xml:space="preserve"> </w:t>
      </w:r>
      <w:r>
        <w:rPr>
          <w:rFonts w:ascii="Times New Roman" w:hAnsi="Times New Roman"/>
          <w:sz w:val="15"/>
        </w:rPr>
        <w:t>y</w:t>
      </w:r>
      <w:r>
        <w:rPr>
          <w:rFonts w:ascii="Times New Roman" w:hAnsi="Times New Roman"/>
          <w:spacing w:val="7"/>
          <w:sz w:val="15"/>
        </w:rPr>
        <w:t xml:space="preserve"> </w:t>
      </w:r>
      <w:r>
        <w:rPr>
          <w:rFonts w:ascii="Times New Roman" w:hAnsi="Times New Roman"/>
          <w:spacing w:val="-1"/>
          <w:sz w:val="15"/>
        </w:rPr>
        <w:t>operativa.</w:t>
      </w:r>
      <w:r>
        <w:rPr>
          <w:rFonts w:ascii="Times New Roman" w:hAnsi="Times New Roman"/>
          <w:spacing w:val="11"/>
          <w:sz w:val="15"/>
        </w:rPr>
        <w:t xml:space="preserve"> </w:t>
      </w:r>
      <w:r>
        <w:rPr>
          <w:rFonts w:ascii="Times New Roman" w:hAnsi="Times New Roman"/>
          <w:sz w:val="15"/>
        </w:rPr>
        <w:t>Lo</w:t>
      </w:r>
      <w:r>
        <w:rPr>
          <w:rFonts w:ascii="Times New Roman" w:hAnsi="Times New Roman"/>
          <w:spacing w:val="4"/>
          <w:sz w:val="15"/>
        </w:rPr>
        <w:t xml:space="preserve"> </w:t>
      </w:r>
      <w:r>
        <w:rPr>
          <w:rFonts w:ascii="Times New Roman" w:hAnsi="Times New Roman"/>
          <w:sz w:val="15"/>
        </w:rPr>
        <w:t>anterior,</w:t>
      </w:r>
      <w:r>
        <w:rPr>
          <w:rFonts w:ascii="Times New Roman" w:hAnsi="Times New Roman"/>
          <w:spacing w:val="11"/>
          <w:sz w:val="15"/>
        </w:rPr>
        <w:t xml:space="preserve"> </w:t>
      </w:r>
      <w:r>
        <w:rPr>
          <w:rFonts w:ascii="Times New Roman" w:hAnsi="Times New Roman"/>
          <w:sz w:val="15"/>
        </w:rPr>
        <w:t>exceptuando</w:t>
      </w:r>
      <w:r>
        <w:rPr>
          <w:rFonts w:ascii="Times New Roman" w:hAnsi="Times New Roman"/>
          <w:spacing w:val="4"/>
          <w:sz w:val="15"/>
        </w:rPr>
        <w:t xml:space="preserve"> </w:t>
      </w:r>
      <w:r>
        <w:rPr>
          <w:rFonts w:ascii="Times New Roman" w:hAnsi="Times New Roman"/>
          <w:spacing w:val="2"/>
          <w:sz w:val="15"/>
        </w:rPr>
        <w:t>las</w:t>
      </w:r>
      <w:r>
        <w:rPr>
          <w:rFonts w:ascii="Times New Roman" w:hAnsi="Times New Roman"/>
          <w:spacing w:val="1"/>
          <w:sz w:val="15"/>
        </w:rPr>
        <w:t xml:space="preserve"> </w:t>
      </w:r>
      <w:r>
        <w:rPr>
          <w:rFonts w:ascii="Times New Roman" w:hAnsi="Times New Roman"/>
          <w:sz w:val="15"/>
        </w:rPr>
        <w:t>edificaciones</w:t>
      </w:r>
      <w:r>
        <w:rPr>
          <w:rFonts w:ascii="Times New Roman" w:hAnsi="Times New Roman"/>
          <w:spacing w:val="6"/>
          <w:sz w:val="15"/>
        </w:rPr>
        <w:t xml:space="preserve"> </w:t>
      </w:r>
      <w:r>
        <w:rPr>
          <w:rFonts w:ascii="Times New Roman" w:hAnsi="Times New Roman"/>
          <w:spacing w:val="1"/>
          <w:sz w:val="15"/>
        </w:rPr>
        <w:t>del</w:t>
      </w:r>
      <w:r>
        <w:rPr>
          <w:rFonts w:ascii="Times New Roman" w:hAnsi="Times New Roman"/>
          <w:spacing w:val="12"/>
          <w:sz w:val="15"/>
        </w:rPr>
        <w:t xml:space="preserve"> </w:t>
      </w:r>
      <w:r>
        <w:rPr>
          <w:rFonts w:ascii="Times New Roman" w:hAnsi="Times New Roman"/>
          <w:sz w:val="15"/>
        </w:rPr>
        <w:t>Poder</w:t>
      </w:r>
      <w:r>
        <w:rPr>
          <w:rFonts w:ascii="Times New Roman" w:hAnsi="Times New Roman"/>
          <w:spacing w:val="4"/>
          <w:sz w:val="15"/>
        </w:rPr>
        <w:t xml:space="preserve"> </w:t>
      </w:r>
      <w:r>
        <w:rPr>
          <w:rFonts w:ascii="Times New Roman" w:hAnsi="Times New Roman"/>
          <w:sz w:val="15"/>
        </w:rPr>
        <w:t>Judicial</w:t>
      </w:r>
      <w:r>
        <w:rPr>
          <w:rFonts w:ascii="Times New Roman" w:hAnsi="Times New Roman"/>
          <w:spacing w:val="94"/>
          <w:w w:val="99"/>
          <w:sz w:val="15"/>
        </w:rPr>
        <w:t xml:space="preserve"> </w:t>
      </w:r>
      <w:r>
        <w:rPr>
          <w:rFonts w:ascii="Times New Roman" w:hAnsi="Times New Roman"/>
          <w:spacing w:val="-2"/>
          <w:sz w:val="15"/>
        </w:rPr>
        <w:t>que</w:t>
      </w:r>
      <w:r>
        <w:rPr>
          <w:rFonts w:ascii="Times New Roman" w:hAnsi="Times New Roman"/>
          <w:spacing w:val="2"/>
          <w:sz w:val="15"/>
        </w:rPr>
        <w:t xml:space="preserve"> </w:t>
      </w:r>
      <w:r>
        <w:rPr>
          <w:rFonts w:ascii="Times New Roman" w:hAnsi="Times New Roman"/>
          <w:sz w:val="15"/>
        </w:rPr>
        <w:t>a</w:t>
      </w:r>
      <w:r>
        <w:rPr>
          <w:rFonts w:ascii="Times New Roman" w:hAnsi="Times New Roman"/>
          <w:spacing w:val="-1"/>
          <w:sz w:val="15"/>
        </w:rPr>
        <w:t xml:space="preserve"> </w:t>
      </w:r>
      <w:r>
        <w:rPr>
          <w:rFonts w:ascii="Times New Roman" w:hAnsi="Times New Roman"/>
          <w:spacing w:val="1"/>
          <w:sz w:val="15"/>
        </w:rPr>
        <w:t>partir</w:t>
      </w:r>
      <w:r>
        <w:rPr>
          <w:rFonts w:ascii="Times New Roman" w:hAnsi="Times New Roman"/>
          <w:spacing w:val="-4"/>
          <w:sz w:val="15"/>
        </w:rPr>
        <w:t xml:space="preserve"> </w:t>
      </w:r>
      <w:r>
        <w:rPr>
          <w:rFonts w:ascii="Times New Roman" w:hAnsi="Times New Roman"/>
          <w:spacing w:val="1"/>
          <w:sz w:val="15"/>
        </w:rPr>
        <w:t>de</w:t>
      </w:r>
      <w:r>
        <w:rPr>
          <w:rFonts w:ascii="Times New Roman" w:hAnsi="Times New Roman"/>
          <w:spacing w:val="-10"/>
          <w:sz w:val="15"/>
        </w:rPr>
        <w:t xml:space="preserve"> </w:t>
      </w:r>
      <w:r>
        <w:rPr>
          <w:rFonts w:ascii="Times New Roman" w:hAnsi="Times New Roman"/>
          <w:spacing w:val="1"/>
          <w:sz w:val="15"/>
        </w:rPr>
        <w:t>julio</w:t>
      </w:r>
      <w:r>
        <w:rPr>
          <w:rFonts w:ascii="Times New Roman" w:hAnsi="Times New Roman"/>
          <w:spacing w:val="-5"/>
          <w:sz w:val="15"/>
        </w:rPr>
        <w:t xml:space="preserve"> </w:t>
      </w:r>
      <w:r>
        <w:rPr>
          <w:rFonts w:ascii="Times New Roman" w:hAnsi="Times New Roman"/>
          <w:spacing w:val="1"/>
          <w:sz w:val="15"/>
        </w:rPr>
        <w:t>de</w:t>
      </w:r>
      <w:r>
        <w:rPr>
          <w:rFonts w:ascii="Times New Roman" w:hAnsi="Times New Roman"/>
          <w:spacing w:val="-1"/>
          <w:sz w:val="15"/>
        </w:rPr>
        <w:t xml:space="preserve"> </w:t>
      </w:r>
      <w:r>
        <w:rPr>
          <w:rFonts w:ascii="Times New Roman" w:hAnsi="Times New Roman"/>
          <w:sz w:val="15"/>
        </w:rPr>
        <w:t>2011</w:t>
      </w:r>
      <w:r>
        <w:rPr>
          <w:rFonts w:ascii="Times New Roman" w:hAnsi="Times New Roman"/>
          <w:spacing w:val="-4"/>
          <w:sz w:val="15"/>
        </w:rPr>
        <w:t xml:space="preserve"> </w:t>
      </w:r>
      <w:r>
        <w:rPr>
          <w:rFonts w:ascii="Times New Roman" w:hAnsi="Times New Roman"/>
          <w:spacing w:val="-1"/>
          <w:sz w:val="15"/>
        </w:rPr>
        <w:t>fueron</w:t>
      </w:r>
      <w:r>
        <w:rPr>
          <w:rFonts w:ascii="Times New Roman" w:hAnsi="Times New Roman"/>
          <w:sz w:val="15"/>
        </w:rPr>
        <w:t xml:space="preserve"> revaluadas</w:t>
      </w:r>
      <w:r>
        <w:rPr>
          <w:rFonts w:ascii="Times New Roman" w:hAnsi="Times New Roman"/>
          <w:spacing w:val="-8"/>
          <w:sz w:val="15"/>
        </w:rPr>
        <w:t xml:space="preserve"> </w:t>
      </w:r>
      <w:r>
        <w:rPr>
          <w:rFonts w:ascii="Times New Roman" w:hAnsi="Times New Roman"/>
          <w:sz w:val="15"/>
        </w:rPr>
        <w:t xml:space="preserve">y </w:t>
      </w:r>
      <w:r>
        <w:rPr>
          <w:rFonts w:ascii="Times New Roman" w:hAnsi="Times New Roman"/>
          <w:spacing w:val="-3"/>
          <w:sz w:val="15"/>
        </w:rPr>
        <w:t>se</w:t>
      </w:r>
      <w:r>
        <w:rPr>
          <w:rFonts w:ascii="Times New Roman" w:hAnsi="Times New Roman"/>
          <w:spacing w:val="3"/>
          <w:sz w:val="15"/>
        </w:rPr>
        <w:t xml:space="preserve"> </w:t>
      </w:r>
      <w:r>
        <w:rPr>
          <w:rFonts w:ascii="Times New Roman" w:hAnsi="Times New Roman"/>
          <w:sz w:val="15"/>
        </w:rPr>
        <w:t>inició</w:t>
      </w:r>
      <w:r>
        <w:rPr>
          <w:rFonts w:ascii="Times New Roman" w:hAnsi="Times New Roman"/>
          <w:spacing w:val="-1"/>
          <w:sz w:val="15"/>
        </w:rPr>
        <w:t xml:space="preserve"> con</w:t>
      </w:r>
      <w:r>
        <w:rPr>
          <w:rFonts w:ascii="Times New Roman" w:hAnsi="Times New Roman"/>
          <w:spacing w:val="-4"/>
          <w:sz w:val="15"/>
        </w:rPr>
        <w:t xml:space="preserve"> </w:t>
      </w:r>
      <w:r>
        <w:rPr>
          <w:rFonts w:ascii="Times New Roman" w:hAnsi="Times New Roman"/>
          <w:sz w:val="15"/>
        </w:rPr>
        <w:t>el</w:t>
      </w:r>
      <w:r>
        <w:rPr>
          <w:rFonts w:ascii="Times New Roman" w:hAnsi="Times New Roman"/>
          <w:spacing w:val="-1"/>
          <w:sz w:val="15"/>
        </w:rPr>
        <w:t xml:space="preserve"> </w:t>
      </w:r>
      <w:r>
        <w:rPr>
          <w:rFonts w:ascii="Times New Roman" w:hAnsi="Times New Roman"/>
          <w:sz w:val="15"/>
        </w:rPr>
        <w:t xml:space="preserve">registro </w:t>
      </w:r>
      <w:r>
        <w:rPr>
          <w:rFonts w:ascii="Times New Roman" w:hAnsi="Times New Roman"/>
          <w:spacing w:val="1"/>
          <w:sz w:val="15"/>
        </w:rPr>
        <w:t>de</w:t>
      </w:r>
      <w:r>
        <w:rPr>
          <w:rFonts w:ascii="Times New Roman" w:hAnsi="Times New Roman"/>
          <w:spacing w:val="-11"/>
          <w:sz w:val="15"/>
        </w:rPr>
        <w:t xml:space="preserve"> </w:t>
      </w:r>
      <w:r>
        <w:rPr>
          <w:rFonts w:ascii="Times New Roman" w:hAnsi="Times New Roman"/>
          <w:spacing w:val="3"/>
          <w:sz w:val="15"/>
        </w:rPr>
        <w:t>la</w:t>
      </w:r>
      <w:r>
        <w:rPr>
          <w:rFonts w:ascii="Times New Roman" w:hAnsi="Times New Roman"/>
          <w:spacing w:val="-5"/>
          <w:sz w:val="15"/>
        </w:rPr>
        <w:t xml:space="preserve"> </w:t>
      </w:r>
      <w:r>
        <w:rPr>
          <w:rFonts w:ascii="Times New Roman" w:hAnsi="Times New Roman"/>
          <w:sz w:val="15"/>
        </w:rPr>
        <w:t>depreciación.</w:t>
      </w:r>
    </w:p>
    <w:p w:rsidR="00C95FE4" w:rsidRDefault="00C95FE4">
      <w:pPr>
        <w:spacing w:line="247" w:lineRule="auto"/>
        <w:jc w:val="both"/>
        <w:rPr>
          <w:rFonts w:ascii="Times New Roman" w:eastAsia="Times New Roman" w:hAnsi="Times New Roman" w:cs="Times New Roman"/>
          <w:sz w:val="15"/>
          <w:szCs w:val="15"/>
        </w:rPr>
        <w:sectPr w:rsidR="00C95FE4">
          <w:pgSz w:w="12240" w:h="15840"/>
          <w:pgMar w:top="2020" w:right="1020" w:bottom="860" w:left="1360" w:header="623" w:footer="675" w:gutter="0"/>
          <w:cols w:space="720"/>
        </w:sectPr>
      </w:pPr>
    </w:p>
    <w:p w:rsidR="00C95FE4" w:rsidRDefault="00C95FE4">
      <w:pPr>
        <w:spacing w:before="8"/>
        <w:rPr>
          <w:rFonts w:ascii="Times New Roman" w:eastAsia="Times New Roman" w:hAnsi="Times New Roman" w:cs="Times New Roman"/>
          <w:sz w:val="20"/>
          <w:szCs w:val="20"/>
        </w:rPr>
      </w:pPr>
    </w:p>
    <w:p w:rsidR="00C95FE4" w:rsidRDefault="007758B2">
      <w:pPr>
        <w:pStyle w:val="Ttulo3"/>
        <w:spacing w:before="79"/>
        <w:jc w:val="both"/>
        <w:rPr>
          <w:b w:val="0"/>
          <w:bCs w:val="0"/>
        </w:rPr>
      </w:pPr>
      <w:r>
        <w:t>De</w:t>
      </w:r>
      <w:r>
        <w:rPr>
          <w:spacing w:val="14"/>
        </w:rPr>
        <w:t xml:space="preserve"> </w:t>
      </w:r>
      <w:r>
        <w:rPr>
          <w:spacing w:val="-1"/>
        </w:rPr>
        <w:t>la</w:t>
      </w:r>
      <w:r>
        <w:rPr>
          <w:spacing w:val="18"/>
        </w:rPr>
        <w:t xml:space="preserve"> </w:t>
      </w:r>
      <w:r>
        <w:rPr>
          <w:spacing w:val="-1"/>
        </w:rPr>
        <w:t>creación</w:t>
      </w:r>
      <w:r>
        <w:rPr>
          <w:spacing w:val="7"/>
        </w:rPr>
        <w:t xml:space="preserve"> </w:t>
      </w:r>
      <w:r>
        <w:rPr>
          <w:spacing w:val="1"/>
        </w:rPr>
        <w:t>de</w:t>
      </w:r>
      <w:r>
        <w:rPr>
          <w:spacing w:val="9"/>
        </w:rPr>
        <w:t xml:space="preserve"> </w:t>
      </w:r>
      <w:r>
        <w:rPr>
          <w:spacing w:val="-2"/>
        </w:rPr>
        <w:t>las</w:t>
      </w:r>
      <w:r>
        <w:rPr>
          <w:spacing w:val="13"/>
        </w:rPr>
        <w:t xml:space="preserve"> </w:t>
      </w:r>
      <w:r>
        <w:rPr>
          <w:spacing w:val="-1"/>
        </w:rPr>
        <w:t>cuentas:</w:t>
      </w:r>
      <w:r>
        <w:rPr>
          <w:spacing w:val="16"/>
        </w:rPr>
        <w:t xml:space="preserve"> </w:t>
      </w:r>
      <w:r>
        <w:rPr>
          <w:spacing w:val="-2"/>
        </w:rPr>
        <w:t>Provisiones,</w:t>
      </w:r>
      <w:r>
        <w:rPr>
          <w:spacing w:val="21"/>
        </w:rPr>
        <w:t xml:space="preserve"> </w:t>
      </w:r>
      <w:r>
        <w:t>y</w:t>
      </w:r>
      <w:r>
        <w:rPr>
          <w:spacing w:val="11"/>
        </w:rPr>
        <w:t xml:space="preserve"> </w:t>
      </w:r>
      <w:r>
        <w:rPr>
          <w:spacing w:val="-2"/>
        </w:rPr>
        <w:t>Provisión</w:t>
      </w:r>
      <w:r>
        <w:rPr>
          <w:spacing w:val="19"/>
        </w:rPr>
        <w:t xml:space="preserve"> </w:t>
      </w:r>
      <w:r>
        <w:rPr>
          <w:spacing w:val="-1"/>
        </w:rPr>
        <w:t>para</w:t>
      </w:r>
      <w:r>
        <w:t xml:space="preserve"> </w:t>
      </w:r>
      <w:r>
        <w:rPr>
          <w:spacing w:val="31"/>
        </w:rPr>
        <w:t xml:space="preserve"> </w:t>
      </w:r>
      <w:r>
        <w:rPr>
          <w:spacing w:val="-1"/>
        </w:rPr>
        <w:t>Pasivos</w:t>
      </w:r>
      <w:r>
        <w:rPr>
          <w:spacing w:val="12"/>
        </w:rPr>
        <w:t xml:space="preserve"> </w:t>
      </w:r>
      <w:r>
        <w:rPr>
          <w:spacing w:val="-1"/>
        </w:rPr>
        <w:t>Contingentes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spacing w:line="246" w:lineRule="auto"/>
        <w:ind w:right="180"/>
        <w:jc w:val="both"/>
      </w:pPr>
      <w:r>
        <w:rPr>
          <w:spacing w:val="-1"/>
        </w:rPr>
        <w:t>DIRECTRIZ</w:t>
      </w:r>
      <w:r>
        <w:rPr>
          <w:spacing w:val="19"/>
        </w:rPr>
        <w:t xml:space="preserve"> </w:t>
      </w:r>
      <w:r>
        <w:rPr>
          <w:spacing w:val="-1"/>
        </w:rPr>
        <w:t>CN-003-2007</w:t>
      </w:r>
      <w:r>
        <w:rPr>
          <w:spacing w:val="16"/>
        </w:rPr>
        <w:t xml:space="preserve"> </w:t>
      </w:r>
      <w:r>
        <w:rPr>
          <w:spacing w:val="-2"/>
        </w:rPr>
        <w:t>Las</w:t>
      </w:r>
      <w:r>
        <w:rPr>
          <w:spacing w:val="17"/>
        </w:rPr>
        <w:t xml:space="preserve"> </w:t>
      </w:r>
      <w:r>
        <w:rPr>
          <w:spacing w:val="-1"/>
        </w:rPr>
        <w:t>instituciones</w:t>
      </w:r>
      <w:r>
        <w:rPr>
          <w:spacing w:val="11"/>
        </w:rPr>
        <w:t xml:space="preserve"> </w:t>
      </w:r>
      <w:r>
        <w:t>del</w:t>
      </w:r>
      <w:r>
        <w:rPr>
          <w:spacing w:val="12"/>
        </w:rPr>
        <w:t xml:space="preserve"> </w:t>
      </w:r>
      <w:r>
        <w:t>Sector</w:t>
      </w:r>
      <w:r>
        <w:rPr>
          <w:spacing w:val="14"/>
        </w:rPr>
        <w:t xml:space="preserve"> </w:t>
      </w:r>
      <w:r>
        <w:rPr>
          <w:spacing w:val="-2"/>
        </w:rPr>
        <w:t>Público</w:t>
      </w:r>
      <w:r>
        <w:rPr>
          <w:spacing w:val="16"/>
        </w:rPr>
        <w:t xml:space="preserve"> </w:t>
      </w:r>
      <w:r>
        <w:t>deben</w:t>
      </w:r>
      <w:r>
        <w:rPr>
          <w:spacing w:val="4"/>
        </w:rPr>
        <w:t xml:space="preserve"> </w:t>
      </w:r>
      <w:r>
        <w:rPr>
          <w:spacing w:val="-1"/>
        </w:rPr>
        <w:t>crear</w:t>
      </w:r>
      <w:r>
        <w:rPr>
          <w:spacing w:val="21"/>
        </w:rPr>
        <w:t xml:space="preserve"> </w:t>
      </w:r>
      <w:r>
        <w:t>en</w:t>
      </w:r>
      <w:r>
        <w:rPr>
          <w:spacing w:val="15"/>
        </w:rPr>
        <w:t xml:space="preserve"> </w:t>
      </w:r>
      <w:r>
        <w:rPr>
          <w:spacing w:val="-1"/>
        </w:rPr>
        <w:t>su</w:t>
      </w:r>
      <w:r>
        <w:rPr>
          <w:spacing w:val="21"/>
        </w:rPr>
        <w:t xml:space="preserve"> </w:t>
      </w:r>
      <w:r>
        <w:rPr>
          <w:spacing w:val="-1"/>
        </w:rPr>
        <w:t>catálogo</w:t>
      </w:r>
      <w:r>
        <w:rPr>
          <w:spacing w:val="20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2"/>
        </w:rPr>
        <w:t>cuentas,</w:t>
      </w:r>
      <w:r>
        <w:rPr>
          <w:spacing w:val="13"/>
        </w:rPr>
        <w:t xml:space="preserve"> </w:t>
      </w:r>
      <w:r>
        <w:rPr>
          <w:spacing w:val="1"/>
        </w:rPr>
        <w:t>la</w:t>
      </w:r>
      <w:r>
        <w:rPr>
          <w:spacing w:val="81"/>
          <w:w w:val="102"/>
        </w:rPr>
        <w:t xml:space="preserve"> </w:t>
      </w:r>
      <w:r>
        <w:rPr>
          <w:spacing w:val="-1"/>
        </w:rPr>
        <w:t>cuenta</w:t>
      </w:r>
      <w:r>
        <w:rPr>
          <w:spacing w:val="47"/>
        </w:rPr>
        <w:t xml:space="preserve"> </w:t>
      </w:r>
      <w:r>
        <w:t>denominada</w:t>
      </w:r>
      <w:r>
        <w:rPr>
          <w:spacing w:val="45"/>
        </w:rPr>
        <w:t xml:space="preserve"> </w:t>
      </w:r>
      <w:r>
        <w:rPr>
          <w:spacing w:val="-2"/>
        </w:rPr>
        <w:t>Provisiones,</w:t>
      </w:r>
      <w:r>
        <w:rPr>
          <w:spacing w:val="9"/>
        </w:rPr>
        <w:t xml:space="preserve"> </w:t>
      </w:r>
      <w:r>
        <w:t>y</w:t>
      </w:r>
      <w:r>
        <w:rPr>
          <w:spacing w:val="39"/>
        </w:rPr>
        <w:t xml:space="preserve"> </w:t>
      </w:r>
      <w:r>
        <w:rPr>
          <w:spacing w:val="-1"/>
        </w:rPr>
        <w:t>Provisión</w:t>
      </w:r>
      <w:r>
        <w:t xml:space="preserve"> para</w:t>
      </w:r>
      <w:r>
        <w:rPr>
          <w:spacing w:val="47"/>
        </w:rPr>
        <w:t xml:space="preserve"> </w:t>
      </w:r>
      <w:r>
        <w:rPr>
          <w:spacing w:val="-1"/>
        </w:rPr>
        <w:t>Pasivos</w:t>
      </w:r>
      <w:r>
        <w:rPr>
          <w:spacing w:val="51"/>
        </w:rPr>
        <w:t xml:space="preserve"> </w:t>
      </w:r>
      <w:r>
        <w:rPr>
          <w:spacing w:val="-1"/>
        </w:rPr>
        <w:t>Contingentes,</w:t>
      </w:r>
      <w:r>
        <w:rPr>
          <w:spacing w:val="54"/>
        </w:rPr>
        <w:t xml:space="preserve"> </w:t>
      </w:r>
      <w:r>
        <w:rPr>
          <w:spacing w:val="-3"/>
        </w:rPr>
        <w:t>la</w:t>
      </w:r>
      <w:r>
        <w:rPr>
          <w:spacing w:val="47"/>
        </w:rPr>
        <w:t xml:space="preserve"> </w:t>
      </w:r>
      <w:r>
        <w:t>cual</w:t>
      </w:r>
      <w:r>
        <w:rPr>
          <w:spacing w:val="52"/>
        </w:rPr>
        <w:t xml:space="preserve"> </w:t>
      </w:r>
      <w:r>
        <w:t>tiene</w:t>
      </w:r>
      <w:r>
        <w:rPr>
          <w:spacing w:val="47"/>
        </w:rPr>
        <w:t xml:space="preserve"> </w:t>
      </w:r>
      <w:r>
        <w:t>como</w:t>
      </w:r>
      <w:r>
        <w:rPr>
          <w:spacing w:val="49"/>
        </w:rPr>
        <w:t xml:space="preserve"> </w:t>
      </w:r>
      <w:r>
        <w:rPr>
          <w:spacing w:val="-1"/>
        </w:rPr>
        <w:t>objetivo</w:t>
      </w:r>
      <w:r>
        <w:rPr>
          <w:spacing w:val="73"/>
          <w:w w:val="102"/>
        </w:rPr>
        <w:t xml:space="preserve"> </w:t>
      </w:r>
      <w:r>
        <w:rPr>
          <w:spacing w:val="-2"/>
        </w:rPr>
        <w:t>registrar</w:t>
      </w:r>
      <w:r>
        <w:rPr>
          <w:spacing w:val="34"/>
        </w:rPr>
        <w:t xml:space="preserve"> </w:t>
      </w:r>
      <w:r>
        <w:rPr>
          <w:spacing w:val="-3"/>
        </w:rPr>
        <w:t>la</w:t>
      </w:r>
      <w:r>
        <w:rPr>
          <w:spacing w:val="27"/>
        </w:rPr>
        <w:t xml:space="preserve"> </w:t>
      </w:r>
      <w:r>
        <w:t>probable</w:t>
      </w:r>
      <w:r>
        <w:rPr>
          <w:spacing w:val="28"/>
        </w:rPr>
        <w:t xml:space="preserve"> </w:t>
      </w:r>
      <w:r>
        <w:rPr>
          <w:spacing w:val="-2"/>
        </w:rPr>
        <w:t>ocurrencia</w:t>
      </w:r>
      <w:r>
        <w:rPr>
          <w:spacing w:val="27"/>
        </w:rPr>
        <w:t xml:space="preserve"> </w:t>
      </w:r>
      <w:r>
        <w:rPr>
          <w:spacing w:val="2"/>
        </w:rPr>
        <w:t>de</w:t>
      </w:r>
      <w:r>
        <w:rPr>
          <w:spacing w:val="28"/>
        </w:rPr>
        <w:t xml:space="preserve"> </w:t>
      </w:r>
      <w:r>
        <w:rPr>
          <w:spacing w:val="-1"/>
        </w:rPr>
        <w:t>hechos</w:t>
      </w:r>
      <w:r>
        <w:rPr>
          <w:spacing w:val="25"/>
        </w:rPr>
        <w:t xml:space="preserve"> </w:t>
      </w:r>
      <w:r>
        <w:t>que</w:t>
      </w:r>
      <w:r>
        <w:rPr>
          <w:spacing w:val="28"/>
        </w:rPr>
        <w:t xml:space="preserve"> </w:t>
      </w:r>
      <w:r>
        <w:t>puedan</w:t>
      </w:r>
      <w:r>
        <w:rPr>
          <w:spacing w:val="18"/>
        </w:rPr>
        <w:t xml:space="preserve"> </w:t>
      </w:r>
      <w:r>
        <w:rPr>
          <w:spacing w:val="-2"/>
        </w:rPr>
        <w:t>generar</w:t>
      </w:r>
      <w:r>
        <w:rPr>
          <w:spacing w:val="34"/>
        </w:rPr>
        <w:t xml:space="preserve"> </w:t>
      </w:r>
      <w:r>
        <w:rPr>
          <w:spacing w:val="-1"/>
        </w:rPr>
        <w:t>obligaciones,</w:t>
      </w:r>
      <w:r>
        <w:rPr>
          <w:spacing w:val="33"/>
        </w:rPr>
        <w:t xml:space="preserve"> </w:t>
      </w:r>
      <w:r>
        <w:rPr>
          <w:spacing w:val="-2"/>
        </w:rPr>
        <w:t>las</w:t>
      </w:r>
      <w:r>
        <w:rPr>
          <w:spacing w:val="26"/>
        </w:rPr>
        <w:t xml:space="preserve"> </w:t>
      </w:r>
      <w:r>
        <w:rPr>
          <w:spacing w:val="-1"/>
        </w:rPr>
        <w:t>contingencias</w:t>
      </w:r>
      <w:r>
        <w:rPr>
          <w:spacing w:val="25"/>
        </w:rPr>
        <w:t xml:space="preserve"> </w:t>
      </w:r>
      <w:r>
        <w:t>de</w:t>
      </w:r>
      <w:r>
        <w:rPr>
          <w:spacing w:val="83"/>
          <w:w w:val="102"/>
        </w:rPr>
        <w:t xml:space="preserve"> </w:t>
      </w:r>
      <w:r>
        <w:rPr>
          <w:spacing w:val="-1"/>
        </w:rPr>
        <w:t>obligaciones</w:t>
      </w:r>
      <w:r>
        <w:rPr>
          <w:spacing w:val="40"/>
        </w:rPr>
        <w:t xml:space="preserve"> </w:t>
      </w:r>
      <w:r>
        <w:t>futuras</w:t>
      </w:r>
      <w:r>
        <w:rPr>
          <w:spacing w:val="36"/>
        </w:rPr>
        <w:t xml:space="preserve"> </w:t>
      </w:r>
      <w:r>
        <w:t>a</w:t>
      </w:r>
      <w:r>
        <w:rPr>
          <w:spacing w:val="43"/>
        </w:rPr>
        <w:t xml:space="preserve"> </w:t>
      </w:r>
      <w:r>
        <w:rPr>
          <w:spacing w:val="-2"/>
        </w:rPr>
        <w:t>cargo</w:t>
      </w:r>
      <w:r>
        <w:rPr>
          <w:spacing w:val="40"/>
        </w:rPr>
        <w:t xml:space="preserve"> </w:t>
      </w:r>
      <w:r>
        <w:t>del</w:t>
      </w:r>
      <w:r>
        <w:rPr>
          <w:spacing w:val="36"/>
        </w:rPr>
        <w:t xml:space="preserve"> </w:t>
      </w:r>
      <w:r>
        <w:rPr>
          <w:spacing w:val="-1"/>
        </w:rPr>
        <w:t>ente</w:t>
      </w:r>
      <w:r>
        <w:rPr>
          <w:spacing w:val="38"/>
        </w:rPr>
        <w:t xml:space="preserve"> </w:t>
      </w:r>
      <w:r>
        <w:rPr>
          <w:spacing w:val="-1"/>
        </w:rPr>
        <w:t>público</w:t>
      </w:r>
      <w:r>
        <w:rPr>
          <w:spacing w:val="40"/>
        </w:rPr>
        <w:t xml:space="preserve"> </w:t>
      </w:r>
      <w:r>
        <w:t>deben</w:t>
      </w:r>
      <w:r>
        <w:rPr>
          <w:spacing w:val="34"/>
        </w:rPr>
        <w:t xml:space="preserve"> </w:t>
      </w:r>
      <w:r>
        <w:rPr>
          <w:spacing w:val="-1"/>
        </w:rPr>
        <w:t>calcularse</w:t>
      </w:r>
      <w:r>
        <w:rPr>
          <w:spacing w:val="43"/>
        </w:rPr>
        <w:t xml:space="preserve"> </w:t>
      </w:r>
      <w:r>
        <w:t>de</w:t>
      </w:r>
      <w:r>
        <w:rPr>
          <w:spacing w:val="43"/>
        </w:rPr>
        <w:t xml:space="preserve"> </w:t>
      </w:r>
      <w:r>
        <w:rPr>
          <w:spacing w:val="-1"/>
        </w:rPr>
        <w:t>acuerdo</w:t>
      </w:r>
      <w:r>
        <w:rPr>
          <w:spacing w:val="45"/>
        </w:rPr>
        <w:t xml:space="preserve"> </w:t>
      </w:r>
      <w:r>
        <w:rPr>
          <w:spacing w:val="-1"/>
        </w:rPr>
        <w:t>con</w:t>
      </w:r>
      <w:r>
        <w:rPr>
          <w:spacing w:val="40"/>
        </w:rPr>
        <w:t xml:space="preserve"> </w:t>
      </w:r>
      <w:r>
        <w:rPr>
          <w:spacing w:val="-1"/>
        </w:rPr>
        <w:t>métodos</w:t>
      </w:r>
      <w:r>
        <w:rPr>
          <w:spacing w:val="35"/>
        </w:rPr>
        <w:t xml:space="preserve"> </w:t>
      </w:r>
      <w:r>
        <w:rPr>
          <w:spacing w:val="2"/>
        </w:rPr>
        <w:t>de</w:t>
      </w:r>
      <w:r>
        <w:rPr>
          <w:spacing w:val="37"/>
        </w:rPr>
        <w:t xml:space="preserve"> </w:t>
      </w:r>
      <w:r>
        <w:rPr>
          <w:spacing w:val="-1"/>
        </w:rPr>
        <w:t>reconocido</w:t>
      </w:r>
      <w:r>
        <w:rPr>
          <w:spacing w:val="76"/>
          <w:w w:val="102"/>
        </w:rPr>
        <w:t xml:space="preserve"> </w:t>
      </w:r>
      <w:r>
        <w:rPr>
          <w:spacing w:val="-1"/>
        </w:rPr>
        <w:t>valor</w:t>
      </w:r>
      <w:r>
        <w:rPr>
          <w:spacing w:val="49"/>
        </w:rPr>
        <w:t xml:space="preserve"> </w:t>
      </w:r>
      <w:r>
        <w:rPr>
          <w:spacing w:val="-1"/>
        </w:rPr>
        <w:t>técnico,</w:t>
      </w:r>
      <w:r>
        <w:rPr>
          <w:spacing w:val="50"/>
        </w:rPr>
        <w:t xml:space="preserve"> </w:t>
      </w:r>
      <w:r>
        <w:rPr>
          <w:spacing w:val="-1"/>
        </w:rPr>
        <w:t>siempre</w:t>
      </w:r>
      <w:r>
        <w:rPr>
          <w:spacing w:val="54"/>
        </w:rPr>
        <w:t xml:space="preserve"> </w:t>
      </w:r>
      <w:r>
        <w:t>y</w:t>
      </w:r>
      <w:r>
        <w:rPr>
          <w:spacing w:val="35"/>
        </w:rPr>
        <w:t xml:space="preserve"> </w:t>
      </w:r>
      <w:r>
        <w:t>cuando</w:t>
      </w:r>
      <w:r>
        <w:rPr>
          <w:spacing w:val="45"/>
        </w:rPr>
        <w:t xml:space="preserve"> </w:t>
      </w:r>
      <w:r>
        <w:rPr>
          <w:spacing w:val="-1"/>
        </w:rPr>
        <w:t>dichas</w:t>
      </w:r>
      <w:r>
        <w:rPr>
          <w:spacing w:val="41"/>
        </w:rPr>
        <w:t xml:space="preserve"> </w:t>
      </w:r>
      <w:r>
        <w:rPr>
          <w:spacing w:val="-1"/>
        </w:rPr>
        <w:t>obligaciones</w:t>
      </w:r>
      <w:r>
        <w:rPr>
          <w:spacing w:val="46"/>
        </w:rPr>
        <w:t xml:space="preserve"> </w:t>
      </w:r>
      <w:r>
        <w:rPr>
          <w:spacing w:val="-1"/>
        </w:rPr>
        <w:t>sean</w:t>
      </w:r>
      <w:r>
        <w:rPr>
          <w:spacing w:val="45"/>
        </w:rPr>
        <w:t xml:space="preserve"> </w:t>
      </w:r>
      <w:r>
        <w:rPr>
          <w:spacing w:val="-1"/>
        </w:rPr>
        <w:t>justificables,</w:t>
      </w:r>
      <w:r>
        <w:rPr>
          <w:spacing w:val="50"/>
        </w:rPr>
        <w:t xml:space="preserve"> </w:t>
      </w:r>
      <w:r>
        <w:rPr>
          <w:spacing w:val="-1"/>
        </w:rPr>
        <w:t>cuantificables</w:t>
      </w:r>
      <w:r>
        <w:rPr>
          <w:spacing w:val="3"/>
        </w:rPr>
        <w:t xml:space="preserve"> </w:t>
      </w:r>
      <w:r>
        <w:t>y</w:t>
      </w:r>
      <w:r>
        <w:rPr>
          <w:spacing w:val="34"/>
        </w:rPr>
        <w:t xml:space="preserve"> </w:t>
      </w:r>
      <w:r>
        <w:rPr>
          <w:spacing w:val="-1"/>
        </w:rPr>
        <w:t>confiables,</w:t>
      </w:r>
      <w:r>
        <w:rPr>
          <w:spacing w:val="50"/>
        </w:rPr>
        <w:t xml:space="preserve"> </w:t>
      </w:r>
      <w:r>
        <w:t>en</w:t>
      </w:r>
      <w:r>
        <w:rPr>
          <w:spacing w:val="78"/>
          <w:w w:val="102"/>
        </w:rPr>
        <w:t xml:space="preserve"> </w:t>
      </w:r>
      <w:r>
        <w:rPr>
          <w:spacing w:val="-1"/>
        </w:rPr>
        <w:t>consonancia</w:t>
      </w:r>
      <w:r>
        <w:rPr>
          <w:spacing w:val="13"/>
        </w:rPr>
        <w:t xml:space="preserve"> </w:t>
      </w:r>
      <w:r>
        <w:t>con</w:t>
      </w:r>
      <w:r>
        <w:rPr>
          <w:spacing w:val="10"/>
        </w:rPr>
        <w:t xml:space="preserve"> </w:t>
      </w:r>
      <w:r>
        <w:rPr>
          <w:spacing w:val="-3"/>
        </w:rPr>
        <w:t>la</w:t>
      </w:r>
      <w:r>
        <w:rPr>
          <w:spacing w:val="19"/>
        </w:rPr>
        <w:t xml:space="preserve"> </w:t>
      </w:r>
      <w:r>
        <w:rPr>
          <w:spacing w:val="-1"/>
        </w:rPr>
        <w:t>norma</w:t>
      </w:r>
      <w:r>
        <w:rPr>
          <w:spacing w:val="13"/>
        </w:rPr>
        <w:t xml:space="preserve"> </w:t>
      </w:r>
      <w:r>
        <w:rPr>
          <w:spacing w:val="-2"/>
        </w:rPr>
        <w:t>general</w:t>
      </w:r>
      <w:r>
        <w:rPr>
          <w:spacing w:val="13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3"/>
        </w:rPr>
        <w:t>la</w:t>
      </w:r>
      <w:r>
        <w:rPr>
          <w:spacing w:val="13"/>
        </w:rPr>
        <w:t xml:space="preserve"> </w:t>
      </w:r>
      <w:r>
        <w:rPr>
          <w:spacing w:val="-1"/>
        </w:rPr>
        <w:t>prudencia</w:t>
      </w:r>
      <w:r>
        <w:rPr>
          <w:spacing w:val="14"/>
        </w:rPr>
        <w:t xml:space="preserve"> </w:t>
      </w:r>
      <w:r>
        <w:t>.</w:t>
      </w:r>
    </w:p>
    <w:p w:rsidR="00C95FE4" w:rsidRDefault="00C95FE4">
      <w:pPr>
        <w:spacing w:before="10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tulo3"/>
        <w:jc w:val="both"/>
        <w:rPr>
          <w:b w:val="0"/>
          <w:bCs w:val="0"/>
        </w:rPr>
      </w:pPr>
      <w:r>
        <w:rPr>
          <w:spacing w:val="-1"/>
        </w:rPr>
        <w:t>Construcciones</w:t>
      </w:r>
      <w:r>
        <w:rPr>
          <w:spacing w:val="15"/>
        </w:rPr>
        <w:t xml:space="preserve"> </w:t>
      </w:r>
      <w:r>
        <w:rPr>
          <w:spacing w:val="-1"/>
        </w:rPr>
        <w:t>Adiciones</w:t>
      </w:r>
      <w:r>
        <w:rPr>
          <w:spacing w:val="22"/>
        </w:rPr>
        <w:t xml:space="preserve"> </w:t>
      </w:r>
      <w:r>
        <w:t>y</w:t>
      </w:r>
      <w:r>
        <w:rPr>
          <w:spacing w:val="7"/>
        </w:rPr>
        <w:t xml:space="preserve"> </w:t>
      </w:r>
      <w:r>
        <w:t>Mejoras</w:t>
      </w:r>
      <w:r>
        <w:rPr>
          <w:spacing w:val="16"/>
        </w:rPr>
        <w:t xml:space="preserve"> </w:t>
      </w:r>
      <w:r>
        <w:t>y</w:t>
      </w:r>
      <w:r>
        <w:rPr>
          <w:spacing w:val="14"/>
        </w:rPr>
        <w:t xml:space="preserve"> </w:t>
      </w:r>
      <w:r>
        <w:rPr>
          <w:spacing w:val="-1"/>
        </w:rPr>
        <w:t>Obras</w:t>
      </w:r>
      <w:r>
        <w:rPr>
          <w:spacing w:val="15"/>
        </w:rPr>
        <w:t xml:space="preserve"> </w:t>
      </w:r>
      <w:r>
        <w:t>en</w:t>
      </w:r>
      <w:r>
        <w:rPr>
          <w:spacing w:val="11"/>
        </w:rPr>
        <w:t xml:space="preserve"> </w:t>
      </w:r>
      <w:r>
        <w:rPr>
          <w:spacing w:val="-1"/>
        </w:rPr>
        <w:t>Proceso.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spacing w:line="245" w:lineRule="auto"/>
        <w:ind w:right="178"/>
        <w:jc w:val="both"/>
      </w:pPr>
      <w:r>
        <w:rPr>
          <w:spacing w:val="-2"/>
        </w:rPr>
        <w:t>La</w:t>
      </w:r>
      <w:r>
        <w:rPr>
          <w:spacing w:val="10"/>
        </w:rPr>
        <w:t xml:space="preserve"> </w:t>
      </w:r>
      <w:r>
        <w:rPr>
          <w:spacing w:val="-2"/>
        </w:rPr>
        <w:t>Directriz</w:t>
      </w:r>
      <w:r>
        <w:rPr>
          <w:spacing w:val="11"/>
        </w:rPr>
        <w:t xml:space="preserve"> </w:t>
      </w:r>
      <w:r>
        <w:t>CN-01-2005</w:t>
      </w:r>
      <w:r>
        <w:rPr>
          <w:spacing w:val="12"/>
        </w:rPr>
        <w:t xml:space="preserve"> </w:t>
      </w:r>
      <w:r>
        <w:t>en</w:t>
      </w:r>
      <w:r>
        <w:rPr>
          <w:spacing w:val="2"/>
        </w:rPr>
        <w:t xml:space="preserve"> </w:t>
      </w:r>
      <w:r>
        <w:rPr>
          <w:spacing w:val="-3"/>
        </w:rPr>
        <w:t>el</w:t>
      </w:r>
      <w:r>
        <w:rPr>
          <w:spacing w:val="4"/>
        </w:rPr>
        <w:t xml:space="preserve"> </w:t>
      </w:r>
      <w:r>
        <w:rPr>
          <w:spacing w:val="-1"/>
        </w:rPr>
        <w:t>último</w:t>
      </w:r>
      <w:r>
        <w:rPr>
          <w:spacing w:val="12"/>
        </w:rPr>
        <w:t xml:space="preserve"> </w:t>
      </w:r>
      <w:r>
        <w:t>párrafo</w:t>
      </w:r>
      <w:r>
        <w:rPr>
          <w:spacing w:val="2"/>
        </w:rPr>
        <w:t xml:space="preserve"> </w:t>
      </w:r>
      <w:r>
        <w:rPr>
          <w:spacing w:val="-1"/>
        </w:rPr>
        <w:t>hace</w:t>
      </w:r>
      <w:r>
        <w:rPr>
          <w:spacing w:val="5"/>
        </w:rPr>
        <w:t xml:space="preserve"> </w:t>
      </w:r>
      <w:r>
        <w:rPr>
          <w:spacing w:val="-1"/>
        </w:rPr>
        <w:t>hincapié</w:t>
      </w:r>
      <w:r>
        <w:rPr>
          <w:spacing w:val="5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que</w:t>
      </w:r>
      <w:r>
        <w:rPr>
          <w:spacing w:val="10"/>
        </w:rPr>
        <w:t xml:space="preserve"> </w:t>
      </w:r>
      <w:r>
        <w:rPr>
          <w:spacing w:val="-2"/>
        </w:rPr>
        <w:t>los</w:t>
      </w:r>
      <w:r>
        <w:rPr>
          <w:spacing w:val="9"/>
        </w:rPr>
        <w:t xml:space="preserve"> </w:t>
      </w:r>
      <w:r>
        <w:rPr>
          <w:spacing w:val="-2"/>
        </w:rPr>
        <w:t>activos</w:t>
      </w:r>
      <w:r>
        <w:rPr>
          <w:spacing w:val="8"/>
        </w:rPr>
        <w:t xml:space="preserve"> </w:t>
      </w:r>
      <w:r>
        <w:t>fijos</w:t>
      </w:r>
      <w:r>
        <w:rPr>
          <w:spacing w:val="3"/>
        </w:rPr>
        <w:t xml:space="preserve"> </w:t>
      </w:r>
      <w:r>
        <w:rPr>
          <w:spacing w:val="1"/>
        </w:rPr>
        <w:t>en</w:t>
      </w:r>
      <w:r>
        <w:rPr>
          <w:spacing w:val="2"/>
        </w:rPr>
        <w:t xml:space="preserve"> </w:t>
      </w:r>
      <w:r>
        <w:rPr>
          <w:spacing w:val="-1"/>
        </w:rPr>
        <w:t>proceso</w:t>
      </w:r>
      <w:r>
        <w:rPr>
          <w:spacing w:val="8"/>
        </w:rPr>
        <w:t xml:space="preserve"> </w:t>
      </w:r>
      <w:r>
        <w:rPr>
          <w:spacing w:val="2"/>
        </w:rPr>
        <w:t>de</w:t>
      </w:r>
      <w:r>
        <w:rPr>
          <w:spacing w:val="50"/>
          <w:w w:val="102"/>
        </w:rPr>
        <w:t xml:space="preserve"> </w:t>
      </w:r>
      <w:r>
        <w:rPr>
          <w:spacing w:val="-1"/>
        </w:rPr>
        <w:t>construcción</w:t>
      </w:r>
      <w:r>
        <w:rPr>
          <w:spacing w:val="13"/>
        </w:rPr>
        <w:t xml:space="preserve"> </w:t>
      </w:r>
      <w:r>
        <w:t>debemos</w:t>
      </w:r>
      <w:r>
        <w:rPr>
          <w:spacing w:val="15"/>
        </w:rPr>
        <w:t xml:space="preserve"> </w:t>
      </w:r>
      <w:r>
        <w:rPr>
          <w:spacing w:val="-2"/>
        </w:rPr>
        <w:t>registrarla</w:t>
      </w:r>
      <w:r>
        <w:rPr>
          <w:spacing w:val="17"/>
        </w:rPr>
        <w:t xml:space="preserve"> </w:t>
      </w:r>
      <w:r>
        <w:t>en</w:t>
      </w:r>
      <w:r>
        <w:rPr>
          <w:spacing w:val="7"/>
        </w:rPr>
        <w:t xml:space="preserve"> </w:t>
      </w:r>
      <w:r>
        <w:rPr>
          <w:spacing w:val="-1"/>
        </w:rPr>
        <w:t>una</w:t>
      </w:r>
      <w:r>
        <w:rPr>
          <w:spacing w:val="18"/>
        </w:rPr>
        <w:t xml:space="preserve"> </w:t>
      </w:r>
      <w:r>
        <w:rPr>
          <w:spacing w:val="-1"/>
        </w:rPr>
        <w:t>cuenta</w:t>
      </w:r>
      <w:r>
        <w:rPr>
          <w:spacing w:val="17"/>
        </w:rPr>
        <w:t xml:space="preserve"> </w:t>
      </w:r>
      <w:r>
        <w:rPr>
          <w:spacing w:val="-1"/>
        </w:rPr>
        <w:t>especial</w:t>
      </w:r>
      <w:r>
        <w:rPr>
          <w:spacing w:val="10"/>
        </w:rPr>
        <w:t xml:space="preserve"> </w:t>
      </w:r>
      <w:r>
        <w:rPr>
          <w:spacing w:val="2"/>
        </w:rPr>
        <w:t>de</w:t>
      </w:r>
      <w:r>
        <w:rPr>
          <w:spacing w:val="17"/>
        </w:rPr>
        <w:t xml:space="preserve"> </w:t>
      </w:r>
      <w:r>
        <w:rPr>
          <w:spacing w:val="-1"/>
        </w:rPr>
        <w:t>construcción</w:t>
      </w:r>
      <w:r>
        <w:rPr>
          <w:spacing w:val="7"/>
        </w:rPr>
        <w:t xml:space="preserve"> </w:t>
      </w:r>
      <w:r>
        <w:t>obras</w:t>
      </w:r>
      <w:r>
        <w:rPr>
          <w:spacing w:val="2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mejoras.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6" w:lineRule="auto"/>
        <w:ind w:right="170"/>
        <w:jc w:val="both"/>
      </w:pPr>
      <w:r>
        <w:t>El</w:t>
      </w:r>
      <w:r>
        <w:rPr>
          <w:spacing w:val="23"/>
        </w:rPr>
        <w:t xml:space="preserve"> </w:t>
      </w:r>
      <w:r>
        <w:t>30</w:t>
      </w:r>
      <w:r>
        <w:rPr>
          <w:spacing w:val="27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rPr>
          <w:spacing w:val="-2"/>
        </w:rPr>
        <w:t>agosto</w:t>
      </w:r>
      <w:r>
        <w:rPr>
          <w:spacing w:val="32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2010</w:t>
      </w:r>
      <w:r>
        <w:rPr>
          <w:spacing w:val="27"/>
        </w:rPr>
        <w:t xml:space="preserve"> </w:t>
      </w:r>
      <w:r>
        <w:rPr>
          <w:spacing w:val="-1"/>
        </w:rPr>
        <w:t>se</w:t>
      </w:r>
      <w:r>
        <w:rPr>
          <w:spacing w:val="25"/>
        </w:rPr>
        <w:t xml:space="preserve"> </w:t>
      </w:r>
      <w:r>
        <w:rPr>
          <w:spacing w:val="-1"/>
        </w:rPr>
        <w:t>publicó</w:t>
      </w:r>
      <w:r>
        <w:rPr>
          <w:spacing w:val="33"/>
        </w:rPr>
        <w:t xml:space="preserve"> </w:t>
      </w:r>
      <w:r>
        <w:rPr>
          <w:spacing w:val="-3"/>
        </w:rPr>
        <w:t>en</w:t>
      </w:r>
      <w:r>
        <w:rPr>
          <w:spacing w:val="26"/>
        </w:rPr>
        <w:t xml:space="preserve"> </w:t>
      </w:r>
      <w:r>
        <w:rPr>
          <w:spacing w:val="-1"/>
        </w:rPr>
        <w:t>la</w:t>
      </w:r>
      <w:r>
        <w:rPr>
          <w:spacing w:val="25"/>
        </w:rPr>
        <w:t xml:space="preserve"> </w:t>
      </w:r>
      <w:r>
        <w:rPr>
          <w:spacing w:val="-1"/>
        </w:rPr>
        <w:t>Gaceta</w:t>
      </w:r>
      <w:r>
        <w:rPr>
          <w:spacing w:val="25"/>
        </w:rPr>
        <w:t xml:space="preserve"> </w:t>
      </w:r>
      <w:r>
        <w:t>Nº</w:t>
      </w:r>
      <w:r>
        <w:rPr>
          <w:spacing w:val="21"/>
        </w:rPr>
        <w:t xml:space="preserve"> </w:t>
      </w:r>
      <w:r>
        <w:t>126</w:t>
      </w:r>
      <w:r>
        <w:rPr>
          <w:spacing w:val="33"/>
        </w:rPr>
        <w:t xml:space="preserve"> </w:t>
      </w:r>
      <w:r>
        <w:rPr>
          <w:spacing w:val="-3"/>
        </w:rPr>
        <w:t>la</w:t>
      </w:r>
      <w:r>
        <w:rPr>
          <w:spacing w:val="24"/>
        </w:rPr>
        <w:t xml:space="preserve"> </w:t>
      </w:r>
      <w:r>
        <w:rPr>
          <w:spacing w:val="-1"/>
        </w:rPr>
        <w:t>Directriz</w:t>
      </w:r>
      <w:r>
        <w:rPr>
          <w:spacing w:val="25"/>
        </w:rPr>
        <w:t xml:space="preserve"> </w:t>
      </w:r>
      <w:r>
        <w:t>denominada</w:t>
      </w:r>
      <w:r>
        <w:rPr>
          <w:spacing w:val="50"/>
        </w:rPr>
        <w:t xml:space="preserve"> </w:t>
      </w:r>
      <w:r>
        <w:t>Obras</w:t>
      </w:r>
      <w:r>
        <w:rPr>
          <w:spacing w:val="17"/>
        </w:rPr>
        <w:t xml:space="preserve"> </w:t>
      </w:r>
      <w:r>
        <w:rPr>
          <w:spacing w:val="1"/>
        </w:rPr>
        <w:t>en</w:t>
      </w:r>
      <w:r>
        <w:rPr>
          <w:spacing w:val="21"/>
        </w:rPr>
        <w:t xml:space="preserve"> </w:t>
      </w:r>
      <w:r>
        <w:t>Proceso</w:t>
      </w:r>
      <w:r>
        <w:rPr>
          <w:spacing w:val="27"/>
        </w:rPr>
        <w:t xml:space="preserve"> </w:t>
      </w:r>
      <w:r>
        <w:t>en</w:t>
      </w:r>
      <w:r>
        <w:rPr>
          <w:spacing w:val="54"/>
          <w:w w:val="102"/>
        </w:rPr>
        <w:t xml:space="preserve"> </w:t>
      </w:r>
      <w:r>
        <w:t>donde</w:t>
      </w:r>
      <w:r>
        <w:rPr>
          <w:spacing w:val="16"/>
        </w:rPr>
        <w:t xml:space="preserve"> </w:t>
      </w:r>
      <w:r>
        <w:rPr>
          <w:spacing w:val="-1"/>
        </w:rPr>
        <w:t>se</w:t>
      </w:r>
      <w:r>
        <w:rPr>
          <w:spacing w:val="17"/>
        </w:rPr>
        <w:t xml:space="preserve"> </w:t>
      </w:r>
      <w:r>
        <w:rPr>
          <w:spacing w:val="-1"/>
        </w:rPr>
        <w:t>detalla</w:t>
      </w:r>
      <w:r>
        <w:rPr>
          <w:spacing w:val="16"/>
        </w:rPr>
        <w:t xml:space="preserve"> </w:t>
      </w:r>
      <w:r>
        <w:rPr>
          <w:spacing w:val="1"/>
        </w:rPr>
        <w:t>el</w:t>
      </w:r>
      <w:r>
        <w:rPr>
          <w:spacing w:val="16"/>
        </w:rPr>
        <w:t xml:space="preserve"> </w:t>
      </w:r>
      <w:r>
        <w:rPr>
          <w:spacing w:val="-1"/>
        </w:rPr>
        <w:t>Registro</w:t>
      </w:r>
      <w:r>
        <w:rPr>
          <w:spacing w:val="23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los</w:t>
      </w:r>
      <w:r>
        <w:rPr>
          <w:spacing w:val="15"/>
        </w:rPr>
        <w:t xml:space="preserve"> </w:t>
      </w:r>
      <w:r>
        <w:rPr>
          <w:spacing w:val="-1"/>
        </w:rPr>
        <w:t>avances</w:t>
      </w:r>
      <w:r>
        <w:rPr>
          <w:spacing w:val="14"/>
        </w:rPr>
        <w:t xml:space="preserve"> </w:t>
      </w:r>
      <w:r>
        <w:rPr>
          <w:spacing w:val="2"/>
        </w:rPr>
        <w:t>de</w:t>
      </w:r>
      <w:r>
        <w:rPr>
          <w:spacing w:val="17"/>
        </w:rPr>
        <w:t xml:space="preserve"> </w:t>
      </w:r>
      <w:r>
        <w:rPr>
          <w:spacing w:val="-1"/>
        </w:rPr>
        <w:t>las</w:t>
      </w:r>
      <w:r>
        <w:rPr>
          <w:spacing w:val="18"/>
        </w:rPr>
        <w:t xml:space="preserve"> </w:t>
      </w:r>
      <w:r>
        <w:t>Obras</w:t>
      </w:r>
      <w:r>
        <w:rPr>
          <w:spacing w:val="15"/>
        </w:rPr>
        <w:t xml:space="preserve"> </w:t>
      </w:r>
      <w:r>
        <w:rPr>
          <w:spacing w:val="-3"/>
        </w:rPr>
        <w:t>en</w:t>
      </w:r>
      <w:r>
        <w:rPr>
          <w:spacing w:val="13"/>
        </w:rPr>
        <w:t xml:space="preserve"> </w:t>
      </w:r>
      <w:r>
        <w:t>Proceso</w:t>
      </w:r>
      <w:r>
        <w:rPr>
          <w:spacing w:val="18"/>
        </w:rPr>
        <w:t xml:space="preserve"> </w:t>
      </w:r>
      <w:r>
        <w:rPr>
          <w:spacing w:val="-1"/>
        </w:rPr>
        <w:t>dentro</w:t>
      </w:r>
      <w:r>
        <w:rPr>
          <w:spacing w:val="23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rPr>
          <w:spacing w:val="-3"/>
        </w:rPr>
        <w:t>la</w:t>
      </w:r>
      <w:r>
        <w:rPr>
          <w:spacing w:val="17"/>
        </w:rPr>
        <w:t xml:space="preserve"> </w:t>
      </w:r>
      <w:r>
        <w:rPr>
          <w:spacing w:val="-1"/>
        </w:rPr>
        <w:t>clasificación</w:t>
      </w:r>
      <w:r>
        <w:rPr>
          <w:spacing w:val="7"/>
        </w:rPr>
        <w:t xml:space="preserve"> </w:t>
      </w:r>
      <w:r>
        <w:rPr>
          <w:spacing w:val="2"/>
        </w:rPr>
        <w:t>de</w:t>
      </w:r>
      <w:r>
        <w:rPr>
          <w:spacing w:val="17"/>
        </w:rPr>
        <w:t xml:space="preserve"> </w:t>
      </w:r>
      <w:r>
        <w:rPr>
          <w:spacing w:val="-1"/>
        </w:rPr>
        <w:t>Activos</w:t>
      </w:r>
      <w:r>
        <w:rPr>
          <w:spacing w:val="59"/>
          <w:w w:val="102"/>
        </w:rPr>
        <w:t xml:space="preserve"> </w:t>
      </w:r>
      <w:r>
        <w:rPr>
          <w:spacing w:val="-1"/>
        </w:rPr>
        <w:t>Fijos</w:t>
      </w:r>
      <w:r>
        <w:rPr>
          <w:spacing w:val="43"/>
        </w:rPr>
        <w:t xml:space="preserve"> </w:t>
      </w:r>
      <w:r>
        <w:rPr>
          <w:spacing w:val="-1"/>
        </w:rPr>
        <w:t>se</w:t>
      </w:r>
      <w:r>
        <w:rPr>
          <w:spacing w:val="42"/>
        </w:rPr>
        <w:t xml:space="preserve"> </w:t>
      </w:r>
      <w:r>
        <w:rPr>
          <w:spacing w:val="1"/>
        </w:rPr>
        <w:t>debe</w:t>
      </w:r>
      <w:r>
        <w:rPr>
          <w:spacing w:val="41"/>
        </w:rPr>
        <w:t xml:space="preserve"> </w:t>
      </w:r>
      <w:r>
        <w:rPr>
          <w:spacing w:val="-1"/>
        </w:rPr>
        <w:t>contemplar</w:t>
      </w:r>
      <w:r>
        <w:rPr>
          <w:spacing w:val="47"/>
        </w:rPr>
        <w:t xml:space="preserve"> </w:t>
      </w:r>
      <w:r>
        <w:rPr>
          <w:spacing w:val="-3"/>
        </w:rPr>
        <w:t>la</w:t>
      </w:r>
      <w:r>
        <w:rPr>
          <w:spacing w:val="41"/>
        </w:rPr>
        <w:t xml:space="preserve"> </w:t>
      </w:r>
      <w:r>
        <w:rPr>
          <w:spacing w:val="-1"/>
        </w:rPr>
        <w:t>cuenta</w:t>
      </w:r>
      <w:r>
        <w:rPr>
          <w:spacing w:val="42"/>
        </w:rPr>
        <w:t xml:space="preserve"> </w:t>
      </w:r>
      <w:r>
        <w:rPr>
          <w:spacing w:val="2"/>
        </w:rPr>
        <w:t>de</w:t>
      </w:r>
      <w:r>
        <w:rPr>
          <w:spacing w:val="41"/>
        </w:rPr>
        <w:t xml:space="preserve"> </w:t>
      </w:r>
      <w:r>
        <w:rPr>
          <w:spacing w:val="-1"/>
        </w:rPr>
        <w:t>“Construcciones</w:t>
      </w:r>
      <w:r>
        <w:rPr>
          <w:spacing w:val="39"/>
        </w:rPr>
        <w:t xml:space="preserve"> </w:t>
      </w:r>
      <w:r>
        <w:rPr>
          <w:spacing w:val="1"/>
        </w:rPr>
        <w:t>en</w:t>
      </w:r>
      <w:r>
        <w:rPr>
          <w:spacing w:val="38"/>
        </w:rPr>
        <w:t xml:space="preserve"> </w:t>
      </w:r>
      <w:r>
        <w:t>proceso”</w:t>
      </w:r>
      <w:r>
        <w:rPr>
          <w:spacing w:val="36"/>
        </w:rPr>
        <w:t xml:space="preserve"> </w:t>
      </w:r>
      <w:r>
        <w:t>por</w:t>
      </w:r>
      <w:r>
        <w:rPr>
          <w:spacing w:val="47"/>
        </w:rPr>
        <w:t xml:space="preserve"> </w:t>
      </w:r>
      <w:r>
        <w:rPr>
          <w:spacing w:val="-3"/>
        </w:rPr>
        <w:t>lo</w:t>
      </w:r>
      <w:r>
        <w:rPr>
          <w:spacing w:val="48"/>
        </w:rPr>
        <w:t xml:space="preserve"> </w:t>
      </w:r>
      <w:r>
        <w:t>que</w:t>
      </w:r>
      <w:r>
        <w:rPr>
          <w:spacing w:val="42"/>
        </w:rPr>
        <w:t xml:space="preserve"> </w:t>
      </w:r>
      <w:r>
        <w:rPr>
          <w:spacing w:val="-4"/>
        </w:rPr>
        <w:t>su</w:t>
      </w:r>
      <w:r>
        <w:rPr>
          <w:spacing w:val="48"/>
        </w:rPr>
        <w:t xml:space="preserve"> </w:t>
      </w:r>
      <w:r>
        <w:rPr>
          <w:spacing w:val="-2"/>
        </w:rPr>
        <w:t>saldo</w:t>
      </w:r>
      <w:r>
        <w:rPr>
          <w:spacing w:val="53"/>
        </w:rPr>
        <w:t xml:space="preserve"> </w:t>
      </w:r>
      <w:r>
        <w:rPr>
          <w:spacing w:val="-3"/>
        </w:rPr>
        <w:t>es</w:t>
      </w:r>
      <w:r>
        <w:rPr>
          <w:spacing w:val="44"/>
        </w:rPr>
        <w:t xml:space="preserve"> </w:t>
      </w:r>
      <w:r>
        <w:rPr>
          <w:spacing w:val="-1"/>
        </w:rPr>
        <w:t>deudor,</w:t>
      </w:r>
      <w:r>
        <w:rPr>
          <w:spacing w:val="3"/>
        </w:rPr>
        <w:t xml:space="preserve"> </w:t>
      </w:r>
      <w:r>
        <w:t>y</w:t>
      </w:r>
      <w:r>
        <w:rPr>
          <w:spacing w:val="86"/>
          <w:w w:val="102"/>
        </w:rPr>
        <w:t xml:space="preserve"> </w:t>
      </w:r>
      <w:r>
        <w:t>comprende</w:t>
      </w:r>
      <w:r>
        <w:rPr>
          <w:spacing w:val="18"/>
        </w:rPr>
        <w:t xml:space="preserve"> </w:t>
      </w:r>
      <w:r>
        <w:t>los</w:t>
      </w:r>
      <w:r>
        <w:rPr>
          <w:spacing w:val="10"/>
        </w:rPr>
        <w:t xml:space="preserve"> </w:t>
      </w:r>
      <w:r>
        <w:rPr>
          <w:spacing w:val="-1"/>
        </w:rPr>
        <w:t>costos</w:t>
      </w:r>
      <w:r>
        <w:rPr>
          <w:spacing w:val="21"/>
        </w:rPr>
        <w:t xml:space="preserve"> </w:t>
      </w:r>
      <w:r>
        <w:t>y</w:t>
      </w:r>
      <w:r>
        <w:rPr>
          <w:spacing w:val="3"/>
        </w:rPr>
        <w:t xml:space="preserve"> </w:t>
      </w:r>
      <w:r>
        <w:t>demás</w:t>
      </w:r>
      <w:r>
        <w:rPr>
          <w:spacing w:val="16"/>
        </w:rPr>
        <w:t xml:space="preserve"> </w:t>
      </w:r>
      <w:r>
        <w:rPr>
          <w:spacing w:val="-2"/>
        </w:rPr>
        <w:t>gastos</w:t>
      </w:r>
      <w:r>
        <w:rPr>
          <w:spacing w:val="16"/>
        </w:rPr>
        <w:t xml:space="preserve"> </w:t>
      </w:r>
      <w:r>
        <w:t>incurridos</w:t>
      </w:r>
      <w:r>
        <w:rPr>
          <w:spacing w:val="10"/>
        </w:rPr>
        <w:t xml:space="preserve"> </w:t>
      </w:r>
      <w:r>
        <w:t>para</w:t>
      </w:r>
      <w:r>
        <w:rPr>
          <w:spacing w:val="13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t>construcción</w:t>
      </w:r>
      <w:r>
        <w:rPr>
          <w:spacing w:val="9"/>
        </w:rPr>
        <w:t xml:space="preserve"> </w:t>
      </w:r>
      <w:r>
        <w:t>o</w:t>
      </w:r>
      <w:r>
        <w:rPr>
          <w:spacing w:val="26"/>
        </w:rPr>
        <w:t xml:space="preserve"> </w:t>
      </w:r>
      <w:r>
        <w:rPr>
          <w:spacing w:val="-2"/>
        </w:rPr>
        <w:t>ampliación</w:t>
      </w:r>
      <w:r>
        <w:rPr>
          <w:spacing w:val="14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rPr>
          <w:spacing w:val="-2"/>
        </w:rPr>
        <w:t>inmuebles,</w:t>
      </w:r>
      <w:r>
        <w:rPr>
          <w:spacing w:val="18"/>
        </w:rPr>
        <w:t xml:space="preserve"> </w:t>
      </w:r>
      <w:r>
        <w:rPr>
          <w:spacing w:val="-1"/>
        </w:rPr>
        <w:t>hasta</w:t>
      </w:r>
      <w:r>
        <w:rPr>
          <w:spacing w:val="13"/>
        </w:rPr>
        <w:t xml:space="preserve"> </w:t>
      </w:r>
      <w:r>
        <w:t>el</w:t>
      </w:r>
      <w:r>
        <w:rPr>
          <w:spacing w:val="78"/>
          <w:w w:val="102"/>
        </w:rPr>
        <w:t xml:space="preserve"> </w:t>
      </w:r>
      <w:r>
        <w:rPr>
          <w:spacing w:val="-1"/>
        </w:rPr>
        <w:t>momento</w:t>
      </w:r>
      <w:r>
        <w:rPr>
          <w:spacing w:val="23"/>
        </w:rPr>
        <w:t xml:space="preserve"> </w:t>
      </w:r>
      <w:r>
        <w:t>en</w:t>
      </w:r>
      <w:r>
        <w:rPr>
          <w:spacing w:val="8"/>
        </w:rPr>
        <w:t xml:space="preserve"> </w:t>
      </w:r>
      <w:r>
        <w:rPr>
          <w:spacing w:val="2"/>
        </w:rPr>
        <w:t>que</w:t>
      </w:r>
      <w:r>
        <w:rPr>
          <w:spacing w:val="17"/>
        </w:rPr>
        <w:t xml:space="preserve"> </w:t>
      </w:r>
      <w:r>
        <w:t>dichos</w:t>
      </w:r>
      <w:r>
        <w:rPr>
          <w:spacing w:val="15"/>
        </w:rPr>
        <w:t xml:space="preserve"> </w:t>
      </w:r>
      <w:r>
        <w:rPr>
          <w:spacing w:val="-2"/>
        </w:rPr>
        <w:t>bienes</w:t>
      </w:r>
      <w:r>
        <w:rPr>
          <w:spacing w:val="20"/>
        </w:rPr>
        <w:t xml:space="preserve"> </w:t>
      </w:r>
      <w:r>
        <w:rPr>
          <w:spacing w:val="-1"/>
        </w:rPr>
        <w:t>se</w:t>
      </w:r>
      <w:r>
        <w:rPr>
          <w:spacing w:val="21"/>
        </w:rPr>
        <w:t xml:space="preserve"> </w:t>
      </w:r>
      <w:r>
        <w:rPr>
          <w:spacing w:val="-1"/>
        </w:rPr>
        <w:t>encuentren</w:t>
      </w:r>
      <w:r>
        <w:rPr>
          <w:spacing w:val="18"/>
        </w:rPr>
        <w:t xml:space="preserve"> </w:t>
      </w:r>
      <w:r>
        <w:t>en</w:t>
      </w:r>
      <w:r>
        <w:rPr>
          <w:spacing w:val="19"/>
        </w:rPr>
        <w:t xml:space="preserve"> </w:t>
      </w:r>
      <w:r>
        <w:rPr>
          <w:spacing w:val="-1"/>
        </w:rPr>
        <w:t>condiciones</w:t>
      </w:r>
      <w:r>
        <w:rPr>
          <w:spacing w:val="14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1"/>
        </w:rPr>
        <w:t>ser</w:t>
      </w:r>
      <w:r>
        <w:rPr>
          <w:spacing w:val="22"/>
        </w:rPr>
        <w:t xml:space="preserve"> </w:t>
      </w:r>
      <w:r>
        <w:rPr>
          <w:spacing w:val="-1"/>
        </w:rPr>
        <w:t>utilizados</w:t>
      </w:r>
      <w:r>
        <w:rPr>
          <w:spacing w:val="15"/>
        </w:rPr>
        <w:t xml:space="preserve"> </w:t>
      </w:r>
      <w:r>
        <w:t>por</w:t>
      </w:r>
      <w:r>
        <w:rPr>
          <w:spacing w:val="18"/>
        </w:rPr>
        <w:t xml:space="preserve"> </w:t>
      </w:r>
      <w:r>
        <w:t>el</w:t>
      </w:r>
      <w:r>
        <w:rPr>
          <w:spacing w:val="11"/>
        </w:rPr>
        <w:t xml:space="preserve"> </w:t>
      </w:r>
      <w:r>
        <w:t>ente</w:t>
      </w:r>
      <w:r>
        <w:rPr>
          <w:spacing w:val="17"/>
        </w:rPr>
        <w:t xml:space="preserve"> </w:t>
      </w:r>
      <w:r>
        <w:rPr>
          <w:spacing w:val="-1"/>
        </w:rPr>
        <w:t>público</w:t>
      </w:r>
      <w:r>
        <w:rPr>
          <w:spacing w:val="18"/>
        </w:rPr>
        <w:t xml:space="preserve"> </w:t>
      </w:r>
      <w:r>
        <w:t>para</w:t>
      </w:r>
      <w:r>
        <w:rPr>
          <w:spacing w:val="11"/>
        </w:rPr>
        <w:t xml:space="preserve"> </w:t>
      </w:r>
      <w:r>
        <w:rPr>
          <w:spacing w:val="1"/>
        </w:rPr>
        <w:t>el</w:t>
      </w:r>
      <w:r>
        <w:rPr>
          <w:spacing w:val="88"/>
          <w:w w:val="102"/>
        </w:rPr>
        <w:t xml:space="preserve"> </w:t>
      </w:r>
      <w:r>
        <w:rPr>
          <w:spacing w:val="-2"/>
        </w:rPr>
        <w:t>destino</w:t>
      </w:r>
      <w:r>
        <w:rPr>
          <w:spacing w:val="24"/>
        </w:rPr>
        <w:t xml:space="preserve"> </w:t>
      </w:r>
      <w:r>
        <w:t>o</w:t>
      </w:r>
      <w:r>
        <w:rPr>
          <w:spacing w:val="19"/>
        </w:rPr>
        <w:t xml:space="preserve"> </w:t>
      </w:r>
      <w:r>
        <w:rPr>
          <w:spacing w:val="-1"/>
        </w:rPr>
        <w:t>afectación</w:t>
      </w:r>
      <w:r>
        <w:rPr>
          <w:spacing w:val="13"/>
        </w:rPr>
        <w:t xml:space="preserve"> </w:t>
      </w:r>
      <w:r>
        <w:t>que</w:t>
      </w:r>
      <w:r>
        <w:rPr>
          <w:spacing w:val="11"/>
        </w:rPr>
        <w:t xml:space="preserve"> </w:t>
      </w:r>
      <w:r>
        <w:rPr>
          <w:spacing w:val="-1"/>
        </w:rPr>
        <w:t>corresponda</w:t>
      </w:r>
      <w:r>
        <w:rPr>
          <w:spacing w:val="17"/>
        </w:rPr>
        <w:t xml:space="preserve"> </w:t>
      </w:r>
      <w:r>
        <w:t>al</w:t>
      </w:r>
      <w:r>
        <w:rPr>
          <w:spacing w:val="9"/>
        </w:rPr>
        <w:t xml:space="preserve"> </w:t>
      </w:r>
      <w:r>
        <w:rPr>
          <w:spacing w:val="-1"/>
        </w:rPr>
        <w:t>cometido</w:t>
      </w:r>
      <w:r>
        <w:rPr>
          <w:spacing w:val="19"/>
        </w:rPr>
        <w:t xml:space="preserve"> </w:t>
      </w:r>
      <w:r>
        <w:rPr>
          <w:spacing w:val="-2"/>
        </w:rPr>
        <w:t>estatal.</w:t>
      </w:r>
    </w:p>
    <w:p w:rsidR="00C95FE4" w:rsidRDefault="00C95FE4">
      <w:pPr>
        <w:spacing w:before="10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tulo3"/>
        <w:jc w:val="both"/>
        <w:rPr>
          <w:b w:val="0"/>
          <w:bCs w:val="0"/>
        </w:rPr>
      </w:pPr>
      <w:r>
        <w:t>Valoración,</w:t>
      </w:r>
      <w:r>
        <w:rPr>
          <w:spacing w:val="20"/>
        </w:rPr>
        <w:t xml:space="preserve"> </w:t>
      </w:r>
      <w:r>
        <w:rPr>
          <w:spacing w:val="-1"/>
        </w:rPr>
        <w:t>revaluación,</w:t>
      </w:r>
      <w:r>
        <w:rPr>
          <w:spacing w:val="20"/>
        </w:rPr>
        <w:t xml:space="preserve"> </w:t>
      </w:r>
      <w:r>
        <w:rPr>
          <w:spacing w:val="-1"/>
        </w:rPr>
        <w:t>depreciación</w:t>
      </w:r>
      <w:r>
        <w:rPr>
          <w:spacing w:val="18"/>
        </w:rPr>
        <w:t xml:space="preserve"> </w:t>
      </w:r>
      <w:r>
        <w:rPr>
          <w:spacing w:val="-1"/>
        </w:rPr>
        <w:t>de</w:t>
      </w:r>
      <w:r>
        <w:rPr>
          <w:spacing w:val="21"/>
        </w:rPr>
        <w:t xml:space="preserve"> </w:t>
      </w:r>
      <w:r>
        <w:t>propiedad</w:t>
      </w:r>
      <w:r>
        <w:rPr>
          <w:spacing w:val="12"/>
        </w:rPr>
        <w:t xml:space="preserve"> </w:t>
      </w:r>
      <w:r>
        <w:rPr>
          <w:spacing w:val="-1"/>
        </w:rPr>
        <w:t>planta</w:t>
      </w:r>
      <w:r>
        <w:rPr>
          <w:spacing w:val="24"/>
        </w:rPr>
        <w:t xml:space="preserve"> </w:t>
      </w:r>
      <w:r>
        <w:t>y</w:t>
      </w:r>
      <w:r>
        <w:rPr>
          <w:spacing w:val="16"/>
        </w:rPr>
        <w:t xml:space="preserve"> </w:t>
      </w:r>
      <w:r>
        <w:rPr>
          <w:spacing w:val="-1"/>
        </w:rPr>
        <w:t>equipo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spacing w:line="245" w:lineRule="auto"/>
        <w:ind w:right="170"/>
        <w:jc w:val="both"/>
      </w:pPr>
      <w:r>
        <w:rPr>
          <w:spacing w:val="-2"/>
        </w:rPr>
        <w:t>La</w:t>
      </w:r>
      <w:r>
        <w:rPr>
          <w:spacing w:val="50"/>
        </w:rPr>
        <w:t xml:space="preserve"> </w:t>
      </w:r>
      <w:r>
        <w:rPr>
          <w:spacing w:val="-1"/>
        </w:rPr>
        <w:t>Directriz</w:t>
      </w:r>
      <w:r>
        <w:rPr>
          <w:spacing w:val="50"/>
        </w:rPr>
        <w:t xml:space="preserve"> </w:t>
      </w:r>
      <w:r>
        <w:rPr>
          <w:spacing w:val="-1"/>
        </w:rPr>
        <w:t>CN-01-2009</w:t>
      </w:r>
      <w:r>
        <w:rPr>
          <w:spacing w:val="53"/>
        </w:rPr>
        <w:t xml:space="preserve"> </w:t>
      </w:r>
      <w:r>
        <w:rPr>
          <w:spacing w:val="-1"/>
        </w:rPr>
        <w:t>denominada</w:t>
      </w:r>
      <w:r>
        <w:rPr>
          <w:spacing w:val="51"/>
        </w:rPr>
        <w:t xml:space="preserve"> </w:t>
      </w:r>
      <w:r>
        <w:rPr>
          <w:spacing w:val="-1"/>
        </w:rPr>
        <w:t>“Valoración,</w:t>
      </w:r>
      <w:r>
        <w:rPr>
          <w:spacing w:val="51"/>
        </w:rPr>
        <w:t xml:space="preserve"> </w:t>
      </w:r>
      <w:r>
        <w:rPr>
          <w:spacing w:val="-1"/>
        </w:rPr>
        <w:t>Revaluación,</w:t>
      </w:r>
      <w:r>
        <w:rPr>
          <w:spacing w:val="52"/>
        </w:rPr>
        <w:t xml:space="preserve"> </w:t>
      </w:r>
      <w:r>
        <w:rPr>
          <w:spacing w:val="-1"/>
        </w:rPr>
        <w:t>Depreciación</w:t>
      </w:r>
      <w:r>
        <w:rPr>
          <w:spacing w:val="47"/>
        </w:rPr>
        <w:t xml:space="preserve"> </w:t>
      </w:r>
      <w:r>
        <w:t>de</w:t>
      </w:r>
      <w:r>
        <w:rPr>
          <w:spacing w:val="51"/>
        </w:rPr>
        <w:t xml:space="preserve"> </w:t>
      </w:r>
      <w:r>
        <w:rPr>
          <w:spacing w:val="-1"/>
        </w:rPr>
        <w:t>Propiedad</w:t>
      </w:r>
      <w:r>
        <w:rPr>
          <w:spacing w:val="52"/>
        </w:rPr>
        <w:t xml:space="preserve"> </w:t>
      </w:r>
      <w:r>
        <w:rPr>
          <w:spacing w:val="-2"/>
        </w:rPr>
        <w:t>Planta</w:t>
      </w:r>
      <w:r>
        <w:rPr>
          <w:spacing w:val="19"/>
        </w:rPr>
        <w:t xml:space="preserve"> </w:t>
      </w:r>
      <w:r>
        <w:t>y</w:t>
      </w:r>
      <w:r>
        <w:rPr>
          <w:spacing w:val="85"/>
          <w:w w:val="102"/>
        </w:rPr>
        <w:t xml:space="preserve"> </w:t>
      </w:r>
      <w:r>
        <w:t>Equipo”</w:t>
      </w:r>
      <w:r>
        <w:rPr>
          <w:spacing w:val="31"/>
        </w:rPr>
        <w:t xml:space="preserve"> </w:t>
      </w:r>
      <w:r>
        <w:rPr>
          <w:spacing w:val="-1"/>
        </w:rPr>
        <w:t>octubre</w:t>
      </w:r>
      <w:r>
        <w:rPr>
          <w:spacing w:val="32"/>
        </w:rPr>
        <w:t xml:space="preserve"> </w:t>
      </w:r>
      <w:r>
        <w:t>del</w:t>
      </w:r>
      <w:r>
        <w:rPr>
          <w:spacing w:val="30"/>
        </w:rPr>
        <w:t xml:space="preserve"> </w:t>
      </w:r>
      <w:r>
        <w:t>2009,</w:t>
      </w:r>
      <w:r>
        <w:rPr>
          <w:spacing w:val="38"/>
        </w:rPr>
        <w:t xml:space="preserve"> </w:t>
      </w:r>
      <w:r>
        <w:rPr>
          <w:spacing w:val="-2"/>
        </w:rPr>
        <w:t>obliga</w:t>
      </w:r>
      <w:r>
        <w:rPr>
          <w:spacing w:val="37"/>
        </w:rPr>
        <w:t xml:space="preserve"> </w:t>
      </w:r>
      <w:r>
        <w:t>a</w:t>
      </w:r>
      <w:r>
        <w:rPr>
          <w:spacing w:val="37"/>
        </w:rPr>
        <w:t xml:space="preserve"> </w:t>
      </w:r>
      <w:r>
        <w:t>que</w:t>
      </w:r>
      <w:r>
        <w:rPr>
          <w:spacing w:val="38"/>
        </w:rPr>
        <w:t xml:space="preserve"> </w:t>
      </w:r>
      <w:r>
        <w:rPr>
          <w:spacing w:val="-1"/>
        </w:rPr>
        <w:t>todas</w:t>
      </w:r>
      <w:r>
        <w:rPr>
          <w:spacing w:val="35"/>
        </w:rPr>
        <w:t xml:space="preserve"> </w:t>
      </w:r>
      <w:r>
        <w:rPr>
          <w:spacing w:val="-2"/>
        </w:rPr>
        <w:t>las</w:t>
      </w:r>
      <w:r>
        <w:rPr>
          <w:spacing w:val="35"/>
        </w:rPr>
        <w:t xml:space="preserve"> </w:t>
      </w:r>
      <w:r>
        <w:rPr>
          <w:spacing w:val="-1"/>
        </w:rPr>
        <w:t>instituciones</w:t>
      </w:r>
      <w:r>
        <w:rPr>
          <w:spacing w:val="35"/>
        </w:rPr>
        <w:t xml:space="preserve"> </w:t>
      </w:r>
      <w:r>
        <w:rPr>
          <w:spacing w:val="2"/>
        </w:rPr>
        <w:t>de</w:t>
      </w:r>
      <w:r>
        <w:rPr>
          <w:spacing w:val="31"/>
        </w:rPr>
        <w:t xml:space="preserve"> </w:t>
      </w:r>
      <w:r>
        <w:rPr>
          <w:spacing w:val="-3"/>
        </w:rPr>
        <w:t>la</w:t>
      </w:r>
      <w:r>
        <w:rPr>
          <w:spacing w:val="38"/>
        </w:rPr>
        <w:t xml:space="preserve"> </w:t>
      </w:r>
      <w:r>
        <w:rPr>
          <w:spacing w:val="-1"/>
        </w:rPr>
        <w:t>Administración</w:t>
      </w:r>
      <w:r>
        <w:rPr>
          <w:spacing w:val="28"/>
        </w:rPr>
        <w:t xml:space="preserve"> </w:t>
      </w:r>
      <w:r>
        <w:t>Central</w:t>
      </w:r>
      <w:r>
        <w:rPr>
          <w:spacing w:val="42"/>
        </w:rPr>
        <w:t xml:space="preserve"> </w:t>
      </w:r>
      <w:r>
        <w:t>y</w:t>
      </w:r>
      <w:r>
        <w:rPr>
          <w:spacing w:val="28"/>
        </w:rPr>
        <w:t xml:space="preserve"> </w:t>
      </w:r>
      <w:r>
        <w:rPr>
          <w:spacing w:val="-1"/>
        </w:rPr>
        <w:t>Poderes</w:t>
      </w:r>
      <w:r>
        <w:rPr>
          <w:spacing w:val="78"/>
          <w:w w:val="102"/>
        </w:rPr>
        <w:t xml:space="preserve"> </w:t>
      </w:r>
      <w:r>
        <w:rPr>
          <w:spacing w:val="-1"/>
        </w:rPr>
        <w:t>tengan</w:t>
      </w:r>
      <w:r>
        <w:rPr>
          <w:spacing w:val="40"/>
        </w:rPr>
        <w:t xml:space="preserve"> </w:t>
      </w:r>
      <w:r>
        <w:t>registrados</w:t>
      </w:r>
      <w:r>
        <w:rPr>
          <w:spacing w:val="45"/>
        </w:rPr>
        <w:t xml:space="preserve"> </w:t>
      </w:r>
      <w:r>
        <w:rPr>
          <w:spacing w:val="-1"/>
        </w:rPr>
        <w:t>todos</w:t>
      </w:r>
      <w:r>
        <w:t xml:space="preserve">  </w:t>
      </w:r>
      <w:r>
        <w:rPr>
          <w:spacing w:val="40"/>
        </w:rPr>
        <w:t xml:space="preserve"> </w:t>
      </w:r>
      <w:r>
        <w:rPr>
          <w:spacing w:val="-2"/>
        </w:rPr>
        <w:t>los</w:t>
      </w:r>
      <w:r>
        <w:rPr>
          <w:spacing w:val="45"/>
        </w:rPr>
        <w:t xml:space="preserve"> </w:t>
      </w:r>
      <w:r>
        <w:rPr>
          <w:spacing w:val="-1"/>
        </w:rPr>
        <w:t>activos</w:t>
      </w:r>
      <w:r>
        <w:rPr>
          <w:spacing w:val="42"/>
        </w:rPr>
        <w:t xml:space="preserve"> </w:t>
      </w:r>
      <w:r>
        <w:t>poseídos</w:t>
      </w:r>
      <w:r>
        <w:rPr>
          <w:spacing w:val="51"/>
        </w:rPr>
        <w:t xml:space="preserve"> </w:t>
      </w:r>
      <w:r>
        <w:t>y</w:t>
      </w:r>
      <w:r>
        <w:rPr>
          <w:spacing w:val="34"/>
        </w:rPr>
        <w:t xml:space="preserve"> </w:t>
      </w:r>
      <w:r>
        <w:rPr>
          <w:spacing w:val="-1"/>
        </w:rPr>
        <w:t>controlados,</w:t>
      </w:r>
      <w:r>
        <w:rPr>
          <w:spacing w:val="49"/>
        </w:rPr>
        <w:t xml:space="preserve"> </w:t>
      </w:r>
      <w:r>
        <w:rPr>
          <w:spacing w:val="-1"/>
        </w:rPr>
        <w:t>cada</w:t>
      </w:r>
      <w:r>
        <w:rPr>
          <w:spacing w:val="44"/>
        </w:rPr>
        <w:t xml:space="preserve"> </w:t>
      </w:r>
      <w:r>
        <w:rPr>
          <w:spacing w:val="-1"/>
        </w:rPr>
        <w:t>institución</w:t>
      </w:r>
      <w:r>
        <w:rPr>
          <w:spacing w:val="44"/>
        </w:rPr>
        <w:t xml:space="preserve"> </w:t>
      </w:r>
      <w:r>
        <w:t>deberá</w:t>
      </w:r>
      <w:r>
        <w:rPr>
          <w:spacing w:val="43"/>
        </w:rPr>
        <w:t xml:space="preserve"> </w:t>
      </w:r>
      <w:r>
        <w:rPr>
          <w:spacing w:val="-2"/>
        </w:rPr>
        <w:t>tener</w:t>
      </w:r>
      <w:r>
        <w:rPr>
          <w:spacing w:val="50"/>
        </w:rPr>
        <w:t xml:space="preserve"> </w:t>
      </w:r>
      <w:r>
        <w:rPr>
          <w:spacing w:val="-3"/>
        </w:rPr>
        <w:t>la</w:t>
      </w:r>
      <w:r>
        <w:rPr>
          <w:spacing w:val="47"/>
        </w:rPr>
        <w:t xml:space="preserve"> </w:t>
      </w:r>
      <w:r>
        <w:rPr>
          <w:spacing w:val="-1"/>
        </w:rPr>
        <w:t>correcta</w:t>
      </w:r>
    </w:p>
    <w:p w:rsidR="00C95FE4" w:rsidRDefault="007758B2">
      <w:pPr>
        <w:pStyle w:val="Textoindependiente"/>
        <w:spacing w:line="248" w:lineRule="exact"/>
        <w:jc w:val="both"/>
        <w:rPr>
          <w:sz w:val="15"/>
          <w:szCs w:val="15"/>
        </w:rPr>
      </w:pPr>
      <w:r>
        <w:rPr>
          <w:spacing w:val="-1"/>
        </w:rPr>
        <w:t>valoración</w:t>
      </w:r>
      <w:r>
        <w:rPr>
          <w:spacing w:val="12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todos</w:t>
      </w:r>
      <w:r>
        <w:rPr>
          <w:spacing w:val="14"/>
        </w:rPr>
        <w:t xml:space="preserve"> </w:t>
      </w:r>
      <w:r>
        <w:rPr>
          <w:spacing w:val="-2"/>
        </w:rPr>
        <w:t>sus</w:t>
      </w:r>
      <w:r>
        <w:rPr>
          <w:spacing w:val="14"/>
        </w:rPr>
        <w:t xml:space="preserve"> </w:t>
      </w:r>
      <w:r>
        <w:rPr>
          <w:spacing w:val="-1"/>
        </w:rPr>
        <w:t>activos.</w:t>
      </w:r>
      <w:r>
        <w:rPr>
          <w:spacing w:val="-1"/>
          <w:position w:val="10"/>
          <w:sz w:val="15"/>
        </w:rPr>
        <w:t>2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extoindependiente"/>
        <w:ind w:right="177"/>
        <w:jc w:val="both"/>
      </w:pPr>
      <w:r>
        <w:rPr>
          <w:spacing w:val="-1"/>
        </w:rPr>
        <w:t>Este</w:t>
      </w:r>
      <w:r>
        <w:t xml:space="preserve"> tipo</w:t>
      </w:r>
      <w:r>
        <w:rPr>
          <w:spacing w:val="53"/>
        </w:rPr>
        <w:t xml:space="preserve"> </w:t>
      </w:r>
      <w:r>
        <w:t xml:space="preserve">de </w:t>
      </w:r>
      <w:r>
        <w:rPr>
          <w:spacing w:val="-2"/>
        </w:rPr>
        <w:t>información</w:t>
      </w:r>
      <w:r>
        <w:rPr>
          <w:spacing w:val="53"/>
        </w:rPr>
        <w:t xml:space="preserve"> </w:t>
      </w:r>
      <w:r>
        <w:t>es</w:t>
      </w:r>
      <w:r>
        <w:rPr>
          <w:spacing w:val="53"/>
        </w:rPr>
        <w:t xml:space="preserve"> </w:t>
      </w:r>
      <w:r>
        <w:t>fundamental</w:t>
      </w:r>
      <w:r>
        <w:rPr>
          <w:spacing w:val="49"/>
        </w:rPr>
        <w:t xml:space="preserve"> </w:t>
      </w:r>
      <w:r>
        <w:t>para</w:t>
      </w:r>
      <w:r>
        <w:rPr>
          <w:spacing w:val="51"/>
        </w:rPr>
        <w:t xml:space="preserve"> </w:t>
      </w:r>
      <w:r>
        <w:rPr>
          <w:spacing w:val="-2"/>
        </w:rPr>
        <w:t>maximizar</w:t>
      </w:r>
      <w:r>
        <w:rPr>
          <w:spacing w:val="7"/>
        </w:rPr>
        <w:t xml:space="preserve"> </w:t>
      </w:r>
      <w:r>
        <w:rPr>
          <w:spacing w:val="-3"/>
        </w:rPr>
        <w:t>la</w:t>
      </w:r>
      <w:r>
        <w:rPr>
          <w:spacing w:val="50"/>
        </w:rPr>
        <w:t xml:space="preserve"> </w:t>
      </w:r>
      <w:r>
        <w:rPr>
          <w:spacing w:val="-1"/>
        </w:rPr>
        <w:t>eficiencia</w:t>
      </w:r>
      <w:r>
        <w:rPr>
          <w:spacing w:val="1"/>
        </w:rPr>
        <w:t xml:space="preserve"> en</w:t>
      </w:r>
      <w:r>
        <w:rPr>
          <w:spacing w:val="47"/>
        </w:rPr>
        <w:t xml:space="preserve"> </w:t>
      </w:r>
      <w:r>
        <w:rPr>
          <w:spacing w:val="1"/>
        </w:rPr>
        <w:t>el</w:t>
      </w:r>
      <w:r>
        <w:rPr>
          <w:spacing w:val="49"/>
        </w:rPr>
        <w:t xml:space="preserve"> </w:t>
      </w:r>
      <w:r>
        <w:t>uso</w:t>
      </w:r>
      <w:r>
        <w:rPr>
          <w:spacing w:val="3"/>
        </w:rPr>
        <w:t xml:space="preserve"> </w:t>
      </w:r>
      <w:r>
        <w:rPr>
          <w:spacing w:val="2"/>
        </w:rPr>
        <w:t>de</w:t>
      </w:r>
      <w:r>
        <w:rPr>
          <w:spacing w:val="50"/>
        </w:rPr>
        <w:t xml:space="preserve"> </w:t>
      </w:r>
      <w:r>
        <w:t>los</w:t>
      </w:r>
      <w:r>
        <w:rPr>
          <w:spacing w:val="48"/>
        </w:rPr>
        <w:t xml:space="preserve"> </w:t>
      </w:r>
      <w:r>
        <w:rPr>
          <w:spacing w:val="-1"/>
        </w:rPr>
        <w:t>recursos</w:t>
      </w:r>
      <w:r>
        <w:rPr>
          <w:spacing w:val="53"/>
        </w:rPr>
        <w:t xml:space="preserve"> </w:t>
      </w:r>
      <w:r>
        <w:t>del</w:t>
      </w:r>
      <w:r>
        <w:rPr>
          <w:spacing w:val="79"/>
          <w:w w:val="102"/>
        </w:rPr>
        <w:t xml:space="preserve"> </w:t>
      </w:r>
      <w:r>
        <w:t>Estado.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tulo3"/>
        <w:jc w:val="both"/>
        <w:rPr>
          <w:b w:val="0"/>
          <w:bCs w:val="0"/>
        </w:rPr>
      </w:pPr>
      <w:r>
        <w:t>Estimación</w:t>
      </w:r>
      <w:r>
        <w:rPr>
          <w:spacing w:val="17"/>
        </w:rPr>
        <w:t xml:space="preserve"> </w:t>
      </w:r>
      <w:r>
        <w:rPr>
          <w:spacing w:val="-1"/>
        </w:rPr>
        <w:t>para</w:t>
      </w:r>
      <w:r>
        <w:rPr>
          <w:spacing w:val="28"/>
        </w:rPr>
        <w:t xml:space="preserve"> </w:t>
      </w:r>
      <w:r>
        <w:rPr>
          <w:spacing w:val="-1"/>
        </w:rPr>
        <w:t>cuentas</w:t>
      </w:r>
      <w:r>
        <w:rPr>
          <w:spacing w:val="23"/>
        </w:rPr>
        <w:t xml:space="preserve"> </w:t>
      </w:r>
      <w:r>
        <w:rPr>
          <w:spacing w:val="-1"/>
        </w:rPr>
        <w:t>incobrables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spacing w:line="246" w:lineRule="auto"/>
        <w:ind w:right="183"/>
        <w:jc w:val="both"/>
      </w:pPr>
      <w:r>
        <w:rPr>
          <w:spacing w:val="-1"/>
        </w:rPr>
        <w:t>Mediante</w:t>
      </w:r>
      <w:r>
        <w:rPr>
          <w:spacing w:val="26"/>
        </w:rPr>
        <w:t xml:space="preserve"> </w:t>
      </w:r>
      <w:r>
        <w:rPr>
          <w:spacing w:val="-3"/>
        </w:rPr>
        <w:t>la</w:t>
      </w:r>
      <w:r>
        <w:rPr>
          <w:spacing w:val="26"/>
        </w:rPr>
        <w:t xml:space="preserve"> </w:t>
      </w:r>
      <w:r>
        <w:rPr>
          <w:spacing w:val="-1"/>
        </w:rPr>
        <w:t>directriz</w:t>
      </w:r>
      <w:r>
        <w:rPr>
          <w:spacing w:val="27"/>
        </w:rPr>
        <w:t xml:space="preserve"> </w:t>
      </w:r>
      <w:r>
        <w:rPr>
          <w:spacing w:val="-1"/>
        </w:rPr>
        <w:t>CN-001-2007,</w:t>
      </w:r>
      <w:r>
        <w:rPr>
          <w:spacing w:val="27"/>
        </w:rPr>
        <w:t xml:space="preserve"> </w:t>
      </w:r>
      <w:r>
        <w:rPr>
          <w:spacing w:val="-1"/>
        </w:rPr>
        <w:t>publicada</w:t>
      </w:r>
      <w:r>
        <w:rPr>
          <w:spacing w:val="27"/>
        </w:rPr>
        <w:t xml:space="preserve"> </w:t>
      </w:r>
      <w:r>
        <w:t>en</w:t>
      </w:r>
      <w:r>
        <w:rPr>
          <w:spacing w:val="17"/>
        </w:rPr>
        <w:t xml:space="preserve"> </w:t>
      </w:r>
      <w:r>
        <w:rPr>
          <w:spacing w:val="-1"/>
        </w:rPr>
        <w:t>la</w:t>
      </w:r>
      <w:r>
        <w:rPr>
          <w:spacing w:val="21"/>
        </w:rPr>
        <w:t xml:space="preserve"> </w:t>
      </w:r>
      <w:r>
        <w:rPr>
          <w:spacing w:val="-1"/>
        </w:rPr>
        <w:t>Gaceta</w:t>
      </w:r>
      <w:r>
        <w:rPr>
          <w:spacing w:val="26"/>
        </w:rPr>
        <w:t xml:space="preserve"> </w:t>
      </w:r>
      <w:r>
        <w:t>Nº</w:t>
      </w:r>
      <w:r>
        <w:rPr>
          <w:spacing w:val="23"/>
        </w:rPr>
        <w:t xml:space="preserve"> </w:t>
      </w:r>
      <w:r>
        <w:t>93</w:t>
      </w:r>
      <w:r>
        <w:rPr>
          <w:spacing w:val="29"/>
        </w:rPr>
        <w:t xml:space="preserve"> </w:t>
      </w:r>
      <w:r>
        <w:t>del</w:t>
      </w:r>
      <w:r>
        <w:rPr>
          <w:spacing w:val="15"/>
        </w:rPr>
        <w:t xml:space="preserve"> </w:t>
      </w:r>
      <w:r>
        <w:t>16</w:t>
      </w:r>
      <w:r>
        <w:rPr>
          <w:spacing w:val="23"/>
        </w:rPr>
        <w:t xml:space="preserve"> </w:t>
      </w:r>
      <w:r>
        <w:rPr>
          <w:spacing w:val="2"/>
        </w:rPr>
        <w:t>de</w:t>
      </w:r>
      <w:r>
        <w:rPr>
          <w:spacing w:val="21"/>
        </w:rPr>
        <w:t xml:space="preserve"> </w:t>
      </w:r>
      <w:r>
        <w:rPr>
          <w:spacing w:val="-3"/>
        </w:rPr>
        <w:t>mayo</w:t>
      </w:r>
      <w:r>
        <w:rPr>
          <w:spacing w:val="29"/>
        </w:rPr>
        <w:t xml:space="preserve"> </w:t>
      </w:r>
      <w:r>
        <w:rPr>
          <w:spacing w:val="2"/>
        </w:rPr>
        <w:t>de</w:t>
      </w:r>
      <w:r>
        <w:rPr>
          <w:spacing w:val="16"/>
        </w:rPr>
        <w:t xml:space="preserve"> </w:t>
      </w:r>
      <w:r>
        <w:rPr>
          <w:spacing w:val="-1"/>
        </w:rPr>
        <w:t>2007,</w:t>
      </w:r>
      <w:r>
        <w:rPr>
          <w:spacing w:val="33"/>
        </w:rPr>
        <w:t xml:space="preserve"> </w:t>
      </w:r>
      <w:r>
        <w:rPr>
          <w:spacing w:val="-4"/>
        </w:rPr>
        <w:t>se</w:t>
      </w:r>
      <w:r>
        <w:rPr>
          <w:spacing w:val="27"/>
        </w:rPr>
        <w:t xml:space="preserve"> </w:t>
      </w:r>
      <w:r>
        <w:rPr>
          <w:spacing w:val="-1"/>
        </w:rPr>
        <w:t>establece</w:t>
      </w:r>
      <w:r>
        <w:rPr>
          <w:spacing w:val="49"/>
          <w:w w:val="102"/>
        </w:rPr>
        <w:t xml:space="preserve"> </w:t>
      </w:r>
      <w:r>
        <w:t>que</w:t>
      </w:r>
      <w:r>
        <w:rPr>
          <w:spacing w:val="26"/>
        </w:rPr>
        <w:t xml:space="preserve"> </w:t>
      </w:r>
      <w:r>
        <w:rPr>
          <w:spacing w:val="-2"/>
        </w:rPr>
        <w:t>las</w:t>
      </w:r>
      <w:r>
        <w:rPr>
          <w:spacing w:val="30"/>
        </w:rPr>
        <w:t xml:space="preserve"> </w:t>
      </w:r>
      <w:r>
        <w:rPr>
          <w:spacing w:val="-1"/>
        </w:rPr>
        <w:t>instituciones</w:t>
      </w:r>
      <w:r>
        <w:rPr>
          <w:spacing w:val="24"/>
        </w:rPr>
        <w:t xml:space="preserve"> </w:t>
      </w:r>
      <w:r>
        <w:t>del</w:t>
      </w:r>
      <w:r>
        <w:rPr>
          <w:spacing w:val="26"/>
        </w:rPr>
        <w:t xml:space="preserve"> </w:t>
      </w:r>
      <w:r>
        <w:t>Sector</w:t>
      </w:r>
      <w:r>
        <w:rPr>
          <w:spacing w:val="27"/>
        </w:rPr>
        <w:t xml:space="preserve"> </w:t>
      </w:r>
      <w:r>
        <w:rPr>
          <w:spacing w:val="-2"/>
        </w:rPr>
        <w:t>Público</w:t>
      </w:r>
      <w:r>
        <w:rPr>
          <w:spacing w:val="29"/>
        </w:rPr>
        <w:t xml:space="preserve"> </w:t>
      </w:r>
      <w:r>
        <w:t>deben</w:t>
      </w:r>
      <w:r>
        <w:rPr>
          <w:spacing w:val="23"/>
        </w:rPr>
        <w:t xml:space="preserve"> </w:t>
      </w:r>
      <w:r>
        <w:rPr>
          <w:spacing w:val="-2"/>
        </w:rPr>
        <w:t>incluir</w:t>
      </w:r>
      <w:r>
        <w:rPr>
          <w:spacing w:val="54"/>
        </w:rPr>
        <w:t xml:space="preserve"> </w:t>
      </w:r>
      <w:r>
        <w:rPr>
          <w:spacing w:val="1"/>
        </w:rPr>
        <w:t>en</w:t>
      </w:r>
      <w:r>
        <w:rPr>
          <w:spacing w:val="24"/>
        </w:rPr>
        <w:t xml:space="preserve"> </w:t>
      </w:r>
      <w:r>
        <w:t>el</w:t>
      </w:r>
      <w:r>
        <w:rPr>
          <w:spacing w:val="25"/>
        </w:rPr>
        <w:t xml:space="preserve"> </w:t>
      </w:r>
      <w:r>
        <w:rPr>
          <w:spacing w:val="-1"/>
        </w:rPr>
        <w:t>catálogo</w:t>
      </w:r>
      <w:r>
        <w:rPr>
          <w:spacing w:val="29"/>
        </w:rPr>
        <w:t xml:space="preserve"> </w:t>
      </w:r>
      <w:r>
        <w:rPr>
          <w:spacing w:val="2"/>
        </w:rPr>
        <w:t>de</w:t>
      </w:r>
      <w:r>
        <w:rPr>
          <w:spacing w:val="21"/>
        </w:rPr>
        <w:t xml:space="preserve"> </w:t>
      </w:r>
      <w:r>
        <w:rPr>
          <w:spacing w:val="-2"/>
        </w:rPr>
        <w:t>cuentas,</w:t>
      </w:r>
      <w:r>
        <w:rPr>
          <w:spacing w:val="33"/>
        </w:rPr>
        <w:t xml:space="preserve"> </w:t>
      </w:r>
      <w:r>
        <w:rPr>
          <w:spacing w:val="-3"/>
        </w:rPr>
        <w:t>la</w:t>
      </w:r>
      <w:r>
        <w:rPr>
          <w:spacing w:val="26"/>
        </w:rPr>
        <w:t xml:space="preserve"> </w:t>
      </w:r>
      <w:r>
        <w:rPr>
          <w:spacing w:val="-1"/>
        </w:rPr>
        <w:t>cuenta</w:t>
      </w:r>
      <w:r>
        <w:rPr>
          <w:spacing w:val="27"/>
        </w:rPr>
        <w:t xml:space="preserve"> </w:t>
      </w:r>
      <w:r>
        <w:t>denominada,</w:t>
      </w:r>
      <w:r>
        <w:rPr>
          <w:spacing w:val="81"/>
          <w:w w:val="102"/>
        </w:rPr>
        <w:t xml:space="preserve"> </w:t>
      </w:r>
      <w:r>
        <w:rPr>
          <w:spacing w:val="-1"/>
        </w:rPr>
        <w:t>“Estimación</w:t>
      </w:r>
      <w:r>
        <w:t xml:space="preserve"> </w:t>
      </w:r>
      <w:r>
        <w:rPr>
          <w:spacing w:val="29"/>
        </w:rPr>
        <w:t xml:space="preserve"> </w:t>
      </w:r>
      <w:r>
        <w:t>para</w:t>
      </w:r>
      <w:r>
        <w:rPr>
          <w:spacing w:val="17"/>
        </w:rPr>
        <w:t xml:space="preserve"> </w:t>
      </w:r>
      <w:r>
        <w:rPr>
          <w:spacing w:val="-2"/>
        </w:rPr>
        <w:t>Cuentas</w:t>
      </w:r>
      <w:r>
        <w:rPr>
          <w:spacing w:val="14"/>
        </w:rPr>
        <w:t xml:space="preserve"> </w:t>
      </w:r>
      <w:r>
        <w:rPr>
          <w:spacing w:val="-1"/>
        </w:rPr>
        <w:t>Malas</w:t>
      </w:r>
      <w:r>
        <w:rPr>
          <w:spacing w:val="15"/>
        </w:rPr>
        <w:t xml:space="preserve"> </w:t>
      </w:r>
      <w:r>
        <w:t>o</w:t>
      </w:r>
      <w:r>
        <w:rPr>
          <w:spacing w:val="24"/>
        </w:rPr>
        <w:t xml:space="preserve"> </w:t>
      </w:r>
      <w:r>
        <w:rPr>
          <w:spacing w:val="-2"/>
        </w:rPr>
        <w:t>Incobrables”,</w:t>
      </w:r>
      <w:r>
        <w:rPr>
          <w:spacing w:val="17"/>
        </w:rPr>
        <w:t xml:space="preserve"> </w:t>
      </w:r>
      <w:r>
        <w:rPr>
          <w:spacing w:val="-1"/>
        </w:rPr>
        <w:t>la</w:t>
      </w:r>
      <w:r>
        <w:rPr>
          <w:spacing w:val="17"/>
        </w:rPr>
        <w:t xml:space="preserve"> </w:t>
      </w:r>
      <w:r>
        <w:t xml:space="preserve">cual </w:t>
      </w:r>
      <w:r>
        <w:rPr>
          <w:spacing w:val="26"/>
        </w:rPr>
        <w:t xml:space="preserve"> </w:t>
      </w:r>
      <w:r>
        <w:rPr>
          <w:spacing w:val="-2"/>
        </w:rPr>
        <w:t>tiene</w:t>
      </w:r>
      <w:r>
        <w:rPr>
          <w:spacing w:val="17"/>
        </w:rPr>
        <w:t xml:space="preserve"> </w:t>
      </w:r>
      <w:r>
        <w:t>como</w:t>
      </w:r>
      <w:r>
        <w:rPr>
          <w:spacing w:val="13"/>
        </w:rPr>
        <w:t xml:space="preserve"> </w:t>
      </w:r>
      <w:r>
        <w:rPr>
          <w:spacing w:val="-2"/>
        </w:rPr>
        <w:t>objetivo</w:t>
      </w:r>
      <w:r>
        <w:rPr>
          <w:spacing w:val="24"/>
        </w:rPr>
        <w:t xml:space="preserve"> </w:t>
      </w:r>
      <w:r>
        <w:rPr>
          <w:spacing w:val="-2"/>
        </w:rPr>
        <w:t>registrar</w:t>
      </w:r>
      <w:r>
        <w:t xml:space="preserve"> </w:t>
      </w:r>
      <w:r>
        <w:rPr>
          <w:spacing w:val="50"/>
        </w:rPr>
        <w:t xml:space="preserve"> </w:t>
      </w:r>
      <w:r>
        <w:t>los</w:t>
      </w:r>
      <w:r>
        <w:rPr>
          <w:spacing w:val="15"/>
        </w:rPr>
        <w:t xml:space="preserve"> </w:t>
      </w:r>
      <w:r>
        <w:rPr>
          <w:spacing w:val="-1"/>
        </w:rPr>
        <w:t>movimientos</w:t>
      </w:r>
      <w:r>
        <w:rPr>
          <w:spacing w:val="75"/>
          <w:w w:val="102"/>
        </w:rPr>
        <w:t xml:space="preserve"> </w:t>
      </w:r>
      <w:r>
        <w:rPr>
          <w:spacing w:val="2"/>
        </w:rPr>
        <w:t>de</w:t>
      </w:r>
      <w:r>
        <w:rPr>
          <w:spacing w:val="32"/>
        </w:rPr>
        <w:t xml:space="preserve"> </w:t>
      </w:r>
      <w:r>
        <w:rPr>
          <w:spacing w:val="-2"/>
        </w:rPr>
        <w:t>las</w:t>
      </w:r>
      <w:r>
        <w:rPr>
          <w:spacing w:val="36"/>
        </w:rPr>
        <w:t xml:space="preserve"> </w:t>
      </w:r>
      <w:r>
        <w:rPr>
          <w:spacing w:val="-1"/>
        </w:rPr>
        <w:t>estimaciones</w:t>
      </w:r>
      <w:r>
        <w:rPr>
          <w:spacing w:val="31"/>
        </w:rPr>
        <w:t xml:space="preserve"> </w:t>
      </w:r>
      <w:r>
        <w:t>ocasionadas</w:t>
      </w:r>
      <w:r>
        <w:rPr>
          <w:spacing w:val="36"/>
        </w:rPr>
        <w:t xml:space="preserve"> </w:t>
      </w:r>
      <w:r>
        <w:t>por</w:t>
      </w:r>
      <w:r>
        <w:rPr>
          <w:spacing w:val="34"/>
        </w:rPr>
        <w:t xml:space="preserve"> </w:t>
      </w:r>
      <w:r>
        <w:rPr>
          <w:spacing w:val="-1"/>
        </w:rPr>
        <w:t>posibles</w:t>
      </w:r>
      <w:r>
        <w:rPr>
          <w:spacing w:val="36"/>
        </w:rPr>
        <w:t xml:space="preserve"> </w:t>
      </w:r>
      <w:r>
        <w:rPr>
          <w:spacing w:val="-1"/>
        </w:rPr>
        <w:t>contingencias</w:t>
      </w:r>
      <w:r>
        <w:rPr>
          <w:spacing w:val="31"/>
        </w:rPr>
        <w:t xml:space="preserve"> </w:t>
      </w:r>
      <w:r>
        <w:t>a</w:t>
      </w:r>
      <w:r>
        <w:rPr>
          <w:spacing w:val="38"/>
        </w:rPr>
        <w:t xml:space="preserve"> </w:t>
      </w:r>
      <w:r>
        <w:t>causa</w:t>
      </w:r>
      <w:r>
        <w:rPr>
          <w:spacing w:val="33"/>
        </w:rPr>
        <w:t xml:space="preserve"> </w:t>
      </w:r>
      <w:r>
        <w:rPr>
          <w:spacing w:val="2"/>
        </w:rPr>
        <w:t>de</w:t>
      </w:r>
      <w:r>
        <w:rPr>
          <w:spacing w:val="32"/>
        </w:rPr>
        <w:t xml:space="preserve"> </w:t>
      </w:r>
      <w:r>
        <w:rPr>
          <w:spacing w:val="-3"/>
        </w:rPr>
        <w:t>la</w:t>
      </w:r>
      <w:r>
        <w:rPr>
          <w:spacing w:val="45"/>
        </w:rPr>
        <w:t xml:space="preserve"> </w:t>
      </w:r>
      <w:r>
        <w:rPr>
          <w:spacing w:val="-1"/>
        </w:rPr>
        <w:t>incobrabilidad</w:t>
      </w:r>
      <w:r>
        <w:rPr>
          <w:spacing w:val="40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rPr>
          <w:spacing w:val="-4"/>
        </w:rPr>
        <w:t>las</w:t>
      </w:r>
      <w:r>
        <w:rPr>
          <w:spacing w:val="36"/>
        </w:rPr>
        <w:t xml:space="preserve"> </w:t>
      </w:r>
      <w:r>
        <w:rPr>
          <w:spacing w:val="-1"/>
        </w:rPr>
        <w:t>cuentas</w:t>
      </w:r>
      <w:r>
        <w:rPr>
          <w:spacing w:val="67"/>
          <w:w w:val="102"/>
        </w:rPr>
        <w:t xml:space="preserve"> </w:t>
      </w:r>
      <w:r>
        <w:t>por</w:t>
      </w:r>
      <w:r>
        <w:rPr>
          <w:spacing w:val="20"/>
        </w:rPr>
        <w:t xml:space="preserve"> </w:t>
      </w:r>
      <w:r>
        <w:rPr>
          <w:spacing w:val="-1"/>
        </w:rPr>
        <w:t>cobrar.</w:t>
      </w:r>
    </w:p>
    <w:p w:rsidR="00C95FE4" w:rsidRDefault="00C95FE4">
      <w:pPr>
        <w:spacing w:before="5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5" w:lineRule="auto"/>
        <w:ind w:right="183"/>
        <w:jc w:val="both"/>
      </w:pPr>
      <w:r>
        <w:t>Por</w:t>
      </w:r>
      <w:r>
        <w:rPr>
          <w:spacing w:val="20"/>
        </w:rPr>
        <w:t xml:space="preserve"> </w:t>
      </w:r>
      <w:r>
        <w:rPr>
          <w:spacing w:val="-3"/>
        </w:rPr>
        <w:t>lo</w:t>
      </w:r>
      <w:r>
        <w:rPr>
          <w:spacing w:val="26"/>
        </w:rPr>
        <w:t xml:space="preserve"> </w:t>
      </w:r>
      <w:r>
        <w:rPr>
          <w:spacing w:val="-2"/>
        </w:rPr>
        <w:t>indicado</w:t>
      </w:r>
      <w:r>
        <w:rPr>
          <w:spacing w:val="20"/>
        </w:rPr>
        <w:t xml:space="preserve"> </w:t>
      </w:r>
      <w:r>
        <w:t>en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13"/>
        </w:rPr>
        <w:t xml:space="preserve"> </w:t>
      </w:r>
      <w:r>
        <w:rPr>
          <w:spacing w:val="-1"/>
        </w:rPr>
        <w:t>directriz</w:t>
      </w:r>
      <w:r>
        <w:rPr>
          <w:spacing w:val="19"/>
        </w:rPr>
        <w:t xml:space="preserve"> </w:t>
      </w:r>
      <w:r>
        <w:rPr>
          <w:spacing w:val="-1"/>
        </w:rPr>
        <w:t>CN-003-2012</w:t>
      </w:r>
      <w:r>
        <w:rPr>
          <w:spacing w:val="16"/>
        </w:rPr>
        <w:t xml:space="preserve"> </w:t>
      </w:r>
      <w:r>
        <w:rPr>
          <w:spacing w:val="2"/>
        </w:rPr>
        <w:t>de</w:t>
      </w:r>
      <w:r>
        <w:rPr>
          <w:spacing w:val="13"/>
        </w:rPr>
        <w:t xml:space="preserve"> </w:t>
      </w:r>
      <w:r>
        <w:rPr>
          <w:spacing w:val="-1"/>
        </w:rPr>
        <w:t>la</w:t>
      </w:r>
      <w:r>
        <w:rPr>
          <w:spacing w:val="13"/>
        </w:rPr>
        <w:t xml:space="preserve"> </w:t>
      </w:r>
      <w:r>
        <w:rPr>
          <w:spacing w:val="-1"/>
        </w:rPr>
        <w:t>Dirección</w:t>
      </w:r>
      <w:r>
        <w:rPr>
          <w:spacing w:val="15"/>
        </w:rPr>
        <w:t xml:space="preserve"> </w:t>
      </w:r>
      <w:r>
        <w:rPr>
          <w:spacing w:val="-1"/>
        </w:rPr>
        <w:t>General</w:t>
      </w:r>
      <w:r>
        <w:rPr>
          <w:spacing w:val="12"/>
        </w:rPr>
        <w:t xml:space="preserve"> </w:t>
      </w:r>
      <w:r>
        <w:rPr>
          <w:spacing w:val="2"/>
        </w:rPr>
        <w:t>de</w:t>
      </w:r>
      <w:r>
        <w:rPr>
          <w:spacing w:val="19"/>
        </w:rPr>
        <w:t xml:space="preserve"> </w:t>
      </w:r>
      <w:r>
        <w:rPr>
          <w:spacing w:val="-2"/>
        </w:rPr>
        <w:t>Contabilidad</w:t>
      </w:r>
      <w:r>
        <w:rPr>
          <w:spacing w:val="20"/>
        </w:rPr>
        <w:t xml:space="preserve"> </w:t>
      </w:r>
      <w:r>
        <w:rPr>
          <w:spacing w:val="-1"/>
        </w:rPr>
        <w:t>Nacional</w:t>
      </w:r>
      <w:r>
        <w:rPr>
          <w:spacing w:val="18"/>
        </w:rPr>
        <w:t xml:space="preserve"> </w:t>
      </w:r>
      <w:r>
        <w:rPr>
          <w:spacing w:val="-1"/>
        </w:rPr>
        <w:t>publicada</w:t>
      </w:r>
      <w:r>
        <w:rPr>
          <w:spacing w:val="101"/>
          <w:w w:val="102"/>
        </w:rPr>
        <w:t xml:space="preserve"> </w:t>
      </w:r>
      <w:r>
        <w:t>en</w:t>
      </w:r>
      <w:r>
        <w:rPr>
          <w:spacing w:val="26"/>
        </w:rPr>
        <w:t xml:space="preserve"> </w:t>
      </w:r>
      <w:r>
        <w:t>el</w:t>
      </w:r>
      <w:r>
        <w:rPr>
          <w:spacing w:val="18"/>
        </w:rPr>
        <w:t xml:space="preserve"> </w:t>
      </w:r>
      <w:r>
        <w:rPr>
          <w:spacing w:val="-1"/>
        </w:rPr>
        <w:t>Diario</w:t>
      </w:r>
      <w:r>
        <w:rPr>
          <w:spacing w:val="32"/>
        </w:rPr>
        <w:t xml:space="preserve"> </w:t>
      </w:r>
      <w:r>
        <w:rPr>
          <w:spacing w:val="-1"/>
        </w:rPr>
        <w:t>Oficial</w:t>
      </w:r>
      <w:r>
        <w:rPr>
          <w:spacing w:val="23"/>
        </w:rPr>
        <w:t xml:space="preserve"> </w:t>
      </w:r>
      <w:r>
        <w:t>La</w:t>
      </w:r>
      <w:r>
        <w:rPr>
          <w:spacing w:val="25"/>
        </w:rPr>
        <w:t xml:space="preserve"> </w:t>
      </w:r>
      <w:r>
        <w:rPr>
          <w:spacing w:val="-1"/>
        </w:rPr>
        <w:t>Gaceta</w:t>
      </w:r>
      <w:r>
        <w:rPr>
          <w:spacing w:val="24"/>
        </w:rPr>
        <w:t xml:space="preserve"> </w:t>
      </w:r>
      <w:r>
        <w:rPr>
          <w:spacing w:val="1"/>
        </w:rPr>
        <w:t>N°</w:t>
      </w:r>
      <w:r>
        <w:rPr>
          <w:spacing w:val="24"/>
        </w:rPr>
        <w:t xml:space="preserve"> </w:t>
      </w:r>
      <w:r>
        <w:t>161</w:t>
      </w:r>
      <w:r>
        <w:rPr>
          <w:spacing w:val="21"/>
        </w:rPr>
        <w:t xml:space="preserve"> </w:t>
      </w:r>
      <w:r>
        <w:t>del</w:t>
      </w:r>
      <w:r>
        <w:rPr>
          <w:spacing w:val="18"/>
        </w:rPr>
        <w:t xml:space="preserve"> </w:t>
      </w:r>
      <w:r>
        <w:rPr>
          <w:spacing w:val="2"/>
        </w:rPr>
        <w:t>22</w:t>
      </w:r>
      <w:r>
        <w:rPr>
          <w:spacing w:val="21"/>
        </w:rPr>
        <w:t xml:space="preserve"> </w:t>
      </w:r>
      <w:r>
        <w:rPr>
          <w:spacing w:val="2"/>
        </w:rPr>
        <w:t>de</w:t>
      </w:r>
      <w:r>
        <w:rPr>
          <w:spacing w:val="25"/>
        </w:rPr>
        <w:t xml:space="preserve"> </w:t>
      </w:r>
      <w:r>
        <w:rPr>
          <w:spacing w:val="-2"/>
        </w:rPr>
        <w:t>agosto</w:t>
      </w:r>
      <w:r>
        <w:rPr>
          <w:spacing w:val="32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rPr>
          <w:spacing w:val="-1"/>
        </w:rPr>
        <w:t>2012,</w:t>
      </w:r>
      <w:r>
        <w:rPr>
          <w:spacing w:val="26"/>
        </w:rPr>
        <w:t xml:space="preserve"> </w:t>
      </w:r>
      <w:r>
        <w:rPr>
          <w:spacing w:val="-1"/>
        </w:rPr>
        <w:t>se</w:t>
      </w:r>
      <w:r>
        <w:rPr>
          <w:spacing w:val="24"/>
        </w:rPr>
        <w:t xml:space="preserve"> </w:t>
      </w:r>
      <w:r>
        <w:rPr>
          <w:spacing w:val="-1"/>
        </w:rPr>
        <w:t>deja</w:t>
      </w:r>
      <w:r>
        <w:rPr>
          <w:spacing w:val="30"/>
        </w:rPr>
        <w:t xml:space="preserve"> </w:t>
      </w:r>
      <w:r>
        <w:t>sin</w:t>
      </w:r>
      <w:r>
        <w:rPr>
          <w:spacing w:val="21"/>
        </w:rPr>
        <w:t xml:space="preserve"> </w:t>
      </w:r>
      <w:r>
        <w:rPr>
          <w:spacing w:val="-1"/>
        </w:rPr>
        <w:t>efecto</w:t>
      </w:r>
      <w:r>
        <w:rPr>
          <w:spacing w:val="32"/>
        </w:rPr>
        <w:t xml:space="preserve"> </w:t>
      </w:r>
      <w:r>
        <w:rPr>
          <w:spacing w:val="-3"/>
        </w:rPr>
        <w:t>la</w:t>
      </w:r>
      <w:r>
        <w:rPr>
          <w:spacing w:val="30"/>
        </w:rPr>
        <w:t xml:space="preserve"> </w:t>
      </w:r>
      <w:r>
        <w:rPr>
          <w:spacing w:val="-1"/>
        </w:rPr>
        <w:t>directriz</w:t>
      </w:r>
      <w:r>
        <w:rPr>
          <w:spacing w:val="30"/>
        </w:rPr>
        <w:t xml:space="preserve"> </w:t>
      </w:r>
      <w:r>
        <w:rPr>
          <w:spacing w:val="1"/>
        </w:rPr>
        <w:t>N°</w:t>
      </w:r>
      <w:r>
        <w:rPr>
          <w:spacing w:val="20"/>
        </w:rPr>
        <w:t xml:space="preserve"> </w:t>
      </w:r>
      <w:r>
        <w:rPr>
          <w:spacing w:val="-1"/>
        </w:rPr>
        <w:t>CN-</w:t>
      </w:r>
      <w:r>
        <w:rPr>
          <w:spacing w:val="58"/>
          <w:w w:val="102"/>
        </w:rPr>
        <w:t xml:space="preserve"> </w:t>
      </w:r>
      <w:r>
        <w:rPr>
          <w:spacing w:val="-1"/>
        </w:rPr>
        <w:t>001-2007</w:t>
      </w:r>
      <w:r>
        <w:rPr>
          <w:spacing w:val="49"/>
        </w:rPr>
        <w:t xml:space="preserve"> </w:t>
      </w:r>
      <w:r>
        <w:rPr>
          <w:spacing w:val="-1"/>
        </w:rPr>
        <w:t>para</w:t>
      </w:r>
      <w:r>
        <w:rPr>
          <w:spacing w:val="43"/>
        </w:rPr>
        <w:t xml:space="preserve"> </w:t>
      </w:r>
      <w:r>
        <w:rPr>
          <w:spacing w:val="-3"/>
        </w:rPr>
        <w:t>la</w:t>
      </w:r>
      <w:r>
        <w:rPr>
          <w:spacing w:val="47"/>
        </w:rPr>
        <w:t xml:space="preserve"> </w:t>
      </w:r>
      <w:r>
        <w:rPr>
          <w:spacing w:val="-1"/>
        </w:rPr>
        <w:t>creación</w:t>
      </w:r>
      <w:r>
        <w:rPr>
          <w:spacing w:val="43"/>
        </w:rPr>
        <w:t xml:space="preserve"> </w:t>
      </w:r>
      <w:r>
        <w:t>de</w:t>
      </w:r>
      <w:r>
        <w:rPr>
          <w:spacing w:val="43"/>
        </w:rPr>
        <w:t xml:space="preserve"> </w:t>
      </w:r>
      <w:r>
        <w:rPr>
          <w:spacing w:val="-1"/>
        </w:rPr>
        <w:t>la</w:t>
      </w:r>
      <w:r>
        <w:rPr>
          <w:spacing w:val="43"/>
        </w:rPr>
        <w:t xml:space="preserve"> </w:t>
      </w:r>
      <w:r>
        <w:rPr>
          <w:spacing w:val="-1"/>
        </w:rPr>
        <w:t>estimación</w:t>
      </w:r>
      <w:r>
        <w:rPr>
          <w:spacing w:val="39"/>
        </w:rPr>
        <w:t xml:space="preserve"> </w:t>
      </w:r>
      <w:r>
        <w:t>para</w:t>
      </w:r>
      <w:r>
        <w:rPr>
          <w:spacing w:val="47"/>
        </w:rPr>
        <w:t xml:space="preserve"> </w:t>
      </w:r>
      <w:r>
        <w:rPr>
          <w:spacing w:val="-1"/>
        </w:rPr>
        <w:t>cuentas</w:t>
      </w:r>
      <w:r>
        <w:rPr>
          <w:spacing w:val="41"/>
        </w:rPr>
        <w:t xml:space="preserve"> </w:t>
      </w:r>
      <w:r>
        <w:t>malas</w:t>
      </w:r>
      <w:r>
        <w:rPr>
          <w:spacing w:val="40"/>
        </w:rPr>
        <w:t xml:space="preserve"> </w:t>
      </w:r>
      <w:r>
        <w:t>o</w:t>
      </w:r>
      <w:r>
        <w:rPr>
          <w:spacing w:val="49"/>
        </w:rPr>
        <w:t xml:space="preserve"> </w:t>
      </w:r>
      <w:r>
        <w:rPr>
          <w:spacing w:val="-1"/>
        </w:rPr>
        <w:t>incobrables</w:t>
      </w:r>
      <w:r>
        <w:rPr>
          <w:spacing w:val="51"/>
        </w:rPr>
        <w:t xml:space="preserve"> </w:t>
      </w:r>
      <w:r>
        <w:t>y</w:t>
      </w:r>
      <w:r>
        <w:rPr>
          <w:spacing w:val="39"/>
        </w:rPr>
        <w:t xml:space="preserve"> </w:t>
      </w:r>
      <w:r>
        <w:t>métodos</w:t>
      </w:r>
      <w:r>
        <w:rPr>
          <w:spacing w:val="40"/>
        </w:rPr>
        <w:t xml:space="preserve"> </w:t>
      </w:r>
      <w:r>
        <w:t>para</w:t>
      </w:r>
      <w:r>
        <w:rPr>
          <w:spacing w:val="48"/>
        </w:rPr>
        <w:t xml:space="preserve"> </w:t>
      </w:r>
      <w:r>
        <w:rPr>
          <w:spacing w:val="-2"/>
        </w:rPr>
        <w:t>estimar</w:t>
      </w:r>
    </w:p>
    <w:p w:rsidR="00C95FE4" w:rsidRDefault="00C95FE4">
      <w:pPr>
        <w:spacing w:before="2"/>
        <w:rPr>
          <w:rFonts w:ascii="Times New Roman" w:eastAsia="Times New Roman" w:hAnsi="Times New Roman" w:cs="Times New Roman"/>
          <w:sz w:val="18"/>
          <w:szCs w:val="18"/>
        </w:rPr>
      </w:pPr>
    </w:p>
    <w:p w:rsidR="00C95FE4" w:rsidRDefault="002B1814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</w:rPr>
      </w:pPr>
      <w:r w:rsidRPr="002B1814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270" style="width:136.2pt;height:.85pt;mso-position-horizontal-relative:char;mso-position-vertical-relative:line" coordsize="2724,17">
            <v:group id="_x0000_s1271" style="position:absolute;left:8;top:8;width:2708;height:2" coordorigin="8,8" coordsize="2708,2">
              <v:shape id="_x0000_s1272" style="position:absolute;left:8;top:8;width:2708;height:2" coordorigin="8,8" coordsize="2708,0" path="m8,8r2707,e" filled="f" strokeweight=".82pt">
                <v:path arrowok="t"/>
              </v:shape>
            </v:group>
            <w10:wrap type="none"/>
            <w10:anchorlock/>
          </v:group>
        </w:pic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sz w:val="25"/>
          <w:szCs w:val="25"/>
        </w:rPr>
      </w:pPr>
    </w:p>
    <w:p w:rsidR="00C95FE4" w:rsidRDefault="007758B2">
      <w:pPr>
        <w:spacing w:before="89"/>
        <w:ind w:left="118" w:right="179"/>
        <w:jc w:val="both"/>
        <w:rPr>
          <w:rFonts w:ascii="Times New Roman" w:eastAsia="Times New Roman" w:hAnsi="Times New Roman" w:cs="Times New Roman"/>
          <w:sz w:val="15"/>
          <w:szCs w:val="15"/>
        </w:rPr>
      </w:pPr>
      <w:r>
        <w:rPr>
          <w:rFonts w:ascii="Times New Roman" w:hAnsi="Times New Roman"/>
          <w:position w:val="7"/>
          <w:sz w:val="9"/>
        </w:rPr>
        <w:t xml:space="preserve">2 </w:t>
      </w:r>
      <w:r>
        <w:rPr>
          <w:rFonts w:ascii="Times New Roman" w:hAnsi="Times New Roman"/>
          <w:sz w:val="15"/>
        </w:rPr>
        <w:t>En</w:t>
      </w:r>
      <w:r>
        <w:rPr>
          <w:rFonts w:ascii="Times New Roman" w:hAnsi="Times New Roman"/>
          <w:spacing w:val="1"/>
          <w:sz w:val="15"/>
        </w:rPr>
        <w:t xml:space="preserve"> </w:t>
      </w:r>
      <w:r>
        <w:rPr>
          <w:rFonts w:ascii="Times New Roman" w:hAnsi="Times New Roman"/>
          <w:spacing w:val="3"/>
          <w:sz w:val="15"/>
        </w:rPr>
        <w:t xml:space="preserve">la </w:t>
      </w:r>
      <w:r>
        <w:rPr>
          <w:rFonts w:ascii="Times New Roman" w:hAnsi="Times New Roman"/>
          <w:sz w:val="15"/>
        </w:rPr>
        <w:t>nota</w:t>
      </w:r>
      <w:r>
        <w:rPr>
          <w:rFonts w:ascii="Times New Roman" w:hAnsi="Times New Roman"/>
          <w:spacing w:val="4"/>
          <w:sz w:val="15"/>
        </w:rPr>
        <w:t xml:space="preserve"> </w:t>
      </w:r>
      <w:r>
        <w:rPr>
          <w:rFonts w:ascii="Times New Roman" w:hAnsi="Times New Roman"/>
          <w:spacing w:val="1"/>
          <w:sz w:val="15"/>
        </w:rPr>
        <w:t>18</w:t>
      </w:r>
      <w:r>
        <w:rPr>
          <w:rFonts w:ascii="Times New Roman" w:hAnsi="Times New Roman"/>
          <w:spacing w:val="6"/>
          <w:sz w:val="15"/>
        </w:rPr>
        <w:t xml:space="preserve"> </w:t>
      </w:r>
      <w:r>
        <w:rPr>
          <w:rFonts w:ascii="Times New Roman" w:hAnsi="Times New Roman"/>
          <w:spacing w:val="1"/>
          <w:sz w:val="15"/>
        </w:rPr>
        <w:t>de</w:t>
      </w:r>
      <w:r>
        <w:rPr>
          <w:rFonts w:ascii="Times New Roman" w:hAnsi="Times New Roman"/>
          <w:spacing w:val="8"/>
          <w:sz w:val="15"/>
        </w:rPr>
        <w:t xml:space="preserve"> </w:t>
      </w:r>
      <w:r>
        <w:rPr>
          <w:rFonts w:ascii="Times New Roman" w:hAnsi="Times New Roman"/>
          <w:sz w:val="15"/>
        </w:rPr>
        <w:t xml:space="preserve">este </w:t>
      </w:r>
      <w:r>
        <w:rPr>
          <w:rFonts w:ascii="Times New Roman" w:hAnsi="Times New Roman"/>
          <w:spacing w:val="-1"/>
          <w:sz w:val="15"/>
        </w:rPr>
        <w:t>informe</w:t>
      </w:r>
      <w:r>
        <w:rPr>
          <w:rFonts w:ascii="Times New Roman" w:hAnsi="Times New Roman"/>
          <w:spacing w:val="8"/>
          <w:sz w:val="15"/>
        </w:rPr>
        <w:t xml:space="preserve"> </w:t>
      </w:r>
      <w:r>
        <w:rPr>
          <w:rFonts w:ascii="Times New Roman" w:hAnsi="Times New Roman"/>
          <w:spacing w:val="-1"/>
          <w:sz w:val="15"/>
        </w:rPr>
        <w:t>se</w:t>
      </w:r>
      <w:r>
        <w:rPr>
          <w:rFonts w:ascii="Times New Roman" w:hAnsi="Times New Roman"/>
          <w:spacing w:val="4"/>
          <w:sz w:val="15"/>
        </w:rPr>
        <w:t xml:space="preserve"> </w:t>
      </w:r>
      <w:r>
        <w:rPr>
          <w:rFonts w:ascii="Times New Roman" w:hAnsi="Times New Roman"/>
          <w:spacing w:val="1"/>
          <w:sz w:val="15"/>
        </w:rPr>
        <w:t>aclara</w:t>
      </w:r>
      <w:r>
        <w:rPr>
          <w:rFonts w:ascii="Times New Roman" w:hAnsi="Times New Roman"/>
          <w:spacing w:val="8"/>
          <w:sz w:val="15"/>
        </w:rPr>
        <w:t xml:space="preserve"> </w:t>
      </w:r>
      <w:r>
        <w:rPr>
          <w:rFonts w:ascii="Times New Roman" w:hAnsi="Times New Roman"/>
          <w:spacing w:val="-2"/>
          <w:sz w:val="15"/>
        </w:rPr>
        <w:t>que</w:t>
      </w:r>
      <w:r>
        <w:rPr>
          <w:rFonts w:ascii="Times New Roman" w:hAnsi="Times New Roman"/>
          <w:spacing w:val="4"/>
          <w:sz w:val="15"/>
        </w:rPr>
        <w:t xml:space="preserve"> </w:t>
      </w:r>
      <w:r>
        <w:rPr>
          <w:rFonts w:ascii="Times New Roman" w:hAnsi="Times New Roman"/>
          <w:sz w:val="15"/>
        </w:rPr>
        <w:t>en</w:t>
      </w:r>
      <w:r>
        <w:rPr>
          <w:rFonts w:ascii="Times New Roman" w:hAnsi="Times New Roman"/>
          <w:spacing w:val="6"/>
          <w:sz w:val="15"/>
        </w:rPr>
        <w:t xml:space="preserve"> </w:t>
      </w:r>
      <w:r>
        <w:rPr>
          <w:rFonts w:ascii="Times New Roman" w:hAnsi="Times New Roman"/>
          <w:sz w:val="15"/>
        </w:rPr>
        <w:t>ausencia</w:t>
      </w:r>
      <w:r>
        <w:rPr>
          <w:rFonts w:ascii="Times New Roman" w:hAnsi="Times New Roman"/>
          <w:spacing w:val="3"/>
          <w:sz w:val="15"/>
        </w:rPr>
        <w:t xml:space="preserve"> </w:t>
      </w:r>
      <w:r>
        <w:rPr>
          <w:rFonts w:ascii="Times New Roman" w:hAnsi="Times New Roman"/>
          <w:spacing w:val="1"/>
          <w:sz w:val="15"/>
        </w:rPr>
        <w:t>de</w:t>
      </w:r>
      <w:r>
        <w:rPr>
          <w:rFonts w:ascii="Times New Roman" w:hAnsi="Times New Roman"/>
          <w:spacing w:val="9"/>
          <w:sz w:val="15"/>
        </w:rPr>
        <w:t xml:space="preserve"> </w:t>
      </w:r>
      <w:r>
        <w:rPr>
          <w:rFonts w:ascii="Times New Roman" w:hAnsi="Times New Roman"/>
          <w:spacing w:val="-2"/>
          <w:sz w:val="15"/>
        </w:rPr>
        <w:t>un</w:t>
      </w:r>
      <w:r>
        <w:rPr>
          <w:rFonts w:ascii="Times New Roman" w:hAnsi="Times New Roman"/>
          <w:spacing w:val="5"/>
          <w:sz w:val="15"/>
        </w:rPr>
        <w:t xml:space="preserve"> </w:t>
      </w:r>
      <w:r>
        <w:rPr>
          <w:rFonts w:ascii="Times New Roman" w:hAnsi="Times New Roman"/>
          <w:spacing w:val="-1"/>
          <w:sz w:val="15"/>
        </w:rPr>
        <w:t>sistema</w:t>
      </w:r>
      <w:r>
        <w:rPr>
          <w:rFonts w:ascii="Times New Roman" w:hAnsi="Times New Roman"/>
          <w:spacing w:val="9"/>
          <w:sz w:val="15"/>
        </w:rPr>
        <w:t xml:space="preserve"> </w:t>
      </w:r>
      <w:r>
        <w:rPr>
          <w:rFonts w:ascii="Times New Roman" w:hAnsi="Times New Roman"/>
          <w:sz w:val="15"/>
        </w:rPr>
        <w:t>integrado</w:t>
      </w:r>
      <w:r>
        <w:rPr>
          <w:rFonts w:ascii="Times New Roman" w:hAnsi="Times New Roman"/>
          <w:spacing w:val="1"/>
          <w:sz w:val="15"/>
        </w:rPr>
        <w:t xml:space="preserve"> de</w:t>
      </w:r>
      <w:r>
        <w:rPr>
          <w:rFonts w:ascii="Times New Roman" w:hAnsi="Times New Roman"/>
          <w:spacing w:val="8"/>
          <w:sz w:val="15"/>
        </w:rPr>
        <w:t xml:space="preserve"> </w:t>
      </w:r>
      <w:r>
        <w:rPr>
          <w:rFonts w:ascii="Times New Roman" w:hAnsi="Times New Roman"/>
          <w:spacing w:val="-1"/>
          <w:sz w:val="15"/>
        </w:rPr>
        <w:t>activos,</w:t>
      </w:r>
      <w:r>
        <w:rPr>
          <w:rFonts w:ascii="Times New Roman" w:hAnsi="Times New Roman"/>
          <w:spacing w:val="8"/>
          <w:sz w:val="15"/>
        </w:rPr>
        <w:t xml:space="preserve"> </w:t>
      </w:r>
      <w:r>
        <w:rPr>
          <w:rFonts w:ascii="Times New Roman" w:hAnsi="Times New Roman"/>
          <w:spacing w:val="-1"/>
          <w:sz w:val="15"/>
        </w:rPr>
        <w:t>aunado</w:t>
      </w:r>
      <w:r>
        <w:rPr>
          <w:rFonts w:ascii="Times New Roman" w:hAnsi="Times New Roman"/>
          <w:spacing w:val="10"/>
          <w:sz w:val="15"/>
        </w:rPr>
        <w:t xml:space="preserve"> </w:t>
      </w:r>
      <w:r>
        <w:rPr>
          <w:rFonts w:ascii="Times New Roman" w:hAnsi="Times New Roman"/>
          <w:spacing w:val="-1"/>
          <w:sz w:val="15"/>
        </w:rPr>
        <w:t>que</w:t>
      </w:r>
      <w:r>
        <w:rPr>
          <w:rFonts w:ascii="Times New Roman" w:hAnsi="Times New Roman"/>
          <w:spacing w:val="3"/>
          <w:sz w:val="15"/>
        </w:rPr>
        <w:t xml:space="preserve"> </w:t>
      </w:r>
      <w:r>
        <w:rPr>
          <w:rFonts w:ascii="Times New Roman" w:hAnsi="Times New Roman"/>
          <w:spacing w:val="1"/>
          <w:sz w:val="15"/>
        </w:rPr>
        <w:t>no</w:t>
      </w:r>
      <w:r>
        <w:rPr>
          <w:rFonts w:ascii="Times New Roman" w:hAnsi="Times New Roman"/>
          <w:spacing w:val="10"/>
          <w:sz w:val="15"/>
        </w:rPr>
        <w:t xml:space="preserve"> </w:t>
      </w:r>
      <w:r>
        <w:rPr>
          <w:rFonts w:ascii="Times New Roman" w:hAnsi="Times New Roman"/>
          <w:spacing w:val="-3"/>
          <w:sz w:val="15"/>
        </w:rPr>
        <w:t>se</w:t>
      </w:r>
      <w:r>
        <w:rPr>
          <w:rFonts w:ascii="Times New Roman" w:hAnsi="Times New Roman"/>
          <w:spacing w:val="4"/>
          <w:sz w:val="15"/>
        </w:rPr>
        <w:t xml:space="preserve"> </w:t>
      </w:r>
      <w:r>
        <w:rPr>
          <w:rFonts w:ascii="Times New Roman" w:hAnsi="Times New Roman"/>
          <w:spacing w:val="1"/>
          <w:sz w:val="15"/>
        </w:rPr>
        <w:t>tiene</w:t>
      </w:r>
      <w:r>
        <w:rPr>
          <w:rFonts w:ascii="Times New Roman" w:hAnsi="Times New Roman"/>
          <w:spacing w:val="8"/>
          <w:sz w:val="15"/>
        </w:rPr>
        <w:t xml:space="preserve"> </w:t>
      </w:r>
      <w:r>
        <w:rPr>
          <w:rFonts w:ascii="Times New Roman" w:hAnsi="Times New Roman"/>
          <w:sz w:val="15"/>
        </w:rPr>
        <w:t>certeza</w:t>
      </w:r>
      <w:r>
        <w:rPr>
          <w:rFonts w:ascii="Times New Roman" w:hAnsi="Times New Roman"/>
          <w:spacing w:val="4"/>
          <w:sz w:val="15"/>
        </w:rPr>
        <w:t xml:space="preserve"> </w:t>
      </w:r>
      <w:r>
        <w:rPr>
          <w:rFonts w:ascii="Times New Roman" w:hAnsi="Times New Roman"/>
          <w:spacing w:val="1"/>
          <w:sz w:val="15"/>
        </w:rPr>
        <w:t>de</w:t>
      </w:r>
      <w:r>
        <w:rPr>
          <w:rFonts w:ascii="Times New Roman" w:hAnsi="Times New Roman"/>
          <w:spacing w:val="-1"/>
          <w:sz w:val="15"/>
        </w:rPr>
        <w:t xml:space="preserve"> </w:t>
      </w:r>
      <w:r>
        <w:rPr>
          <w:rFonts w:ascii="Times New Roman" w:hAnsi="Times New Roman"/>
          <w:spacing w:val="3"/>
          <w:sz w:val="15"/>
        </w:rPr>
        <w:t>la</w:t>
      </w:r>
      <w:r>
        <w:rPr>
          <w:rFonts w:ascii="Times New Roman" w:hAnsi="Times New Roman"/>
          <w:sz w:val="15"/>
        </w:rPr>
        <w:t xml:space="preserve"> información</w:t>
      </w:r>
      <w:r>
        <w:rPr>
          <w:rFonts w:ascii="Times New Roman" w:hAnsi="Times New Roman"/>
          <w:spacing w:val="6"/>
          <w:sz w:val="15"/>
        </w:rPr>
        <w:t xml:space="preserve"> </w:t>
      </w:r>
      <w:r>
        <w:rPr>
          <w:rFonts w:ascii="Times New Roman" w:hAnsi="Times New Roman"/>
          <w:spacing w:val="-2"/>
          <w:sz w:val="15"/>
        </w:rPr>
        <w:t>que</w:t>
      </w:r>
      <w:r>
        <w:rPr>
          <w:rFonts w:ascii="Times New Roman" w:hAnsi="Times New Roman"/>
          <w:spacing w:val="8"/>
          <w:sz w:val="15"/>
        </w:rPr>
        <w:t xml:space="preserve"> </w:t>
      </w:r>
      <w:r>
        <w:rPr>
          <w:rFonts w:ascii="Times New Roman" w:hAnsi="Times New Roman"/>
          <w:sz w:val="15"/>
        </w:rPr>
        <w:t>brinda</w:t>
      </w:r>
      <w:r>
        <w:rPr>
          <w:rFonts w:ascii="Times New Roman" w:hAnsi="Times New Roman"/>
          <w:spacing w:val="9"/>
          <w:sz w:val="15"/>
        </w:rPr>
        <w:t xml:space="preserve"> </w:t>
      </w:r>
      <w:r>
        <w:rPr>
          <w:rFonts w:ascii="Times New Roman" w:hAnsi="Times New Roman"/>
          <w:sz w:val="15"/>
        </w:rPr>
        <w:t>el</w:t>
      </w:r>
      <w:r>
        <w:rPr>
          <w:rFonts w:ascii="Times New Roman" w:hAnsi="Times New Roman"/>
          <w:spacing w:val="73"/>
          <w:w w:val="99"/>
          <w:sz w:val="15"/>
        </w:rPr>
        <w:t xml:space="preserve"> </w:t>
      </w:r>
      <w:r>
        <w:rPr>
          <w:rFonts w:ascii="Times New Roman" w:hAnsi="Times New Roman"/>
          <w:spacing w:val="-1"/>
          <w:sz w:val="15"/>
        </w:rPr>
        <w:t>Sistema</w:t>
      </w:r>
      <w:r>
        <w:rPr>
          <w:rFonts w:ascii="Times New Roman" w:hAnsi="Times New Roman"/>
          <w:spacing w:val="13"/>
          <w:sz w:val="15"/>
        </w:rPr>
        <w:t xml:space="preserve"> </w:t>
      </w:r>
      <w:r>
        <w:rPr>
          <w:rFonts w:ascii="Times New Roman" w:hAnsi="Times New Roman"/>
          <w:spacing w:val="1"/>
          <w:sz w:val="15"/>
        </w:rPr>
        <w:t>de</w:t>
      </w:r>
      <w:r>
        <w:rPr>
          <w:rFonts w:ascii="Times New Roman" w:hAnsi="Times New Roman"/>
          <w:spacing w:val="17"/>
          <w:sz w:val="15"/>
        </w:rPr>
        <w:t xml:space="preserve"> </w:t>
      </w:r>
      <w:r>
        <w:rPr>
          <w:rFonts w:ascii="Times New Roman" w:hAnsi="Times New Roman"/>
          <w:spacing w:val="-1"/>
          <w:sz w:val="15"/>
        </w:rPr>
        <w:t>Control</w:t>
      </w:r>
      <w:r>
        <w:rPr>
          <w:rFonts w:ascii="Times New Roman" w:hAnsi="Times New Roman"/>
          <w:spacing w:val="18"/>
          <w:sz w:val="15"/>
        </w:rPr>
        <w:t xml:space="preserve"> </w:t>
      </w:r>
      <w:r>
        <w:rPr>
          <w:rFonts w:ascii="Times New Roman" w:hAnsi="Times New Roman"/>
          <w:spacing w:val="1"/>
          <w:sz w:val="15"/>
        </w:rPr>
        <w:t>de</w:t>
      </w:r>
      <w:r>
        <w:rPr>
          <w:rFonts w:ascii="Times New Roman" w:hAnsi="Times New Roman"/>
          <w:spacing w:val="17"/>
          <w:sz w:val="15"/>
        </w:rPr>
        <w:t xml:space="preserve"> </w:t>
      </w:r>
      <w:r>
        <w:rPr>
          <w:rFonts w:ascii="Times New Roman" w:hAnsi="Times New Roman"/>
          <w:sz w:val="15"/>
        </w:rPr>
        <w:t>Activos</w:t>
      </w:r>
      <w:r>
        <w:rPr>
          <w:rFonts w:ascii="Times New Roman" w:hAnsi="Times New Roman"/>
          <w:spacing w:val="11"/>
          <w:sz w:val="15"/>
        </w:rPr>
        <w:t xml:space="preserve"> </w:t>
      </w:r>
      <w:r>
        <w:rPr>
          <w:rFonts w:ascii="Times New Roman" w:hAnsi="Times New Roman"/>
          <w:sz w:val="15"/>
        </w:rPr>
        <w:t>Fijos</w:t>
      </w:r>
      <w:r>
        <w:rPr>
          <w:rFonts w:ascii="Times New Roman" w:hAnsi="Times New Roman"/>
          <w:spacing w:val="11"/>
          <w:sz w:val="15"/>
        </w:rPr>
        <w:t xml:space="preserve"> </w:t>
      </w:r>
      <w:r>
        <w:rPr>
          <w:rFonts w:ascii="Times New Roman" w:hAnsi="Times New Roman"/>
          <w:sz w:val="15"/>
        </w:rPr>
        <w:t>(CAF)</w:t>
      </w:r>
      <w:r>
        <w:rPr>
          <w:rFonts w:ascii="Times New Roman" w:hAnsi="Times New Roman"/>
          <w:spacing w:val="20"/>
          <w:sz w:val="15"/>
        </w:rPr>
        <w:t xml:space="preserve"> </w:t>
      </w:r>
      <w:r>
        <w:rPr>
          <w:rFonts w:ascii="Times New Roman" w:hAnsi="Times New Roman"/>
          <w:spacing w:val="-2"/>
          <w:sz w:val="15"/>
        </w:rPr>
        <w:t>de</w:t>
      </w:r>
      <w:r>
        <w:rPr>
          <w:rFonts w:ascii="Times New Roman" w:hAnsi="Times New Roman"/>
          <w:spacing w:val="17"/>
          <w:sz w:val="15"/>
        </w:rPr>
        <w:t xml:space="preserve"> </w:t>
      </w:r>
      <w:r>
        <w:rPr>
          <w:rFonts w:ascii="Times New Roman" w:hAnsi="Times New Roman"/>
          <w:sz w:val="15"/>
        </w:rPr>
        <w:t>la</w:t>
      </w:r>
      <w:r>
        <w:rPr>
          <w:rFonts w:ascii="Times New Roman" w:hAnsi="Times New Roman"/>
          <w:spacing w:val="17"/>
          <w:sz w:val="15"/>
        </w:rPr>
        <w:t xml:space="preserve"> </w:t>
      </w:r>
      <w:r>
        <w:rPr>
          <w:rFonts w:ascii="Times New Roman" w:hAnsi="Times New Roman"/>
          <w:sz w:val="15"/>
        </w:rPr>
        <w:t>Institución,</w:t>
      </w:r>
      <w:r>
        <w:rPr>
          <w:rFonts w:ascii="Times New Roman" w:hAnsi="Times New Roman"/>
          <w:spacing w:val="17"/>
          <w:sz w:val="15"/>
        </w:rPr>
        <w:t xml:space="preserve"> </w:t>
      </w:r>
      <w:r>
        <w:rPr>
          <w:rFonts w:ascii="Times New Roman" w:hAnsi="Times New Roman"/>
          <w:sz w:val="15"/>
        </w:rPr>
        <w:t>a</w:t>
      </w:r>
      <w:r>
        <w:rPr>
          <w:rFonts w:ascii="Times New Roman" w:hAnsi="Times New Roman"/>
          <w:spacing w:val="9"/>
          <w:sz w:val="15"/>
        </w:rPr>
        <w:t xml:space="preserve"> </w:t>
      </w:r>
      <w:r>
        <w:rPr>
          <w:rFonts w:ascii="Times New Roman" w:hAnsi="Times New Roman"/>
          <w:sz w:val="15"/>
        </w:rPr>
        <w:t>través</w:t>
      </w:r>
      <w:r>
        <w:rPr>
          <w:rFonts w:ascii="Times New Roman" w:hAnsi="Times New Roman"/>
          <w:spacing w:val="11"/>
          <w:sz w:val="15"/>
        </w:rPr>
        <w:t xml:space="preserve"> </w:t>
      </w:r>
      <w:r>
        <w:rPr>
          <w:rFonts w:ascii="Times New Roman" w:hAnsi="Times New Roman"/>
          <w:spacing w:val="1"/>
          <w:sz w:val="15"/>
        </w:rPr>
        <w:t>del</w:t>
      </w:r>
      <w:r>
        <w:rPr>
          <w:rFonts w:ascii="Times New Roman" w:hAnsi="Times New Roman"/>
          <w:spacing w:val="18"/>
          <w:sz w:val="15"/>
        </w:rPr>
        <w:t xml:space="preserve"> </w:t>
      </w:r>
      <w:r>
        <w:rPr>
          <w:rFonts w:ascii="Times New Roman" w:hAnsi="Times New Roman"/>
          <w:sz w:val="15"/>
        </w:rPr>
        <w:t>Consejo</w:t>
      </w:r>
      <w:r>
        <w:rPr>
          <w:rFonts w:ascii="Times New Roman" w:hAnsi="Times New Roman"/>
          <w:spacing w:val="9"/>
          <w:sz w:val="15"/>
        </w:rPr>
        <w:t xml:space="preserve"> </w:t>
      </w:r>
      <w:r>
        <w:rPr>
          <w:rFonts w:ascii="Times New Roman" w:hAnsi="Times New Roman"/>
          <w:sz w:val="15"/>
        </w:rPr>
        <w:t>Superior</w:t>
      </w:r>
      <w:r>
        <w:rPr>
          <w:rFonts w:ascii="Times New Roman" w:hAnsi="Times New Roman"/>
          <w:spacing w:val="19"/>
          <w:sz w:val="15"/>
        </w:rPr>
        <w:t xml:space="preserve"> </w:t>
      </w:r>
      <w:r>
        <w:rPr>
          <w:rFonts w:ascii="Times New Roman" w:hAnsi="Times New Roman"/>
          <w:spacing w:val="-3"/>
          <w:sz w:val="15"/>
        </w:rPr>
        <w:t>se</w:t>
      </w:r>
      <w:r>
        <w:rPr>
          <w:rFonts w:ascii="Times New Roman" w:hAnsi="Times New Roman"/>
          <w:spacing w:val="13"/>
          <w:sz w:val="15"/>
        </w:rPr>
        <w:t xml:space="preserve"> </w:t>
      </w:r>
      <w:r>
        <w:rPr>
          <w:rFonts w:ascii="Times New Roman" w:hAnsi="Times New Roman"/>
          <w:sz w:val="15"/>
        </w:rPr>
        <w:t>informó</w:t>
      </w:r>
      <w:r>
        <w:rPr>
          <w:rFonts w:ascii="Times New Roman" w:hAnsi="Times New Roman"/>
          <w:spacing w:val="18"/>
          <w:sz w:val="15"/>
        </w:rPr>
        <w:t xml:space="preserve"> </w:t>
      </w:r>
      <w:r>
        <w:rPr>
          <w:rFonts w:ascii="Times New Roman" w:hAnsi="Times New Roman"/>
          <w:sz w:val="15"/>
        </w:rPr>
        <w:t>a</w:t>
      </w:r>
      <w:r>
        <w:rPr>
          <w:rFonts w:ascii="Times New Roman" w:hAnsi="Times New Roman"/>
          <w:spacing w:val="13"/>
          <w:sz w:val="15"/>
        </w:rPr>
        <w:t xml:space="preserve"> </w:t>
      </w:r>
      <w:r>
        <w:rPr>
          <w:rFonts w:ascii="Times New Roman" w:hAnsi="Times New Roman"/>
          <w:spacing w:val="3"/>
          <w:sz w:val="15"/>
        </w:rPr>
        <w:t>la</w:t>
      </w:r>
      <w:r>
        <w:rPr>
          <w:rFonts w:ascii="Times New Roman" w:hAnsi="Times New Roman"/>
          <w:spacing w:val="13"/>
          <w:sz w:val="15"/>
        </w:rPr>
        <w:t xml:space="preserve"> </w:t>
      </w:r>
      <w:r>
        <w:rPr>
          <w:rFonts w:ascii="Times New Roman" w:hAnsi="Times New Roman"/>
          <w:sz w:val="15"/>
        </w:rPr>
        <w:t>Contabilidad</w:t>
      </w:r>
      <w:r>
        <w:rPr>
          <w:rFonts w:ascii="Times New Roman" w:hAnsi="Times New Roman"/>
          <w:spacing w:val="14"/>
          <w:sz w:val="15"/>
        </w:rPr>
        <w:t xml:space="preserve"> </w:t>
      </w:r>
      <w:r>
        <w:rPr>
          <w:rFonts w:ascii="Times New Roman" w:hAnsi="Times New Roman"/>
          <w:sz w:val="15"/>
        </w:rPr>
        <w:t>Nacional,</w:t>
      </w:r>
      <w:r>
        <w:rPr>
          <w:rFonts w:ascii="Times New Roman" w:hAnsi="Times New Roman"/>
          <w:spacing w:val="18"/>
          <w:sz w:val="15"/>
        </w:rPr>
        <w:t xml:space="preserve"> </w:t>
      </w:r>
      <w:r>
        <w:rPr>
          <w:rFonts w:ascii="Times New Roman" w:hAnsi="Times New Roman"/>
          <w:sz w:val="15"/>
        </w:rPr>
        <w:t>entre</w:t>
      </w:r>
      <w:r>
        <w:rPr>
          <w:rFonts w:ascii="Times New Roman" w:hAnsi="Times New Roman"/>
          <w:spacing w:val="13"/>
          <w:sz w:val="15"/>
        </w:rPr>
        <w:t xml:space="preserve"> </w:t>
      </w:r>
      <w:r>
        <w:rPr>
          <w:rFonts w:ascii="Times New Roman" w:hAnsi="Times New Roman"/>
          <w:spacing w:val="-1"/>
          <w:sz w:val="15"/>
        </w:rPr>
        <w:t>otros</w:t>
      </w:r>
      <w:r>
        <w:rPr>
          <w:rFonts w:ascii="Times New Roman" w:hAnsi="Times New Roman"/>
          <w:spacing w:val="11"/>
          <w:sz w:val="15"/>
        </w:rPr>
        <w:t xml:space="preserve"> </w:t>
      </w:r>
      <w:r>
        <w:rPr>
          <w:rFonts w:ascii="Times New Roman" w:hAnsi="Times New Roman"/>
          <w:spacing w:val="-1"/>
          <w:sz w:val="15"/>
        </w:rPr>
        <w:t>puntos,</w:t>
      </w:r>
      <w:r>
        <w:rPr>
          <w:rFonts w:ascii="Times New Roman" w:hAnsi="Times New Roman"/>
          <w:spacing w:val="17"/>
          <w:sz w:val="15"/>
        </w:rPr>
        <w:t xml:space="preserve"> </w:t>
      </w:r>
      <w:r>
        <w:rPr>
          <w:rFonts w:ascii="Times New Roman" w:hAnsi="Times New Roman"/>
          <w:sz w:val="15"/>
        </w:rPr>
        <w:t>la</w:t>
      </w:r>
      <w:r>
        <w:rPr>
          <w:rFonts w:ascii="Times New Roman" w:hAnsi="Times New Roman"/>
          <w:spacing w:val="79"/>
          <w:w w:val="99"/>
          <w:sz w:val="15"/>
        </w:rPr>
        <w:t xml:space="preserve"> </w:t>
      </w:r>
      <w:r>
        <w:rPr>
          <w:rFonts w:ascii="Times New Roman" w:hAnsi="Times New Roman"/>
          <w:sz w:val="15"/>
        </w:rPr>
        <w:t>imposibilidad</w:t>
      </w:r>
      <w:r>
        <w:rPr>
          <w:rFonts w:ascii="Times New Roman" w:hAnsi="Times New Roman"/>
          <w:spacing w:val="18"/>
          <w:sz w:val="15"/>
        </w:rPr>
        <w:t xml:space="preserve"> </w:t>
      </w:r>
      <w:r>
        <w:rPr>
          <w:rFonts w:ascii="Times New Roman" w:hAnsi="Times New Roman"/>
          <w:spacing w:val="1"/>
          <w:sz w:val="15"/>
        </w:rPr>
        <w:t>de</w:t>
      </w:r>
      <w:r>
        <w:rPr>
          <w:rFonts w:ascii="Times New Roman" w:hAnsi="Times New Roman"/>
          <w:spacing w:val="13"/>
          <w:sz w:val="15"/>
        </w:rPr>
        <w:t xml:space="preserve"> </w:t>
      </w:r>
      <w:r>
        <w:rPr>
          <w:rFonts w:ascii="Times New Roman" w:hAnsi="Times New Roman"/>
          <w:sz w:val="15"/>
        </w:rPr>
        <w:t>materializar</w:t>
      </w:r>
      <w:r>
        <w:rPr>
          <w:rFonts w:ascii="Times New Roman" w:hAnsi="Times New Roman"/>
          <w:spacing w:val="10"/>
          <w:sz w:val="15"/>
        </w:rPr>
        <w:t xml:space="preserve"> </w:t>
      </w:r>
      <w:r>
        <w:rPr>
          <w:rFonts w:ascii="Times New Roman" w:hAnsi="Times New Roman"/>
          <w:sz w:val="15"/>
        </w:rPr>
        <w:t>la</w:t>
      </w:r>
      <w:r>
        <w:rPr>
          <w:rFonts w:ascii="Times New Roman" w:hAnsi="Times New Roman"/>
          <w:spacing w:val="13"/>
          <w:sz w:val="15"/>
        </w:rPr>
        <w:t xml:space="preserve"> </w:t>
      </w:r>
      <w:r>
        <w:rPr>
          <w:rFonts w:ascii="Times New Roman" w:hAnsi="Times New Roman"/>
          <w:sz w:val="15"/>
        </w:rPr>
        <w:t>situación</w:t>
      </w:r>
      <w:r>
        <w:rPr>
          <w:rFonts w:ascii="Times New Roman" w:hAnsi="Times New Roman"/>
          <w:spacing w:val="13"/>
          <w:sz w:val="15"/>
        </w:rPr>
        <w:t xml:space="preserve"> </w:t>
      </w:r>
      <w:r>
        <w:rPr>
          <w:rFonts w:ascii="Times New Roman" w:hAnsi="Times New Roman"/>
          <w:spacing w:val="1"/>
          <w:sz w:val="15"/>
        </w:rPr>
        <w:t>de</w:t>
      </w:r>
      <w:r>
        <w:rPr>
          <w:rFonts w:ascii="Times New Roman" w:hAnsi="Times New Roman"/>
          <w:spacing w:val="13"/>
          <w:sz w:val="15"/>
        </w:rPr>
        <w:t xml:space="preserve"> </w:t>
      </w:r>
      <w:r>
        <w:rPr>
          <w:rFonts w:ascii="Times New Roman" w:hAnsi="Times New Roman"/>
          <w:sz w:val="15"/>
        </w:rPr>
        <w:t>estas</w:t>
      </w:r>
      <w:r>
        <w:rPr>
          <w:rFonts w:ascii="Times New Roman" w:hAnsi="Times New Roman"/>
          <w:spacing w:val="8"/>
          <w:sz w:val="15"/>
        </w:rPr>
        <w:t xml:space="preserve"> </w:t>
      </w:r>
      <w:r>
        <w:rPr>
          <w:rFonts w:ascii="Times New Roman" w:hAnsi="Times New Roman"/>
          <w:sz w:val="15"/>
        </w:rPr>
        <w:t>partidas,</w:t>
      </w:r>
      <w:r>
        <w:rPr>
          <w:rFonts w:ascii="Times New Roman" w:hAnsi="Times New Roman"/>
          <w:spacing w:val="17"/>
          <w:sz w:val="15"/>
        </w:rPr>
        <w:t xml:space="preserve"> </w:t>
      </w:r>
      <w:r>
        <w:rPr>
          <w:rFonts w:ascii="Times New Roman" w:hAnsi="Times New Roman"/>
          <w:spacing w:val="-1"/>
          <w:sz w:val="15"/>
        </w:rPr>
        <w:t>hasta</w:t>
      </w:r>
      <w:r>
        <w:rPr>
          <w:rFonts w:ascii="Times New Roman" w:hAnsi="Times New Roman"/>
          <w:spacing w:val="13"/>
          <w:sz w:val="15"/>
        </w:rPr>
        <w:t xml:space="preserve"> </w:t>
      </w:r>
      <w:r>
        <w:rPr>
          <w:rFonts w:ascii="Times New Roman" w:hAnsi="Times New Roman"/>
          <w:spacing w:val="1"/>
          <w:sz w:val="15"/>
        </w:rPr>
        <w:t>tanto</w:t>
      </w:r>
      <w:r>
        <w:rPr>
          <w:rFonts w:ascii="Times New Roman" w:hAnsi="Times New Roman"/>
          <w:spacing w:val="9"/>
          <w:sz w:val="15"/>
        </w:rPr>
        <w:t xml:space="preserve"> </w:t>
      </w:r>
      <w:r>
        <w:rPr>
          <w:rFonts w:ascii="Times New Roman" w:hAnsi="Times New Roman"/>
          <w:spacing w:val="-2"/>
          <w:sz w:val="15"/>
        </w:rPr>
        <w:t>no</w:t>
      </w:r>
      <w:r>
        <w:rPr>
          <w:rFonts w:ascii="Times New Roman" w:hAnsi="Times New Roman"/>
          <w:spacing w:val="18"/>
          <w:sz w:val="15"/>
        </w:rPr>
        <w:t xml:space="preserve"> </w:t>
      </w:r>
      <w:r>
        <w:rPr>
          <w:rFonts w:ascii="Times New Roman" w:hAnsi="Times New Roman"/>
          <w:spacing w:val="-3"/>
          <w:sz w:val="15"/>
        </w:rPr>
        <w:t>se</w:t>
      </w:r>
      <w:r>
        <w:rPr>
          <w:rFonts w:ascii="Times New Roman" w:hAnsi="Times New Roman"/>
          <w:spacing w:val="13"/>
          <w:sz w:val="15"/>
        </w:rPr>
        <w:t xml:space="preserve"> </w:t>
      </w:r>
      <w:r>
        <w:rPr>
          <w:rFonts w:ascii="Times New Roman" w:hAnsi="Times New Roman"/>
          <w:sz w:val="15"/>
        </w:rPr>
        <w:t>disponga</w:t>
      </w:r>
      <w:r>
        <w:rPr>
          <w:rFonts w:ascii="Times New Roman" w:hAnsi="Times New Roman"/>
          <w:spacing w:val="13"/>
          <w:sz w:val="15"/>
        </w:rPr>
        <w:t xml:space="preserve"> </w:t>
      </w:r>
      <w:r>
        <w:rPr>
          <w:rFonts w:ascii="Times New Roman" w:hAnsi="Times New Roman"/>
          <w:spacing w:val="1"/>
          <w:sz w:val="15"/>
        </w:rPr>
        <w:t>de</w:t>
      </w:r>
      <w:r>
        <w:rPr>
          <w:rFonts w:ascii="Times New Roman" w:hAnsi="Times New Roman"/>
          <w:spacing w:val="17"/>
          <w:sz w:val="15"/>
        </w:rPr>
        <w:t xml:space="preserve"> </w:t>
      </w:r>
      <w:r>
        <w:rPr>
          <w:rFonts w:ascii="Times New Roman" w:hAnsi="Times New Roman"/>
          <w:spacing w:val="1"/>
          <w:sz w:val="15"/>
        </w:rPr>
        <w:t>un</w:t>
      </w:r>
      <w:r>
        <w:rPr>
          <w:rFonts w:ascii="Times New Roman" w:hAnsi="Times New Roman"/>
          <w:spacing w:val="9"/>
          <w:sz w:val="15"/>
        </w:rPr>
        <w:t xml:space="preserve"> </w:t>
      </w:r>
      <w:r>
        <w:rPr>
          <w:rFonts w:ascii="Times New Roman" w:hAnsi="Times New Roman"/>
          <w:sz w:val="15"/>
        </w:rPr>
        <w:t>inventario</w:t>
      </w:r>
      <w:r>
        <w:rPr>
          <w:rFonts w:ascii="Times New Roman" w:hAnsi="Times New Roman"/>
          <w:spacing w:val="9"/>
          <w:sz w:val="15"/>
        </w:rPr>
        <w:t xml:space="preserve"> </w:t>
      </w:r>
      <w:r>
        <w:rPr>
          <w:rFonts w:ascii="Times New Roman" w:hAnsi="Times New Roman"/>
          <w:sz w:val="15"/>
        </w:rPr>
        <w:t>físico</w:t>
      </w:r>
      <w:r>
        <w:rPr>
          <w:rFonts w:ascii="Times New Roman" w:hAnsi="Times New Roman"/>
          <w:spacing w:val="9"/>
          <w:sz w:val="15"/>
        </w:rPr>
        <w:t xml:space="preserve"> </w:t>
      </w:r>
      <w:r>
        <w:rPr>
          <w:rFonts w:ascii="Times New Roman" w:hAnsi="Times New Roman"/>
          <w:sz w:val="15"/>
        </w:rPr>
        <w:t>general</w:t>
      </w:r>
      <w:r>
        <w:rPr>
          <w:rFonts w:ascii="Times New Roman" w:hAnsi="Times New Roman"/>
          <w:spacing w:val="14"/>
          <w:sz w:val="15"/>
        </w:rPr>
        <w:t xml:space="preserve"> </w:t>
      </w:r>
      <w:r>
        <w:rPr>
          <w:rFonts w:ascii="Times New Roman" w:hAnsi="Times New Roman"/>
          <w:spacing w:val="-2"/>
          <w:sz w:val="15"/>
        </w:rPr>
        <w:t>que</w:t>
      </w:r>
      <w:r>
        <w:rPr>
          <w:rFonts w:ascii="Times New Roman" w:hAnsi="Times New Roman"/>
          <w:spacing w:val="17"/>
          <w:sz w:val="15"/>
        </w:rPr>
        <w:t xml:space="preserve"> </w:t>
      </w:r>
      <w:r>
        <w:rPr>
          <w:rFonts w:ascii="Times New Roman" w:hAnsi="Times New Roman"/>
          <w:sz w:val="15"/>
        </w:rPr>
        <w:t>actualice</w:t>
      </w:r>
      <w:r>
        <w:rPr>
          <w:rFonts w:ascii="Times New Roman" w:hAnsi="Times New Roman"/>
          <w:spacing w:val="17"/>
          <w:sz w:val="15"/>
        </w:rPr>
        <w:t xml:space="preserve"> </w:t>
      </w:r>
      <w:r>
        <w:rPr>
          <w:rFonts w:ascii="Times New Roman" w:hAnsi="Times New Roman"/>
          <w:spacing w:val="-1"/>
          <w:sz w:val="15"/>
        </w:rPr>
        <w:t>los</w:t>
      </w:r>
      <w:r>
        <w:rPr>
          <w:rFonts w:ascii="Times New Roman" w:hAnsi="Times New Roman"/>
          <w:spacing w:val="11"/>
          <w:sz w:val="15"/>
        </w:rPr>
        <w:t xml:space="preserve"> </w:t>
      </w:r>
      <w:r>
        <w:rPr>
          <w:rFonts w:ascii="Times New Roman" w:hAnsi="Times New Roman"/>
          <w:sz w:val="15"/>
        </w:rPr>
        <w:t>datos</w:t>
      </w:r>
      <w:r>
        <w:rPr>
          <w:rFonts w:ascii="Times New Roman" w:hAnsi="Times New Roman"/>
          <w:spacing w:val="11"/>
          <w:sz w:val="15"/>
        </w:rPr>
        <w:t xml:space="preserve"> </w:t>
      </w:r>
      <w:r>
        <w:rPr>
          <w:rFonts w:ascii="Times New Roman" w:hAnsi="Times New Roman"/>
          <w:sz w:val="15"/>
        </w:rPr>
        <w:t>y</w:t>
      </w:r>
      <w:r>
        <w:rPr>
          <w:rFonts w:ascii="Times New Roman" w:hAnsi="Times New Roman"/>
          <w:spacing w:val="14"/>
          <w:sz w:val="15"/>
        </w:rPr>
        <w:t xml:space="preserve"> </w:t>
      </w:r>
      <w:r>
        <w:rPr>
          <w:rFonts w:ascii="Times New Roman" w:hAnsi="Times New Roman"/>
          <w:sz w:val="15"/>
        </w:rPr>
        <w:t>brinde</w:t>
      </w:r>
      <w:r>
        <w:rPr>
          <w:rFonts w:ascii="Times New Roman" w:hAnsi="Times New Roman"/>
          <w:spacing w:val="13"/>
          <w:sz w:val="15"/>
        </w:rPr>
        <w:t xml:space="preserve"> </w:t>
      </w:r>
      <w:r>
        <w:rPr>
          <w:rFonts w:ascii="Times New Roman" w:hAnsi="Times New Roman"/>
          <w:spacing w:val="1"/>
          <w:sz w:val="15"/>
        </w:rPr>
        <w:t>un</w:t>
      </w:r>
      <w:r>
        <w:rPr>
          <w:rFonts w:ascii="Times New Roman" w:hAnsi="Times New Roman"/>
          <w:spacing w:val="83"/>
          <w:w w:val="99"/>
          <w:sz w:val="15"/>
        </w:rPr>
        <w:t xml:space="preserve"> </w:t>
      </w:r>
      <w:r>
        <w:rPr>
          <w:rFonts w:ascii="Times New Roman" w:hAnsi="Times New Roman"/>
          <w:spacing w:val="1"/>
          <w:sz w:val="15"/>
        </w:rPr>
        <w:t>adecuado</w:t>
      </w:r>
      <w:r>
        <w:rPr>
          <w:rFonts w:ascii="Times New Roman" w:hAnsi="Times New Roman"/>
          <w:spacing w:val="-5"/>
          <w:sz w:val="15"/>
        </w:rPr>
        <w:t xml:space="preserve"> </w:t>
      </w:r>
      <w:r>
        <w:rPr>
          <w:rFonts w:ascii="Times New Roman" w:hAnsi="Times New Roman"/>
          <w:sz w:val="15"/>
        </w:rPr>
        <w:t>grado</w:t>
      </w:r>
      <w:r>
        <w:rPr>
          <w:rFonts w:ascii="Times New Roman" w:hAnsi="Times New Roman"/>
          <w:spacing w:val="-5"/>
          <w:sz w:val="15"/>
        </w:rPr>
        <w:t xml:space="preserve"> </w:t>
      </w:r>
      <w:r>
        <w:rPr>
          <w:rFonts w:ascii="Times New Roman" w:hAnsi="Times New Roman"/>
          <w:spacing w:val="1"/>
          <w:sz w:val="15"/>
        </w:rPr>
        <w:t>de</w:t>
      </w:r>
      <w:r>
        <w:rPr>
          <w:rFonts w:ascii="Times New Roman" w:hAnsi="Times New Roman"/>
          <w:spacing w:val="2"/>
          <w:sz w:val="15"/>
        </w:rPr>
        <w:t xml:space="preserve"> </w:t>
      </w:r>
      <w:r>
        <w:rPr>
          <w:rFonts w:ascii="Times New Roman" w:hAnsi="Times New Roman"/>
          <w:sz w:val="15"/>
        </w:rPr>
        <w:t>certeza</w:t>
      </w:r>
      <w:r>
        <w:rPr>
          <w:rFonts w:ascii="Times New Roman" w:hAnsi="Times New Roman"/>
          <w:spacing w:val="-1"/>
          <w:sz w:val="15"/>
        </w:rPr>
        <w:t xml:space="preserve"> </w:t>
      </w:r>
      <w:r>
        <w:rPr>
          <w:rFonts w:ascii="Times New Roman" w:hAnsi="Times New Roman"/>
          <w:spacing w:val="-2"/>
          <w:sz w:val="15"/>
        </w:rPr>
        <w:t>de</w:t>
      </w:r>
      <w:r>
        <w:rPr>
          <w:rFonts w:ascii="Times New Roman" w:hAnsi="Times New Roman"/>
          <w:spacing w:val="-1"/>
          <w:sz w:val="15"/>
        </w:rPr>
        <w:t xml:space="preserve"> </w:t>
      </w:r>
      <w:r>
        <w:rPr>
          <w:rFonts w:ascii="Times New Roman" w:hAnsi="Times New Roman"/>
          <w:spacing w:val="3"/>
          <w:sz w:val="15"/>
        </w:rPr>
        <w:t>la</w:t>
      </w:r>
      <w:r>
        <w:rPr>
          <w:rFonts w:ascii="Times New Roman" w:hAnsi="Times New Roman"/>
          <w:spacing w:val="-6"/>
          <w:sz w:val="15"/>
        </w:rPr>
        <w:t xml:space="preserve"> </w:t>
      </w:r>
      <w:r>
        <w:rPr>
          <w:rFonts w:ascii="Times New Roman" w:hAnsi="Times New Roman"/>
          <w:sz w:val="15"/>
        </w:rPr>
        <w:t>información registrada.</w:t>
      </w:r>
      <w:r>
        <w:rPr>
          <w:rFonts w:ascii="Times New Roman" w:hAnsi="Times New Roman"/>
          <w:spacing w:val="2"/>
          <w:sz w:val="15"/>
        </w:rPr>
        <w:t xml:space="preserve"> </w:t>
      </w:r>
      <w:r>
        <w:rPr>
          <w:rFonts w:ascii="Times New Roman" w:hAnsi="Times New Roman"/>
          <w:spacing w:val="-5"/>
          <w:sz w:val="15"/>
        </w:rPr>
        <w:t>De</w:t>
      </w:r>
      <w:r>
        <w:rPr>
          <w:rFonts w:ascii="Times New Roman" w:hAnsi="Times New Roman"/>
          <w:spacing w:val="3"/>
          <w:sz w:val="15"/>
        </w:rPr>
        <w:t xml:space="preserve"> </w:t>
      </w:r>
      <w:r>
        <w:rPr>
          <w:rFonts w:ascii="Times New Roman" w:hAnsi="Times New Roman"/>
          <w:sz w:val="15"/>
        </w:rPr>
        <w:t>igual</w:t>
      </w:r>
      <w:r>
        <w:rPr>
          <w:rFonts w:ascii="Times New Roman" w:hAnsi="Times New Roman"/>
          <w:spacing w:val="-1"/>
          <w:sz w:val="15"/>
        </w:rPr>
        <w:t xml:space="preserve"> </w:t>
      </w:r>
      <w:r>
        <w:rPr>
          <w:rFonts w:ascii="Times New Roman" w:hAnsi="Times New Roman"/>
          <w:sz w:val="15"/>
        </w:rPr>
        <w:t>manera,</w:t>
      </w:r>
      <w:r>
        <w:rPr>
          <w:rFonts w:ascii="Times New Roman" w:hAnsi="Times New Roman"/>
          <w:spacing w:val="2"/>
          <w:sz w:val="15"/>
        </w:rPr>
        <w:t xml:space="preserve"> </w:t>
      </w:r>
      <w:r>
        <w:rPr>
          <w:rFonts w:ascii="Times New Roman" w:hAnsi="Times New Roman"/>
          <w:spacing w:val="-2"/>
          <w:sz w:val="15"/>
        </w:rPr>
        <w:t>dicha</w:t>
      </w:r>
      <w:r>
        <w:rPr>
          <w:rFonts w:ascii="Times New Roman" w:hAnsi="Times New Roman"/>
          <w:spacing w:val="2"/>
          <w:sz w:val="15"/>
        </w:rPr>
        <w:t xml:space="preserve"> </w:t>
      </w:r>
      <w:r>
        <w:rPr>
          <w:rFonts w:ascii="Times New Roman" w:hAnsi="Times New Roman"/>
          <w:sz w:val="15"/>
        </w:rPr>
        <w:t>observación es</w:t>
      </w:r>
      <w:r>
        <w:rPr>
          <w:rFonts w:ascii="Times New Roman" w:hAnsi="Times New Roman"/>
          <w:spacing w:val="-7"/>
          <w:sz w:val="15"/>
        </w:rPr>
        <w:t xml:space="preserve"> </w:t>
      </w:r>
      <w:r>
        <w:rPr>
          <w:rFonts w:ascii="Times New Roman" w:hAnsi="Times New Roman"/>
          <w:sz w:val="15"/>
        </w:rPr>
        <w:t>aplicable</w:t>
      </w:r>
      <w:r>
        <w:rPr>
          <w:rFonts w:ascii="Times New Roman" w:hAnsi="Times New Roman"/>
          <w:spacing w:val="2"/>
          <w:sz w:val="15"/>
        </w:rPr>
        <w:t xml:space="preserve"> </w:t>
      </w:r>
      <w:r>
        <w:rPr>
          <w:rFonts w:ascii="Times New Roman" w:hAnsi="Times New Roman"/>
          <w:spacing w:val="-1"/>
          <w:sz w:val="15"/>
        </w:rPr>
        <w:t>para los</w:t>
      </w:r>
      <w:r>
        <w:rPr>
          <w:rFonts w:ascii="Times New Roman" w:hAnsi="Times New Roman"/>
          <w:spacing w:val="-3"/>
          <w:sz w:val="15"/>
        </w:rPr>
        <w:t xml:space="preserve"> </w:t>
      </w:r>
      <w:r>
        <w:rPr>
          <w:rFonts w:ascii="Times New Roman" w:hAnsi="Times New Roman"/>
          <w:sz w:val="15"/>
        </w:rPr>
        <w:t>rubros</w:t>
      </w:r>
      <w:r>
        <w:rPr>
          <w:rFonts w:ascii="Times New Roman" w:hAnsi="Times New Roman"/>
          <w:spacing w:val="-3"/>
          <w:sz w:val="15"/>
        </w:rPr>
        <w:t xml:space="preserve"> </w:t>
      </w:r>
      <w:r>
        <w:rPr>
          <w:rFonts w:ascii="Times New Roman" w:hAnsi="Times New Roman"/>
          <w:spacing w:val="1"/>
          <w:sz w:val="15"/>
        </w:rPr>
        <w:t>de</w:t>
      </w:r>
      <w:r>
        <w:rPr>
          <w:rFonts w:ascii="Times New Roman" w:hAnsi="Times New Roman"/>
          <w:spacing w:val="2"/>
          <w:sz w:val="15"/>
        </w:rPr>
        <w:t xml:space="preserve"> </w:t>
      </w:r>
      <w:r>
        <w:rPr>
          <w:rFonts w:ascii="Times New Roman" w:hAnsi="Times New Roman"/>
          <w:spacing w:val="-1"/>
          <w:sz w:val="15"/>
        </w:rPr>
        <w:t>Edificios</w:t>
      </w:r>
      <w:r>
        <w:rPr>
          <w:rFonts w:ascii="Times New Roman" w:hAnsi="Times New Roman"/>
          <w:spacing w:val="2"/>
          <w:sz w:val="15"/>
        </w:rPr>
        <w:t xml:space="preserve"> </w:t>
      </w:r>
      <w:r>
        <w:rPr>
          <w:rFonts w:ascii="Times New Roman" w:hAnsi="Times New Roman"/>
          <w:sz w:val="15"/>
        </w:rPr>
        <w:t>y</w:t>
      </w:r>
      <w:r>
        <w:rPr>
          <w:rFonts w:ascii="Times New Roman" w:hAnsi="Times New Roman"/>
          <w:spacing w:val="-5"/>
          <w:sz w:val="15"/>
        </w:rPr>
        <w:t xml:space="preserve"> </w:t>
      </w:r>
      <w:r>
        <w:rPr>
          <w:rFonts w:ascii="Times New Roman" w:hAnsi="Times New Roman"/>
          <w:spacing w:val="1"/>
          <w:sz w:val="15"/>
        </w:rPr>
        <w:t>Bienes</w:t>
      </w:r>
      <w:r>
        <w:rPr>
          <w:rFonts w:ascii="Times New Roman" w:hAnsi="Times New Roman"/>
          <w:spacing w:val="-3"/>
          <w:sz w:val="15"/>
        </w:rPr>
        <w:t xml:space="preserve"> </w:t>
      </w:r>
      <w:r>
        <w:rPr>
          <w:rFonts w:ascii="Times New Roman" w:hAnsi="Times New Roman"/>
          <w:sz w:val="15"/>
        </w:rPr>
        <w:t>Intangibles,</w:t>
      </w:r>
      <w:r>
        <w:rPr>
          <w:rFonts w:ascii="Times New Roman" w:hAnsi="Times New Roman"/>
          <w:spacing w:val="2"/>
          <w:sz w:val="15"/>
        </w:rPr>
        <w:t xml:space="preserve"> </w:t>
      </w:r>
      <w:r>
        <w:rPr>
          <w:rFonts w:ascii="Times New Roman" w:hAnsi="Times New Roman"/>
          <w:spacing w:val="1"/>
          <w:sz w:val="15"/>
        </w:rPr>
        <w:t>los</w:t>
      </w:r>
      <w:r>
        <w:rPr>
          <w:rFonts w:ascii="Times New Roman" w:hAnsi="Times New Roman"/>
          <w:spacing w:val="74"/>
          <w:w w:val="99"/>
          <w:sz w:val="15"/>
        </w:rPr>
        <w:t xml:space="preserve"> </w:t>
      </w:r>
      <w:r>
        <w:rPr>
          <w:rFonts w:ascii="Times New Roman" w:hAnsi="Times New Roman"/>
          <w:sz w:val="15"/>
        </w:rPr>
        <w:t>cuales</w:t>
      </w:r>
      <w:r>
        <w:rPr>
          <w:rFonts w:ascii="Times New Roman" w:hAnsi="Times New Roman"/>
          <w:spacing w:val="-8"/>
          <w:sz w:val="15"/>
        </w:rPr>
        <w:t xml:space="preserve"> </w:t>
      </w:r>
      <w:r>
        <w:rPr>
          <w:rFonts w:ascii="Times New Roman" w:hAnsi="Times New Roman"/>
          <w:sz w:val="15"/>
        </w:rPr>
        <w:t>están</w:t>
      </w:r>
      <w:r>
        <w:rPr>
          <w:rFonts w:ascii="Times New Roman" w:hAnsi="Times New Roman"/>
          <w:spacing w:val="-4"/>
          <w:sz w:val="15"/>
        </w:rPr>
        <w:t xml:space="preserve"> </w:t>
      </w:r>
      <w:r>
        <w:rPr>
          <w:rFonts w:ascii="Times New Roman" w:hAnsi="Times New Roman"/>
          <w:sz w:val="15"/>
        </w:rPr>
        <w:t>pendientes</w:t>
      </w:r>
      <w:r>
        <w:rPr>
          <w:rFonts w:ascii="Times New Roman" w:hAnsi="Times New Roman"/>
          <w:spacing w:val="-8"/>
          <w:sz w:val="15"/>
        </w:rPr>
        <w:t xml:space="preserve"> </w:t>
      </w:r>
      <w:r>
        <w:rPr>
          <w:rFonts w:ascii="Times New Roman" w:hAnsi="Times New Roman"/>
          <w:spacing w:val="1"/>
          <w:sz w:val="15"/>
        </w:rPr>
        <w:t>de</w:t>
      </w:r>
      <w:r>
        <w:rPr>
          <w:rFonts w:ascii="Times New Roman" w:hAnsi="Times New Roman"/>
          <w:spacing w:val="-1"/>
          <w:sz w:val="15"/>
        </w:rPr>
        <w:t xml:space="preserve"> </w:t>
      </w:r>
      <w:r>
        <w:rPr>
          <w:rFonts w:ascii="Times New Roman" w:hAnsi="Times New Roman"/>
          <w:spacing w:val="-2"/>
          <w:sz w:val="15"/>
        </w:rPr>
        <w:t>una</w:t>
      </w:r>
      <w:r>
        <w:rPr>
          <w:rFonts w:ascii="Times New Roman" w:hAnsi="Times New Roman"/>
          <w:spacing w:val="-1"/>
          <w:sz w:val="15"/>
        </w:rPr>
        <w:t xml:space="preserve"> </w:t>
      </w:r>
      <w:r>
        <w:rPr>
          <w:rFonts w:ascii="Times New Roman" w:hAnsi="Times New Roman"/>
          <w:sz w:val="15"/>
        </w:rPr>
        <w:t xml:space="preserve">depuración </w:t>
      </w:r>
      <w:r>
        <w:rPr>
          <w:rFonts w:ascii="Times New Roman" w:hAnsi="Times New Roman"/>
          <w:spacing w:val="-2"/>
          <w:sz w:val="15"/>
        </w:rPr>
        <w:t>que</w:t>
      </w:r>
      <w:r>
        <w:rPr>
          <w:rFonts w:ascii="Times New Roman" w:hAnsi="Times New Roman"/>
          <w:spacing w:val="3"/>
          <w:sz w:val="15"/>
        </w:rPr>
        <w:t xml:space="preserve"> </w:t>
      </w:r>
      <w:r>
        <w:rPr>
          <w:rFonts w:ascii="Times New Roman" w:hAnsi="Times New Roman"/>
          <w:spacing w:val="-3"/>
          <w:sz w:val="15"/>
        </w:rPr>
        <w:t>se</w:t>
      </w:r>
      <w:r>
        <w:rPr>
          <w:rFonts w:ascii="Times New Roman" w:hAnsi="Times New Roman"/>
          <w:spacing w:val="-1"/>
          <w:sz w:val="15"/>
        </w:rPr>
        <w:t xml:space="preserve"> </w:t>
      </w:r>
      <w:r>
        <w:rPr>
          <w:rFonts w:ascii="Times New Roman" w:hAnsi="Times New Roman"/>
          <w:spacing w:val="1"/>
          <w:sz w:val="15"/>
        </w:rPr>
        <w:t>debe</w:t>
      </w:r>
      <w:r>
        <w:rPr>
          <w:rFonts w:ascii="Times New Roman" w:hAnsi="Times New Roman"/>
          <w:spacing w:val="-5"/>
          <w:sz w:val="15"/>
        </w:rPr>
        <w:t xml:space="preserve"> </w:t>
      </w:r>
      <w:r>
        <w:rPr>
          <w:rFonts w:ascii="Times New Roman" w:hAnsi="Times New Roman"/>
          <w:spacing w:val="1"/>
          <w:sz w:val="15"/>
        </w:rPr>
        <w:t>llevar</w:t>
      </w:r>
      <w:r>
        <w:rPr>
          <w:rFonts w:ascii="Times New Roman" w:hAnsi="Times New Roman"/>
          <w:spacing w:val="-4"/>
          <w:sz w:val="15"/>
        </w:rPr>
        <w:t xml:space="preserve"> </w:t>
      </w:r>
      <w:r>
        <w:rPr>
          <w:rFonts w:ascii="Times New Roman" w:hAnsi="Times New Roman"/>
          <w:sz w:val="15"/>
        </w:rPr>
        <w:t>a</w:t>
      </w:r>
      <w:r>
        <w:rPr>
          <w:rFonts w:ascii="Times New Roman" w:hAnsi="Times New Roman"/>
          <w:spacing w:val="-1"/>
          <w:sz w:val="15"/>
        </w:rPr>
        <w:t xml:space="preserve"> cabo</w:t>
      </w:r>
      <w:r>
        <w:rPr>
          <w:rFonts w:ascii="Times New Roman" w:hAnsi="Times New Roman"/>
          <w:spacing w:val="-5"/>
          <w:sz w:val="15"/>
        </w:rPr>
        <w:t xml:space="preserve"> </w:t>
      </w:r>
      <w:r>
        <w:rPr>
          <w:rFonts w:ascii="Times New Roman" w:hAnsi="Times New Roman"/>
          <w:spacing w:val="2"/>
          <w:sz w:val="15"/>
        </w:rPr>
        <w:t>en</w:t>
      </w:r>
      <w:r>
        <w:rPr>
          <w:rFonts w:ascii="Times New Roman" w:hAnsi="Times New Roman"/>
          <w:spacing w:val="-9"/>
          <w:sz w:val="15"/>
        </w:rPr>
        <w:t xml:space="preserve"> </w:t>
      </w:r>
      <w:r>
        <w:rPr>
          <w:rFonts w:ascii="Times New Roman" w:hAnsi="Times New Roman"/>
          <w:spacing w:val="3"/>
          <w:sz w:val="15"/>
        </w:rPr>
        <w:t>la</w:t>
      </w:r>
      <w:r>
        <w:rPr>
          <w:rFonts w:ascii="Times New Roman" w:hAnsi="Times New Roman"/>
          <w:spacing w:val="-1"/>
          <w:sz w:val="15"/>
        </w:rPr>
        <w:t xml:space="preserve"> </w:t>
      </w:r>
      <w:r>
        <w:rPr>
          <w:rFonts w:ascii="Times New Roman" w:hAnsi="Times New Roman"/>
          <w:sz w:val="15"/>
        </w:rPr>
        <w:t>Institución</w:t>
      </w:r>
      <w:r>
        <w:rPr>
          <w:rFonts w:ascii="Times New Roman" w:hAnsi="Times New Roman"/>
          <w:spacing w:val="-9"/>
          <w:sz w:val="15"/>
        </w:rPr>
        <w:t xml:space="preserve"> </w:t>
      </w:r>
      <w:r>
        <w:rPr>
          <w:rFonts w:ascii="Times New Roman" w:hAnsi="Times New Roman"/>
          <w:sz w:val="15"/>
        </w:rPr>
        <w:t>y</w:t>
      </w:r>
      <w:r>
        <w:rPr>
          <w:rFonts w:ascii="Times New Roman" w:hAnsi="Times New Roman"/>
          <w:spacing w:val="-5"/>
          <w:sz w:val="15"/>
        </w:rPr>
        <w:t xml:space="preserve"> </w:t>
      </w:r>
      <w:r>
        <w:rPr>
          <w:rFonts w:ascii="Times New Roman" w:hAnsi="Times New Roman"/>
          <w:sz w:val="15"/>
        </w:rPr>
        <w:t>a</w:t>
      </w:r>
      <w:r>
        <w:rPr>
          <w:rFonts w:ascii="Times New Roman" w:hAnsi="Times New Roman"/>
          <w:spacing w:val="-5"/>
          <w:sz w:val="15"/>
        </w:rPr>
        <w:t xml:space="preserve"> </w:t>
      </w:r>
      <w:r>
        <w:rPr>
          <w:rFonts w:ascii="Times New Roman" w:hAnsi="Times New Roman"/>
          <w:spacing w:val="3"/>
          <w:sz w:val="15"/>
        </w:rPr>
        <w:t>la</w:t>
      </w:r>
      <w:r>
        <w:rPr>
          <w:rFonts w:ascii="Times New Roman" w:hAnsi="Times New Roman"/>
          <w:spacing w:val="-6"/>
          <w:sz w:val="15"/>
        </w:rPr>
        <w:t xml:space="preserve"> </w:t>
      </w:r>
      <w:r>
        <w:rPr>
          <w:rFonts w:ascii="Times New Roman" w:hAnsi="Times New Roman"/>
          <w:sz w:val="15"/>
        </w:rPr>
        <w:t>espera</w:t>
      </w:r>
      <w:r>
        <w:rPr>
          <w:rFonts w:ascii="Times New Roman" w:hAnsi="Times New Roman"/>
          <w:spacing w:val="-1"/>
          <w:sz w:val="15"/>
        </w:rPr>
        <w:t xml:space="preserve"> </w:t>
      </w:r>
      <w:r>
        <w:rPr>
          <w:rFonts w:ascii="Times New Roman" w:hAnsi="Times New Roman"/>
          <w:spacing w:val="1"/>
          <w:sz w:val="15"/>
        </w:rPr>
        <w:t>de</w:t>
      </w:r>
      <w:r>
        <w:rPr>
          <w:rFonts w:ascii="Times New Roman" w:hAnsi="Times New Roman"/>
          <w:spacing w:val="-5"/>
          <w:sz w:val="15"/>
        </w:rPr>
        <w:t xml:space="preserve"> </w:t>
      </w:r>
      <w:r>
        <w:rPr>
          <w:rFonts w:ascii="Times New Roman" w:hAnsi="Times New Roman"/>
          <w:spacing w:val="1"/>
          <w:sz w:val="15"/>
        </w:rPr>
        <w:t>contar</w:t>
      </w:r>
      <w:r>
        <w:rPr>
          <w:rFonts w:ascii="Times New Roman" w:hAnsi="Times New Roman"/>
          <w:spacing w:val="-4"/>
          <w:sz w:val="15"/>
        </w:rPr>
        <w:t xml:space="preserve"> </w:t>
      </w:r>
      <w:r>
        <w:rPr>
          <w:rFonts w:ascii="Times New Roman" w:hAnsi="Times New Roman"/>
          <w:spacing w:val="1"/>
          <w:sz w:val="15"/>
        </w:rPr>
        <w:t>con</w:t>
      </w:r>
      <w:r>
        <w:rPr>
          <w:rFonts w:ascii="Times New Roman" w:hAnsi="Times New Roman"/>
          <w:spacing w:val="-4"/>
          <w:sz w:val="15"/>
        </w:rPr>
        <w:t xml:space="preserve"> </w:t>
      </w:r>
      <w:r>
        <w:rPr>
          <w:rFonts w:ascii="Times New Roman" w:hAnsi="Times New Roman"/>
          <w:spacing w:val="-2"/>
          <w:sz w:val="15"/>
        </w:rPr>
        <w:t>una</w:t>
      </w:r>
      <w:r>
        <w:rPr>
          <w:rFonts w:ascii="Times New Roman" w:hAnsi="Times New Roman"/>
          <w:spacing w:val="2"/>
          <w:sz w:val="15"/>
        </w:rPr>
        <w:t xml:space="preserve"> </w:t>
      </w:r>
      <w:r>
        <w:rPr>
          <w:rFonts w:ascii="Times New Roman" w:hAnsi="Times New Roman"/>
          <w:sz w:val="15"/>
        </w:rPr>
        <w:t>herramienta tecnológica</w:t>
      </w:r>
      <w:r>
        <w:rPr>
          <w:rFonts w:ascii="Times New Roman" w:hAnsi="Times New Roman"/>
          <w:spacing w:val="-6"/>
          <w:sz w:val="15"/>
        </w:rPr>
        <w:t xml:space="preserve"> </w:t>
      </w:r>
      <w:r>
        <w:rPr>
          <w:rFonts w:ascii="Times New Roman" w:hAnsi="Times New Roman"/>
          <w:sz w:val="15"/>
        </w:rPr>
        <w:t>para</w:t>
      </w:r>
      <w:r>
        <w:rPr>
          <w:rFonts w:ascii="Times New Roman" w:hAnsi="Times New Roman"/>
          <w:spacing w:val="-6"/>
          <w:sz w:val="15"/>
        </w:rPr>
        <w:t xml:space="preserve"> </w:t>
      </w:r>
      <w:r>
        <w:rPr>
          <w:rFonts w:ascii="Times New Roman" w:hAnsi="Times New Roman"/>
          <w:sz w:val="15"/>
        </w:rPr>
        <w:t>el control</w:t>
      </w:r>
      <w:r>
        <w:rPr>
          <w:rFonts w:ascii="Times New Roman" w:hAnsi="Times New Roman"/>
          <w:spacing w:val="-1"/>
          <w:sz w:val="15"/>
        </w:rPr>
        <w:t xml:space="preserve"> </w:t>
      </w:r>
      <w:r>
        <w:rPr>
          <w:rFonts w:ascii="Times New Roman" w:hAnsi="Times New Roman"/>
          <w:spacing w:val="1"/>
          <w:sz w:val="15"/>
        </w:rPr>
        <w:t>de</w:t>
      </w:r>
      <w:r>
        <w:rPr>
          <w:rFonts w:ascii="Times New Roman" w:hAnsi="Times New Roman"/>
          <w:spacing w:val="73"/>
          <w:w w:val="99"/>
          <w:sz w:val="15"/>
        </w:rPr>
        <w:t xml:space="preserve"> </w:t>
      </w:r>
      <w:r>
        <w:rPr>
          <w:rFonts w:ascii="Times New Roman" w:hAnsi="Times New Roman"/>
          <w:spacing w:val="1"/>
          <w:sz w:val="15"/>
        </w:rPr>
        <w:t>los</w:t>
      </w:r>
      <w:r>
        <w:rPr>
          <w:rFonts w:ascii="Times New Roman" w:hAnsi="Times New Roman"/>
          <w:spacing w:val="-12"/>
          <w:sz w:val="15"/>
        </w:rPr>
        <w:t xml:space="preserve"> </w:t>
      </w:r>
      <w:r>
        <w:rPr>
          <w:rFonts w:ascii="Times New Roman" w:hAnsi="Times New Roman"/>
          <w:sz w:val="15"/>
        </w:rPr>
        <w:t>activos.</w:t>
      </w:r>
    </w:p>
    <w:p w:rsidR="00C95FE4" w:rsidRDefault="00C95FE4">
      <w:pPr>
        <w:jc w:val="both"/>
        <w:rPr>
          <w:rFonts w:ascii="Times New Roman" w:eastAsia="Times New Roman" w:hAnsi="Times New Roman" w:cs="Times New Roman"/>
          <w:sz w:val="15"/>
          <w:szCs w:val="15"/>
        </w:rPr>
        <w:sectPr w:rsidR="00C95FE4">
          <w:pgSz w:w="12240" w:h="15840"/>
          <w:pgMar w:top="2020" w:right="1020" w:bottom="860" w:left="1360" w:header="623" w:footer="675" w:gutter="0"/>
          <w:cols w:space="720"/>
        </w:sectPr>
      </w:pPr>
    </w:p>
    <w:p w:rsidR="00C95FE4" w:rsidRDefault="00C95FE4">
      <w:pPr>
        <w:spacing w:before="6"/>
        <w:rPr>
          <w:rFonts w:ascii="Times New Roman" w:eastAsia="Times New Roman" w:hAnsi="Times New Roman" w:cs="Times New Roman"/>
          <w:sz w:val="20"/>
          <w:szCs w:val="20"/>
        </w:rPr>
      </w:pPr>
    </w:p>
    <w:p w:rsidR="00C95FE4" w:rsidRDefault="007758B2">
      <w:pPr>
        <w:pStyle w:val="Textoindependiente"/>
        <w:spacing w:before="76" w:line="247" w:lineRule="auto"/>
        <w:ind w:right="178"/>
        <w:jc w:val="both"/>
      </w:pPr>
      <w:r>
        <w:t>montos.</w:t>
      </w:r>
      <w:r>
        <w:rPr>
          <w:spacing w:val="22"/>
        </w:rPr>
        <w:t xml:space="preserve"> </w:t>
      </w:r>
      <w:r>
        <w:rPr>
          <w:spacing w:val="-2"/>
        </w:rPr>
        <w:t>Lo</w:t>
      </w:r>
      <w:r>
        <w:rPr>
          <w:spacing w:val="29"/>
        </w:rPr>
        <w:t xml:space="preserve"> </w:t>
      </w:r>
      <w:r>
        <w:rPr>
          <w:spacing w:val="-2"/>
        </w:rPr>
        <w:t>anterior,</w:t>
      </w:r>
      <w:r>
        <w:rPr>
          <w:spacing w:val="22"/>
        </w:rPr>
        <w:t xml:space="preserve"> </w:t>
      </w:r>
      <w:r>
        <w:rPr>
          <w:spacing w:val="-1"/>
        </w:rPr>
        <w:t>debido</w:t>
      </w:r>
      <w:r>
        <w:rPr>
          <w:spacing w:val="29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que</w:t>
      </w:r>
      <w:r>
        <w:rPr>
          <w:spacing w:val="17"/>
        </w:rPr>
        <w:t xml:space="preserve"> </w:t>
      </w:r>
      <w:r>
        <w:rPr>
          <w:spacing w:val="-3"/>
        </w:rPr>
        <w:t>la</w:t>
      </w:r>
      <w:r>
        <w:rPr>
          <w:spacing w:val="21"/>
        </w:rPr>
        <w:t xml:space="preserve"> </w:t>
      </w:r>
      <w:r>
        <w:rPr>
          <w:spacing w:val="-1"/>
        </w:rPr>
        <w:t>directriz</w:t>
      </w:r>
      <w:r>
        <w:rPr>
          <w:spacing w:val="16"/>
        </w:rPr>
        <w:t xml:space="preserve"> </w:t>
      </w:r>
      <w:r>
        <w:rPr>
          <w:spacing w:val="-1"/>
        </w:rPr>
        <w:t>CN</w:t>
      </w:r>
      <w:r>
        <w:rPr>
          <w:spacing w:val="21"/>
        </w:rPr>
        <w:t xml:space="preserve"> </w:t>
      </w:r>
      <w:r>
        <w:rPr>
          <w:spacing w:val="-1"/>
        </w:rPr>
        <w:t>001-2007</w:t>
      </w:r>
      <w:r>
        <w:rPr>
          <w:spacing w:val="24"/>
        </w:rPr>
        <w:t xml:space="preserve"> </w:t>
      </w:r>
      <w:r>
        <w:rPr>
          <w:spacing w:val="-4"/>
        </w:rPr>
        <w:t>no</w:t>
      </w:r>
      <w:r>
        <w:rPr>
          <w:spacing w:val="29"/>
        </w:rPr>
        <w:t xml:space="preserve"> </w:t>
      </w:r>
      <w:r>
        <w:rPr>
          <w:spacing w:val="-1"/>
        </w:rPr>
        <w:t>responde</w:t>
      </w:r>
      <w:r>
        <w:rPr>
          <w:spacing w:val="21"/>
        </w:rPr>
        <w:t xml:space="preserve"> </w:t>
      </w:r>
      <w:r>
        <w:t>a</w:t>
      </w:r>
      <w:r>
        <w:rPr>
          <w:spacing w:val="21"/>
        </w:rPr>
        <w:t xml:space="preserve"> </w:t>
      </w:r>
      <w:r>
        <w:rPr>
          <w:spacing w:val="-3"/>
        </w:rPr>
        <w:t>la</w:t>
      </w:r>
      <w:r>
        <w:rPr>
          <w:spacing w:val="21"/>
        </w:rPr>
        <w:t xml:space="preserve"> </w:t>
      </w:r>
      <w:r>
        <w:rPr>
          <w:spacing w:val="-2"/>
        </w:rPr>
        <w:t>realidad</w:t>
      </w:r>
      <w:r>
        <w:rPr>
          <w:spacing w:val="17"/>
        </w:rPr>
        <w:t xml:space="preserve"> </w:t>
      </w:r>
      <w:r>
        <w:rPr>
          <w:spacing w:val="1"/>
        </w:rPr>
        <w:t>del</w:t>
      </w:r>
      <w:r>
        <w:rPr>
          <w:spacing w:val="15"/>
        </w:rPr>
        <w:t xml:space="preserve"> </w:t>
      </w:r>
      <w:r>
        <w:t>Sector</w:t>
      </w:r>
      <w:r>
        <w:rPr>
          <w:spacing w:val="18"/>
        </w:rPr>
        <w:t xml:space="preserve"> </w:t>
      </w:r>
      <w:r>
        <w:rPr>
          <w:spacing w:val="-2"/>
        </w:rPr>
        <w:t>Público</w:t>
      </w:r>
      <w:r>
        <w:rPr>
          <w:spacing w:val="59"/>
          <w:w w:val="102"/>
        </w:rPr>
        <w:t xml:space="preserve"> </w:t>
      </w:r>
      <w:r>
        <w:rPr>
          <w:spacing w:val="-1"/>
        </w:rPr>
        <w:t>Costarricense,</w:t>
      </w:r>
      <w:r>
        <w:rPr>
          <w:spacing w:val="27"/>
        </w:rPr>
        <w:t xml:space="preserve"> </w:t>
      </w:r>
      <w:r>
        <w:rPr>
          <w:spacing w:val="-4"/>
        </w:rPr>
        <w:t>ya</w:t>
      </w:r>
      <w:r>
        <w:rPr>
          <w:spacing w:val="16"/>
        </w:rPr>
        <w:t xml:space="preserve"> </w:t>
      </w:r>
      <w:r>
        <w:rPr>
          <w:spacing w:val="2"/>
        </w:rPr>
        <w:t>que</w:t>
      </w:r>
      <w:r>
        <w:rPr>
          <w:spacing w:val="10"/>
        </w:rPr>
        <w:t xml:space="preserve"> </w:t>
      </w:r>
      <w:r>
        <w:rPr>
          <w:spacing w:val="-1"/>
        </w:rPr>
        <w:t>se</w:t>
      </w:r>
      <w:r>
        <w:rPr>
          <w:spacing w:val="16"/>
        </w:rPr>
        <w:t xml:space="preserve"> </w:t>
      </w:r>
      <w:r>
        <w:rPr>
          <w:spacing w:val="-2"/>
        </w:rPr>
        <w:t>refiere</w:t>
      </w:r>
      <w:r>
        <w:rPr>
          <w:spacing w:val="16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términos</w:t>
      </w:r>
      <w:r>
        <w:rPr>
          <w:spacing w:val="14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rPr>
          <w:spacing w:val="-1"/>
        </w:rPr>
        <w:t>entidades</w:t>
      </w:r>
      <w:r>
        <w:rPr>
          <w:spacing w:val="14"/>
        </w:rPr>
        <w:t xml:space="preserve"> </w:t>
      </w:r>
      <w:r>
        <w:t>con</w:t>
      </w:r>
      <w:r>
        <w:rPr>
          <w:spacing w:val="12"/>
        </w:rPr>
        <w:t xml:space="preserve"> </w:t>
      </w:r>
      <w:r>
        <w:rPr>
          <w:spacing w:val="-2"/>
        </w:rPr>
        <w:t>fines</w:t>
      </w:r>
      <w:r>
        <w:rPr>
          <w:spacing w:val="14"/>
        </w:rPr>
        <w:t xml:space="preserve"> </w:t>
      </w:r>
      <w:r>
        <w:rPr>
          <w:spacing w:val="2"/>
        </w:rPr>
        <w:t>de</w:t>
      </w:r>
      <w:r>
        <w:rPr>
          <w:spacing w:val="16"/>
        </w:rPr>
        <w:t xml:space="preserve"> </w:t>
      </w:r>
      <w:r>
        <w:rPr>
          <w:spacing w:val="-1"/>
        </w:rPr>
        <w:t>lucro</w:t>
      </w:r>
      <w:r>
        <w:rPr>
          <w:spacing w:val="17"/>
        </w:rPr>
        <w:t xml:space="preserve"> </w:t>
      </w:r>
      <w:r>
        <w:t>o</w:t>
      </w:r>
      <w:r>
        <w:rPr>
          <w:spacing w:val="13"/>
        </w:rPr>
        <w:t xml:space="preserve"> </w:t>
      </w:r>
      <w:r>
        <w:t>que</w:t>
      </w:r>
      <w:r>
        <w:rPr>
          <w:spacing w:val="16"/>
        </w:rPr>
        <w:t xml:space="preserve"> </w:t>
      </w:r>
      <w:r>
        <w:rPr>
          <w:spacing w:val="-1"/>
        </w:rPr>
        <w:t>se</w:t>
      </w:r>
      <w:r>
        <w:rPr>
          <w:spacing w:val="16"/>
        </w:rPr>
        <w:t xml:space="preserve"> </w:t>
      </w:r>
      <w:r>
        <w:rPr>
          <w:spacing w:val="-1"/>
        </w:rPr>
        <w:t>dedican</w:t>
      </w:r>
      <w:r>
        <w:rPr>
          <w:spacing w:val="12"/>
        </w:rPr>
        <w:t xml:space="preserve"> </w:t>
      </w:r>
      <w:r>
        <w:t>a</w:t>
      </w:r>
      <w:r>
        <w:rPr>
          <w:spacing w:val="16"/>
        </w:rPr>
        <w:t xml:space="preserve"> </w:t>
      </w:r>
      <w:r>
        <w:rPr>
          <w:spacing w:val="-1"/>
        </w:rPr>
        <w:t>la</w:t>
      </w:r>
      <w:r>
        <w:rPr>
          <w:spacing w:val="16"/>
        </w:rPr>
        <w:t xml:space="preserve"> </w:t>
      </w:r>
      <w:r>
        <w:rPr>
          <w:spacing w:val="-1"/>
        </w:rPr>
        <w:t>venta</w:t>
      </w:r>
      <w:r>
        <w:rPr>
          <w:spacing w:val="16"/>
        </w:rPr>
        <w:t xml:space="preserve"> </w:t>
      </w:r>
      <w:r>
        <w:rPr>
          <w:spacing w:val="2"/>
        </w:rPr>
        <w:t>de</w:t>
      </w:r>
      <w:r>
        <w:rPr>
          <w:spacing w:val="78"/>
          <w:w w:val="102"/>
        </w:rPr>
        <w:t xml:space="preserve"> </w:t>
      </w:r>
      <w:r>
        <w:rPr>
          <w:spacing w:val="-1"/>
        </w:rPr>
        <w:t>bienes</w:t>
      </w:r>
      <w:r>
        <w:rPr>
          <w:spacing w:val="29"/>
        </w:rPr>
        <w:t xml:space="preserve"> </w:t>
      </w:r>
      <w:r>
        <w:t>y</w:t>
      </w:r>
      <w:r>
        <w:rPr>
          <w:spacing w:val="16"/>
        </w:rPr>
        <w:t xml:space="preserve"> </w:t>
      </w:r>
      <w:r>
        <w:rPr>
          <w:spacing w:val="-1"/>
        </w:rPr>
        <w:t>servicios</w:t>
      </w:r>
      <w:r>
        <w:rPr>
          <w:spacing w:val="24"/>
        </w:rPr>
        <w:t xml:space="preserve"> </w:t>
      </w:r>
      <w:r>
        <w:t>con</w:t>
      </w:r>
      <w:r>
        <w:rPr>
          <w:spacing w:val="16"/>
        </w:rPr>
        <w:t xml:space="preserve"> </w:t>
      </w:r>
      <w:r>
        <w:t>el</w:t>
      </w:r>
      <w:r>
        <w:rPr>
          <w:spacing w:val="25"/>
        </w:rPr>
        <w:t xml:space="preserve"> </w:t>
      </w:r>
      <w:r>
        <w:t>fin</w:t>
      </w:r>
      <w:r>
        <w:rPr>
          <w:spacing w:val="22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1"/>
        </w:rPr>
        <w:t>obtener</w:t>
      </w:r>
      <w:r>
        <w:rPr>
          <w:spacing w:val="27"/>
        </w:rPr>
        <w:t xml:space="preserve"> </w:t>
      </w:r>
      <w:r>
        <w:rPr>
          <w:spacing w:val="-1"/>
        </w:rPr>
        <w:t>rendimientos</w:t>
      </w:r>
      <w:r>
        <w:rPr>
          <w:spacing w:val="24"/>
        </w:rPr>
        <w:t xml:space="preserve"> </w:t>
      </w:r>
      <w:r>
        <w:rPr>
          <w:spacing w:val="-1"/>
        </w:rPr>
        <w:t>financieros</w:t>
      </w:r>
      <w:r>
        <w:rPr>
          <w:spacing w:val="23"/>
        </w:rPr>
        <w:t xml:space="preserve"> </w:t>
      </w:r>
      <w:r>
        <w:t>y</w:t>
      </w:r>
      <w:r>
        <w:rPr>
          <w:spacing w:val="17"/>
        </w:rPr>
        <w:t xml:space="preserve"> </w:t>
      </w:r>
      <w:r>
        <w:rPr>
          <w:spacing w:val="-1"/>
        </w:rPr>
        <w:t>las</w:t>
      </w:r>
      <w:r>
        <w:rPr>
          <w:spacing w:val="23"/>
        </w:rPr>
        <w:t xml:space="preserve"> </w:t>
      </w:r>
      <w:r>
        <w:t>entidades</w:t>
      </w:r>
      <w:r>
        <w:rPr>
          <w:spacing w:val="14"/>
        </w:rPr>
        <w:t xml:space="preserve"> </w:t>
      </w:r>
      <w:r>
        <w:rPr>
          <w:spacing w:val="-1"/>
        </w:rPr>
        <w:t>públicas</w:t>
      </w:r>
      <w:r>
        <w:rPr>
          <w:spacing w:val="23"/>
        </w:rPr>
        <w:t xml:space="preserve"> </w:t>
      </w:r>
      <w:r>
        <w:rPr>
          <w:spacing w:val="-4"/>
        </w:rPr>
        <w:t>su</w:t>
      </w:r>
      <w:r>
        <w:rPr>
          <w:spacing w:val="34"/>
        </w:rPr>
        <w:t xml:space="preserve"> </w:t>
      </w:r>
      <w:r>
        <w:rPr>
          <w:spacing w:val="-2"/>
        </w:rPr>
        <w:t>fin</w:t>
      </w:r>
      <w:r>
        <w:rPr>
          <w:spacing w:val="22"/>
        </w:rPr>
        <w:t xml:space="preserve"> </w:t>
      </w:r>
      <w:r>
        <w:rPr>
          <w:spacing w:val="-3"/>
        </w:rPr>
        <w:t>es</w:t>
      </w:r>
      <w:r>
        <w:rPr>
          <w:spacing w:val="24"/>
        </w:rPr>
        <w:t xml:space="preserve"> </w:t>
      </w:r>
      <w:r>
        <w:rPr>
          <w:spacing w:val="1"/>
        </w:rPr>
        <w:t>el</w:t>
      </w:r>
      <w:r>
        <w:rPr>
          <w:spacing w:val="19"/>
        </w:rPr>
        <w:t xml:space="preserve"> </w:t>
      </w:r>
      <w:r>
        <w:rPr>
          <w:spacing w:val="2"/>
        </w:rPr>
        <w:t>de</w:t>
      </w:r>
      <w:r>
        <w:rPr>
          <w:spacing w:val="87"/>
          <w:w w:val="102"/>
        </w:rPr>
        <w:t xml:space="preserve"> </w:t>
      </w:r>
      <w:r>
        <w:t>brindar</w:t>
      </w:r>
      <w:r>
        <w:rPr>
          <w:spacing w:val="15"/>
        </w:rPr>
        <w:t xml:space="preserve"> </w:t>
      </w:r>
      <w:r>
        <w:rPr>
          <w:spacing w:val="-2"/>
        </w:rPr>
        <w:t>servicios,</w:t>
      </w:r>
      <w:r>
        <w:rPr>
          <w:spacing w:val="21"/>
        </w:rPr>
        <w:t xml:space="preserve"> </w:t>
      </w:r>
      <w:r>
        <w:rPr>
          <w:spacing w:val="-1"/>
        </w:rPr>
        <w:t>por</w:t>
      </w:r>
      <w:r>
        <w:rPr>
          <w:spacing w:val="16"/>
        </w:rPr>
        <w:t xml:space="preserve"> </w:t>
      </w:r>
      <w:r>
        <w:rPr>
          <w:spacing w:val="-3"/>
        </w:rPr>
        <w:t>lo</w:t>
      </w:r>
      <w:r>
        <w:rPr>
          <w:spacing w:val="17"/>
        </w:rPr>
        <w:t xml:space="preserve"> </w:t>
      </w:r>
      <w:r>
        <w:rPr>
          <w:spacing w:val="-1"/>
        </w:rPr>
        <w:t>tanto,</w:t>
      </w:r>
      <w:r>
        <w:rPr>
          <w:spacing w:val="9"/>
        </w:rPr>
        <w:t xml:space="preserve"> </w:t>
      </w:r>
      <w:r>
        <w:rPr>
          <w:spacing w:val="-1"/>
        </w:rPr>
        <w:t>se</w:t>
      </w:r>
      <w:r>
        <w:rPr>
          <w:spacing w:val="9"/>
        </w:rPr>
        <w:t xml:space="preserve"> </w:t>
      </w:r>
      <w:r>
        <w:rPr>
          <w:spacing w:val="-1"/>
        </w:rPr>
        <w:t>deroga</w:t>
      </w:r>
      <w:r>
        <w:rPr>
          <w:spacing w:val="15"/>
        </w:rPr>
        <w:t xml:space="preserve"> </w:t>
      </w:r>
      <w:r>
        <w:rPr>
          <w:spacing w:val="-2"/>
        </w:rPr>
        <w:t>dicha</w:t>
      </w:r>
      <w:r>
        <w:rPr>
          <w:spacing w:val="14"/>
        </w:rPr>
        <w:t xml:space="preserve"> </w:t>
      </w:r>
      <w:r>
        <w:rPr>
          <w:spacing w:val="-1"/>
        </w:rPr>
        <w:t>normativa.</w:t>
      </w:r>
    </w:p>
    <w:p w:rsidR="00C95FE4" w:rsidRDefault="00C95FE4">
      <w:pPr>
        <w:spacing w:before="5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5" w:lineRule="auto"/>
        <w:ind w:right="178"/>
        <w:jc w:val="both"/>
      </w:pPr>
      <w:r>
        <w:t>A</w:t>
      </w:r>
      <w:r>
        <w:rPr>
          <w:spacing w:val="41"/>
        </w:rPr>
        <w:t xml:space="preserve"> </w:t>
      </w:r>
      <w:r>
        <w:rPr>
          <w:spacing w:val="-1"/>
        </w:rPr>
        <w:t>partir</w:t>
      </w:r>
      <w:r>
        <w:rPr>
          <w:spacing w:val="39"/>
        </w:rPr>
        <w:t xml:space="preserve"> </w:t>
      </w:r>
      <w:r>
        <w:rPr>
          <w:spacing w:val="2"/>
        </w:rPr>
        <w:t>de</w:t>
      </w:r>
      <w:r>
        <w:rPr>
          <w:spacing w:val="31"/>
        </w:rPr>
        <w:t xml:space="preserve"> </w:t>
      </w:r>
      <w:r>
        <w:rPr>
          <w:spacing w:val="-1"/>
        </w:rPr>
        <w:t>2013,</w:t>
      </w:r>
      <w:r>
        <w:rPr>
          <w:spacing w:val="43"/>
        </w:rPr>
        <w:t xml:space="preserve"> </w:t>
      </w:r>
      <w:r>
        <w:t>en</w:t>
      </w:r>
      <w:r>
        <w:rPr>
          <w:spacing w:val="40"/>
        </w:rPr>
        <w:t xml:space="preserve"> </w:t>
      </w:r>
      <w:r>
        <w:rPr>
          <w:spacing w:val="-2"/>
        </w:rPr>
        <w:t>virtud</w:t>
      </w:r>
      <w:r>
        <w:rPr>
          <w:spacing w:val="39"/>
        </w:rPr>
        <w:t xml:space="preserve"> </w:t>
      </w:r>
      <w:r>
        <w:rPr>
          <w:spacing w:val="2"/>
        </w:rPr>
        <w:t>de</w:t>
      </w:r>
      <w:r>
        <w:rPr>
          <w:spacing w:val="37"/>
        </w:rPr>
        <w:t xml:space="preserve"> </w:t>
      </w:r>
      <w:r>
        <w:rPr>
          <w:spacing w:val="-3"/>
        </w:rPr>
        <w:t>la</w:t>
      </w:r>
      <w:r>
        <w:rPr>
          <w:spacing w:val="43"/>
        </w:rPr>
        <w:t xml:space="preserve"> </w:t>
      </w:r>
      <w:r>
        <w:rPr>
          <w:spacing w:val="-2"/>
        </w:rPr>
        <w:t>DIRECTRIZ</w:t>
      </w:r>
      <w:r>
        <w:rPr>
          <w:spacing w:val="43"/>
        </w:rPr>
        <w:t xml:space="preserve"> </w:t>
      </w:r>
      <w:r>
        <w:rPr>
          <w:spacing w:val="-1"/>
        </w:rPr>
        <w:t>CN-002-2013</w:t>
      </w:r>
      <w:r>
        <w:rPr>
          <w:spacing w:val="44"/>
        </w:rPr>
        <w:t xml:space="preserve"> </w:t>
      </w:r>
      <w:r>
        <w:rPr>
          <w:spacing w:val="-1"/>
        </w:rPr>
        <w:t>emitida</w:t>
      </w:r>
      <w:r>
        <w:rPr>
          <w:spacing w:val="37"/>
        </w:rPr>
        <w:t xml:space="preserve"> </w:t>
      </w:r>
      <w:r>
        <w:rPr>
          <w:spacing w:val="-1"/>
        </w:rPr>
        <w:t>por</w:t>
      </w:r>
      <w:r>
        <w:rPr>
          <w:spacing w:val="44"/>
        </w:rPr>
        <w:t xml:space="preserve"> </w:t>
      </w:r>
      <w:r>
        <w:rPr>
          <w:spacing w:val="-2"/>
        </w:rPr>
        <w:t>Contabilidad</w:t>
      </w:r>
      <w:r>
        <w:rPr>
          <w:spacing w:val="50"/>
        </w:rPr>
        <w:t xml:space="preserve"> </w:t>
      </w:r>
      <w:r>
        <w:rPr>
          <w:spacing w:val="-2"/>
        </w:rPr>
        <w:t>Nacional,</w:t>
      </w:r>
      <w:r>
        <w:rPr>
          <w:spacing w:val="43"/>
        </w:rPr>
        <w:t xml:space="preserve"> </w:t>
      </w:r>
      <w:r>
        <w:rPr>
          <w:spacing w:val="-1"/>
        </w:rPr>
        <w:t>cuya</w:t>
      </w:r>
      <w:r>
        <w:rPr>
          <w:spacing w:val="101"/>
          <w:w w:val="102"/>
        </w:rPr>
        <w:t xml:space="preserve"> </w:t>
      </w:r>
      <w:r>
        <w:rPr>
          <w:spacing w:val="-1"/>
        </w:rPr>
        <w:t>finalidad</w:t>
      </w:r>
      <w:r>
        <w:rPr>
          <w:spacing w:val="28"/>
        </w:rPr>
        <w:t xml:space="preserve"> </w:t>
      </w:r>
      <w:r>
        <w:t>es</w:t>
      </w:r>
      <w:r>
        <w:rPr>
          <w:spacing w:val="13"/>
        </w:rPr>
        <w:t xml:space="preserve"> </w:t>
      </w:r>
      <w:r>
        <w:t>dar</w:t>
      </w:r>
      <w:r>
        <w:rPr>
          <w:spacing w:val="16"/>
        </w:rPr>
        <w:t xml:space="preserve"> </w:t>
      </w:r>
      <w:r>
        <w:rPr>
          <w:spacing w:val="-1"/>
        </w:rPr>
        <w:t>orientación</w:t>
      </w:r>
      <w:r>
        <w:rPr>
          <w:spacing w:val="18"/>
        </w:rPr>
        <w:t xml:space="preserve"> </w:t>
      </w:r>
      <w:r>
        <w:t>sobre</w:t>
      </w:r>
      <w:r>
        <w:rPr>
          <w:spacing w:val="21"/>
        </w:rPr>
        <w:t xml:space="preserve"> </w:t>
      </w:r>
      <w:r>
        <w:t>el</w:t>
      </w:r>
      <w:r>
        <w:rPr>
          <w:spacing w:val="14"/>
        </w:rPr>
        <w:t xml:space="preserve"> </w:t>
      </w:r>
      <w:r>
        <w:t>método</w:t>
      </w:r>
      <w:r>
        <w:rPr>
          <w:spacing w:val="28"/>
        </w:rPr>
        <w:t xml:space="preserve"> </w:t>
      </w:r>
      <w:r>
        <w:t>a</w:t>
      </w:r>
      <w:r>
        <w:rPr>
          <w:spacing w:val="16"/>
        </w:rPr>
        <w:t xml:space="preserve"> </w:t>
      </w:r>
      <w:r>
        <w:rPr>
          <w:spacing w:val="-2"/>
        </w:rPr>
        <w:t>utilizar</w:t>
      </w:r>
      <w:r>
        <w:rPr>
          <w:spacing w:val="27"/>
        </w:rPr>
        <w:t xml:space="preserve"> </w:t>
      </w:r>
      <w:r>
        <w:t>para</w:t>
      </w:r>
      <w:r>
        <w:rPr>
          <w:spacing w:val="21"/>
        </w:rPr>
        <w:t xml:space="preserve"> </w:t>
      </w:r>
      <w:r>
        <w:rPr>
          <w:spacing w:val="-2"/>
        </w:rPr>
        <w:t>las</w:t>
      </w:r>
      <w:r>
        <w:rPr>
          <w:spacing w:val="18"/>
        </w:rPr>
        <w:t xml:space="preserve"> </w:t>
      </w:r>
      <w:r>
        <w:rPr>
          <w:spacing w:val="-1"/>
        </w:rPr>
        <w:t>previsiones</w:t>
      </w:r>
      <w:r>
        <w:rPr>
          <w:spacing w:val="19"/>
        </w:rPr>
        <w:t xml:space="preserve"> </w:t>
      </w:r>
      <w:r>
        <w:rPr>
          <w:spacing w:val="2"/>
        </w:rPr>
        <w:t>por</w:t>
      </w:r>
      <w:r>
        <w:rPr>
          <w:spacing w:val="22"/>
        </w:rPr>
        <w:t xml:space="preserve"> </w:t>
      </w:r>
      <w:r>
        <w:rPr>
          <w:spacing w:val="-1"/>
        </w:rPr>
        <w:t>incobrables</w:t>
      </w:r>
      <w:r>
        <w:rPr>
          <w:spacing w:val="18"/>
        </w:rPr>
        <w:t xml:space="preserve"> </w:t>
      </w:r>
      <w:r>
        <w:t>sobre</w:t>
      </w:r>
      <w:r>
        <w:rPr>
          <w:spacing w:val="70"/>
          <w:w w:val="102"/>
        </w:rPr>
        <w:t xml:space="preserve"> </w:t>
      </w:r>
      <w:r>
        <w:t>documentos</w:t>
      </w:r>
      <w:r>
        <w:rPr>
          <w:spacing w:val="31"/>
        </w:rPr>
        <w:t xml:space="preserve"> </w:t>
      </w:r>
      <w:r>
        <w:t>y</w:t>
      </w:r>
      <w:r>
        <w:rPr>
          <w:spacing w:val="9"/>
        </w:rPr>
        <w:t xml:space="preserve"> </w:t>
      </w:r>
      <w:r>
        <w:t>cuentas</w:t>
      </w:r>
      <w:r>
        <w:rPr>
          <w:spacing w:val="26"/>
        </w:rPr>
        <w:t xml:space="preserve"> </w:t>
      </w:r>
      <w:r>
        <w:rPr>
          <w:spacing w:val="-1"/>
        </w:rPr>
        <w:t>por</w:t>
      </w:r>
      <w:r>
        <w:rPr>
          <w:spacing w:val="29"/>
        </w:rPr>
        <w:t xml:space="preserve"> </w:t>
      </w:r>
      <w:r>
        <w:t>cobrar</w:t>
      </w:r>
      <w:r>
        <w:rPr>
          <w:spacing w:val="23"/>
        </w:rPr>
        <w:t xml:space="preserve"> </w:t>
      </w:r>
      <w:r>
        <w:t>en</w:t>
      </w:r>
      <w:r>
        <w:rPr>
          <w:spacing w:val="19"/>
        </w:rPr>
        <w:t xml:space="preserve"> </w:t>
      </w:r>
      <w:r>
        <w:rPr>
          <w:spacing w:val="-1"/>
        </w:rPr>
        <w:t>las</w:t>
      </w:r>
      <w:r>
        <w:rPr>
          <w:spacing w:val="26"/>
        </w:rPr>
        <w:t xml:space="preserve"> </w:t>
      </w:r>
      <w:r>
        <w:rPr>
          <w:spacing w:val="-1"/>
        </w:rPr>
        <w:t>instituciones</w:t>
      </w:r>
      <w:r>
        <w:rPr>
          <w:spacing w:val="26"/>
        </w:rPr>
        <w:t xml:space="preserve"> </w:t>
      </w:r>
      <w:r>
        <w:t>que</w:t>
      </w:r>
      <w:r>
        <w:rPr>
          <w:spacing w:val="22"/>
        </w:rPr>
        <w:t xml:space="preserve"> </w:t>
      </w:r>
      <w:r>
        <w:rPr>
          <w:spacing w:val="-1"/>
        </w:rPr>
        <w:t>conforman</w:t>
      </w:r>
      <w:r>
        <w:rPr>
          <w:spacing w:val="25"/>
        </w:rPr>
        <w:t xml:space="preserve"> </w:t>
      </w:r>
      <w:r>
        <w:t>el</w:t>
      </w:r>
      <w:r>
        <w:rPr>
          <w:spacing w:val="27"/>
        </w:rPr>
        <w:t xml:space="preserve"> </w:t>
      </w:r>
      <w:r>
        <w:t>Sector</w:t>
      </w:r>
      <w:r>
        <w:rPr>
          <w:spacing w:val="24"/>
        </w:rPr>
        <w:t xml:space="preserve"> </w:t>
      </w:r>
      <w:r>
        <w:rPr>
          <w:spacing w:val="-2"/>
        </w:rPr>
        <w:t>Público</w:t>
      </w:r>
      <w:r>
        <w:rPr>
          <w:spacing w:val="36"/>
        </w:rPr>
        <w:t xml:space="preserve"> </w:t>
      </w:r>
      <w:r>
        <w:rPr>
          <w:spacing w:val="-1"/>
        </w:rPr>
        <w:t>Costarricense,</w:t>
      </w:r>
      <w:r>
        <w:rPr>
          <w:spacing w:val="35"/>
        </w:rPr>
        <w:t xml:space="preserve"> </w:t>
      </w:r>
      <w:r>
        <w:rPr>
          <w:spacing w:val="-1"/>
        </w:rPr>
        <w:t>se</w:t>
      </w:r>
      <w:r>
        <w:rPr>
          <w:spacing w:val="38"/>
          <w:w w:val="102"/>
        </w:rPr>
        <w:t xml:space="preserve"> </w:t>
      </w:r>
      <w:r>
        <w:t>procederá</w:t>
      </w:r>
      <w:r>
        <w:rPr>
          <w:spacing w:val="15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2"/>
        </w:rPr>
        <w:t>registrar</w:t>
      </w:r>
      <w:r>
        <w:rPr>
          <w:spacing w:val="17"/>
        </w:rPr>
        <w:t xml:space="preserve"> </w:t>
      </w:r>
      <w:r>
        <w:t>en</w:t>
      </w:r>
      <w:r>
        <w:rPr>
          <w:spacing w:val="12"/>
        </w:rPr>
        <w:t xml:space="preserve"> </w:t>
      </w:r>
      <w:r>
        <w:rPr>
          <w:spacing w:val="-3"/>
        </w:rPr>
        <w:t>la</w:t>
      </w:r>
      <w:r>
        <w:rPr>
          <w:spacing w:val="16"/>
        </w:rPr>
        <w:t xml:space="preserve"> </w:t>
      </w:r>
      <w:r>
        <w:rPr>
          <w:spacing w:val="-1"/>
        </w:rPr>
        <w:t>contabilidad</w:t>
      </w:r>
      <w:r>
        <w:rPr>
          <w:spacing w:val="19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rPr>
          <w:spacing w:val="-1"/>
        </w:rPr>
        <w:t>Poder</w:t>
      </w:r>
      <w:r>
        <w:rPr>
          <w:spacing w:val="17"/>
        </w:rPr>
        <w:t xml:space="preserve"> </w:t>
      </w:r>
      <w:r>
        <w:rPr>
          <w:spacing w:val="-2"/>
        </w:rPr>
        <w:t>Judicial</w:t>
      </w:r>
      <w:r>
        <w:rPr>
          <w:spacing w:val="15"/>
        </w:rPr>
        <w:t xml:space="preserve"> </w:t>
      </w:r>
      <w:r>
        <w:rPr>
          <w:spacing w:val="-1"/>
        </w:rPr>
        <w:t>la</w:t>
      </w:r>
      <w:r>
        <w:rPr>
          <w:spacing w:val="16"/>
        </w:rPr>
        <w:t xml:space="preserve"> </w:t>
      </w:r>
      <w:r>
        <w:rPr>
          <w:spacing w:val="-1"/>
        </w:rPr>
        <w:t>Estimación</w:t>
      </w:r>
      <w:r>
        <w:rPr>
          <w:spacing w:val="6"/>
        </w:rPr>
        <w:t xml:space="preserve"> </w:t>
      </w:r>
      <w:r>
        <w:rPr>
          <w:spacing w:val="1"/>
        </w:rPr>
        <w:t>para</w:t>
      </w:r>
      <w:r>
        <w:rPr>
          <w:spacing w:val="10"/>
        </w:rPr>
        <w:t xml:space="preserve"> </w:t>
      </w:r>
      <w:r>
        <w:rPr>
          <w:spacing w:val="-1"/>
        </w:rPr>
        <w:t>cuentas</w:t>
      </w:r>
      <w:r>
        <w:rPr>
          <w:spacing w:val="13"/>
        </w:rPr>
        <w:t xml:space="preserve"> </w:t>
      </w:r>
      <w:r>
        <w:rPr>
          <w:spacing w:val="-1"/>
        </w:rPr>
        <w:t>incobrables.</w:t>
      </w:r>
    </w:p>
    <w:p w:rsidR="00C95FE4" w:rsidRDefault="00C95FE4">
      <w:pPr>
        <w:spacing w:before="11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tulo3"/>
        <w:jc w:val="both"/>
        <w:rPr>
          <w:b w:val="0"/>
          <w:bCs w:val="0"/>
        </w:rPr>
      </w:pPr>
      <w:r>
        <w:t>Métodos</w:t>
      </w:r>
      <w:r>
        <w:rPr>
          <w:spacing w:val="17"/>
        </w:rPr>
        <w:t xml:space="preserve"> </w:t>
      </w:r>
      <w:r>
        <w:rPr>
          <w:spacing w:val="1"/>
        </w:rPr>
        <w:t>de</w:t>
      </w:r>
      <w:r>
        <w:rPr>
          <w:spacing w:val="14"/>
        </w:rPr>
        <w:t xml:space="preserve"> </w:t>
      </w:r>
      <w:r>
        <w:rPr>
          <w:spacing w:val="-1"/>
        </w:rPr>
        <w:t>Valuación</w:t>
      </w:r>
      <w:r>
        <w:rPr>
          <w:spacing w:val="18"/>
        </w:rPr>
        <w:t xml:space="preserve"> </w:t>
      </w:r>
      <w:r>
        <w:rPr>
          <w:spacing w:val="-1"/>
        </w:rPr>
        <w:t>del</w:t>
      </w:r>
      <w:r>
        <w:rPr>
          <w:spacing w:val="20"/>
        </w:rPr>
        <w:t xml:space="preserve"> </w:t>
      </w:r>
      <w:r>
        <w:rPr>
          <w:spacing w:val="-1"/>
        </w:rPr>
        <w:t>Inventario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spacing w:line="245" w:lineRule="auto"/>
        <w:ind w:right="183"/>
        <w:jc w:val="both"/>
      </w:pPr>
      <w:r>
        <w:rPr>
          <w:spacing w:val="-1"/>
        </w:rPr>
        <w:t>Mediante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13"/>
        </w:rPr>
        <w:t xml:space="preserve"> </w:t>
      </w:r>
      <w:r>
        <w:rPr>
          <w:spacing w:val="-1"/>
        </w:rPr>
        <w:t>Directriz</w:t>
      </w:r>
      <w:r>
        <w:rPr>
          <w:spacing w:val="13"/>
        </w:rPr>
        <w:t xml:space="preserve"> </w:t>
      </w:r>
      <w:r>
        <w:t xml:space="preserve">CN-002-2007 </w:t>
      </w:r>
      <w:r>
        <w:rPr>
          <w:spacing w:val="27"/>
        </w:rPr>
        <w:t xml:space="preserve"> </w:t>
      </w:r>
      <w:r>
        <w:rPr>
          <w:spacing w:val="-4"/>
        </w:rPr>
        <w:t>se</w:t>
      </w:r>
      <w:r>
        <w:rPr>
          <w:spacing w:val="13"/>
        </w:rPr>
        <w:t xml:space="preserve"> </w:t>
      </w:r>
      <w:r>
        <w:rPr>
          <w:spacing w:val="-2"/>
        </w:rPr>
        <w:t>indica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las</w:t>
      </w:r>
      <w:r>
        <w:rPr>
          <w:spacing w:val="11"/>
        </w:rPr>
        <w:t xml:space="preserve"> </w:t>
      </w:r>
      <w:r>
        <w:rPr>
          <w:spacing w:val="-1"/>
        </w:rPr>
        <w:t>instituciones</w:t>
      </w:r>
      <w:r>
        <w:rPr>
          <w:spacing w:val="10"/>
        </w:rPr>
        <w:t xml:space="preserve"> </w:t>
      </w:r>
      <w:r>
        <w:rPr>
          <w:spacing w:val="2"/>
        </w:rPr>
        <w:t>que</w:t>
      </w:r>
      <w:r>
        <w:rPr>
          <w:spacing w:val="13"/>
        </w:rPr>
        <w:t xml:space="preserve"> </w:t>
      </w:r>
      <w:r>
        <w:rPr>
          <w:spacing w:val="-2"/>
        </w:rPr>
        <w:t>elijan</w:t>
      </w:r>
      <w:r>
        <w:rPr>
          <w:spacing w:val="9"/>
        </w:rPr>
        <w:t xml:space="preserve"> </w:t>
      </w:r>
      <w:r>
        <w:t>un</w:t>
      </w:r>
      <w:r>
        <w:rPr>
          <w:spacing w:val="10"/>
        </w:rPr>
        <w:t xml:space="preserve"> </w:t>
      </w:r>
      <w:r>
        <w:rPr>
          <w:spacing w:val="-1"/>
        </w:rPr>
        <w:t>método</w:t>
      </w:r>
      <w:r>
        <w:rPr>
          <w:spacing w:val="15"/>
        </w:rPr>
        <w:t xml:space="preserve"> </w:t>
      </w:r>
      <w:r>
        <w:rPr>
          <w:spacing w:val="2"/>
        </w:rPr>
        <w:t>de</w:t>
      </w:r>
      <w:r>
        <w:rPr>
          <w:spacing w:val="7"/>
        </w:rPr>
        <w:t xml:space="preserve"> </w:t>
      </w:r>
      <w:r>
        <w:rPr>
          <w:spacing w:val="-1"/>
        </w:rPr>
        <w:t>inventarios</w:t>
      </w:r>
      <w:r>
        <w:rPr>
          <w:spacing w:val="10"/>
        </w:rPr>
        <w:t xml:space="preserve"> </w:t>
      </w:r>
      <w:r>
        <w:t>para</w:t>
      </w:r>
      <w:r>
        <w:rPr>
          <w:spacing w:val="57"/>
          <w:w w:val="102"/>
        </w:rPr>
        <w:t xml:space="preserve"> </w:t>
      </w:r>
      <w:r>
        <w:t>el</w:t>
      </w:r>
      <w:r>
        <w:rPr>
          <w:spacing w:val="8"/>
        </w:rPr>
        <w:t xml:space="preserve"> </w:t>
      </w:r>
      <w:r>
        <w:t>registro</w:t>
      </w:r>
      <w:r>
        <w:rPr>
          <w:spacing w:val="12"/>
        </w:rPr>
        <w:t xml:space="preserve"> </w:t>
      </w:r>
      <w:r>
        <w:rPr>
          <w:spacing w:val="2"/>
        </w:rPr>
        <w:t>de</w:t>
      </w:r>
      <w:r>
        <w:rPr>
          <w:spacing w:val="9"/>
        </w:rPr>
        <w:t xml:space="preserve"> </w:t>
      </w:r>
      <w:r>
        <w:rPr>
          <w:spacing w:val="-2"/>
        </w:rPr>
        <w:t>los</w:t>
      </w:r>
      <w:r>
        <w:rPr>
          <w:spacing w:val="19"/>
        </w:rPr>
        <w:t xml:space="preserve"> </w:t>
      </w:r>
      <w:r>
        <w:rPr>
          <w:spacing w:val="-2"/>
        </w:rPr>
        <w:t>materiales</w:t>
      </w:r>
      <w:r>
        <w:rPr>
          <w:spacing w:val="20"/>
        </w:rPr>
        <w:t xml:space="preserve"> </w:t>
      </w:r>
      <w:r>
        <w:t>y</w:t>
      </w:r>
      <w:r>
        <w:rPr>
          <w:spacing w:val="5"/>
        </w:rPr>
        <w:t xml:space="preserve"> </w:t>
      </w:r>
      <w:r>
        <w:rPr>
          <w:spacing w:val="-1"/>
        </w:rPr>
        <w:t>suministros,</w:t>
      </w:r>
      <w:r>
        <w:rPr>
          <w:spacing w:val="22"/>
        </w:rPr>
        <w:t xml:space="preserve"> </w:t>
      </w:r>
      <w:r>
        <w:rPr>
          <w:spacing w:val="-1"/>
        </w:rPr>
        <w:t>“Artículo</w:t>
      </w:r>
      <w:r>
        <w:rPr>
          <w:spacing w:val="12"/>
        </w:rPr>
        <w:t xml:space="preserve"> </w:t>
      </w:r>
      <w:r>
        <w:rPr>
          <w:spacing w:val="-1"/>
        </w:rPr>
        <w:t>3º—De</w:t>
      </w:r>
      <w:r>
        <w:rPr>
          <w:spacing w:val="16"/>
        </w:rPr>
        <w:t xml:space="preserve"> </w:t>
      </w:r>
      <w:r>
        <w:t>los</w:t>
      </w:r>
      <w:r>
        <w:rPr>
          <w:spacing w:val="13"/>
        </w:rPr>
        <w:t xml:space="preserve"> </w:t>
      </w:r>
      <w:r>
        <w:t>métodos</w:t>
      </w:r>
      <w:r>
        <w:rPr>
          <w:spacing w:val="7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valuación</w:t>
      </w:r>
      <w:r>
        <w:rPr>
          <w:spacing w:val="12"/>
        </w:rPr>
        <w:t xml:space="preserve"> </w:t>
      </w:r>
      <w:r>
        <w:t>del</w:t>
      </w:r>
      <w:r>
        <w:rPr>
          <w:spacing w:val="14"/>
        </w:rPr>
        <w:t xml:space="preserve"> </w:t>
      </w:r>
      <w:r>
        <w:rPr>
          <w:spacing w:val="-2"/>
        </w:rPr>
        <w:t>inventario”.</w:t>
      </w:r>
    </w:p>
    <w:p w:rsidR="00C95FE4" w:rsidRDefault="007758B2">
      <w:pPr>
        <w:pStyle w:val="Textoindependiente"/>
        <w:spacing w:line="245" w:lineRule="auto"/>
        <w:ind w:right="181"/>
        <w:jc w:val="both"/>
      </w:pPr>
      <w:r>
        <w:t>El</w:t>
      </w:r>
      <w:r>
        <w:rPr>
          <w:spacing w:val="4"/>
        </w:rPr>
        <w:t xml:space="preserve"> </w:t>
      </w:r>
      <w:r>
        <w:t>método</w:t>
      </w:r>
      <w:r>
        <w:rPr>
          <w:spacing w:val="7"/>
        </w:rPr>
        <w:t xml:space="preserve"> </w:t>
      </w:r>
      <w:r>
        <w:rPr>
          <w:spacing w:val="-1"/>
        </w:rPr>
        <w:t>utilizado</w:t>
      </w:r>
      <w:r>
        <w:rPr>
          <w:spacing w:val="2"/>
        </w:rPr>
        <w:t xml:space="preserve"> </w:t>
      </w:r>
      <w:r>
        <w:t>para</w:t>
      </w:r>
      <w:r>
        <w:rPr>
          <w:spacing w:val="6"/>
        </w:rPr>
        <w:t xml:space="preserve"> </w:t>
      </w:r>
      <w:r>
        <w:rPr>
          <w:spacing w:val="-3"/>
        </w:rPr>
        <w:t>la</w:t>
      </w:r>
      <w:r>
        <w:rPr>
          <w:spacing w:val="10"/>
        </w:rPr>
        <w:t xml:space="preserve"> </w:t>
      </w:r>
      <w:r>
        <w:rPr>
          <w:spacing w:val="-1"/>
        </w:rPr>
        <w:t>valuación</w:t>
      </w:r>
      <w:r>
        <w:rPr>
          <w:spacing w:val="2"/>
        </w:rPr>
        <w:t xml:space="preserve"> </w:t>
      </w:r>
      <w:r>
        <w:t>del</w:t>
      </w:r>
      <w:r>
        <w:rPr>
          <w:spacing w:val="5"/>
        </w:rPr>
        <w:t xml:space="preserve"> </w:t>
      </w:r>
      <w:r>
        <w:rPr>
          <w:spacing w:val="-1"/>
        </w:rPr>
        <w:t>Inventario</w:t>
      </w:r>
      <w:r>
        <w:rPr>
          <w:spacing w:val="7"/>
        </w:rPr>
        <w:t xml:space="preserve"> </w:t>
      </w:r>
      <w:r>
        <w:t>debe</w:t>
      </w:r>
      <w:r>
        <w:rPr>
          <w:spacing w:val="5"/>
        </w:rPr>
        <w:t xml:space="preserve"> </w:t>
      </w:r>
      <w:r>
        <w:rPr>
          <w:spacing w:val="-3"/>
        </w:rPr>
        <w:t>ser</w:t>
      </w:r>
      <w:r>
        <w:rPr>
          <w:spacing w:val="12"/>
        </w:rPr>
        <w:t xml:space="preserve"> </w:t>
      </w:r>
      <w:r>
        <w:rPr>
          <w:spacing w:val="-1"/>
        </w:rPr>
        <w:t>indicado</w:t>
      </w:r>
      <w:r>
        <w:rPr>
          <w:spacing w:val="8"/>
        </w:rPr>
        <w:t xml:space="preserve"> </w:t>
      </w:r>
      <w:r>
        <w:t>en</w:t>
      </w:r>
      <w:r>
        <w:rPr>
          <w:spacing w:val="2"/>
        </w:rPr>
        <w:t xml:space="preserve"> </w:t>
      </w:r>
      <w:r>
        <w:rPr>
          <w:spacing w:val="-1"/>
        </w:rPr>
        <w:t>las</w:t>
      </w:r>
      <w:r>
        <w:rPr>
          <w:spacing w:val="3"/>
        </w:rPr>
        <w:t xml:space="preserve"> </w:t>
      </w:r>
      <w:r>
        <w:rPr>
          <w:spacing w:val="-1"/>
        </w:rPr>
        <w:t>notas</w:t>
      </w:r>
      <w:r>
        <w:rPr>
          <w:spacing w:val="3"/>
        </w:rPr>
        <w:t xml:space="preserve"> </w:t>
      </w:r>
      <w:r>
        <w:rPr>
          <w:spacing w:val="2"/>
        </w:rPr>
        <w:t>de</w:t>
      </w:r>
      <w:r>
        <w:rPr>
          <w:spacing w:val="5"/>
        </w:rPr>
        <w:t xml:space="preserve"> </w:t>
      </w:r>
      <w:r>
        <w:t>los</w:t>
      </w:r>
      <w:r>
        <w:rPr>
          <w:spacing w:val="3"/>
        </w:rPr>
        <w:t xml:space="preserve"> </w:t>
      </w:r>
      <w:r>
        <w:rPr>
          <w:spacing w:val="-1"/>
        </w:rPr>
        <w:t>estados</w:t>
      </w:r>
      <w:r>
        <w:rPr>
          <w:spacing w:val="66"/>
          <w:w w:val="102"/>
        </w:rPr>
        <w:t xml:space="preserve"> </w:t>
      </w:r>
      <w:r>
        <w:rPr>
          <w:spacing w:val="-1"/>
        </w:rPr>
        <w:t>financieros.</w:t>
      </w:r>
    </w:p>
    <w:p w:rsidR="00C95FE4" w:rsidRDefault="00C95FE4">
      <w:pPr>
        <w:spacing w:before="11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tulo3"/>
        <w:spacing w:line="245" w:lineRule="auto"/>
        <w:ind w:right="187"/>
        <w:jc w:val="both"/>
        <w:rPr>
          <w:b w:val="0"/>
          <w:bCs w:val="0"/>
        </w:rPr>
      </w:pPr>
      <w:r>
        <w:rPr>
          <w:spacing w:val="-1"/>
        </w:rPr>
        <w:t>“Conciliación</w:t>
      </w:r>
      <w:r>
        <w:rPr>
          <w:spacing w:val="40"/>
        </w:rPr>
        <w:t xml:space="preserve"> </w:t>
      </w:r>
      <w:r>
        <w:rPr>
          <w:spacing w:val="-1"/>
        </w:rPr>
        <w:t>de</w:t>
      </w:r>
      <w:r>
        <w:rPr>
          <w:spacing w:val="37"/>
        </w:rPr>
        <w:t xml:space="preserve"> </w:t>
      </w:r>
      <w:r>
        <w:rPr>
          <w:spacing w:val="-2"/>
        </w:rPr>
        <w:t>los</w:t>
      </w:r>
      <w:r>
        <w:rPr>
          <w:spacing w:val="35"/>
        </w:rPr>
        <w:t xml:space="preserve"> </w:t>
      </w:r>
      <w:r>
        <w:t>registros</w:t>
      </w:r>
      <w:r>
        <w:rPr>
          <w:spacing w:val="35"/>
        </w:rPr>
        <w:t xml:space="preserve"> </w:t>
      </w:r>
      <w:r>
        <w:rPr>
          <w:spacing w:val="-1"/>
        </w:rPr>
        <w:t>contables</w:t>
      </w:r>
      <w:r>
        <w:rPr>
          <w:spacing w:val="35"/>
        </w:rPr>
        <w:t xml:space="preserve"> </w:t>
      </w:r>
      <w:r>
        <w:rPr>
          <w:spacing w:val="-1"/>
        </w:rPr>
        <w:t>de</w:t>
      </w:r>
      <w:r>
        <w:rPr>
          <w:spacing w:val="32"/>
        </w:rPr>
        <w:t xml:space="preserve"> </w:t>
      </w:r>
      <w:r>
        <w:rPr>
          <w:spacing w:val="1"/>
        </w:rPr>
        <w:t>la</w:t>
      </w:r>
      <w:r>
        <w:rPr>
          <w:spacing w:val="39"/>
        </w:rPr>
        <w:t xml:space="preserve"> </w:t>
      </w:r>
      <w:r>
        <w:rPr>
          <w:spacing w:val="-1"/>
        </w:rPr>
        <w:t>partida</w:t>
      </w:r>
      <w:r>
        <w:rPr>
          <w:spacing w:val="40"/>
        </w:rPr>
        <w:t xml:space="preserve"> </w:t>
      </w:r>
      <w:r>
        <w:rPr>
          <w:spacing w:val="1"/>
        </w:rPr>
        <w:t>de</w:t>
      </w:r>
      <w:r>
        <w:rPr>
          <w:spacing w:val="31"/>
        </w:rPr>
        <w:t xml:space="preserve"> </w:t>
      </w:r>
      <w:r>
        <w:rPr>
          <w:spacing w:val="-1"/>
        </w:rPr>
        <w:t>bienes</w:t>
      </w:r>
      <w:r>
        <w:rPr>
          <w:spacing w:val="35"/>
        </w:rPr>
        <w:t xml:space="preserve"> </w:t>
      </w:r>
      <w:r>
        <w:t>duraderos</w:t>
      </w:r>
      <w:r>
        <w:rPr>
          <w:spacing w:val="35"/>
        </w:rPr>
        <w:t xml:space="preserve"> </w:t>
      </w:r>
      <w:r>
        <w:t>con</w:t>
      </w:r>
      <w:r>
        <w:rPr>
          <w:spacing w:val="35"/>
        </w:rPr>
        <w:t xml:space="preserve"> </w:t>
      </w:r>
      <w:r>
        <w:t>los</w:t>
      </w:r>
      <w:r>
        <w:rPr>
          <w:spacing w:val="35"/>
        </w:rPr>
        <w:t xml:space="preserve"> </w:t>
      </w:r>
      <w:r>
        <w:rPr>
          <w:spacing w:val="-1"/>
        </w:rPr>
        <w:t>registros</w:t>
      </w:r>
      <w:r>
        <w:rPr>
          <w:spacing w:val="29"/>
        </w:rPr>
        <w:t xml:space="preserve"> </w:t>
      </w:r>
      <w:r>
        <w:t>en</w:t>
      </w:r>
      <w:r>
        <w:rPr>
          <w:spacing w:val="35"/>
        </w:rPr>
        <w:t xml:space="preserve"> </w:t>
      </w:r>
      <w:r>
        <w:t>el</w:t>
      </w:r>
      <w:r>
        <w:rPr>
          <w:spacing w:val="88"/>
          <w:w w:val="102"/>
        </w:rPr>
        <w:t xml:space="preserve"> </w:t>
      </w:r>
      <w:r>
        <w:rPr>
          <w:spacing w:val="-2"/>
        </w:rPr>
        <w:t>sistema</w:t>
      </w:r>
      <w:r>
        <w:rPr>
          <w:spacing w:val="22"/>
        </w:rPr>
        <w:t xml:space="preserve"> </w:t>
      </w:r>
      <w:r>
        <w:rPr>
          <w:spacing w:val="-1"/>
        </w:rPr>
        <w:t>de</w:t>
      </w:r>
      <w:r>
        <w:rPr>
          <w:spacing w:val="16"/>
        </w:rPr>
        <w:t xml:space="preserve"> </w:t>
      </w:r>
      <w:r>
        <w:rPr>
          <w:spacing w:val="-1"/>
        </w:rPr>
        <w:t>registro</w:t>
      </w:r>
      <w:r>
        <w:rPr>
          <w:spacing w:val="18"/>
        </w:rPr>
        <w:t xml:space="preserve"> </w:t>
      </w:r>
      <w:r>
        <w:t>y</w:t>
      </w:r>
      <w:r>
        <w:rPr>
          <w:spacing w:val="6"/>
        </w:rPr>
        <w:t xml:space="preserve"> </w:t>
      </w:r>
      <w:r>
        <w:t>control</w:t>
      </w:r>
      <w:r>
        <w:rPr>
          <w:spacing w:val="8"/>
        </w:rPr>
        <w:t xml:space="preserve"> </w:t>
      </w:r>
      <w:r>
        <w:rPr>
          <w:spacing w:val="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bienes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15"/>
        </w:rPr>
        <w:t xml:space="preserve"> </w:t>
      </w:r>
      <w:r>
        <w:rPr>
          <w:spacing w:val="-3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administración</w:t>
      </w:r>
      <w:r>
        <w:rPr>
          <w:spacing w:val="20"/>
        </w:rPr>
        <w:t xml:space="preserve"> </w:t>
      </w:r>
      <w:r>
        <w:rPr>
          <w:spacing w:val="-2"/>
        </w:rPr>
        <w:t>pública</w:t>
      </w:r>
      <w:r>
        <w:rPr>
          <w:spacing w:val="22"/>
        </w:rPr>
        <w:t xml:space="preserve"> </w:t>
      </w:r>
      <w:r>
        <w:rPr>
          <w:spacing w:val="-2"/>
        </w:rPr>
        <w:t>SIBINET”</w:t>
      </w:r>
    </w:p>
    <w:p w:rsidR="00C95FE4" w:rsidRDefault="00C95FE4">
      <w:pPr>
        <w:spacing w:before="2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spacing w:line="245" w:lineRule="auto"/>
        <w:ind w:right="183"/>
        <w:jc w:val="both"/>
      </w:pPr>
      <w:r>
        <w:rPr>
          <w:spacing w:val="-1"/>
        </w:rPr>
        <w:t>DIRECTRIZ</w:t>
      </w:r>
      <w:r>
        <w:rPr>
          <w:spacing w:val="52"/>
        </w:rPr>
        <w:t xml:space="preserve"> </w:t>
      </w:r>
      <w:r>
        <w:t>Nº</w:t>
      </w:r>
      <w:r>
        <w:rPr>
          <w:spacing w:val="48"/>
        </w:rPr>
        <w:t xml:space="preserve"> </w:t>
      </w:r>
      <w:r>
        <w:rPr>
          <w:spacing w:val="-1"/>
        </w:rPr>
        <w:t>CN-001-2010.</w:t>
      </w:r>
      <w:r>
        <w:rPr>
          <w:spacing w:val="52"/>
        </w:rPr>
        <w:t xml:space="preserve"> </w:t>
      </w:r>
      <w:r>
        <w:rPr>
          <w:spacing w:val="-1"/>
        </w:rPr>
        <w:t>Todas</w:t>
      </w:r>
      <w:r>
        <w:rPr>
          <w:spacing w:val="49"/>
        </w:rPr>
        <w:t xml:space="preserve"> </w:t>
      </w:r>
      <w:r>
        <w:rPr>
          <w:spacing w:val="-2"/>
        </w:rPr>
        <w:t>las</w:t>
      </w:r>
      <w:r>
        <w:rPr>
          <w:spacing w:val="49"/>
        </w:rPr>
        <w:t xml:space="preserve"> </w:t>
      </w:r>
      <w:r>
        <w:rPr>
          <w:spacing w:val="-1"/>
        </w:rPr>
        <w:t>entidades</w:t>
      </w:r>
      <w:r>
        <w:rPr>
          <w:spacing w:val="44"/>
        </w:rPr>
        <w:t xml:space="preserve"> </w:t>
      </w:r>
      <w:r>
        <w:t>deberán</w:t>
      </w:r>
      <w:r>
        <w:rPr>
          <w:spacing w:val="43"/>
        </w:rPr>
        <w:t xml:space="preserve"> </w:t>
      </w:r>
      <w:r>
        <w:rPr>
          <w:spacing w:val="-2"/>
        </w:rPr>
        <w:t>realizar</w:t>
      </w:r>
      <w:r>
        <w:rPr>
          <w:spacing w:val="52"/>
        </w:rPr>
        <w:t xml:space="preserve"> </w:t>
      </w:r>
      <w:r>
        <w:rPr>
          <w:spacing w:val="-1"/>
        </w:rPr>
        <w:t>conciliaciones</w:t>
      </w:r>
      <w:r>
        <w:rPr>
          <w:spacing w:val="49"/>
        </w:rPr>
        <w:t xml:space="preserve"> </w:t>
      </w:r>
      <w:r>
        <w:rPr>
          <w:spacing w:val="-1"/>
        </w:rPr>
        <w:t>mensuales</w:t>
      </w:r>
      <w:r>
        <w:rPr>
          <w:spacing w:val="45"/>
        </w:rPr>
        <w:t xml:space="preserve"> </w:t>
      </w:r>
      <w:r>
        <w:t>durante</w:t>
      </w:r>
      <w:r>
        <w:rPr>
          <w:spacing w:val="65"/>
          <w:w w:val="102"/>
        </w:rPr>
        <w:t xml:space="preserve"> </w:t>
      </w:r>
      <w:r>
        <w:t>cada</w:t>
      </w:r>
      <w:r>
        <w:rPr>
          <w:spacing w:val="31"/>
        </w:rPr>
        <w:t xml:space="preserve"> </w:t>
      </w:r>
      <w:r>
        <w:rPr>
          <w:spacing w:val="-2"/>
        </w:rPr>
        <w:t>ejercicio</w:t>
      </w:r>
      <w:r>
        <w:rPr>
          <w:spacing w:val="34"/>
        </w:rPr>
        <w:t xml:space="preserve"> </w:t>
      </w:r>
      <w:r>
        <w:rPr>
          <w:spacing w:val="-1"/>
        </w:rPr>
        <w:t>económico.</w:t>
      </w:r>
      <w:r>
        <w:rPr>
          <w:spacing w:val="33"/>
        </w:rPr>
        <w:t xml:space="preserve"> </w:t>
      </w:r>
      <w:r>
        <w:t>El</w:t>
      </w:r>
      <w:r>
        <w:rPr>
          <w:spacing w:val="25"/>
        </w:rPr>
        <w:t xml:space="preserve"> </w:t>
      </w:r>
      <w:r>
        <w:rPr>
          <w:spacing w:val="-1"/>
        </w:rPr>
        <w:t>corte</w:t>
      </w:r>
      <w:r>
        <w:rPr>
          <w:spacing w:val="26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rPr>
          <w:spacing w:val="-3"/>
        </w:rPr>
        <w:t>la</w:t>
      </w:r>
      <w:r>
        <w:rPr>
          <w:spacing w:val="32"/>
        </w:rPr>
        <w:t xml:space="preserve"> </w:t>
      </w:r>
      <w:r>
        <w:rPr>
          <w:spacing w:val="-1"/>
        </w:rPr>
        <w:t>información</w:t>
      </w:r>
      <w:r>
        <w:rPr>
          <w:spacing w:val="22"/>
        </w:rPr>
        <w:t xml:space="preserve"> </w:t>
      </w:r>
      <w:r>
        <w:t>deberá</w:t>
      </w:r>
      <w:r>
        <w:rPr>
          <w:spacing w:val="26"/>
        </w:rPr>
        <w:t xml:space="preserve"> </w:t>
      </w:r>
      <w:r>
        <w:rPr>
          <w:spacing w:val="-2"/>
        </w:rPr>
        <w:t>realizarse</w:t>
      </w:r>
      <w:r>
        <w:rPr>
          <w:spacing w:val="32"/>
        </w:rPr>
        <w:t xml:space="preserve"> </w:t>
      </w:r>
      <w:r>
        <w:rPr>
          <w:spacing w:val="-3"/>
        </w:rPr>
        <w:t>el</w:t>
      </w:r>
      <w:r>
        <w:rPr>
          <w:spacing w:val="31"/>
        </w:rPr>
        <w:t xml:space="preserve"> </w:t>
      </w:r>
      <w:r>
        <w:rPr>
          <w:spacing w:val="-1"/>
        </w:rPr>
        <w:t>último</w:t>
      </w:r>
      <w:r>
        <w:rPr>
          <w:spacing w:val="33"/>
        </w:rPr>
        <w:t xml:space="preserve"> </w:t>
      </w:r>
      <w:r>
        <w:t>día</w:t>
      </w:r>
      <w:r>
        <w:rPr>
          <w:spacing w:val="32"/>
        </w:rPr>
        <w:t xml:space="preserve"> </w:t>
      </w:r>
      <w:r>
        <w:rPr>
          <w:spacing w:val="-2"/>
        </w:rPr>
        <w:t>hábil</w:t>
      </w:r>
      <w:r>
        <w:rPr>
          <w:spacing w:val="25"/>
        </w:rPr>
        <w:t xml:space="preserve"> </w:t>
      </w:r>
      <w:r>
        <w:rPr>
          <w:spacing w:val="2"/>
        </w:rPr>
        <w:t>de</w:t>
      </w:r>
      <w:r>
        <w:rPr>
          <w:spacing w:val="26"/>
        </w:rPr>
        <w:t xml:space="preserve"> </w:t>
      </w:r>
      <w:r>
        <w:t>cada</w:t>
      </w:r>
      <w:r>
        <w:rPr>
          <w:spacing w:val="26"/>
        </w:rPr>
        <w:t xml:space="preserve"> </w:t>
      </w:r>
      <w:r>
        <w:rPr>
          <w:spacing w:val="-2"/>
        </w:rPr>
        <w:t>mes.</w:t>
      </w:r>
      <w:r>
        <w:rPr>
          <w:spacing w:val="90"/>
          <w:w w:val="102"/>
        </w:rPr>
        <w:t xml:space="preserve"> </w:t>
      </w:r>
      <w:r>
        <w:rPr>
          <w:spacing w:val="-2"/>
        </w:rPr>
        <w:t>Las</w:t>
      </w:r>
      <w:r>
        <w:rPr>
          <w:spacing w:val="12"/>
        </w:rPr>
        <w:t xml:space="preserve"> </w:t>
      </w:r>
      <w:r>
        <w:rPr>
          <w:spacing w:val="-1"/>
        </w:rPr>
        <w:t>conciliaciones</w:t>
      </w:r>
      <w:r>
        <w:rPr>
          <w:spacing w:val="13"/>
        </w:rPr>
        <w:t xml:space="preserve"> </w:t>
      </w:r>
      <w:r>
        <w:rPr>
          <w:spacing w:val="-1"/>
        </w:rPr>
        <w:t>se</w:t>
      </w:r>
      <w:r>
        <w:rPr>
          <w:spacing w:val="14"/>
        </w:rPr>
        <w:t xml:space="preserve"> </w:t>
      </w:r>
      <w:r>
        <w:rPr>
          <w:spacing w:val="-1"/>
        </w:rPr>
        <w:t>efectuarán</w:t>
      </w:r>
      <w:r>
        <w:rPr>
          <w:spacing w:val="12"/>
        </w:rPr>
        <w:t xml:space="preserve"> </w:t>
      </w:r>
      <w:r>
        <w:t>tomando</w:t>
      </w:r>
      <w:r>
        <w:rPr>
          <w:spacing w:val="11"/>
        </w:rPr>
        <w:t xml:space="preserve"> </w:t>
      </w:r>
      <w:r>
        <w:t>los</w:t>
      </w:r>
      <w:r>
        <w:rPr>
          <w:spacing w:val="13"/>
        </w:rPr>
        <w:t xml:space="preserve"> </w:t>
      </w:r>
      <w:r>
        <w:rPr>
          <w:spacing w:val="-1"/>
        </w:rPr>
        <w:t>saldos</w:t>
      </w:r>
      <w:r>
        <w:rPr>
          <w:spacing w:val="12"/>
        </w:rPr>
        <w:t xml:space="preserve"> </w:t>
      </w:r>
      <w:r>
        <w:t>del</w:t>
      </w:r>
      <w:r>
        <w:rPr>
          <w:spacing w:val="14"/>
        </w:rPr>
        <w:t xml:space="preserve"> </w:t>
      </w:r>
      <w:r>
        <w:rPr>
          <w:spacing w:val="-2"/>
        </w:rPr>
        <w:t>costo</w:t>
      </w:r>
      <w:r>
        <w:rPr>
          <w:spacing w:val="11"/>
        </w:rPr>
        <w:t xml:space="preserve"> </w:t>
      </w:r>
      <w:r>
        <w:t>original</w:t>
      </w:r>
      <w:r>
        <w:rPr>
          <w:spacing w:val="14"/>
        </w:rPr>
        <w:t xml:space="preserve"> </w:t>
      </w:r>
      <w:r>
        <w:t>y</w:t>
      </w:r>
      <w:r>
        <w:rPr>
          <w:spacing w:val="11"/>
        </w:rPr>
        <w:t xml:space="preserve"> </w:t>
      </w:r>
      <w:r>
        <w:rPr>
          <w:spacing w:val="-3"/>
        </w:rPr>
        <w:t>la</w:t>
      </w:r>
      <w:r>
        <w:rPr>
          <w:spacing w:val="15"/>
        </w:rPr>
        <w:t xml:space="preserve"> </w:t>
      </w:r>
      <w:r>
        <w:rPr>
          <w:spacing w:val="-1"/>
        </w:rPr>
        <w:t>depreciación</w:t>
      </w:r>
      <w:r>
        <w:rPr>
          <w:spacing w:val="11"/>
        </w:rPr>
        <w:t xml:space="preserve"> </w:t>
      </w:r>
      <w:r>
        <w:t>acumulada</w:t>
      </w:r>
      <w:r>
        <w:rPr>
          <w:spacing w:val="9"/>
        </w:rPr>
        <w:t xml:space="preserve"> </w:t>
      </w:r>
      <w:r>
        <w:rPr>
          <w:spacing w:val="2"/>
        </w:rPr>
        <w:t>de</w:t>
      </w:r>
      <w:r>
        <w:rPr>
          <w:spacing w:val="9"/>
        </w:rPr>
        <w:t xml:space="preserve"> </w:t>
      </w:r>
      <w:r>
        <w:rPr>
          <w:spacing w:val="-2"/>
        </w:rPr>
        <w:t>los</w:t>
      </w:r>
    </w:p>
    <w:p w:rsidR="00C95FE4" w:rsidRDefault="007758B2">
      <w:pPr>
        <w:pStyle w:val="Textoindependiente"/>
        <w:spacing w:before="7" w:line="254" w:lineRule="exact"/>
        <w:ind w:right="183"/>
        <w:jc w:val="both"/>
      </w:pPr>
      <w:r>
        <w:rPr>
          <w:spacing w:val="-1"/>
        </w:rPr>
        <w:t>bienes</w:t>
      </w:r>
      <w:r>
        <w:rPr>
          <w:spacing w:val="40"/>
        </w:rPr>
        <w:t xml:space="preserve"> </w:t>
      </w:r>
      <w:r>
        <w:t>duraderos</w:t>
      </w:r>
      <w:r>
        <w:rPr>
          <w:spacing w:val="41"/>
        </w:rPr>
        <w:t xml:space="preserve"> </w:t>
      </w:r>
      <w:r>
        <w:rPr>
          <w:spacing w:val="-1"/>
        </w:rPr>
        <w:t>reconocidos</w:t>
      </w:r>
      <w:r>
        <w:rPr>
          <w:spacing w:val="41"/>
        </w:rPr>
        <w:t xml:space="preserve"> </w:t>
      </w:r>
      <w:r>
        <w:t>en</w:t>
      </w:r>
      <w:r>
        <w:rPr>
          <w:spacing w:val="34"/>
        </w:rPr>
        <w:t xml:space="preserve"> </w:t>
      </w:r>
      <w:r>
        <w:t>sus</w:t>
      </w:r>
      <w:r>
        <w:rPr>
          <w:spacing w:val="41"/>
        </w:rPr>
        <w:t xml:space="preserve"> </w:t>
      </w:r>
      <w:r>
        <w:rPr>
          <w:spacing w:val="-1"/>
        </w:rPr>
        <w:t>registros</w:t>
      </w:r>
      <w:r>
        <w:rPr>
          <w:spacing w:val="41"/>
        </w:rPr>
        <w:t xml:space="preserve"> </w:t>
      </w:r>
      <w:r>
        <w:rPr>
          <w:spacing w:val="-2"/>
        </w:rPr>
        <w:t>contables</w:t>
      </w:r>
      <w:r>
        <w:rPr>
          <w:spacing w:val="41"/>
        </w:rPr>
        <w:t xml:space="preserve"> </w:t>
      </w:r>
      <w:r>
        <w:rPr>
          <w:spacing w:val="-1"/>
        </w:rPr>
        <w:t>contra</w:t>
      </w:r>
      <w:r>
        <w:rPr>
          <w:spacing w:val="43"/>
        </w:rPr>
        <w:t xml:space="preserve"> </w:t>
      </w:r>
      <w:r>
        <w:rPr>
          <w:spacing w:val="-2"/>
        </w:rPr>
        <w:t>los</w:t>
      </w:r>
      <w:r>
        <w:rPr>
          <w:spacing w:val="41"/>
        </w:rPr>
        <w:t xml:space="preserve"> </w:t>
      </w:r>
      <w:r>
        <w:t>saldos</w:t>
      </w:r>
      <w:r>
        <w:rPr>
          <w:spacing w:val="40"/>
        </w:rPr>
        <w:t xml:space="preserve"> </w:t>
      </w:r>
      <w:r>
        <w:rPr>
          <w:spacing w:val="-1"/>
        </w:rPr>
        <w:t>registrados</w:t>
      </w:r>
      <w:r>
        <w:rPr>
          <w:spacing w:val="41"/>
        </w:rPr>
        <w:t xml:space="preserve"> </w:t>
      </w:r>
      <w:r>
        <w:t>en</w:t>
      </w:r>
      <w:r>
        <w:rPr>
          <w:spacing w:val="34"/>
        </w:rPr>
        <w:t xml:space="preserve"> </w:t>
      </w:r>
      <w:r>
        <w:t>el</w:t>
      </w:r>
      <w:r>
        <w:rPr>
          <w:spacing w:val="37"/>
        </w:rPr>
        <w:t xml:space="preserve"> </w:t>
      </w:r>
      <w:r>
        <w:t>Sistema</w:t>
      </w:r>
      <w:r>
        <w:rPr>
          <w:spacing w:val="37"/>
        </w:rPr>
        <w:t xml:space="preserve"> </w:t>
      </w:r>
      <w:r>
        <w:t>de</w:t>
      </w:r>
      <w:r>
        <w:rPr>
          <w:spacing w:val="65"/>
          <w:w w:val="102"/>
        </w:rPr>
        <w:t xml:space="preserve"> </w:t>
      </w:r>
      <w:r>
        <w:rPr>
          <w:spacing w:val="-1"/>
        </w:rPr>
        <w:t>Registro</w:t>
      </w:r>
      <w:r>
        <w:rPr>
          <w:spacing w:val="23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Control</w:t>
      </w:r>
      <w:r>
        <w:rPr>
          <w:spacing w:val="9"/>
        </w:rPr>
        <w:t xml:space="preserve"> </w:t>
      </w:r>
      <w:r>
        <w:rPr>
          <w:spacing w:val="2"/>
        </w:rPr>
        <w:t>de</w:t>
      </w:r>
      <w:r>
        <w:rPr>
          <w:spacing w:val="10"/>
        </w:rPr>
        <w:t xml:space="preserve"> </w:t>
      </w:r>
      <w:r>
        <w:rPr>
          <w:spacing w:val="-2"/>
        </w:rPr>
        <w:t>Bienes</w:t>
      </w:r>
      <w:r>
        <w:rPr>
          <w:spacing w:val="14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rPr>
          <w:spacing w:val="-3"/>
        </w:rPr>
        <w:t>la</w:t>
      </w:r>
      <w:r>
        <w:rPr>
          <w:spacing w:val="16"/>
        </w:rPr>
        <w:t xml:space="preserve"> </w:t>
      </w:r>
      <w:r>
        <w:rPr>
          <w:spacing w:val="-1"/>
        </w:rPr>
        <w:t>Administración</w:t>
      </w:r>
      <w:r>
        <w:rPr>
          <w:spacing w:val="19"/>
        </w:rPr>
        <w:t xml:space="preserve"> </w:t>
      </w:r>
      <w:r>
        <w:rPr>
          <w:spacing w:val="-2"/>
        </w:rPr>
        <w:t>Pública</w:t>
      </w:r>
      <w:r>
        <w:rPr>
          <w:spacing w:val="16"/>
        </w:rPr>
        <w:t xml:space="preserve"> </w:t>
      </w:r>
      <w:r>
        <w:t>SIBINET</w:t>
      </w:r>
      <w:r>
        <w:rPr>
          <w:position w:val="10"/>
          <w:sz w:val="15"/>
        </w:rPr>
        <w:t>3</w:t>
      </w:r>
      <w:r>
        <w:t>.</w:t>
      </w:r>
    </w:p>
    <w:p w:rsidR="00C95FE4" w:rsidRDefault="00C95FE4">
      <w:pPr>
        <w:spacing w:before="3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tulo3"/>
        <w:jc w:val="both"/>
        <w:rPr>
          <w:b w:val="0"/>
          <w:bCs w:val="0"/>
        </w:rPr>
      </w:pPr>
      <w:r>
        <w:rPr>
          <w:spacing w:val="-1"/>
        </w:rPr>
        <w:t>Registros</w:t>
      </w:r>
      <w:r>
        <w:rPr>
          <w:spacing w:val="31"/>
        </w:rPr>
        <w:t xml:space="preserve"> </w:t>
      </w:r>
      <w:r>
        <w:rPr>
          <w:spacing w:val="-1"/>
        </w:rPr>
        <w:t>contables</w:t>
      </w:r>
      <w:r>
        <w:rPr>
          <w:spacing w:val="25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t>arrendamientos</w:t>
      </w:r>
    </w:p>
    <w:p w:rsidR="00C95FE4" w:rsidRDefault="00C95FE4">
      <w:pPr>
        <w:spacing w:before="3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C95FE4" w:rsidRDefault="007758B2">
      <w:pPr>
        <w:pStyle w:val="Textoindependiente"/>
        <w:spacing w:line="254" w:lineRule="exact"/>
        <w:ind w:right="183"/>
        <w:jc w:val="both"/>
      </w:pPr>
      <w:r>
        <w:rPr>
          <w:spacing w:val="-1"/>
        </w:rPr>
        <w:t>DIRECTRIZ</w:t>
      </w:r>
      <w:r>
        <w:rPr>
          <w:spacing w:val="38"/>
        </w:rPr>
        <w:t xml:space="preserve"> </w:t>
      </w:r>
      <w:r>
        <w:rPr>
          <w:spacing w:val="-3"/>
        </w:rPr>
        <w:t>Nº</w:t>
      </w:r>
      <w:r>
        <w:rPr>
          <w:spacing w:val="34"/>
        </w:rPr>
        <w:t xml:space="preserve"> </w:t>
      </w:r>
      <w:r>
        <w:rPr>
          <w:spacing w:val="-1"/>
        </w:rPr>
        <w:t>CN-003-2010.</w:t>
      </w:r>
      <w:r>
        <w:rPr>
          <w:spacing w:val="34"/>
        </w:rPr>
        <w:t xml:space="preserve"> </w:t>
      </w:r>
      <w:r>
        <w:rPr>
          <w:spacing w:val="-2"/>
        </w:rPr>
        <w:t>La</w:t>
      </w:r>
      <w:r>
        <w:rPr>
          <w:spacing w:val="33"/>
        </w:rPr>
        <w:t xml:space="preserve"> </w:t>
      </w:r>
      <w:r>
        <w:rPr>
          <w:spacing w:val="-2"/>
        </w:rPr>
        <w:t>finalidad</w:t>
      </w:r>
      <w:r>
        <w:rPr>
          <w:spacing w:val="29"/>
        </w:rPr>
        <w:t xml:space="preserve"> </w:t>
      </w:r>
      <w:r>
        <w:rPr>
          <w:spacing w:val="2"/>
        </w:rPr>
        <w:t>de</w:t>
      </w:r>
      <w:r>
        <w:rPr>
          <w:spacing w:val="27"/>
        </w:rPr>
        <w:t xml:space="preserve"> </w:t>
      </w:r>
      <w:r>
        <w:rPr>
          <w:spacing w:val="-1"/>
        </w:rPr>
        <w:t>esta</w:t>
      </w:r>
      <w:r>
        <w:rPr>
          <w:spacing w:val="33"/>
        </w:rPr>
        <w:t xml:space="preserve"> </w:t>
      </w:r>
      <w:r>
        <w:rPr>
          <w:spacing w:val="-1"/>
        </w:rPr>
        <w:t>directriz</w:t>
      </w:r>
      <w:r>
        <w:rPr>
          <w:spacing w:val="33"/>
        </w:rPr>
        <w:t xml:space="preserve"> </w:t>
      </w:r>
      <w:r>
        <w:rPr>
          <w:spacing w:val="-3"/>
        </w:rPr>
        <w:t>es</w:t>
      </w:r>
      <w:r>
        <w:rPr>
          <w:spacing w:val="30"/>
        </w:rPr>
        <w:t xml:space="preserve"> </w:t>
      </w:r>
      <w:r>
        <w:rPr>
          <w:spacing w:val="-1"/>
        </w:rPr>
        <w:t>orientar</w:t>
      </w:r>
      <w:r>
        <w:rPr>
          <w:spacing w:val="34"/>
        </w:rPr>
        <w:t xml:space="preserve"> </w:t>
      </w:r>
      <w:r>
        <w:t>sobre</w:t>
      </w:r>
      <w:r>
        <w:rPr>
          <w:spacing w:val="27"/>
        </w:rPr>
        <w:t xml:space="preserve"> </w:t>
      </w:r>
      <w:r>
        <w:t>el</w:t>
      </w:r>
      <w:r>
        <w:rPr>
          <w:spacing w:val="26"/>
        </w:rPr>
        <w:t xml:space="preserve"> </w:t>
      </w:r>
      <w:r>
        <w:rPr>
          <w:spacing w:val="-2"/>
        </w:rPr>
        <w:t>tratamiento</w:t>
      </w:r>
      <w:r>
        <w:rPr>
          <w:spacing w:val="41"/>
        </w:rPr>
        <w:t xml:space="preserve"> </w:t>
      </w:r>
      <w:r>
        <w:rPr>
          <w:spacing w:val="-2"/>
        </w:rPr>
        <w:t>contable</w:t>
      </w:r>
      <w:r>
        <w:rPr>
          <w:spacing w:val="32"/>
        </w:rPr>
        <w:t xml:space="preserve"> </w:t>
      </w:r>
      <w:r>
        <w:t>a</w:t>
      </w:r>
      <w:r>
        <w:rPr>
          <w:spacing w:val="69"/>
          <w:w w:val="102"/>
        </w:rPr>
        <w:t xml:space="preserve"> </w:t>
      </w:r>
      <w:r>
        <w:rPr>
          <w:spacing w:val="-1"/>
        </w:rPr>
        <w:t>utilizar</w:t>
      </w:r>
      <w:r>
        <w:rPr>
          <w:spacing w:val="19"/>
        </w:rPr>
        <w:t xml:space="preserve"> </w:t>
      </w:r>
      <w:r>
        <w:t>en</w:t>
      </w:r>
      <w:r>
        <w:rPr>
          <w:spacing w:val="15"/>
        </w:rPr>
        <w:t xml:space="preserve"> </w:t>
      </w:r>
      <w:r>
        <w:t>los</w:t>
      </w:r>
      <w:r>
        <w:rPr>
          <w:spacing w:val="16"/>
        </w:rPr>
        <w:t xml:space="preserve"> </w:t>
      </w:r>
      <w:r>
        <w:rPr>
          <w:spacing w:val="-1"/>
        </w:rPr>
        <w:t>arrendamientos</w:t>
      </w:r>
      <w:r>
        <w:rPr>
          <w:spacing w:val="16"/>
        </w:rPr>
        <w:t xml:space="preserve"> </w:t>
      </w:r>
      <w:r>
        <w:rPr>
          <w:spacing w:val="-1"/>
        </w:rPr>
        <w:t>tanto</w:t>
      </w:r>
      <w:r>
        <w:rPr>
          <w:spacing w:val="21"/>
        </w:rPr>
        <w:t xml:space="preserve"> </w:t>
      </w:r>
      <w:r>
        <w:rPr>
          <w:spacing w:val="-1"/>
        </w:rPr>
        <w:t>financieros</w:t>
      </w:r>
      <w:r>
        <w:rPr>
          <w:spacing w:val="16"/>
        </w:rPr>
        <w:t xml:space="preserve"> </w:t>
      </w:r>
      <w:r>
        <w:rPr>
          <w:spacing w:val="-2"/>
        </w:rPr>
        <w:t>como</w:t>
      </w:r>
      <w:r>
        <w:rPr>
          <w:spacing w:val="14"/>
        </w:rPr>
        <w:t xml:space="preserve"> </w:t>
      </w:r>
      <w:r>
        <w:rPr>
          <w:spacing w:val="-1"/>
        </w:rPr>
        <w:t>operativos</w:t>
      </w:r>
      <w:r>
        <w:rPr>
          <w:spacing w:val="-1"/>
          <w:position w:val="10"/>
          <w:sz w:val="15"/>
        </w:rPr>
        <w:t>4</w:t>
      </w:r>
      <w:r>
        <w:rPr>
          <w:spacing w:val="-1"/>
        </w:rPr>
        <w:t>.</w:t>
      </w:r>
    </w:p>
    <w:p w:rsidR="00C95FE4" w:rsidRDefault="00C95FE4">
      <w:pPr>
        <w:spacing w:before="3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tulo3"/>
        <w:spacing w:line="250" w:lineRule="auto"/>
        <w:ind w:right="194"/>
        <w:jc w:val="both"/>
        <w:rPr>
          <w:b w:val="0"/>
          <w:bCs w:val="0"/>
        </w:rPr>
      </w:pPr>
      <w:r>
        <w:t>Conciliación</w:t>
      </w:r>
      <w:r>
        <w:rPr>
          <w:spacing w:val="12"/>
        </w:rPr>
        <w:t xml:space="preserve"> </w:t>
      </w:r>
      <w:r>
        <w:rPr>
          <w:spacing w:val="1"/>
        </w:rPr>
        <w:t>de</w:t>
      </w:r>
      <w:r>
        <w:rPr>
          <w:spacing w:val="20"/>
        </w:rPr>
        <w:t xml:space="preserve"> </w:t>
      </w:r>
      <w:r>
        <w:rPr>
          <w:spacing w:val="-2"/>
        </w:rPr>
        <w:t>las</w:t>
      </w:r>
      <w:r>
        <w:rPr>
          <w:spacing w:val="17"/>
        </w:rPr>
        <w:t xml:space="preserve"> </w:t>
      </w:r>
      <w:r>
        <w:rPr>
          <w:spacing w:val="-1"/>
        </w:rPr>
        <w:t>cuentas</w:t>
      </w:r>
      <w:r>
        <w:rPr>
          <w:spacing w:val="17"/>
        </w:rPr>
        <w:t xml:space="preserve"> </w:t>
      </w:r>
      <w:r>
        <w:rPr>
          <w:spacing w:val="-1"/>
        </w:rPr>
        <w:t>recíprocas</w:t>
      </w:r>
      <w:r>
        <w:rPr>
          <w:spacing w:val="17"/>
        </w:rPr>
        <w:t xml:space="preserve"> </w:t>
      </w:r>
      <w:r>
        <w:rPr>
          <w:spacing w:val="-1"/>
        </w:rPr>
        <w:t>entre</w:t>
      </w:r>
      <w:r>
        <w:rPr>
          <w:spacing w:val="20"/>
        </w:rPr>
        <w:t xml:space="preserve"> </w:t>
      </w:r>
      <w:r>
        <w:rPr>
          <w:spacing w:val="-1"/>
        </w:rPr>
        <w:t>instituciones</w:t>
      </w:r>
      <w:r>
        <w:rPr>
          <w:spacing w:val="17"/>
        </w:rPr>
        <w:t xml:space="preserve"> </w:t>
      </w:r>
      <w:r>
        <w:rPr>
          <w:spacing w:val="-1"/>
        </w:rPr>
        <w:t>públicas,</w:t>
      </w:r>
      <w:r>
        <w:rPr>
          <w:spacing w:val="20"/>
        </w:rPr>
        <w:t xml:space="preserve"> </w:t>
      </w:r>
      <w:r>
        <w:rPr>
          <w:spacing w:val="-3"/>
        </w:rPr>
        <w:t>la</w:t>
      </w:r>
      <w:r>
        <w:rPr>
          <w:spacing w:val="22"/>
        </w:rPr>
        <w:t xml:space="preserve"> </w:t>
      </w:r>
      <w:r>
        <w:rPr>
          <w:spacing w:val="-2"/>
        </w:rPr>
        <w:t>debida</w:t>
      </w:r>
      <w:r>
        <w:rPr>
          <w:spacing w:val="22"/>
        </w:rPr>
        <w:t xml:space="preserve"> </w:t>
      </w:r>
      <w:r>
        <w:rPr>
          <w:spacing w:val="-1"/>
        </w:rPr>
        <w:t>aplicación</w:t>
      </w:r>
      <w:r>
        <w:rPr>
          <w:spacing w:val="12"/>
        </w:rPr>
        <w:t xml:space="preserve"> </w:t>
      </w:r>
      <w:r>
        <w:rPr>
          <w:spacing w:val="-1"/>
        </w:rPr>
        <w:t>del</w:t>
      </w:r>
      <w:r>
        <w:rPr>
          <w:spacing w:val="25"/>
        </w:rPr>
        <w:t xml:space="preserve"> </w:t>
      </w:r>
      <w:r>
        <w:rPr>
          <w:spacing w:val="-2"/>
        </w:rPr>
        <w:t>devengo</w:t>
      </w:r>
      <w:r>
        <w:rPr>
          <w:spacing w:val="80"/>
          <w:w w:val="102"/>
        </w:rPr>
        <w:t xml:space="preserve"> </w:t>
      </w:r>
      <w:r>
        <w:t>y</w:t>
      </w:r>
      <w:r>
        <w:rPr>
          <w:spacing w:val="13"/>
        </w:rPr>
        <w:t xml:space="preserve"> </w:t>
      </w:r>
      <w:r>
        <w:rPr>
          <w:spacing w:val="-1"/>
        </w:rPr>
        <w:t>la</w:t>
      </w:r>
      <w:r>
        <w:rPr>
          <w:spacing w:val="19"/>
        </w:rPr>
        <w:t xml:space="preserve"> </w:t>
      </w:r>
      <w:r>
        <w:rPr>
          <w:spacing w:val="-1"/>
        </w:rPr>
        <w:t>obligación</w:t>
      </w:r>
      <w:r>
        <w:rPr>
          <w:spacing w:val="20"/>
        </w:rPr>
        <w:t xml:space="preserve"> </w:t>
      </w:r>
      <w:r>
        <w:rPr>
          <w:spacing w:val="-1"/>
        </w:rPr>
        <w:t>de</w:t>
      </w:r>
      <w:r>
        <w:rPr>
          <w:spacing w:val="11"/>
        </w:rPr>
        <w:t xml:space="preserve"> </w:t>
      </w:r>
      <w:r>
        <w:rPr>
          <w:spacing w:val="-1"/>
        </w:rPr>
        <w:t>presentar</w:t>
      </w:r>
      <w:r>
        <w:rPr>
          <w:spacing w:val="4"/>
        </w:rPr>
        <w:t xml:space="preserve"> </w:t>
      </w:r>
      <w:r>
        <w:t>auxiliares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C95FE4" w:rsidRDefault="007758B2">
      <w:pPr>
        <w:pStyle w:val="Textoindependiente"/>
        <w:spacing w:line="245" w:lineRule="auto"/>
        <w:ind w:right="183"/>
        <w:jc w:val="both"/>
      </w:pPr>
      <w:r>
        <w:rPr>
          <w:spacing w:val="-1"/>
        </w:rPr>
        <w:t>DIRECTRIZ</w:t>
      </w:r>
      <w:r>
        <w:rPr>
          <w:spacing w:val="37"/>
        </w:rPr>
        <w:t xml:space="preserve"> </w:t>
      </w:r>
      <w:r>
        <w:t>Nº</w:t>
      </w:r>
      <w:r>
        <w:rPr>
          <w:spacing w:val="28"/>
        </w:rPr>
        <w:t xml:space="preserve"> </w:t>
      </w:r>
      <w:r>
        <w:rPr>
          <w:spacing w:val="-1"/>
        </w:rPr>
        <w:t>CN-005-2010</w:t>
      </w:r>
      <w:r>
        <w:rPr>
          <w:spacing w:val="39"/>
        </w:rPr>
        <w:t xml:space="preserve"> </w:t>
      </w:r>
      <w:r>
        <w:t>y</w:t>
      </w:r>
      <w:r>
        <w:rPr>
          <w:spacing w:val="24"/>
        </w:rPr>
        <w:t xml:space="preserve"> </w:t>
      </w:r>
      <w:r>
        <w:rPr>
          <w:spacing w:val="-1"/>
        </w:rPr>
        <w:t>Directriz</w:t>
      </w:r>
      <w:r>
        <w:rPr>
          <w:spacing w:val="38"/>
        </w:rPr>
        <w:t xml:space="preserve"> </w:t>
      </w:r>
      <w:r>
        <w:t>CN-01-2005.</w:t>
      </w:r>
      <w:r>
        <w:rPr>
          <w:spacing w:val="28"/>
        </w:rPr>
        <w:t xml:space="preserve"> </w:t>
      </w:r>
      <w:r>
        <w:t>Todas</w:t>
      </w:r>
      <w:r>
        <w:rPr>
          <w:spacing w:val="30"/>
        </w:rPr>
        <w:t xml:space="preserve"> </w:t>
      </w:r>
      <w:r>
        <w:rPr>
          <w:spacing w:val="-1"/>
        </w:rPr>
        <w:t>las</w:t>
      </w:r>
      <w:r>
        <w:rPr>
          <w:spacing w:val="30"/>
        </w:rPr>
        <w:t xml:space="preserve"> </w:t>
      </w:r>
      <w:r>
        <w:t>entidades</w:t>
      </w:r>
      <w:r>
        <w:rPr>
          <w:spacing w:val="30"/>
        </w:rPr>
        <w:t xml:space="preserve"> </w:t>
      </w:r>
      <w:r>
        <w:rPr>
          <w:spacing w:val="-1"/>
        </w:rPr>
        <w:t>se</w:t>
      </w:r>
      <w:r>
        <w:rPr>
          <w:spacing w:val="33"/>
        </w:rPr>
        <w:t xml:space="preserve"> </w:t>
      </w:r>
      <w:r>
        <w:rPr>
          <w:spacing w:val="-1"/>
        </w:rPr>
        <w:t>encuentran</w:t>
      </w:r>
      <w:r>
        <w:rPr>
          <w:spacing w:val="34"/>
        </w:rPr>
        <w:t xml:space="preserve"> </w:t>
      </w:r>
      <w:r>
        <w:rPr>
          <w:spacing w:val="1"/>
        </w:rPr>
        <w:t>en</w:t>
      </w:r>
      <w:r>
        <w:rPr>
          <w:spacing w:val="29"/>
        </w:rPr>
        <w:t xml:space="preserve"> </w:t>
      </w:r>
      <w:r>
        <w:rPr>
          <w:spacing w:val="-1"/>
        </w:rPr>
        <w:t>la</w:t>
      </w:r>
      <w:r>
        <w:rPr>
          <w:spacing w:val="49"/>
          <w:w w:val="102"/>
        </w:rPr>
        <w:t xml:space="preserve"> </w:t>
      </w:r>
      <w:r>
        <w:rPr>
          <w:spacing w:val="-1"/>
        </w:rPr>
        <w:t>obligación</w:t>
      </w:r>
      <w:r>
        <w:rPr>
          <w:spacing w:val="37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2"/>
        </w:rPr>
        <w:t>realizar</w:t>
      </w:r>
      <w:r>
        <w:rPr>
          <w:spacing w:val="42"/>
        </w:rPr>
        <w:t xml:space="preserve"> </w:t>
      </w:r>
      <w:r>
        <w:rPr>
          <w:spacing w:val="-1"/>
        </w:rPr>
        <w:t>la</w:t>
      </w:r>
      <w:r>
        <w:rPr>
          <w:spacing w:val="40"/>
        </w:rPr>
        <w:t xml:space="preserve"> </w:t>
      </w:r>
      <w:r>
        <w:rPr>
          <w:spacing w:val="-1"/>
        </w:rPr>
        <w:t>identificación</w:t>
      </w:r>
      <w:r>
        <w:rPr>
          <w:spacing w:val="43"/>
        </w:rPr>
        <w:t xml:space="preserve"> </w:t>
      </w:r>
      <w:r>
        <w:t>y</w:t>
      </w:r>
      <w:r>
        <w:rPr>
          <w:spacing w:val="33"/>
        </w:rPr>
        <w:t xml:space="preserve"> </w:t>
      </w:r>
      <w:r>
        <w:rPr>
          <w:spacing w:val="-1"/>
        </w:rPr>
        <w:t>conciliación</w:t>
      </w:r>
      <w:r>
        <w:rPr>
          <w:spacing w:val="37"/>
        </w:rPr>
        <w:t xml:space="preserve"> </w:t>
      </w:r>
      <w:r>
        <w:rPr>
          <w:spacing w:val="2"/>
        </w:rPr>
        <w:t>de</w:t>
      </w:r>
      <w:r>
        <w:rPr>
          <w:spacing w:val="37"/>
        </w:rPr>
        <w:t xml:space="preserve"> </w:t>
      </w:r>
      <w:r>
        <w:t>saldos</w:t>
      </w:r>
      <w:r>
        <w:rPr>
          <w:spacing w:val="34"/>
        </w:rPr>
        <w:t xml:space="preserve"> </w:t>
      </w:r>
      <w:r>
        <w:rPr>
          <w:spacing w:val="2"/>
        </w:rPr>
        <w:t>de</w:t>
      </w:r>
      <w:r>
        <w:rPr>
          <w:spacing w:val="36"/>
        </w:rPr>
        <w:t xml:space="preserve"> </w:t>
      </w:r>
      <w:r>
        <w:rPr>
          <w:spacing w:val="-2"/>
        </w:rPr>
        <w:t>las</w:t>
      </w:r>
      <w:r>
        <w:rPr>
          <w:spacing w:val="38"/>
        </w:rPr>
        <w:t xml:space="preserve"> </w:t>
      </w:r>
      <w:r>
        <w:rPr>
          <w:spacing w:val="-1"/>
        </w:rPr>
        <w:t>cuentas</w:t>
      </w:r>
      <w:r>
        <w:rPr>
          <w:spacing w:val="39"/>
        </w:rPr>
        <w:t xml:space="preserve"> </w:t>
      </w:r>
      <w:r>
        <w:t>recíprocas</w:t>
      </w:r>
      <w:r>
        <w:rPr>
          <w:spacing w:val="38"/>
        </w:rPr>
        <w:t xml:space="preserve"> </w:t>
      </w:r>
      <w:r>
        <w:t>entre</w:t>
      </w:r>
      <w:r>
        <w:rPr>
          <w:spacing w:val="52"/>
          <w:w w:val="102"/>
        </w:rPr>
        <w:t xml:space="preserve"> </w:t>
      </w:r>
      <w:r>
        <w:rPr>
          <w:spacing w:val="-1"/>
        </w:rPr>
        <w:t>instituciones</w:t>
      </w:r>
      <w:r>
        <w:rPr>
          <w:spacing w:val="15"/>
        </w:rPr>
        <w:t xml:space="preserve"> </w:t>
      </w:r>
      <w:r>
        <w:rPr>
          <w:spacing w:val="-1"/>
        </w:rPr>
        <w:t>públicas,</w:t>
      </w:r>
      <w:r>
        <w:rPr>
          <w:spacing w:val="25"/>
        </w:rPr>
        <w:t xml:space="preserve"> </w:t>
      </w:r>
      <w:r>
        <w:rPr>
          <w:spacing w:val="-1"/>
        </w:rPr>
        <w:t>cuentas</w:t>
      </w:r>
      <w:r>
        <w:rPr>
          <w:spacing w:val="16"/>
        </w:rPr>
        <w:t xml:space="preserve"> </w:t>
      </w:r>
      <w:r>
        <w:t>que</w:t>
      </w:r>
      <w:r>
        <w:rPr>
          <w:spacing w:val="18"/>
        </w:rPr>
        <w:t xml:space="preserve"> </w:t>
      </w:r>
      <w:r>
        <w:rPr>
          <w:spacing w:val="-1"/>
        </w:rPr>
        <w:t>corresponden</w:t>
      </w:r>
      <w:r>
        <w:rPr>
          <w:spacing w:val="15"/>
        </w:rPr>
        <w:t xml:space="preserve"> </w:t>
      </w:r>
      <w:r>
        <w:rPr>
          <w:spacing w:val="-3"/>
        </w:rPr>
        <w:t>al</w:t>
      </w:r>
      <w:r>
        <w:rPr>
          <w:spacing w:val="17"/>
        </w:rPr>
        <w:t xml:space="preserve"> </w:t>
      </w:r>
      <w:r>
        <w:rPr>
          <w:spacing w:val="-1"/>
        </w:rPr>
        <w:t>Balance</w:t>
      </w:r>
      <w:r>
        <w:rPr>
          <w:spacing w:val="18"/>
        </w:rPr>
        <w:t xml:space="preserve"> </w:t>
      </w:r>
      <w:r>
        <w:t>General</w:t>
      </w:r>
      <w:r>
        <w:rPr>
          <w:spacing w:val="11"/>
        </w:rPr>
        <w:t xml:space="preserve"> </w:t>
      </w:r>
      <w:r>
        <w:t>o</w:t>
      </w:r>
      <w:r>
        <w:rPr>
          <w:spacing w:val="26"/>
        </w:rPr>
        <w:t xml:space="preserve"> </w:t>
      </w:r>
      <w:r>
        <w:rPr>
          <w:spacing w:val="-3"/>
        </w:rPr>
        <w:t>el</w:t>
      </w:r>
      <w:r>
        <w:rPr>
          <w:spacing w:val="17"/>
        </w:rPr>
        <w:t xml:space="preserve"> </w:t>
      </w:r>
      <w:r>
        <w:t>Estado</w:t>
      </w:r>
      <w:r>
        <w:rPr>
          <w:spacing w:val="19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2"/>
        </w:rPr>
        <w:t>Situación</w:t>
      </w:r>
      <w:r>
        <w:rPr>
          <w:spacing w:val="20"/>
        </w:rPr>
        <w:t xml:space="preserve"> </w:t>
      </w:r>
      <w:r>
        <w:t>y</w:t>
      </w:r>
      <w:r>
        <w:rPr>
          <w:spacing w:val="9"/>
        </w:rPr>
        <w:t xml:space="preserve"> </w:t>
      </w:r>
      <w:r>
        <w:t>al</w:t>
      </w:r>
      <w:r>
        <w:rPr>
          <w:spacing w:val="11"/>
        </w:rPr>
        <w:t xml:space="preserve"> </w:t>
      </w:r>
      <w:r>
        <w:t>Estado</w:t>
      </w:r>
      <w:r>
        <w:rPr>
          <w:spacing w:val="74"/>
          <w:w w:val="102"/>
        </w:rPr>
        <w:t xml:space="preserve"> </w:t>
      </w:r>
      <w:r>
        <w:rPr>
          <w:spacing w:val="2"/>
        </w:rPr>
        <w:t>de</w:t>
      </w:r>
      <w:r>
        <w:rPr>
          <w:spacing w:val="21"/>
        </w:rPr>
        <w:t xml:space="preserve"> </w:t>
      </w:r>
      <w:r>
        <w:rPr>
          <w:spacing w:val="-1"/>
        </w:rPr>
        <w:t>Resultados</w:t>
      </w:r>
      <w:r>
        <w:rPr>
          <w:spacing w:val="12"/>
        </w:rPr>
        <w:t xml:space="preserve"> </w:t>
      </w:r>
      <w:r>
        <w:t>o</w:t>
      </w:r>
      <w:r>
        <w:rPr>
          <w:spacing w:val="18"/>
        </w:rPr>
        <w:t xml:space="preserve"> </w:t>
      </w:r>
      <w:r>
        <w:rPr>
          <w:spacing w:val="-2"/>
        </w:rPr>
        <w:t>Rendimiento</w:t>
      </w:r>
      <w:r>
        <w:rPr>
          <w:spacing w:val="24"/>
        </w:rPr>
        <w:t xml:space="preserve"> </w:t>
      </w:r>
      <w:r>
        <w:t>Económico.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5" w:lineRule="auto"/>
        <w:ind w:right="179"/>
        <w:jc w:val="both"/>
      </w:pPr>
      <w:r>
        <w:rPr>
          <w:spacing w:val="-1"/>
        </w:rPr>
        <w:t>Entre</w:t>
      </w:r>
      <w:r>
        <w:rPr>
          <w:spacing w:val="32"/>
        </w:rPr>
        <w:t xml:space="preserve"> </w:t>
      </w:r>
      <w:r>
        <w:rPr>
          <w:spacing w:val="-2"/>
        </w:rPr>
        <w:t>las</w:t>
      </w:r>
      <w:r>
        <w:rPr>
          <w:spacing w:val="31"/>
        </w:rPr>
        <w:t xml:space="preserve"> </w:t>
      </w:r>
      <w:r>
        <w:rPr>
          <w:spacing w:val="-1"/>
        </w:rPr>
        <w:t>cuentas</w:t>
      </w:r>
      <w:r>
        <w:rPr>
          <w:spacing w:val="31"/>
        </w:rPr>
        <w:t xml:space="preserve"> </w:t>
      </w:r>
      <w:r>
        <w:rPr>
          <w:spacing w:val="-1"/>
        </w:rPr>
        <w:t>recíprocas</w:t>
      </w:r>
      <w:r>
        <w:rPr>
          <w:spacing w:val="30"/>
        </w:rPr>
        <w:t xml:space="preserve"> </w:t>
      </w:r>
      <w:r>
        <w:t>del</w:t>
      </w:r>
      <w:r>
        <w:rPr>
          <w:spacing w:val="26"/>
        </w:rPr>
        <w:t xml:space="preserve"> </w:t>
      </w:r>
      <w:r>
        <w:rPr>
          <w:spacing w:val="-2"/>
        </w:rPr>
        <w:t>Balance</w:t>
      </w:r>
      <w:r>
        <w:rPr>
          <w:spacing w:val="33"/>
        </w:rPr>
        <w:t xml:space="preserve"> </w:t>
      </w:r>
      <w:r>
        <w:rPr>
          <w:spacing w:val="-1"/>
        </w:rPr>
        <w:t>General</w:t>
      </w:r>
      <w:r>
        <w:rPr>
          <w:spacing w:val="32"/>
        </w:rPr>
        <w:t xml:space="preserve"> </w:t>
      </w:r>
      <w:r>
        <w:t>que</w:t>
      </w:r>
      <w:r>
        <w:rPr>
          <w:spacing w:val="33"/>
        </w:rPr>
        <w:t xml:space="preserve"> </w:t>
      </w:r>
      <w:r>
        <w:rPr>
          <w:spacing w:val="-1"/>
        </w:rPr>
        <w:t>se</w:t>
      </w:r>
      <w:r>
        <w:rPr>
          <w:spacing w:val="27"/>
        </w:rPr>
        <w:t xml:space="preserve"> </w:t>
      </w:r>
      <w:r>
        <w:rPr>
          <w:spacing w:val="-1"/>
        </w:rPr>
        <w:t>deben</w:t>
      </w:r>
      <w:r>
        <w:rPr>
          <w:spacing w:val="24"/>
        </w:rPr>
        <w:t xml:space="preserve"> </w:t>
      </w:r>
      <w:r>
        <w:rPr>
          <w:spacing w:val="-1"/>
        </w:rPr>
        <w:t>conciliar</w:t>
      </w:r>
      <w:r>
        <w:rPr>
          <w:spacing w:val="34"/>
        </w:rPr>
        <w:t xml:space="preserve"> </w:t>
      </w:r>
      <w:r>
        <w:rPr>
          <w:spacing w:val="-1"/>
        </w:rPr>
        <w:t>están:</w:t>
      </w:r>
      <w:r>
        <w:rPr>
          <w:spacing w:val="26"/>
        </w:rPr>
        <w:t xml:space="preserve"> </w:t>
      </w:r>
      <w:r>
        <w:rPr>
          <w:spacing w:val="-1"/>
        </w:rPr>
        <w:t>cajas</w:t>
      </w:r>
      <w:r>
        <w:rPr>
          <w:spacing w:val="30"/>
        </w:rPr>
        <w:t xml:space="preserve"> </w:t>
      </w:r>
      <w:r>
        <w:rPr>
          <w:spacing w:val="-2"/>
        </w:rPr>
        <w:t>únicas</w:t>
      </w:r>
      <w:r>
        <w:rPr>
          <w:spacing w:val="31"/>
        </w:rPr>
        <w:t xml:space="preserve"> </w:t>
      </w:r>
      <w:r>
        <w:rPr>
          <w:spacing w:val="-1"/>
        </w:rPr>
        <w:t>(registradas</w:t>
      </w:r>
      <w:r>
        <w:rPr>
          <w:spacing w:val="105"/>
          <w:w w:val="102"/>
        </w:rPr>
        <w:t xml:space="preserve"> </w:t>
      </w:r>
      <w:r>
        <w:t>en</w:t>
      </w:r>
      <w:r>
        <w:rPr>
          <w:spacing w:val="9"/>
        </w:rPr>
        <w:t xml:space="preserve"> </w:t>
      </w:r>
      <w:r>
        <w:rPr>
          <w:spacing w:val="-3"/>
        </w:rPr>
        <w:t>la</w:t>
      </w:r>
      <w:r>
        <w:rPr>
          <w:spacing w:val="14"/>
        </w:rPr>
        <w:t xml:space="preserve"> </w:t>
      </w:r>
      <w:r>
        <w:rPr>
          <w:spacing w:val="-1"/>
        </w:rPr>
        <w:t>cuenta</w:t>
      </w:r>
      <w:r>
        <w:rPr>
          <w:spacing w:val="8"/>
        </w:rPr>
        <w:t xml:space="preserve"> </w:t>
      </w:r>
      <w:r>
        <w:rPr>
          <w:spacing w:val="2"/>
        </w:rPr>
        <w:t>de</w:t>
      </w:r>
      <w:r>
        <w:rPr>
          <w:spacing w:val="7"/>
        </w:rPr>
        <w:t xml:space="preserve"> </w:t>
      </w:r>
      <w:r>
        <w:rPr>
          <w:spacing w:val="-1"/>
        </w:rPr>
        <w:t>disponibilidades</w:t>
      </w:r>
      <w:r>
        <w:rPr>
          <w:spacing w:val="11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2"/>
        </w:rPr>
        <w:t>las</w:t>
      </w:r>
      <w:r>
        <w:rPr>
          <w:spacing w:val="16"/>
        </w:rPr>
        <w:t xml:space="preserve"> </w:t>
      </w:r>
      <w:r>
        <w:rPr>
          <w:spacing w:val="-1"/>
        </w:rPr>
        <w:t>instituciones</w:t>
      </w:r>
      <w:r>
        <w:rPr>
          <w:spacing w:val="5"/>
        </w:rPr>
        <w:t xml:space="preserve"> </w:t>
      </w:r>
      <w:r>
        <w:rPr>
          <w:spacing w:val="-1"/>
        </w:rPr>
        <w:t>públicas),</w:t>
      </w:r>
      <w:r>
        <w:t xml:space="preserve"> </w:t>
      </w:r>
      <w:r>
        <w:rPr>
          <w:spacing w:val="14"/>
        </w:rPr>
        <w:t xml:space="preserve"> </w:t>
      </w:r>
      <w:r>
        <w:rPr>
          <w:spacing w:val="-1"/>
        </w:rPr>
        <w:t>cuentas</w:t>
      </w:r>
      <w:r>
        <w:t xml:space="preserve"> </w:t>
      </w:r>
      <w:r>
        <w:rPr>
          <w:spacing w:val="11"/>
        </w:rPr>
        <w:t xml:space="preserve"> </w:t>
      </w:r>
      <w:r>
        <w:t xml:space="preserve">por </w:t>
      </w:r>
      <w:r>
        <w:rPr>
          <w:spacing w:val="14"/>
        </w:rPr>
        <w:t xml:space="preserve"> </w:t>
      </w:r>
      <w:r>
        <w:rPr>
          <w:spacing w:val="-2"/>
        </w:rPr>
        <w:t>cobrar,</w:t>
      </w:r>
      <w:r>
        <w:t xml:space="preserve"> </w:t>
      </w:r>
      <w:r>
        <w:rPr>
          <w:spacing w:val="8"/>
        </w:rPr>
        <w:t xml:space="preserve"> </w:t>
      </w:r>
      <w:r>
        <w:t xml:space="preserve">documentos </w:t>
      </w:r>
      <w:r>
        <w:rPr>
          <w:spacing w:val="5"/>
        </w:rPr>
        <w:t xml:space="preserve"> </w:t>
      </w:r>
      <w:r>
        <w:t>por</w:t>
      </w:r>
      <w:r>
        <w:rPr>
          <w:spacing w:val="56"/>
          <w:w w:val="102"/>
        </w:rPr>
        <w:t xml:space="preserve"> </w:t>
      </w:r>
      <w:r>
        <w:t>cobrar,</w:t>
      </w:r>
      <w:r>
        <w:rPr>
          <w:spacing w:val="29"/>
        </w:rPr>
        <w:t xml:space="preserve"> </w:t>
      </w:r>
      <w:r>
        <w:rPr>
          <w:spacing w:val="-2"/>
        </w:rPr>
        <w:t>cuentas</w:t>
      </w:r>
      <w:r>
        <w:rPr>
          <w:spacing w:val="31"/>
        </w:rPr>
        <w:t xml:space="preserve"> </w:t>
      </w:r>
      <w:r>
        <w:t>por</w:t>
      </w:r>
      <w:r>
        <w:rPr>
          <w:spacing w:val="23"/>
        </w:rPr>
        <w:t xml:space="preserve"> </w:t>
      </w:r>
      <w:r>
        <w:rPr>
          <w:spacing w:val="-1"/>
        </w:rPr>
        <w:t>pagar,</w:t>
      </w:r>
      <w:r>
        <w:rPr>
          <w:spacing w:val="29"/>
        </w:rPr>
        <w:t xml:space="preserve"> </w:t>
      </w:r>
      <w:r>
        <w:rPr>
          <w:spacing w:val="-1"/>
        </w:rPr>
        <w:t>documentos</w:t>
      </w:r>
      <w:r>
        <w:rPr>
          <w:spacing w:val="26"/>
        </w:rPr>
        <w:t xml:space="preserve"> </w:t>
      </w:r>
      <w:r>
        <w:t>por</w:t>
      </w:r>
      <w:r>
        <w:rPr>
          <w:spacing w:val="23"/>
        </w:rPr>
        <w:t xml:space="preserve"> </w:t>
      </w:r>
      <w:r>
        <w:rPr>
          <w:spacing w:val="-2"/>
        </w:rPr>
        <w:t>pagar,</w:t>
      </w:r>
      <w:r>
        <w:rPr>
          <w:spacing w:val="34"/>
        </w:rPr>
        <w:t xml:space="preserve"> </w:t>
      </w:r>
      <w:r>
        <w:rPr>
          <w:spacing w:val="-1"/>
        </w:rPr>
        <w:t>endeudamiento,</w:t>
      </w:r>
      <w:r>
        <w:rPr>
          <w:spacing w:val="23"/>
        </w:rPr>
        <w:t xml:space="preserve"> </w:t>
      </w:r>
      <w:r>
        <w:rPr>
          <w:spacing w:val="-1"/>
        </w:rPr>
        <w:t>retenciones</w:t>
      </w:r>
      <w:r>
        <w:rPr>
          <w:spacing w:val="26"/>
        </w:rPr>
        <w:t xml:space="preserve"> </w:t>
      </w:r>
      <w:r>
        <w:rPr>
          <w:spacing w:val="2"/>
        </w:rPr>
        <w:t>por</w:t>
      </w:r>
      <w:r>
        <w:rPr>
          <w:spacing w:val="18"/>
        </w:rPr>
        <w:t xml:space="preserve"> </w:t>
      </w:r>
      <w:r>
        <w:rPr>
          <w:spacing w:val="-1"/>
        </w:rPr>
        <w:t>pagar</w:t>
      </w:r>
      <w:r>
        <w:rPr>
          <w:spacing w:val="34"/>
        </w:rPr>
        <w:t xml:space="preserve"> </w:t>
      </w:r>
      <w:r>
        <w:t>y</w:t>
      </w:r>
      <w:r>
        <w:rPr>
          <w:spacing w:val="25"/>
        </w:rPr>
        <w:t xml:space="preserve"> </w:t>
      </w:r>
      <w:r>
        <w:rPr>
          <w:spacing w:val="-1"/>
        </w:rPr>
        <w:t>gastos</w:t>
      </w:r>
      <w:r>
        <w:rPr>
          <w:spacing w:val="65"/>
          <w:w w:val="102"/>
        </w:rPr>
        <w:t xml:space="preserve"> </w:t>
      </w:r>
      <w:r>
        <w:rPr>
          <w:spacing w:val="-1"/>
        </w:rPr>
        <w:t>acumulados</w:t>
      </w:r>
      <w:r>
        <w:rPr>
          <w:spacing w:val="5"/>
        </w:rPr>
        <w:t xml:space="preserve"> </w:t>
      </w:r>
      <w:r>
        <w:t>por</w:t>
      </w:r>
      <w:r>
        <w:rPr>
          <w:spacing w:val="4"/>
        </w:rPr>
        <w:t xml:space="preserve"> </w:t>
      </w:r>
      <w:r>
        <w:t>pagar,</w:t>
      </w:r>
      <w:r>
        <w:rPr>
          <w:spacing w:val="14"/>
        </w:rPr>
        <w:t xml:space="preserve"> </w:t>
      </w:r>
      <w:r>
        <w:rPr>
          <w:spacing w:val="-1"/>
        </w:rPr>
        <w:t>todas</w:t>
      </w:r>
      <w:r>
        <w:rPr>
          <w:spacing w:val="12"/>
        </w:rPr>
        <w:t xml:space="preserve"> </w:t>
      </w:r>
      <w:r>
        <w:rPr>
          <w:spacing w:val="-2"/>
        </w:rPr>
        <w:t>las</w:t>
      </w:r>
      <w:r>
        <w:rPr>
          <w:spacing w:val="12"/>
        </w:rPr>
        <w:t xml:space="preserve"> </w:t>
      </w:r>
      <w:r>
        <w:rPr>
          <w:spacing w:val="-1"/>
        </w:rPr>
        <w:t>anteriores</w:t>
      </w:r>
      <w:r>
        <w:rPr>
          <w:spacing w:val="18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3"/>
        </w:rPr>
        <w:t>corto</w:t>
      </w:r>
      <w:r>
        <w:rPr>
          <w:spacing w:val="22"/>
        </w:rPr>
        <w:t xml:space="preserve"> </w:t>
      </w:r>
      <w:r>
        <w:t>y</w:t>
      </w:r>
      <w:r>
        <w:rPr>
          <w:spacing w:val="4"/>
        </w:rPr>
        <w:t xml:space="preserve"> </w:t>
      </w:r>
      <w:r>
        <w:rPr>
          <w:spacing w:val="-2"/>
        </w:rPr>
        <w:t>largo</w:t>
      </w:r>
      <w:r>
        <w:rPr>
          <w:spacing w:val="17"/>
        </w:rPr>
        <w:t xml:space="preserve"> </w:t>
      </w:r>
      <w:r>
        <w:rPr>
          <w:spacing w:val="-1"/>
        </w:rPr>
        <w:t>plazo.</w:t>
      </w:r>
    </w:p>
    <w:p w:rsidR="00C95FE4" w:rsidRDefault="00C95FE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95FE4" w:rsidRDefault="00C95FE4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C95FE4" w:rsidRDefault="002B1814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</w:rPr>
      </w:pPr>
      <w:r w:rsidRPr="002B1814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267" style="width:136.2pt;height:.85pt;mso-position-horizontal-relative:char;mso-position-vertical-relative:line" coordsize="2724,17">
            <v:group id="_x0000_s1268" style="position:absolute;left:8;top:8;width:2708;height:2" coordorigin="8,8" coordsize="2708,2">
              <v:shape id="_x0000_s1269" style="position:absolute;left:8;top:8;width:2708;height:2" coordorigin="8,8" coordsize="2708,0" path="m8,8r2707,e" filled="f" strokeweight=".82pt">
                <v:path arrowok="t"/>
              </v:shape>
            </v:group>
            <w10:wrap type="none"/>
            <w10:anchorlock/>
          </v:group>
        </w:pict>
      </w:r>
    </w:p>
    <w:p w:rsidR="00C95FE4" w:rsidRDefault="00C95FE4">
      <w:pPr>
        <w:spacing w:before="7"/>
        <w:rPr>
          <w:rFonts w:ascii="Times New Roman" w:eastAsia="Times New Roman" w:hAnsi="Times New Roman" w:cs="Times New Roman"/>
          <w:sz w:val="24"/>
          <w:szCs w:val="24"/>
        </w:rPr>
      </w:pPr>
    </w:p>
    <w:p w:rsidR="00C95FE4" w:rsidRDefault="007758B2">
      <w:pPr>
        <w:numPr>
          <w:ilvl w:val="0"/>
          <w:numId w:val="18"/>
        </w:numPr>
        <w:tabs>
          <w:tab w:val="left" w:pos="229"/>
        </w:tabs>
        <w:spacing w:before="82" w:line="225" w:lineRule="exact"/>
        <w:ind w:hanging="110"/>
        <w:rPr>
          <w:rFonts w:ascii="Times New Roman" w:eastAsia="Times New Roman" w:hAnsi="Times New Roman" w:cs="Times New Roman"/>
          <w:sz w:val="15"/>
          <w:szCs w:val="15"/>
        </w:rPr>
      </w:pPr>
      <w:r>
        <w:rPr>
          <w:rFonts w:ascii="Times New Roman" w:hAnsi="Times New Roman"/>
          <w:sz w:val="15"/>
        </w:rPr>
        <w:t>El</w:t>
      </w:r>
      <w:r>
        <w:rPr>
          <w:rFonts w:ascii="Times New Roman" w:hAnsi="Times New Roman"/>
          <w:spacing w:val="-2"/>
          <w:sz w:val="15"/>
        </w:rPr>
        <w:t xml:space="preserve"> </w:t>
      </w:r>
      <w:r>
        <w:rPr>
          <w:rFonts w:ascii="Times New Roman" w:hAnsi="Times New Roman"/>
          <w:spacing w:val="-1"/>
          <w:sz w:val="15"/>
        </w:rPr>
        <w:t>Poder</w:t>
      </w:r>
      <w:r>
        <w:rPr>
          <w:rFonts w:ascii="Times New Roman" w:hAnsi="Times New Roman"/>
          <w:spacing w:val="-5"/>
          <w:sz w:val="15"/>
        </w:rPr>
        <w:t xml:space="preserve"> </w:t>
      </w:r>
      <w:r>
        <w:rPr>
          <w:rFonts w:ascii="Times New Roman" w:hAnsi="Times New Roman"/>
          <w:sz w:val="15"/>
        </w:rPr>
        <w:t>Judicial</w:t>
      </w:r>
      <w:r>
        <w:rPr>
          <w:rFonts w:ascii="Times New Roman" w:hAnsi="Times New Roman"/>
          <w:spacing w:val="-1"/>
          <w:sz w:val="15"/>
        </w:rPr>
        <w:t xml:space="preserve"> </w:t>
      </w:r>
      <w:r>
        <w:rPr>
          <w:rFonts w:ascii="Times New Roman" w:hAnsi="Times New Roman"/>
          <w:spacing w:val="-2"/>
          <w:sz w:val="15"/>
        </w:rPr>
        <w:t>no</w:t>
      </w:r>
      <w:r>
        <w:rPr>
          <w:rFonts w:ascii="Times New Roman" w:hAnsi="Times New Roman"/>
          <w:spacing w:val="-6"/>
          <w:sz w:val="15"/>
        </w:rPr>
        <w:t xml:space="preserve"> </w:t>
      </w:r>
      <w:r>
        <w:rPr>
          <w:rFonts w:ascii="Times New Roman" w:hAnsi="Times New Roman"/>
          <w:sz w:val="15"/>
        </w:rPr>
        <w:t>utiliza</w:t>
      </w:r>
      <w:r>
        <w:rPr>
          <w:rFonts w:ascii="Times New Roman" w:hAnsi="Times New Roman"/>
          <w:spacing w:val="2"/>
          <w:sz w:val="15"/>
        </w:rPr>
        <w:t xml:space="preserve"> </w:t>
      </w:r>
      <w:r>
        <w:rPr>
          <w:rFonts w:ascii="Times New Roman" w:hAnsi="Times New Roman"/>
          <w:spacing w:val="-2"/>
          <w:sz w:val="15"/>
        </w:rPr>
        <w:t>Sistema</w:t>
      </w:r>
      <w:r>
        <w:rPr>
          <w:rFonts w:ascii="Times New Roman" w:hAnsi="Times New Roman"/>
          <w:spacing w:val="2"/>
          <w:sz w:val="15"/>
        </w:rPr>
        <w:t xml:space="preserve"> </w:t>
      </w:r>
      <w:r>
        <w:rPr>
          <w:rFonts w:ascii="Times New Roman" w:hAnsi="Times New Roman"/>
          <w:spacing w:val="1"/>
          <w:sz w:val="15"/>
        </w:rPr>
        <w:t>de</w:t>
      </w:r>
      <w:r>
        <w:rPr>
          <w:rFonts w:ascii="Times New Roman" w:hAnsi="Times New Roman"/>
          <w:spacing w:val="-6"/>
          <w:sz w:val="15"/>
        </w:rPr>
        <w:t xml:space="preserve"> </w:t>
      </w:r>
      <w:r>
        <w:rPr>
          <w:rFonts w:ascii="Times New Roman" w:hAnsi="Times New Roman"/>
          <w:sz w:val="15"/>
        </w:rPr>
        <w:t>Registro</w:t>
      </w:r>
      <w:r>
        <w:rPr>
          <w:rFonts w:ascii="Times New Roman" w:hAnsi="Times New Roman"/>
          <w:spacing w:val="-6"/>
          <w:sz w:val="15"/>
        </w:rPr>
        <w:t xml:space="preserve"> </w:t>
      </w:r>
      <w:r>
        <w:rPr>
          <w:rFonts w:ascii="Times New Roman" w:hAnsi="Times New Roman"/>
          <w:sz w:val="15"/>
        </w:rPr>
        <w:t xml:space="preserve">y </w:t>
      </w:r>
      <w:r>
        <w:rPr>
          <w:rFonts w:ascii="Times New Roman" w:hAnsi="Times New Roman"/>
          <w:spacing w:val="-2"/>
          <w:sz w:val="15"/>
        </w:rPr>
        <w:t>Control</w:t>
      </w:r>
      <w:r>
        <w:rPr>
          <w:rFonts w:ascii="Times New Roman" w:hAnsi="Times New Roman"/>
          <w:spacing w:val="2"/>
          <w:sz w:val="15"/>
        </w:rPr>
        <w:t xml:space="preserve"> </w:t>
      </w:r>
      <w:r>
        <w:rPr>
          <w:rFonts w:ascii="Times New Roman" w:hAnsi="Times New Roman"/>
          <w:spacing w:val="1"/>
          <w:sz w:val="15"/>
        </w:rPr>
        <w:t>de</w:t>
      </w:r>
      <w:r>
        <w:rPr>
          <w:rFonts w:ascii="Times New Roman" w:hAnsi="Times New Roman"/>
          <w:spacing w:val="2"/>
          <w:sz w:val="15"/>
        </w:rPr>
        <w:t xml:space="preserve"> </w:t>
      </w:r>
      <w:r>
        <w:rPr>
          <w:rFonts w:ascii="Times New Roman" w:hAnsi="Times New Roman"/>
          <w:spacing w:val="-1"/>
          <w:sz w:val="15"/>
        </w:rPr>
        <w:t>Bienes</w:t>
      </w:r>
      <w:r>
        <w:rPr>
          <w:rFonts w:ascii="Times New Roman" w:hAnsi="Times New Roman"/>
          <w:spacing w:val="-3"/>
          <w:sz w:val="15"/>
        </w:rPr>
        <w:t xml:space="preserve"> </w:t>
      </w:r>
      <w:r>
        <w:rPr>
          <w:rFonts w:ascii="Times New Roman" w:hAnsi="Times New Roman"/>
          <w:spacing w:val="1"/>
          <w:sz w:val="15"/>
        </w:rPr>
        <w:t>de</w:t>
      </w:r>
      <w:r>
        <w:rPr>
          <w:rFonts w:ascii="Times New Roman" w:hAnsi="Times New Roman"/>
          <w:spacing w:val="-6"/>
          <w:sz w:val="15"/>
        </w:rPr>
        <w:t xml:space="preserve"> </w:t>
      </w:r>
      <w:r>
        <w:rPr>
          <w:rFonts w:ascii="Times New Roman" w:hAnsi="Times New Roman"/>
          <w:sz w:val="15"/>
        </w:rPr>
        <w:t>la</w:t>
      </w:r>
      <w:r>
        <w:rPr>
          <w:rFonts w:ascii="Times New Roman" w:hAnsi="Times New Roman"/>
          <w:spacing w:val="-7"/>
          <w:sz w:val="15"/>
        </w:rPr>
        <w:t xml:space="preserve"> </w:t>
      </w:r>
      <w:r>
        <w:rPr>
          <w:rFonts w:ascii="Times New Roman" w:hAnsi="Times New Roman"/>
          <w:sz w:val="15"/>
        </w:rPr>
        <w:t>Administración</w:t>
      </w:r>
      <w:r>
        <w:rPr>
          <w:rFonts w:ascii="Times New Roman" w:hAnsi="Times New Roman"/>
          <w:spacing w:val="-10"/>
          <w:sz w:val="15"/>
        </w:rPr>
        <w:t xml:space="preserve"> </w:t>
      </w:r>
      <w:r>
        <w:rPr>
          <w:rFonts w:ascii="Times New Roman" w:hAnsi="Times New Roman"/>
          <w:sz w:val="15"/>
        </w:rPr>
        <w:t>Pública</w:t>
      </w:r>
      <w:r>
        <w:rPr>
          <w:rFonts w:ascii="Times New Roman" w:hAnsi="Times New Roman"/>
          <w:spacing w:val="-1"/>
          <w:sz w:val="15"/>
        </w:rPr>
        <w:t xml:space="preserve"> Sibinet.</w:t>
      </w:r>
    </w:p>
    <w:p w:rsidR="00C95FE4" w:rsidRDefault="007758B2">
      <w:pPr>
        <w:numPr>
          <w:ilvl w:val="0"/>
          <w:numId w:val="18"/>
        </w:numPr>
        <w:tabs>
          <w:tab w:val="left" w:pos="229"/>
        </w:tabs>
        <w:spacing w:line="225" w:lineRule="exact"/>
        <w:ind w:hanging="110"/>
        <w:rPr>
          <w:rFonts w:ascii="Times New Roman" w:eastAsia="Times New Roman" w:hAnsi="Times New Roman" w:cs="Times New Roman"/>
          <w:sz w:val="15"/>
          <w:szCs w:val="15"/>
        </w:rPr>
      </w:pPr>
      <w:r>
        <w:rPr>
          <w:rFonts w:ascii="Times New Roman" w:hAnsi="Times New Roman"/>
          <w:sz w:val="15"/>
        </w:rPr>
        <w:t>El</w:t>
      </w:r>
      <w:r>
        <w:rPr>
          <w:rFonts w:ascii="Times New Roman" w:hAnsi="Times New Roman"/>
          <w:spacing w:val="-3"/>
          <w:sz w:val="15"/>
        </w:rPr>
        <w:t xml:space="preserve"> </w:t>
      </w:r>
      <w:r>
        <w:rPr>
          <w:rFonts w:ascii="Times New Roman" w:hAnsi="Times New Roman"/>
          <w:spacing w:val="-1"/>
          <w:sz w:val="15"/>
        </w:rPr>
        <w:t>Poder</w:t>
      </w:r>
      <w:r>
        <w:rPr>
          <w:rFonts w:ascii="Times New Roman" w:hAnsi="Times New Roman"/>
          <w:spacing w:val="-4"/>
          <w:sz w:val="15"/>
        </w:rPr>
        <w:t xml:space="preserve"> </w:t>
      </w:r>
      <w:r>
        <w:rPr>
          <w:rFonts w:ascii="Times New Roman" w:hAnsi="Times New Roman"/>
          <w:sz w:val="15"/>
        </w:rPr>
        <w:t>Judicial</w:t>
      </w:r>
      <w:r>
        <w:rPr>
          <w:rFonts w:ascii="Times New Roman" w:hAnsi="Times New Roman"/>
          <w:spacing w:val="-3"/>
          <w:sz w:val="15"/>
        </w:rPr>
        <w:t xml:space="preserve"> </w:t>
      </w:r>
      <w:r>
        <w:rPr>
          <w:rFonts w:ascii="Times New Roman" w:hAnsi="Times New Roman"/>
          <w:spacing w:val="-1"/>
          <w:sz w:val="15"/>
        </w:rPr>
        <w:t>únicamente</w:t>
      </w:r>
      <w:r>
        <w:rPr>
          <w:rFonts w:ascii="Times New Roman" w:hAnsi="Times New Roman"/>
          <w:spacing w:val="2"/>
          <w:sz w:val="15"/>
        </w:rPr>
        <w:t xml:space="preserve"> </w:t>
      </w:r>
      <w:r>
        <w:rPr>
          <w:rFonts w:ascii="Times New Roman" w:hAnsi="Times New Roman"/>
          <w:spacing w:val="-1"/>
          <w:sz w:val="15"/>
        </w:rPr>
        <w:t>mantiene</w:t>
      </w:r>
      <w:r>
        <w:rPr>
          <w:rFonts w:ascii="Times New Roman" w:hAnsi="Times New Roman"/>
          <w:spacing w:val="1"/>
          <w:sz w:val="15"/>
        </w:rPr>
        <w:t xml:space="preserve"> </w:t>
      </w:r>
      <w:r>
        <w:rPr>
          <w:rFonts w:ascii="Times New Roman" w:hAnsi="Times New Roman"/>
          <w:spacing w:val="-1"/>
          <w:sz w:val="15"/>
        </w:rPr>
        <w:t>arrendamientos</w:t>
      </w:r>
      <w:r>
        <w:rPr>
          <w:rFonts w:ascii="Times New Roman" w:hAnsi="Times New Roman"/>
          <w:spacing w:val="-8"/>
          <w:sz w:val="15"/>
        </w:rPr>
        <w:t xml:space="preserve"> </w:t>
      </w:r>
      <w:r>
        <w:rPr>
          <w:rFonts w:ascii="Times New Roman" w:hAnsi="Times New Roman"/>
          <w:spacing w:val="-1"/>
          <w:sz w:val="15"/>
        </w:rPr>
        <w:t>operativos,</w:t>
      </w:r>
      <w:r>
        <w:rPr>
          <w:rFonts w:ascii="Times New Roman" w:hAnsi="Times New Roman"/>
          <w:spacing w:val="1"/>
          <w:sz w:val="15"/>
        </w:rPr>
        <w:t xml:space="preserve"> </w:t>
      </w:r>
      <w:r>
        <w:rPr>
          <w:rFonts w:ascii="Times New Roman" w:hAnsi="Times New Roman"/>
          <w:spacing w:val="-1"/>
          <w:sz w:val="15"/>
        </w:rPr>
        <w:t>los</w:t>
      </w:r>
      <w:r>
        <w:rPr>
          <w:rFonts w:ascii="Times New Roman" w:hAnsi="Times New Roman"/>
          <w:spacing w:val="-3"/>
          <w:sz w:val="15"/>
        </w:rPr>
        <w:t xml:space="preserve"> </w:t>
      </w:r>
      <w:r>
        <w:rPr>
          <w:rFonts w:ascii="Times New Roman" w:hAnsi="Times New Roman"/>
          <w:spacing w:val="1"/>
          <w:sz w:val="15"/>
        </w:rPr>
        <w:t>cuales</w:t>
      </w:r>
      <w:r>
        <w:rPr>
          <w:rFonts w:ascii="Times New Roman" w:hAnsi="Times New Roman"/>
          <w:spacing w:val="-4"/>
          <w:sz w:val="15"/>
        </w:rPr>
        <w:t xml:space="preserve"> </w:t>
      </w:r>
      <w:r>
        <w:rPr>
          <w:rFonts w:ascii="Times New Roman" w:hAnsi="Times New Roman"/>
          <w:spacing w:val="-3"/>
          <w:sz w:val="15"/>
        </w:rPr>
        <w:t>se</w:t>
      </w:r>
      <w:r>
        <w:rPr>
          <w:rFonts w:ascii="Times New Roman" w:hAnsi="Times New Roman"/>
          <w:spacing w:val="-2"/>
          <w:sz w:val="15"/>
        </w:rPr>
        <w:t xml:space="preserve"> </w:t>
      </w:r>
      <w:r>
        <w:rPr>
          <w:rFonts w:ascii="Times New Roman" w:hAnsi="Times New Roman"/>
          <w:sz w:val="15"/>
        </w:rPr>
        <w:t>registran</w:t>
      </w:r>
      <w:r>
        <w:rPr>
          <w:rFonts w:ascii="Times New Roman" w:hAnsi="Times New Roman"/>
          <w:spacing w:val="-2"/>
          <w:sz w:val="15"/>
        </w:rPr>
        <w:t xml:space="preserve"> </w:t>
      </w:r>
      <w:r>
        <w:rPr>
          <w:rFonts w:ascii="Times New Roman" w:hAnsi="Times New Roman"/>
          <w:sz w:val="15"/>
        </w:rPr>
        <w:t>al</w:t>
      </w:r>
      <w:r>
        <w:rPr>
          <w:rFonts w:ascii="Times New Roman" w:hAnsi="Times New Roman"/>
          <w:spacing w:val="3"/>
          <w:sz w:val="15"/>
        </w:rPr>
        <w:t xml:space="preserve"> </w:t>
      </w:r>
      <w:r>
        <w:rPr>
          <w:rFonts w:ascii="Times New Roman" w:hAnsi="Times New Roman"/>
          <w:spacing w:val="-1"/>
          <w:sz w:val="15"/>
        </w:rPr>
        <w:t>gasto</w:t>
      </w:r>
      <w:r>
        <w:rPr>
          <w:rFonts w:ascii="Times New Roman" w:hAnsi="Times New Roman"/>
          <w:spacing w:val="-6"/>
          <w:sz w:val="15"/>
        </w:rPr>
        <w:t xml:space="preserve"> </w:t>
      </w:r>
      <w:r>
        <w:rPr>
          <w:rFonts w:ascii="Times New Roman" w:hAnsi="Times New Roman"/>
          <w:spacing w:val="-1"/>
          <w:sz w:val="15"/>
        </w:rPr>
        <w:t>según</w:t>
      </w:r>
      <w:r>
        <w:rPr>
          <w:rFonts w:ascii="Times New Roman" w:hAnsi="Times New Roman"/>
          <w:spacing w:val="-6"/>
          <w:sz w:val="15"/>
        </w:rPr>
        <w:t xml:space="preserve"> </w:t>
      </w:r>
      <w:r>
        <w:rPr>
          <w:rFonts w:ascii="Times New Roman" w:hAnsi="Times New Roman"/>
          <w:spacing w:val="3"/>
          <w:sz w:val="15"/>
        </w:rPr>
        <w:t>la</w:t>
      </w:r>
      <w:r>
        <w:rPr>
          <w:rFonts w:ascii="Times New Roman" w:hAnsi="Times New Roman"/>
          <w:spacing w:val="-2"/>
          <w:sz w:val="15"/>
        </w:rPr>
        <w:t xml:space="preserve"> </w:t>
      </w:r>
      <w:r>
        <w:rPr>
          <w:rFonts w:ascii="Times New Roman" w:hAnsi="Times New Roman"/>
          <w:spacing w:val="-1"/>
          <w:sz w:val="15"/>
        </w:rPr>
        <w:t>base</w:t>
      </w:r>
      <w:r>
        <w:rPr>
          <w:rFonts w:ascii="Times New Roman" w:hAnsi="Times New Roman"/>
          <w:spacing w:val="-2"/>
          <w:sz w:val="15"/>
        </w:rPr>
        <w:t xml:space="preserve"> </w:t>
      </w:r>
      <w:r>
        <w:rPr>
          <w:rFonts w:ascii="Times New Roman" w:hAnsi="Times New Roman"/>
          <w:spacing w:val="-1"/>
          <w:sz w:val="15"/>
        </w:rPr>
        <w:t>del</w:t>
      </w:r>
      <w:r>
        <w:rPr>
          <w:rFonts w:ascii="Times New Roman" w:hAnsi="Times New Roman"/>
          <w:spacing w:val="-2"/>
          <w:sz w:val="15"/>
        </w:rPr>
        <w:t xml:space="preserve"> </w:t>
      </w:r>
      <w:r>
        <w:rPr>
          <w:rFonts w:ascii="Times New Roman" w:hAnsi="Times New Roman"/>
          <w:sz w:val="15"/>
        </w:rPr>
        <w:t>devengado</w:t>
      </w:r>
      <w:r>
        <w:rPr>
          <w:rFonts w:ascii="Times New Roman" w:hAnsi="Times New Roman"/>
          <w:spacing w:val="-1"/>
          <w:sz w:val="15"/>
        </w:rPr>
        <w:t xml:space="preserve"> mensual,</w:t>
      </w:r>
      <w:r>
        <w:rPr>
          <w:rFonts w:ascii="Times New Roman" w:hAnsi="Times New Roman"/>
          <w:spacing w:val="-2"/>
          <w:sz w:val="15"/>
        </w:rPr>
        <w:t xml:space="preserve"> </w:t>
      </w:r>
      <w:r>
        <w:rPr>
          <w:rFonts w:ascii="Times New Roman" w:hAnsi="Times New Roman"/>
          <w:spacing w:val="1"/>
          <w:sz w:val="15"/>
        </w:rPr>
        <w:t>de</w:t>
      </w:r>
      <w:r>
        <w:rPr>
          <w:rFonts w:ascii="Times New Roman" w:hAnsi="Times New Roman"/>
          <w:spacing w:val="-2"/>
          <w:sz w:val="15"/>
        </w:rPr>
        <w:t xml:space="preserve"> </w:t>
      </w:r>
      <w:r>
        <w:rPr>
          <w:rFonts w:ascii="Times New Roman" w:hAnsi="Times New Roman"/>
          <w:sz w:val="15"/>
        </w:rPr>
        <w:t>conformidad</w:t>
      </w:r>
      <w:r>
        <w:rPr>
          <w:rFonts w:ascii="Times New Roman" w:hAnsi="Times New Roman"/>
          <w:spacing w:val="-2"/>
          <w:sz w:val="15"/>
        </w:rPr>
        <w:t xml:space="preserve"> </w:t>
      </w:r>
      <w:r>
        <w:rPr>
          <w:rFonts w:ascii="Times New Roman" w:hAnsi="Times New Roman"/>
          <w:spacing w:val="-1"/>
          <w:sz w:val="15"/>
        </w:rPr>
        <w:t>con</w:t>
      </w:r>
    </w:p>
    <w:p w:rsidR="00C95FE4" w:rsidRDefault="007758B2">
      <w:pPr>
        <w:spacing w:before="14"/>
        <w:ind w:left="118"/>
        <w:rPr>
          <w:rFonts w:ascii="Times New Roman" w:eastAsia="Times New Roman" w:hAnsi="Times New Roman" w:cs="Times New Roman"/>
          <w:sz w:val="15"/>
          <w:szCs w:val="15"/>
        </w:rPr>
      </w:pPr>
      <w:r>
        <w:rPr>
          <w:rFonts w:ascii="Times New Roman" w:eastAsia="Times New Roman" w:hAnsi="Times New Roman" w:cs="Times New Roman"/>
          <w:sz w:val="15"/>
          <w:szCs w:val="15"/>
        </w:rPr>
        <w:t>el</w:t>
      </w:r>
      <w:r>
        <w:rPr>
          <w:rFonts w:ascii="Times New Roman" w:eastAsia="Times New Roman" w:hAnsi="Times New Roman" w:cs="Times New Roman"/>
          <w:spacing w:val="-7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sz w:val="15"/>
          <w:szCs w:val="15"/>
        </w:rPr>
        <w:t xml:space="preserve">“Clasificador </w:t>
      </w:r>
      <w:r>
        <w:rPr>
          <w:rFonts w:ascii="Times New Roman" w:eastAsia="Times New Roman" w:hAnsi="Times New Roman" w:cs="Times New Roman"/>
          <w:spacing w:val="-2"/>
          <w:sz w:val="15"/>
          <w:szCs w:val="15"/>
        </w:rPr>
        <w:t>por</w:t>
      </w:r>
      <w:r>
        <w:rPr>
          <w:rFonts w:ascii="Times New Roman" w:eastAsia="Times New Roman" w:hAnsi="Times New Roman" w:cs="Times New Roman"/>
          <w:spacing w:val="-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5"/>
          <w:szCs w:val="15"/>
        </w:rPr>
        <w:t>Objeto</w:t>
      </w:r>
      <w:r>
        <w:rPr>
          <w:rFonts w:ascii="Times New Roman" w:eastAsia="Times New Roman" w:hAnsi="Times New Roman" w:cs="Times New Roman"/>
          <w:spacing w:val="-5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5"/>
          <w:szCs w:val="15"/>
        </w:rPr>
        <w:t>del</w:t>
      </w:r>
      <w:r>
        <w:rPr>
          <w:rFonts w:ascii="Times New Roman" w:eastAsia="Times New Roman" w:hAnsi="Times New Roman" w:cs="Times New Roman"/>
          <w:spacing w:val="-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5"/>
          <w:szCs w:val="15"/>
        </w:rPr>
        <w:t>Gasto</w:t>
      </w:r>
      <w:r>
        <w:rPr>
          <w:rFonts w:ascii="Times New Roman" w:eastAsia="Times New Roman" w:hAnsi="Times New Roman" w:cs="Times New Roman"/>
          <w:spacing w:val="-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5"/>
          <w:szCs w:val="15"/>
        </w:rPr>
        <w:t>del</w:t>
      </w:r>
      <w:r>
        <w:rPr>
          <w:rFonts w:ascii="Times New Roman" w:eastAsia="Times New Roman" w:hAnsi="Times New Roman" w:cs="Times New Roman"/>
          <w:spacing w:val="-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sz w:val="15"/>
          <w:szCs w:val="15"/>
        </w:rPr>
        <w:t>Sector</w:t>
      </w:r>
      <w:r>
        <w:rPr>
          <w:rFonts w:ascii="Times New Roman" w:eastAsia="Times New Roman" w:hAnsi="Times New Roman" w:cs="Times New Roman"/>
          <w:spacing w:val="-9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sz w:val="15"/>
          <w:szCs w:val="15"/>
        </w:rPr>
        <w:t>Público”.</w:t>
      </w:r>
    </w:p>
    <w:p w:rsidR="00C95FE4" w:rsidRDefault="00C95FE4">
      <w:pPr>
        <w:rPr>
          <w:rFonts w:ascii="Times New Roman" w:eastAsia="Times New Roman" w:hAnsi="Times New Roman" w:cs="Times New Roman"/>
          <w:sz w:val="15"/>
          <w:szCs w:val="15"/>
        </w:rPr>
        <w:sectPr w:rsidR="00C95FE4">
          <w:pgSz w:w="12240" w:h="15840"/>
          <w:pgMar w:top="2020" w:right="1020" w:bottom="860" w:left="1360" w:header="623" w:footer="675" w:gutter="0"/>
          <w:cols w:space="720"/>
        </w:sectPr>
      </w:pPr>
    </w:p>
    <w:p w:rsidR="00C95FE4" w:rsidRDefault="00C95FE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95FE4" w:rsidRDefault="00C95FE4">
      <w:pPr>
        <w:spacing w:before="6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extoindependiente"/>
        <w:spacing w:before="76" w:line="245" w:lineRule="auto"/>
        <w:ind w:right="170"/>
        <w:jc w:val="both"/>
      </w:pPr>
      <w:r>
        <w:rPr>
          <w:spacing w:val="-2"/>
        </w:rPr>
        <w:t>Las</w:t>
      </w:r>
      <w:r>
        <w:rPr>
          <w:spacing w:val="20"/>
        </w:rPr>
        <w:t xml:space="preserve"> </w:t>
      </w:r>
      <w:r>
        <w:rPr>
          <w:spacing w:val="-1"/>
        </w:rPr>
        <w:t>cuentas</w:t>
      </w:r>
      <w:r>
        <w:rPr>
          <w:spacing w:val="20"/>
        </w:rPr>
        <w:t xml:space="preserve"> </w:t>
      </w:r>
      <w:r>
        <w:t>del</w:t>
      </w:r>
      <w:r>
        <w:rPr>
          <w:spacing w:val="21"/>
        </w:rPr>
        <w:t xml:space="preserve"> </w:t>
      </w:r>
      <w:r>
        <w:t>Estado</w:t>
      </w:r>
      <w:r>
        <w:rPr>
          <w:spacing w:val="24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rPr>
          <w:spacing w:val="-1"/>
        </w:rPr>
        <w:t>Resultados</w:t>
      </w:r>
      <w:r>
        <w:rPr>
          <w:spacing w:val="15"/>
        </w:rPr>
        <w:t xml:space="preserve"> </w:t>
      </w:r>
      <w:r>
        <w:t>que</w:t>
      </w:r>
      <w:r>
        <w:rPr>
          <w:spacing w:val="22"/>
        </w:rPr>
        <w:t xml:space="preserve"> </w:t>
      </w:r>
      <w:r>
        <w:rPr>
          <w:spacing w:val="-4"/>
        </w:rPr>
        <w:t>se</w:t>
      </w:r>
      <w:r>
        <w:rPr>
          <w:spacing w:val="23"/>
        </w:rPr>
        <w:t xml:space="preserve"> </w:t>
      </w:r>
      <w:r>
        <w:t>deben</w:t>
      </w:r>
      <w:r>
        <w:rPr>
          <w:spacing w:val="14"/>
        </w:rPr>
        <w:t xml:space="preserve"> </w:t>
      </w:r>
      <w:r>
        <w:rPr>
          <w:spacing w:val="-1"/>
        </w:rPr>
        <w:t>conciliar</w:t>
      </w:r>
      <w:r>
        <w:rPr>
          <w:spacing w:val="24"/>
        </w:rPr>
        <w:t xml:space="preserve"> </w:t>
      </w:r>
      <w:r>
        <w:t>son:</w:t>
      </w:r>
      <w:r>
        <w:rPr>
          <w:spacing w:val="21"/>
        </w:rPr>
        <w:t xml:space="preserve"> </w:t>
      </w:r>
      <w:r>
        <w:rPr>
          <w:spacing w:val="-1"/>
        </w:rPr>
        <w:t>ingresos</w:t>
      </w:r>
      <w:r>
        <w:rPr>
          <w:spacing w:val="20"/>
        </w:rPr>
        <w:t xml:space="preserve"> </w:t>
      </w:r>
      <w:r>
        <w:t>por</w:t>
      </w:r>
      <w:r>
        <w:rPr>
          <w:spacing w:val="23"/>
        </w:rPr>
        <w:t xml:space="preserve"> </w:t>
      </w:r>
      <w:r>
        <w:rPr>
          <w:spacing w:val="-1"/>
        </w:rPr>
        <w:t>transferencias</w:t>
      </w:r>
      <w:r>
        <w:rPr>
          <w:spacing w:val="20"/>
        </w:rPr>
        <w:t xml:space="preserve"> </w:t>
      </w:r>
      <w:r>
        <w:rPr>
          <w:spacing w:val="-1"/>
        </w:rPr>
        <w:t>recibidas</w:t>
      </w:r>
      <w:r>
        <w:rPr>
          <w:spacing w:val="43"/>
        </w:rPr>
        <w:t xml:space="preserve"> </w:t>
      </w:r>
      <w:r>
        <w:t>y</w:t>
      </w:r>
      <w:r>
        <w:rPr>
          <w:spacing w:val="61"/>
          <w:w w:val="102"/>
        </w:rPr>
        <w:t xml:space="preserve"> </w:t>
      </w:r>
      <w:r>
        <w:t>gastos</w:t>
      </w:r>
      <w:r>
        <w:rPr>
          <w:spacing w:val="21"/>
        </w:rPr>
        <w:t xml:space="preserve"> </w:t>
      </w:r>
      <w:r>
        <w:t>por</w:t>
      </w:r>
      <w:r>
        <w:rPr>
          <w:spacing w:val="26"/>
        </w:rPr>
        <w:t xml:space="preserve"> </w:t>
      </w:r>
      <w:r>
        <w:rPr>
          <w:spacing w:val="-2"/>
        </w:rPr>
        <w:t>transferencias</w:t>
      </w:r>
      <w:r>
        <w:rPr>
          <w:spacing w:val="22"/>
        </w:rPr>
        <w:t xml:space="preserve"> </w:t>
      </w:r>
      <w:r>
        <w:rPr>
          <w:spacing w:val="-1"/>
        </w:rPr>
        <w:t>entregadas,</w:t>
      </w:r>
      <w:r>
        <w:rPr>
          <w:spacing w:val="25"/>
        </w:rPr>
        <w:t xml:space="preserve"> </w:t>
      </w:r>
      <w:r>
        <w:rPr>
          <w:spacing w:val="-1"/>
        </w:rPr>
        <w:t>además</w:t>
      </w:r>
      <w:r>
        <w:rPr>
          <w:spacing w:val="22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otras</w:t>
      </w:r>
      <w:r>
        <w:rPr>
          <w:spacing w:val="17"/>
        </w:rPr>
        <w:t xml:space="preserve"> </w:t>
      </w:r>
      <w:r>
        <w:t>cuentas</w:t>
      </w:r>
      <w:r>
        <w:rPr>
          <w:spacing w:val="22"/>
        </w:rPr>
        <w:t xml:space="preserve"> </w:t>
      </w:r>
      <w:r>
        <w:rPr>
          <w:spacing w:val="-1"/>
        </w:rPr>
        <w:t>relacionadas</w:t>
      </w:r>
      <w:r>
        <w:rPr>
          <w:spacing w:val="22"/>
        </w:rPr>
        <w:t xml:space="preserve"> </w:t>
      </w:r>
      <w:r>
        <w:rPr>
          <w:spacing w:val="-1"/>
        </w:rPr>
        <w:t>entre</w:t>
      </w:r>
      <w:r>
        <w:rPr>
          <w:spacing w:val="30"/>
        </w:rPr>
        <w:t xml:space="preserve"> </w:t>
      </w:r>
      <w:r>
        <w:rPr>
          <w:spacing w:val="-1"/>
        </w:rPr>
        <w:t>Instituciones</w:t>
      </w:r>
      <w:r>
        <w:rPr>
          <w:spacing w:val="22"/>
        </w:rPr>
        <w:t xml:space="preserve"> </w:t>
      </w:r>
      <w:r>
        <w:t>del</w:t>
      </w:r>
      <w:r>
        <w:rPr>
          <w:spacing w:val="18"/>
        </w:rPr>
        <w:t xml:space="preserve"> </w:t>
      </w:r>
      <w:r>
        <w:t>Sector</w:t>
      </w:r>
      <w:r>
        <w:rPr>
          <w:spacing w:val="111"/>
          <w:w w:val="102"/>
        </w:rPr>
        <w:t xml:space="preserve"> </w:t>
      </w:r>
      <w:r>
        <w:rPr>
          <w:spacing w:val="-1"/>
        </w:rPr>
        <w:t>Público,</w:t>
      </w:r>
      <w:r>
        <w:rPr>
          <w:spacing w:val="16"/>
        </w:rPr>
        <w:t xml:space="preserve"> </w:t>
      </w:r>
      <w:r>
        <w:t>para</w:t>
      </w:r>
      <w:r>
        <w:rPr>
          <w:spacing w:val="10"/>
        </w:rPr>
        <w:t xml:space="preserve"> </w:t>
      </w:r>
      <w:r>
        <w:rPr>
          <w:spacing w:val="-3"/>
        </w:rPr>
        <w:t>la</w:t>
      </w:r>
      <w:r>
        <w:rPr>
          <w:spacing w:val="16"/>
        </w:rPr>
        <w:t xml:space="preserve"> </w:t>
      </w:r>
      <w:r>
        <w:t>debida</w:t>
      </w:r>
      <w:r>
        <w:rPr>
          <w:spacing w:val="16"/>
        </w:rPr>
        <w:t xml:space="preserve"> </w:t>
      </w:r>
      <w:r>
        <w:rPr>
          <w:spacing w:val="-2"/>
        </w:rPr>
        <w:t>aplicación</w:t>
      </w:r>
      <w:r>
        <w:rPr>
          <w:spacing w:val="12"/>
        </w:rPr>
        <w:t xml:space="preserve"> </w:t>
      </w:r>
      <w:r>
        <w:t>del</w:t>
      </w:r>
      <w:r>
        <w:rPr>
          <w:spacing w:val="15"/>
        </w:rPr>
        <w:t xml:space="preserve"> </w:t>
      </w:r>
      <w:r>
        <w:rPr>
          <w:spacing w:val="-2"/>
        </w:rPr>
        <w:t>devengo.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5" w:lineRule="auto"/>
        <w:ind w:right="178"/>
        <w:jc w:val="both"/>
      </w:pPr>
      <w:r>
        <w:rPr>
          <w:spacing w:val="-1"/>
        </w:rPr>
        <w:t>Adicionalmente,</w:t>
      </w:r>
      <w:r>
        <w:rPr>
          <w:spacing w:val="30"/>
        </w:rPr>
        <w:t xml:space="preserve"> </w:t>
      </w:r>
      <w:r>
        <w:t>deberán</w:t>
      </w:r>
      <w:r>
        <w:rPr>
          <w:spacing w:val="20"/>
        </w:rPr>
        <w:t xml:space="preserve"> </w:t>
      </w:r>
      <w:r>
        <w:rPr>
          <w:spacing w:val="-1"/>
        </w:rPr>
        <w:t>presentar</w:t>
      </w:r>
      <w:r>
        <w:rPr>
          <w:spacing w:val="31"/>
        </w:rPr>
        <w:t xml:space="preserve"> </w:t>
      </w:r>
      <w:r>
        <w:t>los</w:t>
      </w:r>
      <w:r>
        <w:rPr>
          <w:spacing w:val="21"/>
        </w:rPr>
        <w:t xml:space="preserve"> </w:t>
      </w:r>
      <w:r>
        <w:rPr>
          <w:spacing w:val="-1"/>
        </w:rPr>
        <w:t>documentos</w:t>
      </w:r>
      <w:r>
        <w:rPr>
          <w:spacing w:val="22"/>
        </w:rPr>
        <w:t xml:space="preserve"> </w:t>
      </w:r>
      <w:r>
        <w:rPr>
          <w:spacing w:val="2"/>
        </w:rPr>
        <w:t>de</w:t>
      </w:r>
      <w:r>
        <w:rPr>
          <w:spacing w:val="23"/>
        </w:rPr>
        <w:t xml:space="preserve"> </w:t>
      </w:r>
      <w:r>
        <w:rPr>
          <w:spacing w:val="-1"/>
        </w:rPr>
        <w:t>respaldo</w:t>
      </w:r>
      <w:r>
        <w:rPr>
          <w:spacing w:val="32"/>
        </w:rPr>
        <w:t xml:space="preserve"> </w:t>
      </w:r>
      <w:r>
        <w:t>a</w:t>
      </w:r>
      <w:r>
        <w:rPr>
          <w:spacing w:val="19"/>
        </w:rPr>
        <w:t xml:space="preserve"> </w:t>
      </w:r>
      <w:r>
        <w:rPr>
          <w:spacing w:val="-1"/>
        </w:rPr>
        <w:t>la</w:t>
      </w:r>
      <w:r>
        <w:rPr>
          <w:spacing w:val="24"/>
        </w:rPr>
        <w:t xml:space="preserve"> </w:t>
      </w:r>
      <w:r>
        <w:rPr>
          <w:spacing w:val="-1"/>
        </w:rPr>
        <w:t>Contabilidad</w:t>
      </w:r>
      <w:r>
        <w:rPr>
          <w:spacing w:val="32"/>
        </w:rPr>
        <w:t xml:space="preserve"> </w:t>
      </w:r>
      <w:r>
        <w:rPr>
          <w:spacing w:val="-1"/>
        </w:rPr>
        <w:t>Nacional</w:t>
      </w:r>
      <w:r>
        <w:rPr>
          <w:spacing w:val="22"/>
        </w:rPr>
        <w:t xml:space="preserve"> </w:t>
      </w:r>
      <w:r>
        <w:t>cada</w:t>
      </w:r>
      <w:r>
        <w:rPr>
          <w:spacing w:val="24"/>
        </w:rPr>
        <w:t xml:space="preserve"> </w:t>
      </w:r>
      <w:r>
        <w:rPr>
          <w:spacing w:val="-1"/>
        </w:rPr>
        <w:t>vez</w:t>
      </w:r>
      <w:r>
        <w:rPr>
          <w:spacing w:val="29"/>
        </w:rPr>
        <w:t xml:space="preserve"> </w:t>
      </w:r>
      <w:r>
        <w:t>que</w:t>
      </w:r>
      <w:r>
        <w:rPr>
          <w:spacing w:val="29"/>
          <w:w w:val="102"/>
        </w:rPr>
        <w:t xml:space="preserve"> </w:t>
      </w:r>
      <w:r>
        <w:t>deban</w:t>
      </w:r>
      <w:r>
        <w:rPr>
          <w:spacing w:val="12"/>
        </w:rPr>
        <w:t xml:space="preserve"> </w:t>
      </w:r>
      <w:r>
        <w:rPr>
          <w:spacing w:val="-1"/>
        </w:rPr>
        <w:t>presentar</w:t>
      </w:r>
      <w:r>
        <w:rPr>
          <w:spacing w:val="17"/>
        </w:rPr>
        <w:t xml:space="preserve"> </w:t>
      </w:r>
      <w:r>
        <w:t>los</w:t>
      </w:r>
      <w:r>
        <w:rPr>
          <w:spacing w:val="13"/>
        </w:rPr>
        <w:t xml:space="preserve"> </w:t>
      </w:r>
      <w:r>
        <w:t>Estados</w:t>
      </w:r>
      <w:r>
        <w:rPr>
          <w:spacing w:val="14"/>
        </w:rPr>
        <w:t xml:space="preserve"> </w:t>
      </w:r>
      <w:r>
        <w:rPr>
          <w:spacing w:val="-2"/>
        </w:rPr>
        <w:t>Financieros,</w:t>
      </w:r>
      <w:r>
        <w:rPr>
          <w:spacing w:val="22"/>
        </w:rPr>
        <w:t xml:space="preserve"> </w:t>
      </w:r>
      <w:r>
        <w:rPr>
          <w:spacing w:val="-3"/>
        </w:rPr>
        <w:t>en</w:t>
      </w:r>
      <w:r>
        <w:rPr>
          <w:spacing w:val="12"/>
        </w:rPr>
        <w:t xml:space="preserve"> </w:t>
      </w:r>
      <w:r>
        <w:rPr>
          <w:spacing w:val="-1"/>
        </w:rPr>
        <w:t>donde</w:t>
      </w:r>
      <w:r>
        <w:rPr>
          <w:spacing w:val="21"/>
        </w:rPr>
        <w:t xml:space="preserve"> </w:t>
      </w:r>
      <w:r>
        <w:rPr>
          <w:spacing w:val="-4"/>
        </w:rPr>
        <w:t>se</w:t>
      </w:r>
      <w:r>
        <w:rPr>
          <w:spacing w:val="22"/>
        </w:rPr>
        <w:t xml:space="preserve"> </w:t>
      </w:r>
      <w:r>
        <w:rPr>
          <w:spacing w:val="-1"/>
        </w:rPr>
        <w:t>demuestre</w:t>
      </w:r>
      <w:r>
        <w:rPr>
          <w:spacing w:val="15"/>
        </w:rPr>
        <w:t xml:space="preserve"> </w:t>
      </w:r>
      <w:r>
        <w:rPr>
          <w:spacing w:val="-3"/>
        </w:rPr>
        <w:t>la</w:t>
      </w:r>
      <w:r>
        <w:rPr>
          <w:spacing w:val="16"/>
        </w:rPr>
        <w:t xml:space="preserve"> </w:t>
      </w:r>
      <w:r>
        <w:rPr>
          <w:spacing w:val="-1"/>
        </w:rPr>
        <w:t>conciliación</w:t>
      </w:r>
      <w:r>
        <w:rPr>
          <w:spacing w:val="12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saldos</w:t>
      </w:r>
      <w:r>
        <w:rPr>
          <w:spacing w:val="13"/>
        </w:rPr>
        <w:t xml:space="preserve"> </w:t>
      </w:r>
      <w:r>
        <w:t>con</w:t>
      </w:r>
      <w:r>
        <w:rPr>
          <w:spacing w:val="13"/>
        </w:rPr>
        <w:t xml:space="preserve"> </w:t>
      </w:r>
      <w:r>
        <w:rPr>
          <w:spacing w:val="-2"/>
        </w:rPr>
        <w:t>las</w:t>
      </w:r>
      <w:r>
        <w:rPr>
          <w:spacing w:val="71"/>
          <w:w w:val="102"/>
        </w:rPr>
        <w:t xml:space="preserve"> </w:t>
      </w:r>
      <w:r>
        <w:rPr>
          <w:spacing w:val="-1"/>
        </w:rPr>
        <w:t>instituciones</w:t>
      </w:r>
      <w:r>
        <w:rPr>
          <w:spacing w:val="54"/>
        </w:rPr>
        <w:t xml:space="preserve"> </w:t>
      </w:r>
      <w:r>
        <w:rPr>
          <w:spacing w:val="-1"/>
        </w:rPr>
        <w:t>correspondientes.</w:t>
      </w:r>
    </w:p>
    <w:p w:rsidR="00C95FE4" w:rsidRDefault="00C95FE4">
      <w:pPr>
        <w:spacing w:before="11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tulo3"/>
        <w:spacing w:line="245" w:lineRule="auto"/>
        <w:ind w:right="388"/>
        <w:rPr>
          <w:b w:val="0"/>
          <w:bCs w:val="0"/>
        </w:rPr>
      </w:pPr>
      <w:r>
        <w:rPr>
          <w:spacing w:val="-1"/>
        </w:rPr>
        <w:t>Procedimiento</w:t>
      </w:r>
      <w:r>
        <w:rPr>
          <w:spacing w:val="17"/>
        </w:rPr>
        <w:t xml:space="preserve"> </w:t>
      </w:r>
      <w:r>
        <w:rPr>
          <w:spacing w:val="-2"/>
        </w:rPr>
        <w:t>registro</w:t>
      </w:r>
      <w:r>
        <w:rPr>
          <w:spacing w:val="23"/>
        </w:rPr>
        <w:t xml:space="preserve"> </w:t>
      </w:r>
      <w:r>
        <w:rPr>
          <w:spacing w:val="-1"/>
        </w:rPr>
        <w:t>contable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15"/>
        </w:rPr>
        <w:t xml:space="preserve"> </w:t>
      </w:r>
      <w:r>
        <w:rPr>
          <w:spacing w:val="-2"/>
        </w:rPr>
        <w:t>los</w:t>
      </w:r>
      <w:r>
        <w:rPr>
          <w:spacing w:val="13"/>
        </w:rPr>
        <w:t xml:space="preserve"> </w:t>
      </w:r>
      <w:r>
        <w:rPr>
          <w:spacing w:val="-1"/>
        </w:rPr>
        <w:t>ingresos</w:t>
      </w:r>
      <w:r>
        <w:rPr>
          <w:spacing w:val="7"/>
        </w:rPr>
        <w:t xml:space="preserve"> </w:t>
      </w:r>
      <w:r>
        <w:rPr>
          <w:spacing w:val="1"/>
        </w:rPr>
        <w:t>por</w:t>
      </w:r>
      <w:r>
        <w:rPr>
          <w:spacing w:val="10"/>
        </w:rPr>
        <w:t xml:space="preserve"> </w:t>
      </w:r>
      <w:r>
        <w:rPr>
          <w:spacing w:val="-1"/>
        </w:rPr>
        <w:t>donaciones</w:t>
      </w:r>
      <w:r>
        <w:rPr>
          <w:spacing w:val="13"/>
        </w:rPr>
        <w:t xml:space="preserve"> </w:t>
      </w:r>
      <w:r>
        <w:t>y</w:t>
      </w:r>
      <w:r>
        <w:rPr>
          <w:spacing w:val="12"/>
        </w:rPr>
        <w:t xml:space="preserve"> </w:t>
      </w:r>
      <w:r>
        <w:t>regalos</w:t>
      </w:r>
      <w:r>
        <w:rPr>
          <w:spacing w:val="13"/>
        </w:rPr>
        <w:t xml:space="preserve"> </w:t>
      </w:r>
      <w:r>
        <w:t>en</w:t>
      </w:r>
      <w:r>
        <w:rPr>
          <w:spacing w:val="8"/>
        </w:rPr>
        <w:t xml:space="preserve"> </w:t>
      </w:r>
      <w:r>
        <w:rPr>
          <w:spacing w:val="-1"/>
        </w:rPr>
        <w:t>especie</w:t>
      </w:r>
      <w:r>
        <w:rPr>
          <w:spacing w:val="10"/>
        </w:rPr>
        <w:t xml:space="preserve"> </w:t>
      </w:r>
      <w:r>
        <w:t>y</w:t>
      </w:r>
      <w:r>
        <w:rPr>
          <w:spacing w:val="11"/>
        </w:rPr>
        <w:t xml:space="preserve"> </w:t>
      </w:r>
      <w:r>
        <w:t>registro</w:t>
      </w:r>
      <w:r>
        <w:rPr>
          <w:spacing w:val="12"/>
        </w:rPr>
        <w:t xml:space="preserve"> </w:t>
      </w:r>
      <w:r>
        <w:rPr>
          <w:spacing w:val="-1"/>
        </w:rPr>
        <w:t>de</w:t>
      </w:r>
      <w:r>
        <w:rPr>
          <w:spacing w:val="72"/>
          <w:w w:val="102"/>
        </w:rPr>
        <w:t xml:space="preserve"> </w:t>
      </w:r>
      <w:r>
        <w:rPr>
          <w:spacing w:val="1"/>
        </w:rPr>
        <w:t>los</w:t>
      </w:r>
      <w:r>
        <w:rPr>
          <w:spacing w:val="18"/>
        </w:rPr>
        <w:t xml:space="preserve"> </w:t>
      </w:r>
      <w:r>
        <w:rPr>
          <w:spacing w:val="-1"/>
        </w:rPr>
        <w:t>activos.</w:t>
      </w:r>
    </w:p>
    <w:p w:rsidR="00C95FE4" w:rsidRDefault="00C95FE4">
      <w:pPr>
        <w:spacing w:before="2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spacing w:line="246" w:lineRule="auto"/>
        <w:ind w:right="252"/>
        <w:jc w:val="both"/>
      </w:pPr>
      <w:r>
        <w:rPr>
          <w:spacing w:val="-1"/>
        </w:rPr>
        <w:t>Directriz</w:t>
      </w:r>
      <w:r>
        <w:rPr>
          <w:spacing w:val="2"/>
        </w:rPr>
        <w:t xml:space="preserve"> </w:t>
      </w:r>
      <w:r>
        <w:t>0CN-0003-2009</w:t>
      </w:r>
      <w:r>
        <w:rPr>
          <w:spacing w:val="10"/>
        </w:rPr>
        <w:t xml:space="preserve"> </w:t>
      </w:r>
      <w:r>
        <w:rPr>
          <w:spacing w:val="-1"/>
        </w:rPr>
        <w:t>con</w:t>
      </w:r>
      <w:r>
        <w:rPr>
          <w:spacing w:val="54"/>
        </w:rPr>
        <w:t xml:space="preserve"> </w:t>
      </w:r>
      <w:r>
        <w:rPr>
          <w:spacing w:val="1"/>
        </w:rPr>
        <w:t>el</w:t>
      </w:r>
      <w:r>
        <w:rPr>
          <w:spacing w:val="6"/>
        </w:rPr>
        <w:t xml:space="preserve"> </w:t>
      </w:r>
      <w:r>
        <w:rPr>
          <w:spacing w:val="-2"/>
        </w:rPr>
        <w:t>fin</w:t>
      </w:r>
      <w:r>
        <w:rPr>
          <w:spacing w:val="5"/>
        </w:rPr>
        <w:t xml:space="preserve"> </w:t>
      </w:r>
      <w:r>
        <w:rPr>
          <w:spacing w:val="2"/>
        </w:rPr>
        <w:t xml:space="preserve">de </w:t>
      </w:r>
      <w:r>
        <w:rPr>
          <w:spacing w:val="-1"/>
        </w:rPr>
        <w:t>registrar</w:t>
      </w:r>
      <w:r>
        <w:rPr>
          <w:spacing w:val="4"/>
        </w:rPr>
        <w:t xml:space="preserve"> </w:t>
      </w:r>
      <w:r>
        <w:rPr>
          <w:spacing w:val="-1"/>
        </w:rPr>
        <w:t>las</w:t>
      </w:r>
      <w:r>
        <w:rPr>
          <w:spacing w:val="5"/>
        </w:rPr>
        <w:t xml:space="preserve"> </w:t>
      </w:r>
      <w:r>
        <w:rPr>
          <w:spacing w:val="-1"/>
        </w:rPr>
        <w:t>transacciones</w:t>
      </w:r>
      <w:r>
        <w:rPr>
          <w:spacing w:val="6"/>
        </w:rPr>
        <w:t xml:space="preserve"> </w:t>
      </w:r>
      <w:r>
        <w:t>sin</w:t>
      </w:r>
      <w:r>
        <w:rPr>
          <w:spacing w:val="4"/>
        </w:rPr>
        <w:t xml:space="preserve"> </w:t>
      </w:r>
      <w:r>
        <w:rPr>
          <w:spacing w:val="-1"/>
        </w:rPr>
        <w:t>contraprestación</w:t>
      </w:r>
      <w:r>
        <w:rPr>
          <w:spacing w:val="54"/>
        </w:rPr>
        <w:t xml:space="preserve"> </w:t>
      </w:r>
      <w:r>
        <w:rPr>
          <w:spacing w:val="2"/>
        </w:rPr>
        <w:t xml:space="preserve">de </w:t>
      </w:r>
      <w:r>
        <w:rPr>
          <w:spacing w:val="-1"/>
        </w:rPr>
        <w:t>bienes</w:t>
      </w:r>
      <w:r>
        <w:rPr>
          <w:spacing w:val="21"/>
        </w:rPr>
        <w:t xml:space="preserve"> </w:t>
      </w:r>
      <w:r>
        <w:t>y</w:t>
      </w:r>
      <w:r>
        <w:rPr>
          <w:spacing w:val="75"/>
          <w:w w:val="102"/>
        </w:rPr>
        <w:t xml:space="preserve"> </w:t>
      </w:r>
      <w:r>
        <w:rPr>
          <w:spacing w:val="-1"/>
        </w:rPr>
        <w:t>servicios,</w:t>
      </w:r>
      <w:r>
        <w:rPr>
          <w:spacing w:val="3"/>
        </w:rPr>
        <w:t xml:space="preserve"> </w:t>
      </w:r>
      <w:r>
        <w:rPr>
          <w:spacing w:val="-1"/>
        </w:rPr>
        <w:t>denominadas</w:t>
      </w:r>
      <w:r>
        <w:rPr>
          <w:spacing w:val="50"/>
        </w:rPr>
        <w:t xml:space="preserve"> </w:t>
      </w:r>
      <w:r>
        <w:rPr>
          <w:spacing w:val="-1"/>
        </w:rPr>
        <w:t>“donaciones”</w:t>
      </w:r>
      <w:r>
        <w:rPr>
          <w:spacing w:val="3"/>
        </w:rPr>
        <w:t xml:space="preserve"> </w:t>
      </w:r>
      <w:r>
        <w:t>y</w:t>
      </w:r>
      <w:r>
        <w:rPr>
          <w:spacing w:val="43"/>
        </w:rPr>
        <w:t xml:space="preserve"> </w:t>
      </w:r>
      <w:r>
        <w:rPr>
          <w:spacing w:val="-1"/>
        </w:rPr>
        <w:t>“regalos”</w:t>
      </w:r>
      <w:r>
        <w:rPr>
          <w:spacing w:val="3"/>
        </w:rPr>
        <w:t xml:space="preserve"> </w:t>
      </w:r>
      <w:r>
        <w:rPr>
          <w:spacing w:val="-3"/>
        </w:rPr>
        <w:t>en</w:t>
      </w:r>
      <w:r>
        <w:rPr>
          <w:spacing w:val="54"/>
        </w:rPr>
        <w:t xml:space="preserve"> </w:t>
      </w:r>
      <w:r>
        <w:rPr>
          <w:spacing w:val="-1"/>
        </w:rPr>
        <w:t>especie,</w:t>
      </w:r>
      <w:r>
        <w:rPr>
          <w:spacing w:val="4"/>
        </w:rPr>
        <w:t xml:space="preserve"> </w:t>
      </w:r>
      <w:r>
        <w:rPr>
          <w:spacing w:val="-4"/>
        </w:rPr>
        <w:t>se</w:t>
      </w:r>
      <w:r>
        <w:rPr>
          <w:spacing w:val="2"/>
        </w:rPr>
        <w:t xml:space="preserve"> </w:t>
      </w:r>
      <w:r>
        <w:rPr>
          <w:spacing w:val="-1"/>
        </w:rPr>
        <w:t>requiere</w:t>
      </w:r>
      <w:r>
        <w:rPr>
          <w:spacing w:val="3"/>
        </w:rPr>
        <w:t xml:space="preserve"> </w:t>
      </w:r>
      <w:r>
        <w:rPr>
          <w:spacing w:val="-1"/>
        </w:rPr>
        <w:t>una</w:t>
      </w:r>
      <w:r>
        <w:rPr>
          <w:spacing w:val="46"/>
        </w:rPr>
        <w:t xml:space="preserve"> </w:t>
      </w:r>
      <w:r>
        <w:rPr>
          <w:spacing w:val="-2"/>
        </w:rPr>
        <w:t>política</w:t>
      </w:r>
      <w:r>
        <w:rPr>
          <w:spacing w:val="3"/>
        </w:rPr>
        <w:t xml:space="preserve"> </w:t>
      </w:r>
      <w:r>
        <w:t>de</w:t>
      </w:r>
      <w:r>
        <w:rPr>
          <w:spacing w:val="3"/>
        </w:rPr>
        <w:t xml:space="preserve"> </w:t>
      </w:r>
      <w:r>
        <w:rPr>
          <w:spacing w:val="-2"/>
        </w:rPr>
        <w:t>registro</w:t>
      </w:r>
      <w:r>
        <w:rPr>
          <w:spacing w:val="54"/>
        </w:rPr>
        <w:t xml:space="preserve"> </w:t>
      </w:r>
      <w:r>
        <w:rPr>
          <w:spacing w:val="2"/>
        </w:rPr>
        <w:t>de</w:t>
      </w:r>
      <w:r>
        <w:rPr>
          <w:spacing w:val="87"/>
          <w:w w:val="102"/>
        </w:rPr>
        <w:t xml:space="preserve"> </w:t>
      </w:r>
      <w:r>
        <w:rPr>
          <w:spacing w:val="-1"/>
        </w:rPr>
        <w:t>acuerdo</w:t>
      </w:r>
      <w:r>
        <w:rPr>
          <w:spacing w:val="18"/>
        </w:rPr>
        <w:t xml:space="preserve"> </w:t>
      </w:r>
      <w:r>
        <w:t>al</w:t>
      </w:r>
      <w:r>
        <w:rPr>
          <w:spacing w:val="11"/>
        </w:rPr>
        <w:t xml:space="preserve"> </w:t>
      </w:r>
      <w:r>
        <w:rPr>
          <w:spacing w:val="-1"/>
        </w:rPr>
        <w:t>principio</w:t>
      </w:r>
      <w:r>
        <w:rPr>
          <w:spacing w:val="19"/>
        </w:rPr>
        <w:t xml:space="preserve"> </w:t>
      </w:r>
      <w:r>
        <w:rPr>
          <w:spacing w:val="-1"/>
        </w:rPr>
        <w:t>contable</w:t>
      </w:r>
      <w:r>
        <w:rPr>
          <w:spacing w:val="16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“devengado”,</w:t>
      </w:r>
      <w:r>
        <w:rPr>
          <w:spacing w:val="13"/>
        </w:rPr>
        <w:t xml:space="preserve"> </w:t>
      </w:r>
      <w:r>
        <w:t>para</w:t>
      </w:r>
      <w:r>
        <w:rPr>
          <w:spacing w:val="16"/>
        </w:rPr>
        <w:t xml:space="preserve"> </w:t>
      </w:r>
      <w:r>
        <w:rPr>
          <w:spacing w:val="-2"/>
        </w:rPr>
        <w:t>efectos</w:t>
      </w:r>
      <w:r>
        <w:rPr>
          <w:spacing w:val="14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3"/>
        </w:rPr>
        <w:t>la</w:t>
      </w:r>
      <w:r>
        <w:rPr>
          <w:spacing w:val="17"/>
        </w:rPr>
        <w:t xml:space="preserve"> </w:t>
      </w:r>
      <w:r>
        <w:rPr>
          <w:spacing w:val="-1"/>
        </w:rPr>
        <w:t>transparencia</w:t>
      </w:r>
      <w:r>
        <w:rPr>
          <w:spacing w:val="12"/>
        </w:rPr>
        <w:t xml:space="preserve"> </w:t>
      </w:r>
      <w:r>
        <w:rPr>
          <w:spacing w:val="2"/>
        </w:rPr>
        <w:t>de</w:t>
      </w:r>
      <w:r>
        <w:rPr>
          <w:spacing w:val="16"/>
        </w:rPr>
        <w:t xml:space="preserve"> </w:t>
      </w:r>
      <w:r>
        <w:rPr>
          <w:spacing w:val="-3"/>
        </w:rPr>
        <w:t>la</w:t>
      </w:r>
      <w:r>
        <w:rPr>
          <w:spacing w:val="17"/>
        </w:rPr>
        <w:t xml:space="preserve"> </w:t>
      </w:r>
      <w:r>
        <w:rPr>
          <w:spacing w:val="-1"/>
        </w:rPr>
        <w:t>información</w:t>
      </w:r>
      <w:r>
        <w:rPr>
          <w:spacing w:val="84"/>
          <w:w w:val="102"/>
        </w:rPr>
        <w:t xml:space="preserve"> </w:t>
      </w:r>
      <w:r>
        <w:rPr>
          <w:spacing w:val="-1"/>
        </w:rPr>
        <w:t>contable-financiera</w:t>
      </w:r>
      <w:r>
        <w:rPr>
          <w:spacing w:val="13"/>
        </w:rPr>
        <w:t xml:space="preserve"> </w:t>
      </w:r>
      <w:r>
        <w:t>para</w:t>
      </w:r>
      <w:r>
        <w:rPr>
          <w:spacing w:val="14"/>
        </w:rPr>
        <w:t xml:space="preserve"> </w:t>
      </w:r>
      <w:r>
        <w:rPr>
          <w:spacing w:val="-1"/>
        </w:rPr>
        <w:t>información</w:t>
      </w:r>
      <w:r>
        <w:rPr>
          <w:spacing w:val="17"/>
        </w:rPr>
        <w:t xml:space="preserve"> </w:t>
      </w:r>
      <w:r>
        <w:t>y</w:t>
      </w:r>
      <w:r>
        <w:rPr>
          <w:spacing w:val="4"/>
        </w:rPr>
        <w:t xml:space="preserve"> </w:t>
      </w:r>
      <w:r>
        <w:t>toma</w:t>
      </w:r>
      <w:r>
        <w:rPr>
          <w:spacing w:val="8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decisiones</w:t>
      </w:r>
      <w:r>
        <w:rPr>
          <w:spacing w:val="12"/>
        </w:rPr>
        <w:t xml:space="preserve"> </w:t>
      </w:r>
      <w:r>
        <w:rPr>
          <w:spacing w:val="2"/>
        </w:rPr>
        <w:t>de</w:t>
      </w:r>
      <w:r>
        <w:rPr>
          <w:spacing w:val="14"/>
        </w:rPr>
        <w:t xml:space="preserve"> </w:t>
      </w:r>
      <w:r>
        <w:rPr>
          <w:spacing w:val="-1"/>
        </w:rPr>
        <w:t>terceros.</w:t>
      </w:r>
      <w:r>
        <w:rPr>
          <w:spacing w:val="19"/>
        </w:rPr>
        <w:t xml:space="preserve"> </w:t>
      </w:r>
      <w:r>
        <w:rPr>
          <w:spacing w:val="-3"/>
        </w:rPr>
        <w:t>Los</w:t>
      </w:r>
      <w:r>
        <w:rPr>
          <w:spacing w:val="12"/>
        </w:rPr>
        <w:t xml:space="preserve"> </w:t>
      </w:r>
      <w:r>
        <w:rPr>
          <w:spacing w:val="-2"/>
        </w:rPr>
        <w:t>bienes</w:t>
      </w:r>
      <w:r>
        <w:rPr>
          <w:spacing w:val="12"/>
        </w:rPr>
        <w:t xml:space="preserve"> </w:t>
      </w:r>
      <w:r>
        <w:rPr>
          <w:spacing w:val="1"/>
        </w:rPr>
        <w:t>en</w:t>
      </w:r>
      <w:r>
        <w:rPr>
          <w:spacing w:val="4"/>
        </w:rPr>
        <w:t xml:space="preserve"> </w:t>
      </w:r>
      <w:r>
        <w:rPr>
          <w:spacing w:val="-1"/>
        </w:rPr>
        <w:t>especie</w:t>
      </w:r>
      <w:r>
        <w:rPr>
          <w:spacing w:val="14"/>
        </w:rPr>
        <w:t xml:space="preserve"> </w:t>
      </w:r>
      <w:r>
        <w:t>son</w:t>
      </w:r>
      <w:r>
        <w:rPr>
          <w:spacing w:val="10"/>
        </w:rPr>
        <w:t xml:space="preserve"> </w:t>
      </w:r>
      <w:r>
        <w:rPr>
          <w:spacing w:val="-1"/>
        </w:rPr>
        <w:t>activos</w:t>
      </w:r>
      <w:r>
        <w:rPr>
          <w:spacing w:val="69"/>
          <w:w w:val="102"/>
        </w:rPr>
        <w:t xml:space="preserve"> </w:t>
      </w:r>
      <w:r>
        <w:rPr>
          <w:spacing w:val="-1"/>
        </w:rPr>
        <w:t>tangibles</w:t>
      </w:r>
      <w:r>
        <w:rPr>
          <w:spacing w:val="49"/>
        </w:rPr>
        <w:t xml:space="preserve"> </w:t>
      </w:r>
      <w:r>
        <w:t>e</w:t>
      </w:r>
      <w:r>
        <w:rPr>
          <w:spacing w:val="8"/>
        </w:rPr>
        <w:t xml:space="preserve"> </w:t>
      </w:r>
      <w:r>
        <w:rPr>
          <w:spacing w:val="-1"/>
        </w:rPr>
        <w:t>intangibles</w:t>
      </w:r>
      <w:r>
        <w:rPr>
          <w:spacing w:val="50"/>
        </w:rPr>
        <w:t xml:space="preserve"> </w:t>
      </w:r>
      <w:r>
        <w:t>transferidos a</w:t>
      </w:r>
      <w:r>
        <w:rPr>
          <w:spacing w:val="47"/>
        </w:rPr>
        <w:t xml:space="preserve"> </w:t>
      </w:r>
      <w:r>
        <w:rPr>
          <w:spacing w:val="-1"/>
        </w:rPr>
        <w:t>una</w:t>
      </w:r>
      <w:r>
        <w:rPr>
          <w:spacing w:val="52"/>
        </w:rPr>
        <w:t xml:space="preserve"> </w:t>
      </w:r>
      <w:r>
        <w:rPr>
          <w:spacing w:val="-1"/>
        </w:rPr>
        <w:t>entidad</w:t>
      </w:r>
      <w:r>
        <w:rPr>
          <w:spacing w:val="5"/>
        </w:rPr>
        <w:t xml:space="preserve"> </w:t>
      </w:r>
      <w:r>
        <w:t>en</w:t>
      </w:r>
      <w:r>
        <w:rPr>
          <w:spacing w:val="48"/>
        </w:rPr>
        <w:t xml:space="preserve"> </w:t>
      </w:r>
      <w:r>
        <w:rPr>
          <w:spacing w:val="-1"/>
        </w:rPr>
        <w:t>una</w:t>
      </w:r>
      <w:r>
        <w:rPr>
          <w:spacing w:val="52"/>
        </w:rPr>
        <w:t xml:space="preserve"> </w:t>
      </w:r>
      <w:r>
        <w:rPr>
          <w:spacing w:val="-1"/>
        </w:rPr>
        <w:t>transacción</w:t>
      </w:r>
      <w:r>
        <w:rPr>
          <w:spacing w:val="54"/>
        </w:rPr>
        <w:t xml:space="preserve"> </w:t>
      </w:r>
      <w:r>
        <w:rPr>
          <w:spacing w:val="-1"/>
        </w:rPr>
        <w:t>sin</w:t>
      </w:r>
      <w:r>
        <w:t xml:space="preserve">  </w:t>
      </w:r>
      <w:r>
        <w:rPr>
          <w:spacing w:val="-1"/>
        </w:rPr>
        <w:t>contraprestación,</w:t>
      </w:r>
      <w:r>
        <w:rPr>
          <w:spacing w:val="3"/>
        </w:rPr>
        <w:t xml:space="preserve"> </w:t>
      </w:r>
      <w:r>
        <w:t>sin</w:t>
      </w:r>
      <w:r>
        <w:rPr>
          <w:spacing w:val="49"/>
        </w:rPr>
        <w:t xml:space="preserve"> </w:t>
      </w:r>
      <w:r>
        <w:rPr>
          <w:spacing w:val="-1"/>
        </w:rPr>
        <w:t>cargo</w:t>
      </w:r>
      <w:r>
        <w:rPr>
          <w:spacing w:val="53"/>
          <w:w w:val="102"/>
        </w:rPr>
        <w:t xml:space="preserve"> </w:t>
      </w:r>
      <w:r>
        <w:rPr>
          <w:spacing w:val="-1"/>
        </w:rPr>
        <w:t>alguno,</w:t>
      </w:r>
      <w:r>
        <w:rPr>
          <w:spacing w:val="14"/>
        </w:rPr>
        <w:t xml:space="preserve"> </w:t>
      </w:r>
      <w:r>
        <w:rPr>
          <w:spacing w:val="-1"/>
        </w:rPr>
        <w:t>pero</w:t>
      </w:r>
      <w:r>
        <w:rPr>
          <w:spacing w:val="11"/>
        </w:rPr>
        <w:t xml:space="preserve"> </w:t>
      </w:r>
      <w:r>
        <w:t>pueden</w:t>
      </w:r>
      <w:r>
        <w:rPr>
          <w:spacing w:val="11"/>
        </w:rPr>
        <w:t xml:space="preserve"> </w:t>
      </w:r>
      <w:r>
        <w:rPr>
          <w:spacing w:val="-2"/>
        </w:rPr>
        <w:t>estar</w:t>
      </w:r>
      <w:r>
        <w:rPr>
          <w:spacing w:val="21"/>
        </w:rPr>
        <w:t xml:space="preserve"> </w:t>
      </w:r>
      <w:r>
        <w:rPr>
          <w:spacing w:val="-1"/>
        </w:rPr>
        <w:t>sujetos</w:t>
      </w:r>
      <w:r>
        <w:rPr>
          <w:spacing w:val="12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2"/>
        </w:rPr>
        <w:t>estipulaciones</w:t>
      </w:r>
      <w:r>
        <w:rPr>
          <w:spacing w:val="18"/>
        </w:rPr>
        <w:t xml:space="preserve"> </w:t>
      </w:r>
      <w:r>
        <w:rPr>
          <w:spacing w:val="-1"/>
        </w:rPr>
        <w:t>legales</w:t>
      </w:r>
      <w:r>
        <w:rPr>
          <w:spacing w:val="12"/>
        </w:rPr>
        <w:t xml:space="preserve"> </w:t>
      </w:r>
      <w:r>
        <w:t>para</w:t>
      </w:r>
      <w:r>
        <w:rPr>
          <w:spacing w:val="14"/>
        </w:rPr>
        <w:t xml:space="preserve"> </w:t>
      </w:r>
      <w:r>
        <w:rPr>
          <w:spacing w:val="-4"/>
        </w:rPr>
        <w:t>su</w:t>
      </w:r>
      <w:r>
        <w:rPr>
          <w:spacing w:val="11"/>
        </w:rPr>
        <w:t xml:space="preserve"> </w:t>
      </w:r>
      <w:r>
        <w:rPr>
          <w:spacing w:val="-1"/>
        </w:rPr>
        <w:t>donación</w:t>
      </w:r>
      <w:r>
        <w:rPr>
          <w:spacing w:val="22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uso.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5" w:lineRule="auto"/>
        <w:ind w:right="260"/>
        <w:jc w:val="both"/>
      </w:pPr>
      <w:r>
        <w:rPr>
          <w:spacing w:val="-1"/>
        </w:rPr>
        <w:t>Aunado</w:t>
      </w:r>
      <w:r>
        <w:rPr>
          <w:spacing w:val="42"/>
        </w:rPr>
        <w:t xml:space="preserve"> </w:t>
      </w:r>
      <w:r>
        <w:t>a</w:t>
      </w:r>
      <w:r>
        <w:rPr>
          <w:spacing w:val="30"/>
        </w:rPr>
        <w:t xml:space="preserve"> </w:t>
      </w:r>
      <w:r>
        <w:rPr>
          <w:spacing w:val="-3"/>
        </w:rPr>
        <w:t>lo</w:t>
      </w:r>
      <w:r>
        <w:rPr>
          <w:spacing w:val="42"/>
        </w:rPr>
        <w:t xml:space="preserve"> </w:t>
      </w:r>
      <w:r>
        <w:rPr>
          <w:spacing w:val="-1"/>
        </w:rPr>
        <w:t>anterior,</w:t>
      </w:r>
      <w:r>
        <w:rPr>
          <w:spacing w:val="36"/>
        </w:rPr>
        <w:t xml:space="preserve"> </w:t>
      </w:r>
      <w:r>
        <w:t>y</w:t>
      </w:r>
      <w:r>
        <w:rPr>
          <w:spacing w:val="16"/>
        </w:rPr>
        <w:t xml:space="preserve"> </w:t>
      </w:r>
      <w:r>
        <w:rPr>
          <w:spacing w:val="2"/>
        </w:rPr>
        <w:t>de</w:t>
      </w:r>
      <w:r>
        <w:rPr>
          <w:spacing w:val="30"/>
        </w:rPr>
        <w:t xml:space="preserve"> </w:t>
      </w:r>
      <w:r>
        <w:rPr>
          <w:spacing w:val="-1"/>
        </w:rPr>
        <w:t>conformidad</w:t>
      </w:r>
      <w:r>
        <w:rPr>
          <w:spacing w:val="38"/>
        </w:rPr>
        <w:t xml:space="preserve"> </w:t>
      </w:r>
      <w:r>
        <w:t>con</w:t>
      </w:r>
      <w:r>
        <w:rPr>
          <w:spacing w:val="27"/>
        </w:rPr>
        <w:t xml:space="preserve"> </w:t>
      </w:r>
      <w:r>
        <w:t>el</w:t>
      </w:r>
      <w:r>
        <w:rPr>
          <w:spacing w:val="29"/>
        </w:rPr>
        <w:t xml:space="preserve"> </w:t>
      </w:r>
      <w:r>
        <w:rPr>
          <w:spacing w:val="-1"/>
        </w:rPr>
        <w:t>oficio</w:t>
      </w:r>
      <w:r>
        <w:rPr>
          <w:spacing w:val="32"/>
        </w:rPr>
        <w:t xml:space="preserve"> </w:t>
      </w:r>
      <w:r>
        <w:t>0026-2010</w:t>
      </w:r>
      <w:r>
        <w:rPr>
          <w:spacing w:val="33"/>
        </w:rPr>
        <w:t xml:space="preserve"> </w:t>
      </w:r>
      <w:r>
        <w:t>del</w:t>
      </w:r>
      <w:r>
        <w:rPr>
          <w:spacing w:val="29"/>
        </w:rPr>
        <w:t xml:space="preserve"> </w:t>
      </w:r>
      <w:r>
        <w:t>20</w:t>
      </w:r>
      <w:r>
        <w:rPr>
          <w:spacing w:val="27"/>
        </w:rPr>
        <w:t xml:space="preserve"> </w:t>
      </w:r>
      <w:r>
        <w:rPr>
          <w:spacing w:val="2"/>
        </w:rPr>
        <w:t>de</w:t>
      </w:r>
      <w:r>
        <w:rPr>
          <w:spacing w:val="30"/>
        </w:rPr>
        <w:t xml:space="preserve"> </w:t>
      </w:r>
      <w:r>
        <w:rPr>
          <w:spacing w:val="-2"/>
        </w:rPr>
        <w:t>enero</w:t>
      </w:r>
      <w:r>
        <w:rPr>
          <w:spacing w:val="38"/>
        </w:rPr>
        <w:t xml:space="preserve"> </w:t>
      </w:r>
      <w:r>
        <w:t>del</w:t>
      </w:r>
      <w:r>
        <w:rPr>
          <w:spacing w:val="29"/>
        </w:rPr>
        <w:t xml:space="preserve"> </w:t>
      </w:r>
      <w:r>
        <w:t>2010,</w:t>
      </w:r>
      <w:r>
        <w:rPr>
          <w:spacing w:val="31"/>
        </w:rPr>
        <w:t xml:space="preserve"> </w:t>
      </w:r>
      <w:r>
        <w:rPr>
          <w:spacing w:val="-1"/>
        </w:rPr>
        <w:t>cuando</w:t>
      </w:r>
      <w:r>
        <w:rPr>
          <w:spacing w:val="38"/>
        </w:rPr>
        <w:t xml:space="preserve"> </w:t>
      </w:r>
      <w:r>
        <w:rPr>
          <w:spacing w:val="-1"/>
        </w:rPr>
        <w:t>la</w:t>
      </w:r>
      <w:r>
        <w:rPr>
          <w:spacing w:val="62"/>
          <w:w w:val="102"/>
        </w:rPr>
        <w:t xml:space="preserve"> </w:t>
      </w:r>
      <w:r>
        <w:rPr>
          <w:spacing w:val="-1"/>
        </w:rPr>
        <w:t>entidad</w:t>
      </w:r>
      <w:r>
        <w:rPr>
          <w:spacing w:val="38"/>
        </w:rPr>
        <w:t xml:space="preserve"> </w:t>
      </w:r>
      <w:r>
        <w:rPr>
          <w:spacing w:val="-1"/>
        </w:rPr>
        <w:t>reciba</w:t>
      </w:r>
      <w:r>
        <w:rPr>
          <w:spacing w:val="37"/>
        </w:rPr>
        <w:t xml:space="preserve"> </w:t>
      </w:r>
      <w:r>
        <w:rPr>
          <w:spacing w:val="-1"/>
        </w:rPr>
        <w:t>una</w:t>
      </w:r>
      <w:r>
        <w:rPr>
          <w:spacing w:val="36"/>
        </w:rPr>
        <w:t xml:space="preserve"> </w:t>
      </w:r>
      <w:r>
        <w:rPr>
          <w:spacing w:val="-1"/>
        </w:rPr>
        <w:t>propiedad,</w:t>
      </w:r>
      <w:r>
        <w:rPr>
          <w:spacing w:val="37"/>
        </w:rPr>
        <w:t xml:space="preserve"> </w:t>
      </w:r>
      <w:r>
        <w:rPr>
          <w:spacing w:val="-2"/>
        </w:rPr>
        <w:t>planta</w:t>
      </w:r>
      <w:r>
        <w:rPr>
          <w:spacing w:val="31"/>
        </w:rPr>
        <w:t xml:space="preserve"> </w:t>
      </w:r>
      <w:r>
        <w:t>o</w:t>
      </w:r>
      <w:r>
        <w:rPr>
          <w:spacing w:val="43"/>
        </w:rPr>
        <w:t xml:space="preserve"> </w:t>
      </w:r>
      <w:r>
        <w:rPr>
          <w:spacing w:val="-1"/>
        </w:rPr>
        <w:t>equipo</w:t>
      </w:r>
      <w:r>
        <w:rPr>
          <w:spacing w:val="39"/>
        </w:rPr>
        <w:t xml:space="preserve"> </w:t>
      </w:r>
      <w:r>
        <w:rPr>
          <w:spacing w:val="-1"/>
        </w:rPr>
        <w:t>como</w:t>
      </w:r>
      <w:r>
        <w:rPr>
          <w:spacing w:val="43"/>
        </w:rPr>
        <w:t xml:space="preserve"> </w:t>
      </w:r>
      <w:r>
        <w:rPr>
          <w:spacing w:val="-3"/>
        </w:rPr>
        <w:t>regalo</w:t>
      </w:r>
      <w:r>
        <w:rPr>
          <w:spacing w:val="39"/>
        </w:rPr>
        <w:t xml:space="preserve"> </w:t>
      </w:r>
      <w:r>
        <w:t>o</w:t>
      </w:r>
      <w:r>
        <w:rPr>
          <w:spacing w:val="33"/>
        </w:rPr>
        <w:t xml:space="preserve"> </w:t>
      </w:r>
      <w:r>
        <w:rPr>
          <w:spacing w:val="-1"/>
        </w:rPr>
        <w:t>donación,</w:t>
      </w:r>
      <w:r>
        <w:rPr>
          <w:spacing w:val="36"/>
        </w:rPr>
        <w:t xml:space="preserve"> </w:t>
      </w:r>
      <w:r>
        <w:rPr>
          <w:spacing w:val="-1"/>
        </w:rPr>
        <w:t>atendiendo</w:t>
      </w:r>
      <w:r>
        <w:rPr>
          <w:spacing w:val="39"/>
        </w:rPr>
        <w:t xml:space="preserve"> </w:t>
      </w:r>
      <w:r>
        <w:rPr>
          <w:spacing w:val="-1"/>
        </w:rPr>
        <w:t>lo</w:t>
      </w:r>
      <w:r>
        <w:rPr>
          <w:spacing w:val="39"/>
        </w:rPr>
        <w:t xml:space="preserve"> </w:t>
      </w:r>
      <w:r>
        <w:rPr>
          <w:spacing w:val="-2"/>
        </w:rPr>
        <w:t>indicado</w:t>
      </w:r>
      <w:r>
        <w:rPr>
          <w:spacing w:val="39"/>
        </w:rPr>
        <w:t xml:space="preserve"> </w:t>
      </w:r>
      <w:r>
        <w:rPr>
          <w:spacing w:val="-1"/>
        </w:rPr>
        <w:t>por</w:t>
      </w:r>
      <w:r>
        <w:rPr>
          <w:spacing w:val="32"/>
        </w:rPr>
        <w:t xml:space="preserve"> </w:t>
      </w:r>
      <w:r>
        <w:rPr>
          <w:spacing w:val="-1"/>
        </w:rPr>
        <w:t>la</w:t>
      </w:r>
      <w:r>
        <w:rPr>
          <w:spacing w:val="101"/>
          <w:w w:val="102"/>
        </w:rPr>
        <w:t xml:space="preserve"> </w:t>
      </w:r>
      <w:r>
        <w:t>Norma</w:t>
      </w:r>
      <w:r>
        <w:rPr>
          <w:spacing w:val="19"/>
        </w:rPr>
        <w:t xml:space="preserve"> </w:t>
      </w:r>
      <w:r>
        <w:rPr>
          <w:spacing w:val="-2"/>
        </w:rPr>
        <w:t>Internacional</w:t>
      </w:r>
      <w:r>
        <w:rPr>
          <w:spacing w:val="18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rPr>
          <w:spacing w:val="-1"/>
        </w:rPr>
        <w:t>Contabilidad</w:t>
      </w:r>
      <w:r>
        <w:rPr>
          <w:spacing w:val="16"/>
        </w:rPr>
        <w:t xml:space="preserve"> </w:t>
      </w:r>
      <w:r>
        <w:t>para</w:t>
      </w:r>
      <w:r>
        <w:rPr>
          <w:spacing w:val="13"/>
        </w:rPr>
        <w:t xml:space="preserve"> </w:t>
      </w:r>
      <w:r>
        <w:t>el</w:t>
      </w:r>
      <w:r>
        <w:rPr>
          <w:spacing w:val="13"/>
        </w:rPr>
        <w:t xml:space="preserve"> </w:t>
      </w:r>
      <w:r>
        <w:t>Sector</w:t>
      </w:r>
      <w:r>
        <w:rPr>
          <w:spacing w:val="14"/>
        </w:rPr>
        <w:t xml:space="preserve"> </w:t>
      </w:r>
      <w:r>
        <w:rPr>
          <w:spacing w:val="-2"/>
        </w:rPr>
        <w:t>Público</w:t>
      </w:r>
      <w:r>
        <w:rPr>
          <w:spacing w:val="27"/>
        </w:rPr>
        <w:t xml:space="preserve"> </w:t>
      </w:r>
      <w:r>
        <w:rPr>
          <w:spacing w:val="-2"/>
        </w:rPr>
        <w:t>NICSP</w:t>
      </w:r>
      <w:r>
        <w:rPr>
          <w:spacing w:val="22"/>
        </w:rPr>
        <w:t xml:space="preserve"> </w:t>
      </w:r>
      <w:r>
        <w:t>17</w:t>
      </w:r>
      <w:r>
        <w:rPr>
          <w:spacing w:val="27"/>
        </w:rPr>
        <w:t xml:space="preserve"> </w:t>
      </w:r>
      <w:r>
        <w:rPr>
          <w:spacing w:val="-2"/>
        </w:rPr>
        <w:t>“Propiedad,</w:t>
      </w:r>
      <w:r>
        <w:rPr>
          <w:spacing w:val="25"/>
        </w:rPr>
        <w:t xml:space="preserve"> </w:t>
      </w:r>
      <w:r>
        <w:rPr>
          <w:spacing w:val="-2"/>
        </w:rPr>
        <w:t>Planta</w:t>
      </w:r>
      <w:r>
        <w:rPr>
          <w:spacing w:val="24"/>
        </w:rPr>
        <w:t xml:space="preserve"> </w:t>
      </w:r>
      <w:r>
        <w:t>y</w:t>
      </w:r>
      <w:r>
        <w:rPr>
          <w:spacing w:val="10"/>
        </w:rPr>
        <w:t xml:space="preserve"> </w:t>
      </w:r>
      <w:r>
        <w:rPr>
          <w:spacing w:val="-1"/>
        </w:rPr>
        <w:t>Equipo”,</w:t>
      </w:r>
      <w:r>
        <w:rPr>
          <w:spacing w:val="19"/>
        </w:rPr>
        <w:t xml:space="preserve"> </w:t>
      </w:r>
      <w:r>
        <w:t>el</w:t>
      </w:r>
      <w:r>
        <w:rPr>
          <w:spacing w:val="89"/>
          <w:w w:val="102"/>
        </w:rPr>
        <w:t xml:space="preserve"> </w:t>
      </w:r>
      <w:r>
        <w:rPr>
          <w:spacing w:val="-1"/>
        </w:rPr>
        <w:t>costo</w:t>
      </w:r>
      <w:r>
        <w:rPr>
          <w:spacing w:val="26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rPr>
          <w:spacing w:val="-1"/>
        </w:rPr>
        <w:t>esa</w:t>
      </w:r>
      <w:r>
        <w:rPr>
          <w:spacing w:val="19"/>
        </w:rPr>
        <w:t xml:space="preserve"> </w:t>
      </w:r>
      <w:r>
        <w:t>partida</w:t>
      </w:r>
      <w:r>
        <w:rPr>
          <w:spacing w:val="25"/>
        </w:rPr>
        <w:t xml:space="preserve"> </w:t>
      </w:r>
      <w:r>
        <w:t>o</w:t>
      </w:r>
      <w:r>
        <w:rPr>
          <w:spacing w:val="33"/>
        </w:rPr>
        <w:t xml:space="preserve"> </w:t>
      </w:r>
      <w:r>
        <w:rPr>
          <w:spacing w:val="-1"/>
        </w:rPr>
        <w:t>rubro</w:t>
      </w:r>
      <w:r>
        <w:rPr>
          <w:spacing w:val="27"/>
        </w:rPr>
        <w:t xml:space="preserve"> </w:t>
      </w:r>
      <w:r>
        <w:rPr>
          <w:spacing w:val="-1"/>
        </w:rPr>
        <w:t>será</w:t>
      </w:r>
      <w:r>
        <w:rPr>
          <w:spacing w:val="19"/>
        </w:rPr>
        <w:t xml:space="preserve"> </w:t>
      </w:r>
      <w:r>
        <w:rPr>
          <w:spacing w:val="-1"/>
        </w:rPr>
        <w:t>su</w:t>
      </w:r>
      <w:r>
        <w:rPr>
          <w:spacing w:val="32"/>
        </w:rPr>
        <w:t xml:space="preserve"> </w:t>
      </w:r>
      <w:r>
        <w:rPr>
          <w:spacing w:val="-2"/>
        </w:rPr>
        <w:t>valor</w:t>
      </w:r>
      <w:r>
        <w:rPr>
          <w:spacing w:val="26"/>
        </w:rPr>
        <w:t xml:space="preserve"> </w:t>
      </w:r>
      <w:r>
        <w:rPr>
          <w:spacing w:val="-1"/>
        </w:rPr>
        <w:t>razonable,</w:t>
      </w:r>
      <w:r>
        <w:rPr>
          <w:spacing w:val="26"/>
        </w:rPr>
        <w:t xml:space="preserve"> </w:t>
      </w:r>
      <w:r>
        <w:rPr>
          <w:spacing w:val="1"/>
        </w:rPr>
        <w:t>en</w:t>
      </w:r>
      <w:r>
        <w:rPr>
          <w:spacing w:val="21"/>
        </w:rPr>
        <w:t xml:space="preserve"> </w:t>
      </w:r>
      <w:r>
        <w:rPr>
          <w:spacing w:val="-1"/>
        </w:rPr>
        <w:t>la</w:t>
      </w:r>
      <w:r>
        <w:rPr>
          <w:spacing w:val="31"/>
        </w:rPr>
        <w:t xml:space="preserve"> </w:t>
      </w:r>
      <w:r>
        <w:rPr>
          <w:spacing w:val="-2"/>
        </w:rPr>
        <w:t>fecha</w:t>
      </w:r>
      <w:r>
        <w:rPr>
          <w:spacing w:val="30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rPr>
          <w:spacing w:val="-1"/>
        </w:rPr>
        <w:t>su</w:t>
      </w:r>
      <w:r>
        <w:rPr>
          <w:spacing w:val="27"/>
        </w:rPr>
        <w:t xml:space="preserve"> </w:t>
      </w:r>
      <w:r>
        <w:rPr>
          <w:spacing w:val="-1"/>
        </w:rPr>
        <w:t>adquisición.</w:t>
      </w:r>
      <w:r>
        <w:rPr>
          <w:spacing w:val="31"/>
        </w:rPr>
        <w:t xml:space="preserve"> </w:t>
      </w:r>
      <w:r>
        <w:t>El</w:t>
      </w:r>
      <w:r>
        <w:rPr>
          <w:spacing w:val="24"/>
        </w:rPr>
        <w:t xml:space="preserve"> </w:t>
      </w:r>
      <w:r>
        <w:t>cual</w:t>
      </w:r>
      <w:r>
        <w:rPr>
          <w:spacing w:val="23"/>
        </w:rPr>
        <w:t xml:space="preserve"> </w:t>
      </w:r>
      <w:r>
        <w:rPr>
          <w:spacing w:val="-1"/>
        </w:rPr>
        <w:t>se</w:t>
      </w:r>
      <w:r>
        <w:rPr>
          <w:spacing w:val="25"/>
        </w:rPr>
        <w:t xml:space="preserve"> </w:t>
      </w:r>
      <w:r>
        <w:rPr>
          <w:spacing w:val="-1"/>
        </w:rPr>
        <w:t>entiende</w:t>
      </w:r>
      <w:r>
        <w:rPr>
          <w:spacing w:val="67"/>
          <w:w w:val="102"/>
        </w:rPr>
        <w:t xml:space="preserve"> </w:t>
      </w:r>
      <w:r>
        <w:rPr>
          <w:spacing w:val="-1"/>
        </w:rPr>
        <w:t>como</w:t>
      </w:r>
      <w:r>
        <w:rPr>
          <w:spacing w:val="21"/>
        </w:rPr>
        <w:t xml:space="preserve"> </w:t>
      </w:r>
      <w:r>
        <w:rPr>
          <w:spacing w:val="-4"/>
        </w:rPr>
        <w:t>su</w:t>
      </w:r>
      <w:r>
        <w:rPr>
          <w:spacing w:val="16"/>
        </w:rPr>
        <w:t xml:space="preserve"> </w:t>
      </w:r>
      <w:r>
        <w:rPr>
          <w:spacing w:val="-2"/>
        </w:rPr>
        <w:t>valor</w:t>
      </w:r>
      <w:r>
        <w:rPr>
          <w:spacing w:val="16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intercambio;</w:t>
      </w:r>
      <w:r>
        <w:rPr>
          <w:spacing w:val="13"/>
        </w:rPr>
        <w:t xml:space="preserve"> </w:t>
      </w:r>
      <w:r>
        <w:t>es</w:t>
      </w:r>
      <w:r>
        <w:rPr>
          <w:spacing w:val="12"/>
        </w:rPr>
        <w:t xml:space="preserve"> </w:t>
      </w:r>
      <w:r>
        <w:rPr>
          <w:spacing w:val="-1"/>
        </w:rPr>
        <w:t>decir,</w:t>
      </w:r>
      <w:r>
        <w:rPr>
          <w:spacing w:val="14"/>
        </w:rPr>
        <w:t xml:space="preserve"> </w:t>
      </w:r>
      <w:r>
        <w:rPr>
          <w:spacing w:val="-2"/>
        </w:rPr>
        <w:t>valor</w:t>
      </w:r>
      <w:r>
        <w:rPr>
          <w:spacing w:val="9"/>
        </w:rPr>
        <w:t xml:space="preserve"> </w:t>
      </w:r>
      <w:r>
        <w:rPr>
          <w:spacing w:val="1"/>
        </w:rPr>
        <w:t xml:space="preserve">del </w:t>
      </w:r>
      <w:r>
        <w:rPr>
          <w:spacing w:val="-1"/>
        </w:rPr>
        <w:t>mercado</w:t>
      </w:r>
      <w:r>
        <w:rPr>
          <w:spacing w:val="17"/>
        </w:rPr>
        <w:t xml:space="preserve"> </w:t>
      </w:r>
      <w:r>
        <w:t>o</w:t>
      </w:r>
      <w:r>
        <w:rPr>
          <w:spacing w:val="16"/>
        </w:rPr>
        <w:t xml:space="preserve"> </w:t>
      </w:r>
      <w:r>
        <w:rPr>
          <w:spacing w:val="-1"/>
        </w:rPr>
        <w:t>aquel</w:t>
      </w:r>
      <w:r>
        <w:rPr>
          <w:spacing w:val="7"/>
        </w:rPr>
        <w:t xml:space="preserve"> </w:t>
      </w:r>
      <w:r>
        <w:rPr>
          <w:spacing w:val="-1"/>
        </w:rPr>
        <w:t>determinado</w:t>
      </w:r>
      <w:r>
        <w:rPr>
          <w:spacing w:val="11"/>
        </w:rPr>
        <w:t xml:space="preserve"> </w:t>
      </w:r>
      <w:r>
        <w:t>por</w:t>
      </w:r>
      <w:r>
        <w:rPr>
          <w:spacing w:val="3"/>
        </w:rPr>
        <w:t xml:space="preserve"> </w:t>
      </w:r>
      <w:r>
        <w:t>un</w:t>
      </w:r>
      <w:r>
        <w:rPr>
          <w:spacing w:val="11"/>
        </w:rPr>
        <w:t xml:space="preserve"> </w:t>
      </w:r>
      <w:r>
        <w:rPr>
          <w:spacing w:val="-1"/>
        </w:rPr>
        <w:t>perito</w:t>
      </w:r>
      <w:r>
        <w:rPr>
          <w:spacing w:val="17"/>
        </w:rPr>
        <w:t xml:space="preserve"> </w:t>
      </w:r>
      <w:r>
        <w:rPr>
          <w:spacing w:val="-1"/>
        </w:rPr>
        <w:t>valuador.</w:t>
      </w:r>
    </w:p>
    <w:p w:rsidR="00C95FE4" w:rsidRDefault="00C95FE4">
      <w:pPr>
        <w:spacing w:before="10"/>
        <w:rPr>
          <w:rFonts w:ascii="Times New Roman" w:eastAsia="Times New Roman" w:hAnsi="Times New Roman" w:cs="Times New Roman"/>
          <w:sz w:val="21"/>
          <w:szCs w:val="21"/>
        </w:rPr>
      </w:pPr>
    </w:p>
    <w:p w:rsidR="00C95FE4" w:rsidRDefault="007758B2">
      <w:pPr>
        <w:pStyle w:val="Ttulo1"/>
        <w:spacing w:before="0"/>
        <w:rPr>
          <w:b w:val="0"/>
          <w:bCs w:val="0"/>
        </w:rPr>
      </w:pPr>
      <w:r>
        <w:rPr>
          <w:spacing w:val="-1"/>
        </w:rPr>
        <w:t xml:space="preserve">Políticas </w:t>
      </w:r>
      <w:r>
        <w:rPr>
          <w:spacing w:val="-2"/>
        </w:rPr>
        <w:t>Generales</w:t>
      </w:r>
      <w:r>
        <w:rPr>
          <w:spacing w:val="4"/>
        </w:rPr>
        <w:t xml:space="preserve"> </w:t>
      </w:r>
      <w:r>
        <w:t>y</w:t>
      </w:r>
      <w:r>
        <w:rPr>
          <w:spacing w:val="-1"/>
        </w:rPr>
        <w:t xml:space="preserve"> Específicas </w:t>
      </w:r>
      <w:r>
        <w:rPr>
          <w:spacing w:val="-2"/>
        </w:rPr>
        <w:t>del</w:t>
      </w:r>
      <w:r>
        <w:rPr>
          <w:spacing w:val="4"/>
        </w:rPr>
        <w:t xml:space="preserve"> </w:t>
      </w:r>
      <w:r>
        <w:rPr>
          <w:spacing w:val="-3"/>
        </w:rPr>
        <w:t>Poder</w:t>
      </w:r>
      <w:r>
        <w:rPr>
          <w:spacing w:val="2"/>
        </w:rPr>
        <w:t xml:space="preserve"> </w:t>
      </w:r>
      <w:r>
        <w:rPr>
          <w:spacing w:val="-1"/>
        </w:rPr>
        <w:t>Judicial</w:t>
      </w:r>
    </w:p>
    <w:p w:rsidR="00C95FE4" w:rsidRDefault="007758B2">
      <w:pPr>
        <w:pStyle w:val="Textoindependiente"/>
        <w:spacing w:before="267"/>
        <w:ind w:right="181"/>
        <w:jc w:val="both"/>
      </w:pPr>
      <w:r>
        <w:rPr>
          <w:spacing w:val="-2"/>
        </w:rPr>
        <w:t>Las</w:t>
      </w:r>
      <w:r>
        <w:rPr>
          <w:spacing w:val="10"/>
        </w:rPr>
        <w:t xml:space="preserve"> </w:t>
      </w:r>
      <w:r>
        <w:rPr>
          <w:spacing w:val="-1"/>
        </w:rPr>
        <w:t>principales</w:t>
      </w:r>
      <w:r>
        <w:rPr>
          <w:spacing w:val="11"/>
        </w:rPr>
        <w:t xml:space="preserve"> </w:t>
      </w:r>
      <w:r>
        <w:rPr>
          <w:spacing w:val="-1"/>
        </w:rPr>
        <w:t>políticas</w:t>
      </w:r>
      <w:r>
        <w:rPr>
          <w:spacing w:val="17"/>
        </w:rPr>
        <w:t xml:space="preserve"> </w:t>
      </w:r>
      <w:r>
        <w:rPr>
          <w:spacing w:val="-1"/>
        </w:rPr>
        <w:t>contables</w:t>
      </w:r>
      <w:r>
        <w:rPr>
          <w:spacing w:val="17"/>
        </w:rPr>
        <w:t xml:space="preserve"> </w:t>
      </w:r>
      <w:r>
        <w:rPr>
          <w:spacing w:val="2"/>
        </w:rPr>
        <w:t>que</w:t>
      </w:r>
      <w:r>
        <w:rPr>
          <w:spacing w:val="13"/>
        </w:rPr>
        <w:t xml:space="preserve"> </w:t>
      </w:r>
      <w:r>
        <w:rPr>
          <w:spacing w:val="-1"/>
        </w:rPr>
        <w:t>regulan</w:t>
      </w:r>
      <w:r>
        <w:rPr>
          <w:spacing w:val="9"/>
        </w:rPr>
        <w:t xml:space="preserve"> </w:t>
      </w:r>
      <w:r>
        <w:t>el</w:t>
      </w:r>
      <w:r>
        <w:rPr>
          <w:spacing w:val="18"/>
        </w:rPr>
        <w:t xml:space="preserve"> </w:t>
      </w:r>
      <w:r>
        <w:rPr>
          <w:spacing w:val="-1"/>
        </w:rPr>
        <w:t>proceso</w:t>
      </w:r>
      <w:r>
        <w:rPr>
          <w:spacing w:val="20"/>
        </w:rPr>
        <w:t xml:space="preserve"> </w:t>
      </w:r>
      <w:r>
        <w:rPr>
          <w:spacing w:val="2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spacing w:val="13"/>
        </w:rPr>
        <w:t xml:space="preserve"> </w:t>
      </w:r>
      <w:r>
        <w:rPr>
          <w:spacing w:val="-1"/>
        </w:rPr>
        <w:t>elaboración</w:t>
      </w:r>
      <w:r>
        <w:rPr>
          <w:spacing w:val="20"/>
        </w:rPr>
        <w:t xml:space="preserve"> </w:t>
      </w:r>
      <w:r>
        <w:t>y</w:t>
      </w:r>
      <w:r>
        <w:rPr>
          <w:spacing w:val="4"/>
        </w:rPr>
        <w:t xml:space="preserve"> </w:t>
      </w:r>
      <w:r>
        <w:rPr>
          <w:spacing w:val="-1"/>
        </w:rPr>
        <w:t>presentación</w:t>
      </w:r>
      <w:r>
        <w:rPr>
          <w:spacing w:val="9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los</w:t>
      </w:r>
      <w:r>
        <w:rPr>
          <w:spacing w:val="10"/>
        </w:rPr>
        <w:t xml:space="preserve"> </w:t>
      </w:r>
      <w:r>
        <w:t>Estados</w:t>
      </w:r>
      <w:r>
        <w:rPr>
          <w:spacing w:val="84"/>
          <w:w w:val="102"/>
        </w:rPr>
        <w:t xml:space="preserve"> </w:t>
      </w:r>
      <w:r>
        <w:rPr>
          <w:spacing w:val="-1"/>
        </w:rPr>
        <w:t>Financieros</w:t>
      </w:r>
      <w:r>
        <w:rPr>
          <w:spacing w:val="20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rPr>
          <w:spacing w:val="-1"/>
        </w:rPr>
        <w:t>Poder</w:t>
      </w:r>
      <w:r>
        <w:rPr>
          <w:spacing w:val="12"/>
        </w:rPr>
        <w:t xml:space="preserve"> </w:t>
      </w:r>
      <w:r>
        <w:rPr>
          <w:spacing w:val="-2"/>
        </w:rPr>
        <w:t>Judicial,</w:t>
      </w:r>
      <w:r>
        <w:rPr>
          <w:spacing w:val="23"/>
        </w:rPr>
        <w:t xml:space="preserve"> </w:t>
      </w:r>
      <w:r>
        <w:rPr>
          <w:spacing w:val="-4"/>
        </w:rPr>
        <w:t>se</w:t>
      </w:r>
      <w:r>
        <w:rPr>
          <w:spacing w:val="17"/>
        </w:rPr>
        <w:t xml:space="preserve"> </w:t>
      </w:r>
      <w:r>
        <w:t>resumen</w:t>
      </w:r>
      <w:r>
        <w:rPr>
          <w:spacing w:val="7"/>
        </w:rPr>
        <w:t xml:space="preserve"> </w:t>
      </w:r>
      <w:r>
        <w:t>a</w:t>
      </w:r>
      <w:r>
        <w:rPr>
          <w:spacing w:val="17"/>
        </w:rPr>
        <w:t xml:space="preserve"> </w:t>
      </w:r>
      <w:r>
        <w:rPr>
          <w:spacing w:val="-1"/>
        </w:rPr>
        <w:t>continuación: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2B1814">
      <w:pPr>
        <w:pStyle w:val="Ttulo3"/>
        <w:numPr>
          <w:ilvl w:val="0"/>
          <w:numId w:val="17"/>
        </w:numPr>
        <w:tabs>
          <w:tab w:val="left" w:pos="402"/>
        </w:tabs>
        <w:ind w:hanging="283"/>
        <w:jc w:val="both"/>
        <w:rPr>
          <w:b w:val="0"/>
          <w:bCs w:val="0"/>
        </w:rPr>
      </w:pPr>
      <w:r w:rsidRPr="002B1814">
        <w:pict>
          <v:group id="_x0000_s1258" style="position:absolute;left:0;text-align:left;margin-left:73.5pt;margin-top:10.2pt;width:149.9pt;height:3pt;z-index:-344032;mso-position-horizontal-relative:page" coordorigin="1470,204" coordsize="2998,60">
            <v:group id="_x0000_s1265" style="position:absolute;left:1488;top:222;width:2972;height:2" coordorigin="1488,222" coordsize="2972,2">
              <v:shape id="_x0000_s1266" style="position:absolute;left:1488;top:222;width:2972;height:2" coordorigin="1488,222" coordsize="2972,0" path="m1488,222r2971,e" filled="f" strokecolor="silver" strokeweight=".82pt">
                <v:path arrowok="t"/>
              </v:shape>
            </v:group>
            <v:group id="_x0000_s1263" style="position:absolute;left:1478;top:213;width:2972;height:2" coordorigin="1478,213" coordsize="2972,2">
              <v:shape id="_x0000_s1264" style="position:absolute;left:1478;top:213;width:2972;height:2" coordorigin="1478,213" coordsize="2972,0" path="m1478,213r2972,e" filled="f" strokeweight=".82pt">
                <v:path arrowok="t"/>
              </v:shape>
            </v:group>
            <v:group id="_x0000_s1261" style="position:absolute;left:1488;top:256;width:2972;height:2" coordorigin="1488,256" coordsize="2972,2">
              <v:shape id="_x0000_s1262" style="position:absolute;left:1488;top:256;width:2972;height:2" coordorigin="1488,256" coordsize="2972,0" path="m1488,256r2971,e" filled="f" strokecolor="silver" strokeweight=".82pt">
                <v:path arrowok="t"/>
              </v:shape>
            </v:group>
            <v:group id="_x0000_s1259" style="position:absolute;left:1478;top:246;width:2972;height:2" coordorigin="1478,246" coordsize="2972,2">
              <v:shape id="_x0000_s1260" style="position:absolute;left:1478;top:246;width:2972;height:2" coordorigin="1478,246" coordsize="2972,0" path="m1478,246r2972,e" filled="f" strokeweight=".82pt">
                <v:path arrowok="t"/>
              </v:shape>
            </v:group>
            <w10:wrap anchorx="page"/>
          </v:group>
        </w:pict>
      </w:r>
      <w:r w:rsidR="007758B2">
        <w:rPr>
          <w:shadow/>
          <w:spacing w:val="-1"/>
        </w:rPr>
        <w:t>POLITICAS</w:t>
      </w:r>
      <w:r w:rsidR="007758B2">
        <w:rPr>
          <w:shadow/>
          <w:spacing w:val="52"/>
        </w:rPr>
        <w:t xml:space="preserve"> </w:t>
      </w:r>
      <w:r w:rsidR="007758B2">
        <w:rPr>
          <w:shadow/>
          <w:spacing w:val="-1"/>
        </w:rPr>
        <w:t>GENERALES</w:t>
      </w:r>
    </w:p>
    <w:p w:rsidR="00C95FE4" w:rsidRDefault="00C95FE4">
      <w:pPr>
        <w:spacing w:before="7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C95FE4" w:rsidRDefault="007758B2">
      <w:pPr>
        <w:spacing w:before="79"/>
        <w:ind w:left="118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u w:val="thick" w:color="000000"/>
        </w:rPr>
        <w:t>Base</w:t>
      </w:r>
      <w:r>
        <w:rPr>
          <w:rFonts w:ascii="Times New Roman" w:hAnsi="Times New Roman"/>
          <w:b/>
          <w:spacing w:val="17"/>
          <w:u w:val="thick" w:color="000000"/>
        </w:rPr>
        <w:t xml:space="preserve"> </w:t>
      </w:r>
      <w:r>
        <w:rPr>
          <w:rFonts w:ascii="Times New Roman" w:hAnsi="Times New Roman"/>
          <w:b/>
          <w:spacing w:val="-1"/>
          <w:u w:val="thick" w:color="000000"/>
        </w:rPr>
        <w:t>de</w:t>
      </w:r>
      <w:r>
        <w:rPr>
          <w:rFonts w:ascii="Times New Roman" w:hAnsi="Times New Roman"/>
          <w:b/>
          <w:spacing w:val="17"/>
          <w:u w:val="thick" w:color="000000"/>
        </w:rPr>
        <w:t xml:space="preserve"> </w:t>
      </w:r>
      <w:r>
        <w:rPr>
          <w:rFonts w:ascii="Times New Roman" w:hAnsi="Times New Roman"/>
          <w:b/>
          <w:spacing w:val="-1"/>
          <w:u w:val="thick" w:color="000000"/>
        </w:rPr>
        <w:t>medición</w:t>
      </w:r>
    </w:p>
    <w:p w:rsidR="00C95FE4" w:rsidRDefault="00C95FE4">
      <w:pPr>
        <w:spacing w:before="1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C95FE4" w:rsidRDefault="007758B2">
      <w:pPr>
        <w:pStyle w:val="Textoindependiente"/>
        <w:spacing w:before="76" w:line="245" w:lineRule="auto"/>
        <w:ind w:right="186"/>
        <w:jc w:val="both"/>
      </w:pPr>
      <w:r>
        <w:t>Los</w:t>
      </w:r>
      <w:r>
        <w:rPr>
          <w:spacing w:val="49"/>
        </w:rPr>
        <w:t xml:space="preserve"> </w:t>
      </w:r>
      <w:r>
        <w:t>estados</w:t>
      </w:r>
      <w:r>
        <w:rPr>
          <w:spacing w:val="43"/>
        </w:rPr>
        <w:t xml:space="preserve"> </w:t>
      </w:r>
      <w:r>
        <w:rPr>
          <w:spacing w:val="-1"/>
        </w:rPr>
        <w:t>financieros</w:t>
      </w:r>
      <w:r>
        <w:rPr>
          <w:spacing w:val="50"/>
        </w:rPr>
        <w:t xml:space="preserve"> </w:t>
      </w:r>
      <w:r>
        <w:rPr>
          <w:spacing w:val="-1"/>
        </w:rPr>
        <w:t>se</w:t>
      </w:r>
      <w:r>
        <w:rPr>
          <w:spacing w:val="51"/>
        </w:rPr>
        <w:t xml:space="preserve"> </w:t>
      </w:r>
      <w:r>
        <w:rPr>
          <w:spacing w:val="-1"/>
        </w:rPr>
        <w:t>han</w:t>
      </w:r>
      <w:r>
        <w:rPr>
          <w:spacing w:val="48"/>
        </w:rPr>
        <w:t xml:space="preserve"> </w:t>
      </w:r>
      <w:r>
        <w:rPr>
          <w:spacing w:val="-1"/>
        </w:rPr>
        <w:t>preparado</w:t>
      </w:r>
      <w:r>
        <w:rPr>
          <w:spacing w:val="54"/>
        </w:rPr>
        <w:t xml:space="preserve"> </w:t>
      </w:r>
      <w:r>
        <w:rPr>
          <w:spacing w:val="-1"/>
        </w:rPr>
        <w:t>sobre</w:t>
      </w:r>
      <w:r>
        <w:rPr>
          <w:spacing w:val="46"/>
        </w:rPr>
        <w:t xml:space="preserve"> </w:t>
      </w:r>
      <w:r>
        <w:rPr>
          <w:spacing w:val="-1"/>
        </w:rPr>
        <w:t>la</w:t>
      </w:r>
      <w:r>
        <w:rPr>
          <w:spacing w:val="45"/>
        </w:rPr>
        <w:t xml:space="preserve"> </w:t>
      </w:r>
      <w:r>
        <w:t>base</w:t>
      </w:r>
      <w:r>
        <w:rPr>
          <w:spacing w:val="46"/>
        </w:rPr>
        <w:t xml:space="preserve"> </w:t>
      </w:r>
      <w:r>
        <w:rPr>
          <w:spacing w:val="1"/>
        </w:rPr>
        <w:t>del</w:t>
      </w:r>
      <w:r>
        <w:rPr>
          <w:spacing w:val="45"/>
        </w:rPr>
        <w:t xml:space="preserve"> </w:t>
      </w:r>
      <w:r>
        <w:rPr>
          <w:spacing w:val="-1"/>
        </w:rPr>
        <w:t>devengo</w:t>
      </w:r>
      <w:r>
        <w:rPr>
          <w:spacing w:val="54"/>
        </w:rPr>
        <w:t xml:space="preserve"> </w:t>
      </w:r>
      <w:r>
        <w:rPr>
          <w:spacing w:val="-1"/>
        </w:rPr>
        <w:t>presupuestario,</w:t>
      </w:r>
      <w:r>
        <w:rPr>
          <w:spacing w:val="47"/>
        </w:rPr>
        <w:t xml:space="preserve"> </w:t>
      </w:r>
      <w:r>
        <w:t>por</w:t>
      </w:r>
      <w:r>
        <w:rPr>
          <w:spacing w:val="52"/>
        </w:rPr>
        <w:t xml:space="preserve"> </w:t>
      </w:r>
      <w:r>
        <w:rPr>
          <w:spacing w:val="-3"/>
        </w:rPr>
        <w:t>lo</w:t>
      </w:r>
      <w:r>
        <w:rPr>
          <w:spacing w:val="4"/>
        </w:rPr>
        <w:t xml:space="preserve"> </w:t>
      </w:r>
      <w:r>
        <w:rPr>
          <w:spacing w:val="-2"/>
        </w:rPr>
        <w:t>tanto,</w:t>
      </w:r>
      <w:r>
        <w:rPr>
          <w:spacing w:val="53"/>
        </w:rPr>
        <w:t xml:space="preserve"> </w:t>
      </w:r>
      <w:r>
        <w:rPr>
          <w:spacing w:val="-2"/>
        </w:rPr>
        <w:t>las</w:t>
      </w:r>
      <w:r>
        <w:rPr>
          <w:spacing w:val="75"/>
          <w:w w:val="102"/>
        </w:rPr>
        <w:t xml:space="preserve"> </w:t>
      </w:r>
      <w:r>
        <w:rPr>
          <w:spacing w:val="-1"/>
        </w:rPr>
        <w:t>transacciones</w:t>
      </w:r>
      <w:r>
        <w:rPr>
          <w:spacing w:val="37"/>
        </w:rPr>
        <w:t xml:space="preserve"> </w:t>
      </w:r>
      <w:r>
        <w:t>y</w:t>
      </w:r>
      <w:r>
        <w:rPr>
          <w:spacing w:val="14"/>
        </w:rPr>
        <w:t xml:space="preserve"> </w:t>
      </w:r>
      <w:r>
        <w:t>otros</w:t>
      </w:r>
      <w:r>
        <w:rPr>
          <w:spacing w:val="26"/>
        </w:rPr>
        <w:t xml:space="preserve"> </w:t>
      </w:r>
      <w:r>
        <w:rPr>
          <w:spacing w:val="-2"/>
        </w:rPr>
        <w:t>hechos</w:t>
      </w:r>
      <w:r>
        <w:rPr>
          <w:spacing w:val="26"/>
        </w:rPr>
        <w:t xml:space="preserve"> </w:t>
      </w:r>
      <w:r>
        <w:t>son</w:t>
      </w:r>
      <w:r>
        <w:rPr>
          <w:spacing w:val="19"/>
        </w:rPr>
        <w:t xml:space="preserve"> </w:t>
      </w:r>
      <w:r>
        <w:t>reconocidos</w:t>
      </w:r>
      <w:r>
        <w:rPr>
          <w:spacing w:val="26"/>
        </w:rPr>
        <w:t xml:space="preserve"> </w:t>
      </w:r>
      <w:r>
        <w:rPr>
          <w:spacing w:val="-2"/>
        </w:rPr>
        <w:t>cuando</w:t>
      </w:r>
      <w:r>
        <w:rPr>
          <w:spacing w:val="30"/>
        </w:rPr>
        <w:t xml:space="preserve"> </w:t>
      </w:r>
      <w:r>
        <w:rPr>
          <w:spacing w:val="-1"/>
        </w:rPr>
        <w:t>se</w:t>
      </w:r>
      <w:r>
        <w:rPr>
          <w:spacing w:val="28"/>
        </w:rPr>
        <w:t xml:space="preserve"> </w:t>
      </w:r>
      <w:r>
        <w:rPr>
          <w:spacing w:val="-1"/>
        </w:rPr>
        <w:t>efectúa</w:t>
      </w:r>
      <w:r>
        <w:rPr>
          <w:spacing w:val="23"/>
        </w:rPr>
        <w:t xml:space="preserve"> </w:t>
      </w:r>
      <w:r>
        <w:t>el</w:t>
      </w:r>
      <w:r>
        <w:rPr>
          <w:spacing w:val="21"/>
        </w:rPr>
        <w:t xml:space="preserve"> </w:t>
      </w:r>
      <w:r>
        <w:rPr>
          <w:spacing w:val="-1"/>
        </w:rPr>
        <w:t>respectivo</w:t>
      </w:r>
      <w:r>
        <w:rPr>
          <w:spacing w:val="30"/>
        </w:rPr>
        <w:t xml:space="preserve"> </w:t>
      </w:r>
      <w:r>
        <w:rPr>
          <w:spacing w:val="-2"/>
        </w:rPr>
        <w:t>cargo</w:t>
      </w:r>
      <w:r>
        <w:rPr>
          <w:spacing w:val="25"/>
        </w:rPr>
        <w:t xml:space="preserve"> </w:t>
      </w:r>
      <w:r>
        <w:rPr>
          <w:spacing w:val="-1"/>
        </w:rPr>
        <w:t>presupuestario</w:t>
      </w:r>
      <w:r>
        <w:rPr>
          <w:spacing w:val="31"/>
        </w:rPr>
        <w:t xml:space="preserve"> </w:t>
      </w:r>
      <w:r>
        <w:t>a</w:t>
      </w:r>
      <w:r>
        <w:rPr>
          <w:spacing w:val="28"/>
        </w:rPr>
        <w:t xml:space="preserve"> </w:t>
      </w:r>
      <w:r>
        <w:rPr>
          <w:spacing w:val="-2"/>
        </w:rPr>
        <w:t>los</w:t>
      </w:r>
      <w:r>
        <w:rPr>
          <w:spacing w:val="61"/>
          <w:w w:val="102"/>
        </w:rPr>
        <w:t xml:space="preserve"> </w:t>
      </w:r>
      <w:r>
        <w:t>documentos</w:t>
      </w:r>
      <w:r>
        <w:rPr>
          <w:spacing w:val="10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pedidos</w:t>
      </w:r>
      <w:r>
        <w:rPr>
          <w:spacing w:val="23"/>
        </w:rPr>
        <w:t xml:space="preserve"> </w:t>
      </w:r>
      <w:r>
        <w:t>y</w:t>
      </w:r>
      <w:r>
        <w:rPr>
          <w:spacing w:val="2"/>
        </w:rPr>
        <w:t xml:space="preserve"> </w:t>
      </w:r>
      <w:r>
        <w:rPr>
          <w:spacing w:val="-2"/>
        </w:rPr>
        <w:t>reservas.</w:t>
      </w:r>
    </w:p>
    <w:p w:rsidR="00C95FE4" w:rsidRDefault="00C95FE4">
      <w:pPr>
        <w:spacing w:before="11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tulo3"/>
        <w:jc w:val="both"/>
        <w:rPr>
          <w:b w:val="0"/>
          <w:bCs w:val="0"/>
        </w:rPr>
      </w:pPr>
      <w:r>
        <w:rPr>
          <w:spacing w:val="-1"/>
          <w:u w:val="thick" w:color="000000"/>
        </w:rPr>
        <w:t>Unidad</w:t>
      </w:r>
      <w:r>
        <w:rPr>
          <w:spacing w:val="39"/>
          <w:u w:val="thick" w:color="000000"/>
        </w:rPr>
        <w:t xml:space="preserve"> </w:t>
      </w:r>
      <w:r>
        <w:rPr>
          <w:spacing w:val="-1"/>
          <w:u w:val="thick" w:color="000000"/>
        </w:rPr>
        <w:t>Monetaria</w:t>
      </w:r>
    </w:p>
    <w:p w:rsidR="00C95FE4" w:rsidRDefault="00C95FE4">
      <w:pPr>
        <w:spacing w:before="1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C95FE4" w:rsidRDefault="007758B2">
      <w:pPr>
        <w:pStyle w:val="Textoindependiente"/>
        <w:spacing w:before="76" w:line="250" w:lineRule="auto"/>
        <w:ind w:right="221"/>
      </w:pPr>
      <w:r>
        <w:t xml:space="preserve">Los </w:t>
      </w:r>
      <w:r>
        <w:rPr>
          <w:spacing w:val="8"/>
        </w:rPr>
        <w:t xml:space="preserve"> </w:t>
      </w:r>
      <w:r>
        <w:rPr>
          <w:spacing w:val="-1"/>
        </w:rPr>
        <w:t>registros</w:t>
      </w:r>
      <w:r>
        <w:t xml:space="preserve"> </w:t>
      </w:r>
      <w:r>
        <w:rPr>
          <w:spacing w:val="8"/>
        </w:rPr>
        <w:t xml:space="preserve"> </w:t>
      </w:r>
      <w:r>
        <w:rPr>
          <w:spacing w:val="2"/>
        </w:rPr>
        <w:t>de</w:t>
      </w:r>
      <w:r>
        <w:t xml:space="preserve"> </w:t>
      </w:r>
      <w:r>
        <w:rPr>
          <w:spacing w:val="11"/>
        </w:rPr>
        <w:t xml:space="preserve"> </w:t>
      </w:r>
      <w:r>
        <w:rPr>
          <w:spacing w:val="-1"/>
        </w:rPr>
        <w:t>contabilidad</w:t>
      </w:r>
      <w:r>
        <w:t xml:space="preserve"> </w:t>
      </w:r>
      <w:r>
        <w:rPr>
          <w:spacing w:val="16"/>
        </w:rPr>
        <w:t xml:space="preserve"> </w:t>
      </w:r>
      <w:r>
        <w:t xml:space="preserve">son </w:t>
      </w:r>
      <w:r>
        <w:rPr>
          <w:spacing w:val="8"/>
        </w:rPr>
        <w:t xml:space="preserve"> </w:t>
      </w:r>
      <w:r>
        <w:rPr>
          <w:spacing w:val="-1"/>
        </w:rPr>
        <w:t>llevados</w:t>
      </w:r>
      <w:r>
        <w:t xml:space="preserve"> </w:t>
      </w:r>
      <w:r>
        <w:rPr>
          <w:spacing w:val="12"/>
        </w:rPr>
        <w:t xml:space="preserve"> </w:t>
      </w:r>
      <w:r>
        <w:rPr>
          <w:spacing w:val="-3"/>
        </w:rPr>
        <w:t>en</w:t>
      </w:r>
      <w:r>
        <w:t xml:space="preserve"> </w:t>
      </w:r>
      <w:r>
        <w:rPr>
          <w:spacing w:val="7"/>
        </w:rPr>
        <w:t xml:space="preserve"> </w:t>
      </w:r>
      <w:r>
        <w:t xml:space="preserve">colones </w:t>
      </w:r>
      <w:r>
        <w:rPr>
          <w:spacing w:val="13"/>
        </w:rPr>
        <w:t xml:space="preserve"> </w:t>
      </w:r>
      <w:r>
        <w:rPr>
          <w:spacing w:val="-1"/>
        </w:rPr>
        <w:t>(¢),</w:t>
      </w:r>
      <w:r>
        <w:t xml:space="preserve"> </w:t>
      </w:r>
      <w:r>
        <w:rPr>
          <w:spacing w:val="11"/>
        </w:rPr>
        <w:t xml:space="preserve"> </w:t>
      </w:r>
      <w:r>
        <w:t xml:space="preserve">que </w:t>
      </w:r>
      <w:r>
        <w:rPr>
          <w:spacing w:val="10"/>
        </w:rPr>
        <w:t xml:space="preserve"> </w:t>
      </w:r>
      <w:r>
        <w:t xml:space="preserve">es </w:t>
      </w:r>
      <w:r>
        <w:rPr>
          <w:spacing w:val="8"/>
        </w:rPr>
        <w:t xml:space="preserve"> </w:t>
      </w:r>
      <w:r>
        <w:rPr>
          <w:spacing w:val="-3"/>
        </w:rPr>
        <w:t>la</w:t>
      </w:r>
      <w:r>
        <w:t xml:space="preserve"> </w:t>
      </w:r>
      <w:r>
        <w:rPr>
          <w:spacing w:val="11"/>
        </w:rPr>
        <w:t xml:space="preserve"> </w:t>
      </w:r>
      <w:r>
        <w:t xml:space="preserve">moneda </w:t>
      </w:r>
      <w:r>
        <w:rPr>
          <w:spacing w:val="10"/>
        </w:rPr>
        <w:t xml:space="preserve"> </w:t>
      </w:r>
      <w:r>
        <w:rPr>
          <w:spacing w:val="2"/>
        </w:rPr>
        <w:t>de</w:t>
      </w:r>
      <w:r>
        <w:t xml:space="preserve"> </w:t>
      </w:r>
      <w:r>
        <w:rPr>
          <w:spacing w:val="11"/>
        </w:rPr>
        <w:t xml:space="preserve"> </w:t>
      </w:r>
      <w:r>
        <w:rPr>
          <w:spacing w:val="-1"/>
        </w:rPr>
        <w:t>curso</w:t>
      </w:r>
      <w:r>
        <w:t xml:space="preserve"> </w:t>
      </w:r>
      <w:r>
        <w:rPr>
          <w:spacing w:val="17"/>
        </w:rPr>
        <w:t xml:space="preserve"> </w:t>
      </w:r>
      <w:r>
        <w:rPr>
          <w:spacing w:val="-2"/>
        </w:rPr>
        <w:t>legal</w:t>
      </w:r>
      <w:r>
        <w:t xml:space="preserve"> </w:t>
      </w:r>
      <w:r>
        <w:rPr>
          <w:spacing w:val="9"/>
        </w:rPr>
        <w:t xml:space="preserve"> </w:t>
      </w:r>
      <w:r>
        <w:t xml:space="preserve">en </w:t>
      </w:r>
      <w:r>
        <w:rPr>
          <w:spacing w:val="11"/>
        </w:rPr>
        <w:t xml:space="preserve"> </w:t>
      </w:r>
      <w:r>
        <w:rPr>
          <w:spacing w:val="1"/>
        </w:rPr>
        <w:t>la</w:t>
      </w:r>
      <w:r>
        <w:rPr>
          <w:spacing w:val="52"/>
          <w:w w:val="102"/>
        </w:rPr>
        <w:t xml:space="preserve"> </w:t>
      </w:r>
      <w:r>
        <w:rPr>
          <w:spacing w:val="-1"/>
        </w:rPr>
        <w:t>República</w:t>
      </w:r>
      <w:r>
        <w:rPr>
          <w:spacing w:val="17"/>
        </w:rPr>
        <w:t xml:space="preserve"> </w:t>
      </w:r>
      <w:r>
        <w:rPr>
          <w:spacing w:val="2"/>
        </w:rPr>
        <w:t>de</w:t>
      </w:r>
      <w:r>
        <w:rPr>
          <w:spacing w:val="17"/>
        </w:rPr>
        <w:t xml:space="preserve"> </w:t>
      </w:r>
      <w:r>
        <w:rPr>
          <w:spacing w:val="-2"/>
        </w:rPr>
        <w:t>Costa</w:t>
      </w:r>
      <w:r>
        <w:rPr>
          <w:spacing w:val="18"/>
        </w:rPr>
        <w:t xml:space="preserve"> </w:t>
      </w:r>
      <w:r>
        <w:rPr>
          <w:spacing w:val="-2"/>
        </w:rPr>
        <w:t>Rica.</w:t>
      </w:r>
    </w:p>
    <w:p w:rsidR="00C95FE4" w:rsidRDefault="00C95FE4">
      <w:pPr>
        <w:spacing w:before="7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tulo3"/>
        <w:rPr>
          <w:b w:val="0"/>
          <w:bCs w:val="0"/>
        </w:rPr>
      </w:pPr>
      <w:r>
        <w:rPr>
          <w:u w:val="thick" w:color="000000"/>
        </w:rPr>
        <w:t>Período</w:t>
      </w:r>
      <w:r>
        <w:rPr>
          <w:spacing w:val="33"/>
          <w:u w:val="thick" w:color="000000"/>
        </w:rPr>
        <w:t xml:space="preserve"> </w:t>
      </w:r>
      <w:r>
        <w:rPr>
          <w:spacing w:val="-1"/>
          <w:u w:val="thick" w:color="000000"/>
        </w:rPr>
        <w:t>económico</w:t>
      </w:r>
    </w:p>
    <w:p w:rsidR="00C95FE4" w:rsidRDefault="00C95FE4">
      <w:pPr>
        <w:spacing w:before="1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C95FE4" w:rsidRDefault="007758B2">
      <w:pPr>
        <w:pStyle w:val="Textoindependiente"/>
        <w:spacing w:before="76"/>
        <w:ind w:right="221"/>
      </w:pPr>
      <w:r>
        <w:t>El</w:t>
      </w:r>
      <w:r>
        <w:rPr>
          <w:spacing w:val="25"/>
        </w:rPr>
        <w:t xml:space="preserve"> </w:t>
      </w:r>
      <w:r>
        <w:rPr>
          <w:spacing w:val="-1"/>
        </w:rPr>
        <w:t>período</w:t>
      </w:r>
      <w:r>
        <w:rPr>
          <w:spacing w:val="29"/>
        </w:rPr>
        <w:t xml:space="preserve"> </w:t>
      </w:r>
      <w:r>
        <w:rPr>
          <w:spacing w:val="-1"/>
        </w:rPr>
        <w:t>económico</w:t>
      </w:r>
      <w:r>
        <w:rPr>
          <w:spacing w:val="23"/>
        </w:rPr>
        <w:t xml:space="preserve"> </w:t>
      </w:r>
      <w:r>
        <w:t>en</w:t>
      </w:r>
      <w:r>
        <w:rPr>
          <w:spacing w:val="24"/>
        </w:rPr>
        <w:t xml:space="preserve"> </w:t>
      </w:r>
      <w:r>
        <w:rPr>
          <w:spacing w:val="-3"/>
        </w:rPr>
        <w:t>el</w:t>
      </w:r>
      <w:r>
        <w:rPr>
          <w:spacing w:val="25"/>
        </w:rPr>
        <w:t xml:space="preserve"> </w:t>
      </w:r>
      <w:r>
        <w:rPr>
          <w:spacing w:val="2"/>
        </w:rPr>
        <w:t>que</w:t>
      </w:r>
      <w:r>
        <w:rPr>
          <w:spacing w:val="21"/>
        </w:rPr>
        <w:t xml:space="preserve"> </w:t>
      </w:r>
      <w:r>
        <w:rPr>
          <w:spacing w:val="-1"/>
        </w:rPr>
        <w:t>se</w:t>
      </w:r>
      <w:r>
        <w:rPr>
          <w:spacing w:val="22"/>
        </w:rPr>
        <w:t xml:space="preserve"> </w:t>
      </w:r>
      <w:r>
        <w:rPr>
          <w:spacing w:val="-1"/>
        </w:rPr>
        <w:t>registran</w:t>
      </w:r>
      <w:r>
        <w:rPr>
          <w:spacing w:val="23"/>
        </w:rPr>
        <w:t xml:space="preserve"> </w:t>
      </w:r>
      <w:r>
        <w:rPr>
          <w:spacing w:val="-2"/>
        </w:rPr>
        <w:t>las</w:t>
      </w:r>
      <w:r>
        <w:rPr>
          <w:spacing w:val="24"/>
        </w:rPr>
        <w:t xml:space="preserve"> </w:t>
      </w:r>
      <w:r>
        <w:rPr>
          <w:spacing w:val="-1"/>
        </w:rPr>
        <w:t>transacciones</w:t>
      </w:r>
      <w:r>
        <w:rPr>
          <w:spacing w:val="25"/>
        </w:rPr>
        <w:t xml:space="preserve"> </w:t>
      </w:r>
      <w:r>
        <w:t>del</w:t>
      </w:r>
      <w:r>
        <w:rPr>
          <w:spacing w:val="20"/>
        </w:rPr>
        <w:t xml:space="preserve"> </w:t>
      </w:r>
      <w:r>
        <w:t>Poder</w:t>
      </w:r>
      <w:r>
        <w:rPr>
          <w:spacing w:val="22"/>
        </w:rPr>
        <w:t xml:space="preserve"> </w:t>
      </w:r>
      <w:r>
        <w:rPr>
          <w:spacing w:val="-2"/>
        </w:rPr>
        <w:t>Judicial,</w:t>
      </w:r>
      <w:r>
        <w:rPr>
          <w:spacing w:val="33"/>
        </w:rPr>
        <w:t xml:space="preserve"> </w:t>
      </w:r>
      <w:r>
        <w:rPr>
          <w:spacing w:val="-2"/>
        </w:rPr>
        <w:t>inicia</w:t>
      </w:r>
      <w:r>
        <w:rPr>
          <w:spacing w:val="27"/>
        </w:rPr>
        <w:t xml:space="preserve"> </w:t>
      </w:r>
      <w:r>
        <w:rPr>
          <w:spacing w:val="1"/>
        </w:rPr>
        <w:t>el</w:t>
      </w:r>
      <w:r>
        <w:rPr>
          <w:spacing w:val="20"/>
        </w:rPr>
        <w:t xml:space="preserve"> </w:t>
      </w:r>
      <w:r>
        <w:t>1</w:t>
      </w:r>
      <w:r>
        <w:rPr>
          <w:spacing w:val="23"/>
        </w:rPr>
        <w:t xml:space="preserve"> </w:t>
      </w:r>
      <w:r>
        <w:rPr>
          <w:spacing w:val="2"/>
        </w:rPr>
        <w:t>de</w:t>
      </w:r>
      <w:r>
        <w:rPr>
          <w:spacing w:val="27"/>
        </w:rPr>
        <w:t xml:space="preserve"> </w:t>
      </w:r>
      <w:r>
        <w:rPr>
          <w:spacing w:val="-3"/>
        </w:rPr>
        <w:t>enero</w:t>
      </w:r>
      <w:r>
        <w:rPr>
          <w:spacing w:val="29"/>
        </w:rPr>
        <w:t xml:space="preserve"> </w:t>
      </w:r>
      <w:r>
        <w:t>de</w:t>
      </w:r>
      <w:r>
        <w:rPr>
          <w:spacing w:val="68"/>
          <w:w w:val="102"/>
        </w:rPr>
        <w:t xml:space="preserve"> </w:t>
      </w:r>
      <w:r>
        <w:t>cada</w:t>
      </w:r>
      <w:r>
        <w:rPr>
          <w:spacing w:val="12"/>
        </w:rPr>
        <w:t xml:space="preserve"> </w:t>
      </w:r>
      <w:r>
        <w:rPr>
          <w:spacing w:val="-3"/>
        </w:rPr>
        <w:t>año</w:t>
      </w:r>
      <w:r>
        <w:rPr>
          <w:spacing w:val="26"/>
        </w:rPr>
        <w:t xml:space="preserve"> </w:t>
      </w:r>
      <w:r>
        <w:t>y</w:t>
      </w:r>
      <w:r>
        <w:rPr>
          <w:spacing w:val="-2"/>
        </w:rPr>
        <w:t xml:space="preserve"> finaliza</w:t>
      </w:r>
      <w:r>
        <w:rPr>
          <w:spacing w:val="13"/>
        </w:rPr>
        <w:t xml:space="preserve"> </w:t>
      </w:r>
      <w:r>
        <w:rPr>
          <w:spacing w:val="1"/>
        </w:rPr>
        <w:t>el</w:t>
      </w:r>
      <w:r>
        <w:rPr>
          <w:spacing w:val="6"/>
        </w:rPr>
        <w:t xml:space="preserve"> </w:t>
      </w:r>
      <w:r>
        <w:t>31</w:t>
      </w:r>
      <w:r>
        <w:rPr>
          <w:spacing w:val="9"/>
        </w:rPr>
        <w:t xml:space="preserve"> </w:t>
      </w:r>
      <w:r>
        <w:rPr>
          <w:spacing w:val="2"/>
        </w:rPr>
        <w:t xml:space="preserve">de </w:t>
      </w:r>
      <w:r>
        <w:t>diciembre.</w:t>
      </w:r>
    </w:p>
    <w:p w:rsidR="00C95FE4" w:rsidRDefault="00C95FE4">
      <w:pPr>
        <w:sectPr w:rsidR="00C95FE4">
          <w:pgSz w:w="12240" w:h="15840"/>
          <w:pgMar w:top="2020" w:right="1020" w:bottom="860" w:left="1360" w:header="623" w:footer="675" w:gutter="0"/>
          <w:cols w:space="720"/>
        </w:sectPr>
      </w:pPr>
    </w:p>
    <w:p w:rsidR="00C95FE4" w:rsidRDefault="00C95FE4">
      <w:pPr>
        <w:spacing w:before="8"/>
        <w:rPr>
          <w:rFonts w:ascii="Times New Roman" w:eastAsia="Times New Roman" w:hAnsi="Times New Roman" w:cs="Times New Roman"/>
          <w:sz w:val="20"/>
          <w:szCs w:val="20"/>
        </w:rPr>
      </w:pPr>
    </w:p>
    <w:p w:rsidR="00C95FE4" w:rsidRDefault="007758B2">
      <w:pPr>
        <w:pStyle w:val="Ttulo3"/>
        <w:spacing w:before="79"/>
        <w:rPr>
          <w:b w:val="0"/>
          <w:bCs w:val="0"/>
        </w:rPr>
      </w:pPr>
      <w:r>
        <w:rPr>
          <w:spacing w:val="-1"/>
          <w:u w:val="thick" w:color="000000"/>
        </w:rPr>
        <w:t>Moneda</w:t>
      </w:r>
      <w:r>
        <w:rPr>
          <w:spacing w:val="39"/>
          <w:u w:val="thick" w:color="000000"/>
        </w:rPr>
        <w:t xml:space="preserve"> </w:t>
      </w:r>
      <w:r>
        <w:rPr>
          <w:spacing w:val="-1"/>
          <w:u w:val="thick" w:color="000000"/>
        </w:rPr>
        <w:t>extranjera</w:t>
      </w:r>
    </w:p>
    <w:p w:rsidR="00C95FE4" w:rsidRDefault="00C95FE4">
      <w:pPr>
        <w:spacing w:before="1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C95FE4" w:rsidRDefault="007758B2">
      <w:pPr>
        <w:pStyle w:val="Textoindependiente"/>
        <w:spacing w:before="76" w:line="246" w:lineRule="auto"/>
        <w:ind w:right="170"/>
        <w:jc w:val="both"/>
      </w:pPr>
      <w:r>
        <w:rPr>
          <w:spacing w:val="-1"/>
        </w:rPr>
        <w:t>Cuando</w:t>
      </w:r>
      <w:r>
        <w:rPr>
          <w:spacing w:val="25"/>
        </w:rPr>
        <w:t xml:space="preserve"> </w:t>
      </w:r>
      <w:r>
        <w:rPr>
          <w:spacing w:val="-1"/>
        </w:rPr>
        <w:t>se</w:t>
      </w:r>
      <w:r>
        <w:rPr>
          <w:spacing w:val="19"/>
        </w:rPr>
        <w:t xml:space="preserve"> </w:t>
      </w:r>
      <w:r>
        <w:rPr>
          <w:spacing w:val="-1"/>
        </w:rPr>
        <w:t>trate</w:t>
      </w:r>
      <w:r>
        <w:rPr>
          <w:spacing w:val="19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pagos</w:t>
      </w:r>
      <w:r>
        <w:rPr>
          <w:spacing w:val="16"/>
        </w:rPr>
        <w:t xml:space="preserve"> </w:t>
      </w:r>
      <w:r>
        <w:rPr>
          <w:spacing w:val="1"/>
        </w:rPr>
        <w:t>en</w:t>
      </w:r>
      <w:r>
        <w:rPr>
          <w:spacing w:val="10"/>
        </w:rPr>
        <w:t xml:space="preserve"> </w:t>
      </w:r>
      <w:r>
        <w:t>moneda</w:t>
      </w:r>
      <w:r>
        <w:rPr>
          <w:spacing w:val="19"/>
        </w:rPr>
        <w:t xml:space="preserve"> </w:t>
      </w:r>
      <w:r>
        <w:rPr>
          <w:spacing w:val="-1"/>
        </w:rPr>
        <w:t>extranjera,</w:t>
      </w:r>
      <w:r>
        <w:rPr>
          <w:spacing w:val="18"/>
        </w:rPr>
        <w:t xml:space="preserve"> </w:t>
      </w:r>
      <w:r>
        <w:rPr>
          <w:spacing w:val="1"/>
        </w:rPr>
        <w:t>el</w:t>
      </w:r>
      <w:r>
        <w:rPr>
          <w:spacing w:val="18"/>
        </w:rPr>
        <w:t xml:space="preserve"> </w:t>
      </w:r>
      <w:r>
        <w:t>Macro</w:t>
      </w:r>
      <w:r>
        <w:rPr>
          <w:spacing w:val="26"/>
        </w:rPr>
        <w:t xml:space="preserve"> </w:t>
      </w:r>
      <w:r>
        <w:rPr>
          <w:spacing w:val="-2"/>
        </w:rPr>
        <w:t>Proceso</w:t>
      </w:r>
      <w:r>
        <w:rPr>
          <w:spacing w:val="20"/>
        </w:rPr>
        <w:t xml:space="preserve"> </w:t>
      </w:r>
      <w:r>
        <w:rPr>
          <w:spacing w:val="-1"/>
        </w:rPr>
        <w:t>Financiero</w:t>
      </w:r>
      <w:r>
        <w:rPr>
          <w:spacing w:val="26"/>
        </w:rPr>
        <w:t xml:space="preserve"> </w:t>
      </w:r>
      <w:r>
        <w:rPr>
          <w:spacing w:val="-1"/>
        </w:rPr>
        <w:t>Contable</w:t>
      </w:r>
      <w:r>
        <w:rPr>
          <w:spacing w:val="18"/>
        </w:rPr>
        <w:t xml:space="preserve"> </w:t>
      </w:r>
      <w:r>
        <w:t>deberá</w:t>
      </w:r>
      <w:r>
        <w:rPr>
          <w:spacing w:val="19"/>
        </w:rPr>
        <w:t xml:space="preserve"> </w:t>
      </w:r>
      <w:r>
        <w:rPr>
          <w:spacing w:val="-1"/>
        </w:rPr>
        <w:t>reconocer</w:t>
      </w:r>
      <w:r>
        <w:rPr>
          <w:spacing w:val="59"/>
          <w:w w:val="102"/>
        </w:rPr>
        <w:t xml:space="preserve"> </w:t>
      </w:r>
      <w:r>
        <w:t>el</w:t>
      </w:r>
      <w:r>
        <w:rPr>
          <w:spacing w:val="24"/>
        </w:rPr>
        <w:t xml:space="preserve"> </w:t>
      </w:r>
      <w:r>
        <w:t>tipo</w:t>
      </w:r>
      <w:r>
        <w:rPr>
          <w:spacing w:val="22"/>
        </w:rPr>
        <w:t xml:space="preserve"> </w:t>
      </w:r>
      <w:r>
        <w:rPr>
          <w:spacing w:val="2"/>
        </w:rPr>
        <w:t>de</w:t>
      </w:r>
      <w:r>
        <w:rPr>
          <w:spacing w:val="31"/>
        </w:rPr>
        <w:t xml:space="preserve"> </w:t>
      </w:r>
      <w:r>
        <w:rPr>
          <w:spacing w:val="-2"/>
        </w:rPr>
        <w:t>cambio</w:t>
      </w:r>
      <w:r>
        <w:rPr>
          <w:spacing w:val="33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rPr>
          <w:spacing w:val="-2"/>
        </w:rPr>
        <w:t>referencia</w:t>
      </w:r>
      <w:r>
        <w:rPr>
          <w:spacing w:val="31"/>
        </w:rPr>
        <w:t xml:space="preserve"> </w:t>
      </w:r>
      <w:r>
        <w:t>para</w:t>
      </w:r>
      <w:r>
        <w:rPr>
          <w:spacing w:val="31"/>
        </w:rPr>
        <w:t xml:space="preserve"> </w:t>
      </w:r>
      <w:r>
        <w:rPr>
          <w:spacing w:val="-3"/>
        </w:rPr>
        <w:t>la</w:t>
      </w:r>
      <w:r>
        <w:rPr>
          <w:spacing w:val="31"/>
        </w:rPr>
        <w:t xml:space="preserve"> </w:t>
      </w:r>
      <w:r>
        <w:rPr>
          <w:spacing w:val="-2"/>
        </w:rPr>
        <w:t>venta,</w:t>
      </w:r>
      <w:r>
        <w:rPr>
          <w:spacing w:val="33"/>
        </w:rPr>
        <w:t xml:space="preserve"> </w:t>
      </w:r>
      <w:r>
        <w:rPr>
          <w:spacing w:val="-1"/>
        </w:rPr>
        <w:t>calculado</w:t>
      </w:r>
      <w:r>
        <w:rPr>
          <w:spacing w:val="33"/>
        </w:rPr>
        <w:t xml:space="preserve"> </w:t>
      </w:r>
      <w:r>
        <w:t>por</w:t>
      </w:r>
      <w:r>
        <w:rPr>
          <w:spacing w:val="26"/>
        </w:rPr>
        <w:t xml:space="preserve"> </w:t>
      </w:r>
      <w:r>
        <w:rPr>
          <w:spacing w:val="-3"/>
        </w:rPr>
        <w:t>el</w:t>
      </w:r>
      <w:r>
        <w:rPr>
          <w:spacing w:val="30"/>
        </w:rPr>
        <w:t xml:space="preserve"> </w:t>
      </w:r>
      <w:r>
        <w:rPr>
          <w:spacing w:val="-1"/>
        </w:rPr>
        <w:t>Banco</w:t>
      </w:r>
      <w:r>
        <w:rPr>
          <w:spacing w:val="34"/>
        </w:rPr>
        <w:t xml:space="preserve"> </w:t>
      </w:r>
      <w:r>
        <w:rPr>
          <w:spacing w:val="-1"/>
        </w:rPr>
        <w:t>Central</w:t>
      </w:r>
      <w:r>
        <w:rPr>
          <w:spacing w:val="24"/>
        </w:rPr>
        <w:t xml:space="preserve"> </w:t>
      </w:r>
      <w:r>
        <w:rPr>
          <w:spacing w:val="2"/>
        </w:rPr>
        <w:t>de</w:t>
      </w:r>
      <w:r>
        <w:rPr>
          <w:spacing w:val="26"/>
        </w:rPr>
        <w:t xml:space="preserve"> </w:t>
      </w:r>
      <w:r>
        <w:t>Costa</w:t>
      </w:r>
      <w:r>
        <w:rPr>
          <w:spacing w:val="25"/>
        </w:rPr>
        <w:t xml:space="preserve"> </w:t>
      </w:r>
      <w:r>
        <w:rPr>
          <w:spacing w:val="-2"/>
        </w:rPr>
        <w:t>Rica,</w:t>
      </w:r>
      <w:r>
        <w:rPr>
          <w:spacing w:val="32"/>
        </w:rPr>
        <w:t xml:space="preserve"> </w:t>
      </w:r>
      <w:r>
        <w:rPr>
          <w:spacing w:val="-1"/>
        </w:rPr>
        <w:t>vigente</w:t>
      </w:r>
      <w:r>
        <w:rPr>
          <w:spacing w:val="26"/>
        </w:rPr>
        <w:t xml:space="preserve"> </w:t>
      </w:r>
      <w:r>
        <w:rPr>
          <w:spacing w:val="1"/>
        </w:rPr>
        <w:t>al</w:t>
      </w:r>
      <w:r>
        <w:rPr>
          <w:spacing w:val="65"/>
          <w:w w:val="102"/>
        </w:rPr>
        <w:t xml:space="preserve"> </w:t>
      </w:r>
      <w:r>
        <w:rPr>
          <w:spacing w:val="-1"/>
        </w:rPr>
        <w:t>momento</w:t>
      </w:r>
      <w:r>
        <w:rPr>
          <w:spacing w:val="18"/>
        </w:rPr>
        <w:t xml:space="preserve"> </w:t>
      </w:r>
      <w:r>
        <w:rPr>
          <w:spacing w:val="2"/>
        </w:rPr>
        <w:t>de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t>confección</w:t>
      </w:r>
      <w:r>
        <w:rPr>
          <w:spacing w:val="8"/>
        </w:rPr>
        <w:t xml:space="preserve"> </w:t>
      </w:r>
      <w:r>
        <w:rPr>
          <w:spacing w:val="2"/>
        </w:rPr>
        <w:t>de</w:t>
      </w:r>
      <w:r>
        <w:rPr>
          <w:spacing w:val="18"/>
        </w:rPr>
        <w:t xml:space="preserve"> </w:t>
      </w:r>
      <w:r>
        <w:t>un</w:t>
      </w:r>
      <w:r>
        <w:rPr>
          <w:spacing w:val="14"/>
        </w:rPr>
        <w:t xml:space="preserve"> </w:t>
      </w:r>
      <w:r>
        <w:t>cheque</w:t>
      </w:r>
      <w:r>
        <w:rPr>
          <w:spacing w:val="18"/>
        </w:rPr>
        <w:t xml:space="preserve"> </w:t>
      </w:r>
      <w:r>
        <w:t>o</w:t>
      </w:r>
      <w:r>
        <w:rPr>
          <w:spacing w:val="18"/>
        </w:rPr>
        <w:t xml:space="preserve"> </w:t>
      </w:r>
      <w:r>
        <w:rPr>
          <w:spacing w:val="-2"/>
        </w:rPr>
        <w:t>medio</w:t>
      </w:r>
      <w:r>
        <w:rPr>
          <w:spacing w:val="19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pago</w:t>
      </w:r>
      <w:r>
        <w:rPr>
          <w:spacing w:val="19"/>
        </w:rPr>
        <w:t xml:space="preserve"> </w:t>
      </w:r>
      <w:r>
        <w:rPr>
          <w:spacing w:val="-1"/>
        </w:rPr>
        <w:t>seleccionado.</w:t>
      </w:r>
      <w:r>
        <w:rPr>
          <w:spacing w:val="17"/>
        </w:rPr>
        <w:t xml:space="preserve"> </w:t>
      </w:r>
      <w:r>
        <w:t>Con</w:t>
      </w:r>
      <w:r>
        <w:rPr>
          <w:spacing w:val="14"/>
        </w:rPr>
        <w:t xml:space="preserve"> </w:t>
      </w:r>
      <w:r>
        <w:rPr>
          <w:spacing w:val="-3"/>
        </w:rPr>
        <w:t>el</w:t>
      </w:r>
      <w:r>
        <w:rPr>
          <w:spacing w:val="17"/>
        </w:rPr>
        <w:t xml:space="preserve"> </w:t>
      </w:r>
      <w:r>
        <w:rPr>
          <w:spacing w:val="-1"/>
        </w:rPr>
        <w:t>propósito</w:t>
      </w:r>
      <w:r>
        <w:rPr>
          <w:spacing w:val="18"/>
        </w:rPr>
        <w:t xml:space="preserve"> </w:t>
      </w:r>
      <w:r>
        <w:rPr>
          <w:spacing w:val="2"/>
        </w:rPr>
        <w:t>de</w:t>
      </w:r>
      <w:r>
        <w:rPr>
          <w:spacing w:val="12"/>
        </w:rPr>
        <w:t xml:space="preserve"> </w:t>
      </w:r>
      <w:r>
        <w:rPr>
          <w:spacing w:val="-1"/>
        </w:rPr>
        <w:t>disminuir</w:t>
      </w:r>
      <w:r>
        <w:rPr>
          <w:spacing w:val="19"/>
        </w:rPr>
        <w:t xml:space="preserve"> </w:t>
      </w:r>
      <w:r>
        <w:t>el</w:t>
      </w:r>
      <w:r>
        <w:rPr>
          <w:spacing w:val="64"/>
          <w:w w:val="102"/>
        </w:rPr>
        <w:t xml:space="preserve"> </w:t>
      </w:r>
      <w:r>
        <w:rPr>
          <w:spacing w:val="-1"/>
        </w:rPr>
        <w:t>impacto</w:t>
      </w:r>
      <w:r>
        <w:rPr>
          <w:spacing w:val="47"/>
        </w:rPr>
        <w:t xml:space="preserve"> </w:t>
      </w:r>
      <w:r>
        <w:t>que</w:t>
      </w:r>
      <w:r>
        <w:rPr>
          <w:spacing w:val="51"/>
        </w:rPr>
        <w:t xml:space="preserve"> </w:t>
      </w:r>
      <w:r>
        <w:rPr>
          <w:spacing w:val="-2"/>
        </w:rPr>
        <w:t>las</w:t>
      </w:r>
      <w:r>
        <w:rPr>
          <w:spacing w:val="43"/>
        </w:rPr>
        <w:t xml:space="preserve"> </w:t>
      </w:r>
      <w:r>
        <w:rPr>
          <w:spacing w:val="-1"/>
        </w:rPr>
        <w:t>fluctuaciones</w:t>
      </w:r>
      <w:r>
        <w:rPr>
          <w:spacing w:val="49"/>
        </w:rPr>
        <w:t xml:space="preserve"> </w:t>
      </w:r>
      <w:r>
        <w:rPr>
          <w:spacing w:val="1"/>
        </w:rPr>
        <w:t>en</w:t>
      </w:r>
      <w:r>
        <w:rPr>
          <w:spacing w:val="42"/>
        </w:rPr>
        <w:t xml:space="preserve"> </w:t>
      </w:r>
      <w:r>
        <w:rPr>
          <w:spacing w:val="1"/>
        </w:rPr>
        <w:t>el</w:t>
      </w:r>
      <w:r>
        <w:rPr>
          <w:spacing w:val="44"/>
        </w:rPr>
        <w:t xml:space="preserve"> </w:t>
      </w:r>
      <w:r>
        <w:rPr>
          <w:spacing w:val="-1"/>
        </w:rPr>
        <w:t>precio</w:t>
      </w:r>
      <w:r>
        <w:rPr>
          <w:spacing w:val="48"/>
        </w:rPr>
        <w:t xml:space="preserve"> </w:t>
      </w:r>
      <w:r>
        <w:t>de</w:t>
      </w:r>
      <w:r>
        <w:rPr>
          <w:spacing w:val="51"/>
        </w:rPr>
        <w:t xml:space="preserve"> </w:t>
      </w:r>
      <w:r>
        <w:rPr>
          <w:spacing w:val="-3"/>
        </w:rPr>
        <w:t>la</w:t>
      </w:r>
      <w:r>
        <w:rPr>
          <w:spacing w:val="51"/>
        </w:rPr>
        <w:t xml:space="preserve"> </w:t>
      </w:r>
      <w:r>
        <w:t>moneda</w:t>
      </w:r>
      <w:r>
        <w:rPr>
          <w:spacing w:val="45"/>
        </w:rPr>
        <w:t xml:space="preserve"> </w:t>
      </w:r>
      <w:r>
        <w:rPr>
          <w:spacing w:val="-2"/>
        </w:rPr>
        <w:t>extranjera</w:t>
      </w:r>
      <w:r>
        <w:rPr>
          <w:spacing w:val="45"/>
        </w:rPr>
        <w:t xml:space="preserve"> </w:t>
      </w:r>
      <w:r>
        <w:t>pueden</w:t>
      </w:r>
      <w:r>
        <w:rPr>
          <w:spacing w:val="42"/>
        </w:rPr>
        <w:t xml:space="preserve"> </w:t>
      </w:r>
      <w:r>
        <w:rPr>
          <w:spacing w:val="-2"/>
        </w:rPr>
        <w:t>tener</w:t>
      </w:r>
      <w:r>
        <w:rPr>
          <w:spacing w:val="52"/>
        </w:rPr>
        <w:t xml:space="preserve"> </w:t>
      </w:r>
      <w:r>
        <w:rPr>
          <w:spacing w:val="1"/>
        </w:rPr>
        <w:t>en</w:t>
      </w:r>
      <w:r>
        <w:rPr>
          <w:spacing w:val="42"/>
        </w:rPr>
        <w:t xml:space="preserve"> </w:t>
      </w:r>
      <w:r>
        <w:rPr>
          <w:spacing w:val="1"/>
        </w:rPr>
        <w:t>el</w:t>
      </w:r>
      <w:r>
        <w:rPr>
          <w:spacing w:val="50"/>
        </w:rPr>
        <w:t xml:space="preserve"> </w:t>
      </w:r>
      <w:r>
        <w:rPr>
          <w:spacing w:val="-2"/>
        </w:rPr>
        <w:t>logro</w:t>
      </w:r>
      <w:r>
        <w:rPr>
          <w:spacing w:val="48"/>
        </w:rPr>
        <w:t xml:space="preserve"> </w:t>
      </w:r>
      <w:r>
        <w:t>de</w:t>
      </w:r>
      <w:r>
        <w:rPr>
          <w:spacing w:val="45"/>
        </w:rPr>
        <w:t xml:space="preserve"> </w:t>
      </w:r>
      <w:r>
        <w:rPr>
          <w:spacing w:val="-1"/>
        </w:rPr>
        <w:t>este</w:t>
      </w:r>
      <w:r>
        <w:rPr>
          <w:spacing w:val="68"/>
          <w:w w:val="102"/>
        </w:rPr>
        <w:t xml:space="preserve"> </w:t>
      </w:r>
      <w:r>
        <w:rPr>
          <w:spacing w:val="-1"/>
        </w:rPr>
        <w:t>mandato</w:t>
      </w:r>
      <w:r>
        <w:rPr>
          <w:spacing w:val="41"/>
        </w:rPr>
        <w:t xml:space="preserve"> </w:t>
      </w:r>
      <w:r>
        <w:rPr>
          <w:spacing w:val="-3"/>
        </w:rPr>
        <w:t>legal,</w:t>
      </w:r>
      <w:r>
        <w:rPr>
          <w:spacing w:val="39"/>
        </w:rPr>
        <w:t xml:space="preserve"> </w:t>
      </w:r>
      <w:r>
        <w:t>los</w:t>
      </w:r>
      <w:r>
        <w:rPr>
          <w:spacing w:val="31"/>
        </w:rPr>
        <w:t xml:space="preserve"> </w:t>
      </w:r>
      <w:r>
        <w:t>pagos</w:t>
      </w:r>
      <w:r>
        <w:rPr>
          <w:spacing w:val="31"/>
        </w:rPr>
        <w:t xml:space="preserve"> </w:t>
      </w:r>
      <w:r>
        <w:rPr>
          <w:spacing w:val="-3"/>
        </w:rPr>
        <w:t>en</w:t>
      </w:r>
      <w:r>
        <w:rPr>
          <w:spacing w:val="36"/>
        </w:rPr>
        <w:t xml:space="preserve"> </w:t>
      </w:r>
      <w:r>
        <w:t>moneda</w:t>
      </w:r>
      <w:r>
        <w:rPr>
          <w:spacing w:val="27"/>
        </w:rPr>
        <w:t xml:space="preserve"> </w:t>
      </w:r>
      <w:r>
        <w:rPr>
          <w:spacing w:val="-1"/>
        </w:rPr>
        <w:t>extranjera</w:t>
      </w:r>
      <w:r>
        <w:rPr>
          <w:spacing w:val="28"/>
        </w:rPr>
        <w:t xml:space="preserve"> </w:t>
      </w:r>
      <w:r>
        <w:t>derivados</w:t>
      </w:r>
      <w:r>
        <w:rPr>
          <w:spacing w:val="25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rPr>
          <w:spacing w:val="-2"/>
        </w:rPr>
        <w:t>licitaciones</w:t>
      </w:r>
      <w:r>
        <w:rPr>
          <w:spacing w:val="36"/>
        </w:rPr>
        <w:t xml:space="preserve"> </w:t>
      </w:r>
      <w:r>
        <w:rPr>
          <w:spacing w:val="-1"/>
        </w:rPr>
        <w:t>públicas</w:t>
      </w:r>
      <w:r>
        <w:rPr>
          <w:spacing w:val="43"/>
        </w:rPr>
        <w:t xml:space="preserve"> </w:t>
      </w:r>
      <w:r>
        <w:t>y</w:t>
      </w:r>
      <w:r>
        <w:rPr>
          <w:spacing w:val="30"/>
        </w:rPr>
        <w:t xml:space="preserve"> </w:t>
      </w:r>
      <w:r>
        <w:rPr>
          <w:spacing w:val="-1"/>
        </w:rPr>
        <w:t>abreviadas</w:t>
      </w:r>
      <w:r>
        <w:rPr>
          <w:spacing w:val="31"/>
        </w:rPr>
        <w:t xml:space="preserve"> </w:t>
      </w:r>
      <w:r>
        <w:t>deberán</w:t>
      </w:r>
      <w:r>
        <w:rPr>
          <w:spacing w:val="78"/>
          <w:w w:val="102"/>
        </w:rPr>
        <w:t xml:space="preserve"> </w:t>
      </w:r>
      <w:r>
        <w:rPr>
          <w:spacing w:val="-2"/>
        </w:rPr>
        <w:t>tener</w:t>
      </w:r>
      <w:r>
        <w:rPr>
          <w:spacing w:val="32"/>
        </w:rPr>
        <w:t xml:space="preserve"> </w:t>
      </w:r>
      <w:r>
        <w:rPr>
          <w:spacing w:val="2"/>
        </w:rPr>
        <w:t>un</w:t>
      </w:r>
      <w:r>
        <w:rPr>
          <w:spacing w:val="23"/>
        </w:rPr>
        <w:t xml:space="preserve"> </w:t>
      </w:r>
      <w:r>
        <w:rPr>
          <w:spacing w:val="-1"/>
        </w:rPr>
        <w:t>trámite</w:t>
      </w:r>
      <w:r>
        <w:rPr>
          <w:spacing w:val="32"/>
        </w:rPr>
        <w:t xml:space="preserve"> </w:t>
      </w:r>
      <w:r>
        <w:rPr>
          <w:spacing w:val="-1"/>
        </w:rPr>
        <w:t>preferente</w:t>
      </w:r>
      <w:r>
        <w:rPr>
          <w:spacing w:val="32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rPr>
          <w:spacing w:val="-1"/>
        </w:rPr>
        <w:t>forma</w:t>
      </w:r>
      <w:r>
        <w:rPr>
          <w:spacing w:val="31"/>
        </w:rPr>
        <w:t xml:space="preserve"> </w:t>
      </w:r>
      <w:r>
        <w:rPr>
          <w:spacing w:val="-2"/>
        </w:rPr>
        <w:t>tal</w:t>
      </w:r>
      <w:r>
        <w:rPr>
          <w:spacing w:val="31"/>
        </w:rPr>
        <w:t xml:space="preserve"> </w:t>
      </w:r>
      <w:r>
        <w:t>que</w:t>
      </w:r>
      <w:r>
        <w:rPr>
          <w:spacing w:val="26"/>
        </w:rPr>
        <w:t xml:space="preserve"> </w:t>
      </w:r>
      <w:r>
        <w:rPr>
          <w:spacing w:val="-1"/>
        </w:rPr>
        <w:t>transcurra</w:t>
      </w:r>
      <w:r>
        <w:rPr>
          <w:spacing w:val="26"/>
        </w:rPr>
        <w:t xml:space="preserve"> </w:t>
      </w:r>
      <w:r>
        <w:t>el</w:t>
      </w:r>
      <w:r>
        <w:rPr>
          <w:spacing w:val="25"/>
        </w:rPr>
        <w:t xml:space="preserve"> </w:t>
      </w:r>
      <w:r>
        <w:t>menor</w:t>
      </w:r>
      <w:r>
        <w:rPr>
          <w:spacing w:val="28"/>
        </w:rPr>
        <w:t xml:space="preserve"> </w:t>
      </w:r>
      <w:r>
        <w:rPr>
          <w:spacing w:val="-1"/>
        </w:rPr>
        <w:t>tiempo</w:t>
      </w:r>
      <w:r>
        <w:rPr>
          <w:spacing w:val="28"/>
        </w:rPr>
        <w:t xml:space="preserve"> </w:t>
      </w:r>
      <w:r>
        <w:rPr>
          <w:spacing w:val="-1"/>
        </w:rPr>
        <w:t>posible</w:t>
      </w:r>
      <w:r>
        <w:rPr>
          <w:spacing w:val="32"/>
        </w:rPr>
        <w:t xml:space="preserve"> </w:t>
      </w:r>
      <w:r>
        <w:rPr>
          <w:spacing w:val="-2"/>
        </w:rPr>
        <w:t>entre</w:t>
      </w:r>
      <w:r>
        <w:rPr>
          <w:spacing w:val="32"/>
        </w:rPr>
        <w:t xml:space="preserve"> </w:t>
      </w:r>
      <w:r>
        <w:rPr>
          <w:spacing w:val="-4"/>
        </w:rPr>
        <w:t>su</w:t>
      </w:r>
      <w:r>
        <w:rPr>
          <w:spacing w:val="34"/>
        </w:rPr>
        <w:t xml:space="preserve"> </w:t>
      </w:r>
      <w:r>
        <w:rPr>
          <w:spacing w:val="-1"/>
        </w:rPr>
        <w:t>presentación</w:t>
      </w:r>
      <w:r>
        <w:rPr>
          <w:spacing w:val="39"/>
        </w:rPr>
        <w:t xml:space="preserve"> </w:t>
      </w:r>
      <w:r>
        <w:t>y</w:t>
      </w:r>
      <w:r>
        <w:rPr>
          <w:spacing w:val="65"/>
          <w:w w:val="102"/>
        </w:rPr>
        <w:t xml:space="preserve"> </w:t>
      </w:r>
      <w:r>
        <w:t>pago.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5" w:lineRule="auto"/>
        <w:ind w:right="177"/>
        <w:jc w:val="both"/>
      </w:pPr>
      <w:r>
        <w:rPr>
          <w:spacing w:val="-2"/>
        </w:rPr>
        <w:t>Lo</w:t>
      </w:r>
      <w:r>
        <w:rPr>
          <w:spacing w:val="34"/>
        </w:rPr>
        <w:t xml:space="preserve"> </w:t>
      </w:r>
      <w:r>
        <w:rPr>
          <w:spacing w:val="-1"/>
        </w:rPr>
        <w:t>anterior</w:t>
      </w:r>
      <w:r>
        <w:rPr>
          <w:spacing w:val="29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rPr>
          <w:spacing w:val="-2"/>
        </w:rPr>
        <w:t>conformidad</w:t>
      </w:r>
      <w:r>
        <w:rPr>
          <w:spacing w:val="34"/>
        </w:rPr>
        <w:t xml:space="preserve"> </w:t>
      </w:r>
      <w:r>
        <w:rPr>
          <w:spacing w:val="-1"/>
        </w:rPr>
        <w:t>con</w:t>
      </w:r>
      <w:r>
        <w:rPr>
          <w:spacing w:val="18"/>
        </w:rPr>
        <w:t xml:space="preserve"> </w:t>
      </w:r>
      <w:r>
        <w:rPr>
          <w:spacing w:val="-1"/>
        </w:rPr>
        <w:t>lo</w:t>
      </w:r>
      <w:r>
        <w:rPr>
          <w:spacing w:val="30"/>
        </w:rPr>
        <w:t xml:space="preserve"> </w:t>
      </w:r>
      <w:r>
        <w:rPr>
          <w:spacing w:val="-1"/>
        </w:rPr>
        <w:t>establecido</w:t>
      </w:r>
      <w:r>
        <w:rPr>
          <w:spacing w:val="34"/>
        </w:rPr>
        <w:t xml:space="preserve"> </w:t>
      </w:r>
      <w:r>
        <w:rPr>
          <w:spacing w:val="-3"/>
        </w:rPr>
        <w:t>en</w:t>
      </w:r>
      <w:r>
        <w:rPr>
          <w:spacing w:val="24"/>
        </w:rPr>
        <w:t xml:space="preserve"> </w:t>
      </w:r>
      <w:r>
        <w:t>el</w:t>
      </w:r>
      <w:r>
        <w:rPr>
          <w:spacing w:val="20"/>
        </w:rPr>
        <w:t xml:space="preserve"> </w:t>
      </w:r>
      <w:r>
        <w:rPr>
          <w:spacing w:val="-2"/>
        </w:rPr>
        <w:t>oficio</w:t>
      </w:r>
      <w:r>
        <w:rPr>
          <w:spacing w:val="35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rPr>
          <w:spacing w:val="-3"/>
        </w:rPr>
        <w:t>la</w:t>
      </w:r>
      <w:r>
        <w:rPr>
          <w:spacing w:val="27"/>
        </w:rPr>
        <w:t xml:space="preserve"> </w:t>
      </w:r>
      <w:r>
        <w:rPr>
          <w:spacing w:val="-1"/>
        </w:rPr>
        <w:t>Dirección</w:t>
      </w:r>
      <w:r>
        <w:rPr>
          <w:spacing w:val="18"/>
        </w:rPr>
        <w:t xml:space="preserve"> </w:t>
      </w:r>
      <w:r>
        <w:rPr>
          <w:spacing w:val="-1"/>
        </w:rPr>
        <w:t>Ejecutiva</w:t>
      </w:r>
      <w:r>
        <w:rPr>
          <w:spacing w:val="27"/>
        </w:rPr>
        <w:t xml:space="preserve"> </w:t>
      </w:r>
      <w:r>
        <w:rPr>
          <w:spacing w:val="-1"/>
        </w:rPr>
        <w:t>8136-DE-2010</w:t>
      </w:r>
      <w:r>
        <w:rPr>
          <w:spacing w:val="29"/>
        </w:rPr>
        <w:t xml:space="preserve"> </w:t>
      </w:r>
      <w:r>
        <w:t>del</w:t>
      </w:r>
      <w:r>
        <w:rPr>
          <w:spacing w:val="85"/>
          <w:w w:val="102"/>
        </w:rPr>
        <w:t xml:space="preserve"> </w:t>
      </w:r>
      <w:r>
        <w:t>20</w:t>
      </w:r>
      <w:r>
        <w:rPr>
          <w:spacing w:val="11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rPr>
          <w:spacing w:val="-1"/>
        </w:rPr>
        <w:t>setiembre</w:t>
      </w:r>
      <w:r>
        <w:rPr>
          <w:spacing w:val="9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2010.</w:t>
      </w:r>
    </w:p>
    <w:p w:rsidR="00C95FE4" w:rsidRDefault="00C95FE4">
      <w:pPr>
        <w:spacing w:before="11"/>
        <w:rPr>
          <w:rFonts w:ascii="Times New Roman" w:eastAsia="Times New Roman" w:hAnsi="Times New Roman" w:cs="Times New Roman"/>
        </w:rPr>
      </w:pPr>
    </w:p>
    <w:p w:rsidR="00C95FE4" w:rsidRDefault="002B1814">
      <w:pPr>
        <w:pStyle w:val="Ttulo3"/>
        <w:numPr>
          <w:ilvl w:val="0"/>
          <w:numId w:val="17"/>
        </w:numPr>
        <w:tabs>
          <w:tab w:val="left" w:pos="402"/>
        </w:tabs>
        <w:ind w:hanging="283"/>
        <w:jc w:val="both"/>
        <w:rPr>
          <w:b w:val="0"/>
          <w:bCs w:val="0"/>
        </w:rPr>
      </w:pPr>
      <w:r w:rsidRPr="002B1814">
        <w:pict>
          <v:group id="_x0000_s1249" style="position:absolute;left:0;text-align:left;margin-left:73.5pt;margin-top:10.2pt;width:154.7pt;height:2.75pt;z-index:-343984;mso-position-horizontal-relative:page" coordorigin="1470,204" coordsize="3094,55">
            <v:group id="_x0000_s1256" style="position:absolute;left:1488;top:222;width:3068;height:2" coordorigin="1488,222" coordsize="3068,2">
              <v:shape id="_x0000_s1257" style="position:absolute;left:1488;top:222;width:3068;height:2" coordorigin="1488,222" coordsize="3068,0" path="m1488,222r3067,e" filled="f" strokecolor="silver" strokeweight=".82pt">
                <v:path arrowok="t"/>
              </v:shape>
            </v:group>
            <v:group id="_x0000_s1254" style="position:absolute;left:1478;top:213;width:3068;height:2" coordorigin="1478,213" coordsize="3068,2">
              <v:shape id="_x0000_s1255" style="position:absolute;left:1478;top:213;width:3068;height:2" coordorigin="1478,213" coordsize="3068,0" path="m1478,213r3068,e" filled="f" strokeweight=".82pt">
                <v:path arrowok="t"/>
              </v:shape>
            </v:group>
            <v:group id="_x0000_s1252" style="position:absolute;left:1488;top:253;width:3068;height:2" coordorigin="1488,253" coordsize="3068,2">
              <v:shape id="_x0000_s1253" style="position:absolute;left:1488;top:253;width:3068;height:2" coordorigin="1488,253" coordsize="3068,0" path="m1488,253r3067,e" filled="f" strokecolor="silver" strokeweight=".58pt">
                <v:path arrowok="t"/>
              </v:shape>
            </v:group>
            <v:group id="_x0000_s1250" style="position:absolute;left:1478;top:246;width:3068;height:2" coordorigin="1478,246" coordsize="3068,2">
              <v:shape id="_x0000_s1251" style="position:absolute;left:1478;top:246;width:3068;height:2" coordorigin="1478,246" coordsize="3068,0" path="m1478,246r3068,e" filled="f" strokeweight=".82pt">
                <v:path arrowok="t"/>
              </v:shape>
            </v:group>
            <w10:wrap anchorx="page"/>
          </v:group>
        </w:pict>
      </w:r>
      <w:r w:rsidR="007758B2">
        <w:rPr>
          <w:shadow/>
          <w:spacing w:val="-1"/>
        </w:rPr>
        <w:t>POLITICAS</w:t>
      </w:r>
      <w:r w:rsidR="007758B2">
        <w:rPr>
          <w:shadow/>
          <w:spacing w:val="54"/>
        </w:rPr>
        <w:t xml:space="preserve"> </w:t>
      </w:r>
      <w:r w:rsidR="007758B2">
        <w:rPr>
          <w:shadow/>
          <w:spacing w:val="-1"/>
        </w:rPr>
        <w:t>ESPECÍFICAS</w:t>
      </w:r>
    </w:p>
    <w:p w:rsidR="00C95FE4" w:rsidRDefault="00C95FE4">
      <w:pPr>
        <w:spacing w:before="2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C95FE4" w:rsidRDefault="007758B2">
      <w:pPr>
        <w:numPr>
          <w:ilvl w:val="1"/>
          <w:numId w:val="17"/>
        </w:numPr>
        <w:tabs>
          <w:tab w:val="left" w:pos="400"/>
        </w:tabs>
        <w:spacing w:before="79"/>
        <w:rPr>
          <w:rFonts w:ascii="Times New Roman" w:eastAsia="Times New Roman" w:hAnsi="Times New Roman" w:cs="Times New Roman"/>
        </w:rPr>
      </w:pPr>
      <w:r>
        <w:rPr>
          <w:rFonts w:ascii="Times New Roman"/>
          <w:b/>
          <w:spacing w:val="-2"/>
          <w:u w:val="thick" w:color="000000"/>
        </w:rPr>
        <w:t>Caja</w:t>
      </w:r>
      <w:r>
        <w:rPr>
          <w:rFonts w:ascii="Times New Roman"/>
          <w:b/>
          <w:spacing w:val="17"/>
          <w:u w:val="thick" w:color="000000"/>
        </w:rPr>
        <w:t xml:space="preserve"> </w:t>
      </w:r>
      <w:r>
        <w:rPr>
          <w:rFonts w:ascii="Times New Roman"/>
          <w:b/>
          <w:u w:val="thick" w:color="000000"/>
        </w:rPr>
        <w:t>y</w:t>
      </w:r>
      <w:r>
        <w:rPr>
          <w:rFonts w:ascii="Times New Roman"/>
          <w:b/>
          <w:spacing w:val="10"/>
          <w:u w:val="thick" w:color="000000"/>
        </w:rPr>
        <w:t xml:space="preserve"> </w:t>
      </w:r>
      <w:r>
        <w:rPr>
          <w:rFonts w:ascii="Times New Roman"/>
          <w:b/>
          <w:u w:val="thick" w:color="000000"/>
        </w:rPr>
        <w:t>Bancos</w:t>
      </w:r>
    </w:p>
    <w:p w:rsidR="00C95FE4" w:rsidRDefault="00C95FE4">
      <w:pPr>
        <w:spacing w:before="11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numPr>
          <w:ilvl w:val="0"/>
          <w:numId w:val="16"/>
        </w:numPr>
        <w:tabs>
          <w:tab w:val="left" w:pos="781"/>
        </w:tabs>
        <w:spacing w:line="244" w:lineRule="auto"/>
        <w:ind w:right="221" w:firstLine="0"/>
      </w:pPr>
      <w:r>
        <w:t>Los</w:t>
      </w:r>
      <w:r>
        <w:rPr>
          <w:spacing w:val="19"/>
        </w:rPr>
        <w:t xml:space="preserve"> </w:t>
      </w:r>
      <w:r>
        <w:rPr>
          <w:spacing w:val="-1"/>
        </w:rPr>
        <w:t>recursos</w:t>
      </w:r>
      <w:r>
        <w:rPr>
          <w:spacing w:val="19"/>
        </w:rPr>
        <w:t xml:space="preserve"> </w:t>
      </w:r>
      <w:r>
        <w:t>asignados</w:t>
      </w:r>
      <w:r>
        <w:rPr>
          <w:spacing w:val="19"/>
        </w:rPr>
        <w:t xml:space="preserve"> </w:t>
      </w:r>
      <w:r>
        <w:t>al</w:t>
      </w:r>
      <w:r>
        <w:rPr>
          <w:spacing w:val="20"/>
        </w:rPr>
        <w:t xml:space="preserve"> </w:t>
      </w:r>
      <w:r>
        <w:rPr>
          <w:spacing w:val="-1"/>
        </w:rPr>
        <w:t>Poder</w:t>
      </w:r>
      <w:r>
        <w:rPr>
          <w:spacing w:val="28"/>
        </w:rPr>
        <w:t xml:space="preserve"> </w:t>
      </w:r>
      <w:r>
        <w:rPr>
          <w:spacing w:val="-2"/>
        </w:rPr>
        <w:t>Judicial,</w:t>
      </w:r>
      <w:r>
        <w:rPr>
          <w:spacing w:val="34"/>
        </w:rPr>
        <w:t xml:space="preserve"> </w:t>
      </w:r>
      <w:r>
        <w:rPr>
          <w:spacing w:val="-3"/>
        </w:rPr>
        <w:t>vía</w:t>
      </w:r>
      <w:r>
        <w:rPr>
          <w:spacing w:val="22"/>
        </w:rPr>
        <w:t xml:space="preserve"> </w:t>
      </w:r>
      <w:r>
        <w:t>Presupuesto</w:t>
      </w:r>
      <w:r>
        <w:rPr>
          <w:spacing w:val="28"/>
        </w:rPr>
        <w:t xml:space="preserve"> </w:t>
      </w:r>
      <w:r>
        <w:rPr>
          <w:spacing w:val="-2"/>
        </w:rPr>
        <w:t>Nacional,</w:t>
      </w:r>
      <w:r>
        <w:rPr>
          <w:spacing w:val="22"/>
        </w:rPr>
        <w:t xml:space="preserve"> </w:t>
      </w:r>
      <w:r>
        <w:t>se</w:t>
      </w:r>
      <w:r>
        <w:rPr>
          <w:spacing w:val="22"/>
        </w:rPr>
        <w:t xml:space="preserve"> </w:t>
      </w:r>
      <w:r>
        <w:rPr>
          <w:spacing w:val="-1"/>
        </w:rPr>
        <w:t>encuentran</w:t>
      </w:r>
      <w:r>
        <w:rPr>
          <w:spacing w:val="18"/>
        </w:rPr>
        <w:t xml:space="preserve"> </w:t>
      </w:r>
      <w:r>
        <w:t>depositados</w:t>
      </w:r>
      <w:r>
        <w:rPr>
          <w:spacing w:val="19"/>
        </w:rPr>
        <w:t xml:space="preserve"> </w:t>
      </w:r>
      <w:r>
        <w:rPr>
          <w:spacing w:val="1"/>
        </w:rPr>
        <w:t>en</w:t>
      </w:r>
      <w:r>
        <w:rPr>
          <w:spacing w:val="54"/>
          <w:w w:val="102"/>
        </w:rPr>
        <w:t xml:space="preserve"> </w:t>
      </w:r>
      <w:r>
        <w:rPr>
          <w:spacing w:val="-1"/>
        </w:rPr>
        <w:t>la</w:t>
      </w:r>
      <w:r>
        <w:rPr>
          <w:spacing w:val="8"/>
        </w:rPr>
        <w:t xml:space="preserve"> </w:t>
      </w:r>
      <w:r>
        <w:rPr>
          <w:spacing w:val="-1"/>
        </w:rPr>
        <w:t>Caja</w:t>
      </w:r>
      <w:r>
        <w:rPr>
          <w:spacing w:val="14"/>
        </w:rPr>
        <w:t xml:space="preserve"> </w:t>
      </w:r>
      <w:r>
        <w:rPr>
          <w:spacing w:val="-1"/>
        </w:rPr>
        <w:t>Única</w:t>
      </w:r>
      <w:r>
        <w:rPr>
          <w:spacing w:val="15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rPr>
          <w:spacing w:val="-1"/>
        </w:rPr>
        <w:t>Estado</w:t>
      </w:r>
      <w:r>
        <w:rPr>
          <w:spacing w:val="27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son</w:t>
      </w:r>
      <w:r>
        <w:rPr>
          <w:spacing w:val="11"/>
        </w:rPr>
        <w:t xml:space="preserve"> </w:t>
      </w:r>
      <w:r>
        <w:rPr>
          <w:spacing w:val="-1"/>
        </w:rPr>
        <w:t>administrados</w:t>
      </w:r>
      <w:r>
        <w:rPr>
          <w:spacing w:val="6"/>
        </w:rPr>
        <w:t xml:space="preserve"> </w:t>
      </w:r>
      <w:r>
        <w:t>por</w:t>
      </w:r>
      <w:r>
        <w:rPr>
          <w:spacing w:val="10"/>
        </w:rPr>
        <w:t xml:space="preserve"> </w:t>
      </w:r>
      <w:r>
        <w:rPr>
          <w:spacing w:val="-1"/>
        </w:rPr>
        <w:t>la</w:t>
      </w:r>
      <w:r>
        <w:rPr>
          <w:spacing w:val="8"/>
        </w:rPr>
        <w:t xml:space="preserve"> </w:t>
      </w:r>
      <w:r>
        <w:rPr>
          <w:spacing w:val="-1"/>
        </w:rPr>
        <w:t>Tesorería</w:t>
      </w:r>
      <w:r>
        <w:rPr>
          <w:spacing w:val="14"/>
        </w:rPr>
        <w:t xml:space="preserve"> </w:t>
      </w:r>
      <w:r>
        <w:rPr>
          <w:spacing w:val="-2"/>
        </w:rPr>
        <w:t>Nacional</w:t>
      </w:r>
      <w:r>
        <w:rPr>
          <w:spacing w:val="13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rPr>
          <w:spacing w:val="-1"/>
        </w:rPr>
        <w:t>Ministerio</w:t>
      </w:r>
      <w:r>
        <w:rPr>
          <w:spacing w:val="16"/>
        </w:rPr>
        <w:t xml:space="preserve"> </w:t>
      </w:r>
      <w:r>
        <w:rPr>
          <w:spacing w:val="2"/>
        </w:rPr>
        <w:t>de</w:t>
      </w:r>
      <w:r>
        <w:rPr>
          <w:spacing w:val="15"/>
        </w:rPr>
        <w:t xml:space="preserve"> </w:t>
      </w:r>
      <w:r>
        <w:rPr>
          <w:spacing w:val="-2"/>
        </w:rPr>
        <w:t>Hacienda.</w:t>
      </w:r>
    </w:p>
    <w:p w:rsidR="00C95FE4" w:rsidRDefault="00C95FE4">
      <w:pPr>
        <w:spacing w:before="1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tulo3"/>
        <w:numPr>
          <w:ilvl w:val="1"/>
          <w:numId w:val="17"/>
        </w:numPr>
        <w:tabs>
          <w:tab w:val="left" w:pos="400"/>
        </w:tabs>
        <w:rPr>
          <w:b w:val="0"/>
          <w:bCs w:val="0"/>
        </w:rPr>
      </w:pPr>
      <w:r>
        <w:rPr>
          <w:spacing w:val="-1"/>
          <w:u w:val="thick" w:color="000000"/>
        </w:rPr>
        <w:t>Fondos</w:t>
      </w:r>
      <w:r>
        <w:rPr>
          <w:spacing w:val="17"/>
          <w:u w:val="thick" w:color="000000"/>
        </w:rPr>
        <w:t xml:space="preserve"> </w:t>
      </w:r>
      <w:r>
        <w:rPr>
          <w:spacing w:val="-3"/>
          <w:u w:val="thick" w:color="000000"/>
        </w:rPr>
        <w:t>en</w:t>
      </w:r>
      <w:r>
        <w:rPr>
          <w:spacing w:val="25"/>
          <w:u w:val="thick" w:color="000000"/>
        </w:rPr>
        <w:t xml:space="preserve"> </w:t>
      </w:r>
      <w:r>
        <w:rPr>
          <w:spacing w:val="-1"/>
          <w:u w:val="thick" w:color="000000"/>
        </w:rPr>
        <w:t>Cuentas</w:t>
      </w:r>
      <w:r>
        <w:rPr>
          <w:spacing w:val="17"/>
          <w:u w:val="thick" w:color="000000"/>
        </w:rPr>
        <w:t xml:space="preserve"> </w:t>
      </w:r>
      <w:r>
        <w:rPr>
          <w:spacing w:val="-1"/>
          <w:u w:val="thick" w:color="000000"/>
        </w:rPr>
        <w:t>Corrientes</w:t>
      </w:r>
    </w:p>
    <w:p w:rsidR="00C95FE4" w:rsidRDefault="00C95FE4">
      <w:pPr>
        <w:spacing w:before="2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C95FE4" w:rsidRDefault="007758B2">
      <w:pPr>
        <w:spacing w:before="79"/>
        <w:ind w:left="11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  <w:b/>
        </w:rPr>
        <w:t>Caja</w:t>
      </w:r>
      <w:r>
        <w:rPr>
          <w:rFonts w:ascii="Times New Roman"/>
          <w:b/>
          <w:spacing w:val="20"/>
        </w:rPr>
        <w:t xml:space="preserve"> </w:t>
      </w:r>
      <w:r>
        <w:rPr>
          <w:rFonts w:ascii="Times New Roman"/>
          <w:b/>
          <w:spacing w:val="-2"/>
        </w:rPr>
        <w:t>Chica</w:t>
      </w:r>
    </w:p>
    <w:p w:rsidR="00C95FE4" w:rsidRDefault="00C95FE4">
      <w:pPr>
        <w:spacing w:before="11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numPr>
          <w:ilvl w:val="0"/>
          <w:numId w:val="16"/>
        </w:numPr>
        <w:tabs>
          <w:tab w:val="left" w:pos="781"/>
        </w:tabs>
        <w:spacing w:line="243" w:lineRule="auto"/>
        <w:ind w:right="180" w:firstLine="0"/>
        <w:jc w:val="both"/>
      </w:pPr>
      <w:r>
        <w:t>Los</w:t>
      </w:r>
      <w:r>
        <w:rPr>
          <w:spacing w:val="54"/>
        </w:rPr>
        <w:t xml:space="preserve"> </w:t>
      </w:r>
      <w:r>
        <w:rPr>
          <w:spacing w:val="-1"/>
        </w:rPr>
        <w:t>gastos</w:t>
      </w:r>
      <w:r>
        <w:rPr>
          <w:spacing w:val="54"/>
        </w:rPr>
        <w:t xml:space="preserve"> </w:t>
      </w:r>
      <w:r>
        <w:t>menores,</w:t>
      </w:r>
      <w:r>
        <w:rPr>
          <w:spacing w:val="53"/>
        </w:rPr>
        <w:t xml:space="preserve"> </w:t>
      </w:r>
      <w:r>
        <w:rPr>
          <w:spacing w:val="-1"/>
        </w:rPr>
        <w:t>así</w:t>
      </w:r>
      <w:r>
        <w:t xml:space="preserve"> como</w:t>
      </w:r>
      <w:r>
        <w:rPr>
          <w:spacing w:val="4"/>
        </w:rPr>
        <w:t xml:space="preserve"> </w:t>
      </w:r>
      <w:r>
        <w:rPr>
          <w:spacing w:val="-3"/>
        </w:rPr>
        <w:t>en</w:t>
      </w:r>
      <w:r>
        <w:rPr>
          <w:spacing w:val="54"/>
        </w:rPr>
        <w:t xml:space="preserve"> </w:t>
      </w:r>
      <w:r>
        <w:rPr>
          <w:spacing w:val="-3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adquisición</w:t>
      </w:r>
      <w:r>
        <w:rPr>
          <w:spacing w:val="54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spacing w:val="-2"/>
        </w:rPr>
        <w:t>bienes</w:t>
      </w:r>
      <w:r>
        <w:rPr>
          <w:spacing w:val="11"/>
        </w:rPr>
        <w:t xml:space="preserve"> </w:t>
      </w:r>
      <w:r>
        <w:t>y</w:t>
      </w:r>
      <w:r>
        <w:rPr>
          <w:spacing w:val="48"/>
        </w:rPr>
        <w:t xml:space="preserve"> </w:t>
      </w:r>
      <w:r>
        <w:rPr>
          <w:spacing w:val="-1"/>
        </w:rPr>
        <w:t>servicios</w:t>
      </w:r>
      <w:r>
        <w:rPr>
          <w:spacing w:val="54"/>
        </w:rPr>
        <w:t xml:space="preserve"> </w:t>
      </w:r>
      <w:r>
        <w:rPr>
          <w:spacing w:val="-1"/>
        </w:rPr>
        <w:t>indispensables,</w:t>
      </w:r>
      <w:r>
        <w:rPr>
          <w:spacing w:val="53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63"/>
          <w:w w:val="102"/>
        </w:rPr>
        <w:t xml:space="preserve"> </w:t>
      </w:r>
      <w:r>
        <w:rPr>
          <w:spacing w:val="-1"/>
        </w:rPr>
        <w:t>presenten</w:t>
      </w:r>
      <w:r>
        <w:rPr>
          <w:spacing w:val="10"/>
        </w:rPr>
        <w:t xml:space="preserve"> </w:t>
      </w:r>
      <w:r>
        <w:rPr>
          <w:spacing w:val="1"/>
        </w:rPr>
        <w:t>en</w:t>
      </w:r>
      <w:r>
        <w:rPr>
          <w:spacing w:val="10"/>
        </w:rPr>
        <w:t xml:space="preserve"> </w:t>
      </w:r>
      <w:r>
        <w:t>forma</w:t>
      </w:r>
      <w:r>
        <w:rPr>
          <w:spacing w:val="1"/>
        </w:rPr>
        <w:t xml:space="preserve"> </w:t>
      </w:r>
      <w:r>
        <w:rPr>
          <w:spacing w:val="-1"/>
        </w:rPr>
        <w:t>ocasional</w:t>
      </w:r>
      <w:r>
        <w:rPr>
          <w:spacing w:val="19"/>
        </w:rPr>
        <w:t xml:space="preserve"> </w:t>
      </w:r>
      <w:r>
        <w:t>y</w:t>
      </w:r>
      <w:r>
        <w:rPr>
          <w:spacing w:val="4"/>
        </w:rPr>
        <w:t xml:space="preserve"> </w:t>
      </w:r>
      <w:r>
        <w:rPr>
          <w:spacing w:val="2"/>
        </w:rPr>
        <w:t>que</w:t>
      </w:r>
      <w:r>
        <w:rPr>
          <w:spacing w:val="13"/>
        </w:rPr>
        <w:t xml:space="preserve"> </w:t>
      </w:r>
      <w:r>
        <w:rPr>
          <w:spacing w:val="-1"/>
        </w:rPr>
        <w:t>justifiquen</w:t>
      </w:r>
      <w:r>
        <w:rPr>
          <w:spacing w:val="5"/>
        </w:rPr>
        <w:t xml:space="preserve"> </w:t>
      </w:r>
      <w:r>
        <w:rPr>
          <w:spacing w:val="-1"/>
        </w:rPr>
        <w:t>su</w:t>
      </w:r>
      <w:r>
        <w:rPr>
          <w:spacing w:val="20"/>
        </w:rPr>
        <w:t xml:space="preserve"> </w:t>
      </w:r>
      <w:r>
        <w:rPr>
          <w:spacing w:val="-1"/>
        </w:rPr>
        <w:t>pago</w:t>
      </w:r>
      <w:r>
        <w:rPr>
          <w:spacing w:val="16"/>
        </w:rPr>
        <w:t xml:space="preserve"> </w:t>
      </w:r>
      <w:r>
        <w:rPr>
          <w:spacing w:val="-1"/>
        </w:rPr>
        <w:t>fuera</w:t>
      </w:r>
      <w:r>
        <w:rPr>
          <w:spacing w:val="8"/>
        </w:rPr>
        <w:t xml:space="preserve"> </w:t>
      </w:r>
      <w:r>
        <w:rPr>
          <w:spacing w:val="2"/>
        </w:rPr>
        <w:t>de</w:t>
      </w:r>
      <w:r>
        <w:rPr>
          <w:spacing w:val="13"/>
        </w:rPr>
        <w:t xml:space="preserve"> </w:t>
      </w:r>
      <w:r>
        <w:rPr>
          <w:spacing w:val="-2"/>
        </w:rPr>
        <w:t>los</w:t>
      </w:r>
      <w:r>
        <w:rPr>
          <w:spacing w:val="12"/>
        </w:rPr>
        <w:t xml:space="preserve"> </w:t>
      </w:r>
      <w:r>
        <w:rPr>
          <w:spacing w:val="-1"/>
        </w:rPr>
        <w:t>trámites</w:t>
      </w:r>
      <w:r>
        <w:rPr>
          <w:spacing w:val="11"/>
        </w:rPr>
        <w:t xml:space="preserve"> </w:t>
      </w:r>
      <w:r>
        <w:rPr>
          <w:spacing w:val="-1"/>
        </w:rPr>
        <w:t>ordinarios</w:t>
      </w:r>
      <w:r>
        <w:rPr>
          <w:spacing w:val="11"/>
        </w:rPr>
        <w:t xml:space="preserve"> </w:t>
      </w:r>
      <w:r>
        <w:rPr>
          <w:spacing w:val="-1"/>
        </w:rPr>
        <w:t>establecidos</w:t>
      </w:r>
      <w:r>
        <w:rPr>
          <w:spacing w:val="17"/>
        </w:rPr>
        <w:t xml:space="preserve"> </w:t>
      </w:r>
      <w:r>
        <w:rPr>
          <w:spacing w:val="-1"/>
        </w:rPr>
        <w:t>serán</w:t>
      </w:r>
      <w:r>
        <w:rPr>
          <w:spacing w:val="110"/>
          <w:w w:val="102"/>
        </w:rPr>
        <w:t xml:space="preserve"> </w:t>
      </w:r>
      <w:r>
        <w:t>tramitados</w:t>
      </w:r>
      <w:r>
        <w:rPr>
          <w:spacing w:val="9"/>
        </w:rPr>
        <w:t xml:space="preserve"> </w:t>
      </w:r>
      <w:r>
        <w:rPr>
          <w:spacing w:val="-1"/>
        </w:rPr>
        <w:t>por</w:t>
      </w:r>
      <w:r>
        <w:rPr>
          <w:spacing w:val="19"/>
        </w:rPr>
        <w:t xml:space="preserve"> </w:t>
      </w:r>
      <w:r>
        <w:rPr>
          <w:spacing w:val="-2"/>
        </w:rPr>
        <w:t>Caja</w:t>
      </w:r>
      <w:r>
        <w:rPr>
          <w:spacing w:val="18"/>
        </w:rPr>
        <w:t xml:space="preserve"> </w:t>
      </w:r>
      <w:r>
        <w:rPr>
          <w:spacing w:val="-2"/>
        </w:rPr>
        <w:t>Chica.</w:t>
      </w:r>
    </w:p>
    <w:p w:rsidR="00C95FE4" w:rsidRDefault="00C95FE4">
      <w:pPr>
        <w:spacing w:before="2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tulo3"/>
        <w:jc w:val="both"/>
        <w:rPr>
          <w:b w:val="0"/>
          <w:bCs w:val="0"/>
        </w:rPr>
      </w:pPr>
      <w:r>
        <w:t>Fondo</w:t>
      </w:r>
      <w:r>
        <w:rPr>
          <w:spacing w:val="20"/>
        </w:rPr>
        <w:t xml:space="preserve"> </w:t>
      </w:r>
      <w:r>
        <w:rPr>
          <w:spacing w:val="1"/>
        </w:rPr>
        <w:t>de</w:t>
      </w:r>
      <w:r>
        <w:rPr>
          <w:spacing w:val="25"/>
        </w:rPr>
        <w:t xml:space="preserve"> </w:t>
      </w:r>
      <w:r>
        <w:rPr>
          <w:spacing w:val="-1"/>
        </w:rPr>
        <w:t>Emergencias</w:t>
      </w:r>
    </w:p>
    <w:p w:rsidR="00C95FE4" w:rsidRDefault="00C95FE4">
      <w:pPr>
        <w:spacing w:before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95FE4" w:rsidRDefault="007758B2">
      <w:pPr>
        <w:pStyle w:val="Textoindependiente"/>
        <w:numPr>
          <w:ilvl w:val="0"/>
          <w:numId w:val="16"/>
        </w:numPr>
        <w:tabs>
          <w:tab w:val="left" w:pos="781"/>
        </w:tabs>
        <w:spacing w:line="260" w:lineRule="exact"/>
        <w:ind w:right="170" w:firstLine="0"/>
        <w:jc w:val="both"/>
      </w:pPr>
      <w:r>
        <w:rPr>
          <w:spacing w:val="1"/>
        </w:rPr>
        <w:t>Su</w:t>
      </w:r>
      <w:r>
        <w:rPr>
          <w:spacing w:val="13"/>
        </w:rPr>
        <w:t xml:space="preserve"> </w:t>
      </w:r>
      <w:r>
        <w:rPr>
          <w:spacing w:val="-1"/>
        </w:rPr>
        <w:t>origen</w:t>
      </w:r>
      <w:r>
        <w:rPr>
          <w:spacing w:val="14"/>
        </w:rPr>
        <w:t xml:space="preserve"> </w:t>
      </w:r>
      <w:r>
        <w:rPr>
          <w:spacing w:val="-1"/>
        </w:rPr>
        <w:t>se</w:t>
      </w:r>
      <w:r>
        <w:rPr>
          <w:spacing w:val="22"/>
        </w:rPr>
        <w:t xml:space="preserve"> </w:t>
      </w:r>
      <w:r>
        <w:rPr>
          <w:spacing w:val="-1"/>
        </w:rPr>
        <w:t>fundamenta</w:t>
      </w:r>
      <w:r>
        <w:rPr>
          <w:spacing w:val="17"/>
        </w:rPr>
        <w:t xml:space="preserve"> </w:t>
      </w:r>
      <w:r>
        <w:t>en</w:t>
      </w:r>
      <w:r>
        <w:rPr>
          <w:spacing w:val="14"/>
        </w:rPr>
        <w:t xml:space="preserve"> </w:t>
      </w:r>
      <w:r>
        <w:rPr>
          <w:spacing w:val="1"/>
        </w:rPr>
        <w:t>el</w:t>
      </w:r>
      <w:r>
        <w:rPr>
          <w:spacing w:val="10"/>
        </w:rPr>
        <w:t xml:space="preserve"> </w:t>
      </w:r>
      <w:r>
        <w:rPr>
          <w:spacing w:val="-1"/>
        </w:rPr>
        <w:t>artículo</w:t>
      </w:r>
      <w:r>
        <w:rPr>
          <w:spacing w:val="24"/>
        </w:rPr>
        <w:t xml:space="preserve"> </w:t>
      </w:r>
      <w:r>
        <w:rPr>
          <w:spacing w:val="-1"/>
        </w:rPr>
        <w:t>250</w:t>
      </w:r>
      <w:r>
        <w:rPr>
          <w:spacing w:val="14"/>
        </w:rPr>
        <w:t xml:space="preserve"> </w:t>
      </w:r>
      <w:r>
        <w:rPr>
          <w:spacing w:val="2"/>
        </w:rPr>
        <w:t>de</w:t>
      </w:r>
      <w:r>
        <w:rPr>
          <w:spacing w:val="17"/>
        </w:rPr>
        <w:t xml:space="preserve"> </w:t>
      </w:r>
      <w:r>
        <w:rPr>
          <w:spacing w:val="-3"/>
        </w:rPr>
        <w:t>la</w:t>
      </w:r>
      <w:r>
        <w:rPr>
          <w:spacing w:val="22"/>
        </w:rPr>
        <w:t xml:space="preserve"> </w:t>
      </w:r>
      <w:r>
        <w:rPr>
          <w:spacing w:val="1"/>
        </w:rPr>
        <w:t>Ley</w:t>
      </w:r>
      <w:r>
        <w:rPr>
          <w:spacing w:val="2"/>
        </w:rPr>
        <w:t xml:space="preserve"> </w:t>
      </w:r>
      <w:r>
        <w:rPr>
          <w:spacing w:val="-1"/>
        </w:rPr>
        <w:t>Orgánica</w:t>
      </w:r>
      <w:r>
        <w:rPr>
          <w:spacing w:val="11"/>
        </w:rPr>
        <w:t xml:space="preserve"> </w:t>
      </w:r>
      <w:r>
        <w:rPr>
          <w:spacing w:val="1"/>
        </w:rPr>
        <w:t>del</w:t>
      </w:r>
      <w:r>
        <w:rPr>
          <w:spacing w:val="11"/>
        </w:rPr>
        <w:t xml:space="preserve"> </w:t>
      </w:r>
      <w:r>
        <w:t>Poder</w:t>
      </w:r>
      <w:r>
        <w:rPr>
          <w:spacing w:val="18"/>
        </w:rPr>
        <w:t xml:space="preserve"> </w:t>
      </w:r>
      <w:r>
        <w:rPr>
          <w:spacing w:val="-1"/>
        </w:rPr>
        <w:t>Judicial</w:t>
      </w:r>
      <w:r>
        <w:rPr>
          <w:spacing w:val="21"/>
        </w:rPr>
        <w:t xml:space="preserve"> </w:t>
      </w:r>
      <w:r>
        <w:t>y</w:t>
      </w:r>
      <w:r>
        <w:rPr>
          <w:spacing w:val="8"/>
        </w:rPr>
        <w:t xml:space="preserve"> </w:t>
      </w:r>
      <w:r>
        <w:t>el</w:t>
      </w:r>
      <w:r>
        <w:rPr>
          <w:spacing w:val="16"/>
        </w:rPr>
        <w:t xml:space="preserve"> </w:t>
      </w:r>
      <w:r>
        <w:t>Addendum</w:t>
      </w:r>
      <w:r>
        <w:rPr>
          <w:spacing w:val="63"/>
          <w:w w:val="102"/>
        </w:rPr>
        <w:t xml:space="preserve"> </w:t>
      </w:r>
      <w:r>
        <w:t>número</w:t>
      </w:r>
      <w:r>
        <w:rPr>
          <w:spacing w:val="8"/>
        </w:rPr>
        <w:t xml:space="preserve"> </w:t>
      </w:r>
      <w:r>
        <w:t>3</w:t>
      </w:r>
      <w:r>
        <w:rPr>
          <w:spacing w:val="26"/>
        </w:rPr>
        <w:t xml:space="preserve"> </w:t>
      </w:r>
      <w:r>
        <w:t>al</w:t>
      </w:r>
      <w:r>
        <w:rPr>
          <w:spacing w:val="11"/>
        </w:rPr>
        <w:t xml:space="preserve"> </w:t>
      </w:r>
      <w:r>
        <w:rPr>
          <w:spacing w:val="-1"/>
        </w:rPr>
        <w:t>Contrato</w:t>
      </w:r>
      <w:r>
        <w:rPr>
          <w:spacing w:val="15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1"/>
        </w:rPr>
        <w:t>Fideicomiso</w:t>
      </w:r>
      <w:r>
        <w:rPr>
          <w:spacing w:val="14"/>
        </w:rPr>
        <w:t xml:space="preserve"> </w:t>
      </w:r>
      <w:r>
        <w:rPr>
          <w:spacing w:val="2"/>
        </w:rPr>
        <w:t>de</w:t>
      </w:r>
      <w:r>
        <w:rPr>
          <w:spacing w:val="19"/>
        </w:rPr>
        <w:t xml:space="preserve"> </w:t>
      </w:r>
      <w:r>
        <w:rPr>
          <w:spacing w:val="-1"/>
        </w:rPr>
        <w:t>Administración</w:t>
      </w:r>
      <w:r>
        <w:rPr>
          <w:spacing w:val="9"/>
        </w:rPr>
        <w:t xml:space="preserve"> </w:t>
      </w:r>
      <w:r>
        <w:t>e</w:t>
      </w:r>
      <w:r>
        <w:rPr>
          <w:spacing w:val="18"/>
        </w:rPr>
        <w:t xml:space="preserve"> </w:t>
      </w:r>
      <w:r>
        <w:rPr>
          <w:spacing w:val="-1"/>
        </w:rPr>
        <w:t>Inversión</w:t>
      </w:r>
      <w:r>
        <w:rPr>
          <w:spacing w:val="14"/>
        </w:rPr>
        <w:t xml:space="preserve"> </w:t>
      </w:r>
      <w:r>
        <w:rPr>
          <w:spacing w:val="-1"/>
        </w:rPr>
        <w:t>entre</w:t>
      </w:r>
      <w:r>
        <w:rPr>
          <w:spacing w:val="19"/>
        </w:rPr>
        <w:t xml:space="preserve"> </w:t>
      </w:r>
      <w:r>
        <w:rPr>
          <w:spacing w:val="-3"/>
        </w:rPr>
        <w:t>la</w:t>
      </w:r>
      <w:r>
        <w:rPr>
          <w:spacing w:val="18"/>
        </w:rPr>
        <w:t xml:space="preserve"> </w:t>
      </w:r>
      <w:r>
        <w:t>Corte</w:t>
      </w:r>
      <w:r>
        <w:rPr>
          <w:spacing w:val="18"/>
        </w:rPr>
        <w:t xml:space="preserve"> </w:t>
      </w:r>
      <w:r>
        <w:rPr>
          <w:spacing w:val="-1"/>
        </w:rPr>
        <w:t>Suprema</w:t>
      </w:r>
      <w:r>
        <w:rPr>
          <w:spacing w:val="12"/>
        </w:rPr>
        <w:t xml:space="preserve"> </w:t>
      </w:r>
      <w:r>
        <w:rPr>
          <w:spacing w:val="2"/>
        </w:rPr>
        <w:t>de</w:t>
      </w:r>
      <w:r>
        <w:rPr>
          <w:spacing w:val="13"/>
        </w:rPr>
        <w:t xml:space="preserve"> </w:t>
      </w:r>
      <w:r>
        <w:rPr>
          <w:spacing w:val="-2"/>
        </w:rPr>
        <w:t>Justicia</w:t>
      </w:r>
      <w:r>
        <w:rPr>
          <w:spacing w:val="34"/>
        </w:rPr>
        <w:t xml:space="preserve"> </w:t>
      </w:r>
      <w:r>
        <w:t>y</w:t>
      </w:r>
      <w:r>
        <w:rPr>
          <w:spacing w:val="52"/>
          <w:w w:val="102"/>
        </w:rPr>
        <w:t xml:space="preserve"> </w:t>
      </w:r>
      <w:r>
        <w:t>el</w:t>
      </w:r>
      <w:r>
        <w:rPr>
          <w:spacing w:val="55"/>
        </w:rPr>
        <w:t xml:space="preserve"> </w:t>
      </w:r>
      <w:r>
        <w:rPr>
          <w:spacing w:val="-1"/>
        </w:rPr>
        <w:t>Banco</w:t>
      </w:r>
      <w:r>
        <w:rPr>
          <w:spacing w:val="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spacing w:val="-1"/>
        </w:rPr>
        <w:t>Costa</w:t>
      </w:r>
      <w:r>
        <w:rPr>
          <w:spacing w:val="50"/>
        </w:rPr>
        <w:t xml:space="preserve"> </w:t>
      </w:r>
      <w:r>
        <w:rPr>
          <w:spacing w:val="-1"/>
        </w:rPr>
        <w:t>Rica</w:t>
      </w:r>
      <w:r>
        <w:rPr>
          <w:spacing w:val="-1"/>
          <w:position w:val="10"/>
          <w:sz w:val="15"/>
        </w:rPr>
        <w:t>5</w:t>
      </w:r>
      <w:r>
        <w:rPr>
          <w:spacing w:val="1"/>
          <w:position w:val="10"/>
          <w:sz w:val="15"/>
        </w:rPr>
        <w:t xml:space="preserve"> </w:t>
      </w:r>
      <w:r>
        <w:rPr>
          <w:spacing w:val="-1"/>
        </w:rPr>
        <w:t>(Acuerdo</w:t>
      </w:r>
      <w:r>
        <w:rPr>
          <w:spacing w:val="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spacing w:val="-1"/>
        </w:rPr>
        <w:t>Sustitución</w:t>
      </w:r>
      <w:r>
        <w:rPr>
          <w:spacing w:val="47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spacing w:val="-1"/>
        </w:rPr>
        <w:t>Fiduciario),</w:t>
      </w:r>
      <w:r>
        <w:rPr>
          <w:spacing w:val="3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2"/>
        </w:rPr>
        <w:t>fin</w:t>
      </w:r>
      <w:r>
        <w:rPr>
          <w:spacing w:val="5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rPr>
          <w:spacing w:val="-1"/>
        </w:rPr>
        <w:t>satisfacer</w:t>
      </w:r>
      <w:r>
        <w:rPr>
          <w:spacing w:val="2"/>
        </w:rPr>
        <w:t xml:space="preserve"> </w:t>
      </w:r>
      <w:r>
        <w:rPr>
          <w:spacing w:val="-1"/>
        </w:rPr>
        <w:t>las</w:t>
      </w:r>
      <w:r>
        <w:rPr>
          <w:spacing w:val="54"/>
        </w:rPr>
        <w:t xml:space="preserve"> </w:t>
      </w:r>
      <w:r>
        <w:rPr>
          <w:spacing w:val="-1"/>
        </w:rPr>
        <w:t>necesidades</w:t>
      </w:r>
      <w:r>
        <w:rPr>
          <w:spacing w:val="52"/>
          <w:w w:val="102"/>
        </w:rPr>
        <w:t xml:space="preserve"> </w:t>
      </w:r>
      <w:r>
        <w:rPr>
          <w:spacing w:val="-2"/>
        </w:rPr>
        <w:t>urgentes</w:t>
      </w:r>
      <w:r>
        <w:rPr>
          <w:spacing w:val="26"/>
        </w:rPr>
        <w:t xml:space="preserve"> </w:t>
      </w:r>
      <w:r>
        <w:t>o</w:t>
      </w:r>
      <w:r>
        <w:rPr>
          <w:spacing w:val="37"/>
        </w:rPr>
        <w:t xml:space="preserve"> </w:t>
      </w:r>
      <w:r>
        <w:rPr>
          <w:spacing w:val="-2"/>
        </w:rPr>
        <w:t>imprevistas,</w:t>
      </w:r>
      <w:r>
        <w:rPr>
          <w:spacing w:val="30"/>
        </w:rPr>
        <w:t xml:space="preserve"> </w:t>
      </w:r>
      <w:r>
        <w:rPr>
          <w:spacing w:val="-1"/>
        </w:rPr>
        <w:t>originadas</w:t>
      </w:r>
      <w:r>
        <w:rPr>
          <w:spacing w:val="27"/>
        </w:rPr>
        <w:t xml:space="preserve"> </w:t>
      </w:r>
      <w:r>
        <w:t>en</w:t>
      </w:r>
      <w:r>
        <w:rPr>
          <w:spacing w:val="25"/>
        </w:rPr>
        <w:t xml:space="preserve"> </w:t>
      </w:r>
      <w:r>
        <w:rPr>
          <w:spacing w:val="-1"/>
        </w:rPr>
        <w:t>fenómenos</w:t>
      </w:r>
      <w:r>
        <w:rPr>
          <w:spacing w:val="33"/>
        </w:rPr>
        <w:t xml:space="preserve"> </w:t>
      </w:r>
      <w:r>
        <w:rPr>
          <w:spacing w:val="-2"/>
        </w:rPr>
        <w:t>naturales,</w:t>
      </w:r>
      <w:r>
        <w:rPr>
          <w:spacing w:val="30"/>
        </w:rPr>
        <w:t xml:space="preserve"> </w:t>
      </w:r>
      <w:r>
        <w:t>conmoción</w:t>
      </w:r>
      <w:r>
        <w:rPr>
          <w:spacing w:val="19"/>
        </w:rPr>
        <w:t xml:space="preserve"> </w:t>
      </w:r>
      <w:r>
        <w:rPr>
          <w:spacing w:val="-1"/>
        </w:rPr>
        <w:t>interna</w:t>
      </w:r>
      <w:r>
        <w:rPr>
          <w:spacing w:val="29"/>
        </w:rPr>
        <w:t xml:space="preserve"> </w:t>
      </w:r>
      <w:r>
        <w:t>o</w:t>
      </w:r>
      <w:r>
        <w:rPr>
          <w:spacing w:val="31"/>
        </w:rPr>
        <w:t xml:space="preserve"> </w:t>
      </w:r>
      <w:r>
        <w:rPr>
          <w:spacing w:val="-1"/>
        </w:rPr>
        <w:t>calamidad</w:t>
      </w:r>
      <w:r>
        <w:rPr>
          <w:spacing w:val="26"/>
        </w:rPr>
        <w:t xml:space="preserve"> </w:t>
      </w:r>
      <w:r>
        <w:rPr>
          <w:spacing w:val="-2"/>
        </w:rPr>
        <w:t>pública,</w:t>
      </w:r>
      <w:r>
        <w:rPr>
          <w:spacing w:val="40"/>
        </w:rPr>
        <w:t xml:space="preserve"> </w:t>
      </w:r>
      <w:r>
        <w:rPr>
          <w:spacing w:val="-1"/>
        </w:rPr>
        <w:t>que</w:t>
      </w:r>
      <w:r>
        <w:rPr>
          <w:spacing w:val="103"/>
          <w:w w:val="102"/>
        </w:rPr>
        <w:t xml:space="preserve"> </w:t>
      </w:r>
      <w:r>
        <w:rPr>
          <w:spacing w:val="-1"/>
        </w:rPr>
        <w:t>afecten</w:t>
      </w:r>
      <w:r>
        <w:rPr>
          <w:spacing w:val="34"/>
        </w:rPr>
        <w:t xml:space="preserve"> </w:t>
      </w:r>
      <w:r>
        <w:rPr>
          <w:spacing w:val="-3"/>
        </w:rPr>
        <w:t>la</w:t>
      </w:r>
      <w:r>
        <w:rPr>
          <w:spacing w:val="27"/>
        </w:rPr>
        <w:t xml:space="preserve"> </w:t>
      </w:r>
      <w:r>
        <w:rPr>
          <w:spacing w:val="-1"/>
        </w:rPr>
        <w:t>administración</w:t>
      </w:r>
      <w:r>
        <w:rPr>
          <w:spacing w:val="29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rPr>
          <w:spacing w:val="-1"/>
        </w:rPr>
        <w:t>justicia,</w:t>
      </w:r>
      <w:r>
        <w:rPr>
          <w:spacing w:val="28"/>
        </w:rPr>
        <w:t xml:space="preserve"> </w:t>
      </w:r>
      <w:r>
        <w:t>sus</w:t>
      </w:r>
      <w:r>
        <w:rPr>
          <w:spacing w:val="31"/>
        </w:rPr>
        <w:t xml:space="preserve"> </w:t>
      </w:r>
      <w:r>
        <w:rPr>
          <w:spacing w:val="-2"/>
        </w:rPr>
        <w:t>instalaciones</w:t>
      </w:r>
      <w:r>
        <w:rPr>
          <w:spacing w:val="36"/>
        </w:rPr>
        <w:t xml:space="preserve"> </w:t>
      </w:r>
      <w:r>
        <w:t>y</w:t>
      </w:r>
      <w:r>
        <w:rPr>
          <w:spacing w:val="23"/>
        </w:rPr>
        <w:t xml:space="preserve"> </w:t>
      </w:r>
      <w:r>
        <w:rPr>
          <w:spacing w:val="-1"/>
        </w:rPr>
        <w:t>servicios,</w:t>
      </w:r>
      <w:r>
        <w:rPr>
          <w:spacing w:val="28"/>
        </w:rPr>
        <w:t xml:space="preserve"> </w:t>
      </w:r>
      <w:r>
        <w:rPr>
          <w:spacing w:val="-1"/>
        </w:rPr>
        <w:t>este</w:t>
      </w:r>
      <w:r>
        <w:rPr>
          <w:spacing w:val="27"/>
        </w:rPr>
        <w:t xml:space="preserve"> </w:t>
      </w:r>
      <w:r>
        <w:t>Fondo</w:t>
      </w:r>
      <w:r>
        <w:rPr>
          <w:spacing w:val="35"/>
        </w:rPr>
        <w:t xml:space="preserve"> </w:t>
      </w:r>
      <w:r>
        <w:rPr>
          <w:spacing w:val="-4"/>
        </w:rPr>
        <w:t>no</w:t>
      </w:r>
      <w:r>
        <w:rPr>
          <w:spacing w:val="35"/>
        </w:rPr>
        <w:t xml:space="preserve"> </w:t>
      </w:r>
      <w:r>
        <w:rPr>
          <w:spacing w:val="-1"/>
        </w:rPr>
        <w:t>podrá</w:t>
      </w:r>
      <w:r>
        <w:rPr>
          <w:spacing w:val="27"/>
        </w:rPr>
        <w:t xml:space="preserve"> </w:t>
      </w:r>
      <w:r>
        <w:rPr>
          <w:spacing w:val="-1"/>
        </w:rPr>
        <w:t>exceder</w:t>
      </w:r>
      <w:r>
        <w:rPr>
          <w:spacing w:val="28"/>
        </w:rPr>
        <w:t xml:space="preserve"> </w:t>
      </w:r>
      <w:r>
        <w:rPr>
          <w:spacing w:val="-1"/>
        </w:rPr>
        <w:t>del</w:t>
      </w:r>
      <w:r>
        <w:rPr>
          <w:spacing w:val="20"/>
        </w:rPr>
        <w:t xml:space="preserve"> </w:t>
      </w:r>
      <w:r>
        <w:rPr>
          <w:spacing w:val="5"/>
        </w:rPr>
        <w:t>1%</w:t>
      </w:r>
      <w:r>
        <w:rPr>
          <w:spacing w:val="71"/>
          <w:w w:val="102"/>
        </w:rPr>
        <w:t xml:space="preserve"> </w:t>
      </w:r>
      <w:r>
        <w:t>del</w:t>
      </w:r>
      <w:r>
        <w:rPr>
          <w:spacing w:val="27"/>
        </w:rPr>
        <w:t xml:space="preserve"> </w:t>
      </w:r>
      <w:r>
        <w:rPr>
          <w:spacing w:val="-1"/>
        </w:rPr>
        <w:t>presupuesto</w:t>
      </w:r>
      <w:r>
        <w:rPr>
          <w:spacing w:val="26"/>
        </w:rPr>
        <w:t xml:space="preserve"> </w:t>
      </w:r>
      <w:r>
        <w:rPr>
          <w:spacing w:val="-1"/>
        </w:rPr>
        <w:t>ordinario</w:t>
      </w:r>
      <w:r>
        <w:rPr>
          <w:spacing w:val="31"/>
        </w:rPr>
        <w:t xml:space="preserve"> </w:t>
      </w:r>
      <w:r>
        <w:rPr>
          <w:spacing w:val="1"/>
        </w:rPr>
        <w:t>del</w:t>
      </w:r>
      <w:r>
        <w:rPr>
          <w:spacing w:val="22"/>
        </w:rPr>
        <w:t xml:space="preserve"> </w:t>
      </w:r>
      <w:r>
        <w:t>Poder</w:t>
      </w:r>
      <w:r>
        <w:rPr>
          <w:spacing w:val="24"/>
        </w:rPr>
        <w:t xml:space="preserve"> </w:t>
      </w:r>
      <w:r>
        <w:rPr>
          <w:spacing w:val="-2"/>
        </w:rPr>
        <w:t>Judicial</w:t>
      </w:r>
      <w:r>
        <w:rPr>
          <w:spacing w:val="28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cada</w:t>
      </w:r>
      <w:r>
        <w:rPr>
          <w:spacing w:val="23"/>
        </w:rPr>
        <w:t xml:space="preserve"> </w:t>
      </w:r>
      <w:r>
        <w:rPr>
          <w:spacing w:val="-2"/>
        </w:rPr>
        <w:t>ejercicio</w:t>
      </w:r>
      <w:r>
        <w:rPr>
          <w:spacing w:val="32"/>
        </w:rPr>
        <w:t xml:space="preserve"> </w:t>
      </w:r>
      <w:r>
        <w:rPr>
          <w:spacing w:val="-1"/>
        </w:rPr>
        <w:t>fiscal.</w:t>
      </w:r>
      <w:r>
        <w:rPr>
          <w:spacing w:val="-1"/>
          <w:position w:val="11"/>
          <w:sz w:val="15"/>
        </w:rPr>
        <w:t>6</w:t>
      </w:r>
      <w:r>
        <w:rPr>
          <w:position w:val="11"/>
          <w:sz w:val="15"/>
        </w:rPr>
        <w:t xml:space="preserve"> </w:t>
      </w:r>
      <w:r>
        <w:rPr>
          <w:spacing w:val="11"/>
          <w:position w:val="11"/>
          <w:sz w:val="15"/>
        </w:rPr>
        <w:t xml:space="preserve"> </w:t>
      </w:r>
      <w:r>
        <w:t>Es</w:t>
      </w:r>
      <w:r>
        <w:rPr>
          <w:spacing w:val="27"/>
        </w:rPr>
        <w:t xml:space="preserve"> </w:t>
      </w:r>
      <w:r>
        <w:rPr>
          <w:spacing w:val="-1"/>
        </w:rPr>
        <w:t>dable</w:t>
      </w:r>
      <w:r>
        <w:rPr>
          <w:spacing w:val="23"/>
        </w:rPr>
        <w:t xml:space="preserve"> </w:t>
      </w:r>
      <w:r>
        <w:rPr>
          <w:spacing w:val="-1"/>
        </w:rPr>
        <w:t>mencionar</w:t>
      </w:r>
      <w:r>
        <w:rPr>
          <w:spacing w:val="30"/>
        </w:rPr>
        <w:t xml:space="preserve"> </w:t>
      </w:r>
      <w:r>
        <w:rPr>
          <w:spacing w:val="2"/>
        </w:rPr>
        <w:t>que</w:t>
      </w:r>
      <w:r>
        <w:rPr>
          <w:spacing w:val="23"/>
        </w:rPr>
        <w:t xml:space="preserve"> </w:t>
      </w:r>
      <w:r>
        <w:t>en</w:t>
      </w:r>
      <w:r>
        <w:rPr>
          <w:spacing w:val="26"/>
        </w:rPr>
        <w:t xml:space="preserve"> </w:t>
      </w:r>
      <w:r>
        <w:rPr>
          <w:spacing w:val="-1"/>
        </w:rPr>
        <w:t>marzo</w:t>
      </w:r>
    </w:p>
    <w:p w:rsidR="00C95FE4" w:rsidRDefault="00C95FE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95FE4" w:rsidRDefault="00C95FE4">
      <w:pPr>
        <w:spacing w:before="11"/>
        <w:rPr>
          <w:rFonts w:ascii="Times New Roman" w:eastAsia="Times New Roman" w:hAnsi="Times New Roman" w:cs="Times New Roman"/>
          <w:sz w:val="27"/>
          <w:szCs w:val="27"/>
        </w:rPr>
      </w:pPr>
    </w:p>
    <w:p w:rsidR="00C95FE4" w:rsidRDefault="002B1814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</w:rPr>
      </w:pPr>
      <w:r w:rsidRPr="002B1814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246" style="width:136.2pt;height:.85pt;mso-position-horizontal-relative:char;mso-position-vertical-relative:line" coordsize="2724,17">
            <v:group id="_x0000_s1247" style="position:absolute;left:8;top:8;width:2708;height:2" coordorigin="8,8" coordsize="2708,2">
              <v:shape id="_x0000_s1248" style="position:absolute;left:8;top:8;width:2708;height:2" coordorigin="8,8" coordsize="2708,0" path="m8,8r2707,e" filled="f" strokeweight=".82pt">
                <v:path arrowok="t"/>
              </v:shape>
            </v:group>
            <w10:wrap type="none"/>
            <w10:anchorlock/>
          </v:group>
        </w:pict>
      </w:r>
    </w:p>
    <w:p w:rsidR="00C95FE4" w:rsidRDefault="00C95FE4">
      <w:pPr>
        <w:spacing w:before="7"/>
        <w:rPr>
          <w:rFonts w:ascii="Times New Roman" w:eastAsia="Times New Roman" w:hAnsi="Times New Roman" w:cs="Times New Roman"/>
          <w:sz w:val="24"/>
          <w:szCs w:val="24"/>
        </w:rPr>
      </w:pPr>
    </w:p>
    <w:p w:rsidR="00C95FE4" w:rsidRDefault="007758B2">
      <w:pPr>
        <w:spacing w:before="82"/>
        <w:ind w:left="118" w:right="178"/>
        <w:jc w:val="both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hAnsi="Times New Roman"/>
          <w:position w:val="9"/>
          <w:sz w:val="12"/>
        </w:rPr>
        <w:t>5</w:t>
      </w:r>
      <w:r>
        <w:rPr>
          <w:rFonts w:ascii="Times New Roman" w:hAnsi="Times New Roman"/>
          <w:spacing w:val="19"/>
          <w:position w:val="9"/>
          <w:sz w:val="12"/>
        </w:rPr>
        <w:t xml:space="preserve"> </w:t>
      </w:r>
      <w:r>
        <w:rPr>
          <w:rFonts w:ascii="Times New Roman" w:hAnsi="Times New Roman"/>
          <w:spacing w:val="-2"/>
          <w:sz w:val="17"/>
        </w:rPr>
        <w:t>Mediante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oficio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569-DE-/AL-2011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z w:val="17"/>
        </w:rPr>
        <w:t>del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z w:val="17"/>
        </w:rPr>
        <w:t>3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z w:val="17"/>
        </w:rPr>
        <w:t>de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marzo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z w:val="17"/>
        </w:rPr>
        <w:t>de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2011,</w:t>
      </w:r>
      <w:r>
        <w:rPr>
          <w:rFonts w:ascii="Times New Roman" w:hAnsi="Times New Roman"/>
          <w:spacing w:val="5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se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comunica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z w:val="17"/>
        </w:rPr>
        <w:t>a</w:t>
      </w:r>
      <w:r>
        <w:rPr>
          <w:rFonts w:ascii="Times New Roman" w:hAnsi="Times New Roman"/>
          <w:spacing w:val="1"/>
          <w:sz w:val="17"/>
        </w:rPr>
        <w:t xml:space="preserve"> este </w:t>
      </w:r>
      <w:r>
        <w:rPr>
          <w:rFonts w:ascii="Times New Roman" w:hAnsi="Times New Roman"/>
          <w:spacing w:val="-1"/>
          <w:sz w:val="17"/>
        </w:rPr>
        <w:t>Macro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Proceso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lo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dispuesto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z w:val="17"/>
        </w:rPr>
        <w:t>en</w:t>
      </w:r>
      <w:r>
        <w:rPr>
          <w:rFonts w:ascii="Times New Roman" w:hAnsi="Times New Roman"/>
          <w:spacing w:val="-9"/>
          <w:sz w:val="17"/>
        </w:rPr>
        <w:t xml:space="preserve"> </w:t>
      </w:r>
      <w:r>
        <w:rPr>
          <w:rFonts w:ascii="Times New Roman" w:hAnsi="Times New Roman"/>
          <w:sz w:val="17"/>
        </w:rPr>
        <w:t>el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oficio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z w:val="17"/>
        </w:rPr>
        <w:t>de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refrendo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DCA-</w:t>
      </w:r>
      <w:r>
        <w:rPr>
          <w:rFonts w:ascii="Times New Roman" w:hAnsi="Times New Roman"/>
          <w:spacing w:val="75"/>
          <w:sz w:val="17"/>
        </w:rPr>
        <w:t xml:space="preserve"> </w:t>
      </w:r>
      <w:r>
        <w:rPr>
          <w:rFonts w:ascii="Times New Roman" w:hAnsi="Times New Roman"/>
          <w:sz w:val="17"/>
        </w:rPr>
        <w:t>0417</w:t>
      </w:r>
      <w:r>
        <w:rPr>
          <w:rFonts w:ascii="Times New Roman" w:hAnsi="Times New Roman"/>
          <w:spacing w:val="29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(1504)</w:t>
      </w:r>
      <w:r>
        <w:rPr>
          <w:rFonts w:ascii="Times New Roman" w:hAnsi="Times New Roman"/>
          <w:spacing w:val="35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del</w:t>
      </w:r>
      <w:r>
        <w:rPr>
          <w:rFonts w:ascii="Times New Roman" w:hAnsi="Times New Roman"/>
          <w:spacing w:val="29"/>
          <w:sz w:val="17"/>
        </w:rPr>
        <w:t xml:space="preserve"> </w:t>
      </w:r>
      <w:r>
        <w:rPr>
          <w:rFonts w:ascii="Times New Roman" w:hAnsi="Times New Roman"/>
          <w:sz w:val="17"/>
        </w:rPr>
        <w:t>17</w:t>
      </w:r>
      <w:r>
        <w:rPr>
          <w:rFonts w:ascii="Times New Roman" w:hAnsi="Times New Roman"/>
          <w:spacing w:val="30"/>
          <w:sz w:val="17"/>
        </w:rPr>
        <w:t xml:space="preserve"> </w:t>
      </w:r>
      <w:r>
        <w:rPr>
          <w:rFonts w:ascii="Times New Roman" w:hAnsi="Times New Roman"/>
          <w:sz w:val="17"/>
        </w:rPr>
        <w:t>de</w:t>
      </w:r>
      <w:r>
        <w:rPr>
          <w:rFonts w:ascii="Times New Roman" w:hAnsi="Times New Roman"/>
          <w:spacing w:val="29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febrero</w:t>
      </w:r>
      <w:r>
        <w:rPr>
          <w:rFonts w:ascii="Times New Roman" w:hAnsi="Times New Roman"/>
          <w:spacing w:val="30"/>
          <w:sz w:val="17"/>
        </w:rPr>
        <w:t xml:space="preserve"> </w:t>
      </w:r>
      <w:r>
        <w:rPr>
          <w:rFonts w:ascii="Times New Roman" w:hAnsi="Times New Roman"/>
          <w:sz w:val="17"/>
        </w:rPr>
        <w:t>de</w:t>
      </w:r>
      <w:r>
        <w:rPr>
          <w:rFonts w:ascii="Times New Roman" w:hAnsi="Times New Roman"/>
          <w:spacing w:val="29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2011</w:t>
      </w:r>
      <w:r>
        <w:rPr>
          <w:rFonts w:ascii="Times New Roman" w:hAnsi="Times New Roman"/>
          <w:spacing w:val="30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de</w:t>
      </w:r>
      <w:r>
        <w:rPr>
          <w:rFonts w:ascii="Times New Roman" w:hAnsi="Times New Roman"/>
          <w:spacing w:val="34"/>
          <w:sz w:val="17"/>
        </w:rPr>
        <w:t xml:space="preserve"> </w:t>
      </w:r>
      <w:r>
        <w:rPr>
          <w:rFonts w:ascii="Times New Roman" w:hAnsi="Times New Roman"/>
          <w:sz w:val="17"/>
        </w:rPr>
        <w:t>la</w:t>
      </w:r>
      <w:r>
        <w:rPr>
          <w:rFonts w:ascii="Times New Roman" w:hAnsi="Times New Roman"/>
          <w:spacing w:val="25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División</w:t>
      </w:r>
      <w:r>
        <w:rPr>
          <w:rFonts w:ascii="Times New Roman" w:hAnsi="Times New Roman"/>
          <w:spacing w:val="24"/>
          <w:sz w:val="17"/>
        </w:rPr>
        <w:t xml:space="preserve"> </w:t>
      </w:r>
      <w:r>
        <w:rPr>
          <w:rFonts w:ascii="Times New Roman" w:hAnsi="Times New Roman"/>
          <w:sz w:val="17"/>
        </w:rPr>
        <w:t>de</w:t>
      </w:r>
      <w:r>
        <w:rPr>
          <w:rFonts w:ascii="Times New Roman" w:hAnsi="Times New Roman"/>
          <w:spacing w:val="35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Contratación</w:t>
      </w:r>
      <w:r>
        <w:rPr>
          <w:rFonts w:ascii="Times New Roman" w:hAnsi="Times New Roman"/>
          <w:spacing w:val="24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Administrativa</w:t>
      </w:r>
      <w:r>
        <w:rPr>
          <w:rFonts w:ascii="Times New Roman" w:hAnsi="Times New Roman"/>
          <w:spacing w:val="35"/>
          <w:sz w:val="17"/>
        </w:rPr>
        <w:t xml:space="preserve"> </w:t>
      </w:r>
      <w:r>
        <w:rPr>
          <w:rFonts w:ascii="Times New Roman" w:hAnsi="Times New Roman"/>
          <w:sz w:val="17"/>
        </w:rPr>
        <w:t>de</w:t>
      </w:r>
      <w:r>
        <w:rPr>
          <w:rFonts w:ascii="Times New Roman" w:hAnsi="Times New Roman"/>
          <w:spacing w:val="29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la</w:t>
      </w:r>
      <w:r>
        <w:rPr>
          <w:rFonts w:ascii="Times New Roman" w:hAnsi="Times New Roman"/>
          <w:spacing w:val="30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Contraloría</w:t>
      </w:r>
      <w:r>
        <w:rPr>
          <w:rFonts w:ascii="Times New Roman" w:hAnsi="Times New Roman"/>
          <w:spacing w:val="29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General</w:t>
      </w:r>
      <w:r>
        <w:rPr>
          <w:rFonts w:ascii="Times New Roman" w:hAnsi="Times New Roman"/>
          <w:spacing w:val="35"/>
          <w:sz w:val="17"/>
        </w:rPr>
        <w:t xml:space="preserve"> </w:t>
      </w:r>
      <w:r>
        <w:rPr>
          <w:rFonts w:ascii="Times New Roman" w:hAnsi="Times New Roman"/>
          <w:sz w:val="17"/>
        </w:rPr>
        <w:t>de</w:t>
      </w:r>
      <w:r>
        <w:rPr>
          <w:rFonts w:ascii="Times New Roman" w:hAnsi="Times New Roman"/>
          <w:spacing w:val="29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la</w:t>
      </w:r>
      <w:r>
        <w:rPr>
          <w:rFonts w:ascii="Times New Roman" w:hAnsi="Times New Roman"/>
          <w:spacing w:val="30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República</w:t>
      </w:r>
      <w:r>
        <w:rPr>
          <w:rFonts w:ascii="Times New Roman" w:hAnsi="Times New Roman"/>
          <w:spacing w:val="34"/>
          <w:sz w:val="17"/>
        </w:rPr>
        <w:t xml:space="preserve"> </w:t>
      </w:r>
      <w:r>
        <w:rPr>
          <w:rFonts w:ascii="Times New Roman" w:hAnsi="Times New Roman"/>
          <w:sz w:val="17"/>
        </w:rPr>
        <w:t>del</w:t>
      </w:r>
      <w:r>
        <w:rPr>
          <w:rFonts w:ascii="Times New Roman" w:hAnsi="Times New Roman"/>
          <w:spacing w:val="65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Addendum</w:t>
      </w:r>
      <w:r>
        <w:rPr>
          <w:rFonts w:ascii="Times New Roman" w:hAnsi="Times New Roman"/>
          <w:spacing w:val="11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Número</w:t>
      </w:r>
      <w:r>
        <w:rPr>
          <w:rFonts w:ascii="Times New Roman" w:hAnsi="Times New Roman"/>
          <w:spacing w:val="10"/>
          <w:sz w:val="17"/>
        </w:rPr>
        <w:t xml:space="preserve"> </w:t>
      </w:r>
      <w:r>
        <w:rPr>
          <w:rFonts w:ascii="Times New Roman" w:hAnsi="Times New Roman"/>
          <w:sz w:val="17"/>
        </w:rPr>
        <w:t>3</w:t>
      </w:r>
      <w:r>
        <w:rPr>
          <w:rFonts w:ascii="Times New Roman" w:hAnsi="Times New Roman"/>
          <w:spacing w:val="10"/>
          <w:sz w:val="17"/>
        </w:rPr>
        <w:t xml:space="preserve"> </w:t>
      </w:r>
      <w:r>
        <w:rPr>
          <w:rFonts w:ascii="Times New Roman" w:hAnsi="Times New Roman"/>
          <w:sz w:val="17"/>
        </w:rPr>
        <w:t>al</w:t>
      </w:r>
      <w:r>
        <w:rPr>
          <w:rFonts w:ascii="Times New Roman" w:hAnsi="Times New Roman"/>
          <w:spacing w:val="5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Contrato</w:t>
      </w:r>
      <w:r>
        <w:rPr>
          <w:rFonts w:ascii="Times New Roman" w:hAnsi="Times New Roman"/>
          <w:spacing w:val="15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de</w:t>
      </w:r>
      <w:r>
        <w:rPr>
          <w:rFonts w:ascii="Times New Roman" w:hAnsi="Times New Roman"/>
          <w:spacing w:val="15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Fideicomiso</w:t>
      </w:r>
      <w:r>
        <w:rPr>
          <w:rFonts w:ascii="Times New Roman" w:hAnsi="Times New Roman"/>
          <w:spacing w:val="10"/>
          <w:sz w:val="17"/>
        </w:rPr>
        <w:t xml:space="preserve"> </w:t>
      </w:r>
      <w:r>
        <w:rPr>
          <w:rFonts w:ascii="Times New Roman" w:hAnsi="Times New Roman"/>
          <w:sz w:val="17"/>
        </w:rPr>
        <w:t>de</w:t>
      </w:r>
      <w:r>
        <w:rPr>
          <w:rFonts w:ascii="Times New Roman" w:hAnsi="Times New Roman"/>
          <w:spacing w:val="10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Administración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z w:val="17"/>
        </w:rPr>
        <w:t>de</w:t>
      </w:r>
      <w:r>
        <w:rPr>
          <w:rFonts w:ascii="Times New Roman" w:hAnsi="Times New Roman"/>
          <w:spacing w:val="15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Inversión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z w:val="17"/>
        </w:rPr>
        <w:t>entre</w:t>
      </w:r>
      <w:r>
        <w:rPr>
          <w:rFonts w:ascii="Times New Roman" w:hAnsi="Times New Roman"/>
          <w:spacing w:val="10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la</w:t>
      </w:r>
      <w:r>
        <w:rPr>
          <w:rFonts w:ascii="Times New Roman" w:hAnsi="Times New Roman"/>
          <w:spacing w:val="15"/>
          <w:sz w:val="17"/>
        </w:rPr>
        <w:t xml:space="preserve"> </w:t>
      </w:r>
      <w:r>
        <w:rPr>
          <w:rFonts w:ascii="Times New Roman" w:hAnsi="Times New Roman"/>
          <w:sz w:val="17"/>
        </w:rPr>
        <w:t>Corte</w:t>
      </w:r>
      <w:r>
        <w:rPr>
          <w:rFonts w:ascii="Times New Roman" w:hAnsi="Times New Roman"/>
          <w:spacing w:val="10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Suprema</w:t>
      </w:r>
      <w:r>
        <w:rPr>
          <w:rFonts w:ascii="Times New Roman" w:hAnsi="Times New Roman"/>
          <w:spacing w:val="10"/>
          <w:sz w:val="17"/>
        </w:rPr>
        <w:t xml:space="preserve"> </w:t>
      </w:r>
      <w:r>
        <w:rPr>
          <w:rFonts w:ascii="Times New Roman" w:hAnsi="Times New Roman"/>
          <w:sz w:val="17"/>
        </w:rPr>
        <w:t>de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Justicia</w:t>
      </w:r>
      <w:r>
        <w:rPr>
          <w:rFonts w:ascii="Times New Roman" w:hAnsi="Times New Roman"/>
          <w:spacing w:val="10"/>
          <w:sz w:val="17"/>
        </w:rPr>
        <w:t xml:space="preserve"> </w:t>
      </w:r>
      <w:r>
        <w:rPr>
          <w:rFonts w:ascii="Times New Roman" w:hAnsi="Times New Roman"/>
          <w:sz w:val="17"/>
        </w:rPr>
        <w:t>y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z w:val="17"/>
        </w:rPr>
        <w:t>el</w:t>
      </w:r>
      <w:r>
        <w:rPr>
          <w:rFonts w:ascii="Times New Roman" w:hAnsi="Times New Roman"/>
          <w:spacing w:val="10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Banco</w:t>
      </w:r>
      <w:r>
        <w:rPr>
          <w:rFonts w:ascii="Times New Roman" w:hAnsi="Times New Roman"/>
          <w:spacing w:val="10"/>
          <w:sz w:val="17"/>
        </w:rPr>
        <w:t xml:space="preserve"> </w:t>
      </w:r>
      <w:r>
        <w:rPr>
          <w:rFonts w:ascii="Times New Roman" w:hAnsi="Times New Roman"/>
          <w:sz w:val="17"/>
        </w:rPr>
        <w:t>de</w:t>
      </w:r>
      <w:r>
        <w:rPr>
          <w:rFonts w:ascii="Times New Roman" w:hAnsi="Times New Roman"/>
          <w:spacing w:val="10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Costa</w:t>
      </w:r>
      <w:r>
        <w:rPr>
          <w:rFonts w:ascii="Times New Roman" w:hAnsi="Times New Roman"/>
          <w:spacing w:val="73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Rica.</w:t>
      </w:r>
    </w:p>
    <w:p w:rsidR="00C95FE4" w:rsidRDefault="00C95FE4">
      <w:pPr>
        <w:spacing w:before="5"/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7758B2">
      <w:pPr>
        <w:spacing w:line="239" w:lineRule="auto"/>
        <w:ind w:left="118" w:right="178"/>
        <w:jc w:val="both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hAnsi="Times New Roman"/>
          <w:position w:val="9"/>
          <w:sz w:val="12"/>
        </w:rPr>
        <w:t>6</w:t>
      </w:r>
      <w:r>
        <w:rPr>
          <w:rFonts w:ascii="Times New Roman" w:hAnsi="Times New Roman"/>
          <w:spacing w:val="16"/>
          <w:position w:val="9"/>
          <w:sz w:val="12"/>
        </w:rPr>
        <w:t xml:space="preserve"> </w:t>
      </w:r>
      <w:r>
        <w:rPr>
          <w:rFonts w:ascii="Times New Roman" w:hAnsi="Times New Roman"/>
          <w:spacing w:val="-2"/>
          <w:sz w:val="17"/>
        </w:rPr>
        <w:t>Mediante</w:t>
      </w:r>
      <w:r>
        <w:rPr>
          <w:rFonts w:ascii="Times New Roman" w:hAnsi="Times New Roman"/>
          <w:spacing w:val="9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correo</w:t>
      </w:r>
      <w:r>
        <w:rPr>
          <w:rFonts w:ascii="Times New Roman" w:hAnsi="Times New Roman"/>
          <w:spacing w:val="4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electrónico</w:t>
      </w:r>
      <w:r>
        <w:rPr>
          <w:rFonts w:ascii="Times New Roman" w:hAnsi="Times New Roman"/>
          <w:spacing w:val="4"/>
          <w:sz w:val="17"/>
        </w:rPr>
        <w:t xml:space="preserve"> </w:t>
      </w:r>
      <w:r>
        <w:rPr>
          <w:rFonts w:ascii="Times New Roman" w:hAnsi="Times New Roman"/>
          <w:sz w:val="17"/>
        </w:rPr>
        <w:t>del</w:t>
      </w:r>
      <w:r>
        <w:rPr>
          <w:rFonts w:ascii="Times New Roman" w:hAnsi="Times New Roman"/>
          <w:spacing w:val="-1"/>
          <w:sz w:val="17"/>
        </w:rPr>
        <w:t xml:space="preserve"> </w:t>
      </w:r>
      <w:r>
        <w:rPr>
          <w:rFonts w:ascii="Times New Roman" w:hAnsi="Times New Roman"/>
          <w:sz w:val="17"/>
        </w:rPr>
        <w:t>20</w:t>
      </w:r>
      <w:r>
        <w:rPr>
          <w:rFonts w:ascii="Times New Roman" w:hAnsi="Times New Roman"/>
          <w:spacing w:val="9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de</w:t>
      </w:r>
      <w:r>
        <w:rPr>
          <w:rFonts w:ascii="Times New Roman" w:hAnsi="Times New Roman"/>
          <w:spacing w:val="9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febrero</w:t>
      </w:r>
      <w:r>
        <w:rPr>
          <w:rFonts w:ascii="Times New Roman" w:hAnsi="Times New Roman"/>
          <w:spacing w:val="9"/>
          <w:sz w:val="17"/>
        </w:rPr>
        <w:t xml:space="preserve"> </w:t>
      </w:r>
      <w:r>
        <w:rPr>
          <w:rFonts w:ascii="Times New Roman" w:hAnsi="Times New Roman"/>
          <w:sz w:val="17"/>
        </w:rPr>
        <w:t>de</w:t>
      </w:r>
      <w:r>
        <w:rPr>
          <w:rFonts w:ascii="Times New Roman" w:hAnsi="Times New Roman"/>
          <w:spacing w:val="4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2012,</w:t>
      </w:r>
      <w:r>
        <w:rPr>
          <w:rFonts w:ascii="Times New Roman" w:hAnsi="Times New Roman"/>
          <w:spacing w:val="7"/>
          <w:sz w:val="17"/>
        </w:rPr>
        <w:t xml:space="preserve"> </w:t>
      </w:r>
      <w:r>
        <w:rPr>
          <w:rFonts w:ascii="Times New Roman" w:hAnsi="Times New Roman"/>
          <w:sz w:val="17"/>
        </w:rPr>
        <w:t>el</w:t>
      </w:r>
      <w:r>
        <w:rPr>
          <w:rFonts w:ascii="Times New Roman" w:hAnsi="Times New Roman"/>
          <w:spacing w:val="4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Subproceso</w:t>
      </w:r>
      <w:r>
        <w:rPr>
          <w:rFonts w:ascii="Times New Roman" w:hAnsi="Times New Roman"/>
          <w:spacing w:val="4"/>
          <w:sz w:val="17"/>
        </w:rPr>
        <w:t xml:space="preserve"> </w:t>
      </w:r>
      <w:r>
        <w:rPr>
          <w:rFonts w:ascii="Times New Roman" w:hAnsi="Times New Roman"/>
          <w:sz w:val="17"/>
        </w:rPr>
        <w:t>de</w:t>
      </w:r>
      <w:r>
        <w:rPr>
          <w:rFonts w:ascii="Times New Roman" w:hAnsi="Times New Roman"/>
          <w:spacing w:val="4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Ingresos,</w:t>
      </w:r>
      <w:r>
        <w:rPr>
          <w:rFonts w:ascii="Times New Roman" w:hAnsi="Times New Roman"/>
          <w:spacing w:val="4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comunica</w:t>
      </w:r>
      <w:r>
        <w:rPr>
          <w:rFonts w:ascii="Times New Roman" w:hAnsi="Times New Roman"/>
          <w:spacing w:val="4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que</w:t>
      </w:r>
      <w:r>
        <w:rPr>
          <w:rFonts w:ascii="Times New Roman" w:hAnsi="Times New Roman"/>
          <w:spacing w:val="4"/>
          <w:sz w:val="17"/>
        </w:rPr>
        <w:t xml:space="preserve"> </w:t>
      </w:r>
      <w:r>
        <w:rPr>
          <w:rFonts w:ascii="Times New Roman" w:hAnsi="Times New Roman"/>
          <w:spacing w:val="1"/>
          <w:sz w:val="17"/>
        </w:rPr>
        <w:t>con</w:t>
      </w:r>
      <w:r>
        <w:rPr>
          <w:rFonts w:ascii="Times New Roman" w:hAnsi="Times New Roman"/>
          <w:spacing w:val="-1"/>
          <w:sz w:val="17"/>
        </w:rPr>
        <w:t xml:space="preserve"> oficio</w:t>
      </w:r>
      <w:r>
        <w:rPr>
          <w:rFonts w:ascii="Times New Roman" w:hAnsi="Times New Roman"/>
          <w:spacing w:val="4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320-TI-12</w:t>
      </w:r>
      <w:r>
        <w:rPr>
          <w:rFonts w:ascii="Times New Roman" w:hAnsi="Times New Roman"/>
          <w:spacing w:val="8"/>
          <w:sz w:val="17"/>
        </w:rPr>
        <w:t xml:space="preserve"> </w:t>
      </w:r>
      <w:r>
        <w:rPr>
          <w:rFonts w:ascii="Times New Roman" w:hAnsi="Times New Roman"/>
          <w:sz w:val="17"/>
        </w:rPr>
        <w:t>se</w:t>
      </w:r>
      <w:r>
        <w:rPr>
          <w:rFonts w:ascii="Times New Roman" w:hAnsi="Times New Roman"/>
          <w:spacing w:val="4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rindió</w:t>
      </w:r>
      <w:r>
        <w:rPr>
          <w:rFonts w:ascii="Times New Roman" w:hAnsi="Times New Roman"/>
          <w:spacing w:val="4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informe</w:t>
      </w:r>
      <w:r>
        <w:rPr>
          <w:rFonts w:ascii="Times New Roman" w:hAnsi="Times New Roman"/>
          <w:spacing w:val="4"/>
          <w:sz w:val="17"/>
        </w:rPr>
        <w:t xml:space="preserve"> </w:t>
      </w:r>
      <w:r>
        <w:rPr>
          <w:rFonts w:ascii="Times New Roman" w:hAnsi="Times New Roman"/>
          <w:sz w:val="17"/>
        </w:rPr>
        <w:t>a</w:t>
      </w:r>
      <w:r>
        <w:rPr>
          <w:rFonts w:ascii="Times New Roman" w:hAnsi="Times New Roman"/>
          <w:spacing w:val="83"/>
          <w:sz w:val="17"/>
        </w:rPr>
        <w:t xml:space="preserve"> </w:t>
      </w:r>
      <w:r>
        <w:rPr>
          <w:rFonts w:ascii="Times New Roman" w:hAnsi="Times New Roman"/>
          <w:sz w:val="17"/>
        </w:rPr>
        <w:t>la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Dirección</w:t>
      </w:r>
      <w:r>
        <w:rPr>
          <w:rFonts w:ascii="Times New Roman" w:hAnsi="Times New Roman"/>
          <w:spacing w:val="-4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Ejecutiva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sobre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z w:val="17"/>
        </w:rPr>
        <w:t>el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monto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z w:val="17"/>
        </w:rPr>
        <w:t>a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favor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pacing w:val="-4"/>
          <w:sz w:val="17"/>
        </w:rPr>
        <w:t>del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Fondo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z w:val="17"/>
        </w:rPr>
        <w:t>de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Emergencias,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z w:val="17"/>
        </w:rPr>
        <w:t>el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cual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z w:val="17"/>
        </w:rPr>
        <w:t>al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31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de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enero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de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2012</w:t>
      </w:r>
      <w:r>
        <w:rPr>
          <w:rFonts w:ascii="Times New Roman" w:hAnsi="Times New Roman"/>
          <w:spacing w:val="-4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representa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z w:val="17"/>
        </w:rPr>
        <w:t>el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0.82%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del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Presupuesto</w:t>
      </w:r>
      <w:r>
        <w:rPr>
          <w:rFonts w:ascii="Times New Roman" w:hAnsi="Times New Roman"/>
          <w:spacing w:val="89"/>
          <w:sz w:val="17"/>
        </w:rPr>
        <w:t xml:space="preserve"> </w:t>
      </w:r>
      <w:r>
        <w:rPr>
          <w:rFonts w:ascii="Times New Roman" w:hAnsi="Times New Roman"/>
          <w:sz w:val="17"/>
        </w:rPr>
        <w:t>total</w:t>
      </w:r>
      <w:r>
        <w:rPr>
          <w:rFonts w:ascii="Times New Roman" w:hAnsi="Times New Roman"/>
          <w:spacing w:val="10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asignado</w:t>
      </w:r>
      <w:r>
        <w:rPr>
          <w:rFonts w:ascii="Times New Roman" w:hAnsi="Times New Roman"/>
          <w:spacing w:val="15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para</w:t>
      </w:r>
      <w:r>
        <w:rPr>
          <w:rFonts w:ascii="Times New Roman" w:hAnsi="Times New Roman"/>
          <w:spacing w:val="10"/>
          <w:sz w:val="17"/>
        </w:rPr>
        <w:t xml:space="preserve"> </w:t>
      </w:r>
      <w:r>
        <w:rPr>
          <w:rFonts w:ascii="Times New Roman" w:hAnsi="Times New Roman"/>
          <w:sz w:val="17"/>
        </w:rPr>
        <w:t>este</w:t>
      </w:r>
      <w:r>
        <w:rPr>
          <w:rFonts w:ascii="Times New Roman" w:hAnsi="Times New Roman"/>
          <w:spacing w:val="10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Poder</w:t>
      </w:r>
      <w:r>
        <w:rPr>
          <w:rFonts w:ascii="Times New Roman" w:hAnsi="Times New Roman"/>
          <w:spacing w:val="20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de</w:t>
      </w:r>
      <w:r>
        <w:rPr>
          <w:rFonts w:ascii="Times New Roman" w:hAnsi="Times New Roman"/>
          <w:spacing w:val="15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la</w:t>
      </w:r>
      <w:r>
        <w:rPr>
          <w:rFonts w:ascii="Times New Roman" w:hAnsi="Times New Roman"/>
          <w:spacing w:val="15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República.</w:t>
      </w:r>
      <w:r>
        <w:rPr>
          <w:rFonts w:ascii="Times New Roman" w:hAnsi="Times New Roman"/>
          <w:spacing w:val="20"/>
          <w:sz w:val="17"/>
        </w:rPr>
        <w:t xml:space="preserve"> </w:t>
      </w:r>
      <w:r>
        <w:rPr>
          <w:rFonts w:ascii="Times New Roman" w:hAnsi="Times New Roman"/>
          <w:sz w:val="17"/>
        </w:rPr>
        <w:t>En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z w:val="17"/>
        </w:rPr>
        <w:t>otro</w:t>
      </w:r>
      <w:r>
        <w:rPr>
          <w:rFonts w:ascii="Times New Roman" w:hAnsi="Times New Roman"/>
          <w:spacing w:val="10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orden</w:t>
      </w:r>
      <w:r>
        <w:rPr>
          <w:rFonts w:ascii="Times New Roman" w:hAnsi="Times New Roman"/>
          <w:spacing w:val="10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de</w:t>
      </w:r>
      <w:r>
        <w:rPr>
          <w:rFonts w:ascii="Times New Roman" w:hAnsi="Times New Roman"/>
          <w:spacing w:val="20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ideas,</w:t>
      </w:r>
      <w:r>
        <w:rPr>
          <w:rFonts w:ascii="Times New Roman" w:hAnsi="Times New Roman"/>
          <w:spacing w:val="20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mediante</w:t>
      </w:r>
      <w:r>
        <w:rPr>
          <w:rFonts w:ascii="Times New Roman" w:hAnsi="Times New Roman"/>
          <w:spacing w:val="15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oficio</w:t>
      </w:r>
      <w:r>
        <w:rPr>
          <w:rFonts w:ascii="Times New Roman" w:hAnsi="Times New Roman"/>
          <w:spacing w:val="15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11556-DE-2011</w:t>
      </w:r>
      <w:r>
        <w:rPr>
          <w:rFonts w:ascii="Times New Roman" w:hAnsi="Times New Roman"/>
          <w:spacing w:val="10"/>
          <w:sz w:val="17"/>
        </w:rPr>
        <w:t xml:space="preserve"> </w:t>
      </w:r>
      <w:r>
        <w:rPr>
          <w:rFonts w:ascii="Times New Roman" w:hAnsi="Times New Roman"/>
          <w:sz w:val="17"/>
        </w:rPr>
        <w:t>del</w:t>
      </w:r>
      <w:r>
        <w:rPr>
          <w:rFonts w:ascii="Times New Roman" w:hAnsi="Times New Roman"/>
          <w:spacing w:val="15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30</w:t>
      </w:r>
      <w:r>
        <w:rPr>
          <w:rFonts w:ascii="Times New Roman" w:hAnsi="Times New Roman"/>
          <w:spacing w:val="15"/>
          <w:sz w:val="17"/>
        </w:rPr>
        <w:t xml:space="preserve"> </w:t>
      </w:r>
      <w:r>
        <w:rPr>
          <w:rFonts w:ascii="Times New Roman" w:hAnsi="Times New Roman"/>
          <w:sz w:val="17"/>
        </w:rPr>
        <w:t>de</w:t>
      </w:r>
      <w:r>
        <w:rPr>
          <w:rFonts w:ascii="Times New Roman" w:hAnsi="Times New Roman"/>
          <w:spacing w:val="10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noviembre</w:t>
      </w:r>
      <w:r>
        <w:rPr>
          <w:rFonts w:ascii="Times New Roman" w:hAnsi="Times New Roman"/>
          <w:spacing w:val="20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de</w:t>
      </w:r>
      <w:r>
        <w:rPr>
          <w:rFonts w:ascii="Times New Roman" w:hAnsi="Times New Roman"/>
          <w:spacing w:val="20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2011,</w:t>
      </w:r>
      <w:r>
        <w:rPr>
          <w:rFonts w:ascii="Times New Roman" w:hAnsi="Times New Roman"/>
          <w:spacing w:val="20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la</w:t>
      </w:r>
      <w:r>
        <w:rPr>
          <w:rFonts w:ascii="Times New Roman" w:hAnsi="Times New Roman"/>
          <w:spacing w:val="67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Dirección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Ejecutiva</w:t>
      </w:r>
      <w:r>
        <w:rPr>
          <w:rFonts w:ascii="Times New Roman" w:hAnsi="Times New Roman"/>
          <w:spacing w:val="15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remite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z w:val="17"/>
        </w:rPr>
        <w:t>a</w:t>
      </w:r>
      <w:r>
        <w:rPr>
          <w:rFonts w:ascii="Times New Roman" w:hAnsi="Times New Roman"/>
          <w:spacing w:val="10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este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Macro</w:t>
      </w:r>
      <w:r>
        <w:rPr>
          <w:rFonts w:ascii="Times New Roman" w:hAnsi="Times New Roman"/>
          <w:spacing w:val="10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Proceso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copia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z w:val="17"/>
        </w:rPr>
        <w:t>del</w:t>
      </w:r>
      <w:r>
        <w:rPr>
          <w:rFonts w:ascii="Times New Roman" w:hAnsi="Times New Roman"/>
          <w:spacing w:val="5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oficio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DFOE-PG-414</w:t>
      </w:r>
      <w:r>
        <w:rPr>
          <w:rFonts w:ascii="Times New Roman" w:hAnsi="Times New Roman"/>
          <w:spacing w:val="10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del</w:t>
      </w:r>
      <w:r>
        <w:rPr>
          <w:rFonts w:ascii="Times New Roman" w:hAnsi="Times New Roman"/>
          <w:spacing w:val="10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23</w:t>
      </w:r>
      <w:r>
        <w:rPr>
          <w:rFonts w:ascii="Times New Roman" w:hAnsi="Times New Roman"/>
          <w:spacing w:val="10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de</w:t>
      </w:r>
      <w:r>
        <w:rPr>
          <w:rFonts w:ascii="Times New Roman" w:hAnsi="Times New Roman"/>
          <w:spacing w:val="10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noviembre</w:t>
      </w:r>
      <w:r>
        <w:rPr>
          <w:rFonts w:ascii="Times New Roman" w:hAnsi="Times New Roman"/>
          <w:spacing w:val="10"/>
          <w:sz w:val="17"/>
        </w:rPr>
        <w:t xml:space="preserve"> </w:t>
      </w:r>
      <w:r>
        <w:rPr>
          <w:rFonts w:ascii="Times New Roman" w:hAnsi="Times New Roman"/>
          <w:sz w:val="17"/>
        </w:rPr>
        <w:t>del</w:t>
      </w:r>
      <w:r>
        <w:rPr>
          <w:rFonts w:ascii="Times New Roman" w:hAnsi="Times New Roman"/>
          <w:spacing w:val="10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2011,</w:t>
      </w:r>
      <w:r>
        <w:rPr>
          <w:rFonts w:ascii="Times New Roman" w:hAnsi="Times New Roman"/>
          <w:spacing w:val="15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suscrito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por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z w:val="17"/>
        </w:rPr>
        <w:t>el</w:t>
      </w:r>
      <w:r>
        <w:rPr>
          <w:rFonts w:ascii="Times New Roman" w:hAnsi="Times New Roman"/>
          <w:spacing w:val="10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Gerente</w:t>
      </w:r>
      <w:r>
        <w:rPr>
          <w:rFonts w:ascii="Times New Roman" w:hAnsi="Times New Roman"/>
          <w:spacing w:val="10"/>
          <w:sz w:val="17"/>
        </w:rPr>
        <w:t xml:space="preserve"> </w:t>
      </w:r>
      <w:r>
        <w:rPr>
          <w:rFonts w:ascii="Times New Roman" w:hAnsi="Times New Roman"/>
          <w:sz w:val="17"/>
        </w:rPr>
        <w:t>de</w:t>
      </w:r>
      <w:r>
        <w:rPr>
          <w:rFonts w:ascii="Times New Roman" w:hAnsi="Times New Roman"/>
          <w:spacing w:val="91"/>
          <w:sz w:val="17"/>
        </w:rPr>
        <w:t xml:space="preserve"> </w:t>
      </w:r>
      <w:r>
        <w:rPr>
          <w:rFonts w:ascii="Times New Roman" w:hAnsi="Times New Roman"/>
          <w:sz w:val="17"/>
        </w:rPr>
        <w:t>Área</w:t>
      </w:r>
      <w:r>
        <w:rPr>
          <w:rFonts w:ascii="Times New Roman" w:hAnsi="Times New Roman"/>
          <w:spacing w:val="10"/>
          <w:sz w:val="17"/>
        </w:rPr>
        <w:t xml:space="preserve"> </w:t>
      </w:r>
      <w:r>
        <w:rPr>
          <w:rFonts w:ascii="Times New Roman" w:hAnsi="Times New Roman"/>
          <w:sz w:val="17"/>
        </w:rPr>
        <w:t>de</w:t>
      </w:r>
      <w:r>
        <w:rPr>
          <w:rFonts w:ascii="Times New Roman" w:hAnsi="Times New Roman"/>
          <w:spacing w:val="10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Servicios</w:t>
      </w:r>
      <w:r>
        <w:rPr>
          <w:rFonts w:ascii="Times New Roman" w:hAnsi="Times New Roman"/>
          <w:spacing w:val="10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Públicos</w:t>
      </w:r>
      <w:r>
        <w:rPr>
          <w:rFonts w:ascii="Times New Roman" w:hAnsi="Times New Roman"/>
          <w:spacing w:val="15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Generales,</w:t>
      </w:r>
      <w:r>
        <w:rPr>
          <w:rFonts w:ascii="Times New Roman" w:hAnsi="Times New Roman"/>
          <w:spacing w:val="10"/>
          <w:sz w:val="17"/>
        </w:rPr>
        <w:t xml:space="preserve"> </w:t>
      </w:r>
      <w:r>
        <w:rPr>
          <w:rFonts w:ascii="Times New Roman" w:hAnsi="Times New Roman"/>
          <w:sz w:val="17"/>
        </w:rPr>
        <w:t>de</w:t>
      </w:r>
      <w:r>
        <w:rPr>
          <w:rFonts w:ascii="Times New Roman" w:hAnsi="Times New Roman"/>
          <w:spacing w:val="15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la</w:t>
      </w:r>
      <w:r>
        <w:rPr>
          <w:rFonts w:ascii="Times New Roman" w:hAnsi="Times New Roman"/>
          <w:spacing w:val="10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Contraloría</w:t>
      </w:r>
      <w:r>
        <w:rPr>
          <w:rFonts w:ascii="Times New Roman" w:hAnsi="Times New Roman"/>
          <w:spacing w:val="10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General</w:t>
      </w:r>
      <w:r>
        <w:rPr>
          <w:rFonts w:ascii="Times New Roman" w:hAnsi="Times New Roman"/>
          <w:spacing w:val="5"/>
          <w:sz w:val="17"/>
        </w:rPr>
        <w:t xml:space="preserve"> </w:t>
      </w:r>
      <w:r>
        <w:rPr>
          <w:rFonts w:ascii="Times New Roman" w:hAnsi="Times New Roman"/>
          <w:sz w:val="17"/>
        </w:rPr>
        <w:t>de</w:t>
      </w:r>
      <w:r>
        <w:rPr>
          <w:rFonts w:ascii="Times New Roman" w:hAnsi="Times New Roman"/>
          <w:spacing w:val="15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la</w:t>
      </w:r>
      <w:r>
        <w:rPr>
          <w:rFonts w:ascii="Times New Roman" w:hAnsi="Times New Roman"/>
          <w:spacing w:val="10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República,</w:t>
      </w:r>
      <w:r>
        <w:rPr>
          <w:rFonts w:ascii="Times New Roman" w:hAnsi="Times New Roman"/>
          <w:spacing w:val="15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sobre</w:t>
      </w:r>
      <w:r>
        <w:rPr>
          <w:rFonts w:ascii="Times New Roman" w:hAnsi="Times New Roman"/>
          <w:spacing w:val="10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la</w:t>
      </w:r>
      <w:r>
        <w:rPr>
          <w:rFonts w:ascii="Times New Roman" w:hAnsi="Times New Roman"/>
          <w:spacing w:val="15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aprobación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z w:val="17"/>
        </w:rPr>
        <w:t>del</w:t>
      </w:r>
      <w:r>
        <w:rPr>
          <w:rFonts w:ascii="Times New Roman" w:hAnsi="Times New Roman"/>
          <w:spacing w:val="10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presupuesto</w:t>
      </w:r>
      <w:r>
        <w:rPr>
          <w:rFonts w:ascii="Times New Roman" w:hAnsi="Times New Roman"/>
          <w:spacing w:val="10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inicial</w:t>
      </w:r>
      <w:r>
        <w:rPr>
          <w:rFonts w:ascii="Times New Roman" w:hAnsi="Times New Roman"/>
          <w:spacing w:val="10"/>
          <w:sz w:val="17"/>
        </w:rPr>
        <w:t xml:space="preserve"> </w:t>
      </w:r>
      <w:r>
        <w:rPr>
          <w:rFonts w:ascii="Times New Roman" w:hAnsi="Times New Roman"/>
          <w:sz w:val="17"/>
        </w:rPr>
        <w:t>del</w:t>
      </w:r>
      <w:r>
        <w:rPr>
          <w:rFonts w:ascii="Times New Roman" w:hAnsi="Times New Roman"/>
          <w:spacing w:val="5"/>
          <w:sz w:val="17"/>
        </w:rPr>
        <w:t xml:space="preserve"> </w:t>
      </w:r>
      <w:r>
        <w:rPr>
          <w:rFonts w:ascii="Times New Roman" w:hAnsi="Times New Roman"/>
          <w:sz w:val="17"/>
        </w:rPr>
        <w:t>2012</w:t>
      </w:r>
      <w:r>
        <w:rPr>
          <w:rFonts w:ascii="Times New Roman" w:hAnsi="Times New Roman"/>
          <w:spacing w:val="10"/>
          <w:sz w:val="17"/>
        </w:rPr>
        <w:t xml:space="preserve"> </w:t>
      </w:r>
      <w:r>
        <w:rPr>
          <w:rFonts w:ascii="Times New Roman" w:hAnsi="Times New Roman"/>
          <w:sz w:val="17"/>
        </w:rPr>
        <w:t>del</w:t>
      </w:r>
      <w:r>
        <w:rPr>
          <w:rFonts w:ascii="Times New Roman" w:hAnsi="Times New Roman"/>
          <w:spacing w:val="93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Fideicomiso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de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Administración</w:t>
      </w:r>
      <w:r>
        <w:rPr>
          <w:rFonts w:ascii="Times New Roman" w:hAnsi="Times New Roman"/>
          <w:spacing w:val="-9"/>
          <w:sz w:val="17"/>
        </w:rPr>
        <w:t xml:space="preserve"> </w:t>
      </w:r>
      <w:r>
        <w:rPr>
          <w:rFonts w:ascii="Times New Roman" w:hAnsi="Times New Roman"/>
          <w:sz w:val="17"/>
        </w:rPr>
        <w:t>e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Inversión</w:t>
      </w:r>
      <w:r>
        <w:rPr>
          <w:rFonts w:ascii="Times New Roman" w:hAnsi="Times New Roman"/>
          <w:spacing w:val="-4"/>
          <w:sz w:val="17"/>
        </w:rPr>
        <w:t xml:space="preserve"> </w:t>
      </w:r>
      <w:r>
        <w:rPr>
          <w:rFonts w:ascii="Times New Roman" w:hAnsi="Times New Roman"/>
          <w:sz w:val="17"/>
        </w:rPr>
        <w:t>del</w:t>
      </w:r>
      <w:r>
        <w:rPr>
          <w:rFonts w:ascii="Times New Roman" w:hAnsi="Times New Roman"/>
          <w:spacing w:val="-4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Fondo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z w:val="17"/>
        </w:rPr>
        <w:t>de</w:t>
      </w:r>
      <w:r>
        <w:rPr>
          <w:rFonts w:ascii="Times New Roman" w:hAnsi="Times New Roman"/>
          <w:spacing w:val="-4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Emergencias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del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Poder</w:t>
      </w:r>
      <w:r>
        <w:rPr>
          <w:rFonts w:ascii="Times New Roman" w:hAnsi="Times New Roman"/>
          <w:spacing w:val="-4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Judicial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pacing w:val="-4"/>
          <w:sz w:val="17"/>
        </w:rPr>
        <w:t>por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z w:val="17"/>
        </w:rPr>
        <w:t>un</w:t>
      </w:r>
      <w:r>
        <w:rPr>
          <w:rFonts w:ascii="Times New Roman" w:hAnsi="Times New Roman"/>
          <w:spacing w:val="-9"/>
          <w:sz w:val="17"/>
        </w:rPr>
        <w:t xml:space="preserve"> </w:t>
      </w:r>
      <w:r>
        <w:rPr>
          <w:rFonts w:ascii="Times New Roman" w:hAnsi="Times New Roman"/>
          <w:sz w:val="17"/>
        </w:rPr>
        <w:t>total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de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¢2.554.758.701,57.</w:t>
      </w:r>
    </w:p>
    <w:p w:rsidR="00C95FE4" w:rsidRDefault="00C95FE4">
      <w:pPr>
        <w:spacing w:line="239" w:lineRule="auto"/>
        <w:jc w:val="both"/>
        <w:rPr>
          <w:rFonts w:ascii="Times New Roman" w:eastAsia="Times New Roman" w:hAnsi="Times New Roman" w:cs="Times New Roman"/>
          <w:sz w:val="17"/>
          <w:szCs w:val="17"/>
        </w:rPr>
        <w:sectPr w:rsidR="00C95FE4">
          <w:pgSz w:w="12240" w:h="15840"/>
          <w:pgMar w:top="2020" w:right="1020" w:bottom="860" w:left="1360" w:header="623" w:footer="675" w:gutter="0"/>
          <w:cols w:space="720"/>
        </w:sectPr>
      </w:pPr>
    </w:p>
    <w:p w:rsidR="00C95FE4" w:rsidRDefault="00C95FE4">
      <w:pPr>
        <w:spacing w:before="6"/>
        <w:rPr>
          <w:rFonts w:ascii="Times New Roman" w:eastAsia="Times New Roman" w:hAnsi="Times New Roman" w:cs="Times New Roman"/>
          <w:sz w:val="20"/>
          <w:szCs w:val="20"/>
        </w:rPr>
      </w:pPr>
    </w:p>
    <w:p w:rsidR="00C95FE4" w:rsidRDefault="007758B2">
      <w:pPr>
        <w:pStyle w:val="Textoindependiente"/>
        <w:spacing w:before="76" w:line="250" w:lineRule="auto"/>
        <w:ind w:right="191"/>
        <w:jc w:val="both"/>
      </w:pPr>
      <w:r>
        <w:rPr>
          <w:spacing w:val="2"/>
        </w:rPr>
        <w:t>de</w:t>
      </w:r>
      <w:r>
        <w:rPr>
          <w:spacing w:val="11"/>
        </w:rPr>
        <w:t xml:space="preserve"> </w:t>
      </w:r>
      <w:r>
        <w:rPr>
          <w:spacing w:val="-1"/>
        </w:rPr>
        <w:t>2011</w:t>
      </w:r>
      <w:r>
        <w:rPr>
          <w:spacing w:val="17"/>
        </w:rPr>
        <w:t xml:space="preserve"> </w:t>
      </w:r>
      <w:r>
        <w:rPr>
          <w:spacing w:val="-1"/>
        </w:rPr>
        <w:t>se</w:t>
      </w:r>
      <w:r>
        <w:rPr>
          <w:spacing w:val="11"/>
        </w:rPr>
        <w:t xml:space="preserve"> </w:t>
      </w:r>
      <w:r>
        <w:rPr>
          <w:spacing w:val="-2"/>
        </w:rPr>
        <w:t>realizó</w:t>
      </w:r>
      <w:r>
        <w:rPr>
          <w:spacing w:val="24"/>
        </w:rPr>
        <w:t xml:space="preserve"> </w:t>
      </w:r>
      <w:r>
        <w:rPr>
          <w:spacing w:val="-3"/>
        </w:rPr>
        <w:t>el</w:t>
      </w:r>
      <w:r>
        <w:rPr>
          <w:spacing w:val="16"/>
        </w:rPr>
        <w:t xml:space="preserve"> </w:t>
      </w:r>
      <w:r>
        <w:rPr>
          <w:spacing w:val="-1"/>
        </w:rPr>
        <w:t>traslado</w:t>
      </w:r>
      <w:r>
        <w:rPr>
          <w:spacing w:val="7"/>
        </w:rPr>
        <w:t xml:space="preserve"> </w:t>
      </w:r>
      <w:r>
        <w:rPr>
          <w:spacing w:val="2"/>
        </w:rPr>
        <w:t>de</w:t>
      </w:r>
      <w:r>
        <w:rPr>
          <w:spacing w:val="17"/>
        </w:rPr>
        <w:t xml:space="preserve"> </w:t>
      </w:r>
      <w:r>
        <w:rPr>
          <w:spacing w:val="-2"/>
        </w:rPr>
        <w:t>los</w:t>
      </w:r>
      <w:r>
        <w:rPr>
          <w:spacing w:val="9"/>
        </w:rPr>
        <w:t xml:space="preserve"> </w:t>
      </w:r>
      <w:r>
        <w:rPr>
          <w:spacing w:val="-1"/>
        </w:rPr>
        <w:t>recursos</w:t>
      </w:r>
      <w:r>
        <w:rPr>
          <w:spacing w:val="14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rPr>
          <w:spacing w:val="-2"/>
        </w:rPr>
        <w:t>fideicomiso</w:t>
      </w:r>
      <w:r>
        <w:rPr>
          <w:spacing w:val="18"/>
        </w:rPr>
        <w:t xml:space="preserve"> </w:t>
      </w:r>
      <w:r>
        <w:t>del</w:t>
      </w:r>
      <w:r>
        <w:rPr>
          <w:spacing w:val="16"/>
        </w:rPr>
        <w:t xml:space="preserve"> </w:t>
      </w:r>
      <w:r>
        <w:rPr>
          <w:spacing w:val="-3"/>
        </w:rPr>
        <w:t>Banco</w:t>
      </w:r>
      <w:r>
        <w:rPr>
          <w:spacing w:val="23"/>
        </w:rPr>
        <w:t xml:space="preserve"> </w:t>
      </w:r>
      <w:r>
        <w:rPr>
          <w:spacing w:val="-1"/>
        </w:rPr>
        <w:t>Nacional</w:t>
      </w:r>
      <w:r>
        <w:rPr>
          <w:spacing w:val="16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rPr>
          <w:spacing w:val="-1"/>
        </w:rPr>
        <w:t>Costa</w:t>
      </w:r>
      <w:r>
        <w:rPr>
          <w:spacing w:val="17"/>
        </w:rPr>
        <w:t xml:space="preserve"> </w:t>
      </w:r>
      <w:r>
        <w:rPr>
          <w:spacing w:val="-2"/>
        </w:rPr>
        <w:t>Rica</w:t>
      </w:r>
      <w:r>
        <w:rPr>
          <w:spacing w:val="17"/>
        </w:rPr>
        <w:t xml:space="preserve"> </w:t>
      </w:r>
      <w:r>
        <w:t>al</w:t>
      </w:r>
      <w:r>
        <w:rPr>
          <w:spacing w:val="10"/>
        </w:rPr>
        <w:t xml:space="preserve"> </w:t>
      </w:r>
      <w:r>
        <w:rPr>
          <w:spacing w:val="-1"/>
        </w:rPr>
        <w:t>Banco</w:t>
      </w:r>
      <w:r>
        <w:rPr>
          <w:spacing w:val="77"/>
          <w:w w:val="102"/>
        </w:rPr>
        <w:t xml:space="preserve"> </w:t>
      </w:r>
      <w:r>
        <w:rPr>
          <w:spacing w:val="2"/>
        </w:rPr>
        <w:t>de</w:t>
      </w:r>
      <w:r>
        <w:rPr>
          <w:spacing w:val="14"/>
        </w:rPr>
        <w:t xml:space="preserve"> </w:t>
      </w:r>
      <w:r>
        <w:rPr>
          <w:spacing w:val="-2"/>
        </w:rPr>
        <w:t>Costa</w:t>
      </w:r>
      <w:r>
        <w:rPr>
          <w:spacing w:val="15"/>
        </w:rPr>
        <w:t xml:space="preserve"> </w:t>
      </w:r>
      <w:r>
        <w:rPr>
          <w:spacing w:val="-2"/>
        </w:rPr>
        <w:t>Rica,</w:t>
      </w:r>
      <w:r>
        <w:rPr>
          <w:spacing w:val="15"/>
        </w:rPr>
        <w:t xml:space="preserve"> </w:t>
      </w:r>
      <w:r>
        <w:t>en</w:t>
      </w:r>
      <w:r>
        <w:rPr>
          <w:spacing w:val="11"/>
        </w:rPr>
        <w:t xml:space="preserve"> </w:t>
      </w:r>
      <w:r>
        <w:rPr>
          <w:spacing w:val="-2"/>
        </w:rPr>
        <w:t>apego</w:t>
      </w:r>
      <w:r>
        <w:rPr>
          <w:spacing w:val="22"/>
        </w:rPr>
        <w:t xml:space="preserve"> </w:t>
      </w:r>
      <w:r>
        <w:rPr>
          <w:spacing w:val="-3"/>
        </w:rPr>
        <w:t>al</w:t>
      </w:r>
      <w:r>
        <w:rPr>
          <w:spacing w:val="13"/>
        </w:rPr>
        <w:t xml:space="preserve"> </w:t>
      </w:r>
      <w:r>
        <w:t>Addendum</w:t>
      </w:r>
      <w:r>
        <w:rPr>
          <w:spacing w:val="10"/>
        </w:rPr>
        <w:t xml:space="preserve"> </w:t>
      </w:r>
      <w:r>
        <w:rPr>
          <w:spacing w:val="-2"/>
        </w:rPr>
        <w:t>Número</w:t>
      </w:r>
      <w:r>
        <w:rPr>
          <w:spacing w:val="17"/>
        </w:rPr>
        <w:t xml:space="preserve"> </w:t>
      </w:r>
      <w:r>
        <w:t>3</w:t>
      </w:r>
      <w:r>
        <w:rPr>
          <w:spacing w:val="17"/>
        </w:rPr>
        <w:t xml:space="preserve"> </w:t>
      </w:r>
      <w:r>
        <w:rPr>
          <w:spacing w:val="-1"/>
        </w:rPr>
        <w:t>(Sustitución</w:t>
      </w:r>
      <w:r>
        <w:rPr>
          <w:spacing w:val="5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rPr>
          <w:spacing w:val="-1"/>
        </w:rPr>
        <w:t>Fiduciario).</w:t>
      </w:r>
    </w:p>
    <w:p w:rsidR="00C95FE4" w:rsidRDefault="00C95FE4">
      <w:pPr>
        <w:spacing w:before="5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numPr>
          <w:ilvl w:val="0"/>
          <w:numId w:val="16"/>
        </w:numPr>
        <w:tabs>
          <w:tab w:val="left" w:pos="781"/>
        </w:tabs>
        <w:spacing w:line="244" w:lineRule="auto"/>
        <w:ind w:right="183" w:firstLine="0"/>
        <w:jc w:val="both"/>
      </w:pPr>
      <w:r>
        <w:rPr>
          <w:spacing w:val="2"/>
        </w:rPr>
        <w:t>En</w:t>
      </w:r>
      <w:r>
        <w:rPr>
          <w:spacing w:val="3"/>
        </w:rPr>
        <w:t xml:space="preserve"> </w:t>
      </w:r>
      <w:r>
        <w:rPr>
          <w:spacing w:val="-1"/>
        </w:rPr>
        <w:t>principio</w:t>
      </w:r>
      <w:r>
        <w:rPr>
          <w:spacing w:val="19"/>
        </w:rPr>
        <w:t xml:space="preserve"> </w:t>
      </w:r>
      <w:r>
        <w:rPr>
          <w:spacing w:val="-1"/>
        </w:rPr>
        <w:t>se</w:t>
      </w:r>
      <w:r>
        <w:rPr>
          <w:spacing w:val="7"/>
        </w:rPr>
        <w:t xml:space="preserve"> </w:t>
      </w:r>
      <w:r>
        <w:rPr>
          <w:spacing w:val="-1"/>
        </w:rPr>
        <w:t>clasifica</w:t>
      </w:r>
      <w:r>
        <w:rPr>
          <w:spacing w:val="12"/>
        </w:rPr>
        <w:t xml:space="preserve"> </w:t>
      </w:r>
      <w:r>
        <w:rPr>
          <w:spacing w:val="-2"/>
        </w:rPr>
        <w:t>este</w:t>
      </w:r>
      <w:r>
        <w:rPr>
          <w:spacing w:val="13"/>
        </w:rPr>
        <w:t xml:space="preserve"> </w:t>
      </w:r>
      <w:r>
        <w:t>Fondo</w:t>
      </w:r>
      <w:r>
        <w:rPr>
          <w:spacing w:val="19"/>
        </w:rPr>
        <w:t xml:space="preserve"> </w:t>
      </w:r>
      <w:r>
        <w:rPr>
          <w:spacing w:val="-2"/>
        </w:rPr>
        <w:t>como</w:t>
      </w:r>
      <w:r>
        <w:rPr>
          <w:spacing w:val="10"/>
        </w:rPr>
        <w:t xml:space="preserve"> </w:t>
      </w:r>
      <w:r>
        <w:t>parte</w:t>
      </w:r>
      <w:r>
        <w:rPr>
          <w:spacing w:val="6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los</w:t>
      </w:r>
      <w:r>
        <w:rPr>
          <w:spacing w:val="10"/>
        </w:rPr>
        <w:t xml:space="preserve"> </w:t>
      </w:r>
      <w:r>
        <w:rPr>
          <w:spacing w:val="-1"/>
        </w:rPr>
        <w:t>recursos</w:t>
      </w:r>
      <w:r>
        <w:rPr>
          <w:spacing w:val="4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efectivo,</w:t>
      </w:r>
      <w:r>
        <w:rPr>
          <w:spacing w:val="12"/>
        </w:rPr>
        <w:t xml:space="preserve"> </w:t>
      </w:r>
      <w:r>
        <w:t>en</w:t>
      </w:r>
      <w:r>
        <w:rPr>
          <w:spacing w:val="9"/>
        </w:rPr>
        <w:t xml:space="preserve"> </w:t>
      </w:r>
      <w:r>
        <w:rPr>
          <w:spacing w:val="-1"/>
        </w:rPr>
        <w:t>consideración</w:t>
      </w:r>
      <w:r>
        <w:rPr>
          <w:spacing w:val="9"/>
        </w:rPr>
        <w:t xml:space="preserve"> </w:t>
      </w:r>
      <w:r>
        <w:rPr>
          <w:spacing w:val="2"/>
        </w:rPr>
        <w:t>de</w:t>
      </w:r>
      <w:r>
        <w:rPr>
          <w:spacing w:val="13"/>
        </w:rPr>
        <w:t xml:space="preserve"> </w:t>
      </w:r>
      <w:r>
        <w:rPr>
          <w:spacing w:val="-3"/>
        </w:rPr>
        <w:t>lo</w:t>
      </w:r>
      <w:r>
        <w:rPr>
          <w:spacing w:val="54"/>
          <w:w w:val="102"/>
        </w:rPr>
        <w:t xml:space="preserve"> </w:t>
      </w:r>
      <w:r>
        <w:rPr>
          <w:spacing w:val="-1"/>
        </w:rPr>
        <w:t>indicado</w:t>
      </w:r>
      <w:r>
        <w:rPr>
          <w:spacing w:val="8"/>
        </w:rPr>
        <w:t xml:space="preserve"> </w:t>
      </w:r>
      <w:r>
        <w:rPr>
          <w:spacing w:val="-3"/>
        </w:rPr>
        <w:t>en</w:t>
      </w:r>
      <w:r>
        <w:rPr>
          <w:spacing w:val="53"/>
        </w:rPr>
        <w:t xml:space="preserve"> </w:t>
      </w:r>
      <w:r>
        <w:rPr>
          <w:spacing w:val="-1"/>
        </w:rPr>
        <w:t>la</w:t>
      </w:r>
      <w:r>
        <w:rPr>
          <w:spacing w:val="50"/>
        </w:rPr>
        <w:t xml:space="preserve"> </w:t>
      </w:r>
      <w:r>
        <w:t>cláusula</w:t>
      </w:r>
      <w:r>
        <w:rPr>
          <w:spacing w:val="51"/>
        </w:rPr>
        <w:t xml:space="preserve"> </w:t>
      </w:r>
      <w:r>
        <w:rPr>
          <w:spacing w:val="-1"/>
        </w:rPr>
        <w:t>Décima</w:t>
      </w:r>
      <w:r>
        <w:rPr>
          <w:spacing w:val="50"/>
        </w:rPr>
        <w:t xml:space="preserve"> </w:t>
      </w:r>
      <w:r>
        <w:t xml:space="preserve">del  </w:t>
      </w:r>
      <w:r>
        <w:rPr>
          <w:spacing w:val="-1"/>
        </w:rPr>
        <w:t>contrato</w:t>
      </w:r>
      <w:r>
        <w:rPr>
          <w:spacing w:val="3"/>
        </w:rPr>
        <w:t xml:space="preserve"> </w:t>
      </w:r>
      <w:r>
        <w:rPr>
          <w:spacing w:val="-1"/>
        </w:rPr>
        <w:t>No.</w:t>
      </w:r>
      <w:r>
        <w:rPr>
          <w:spacing w:val="2"/>
        </w:rPr>
        <w:t xml:space="preserve"> </w:t>
      </w:r>
      <w:r>
        <w:rPr>
          <w:spacing w:val="-1"/>
        </w:rPr>
        <w:t>20-CG-03,</w:t>
      </w:r>
      <w:r>
        <w:rPr>
          <w:spacing w:val="2"/>
        </w:rPr>
        <w:t xml:space="preserve"> </w:t>
      </w:r>
      <w:r>
        <w:t>en</w:t>
      </w:r>
      <w:r>
        <w:rPr>
          <w:spacing w:val="47"/>
        </w:rPr>
        <w:t xml:space="preserve"> </w:t>
      </w:r>
      <w:r>
        <w:rPr>
          <w:spacing w:val="-2"/>
        </w:rPr>
        <w:t>referencia</w:t>
      </w:r>
      <w:r>
        <w:rPr>
          <w:spacing w:val="1"/>
        </w:rPr>
        <w:t xml:space="preserve"> </w:t>
      </w:r>
      <w:r>
        <w:t>a</w:t>
      </w:r>
      <w:r>
        <w:rPr>
          <w:spacing w:val="7"/>
        </w:rPr>
        <w:t xml:space="preserve"> </w:t>
      </w:r>
      <w:r>
        <w:rPr>
          <w:spacing w:val="-3"/>
        </w:rPr>
        <w:t>la</w:t>
      </w:r>
      <w:r>
        <w:rPr>
          <w:spacing w:val="50"/>
        </w:rPr>
        <w:t xml:space="preserve"> </w:t>
      </w:r>
      <w:r>
        <w:t>disponibilidad</w:t>
      </w:r>
      <w:r>
        <w:rPr>
          <w:spacing w:val="53"/>
        </w:rPr>
        <w:t xml:space="preserve"> </w:t>
      </w:r>
      <w:r>
        <w:t>de</w:t>
      </w:r>
      <w:r>
        <w:rPr>
          <w:spacing w:val="50"/>
        </w:rPr>
        <w:t xml:space="preserve"> </w:t>
      </w:r>
      <w:r>
        <w:rPr>
          <w:spacing w:val="-2"/>
        </w:rPr>
        <w:t>los</w:t>
      </w:r>
      <w:r>
        <w:rPr>
          <w:spacing w:val="65"/>
          <w:w w:val="102"/>
        </w:rPr>
        <w:t xml:space="preserve"> </w:t>
      </w:r>
      <w:r>
        <w:rPr>
          <w:spacing w:val="-1"/>
        </w:rPr>
        <w:t>recursos</w:t>
      </w:r>
      <w:r>
        <w:rPr>
          <w:spacing w:val="10"/>
        </w:rPr>
        <w:t xml:space="preserve"> </w:t>
      </w:r>
      <w:r>
        <w:t>en</w:t>
      </w:r>
      <w:r>
        <w:rPr>
          <w:spacing w:val="16"/>
        </w:rPr>
        <w:t xml:space="preserve"> </w:t>
      </w:r>
      <w:r>
        <w:rPr>
          <w:spacing w:val="-2"/>
        </w:rPr>
        <w:t>las</w:t>
      </w:r>
      <w:r>
        <w:rPr>
          <w:spacing w:val="11"/>
        </w:rPr>
        <w:t xml:space="preserve"> </w:t>
      </w:r>
      <w:r>
        <w:t>cuatro</w:t>
      </w:r>
      <w:r>
        <w:rPr>
          <w:spacing w:val="15"/>
        </w:rPr>
        <w:t xml:space="preserve"> </w:t>
      </w:r>
      <w:r>
        <w:t>horas</w:t>
      </w:r>
      <w:r>
        <w:rPr>
          <w:spacing w:val="11"/>
        </w:rPr>
        <w:t xml:space="preserve"> </w:t>
      </w:r>
      <w:r>
        <w:rPr>
          <w:spacing w:val="-2"/>
        </w:rPr>
        <w:t>siguientes</w:t>
      </w:r>
      <w:r>
        <w:rPr>
          <w:spacing w:val="16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la</w:t>
      </w:r>
      <w:r>
        <w:rPr>
          <w:spacing w:val="13"/>
        </w:rPr>
        <w:t xml:space="preserve"> </w:t>
      </w:r>
      <w:r>
        <w:rPr>
          <w:spacing w:val="-1"/>
        </w:rPr>
        <w:t>comunicación</w:t>
      </w:r>
      <w:r>
        <w:rPr>
          <w:spacing w:val="9"/>
        </w:rPr>
        <w:t xml:space="preserve"> </w:t>
      </w:r>
      <w:r>
        <w:t>oficial</w:t>
      </w:r>
      <w:r>
        <w:rPr>
          <w:spacing w:val="6"/>
        </w:rPr>
        <w:t xml:space="preserve"> </w:t>
      </w:r>
      <w:r>
        <w:rPr>
          <w:spacing w:val="1"/>
        </w:rPr>
        <w:t>del</w:t>
      </w:r>
      <w:r>
        <w:rPr>
          <w:spacing w:val="6"/>
        </w:rPr>
        <w:t xml:space="preserve"> </w:t>
      </w:r>
      <w:r>
        <w:t>Poder</w:t>
      </w:r>
      <w:r>
        <w:rPr>
          <w:spacing w:val="9"/>
        </w:rPr>
        <w:t xml:space="preserve"> </w:t>
      </w:r>
      <w:r>
        <w:rPr>
          <w:spacing w:val="-1"/>
        </w:rPr>
        <w:t>Judicial</w:t>
      </w:r>
      <w:r>
        <w:rPr>
          <w:spacing w:val="6"/>
        </w:rPr>
        <w:t xml:space="preserve"> </w:t>
      </w:r>
      <w:r>
        <w:rPr>
          <w:spacing w:val="1"/>
        </w:rPr>
        <w:t>en</w:t>
      </w:r>
      <w:r>
        <w:rPr>
          <w:spacing w:val="10"/>
        </w:rPr>
        <w:t xml:space="preserve"> </w:t>
      </w:r>
      <w:r>
        <w:rPr>
          <w:spacing w:val="-1"/>
        </w:rPr>
        <w:t>caso</w:t>
      </w:r>
      <w:r>
        <w:rPr>
          <w:spacing w:val="15"/>
        </w:rPr>
        <w:t xml:space="preserve"> </w:t>
      </w:r>
      <w:r>
        <w:rPr>
          <w:spacing w:val="2"/>
        </w:rPr>
        <w:t>de</w:t>
      </w:r>
      <w:r>
        <w:rPr>
          <w:spacing w:val="7"/>
        </w:rPr>
        <w:t xml:space="preserve"> </w:t>
      </w:r>
      <w:r>
        <w:rPr>
          <w:spacing w:val="-1"/>
        </w:rPr>
        <w:t>presentarse</w:t>
      </w:r>
      <w:r>
        <w:rPr>
          <w:spacing w:val="80"/>
          <w:w w:val="102"/>
        </w:rPr>
        <w:t xml:space="preserve"> </w:t>
      </w:r>
      <w:r>
        <w:rPr>
          <w:spacing w:val="-1"/>
        </w:rPr>
        <w:t>una</w:t>
      </w:r>
      <w:r>
        <w:rPr>
          <w:spacing w:val="31"/>
        </w:rPr>
        <w:t xml:space="preserve"> </w:t>
      </w:r>
      <w:r>
        <w:rPr>
          <w:spacing w:val="-1"/>
        </w:rPr>
        <w:t>situación</w:t>
      </w:r>
      <w:r>
        <w:rPr>
          <w:spacing w:val="22"/>
        </w:rPr>
        <w:t xml:space="preserve"> </w:t>
      </w:r>
      <w:r>
        <w:rPr>
          <w:spacing w:val="2"/>
        </w:rPr>
        <w:t>de</w:t>
      </w:r>
      <w:r>
        <w:rPr>
          <w:spacing w:val="25"/>
        </w:rPr>
        <w:t xml:space="preserve"> </w:t>
      </w:r>
      <w:r>
        <w:rPr>
          <w:spacing w:val="-1"/>
        </w:rPr>
        <w:t>emergencia,</w:t>
      </w:r>
      <w:r>
        <w:rPr>
          <w:spacing w:val="32"/>
        </w:rPr>
        <w:t xml:space="preserve"> </w:t>
      </w:r>
      <w:r>
        <w:t>para</w:t>
      </w:r>
      <w:r>
        <w:rPr>
          <w:spacing w:val="26"/>
        </w:rPr>
        <w:t xml:space="preserve"> </w:t>
      </w:r>
      <w:r>
        <w:rPr>
          <w:spacing w:val="-3"/>
        </w:rPr>
        <w:t>lo</w:t>
      </w:r>
      <w:r>
        <w:rPr>
          <w:spacing w:val="33"/>
        </w:rPr>
        <w:t xml:space="preserve"> </w:t>
      </w:r>
      <w:r>
        <w:rPr>
          <w:spacing w:val="-1"/>
        </w:rPr>
        <w:t>cual</w:t>
      </w:r>
      <w:r>
        <w:rPr>
          <w:spacing w:val="24"/>
        </w:rPr>
        <w:t xml:space="preserve"> </w:t>
      </w:r>
      <w:r>
        <w:rPr>
          <w:spacing w:val="-1"/>
        </w:rPr>
        <w:t>se</w:t>
      </w:r>
      <w:r>
        <w:rPr>
          <w:spacing w:val="31"/>
        </w:rPr>
        <w:t xml:space="preserve"> </w:t>
      </w:r>
      <w:r>
        <w:rPr>
          <w:spacing w:val="-1"/>
        </w:rPr>
        <w:t>debe</w:t>
      </w:r>
      <w:r>
        <w:rPr>
          <w:spacing w:val="26"/>
        </w:rPr>
        <w:t xml:space="preserve"> </w:t>
      </w:r>
      <w:r>
        <w:rPr>
          <w:spacing w:val="-2"/>
        </w:rPr>
        <w:t>mantener</w:t>
      </w:r>
      <w:r>
        <w:rPr>
          <w:spacing w:val="32"/>
        </w:rPr>
        <w:t xml:space="preserve"> </w:t>
      </w:r>
      <w:r>
        <w:rPr>
          <w:spacing w:val="-2"/>
        </w:rPr>
        <w:t>hasta</w:t>
      </w:r>
      <w:r>
        <w:rPr>
          <w:spacing w:val="31"/>
        </w:rPr>
        <w:t xml:space="preserve"> </w:t>
      </w:r>
      <w:r>
        <w:t>un</w:t>
      </w:r>
      <w:r>
        <w:rPr>
          <w:spacing w:val="28"/>
        </w:rPr>
        <w:t xml:space="preserve"> </w:t>
      </w:r>
      <w:r>
        <w:t>2%</w:t>
      </w:r>
      <w:r>
        <w:rPr>
          <w:spacing w:val="24"/>
        </w:rPr>
        <w:t xml:space="preserve"> </w:t>
      </w:r>
      <w:r>
        <w:t>del</w:t>
      </w:r>
      <w:r>
        <w:rPr>
          <w:spacing w:val="24"/>
        </w:rPr>
        <w:t xml:space="preserve"> </w:t>
      </w:r>
      <w:r>
        <w:rPr>
          <w:spacing w:val="-1"/>
        </w:rPr>
        <w:t>capital</w:t>
      </w:r>
      <w:r>
        <w:rPr>
          <w:spacing w:val="24"/>
        </w:rPr>
        <w:t xml:space="preserve"> </w:t>
      </w:r>
      <w:r>
        <w:rPr>
          <w:spacing w:val="1"/>
        </w:rPr>
        <w:t>en</w:t>
      </w:r>
      <w:r>
        <w:rPr>
          <w:spacing w:val="23"/>
        </w:rPr>
        <w:t xml:space="preserve"> </w:t>
      </w:r>
      <w:r>
        <w:rPr>
          <w:spacing w:val="-1"/>
        </w:rPr>
        <w:t>inversiones</w:t>
      </w:r>
      <w:r>
        <w:rPr>
          <w:spacing w:val="28"/>
        </w:rPr>
        <w:t xml:space="preserve"> </w:t>
      </w:r>
      <w:r>
        <w:t>a</w:t>
      </w:r>
      <w:r>
        <w:rPr>
          <w:spacing w:val="26"/>
        </w:rPr>
        <w:t xml:space="preserve"> </w:t>
      </w:r>
      <w:r>
        <w:rPr>
          <w:spacing w:val="1"/>
        </w:rPr>
        <w:t>la</w:t>
      </w:r>
      <w:r>
        <w:rPr>
          <w:spacing w:val="72"/>
          <w:w w:val="102"/>
        </w:rPr>
        <w:t xml:space="preserve"> </w:t>
      </w:r>
      <w:r>
        <w:rPr>
          <w:spacing w:val="-2"/>
        </w:rPr>
        <w:t>vista.</w:t>
      </w:r>
    </w:p>
    <w:p w:rsidR="00C95FE4" w:rsidRDefault="00C95FE4">
      <w:pPr>
        <w:spacing w:before="11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numPr>
          <w:ilvl w:val="0"/>
          <w:numId w:val="16"/>
        </w:numPr>
        <w:tabs>
          <w:tab w:val="left" w:pos="781"/>
        </w:tabs>
        <w:ind w:right="183" w:firstLine="0"/>
        <w:jc w:val="both"/>
      </w:pPr>
      <w:r>
        <w:rPr>
          <w:spacing w:val="2"/>
        </w:rPr>
        <w:t>El</w:t>
      </w:r>
      <w:r>
        <w:rPr>
          <w:spacing w:val="34"/>
        </w:rPr>
        <w:t xml:space="preserve"> </w:t>
      </w:r>
      <w:r>
        <w:rPr>
          <w:spacing w:val="-1"/>
        </w:rPr>
        <w:t>saldo</w:t>
      </w:r>
      <w:r>
        <w:rPr>
          <w:spacing w:val="47"/>
        </w:rPr>
        <w:t xml:space="preserve"> </w:t>
      </w:r>
      <w:r>
        <w:rPr>
          <w:spacing w:val="-1"/>
        </w:rPr>
        <w:t>contable</w:t>
      </w:r>
      <w:r>
        <w:rPr>
          <w:spacing w:val="39"/>
        </w:rPr>
        <w:t xml:space="preserve"> </w:t>
      </w:r>
      <w:r>
        <w:rPr>
          <w:spacing w:val="-4"/>
        </w:rPr>
        <w:t>se</w:t>
      </w:r>
      <w:r>
        <w:rPr>
          <w:spacing w:val="40"/>
        </w:rPr>
        <w:t xml:space="preserve"> </w:t>
      </w:r>
      <w:r>
        <w:t>conforma</w:t>
      </w:r>
      <w:r>
        <w:rPr>
          <w:spacing w:val="40"/>
        </w:rPr>
        <w:t xml:space="preserve"> </w:t>
      </w:r>
      <w:r>
        <w:t>por</w:t>
      </w:r>
      <w:r>
        <w:rPr>
          <w:spacing w:val="40"/>
        </w:rPr>
        <w:t xml:space="preserve"> </w:t>
      </w:r>
      <w:r>
        <w:rPr>
          <w:spacing w:val="-3"/>
        </w:rPr>
        <w:t>la</w:t>
      </w:r>
      <w:r>
        <w:rPr>
          <w:spacing w:val="40"/>
        </w:rPr>
        <w:t xml:space="preserve"> </w:t>
      </w:r>
      <w:r>
        <w:rPr>
          <w:spacing w:val="-1"/>
        </w:rPr>
        <w:t>colocación</w:t>
      </w:r>
      <w:r>
        <w:rPr>
          <w:spacing w:val="36"/>
        </w:rPr>
        <w:t xml:space="preserve"> </w:t>
      </w:r>
      <w:r>
        <w:rPr>
          <w:spacing w:val="2"/>
        </w:rPr>
        <w:t>de</w:t>
      </w:r>
      <w:r>
        <w:rPr>
          <w:spacing w:val="36"/>
        </w:rPr>
        <w:t xml:space="preserve"> </w:t>
      </w:r>
      <w:r>
        <w:t>recursos</w:t>
      </w:r>
      <w:r>
        <w:rPr>
          <w:spacing w:val="37"/>
        </w:rPr>
        <w:t xml:space="preserve"> </w:t>
      </w:r>
      <w:r>
        <w:rPr>
          <w:spacing w:val="-1"/>
        </w:rPr>
        <w:t>mediante</w:t>
      </w:r>
      <w:r>
        <w:rPr>
          <w:spacing w:val="45"/>
        </w:rPr>
        <w:t xml:space="preserve"> </w:t>
      </w:r>
      <w:r>
        <w:rPr>
          <w:spacing w:val="-3"/>
        </w:rPr>
        <w:t>la</w:t>
      </w:r>
      <w:r>
        <w:rPr>
          <w:spacing w:val="45"/>
        </w:rPr>
        <w:t xml:space="preserve"> </w:t>
      </w:r>
      <w:r>
        <w:rPr>
          <w:spacing w:val="-1"/>
        </w:rPr>
        <w:t>modalidad</w:t>
      </w:r>
      <w:r>
        <w:rPr>
          <w:spacing w:val="42"/>
        </w:rPr>
        <w:t xml:space="preserve"> </w:t>
      </w:r>
      <w:r>
        <w:t>de</w:t>
      </w:r>
      <w:r>
        <w:rPr>
          <w:spacing w:val="58"/>
          <w:w w:val="102"/>
        </w:rPr>
        <w:t xml:space="preserve"> </w:t>
      </w:r>
      <w:r>
        <w:rPr>
          <w:spacing w:val="-1"/>
        </w:rPr>
        <w:t>inversiones,</w:t>
      </w:r>
      <w:r>
        <w:rPr>
          <w:spacing w:val="13"/>
        </w:rPr>
        <w:t xml:space="preserve"> </w:t>
      </w:r>
      <w:r>
        <w:rPr>
          <w:spacing w:val="-1"/>
        </w:rPr>
        <w:t>así</w:t>
      </w:r>
      <w:r>
        <w:rPr>
          <w:spacing w:val="12"/>
        </w:rPr>
        <w:t xml:space="preserve"> </w:t>
      </w:r>
      <w:r>
        <w:rPr>
          <w:spacing w:val="-1"/>
        </w:rPr>
        <w:t>como</w:t>
      </w:r>
      <w:r>
        <w:rPr>
          <w:spacing w:val="15"/>
        </w:rPr>
        <w:t xml:space="preserve"> </w:t>
      </w:r>
      <w:r>
        <w:rPr>
          <w:spacing w:val="-2"/>
        </w:rPr>
        <w:t>los</w:t>
      </w:r>
      <w:r>
        <w:rPr>
          <w:spacing w:val="11"/>
        </w:rPr>
        <w:t xml:space="preserve"> </w:t>
      </w:r>
      <w:r>
        <w:t>saldos</w:t>
      </w:r>
      <w:r>
        <w:rPr>
          <w:spacing w:val="11"/>
        </w:rPr>
        <w:t xml:space="preserve"> </w:t>
      </w:r>
      <w:r>
        <w:t>en</w:t>
      </w:r>
      <w:r>
        <w:rPr>
          <w:spacing w:val="9"/>
        </w:rPr>
        <w:t xml:space="preserve"> </w:t>
      </w:r>
      <w:r>
        <w:rPr>
          <w:spacing w:val="-2"/>
        </w:rPr>
        <w:t>cuenta</w:t>
      </w:r>
      <w:r>
        <w:rPr>
          <w:spacing w:val="14"/>
        </w:rPr>
        <w:t xml:space="preserve"> </w:t>
      </w:r>
      <w:r>
        <w:rPr>
          <w:spacing w:val="-1"/>
        </w:rPr>
        <w:t>corriente</w:t>
      </w:r>
      <w:r>
        <w:rPr>
          <w:spacing w:val="13"/>
        </w:rPr>
        <w:t xml:space="preserve"> </w:t>
      </w:r>
      <w:r>
        <w:rPr>
          <w:spacing w:val="-3"/>
        </w:rPr>
        <w:t>al</w:t>
      </w:r>
      <w:r>
        <w:rPr>
          <w:spacing w:val="12"/>
        </w:rPr>
        <w:t xml:space="preserve"> </w:t>
      </w:r>
      <w:r>
        <w:rPr>
          <w:spacing w:val="-1"/>
        </w:rPr>
        <w:t>cierre</w:t>
      </w:r>
      <w:r>
        <w:rPr>
          <w:spacing w:val="13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cada</w:t>
      </w:r>
      <w:r>
        <w:rPr>
          <w:spacing w:val="7"/>
        </w:rPr>
        <w:t xml:space="preserve"> </w:t>
      </w:r>
      <w:r>
        <w:rPr>
          <w:spacing w:val="-2"/>
        </w:rPr>
        <w:t>mes.</w:t>
      </w:r>
    </w:p>
    <w:p w:rsidR="00C95FE4" w:rsidRDefault="00C95FE4">
      <w:pPr>
        <w:spacing w:before="4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extoindependiente"/>
        <w:numPr>
          <w:ilvl w:val="0"/>
          <w:numId w:val="16"/>
        </w:numPr>
        <w:tabs>
          <w:tab w:val="left" w:pos="781"/>
        </w:tabs>
        <w:spacing w:line="244" w:lineRule="auto"/>
        <w:ind w:right="182" w:firstLine="0"/>
        <w:jc w:val="both"/>
      </w:pPr>
      <w:r>
        <w:rPr>
          <w:spacing w:val="2"/>
        </w:rPr>
        <w:t>El</w:t>
      </w:r>
      <w:r>
        <w:rPr>
          <w:spacing w:val="41"/>
        </w:rPr>
        <w:t xml:space="preserve"> </w:t>
      </w:r>
      <w:r>
        <w:rPr>
          <w:spacing w:val="-1"/>
        </w:rPr>
        <w:t>registro</w:t>
      </w:r>
      <w:r>
        <w:rPr>
          <w:spacing w:val="49"/>
        </w:rPr>
        <w:t xml:space="preserve"> </w:t>
      </w:r>
      <w:r>
        <w:rPr>
          <w:spacing w:val="2"/>
        </w:rPr>
        <w:t>de</w:t>
      </w:r>
      <w:r>
        <w:rPr>
          <w:spacing w:val="43"/>
        </w:rPr>
        <w:t xml:space="preserve"> </w:t>
      </w:r>
      <w:r>
        <w:t>los</w:t>
      </w:r>
      <w:r>
        <w:rPr>
          <w:spacing w:val="41"/>
        </w:rPr>
        <w:t xml:space="preserve"> </w:t>
      </w:r>
      <w:r>
        <w:rPr>
          <w:spacing w:val="-1"/>
        </w:rPr>
        <w:t>intereses</w:t>
      </w:r>
      <w:r>
        <w:rPr>
          <w:spacing w:val="50"/>
        </w:rPr>
        <w:t xml:space="preserve"> </w:t>
      </w:r>
      <w:r>
        <w:rPr>
          <w:spacing w:val="-1"/>
        </w:rPr>
        <w:t>se</w:t>
      </w:r>
      <w:r>
        <w:rPr>
          <w:spacing w:val="43"/>
        </w:rPr>
        <w:t xml:space="preserve"> </w:t>
      </w:r>
      <w:r>
        <w:t>realizarán</w:t>
      </w:r>
      <w:r>
        <w:rPr>
          <w:spacing w:val="43"/>
        </w:rPr>
        <w:t xml:space="preserve"> </w:t>
      </w:r>
      <w:r>
        <w:t>al</w:t>
      </w:r>
      <w:r>
        <w:rPr>
          <w:spacing w:val="52"/>
        </w:rPr>
        <w:t xml:space="preserve"> </w:t>
      </w:r>
      <w:r>
        <w:rPr>
          <w:spacing w:val="-1"/>
        </w:rPr>
        <w:t>vencimiento,</w:t>
      </w:r>
      <w:r>
        <w:rPr>
          <w:spacing w:val="48"/>
        </w:rPr>
        <w:t xml:space="preserve"> </w:t>
      </w:r>
      <w:r>
        <w:rPr>
          <w:spacing w:val="-1"/>
        </w:rPr>
        <w:t>incrementando</w:t>
      </w:r>
      <w:r>
        <w:t xml:space="preserve"> </w:t>
      </w:r>
      <w:r>
        <w:rPr>
          <w:spacing w:val="-3"/>
        </w:rPr>
        <w:t>la</w:t>
      </w:r>
      <w:r>
        <w:rPr>
          <w:spacing w:val="43"/>
        </w:rPr>
        <w:t xml:space="preserve"> </w:t>
      </w:r>
      <w:r>
        <w:rPr>
          <w:spacing w:val="-1"/>
        </w:rPr>
        <w:t>cuenta</w:t>
      </w:r>
      <w:r>
        <w:rPr>
          <w:spacing w:val="43"/>
        </w:rPr>
        <w:t xml:space="preserve"> </w:t>
      </w:r>
      <w:r>
        <w:rPr>
          <w:spacing w:val="-1"/>
        </w:rPr>
        <w:t>contable</w:t>
      </w:r>
      <w:r>
        <w:rPr>
          <w:spacing w:val="47"/>
        </w:rPr>
        <w:t xml:space="preserve"> </w:t>
      </w:r>
      <w:r>
        <w:rPr>
          <w:spacing w:val="1"/>
        </w:rPr>
        <w:t>del</w:t>
      </w:r>
      <w:r>
        <w:rPr>
          <w:spacing w:val="53"/>
          <w:w w:val="102"/>
        </w:rPr>
        <w:t xml:space="preserve"> </w:t>
      </w:r>
      <w:r>
        <w:t>Fondo.</w:t>
      </w:r>
    </w:p>
    <w:p w:rsidR="00C95FE4" w:rsidRDefault="00C95FE4">
      <w:pPr>
        <w:spacing w:before="11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numPr>
          <w:ilvl w:val="0"/>
          <w:numId w:val="16"/>
        </w:numPr>
        <w:tabs>
          <w:tab w:val="left" w:pos="781"/>
        </w:tabs>
        <w:spacing w:line="245" w:lineRule="auto"/>
        <w:ind w:right="183" w:firstLine="0"/>
        <w:jc w:val="both"/>
      </w:pPr>
      <w:r>
        <w:rPr>
          <w:spacing w:val="-1"/>
        </w:rPr>
        <w:t>Mensualmente,</w:t>
      </w:r>
      <w:r>
        <w:rPr>
          <w:spacing w:val="18"/>
        </w:rPr>
        <w:t xml:space="preserve"> </w:t>
      </w:r>
      <w:r>
        <w:rPr>
          <w:spacing w:val="-3"/>
        </w:rPr>
        <w:t>la</w:t>
      </w:r>
      <w:r>
        <w:rPr>
          <w:spacing w:val="19"/>
        </w:rPr>
        <w:t xml:space="preserve"> </w:t>
      </w:r>
      <w:r>
        <w:rPr>
          <w:spacing w:val="-1"/>
        </w:rPr>
        <w:t>cuenta</w:t>
      </w:r>
      <w:r>
        <w:rPr>
          <w:spacing w:val="14"/>
        </w:rPr>
        <w:t xml:space="preserve"> </w:t>
      </w:r>
      <w:r>
        <w:rPr>
          <w:spacing w:val="-1"/>
        </w:rPr>
        <w:t>contable</w:t>
      </w:r>
      <w:r>
        <w:rPr>
          <w:spacing w:val="13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Fondo</w:t>
      </w:r>
      <w:r>
        <w:rPr>
          <w:spacing w:val="20"/>
        </w:rPr>
        <w:t xml:space="preserve"> </w:t>
      </w:r>
      <w:r>
        <w:rPr>
          <w:spacing w:val="-1"/>
        </w:rPr>
        <w:t>se</w:t>
      </w:r>
      <w:r>
        <w:rPr>
          <w:spacing w:val="7"/>
        </w:rPr>
        <w:t xml:space="preserve"> </w:t>
      </w:r>
      <w:r>
        <w:rPr>
          <w:spacing w:val="-1"/>
        </w:rPr>
        <w:t>incrementa</w:t>
      </w:r>
      <w:r>
        <w:rPr>
          <w:spacing w:val="7"/>
        </w:rPr>
        <w:t xml:space="preserve"> </w:t>
      </w:r>
      <w:r>
        <w:t>o</w:t>
      </w:r>
      <w:r>
        <w:rPr>
          <w:spacing w:val="20"/>
        </w:rPr>
        <w:t xml:space="preserve"> </w:t>
      </w:r>
      <w:r>
        <w:rPr>
          <w:spacing w:val="-1"/>
        </w:rPr>
        <w:t>disminuye</w:t>
      </w:r>
      <w:r>
        <w:rPr>
          <w:spacing w:val="13"/>
        </w:rPr>
        <w:t xml:space="preserve"> </w:t>
      </w:r>
      <w:r>
        <w:rPr>
          <w:spacing w:val="2"/>
        </w:rPr>
        <w:t>por</w:t>
      </w:r>
      <w:r>
        <w:rPr>
          <w:spacing w:val="15"/>
        </w:rPr>
        <w:t xml:space="preserve"> </w:t>
      </w:r>
      <w:r>
        <w:rPr>
          <w:spacing w:val="-3"/>
        </w:rPr>
        <w:t>la</w:t>
      </w:r>
      <w:r>
        <w:rPr>
          <w:spacing w:val="19"/>
        </w:rPr>
        <w:t xml:space="preserve"> </w:t>
      </w:r>
      <w:r>
        <w:rPr>
          <w:spacing w:val="-2"/>
        </w:rPr>
        <w:t>ganancia</w:t>
      </w:r>
      <w:r>
        <w:rPr>
          <w:spacing w:val="19"/>
        </w:rPr>
        <w:t xml:space="preserve"> </w:t>
      </w:r>
      <w:r>
        <w:t>o</w:t>
      </w:r>
      <w:r>
        <w:rPr>
          <w:spacing w:val="15"/>
        </w:rPr>
        <w:t xml:space="preserve"> </w:t>
      </w:r>
      <w:r>
        <w:t>pérdida</w:t>
      </w:r>
      <w:r>
        <w:rPr>
          <w:spacing w:val="65"/>
          <w:w w:val="102"/>
        </w:rPr>
        <w:t xml:space="preserve"> </w:t>
      </w:r>
      <w:r>
        <w:rPr>
          <w:spacing w:val="-1"/>
        </w:rPr>
        <w:t>respectivamente,</w:t>
      </w:r>
      <w:r>
        <w:rPr>
          <w:spacing w:val="19"/>
        </w:rPr>
        <w:t xml:space="preserve"> </w:t>
      </w:r>
      <w:r>
        <w:rPr>
          <w:spacing w:val="2"/>
        </w:rPr>
        <w:t>de</w:t>
      </w:r>
      <w:r>
        <w:rPr>
          <w:spacing w:val="20"/>
        </w:rPr>
        <w:t xml:space="preserve"> </w:t>
      </w:r>
      <w:r>
        <w:rPr>
          <w:spacing w:val="-4"/>
        </w:rPr>
        <w:t>las</w:t>
      </w:r>
      <w:r>
        <w:rPr>
          <w:spacing w:val="17"/>
        </w:rPr>
        <w:t xml:space="preserve"> </w:t>
      </w:r>
      <w:r>
        <w:rPr>
          <w:spacing w:val="-1"/>
        </w:rPr>
        <w:t>variaciones</w:t>
      </w:r>
      <w:r>
        <w:rPr>
          <w:spacing w:val="17"/>
        </w:rPr>
        <w:t xml:space="preserve"> </w:t>
      </w:r>
      <w:r>
        <w:rPr>
          <w:spacing w:val="1"/>
        </w:rPr>
        <w:t>en</w:t>
      </w:r>
      <w:r>
        <w:rPr>
          <w:spacing w:val="10"/>
        </w:rPr>
        <w:t xml:space="preserve"> </w:t>
      </w:r>
      <w:r>
        <w:rPr>
          <w:spacing w:val="-1"/>
        </w:rPr>
        <w:t>la</w:t>
      </w:r>
      <w:r>
        <w:rPr>
          <w:spacing w:val="20"/>
        </w:rPr>
        <w:t xml:space="preserve"> </w:t>
      </w:r>
      <w:r>
        <w:t>Unidades</w:t>
      </w:r>
      <w:r>
        <w:rPr>
          <w:spacing w:val="17"/>
        </w:rPr>
        <w:t xml:space="preserve"> </w:t>
      </w:r>
      <w:r>
        <w:rPr>
          <w:spacing w:val="2"/>
        </w:rPr>
        <w:t>de</w:t>
      </w:r>
      <w:r>
        <w:rPr>
          <w:spacing w:val="14"/>
        </w:rPr>
        <w:t xml:space="preserve"> </w:t>
      </w:r>
      <w:r>
        <w:rPr>
          <w:spacing w:val="-1"/>
        </w:rPr>
        <w:t>Desarrollo,</w:t>
      </w:r>
      <w:r>
        <w:rPr>
          <w:spacing w:val="14"/>
        </w:rPr>
        <w:t xml:space="preserve"> </w:t>
      </w:r>
      <w:r>
        <w:rPr>
          <w:spacing w:val="-1"/>
        </w:rPr>
        <w:t>procedente</w:t>
      </w:r>
      <w:r>
        <w:rPr>
          <w:spacing w:val="19"/>
        </w:rPr>
        <w:t xml:space="preserve"> </w:t>
      </w:r>
      <w:r>
        <w:rPr>
          <w:spacing w:val="2"/>
        </w:rPr>
        <w:t>de</w:t>
      </w:r>
      <w:r>
        <w:rPr>
          <w:spacing w:val="14"/>
        </w:rPr>
        <w:t xml:space="preserve"> </w:t>
      </w:r>
      <w:r>
        <w:rPr>
          <w:spacing w:val="-1"/>
        </w:rPr>
        <w:t>la</w:t>
      </w:r>
      <w:r>
        <w:rPr>
          <w:spacing w:val="20"/>
        </w:rPr>
        <w:t xml:space="preserve"> </w:t>
      </w:r>
      <w:r>
        <w:rPr>
          <w:spacing w:val="-1"/>
        </w:rPr>
        <w:t>inversión</w:t>
      </w:r>
      <w:r>
        <w:rPr>
          <w:spacing w:val="16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rPr>
          <w:spacing w:val="-1"/>
        </w:rPr>
        <w:t>recursos.</w:t>
      </w:r>
      <w:r>
        <w:rPr>
          <w:spacing w:val="57"/>
          <w:w w:val="102"/>
        </w:rPr>
        <w:t xml:space="preserve"> </w:t>
      </w:r>
      <w:r>
        <w:rPr>
          <w:spacing w:val="-1"/>
        </w:rPr>
        <w:t>Según</w:t>
      </w:r>
      <w:r>
        <w:rPr>
          <w:spacing w:val="12"/>
        </w:rPr>
        <w:t xml:space="preserve"> </w:t>
      </w:r>
      <w:r>
        <w:rPr>
          <w:spacing w:val="-1"/>
        </w:rPr>
        <w:t>las</w:t>
      </w:r>
      <w:r>
        <w:rPr>
          <w:spacing w:val="19"/>
        </w:rPr>
        <w:t xml:space="preserve"> </w:t>
      </w:r>
      <w:r>
        <w:rPr>
          <w:spacing w:val="-2"/>
        </w:rPr>
        <w:t>verificaciones</w:t>
      </w:r>
      <w:r>
        <w:rPr>
          <w:spacing w:val="13"/>
        </w:rPr>
        <w:t xml:space="preserve"> </w:t>
      </w:r>
      <w:r>
        <w:t>efectuadas</w:t>
      </w:r>
      <w:r>
        <w:rPr>
          <w:spacing w:val="14"/>
        </w:rPr>
        <w:t xml:space="preserve"> </w:t>
      </w:r>
      <w:r>
        <w:t>en</w:t>
      </w:r>
      <w:r>
        <w:rPr>
          <w:spacing w:val="6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rPr>
          <w:spacing w:val="-1"/>
        </w:rPr>
        <w:t>actualidad</w:t>
      </w:r>
      <w:r>
        <w:rPr>
          <w:spacing w:val="12"/>
        </w:rPr>
        <w:t xml:space="preserve"> </w:t>
      </w:r>
      <w:r>
        <w:rPr>
          <w:spacing w:val="-2"/>
        </w:rPr>
        <w:t>no</w:t>
      </w:r>
      <w:r>
        <w:rPr>
          <w:spacing w:val="23"/>
        </w:rPr>
        <w:t xml:space="preserve"> </w:t>
      </w:r>
      <w:r>
        <w:rPr>
          <w:spacing w:val="-1"/>
        </w:rPr>
        <w:t>hay</w:t>
      </w:r>
      <w:r>
        <w:rPr>
          <w:spacing w:val="12"/>
        </w:rPr>
        <w:t xml:space="preserve"> </w:t>
      </w:r>
      <w:r>
        <w:rPr>
          <w:spacing w:val="-2"/>
        </w:rPr>
        <w:t>inversiones</w:t>
      </w:r>
      <w:r>
        <w:rPr>
          <w:spacing w:val="14"/>
        </w:rPr>
        <w:t xml:space="preserve"> </w:t>
      </w:r>
      <w:r>
        <w:rPr>
          <w:spacing w:val="1"/>
        </w:rPr>
        <w:t>en</w:t>
      </w:r>
      <w:r>
        <w:rPr>
          <w:spacing w:val="12"/>
        </w:rPr>
        <w:t xml:space="preserve"> </w:t>
      </w:r>
      <w:r>
        <w:rPr>
          <w:spacing w:val="-2"/>
        </w:rPr>
        <w:t>esta</w:t>
      </w:r>
      <w:r>
        <w:rPr>
          <w:spacing w:val="16"/>
        </w:rPr>
        <w:t xml:space="preserve"> </w:t>
      </w:r>
      <w:r>
        <w:t>modalidad.</w:t>
      </w:r>
    </w:p>
    <w:p w:rsidR="00C95FE4" w:rsidRDefault="00C95FE4">
      <w:pPr>
        <w:spacing w:before="10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numPr>
          <w:ilvl w:val="0"/>
          <w:numId w:val="16"/>
        </w:numPr>
        <w:tabs>
          <w:tab w:val="left" w:pos="781"/>
        </w:tabs>
        <w:spacing w:line="243" w:lineRule="auto"/>
        <w:ind w:right="178" w:firstLine="0"/>
        <w:jc w:val="both"/>
      </w:pPr>
      <w:r>
        <w:t>La</w:t>
      </w:r>
      <w:r>
        <w:rPr>
          <w:spacing w:val="45"/>
        </w:rPr>
        <w:t xml:space="preserve"> </w:t>
      </w:r>
      <w:r>
        <w:rPr>
          <w:spacing w:val="-1"/>
        </w:rPr>
        <w:t>cuenta</w:t>
      </w:r>
      <w:r>
        <w:rPr>
          <w:spacing w:val="45"/>
        </w:rPr>
        <w:t xml:space="preserve"> </w:t>
      </w:r>
      <w:r>
        <w:t>de</w:t>
      </w:r>
      <w:r>
        <w:rPr>
          <w:spacing w:val="51"/>
        </w:rPr>
        <w:t xml:space="preserve"> </w:t>
      </w:r>
      <w:r>
        <w:rPr>
          <w:spacing w:val="-1"/>
        </w:rPr>
        <w:t>ingresos</w:t>
      </w:r>
      <w:r>
        <w:rPr>
          <w:spacing w:val="49"/>
        </w:rPr>
        <w:t xml:space="preserve"> </w:t>
      </w:r>
      <w:r>
        <w:t>del</w:t>
      </w:r>
      <w:r>
        <w:rPr>
          <w:spacing w:val="44"/>
        </w:rPr>
        <w:t xml:space="preserve"> </w:t>
      </w:r>
      <w:r>
        <w:t>Fondo</w:t>
      </w:r>
      <w:r>
        <w:rPr>
          <w:spacing w:val="42"/>
        </w:rPr>
        <w:t xml:space="preserve"> </w:t>
      </w:r>
      <w:r>
        <w:t>de</w:t>
      </w:r>
      <w:r>
        <w:rPr>
          <w:spacing w:val="50"/>
        </w:rPr>
        <w:t xml:space="preserve"> </w:t>
      </w:r>
      <w:r>
        <w:rPr>
          <w:spacing w:val="-2"/>
        </w:rPr>
        <w:t>Emergencia</w:t>
      </w:r>
      <w:r>
        <w:rPr>
          <w:spacing w:val="51"/>
        </w:rPr>
        <w:t xml:space="preserve"> </w:t>
      </w:r>
      <w:r>
        <w:rPr>
          <w:spacing w:val="-1"/>
        </w:rPr>
        <w:t>se</w:t>
      </w:r>
      <w:r>
        <w:rPr>
          <w:spacing w:val="46"/>
        </w:rPr>
        <w:t xml:space="preserve"> </w:t>
      </w:r>
      <w:r>
        <w:rPr>
          <w:spacing w:val="-1"/>
        </w:rPr>
        <w:t>afecta</w:t>
      </w:r>
      <w:r>
        <w:rPr>
          <w:spacing w:val="45"/>
        </w:rPr>
        <w:t xml:space="preserve"> </w:t>
      </w:r>
      <w:r>
        <w:rPr>
          <w:spacing w:val="2"/>
        </w:rPr>
        <w:t>por</w:t>
      </w:r>
      <w:r>
        <w:rPr>
          <w:spacing w:val="52"/>
        </w:rPr>
        <w:t xml:space="preserve"> </w:t>
      </w:r>
      <w:r>
        <w:rPr>
          <w:spacing w:val="-3"/>
        </w:rPr>
        <w:t>el</w:t>
      </w:r>
      <w:r>
        <w:rPr>
          <w:spacing w:val="44"/>
        </w:rPr>
        <w:t xml:space="preserve"> </w:t>
      </w:r>
      <w:r>
        <w:rPr>
          <w:spacing w:val="-2"/>
        </w:rPr>
        <w:t>reconocimiento</w:t>
      </w:r>
      <w:r>
        <w:rPr>
          <w:spacing w:val="53"/>
        </w:rPr>
        <w:t xml:space="preserve"> </w:t>
      </w:r>
      <w:r>
        <w:rPr>
          <w:spacing w:val="2"/>
        </w:rPr>
        <w:t>de</w:t>
      </w:r>
      <w:r>
        <w:rPr>
          <w:spacing w:val="45"/>
        </w:rPr>
        <w:t xml:space="preserve"> </w:t>
      </w:r>
      <w:r>
        <w:rPr>
          <w:spacing w:val="-1"/>
        </w:rPr>
        <w:t>la</w:t>
      </w:r>
      <w:r>
        <w:rPr>
          <w:spacing w:val="46"/>
        </w:rPr>
        <w:t xml:space="preserve"> </w:t>
      </w:r>
      <w:r>
        <w:rPr>
          <w:spacing w:val="-1"/>
        </w:rPr>
        <w:t>prima,</w:t>
      </w:r>
      <w:r>
        <w:rPr>
          <w:spacing w:val="63"/>
          <w:w w:val="102"/>
        </w:rPr>
        <w:t xml:space="preserve"> </w:t>
      </w:r>
      <w:r>
        <w:rPr>
          <w:spacing w:val="-1"/>
        </w:rPr>
        <w:t>comisiones</w:t>
      </w:r>
      <w:r>
        <w:rPr>
          <w:spacing w:val="41"/>
        </w:rPr>
        <w:t xml:space="preserve"> </w:t>
      </w:r>
      <w:r>
        <w:t>y</w:t>
      </w:r>
      <w:r>
        <w:rPr>
          <w:spacing w:val="18"/>
        </w:rPr>
        <w:t xml:space="preserve"> </w:t>
      </w:r>
      <w:r>
        <w:rPr>
          <w:spacing w:val="-1"/>
        </w:rPr>
        <w:t>descuentos,</w:t>
      </w:r>
      <w:r>
        <w:rPr>
          <w:spacing w:val="34"/>
        </w:rPr>
        <w:t xml:space="preserve"> </w:t>
      </w:r>
      <w:r>
        <w:rPr>
          <w:spacing w:val="-1"/>
        </w:rPr>
        <w:t>así</w:t>
      </w:r>
      <w:r>
        <w:rPr>
          <w:spacing w:val="31"/>
        </w:rPr>
        <w:t xml:space="preserve"> </w:t>
      </w:r>
      <w:r>
        <w:t>como</w:t>
      </w:r>
      <w:r>
        <w:rPr>
          <w:spacing w:val="35"/>
        </w:rPr>
        <w:t xml:space="preserve"> </w:t>
      </w:r>
      <w:r>
        <w:t>los</w:t>
      </w:r>
      <w:r>
        <w:rPr>
          <w:spacing w:val="30"/>
        </w:rPr>
        <w:t xml:space="preserve"> </w:t>
      </w:r>
      <w:r>
        <w:rPr>
          <w:spacing w:val="-2"/>
        </w:rPr>
        <w:t>intereses</w:t>
      </w:r>
      <w:r>
        <w:rPr>
          <w:spacing w:val="42"/>
        </w:rPr>
        <w:t xml:space="preserve"> </w:t>
      </w:r>
      <w:r>
        <w:t>por</w:t>
      </w:r>
      <w:r>
        <w:rPr>
          <w:spacing w:val="34"/>
        </w:rPr>
        <w:t xml:space="preserve"> </w:t>
      </w:r>
      <w:r>
        <w:rPr>
          <w:spacing w:val="-3"/>
        </w:rPr>
        <w:t>la</w:t>
      </w:r>
      <w:r>
        <w:rPr>
          <w:spacing w:val="32"/>
        </w:rPr>
        <w:t xml:space="preserve"> </w:t>
      </w:r>
      <w:r>
        <w:rPr>
          <w:spacing w:val="-1"/>
        </w:rPr>
        <w:t>inversión</w:t>
      </w:r>
      <w:r>
        <w:rPr>
          <w:spacing w:val="29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rPr>
          <w:spacing w:val="-1"/>
        </w:rPr>
        <w:t>dineros,</w:t>
      </w:r>
      <w:r>
        <w:rPr>
          <w:spacing w:val="34"/>
        </w:rPr>
        <w:t xml:space="preserve"> </w:t>
      </w:r>
      <w:r>
        <w:rPr>
          <w:spacing w:val="-1"/>
        </w:rPr>
        <w:t>conllevando</w:t>
      </w:r>
      <w:r>
        <w:rPr>
          <w:spacing w:val="34"/>
        </w:rPr>
        <w:t xml:space="preserve"> </w:t>
      </w:r>
      <w:r>
        <w:t>que</w:t>
      </w:r>
      <w:r>
        <w:rPr>
          <w:spacing w:val="27"/>
        </w:rPr>
        <w:t xml:space="preserve"> </w:t>
      </w:r>
      <w:r>
        <w:rPr>
          <w:spacing w:val="-3"/>
        </w:rPr>
        <w:t>la</w:t>
      </w:r>
      <w:r>
        <w:rPr>
          <w:spacing w:val="33"/>
        </w:rPr>
        <w:t xml:space="preserve"> </w:t>
      </w:r>
      <w:r>
        <w:t>cuenta</w:t>
      </w:r>
      <w:r>
        <w:rPr>
          <w:spacing w:val="70"/>
          <w:w w:val="102"/>
        </w:rPr>
        <w:t xml:space="preserve"> </w:t>
      </w:r>
      <w:r>
        <w:t>muestre</w:t>
      </w:r>
      <w:r>
        <w:rPr>
          <w:spacing w:val="14"/>
        </w:rPr>
        <w:t xml:space="preserve"> </w:t>
      </w:r>
      <w:r>
        <w:t>el</w:t>
      </w:r>
      <w:r>
        <w:rPr>
          <w:spacing w:val="7"/>
        </w:rPr>
        <w:t xml:space="preserve"> </w:t>
      </w:r>
      <w:r>
        <w:rPr>
          <w:spacing w:val="-2"/>
        </w:rPr>
        <w:t>ingreso</w:t>
      </w:r>
      <w:r>
        <w:rPr>
          <w:spacing w:val="21"/>
        </w:rPr>
        <w:t xml:space="preserve"> </w:t>
      </w:r>
      <w:r>
        <w:rPr>
          <w:spacing w:val="-3"/>
        </w:rPr>
        <w:t>neto</w:t>
      </w:r>
      <w:r>
        <w:rPr>
          <w:spacing w:val="21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rPr>
          <w:spacing w:val="-1"/>
        </w:rPr>
        <w:t>Fondo.</w:t>
      </w:r>
    </w:p>
    <w:p w:rsidR="00C95FE4" w:rsidRDefault="00C95FE4">
      <w:pPr>
        <w:spacing w:before="2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tulo3"/>
        <w:numPr>
          <w:ilvl w:val="1"/>
          <w:numId w:val="17"/>
        </w:numPr>
        <w:tabs>
          <w:tab w:val="left" w:pos="400"/>
        </w:tabs>
        <w:jc w:val="both"/>
        <w:rPr>
          <w:b w:val="0"/>
          <w:bCs w:val="0"/>
        </w:rPr>
      </w:pPr>
      <w:r>
        <w:rPr>
          <w:spacing w:val="-1"/>
          <w:u w:val="thick" w:color="000000"/>
        </w:rPr>
        <w:t>Cuentas</w:t>
      </w:r>
      <w:r>
        <w:rPr>
          <w:spacing w:val="17"/>
          <w:u w:val="thick" w:color="000000"/>
        </w:rPr>
        <w:t xml:space="preserve"> </w:t>
      </w:r>
      <w:r>
        <w:rPr>
          <w:spacing w:val="-2"/>
          <w:u w:val="thick" w:color="000000"/>
        </w:rPr>
        <w:t>por</w:t>
      </w:r>
      <w:r>
        <w:rPr>
          <w:spacing w:val="21"/>
          <w:u w:val="thick" w:color="000000"/>
        </w:rPr>
        <w:t xml:space="preserve"> </w:t>
      </w:r>
      <w:r>
        <w:rPr>
          <w:spacing w:val="-1"/>
          <w:u w:val="thick" w:color="000000"/>
        </w:rPr>
        <w:t>Cobrar</w:t>
      </w:r>
    </w:p>
    <w:p w:rsidR="00C95FE4" w:rsidRDefault="00C95FE4">
      <w:pPr>
        <w:spacing w:before="2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C95FE4" w:rsidRDefault="007758B2">
      <w:pPr>
        <w:spacing w:before="79"/>
        <w:ind w:left="11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  <w:b/>
        </w:rPr>
        <w:t>Cuentas</w:t>
      </w:r>
      <w:r>
        <w:rPr>
          <w:rFonts w:ascii="Times New Roman"/>
          <w:b/>
          <w:spacing w:val="14"/>
        </w:rPr>
        <w:t xml:space="preserve"> </w:t>
      </w:r>
      <w:r>
        <w:rPr>
          <w:rFonts w:ascii="Times New Roman"/>
          <w:b/>
        </w:rPr>
        <w:t>por</w:t>
      </w:r>
      <w:r>
        <w:rPr>
          <w:rFonts w:ascii="Times New Roman"/>
          <w:b/>
          <w:spacing w:val="24"/>
        </w:rPr>
        <w:t xml:space="preserve"> </w:t>
      </w:r>
      <w:r>
        <w:rPr>
          <w:rFonts w:ascii="Times New Roman"/>
          <w:b/>
          <w:spacing w:val="-1"/>
        </w:rPr>
        <w:t>cobrar</w:t>
      </w:r>
      <w:r>
        <w:rPr>
          <w:rFonts w:ascii="Times New Roman"/>
          <w:b/>
          <w:spacing w:val="24"/>
        </w:rPr>
        <w:t xml:space="preserve"> </w:t>
      </w:r>
      <w:r>
        <w:rPr>
          <w:rFonts w:ascii="Times New Roman"/>
          <w:b/>
          <w:spacing w:val="-1"/>
        </w:rPr>
        <w:t>Ingresos</w:t>
      </w:r>
      <w:r>
        <w:rPr>
          <w:rFonts w:ascii="Times New Roman"/>
          <w:b/>
          <w:spacing w:val="21"/>
        </w:rPr>
        <w:t xml:space="preserve"> </w:t>
      </w:r>
      <w:r>
        <w:rPr>
          <w:rFonts w:ascii="Times New Roman"/>
          <w:b/>
          <w:spacing w:val="-1"/>
        </w:rPr>
        <w:t>Presupuestarios</w:t>
      </w:r>
    </w:p>
    <w:p w:rsidR="00C95FE4" w:rsidRDefault="00C95FE4">
      <w:pPr>
        <w:spacing w:before="11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numPr>
          <w:ilvl w:val="0"/>
          <w:numId w:val="16"/>
        </w:numPr>
        <w:tabs>
          <w:tab w:val="left" w:pos="460"/>
        </w:tabs>
        <w:spacing w:line="244" w:lineRule="auto"/>
        <w:ind w:right="178" w:firstLine="0"/>
        <w:jc w:val="both"/>
      </w:pPr>
      <w:r>
        <w:t>Para</w:t>
      </w:r>
      <w:r>
        <w:rPr>
          <w:spacing w:val="45"/>
        </w:rPr>
        <w:t xml:space="preserve"> </w:t>
      </w:r>
      <w:r>
        <w:rPr>
          <w:spacing w:val="-3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determinación</w:t>
      </w:r>
      <w:r>
        <w:rPr>
          <w:spacing w:val="42"/>
        </w:rPr>
        <w:t xml:space="preserve"> </w:t>
      </w:r>
      <w:r>
        <w:t>del</w:t>
      </w:r>
      <w:r>
        <w:rPr>
          <w:spacing w:val="50"/>
        </w:rPr>
        <w:t xml:space="preserve"> </w:t>
      </w:r>
      <w:r>
        <w:t>importe</w:t>
      </w:r>
      <w:r>
        <w:rPr>
          <w:spacing w:val="45"/>
        </w:rPr>
        <w:t xml:space="preserve"> </w:t>
      </w:r>
      <w:r>
        <w:t>por</w:t>
      </w:r>
      <w:r>
        <w:rPr>
          <w:spacing w:val="47"/>
        </w:rPr>
        <w:t xml:space="preserve"> </w:t>
      </w:r>
      <w:r>
        <w:t>cobrar</w:t>
      </w:r>
      <w:r>
        <w:rPr>
          <w:spacing w:val="46"/>
        </w:rPr>
        <w:t xml:space="preserve"> </w:t>
      </w:r>
      <w:r>
        <w:t>a</w:t>
      </w:r>
      <w:r>
        <w:rPr>
          <w:spacing w:val="51"/>
        </w:rPr>
        <w:t xml:space="preserve"> </w:t>
      </w:r>
      <w:r>
        <w:rPr>
          <w:spacing w:val="-1"/>
        </w:rPr>
        <w:t>Hacienda</w:t>
      </w:r>
      <w:r>
        <w:rPr>
          <w:spacing w:val="45"/>
        </w:rPr>
        <w:t xml:space="preserve"> </w:t>
      </w:r>
      <w:r>
        <w:rPr>
          <w:spacing w:val="-1"/>
        </w:rPr>
        <w:t>se</w:t>
      </w:r>
      <w:r>
        <w:rPr>
          <w:spacing w:val="51"/>
        </w:rPr>
        <w:t xml:space="preserve"> </w:t>
      </w:r>
      <w:r>
        <w:rPr>
          <w:spacing w:val="-1"/>
        </w:rPr>
        <w:t>tomará</w:t>
      </w:r>
      <w:r>
        <w:rPr>
          <w:spacing w:val="51"/>
        </w:rPr>
        <w:t xml:space="preserve"> </w:t>
      </w:r>
      <w:r>
        <w:rPr>
          <w:spacing w:val="-1"/>
        </w:rPr>
        <w:t>como</w:t>
      </w:r>
      <w:r>
        <w:rPr>
          <w:spacing w:val="53"/>
        </w:rPr>
        <w:t xml:space="preserve"> </w:t>
      </w:r>
      <w:r>
        <w:t>base,</w:t>
      </w:r>
      <w:r>
        <w:rPr>
          <w:spacing w:val="52"/>
        </w:rPr>
        <w:t xml:space="preserve"> </w:t>
      </w:r>
      <w:r>
        <w:rPr>
          <w:spacing w:val="-3"/>
        </w:rPr>
        <w:t>la</w:t>
      </w:r>
      <w:r>
        <w:rPr>
          <w:spacing w:val="45"/>
        </w:rPr>
        <w:t xml:space="preserve"> </w:t>
      </w:r>
      <w:r>
        <w:rPr>
          <w:spacing w:val="-1"/>
        </w:rPr>
        <w:t>asignación</w:t>
      </w:r>
      <w:r>
        <w:rPr>
          <w:spacing w:val="47"/>
        </w:rPr>
        <w:t xml:space="preserve"> </w:t>
      </w:r>
      <w:r>
        <w:rPr>
          <w:spacing w:val="2"/>
        </w:rPr>
        <w:t>de</w:t>
      </w:r>
      <w:r>
        <w:rPr>
          <w:spacing w:val="79"/>
          <w:w w:val="102"/>
        </w:rPr>
        <w:t xml:space="preserve"> </w:t>
      </w:r>
      <w:r>
        <w:rPr>
          <w:spacing w:val="-1"/>
        </w:rPr>
        <w:t>recursos</w:t>
      </w:r>
      <w:r>
        <w:rPr>
          <w:spacing w:val="15"/>
        </w:rPr>
        <w:t xml:space="preserve"> </w:t>
      </w:r>
      <w:r>
        <w:t>al</w:t>
      </w:r>
      <w:r>
        <w:rPr>
          <w:spacing w:val="16"/>
        </w:rPr>
        <w:t xml:space="preserve"> </w:t>
      </w:r>
      <w:r>
        <w:rPr>
          <w:spacing w:val="-1"/>
        </w:rPr>
        <w:t>Poder</w:t>
      </w:r>
      <w:r>
        <w:rPr>
          <w:spacing w:val="13"/>
        </w:rPr>
        <w:t xml:space="preserve"> </w:t>
      </w:r>
      <w:r>
        <w:rPr>
          <w:spacing w:val="-2"/>
        </w:rPr>
        <w:t>Judicial,</w:t>
      </w:r>
      <w:r>
        <w:rPr>
          <w:spacing w:val="18"/>
        </w:rPr>
        <w:t xml:space="preserve"> </w:t>
      </w:r>
      <w:r>
        <w:rPr>
          <w:spacing w:val="-2"/>
        </w:rPr>
        <w:t>vía</w:t>
      </w:r>
      <w:r>
        <w:rPr>
          <w:spacing w:val="17"/>
        </w:rPr>
        <w:t xml:space="preserve"> </w:t>
      </w:r>
      <w:r>
        <w:rPr>
          <w:spacing w:val="-1"/>
        </w:rPr>
        <w:t>presupuesto</w:t>
      </w:r>
      <w:r>
        <w:rPr>
          <w:spacing w:val="14"/>
        </w:rPr>
        <w:t xml:space="preserve"> </w:t>
      </w:r>
      <w:r>
        <w:rPr>
          <w:spacing w:val="-1"/>
        </w:rPr>
        <w:t>ordinario</w:t>
      </w:r>
      <w:r>
        <w:rPr>
          <w:spacing w:val="26"/>
        </w:rPr>
        <w:t xml:space="preserve"> </w:t>
      </w:r>
      <w:r>
        <w:t>y</w:t>
      </w:r>
      <w:r>
        <w:rPr>
          <w:spacing w:val="1"/>
        </w:rPr>
        <w:t xml:space="preserve"> </w:t>
      </w:r>
      <w:r>
        <w:rPr>
          <w:spacing w:val="-1"/>
        </w:rPr>
        <w:t>extraordinario.</w:t>
      </w:r>
    </w:p>
    <w:p w:rsidR="00C95FE4" w:rsidRDefault="00C95FE4">
      <w:pPr>
        <w:spacing w:before="11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numPr>
          <w:ilvl w:val="0"/>
          <w:numId w:val="16"/>
        </w:numPr>
        <w:tabs>
          <w:tab w:val="left" w:pos="460"/>
        </w:tabs>
        <w:spacing w:line="243" w:lineRule="auto"/>
        <w:ind w:right="178" w:firstLine="0"/>
        <w:jc w:val="both"/>
      </w:pPr>
      <w:r>
        <w:rPr>
          <w:spacing w:val="-1"/>
        </w:rPr>
        <w:t>Mensualmente</w:t>
      </w:r>
      <w:r>
        <w:rPr>
          <w:spacing w:val="25"/>
        </w:rPr>
        <w:t xml:space="preserve"> </w:t>
      </w:r>
      <w:r>
        <w:t>se</w:t>
      </w:r>
      <w:r>
        <w:rPr>
          <w:spacing w:val="32"/>
        </w:rPr>
        <w:t xml:space="preserve"> </w:t>
      </w:r>
      <w:r>
        <w:rPr>
          <w:spacing w:val="-1"/>
        </w:rPr>
        <w:t>registra</w:t>
      </w:r>
      <w:r>
        <w:rPr>
          <w:spacing w:val="31"/>
        </w:rPr>
        <w:t xml:space="preserve"> </w:t>
      </w:r>
      <w:r>
        <w:rPr>
          <w:spacing w:val="-1"/>
        </w:rPr>
        <w:t>la</w:t>
      </w:r>
      <w:r>
        <w:rPr>
          <w:spacing w:val="31"/>
        </w:rPr>
        <w:t xml:space="preserve"> </w:t>
      </w:r>
      <w:r>
        <w:rPr>
          <w:spacing w:val="-2"/>
        </w:rPr>
        <w:t>cuenta</w:t>
      </w:r>
      <w:r>
        <w:rPr>
          <w:spacing w:val="31"/>
        </w:rPr>
        <w:t xml:space="preserve"> </w:t>
      </w:r>
      <w:r>
        <w:t>por</w:t>
      </w:r>
      <w:r>
        <w:rPr>
          <w:spacing w:val="27"/>
        </w:rPr>
        <w:t xml:space="preserve"> </w:t>
      </w:r>
      <w:r>
        <w:t>cobrar</w:t>
      </w:r>
      <w:r>
        <w:rPr>
          <w:spacing w:val="27"/>
        </w:rPr>
        <w:t xml:space="preserve"> </w:t>
      </w:r>
      <w:r>
        <w:t>con</w:t>
      </w:r>
      <w:r>
        <w:rPr>
          <w:spacing w:val="23"/>
        </w:rPr>
        <w:t xml:space="preserve"> </w:t>
      </w:r>
      <w:r>
        <w:t>base</w:t>
      </w:r>
      <w:r>
        <w:rPr>
          <w:spacing w:val="31"/>
        </w:rPr>
        <w:t xml:space="preserve"> </w:t>
      </w:r>
      <w:r>
        <w:t>al</w:t>
      </w:r>
      <w:r>
        <w:rPr>
          <w:spacing w:val="24"/>
        </w:rPr>
        <w:t xml:space="preserve"> </w:t>
      </w:r>
      <w:r>
        <w:t>devengado</w:t>
      </w:r>
      <w:r>
        <w:rPr>
          <w:spacing w:val="23"/>
        </w:rPr>
        <w:t xml:space="preserve"> </w:t>
      </w:r>
      <w:r>
        <w:rPr>
          <w:spacing w:val="-1"/>
        </w:rPr>
        <w:t>presupuestario</w:t>
      </w:r>
      <w:r>
        <w:rPr>
          <w:spacing w:val="33"/>
        </w:rPr>
        <w:t xml:space="preserve"> </w:t>
      </w:r>
      <w:r>
        <w:t>el</w:t>
      </w:r>
      <w:r>
        <w:rPr>
          <w:spacing w:val="25"/>
        </w:rPr>
        <w:t xml:space="preserve"> </w:t>
      </w:r>
      <w:r>
        <w:t>cual</w:t>
      </w:r>
      <w:r>
        <w:rPr>
          <w:spacing w:val="50"/>
          <w:w w:val="102"/>
        </w:rPr>
        <w:t xml:space="preserve"> </w:t>
      </w:r>
      <w:r>
        <w:rPr>
          <w:spacing w:val="-2"/>
        </w:rPr>
        <w:t>representa</w:t>
      </w:r>
      <w:r>
        <w:rPr>
          <w:spacing w:val="29"/>
        </w:rPr>
        <w:t xml:space="preserve"> </w:t>
      </w:r>
      <w:r>
        <w:t>los</w:t>
      </w:r>
      <w:r>
        <w:rPr>
          <w:spacing w:val="21"/>
        </w:rPr>
        <w:t xml:space="preserve"> </w:t>
      </w:r>
      <w:r>
        <w:rPr>
          <w:spacing w:val="-1"/>
        </w:rPr>
        <w:t>ingresos</w:t>
      </w:r>
      <w:r>
        <w:rPr>
          <w:spacing w:val="21"/>
        </w:rPr>
        <w:t xml:space="preserve"> </w:t>
      </w:r>
      <w:r>
        <w:rPr>
          <w:spacing w:val="-1"/>
        </w:rPr>
        <w:t>destinados</w:t>
      </w:r>
      <w:r>
        <w:rPr>
          <w:spacing w:val="21"/>
        </w:rPr>
        <w:t xml:space="preserve"> </w:t>
      </w:r>
      <w:r>
        <w:t>al</w:t>
      </w:r>
      <w:r>
        <w:rPr>
          <w:spacing w:val="17"/>
        </w:rPr>
        <w:t xml:space="preserve"> </w:t>
      </w:r>
      <w:r>
        <w:rPr>
          <w:spacing w:val="-1"/>
        </w:rPr>
        <w:t>Poder</w:t>
      </w:r>
      <w:r>
        <w:rPr>
          <w:spacing w:val="25"/>
        </w:rPr>
        <w:t xml:space="preserve"> </w:t>
      </w:r>
      <w:r>
        <w:rPr>
          <w:spacing w:val="-2"/>
        </w:rPr>
        <w:t>Judicial,</w:t>
      </w:r>
      <w:r>
        <w:rPr>
          <w:spacing w:val="24"/>
        </w:rPr>
        <w:t xml:space="preserve"> </w:t>
      </w:r>
      <w:r>
        <w:rPr>
          <w:spacing w:val="-1"/>
        </w:rPr>
        <w:t>excluyendo</w:t>
      </w:r>
      <w:r>
        <w:rPr>
          <w:spacing w:val="32"/>
        </w:rPr>
        <w:t xml:space="preserve"> </w:t>
      </w:r>
      <w:r>
        <w:rPr>
          <w:spacing w:val="-3"/>
        </w:rPr>
        <w:t>la</w:t>
      </w:r>
      <w:r>
        <w:rPr>
          <w:spacing w:val="23"/>
        </w:rPr>
        <w:t xml:space="preserve"> </w:t>
      </w:r>
      <w:r>
        <w:t>partida</w:t>
      </w:r>
      <w:r>
        <w:rPr>
          <w:spacing w:val="13"/>
        </w:rPr>
        <w:t xml:space="preserve"> </w:t>
      </w:r>
      <w:r>
        <w:rPr>
          <w:spacing w:val="2"/>
        </w:rPr>
        <w:t>de</w:t>
      </w:r>
      <w:r>
        <w:rPr>
          <w:spacing w:val="19"/>
        </w:rPr>
        <w:t xml:space="preserve"> </w:t>
      </w:r>
      <w:r>
        <w:rPr>
          <w:spacing w:val="-1"/>
        </w:rPr>
        <w:t>salarios.</w:t>
      </w:r>
      <w:r>
        <w:rPr>
          <w:spacing w:val="24"/>
        </w:rPr>
        <w:t xml:space="preserve"> </w:t>
      </w:r>
      <w:r>
        <w:rPr>
          <w:spacing w:val="-2"/>
        </w:rPr>
        <w:t>Como</w:t>
      </w:r>
      <w:r>
        <w:rPr>
          <w:spacing w:val="32"/>
        </w:rPr>
        <w:t xml:space="preserve"> </w:t>
      </w:r>
      <w:r>
        <w:rPr>
          <w:spacing w:val="-1"/>
        </w:rPr>
        <w:t>contraparte</w:t>
      </w:r>
      <w:r>
        <w:rPr>
          <w:spacing w:val="85"/>
          <w:w w:val="102"/>
        </w:rPr>
        <w:t xml:space="preserve"> </w:t>
      </w:r>
      <w:r>
        <w:rPr>
          <w:spacing w:val="-1"/>
        </w:rPr>
        <w:t>se</w:t>
      </w:r>
      <w:r>
        <w:rPr>
          <w:spacing w:val="18"/>
        </w:rPr>
        <w:t xml:space="preserve"> </w:t>
      </w:r>
      <w:r>
        <w:rPr>
          <w:spacing w:val="-2"/>
        </w:rPr>
        <w:t>registra</w:t>
      </w:r>
      <w:r>
        <w:rPr>
          <w:spacing w:val="19"/>
        </w:rPr>
        <w:t xml:space="preserve"> </w:t>
      </w:r>
      <w:r>
        <w:rPr>
          <w:spacing w:val="2"/>
        </w:rPr>
        <w:t>un</w:t>
      </w:r>
      <w:r>
        <w:rPr>
          <w:spacing w:val="14"/>
        </w:rPr>
        <w:t xml:space="preserve"> </w:t>
      </w:r>
      <w:r>
        <w:rPr>
          <w:spacing w:val="-2"/>
        </w:rPr>
        <w:t>ingreso</w:t>
      </w:r>
      <w:r>
        <w:rPr>
          <w:spacing w:val="26"/>
        </w:rPr>
        <w:t xml:space="preserve"> </w:t>
      </w:r>
      <w:r>
        <w:rPr>
          <w:spacing w:val="-1"/>
        </w:rPr>
        <w:t>presupuestario.</w:t>
      </w:r>
    </w:p>
    <w:p w:rsidR="00C95FE4" w:rsidRDefault="00C95FE4">
      <w:pPr>
        <w:spacing w:before="1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extoindependiente"/>
        <w:numPr>
          <w:ilvl w:val="0"/>
          <w:numId w:val="16"/>
        </w:numPr>
        <w:tabs>
          <w:tab w:val="left" w:pos="460"/>
        </w:tabs>
        <w:spacing w:line="244" w:lineRule="auto"/>
        <w:ind w:right="183" w:firstLine="0"/>
        <w:jc w:val="both"/>
      </w:pPr>
      <w:r>
        <w:t>El</w:t>
      </w:r>
      <w:r>
        <w:rPr>
          <w:spacing w:val="20"/>
        </w:rPr>
        <w:t xml:space="preserve"> </w:t>
      </w:r>
      <w:r>
        <w:rPr>
          <w:spacing w:val="-1"/>
        </w:rPr>
        <w:t>registro</w:t>
      </w:r>
      <w:r>
        <w:rPr>
          <w:spacing w:val="30"/>
        </w:rPr>
        <w:t xml:space="preserve"> </w:t>
      </w:r>
      <w:r>
        <w:rPr>
          <w:spacing w:val="-1"/>
        </w:rPr>
        <w:t>correspondiente</w:t>
      </w:r>
      <w:r>
        <w:rPr>
          <w:spacing w:val="27"/>
        </w:rPr>
        <w:t xml:space="preserve"> </w:t>
      </w:r>
      <w:r>
        <w:t>a</w:t>
      </w:r>
      <w:r>
        <w:rPr>
          <w:spacing w:val="27"/>
        </w:rPr>
        <w:t xml:space="preserve"> </w:t>
      </w:r>
      <w:r>
        <w:rPr>
          <w:spacing w:val="-1"/>
        </w:rPr>
        <w:t>ingresos</w:t>
      </w:r>
      <w:r>
        <w:rPr>
          <w:spacing w:val="20"/>
        </w:rPr>
        <w:t xml:space="preserve"> </w:t>
      </w:r>
      <w:r>
        <w:t>destinados</w:t>
      </w:r>
      <w:r>
        <w:rPr>
          <w:spacing w:val="19"/>
        </w:rPr>
        <w:t xml:space="preserve"> </w:t>
      </w:r>
      <w:r>
        <w:t>para</w:t>
      </w:r>
      <w:r>
        <w:rPr>
          <w:spacing w:val="22"/>
        </w:rPr>
        <w:t xml:space="preserve"> </w:t>
      </w:r>
      <w:r>
        <w:t>el</w:t>
      </w:r>
      <w:r>
        <w:rPr>
          <w:spacing w:val="21"/>
        </w:rPr>
        <w:t xml:space="preserve"> </w:t>
      </w:r>
      <w:r>
        <w:rPr>
          <w:spacing w:val="-1"/>
        </w:rPr>
        <w:t>financiamiento</w:t>
      </w:r>
      <w:r>
        <w:rPr>
          <w:spacing w:val="29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rPr>
          <w:spacing w:val="-1"/>
        </w:rPr>
        <w:t>salarios</w:t>
      </w:r>
      <w:r>
        <w:rPr>
          <w:spacing w:val="20"/>
        </w:rPr>
        <w:t xml:space="preserve"> </w:t>
      </w:r>
      <w:r>
        <w:t>se</w:t>
      </w:r>
      <w:r>
        <w:rPr>
          <w:spacing w:val="22"/>
        </w:rPr>
        <w:t xml:space="preserve"> </w:t>
      </w:r>
      <w:r>
        <w:t>realiza</w:t>
      </w:r>
      <w:r>
        <w:rPr>
          <w:spacing w:val="58"/>
          <w:w w:val="102"/>
        </w:rPr>
        <w:t xml:space="preserve"> </w:t>
      </w:r>
      <w:r>
        <w:rPr>
          <w:spacing w:val="-1"/>
        </w:rPr>
        <w:t>mensualmente,</w:t>
      </w:r>
      <w:r>
        <w:rPr>
          <w:spacing w:val="21"/>
        </w:rPr>
        <w:t xml:space="preserve"> </w:t>
      </w:r>
      <w:r>
        <w:t>conforme</w:t>
      </w:r>
      <w:r>
        <w:rPr>
          <w:spacing w:val="21"/>
        </w:rPr>
        <w:t xml:space="preserve"> </w:t>
      </w:r>
      <w:r>
        <w:t>al</w:t>
      </w:r>
      <w:r>
        <w:rPr>
          <w:spacing w:val="13"/>
        </w:rPr>
        <w:t xml:space="preserve"> </w:t>
      </w:r>
      <w:r>
        <w:t>importe</w:t>
      </w:r>
      <w:r>
        <w:rPr>
          <w:spacing w:val="8"/>
        </w:rPr>
        <w:t xml:space="preserve"> </w:t>
      </w:r>
      <w:r>
        <w:t>devengado</w:t>
      </w:r>
      <w:r>
        <w:rPr>
          <w:spacing w:val="17"/>
        </w:rPr>
        <w:t xml:space="preserve"> </w:t>
      </w:r>
      <w:r>
        <w:rPr>
          <w:spacing w:val="-1"/>
        </w:rPr>
        <w:t>según</w:t>
      </w:r>
      <w:r>
        <w:rPr>
          <w:spacing w:val="17"/>
        </w:rPr>
        <w:t xml:space="preserve"> </w:t>
      </w:r>
      <w:r>
        <w:rPr>
          <w:spacing w:val="-1"/>
        </w:rPr>
        <w:t>la</w:t>
      </w:r>
      <w:r>
        <w:rPr>
          <w:spacing w:val="21"/>
        </w:rPr>
        <w:t xml:space="preserve"> </w:t>
      </w:r>
      <w:r>
        <w:rPr>
          <w:spacing w:val="-1"/>
        </w:rPr>
        <w:t>Ejecución</w:t>
      </w:r>
      <w:r>
        <w:rPr>
          <w:spacing w:val="18"/>
        </w:rPr>
        <w:t xml:space="preserve"> </w:t>
      </w:r>
      <w:r>
        <w:rPr>
          <w:spacing w:val="-1"/>
        </w:rPr>
        <w:t>Presupuestaria.</w:t>
      </w:r>
    </w:p>
    <w:p w:rsidR="00C95FE4" w:rsidRDefault="00C95FE4">
      <w:pPr>
        <w:spacing w:before="11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numPr>
          <w:ilvl w:val="0"/>
          <w:numId w:val="16"/>
        </w:numPr>
        <w:tabs>
          <w:tab w:val="left" w:pos="460"/>
        </w:tabs>
        <w:spacing w:line="245" w:lineRule="auto"/>
        <w:ind w:right="175" w:firstLine="0"/>
        <w:jc w:val="both"/>
      </w:pPr>
      <w:r>
        <w:t>Al</w:t>
      </w:r>
      <w:r>
        <w:rPr>
          <w:spacing w:val="19"/>
        </w:rPr>
        <w:t xml:space="preserve"> </w:t>
      </w:r>
      <w:r>
        <w:rPr>
          <w:spacing w:val="-1"/>
        </w:rPr>
        <w:t>cierre</w:t>
      </w:r>
      <w:r>
        <w:rPr>
          <w:spacing w:val="26"/>
        </w:rPr>
        <w:t xml:space="preserve"> </w:t>
      </w:r>
      <w:r>
        <w:rPr>
          <w:spacing w:val="-2"/>
        </w:rPr>
        <w:t>anual,</w:t>
      </w:r>
      <w:r>
        <w:rPr>
          <w:spacing w:val="28"/>
        </w:rPr>
        <w:t xml:space="preserve"> </w:t>
      </w:r>
      <w:r>
        <w:rPr>
          <w:spacing w:val="-3"/>
        </w:rPr>
        <w:t>la</w:t>
      </w:r>
      <w:r>
        <w:rPr>
          <w:spacing w:val="26"/>
        </w:rPr>
        <w:t xml:space="preserve"> </w:t>
      </w:r>
      <w:r>
        <w:t>obligación</w:t>
      </w:r>
      <w:r>
        <w:rPr>
          <w:spacing w:val="18"/>
        </w:rPr>
        <w:t xml:space="preserve"> </w:t>
      </w:r>
      <w:r>
        <w:t>por</w:t>
      </w:r>
      <w:r>
        <w:rPr>
          <w:spacing w:val="27"/>
        </w:rPr>
        <w:t xml:space="preserve"> </w:t>
      </w:r>
      <w:r>
        <w:rPr>
          <w:spacing w:val="-1"/>
        </w:rPr>
        <w:t>cobrar</w:t>
      </w:r>
      <w:r>
        <w:rPr>
          <w:spacing w:val="27"/>
        </w:rPr>
        <w:t xml:space="preserve"> </w:t>
      </w:r>
      <w:r>
        <w:rPr>
          <w:spacing w:val="-4"/>
        </w:rPr>
        <w:t>se</w:t>
      </w:r>
      <w:r>
        <w:rPr>
          <w:spacing w:val="27"/>
        </w:rPr>
        <w:t xml:space="preserve"> </w:t>
      </w:r>
      <w:r>
        <w:rPr>
          <w:spacing w:val="-1"/>
        </w:rPr>
        <w:t>ajustará</w:t>
      </w:r>
      <w:r>
        <w:rPr>
          <w:spacing w:val="26"/>
        </w:rPr>
        <w:t xml:space="preserve"> </w:t>
      </w:r>
      <w:r>
        <w:rPr>
          <w:spacing w:val="-2"/>
        </w:rPr>
        <w:t>según</w:t>
      </w:r>
      <w:r>
        <w:rPr>
          <w:spacing w:val="23"/>
        </w:rPr>
        <w:t xml:space="preserve"> </w:t>
      </w:r>
      <w:r>
        <w:rPr>
          <w:spacing w:val="-1"/>
        </w:rPr>
        <w:t>las</w:t>
      </w:r>
      <w:r>
        <w:rPr>
          <w:spacing w:val="24"/>
        </w:rPr>
        <w:t xml:space="preserve"> </w:t>
      </w:r>
      <w:r>
        <w:t>pautas</w:t>
      </w:r>
      <w:r>
        <w:rPr>
          <w:spacing w:val="24"/>
        </w:rPr>
        <w:t xml:space="preserve"> </w:t>
      </w:r>
      <w:r>
        <w:rPr>
          <w:spacing w:val="-1"/>
        </w:rPr>
        <w:t>establecidas</w:t>
      </w:r>
      <w:r>
        <w:rPr>
          <w:spacing w:val="24"/>
        </w:rPr>
        <w:t xml:space="preserve"> </w:t>
      </w:r>
      <w:r>
        <w:rPr>
          <w:spacing w:val="-3"/>
        </w:rPr>
        <w:t>en</w:t>
      </w:r>
      <w:r>
        <w:rPr>
          <w:spacing w:val="23"/>
        </w:rPr>
        <w:t xml:space="preserve"> </w:t>
      </w:r>
      <w:r>
        <w:rPr>
          <w:spacing w:val="1"/>
        </w:rPr>
        <w:t>el</w:t>
      </w:r>
      <w:r>
        <w:rPr>
          <w:spacing w:val="20"/>
        </w:rPr>
        <w:t xml:space="preserve"> </w:t>
      </w:r>
      <w:r>
        <w:rPr>
          <w:spacing w:val="-1"/>
        </w:rPr>
        <w:t>Convenio</w:t>
      </w:r>
      <w:r>
        <w:rPr>
          <w:spacing w:val="28"/>
        </w:rPr>
        <w:t xml:space="preserve"> </w:t>
      </w:r>
      <w:r>
        <w:rPr>
          <w:spacing w:val="-3"/>
        </w:rPr>
        <w:t>Nº</w:t>
      </w:r>
      <w:r>
        <w:rPr>
          <w:spacing w:val="52"/>
          <w:w w:val="102"/>
        </w:rPr>
        <w:t xml:space="preserve"> </w:t>
      </w:r>
      <w:r>
        <w:rPr>
          <w:spacing w:val="-1"/>
        </w:rPr>
        <w:t>62-CG-07,</w:t>
      </w:r>
      <w:r>
        <w:rPr>
          <w:spacing w:val="35"/>
        </w:rPr>
        <w:t xml:space="preserve"> </w:t>
      </w:r>
      <w:r>
        <w:rPr>
          <w:spacing w:val="-2"/>
        </w:rPr>
        <w:t>suscrito</w:t>
      </w:r>
      <w:r>
        <w:rPr>
          <w:spacing w:val="43"/>
        </w:rPr>
        <w:t xml:space="preserve"> </w:t>
      </w:r>
      <w:r>
        <w:rPr>
          <w:spacing w:val="-2"/>
        </w:rPr>
        <w:t>entre</w:t>
      </w:r>
      <w:r>
        <w:rPr>
          <w:spacing w:val="36"/>
        </w:rPr>
        <w:t xml:space="preserve"> </w:t>
      </w:r>
      <w:r>
        <w:t>el</w:t>
      </w:r>
      <w:r>
        <w:rPr>
          <w:spacing w:val="29"/>
        </w:rPr>
        <w:t xml:space="preserve"> </w:t>
      </w:r>
      <w:r>
        <w:t>Poder</w:t>
      </w:r>
      <w:r>
        <w:rPr>
          <w:spacing w:val="31"/>
        </w:rPr>
        <w:t xml:space="preserve"> </w:t>
      </w:r>
      <w:r>
        <w:rPr>
          <w:spacing w:val="-2"/>
        </w:rPr>
        <w:t>Judicial</w:t>
      </w:r>
      <w:r>
        <w:rPr>
          <w:spacing w:val="40"/>
        </w:rPr>
        <w:t xml:space="preserve"> </w:t>
      </w:r>
      <w:r>
        <w:t>y</w:t>
      </w:r>
      <w:r>
        <w:rPr>
          <w:spacing w:val="27"/>
        </w:rPr>
        <w:t xml:space="preserve"> </w:t>
      </w:r>
      <w:r>
        <w:t>el</w:t>
      </w:r>
      <w:r>
        <w:rPr>
          <w:spacing w:val="30"/>
        </w:rPr>
        <w:t xml:space="preserve"> </w:t>
      </w:r>
      <w:r>
        <w:rPr>
          <w:spacing w:val="-2"/>
        </w:rPr>
        <w:t>Ministerio</w:t>
      </w:r>
      <w:r>
        <w:rPr>
          <w:spacing w:val="42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rPr>
          <w:spacing w:val="-2"/>
        </w:rPr>
        <w:t>Hacienda</w:t>
      </w:r>
      <w:r>
        <w:rPr>
          <w:spacing w:val="36"/>
        </w:rPr>
        <w:t xml:space="preserve"> </w:t>
      </w:r>
      <w:r>
        <w:rPr>
          <w:spacing w:val="-3"/>
        </w:rPr>
        <w:t>el</w:t>
      </w:r>
      <w:r>
        <w:rPr>
          <w:spacing w:val="29"/>
        </w:rPr>
        <w:t xml:space="preserve"> </w:t>
      </w:r>
      <w:r>
        <w:rPr>
          <w:spacing w:val="2"/>
        </w:rPr>
        <w:t>06</w:t>
      </w:r>
      <w:r>
        <w:rPr>
          <w:spacing w:val="32"/>
        </w:rPr>
        <w:t xml:space="preserve"> </w:t>
      </w:r>
      <w:r>
        <w:rPr>
          <w:spacing w:val="2"/>
        </w:rPr>
        <w:t>de</w:t>
      </w:r>
      <w:r>
        <w:rPr>
          <w:spacing w:val="31"/>
        </w:rPr>
        <w:t xml:space="preserve"> </w:t>
      </w:r>
      <w:r>
        <w:rPr>
          <w:spacing w:val="-3"/>
        </w:rPr>
        <w:t>junio</w:t>
      </w:r>
      <w:r>
        <w:rPr>
          <w:spacing w:val="38"/>
        </w:rPr>
        <w:t xml:space="preserve"> </w:t>
      </w:r>
      <w:r>
        <w:rPr>
          <w:spacing w:val="2"/>
        </w:rPr>
        <w:t>de</w:t>
      </w:r>
      <w:r>
        <w:rPr>
          <w:spacing w:val="25"/>
        </w:rPr>
        <w:t xml:space="preserve"> </w:t>
      </w:r>
      <w:r>
        <w:rPr>
          <w:spacing w:val="-1"/>
        </w:rPr>
        <w:t>2007,</w:t>
      </w:r>
      <w:r>
        <w:rPr>
          <w:spacing w:val="35"/>
        </w:rPr>
        <w:t xml:space="preserve"> </w:t>
      </w:r>
      <w:r>
        <w:rPr>
          <w:spacing w:val="-3"/>
        </w:rPr>
        <w:t>el</w:t>
      </w:r>
      <w:r>
        <w:rPr>
          <w:spacing w:val="30"/>
        </w:rPr>
        <w:t xml:space="preserve"> </w:t>
      </w:r>
      <w:r>
        <w:t>cual</w:t>
      </w:r>
      <w:r>
        <w:rPr>
          <w:spacing w:val="91"/>
          <w:w w:val="102"/>
        </w:rPr>
        <w:t xml:space="preserve"> </w:t>
      </w:r>
      <w:r>
        <w:rPr>
          <w:spacing w:val="-1"/>
        </w:rPr>
        <w:t>tiene</w:t>
      </w:r>
      <w:r>
        <w:rPr>
          <w:spacing w:val="42"/>
        </w:rPr>
        <w:t xml:space="preserve"> </w:t>
      </w:r>
      <w:r>
        <w:t>como</w:t>
      </w:r>
      <w:r>
        <w:rPr>
          <w:spacing w:val="44"/>
        </w:rPr>
        <w:t xml:space="preserve"> </w:t>
      </w:r>
      <w:r>
        <w:rPr>
          <w:spacing w:val="-1"/>
        </w:rPr>
        <w:t>objeto,</w:t>
      </w:r>
      <w:r>
        <w:rPr>
          <w:spacing w:val="49"/>
        </w:rPr>
        <w:t xml:space="preserve"> </w:t>
      </w:r>
      <w:r>
        <w:rPr>
          <w:spacing w:val="-2"/>
        </w:rPr>
        <w:t>establecer</w:t>
      </w:r>
      <w:r>
        <w:rPr>
          <w:spacing w:val="49"/>
        </w:rPr>
        <w:t xml:space="preserve"> </w:t>
      </w:r>
      <w:r>
        <w:rPr>
          <w:spacing w:val="-1"/>
        </w:rPr>
        <w:t>las</w:t>
      </w:r>
      <w:r>
        <w:rPr>
          <w:spacing w:val="40"/>
        </w:rPr>
        <w:t xml:space="preserve"> </w:t>
      </w:r>
      <w:r>
        <w:rPr>
          <w:spacing w:val="-1"/>
        </w:rPr>
        <w:t>condiciones</w:t>
      </w:r>
      <w:r>
        <w:rPr>
          <w:spacing w:val="45"/>
        </w:rPr>
        <w:t xml:space="preserve"> </w:t>
      </w:r>
      <w:r>
        <w:t>bajo</w:t>
      </w:r>
      <w:r>
        <w:rPr>
          <w:spacing w:val="50"/>
        </w:rPr>
        <w:t xml:space="preserve"> </w:t>
      </w:r>
      <w:r>
        <w:rPr>
          <w:spacing w:val="-2"/>
        </w:rPr>
        <w:t>las</w:t>
      </w:r>
      <w:r>
        <w:rPr>
          <w:spacing w:val="45"/>
        </w:rPr>
        <w:t xml:space="preserve"> </w:t>
      </w:r>
      <w:r>
        <w:rPr>
          <w:spacing w:val="-1"/>
        </w:rPr>
        <w:t>cuales</w:t>
      </w:r>
      <w:r>
        <w:rPr>
          <w:spacing w:val="41"/>
        </w:rPr>
        <w:t xml:space="preserve"> </w:t>
      </w:r>
      <w:r>
        <w:rPr>
          <w:spacing w:val="1"/>
        </w:rPr>
        <w:t>el</w:t>
      </w:r>
      <w:r>
        <w:rPr>
          <w:spacing w:val="42"/>
        </w:rPr>
        <w:t xml:space="preserve"> </w:t>
      </w:r>
      <w:r>
        <w:rPr>
          <w:spacing w:val="-1"/>
        </w:rPr>
        <w:t>Ministerio</w:t>
      </w:r>
      <w:r>
        <w:rPr>
          <w:spacing w:val="44"/>
        </w:rPr>
        <w:t xml:space="preserve"> </w:t>
      </w:r>
      <w:r>
        <w:rPr>
          <w:spacing w:val="2"/>
        </w:rPr>
        <w:t>de</w:t>
      </w:r>
      <w:r>
        <w:rPr>
          <w:spacing w:val="42"/>
        </w:rPr>
        <w:t xml:space="preserve"> </w:t>
      </w:r>
      <w:r>
        <w:rPr>
          <w:spacing w:val="-1"/>
        </w:rPr>
        <w:t>Hacienda</w:t>
      </w:r>
      <w:r>
        <w:rPr>
          <w:spacing w:val="48"/>
        </w:rPr>
        <w:t xml:space="preserve"> </w:t>
      </w:r>
      <w:r>
        <w:rPr>
          <w:spacing w:val="-2"/>
        </w:rPr>
        <w:t>reconocerá</w:t>
      </w:r>
      <w:r>
        <w:rPr>
          <w:spacing w:val="43"/>
        </w:rPr>
        <w:t xml:space="preserve"> </w:t>
      </w:r>
      <w:r>
        <w:rPr>
          <w:spacing w:val="1"/>
        </w:rPr>
        <w:t>al</w:t>
      </w:r>
      <w:r>
        <w:rPr>
          <w:spacing w:val="69"/>
          <w:w w:val="102"/>
        </w:rPr>
        <w:t xml:space="preserve"> </w:t>
      </w:r>
      <w:r>
        <w:t>Poder</w:t>
      </w:r>
      <w:r>
        <w:rPr>
          <w:spacing w:val="9"/>
        </w:rPr>
        <w:t xml:space="preserve"> </w:t>
      </w:r>
      <w:r>
        <w:t>Judicial</w:t>
      </w:r>
      <w:r>
        <w:rPr>
          <w:spacing w:val="13"/>
        </w:rPr>
        <w:t xml:space="preserve"> </w:t>
      </w:r>
      <w:r>
        <w:t>los</w:t>
      </w:r>
      <w:r>
        <w:rPr>
          <w:spacing w:val="11"/>
        </w:rPr>
        <w:t xml:space="preserve"> </w:t>
      </w:r>
      <w:r>
        <w:t>saldos</w:t>
      </w:r>
      <w:r>
        <w:rPr>
          <w:spacing w:val="12"/>
        </w:rPr>
        <w:t xml:space="preserve"> </w:t>
      </w:r>
      <w:r>
        <w:rPr>
          <w:spacing w:val="-1"/>
        </w:rPr>
        <w:t>presupuestarios</w:t>
      </w:r>
      <w:r>
        <w:rPr>
          <w:spacing w:val="12"/>
        </w:rPr>
        <w:t xml:space="preserve"> </w:t>
      </w:r>
      <w:r>
        <w:rPr>
          <w:spacing w:val="2"/>
        </w:rPr>
        <w:t>de</w:t>
      </w:r>
      <w:r>
        <w:rPr>
          <w:spacing w:val="14"/>
        </w:rPr>
        <w:t xml:space="preserve"> </w:t>
      </w:r>
      <w:r>
        <w:rPr>
          <w:spacing w:val="-2"/>
        </w:rPr>
        <w:t>las</w:t>
      </w:r>
      <w:r>
        <w:rPr>
          <w:spacing w:val="17"/>
        </w:rPr>
        <w:t xml:space="preserve"> </w:t>
      </w:r>
      <w:r>
        <w:t>sub</w:t>
      </w:r>
      <w:r>
        <w:rPr>
          <w:spacing w:val="17"/>
        </w:rPr>
        <w:t xml:space="preserve"> </w:t>
      </w:r>
      <w:r>
        <w:rPr>
          <w:spacing w:val="-1"/>
        </w:rPr>
        <w:t>partidas</w:t>
      </w:r>
      <w:r>
        <w:rPr>
          <w:spacing w:val="11"/>
        </w:rPr>
        <w:t xml:space="preserve"> </w:t>
      </w:r>
      <w:r>
        <w:rPr>
          <w:spacing w:val="-1"/>
        </w:rPr>
        <w:t>presupuestarias</w:t>
      </w:r>
      <w:r>
        <w:rPr>
          <w:spacing w:val="18"/>
        </w:rPr>
        <w:t xml:space="preserve"> </w:t>
      </w:r>
      <w:r>
        <w:rPr>
          <w:spacing w:val="2"/>
        </w:rPr>
        <w:t>que</w:t>
      </w:r>
      <w:r>
        <w:rPr>
          <w:spacing w:val="14"/>
        </w:rPr>
        <w:t xml:space="preserve"> </w:t>
      </w:r>
      <w:r>
        <w:rPr>
          <w:spacing w:val="-1"/>
        </w:rPr>
        <w:t>respalden</w:t>
      </w:r>
      <w:r>
        <w:rPr>
          <w:spacing w:val="10"/>
        </w:rPr>
        <w:t xml:space="preserve"> </w:t>
      </w:r>
      <w:r>
        <w:rPr>
          <w:spacing w:val="-3"/>
        </w:rPr>
        <w:t>el</w:t>
      </w:r>
      <w:r>
        <w:rPr>
          <w:spacing w:val="19"/>
        </w:rPr>
        <w:t xml:space="preserve"> </w:t>
      </w:r>
      <w:r>
        <w:rPr>
          <w:spacing w:val="-1"/>
        </w:rPr>
        <w:t>desarrollo</w:t>
      </w:r>
      <w:r>
        <w:rPr>
          <w:spacing w:val="33"/>
        </w:rPr>
        <w:t xml:space="preserve"> </w:t>
      </w:r>
      <w:r>
        <w:t>y</w:t>
      </w:r>
      <w:r>
        <w:rPr>
          <w:spacing w:val="60"/>
          <w:w w:val="102"/>
        </w:rPr>
        <w:t xml:space="preserve"> </w:t>
      </w:r>
      <w:r>
        <w:t>compra</w:t>
      </w:r>
      <w:r>
        <w:rPr>
          <w:spacing w:val="13"/>
        </w:rPr>
        <w:t xml:space="preserve"> </w:t>
      </w:r>
      <w:r>
        <w:rPr>
          <w:spacing w:val="2"/>
        </w:rPr>
        <w:t>de</w:t>
      </w:r>
      <w:r>
        <w:rPr>
          <w:spacing w:val="24"/>
        </w:rPr>
        <w:t xml:space="preserve"> </w:t>
      </w:r>
      <w:r>
        <w:rPr>
          <w:spacing w:val="-2"/>
        </w:rPr>
        <w:t>sistemas</w:t>
      </w:r>
      <w:r>
        <w:rPr>
          <w:spacing w:val="27"/>
        </w:rPr>
        <w:t xml:space="preserve"> </w:t>
      </w:r>
      <w:r>
        <w:rPr>
          <w:spacing w:val="-1"/>
        </w:rPr>
        <w:t>informáticos,</w:t>
      </w:r>
      <w:r>
        <w:rPr>
          <w:spacing w:val="31"/>
        </w:rPr>
        <w:t xml:space="preserve"> </w:t>
      </w:r>
      <w:r>
        <w:rPr>
          <w:spacing w:val="-2"/>
        </w:rPr>
        <w:t>adquisición</w:t>
      </w:r>
      <w:r>
        <w:rPr>
          <w:spacing w:val="26"/>
        </w:rPr>
        <w:t xml:space="preserve"> </w:t>
      </w:r>
      <w:r>
        <w:t>o</w:t>
      </w:r>
      <w:r>
        <w:rPr>
          <w:spacing w:val="32"/>
        </w:rPr>
        <w:t xml:space="preserve"> </w:t>
      </w:r>
      <w:r>
        <w:rPr>
          <w:spacing w:val="-1"/>
        </w:rPr>
        <w:t>construcción</w:t>
      </w:r>
      <w:r>
        <w:rPr>
          <w:spacing w:val="16"/>
        </w:rPr>
        <w:t xml:space="preserve"> </w:t>
      </w:r>
      <w:r>
        <w:rPr>
          <w:spacing w:val="2"/>
        </w:rPr>
        <w:t>de</w:t>
      </w:r>
      <w:r>
        <w:rPr>
          <w:spacing w:val="24"/>
        </w:rPr>
        <w:t xml:space="preserve"> </w:t>
      </w:r>
      <w:r>
        <w:rPr>
          <w:spacing w:val="-1"/>
        </w:rPr>
        <w:t>edificios,</w:t>
      </w:r>
      <w:r>
        <w:rPr>
          <w:spacing w:val="31"/>
        </w:rPr>
        <w:t xml:space="preserve"> </w:t>
      </w:r>
      <w:r>
        <w:rPr>
          <w:spacing w:val="-1"/>
        </w:rPr>
        <w:t>equipo</w:t>
      </w:r>
      <w:r>
        <w:rPr>
          <w:spacing w:val="26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rPr>
          <w:spacing w:val="-1"/>
        </w:rPr>
        <w:t>transporte</w:t>
      </w:r>
      <w:r>
        <w:rPr>
          <w:spacing w:val="30"/>
        </w:rPr>
        <w:t xml:space="preserve"> </w:t>
      </w:r>
      <w:r>
        <w:t>y</w:t>
      </w:r>
      <w:r>
        <w:rPr>
          <w:spacing w:val="9"/>
        </w:rPr>
        <w:t xml:space="preserve"> </w:t>
      </w:r>
      <w:r>
        <w:t>equipo</w:t>
      </w:r>
      <w:r>
        <w:rPr>
          <w:spacing w:val="80"/>
          <w:w w:val="102"/>
        </w:rPr>
        <w:t xml:space="preserve"> </w:t>
      </w:r>
      <w:r>
        <w:rPr>
          <w:spacing w:val="2"/>
        </w:rPr>
        <w:t>de</w:t>
      </w:r>
      <w:r>
        <w:rPr>
          <w:spacing w:val="11"/>
        </w:rPr>
        <w:t xml:space="preserve"> </w:t>
      </w:r>
      <w:r>
        <w:rPr>
          <w:spacing w:val="-2"/>
        </w:rPr>
        <w:t>cómputo,</w:t>
      </w:r>
      <w:r>
        <w:rPr>
          <w:spacing w:val="17"/>
        </w:rPr>
        <w:t xml:space="preserve"> </w:t>
      </w:r>
      <w:r>
        <w:rPr>
          <w:spacing w:val="-3"/>
        </w:rPr>
        <w:t>en</w:t>
      </w:r>
      <w:r>
        <w:rPr>
          <w:spacing w:val="8"/>
        </w:rPr>
        <w:t xml:space="preserve"> </w:t>
      </w:r>
      <w:r>
        <w:t>que</w:t>
      </w:r>
      <w:r>
        <w:rPr>
          <w:spacing w:val="12"/>
        </w:rPr>
        <w:t xml:space="preserve"> </w:t>
      </w:r>
      <w:r>
        <w:rPr>
          <w:spacing w:val="-1"/>
        </w:rPr>
        <w:t>se</w:t>
      </w:r>
      <w:r>
        <w:rPr>
          <w:spacing w:val="11"/>
        </w:rPr>
        <w:t xml:space="preserve"> </w:t>
      </w:r>
      <w:r>
        <w:rPr>
          <w:spacing w:val="-4"/>
        </w:rPr>
        <w:t>haya</w:t>
      </w:r>
      <w:r>
        <w:rPr>
          <w:spacing w:val="17"/>
        </w:rPr>
        <w:t xml:space="preserve"> </w:t>
      </w:r>
      <w:r>
        <w:rPr>
          <w:spacing w:val="-1"/>
        </w:rPr>
        <w:t>iniciado</w:t>
      </w:r>
      <w:r>
        <w:rPr>
          <w:spacing w:val="19"/>
        </w:rPr>
        <w:t xml:space="preserve"> </w:t>
      </w:r>
      <w:r>
        <w:t>el</w:t>
      </w:r>
      <w:r>
        <w:rPr>
          <w:spacing w:val="-1"/>
        </w:rPr>
        <w:t xml:space="preserve"> proceso</w:t>
      </w:r>
      <w:r>
        <w:rPr>
          <w:spacing w:val="13"/>
        </w:rPr>
        <w:t xml:space="preserve"> </w:t>
      </w:r>
      <w:r>
        <w:t xml:space="preserve">de </w:t>
      </w:r>
      <w:r>
        <w:rPr>
          <w:spacing w:val="-1"/>
        </w:rPr>
        <w:t>contratación,</w:t>
      </w:r>
      <w:r>
        <w:rPr>
          <w:spacing w:val="12"/>
        </w:rPr>
        <w:t xml:space="preserve"> </w:t>
      </w:r>
      <w:r>
        <w:rPr>
          <w:spacing w:val="-3"/>
        </w:rPr>
        <w:t>así</w:t>
      </w:r>
      <w:r>
        <w:rPr>
          <w:spacing w:val="16"/>
        </w:rPr>
        <w:t xml:space="preserve"> </w:t>
      </w:r>
      <w:r>
        <w:rPr>
          <w:spacing w:val="-1"/>
        </w:rPr>
        <w:t>como</w:t>
      </w:r>
      <w:r>
        <w:rPr>
          <w:spacing w:val="14"/>
        </w:rPr>
        <w:t xml:space="preserve"> </w:t>
      </w:r>
      <w:r>
        <w:t>los</w:t>
      </w:r>
      <w:r>
        <w:rPr>
          <w:spacing w:val="3"/>
        </w:rPr>
        <w:t xml:space="preserve"> </w:t>
      </w:r>
      <w:r>
        <w:t>que</w:t>
      </w:r>
      <w:r>
        <w:rPr>
          <w:spacing w:val="11"/>
        </w:rPr>
        <w:t xml:space="preserve"> </w:t>
      </w:r>
      <w:r>
        <w:rPr>
          <w:spacing w:val="-1"/>
        </w:rPr>
        <w:t>se</w:t>
      </w:r>
      <w:r>
        <w:rPr>
          <w:spacing w:val="6"/>
        </w:rPr>
        <w:t xml:space="preserve"> </w:t>
      </w:r>
      <w:r>
        <w:rPr>
          <w:spacing w:val="-1"/>
        </w:rPr>
        <w:t>originen</w:t>
      </w:r>
      <w:r>
        <w:rPr>
          <w:spacing w:val="8"/>
        </w:rPr>
        <w:t xml:space="preserve"> </w:t>
      </w:r>
      <w:r>
        <w:rPr>
          <w:spacing w:val="1"/>
        </w:rPr>
        <w:t>en</w:t>
      </w:r>
      <w:r>
        <w:rPr>
          <w:spacing w:val="2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t>partida</w:t>
      </w:r>
      <w:r>
        <w:rPr>
          <w:spacing w:val="77"/>
          <w:w w:val="102"/>
        </w:rPr>
        <w:t xml:space="preserve"> </w:t>
      </w:r>
      <w:r>
        <w:rPr>
          <w:spacing w:val="2"/>
        </w:rPr>
        <w:t>de</w:t>
      </w:r>
      <w:r>
        <w:rPr>
          <w:spacing w:val="14"/>
        </w:rPr>
        <w:t xml:space="preserve"> </w:t>
      </w:r>
      <w:r>
        <w:rPr>
          <w:spacing w:val="-2"/>
        </w:rPr>
        <w:t>materiales,</w:t>
      </w:r>
      <w:r>
        <w:rPr>
          <w:spacing w:val="20"/>
        </w:rPr>
        <w:t xml:space="preserve"> </w:t>
      </w:r>
      <w:r>
        <w:rPr>
          <w:spacing w:val="-1"/>
        </w:rPr>
        <w:t>atinentes</w:t>
      </w:r>
      <w:r>
        <w:rPr>
          <w:spacing w:val="12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licitaciones</w:t>
      </w:r>
      <w:r>
        <w:rPr>
          <w:spacing w:val="12"/>
        </w:rPr>
        <w:t xml:space="preserve"> </w:t>
      </w:r>
      <w:r>
        <w:t>en</w:t>
      </w:r>
      <w:r>
        <w:rPr>
          <w:spacing w:val="5"/>
        </w:rPr>
        <w:t xml:space="preserve"> </w:t>
      </w:r>
      <w:r>
        <w:rPr>
          <w:spacing w:val="2"/>
        </w:rPr>
        <w:t>que</w:t>
      </w:r>
      <w:r>
        <w:rPr>
          <w:spacing w:val="8"/>
        </w:rPr>
        <w:t xml:space="preserve"> </w:t>
      </w:r>
      <w:r>
        <w:rPr>
          <w:spacing w:val="-2"/>
        </w:rPr>
        <w:t>exista</w:t>
      </w:r>
      <w:r>
        <w:rPr>
          <w:spacing w:val="20"/>
        </w:rPr>
        <w:t xml:space="preserve"> </w:t>
      </w:r>
      <w:r>
        <w:rPr>
          <w:spacing w:val="-1"/>
        </w:rPr>
        <w:t>acuerdo</w:t>
      </w:r>
      <w:r>
        <w:rPr>
          <w:spacing w:val="5"/>
        </w:rPr>
        <w:t xml:space="preserve"> </w:t>
      </w:r>
      <w:r>
        <w:rPr>
          <w:spacing w:val="2"/>
        </w:rPr>
        <w:t>de</w:t>
      </w:r>
      <w:r>
        <w:rPr>
          <w:spacing w:val="15"/>
        </w:rPr>
        <w:t xml:space="preserve"> </w:t>
      </w:r>
      <w:r>
        <w:rPr>
          <w:spacing w:val="-2"/>
        </w:rPr>
        <w:t>adjudicación</w:t>
      </w:r>
      <w:r>
        <w:rPr>
          <w:spacing w:val="10"/>
        </w:rPr>
        <w:t xml:space="preserve"> </w:t>
      </w:r>
      <w:r>
        <w:t>en</w:t>
      </w:r>
      <w:r>
        <w:rPr>
          <w:spacing w:val="11"/>
        </w:rPr>
        <w:t xml:space="preserve"> </w:t>
      </w:r>
      <w:r>
        <w:rPr>
          <w:spacing w:val="-1"/>
        </w:rPr>
        <w:t>firme</w:t>
      </w:r>
      <w:r>
        <w:rPr>
          <w:spacing w:val="20"/>
        </w:rPr>
        <w:t xml:space="preserve"> </w:t>
      </w:r>
      <w:r>
        <w:t>y</w:t>
      </w:r>
      <w:r>
        <w:rPr>
          <w:spacing w:val="5"/>
        </w:rPr>
        <w:t xml:space="preserve"> </w:t>
      </w:r>
      <w:r>
        <w:t>orden</w:t>
      </w:r>
      <w:r>
        <w:rPr>
          <w:spacing w:val="11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pedido.</w:t>
      </w:r>
    </w:p>
    <w:p w:rsidR="00C95FE4" w:rsidRDefault="00C95FE4">
      <w:pPr>
        <w:spacing w:before="10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numPr>
          <w:ilvl w:val="0"/>
          <w:numId w:val="16"/>
        </w:numPr>
        <w:tabs>
          <w:tab w:val="left" w:pos="460"/>
        </w:tabs>
        <w:ind w:right="178" w:firstLine="0"/>
        <w:jc w:val="both"/>
      </w:pPr>
      <w:r>
        <w:t>El</w:t>
      </w:r>
      <w:r>
        <w:rPr>
          <w:spacing w:val="9"/>
        </w:rPr>
        <w:t xml:space="preserve"> </w:t>
      </w:r>
      <w:r>
        <w:rPr>
          <w:spacing w:val="-1"/>
        </w:rPr>
        <w:t>registro</w:t>
      </w:r>
      <w:r>
        <w:rPr>
          <w:spacing w:val="12"/>
        </w:rPr>
        <w:t xml:space="preserve"> </w:t>
      </w:r>
      <w:r>
        <w:rPr>
          <w:spacing w:val="2"/>
        </w:rPr>
        <w:t>de</w:t>
      </w:r>
      <w:r>
        <w:rPr>
          <w:spacing w:val="16"/>
        </w:rPr>
        <w:t xml:space="preserve"> </w:t>
      </w:r>
      <w:r>
        <w:rPr>
          <w:spacing w:val="-3"/>
        </w:rPr>
        <w:t>la</w:t>
      </w:r>
      <w:r>
        <w:rPr>
          <w:spacing w:val="16"/>
        </w:rPr>
        <w:t xml:space="preserve"> </w:t>
      </w:r>
      <w:r>
        <w:rPr>
          <w:spacing w:val="-2"/>
        </w:rPr>
        <w:t>cuenta</w:t>
      </w:r>
      <w:r>
        <w:rPr>
          <w:spacing w:val="15"/>
        </w:rPr>
        <w:t xml:space="preserve"> </w:t>
      </w:r>
      <w:r>
        <w:rPr>
          <w:spacing w:val="-1"/>
        </w:rPr>
        <w:t>por</w:t>
      </w:r>
      <w:r>
        <w:rPr>
          <w:spacing w:val="17"/>
        </w:rPr>
        <w:t xml:space="preserve"> </w:t>
      </w:r>
      <w:r>
        <w:rPr>
          <w:spacing w:val="-1"/>
        </w:rPr>
        <w:t>cobrar</w:t>
      </w:r>
      <w:r>
        <w:rPr>
          <w:spacing w:val="17"/>
        </w:rPr>
        <w:t xml:space="preserve"> </w:t>
      </w:r>
      <w:r>
        <w:rPr>
          <w:spacing w:val="-1"/>
        </w:rPr>
        <w:t>se</w:t>
      </w:r>
      <w:r>
        <w:rPr>
          <w:spacing w:val="10"/>
        </w:rPr>
        <w:t xml:space="preserve"> </w:t>
      </w:r>
      <w:r>
        <w:rPr>
          <w:spacing w:val="-2"/>
        </w:rPr>
        <w:t>llevará</w:t>
      </w:r>
      <w:r>
        <w:rPr>
          <w:spacing w:val="16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cabo</w:t>
      </w:r>
      <w:r>
        <w:rPr>
          <w:spacing w:val="23"/>
        </w:rPr>
        <w:t xml:space="preserve"> </w:t>
      </w:r>
      <w:r>
        <w:rPr>
          <w:spacing w:val="-3"/>
        </w:rPr>
        <w:t>en</w:t>
      </w:r>
      <w:r>
        <w:rPr>
          <w:spacing w:val="12"/>
        </w:rPr>
        <w:t xml:space="preserve"> </w:t>
      </w:r>
      <w:r>
        <w:t>el</w:t>
      </w:r>
      <w:r>
        <w:rPr>
          <w:spacing w:val="9"/>
        </w:rPr>
        <w:t xml:space="preserve"> </w:t>
      </w:r>
      <w:r>
        <w:rPr>
          <w:spacing w:val="-1"/>
        </w:rPr>
        <w:t>siguiente</w:t>
      </w:r>
      <w:r>
        <w:rPr>
          <w:spacing w:val="16"/>
        </w:rPr>
        <w:t xml:space="preserve"> </w:t>
      </w:r>
      <w:r>
        <w:t>período</w:t>
      </w:r>
      <w:r>
        <w:rPr>
          <w:spacing w:val="17"/>
        </w:rPr>
        <w:t xml:space="preserve"> </w:t>
      </w:r>
      <w:r>
        <w:rPr>
          <w:spacing w:val="-1"/>
        </w:rPr>
        <w:t>con</w:t>
      </w:r>
      <w:r>
        <w:rPr>
          <w:spacing w:val="7"/>
        </w:rPr>
        <w:t xml:space="preserve"> </w:t>
      </w:r>
      <w:r>
        <w:t>base</w:t>
      </w:r>
      <w:r>
        <w:rPr>
          <w:spacing w:val="16"/>
        </w:rPr>
        <w:t xml:space="preserve"> </w:t>
      </w:r>
      <w:r>
        <w:t>en</w:t>
      </w:r>
      <w:r>
        <w:rPr>
          <w:spacing w:val="12"/>
        </w:rPr>
        <w:t xml:space="preserve"> </w:t>
      </w:r>
      <w:r>
        <w:rPr>
          <w:spacing w:val="-2"/>
        </w:rPr>
        <w:t>los</w:t>
      </w:r>
      <w:r>
        <w:rPr>
          <w:spacing w:val="14"/>
        </w:rPr>
        <w:t xml:space="preserve"> </w:t>
      </w:r>
      <w:r>
        <w:rPr>
          <w:spacing w:val="-1"/>
        </w:rPr>
        <w:t>resultados</w:t>
      </w:r>
      <w:r>
        <w:rPr>
          <w:spacing w:val="57"/>
          <w:w w:val="102"/>
        </w:rPr>
        <w:t xml:space="preserve"> </w:t>
      </w:r>
      <w:r>
        <w:t>del</w:t>
      </w:r>
      <w:r>
        <w:rPr>
          <w:spacing w:val="18"/>
        </w:rPr>
        <w:t xml:space="preserve"> </w:t>
      </w:r>
      <w:r>
        <w:rPr>
          <w:spacing w:val="-1"/>
        </w:rPr>
        <w:t>informe</w:t>
      </w:r>
      <w:r>
        <w:rPr>
          <w:spacing w:val="13"/>
        </w:rPr>
        <w:t xml:space="preserve"> </w:t>
      </w:r>
      <w:r>
        <w:rPr>
          <w:spacing w:val="2"/>
        </w:rPr>
        <w:t>de</w:t>
      </w:r>
      <w:r>
        <w:rPr>
          <w:spacing w:val="14"/>
        </w:rPr>
        <w:t xml:space="preserve"> </w:t>
      </w:r>
      <w:r>
        <w:rPr>
          <w:spacing w:val="-1"/>
        </w:rPr>
        <w:t>ejecución</w:t>
      </w:r>
      <w:r>
        <w:rPr>
          <w:spacing w:val="16"/>
        </w:rPr>
        <w:t xml:space="preserve"> </w:t>
      </w:r>
      <w:r>
        <w:rPr>
          <w:spacing w:val="-1"/>
        </w:rPr>
        <w:t>presupuestaria</w:t>
      </w:r>
      <w:r>
        <w:rPr>
          <w:spacing w:val="19"/>
        </w:rPr>
        <w:t xml:space="preserve"> </w:t>
      </w:r>
      <w:r>
        <w:t>y</w:t>
      </w:r>
      <w:r>
        <w:rPr>
          <w:spacing w:val="10"/>
        </w:rPr>
        <w:t xml:space="preserve"> </w:t>
      </w:r>
      <w:r>
        <w:rPr>
          <w:spacing w:val="-1"/>
        </w:rPr>
        <w:t>su</w:t>
      </w:r>
      <w:r>
        <w:rPr>
          <w:spacing w:val="27"/>
        </w:rPr>
        <w:t xml:space="preserve"> </w:t>
      </w:r>
      <w:r>
        <w:rPr>
          <w:spacing w:val="-1"/>
        </w:rPr>
        <w:t>liquidación</w:t>
      </w:r>
      <w:r>
        <w:rPr>
          <w:spacing w:val="10"/>
        </w:rPr>
        <w:t xml:space="preserve"> </w:t>
      </w:r>
      <w:r>
        <w:rPr>
          <w:spacing w:val="-1"/>
        </w:rPr>
        <w:t>se</w:t>
      </w:r>
      <w:r>
        <w:rPr>
          <w:spacing w:val="19"/>
        </w:rPr>
        <w:t xml:space="preserve"> </w:t>
      </w:r>
      <w:r>
        <w:rPr>
          <w:spacing w:val="-2"/>
        </w:rPr>
        <w:t>realizará</w:t>
      </w:r>
      <w:r>
        <w:rPr>
          <w:spacing w:val="20"/>
        </w:rPr>
        <w:t xml:space="preserve"> </w:t>
      </w:r>
      <w:r>
        <w:rPr>
          <w:spacing w:val="-1"/>
        </w:rPr>
        <w:t>una</w:t>
      </w:r>
      <w:r>
        <w:rPr>
          <w:spacing w:val="24"/>
        </w:rPr>
        <w:t xml:space="preserve"> </w:t>
      </w:r>
      <w:r>
        <w:rPr>
          <w:spacing w:val="-3"/>
        </w:rPr>
        <w:t>vez</w:t>
      </w:r>
      <w:r>
        <w:rPr>
          <w:spacing w:val="19"/>
        </w:rPr>
        <w:t xml:space="preserve"> </w:t>
      </w:r>
      <w:r>
        <w:rPr>
          <w:spacing w:val="2"/>
        </w:rPr>
        <w:t>que</w:t>
      </w:r>
      <w:r>
        <w:rPr>
          <w:spacing w:val="14"/>
        </w:rPr>
        <w:t xml:space="preserve"> </w:t>
      </w:r>
      <w:r>
        <w:rPr>
          <w:spacing w:val="-1"/>
        </w:rPr>
        <w:t>se</w:t>
      </w:r>
      <w:r>
        <w:rPr>
          <w:spacing w:val="19"/>
        </w:rPr>
        <w:t xml:space="preserve"> </w:t>
      </w:r>
      <w:r>
        <w:rPr>
          <w:spacing w:val="-1"/>
        </w:rPr>
        <w:t>comunique</w:t>
      </w:r>
      <w:r>
        <w:rPr>
          <w:spacing w:val="14"/>
        </w:rPr>
        <w:t xml:space="preserve"> </w:t>
      </w:r>
      <w:r>
        <w:rPr>
          <w:spacing w:val="-1"/>
        </w:rPr>
        <w:t>por</w:t>
      </w:r>
      <w:r>
        <w:rPr>
          <w:spacing w:val="15"/>
        </w:rPr>
        <w:t xml:space="preserve"> </w:t>
      </w:r>
      <w:r>
        <w:t>parte</w:t>
      </w:r>
    </w:p>
    <w:p w:rsidR="00C95FE4" w:rsidRDefault="00C95FE4">
      <w:pPr>
        <w:jc w:val="both"/>
        <w:sectPr w:rsidR="00C95FE4">
          <w:pgSz w:w="12240" w:h="15840"/>
          <w:pgMar w:top="2020" w:right="1020" w:bottom="860" w:left="1360" w:header="623" w:footer="675" w:gutter="0"/>
          <w:cols w:space="720"/>
        </w:sectPr>
      </w:pPr>
    </w:p>
    <w:p w:rsidR="00C95FE4" w:rsidRDefault="00C95FE4">
      <w:pPr>
        <w:spacing w:before="6"/>
        <w:rPr>
          <w:rFonts w:ascii="Times New Roman" w:eastAsia="Times New Roman" w:hAnsi="Times New Roman" w:cs="Times New Roman"/>
          <w:sz w:val="20"/>
          <w:szCs w:val="20"/>
        </w:rPr>
      </w:pPr>
    </w:p>
    <w:p w:rsidR="00C95FE4" w:rsidRDefault="007758B2">
      <w:pPr>
        <w:pStyle w:val="Textoindependiente"/>
        <w:spacing w:before="76" w:line="247" w:lineRule="auto"/>
        <w:ind w:right="181"/>
        <w:jc w:val="both"/>
      </w:pPr>
      <w:r>
        <w:rPr>
          <w:spacing w:val="2"/>
        </w:rPr>
        <w:t>de</w:t>
      </w:r>
      <w:r>
        <w:rPr>
          <w:spacing w:val="17"/>
        </w:rPr>
        <w:t xml:space="preserve"> </w:t>
      </w:r>
      <w:r>
        <w:rPr>
          <w:spacing w:val="-4"/>
        </w:rPr>
        <w:t>las</w:t>
      </w:r>
      <w:r>
        <w:rPr>
          <w:spacing w:val="20"/>
        </w:rPr>
        <w:t xml:space="preserve"> </w:t>
      </w:r>
      <w:r>
        <w:rPr>
          <w:spacing w:val="-1"/>
        </w:rPr>
        <w:t>instancias</w:t>
      </w:r>
      <w:r>
        <w:rPr>
          <w:spacing w:val="20"/>
        </w:rPr>
        <w:t xml:space="preserve"> </w:t>
      </w:r>
      <w:r>
        <w:t>superiores</w:t>
      </w:r>
      <w:r>
        <w:rPr>
          <w:spacing w:val="16"/>
        </w:rPr>
        <w:t xml:space="preserve"> </w:t>
      </w:r>
      <w:r>
        <w:rPr>
          <w:spacing w:val="-3"/>
        </w:rPr>
        <w:t>el</w:t>
      </w:r>
      <w:r>
        <w:rPr>
          <w:spacing w:val="16"/>
        </w:rPr>
        <w:t xml:space="preserve"> </w:t>
      </w:r>
      <w:r>
        <w:rPr>
          <w:spacing w:val="-1"/>
        </w:rPr>
        <w:t>resultado</w:t>
      </w:r>
      <w:r>
        <w:rPr>
          <w:spacing w:val="19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2"/>
        </w:rPr>
        <w:t>estas</w:t>
      </w:r>
      <w:r>
        <w:rPr>
          <w:spacing w:val="15"/>
        </w:rPr>
        <w:t xml:space="preserve"> </w:t>
      </w:r>
      <w:r>
        <w:rPr>
          <w:spacing w:val="-1"/>
        </w:rPr>
        <w:t>operaciones,</w:t>
      </w:r>
      <w:r>
        <w:rPr>
          <w:spacing w:val="18"/>
        </w:rPr>
        <w:t xml:space="preserve"> </w:t>
      </w:r>
      <w:r>
        <w:t>el</w:t>
      </w:r>
      <w:r>
        <w:rPr>
          <w:spacing w:val="16"/>
        </w:rPr>
        <w:t xml:space="preserve"> </w:t>
      </w:r>
      <w:r>
        <w:t>saldo</w:t>
      </w:r>
      <w:r>
        <w:rPr>
          <w:spacing w:val="14"/>
        </w:rPr>
        <w:t xml:space="preserve"> </w:t>
      </w:r>
      <w:r>
        <w:rPr>
          <w:spacing w:val="2"/>
        </w:rPr>
        <w:t>de</w:t>
      </w:r>
      <w:r>
        <w:rPr>
          <w:spacing w:val="18"/>
        </w:rPr>
        <w:t xml:space="preserve"> </w:t>
      </w:r>
      <w:r>
        <w:rPr>
          <w:spacing w:val="-3"/>
        </w:rPr>
        <w:t>la</w:t>
      </w:r>
      <w:r>
        <w:rPr>
          <w:spacing w:val="18"/>
        </w:rPr>
        <w:t xml:space="preserve"> </w:t>
      </w:r>
      <w:r>
        <w:rPr>
          <w:spacing w:val="-2"/>
        </w:rPr>
        <w:t>cuenta</w:t>
      </w:r>
      <w:r>
        <w:rPr>
          <w:spacing w:val="17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periodos</w:t>
      </w:r>
      <w:r>
        <w:rPr>
          <w:spacing w:val="15"/>
        </w:rPr>
        <w:t xml:space="preserve"> </w:t>
      </w:r>
      <w:r>
        <w:rPr>
          <w:spacing w:val="-1"/>
        </w:rPr>
        <w:t>anteriores</w:t>
      </w:r>
      <w:r>
        <w:rPr>
          <w:spacing w:val="80"/>
          <w:w w:val="102"/>
        </w:rPr>
        <w:t xml:space="preserve"> </w:t>
      </w:r>
      <w:r>
        <w:rPr>
          <w:spacing w:val="-1"/>
        </w:rPr>
        <w:t>se</w:t>
      </w:r>
      <w:r>
        <w:rPr>
          <w:spacing w:val="21"/>
        </w:rPr>
        <w:t xml:space="preserve"> </w:t>
      </w:r>
      <w:r>
        <w:rPr>
          <w:spacing w:val="-1"/>
        </w:rPr>
        <w:t>continuará</w:t>
      </w:r>
      <w:r>
        <w:rPr>
          <w:spacing w:val="22"/>
        </w:rPr>
        <w:t xml:space="preserve"> </w:t>
      </w:r>
      <w:r>
        <w:rPr>
          <w:spacing w:val="-1"/>
        </w:rPr>
        <w:t>arrastrando</w:t>
      </w:r>
      <w:r>
        <w:rPr>
          <w:spacing w:val="29"/>
        </w:rPr>
        <w:t xml:space="preserve"> </w:t>
      </w:r>
      <w:r>
        <w:rPr>
          <w:spacing w:val="-3"/>
        </w:rPr>
        <w:t>hasta</w:t>
      </w:r>
      <w:r>
        <w:rPr>
          <w:spacing w:val="22"/>
        </w:rPr>
        <w:t xml:space="preserve"> </w:t>
      </w:r>
      <w:r>
        <w:rPr>
          <w:spacing w:val="-1"/>
        </w:rPr>
        <w:t>su</w:t>
      </w:r>
      <w:r>
        <w:rPr>
          <w:spacing w:val="30"/>
        </w:rPr>
        <w:t xml:space="preserve"> </w:t>
      </w:r>
      <w:r>
        <w:rPr>
          <w:spacing w:val="-1"/>
        </w:rPr>
        <w:t>posterior</w:t>
      </w:r>
      <w:r>
        <w:rPr>
          <w:spacing w:val="23"/>
        </w:rPr>
        <w:t xml:space="preserve"> </w:t>
      </w:r>
      <w:r>
        <w:rPr>
          <w:spacing w:val="-2"/>
        </w:rPr>
        <w:t>cancelación.</w:t>
      </w:r>
      <w:r>
        <w:rPr>
          <w:spacing w:val="28"/>
        </w:rPr>
        <w:t xml:space="preserve"> </w:t>
      </w:r>
      <w:r>
        <w:rPr>
          <w:spacing w:val="-1"/>
        </w:rPr>
        <w:t>Como</w:t>
      </w:r>
      <w:r>
        <w:rPr>
          <w:spacing w:val="29"/>
        </w:rPr>
        <w:t xml:space="preserve"> </w:t>
      </w:r>
      <w:r>
        <w:rPr>
          <w:spacing w:val="-1"/>
        </w:rPr>
        <w:t>contrapartida</w:t>
      </w:r>
      <w:r>
        <w:rPr>
          <w:spacing w:val="22"/>
        </w:rPr>
        <w:t xml:space="preserve"> </w:t>
      </w:r>
      <w:r>
        <w:rPr>
          <w:spacing w:val="-1"/>
        </w:rPr>
        <w:t>para</w:t>
      </w:r>
      <w:r>
        <w:rPr>
          <w:spacing w:val="22"/>
        </w:rPr>
        <w:t xml:space="preserve"> </w:t>
      </w:r>
      <w:r>
        <w:rPr>
          <w:spacing w:val="-2"/>
        </w:rPr>
        <w:t>este</w:t>
      </w:r>
      <w:r>
        <w:t xml:space="preserve"> </w:t>
      </w:r>
      <w:r>
        <w:rPr>
          <w:spacing w:val="22"/>
        </w:rPr>
        <w:t xml:space="preserve"> </w:t>
      </w:r>
      <w:r>
        <w:t xml:space="preserve">registro </w:t>
      </w:r>
      <w:r>
        <w:rPr>
          <w:spacing w:val="29"/>
        </w:rPr>
        <w:t xml:space="preserve"> </w:t>
      </w:r>
      <w:r>
        <w:rPr>
          <w:spacing w:val="-4"/>
        </w:rPr>
        <w:t>se</w:t>
      </w:r>
      <w:r>
        <w:rPr>
          <w:spacing w:val="81"/>
          <w:w w:val="102"/>
        </w:rPr>
        <w:t xml:space="preserve"> </w:t>
      </w:r>
      <w:r>
        <w:rPr>
          <w:spacing w:val="-1"/>
        </w:rPr>
        <w:t>utilizará</w:t>
      </w:r>
      <w:r>
        <w:rPr>
          <w:spacing w:val="29"/>
        </w:rPr>
        <w:t xml:space="preserve"> </w:t>
      </w:r>
      <w:r>
        <w:rPr>
          <w:spacing w:val="1"/>
        </w:rPr>
        <w:t>la</w:t>
      </w:r>
      <w:r>
        <w:rPr>
          <w:spacing w:val="29"/>
        </w:rPr>
        <w:t xml:space="preserve"> </w:t>
      </w:r>
      <w:r>
        <w:rPr>
          <w:spacing w:val="-1"/>
        </w:rPr>
        <w:t>cuenta</w:t>
      </w:r>
      <w:r>
        <w:rPr>
          <w:spacing w:val="29"/>
        </w:rPr>
        <w:t xml:space="preserve"> </w:t>
      </w:r>
      <w:r>
        <w:rPr>
          <w:spacing w:val="1"/>
        </w:rPr>
        <w:t>del</w:t>
      </w:r>
      <w:r>
        <w:rPr>
          <w:spacing w:val="28"/>
        </w:rPr>
        <w:t xml:space="preserve"> </w:t>
      </w:r>
      <w:r>
        <w:rPr>
          <w:spacing w:val="-1"/>
        </w:rPr>
        <w:t>pasivo</w:t>
      </w:r>
      <w:r>
        <w:rPr>
          <w:spacing w:val="31"/>
        </w:rPr>
        <w:t xml:space="preserve"> </w:t>
      </w:r>
      <w:r>
        <w:rPr>
          <w:spacing w:val="-1"/>
        </w:rPr>
        <w:t>provisional</w:t>
      </w:r>
      <w:r>
        <w:rPr>
          <w:spacing w:val="34"/>
        </w:rPr>
        <w:t xml:space="preserve"> </w:t>
      </w:r>
      <w:r>
        <w:rPr>
          <w:spacing w:val="-1"/>
        </w:rPr>
        <w:t>denominado</w:t>
      </w:r>
      <w:r>
        <w:rPr>
          <w:spacing w:val="43"/>
        </w:rPr>
        <w:t xml:space="preserve"> </w:t>
      </w:r>
      <w:r>
        <w:rPr>
          <w:spacing w:val="-2"/>
        </w:rPr>
        <w:t>Convenio</w:t>
      </w:r>
      <w:r>
        <w:rPr>
          <w:spacing w:val="37"/>
        </w:rPr>
        <w:t xml:space="preserve"> </w:t>
      </w:r>
      <w:r>
        <w:rPr>
          <w:spacing w:val="-2"/>
        </w:rPr>
        <w:t>Ministerio</w:t>
      </w:r>
      <w:r>
        <w:rPr>
          <w:spacing w:val="37"/>
        </w:rPr>
        <w:t xml:space="preserve"> </w:t>
      </w:r>
      <w:r>
        <w:rPr>
          <w:spacing w:val="2"/>
        </w:rPr>
        <w:t>de</w:t>
      </w:r>
      <w:r>
        <w:rPr>
          <w:spacing w:val="35"/>
        </w:rPr>
        <w:t xml:space="preserve"> </w:t>
      </w:r>
      <w:r>
        <w:rPr>
          <w:spacing w:val="-2"/>
        </w:rPr>
        <w:t>Hacienda</w:t>
      </w:r>
      <w:r>
        <w:rPr>
          <w:spacing w:val="29"/>
        </w:rPr>
        <w:t xml:space="preserve"> </w:t>
      </w:r>
      <w:r>
        <w:t>Poder</w:t>
      </w:r>
      <w:r>
        <w:rPr>
          <w:spacing w:val="31"/>
        </w:rPr>
        <w:t xml:space="preserve"> </w:t>
      </w:r>
      <w:r>
        <w:rPr>
          <w:spacing w:val="-2"/>
        </w:rPr>
        <w:t>Judicial,</w:t>
      </w:r>
      <w:r>
        <w:rPr>
          <w:spacing w:val="87"/>
          <w:w w:val="102"/>
        </w:rPr>
        <w:t xml:space="preserve"> </w:t>
      </w:r>
      <w:r>
        <w:rPr>
          <w:spacing w:val="-1"/>
        </w:rPr>
        <w:t>únicamente</w:t>
      </w:r>
      <w:r>
        <w:rPr>
          <w:spacing w:val="15"/>
        </w:rPr>
        <w:t xml:space="preserve"> </w:t>
      </w:r>
      <w:r>
        <w:t>con</w:t>
      </w:r>
      <w:r>
        <w:rPr>
          <w:spacing w:val="11"/>
        </w:rPr>
        <w:t xml:space="preserve"> </w:t>
      </w:r>
      <w:r>
        <w:t>el</w:t>
      </w:r>
      <w:r>
        <w:rPr>
          <w:spacing w:val="14"/>
        </w:rPr>
        <w:t xml:space="preserve"> </w:t>
      </w:r>
      <w:r>
        <w:t>fin</w:t>
      </w:r>
      <w:r>
        <w:rPr>
          <w:spacing w:val="12"/>
        </w:rPr>
        <w:t xml:space="preserve"> </w:t>
      </w:r>
      <w:r>
        <w:rPr>
          <w:spacing w:val="-2"/>
        </w:rPr>
        <w:t>específico</w:t>
      </w:r>
      <w:r>
        <w:rPr>
          <w:spacing w:val="18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rPr>
          <w:spacing w:val="-2"/>
        </w:rPr>
        <w:t>registrar</w:t>
      </w:r>
      <w:r>
        <w:rPr>
          <w:spacing w:val="16"/>
        </w:rPr>
        <w:t xml:space="preserve"> </w:t>
      </w:r>
      <w:r>
        <w:t>los</w:t>
      </w:r>
      <w:r>
        <w:rPr>
          <w:spacing w:val="13"/>
        </w:rPr>
        <w:t xml:space="preserve"> </w:t>
      </w:r>
      <w:r>
        <w:t>saldos</w:t>
      </w:r>
      <w:r>
        <w:rPr>
          <w:spacing w:val="7"/>
        </w:rPr>
        <w:t xml:space="preserve"> </w:t>
      </w:r>
      <w:r>
        <w:rPr>
          <w:spacing w:val="-1"/>
        </w:rPr>
        <w:t>producto</w:t>
      </w:r>
      <w:r>
        <w:rPr>
          <w:spacing w:val="5"/>
        </w:rPr>
        <w:t xml:space="preserve"> </w:t>
      </w:r>
      <w:r>
        <w:rPr>
          <w:spacing w:val="2"/>
        </w:rPr>
        <w:t>de</w:t>
      </w:r>
      <w:r>
        <w:rPr>
          <w:spacing w:val="16"/>
        </w:rPr>
        <w:t xml:space="preserve"> </w:t>
      </w:r>
      <w:r>
        <w:rPr>
          <w:spacing w:val="-1"/>
        </w:rPr>
        <w:t>este</w:t>
      </w:r>
      <w:r>
        <w:rPr>
          <w:spacing w:val="9"/>
        </w:rPr>
        <w:t xml:space="preserve"> </w:t>
      </w:r>
      <w:r>
        <w:rPr>
          <w:spacing w:val="-2"/>
        </w:rPr>
        <w:t>convenio.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numPr>
          <w:ilvl w:val="0"/>
          <w:numId w:val="16"/>
        </w:numPr>
        <w:tabs>
          <w:tab w:val="left" w:pos="460"/>
        </w:tabs>
        <w:spacing w:line="245" w:lineRule="auto"/>
        <w:ind w:right="178" w:firstLine="0"/>
        <w:jc w:val="both"/>
      </w:pPr>
      <w:r>
        <w:t>El</w:t>
      </w:r>
      <w:r>
        <w:rPr>
          <w:spacing w:val="35"/>
        </w:rPr>
        <w:t xml:space="preserve"> </w:t>
      </w:r>
      <w:r>
        <w:t>Macro</w:t>
      </w:r>
      <w:r>
        <w:rPr>
          <w:spacing w:val="44"/>
        </w:rPr>
        <w:t xml:space="preserve"> </w:t>
      </w:r>
      <w:r>
        <w:rPr>
          <w:spacing w:val="-1"/>
        </w:rPr>
        <w:t>Proceso</w:t>
      </w:r>
      <w:r>
        <w:rPr>
          <w:spacing w:val="43"/>
        </w:rPr>
        <w:t xml:space="preserve"> </w:t>
      </w:r>
      <w:r>
        <w:rPr>
          <w:spacing w:val="-2"/>
        </w:rPr>
        <w:t>Financiero</w:t>
      </w:r>
      <w:r>
        <w:rPr>
          <w:spacing w:val="49"/>
        </w:rPr>
        <w:t xml:space="preserve"> </w:t>
      </w:r>
      <w:r>
        <w:rPr>
          <w:spacing w:val="-1"/>
        </w:rPr>
        <w:t>Contable</w:t>
      </w:r>
      <w:r>
        <w:rPr>
          <w:spacing w:val="41"/>
        </w:rPr>
        <w:t xml:space="preserve"> </w:t>
      </w:r>
      <w:r>
        <w:rPr>
          <w:spacing w:val="-1"/>
        </w:rPr>
        <w:t>establece</w:t>
      </w:r>
      <w:r>
        <w:rPr>
          <w:spacing w:val="41"/>
        </w:rPr>
        <w:t xml:space="preserve"> </w:t>
      </w:r>
      <w:r>
        <w:rPr>
          <w:spacing w:val="1"/>
        </w:rPr>
        <w:t>en</w:t>
      </w:r>
      <w:r>
        <w:rPr>
          <w:spacing w:val="34"/>
        </w:rPr>
        <w:t xml:space="preserve"> </w:t>
      </w:r>
      <w:r>
        <w:rPr>
          <w:spacing w:val="-1"/>
        </w:rPr>
        <w:t>su</w:t>
      </w:r>
      <w:r>
        <w:rPr>
          <w:spacing w:val="49"/>
        </w:rPr>
        <w:t xml:space="preserve"> </w:t>
      </w:r>
      <w:r>
        <w:t>“Guía</w:t>
      </w:r>
      <w:r>
        <w:rPr>
          <w:spacing w:val="37"/>
        </w:rPr>
        <w:t xml:space="preserve"> </w:t>
      </w:r>
      <w:r>
        <w:rPr>
          <w:spacing w:val="-1"/>
        </w:rPr>
        <w:t>práctica</w:t>
      </w:r>
      <w:r>
        <w:rPr>
          <w:spacing w:val="36"/>
        </w:rPr>
        <w:t xml:space="preserve"> </w:t>
      </w:r>
      <w:r>
        <w:rPr>
          <w:spacing w:val="1"/>
        </w:rPr>
        <w:t>para</w:t>
      </w:r>
      <w:r>
        <w:rPr>
          <w:spacing w:val="37"/>
        </w:rPr>
        <w:t xml:space="preserve"> </w:t>
      </w:r>
      <w:r>
        <w:rPr>
          <w:spacing w:val="-1"/>
        </w:rPr>
        <w:t>recuperación</w:t>
      </w:r>
      <w:r>
        <w:rPr>
          <w:spacing w:val="38"/>
        </w:rPr>
        <w:t xml:space="preserve"> </w:t>
      </w:r>
      <w:r>
        <w:rPr>
          <w:spacing w:val="2"/>
        </w:rPr>
        <w:t>de</w:t>
      </w:r>
      <w:r>
        <w:rPr>
          <w:spacing w:val="49"/>
          <w:w w:val="102"/>
        </w:rPr>
        <w:t xml:space="preserve"> </w:t>
      </w:r>
      <w:r>
        <w:rPr>
          <w:spacing w:val="-1"/>
        </w:rPr>
        <w:t>acreditaciones</w:t>
      </w:r>
      <w:r>
        <w:rPr>
          <w:spacing w:val="51"/>
        </w:rPr>
        <w:t xml:space="preserve"> </w:t>
      </w:r>
      <w:r>
        <w:rPr>
          <w:spacing w:val="-1"/>
        </w:rPr>
        <w:t>presupuestarias</w:t>
      </w:r>
      <w:r>
        <w:rPr>
          <w:spacing w:val="45"/>
        </w:rPr>
        <w:t xml:space="preserve"> </w:t>
      </w:r>
      <w:r>
        <w:t>a</w:t>
      </w:r>
      <w:r>
        <w:rPr>
          <w:spacing w:val="53"/>
        </w:rPr>
        <w:t xml:space="preserve"> </w:t>
      </w:r>
      <w:r>
        <w:rPr>
          <w:spacing w:val="-1"/>
        </w:rPr>
        <w:t>terceros</w:t>
      </w:r>
      <w:r>
        <w:rPr>
          <w:spacing w:val="46"/>
        </w:rPr>
        <w:t xml:space="preserve"> </w:t>
      </w:r>
      <w:r>
        <w:t>que</w:t>
      </w:r>
      <w:r>
        <w:rPr>
          <w:spacing w:val="43"/>
        </w:rPr>
        <w:t xml:space="preserve"> </w:t>
      </w:r>
      <w:r>
        <w:rPr>
          <w:spacing w:val="-2"/>
        </w:rPr>
        <w:t>no</w:t>
      </w:r>
      <w:r>
        <w:rPr>
          <w:spacing w:val="50"/>
        </w:rPr>
        <w:t xml:space="preserve"> </w:t>
      </w:r>
      <w:r>
        <w:rPr>
          <w:spacing w:val="-1"/>
        </w:rPr>
        <w:t>corresponden”,</w:t>
      </w:r>
      <w:r>
        <w:rPr>
          <w:spacing w:val="54"/>
        </w:rPr>
        <w:t xml:space="preserve"> </w:t>
      </w:r>
      <w:r>
        <w:t>que</w:t>
      </w:r>
      <w:r>
        <w:rPr>
          <w:spacing w:val="43"/>
        </w:rPr>
        <w:t xml:space="preserve"> </w:t>
      </w:r>
      <w:r>
        <w:t>el</w:t>
      </w:r>
      <w:r>
        <w:rPr>
          <w:spacing w:val="47"/>
        </w:rPr>
        <w:t xml:space="preserve"> </w:t>
      </w:r>
      <w:r>
        <w:rPr>
          <w:spacing w:val="-2"/>
        </w:rPr>
        <w:t>Sub</w:t>
      </w:r>
      <w:r>
        <w:t xml:space="preserve"> </w:t>
      </w:r>
      <w:r>
        <w:rPr>
          <w:spacing w:val="-2"/>
        </w:rPr>
        <w:t>Proceso</w:t>
      </w:r>
      <w:r>
        <w:rPr>
          <w:spacing w:val="1"/>
        </w:rPr>
        <w:t xml:space="preserve"> </w:t>
      </w:r>
      <w:r>
        <w:rPr>
          <w:spacing w:val="-1"/>
        </w:rPr>
        <w:t>Contable</w:t>
      </w:r>
      <w:r>
        <w:rPr>
          <w:spacing w:val="48"/>
        </w:rPr>
        <w:t xml:space="preserve"> </w:t>
      </w:r>
      <w:r>
        <w:t>de</w:t>
      </w:r>
      <w:r>
        <w:rPr>
          <w:spacing w:val="47"/>
        </w:rPr>
        <w:t xml:space="preserve"> </w:t>
      </w:r>
      <w:r>
        <w:rPr>
          <w:spacing w:val="-1"/>
        </w:rPr>
        <w:t>este</w:t>
      </w:r>
      <w:r>
        <w:rPr>
          <w:spacing w:val="69"/>
          <w:w w:val="102"/>
        </w:rPr>
        <w:t xml:space="preserve"> </w:t>
      </w:r>
      <w:r>
        <w:rPr>
          <w:spacing w:val="-1"/>
        </w:rPr>
        <w:t>Macro</w:t>
      </w:r>
      <w:r>
        <w:rPr>
          <w:spacing w:val="25"/>
        </w:rPr>
        <w:t xml:space="preserve"> </w:t>
      </w:r>
      <w:r>
        <w:rPr>
          <w:spacing w:val="-1"/>
        </w:rPr>
        <w:t>Proceso</w:t>
      </w:r>
      <w:r>
        <w:rPr>
          <w:spacing w:val="19"/>
        </w:rPr>
        <w:t xml:space="preserve"> </w:t>
      </w:r>
      <w:r>
        <w:rPr>
          <w:spacing w:val="-1"/>
        </w:rPr>
        <w:t>informará</w:t>
      </w:r>
      <w:r>
        <w:rPr>
          <w:spacing w:val="18"/>
        </w:rPr>
        <w:t xml:space="preserve"> </w:t>
      </w:r>
      <w:r>
        <w:rPr>
          <w:spacing w:val="-3"/>
        </w:rPr>
        <w:t>en</w:t>
      </w:r>
      <w:r>
        <w:rPr>
          <w:spacing w:val="15"/>
        </w:rPr>
        <w:t xml:space="preserve"> </w:t>
      </w:r>
      <w:r>
        <w:t>forma</w:t>
      </w:r>
      <w:r>
        <w:rPr>
          <w:spacing w:val="18"/>
        </w:rPr>
        <w:t xml:space="preserve"> </w:t>
      </w:r>
      <w:r>
        <w:rPr>
          <w:spacing w:val="-1"/>
        </w:rPr>
        <w:t>mensual</w:t>
      </w:r>
      <w:r>
        <w:rPr>
          <w:spacing w:val="12"/>
        </w:rPr>
        <w:t xml:space="preserve"> </w:t>
      </w:r>
      <w:r>
        <w:rPr>
          <w:spacing w:val="1"/>
        </w:rPr>
        <w:t>al</w:t>
      </w:r>
      <w:r>
        <w:rPr>
          <w:spacing w:val="11"/>
        </w:rPr>
        <w:t xml:space="preserve"> </w:t>
      </w:r>
      <w:r>
        <w:rPr>
          <w:spacing w:val="1"/>
        </w:rPr>
        <w:t>Sub</w:t>
      </w:r>
      <w:r>
        <w:rPr>
          <w:spacing w:val="19"/>
        </w:rPr>
        <w:t xml:space="preserve"> </w:t>
      </w:r>
      <w:r>
        <w:rPr>
          <w:spacing w:val="-1"/>
        </w:rPr>
        <w:t>Proceso</w:t>
      </w:r>
      <w:r>
        <w:rPr>
          <w:spacing w:val="20"/>
        </w:rPr>
        <w:t xml:space="preserve"> </w:t>
      </w:r>
      <w:r>
        <w:rPr>
          <w:spacing w:val="2"/>
        </w:rPr>
        <w:t>de</w:t>
      </w:r>
      <w:r>
        <w:rPr>
          <w:spacing w:val="12"/>
        </w:rPr>
        <w:t xml:space="preserve"> </w:t>
      </w:r>
      <w:r>
        <w:rPr>
          <w:spacing w:val="-2"/>
        </w:rPr>
        <w:t>Ingresos</w:t>
      </w:r>
      <w:r>
        <w:rPr>
          <w:spacing w:val="16"/>
        </w:rPr>
        <w:t xml:space="preserve"> </w:t>
      </w:r>
      <w:r>
        <w:t>sobre</w:t>
      </w:r>
      <w:r>
        <w:rPr>
          <w:spacing w:val="18"/>
        </w:rPr>
        <w:t xml:space="preserve"> </w:t>
      </w:r>
      <w:r>
        <w:rPr>
          <w:spacing w:val="-3"/>
        </w:rPr>
        <w:t>la</w:t>
      </w:r>
      <w:r>
        <w:rPr>
          <w:spacing w:val="19"/>
        </w:rPr>
        <w:t xml:space="preserve"> </w:t>
      </w:r>
      <w:r>
        <w:rPr>
          <w:spacing w:val="-1"/>
        </w:rPr>
        <w:t>antigüedad</w:t>
      </w:r>
      <w:r>
        <w:rPr>
          <w:spacing w:val="19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saldos</w:t>
      </w:r>
      <w:r>
        <w:rPr>
          <w:spacing w:val="16"/>
        </w:rPr>
        <w:t xml:space="preserve"> </w:t>
      </w:r>
      <w:r>
        <w:t>de</w:t>
      </w:r>
      <w:r>
        <w:rPr>
          <w:spacing w:val="78"/>
          <w:w w:val="102"/>
        </w:rPr>
        <w:t xml:space="preserve"> </w:t>
      </w:r>
      <w:r>
        <w:rPr>
          <w:spacing w:val="-1"/>
        </w:rPr>
        <w:t>las</w:t>
      </w:r>
      <w:r>
        <w:rPr>
          <w:spacing w:val="10"/>
        </w:rPr>
        <w:t xml:space="preserve"> </w:t>
      </w:r>
      <w:r>
        <w:rPr>
          <w:spacing w:val="-1"/>
        </w:rPr>
        <w:t>cuentas</w:t>
      </w:r>
      <w:r>
        <w:rPr>
          <w:spacing w:val="10"/>
        </w:rPr>
        <w:t xml:space="preserve"> </w:t>
      </w:r>
      <w:r>
        <w:t>por</w:t>
      </w:r>
      <w:r>
        <w:rPr>
          <w:spacing w:val="19"/>
        </w:rPr>
        <w:t xml:space="preserve"> </w:t>
      </w:r>
      <w:r>
        <w:rPr>
          <w:spacing w:val="-2"/>
        </w:rPr>
        <w:t>cobrar,</w:t>
      </w:r>
      <w:r>
        <w:rPr>
          <w:spacing w:val="13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que</w:t>
      </w:r>
      <w:r>
        <w:rPr>
          <w:spacing w:val="6"/>
        </w:rPr>
        <w:t xml:space="preserve"> </w:t>
      </w:r>
      <w:r>
        <w:rPr>
          <w:spacing w:val="-1"/>
        </w:rPr>
        <w:t>se</w:t>
      </w:r>
      <w:r>
        <w:rPr>
          <w:spacing w:val="13"/>
        </w:rPr>
        <w:t xml:space="preserve"> </w:t>
      </w:r>
      <w:r>
        <w:rPr>
          <w:spacing w:val="-1"/>
        </w:rPr>
        <w:t>realicen</w:t>
      </w:r>
      <w:r>
        <w:rPr>
          <w:spacing w:val="9"/>
        </w:rPr>
        <w:t xml:space="preserve"> </w:t>
      </w:r>
      <w:r>
        <w:rPr>
          <w:spacing w:val="-1"/>
        </w:rPr>
        <w:t>las</w:t>
      </w:r>
      <w:r>
        <w:rPr>
          <w:spacing w:val="10"/>
        </w:rPr>
        <w:t xml:space="preserve"> </w:t>
      </w:r>
      <w:r>
        <w:rPr>
          <w:spacing w:val="-1"/>
        </w:rPr>
        <w:t>gestiones</w:t>
      </w:r>
      <w:r>
        <w:rPr>
          <w:spacing w:val="10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recuperación</w:t>
      </w:r>
      <w:r>
        <w:rPr>
          <w:spacing w:val="9"/>
        </w:rPr>
        <w:t xml:space="preserve"> </w:t>
      </w:r>
      <w:r>
        <w:t>e</w:t>
      </w:r>
      <w:r>
        <w:rPr>
          <w:spacing w:val="13"/>
        </w:rPr>
        <w:t xml:space="preserve"> </w:t>
      </w:r>
      <w:r>
        <w:rPr>
          <w:spacing w:val="-1"/>
        </w:rPr>
        <w:t>informe</w:t>
      </w:r>
      <w:r>
        <w:rPr>
          <w:spacing w:val="12"/>
        </w:rPr>
        <w:t xml:space="preserve"> </w:t>
      </w:r>
      <w:r>
        <w:rPr>
          <w:spacing w:val="-1"/>
        </w:rPr>
        <w:t>cuando</w:t>
      </w:r>
      <w:r>
        <w:rPr>
          <w:spacing w:val="9"/>
        </w:rPr>
        <w:t xml:space="preserve"> </w:t>
      </w:r>
      <w:r>
        <w:rPr>
          <w:spacing w:val="-1"/>
        </w:rPr>
        <w:t>se</w:t>
      </w:r>
      <w:r>
        <w:rPr>
          <w:spacing w:val="13"/>
        </w:rPr>
        <w:t xml:space="preserve"> </w:t>
      </w:r>
      <w:r>
        <w:rPr>
          <w:spacing w:val="-1"/>
        </w:rPr>
        <w:t>produzca</w:t>
      </w:r>
      <w:r>
        <w:rPr>
          <w:spacing w:val="6"/>
        </w:rPr>
        <w:t xml:space="preserve"> </w:t>
      </w:r>
      <w:r>
        <w:rPr>
          <w:spacing w:val="1"/>
        </w:rPr>
        <w:t>la</w:t>
      </w:r>
      <w:r>
        <w:rPr>
          <w:spacing w:val="71"/>
          <w:w w:val="102"/>
        </w:rPr>
        <w:t xml:space="preserve"> </w:t>
      </w:r>
      <w:r>
        <w:rPr>
          <w:spacing w:val="-1"/>
        </w:rPr>
        <w:t>cancelación</w:t>
      </w:r>
      <w:r>
        <w:rPr>
          <w:spacing w:val="22"/>
        </w:rPr>
        <w:t xml:space="preserve"> </w:t>
      </w:r>
      <w:r>
        <w:rPr>
          <w:spacing w:val="2"/>
        </w:rPr>
        <w:t>de</w:t>
      </w:r>
      <w:r>
        <w:rPr>
          <w:spacing w:val="26"/>
        </w:rPr>
        <w:t xml:space="preserve"> </w:t>
      </w:r>
      <w:r>
        <w:rPr>
          <w:spacing w:val="-2"/>
        </w:rPr>
        <w:t>dichas</w:t>
      </w:r>
      <w:r>
        <w:rPr>
          <w:spacing w:val="29"/>
        </w:rPr>
        <w:t xml:space="preserve"> </w:t>
      </w:r>
      <w:r>
        <w:rPr>
          <w:spacing w:val="-1"/>
        </w:rPr>
        <w:t>cuentas,</w:t>
      </w:r>
      <w:r>
        <w:rPr>
          <w:spacing w:val="32"/>
        </w:rPr>
        <w:t xml:space="preserve"> </w:t>
      </w:r>
      <w:r>
        <w:t>en</w:t>
      </w:r>
      <w:r>
        <w:rPr>
          <w:spacing w:val="22"/>
        </w:rPr>
        <w:t xml:space="preserve"> </w:t>
      </w:r>
      <w:r>
        <w:rPr>
          <w:spacing w:val="-1"/>
        </w:rPr>
        <w:t>caso</w:t>
      </w:r>
      <w:r>
        <w:rPr>
          <w:spacing w:val="39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que</w:t>
      </w:r>
      <w:r>
        <w:rPr>
          <w:spacing w:val="26"/>
        </w:rPr>
        <w:t xml:space="preserve"> </w:t>
      </w:r>
      <w:r>
        <w:t>el</w:t>
      </w:r>
      <w:r>
        <w:rPr>
          <w:spacing w:val="24"/>
        </w:rPr>
        <w:t xml:space="preserve"> </w:t>
      </w:r>
      <w:r>
        <w:t>deudor</w:t>
      </w:r>
      <w:r>
        <w:rPr>
          <w:spacing w:val="33"/>
        </w:rPr>
        <w:t xml:space="preserve"> </w:t>
      </w:r>
      <w:r>
        <w:rPr>
          <w:spacing w:val="-4"/>
        </w:rPr>
        <w:t>no</w:t>
      </w:r>
      <w:r>
        <w:rPr>
          <w:spacing w:val="33"/>
        </w:rPr>
        <w:t xml:space="preserve"> </w:t>
      </w:r>
      <w:r>
        <w:rPr>
          <w:spacing w:val="-2"/>
        </w:rPr>
        <w:t>haya</w:t>
      </w:r>
      <w:r>
        <w:rPr>
          <w:spacing w:val="26"/>
        </w:rPr>
        <w:t xml:space="preserve"> </w:t>
      </w:r>
      <w:r>
        <w:rPr>
          <w:spacing w:val="-1"/>
        </w:rPr>
        <w:t>cancelado</w:t>
      </w:r>
      <w:r>
        <w:rPr>
          <w:spacing w:val="34"/>
        </w:rPr>
        <w:t xml:space="preserve"> </w:t>
      </w:r>
      <w:r>
        <w:t>el</w:t>
      </w:r>
      <w:r>
        <w:rPr>
          <w:spacing w:val="24"/>
        </w:rPr>
        <w:t xml:space="preserve"> </w:t>
      </w:r>
      <w:r>
        <w:t>monto</w:t>
      </w:r>
      <w:r>
        <w:rPr>
          <w:spacing w:val="28"/>
        </w:rPr>
        <w:t xml:space="preserve"> </w:t>
      </w:r>
      <w:r>
        <w:rPr>
          <w:spacing w:val="-1"/>
        </w:rPr>
        <w:t>pendiente,</w:t>
      </w:r>
      <w:r>
        <w:rPr>
          <w:spacing w:val="32"/>
        </w:rPr>
        <w:t xml:space="preserve"> </w:t>
      </w:r>
      <w:r>
        <w:t>el</w:t>
      </w:r>
      <w:r>
        <w:rPr>
          <w:spacing w:val="31"/>
        </w:rPr>
        <w:t xml:space="preserve"> </w:t>
      </w:r>
      <w:r>
        <w:t>Sub</w:t>
      </w:r>
      <w:r>
        <w:rPr>
          <w:spacing w:val="71"/>
          <w:w w:val="102"/>
        </w:rPr>
        <w:t xml:space="preserve"> </w:t>
      </w:r>
      <w:r>
        <w:rPr>
          <w:spacing w:val="-1"/>
        </w:rPr>
        <w:t>Proceso</w:t>
      </w:r>
      <w:r>
        <w:rPr>
          <w:spacing w:val="3"/>
        </w:rPr>
        <w:t xml:space="preserve"> </w:t>
      </w:r>
      <w:r>
        <w:rPr>
          <w:spacing w:val="2"/>
        </w:rPr>
        <w:t>de</w:t>
      </w:r>
      <w:r>
        <w:t xml:space="preserve"> </w:t>
      </w:r>
      <w:r>
        <w:rPr>
          <w:spacing w:val="-2"/>
        </w:rPr>
        <w:t>Ingresos</w:t>
      </w:r>
      <w:r>
        <w:rPr>
          <w:spacing w:val="5"/>
        </w:rPr>
        <w:t xml:space="preserve"> </w:t>
      </w:r>
      <w:r>
        <w:rPr>
          <w:spacing w:val="-2"/>
        </w:rPr>
        <w:t>remitirá</w:t>
      </w:r>
      <w:r>
        <w:rPr>
          <w:spacing w:val="6"/>
        </w:rPr>
        <w:t xml:space="preserve"> </w:t>
      </w:r>
      <w:r>
        <w:rPr>
          <w:spacing w:val="-2"/>
        </w:rPr>
        <w:t>las</w:t>
      </w:r>
      <w:r>
        <w:rPr>
          <w:spacing w:val="54"/>
        </w:rPr>
        <w:t xml:space="preserve"> </w:t>
      </w:r>
      <w:r>
        <w:rPr>
          <w:spacing w:val="-1"/>
        </w:rPr>
        <w:t>diligencias</w:t>
      </w:r>
      <w:r>
        <w:rPr>
          <w:spacing w:val="5"/>
        </w:rPr>
        <w:t xml:space="preserve"> </w:t>
      </w:r>
      <w:r>
        <w:t>a</w:t>
      </w:r>
      <w:r>
        <w:rPr>
          <w:spacing w:val="6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Sección</w:t>
      </w:r>
      <w:r>
        <w:rPr>
          <w:spacing w:val="52"/>
        </w:rPr>
        <w:t xml:space="preserve"> </w:t>
      </w:r>
      <w:r>
        <w:rPr>
          <w:spacing w:val="2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Cobro</w:t>
      </w:r>
      <w:r>
        <w:rPr>
          <w:spacing w:val="3"/>
        </w:rPr>
        <w:t xml:space="preserve"> </w:t>
      </w:r>
      <w:r>
        <w:rPr>
          <w:spacing w:val="-1"/>
        </w:rPr>
        <w:t>Administrativo</w:t>
      </w:r>
      <w:r>
        <w:rPr>
          <w:spacing w:val="9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t xml:space="preserve">  </w:t>
      </w:r>
      <w:r>
        <w:rPr>
          <w:spacing w:val="-1"/>
        </w:rPr>
        <w:t>Dirección</w:t>
      </w:r>
      <w:r>
        <w:rPr>
          <w:spacing w:val="79"/>
          <w:w w:val="102"/>
        </w:rPr>
        <w:t xml:space="preserve"> </w:t>
      </w:r>
      <w:r>
        <w:rPr>
          <w:spacing w:val="-1"/>
        </w:rPr>
        <w:t>Ejecutiva,</w:t>
      </w:r>
      <w:r>
        <w:rPr>
          <w:spacing w:val="20"/>
        </w:rPr>
        <w:t xml:space="preserve"> </w:t>
      </w:r>
      <w:r>
        <w:rPr>
          <w:spacing w:val="1"/>
        </w:rPr>
        <w:t>para</w:t>
      </w:r>
      <w:r>
        <w:rPr>
          <w:spacing w:val="13"/>
        </w:rPr>
        <w:t xml:space="preserve"> </w:t>
      </w:r>
      <w:r>
        <w:rPr>
          <w:spacing w:val="-3"/>
        </w:rPr>
        <w:t>lo</w:t>
      </w:r>
      <w:r>
        <w:rPr>
          <w:spacing w:val="17"/>
        </w:rPr>
        <w:t xml:space="preserve"> </w:t>
      </w:r>
      <w:r>
        <w:t>que</w:t>
      </w:r>
      <w:r>
        <w:rPr>
          <w:spacing w:val="13"/>
        </w:rPr>
        <w:t xml:space="preserve"> </w:t>
      </w:r>
      <w:r>
        <w:rPr>
          <w:spacing w:val="-1"/>
        </w:rPr>
        <w:t>corresponda.</w:t>
      </w:r>
    </w:p>
    <w:p w:rsidR="00C95FE4" w:rsidRDefault="00C95FE4">
      <w:pPr>
        <w:spacing w:before="11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numPr>
          <w:ilvl w:val="0"/>
          <w:numId w:val="16"/>
        </w:numPr>
        <w:tabs>
          <w:tab w:val="left" w:pos="460"/>
        </w:tabs>
        <w:spacing w:line="245" w:lineRule="auto"/>
        <w:ind w:right="178" w:firstLine="0"/>
        <w:jc w:val="both"/>
      </w:pPr>
      <w:r>
        <w:t>En</w:t>
      </w:r>
      <w:r>
        <w:rPr>
          <w:spacing w:val="27"/>
        </w:rPr>
        <w:t xml:space="preserve"> </w:t>
      </w:r>
      <w:r>
        <w:rPr>
          <w:spacing w:val="-1"/>
        </w:rPr>
        <w:t>oficio</w:t>
      </w:r>
      <w:r>
        <w:rPr>
          <w:spacing w:val="33"/>
        </w:rPr>
        <w:t xml:space="preserve"> </w:t>
      </w:r>
      <w:r>
        <w:rPr>
          <w:spacing w:val="2"/>
        </w:rPr>
        <w:t>de</w:t>
      </w:r>
      <w:r>
        <w:rPr>
          <w:spacing w:val="30"/>
        </w:rPr>
        <w:t xml:space="preserve"> </w:t>
      </w:r>
      <w:r>
        <w:rPr>
          <w:spacing w:val="-1"/>
        </w:rPr>
        <w:t>la</w:t>
      </w:r>
      <w:r>
        <w:rPr>
          <w:spacing w:val="31"/>
        </w:rPr>
        <w:t xml:space="preserve"> </w:t>
      </w:r>
      <w:r>
        <w:rPr>
          <w:spacing w:val="-1"/>
        </w:rPr>
        <w:t>Dirección</w:t>
      </w:r>
      <w:r>
        <w:rPr>
          <w:spacing w:val="27"/>
        </w:rPr>
        <w:t xml:space="preserve"> </w:t>
      </w:r>
      <w:r>
        <w:rPr>
          <w:spacing w:val="-1"/>
        </w:rPr>
        <w:t>Ejecutiva</w:t>
      </w:r>
      <w:r>
        <w:rPr>
          <w:spacing w:val="36"/>
        </w:rPr>
        <w:t xml:space="preserve"> </w:t>
      </w:r>
      <w:r>
        <w:t>No.</w:t>
      </w:r>
      <w:r>
        <w:rPr>
          <w:spacing w:val="32"/>
        </w:rPr>
        <w:t xml:space="preserve"> </w:t>
      </w:r>
      <w:r>
        <w:rPr>
          <w:spacing w:val="-1"/>
        </w:rPr>
        <w:t>5062-DE-2012</w:t>
      </w:r>
      <w:r>
        <w:rPr>
          <w:spacing w:val="27"/>
        </w:rPr>
        <w:t xml:space="preserve"> </w:t>
      </w:r>
      <w:r>
        <w:rPr>
          <w:spacing w:val="2"/>
        </w:rPr>
        <w:t>de</w:t>
      </w:r>
      <w:r>
        <w:rPr>
          <w:spacing w:val="31"/>
        </w:rPr>
        <w:t xml:space="preserve"> </w:t>
      </w:r>
      <w:r>
        <w:rPr>
          <w:spacing w:val="-3"/>
        </w:rPr>
        <w:t>fecha</w:t>
      </w:r>
      <w:r>
        <w:rPr>
          <w:spacing w:val="36"/>
        </w:rPr>
        <w:t xml:space="preserve"> </w:t>
      </w:r>
      <w:r>
        <w:t>25</w:t>
      </w:r>
      <w:r>
        <w:rPr>
          <w:spacing w:val="33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rPr>
          <w:spacing w:val="-3"/>
        </w:rPr>
        <w:t>mayo</w:t>
      </w:r>
      <w:r>
        <w:rPr>
          <w:spacing w:val="38"/>
        </w:rPr>
        <w:t xml:space="preserve"> </w:t>
      </w:r>
      <w:r>
        <w:rPr>
          <w:spacing w:val="2"/>
        </w:rPr>
        <w:t>de</w:t>
      </w:r>
      <w:r>
        <w:rPr>
          <w:spacing w:val="25"/>
        </w:rPr>
        <w:t xml:space="preserve"> </w:t>
      </w:r>
      <w:r>
        <w:rPr>
          <w:spacing w:val="-1"/>
        </w:rPr>
        <w:t>2012,</w:t>
      </w:r>
      <w:r>
        <w:rPr>
          <w:spacing w:val="42"/>
        </w:rPr>
        <w:t xml:space="preserve"> </w:t>
      </w:r>
      <w:r>
        <w:rPr>
          <w:spacing w:val="-3"/>
        </w:rPr>
        <w:t>así</w:t>
      </w:r>
      <w:r>
        <w:rPr>
          <w:spacing w:val="35"/>
        </w:rPr>
        <w:t xml:space="preserve"> </w:t>
      </w:r>
      <w:r>
        <w:rPr>
          <w:spacing w:val="-2"/>
        </w:rPr>
        <w:t>como</w:t>
      </w:r>
      <w:r>
        <w:rPr>
          <w:spacing w:val="38"/>
        </w:rPr>
        <w:t xml:space="preserve"> </w:t>
      </w:r>
      <w:r>
        <w:rPr>
          <w:spacing w:val="-3"/>
        </w:rPr>
        <w:t>lo</w:t>
      </w:r>
      <w:r>
        <w:rPr>
          <w:spacing w:val="72"/>
          <w:w w:val="102"/>
        </w:rPr>
        <w:t xml:space="preserve"> </w:t>
      </w:r>
      <w:r>
        <w:rPr>
          <w:spacing w:val="-1"/>
        </w:rPr>
        <w:t>acordado</w:t>
      </w:r>
      <w:r>
        <w:rPr>
          <w:spacing w:val="22"/>
        </w:rPr>
        <w:t xml:space="preserve"> </w:t>
      </w:r>
      <w:r>
        <w:t>por</w:t>
      </w:r>
      <w:r>
        <w:rPr>
          <w:spacing w:val="21"/>
        </w:rPr>
        <w:t xml:space="preserve"> </w:t>
      </w:r>
      <w:r>
        <w:t>el</w:t>
      </w:r>
      <w:r>
        <w:rPr>
          <w:spacing w:val="20"/>
        </w:rPr>
        <w:t xml:space="preserve"> </w:t>
      </w:r>
      <w:r>
        <w:rPr>
          <w:spacing w:val="-1"/>
        </w:rPr>
        <w:t>Consejo</w:t>
      </w:r>
      <w:r>
        <w:rPr>
          <w:spacing w:val="33"/>
        </w:rPr>
        <w:t xml:space="preserve"> </w:t>
      </w:r>
      <w:r>
        <w:rPr>
          <w:spacing w:val="-1"/>
        </w:rPr>
        <w:t>Superior,</w:t>
      </w:r>
      <w:r>
        <w:rPr>
          <w:spacing w:val="27"/>
        </w:rPr>
        <w:t xml:space="preserve"> </w:t>
      </w:r>
      <w:r>
        <w:t>en</w:t>
      </w:r>
      <w:r>
        <w:rPr>
          <w:spacing w:val="23"/>
        </w:rPr>
        <w:t xml:space="preserve"> </w:t>
      </w:r>
      <w:r>
        <w:rPr>
          <w:spacing w:val="-3"/>
        </w:rPr>
        <w:t>la</w:t>
      </w:r>
      <w:r>
        <w:rPr>
          <w:spacing w:val="26"/>
        </w:rPr>
        <w:t xml:space="preserve"> </w:t>
      </w:r>
      <w:r>
        <w:rPr>
          <w:spacing w:val="-1"/>
        </w:rPr>
        <w:t>sesión</w:t>
      </w:r>
      <w:r>
        <w:rPr>
          <w:spacing w:val="17"/>
        </w:rPr>
        <w:t xml:space="preserve"> </w:t>
      </w:r>
      <w:r>
        <w:t>35-12</w:t>
      </w:r>
      <w:r>
        <w:rPr>
          <w:spacing w:val="16"/>
        </w:rPr>
        <w:t xml:space="preserve"> </w:t>
      </w:r>
      <w:r>
        <w:t>del</w:t>
      </w:r>
      <w:r>
        <w:rPr>
          <w:spacing w:val="25"/>
        </w:rPr>
        <w:t xml:space="preserve"> </w:t>
      </w:r>
      <w:r>
        <w:rPr>
          <w:spacing w:val="-2"/>
        </w:rPr>
        <w:t>12</w:t>
      </w:r>
      <w:r>
        <w:rPr>
          <w:spacing w:val="28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rPr>
          <w:spacing w:val="-3"/>
        </w:rPr>
        <w:t>abril</w:t>
      </w:r>
      <w:r>
        <w:rPr>
          <w:spacing w:val="25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rPr>
          <w:spacing w:val="-1"/>
        </w:rPr>
        <w:t>2012,</w:t>
      </w:r>
      <w:r>
        <w:rPr>
          <w:spacing w:val="27"/>
        </w:rPr>
        <w:t xml:space="preserve"> </w:t>
      </w:r>
      <w:r>
        <w:rPr>
          <w:spacing w:val="-2"/>
        </w:rPr>
        <w:t>artículo</w:t>
      </w:r>
      <w:r>
        <w:rPr>
          <w:spacing w:val="28"/>
        </w:rPr>
        <w:t xml:space="preserve"> </w:t>
      </w:r>
      <w:r>
        <w:rPr>
          <w:spacing w:val="-2"/>
        </w:rPr>
        <w:t>LXXII;</w:t>
      </w:r>
      <w:r>
        <w:rPr>
          <w:spacing w:val="25"/>
        </w:rPr>
        <w:t xml:space="preserve"> </w:t>
      </w:r>
      <w:r>
        <w:rPr>
          <w:spacing w:val="-1"/>
        </w:rPr>
        <w:t>se</w:t>
      </w:r>
      <w:r>
        <w:rPr>
          <w:spacing w:val="31"/>
        </w:rPr>
        <w:t xml:space="preserve"> </w:t>
      </w:r>
      <w:r>
        <w:rPr>
          <w:spacing w:val="-1"/>
        </w:rPr>
        <w:t>indica</w:t>
      </w:r>
      <w:r>
        <w:rPr>
          <w:spacing w:val="61"/>
          <w:w w:val="102"/>
        </w:rPr>
        <w:t xml:space="preserve"> </w:t>
      </w:r>
      <w:r>
        <w:t>que</w:t>
      </w:r>
      <w:r>
        <w:rPr>
          <w:spacing w:val="27"/>
        </w:rPr>
        <w:t xml:space="preserve"> </w:t>
      </w:r>
      <w:r>
        <w:t>el</w:t>
      </w:r>
      <w:r>
        <w:rPr>
          <w:spacing w:val="21"/>
        </w:rPr>
        <w:t xml:space="preserve"> </w:t>
      </w:r>
      <w:r>
        <w:t>monto</w:t>
      </w:r>
      <w:r>
        <w:rPr>
          <w:spacing w:val="30"/>
        </w:rPr>
        <w:t xml:space="preserve"> </w:t>
      </w:r>
      <w:r>
        <w:rPr>
          <w:spacing w:val="-2"/>
        </w:rPr>
        <w:t>mínimo</w:t>
      </w:r>
      <w:r>
        <w:rPr>
          <w:spacing w:val="35"/>
        </w:rPr>
        <w:t xml:space="preserve"> </w:t>
      </w:r>
      <w:r>
        <w:rPr>
          <w:spacing w:val="-1"/>
        </w:rPr>
        <w:t>establecido</w:t>
      </w:r>
      <w:r>
        <w:rPr>
          <w:spacing w:val="24"/>
        </w:rPr>
        <w:t xml:space="preserve"> </w:t>
      </w:r>
      <w:r>
        <w:t>para</w:t>
      </w:r>
      <w:r>
        <w:rPr>
          <w:spacing w:val="22"/>
        </w:rPr>
        <w:t xml:space="preserve"> </w:t>
      </w:r>
      <w:r>
        <w:rPr>
          <w:spacing w:val="-2"/>
        </w:rPr>
        <w:t>realizar</w:t>
      </w:r>
      <w:r>
        <w:rPr>
          <w:spacing w:val="29"/>
        </w:rPr>
        <w:t xml:space="preserve"> </w:t>
      </w:r>
      <w:r>
        <w:rPr>
          <w:spacing w:val="1"/>
        </w:rPr>
        <w:t>el</w:t>
      </w:r>
      <w:r>
        <w:rPr>
          <w:spacing w:val="26"/>
        </w:rPr>
        <w:t xml:space="preserve"> </w:t>
      </w:r>
      <w:r>
        <w:rPr>
          <w:spacing w:val="-1"/>
        </w:rPr>
        <w:t>proceso</w:t>
      </w:r>
      <w:r>
        <w:rPr>
          <w:spacing w:val="36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rPr>
          <w:spacing w:val="-1"/>
        </w:rPr>
        <w:t>cobro</w:t>
      </w:r>
      <w:r>
        <w:rPr>
          <w:spacing w:val="30"/>
        </w:rPr>
        <w:t xml:space="preserve"> </w:t>
      </w:r>
      <w:r>
        <w:rPr>
          <w:spacing w:val="-2"/>
        </w:rPr>
        <w:t>administrativo</w:t>
      </w:r>
      <w:r>
        <w:rPr>
          <w:spacing w:val="30"/>
        </w:rPr>
        <w:t xml:space="preserve"> </w:t>
      </w:r>
      <w:r>
        <w:t>por</w:t>
      </w:r>
      <w:r>
        <w:rPr>
          <w:spacing w:val="29"/>
        </w:rPr>
        <w:t xml:space="preserve"> </w:t>
      </w:r>
      <w:r>
        <w:rPr>
          <w:spacing w:val="-1"/>
        </w:rPr>
        <w:t>sumas</w:t>
      </w:r>
      <w:r>
        <w:rPr>
          <w:spacing w:val="25"/>
        </w:rPr>
        <w:t xml:space="preserve"> </w:t>
      </w:r>
      <w:r>
        <w:rPr>
          <w:spacing w:val="-1"/>
        </w:rPr>
        <w:t>giradas</w:t>
      </w:r>
      <w:r>
        <w:rPr>
          <w:spacing w:val="25"/>
        </w:rPr>
        <w:t xml:space="preserve"> </w:t>
      </w:r>
      <w:r>
        <w:rPr>
          <w:spacing w:val="2"/>
        </w:rPr>
        <w:t>de</w:t>
      </w:r>
      <w:r>
        <w:rPr>
          <w:spacing w:val="65"/>
          <w:w w:val="102"/>
        </w:rPr>
        <w:t xml:space="preserve"> </w:t>
      </w:r>
      <w:r>
        <w:rPr>
          <w:spacing w:val="-2"/>
        </w:rPr>
        <w:t>más,</w:t>
      </w:r>
      <w:r>
        <w:rPr>
          <w:spacing w:val="19"/>
        </w:rPr>
        <w:t xml:space="preserve"> </w:t>
      </w:r>
      <w:r>
        <w:rPr>
          <w:spacing w:val="-1"/>
        </w:rPr>
        <w:t>se</w:t>
      </w:r>
      <w:r>
        <w:rPr>
          <w:spacing w:val="14"/>
        </w:rPr>
        <w:t xml:space="preserve"> </w:t>
      </w:r>
      <w:r>
        <w:rPr>
          <w:spacing w:val="-3"/>
        </w:rPr>
        <w:t>fijó</w:t>
      </w:r>
      <w:r>
        <w:rPr>
          <w:spacing w:val="21"/>
        </w:rPr>
        <w:t xml:space="preserve"> </w:t>
      </w:r>
      <w:r>
        <w:rPr>
          <w:spacing w:val="-3"/>
        </w:rPr>
        <w:t>en</w:t>
      </w:r>
      <w:r>
        <w:rPr>
          <w:spacing w:val="11"/>
        </w:rPr>
        <w:t xml:space="preserve"> </w:t>
      </w:r>
      <w:r>
        <w:t>¢160.000,00.</w:t>
      </w:r>
    </w:p>
    <w:p w:rsidR="00C95FE4" w:rsidRDefault="00C95FE4">
      <w:pPr>
        <w:spacing w:before="11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tulo3"/>
        <w:jc w:val="both"/>
        <w:rPr>
          <w:b w:val="0"/>
          <w:bCs w:val="0"/>
        </w:rPr>
      </w:pPr>
      <w:r>
        <w:t>Cuentas</w:t>
      </w:r>
      <w:r>
        <w:rPr>
          <w:spacing w:val="12"/>
        </w:rPr>
        <w:t xml:space="preserve"> </w:t>
      </w:r>
      <w:r>
        <w:t>por</w:t>
      </w:r>
      <w:r>
        <w:rPr>
          <w:spacing w:val="21"/>
        </w:rPr>
        <w:t xml:space="preserve"> </w:t>
      </w:r>
      <w:r>
        <w:rPr>
          <w:spacing w:val="-1"/>
        </w:rPr>
        <w:t>Cobrar</w:t>
      </w:r>
      <w:r>
        <w:rPr>
          <w:spacing w:val="14"/>
        </w:rPr>
        <w:t xml:space="preserve"> </w:t>
      </w:r>
      <w:r>
        <w:rPr>
          <w:spacing w:val="-1"/>
        </w:rPr>
        <w:t>Ingresos</w:t>
      </w:r>
      <w:r>
        <w:rPr>
          <w:spacing w:val="19"/>
        </w:rPr>
        <w:t xml:space="preserve"> </w:t>
      </w:r>
      <w:r>
        <w:rPr>
          <w:spacing w:val="-3"/>
        </w:rPr>
        <w:t>No</w:t>
      </w:r>
      <w:r>
        <w:rPr>
          <w:spacing w:val="24"/>
        </w:rPr>
        <w:t xml:space="preserve"> </w:t>
      </w:r>
      <w:r>
        <w:rPr>
          <w:spacing w:val="-1"/>
        </w:rPr>
        <w:t>Presupuestarios</w:t>
      </w:r>
    </w:p>
    <w:p w:rsidR="00C95FE4" w:rsidRDefault="00C95FE4">
      <w:pPr>
        <w:spacing w:before="11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numPr>
          <w:ilvl w:val="0"/>
          <w:numId w:val="16"/>
        </w:numPr>
        <w:tabs>
          <w:tab w:val="left" w:pos="781"/>
        </w:tabs>
        <w:ind w:right="188" w:firstLine="0"/>
        <w:jc w:val="both"/>
        <w:rPr>
          <w:rFonts w:cs="Times New Roman"/>
        </w:rPr>
      </w:pPr>
      <w:r>
        <w:rPr>
          <w:spacing w:val="-1"/>
        </w:rPr>
        <w:t>Cualquier</w:t>
      </w:r>
      <w:r>
        <w:rPr>
          <w:spacing w:val="28"/>
        </w:rPr>
        <w:t xml:space="preserve"> </w:t>
      </w:r>
      <w:r>
        <w:rPr>
          <w:spacing w:val="-1"/>
        </w:rPr>
        <w:t>cobro</w:t>
      </w:r>
      <w:r>
        <w:rPr>
          <w:spacing w:val="30"/>
        </w:rPr>
        <w:t xml:space="preserve"> </w:t>
      </w:r>
      <w:r>
        <w:t>que</w:t>
      </w:r>
      <w:r>
        <w:rPr>
          <w:spacing w:val="28"/>
        </w:rPr>
        <w:t xml:space="preserve"> </w:t>
      </w:r>
      <w:r>
        <w:rPr>
          <w:spacing w:val="-1"/>
        </w:rPr>
        <w:t>se</w:t>
      </w:r>
      <w:r>
        <w:rPr>
          <w:spacing w:val="23"/>
        </w:rPr>
        <w:t xml:space="preserve"> </w:t>
      </w:r>
      <w:r>
        <w:rPr>
          <w:spacing w:val="-1"/>
        </w:rPr>
        <w:t>derive</w:t>
      </w:r>
      <w:r>
        <w:rPr>
          <w:spacing w:val="33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rPr>
          <w:spacing w:val="-1"/>
        </w:rPr>
        <w:t>excedentes</w:t>
      </w:r>
      <w:r>
        <w:rPr>
          <w:spacing w:val="25"/>
        </w:rPr>
        <w:t xml:space="preserve"> </w:t>
      </w:r>
      <w:r>
        <w:rPr>
          <w:spacing w:val="2"/>
        </w:rPr>
        <w:t>de</w:t>
      </w:r>
      <w:r>
        <w:rPr>
          <w:spacing w:val="23"/>
        </w:rPr>
        <w:t xml:space="preserve"> </w:t>
      </w:r>
      <w:r>
        <w:rPr>
          <w:spacing w:val="-1"/>
        </w:rPr>
        <w:t>celulares,</w:t>
      </w:r>
      <w:r>
        <w:rPr>
          <w:spacing w:val="34"/>
        </w:rPr>
        <w:t xml:space="preserve"> </w:t>
      </w:r>
      <w:r>
        <w:rPr>
          <w:spacing w:val="-1"/>
        </w:rPr>
        <w:t>llamadas</w:t>
      </w:r>
      <w:r>
        <w:rPr>
          <w:spacing w:val="26"/>
        </w:rPr>
        <w:t xml:space="preserve"> </w:t>
      </w:r>
      <w:r>
        <w:rPr>
          <w:spacing w:val="-1"/>
        </w:rPr>
        <w:t>internacionales,</w:t>
      </w:r>
      <w:r>
        <w:rPr>
          <w:spacing w:val="34"/>
        </w:rPr>
        <w:t xml:space="preserve"> </w:t>
      </w:r>
      <w:r>
        <w:rPr>
          <w:spacing w:val="-1"/>
        </w:rPr>
        <w:t>combustible,</w:t>
      </w:r>
      <w:r>
        <w:rPr>
          <w:spacing w:val="47"/>
          <w:w w:val="102"/>
        </w:rPr>
        <w:t xml:space="preserve"> </w:t>
      </w:r>
      <w:r>
        <w:t>u</w:t>
      </w:r>
      <w:r>
        <w:rPr>
          <w:spacing w:val="11"/>
        </w:rPr>
        <w:t xml:space="preserve"> </w:t>
      </w:r>
      <w:r>
        <w:t>otras</w:t>
      </w:r>
      <w:r>
        <w:rPr>
          <w:spacing w:val="13"/>
        </w:rPr>
        <w:t xml:space="preserve"> </w:t>
      </w:r>
      <w:r>
        <w:rPr>
          <w:spacing w:val="-1"/>
        </w:rPr>
        <w:t>cuentas</w:t>
      </w:r>
      <w:r>
        <w:rPr>
          <w:spacing w:val="12"/>
        </w:rPr>
        <w:t xml:space="preserve"> </w:t>
      </w:r>
      <w:r>
        <w:t>por</w:t>
      </w:r>
      <w:r>
        <w:rPr>
          <w:spacing w:val="17"/>
        </w:rPr>
        <w:t xml:space="preserve"> </w:t>
      </w:r>
      <w:r>
        <w:rPr>
          <w:spacing w:val="-2"/>
        </w:rPr>
        <w:t>cobrar,</w:t>
      </w:r>
      <w:r>
        <w:rPr>
          <w:spacing w:val="15"/>
        </w:rPr>
        <w:t xml:space="preserve"> </w:t>
      </w:r>
      <w:r>
        <w:rPr>
          <w:spacing w:val="-1"/>
        </w:rPr>
        <w:t>se</w:t>
      </w:r>
      <w:r>
        <w:rPr>
          <w:spacing w:val="15"/>
        </w:rPr>
        <w:t xml:space="preserve"> </w:t>
      </w:r>
      <w:r>
        <w:rPr>
          <w:spacing w:val="-2"/>
        </w:rPr>
        <w:t>afectará</w:t>
      </w:r>
      <w:r>
        <w:rPr>
          <w:spacing w:val="15"/>
        </w:rPr>
        <w:t xml:space="preserve"> </w:t>
      </w:r>
      <w:r>
        <w:t>con</w:t>
      </w:r>
      <w:r>
        <w:rPr>
          <w:spacing w:val="11"/>
        </w:rPr>
        <w:t xml:space="preserve"> </w:t>
      </w:r>
      <w:r>
        <w:rPr>
          <w:spacing w:val="2"/>
        </w:rPr>
        <w:t>un</w:t>
      </w:r>
      <w:r>
        <w:rPr>
          <w:spacing w:val="6"/>
        </w:rPr>
        <w:t xml:space="preserve"> </w:t>
      </w:r>
      <w:r>
        <w:rPr>
          <w:spacing w:val="-1"/>
        </w:rPr>
        <w:t>pasivo</w:t>
      </w:r>
      <w:r>
        <w:rPr>
          <w:spacing w:val="11"/>
        </w:rPr>
        <w:t xml:space="preserve"> </w:t>
      </w:r>
      <w:r>
        <w:t>denominado</w:t>
      </w:r>
      <w:r>
        <w:rPr>
          <w:spacing w:val="12"/>
        </w:rPr>
        <w:t xml:space="preserve"> </w:t>
      </w:r>
      <w:r>
        <w:rPr>
          <w:i/>
        </w:rPr>
        <w:t>Dineros</w:t>
      </w:r>
      <w:r>
        <w:rPr>
          <w:i/>
          <w:spacing w:val="12"/>
        </w:rPr>
        <w:t xml:space="preserve"> </w:t>
      </w:r>
      <w:r>
        <w:rPr>
          <w:i/>
          <w:spacing w:val="-1"/>
        </w:rPr>
        <w:t>Pendientes</w:t>
      </w:r>
      <w:r>
        <w:rPr>
          <w:i/>
          <w:spacing w:val="13"/>
        </w:rPr>
        <w:t xml:space="preserve"> </w:t>
      </w:r>
      <w:r>
        <w:rPr>
          <w:i/>
        </w:rPr>
        <w:t>de</w:t>
      </w:r>
      <w:r>
        <w:rPr>
          <w:i/>
          <w:spacing w:val="9"/>
        </w:rPr>
        <w:t xml:space="preserve"> </w:t>
      </w:r>
      <w:r>
        <w:rPr>
          <w:i/>
          <w:spacing w:val="-1"/>
        </w:rPr>
        <w:t>Recibir.</w:t>
      </w:r>
    </w:p>
    <w:p w:rsidR="00C95FE4" w:rsidRDefault="00C95FE4">
      <w:pPr>
        <w:spacing w:before="4"/>
        <w:rPr>
          <w:rFonts w:ascii="Times New Roman" w:eastAsia="Times New Roman" w:hAnsi="Times New Roman" w:cs="Times New Roman"/>
          <w:i/>
          <w:sz w:val="23"/>
          <w:szCs w:val="23"/>
        </w:rPr>
      </w:pPr>
    </w:p>
    <w:p w:rsidR="00C95FE4" w:rsidRDefault="007758B2">
      <w:pPr>
        <w:pStyle w:val="Textoindependiente"/>
        <w:numPr>
          <w:ilvl w:val="0"/>
          <w:numId w:val="16"/>
        </w:numPr>
        <w:tabs>
          <w:tab w:val="left" w:pos="781"/>
        </w:tabs>
        <w:spacing w:line="244" w:lineRule="auto"/>
        <w:ind w:right="191" w:firstLine="0"/>
        <w:jc w:val="both"/>
      </w:pPr>
      <w:r>
        <w:t>Conforme</w:t>
      </w:r>
      <w:r>
        <w:rPr>
          <w:spacing w:val="40"/>
        </w:rPr>
        <w:t xml:space="preserve"> </w:t>
      </w:r>
      <w:r>
        <w:rPr>
          <w:spacing w:val="-2"/>
        </w:rPr>
        <w:t>ingresa</w:t>
      </w:r>
      <w:r>
        <w:rPr>
          <w:spacing w:val="45"/>
        </w:rPr>
        <w:t xml:space="preserve"> </w:t>
      </w:r>
      <w:r>
        <w:rPr>
          <w:spacing w:val="1"/>
        </w:rPr>
        <w:t>el</w:t>
      </w:r>
      <w:r>
        <w:rPr>
          <w:spacing w:val="39"/>
        </w:rPr>
        <w:t xml:space="preserve"> </w:t>
      </w:r>
      <w:r>
        <w:rPr>
          <w:spacing w:val="-1"/>
        </w:rPr>
        <w:t>dinero</w:t>
      </w:r>
      <w:r>
        <w:rPr>
          <w:spacing w:val="48"/>
        </w:rPr>
        <w:t xml:space="preserve"> </w:t>
      </w:r>
      <w:r>
        <w:t>de</w:t>
      </w:r>
      <w:r>
        <w:rPr>
          <w:spacing w:val="44"/>
        </w:rPr>
        <w:t xml:space="preserve"> </w:t>
      </w:r>
      <w:r>
        <w:rPr>
          <w:spacing w:val="-2"/>
        </w:rPr>
        <w:t>las</w:t>
      </w:r>
      <w:r>
        <w:rPr>
          <w:spacing w:val="39"/>
        </w:rPr>
        <w:t xml:space="preserve"> </w:t>
      </w:r>
      <w:r>
        <w:t>cuentas</w:t>
      </w:r>
      <w:r>
        <w:rPr>
          <w:spacing w:val="38"/>
        </w:rPr>
        <w:t xml:space="preserve"> </w:t>
      </w:r>
      <w:r>
        <w:rPr>
          <w:spacing w:val="2"/>
        </w:rPr>
        <w:t>por</w:t>
      </w:r>
      <w:r>
        <w:rPr>
          <w:spacing w:val="46"/>
        </w:rPr>
        <w:t xml:space="preserve"> </w:t>
      </w:r>
      <w:r>
        <w:rPr>
          <w:spacing w:val="-2"/>
        </w:rPr>
        <w:t>cobrar,</w:t>
      </w:r>
      <w:r>
        <w:rPr>
          <w:spacing w:val="46"/>
        </w:rPr>
        <w:t xml:space="preserve"> </w:t>
      </w:r>
      <w:r>
        <w:rPr>
          <w:spacing w:val="-1"/>
        </w:rPr>
        <w:t>se</w:t>
      </w:r>
      <w:r>
        <w:rPr>
          <w:spacing w:val="45"/>
        </w:rPr>
        <w:t xml:space="preserve"> </w:t>
      </w:r>
      <w:r>
        <w:rPr>
          <w:spacing w:val="-1"/>
        </w:rPr>
        <w:t>liquida</w:t>
      </w:r>
      <w:r>
        <w:rPr>
          <w:spacing w:val="45"/>
        </w:rPr>
        <w:t xml:space="preserve"> </w:t>
      </w:r>
      <w:r>
        <w:t>el</w:t>
      </w:r>
      <w:r>
        <w:rPr>
          <w:spacing w:val="39"/>
        </w:rPr>
        <w:t xml:space="preserve"> </w:t>
      </w:r>
      <w:r>
        <w:t>cobro,</w:t>
      </w:r>
      <w:r>
        <w:rPr>
          <w:spacing w:val="46"/>
        </w:rPr>
        <w:t xml:space="preserve"> </w:t>
      </w:r>
      <w:r>
        <w:rPr>
          <w:spacing w:val="-3"/>
        </w:rPr>
        <w:t>así</w:t>
      </w:r>
      <w:r>
        <w:rPr>
          <w:spacing w:val="44"/>
        </w:rPr>
        <w:t xml:space="preserve"> </w:t>
      </w:r>
      <w:r>
        <w:rPr>
          <w:spacing w:val="-1"/>
        </w:rPr>
        <w:t>como</w:t>
      </w:r>
      <w:r>
        <w:rPr>
          <w:spacing w:val="47"/>
        </w:rPr>
        <w:t xml:space="preserve"> </w:t>
      </w:r>
      <w:r>
        <w:t>el</w:t>
      </w:r>
      <w:r>
        <w:rPr>
          <w:spacing w:val="40"/>
        </w:rPr>
        <w:t xml:space="preserve"> </w:t>
      </w:r>
      <w:r>
        <w:rPr>
          <w:spacing w:val="-1"/>
        </w:rPr>
        <w:t>pasivo</w:t>
      </w:r>
      <w:r>
        <w:rPr>
          <w:spacing w:val="75"/>
          <w:w w:val="102"/>
        </w:rPr>
        <w:t xml:space="preserve"> </w:t>
      </w:r>
      <w:r>
        <w:t>cre</w:t>
      </w:r>
      <w:r>
        <w:rPr>
          <w:spacing w:val="-5"/>
        </w:rPr>
        <w:t>a</w:t>
      </w:r>
      <w:r>
        <w:rPr>
          <w:spacing w:val="1"/>
        </w:rPr>
        <w:t>do</w:t>
      </w:r>
      <w:r>
        <w:t>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numPr>
          <w:ilvl w:val="0"/>
          <w:numId w:val="16"/>
        </w:numPr>
        <w:tabs>
          <w:tab w:val="left" w:pos="781"/>
        </w:tabs>
        <w:spacing w:line="247" w:lineRule="auto"/>
        <w:ind w:right="180" w:firstLine="0"/>
        <w:jc w:val="both"/>
      </w:pPr>
      <w:r>
        <w:rPr>
          <w:spacing w:val="2"/>
        </w:rPr>
        <w:t>En</w:t>
      </w:r>
      <w:r>
        <w:rPr>
          <w:spacing w:val="3"/>
        </w:rPr>
        <w:t xml:space="preserve"> </w:t>
      </w:r>
      <w:r>
        <w:rPr>
          <w:spacing w:val="-1"/>
        </w:rPr>
        <w:t>cuanto</w:t>
      </w:r>
      <w:r>
        <w:rPr>
          <w:spacing w:val="20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sumas</w:t>
      </w:r>
      <w:r>
        <w:rPr>
          <w:spacing w:val="10"/>
        </w:rPr>
        <w:t xml:space="preserve"> </w:t>
      </w:r>
      <w:r>
        <w:t>pagadas</w:t>
      </w:r>
      <w:r>
        <w:rPr>
          <w:spacing w:val="11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más</w:t>
      </w:r>
      <w:r>
        <w:rPr>
          <w:spacing w:val="11"/>
        </w:rPr>
        <w:t xml:space="preserve"> </w:t>
      </w:r>
      <w:r>
        <w:t>por</w:t>
      </w:r>
      <w:r>
        <w:rPr>
          <w:spacing w:val="20"/>
        </w:rPr>
        <w:t xml:space="preserve"> </w:t>
      </w:r>
      <w:r>
        <w:rPr>
          <w:spacing w:val="-2"/>
        </w:rPr>
        <w:t>cargas</w:t>
      </w:r>
      <w:r>
        <w:rPr>
          <w:spacing w:val="11"/>
        </w:rPr>
        <w:t xml:space="preserve"> </w:t>
      </w:r>
      <w:r>
        <w:rPr>
          <w:spacing w:val="-1"/>
        </w:rPr>
        <w:t>patronales,</w:t>
      </w:r>
      <w:r>
        <w:rPr>
          <w:spacing w:val="13"/>
        </w:rPr>
        <w:t xml:space="preserve"> </w:t>
      </w:r>
      <w:r>
        <w:rPr>
          <w:spacing w:val="-1"/>
        </w:rPr>
        <w:t>únicamente</w:t>
      </w:r>
      <w:r>
        <w:rPr>
          <w:spacing w:val="13"/>
        </w:rPr>
        <w:t xml:space="preserve"> </w:t>
      </w:r>
      <w:r>
        <w:t>se</w:t>
      </w:r>
      <w:r>
        <w:rPr>
          <w:spacing w:val="7"/>
        </w:rPr>
        <w:t xml:space="preserve"> </w:t>
      </w:r>
      <w:r>
        <w:t>registra</w:t>
      </w:r>
      <w:r>
        <w:rPr>
          <w:spacing w:val="19"/>
        </w:rPr>
        <w:t xml:space="preserve"> </w:t>
      </w:r>
      <w:r>
        <w:rPr>
          <w:spacing w:val="-3"/>
        </w:rPr>
        <w:t>la</w:t>
      </w:r>
      <w:r>
        <w:rPr>
          <w:spacing w:val="13"/>
        </w:rPr>
        <w:t xml:space="preserve"> </w:t>
      </w:r>
      <w:r>
        <w:t>obligación</w:t>
      </w:r>
      <w:r>
        <w:rPr>
          <w:spacing w:val="4"/>
        </w:rPr>
        <w:t xml:space="preserve"> </w:t>
      </w:r>
      <w:r>
        <w:rPr>
          <w:spacing w:val="2"/>
        </w:rPr>
        <w:t>por</w:t>
      </w:r>
      <w:r>
        <w:rPr>
          <w:spacing w:val="48"/>
          <w:w w:val="102"/>
        </w:rPr>
        <w:t xml:space="preserve"> </w:t>
      </w:r>
      <w:r>
        <w:t>cobrar</w:t>
      </w:r>
      <w:r>
        <w:rPr>
          <w:spacing w:val="13"/>
        </w:rPr>
        <w:t xml:space="preserve"> </w:t>
      </w:r>
      <w:r>
        <w:rPr>
          <w:spacing w:val="-3"/>
        </w:rPr>
        <w:t>al</w:t>
      </w:r>
      <w:r>
        <w:rPr>
          <w:spacing w:val="12"/>
        </w:rPr>
        <w:t xml:space="preserve"> </w:t>
      </w:r>
      <w:r>
        <w:rPr>
          <w:spacing w:val="-1"/>
        </w:rPr>
        <w:t>Ente</w:t>
      </w:r>
      <w:r>
        <w:rPr>
          <w:spacing w:val="13"/>
        </w:rPr>
        <w:t xml:space="preserve"> </w:t>
      </w:r>
      <w:r>
        <w:t>Asegurador,</w:t>
      </w:r>
      <w:r>
        <w:rPr>
          <w:spacing w:val="12"/>
        </w:rPr>
        <w:t xml:space="preserve"> </w:t>
      </w:r>
      <w:r>
        <w:rPr>
          <w:spacing w:val="-2"/>
        </w:rPr>
        <w:t>cuando</w:t>
      </w:r>
      <w:r>
        <w:rPr>
          <w:spacing w:val="20"/>
        </w:rPr>
        <w:t xml:space="preserve"> </w:t>
      </w:r>
      <w:r>
        <w:rPr>
          <w:spacing w:val="-3"/>
        </w:rPr>
        <w:t>el</w:t>
      </w:r>
      <w:r>
        <w:rPr>
          <w:spacing w:val="12"/>
        </w:rPr>
        <w:t xml:space="preserve"> </w:t>
      </w:r>
      <w:r>
        <w:rPr>
          <w:spacing w:val="-1"/>
        </w:rPr>
        <w:t>Departamento</w:t>
      </w:r>
      <w:r>
        <w:rPr>
          <w:spacing w:val="15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Gestión</w:t>
      </w:r>
      <w:r>
        <w:rPr>
          <w:spacing w:val="16"/>
        </w:rPr>
        <w:t xml:space="preserve"> </w:t>
      </w:r>
      <w:r>
        <w:rPr>
          <w:spacing w:val="-1"/>
        </w:rPr>
        <w:t>Humana</w:t>
      </w:r>
      <w:r>
        <w:rPr>
          <w:spacing w:val="12"/>
        </w:rPr>
        <w:t xml:space="preserve"> </w:t>
      </w:r>
      <w:r>
        <w:rPr>
          <w:spacing w:val="-1"/>
        </w:rPr>
        <w:t>así</w:t>
      </w:r>
      <w:r>
        <w:rPr>
          <w:spacing w:val="18"/>
        </w:rPr>
        <w:t xml:space="preserve"> </w:t>
      </w:r>
      <w:r>
        <w:rPr>
          <w:spacing w:val="-3"/>
        </w:rPr>
        <w:t>lo</w:t>
      </w:r>
      <w:r>
        <w:rPr>
          <w:spacing w:val="19"/>
        </w:rPr>
        <w:t xml:space="preserve"> </w:t>
      </w:r>
      <w:r>
        <w:rPr>
          <w:spacing w:val="-2"/>
        </w:rPr>
        <w:t>determine</w:t>
      </w:r>
      <w:r>
        <w:rPr>
          <w:spacing w:val="29"/>
        </w:rPr>
        <w:t xml:space="preserve"> </w:t>
      </w:r>
      <w:r>
        <w:t>y</w:t>
      </w:r>
      <w:r>
        <w:rPr>
          <w:spacing w:val="4"/>
        </w:rPr>
        <w:t xml:space="preserve"> </w:t>
      </w:r>
      <w:r>
        <w:t>conforme</w:t>
      </w:r>
      <w:r>
        <w:rPr>
          <w:spacing w:val="7"/>
        </w:rPr>
        <w:t xml:space="preserve"> </w:t>
      </w:r>
      <w:r>
        <w:t>con</w:t>
      </w:r>
      <w:r>
        <w:rPr>
          <w:spacing w:val="78"/>
          <w:w w:val="102"/>
        </w:rPr>
        <w:t xml:space="preserve"> </w:t>
      </w:r>
      <w:r>
        <w:t>los</w:t>
      </w:r>
      <w:r>
        <w:rPr>
          <w:spacing w:val="12"/>
        </w:rPr>
        <w:t xml:space="preserve"> </w:t>
      </w:r>
      <w:r>
        <w:rPr>
          <w:spacing w:val="-1"/>
        </w:rPr>
        <w:t>trámites</w:t>
      </w:r>
      <w:r>
        <w:rPr>
          <w:spacing w:val="12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rPr>
          <w:spacing w:val="-2"/>
        </w:rPr>
        <w:t>gestión</w:t>
      </w:r>
      <w:r>
        <w:rPr>
          <w:spacing w:val="11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rPr>
          <w:spacing w:val="-1"/>
        </w:rPr>
        <w:t>cobro</w:t>
      </w:r>
      <w:r>
        <w:rPr>
          <w:spacing w:val="17"/>
        </w:rPr>
        <w:t xml:space="preserve"> </w:t>
      </w:r>
      <w:r>
        <w:rPr>
          <w:spacing w:val="-1"/>
        </w:rPr>
        <w:t>remitidos</w:t>
      </w:r>
      <w:r>
        <w:rPr>
          <w:spacing w:val="7"/>
        </w:rPr>
        <w:t xml:space="preserve"> </w:t>
      </w:r>
      <w:r>
        <w:t>por</w:t>
      </w:r>
      <w:r>
        <w:rPr>
          <w:spacing w:val="16"/>
        </w:rPr>
        <w:t xml:space="preserve"> </w:t>
      </w:r>
      <w:r>
        <w:rPr>
          <w:spacing w:val="-3"/>
        </w:rPr>
        <w:t>ese</w:t>
      </w:r>
      <w:r>
        <w:rPr>
          <w:spacing w:val="14"/>
        </w:rPr>
        <w:t xml:space="preserve"> </w:t>
      </w:r>
      <w:r>
        <w:rPr>
          <w:spacing w:val="-1"/>
        </w:rPr>
        <w:t>Despacho.</w:t>
      </w:r>
    </w:p>
    <w:p w:rsidR="00C95FE4" w:rsidRDefault="00C95FE4">
      <w:pPr>
        <w:spacing w:before="3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numPr>
          <w:ilvl w:val="0"/>
          <w:numId w:val="16"/>
        </w:numPr>
        <w:tabs>
          <w:tab w:val="left" w:pos="781"/>
        </w:tabs>
        <w:spacing w:line="244" w:lineRule="auto"/>
        <w:ind w:right="188" w:firstLine="0"/>
        <w:jc w:val="both"/>
      </w:pPr>
      <w:r>
        <w:t>De</w:t>
      </w:r>
      <w:r>
        <w:rPr>
          <w:spacing w:val="23"/>
        </w:rPr>
        <w:t xml:space="preserve"> </w:t>
      </w:r>
      <w:r>
        <w:rPr>
          <w:spacing w:val="-2"/>
        </w:rPr>
        <w:t>no</w:t>
      </w:r>
      <w:r>
        <w:rPr>
          <w:spacing w:val="25"/>
        </w:rPr>
        <w:t xml:space="preserve"> </w:t>
      </w:r>
      <w:r>
        <w:rPr>
          <w:spacing w:val="-1"/>
        </w:rPr>
        <w:t>recuperarse</w:t>
      </w:r>
      <w:r>
        <w:rPr>
          <w:spacing w:val="19"/>
        </w:rPr>
        <w:t xml:space="preserve"> </w:t>
      </w:r>
      <w:r>
        <w:rPr>
          <w:spacing w:val="-2"/>
        </w:rPr>
        <w:t>las</w:t>
      </w:r>
      <w:r>
        <w:rPr>
          <w:spacing w:val="21"/>
        </w:rPr>
        <w:t xml:space="preserve"> </w:t>
      </w:r>
      <w:r>
        <w:rPr>
          <w:spacing w:val="-1"/>
        </w:rPr>
        <w:t>obligaciones</w:t>
      </w:r>
      <w:r>
        <w:rPr>
          <w:spacing w:val="21"/>
        </w:rPr>
        <w:t xml:space="preserve"> </w:t>
      </w:r>
      <w:r>
        <w:rPr>
          <w:spacing w:val="2"/>
        </w:rPr>
        <w:t>por</w:t>
      </w:r>
      <w:r>
        <w:rPr>
          <w:spacing w:val="19"/>
        </w:rPr>
        <w:t xml:space="preserve"> </w:t>
      </w:r>
      <w:r>
        <w:t>cobrar,</w:t>
      </w:r>
      <w:r>
        <w:rPr>
          <w:spacing w:val="19"/>
        </w:rPr>
        <w:t xml:space="preserve"> </w:t>
      </w:r>
      <w:r>
        <w:rPr>
          <w:spacing w:val="-3"/>
        </w:rPr>
        <w:t>con</w:t>
      </w:r>
      <w:r>
        <w:rPr>
          <w:spacing w:val="19"/>
        </w:rPr>
        <w:t xml:space="preserve"> </w:t>
      </w:r>
      <w:r>
        <w:rPr>
          <w:spacing w:val="-1"/>
        </w:rPr>
        <w:t>previa</w:t>
      </w:r>
      <w:r>
        <w:rPr>
          <w:spacing w:val="19"/>
        </w:rPr>
        <w:t xml:space="preserve"> </w:t>
      </w:r>
      <w:r>
        <w:rPr>
          <w:spacing w:val="-1"/>
        </w:rPr>
        <w:t>autorización</w:t>
      </w:r>
      <w:r>
        <w:rPr>
          <w:spacing w:val="20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rPr>
          <w:spacing w:val="-3"/>
        </w:rPr>
        <w:t>la</w:t>
      </w:r>
      <w:r>
        <w:rPr>
          <w:spacing w:val="23"/>
        </w:rPr>
        <w:t xml:space="preserve"> </w:t>
      </w:r>
      <w:r>
        <w:t>Dirección</w:t>
      </w:r>
      <w:r>
        <w:rPr>
          <w:spacing w:val="15"/>
        </w:rPr>
        <w:t xml:space="preserve"> </w:t>
      </w:r>
      <w:r>
        <w:rPr>
          <w:spacing w:val="-1"/>
        </w:rPr>
        <w:t>Ejecutiva,</w:t>
      </w:r>
      <w:r>
        <w:rPr>
          <w:spacing w:val="64"/>
          <w:w w:val="102"/>
        </w:rPr>
        <w:t xml:space="preserve"> </w:t>
      </w:r>
      <w:r>
        <w:rPr>
          <w:spacing w:val="-1"/>
        </w:rPr>
        <w:t>se</w:t>
      </w:r>
      <w:r>
        <w:rPr>
          <w:spacing w:val="16"/>
        </w:rPr>
        <w:t xml:space="preserve"> </w:t>
      </w:r>
      <w:r>
        <w:rPr>
          <w:spacing w:val="-1"/>
        </w:rPr>
        <w:t>procederá</w:t>
      </w:r>
      <w:r>
        <w:rPr>
          <w:spacing w:val="16"/>
        </w:rPr>
        <w:t xml:space="preserve"> </w:t>
      </w:r>
      <w:r>
        <w:t>con</w:t>
      </w:r>
      <w:r>
        <w:rPr>
          <w:spacing w:val="7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rPr>
          <w:spacing w:val="-1"/>
        </w:rPr>
        <w:t>reversión</w:t>
      </w:r>
      <w:r>
        <w:rPr>
          <w:spacing w:val="12"/>
        </w:rPr>
        <w:t xml:space="preserve"> </w:t>
      </w:r>
      <w:r>
        <w:rPr>
          <w:spacing w:val="-2"/>
        </w:rPr>
        <w:t>contable.</w:t>
      </w:r>
    </w:p>
    <w:p w:rsidR="00C95FE4" w:rsidRDefault="00C95FE4">
      <w:pPr>
        <w:spacing w:before="9"/>
        <w:rPr>
          <w:rFonts w:ascii="Times New Roman" w:eastAsia="Times New Roman" w:hAnsi="Times New Roman" w:cs="Times New Roman"/>
          <w:sz w:val="24"/>
          <w:szCs w:val="24"/>
        </w:rPr>
      </w:pPr>
    </w:p>
    <w:p w:rsidR="00C95FE4" w:rsidRDefault="007758B2">
      <w:pPr>
        <w:pStyle w:val="Ttulo3"/>
        <w:numPr>
          <w:ilvl w:val="1"/>
          <w:numId w:val="17"/>
        </w:numPr>
        <w:tabs>
          <w:tab w:val="left" w:pos="400"/>
        </w:tabs>
        <w:jc w:val="both"/>
        <w:rPr>
          <w:b w:val="0"/>
          <w:bCs w:val="0"/>
        </w:rPr>
      </w:pPr>
      <w:r>
        <w:rPr>
          <w:spacing w:val="-1"/>
          <w:u w:val="thick" w:color="000000"/>
        </w:rPr>
        <w:t>Inventarios</w:t>
      </w:r>
    </w:p>
    <w:p w:rsidR="00C95FE4" w:rsidRDefault="00C95FE4">
      <w:pPr>
        <w:spacing w:before="11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numPr>
          <w:ilvl w:val="0"/>
          <w:numId w:val="16"/>
        </w:numPr>
        <w:tabs>
          <w:tab w:val="left" w:pos="781"/>
        </w:tabs>
        <w:ind w:left="780" w:hanging="662"/>
        <w:jc w:val="both"/>
      </w:pPr>
      <w:r>
        <w:t>La</w:t>
      </w:r>
      <w:r>
        <w:rPr>
          <w:spacing w:val="15"/>
        </w:rPr>
        <w:t xml:space="preserve"> </w:t>
      </w:r>
      <w:r>
        <w:rPr>
          <w:spacing w:val="-1"/>
        </w:rPr>
        <w:t>contabilización</w:t>
      </w:r>
      <w:r>
        <w:rPr>
          <w:spacing w:val="7"/>
        </w:rPr>
        <w:t xml:space="preserve"> </w:t>
      </w:r>
      <w:r>
        <w:t>es</w:t>
      </w:r>
      <w:r>
        <w:rPr>
          <w:spacing w:val="13"/>
        </w:rPr>
        <w:t xml:space="preserve"> </w:t>
      </w:r>
      <w:r>
        <w:t>por</w:t>
      </w:r>
      <w:r>
        <w:rPr>
          <w:spacing w:val="11"/>
        </w:rPr>
        <w:t xml:space="preserve"> </w:t>
      </w:r>
      <w:r>
        <w:rPr>
          <w:spacing w:val="-1"/>
        </w:rPr>
        <w:t>su</w:t>
      </w:r>
      <w:r>
        <w:rPr>
          <w:spacing w:val="18"/>
        </w:rPr>
        <w:t xml:space="preserve"> </w:t>
      </w:r>
      <w:r>
        <w:rPr>
          <w:spacing w:val="-2"/>
        </w:rPr>
        <w:t>costo</w:t>
      </w:r>
      <w:r>
        <w:rPr>
          <w:spacing w:val="13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rPr>
          <w:spacing w:val="-1"/>
        </w:rPr>
        <w:t>adquisición,</w:t>
      </w:r>
      <w:r>
        <w:rPr>
          <w:spacing w:val="15"/>
        </w:rPr>
        <w:t xml:space="preserve"> </w:t>
      </w:r>
      <w:r>
        <w:rPr>
          <w:spacing w:val="-1"/>
        </w:rPr>
        <w:t>aplicando</w:t>
      </w:r>
      <w:r>
        <w:rPr>
          <w:spacing w:val="24"/>
        </w:rPr>
        <w:t xml:space="preserve"> </w:t>
      </w:r>
      <w:r>
        <w:rPr>
          <w:spacing w:val="-3"/>
        </w:rPr>
        <w:t>el</w:t>
      </w:r>
      <w:r>
        <w:rPr>
          <w:spacing w:val="14"/>
        </w:rPr>
        <w:t xml:space="preserve"> </w:t>
      </w:r>
      <w:r>
        <w:rPr>
          <w:spacing w:val="-2"/>
        </w:rPr>
        <w:t>sistema</w:t>
      </w:r>
      <w:r>
        <w:rPr>
          <w:spacing w:val="16"/>
        </w:rPr>
        <w:t xml:space="preserve"> </w:t>
      </w:r>
      <w:r>
        <w:rPr>
          <w:spacing w:val="-1"/>
        </w:rPr>
        <w:t>permanente</w:t>
      </w:r>
      <w:r>
        <w:rPr>
          <w:spacing w:val="16"/>
        </w:rPr>
        <w:t xml:space="preserve"> </w:t>
      </w:r>
      <w:r>
        <w:rPr>
          <w:spacing w:val="2"/>
        </w:rPr>
        <w:t>de</w:t>
      </w:r>
      <w:r>
        <w:rPr>
          <w:spacing w:val="16"/>
        </w:rPr>
        <w:t xml:space="preserve"> </w:t>
      </w:r>
      <w:r>
        <w:rPr>
          <w:spacing w:val="-2"/>
        </w:rPr>
        <w:t>inventarios.</w:t>
      </w:r>
    </w:p>
    <w:p w:rsidR="00C95FE4" w:rsidRDefault="00C95FE4">
      <w:pPr>
        <w:spacing w:before="10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numPr>
          <w:ilvl w:val="0"/>
          <w:numId w:val="16"/>
        </w:numPr>
        <w:tabs>
          <w:tab w:val="left" w:pos="781"/>
        </w:tabs>
        <w:ind w:left="780" w:hanging="662"/>
        <w:jc w:val="both"/>
      </w:pPr>
      <w:r>
        <w:rPr>
          <w:spacing w:val="2"/>
        </w:rPr>
        <w:t>En</w:t>
      </w:r>
      <w:r>
        <w:rPr>
          <w:spacing w:val="3"/>
        </w:rPr>
        <w:t xml:space="preserve"> </w:t>
      </w:r>
      <w:r>
        <w:rPr>
          <w:spacing w:val="-1"/>
        </w:rPr>
        <w:t>cuanto</w:t>
      </w:r>
      <w:r>
        <w:rPr>
          <w:spacing w:val="2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13"/>
        </w:rPr>
        <w:t xml:space="preserve"> </w:t>
      </w:r>
      <w:r>
        <w:rPr>
          <w:spacing w:val="-2"/>
        </w:rPr>
        <w:t>valuación,</w:t>
      </w:r>
      <w:r>
        <w:rPr>
          <w:spacing w:val="14"/>
        </w:rPr>
        <w:t xml:space="preserve"> </w:t>
      </w:r>
      <w:r>
        <w:t>el</w:t>
      </w:r>
      <w:r>
        <w:rPr>
          <w:spacing w:val="12"/>
        </w:rPr>
        <w:t xml:space="preserve"> </w:t>
      </w:r>
      <w:r>
        <w:t>método</w:t>
      </w:r>
      <w:r>
        <w:rPr>
          <w:spacing w:val="9"/>
        </w:rPr>
        <w:t xml:space="preserve"> </w:t>
      </w:r>
      <w:r>
        <w:rPr>
          <w:spacing w:val="-1"/>
        </w:rPr>
        <w:t>utilizado</w:t>
      </w:r>
      <w:r>
        <w:rPr>
          <w:spacing w:val="16"/>
        </w:rPr>
        <w:t xml:space="preserve"> </w:t>
      </w:r>
      <w:r>
        <w:t>es</w:t>
      </w:r>
      <w:r>
        <w:rPr>
          <w:spacing w:val="11"/>
        </w:rPr>
        <w:t xml:space="preserve"> </w:t>
      </w:r>
      <w:r>
        <w:t>el</w:t>
      </w:r>
      <w:r>
        <w:rPr>
          <w:spacing w:val="6"/>
        </w:rPr>
        <w:t xml:space="preserve"> </w:t>
      </w:r>
      <w:r>
        <w:rPr>
          <w:spacing w:val="-1"/>
        </w:rPr>
        <w:t>Primero</w:t>
      </w:r>
      <w:r>
        <w:rPr>
          <w:spacing w:val="16"/>
        </w:rPr>
        <w:t xml:space="preserve"> </w:t>
      </w:r>
      <w:r>
        <w:rPr>
          <w:spacing w:val="-2"/>
        </w:rPr>
        <w:t>Entrar</w:t>
      </w:r>
      <w:r>
        <w:rPr>
          <w:spacing w:val="20"/>
        </w:rPr>
        <w:t xml:space="preserve"> </w:t>
      </w:r>
      <w:r>
        <w:rPr>
          <w:spacing w:val="-2"/>
        </w:rPr>
        <w:t>Primero</w:t>
      </w:r>
      <w:r>
        <w:rPr>
          <w:spacing w:val="10"/>
        </w:rPr>
        <w:t xml:space="preserve"> </w:t>
      </w:r>
      <w:r>
        <w:rPr>
          <w:spacing w:val="-2"/>
        </w:rPr>
        <w:t>Salir,</w:t>
      </w:r>
      <w:r>
        <w:rPr>
          <w:spacing w:val="13"/>
        </w:rPr>
        <w:t xml:space="preserve"> </w:t>
      </w:r>
      <w:r>
        <w:rPr>
          <w:spacing w:val="-1"/>
        </w:rPr>
        <w:t>PEPS.</w:t>
      </w:r>
    </w:p>
    <w:p w:rsidR="00C95FE4" w:rsidRDefault="00C95FE4">
      <w:pPr>
        <w:spacing w:before="10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numPr>
          <w:ilvl w:val="0"/>
          <w:numId w:val="16"/>
        </w:numPr>
        <w:tabs>
          <w:tab w:val="left" w:pos="781"/>
        </w:tabs>
        <w:spacing w:line="244" w:lineRule="auto"/>
        <w:ind w:right="186" w:firstLine="0"/>
        <w:jc w:val="both"/>
      </w:pPr>
      <w:r>
        <w:rPr>
          <w:spacing w:val="-1"/>
        </w:rPr>
        <w:t>Anualmente,</w:t>
      </w:r>
      <w:r>
        <w:rPr>
          <w:spacing w:val="13"/>
        </w:rPr>
        <w:t xml:space="preserve"> </w:t>
      </w:r>
      <w:r>
        <w:t>se</w:t>
      </w:r>
      <w:r>
        <w:rPr>
          <w:spacing w:val="13"/>
        </w:rPr>
        <w:t xml:space="preserve"> </w:t>
      </w:r>
      <w:r>
        <w:rPr>
          <w:spacing w:val="-1"/>
        </w:rPr>
        <w:t>realiza</w:t>
      </w:r>
      <w:r>
        <w:rPr>
          <w:spacing w:val="13"/>
        </w:rPr>
        <w:t xml:space="preserve"> </w:t>
      </w:r>
      <w:r>
        <w:rPr>
          <w:spacing w:val="2"/>
        </w:rPr>
        <w:t>un</w:t>
      </w:r>
      <w:r>
        <w:rPr>
          <w:spacing w:val="10"/>
        </w:rPr>
        <w:t xml:space="preserve"> </w:t>
      </w:r>
      <w:r>
        <w:rPr>
          <w:spacing w:val="-1"/>
        </w:rPr>
        <w:t>inventario</w:t>
      </w:r>
      <w:r>
        <w:rPr>
          <w:spacing w:val="15"/>
        </w:rPr>
        <w:t xml:space="preserve"> </w:t>
      </w:r>
      <w:r>
        <w:rPr>
          <w:spacing w:val="-2"/>
        </w:rPr>
        <w:t>físico</w:t>
      </w:r>
      <w:r>
        <w:rPr>
          <w:spacing w:val="20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los</w:t>
      </w:r>
      <w:r>
        <w:rPr>
          <w:spacing w:val="11"/>
        </w:rPr>
        <w:t xml:space="preserve"> </w:t>
      </w:r>
      <w:r>
        <w:rPr>
          <w:spacing w:val="-1"/>
        </w:rPr>
        <w:t>materiales</w:t>
      </w:r>
      <w:r>
        <w:rPr>
          <w:spacing w:val="17"/>
        </w:rPr>
        <w:t xml:space="preserve"> </w:t>
      </w:r>
      <w:r>
        <w:rPr>
          <w:spacing w:val="-1"/>
        </w:rPr>
        <w:t>adquiridos</w:t>
      </w:r>
      <w:r>
        <w:rPr>
          <w:spacing w:val="17"/>
        </w:rPr>
        <w:t xml:space="preserve"> </w:t>
      </w:r>
      <w:r>
        <w:t>y</w:t>
      </w:r>
      <w:r>
        <w:rPr>
          <w:spacing w:val="3"/>
        </w:rPr>
        <w:t xml:space="preserve"> </w:t>
      </w:r>
      <w:r>
        <w:t>ubicados</w:t>
      </w:r>
      <w:r>
        <w:rPr>
          <w:spacing w:val="11"/>
        </w:rPr>
        <w:t xml:space="preserve"> </w:t>
      </w:r>
      <w:r>
        <w:rPr>
          <w:spacing w:val="-3"/>
        </w:rPr>
        <w:t>en</w:t>
      </w:r>
      <w:r>
        <w:rPr>
          <w:spacing w:val="16"/>
        </w:rPr>
        <w:t xml:space="preserve"> </w:t>
      </w:r>
      <w:r>
        <w:rPr>
          <w:spacing w:val="-2"/>
        </w:rPr>
        <w:t>las</w:t>
      </w:r>
      <w:r>
        <w:rPr>
          <w:spacing w:val="10"/>
        </w:rPr>
        <w:t xml:space="preserve"> </w:t>
      </w:r>
      <w:r>
        <w:t>bodegas</w:t>
      </w:r>
      <w:r>
        <w:rPr>
          <w:spacing w:val="68"/>
          <w:w w:val="102"/>
        </w:rPr>
        <w:t xml:space="preserve"> </w:t>
      </w:r>
      <w:r>
        <w:rPr>
          <w:spacing w:val="2"/>
        </w:rPr>
        <w:t>de</w:t>
      </w:r>
      <w:r>
        <w:rPr>
          <w:spacing w:val="15"/>
        </w:rPr>
        <w:t xml:space="preserve"> </w:t>
      </w:r>
      <w:r>
        <w:rPr>
          <w:spacing w:val="-3"/>
        </w:rPr>
        <w:t>la</w:t>
      </w:r>
      <w:r>
        <w:rPr>
          <w:spacing w:val="16"/>
        </w:rPr>
        <w:t xml:space="preserve"> </w:t>
      </w:r>
      <w:r>
        <w:rPr>
          <w:spacing w:val="-2"/>
        </w:rPr>
        <w:t>Institución,</w:t>
      </w:r>
      <w:r>
        <w:rPr>
          <w:spacing w:val="15"/>
        </w:rPr>
        <w:t xml:space="preserve"> </w:t>
      </w:r>
      <w:r>
        <w:t>a</w:t>
      </w:r>
      <w:r>
        <w:rPr>
          <w:spacing w:val="16"/>
        </w:rPr>
        <w:t xml:space="preserve"> </w:t>
      </w:r>
      <w:r>
        <w:rPr>
          <w:spacing w:val="-2"/>
        </w:rPr>
        <w:t>cargo</w:t>
      </w:r>
      <w:r>
        <w:rPr>
          <w:spacing w:val="18"/>
        </w:rPr>
        <w:t xml:space="preserve"> </w:t>
      </w:r>
      <w:r>
        <w:t>del</w:t>
      </w:r>
      <w:r>
        <w:rPr>
          <w:spacing w:val="14"/>
        </w:rPr>
        <w:t xml:space="preserve"> </w:t>
      </w:r>
      <w:r>
        <w:rPr>
          <w:spacing w:val="-1"/>
        </w:rPr>
        <w:t>Departamento</w:t>
      </w:r>
      <w:r>
        <w:rPr>
          <w:spacing w:val="18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Proveeduría.</w:t>
      </w:r>
    </w:p>
    <w:p w:rsidR="00C95FE4" w:rsidRDefault="00C95FE4">
      <w:pPr>
        <w:spacing w:before="11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numPr>
          <w:ilvl w:val="0"/>
          <w:numId w:val="16"/>
        </w:numPr>
        <w:tabs>
          <w:tab w:val="left" w:pos="781"/>
        </w:tabs>
        <w:spacing w:line="245" w:lineRule="auto"/>
        <w:ind w:right="178" w:firstLine="0"/>
        <w:jc w:val="both"/>
      </w:pPr>
      <w:r>
        <w:rPr>
          <w:spacing w:val="-2"/>
        </w:rPr>
        <w:t>Las</w:t>
      </w:r>
      <w:r>
        <w:rPr>
          <w:spacing w:val="19"/>
        </w:rPr>
        <w:t xml:space="preserve"> </w:t>
      </w:r>
      <w:r>
        <w:rPr>
          <w:spacing w:val="-1"/>
        </w:rPr>
        <w:t>diferencias</w:t>
      </w:r>
      <w:r>
        <w:rPr>
          <w:spacing w:val="19"/>
        </w:rPr>
        <w:t xml:space="preserve"> </w:t>
      </w:r>
      <w:r>
        <w:rPr>
          <w:spacing w:val="-1"/>
        </w:rPr>
        <w:t>generadas</w:t>
      </w:r>
      <w:r>
        <w:rPr>
          <w:spacing w:val="19"/>
        </w:rPr>
        <w:t xml:space="preserve"> </w:t>
      </w:r>
      <w:r>
        <w:t>en</w:t>
      </w:r>
      <w:r>
        <w:rPr>
          <w:spacing w:val="18"/>
        </w:rPr>
        <w:t xml:space="preserve"> </w:t>
      </w:r>
      <w:r>
        <w:rPr>
          <w:spacing w:val="-1"/>
        </w:rPr>
        <w:t>la</w:t>
      </w:r>
      <w:r>
        <w:rPr>
          <w:spacing w:val="16"/>
        </w:rPr>
        <w:t xml:space="preserve"> </w:t>
      </w:r>
      <w:r>
        <w:t>toma</w:t>
      </w:r>
      <w:r>
        <w:rPr>
          <w:spacing w:val="16"/>
        </w:rPr>
        <w:t xml:space="preserve"> </w:t>
      </w:r>
      <w:r>
        <w:rPr>
          <w:spacing w:val="-1"/>
        </w:rPr>
        <w:t>física</w:t>
      </w:r>
      <w:r>
        <w:rPr>
          <w:spacing w:val="15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los</w:t>
      </w:r>
      <w:r>
        <w:rPr>
          <w:spacing w:val="19"/>
        </w:rPr>
        <w:t xml:space="preserve"> </w:t>
      </w:r>
      <w:r>
        <w:rPr>
          <w:spacing w:val="-1"/>
        </w:rPr>
        <w:t>materiales</w:t>
      </w:r>
      <w:r>
        <w:rPr>
          <w:spacing w:val="30"/>
        </w:rPr>
        <w:t xml:space="preserve"> </w:t>
      </w:r>
      <w:r>
        <w:t>y</w:t>
      </w:r>
      <w:r>
        <w:rPr>
          <w:spacing w:val="6"/>
        </w:rPr>
        <w:t xml:space="preserve"> </w:t>
      </w:r>
      <w:r>
        <w:t>suministros,</w:t>
      </w:r>
      <w:r>
        <w:rPr>
          <w:spacing w:val="16"/>
        </w:rPr>
        <w:t xml:space="preserve"> </w:t>
      </w:r>
      <w:r>
        <w:rPr>
          <w:spacing w:val="-1"/>
        </w:rPr>
        <w:t>producto</w:t>
      </w:r>
      <w:r>
        <w:rPr>
          <w:spacing w:val="18"/>
        </w:rPr>
        <w:t xml:space="preserve"> </w:t>
      </w:r>
      <w:r>
        <w:t>del</w:t>
      </w:r>
      <w:r>
        <w:rPr>
          <w:spacing w:val="9"/>
        </w:rPr>
        <w:t xml:space="preserve"> </w:t>
      </w:r>
      <w:r>
        <w:rPr>
          <w:spacing w:val="-1"/>
        </w:rPr>
        <w:t>deterioro</w:t>
      </w:r>
      <w:r>
        <w:rPr>
          <w:spacing w:val="75"/>
          <w:w w:val="102"/>
        </w:rPr>
        <w:t xml:space="preserve"> </w:t>
      </w:r>
      <w:r>
        <w:t>o</w:t>
      </w:r>
      <w:r>
        <w:rPr>
          <w:spacing w:val="38"/>
        </w:rPr>
        <w:t xml:space="preserve"> </w:t>
      </w:r>
      <w:r>
        <w:rPr>
          <w:spacing w:val="-1"/>
        </w:rPr>
        <w:t>pérdida,</w:t>
      </w:r>
      <w:r>
        <w:rPr>
          <w:spacing w:val="37"/>
        </w:rPr>
        <w:t xml:space="preserve"> </w:t>
      </w:r>
      <w:r>
        <w:rPr>
          <w:spacing w:val="-1"/>
        </w:rPr>
        <w:t>se</w:t>
      </w:r>
      <w:r>
        <w:rPr>
          <w:spacing w:val="31"/>
        </w:rPr>
        <w:t xml:space="preserve"> </w:t>
      </w:r>
      <w:r>
        <w:rPr>
          <w:spacing w:val="-1"/>
        </w:rPr>
        <w:t>disminuirán</w:t>
      </w:r>
      <w:r>
        <w:rPr>
          <w:spacing w:val="33"/>
        </w:rPr>
        <w:t xml:space="preserve"> </w:t>
      </w:r>
      <w:r>
        <w:t>del</w:t>
      </w:r>
      <w:r>
        <w:rPr>
          <w:spacing w:val="30"/>
        </w:rPr>
        <w:t xml:space="preserve"> </w:t>
      </w:r>
      <w:r>
        <w:rPr>
          <w:spacing w:val="-1"/>
        </w:rPr>
        <w:t>inventario</w:t>
      </w:r>
      <w:r>
        <w:rPr>
          <w:spacing w:val="25"/>
        </w:rPr>
        <w:t xml:space="preserve"> </w:t>
      </w:r>
      <w:r>
        <w:t>y</w:t>
      </w:r>
      <w:r>
        <w:rPr>
          <w:spacing w:val="22"/>
        </w:rPr>
        <w:t xml:space="preserve"> </w:t>
      </w:r>
      <w:r>
        <w:t>se</w:t>
      </w:r>
      <w:r>
        <w:rPr>
          <w:spacing w:val="37"/>
        </w:rPr>
        <w:t xml:space="preserve"> </w:t>
      </w:r>
      <w:r>
        <w:rPr>
          <w:spacing w:val="-1"/>
        </w:rPr>
        <w:t>clasificaran</w:t>
      </w:r>
      <w:r>
        <w:rPr>
          <w:spacing w:val="33"/>
        </w:rPr>
        <w:t xml:space="preserve"> </w:t>
      </w:r>
      <w:r>
        <w:t>en</w:t>
      </w:r>
      <w:r>
        <w:rPr>
          <w:spacing w:val="39"/>
        </w:rPr>
        <w:t xml:space="preserve"> </w:t>
      </w:r>
      <w:r>
        <w:rPr>
          <w:spacing w:val="-3"/>
        </w:rPr>
        <w:t>la</w:t>
      </w:r>
      <w:r>
        <w:rPr>
          <w:spacing w:val="37"/>
        </w:rPr>
        <w:t xml:space="preserve"> </w:t>
      </w:r>
      <w:r>
        <w:rPr>
          <w:spacing w:val="-1"/>
        </w:rPr>
        <w:t>cuenta</w:t>
      </w:r>
      <w:r>
        <w:rPr>
          <w:spacing w:val="36"/>
        </w:rPr>
        <w:t xml:space="preserve"> </w:t>
      </w:r>
      <w:r>
        <w:rPr>
          <w:spacing w:val="-1"/>
          <w:u w:val="single" w:color="000000"/>
        </w:rPr>
        <w:t>“Desvalorización</w:t>
      </w:r>
      <w:r>
        <w:rPr>
          <w:spacing w:val="44"/>
          <w:u w:val="single" w:color="000000"/>
        </w:rPr>
        <w:t xml:space="preserve"> </w:t>
      </w:r>
      <w:r>
        <w:rPr>
          <w:u w:val="single" w:color="000000"/>
        </w:rPr>
        <w:t>y</w:t>
      </w:r>
      <w:r>
        <w:rPr>
          <w:spacing w:val="22"/>
          <w:u w:val="single" w:color="000000"/>
        </w:rPr>
        <w:t xml:space="preserve"> </w:t>
      </w:r>
      <w:r>
        <w:rPr>
          <w:u w:val="single" w:color="000000"/>
        </w:rPr>
        <w:t>pérdidas</w:t>
      </w:r>
      <w:r>
        <w:rPr>
          <w:spacing w:val="34"/>
          <w:u w:val="single" w:color="000000"/>
        </w:rPr>
        <w:t xml:space="preserve"> </w:t>
      </w:r>
      <w:r>
        <w:rPr>
          <w:spacing w:val="2"/>
          <w:u w:val="single" w:color="000000"/>
        </w:rPr>
        <w:t>de</w:t>
      </w:r>
      <w:r>
        <w:rPr>
          <w:spacing w:val="60"/>
          <w:w w:val="102"/>
        </w:rPr>
        <w:t xml:space="preserve"> </w:t>
      </w:r>
      <w:r>
        <w:rPr>
          <w:spacing w:val="-1"/>
          <w:u w:val="single" w:color="000000"/>
        </w:rPr>
        <w:t>inventarios</w:t>
      </w:r>
      <w:r>
        <w:rPr>
          <w:spacing w:val="19"/>
          <w:u w:val="single" w:color="000000"/>
        </w:rPr>
        <w:t xml:space="preserve"> </w:t>
      </w:r>
      <w:r>
        <w:rPr>
          <w:spacing w:val="-1"/>
          <w:u w:val="single" w:color="000000"/>
        </w:rPr>
        <w:t>por</w:t>
      </w:r>
      <w:r>
        <w:rPr>
          <w:spacing w:val="24"/>
          <w:u w:val="single" w:color="000000"/>
        </w:rPr>
        <w:t xml:space="preserve"> </w:t>
      </w:r>
      <w:r>
        <w:rPr>
          <w:spacing w:val="-2"/>
          <w:u w:val="single" w:color="000000"/>
        </w:rPr>
        <w:t>materiales</w:t>
      </w:r>
      <w:r>
        <w:rPr>
          <w:spacing w:val="31"/>
          <w:u w:val="single" w:color="000000"/>
        </w:rPr>
        <w:t xml:space="preserve"> </w:t>
      </w:r>
      <w:r>
        <w:rPr>
          <w:u w:val="single" w:color="000000"/>
        </w:rPr>
        <w:t>y</w:t>
      </w:r>
      <w:r>
        <w:rPr>
          <w:spacing w:val="13"/>
          <w:u w:val="single" w:color="000000"/>
        </w:rPr>
        <w:t xml:space="preserve"> </w:t>
      </w:r>
      <w:r>
        <w:rPr>
          <w:spacing w:val="-1"/>
          <w:u w:val="single" w:color="000000"/>
        </w:rPr>
        <w:t>suministros</w:t>
      </w:r>
      <w:r>
        <w:rPr>
          <w:spacing w:val="14"/>
          <w:u w:val="single" w:color="000000"/>
        </w:rPr>
        <w:t xml:space="preserve"> </w:t>
      </w:r>
      <w:r>
        <w:rPr>
          <w:u w:val="single" w:color="000000"/>
        </w:rPr>
        <w:t>para</w:t>
      </w:r>
      <w:r>
        <w:rPr>
          <w:spacing w:val="22"/>
          <w:u w:val="single" w:color="000000"/>
        </w:rPr>
        <w:t xml:space="preserve"> </w:t>
      </w:r>
      <w:r>
        <w:rPr>
          <w:spacing w:val="-2"/>
          <w:u w:val="single" w:color="000000"/>
        </w:rPr>
        <w:t>consumo</w:t>
      </w:r>
      <w:r>
        <w:rPr>
          <w:spacing w:val="30"/>
          <w:u w:val="single" w:color="000000"/>
        </w:rPr>
        <w:t xml:space="preserve"> </w:t>
      </w:r>
      <w:r>
        <w:rPr>
          <w:u w:val="single" w:color="000000"/>
        </w:rPr>
        <w:t>y</w:t>
      </w:r>
      <w:r>
        <w:rPr>
          <w:spacing w:val="7"/>
          <w:u w:val="single" w:color="000000"/>
        </w:rPr>
        <w:t xml:space="preserve"> </w:t>
      </w:r>
      <w:r>
        <w:rPr>
          <w:spacing w:val="-1"/>
          <w:u w:val="single" w:color="000000"/>
        </w:rPr>
        <w:t>prestación</w:t>
      </w:r>
      <w:r>
        <w:rPr>
          <w:spacing w:val="19"/>
          <w:u w:val="single" w:color="000000"/>
        </w:rPr>
        <w:t xml:space="preserve"> </w:t>
      </w:r>
      <w:r>
        <w:rPr>
          <w:u w:val="single" w:color="000000"/>
        </w:rPr>
        <w:t>de</w:t>
      </w:r>
      <w:r>
        <w:rPr>
          <w:spacing w:val="22"/>
          <w:u w:val="single" w:color="000000"/>
        </w:rPr>
        <w:t xml:space="preserve"> </w:t>
      </w:r>
      <w:r>
        <w:rPr>
          <w:spacing w:val="-1"/>
          <w:u w:val="single" w:color="000000"/>
        </w:rPr>
        <w:t>servicios”</w:t>
      </w:r>
      <w:r>
        <w:rPr>
          <w:spacing w:val="-1"/>
        </w:rPr>
        <w:t>,</w:t>
      </w:r>
      <w:r>
        <w:rPr>
          <w:spacing w:val="23"/>
        </w:rPr>
        <w:t xml:space="preserve"> </w:t>
      </w:r>
      <w:r>
        <w:rPr>
          <w:spacing w:val="-3"/>
        </w:rPr>
        <w:t>lo</w:t>
      </w:r>
      <w:r>
        <w:rPr>
          <w:spacing w:val="30"/>
        </w:rPr>
        <w:t xml:space="preserve"> </w:t>
      </w:r>
      <w:r>
        <w:rPr>
          <w:spacing w:val="-1"/>
        </w:rPr>
        <w:t>anterior,</w:t>
      </w:r>
      <w:r>
        <w:rPr>
          <w:spacing w:val="23"/>
        </w:rPr>
        <w:t xml:space="preserve"> </w:t>
      </w:r>
      <w:r>
        <w:rPr>
          <w:spacing w:val="-1"/>
        </w:rPr>
        <w:t>si</w:t>
      </w:r>
      <w:r>
        <w:rPr>
          <w:spacing w:val="16"/>
        </w:rPr>
        <w:t xml:space="preserve"> </w:t>
      </w:r>
      <w:r>
        <w:rPr>
          <w:spacing w:val="-1"/>
        </w:rPr>
        <w:t>existe</w:t>
      </w:r>
      <w:r>
        <w:rPr>
          <w:spacing w:val="17"/>
        </w:rPr>
        <w:t xml:space="preserve"> </w:t>
      </w:r>
      <w:r>
        <w:rPr>
          <w:spacing w:val="-1"/>
        </w:rPr>
        <w:t>la</w:t>
      </w:r>
      <w:r>
        <w:rPr>
          <w:spacing w:val="89"/>
          <w:w w:val="102"/>
        </w:rPr>
        <w:t xml:space="preserve"> </w:t>
      </w:r>
      <w:r>
        <w:rPr>
          <w:spacing w:val="-1"/>
        </w:rPr>
        <w:t>comunicación</w:t>
      </w:r>
      <w:r>
        <w:rPr>
          <w:spacing w:val="50"/>
        </w:rPr>
        <w:t xml:space="preserve"> </w:t>
      </w:r>
      <w:r>
        <w:rPr>
          <w:spacing w:val="1"/>
        </w:rPr>
        <w:t>en</w:t>
      </w:r>
      <w:r>
        <w:t xml:space="preserve"> </w:t>
      </w:r>
      <w:r>
        <w:rPr>
          <w:spacing w:val="2"/>
        </w:rPr>
        <w:t xml:space="preserve"> </w:t>
      </w:r>
      <w:r>
        <w:t>forma</w:t>
      </w:r>
      <w:r>
        <w:rPr>
          <w:spacing w:val="54"/>
        </w:rPr>
        <w:t xml:space="preserve"> </w:t>
      </w:r>
      <w:r>
        <w:rPr>
          <w:spacing w:val="-1"/>
        </w:rPr>
        <w:t>oportuna</w:t>
      </w:r>
      <w:r>
        <w:t xml:space="preserve"> </w:t>
      </w:r>
      <w:r>
        <w:rPr>
          <w:spacing w:val="5"/>
        </w:rPr>
        <w:t xml:space="preserve"> </w:t>
      </w:r>
      <w:r>
        <w:t>por</w:t>
      </w:r>
      <w:r>
        <w:rPr>
          <w:spacing w:val="45"/>
        </w:rPr>
        <w:t xml:space="preserve"> </w:t>
      </w:r>
      <w:r>
        <w:t>parte</w:t>
      </w:r>
      <w:r>
        <w:rPr>
          <w:spacing w:val="49"/>
        </w:rPr>
        <w:t xml:space="preserve"> </w:t>
      </w:r>
      <w:r>
        <w:t>del</w:t>
      </w:r>
      <w:r>
        <w:rPr>
          <w:spacing w:val="53"/>
        </w:rPr>
        <w:t xml:space="preserve"> </w:t>
      </w:r>
      <w:r>
        <w:rPr>
          <w:spacing w:val="-1"/>
        </w:rPr>
        <w:t>Departamento</w:t>
      </w:r>
      <w:r>
        <w:t xml:space="preserve"> </w:t>
      </w:r>
      <w:r>
        <w:rPr>
          <w:spacing w:val="2"/>
        </w:rPr>
        <w:t xml:space="preserve"> </w:t>
      </w:r>
      <w:r>
        <w:t>de</w:t>
      </w:r>
      <w:r>
        <w:rPr>
          <w:spacing w:val="54"/>
        </w:rPr>
        <w:t xml:space="preserve"> </w:t>
      </w:r>
      <w:r>
        <w:rPr>
          <w:spacing w:val="-1"/>
        </w:rPr>
        <w:t>Proveeduría,</w:t>
      </w:r>
      <w:r>
        <w:t xml:space="preserve"> </w:t>
      </w:r>
      <w:r>
        <w:rPr>
          <w:spacing w:val="6"/>
        </w:rPr>
        <w:t xml:space="preserve"> </w:t>
      </w:r>
      <w:r>
        <w:t>en</w:t>
      </w:r>
      <w:r>
        <w:rPr>
          <w:spacing w:val="51"/>
        </w:rPr>
        <w:t xml:space="preserve"> </w:t>
      </w:r>
      <w:r>
        <w:rPr>
          <w:spacing w:val="-2"/>
        </w:rPr>
        <w:t>caso</w:t>
      </w:r>
      <w:r>
        <w:t xml:space="preserve"> </w:t>
      </w:r>
      <w:r>
        <w:rPr>
          <w:spacing w:val="7"/>
        </w:rPr>
        <w:t xml:space="preserve"> </w:t>
      </w:r>
      <w:r>
        <w:rPr>
          <w:spacing w:val="-1"/>
        </w:rPr>
        <w:t>contrario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será</w:t>
      </w:r>
    </w:p>
    <w:p w:rsidR="00C95FE4" w:rsidRDefault="00C95FE4">
      <w:pPr>
        <w:spacing w:line="245" w:lineRule="auto"/>
        <w:jc w:val="both"/>
        <w:sectPr w:rsidR="00C95FE4">
          <w:footerReference w:type="default" r:id="rId12"/>
          <w:pgSz w:w="12240" w:h="15840"/>
          <w:pgMar w:top="2020" w:right="1020" w:bottom="880" w:left="1360" w:header="623" w:footer="695" w:gutter="0"/>
          <w:pgNumType w:start="10"/>
          <w:cols w:space="720"/>
        </w:sectPr>
      </w:pPr>
    </w:p>
    <w:p w:rsidR="00C95FE4" w:rsidRDefault="00C95FE4">
      <w:pPr>
        <w:spacing w:before="6"/>
        <w:rPr>
          <w:rFonts w:ascii="Times New Roman" w:eastAsia="Times New Roman" w:hAnsi="Times New Roman" w:cs="Times New Roman"/>
          <w:sz w:val="20"/>
          <w:szCs w:val="20"/>
        </w:rPr>
      </w:pPr>
    </w:p>
    <w:p w:rsidR="00C95FE4" w:rsidRDefault="007758B2">
      <w:pPr>
        <w:pStyle w:val="Textoindependiente"/>
        <w:spacing w:before="76" w:line="250" w:lineRule="auto"/>
        <w:ind w:right="182"/>
        <w:jc w:val="both"/>
      </w:pPr>
      <w:r>
        <w:rPr>
          <w:spacing w:val="-1"/>
        </w:rPr>
        <w:t>utilizada</w:t>
      </w:r>
      <w:r>
        <w:rPr>
          <w:spacing w:val="37"/>
        </w:rPr>
        <w:t xml:space="preserve"> </w:t>
      </w:r>
      <w:r>
        <w:rPr>
          <w:spacing w:val="-3"/>
        </w:rPr>
        <w:t>la</w:t>
      </w:r>
      <w:r>
        <w:rPr>
          <w:spacing w:val="38"/>
        </w:rPr>
        <w:t xml:space="preserve"> </w:t>
      </w:r>
      <w:r>
        <w:rPr>
          <w:spacing w:val="-1"/>
        </w:rPr>
        <w:t>cuenta</w:t>
      </w:r>
      <w:r>
        <w:rPr>
          <w:spacing w:val="38"/>
        </w:rPr>
        <w:t xml:space="preserve"> </w:t>
      </w:r>
      <w:r>
        <w:rPr>
          <w:spacing w:val="-1"/>
        </w:rPr>
        <w:t>“Corrección</w:t>
      </w:r>
      <w:r>
        <w:rPr>
          <w:spacing w:val="28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t>Períodos</w:t>
      </w:r>
      <w:r>
        <w:rPr>
          <w:spacing w:val="30"/>
        </w:rPr>
        <w:t xml:space="preserve"> </w:t>
      </w:r>
      <w:r>
        <w:rPr>
          <w:spacing w:val="-1"/>
        </w:rPr>
        <w:t>Anteriores”</w:t>
      </w:r>
      <w:r>
        <w:rPr>
          <w:spacing w:val="32"/>
        </w:rPr>
        <w:t xml:space="preserve"> </w:t>
      </w:r>
      <w:r>
        <w:rPr>
          <w:spacing w:val="-1"/>
        </w:rPr>
        <w:t>cuando</w:t>
      </w:r>
      <w:r>
        <w:rPr>
          <w:spacing w:val="44"/>
        </w:rPr>
        <w:t xml:space="preserve"> </w:t>
      </w:r>
      <w:r>
        <w:rPr>
          <w:spacing w:val="-3"/>
        </w:rPr>
        <w:t>la</w:t>
      </w:r>
      <w:r>
        <w:rPr>
          <w:spacing w:val="32"/>
        </w:rPr>
        <w:t xml:space="preserve"> </w:t>
      </w:r>
      <w:r>
        <w:rPr>
          <w:spacing w:val="-1"/>
        </w:rPr>
        <w:t>información</w:t>
      </w:r>
      <w:r>
        <w:rPr>
          <w:spacing w:val="40"/>
        </w:rPr>
        <w:t xml:space="preserve"> </w:t>
      </w:r>
      <w:r>
        <w:rPr>
          <w:spacing w:val="-4"/>
        </w:rPr>
        <w:t>no</w:t>
      </w:r>
      <w:r>
        <w:rPr>
          <w:spacing w:val="45"/>
        </w:rPr>
        <w:t xml:space="preserve"> </w:t>
      </w:r>
      <w:r>
        <w:rPr>
          <w:spacing w:val="-4"/>
        </w:rPr>
        <w:t>se</w:t>
      </w:r>
      <w:r>
        <w:rPr>
          <w:spacing w:val="37"/>
        </w:rPr>
        <w:t xml:space="preserve"> </w:t>
      </w:r>
      <w:r>
        <w:rPr>
          <w:spacing w:val="-1"/>
        </w:rPr>
        <w:t>reciba</w:t>
      </w:r>
      <w:r>
        <w:rPr>
          <w:spacing w:val="38"/>
        </w:rPr>
        <w:t xml:space="preserve"> </w:t>
      </w:r>
      <w:r>
        <w:rPr>
          <w:spacing w:val="-1"/>
        </w:rPr>
        <w:t>dentro</w:t>
      </w:r>
      <w:r>
        <w:rPr>
          <w:spacing w:val="40"/>
        </w:rPr>
        <w:t xml:space="preserve"> </w:t>
      </w:r>
      <w:r>
        <w:t>del</w:t>
      </w:r>
      <w:r>
        <w:rPr>
          <w:spacing w:val="85"/>
          <w:w w:val="102"/>
        </w:rPr>
        <w:t xml:space="preserve"> </w:t>
      </w:r>
      <w:r>
        <w:t>período</w:t>
      </w:r>
      <w:r>
        <w:rPr>
          <w:spacing w:val="20"/>
        </w:rPr>
        <w:t xml:space="preserve"> </w:t>
      </w:r>
      <w:r>
        <w:rPr>
          <w:spacing w:val="-1"/>
        </w:rPr>
        <w:t>contable</w:t>
      </w:r>
      <w:r>
        <w:rPr>
          <w:spacing w:val="17"/>
        </w:rPr>
        <w:t xml:space="preserve"> </w:t>
      </w:r>
      <w:r>
        <w:t>que</w:t>
      </w:r>
      <w:r>
        <w:rPr>
          <w:spacing w:val="24"/>
        </w:rPr>
        <w:t xml:space="preserve"> </w:t>
      </w:r>
      <w:r>
        <w:rPr>
          <w:spacing w:val="-1"/>
        </w:rPr>
        <w:t>corresponda.</w:t>
      </w:r>
    </w:p>
    <w:p w:rsidR="00C95FE4" w:rsidRDefault="00C95FE4">
      <w:pPr>
        <w:spacing w:before="5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numPr>
          <w:ilvl w:val="0"/>
          <w:numId w:val="16"/>
        </w:numPr>
        <w:tabs>
          <w:tab w:val="left" w:pos="781"/>
        </w:tabs>
        <w:ind w:right="183" w:firstLine="0"/>
        <w:jc w:val="both"/>
      </w:pPr>
      <w:r>
        <w:rPr>
          <w:spacing w:val="-1"/>
        </w:rPr>
        <w:t>Según</w:t>
      </w:r>
      <w:r>
        <w:rPr>
          <w:spacing w:val="44"/>
        </w:rPr>
        <w:t xml:space="preserve"> </w:t>
      </w:r>
      <w:r>
        <w:rPr>
          <w:spacing w:val="-2"/>
        </w:rPr>
        <w:t>las</w:t>
      </w:r>
      <w:r>
        <w:rPr>
          <w:spacing w:val="42"/>
        </w:rPr>
        <w:t xml:space="preserve"> </w:t>
      </w:r>
      <w:r>
        <w:rPr>
          <w:spacing w:val="-1"/>
        </w:rPr>
        <w:t>necesidades</w:t>
      </w:r>
      <w:r>
        <w:rPr>
          <w:spacing w:val="41"/>
        </w:rPr>
        <w:t xml:space="preserve"> </w:t>
      </w:r>
      <w:r>
        <w:rPr>
          <w:spacing w:val="-2"/>
        </w:rPr>
        <w:t>institucionales,</w:t>
      </w:r>
      <w:r>
        <w:rPr>
          <w:spacing w:val="44"/>
        </w:rPr>
        <w:t xml:space="preserve"> </w:t>
      </w:r>
      <w:r>
        <w:rPr>
          <w:spacing w:val="-2"/>
        </w:rPr>
        <w:t>los</w:t>
      </w:r>
      <w:r>
        <w:rPr>
          <w:spacing w:val="41"/>
        </w:rPr>
        <w:t xml:space="preserve"> </w:t>
      </w:r>
      <w:r>
        <w:t>inventarios</w:t>
      </w:r>
      <w:r>
        <w:rPr>
          <w:spacing w:val="42"/>
        </w:rPr>
        <w:t xml:space="preserve"> </w:t>
      </w:r>
      <w:r>
        <w:rPr>
          <w:spacing w:val="-4"/>
        </w:rPr>
        <w:t>se</w:t>
      </w:r>
      <w:r>
        <w:rPr>
          <w:spacing w:val="44"/>
        </w:rPr>
        <w:t xml:space="preserve"> </w:t>
      </w:r>
      <w:r>
        <w:rPr>
          <w:spacing w:val="-1"/>
        </w:rPr>
        <w:t>encuentran</w:t>
      </w:r>
      <w:r>
        <w:rPr>
          <w:spacing w:val="40"/>
        </w:rPr>
        <w:t xml:space="preserve"> </w:t>
      </w:r>
      <w:r>
        <w:t>agrupados</w:t>
      </w:r>
      <w:r>
        <w:rPr>
          <w:spacing w:val="41"/>
        </w:rPr>
        <w:t xml:space="preserve"> </w:t>
      </w:r>
      <w:r>
        <w:t>en</w:t>
      </w:r>
      <w:r>
        <w:rPr>
          <w:spacing w:val="35"/>
        </w:rPr>
        <w:t xml:space="preserve"> </w:t>
      </w:r>
      <w:r>
        <w:t>tres</w:t>
      </w:r>
      <w:r>
        <w:rPr>
          <w:spacing w:val="42"/>
        </w:rPr>
        <w:t xml:space="preserve"> </w:t>
      </w:r>
      <w:r>
        <w:t>grupos</w:t>
      </w:r>
      <w:r>
        <w:rPr>
          <w:spacing w:val="35"/>
        </w:rPr>
        <w:t xml:space="preserve"> </w:t>
      </w:r>
      <w:r>
        <w:t>a</w:t>
      </w:r>
      <w:r>
        <w:rPr>
          <w:spacing w:val="74"/>
          <w:w w:val="102"/>
        </w:rPr>
        <w:t xml:space="preserve"> </w:t>
      </w:r>
      <w:r>
        <w:t>saber:</w:t>
      </w:r>
    </w:p>
    <w:p w:rsidR="00C95FE4" w:rsidRDefault="00C95FE4">
      <w:pPr>
        <w:spacing w:before="1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extoindependiente"/>
        <w:spacing w:line="245" w:lineRule="auto"/>
        <w:ind w:right="183"/>
        <w:jc w:val="both"/>
      </w:pPr>
      <w:r>
        <w:rPr>
          <w:b/>
          <w:spacing w:val="-1"/>
        </w:rPr>
        <w:t>Inventario</w:t>
      </w:r>
      <w:r>
        <w:rPr>
          <w:b/>
          <w:spacing w:val="33"/>
        </w:rPr>
        <w:t xml:space="preserve"> </w:t>
      </w:r>
      <w:r>
        <w:rPr>
          <w:b/>
          <w:spacing w:val="-2"/>
        </w:rPr>
        <w:t>Tránsito</w:t>
      </w:r>
      <w:r>
        <w:rPr>
          <w:b/>
          <w:spacing w:val="34"/>
        </w:rPr>
        <w:t xml:space="preserve"> </w:t>
      </w:r>
      <w:r>
        <w:rPr>
          <w:b/>
          <w:spacing w:val="-1"/>
        </w:rPr>
        <w:t>Importaciones:</w:t>
      </w:r>
      <w:r>
        <w:rPr>
          <w:b/>
          <w:spacing w:val="32"/>
        </w:rPr>
        <w:t xml:space="preserve"> </w:t>
      </w:r>
      <w:r>
        <w:rPr>
          <w:spacing w:val="-3"/>
        </w:rPr>
        <w:t>Cuenta</w:t>
      </w:r>
      <w:r>
        <w:rPr>
          <w:spacing w:val="25"/>
        </w:rPr>
        <w:t xml:space="preserve"> </w:t>
      </w:r>
      <w:r>
        <w:rPr>
          <w:spacing w:val="-1"/>
        </w:rPr>
        <w:t>transitoria,</w:t>
      </w:r>
      <w:r>
        <w:rPr>
          <w:spacing w:val="26"/>
        </w:rPr>
        <w:t xml:space="preserve"> </w:t>
      </w:r>
      <w:r>
        <w:t>que</w:t>
      </w:r>
      <w:r>
        <w:rPr>
          <w:spacing w:val="25"/>
        </w:rPr>
        <w:t xml:space="preserve"> </w:t>
      </w:r>
      <w:r>
        <w:rPr>
          <w:spacing w:val="-1"/>
        </w:rPr>
        <w:t>comprende</w:t>
      </w:r>
      <w:r>
        <w:rPr>
          <w:spacing w:val="26"/>
        </w:rPr>
        <w:t xml:space="preserve"> </w:t>
      </w:r>
      <w:r>
        <w:rPr>
          <w:spacing w:val="-1"/>
        </w:rPr>
        <w:t>todas</w:t>
      </w:r>
      <w:r>
        <w:rPr>
          <w:spacing w:val="22"/>
        </w:rPr>
        <w:t xml:space="preserve"> </w:t>
      </w:r>
      <w:r>
        <w:rPr>
          <w:spacing w:val="-2"/>
        </w:rPr>
        <w:t>las</w:t>
      </w:r>
      <w:r>
        <w:rPr>
          <w:spacing w:val="29"/>
        </w:rPr>
        <w:t xml:space="preserve"> </w:t>
      </w:r>
      <w:r>
        <w:rPr>
          <w:spacing w:val="-1"/>
        </w:rPr>
        <w:t>compras</w:t>
      </w:r>
      <w:r>
        <w:rPr>
          <w:spacing w:val="23"/>
        </w:rPr>
        <w:t xml:space="preserve"> </w:t>
      </w:r>
      <w:r>
        <w:t>al</w:t>
      </w:r>
      <w:r>
        <w:rPr>
          <w:spacing w:val="19"/>
        </w:rPr>
        <w:t xml:space="preserve"> </w:t>
      </w:r>
      <w:r>
        <w:rPr>
          <w:spacing w:val="-1"/>
        </w:rPr>
        <w:t>extranjero</w:t>
      </w:r>
      <w:r>
        <w:rPr>
          <w:spacing w:val="79"/>
          <w:w w:val="102"/>
        </w:rPr>
        <w:t xml:space="preserve"> </w:t>
      </w:r>
      <w:r>
        <w:t>en</w:t>
      </w:r>
      <w:r>
        <w:rPr>
          <w:spacing w:val="22"/>
        </w:rPr>
        <w:t xml:space="preserve"> </w:t>
      </w:r>
      <w:r>
        <w:t>que</w:t>
      </w:r>
      <w:r>
        <w:rPr>
          <w:spacing w:val="25"/>
        </w:rPr>
        <w:t xml:space="preserve"> </w:t>
      </w:r>
      <w:r>
        <w:t>incurra</w:t>
      </w:r>
      <w:r>
        <w:rPr>
          <w:spacing w:val="25"/>
        </w:rPr>
        <w:t xml:space="preserve"> </w:t>
      </w:r>
      <w:r>
        <w:rPr>
          <w:spacing w:val="-3"/>
        </w:rPr>
        <w:t>el</w:t>
      </w:r>
      <w:r>
        <w:rPr>
          <w:spacing w:val="25"/>
        </w:rPr>
        <w:t xml:space="preserve"> </w:t>
      </w:r>
      <w:r>
        <w:t>Poder</w:t>
      </w:r>
      <w:r>
        <w:rPr>
          <w:spacing w:val="26"/>
        </w:rPr>
        <w:t xml:space="preserve"> </w:t>
      </w:r>
      <w:r>
        <w:rPr>
          <w:spacing w:val="-2"/>
        </w:rPr>
        <w:t>Judicial,</w:t>
      </w:r>
      <w:r>
        <w:rPr>
          <w:spacing w:val="32"/>
        </w:rPr>
        <w:t xml:space="preserve"> </w:t>
      </w:r>
      <w:r>
        <w:rPr>
          <w:spacing w:val="-4"/>
        </w:rPr>
        <w:t>su</w:t>
      </w:r>
      <w:r>
        <w:rPr>
          <w:spacing w:val="33"/>
        </w:rPr>
        <w:t xml:space="preserve"> </w:t>
      </w:r>
      <w:r>
        <w:rPr>
          <w:spacing w:val="-1"/>
        </w:rPr>
        <w:t>débito</w:t>
      </w:r>
      <w:r>
        <w:rPr>
          <w:spacing w:val="28"/>
        </w:rPr>
        <w:t xml:space="preserve"> </w:t>
      </w:r>
      <w:r>
        <w:rPr>
          <w:spacing w:val="-1"/>
        </w:rPr>
        <w:t>se</w:t>
      </w:r>
      <w:r>
        <w:rPr>
          <w:spacing w:val="25"/>
        </w:rPr>
        <w:t xml:space="preserve"> </w:t>
      </w:r>
      <w:r>
        <w:rPr>
          <w:spacing w:val="-2"/>
        </w:rPr>
        <w:t>realizará</w:t>
      </w:r>
      <w:r>
        <w:rPr>
          <w:spacing w:val="26"/>
        </w:rPr>
        <w:t xml:space="preserve"> </w:t>
      </w:r>
      <w:r>
        <w:t>cada</w:t>
      </w:r>
      <w:r>
        <w:rPr>
          <w:spacing w:val="20"/>
        </w:rPr>
        <w:t xml:space="preserve"> </w:t>
      </w:r>
      <w:r>
        <w:rPr>
          <w:spacing w:val="-3"/>
        </w:rPr>
        <w:t>vez</w:t>
      </w:r>
      <w:r>
        <w:rPr>
          <w:spacing w:val="25"/>
        </w:rPr>
        <w:t xml:space="preserve"> </w:t>
      </w:r>
      <w:r>
        <w:rPr>
          <w:spacing w:val="2"/>
        </w:rPr>
        <w:t>que</w:t>
      </w:r>
      <w:r>
        <w:rPr>
          <w:spacing w:val="25"/>
        </w:rPr>
        <w:t xml:space="preserve"> </w:t>
      </w:r>
      <w:r>
        <w:rPr>
          <w:spacing w:val="-2"/>
        </w:rPr>
        <w:t>exista</w:t>
      </w:r>
      <w:r>
        <w:rPr>
          <w:spacing w:val="26"/>
        </w:rPr>
        <w:t xml:space="preserve"> </w:t>
      </w:r>
      <w:r>
        <w:t>una</w:t>
      </w:r>
      <w:r>
        <w:rPr>
          <w:spacing w:val="25"/>
        </w:rPr>
        <w:t xml:space="preserve"> </w:t>
      </w:r>
      <w:r>
        <w:t>factura</w:t>
      </w:r>
      <w:r>
        <w:rPr>
          <w:spacing w:val="20"/>
        </w:rPr>
        <w:t xml:space="preserve"> </w:t>
      </w:r>
      <w:r>
        <w:rPr>
          <w:spacing w:val="2"/>
        </w:rPr>
        <w:t>de</w:t>
      </w:r>
      <w:r>
        <w:rPr>
          <w:spacing w:val="20"/>
        </w:rPr>
        <w:t xml:space="preserve"> </w:t>
      </w:r>
      <w:r>
        <w:rPr>
          <w:spacing w:val="-2"/>
        </w:rPr>
        <w:t>gobierno</w:t>
      </w:r>
      <w:r>
        <w:rPr>
          <w:spacing w:val="39"/>
        </w:rPr>
        <w:t xml:space="preserve"> </w:t>
      </w:r>
      <w:r>
        <w:t>y</w:t>
      </w:r>
      <w:r>
        <w:rPr>
          <w:spacing w:val="16"/>
        </w:rPr>
        <w:t xml:space="preserve"> </w:t>
      </w:r>
      <w:r>
        <w:rPr>
          <w:spacing w:val="-1"/>
        </w:rPr>
        <w:t>la</w:t>
      </w:r>
      <w:r>
        <w:rPr>
          <w:spacing w:val="66"/>
          <w:w w:val="102"/>
        </w:rPr>
        <w:t xml:space="preserve"> </w:t>
      </w:r>
      <w:r>
        <w:rPr>
          <w:spacing w:val="-1"/>
        </w:rPr>
        <w:t>misma</w:t>
      </w:r>
      <w:r>
        <w:rPr>
          <w:spacing w:val="18"/>
        </w:rPr>
        <w:t xml:space="preserve"> </w:t>
      </w:r>
      <w:r>
        <w:rPr>
          <w:spacing w:val="-4"/>
        </w:rPr>
        <w:t>se</w:t>
      </w:r>
      <w:r>
        <w:rPr>
          <w:spacing w:val="18"/>
        </w:rPr>
        <w:t xml:space="preserve"> </w:t>
      </w:r>
      <w:r>
        <w:rPr>
          <w:spacing w:val="-1"/>
        </w:rPr>
        <w:t>encuentre</w:t>
      </w:r>
      <w:r>
        <w:rPr>
          <w:spacing w:val="18"/>
        </w:rPr>
        <w:t xml:space="preserve"> </w:t>
      </w:r>
      <w:r>
        <w:rPr>
          <w:spacing w:val="1"/>
        </w:rPr>
        <w:t>en</w:t>
      </w:r>
      <w:r>
        <w:rPr>
          <w:spacing w:val="9"/>
        </w:rPr>
        <w:t xml:space="preserve"> </w:t>
      </w:r>
      <w:r>
        <w:t>calidad</w:t>
      </w:r>
      <w:r>
        <w:rPr>
          <w:spacing w:val="14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1"/>
        </w:rPr>
        <w:t>Devengado</w:t>
      </w:r>
      <w:r>
        <w:rPr>
          <w:spacing w:val="21"/>
        </w:rPr>
        <w:t xml:space="preserve"> </w:t>
      </w:r>
      <w:r>
        <w:rPr>
          <w:spacing w:val="-1"/>
        </w:rPr>
        <w:t>Presupuestario.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6" w:lineRule="auto"/>
        <w:ind w:right="178"/>
        <w:jc w:val="both"/>
      </w:pPr>
      <w:r>
        <w:rPr>
          <w:spacing w:val="-2"/>
        </w:rPr>
        <w:t>La</w:t>
      </w:r>
      <w:r>
        <w:rPr>
          <w:spacing w:val="28"/>
        </w:rPr>
        <w:t xml:space="preserve"> </w:t>
      </w:r>
      <w:r>
        <w:rPr>
          <w:spacing w:val="-1"/>
        </w:rPr>
        <w:t>liquidación</w:t>
      </w:r>
      <w:r>
        <w:rPr>
          <w:spacing w:val="19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rPr>
          <w:spacing w:val="-1"/>
        </w:rPr>
        <w:t>este</w:t>
      </w:r>
      <w:r>
        <w:rPr>
          <w:spacing w:val="22"/>
        </w:rPr>
        <w:t xml:space="preserve"> </w:t>
      </w:r>
      <w:r>
        <w:rPr>
          <w:spacing w:val="-1"/>
        </w:rPr>
        <w:t>activo</w:t>
      </w:r>
      <w:r>
        <w:rPr>
          <w:spacing w:val="25"/>
        </w:rPr>
        <w:t xml:space="preserve"> </w:t>
      </w:r>
      <w:r>
        <w:rPr>
          <w:spacing w:val="-1"/>
        </w:rPr>
        <w:t>transitorio,</w:t>
      </w:r>
      <w:r>
        <w:rPr>
          <w:spacing w:val="24"/>
        </w:rPr>
        <w:t xml:space="preserve"> </w:t>
      </w:r>
      <w:r>
        <w:rPr>
          <w:spacing w:val="-1"/>
        </w:rPr>
        <w:t>se</w:t>
      </w:r>
      <w:r>
        <w:rPr>
          <w:spacing w:val="23"/>
        </w:rPr>
        <w:t xml:space="preserve"> </w:t>
      </w:r>
      <w:r>
        <w:t>realizará</w:t>
      </w:r>
      <w:r>
        <w:rPr>
          <w:spacing w:val="22"/>
        </w:rPr>
        <w:t xml:space="preserve"> </w:t>
      </w:r>
      <w:r>
        <w:rPr>
          <w:spacing w:val="-1"/>
        </w:rPr>
        <w:t>cuando</w:t>
      </w:r>
      <w:r>
        <w:rPr>
          <w:spacing w:val="31"/>
        </w:rPr>
        <w:t xml:space="preserve"> </w:t>
      </w:r>
      <w:r>
        <w:t>el</w:t>
      </w:r>
      <w:r>
        <w:rPr>
          <w:spacing w:val="17"/>
        </w:rPr>
        <w:t xml:space="preserve"> </w:t>
      </w:r>
      <w:r>
        <w:rPr>
          <w:spacing w:val="-1"/>
        </w:rPr>
        <w:t>Departamento</w:t>
      </w:r>
      <w:r>
        <w:rPr>
          <w:spacing w:val="31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rPr>
          <w:spacing w:val="-1"/>
        </w:rPr>
        <w:t>Proveeduría</w:t>
      </w:r>
      <w:r>
        <w:rPr>
          <w:spacing w:val="23"/>
        </w:rPr>
        <w:t xml:space="preserve"> </w:t>
      </w:r>
      <w:r>
        <w:rPr>
          <w:spacing w:val="-2"/>
        </w:rPr>
        <w:t>informe</w:t>
      </w:r>
      <w:r>
        <w:rPr>
          <w:spacing w:val="18"/>
        </w:rPr>
        <w:t xml:space="preserve"> </w:t>
      </w:r>
      <w:r>
        <w:rPr>
          <w:spacing w:val="1"/>
        </w:rPr>
        <w:t>al</w:t>
      </w:r>
      <w:r>
        <w:rPr>
          <w:spacing w:val="83"/>
          <w:w w:val="102"/>
        </w:rPr>
        <w:t xml:space="preserve"> </w:t>
      </w:r>
      <w:r>
        <w:rPr>
          <w:spacing w:val="-1"/>
        </w:rPr>
        <w:t>Macro</w:t>
      </w:r>
      <w:r>
        <w:rPr>
          <w:spacing w:val="23"/>
        </w:rPr>
        <w:t xml:space="preserve"> </w:t>
      </w:r>
      <w:r>
        <w:rPr>
          <w:spacing w:val="-1"/>
        </w:rPr>
        <w:t>Proceso</w:t>
      </w:r>
      <w:r>
        <w:rPr>
          <w:spacing w:val="14"/>
        </w:rPr>
        <w:t xml:space="preserve"> </w:t>
      </w:r>
      <w:r>
        <w:rPr>
          <w:spacing w:val="-2"/>
        </w:rPr>
        <w:t>Financiero</w:t>
      </w:r>
      <w:r>
        <w:rPr>
          <w:spacing w:val="24"/>
        </w:rPr>
        <w:t xml:space="preserve"> </w:t>
      </w:r>
      <w:r>
        <w:rPr>
          <w:spacing w:val="-1"/>
        </w:rPr>
        <w:t>Contable</w:t>
      </w:r>
      <w:r>
        <w:rPr>
          <w:spacing w:val="17"/>
        </w:rPr>
        <w:t xml:space="preserve"> </w:t>
      </w:r>
      <w:r>
        <w:rPr>
          <w:spacing w:val="-3"/>
        </w:rPr>
        <w:t>la</w:t>
      </w:r>
      <w:r>
        <w:rPr>
          <w:spacing w:val="17"/>
        </w:rPr>
        <w:t xml:space="preserve"> </w:t>
      </w:r>
      <w:r>
        <w:rPr>
          <w:spacing w:val="-1"/>
        </w:rPr>
        <w:t>recepción</w:t>
      </w:r>
      <w:r>
        <w:rPr>
          <w:spacing w:val="14"/>
        </w:rPr>
        <w:t xml:space="preserve"> </w:t>
      </w:r>
      <w:r>
        <w:t>a</w:t>
      </w:r>
      <w:r>
        <w:rPr>
          <w:spacing w:val="17"/>
        </w:rPr>
        <w:t xml:space="preserve"> </w:t>
      </w:r>
      <w:r>
        <w:rPr>
          <w:spacing w:val="-1"/>
        </w:rPr>
        <w:t>satisfacción</w:t>
      </w:r>
      <w:r>
        <w:rPr>
          <w:spacing w:val="8"/>
        </w:rPr>
        <w:t xml:space="preserve"> </w:t>
      </w:r>
      <w:r>
        <w:rPr>
          <w:spacing w:val="1"/>
        </w:rPr>
        <w:t>del</w:t>
      </w:r>
      <w:r>
        <w:rPr>
          <w:spacing w:val="10"/>
        </w:rPr>
        <w:t xml:space="preserve"> </w:t>
      </w:r>
      <w:r>
        <w:rPr>
          <w:spacing w:val="-1"/>
        </w:rPr>
        <w:t>bien</w:t>
      </w:r>
      <w:r>
        <w:rPr>
          <w:spacing w:val="14"/>
        </w:rPr>
        <w:t xml:space="preserve"> </w:t>
      </w:r>
      <w:r>
        <w:rPr>
          <w:spacing w:val="1"/>
        </w:rPr>
        <w:t>en</w:t>
      </w:r>
      <w:r>
        <w:rPr>
          <w:spacing w:val="14"/>
        </w:rPr>
        <w:t xml:space="preserve"> </w:t>
      </w:r>
      <w:r>
        <w:t>forma</w:t>
      </w:r>
      <w:r>
        <w:rPr>
          <w:spacing w:val="11"/>
        </w:rPr>
        <w:t xml:space="preserve"> </w:t>
      </w:r>
      <w:r>
        <w:rPr>
          <w:spacing w:val="-1"/>
        </w:rPr>
        <w:t>parcial</w:t>
      </w:r>
      <w:r>
        <w:rPr>
          <w:spacing w:val="10"/>
        </w:rPr>
        <w:t xml:space="preserve"> </w:t>
      </w:r>
      <w:r>
        <w:t>o</w:t>
      </w:r>
      <w:r>
        <w:rPr>
          <w:spacing w:val="24"/>
        </w:rPr>
        <w:t xml:space="preserve"> </w:t>
      </w:r>
      <w:r>
        <w:rPr>
          <w:spacing w:val="-1"/>
        </w:rPr>
        <w:t>total,</w:t>
      </w:r>
      <w:r>
        <w:rPr>
          <w:spacing w:val="17"/>
        </w:rPr>
        <w:t xml:space="preserve"> </w:t>
      </w:r>
      <w:r>
        <w:t>a</w:t>
      </w:r>
      <w:r>
        <w:rPr>
          <w:spacing w:val="17"/>
        </w:rPr>
        <w:t xml:space="preserve"> </w:t>
      </w:r>
      <w:r>
        <w:rPr>
          <w:spacing w:val="-1"/>
        </w:rPr>
        <w:t>su</w:t>
      </w:r>
      <w:r>
        <w:rPr>
          <w:spacing w:val="14"/>
        </w:rPr>
        <w:t xml:space="preserve"> </w:t>
      </w:r>
      <w:r>
        <w:t>vez</w:t>
      </w:r>
      <w:r>
        <w:rPr>
          <w:spacing w:val="71"/>
          <w:w w:val="102"/>
        </w:rPr>
        <w:t xml:space="preserve"> </w:t>
      </w:r>
      <w:r>
        <w:t>el</w:t>
      </w:r>
      <w:r>
        <w:rPr>
          <w:spacing w:val="10"/>
        </w:rPr>
        <w:t xml:space="preserve"> </w:t>
      </w:r>
      <w:r>
        <w:rPr>
          <w:spacing w:val="1"/>
        </w:rPr>
        <w:t>Sub</w:t>
      </w:r>
      <w:r>
        <w:rPr>
          <w:spacing w:val="25"/>
        </w:rPr>
        <w:t xml:space="preserve"> </w:t>
      </w:r>
      <w:r>
        <w:rPr>
          <w:spacing w:val="-1"/>
        </w:rPr>
        <w:t>Proceso</w:t>
      </w:r>
      <w:r>
        <w:rPr>
          <w:spacing w:val="19"/>
        </w:rPr>
        <w:t xml:space="preserve"> </w:t>
      </w:r>
      <w:r>
        <w:rPr>
          <w:spacing w:val="-1"/>
        </w:rPr>
        <w:t>Contable</w:t>
      </w:r>
      <w:r>
        <w:rPr>
          <w:spacing w:val="18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rPr>
          <w:spacing w:val="-1"/>
        </w:rPr>
        <w:t>ese</w:t>
      </w:r>
      <w:r>
        <w:rPr>
          <w:spacing w:val="12"/>
        </w:rPr>
        <w:t xml:space="preserve"> </w:t>
      </w:r>
      <w:r>
        <w:t>Macro</w:t>
      </w:r>
      <w:r>
        <w:rPr>
          <w:spacing w:val="25"/>
        </w:rPr>
        <w:t xml:space="preserve"> </w:t>
      </w:r>
      <w:r>
        <w:rPr>
          <w:spacing w:val="-1"/>
        </w:rPr>
        <w:t>Proceso</w:t>
      </w:r>
      <w:r>
        <w:rPr>
          <w:spacing w:val="19"/>
        </w:rPr>
        <w:t xml:space="preserve"> </w:t>
      </w:r>
      <w:r>
        <w:rPr>
          <w:spacing w:val="-2"/>
        </w:rPr>
        <w:t>verificará</w:t>
      </w:r>
      <w:r>
        <w:rPr>
          <w:spacing w:val="22"/>
        </w:rPr>
        <w:t xml:space="preserve"> </w:t>
      </w:r>
      <w:r>
        <w:rPr>
          <w:spacing w:val="-1"/>
        </w:rPr>
        <w:t>la</w:t>
      </w:r>
      <w:r>
        <w:rPr>
          <w:spacing w:val="22"/>
        </w:rPr>
        <w:t xml:space="preserve"> </w:t>
      </w:r>
      <w:r>
        <w:rPr>
          <w:spacing w:val="-1"/>
        </w:rPr>
        <w:t>información</w:t>
      </w:r>
      <w:r>
        <w:rPr>
          <w:spacing w:val="15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rPr>
          <w:spacing w:val="-1"/>
        </w:rPr>
        <w:t>las</w:t>
      </w:r>
      <w:r>
        <w:rPr>
          <w:spacing w:val="16"/>
        </w:rPr>
        <w:t xml:space="preserve"> </w:t>
      </w:r>
      <w:r>
        <w:rPr>
          <w:spacing w:val="-1"/>
        </w:rPr>
        <w:t>actas</w:t>
      </w:r>
      <w:r>
        <w:rPr>
          <w:spacing w:val="15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recibo</w:t>
      </w:r>
      <w:r>
        <w:rPr>
          <w:spacing w:val="25"/>
        </w:rPr>
        <w:t xml:space="preserve"> </w:t>
      </w:r>
      <w:r>
        <w:rPr>
          <w:spacing w:val="-1"/>
        </w:rPr>
        <w:t>conforme</w:t>
      </w:r>
      <w:r>
        <w:rPr>
          <w:spacing w:val="53"/>
          <w:w w:val="102"/>
        </w:rPr>
        <w:t xml:space="preserve"> </w:t>
      </w:r>
      <w:r>
        <w:t>del</w:t>
      </w:r>
      <w:r>
        <w:rPr>
          <w:spacing w:val="5"/>
        </w:rPr>
        <w:t xml:space="preserve"> </w:t>
      </w:r>
      <w:r>
        <w:rPr>
          <w:spacing w:val="-1"/>
        </w:rPr>
        <w:t>Departamento</w:t>
      </w:r>
      <w:r>
        <w:rPr>
          <w:spacing w:val="10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Proveeduría.</w:t>
      </w:r>
      <w:r>
        <w:rPr>
          <w:spacing w:val="12"/>
        </w:rPr>
        <w:t xml:space="preserve"> </w:t>
      </w:r>
      <w:r>
        <w:rPr>
          <w:spacing w:val="-1"/>
        </w:rPr>
        <w:t>Se</w:t>
      </w:r>
      <w:r>
        <w:rPr>
          <w:spacing w:val="1"/>
        </w:rPr>
        <w:t xml:space="preserve"> </w:t>
      </w:r>
      <w:r>
        <w:t>debe</w:t>
      </w:r>
      <w:r>
        <w:rPr>
          <w:spacing w:val="7"/>
        </w:rPr>
        <w:t xml:space="preserve"> </w:t>
      </w:r>
      <w:r>
        <w:rPr>
          <w:spacing w:val="-2"/>
        </w:rPr>
        <w:t>manejar</w:t>
      </w:r>
      <w:r>
        <w:rPr>
          <w:spacing w:val="9"/>
        </w:rPr>
        <w:t xml:space="preserve"> </w:t>
      </w:r>
      <w:r>
        <w:t>como</w:t>
      </w:r>
      <w:r>
        <w:rPr>
          <w:spacing w:val="13"/>
        </w:rPr>
        <w:t xml:space="preserve"> </w:t>
      </w:r>
      <w:r>
        <w:rPr>
          <w:spacing w:val="-2"/>
        </w:rPr>
        <w:t>excepción</w:t>
      </w:r>
      <w:r>
        <w:rPr>
          <w:spacing w:val="9"/>
        </w:rPr>
        <w:t xml:space="preserve"> </w:t>
      </w:r>
      <w:r>
        <w:rPr>
          <w:spacing w:val="-2"/>
        </w:rPr>
        <w:t>los</w:t>
      </w:r>
      <w:r>
        <w:rPr>
          <w:spacing w:val="11"/>
        </w:rPr>
        <w:t xml:space="preserve"> </w:t>
      </w:r>
      <w:r>
        <w:rPr>
          <w:spacing w:val="-1"/>
        </w:rPr>
        <w:t>Pedidos</w:t>
      </w:r>
      <w:r>
        <w:t xml:space="preserve"> </w:t>
      </w:r>
      <w:r>
        <w:rPr>
          <w:spacing w:val="10"/>
        </w:rPr>
        <w:t xml:space="preserve"> </w:t>
      </w:r>
      <w:r>
        <w:rPr>
          <w:spacing w:val="-3"/>
        </w:rPr>
        <w:t>al</w:t>
      </w:r>
      <w:r>
        <w:t xml:space="preserve"> </w:t>
      </w:r>
      <w:r>
        <w:rPr>
          <w:spacing w:val="6"/>
        </w:rPr>
        <w:t xml:space="preserve"> </w:t>
      </w:r>
      <w:r>
        <w:rPr>
          <w:spacing w:val="-1"/>
        </w:rPr>
        <w:t>Exterior</w:t>
      </w:r>
      <w:r>
        <w:t xml:space="preserve"> </w:t>
      </w:r>
      <w:r>
        <w:rPr>
          <w:spacing w:val="13"/>
        </w:rPr>
        <w:t xml:space="preserve"> </w:t>
      </w:r>
      <w:r>
        <w:t xml:space="preserve">de </w:t>
      </w:r>
      <w:r>
        <w:rPr>
          <w:spacing w:val="7"/>
        </w:rPr>
        <w:t xml:space="preserve"> </w:t>
      </w:r>
      <w:r>
        <w:rPr>
          <w:spacing w:val="-2"/>
        </w:rPr>
        <w:t>las</w:t>
      </w:r>
      <w:r>
        <w:rPr>
          <w:spacing w:val="72"/>
          <w:w w:val="102"/>
        </w:rPr>
        <w:t xml:space="preserve"> </w:t>
      </w:r>
      <w:r>
        <w:t>Pruebas</w:t>
      </w:r>
      <w:r>
        <w:rPr>
          <w:spacing w:val="29"/>
        </w:rPr>
        <w:t xml:space="preserve"> </w:t>
      </w:r>
      <w:r>
        <w:rPr>
          <w:spacing w:val="-1"/>
        </w:rPr>
        <w:t>Interlaboratoriales,</w:t>
      </w:r>
      <w:r>
        <w:rPr>
          <w:spacing w:val="43"/>
        </w:rPr>
        <w:t xml:space="preserve"> </w:t>
      </w:r>
      <w:r>
        <w:rPr>
          <w:spacing w:val="-4"/>
        </w:rPr>
        <w:t>ya</w:t>
      </w:r>
      <w:r>
        <w:rPr>
          <w:spacing w:val="32"/>
        </w:rPr>
        <w:t xml:space="preserve"> </w:t>
      </w:r>
      <w:r>
        <w:rPr>
          <w:spacing w:val="2"/>
        </w:rPr>
        <w:t>que</w:t>
      </w:r>
      <w:r>
        <w:rPr>
          <w:spacing w:val="32"/>
        </w:rPr>
        <w:t xml:space="preserve"> </w:t>
      </w:r>
      <w:r>
        <w:rPr>
          <w:spacing w:val="-2"/>
        </w:rPr>
        <w:t>las</w:t>
      </w:r>
      <w:r>
        <w:rPr>
          <w:spacing w:val="24"/>
        </w:rPr>
        <w:t xml:space="preserve"> </w:t>
      </w:r>
      <w:r>
        <w:t>mismas</w:t>
      </w:r>
      <w:r>
        <w:rPr>
          <w:spacing w:val="35"/>
        </w:rPr>
        <w:t xml:space="preserve"> </w:t>
      </w:r>
      <w:r>
        <w:rPr>
          <w:spacing w:val="-1"/>
        </w:rPr>
        <w:t>se</w:t>
      </w:r>
      <w:r>
        <w:rPr>
          <w:spacing w:val="38"/>
        </w:rPr>
        <w:t xml:space="preserve"> </w:t>
      </w:r>
      <w:r>
        <w:t>deben</w:t>
      </w:r>
      <w:r>
        <w:rPr>
          <w:spacing w:val="22"/>
        </w:rPr>
        <w:t xml:space="preserve"> </w:t>
      </w:r>
      <w:r>
        <w:t>liquidar</w:t>
      </w:r>
      <w:r>
        <w:rPr>
          <w:spacing w:val="33"/>
        </w:rPr>
        <w:t xml:space="preserve"> </w:t>
      </w:r>
      <w:r>
        <w:t>en</w:t>
      </w:r>
      <w:r>
        <w:rPr>
          <w:spacing w:val="23"/>
        </w:rPr>
        <w:t xml:space="preserve"> </w:t>
      </w:r>
      <w:r>
        <w:rPr>
          <w:spacing w:val="1"/>
        </w:rPr>
        <w:t>el</w:t>
      </w:r>
      <w:r>
        <w:rPr>
          <w:spacing w:val="25"/>
        </w:rPr>
        <w:t xml:space="preserve"> </w:t>
      </w:r>
      <w:r>
        <w:rPr>
          <w:spacing w:val="-1"/>
        </w:rPr>
        <w:t>momento</w:t>
      </w:r>
      <w:r>
        <w:rPr>
          <w:spacing w:val="40"/>
        </w:rPr>
        <w:t xml:space="preserve"> </w:t>
      </w:r>
      <w:r>
        <w:t>del</w:t>
      </w:r>
      <w:r>
        <w:rPr>
          <w:spacing w:val="25"/>
        </w:rPr>
        <w:t xml:space="preserve"> </w:t>
      </w:r>
      <w:r>
        <w:t>pago,</w:t>
      </w:r>
      <w:r>
        <w:rPr>
          <w:spacing w:val="33"/>
        </w:rPr>
        <w:t xml:space="preserve"> </w:t>
      </w:r>
      <w:r>
        <w:rPr>
          <w:spacing w:val="1"/>
        </w:rPr>
        <w:t>en</w:t>
      </w:r>
      <w:r>
        <w:rPr>
          <w:spacing w:val="28"/>
        </w:rPr>
        <w:t xml:space="preserve"> </w:t>
      </w:r>
      <w:r>
        <w:rPr>
          <w:spacing w:val="-1"/>
        </w:rPr>
        <w:t>virtud</w:t>
      </w:r>
      <w:r>
        <w:rPr>
          <w:spacing w:val="29"/>
        </w:rPr>
        <w:t xml:space="preserve"> </w:t>
      </w:r>
      <w:r>
        <w:rPr>
          <w:spacing w:val="2"/>
        </w:rPr>
        <w:t>de</w:t>
      </w:r>
      <w:r>
        <w:rPr>
          <w:spacing w:val="50"/>
          <w:w w:val="102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t>el</w:t>
      </w:r>
      <w:r>
        <w:rPr>
          <w:spacing w:val="14"/>
        </w:rPr>
        <w:t xml:space="preserve"> </w:t>
      </w:r>
      <w:r>
        <w:rPr>
          <w:spacing w:val="-1"/>
        </w:rPr>
        <w:t>recibido</w:t>
      </w:r>
      <w:r>
        <w:rPr>
          <w:spacing w:val="17"/>
        </w:rPr>
        <w:t xml:space="preserve"> </w:t>
      </w:r>
      <w:r>
        <w:rPr>
          <w:spacing w:val="2"/>
        </w:rPr>
        <w:t>de</w:t>
      </w:r>
      <w:r>
        <w:rPr>
          <w:spacing w:val="15"/>
        </w:rPr>
        <w:t xml:space="preserve"> </w:t>
      </w:r>
      <w:r>
        <w:t>los</w:t>
      </w:r>
      <w:r>
        <w:rPr>
          <w:spacing w:val="17"/>
        </w:rPr>
        <w:t xml:space="preserve"> </w:t>
      </w:r>
      <w:r>
        <w:rPr>
          <w:spacing w:val="-1"/>
        </w:rPr>
        <w:t>resultados</w:t>
      </w:r>
      <w:r>
        <w:rPr>
          <w:spacing w:val="18"/>
        </w:rPr>
        <w:t xml:space="preserve"> </w:t>
      </w:r>
      <w:r>
        <w:rPr>
          <w:spacing w:val="-1"/>
        </w:rPr>
        <w:t>tarda</w:t>
      </w:r>
      <w:r>
        <w:rPr>
          <w:spacing w:val="20"/>
        </w:rPr>
        <w:t xml:space="preserve"> </w:t>
      </w:r>
      <w:r>
        <w:t>en</w:t>
      </w:r>
      <w:r>
        <w:rPr>
          <w:spacing w:val="16"/>
        </w:rPr>
        <w:t xml:space="preserve"> </w:t>
      </w:r>
      <w:r>
        <w:rPr>
          <w:spacing w:val="-1"/>
        </w:rPr>
        <w:t>promedio</w:t>
      </w:r>
      <w:r>
        <w:rPr>
          <w:spacing w:val="16"/>
        </w:rPr>
        <w:t xml:space="preserve"> </w:t>
      </w:r>
      <w:r>
        <w:rPr>
          <w:spacing w:val="2"/>
        </w:rPr>
        <w:t>un</w:t>
      </w:r>
      <w:r>
        <w:rPr>
          <w:spacing w:val="12"/>
        </w:rPr>
        <w:t xml:space="preserve"> </w:t>
      </w:r>
      <w:r>
        <w:rPr>
          <w:spacing w:val="-1"/>
        </w:rPr>
        <w:t>año</w:t>
      </w:r>
      <w:r>
        <w:rPr>
          <w:spacing w:val="28"/>
        </w:rPr>
        <w:t xml:space="preserve"> </w:t>
      </w:r>
      <w:r>
        <w:t>en</w:t>
      </w:r>
      <w:r>
        <w:rPr>
          <w:spacing w:val="12"/>
        </w:rPr>
        <w:t xml:space="preserve"> </w:t>
      </w:r>
      <w:r>
        <w:rPr>
          <w:spacing w:val="-1"/>
        </w:rPr>
        <w:t>llegar</w:t>
      </w:r>
      <w:r>
        <w:rPr>
          <w:spacing w:val="20"/>
        </w:rPr>
        <w:t xml:space="preserve"> </w:t>
      </w:r>
      <w:r>
        <w:t>al</w:t>
      </w:r>
      <w:r>
        <w:rPr>
          <w:spacing w:val="19"/>
        </w:rPr>
        <w:t xml:space="preserve"> </w:t>
      </w:r>
      <w:r>
        <w:rPr>
          <w:spacing w:val="-1"/>
        </w:rPr>
        <w:t>país.</w:t>
      </w:r>
      <w:r>
        <w:rPr>
          <w:spacing w:val="21"/>
        </w:rPr>
        <w:t xml:space="preserve"> </w:t>
      </w:r>
      <w:r>
        <w:rPr>
          <w:spacing w:val="-2"/>
        </w:rPr>
        <w:t>Todo</w:t>
      </w:r>
      <w:r>
        <w:rPr>
          <w:spacing w:val="27"/>
        </w:rPr>
        <w:t xml:space="preserve"> </w:t>
      </w:r>
      <w:r>
        <w:rPr>
          <w:spacing w:val="-3"/>
        </w:rPr>
        <w:t>lo</w:t>
      </w:r>
      <w:r>
        <w:rPr>
          <w:spacing w:val="22"/>
        </w:rPr>
        <w:t xml:space="preserve"> </w:t>
      </w:r>
      <w:r>
        <w:rPr>
          <w:spacing w:val="-1"/>
        </w:rPr>
        <w:t>anterior</w:t>
      </w:r>
      <w:r>
        <w:rPr>
          <w:spacing w:val="21"/>
        </w:rPr>
        <w:t xml:space="preserve"> </w:t>
      </w:r>
      <w:r>
        <w:t>en</w:t>
      </w:r>
      <w:r>
        <w:rPr>
          <w:spacing w:val="16"/>
        </w:rPr>
        <w:t xml:space="preserve"> </w:t>
      </w:r>
      <w:r>
        <w:rPr>
          <w:spacing w:val="-2"/>
        </w:rPr>
        <w:t>apego</w:t>
      </w:r>
      <w:r>
        <w:rPr>
          <w:spacing w:val="28"/>
        </w:rPr>
        <w:t xml:space="preserve"> </w:t>
      </w:r>
      <w:r>
        <w:t>a</w:t>
      </w:r>
      <w:r>
        <w:rPr>
          <w:spacing w:val="60"/>
          <w:w w:val="102"/>
        </w:rPr>
        <w:t xml:space="preserve"> </w:t>
      </w:r>
      <w:r>
        <w:rPr>
          <w:spacing w:val="-1"/>
        </w:rPr>
        <w:t>lo</w:t>
      </w:r>
      <w:r>
        <w:rPr>
          <w:spacing w:val="15"/>
        </w:rPr>
        <w:t xml:space="preserve"> </w:t>
      </w:r>
      <w:r>
        <w:rPr>
          <w:spacing w:val="-1"/>
        </w:rPr>
        <w:t>indicado</w:t>
      </w:r>
      <w:r>
        <w:rPr>
          <w:spacing w:val="16"/>
        </w:rPr>
        <w:t xml:space="preserve"> </w:t>
      </w:r>
      <w:r>
        <w:t>en</w:t>
      </w:r>
      <w:r>
        <w:rPr>
          <w:spacing w:val="9"/>
        </w:rPr>
        <w:t xml:space="preserve"> </w:t>
      </w:r>
      <w:r>
        <w:rPr>
          <w:spacing w:val="-3"/>
        </w:rPr>
        <w:t>la</w:t>
      </w:r>
      <w:r>
        <w:rPr>
          <w:spacing w:val="14"/>
        </w:rPr>
        <w:t xml:space="preserve"> </w:t>
      </w:r>
      <w:r>
        <w:rPr>
          <w:spacing w:val="-1"/>
        </w:rPr>
        <w:t>Minuta</w:t>
      </w:r>
      <w:r>
        <w:rPr>
          <w:spacing w:val="13"/>
        </w:rPr>
        <w:t xml:space="preserve"> </w:t>
      </w:r>
      <w:r>
        <w:rPr>
          <w:spacing w:val="-1"/>
        </w:rPr>
        <w:t>“Liquidación</w:t>
      </w:r>
      <w:r>
        <w:rPr>
          <w:spacing w:val="10"/>
        </w:rPr>
        <w:t xml:space="preserve"> </w:t>
      </w:r>
      <w:r>
        <w:rPr>
          <w:spacing w:val="-1"/>
        </w:rPr>
        <w:t>Pedidos</w:t>
      </w:r>
      <w:r>
        <w:rPr>
          <w:spacing w:val="11"/>
        </w:rPr>
        <w:t xml:space="preserve"> </w:t>
      </w:r>
      <w:r>
        <w:t>al</w:t>
      </w:r>
      <w:r>
        <w:rPr>
          <w:spacing w:val="6"/>
        </w:rPr>
        <w:t xml:space="preserve"> </w:t>
      </w:r>
      <w:r>
        <w:t>Exterior”</w:t>
      </w:r>
      <w:r>
        <w:rPr>
          <w:spacing w:val="7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17</w:t>
      </w:r>
      <w:r>
        <w:rPr>
          <w:spacing w:val="10"/>
        </w:rPr>
        <w:t xml:space="preserve"> </w:t>
      </w:r>
      <w:r>
        <w:rPr>
          <w:spacing w:val="2"/>
        </w:rPr>
        <w:t>de</w:t>
      </w:r>
      <w:r>
        <w:rPr>
          <w:spacing w:val="7"/>
        </w:rPr>
        <w:t xml:space="preserve"> </w:t>
      </w:r>
      <w:r>
        <w:rPr>
          <w:spacing w:val="-2"/>
        </w:rPr>
        <w:t>abril</w:t>
      </w:r>
      <w:r>
        <w:rPr>
          <w:spacing w:val="13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2008.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5" w:lineRule="auto"/>
        <w:ind w:right="178"/>
        <w:jc w:val="both"/>
      </w:pPr>
      <w:r>
        <w:t>Es</w:t>
      </w:r>
      <w:r>
        <w:rPr>
          <w:spacing w:val="17"/>
        </w:rPr>
        <w:t xml:space="preserve"> </w:t>
      </w:r>
      <w:r>
        <w:rPr>
          <w:spacing w:val="-1"/>
        </w:rPr>
        <w:t>importante</w:t>
      </w:r>
      <w:r>
        <w:rPr>
          <w:spacing w:val="14"/>
        </w:rPr>
        <w:t xml:space="preserve"> </w:t>
      </w:r>
      <w:r>
        <w:rPr>
          <w:spacing w:val="-1"/>
        </w:rPr>
        <w:t>aclarar,</w:t>
      </w:r>
      <w:r>
        <w:rPr>
          <w:spacing w:val="14"/>
        </w:rPr>
        <w:t xml:space="preserve"> </w:t>
      </w:r>
      <w:r>
        <w:t>que</w:t>
      </w:r>
      <w:r>
        <w:rPr>
          <w:spacing w:val="14"/>
        </w:rPr>
        <w:t xml:space="preserve"> </w:t>
      </w:r>
      <w:r>
        <w:t>para</w:t>
      </w:r>
      <w:r>
        <w:rPr>
          <w:spacing w:val="14"/>
        </w:rPr>
        <w:t xml:space="preserve"> </w:t>
      </w:r>
      <w:r>
        <w:rPr>
          <w:spacing w:val="-1"/>
        </w:rPr>
        <w:t>liquidar</w:t>
      </w:r>
      <w:r>
        <w:rPr>
          <w:spacing w:val="22"/>
        </w:rPr>
        <w:t xml:space="preserve"> </w:t>
      </w:r>
      <w:r>
        <w:rPr>
          <w:spacing w:val="-2"/>
        </w:rPr>
        <w:t>sobrantes</w:t>
      </w:r>
      <w:r>
        <w:rPr>
          <w:spacing w:val="17"/>
        </w:rPr>
        <w:t xml:space="preserve"> </w:t>
      </w:r>
      <w:r>
        <w:t>o</w:t>
      </w:r>
      <w:r>
        <w:rPr>
          <w:spacing w:val="17"/>
        </w:rPr>
        <w:t xml:space="preserve"> </w:t>
      </w:r>
      <w:r>
        <w:rPr>
          <w:spacing w:val="-1"/>
        </w:rPr>
        <w:t>remanentes</w:t>
      </w:r>
      <w:r>
        <w:rPr>
          <w:spacing w:val="11"/>
        </w:rPr>
        <w:t xml:space="preserve"> </w:t>
      </w:r>
      <w:r>
        <w:t>presupuestarios</w:t>
      </w:r>
      <w:r>
        <w:rPr>
          <w:spacing w:val="12"/>
        </w:rPr>
        <w:t xml:space="preserve"> </w:t>
      </w:r>
      <w:r>
        <w:rPr>
          <w:spacing w:val="2"/>
        </w:rPr>
        <w:t>de</w:t>
      </w:r>
      <w:r>
        <w:rPr>
          <w:spacing w:val="8"/>
        </w:rPr>
        <w:t xml:space="preserve"> </w:t>
      </w:r>
      <w:r>
        <w:t>pedidos</w:t>
      </w:r>
      <w:r>
        <w:rPr>
          <w:spacing w:val="12"/>
        </w:rPr>
        <w:t xml:space="preserve"> </w:t>
      </w:r>
      <w:r>
        <w:rPr>
          <w:spacing w:val="-3"/>
        </w:rPr>
        <w:t>al</w:t>
      </w:r>
      <w:r>
        <w:rPr>
          <w:spacing w:val="12"/>
        </w:rPr>
        <w:t xml:space="preserve"> </w:t>
      </w:r>
      <w:r>
        <w:rPr>
          <w:spacing w:val="-1"/>
        </w:rPr>
        <w:t>exterior,</w:t>
      </w:r>
      <w:r>
        <w:rPr>
          <w:spacing w:val="20"/>
        </w:rPr>
        <w:t xml:space="preserve"> </w:t>
      </w:r>
      <w:r>
        <w:rPr>
          <w:spacing w:val="-1"/>
        </w:rPr>
        <w:t>se</w:t>
      </w:r>
      <w:r>
        <w:rPr>
          <w:spacing w:val="70"/>
          <w:w w:val="102"/>
        </w:rPr>
        <w:t xml:space="preserve"> </w:t>
      </w:r>
      <w:r>
        <w:t>requiere</w:t>
      </w:r>
      <w:r>
        <w:rPr>
          <w:spacing w:val="12"/>
        </w:rPr>
        <w:t xml:space="preserve"> </w:t>
      </w:r>
      <w:r>
        <w:rPr>
          <w:spacing w:val="-3"/>
        </w:rPr>
        <w:t>la</w:t>
      </w:r>
      <w:r>
        <w:rPr>
          <w:spacing w:val="18"/>
        </w:rPr>
        <w:t xml:space="preserve"> </w:t>
      </w:r>
      <w:r>
        <w:rPr>
          <w:spacing w:val="-1"/>
        </w:rPr>
        <w:t>aprobación</w:t>
      </w:r>
      <w:r>
        <w:rPr>
          <w:spacing w:val="9"/>
        </w:rPr>
        <w:t xml:space="preserve"> </w:t>
      </w:r>
      <w:r>
        <w:t>o</w:t>
      </w:r>
      <w:r>
        <w:rPr>
          <w:spacing w:val="15"/>
        </w:rPr>
        <w:t xml:space="preserve"> </w:t>
      </w:r>
      <w:r>
        <w:rPr>
          <w:spacing w:val="-1"/>
        </w:rPr>
        <w:t>visto</w:t>
      </w:r>
      <w:r>
        <w:rPr>
          <w:spacing w:val="19"/>
        </w:rPr>
        <w:t xml:space="preserve"> </w:t>
      </w:r>
      <w:r>
        <w:rPr>
          <w:spacing w:val="-1"/>
        </w:rPr>
        <w:t>bueno</w:t>
      </w:r>
      <w:r>
        <w:rPr>
          <w:spacing w:val="15"/>
        </w:rPr>
        <w:t xml:space="preserve"> </w:t>
      </w:r>
      <w:r>
        <w:rPr>
          <w:spacing w:val="1"/>
        </w:rPr>
        <w:t>del</w:t>
      </w:r>
      <w:r>
        <w:rPr>
          <w:spacing w:val="6"/>
        </w:rPr>
        <w:t xml:space="preserve"> </w:t>
      </w:r>
      <w:r>
        <w:rPr>
          <w:spacing w:val="-1"/>
        </w:rPr>
        <w:t>Departamento</w:t>
      </w:r>
      <w:r>
        <w:rPr>
          <w:spacing w:val="14"/>
        </w:rPr>
        <w:t xml:space="preserve"> </w:t>
      </w:r>
      <w:r>
        <w:rPr>
          <w:spacing w:val="2"/>
        </w:rPr>
        <w:t>de</w:t>
      </w:r>
      <w:r>
        <w:rPr>
          <w:spacing w:val="13"/>
        </w:rPr>
        <w:t xml:space="preserve"> </w:t>
      </w:r>
      <w:r>
        <w:rPr>
          <w:spacing w:val="-1"/>
        </w:rPr>
        <w:t>Proveeduría,</w:t>
      </w:r>
      <w:r>
        <w:rPr>
          <w:spacing w:val="12"/>
        </w:rPr>
        <w:t xml:space="preserve"> </w:t>
      </w:r>
      <w:r>
        <w:rPr>
          <w:spacing w:val="-2"/>
        </w:rPr>
        <w:t>previo</w:t>
      </w:r>
      <w:r>
        <w:rPr>
          <w:spacing w:val="20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realizar</w:t>
      </w:r>
      <w:r>
        <w:rPr>
          <w:spacing w:val="19"/>
        </w:rPr>
        <w:t xml:space="preserve"> </w:t>
      </w:r>
      <w:r>
        <w:rPr>
          <w:spacing w:val="-3"/>
        </w:rPr>
        <w:t>la</w:t>
      </w:r>
      <w:r>
        <w:rPr>
          <w:spacing w:val="19"/>
        </w:rPr>
        <w:t xml:space="preserve"> </w:t>
      </w:r>
      <w:r>
        <w:rPr>
          <w:spacing w:val="-1"/>
        </w:rPr>
        <w:t>solicitud</w:t>
      </w:r>
      <w:r>
        <w:rPr>
          <w:spacing w:val="14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1"/>
        </w:rPr>
        <w:t>la</w:t>
      </w:r>
      <w:r>
        <w:rPr>
          <w:spacing w:val="63"/>
          <w:w w:val="102"/>
        </w:rPr>
        <w:t xml:space="preserve"> </w:t>
      </w:r>
      <w:r>
        <w:rPr>
          <w:spacing w:val="-1"/>
        </w:rPr>
        <w:t>inclusión</w:t>
      </w:r>
      <w:r>
        <w:rPr>
          <w:spacing w:val="12"/>
        </w:rPr>
        <w:t xml:space="preserve"> </w:t>
      </w:r>
      <w:r>
        <w:rPr>
          <w:spacing w:val="2"/>
        </w:rPr>
        <w:t>de</w:t>
      </w:r>
      <w:r>
        <w:rPr>
          <w:spacing w:val="21"/>
        </w:rPr>
        <w:t xml:space="preserve"> </w:t>
      </w:r>
      <w:r>
        <w:rPr>
          <w:spacing w:val="-1"/>
        </w:rPr>
        <w:t>la</w:t>
      </w:r>
      <w:r>
        <w:rPr>
          <w:spacing w:val="26"/>
        </w:rPr>
        <w:t xml:space="preserve"> </w:t>
      </w:r>
      <w:r>
        <w:rPr>
          <w:spacing w:val="-1"/>
        </w:rPr>
        <w:t>nota</w:t>
      </w:r>
      <w:r>
        <w:rPr>
          <w:spacing w:val="21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rPr>
          <w:spacing w:val="-2"/>
        </w:rPr>
        <w:t>abono</w:t>
      </w:r>
      <w:r>
        <w:rPr>
          <w:spacing w:val="29"/>
        </w:rPr>
        <w:t xml:space="preserve"> </w:t>
      </w:r>
      <w:r>
        <w:rPr>
          <w:spacing w:val="-3"/>
        </w:rPr>
        <w:t>en</w:t>
      </w:r>
      <w:r>
        <w:rPr>
          <w:spacing w:val="17"/>
        </w:rPr>
        <w:t xml:space="preserve"> </w:t>
      </w:r>
      <w:r>
        <w:t>el</w:t>
      </w:r>
      <w:r>
        <w:rPr>
          <w:spacing w:val="19"/>
        </w:rPr>
        <w:t xml:space="preserve"> </w:t>
      </w:r>
      <w:r>
        <w:rPr>
          <w:spacing w:val="-2"/>
        </w:rPr>
        <w:t>sistema</w:t>
      </w:r>
      <w:r>
        <w:rPr>
          <w:spacing w:val="21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rPr>
          <w:spacing w:val="-1"/>
        </w:rPr>
        <w:t>Presupuesto</w:t>
      </w:r>
      <w:r>
        <w:rPr>
          <w:spacing w:val="34"/>
        </w:rPr>
        <w:t xml:space="preserve"> </w:t>
      </w:r>
      <w:r>
        <w:t>y</w:t>
      </w:r>
      <w:r>
        <w:rPr>
          <w:spacing w:val="2"/>
        </w:rPr>
        <w:t xml:space="preserve"> </w:t>
      </w:r>
      <w:r>
        <w:rPr>
          <w:spacing w:val="1"/>
        </w:rPr>
        <w:t>en</w:t>
      </w:r>
      <w:r>
        <w:rPr>
          <w:spacing w:val="17"/>
        </w:rPr>
        <w:t xml:space="preserve"> </w:t>
      </w:r>
      <w:r>
        <w:t>el</w:t>
      </w:r>
      <w:r>
        <w:rPr>
          <w:spacing w:val="20"/>
        </w:rPr>
        <w:t xml:space="preserve"> </w:t>
      </w:r>
      <w:r>
        <w:t>Módulo</w:t>
      </w:r>
      <w:r>
        <w:rPr>
          <w:spacing w:val="13"/>
        </w:rPr>
        <w:t xml:space="preserve"> </w:t>
      </w:r>
      <w:r>
        <w:rPr>
          <w:spacing w:val="2"/>
        </w:rPr>
        <w:t>de</w:t>
      </w:r>
      <w:r>
        <w:rPr>
          <w:spacing w:val="16"/>
        </w:rPr>
        <w:t xml:space="preserve"> </w:t>
      </w:r>
      <w:r>
        <w:rPr>
          <w:spacing w:val="-1"/>
        </w:rPr>
        <w:t>Poderes</w:t>
      </w:r>
      <w:r>
        <w:rPr>
          <w:spacing w:val="18"/>
        </w:rPr>
        <w:t xml:space="preserve"> </w:t>
      </w:r>
      <w:r>
        <w:t>del</w:t>
      </w:r>
      <w:r>
        <w:rPr>
          <w:spacing w:val="15"/>
        </w:rPr>
        <w:t xml:space="preserve"> </w:t>
      </w:r>
      <w:r>
        <w:rPr>
          <w:spacing w:val="-1"/>
        </w:rPr>
        <w:t>Ministerio</w:t>
      </w:r>
      <w:r>
        <w:rPr>
          <w:spacing w:val="23"/>
        </w:rPr>
        <w:t xml:space="preserve"> </w:t>
      </w:r>
      <w:r>
        <w:rPr>
          <w:spacing w:val="2"/>
        </w:rPr>
        <w:t>de</w:t>
      </w:r>
      <w:r>
        <w:rPr>
          <w:spacing w:val="75"/>
          <w:w w:val="102"/>
        </w:rPr>
        <w:t xml:space="preserve"> </w:t>
      </w:r>
      <w:r>
        <w:rPr>
          <w:spacing w:val="-1"/>
        </w:rPr>
        <w:t>Hacienda.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5" w:lineRule="auto"/>
        <w:ind w:right="170"/>
        <w:jc w:val="both"/>
      </w:pPr>
      <w:r>
        <w:rPr>
          <w:b/>
          <w:spacing w:val="-1"/>
        </w:rPr>
        <w:t>Inventario</w:t>
      </w:r>
      <w:r>
        <w:rPr>
          <w:b/>
          <w:spacing w:val="8"/>
        </w:rPr>
        <w:t xml:space="preserve"> </w:t>
      </w:r>
      <w:r>
        <w:rPr>
          <w:b/>
          <w:spacing w:val="-1"/>
        </w:rPr>
        <w:t>Almacén</w:t>
      </w:r>
      <w:r>
        <w:rPr>
          <w:b/>
        </w:rPr>
        <w:t xml:space="preserve">  </w:t>
      </w:r>
      <w:r>
        <w:rPr>
          <w:b/>
          <w:spacing w:val="-1"/>
        </w:rPr>
        <w:t>Materiales</w:t>
      </w:r>
      <w:r>
        <w:rPr>
          <w:b/>
        </w:rPr>
        <w:t xml:space="preserve">  y</w:t>
      </w:r>
      <w:r>
        <w:rPr>
          <w:b/>
          <w:spacing w:val="48"/>
        </w:rPr>
        <w:t xml:space="preserve"> </w:t>
      </w:r>
      <w:r>
        <w:rPr>
          <w:b/>
        </w:rPr>
        <w:t>Suministros:</w:t>
      </w:r>
      <w:r>
        <w:rPr>
          <w:b/>
          <w:spacing w:val="3"/>
        </w:rPr>
        <w:t xml:space="preserve"> </w:t>
      </w:r>
      <w:r>
        <w:rPr>
          <w:spacing w:val="-1"/>
        </w:rPr>
        <w:t>Corresponde</w:t>
      </w:r>
      <w:r>
        <w:rPr>
          <w:spacing w:val="5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todos</w:t>
      </w:r>
      <w:r>
        <w:rPr>
          <w:spacing w:val="50"/>
        </w:rPr>
        <w:t xml:space="preserve"> </w:t>
      </w:r>
      <w:r>
        <w:t xml:space="preserve">los  </w:t>
      </w:r>
      <w:r>
        <w:rPr>
          <w:spacing w:val="-2"/>
        </w:rPr>
        <w:t>bienes</w:t>
      </w:r>
      <w:r>
        <w:t xml:space="preserve">  materiales</w:t>
      </w:r>
      <w:r>
        <w:rPr>
          <w:spacing w:val="20"/>
        </w:rPr>
        <w:t xml:space="preserve"> </w:t>
      </w:r>
      <w:r>
        <w:t>y</w:t>
      </w:r>
      <w:r>
        <w:rPr>
          <w:spacing w:val="62"/>
          <w:w w:val="102"/>
        </w:rPr>
        <w:t xml:space="preserve"> </w:t>
      </w:r>
      <w:r>
        <w:t>suministros</w:t>
      </w:r>
      <w:r>
        <w:rPr>
          <w:spacing w:val="29"/>
        </w:rPr>
        <w:t xml:space="preserve"> </w:t>
      </w:r>
      <w:r>
        <w:t>comprados</w:t>
      </w:r>
      <w:r>
        <w:rPr>
          <w:spacing w:val="36"/>
        </w:rPr>
        <w:t xml:space="preserve"> </w:t>
      </w:r>
      <w:r>
        <w:t>con</w:t>
      </w:r>
      <w:r>
        <w:rPr>
          <w:spacing w:val="34"/>
        </w:rPr>
        <w:t xml:space="preserve"> </w:t>
      </w:r>
      <w:r>
        <w:rPr>
          <w:spacing w:val="-1"/>
        </w:rPr>
        <w:t>la</w:t>
      </w:r>
      <w:r>
        <w:rPr>
          <w:spacing w:val="38"/>
        </w:rPr>
        <w:t xml:space="preserve"> </w:t>
      </w:r>
      <w:r>
        <w:rPr>
          <w:spacing w:val="-1"/>
        </w:rPr>
        <w:t>intención</w:t>
      </w:r>
      <w:r>
        <w:rPr>
          <w:spacing w:val="29"/>
        </w:rPr>
        <w:t xml:space="preserve"> </w:t>
      </w:r>
      <w:r>
        <w:rPr>
          <w:spacing w:val="2"/>
        </w:rPr>
        <w:t>de</w:t>
      </w:r>
      <w:r>
        <w:rPr>
          <w:spacing w:val="37"/>
        </w:rPr>
        <w:t xml:space="preserve"> </w:t>
      </w:r>
      <w:r>
        <w:rPr>
          <w:spacing w:val="-1"/>
        </w:rPr>
        <w:t>ser</w:t>
      </w:r>
      <w:r>
        <w:rPr>
          <w:spacing w:val="39"/>
        </w:rPr>
        <w:t xml:space="preserve"> </w:t>
      </w:r>
      <w:r>
        <w:rPr>
          <w:spacing w:val="-1"/>
        </w:rPr>
        <w:t>consumidos</w:t>
      </w:r>
      <w:r>
        <w:rPr>
          <w:spacing w:val="36"/>
        </w:rPr>
        <w:t xml:space="preserve"> </w:t>
      </w:r>
      <w:r>
        <w:t>en</w:t>
      </w:r>
      <w:r>
        <w:rPr>
          <w:spacing w:val="40"/>
        </w:rPr>
        <w:t xml:space="preserve"> </w:t>
      </w:r>
      <w:r>
        <w:rPr>
          <w:spacing w:val="-2"/>
        </w:rPr>
        <w:t>las</w:t>
      </w:r>
      <w:r>
        <w:rPr>
          <w:spacing w:val="41"/>
        </w:rPr>
        <w:t xml:space="preserve"> </w:t>
      </w:r>
      <w:r>
        <w:rPr>
          <w:spacing w:val="-1"/>
        </w:rPr>
        <w:t>actividades</w:t>
      </w:r>
      <w:r>
        <w:rPr>
          <w:spacing w:val="35"/>
        </w:rPr>
        <w:t xml:space="preserve"> </w:t>
      </w:r>
      <w:r>
        <w:rPr>
          <w:spacing w:val="-2"/>
        </w:rPr>
        <w:t>diarias</w:t>
      </w:r>
      <w:r>
        <w:rPr>
          <w:spacing w:val="41"/>
        </w:rPr>
        <w:t xml:space="preserve"> </w:t>
      </w:r>
      <w:r>
        <w:rPr>
          <w:spacing w:val="2"/>
        </w:rPr>
        <w:t>de</w:t>
      </w:r>
      <w:r>
        <w:rPr>
          <w:spacing w:val="32"/>
        </w:rPr>
        <w:t xml:space="preserve"> </w:t>
      </w:r>
      <w:r>
        <w:rPr>
          <w:spacing w:val="-1"/>
        </w:rPr>
        <w:t>la</w:t>
      </w:r>
      <w:r>
        <w:rPr>
          <w:spacing w:val="44"/>
        </w:rPr>
        <w:t xml:space="preserve"> </w:t>
      </w:r>
      <w:r>
        <w:rPr>
          <w:spacing w:val="-1"/>
        </w:rPr>
        <w:t>Institución.</w:t>
      </w:r>
      <w:r>
        <w:rPr>
          <w:spacing w:val="82"/>
          <w:w w:val="102"/>
        </w:rPr>
        <w:t xml:space="preserve"> </w:t>
      </w:r>
      <w:r>
        <w:rPr>
          <w:spacing w:val="-1"/>
        </w:rPr>
        <w:t>Mensualmente</w:t>
      </w:r>
      <w:r>
        <w:rPr>
          <w:spacing w:val="38"/>
        </w:rPr>
        <w:t xml:space="preserve"> </w:t>
      </w:r>
      <w:r>
        <w:rPr>
          <w:spacing w:val="-1"/>
        </w:rPr>
        <w:t>se</w:t>
      </w:r>
      <w:r>
        <w:rPr>
          <w:spacing w:val="38"/>
        </w:rPr>
        <w:t xml:space="preserve"> </w:t>
      </w:r>
      <w:r>
        <w:rPr>
          <w:spacing w:val="-2"/>
        </w:rPr>
        <w:t>realiza</w:t>
      </w:r>
      <w:r>
        <w:rPr>
          <w:spacing w:val="39"/>
        </w:rPr>
        <w:t xml:space="preserve"> </w:t>
      </w:r>
      <w:r>
        <w:rPr>
          <w:spacing w:val="1"/>
        </w:rPr>
        <w:t>el</w:t>
      </w:r>
      <w:r>
        <w:rPr>
          <w:spacing w:val="31"/>
        </w:rPr>
        <w:t xml:space="preserve"> </w:t>
      </w:r>
      <w:r>
        <w:rPr>
          <w:spacing w:val="-1"/>
        </w:rPr>
        <w:t>registro</w:t>
      </w:r>
      <w:r>
        <w:rPr>
          <w:spacing w:val="35"/>
        </w:rPr>
        <w:t xml:space="preserve"> </w:t>
      </w:r>
      <w:r>
        <w:t>por</w:t>
      </w:r>
      <w:r>
        <w:rPr>
          <w:spacing w:val="40"/>
        </w:rPr>
        <w:t xml:space="preserve"> </w:t>
      </w:r>
      <w:r>
        <w:rPr>
          <w:spacing w:val="-2"/>
        </w:rPr>
        <w:t>consumo</w:t>
      </w:r>
      <w:r>
        <w:rPr>
          <w:spacing w:val="40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rPr>
          <w:spacing w:val="-2"/>
        </w:rPr>
        <w:t>suministros,</w:t>
      </w:r>
      <w:r>
        <w:rPr>
          <w:spacing w:val="38"/>
        </w:rPr>
        <w:t xml:space="preserve"> </w:t>
      </w:r>
      <w:r>
        <w:rPr>
          <w:spacing w:val="-2"/>
        </w:rPr>
        <w:t>según</w:t>
      </w:r>
      <w:r>
        <w:rPr>
          <w:spacing w:val="35"/>
        </w:rPr>
        <w:t xml:space="preserve"> </w:t>
      </w:r>
      <w:r>
        <w:rPr>
          <w:spacing w:val="-1"/>
        </w:rPr>
        <w:t>la</w:t>
      </w:r>
      <w:r>
        <w:rPr>
          <w:spacing w:val="38"/>
        </w:rPr>
        <w:t xml:space="preserve"> </w:t>
      </w:r>
      <w:r>
        <w:rPr>
          <w:spacing w:val="-1"/>
        </w:rPr>
        <w:t>información</w:t>
      </w:r>
      <w:r>
        <w:rPr>
          <w:spacing w:val="30"/>
        </w:rPr>
        <w:t xml:space="preserve"> </w:t>
      </w:r>
      <w:r>
        <w:t>brindada</w:t>
      </w:r>
      <w:r>
        <w:rPr>
          <w:spacing w:val="26"/>
        </w:rPr>
        <w:t xml:space="preserve"> </w:t>
      </w:r>
      <w:r>
        <w:t>por</w:t>
      </w:r>
      <w:r>
        <w:rPr>
          <w:spacing w:val="34"/>
        </w:rPr>
        <w:t xml:space="preserve"> </w:t>
      </w:r>
      <w:r>
        <w:t>el</w:t>
      </w:r>
      <w:r>
        <w:rPr>
          <w:spacing w:val="81"/>
          <w:w w:val="102"/>
        </w:rPr>
        <w:t xml:space="preserve"> </w:t>
      </w:r>
      <w:r>
        <w:rPr>
          <w:spacing w:val="-2"/>
        </w:rPr>
        <w:t>Sistema</w:t>
      </w:r>
      <w:r>
        <w:rPr>
          <w:spacing w:val="19"/>
        </w:rPr>
        <w:t xml:space="preserve"> </w:t>
      </w:r>
      <w:r>
        <w:rPr>
          <w:spacing w:val="2"/>
        </w:rPr>
        <w:t>de</w:t>
      </w:r>
      <w:r>
        <w:rPr>
          <w:spacing w:val="12"/>
        </w:rPr>
        <w:t xml:space="preserve"> </w:t>
      </w:r>
      <w:r>
        <w:rPr>
          <w:spacing w:val="-1"/>
        </w:rPr>
        <w:t>Información</w:t>
      </w:r>
      <w:r>
        <w:rPr>
          <w:spacing w:val="15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Materiales</w:t>
      </w:r>
      <w:r>
        <w:rPr>
          <w:spacing w:val="16"/>
        </w:rPr>
        <w:t xml:space="preserve"> </w:t>
      </w:r>
      <w:r>
        <w:t>(SIM)</w:t>
      </w:r>
      <w:r>
        <w:rPr>
          <w:spacing w:val="14"/>
        </w:rPr>
        <w:t xml:space="preserve"> </w:t>
      </w:r>
      <w:r>
        <w:t>del</w:t>
      </w:r>
      <w:r>
        <w:rPr>
          <w:spacing w:val="12"/>
        </w:rPr>
        <w:t xml:space="preserve"> </w:t>
      </w:r>
      <w:r>
        <w:rPr>
          <w:spacing w:val="-1"/>
        </w:rPr>
        <w:t>Departamento</w:t>
      </w:r>
      <w:r>
        <w:rPr>
          <w:spacing w:val="21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Proveeduría.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6" w:lineRule="auto"/>
        <w:ind w:right="177"/>
        <w:jc w:val="both"/>
      </w:pPr>
      <w:r>
        <w:t>En</w:t>
      </w:r>
      <w:r>
        <w:rPr>
          <w:spacing w:val="38"/>
        </w:rPr>
        <w:t xml:space="preserve"> </w:t>
      </w:r>
      <w:r>
        <w:rPr>
          <w:spacing w:val="-2"/>
        </w:rPr>
        <w:t>cuanto</w:t>
      </w:r>
      <w:r>
        <w:rPr>
          <w:spacing w:val="48"/>
        </w:rPr>
        <w:t xml:space="preserve"> </w:t>
      </w:r>
      <w:r>
        <w:rPr>
          <w:spacing w:val="-3"/>
        </w:rPr>
        <w:t>al</w:t>
      </w:r>
      <w:r>
        <w:rPr>
          <w:spacing w:val="35"/>
        </w:rPr>
        <w:t xml:space="preserve"> </w:t>
      </w:r>
      <w:r>
        <w:t>tema</w:t>
      </w:r>
      <w:r>
        <w:rPr>
          <w:spacing w:val="36"/>
        </w:rPr>
        <w:t xml:space="preserve"> </w:t>
      </w:r>
      <w:r>
        <w:rPr>
          <w:spacing w:val="2"/>
        </w:rPr>
        <w:t>de</w:t>
      </w:r>
      <w:r>
        <w:rPr>
          <w:spacing w:val="36"/>
        </w:rPr>
        <w:t xml:space="preserve"> </w:t>
      </w:r>
      <w:r>
        <w:t>repuestos,</w:t>
      </w:r>
      <w:r>
        <w:rPr>
          <w:spacing w:val="41"/>
        </w:rPr>
        <w:t xml:space="preserve"> </w:t>
      </w:r>
      <w:r>
        <w:rPr>
          <w:spacing w:val="-1"/>
        </w:rPr>
        <w:t>se</w:t>
      </w:r>
      <w:r>
        <w:rPr>
          <w:spacing w:val="41"/>
        </w:rPr>
        <w:t xml:space="preserve"> </w:t>
      </w:r>
      <w:r>
        <w:rPr>
          <w:spacing w:val="-2"/>
        </w:rPr>
        <w:t>manifiesta</w:t>
      </w:r>
      <w:r>
        <w:rPr>
          <w:spacing w:val="42"/>
        </w:rPr>
        <w:t xml:space="preserve"> </w:t>
      </w:r>
      <w:r>
        <w:t>que</w:t>
      </w:r>
      <w:r>
        <w:rPr>
          <w:spacing w:val="36"/>
        </w:rPr>
        <w:t xml:space="preserve"> </w:t>
      </w:r>
      <w:r>
        <w:rPr>
          <w:spacing w:val="-1"/>
        </w:rPr>
        <w:t>hasta</w:t>
      </w:r>
      <w:r>
        <w:rPr>
          <w:spacing w:val="36"/>
        </w:rPr>
        <w:t xml:space="preserve"> </w:t>
      </w:r>
      <w:r>
        <w:t>tanto</w:t>
      </w:r>
      <w:r>
        <w:rPr>
          <w:spacing w:val="42"/>
        </w:rPr>
        <w:t xml:space="preserve"> </w:t>
      </w:r>
      <w:r>
        <w:rPr>
          <w:spacing w:val="-3"/>
        </w:rPr>
        <w:t>la</w:t>
      </w:r>
      <w:r>
        <w:rPr>
          <w:spacing w:val="46"/>
        </w:rPr>
        <w:t xml:space="preserve"> </w:t>
      </w:r>
      <w:r>
        <w:rPr>
          <w:spacing w:val="-1"/>
        </w:rPr>
        <w:t>Contabilidad</w:t>
      </w:r>
      <w:r>
        <w:rPr>
          <w:spacing w:val="43"/>
        </w:rPr>
        <w:t xml:space="preserve"> </w:t>
      </w:r>
      <w:r>
        <w:rPr>
          <w:spacing w:val="-1"/>
        </w:rPr>
        <w:t>Nacional</w:t>
      </w:r>
      <w:r>
        <w:rPr>
          <w:spacing w:val="40"/>
        </w:rPr>
        <w:t xml:space="preserve"> </w:t>
      </w:r>
      <w:r>
        <w:rPr>
          <w:spacing w:val="-2"/>
        </w:rPr>
        <w:t>no</w:t>
      </w:r>
      <w:r>
        <w:rPr>
          <w:spacing w:val="43"/>
        </w:rPr>
        <w:t xml:space="preserve"> </w:t>
      </w:r>
      <w:r>
        <w:rPr>
          <w:spacing w:val="-1"/>
        </w:rPr>
        <w:t>realice</w:t>
      </w:r>
      <w:r>
        <w:rPr>
          <w:spacing w:val="46"/>
        </w:rPr>
        <w:t xml:space="preserve"> </w:t>
      </w:r>
      <w:r>
        <w:rPr>
          <w:spacing w:val="-2"/>
        </w:rPr>
        <w:t>los</w:t>
      </w:r>
      <w:r>
        <w:rPr>
          <w:spacing w:val="61"/>
          <w:w w:val="102"/>
        </w:rPr>
        <w:t xml:space="preserve"> </w:t>
      </w:r>
      <w:r>
        <w:rPr>
          <w:spacing w:val="-1"/>
        </w:rPr>
        <w:t>ajustes</w:t>
      </w:r>
      <w:r>
        <w:rPr>
          <w:spacing w:val="18"/>
        </w:rPr>
        <w:t xml:space="preserve"> </w:t>
      </w:r>
      <w:r>
        <w:rPr>
          <w:spacing w:val="1"/>
        </w:rPr>
        <w:t>en</w:t>
      </w:r>
      <w:r>
        <w:rPr>
          <w:spacing w:val="18"/>
        </w:rPr>
        <w:t xml:space="preserve"> </w:t>
      </w:r>
      <w:r>
        <w:t>el</w:t>
      </w:r>
      <w:r>
        <w:rPr>
          <w:spacing w:val="20"/>
        </w:rPr>
        <w:t xml:space="preserve"> </w:t>
      </w:r>
      <w:r>
        <w:rPr>
          <w:spacing w:val="-1"/>
        </w:rPr>
        <w:t>Clasificador</w:t>
      </w:r>
      <w:r>
        <w:rPr>
          <w:spacing w:val="12"/>
        </w:rPr>
        <w:t xml:space="preserve"> </w:t>
      </w:r>
      <w:r>
        <w:t>del</w:t>
      </w:r>
      <w:r>
        <w:rPr>
          <w:spacing w:val="16"/>
        </w:rPr>
        <w:t xml:space="preserve"> </w:t>
      </w:r>
      <w:r>
        <w:t>Objeto</w:t>
      </w:r>
      <w:r>
        <w:rPr>
          <w:spacing w:val="17"/>
        </w:rPr>
        <w:t xml:space="preserve"> </w:t>
      </w:r>
      <w:r>
        <w:t>del</w:t>
      </w:r>
      <w:r>
        <w:rPr>
          <w:spacing w:val="20"/>
        </w:rPr>
        <w:t xml:space="preserve"> </w:t>
      </w:r>
      <w:r>
        <w:rPr>
          <w:spacing w:val="-1"/>
        </w:rPr>
        <w:t>Gasto,</w:t>
      </w:r>
      <w:r>
        <w:rPr>
          <w:spacing w:val="23"/>
        </w:rPr>
        <w:t xml:space="preserve"> </w:t>
      </w:r>
      <w:r>
        <w:rPr>
          <w:spacing w:val="-2"/>
        </w:rPr>
        <w:t>según</w:t>
      </w:r>
      <w:r>
        <w:rPr>
          <w:spacing w:val="17"/>
        </w:rPr>
        <w:t xml:space="preserve"> </w:t>
      </w:r>
      <w:r>
        <w:rPr>
          <w:spacing w:val="-1"/>
        </w:rPr>
        <w:t>lo</w:t>
      </w:r>
      <w:r>
        <w:rPr>
          <w:spacing w:val="24"/>
        </w:rPr>
        <w:t xml:space="preserve"> </w:t>
      </w:r>
      <w:r>
        <w:rPr>
          <w:spacing w:val="-1"/>
        </w:rPr>
        <w:t>estipulado</w:t>
      </w:r>
      <w:r>
        <w:rPr>
          <w:spacing w:val="23"/>
        </w:rPr>
        <w:t xml:space="preserve"> </w:t>
      </w:r>
      <w:r>
        <w:t>en</w:t>
      </w:r>
      <w:r>
        <w:rPr>
          <w:spacing w:val="13"/>
        </w:rPr>
        <w:t xml:space="preserve"> </w:t>
      </w:r>
      <w:r>
        <w:t>el</w:t>
      </w:r>
      <w:r>
        <w:rPr>
          <w:spacing w:val="16"/>
        </w:rPr>
        <w:t xml:space="preserve"> </w:t>
      </w:r>
      <w:r>
        <w:t>oficio</w:t>
      </w:r>
      <w:r>
        <w:rPr>
          <w:spacing w:val="23"/>
        </w:rPr>
        <w:t xml:space="preserve"> </w:t>
      </w:r>
      <w:r>
        <w:rPr>
          <w:spacing w:val="-1"/>
        </w:rPr>
        <w:t>DCN685-2010</w:t>
      </w:r>
      <w:r>
        <w:rPr>
          <w:spacing w:val="18"/>
        </w:rPr>
        <w:t xml:space="preserve"> </w:t>
      </w:r>
      <w:r>
        <w:t>del</w:t>
      </w:r>
      <w:r>
        <w:rPr>
          <w:spacing w:val="15"/>
        </w:rPr>
        <w:t xml:space="preserve"> </w:t>
      </w:r>
      <w:r>
        <w:rPr>
          <w:spacing w:val="-2"/>
        </w:rPr>
        <w:t>19</w:t>
      </w:r>
      <w:r>
        <w:rPr>
          <w:spacing w:val="24"/>
        </w:rPr>
        <w:t xml:space="preserve"> </w:t>
      </w:r>
      <w:r>
        <w:t>de</w:t>
      </w:r>
      <w:r>
        <w:rPr>
          <w:spacing w:val="70"/>
          <w:w w:val="102"/>
        </w:rPr>
        <w:t xml:space="preserve"> </w:t>
      </w:r>
      <w:r>
        <w:rPr>
          <w:spacing w:val="-2"/>
        </w:rPr>
        <w:t>julio</w:t>
      </w:r>
      <w:r>
        <w:rPr>
          <w:spacing w:val="2"/>
        </w:rPr>
        <w:t xml:space="preserve"> </w:t>
      </w:r>
      <w:r>
        <w:rPr>
          <w:spacing w:val="1"/>
        </w:rPr>
        <w:t>del</w:t>
      </w:r>
      <w:r>
        <w:rPr>
          <w:spacing w:val="49"/>
        </w:rPr>
        <w:t xml:space="preserve"> </w:t>
      </w:r>
      <w:r>
        <w:rPr>
          <w:spacing w:val="-1"/>
        </w:rPr>
        <w:t>2010,</w:t>
      </w:r>
      <w:r>
        <w:rPr>
          <w:spacing w:val="6"/>
        </w:rPr>
        <w:t xml:space="preserve"> </w:t>
      </w:r>
      <w:r>
        <w:t>en</w:t>
      </w:r>
      <w:r>
        <w:rPr>
          <w:spacing w:val="52"/>
        </w:rPr>
        <w:t xml:space="preserve"> </w:t>
      </w:r>
      <w:r>
        <w:t>donde</w:t>
      </w:r>
      <w:r>
        <w:rPr>
          <w:spacing w:val="50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Contabilidad</w:t>
      </w:r>
      <w:r>
        <w:rPr>
          <w:spacing w:val="8"/>
        </w:rPr>
        <w:t xml:space="preserve"> </w:t>
      </w:r>
      <w:r>
        <w:rPr>
          <w:spacing w:val="-3"/>
        </w:rPr>
        <w:t>indicó</w:t>
      </w:r>
      <w:r>
        <w:rPr>
          <w:spacing w:val="8"/>
        </w:rPr>
        <w:t xml:space="preserve"> </w:t>
      </w:r>
      <w:r>
        <w:t>que</w:t>
      </w:r>
      <w:r>
        <w:rPr>
          <w:spacing w:val="50"/>
        </w:rPr>
        <w:t xml:space="preserve"> </w:t>
      </w:r>
      <w:r>
        <w:rPr>
          <w:spacing w:val="-1"/>
        </w:rPr>
        <w:t>están</w:t>
      </w:r>
      <w:r>
        <w:rPr>
          <w:spacing w:val="52"/>
        </w:rPr>
        <w:t xml:space="preserve"> </w:t>
      </w:r>
      <w:r>
        <w:t>trabajando</w:t>
      </w:r>
      <w:r>
        <w:rPr>
          <w:spacing w:val="3"/>
        </w:rPr>
        <w:t xml:space="preserve"> </w:t>
      </w:r>
      <w:r>
        <w:t>en</w:t>
      </w:r>
      <w:r>
        <w:rPr>
          <w:spacing w:val="52"/>
        </w:rPr>
        <w:t xml:space="preserve"> </w:t>
      </w:r>
      <w:r>
        <w:rPr>
          <w:spacing w:val="-1"/>
        </w:rPr>
        <w:t>una</w:t>
      </w:r>
      <w:r>
        <w:rPr>
          <w:spacing w:val="1"/>
        </w:rPr>
        <w:t xml:space="preserve"> </w:t>
      </w:r>
      <w:r>
        <w:rPr>
          <w:spacing w:val="-1"/>
        </w:rPr>
        <w:t>matriz</w:t>
      </w:r>
      <w:r>
        <w:t xml:space="preserve"> </w:t>
      </w:r>
      <w:r>
        <w:rPr>
          <w:spacing w:val="2"/>
        </w:rPr>
        <w:t>de</w:t>
      </w:r>
      <w:r>
        <w:rPr>
          <w:spacing w:val="50"/>
        </w:rPr>
        <w:t xml:space="preserve"> </w:t>
      </w:r>
      <w:r>
        <w:rPr>
          <w:spacing w:val="-1"/>
        </w:rPr>
        <w:t>relación</w:t>
      </w:r>
      <w:r>
        <w:rPr>
          <w:spacing w:val="3"/>
        </w:rPr>
        <w:t xml:space="preserve"> </w:t>
      </w:r>
      <w:r>
        <w:t>del</w:t>
      </w:r>
      <w:r>
        <w:rPr>
          <w:spacing w:val="70"/>
          <w:w w:val="102"/>
        </w:rPr>
        <w:t xml:space="preserve"> </w:t>
      </w:r>
      <w:r>
        <w:rPr>
          <w:spacing w:val="-1"/>
        </w:rPr>
        <w:t>“Clasificador</w:t>
      </w:r>
      <w:r>
        <w:rPr>
          <w:spacing w:val="23"/>
        </w:rPr>
        <w:t xml:space="preserve"> </w:t>
      </w:r>
      <w:r>
        <w:rPr>
          <w:spacing w:val="-1"/>
        </w:rPr>
        <w:t>versus</w:t>
      </w:r>
      <w:r>
        <w:rPr>
          <w:spacing w:val="25"/>
        </w:rPr>
        <w:t xml:space="preserve"> </w:t>
      </w:r>
      <w:r>
        <w:rPr>
          <w:spacing w:val="-3"/>
        </w:rPr>
        <w:t>el</w:t>
      </w:r>
      <w:r>
        <w:rPr>
          <w:spacing w:val="27"/>
        </w:rPr>
        <w:t xml:space="preserve"> </w:t>
      </w:r>
      <w:r>
        <w:t>Plan</w:t>
      </w:r>
      <w:r>
        <w:rPr>
          <w:spacing w:val="18"/>
        </w:rPr>
        <w:t xml:space="preserve"> </w:t>
      </w:r>
      <w:r>
        <w:rPr>
          <w:spacing w:val="2"/>
        </w:rPr>
        <w:t>de</w:t>
      </w:r>
      <w:r>
        <w:rPr>
          <w:spacing w:val="22"/>
        </w:rPr>
        <w:t xml:space="preserve"> </w:t>
      </w:r>
      <w:r>
        <w:rPr>
          <w:spacing w:val="-1"/>
        </w:rPr>
        <w:t>Cuentas”,</w:t>
      </w:r>
      <w:r>
        <w:rPr>
          <w:spacing w:val="29"/>
        </w:rPr>
        <w:t xml:space="preserve"> </w:t>
      </w:r>
      <w:r>
        <w:t>el</w:t>
      </w:r>
      <w:r>
        <w:rPr>
          <w:spacing w:val="27"/>
        </w:rPr>
        <w:t xml:space="preserve"> </w:t>
      </w:r>
      <w:r>
        <w:rPr>
          <w:spacing w:val="-1"/>
        </w:rPr>
        <w:t>Poder</w:t>
      </w:r>
      <w:r>
        <w:rPr>
          <w:spacing w:val="29"/>
        </w:rPr>
        <w:t xml:space="preserve"> </w:t>
      </w:r>
      <w:r>
        <w:rPr>
          <w:spacing w:val="-2"/>
        </w:rPr>
        <w:t>Judicial</w:t>
      </w:r>
      <w:r>
        <w:rPr>
          <w:spacing w:val="26"/>
        </w:rPr>
        <w:t xml:space="preserve"> </w:t>
      </w:r>
      <w:r>
        <w:rPr>
          <w:spacing w:val="-1"/>
        </w:rPr>
        <w:t>seguirá</w:t>
      </w:r>
      <w:r>
        <w:rPr>
          <w:spacing w:val="28"/>
        </w:rPr>
        <w:t xml:space="preserve"> </w:t>
      </w:r>
      <w:r>
        <w:rPr>
          <w:spacing w:val="-1"/>
        </w:rPr>
        <w:t>tramitando</w:t>
      </w:r>
      <w:r>
        <w:rPr>
          <w:spacing w:val="36"/>
        </w:rPr>
        <w:t xml:space="preserve"> </w:t>
      </w:r>
      <w:r>
        <w:rPr>
          <w:spacing w:val="-2"/>
        </w:rPr>
        <w:t>las</w:t>
      </w:r>
      <w:r>
        <w:rPr>
          <w:spacing w:val="25"/>
        </w:rPr>
        <w:t xml:space="preserve"> </w:t>
      </w:r>
      <w:r>
        <w:rPr>
          <w:spacing w:val="-2"/>
        </w:rPr>
        <w:t>piezas</w:t>
      </w:r>
      <w:r>
        <w:rPr>
          <w:spacing w:val="31"/>
        </w:rPr>
        <w:t xml:space="preserve"> </w:t>
      </w:r>
      <w:r>
        <w:rPr>
          <w:spacing w:val="-1"/>
        </w:rPr>
        <w:t>importantes</w:t>
      </w:r>
      <w:r>
        <w:rPr>
          <w:spacing w:val="26"/>
        </w:rPr>
        <w:t xml:space="preserve"> </w:t>
      </w:r>
      <w:r>
        <w:rPr>
          <w:spacing w:val="2"/>
        </w:rPr>
        <w:t>de</w:t>
      </w:r>
      <w:r>
        <w:rPr>
          <w:spacing w:val="93"/>
          <w:w w:val="102"/>
        </w:rPr>
        <w:t xml:space="preserve"> </w:t>
      </w:r>
      <w:r>
        <w:rPr>
          <w:spacing w:val="-1"/>
        </w:rPr>
        <w:t>repuestos</w:t>
      </w:r>
      <w:r>
        <w:rPr>
          <w:spacing w:val="54"/>
        </w:rPr>
        <w:t xml:space="preserve"> </w:t>
      </w:r>
      <w:r>
        <w:t>por</w:t>
      </w:r>
      <w:r>
        <w:rPr>
          <w:spacing w:val="3"/>
        </w:rPr>
        <w:t xml:space="preserve"> </w:t>
      </w:r>
      <w:r>
        <w:rPr>
          <w:spacing w:val="-2"/>
        </w:rPr>
        <w:t>medio</w:t>
      </w:r>
      <w:r>
        <w:rPr>
          <w:spacing w:val="53"/>
        </w:rPr>
        <w:t xml:space="preserve"> </w:t>
      </w:r>
      <w:r>
        <w:rPr>
          <w:spacing w:val="2"/>
        </w:rPr>
        <w:t>de</w:t>
      </w:r>
      <w:r>
        <w:rPr>
          <w:spacing w:val="1"/>
        </w:rPr>
        <w:t xml:space="preserve"> </w:t>
      </w:r>
      <w:r>
        <w:rPr>
          <w:spacing w:val="-3"/>
        </w:rPr>
        <w:t>la</w:t>
      </w:r>
      <w:r>
        <w:rPr>
          <w:spacing w:val="7"/>
        </w:rPr>
        <w:t xml:space="preserve"> </w:t>
      </w:r>
      <w:r>
        <w:rPr>
          <w:spacing w:val="-1"/>
        </w:rPr>
        <w:t>partida</w:t>
      </w:r>
      <w:r>
        <w:rPr>
          <w:spacing w:val="51"/>
        </w:rPr>
        <w:t xml:space="preserve"> </w:t>
      </w:r>
      <w:r>
        <w:t>2</w:t>
      </w:r>
      <w:r>
        <w:rPr>
          <w:spacing w:val="10"/>
        </w:rPr>
        <w:t xml:space="preserve"> </w:t>
      </w:r>
      <w:r>
        <w:rPr>
          <w:spacing w:val="-2"/>
        </w:rPr>
        <w:t>“Materiales</w:t>
      </w:r>
      <w:r>
        <w:rPr>
          <w:spacing w:val="15"/>
        </w:rPr>
        <w:t xml:space="preserve"> </w:t>
      </w:r>
      <w:r>
        <w:t>y</w:t>
      </w:r>
      <w:r>
        <w:rPr>
          <w:spacing w:val="47"/>
        </w:rPr>
        <w:t xml:space="preserve"> </w:t>
      </w:r>
      <w:r>
        <w:rPr>
          <w:spacing w:val="-1"/>
        </w:rPr>
        <w:t>suministros”,</w:t>
      </w:r>
      <w:r>
        <w:rPr>
          <w:spacing w:val="7"/>
        </w:rPr>
        <w:t xml:space="preserve"> </w:t>
      </w:r>
      <w:r>
        <w:rPr>
          <w:spacing w:val="-2"/>
        </w:rPr>
        <w:t>afectando</w:t>
      </w:r>
      <w:r>
        <w:rPr>
          <w:spacing w:val="14"/>
        </w:rPr>
        <w:t xml:space="preserve"> </w:t>
      </w:r>
      <w:r>
        <w:rPr>
          <w:spacing w:val="-4"/>
        </w:rPr>
        <w:t>las</w:t>
      </w:r>
      <w:r>
        <w:t xml:space="preserve"> </w:t>
      </w:r>
      <w:r>
        <w:rPr>
          <w:spacing w:val="5"/>
        </w:rPr>
        <w:t xml:space="preserve"> </w:t>
      </w:r>
      <w:r>
        <w:rPr>
          <w:spacing w:val="-1"/>
        </w:rPr>
        <w:t>cuentas</w:t>
      </w:r>
      <w:r>
        <w:t xml:space="preserve"> </w:t>
      </w:r>
      <w:r>
        <w:rPr>
          <w:spacing w:val="5"/>
        </w:rPr>
        <w:t xml:space="preserve"> </w:t>
      </w:r>
      <w:r>
        <w:t xml:space="preserve">de </w:t>
      </w:r>
      <w:r>
        <w:rPr>
          <w:spacing w:val="1"/>
        </w:rPr>
        <w:t xml:space="preserve"> </w:t>
      </w:r>
      <w:r>
        <w:rPr>
          <w:spacing w:val="-1"/>
        </w:rPr>
        <w:t>resultados</w:t>
      </w:r>
      <w:r>
        <w:rPr>
          <w:spacing w:val="88"/>
          <w:w w:val="102"/>
        </w:rPr>
        <w:t xml:space="preserve"> </w:t>
      </w:r>
      <w:r>
        <w:t>acorde</w:t>
      </w:r>
      <w:r>
        <w:rPr>
          <w:spacing w:val="36"/>
        </w:rPr>
        <w:t xml:space="preserve"> </w:t>
      </w:r>
      <w:r>
        <w:rPr>
          <w:spacing w:val="-1"/>
        </w:rPr>
        <w:t>con</w:t>
      </w:r>
      <w:r>
        <w:rPr>
          <w:spacing w:val="39"/>
        </w:rPr>
        <w:t xml:space="preserve"> </w:t>
      </w:r>
      <w:r>
        <w:rPr>
          <w:spacing w:val="-3"/>
        </w:rPr>
        <w:t>el</w:t>
      </w:r>
      <w:r>
        <w:rPr>
          <w:spacing w:val="35"/>
        </w:rPr>
        <w:t xml:space="preserve"> </w:t>
      </w:r>
      <w:r>
        <w:t>consumo</w:t>
      </w:r>
      <w:r>
        <w:rPr>
          <w:spacing w:val="44"/>
        </w:rPr>
        <w:t xml:space="preserve"> </w:t>
      </w:r>
      <w:r>
        <w:t>en</w:t>
      </w:r>
      <w:r>
        <w:rPr>
          <w:spacing w:val="39"/>
        </w:rPr>
        <w:t xml:space="preserve"> </w:t>
      </w:r>
      <w:r>
        <w:rPr>
          <w:spacing w:val="-3"/>
        </w:rPr>
        <w:t>el</w:t>
      </w:r>
      <w:r>
        <w:rPr>
          <w:spacing w:val="35"/>
        </w:rPr>
        <w:t xml:space="preserve"> </w:t>
      </w:r>
      <w:r>
        <w:rPr>
          <w:spacing w:val="-1"/>
        </w:rPr>
        <w:t>inventario,</w:t>
      </w:r>
      <w:r>
        <w:rPr>
          <w:spacing w:val="42"/>
        </w:rPr>
        <w:t xml:space="preserve"> </w:t>
      </w:r>
      <w:r>
        <w:rPr>
          <w:spacing w:val="-1"/>
        </w:rPr>
        <w:t>según</w:t>
      </w:r>
      <w:r>
        <w:rPr>
          <w:spacing w:val="39"/>
        </w:rPr>
        <w:t xml:space="preserve"> </w:t>
      </w:r>
      <w:r>
        <w:rPr>
          <w:spacing w:val="-1"/>
        </w:rPr>
        <w:t>lo</w:t>
      </w:r>
      <w:r>
        <w:rPr>
          <w:spacing w:val="49"/>
        </w:rPr>
        <w:t xml:space="preserve"> </w:t>
      </w:r>
      <w:r>
        <w:rPr>
          <w:spacing w:val="-2"/>
        </w:rPr>
        <w:t>comunicado</w:t>
      </w:r>
      <w:r>
        <w:rPr>
          <w:spacing w:val="49"/>
        </w:rPr>
        <w:t xml:space="preserve"> </w:t>
      </w:r>
      <w:r>
        <w:t>a</w:t>
      </w:r>
      <w:r>
        <w:rPr>
          <w:spacing w:val="37"/>
        </w:rPr>
        <w:t xml:space="preserve"> </w:t>
      </w:r>
      <w:r>
        <w:rPr>
          <w:spacing w:val="-1"/>
        </w:rPr>
        <w:t>la</w:t>
      </w:r>
      <w:r>
        <w:rPr>
          <w:spacing w:val="36"/>
        </w:rPr>
        <w:t xml:space="preserve"> </w:t>
      </w:r>
      <w:r>
        <w:rPr>
          <w:spacing w:val="-1"/>
        </w:rPr>
        <w:t>Contabilidad</w:t>
      </w:r>
      <w:r>
        <w:rPr>
          <w:spacing w:val="39"/>
        </w:rPr>
        <w:t xml:space="preserve"> </w:t>
      </w:r>
      <w:r>
        <w:rPr>
          <w:spacing w:val="-1"/>
        </w:rPr>
        <w:t>Nacional</w:t>
      </w:r>
      <w:r>
        <w:rPr>
          <w:spacing w:val="41"/>
        </w:rPr>
        <w:t xml:space="preserve"> </w:t>
      </w:r>
      <w:r>
        <w:rPr>
          <w:spacing w:val="-1"/>
        </w:rPr>
        <w:t>mediante</w:t>
      </w:r>
      <w:r>
        <w:rPr>
          <w:spacing w:val="37"/>
        </w:rPr>
        <w:t xml:space="preserve"> </w:t>
      </w:r>
      <w:r>
        <w:rPr>
          <w:spacing w:val="1"/>
        </w:rPr>
        <w:t>el</w:t>
      </w:r>
      <w:r>
        <w:rPr>
          <w:spacing w:val="65"/>
          <w:w w:val="102"/>
        </w:rPr>
        <w:t xml:space="preserve"> </w:t>
      </w:r>
      <w:r>
        <w:rPr>
          <w:spacing w:val="-1"/>
        </w:rPr>
        <w:t>oficio</w:t>
      </w:r>
      <w:r>
        <w:rPr>
          <w:spacing w:val="19"/>
        </w:rPr>
        <w:t xml:space="preserve"> </w:t>
      </w:r>
      <w:r>
        <w:rPr>
          <w:spacing w:val="-1"/>
        </w:rPr>
        <w:t>156-UAFR-2010</w:t>
      </w:r>
      <w:r>
        <w:rPr>
          <w:spacing w:val="14"/>
        </w:rPr>
        <w:t xml:space="preserve"> </w:t>
      </w:r>
      <w:r>
        <w:t>del</w:t>
      </w:r>
      <w:r>
        <w:rPr>
          <w:spacing w:val="16"/>
        </w:rPr>
        <w:t xml:space="preserve"> </w:t>
      </w:r>
      <w:r>
        <w:rPr>
          <w:spacing w:val="-2"/>
        </w:rPr>
        <w:t>05</w:t>
      </w:r>
      <w:r>
        <w:rPr>
          <w:spacing w:val="13"/>
        </w:rPr>
        <w:t xml:space="preserve"> </w:t>
      </w:r>
      <w:r>
        <w:rPr>
          <w:spacing w:val="2"/>
        </w:rPr>
        <w:t>de</w:t>
      </w:r>
      <w:r>
        <w:rPr>
          <w:spacing w:val="5"/>
        </w:rPr>
        <w:t xml:space="preserve"> </w:t>
      </w:r>
      <w:r>
        <w:t>octubre</w:t>
      </w:r>
      <w:r>
        <w:rPr>
          <w:spacing w:val="5"/>
        </w:rPr>
        <w:t xml:space="preserve"> </w:t>
      </w:r>
      <w:r>
        <w:t>2010.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5" w:lineRule="auto"/>
        <w:ind w:right="183"/>
        <w:jc w:val="both"/>
      </w:pPr>
      <w:r>
        <w:rPr>
          <w:spacing w:val="1"/>
        </w:rPr>
        <w:t>Se</w:t>
      </w:r>
      <w:r>
        <w:rPr>
          <w:spacing w:val="5"/>
        </w:rPr>
        <w:t xml:space="preserve"> </w:t>
      </w:r>
      <w:r>
        <w:rPr>
          <w:spacing w:val="-2"/>
        </w:rPr>
        <w:t>complementa</w:t>
      </w:r>
      <w:r>
        <w:rPr>
          <w:spacing w:val="5"/>
        </w:rPr>
        <w:t xml:space="preserve"> </w:t>
      </w:r>
      <w:r>
        <w:rPr>
          <w:spacing w:val="-1"/>
        </w:rPr>
        <w:t>lo</w:t>
      </w:r>
      <w:r>
        <w:rPr>
          <w:spacing w:val="12"/>
        </w:rPr>
        <w:t xml:space="preserve"> </w:t>
      </w:r>
      <w:r>
        <w:rPr>
          <w:spacing w:val="-1"/>
        </w:rPr>
        <w:t>anterior,</w:t>
      </w:r>
      <w:r>
        <w:rPr>
          <w:spacing w:val="6"/>
        </w:rPr>
        <w:t xml:space="preserve"> </w:t>
      </w:r>
      <w:r>
        <w:rPr>
          <w:spacing w:val="-1"/>
        </w:rPr>
        <w:t>informando</w:t>
      </w:r>
      <w:r>
        <w:rPr>
          <w:spacing w:val="2"/>
        </w:rPr>
        <w:t xml:space="preserve"> </w:t>
      </w:r>
      <w:r>
        <w:t>que</w:t>
      </w:r>
      <w:r>
        <w:rPr>
          <w:spacing w:val="6"/>
        </w:rPr>
        <w:t xml:space="preserve"> </w:t>
      </w:r>
      <w:r>
        <w:t>en</w:t>
      </w:r>
      <w:r>
        <w:rPr>
          <w:spacing w:val="2"/>
        </w:rPr>
        <w:t xml:space="preserve"> </w:t>
      </w:r>
      <w:r>
        <w:rPr>
          <w:spacing w:val="-2"/>
        </w:rPr>
        <w:t>reunión</w:t>
      </w:r>
      <w:r>
        <w:rPr>
          <w:spacing w:val="2"/>
        </w:rPr>
        <w:t xml:space="preserve"> </w:t>
      </w:r>
      <w:r>
        <w:t>celebrada</w:t>
      </w:r>
      <w:r>
        <w:rPr>
          <w:spacing w:val="6"/>
        </w:rPr>
        <w:t xml:space="preserve"> </w:t>
      </w:r>
      <w:r>
        <w:t>el</w:t>
      </w:r>
      <w:r>
        <w:rPr>
          <w:spacing w:val="53"/>
        </w:rPr>
        <w:t xml:space="preserve"> </w:t>
      </w:r>
      <w:r>
        <w:rPr>
          <w:spacing w:val="-2"/>
        </w:rPr>
        <w:t>14</w:t>
      </w:r>
      <w:r>
        <w:rPr>
          <w:spacing w:val="8"/>
        </w:rPr>
        <w:t xml:space="preserve"> </w:t>
      </w:r>
      <w:r>
        <w:rPr>
          <w:spacing w:val="2"/>
        </w:rPr>
        <w:t>de</w:t>
      </w:r>
      <w:r>
        <w:rPr>
          <w:spacing w:val="6"/>
        </w:rPr>
        <w:t xml:space="preserve"> </w:t>
      </w:r>
      <w:r>
        <w:rPr>
          <w:spacing w:val="-3"/>
        </w:rPr>
        <w:t>junio</w:t>
      </w:r>
      <w:r>
        <w:rPr>
          <w:spacing w:val="7"/>
        </w:rPr>
        <w:t xml:space="preserve"> </w:t>
      </w:r>
      <w:r>
        <w:t>del</w:t>
      </w:r>
      <w:r>
        <w:rPr>
          <w:spacing w:val="5"/>
        </w:rPr>
        <w:t xml:space="preserve"> </w:t>
      </w:r>
      <w:r>
        <w:rPr>
          <w:spacing w:val="-1"/>
        </w:rPr>
        <w:t>2010,</w:t>
      </w:r>
      <w:r>
        <w:rPr>
          <w:spacing w:val="11"/>
        </w:rPr>
        <w:t xml:space="preserve"> </w:t>
      </w:r>
      <w:r>
        <w:rPr>
          <w:spacing w:val="-3"/>
        </w:rPr>
        <w:t>con</w:t>
      </w:r>
      <w:r>
        <w:rPr>
          <w:spacing w:val="2"/>
        </w:rPr>
        <w:t xml:space="preserve"> </w:t>
      </w:r>
      <w:r>
        <w:rPr>
          <w:spacing w:val="1"/>
        </w:rPr>
        <w:t>la</w:t>
      </w:r>
      <w:r>
        <w:rPr>
          <w:spacing w:val="82"/>
          <w:w w:val="102"/>
        </w:rPr>
        <w:t xml:space="preserve"> </w:t>
      </w:r>
      <w:r>
        <w:rPr>
          <w:spacing w:val="-1"/>
        </w:rPr>
        <w:t>Contabilidad</w:t>
      </w:r>
      <w:r>
        <w:t xml:space="preserve"> </w:t>
      </w:r>
      <w:r>
        <w:rPr>
          <w:spacing w:val="-2"/>
        </w:rPr>
        <w:t>Nacional,</w:t>
      </w:r>
      <w:r>
        <w:rPr>
          <w:spacing w:val="48"/>
        </w:rPr>
        <w:t xml:space="preserve"> </w:t>
      </w:r>
      <w:r>
        <w:rPr>
          <w:spacing w:val="-1"/>
        </w:rPr>
        <w:t>esa</w:t>
      </w:r>
      <w:r>
        <w:rPr>
          <w:spacing w:val="47"/>
        </w:rPr>
        <w:t xml:space="preserve"> </w:t>
      </w:r>
      <w:r>
        <w:rPr>
          <w:spacing w:val="-2"/>
        </w:rPr>
        <w:t>Dependencia</w:t>
      </w:r>
      <w:r>
        <w:rPr>
          <w:spacing w:val="53"/>
        </w:rPr>
        <w:t xml:space="preserve"> </w:t>
      </w:r>
      <w:r>
        <w:rPr>
          <w:spacing w:val="-1"/>
        </w:rPr>
        <w:t>aclaró</w:t>
      </w:r>
      <w:r>
        <w:rPr>
          <w:spacing w:val="50"/>
        </w:rPr>
        <w:t xml:space="preserve"> </w:t>
      </w:r>
      <w:r>
        <w:t>que</w:t>
      </w:r>
      <w:r>
        <w:rPr>
          <w:spacing w:val="47"/>
        </w:rPr>
        <w:t xml:space="preserve"> </w:t>
      </w:r>
      <w:r>
        <w:rPr>
          <w:spacing w:val="-2"/>
        </w:rPr>
        <w:t>los</w:t>
      </w:r>
      <w:r>
        <w:rPr>
          <w:spacing w:val="45"/>
        </w:rPr>
        <w:t xml:space="preserve"> </w:t>
      </w:r>
      <w:r>
        <w:rPr>
          <w:spacing w:val="-1"/>
        </w:rPr>
        <w:t>lineamientos</w:t>
      </w:r>
      <w:r>
        <w:rPr>
          <w:spacing w:val="46"/>
        </w:rPr>
        <w:t xml:space="preserve"> </w:t>
      </w:r>
      <w:r>
        <w:t>del</w:t>
      </w:r>
      <w:r>
        <w:rPr>
          <w:spacing w:val="41"/>
        </w:rPr>
        <w:t xml:space="preserve"> </w:t>
      </w:r>
      <w:r>
        <w:t>Clasificador</w:t>
      </w:r>
      <w:r>
        <w:rPr>
          <w:spacing w:val="38"/>
        </w:rPr>
        <w:t xml:space="preserve"> </w:t>
      </w:r>
      <w:r>
        <w:t>del</w:t>
      </w:r>
      <w:r>
        <w:rPr>
          <w:spacing w:val="41"/>
        </w:rPr>
        <w:t xml:space="preserve"> </w:t>
      </w:r>
      <w:r>
        <w:rPr>
          <w:spacing w:val="-1"/>
        </w:rPr>
        <w:t>Gasto</w:t>
      </w:r>
      <w:r>
        <w:rPr>
          <w:spacing w:val="64"/>
          <w:w w:val="102"/>
        </w:rPr>
        <w:t xml:space="preserve"> </w:t>
      </w:r>
      <w:r>
        <w:rPr>
          <w:spacing w:val="-1"/>
        </w:rPr>
        <w:t>Presupuestario</w:t>
      </w:r>
      <w:r>
        <w:rPr>
          <w:spacing w:val="28"/>
        </w:rPr>
        <w:t xml:space="preserve"> </w:t>
      </w:r>
      <w:r>
        <w:rPr>
          <w:spacing w:val="-1"/>
        </w:rPr>
        <w:t>se</w:t>
      </w:r>
      <w:r>
        <w:rPr>
          <w:spacing w:val="17"/>
        </w:rPr>
        <w:t xml:space="preserve"> </w:t>
      </w:r>
      <w:r>
        <w:rPr>
          <w:spacing w:val="-1"/>
        </w:rPr>
        <w:t>mantienen,</w:t>
      </w:r>
      <w:r>
        <w:rPr>
          <w:spacing w:val="22"/>
        </w:rPr>
        <w:t xml:space="preserve"> </w:t>
      </w:r>
      <w:r>
        <w:rPr>
          <w:spacing w:val="1"/>
        </w:rPr>
        <w:t>en</w:t>
      </w:r>
      <w:r>
        <w:rPr>
          <w:spacing w:val="13"/>
        </w:rPr>
        <w:t xml:space="preserve"> </w:t>
      </w:r>
      <w:r>
        <w:rPr>
          <w:spacing w:val="1"/>
        </w:rPr>
        <w:t>el</w:t>
      </w:r>
      <w:r>
        <w:rPr>
          <w:spacing w:val="20"/>
        </w:rPr>
        <w:t xml:space="preserve"> </w:t>
      </w:r>
      <w:r>
        <w:t>sentido</w:t>
      </w:r>
      <w:r>
        <w:rPr>
          <w:spacing w:val="23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que</w:t>
      </w:r>
      <w:r>
        <w:rPr>
          <w:spacing w:val="17"/>
        </w:rPr>
        <w:t xml:space="preserve"> </w:t>
      </w:r>
      <w:r>
        <w:rPr>
          <w:spacing w:val="-2"/>
        </w:rPr>
        <w:t>los</w:t>
      </w:r>
      <w:r>
        <w:rPr>
          <w:spacing w:val="18"/>
        </w:rPr>
        <w:t xml:space="preserve"> </w:t>
      </w:r>
      <w:r>
        <w:t>repuestos</w:t>
      </w:r>
      <w:r>
        <w:rPr>
          <w:spacing w:val="19"/>
        </w:rPr>
        <w:t xml:space="preserve"> </w:t>
      </w:r>
      <w:r>
        <w:rPr>
          <w:spacing w:val="-1"/>
        </w:rPr>
        <w:t>adquiridos</w:t>
      </w:r>
      <w:r>
        <w:rPr>
          <w:spacing w:val="19"/>
        </w:rPr>
        <w:t xml:space="preserve"> </w:t>
      </w:r>
      <w:r>
        <w:t>a</w:t>
      </w:r>
      <w:r>
        <w:rPr>
          <w:spacing w:val="21"/>
        </w:rPr>
        <w:t xml:space="preserve"> </w:t>
      </w:r>
      <w:r>
        <w:rPr>
          <w:spacing w:val="-2"/>
        </w:rPr>
        <w:t>través</w:t>
      </w:r>
      <w:r>
        <w:rPr>
          <w:spacing w:val="18"/>
        </w:rPr>
        <w:t xml:space="preserve"> </w:t>
      </w:r>
      <w:r>
        <w:rPr>
          <w:spacing w:val="2"/>
        </w:rPr>
        <w:t>de</w:t>
      </w:r>
      <w:r>
        <w:rPr>
          <w:spacing w:val="21"/>
        </w:rPr>
        <w:t xml:space="preserve"> </w:t>
      </w:r>
      <w:r>
        <w:rPr>
          <w:spacing w:val="-1"/>
        </w:rPr>
        <w:t>la</w:t>
      </w:r>
      <w:r>
        <w:rPr>
          <w:spacing w:val="17"/>
        </w:rPr>
        <w:t xml:space="preserve"> </w:t>
      </w:r>
      <w:r>
        <w:t>partida</w:t>
      </w:r>
      <w:r>
        <w:rPr>
          <w:spacing w:val="21"/>
        </w:rPr>
        <w:t xml:space="preserve"> </w:t>
      </w:r>
      <w:r>
        <w:t>2</w:t>
      </w:r>
      <w:r>
        <w:rPr>
          <w:spacing w:val="29"/>
        </w:rPr>
        <w:t xml:space="preserve"> </w:t>
      </w:r>
      <w:r>
        <w:t>y</w:t>
      </w:r>
      <w:r>
        <w:rPr>
          <w:spacing w:val="7"/>
        </w:rPr>
        <w:t xml:space="preserve"> </w:t>
      </w:r>
      <w:r>
        <w:rPr>
          <w:spacing w:val="2"/>
        </w:rPr>
        <w:t>por</w:t>
      </w:r>
      <w:r>
        <w:rPr>
          <w:spacing w:val="76"/>
          <w:w w:val="102"/>
        </w:rPr>
        <w:t xml:space="preserve"> </w:t>
      </w:r>
      <w:r>
        <w:t>corresponder</w:t>
      </w:r>
      <w:r>
        <w:rPr>
          <w:spacing w:val="12"/>
        </w:rPr>
        <w:t xml:space="preserve"> </w:t>
      </w:r>
      <w:r>
        <w:t>a</w:t>
      </w:r>
      <w:r>
        <w:rPr>
          <w:spacing w:val="6"/>
        </w:rPr>
        <w:t xml:space="preserve"> </w:t>
      </w:r>
      <w:r>
        <w:rPr>
          <w:spacing w:val="-2"/>
        </w:rPr>
        <w:t>gastos</w:t>
      </w:r>
      <w:r>
        <w:rPr>
          <w:spacing w:val="15"/>
        </w:rPr>
        <w:t xml:space="preserve"> </w:t>
      </w:r>
      <w:r>
        <w:rPr>
          <w:spacing w:val="-2"/>
        </w:rPr>
        <w:t>corrientes</w:t>
      </w:r>
      <w:r>
        <w:rPr>
          <w:spacing w:val="15"/>
        </w:rPr>
        <w:t xml:space="preserve"> </w:t>
      </w:r>
      <w:r>
        <w:rPr>
          <w:spacing w:val="-4"/>
        </w:rPr>
        <w:t>no</w:t>
      </w:r>
      <w:r>
        <w:rPr>
          <w:spacing w:val="19"/>
        </w:rPr>
        <w:t xml:space="preserve"> </w:t>
      </w:r>
      <w:r>
        <w:t>forman</w:t>
      </w:r>
      <w:r>
        <w:rPr>
          <w:spacing w:val="8"/>
        </w:rPr>
        <w:t xml:space="preserve"> </w:t>
      </w:r>
      <w:r>
        <w:rPr>
          <w:spacing w:val="-1"/>
        </w:rPr>
        <w:t>parte</w:t>
      </w:r>
      <w:r>
        <w:rPr>
          <w:spacing w:val="6"/>
        </w:rPr>
        <w:t xml:space="preserve"> </w:t>
      </w:r>
      <w:r>
        <w:rPr>
          <w:spacing w:val="-1"/>
        </w:rPr>
        <w:t>del</w:t>
      </w:r>
      <w:r>
        <w:rPr>
          <w:spacing w:val="16"/>
        </w:rPr>
        <w:t xml:space="preserve"> </w:t>
      </w:r>
      <w:r>
        <w:rPr>
          <w:spacing w:val="-2"/>
        </w:rPr>
        <w:t>valor</w:t>
      </w:r>
      <w:r>
        <w:rPr>
          <w:spacing w:val="18"/>
        </w:rPr>
        <w:t xml:space="preserve"> </w:t>
      </w:r>
      <w:r>
        <w:rPr>
          <w:spacing w:val="-3"/>
        </w:rPr>
        <w:t>en</w:t>
      </w:r>
      <w:r>
        <w:rPr>
          <w:spacing w:val="9"/>
        </w:rPr>
        <w:t xml:space="preserve"> </w:t>
      </w:r>
      <w:r>
        <w:rPr>
          <w:spacing w:val="-1"/>
        </w:rPr>
        <w:t>libros</w:t>
      </w:r>
      <w:r>
        <w:rPr>
          <w:spacing w:val="9"/>
        </w:rPr>
        <w:t xml:space="preserve"> </w:t>
      </w:r>
      <w:r>
        <w:rPr>
          <w:spacing w:val="2"/>
        </w:rPr>
        <w:t>de</w:t>
      </w:r>
      <w:r>
        <w:rPr>
          <w:spacing w:val="6"/>
        </w:rPr>
        <w:t xml:space="preserve"> </w:t>
      </w:r>
      <w:r>
        <w:rPr>
          <w:spacing w:val="-2"/>
        </w:rPr>
        <w:t>los</w:t>
      </w:r>
      <w:r>
        <w:rPr>
          <w:spacing w:val="9"/>
        </w:rPr>
        <w:t xml:space="preserve"> </w:t>
      </w:r>
      <w:r>
        <w:rPr>
          <w:spacing w:val="-2"/>
        </w:rPr>
        <w:t>bienes</w:t>
      </w:r>
      <w:r>
        <w:rPr>
          <w:spacing w:val="9"/>
        </w:rPr>
        <w:t xml:space="preserve"> </w:t>
      </w:r>
      <w:r>
        <w:rPr>
          <w:spacing w:val="-1"/>
        </w:rPr>
        <w:t>duraderos,</w:t>
      </w:r>
      <w:r>
        <w:rPr>
          <w:spacing w:val="12"/>
        </w:rPr>
        <w:t xml:space="preserve"> </w:t>
      </w:r>
      <w:r>
        <w:t>por</w:t>
      </w:r>
      <w:r>
        <w:rPr>
          <w:spacing w:val="7"/>
        </w:rPr>
        <w:t xml:space="preserve"> </w:t>
      </w:r>
      <w:r>
        <w:rPr>
          <w:spacing w:val="-3"/>
        </w:rPr>
        <w:t>lo</w:t>
      </w:r>
      <w:r>
        <w:rPr>
          <w:spacing w:val="14"/>
        </w:rPr>
        <w:t xml:space="preserve"> </w:t>
      </w:r>
      <w:r>
        <w:t>que</w:t>
      </w:r>
      <w:r>
        <w:rPr>
          <w:spacing w:val="11"/>
        </w:rPr>
        <w:t xml:space="preserve"> </w:t>
      </w:r>
      <w:r>
        <w:rPr>
          <w:spacing w:val="-4"/>
        </w:rPr>
        <w:t>su</w:t>
      </w:r>
      <w:r>
        <w:rPr>
          <w:spacing w:val="85"/>
          <w:w w:val="102"/>
        </w:rPr>
        <w:t xml:space="preserve"> </w:t>
      </w:r>
      <w:r>
        <w:rPr>
          <w:spacing w:val="-1"/>
        </w:rPr>
        <w:t>registro</w:t>
      </w:r>
      <w:r>
        <w:rPr>
          <w:spacing w:val="15"/>
        </w:rPr>
        <w:t xml:space="preserve"> </w:t>
      </w:r>
      <w:r>
        <w:rPr>
          <w:spacing w:val="-1"/>
        </w:rPr>
        <w:t>contable</w:t>
      </w:r>
      <w:r>
        <w:rPr>
          <w:spacing w:val="6"/>
        </w:rPr>
        <w:t xml:space="preserve"> </w:t>
      </w:r>
      <w:r>
        <w:rPr>
          <w:spacing w:val="-1"/>
        </w:rPr>
        <w:t>se</w:t>
      </w:r>
      <w:r>
        <w:rPr>
          <w:spacing w:val="13"/>
        </w:rPr>
        <w:t xml:space="preserve"> </w:t>
      </w:r>
      <w:r>
        <w:rPr>
          <w:spacing w:val="-2"/>
        </w:rPr>
        <w:t>realizará</w:t>
      </w:r>
      <w:r>
        <w:rPr>
          <w:spacing w:val="13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las</w:t>
      </w:r>
      <w:r>
        <w:rPr>
          <w:spacing w:val="10"/>
        </w:rPr>
        <w:t xml:space="preserve"> </w:t>
      </w:r>
      <w:r>
        <w:rPr>
          <w:spacing w:val="-1"/>
        </w:rPr>
        <w:t>cuentas</w:t>
      </w:r>
      <w:r>
        <w:rPr>
          <w:spacing w:val="10"/>
        </w:rPr>
        <w:t xml:space="preserve"> </w:t>
      </w:r>
      <w:r>
        <w:rPr>
          <w:spacing w:val="2"/>
        </w:rPr>
        <w:t>de</w:t>
      </w:r>
      <w:r>
        <w:rPr>
          <w:spacing w:val="13"/>
        </w:rPr>
        <w:t xml:space="preserve"> </w:t>
      </w:r>
      <w:r>
        <w:rPr>
          <w:spacing w:val="-2"/>
        </w:rPr>
        <w:t>inventario</w:t>
      </w:r>
      <w:r>
        <w:rPr>
          <w:spacing w:val="15"/>
        </w:rPr>
        <w:t xml:space="preserve"> </w:t>
      </w:r>
      <w:r>
        <w:t>o</w:t>
      </w:r>
      <w:r>
        <w:rPr>
          <w:spacing w:val="15"/>
        </w:rPr>
        <w:t xml:space="preserve"> </w:t>
      </w:r>
      <w:r>
        <w:t>al</w:t>
      </w:r>
      <w:r>
        <w:rPr>
          <w:spacing w:val="12"/>
        </w:rPr>
        <w:t xml:space="preserve"> </w:t>
      </w:r>
      <w:r>
        <w:rPr>
          <w:spacing w:val="-3"/>
        </w:rPr>
        <w:t>gasto</w:t>
      </w:r>
      <w:r>
        <w:rPr>
          <w:spacing w:val="9"/>
        </w:rPr>
        <w:t xml:space="preserve"> </w:t>
      </w:r>
      <w:r>
        <w:rPr>
          <w:spacing w:val="2"/>
        </w:rPr>
        <w:t>de</w:t>
      </w:r>
      <w:r>
        <w:rPr>
          <w:spacing w:val="13"/>
        </w:rPr>
        <w:t xml:space="preserve"> </w:t>
      </w:r>
      <w:r>
        <w:rPr>
          <w:spacing w:val="-3"/>
        </w:rPr>
        <w:t>la</w:t>
      </w:r>
      <w:r>
        <w:rPr>
          <w:spacing w:val="13"/>
        </w:rPr>
        <w:t xml:space="preserve"> </w:t>
      </w:r>
      <w:r>
        <w:rPr>
          <w:spacing w:val="-2"/>
        </w:rPr>
        <w:t>Institución.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</w:rPr>
      </w:pPr>
    </w:p>
    <w:p w:rsidR="00C95FE4" w:rsidRDefault="007758B2">
      <w:pPr>
        <w:spacing w:line="243" w:lineRule="auto"/>
        <w:ind w:left="118" w:right="18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spacing w:val="-1"/>
        </w:rPr>
        <w:t>Inventario</w:t>
      </w:r>
      <w:r>
        <w:rPr>
          <w:rFonts w:ascii="Times New Roman" w:hAnsi="Times New Roman"/>
          <w:b/>
          <w:spacing w:val="22"/>
        </w:rPr>
        <w:t xml:space="preserve"> </w:t>
      </w:r>
      <w:r>
        <w:rPr>
          <w:rFonts w:ascii="Times New Roman" w:hAnsi="Times New Roman"/>
          <w:b/>
          <w:spacing w:val="-1"/>
        </w:rPr>
        <w:t>Departamento</w:t>
      </w:r>
      <w:r>
        <w:rPr>
          <w:rFonts w:ascii="Times New Roman" w:hAnsi="Times New Roman"/>
          <w:b/>
          <w:spacing w:val="23"/>
        </w:rPr>
        <w:t xml:space="preserve"> </w:t>
      </w:r>
      <w:r>
        <w:rPr>
          <w:rFonts w:ascii="Times New Roman" w:hAnsi="Times New Roman"/>
          <w:b/>
          <w:spacing w:val="-1"/>
        </w:rPr>
        <w:t>Publicaciones</w:t>
      </w:r>
      <w:r>
        <w:rPr>
          <w:rFonts w:ascii="Times New Roman" w:hAnsi="Times New Roman"/>
          <w:b/>
          <w:spacing w:val="13"/>
        </w:rPr>
        <w:t xml:space="preserve"> </w:t>
      </w:r>
      <w:r>
        <w:rPr>
          <w:rFonts w:ascii="Times New Roman" w:hAnsi="Times New Roman"/>
          <w:b/>
        </w:rPr>
        <w:t>e</w:t>
      </w:r>
      <w:r>
        <w:rPr>
          <w:rFonts w:ascii="Times New Roman" w:hAnsi="Times New Roman"/>
          <w:b/>
          <w:spacing w:val="16"/>
        </w:rPr>
        <w:t xml:space="preserve"> </w:t>
      </w:r>
      <w:r>
        <w:rPr>
          <w:rFonts w:ascii="Times New Roman" w:hAnsi="Times New Roman"/>
          <w:b/>
          <w:spacing w:val="-1"/>
        </w:rPr>
        <w:t>Impresos:</w:t>
      </w:r>
      <w:r>
        <w:rPr>
          <w:rFonts w:ascii="Times New Roman" w:hAnsi="Times New Roman"/>
          <w:b/>
          <w:spacing w:val="17"/>
        </w:rPr>
        <w:t xml:space="preserve"> </w:t>
      </w:r>
      <w:r>
        <w:rPr>
          <w:rFonts w:ascii="Times New Roman" w:hAnsi="Times New Roman"/>
          <w:spacing w:val="-2"/>
        </w:rPr>
        <w:t>Las</w:t>
      </w:r>
      <w:r>
        <w:rPr>
          <w:rFonts w:ascii="Times New Roman" w:hAnsi="Times New Roman"/>
          <w:spacing w:val="13"/>
        </w:rPr>
        <w:t xml:space="preserve"> </w:t>
      </w:r>
      <w:r>
        <w:rPr>
          <w:rFonts w:ascii="Times New Roman" w:hAnsi="Times New Roman"/>
        </w:rPr>
        <w:t>compras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</w:rPr>
        <w:t>papel</w:t>
      </w:r>
      <w:r>
        <w:rPr>
          <w:rFonts w:ascii="Times New Roman" w:hAnsi="Times New Roman"/>
          <w:spacing w:val="15"/>
        </w:rPr>
        <w:t xml:space="preserve"> </w:t>
      </w:r>
      <w:r>
        <w:rPr>
          <w:rFonts w:ascii="Times New Roman" w:hAnsi="Times New Roman"/>
        </w:rPr>
        <w:t>que</w:t>
      </w:r>
      <w:r>
        <w:rPr>
          <w:rFonts w:ascii="Times New Roman" w:hAnsi="Times New Roman"/>
          <w:spacing w:val="15"/>
        </w:rPr>
        <w:t xml:space="preserve"> </w:t>
      </w:r>
      <w:r>
        <w:rPr>
          <w:rFonts w:ascii="Times New Roman" w:hAnsi="Times New Roman"/>
          <w:spacing w:val="-1"/>
        </w:rPr>
        <w:t>ingresen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al</w:t>
      </w:r>
      <w:r>
        <w:rPr>
          <w:rFonts w:ascii="Times New Roman" w:hAnsi="Times New Roman"/>
          <w:spacing w:val="14"/>
        </w:rPr>
        <w:t xml:space="preserve"> </w:t>
      </w:r>
      <w:r>
        <w:rPr>
          <w:rFonts w:ascii="Times New Roman" w:hAnsi="Times New Roman"/>
          <w:spacing w:val="-1"/>
        </w:rPr>
        <w:t>almacén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  <w:spacing w:val="2"/>
        </w:rPr>
        <w:t>de</w:t>
      </w:r>
      <w:r>
        <w:rPr>
          <w:rFonts w:ascii="Times New Roman" w:hAnsi="Times New Roman"/>
          <w:spacing w:val="45"/>
          <w:w w:val="102"/>
        </w:rPr>
        <w:t xml:space="preserve"> </w:t>
      </w:r>
      <w:r>
        <w:rPr>
          <w:rFonts w:ascii="Times New Roman" w:hAnsi="Times New Roman"/>
          <w:spacing w:val="-1"/>
        </w:rPr>
        <w:t>la</w:t>
      </w:r>
      <w:r>
        <w:rPr>
          <w:rFonts w:ascii="Times New Roman" w:hAnsi="Times New Roman"/>
          <w:spacing w:val="22"/>
        </w:rPr>
        <w:t xml:space="preserve"> </w:t>
      </w:r>
      <w:r>
        <w:rPr>
          <w:rFonts w:ascii="Times New Roman" w:hAnsi="Times New Roman"/>
          <w:spacing w:val="-1"/>
        </w:rPr>
        <w:t>Imprenta,</w:t>
      </w:r>
      <w:r>
        <w:rPr>
          <w:rFonts w:ascii="Times New Roman" w:hAnsi="Times New Roman"/>
          <w:spacing w:val="30"/>
        </w:rPr>
        <w:t xml:space="preserve"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2"/>
        </w:rPr>
        <w:t xml:space="preserve"> </w:t>
      </w:r>
      <w:r>
        <w:rPr>
          <w:rFonts w:ascii="Times New Roman" w:hAnsi="Times New Roman"/>
        </w:rPr>
        <w:t>fin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  <w:spacing w:val="2"/>
        </w:rPr>
        <w:t>de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  <w:spacing w:val="-1"/>
        </w:rPr>
        <w:t>emplearse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  <w:spacing w:val="1"/>
        </w:rPr>
        <w:t>para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</w:rPr>
        <w:t>el</w:t>
      </w:r>
      <w:r>
        <w:rPr>
          <w:rFonts w:ascii="Times New Roman" w:hAnsi="Times New Roman"/>
          <w:spacing w:val="17"/>
        </w:rPr>
        <w:t xml:space="preserve"> </w:t>
      </w:r>
      <w:r>
        <w:rPr>
          <w:rFonts w:ascii="Times New Roman" w:hAnsi="Times New Roman"/>
        </w:rPr>
        <w:t>diseño</w:t>
      </w:r>
      <w:r>
        <w:rPr>
          <w:rFonts w:ascii="Times New Roman" w:hAnsi="Times New Roman"/>
          <w:spacing w:val="24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23"/>
        </w:rPr>
        <w:t xml:space="preserve"> </w:t>
      </w:r>
      <w:r>
        <w:rPr>
          <w:rFonts w:ascii="Times New Roman" w:hAnsi="Times New Roman"/>
          <w:spacing w:val="-1"/>
        </w:rPr>
        <w:t>papel</w:t>
      </w:r>
      <w:r>
        <w:rPr>
          <w:rFonts w:ascii="Times New Roman" w:hAnsi="Times New Roman"/>
          <w:spacing w:val="17"/>
        </w:rPr>
        <w:t xml:space="preserve"> </w:t>
      </w:r>
      <w:r>
        <w:rPr>
          <w:rFonts w:ascii="Times New Roman" w:hAnsi="Times New Roman"/>
        </w:rPr>
        <w:t>membretado,</w:t>
      </w:r>
      <w:r>
        <w:rPr>
          <w:rFonts w:ascii="Times New Roman" w:hAnsi="Times New Roman"/>
          <w:spacing w:val="23"/>
        </w:rPr>
        <w:t xml:space="preserve"> </w:t>
      </w:r>
      <w:r>
        <w:rPr>
          <w:rFonts w:ascii="Times New Roman" w:hAnsi="Times New Roman"/>
          <w:spacing w:val="-1"/>
        </w:rPr>
        <w:t>boletines,</w:t>
      </w:r>
      <w:r>
        <w:rPr>
          <w:rFonts w:ascii="Times New Roman" w:hAnsi="Times New Roman"/>
          <w:spacing w:val="24"/>
        </w:rPr>
        <w:t xml:space="preserve"> </w:t>
      </w:r>
      <w:r>
        <w:rPr>
          <w:rFonts w:ascii="Times New Roman" w:hAnsi="Times New Roman"/>
          <w:spacing w:val="-1"/>
        </w:rPr>
        <w:t>entre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</w:rPr>
        <w:t>otros,</w:t>
      </w:r>
      <w:r>
        <w:rPr>
          <w:rFonts w:ascii="Times New Roman" w:hAnsi="Times New Roman"/>
          <w:spacing w:val="30"/>
        </w:rPr>
        <w:t xml:space="preserve"> </w:t>
      </w:r>
      <w:r>
        <w:rPr>
          <w:rFonts w:ascii="Times New Roman" w:hAnsi="Times New Roman"/>
          <w:spacing w:val="-4"/>
        </w:rPr>
        <w:t>se</w:t>
      </w:r>
      <w:r>
        <w:rPr>
          <w:rFonts w:ascii="Times New Roman" w:hAnsi="Times New Roman"/>
          <w:spacing w:val="22"/>
        </w:rPr>
        <w:t xml:space="preserve"> </w:t>
      </w:r>
      <w:r>
        <w:rPr>
          <w:rFonts w:ascii="Times New Roman" w:hAnsi="Times New Roman"/>
          <w:spacing w:val="-1"/>
        </w:rPr>
        <w:t>mostrarán</w:t>
      </w:r>
      <w:r>
        <w:rPr>
          <w:rFonts w:ascii="Times New Roman" w:hAnsi="Times New Roman"/>
          <w:spacing w:val="52"/>
          <w:w w:val="102"/>
        </w:rPr>
        <w:t xml:space="preserve"> </w:t>
      </w:r>
      <w:r>
        <w:rPr>
          <w:rFonts w:ascii="Times New Roman" w:hAnsi="Times New Roman"/>
        </w:rPr>
        <w:t>en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  <w:spacing w:val="-2"/>
        </w:rPr>
        <w:t>esta</w:t>
      </w:r>
      <w:r>
        <w:rPr>
          <w:rFonts w:ascii="Times New Roman" w:hAnsi="Times New Roman"/>
          <w:spacing w:val="15"/>
        </w:rPr>
        <w:t xml:space="preserve"> </w:t>
      </w:r>
      <w:r>
        <w:rPr>
          <w:rFonts w:ascii="Times New Roman" w:hAnsi="Times New Roman"/>
          <w:spacing w:val="-1"/>
        </w:rPr>
        <w:t>cuenta.</w:t>
      </w:r>
    </w:p>
    <w:p w:rsidR="00C95FE4" w:rsidRDefault="00C95FE4">
      <w:pPr>
        <w:spacing w:before="9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50" w:lineRule="auto"/>
        <w:ind w:right="185"/>
        <w:jc w:val="both"/>
      </w:pPr>
      <w:r>
        <w:rPr>
          <w:spacing w:val="-2"/>
        </w:rPr>
        <w:t>La</w:t>
      </w:r>
      <w:r>
        <w:rPr>
          <w:spacing w:val="17"/>
        </w:rPr>
        <w:t xml:space="preserve"> </w:t>
      </w:r>
      <w:r>
        <w:rPr>
          <w:spacing w:val="-1"/>
        </w:rPr>
        <w:t>liquidación</w:t>
      </w:r>
      <w:r>
        <w:rPr>
          <w:spacing w:val="13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cuenta</w:t>
      </w:r>
      <w:r>
        <w:rPr>
          <w:spacing w:val="17"/>
        </w:rPr>
        <w:t xml:space="preserve"> </w:t>
      </w:r>
      <w:r>
        <w:rPr>
          <w:spacing w:val="-1"/>
        </w:rPr>
        <w:t>se</w:t>
      </w:r>
      <w:r>
        <w:rPr>
          <w:spacing w:val="11"/>
        </w:rPr>
        <w:t xml:space="preserve"> </w:t>
      </w:r>
      <w:r>
        <w:rPr>
          <w:spacing w:val="-1"/>
        </w:rPr>
        <w:t>realiza</w:t>
      </w:r>
      <w:r>
        <w:rPr>
          <w:spacing w:val="17"/>
        </w:rPr>
        <w:t xml:space="preserve"> </w:t>
      </w:r>
      <w:r>
        <w:rPr>
          <w:spacing w:val="-1"/>
        </w:rPr>
        <w:t>mensualmente,</w:t>
      </w:r>
      <w:r>
        <w:rPr>
          <w:spacing w:val="23"/>
        </w:rPr>
        <w:t xml:space="preserve"> </w:t>
      </w:r>
      <w:r>
        <w:t>a</w:t>
      </w:r>
      <w:r>
        <w:rPr>
          <w:spacing w:val="17"/>
        </w:rPr>
        <w:t xml:space="preserve"> </w:t>
      </w:r>
      <w:r>
        <w:rPr>
          <w:spacing w:val="-6"/>
        </w:rPr>
        <w:t>su</w:t>
      </w:r>
      <w:r>
        <w:rPr>
          <w:spacing w:val="24"/>
        </w:rPr>
        <w:t xml:space="preserve"> </w:t>
      </w:r>
      <w:r>
        <w:rPr>
          <w:spacing w:val="-3"/>
        </w:rPr>
        <w:t>costo</w:t>
      </w:r>
      <w:r>
        <w:rPr>
          <w:spacing w:val="18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1"/>
        </w:rPr>
        <w:t>adquisición,</w:t>
      </w:r>
      <w:r>
        <w:rPr>
          <w:spacing w:val="17"/>
        </w:rPr>
        <w:t xml:space="preserve"> </w:t>
      </w:r>
      <w:r>
        <w:t>es</w:t>
      </w:r>
      <w:r>
        <w:rPr>
          <w:spacing w:val="15"/>
        </w:rPr>
        <w:t xml:space="preserve"> </w:t>
      </w:r>
      <w:r>
        <w:rPr>
          <w:spacing w:val="-1"/>
        </w:rPr>
        <w:t>decir</w:t>
      </w:r>
      <w:r>
        <w:rPr>
          <w:spacing w:val="18"/>
        </w:rPr>
        <w:t xml:space="preserve"> </w:t>
      </w:r>
      <w:r>
        <w:rPr>
          <w:spacing w:val="-4"/>
        </w:rPr>
        <w:t>no</w:t>
      </w:r>
      <w:r>
        <w:rPr>
          <w:spacing w:val="18"/>
        </w:rPr>
        <w:t xml:space="preserve"> </w:t>
      </w:r>
      <w:r>
        <w:rPr>
          <w:spacing w:val="-1"/>
        </w:rPr>
        <w:t>contempla</w:t>
      </w:r>
      <w:r>
        <w:rPr>
          <w:spacing w:val="17"/>
        </w:rPr>
        <w:t xml:space="preserve"> </w:t>
      </w:r>
      <w:r>
        <w:rPr>
          <w:spacing w:val="-2"/>
        </w:rPr>
        <w:t>los</w:t>
      </w:r>
      <w:r>
        <w:rPr>
          <w:spacing w:val="71"/>
          <w:w w:val="102"/>
        </w:rPr>
        <w:t xml:space="preserve"> </w:t>
      </w:r>
      <w:r>
        <w:t xml:space="preserve">gastos </w:t>
      </w:r>
      <w:r>
        <w:rPr>
          <w:spacing w:val="5"/>
        </w:rPr>
        <w:t xml:space="preserve"> </w:t>
      </w:r>
      <w:r>
        <w:rPr>
          <w:spacing w:val="-1"/>
        </w:rPr>
        <w:t>directos</w:t>
      </w:r>
      <w:r>
        <w:t xml:space="preserve"> </w:t>
      </w:r>
      <w:r>
        <w:rPr>
          <w:spacing w:val="5"/>
        </w:rPr>
        <w:t xml:space="preserve"> </w:t>
      </w:r>
      <w:r>
        <w:t xml:space="preserve">e </w:t>
      </w:r>
      <w:r>
        <w:rPr>
          <w:spacing w:val="13"/>
        </w:rPr>
        <w:t xml:space="preserve"> </w:t>
      </w:r>
      <w:r>
        <w:rPr>
          <w:spacing w:val="-2"/>
        </w:rPr>
        <w:t>indirectos</w:t>
      </w:r>
      <w:r>
        <w:t xml:space="preserve"> </w:t>
      </w:r>
      <w:r>
        <w:rPr>
          <w:spacing w:val="5"/>
        </w:rPr>
        <w:t xml:space="preserve"> </w:t>
      </w:r>
      <w:r>
        <w:rPr>
          <w:spacing w:val="-1"/>
        </w:rPr>
        <w:t>relacionados</w:t>
      </w:r>
      <w:r>
        <w:t xml:space="preserve"> </w:t>
      </w:r>
      <w:r>
        <w:rPr>
          <w:spacing w:val="11"/>
        </w:rPr>
        <w:t xml:space="preserve"> </w:t>
      </w:r>
      <w:r>
        <w:t xml:space="preserve">con </w:t>
      </w:r>
      <w:r>
        <w:rPr>
          <w:spacing w:val="4"/>
        </w:rPr>
        <w:t xml:space="preserve"> </w:t>
      </w:r>
      <w:r>
        <w:t xml:space="preserve">el </w:t>
      </w:r>
      <w:r>
        <w:rPr>
          <w:spacing w:val="7"/>
        </w:rPr>
        <w:t xml:space="preserve"> </w:t>
      </w:r>
      <w:r>
        <w:rPr>
          <w:spacing w:val="-1"/>
        </w:rPr>
        <w:t>proceso</w:t>
      </w:r>
      <w:r>
        <w:t xml:space="preserve"> </w:t>
      </w:r>
      <w:r>
        <w:rPr>
          <w:spacing w:val="9"/>
        </w:rPr>
        <w:t xml:space="preserve"> </w:t>
      </w:r>
      <w:r>
        <w:t xml:space="preserve">de </w:t>
      </w:r>
      <w:r>
        <w:rPr>
          <w:spacing w:val="8"/>
        </w:rPr>
        <w:t xml:space="preserve"> </w:t>
      </w:r>
      <w:r>
        <w:rPr>
          <w:spacing w:val="-1"/>
        </w:rPr>
        <w:t>transformación</w:t>
      </w:r>
      <w:r>
        <w:t xml:space="preserve"> </w:t>
      </w:r>
      <w:r>
        <w:rPr>
          <w:spacing w:val="4"/>
        </w:rPr>
        <w:t xml:space="preserve"> </w:t>
      </w:r>
      <w:r>
        <w:t xml:space="preserve">de </w:t>
      </w:r>
      <w:r>
        <w:rPr>
          <w:spacing w:val="13"/>
        </w:rPr>
        <w:t xml:space="preserve"> </w:t>
      </w:r>
      <w:r>
        <w:rPr>
          <w:spacing w:val="-3"/>
        </w:rPr>
        <w:t>la</w:t>
      </w:r>
      <w:r>
        <w:t xml:space="preserve"> </w:t>
      </w:r>
      <w:r>
        <w:rPr>
          <w:spacing w:val="7"/>
        </w:rPr>
        <w:t xml:space="preserve"> </w:t>
      </w:r>
      <w:r>
        <w:rPr>
          <w:spacing w:val="-1"/>
        </w:rPr>
        <w:t>materia</w:t>
      </w:r>
      <w:r>
        <w:t xml:space="preserve"> </w:t>
      </w:r>
      <w:r>
        <w:rPr>
          <w:spacing w:val="8"/>
        </w:rPr>
        <w:t xml:space="preserve"> </w:t>
      </w:r>
      <w:r>
        <w:rPr>
          <w:spacing w:val="-1"/>
        </w:rPr>
        <w:t>prima.</w:t>
      </w:r>
      <w:r>
        <w:t xml:space="preserve"> </w:t>
      </w:r>
      <w:r>
        <w:rPr>
          <w:spacing w:val="13"/>
        </w:rPr>
        <w:t xml:space="preserve"> </w:t>
      </w:r>
      <w:r>
        <w:rPr>
          <w:spacing w:val="-2"/>
        </w:rPr>
        <w:t>Lo</w:t>
      </w:r>
    </w:p>
    <w:p w:rsidR="00C95FE4" w:rsidRDefault="00C95FE4">
      <w:pPr>
        <w:spacing w:line="250" w:lineRule="auto"/>
        <w:jc w:val="both"/>
        <w:sectPr w:rsidR="00C95FE4">
          <w:pgSz w:w="12240" w:h="15840"/>
          <w:pgMar w:top="2020" w:right="1020" w:bottom="880" w:left="1360" w:header="623" w:footer="695" w:gutter="0"/>
          <w:cols w:space="720"/>
        </w:sectPr>
      </w:pPr>
    </w:p>
    <w:p w:rsidR="00C95FE4" w:rsidRDefault="00C95FE4">
      <w:pPr>
        <w:spacing w:before="6"/>
        <w:rPr>
          <w:rFonts w:ascii="Times New Roman" w:eastAsia="Times New Roman" w:hAnsi="Times New Roman" w:cs="Times New Roman"/>
          <w:sz w:val="20"/>
          <w:szCs w:val="20"/>
        </w:rPr>
      </w:pPr>
    </w:p>
    <w:p w:rsidR="00C95FE4" w:rsidRDefault="007758B2">
      <w:pPr>
        <w:pStyle w:val="Textoindependiente"/>
        <w:spacing w:before="76" w:line="250" w:lineRule="auto"/>
        <w:ind w:right="180"/>
        <w:jc w:val="both"/>
      </w:pPr>
      <w:r>
        <w:rPr>
          <w:spacing w:val="-1"/>
        </w:rPr>
        <w:t>anterior,</w:t>
      </w:r>
      <w:r>
        <w:rPr>
          <w:spacing w:val="33"/>
        </w:rPr>
        <w:t xml:space="preserve"> </w:t>
      </w:r>
      <w:r>
        <w:rPr>
          <w:spacing w:val="-1"/>
        </w:rPr>
        <w:t>por</w:t>
      </w:r>
      <w:r>
        <w:rPr>
          <w:spacing w:val="40"/>
        </w:rPr>
        <w:t xml:space="preserve"> </w:t>
      </w:r>
      <w:r>
        <w:rPr>
          <w:spacing w:val="-2"/>
        </w:rPr>
        <w:t>cuanto</w:t>
      </w:r>
      <w:r>
        <w:rPr>
          <w:spacing w:val="41"/>
        </w:rPr>
        <w:t xml:space="preserve"> </w:t>
      </w:r>
      <w:r>
        <w:t>los</w:t>
      </w:r>
      <w:r>
        <w:rPr>
          <w:spacing w:val="24"/>
        </w:rPr>
        <w:t xml:space="preserve"> </w:t>
      </w:r>
      <w:r>
        <w:t>productos</w:t>
      </w:r>
      <w:r>
        <w:rPr>
          <w:spacing w:val="31"/>
        </w:rPr>
        <w:t xml:space="preserve"> </w:t>
      </w:r>
      <w:r>
        <w:t>del</w:t>
      </w:r>
      <w:r>
        <w:rPr>
          <w:spacing w:val="31"/>
        </w:rPr>
        <w:t xml:space="preserve"> </w:t>
      </w:r>
      <w:r>
        <w:rPr>
          <w:spacing w:val="-2"/>
        </w:rPr>
        <w:t>Departamento</w:t>
      </w:r>
      <w:r>
        <w:rPr>
          <w:spacing w:val="45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rPr>
          <w:spacing w:val="-2"/>
        </w:rPr>
        <w:t>Publicaciones</w:t>
      </w:r>
      <w:r>
        <w:rPr>
          <w:spacing w:val="36"/>
        </w:rPr>
        <w:t xml:space="preserve"> </w:t>
      </w:r>
      <w:r>
        <w:t>e</w:t>
      </w:r>
      <w:r>
        <w:rPr>
          <w:spacing w:val="39"/>
        </w:rPr>
        <w:t xml:space="preserve"> </w:t>
      </w:r>
      <w:r>
        <w:t>Impresos</w:t>
      </w:r>
      <w:r>
        <w:rPr>
          <w:spacing w:val="36"/>
        </w:rPr>
        <w:t xml:space="preserve"> </w:t>
      </w:r>
      <w:r>
        <w:t>son</w:t>
      </w:r>
      <w:r>
        <w:rPr>
          <w:spacing w:val="29"/>
        </w:rPr>
        <w:t xml:space="preserve"> </w:t>
      </w:r>
      <w:r>
        <w:rPr>
          <w:spacing w:val="1"/>
        </w:rPr>
        <w:t>para</w:t>
      </w:r>
      <w:r>
        <w:rPr>
          <w:spacing w:val="27"/>
        </w:rPr>
        <w:t xml:space="preserve"> </w:t>
      </w:r>
      <w:r>
        <w:t>el</w:t>
      </w:r>
      <w:r>
        <w:rPr>
          <w:spacing w:val="31"/>
        </w:rPr>
        <w:t xml:space="preserve"> </w:t>
      </w:r>
      <w:r>
        <w:t>consumo</w:t>
      </w:r>
      <w:r>
        <w:rPr>
          <w:spacing w:val="88"/>
          <w:w w:val="102"/>
        </w:rPr>
        <w:t xml:space="preserve"> </w:t>
      </w:r>
      <w:r>
        <w:rPr>
          <w:spacing w:val="-1"/>
        </w:rPr>
        <w:t>exclusivo</w:t>
      </w:r>
      <w:r>
        <w:rPr>
          <w:spacing w:val="17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rPr>
          <w:spacing w:val="-1"/>
        </w:rPr>
        <w:t>Poder</w:t>
      </w:r>
      <w:r>
        <w:rPr>
          <w:spacing w:val="10"/>
        </w:rPr>
        <w:t xml:space="preserve"> </w:t>
      </w:r>
      <w:r>
        <w:rPr>
          <w:spacing w:val="-2"/>
        </w:rPr>
        <w:t>Judicial</w:t>
      </w:r>
      <w:r>
        <w:rPr>
          <w:spacing w:val="25"/>
        </w:rPr>
        <w:t xml:space="preserve"> </w:t>
      </w:r>
      <w:r>
        <w:t>y</w:t>
      </w:r>
      <w:r>
        <w:rPr>
          <w:spacing w:val="5"/>
        </w:rPr>
        <w:t xml:space="preserve"> </w:t>
      </w:r>
      <w:r>
        <w:rPr>
          <w:spacing w:val="-4"/>
        </w:rPr>
        <w:t>no</w:t>
      </w:r>
      <w:r>
        <w:rPr>
          <w:spacing w:val="22"/>
        </w:rPr>
        <w:t xml:space="preserve"> </w:t>
      </w:r>
      <w:r>
        <w:t>para</w:t>
      </w:r>
      <w:r>
        <w:rPr>
          <w:spacing w:val="9"/>
        </w:rPr>
        <w:t xml:space="preserve"> </w:t>
      </w:r>
      <w:r>
        <w:rPr>
          <w:spacing w:val="-3"/>
        </w:rPr>
        <w:t>ser</w:t>
      </w:r>
      <w:r>
        <w:rPr>
          <w:spacing w:val="22"/>
        </w:rPr>
        <w:t xml:space="preserve"> </w:t>
      </w:r>
      <w:r>
        <w:rPr>
          <w:spacing w:val="-1"/>
        </w:rPr>
        <w:t>comercializados.</w:t>
      </w:r>
    </w:p>
    <w:p w:rsidR="00C95FE4" w:rsidRDefault="00C95FE4">
      <w:pPr>
        <w:spacing w:before="2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4" w:lineRule="auto"/>
        <w:ind w:right="175"/>
        <w:jc w:val="both"/>
      </w:pPr>
      <w:r>
        <w:t>Al</w:t>
      </w:r>
      <w:r>
        <w:rPr>
          <w:spacing w:val="19"/>
        </w:rPr>
        <w:t xml:space="preserve"> </w:t>
      </w:r>
      <w:r>
        <w:t>respecto</w:t>
      </w:r>
      <w:r>
        <w:rPr>
          <w:spacing w:val="29"/>
        </w:rPr>
        <w:t xml:space="preserve"> </w:t>
      </w:r>
      <w:r>
        <w:t>con</w:t>
      </w:r>
      <w:r>
        <w:rPr>
          <w:spacing w:val="18"/>
        </w:rPr>
        <w:t xml:space="preserve"> </w:t>
      </w:r>
      <w:r>
        <w:rPr>
          <w:spacing w:val="-1"/>
        </w:rPr>
        <w:t>oficio</w:t>
      </w:r>
      <w:r>
        <w:rPr>
          <w:spacing w:val="29"/>
        </w:rPr>
        <w:t xml:space="preserve"> </w:t>
      </w:r>
      <w:r>
        <w:rPr>
          <w:spacing w:val="-1"/>
        </w:rPr>
        <w:t>117-SC-2012</w:t>
      </w:r>
      <w:r>
        <w:rPr>
          <w:spacing w:val="29"/>
        </w:rPr>
        <w:t xml:space="preserve"> </w:t>
      </w:r>
      <w:r>
        <w:t>del</w:t>
      </w:r>
      <w:r>
        <w:rPr>
          <w:spacing w:val="20"/>
        </w:rPr>
        <w:t xml:space="preserve"> </w:t>
      </w:r>
      <w:r>
        <w:t>15</w:t>
      </w:r>
      <w:r>
        <w:rPr>
          <w:spacing w:val="23"/>
        </w:rPr>
        <w:t xml:space="preserve"> </w:t>
      </w:r>
      <w:r>
        <w:rPr>
          <w:spacing w:val="2"/>
        </w:rPr>
        <w:t>de</w:t>
      </w:r>
      <w:r>
        <w:rPr>
          <w:spacing w:val="27"/>
        </w:rPr>
        <w:t xml:space="preserve"> </w:t>
      </w:r>
      <w:r>
        <w:rPr>
          <w:spacing w:val="-2"/>
        </w:rPr>
        <w:t>marzo</w:t>
      </w:r>
      <w:r>
        <w:rPr>
          <w:spacing w:val="23"/>
        </w:rPr>
        <w:t xml:space="preserve"> </w:t>
      </w:r>
      <w:r>
        <w:rPr>
          <w:spacing w:val="2"/>
        </w:rPr>
        <w:t>de</w:t>
      </w:r>
      <w:r>
        <w:rPr>
          <w:spacing w:val="17"/>
        </w:rPr>
        <w:t xml:space="preserve"> </w:t>
      </w:r>
      <w:r>
        <w:rPr>
          <w:spacing w:val="-1"/>
        </w:rPr>
        <w:t>2012,</w:t>
      </w:r>
      <w:r>
        <w:rPr>
          <w:spacing w:val="33"/>
        </w:rPr>
        <w:t xml:space="preserve"> </w:t>
      </w:r>
      <w:r>
        <w:rPr>
          <w:spacing w:val="-1"/>
        </w:rPr>
        <w:t>se</w:t>
      </w:r>
      <w:r>
        <w:rPr>
          <w:spacing w:val="21"/>
        </w:rPr>
        <w:t xml:space="preserve"> </w:t>
      </w:r>
      <w:r>
        <w:rPr>
          <w:spacing w:val="-1"/>
        </w:rPr>
        <w:t>comunica</w:t>
      </w:r>
      <w:r>
        <w:rPr>
          <w:spacing w:val="27"/>
        </w:rPr>
        <w:t xml:space="preserve"> </w:t>
      </w:r>
      <w:r>
        <w:t>a</w:t>
      </w:r>
      <w:r>
        <w:rPr>
          <w:spacing w:val="27"/>
        </w:rPr>
        <w:t xml:space="preserve"> </w:t>
      </w:r>
      <w:r>
        <w:rPr>
          <w:spacing w:val="-1"/>
        </w:rPr>
        <w:t>la</w:t>
      </w:r>
      <w:r>
        <w:rPr>
          <w:spacing w:val="21"/>
        </w:rPr>
        <w:t xml:space="preserve"> </w:t>
      </w:r>
      <w:r>
        <w:rPr>
          <w:spacing w:val="-1"/>
        </w:rPr>
        <w:t>Contabilidad</w:t>
      </w:r>
      <w:r>
        <w:rPr>
          <w:spacing w:val="34"/>
        </w:rPr>
        <w:t xml:space="preserve"> </w:t>
      </w:r>
      <w:r>
        <w:rPr>
          <w:spacing w:val="-2"/>
        </w:rPr>
        <w:t>Nacional,</w:t>
      </w:r>
      <w:r>
        <w:rPr>
          <w:spacing w:val="63"/>
          <w:w w:val="102"/>
        </w:rPr>
        <w:t xml:space="preserve"> </w:t>
      </w:r>
      <w:r>
        <w:t>que</w:t>
      </w:r>
      <w:r>
        <w:rPr>
          <w:spacing w:val="29"/>
        </w:rPr>
        <w:t xml:space="preserve"> </w:t>
      </w:r>
      <w:r>
        <w:t>a</w:t>
      </w:r>
      <w:r>
        <w:rPr>
          <w:spacing w:val="25"/>
        </w:rPr>
        <w:t xml:space="preserve"> </w:t>
      </w:r>
      <w:r>
        <w:rPr>
          <w:spacing w:val="-1"/>
        </w:rPr>
        <w:t>partir</w:t>
      </w:r>
      <w:r>
        <w:rPr>
          <w:spacing w:val="31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rPr>
          <w:spacing w:val="-2"/>
        </w:rPr>
        <w:t>marzo</w:t>
      </w:r>
      <w:r>
        <w:rPr>
          <w:spacing w:val="32"/>
        </w:rPr>
        <w:t xml:space="preserve"> </w:t>
      </w:r>
      <w:r>
        <w:rPr>
          <w:spacing w:val="2"/>
        </w:rPr>
        <w:t>de</w:t>
      </w:r>
      <w:r>
        <w:rPr>
          <w:spacing w:val="24"/>
        </w:rPr>
        <w:t xml:space="preserve"> </w:t>
      </w:r>
      <w:r>
        <w:rPr>
          <w:spacing w:val="-1"/>
        </w:rPr>
        <w:t>2012,</w:t>
      </w:r>
      <w:r>
        <w:rPr>
          <w:spacing w:val="30"/>
        </w:rPr>
        <w:t xml:space="preserve"> </w:t>
      </w:r>
      <w:r>
        <w:rPr>
          <w:spacing w:val="-1"/>
        </w:rPr>
        <w:t>éste</w:t>
      </w:r>
      <w:r>
        <w:rPr>
          <w:spacing w:val="30"/>
        </w:rPr>
        <w:t xml:space="preserve"> </w:t>
      </w:r>
      <w:r>
        <w:rPr>
          <w:spacing w:val="-1"/>
        </w:rPr>
        <w:t>Poder</w:t>
      </w:r>
      <w:r>
        <w:rPr>
          <w:spacing w:val="20"/>
        </w:rPr>
        <w:t xml:space="preserve"> </w:t>
      </w:r>
      <w:r>
        <w:rPr>
          <w:spacing w:val="-1"/>
        </w:rPr>
        <w:t>utilizará</w:t>
      </w:r>
      <w:r>
        <w:rPr>
          <w:spacing w:val="30"/>
        </w:rPr>
        <w:t xml:space="preserve"> </w:t>
      </w:r>
      <w:r>
        <w:rPr>
          <w:spacing w:val="-3"/>
        </w:rPr>
        <w:t>la</w:t>
      </w:r>
      <w:r>
        <w:rPr>
          <w:spacing w:val="30"/>
        </w:rPr>
        <w:t xml:space="preserve"> </w:t>
      </w:r>
      <w:r>
        <w:rPr>
          <w:spacing w:val="-1"/>
        </w:rPr>
        <w:t>cuenta</w:t>
      </w:r>
      <w:r>
        <w:rPr>
          <w:spacing w:val="30"/>
        </w:rPr>
        <w:t xml:space="preserve"> </w:t>
      </w:r>
      <w:r>
        <w:rPr>
          <w:spacing w:val="-1"/>
        </w:rPr>
        <w:t>denominada</w:t>
      </w:r>
      <w:r>
        <w:rPr>
          <w:spacing w:val="29"/>
        </w:rPr>
        <w:t xml:space="preserve"> </w:t>
      </w:r>
      <w:r>
        <w:rPr>
          <w:spacing w:val="-2"/>
        </w:rPr>
        <w:t>“Útiles,</w:t>
      </w:r>
      <w:r>
        <w:rPr>
          <w:spacing w:val="36"/>
        </w:rPr>
        <w:t xml:space="preserve"> </w:t>
      </w:r>
      <w:r>
        <w:rPr>
          <w:spacing w:val="-1"/>
        </w:rPr>
        <w:t>materiales</w:t>
      </w:r>
      <w:r>
        <w:rPr>
          <w:spacing w:val="37"/>
        </w:rPr>
        <w:t xml:space="preserve"> </w:t>
      </w:r>
      <w:r>
        <w:t>y</w:t>
      </w:r>
      <w:r>
        <w:rPr>
          <w:spacing w:val="80"/>
          <w:w w:val="102"/>
        </w:rPr>
        <w:t xml:space="preserve"> </w:t>
      </w:r>
      <w:r>
        <w:t>suministros</w:t>
      </w:r>
      <w:r>
        <w:rPr>
          <w:spacing w:val="10"/>
        </w:rPr>
        <w:t xml:space="preserve"> </w:t>
      </w:r>
      <w:r>
        <w:rPr>
          <w:spacing w:val="-1"/>
        </w:rPr>
        <w:t>diversos”</w:t>
      </w:r>
      <w:r>
        <w:rPr>
          <w:spacing w:val="12"/>
        </w:rPr>
        <w:t xml:space="preserve"> </w:t>
      </w:r>
      <w:r>
        <w:t>para</w:t>
      </w:r>
      <w:r>
        <w:rPr>
          <w:spacing w:val="12"/>
        </w:rPr>
        <w:t xml:space="preserve"> </w:t>
      </w:r>
      <w:r>
        <w:rPr>
          <w:spacing w:val="-3"/>
        </w:rPr>
        <w:t>lo</w:t>
      </w:r>
      <w:r>
        <w:rPr>
          <w:spacing w:val="15"/>
        </w:rPr>
        <w:t xml:space="preserve"> </w:t>
      </w:r>
      <w:r>
        <w:rPr>
          <w:spacing w:val="-2"/>
        </w:rPr>
        <w:t>atinente</w:t>
      </w:r>
      <w:r>
        <w:rPr>
          <w:spacing w:val="12"/>
        </w:rPr>
        <w:t xml:space="preserve"> </w:t>
      </w:r>
      <w:r>
        <w:rPr>
          <w:spacing w:val="1"/>
        </w:rPr>
        <w:t>al</w:t>
      </w:r>
      <w:r>
        <w:rPr>
          <w:spacing w:val="5"/>
        </w:rPr>
        <w:t xml:space="preserve"> </w:t>
      </w:r>
      <w:r>
        <w:t>registro</w:t>
      </w:r>
      <w:r>
        <w:rPr>
          <w:spacing w:val="15"/>
        </w:rPr>
        <w:t xml:space="preserve"> </w:t>
      </w:r>
      <w:r>
        <w:rPr>
          <w:spacing w:val="-1"/>
        </w:rPr>
        <w:t>del</w:t>
      </w:r>
      <w:r>
        <w:rPr>
          <w:spacing w:val="17"/>
        </w:rPr>
        <w:t xml:space="preserve"> </w:t>
      </w:r>
      <w:r>
        <w:rPr>
          <w:spacing w:val="-2"/>
        </w:rPr>
        <w:t>gasto</w:t>
      </w:r>
      <w:r>
        <w:rPr>
          <w:spacing w:val="25"/>
        </w:rPr>
        <w:t xml:space="preserve"> </w:t>
      </w:r>
      <w:r>
        <w:t>y</w:t>
      </w:r>
      <w:r>
        <w:rPr>
          <w:spacing w:val="3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2"/>
        </w:rPr>
        <w:t>cuenta</w:t>
      </w:r>
      <w:r>
        <w:rPr>
          <w:spacing w:val="13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inventario,</w:t>
      </w:r>
      <w:r>
        <w:rPr>
          <w:spacing w:val="18"/>
        </w:rPr>
        <w:t xml:space="preserve"> </w:t>
      </w:r>
      <w:r>
        <w:rPr>
          <w:spacing w:val="-2"/>
        </w:rPr>
        <w:t>según</w:t>
      </w:r>
      <w:r>
        <w:rPr>
          <w:spacing w:val="15"/>
        </w:rPr>
        <w:t xml:space="preserve"> </w:t>
      </w:r>
      <w:r>
        <w:t>corresponda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69"/>
          <w:w w:val="102"/>
        </w:rPr>
        <w:t xml:space="preserve"> </w:t>
      </w:r>
      <w:r>
        <w:rPr>
          <w:spacing w:val="-2"/>
        </w:rPr>
        <w:t>naturaleza</w:t>
      </w:r>
      <w:r>
        <w:rPr>
          <w:spacing w:val="22"/>
        </w:rPr>
        <w:t xml:space="preserve"> </w:t>
      </w:r>
      <w:r>
        <w:t>del</w:t>
      </w:r>
      <w:r>
        <w:rPr>
          <w:spacing w:val="21"/>
        </w:rPr>
        <w:t xml:space="preserve"> </w:t>
      </w:r>
      <w:r>
        <w:t>registro.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tulo3"/>
        <w:numPr>
          <w:ilvl w:val="1"/>
          <w:numId w:val="17"/>
        </w:numPr>
        <w:tabs>
          <w:tab w:val="left" w:pos="400"/>
        </w:tabs>
        <w:jc w:val="both"/>
        <w:rPr>
          <w:b w:val="0"/>
          <w:bCs w:val="0"/>
        </w:rPr>
      </w:pPr>
      <w:r>
        <w:rPr>
          <w:spacing w:val="-1"/>
          <w:u w:val="thick" w:color="000000"/>
        </w:rPr>
        <w:t>Bienes</w:t>
      </w:r>
      <w:r>
        <w:rPr>
          <w:spacing w:val="32"/>
          <w:u w:val="thick" w:color="000000"/>
        </w:rPr>
        <w:t xml:space="preserve"> </w:t>
      </w:r>
      <w:r>
        <w:rPr>
          <w:spacing w:val="-1"/>
          <w:u w:val="thick" w:color="000000"/>
        </w:rPr>
        <w:t>Duraderos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numPr>
          <w:ilvl w:val="0"/>
          <w:numId w:val="16"/>
        </w:numPr>
        <w:tabs>
          <w:tab w:val="left" w:pos="781"/>
        </w:tabs>
        <w:spacing w:line="245" w:lineRule="auto"/>
        <w:ind w:right="179" w:firstLine="0"/>
        <w:jc w:val="both"/>
      </w:pPr>
      <w:r>
        <w:rPr>
          <w:spacing w:val="-2"/>
        </w:rPr>
        <w:t>Las</w:t>
      </w:r>
      <w:r>
        <w:rPr>
          <w:spacing w:val="42"/>
        </w:rPr>
        <w:t xml:space="preserve"> </w:t>
      </w:r>
      <w:r>
        <w:t>compras</w:t>
      </w:r>
      <w:r>
        <w:rPr>
          <w:spacing w:val="37"/>
        </w:rPr>
        <w:t xml:space="preserve"> </w:t>
      </w:r>
      <w:r>
        <w:rPr>
          <w:spacing w:val="-1"/>
        </w:rPr>
        <w:t>por</w:t>
      </w:r>
      <w:r>
        <w:rPr>
          <w:spacing w:val="47"/>
        </w:rPr>
        <w:t xml:space="preserve"> </w:t>
      </w:r>
      <w:r>
        <w:rPr>
          <w:spacing w:val="-2"/>
        </w:rPr>
        <w:t>maquinaria,</w:t>
      </w:r>
      <w:r>
        <w:rPr>
          <w:spacing w:val="45"/>
        </w:rPr>
        <w:t xml:space="preserve"> </w:t>
      </w:r>
      <w:r>
        <w:t>equipo</w:t>
      </w:r>
      <w:r>
        <w:rPr>
          <w:spacing w:val="52"/>
        </w:rPr>
        <w:t xml:space="preserve"> </w:t>
      </w:r>
      <w:r>
        <w:t>y</w:t>
      </w:r>
      <w:r>
        <w:rPr>
          <w:spacing w:val="24"/>
        </w:rPr>
        <w:t xml:space="preserve"> </w:t>
      </w:r>
      <w:r>
        <w:t>mobiliario,</w:t>
      </w:r>
      <w:r>
        <w:rPr>
          <w:spacing w:val="40"/>
        </w:rPr>
        <w:t xml:space="preserve"> </w:t>
      </w:r>
      <w:r>
        <w:rPr>
          <w:spacing w:val="-1"/>
        </w:rPr>
        <w:t>piezas</w:t>
      </w:r>
      <w:r>
        <w:rPr>
          <w:spacing w:val="47"/>
        </w:rPr>
        <w:t xml:space="preserve"> </w:t>
      </w:r>
      <w:r>
        <w:t>y</w:t>
      </w:r>
      <w:r>
        <w:rPr>
          <w:spacing w:val="30"/>
        </w:rPr>
        <w:t xml:space="preserve"> </w:t>
      </w:r>
      <w:r>
        <w:t>obras</w:t>
      </w:r>
      <w:r>
        <w:rPr>
          <w:spacing w:val="37"/>
        </w:rPr>
        <w:t xml:space="preserve"> </w:t>
      </w:r>
      <w:r>
        <w:rPr>
          <w:spacing w:val="2"/>
        </w:rPr>
        <w:t>de</w:t>
      </w:r>
      <w:r>
        <w:rPr>
          <w:spacing w:val="39"/>
        </w:rPr>
        <w:t xml:space="preserve"> </w:t>
      </w:r>
      <w:r>
        <w:rPr>
          <w:spacing w:val="-2"/>
        </w:rPr>
        <w:t>colección,</w:t>
      </w:r>
      <w:r>
        <w:rPr>
          <w:spacing w:val="46"/>
        </w:rPr>
        <w:t xml:space="preserve"> </w:t>
      </w:r>
      <w:r>
        <w:rPr>
          <w:spacing w:val="-1"/>
        </w:rPr>
        <w:t>construcciones,</w:t>
      </w:r>
      <w:r>
        <w:rPr>
          <w:spacing w:val="40"/>
          <w:w w:val="102"/>
        </w:rPr>
        <w:t xml:space="preserve"> </w:t>
      </w:r>
      <w:r>
        <w:rPr>
          <w:spacing w:val="-1"/>
        </w:rPr>
        <w:t>adiciones</w:t>
      </w:r>
      <w:r>
        <w:rPr>
          <w:spacing w:val="46"/>
        </w:rPr>
        <w:t xml:space="preserve"> </w:t>
      </w:r>
      <w:r>
        <w:t>y</w:t>
      </w:r>
      <w:r>
        <w:rPr>
          <w:spacing w:val="35"/>
        </w:rPr>
        <w:t xml:space="preserve"> </w:t>
      </w:r>
      <w:r>
        <w:t>mejoras,</w:t>
      </w:r>
      <w:r>
        <w:rPr>
          <w:spacing w:val="44"/>
        </w:rPr>
        <w:t xml:space="preserve"> </w:t>
      </w:r>
      <w:r>
        <w:rPr>
          <w:spacing w:val="-1"/>
        </w:rPr>
        <w:t>entre</w:t>
      </w:r>
      <w:r>
        <w:rPr>
          <w:spacing w:val="43"/>
        </w:rPr>
        <w:t xml:space="preserve"> </w:t>
      </w:r>
      <w:r>
        <w:t>otros</w:t>
      </w:r>
      <w:r>
        <w:rPr>
          <w:spacing w:val="36"/>
        </w:rPr>
        <w:t xml:space="preserve"> </w:t>
      </w:r>
      <w:r>
        <w:t>rubros</w:t>
      </w:r>
      <w:r>
        <w:rPr>
          <w:spacing w:val="41"/>
        </w:rPr>
        <w:t xml:space="preserve"> </w:t>
      </w:r>
      <w:r>
        <w:rPr>
          <w:spacing w:val="-1"/>
        </w:rPr>
        <w:t>relacionados</w:t>
      </w:r>
      <w:r>
        <w:rPr>
          <w:spacing w:val="42"/>
        </w:rPr>
        <w:t xml:space="preserve"> </w:t>
      </w:r>
      <w:r>
        <w:t>con</w:t>
      </w:r>
      <w:r>
        <w:rPr>
          <w:spacing w:val="40"/>
        </w:rPr>
        <w:t xml:space="preserve"> </w:t>
      </w:r>
      <w:r>
        <w:rPr>
          <w:spacing w:val="-3"/>
        </w:rPr>
        <w:t>la</w:t>
      </w:r>
      <w:r>
        <w:rPr>
          <w:spacing w:val="43"/>
        </w:rPr>
        <w:t xml:space="preserve"> </w:t>
      </w:r>
      <w:r>
        <w:t>partida</w:t>
      </w:r>
      <w:r>
        <w:rPr>
          <w:spacing w:val="33"/>
        </w:rPr>
        <w:t xml:space="preserve"> </w:t>
      </w:r>
      <w:r>
        <w:t>5</w:t>
      </w:r>
      <w:r>
        <w:rPr>
          <w:spacing w:val="50"/>
        </w:rPr>
        <w:t xml:space="preserve"> </w:t>
      </w:r>
      <w:r>
        <w:rPr>
          <w:spacing w:val="-2"/>
        </w:rPr>
        <w:t>Bienes</w:t>
      </w:r>
      <w:r>
        <w:rPr>
          <w:spacing w:val="47"/>
        </w:rPr>
        <w:t xml:space="preserve"> </w:t>
      </w:r>
      <w:r>
        <w:t>Duraderos,</w:t>
      </w:r>
      <w:r>
        <w:rPr>
          <w:spacing w:val="50"/>
          <w:w w:val="102"/>
        </w:rPr>
        <w:t xml:space="preserve"> </w:t>
      </w:r>
      <w:r>
        <w:rPr>
          <w:spacing w:val="-1"/>
        </w:rPr>
        <w:t>independientemente</w:t>
      </w:r>
      <w:r>
        <w:rPr>
          <w:spacing w:val="38"/>
        </w:rPr>
        <w:t xml:space="preserve"> </w:t>
      </w:r>
      <w:r>
        <w:t>del</w:t>
      </w:r>
      <w:r>
        <w:rPr>
          <w:spacing w:val="32"/>
        </w:rPr>
        <w:t xml:space="preserve"> </w:t>
      </w:r>
      <w:r>
        <w:t>monto,</w:t>
      </w:r>
      <w:r>
        <w:rPr>
          <w:spacing w:val="39"/>
        </w:rPr>
        <w:t xml:space="preserve"> </w:t>
      </w:r>
      <w:r>
        <w:rPr>
          <w:spacing w:val="-1"/>
        </w:rPr>
        <w:t>se</w:t>
      </w:r>
      <w:r>
        <w:rPr>
          <w:spacing w:val="33"/>
        </w:rPr>
        <w:t xml:space="preserve"> </w:t>
      </w:r>
      <w:r>
        <w:rPr>
          <w:spacing w:val="-2"/>
        </w:rPr>
        <w:t>contabilizan</w:t>
      </w:r>
      <w:r>
        <w:rPr>
          <w:spacing w:val="35"/>
        </w:rPr>
        <w:t xml:space="preserve"> </w:t>
      </w:r>
      <w:r>
        <w:rPr>
          <w:spacing w:val="-1"/>
        </w:rPr>
        <w:t>afectando</w:t>
      </w:r>
      <w:r>
        <w:rPr>
          <w:spacing w:val="45"/>
        </w:rPr>
        <w:t xml:space="preserve"> </w:t>
      </w:r>
      <w:r>
        <w:rPr>
          <w:spacing w:val="-3"/>
        </w:rPr>
        <w:t>la</w:t>
      </w:r>
      <w:r>
        <w:rPr>
          <w:spacing w:val="39"/>
        </w:rPr>
        <w:t xml:space="preserve"> </w:t>
      </w:r>
      <w:r>
        <w:rPr>
          <w:spacing w:val="-2"/>
        </w:rPr>
        <w:t>cuenta</w:t>
      </w:r>
      <w:r>
        <w:rPr>
          <w:spacing w:val="39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rPr>
          <w:spacing w:val="-2"/>
        </w:rPr>
        <w:t>Activos</w:t>
      </w:r>
      <w:r>
        <w:rPr>
          <w:spacing w:val="31"/>
        </w:rPr>
        <w:t xml:space="preserve"> </w:t>
      </w:r>
      <w:r>
        <w:t>Fijos</w:t>
      </w:r>
      <w:r>
        <w:rPr>
          <w:spacing w:val="31"/>
        </w:rPr>
        <w:t xml:space="preserve"> </w:t>
      </w:r>
      <w:r>
        <w:t>e</w:t>
      </w:r>
      <w:r>
        <w:rPr>
          <w:spacing w:val="38"/>
        </w:rPr>
        <w:t xml:space="preserve"> </w:t>
      </w:r>
      <w:r>
        <w:rPr>
          <w:spacing w:val="-1"/>
        </w:rPr>
        <w:t>Intangibles,</w:t>
      </w:r>
      <w:r>
        <w:rPr>
          <w:spacing w:val="39"/>
        </w:rPr>
        <w:t xml:space="preserve"> </w:t>
      </w:r>
      <w:r>
        <w:rPr>
          <w:spacing w:val="-1"/>
        </w:rPr>
        <w:t>este</w:t>
      </w:r>
      <w:r>
        <w:rPr>
          <w:spacing w:val="81"/>
          <w:w w:val="102"/>
        </w:rPr>
        <w:t xml:space="preserve"> </w:t>
      </w:r>
      <w:r>
        <w:rPr>
          <w:spacing w:val="-1"/>
        </w:rPr>
        <w:t>último</w:t>
      </w:r>
      <w:r>
        <w:rPr>
          <w:spacing w:val="18"/>
        </w:rPr>
        <w:t xml:space="preserve"> </w:t>
      </w:r>
      <w:r>
        <w:t>para</w:t>
      </w:r>
      <w:r>
        <w:rPr>
          <w:spacing w:val="17"/>
        </w:rPr>
        <w:t xml:space="preserve"> </w:t>
      </w:r>
      <w:r>
        <w:rPr>
          <w:spacing w:val="-3"/>
        </w:rPr>
        <w:t>la</w:t>
      </w:r>
      <w:r>
        <w:rPr>
          <w:spacing w:val="16"/>
        </w:rPr>
        <w:t xml:space="preserve"> </w:t>
      </w:r>
      <w:r>
        <w:rPr>
          <w:spacing w:val="-1"/>
        </w:rPr>
        <w:t>adquisición</w:t>
      </w:r>
      <w:r>
        <w:rPr>
          <w:spacing w:val="6"/>
        </w:rPr>
        <w:t xml:space="preserve"> </w:t>
      </w:r>
      <w:r>
        <w:rPr>
          <w:spacing w:val="2"/>
        </w:rPr>
        <w:t>de</w:t>
      </w:r>
      <w:r>
        <w:rPr>
          <w:spacing w:val="17"/>
        </w:rPr>
        <w:t xml:space="preserve"> </w:t>
      </w:r>
      <w:r>
        <w:rPr>
          <w:spacing w:val="-2"/>
        </w:rPr>
        <w:t>licencias,</w:t>
      </w:r>
      <w:r>
        <w:rPr>
          <w:spacing w:val="22"/>
        </w:rPr>
        <w:t xml:space="preserve"> </w:t>
      </w:r>
      <w:r>
        <w:rPr>
          <w:spacing w:val="-1"/>
        </w:rPr>
        <w:t>implementación</w:t>
      </w:r>
      <w:r>
        <w:rPr>
          <w:spacing w:val="13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rPr>
          <w:spacing w:val="-1"/>
        </w:rPr>
        <w:t>software</w:t>
      </w:r>
      <w:r>
        <w:rPr>
          <w:spacing w:val="22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depósitos</w:t>
      </w:r>
      <w:r>
        <w:rPr>
          <w:spacing w:val="7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rPr>
          <w:spacing w:val="-2"/>
        </w:rPr>
        <w:t>garantía.</w:t>
      </w:r>
    </w:p>
    <w:p w:rsidR="00C95FE4" w:rsidRDefault="00C95FE4">
      <w:pPr>
        <w:spacing w:before="10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numPr>
          <w:ilvl w:val="0"/>
          <w:numId w:val="16"/>
        </w:numPr>
        <w:tabs>
          <w:tab w:val="left" w:pos="781"/>
        </w:tabs>
        <w:ind w:left="780" w:hanging="662"/>
        <w:jc w:val="both"/>
      </w:pPr>
      <w:r>
        <w:t>Los</w:t>
      </w:r>
      <w:r>
        <w:rPr>
          <w:spacing w:val="12"/>
        </w:rPr>
        <w:t xml:space="preserve"> </w:t>
      </w:r>
      <w:r>
        <w:rPr>
          <w:spacing w:val="-1"/>
        </w:rPr>
        <w:t>Activos</w:t>
      </w:r>
      <w:r>
        <w:rPr>
          <w:spacing w:val="13"/>
        </w:rPr>
        <w:t xml:space="preserve"> </w:t>
      </w:r>
      <w:r>
        <w:rPr>
          <w:spacing w:val="-2"/>
        </w:rPr>
        <w:t>Fijos</w:t>
      </w:r>
      <w:r>
        <w:rPr>
          <w:spacing w:val="13"/>
        </w:rPr>
        <w:t xml:space="preserve"> </w:t>
      </w:r>
      <w:r>
        <w:t>e</w:t>
      </w:r>
      <w:r>
        <w:rPr>
          <w:spacing w:val="15"/>
        </w:rPr>
        <w:t xml:space="preserve"> </w:t>
      </w:r>
      <w:r>
        <w:rPr>
          <w:spacing w:val="-1"/>
        </w:rPr>
        <w:t>Intangibles</w:t>
      </w:r>
      <w:r>
        <w:rPr>
          <w:spacing w:val="12"/>
        </w:rPr>
        <w:t xml:space="preserve"> </w:t>
      </w:r>
      <w:r>
        <w:rPr>
          <w:spacing w:val="-1"/>
        </w:rPr>
        <w:t>se</w:t>
      </w:r>
      <w:r>
        <w:rPr>
          <w:spacing w:val="15"/>
        </w:rPr>
        <w:t xml:space="preserve"> </w:t>
      </w:r>
      <w:r>
        <w:rPr>
          <w:spacing w:val="-1"/>
        </w:rPr>
        <w:t>encuentran</w:t>
      </w:r>
      <w:r>
        <w:rPr>
          <w:spacing w:val="12"/>
        </w:rPr>
        <w:t xml:space="preserve"> </w:t>
      </w:r>
      <w:r>
        <w:t>valuados</w:t>
      </w:r>
      <w:r>
        <w:rPr>
          <w:spacing w:val="12"/>
        </w:rPr>
        <w:t xml:space="preserve"> </w:t>
      </w:r>
      <w:r>
        <w:rPr>
          <w:spacing w:val="-3"/>
        </w:rPr>
        <w:t>al</w:t>
      </w:r>
      <w:r>
        <w:rPr>
          <w:spacing w:val="14"/>
        </w:rPr>
        <w:t xml:space="preserve"> </w:t>
      </w:r>
      <w:r>
        <w:rPr>
          <w:spacing w:val="-1"/>
        </w:rPr>
        <w:t>costo.</w:t>
      </w:r>
    </w:p>
    <w:p w:rsidR="00C95FE4" w:rsidRDefault="00C95FE4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extoindependiente"/>
        <w:numPr>
          <w:ilvl w:val="0"/>
          <w:numId w:val="16"/>
        </w:numPr>
        <w:tabs>
          <w:tab w:val="left" w:pos="781"/>
        </w:tabs>
        <w:spacing w:line="231" w:lineRule="auto"/>
        <w:ind w:right="182" w:firstLine="0"/>
        <w:jc w:val="both"/>
      </w:pPr>
      <w:r>
        <w:t>Los</w:t>
      </w:r>
      <w:r>
        <w:rPr>
          <w:spacing w:val="14"/>
        </w:rPr>
        <w:t xml:space="preserve"> </w:t>
      </w:r>
      <w:r>
        <w:rPr>
          <w:spacing w:val="-1"/>
        </w:rPr>
        <w:t>activos</w:t>
      </w:r>
      <w:r>
        <w:rPr>
          <w:spacing w:val="14"/>
        </w:rPr>
        <w:t xml:space="preserve"> </w:t>
      </w:r>
      <w:r>
        <w:rPr>
          <w:spacing w:val="-1"/>
        </w:rPr>
        <w:t>Fijos</w:t>
      </w:r>
      <w:r>
        <w:rPr>
          <w:spacing w:val="15"/>
        </w:rPr>
        <w:t xml:space="preserve"> </w:t>
      </w:r>
      <w:r>
        <w:t>o</w:t>
      </w:r>
      <w:r>
        <w:rPr>
          <w:spacing w:val="23"/>
        </w:rPr>
        <w:t xml:space="preserve"> </w:t>
      </w:r>
      <w:r>
        <w:rPr>
          <w:spacing w:val="-2"/>
        </w:rPr>
        <w:t>bienes</w:t>
      </w:r>
      <w:r>
        <w:rPr>
          <w:spacing w:val="15"/>
        </w:rPr>
        <w:t xml:space="preserve"> </w:t>
      </w:r>
      <w:r>
        <w:rPr>
          <w:spacing w:val="-1"/>
        </w:rPr>
        <w:t>adquiridos</w:t>
      </w:r>
      <w:r>
        <w:rPr>
          <w:spacing w:val="19"/>
        </w:rPr>
        <w:t xml:space="preserve"> </w:t>
      </w:r>
      <w:r>
        <w:rPr>
          <w:spacing w:val="-1"/>
        </w:rPr>
        <w:t>por</w:t>
      </w:r>
      <w:r>
        <w:rPr>
          <w:spacing w:val="12"/>
        </w:rPr>
        <w:t xml:space="preserve"> </w:t>
      </w:r>
      <w:r>
        <w:rPr>
          <w:spacing w:val="-1"/>
        </w:rPr>
        <w:t>donación</w:t>
      </w:r>
      <w:r>
        <w:rPr>
          <w:spacing w:val="13"/>
        </w:rPr>
        <w:t xml:space="preserve"> </w:t>
      </w:r>
      <w:r>
        <w:t>a</w:t>
      </w:r>
      <w:r>
        <w:rPr>
          <w:spacing w:val="17"/>
        </w:rPr>
        <w:t xml:space="preserve"> </w:t>
      </w:r>
      <w:r>
        <w:rPr>
          <w:spacing w:val="-1"/>
        </w:rPr>
        <w:t>partir</w:t>
      </w:r>
      <w:r>
        <w:rPr>
          <w:spacing w:val="18"/>
        </w:rPr>
        <w:t xml:space="preserve"> </w:t>
      </w:r>
      <w:r>
        <w:t>del</w:t>
      </w:r>
      <w:r>
        <w:rPr>
          <w:spacing w:val="15"/>
        </w:rPr>
        <w:t xml:space="preserve"> </w:t>
      </w:r>
      <w:r>
        <w:t>2010,</w:t>
      </w:r>
      <w:r>
        <w:rPr>
          <w:spacing w:val="17"/>
        </w:rPr>
        <w:t xml:space="preserve"> </w:t>
      </w:r>
      <w:r>
        <w:rPr>
          <w:spacing w:val="-2"/>
        </w:rPr>
        <w:t>serán</w:t>
      </w:r>
      <w:r>
        <w:rPr>
          <w:spacing w:val="13"/>
        </w:rPr>
        <w:t xml:space="preserve"> </w:t>
      </w:r>
      <w:r>
        <w:t>revelados</w:t>
      </w:r>
      <w:r>
        <w:rPr>
          <w:spacing w:val="15"/>
        </w:rPr>
        <w:t xml:space="preserve"> </w:t>
      </w:r>
      <w:r>
        <w:rPr>
          <w:spacing w:val="-3"/>
        </w:rPr>
        <w:t>en</w:t>
      </w:r>
      <w:r>
        <w:rPr>
          <w:spacing w:val="18"/>
        </w:rPr>
        <w:t xml:space="preserve"> </w:t>
      </w:r>
      <w:r>
        <w:rPr>
          <w:spacing w:val="-3"/>
        </w:rPr>
        <w:t>la</w:t>
      </w:r>
      <w:r>
        <w:rPr>
          <w:spacing w:val="16"/>
        </w:rPr>
        <w:t xml:space="preserve"> </w:t>
      </w:r>
      <w:r>
        <w:t>cuenta</w:t>
      </w:r>
      <w:r>
        <w:rPr>
          <w:spacing w:val="100"/>
          <w:w w:val="102"/>
        </w:rPr>
        <w:t xml:space="preserve"> </w:t>
      </w:r>
      <w:r>
        <w:rPr>
          <w:spacing w:val="2"/>
        </w:rPr>
        <w:t>de</w:t>
      </w:r>
      <w:r>
        <w:rPr>
          <w:spacing w:val="17"/>
        </w:rPr>
        <w:t xml:space="preserve"> </w:t>
      </w:r>
      <w:r>
        <w:rPr>
          <w:spacing w:val="-1"/>
        </w:rPr>
        <w:t>Otros</w:t>
      </w:r>
      <w:r>
        <w:rPr>
          <w:spacing w:val="15"/>
        </w:rPr>
        <w:t xml:space="preserve"> </w:t>
      </w:r>
      <w:r>
        <w:rPr>
          <w:spacing w:val="-2"/>
        </w:rPr>
        <w:t>Ingresos</w:t>
      </w:r>
      <w:r>
        <w:rPr>
          <w:spacing w:val="15"/>
        </w:rPr>
        <w:t xml:space="preserve"> </w:t>
      </w:r>
      <w:r>
        <w:t>No</w:t>
      </w:r>
      <w:r>
        <w:rPr>
          <w:spacing w:val="24"/>
        </w:rPr>
        <w:t xml:space="preserve"> </w:t>
      </w:r>
      <w:r>
        <w:rPr>
          <w:spacing w:val="-1"/>
        </w:rPr>
        <w:t>Presupuestarios.</w:t>
      </w:r>
      <w:r>
        <w:rPr>
          <w:spacing w:val="11"/>
        </w:rPr>
        <w:t xml:space="preserve"> </w:t>
      </w:r>
      <w:r>
        <w:t>En</w:t>
      </w:r>
      <w:r>
        <w:rPr>
          <w:spacing w:val="14"/>
        </w:rPr>
        <w:t xml:space="preserve"> </w:t>
      </w:r>
      <w:r>
        <w:t>el</w:t>
      </w:r>
      <w:r>
        <w:rPr>
          <w:spacing w:val="11"/>
        </w:rPr>
        <w:t xml:space="preserve"> </w:t>
      </w:r>
      <w:r>
        <w:rPr>
          <w:spacing w:val="-1"/>
        </w:rPr>
        <w:t>caso</w:t>
      </w:r>
      <w:r>
        <w:rPr>
          <w:spacing w:val="18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rPr>
          <w:spacing w:val="-2"/>
        </w:rPr>
        <w:t>activos</w:t>
      </w:r>
      <w:r>
        <w:rPr>
          <w:spacing w:val="20"/>
        </w:rPr>
        <w:t xml:space="preserve"> </w:t>
      </w:r>
      <w:r>
        <w:t>y</w:t>
      </w:r>
      <w:r>
        <w:rPr>
          <w:spacing w:val="8"/>
        </w:rPr>
        <w:t xml:space="preserve"> </w:t>
      </w:r>
      <w:r>
        <w:rPr>
          <w:spacing w:val="-1"/>
        </w:rPr>
        <w:t>bienes</w:t>
      </w:r>
      <w:r>
        <w:rPr>
          <w:spacing w:val="15"/>
        </w:rPr>
        <w:t xml:space="preserve"> </w:t>
      </w:r>
      <w:r>
        <w:t>donados</w:t>
      </w:r>
      <w:r>
        <w:rPr>
          <w:spacing w:val="9"/>
        </w:rPr>
        <w:t xml:space="preserve"> </w:t>
      </w:r>
      <w:r>
        <w:rPr>
          <w:spacing w:val="2"/>
        </w:rPr>
        <w:t>de</w:t>
      </w:r>
      <w:r>
        <w:rPr>
          <w:spacing w:val="17"/>
        </w:rPr>
        <w:t xml:space="preserve"> </w:t>
      </w:r>
      <w:r>
        <w:rPr>
          <w:spacing w:val="-2"/>
        </w:rPr>
        <w:t>los</w:t>
      </w:r>
      <w:r>
        <w:rPr>
          <w:spacing w:val="15"/>
        </w:rPr>
        <w:t xml:space="preserve"> </w:t>
      </w:r>
      <w:r>
        <w:rPr>
          <w:spacing w:val="-2"/>
        </w:rPr>
        <w:t>cuales</w:t>
      </w:r>
      <w:r>
        <w:rPr>
          <w:spacing w:val="15"/>
        </w:rPr>
        <w:t xml:space="preserve"> </w:t>
      </w:r>
      <w:r>
        <w:rPr>
          <w:spacing w:val="-1"/>
        </w:rPr>
        <w:t>se</w:t>
      </w:r>
      <w:r>
        <w:rPr>
          <w:spacing w:val="18"/>
        </w:rPr>
        <w:t xml:space="preserve"> </w:t>
      </w:r>
      <w:r>
        <w:t>desconoce</w:t>
      </w:r>
      <w:r>
        <w:rPr>
          <w:spacing w:val="74"/>
          <w:w w:val="102"/>
        </w:rPr>
        <w:t xml:space="preserve"> </w:t>
      </w:r>
      <w:r>
        <w:rPr>
          <w:spacing w:val="-1"/>
        </w:rPr>
        <w:t>su</w:t>
      </w:r>
      <w:r>
        <w:rPr>
          <w:spacing w:val="19"/>
        </w:rPr>
        <w:t xml:space="preserve"> </w:t>
      </w:r>
      <w:r>
        <w:rPr>
          <w:spacing w:val="-1"/>
        </w:rPr>
        <w:t>valor</w:t>
      </w:r>
      <w:r>
        <w:rPr>
          <w:spacing w:val="14"/>
        </w:rPr>
        <w:t xml:space="preserve"> </w:t>
      </w:r>
      <w:r>
        <w:rPr>
          <w:spacing w:val="-1"/>
        </w:rPr>
        <w:t>económico,</w:t>
      </w:r>
      <w:r>
        <w:rPr>
          <w:spacing w:val="8"/>
        </w:rPr>
        <w:t xml:space="preserve"> </w:t>
      </w:r>
      <w:r>
        <w:t>para</w:t>
      </w:r>
      <w:r>
        <w:rPr>
          <w:spacing w:val="13"/>
        </w:rPr>
        <w:t xml:space="preserve"> </w:t>
      </w:r>
      <w:r>
        <w:rPr>
          <w:spacing w:val="-1"/>
        </w:rPr>
        <w:t>efectos</w:t>
      </w:r>
      <w:r>
        <w:rPr>
          <w:spacing w:val="10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evidenciarlos</w:t>
      </w:r>
      <w:r>
        <w:rPr>
          <w:spacing w:val="10"/>
        </w:rPr>
        <w:t xml:space="preserve"> </w:t>
      </w:r>
      <w:r>
        <w:t>en</w:t>
      </w:r>
      <w:r>
        <w:rPr>
          <w:spacing w:val="20"/>
        </w:rPr>
        <w:t xml:space="preserve"> </w:t>
      </w:r>
      <w:r>
        <w:rPr>
          <w:spacing w:val="-2"/>
        </w:rPr>
        <w:t>los</w:t>
      </w:r>
      <w:r>
        <w:rPr>
          <w:spacing w:val="11"/>
        </w:rPr>
        <w:t xml:space="preserve"> </w:t>
      </w:r>
      <w:r>
        <w:t>estados</w:t>
      </w:r>
      <w:r>
        <w:rPr>
          <w:spacing w:val="10"/>
        </w:rPr>
        <w:t xml:space="preserve"> </w:t>
      </w:r>
      <w:r>
        <w:rPr>
          <w:spacing w:val="-1"/>
        </w:rPr>
        <w:t>financieros,</w:t>
      </w:r>
      <w:r>
        <w:rPr>
          <w:spacing w:val="13"/>
        </w:rPr>
        <w:t xml:space="preserve"> </w:t>
      </w:r>
      <w:r>
        <w:rPr>
          <w:spacing w:val="-3"/>
        </w:rPr>
        <w:t>la</w:t>
      </w:r>
      <w:r>
        <w:rPr>
          <w:spacing w:val="18"/>
        </w:rPr>
        <w:t xml:space="preserve"> </w:t>
      </w:r>
      <w:r>
        <w:rPr>
          <w:spacing w:val="-1"/>
        </w:rPr>
        <w:t>Institución</w:t>
      </w:r>
      <w:r>
        <w:rPr>
          <w:spacing w:val="15"/>
        </w:rPr>
        <w:t xml:space="preserve"> </w:t>
      </w:r>
      <w:r>
        <w:rPr>
          <w:spacing w:val="-2"/>
        </w:rPr>
        <w:t>les</w:t>
      </w:r>
      <w:r>
        <w:rPr>
          <w:spacing w:val="16"/>
        </w:rPr>
        <w:t xml:space="preserve"> </w:t>
      </w:r>
      <w:r>
        <w:t>asignará</w:t>
      </w:r>
      <w:r>
        <w:rPr>
          <w:spacing w:val="13"/>
        </w:rPr>
        <w:t xml:space="preserve"> </w:t>
      </w:r>
      <w:r>
        <w:rPr>
          <w:spacing w:val="1"/>
        </w:rPr>
        <w:t>el</w:t>
      </w:r>
      <w:r>
        <w:rPr>
          <w:spacing w:val="105"/>
          <w:w w:val="102"/>
        </w:rPr>
        <w:t xml:space="preserve"> </w:t>
      </w:r>
      <w:r>
        <w:rPr>
          <w:spacing w:val="-1"/>
        </w:rPr>
        <w:t>valor</w:t>
      </w:r>
      <w:r>
        <w:rPr>
          <w:spacing w:val="22"/>
        </w:rPr>
        <w:t xml:space="preserve"> </w:t>
      </w:r>
      <w:r>
        <w:rPr>
          <w:spacing w:val="-1"/>
        </w:rPr>
        <w:t>estimado</w:t>
      </w:r>
      <w:r>
        <w:rPr>
          <w:spacing w:val="16"/>
        </w:rPr>
        <w:t xml:space="preserve"> </w:t>
      </w:r>
      <w:r>
        <w:t>o</w:t>
      </w:r>
      <w:r>
        <w:rPr>
          <w:spacing w:val="24"/>
        </w:rPr>
        <w:t xml:space="preserve"> </w:t>
      </w:r>
      <w:r>
        <w:rPr>
          <w:spacing w:val="-2"/>
        </w:rPr>
        <w:t>simbólico</w:t>
      </w:r>
      <w:r>
        <w:rPr>
          <w:spacing w:val="28"/>
        </w:rPr>
        <w:t xml:space="preserve"> </w:t>
      </w:r>
      <w:r>
        <w:rPr>
          <w:spacing w:val="-1"/>
        </w:rPr>
        <w:t>correspondiente</w:t>
      </w:r>
      <w:r>
        <w:rPr>
          <w:spacing w:val="-1"/>
          <w:position w:val="11"/>
          <w:sz w:val="15"/>
        </w:rPr>
        <w:t>7</w:t>
      </w:r>
      <w:r>
        <w:rPr>
          <w:spacing w:val="-1"/>
        </w:rPr>
        <w:t>.</w:t>
      </w:r>
    </w:p>
    <w:p w:rsidR="00C95FE4" w:rsidRDefault="00C95FE4">
      <w:pPr>
        <w:spacing w:before="1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extoindependiente"/>
        <w:numPr>
          <w:ilvl w:val="0"/>
          <w:numId w:val="16"/>
        </w:numPr>
        <w:tabs>
          <w:tab w:val="left" w:pos="781"/>
        </w:tabs>
        <w:spacing w:line="245" w:lineRule="auto"/>
        <w:ind w:right="180" w:firstLine="0"/>
        <w:jc w:val="both"/>
      </w:pPr>
      <w:r>
        <w:rPr>
          <w:spacing w:val="-1"/>
        </w:rPr>
        <w:t>Según</w:t>
      </w:r>
      <w:r>
        <w:rPr>
          <w:spacing w:val="33"/>
        </w:rPr>
        <w:t xml:space="preserve"> </w:t>
      </w:r>
      <w:r>
        <w:rPr>
          <w:spacing w:val="-3"/>
        </w:rPr>
        <w:t>la</w:t>
      </w:r>
      <w:r>
        <w:rPr>
          <w:spacing w:val="32"/>
        </w:rPr>
        <w:t xml:space="preserve"> </w:t>
      </w:r>
      <w:r>
        <w:rPr>
          <w:spacing w:val="-2"/>
        </w:rPr>
        <w:t>circular</w:t>
      </w:r>
      <w:r>
        <w:rPr>
          <w:spacing w:val="33"/>
        </w:rPr>
        <w:t xml:space="preserve"> </w:t>
      </w:r>
      <w:r>
        <w:t>92-2010,</w:t>
      </w:r>
      <w:r>
        <w:rPr>
          <w:spacing w:val="27"/>
        </w:rPr>
        <w:t xml:space="preserve"> </w:t>
      </w:r>
      <w:r>
        <w:rPr>
          <w:spacing w:val="-1"/>
        </w:rPr>
        <w:t>conocida</w:t>
      </w:r>
      <w:r>
        <w:rPr>
          <w:spacing w:val="26"/>
        </w:rPr>
        <w:t xml:space="preserve"> </w:t>
      </w:r>
      <w:r>
        <w:rPr>
          <w:spacing w:val="-1"/>
        </w:rPr>
        <w:t>por</w:t>
      </w:r>
      <w:r>
        <w:rPr>
          <w:spacing w:val="33"/>
        </w:rPr>
        <w:t xml:space="preserve"> </w:t>
      </w:r>
      <w:r>
        <w:t>el</w:t>
      </w:r>
      <w:r>
        <w:rPr>
          <w:spacing w:val="25"/>
        </w:rPr>
        <w:t xml:space="preserve"> </w:t>
      </w:r>
      <w:r>
        <w:rPr>
          <w:spacing w:val="-1"/>
        </w:rPr>
        <w:t>Consejo</w:t>
      </w:r>
      <w:r>
        <w:rPr>
          <w:spacing w:val="34"/>
        </w:rPr>
        <w:t xml:space="preserve"> </w:t>
      </w:r>
      <w:r>
        <w:t>Superior</w:t>
      </w:r>
      <w:r>
        <w:rPr>
          <w:spacing w:val="27"/>
        </w:rPr>
        <w:t xml:space="preserve"> </w:t>
      </w:r>
      <w:r>
        <w:rPr>
          <w:spacing w:val="-3"/>
        </w:rPr>
        <w:t>en</w:t>
      </w:r>
      <w:r>
        <w:rPr>
          <w:spacing w:val="29"/>
        </w:rPr>
        <w:t xml:space="preserve"> </w:t>
      </w:r>
      <w:r>
        <w:rPr>
          <w:spacing w:val="-1"/>
        </w:rPr>
        <w:t>sesión</w:t>
      </w:r>
      <w:r>
        <w:rPr>
          <w:spacing w:val="22"/>
        </w:rPr>
        <w:t xml:space="preserve"> </w:t>
      </w:r>
      <w:r>
        <w:t>14-2010</w:t>
      </w:r>
      <w:r>
        <w:rPr>
          <w:spacing w:val="29"/>
        </w:rPr>
        <w:t xml:space="preserve"> </w:t>
      </w:r>
      <w:r>
        <w:rPr>
          <w:spacing w:val="1"/>
        </w:rPr>
        <w:t>del</w:t>
      </w:r>
      <w:r>
        <w:rPr>
          <w:spacing w:val="25"/>
        </w:rPr>
        <w:t xml:space="preserve"> </w:t>
      </w:r>
      <w:r>
        <w:rPr>
          <w:spacing w:val="-2"/>
        </w:rPr>
        <w:t>17</w:t>
      </w:r>
      <w:r>
        <w:rPr>
          <w:spacing w:val="28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rPr>
          <w:spacing w:val="-3"/>
        </w:rPr>
        <w:t>mayo</w:t>
      </w:r>
      <w:r>
        <w:rPr>
          <w:spacing w:val="60"/>
          <w:w w:val="102"/>
        </w:rPr>
        <w:t xml:space="preserve"> </w:t>
      </w:r>
      <w:r>
        <w:t>del</w:t>
      </w:r>
      <w:r>
        <w:rPr>
          <w:spacing w:val="20"/>
        </w:rPr>
        <w:t xml:space="preserve"> </w:t>
      </w:r>
      <w:r>
        <w:t>2010,</w:t>
      </w:r>
      <w:r>
        <w:rPr>
          <w:spacing w:val="22"/>
        </w:rPr>
        <w:t xml:space="preserve"> </w:t>
      </w:r>
      <w:r>
        <w:rPr>
          <w:spacing w:val="-2"/>
        </w:rPr>
        <w:t>articulo</w:t>
      </w:r>
      <w:r>
        <w:rPr>
          <w:spacing w:val="29"/>
        </w:rPr>
        <w:t xml:space="preserve"> </w:t>
      </w:r>
      <w:r>
        <w:rPr>
          <w:spacing w:val="-2"/>
        </w:rPr>
        <w:t>XXVII,</w:t>
      </w:r>
      <w:r>
        <w:rPr>
          <w:spacing w:val="22"/>
        </w:rPr>
        <w:t xml:space="preserve"> </w:t>
      </w:r>
      <w:r>
        <w:rPr>
          <w:spacing w:val="-1"/>
        </w:rPr>
        <w:t>solamente</w:t>
      </w:r>
      <w:r>
        <w:rPr>
          <w:spacing w:val="27"/>
        </w:rPr>
        <w:t xml:space="preserve"> </w:t>
      </w:r>
      <w:r>
        <w:rPr>
          <w:spacing w:val="-3"/>
        </w:rPr>
        <w:t>la</w:t>
      </w:r>
      <w:r>
        <w:rPr>
          <w:spacing w:val="27"/>
        </w:rPr>
        <w:t xml:space="preserve"> </w:t>
      </w:r>
      <w:r>
        <w:t>Corte</w:t>
      </w:r>
      <w:r>
        <w:rPr>
          <w:spacing w:val="21"/>
        </w:rPr>
        <w:t xml:space="preserve"> </w:t>
      </w:r>
      <w:r>
        <w:rPr>
          <w:spacing w:val="-2"/>
        </w:rPr>
        <w:t>Plena</w:t>
      </w:r>
      <w:r>
        <w:rPr>
          <w:spacing w:val="21"/>
        </w:rPr>
        <w:t xml:space="preserve"> </w:t>
      </w:r>
      <w:r>
        <w:t>o</w:t>
      </w:r>
      <w:r>
        <w:rPr>
          <w:spacing w:val="23"/>
        </w:rPr>
        <w:t xml:space="preserve"> </w:t>
      </w:r>
      <w:r>
        <w:t>el</w:t>
      </w:r>
      <w:r>
        <w:rPr>
          <w:spacing w:val="20"/>
        </w:rPr>
        <w:t xml:space="preserve"> </w:t>
      </w:r>
      <w:r>
        <w:rPr>
          <w:spacing w:val="-1"/>
        </w:rPr>
        <w:t>Consejo</w:t>
      </w:r>
      <w:r>
        <w:rPr>
          <w:spacing w:val="24"/>
        </w:rPr>
        <w:t xml:space="preserve"> </w:t>
      </w:r>
      <w:r>
        <w:t>Superior</w:t>
      </w:r>
      <w:r>
        <w:rPr>
          <w:spacing w:val="22"/>
        </w:rPr>
        <w:t xml:space="preserve"> </w:t>
      </w:r>
      <w:r>
        <w:rPr>
          <w:spacing w:val="-1"/>
        </w:rPr>
        <w:t>tendrán</w:t>
      </w:r>
      <w:r>
        <w:rPr>
          <w:spacing w:val="13"/>
        </w:rPr>
        <w:t xml:space="preserve"> </w:t>
      </w:r>
      <w:r>
        <w:rPr>
          <w:spacing w:val="-3"/>
        </w:rPr>
        <w:t>la</w:t>
      </w:r>
      <w:r>
        <w:rPr>
          <w:spacing w:val="27"/>
        </w:rPr>
        <w:t xml:space="preserve"> </w:t>
      </w:r>
      <w:r>
        <w:rPr>
          <w:spacing w:val="-1"/>
        </w:rPr>
        <w:t>facultad</w:t>
      </w:r>
      <w:r>
        <w:rPr>
          <w:spacing w:val="29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rPr>
          <w:spacing w:val="-2"/>
        </w:rPr>
        <w:t>aceptar</w:t>
      </w:r>
      <w:r>
        <w:rPr>
          <w:spacing w:val="55"/>
          <w:w w:val="102"/>
        </w:rPr>
        <w:t xml:space="preserve"> </w:t>
      </w:r>
      <w:r>
        <w:rPr>
          <w:spacing w:val="-1"/>
        </w:rPr>
        <w:t>donaciones,</w:t>
      </w:r>
      <w:r>
        <w:rPr>
          <w:spacing w:val="8"/>
        </w:rPr>
        <w:t xml:space="preserve"> </w:t>
      </w:r>
      <w:r>
        <w:rPr>
          <w:spacing w:val="-1"/>
        </w:rPr>
        <w:t>adicionalmente</w:t>
      </w:r>
      <w:r>
        <w:rPr>
          <w:spacing w:val="2"/>
        </w:rPr>
        <w:t xml:space="preserve"> </w:t>
      </w:r>
      <w:r>
        <w:t>en</w:t>
      </w:r>
      <w:r>
        <w:rPr>
          <w:spacing w:val="54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oficio</w:t>
      </w:r>
      <w:r>
        <w:rPr>
          <w:spacing w:val="11"/>
        </w:rPr>
        <w:t xml:space="preserve"> </w:t>
      </w:r>
      <w:r>
        <w:rPr>
          <w:spacing w:val="-2"/>
        </w:rPr>
        <w:t>8897-DE-2009</w:t>
      </w:r>
      <w:r>
        <w:rPr>
          <w:spacing w:val="10"/>
        </w:rPr>
        <w:t xml:space="preserve"> </w:t>
      </w:r>
      <w:r>
        <w:t>del</w:t>
      </w:r>
      <w:r>
        <w:rPr>
          <w:spacing w:val="50"/>
        </w:rPr>
        <w:t xml:space="preserve"> </w:t>
      </w:r>
      <w:r>
        <w:t>17</w:t>
      </w:r>
      <w:r>
        <w:rPr>
          <w:spacing w:val="5"/>
        </w:rPr>
        <w:t xml:space="preserve"> </w:t>
      </w:r>
      <w:r>
        <w:rPr>
          <w:spacing w:val="2"/>
        </w:rPr>
        <w:t>de</w:t>
      </w:r>
      <w:r>
        <w:rPr>
          <w:spacing w:val="3"/>
        </w:rPr>
        <w:t xml:space="preserve"> </w:t>
      </w:r>
      <w:r>
        <w:rPr>
          <w:spacing w:val="-2"/>
        </w:rPr>
        <w:t>noviembre</w:t>
      </w:r>
      <w:r>
        <w:rPr>
          <w:spacing w:val="2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rPr>
          <w:spacing w:val="-1"/>
        </w:rPr>
        <w:t>2009,</w:t>
      </w:r>
      <w:r>
        <w:rPr>
          <w:spacing w:val="8"/>
        </w:rPr>
        <w:t xml:space="preserve"> </w:t>
      </w:r>
      <w:r>
        <w:rPr>
          <w:spacing w:val="-3"/>
        </w:rPr>
        <w:t>la</w:t>
      </w:r>
      <w:r>
        <w:rPr>
          <w:spacing w:val="3"/>
        </w:rPr>
        <w:t xml:space="preserve"> </w:t>
      </w:r>
      <w:r>
        <w:t>Dirección</w:t>
      </w:r>
      <w:r>
        <w:rPr>
          <w:spacing w:val="75"/>
          <w:w w:val="102"/>
        </w:rPr>
        <w:t xml:space="preserve"> </w:t>
      </w:r>
      <w:r>
        <w:rPr>
          <w:spacing w:val="-1"/>
        </w:rPr>
        <w:t>Ejecutiva</w:t>
      </w:r>
      <w:r>
        <w:rPr>
          <w:spacing w:val="17"/>
        </w:rPr>
        <w:t xml:space="preserve"> </w:t>
      </w:r>
      <w:r>
        <w:rPr>
          <w:spacing w:val="-2"/>
        </w:rPr>
        <w:t>indica</w:t>
      </w:r>
      <w:r>
        <w:rPr>
          <w:spacing w:val="13"/>
        </w:rPr>
        <w:t xml:space="preserve"> </w:t>
      </w:r>
      <w:r>
        <w:rPr>
          <w:spacing w:val="2"/>
        </w:rPr>
        <w:t>que</w:t>
      </w:r>
      <w:r>
        <w:rPr>
          <w:spacing w:val="12"/>
        </w:rPr>
        <w:t xml:space="preserve"> </w:t>
      </w:r>
      <w:r>
        <w:t>el</w:t>
      </w:r>
      <w:r>
        <w:rPr>
          <w:spacing w:val="5"/>
        </w:rPr>
        <w:t xml:space="preserve"> </w:t>
      </w:r>
      <w:r>
        <w:rPr>
          <w:spacing w:val="-1"/>
        </w:rPr>
        <w:t>registro</w:t>
      </w:r>
      <w:r>
        <w:rPr>
          <w:spacing w:val="19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2"/>
        </w:rPr>
        <w:t>las</w:t>
      </w:r>
      <w:r>
        <w:rPr>
          <w:spacing w:val="10"/>
        </w:rPr>
        <w:t xml:space="preserve"> </w:t>
      </w:r>
      <w:r>
        <w:rPr>
          <w:spacing w:val="-1"/>
        </w:rPr>
        <w:t>donaciones</w:t>
      </w:r>
      <w:r>
        <w:rPr>
          <w:spacing w:val="20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2"/>
        </w:rPr>
        <w:t>un</w:t>
      </w:r>
      <w:r>
        <w:rPr>
          <w:spacing w:val="9"/>
        </w:rPr>
        <w:t xml:space="preserve"> </w:t>
      </w:r>
      <w:r>
        <w:t>bien</w:t>
      </w:r>
      <w:r>
        <w:rPr>
          <w:spacing w:val="9"/>
        </w:rPr>
        <w:t xml:space="preserve"> </w:t>
      </w:r>
      <w:r>
        <w:t>en</w:t>
      </w:r>
      <w:r>
        <w:rPr>
          <w:spacing w:val="14"/>
        </w:rPr>
        <w:t xml:space="preserve"> </w:t>
      </w:r>
      <w:r>
        <w:t>los</w:t>
      </w:r>
      <w:r>
        <w:rPr>
          <w:spacing w:val="10"/>
        </w:rPr>
        <w:t xml:space="preserve"> </w:t>
      </w:r>
      <w:r>
        <w:t>estados</w:t>
      </w:r>
      <w:r>
        <w:rPr>
          <w:spacing w:val="10"/>
        </w:rPr>
        <w:t xml:space="preserve"> </w:t>
      </w:r>
      <w:r>
        <w:rPr>
          <w:spacing w:val="-1"/>
        </w:rPr>
        <w:t>Financieros,</w:t>
      </w:r>
      <w:r>
        <w:rPr>
          <w:spacing w:val="12"/>
        </w:rPr>
        <w:t xml:space="preserve"> </w:t>
      </w:r>
      <w:r>
        <w:rPr>
          <w:spacing w:val="-1"/>
        </w:rPr>
        <w:t>será</w:t>
      </w:r>
      <w:r>
        <w:rPr>
          <w:spacing w:val="12"/>
        </w:rPr>
        <w:t xml:space="preserve"> </w:t>
      </w:r>
      <w:r>
        <w:rPr>
          <w:spacing w:val="-1"/>
        </w:rPr>
        <w:t>realizado</w:t>
      </w:r>
      <w:r>
        <w:rPr>
          <w:spacing w:val="19"/>
        </w:rPr>
        <w:t xml:space="preserve"> </w:t>
      </w:r>
      <w:r>
        <w:t>en</w:t>
      </w:r>
      <w:r>
        <w:rPr>
          <w:spacing w:val="67"/>
          <w:w w:val="102"/>
        </w:rPr>
        <w:t xml:space="preserve"> </w:t>
      </w:r>
      <w:r>
        <w:rPr>
          <w:spacing w:val="-1"/>
        </w:rPr>
        <w:t>coordinación</w:t>
      </w:r>
      <w:r>
        <w:rPr>
          <w:spacing w:val="24"/>
        </w:rPr>
        <w:t xml:space="preserve"> </w:t>
      </w:r>
      <w:r>
        <w:t>con</w:t>
      </w:r>
      <w:r>
        <w:rPr>
          <w:spacing w:val="19"/>
        </w:rPr>
        <w:t xml:space="preserve"> </w:t>
      </w:r>
      <w:r>
        <w:rPr>
          <w:spacing w:val="1"/>
        </w:rPr>
        <w:t>el</w:t>
      </w:r>
      <w:r>
        <w:rPr>
          <w:spacing w:val="21"/>
        </w:rPr>
        <w:t xml:space="preserve"> </w:t>
      </w:r>
      <w:r>
        <w:rPr>
          <w:spacing w:val="-1"/>
        </w:rPr>
        <w:t>Departamento</w:t>
      </w:r>
      <w:r>
        <w:rPr>
          <w:spacing w:val="25"/>
        </w:rPr>
        <w:t xml:space="preserve"> </w:t>
      </w:r>
      <w:r>
        <w:rPr>
          <w:spacing w:val="2"/>
        </w:rPr>
        <w:t>de</w:t>
      </w:r>
      <w:r>
        <w:rPr>
          <w:spacing w:val="28"/>
        </w:rPr>
        <w:t xml:space="preserve"> </w:t>
      </w:r>
      <w:r>
        <w:rPr>
          <w:spacing w:val="-2"/>
        </w:rPr>
        <w:t>Proveeduría</w:t>
      </w:r>
      <w:r>
        <w:rPr>
          <w:spacing w:val="28"/>
        </w:rPr>
        <w:t xml:space="preserve"> </w:t>
      </w:r>
      <w:r>
        <w:rPr>
          <w:spacing w:val="-1"/>
        </w:rPr>
        <w:t>una</w:t>
      </w:r>
      <w:r>
        <w:rPr>
          <w:spacing w:val="29"/>
        </w:rPr>
        <w:t xml:space="preserve"> </w:t>
      </w:r>
      <w:r>
        <w:rPr>
          <w:spacing w:val="-3"/>
        </w:rPr>
        <w:t>vez</w:t>
      </w:r>
      <w:r>
        <w:rPr>
          <w:spacing w:val="28"/>
        </w:rPr>
        <w:t xml:space="preserve"> </w:t>
      </w:r>
      <w:r>
        <w:rPr>
          <w:spacing w:val="-1"/>
        </w:rPr>
        <w:t>recibido</w:t>
      </w:r>
      <w:r>
        <w:rPr>
          <w:spacing w:val="36"/>
        </w:rPr>
        <w:t xml:space="preserve"> </w:t>
      </w:r>
      <w:r>
        <w:t>el</w:t>
      </w:r>
      <w:r>
        <w:rPr>
          <w:spacing w:val="21"/>
        </w:rPr>
        <w:t xml:space="preserve"> </w:t>
      </w:r>
      <w:r>
        <w:rPr>
          <w:spacing w:val="-1"/>
        </w:rPr>
        <w:t>acuerdo</w:t>
      </w:r>
      <w:r>
        <w:rPr>
          <w:spacing w:val="25"/>
        </w:rPr>
        <w:t xml:space="preserve"> </w:t>
      </w:r>
      <w:r>
        <w:rPr>
          <w:spacing w:val="1"/>
        </w:rPr>
        <w:t>del</w:t>
      </w:r>
      <w:r>
        <w:rPr>
          <w:spacing w:val="21"/>
        </w:rPr>
        <w:t xml:space="preserve"> </w:t>
      </w:r>
      <w:r>
        <w:rPr>
          <w:spacing w:val="-2"/>
        </w:rPr>
        <w:t>Consejo</w:t>
      </w:r>
      <w:r>
        <w:rPr>
          <w:spacing w:val="31"/>
        </w:rPr>
        <w:t xml:space="preserve"> </w:t>
      </w:r>
      <w:r>
        <w:rPr>
          <w:spacing w:val="-1"/>
        </w:rPr>
        <w:t>Superior,</w:t>
      </w:r>
      <w:r>
        <w:rPr>
          <w:spacing w:val="29"/>
        </w:rPr>
        <w:t xml:space="preserve"> </w:t>
      </w:r>
      <w:r>
        <w:t>en</w:t>
      </w:r>
      <w:r>
        <w:rPr>
          <w:spacing w:val="85"/>
          <w:w w:val="102"/>
        </w:rPr>
        <w:t xml:space="preserve"> </w:t>
      </w:r>
      <w:r>
        <w:t>que</w:t>
      </w:r>
      <w:r>
        <w:rPr>
          <w:spacing w:val="14"/>
        </w:rPr>
        <w:t xml:space="preserve"> </w:t>
      </w:r>
      <w:r>
        <w:rPr>
          <w:spacing w:val="-1"/>
        </w:rPr>
        <w:t>se</w:t>
      </w:r>
      <w:r>
        <w:rPr>
          <w:spacing w:val="15"/>
        </w:rPr>
        <w:t xml:space="preserve"> </w:t>
      </w:r>
      <w:r>
        <w:rPr>
          <w:spacing w:val="-2"/>
        </w:rPr>
        <w:t>aceptó</w:t>
      </w:r>
      <w:r>
        <w:rPr>
          <w:spacing w:val="17"/>
        </w:rPr>
        <w:t xml:space="preserve"> </w:t>
      </w:r>
      <w:r>
        <w:rPr>
          <w:spacing w:val="-1"/>
        </w:rPr>
        <w:t>la</w:t>
      </w:r>
      <w:r>
        <w:rPr>
          <w:spacing w:val="2"/>
        </w:rPr>
        <w:t xml:space="preserve"> </w:t>
      </w:r>
      <w:r>
        <w:rPr>
          <w:spacing w:val="-1"/>
        </w:rPr>
        <w:t>donación.</w:t>
      </w:r>
    </w:p>
    <w:p w:rsidR="00C95FE4" w:rsidRDefault="00C95FE4">
      <w:pPr>
        <w:spacing w:before="10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numPr>
          <w:ilvl w:val="0"/>
          <w:numId w:val="16"/>
        </w:numPr>
        <w:tabs>
          <w:tab w:val="left" w:pos="781"/>
        </w:tabs>
        <w:spacing w:line="245" w:lineRule="auto"/>
        <w:ind w:right="178" w:firstLine="0"/>
        <w:jc w:val="both"/>
      </w:pPr>
      <w:r>
        <w:rPr>
          <w:spacing w:val="-1"/>
        </w:rPr>
        <w:t>Aunado</w:t>
      </w:r>
      <w:r>
        <w:rPr>
          <w:spacing w:val="7"/>
        </w:rPr>
        <w:t xml:space="preserve"> </w:t>
      </w:r>
      <w:r>
        <w:t>a</w:t>
      </w:r>
      <w:r>
        <w:rPr>
          <w:spacing w:val="49"/>
        </w:rPr>
        <w:t xml:space="preserve"> </w:t>
      </w:r>
      <w:r>
        <w:rPr>
          <w:spacing w:val="-3"/>
        </w:rPr>
        <w:t>lo</w:t>
      </w:r>
      <w:r>
        <w:rPr>
          <w:spacing w:val="2"/>
        </w:rPr>
        <w:t xml:space="preserve"> </w:t>
      </w:r>
      <w:r>
        <w:rPr>
          <w:spacing w:val="-1"/>
        </w:rPr>
        <w:t>anterior,</w:t>
      </w:r>
      <w:r>
        <w:rPr>
          <w:spacing w:val="1"/>
        </w:rPr>
        <w:t xml:space="preserve"> </w:t>
      </w:r>
      <w:r>
        <w:rPr>
          <w:spacing w:val="-2"/>
        </w:rPr>
        <w:t>mediante</w:t>
      </w:r>
      <w:r>
        <w:t xml:space="preserve">  </w:t>
      </w:r>
      <w:r>
        <w:rPr>
          <w:spacing w:val="-1"/>
        </w:rPr>
        <w:t>circular</w:t>
      </w:r>
      <w:r>
        <w:t xml:space="preserve"> No.</w:t>
      </w:r>
      <w:r>
        <w:rPr>
          <w:spacing w:val="1"/>
        </w:rPr>
        <w:t xml:space="preserve"> </w:t>
      </w:r>
      <w:r>
        <w:rPr>
          <w:spacing w:val="-1"/>
        </w:rPr>
        <w:t>24-2012</w:t>
      </w:r>
      <w:r>
        <w:rPr>
          <w:spacing w:val="52"/>
        </w:rPr>
        <w:t xml:space="preserve"> </w:t>
      </w:r>
      <w:r>
        <w:t>del</w:t>
      </w:r>
      <w:r>
        <w:rPr>
          <w:spacing w:val="48"/>
        </w:rPr>
        <w:t xml:space="preserve"> </w:t>
      </w:r>
      <w:r>
        <w:t>30</w:t>
      </w:r>
      <w:r>
        <w:rPr>
          <w:spacing w:val="2"/>
        </w:rPr>
        <w:t xml:space="preserve"> </w:t>
      </w:r>
      <w:r>
        <w:t>de</w:t>
      </w:r>
      <w:r>
        <w:rPr>
          <w:spacing w:val="49"/>
        </w:rPr>
        <w:t xml:space="preserve"> </w:t>
      </w:r>
      <w:r>
        <w:t>marzo,</w:t>
      </w:r>
      <w:r>
        <w:rPr>
          <w:spacing w:val="1"/>
        </w:rPr>
        <w:t xml:space="preserve"> </w:t>
      </w:r>
      <w:r>
        <w:rPr>
          <w:spacing w:val="-1"/>
        </w:rPr>
        <w:t>señala</w:t>
      </w:r>
      <w:r>
        <w:rPr>
          <w:spacing w:val="49"/>
        </w:rPr>
        <w:t xml:space="preserve"> </w:t>
      </w:r>
      <w:r>
        <w:t>a  los</w:t>
      </w:r>
      <w:r>
        <w:rPr>
          <w:spacing w:val="47"/>
        </w:rPr>
        <w:t xml:space="preserve"> </w:t>
      </w:r>
      <w:r>
        <w:t>Jefes</w:t>
      </w:r>
      <w:r>
        <w:rPr>
          <w:spacing w:val="52"/>
        </w:rPr>
        <w:t xml:space="preserve"> </w:t>
      </w:r>
      <w:r>
        <w:rPr>
          <w:spacing w:val="2"/>
        </w:rPr>
        <w:t>de</w:t>
      </w:r>
      <w:r>
        <w:rPr>
          <w:spacing w:val="64"/>
          <w:w w:val="102"/>
        </w:rPr>
        <w:t xml:space="preserve"> </w:t>
      </w:r>
      <w:r>
        <w:rPr>
          <w:spacing w:val="-2"/>
        </w:rPr>
        <w:t>Oficinas</w:t>
      </w:r>
      <w:r>
        <w:rPr>
          <w:spacing w:val="14"/>
        </w:rPr>
        <w:t xml:space="preserve"> </w:t>
      </w:r>
      <w:r>
        <w:t>del</w:t>
      </w:r>
      <w:r>
        <w:rPr>
          <w:spacing w:val="16"/>
        </w:rPr>
        <w:t xml:space="preserve"> </w:t>
      </w:r>
      <w:r>
        <w:t>Poder</w:t>
      </w:r>
      <w:r>
        <w:rPr>
          <w:spacing w:val="13"/>
        </w:rPr>
        <w:t xml:space="preserve"> </w:t>
      </w:r>
      <w:r>
        <w:rPr>
          <w:spacing w:val="-2"/>
        </w:rPr>
        <w:t>Judicial</w:t>
      </w:r>
      <w:r>
        <w:rPr>
          <w:spacing w:val="15"/>
        </w:rPr>
        <w:t xml:space="preserve"> </w:t>
      </w:r>
      <w:r>
        <w:rPr>
          <w:spacing w:val="2"/>
        </w:rPr>
        <w:t>que</w:t>
      </w:r>
      <w:r>
        <w:rPr>
          <w:spacing w:val="17"/>
        </w:rPr>
        <w:t xml:space="preserve"> </w:t>
      </w:r>
      <w:r>
        <w:rPr>
          <w:spacing w:val="-2"/>
        </w:rPr>
        <w:t>cuando</w:t>
      </w:r>
      <w:r>
        <w:rPr>
          <w:spacing w:val="19"/>
        </w:rPr>
        <w:t xml:space="preserve"> </w:t>
      </w:r>
      <w:r>
        <w:rPr>
          <w:spacing w:val="-1"/>
        </w:rPr>
        <w:t>ofrezcan</w:t>
      </w:r>
      <w:r>
        <w:rPr>
          <w:spacing w:val="13"/>
        </w:rPr>
        <w:t xml:space="preserve"> </w:t>
      </w:r>
      <w:r>
        <w:rPr>
          <w:spacing w:val="-1"/>
        </w:rPr>
        <w:t>una</w:t>
      </w:r>
      <w:r>
        <w:rPr>
          <w:spacing w:val="17"/>
        </w:rPr>
        <w:t xml:space="preserve"> </w:t>
      </w:r>
      <w:r>
        <w:rPr>
          <w:spacing w:val="-1"/>
        </w:rPr>
        <w:t>donación</w:t>
      </w:r>
      <w:r>
        <w:rPr>
          <w:spacing w:val="14"/>
        </w:rPr>
        <w:t xml:space="preserve"> </w:t>
      </w:r>
      <w:r>
        <w:t>a</w:t>
      </w:r>
      <w:r>
        <w:rPr>
          <w:spacing w:val="21"/>
        </w:rPr>
        <w:t xml:space="preserve"> </w:t>
      </w:r>
      <w:r>
        <w:rPr>
          <w:spacing w:val="-3"/>
        </w:rPr>
        <w:t>la</w:t>
      </w:r>
      <w:r>
        <w:rPr>
          <w:spacing w:val="17"/>
        </w:rPr>
        <w:t xml:space="preserve"> </w:t>
      </w:r>
      <w:r>
        <w:rPr>
          <w:spacing w:val="-1"/>
        </w:rPr>
        <w:t>oficina</w:t>
      </w:r>
      <w:r>
        <w:rPr>
          <w:spacing w:val="17"/>
        </w:rPr>
        <w:t xml:space="preserve"> </w:t>
      </w:r>
      <w:r>
        <w:t>a</w:t>
      </w:r>
      <w:r>
        <w:rPr>
          <w:spacing w:val="17"/>
        </w:rPr>
        <w:t xml:space="preserve"> </w:t>
      </w:r>
      <w:r>
        <w:rPr>
          <w:spacing w:val="-1"/>
        </w:rPr>
        <w:t>su</w:t>
      </w:r>
      <w:r>
        <w:rPr>
          <w:spacing w:val="24"/>
        </w:rPr>
        <w:t xml:space="preserve"> </w:t>
      </w:r>
      <w:r>
        <w:rPr>
          <w:spacing w:val="-1"/>
        </w:rPr>
        <w:t>cargo,</w:t>
      </w:r>
      <w:r>
        <w:rPr>
          <w:spacing w:val="23"/>
        </w:rPr>
        <w:t xml:space="preserve"> </w:t>
      </w:r>
      <w:r>
        <w:rPr>
          <w:spacing w:val="-4"/>
        </w:rPr>
        <w:t>se</w:t>
      </w:r>
      <w:r>
        <w:rPr>
          <w:spacing w:val="17"/>
        </w:rPr>
        <w:t xml:space="preserve"> </w:t>
      </w:r>
      <w:r>
        <w:t>deberá</w:t>
      </w:r>
      <w:r>
        <w:rPr>
          <w:spacing w:val="11"/>
        </w:rPr>
        <w:t xml:space="preserve"> </w:t>
      </w:r>
      <w:r>
        <w:rPr>
          <w:spacing w:val="-2"/>
        </w:rPr>
        <w:t>observar</w:t>
      </w:r>
      <w:r>
        <w:rPr>
          <w:spacing w:val="87"/>
          <w:w w:val="102"/>
        </w:rPr>
        <w:t xml:space="preserve"> </w:t>
      </w:r>
      <w:r>
        <w:t>los</w:t>
      </w:r>
      <w:r>
        <w:rPr>
          <w:spacing w:val="29"/>
        </w:rPr>
        <w:t xml:space="preserve"> </w:t>
      </w:r>
      <w:r>
        <w:rPr>
          <w:spacing w:val="-1"/>
        </w:rPr>
        <w:t>requisitos</w:t>
      </w:r>
      <w:r>
        <w:rPr>
          <w:spacing w:val="29"/>
        </w:rPr>
        <w:t xml:space="preserve"> </w:t>
      </w:r>
      <w:r>
        <w:t>contenidos</w:t>
      </w:r>
      <w:r>
        <w:rPr>
          <w:spacing w:val="30"/>
        </w:rPr>
        <w:t xml:space="preserve"> </w:t>
      </w:r>
      <w:r>
        <w:t>en</w:t>
      </w:r>
      <w:r>
        <w:rPr>
          <w:spacing w:val="22"/>
        </w:rPr>
        <w:t xml:space="preserve"> </w:t>
      </w:r>
      <w:r>
        <w:t>el</w:t>
      </w:r>
      <w:r>
        <w:rPr>
          <w:spacing w:val="25"/>
        </w:rPr>
        <w:t xml:space="preserve"> </w:t>
      </w:r>
      <w:r>
        <w:rPr>
          <w:spacing w:val="-1"/>
        </w:rPr>
        <w:t>Reglamento</w:t>
      </w:r>
      <w:r>
        <w:rPr>
          <w:spacing w:val="40"/>
        </w:rPr>
        <w:t xml:space="preserve"> </w:t>
      </w:r>
      <w:r>
        <w:t>para</w:t>
      </w:r>
      <w:r>
        <w:rPr>
          <w:spacing w:val="26"/>
        </w:rPr>
        <w:t xml:space="preserve"> </w:t>
      </w:r>
      <w:r>
        <w:rPr>
          <w:spacing w:val="-3"/>
        </w:rPr>
        <w:t>el</w:t>
      </w:r>
      <w:r>
        <w:rPr>
          <w:spacing w:val="25"/>
        </w:rPr>
        <w:t xml:space="preserve"> </w:t>
      </w:r>
      <w:r>
        <w:t>Registro,</w:t>
      </w:r>
      <w:r>
        <w:rPr>
          <w:spacing w:val="27"/>
        </w:rPr>
        <w:t xml:space="preserve"> </w:t>
      </w:r>
      <w:r>
        <w:rPr>
          <w:spacing w:val="-1"/>
        </w:rPr>
        <w:t>Control</w:t>
      </w:r>
      <w:r>
        <w:rPr>
          <w:spacing w:val="30"/>
        </w:rPr>
        <w:t xml:space="preserve"> </w:t>
      </w:r>
      <w:r>
        <w:t>y</w:t>
      </w:r>
      <w:r>
        <w:rPr>
          <w:spacing w:val="29"/>
        </w:rPr>
        <w:t xml:space="preserve"> </w:t>
      </w:r>
      <w:r>
        <w:rPr>
          <w:spacing w:val="-4"/>
        </w:rPr>
        <w:t>Uso</w:t>
      </w:r>
      <w:r>
        <w:rPr>
          <w:spacing w:val="39"/>
        </w:rPr>
        <w:t xml:space="preserve"> </w:t>
      </w:r>
      <w:r>
        <w:t>del</w:t>
      </w:r>
      <w:r>
        <w:rPr>
          <w:spacing w:val="25"/>
        </w:rPr>
        <w:t xml:space="preserve"> </w:t>
      </w:r>
      <w:r>
        <w:rPr>
          <w:spacing w:val="-1"/>
        </w:rPr>
        <w:t>Mobiliario</w:t>
      </w:r>
      <w:r>
        <w:rPr>
          <w:spacing w:val="40"/>
        </w:rPr>
        <w:t xml:space="preserve"> </w:t>
      </w:r>
      <w:r>
        <w:t>y</w:t>
      </w:r>
      <w:r>
        <w:rPr>
          <w:spacing w:val="22"/>
        </w:rPr>
        <w:t xml:space="preserve"> </w:t>
      </w:r>
      <w:r>
        <w:t>Equipo</w:t>
      </w:r>
      <w:r>
        <w:rPr>
          <w:spacing w:val="28"/>
        </w:rPr>
        <w:t xml:space="preserve"> </w:t>
      </w:r>
      <w:r>
        <w:rPr>
          <w:spacing w:val="2"/>
        </w:rPr>
        <w:t>de</w:t>
      </w:r>
      <w:r>
        <w:rPr>
          <w:spacing w:val="56"/>
          <w:w w:val="102"/>
        </w:rPr>
        <w:t xml:space="preserve"> </w:t>
      </w:r>
      <w:r>
        <w:rPr>
          <w:spacing w:val="-1"/>
        </w:rPr>
        <w:t>Oficina</w:t>
      </w:r>
      <w:r>
        <w:rPr>
          <w:spacing w:val="14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t>Poder</w:t>
      </w:r>
      <w:r>
        <w:rPr>
          <w:spacing w:val="9"/>
        </w:rPr>
        <w:t xml:space="preserve"> </w:t>
      </w:r>
      <w:r>
        <w:rPr>
          <w:spacing w:val="-2"/>
        </w:rPr>
        <w:t>Judicial,</w:t>
      </w:r>
      <w:r>
        <w:rPr>
          <w:spacing w:val="21"/>
        </w:rPr>
        <w:t xml:space="preserve"> </w:t>
      </w:r>
      <w:r>
        <w:rPr>
          <w:spacing w:val="-2"/>
        </w:rPr>
        <w:t>capítulo</w:t>
      </w:r>
      <w:r>
        <w:rPr>
          <w:spacing w:val="16"/>
        </w:rPr>
        <w:t xml:space="preserve"> </w:t>
      </w:r>
      <w:r>
        <w:rPr>
          <w:spacing w:val="-3"/>
        </w:rPr>
        <w:t>III,</w:t>
      </w:r>
      <w:r>
        <w:rPr>
          <w:spacing w:val="21"/>
        </w:rPr>
        <w:t xml:space="preserve"> </w:t>
      </w:r>
      <w:r>
        <w:rPr>
          <w:spacing w:val="-1"/>
        </w:rPr>
        <w:t>artículo</w:t>
      </w:r>
      <w:r>
        <w:rPr>
          <w:spacing w:val="10"/>
        </w:rPr>
        <w:t xml:space="preserve"> </w:t>
      </w:r>
      <w:r>
        <w:t>6</w:t>
      </w:r>
      <w:r>
        <w:rPr>
          <w:spacing w:val="11"/>
        </w:rPr>
        <w:t xml:space="preserve"> </w:t>
      </w:r>
      <w:r>
        <w:t>punto</w:t>
      </w:r>
      <w:r>
        <w:rPr>
          <w:spacing w:val="17"/>
        </w:rPr>
        <w:t xml:space="preserve"> </w:t>
      </w:r>
      <w:r>
        <w:t>A)</w:t>
      </w:r>
      <w:r>
        <w:rPr>
          <w:spacing w:val="9"/>
        </w:rPr>
        <w:t xml:space="preserve"> </w:t>
      </w:r>
      <w:r>
        <w:t>que</w:t>
      </w:r>
      <w:r>
        <w:rPr>
          <w:spacing w:val="9"/>
        </w:rPr>
        <w:t xml:space="preserve"> </w:t>
      </w:r>
      <w:r>
        <w:rPr>
          <w:spacing w:val="-2"/>
        </w:rPr>
        <w:t>cita</w:t>
      </w:r>
      <w:r>
        <w:rPr>
          <w:spacing w:val="14"/>
        </w:rPr>
        <w:t xml:space="preserve"> </w:t>
      </w:r>
      <w:r>
        <w:rPr>
          <w:spacing w:val="-1"/>
        </w:rPr>
        <w:t>textualmente:</w:t>
      </w:r>
    </w:p>
    <w:p w:rsidR="00C95FE4" w:rsidRDefault="00C95FE4">
      <w:pPr>
        <w:spacing w:before="7"/>
        <w:rPr>
          <w:rFonts w:ascii="Times New Roman" w:eastAsia="Times New Roman" w:hAnsi="Times New Roman" w:cs="Times New Roman"/>
        </w:rPr>
      </w:pPr>
    </w:p>
    <w:p w:rsidR="00C95FE4" w:rsidRDefault="007758B2">
      <w:pPr>
        <w:spacing w:line="245" w:lineRule="auto"/>
        <w:ind w:left="2120" w:right="2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i/>
          <w:spacing w:val="-1"/>
        </w:rPr>
        <w:t>Existe</w:t>
      </w:r>
      <w:r>
        <w:rPr>
          <w:rFonts w:ascii="Times New Roman" w:hAnsi="Times New Roman"/>
          <w:i/>
          <w:spacing w:val="14"/>
        </w:rPr>
        <w:t xml:space="preserve"> </w:t>
      </w:r>
      <w:r>
        <w:rPr>
          <w:rFonts w:ascii="Times New Roman" w:hAnsi="Times New Roman"/>
          <w:i/>
          <w:spacing w:val="-1"/>
        </w:rPr>
        <w:t>donación</w:t>
      </w:r>
      <w:r>
        <w:rPr>
          <w:rFonts w:ascii="Times New Roman" w:hAnsi="Times New Roman"/>
          <w:i/>
          <w:spacing w:val="21"/>
        </w:rPr>
        <w:t xml:space="preserve"> </w:t>
      </w:r>
      <w:r>
        <w:rPr>
          <w:rFonts w:ascii="Times New Roman" w:hAnsi="Times New Roman"/>
          <w:i/>
          <w:spacing w:val="-2"/>
        </w:rPr>
        <w:t>cuando</w:t>
      </w:r>
      <w:r>
        <w:rPr>
          <w:rFonts w:ascii="Times New Roman" w:hAnsi="Times New Roman"/>
          <w:i/>
          <w:spacing w:val="16"/>
        </w:rPr>
        <w:t xml:space="preserve"> </w:t>
      </w:r>
      <w:r>
        <w:rPr>
          <w:rFonts w:ascii="Times New Roman" w:hAnsi="Times New Roman"/>
          <w:i/>
        </w:rPr>
        <w:t>por</w:t>
      </w:r>
      <w:r>
        <w:rPr>
          <w:rFonts w:ascii="Times New Roman" w:hAnsi="Times New Roman"/>
          <w:i/>
          <w:spacing w:val="12"/>
        </w:rPr>
        <w:t xml:space="preserve"> </w:t>
      </w:r>
      <w:r>
        <w:rPr>
          <w:rFonts w:ascii="Times New Roman" w:hAnsi="Times New Roman"/>
          <w:i/>
          <w:spacing w:val="-1"/>
        </w:rPr>
        <w:t>liberalidad</w:t>
      </w:r>
      <w:r>
        <w:rPr>
          <w:rFonts w:ascii="Times New Roman" w:hAnsi="Times New Roman"/>
          <w:i/>
          <w:spacing w:val="16"/>
        </w:rPr>
        <w:t xml:space="preserve"> </w:t>
      </w:r>
      <w:r>
        <w:rPr>
          <w:rFonts w:ascii="Times New Roman" w:hAnsi="Times New Roman"/>
          <w:i/>
        </w:rPr>
        <w:t>de</w:t>
      </w:r>
      <w:r>
        <w:rPr>
          <w:rFonts w:ascii="Times New Roman" w:hAnsi="Times New Roman"/>
          <w:i/>
          <w:spacing w:val="14"/>
        </w:rPr>
        <w:t xml:space="preserve"> </w:t>
      </w:r>
      <w:r>
        <w:rPr>
          <w:rFonts w:ascii="Times New Roman" w:hAnsi="Times New Roman"/>
          <w:i/>
          <w:spacing w:val="-1"/>
        </w:rPr>
        <w:t>una</w:t>
      </w:r>
      <w:r>
        <w:rPr>
          <w:rFonts w:ascii="Times New Roman" w:hAnsi="Times New Roman"/>
          <w:i/>
          <w:spacing w:val="16"/>
        </w:rPr>
        <w:t xml:space="preserve"> </w:t>
      </w:r>
      <w:r>
        <w:rPr>
          <w:rFonts w:ascii="Times New Roman" w:hAnsi="Times New Roman"/>
          <w:i/>
          <w:spacing w:val="-1"/>
        </w:rPr>
        <w:t>persona</w:t>
      </w:r>
      <w:r>
        <w:rPr>
          <w:rFonts w:ascii="Times New Roman" w:hAnsi="Times New Roman"/>
          <w:i/>
          <w:spacing w:val="17"/>
        </w:rPr>
        <w:t xml:space="preserve"> </w:t>
      </w:r>
      <w:r>
        <w:rPr>
          <w:rFonts w:ascii="Times New Roman" w:hAnsi="Times New Roman"/>
          <w:i/>
          <w:spacing w:val="-1"/>
        </w:rPr>
        <w:t>física</w:t>
      </w:r>
      <w:r>
        <w:rPr>
          <w:rFonts w:ascii="Times New Roman" w:hAnsi="Times New Roman"/>
          <w:i/>
          <w:spacing w:val="42"/>
          <w:w w:val="102"/>
        </w:rPr>
        <w:t xml:space="preserve"> </w:t>
      </w:r>
      <w:r>
        <w:rPr>
          <w:rFonts w:ascii="Times New Roman" w:hAnsi="Times New Roman"/>
          <w:i/>
        </w:rPr>
        <w:t>o</w:t>
      </w:r>
      <w:r>
        <w:rPr>
          <w:rFonts w:ascii="Times New Roman" w:hAnsi="Times New Roman"/>
          <w:i/>
          <w:spacing w:val="48"/>
        </w:rPr>
        <w:t xml:space="preserve"> </w:t>
      </w:r>
      <w:r>
        <w:rPr>
          <w:rFonts w:ascii="Times New Roman" w:hAnsi="Times New Roman"/>
          <w:i/>
          <w:spacing w:val="-1"/>
        </w:rPr>
        <w:t>jurídica,</w:t>
      </w:r>
      <w:r>
        <w:rPr>
          <w:rFonts w:ascii="Times New Roman" w:hAnsi="Times New Roman"/>
          <w:i/>
          <w:spacing w:val="43"/>
        </w:rPr>
        <w:t xml:space="preserve"> </w:t>
      </w:r>
      <w:r>
        <w:rPr>
          <w:rFonts w:ascii="Times New Roman" w:hAnsi="Times New Roman"/>
          <w:i/>
          <w:spacing w:val="-1"/>
        </w:rPr>
        <w:t>nacional</w:t>
      </w:r>
      <w:r>
        <w:rPr>
          <w:rFonts w:ascii="Times New Roman" w:hAnsi="Times New Roman"/>
          <w:i/>
          <w:spacing w:val="42"/>
        </w:rPr>
        <w:t xml:space="preserve"> </w:t>
      </w:r>
      <w:r>
        <w:rPr>
          <w:rFonts w:ascii="Times New Roman" w:hAnsi="Times New Roman"/>
          <w:i/>
        </w:rPr>
        <w:t>o</w:t>
      </w:r>
      <w:r>
        <w:rPr>
          <w:rFonts w:ascii="Times New Roman" w:hAnsi="Times New Roman"/>
          <w:i/>
          <w:spacing w:val="49"/>
        </w:rPr>
        <w:t xml:space="preserve"> </w:t>
      </w:r>
      <w:r>
        <w:rPr>
          <w:rFonts w:ascii="Times New Roman" w:hAnsi="Times New Roman"/>
          <w:i/>
          <w:spacing w:val="-1"/>
        </w:rPr>
        <w:t>internacional,</w:t>
      </w:r>
      <w:r>
        <w:rPr>
          <w:rFonts w:ascii="Times New Roman" w:hAnsi="Times New Roman"/>
          <w:i/>
          <w:spacing w:val="47"/>
        </w:rPr>
        <w:t xml:space="preserve"> </w:t>
      </w:r>
      <w:r>
        <w:rPr>
          <w:rFonts w:ascii="Times New Roman" w:hAnsi="Times New Roman"/>
          <w:i/>
          <w:spacing w:val="-1"/>
        </w:rPr>
        <w:t>se</w:t>
      </w:r>
      <w:r>
        <w:rPr>
          <w:rFonts w:ascii="Times New Roman" w:hAnsi="Times New Roman"/>
          <w:i/>
          <w:spacing w:val="43"/>
        </w:rPr>
        <w:t xml:space="preserve"> </w:t>
      </w:r>
      <w:r>
        <w:rPr>
          <w:rFonts w:ascii="Times New Roman" w:hAnsi="Times New Roman"/>
          <w:i/>
          <w:spacing w:val="-1"/>
        </w:rPr>
        <w:t>transmite</w:t>
      </w:r>
      <w:r>
        <w:rPr>
          <w:rFonts w:ascii="Times New Roman" w:hAnsi="Times New Roman"/>
          <w:i/>
          <w:spacing w:val="37"/>
          <w:w w:val="102"/>
        </w:rPr>
        <w:t xml:space="preserve"> </w:t>
      </w:r>
      <w:r>
        <w:rPr>
          <w:rFonts w:ascii="Times New Roman" w:hAnsi="Times New Roman"/>
          <w:i/>
          <w:spacing w:val="-1"/>
        </w:rPr>
        <w:t>gratuitamente</w:t>
      </w:r>
      <w:r>
        <w:rPr>
          <w:rFonts w:ascii="Times New Roman" w:hAnsi="Times New Roman"/>
          <w:i/>
          <w:spacing w:val="36"/>
        </w:rPr>
        <w:t xml:space="preserve"> </w:t>
      </w:r>
      <w:r>
        <w:rPr>
          <w:rFonts w:ascii="Times New Roman" w:hAnsi="Times New Roman"/>
          <w:i/>
          <w:spacing w:val="-1"/>
        </w:rPr>
        <w:t>la</w:t>
      </w:r>
      <w:r>
        <w:rPr>
          <w:rFonts w:ascii="Times New Roman" w:hAnsi="Times New Roman"/>
          <w:i/>
          <w:spacing w:val="32"/>
        </w:rPr>
        <w:t xml:space="preserve"> </w:t>
      </w:r>
      <w:r>
        <w:rPr>
          <w:rFonts w:ascii="Times New Roman" w:hAnsi="Times New Roman"/>
          <w:i/>
          <w:spacing w:val="-1"/>
        </w:rPr>
        <w:t>propiedad</w:t>
      </w:r>
      <w:r>
        <w:rPr>
          <w:rFonts w:ascii="Times New Roman" w:hAnsi="Times New Roman"/>
          <w:i/>
          <w:spacing w:val="43"/>
        </w:rPr>
        <w:t xml:space="preserve"> </w:t>
      </w:r>
      <w:r>
        <w:rPr>
          <w:rFonts w:ascii="Times New Roman" w:hAnsi="Times New Roman"/>
          <w:i/>
        </w:rPr>
        <w:t>y</w:t>
      </w:r>
      <w:r>
        <w:rPr>
          <w:rFonts w:ascii="Times New Roman" w:hAnsi="Times New Roman"/>
          <w:i/>
          <w:spacing w:val="31"/>
        </w:rPr>
        <w:t xml:space="preserve"> </w:t>
      </w:r>
      <w:r>
        <w:rPr>
          <w:rFonts w:ascii="Times New Roman" w:hAnsi="Times New Roman"/>
          <w:i/>
        </w:rPr>
        <w:t>el</w:t>
      </w:r>
      <w:r>
        <w:rPr>
          <w:rFonts w:ascii="Times New Roman" w:hAnsi="Times New Roman"/>
          <w:i/>
          <w:spacing w:val="35"/>
        </w:rPr>
        <w:t xml:space="preserve"> </w:t>
      </w:r>
      <w:r>
        <w:rPr>
          <w:rFonts w:ascii="Times New Roman" w:hAnsi="Times New Roman"/>
          <w:i/>
          <w:spacing w:val="-1"/>
        </w:rPr>
        <w:t>dominio</w:t>
      </w:r>
      <w:r>
        <w:rPr>
          <w:rFonts w:ascii="Times New Roman" w:hAnsi="Times New Roman"/>
          <w:i/>
          <w:spacing w:val="32"/>
        </w:rPr>
        <w:t xml:space="preserve"> </w:t>
      </w:r>
      <w:r>
        <w:rPr>
          <w:rFonts w:ascii="Times New Roman" w:hAnsi="Times New Roman"/>
          <w:i/>
          <w:spacing w:val="2"/>
        </w:rPr>
        <w:t>de</w:t>
      </w:r>
      <w:r>
        <w:rPr>
          <w:rFonts w:ascii="Times New Roman" w:hAnsi="Times New Roman"/>
          <w:i/>
          <w:spacing w:val="31"/>
        </w:rPr>
        <w:t xml:space="preserve"> </w:t>
      </w:r>
      <w:r>
        <w:rPr>
          <w:rFonts w:ascii="Times New Roman" w:hAnsi="Times New Roman"/>
          <w:i/>
        </w:rPr>
        <w:t>un</w:t>
      </w:r>
      <w:r>
        <w:rPr>
          <w:rFonts w:ascii="Times New Roman" w:hAnsi="Times New Roman"/>
          <w:i/>
          <w:spacing w:val="33"/>
        </w:rPr>
        <w:t xml:space="preserve"> </w:t>
      </w:r>
      <w:r>
        <w:rPr>
          <w:rFonts w:ascii="Times New Roman" w:hAnsi="Times New Roman"/>
          <w:i/>
        </w:rPr>
        <w:t>bien</w:t>
      </w:r>
      <w:r>
        <w:rPr>
          <w:rFonts w:ascii="Times New Roman" w:hAnsi="Times New Roman"/>
          <w:i/>
          <w:spacing w:val="32"/>
        </w:rPr>
        <w:t xml:space="preserve"> </w:t>
      </w:r>
      <w:r>
        <w:rPr>
          <w:rFonts w:ascii="Times New Roman" w:hAnsi="Times New Roman"/>
          <w:i/>
        </w:rPr>
        <w:t>a</w:t>
      </w:r>
      <w:r>
        <w:rPr>
          <w:rFonts w:ascii="Times New Roman" w:hAnsi="Times New Roman"/>
          <w:i/>
          <w:spacing w:val="39"/>
        </w:rPr>
        <w:t xml:space="preserve"> </w:t>
      </w:r>
      <w:r>
        <w:rPr>
          <w:rFonts w:ascii="Times New Roman" w:hAnsi="Times New Roman"/>
          <w:i/>
        </w:rPr>
        <w:t>favor</w:t>
      </w:r>
      <w:r>
        <w:rPr>
          <w:rFonts w:ascii="Times New Roman" w:hAnsi="Times New Roman"/>
          <w:i/>
          <w:spacing w:val="50"/>
          <w:w w:val="102"/>
        </w:rPr>
        <w:t xml:space="preserve"> </w:t>
      </w:r>
      <w:r>
        <w:rPr>
          <w:rFonts w:ascii="Times New Roman" w:hAnsi="Times New Roman"/>
          <w:i/>
        </w:rPr>
        <w:t>del</w:t>
      </w:r>
      <w:r>
        <w:rPr>
          <w:rFonts w:ascii="Times New Roman" w:hAnsi="Times New Roman"/>
          <w:i/>
          <w:spacing w:val="10"/>
        </w:rPr>
        <w:t xml:space="preserve"> </w:t>
      </w:r>
      <w:r>
        <w:rPr>
          <w:rFonts w:ascii="Times New Roman" w:hAnsi="Times New Roman"/>
          <w:i/>
        </w:rPr>
        <w:t>Poder</w:t>
      </w:r>
      <w:r>
        <w:rPr>
          <w:rFonts w:ascii="Times New Roman" w:hAnsi="Times New Roman"/>
          <w:i/>
          <w:spacing w:val="10"/>
        </w:rPr>
        <w:t xml:space="preserve"> </w:t>
      </w:r>
      <w:r>
        <w:rPr>
          <w:rFonts w:ascii="Times New Roman" w:hAnsi="Times New Roman"/>
          <w:i/>
          <w:spacing w:val="-1"/>
        </w:rPr>
        <w:t>Judicial.</w:t>
      </w:r>
      <w:r>
        <w:rPr>
          <w:rFonts w:ascii="Times New Roman" w:hAnsi="Times New Roman"/>
          <w:i/>
          <w:spacing w:val="11"/>
        </w:rPr>
        <w:t xml:space="preserve"> </w:t>
      </w:r>
      <w:r>
        <w:rPr>
          <w:rFonts w:ascii="Times New Roman" w:hAnsi="Times New Roman"/>
          <w:i/>
          <w:spacing w:val="-1"/>
        </w:rPr>
        <w:t>Sólo</w:t>
      </w:r>
      <w:r>
        <w:rPr>
          <w:rFonts w:ascii="Times New Roman" w:hAnsi="Times New Roman"/>
          <w:i/>
          <w:spacing w:val="14"/>
        </w:rPr>
        <w:t xml:space="preserve"> </w:t>
      </w:r>
      <w:r>
        <w:rPr>
          <w:rFonts w:ascii="Times New Roman" w:hAnsi="Times New Roman"/>
          <w:i/>
          <w:spacing w:val="-3"/>
        </w:rPr>
        <w:t>la</w:t>
      </w:r>
      <w:r>
        <w:rPr>
          <w:rFonts w:ascii="Times New Roman" w:hAnsi="Times New Roman"/>
          <w:i/>
          <w:spacing w:val="19"/>
        </w:rPr>
        <w:t xml:space="preserve"> </w:t>
      </w:r>
      <w:r>
        <w:rPr>
          <w:rFonts w:ascii="Times New Roman" w:hAnsi="Times New Roman"/>
          <w:i/>
          <w:spacing w:val="-1"/>
        </w:rPr>
        <w:t>Corte</w:t>
      </w:r>
      <w:r>
        <w:rPr>
          <w:rFonts w:ascii="Times New Roman" w:hAnsi="Times New Roman"/>
          <w:i/>
          <w:spacing w:val="12"/>
        </w:rPr>
        <w:t xml:space="preserve"> </w:t>
      </w:r>
      <w:r>
        <w:rPr>
          <w:rFonts w:ascii="Times New Roman" w:hAnsi="Times New Roman"/>
          <w:i/>
          <w:spacing w:val="-1"/>
        </w:rPr>
        <w:t>Plena</w:t>
      </w:r>
      <w:r>
        <w:rPr>
          <w:rFonts w:ascii="Times New Roman" w:hAnsi="Times New Roman"/>
          <w:i/>
          <w:spacing w:val="8"/>
        </w:rPr>
        <w:t xml:space="preserve"> </w:t>
      </w:r>
      <w:r>
        <w:rPr>
          <w:rFonts w:ascii="Times New Roman" w:hAnsi="Times New Roman"/>
          <w:i/>
        </w:rPr>
        <w:t>o</w:t>
      </w:r>
      <w:r>
        <w:rPr>
          <w:rFonts w:ascii="Times New Roman" w:hAnsi="Times New Roman"/>
          <w:i/>
          <w:spacing w:val="19"/>
        </w:rPr>
        <w:t xml:space="preserve"> </w:t>
      </w:r>
      <w:r>
        <w:rPr>
          <w:rFonts w:ascii="Times New Roman" w:hAnsi="Times New Roman"/>
          <w:i/>
        </w:rPr>
        <w:t>el</w:t>
      </w:r>
      <w:r>
        <w:rPr>
          <w:rFonts w:ascii="Times New Roman" w:hAnsi="Times New Roman"/>
          <w:i/>
          <w:spacing w:val="11"/>
        </w:rPr>
        <w:t xml:space="preserve"> </w:t>
      </w:r>
      <w:r>
        <w:rPr>
          <w:rFonts w:ascii="Times New Roman" w:hAnsi="Times New Roman"/>
          <w:i/>
          <w:spacing w:val="-1"/>
        </w:rPr>
        <w:t>Consejo</w:t>
      </w:r>
      <w:r>
        <w:rPr>
          <w:rFonts w:ascii="Times New Roman" w:hAnsi="Times New Roman"/>
          <w:i/>
          <w:spacing w:val="8"/>
        </w:rPr>
        <w:t xml:space="preserve"> </w:t>
      </w:r>
      <w:r>
        <w:rPr>
          <w:rFonts w:ascii="Times New Roman" w:hAnsi="Times New Roman"/>
          <w:i/>
        </w:rPr>
        <w:t>Superior</w:t>
      </w:r>
      <w:r>
        <w:rPr>
          <w:rFonts w:ascii="Times New Roman" w:hAnsi="Times New Roman"/>
          <w:i/>
          <w:spacing w:val="23"/>
          <w:w w:val="102"/>
        </w:rPr>
        <w:t xml:space="preserve"> </w:t>
      </w:r>
      <w:r>
        <w:rPr>
          <w:rFonts w:ascii="Times New Roman" w:hAnsi="Times New Roman"/>
          <w:i/>
          <w:spacing w:val="-1"/>
        </w:rPr>
        <w:t>tendrán</w:t>
      </w:r>
      <w:r>
        <w:rPr>
          <w:rFonts w:ascii="Times New Roman" w:hAnsi="Times New Roman"/>
          <w:i/>
          <w:spacing w:val="20"/>
        </w:rPr>
        <w:t xml:space="preserve"> </w:t>
      </w:r>
      <w:r>
        <w:rPr>
          <w:rFonts w:ascii="Times New Roman" w:hAnsi="Times New Roman"/>
          <w:i/>
          <w:spacing w:val="-3"/>
        </w:rPr>
        <w:t>la</w:t>
      </w:r>
      <w:r>
        <w:rPr>
          <w:rFonts w:ascii="Times New Roman" w:hAnsi="Times New Roman"/>
          <w:i/>
          <w:spacing w:val="14"/>
        </w:rPr>
        <w:t xml:space="preserve"> </w:t>
      </w:r>
      <w:r>
        <w:rPr>
          <w:rFonts w:ascii="Times New Roman" w:hAnsi="Times New Roman"/>
          <w:i/>
          <w:spacing w:val="-1"/>
        </w:rPr>
        <w:t>facultad</w:t>
      </w:r>
      <w:r>
        <w:rPr>
          <w:rFonts w:ascii="Times New Roman" w:hAnsi="Times New Roman"/>
          <w:i/>
          <w:spacing w:val="21"/>
        </w:rPr>
        <w:t xml:space="preserve"> </w:t>
      </w:r>
      <w:r>
        <w:rPr>
          <w:rFonts w:ascii="Times New Roman" w:hAnsi="Times New Roman"/>
          <w:i/>
          <w:spacing w:val="-1"/>
        </w:rPr>
        <w:t>para</w:t>
      </w:r>
      <w:r>
        <w:rPr>
          <w:rFonts w:ascii="Times New Roman" w:hAnsi="Times New Roman"/>
          <w:i/>
          <w:spacing w:val="14"/>
        </w:rPr>
        <w:t xml:space="preserve"> </w:t>
      </w:r>
      <w:r>
        <w:rPr>
          <w:rFonts w:ascii="Times New Roman" w:hAnsi="Times New Roman"/>
          <w:i/>
        </w:rPr>
        <w:t>aceptar</w:t>
      </w:r>
      <w:r>
        <w:rPr>
          <w:rFonts w:ascii="Times New Roman" w:hAnsi="Times New Roman"/>
          <w:i/>
          <w:spacing w:val="16"/>
        </w:rPr>
        <w:t xml:space="preserve"> </w:t>
      </w:r>
      <w:r>
        <w:rPr>
          <w:rFonts w:ascii="Times New Roman" w:hAnsi="Times New Roman"/>
          <w:i/>
          <w:spacing w:val="-1"/>
        </w:rPr>
        <w:t>donaciones.</w:t>
      </w:r>
    </w:p>
    <w:p w:rsidR="00C95FE4" w:rsidRDefault="007758B2">
      <w:pPr>
        <w:spacing w:before="110" w:line="250" w:lineRule="auto"/>
        <w:ind w:left="2120" w:right="212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i/>
          <w:spacing w:val="-1"/>
        </w:rPr>
        <w:t>Para</w:t>
      </w:r>
      <w:r>
        <w:rPr>
          <w:rFonts w:ascii="Times New Roman" w:hAnsi="Times New Roman"/>
          <w:i/>
          <w:spacing w:val="49"/>
        </w:rPr>
        <w:t xml:space="preserve"> </w:t>
      </w:r>
      <w:r>
        <w:rPr>
          <w:rFonts w:ascii="Times New Roman" w:hAnsi="Times New Roman"/>
          <w:i/>
          <w:spacing w:val="-1"/>
        </w:rPr>
        <w:t>recibir</w:t>
      </w:r>
      <w:r>
        <w:rPr>
          <w:rFonts w:ascii="Times New Roman" w:hAnsi="Times New Roman"/>
          <w:i/>
          <w:spacing w:val="41"/>
        </w:rPr>
        <w:t xml:space="preserve"> </w:t>
      </w:r>
      <w:r>
        <w:rPr>
          <w:rFonts w:ascii="Times New Roman" w:hAnsi="Times New Roman"/>
          <w:i/>
        </w:rPr>
        <w:t>bienes</w:t>
      </w:r>
      <w:r>
        <w:rPr>
          <w:rFonts w:ascii="Times New Roman" w:hAnsi="Times New Roman"/>
          <w:i/>
          <w:spacing w:val="41"/>
        </w:rPr>
        <w:t xml:space="preserve"> </w:t>
      </w:r>
      <w:r>
        <w:rPr>
          <w:rFonts w:ascii="Times New Roman" w:hAnsi="Times New Roman"/>
          <w:i/>
        </w:rPr>
        <w:t>por</w:t>
      </w:r>
      <w:r>
        <w:rPr>
          <w:rFonts w:ascii="Times New Roman" w:hAnsi="Times New Roman"/>
          <w:i/>
          <w:spacing w:val="45"/>
        </w:rPr>
        <w:t xml:space="preserve"> </w:t>
      </w:r>
      <w:r>
        <w:rPr>
          <w:rFonts w:ascii="Times New Roman" w:hAnsi="Times New Roman"/>
          <w:i/>
          <w:spacing w:val="-1"/>
        </w:rPr>
        <w:t>donación</w:t>
      </w:r>
      <w:r>
        <w:rPr>
          <w:rFonts w:ascii="Times New Roman" w:hAnsi="Times New Roman"/>
          <w:i/>
          <w:spacing w:val="50"/>
        </w:rPr>
        <w:t xml:space="preserve"> </w:t>
      </w:r>
      <w:r>
        <w:rPr>
          <w:rFonts w:ascii="Times New Roman" w:hAnsi="Times New Roman"/>
          <w:i/>
        </w:rPr>
        <w:t>es</w:t>
      </w:r>
      <w:r>
        <w:rPr>
          <w:rFonts w:ascii="Times New Roman" w:hAnsi="Times New Roman"/>
          <w:i/>
          <w:spacing w:val="45"/>
        </w:rPr>
        <w:t xml:space="preserve"> </w:t>
      </w:r>
      <w:r>
        <w:rPr>
          <w:rFonts w:ascii="Times New Roman" w:hAnsi="Times New Roman"/>
          <w:i/>
          <w:spacing w:val="-1"/>
        </w:rPr>
        <w:t>necesario</w:t>
      </w:r>
      <w:r>
        <w:rPr>
          <w:rFonts w:ascii="Times New Roman" w:hAnsi="Times New Roman"/>
          <w:i/>
          <w:spacing w:val="49"/>
        </w:rPr>
        <w:t xml:space="preserve"> </w:t>
      </w:r>
      <w:r>
        <w:rPr>
          <w:rFonts w:ascii="Times New Roman" w:hAnsi="Times New Roman"/>
          <w:i/>
        </w:rPr>
        <w:t>cumplir</w:t>
      </w:r>
      <w:r>
        <w:rPr>
          <w:rFonts w:ascii="Times New Roman" w:hAnsi="Times New Roman"/>
          <w:i/>
          <w:spacing w:val="41"/>
        </w:rPr>
        <w:t xml:space="preserve"> </w:t>
      </w:r>
      <w:r>
        <w:rPr>
          <w:rFonts w:ascii="Times New Roman" w:hAnsi="Times New Roman"/>
          <w:i/>
          <w:spacing w:val="-1"/>
        </w:rPr>
        <w:t>con</w:t>
      </w:r>
      <w:r>
        <w:rPr>
          <w:rFonts w:ascii="Times New Roman" w:hAnsi="Times New Roman"/>
          <w:i/>
          <w:spacing w:val="32"/>
          <w:w w:val="102"/>
        </w:rPr>
        <w:t xml:space="preserve"> </w:t>
      </w:r>
      <w:r>
        <w:rPr>
          <w:rFonts w:ascii="Times New Roman" w:hAnsi="Times New Roman"/>
          <w:i/>
        </w:rPr>
        <w:t>los</w:t>
      </w:r>
      <w:r>
        <w:rPr>
          <w:rFonts w:ascii="Times New Roman" w:hAnsi="Times New Roman"/>
          <w:i/>
          <w:spacing w:val="21"/>
        </w:rPr>
        <w:t xml:space="preserve"> </w:t>
      </w:r>
      <w:r>
        <w:rPr>
          <w:rFonts w:ascii="Times New Roman" w:hAnsi="Times New Roman"/>
          <w:i/>
          <w:spacing w:val="-1"/>
        </w:rPr>
        <w:t>siguientes</w:t>
      </w:r>
      <w:r>
        <w:rPr>
          <w:rFonts w:ascii="Times New Roman" w:hAnsi="Times New Roman"/>
          <w:i/>
          <w:spacing w:val="22"/>
        </w:rPr>
        <w:t xml:space="preserve"> </w:t>
      </w:r>
      <w:r>
        <w:rPr>
          <w:rFonts w:ascii="Times New Roman" w:hAnsi="Times New Roman"/>
          <w:i/>
          <w:spacing w:val="-1"/>
        </w:rPr>
        <w:t>requisitos:</w:t>
      </w:r>
    </w:p>
    <w:p w:rsidR="00C95FE4" w:rsidRDefault="00C95FE4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C95FE4" w:rsidRDefault="00C95FE4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C95FE4" w:rsidRDefault="00C95FE4">
      <w:pPr>
        <w:spacing w:before="9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C95FE4" w:rsidRDefault="002B1814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</w:rPr>
      </w:pPr>
      <w:r w:rsidRPr="002B1814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243" style="width:136.2pt;height:.85pt;mso-position-horizontal-relative:char;mso-position-vertical-relative:line" coordsize="2724,17">
            <v:group id="_x0000_s1244" style="position:absolute;left:8;top:8;width:2708;height:2" coordorigin="8,8" coordsize="2708,2">
              <v:shape id="_x0000_s1245" style="position:absolute;left:8;top:8;width:2708;height:2" coordorigin="8,8" coordsize="2708,0" path="m8,8r2707,e" filled="f" strokeweight=".82pt">
                <v:path arrowok="t"/>
              </v:shape>
            </v:group>
            <w10:wrap type="none"/>
            <w10:anchorlock/>
          </v:group>
        </w:pic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  <w:i/>
          <w:sz w:val="26"/>
          <w:szCs w:val="26"/>
        </w:rPr>
      </w:pPr>
    </w:p>
    <w:p w:rsidR="00C95FE4" w:rsidRDefault="007758B2">
      <w:pPr>
        <w:spacing w:before="110" w:line="196" w:lineRule="exact"/>
        <w:ind w:left="118" w:right="221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hAnsi="Times New Roman"/>
          <w:position w:val="8"/>
          <w:sz w:val="11"/>
        </w:rPr>
        <w:t>7</w:t>
      </w:r>
      <w:r>
        <w:rPr>
          <w:rFonts w:ascii="Times New Roman" w:hAnsi="Times New Roman"/>
          <w:spacing w:val="1"/>
          <w:sz w:val="19"/>
        </w:rPr>
        <w:t>Al</w:t>
      </w:r>
      <w:r>
        <w:rPr>
          <w:rFonts w:ascii="Times New Roman" w:hAnsi="Times New Roman"/>
          <w:spacing w:val="28"/>
          <w:sz w:val="19"/>
        </w:rPr>
        <w:t xml:space="preserve"> </w:t>
      </w:r>
      <w:r>
        <w:rPr>
          <w:rFonts w:ascii="Times New Roman" w:hAnsi="Times New Roman"/>
          <w:spacing w:val="-2"/>
          <w:sz w:val="19"/>
        </w:rPr>
        <w:t>respecto</w:t>
      </w:r>
      <w:r>
        <w:rPr>
          <w:rFonts w:ascii="Times New Roman" w:hAnsi="Times New Roman"/>
          <w:spacing w:val="-2"/>
          <w:sz w:val="17"/>
        </w:rPr>
        <w:t>,</w:t>
      </w:r>
      <w:r>
        <w:rPr>
          <w:rFonts w:ascii="Times New Roman" w:hAnsi="Times New Roman"/>
          <w:spacing w:val="29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la</w:t>
      </w:r>
      <w:r>
        <w:rPr>
          <w:rFonts w:ascii="Times New Roman" w:hAnsi="Times New Roman"/>
          <w:spacing w:val="34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Contabilidad</w:t>
      </w:r>
      <w:r>
        <w:rPr>
          <w:rFonts w:ascii="Times New Roman" w:hAnsi="Times New Roman"/>
          <w:spacing w:val="29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Nacional</w:t>
      </w:r>
      <w:r>
        <w:rPr>
          <w:rFonts w:ascii="Times New Roman" w:hAnsi="Times New Roman"/>
          <w:spacing w:val="29"/>
          <w:sz w:val="17"/>
        </w:rPr>
        <w:t xml:space="preserve"> </w:t>
      </w:r>
      <w:r>
        <w:rPr>
          <w:rFonts w:ascii="Times New Roman" w:hAnsi="Times New Roman"/>
          <w:sz w:val="17"/>
        </w:rPr>
        <w:t>del</w:t>
      </w:r>
      <w:r>
        <w:rPr>
          <w:rFonts w:ascii="Times New Roman" w:hAnsi="Times New Roman"/>
          <w:spacing w:val="25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Ministerio</w:t>
      </w:r>
      <w:r>
        <w:rPr>
          <w:rFonts w:ascii="Times New Roman" w:hAnsi="Times New Roman"/>
          <w:spacing w:val="29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de</w:t>
      </w:r>
      <w:r>
        <w:rPr>
          <w:rFonts w:ascii="Times New Roman" w:hAnsi="Times New Roman"/>
          <w:spacing w:val="34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Hacienda</w:t>
      </w:r>
      <w:r>
        <w:rPr>
          <w:rFonts w:ascii="Times New Roman" w:hAnsi="Times New Roman"/>
          <w:spacing w:val="29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mediante</w:t>
      </w:r>
      <w:r>
        <w:rPr>
          <w:rFonts w:ascii="Times New Roman" w:hAnsi="Times New Roman"/>
          <w:spacing w:val="29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correo</w:t>
      </w:r>
      <w:r>
        <w:rPr>
          <w:rFonts w:ascii="Times New Roman" w:hAnsi="Times New Roman"/>
          <w:spacing w:val="29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electrónico</w:t>
      </w:r>
      <w:r>
        <w:rPr>
          <w:rFonts w:ascii="Times New Roman" w:hAnsi="Times New Roman"/>
          <w:spacing w:val="30"/>
          <w:sz w:val="17"/>
        </w:rPr>
        <w:t xml:space="preserve"> </w:t>
      </w:r>
      <w:r>
        <w:rPr>
          <w:rFonts w:ascii="Times New Roman" w:hAnsi="Times New Roman"/>
          <w:sz w:val="17"/>
        </w:rPr>
        <w:t>del</w:t>
      </w:r>
      <w:r>
        <w:rPr>
          <w:rFonts w:ascii="Times New Roman" w:hAnsi="Times New Roman"/>
          <w:spacing w:val="24"/>
          <w:sz w:val="17"/>
        </w:rPr>
        <w:t xml:space="preserve"> </w:t>
      </w:r>
      <w:r>
        <w:rPr>
          <w:rFonts w:ascii="Times New Roman" w:hAnsi="Times New Roman"/>
          <w:sz w:val="17"/>
        </w:rPr>
        <w:t>13</w:t>
      </w:r>
      <w:r>
        <w:rPr>
          <w:rFonts w:ascii="Times New Roman" w:hAnsi="Times New Roman"/>
          <w:spacing w:val="29"/>
          <w:sz w:val="17"/>
        </w:rPr>
        <w:t xml:space="preserve"> </w:t>
      </w:r>
      <w:r>
        <w:rPr>
          <w:rFonts w:ascii="Times New Roman" w:hAnsi="Times New Roman"/>
          <w:sz w:val="17"/>
        </w:rPr>
        <w:t>de</w:t>
      </w:r>
      <w:r>
        <w:rPr>
          <w:rFonts w:ascii="Times New Roman" w:hAnsi="Times New Roman"/>
          <w:spacing w:val="29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enero</w:t>
      </w:r>
      <w:r>
        <w:rPr>
          <w:rFonts w:ascii="Times New Roman" w:hAnsi="Times New Roman"/>
          <w:spacing w:val="29"/>
          <w:sz w:val="17"/>
        </w:rPr>
        <w:t xml:space="preserve"> </w:t>
      </w:r>
      <w:r>
        <w:rPr>
          <w:rFonts w:ascii="Times New Roman" w:hAnsi="Times New Roman"/>
          <w:sz w:val="17"/>
        </w:rPr>
        <w:t>de</w:t>
      </w:r>
      <w:r>
        <w:rPr>
          <w:rFonts w:ascii="Times New Roman" w:hAnsi="Times New Roman"/>
          <w:spacing w:val="30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2011,</w:t>
      </w:r>
      <w:r>
        <w:rPr>
          <w:rFonts w:ascii="Times New Roman" w:hAnsi="Times New Roman"/>
          <w:spacing w:val="34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indica</w:t>
      </w:r>
      <w:r>
        <w:rPr>
          <w:rFonts w:ascii="Times New Roman" w:hAnsi="Times New Roman"/>
          <w:spacing w:val="34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que</w:t>
      </w:r>
      <w:r>
        <w:rPr>
          <w:rFonts w:ascii="Times New Roman" w:hAnsi="Times New Roman"/>
          <w:spacing w:val="91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adicionalmente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deberá</w:t>
      </w:r>
      <w:r>
        <w:rPr>
          <w:rFonts w:ascii="Times New Roman" w:hAnsi="Times New Roman"/>
          <w:spacing w:val="-4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solicitarse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la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opinión</w:t>
      </w:r>
      <w:r>
        <w:rPr>
          <w:rFonts w:ascii="Times New Roman" w:hAnsi="Times New Roman"/>
          <w:spacing w:val="-9"/>
          <w:sz w:val="17"/>
        </w:rPr>
        <w:t xml:space="preserve"> </w:t>
      </w:r>
      <w:r>
        <w:rPr>
          <w:rFonts w:ascii="Times New Roman" w:hAnsi="Times New Roman"/>
          <w:sz w:val="17"/>
        </w:rPr>
        <w:t>de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z w:val="17"/>
        </w:rPr>
        <w:t>un</w:t>
      </w:r>
      <w:r>
        <w:rPr>
          <w:rFonts w:ascii="Times New Roman" w:hAnsi="Times New Roman"/>
          <w:spacing w:val="-4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especialista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z w:val="17"/>
        </w:rPr>
        <w:t>en</w:t>
      </w:r>
      <w:r>
        <w:rPr>
          <w:rFonts w:ascii="Times New Roman" w:hAnsi="Times New Roman"/>
          <w:spacing w:val="-9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la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materia</w:t>
      </w:r>
      <w:r>
        <w:rPr>
          <w:rFonts w:ascii="Times New Roman" w:hAnsi="Times New Roman"/>
          <w:spacing w:val="-4"/>
          <w:sz w:val="17"/>
        </w:rPr>
        <w:t xml:space="preserve"> </w:t>
      </w:r>
      <w:r>
        <w:rPr>
          <w:rFonts w:ascii="Times New Roman" w:hAnsi="Times New Roman"/>
          <w:sz w:val="17"/>
        </w:rPr>
        <w:t>para</w:t>
      </w:r>
      <w:r>
        <w:rPr>
          <w:rFonts w:ascii="Times New Roman" w:hAnsi="Times New Roman"/>
          <w:spacing w:val="-4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respaldar</w:t>
      </w:r>
      <w:r>
        <w:rPr>
          <w:rFonts w:ascii="Times New Roman" w:hAnsi="Times New Roman"/>
          <w:spacing w:val="-4"/>
          <w:sz w:val="17"/>
        </w:rPr>
        <w:t xml:space="preserve"> </w:t>
      </w:r>
      <w:r>
        <w:rPr>
          <w:rFonts w:ascii="Times New Roman" w:hAnsi="Times New Roman"/>
          <w:sz w:val="17"/>
        </w:rPr>
        <w:t>el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monto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asignado.</w:t>
      </w:r>
    </w:p>
    <w:p w:rsidR="00C95FE4" w:rsidRDefault="007758B2">
      <w:pPr>
        <w:spacing w:before="1"/>
        <w:ind w:left="118"/>
        <w:rPr>
          <w:rFonts w:ascii="Microsoft Sans Serif" w:eastAsia="Microsoft Sans Serif" w:hAnsi="Microsoft Sans Serif" w:cs="Microsoft Sans Serif"/>
          <w:sz w:val="17"/>
          <w:szCs w:val="17"/>
        </w:rPr>
      </w:pPr>
      <w:r>
        <w:rPr>
          <w:rFonts w:ascii="Microsoft Sans Serif"/>
          <w:color w:val="0000FF"/>
          <w:sz w:val="17"/>
        </w:rPr>
        <w:t xml:space="preserve"> </w:t>
      </w:r>
    </w:p>
    <w:p w:rsidR="00C95FE4" w:rsidRDefault="00C95FE4">
      <w:pPr>
        <w:rPr>
          <w:rFonts w:ascii="Microsoft Sans Serif" w:eastAsia="Microsoft Sans Serif" w:hAnsi="Microsoft Sans Serif" w:cs="Microsoft Sans Serif"/>
          <w:sz w:val="17"/>
          <w:szCs w:val="17"/>
        </w:rPr>
        <w:sectPr w:rsidR="00C95FE4">
          <w:pgSz w:w="12240" w:h="15840"/>
          <w:pgMar w:top="2020" w:right="1020" w:bottom="880" w:left="1360" w:header="623" w:footer="695" w:gutter="0"/>
          <w:cols w:space="720"/>
        </w:sectPr>
      </w:pPr>
    </w:p>
    <w:p w:rsidR="00C95FE4" w:rsidRDefault="00C95FE4">
      <w:pPr>
        <w:spacing w:before="9"/>
        <w:rPr>
          <w:rFonts w:ascii="Microsoft Sans Serif" w:eastAsia="Microsoft Sans Serif" w:hAnsi="Microsoft Sans Serif" w:cs="Microsoft Sans Serif"/>
          <w:sz w:val="20"/>
          <w:szCs w:val="20"/>
        </w:rPr>
      </w:pPr>
    </w:p>
    <w:p w:rsidR="00C95FE4" w:rsidRDefault="007758B2">
      <w:pPr>
        <w:numPr>
          <w:ilvl w:val="2"/>
          <w:numId w:val="17"/>
        </w:numPr>
        <w:tabs>
          <w:tab w:val="left" w:pos="2399"/>
        </w:tabs>
        <w:spacing w:before="76" w:line="245" w:lineRule="auto"/>
        <w:ind w:right="2116" w:firstLine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i/>
          <w:spacing w:val="-1"/>
        </w:rPr>
        <w:t>Ofrecimiento</w:t>
      </w:r>
      <w:r>
        <w:rPr>
          <w:rFonts w:ascii="Times New Roman" w:hAnsi="Times New Roman"/>
          <w:i/>
          <w:spacing w:val="40"/>
        </w:rPr>
        <w:t xml:space="preserve"> </w:t>
      </w:r>
      <w:r>
        <w:rPr>
          <w:rFonts w:ascii="Times New Roman" w:hAnsi="Times New Roman"/>
          <w:i/>
        </w:rPr>
        <w:t>por</w:t>
      </w:r>
      <w:r>
        <w:rPr>
          <w:rFonts w:ascii="Times New Roman" w:hAnsi="Times New Roman"/>
          <w:i/>
          <w:spacing w:val="42"/>
        </w:rPr>
        <w:t xml:space="preserve"> </w:t>
      </w:r>
      <w:r>
        <w:rPr>
          <w:rFonts w:ascii="Times New Roman" w:hAnsi="Times New Roman"/>
          <w:i/>
          <w:spacing w:val="-2"/>
        </w:rPr>
        <w:t>escrito</w:t>
      </w:r>
      <w:r>
        <w:rPr>
          <w:rFonts w:ascii="Times New Roman" w:hAnsi="Times New Roman"/>
          <w:i/>
          <w:spacing w:val="45"/>
        </w:rPr>
        <w:t xml:space="preserve"> </w:t>
      </w:r>
      <w:r>
        <w:rPr>
          <w:rFonts w:ascii="Times New Roman" w:hAnsi="Times New Roman"/>
          <w:i/>
        </w:rPr>
        <w:t>del</w:t>
      </w:r>
      <w:r>
        <w:rPr>
          <w:rFonts w:ascii="Times New Roman" w:hAnsi="Times New Roman"/>
          <w:i/>
          <w:spacing w:val="48"/>
        </w:rPr>
        <w:t xml:space="preserve"> </w:t>
      </w:r>
      <w:r>
        <w:rPr>
          <w:rFonts w:ascii="Times New Roman" w:hAnsi="Times New Roman"/>
          <w:i/>
          <w:spacing w:val="-1"/>
        </w:rPr>
        <w:t>donante,</w:t>
      </w:r>
      <w:r>
        <w:rPr>
          <w:rFonts w:ascii="Times New Roman" w:hAnsi="Times New Roman"/>
          <w:i/>
          <w:spacing w:val="44"/>
        </w:rPr>
        <w:t xml:space="preserve"> </w:t>
      </w:r>
      <w:r>
        <w:rPr>
          <w:rFonts w:ascii="Times New Roman" w:hAnsi="Times New Roman"/>
          <w:i/>
          <w:spacing w:val="-1"/>
        </w:rPr>
        <w:t>con</w:t>
      </w:r>
      <w:r>
        <w:rPr>
          <w:rFonts w:ascii="Times New Roman" w:hAnsi="Times New Roman"/>
          <w:i/>
          <w:spacing w:val="45"/>
        </w:rPr>
        <w:t xml:space="preserve"> </w:t>
      </w:r>
      <w:r>
        <w:rPr>
          <w:rFonts w:ascii="Times New Roman" w:hAnsi="Times New Roman"/>
          <w:i/>
          <w:spacing w:val="-1"/>
        </w:rPr>
        <w:t>la</w:t>
      </w:r>
      <w:r>
        <w:rPr>
          <w:rFonts w:ascii="Times New Roman" w:hAnsi="Times New Roman"/>
          <w:i/>
          <w:spacing w:val="41"/>
        </w:rPr>
        <w:t xml:space="preserve"> </w:t>
      </w:r>
      <w:r>
        <w:rPr>
          <w:rFonts w:ascii="Times New Roman" w:hAnsi="Times New Roman"/>
          <w:i/>
          <w:spacing w:val="-1"/>
        </w:rPr>
        <w:t>descripción</w:t>
      </w:r>
      <w:r>
        <w:rPr>
          <w:rFonts w:ascii="Times New Roman" w:hAnsi="Times New Roman"/>
          <w:i/>
          <w:spacing w:val="37"/>
          <w:w w:val="102"/>
        </w:rPr>
        <w:t xml:space="preserve"> </w:t>
      </w:r>
      <w:r>
        <w:rPr>
          <w:rFonts w:ascii="Times New Roman" w:hAnsi="Times New Roman"/>
          <w:i/>
        </w:rPr>
        <w:t>del</w:t>
      </w:r>
      <w:r>
        <w:rPr>
          <w:rFonts w:ascii="Times New Roman" w:hAnsi="Times New Roman"/>
          <w:i/>
          <w:spacing w:val="37"/>
        </w:rPr>
        <w:t xml:space="preserve"> </w:t>
      </w:r>
      <w:r>
        <w:rPr>
          <w:rFonts w:ascii="Times New Roman" w:hAnsi="Times New Roman"/>
          <w:i/>
        </w:rPr>
        <w:t>bien,</w:t>
      </w:r>
      <w:r>
        <w:rPr>
          <w:rFonts w:ascii="Times New Roman" w:hAnsi="Times New Roman"/>
          <w:i/>
          <w:spacing w:val="44"/>
        </w:rPr>
        <w:t xml:space="preserve"> </w:t>
      </w:r>
      <w:r>
        <w:rPr>
          <w:rFonts w:ascii="Times New Roman" w:hAnsi="Times New Roman"/>
          <w:i/>
          <w:spacing w:val="-2"/>
        </w:rPr>
        <w:t>costo</w:t>
      </w:r>
      <w:r>
        <w:rPr>
          <w:rFonts w:ascii="Times New Roman" w:hAnsi="Times New Roman"/>
          <w:i/>
          <w:spacing w:val="40"/>
        </w:rPr>
        <w:t xml:space="preserve"> </w:t>
      </w:r>
      <w:r>
        <w:rPr>
          <w:rFonts w:ascii="Times New Roman" w:hAnsi="Times New Roman"/>
          <w:i/>
        </w:rPr>
        <w:t>del</w:t>
      </w:r>
      <w:r>
        <w:rPr>
          <w:rFonts w:ascii="Times New Roman" w:hAnsi="Times New Roman"/>
          <w:i/>
          <w:spacing w:val="42"/>
        </w:rPr>
        <w:t xml:space="preserve"> </w:t>
      </w:r>
      <w:r>
        <w:rPr>
          <w:rFonts w:ascii="Times New Roman" w:hAnsi="Times New Roman"/>
          <w:i/>
        </w:rPr>
        <w:t>bien</w:t>
      </w:r>
      <w:r>
        <w:rPr>
          <w:rFonts w:ascii="Times New Roman" w:hAnsi="Times New Roman"/>
          <w:i/>
          <w:spacing w:val="40"/>
        </w:rPr>
        <w:t xml:space="preserve"> </w:t>
      </w:r>
      <w:r>
        <w:rPr>
          <w:rFonts w:ascii="Times New Roman" w:hAnsi="Times New Roman"/>
          <w:i/>
        </w:rPr>
        <w:t>o</w:t>
      </w:r>
      <w:r>
        <w:rPr>
          <w:rFonts w:ascii="Times New Roman" w:hAnsi="Times New Roman"/>
          <w:i/>
          <w:spacing w:val="45"/>
        </w:rPr>
        <w:t xml:space="preserve"> </w:t>
      </w:r>
      <w:r>
        <w:rPr>
          <w:rFonts w:ascii="Times New Roman" w:hAnsi="Times New Roman"/>
          <w:i/>
          <w:spacing w:val="-2"/>
        </w:rPr>
        <w:t>estimación</w:t>
      </w:r>
      <w:r>
        <w:rPr>
          <w:rFonts w:ascii="Times New Roman" w:hAnsi="Times New Roman"/>
          <w:i/>
          <w:spacing w:val="40"/>
        </w:rPr>
        <w:t xml:space="preserve"> </w:t>
      </w:r>
      <w:r>
        <w:rPr>
          <w:rFonts w:ascii="Times New Roman" w:hAnsi="Times New Roman"/>
          <w:i/>
        </w:rPr>
        <w:t>de</w:t>
      </w:r>
      <w:r>
        <w:rPr>
          <w:rFonts w:ascii="Times New Roman" w:hAnsi="Times New Roman"/>
          <w:i/>
          <w:spacing w:val="43"/>
        </w:rPr>
        <w:t xml:space="preserve"> </w:t>
      </w:r>
      <w:r>
        <w:rPr>
          <w:rFonts w:ascii="Times New Roman" w:hAnsi="Times New Roman"/>
          <w:i/>
          <w:spacing w:val="-1"/>
        </w:rPr>
        <w:t>su</w:t>
      </w:r>
      <w:r>
        <w:rPr>
          <w:rFonts w:ascii="Times New Roman" w:hAnsi="Times New Roman"/>
          <w:i/>
          <w:spacing w:val="46"/>
        </w:rPr>
        <w:t xml:space="preserve"> </w:t>
      </w:r>
      <w:r>
        <w:rPr>
          <w:rFonts w:ascii="Times New Roman" w:hAnsi="Times New Roman"/>
          <w:i/>
          <w:spacing w:val="-2"/>
        </w:rPr>
        <w:t>valor</w:t>
      </w:r>
      <w:r>
        <w:rPr>
          <w:rFonts w:ascii="Times New Roman" w:hAnsi="Times New Roman"/>
          <w:i/>
          <w:spacing w:val="41"/>
        </w:rPr>
        <w:t xml:space="preserve"> </w:t>
      </w:r>
      <w:r>
        <w:rPr>
          <w:rFonts w:ascii="Times New Roman" w:hAnsi="Times New Roman"/>
          <w:i/>
        </w:rPr>
        <w:t>y</w:t>
      </w:r>
      <w:r>
        <w:rPr>
          <w:rFonts w:ascii="Times New Roman" w:hAnsi="Times New Roman"/>
          <w:i/>
          <w:spacing w:val="39"/>
        </w:rPr>
        <w:t xml:space="preserve"> </w:t>
      </w:r>
      <w:r>
        <w:rPr>
          <w:rFonts w:ascii="Times New Roman" w:hAnsi="Times New Roman"/>
          <w:i/>
        </w:rPr>
        <w:t>para</w:t>
      </w:r>
      <w:r>
        <w:rPr>
          <w:rFonts w:ascii="Times New Roman" w:hAnsi="Times New Roman"/>
          <w:i/>
          <w:spacing w:val="45"/>
        </w:rPr>
        <w:t xml:space="preserve"> </w:t>
      </w:r>
      <w:r>
        <w:rPr>
          <w:rFonts w:ascii="Times New Roman" w:hAnsi="Times New Roman"/>
          <w:i/>
        </w:rPr>
        <w:t>el</w:t>
      </w:r>
      <w:r>
        <w:rPr>
          <w:rFonts w:ascii="Times New Roman" w:hAnsi="Times New Roman"/>
          <w:i/>
          <w:spacing w:val="44"/>
          <w:w w:val="102"/>
        </w:rPr>
        <w:t xml:space="preserve"> </w:t>
      </w:r>
      <w:r>
        <w:rPr>
          <w:rFonts w:ascii="Times New Roman" w:hAnsi="Times New Roman"/>
          <w:i/>
        </w:rPr>
        <w:t>caso</w:t>
      </w:r>
      <w:r>
        <w:rPr>
          <w:rFonts w:ascii="Times New Roman" w:hAnsi="Times New Roman"/>
          <w:i/>
          <w:spacing w:val="7"/>
        </w:rPr>
        <w:t xml:space="preserve"> </w:t>
      </w:r>
      <w:r>
        <w:rPr>
          <w:rFonts w:ascii="Times New Roman" w:hAnsi="Times New Roman"/>
          <w:i/>
        </w:rPr>
        <w:t>de</w:t>
      </w:r>
      <w:r>
        <w:rPr>
          <w:rFonts w:ascii="Times New Roman" w:hAnsi="Times New Roman"/>
          <w:i/>
          <w:spacing w:val="6"/>
        </w:rPr>
        <w:t xml:space="preserve"> </w:t>
      </w:r>
      <w:r>
        <w:rPr>
          <w:rFonts w:ascii="Times New Roman" w:hAnsi="Times New Roman"/>
          <w:i/>
        </w:rPr>
        <w:t>bienes</w:t>
      </w:r>
      <w:r>
        <w:rPr>
          <w:rFonts w:ascii="Times New Roman" w:hAnsi="Times New Roman"/>
          <w:i/>
          <w:spacing w:val="8"/>
        </w:rPr>
        <w:t xml:space="preserve"> </w:t>
      </w:r>
      <w:r>
        <w:rPr>
          <w:rFonts w:ascii="Times New Roman" w:hAnsi="Times New Roman"/>
          <w:i/>
          <w:spacing w:val="-1"/>
        </w:rPr>
        <w:t>nuevos,</w:t>
      </w:r>
      <w:r>
        <w:rPr>
          <w:rFonts w:ascii="Times New Roman" w:hAnsi="Times New Roman"/>
          <w:i/>
          <w:spacing w:val="17"/>
        </w:rPr>
        <w:t xml:space="preserve"> </w:t>
      </w:r>
      <w:r>
        <w:rPr>
          <w:rFonts w:ascii="Times New Roman" w:hAnsi="Times New Roman"/>
          <w:i/>
          <w:spacing w:val="-1"/>
        </w:rPr>
        <w:t>indicar</w:t>
      </w:r>
      <w:r>
        <w:rPr>
          <w:rFonts w:ascii="Times New Roman" w:hAnsi="Times New Roman"/>
          <w:i/>
          <w:spacing w:val="8"/>
        </w:rPr>
        <w:t xml:space="preserve"> </w:t>
      </w:r>
      <w:r>
        <w:rPr>
          <w:rFonts w:ascii="Times New Roman" w:hAnsi="Times New Roman"/>
          <w:i/>
        </w:rPr>
        <w:t>el</w:t>
      </w:r>
      <w:r>
        <w:rPr>
          <w:rFonts w:ascii="Times New Roman" w:hAnsi="Times New Roman"/>
          <w:i/>
          <w:spacing w:val="10"/>
        </w:rPr>
        <w:t xml:space="preserve"> </w:t>
      </w:r>
      <w:r>
        <w:rPr>
          <w:rFonts w:ascii="Times New Roman" w:hAnsi="Times New Roman"/>
          <w:i/>
          <w:spacing w:val="-1"/>
        </w:rPr>
        <w:t>período</w:t>
      </w:r>
      <w:r>
        <w:rPr>
          <w:rFonts w:ascii="Times New Roman" w:hAnsi="Times New Roman"/>
          <w:i/>
          <w:spacing w:val="12"/>
        </w:rPr>
        <w:t xml:space="preserve"> </w:t>
      </w:r>
      <w:r>
        <w:rPr>
          <w:rFonts w:ascii="Times New Roman" w:hAnsi="Times New Roman"/>
          <w:i/>
          <w:spacing w:val="2"/>
        </w:rPr>
        <w:t>de</w:t>
      </w:r>
      <w:r>
        <w:rPr>
          <w:rFonts w:ascii="Times New Roman" w:hAnsi="Times New Roman"/>
          <w:i/>
          <w:spacing w:val="5"/>
        </w:rPr>
        <w:t xml:space="preserve"> </w:t>
      </w:r>
      <w:r>
        <w:rPr>
          <w:rFonts w:ascii="Times New Roman" w:hAnsi="Times New Roman"/>
          <w:i/>
          <w:spacing w:val="-1"/>
        </w:rPr>
        <w:t>garantía,</w:t>
      </w:r>
      <w:r>
        <w:rPr>
          <w:rFonts w:ascii="Times New Roman" w:hAnsi="Times New Roman"/>
          <w:i/>
          <w:spacing w:val="11"/>
        </w:rPr>
        <w:t xml:space="preserve"> </w:t>
      </w:r>
      <w:r>
        <w:rPr>
          <w:rFonts w:ascii="Times New Roman" w:hAnsi="Times New Roman"/>
          <w:i/>
        </w:rPr>
        <w:t>el</w:t>
      </w:r>
      <w:r>
        <w:rPr>
          <w:rFonts w:ascii="Times New Roman" w:hAnsi="Times New Roman"/>
          <w:i/>
          <w:spacing w:val="32"/>
          <w:w w:val="102"/>
        </w:rPr>
        <w:t xml:space="preserve"> </w:t>
      </w:r>
      <w:r>
        <w:rPr>
          <w:rFonts w:ascii="Times New Roman" w:hAnsi="Times New Roman"/>
          <w:i/>
          <w:spacing w:val="-1"/>
        </w:rPr>
        <w:t>nombre</w:t>
      </w:r>
      <w:r>
        <w:rPr>
          <w:rFonts w:ascii="Times New Roman" w:hAnsi="Times New Roman"/>
          <w:i/>
          <w:spacing w:val="43"/>
        </w:rPr>
        <w:t xml:space="preserve"> </w:t>
      </w:r>
      <w:r>
        <w:rPr>
          <w:rFonts w:ascii="Times New Roman" w:hAnsi="Times New Roman"/>
          <w:i/>
        </w:rPr>
        <w:t>del</w:t>
      </w:r>
      <w:r>
        <w:rPr>
          <w:rFonts w:ascii="Times New Roman" w:hAnsi="Times New Roman"/>
          <w:i/>
          <w:spacing w:val="43"/>
        </w:rPr>
        <w:t xml:space="preserve"> </w:t>
      </w:r>
      <w:r>
        <w:rPr>
          <w:rFonts w:ascii="Times New Roman" w:hAnsi="Times New Roman"/>
          <w:i/>
        </w:rPr>
        <w:t>proveedor</w:t>
      </w:r>
      <w:r>
        <w:rPr>
          <w:rFonts w:ascii="Times New Roman" w:hAnsi="Times New Roman"/>
          <w:i/>
          <w:spacing w:val="46"/>
        </w:rPr>
        <w:t xml:space="preserve"> </w:t>
      </w:r>
      <w:r>
        <w:rPr>
          <w:rFonts w:ascii="Times New Roman" w:hAnsi="Times New Roman"/>
          <w:i/>
          <w:spacing w:val="-1"/>
        </w:rPr>
        <w:t>para</w:t>
      </w:r>
      <w:r>
        <w:rPr>
          <w:rFonts w:ascii="Times New Roman" w:hAnsi="Times New Roman"/>
          <w:i/>
          <w:spacing w:val="50"/>
        </w:rPr>
        <w:t xml:space="preserve"> </w:t>
      </w:r>
      <w:r>
        <w:rPr>
          <w:rFonts w:ascii="Times New Roman" w:hAnsi="Times New Roman"/>
          <w:i/>
          <w:spacing w:val="-1"/>
        </w:rPr>
        <w:t>eventuales</w:t>
      </w:r>
      <w:r>
        <w:rPr>
          <w:rFonts w:ascii="Times New Roman" w:hAnsi="Times New Roman"/>
          <w:i/>
          <w:spacing w:val="46"/>
        </w:rPr>
        <w:t xml:space="preserve"> </w:t>
      </w:r>
      <w:r>
        <w:rPr>
          <w:rFonts w:ascii="Times New Roman" w:hAnsi="Times New Roman"/>
          <w:i/>
        </w:rPr>
        <w:t>reclamos</w:t>
      </w:r>
      <w:r>
        <w:rPr>
          <w:rFonts w:ascii="Times New Roman" w:hAnsi="Times New Roman"/>
          <w:i/>
          <w:spacing w:val="41"/>
        </w:rPr>
        <w:t xml:space="preserve"> </w:t>
      </w:r>
      <w:r>
        <w:rPr>
          <w:rFonts w:ascii="Times New Roman" w:hAnsi="Times New Roman"/>
          <w:i/>
        </w:rPr>
        <w:t>y</w:t>
      </w:r>
      <w:r>
        <w:rPr>
          <w:rFonts w:ascii="Times New Roman" w:hAnsi="Times New Roman"/>
          <w:i/>
          <w:spacing w:val="44"/>
        </w:rPr>
        <w:t xml:space="preserve"> </w:t>
      </w:r>
      <w:r>
        <w:rPr>
          <w:rFonts w:ascii="Times New Roman" w:hAnsi="Times New Roman"/>
          <w:i/>
        </w:rPr>
        <w:t>vida</w:t>
      </w:r>
      <w:r>
        <w:rPr>
          <w:rFonts w:ascii="Times New Roman" w:hAnsi="Times New Roman"/>
          <w:i/>
          <w:spacing w:val="45"/>
        </w:rPr>
        <w:t xml:space="preserve"> </w:t>
      </w:r>
      <w:r>
        <w:rPr>
          <w:rFonts w:ascii="Times New Roman" w:hAnsi="Times New Roman"/>
          <w:i/>
        </w:rPr>
        <w:t>útil</w:t>
      </w:r>
      <w:r>
        <w:rPr>
          <w:rFonts w:ascii="Times New Roman" w:hAnsi="Times New Roman"/>
          <w:i/>
          <w:spacing w:val="36"/>
          <w:w w:val="102"/>
        </w:rPr>
        <w:t xml:space="preserve"> </w:t>
      </w:r>
      <w:r>
        <w:rPr>
          <w:rFonts w:ascii="Times New Roman" w:hAnsi="Times New Roman"/>
          <w:i/>
          <w:spacing w:val="-1"/>
        </w:rPr>
        <w:t>estimada.</w:t>
      </w:r>
    </w:p>
    <w:p w:rsidR="00C95FE4" w:rsidRDefault="007758B2">
      <w:pPr>
        <w:pStyle w:val="Textoindependiente"/>
        <w:spacing w:before="115" w:line="245" w:lineRule="auto"/>
        <w:ind w:right="191"/>
        <w:jc w:val="both"/>
      </w:pPr>
      <w:r>
        <w:t>Cabe</w:t>
      </w:r>
      <w:r>
        <w:rPr>
          <w:spacing w:val="37"/>
        </w:rPr>
        <w:t xml:space="preserve"> </w:t>
      </w:r>
      <w:r>
        <w:rPr>
          <w:spacing w:val="-1"/>
        </w:rPr>
        <w:t>señalar,</w:t>
      </w:r>
      <w:r>
        <w:rPr>
          <w:spacing w:val="37"/>
        </w:rPr>
        <w:t xml:space="preserve"> </w:t>
      </w:r>
      <w:r>
        <w:t>que</w:t>
      </w:r>
      <w:r>
        <w:rPr>
          <w:spacing w:val="31"/>
        </w:rPr>
        <w:t xml:space="preserve"> </w:t>
      </w:r>
      <w:r>
        <w:rPr>
          <w:spacing w:val="-1"/>
        </w:rPr>
        <w:t>una</w:t>
      </w:r>
      <w:r>
        <w:rPr>
          <w:spacing w:val="37"/>
        </w:rPr>
        <w:t xml:space="preserve"> </w:t>
      </w:r>
      <w:r>
        <w:rPr>
          <w:spacing w:val="-1"/>
        </w:rPr>
        <w:t>vez</w:t>
      </w:r>
      <w:r>
        <w:rPr>
          <w:spacing w:val="37"/>
        </w:rPr>
        <w:t xml:space="preserve"> </w:t>
      </w:r>
      <w:r>
        <w:rPr>
          <w:spacing w:val="2"/>
        </w:rPr>
        <w:t>que</w:t>
      </w:r>
      <w:r>
        <w:rPr>
          <w:spacing w:val="31"/>
        </w:rPr>
        <w:t xml:space="preserve"> </w:t>
      </w:r>
      <w:r>
        <w:rPr>
          <w:spacing w:val="-1"/>
        </w:rPr>
        <w:t>se</w:t>
      </w:r>
      <w:r>
        <w:rPr>
          <w:spacing w:val="37"/>
        </w:rPr>
        <w:t xml:space="preserve"> </w:t>
      </w:r>
      <w:r>
        <w:rPr>
          <w:spacing w:val="-1"/>
        </w:rPr>
        <w:t>reciba</w:t>
      </w:r>
      <w:r>
        <w:rPr>
          <w:spacing w:val="32"/>
        </w:rPr>
        <w:t xml:space="preserve"> </w:t>
      </w:r>
      <w:r>
        <w:rPr>
          <w:spacing w:val="1"/>
        </w:rPr>
        <w:t>el</w:t>
      </w:r>
      <w:r>
        <w:rPr>
          <w:spacing w:val="30"/>
        </w:rPr>
        <w:t xml:space="preserve"> </w:t>
      </w:r>
      <w:r>
        <w:rPr>
          <w:spacing w:val="-1"/>
        </w:rPr>
        <w:t>ofrecimiento</w:t>
      </w:r>
      <w:r>
        <w:rPr>
          <w:spacing w:val="39"/>
        </w:rPr>
        <w:t xml:space="preserve"> </w:t>
      </w:r>
      <w:r>
        <w:rPr>
          <w:spacing w:val="2"/>
        </w:rPr>
        <w:t>de</w:t>
      </w:r>
      <w:r>
        <w:rPr>
          <w:spacing w:val="37"/>
        </w:rPr>
        <w:t xml:space="preserve"> </w:t>
      </w:r>
      <w:r>
        <w:rPr>
          <w:spacing w:val="-1"/>
        </w:rPr>
        <w:t>donación</w:t>
      </w:r>
      <w:r>
        <w:rPr>
          <w:spacing w:val="34"/>
        </w:rPr>
        <w:t xml:space="preserve"> </w:t>
      </w:r>
      <w:r>
        <w:t>deberá</w:t>
      </w:r>
      <w:r>
        <w:rPr>
          <w:spacing w:val="32"/>
        </w:rPr>
        <w:t xml:space="preserve"> </w:t>
      </w:r>
      <w:r>
        <w:rPr>
          <w:spacing w:val="-1"/>
        </w:rPr>
        <w:t>ser</w:t>
      </w:r>
      <w:r>
        <w:rPr>
          <w:spacing w:val="38"/>
        </w:rPr>
        <w:t xml:space="preserve"> </w:t>
      </w:r>
      <w:r>
        <w:rPr>
          <w:spacing w:val="-1"/>
        </w:rPr>
        <w:t>trasladado</w:t>
      </w:r>
      <w:r>
        <w:rPr>
          <w:spacing w:val="39"/>
        </w:rPr>
        <w:t xml:space="preserve"> </w:t>
      </w:r>
      <w:r>
        <w:t>al</w:t>
      </w:r>
      <w:r>
        <w:rPr>
          <w:spacing w:val="30"/>
        </w:rPr>
        <w:t xml:space="preserve"> </w:t>
      </w:r>
      <w:r>
        <w:rPr>
          <w:spacing w:val="-1"/>
        </w:rPr>
        <w:t>Consejo</w:t>
      </w:r>
      <w:r>
        <w:rPr>
          <w:spacing w:val="53"/>
          <w:w w:val="102"/>
        </w:rPr>
        <w:t xml:space="preserve"> </w:t>
      </w:r>
      <w:r>
        <w:t>Superior</w:t>
      </w:r>
      <w:r>
        <w:rPr>
          <w:spacing w:val="13"/>
        </w:rPr>
        <w:t xml:space="preserve"> </w:t>
      </w:r>
      <w:r>
        <w:rPr>
          <w:spacing w:val="-1"/>
        </w:rPr>
        <w:t>para</w:t>
      </w:r>
      <w:r>
        <w:rPr>
          <w:spacing w:val="19"/>
        </w:rPr>
        <w:t xml:space="preserve"> </w:t>
      </w:r>
      <w:r>
        <w:t>los</w:t>
      </w:r>
      <w:r>
        <w:rPr>
          <w:spacing w:val="16"/>
        </w:rPr>
        <w:t xml:space="preserve"> </w:t>
      </w:r>
      <w:r>
        <w:rPr>
          <w:spacing w:val="-3"/>
        </w:rPr>
        <w:t>fines</w:t>
      </w:r>
      <w:r>
        <w:rPr>
          <w:spacing w:val="22"/>
        </w:rPr>
        <w:t xml:space="preserve"> </w:t>
      </w:r>
      <w:r>
        <w:rPr>
          <w:spacing w:val="-1"/>
        </w:rPr>
        <w:t>consiguientes.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extoindependiente"/>
        <w:numPr>
          <w:ilvl w:val="0"/>
          <w:numId w:val="16"/>
        </w:numPr>
        <w:tabs>
          <w:tab w:val="left" w:pos="781"/>
        </w:tabs>
        <w:spacing w:line="231" w:lineRule="auto"/>
        <w:ind w:right="178" w:firstLine="0"/>
        <w:jc w:val="both"/>
      </w:pPr>
      <w:r>
        <w:rPr>
          <w:spacing w:val="2"/>
        </w:rPr>
        <w:t xml:space="preserve">En </w:t>
      </w:r>
      <w:r>
        <w:rPr>
          <w:spacing w:val="-3"/>
        </w:rPr>
        <w:t>lo</w:t>
      </w:r>
      <w:r>
        <w:rPr>
          <w:spacing w:val="8"/>
        </w:rPr>
        <w:t xml:space="preserve"> </w:t>
      </w:r>
      <w:r>
        <w:t xml:space="preserve">que </w:t>
      </w:r>
      <w:r>
        <w:rPr>
          <w:spacing w:val="-1"/>
        </w:rPr>
        <w:t>corresponde</w:t>
      </w:r>
      <w:r>
        <w:t xml:space="preserve"> a los</w:t>
      </w:r>
      <w:r>
        <w:rPr>
          <w:spacing w:val="3"/>
        </w:rPr>
        <w:t xml:space="preserve"> </w:t>
      </w:r>
      <w:r>
        <w:rPr>
          <w:spacing w:val="-1"/>
        </w:rPr>
        <w:t>terrenos,</w:t>
      </w:r>
      <w:r>
        <w:rPr>
          <w:spacing w:val="6"/>
        </w:rPr>
        <w:t xml:space="preserve"> </w:t>
      </w:r>
      <w:r>
        <w:rPr>
          <w:spacing w:val="-1"/>
        </w:rPr>
        <w:t>se</w:t>
      </w:r>
      <w:r>
        <w:t xml:space="preserve"> </w:t>
      </w:r>
      <w:r>
        <w:rPr>
          <w:spacing w:val="-1"/>
        </w:rPr>
        <w:t>registrará</w:t>
      </w:r>
      <w:r>
        <w:t xml:space="preserve"> el</w:t>
      </w:r>
      <w:r>
        <w:rPr>
          <w:spacing w:val="5"/>
        </w:rPr>
        <w:t xml:space="preserve"> </w:t>
      </w:r>
      <w:r>
        <w:rPr>
          <w:spacing w:val="-1"/>
        </w:rPr>
        <w:t>valor</w:t>
      </w:r>
      <w:r>
        <w:rPr>
          <w:spacing w:val="1"/>
        </w:rPr>
        <w:t xml:space="preserve"> </w:t>
      </w:r>
      <w:r>
        <w:rPr>
          <w:spacing w:val="-1"/>
        </w:rPr>
        <w:t>fiscal</w:t>
      </w:r>
      <w:r>
        <w:rPr>
          <w:spacing w:val="54"/>
        </w:rPr>
        <w:t xml:space="preserve"> </w:t>
      </w:r>
      <w:r>
        <w:rPr>
          <w:spacing w:val="-1"/>
        </w:rPr>
        <w:t>consignado</w:t>
      </w:r>
      <w:r>
        <w:rPr>
          <w:spacing w:val="7"/>
        </w:rPr>
        <w:t xml:space="preserve"> </w:t>
      </w:r>
      <w:r>
        <w:t>en</w:t>
      </w:r>
      <w:r>
        <w:rPr>
          <w:spacing w:val="52"/>
        </w:rPr>
        <w:t xml:space="preserve"> </w:t>
      </w:r>
      <w:r>
        <w:rPr>
          <w:spacing w:val="1"/>
        </w:rPr>
        <w:t>el</w:t>
      </w:r>
      <w:r>
        <w:rPr>
          <w:spacing w:val="49"/>
        </w:rPr>
        <w:t xml:space="preserve"> </w:t>
      </w:r>
      <w:r>
        <w:t>Registro</w:t>
      </w:r>
      <w:r>
        <w:rPr>
          <w:spacing w:val="67"/>
          <w:w w:val="102"/>
        </w:rPr>
        <w:t xml:space="preserve"> </w:t>
      </w:r>
      <w:r>
        <w:rPr>
          <w:spacing w:val="-1"/>
        </w:rPr>
        <w:t>Nacional,</w:t>
      </w:r>
      <w:r>
        <w:rPr>
          <w:spacing w:val="53"/>
        </w:rPr>
        <w:t xml:space="preserve"> </w:t>
      </w:r>
      <w:r>
        <w:t>de</w:t>
      </w:r>
      <w:r>
        <w:rPr>
          <w:spacing w:val="46"/>
        </w:rPr>
        <w:t xml:space="preserve"> </w:t>
      </w:r>
      <w:r>
        <w:t>conformidad</w:t>
      </w:r>
      <w:r>
        <w:rPr>
          <w:spacing w:val="54"/>
        </w:rPr>
        <w:t xml:space="preserve"> </w:t>
      </w:r>
      <w:r>
        <w:rPr>
          <w:spacing w:val="-1"/>
        </w:rPr>
        <w:t>con</w:t>
      </w:r>
      <w:r>
        <w:rPr>
          <w:spacing w:val="49"/>
        </w:rPr>
        <w:t xml:space="preserve"> </w:t>
      </w:r>
      <w:r>
        <w:rPr>
          <w:spacing w:val="-3"/>
        </w:rPr>
        <w:t>lo</w:t>
      </w:r>
      <w:r>
        <w:rPr>
          <w:spacing w:val="4"/>
        </w:rPr>
        <w:t xml:space="preserve"> </w:t>
      </w:r>
      <w:r>
        <w:rPr>
          <w:spacing w:val="-1"/>
        </w:rPr>
        <w:t>indicado</w:t>
      </w:r>
      <w:r>
        <w:rPr>
          <w:spacing w:val="49"/>
        </w:rPr>
        <w:t xml:space="preserve"> </w:t>
      </w:r>
      <w:r>
        <w:t>por</w:t>
      </w:r>
      <w:r>
        <w:rPr>
          <w:spacing w:val="53"/>
        </w:rPr>
        <w:t xml:space="preserve"> </w:t>
      </w:r>
      <w:r>
        <w:rPr>
          <w:spacing w:val="-5"/>
        </w:rPr>
        <w:t>el</w:t>
      </w:r>
      <w:r>
        <w:rPr>
          <w:spacing w:val="45"/>
        </w:rPr>
        <w:t xml:space="preserve"> </w:t>
      </w:r>
      <w:r>
        <w:t>Macro</w:t>
      </w:r>
      <w:r>
        <w:rPr>
          <w:spacing w:val="54"/>
        </w:rPr>
        <w:t xml:space="preserve"> </w:t>
      </w:r>
      <w:r>
        <w:rPr>
          <w:spacing w:val="-1"/>
        </w:rPr>
        <w:t>Proceso</w:t>
      </w:r>
      <w:r>
        <w:t xml:space="preserve">  </w:t>
      </w:r>
      <w:r>
        <w:rPr>
          <w:spacing w:val="-1"/>
        </w:rPr>
        <w:t>Financiero</w:t>
      </w:r>
      <w:r>
        <w:rPr>
          <w:spacing w:val="54"/>
        </w:rPr>
        <w:t xml:space="preserve"> </w:t>
      </w:r>
      <w:r>
        <w:rPr>
          <w:spacing w:val="-1"/>
        </w:rPr>
        <w:t>Contable</w:t>
      </w:r>
      <w:r>
        <w:rPr>
          <w:spacing w:val="46"/>
        </w:rPr>
        <w:t xml:space="preserve"> </w:t>
      </w:r>
      <w:r>
        <w:t>a</w:t>
      </w:r>
      <w:r>
        <w:rPr>
          <w:spacing w:val="52"/>
        </w:rPr>
        <w:t xml:space="preserve"> </w:t>
      </w:r>
      <w:r>
        <w:rPr>
          <w:spacing w:val="-1"/>
        </w:rPr>
        <w:t>la</w:t>
      </w:r>
      <w:r>
        <w:rPr>
          <w:spacing w:val="46"/>
        </w:rPr>
        <w:t xml:space="preserve"> </w:t>
      </w:r>
      <w:r>
        <w:t>Dirección</w:t>
      </w:r>
      <w:r>
        <w:rPr>
          <w:spacing w:val="49"/>
          <w:w w:val="102"/>
        </w:rPr>
        <w:t xml:space="preserve"> </w:t>
      </w:r>
      <w:r>
        <w:rPr>
          <w:spacing w:val="-1"/>
        </w:rPr>
        <w:t>Ejecutiva</w:t>
      </w:r>
      <w:r>
        <w:rPr>
          <w:spacing w:val="12"/>
        </w:rPr>
        <w:t xml:space="preserve"> </w:t>
      </w:r>
      <w:r>
        <w:rPr>
          <w:spacing w:val="1"/>
        </w:rPr>
        <w:t>en</w:t>
      </w:r>
      <w:r>
        <w:rPr>
          <w:spacing w:val="9"/>
        </w:rPr>
        <w:t xml:space="preserve"> </w:t>
      </w:r>
      <w:r>
        <w:t>el</w:t>
      </w:r>
      <w:r>
        <w:rPr>
          <w:spacing w:val="12"/>
        </w:rPr>
        <w:t xml:space="preserve"> </w:t>
      </w:r>
      <w:r>
        <w:rPr>
          <w:spacing w:val="-1"/>
        </w:rPr>
        <w:t>oficio</w:t>
      </w:r>
      <w:r>
        <w:rPr>
          <w:spacing w:val="19"/>
        </w:rPr>
        <w:t xml:space="preserve"> </w:t>
      </w:r>
      <w:r>
        <w:rPr>
          <w:spacing w:val="-1"/>
        </w:rPr>
        <w:t>670-SC-2009</w:t>
      </w:r>
      <w:r>
        <w:rPr>
          <w:spacing w:val="15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27</w:t>
      </w:r>
      <w:r>
        <w:rPr>
          <w:spacing w:val="14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noviembre</w:t>
      </w:r>
      <w:r>
        <w:rPr>
          <w:spacing w:val="7"/>
        </w:rPr>
        <w:t xml:space="preserve"> </w:t>
      </w:r>
      <w:r>
        <w:rPr>
          <w:spacing w:val="2"/>
        </w:rPr>
        <w:t>de</w:t>
      </w:r>
      <w:r>
        <w:rPr>
          <w:spacing w:val="6"/>
        </w:rPr>
        <w:t xml:space="preserve"> </w:t>
      </w:r>
      <w:r>
        <w:t>2009</w:t>
      </w:r>
      <w:r>
        <w:rPr>
          <w:position w:val="11"/>
          <w:sz w:val="15"/>
        </w:rPr>
        <w:t>8</w:t>
      </w:r>
      <w:r>
        <w:t>.</w:t>
      </w:r>
      <w:r>
        <w:rPr>
          <w:spacing w:val="13"/>
        </w:rPr>
        <w:t xml:space="preserve"> </w:t>
      </w:r>
      <w:r>
        <w:t>Al</w:t>
      </w:r>
      <w:r>
        <w:rPr>
          <w:spacing w:val="11"/>
        </w:rPr>
        <w:t xml:space="preserve"> </w:t>
      </w:r>
      <w:r>
        <w:rPr>
          <w:spacing w:val="-1"/>
        </w:rPr>
        <w:t>respecto</w:t>
      </w:r>
      <w:r>
        <w:rPr>
          <w:spacing w:val="20"/>
        </w:rPr>
        <w:t xml:space="preserve"> </w:t>
      </w:r>
      <w:r>
        <w:rPr>
          <w:spacing w:val="-3"/>
        </w:rPr>
        <w:t>es</w:t>
      </w:r>
      <w:r>
        <w:rPr>
          <w:spacing w:val="10"/>
        </w:rPr>
        <w:t xml:space="preserve"> </w:t>
      </w:r>
      <w:r>
        <w:t>importante</w:t>
      </w:r>
      <w:r>
        <w:rPr>
          <w:spacing w:val="13"/>
        </w:rPr>
        <w:t xml:space="preserve"> </w:t>
      </w:r>
      <w:r>
        <w:rPr>
          <w:spacing w:val="-2"/>
        </w:rPr>
        <w:t>señalar,</w:t>
      </w:r>
      <w:r>
        <w:rPr>
          <w:spacing w:val="18"/>
        </w:rPr>
        <w:t xml:space="preserve"> </w:t>
      </w:r>
      <w:r>
        <w:rPr>
          <w:spacing w:val="-1"/>
        </w:rPr>
        <w:t>que</w:t>
      </w:r>
      <w:r>
        <w:rPr>
          <w:spacing w:val="62"/>
          <w:w w:val="102"/>
        </w:rPr>
        <w:t xml:space="preserve"> </w:t>
      </w:r>
      <w:r>
        <w:rPr>
          <w:spacing w:val="-1"/>
        </w:rPr>
        <w:t>ese</w:t>
      </w:r>
      <w:r>
        <w:t xml:space="preserve"> </w:t>
      </w:r>
      <w:r>
        <w:rPr>
          <w:spacing w:val="50"/>
        </w:rPr>
        <w:t xml:space="preserve"> </w:t>
      </w:r>
      <w:r>
        <w:rPr>
          <w:spacing w:val="-1"/>
        </w:rPr>
        <w:t>valor</w:t>
      </w:r>
      <w:r>
        <w:t xml:space="preserve"> </w:t>
      </w:r>
      <w:r>
        <w:rPr>
          <w:spacing w:val="52"/>
        </w:rPr>
        <w:t xml:space="preserve"> </w:t>
      </w:r>
      <w:r>
        <w:rPr>
          <w:spacing w:val="-2"/>
        </w:rPr>
        <w:t>no</w:t>
      </w:r>
      <w:r>
        <w:t xml:space="preserve"> </w:t>
      </w:r>
      <w:r>
        <w:rPr>
          <w:spacing w:val="47"/>
        </w:rPr>
        <w:t xml:space="preserve"> </w:t>
      </w:r>
      <w:r>
        <w:rPr>
          <w:spacing w:val="-1"/>
        </w:rPr>
        <w:t>se</w:t>
      </w:r>
      <w:r>
        <w:t xml:space="preserve"> </w:t>
      </w:r>
      <w:r>
        <w:rPr>
          <w:spacing w:val="51"/>
        </w:rPr>
        <w:t xml:space="preserve"> </w:t>
      </w:r>
      <w:r>
        <w:rPr>
          <w:spacing w:val="-1"/>
        </w:rPr>
        <w:t>encuentra</w:t>
      </w:r>
      <w:r>
        <w:t xml:space="preserve"> </w:t>
      </w:r>
      <w:r>
        <w:rPr>
          <w:spacing w:val="45"/>
        </w:rPr>
        <w:t xml:space="preserve"> </w:t>
      </w:r>
      <w:r>
        <w:rPr>
          <w:spacing w:val="-1"/>
        </w:rPr>
        <w:t>actualizado</w:t>
      </w:r>
      <w:r>
        <w:t xml:space="preserve">  </w:t>
      </w:r>
      <w:r>
        <w:rPr>
          <w:spacing w:val="4"/>
        </w:rPr>
        <w:t xml:space="preserve"> </w:t>
      </w:r>
      <w:r>
        <w:rPr>
          <w:spacing w:val="-2"/>
        </w:rPr>
        <w:t>según</w:t>
      </w:r>
      <w:r>
        <w:t xml:space="preserve"> </w:t>
      </w:r>
      <w:r>
        <w:rPr>
          <w:spacing w:val="47"/>
        </w:rPr>
        <w:t xml:space="preserve"> </w:t>
      </w:r>
      <w:r>
        <w:rPr>
          <w:spacing w:val="-3"/>
        </w:rPr>
        <w:t>lo</w:t>
      </w:r>
      <w:r>
        <w:t xml:space="preserve"> </w:t>
      </w:r>
      <w:r>
        <w:rPr>
          <w:spacing w:val="53"/>
        </w:rPr>
        <w:t xml:space="preserve"> </w:t>
      </w:r>
      <w:r>
        <w:rPr>
          <w:spacing w:val="-1"/>
        </w:rPr>
        <w:t>establecido</w:t>
      </w:r>
      <w:r>
        <w:t xml:space="preserve"> </w:t>
      </w:r>
      <w:r>
        <w:rPr>
          <w:spacing w:val="47"/>
        </w:rPr>
        <w:t xml:space="preserve"> </w:t>
      </w:r>
      <w:r>
        <w:rPr>
          <w:spacing w:val="-1"/>
        </w:rPr>
        <w:t>por</w:t>
      </w:r>
      <w:r>
        <w:t xml:space="preserve"> </w:t>
      </w:r>
      <w:r>
        <w:rPr>
          <w:spacing w:val="52"/>
        </w:rPr>
        <w:t xml:space="preserve"> </w:t>
      </w:r>
      <w:r>
        <w:rPr>
          <w:spacing w:val="-2"/>
        </w:rPr>
        <w:t>las</w:t>
      </w:r>
      <w:r>
        <w:t xml:space="preserve"> </w:t>
      </w:r>
      <w:r>
        <w:rPr>
          <w:spacing w:val="49"/>
        </w:rPr>
        <w:t xml:space="preserve"> </w:t>
      </w:r>
      <w:r>
        <w:t xml:space="preserve">Normas </w:t>
      </w:r>
      <w:r>
        <w:rPr>
          <w:spacing w:val="48"/>
        </w:rPr>
        <w:t xml:space="preserve"> </w:t>
      </w:r>
      <w:r>
        <w:rPr>
          <w:spacing w:val="-1"/>
        </w:rPr>
        <w:t>Internacionales</w:t>
      </w:r>
      <w:r>
        <w:t xml:space="preserve"> </w:t>
      </w:r>
      <w:r>
        <w:rPr>
          <w:spacing w:val="49"/>
        </w:rPr>
        <w:t xml:space="preserve"> </w:t>
      </w:r>
      <w:r>
        <w:rPr>
          <w:spacing w:val="2"/>
        </w:rPr>
        <w:t>de</w:t>
      </w:r>
    </w:p>
    <w:p w:rsidR="00C95FE4" w:rsidRDefault="007758B2">
      <w:pPr>
        <w:pStyle w:val="Textoindependiente"/>
        <w:spacing w:before="8" w:line="245" w:lineRule="auto"/>
        <w:ind w:right="178"/>
        <w:jc w:val="both"/>
      </w:pPr>
      <w:r>
        <w:rPr>
          <w:spacing w:val="-1"/>
        </w:rPr>
        <w:t>Contabilidad</w:t>
      </w:r>
      <w:r>
        <w:rPr>
          <w:spacing w:val="28"/>
        </w:rPr>
        <w:t xml:space="preserve"> </w:t>
      </w:r>
      <w:r>
        <w:rPr>
          <w:spacing w:val="-2"/>
        </w:rPr>
        <w:t>aplicables</w:t>
      </w:r>
      <w:r>
        <w:rPr>
          <w:spacing w:val="25"/>
        </w:rPr>
        <w:t xml:space="preserve"> </w:t>
      </w:r>
      <w:r>
        <w:t>al</w:t>
      </w:r>
      <w:r>
        <w:rPr>
          <w:spacing w:val="19"/>
        </w:rPr>
        <w:t xml:space="preserve"> </w:t>
      </w:r>
      <w:r>
        <w:t>Sector</w:t>
      </w:r>
      <w:r>
        <w:rPr>
          <w:spacing w:val="23"/>
        </w:rPr>
        <w:t xml:space="preserve"> </w:t>
      </w:r>
      <w:r>
        <w:rPr>
          <w:spacing w:val="-1"/>
        </w:rPr>
        <w:t>Público,</w:t>
      </w:r>
      <w:r>
        <w:rPr>
          <w:spacing w:val="27"/>
        </w:rPr>
        <w:t xml:space="preserve"> </w:t>
      </w:r>
      <w:r>
        <w:t>el</w:t>
      </w:r>
      <w:r>
        <w:rPr>
          <w:spacing w:val="15"/>
        </w:rPr>
        <w:t xml:space="preserve"> </w:t>
      </w:r>
      <w:r>
        <w:t>cual</w:t>
      </w:r>
      <w:r>
        <w:rPr>
          <w:spacing w:val="20"/>
        </w:rPr>
        <w:t xml:space="preserve"> </w:t>
      </w:r>
      <w:r>
        <w:t>deberá</w:t>
      </w:r>
      <w:r>
        <w:rPr>
          <w:spacing w:val="21"/>
        </w:rPr>
        <w:t xml:space="preserve"> </w:t>
      </w:r>
      <w:r>
        <w:rPr>
          <w:spacing w:val="-1"/>
        </w:rPr>
        <w:t>ser</w:t>
      </w:r>
      <w:r>
        <w:rPr>
          <w:spacing w:val="16"/>
        </w:rPr>
        <w:t xml:space="preserve"> </w:t>
      </w:r>
      <w:r>
        <w:rPr>
          <w:spacing w:val="-1"/>
        </w:rPr>
        <w:t>revaluado</w:t>
      </w:r>
      <w:r>
        <w:rPr>
          <w:spacing w:val="24"/>
        </w:rPr>
        <w:t xml:space="preserve"> </w:t>
      </w:r>
      <w:r>
        <w:rPr>
          <w:spacing w:val="-1"/>
        </w:rPr>
        <w:t>según</w:t>
      </w:r>
      <w:r>
        <w:rPr>
          <w:spacing w:val="17"/>
        </w:rPr>
        <w:t xml:space="preserve"> </w:t>
      </w:r>
      <w:r>
        <w:rPr>
          <w:spacing w:val="-3"/>
        </w:rPr>
        <w:t>la</w:t>
      </w:r>
      <w:r>
        <w:rPr>
          <w:spacing w:val="21"/>
        </w:rPr>
        <w:t xml:space="preserve"> </w:t>
      </w:r>
      <w:r>
        <w:rPr>
          <w:spacing w:val="-1"/>
        </w:rPr>
        <w:t>metodología</w:t>
      </w:r>
      <w:r>
        <w:t xml:space="preserve"> </w:t>
      </w:r>
      <w:r>
        <w:rPr>
          <w:spacing w:val="27"/>
        </w:rPr>
        <w:t xml:space="preserve"> </w:t>
      </w:r>
      <w:r>
        <w:rPr>
          <w:spacing w:val="-1"/>
        </w:rPr>
        <w:t>que</w:t>
      </w:r>
      <w:r>
        <w:rPr>
          <w:spacing w:val="66"/>
          <w:w w:val="102"/>
        </w:rPr>
        <w:t xml:space="preserve"> </w:t>
      </w:r>
      <w:r>
        <w:rPr>
          <w:spacing w:val="-1"/>
        </w:rPr>
        <w:t>proponga</w:t>
      </w:r>
      <w:r>
        <w:rPr>
          <w:spacing w:val="17"/>
        </w:rPr>
        <w:t xml:space="preserve"> </w:t>
      </w:r>
      <w:r>
        <w:rPr>
          <w:spacing w:val="-3"/>
        </w:rPr>
        <w:t>la</w:t>
      </w:r>
      <w:r>
        <w:rPr>
          <w:spacing w:val="18"/>
        </w:rPr>
        <w:t xml:space="preserve"> </w:t>
      </w:r>
      <w:r>
        <w:rPr>
          <w:spacing w:val="-1"/>
        </w:rPr>
        <w:t>Contabilidad</w:t>
      </w:r>
      <w:r>
        <w:rPr>
          <w:spacing w:val="25"/>
        </w:rPr>
        <w:t xml:space="preserve"> </w:t>
      </w:r>
      <w:r>
        <w:rPr>
          <w:spacing w:val="-2"/>
        </w:rPr>
        <w:t>Nacional</w:t>
      </w:r>
      <w:r>
        <w:rPr>
          <w:spacing w:val="17"/>
        </w:rPr>
        <w:t xml:space="preserve"> </w:t>
      </w:r>
      <w:r>
        <w:t>para</w:t>
      </w:r>
      <w:r>
        <w:rPr>
          <w:spacing w:val="12"/>
        </w:rPr>
        <w:t xml:space="preserve"> </w:t>
      </w:r>
      <w:r>
        <w:t>estos</w:t>
      </w:r>
      <w:r>
        <w:rPr>
          <w:spacing w:val="15"/>
        </w:rPr>
        <w:t xml:space="preserve"> </w:t>
      </w:r>
      <w:r>
        <w:rPr>
          <w:spacing w:val="-2"/>
        </w:rPr>
        <w:t>efectos.</w:t>
      </w:r>
    </w:p>
    <w:p w:rsidR="00C95FE4" w:rsidRDefault="00C95FE4">
      <w:pPr>
        <w:spacing w:before="5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numPr>
          <w:ilvl w:val="0"/>
          <w:numId w:val="16"/>
        </w:numPr>
        <w:tabs>
          <w:tab w:val="left" w:pos="781"/>
        </w:tabs>
        <w:spacing w:line="245" w:lineRule="auto"/>
        <w:ind w:right="178" w:firstLine="0"/>
        <w:jc w:val="both"/>
      </w:pPr>
      <w:r>
        <w:t>Cuando</w:t>
      </w:r>
      <w:r>
        <w:rPr>
          <w:spacing w:val="47"/>
        </w:rPr>
        <w:t xml:space="preserve"> </w:t>
      </w:r>
      <w:r>
        <w:rPr>
          <w:spacing w:val="-3"/>
        </w:rPr>
        <w:t>el</w:t>
      </w:r>
      <w:r>
        <w:rPr>
          <w:spacing w:val="40"/>
        </w:rPr>
        <w:t xml:space="preserve"> </w:t>
      </w:r>
      <w:r>
        <w:rPr>
          <w:spacing w:val="-1"/>
        </w:rPr>
        <w:t>terreno</w:t>
      </w:r>
      <w:r>
        <w:rPr>
          <w:spacing w:val="47"/>
        </w:rPr>
        <w:t xml:space="preserve"> </w:t>
      </w:r>
      <w:r>
        <w:rPr>
          <w:spacing w:val="-1"/>
        </w:rPr>
        <w:t>donado</w:t>
      </w:r>
      <w:r>
        <w:rPr>
          <w:spacing w:val="53"/>
        </w:rPr>
        <w:t xml:space="preserve"> </w:t>
      </w:r>
      <w:r>
        <w:rPr>
          <w:spacing w:val="-3"/>
        </w:rPr>
        <w:t>incluya</w:t>
      </w:r>
      <w:r>
        <w:rPr>
          <w:spacing w:val="51"/>
        </w:rPr>
        <w:t xml:space="preserve"> </w:t>
      </w:r>
      <w:r>
        <w:rPr>
          <w:spacing w:val="-1"/>
        </w:rPr>
        <w:t>además</w:t>
      </w:r>
      <w:r>
        <w:rPr>
          <w:spacing w:val="38"/>
        </w:rPr>
        <w:t xml:space="preserve"> </w:t>
      </w:r>
      <w:r>
        <w:t>alguna</w:t>
      </w:r>
      <w:r>
        <w:rPr>
          <w:spacing w:val="41"/>
        </w:rPr>
        <w:t xml:space="preserve"> </w:t>
      </w:r>
      <w:r>
        <w:rPr>
          <w:spacing w:val="-1"/>
        </w:rPr>
        <w:t>edificación</w:t>
      </w:r>
      <w:r>
        <w:rPr>
          <w:spacing w:val="53"/>
        </w:rPr>
        <w:t xml:space="preserve"> </w:t>
      </w:r>
      <w:r>
        <w:t>y</w:t>
      </w:r>
      <w:r>
        <w:rPr>
          <w:spacing w:val="37"/>
        </w:rPr>
        <w:t xml:space="preserve"> </w:t>
      </w:r>
      <w:r>
        <w:rPr>
          <w:spacing w:val="-2"/>
        </w:rPr>
        <w:t>no</w:t>
      </w:r>
      <w:r>
        <w:rPr>
          <w:spacing w:val="53"/>
        </w:rPr>
        <w:t xml:space="preserve"> </w:t>
      </w:r>
      <w:r>
        <w:rPr>
          <w:spacing w:val="-1"/>
        </w:rPr>
        <w:t>se</w:t>
      </w:r>
      <w:r>
        <w:rPr>
          <w:spacing w:val="41"/>
        </w:rPr>
        <w:t xml:space="preserve"> </w:t>
      </w:r>
      <w:r>
        <w:rPr>
          <w:spacing w:val="-1"/>
        </w:rPr>
        <w:t>cuente</w:t>
      </w:r>
      <w:r>
        <w:rPr>
          <w:spacing w:val="45"/>
        </w:rPr>
        <w:t xml:space="preserve"> </w:t>
      </w:r>
      <w:r>
        <w:t>con</w:t>
      </w:r>
      <w:r>
        <w:rPr>
          <w:spacing w:val="42"/>
        </w:rPr>
        <w:t xml:space="preserve"> </w:t>
      </w:r>
      <w:r>
        <w:rPr>
          <w:spacing w:val="1"/>
        </w:rPr>
        <w:t>el</w:t>
      </w:r>
      <w:r>
        <w:rPr>
          <w:spacing w:val="44"/>
        </w:rPr>
        <w:t xml:space="preserve"> </w:t>
      </w:r>
      <w:r>
        <w:rPr>
          <w:spacing w:val="-1"/>
        </w:rPr>
        <w:t>valor</w:t>
      </w:r>
      <w:r>
        <w:rPr>
          <w:spacing w:val="46"/>
        </w:rPr>
        <w:t xml:space="preserve"> </w:t>
      </w:r>
      <w:r>
        <w:t>que</w:t>
      </w:r>
      <w:r>
        <w:rPr>
          <w:spacing w:val="101"/>
          <w:w w:val="102"/>
        </w:rPr>
        <w:t xml:space="preserve"> </w:t>
      </w:r>
      <w:r>
        <w:t>corresponde</w:t>
      </w:r>
      <w:r>
        <w:rPr>
          <w:spacing w:val="27"/>
        </w:rPr>
        <w:t xml:space="preserve"> </w:t>
      </w:r>
      <w:r>
        <w:t>para</w:t>
      </w:r>
      <w:r>
        <w:rPr>
          <w:spacing w:val="21"/>
        </w:rPr>
        <w:t xml:space="preserve"> </w:t>
      </w:r>
      <w:r>
        <w:t>cada</w:t>
      </w:r>
      <w:r>
        <w:rPr>
          <w:spacing w:val="22"/>
        </w:rPr>
        <w:t xml:space="preserve"> </w:t>
      </w:r>
      <w:r>
        <w:t>parte,</w:t>
      </w:r>
      <w:r>
        <w:rPr>
          <w:spacing w:val="28"/>
        </w:rPr>
        <w:t xml:space="preserve"> </w:t>
      </w:r>
      <w:r>
        <w:rPr>
          <w:spacing w:val="-1"/>
        </w:rPr>
        <w:t>se</w:t>
      </w:r>
      <w:r>
        <w:rPr>
          <w:spacing w:val="33"/>
        </w:rPr>
        <w:t xml:space="preserve"> </w:t>
      </w:r>
      <w:r>
        <w:rPr>
          <w:spacing w:val="-1"/>
        </w:rPr>
        <w:t>registrará</w:t>
      </w:r>
      <w:r>
        <w:rPr>
          <w:spacing w:val="28"/>
        </w:rPr>
        <w:t xml:space="preserve"> </w:t>
      </w:r>
      <w:r>
        <w:rPr>
          <w:spacing w:val="-1"/>
        </w:rPr>
        <w:t>inicialmente</w:t>
      </w:r>
      <w:r>
        <w:rPr>
          <w:spacing w:val="38"/>
        </w:rPr>
        <w:t xml:space="preserve"> </w:t>
      </w:r>
      <w:r>
        <w:rPr>
          <w:spacing w:val="-3"/>
        </w:rPr>
        <w:t>la</w:t>
      </w:r>
      <w:r>
        <w:rPr>
          <w:spacing w:val="28"/>
        </w:rPr>
        <w:t xml:space="preserve"> </w:t>
      </w:r>
      <w:r>
        <w:rPr>
          <w:spacing w:val="-1"/>
        </w:rPr>
        <w:t>totalidad</w:t>
      </w:r>
      <w:r>
        <w:rPr>
          <w:spacing w:val="41"/>
        </w:rPr>
        <w:t xml:space="preserve"> </w:t>
      </w:r>
      <w:r>
        <w:rPr>
          <w:spacing w:val="-2"/>
        </w:rPr>
        <w:t>como</w:t>
      </w:r>
      <w:r>
        <w:rPr>
          <w:spacing w:val="29"/>
        </w:rPr>
        <w:t xml:space="preserve"> </w:t>
      </w:r>
      <w:r>
        <w:rPr>
          <w:spacing w:val="-1"/>
        </w:rPr>
        <w:t>edificios</w:t>
      </w:r>
      <w:r>
        <w:rPr>
          <w:spacing w:val="31"/>
        </w:rPr>
        <w:t xml:space="preserve"> </w:t>
      </w:r>
      <w:r>
        <w:rPr>
          <w:spacing w:val="-1"/>
        </w:rPr>
        <w:t>quedando</w:t>
      </w:r>
      <w:r>
        <w:rPr>
          <w:spacing w:val="35"/>
        </w:rPr>
        <w:t xml:space="preserve"> </w:t>
      </w:r>
      <w:r>
        <w:t>a</w:t>
      </w:r>
      <w:r>
        <w:rPr>
          <w:spacing w:val="27"/>
        </w:rPr>
        <w:t xml:space="preserve"> </w:t>
      </w:r>
      <w:r>
        <w:rPr>
          <w:spacing w:val="-3"/>
        </w:rPr>
        <w:t>la</w:t>
      </w:r>
      <w:r>
        <w:rPr>
          <w:spacing w:val="33"/>
        </w:rPr>
        <w:t xml:space="preserve"> </w:t>
      </w:r>
      <w:r>
        <w:t>espera</w:t>
      </w:r>
      <w:r>
        <w:rPr>
          <w:spacing w:val="44"/>
          <w:w w:val="102"/>
        </w:rPr>
        <w:t xml:space="preserve"> </w:t>
      </w:r>
      <w:r>
        <w:t>del</w:t>
      </w:r>
      <w:r>
        <w:rPr>
          <w:spacing w:val="23"/>
        </w:rPr>
        <w:t xml:space="preserve"> </w:t>
      </w:r>
      <w:r>
        <w:t>estudio</w:t>
      </w:r>
      <w:r>
        <w:rPr>
          <w:spacing w:val="27"/>
        </w:rPr>
        <w:t xml:space="preserve"> </w:t>
      </w:r>
      <w:r>
        <w:t>que</w:t>
      </w:r>
      <w:r>
        <w:rPr>
          <w:spacing w:val="25"/>
        </w:rPr>
        <w:t xml:space="preserve"> </w:t>
      </w:r>
      <w:r>
        <w:rPr>
          <w:spacing w:val="-1"/>
        </w:rPr>
        <w:t>determine</w:t>
      </w:r>
      <w:r>
        <w:rPr>
          <w:spacing w:val="31"/>
        </w:rPr>
        <w:t xml:space="preserve"> </w:t>
      </w:r>
      <w:r>
        <w:rPr>
          <w:spacing w:val="1"/>
        </w:rPr>
        <w:t>el</w:t>
      </w:r>
      <w:r>
        <w:rPr>
          <w:spacing w:val="23"/>
        </w:rPr>
        <w:t xml:space="preserve"> </w:t>
      </w:r>
      <w:r>
        <w:rPr>
          <w:spacing w:val="-1"/>
        </w:rPr>
        <w:t>valor</w:t>
      </w:r>
      <w:r>
        <w:rPr>
          <w:spacing w:val="32"/>
        </w:rPr>
        <w:t xml:space="preserve"> </w:t>
      </w:r>
      <w:r>
        <w:t>por</w:t>
      </w:r>
      <w:r>
        <w:rPr>
          <w:spacing w:val="26"/>
        </w:rPr>
        <w:t xml:space="preserve"> </w:t>
      </w:r>
      <w:r>
        <w:t>separado,</w:t>
      </w:r>
      <w:r>
        <w:rPr>
          <w:spacing w:val="30"/>
        </w:rPr>
        <w:t xml:space="preserve"> </w:t>
      </w:r>
      <w:r>
        <w:t>y</w:t>
      </w:r>
      <w:r>
        <w:rPr>
          <w:spacing w:val="16"/>
        </w:rPr>
        <w:t xml:space="preserve"> </w:t>
      </w:r>
      <w:r>
        <w:rPr>
          <w:spacing w:val="-1"/>
        </w:rPr>
        <w:t>posteriormente</w:t>
      </w:r>
      <w:r>
        <w:rPr>
          <w:spacing w:val="25"/>
        </w:rPr>
        <w:t xml:space="preserve"> </w:t>
      </w:r>
      <w:r>
        <w:rPr>
          <w:spacing w:val="-1"/>
        </w:rPr>
        <w:t>hacer</w:t>
      </w:r>
      <w:r>
        <w:rPr>
          <w:spacing w:val="31"/>
        </w:rPr>
        <w:t xml:space="preserve"> </w:t>
      </w:r>
      <w:r>
        <w:rPr>
          <w:spacing w:val="-3"/>
        </w:rPr>
        <w:t>la</w:t>
      </w:r>
      <w:r>
        <w:rPr>
          <w:spacing w:val="31"/>
        </w:rPr>
        <w:t xml:space="preserve"> </w:t>
      </w:r>
      <w:r>
        <w:rPr>
          <w:spacing w:val="-1"/>
        </w:rPr>
        <w:t>reclasificación</w:t>
      </w:r>
      <w:r>
        <w:rPr>
          <w:spacing w:val="68"/>
          <w:w w:val="102"/>
        </w:rPr>
        <w:t xml:space="preserve"> </w:t>
      </w:r>
      <w:r>
        <w:rPr>
          <w:spacing w:val="-1"/>
        </w:rPr>
        <w:t>correspondiente.</w:t>
      </w:r>
    </w:p>
    <w:p w:rsidR="00C95FE4" w:rsidRDefault="00C95FE4">
      <w:pPr>
        <w:spacing w:before="10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numPr>
          <w:ilvl w:val="0"/>
          <w:numId w:val="16"/>
        </w:numPr>
        <w:tabs>
          <w:tab w:val="left" w:pos="781"/>
        </w:tabs>
        <w:spacing w:line="245" w:lineRule="auto"/>
        <w:ind w:right="178" w:firstLine="0"/>
        <w:jc w:val="both"/>
      </w:pPr>
      <w:r>
        <w:rPr>
          <w:spacing w:val="-1"/>
        </w:rPr>
        <w:t>Mediante</w:t>
      </w:r>
      <w:r>
        <w:rPr>
          <w:spacing w:val="14"/>
        </w:rPr>
        <w:t xml:space="preserve"> </w:t>
      </w:r>
      <w:r>
        <w:rPr>
          <w:spacing w:val="-3"/>
        </w:rPr>
        <w:t>la</w:t>
      </w:r>
      <w:r>
        <w:rPr>
          <w:spacing w:val="10"/>
        </w:rPr>
        <w:t xml:space="preserve"> </w:t>
      </w:r>
      <w:r>
        <w:rPr>
          <w:spacing w:val="-1"/>
        </w:rPr>
        <w:t>Gaceta</w:t>
      </w:r>
      <w:r>
        <w:rPr>
          <w:spacing w:val="10"/>
        </w:rPr>
        <w:t xml:space="preserve"> </w:t>
      </w:r>
      <w:r>
        <w:t>Nº</w:t>
      </w:r>
      <w:r>
        <w:rPr>
          <w:spacing w:val="11"/>
        </w:rPr>
        <w:t xml:space="preserve"> </w:t>
      </w:r>
      <w:r>
        <w:rPr>
          <w:spacing w:val="-2"/>
        </w:rPr>
        <w:t>98</w:t>
      </w:r>
      <w:r>
        <w:rPr>
          <w:spacing w:val="12"/>
        </w:rPr>
        <w:t xml:space="preserve"> </w:t>
      </w:r>
      <w:r>
        <w:t>del</w:t>
      </w:r>
      <w:r>
        <w:rPr>
          <w:spacing w:val="3"/>
        </w:rPr>
        <w:t xml:space="preserve"> </w:t>
      </w:r>
      <w:r>
        <w:t>23</w:t>
      </w:r>
      <w:r>
        <w:rPr>
          <w:spacing w:val="12"/>
        </w:rPr>
        <w:t xml:space="preserve"> </w:t>
      </w:r>
      <w:r>
        <w:t>de</w:t>
      </w:r>
      <w:r>
        <w:rPr>
          <w:spacing w:val="4"/>
        </w:rPr>
        <w:t xml:space="preserve"> </w:t>
      </w:r>
      <w:r>
        <w:rPr>
          <w:spacing w:val="-3"/>
        </w:rPr>
        <w:t>mayo</w:t>
      </w:r>
      <w:r>
        <w:rPr>
          <w:spacing w:val="17"/>
        </w:rPr>
        <w:t xml:space="preserve"> </w:t>
      </w:r>
      <w:r>
        <w:rPr>
          <w:spacing w:val="2"/>
        </w:rPr>
        <w:t>de</w:t>
      </w:r>
      <w:r>
        <w:rPr>
          <w:spacing w:val="5"/>
        </w:rPr>
        <w:t xml:space="preserve"> </w:t>
      </w:r>
      <w:r>
        <w:rPr>
          <w:spacing w:val="-1"/>
        </w:rPr>
        <w:t>2011,</w:t>
      </w:r>
      <w:r>
        <w:rPr>
          <w:spacing w:val="15"/>
        </w:rPr>
        <w:t xml:space="preserve"> </w:t>
      </w:r>
      <w:r>
        <w:rPr>
          <w:spacing w:val="-4"/>
        </w:rPr>
        <w:t>se</w:t>
      </w:r>
      <w:r>
        <w:rPr>
          <w:spacing w:val="10"/>
        </w:rPr>
        <w:t xml:space="preserve"> </w:t>
      </w:r>
      <w:r>
        <w:rPr>
          <w:spacing w:val="-2"/>
        </w:rPr>
        <w:t>publicó</w:t>
      </w:r>
      <w:r>
        <w:rPr>
          <w:spacing w:val="17"/>
        </w:rPr>
        <w:t xml:space="preserve"> </w:t>
      </w:r>
      <w:r>
        <w:rPr>
          <w:spacing w:val="-3"/>
        </w:rPr>
        <w:t>la</w:t>
      </w:r>
      <w:r>
        <w:rPr>
          <w:spacing w:val="14"/>
        </w:rPr>
        <w:t xml:space="preserve"> </w:t>
      </w:r>
      <w:r>
        <w:rPr>
          <w:spacing w:val="-1"/>
        </w:rPr>
        <w:t>directriz</w:t>
      </w:r>
      <w:r>
        <w:rPr>
          <w:spacing w:val="10"/>
        </w:rPr>
        <w:t xml:space="preserve"> </w:t>
      </w:r>
      <w:r>
        <w:rPr>
          <w:spacing w:val="-1"/>
        </w:rPr>
        <w:t>DCN-002-2011</w:t>
      </w:r>
      <w:r>
        <w:rPr>
          <w:spacing w:val="55"/>
          <w:w w:val="102"/>
        </w:rPr>
        <w:t xml:space="preserve"> </w:t>
      </w:r>
      <w:r>
        <w:rPr>
          <w:spacing w:val="-1"/>
        </w:rPr>
        <w:t>denominada</w:t>
      </w:r>
      <w:r>
        <w:rPr>
          <w:spacing w:val="51"/>
        </w:rPr>
        <w:t xml:space="preserve"> </w:t>
      </w:r>
      <w:r>
        <w:rPr>
          <w:spacing w:val="-1"/>
        </w:rPr>
        <w:t>“Valuadores</w:t>
      </w:r>
      <w:r>
        <w:rPr>
          <w:spacing w:val="54"/>
        </w:rPr>
        <w:t xml:space="preserve"> </w:t>
      </w:r>
      <w:r>
        <w:rPr>
          <w:spacing w:val="-2"/>
        </w:rPr>
        <w:t>especialistas</w:t>
      </w:r>
      <w:r>
        <w:rPr>
          <w:spacing w:val="11"/>
        </w:rPr>
        <w:t xml:space="preserve"> </w:t>
      </w:r>
      <w:r>
        <w:t>y</w:t>
      </w:r>
      <w:r>
        <w:rPr>
          <w:spacing w:val="37"/>
        </w:rPr>
        <w:t xml:space="preserve"> </w:t>
      </w:r>
      <w:r>
        <w:t>Otros”</w:t>
      </w:r>
      <w:r>
        <w:rPr>
          <w:spacing w:val="2"/>
        </w:rPr>
        <w:t xml:space="preserve"> </w:t>
      </w:r>
      <w:r>
        <w:t>del</w:t>
      </w:r>
      <w:r>
        <w:rPr>
          <w:spacing w:val="50"/>
        </w:rPr>
        <w:t xml:space="preserve"> </w:t>
      </w:r>
      <w:r>
        <w:t>5</w:t>
      </w:r>
      <w:r>
        <w:rPr>
          <w:spacing w:val="48"/>
        </w:rPr>
        <w:t xml:space="preserve"> </w:t>
      </w:r>
      <w:r>
        <w:t>de</w:t>
      </w:r>
      <w:r>
        <w:rPr>
          <w:spacing w:val="2"/>
        </w:rPr>
        <w:t xml:space="preserve"> </w:t>
      </w:r>
      <w:r>
        <w:rPr>
          <w:spacing w:val="-2"/>
        </w:rPr>
        <w:t>abril</w:t>
      </w:r>
      <w:r>
        <w:rPr>
          <w:spacing w:val="50"/>
        </w:rPr>
        <w:t xml:space="preserve"> </w:t>
      </w:r>
      <w:r>
        <w:t>de</w:t>
      </w:r>
      <w:r>
        <w:rPr>
          <w:spacing w:val="51"/>
        </w:rPr>
        <w:t xml:space="preserve"> </w:t>
      </w:r>
      <w:r>
        <w:rPr>
          <w:spacing w:val="-1"/>
        </w:rPr>
        <w:t>2011</w:t>
      </w:r>
      <w:r>
        <w:rPr>
          <w:spacing w:val="53"/>
        </w:rPr>
        <w:t xml:space="preserve"> </w:t>
      </w:r>
      <w:r>
        <w:t>que</w:t>
      </w:r>
      <w:r>
        <w:rPr>
          <w:spacing w:val="51"/>
        </w:rPr>
        <w:t xml:space="preserve"> </w:t>
      </w:r>
      <w:r>
        <w:rPr>
          <w:spacing w:val="-2"/>
        </w:rPr>
        <w:t>autoriza,</w:t>
      </w:r>
      <w:r>
        <w:rPr>
          <w:spacing w:val="3"/>
        </w:rPr>
        <w:t xml:space="preserve"> </w:t>
      </w:r>
      <w:r>
        <w:t>para</w:t>
      </w:r>
      <w:r>
        <w:rPr>
          <w:spacing w:val="51"/>
        </w:rPr>
        <w:t xml:space="preserve"> </w:t>
      </w:r>
      <w:r>
        <w:rPr>
          <w:spacing w:val="-2"/>
        </w:rPr>
        <w:t>efectos</w:t>
      </w:r>
      <w:r>
        <w:rPr>
          <w:spacing w:val="49"/>
        </w:rPr>
        <w:t xml:space="preserve"> </w:t>
      </w:r>
      <w:r>
        <w:rPr>
          <w:spacing w:val="2"/>
        </w:rPr>
        <w:t>de</w:t>
      </w:r>
      <w:r>
        <w:rPr>
          <w:spacing w:val="80"/>
          <w:w w:val="102"/>
        </w:rPr>
        <w:t xml:space="preserve"> </w:t>
      </w:r>
      <w:r>
        <w:rPr>
          <w:spacing w:val="-2"/>
        </w:rPr>
        <w:t>revaluación,</w:t>
      </w:r>
      <w:r>
        <w:rPr>
          <w:spacing w:val="2"/>
        </w:rPr>
        <w:t xml:space="preserve"> </w:t>
      </w:r>
      <w:r>
        <w:rPr>
          <w:spacing w:val="-1"/>
        </w:rPr>
        <w:t>las</w:t>
      </w:r>
      <w:r>
        <w:rPr>
          <w:spacing w:val="49"/>
        </w:rPr>
        <w:t xml:space="preserve"> </w:t>
      </w:r>
      <w:r>
        <w:rPr>
          <w:spacing w:val="-1"/>
        </w:rPr>
        <w:t>referencias</w:t>
      </w:r>
      <w:r>
        <w:rPr>
          <w:spacing w:val="48"/>
        </w:rPr>
        <w:t xml:space="preserve"> </w:t>
      </w:r>
      <w:r>
        <w:rPr>
          <w:spacing w:val="2"/>
        </w:rPr>
        <w:t>de</w:t>
      </w:r>
      <w:r>
        <w:rPr>
          <w:spacing w:val="46"/>
        </w:rPr>
        <w:t xml:space="preserve"> </w:t>
      </w:r>
      <w:r>
        <w:t>valor</w:t>
      </w:r>
      <w:r>
        <w:rPr>
          <w:spacing w:val="52"/>
        </w:rPr>
        <w:t xml:space="preserve"> </w:t>
      </w:r>
      <w:r>
        <w:t>para</w:t>
      </w:r>
      <w:r>
        <w:rPr>
          <w:spacing w:val="45"/>
        </w:rPr>
        <w:t xml:space="preserve"> </w:t>
      </w:r>
      <w:r>
        <w:rPr>
          <w:spacing w:val="-1"/>
        </w:rPr>
        <w:t>ciertos</w:t>
      </w:r>
      <w:r>
        <w:rPr>
          <w:spacing w:val="43"/>
        </w:rPr>
        <w:t xml:space="preserve"> </w:t>
      </w:r>
      <w:r>
        <w:rPr>
          <w:spacing w:val="-2"/>
        </w:rPr>
        <w:t>bienes,</w:t>
      </w:r>
      <w:r>
        <w:rPr>
          <w:spacing w:val="52"/>
        </w:rPr>
        <w:t xml:space="preserve"> </w:t>
      </w:r>
      <w:r>
        <w:t>como</w:t>
      </w:r>
      <w:r>
        <w:rPr>
          <w:spacing w:val="53"/>
        </w:rPr>
        <w:t xml:space="preserve"> </w:t>
      </w:r>
      <w:r>
        <w:rPr>
          <w:spacing w:val="-3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lista</w:t>
      </w:r>
      <w:r>
        <w:rPr>
          <w:spacing w:val="51"/>
        </w:rPr>
        <w:t xml:space="preserve"> </w:t>
      </w:r>
      <w:r>
        <w:t>de</w:t>
      </w:r>
      <w:r>
        <w:rPr>
          <w:spacing w:val="51"/>
        </w:rPr>
        <w:t xml:space="preserve"> </w:t>
      </w:r>
      <w:r>
        <w:rPr>
          <w:spacing w:val="-1"/>
        </w:rPr>
        <w:t>valores</w:t>
      </w:r>
      <w:r>
        <w:rPr>
          <w:spacing w:val="43"/>
        </w:rPr>
        <w:t xml:space="preserve"> </w:t>
      </w:r>
      <w:r>
        <w:rPr>
          <w:spacing w:val="2"/>
        </w:rPr>
        <w:t>de</w:t>
      </w:r>
      <w:r>
        <w:rPr>
          <w:spacing w:val="45"/>
        </w:rPr>
        <w:t xml:space="preserve"> </w:t>
      </w:r>
      <w:r>
        <w:rPr>
          <w:spacing w:val="-1"/>
        </w:rPr>
        <w:t>vehículos</w:t>
      </w:r>
      <w:r>
        <w:rPr>
          <w:spacing w:val="49"/>
        </w:rPr>
        <w:t xml:space="preserve"> </w:t>
      </w:r>
      <w:r>
        <w:t>de</w:t>
      </w:r>
      <w:r>
        <w:rPr>
          <w:spacing w:val="51"/>
        </w:rPr>
        <w:t xml:space="preserve"> </w:t>
      </w:r>
      <w:r>
        <w:rPr>
          <w:spacing w:val="1"/>
        </w:rPr>
        <w:t>la</w:t>
      </w:r>
      <w:r>
        <w:rPr>
          <w:spacing w:val="90"/>
          <w:w w:val="102"/>
        </w:rPr>
        <w:t xml:space="preserve"> </w:t>
      </w:r>
      <w:r>
        <w:rPr>
          <w:spacing w:val="-1"/>
        </w:rPr>
        <w:t>Dirección</w:t>
      </w:r>
      <w:r>
        <w:rPr>
          <w:spacing w:val="43"/>
        </w:rPr>
        <w:t xml:space="preserve"> </w:t>
      </w:r>
      <w:r>
        <w:t>General</w:t>
      </w:r>
      <w:r>
        <w:rPr>
          <w:spacing w:val="42"/>
        </w:rPr>
        <w:t xml:space="preserve"> </w:t>
      </w:r>
      <w:r>
        <w:rPr>
          <w:spacing w:val="2"/>
        </w:rPr>
        <w:t>de</w:t>
      </w:r>
      <w:r>
        <w:rPr>
          <w:spacing w:val="47"/>
        </w:rPr>
        <w:t xml:space="preserve"> </w:t>
      </w:r>
      <w:r>
        <w:rPr>
          <w:spacing w:val="-1"/>
        </w:rPr>
        <w:t>Tributación,</w:t>
      </w:r>
      <w:r>
        <w:rPr>
          <w:spacing w:val="54"/>
        </w:rPr>
        <w:t xml:space="preserve"> </w:t>
      </w:r>
      <w:r>
        <w:t>los</w:t>
      </w:r>
      <w:r>
        <w:rPr>
          <w:spacing w:val="51"/>
        </w:rPr>
        <w:t xml:space="preserve"> </w:t>
      </w:r>
      <w:r>
        <w:t>planos</w:t>
      </w:r>
      <w:r>
        <w:rPr>
          <w:spacing w:val="45"/>
        </w:rPr>
        <w:t xml:space="preserve"> </w:t>
      </w:r>
      <w:r>
        <w:rPr>
          <w:spacing w:val="2"/>
        </w:rPr>
        <w:t>de</w:t>
      </w:r>
      <w:r>
        <w:rPr>
          <w:spacing w:val="47"/>
        </w:rPr>
        <w:t xml:space="preserve"> </w:t>
      </w:r>
      <w:r>
        <w:rPr>
          <w:spacing w:val="-1"/>
        </w:rPr>
        <w:t>valores</w:t>
      </w:r>
      <w:r>
        <w:rPr>
          <w:spacing w:val="45"/>
        </w:rPr>
        <w:t xml:space="preserve"> </w:t>
      </w:r>
      <w:r>
        <w:rPr>
          <w:spacing w:val="2"/>
        </w:rPr>
        <w:t>de</w:t>
      </w:r>
      <w:r>
        <w:rPr>
          <w:spacing w:val="47"/>
        </w:rPr>
        <w:t xml:space="preserve"> </w:t>
      </w:r>
      <w:r>
        <w:rPr>
          <w:spacing w:val="-1"/>
        </w:rPr>
        <w:t>zonas</w:t>
      </w:r>
      <w:r>
        <w:rPr>
          <w:spacing w:val="51"/>
        </w:rPr>
        <w:t xml:space="preserve"> </w:t>
      </w:r>
      <w:r>
        <w:rPr>
          <w:spacing w:val="-1"/>
        </w:rPr>
        <w:t>homogéneas</w:t>
      </w:r>
      <w:r>
        <w:rPr>
          <w:spacing w:val="1"/>
        </w:rPr>
        <w:t xml:space="preserve"> </w:t>
      </w:r>
      <w:r>
        <w:t>para</w:t>
      </w:r>
      <w:r>
        <w:rPr>
          <w:spacing w:val="48"/>
        </w:rPr>
        <w:t xml:space="preserve"> </w:t>
      </w:r>
      <w:r>
        <w:rPr>
          <w:spacing w:val="-1"/>
        </w:rPr>
        <w:t>la</w:t>
      </w:r>
      <w:r>
        <w:rPr>
          <w:spacing w:val="52"/>
        </w:rPr>
        <w:t xml:space="preserve"> </w:t>
      </w:r>
      <w:r>
        <w:rPr>
          <w:spacing w:val="-1"/>
        </w:rPr>
        <w:t>valoración</w:t>
      </w:r>
      <w:r>
        <w:rPr>
          <w:spacing w:val="44"/>
        </w:rPr>
        <w:t xml:space="preserve"> </w:t>
      </w:r>
      <w:r>
        <w:rPr>
          <w:spacing w:val="2"/>
        </w:rPr>
        <w:t>de</w:t>
      </w:r>
      <w:r>
        <w:rPr>
          <w:spacing w:val="72"/>
          <w:w w:val="102"/>
        </w:rPr>
        <w:t xml:space="preserve"> </w:t>
      </w:r>
      <w:r>
        <w:t>terrenos</w:t>
      </w:r>
      <w:r>
        <w:rPr>
          <w:spacing w:val="19"/>
        </w:rPr>
        <w:t xml:space="preserve"> </w:t>
      </w:r>
      <w:r>
        <w:t>y el</w:t>
      </w:r>
      <w:r>
        <w:rPr>
          <w:spacing w:val="15"/>
        </w:rPr>
        <w:t xml:space="preserve"> </w:t>
      </w:r>
      <w:r>
        <w:rPr>
          <w:spacing w:val="-1"/>
        </w:rPr>
        <w:t>Manual</w:t>
      </w:r>
      <w:r>
        <w:rPr>
          <w:spacing w:val="14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rPr>
          <w:spacing w:val="-1"/>
        </w:rPr>
        <w:t>Valores</w:t>
      </w:r>
      <w:r>
        <w:rPr>
          <w:spacing w:val="14"/>
        </w:rPr>
        <w:t xml:space="preserve"> </w:t>
      </w:r>
      <w:r>
        <w:rPr>
          <w:spacing w:val="-1"/>
        </w:rPr>
        <w:t>Base</w:t>
      </w:r>
      <w:r>
        <w:rPr>
          <w:spacing w:val="16"/>
        </w:rPr>
        <w:t xml:space="preserve"> </w:t>
      </w:r>
      <w:r>
        <w:rPr>
          <w:spacing w:val="-1"/>
        </w:rPr>
        <w:t>Unitarios</w:t>
      </w:r>
      <w:r>
        <w:rPr>
          <w:spacing w:val="13"/>
        </w:rPr>
        <w:t xml:space="preserve"> </w:t>
      </w:r>
      <w:r>
        <w:rPr>
          <w:spacing w:val="-1"/>
        </w:rPr>
        <w:t>por</w:t>
      </w:r>
      <w:r>
        <w:rPr>
          <w:spacing w:val="17"/>
        </w:rPr>
        <w:t xml:space="preserve"> </w:t>
      </w:r>
      <w:r>
        <w:rPr>
          <w:spacing w:val="-1"/>
        </w:rPr>
        <w:t>Tipología</w:t>
      </w:r>
      <w:r>
        <w:rPr>
          <w:spacing w:val="10"/>
        </w:rPr>
        <w:t xml:space="preserve"> </w:t>
      </w:r>
      <w:r>
        <w:rPr>
          <w:spacing w:val="-1"/>
        </w:rPr>
        <w:t>Constructiva</w:t>
      </w:r>
      <w:r>
        <w:rPr>
          <w:spacing w:val="16"/>
        </w:rPr>
        <w:t xml:space="preserve"> </w:t>
      </w:r>
      <w:r>
        <w:t>para</w:t>
      </w:r>
      <w:r>
        <w:rPr>
          <w:spacing w:val="16"/>
        </w:rPr>
        <w:t xml:space="preserve"> </w:t>
      </w:r>
      <w:r>
        <w:rPr>
          <w:spacing w:val="-2"/>
        </w:rPr>
        <w:t>las</w:t>
      </w:r>
      <w:r>
        <w:rPr>
          <w:spacing w:val="13"/>
        </w:rPr>
        <w:t xml:space="preserve"> </w:t>
      </w:r>
      <w:r>
        <w:rPr>
          <w:spacing w:val="-1"/>
        </w:rPr>
        <w:t>construcciones.</w:t>
      </w:r>
    </w:p>
    <w:p w:rsidR="00C95FE4" w:rsidRDefault="00C95FE4">
      <w:pPr>
        <w:spacing w:before="7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6" w:lineRule="auto"/>
        <w:ind w:right="177"/>
        <w:jc w:val="both"/>
      </w:pPr>
      <w:r>
        <w:rPr>
          <w:spacing w:val="-1"/>
        </w:rPr>
        <w:t>Adicionalmente</w:t>
      </w:r>
      <w:r>
        <w:rPr>
          <w:spacing w:val="41"/>
        </w:rPr>
        <w:t xml:space="preserve"> </w:t>
      </w:r>
      <w:r>
        <w:rPr>
          <w:spacing w:val="-1"/>
        </w:rPr>
        <w:t>este</w:t>
      </w:r>
      <w:r>
        <w:rPr>
          <w:spacing w:val="42"/>
        </w:rPr>
        <w:t xml:space="preserve"> </w:t>
      </w:r>
      <w:r>
        <w:t>Macro</w:t>
      </w:r>
      <w:r>
        <w:rPr>
          <w:spacing w:val="43"/>
        </w:rPr>
        <w:t xml:space="preserve"> </w:t>
      </w:r>
      <w:r>
        <w:rPr>
          <w:spacing w:val="-1"/>
        </w:rPr>
        <w:t>Proceso</w:t>
      </w:r>
      <w:r>
        <w:rPr>
          <w:spacing w:val="43"/>
        </w:rPr>
        <w:t xml:space="preserve"> </w:t>
      </w:r>
      <w:r>
        <w:rPr>
          <w:spacing w:val="1"/>
        </w:rPr>
        <w:t>con</w:t>
      </w:r>
      <w:r>
        <w:rPr>
          <w:spacing w:val="33"/>
        </w:rPr>
        <w:t xml:space="preserve"> </w:t>
      </w:r>
      <w:r>
        <w:t>el</w:t>
      </w:r>
      <w:r>
        <w:rPr>
          <w:spacing w:val="41"/>
        </w:rPr>
        <w:t xml:space="preserve"> </w:t>
      </w:r>
      <w:r>
        <w:rPr>
          <w:spacing w:val="-1"/>
        </w:rPr>
        <w:t>oficio</w:t>
      </w:r>
      <w:r>
        <w:rPr>
          <w:spacing w:val="43"/>
        </w:rPr>
        <w:t xml:space="preserve"> </w:t>
      </w:r>
      <w:r>
        <w:rPr>
          <w:spacing w:val="-1"/>
        </w:rPr>
        <w:t>184-SC-2011</w:t>
      </w:r>
      <w:r>
        <w:rPr>
          <w:spacing w:val="38"/>
        </w:rPr>
        <w:t xml:space="preserve"> </w:t>
      </w:r>
      <w:r>
        <w:t>del</w:t>
      </w:r>
      <w:r>
        <w:rPr>
          <w:spacing w:val="36"/>
        </w:rPr>
        <w:t xml:space="preserve"> </w:t>
      </w:r>
      <w:r>
        <w:rPr>
          <w:spacing w:val="2"/>
        </w:rPr>
        <w:t>14</w:t>
      </w:r>
      <w:r>
        <w:rPr>
          <w:spacing w:val="38"/>
        </w:rPr>
        <w:t xml:space="preserve"> </w:t>
      </w:r>
      <w:r>
        <w:rPr>
          <w:spacing w:val="2"/>
        </w:rPr>
        <w:t>de</w:t>
      </w:r>
      <w:r>
        <w:rPr>
          <w:spacing w:val="36"/>
        </w:rPr>
        <w:t xml:space="preserve"> </w:t>
      </w:r>
      <w:r>
        <w:rPr>
          <w:spacing w:val="-1"/>
        </w:rPr>
        <w:t>junio</w:t>
      </w:r>
      <w:r>
        <w:rPr>
          <w:spacing w:val="43"/>
        </w:rPr>
        <w:t xml:space="preserve"> </w:t>
      </w:r>
      <w:r>
        <w:t>de</w:t>
      </w:r>
      <w:r>
        <w:rPr>
          <w:spacing w:val="42"/>
        </w:rPr>
        <w:t xml:space="preserve"> </w:t>
      </w:r>
      <w:r>
        <w:rPr>
          <w:spacing w:val="-1"/>
        </w:rPr>
        <w:t>2011,</w:t>
      </w:r>
      <w:r>
        <w:rPr>
          <w:spacing w:val="42"/>
        </w:rPr>
        <w:t xml:space="preserve"> </w:t>
      </w:r>
      <w:r>
        <w:rPr>
          <w:spacing w:val="-2"/>
        </w:rPr>
        <w:t>solicitó</w:t>
      </w:r>
      <w:r>
        <w:rPr>
          <w:spacing w:val="43"/>
        </w:rPr>
        <w:t xml:space="preserve"> </w:t>
      </w:r>
      <w:r>
        <w:t>a</w:t>
      </w:r>
      <w:r>
        <w:rPr>
          <w:spacing w:val="42"/>
        </w:rPr>
        <w:t xml:space="preserve"> </w:t>
      </w:r>
      <w:r>
        <w:rPr>
          <w:spacing w:val="1"/>
        </w:rPr>
        <w:t>la</w:t>
      </w:r>
      <w:r>
        <w:rPr>
          <w:spacing w:val="73"/>
          <w:w w:val="102"/>
        </w:rPr>
        <w:t xml:space="preserve"> </w:t>
      </w:r>
      <w:r>
        <w:rPr>
          <w:spacing w:val="-1"/>
        </w:rPr>
        <w:t>Contabilidad</w:t>
      </w:r>
      <w:r>
        <w:rPr>
          <w:spacing w:val="30"/>
        </w:rPr>
        <w:t xml:space="preserve"> </w:t>
      </w:r>
      <w:r>
        <w:rPr>
          <w:spacing w:val="-2"/>
        </w:rPr>
        <w:t>Nacional</w:t>
      </w:r>
      <w:r>
        <w:rPr>
          <w:spacing w:val="17"/>
        </w:rPr>
        <w:t xml:space="preserve"> </w:t>
      </w:r>
      <w:r>
        <w:rPr>
          <w:spacing w:val="1"/>
        </w:rPr>
        <w:t>el</w:t>
      </w:r>
      <w:r>
        <w:rPr>
          <w:spacing w:val="17"/>
        </w:rPr>
        <w:t xml:space="preserve"> </w:t>
      </w:r>
      <w:r>
        <w:rPr>
          <w:spacing w:val="-1"/>
        </w:rPr>
        <w:t>criterio</w:t>
      </w:r>
      <w:r>
        <w:rPr>
          <w:spacing w:val="31"/>
        </w:rPr>
        <w:t xml:space="preserve"> </w:t>
      </w:r>
      <w:r>
        <w:rPr>
          <w:spacing w:val="-3"/>
        </w:rPr>
        <w:t>en</w:t>
      </w:r>
      <w:r>
        <w:rPr>
          <w:spacing w:val="19"/>
        </w:rPr>
        <w:t xml:space="preserve"> </w:t>
      </w:r>
      <w:r>
        <w:t>relación</w:t>
      </w:r>
      <w:r>
        <w:rPr>
          <w:spacing w:val="15"/>
        </w:rPr>
        <w:t xml:space="preserve"> </w:t>
      </w:r>
      <w:r>
        <w:rPr>
          <w:spacing w:val="1"/>
        </w:rPr>
        <w:t>con</w:t>
      </w:r>
      <w:r>
        <w:rPr>
          <w:spacing w:val="19"/>
        </w:rPr>
        <w:t xml:space="preserve"> </w:t>
      </w:r>
      <w:r>
        <w:rPr>
          <w:spacing w:val="-1"/>
        </w:rPr>
        <w:t>la</w:t>
      </w:r>
      <w:r>
        <w:rPr>
          <w:spacing w:val="23"/>
        </w:rPr>
        <w:t xml:space="preserve"> </w:t>
      </w:r>
      <w:r>
        <w:rPr>
          <w:spacing w:val="-1"/>
        </w:rPr>
        <w:t>posibilidad</w:t>
      </w:r>
      <w:r>
        <w:rPr>
          <w:spacing w:val="25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1"/>
        </w:rPr>
        <w:t>revaluar</w:t>
      </w:r>
      <w:r>
        <w:rPr>
          <w:spacing w:val="23"/>
        </w:rPr>
        <w:t xml:space="preserve"> </w:t>
      </w:r>
      <w:r>
        <w:rPr>
          <w:spacing w:val="-2"/>
        </w:rPr>
        <w:t>las</w:t>
      </w:r>
      <w:r>
        <w:rPr>
          <w:spacing w:val="21"/>
        </w:rPr>
        <w:t xml:space="preserve"> </w:t>
      </w:r>
      <w:r>
        <w:rPr>
          <w:spacing w:val="-1"/>
        </w:rPr>
        <w:t>edificaciones</w:t>
      </w:r>
      <w:r>
        <w:rPr>
          <w:spacing w:val="20"/>
        </w:rPr>
        <w:t xml:space="preserve"> </w:t>
      </w:r>
      <w:r>
        <w:t>con</w:t>
      </w:r>
      <w:r>
        <w:rPr>
          <w:spacing w:val="15"/>
        </w:rPr>
        <w:t xml:space="preserve"> </w:t>
      </w:r>
      <w:r>
        <w:t>base</w:t>
      </w:r>
      <w:r>
        <w:rPr>
          <w:spacing w:val="22"/>
        </w:rPr>
        <w:t xml:space="preserve"> </w:t>
      </w:r>
      <w:r>
        <w:t>en</w:t>
      </w:r>
      <w:r>
        <w:rPr>
          <w:spacing w:val="60"/>
          <w:w w:val="102"/>
        </w:rPr>
        <w:t xml:space="preserve"> </w:t>
      </w:r>
      <w:r>
        <w:t>los</w:t>
      </w:r>
      <w:r>
        <w:rPr>
          <w:spacing w:val="39"/>
        </w:rPr>
        <w:t xml:space="preserve"> </w:t>
      </w:r>
      <w:r>
        <w:rPr>
          <w:spacing w:val="-2"/>
        </w:rPr>
        <w:t>índices</w:t>
      </w:r>
      <w:r>
        <w:rPr>
          <w:spacing w:val="43"/>
        </w:rPr>
        <w:t xml:space="preserve"> </w:t>
      </w:r>
      <w:r>
        <w:t>de</w:t>
      </w:r>
      <w:r>
        <w:rPr>
          <w:spacing w:val="42"/>
        </w:rPr>
        <w:t xml:space="preserve"> </w:t>
      </w:r>
      <w:r>
        <w:rPr>
          <w:spacing w:val="-1"/>
        </w:rPr>
        <w:t>precios</w:t>
      </w:r>
      <w:r>
        <w:rPr>
          <w:spacing w:val="39"/>
        </w:rPr>
        <w:t xml:space="preserve"> </w:t>
      </w:r>
      <w:r>
        <w:rPr>
          <w:spacing w:val="2"/>
        </w:rPr>
        <w:t>de</w:t>
      </w:r>
      <w:r>
        <w:rPr>
          <w:spacing w:val="36"/>
        </w:rPr>
        <w:t xml:space="preserve"> </w:t>
      </w:r>
      <w:r>
        <w:t>insumos</w:t>
      </w:r>
      <w:r>
        <w:rPr>
          <w:spacing w:val="44"/>
        </w:rPr>
        <w:t xml:space="preserve"> </w:t>
      </w:r>
      <w:r>
        <w:t>y</w:t>
      </w:r>
      <w:r>
        <w:rPr>
          <w:spacing w:val="27"/>
        </w:rPr>
        <w:t xml:space="preserve"> </w:t>
      </w:r>
      <w:r>
        <w:rPr>
          <w:spacing w:val="2"/>
        </w:rPr>
        <w:t>de</w:t>
      </w:r>
      <w:r>
        <w:rPr>
          <w:spacing w:val="36"/>
        </w:rPr>
        <w:t xml:space="preserve"> </w:t>
      </w:r>
      <w:r>
        <w:rPr>
          <w:spacing w:val="-1"/>
        </w:rPr>
        <w:t>mano</w:t>
      </w:r>
      <w:r>
        <w:rPr>
          <w:spacing w:val="42"/>
        </w:rPr>
        <w:t xml:space="preserve"> </w:t>
      </w:r>
      <w:r>
        <w:rPr>
          <w:spacing w:val="2"/>
        </w:rPr>
        <w:t>de</w:t>
      </w:r>
      <w:r>
        <w:rPr>
          <w:spacing w:val="36"/>
        </w:rPr>
        <w:t xml:space="preserve"> </w:t>
      </w:r>
      <w:r>
        <w:t>obra</w:t>
      </w:r>
      <w:r>
        <w:rPr>
          <w:spacing w:val="42"/>
        </w:rPr>
        <w:t xml:space="preserve"> </w:t>
      </w:r>
      <w:r>
        <w:rPr>
          <w:spacing w:val="-1"/>
        </w:rPr>
        <w:t>para</w:t>
      </w:r>
      <w:r>
        <w:rPr>
          <w:spacing w:val="41"/>
        </w:rPr>
        <w:t xml:space="preserve"> </w:t>
      </w:r>
      <w:r>
        <w:rPr>
          <w:spacing w:val="-3"/>
        </w:rPr>
        <w:t>la</w:t>
      </w:r>
      <w:r>
        <w:rPr>
          <w:spacing w:val="42"/>
        </w:rPr>
        <w:t xml:space="preserve"> </w:t>
      </w:r>
      <w:r>
        <w:t>construcción</w:t>
      </w:r>
      <w:r>
        <w:rPr>
          <w:spacing w:val="32"/>
        </w:rPr>
        <w:t xml:space="preserve"> </w:t>
      </w:r>
      <w:r>
        <w:t>publicados</w:t>
      </w:r>
      <w:r>
        <w:rPr>
          <w:spacing w:val="39"/>
        </w:rPr>
        <w:t xml:space="preserve"> </w:t>
      </w:r>
      <w:r>
        <w:t>por</w:t>
      </w:r>
      <w:r>
        <w:rPr>
          <w:spacing w:val="38"/>
        </w:rPr>
        <w:t xml:space="preserve"> </w:t>
      </w:r>
      <w:r>
        <w:t>el</w:t>
      </w:r>
      <w:r>
        <w:rPr>
          <w:spacing w:val="34"/>
        </w:rPr>
        <w:t xml:space="preserve"> </w:t>
      </w:r>
      <w:r>
        <w:t>Instituto</w:t>
      </w:r>
      <w:r>
        <w:rPr>
          <w:spacing w:val="58"/>
          <w:w w:val="102"/>
        </w:rPr>
        <w:t xml:space="preserve"> </w:t>
      </w:r>
      <w:r>
        <w:rPr>
          <w:spacing w:val="-1"/>
        </w:rPr>
        <w:t>Nacional</w:t>
      </w:r>
      <w:r>
        <w:rPr>
          <w:spacing w:val="49"/>
        </w:rPr>
        <w:t xml:space="preserve"> </w:t>
      </w:r>
      <w:r>
        <w:rPr>
          <w:spacing w:val="2"/>
        </w:rPr>
        <w:t>de</w:t>
      </w:r>
      <w:r>
        <w:rPr>
          <w:spacing w:val="50"/>
        </w:rPr>
        <w:t xml:space="preserve"> </w:t>
      </w:r>
      <w:r>
        <w:rPr>
          <w:spacing w:val="-1"/>
        </w:rPr>
        <w:t>Estadísticas</w:t>
      </w:r>
      <w:r>
        <w:rPr>
          <w:spacing w:val="4"/>
        </w:rPr>
        <w:t xml:space="preserve"> </w:t>
      </w:r>
      <w:r>
        <w:t>y</w:t>
      </w:r>
      <w:r>
        <w:rPr>
          <w:spacing w:val="42"/>
        </w:rPr>
        <w:t xml:space="preserve"> </w:t>
      </w:r>
      <w:r>
        <w:t>Censos</w:t>
      </w:r>
      <w:r>
        <w:rPr>
          <w:spacing w:val="53"/>
        </w:rPr>
        <w:t xml:space="preserve"> </w:t>
      </w:r>
      <w:r>
        <w:rPr>
          <w:spacing w:val="-1"/>
        </w:rPr>
        <w:t>(INEC).</w:t>
      </w:r>
      <w:r>
        <w:rPr>
          <w:spacing w:val="53"/>
        </w:rPr>
        <w:t xml:space="preserve"> </w:t>
      </w:r>
      <w:r>
        <w:rPr>
          <w:spacing w:val="-2"/>
        </w:rPr>
        <w:t>Con</w:t>
      </w:r>
      <w:r>
        <w:rPr>
          <w:spacing w:val="47"/>
        </w:rPr>
        <w:t xml:space="preserve"> </w:t>
      </w:r>
      <w:r>
        <w:rPr>
          <w:spacing w:val="-1"/>
        </w:rPr>
        <w:t>oficio</w:t>
      </w:r>
      <w:r>
        <w:rPr>
          <w:spacing w:val="3"/>
        </w:rPr>
        <w:t xml:space="preserve"> </w:t>
      </w:r>
      <w:r>
        <w:rPr>
          <w:spacing w:val="-1"/>
        </w:rPr>
        <w:t>DCN-731-2011</w:t>
      </w:r>
      <w:r>
        <w:rPr>
          <w:spacing w:val="47"/>
        </w:rPr>
        <w:t xml:space="preserve"> </w:t>
      </w:r>
      <w:r>
        <w:t>del</w:t>
      </w:r>
      <w:r>
        <w:rPr>
          <w:spacing w:val="49"/>
        </w:rPr>
        <w:t xml:space="preserve"> </w:t>
      </w:r>
      <w:r>
        <w:rPr>
          <w:spacing w:val="-2"/>
        </w:rPr>
        <w:t>20</w:t>
      </w:r>
      <w:r>
        <w:rPr>
          <w:spacing w:val="52"/>
        </w:rPr>
        <w:t xml:space="preserve"> </w:t>
      </w:r>
      <w:r>
        <w:rPr>
          <w:spacing w:val="2"/>
        </w:rPr>
        <w:t>de</w:t>
      </w:r>
      <w:r>
        <w:rPr>
          <w:spacing w:val="45"/>
        </w:rPr>
        <w:t xml:space="preserve"> </w:t>
      </w:r>
      <w:r>
        <w:rPr>
          <w:spacing w:val="-2"/>
        </w:rPr>
        <w:t>junio</w:t>
      </w:r>
      <w:r>
        <w:rPr>
          <w:spacing w:val="3"/>
        </w:rPr>
        <w:t xml:space="preserve"> </w:t>
      </w:r>
      <w:r>
        <w:t>de</w:t>
      </w:r>
      <w:r>
        <w:rPr>
          <w:spacing w:val="50"/>
        </w:rPr>
        <w:t xml:space="preserve"> </w:t>
      </w:r>
      <w:r>
        <w:rPr>
          <w:spacing w:val="-1"/>
        </w:rPr>
        <w:t>2011,</w:t>
      </w:r>
      <w:r>
        <w:rPr>
          <w:spacing w:val="2"/>
        </w:rPr>
        <w:t xml:space="preserve"> </w:t>
      </w:r>
      <w:r>
        <w:rPr>
          <w:spacing w:val="-1"/>
        </w:rPr>
        <w:t>se</w:t>
      </w:r>
      <w:r>
        <w:rPr>
          <w:spacing w:val="59"/>
          <w:w w:val="102"/>
        </w:rPr>
        <w:t xml:space="preserve"> </w:t>
      </w:r>
      <w:r>
        <w:rPr>
          <w:spacing w:val="-1"/>
        </w:rPr>
        <w:t>recibió</w:t>
      </w:r>
      <w:r>
        <w:rPr>
          <w:spacing w:val="37"/>
        </w:rPr>
        <w:t xml:space="preserve"> </w:t>
      </w:r>
      <w:r>
        <w:rPr>
          <w:spacing w:val="-3"/>
        </w:rPr>
        <w:t>la</w:t>
      </w:r>
      <w:r>
        <w:rPr>
          <w:spacing w:val="41"/>
        </w:rPr>
        <w:t xml:space="preserve"> </w:t>
      </w:r>
      <w:r>
        <w:rPr>
          <w:spacing w:val="-1"/>
        </w:rPr>
        <w:t>aprobación</w:t>
      </w:r>
      <w:r>
        <w:rPr>
          <w:spacing w:val="33"/>
        </w:rPr>
        <w:t xml:space="preserve"> </w:t>
      </w:r>
      <w:r>
        <w:t>por</w:t>
      </w:r>
      <w:r>
        <w:rPr>
          <w:spacing w:val="37"/>
        </w:rPr>
        <w:t xml:space="preserve"> </w:t>
      </w:r>
      <w:r>
        <w:t>parte</w:t>
      </w:r>
      <w:r>
        <w:rPr>
          <w:spacing w:val="31"/>
        </w:rPr>
        <w:t xml:space="preserve"> </w:t>
      </w:r>
      <w:r>
        <w:rPr>
          <w:spacing w:val="2"/>
        </w:rPr>
        <w:t>de</w:t>
      </w:r>
      <w:r>
        <w:rPr>
          <w:spacing w:val="37"/>
        </w:rPr>
        <w:t xml:space="preserve"> </w:t>
      </w:r>
      <w:r>
        <w:rPr>
          <w:spacing w:val="-3"/>
        </w:rPr>
        <w:t>esa</w:t>
      </w:r>
      <w:r>
        <w:rPr>
          <w:spacing w:val="36"/>
        </w:rPr>
        <w:t xml:space="preserve"> </w:t>
      </w:r>
      <w:r>
        <w:rPr>
          <w:spacing w:val="-1"/>
        </w:rPr>
        <w:t>dependencia,</w:t>
      </w:r>
      <w:r>
        <w:rPr>
          <w:spacing w:val="42"/>
        </w:rPr>
        <w:t xml:space="preserve"> </w:t>
      </w:r>
      <w:r>
        <w:rPr>
          <w:spacing w:val="-1"/>
        </w:rPr>
        <w:t>asimismo,</w:t>
      </w:r>
      <w:r>
        <w:rPr>
          <w:spacing w:val="36"/>
        </w:rPr>
        <w:t xml:space="preserve"> </w:t>
      </w:r>
      <w:r>
        <w:t>fue</w:t>
      </w:r>
      <w:r>
        <w:rPr>
          <w:spacing w:val="37"/>
        </w:rPr>
        <w:t xml:space="preserve"> </w:t>
      </w:r>
      <w:r>
        <w:rPr>
          <w:spacing w:val="-1"/>
        </w:rPr>
        <w:t>comunicado</w:t>
      </w:r>
      <w:r>
        <w:rPr>
          <w:spacing w:val="37"/>
        </w:rPr>
        <w:t xml:space="preserve"> </w:t>
      </w:r>
      <w:r>
        <w:t>a</w:t>
      </w:r>
      <w:r>
        <w:rPr>
          <w:spacing w:val="37"/>
        </w:rPr>
        <w:t xml:space="preserve"> </w:t>
      </w:r>
      <w:r>
        <w:rPr>
          <w:spacing w:val="-2"/>
        </w:rPr>
        <w:t>las</w:t>
      </w:r>
      <w:r>
        <w:rPr>
          <w:spacing w:val="38"/>
        </w:rPr>
        <w:t xml:space="preserve"> </w:t>
      </w:r>
      <w:r>
        <w:rPr>
          <w:spacing w:val="-1"/>
        </w:rPr>
        <w:t>diferentes</w:t>
      </w:r>
      <w:r>
        <w:rPr>
          <w:spacing w:val="70"/>
          <w:w w:val="102"/>
        </w:rPr>
        <w:t xml:space="preserve"> </w:t>
      </w:r>
      <w:r>
        <w:rPr>
          <w:spacing w:val="-1"/>
        </w:rPr>
        <w:t>Instituciones</w:t>
      </w:r>
      <w:r>
        <w:rPr>
          <w:spacing w:val="24"/>
        </w:rPr>
        <w:t xml:space="preserve"> </w:t>
      </w:r>
      <w:r>
        <w:t>del</w:t>
      </w:r>
      <w:r>
        <w:rPr>
          <w:spacing w:val="20"/>
        </w:rPr>
        <w:t xml:space="preserve"> </w:t>
      </w:r>
      <w:r>
        <w:t>Sector</w:t>
      </w:r>
      <w:r>
        <w:rPr>
          <w:spacing w:val="22"/>
        </w:rPr>
        <w:t xml:space="preserve"> </w:t>
      </w:r>
      <w:r>
        <w:rPr>
          <w:spacing w:val="-2"/>
        </w:rPr>
        <w:t>Publico</w:t>
      </w:r>
      <w:r>
        <w:rPr>
          <w:spacing w:val="30"/>
        </w:rPr>
        <w:t xml:space="preserve"> </w:t>
      </w:r>
      <w:r>
        <w:t>con</w:t>
      </w:r>
      <w:r>
        <w:rPr>
          <w:spacing w:val="23"/>
        </w:rPr>
        <w:t xml:space="preserve"> </w:t>
      </w:r>
      <w:r>
        <w:rPr>
          <w:spacing w:val="-3"/>
        </w:rPr>
        <w:t>la</w:t>
      </w:r>
      <w:r>
        <w:rPr>
          <w:spacing w:val="21"/>
        </w:rPr>
        <w:t xml:space="preserve"> </w:t>
      </w:r>
      <w:r>
        <w:rPr>
          <w:spacing w:val="-1"/>
        </w:rPr>
        <w:t>Circular</w:t>
      </w:r>
      <w:r>
        <w:rPr>
          <w:spacing w:val="22"/>
        </w:rPr>
        <w:t xml:space="preserve"> </w:t>
      </w:r>
      <w:r>
        <w:rPr>
          <w:spacing w:val="1"/>
        </w:rPr>
        <w:t>Nº</w:t>
      </w:r>
      <w:r>
        <w:rPr>
          <w:spacing w:val="18"/>
        </w:rPr>
        <w:t xml:space="preserve"> </w:t>
      </w:r>
      <w:r>
        <w:rPr>
          <w:spacing w:val="-1"/>
        </w:rPr>
        <w:t>CN-006-2011</w:t>
      </w:r>
      <w:r>
        <w:rPr>
          <w:spacing w:val="18"/>
        </w:rPr>
        <w:t xml:space="preserve"> </w:t>
      </w:r>
      <w:r>
        <w:t>del</w:t>
      </w:r>
      <w:r>
        <w:rPr>
          <w:spacing w:val="20"/>
        </w:rPr>
        <w:t xml:space="preserve"> </w:t>
      </w:r>
      <w:r>
        <w:t>26</w:t>
      </w:r>
      <w:r>
        <w:rPr>
          <w:spacing w:val="23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rPr>
          <w:spacing w:val="-3"/>
        </w:rPr>
        <w:t>julio</w:t>
      </w:r>
      <w:r>
        <w:rPr>
          <w:spacing w:val="29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2011,</w:t>
      </w:r>
      <w:r>
        <w:rPr>
          <w:spacing w:val="23"/>
        </w:rPr>
        <w:t xml:space="preserve"> </w:t>
      </w:r>
      <w:r>
        <w:rPr>
          <w:spacing w:val="-2"/>
        </w:rPr>
        <w:t>emitida</w:t>
      </w:r>
      <w:r>
        <w:rPr>
          <w:spacing w:val="21"/>
        </w:rPr>
        <w:t xml:space="preserve"> </w:t>
      </w:r>
      <w:r>
        <w:t>por</w:t>
      </w:r>
      <w:r>
        <w:rPr>
          <w:spacing w:val="22"/>
        </w:rPr>
        <w:t xml:space="preserve"> </w:t>
      </w:r>
      <w:r>
        <w:t>el</w:t>
      </w:r>
      <w:r>
        <w:rPr>
          <w:spacing w:val="62"/>
          <w:w w:val="102"/>
        </w:rPr>
        <w:t xml:space="preserve"> </w:t>
      </w:r>
      <w:r>
        <w:rPr>
          <w:spacing w:val="-2"/>
        </w:rPr>
        <w:t>Ministerio</w:t>
      </w:r>
      <w:r>
        <w:rPr>
          <w:spacing w:val="32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rPr>
          <w:spacing w:val="-1"/>
        </w:rPr>
        <w:t>Hacienda.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5" w:lineRule="auto"/>
        <w:ind w:right="180"/>
        <w:jc w:val="both"/>
      </w:pPr>
      <w:r>
        <w:rPr>
          <w:spacing w:val="-2"/>
        </w:rPr>
        <w:t>Lo</w:t>
      </w:r>
      <w:r>
        <w:rPr>
          <w:spacing w:val="24"/>
        </w:rPr>
        <w:t xml:space="preserve"> </w:t>
      </w:r>
      <w:r>
        <w:rPr>
          <w:spacing w:val="-1"/>
        </w:rPr>
        <w:t>anterior</w:t>
      </w:r>
      <w:r>
        <w:rPr>
          <w:spacing w:val="19"/>
        </w:rPr>
        <w:t xml:space="preserve"> </w:t>
      </w:r>
      <w:r>
        <w:rPr>
          <w:spacing w:val="-1"/>
        </w:rPr>
        <w:t>se</w:t>
      </w:r>
      <w:r>
        <w:rPr>
          <w:spacing w:val="22"/>
        </w:rPr>
        <w:t xml:space="preserve"> </w:t>
      </w:r>
      <w:r>
        <w:rPr>
          <w:spacing w:val="-3"/>
        </w:rPr>
        <w:t>hizo</w:t>
      </w:r>
      <w:r>
        <w:rPr>
          <w:spacing w:val="24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rPr>
          <w:spacing w:val="-1"/>
        </w:rPr>
        <w:t>conocimiento</w:t>
      </w:r>
      <w:r>
        <w:rPr>
          <w:spacing w:val="24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3"/>
        </w:rPr>
        <w:t>la</w:t>
      </w:r>
      <w:r>
        <w:rPr>
          <w:spacing w:val="18"/>
        </w:rPr>
        <w:t xml:space="preserve"> </w:t>
      </w:r>
      <w:r>
        <w:t>Dirección</w:t>
      </w:r>
      <w:r>
        <w:rPr>
          <w:spacing w:val="8"/>
        </w:rPr>
        <w:t xml:space="preserve"> </w:t>
      </w:r>
      <w:r>
        <w:rPr>
          <w:spacing w:val="-1"/>
        </w:rPr>
        <w:t>Ejecutiva</w:t>
      </w:r>
      <w:r>
        <w:rPr>
          <w:spacing w:val="12"/>
        </w:rPr>
        <w:t xml:space="preserve"> </w:t>
      </w:r>
      <w:r>
        <w:rPr>
          <w:spacing w:val="2"/>
        </w:rPr>
        <w:t>por</w:t>
      </w:r>
      <w:r>
        <w:rPr>
          <w:spacing w:val="18"/>
        </w:rPr>
        <w:t xml:space="preserve"> </w:t>
      </w:r>
      <w:r>
        <w:rPr>
          <w:spacing w:val="-2"/>
        </w:rPr>
        <w:t>medio</w:t>
      </w:r>
      <w:r>
        <w:rPr>
          <w:spacing w:val="19"/>
        </w:rPr>
        <w:t xml:space="preserve"> </w:t>
      </w:r>
      <w:r>
        <w:t>del</w:t>
      </w:r>
      <w:r>
        <w:rPr>
          <w:spacing w:val="16"/>
        </w:rPr>
        <w:t xml:space="preserve"> </w:t>
      </w:r>
      <w:r>
        <w:rPr>
          <w:spacing w:val="-2"/>
        </w:rPr>
        <w:t>oficio</w:t>
      </w:r>
      <w:r>
        <w:rPr>
          <w:spacing w:val="25"/>
        </w:rPr>
        <w:t xml:space="preserve"> </w:t>
      </w:r>
      <w:r>
        <w:rPr>
          <w:spacing w:val="-1"/>
        </w:rPr>
        <w:t>196-SC-2011</w:t>
      </w:r>
      <w:r>
        <w:rPr>
          <w:spacing w:val="24"/>
        </w:rPr>
        <w:t xml:space="preserve"> </w:t>
      </w:r>
      <w:r>
        <w:rPr>
          <w:spacing w:val="-1"/>
        </w:rPr>
        <w:t>del</w:t>
      </w:r>
      <w:r>
        <w:rPr>
          <w:spacing w:val="11"/>
        </w:rPr>
        <w:t xml:space="preserve"> </w:t>
      </w:r>
      <w:r>
        <w:rPr>
          <w:spacing w:val="2"/>
        </w:rPr>
        <w:t>27</w:t>
      </w:r>
      <w:r>
        <w:rPr>
          <w:spacing w:val="65"/>
          <w:w w:val="102"/>
        </w:rPr>
        <w:t xml:space="preserve"> </w:t>
      </w:r>
      <w:r>
        <w:rPr>
          <w:spacing w:val="2"/>
        </w:rPr>
        <w:t>de</w:t>
      </w:r>
      <w:r>
        <w:rPr>
          <w:spacing w:val="30"/>
        </w:rPr>
        <w:t xml:space="preserve"> </w:t>
      </w:r>
      <w:r>
        <w:rPr>
          <w:spacing w:val="-2"/>
        </w:rPr>
        <w:t>junio</w:t>
      </w:r>
      <w:r>
        <w:rPr>
          <w:spacing w:val="39"/>
        </w:rPr>
        <w:t xml:space="preserve"> </w:t>
      </w:r>
      <w:r>
        <w:rPr>
          <w:spacing w:val="2"/>
        </w:rPr>
        <w:t>de</w:t>
      </w:r>
      <w:r>
        <w:rPr>
          <w:spacing w:val="25"/>
        </w:rPr>
        <w:t xml:space="preserve"> </w:t>
      </w:r>
      <w:r>
        <w:rPr>
          <w:spacing w:val="-1"/>
        </w:rPr>
        <w:t>2011;</w:t>
      </w:r>
      <w:r>
        <w:rPr>
          <w:spacing w:val="36"/>
        </w:rPr>
        <w:t xml:space="preserve"> </w:t>
      </w:r>
      <w:r>
        <w:rPr>
          <w:spacing w:val="-1"/>
        </w:rPr>
        <w:t>esa</w:t>
      </w:r>
      <w:r>
        <w:rPr>
          <w:spacing w:val="31"/>
        </w:rPr>
        <w:t xml:space="preserve"> </w:t>
      </w:r>
      <w:r>
        <w:rPr>
          <w:spacing w:val="-1"/>
        </w:rPr>
        <w:t>Dirección</w:t>
      </w:r>
      <w:r>
        <w:rPr>
          <w:spacing w:val="33"/>
        </w:rPr>
        <w:t xml:space="preserve"> </w:t>
      </w:r>
      <w:r>
        <w:rPr>
          <w:spacing w:val="-2"/>
        </w:rPr>
        <w:t>emite</w:t>
      </w:r>
      <w:r>
        <w:rPr>
          <w:spacing w:val="36"/>
        </w:rPr>
        <w:t xml:space="preserve"> </w:t>
      </w:r>
      <w:r>
        <w:t>respuesta</w:t>
      </w:r>
      <w:r>
        <w:rPr>
          <w:spacing w:val="37"/>
        </w:rPr>
        <w:t xml:space="preserve"> </w:t>
      </w:r>
      <w:r>
        <w:t>con</w:t>
      </w:r>
      <w:r>
        <w:rPr>
          <w:spacing w:val="27"/>
        </w:rPr>
        <w:t xml:space="preserve"> </w:t>
      </w:r>
      <w:r>
        <w:t>el</w:t>
      </w:r>
      <w:r>
        <w:rPr>
          <w:spacing w:val="30"/>
        </w:rPr>
        <w:t xml:space="preserve"> </w:t>
      </w:r>
      <w:r>
        <w:rPr>
          <w:spacing w:val="-1"/>
        </w:rPr>
        <w:t>oficio</w:t>
      </w:r>
      <w:r>
        <w:rPr>
          <w:spacing w:val="39"/>
        </w:rPr>
        <w:t xml:space="preserve"> </w:t>
      </w:r>
      <w:r>
        <w:rPr>
          <w:spacing w:val="-1"/>
        </w:rPr>
        <w:t>6163-DE-2011</w:t>
      </w:r>
      <w:r>
        <w:rPr>
          <w:spacing w:val="38"/>
        </w:rPr>
        <w:t xml:space="preserve"> </w:t>
      </w:r>
      <w:r>
        <w:t>del</w:t>
      </w:r>
      <w:r>
        <w:rPr>
          <w:spacing w:val="30"/>
        </w:rPr>
        <w:t xml:space="preserve"> </w:t>
      </w:r>
      <w:r>
        <w:t>30</w:t>
      </w:r>
      <w:r>
        <w:rPr>
          <w:spacing w:val="33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rPr>
          <w:spacing w:val="-3"/>
        </w:rPr>
        <w:t>junio</w:t>
      </w:r>
      <w:r>
        <w:rPr>
          <w:spacing w:val="38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rPr>
          <w:spacing w:val="-1"/>
        </w:rPr>
        <w:t>2011,</w:t>
      </w:r>
      <w:r>
        <w:rPr>
          <w:spacing w:val="65"/>
          <w:w w:val="102"/>
        </w:rPr>
        <w:t xml:space="preserve"> </w:t>
      </w:r>
      <w:r>
        <w:t>donde</w:t>
      </w:r>
      <w:r>
        <w:rPr>
          <w:spacing w:val="12"/>
        </w:rPr>
        <w:t xml:space="preserve"> </w:t>
      </w:r>
      <w:r>
        <w:rPr>
          <w:spacing w:val="-2"/>
        </w:rPr>
        <w:t>comparte</w:t>
      </w:r>
      <w:r>
        <w:rPr>
          <w:spacing w:val="7"/>
        </w:rPr>
        <w:t xml:space="preserve"> </w:t>
      </w:r>
      <w:r>
        <w:t>que</w:t>
      </w:r>
      <w:r>
        <w:rPr>
          <w:spacing w:val="13"/>
        </w:rPr>
        <w:t xml:space="preserve"> </w:t>
      </w:r>
      <w:r>
        <w:rPr>
          <w:spacing w:val="-1"/>
        </w:rPr>
        <w:t>se</w:t>
      </w:r>
      <w:r>
        <w:rPr>
          <w:spacing w:val="12"/>
        </w:rPr>
        <w:t xml:space="preserve"> </w:t>
      </w:r>
      <w:r>
        <w:rPr>
          <w:spacing w:val="-2"/>
        </w:rPr>
        <w:t>actualice</w:t>
      </w:r>
      <w:r>
        <w:rPr>
          <w:spacing w:val="13"/>
        </w:rPr>
        <w:t xml:space="preserve"> </w:t>
      </w:r>
      <w:r>
        <w:rPr>
          <w:spacing w:val="-3"/>
        </w:rPr>
        <w:t>el</w:t>
      </w:r>
      <w:r>
        <w:rPr>
          <w:spacing w:val="17"/>
        </w:rPr>
        <w:t xml:space="preserve"> </w:t>
      </w:r>
      <w:r>
        <w:rPr>
          <w:spacing w:val="-2"/>
        </w:rPr>
        <w:t>valor</w:t>
      </w:r>
      <w:r>
        <w:rPr>
          <w:spacing w:val="20"/>
        </w:rPr>
        <w:t xml:space="preserve"> </w:t>
      </w:r>
      <w:r>
        <w:rPr>
          <w:spacing w:val="-2"/>
        </w:rPr>
        <w:t>contable</w:t>
      </w:r>
      <w:r>
        <w:rPr>
          <w:spacing w:val="13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los</w:t>
      </w:r>
      <w:r>
        <w:rPr>
          <w:spacing w:val="11"/>
        </w:rPr>
        <w:t xml:space="preserve"> </w:t>
      </w:r>
      <w:r>
        <w:rPr>
          <w:spacing w:val="-2"/>
        </w:rPr>
        <w:t>edificios</w:t>
      </w:r>
      <w:r>
        <w:rPr>
          <w:spacing w:val="10"/>
        </w:rPr>
        <w:t xml:space="preserve"> </w:t>
      </w:r>
      <w:r>
        <w:t>con</w:t>
      </w:r>
      <w:r>
        <w:rPr>
          <w:spacing w:val="9"/>
        </w:rPr>
        <w:t xml:space="preserve"> </w:t>
      </w:r>
      <w:r>
        <w:t>base</w:t>
      </w:r>
      <w:r>
        <w:rPr>
          <w:spacing w:val="13"/>
        </w:rPr>
        <w:t xml:space="preserve"> </w:t>
      </w:r>
      <w:r>
        <w:rPr>
          <w:spacing w:val="-3"/>
        </w:rPr>
        <w:t>en</w:t>
      </w:r>
      <w:r>
        <w:rPr>
          <w:spacing w:val="9"/>
        </w:rPr>
        <w:t xml:space="preserve"> </w:t>
      </w:r>
      <w:r>
        <w:t>los</w:t>
      </w:r>
      <w:r>
        <w:rPr>
          <w:spacing w:val="11"/>
        </w:rPr>
        <w:t xml:space="preserve"> </w:t>
      </w:r>
      <w:r>
        <w:rPr>
          <w:spacing w:val="-2"/>
        </w:rPr>
        <w:t>índices</w:t>
      </w:r>
      <w:r>
        <w:rPr>
          <w:spacing w:val="10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rPr>
          <w:spacing w:val="-1"/>
        </w:rPr>
        <w:t>INEC.</w:t>
      </w:r>
    </w:p>
    <w:p w:rsidR="00C95FE4" w:rsidRDefault="00C95FE4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:rsidR="00C95FE4" w:rsidRDefault="007758B2">
      <w:pPr>
        <w:pStyle w:val="Textoindependiente"/>
        <w:numPr>
          <w:ilvl w:val="0"/>
          <w:numId w:val="16"/>
        </w:numPr>
        <w:tabs>
          <w:tab w:val="left" w:pos="781"/>
        </w:tabs>
        <w:spacing w:line="244" w:lineRule="auto"/>
        <w:ind w:right="183" w:firstLine="0"/>
        <w:jc w:val="both"/>
      </w:pPr>
      <w:r>
        <w:t>Para</w:t>
      </w:r>
      <w:r>
        <w:rPr>
          <w:spacing w:val="32"/>
        </w:rPr>
        <w:t xml:space="preserve"> </w:t>
      </w:r>
      <w:r>
        <w:t>efectos</w:t>
      </w:r>
      <w:r>
        <w:rPr>
          <w:spacing w:val="30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rPr>
          <w:spacing w:val="-1"/>
        </w:rPr>
        <w:t>depreciación</w:t>
      </w:r>
      <w:r>
        <w:rPr>
          <w:spacing w:val="41"/>
        </w:rPr>
        <w:t xml:space="preserve"> </w:t>
      </w:r>
      <w:r>
        <w:t>y</w:t>
      </w:r>
      <w:r>
        <w:rPr>
          <w:spacing w:val="23"/>
        </w:rPr>
        <w:t xml:space="preserve"> </w:t>
      </w:r>
      <w:r>
        <w:rPr>
          <w:spacing w:val="-1"/>
        </w:rPr>
        <w:t>amortización</w:t>
      </w:r>
      <w:r>
        <w:rPr>
          <w:spacing w:val="29"/>
        </w:rPr>
        <w:t xml:space="preserve"> </w:t>
      </w:r>
      <w:r>
        <w:rPr>
          <w:spacing w:val="-1"/>
        </w:rPr>
        <w:t>se</w:t>
      </w:r>
      <w:r>
        <w:rPr>
          <w:spacing w:val="33"/>
        </w:rPr>
        <w:t xml:space="preserve"> </w:t>
      </w:r>
      <w:r>
        <w:rPr>
          <w:spacing w:val="1"/>
        </w:rPr>
        <w:t>debe</w:t>
      </w:r>
      <w:r>
        <w:rPr>
          <w:spacing w:val="33"/>
        </w:rPr>
        <w:t xml:space="preserve"> </w:t>
      </w:r>
      <w:r>
        <w:rPr>
          <w:spacing w:val="-2"/>
        </w:rPr>
        <w:t>considerar</w:t>
      </w:r>
      <w:r>
        <w:rPr>
          <w:spacing w:val="33"/>
        </w:rPr>
        <w:t xml:space="preserve"> </w:t>
      </w:r>
      <w:r>
        <w:t>los</w:t>
      </w:r>
      <w:r>
        <w:rPr>
          <w:spacing w:val="31"/>
        </w:rPr>
        <w:t xml:space="preserve"> </w:t>
      </w:r>
      <w:r>
        <w:t>años</w:t>
      </w:r>
      <w:r>
        <w:rPr>
          <w:spacing w:val="30"/>
        </w:rPr>
        <w:t xml:space="preserve"> </w:t>
      </w:r>
      <w:r>
        <w:t>estimados</w:t>
      </w:r>
      <w:r>
        <w:rPr>
          <w:spacing w:val="30"/>
        </w:rPr>
        <w:t xml:space="preserve"> </w:t>
      </w:r>
      <w:r>
        <w:rPr>
          <w:spacing w:val="2"/>
        </w:rPr>
        <w:t>de</w:t>
      </w:r>
      <w:r>
        <w:rPr>
          <w:spacing w:val="27"/>
        </w:rPr>
        <w:t xml:space="preserve"> </w:t>
      </w:r>
      <w:r>
        <w:rPr>
          <w:spacing w:val="-2"/>
        </w:rPr>
        <w:t>vida</w:t>
      </w:r>
      <w:r>
        <w:rPr>
          <w:spacing w:val="33"/>
        </w:rPr>
        <w:t xml:space="preserve"> </w:t>
      </w:r>
      <w:r>
        <w:rPr>
          <w:spacing w:val="-1"/>
        </w:rPr>
        <w:t>útil,</w:t>
      </w:r>
      <w:r>
        <w:rPr>
          <w:spacing w:val="68"/>
          <w:w w:val="102"/>
        </w:rPr>
        <w:t xml:space="preserve"> </w:t>
      </w:r>
      <w:r>
        <w:t>según</w:t>
      </w:r>
      <w:r>
        <w:rPr>
          <w:spacing w:val="25"/>
        </w:rPr>
        <w:t xml:space="preserve"> </w:t>
      </w:r>
      <w:r>
        <w:rPr>
          <w:spacing w:val="-1"/>
        </w:rPr>
        <w:t>la</w:t>
      </w:r>
      <w:r>
        <w:rPr>
          <w:spacing w:val="23"/>
        </w:rPr>
        <w:t xml:space="preserve"> </w:t>
      </w:r>
      <w:r>
        <w:t>asignación</w:t>
      </w:r>
      <w:r>
        <w:rPr>
          <w:spacing w:val="19"/>
        </w:rPr>
        <w:t xml:space="preserve"> </w:t>
      </w:r>
      <w:r>
        <w:rPr>
          <w:spacing w:val="1"/>
        </w:rPr>
        <w:t>dada</w:t>
      </w:r>
      <w:r>
        <w:rPr>
          <w:spacing w:val="29"/>
        </w:rPr>
        <w:t xml:space="preserve"> </w:t>
      </w:r>
      <w:r>
        <w:t>por</w:t>
      </w:r>
      <w:r>
        <w:rPr>
          <w:spacing w:val="30"/>
        </w:rPr>
        <w:t xml:space="preserve"> </w:t>
      </w:r>
      <w:r>
        <w:rPr>
          <w:spacing w:val="-3"/>
        </w:rPr>
        <w:t>la</w:t>
      </w:r>
      <w:r>
        <w:rPr>
          <w:spacing w:val="29"/>
        </w:rPr>
        <w:t xml:space="preserve"> </w:t>
      </w:r>
      <w:r>
        <w:rPr>
          <w:spacing w:val="-1"/>
        </w:rPr>
        <w:t>Contabilidad</w:t>
      </w:r>
      <w:r>
        <w:rPr>
          <w:spacing w:val="31"/>
        </w:rPr>
        <w:t xml:space="preserve"> </w:t>
      </w:r>
      <w:r>
        <w:rPr>
          <w:spacing w:val="-1"/>
        </w:rPr>
        <w:t>Nacional</w:t>
      </w:r>
      <w:r>
        <w:rPr>
          <w:spacing w:val="22"/>
        </w:rPr>
        <w:t xml:space="preserve"> </w:t>
      </w:r>
      <w:r>
        <w:rPr>
          <w:spacing w:val="1"/>
        </w:rPr>
        <w:t>del</w:t>
      </w:r>
      <w:r>
        <w:rPr>
          <w:spacing w:val="27"/>
        </w:rPr>
        <w:t xml:space="preserve"> </w:t>
      </w:r>
      <w:r>
        <w:rPr>
          <w:spacing w:val="-1"/>
        </w:rPr>
        <w:t>Ministerio</w:t>
      </w:r>
      <w:r>
        <w:rPr>
          <w:spacing w:val="31"/>
        </w:rPr>
        <w:t xml:space="preserve"> </w:t>
      </w:r>
      <w:r>
        <w:rPr>
          <w:spacing w:val="2"/>
        </w:rPr>
        <w:t>de</w:t>
      </w:r>
      <w:r>
        <w:rPr>
          <w:spacing w:val="23"/>
        </w:rPr>
        <w:t xml:space="preserve"> </w:t>
      </w:r>
      <w:r>
        <w:rPr>
          <w:spacing w:val="-1"/>
        </w:rPr>
        <w:t>Hacienda,</w:t>
      </w:r>
      <w:r>
        <w:rPr>
          <w:spacing w:val="30"/>
        </w:rPr>
        <w:t xml:space="preserve"> </w:t>
      </w:r>
      <w:r>
        <w:rPr>
          <w:spacing w:val="-1"/>
        </w:rPr>
        <w:t>mediante</w:t>
      </w:r>
      <w:r>
        <w:rPr>
          <w:spacing w:val="29"/>
        </w:rPr>
        <w:t xml:space="preserve"> </w:t>
      </w:r>
      <w:r>
        <w:rPr>
          <w:spacing w:val="1"/>
        </w:rPr>
        <w:t>el</w:t>
      </w:r>
      <w:r>
        <w:rPr>
          <w:spacing w:val="22"/>
        </w:rPr>
        <w:t xml:space="preserve"> </w:t>
      </w:r>
      <w:r>
        <w:t>método</w:t>
      </w:r>
      <w:r>
        <w:rPr>
          <w:spacing w:val="55"/>
          <w:w w:val="102"/>
        </w:rPr>
        <w:t xml:space="preserve"> </w:t>
      </w:r>
      <w:r>
        <w:rPr>
          <w:spacing w:val="2"/>
        </w:rPr>
        <w:t>de</w:t>
      </w:r>
      <w:r>
        <w:rPr>
          <w:spacing w:val="5"/>
        </w:rPr>
        <w:t xml:space="preserve"> </w:t>
      </w:r>
      <w:r>
        <w:rPr>
          <w:spacing w:val="-2"/>
        </w:rPr>
        <w:t>Línea</w:t>
      </w:r>
      <w:r>
        <w:rPr>
          <w:spacing w:val="11"/>
        </w:rPr>
        <w:t xml:space="preserve"> </w:t>
      </w:r>
      <w:r>
        <w:rPr>
          <w:spacing w:val="-2"/>
        </w:rPr>
        <w:t>Recta;</w:t>
      </w:r>
      <w:r>
        <w:rPr>
          <w:spacing w:val="15"/>
        </w:rPr>
        <w:t xml:space="preserve"> </w:t>
      </w:r>
      <w:r>
        <w:rPr>
          <w:spacing w:val="-4"/>
        </w:rPr>
        <w:t>no</w:t>
      </w:r>
      <w:r>
        <w:rPr>
          <w:spacing w:val="12"/>
        </w:rPr>
        <w:t xml:space="preserve"> </w:t>
      </w:r>
      <w:r>
        <w:rPr>
          <w:spacing w:val="-1"/>
        </w:rPr>
        <w:t>obstante,</w:t>
      </w:r>
      <w:r>
        <w:rPr>
          <w:spacing w:val="11"/>
        </w:rPr>
        <w:t xml:space="preserve"> </w:t>
      </w:r>
      <w:r>
        <w:rPr>
          <w:spacing w:val="1"/>
        </w:rPr>
        <w:t>al</w:t>
      </w:r>
      <w:r>
        <w:rPr>
          <w:spacing w:val="54"/>
        </w:rPr>
        <w:t xml:space="preserve"> </w:t>
      </w:r>
      <w:r>
        <w:rPr>
          <w:spacing w:val="-1"/>
        </w:rPr>
        <w:t>carecer</w:t>
      </w:r>
      <w:r>
        <w:rPr>
          <w:spacing w:val="7"/>
        </w:rPr>
        <w:t xml:space="preserve"> </w:t>
      </w:r>
      <w:r>
        <w:rPr>
          <w:spacing w:val="1"/>
        </w:rPr>
        <w:t>el</w:t>
      </w:r>
      <w:r>
        <w:rPr>
          <w:spacing w:val="5"/>
        </w:rPr>
        <w:t xml:space="preserve"> </w:t>
      </w:r>
      <w:r>
        <w:t>Poder</w:t>
      </w:r>
      <w:r>
        <w:rPr>
          <w:spacing w:val="7"/>
        </w:rPr>
        <w:t xml:space="preserve"> </w:t>
      </w:r>
      <w:r>
        <w:rPr>
          <w:spacing w:val="-1"/>
        </w:rPr>
        <w:t>Judicial</w:t>
      </w:r>
      <w:r>
        <w:rPr>
          <w:spacing w:val="4"/>
        </w:rPr>
        <w:t xml:space="preserve"> </w:t>
      </w:r>
      <w:r>
        <w:rPr>
          <w:spacing w:val="2"/>
        </w:rPr>
        <w:t>de</w:t>
      </w:r>
      <w:r>
        <w:rPr>
          <w:spacing w:val="6"/>
        </w:rPr>
        <w:t xml:space="preserve"> </w:t>
      </w:r>
      <w:r>
        <w:rPr>
          <w:spacing w:val="2"/>
        </w:rPr>
        <w:t xml:space="preserve">un </w:t>
      </w:r>
      <w:r>
        <w:rPr>
          <w:spacing w:val="-2"/>
        </w:rPr>
        <w:t>sistema</w:t>
      </w:r>
      <w:r>
        <w:rPr>
          <w:spacing w:val="6"/>
        </w:rPr>
        <w:t xml:space="preserve"> </w:t>
      </w:r>
      <w:r>
        <w:rPr>
          <w:spacing w:val="2"/>
        </w:rPr>
        <w:t>de</w:t>
      </w:r>
      <w:r>
        <w:rPr>
          <w:spacing w:val="6"/>
        </w:rPr>
        <w:t xml:space="preserve"> </w:t>
      </w:r>
      <w:r>
        <w:t>Activos</w:t>
      </w:r>
      <w:r>
        <w:rPr>
          <w:spacing w:val="3"/>
        </w:rPr>
        <w:t xml:space="preserve"> </w:t>
      </w:r>
      <w:r>
        <w:t>que</w:t>
      </w:r>
      <w:r>
        <w:rPr>
          <w:spacing w:val="6"/>
        </w:rPr>
        <w:t xml:space="preserve"> </w:t>
      </w:r>
      <w:r>
        <w:rPr>
          <w:spacing w:val="-1"/>
        </w:rPr>
        <w:t>desprenda</w:t>
      </w:r>
      <w:r>
        <w:rPr>
          <w:spacing w:val="74"/>
          <w:w w:val="102"/>
        </w:rPr>
        <w:t xml:space="preserve"> </w:t>
      </w:r>
      <w:r>
        <w:rPr>
          <w:spacing w:val="-1"/>
        </w:rPr>
        <w:t>información</w:t>
      </w:r>
      <w:r>
        <w:t xml:space="preserve"> </w:t>
      </w:r>
      <w:r>
        <w:rPr>
          <w:spacing w:val="29"/>
        </w:rPr>
        <w:t xml:space="preserve"> </w:t>
      </w:r>
      <w:r>
        <w:rPr>
          <w:spacing w:val="-2"/>
        </w:rPr>
        <w:t>confiable</w:t>
      </w:r>
      <w:r>
        <w:t xml:space="preserve"> </w:t>
      </w:r>
      <w:r>
        <w:rPr>
          <w:spacing w:val="48"/>
        </w:rPr>
        <w:t xml:space="preserve"> </w:t>
      </w:r>
      <w:r>
        <w:t xml:space="preserve">y </w:t>
      </w:r>
      <w:r>
        <w:rPr>
          <w:spacing w:val="24"/>
        </w:rPr>
        <w:t xml:space="preserve"> </w:t>
      </w:r>
      <w:r>
        <w:rPr>
          <w:spacing w:val="-1"/>
        </w:rPr>
        <w:t>oportuna</w:t>
      </w:r>
      <w:r>
        <w:t xml:space="preserve"> </w:t>
      </w:r>
      <w:r>
        <w:rPr>
          <w:spacing w:val="33"/>
        </w:rPr>
        <w:t xml:space="preserve"> </w:t>
      </w:r>
      <w:r>
        <w:t xml:space="preserve">del </w:t>
      </w:r>
      <w:r>
        <w:rPr>
          <w:spacing w:val="32"/>
        </w:rPr>
        <w:t xml:space="preserve"> </w:t>
      </w:r>
      <w:r>
        <w:rPr>
          <w:spacing w:val="-1"/>
        </w:rPr>
        <w:t>bien;</w:t>
      </w:r>
      <w:r>
        <w:t xml:space="preserve"> </w:t>
      </w:r>
      <w:r>
        <w:rPr>
          <w:spacing w:val="37"/>
        </w:rPr>
        <w:t xml:space="preserve"> </w:t>
      </w:r>
      <w:r>
        <w:rPr>
          <w:spacing w:val="-3"/>
        </w:rPr>
        <w:t>la</w:t>
      </w:r>
      <w:r>
        <w:t xml:space="preserve"> </w:t>
      </w:r>
      <w:r>
        <w:rPr>
          <w:spacing w:val="38"/>
        </w:rPr>
        <w:t xml:space="preserve"> </w:t>
      </w:r>
      <w:r>
        <w:rPr>
          <w:spacing w:val="-1"/>
        </w:rPr>
        <w:t>depreciación,</w:t>
      </w:r>
      <w:r>
        <w:t xml:space="preserve"> </w:t>
      </w:r>
      <w:r>
        <w:rPr>
          <w:spacing w:val="33"/>
        </w:rPr>
        <w:t xml:space="preserve"> </w:t>
      </w:r>
      <w:r>
        <w:rPr>
          <w:spacing w:val="-1"/>
        </w:rPr>
        <w:t>amortización,</w:t>
      </w:r>
      <w:r>
        <w:t xml:space="preserve"> </w:t>
      </w:r>
      <w:r>
        <w:rPr>
          <w:spacing w:val="33"/>
        </w:rPr>
        <w:t xml:space="preserve"> </w:t>
      </w:r>
      <w:r>
        <w:t xml:space="preserve">deterioro, </w:t>
      </w:r>
      <w:r>
        <w:rPr>
          <w:spacing w:val="38"/>
        </w:rPr>
        <w:t xml:space="preserve"> </w:t>
      </w:r>
      <w:r>
        <w:rPr>
          <w:spacing w:val="-3"/>
        </w:rPr>
        <w:t>así</w:t>
      </w:r>
      <w:r>
        <w:t xml:space="preserve"> </w:t>
      </w:r>
      <w:r>
        <w:rPr>
          <w:spacing w:val="37"/>
        </w:rPr>
        <w:t xml:space="preserve"> </w:t>
      </w:r>
      <w:r>
        <w:rPr>
          <w:spacing w:val="-1"/>
        </w:rPr>
        <w:t>como</w:t>
      </w:r>
      <w:r>
        <w:t xml:space="preserve"> </w:t>
      </w:r>
      <w:r>
        <w:rPr>
          <w:spacing w:val="35"/>
        </w:rPr>
        <w:t xml:space="preserve"> </w:t>
      </w:r>
      <w:r>
        <w:rPr>
          <w:spacing w:val="-1"/>
        </w:rPr>
        <w:t>la</w:t>
      </w:r>
    </w:p>
    <w:p w:rsidR="00C95FE4" w:rsidRDefault="00C95FE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95FE4" w:rsidRDefault="00C95FE4">
      <w:pPr>
        <w:spacing w:before="3"/>
        <w:rPr>
          <w:rFonts w:ascii="Times New Roman" w:eastAsia="Times New Roman" w:hAnsi="Times New Roman" w:cs="Times New Roman"/>
          <w:sz w:val="19"/>
          <w:szCs w:val="19"/>
        </w:rPr>
      </w:pPr>
    </w:p>
    <w:p w:rsidR="00C95FE4" w:rsidRDefault="002B1814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</w:rPr>
      </w:pPr>
      <w:r w:rsidRPr="002B1814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240" style="width:136.2pt;height:.85pt;mso-position-horizontal-relative:char;mso-position-vertical-relative:line" coordsize="2724,17">
            <v:group id="_x0000_s1241" style="position:absolute;left:8;top:8;width:2708;height:2" coordorigin="8,8" coordsize="2708,2">
              <v:shape id="_x0000_s1242" style="position:absolute;left:8;top:8;width:2708;height:2" coordorigin="8,8" coordsize="2708,0" path="m8,8r2707,e" filled="f" strokeweight=".82pt">
                <v:path arrowok="t"/>
              </v:shape>
            </v:group>
            <w10:wrap type="none"/>
            <w10:anchorlock/>
          </v:group>
        </w:pict>
      </w:r>
    </w:p>
    <w:p w:rsidR="00C95FE4" w:rsidRDefault="00C95FE4">
      <w:pPr>
        <w:spacing w:before="7"/>
        <w:rPr>
          <w:rFonts w:ascii="Times New Roman" w:eastAsia="Times New Roman" w:hAnsi="Times New Roman" w:cs="Times New Roman"/>
          <w:sz w:val="24"/>
          <w:szCs w:val="24"/>
        </w:rPr>
      </w:pPr>
    </w:p>
    <w:p w:rsidR="00C95FE4" w:rsidRDefault="007758B2">
      <w:pPr>
        <w:spacing w:before="83" w:line="238" w:lineRule="auto"/>
        <w:ind w:left="118" w:right="178"/>
        <w:jc w:val="both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eastAsia="Times New Roman" w:hAnsi="Times New Roman" w:cs="Times New Roman"/>
          <w:position w:val="9"/>
          <w:sz w:val="12"/>
          <w:szCs w:val="12"/>
        </w:rPr>
        <w:t>8</w:t>
      </w:r>
      <w:r>
        <w:rPr>
          <w:rFonts w:ascii="Times New Roman" w:eastAsia="Times New Roman" w:hAnsi="Times New Roman" w:cs="Times New Roman"/>
          <w:sz w:val="17"/>
          <w:szCs w:val="17"/>
        </w:rPr>
        <w:t>En</w:t>
      </w:r>
      <w:r>
        <w:rPr>
          <w:rFonts w:ascii="Times New Roman" w:eastAsia="Times New Roman" w:hAnsi="Times New Roman" w:cs="Times New Roman"/>
          <w:spacing w:val="24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7"/>
          <w:szCs w:val="17"/>
        </w:rPr>
        <w:t>respuesta,</w:t>
      </w:r>
      <w:r>
        <w:rPr>
          <w:rFonts w:ascii="Times New Roman" w:eastAsia="Times New Roman" w:hAnsi="Times New Roman" w:cs="Times New Roman"/>
          <w:spacing w:val="35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17"/>
          <w:szCs w:val="17"/>
        </w:rPr>
        <w:t>la</w:t>
      </w:r>
      <w:r>
        <w:rPr>
          <w:rFonts w:ascii="Times New Roman" w:eastAsia="Times New Roman" w:hAnsi="Times New Roman" w:cs="Times New Roman"/>
          <w:spacing w:val="34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7"/>
          <w:szCs w:val="17"/>
        </w:rPr>
        <w:t>Dirección</w:t>
      </w:r>
      <w:r>
        <w:rPr>
          <w:rFonts w:ascii="Times New Roman" w:eastAsia="Times New Roman" w:hAnsi="Times New Roman" w:cs="Times New Roman"/>
          <w:spacing w:val="25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7"/>
          <w:szCs w:val="17"/>
        </w:rPr>
        <w:t>Ejecutiva</w:t>
      </w:r>
      <w:r>
        <w:rPr>
          <w:rFonts w:ascii="Times New Roman" w:eastAsia="Times New Roman" w:hAnsi="Times New Roman" w:cs="Times New Roman"/>
          <w:spacing w:val="34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7"/>
          <w:szCs w:val="17"/>
        </w:rPr>
        <w:t>emite</w:t>
      </w:r>
      <w:r>
        <w:rPr>
          <w:rFonts w:ascii="Times New Roman" w:eastAsia="Times New Roman" w:hAnsi="Times New Roman" w:cs="Times New Roman"/>
          <w:spacing w:val="35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z w:val="17"/>
          <w:szCs w:val="17"/>
        </w:rPr>
        <w:t>el</w:t>
      </w:r>
      <w:r>
        <w:rPr>
          <w:rFonts w:ascii="Times New Roman" w:eastAsia="Times New Roman" w:hAnsi="Times New Roman" w:cs="Times New Roman"/>
          <w:spacing w:val="29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7"/>
          <w:szCs w:val="17"/>
        </w:rPr>
        <w:t>oficio</w:t>
      </w:r>
      <w:r>
        <w:rPr>
          <w:rFonts w:ascii="Times New Roman" w:eastAsia="Times New Roman" w:hAnsi="Times New Roman" w:cs="Times New Roman"/>
          <w:spacing w:val="35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z w:val="17"/>
          <w:szCs w:val="17"/>
        </w:rPr>
        <w:t>Nº</w:t>
      </w:r>
      <w:r>
        <w:rPr>
          <w:rFonts w:ascii="Times New Roman" w:eastAsia="Times New Roman" w:hAnsi="Times New Roman" w:cs="Times New Roman"/>
          <w:spacing w:val="33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7"/>
          <w:szCs w:val="17"/>
        </w:rPr>
        <w:t>1957-DE/AL-2009</w:t>
      </w:r>
      <w:r>
        <w:rPr>
          <w:rFonts w:ascii="Times New Roman" w:eastAsia="Times New Roman" w:hAnsi="Times New Roman" w:cs="Times New Roman"/>
          <w:spacing w:val="35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z w:val="17"/>
          <w:szCs w:val="17"/>
        </w:rPr>
        <w:t>en</w:t>
      </w:r>
      <w:r>
        <w:rPr>
          <w:rFonts w:ascii="Times New Roman" w:eastAsia="Times New Roman" w:hAnsi="Times New Roman" w:cs="Times New Roman"/>
          <w:spacing w:val="24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z w:val="17"/>
          <w:szCs w:val="17"/>
        </w:rPr>
        <w:t>el</w:t>
      </w:r>
      <w:r>
        <w:rPr>
          <w:rFonts w:ascii="Times New Roman" w:eastAsia="Times New Roman" w:hAnsi="Times New Roman" w:cs="Times New Roman"/>
          <w:spacing w:val="35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7"/>
          <w:szCs w:val="17"/>
        </w:rPr>
        <w:t>que</w:t>
      </w:r>
      <w:r>
        <w:rPr>
          <w:rFonts w:ascii="Times New Roman" w:eastAsia="Times New Roman" w:hAnsi="Times New Roman" w:cs="Times New Roman"/>
          <w:spacing w:val="34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z w:val="17"/>
          <w:szCs w:val="17"/>
        </w:rPr>
        <w:t>hacen</w:t>
      </w:r>
      <w:r>
        <w:rPr>
          <w:rFonts w:ascii="Times New Roman" w:eastAsia="Times New Roman" w:hAnsi="Times New Roman" w:cs="Times New Roman"/>
          <w:spacing w:val="25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7"/>
          <w:szCs w:val="17"/>
        </w:rPr>
        <w:t>referencia</w:t>
      </w:r>
      <w:r>
        <w:rPr>
          <w:rFonts w:ascii="Times New Roman" w:eastAsia="Times New Roman" w:hAnsi="Times New Roman" w:cs="Times New Roman"/>
          <w:spacing w:val="34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z w:val="17"/>
          <w:szCs w:val="17"/>
        </w:rPr>
        <w:t>de</w:t>
      </w:r>
      <w:r>
        <w:rPr>
          <w:rFonts w:ascii="Times New Roman" w:eastAsia="Times New Roman" w:hAnsi="Times New Roman" w:cs="Times New Roman"/>
          <w:spacing w:val="35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7"/>
          <w:szCs w:val="17"/>
        </w:rPr>
        <w:t>suministrar,</w:t>
      </w:r>
      <w:r>
        <w:rPr>
          <w:rFonts w:ascii="Times New Roman" w:eastAsia="Times New Roman" w:hAnsi="Times New Roman" w:cs="Times New Roman"/>
          <w:spacing w:val="34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7"/>
          <w:szCs w:val="17"/>
        </w:rPr>
        <w:t>dentro</w:t>
      </w:r>
      <w:r>
        <w:rPr>
          <w:rFonts w:ascii="Times New Roman" w:eastAsia="Times New Roman" w:hAnsi="Times New Roman" w:cs="Times New Roman"/>
          <w:spacing w:val="35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17"/>
          <w:szCs w:val="17"/>
        </w:rPr>
        <w:t>de</w:t>
      </w:r>
      <w:r>
        <w:rPr>
          <w:rFonts w:ascii="Times New Roman" w:eastAsia="Times New Roman" w:hAnsi="Times New Roman" w:cs="Times New Roman"/>
          <w:spacing w:val="35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7"/>
          <w:szCs w:val="17"/>
        </w:rPr>
        <w:t>sus</w:t>
      </w:r>
      <w:r>
        <w:rPr>
          <w:rFonts w:ascii="Times New Roman" w:eastAsia="Times New Roman" w:hAnsi="Times New Roman" w:cs="Times New Roman"/>
          <w:spacing w:val="103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7"/>
          <w:szCs w:val="17"/>
        </w:rPr>
        <w:t>posibilidades,</w:t>
      </w:r>
      <w:r>
        <w:rPr>
          <w:rFonts w:ascii="Times New Roman" w:eastAsia="Times New Roman" w:hAnsi="Times New Roman" w:cs="Times New Roman"/>
          <w:spacing w:val="15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7"/>
          <w:szCs w:val="17"/>
        </w:rPr>
        <w:t>las</w:t>
      </w:r>
      <w:r>
        <w:rPr>
          <w:rFonts w:ascii="Times New Roman" w:eastAsia="Times New Roman" w:hAnsi="Times New Roman" w:cs="Times New Roman"/>
          <w:spacing w:val="15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7"/>
          <w:szCs w:val="17"/>
        </w:rPr>
        <w:t>citas</w:t>
      </w:r>
      <w:r>
        <w:rPr>
          <w:rFonts w:ascii="Times New Roman" w:eastAsia="Times New Roman" w:hAnsi="Times New Roman" w:cs="Times New Roman"/>
          <w:spacing w:val="10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z w:val="17"/>
          <w:szCs w:val="17"/>
        </w:rPr>
        <w:t>de</w:t>
      </w:r>
      <w:r>
        <w:rPr>
          <w:rFonts w:ascii="Times New Roman" w:eastAsia="Times New Roman" w:hAnsi="Times New Roman" w:cs="Times New Roman"/>
          <w:spacing w:val="10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7"/>
          <w:szCs w:val="17"/>
        </w:rPr>
        <w:t>inscripción</w:t>
      </w:r>
      <w:r>
        <w:rPr>
          <w:rFonts w:ascii="Times New Roman" w:eastAsia="Times New Roman" w:hAnsi="Times New Roman" w:cs="Times New Roman"/>
          <w:spacing w:val="6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z w:val="17"/>
          <w:szCs w:val="17"/>
        </w:rPr>
        <w:t>y</w:t>
      </w:r>
      <w:r>
        <w:rPr>
          <w:rFonts w:ascii="Times New Roman" w:eastAsia="Times New Roman" w:hAnsi="Times New Roman" w:cs="Times New Roman"/>
          <w:spacing w:val="10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z w:val="17"/>
          <w:szCs w:val="17"/>
        </w:rPr>
        <w:t>el</w:t>
      </w:r>
      <w:r>
        <w:rPr>
          <w:rFonts w:ascii="Times New Roman" w:eastAsia="Times New Roman" w:hAnsi="Times New Roman" w:cs="Times New Roman"/>
          <w:spacing w:val="15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7"/>
          <w:szCs w:val="17"/>
        </w:rPr>
        <w:t>número</w:t>
      </w:r>
      <w:r>
        <w:rPr>
          <w:rFonts w:ascii="Times New Roman" w:eastAsia="Times New Roman" w:hAnsi="Times New Roman" w:cs="Times New Roman"/>
          <w:spacing w:val="10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z w:val="17"/>
          <w:szCs w:val="17"/>
        </w:rPr>
        <w:t>de</w:t>
      </w:r>
      <w:r>
        <w:rPr>
          <w:rFonts w:ascii="Times New Roman" w:eastAsia="Times New Roman" w:hAnsi="Times New Roman" w:cs="Times New Roman"/>
          <w:spacing w:val="10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7"/>
          <w:szCs w:val="17"/>
        </w:rPr>
        <w:t>plano</w:t>
      </w:r>
      <w:r>
        <w:rPr>
          <w:rFonts w:ascii="Times New Roman" w:eastAsia="Times New Roman" w:hAnsi="Times New Roman" w:cs="Times New Roman"/>
          <w:spacing w:val="10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7"/>
          <w:szCs w:val="17"/>
        </w:rPr>
        <w:t>catastrado</w:t>
      </w:r>
      <w:r>
        <w:rPr>
          <w:rFonts w:ascii="Times New Roman" w:eastAsia="Times New Roman" w:hAnsi="Times New Roman" w:cs="Times New Roman"/>
          <w:spacing w:val="10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7"/>
          <w:szCs w:val="17"/>
        </w:rPr>
        <w:t>para</w:t>
      </w:r>
      <w:r>
        <w:rPr>
          <w:rFonts w:ascii="Times New Roman" w:eastAsia="Times New Roman" w:hAnsi="Times New Roman" w:cs="Times New Roman"/>
          <w:spacing w:val="15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17"/>
          <w:szCs w:val="17"/>
        </w:rPr>
        <w:t>la</w:t>
      </w:r>
      <w:r>
        <w:rPr>
          <w:rFonts w:ascii="Times New Roman" w:eastAsia="Times New Roman" w:hAnsi="Times New Roman" w:cs="Times New Roman"/>
          <w:spacing w:val="10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7"/>
          <w:szCs w:val="17"/>
        </w:rPr>
        <w:t>obtención</w:t>
      </w:r>
      <w:r>
        <w:rPr>
          <w:rFonts w:ascii="Times New Roman" w:eastAsia="Times New Roman" w:hAnsi="Times New Roman" w:cs="Times New Roman"/>
          <w:spacing w:val="6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z w:val="17"/>
          <w:szCs w:val="17"/>
        </w:rPr>
        <w:t>del</w:t>
      </w:r>
      <w:r>
        <w:rPr>
          <w:rFonts w:ascii="Times New Roman" w:eastAsia="Times New Roman" w:hAnsi="Times New Roman" w:cs="Times New Roman"/>
          <w:spacing w:val="10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7"/>
          <w:szCs w:val="17"/>
        </w:rPr>
        <w:t>valor</w:t>
      </w:r>
      <w:r>
        <w:rPr>
          <w:rFonts w:ascii="Times New Roman" w:eastAsia="Times New Roman" w:hAnsi="Times New Roman" w:cs="Times New Roman"/>
          <w:spacing w:val="15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z w:val="17"/>
          <w:szCs w:val="17"/>
        </w:rPr>
        <w:t>fiscal</w:t>
      </w:r>
      <w:r>
        <w:rPr>
          <w:rFonts w:ascii="Times New Roman" w:eastAsia="Times New Roman" w:hAnsi="Times New Roman" w:cs="Times New Roman"/>
          <w:spacing w:val="5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z w:val="17"/>
          <w:szCs w:val="17"/>
        </w:rPr>
        <w:t>en</w:t>
      </w:r>
      <w:r>
        <w:rPr>
          <w:rFonts w:ascii="Times New Roman" w:eastAsia="Times New Roman" w:hAnsi="Times New Roman" w:cs="Times New Roman"/>
          <w:spacing w:val="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7"/>
          <w:szCs w:val="17"/>
        </w:rPr>
        <w:t>el</w:t>
      </w:r>
      <w:r>
        <w:rPr>
          <w:rFonts w:ascii="Times New Roman" w:eastAsia="Times New Roman" w:hAnsi="Times New Roman" w:cs="Times New Roman"/>
          <w:spacing w:val="10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7"/>
          <w:szCs w:val="17"/>
        </w:rPr>
        <w:t>Registro</w:t>
      </w:r>
      <w:r>
        <w:rPr>
          <w:rFonts w:ascii="Times New Roman" w:eastAsia="Times New Roman" w:hAnsi="Times New Roman" w:cs="Times New Roman"/>
          <w:spacing w:val="10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7"/>
          <w:szCs w:val="17"/>
        </w:rPr>
        <w:t>Nacional.</w:t>
      </w:r>
      <w:r>
        <w:rPr>
          <w:rFonts w:ascii="Times New Roman" w:eastAsia="Times New Roman" w:hAnsi="Times New Roman" w:cs="Times New Roman"/>
          <w:spacing w:val="15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7"/>
          <w:szCs w:val="17"/>
        </w:rPr>
        <w:t>También</w:t>
      </w:r>
      <w:r>
        <w:rPr>
          <w:rFonts w:ascii="Times New Roman" w:eastAsia="Times New Roman" w:hAnsi="Times New Roman" w:cs="Times New Roman"/>
          <w:spacing w:val="69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7"/>
          <w:szCs w:val="17"/>
        </w:rPr>
        <w:t>cuando</w:t>
      </w:r>
      <w:r>
        <w:rPr>
          <w:rFonts w:ascii="Times New Roman" w:eastAsia="Times New Roman" w:hAnsi="Times New Roman" w:cs="Times New Roman"/>
          <w:spacing w:val="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z w:val="17"/>
          <w:szCs w:val="17"/>
        </w:rPr>
        <w:t>les</w:t>
      </w:r>
      <w:r>
        <w:rPr>
          <w:rFonts w:ascii="Times New Roman" w:eastAsia="Times New Roman" w:hAnsi="Times New Roman" w:cs="Times New Roman"/>
          <w:spacing w:val="-4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z w:val="17"/>
          <w:szCs w:val="17"/>
        </w:rPr>
        <w:t>sea</w:t>
      </w:r>
      <w:r>
        <w:rPr>
          <w:rFonts w:ascii="Times New Roman" w:eastAsia="Times New Roman" w:hAnsi="Times New Roman" w:cs="Times New Roman"/>
          <w:spacing w:val="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17"/>
          <w:szCs w:val="17"/>
        </w:rPr>
        <w:t>posible,</w:t>
      </w:r>
      <w:r>
        <w:rPr>
          <w:rFonts w:ascii="Times New Roman" w:eastAsia="Times New Roman" w:hAnsi="Times New Roman" w:cs="Times New Roman"/>
          <w:spacing w:val="5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7"/>
          <w:szCs w:val="17"/>
        </w:rPr>
        <w:t>esa</w:t>
      </w:r>
      <w:r>
        <w:rPr>
          <w:rFonts w:ascii="Times New Roman" w:eastAsia="Times New Roman" w:hAnsi="Times New Roman" w:cs="Times New Roman"/>
          <w:spacing w:val="-4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7"/>
          <w:szCs w:val="17"/>
        </w:rPr>
        <w:t>Dirección</w:t>
      </w:r>
      <w:r>
        <w:rPr>
          <w:rFonts w:ascii="Times New Roman" w:eastAsia="Times New Roman" w:hAnsi="Times New Roman" w:cs="Times New Roman"/>
          <w:spacing w:val="-9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7"/>
          <w:szCs w:val="17"/>
        </w:rPr>
        <w:t>suministrará</w:t>
      </w:r>
      <w:r>
        <w:rPr>
          <w:rFonts w:ascii="Times New Roman" w:eastAsia="Times New Roman" w:hAnsi="Times New Roman" w:cs="Times New Roman"/>
          <w:spacing w:val="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17"/>
          <w:szCs w:val="17"/>
        </w:rPr>
        <w:t>el</w:t>
      </w:r>
      <w:r>
        <w:rPr>
          <w:rFonts w:ascii="Times New Roman" w:eastAsia="Times New Roman" w:hAnsi="Times New Roman" w:cs="Times New Roman"/>
          <w:spacing w:val="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7"/>
          <w:szCs w:val="17"/>
        </w:rPr>
        <w:t>“Acta</w:t>
      </w:r>
      <w:r>
        <w:rPr>
          <w:rFonts w:ascii="Times New Roman" w:eastAsia="Times New Roman" w:hAnsi="Times New Roman" w:cs="Times New Roman"/>
          <w:spacing w:val="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17"/>
          <w:szCs w:val="17"/>
        </w:rPr>
        <w:t>de</w:t>
      </w:r>
      <w:r>
        <w:rPr>
          <w:rFonts w:ascii="Times New Roman" w:eastAsia="Times New Roman" w:hAnsi="Times New Roman" w:cs="Times New Roman"/>
          <w:spacing w:val="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7"/>
          <w:szCs w:val="17"/>
        </w:rPr>
        <w:t>Entrega</w:t>
      </w:r>
      <w:r>
        <w:rPr>
          <w:rFonts w:ascii="Times New Roman" w:eastAsia="Times New Roman" w:hAnsi="Times New Roman" w:cs="Times New Roman"/>
          <w:spacing w:val="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17"/>
          <w:szCs w:val="17"/>
        </w:rPr>
        <w:t>para</w:t>
      </w:r>
      <w:r>
        <w:rPr>
          <w:rFonts w:ascii="Times New Roman" w:eastAsia="Times New Roman" w:hAnsi="Times New Roman" w:cs="Times New Roman"/>
          <w:spacing w:val="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7"/>
          <w:szCs w:val="17"/>
        </w:rPr>
        <w:t>Bienes</w:t>
      </w:r>
      <w:r>
        <w:rPr>
          <w:rFonts w:ascii="Times New Roman" w:eastAsia="Times New Roman" w:hAnsi="Times New Roman" w:cs="Times New Roman"/>
          <w:spacing w:val="-4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7"/>
          <w:szCs w:val="17"/>
        </w:rPr>
        <w:t>Donados”</w:t>
      </w:r>
      <w:r>
        <w:rPr>
          <w:rFonts w:ascii="Times New Roman" w:eastAsia="Times New Roman" w:hAnsi="Times New Roman" w:cs="Times New Roman"/>
          <w:spacing w:val="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z w:val="17"/>
          <w:szCs w:val="17"/>
        </w:rPr>
        <w:t>y</w:t>
      </w:r>
      <w:r>
        <w:rPr>
          <w:rFonts w:ascii="Times New Roman" w:eastAsia="Times New Roman" w:hAnsi="Times New Roman" w:cs="Times New Roman"/>
          <w:spacing w:val="-4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z w:val="17"/>
          <w:szCs w:val="17"/>
        </w:rPr>
        <w:t>el</w:t>
      </w:r>
      <w:r>
        <w:rPr>
          <w:rFonts w:ascii="Times New Roman" w:eastAsia="Times New Roman" w:hAnsi="Times New Roman" w:cs="Times New Roman"/>
          <w:spacing w:val="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7"/>
          <w:szCs w:val="17"/>
        </w:rPr>
        <w:t>“Acta</w:t>
      </w:r>
      <w:r>
        <w:rPr>
          <w:rFonts w:ascii="Times New Roman" w:eastAsia="Times New Roman" w:hAnsi="Times New Roman" w:cs="Times New Roman"/>
          <w:spacing w:val="-4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z w:val="17"/>
          <w:szCs w:val="17"/>
        </w:rPr>
        <w:t>de</w:t>
      </w:r>
      <w:r>
        <w:rPr>
          <w:rFonts w:ascii="Times New Roman" w:eastAsia="Times New Roman" w:hAnsi="Times New Roman" w:cs="Times New Roman"/>
          <w:spacing w:val="-4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7"/>
          <w:szCs w:val="17"/>
        </w:rPr>
        <w:t>Inspección”.</w:t>
      </w:r>
    </w:p>
    <w:p w:rsidR="00C95FE4" w:rsidRDefault="00C95FE4">
      <w:pPr>
        <w:spacing w:line="238" w:lineRule="auto"/>
        <w:jc w:val="both"/>
        <w:rPr>
          <w:rFonts w:ascii="Times New Roman" w:eastAsia="Times New Roman" w:hAnsi="Times New Roman" w:cs="Times New Roman"/>
          <w:sz w:val="17"/>
          <w:szCs w:val="17"/>
        </w:rPr>
        <w:sectPr w:rsidR="00C95FE4">
          <w:footerReference w:type="default" r:id="rId13"/>
          <w:pgSz w:w="12240" w:h="15840"/>
          <w:pgMar w:top="2020" w:right="1020" w:bottom="860" w:left="1360" w:header="623" w:footer="675" w:gutter="0"/>
          <w:pgNumType w:start="13"/>
          <w:cols w:space="720"/>
        </w:sectPr>
      </w:pPr>
    </w:p>
    <w:p w:rsidR="00C95FE4" w:rsidRDefault="00C95FE4">
      <w:pPr>
        <w:spacing w:before="6"/>
        <w:rPr>
          <w:rFonts w:ascii="Times New Roman" w:eastAsia="Times New Roman" w:hAnsi="Times New Roman" w:cs="Times New Roman"/>
          <w:sz w:val="20"/>
          <w:szCs w:val="20"/>
        </w:rPr>
      </w:pPr>
    </w:p>
    <w:p w:rsidR="00C95FE4" w:rsidRDefault="007758B2">
      <w:pPr>
        <w:pStyle w:val="Textoindependiente"/>
        <w:spacing w:before="76" w:line="250" w:lineRule="auto"/>
        <w:ind w:right="178"/>
        <w:jc w:val="both"/>
      </w:pPr>
      <w:r>
        <w:rPr>
          <w:spacing w:val="-1"/>
        </w:rPr>
        <w:t>reevaluación</w:t>
      </w:r>
      <w:r>
        <w:rPr>
          <w:spacing w:val="15"/>
        </w:rPr>
        <w:t xml:space="preserve"> </w:t>
      </w:r>
      <w:r>
        <w:rPr>
          <w:spacing w:val="-2"/>
        </w:rPr>
        <w:t>no</w:t>
      </w:r>
      <w:r>
        <w:rPr>
          <w:spacing w:val="16"/>
        </w:rPr>
        <w:t xml:space="preserve"> </w:t>
      </w:r>
      <w:r>
        <w:t>es</w:t>
      </w:r>
      <w:r>
        <w:rPr>
          <w:spacing w:val="7"/>
        </w:rPr>
        <w:t xml:space="preserve"> </w:t>
      </w:r>
      <w:r>
        <w:t>posible</w:t>
      </w:r>
      <w:r>
        <w:rPr>
          <w:spacing w:val="10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rPr>
          <w:spacing w:val="-2"/>
        </w:rPr>
        <w:t>materializar,</w:t>
      </w:r>
      <w:r>
        <w:rPr>
          <w:spacing w:val="14"/>
        </w:rPr>
        <w:t xml:space="preserve"> </w:t>
      </w:r>
      <w:r>
        <w:rPr>
          <w:spacing w:val="-1"/>
        </w:rPr>
        <w:t>considerando</w:t>
      </w:r>
      <w:r>
        <w:rPr>
          <w:spacing w:val="16"/>
        </w:rPr>
        <w:t xml:space="preserve"> </w:t>
      </w:r>
      <w:r>
        <w:rPr>
          <w:spacing w:val="-2"/>
        </w:rPr>
        <w:t>las</w:t>
      </w:r>
      <w:r>
        <w:rPr>
          <w:spacing w:val="13"/>
        </w:rPr>
        <w:t xml:space="preserve"> </w:t>
      </w:r>
      <w:r>
        <w:rPr>
          <w:spacing w:val="-1"/>
        </w:rPr>
        <w:t>condiciones</w:t>
      </w:r>
      <w:r>
        <w:rPr>
          <w:spacing w:val="13"/>
        </w:rPr>
        <w:t xml:space="preserve"> </w:t>
      </w:r>
      <w:r>
        <w:t>actuales</w:t>
      </w:r>
      <w:r>
        <w:rPr>
          <w:spacing w:val="7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1"/>
        </w:rPr>
        <w:t>infraestructura</w:t>
      </w:r>
      <w:r>
        <w:rPr>
          <w:spacing w:val="81"/>
          <w:w w:val="102"/>
        </w:rPr>
        <w:t xml:space="preserve"> </w:t>
      </w:r>
      <w:r>
        <w:rPr>
          <w:spacing w:val="-1"/>
        </w:rPr>
        <w:t>tecnológica</w:t>
      </w:r>
      <w:r>
        <w:rPr>
          <w:spacing w:val="35"/>
        </w:rPr>
        <w:t xml:space="preserve"> </w:t>
      </w:r>
      <w:r>
        <w:t>y</w:t>
      </w:r>
      <w:r>
        <w:rPr>
          <w:spacing w:val="6"/>
        </w:rPr>
        <w:t xml:space="preserve"> </w:t>
      </w:r>
      <w:r>
        <w:rPr>
          <w:spacing w:val="-1"/>
        </w:rPr>
        <w:t>operativa.</w:t>
      </w:r>
    </w:p>
    <w:p w:rsidR="00C95FE4" w:rsidRDefault="00C95FE4">
      <w:pPr>
        <w:spacing w:before="5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numPr>
          <w:ilvl w:val="0"/>
          <w:numId w:val="16"/>
        </w:numPr>
        <w:tabs>
          <w:tab w:val="left" w:pos="781"/>
        </w:tabs>
        <w:spacing w:line="243" w:lineRule="auto"/>
        <w:ind w:right="183" w:firstLine="0"/>
        <w:jc w:val="both"/>
      </w:pPr>
      <w:r>
        <w:t>A</w:t>
      </w:r>
      <w:r>
        <w:rPr>
          <w:spacing w:val="52"/>
        </w:rPr>
        <w:t xml:space="preserve"> </w:t>
      </w:r>
      <w:r>
        <w:rPr>
          <w:spacing w:val="-1"/>
        </w:rPr>
        <w:t>partir</w:t>
      </w:r>
      <w:r>
        <w:rPr>
          <w:spacing w:val="48"/>
        </w:rPr>
        <w:t xml:space="preserve"> </w:t>
      </w:r>
      <w:r>
        <w:rPr>
          <w:spacing w:val="2"/>
        </w:rPr>
        <w:t>de</w:t>
      </w:r>
      <w:r>
        <w:rPr>
          <w:spacing w:val="43"/>
        </w:rPr>
        <w:t xml:space="preserve"> </w:t>
      </w:r>
      <w:r>
        <w:rPr>
          <w:spacing w:val="-3"/>
        </w:rPr>
        <w:t>julio</w:t>
      </w:r>
      <w:r>
        <w:t xml:space="preserve">  </w:t>
      </w:r>
      <w:r>
        <w:rPr>
          <w:spacing w:val="-1"/>
        </w:rPr>
        <w:t>2011,</w:t>
      </w:r>
      <w:r>
        <w:rPr>
          <w:spacing w:val="54"/>
        </w:rPr>
        <w:t xml:space="preserve"> </w:t>
      </w:r>
      <w:r>
        <w:t>el</w:t>
      </w:r>
      <w:r>
        <w:rPr>
          <w:spacing w:val="46"/>
        </w:rPr>
        <w:t xml:space="preserve"> </w:t>
      </w:r>
      <w:r>
        <w:rPr>
          <w:spacing w:val="-1"/>
        </w:rPr>
        <w:t>Macro</w:t>
      </w:r>
      <w:r>
        <w:rPr>
          <w:spacing w:val="49"/>
        </w:rPr>
        <w:t xml:space="preserve"> </w:t>
      </w:r>
      <w:r>
        <w:rPr>
          <w:spacing w:val="-1"/>
        </w:rPr>
        <w:t>Proceso</w:t>
      </w:r>
      <w:r>
        <w:rPr>
          <w:spacing w:val="50"/>
        </w:rPr>
        <w:t xml:space="preserve"> </w:t>
      </w:r>
      <w:r>
        <w:rPr>
          <w:spacing w:val="-2"/>
        </w:rPr>
        <w:t>Financiero</w:t>
      </w:r>
      <w:r>
        <w:rPr>
          <w:spacing w:val="54"/>
        </w:rPr>
        <w:t xml:space="preserve"> </w:t>
      </w:r>
      <w:r>
        <w:rPr>
          <w:spacing w:val="-1"/>
        </w:rPr>
        <w:t>Contable</w:t>
      </w:r>
      <w:r>
        <w:rPr>
          <w:spacing w:val="48"/>
        </w:rPr>
        <w:t xml:space="preserve"> </w:t>
      </w:r>
      <w:r>
        <w:rPr>
          <w:spacing w:val="-1"/>
        </w:rPr>
        <w:t>establece</w:t>
      </w:r>
      <w:r>
        <w:rPr>
          <w:spacing w:val="47"/>
        </w:rPr>
        <w:t xml:space="preserve"> </w:t>
      </w:r>
      <w:r>
        <w:rPr>
          <w:spacing w:val="-2"/>
        </w:rPr>
        <w:t>realizar</w:t>
      </w:r>
      <w:r>
        <w:rPr>
          <w:spacing w:val="54"/>
        </w:rPr>
        <w:t xml:space="preserve"> </w:t>
      </w:r>
      <w:r>
        <w:rPr>
          <w:spacing w:val="-1"/>
        </w:rPr>
        <w:t>revaluaciones</w:t>
      </w:r>
      <w:r>
        <w:rPr>
          <w:spacing w:val="87"/>
          <w:w w:val="102"/>
        </w:rPr>
        <w:t xml:space="preserve"> </w:t>
      </w:r>
      <w:r>
        <w:rPr>
          <w:spacing w:val="-1"/>
        </w:rPr>
        <w:t>anuales</w:t>
      </w:r>
      <w:r>
        <w:rPr>
          <w:spacing w:val="24"/>
        </w:rPr>
        <w:t xml:space="preserve"> </w:t>
      </w:r>
      <w:r>
        <w:t>sobre</w:t>
      </w:r>
      <w:r>
        <w:rPr>
          <w:spacing w:val="21"/>
        </w:rPr>
        <w:t xml:space="preserve"> </w:t>
      </w:r>
      <w:r>
        <w:t>el</w:t>
      </w:r>
      <w:r>
        <w:rPr>
          <w:spacing w:val="20"/>
        </w:rPr>
        <w:t xml:space="preserve"> </w:t>
      </w:r>
      <w:r>
        <w:rPr>
          <w:spacing w:val="-1"/>
        </w:rPr>
        <w:t>valor</w:t>
      </w:r>
      <w:r>
        <w:rPr>
          <w:spacing w:val="23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rPr>
          <w:spacing w:val="-2"/>
        </w:rPr>
        <w:t>las</w:t>
      </w:r>
      <w:r>
        <w:rPr>
          <w:spacing w:val="25"/>
        </w:rPr>
        <w:t xml:space="preserve"> </w:t>
      </w:r>
      <w:r>
        <w:rPr>
          <w:spacing w:val="-1"/>
        </w:rPr>
        <w:t>edificaciones</w:t>
      </w:r>
      <w:r>
        <w:rPr>
          <w:spacing w:val="24"/>
        </w:rPr>
        <w:t xml:space="preserve"> </w:t>
      </w:r>
      <w:r>
        <w:t>del</w:t>
      </w:r>
      <w:r>
        <w:rPr>
          <w:spacing w:val="20"/>
        </w:rPr>
        <w:t xml:space="preserve"> </w:t>
      </w:r>
      <w:r>
        <w:t>Poder</w:t>
      </w:r>
      <w:r>
        <w:rPr>
          <w:spacing w:val="23"/>
        </w:rPr>
        <w:t xml:space="preserve"> </w:t>
      </w:r>
      <w:r>
        <w:rPr>
          <w:spacing w:val="-2"/>
        </w:rPr>
        <w:t>Judicial,</w:t>
      </w:r>
      <w:r>
        <w:rPr>
          <w:spacing w:val="28"/>
        </w:rPr>
        <w:t xml:space="preserve"> </w:t>
      </w:r>
      <w:r>
        <w:rPr>
          <w:spacing w:val="1"/>
        </w:rPr>
        <w:t>con</w:t>
      </w:r>
      <w:r>
        <w:rPr>
          <w:spacing w:val="17"/>
        </w:rPr>
        <w:t xml:space="preserve"> </w:t>
      </w:r>
      <w:r>
        <w:t>base</w:t>
      </w:r>
      <w:r>
        <w:rPr>
          <w:spacing w:val="27"/>
        </w:rPr>
        <w:t xml:space="preserve"> </w:t>
      </w:r>
      <w:r>
        <w:rPr>
          <w:spacing w:val="-3"/>
        </w:rPr>
        <w:t>en</w:t>
      </w:r>
      <w:r>
        <w:rPr>
          <w:spacing w:val="51"/>
        </w:rPr>
        <w:t xml:space="preserve"> </w:t>
      </w:r>
      <w:r>
        <w:rPr>
          <w:spacing w:val="-1"/>
        </w:rPr>
        <w:t>metodología</w:t>
      </w:r>
      <w:r>
        <w:rPr>
          <w:spacing w:val="21"/>
        </w:rPr>
        <w:t xml:space="preserve"> </w:t>
      </w:r>
      <w:r>
        <w:t>aprobada</w:t>
      </w:r>
      <w:r>
        <w:rPr>
          <w:spacing w:val="11"/>
        </w:rPr>
        <w:t xml:space="preserve"> </w:t>
      </w:r>
      <w:r>
        <w:t>por</w:t>
      </w:r>
      <w:r>
        <w:rPr>
          <w:spacing w:val="22"/>
        </w:rPr>
        <w:t xml:space="preserve"> </w:t>
      </w:r>
      <w:r>
        <w:rPr>
          <w:spacing w:val="-1"/>
        </w:rPr>
        <w:t>la</w:t>
      </w:r>
      <w:r>
        <w:rPr>
          <w:spacing w:val="66"/>
          <w:w w:val="102"/>
        </w:rPr>
        <w:t xml:space="preserve"> </w:t>
      </w:r>
      <w:r>
        <w:rPr>
          <w:spacing w:val="-1"/>
        </w:rPr>
        <w:t>Contabilidad</w:t>
      </w:r>
      <w:r>
        <w:rPr>
          <w:spacing w:val="48"/>
        </w:rPr>
        <w:t xml:space="preserve"> </w:t>
      </w:r>
      <w:r>
        <w:rPr>
          <w:spacing w:val="-2"/>
        </w:rPr>
        <w:t>Nacional.</w:t>
      </w:r>
    </w:p>
    <w:p w:rsidR="00C95FE4" w:rsidRDefault="00C95FE4">
      <w:pPr>
        <w:spacing w:before="1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extoindependiente"/>
        <w:numPr>
          <w:ilvl w:val="0"/>
          <w:numId w:val="16"/>
        </w:numPr>
        <w:tabs>
          <w:tab w:val="left" w:pos="781"/>
        </w:tabs>
        <w:spacing w:line="245" w:lineRule="auto"/>
        <w:ind w:right="178" w:firstLine="0"/>
        <w:jc w:val="both"/>
      </w:pPr>
      <w:r>
        <w:t>Con</w:t>
      </w:r>
      <w:r>
        <w:rPr>
          <w:spacing w:val="15"/>
        </w:rPr>
        <w:t xml:space="preserve"> </w:t>
      </w:r>
      <w:r>
        <w:rPr>
          <w:spacing w:val="-1"/>
        </w:rPr>
        <w:t>respecto</w:t>
      </w:r>
      <w:r>
        <w:rPr>
          <w:spacing w:val="26"/>
        </w:rPr>
        <w:t xml:space="preserve"> </w:t>
      </w:r>
      <w:r>
        <w:t>a</w:t>
      </w:r>
      <w:r>
        <w:rPr>
          <w:spacing w:val="19"/>
        </w:rPr>
        <w:t xml:space="preserve"> </w:t>
      </w:r>
      <w:r>
        <w:rPr>
          <w:spacing w:val="-4"/>
        </w:rPr>
        <w:t>las</w:t>
      </w:r>
      <w:r>
        <w:rPr>
          <w:spacing w:val="17"/>
        </w:rPr>
        <w:t xml:space="preserve"> </w:t>
      </w:r>
      <w:r>
        <w:rPr>
          <w:spacing w:val="-1"/>
        </w:rPr>
        <w:t>edificaciones</w:t>
      </w:r>
      <w:r>
        <w:rPr>
          <w:spacing w:val="16"/>
        </w:rPr>
        <w:t xml:space="preserve"> </w:t>
      </w:r>
      <w:r>
        <w:rPr>
          <w:spacing w:val="-1"/>
        </w:rPr>
        <w:t>se</w:t>
      </w:r>
      <w:r>
        <w:rPr>
          <w:spacing w:val="19"/>
        </w:rPr>
        <w:t xml:space="preserve"> </w:t>
      </w:r>
      <w:r>
        <w:t>había</w:t>
      </w:r>
      <w:r>
        <w:rPr>
          <w:spacing w:val="19"/>
        </w:rPr>
        <w:t xml:space="preserve"> </w:t>
      </w:r>
      <w:r>
        <w:rPr>
          <w:spacing w:val="-1"/>
        </w:rPr>
        <w:t>establecido</w:t>
      </w:r>
      <w:r>
        <w:rPr>
          <w:spacing w:val="26"/>
        </w:rPr>
        <w:t xml:space="preserve"> </w:t>
      </w:r>
      <w:r>
        <w:rPr>
          <w:spacing w:val="-2"/>
        </w:rPr>
        <w:t>como</w:t>
      </w:r>
      <w:r>
        <w:rPr>
          <w:spacing w:val="16"/>
        </w:rPr>
        <w:t xml:space="preserve"> </w:t>
      </w:r>
      <w:r>
        <w:rPr>
          <w:spacing w:val="-1"/>
        </w:rPr>
        <w:t>procedimiento,</w:t>
      </w:r>
      <w:r>
        <w:rPr>
          <w:spacing w:val="13"/>
        </w:rPr>
        <w:t xml:space="preserve"> </w:t>
      </w:r>
      <w:r>
        <w:rPr>
          <w:spacing w:val="2"/>
        </w:rPr>
        <w:t>de</w:t>
      </w:r>
      <w:r>
        <w:rPr>
          <w:spacing w:val="19"/>
        </w:rPr>
        <w:t xml:space="preserve"> </w:t>
      </w:r>
      <w:r>
        <w:rPr>
          <w:spacing w:val="-2"/>
        </w:rPr>
        <w:t>conformidad</w:t>
      </w:r>
      <w:r>
        <w:rPr>
          <w:spacing w:val="26"/>
        </w:rPr>
        <w:t xml:space="preserve"> </w:t>
      </w:r>
      <w:r>
        <w:t>con</w:t>
      </w:r>
      <w:r>
        <w:rPr>
          <w:spacing w:val="9"/>
        </w:rPr>
        <w:t xml:space="preserve"> </w:t>
      </w:r>
      <w:r>
        <w:rPr>
          <w:spacing w:val="1"/>
        </w:rPr>
        <w:t>la</w:t>
      </w:r>
      <w:r>
        <w:rPr>
          <w:spacing w:val="80"/>
          <w:w w:val="102"/>
        </w:rPr>
        <w:t xml:space="preserve"> </w:t>
      </w:r>
      <w:r>
        <w:rPr>
          <w:spacing w:val="-1"/>
        </w:rPr>
        <w:t>recomendación</w:t>
      </w:r>
      <w:r>
        <w:rPr>
          <w:spacing w:val="44"/>
        </w:rPr>
        <w:t xml:space="preserve"> </w:t>
      </w:r>
      <w:r>
        <w:t>Nº</w:t>
      </w:r>
      <w:r>
        <w:rPr>
          <w:spacing w:val="44"/>
        </w:rPr>
        <w:t xml:space="preserve"> </w:t>
      </w:r>
      <w:r>
        <w:rPr>
          <w:spacing w:val="-2"/>
        </w:rPr>
        <w:t>10</w:t>
      </w:r>
      <w:r>
        <w:rPr>
          <w:spacing w:val="44"/>
        </w:rPr>
        <w:t xml:space="preserve"> </w:t>
      </w:r>
      <w:r>
        <w:rPr>
          <w:spacing w:val="2"/>
        </w:rPr>
        <w:t>de</w:t>
      </w:r>
      <w:r>
        <w:rPr>
          <w:spacing w:val="44"/>
        </w:rPr>
        <w:t xml:space="preserve"> </w:t>
      </w:r>
      <w:r>
        <w:rPr>
          <w:spacing w:val="-3"/>
        </w:rPr>
        <w:t>la</w:t>
      </w:r>
      <w:r>
        <w:rPr>
          <w:spacing w:val="47"/>
        </w:rPr>
        <w:t xml:space="preserve"> </w:t>
      </w:r>
      <w:r>
        <w:rPr>
          <w:spacing w:val="-2"/>
        </w:rPr>
        <w:t>NICSP</w:t>
      </w:r>
      <w:r>
        <w:rPr>
          <w:spacing w:val="47"/>
        </w:rPr>
        <w:t xml:space="preserve"> </w:t>
      </w:r>
      <w:r>
        <w:t>17,</w:t>
      </w:r>
      <w:r>
        <w:rPr>
          <w:spacing w:val="49"/>
        </w:rPr>
        <w:t xml:space="preserve"> </w:t>
      </w:r>
      <w:r>
        <w:rPr>
          <w:spacing w:val="-2"/>
        </w:rPr>
        <w:t>conciliar</w:t>
      </w:r>
      <w:r>
        <w:rPr>
          <w:spacing w:val="54"/>
        </w:rPr>
        <w:t xml:space="preserve"> </w:t>
      </w:r>
      <w:r>
        <w:rPr>
          <w:spacing w:val="-2"/>
        </w:rPr>
        <w:t>semestralmente</w:t>
      </w:r>
      <w:r>
        <w:rPr>
          <w:spacing w:val="48"/>
        </w:rPr>
        <w:t xml:space="preserve"> </w:t>
      </w:r>
      <w:r>
        <w:rPr>
          <w:spacing w:val="-1"/>
        </w:rPr>
        <w:t>la</w:t>
      </w:r>
      <w:r>
        <w:rPr>
          <w:spacing w:val="43"/>
        </w:rPr>
        <w:t xml:space="preserve"> </w:t>
      </w:r>
      <w:r>
        <w:rPr>
          <w:spacing w:val="-1"/>
        </w:rPr>
        <w:t>información</w:t>
      </w:r>
      <w:r>
        <w:rPr>
          <w:spacing w:val="44"/>
        </w:rPr>
        <w:t xml:space="preserve"> </w:t>
      </w:r>
      <w:r>
        <w:rPr>
          <w:spacing w:val="-1"/>
        </w:rPr>
        <w:t>correspondiente</w:t>
      </w:r>
      <w:r>
        <w:rPr>
          <w:spacing w:val="43"/>
        </w:rPr>
        <w:t xml:space="preserve"> </w:t>
      </w:r>
      <w:r>
        <w:t>a</w:t>
      </w:r>
      <w:r>
        <w:rPr>
          <w:spacing w:val="48"/>
        </w:rPr>
        <w:t xml:space="preserve"> </w:t>
      </w:r>
      <w:r>
        <w:rPr>
          <w:spacing w:val="-2"/>
        </w:rPr>
        <w:t>los</w:t>
      </w:r>
      <w:r>
        <w:rPr>
          <w:spacing w:val="97"/>
          <w:w w:val="102"/>
        </w:rPr>
        <w:t xml:space="preserve"> </w:t>
      </w:r>
      <w:r>
        <w:rPr>
          <w:spacing w:val="-1"/>
        </w:rPr>
        <w:t>bienes</w:t>
      </w:r>
      <w:r>
        <w:rPr>
          <w:spacing w:val="15"/>
        </w:rPr>
        <w:t xml:space="preserve"> </w:t>
      </w:r>
      <w:r>
        <w:rPr>
          <w:spacing w:val="-1"/>
        </w:rPr>
        <w:t>inmuebles</w:t>
      </w:r>
      <w:r>
        <w:rPr>
          <w:spacing w:val="16"/>
        </w:rPr>
        <w:t xml:space="preserve"> </w:t>
      </w:r>
      <w:r>
        <w:rPr>
          <w:spacing w:val="-1"/>
        </w:rPr>
        <w:t>adquiridos</w:t>
      </w:r>
      <w:r>
        <w:rPr>
          <w:spacing w:val="10"/>
        </w:rPr>
        <w:t xml:space="preserve"> </w:t>
      </w:r>
      <w:r>
        <w:t>por</w:t>
      </w:r>
      <w:r>
        <w:rPr>
          <w:spacing w:val="20"/>
        </w:rPr>
        <w:t xml:space="preserve"> </w:t>
      </w:r>
      <w:r>
        <w:t>el</w:t>
      </w:r>
      <w:r>
        <w:rPr>
          <w:spacing w:val="11"/>
        </w:rPr>
        <w:t xml:space="preserve"> </w:t>
      </w:r>
      <w:r>
        <w:rPr>
          <w:spacing w:val="-1"/>
        </w:rPr>
        <w:t>Poder</w:t>
      </w:r>
      <w:r>
        <w:rPr>
          <w:spacing w:val="19"/>
        </w:rPr>
        <w:t xml:space="preserve"> </w:t>
      </w:r>
      <w:r>
        <w:rPr>
          <w:spacing w:val="-2"/>
        </w:rPr>
        <w:t>Judicial,</w:t>
      </w:r>
      <w:r>
        <w:rPr>
          <w:spacing w:val="30"/>
        </w:rPr>
        <w:t xml:space="preserve"> </w:t>
      </w:r>
      <w:r>
        <w:rPr>
          <w:spacing w:val="-1"/>
        </w:rPr>
        <w:t>sin</w:t>
      </w:r>
      <w:r>
        <w:rPr>
          <w:spacing w:val="9"/>
        </w:rPr>
        <w:t xml:space="preserve"> </w:t>
      </w:r>
      <w:r>
        <w:rPr>
          <w:spacing w:val="-1"/>
        </w:rPr>
        <w:t>embargo</w:t>
      </w:r>
      <w:r>
        <w:rPr>
          <w:spacing w:val="25"/>
        </w:rPr>
        <w:t xml:space="preserve"> </w:t>
      </w:r>
      <w:r>
        <w:rPr>
          <w:spacing w:val="-3"/>
        </w:rPr>
        <w:t>la</w:t>
      </w:r>
      <w:r>
        <w:rPr>
          <w:spacing w:val="18"/>
        </w:rPr>
        <w:t xml:space="preserve"> </w:t>
      </w:r>
      <w:r>
        <w:rPr>
          <w:spacing w:val="-1"/>
        </w:rPr>
        <w:t>Dirección</w:t>
      </w:r>
      <w:r>
        <w:rPr>
          <w:spacing w:val="9"/>
        </w:rPr>
        <w:t xml:space="preserve"> </w:t>
      </w:r>
      <w:r>
        <w:rPr>
          <w:spacing w:val="-1"/>
        </w:rPr>
        <w:t>Ejecutiva</w:t>
      </w:r>
      <w:r>
        <w:rPr>
          <w:spacing w:val="18"/>
        </w:rPr>
        <w:t xml:space="preserve"> </w:t>
      </w:r>
      <w:r>
        <w:rPr>
          <w:spacing w:val="1"/>
        </w:rPr>
        <w:t>en</w:t>
      </w:r>
      <w:r>
        <w:rPr>
          <w:spacing w:val="15"/>
        </w:rPr>
        <w:t xml:space="preserve"> </w:t>
      </w:r>
      <w:r>
        <w:rPr>
          <w:spacing w:val="-4"/>
        </w:rPr>
        <w:t>su</w:t>
      </w:r>
      <w:r>
        <w:rPr>
          <w:spacing w:val="25"/>
        </w:rPr>
        <w:t xml:space="preserve"> </w:t>
      </w:r>
      <w:r>
        <w:rPr>
          <w:spacing w:val="-2"/>
        </w:rPr>
        <w:t>oficio</w:t>
      </w:r>
      <w:r>
        <w:rPr>
          <w:spacing w:val="19"/>
        </w:rPr>
        <w:t xml:space="preserve"> </w:t>
      </w:r>
      <w:r>
        <w:t>2203-</w:t>
      </w:r>
      <w:r>
        <w:rPr>
          <w:spacing w:val="94"/>
          <w:w w:val="102"/>
        </w:rPr>
        <w:t xml:space="preserve"> </w:t>
      </w:r>
      <w:r>
        <w:rPr>
          <w:spacing w:val="-1"/>
        </w:rPr>
        <w:t>DE/AL-2011</w:t>
      </w:r>
      <w:r>
        <w:rPr>
          <w:spacing w:val="38"/>
        </w:rPr>
        <w:t xml:space="preserve"> </w:t>
      </w:r>
      <w:r>
        <w:t>del</w:t>
      </w:r>
      <w:r>
        <w:rPr>
          <w:spacing w:val="34"/>
        </w:rPr>
        <w:t xml:space="preserve"> </w:t>
      </w:r>
      <w:r>
        <w:t>5</w:t>
      </w:r>
      <w:r>
        <w:rPr>
          <w:spacing w:val="43"/>
        </w:rPr>
        <w:t xml:space="preserve"> </w:t>
      </w:r>
      <w:r>
        <w:t>de</w:t>
      </w:r>
      <w:r>
        <w:rPr>
          <w:spacing w:val="41"/>
        </w:rPr>
        <w:t xml:space="preserve"> </w:t>
      </w:r>
      <w:r>
        <w:rPr>
          <w:spacing w:val="-1"/>
        </w:rPr>
        <w:t>setiembre</w:t>
      </w:r>
      <w:r>
        <w:rPr>
          <w:spacing w:val="36"/>
        </w:rPr>
        <w:t xml:space="preserve"> </w:t>
      </w:r>
      <w:r>
        <w:rPr>
          <w:spacing w:val="2"/>
        </w:rPr>
        <w:t>de</w:t>
      </w:r>
      <w:r>
        <w:rPr>
          <w:spacing w:val="30"/>
        </w:rPr>
        <w:t xml:space="preserve"> </w:t>
      </w:r>
      <w:r>
        <w:rPr>
          <w:spacing w:val="-1"/>
        </w:rPr>
        <w:t>2011,</w:t>
      </w:r>
      <w:r>
        <w:rPr>
          <w:spacing w:val="41"/>
        </w:rPr>
        <w:t xml:space="preserve"> </w:t>
      </w:r>
      <w:r>
        <w:t>en</w:t>
      </w:r>
      <w:r>
        <w:rPr>
          <w:spacing w:val="33"/>
        </w:rPr>
        <w:t xml:space="preserve"> </w:t>
      </w:r>
      <w:r>
        <w:t>el</w:t>
      </w:r>
      <w:r>
        <w:rPr>
          <w:spacing w:val="40"/>
        </w:rPr>
        <w:t xml:space="preserve"> </w:t>
      </w:r>
      <w:r>
        <w:t>que</w:t>
      </w:r>
      <w:r>
        <w:rPr>
          <w:spacing w:val="41"/>
        </w:rPr>
        <w:t xml:space="preserve"> </w:t>
      </w:r>
      <w:r>
        <w:rPr>
          <w:spacing w:val="-4"/>
        </w:rPr>
        <w:t>se</w:t>
      </w:r>
      <w:r>
        <w:rPr>
          <w:spacing w:val="42"/>
        </w:rPr>
        <w:t xml:space="preserve"> </w:t>
      </w:r>
      <w:r>
        <w:t>da</w:t>
      </w:r>
      <w:r>
        <w:rPr>
          <w:spacing w:val="41"/>
        </w:rPr>
        <w:t xml:space="preserve"> </w:t>
      </w:r>
      <w:r>
        <w:t>en</w:t>
      </w:r>
      <w:r>
        <w:rPr>
          <w:spacing w:val="33"/>
        </w:rPr>
        <w:t xml:space="preserve"> </w:t>
      </w:r>
      <w:r>
        <w:rPr>
          <w:spacing w:val="-1"/>
        </w:rPr>
        <w:t>respuesta</w:t>
      </w:r>
      <w:r>
        <w:rPr>
          <w:spacing w:val="41"/>
        </w:rPr>
        <w:t xml:space="preserve"> </w:t>
      </w:r>
      <w:r>
        <w:t>a</w:t>
      </w:r>
      <w:r>
        <w:rPr>
          <w:spacing w:val="36"/>
        </w:rPr>
        <w:t xml:space="preserve"> </w:t>
      </w:r>
      <w:r>
        <w:rPr>
          <w:spacing w:val="-1"/>
        </w:rPr>
        <w:t>nuestro</w:t>
      </w:r>
      <w:r>
        <w:rPr>
          <w:spacing w:val="38"/>
        </w:rPr>
        <w:t xml:space="preserve"> </w:t>
      </w:r>
      <w:r>
        <w:rPr>
          <w:spacing w:val="-2"/>
        </w:rPr>
        <w:t>oficio</w:t>
      </w:r>
      <w:r>
        <w:rPr>
          <w:spacing w:val="42"/>
        </w:rPr>
        <w:t xml:space="preserve"> </w:t>
      </w:r>
      <w:r>
        <w:rPr>
          <w:spacing w:val="-1"/>
        </w:rPr>
        <w:t>267-SC-2011,</w:t>
      </w:r>
      <w:r>
        <w:rPr>
          <w:spacing w:val="75"/>
          <w:w w:val="102"/>
        </w:rPr>
        <w:t xml:space="preserve"> </w:t>
      </w:r>
      <w:r>
        <w:rPr>
          <w:spacing w:val="-1"/>
        </w:rPr>
        <w:t>señala</w:t>
      </w:r>
      <w:r>
        <w:rPr>
          <w:spacing w:val="14"/>
        </w:rPr>
        <w:t xml:space="preserve"> </w:t>
      </w:r>
      <w:r>
        <w:rPr>
          <w:spacing w:val="2"/>
        </w:rPr>
        <w:t>que</w:t>
      </w:r>
      <w:r>
        <w:rPr>
          <w:spacing w:val="14"/>
        </w:rPr>
        <w:t xml:space="preserve"> </w:t>
      </w:r>
      <w:r>
        <w:rPr>
          <w:spacing w:val="-1"/>
        </w:rPr>
        <w:t>se</w:t>
      </w:r>
      <w:r>
        <w:rPr>
          <w:spacing w:val="15"/>
        </w:rPr>
        <w:t xml:space="preserve"> </w:t>
      </w:r>
      <w:r>
        <w:rPr>
          <w:spacing w:val="-2"/>
        </w:rPr>
        <w:t>estima</w:t>
      </w:r>
      <w:r>
        <w:rPr>
          <w:spacing w:val="14"/>
        </w:rPr>
        <w:t xml:space="preserve"> </w:t>
      </w:r>
      <w:r>
        <w:rPr>
          <w:spacing w:val="-1"/>
        </w:rPr>
        <w:t>innecesario</w:t>
      </w:r>
      <w:r>
        <w:rPr>
          <w:spacing w:val="21"/>
        </w:rPr>
        <w:t xml:space="preserve"> </w:t>
      </w:r>
      <w:r>
        <w:rPr>
          <w:spacing w:val="-2"/>
        </w:rPr>
        <w:t>remitir</w:t>
      </w:r>
      <w:r>
        <w:rPr>
          <w:spacing w:val="16"/>
        </w:rPr>
        <w:t xml:space="preserve"> </w:t>
      </w:r>
      <w:r>
        <w:rPr>
          <w:spacing w:val="-1"/>
        </w:rPr>
        <w:t>nuevamente</w:t>
      </w:r>
      <w:r>
        <w:rPr>
          <w:spacing w:val="8"/>
        </w:rPr>
        <w:t xml:space="preserve"> </w:t>
      </w:r>
      <w:r>
        <w:rPr>
          <w:spacing w:val="1"/>
        </w:rPr>
        <w:t>toda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14"/>
        </w:rPr>
        <w:t xml:space="preserve"> </w:t>
      </w:r>
      <w:r>
        <w:rPr>
          <w:spacing w:val="-2"/>
        </w:rPr>
        <w:t>información,</w:t>
      </w:r>
      <w:r>
        <w:rPr>
          <w:spacing w:val="20"/>
        </w:rPr>
        <w:t xml:space="preserve"> </w:t>
      </w:r>
      <w:r>
        <w:rPr>
          <w:spacing w:val="-4"/>
        </w:rPr>
        <w:t>ya</w:t>
      </w:r>
      <w:r>
        <w:rPr>
          <w:spacing w:val="15"/>
        </w:rPr>
        <w:t xml:space="preserve"> </w:t>
      </w:r>
      <w:r>
        <w:rPr>
          <w:spacing w:val="2"/>
        </w:rPr>
        <w:t>que</w:t>
      </w:r>
      <w:r>
        <w:rPr>
          <w:spacing w:val="8"/>
        </w:rPr>
        <w:t xml:space="preserve"> </w:t>
      </w:r>
      <w:r>
        <w:rPr>
          <w:spacing w:val="-2"/>
        </w:rPr>
        <w:t>únicamente</w:t>
      </w:r>
      <w:r>
        <w:rPr>
          <w:spacing w:val="15"/>
        </w:rPr>
        <w:t xml:space="preserve"> </w:t>
      </w:r>
      <w:r>
        <w:t>requieren</w:t>
      </w:r>
      <w:r>
        <w:rPr>
          <w:spacing w:val="10"/>
        </w:rPr>
        <w:t xml:space="preserve"> </w:t>
      </w:r>
      <w:r>
        <w:rPr>
          <w:spacing w:val="2"/>
        </w:rPr>
        <w:t>de</w:t>
      </w:r>
      <w:r>
        <w:rPr>
          <w:spacing w:val="65"/>
          <w:w w:val="102"/>
        </w:rPr>
        <w:t xml:space="preserve"> </w:t>
      </w:r>
      <w:r>
        <w:t>los</w:t>
      </w:r>
      <w:r>
        <w:rPr>
          <w:spacing w:val="15"/>
        </w:rPr>
        <w:t xml:space="preserve"> </w:t>
      </w:r>
      <w:r>
        <w:rPr>
          <w:spacing w:val="-1"/>
        </w:rPr>
        <w:t>movimientos</w:t>
      </w:r>
      <w:r>
        <w:rPr>
          <w:spacing w:val="15"/>
        </w:rPr>
        <w:t xml:space="preserve"> </w:t>
      </w:r>
      <w:r>
        <w:rPr>
          <w:spacing w:val="2"/>
        </w:rPr>
        <w:t>que</w:t>
      </w:r>
      <w:r>
        <w:rPr>
          <w:spacing w:val="18"/>
        </w:rPr>
        <w:t xml:space="preserve"> </w:t>
      </w:r>
      <w:r>
        <w:rPr>
          <w:spacing w:val="-1"/>
        </w:rPr>
        <w:t>se</w:t>
      </w:r>
      <w:r>
        <w:rPr>
          <w:spacing w:val="18"/>
        </w:rPr>
        <w:t xml:space="preserve"> </w:t>
      </w:r>
      <w:r>
        <w:rPr>
          <w:spacing w:val="-1"/>
        </w:rPr>
        <w:t>presenten</w:t>
      </w:r>
      <w:r>
        <w:rPr>
          <w:spacing w:val="14"/>
        </w:rPr>
        <w:t xml:space="preserve"> </w:t>
      </w:r>
      <w:r>
        <w:t>con</w:t>
      </w:r>
      <w:r>
        <w:rPr>
          <w:spacing w:val="14"/>
        </w:rPr>
        <w:t xml:space="preserve"> </w:t>
      </w:r>
      <w:r>
        <w:rPr>
          <w:spacing w:val="-1"/>
        </w:rPr>
        <w:t>nuevas</w:t>
      </w:r>
      <w:r>
        <w:rPr>
          <w:spacing w:val="20"/>
        </w:rPr>
        <w:t xml:space="preserve"> </w:t>
      </w:r>
      <w:r>
        <w:t>propiedades</w:t>
      </w:r>
      <w:r>
        <w:rPr>
          <w:spacing w:val="16"/>
        </w:rPr>
        <w:t xml:space="preserve"> </w:t>
      </w:r>
      <w:r>
        <w:t>o</w:t>
      </w:r>
      <w:r>
        <w:rPr>
          <w:spacing w:val="19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exclusión</w:t>
      </w:r>
      <w:r>
        <w:rPr>
          <w:spacing w:val="19"/>
        </w:rPr>
        <w:t xml:space="preserve"> </w:t>
      </w:r>
      <w:r>
        <w:rPr>
          <w:spacing w:val="2"/>
        </w:rPr>
        <w:t>de</w:t>
      </w:r>
      <w:r>
        <w:rPr>
          <w:spacing w:val="12"/>
        </w:rPr>
        <w:t xml:space="preserve"> </w:t>
      </w:r>
      <w:r>
        <w:rPr>
          <w:spacing w:val="-2"/>
        </w:rPr>
        <w:t>alguna,</w:t>
      </w:r>
      <w:r>
        <w:rPr>
          <w:spacing w:val="23"/>
        </w:rPr>
        <w:t xml:space="preserve"> </w:t>
      </w:r>
      <w:r>
        <w:t>para</w:t>
      </w:r>
      <w:r>
        <w:rPr>
          <w:spacing w:val="18"/>
        </w:rPr>
        <w:t xml:space="preserve"> </w:t>
      </w:r>
      <w:r>
        <w:t>que</w:t>
      </w:r>
      <w:r>
        <w:rPr>
          <w:spacing w:val="17"/>
        </w:rPr>
        <w:t xml:space="preserve"> </w:t>
      </w:r>
      <w:r>
        <w:rPr>
          <w:spacing w:val="-2"/>
        </w:rPr>
        <w:t>este</w:t>
      </w:r>
      <w:r>
        <w:rPr>
          <w:spacing w:val="23"/>
        </w:rPr>
        <w:t xml:space="preserve"> </w:t>
      </w:r>
      <w:r>
        <w:rPr>
          <w:spacing w:val="-1"/>
        </w:rPr>
        <w:t>Macro</w:t>
      </w:r>
      <w:r>
        <w:rPr>
          <w:spacing w:val="69"/>
          <w:w w:val="102"/>
        </w:rPr>
        <w:t xml:space="preserve"> </w:t>
      </w:r>
      <w:r>
        <w:rPr>
          <w:spacing w:val="-1"/>
        </w:rPr>
        <w:t>Proceso</w:t>
      </w:r>
      <w:r>
        <w:rPr>
          <w:spacing w:val="22"/>
        </w:rPr>
        <w:t xml:space="preserve"> </w:t>
      </w:r>
      <w:r>
        <w:rPr>
          <w:spacing w:val="-2"/>
        </w:rPr>
        <w:t>actualice</w:t>
      </w:r>
      <w:r>
        <w:rPr>
          <w:spacing w:val="22"/>
        </w:rPr>
        <w:t xml:space="preserve"> </w:t>
      </w:r>
      <w:r>
        <w:rPr>
          <w:spacing w:val="-3"/>
        </w:rPr>
        <w:t>la</w:t>
      </w:r>
      <w:r>
        <w:rPr>
          <w:spacing w:val="15"/>
        </w:rPr>
        <w:t xml:space="preserve"> </w:t>
      </w:r>
      <w:r>
        <w:rPr>
          <w:spacing w:val="-1"/>
        </w:rPr>
        <w:t>información</w:t>
      </w:r>
      <w:r>
        <w:rPr>
          <w:spacing w:val="5"/>
        </w:rPr>
        <w:t xml:space="preserve"> </w:t>
      </w:r>
      <w:r>
        <w:t>que</w:t>
      </w:r>
      <w:r>
        <w:rPr>
          <w:spacing w:val="16"/>
        </w:rPr>
        <w:t xml:space="preserve"> </w:t>
      </w:r>
      <w:r>
        <w:rPr>
          <w:spacing w:val="-2"/>
        </w:rPr>
        <w:t>tiene</w:t>
      </w:r>
      <w:r>
        <w:rPr>
          <w:spacing w:val="15"/>
        </w:rPr>
        <w:t xml:space="preserve"> </w:t>
      </w:r>
      <w:r>
        <w:t>en</w:t>
      </w:r>
      <w:r>
        <w:rPr>
          <w:spacing w:val="12"/>
        </w:rPr>
        <w:t xml:space="preserve"> </w:t>
      </w:r>
      <w:r>
        <w:t>sus</w:t>
      </w:r>
      <w:r>
        <w:rPr>
          <w:spacing w:val="13"/>
        </w:rPr>
        <w:t xml:space="preserve"> </w:t>
      </w:r>
      <w:r>
        <w:rPr>
          <w:spacing w:val="-1"/>
        </w:rPr>
        <w:t>registros.</w:t>
      </w:r>
    </w:p>
    <w:p w:rsidR="00C95FE4" w:rsidRDefault="00C95FE4">
      <w:pPr>
        <w:spacing w:before="11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tulo3"/>
        <w:numPr>
          <w:ilvl w:val="1"/>
          <w:numId w:val="17"/>
        </w:numPr>
        <w:tabs>
          <w:tab w:val="left" w:pos="400"/>
        </w:tabs>
        <w:jc w:val="both"/>
        <w:rPr>
          <w:b w:val="0"/>
          <w:bCs w:val="0"/>
        </w:rPr>
      </w:pPr>
      <w:r>
        <w:rPr>
          <w:spacing w:val="-1"/>
          <w:u w:val="thick" w:color="000000"/>
        </w:rPr>
        <w:t>Intangibles</w:t>
      </w:r>
    </w:p>
    <w:p w:rsidR="00C95FE4" w:rsidRDefault="00C95FE4">
      <w:pPr>
        <w:spacing w:before="11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numPr>
          <w:ilvl w:val="0"/>
          <w:numId w:val="16"/>
        </w:numPr>
        <w:tabs>
          <w:tab w:val="left" w:pos="781"/>
        </w:tabs>
        <w:ind w:right="188" w:firstLine="0"/>
        <w:jc w:val="both"/>
      </w:pPr>
      <w:r>
        <w:t>Los</w:t>
      </w:r>
      <w:r>
        <w:rPr>
          <w:spacing w:val="21"/>
        </w:rPr>
        <w:t xml:space="preserve"> </w:t>
      </w:r>
      <w:r>
        <w:t>depósitos</w:t>
      </w:r>
      <w:r>
        <w:rPr>
          <w:spacing w:val="22"/>
        </w:rPr>
        <w:t xml:space="preserve"> </w:t>
      </w:r>
      <w:r>
        <w:rPr>
          <w:spacing w:val="-3"/>
        </w:rPr>
        <w:t>en</w:t>
      </w:r>
      <w:r>
        <w:rPr>
          <w:spacing w:val="26"/>
        </w:rPr>
        <w:t xml:space="preserve"> </w:t>
      </w:r>
      <w:r>
        <w:rPr>
          <w:spacing w:val="-1"/>
        </w:rPr>
        <w:t>garantía</w:t>
      </w:r>
      <w:r>
        <w:rPr>
          <w:spacing w:val="24"/>
        </w:rPr>
        <w:t xml:space="preserve"> </w:t>
      </w:r>
      <w:r>
        <w:t>relacionados</w:t>
      </w:r>
      <w:r>
        <w:rPr>
          <w:spacing w:val="21"/>
        </w:rPr>
        <w:t xml:space="preserve"> </w:t>
      </w:r>
      <w:r>
        <w:t>con</w:t>
      </w:r>
      <w:r>
        <w:rPr>
          <w:spacing w:val="20"/>
        </w:rPr>
        <w:t xml:space="preserve"> </w:t>
      </w:r>
      <w:r>
        <w:t>derechos</w:t>
      </w:r>
      <w:r>
        <w:rPr>
          <w:spacing w:val="17"/>
        </w:rPr>
        <w:t xml:space="preserve"> </w:t>
      </w:r>
      <w:r>
        <w:rPr>
          <w:spacing w:val="-1"/>
        </w:rPr>
        <w:t>telefónicos,</w:t>
      </w:r>
      <w:r>
        <w:rPr>
          <w:spacing w:val="31"/>
        </w:rPr>
        <w:t xml:space="preserve"> </w:t>
      </w:r>
      <w:r>
        <w:rPr>
          <w:spacing w:val="-1"/>
        </w:rPr>
        <w:t>medidores</w:t>
      </w:r>
      <w:r>
        <w:rPr>
          <w:spacing w:val="22"/>
        </w:rPr>
        <w:t xml:space="preserve"> </w:t>
      </w:r>
      <w:r>
        <w:rPr>
          <w:spacing w:val="-1"/>
        </w:rPr>
        <w:t>eléctricos</w:t>
      </w:r>
      <w:r>
        <w:rPr>
          <w:spacing w:val="33"/>
        </w:rPr>
        <w:t xml:space="preserve"> </w:t>
      </w:r>
      <w:r>
        <w:t>y</w:t>
      </w:r>
      <w:r>
        <w:rPr>
          <w:spacing w:val="10"/>
        </w:rPr>
        <w:t xml:space="preserve"> </w:t>
      </w:r>
      <w:r>
        <w:rPr>
          <w:spacing w:val="2"/>
        </w:rPr>
        <w:t>de</w:t>
      </w:r>
      <w:r>
        <w:rPr>
          <w:spacing w:val="23"/>
        </w:rPr>
        <w:t xml:space="preserve"> </w:t>
      </w:r>
      <w:r>
        <w:rPr>
          <w:spacing w:val="-1"/>
        </w:rPr>
        <w:t>agua,</w:t>
      </w:r>
      <w:r>
        <w:rPr>
          <w:spacing w:val="66"/>
          <w:w w:val="102"/>
        </w:rPr>
        <w:t xml:space="preserve"> </w:t>
      </w:r>
      <w:r>
        <w:rPr>
          <w:spacing w:val="-1"/>
        </w:rPr>
        <w:t>se</w:t>
      </w:r>
      <w:r>
        <w:rPr>
          <w:spacing w:val="13"/>
        </w:rPr>
        <w:t xml:space="preserve"> </w:t>
      </w:r>
      <w:r>
        <w:rPr>
          <w:spacing w:val="-1"/>
        </w:rPr>
        <w:t>registran</w:t>
      </w:r>
      <w:r>
        <w:rPr>
          <w:spacing w:val="10"/>
        </w:rPr>
        <w:t xml:space="preserve"> </w:t>
      </w:r>
      <w:r>
        <w:t>al</w:t>
      </w:r>
      <w:r>
        <w:rPr>
          <w:spacing w:val="13"/>
        </w:rPr>
        <w:t xml:space="preserve"> </w:t>
      </w:r>
      <w:r>
        <w:rPr>
          <w:spacing w:val="-1"/>
        </w:rPr>
        <w:t>costo</w:t>
      </w:r>
      <w:r>
        <w:rPr>
          <w:spacing w:val="10"/>
        </w:rPr>
        <w:t xml:space="preserve"> </w:t>
      </w:r>
      <w:r>
        <w:t>pagado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3"/>
        </w:rPr>
        <w:t>la</w:t>
      </w:r>
      <w:r>
        <w:rPr>
          <w:spacing w:val="13"/>
        </w:rPr>
        <w:t xml:space="preserve"> </w:t>
      </w:r>
      <w:r>
        <w:rPr>
          <w:spacing w:val="-1"/>
        </w:rPr>
        <w:t>Entidad</w:t>
      </w:r>
      <w:r>
        <w:rPr>
          <w:spacing w:val="11"/>
        </w:rPr>
        <w:t xml:space="preserve"> </w:t>
      </w:r>
      <w:r>
        <w:rPr>
          <w:spacing w:val="-2"/>
        </w:rPr>
        <w:t>Pública</w:t>
      </w:r>
      <w:r>
        <w:rPr>
          <w:spacing w:val="13"/>
        </w:rPr>
        <w:t xml:space="preserve"> </w:t>
      </w:r>
      <w:r>
        <w:rPr>
          <w:spacing w:val="-1"/>
        </w:rPr>
        <w:t>prestataria</w:t>
      </w:r>
      <w:r>
        <w:rPr>
          <w:spacing w:val="14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rPr>
          <w:spacing w:val="-1"/>
        </w:rPr>
        <w:t>servicio.</w:t>
      </w:r>
    </w:p>
    <w:p w:rsidR="00C95FE4" w:rsidRDefault="00C95FE4">
      <w:pPr>
        <w:spacing w:before="4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extoindependiente"/>
        <w:numPr>
          <w:ilvl w:val="0"/>
          <w:numId w:val="16"/>
        </w:numPr>
        <w:tabs>
          <w:tab w:val="left" w:pos="781"/>
        </w:tabs>
        <w:spacing w:line="244" w:lineRule="auto"/>
        <w:ind w:right="183" w:firstLine="0"/>
        <w:jc w:val="both"/>
      </w:pPr>
      <w:r>
        <w:t>La</w:t>
      </w:r>
      <w:r>
        <w:rPr>
          <w:spacing w:val="15"/>
        </w:rPr>
        <w:t xml:space="preserve"> </w:t>
      </w:r>
      <w:r>
        <w:rPr>
          <w:spacing w:val="-1"/>
        </w:rPr>
        <w:t>adquisición</w:t>
      </w:r>
      <w:r>
        <w:rPr>
          <w:spacing w:val="11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programas</w:t>
      </w:r>
      <w:r>
        <w:rPr>
          <w:spacing w:val="13"/>
        </w:rPr>
        <w:t xml:space="preserve"> </w:t>
      </w:r>
      <w:r>
        <w:rPr>
          <w:spacing w:val="-1"/>
        </w:rPr>
        <w:t>informáticos,</w:t>
      </w:r>
      <w:r>
        <w:rPr>
          <w:spacing w:val="10"/>
        </w:rPr>
        <w:t xml:space="preserve"> </w:t>
      </w:r>
      <w:r>
        <w:t>programas</w:t>
      </w:r>
      <w:r>
        <w:rPr>
          <w:spacing w:val="13"/>
        </w:rPr>
        <w:t xml:space="preserve"> </w:t>
      </w:r>
      <w:r>
        <w:t>para</w:t>
      </w:r>
      <w:r>
        <w:rPr>
          <w:spacing w:val="15"/>
        </w:rPr>
        <w:t xml:space="preserve"> </w:t>
      </w:r>
      <w:r>
        <w:rPr>
          <w:spacing w:val="-1"/>
        </w:rPr>
        <w:t>equipo</w:t>
      </w:r>
      <w:r>
        <w:rPr>
          <w:spacing w:val="18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rPr>
          <w:spacing w:val="-1"/>
        </w:rPr>
        <w:t>comunicación</w:t>
      </w:r>
      <w:r>
        <w:rPr>
          <w:spacing w:val="22"/>
        </w:rPr>
        <w:t xml:space="preserve"> </w:t>
      </w:r>
      <w:r>
        <w:t>y</w:t>
      </w:r>
      <w:r>
        <w:rPr>
          <w:spacing w:val="6"/>
        </w:rPr>
        <w:t xml:space="preserve"> </w:t>
      </w:r>
      <w:r>
        <w:rPr>
          <w:spacing w:val="-1"/>
        </w:rPr>
        <w:t>licencias</w:t>
      </w:r>
      <w:r>
        <w:rPr>
          <w:spacing w:val="13"/>
        </w:rPr>
        <w:t xml:space="preserve"> </w:t>
      </w:r>
      <w:r>
        <w:rPr>
          <w:spacing w:val="2"/>
        </w:rPr>
        <w:t>de</w:t>
      </w:r>
      <w:r>
        <w:rPr>
          <w:spacing w:val="42"/>
          <w:w w:val="102"/>
        </w:rPr>
        <w:t xml:space="preserve"> </w:t>
      </w:r>
      <w:r>
        <w:rPr>
          <w:spacing w:val="-1"/>
        </w:rPr>
        <w:t>software</w:t>
      </w:r>
      <w:r>
        <w:rPr>
          <w:spacing w:val="14"/>
        </w:rPr>
        <w:t xml:space="preserve"> </w:t>
      </w:r>
      <w:r>
        <w:rPr>
          <w:spacing w:val="-1"/>
        </w:rPr>
        <w:t>se</w:t>
      </w:r>
      <w:r>
        <w:rPr>
          <w:spacing w:val="14"/>
        </w:rPr>
        <w:t xml:space="preserve"> </w:t>
      </w:r>
      <w:r>
        <w:rPr>
          <w:spacing w:val="-1"/>
        </w:rPr>
        <w:t>registran</w:t>
      </w:r>
      <w:r>
        <w:rPr>
          <w:spacing w:val="11"/>
        </w:rPr>
        <w:t xml:space="preserve"> </w:t>
      </w:r>
      <w:r>
        <w:rPr>
          <w:spacing w:val="-3"/>
        </w:rPr>
        <w:t>en</w:t>
      </w:r>
      <w:r>
        <w:rPr>
          <w:spacing w:val="11"/>
        </w:rPr>
        <w:t xml:space="preserve"> </w:t>
      </w:r>
      <w:r>
        <w:t>este</w:t>
      </w:r>
      <w:r>
        <w:rPr>
          <w:spacing w:val="14"/>
        </w:rPr>
        <w:t xml:space="preserve"> </w:t>
      </w:r>
      <w:r>
        <w:rPr>
          <w:spacing w:val="-1"/>
        </w:rPr>
        <w:t>rubro.</w:t>
      </w:r>
    </w:p>
    <w:p w:rsidR="00C95FE4" w:rsidRDefault="00C95FE4">
      <w:pPr>
        <w:spacing w:before="1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tulo3"/>
        <w:numPr>
          <w:ilvl w:val="1"/>
          <w:numId w:val="17"/>
        </w:numPr>
        <w:tabs>
          <w:tab w:val="left" w:pos="400"/>
        </w:tabs>
        <w:jc w:val="both"/>
        <w:rPr>
          <w:b w:val="0"/>
          <w:bCs w:val="0"/>
        </w:rPr>
      </w:pPr>
      <w:r>
        <w:rPr>
          <w:spacing w:val="-1"/>
          <w:u w:val="thick" w:color="000000"/>
        </w:rPr>
        <w:t>Obligaciones</w:t>
      </w:r>
      <w:r>
        <w:rPr>
          <w:u w:val="thick" w:color="000000"/>
        </w:rPr>
        <w:t xml:space="preserve"> </w:t>
      </w:r>
      <w:r>
        <w:rPr>
          <w:spacing w:val="4"/>
          <w:u w:val="thick" w:color="000000"/>
        </w:rPr>
        <w:t xml:space="preserve"> </w:t>
      </w:r>
      <w:r>
        <w:rPr>
          <w:spacing w:val="-1"/>
          <w:u w:val="thick" w:color="000000"/>
        </w:rPr>
        <w:t>Presupuestarias</w:t>
      </w:r>
    </w:p>
    <w:p w:rsidR="00C95FE4" w:rsidRDefault="00C95FE4">
      <w:pPr>
        <w:spacing w:before="11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numPr>
          <w:ilvl w:val="0"/>
          <w:numId w:val="16"/>
        </w:numPr>
        <w:tabs>
          <w:tab w:val="left" w:pos="781"/>
        </w:tabs>
        <w:ind w:right="186" w:firstLine="0"/>
        <w:jc w:val="both"/>
      </w:pPr>
      <w:r>
        <w:rPr>
          <w:spacing w:val="-1"/>
        </w:rPr>
        <w:t>Dicho</w:t>
      </w:r>
      <w:r>
        <w:rPr>
          <w:spacing w:val="15"/>
        </w:rPr>
        <w:t xml:space="preserve"> </w:t>
      </w:r>
      <w:r>
        <w:t>rubro</w:t>
      </w:r>
      <w:r>
        <w:rPr>
          <w:spacing w:val="20"/>
        </w:rPr>
        <w:t xml:space="preserve"> </w:t>
      </w:r>
      <w:r>
        <w:rPr>
          <w:spacing w:val="-2"/>
        </w:rPr>
        <w:t>contemplará</w:t>
      </w:r>
      <w:r>
        <w:rPr>
          <w:spacing w:val="13"/>
        </w:rPr>
        <w:t xml:space="preserve"> </w:t>
      </w:r>
      <w:r>
        <w:rPr>
          <w:spacing w:val="-1"/>
        </w:rPr>
        <w:t>las</w:t>
      </w:r>
      <w:r>
        <w:rPr>
          <w:spacing w:val="11"/>
        </w:rPr>
        <w:t xml:space="preserve"> </w:t>
      </w:r>
      <w:r>
        <w:rPr>
          <w:spacing w:val="-1"/>
        </w:rPr>
        <w:t>obligaciones</w:t>
      </w:r>
      <w:r>
        <w:rPr>
          <w:spacing w:val="16"/>
        </w:rPr>
        <w:t xml:space="preserve"> </w:t>
      </w:r>
      <w:r>
        <w:t>por</w:t>
      </w:r>
      <w:r>
        <w:rPr>
          <w:spacing w:val="15"/>
        </w:rPr>
        <w:t xml:space="preserve"> </w:t>
      </w:r>
      <w:r>
        <w:rPr>
          <w:spacing w:val="-1"/>
        </w:rPr>
        <w:t>la</w:t>
      </w:r>
      <w:r>
        <w:rPr>
          <w:spacing w:val="13"/>
        </w:rPr>
        <w:t xml:space="preserve"> </w:t>
      </w:r>
      <w:r>
        <w:rPr>
          <w:spacing w:val="-1"/>
        </w:rPr>
        <w:t>prestación</w:t>
      </w:r>
      <w:r>
        <w:rPr>
          <w:spacing w:val="9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servicios</w:t>
      </w:r>
      <w:r>
        <w:rPr>
          <w:spacing w:val="17"/>
        </w:rPr>
        <w:t xml:space="preserve"> </w:t>
      </w:r>
      <w:r>
        <w:t>y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13"/>
        </w:rPr>
        <w:t xml:space="preserve"> </w:t>
      </w:r>
      <w:r>
        <w:rPr>
          <w:spacing w:val="-1"/>
        </w:rPr>
        <w:t>adquisición</w:t>
      </w:r>
      <w:r>
        <w:rPr>
          <w:spacing w:val="10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bienes</w:t>
      </w:r>
      <w:r>
        <w:rPr>
          <w:spacing w:val="87"/>
          <w:w w:val="102"/>
        </w:rPr>
        <w:t xml:space="preserve"> </w:t>
      </w:r>
      <w:r>
        <w:t>que</w:t>
      </w:r>
      <w:r>
        <w:rPr>
          <w:spacing w:val="16"/>
        </w:rPr>
        <w:t xml:space="preserve"> </w:t>
      </w:r>
      <w:r>
        <w:rPr>
          <w:spacing w:val="-1"/>
        </w:rPr>
        <w:t>se</w:t>
      </w:r>
      <w:r>
        <w:rPr>
          <w:spacing w:val="16"/>
        </w:rPr>
        <w:t xml:space="preserve"> </w:t>
      </w:r>
      <w:r>
        <w:rPr>
          <w:spacing w:val="-2"/>
        </w:rPr>
        <w:t>encuentren</w:t>
      </w:r>
      <w:r>
        <w:rPr>
          <w:spacing w:val="13"/>
        </w:rPr>
        <w:t xml:space="preserve"> </w:t>
      </w:r>
      <w:r>
        <w:rPr>
          <w:spacing w:val="-1"/>
        </w:rPr>
        <w:t>presupuestariamente</w:t>
      </w:r>
      <w:r>
        <w:rPr>
          <w:spacing w:val="16"/>
        </w:rPr>
        <w:t xml:space="preserve"> </w:t>
      </w:r>
      <w:r>
        <w:t>en</w:t>
      </w:r>
      <w:r>
        <w:rPr>
          <w:spacing w:val="12"/>
        </w:rPr>
        <w:t xml:space="preserve"> </w:t>
      </w:r>
      <w:r>
        <w:rPr>
          <w:spacing w:val="-1"/>
        </w:rPr>
        <w:t>devengado,</w:t>
      </w:r>
      <w:r>
        <w:rPr>
          <w:spacing w:val="23"/>
        </w:rPr>
        <w:t xml:space="preserve"> </w:t>
      </w:r>
      <w:r>
        <w:rPr>
          <w:spacing w:val="-3"/>
        </w:rPr>
        <w:t>al</w:t>
      </w:r>
      <w:r>
        <w:rPr>
          <w:spacing w:val="15"/>
        </w:rPr>
        <w:t xml:space="preserve"> </w:t>
      </w:r>
      <w:r>
        <w:rPr>
          <w:spacing w:val="-2"/>
        </w:rPr>
        <w:t>cierre</w:t>
      </w:r>
      <w:r>
        <w:rPr>
          <w:spacing w:val="16"/>
        </w:rPr>
        <w:t xml:space="preserve"> </w:t>
      </w:r>
      <w:r>
        <w:rPr>
          <w:spacing w:val="2"/>
        </w:rPr>
        <w:t>de</w:t>
      </w:r>
      <w:r>
        <w:rPr>
          <w:spacing w:val="4"/>
        </w:rPr>
        <w:t xml:space="preserve"> </w:t>
      </w:r>
      <w:r>
        <w:t>cada</w:t>
      </w:r>
      <w:r>
        <w:rPr>
          <w:spacing w:val="10"/>
        </w:rPr>
        <w:t xml:space="preserve"> </w:t>
      </w:r>
      <w:r>
        <w:rPr>
          <w:spacing w:val="-2"/>
        </w:rPr>
        <w:t>mes.</w:t>
      </w:r>
    </w:p>
    <w:p w:rsidR="00C95FE4" w:rsidRDefault="00C95FE4">
      <w:pPr>
        <w:spacing w:before="4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extoindependiente"/>
        <w:numPr>
          <w:ilvl w:val="0"/>
          <w:numId w:val="16"/>
        </w:numPr>
        <w:tabs>
          <w:tab w:val="left" w:pos="781"/>
        </w:tabs>
        <w:spacing w:line="245" w:lineRule="auto"/>
        <w:ind w:right="182" w:firstLine="0"/>
        <w:jc w:val="both"/>
      </w:pPr>
      <w:r>
        <w:t>Toda</w:t>
      </w:r>
      <w:r>
        <w:rPr>
          <w:spacing w:val="20"/>
        </w:rPr>
        <w:t xml:space="preserve"> </w:t>
      </w:r>
      <w:r>
        <w:rPr>
          <w:spacing w:val="-1"/>
        </w:rPr>
        <w:t>obligación</w:t>
      </w:r>
      <w:r>
        <w:rPr>
          <w:spacing w:val="29"/>
        </w:rPr>
        <w:t xml:space="preserve"> </w:t>
      </w:r>
      <w:r>
        <w:rPr>
          <w:spacing w:val="2"/>
        </w:rPr>
        <w:t>que</w:t>
      </w:r>
      <w:r>
        <w:rPr>
          <w:spacing w:val="21"/>
        </w:rPr>
        <w:t xml:space="preserve"> </w:t>
      </w:r>
      <w:r>
        <w:rPr>
          <w:spacing w:val="-1"/>
        </w:rPr>
        <w:t>se</w:t>
      </w:r>
      <w:r>
        <w:rPr>
          <w:spacing w:val="32"/>
        </w:rPr>
        <w:t xml:space="preserve"> </w:t>
      </w:r>
      <w:r>
        <w:rPr>
          <w:spacing w:val="-1"/>
        </w:rPr>
        <w:t>encuentre</w:t>
      </w:r>
      <w:r>
        <w:rPr>
          <w:spacing w:val="27"/>
        </w:rPr>
        <w:t xml:space="preserve"> </w:t>
      </w:r>
      <w:r>
        <w:t>devengada</w:t>
      </w:r>
      <w:r>
        <w:rPr>
          <w:spacing w:val="27"/>
        </w:rPr>
        <w:t xml:space="preserve"> </w:t>
      </w:r>
      <w:r>
        <w:t>al</w:t>
      </w:r>
      <w:r>
        <w:rPr>
          <w:spacing w:val="25"/>
        </w:rPr>
        <w:t xml:space="preserve"> </w:t>
      </w:r>
      <w:r>
        <w:t>31</w:t>
      </w:r>
      <w:r>
        <w:rPr>
          <w:spacing w:val="29"/>
        </w:rPr>
        <w:t xml:space="preserve"> </w:t>
      </w:r>
      <w:r>
        <w:rPr>
          <w:spacing w:val="2"/>
        </w:rPr>
        <w:t>de</w:t>
      </w:r>
      <w:r>
        <w:rPr>
          <w:spacing w:val="16"/>
        </w:rPr>
        <w:t xml:space="preserve"> </w:t>
      </w:r>
      <w:r>
        <w:t>diciembre</w:t>
      </w:r>
      <w:r>
        <w:rPr>
          <w:spacing w:val="27"/>
        </w:rPr>
        <w:t xml:space="preserve"> </w:t>
      </w:r>
      <w:r>
        <w:rPr>
          <w:spacing w:val="2"/>
        </w:rPr>
        <w:t>de</w:t>
      </w:r>
      <w:r>
        <w:rPr>
          <w:spacing w:val="26"/>
        </w:rPr>
        <w:t xml:space="preserve"> </w:t>
      </w:r>
      <w:r>
        <w:rPr>
          <w:spacing w:val="-1"/>
        </w:rPr>
        <w:t>cada</w:t>
      </w:r>
      <w:r>
        <w:rPr>
          <w:spacing w:val="27"/>
        </w:rPr>
        <w:t xml:space="preserve"> </w:t>
      </w:r>
      <w:r>
        <w:rPr>
          <w:spacing w:val="-1"/>
        </w:rPr>
        <w:t>año,</w:t>
      </w:r>
      <w:r>
        <w:rPr>
          <w:spacing w:val="33"/>
        </w:rPr>
        <w:t xml:space="preserve"> </w:t>
      </w:r>
      <w:r>
        <w:rPr>
          <w:spacing w:val="-1"/>
        </w:rPr>
        <w:t>se</w:t>
      </w:r>
      <w:r>
        <w:rPr>
          <w:spacing w:val="27"/>
        </w:rPr>
        <w:t xml:space="preserve"> </w:t>
      </w:r>
      <w:r>
        <w:rPr>
          <w:spacing w:val="-1"/>
        </w:rPr>
        <w:t>cancelará</w:t>
      </w:r>
      <w:r>
        <w:rPr>
          <w:spacing w:val="27"/>
        </w:rPr>
        <w:t xml:space="preserve"> </w:t>
      </w:r>
      <w:r>
        <w:t>en</w:t>
      </w:r>
      <w:r>
        <w:rPr>
          <w:spacing w:val="23"/>
        </w:rPr>
        <w:t xml:space="preserve"> </w:t>
      </w:r>
      <w:r>
        <w:rPr>
          <w:spacing w:val="4"/>
        </w:rPr>
        <w:t>el</w:t>
      </w:r>
      <w:r>
        <w:rPr>
          <w:spacing w:val="26"/>
          <w:w w:val="102"/>
        </w:rPr>
        <w:t xml:space="preserve"> </w:t>
      </w:r>
      <w:r>
        <w:rPr>
          <w:spacing w:val="-1"/>
        </w:rPr>
        <w:t>siguiente</w:t>
      </w:r>
      <w:r>
        <w:rPr>
          <w:spacing w:val="24"/>
        </w:rPr>
        <w:t xml:space="preserve"> </w:t>
      </w:r>
      <w:r>
        <w:rPr>
          <w:spacing w:val="-1"/>
        </w:rPr>
        <w:t>ejercicio</w:t>
      </w:r>
      <w:r>
        <w:rPr>
          <w:spacing w:val="20"/>
        </w:rPr>
        <w:t xml:space="preserve"> </w:t>
      </w:r>
      <w:r>
        <w:rPr>
          <w:spacing w:val="-1"/>
        </w:rPr>
        <w:t>económico,</w:t>
      </w:r>
      <w:r>
        <w:rPr>
          <w:spacing w:val="25"/>
        </w:rPr>
        <w:t xml:space="preserve"> </w:t>
      </w:r>
      <w:r>
        <w:rPr>
          <w:spacing w:val="-2"/>
        </w:rPr>
        <w:t>imputando</w:t>
      </w:r>
      <w:r>
        <w:rPr>
          <w:spacing w:val="26"/>
        </w:rPr>
        <w:t xml:space="preserve"> </w:t>
      </w:r>
      <w:r>
        <w:t>el</w:t>
      </w:r>
      <w:r>
        <w:rPr>
          <w:spacing w:val="13"/>
        </w:rPr>
        <w:t xml:space="preserve"> </w:t>
      </w:r>
      <w:r>
        <w:rPr>
          <w:spacing w:val="-1"/>
        </w:rPr>
        <w:t>presupuesto</w:t>
      </w:r>
      <w:r>
        <w:rPr>
          <w:spacing w:val="26"/>
        </w:rPr>
        <w:t xml:space="preserve"> </w:t>
      </w:r>
      <w:r>
        <w:rPr>
          <w:spacing w:val="-2"/>
        </w:rPr>
        <w:t>anterior.</w:t>
      </w:r>
      <w:r>
        <w:rPr>
          <w:spacing w:val="25"/>
        </w:rPr>
        <w:t xml:space="preserve"> </w:t>
      </w:r>
      <w:r>
        <w:t>Para</w:t>
      </w:r>
      <w:r>
        <w:rPr>
          <w:spacing w:val="19"/>
        </w:rPr>
        <w:t xml:space="preserve"> </w:t>
      </w:r>
      <w:r>
        <w:rPr>
          <w:spacing w:val="-2"/>
        </w:rPr>
        <w:t>efectos</w:t>
      </w:r>
      <w:r>
        <w:rPr>
          <w:spacing w:val="17"/>
        </w:rPr>
        <w:t xml:space="preserve"> </w:t>
      </w:r>
      <w:r>
        <w:rPr>
          <w:spacing w:val="2"/>
        </w:rPr>
        <w:t>de</w:t>
      </w:r>
      <w:r>
        <w:rPr>
          <w:spacing w:val="20"/>
        </w:rPr>
        <w:t xml:space="preserve"> </w:t>
      </w:r>
      <w:r>
        <w:rPr>
          <w:spacing w:val="-1"/>
        </w:rPr>
        <w:t>control</w:t>
      </w:r>
      <w:r>
        <w:rPr>
          <w:spacing w:val="18"/>
        </w:rPr>
        <w:t xml:space="preserve"> </w:t>
      </w:r>
      <w:r>
        <w:t>y</w:t>
      </w:r>
      <w:r>
        <w:rPr>
          <w:spacing w:val="10"/>
        </w:rPr>
        <w:t xml:space="preserve"> </w:t>
      </w:r>
      <w:r>
        <w:t>revelación</w:t>
      </w:r>
      <w:r>
        <w:rPr>
          <w:spacing w:val="15"/>
        </w:rPr>
        <w:t xml:space="preserve"> </w:t>
      </w:r>
      <w:r>
        <w:rPr>
          <w:spacing w:val="-1"/>
        </w:rPr>
        <w:t>se</w:t>
      </w:r>
      <w:r>
        <w:rPr>
          <w:spacing w:val="77"/>
          <w:w w:val="102"/>
        </w:rPr>
        <w:t xml:space="preserve"> </w:t>
      </w:r>
      <w:r>
        <w:rPr>
          <w:spacing w:val="-1"/>
        </w:rPr>
        <w:t>utilizará</w:t>
      </w:r>
      <w:r>
        <w:rPr>
          <w:spacing w:val="18"/>
        </w:rPr>
        <w:t xml:space="preserve"> </w:t>
      </w:r>
      <w:r>
        <w:rPr>
          <w:spacing w:val="-1"/>
        </w:rPr>
        <w:t>una</w:t>
      </w:r>
      <w:r>
        <w:rPr>
          <w:spacing w:val="18"/>
        </w:rPr>
        <w:t xml:space="preserve"> </w:t>
      </w:r>
      <w:r>
        <w:rPr>
          <w:spacing w:val="-2"/>
        </w:rPr>
        <w:t>cuenta</w:t>
      </w:r>
      <w:r>
        <w:rPr>
          <w:spacing w:val="18"/>
        </w:rPr>
        <w:t xml:space="preserve"> </w:t>
      </w:r>
      <w:r>
        <w:rPr>
          <w:spacing w:val="-1"/>
        </w:rPr>
        <w:t>transitoria</w:t>
      </w:r>
      <w:r>
        <w:rPr>
          <w:spacing w:val="19"/>
        </w:rPr>
        <w:t xml:space="preserve"> </w:t>
      </w:r>
      <w:r>
        <w:t>“Créditos</w:t>
      </w:r>
      <w:r>
        <w:rPr>
          <w:spacing w:val="9"/>
        </w:rPr>
        <w:t xml:space="preserve"> </w:t>
      </w:r>
      <w:r>
        <w:t>por</w:t>
      </w:r>
      <w:r>
        <w:rPr>
          <w:spacing w:val="13"/>
        </w:rPr>
        <w:t xml:space="preserve"> </w:t>
      </w:r>
      <w:r>
        <w:rPr>
          <w:spacing w:val="-2"/>
        </w:rPr>
        <w:t>Pagar”.</w:t>
      </w:r>
    </w:p>
    <w:p w:rsidR="00C95FE4" w:rsidRDefault="00C95FE4">
      <w:pPr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tulo3"/>
        <w:numPr>
          <w:ilvl w:val="1"/>
          <w:numId w:val="17"/>
        </w:numPr>
        <w:tabs>
          <w:tab w:val="left" w:pos="400"/>
        </w:tabs>
        <w:jc w:val="both"/>
        <w:rPr>
          <w:b w:val="0"/>
          <w:bCs w:val="0"/>
        </w:rPr>
      </w:pPr>
      <w:r>
        <w:rPr>
          <w:spacing w:val="-1"/>
          <w:u w:val="thick" w:color="000000"/>
        </w:rPr>
        <w:t>Prestaciones</w:t>
      </w:r>
      <w:r>
        <w:rPr>
          <w:spacing w:val="15"/>
          <w:u w:val="thick" w:color="000000"/>
        </w:rPr>
        <w:t xml:space="preserve"> </w:t>
      </w:r>
      <w:r>
        <w:rPr>
          <w:spacing w:val="-1"/>
          <w:u w:val="thick" w:color="000000"/>
        </w:rPr>
        <w:t>Sociales</w:t>
      </w:r>
      <w:r>
        <w:rPr>
          <w:spacing w:val="15"/>
          <w:u w:val="thick" w:color="000000"/>
        </w:rPr>
        <w:t xml:space="preserve"> </w:t>
      </w:r>
      <w:r>
        <w:rPr>
          <w:u w:val="thick" w:color="000000"/>
        </w:rPr>
        <w:t xml:space="preserve">y </w:t>
      </w:r>
      <w:r>
        <w:rPr>
          <w:spacing w:val="34"/>
          <w:u w:val="thick" w:color="000000"/>
        </w:rPr>
        <w:t xml:space="preserve"> </w:t>
      </w:r>
      <w:r>
        <w:rPr>
          <w:spacing w:val="-1"/>
          <w:u w:val="thick" w:color="000000"/>
        </w:rPr>
        <w:t>Provisiones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numPr>
          <w:ilvl w:val="0"/>
          <w:numId w:val="16"/>
        </w:numPr>
        <w:tabs>
          <w:tab w:val="left" w:pos="781"/>
        </w:tabs>
        <w:spacing w:line="246" w:lineRule="auto"/>
        <w:ind w:right="180" w:firstLine="0"/>
        <w:jc w:val="both"/>
      </w:pPr>
      <w:r>
        <w:rPr>
          <w:spacing w:val="1"/>
        </w:rPr>
        <w:t>Se</w:t>
      </w:r>
      <w:r>
        <w:rPr>
          <w:spacing w:val="11"/>
        </w:rPr>
        <w:t xml:space="preserve"> </w:t>
      </w:r>
      <w:r>
        <w:rPr>
          <w:spacing w:val="-1"/>
        </w:rPr>
        <w:t>reconocen</w:t>
      </w:r>
      <w:r>
        <w:rPr>
          <w:spacing w:val="14"/>
        </w:rPr>
        <w:t xml:space="preserve"> </w:t>
      </w:r>
      <w:r>
        <w:rPr>
          <w:spacing w:val="-1"/>
        </w:rPr>
        <w:t>las</w:t>
      </w:r>
      <w:r>
        <w:rPr>
          <w:spacing w:val="9"/>
        </w:rPr>
        <w:t xml:space="preserve"> </w:t>
      </w:r>
      <w:r>
        <w:rPr>
          <w:spacing w:val="-1"/>
        </w:rPr>
        <w:t>aportaciones</w:t>
      </w:r>
      <w:r>
        <w:rPr>
          <w:spacing w:val="15"/>
        </w:rPr>
        <w:t xml:space="preserve"> </w:t>
      </w:r>
      <w:r>
        <w:rPr>
          <w:spacing w:val="2"/>
        </w:rPr>
        <w:t>por</w:t>
      </w:r>
      <w:r>
        <w:rPr>
          <w:spacing w:val="12"/>
        </w:rPr>
        <w:t xml:space="preserve"> </w:t>
      </w:r>
      <w:r>
        <w:rPr>
          <w:spacing w:val="-1"/>
        </w:rPr>
        <w:t>prestaciones</w:t>
      </w:r>
      <w:r>
        <w:rPr>
          <w:spacing w:val="15"/>
        </w:rPr>
        <w:t xml:space="preserve"> </w:t>
      </w:r>
      <w:r>
        <w:rPr>
          <w:spacing w:val="-1"/>
        </w:rPr>
        <w:t>sociales</w:t>
      </w:r>
      <w:r>
        <w:rPr>
          <w:spacing w:val="15"/>
        </w:rPr>
        <w:t xml:space="preserve"> </w:t>
      </w:r>
      <w:r>
        <w:rPr>
          <w:spacing w:val="-1"/>
        </w:rPr>
        <w:t>definidas,</w:t>
      </w:r>
      <w:r>
        <w:rPr>
          <w:spacing w:val="18"/>
        </w:rPr>
        <w:t xml:space="preserve"> </w:t>
      </w:r>
      <w:r>
        <w:rPr>
          <w:spacing w:val="-1"/>
        </w:rPr>
        <w:t>según</w:t>
      </w:r>
      <w:r>
        <w:rPr>
          <w:spacing w:val="19"/>
        </w:rPr>
        <w:t xml:space="preserve"> </w:t>
      </w:r>
      <w:r>
        <w:rPr>
          <w:spacing w:val="-3"/>
        </w:rPr>
        <w:t>la</w:t>
      </w:r>
      <w:r>
        <w:t xml:space="preserve"> </w:t>
      </w:r>
      <w:r>
        <w:rPr>
          <w:spacing w:val="17"/>
        </w:rPr>
        <w:t xml:space="preserve"> </w:t>
      </w:r>
      <w:r>
        <w:t>legislación</w:t>
      </w:r>
      <w:r>
        <w:rPr>
          <w:spacing w:val="42"/>
          <w:w w:val="102"/>
        </w:rPr>
        <w:t xml:space="preserve"> </w:t>
      </w:r>
      <w:r>
        <w:rPr>
          <w:spacing w:val="-1"/>
        </w:rPr>
        <w:t>costarricense,</w:t>
      </w:r>
      <w:r>
        <w:rPr>
          <w:spacing w:val="34"/>
        </w:rPr>
        <w:t xml:space="preserve"> </w:t>
      </w:r>
      <w:r>
        <w:t>cuando</w:t>
      </w:r>
      <w:r>
        <w:rPr>
          <w:spacing w:val="35"/>
        </w:rPr>
        <w:t xml:space="preserve"> </w:t>
      </w:r>
      <w:r>
        <w:t>el</w:t>
      </w:r>
      <w:r>
        <w:rPr>
          <w:spacing w:val="26"/>
        </w:rPr>
        <w:t xml:space="preserve"> </w:t>
      </w:r>
      <w:r>
        <w:rPr>
          <w:spacing w:val="-1"/>
        </w:rPr>
        <w:t>empleado</w:t>
      </w:r>
      <w:r>
        <w:rPr>
          <w:spacing w:val="35"/>
        </w:rPr>
        <w:t xml:space="preserve"> </w:t>
      </w:r>
      <w:r>
        <w:rPr>
          <w:spacing w:val="-2"/>
        </w:rPr>
        <w:t>haya</w:t>
      </w:r>
      <w:r>
        <w:rPr>
          <w:spacing w:val="33"/>
        </w:rPr>
        <w:t xml:space="preserve"> </w:t>
      </w:r>
      <w:r>
        <w:rPr>
          <w:spacing w:val="-1"/>
        </w:rPr>
        <w:t>prestado</w:t>
      </w:r>
      <w:r>
        <w:rPr>
          <w:spacing w:val="29"/>
        </w:rPr>
        <w:t xml:space="preserve"> </w:t>
      </w:r>
      <w:r>
        <w:t>los</w:t>
      </w:r>
      <w:r>
        <w:rPr>
          <w:spacing w:val="31"/>
        </w:rPr>
        <w:t xml:space="preserve"> </w:t>
      </w:r>
      <w:r>
        <w:rPr>
          <w:spacing w:val="-1"/>
        </w:rPr>
        <w:t>servicios</w:t>
      </w:r>
      <w:r>
        <w:rPr>
          <w:spacing w:val="30"/>
        </w:rPr>
        <w:t xml:space="preserve"> </w:t>
      </w:r>
      <w:r>
        <w:t>que</w:t>
      </w:r>
      <w:r>
        <w:rPr>
          <w:spacing w:val="33"/>
        </w:rPr>
        <w:t xml:space="preserve"> </w:t>
      </w:r>
      <w:r>
        <w:rPr>
          <w:spacing w:val="-3"/>
        </w:rPr>
        <w:t>le</w:t>
      </w:r>
      <w:r>
        <w:rPr>
          <w:spacing w:val="33"/>
        </w:rPr>
        <w:t xml:space="preserve"> </w:t>
      </w:r>
      <w:r>
        <w:t>da</w:t>
      </w:r>
      <w:r>
        <w:rPr>
          <w:spacing w:val="33"/>
        </w:rPr>
        <w:t xml:space="preserve"> </w:t>
      </w:r>
      <w:r>
        <w:rPr>
          <w:spacing w:val="-1"/>
        </w:rPr>
        <w:t>derecho</w:t>
      </w:r>
      <w:r>
        <w:rPr>
          <w:spacing w:val="35"/>
        </w:rPr>
        <w:t xml:space="preserve"> </w:t>
      </w:r>
      <w:r>
        <w:t>a</w:t>
      </w:r>
      <w:r>
        <w:rPr>
          <w:spacing w:val="33"/>
        </w:rPr>
        <w:t xml:space="preserve"> </w:t>
      </w:r>
      <w:r>
        <w:rPr>
          <w:spacing w:val="-2"/>
        </w:rPr>
        <w:t>las</w:t>
      </w:r>
      <w:r>
        <w:rPr>
          <w:spacing w:val="31"/>
        </w:rPr>
        <w:t xml:space="preserve"> </w:t>
      </w:r>
      <w:r>
        <w:rPr>
          <w:spacing w:val="-1"/>
        </w:rPr>
        <w:t>correspondientes</w:t>
      </w:r>
      <w:r>
        <w:rPr>
          <w:spacing w:val="70"/>
          <w:w w:val="102"/>
        </w:rPr>
        <w:t xml:space="preserve"> </w:t>
      </w:r>
      <w:r>
        <w:rPr>
          <w:spacing w:val="-1"/>
        </w:rPr>
        <w:t>retribuciones,</w:t>
      </w:r>
      <w:r>
        <w:rPr>
          <w:spacing w:val="18"/>
        </w:rPr>
        <w:t xml:space="preserve"> </w:t>
      </w:r>
      <w:r>
        <w:t>es</w:t>
      </w:r>
      <w:r>
        <w:rPr>
          <w:spacing w:val="16"/>
        </w:rPr>
        <w:t xml:space="preserve"> </w:t>
      </w:r>
      <w:r>
        <w:rPr>
          <w:spacing w:val="-1"/>
        </w:rPr>
        <w:t>decir</w:t>
      </w:r>
      <w:r>
        <w:rPr>
          <w:spacing w:val="20"/>
        </w:rPr>
        <w:t xml:space="preserve"> </w:t>
      </w:r>
      <w:r>
        <w:rPr>
          <w:spacing w:val="1"/>
        </w:rPr>
        <w:t>en</w:t>
      </w:r>
      <w:r>
        <w:rPr>
          <w:spacing w:val="9"/>
        </w:rPr>
        <w:t xml:space="preserve"> </w:t>
      </w:r>
      <w:r>
        <w:rPr>
          <w:spacing w:val="1"/>
        </w:rPr>
        <w:t>el</w:t>
      </w:r>
      <w:r>
        <w:rPr>
          <w:spacing w:val="11"/>
        </w:rPr>
        <w:t xml:space="preserve"> </w:t>
      </w:r>
      <w:r>
        <w:rPr>
          <w:spacing w:val="-1"/>
        </w:rPr>
        <w:t>momento</w:t>
      </w:r>
      <w:r>
        <w:rPr>
          <w:spacing w:val="25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rPr>
          <w:spacing w:val="-3"/>
        </w:rPr>
        <w:t>la</w:t>
      </w:r>
      <w:r>
        <w:rPr>
          <w:spacing w:val="18"/>
        </w:rPr>
        <w:t xml:space="preserve"> </w:t>
      </w:r>
      <w:r>
        <w:rPr>
          <w:spacing w:val="-1"/>
        </w:rPr>
        <w:t>partida</w:t>
      </w:r>
      <w:r>
        <w:rPr>
          <w:spacing w:val="19"/>
        </w:rPr>
        <w:t xml:space="preserve"> </w:t>
      </w:r>
      <w:r>
        <w:rPr>
          <w:spacing w:val="-1"/>
        </w:rPr>
        <w:t>correspondiente</w:t>
      </w:r>
      <w:r>
        <w:rPr>
          <w:spacing w:val="18"/>
        </w:rPr>
        <w:t xml:space="preserve"> </w:t>
      </w:r>
      <w:r>
        <w:t>a</w:t>
      </w:r>
      <w:r>
        <w:rPr>
          <w:spacing w:val="23"/>
        </w:rPr>
        <w:t xml:space="preserve"> </w:t>
      </w:r>
      <w:r>
        <w:rPr>
          <w:spacing w:val="-1"/>
        </w:rPr>
        <w:t>salarios</w:t>
      </w:r>
      <w:r>
        <w:rPr>
          <w:spacing w:val="16"/>
        </w:rPr>
        <w:t xml:space="preserve"> </w:t>
      </w:r>
      <w:r>
        <w:rPr>
          <w:spacing w:val="-4"/>
        </w:rPr>
        <w:t>se</w:t>
      </w:r>
      <w:r>
        <w:rPr>
          <w:spacing w:val="19"/>
        </w:rPr>
        <w:t xml:space="preserve"> </w:t>
      </w:r>
      <w:r>
        <w:rPr>
          <w:spacing w:val="-1"/>
        </w:rPr>
        <w:t>encuentra</w:t>
      </w:r>
      <w:r>
        <w:rPr>
          <w:spacing w:val="18"/>
        </w:rPr>
        <w:t xml:space="preserve"> </w:t>
      </w:r>
      <w:r>
        <w:t>en</w:t>
      </w:r>
      <w:r>
        <w:rPr>
          <w:spacing w:val="15"/>
        </w:rPr>
        <w:t xml:space="preserve"> </w:t>
      </w:r>
      <w:r>
        <w:t>condición</w:t>
      </w:r>
      <w:r>
        <w:rPr>
          <w:spacing w:val="64"/>
          <w:w w:val="102"/>
        </w:rPr>
        <w:t xml:space="preserve"> </w:t>
      </w:r>
      <w:r>
        <w:rPr>
          <w:spacing w:val="2"/>
        </w:rPr>
        <w:t>de</w:t>
      </w:r>
      <w:r>
        <w:rPr>
          <w:spacing w:val="22"/>
        </w:rPr>
        <w:t xml:space="preserve"> </w:t>
      </w:r>
      <w:r>
        <w:rPr>
          <w:spacing w:val="-2"/>
        </w:rPr>
        <w:t>devengado</w:t>
      </w:r>
      <w:r>
        <w:rPr>
          <w:spacing w:val="32"/>
        </w:rPr>
        <w:t xml:space="preserve"> </w:t>
      </w:r>
      <w:r>
        <w:rPr>
          <w:spacing w:val="-1"/>
        </w:rPr>
        <w:t>presupuestario.</w:t>
      </w:r>
    </w:p>
    <w:p w:rsidR="00C95FE4" w:rsidRDefault="00C95FE4">
      <w:pPr>
        <w:spacing w:before="9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numPr>
          <w:ilvl w:val="0"/>
          <w:numId w:val="16"/>
        </w:numPr>
        <w:tabs>
          <w:tab w:val="left" w:pos="781"/>
        </w:tabs>
        <w:ind w:left="780" w:hanging="662"/>
        <w:jc w:val="both"/>
      </w:pPr>
      <w:r>
        <w:rPr>
          <w:spacing w:val="2"/>
        </w:rPr>
        <w:t>El</w:t>
      </w:r>
      <w:r>
        <w:rPr>
          <w:spacing w:val="10"/>
        </w:rPr>
        <w:t xml:space="preserve"> </w:t>
      </w:r>
      <w:r>
        <w:rPr>
          <w:spacing w:val="-1"/>
        </w:rPr>
        <w:t>rubro</w:t>
      </w:r>
      <w:r>
        <w:rPr>
          <w:spacing w:val="20"/>
        </w:rPr>
        <w:t xml:space="preserve"> </w:t>
      </w:r>
      <w:r>
        <w:t>de</w:t>
      </w:r>
      <w:r>
        <w:rPr>
          <w:spacing w:val="4"/>
        </w:rPr>
        <w:t xml:space="preserve"> </w:t>
      </w:r>
      <w:r>
        <w:rPr>
          <w:spacing w:val="-1"/>
        </w:rPr>
        <w:t>prestaciones</w:t>
      </w:r>
      <w:r>
        <w:rPr>
          <w:spacing w:val="27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provisiones</w:t>
      </w:r>
      <w:r>
        <w:rPr>
          <w:spacing w:val="15"/>
        </w:rPr>
        <w:t xml:space="preserve"> </w:t>
      </w:r>
      <w:r>
        <w:rPr>
          <w:spacing w:val="-2"/>
        </w:rPr>
        <w:t>estará</w:t>
      </w:r>
      <w:r>
        <w:rPr>
          <w:spacing w:val="17"/>
        </w:rPr>
        <w:t xml:space="preserve"> </w:t>
      </w:r>
      <w:r>
        <w:rPr>
          <w:spacing w:val="-1"/>
        </w:rPr>
        <w:t>conformado</w:t>
      </w:r>
      <w:r>
        <w:rPr>
          <w:spacing w:val="14"/>
        </w:rPr>
        <w:t xml:space="preserve"> </w:t>
      </w:r>
      <w:r>
        <w:t>por:</w:t>
      </w:r>
    </w:p>
    <w:p w:rsidR="00C95FE4" w:rsidRDefault="00C95FE4">
      <w:pPr>
        <w:spacing w:before="5"/>
        <w:rPr>
          <w:rFonts w:ascii="Times New Roman" w:eastAsia="Times New Roman" w:hAnsi="Times New Roman" w:cs="Times New Roman"/>
        </w:rPr>
      </w:pPr>
    </w:p>
    <w:p w:rsidR="00C95FE4" w:rsidRDefault="002B1814">
      <w:pPr>
        <w:tabs>
          <w:tab w:val="left" w:pos="7677"/>
        </w:tabs>
        <w:spacing w:line="200" w:lineRule="atLeast"/>
        <w:ind w:left="1245"/>
        <w:rPr>
          <w:rFonts w:ascii="Times New Roman" w:eastAsia="Times New Roman" w:hAnsi="Times New Roman" w:cs="Times New Roman"/>
          <w:sz w:val="20"/>
          <w:szCs w:val="20"/>
        </w:rPr>
      </w:pPr>
      <w:r w:rsidRPr="002B1814">
        <w:rPr>
          <w:rFonts w:ascii="Times New Roman"/>
          <w:sz w:val="20"/>
        </w:rPr>
      </w:r>
      <w:r w:rsidRPr="002B1814">
        <w:rPr>
          <w:rFonts w:ascii="Times New Roman"/>
          <w:sz w:val="20"/>
        </w:rPr>
        <w:pict>
          <v:shape id="_x0000_s1292" type="#_x0000_t202" style="width:312.9pt;height:76.9pt;mso-position-horizontal-relative:char;mso-position-vertical-relative:lin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/>
                  </w:tblPr>
                  <w:tblGrid>
                    <w:gridCol w:w="6240"/>
                  </w:tblGrid>
                  <w:tr w:rsidR="00C95FE4">
                    <w:trPr>
                      <w:trHeight w:hRule="exact" w:val="384"/>
                    </w:trPr>
                    <w:tc>
                      <w:tcPr>
                        <w:tcW w:w="6240" w:type="dxa"/>
                        <w:tcBorders>
                          <w:top w:val="single" w:sz="5" w:space="0" w:color="99CCFF"/>
                          <w:left w:val="single" w:sz="5" w:space="0" w:color="99CCFF"/>
                          <w:bottom w:val="single" w:sz="5" w:space="0" w:color="99CCFF"/>
                          <w:right w:val="single" w:sz="5" w:space="0" w:color="99CCFF"/>
                        </w:tcBorders>
                      </w:tcPr>
                      <w:p w:rsidR="00C95FE4" w:rsidRDefault="007758B2">
                        <w:pPr>
                          <w:spacing w:before="57"/>
                          <w:ind w:left="56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Contribución</w:t>
                        </w:r>
                        <w:r>
                          <w:rPr>
                            <w:rFonts w:ascii="Times New Roman" w:hAnsi="Times New Roman"/>
                            <w:spacing w:val="1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</w:rPr>
                          <w:t>Patronal</w:t>
                        </w:r>
                        <w:r>
                          <w:rPr>
                            <w:rFonts w:ascii="Times New Roman" w:hAnsi="Times New Roman"/>
                            <w:spacing w:val="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</w:rPr>
                          <w:t>Seguro</w:t>
                        </w:r>
                        <w:r>
                          <w:rPr>
                            <w:rFonts w:ascii="Times New Roman" w:hAnsi="Times New Roman"/>
                            <w:spacing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</w:rPr>
                          <w:t>Salud.</w:t>
                        </w:r>
                        <w:r>
                          <w:rPr>
                            <w:rFonts w:ascii="Times New Roman" w:hAnsi="Times New Roman"/>
                            <w:spacing w:val="13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</w:rPr>
                          <w:t>C.</w:t>
                        </w:r>
                        <w:r>
                          <w:rPr>
                            <w:rFonts w:ascii="Times New Roman" w:hAnsi="Times New Roman"/>
                            <w:spacing w:val="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</w:rPr>
                          <w:t>C.</w:t>
                        </w:r>
                        <w:r>
                          <w:rPr>
                            <w:rFonts w:ascii="Times New Roman" w:hAnsi="Times New Roman"/>
                            <w:spacing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3"/>
                          </w:rPr>
                          <w:t>S.</w:t>
                        </w:r>
                        <w:r>
                          <w:rPr>
                            <w:rFonts w:ascii="Times New Roman" w:hAnsi="Times New Roman"/>
                            <w:spacing w:val="13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</w:rPr>
                          <w:t>S.</w:t>
                        </w:r>
                      </w:p>
                    </w:tc>
                  </w:tr>
                  <w:tr w:rsidR="00C95FE4">
                    <w:trPr>
                      <w:trHeight w:hRule="exact" w:val="382"/>
                    </w:trPr>
                    <w:tc>
                      <w:tcPr>
                        <w:tcW w:w="6240" w:type="dxa"/>
                        <w:tcBorders>
                          <w:top w:val="single" w:sz="5" w:space="0" w:color="99CCFF"/>
                          <w:left w:val="single" w:sz="5" w:space="0" w:color="99CCFF"/>
                          <w:bottom w:val="single" w:sz="3" w:space="0" w:color="99CCFF"/>
                          <w:right w:val="single" w:sz="5" w:space="0" w:color="99CCFF"/>
                        </w:tcBorders>
                      </w:tcPr>
                      <w:p w:rsidR="00C95FE4" w:rsidRDefault="007758B2">
                        <w:pPr>
                          <w:spacing w:before="57"/>
                          <w:ind w:left="56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Contribución</w:t>
                        </w:r>
                        <w:r>
                          <w:rPr>
                            <w:rFonts w:ascii="Times New Roman" w:hAnsi="Times New Roman"/>
                            <w:spacing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</w:rPr>
                          <w:t>Patronal</w:t>
                        </w:r>
                        <w:r>
                          <w:rPr>
                            <w:rFonts w:ascii="Times New Roman" w:hAnsi="Times New Roman"/>
                            <w:spacing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</w:rPr>
                          <w:t>Banco</w:t>
                        </w:r>
                        <w:r>
                          <w:rPr>
                            <w:rFonts w:ascii="Times New Roman" w:hAnsi="Times New Roman"/>
                            <w:spacing w:val="3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</w:rPr>
                          <w:t>Popular</w:t>
                        </w:r>
                      </w:p>
                    </w:tc>
                  </w:tr>
                  <w:tr w:rsidR="00C95FE4">
                    <w:trPr>
                      <w:trHeight w:hRule="exact" w:val="382"/>
                    </w:trPr>
                    <w:tc>
                      <w:tcPr>
                        <w:tcW w:w="6240" w:type="dxa"/>
                        <w:tcBorders>
                          <w:top w:val="single" w:sz="3" w:space="0" w:color="99CCFF"/>
                          <w:left w:val="single" w:sz="5" w:space="0" w:color="99CCFF"/>
                          <w:bottom w:val="single" w:sz="5" w:space="0" w:color="99CCFF"/>
                          <w:right w:val="single" w:sz="5" w:space="0" w:color="99CCFF"/>
                        </w:tcBorders>
                      </w:tcPr>
                      <w:p w:rsidR="00C95FE4" w:rsidRDefault="007758B2">
                        <w:pPr>
                          <w:spacing w:before="62"/>
                          <w:ind w:left="56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Aporte</w:t>
                        </w:r>
                        <w:r>
                          <w:rPr>
                            <w:rFonts w:ascii="Times New Roman" w:hAnsi="Times New Roman"/>
                            <w:spacing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</w:rPr>
                          <w:t>Patronal</w:t>
                        </w:r>
                        <w:r>
                          <w:rPr>
                            <w:rFonts w:ascii="Times New Roman" w:hAnsi="Times New Roman"/>
                            <w:spacing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</w:rPr>
                          <w:t>Régimen</w:t>
                        </w:r>
                        <w:r>
                          <w:rPr>
                            <w:rFonts w:ascii="Times New Roman" w:hAnsi="Times New Roman"/>
                            <w:spacing w:val="2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</w:rPr>
                          <w:t>Obligatorio</w:t>
                        </w:r>
                        <w:r>
                          <w:rPr>
                            <w:rFonts w:ascii="Times New Roman" w:hAnsi="Times New Roman"/>
                            <w:spacing w:val="2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</w:rPr>
                          <w:t>Pensiones</w:t>
                        </w:r>
                        <w:r>
                          <w:rPr>
                            <w:rFonts w:ascii="Times New Roman" w:hAnsi="Times New Roman"/>
                            <w:spacing w:val="23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</w:rPr>
                          <w:t>Complementarias</w:t>
                        </w:r>
                      </w:p>
                    </w:tc>
                  </w:tr>
                  <w:tr w:rsidR="00C95FE4">
                    <w:trPr>
                      <w:trHeight w:hRule="exact" w:val="379"/>
                    </w:trPr>
                    <w:tc>
                      <w:tcPr>
                        <w:tcW w:w="6240" w:type="dxa"/>
                        <w:tcBorders>
                          <w:top w:val="single" w:sz="5" w:space="0" w:color="99CCFF"/>
                          <w:left w:val="single" w:sz="5" w:space="0" w:color="99CCFF"/>
                          <w:bottom w:val="single" w:sz="5" w:space="0" w:color="99CCFF"/>
                          <w:right w:val="single" w:sz="5" w:space="0" w:color="99CCFF"/>
                        </w:tcBorders>
                      </w:tcPr>
                      <w:p w:rsidR="00C95FE4" w:rsidRDefault="007758B2">
                        <w:pPr>
                          <w:spacing w:before="62"/>
                          <w:ind w:left="56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Aporte</w:t>
                        </w:r>
                        <w:r>
                          <w:rPr>
                            <w:rFonts w:ascii="Times New Roman" w:hAnsi="Times New Roman"/>
                            <w:spacing w:val="1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</w:rPr>
                          <w:t>Patronal</w:t>
                        </w:r>
                        <w:r>
                          <w:rPr>
                            <w:rFonts w:ascii="Times New Roman" w:hAnsi="Times New Roman"/>
                            <w:spacing w:val="17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3"/>
                          </w:rPr>
                          <w:t>al</w:t>
                        </w:r>
                        <w:r>
                          <w:rPr>
                            <w:rFonts w:ascii="Times New Roman" w:hAnsi="Times New Roman"/>
                            <w:spacing w:val="17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</w:rPr>
                          <w:t>Fondo</w:t>
                        </w:r>
                        <w:r>
                          <w:rPr>
                            <w:rFonts w:ascii="Times New Roman" w:hAnsi="Times New Roman"/>
                            <w:spacing w:val="1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2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</w:rPr>
                          <w:t>Capitalización</w:t>
                        </w:r>
                        <w:r>
                          <w:rPr>
                            <w:rFonts w:ascii="Times New Roman" w:hAnsi="Times New Roman"/>
                            <w:spacing w:val="1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</w:rPr>
                          <w:t>Laboral</w:t>
                        </w:r>
                      </w:p>
                    </w:tc>
                  </w:tr>
                </w:tbl>
                <w:p w:rsidR="00C95FE4" w:rsidRDefault="00C95FE4"/>
              </w:txbxContent>
            </v:textbox>
          </v:shape>
        </w:pict>
      </w:r>
      <w:r w:rsidR="007758B2">
        <w:rPr>
          <w:rFonts w:ascii="Times New Roman"/>
          <w:sz w:val="20"/>
        </w:rPr>
        <w:tab/>
      </w:r>
      <w:r w:rsidRPr="002B1814">
        <w:rPr>
          <w:rFonts w:ascii="Times New Roman"/>
          <w:sz w:val="20"/>
        </w:rPr>
      </w:r>
      <w:r>
        <w:rPr>
          <w:rFonts w:ascii="Times New Roman"/>
          <w:sz w:val="20"/>
        </w:rPr>
        <w:pict>
          <v:shape id="_x0000_s1291" type="#_x0000_t202" style="width:43.85pt;height:76.9pt;mso-position-horizontal-relative:char;mso-position-vertical-relative:lin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/>
                  </w:tblPr>
                  <w:tblGrid>
                    <w:gridCol w:w="859"/>
                  </w:tblGrid>
                  <w:tr w:rsidR="00C95FE4">
                    <w:trPr>
                      <w:trHeight w:hRule="exact" w:val="384"/>
                    </w:trPr>
                    <w:tc>
                      <w:tcPr>
                        <w:tcW w:w="859" w:type="dxa"/>
                        <w:tcBorders>
                          <w:top w:val="single" w:sz="5" w:space="0" w:color="99CCFF"/>
                          <w:left w:val="single" w:sz="5" w:space="0" w:color="99CCFF"/>
                          <w:bottom w:val="single" w:sz="5" w:space="0" w:color="99CCFF"/>
                          <w:right w:val="single" w:sz="5" w:space="0" w:color="99CCFF"/>
                        </w:tcBorders>
                      </w:tcPr>
                      <w:p w:rsidR="00C95FE4" w:rsidRDefault="007758B2">
                        <w:pPr>
                          <w:spacing w:before="57"/>
                          <w:ind w:left="205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9.25%</w:t>
                        </w:r>
                      </w:p>
                    </w:tc>
                  </w:tr>
                  <w:tr w:rsidR="00C95FE4">
                    <w:trPr>
                      <w:trHeight w:hRule="exact" w:val="382"/>
                    </w:trPr>
                    <w:tc>
                      <w:tcPr>
                        <w:tcW w:w="859" w:type="dxa"/>
                        <w:tcBorders>
                          <w:top w:val="single" w:sz="5" w:space="0" w:color="99CCFF"/>
                          <w:left w:val="single" w:sz="5" w:space="0" w:color="99CCFF"/>
                          <w:bottom w:val="single" w:sz="3" w:space="0" w:color="99CCFF"/>
                          <w:right w:val="single" w:sz="5" w:space="0" w:color="99CCFF"/>
                        </w:tcBorders>
                      </w:tcPr>
                      <w:p w:rsidR="00C95FE4" w:rsidRDefault="007758B2">
                        <w:pPr>
                          <w:spacing w:before="57"/>
                          <w:ind w:left="205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0.50%</w:t>
                        </w:r>
                      </w:p>
                    </w:tc>
                  </w:tr>
                  <w:tr w:rsidR="00C95FE4">
                    <w:trPr>
                      <w:trHeight w:hRule="exact" w:val="382"/>
                    </w:trPr>
                    <w:tc>
                      <w:tcPr>
                        <w:tcW w:w="859" w:type="dxa"/>
                        <w:tcBorders>
                          <w:top w:val="single" w:sz="3" w:space="0" w:color="99CCFF"/>
                          <w:left w:val="single" w:sz="5" w:space="0" w:color="99CCFF"/>
                          <w:bottom w:val="single" w:sz="5" w:space="0" w:color="99CCFF"/>
                          <w:right w:val="single" w:sz="5" w:space="0" w:color="99CCFF"/>
                        </w:tcBorders>
                      </w:tcPr>
                      <w:p w:rsidR="00C95FE4" w:rsidRDefault="007758B2">
                        <w:pPr>
                          <w:spacing w:before="62"/>
                          <w:ind w:left="205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1.50%</w:t>
                        </w:r>
                      </w:p>
                    </w:tc>
                  </w:tr>
                  <w:tr w:rsidR="00C95FE4">
                    <w:trPr>
                      <w:trHeight w:hRule="exact" w:val="379"/>
                    </w:trPr>
                    <w:tc>
                      <w:tcPr>
                        <w:tcW w:w="859" w:type="dxa"/>
                        <w:tcBorders>
                          <w:top w:val="single" w:sz="5" w:space="0" w:color="99CCFF"/>
                          <w:left w:val="single" w:sz="5" w:space="0" w:color="99CCFF"/>
                          <w:bottom w:val="single" w:sz="5" w:space="0" w:color="99CCFF"/>
                          <w:right w:val="single" w:sz="5" w:space="0" w:color="99CCFF"/>
                        </w:tcBorders>
                      </w:tcPr>
                      <w:p w:rsidR="00C95FE4" w:rsidRDefault="007758B2">
                        <w:pPr>
                          <w:spacing w:before="62"/>
                          <w:ind w:left="205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3.00%</w:t>
                        </w:r>
                      </w:p>
                    </w:tc>
                  </w:tr>
                </w:tbl>
                <w:p w:rsidR="00C95FE4" w:rsidRDefault="00C95FE4"/>
              </w:txbxContent>
            </v:textbox>
          </v:shape>
        </w:pict>
      </w:r>
    </w:p>
    <w:p w:rsidR="00C95FE4" w:rsidRDefault="00C95FE4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C95FE4">
          <w:pgSz w:w="12240" w:h="15840"/>
          <w:pgMar w:top="2020" w:right="1020" w:bottom="880" w:left="1360" w:header="623" w:footer="675" w:gutter="0"/>
          <w:cols w:space="720"/>
        </w:sectPr>
      </w:pPr>
    </w:p>
    <w:p w:rsidR="00C95FE4" w:rsidRDefault="00C95FE4">
      <w:pPr>
        <w:spacing w:before="6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TableNormal"/>
        <w:tblW w:w="0" w:type="auto"/>
        <w:tblInd w:w="1245" w:type="dxa"/>
        <w:tblLayout w:type="fixed"/>
        <w:tblLook w:val="01E0"/>
      </w:tblPr>
      <w:tblGrid>
        <w:gridCol w:w="6240"/>
        <w:gridCol w:w="192"/>
        <w:gridCol w:w="859"/>
      </w:tblGrid>
      <w:tr w:rsidR="00C95FE4">
        <w:trPr>
          <w:trHeight w:hRule="exact" w:val="379"/>
        </w:trPr>
        <w:tc>
          <w:tcPr>
            <w:tcW w:w="6240" w:type="dxa"/>
            <w:tcBorders>
              <w:top w:val="nil"/>
              <w:left w:val="single" w:sz="5" w:space="0" w:color="99CCFF"/>
              <w:bottom w:val="single" w:sz="5" w:space="0" w:color="99CCFF"/>
              <w:right w:val="single" w:sz="5" w:space="0" w:color="99CCFF"/>
            </w:tcBorders>
          </w:tcPr>
          <w:p w:rsidR="00C95FE4" w:rsidRDefault="007758B2">
            <w:pPr>
              <w:pStyle w:val="TableParagraph"/>
              <w:spacing w:before="24"/>
              <w:ind w:left="56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</w:rPr>
              <w:t>Aporte</w:t>
            </w:r>
            <w:r>
              <w:rPr>
                <w:rFonts w:ascii="Times New Roman"/>
                <w:spacing w:val="8"/>
              </w:rPr>
              <w:t xml:space="preserve"> </w:t>
            </w:r>
            <w:r>
              <w:rPr>
                <w:rFonts w:ascii="Times New Roman"/>
              </w:rPr>
              <w:t>al</w:t>
            </w:r>
            <w:r>
              <w:rPr>
                <w:rFonts w:ascii="Times New Roman"/>
                <w:spacing w:val="7"/>
              </w:rPr>
              <w:t xml:space="preserve"> </w:t>
            </w:r>
            <w:r>
              <w:rPr>
                <w:rFonts w:ascii="Times New Roman"/>
              </w:rPr>
              <w:t>Fondo</w:t>
            </w:r>
            <w:r>
              <w:rPr>
                <w:rFonts w:ascii="Times New Roman"/>
                <w:spacing w:val="11"/>
              </w:rPr>
              <w:t xml:space="preserve"> </w:t>
            </w:r>
            <w:r>
              <w:rPr>
                <w:rFonts w:ascii="Times New Roman"/>
              </w:rPr>
              <w:t>de</w:t>
            </w:r>
            <w:r>
              <w:rPr>
                <w:rFonts w:ascii="Times New Roman"/>
                <w:spacing w:val="8"/>
              </w:rPr>
              <w:t xml:space="preserve"> </w:t>
            </w:r>
            <w:r>
              <w:rPr>
                <w:rFonts w:ascii="Times New Roman"/>
                <w:spacing w:val="-1"/>
              </w:rPr>
              <w:t>Jubilaciones</w:t>
            </w:r>
            <w:r>
              <w:rPr>
                <w:rFonts w:ascii="Times New Roman"/>
                <w:spacing w:val="18"/>
              </w:rPr>
              <w:t xml:space="preserve"> </w:t>
            </w:r>
            <w:r>
              <w:rPr>
                <w:rFonts w:ascii="Times New Roman"/>
              </w:rPr>
              <w:t>y</w:t>
            </w:r>
            <w:r>
              <w:rPr>
                <w:rFonts w:ascii="Times New Roman"/>
                <w:spacing w:val="4"/>
              </w:rPr>
              <w:t xml:space="preserve"> </w:t>
            </w:r>
            <w:r>
              <w:rPr>
                <w:rFonts w:ascii="Times New Roman"/>
                <w:spacing w:val="-1"/>
              </w:rPr>
              <w:t>Pensiones</w:t>
            </w:r>
            <w:r>
              <w:rPr>
                <w:rFonts w:ascii="Times New Roman"/>
                <w:spacing w:val="12"/>
              </w:rPr>
              <w:t xml:space="preserve"> </w:t>
            </w:r>
            <w:r>
              <w:rPr>
                <w:rFonts w:ascii="Times New Roman"/>
                <w:position w:val="10"/>
                <w:sz w:val="15"/>
              </w:rPr>
              <w:t>9</w:t>
            </w:r>
          </w:p>
        </w:tc>
        <w:tc>
          <w:tcPr>
            <w:tcW w:w="192" w:type="dxa"/>
            <w:tcBorders>
              <w:top w:val="nil"/>
              <w:left w:val="single" w:sz="5" w:space="0" w:color="99CCFF"/>
              <w:bottom w:val="single" w:sz="5" w:space="0" w:color="99CCFF"/>
              <w:right w:val="single" w:sz="5" w:space="0" w:color="99CCFF"/>
            </w:tcBorders>
          </w:tcPr>
          <w:p w:rsidR="00C95FE4" w:rsidRDefault="00C95FE4"/>
        </w:tc>
        <w:tc>
          <w:tcPr>
            <w:tcW w:w="859" w:type="dxa"/>
            <w:tcBorders>
              <w:top w:val="nil"/>
              <w:left w:val="single" w:sz="5" w:space="0" w:color="99CCFF"/>
              <w:bottom w:val="single" w:sz="5" w:space="0" w:color="99CCFF"/>
              <w:right w:val="single" w:sz="5" w:space="0" w:color="99CCFF"/>
            </w:tcBorders>
          </w:tcPr>
          <w:p w:rsidR="00C95FE4" w:rsidRDefault="007758B2">
            <w:pPr>
              <w:pStyle w:val="TableParagraph"/>
              <w:spacing w:before="58"/>
              <w:ind w:left="9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12.16%</w:t>
            </w:r>
          </w:p>
        </w:tc>
      </w:tr>
      <w:tr w:rsidR="00C95FE4">
        <w:trPr>
          <w:trHeight w:hRule="exact" w:val="384"/>
        </w:trPr>
        <w:tc>
          <w:tcPr>
            <w:tcW w:w="6240" w:type="dxa"/>
            <w:tcBorders>
              <w:top w:val="single" w:sz="5" w:space="0" w:color="99CCFF"/>
              <w:left w:val="single" w:sz="5" w:space="0" w:color="99CCFF"/>
              <w:bottom w:val="single" w:sz="5" w:space="0" w:color="99CCFF"/>
              <w:right w:val="single" w:sz="5" w:space="0" w:color="99CCFF"/>
            </w:tcBorders>
          </w:tcPr>
          <w:p w:rsidR="00C95FE4" w:rsidRDefault="007758B2">
            <w:pPr>
              <w:pStyle w:val="TableParagraph"/>
              <w:spacing w:before="57"/>
              <w:ind w:left="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Aguinaldo</w:t>
            </w:r>
            <w:r>
              <w:rPr>
                <w:rFonts w:ascii="Times New Roman"/>
                <w:spacing w:val="23"/>
              </w:rPr>
              <w:t xml:space="preserve"> </w:t>
            </w:r>
            <w:r>
              <w:rPr>
                <w:rFonts w:ascii="Times New Roman"/>
                <w:spacing w:val="-1"/>
              </w:rPr>
              <w:t>por</w:t>
            </w:r>
            <w:r>
              <w:rPr>
                <w:rFonts w:ascii="Times New Roman"/>
                <w:spacing w:val="15"/>
              </w:rPr>
              <w:t xml:space="preserve"> </w:t>
            </w:r>
            <w:r>
              <w:rPr>
                <w:rFonts w:ascii="Times New Roman"/>
                <w:spacing w:val="-1"/>
              </w:rPr>
              <w:t>pagar</w:t>
            </w:r>
          </w:p>
        </w:tc>
        <w:tc>
          <w:tcPr>
            <w:tcW w:w="192" w:type="dxa"/>
            <w:tcBorders>
              <w:top w:val="single" w:sz="5" w:space="0" w:color="99CCFF"/>
              <w:left w:val="single" w:sz="5" w:space="0" w:color="99CCFF"/>
              <w:bottom w:val="single" w:sz="5" w:space="0" w:color="99CCFF"/>
              <w:right w:val="single" w:sz="5" w:space="0" w:color="99CCFF"/>
            </w:tcBorders>
          </w:tcPr>
          <w:p w:rsidR="00C95FE4" w:rsidRDefault="00C95FE4"/>
        </w:tc>
        <w:tc>
          <w:tcPr>
            <w:tcW w:w="859" w:type="dxa"/>
            <w:tcBorders>
              <w:top w:val="single" w:sz="5" w:space="0" w:color="99CCFF"/>
              <w:left w:val="single" w:sz="5" w:space="0" w:color="99CCFF"/>
              <w:bottom w:val="single" w:sz="5" w:space="0" w:color="99CCFF"/>
              <w:right w:val="single" w:sz="5" w:space="0" w:color="99CCFF"/>
            </w:tcBorders>
          </w:tcPr>
          <w:p w:rsidR="00C95FE4" w:rsidRDefault="007758B2">
            <w:pPr>
              <w:pStyle w:val="TableParagraph"/>
              <w:spacing w:before="57"/>
              <w:ind w:left="20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8.33%</w:t>
            </w:r>
          </w:p>
        </w:tc>
      </w:tr>
      <w:tr w:rsidR="00C95FE4">
        <w:trPr>
          <w:trHeight w:hRule="exact" w:val="384"/>
        </w:trPr>
        <w:tc>
          <w:tcPr>
            <w:tcW w:w="6240" w:type="dxa"/>
            <w:tcBorders>
              <w:top w:val="single" w:sz="5" w:space="0" w:color="99CCFF"/>
              <w:left w:val="single" w:sz="5" w:space="0" w:color="99CCFF"/>
              <w:bottom w:val="single" w:sz="5" w:space="0" w:color="99CCFF"/>
              <w:right w:val="single" w:sz="5" w:space="0" w:color="99CCFF"/>
            </w:tcBorders>
          </w:tcPr>
          <w:p w:rsidR="00C95FE4" w:rsidRDefault="007758B2">
            <w:pPr>
              <w:pStyle w:val="TableParagraph"/>
              <w:spacing w:before="57"/>
              <w:ind w:left="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Salario</w:t>
            </w:r>
            <w:r>
              <w:rPr>
                <w:rFonts w:ascii="Times New Roman"/>
                <w:spacing w:val="25"/>
              </w:rPr>
              <w:t xml:space="preserve"> </w:t>
            </w:r>
            <w:r>
              <w:rPr>
                <w:rFonts w:ascii="Times New Roman"/>
                <w:spacing w:val="-2"/>
              </w:rPr>
              <w:t>Escolar</w:t>
            </w:r>
            <w:r>
              <w:rPr>
                <w:rFonts w:ascii="Times New Roman"/>
                <w:spacing w:val="12"/>
              </w:rPr>
              <w:t xml:space="preserve"> </w:t>
            </w:r>
            <w:r>
              <w:rPr>
                <w:rFonts w:ascii="Times New Roman"/>
              </w:rPr>
              <w:t>por</w:t>
            </w:r>
            <w:r>
              <w:rPr>
                <w:rFonts w:ascii="Times New Roman"/>
                <w:spacing w:val="19"/>
              </w:rPr>
              <w:t xml:space="preserve"> </w:t>
            </w:r>
            <w:r>
              <w:rPr>
                <w:rFonts w:ascii="Times New Roman"/>
                <w:spacing w:val="-2"/>
              </w:rPr>
              <w:t>pagar</w:t>
            </w:r>
          </w:p>
        </w:tc>
        <w:tc>
          <w:tcPr>
            <w:tcW w:w="192" w:type="dxa"/>
            <w:tcBorders>
              <w:top w:val="single" w:sz="5" w:space="0" w:color="99CCFF"/>
              <w:left w:val="single" w:sz="5" w:space="0" w:color="99CCFF"/>
              <w:bottom w:val="nil"/>
              <w:right w:val="single" w:sz="5" w:space="0" w:color="99CCFF"/>
            </w:tcBorders>
          </w:tcPr>
          <w:p w:rsidR="00C95FE4" w:rsidRDefault="00C95FE4"/>
        </w:tc>
        <w:tc>
          <w:tcPr>
            <w:tcW w:w="859" w:type="dxa"/>
            <w:tcBorders>
              <w:top w:val="single" w:sz="5" w:space="0" w:color="99CCFF"/>
              <w:left w:val="single" w:sz="5" w:space="0" w:color="99CCFF"/>
              <w:bottom w:val="single" w:sz="5" w:space="0" w:color="99CCFF"/>
              <w:right w:val="single" w:sz="5" w:space="0" w:color="99CCFF"/>
            </w:tcBorders>
          </w:tcPr>
          <w:p w:rsidR="00C95FE4" w:rsidRDefault="007758B2">
            <w:pPr>
              <w:pStyle w:val="TableParagraph"/>
              <w:spacing w:before="57"/>
              <w:ind w:left="20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8.19%</w:t>
            </w:r>
          </w:p>
        </w:tc>
      </w:tr>
    </w:tbl>
    <w:p w:rsidR="00C95FE4" w:rsidRDefault="00C95FE4">
      <w:pPr>
        <w:spacing w:before="4"/>
        <w:rPr>
          <w:rFonts w:ascii="Times New Roman" w:eastAsia="Times New Roman" w:hAnsi="Times New Roman" w:cs="Times New Roman"/>
          <w:sz w:val="13"/>
          <w:szCs w:val="13"/>
        </w:rPr>
      </w:pPr>
    </w:p>
    <w:p w:rsidR="00C95FE4" w:rsidRDefault="007758B2">
      <w:pPr>
        <w:pStyle w:val="Textoindependiente"/>
        <w:numPr>
          <w:ilvl w:val="0"/>
          <w:numId w:val="16"/>
        </w:numPr>
        <w:tabs>
          <w:tab w:val="left" w:pos="781"/>
        </w:tabs>
        <w:spacing w:before="104" w:line="245" w:lineRule="auto"/>
        <w:ind w:right="183" w:firstLine="0"/>
        <w:jc w:val="both"/>
      </w:pPr>
      <w:r>
        <w:rPr>
          <w:spacing w:val="2"/>
        </w:rPr>
        <w:t>En</w:t>
      </w:r>
      <w:r>
        <w:rPr>
          <w:spacing w:val="7"/>
        </w:rPr>
        <w:t xml:space="preserve"> </w:t>
      </w:r>
      <w:r>
        <w:t>relación</w:t>
      </w:r>
      <w:r>
        <w:rPr>
          <w:spacing w:val="13"/>
        </w:rPr>
        <w:t xml:space="preserve"> </w:t>
      </w:r>
      <w:r>
        <w:t>con</w:t>
      </w:r>
      <w:r>
        <w:rPr>
          <w:spacing w:val="14"/>
        </w:rPr>
        <w:t xml:space="preserve"> </w:t>
      </w:r>
      <w:r>
        <w:t>el</w:t>
      </w:r>
      <w:r>
        <w:rPr>
          <w:spacing w:val="15"/>
        </w:rPr>
        <w:t xml:space="preserve"> </w:t>
      </w:r>
      <w:r>
        <w:t>aguinaldo,</w:t>
      </w:r>
      <w:r>
        <w:rPr>
          <w:spacing w:val="17"/>
        </w:rPr>
        <w:t xml:space="preserve"> </w:t>
      </w:r>
      <w:r>
        <w:t>el</w:t>
      </w:r>
      <w:r>
        <w:rPr>
          <w:spacing w:val="10"/>
        </w:rPr>
        <w:t xml:space="preserve"> </w:t>
      </w:r>
      <w:r>
        <w:rPr>
          <w:spacing w:val="-1"/>
        </w:rPr>
        <w:t>período</w:t>
      </w:r>
      <w:r>
        <w:rPr>
          <w:spacing w:val="18"/>
        </w:rPr>
        <w:t xml:space="preserve"> </w:t>
      </w:r>
      <w:r>
        <w:rPr>
          <w:spacing w:val="-1"/>
        </w:rPr>
        <w:t>para</w:t>
      </w:r>
      <w:r>
        <w:rPr>
          <w:spacing w:val="16"/>
        </w:rPr>
        <w:t xml:space="preserve"> </w:t>
      </w:r>
      <w:r>
        <w:t>el</w:t>
      </w:r>
      <w:r>
        <w:rPr>
          <w:spacing w:val="10"/>
        </w:rPr>
        <w:t xml:space="preserve"> </w:t>
      </w:r>
      <w:r>
        <w:rPr>
          <w:spacing w:val="-1"/>
        </w:rPr>
        <w:t>cálculo</w:t>
      </w:r>
      <w:r>
        <w:rPr>
          <w:spacing w:val="24"/>
        </w:rPr>
        <w:t xml:space="preserve"> </w:t>
      </w:r>
      <w:r>
        <w:rPr>
          <w:spacing w:val="-1"/>
        </w:rPr>
        <w:t>comprenderá</w:t>
      </w:r>
      <w:r>
        <w:rPr>
          <w:spacing w:val="11"/>
        </w:rPr>
        <w:t xml:space="preserve"> </w:t>
      </w:r>
      <w:r>
        <w:t>del</w:t>
      </w:r>
      <w:r>
        <w:rPr>
          <w:spacing w:val="15"/>
        </w:rPr>
        <w:t xml:space="preserve"> </w:t>
      </w:r>
      <w:r>
        <w:t>1</w:t>
      </w:r>
      <w:r>
        <w:rPr>
          <w:spacing w:val="13"/>
        </w:rPr>
        <w:t xml:space="preserve"> </w:t>
      </w:r>
      <w:r>
        <w:rPr>
          <w:spacing w:val="2"/>
        </w:rPr>
        <w:t>de</w:t>
      </w:r>
      <w:r>
        <w:rPr>
          <w:spacing w:val="17"/>
        </w:rPr>
        <w:t xml:space="preserve"> </w:t>
      </w:r>
      <w:r>
        <w:rPr>
          <w:spacing w:val="-1"/>
        </w:rPr>
        <w:t>noviembre</w:t>
      </w:r>
      <w:r>
        <w:rPr>
          <w:spacing w:val="17"/>
        </w:rPr>
        <w:t xml:space="preserve"> </w:t>
      </w:r>
      <w:r>
        <w:t>al</w:t>
      </w:r>
      <w:r>
        <w:rPr>
          <w:spacing w:val="10"/>
        </w:rPr>
        <w:t xml:space="preserve"> </w:t>
      </w:r>
      <w:r>
        <w:rPr>
          <w:spacing w:val="-2"/>
        </w:rPr>
        <w:t>31</w:t>
      </w:r>
      <w:r>
        <w:rPr>
          <w:spacing w:val="18"/>
        </w:rPr>
        <w:t xml:space="preserve"> </w:t>
      </w:r>
      <w:r>
        <w:rPr>
          <w:spacing w:val="2"/>
        </w:rPr>
        <w:t>de</w:t>
      </w:r>
      <w:r>
        <w:rPr>
          <w:spacing w:val="62"/>
          <w:w w:val="102"/>
        </w:rPr>
        <w:t xml:space="preserve"> </w:t>
      </w:r>
      <w:r>
        <w:t>octubre</w:t>
      </w:r>
      <w:r>
        <w:rPr>
          <w:spacing w:val="19"/>
        </w:rPr>
        <w:t xml:space="preserve"> </w:t>
      </w:r>
      <w:r>
        <w:t>del</w:t>
      </w:r>
      <w:r>
        <w:rPr>
          <w:spacing w:val="30"/>
        </w:rPr>
        <w:t xml:space="preserve"> </w:t>
      </w:r>
      <w:r>
        <w:rPr>
          <w:spacing w:val="-2"/>
        </w:rPr>
        <w:t>siguiente</w:t>
      </w:r>
      <w:r>
        <w:rPr>
          <w:spacing w:val="31"/>
        </w:rPr>
        <w:t xml:space="preserve"> </w:t>
      </w:r>
      <w:r>
        <w:rPr>
          <w:spacing w:val="-1"/>
        </w:rPr>
        <w:t>año.</w:t>
      </w:r>
      <w:r>
        <w:rPr>
          <w:spacing w:val="32"/>
        </w:rPr>
        <w:t xml:space="preserve"> </w:t>
      </w:r>
      <w:r>
        <w:t>En</w:t>
      </w:r>
      <w:r>
        <w:rPr>
          <w:spacing w:val="22"/>
        </w:rPr>
        <w:t xml:space="preserve"> </w:t>
      </w:r>
      <w:r>
        <w:rPr>
          <w:spacing w:val="-3"/>
        </w:rPr>
        <w:t>mayo</w:t>
      </w:r>
      <w:r>
        <w:rPr>
          <w:spacing w:val="39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rPr>
          <w:spacing w:val="-1"/>
        </w:rPr>
        <w:t>2011</w:t>
      </w:r>
      <w:r>
        <w:rPr>
          <w:spacing w:val="33"/>
        </w:rPr>
        <w:t xml:space="preserve"> </w:t>
      </w:r>
      <w:r>
        <w:rPr>
          <w:spacing w:val="-1"/>
        </w:rPr>
        <w:t>se</w:t>
      </w:r>
      <w:r>
        <w:rPr>
          <w:spacing w:val="25"/>
        </w:rPr>
        <w:t xml:space="preserve"> </w:t>
      </w:r>
      <w:r>
        <w:rPr>
          <w:spacing w:val="-2"/>
        </w:rPr>
        <w:t>procedió</w:t>
      </w:r>
      <w:r>
        <w:rPr>
          <w:spacing w:val="39"/>
        </w:rPr>
        <w:t xml:space="preserve"> </w:t>
      </w:r>
      <w:r>
        <w:t>a</w:t>
      </w:r>
      <w:r>
        <w:rPr>
          <w:spacing w:val="25"/>
        </w:rPr>
        <w:t xml:space="preserve"> </w:t>
      </w:r>
      <w:r>
        <w:rPr>
          <w:spacing w:val="-2"/>
        </w:rPr>
        <w:t>reclasificar</w:t>
      </w:r>
      <w:r>
        <w:rPr>
          <w:spacing w:val="33"/>
        </w:rPr>
        <w:t xml:space="preserve"> </w:t>
      </w:r>
      <w:r>
        <w:rPr>
          <w:spacing w:val="-1"/>
        </w:rPr>
        <w:t>la</w:t>
      </w:r>
      <w:r>
        <w:rPr>
          <w:spacing w:val="30"/>
        </w:rPr>
        <w:t xml:space="preserve"> </w:t>
      </w:r>
      <w:r>
        <w:rPr>
          <w:spacing w:val="-1"/>
        </w:rPr>
        <w:t>provisión</w:t>
      </w:r>
      <w:r>
        <w:rPr>
          <w:spacing w:val="28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rPr>
          <w:spacing w:val="-1"/>
        </w:rPr>
        <w:t>aguinaldos</w:t>
      </w:r>
      <w:r>
        <w:rPr>
          <w:spacing w:val="29"/>
        </w:rPr>
        <w:t xml:space="preserve"> </w:t>
      </w:r>
      <w:r>
        <w:t>a</w:t>
      </w:r>
      <w:r>
        <w:rPr>
          <w:spacing w:val="25"/>
        </w:rPr>
        <w:t xml:space="preserve"> </w:t>
      </w:r>
      <w:r>
        <w:rPr>
          <w:spacing w:val="-1"/>
        </w:rPr>
        <w:t>una</w:t>
      </w:r>
      <w:r>
        <w:rPr>
          <w:spacing w:val="93"/>
          <w:w w:val="102"/>
        </w:rPr>
        <w:t xml:space="preserve"> </w:t>
      </w:r>
      <w:r>
        <w:rPr>
          <w:spacing w:val="-1"/>
        </w:rPr>
        <w:t>cuenta</w:t>
      </w:r>
      <w:r>
        <w:rPr>
          <w:spacing w:val="17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pasivo,</w:t>
      </w:r>
      <w:r>
        <w:rPr>
          <w:spacing w:val="18"/>
        </w:rPr>
        <w:t xml:space="preserve"> </w:t>
      </w:r>
      <w:r>
        <w:rPr>
          <w:spacing w:val="-1"/>
        </w:rPr>
        <w:t>producto</w:t>
      </w:r>
      <w:r>
        <w:rPr>
          <w:spacing w:val="8"/>
        </w:rPr>
        <w:t xml:space="preserve"> </w:t>
      </w:r>
      <w:r>
        <w:rPr>
          <w:spacing w:val="2"/>
        </w:rPr>
        <w:t>de</w:t>
      </w:r>
      <w:r>
        <w:rPr>
          <w:spacing w:val="18"/>
        </w:rPr>
        <w:t xml:space="preserve"> </w:t>
      </w:r>
      <w:r>
        <w:rPr>
          <w:spacing w:val="-3"/>
        </w:rPr>
        <w:t>la</w:t>
      </w:r>
      <w:r>
        <w:rPr>
          <w:spacing w:val="17"/>
        </w:rPr>
        <w:t xml:space="preserve"> </w:t>
      </w:r>
      <w:r>
        <w:rPr>
          <w:spacing w:val="-1"/>
        </w:rPr>
        <w:t>implementación</w:t>
      </w:r>
      <w:r>
        <w:rPr>
          <w:spacing w:val="15"/>
        </w:rPr>
        <w:t xml:space="preserve"> </w:t>
      </w:r>
      <w:r>
        <w:rPr>
          <w:spacing w:val="-2"/>
        </w:rPr>
        <w:t>de</w:t>
      </w:r>
      <w:r>
        <w:rPr>
          <w:spacing w:val="17"/>
        </w:rPr>
        <w:t xml:space="preserve"> </w:t>
      </w:r>
      <w:r>
        <w:t>Normas</w:t>
      </w:r>
      <w:r>
        <w:rPr>
          <w:spacing w:val="16"/>
        </w:rPr>
        <w:t xml:space="preserve"> </w:t>
      </w:r>
      <w:r>
        <w:rPr>
          <w:spacing w:val="-1"/>
        </w:rPr>
        <w:t>Internacionales</w:t>
      </w:r>
      <w:r>
        <w:rPr>
          <w:spacing w:val="15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1"/>
        </w:rPr>
        <w:t>Contabilidad.</w:t>
      </w:r>
    </w:p>
    <w:p w:rsidR="00C95FE4" w:rsidRDefault="00C95FE4">
      <w:pPr>
        <w:spacing w:before="10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numPr>
          <w:ilvl w:val="0"/>
          <w:numId w:val="16"/>
        </w:numPr>
        <w:tabs>
          <w:tab w:val="left" w:pos="781"/>
        </w:tabs>
        <w:spacing w:line="245" w:lineRule="auto"/>
        <w:ind w:right="170" w:firstLine="0"/>
        <w:jc w:val="both"/>
      </w:pPr>
      <w:r>
        <w:t>A</w:t>
      </w:r>
      <w:r>
        <w:rPr>
          <w:spacing w:val="29"/>
        </w:rPr>
        <w:t xml:space="preserve"> </w:t>
      </w:r>
      <w:r>
        <w:t>partir</w:t>
      </w:r>
      <w:r>
        <w:rPr>
          <w:spacing w:val="26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rPr>
          <w:spacing w:val="-3"/>
        </w:rPr>
        <w:t>mayo</w:t>
      </w:r>
      <w:r>
        <w:rPr>
          <w:spacing w:val="32"/>
        </w:rPr>
        <w:t xml:space="preserve"> </w:t>
      </w:r>
      <w:r>
        <w:rPr>
          <w:spacing w:val="2"/>
        </w:rPr>
        <w:t>de</w:t>
      </w:r>
      <w:r>
        <w:rPr>
          <w:spacing w:val="19"/>
        </w:rPr>
        <w:t xml:space="preserve"> </w:t>
      </w:r>
      <w:r>
        <w:t>2011</w:t>
      </w:r>
      <w:r>
        <w:rPr>
          <w:spacing w:val="32"/>
        </w:rPr>
        <w:t xml:space="preserve"> </w:t>
      </w:r>
      <w:r>
        <w:rPr>
          <w:spacing w:val="-1"/>
        </w:rPr>
        <w:t>se</w:t>
      </w:r>
      <w:r>
        <w:rPr>
          <w:spacing w:val="30"/>
        </w:rPr>
        <w:t xml:space="preserve"> </w:t>
      </w:r>
      <w:r>
        <w:rPr>
          <w:spacing w:val="-3"/>
        </w:rPr>
        <w:t>varia</w:t>
      </w:r>
      <w:r>
        <w:rPr>
          <w:spacing w:val="35"/>
        </w:rPr>
        <w:t xml:space="preserve"> </w:t>
      </w:r>
      <w:r>
        <w:rPr>
          <w:spacing w:val="-3"/>
        </w:rPr>
        <w:t>la</w:t>
      </w:r>
      <w:r>
        <w:rPr>
          <w:spacing w:val="30"/>
        </w:rPr>
        <w:t xml:space="preserve"> </w:t>
      </w:r>
      <w:r>
        <w:rPr>
          <w:spacing w:val="-1"/>
        </w:rPr>
        <w:t>política</w:t>
      </w:r>
      <w:r>
        <w:rPr>
          <w:spacing w:val="30"/>
        </w:rPr>
        <w:t xml:space="preserve"> </w:t>
      </w:r>
      <w:r>
        <w:t>en</w:t>
      </w:r>
      <w:r>
        <w:rPr>
          <w:spacing w:val="32"/>
        </w:rPr>
        <w:t xml:space="preserve"> </w:t>
      </w:r>
      <w:r>
        <w:rPr>
          <w:spacing w:val="-1"/>
        </w:rPr>
        <w:t>relación</w:t>
      </w:r>
      <w:r>
        <w:rPr>
          <w:spacing w:val="21"/>
        </w:rPr>
        <w:t xml:space="preserve"> </w:t>
      </w:r>
      <w:r>
        <w:t>con</w:t>
      </w:r>
      <w:r>
        <w:rPr>
          <w:spacing w:val="27"/>
        </w:rPr>
        <w:t xml:space="preserve"> </w:t>
      </w:r>
      <w:r>
        <w:t>el</w:t>
      </w:r>
      <w:r>
        <w:rPr>
          <w:spacing w:val="28"/>
        </w:rPr>
        <w:t xml:space="preserve"> </w:t>
      </w:r>
      <w:r>
        <w:rPr>
          <w:spacing w:val="-1"/>
        </w:rPr>
        <w:t>registro</w:t>
      </w:r>
      <w:r>
        <w:rPr>
          <w:spacing w:val="27"/>
        </w:rPr>
        <w:t xml:space="preserve"> </w:t>
      </w:r>
      <w:r>
        <w:rPr>
          <w:spacing w:val="1"/>
        </w:rPr>
        <w:t>del</w:t>
      </w:r>
      <w:r>
        <w:rPr>
          <w:spacing w:val="23"/>
        </w:rPr>
        <w:t xml:space="preserve"> </w:t>
      </w:r>
      <w:r>
        <w:rPr>
          <w:spacing w:val="-2"/>
        </w:rPr>
        <w:t>salario</w:t>
      </w:r>
      <w:r>
        <w:rPr>
          <w:spacing w:val="38"/>
        </w:rPr>
        <w:t xml:space="preserve"> </w:t>
      </w:r>
      <w:r>
        <w:rPr>
          <w:spacing w:val="-2"/>
        </w:rPr>
        <w:t>escolar,</w:t>
      </w:r>
      <w:r>
        <w:rPr>
          <w:spacing w:val="35"/>
        </w:rPr>
        <w:t xml:space="preserve"> </w:t>
      </w:r>
      <w:r>
        <w:rPr>
          <w:spacing w:val="-1"/>
        </w:rPr>
        <w:t>que</w:t>
      </w:r>
      <w:r>
        <w:rPr>
          <w:spacing w:val="59"/>
          <w:w w:val="102"/>
        </w:rPr>
        <w:t xml:space="preserve"> </w:t>
      </w:r>
      <w:r>
        <w:rPr>
          <w:spacing w:val="-1"/>
        </w:rPr>
        <w:t>anteriormente</w:t>
      </w:r>
      <w:r>
        <w:rPr>
          <w:spacing w:val="21"/>
        </w:rPr>
        <w:t xml:space="preserve"> </w:t>
      </w:r>
      <w:r>
        <w:rPr>
          <w:spacing w:val="-1"/>
        </w:rPr>
        <w:t>se</w:t>
      </w:r>
      <w:r>
        <w:rPr>
          <w:spacing w:val="21"/>
        </w:rPr>
        <w:t xml:space="preserve"> </w:t>
      </w:r>
      <w:r>
        <w:t>reconocía</w:t>
      </w:r>
      <w:r>
        <w:rPr>
          <w:spacing w:val="22"/>
        </w:rPr>
        <w:t xml:space="preserve"> </w:t>
      </w:r>
      <w:r>
        <w:rPr>
          <w:spacing w:val="-3"/>
        </w:rPr>
        <w:t>en</w:t>
      </w:r>
      <w:r>
        <w:rPr>
          <w:spacing w:val="18"/>
        </w:rPr>
        <w:t xml:space="preserve"> </w:t>
      </w:r>
      <w:r>
        <w:rPr>
          <w:spacing w:val="1"/>
        </w:rPr>
        <w:t>el</w:t>
      </w:r>
      <w:r>
        <w:rPr>
          <w:spacing w:val="15"/>
        </w:rPr>
        <w:t xml:space="preserve"> </w:t>
      </w:r>
      <w:r>
        <w:t>momento</w:t>
      </w:r>
      <w:r>
        <w:rPr>
          <w:spacing w:val="24"/>
        </w:rPr>
        <w:t xml:space="preserve"> </w:t>
      </w:r>
      <w:r>
        <w:t>que</w:t>
      </w:r>
      <w:r>
        <w:rPr>
          <w:spacing w:val="16"/>
        </w:rPr>
        <w:t xml:space="preserve"> </w:t>
      </w:r>
      <w:r>
        <w:rPr>
          <w:spacing w:val="-1"/>
        </w:rPr>
        <w:t>la</w:t>
      </w:r>
      <w:r>
        <w:rPr>
          <w:spacing w:val="21"/>
        </w:rPr>
        <w:t xml:space="preserve"> </w:t>
      </w:r>
      <w:r>
        <w:rPr>
          <w:spacing w:val="-1"/>
        </w:rPr>
        <w:t>Institución</w:t>
      </w:r>
      <w:r>
        <w:rPr>
          <w:spacing w:val="18"/>
        </w:rPr>
        <w:t xml:space="preserve"> </w:t>
      </w:r>
      <w:r>
        <w:rPr>
          <w:spacing w:val="-1"/>
        </w:rPr>
        <w:t>cancelaba</w:t>
      </w:r>
      <w:r>
        <w:rPr>
          <w:spacing w:val="22"/>
        </w:rPr>
        <w:t xml:space="preserve"> </w:t>
      </w:r>
      <w:r>
        <w:t>el</w:t>
      </w:r>
      <w:r>
        <w:rPr>
          <w:spacing w:val="14"/>
        </w:rPr>
        <w:t xml:space="preserve"> </w:t>
      </w:r>
      <w:r>
        <w:t xml:space="preserve">beneficio, </w:t>
      </w:r>
      <w:r>
        <w:rPr>
          <w:spacing w:val="29"/>
        </w:rPr>
        <w:t xml:space="preserve"> </w:t>
      </w:r>
      <w:r>
        <w:rPr>
          <w:spacing w:val="-4"/>
        </w:rPr>
        <w:t>no</w:t>
      </w:r>
      <w:r>
        <w:t xml:space="preserve"> </w:t>
      </w:r>
      <w:r>
        <w:rPr>
          <w:spacing w:val="23"/>
        </w:rPr>
        <w:t xml:space="preserve"> </w:t>
      </w:r>
      <w:r>
        <w:rPr>
          <w:spacing w:val="-1"/>
        </w:rPr>
        <w:t>obstante,</w:t>
      </w:r>
      <w:r>
        <w:rPr>
          <w:spacing w:val="54"/>
          <w:w w:val="102"/>
        </w:rPr>
        <w:t xml:space="preserve"> </w:t>
      </w:r>
      <w:r>
        <w:rPr>
          <w:spacing w:val="-1"/>
        </w:rPr>
        <w:t>producto</w:t>
      </w:r>
      <w:r>
        <w:rPr>
          <w:spacing w:val="11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3"/>
        </w:rPr>
        <w:t>la</w:t>
      </w:r>
      <w:r>
        <w:rPr>
          <w:spacing w:val="15"/>
        </w:rPr>
        <w:t xml:space="preserve"> </w:t>
      </w:r>
      <w:r>
        <w:rPr>
          <w:spacing w:val="-1"/>
        </w:rPr>
        <w:t>implementación</w:t>
      </w:r>
      <w:r>
        <w:rPr>
          <w:spacing w:val="5"/>
        </w:rPr>
        <w:t xml:space="preserve"> </w:t>
      </w:r>
      <w:r>
        <w:rPr>
          <w:spacing w:val="2"/>
        </w:rPr>
        <w:t>de</w:t>
      </w:r>
      <w:r>
        <w:rPr>
          <w:spacing w:val="15"/>
        </w:rPr>
        <w:t xml:space="preserve"> </w:t>
      </w:r>
      <w:r>
        <w:rPr>
          <w:spacing w:val="-1"/>
        </w:rPr>
        <w:t>Normas</w:t>
      </w:r>
      <w:r>
        <w:rPr>
          <w:spacing w:val="12"/>
        </w:rPr>
        <w:t xml:space="preserve"> </w:t>
      </w:r>
      <w:r>
        <w:rPr>
          <w:spacing w:val="-1"/>
        </w:rPr>
        <w:t>Internacionales</w:t>
      </w:r>
      <w:r>
        <w:rPr>
          <w:spacing w:val="12"/>
        </w:rPr>
        <w:t xml:space="preserve"> </w:t>
      </w:r>
      <w:r>
        <w:rPr>
          <w:spacing w:val="2"/>
        </w:rPr>
        <w:t>de</w:t>
      </w:r>
      <w:r>
        <w:rPr>
          <w:spacing w:val="15"/>
        </w:rPr>
        <w:t xml:space="preserve"> </w:t>
      </w:r>
      <w:r>
        <w:rPr>
          <w:spacing w:val="-2"/>
        </w:rPr>
        <w:t>Contabilidad</w:t>
      </w:r>
      <w:r>
        <w:rPr>
          <w:spacing w:val="17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t>Sector</w:t>
      </w:r>
      <w:r>
        <w:rPr>
          <w:spacing w:val="16"/>
        </w:rPr>
        <w:t xml:space="preserve"> </w:t>
      </w:r>
      <w:r>
        <w:rPr>
          <w:spacing w:val="-2"/>
        </w:rPr>
        <w:t>Público</w:t>
      </w:r>
      <w:r>
        <w:rPr>
          <w:spacing w:val="22"/>
        </w:rPr>
        <w:t xml:space="preserve"> </w:t>
      </w:r>
      <w:r>
        <w:rPr>
          <w:spacing w:val="-1"/>
        </w:rPr>
        <w:t>(NICSP),</w:t>
      </w:r>
      <w:r>
        <w:rPr>
          <w:spacing w:val="26"/>
        </w:rPr>
        <w:t xml:space="preserve"> </w:t>
      </w:r>
      <w:r>
        <w:t>y</w:t>
      </w:r>
      <w:r>
        <w:rPr>
          <w:spacing w:val="73"/>
          <w:w w:val="102"/>
        </w:rPr>
        <w:t xml:space="preserve"> </w:t>
      </w:r>
      <w:r>
        <w:rPr>
          <w:spacing w:val="-1"/>
        </w:rPr>
        <w:t>atendiendo</w:t>
      </w:r>
      <w:r>
        <w:rPr>
          <w:spacing w:val="40"/>
        </w:rPr>
        <w:t xml:space="preserve"> </w:t>
      </w:r>
      <w:r>
        <w:rPr>
          <w:spacing w:val="-3"/>
        </w:rPr>
        <w:t>la</w:t>
      </w:r>
      <w:r>
        <w:rPr>
          <w:spacing w:val="38"/>
        </w:rPr>
        <w:t xml:space="preserve"> </w:t>
      </w:r>
      <w:r>
        <w:rPr>
          <w:spacing w:val="-1"/>
        </w:rPr>
        <w:t>recomendación</w:t>
      </w:r>
      <w:r>
        <w:rPr>
          <w:spacing w:val="29"/>
        </w:rPr>
        <w:t xml:space="preserve"> </w:t>
      </w:r>
      <w:r>
        <w:rPr>
          <w:spacing w:val="1"/>
        </w:rPr>
        <w:t>No.</w:t>
      </w:r>
      <w:r>
        <w:rPr>
          <w:spacing w:val="34"/>
        </w:rPr>
        <w:t xml:space="preserve"> </w:t>
      </w:r>
      <w:r>
        <w:t>2</w:t>
      </w:r>
      <w:r>
        <w:rPr>
          <w:spacing w:val="35"/>
        </w:rPr>
        <w:t xml:space="preserve"> </w:t>
      </w:r>
      <w:r>
        <w:t>del</w:t>
      </w:r>
      <w:r>
        <w:rPr>
          <w:spacing w:val="37"/>
        </w:rPr>
        <w:t xml:space="preserve"> </w:t>
      </w:r>
      <w:r>
        <w:rPr>
          <w:spacing w:val="-1"/>
        </w:rPr>
        <w:t>informe</w:t>
      </w:r>
      <w:r>
        <w:rPr>
          <w:spacing w:val="32"/>
        </w:rPr>
        <w:t xml:space="preserve"> </w:t>
      </w:r>
      <w:r>
        <w:t>para</w:t>
      </w:r>
      <w:r>
        <w:rPr>
          <w:spacing w:val="38"/>
        </w:rPr>
        <w:t xml:space="preserve"> </w:t>
      </w:r>
      <w:r>
        <w:rPr>
          <w:spacing w:val="-3"/>
        </w:rPr>
        <w:t>la</w:t>
      </w:r>
      <w:r>
        <w:rPr>
          <w:spacing w:val="39"/>
        </w:rPr>
        <w:t xml:space="preserve"> </w:t>
      </w:r>
      <w:r>
        <w:rPr>
          <w:spacing w:val="-1"/>
        </w:rPr>
        <w:t>implementación</w:t>
      </w:r>
      <w:r>
        <w:rPr>
          <w:spacing w:val="29"/>
        </w:rPr>
        <w:t xml:space="preserve"> </w:t>
      </w:r>
      <w:r>
        <w:rPr>
          <w:spacing w:val="2"/>
        </w:rPr>
        <w:t>de</w:t>
      </w:r>
      <w:r>
        <w:rPr>
          <w:spacing w:val="32"/>
        </w:rPr>
        <w:t xml:space="preserve"> </w:t>
      </w:r>
      <w:r>
        <w:rPr>
          <w:spacing w:val="-3"/>
        </w:rPr>
        <w:t>la</w:t>
      </w:r>
      <w:r>
        <w:rPr>
          <w:spacing w:val="38"/>
        </w:rPr>
        <w:t xml:space="preserve"> </w:t>
      </w:r>
      <w:r>
        <w:rPr>
          <w:spacing w:val="-1"/>
        </w:rPr>
        <w:t>NICSP</w:t>
      </w:r>
      <w:r>
        <w:rPr>
          <w:spacing w:val="36"/>
        </w:rPr>
        <w:t xml:space="preserve"> </w:t>
      </w:r>
      <w:r>
        <w:rPr>
          <w:spacing w:val="2"/>
        </w:rPr>
        <w:t>19</w:t>
      </w:r>
      <w:r>
        <w:rPr>
          <w:spacing w:val="41"/>
        </w:rPr>
        <w:t xml:space="preserve"> </w:t>
      </w:r>
      <w:r>
        <w:rPr>
          <w:spacing w:val="-1"/>
        </w:rPr>
        <w:t>“Provisiones,</w:t>
      </w:r>
      <w:r>
        <w:rPr>
          <w:spacing w:val="69"/>
          <w:w w:val="102"/>
        </w:rPr>
        <w:t xml:space="preserve"> </w:t>
      </w:r>
      <w:r>
        <w:rPr>
          <w:spacing w:val="-1"/>
        </w:rPr>
        <w:t>Activos</w:t>
      </w:r>
      <w:r>
        <w:rPr>
          <w:spacing w:val="41"/>
        </w:rPr>
        <w:t xml:space="preserve"> </w:t>
      </w:r>
      <w:r>
        <w:t>y</w:t>
      </w:r>
      <w:r>
        <w:rPr>
          <w:spacing w:val="23"/>
        </w:rPr>
        <w:t xml:space="preserve"> </w:t>
      </w:r>
      <w:r>
        <w:t>Pasivos</w:t>
      </w:r>
      <w:r>
        <w:rPr>
          <w:spacing w:val="36"/>
        </w:rPr>
        <w:t xml:space="preserve"> </w:t>
      </w:r>
      <w:r>
        <w:rPr>
          <w:spacing w:val="-1"/>
        </w:rPr>
        <w:t>Contingentes,</w:t>
      </w:r>
      <w:r>
        <w:rPr>
          <w:spacing w:val="38"/>
        </w:rPr>
        <w:t xml:space="preserve"> </w:t>
      </w:r>
      <w:r>
        <w:rPr>
          <w:spacing w:val="-1"/>
        </w:rPr>
        <w:t>se</w:t>
      </w:r>
      <w:r>
        <w:rPr>
          <w:spacing w:val="38"/>
        </w:rPr>
        <w:t xml:space="preserve"> </w:t>
      </w:r>
      <w:r>
        <w:t>modificó</w:t>
      </w:r>
      <w:r>
        <w:rPr>
          <w:spacing w:val="40"/>
        </w:rPr>
        <w:t xml:space="preserve"> </w:t>
      </w:r>
      <w:r>
        <w:t>el</w:t>
      </w:r>
      <w:r>
        <w:rPr>
          <w:spacing w:val="31"/>
        </w:rPr>
        <w:t xml:space="preserve"> </w:t>
      </w:r>
      <w:r>
        <w:rPr>
          <w:spacing w:val="-1"/>
        </w:rPr>
        <w:t>procedimiento</w:t>
      </w:r>
      <w:r>
        <w:rPr>
          <w:spacing w:val="40"/>
        </w:rPr>
        <w:t xml:space="preserve"> </w:t>
      </w:r>
      <w:r>
        <w:rPr>
          <w:spacing w:val="-1"/>
        </w:rPr>
        <w:t>anterior,</w:t>
      </w:r>
      <w:r>
        <w:rPr>
          <w:spacing w:val="38"/>
        </w:rPr>
        <w:t xml:space="preserve"> </w:t>
      </w:r>
      <w:r>
        <w:rPr>
          <w:spacing w:val="-2"/>
        </w:rPr>
        <w:t>siendo</w:t>
      </w:r>
      <w:r>
        <w:rPr>
          <w:spacing w:val="35"/>
        </w:rPr>
        <w:t xml:space="preserve"> </w:t>
      </w:r>
      <w:r>
        <w:t>que</w:t>
      </w:r>
      <w:r>
        <w:rPr>
          <w:spacing w:val="38"/>
        </w:rPr>
        <w:t xml:space="preserve"> </w:t>
      </w:r>
      <w:r>
        <w:rPr>
          <w:spacing w:val="-1"/>
        </w:rPr>
        <w:t>ahora</w:t>
      </w:r>
      <w:r>
        <w:rPr>
          <w:spacing w:val="38"/>
        </w:rPr>
        <w:t xml:space="preserve"> </w:t>
      </w:r>
      <w:r>
        <w:rPr>
          <w:spacing w:val="-1"/>
        </w:rPr>
        <w:t>se</w:t>
      </w:r>
      <w:r>
        <w:rPr>
          <w:spacing w:val="32"/>
        </w:rPr>
        <w:t xml:space="preserve"> </w:t>
      </w:r>
      <w:r>
        <w:t>registra</w:t>
      </w:r>
      <w:r>
        <w:rPr>
          <w:spacing w:val="32"/>
        </w:rPr>
        <w:t xml:space="preserve"> </w:t>
      </w:r>
      <w:r>
        <w:t>el</w:t>
      </w:r>
      <w:r>
        <w:rPr>
          <w:spacing w:val="57"/>
          <w:w w:val="102"/>
        </w:rPr>
        <w:t xml:space="preserve"> </w:t>
      </w:r>
      <w:r>
        <w:rPr>
          <w:spacing w:val="-2"/>
        </w:rPr>
        <w:t>gasto</w:t>
      </w:r>
      <w:r>
        <w:rPr>
          <w:spacing w:val="22"/>
        </w:rPr>
        <w:t xml:space="preserve"> </w:t>
      </w:r>
      <w:r>
        <w:rPr>
          <w:spacing w:val="-1"/>
        </w:rPr>
        <w:t>mensual</w:t>
      </w:r>
      <w:r>
        <w:rPr>
          <w:spacing w:val="8"/>
        </w:rPr>
        <w:t xml:space="preserve"> </w:t>
      </w:r>
      <w:r>
        <w:rPr>
          <w:spacing w:val="-1"/>
        </w:rPr>
        <w:t>contra</w:t>
      </w:r>
      <w:r>
        <w:rPr>
          <w:spacing w:val="15"/>
        </w:rPr>
        <w:t xml:space="preserve"> </w:t>
      </w:r>
      <w:r>
        <w:t>el</w:t>
      </w:r>
      <w:r>
        <w:rPr>
          <w:spacing w:val="8"/>
        </w:rPr>
        <w:t xml:space="preserve"> </w:t>
      </w:r>
      <w:r>
        <w:rPr>
          <w:spacing w:val="-1"/>
        </w:rPr>
        <w:t>pasivo</w:t>
      </w:r>
      <w:r>
        <w:rPr>
          <w:spacing w:val="17"/>
        </w:rPr>
        <w:t xml:space="preserve"> </w:t>
      </w:r>
      <w:r>
        <w:t>por</w:t>
      </w:r>
      <w:r>
        <w:rPr>
          <w:spacing w:val="11"/>
        </w:rPr>
        <w:t xml:space="preserve"> </w:t>
      </w:r>
      <w:r>
        <w:rPr>
          <w:spacing w:val="-2"/>
        </w:rPr>
        <w:t>salario</w:t>
      </w:r>
      <w:r>
        <w:rPr>
          <w:spacing w:val="17"/>
        </w:rPr>
        <w:t xml:space="preserve"> </w:t>
      </w:r>
      <w:r>
        <w:rPr>
          <w:spacing w:val="-1"/>
        </w:rPr>
        <w:t>escolar.</w:t>
      </w:r>
    </w:p>
    <w:p w:rsidR="00C95FE4" w:rsidRDefault="00C95FE4">
      <w:pPr>
        <w:spacing w:before="10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numPr>
          <w:ilvl w:val="0"/>
          <w:numId w:val="16"/>
        </w:numPr>
        <w:tabs>
          <w:tab w:val="left" w:pos="781"/>
        </w:tabs>
        <w:spacing w:line="243" w:lineRule="auto"/>
        <w:ind w:right="183" w:firstLine="0"/>
        <w:jc w:val="both"/>
      </w:pPr>
      <w:r>
        <w:rPr>
          <w:spacing w:val="2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cuanto</w:t>
      </w:r>
      <w:r>
        <w:rPr>
          <w:spacing w:val="24"/>
        </w:rPr>
        <w:t xml:space="preserve"> </w:t>
      </w:r>
      <w:r>
        <w:t>al</w:t>
      </w:r>
      <w:r>
        <w:rPr>
          <w:spacing w:val="15"/>
        </w:rPr>
        <w:t xml:space="preserve"> </w:t>
      </w:r>
      <w:r>
        <w:rPr>
          <w:spacing w:val="-1"/>
        </w:rPr>
        <w:t>pago</w:t>
      </w:r>
      <w:r>
        <w:rPr>
          <w:spacing w:val="24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rPr>
          <w:spacing w:val="-2"/>
        </w:rPr>
        <w:t>cesantía,</w:t>
      </w:r>
      <w:r>
        <w:rPr>
          <w:spacing w:val="28"/>
        </w:rPr>
        <w:t xml:space="preserve"> </w:t>
      </w:r>
      <w:r>
        <w:rPr>
          <w:spacing w:val="-1"/>
        </w:rPr>
        <w:t>por</w:t>
      </w:r>
      <w:r>
        <w:rPr>
          <w:spacing w:val="23"/>
        </w:rPr>
        <w:t xml:space="preserve"> </w:t>
      </w:r>
      <w:r>
        <w:rPr>
          <w:spacing w:val="-1"/>
        </w:rPr>
        <w:t>corresponder</w:t>
      </w:r>
      <w:r>
        <w:rPr>
          <w:spacing w:val="22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un</w:t>
      </w:r>
      <w:r>
        <w:rPr>
          <w:spacing w:val="13"/>
        </w:rPr>
        <w:t xml:space="preserve"> </w:t>
      </w:r>
      <w:r>
        <w:rPr>
          <w:spacing w:val="-1"/>
        </w:rPr>
        <w:t>pasivo</w:t>
      </w:r>
      <w:r>
        <w:rPr>
          <w:spacing w:val="24"/>
        </w:rPr>
        <w:t xml:space="preserve"> </w:t>
      </w:r>
      <w:r>
        <w:rPr>
          <w:spacing w:val="-2"/>
        </w:rPr>
        <w:t>contingente,</w:t>
      </w:r>
      <w:r>
        <w:rPr>
          <w:spacing w:val="28"/>
        </w:rPr>
        <w:t xml:space="preserve"> </w:t>
      </w:r>
      <w:r>
        <w:rPr>
          <w:spacing w:val="-3"/>
        </w:rPr>
        <w:t>en</w:t>
      </w:r>
      <w:r>
        <w:rPr>
          <w:spacing w:val="18"/>
        </w:rPr>
        <w:t xml:space="preserve"> </w:t>
      </w:r>
      <w:r>
        <w:rPr>
          <w:spacing w:val="1"/>
        </w:rPr>
        <w:t>el</w:t>
      </w:r>
      <w:r>
        <w:rPr>
          <w:spacing w:val="16"/>
        </w:rPr>
        <w:t xml:space="preserve"> </w:t>
      </w:r>
      <w:r>
        <w:t>sentido</w:t>
      </w:r>
      <w:r>
        <w:rPr>
          <w:spacing w:val="18"/>
        </w:rPr>
        <w:t xml:space="preserve"> </w:t>
      </w:r>
      <w:r>
        <w:t>que</w:t>
      </w:r>
      <w:r>
        <w:rPr>
          <w:spacing w:val="17"/>
        </w:rPr>
        <w:t xml:space="preserve"> </w:t>
      </w:r>
      <w:r>
        <w:rPr>
          <w:spacing w:val="-1"/>
        </w:rPr>
        <w:t>existe</w:t>
      </w:r>
      <w:r>
        <w:rPr>
          <w:spacing w:val="67"/>
          <w:w w:val="102"/>
        </w:rPr>
        <w:t xml:space="preserve"> </w:t>
      </w:r>
      <w:r>
        <w:rPr>
          <w:spacing w:val="-1"/>
        </w:rPr>
        <w:t>incertidumbre</w:t>
      </w:r>
      <w:r>
        <w:rPr>
          <w:spacing w:val="12"/>
        </w:rPr>
        <w:t xml:space="preserve"> </w:t>
      </w:r>
      <w:r>
        <w:rPr>
          <w:spacing w:val="-3"/>
        </w:rPr>
        <w:t>en</w:t>
      </w:r>
      <w:r>
        <w:rPr>
          <w:spacing w:val="9"/>
        </w:rPr>
        <w:t xml:space="preserve"> </w:t>
      </w:r>
      <w:r>
        <w:t>el</w:t>
      </w:r>
      <w:r>
        <w:rPr>
          <w:spacing w:val="12"/>
        </w:rPr>
        <w:t xml:space="preserve"> </w:t>
      </w:r>
      <w:r>
        <w:rPr>
          <w:spacing w:val="-1"/>
        </w:rPr>
        <w:t>número</w:t>
      </w:r>
      <w:r>
        <w:rPr>
          <w:spacing w:val="9"/>
        </w:rPr>
        <w:t xml:space="preserve"> </w:t>
      </w:r>
      <w:r>
        <w:rPr>
          <w:spacing w:val="2"/>
        </w:rPr>
        <w:t>de</w:t>
      </w:r>
      <w:r>
        <w:rPr>
          <w:spacing w:val="13"/>
        </w:rPr>
        <w:t xml:space="preserve"> </w:t>
      </w:r>
      <w:r>
        <w:rPr>
          <w:spacing w:val="-1"/>
        </w:rPr>
        <w:t>empleados</w:t>
      </w:r>
      <w:r>
        <w:rPr>
          <w:spacing w:val="4"/>
        </w:rPr>
        <w:t xml:space="preserve"> </w:t>
      </w:r>
      <w:r>
        <w:t>por</w:t>
      </w:r>
      <w:r>
        <w:rPr>
          <w:spacing w:val="8"/>
        </w:rPr>
        <w:t xml:space="preserve"> </w:t>
      </w:r>
      <w:r>
        <w:rPr>
          <w:spacing w:val="-2"/>
        </w:rPr>
        <w:t>jubilarse,</w:t>
      </w:r>
      <w:r>
        <w:rPr>
          <w:spacing w:val="19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salida</w:t>
      </w:r>
      <w:r>
        <w:rPr>
          <w:spacing w:val="13"/>
        </w:rPr>
        <w:t xml:space="preserve"> </w:t>
      </w:r>
      <w:r>
        <w:rPr>
          <w:spacing w:val="-1"/>
        </w:rPr>
        <w:t>probable</w:t>
      </w:r>
      <w:r>
        <w:rPr>
          <w:spacing w:val="7"/>
        </w:rPr>
        <w:t xml:space="preserve"> </w:t>
      </w:r>
      <w:r>
        <w:rPr>
          <w:spacing w:val="2"/>
        </w:rPr>
        <w:t>de</w:t>
      </w:r>
      <w:r>
        <w:rPr>
          <w:spacing w:val="7"/>
        </w:rPr>
        <w:t xml:space="preserve"> </w:t>
      </w:r>
      <w:r>
        <w:rPr>
          <w:spacing w:val="-1"/>
        </w:rPr>
        <w:t>recursos,</w:t>
      </w:r>
      <w:r>
        <w:rPr>
          <w:spacing w:val="8"/>
        </w:rPr>
        <w:t xml:space="preserve"> </w:t>
      </w:r>
      <w:r>
        <w:rPr>
          <w:spacing w:val="-1"/>
        </w:rPr>
        <w:t>así</w:t>
      </w:r>
      <w:r>
        <w:rPr>
          <w:spacing w:val="11"/>
        </w:rPr>
        <w:t xml:space="preserve"> </w:t>
      </w:r>
      <w:r>
        <w:rPr>
          <w:spacing w:val="-1"/>
        </w:rPr>
        <w:t>como</w:t>
      </w:r>
      <w:r>
        <w:rPr>
          <w:spacing w:val="20"/>
        </w:rPr>
        <w:t xml:space="preserve"> </w:t>
      </w:r>
      <w:r>
        <w:rPr>
          <w:spacing w:val="-3"/>
        </w:rPr>
        <w:t>el</w:t>
      </w:r>
      <w:r>
        <w:rPr>
          <w:spacing w:val="12"/>
        </w:rPr>
        <w:t xml:space="preserve"> </w:t>
      </w:r>
      <w:r>
        <w:rPr>
          <w:spacing w:val="-1"/>
        </w:rPr>
        <w:t>monto</w:t>
      </w:r>
      <w:r>
        <w:rPr>
          <w:spacing w:val="104"/>
          <w:w w:val="102"/>
        </w:rPr>
        <w:t xml:space="preserve"> </w:t>
      </w:r>
      <w:r>
        <w:rPr>
          <w:spacing w:val="-1"/>
        </w:rPr>
        <w:t>fiable,</w:t>
      </w:r>
      <w:r>
        <w:rPr>
          <w:spacing w:val="13"/>
        </w:rPr>
        <w:t xml:space="preserve"> </w:t>
      </w:r>
      <w:r>
        <w:rPr>
          <w:spacing w:val="-2"/>
        </w:rPr>
        <w:t>no</w:t>
      </w:r>
      <w:r>
        <w:rPr>
          <w:spacing w:val="17"/>
        </w:rPr>
        <w:t xml:space="preserve"> </w:t>
      </w:r>
      <w:r>
        <w:rPr>
          <w:spacing w:val="-1"/>
        </w:rPr>
        <w:t>se</w:t>
      </w:r>
      <w:r>
        <w:rPr>
          <w:spacing w:val="14"/>
        </w:rPr>
        <w:t xml:space="preserve"> </w:t>
      </w:r>
      <w:r>
        <w:rPr>
          <w:spacing w:val="-1"/>
        </w:rPr>
        <w:t>llevan</w:t>
      </w:r>
      <w:r>
        <w:rPr>
          <w:spacing w:val="10"/>
        </w:rPr>
        <w:t xml:space="preserve"> </w:t>
      </w:r>
      <w:r>
        <w:rPr>
          <w:spacing w:val="-1"/>
        </w:rPr>
        <w:t>provisiones</w:t>
      </w:r>
      <w:r>
        <w:rPr>
          <w:spacing w:val="12"/>
        </w:rPr>
        <w:t xml:space="preserve"> </w:t>
      </w:r>
      <w:r>
        <w:t>para</w:t>
      </w:r>
      <w:r>
        <w:rPr>
          <w:spacing w:val="14"/>
        </w:rPr>
        <w:t xml:space="preserve"> </w:t>
      </w:r>
      <w:r>
        <w:rPr>
          <w:spacing w:val="-1"/>
        </w:rPr>
        <w:t>este</w:t>
      </w:r>
      <w:r>
        <w:rPr>
          <w:spacing w:val="8"/>
        </w:rPr>
        <w:t xml:space="preserve"> </w:t>
      </w:r>
      <w:r>
        <w:rPr>
          <w:spacing w:val="-1"/>
        </w:rPr>
        <w:t>rubro.</w:t>
      </w:r>
    </w:p>
    <w:p w:rsidR="00C95FE4" w:rsidRDefault="00C95FE4">
      <w:pPr>
        <w:spacing w:before="1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extoindependiente"/>
        <w:numPr>
          <w:ilvl w:val="0"/>
          <w:numId w:val="16"/>
        </w:numPr>
        <w:tabs>
          <w:tab w:val="left" w:pos="781"/>
        </w:tabs>
        <w:spacing w:line="245" w:lineRule="auto"/>
        <w:ind w:right="180" w:firstLine="0"/>
        <w:jc w:val="both"/>
      </w:pPr>
      <w:r>
        <w:rPr>
          <w:spacing w:val="-2"/>
        </w:rPr>
        <w:t>Las</w:t>
      </w:r>
      <w:r>
        <w:rPr>
          <w:spacing w:val="51"/>
        </w:rPr>
        <w:t xml:space="preserve"> </w:t>
      </w:r>
      <w:r>
        <w:rPr>
          <w:spacing w:val="-1"/>
        </w:rPr>
        <w:t>provisiones</w:t>
      </w:r>
      <w:r>
        <w:rPr>
          <w:spacing w:val="51"/>
        </w:rPr>
        <w:t xml:space="preserve"> </w:t>
      </w:r>
      <w:r>
        <w:rPr>
          <w:spacing w:val="-1"/>
        </w:rPr>
        <w:t>contingentes</w:t>
      </w:r>
      <w:r>
        <w:rPr>
          <w:spacing w:val="51"/>
        </w:rPr>
        <w:t xml:space="preserve"> </w:t>
      </w:r>
      <w:r>
        <w:rPr>
          <w:spacing w:val="-1"/>
        </w:rPr>
        <w:t>se</w:t>
      </w:r>
      <w:r>
        <w:rPr>
          <w:spacing w:val="54"/>
        </w:rPr>
        <w:t xml:space="preserve"> </w:t>
      </w:r>
      <w:r>
        <w:rPr>
          <w:spacing w:val="-1"/>
        </w:rPr>
        <w:t>reconocerán</w:t>
      </w:r>
      <w:r>
        <w:rPr>
          <w:spacing w:val="50"/>
        </w:rPr>
        <w:t xml:space="preserve"> </w:t>
      </w:r>
      <w:r>
        <w:t>en</w:t>
      </w:r>
      <w:r>
        <w:rPr>
          <w:spacing w:val="1"/>
        </w:rPr>
        <w:t xml:space="preserve"> </w:t>
      </w:r>
      <w:r>
        <w:rPr>
          <w:spacing w:val="-2"/>
        </w:rPr>
        <w:t>los</w:t>
      </w:r>
      <w:r>
        <w:rPr>
          <w:spacing w:val="51"/>
        </w:rPr>
        <w:t xml:space="preserve"> </w:t>
      </w:r>
      <w:r>
        <w:t>Estados</w:t>
      </w:r>
      <w:r>
        <w:rPr>
          <w:spacing w:val="46"/>
        </w:rPr>
        <w:t xml:space="preserve"> </w:t>
      </w:r>
      <w:r>
        <w:rPr>
          <w:spacing w:val="-1"/>
        </w:rPr>
        <w:t>Financieros,</w:t>
      </w:r>
      <w:r>
        <w:rPr>
          <w:spacing w:val="54"/>
        </w:rPr>
        <w:t xml:space="preserve"> </w:t>
      </w:r>
      <w:r>
        <w:rPr>
          <w:spacing w:val="-1"/>
        </w:rPr>
        <w:t>cuando</w:t>
      </w:r>
      <w:r>
        <w:rPr>
          <w:spacing w:val="1"/>
        </w:rPr>
        <w:t xml:space="preserve"> </w:t>
      </w:r>
      <w:r>
        <w:rPr>
          <w:spacing w:val="-3"/>
        </w:rPr>
        <w:t>la</w:t>
      </w:r>
      <w:r>
        <w:rPr>
          <w:spacing w:val="54"/>
        </w:rPr>
        <w:t xml:space="preserve"> </w:t>
      </w:r>
      <w:r>
        <w:rPr>
          <w:spacing w:val="-1"/>
        </w:rPr>
        <w:t>institución</w:t>
      </w:r>
      <w:r>
        <w:rPr>
          <w:spacing w:val="77"/>
          <w:w w:val="102"/>
        </w:rPr>
        <w:t xml:space="preserve"> </w:t>
      </w:r>
      <w:r>
        <w:rPr>
          <w:spacing w:val="-1"/>
        </w:rPr>
        <w:t>adquiera</w:t>
      </w:r>
      <w:r>
        <w:rPr>
          <w:spacing w:val="22"/>
        </w:rPr>
        <w:t xml:space="preserve"> </w:t>
      </w:r>
      <w:r>
        <w:rPr>
          <w:spacing w:val="-1"/>
        </w:rPr>
        <w:t>una</w:t>
      </w:r>
      <w:r>
        <w:rPr>
          <w:spacing w:val="23"/>
        </w:rPr>
        <w:t xml:space="preserve"> </w:t>
      </w:r>
      <w:r>
        <w:t>obligación</w:t>
      </w:r>
      <w:r>
        <w:rPr>
          <w:spacing w:val="19"/>
        </w:rPr>
        <w:t xml:space="preserve"> </w:t>
      </w:r>
      <w:r>
        <w:t>legal</w:t>
      </w:r>
      <w:r>
        <w:rPr>
          <w:spacing w:val="21"/>
        </w:rPr>
        <w:t xml:space="preserve"> </w:t>
      </w:r>
      <w:r>
        <w:t>o</w:t>
      </w:r>
      <w:r>
        <w:rPr>
          <w:spacing w:val="25"/>
        </w:rPr>
        <w:t xml:space="preserve"> </w:t>
      </w:r>
      <w:r>
        <w:t>contractual</w:t>
      </w:r>
      <w:r>
        <w:rPr>
          <w:spacing w:val="17"/>
        </w:rPr>
        <w:t xml:space="preserve"> </w:t>
      </w:r>
      <w:r>
        <w:t>como</w:t>
      </w:r>
      <w:r>
        <w:rPr>
          <w:spacing w:val="19"/>
        </w:rPr>
        <w:t xml:space="preserve"> </w:t>
      </w:r>
      <w:r>
        <w:rPr>
          <w:spacing w:val="-1"/>
        </w:rPr>
        <w:t>resultado</w:t>
      </w:r>
      <w:r>
        <w:rPr>
          <w:spacing w:val="25"/>
        </w:rPr>
        <w:t xml:space="preserve"> </w:t>
      </w:r>
      <w:r>
        <w:rPr>
          <w:spacing w:val="2"/>
        </w:rPr>
        <w:t>de</w:t>
      </w:r>
      <w:r>
        <w:rPr>
          <w:spacing w:val="18"/>
        </w:rPr>
        <w:t xml:space="preserve"> </w:t>
      </w:r>
      <w:r>
        <w:t>un</w:t>
      </w:r>
      <w:r>
        <w:rPr>
          <w:spacing w:val="19"/>
        </w:rPr>
        <w:t xml:space="preserve"> </w:t>
      </w:r>
      <w:r>
        <w:rPr>
          <w:spacing w:val="-2"/>
        </w:rPr>
        <w:t>evento</w:t>
      </w:r>
      <w:r>
        <w:rPr>
          <w:spacing w:val="30"/>
        </w:rPr>
        <w:t xml:space="preserve"> </w:t>
      </w:r>
      <w:r>
        <w:rPr>
          <w:spacing w:val="-1"/>
        </w:rPr>
        <w:t>pasado,</w:t>
      </w:r>
      <w:r>
        <w:rPr>
          <w:spacing w:val="24"/>
        </w:rPr>
        <w:t xml:space="preserve"> </w:t>
      </w:r>
      <w:r>
        <w:t>donde</w:t>
      </w:r>
      <w:r>
        <w:rPr>
          <w:spacing w:val="18"/>
        </w:rPr>
        <w:t xml:space="preserve"> </w:t>
      </w:r>
      <w:r>
        <w:t>es</w:t>
      </w:r>
      <w:r>
        <w:rPr>
          <w:spacing w:val="20"/>
        </w:rPr>
        <w:t xml:space="preserve"> </w:t>
      </w:r>
      <w:r>
        <w:rPr>
          <w:spacing w:val="-1"/>
        </w:rPr>
        <w:t>probable</w:t>
      </w:r>
      <w:r>
        <w:rPr>
          <w:spacing w:val="23"/>
        </w:rPr>
        <w:t xml:space="preserve"> </w:t>
      </w:r>
      <w:r>
        <w:t>que</w:t>
      </w:r>
      <w:r>
        <w:rPr>
          <w:spacing w:val="68"/>
          <w:w w:val="102"/>
        </w:rPr>
        <w:t xml:space="preserve"> </w:t>
      </w:r>
      <w:r>
        <w:rPr>
          <w:spacing w:val="-1"/>
        </w:rPr>
        <w:t>se</w:t>
      </w:r>
      <w:r>
        <w:rPr>
          <w:spacing w:val="15"/>
        </w:rPr>
        <w:t xml:space="preserve"> </w:t>
      </w:r>
      <w:r>
        <w:t>requiera</w:t>
      </w:r>
      <w:r>
        <w:rPr>
          <w:spacing w:val="3"/>
        </w:rPr>
        <w:t xml:space="preserve"> </w:t>
      </w:r>
      <w:r>
        <w:rPr>
          <w:spacing w:val="2"/>
        </w:rPr>
        <w:t>un</w:t>
      </w:r>
      <w:r>
        <w:rPr>
          <w:spacing w:val="11"/>
        </w:rPr>
        <w:t xml:space="preserve"> </w:t>
      </w:r>
      <w:r>
        <w:rPr>
          <w:spacing w:val="-1"/>
        </w:rPr>
        <w:t>desembolso</w:t>
      </w:r>
      <w:r>
        <w:rPr>
          <w:spacing w:val="18"/>
        </w:rPr>
        <w:t xml:space="preserve"> </w:t>
      </w:r>
      <w:r>
        <w:rPr>
          <w:spacing w:val="-1"/>
        </w:rPr>
        <w:t>económico</w:t>
      </w:r>
      <w:r>
        <w:rPr>
          <w:spacing w:val="12"/>
        </w:rPr>
        <w:t xml:space="preserve"> </w:t>
      </w:r>
      <w:r>
        <w:t>para</w:t>
      </w:r>
      <w:r>
        <w:rPr>
          <w:spacing w:val="15"/>
        </w:rPr>
        <w:t xml:space="preserve"> </w:t>
      </w:r>
      <w:r>
        <w:rPr>
          <w:spacing w:val="-2"/>
        </w:rPr>
        <w:t>cancelar</w:t>
      </w:r>
      <w:r>
        <w:rPr>
          <w:spacing w:val="16"/>
        </w:rPr>
        <w:t xml:space="preserve"> </w:t>
      </w:r>
      <w:r>
        <w:rPr>
          <w:spacing w:val="-1"/>
        </w:rPr>
        <w:t>tal</w:t>
      </w:r>
      <w:r>
        <w:rPr>
          <w:spacing w:val="8"/>
        </w:rPr>
        <w:t xml:space="preserve"> </w:t>
      </w:r>
      <w:r>
        <w:rPr>
          <w:spacing w:val="-1"/>
        </w:rPr>
        <w:t>obligación,</w:t>
      </w:r>
      <w:r>
        <w:rPr>
          <w:spacing w:val="15"/>
        </w:rPr>
        <w:t xml:space="preserve"> </w:t>
      </w:r>
      <w:r>
        <w:rPr>
          <w:spacing w:val="-1"/>
        </w:rPr>
        <w:t>así</w:t>
      </w:r>
      <w:r>
        <w:rPr>
          <w:spacing w:val="14"/>
        </w:rPr>
        <w:t xml:space="preserve"> </w:t>
      </w:r>
      <w:r>
        <w:rPr>
          <w:spacing w:val="-1"/>
        </w:rPr>
        <w:t>como</w:t>
      </w:r>
      <w:r>
        <w:rPr>
          <w:spacing w:val="18"/>
        </w:rPr>
        <w:t xml:space="preserve"> </w:t>
      </w:r>
      <w:r>
        <w:rPr>
          <w:spacing w:val="-1"/>
        </w:rPr>
        <w:t>su</w:t>
      </w:r>
      <w:r>
        <w:rPr>
          <w:spacing w:val="12"/>
        </w:rPr>
        <w:t xml:space="preserve"> </w:t>
      </w:r>
      <w:r>
        <w:rPr>
          <w:spacing w:val="-1"/>
        </w:rPr>
        <w:t>importe</w:t>
      </w:r>
      <w:r>
        <w:rPr>
          <w:spacing w:val="15"/>
        </w:rPr>
        <w:t xml:space="preserve"> </w:t>
      </w:r>
      <w:r>
        <w:rPr>
          <w:spacing w:val="-2"/>
        </w:rPr>
        <w:t>fiable.</w:t>
      </w:r>
    </w:p>
    <w:p w:rsidR="00C95FE4" w:rsidRDefault="00C95FE4">
      <w:pPr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tulo3"/>
        <w:numPr>
          <w:ilvl w:val="1"/>
          <w:numId w:val="17"/>
        </w:numPr>
        <w:tabs>
          <w:tab w:val="left" w:pos="400"/>
        </w:tabs>
        <w:jc w:val="both"/>
        <w:rPr>
          <w:b w:val="0"/>
          <w:bCs w:val="0"/>
        </w:rPr>
      </w:pPr>
      <w:r>
        <w:rPr>
          <w:spacing w:val="-1"/>
          <w:u w:val="thick" w:color="000000"/>
        </w:rPr>
        <w:t>Excedente</w:t>
      </w:r>
      <w:r>
        <w:rPr>
          <w:spacing w:val="27"/>
          <w:u w:val="thick" w:color="000000"/>
        </w:rPr>
        <w:t xml:space="preserve"> </w:t>
      </w:r>
      <w:r>
        <w:rPr>
          <w:spacing w:val="-1"/>
          <w:u w:val="thick" w:color="000000"/>
        </w:rPr>
        <w:t>Ingresos/</w:t>
      </w:r>
      <w:r>
        <w:rPr>
          <w:spacing w:val="26"/>
          <w:u w:val="thick" w:color="000000"/>
        </w:rPr>
        <w:t xml:space="preserve"> </w:t>
      </w:r>
      <w:r>
        <w:rPr>
          <w:u w:val="thick" w:color="000000"/>
        </w:rPr>
        <w:t>Egresos</w:t>
      </w:r>
      <w:r>
        <w:rPr>
          <w:spacing w:val="24"/>
          <w:u w:val="thick" w:color="000000"/>
        </w:rPr>
        <w:t xml:space="preserve"> </w:t>
      </w:r>
      <w:r>
        <w:rPr>
          <w:spacing w:val="-1"/>
          <w:u w:val="thick" w:color="000000"/>
        </w:rPr>
        <w:t>Acumulados</w:t>
      </w:r>
    </w:p>
    <w:p w:rsidR="00C95FE4" w:rsidRDefault="00C95FE4">
      <w:pPr>
        <w:spacing w:before="11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numPr>
          <w:ilvl w:val="0"/>
          <w:numId w:val="16"/>
        </w:numPr>
        <w:tabs>
          <w:tab w:val="left" w:pos="781"/>
        </w:tabs>
        <w:ind w:right="183" w:firstLine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Cualquier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error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omisión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</w:rPr>
        <w:t>de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</w:rPr>
        <w:t>períodos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anteriores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que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afecten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</w:rPr>
        <w:t>este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</w:rPr>
        <w:t>rubro,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</w:rPr>
        <w:t>deberá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ajustarse</w:t>
      </w:r>
      <w:r>
        <w:rPr>
          <w:rFonts w:ascii="Times New Roman" w:eastAsia="Times New Roman" w:hAnsi="Times New Roman" w:cs="Times New Roman"/>
          <w:spacing w:val="68"/>
          <w:w w:val="10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empleando</w:t>
      </w:r>
      <w:r>
        <w:rPr>
          <w:rFonts w:ascii="Times New Roman" w:eastAsia="Times New Roman" w:hAnsi="Times New Roman" w:cs="Times New Roman"/>
          <w:spacing w:val="2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la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cuenta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</w:rPr>
        <w:t>de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1"/>
        </w:rPr>
        <w:t>“Corrección</w:t>
      </w:r>
      <w:r>
        <w:rPr>
          <w:rFonts w:ascii="Times New Roman" w:eastAsia="Times New Roman" w:hAnsi="Times New Roman" w:cs="Times New Roman"/>
          <w:b/>
          <w:bCs/>
          <w:i/>
          <w:spacing w:val="1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2"/>
        </w:rPr>
        <w:t>de</w:t>
      </w:r>
      <w:r>
        <w:rPr>
          <w:rFonts w:ascii="Times New Roman" w:eastAsia="Times New Roman" w:hAnsi="Times New Roman" w:cs="Times New Roman"/>
          <w:b/>
          <w:bCs/>
          <w:i/>
          <w:spacing w:val="1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1"/>
        </w:rPr>
        <w:t>Períodos</w:t>
      </w:r>
      <w:r>
        <w:rPr>
          <w:rFonts w:ascii="Times New Roman" w:eastAsia="Times New Roman" w:hAnsi="Times New Roman" w:cs="Times New Roman"/>
          <w:b/>
          <w:bCs/>
          <w:i/>
          <w:spacing w:val="1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1"/>
        </w:rPr>
        <w:t>Anteriores”.</w:t>
      </w:r>
    </w:p>
    <w:p w:rsidR="00C95FE4" w:rsidRDefault="00C95FE4">
      <w:pPr>
        <w:spacing w:before="4"/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</w:pPr>
    </w:p>
    <w:p w:rsidR="00C95FE4" w:rsidRDefault="007758B2">
      <w:pPr>
        <w:pStyle w:val="Textoindependiente"/>
        <w:numPr>
          <w:ilvl w:val="0"/>
          <w:numId w:val="16"/>
        </w:numPr>
        <w:tabs>
          <w:tab w:val="left" w:pos="781"/>
        </w:tabs>
        <w:spacing w:line="244" w:lineRule="auto"/>
        <w:ind w:right="183" w:firstLine="0"/>
        <w:jc w:val="both"/>
      </w:pPr>
      <w:r>
        <w:t xml:space="preserve">Para </w:t>
      </w:r>
      <w:r>
        <w:rPr>
          <w:spacing w:val="-2"/>
        </w:rPr>
        <w:t>los</w:t>
      </w:r>
      <w:r>
        <w:rPr>
          <w:spacing w:val="54"/>
        </w:rPr>
        <w:t xml:space="preserve"> </w:t>
      </w:r>
      <w:r>
        <w:rPr>
          <w:spacing w:val="-1"/>
        </w:rPr>
        <w:t>ajustes</w:t>
      </w:r>
      <w:r>
        <w:rPr>
          <w:spacing w:val="48"/>
        </w:rPr>
        <w:t xml:space="preserve"> </w:t>
      </w:r>
      <w:r>
        <w:rPr>
          <w:spacing w:val="2"/>
        </w:rPr>
        <w:t>que</w:t>
      </w:r>
      <w:r>
        <w:rPr>
          <w:spacing w:val="1"/>
        </w:rPr>
        <w:t xml:space="preserve"> </w:t>
      </w:r>
      <w:r>
        <w:rPr>
          <w:spacing w:val="-1"/>
        </w:rPr>
        <w:t>superen</w:t>
      </w:r>
      <w:r>
        <w:rPr>
          <w:spacing w:val="47"/>
        </w:rPr>
        <w:t xml:space="preserve"> </w:t>
      </w:r>
      <w:r>
        <w:rPr>
          <w:spacing w:val="2"/>
        </w:rPr>
        <w:t>un</w:t>
      </w:r>
      <w:r>
        <w:rPr>
          <w:spacing w:val="47"/>
        </w:rPr>
        <w:t xml:space="preserve"> </w:t>
      </w:r>
      <w:r>
        <w:rPr>
          <w:spacing w:val="-1"/>
        </w:rPr>
        <w:t>millón</w:t>
      </w:r>
      <w:r>
        <w:rPr>
          <w:spacing w:val="5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spacing w:val="-1"/>
        </w:rPr>
        <w:t>colones</w:t>
      </w:r>
      <w:r>
        <w:rPr>
          <w:spacing w:val="54"/>
        </w:rPr>
        <w:t xml:space="preserve"> </w:t>
      </w:r>
      <w:r>
        <w:rPr>
          <w:spacing w:val="-1"/>
        </w:rPr>
        <w:t>se</w:t>
      </w:r>
      <w:r>
        <w:rPr>
          <w:spacing w:val="1"/>
        </w:rPr>
        <w:t xml:space="preserve"> </w:t>
      </w:r>
      <w:r>
        <w:t>requerirá</w:t>
      </w:r>
      <w:r>
        <w:rPr>
          <w:spacing w:val="50"/>
        </w:rPr>
        <w:t xml:space="preserve"> </w:t>
      </w:r>
      <w:r>
        <w:rPr>
          <w:spacing w:val="-3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autorización</w:t>
      </w:r>
      <w:r>
        <w:rPr>
          <w:spacing w:val="47"/>
        </w:rPr>
        <w:t xml:space="preserve"> </w:t>
      </w:r>
      <w:r>
        <w:rPr>
          <w:spacing w:val="2"/>
        </w:rPr>
        <w:t>de</w:t>
      </w:r>
      <w:r>
        <w:rPr>
          <w:spacing w:val="1"/>
        </w:rPr>
        <w:t xml:space="preserve"> </w:t>
      </w:r>
      <w:r>
        <w:rPr>
          <w:spacing w:val="-3"/>
        </w:rPr>
        <w:t>la</w:t>
      </w:r>
      <w:r>
        <w:t xml:space="preserve"> Jefatura</w:t>
      </w:r>
      <w:r>
        <w:rPr>
          <w:spacing w:val="42"/>
          <w:w w:val="102"/>
        </w:rPr>
        <w:t xml:space="preserve"> </w:t>
      </w:r>
      <w:r>
        <w:rPr>
          <w:spacing w:val="-1"/>
        </w:rPr>
        <w:t>Departamental.</w:t>
      </w:r>
    </w:p>
    <w:p w:rsidR="00C95FE4" w:rsidRDefault="00C95FE4">
      <w:pPr>
        <w:spacing w:before="1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tulo3"/>
        <w:numPr>
          <w:ilvl w:val="1"/>
          <w:numId w:val="17"/>
        </w:numPr>
        <w:tabs>
          <w:tab w:val="left" w:pos="515"/>
        </w:tabs>
        <w:ind w:left="514" w:hanging="396"/>
        <w:jc w:val="both"/>
        <w:rPr>
          <w:b w:val="0"/>
          <w:bCs w:val="0"/>
        </w:rPr>
      </w:pPr>
      <w:r>
        <w:rPr>
          <w:spacing w:val="-1"/>
          <w:u w:val="thick" w:color="000000"/>
        </w:rPr>
        <w:t>Ingresos</w:t>
      </w:r>
      <w:r>
        <w:rPr>
          <w:spacing w:val="46"/>
          <w:u w:val="thick" w:color="000000"/>
        </w:rPr>
        <w:t xml:space="preserve"> </w:t>
      </w:r>
      <w:r>
        <w:rPr>
          <w:spacing w:val="-1"/>
          <w:u w:val="thick" w:color="000000"/>
        </w:rPr>
        <w:t>Presupuestarios</w:t>
      </w:r>
    </w:p>
    <w:p w:rsidR="00C95FE4" w:rsidRDefault="00C95FE4">
      <w:pPr>
        <w:spacing w:before="1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C95FE4" w:rsidRDefault="007758B2">
      <w:pPr>
        <w:pStyle w:val="Textoindependiente"/>
        <w:spacing w:before="76" w:line="245" w:lineRule="auto"/>
        <w:ind w:right="221"/>
      </w:pPr>
      <w:r>
        <w:rPr>
          <w:spacing w:val="1"/>
        </w:rPr>
        <w:t>Su</w:t>
      </w:r>
      <w:r>
        <w:rPr>
          <w:spacing w:val="54"/>
        </w:rPr>
        <w:t xml:space="preserve"> </w:t>
      </w:r>
      <w:r>
        <w:rPr>
          <w:spacing w:val="-1"/>
        </w:rPr>
        <w:t>origen</w:t>
      </w:r>
      <w:r>
        <w:rPr>
          <w:spacing w:val="49"/>
        </w:rPr>
        <w:t xml:space="preserve"> </w:t>
      </w:r>
      <w:r>
        <w:rPr>
          <w:spacing w:val="-1"/>
        </w:rPr>
        <w:t>está</w:t>
      </w:r>
      <w:r>
        <w:t xml:space="preserve"> </w:t>
      </w:r>
      <w:r>
        <w:rPr>
          <w:spacing w:val="3"/>
        </w:rPr>
        <w:t xml:space="preserve"> </w:t>
      </w:r>
      <w:r>
        <w:rPr>
          <w:spacing w:val="-1"/>
        </w:rPr>
        <w:t>delineado</w:t>
      </w:r>
      <w:r>
        <w:t xml:space="preserve"> </w:t>
      </w:r>
      <w:r>
        <w:rPr>
          <w:spacing w:val="5"/>
        </w:rPr>
        <w:t xml:space="preserve"> </w:t>
      </w:r>
      <w:r>
        <w:rPr>
          <w:spacing w:val="-1"/>
        </w:rPr>
        <w:t>por</w:t>
      </w:r>
      <w:r>
        <w:rPr>
          <w:spacing w:val="53"/>
        </w:rPr>
        <w:t xml:space="preserve"> </w:t>
      </w:r>
      <w:r>
        <w:t>el</w:t>
      </w:r>
      <w:r>
        <w:rPr>
          <w:spacing w:val="51"/>
        </w:rPr>
        <w:t xml:space="preserve"> </w:t>
      </w:r>
      <w:r>
        <w:rPr>
          <w:spacing w:val="-1"/>
        </w:rPr>
        <w:t>Presupuesto</w:t>
      </w:r>
      <w:r>
        <w:t xml:space="preserve"> </w:t>
      </w:r>
      <w:r>
        <w:rPr>
          <w:spacing w:val="5"/>
        </w:rPr>
        <w:t xml:space="preserve"> </w:t>
      </w:r>
      <w:r>
        <w:rPr>
          <w:spacing w:val="-2"/>
        </w:rPr>
        <w:t>Nacional,</w:t>
      </w:r>
      <w:r>
        <w:t xml:space="preserve"> </w:t>
      </w:r>
      <w:r>
        <w:rPr>
          <w:spacing w:val="4"/>
        </w:rPr>
        <w:t xml:space="preserve"> </w:t>
      </w:r>
      <w:r>
        <w:t xml:space="preserve">con  el </w:t>
      </w:r>
      <w:r>
        <w:rPr>
          <w:spacing w:val="2"/>
        </w:rPr>
        <w:t xml:space="preserve"> </w:t>
      </w:r>
      <w:r>
        <w:rPr>
          <w:spacing w:val="-1"/>
        </w:rPr>
        <w:t>propósito</w:t>
      </w:r>
      <w:r>
        <w:t xml:space="preserve"> </w:t>
      </w:r>
      <w:r>
        <w:rPr>
          <w:spacing w:val="5"/>
        </w:rPr>
        <w:t xml:space="preserve"> </w:t>
      </w:r>
      <w:r>
        <w:rPr>
          <w:spacing w:val="2"/>
        </w:rPr>
        <w:t>de</w:t>
      </w:r>
      <w:r>
        <w:rPr>
          <w:spacing w:val="52"/>
        </w:rPr>
        <w:t xml:space="preserve"> </w:t>
      </w:r>
      <w:r>
        <w:rPr>
          <w:spacing w:val="-2"/>
        </w:rPr>
        <w:t>financiar</w:t>
      </w:r>
      <w:r>
        <w:t xml:space="preserve"> </w:t>
      </w:r>
      <w:r>
        <w:rPr>
          <w:spacing w:val="4"/>
        </w:rPr>
        <w:t xml:space="preserve"> </w:t>
      </w:r>
      <w:r>
        <w:rPr>
          <w:spacing w:val="-1"/>
        </w:rPr>
        <w:t>las</w:t>
      </w:r>
      <w:r>
        <w:t xml:space="preserve">  </w:t>
      </w:r>
      <w:r>
        <w:rPr>
          <w:spacing w:val="-1"/>
        </w:rPr>
        <w:t>operaciones</w:t>
      </w:r>
      <w:r>
        <w:rPr>
          <w:spacing w:val="95"/>
          <w:w w:val="102"/>
        </w:rPr>
        <w:t xml:space="preserve"> </w:t>
      </w:r>
      <w:r>
        <w:rPr>
          <w:spacing w:val="-1"/>
        </w:rPr>
        <w:t>normales</w:t>
      </w:r>
      <w:r>
        <w:rPr>
          <w:spacing w:val="17"/>
        </w:rPr>
        <w:t xml:space="preserve"> </w:t>
      </w:r>
      <w:r>
        <w:t>del</w:t>
      </w:r>
      <w:r>
        <w:rPr>
          <w:spacing w:val="12"/>
        </w:rPr>
        <w:t xml:space="preserve"> </w:t>
      </w:r>
      <w:r>
        <w:t>Poder</w:t>
      </w:r>
      <w:r>
        <w:rPr>
          <w:spacing w:val="14"/>
        </w:rPr>
        <w:t xml:space="preserve"> </w:t>
      </w:r>
      <w:r>
        <w:rPr>
          <w:spacing w:val="-2"/>
        </w:rPr>
        <w:t>Judicial.</w:t>
      </w:r>
    </w:p>
    <w:p w:rsidR="00C95FE4" w:rsidRDefault="00C95FE4">
      <w:pPr>
        <w:spacing w:before="10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numPr>
          <w:ilvl w:val="0"/>
          <w:numId w:val="16"/>
        </w:numPr>
        <w:tabs>
          <w:tab w:val="left" w:pos="781"/>
        </w:tabs>
        <w:ind w:right="221" w:firstLine="0"/>
      </w:pPr>
      <w:r>
        <w:t xml:space="preserve">De </w:t>
      </w:r>
      <w:r>
        <w:rPr>
          <w:spacing w:val="6"/>
        </w:rPr>
        <w:t xml:space="preserve"> </w:t>
      </w:r>
      <w:r>
        <w:t xml:space="preserve">acuerdo </w:t>
      </w:r>
      <w:r>
        <w:rPr>
          <w:spacing w:val="13"/>
        </w:rPr>
        <w:t xml:space="preserve"> </w:t>
      </w:r>
      <w:r>
        <w:rPr>
          <w:spacing w:val="-1"/>
        </w:rPr>
        <w:t>con</w:t>
      </w:r>
      <w:r>
        <w:t xml:space="preserve"> </w:t>
      </w:r>
      <w:r>
        <w:rPr>
          <w:spacing w:val="4"/>
        </w:rPr>
        <w:t xml:space="preserve"> </w:t>
      </w:r>
      <w:r>
        <w:rPr>
          <w:spacing w:val="-1"/>
        </w:rPr>
        <w:t>su</w:t>
      </w:r>
      <w:r>
        <w:t xml:space="preserve"> </w:t>
      </w:r>
      <w:r>
        <w:rPr>
          <w:spacing w:val="13"/>
        </w:rPr>
        <w:t xml:space="preserve"> </w:t>
      </w:r>
      <w:r>
        <w:rPr>
          <w:spacing w:val="-2"/>
        </w:rPr>
        <w:t>naturaleza</w:t>
      </w:r>
      <w:r>
        <w:t xml:space="preserve"> </w:t>
      </w:r>
      <w:r>
        <w:rPr>
          <w:spacing w:val="7"/>
        </w:rPr>
        <w:t xml:space="preserve"> </w:t>
      </w:r>
      <w:r>
        <w:rPr>
          <w:spacing w:val="-1"/>
        </w:rPr>
        <w:t>se</w:t>
      </w:r>
      <w:r>
        <w:t xml:space="preserve"> </w:t>
      </w:r>
      <w:r>
        <w:rPr>
          <w:spacing w:val="6"/>
        </w:rPr>
        <w:t xml:space="preserve"> </w:t>
      </w:r>
      <w:r>
        <w:rPr>
          <w:spacing w:val="-1"/>
        </w:rPr>
        <w:t>registrará</w:t>
      </w:r>
      <w:r>
        <w:t xml:space="preserve"> </w:t>
      </w:r>
      <w:r>
        <w:rPr>
          <w:spacing w:val="7"/>
        </w:rPr>
        <w:t xml:space="preserve"> </w:t>
      </w:r>
      <w:r>
        <w:rPr>
          <w:spacing w:val="1"/>
        </w:rPr>
        <w:t>en</w:t>
      </w:r>
      <w:r>
        <w:t xml:space="preserve"> </w:t>
      </w:r>
      <w:r>
        <w:rPr>
          <w:spacing w:val="3"/>
        </w:rPr>
        <w:t xml:space="preserve"> </w:t>
      </w:r>
      <w:r>
        <w:rPr>
          <w:spacing w:val="-1"/>
        </w:rPr>
        <w:t>Ingresos</w:t>
      </w:r>
      <w:r>
        <w:t xml:space="preserve"> </w:t>
      </w:r>
      <w:r>
        <w:rPr>
          <w:spacing w:val="5"/>
        </w:rPr>
        <w:t xml:space="preserve"> </w:t>
      </w:r>
      <w:r>
        <w:rPr>
          <w:spacing w:val="-1"/>
        </w:rPr>
        <w:t>Corrientes</w:t>
      </w:r>
      <w:r>
        <w:t xml:space="preserve"> </w:t>
      </w:r>
      <w:r>
        <w:rPr>
          <w:spacing w:val="10"/>
        </w:rPr>
        <w:t xml:space="preserve"> </w:t>
      </w:r>
      <w:r>
        <w:t xml:space="preserve">e </w:t>
      </w:r>
      <w:r>
        <w:rPr>
          <w:spacing w:val="6"/>
        </w:rPr>
        <w:t xml:space="preserve"> </w:t>
      </w:r>
      <w:r>
        <w:t xml:space="preserve">Ingresos </w:t>
      </w:r>
      <w:r>
        <w:rPr>
          <w:spacing w:val="5"/>
        </w:rPr>
        <w:t xml:space="preserve"> </w:t>
      </w:r>
      <w:r>
        <w:rPr>
          <w:spacing w:val="2"/>
        </w:rPr>
        <w:t>de</w:t>
      </w:r>
      <w:r>
        <w:t xml:space="preserve"> </w:t>
      </w:r>
      <w:r>
        <w:rPr>
          <w:spacing w:val="6"/>
        </w:rPr>
        <w:t xml:space="preserve"> </w:t>
      </w:r>
      <w:r>
        <w:rPr>
          <w:spacing w:val="-3"/>
        </w:rPr>
        <w:t>Capital,</w:t>
      </w:r>
      <w:r>
        <w:t xml:space="preserve"> </w:t>
      </w:r>
      <w:r>
        <w:rPr>
          <w:spacing w:val="13"/>
        </w:rPr>
        <w:t xml:space="preserve"> </w:t>
      </w:r>
      <w:r>
        <w:rPr>
          <w:spacing w:val="2"/>
        </w:rPr>
        <w:t>de</w:t>
      </w:r>
      <w:r>
        <w:rPr>
          <w:spacing w:val="73"/>
          <w:w w:val="102"/>
        </w:rPr>
        <w:t xml:space="preserve"> </w:t>
      </w:r>
      <w:r>
        <w:rPr>
          <w:spacing w:val="-1"/>
        </w:rPr>
        <w:t>conformidad</w:t>
      </w:r>
      <w:r>
        <w:rPr>
          <w:spacing w:val="22"/>
        </w:rPr>
        <w:t xml:space="preserve"> </w:t>
      </w:r>
      <w:r>
        <w:rPr>
          <w:spacing w:val="-1"/>
        </w:rPr>
        <w:t>con</w:t>
      </w:r>
      <w:r>
        <w:rPr>
          <w:spacing w:val="11"/>
        </w:rPr>
        <w:t xml:space="preserve"> </w:t>
      </w:r>
      <w:r>
        <w:rPr>
          <w:spacing w:val="-3"/>
        </w:rPr>
        <w:t>lo</w:t>
      </w:r>
      <w:r>
        <w:rPr>
          <w:spacing w:val="22"/>
        </w:rPr>
        <w:t xml:space="preserve"> </w:t>
      </w:r>
      <w:r>
        <w:rPr>
          <w:spacing w:val="-1"/>
        </w:rPr>
        <w:t>establecido</w:t>
      </w:r>
      <w:r>
        <w:rPr>
          <w:spacing w:val="17"/>
        </w:rPr>
        <w:t xml:space="preserve"> </w:t>
      </w:r>
      <w:r>
        <w:rPr>
          <w:spacing w:val="-3"/>
        </w:rPr>
        <w:t>en</w:t>
      </w:r>
      <w:r>
        <w:rPr>
          <w:spacing w:val="11"/>
        </w:rPr>
        <w:t xml:space="preserve"> </w:t>
      </w:r>
      <w:r>
        <w:t>el</w:t>
      </w:r>
      <w:r>
        <w:rPr>
          <w:spacing w:val="8"/>
        </w:rPr>
        <w:t xml:space="preserve"> </w:t>
      </w:r>
      <w:r>
        <w:t>Clasificador</w:t>
      </w:r>
      <w:r>
        <w:rPr>
          <w:spacing w:val="4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los</w:t>
      </w:r>
      <w:r>
        <w:rPr>
          <w:spacing w:val="13"/>
        </w:rPr>
        <w:t xml:space="preserve"> </w:t>
      </w:r>
      <w:r>
        <w:rPr>
          <w:spacing w:val="-2"/>
        </w:rPr>
        <w:t>Ingresos</w:t>
      </w:r>
      <w:r>
        <w:rPr>
          <w:spacing w:val="12"/>
        </w:rPr>
        <w:t xml:space="preserve"> </w:t>
      </w:r>
      <w:r>
        <w:t>del</w:t>
      </w:r>
      <w:r>
        <w:rPr>
          <w:spacing w:val="14"/>
        </w:rPr>
        <w:t xml:space="preserve"> </w:t>
      </w:r>
      <w:r>
        <w:t>Sector</w:t>
      </w:r>
      <w:r>
        <w:rPr>
          <w:spacing w:val="10"/>
        </w:rPr>
        <w:t xml:space="preserve"> </w:t>
      </w:r>
      <w:r>
        <w:rPr>
          <w:spacing w:val="-1"/>
        </w:rPr>
        <w:t>Público.</w:t>
      </w:r>
    </w:p>
    <w:p w:rsidR="00C95FE4" w:rsidRDefault="00C95FE4">
      <w:pPr>
        <w:spacing w:before="4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extoindependiente"/>
        <w:numPr>
          <w:ilvl w:val="0"/>
          <w:numId w:val="16"/>
        </w:numPr>
        <w:tabs>
          <w:tab w:val="left" w:pos="781"/>
        </w:tabs>
        <w:spacing w:line="249" w:lineRule="auto"/>
        <w:ind w:right="221" w:firstLine="0"/>
      </w:pPr>
      <w:r>
        <w:t xml:space="preserve">Los </w:t>
      </w:r>
      <w:r>
        <w:rPr>
          <w:spacing w:val="4"/>
        </w:rPr>
        <w:t xml:space="preserve"> </w:t>
      </w:r>
      <w:r>
        <w:rPr>
          <w:spacing w:val="-1"/>
        </w:rPr>
        <w:t>Ingresos</w:t>
      </w:r>
      <w:r>
        <w:t xml:space="preserve"> </w:t>
      </w:r>
      <w:r>
        <w:rPr>
          <w:spacing w:val="11"/>
        </w:rPr>
        <w:t xml:space="preserve"> </w:t>
      </w:r>
      <w:r>
        <w:t xml:space="preserve">de </w:t>
      </w:r>
      <w:r>
        <w:rPr>
          <w:spacing w:val="12"/>
        </w:rPr>
        <w:t xml:space="preserve"> </w:t>
      </w:r>
      <w:r>
        <w:rPr>
          <w:spacing w:val="-1"/>
        </w:rPr>
        <w:t>Capital</w:t>
      </w:r>
      <w:r>
        <w:t xml:space="preserve"> </w:t>
      </w:r>
      <w:r>
        <w:rPr>
          <w:spacing w:val="6"/>
        </w:rPr>
        <w:t xml:space="preserve"> </w:t>
      </w:r>
      <w:r>
        <w:t xml:space="preserve">son </w:t>
      </w:r>
      <w:r>
        <w:rPr>
          <w:spacing w:val="4"/>
        </w:rPr>
        <w:t xml:space="preserve"> </w:t>
      </w:r>
      <w:r>
        <w:rPr>
          <w:spacing w:val="-1"/>
        </w:rPr>
        <w:t>aquellos</w:t>
      </w:r>
      <w:r>
        <w:t xml:space="preserve"> </w:t>
      </w:r>
      <w:r>
        <w:rPr>
          <w:spacing w:val="10"/>
        </w:rPr>
        <w:t xml:space="preserve"> </w:t>
      </w:r>
      <w:r>
        <w:rPr>
          <w:spacing w:val="-1"/>
        </w:rPr>
        <w:t>destinados</w:t>
      </w:r>
      <w:r>
        <w:t xml:space="preserve"> </w:t>
      </w:r>
      <w:r>
        <w:rPr>
          <w:spacing w:val="5"/>
        </w:rPr>
        <w:t xml:space="preserve"> </w:t>
      </w:r>
      <w:r>
        <w:rPr>
          <w:spacing w:val="1"/>
        </w:rPr>
        <w:t>para</w:t>
      </w:r>
      <w:r>
        <w:t xml:space="preserve"> </w:t>
      </w:r>
      <w:r>
        <w:rPr>
          <w:spacing w:val="7"/>
        </w:rPr>
        <w:t xml:space="preserve"> </w:t>
      </w:r>
      <w:r>
        <w:rPr>
          <w:spacing w:val="-3"/>
        </w:rPr>
        <w:t>la</w:t>
      </w:r>
      <w:r>
        <w:t xml:space="preserve"> </w:t>
      </w:r>
      <w:r>
        <w:rPr>
          <w:spacing w:val="7"/>
        </w:rPr>
        <w:t xml:space="preserve"> </w:t>
      </w:r>
      <w:r>
        <w:rPr>
          <w:spacing w:val="-1"/>
        </w:rPr>
        <w:t>adquisición</w:t>
      </w:r>
      <w:r>
        <w:t xml:space="preserve"> </w:t>
      </w:r>
      <w:r>
        <w:rPr>
          <w:spacing w:val="4"/>
        </w:rPr>
        <w:t xml:space="preserve"> </w:t>
      </w:r>
      <w:r>
        <w:t xml:space="preserve">de </w:t>
      </w:r>
      <w:r>
        <w:rPr>
          <w:spacing w:val="12"/>
        </w:rPr>
        <w:t xml:space="preserve"> </w:t>
      </w:r>
      <w:r>
        <w:rPr>
          <w:spacing w:val="-2"/>
        </w:rPr>
        <w:t>activos</w:t>
      </w:r>
      <w:r>
        <w:t xml:space="preserve"> </w:t>
      </w:r>
      <w:r>
        <w:rPr>
          <w:spacing w:val="11"/>
        </w:rPr>
        <w:t xml:space="preserve"> </w:t>
      </w:r>
      <w:r>
        <w:t xml:space="preserve">fijos </w:t>
      </w:r>
      <w:r>
        <w:rPr>
          <w:spacing w:val="4"/>
        </w:rPr>
        <w:t xml:space="preserve"> </w:t>
      </w:r>
      <w:r>
        <w:t xml:space="preserve">para </w:t>
      </w:r>
      <w:r>
        <w:rPr>
          <w:spacing w:val="7"/>
        </w:rPr>
        <w:t xml:space="preserve"> </w:t>
      </w:r>
      <w:r>
        <w:rPr>
          <w:spacing w:val="-1"/>
        </w:rPr>
        <w:t>la</w:t>
      </w:r>
      <w:r>
        <w:rPr>
          <w:spacing w:val="70"/>
          <w:w w:val="102"/>
        </w:rPr>
        <w:t xml:space="preserve"> </w:t>
      </w:r>
      <w:r>
        <w:rPr>
          <w:spacing w:val="-1"/>
        </w:rPr>
        <w:t>Institución.</w:t>
      </w:r>
    </w:p>
    <w:p w:rsidR="00C95FE4" w:rsidRDefault="00C95FE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95FE4" w:rsidRDefault="00C95FE4">
      <w:pPr>
        <w:spacing w:before="4"/>
        <w:rPr>
          <w:rFonts w:ascii="Times New Roman" w:eastAsia="Times New Roman" w:hAnsi="Times New Roman" w:cs="Times New Roman"/>
          <w:sz w:val="11"/>
          <w:szCs w:val="11"/>
        </w:rPr>
      </w:pPr>
    </w:p>
    <w:p w:rsidR="00C95FE4" w:rsidRDefault="002B1814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</w:rPr>
      </w:pPr>
      <w:r w:rsidRPr="002B1814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235" style="width:136.2pt;height:.85pt;mso-position-horizontal-relative:char;mso-position-vertical-relative:line" coordsize="2724,17">
            <v:group id="_x0000_s1236" style="position:absolute;left:8;top:8;width:2708;height:2" coordorigin="8,8" coordsize="2708,2">
              <v:shape id="_x0000_s1237" style="position:absolute;left:8;top:8;width:2708;height:2" coordorigin="8,8" coordsize="2708,0" path="m8,8r2707,e" filled="f" strokeweight=".82pt">
                <v:path arrowok="t"/>
              </v:shape>
            </v:group>
            <w10:wrap type="none"/>
            <w10:anchorlock/>
          </v:group>
        </w:pict>
      </w:r>
    </w:p>
    <w:p w:rsidR="00C95FE4" w:rsidRDefault="00C95FE4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:rsidR="00C95FE4" w:rsidRDefault="007758B2">
      <w:pPr>
        <w:spacing w:before="82"/>
        <w:ind w:left="118" w:right="221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hAnsi="Times New Roman"/>
          <w:position w:val="9"/>
          <w:sz w:val="12"/>
        </w:rPr>
        <w:t>9</w:t>
      </w:r>
      <w:r>
        <w:rPr>
          <w:rFonts w:ascii="Times New Roman" w:hAnsi="Times New Roman"/>
          <w:spacing w:val="29"/>
          <w:position w:val="9"/>
          <w:sz w:val="12"/>
        </w:rPr>
        <w:t xml:space="preserve"> </w:t>
      </w:r>
      <w:r>
        <w:rPr>
          <w:rFonts w:ascii="Times New Roman" w:hAnsi="Times New Roman"/>
          <w:spacing w:val="-2"/>
          <w:sz w:val="17"/>
        </w:rPr>
        <w:t>La</w:t>
      </w:r>
      <w:r>
        <w:rPr>
          <w:rFonts w:ascii="Times New Roman" w:hAnsi="Times New Roman"/>
          <w:spacing w:val="15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contribución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del</w:t>
      </w:r>
      <w:r>
        <w:rPr>
          <w:rFonts w:ascii="Times New Roman" w:hAnsi="Times New Roman"/>
          <w:spacing w:val="10"/>
          <w:sz w:val="17"/>
        </w:rPr>
        <w:t xml:space="preserve"> </w:t>
      </w:r>
      <w:r>
        <w:rPr>
          <w:rFonts w:ascii="Times New Roman" w:hAnsi="Times New Roman"/>
          <w:sz w:val="17"/>
        </w:rPr>
        <w:t>Estado</w:t>
      </w:r>
      <w:r>
        <w:rPr>
          <w:rFonts w:ascii="Times New Roman" w:hAnsi="Times New Roman"/>
          <w:spacing w:val="10"/>
          <w:sz w:val="17"/>
        </w:rPr>
        <w:t xml:space="preserve"> </w:t>
      </w:r>
      <w:r>
        <w:rPr>
          <w:rFonts w:ascii="Times New Roman" w:hAnsi="Times New Roman"/>
          <w:sz w:val="17"/>
        </w:rPr>
        <w:t>de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acuerdo</w:t>
      </w:r>
      <w:r>
        <w:rPr>
          <w:rFonts w:ascii="Times New Roman" w:hAnsi="Times New Roman"/>
          <w:spacing w:val="10"/>
          <w:sz w:val="17"/>
        </w:rPr>
        <w:t xml:space="preserve"> </w:t>
      </w:r>
      <w:r>
        <w:rPr>
          <w:rFonts w:ascii="Times New Roman" w:hAnsi="Times New Roman"/>
          <w:sz w:val="17"/>
        </w:rPr>
        <w:t>al</w:t>
      </w:r>
      <w:r>
        <w:rPr>
          <w:rFonts w:ascii="Times New Roman" w:hAnsi="Times New Roman"/>
          <w:spacing w:val="10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Decreto</w:t>
      </w:r>
      <w:r>
        <w:rPr>
          <w:rFonts w:ascii="Times New Roman" w:hAnsi="Times New Roman"/>
          <w:spacing w:val="10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Ejecutivo</w:t>
      </w:r>
      <w:r>
        <w:rPr>
          <w:rFonts w:ascii="Times New Roman" w:hAnsi="Times New Roman"/>
          <w:spacing w:val="10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36006-H</w:t>
      </w:r>
      <w:r>
        <w:rPr>
          <w:rFonts w:ascii="Times New Roman" w:hAnsi="Times New Roman"/>
          <w:spacing w:val="11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publicado</w:t>
      </w:r>
      <w:r>
        <w:rPr>
          <w:rFonts w:ascii="Times New Roman" w:hAnsi="Times New Roman"/>
          <w:spacing w:val="10"/>
          <w:sz w:val="17"/>
        </w:rPr>
        <w:t xml:space="preserve"> </w:t>
      </w:r>
      <w:r>
        <w:rPr>
          <w:rFonts w:ascii="Times New Roman" w:hAnsi="Times New Roman"/>
          <w:spacing w:val="2"/>
          <w:sz w:val="17"/>
        </w:rPr>
        <w:t>en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la</w:t>
      </w:r>
      <w:r>
        <w:rPr>
          <w:rFonts w:ascii="Times New Roman" w:hAnsi="Times New Roman"/>
          <w:spacing w:val="10"/>
          <w:sz w:val="17"/>
        </w:rPr>
        <w:t xml:space="preserve"> </w:t>
      </w:r>
      <w:r>
        <w:rPr>
          <w:rFonts w:ascii="Times New Roman" w:hAnsi="Times New Roman"/>
          <w:sz w:val="17"/>
        </w:rPr>
        <w:t>Gaceta</w:t>
      </w:r>
      <w:r>
        <w:rPr>
          <w:rFonts w:ascii="Times New Roman" w:hAnsi="Times New Roman"/>
          <w:spacing w:val="10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del</w:t>
      </w:r>
      <w:r>
        <w:rPr>
          <w:rFonts w:ascii="Times New Roman" w:hAnsi="Times New Roman"/>
          <w:spacing w:val="10"/>
          <w:sz w:val="17"/>
        </w:rPr>
        <w:t xml:space="preserve"> </w:t>
      </w:r>
      <w:r>
        <w:rPr>
          <w:rFonts w:ascii="Times New Roman" w:hAnsi="Times New Roman"/>
          <w:sz w:val="17"/>
        </w:rPr>
        <w:t>11</w:t>
      </w:r>
      <w:r>
        <w:rPr>
          <w:rFonts w:ascii="Times New Roman" w:hAnsi="Times New Roman"/>
          <w:spacing w:val="10"/>
          <w:sz w:val="17"/>
        </w:rPr>
        <w:t xml:space="preserve"> </w:t>
      </w:r>
      <w:r>
        <w:rPr>
          <w:rFonts w:ascii="Times New Roman" w:hAnsi="Times New Roman"/>
          <w:sz w:val="17"/>
        </w:rPr>
        <w:t>de</w:t>
      </w:r>
      <w:r>
        <w:rPr>
          <w:rFonts w:ascii="Times New Roman" w:hAnsi="Times New Roman"/>
          <w:spacing w:val="10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mayo</w:t>
      </w:r>
      <w:r>
        <w:rPr>
          <w:rFonts w:ascii="Times New Roman" w:hAnsi="Times New Roman"/>
          <w:spacing w:val="10"/>
          <w:sz w:val="17"/>
        </w:rPr>
        <w:t xml:space="preserve"> </w:t>
      </w:r>
      <w:r>
        <w:rPr>
          <w:rFonts w:ascii="Times New Roman" w:hAnsi="Times New Roman"/>
          <w:sz w:val="17"/>
        </w:rPr>
        <w:t>de</w:t>
      </w:r>
      <w:r>
        <w:rPr>
          <w:rFonts w:ascii="Times New Roman" w:hAnsi="Times New Roman"/>
          <w:spacing w:val="15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2010,</w:t>
      </w:r>
      <w:r>
        <w:rPr>
          <w:rFonts w:ascii="Times New Roman" w:hAnsi="Times New Roman"/>
          <w:spacing w:val="15"/>
          <w:sz w:val="17"/>
        </w:rPr>
        <w:t xml:space="preserve"> </w:t>
      </w:r>
      <w:r>
        <w:rPr>
          <w:rFonts w:ascii="Times New Roman" w:hAnsi="Times New Roman"/>
          <w:sz w:val="17"/>
        </w:rPr>
        <w:t>se</w:t>
      </w:r>
      <w:r>
        <w:rPr>
          <w:rFonts w:ascii="Times New Roman" w:hAnsi="Times New Roman"/>
          <w:spacing w:val="10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incrementó</w:t>
      </w:r>
      <w:r>
        <w:rPr>
          <w:rFonts w:ascii="Times New Roman" w:hAnsi="Times New Roman"/>
          <w:spacing w:val="15"/>
          <w:sz w:val="17"/>
        </w:rPr>
        <w:t xml:space="preserve"> </w:t>
      </w:r>
      <w:r>
        <w:rPr>
          <w:rFonts w:ascii="Times New Roman" w:hAnsi="Times New Roman"/>
          <w:spacing w:val="2"/>
          <w:sz w:val="17"/>
        </w:rPr>
        <w:t>en</w:t>
      </w:r>
      <w:r>
        <w:rPr>
          <w:rFonts w:ascii="Times New Roman" w:hAnsi="Times New Roman"/>
          <w:spacing w:val="87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0.16%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z w:val="17"/>
        </w:rPr>
        <w:t>a</w:t>
      </w:r>
      <w:r>
        <w:rPr>
          <w:rFonts w:ascii="Times New Roman" w:hAnsi="Times New Roman"/>
          <w:spacing w:val="-4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partir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del</w:t>
      </w:r>
      <w:r>
        <w:rPr>
          <w:rFonts w:ascii="Times New Roman" w:hAnsi="Times New Roman"/>
          <w:spacing w:val="-4"/>
          <w:sz w:val="17"/>
        </w:rPr>
        <w:t xml:space="preserve"> </w:t>
      </w:r>
      <w:r>
        <w:rPr>
          <w:rFonts w:ascii="Times New Roman" w:hAnsi="Times New Roman"/>
          <w:sz w:val="17"/>
        </w:rPr>
        <w:t>1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de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enero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del</w:t>
      </w:r>
      <w:r>
        <w:rPr>
          <w:rFonts w:ascii="Times New Roman" w:hAnsi="Times New Roman"/>
          <w:spacing w:val="-4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2010.</w:t>
      </w:r>
    </w:p>
    <w:p w:rsidR="00C95FE4" w:rsidRDefault="00C95FE4">
      <w:pPr>
        <w:rPr>
          <w:rFonts w:ascii="Times New Roman" w:eastAsia="Times New Roman" w:hAnsi="Times New Roman" w:cs="Times New Roman"/>
          <w:sz w:val="17"/>
          <w:szCs w:val="17"/>
        </w:rPr>
        <w:sectPr w:rsidR="00C95FE4">
          <w:pgSz w:w="12240" w:h="15840"/>
          <w:pgMar w:top="2020" w:right="1020" w:bottom="880" w:left="1360" w:header="623" w:footer="675" w:gutter="0"/>
          <w:cols w:space="720"/>
        </w:sectPr>
      </w:pPr>
    </w:p>
    <w:p w:rsidR="00C95FE4" w:rsidRDefault="00C95FE4">
      <w:pPr>
        <w:spacing w:before="4"/>
        <w:rPr>
          <w:rFonts w:ascii="Times New Roman" w:eastAsia="Times New Roman" w:hAnsi="Times New Roman" w:cs="Times New Roman"/>
          <w:sz w:val="18"/>
          <w:szCs w:val="18"/>
        </w:rPr>
      </w:pPr>
    </w:p>
    <w:p w:rsidR="00C95FE4" w:rsidRDefault="007758B2">
      <w:pPr>
        <w:pStyle w:val="Textoindependiente"/>
        <w:numPr>
          <w:ilvl w:val="0"/>
          <w:numId w:val="16"/>
        </w:numPr>
        <w:tabs>
          <w:tab w:val="left" w:pos="781"/>
        </w:tabs>
        <w:spacing w:before="104" w:line="245" w:lineRule="auto"/>
        <w:ind w:right="180" w:firstLine="0"/>
        <w:jc w:val="both"/>
      </w:pPr>
      <w:r>
        <w:rPr>
          <w:spacing w:val="-1"/>
        </w:rPr>
        <w:t>Tanto</w:t>
      </w:r>
      <w:r>
        <w:rPr>
          <w:spacing w:val="28"/>
        </w:rPr>
        <w:t xml:space="preserve"> </w:t>
      </w:r>
      <w:r>
        <w:t>los</w:t>
      </w:r>
      <w:r>
        <w:rPr>
          <w:spacing w:val="24"/>
        </w:rPr>
        <w:t xml:space="preserve"> </w:t>
      </w:r>
      <w:r>
        <w:rPr>
          <w:spacing w:val="-1"/>
        </w:rPr>
        <w:t>Ingresos</w:t>
      </w:r>
      <w:r>
        <w:rPr>
          <w:spacing w:val="24"/>
        </w:rPr>
        <w:t xml:space="preserve"> </w:t>
      </w:r>
      <w:r>
        <w:rPr>
          <w:spacing w:val="-1"/>
        </w:rPr>
        <w:t>Corrientes</w:t>
      </w:r>
      <w:r>
        <w:rPr>
          <w:spacing w:val="25"/>
        </w:rPr>
        <w:t xml:space="preserve"> </w:t>
      </w:r>
      <w:r>
        <w:rPr>
          <w:spacing w:val="-1"/>
        </w:rPr>
        <w:t>como</w:t>
      </w:r>
      <w:r>
        <w:rPr>
          <w:spacing w:val="34"/>
        </w:rPr>
        <w:t xml:space="preserve"> </w:t>
      </w:r>
      <w:r>
        <w:rPr>
          <w:spacing w:val="-2"/>
        </w:rPr>
        <w:t>los</w:t>
      </w:r>
      <w:r>
        <w:rPr>
          <w:spacing w:val="24"/>
        </w:rPr>
        <w:t xml:space="preserve"> </w:t>
      </w:r>
      <w:r>
        <w:rPr>
          <w:spacing w:val="-2"/>
        </w:rPr>
        <w:t>Ingresos</w:t>
      </w:r>
      <w:r>
        <w:rPr>
          <w:spacing w:val="24"/>
        </w:rPr>
        <w:t xml:space="preserve"> </w:t>
      </w:r>
      <w:r>
        <w:rPr>
          <w:spacing w:val="2"/>
        </w:rPr>
        <w:t>de</w:t>
      </w:r>
      <w:r>
        <w:rPr>
          <w:spacing w:val="21"/>
        </w:rPr>
        <w:t xml:space="preserve"> </w:t>
      </w:r>
      <w:r>
        <w:rPr>
          <w:spacing w:val="-1"/>
        </w:rPr>
        <w:t>Capital,</w:t>
      </w:r>
      <w:r>
        <w:rPr>
          <w:spacing w:val="27"/>
        </w:rPr>
        <w:t xml:space="preserve"> </w:t>
      </w:r>
      <w:r>
        <w:rPr>
          <w:spacing w:val="-1"/>
        </w:rPr>
        <w:t>éstos</w:t>
      </w:r>
      <w:r>
        <w:rPr>
          <w:spacing w:val="24"/>
        </w:rPr>
        <w:t xml:space="preserve"> </w:t>
      </w:r>
      <w:r>
        <w:rPr>
          <w:spacing w:val="-1"/>
        </w:rPr>
        <w:t>últimos,</w:t>
      </w:r>
      <w:r>
        <w:rPr>
          <w:spacing w:val="28"/>
        </w:rPr>
        <w:t xml:space="preserve"> </w:t>
      </w:r>
      <w:r>
        <w:rPr>
          <w:spacing w:val="-1"/>
        </w:rPr>
        <w:t>que</w:t>
      </w:r>
      <w:r>
        <w:rPr>
          <w:spacing w:val="26"/>
        </w:rPr>
        <w:t xml:space="preserve"> </w:t>
      </w:r>
      <w:r>
        <w:t>a</w:t>
      </w:r>
      <w:r>
        <w:rPr>
          <w:spacing w:val="21"/>
        </w:rPr>
        <w:t xml:space="preserve"> </w:t>
      </w:r>
      <w:r>
        <w:rPr>
          <w:spacing w:val="-1"/>
        </w:rPr>
        <w:t>partir</w:t>
      </w:r>
      <w:r>
        <w:rPr>
          <w:spacing w:val="28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rPr>
          <w:spacing w:val="-2"/>
        </w:rPr>
        <w:t>marzo</w:t>
      </w:r>
      <w:r>
        <w:rPr>
          <w:spacing w:val="75"/>
          <w:w w:val="102"/>
        </w:rPr>
        <w:t xml:space="preserve"> </w:t>
      </w:r>
      <w:r>
        <w:rPr>
          <w:spacing w:val="2"/>
        </w:rPr>
        <w:t>de</w:t>
      </w:r>
      <w:r>
        <w:rPr>
          <w:spacing w:val="22"/>
        </w:rPr>
        <w:t xml:space="preserve"> </w:t>
      </w:r>
      <w:r>
        <w:rPr>
          <w:spacing w:val="-1"/>
        </w:rPr>
        <w:t>2011</w:t>
      </w:r>
      <w:r>
        <w:rPr>
          <w:spacing w:val="30"/>
        </w:rPr>
        <w:t xml:space="preserve"> </w:t>
      </w:r>
      <w:r>
        <w:t>fueron</w:t>
      </w:r>
      <w:r>
        <w:rPr>
          <w:spacing w:val="25"/>
        </w:rPr>
        <w:t xml:space="preserve"> </w:t>
      </w:r>
      <w:r>
        <w:rPr>
          <w:spacing w:val="-1"/>
        </w:rPr>
        <w:t>reclasificados</w:t>
      </w:r>
      <w:r>
        <w:rPr>
          <w:spacing w:val="26"/>
        </w:rPr>
        <w:t xml:space="preserve"> </w:t>
      </w:r>
      <w:r>
        <w:rPr>
          <w:spacing w:val="-1"/>
        </w:rPr>
        <w:t>contablemente,</w:t>
      </w:r>
      <w:r>
        <w:rPr>
          <w:spacing w:val="29"/>
        </w:rPr>
        <w:t xml:space="preserve"> </w:t>
      </w:r>
      <w:r>
        <w:rPr>
          <w:spacing w:val="-1"/>
        </w:rPr>
        <w:t>serán</w:t>
      </w:r>
      <w:r>
        <w:rPr>
          <w:spacing w:val="24"/>
        </w:rPr>
        <w:t xml:space="preserve"> </w:t>
      </w:r>
      <w:r>
        <w:t>revelados</w:t>
      </w:r>
      <w:r>
        <w:rPr>
          <w:spacing w:val="26"/>
        </w:rPr>
        <w:t xml:space="preserve"> </w:t>
      </w:r>
      <w:r>
        <w:t>en</w:t>
      </w:r>
      <w:r>
        <w:rPr>
          <w:spacing w:val="25"/>
        </w:rPr>
        <w:t xml:space="preserve"> </w:t>
      </w:r>
      <w:r>
        <w:t>el</w:t>
      </w:r>
      <w:r>
        <w:rPr>
          <w:spacing w:val="21"/>
        </w:rPr>
        <w:t xml:space="preserve"> </w:t>
      </w:r>
      <w:r>
        <w:t>Estado</w:t>
      </w:r>
      <w:r>
        <w:rPr>
          <w:spacing w:val="25"/>
        </w:rPr>
        <w:t xml:space="preserve"> </w:t>
      </w:r>
      <w:r>
        <w:rPr>
          <w:spacing w:val="2"/>
        </w:rPr>
        <w:t>de</w:t>
      </w:r>
      <w:r>
        <w:rPr>
          <w:spacing w:val="22"/>
        </w:rPr>
        <w:t xml:space="preserve"> </w:t>
      </w:r>
      <w:r>
        <w:rPr>
          <w:spacing w:val="-1"/>
        </w:rPr>
        <w:t>Resultados,</w:t>
      </w:r>
      <w:r>
        <w:rPr>
          <w:spacing w:val="35"/>
        </w:rPr>
        <w:t xml:space="preserve"> </w:t>
      </w:r>
      <w:r>
        <w:rPr>
          <w:spacing w:val="-3"/>
        </w:rPr>
        <w:t>lo</w:t>
      </w:r>
      <w:r>
        <w:rPr>
          <w:spacing w:val="30"/>
        </w:rPr>
        <w:t xml:space="preserve"> </w:t>
      </w:r>
      <w:r>
        <w:rPr>
          <w:spacing w:val="-1"/>
        </w:rPr>
        <w:t>anterior</w:t>
      </w:r>
      <w:r>
        <w:rPr>
          <w:spacing w:val="29"/>
        </w:rPr>
        <w:t xml:space="preserve"> </w:t>
      </w:r>
      <w:r>
        <w:t>en</w:t>
      </w:r>
      <w:r>
        <w:rPr>
          <w:spacing w:val="48"/>
          <w:w w:val="102"/>
        </w:rPr>
        <w:t xml:space="preserve"> </w:t>
      </w:r>
      <w:r>
        <w:rPr>
          <w:spacing w:val="-1"/>
        </w:rPr>
        <w:t>apego</w:t>
      </w:r>
      <w:r>
        <w:rPr>
          <w:spacing w:val="49"/>
        </w:rPr>
        <w:t xml:space="preserve"> </w:t>
      </w:r>
      <w:r>
        <w:t>al</w:t>
      </w:r>
      <w:r>
        <w:rPr>
          <w:spacing w:val="45"/>
        </w:rPr>
        <w:t xml:space="preserve"> </w:t>
      </w:r>
      <w:r>
        <w:rPr>
          <w:spacing w:val="-1"/>
        </w:rPr>
        <w:t>indicado</w:t>
      </w:r>
      <w:r>
        <w:rPr>
          <w:spacing w:val="50"/>
        </w:rPr>
        <w:t xml:space="preserve"> </w:t>
      </w:r>
      <w:r>
        <w:rPr>
          <w:spacing w:val="-1"/>
        </w:rPr>
        <w:t>por</w:t>
      </w:r>
      <w:r>
        <w:rPr>
          <w:spacing w:val="48"/>
        </w:rPr>
        <w:t xml:space="preserve"> </w:t>
      </w:r>
      <w:r>
        <w:rPr>
          <w:spacing w:val="-3"/>
        </w:rPr>
        <w:t>la</w:t>
      </w:r>
      <w:r>
        <w:rPr>
          <w:spacing w:val="42"/>
        </w:rPr>
        <w:t xml:space="preserve"> </w:t>
      </w:r>
      <w:r>
        <w:rPr>
          <w:spacing w:val="-1"/>
        </w:rPr>
        <w:t>Contabilidad</w:t>
      </w:r>
      <w:r>
        <w:t xml:space="preserve">  </w:t>
      </w:r>
      <w:r>
        <w:rPr>
          <w:spacing w:val="-1"/>
        </w:rPr>
        <w:t>Nacional</w:t>
      </w:r>
      <w:r>
        <w:rPr>
          <w:spacing w:val="45"/>
        </w:rPr>
        <w:t xml:space="preserve"> </w:t>
      </w:r>
      <w:r>
        <w:rPr>
          <w:spacing w:val="-2"/>
        </w:rPr>
        <w:t>mediante</w:t>
      </w:r>
      <w:r>
        <w:rPr>
          <w:spacing w:val="47"/>
        </w:rPr>
        <w:t xml:space="preserve"> </w:t>
      </w:r>
      <w:r>
        <w:rPr>
          <w:spacing w:val="-1"/>
        </w:rPr>
        <w:t>oficio</w:t>
      </w:r>
      <w:r>
        <w:rPr>
          <w:spacing w:val="49"/>
        </w:rPr>
        <w:t xml:space="preserve"> </w:t>
      </w:r>
      <w:r>
        <w:rPr>
          <w:spacing w:val="-1"/>
        </w:rPr>
        <w:t>D-825-2009</w:t>
      </w:r>
      <w:r>
        <w:rPr>
          <w:spacing w:val="44"/>
        </w:rPr>
        <w:t xml:space="preserve"> </w:t>
      </w:r>
      <w:r>
        <w:t>del</w:t>
      </w:r>
      <w:r>
        <w:rPr>
          <w:spacing w:val="41"/>
        </w:rPr>
        <w:t xml:space="preserve"> </w:t>
      </w:r>
      <w:r>
        <w:rPr>
          <w:spacing w:val="2"/>
        </w:rPr>
        <w:t>26</w:t>
      </w:r>
      <w:r>
        <w:rPr>
          <w:spacing w:val="44"/>
        </w:rPr>
        <w:t xml:space="preserve"> </w:t>
      </w:r>
      <w:r>
        <w:rPr>
          <w:spacing w:val="2"/>
        </w:rPr>
        <w:t>de</w:t>
      </w:r>
      <w:r>
        <w:rPr>
          <w:spacing w:val="42"/>
        </w:rPr>
        <w:t xml:space="preserve"> </w:t>
      </w:r>
      <w:r>
        <w:rPr>
          <w:spacing w:val="-1"/>
        </w:rPr>
        <w:t>noviembre</w:t>
      </w:r>
      <w:r>
        <w:rPr>
          <w:spacing w:val="43"/>
        </w:rPr>
        <w:t xml:space="preserve"> </w:t>
      </w:r>
      <w:r>
        <w:rPr>
          <w:spacing w:val="2"/>
        </w:rPr>
        <w:t>de</w:t>
      </w:r>
      <w:r>
        <w:rPr>
          <w:spacing w:val="87"/>
          <w:w w:val="102"/>
        </w:rPr>
        <w:t xml:space="preserve"> </w:t>
      </w:r>
      <w:r>
        <w:rPr>
          <w:spacing w:val="-1"/>
        </w:rPr>
        <w:t>2009.</w:t>
      </w:r>
    </w:p>
    <w:p w:rsidR="00C95FE4" w:rsidRDefault="00C95FE4">
      <w:pPr>
        <w:spacing w:before="5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numPr>
          <w:ilvl w:val="0"/>
          <w:numId w:val="16"/>
        </w:numPr>
        <w:tabs>
          <w:tab w:val="left" w:pos="781"/>
        </w:tabs>
        <w:spacing w:line="245" w:lineRule="auto"/>
        <w:ind w:right="185" w:firstLine="0"/>
        <w:jc w:val="both"/>
      </w:pPr>
      <w:r>
        <w:t>Con</w:t>
      </w:r>
      <w:r>
        <w:rPr>
          <w:spacing w:val="1"/>
        </w:rPr>
        <w:t xml:space="preserve"> </w:t>
      </w:r>
      <w:r>
        <w:rPr>
          <w:spacing w:val="-1"/>
        </w:rPr>
        <w:t>correo</w:t>
      </w:r>
      <w:r>
        <w:rPr>
          <w:spacing w:val="2"/>
        </w:rPr>
        <w:t xml:space="preserve"> </w:t>
      </w:r>
      <w:r>
        <w:t>del</w:t>
      </w:r>
      <w:r>
        <w:rPr>
          <w:spacing w:val="4"/>
        </w:rPr>
        <w:t xml:space="preserve"> </w:t>
      </w:r>
      <w:r>
        <w:rPr>
          <w:spacing w:val="-2"/>
        </w:rPr>
        <w:t>17</w:t>
      </w:r>
      <w:r>
        <w:rPr>
          <w:spacing w:val="2"/>
        </w:rPr>
        <w:t xml:space="preserve"> de</w:t>
      </w:r>
      <w:r>
        <w:rPr>
          <w:spacing w:val="54"/>
        </w:rPr>
        <w:t xml:space="preserve"> </w:t>
      </w:r>
      <w:r>
        <w:t>diciembre</w:t>
      </w:r>
      <w:r>
        <w:rPr>
          <w:spacing w:val="5"/>
        </w:rPr>
        <w:t xml:space="preserve"> </w:t>
      </w:r>
      <w:r>
        <w:t xml:space="preserve">de  </w:t>
      </w:r>
      <w:r>
        <w:rPr>
          <w:spacing w:val="-1"/>
        </w:rPr>
        <w:t>2010,</w:t>
      </w:r>
      <w:r>
        <w:rPr>
          <w:spacing w:val="4"/>
        </w:rPr>
        <w:t xml:space="preserve"> </w:t>
      </w:r>
      <w:r>
        <w:rPr>
          <w:spacing w:val="-1"/>
        </w:rPr>
        <w:t>reiterado</w:t>
      </w:r>
      <w:r>
        <w:rPr>
          <w:spacing w:val="12"/>
        </w:rPr>
        <w:t xml:space="preserve"> </w:t>
      </w:r>
      <w:r>
        <w:t>el</w:t>
      </w:r>
      <w:r>
        <w:rPr>
          <w:spacing w:val="53"/>
        </w:rPr>
        <w:t xml:space="preserve"> </w:t>
      </w:r>
      <w:r>
        <w:rPr>
          <w:spacing w:val="-2"/>
        </w:rPr>
        <w:t>31</w:t>
      </w:r>
      <w:r>
        <w:rPr>
          <w:spacing w:val="8"/>
        </w:rPr>
        <w:t xml:space="preserve"> </w:t>
      </w:r>
      <w:r>
        <w:rPr>
          <w:spacing w:val="2"/>
        </w:rPr>
        <w:t>de</w:t>
      </w:r>
      <w:r>
        <w:rPr>
          <w:spacing w:val="4"/>
        </w:rPr>
        <w:t xml:space="preserve"> </w:t>
      </w:r>
      <w:r>
        <w:rPr>
          <w:spacing w:val="-3"/>
        </w:rPr>
        <w:t>mayo</w:t>
      </w:r>
      <w:r>
        <w:rPr>
          <w:spacing w:val="12"/>
        </w:rPr>
        <w:t xml:space="preserve"> </w:t>
      </w:r>
      <w:r>
        <w:t>de</w:t>
      </w:r>
      <w:r>
        <w:rPr>
          <w:spacing w:val="54"/>
        </w:rPr>
        <w:t xml:space="preserve"> </w:t>
      </w:r>
      <w:r>
        <w:rPr>
          <w:spacing w:val="-1"/>
        </w:rPr>
        <w:t>2011</w:t>
      </w:r>
      <w:r>
        <w:rPr>
          <w:spacing w:val="12"/>
        </w:rPr>
        <w:t xml:space="preserve"> </w:t>
      </w:r>
      <w:r>
        <w:rPr>
          <w:spacing w:val="-3"/>
        </w:rPr>
        <w:t>la</w:t>
      </w:r>
      <w:r>
        <w:rPr>
          <w:spacing w:val="10"/>
        </w:rPr>
        <w:t xml:space="preserve"> </w:t>
      </w:r>
      <w:r>
        <w:rPr>
          <w:spacing w:val="-1"/>
        </w:rPr>
        <w:t>Contabilidad</w:t>
      </w:r>
      <w:r>
        <w:rPr>
          <w:spacing w:val="47"/>
          <w:w w:val="102"/>
        </w:rPr>
        <w:t xml:space="preserve"> </w:t>
      </w:r>
      <w:r>
        <w:rPr>
          <w:spacing w:val="-1"/>
        </w:rPr>
        <w:t>Nacional</w:t>
      </w:r>
      <w:r>
        <w:rPr>
          <w:spacing w:val="8"/>
        </w:rPr>
        <w:t xml:space="preserve"> </w:t>
      </w:r>
      <w:r>
        <w:rPr>
          <w:spacing w:val="-2"/>
        </w:rPr>
        <w:t>indicó</w:t>
      </w:r>
      <w:r>
        <w:rPr>
          <w:spacing w:val="11"/>
        </w:rPr>
        <w:t xml:space="preserve"> </w:t>
      </w:r>
      <w:r>
        <w:rPr>
          <w:spacing w:val="-2"/>
        </w:rPr>
        <w:t>estar</w:t>
      </w:r>
      <w:r>
        <w:rPr>
          <w:spacing w:val="6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acuerdo</w:t>
      </w:r>
      <w:r>
        <w:rPr>
          <w:spacing w:val="6"/>
        </w:rPr>
        <w:t xml:space="preserve"> </w:t>
      </w:r>
      <w:r>
        <w:rPr>
          <w:spacing w:val="-1"/>
        </w:rPr>
        <w:t>con</w:t>
      </w:r>
      <w:r>
        <w:rPr>
          <w:spacing w:val="2"/>
        </w:rPr>
        <w:t xml:space="preserve"> </w:t>
      </w:r>
      <w:r>
        <w:rPr>
          <w:spacing w:val="1"/>
        </w:rPr>
        <w:t>el</w:t>
      </w:r>
      <w:r>
        <w:rPr>
          <w:spacing w:val="53"/>
        </w:rPr>
        <w:t xml:space="preserve"> </w:t>
      </w:r>
      <w:r>
        <w:rPr>
          <w:spacing w:val="-1"/>
        </w:rPr>
        <w:t>procedimiento</w:t>
      </w:r>
      <w:r>
        <w:rPr>
          <w:spacing w:val="6"/>
        </w:rPr>
        <w:t xml:space="preserve"> </w:t>
      </w:r>
      <w:r>
        <w:rPr>
          <w:spacing w:val="-1"/>
        </w:rPr>
        <w:t>aplicado</w:t>
      </w:r>
      <w:r>
        <w:rPr>
          <w:spacing w:val="6"/>
        </w:rPr>
        <w:t xml:space="preserve"> </w:t>
      </w:r>
      <w:r>
        <w:t>para</w:t>
      </w:r>
      <w:r>
        <w:rPr>
          <w:spacing w:val="5"/>
        </w:rPr>
        <w:t xml:space="preserve"> </w:t>
      </w:r>
      <w:r>
        <w:rPr>
          <w:spacing w:val="-3"/>
        </w:rPr>
        <w:t>el</w:t>
      </w:r>
      <w:r>
        <w:rPr>
          <w:spacing w:val="54"/>
        </w:rPr>
        <w:t xml:space="preserve"> </w:t>
      </w:r>
      <w:r>
        <w:t xml:space="preserve">registro </w:t>
      </w:r>
      <w:r>
        <w:rPr>
          <w:spacing w:val="6"/>
        </w:rPr>
        <w:t xml:space="preserve"> </w:t>
      </w:r>
      <w:r>
        <w:t xml:space="preserve">del </w:t>
      </w:r>
      <w:r>
        <w:rPr>
          <w:spacing w:val="53"/>
        </w:rPr>
        <w:t xml:space="preserve"> </w:t>
      </w:r>
      <w:r>
        <w:rPr>
          <w:spacing w:val="-1"/>
        </w:rPr>
        <w:t>Ingreso</w:t>
      </w:r>
      <w:r>
        <w:rPr>
          <w:spacing w:val="52"/>
          <w:w w:val="102"/>
        </w:rPr>
        <w:t xml:space="preserve"> </w:t>
      </w:r>
      <w:r>
        <w:rPr>
          <w:spacing w:val="-1"/>
        </w:rPr>
        <w:t>Presupuestario</w:t>
      </w:r>
      <w:r>
        <w:rPr>
          <w:spacing w:val="8"/>
        </w:rPr>
        <w:t xml:space="preserve"> </w:t>
      </w:r>
      <w:r>
        <w:rPr>
          <w:spacing w:val="-1"/>
        </w:rPr>
        <w:t>paralelamente</w:t>
      </w:r>
      <w:r>
        <w:rPr>
          <w:spacing w:val="7"/>
        </w:rPr>
        <w:t xml:space="preserve"> </w:t>
      </w:r>
      <w:r>
        <w:t>al</w:t>
      </w:r>
      <w:r>
        <w:rPr>
          <w:spacing w:val="5"/>
        </w:rPr>
        <w:t xml:space="preserve"> </w:t>
      </w:r>
      <w:r>
        <w:rPr>
          <w:spacing w:val="-1"/>
        </w:rPr>
        <w:t>devengamiento</w:t>
      </w:r>
      <w:r>
        <w:rPr>
          <w:spacing w:val="14"/>
        </w:rPr>
        <w:t xml:space="preserve"> </w:t>
      </w:r>
      <w:r>
        <w:rPr>
          <w:spacing w:val="-1"/>
        </w:rPr>
        <w:t>presupuestario</w:t>
      </w:r>
      <w:r>
        <w:rPr>
          <w:spacing w:val="14"/>
        </w:rPr>
        <w:t xml:space="preserve"> </w:t>
      </w:r>
      <w:r>
        <w:rPr>
          <w:spacing w:val="-1"/>
        </w:rPr>
        <w:t>mensual</w:t>
      </w:r>
      <w:r>
        <w:t xml:space="preserve"> </w:t>
      </w:r>
      <w:r>
        <w:rPr>
          <w:spacing w:val="5"/>
        </w:rPr>
        <w:t xml:space="preserve"> </w:t>
      </w:r>
      <w:r>
        <w:t xml:space="preserve">de </w:t>
      </w:r>
      <w:r>
        <w:rPr>
          <w:spacing w:val="7"/>
        </w:rPr>
        <w:t xml:space="preserve"> </w:t>
      </w:r>
      <w:r>
        <w:rPr>
          <w:spacing w:val="-2"/>
        </w:rPr>
        <w:t>las</w:t>
      </w:r>
      <w:r>
        <w:t xml:space="preserve"> </w:t>
      </w:r>
      <w:r>
        <w:rPr>
          <w:spacing w:val="4"/>
        </w:rPr>
        <w:t xml:space="preserve"> </w:t>
      </w:r>
      <w:r>
        <w:t>facturas,</w:t>
      </w:r>
      <w:r>
        <w:rPr>
          <w:spacing w:val="29"/>
          <w:w w:val="102"/>
        </w:rPr>
        <w:t xml:space="preserve"> </w:t>
      </w:r>
      <w:r>
        <w:rPr>
          <w:spacing w:val="-1"/>
        </w:rPr>
        <w:t>independientemente</w:t>
      </w:r>
      <w:r>
        <w:rPr>
          <w:spacing w:val="21"/>
        </w:rPr>
        <w:t xml:space="preserve"> </w:t>
      </w:r>
      <w:r>
        <w:rPr>
          <w:spacing w:val="2"/>
        </w:rPr>
        <w:t>de</w:t>
      </w:r>
      <w:r>
        <w:rPr>
          <w:spacing w:val="22"/>
        </w:rPr>
        <w:t xml:space="preserve"> </w:t>
      </w:r>
      <w:r>
        <w:rPr>
          <w:spacing w:val="-4"/>
        </w:rPr>
        <w:t>su</w:t>
      </w:r>
      <w:r>
        <w:rPr>
          <w:spacing w:val="18"/>
        </w:rPr>
        <w:t xml:space="preserve"> </w:t>
      </w:r>
      <w:r>
        <w:t>pago.</w:t>
      </w:r>
    </w:p>
    <w:p w:rsidR="00C95FE4" w:rsidRDefault="00C95FE4">
      <w:pPr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tulo3"/>
        <w:numPr>
          <w:ilvl w:val="1"/>
          <w:numId w:val="17"/>
        </w:numPr>
        <w:tabs>
          <w:tab w:val="left" w:pos="515"/>
        </w:tabs>
        <w:ind w:left="514" w:hanging="396"/>
        <w:jc w:val="both"/>
        <w:rPr>
          <w:b w:val="0"/>
          <w:bCs w:val="0"/>
        </w:rPr>
      </w:pPr>
      <w:r>
        <w:rPr>
          <w:u w:val="thick" w:color="000000"/>
        </w:rPr>
        <w:t>Otros</w:t>
      </w:r>
      <w:r>
        <w:rPr>
          <w:spacing w:val="26"/>
          <w:u w:val="thick" w:color="000000"/>
        </w:rPr>
        <w:t xml:space="preserve"> </w:t>
      </w:r>
      <w:r>
        <w:rPr>
          <w:spacing w:val="-1"/>
          <w:u w:val="thick" w:color="000000"/>
        </w:rPr>
        <w:t>Ingresos</w:t>
      </w:r>
    </w:p>
    <w:p w:rsidR="00C95FE4" w:rsidRDefault="00C95FE4">
      <w:pPr>
        <w:spacing w:before="9"/>
        <w:rPr>
          <w:rFonts w:ascii="Times New Roman" w:eastAsia="Times New Roman" w:hAnsi="Times New Roman" w:cs="Times New Roman"/>
          <w:b/>
          <w:bCs/>
          <w:sz w:val="17"/>
          <w:szCs w:val="17"/>
        </w:rPr>
      </w:pPr>
    </w:p>
    <w:p w:rsidR="00C95FE4" w:rsidRDefault="007758B2">
      <w:pPr>
        <w:pStyle w:val="Textoindependiente"/>
        <w:spacing w:before="76" w:line="245" w:lineRule="auto"/>
        <w:ind w:right="178"/>
        <w:jc w:val="both"/>
      </w:pPr>
      <w:r>
        <w:t>Para</w:t>
      </w:r>
      <w:r>
        <w:rPr>
          <w:spacing w:val="12"/>
        </w:rPr>
        <w:t xml:space="preserve"> </w:t>
      </w:r>
      <w:r>
        <w:rPr>
          <w:spacing w:val="1"/>
        </w:rPr>
        <w:t>dar</w:t>
      </w:r>
      <w:r>
        <w:rPr>
          <w:spacing w:val="14"/>
        </w:rPr>
        <w:t xml:space="preserve"> </w:t>
      </w:r>
      <w:r>
        <w:rPr>
          <w:spacing w:val="-2"/>
        </w:rPr>
        <w:t>cumplimiento</w:t>
      </w:r>
      <w:r>
        <w:rPr>
          <w:spacing w:val="20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las</w:t>
      </w:r>
      <w:r>
        <w:rPr>
          <w:spacing w:val="11"/>
        </w:rPr>
        <w:t xml:space="preserve"> </w:t>
      </w:r>
      <w:r>
        <w:rPr>
          <w:spacing w:val="-1"/>
        </w:rPr>
        <w:t>recomendaciones</w:t>
      </w:r>
      <w:r>
        <w:rPr>
          <w:spacing w:val="15"/>
        </w:rPr>
        <w:t xml:space="preserve"> </w:t>
      </w:r>
      <w:r>
        <w:rPr>
          <w:spacing w:val="-1"/>
        </w:rPr>
        <w:t>derivadas</w:t>
      </w:r>
      <w:r>
        <w:rPr>
          <w:spacing w:val="11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rPr>
          <w:spacing w:val="-1"/>
        </w:rPr>
        <w:t>análisis</w:t>
      </w:r>
      <w:r>
        <w:rPr>
          <w:spacing w:val="11"/>
        </w:rPr>
        <w:t xml:space="preserve"> </w:t>
      </w:r>
      <w:r>
        <w:rPr>
          <w:spacing w:val="2"/>
        </w:rPr>
        <w:t>de</w:t>
      </w:r>
      <w:r>
        <w:rPr>
          <w:spacing w:val="13"/>
        </w:rPr>
        <w:t xml:space="preserve"> </w:t>
      </w:r>
      <w:r>
        <w:rPr>
          <w:spacing w:val="-3"/>
        </w:rPr>
        <w:t>la</w:t>
      </w:r>
      <w:r>
        <w:rPr>
          <w:spacing w:val="17"/>
        </w:rPr>
        <w:t xml:space="preserve"> </w:t>
      </w:r>
      <w:r>
        <w:t>Norma</w:t>
      </w:r>
      <w:r>
        <w:rPr>
          <w:spacing w:val="13"/>
        </w:rPr>
        <w:t xml:space="preserve"> </w:t>
      </w:r>
      <w:r>
        <w:rPr>
          <w:spacing w:val="-1"/>
        </w:rPr>
        <w:t>Internacional</w:t>
      </w:r>
      <w:r>
        <w:rPr>
          <w:spacing w:val="12"/>
        </w:rPr>
        <w:t xml:space="preserve"> </w:t>
      </w:r>
      <w:r>
        <w:rPr>
          <w:spacing w:val="2"/>
        </w:rPr>
        <w:t>de</w:t>
      </w:r>
      <w:r>
        <w:rPr>
          <w:spacing w:val="81"/>
          <w:w w:val="102"/>
        </w:rPr>
        <w:t xml:space="preserve"> </w:t>
      </w:r>
      <w:r>
        <w:rPr>
          <w:spacing w:val="-1"/>
        </w:rPr>
        <w:t>Contabilidad</w:t>
      </w:r>
      <w:r>
        <w:rPr>
          <w:spacing w:val="24"/>
        </w:rPr>
        <w:t xml:space="preserve"> </w:t>
      </w:r>
      <w:r>
        <w:t>del</w:t>
      </w:r>
      <w:r>
        <w:rPr>
          <w:spacing w:val="16"/>
        </w:rPr>
        <w:t xml:space="preserve"> </w:t>
      </w:r>
      <w:r>
        <w:t>Sector</w:t>
      </w:r>
      <w:r>
        <w:rPr>
          <w:spacing w:val="23"/>
        </w:rPr>
        <w:t xml:space="preserve"> </w:t>
      </w:r>
      <w:r>
        <w:rPr>
          <w:spacing w:val="-2"/>
        </w:rPr>
        <w:t>Público</w:t>
      </w:r>
      <w:r>
        <w:rPr>
          <w:spacing w:val="30"/>
        </w:rPr>
        <w:t xml:space="preserve"> </w:t>
      </w:r>
      <w:r>
        <w:t>(NICSP-2)</w:t>
      </w:r>
      <w:r>
        <w:rPr>
          <w:spacing w:val="23"/>
        </w:rPr>
        <w:t xml:space="preserve"> </w:t>
      </w:r>
      <w:r>
        <w:rPr>
          <w:spacing w:val="-1"/>
        </w:rPr>
        <w:t>“Estados</w:t>
      </w:r>
      <w:r>
        <w:rPr>
          <w:spacing w:val="14"/>
        </w:rPr>
        <w:t xml:space="preserve"> </w:t>
      </w:r>
      <w:r>
        <w:rPr>
          <w:spacing w:val="2"/>
        </w:rPr>
        <w:t>de</w:t>
      </w:r>
      <w:r>
        <w:rPr>
          <w:spacing w:val="18"/>
        </w:rPr>
        <w:t xml:space="preserve"> </w:t>
      </w:r>
      <w:r>
        <w:rPr>
          <w:spacing w:val="-1"/>
        </w:rPr>
        <w:t>Flujo</w:t>
      </w:r>
      <w:r>
        <w:rPr>
          <w:spacing w:val="18"/>
        </w:rPr>
        <w:t xml:space="preserve"> </w:t>
      </w:r>
      <w:r>
        <w:rPr>
          <w:spacing w:val="2"/>
        </w:rPr>
        <w:t>de</w:t>
      </w:r>
      <w:r>
        <w:rPr>
          <w:spacing w:val="17"/>
        </w:rPr>
        <w:t xml:space="preserve"> </w:t>
      </w:r>
      <w:r>
        <w:rPr>
          <w:spacing w:val="-1"/>
        </w:rPr>
        <w:t>Efectivo”</w:t>
      </w:r>
      <w:r>
        <w:rPr>
          <w:spacing w:val="22"/>
        </w:rPr>
        <w:t xml:space="preserve"> </w:t>
      </w:r>
      <w:r>
        <w:t>a</w:t>
      </w:r>
      <w:r>
        <w:rPr>
          <w:spacing w:val="22"/>
        </w:rPr>
        <w:t xml:space="preserve"> </w:t>
      </w:r>
      <w:r>
        <w:rPr>
          <w:spacing w:val="-1"/>
        </w:rPr>
        <w:t>partir</w:t>
      </w:r>
      <w:r>
        <w:rPr>
          <w:spacing w:val="23"/>
        </w:rPr>
        <w:t xml:space="preserve"> </w:t>
      </w:r>
      <w:r>
        <w:rPr>
          <w:spacing w:val="2"/>
        </w:rPr>
        <w:t>de</w:t>
      </w:r>
      <w:r>
        <w:rPr>
          <w:spacing w:val="22"/>
        </w:rPr>
        <w:t xml:space="preserve"> </w:t>
      </w:r>
      <w:r>
        <w:rPr>
          <w:spacing w:val="-2"/>
        </w:rPr>
        <w:t>marzo</w:t>
      </w:r>
      <w:r>
        <w:rPr>
          <w:spacing w:val="18"/>
        </w:rPr>
        <w:t xml:space="preserve"> </w:t>
      </w:r>
      <w:r>
        <w:rPr>
          <w:spacing w:val="2"/>
        </w:rPr>
        <w:t>de</w:t>
      </w:r>
      <w:r>
        <w:rPr>
          <w:spacing w:val="17"/>
        </w:rPr>
        <w:t xml:space="preserve"> </w:t>
      </w:r>
      <w:r>
        <w:rPr>
          <w:spacing w:val="-1"/>
        </w:rPr>
        <w:t>2011</w:t>
      </w:r>
      <w:r>
        <w:rPr>
          <w:spacing w:val="30"/>
        </w:rPr>
        <w:t xml:space="preserve"> </w:t>
      </w:r>
      <w:r>
        <w:rPr>
          <w:spacing w:val="-1"/>
        </w:rPr>
        <w:t>se</w:t>
      </w:r>
      <w:r>
        <w:rPr>
          <w:spacing w:val="58"/>
          <w:w w:val="102"/>
        </w:rPr>
        <w:t xml:space="preserve"> </w:t>
      </w:r>
      <w:r>
        <w:rPr>
          <w:spacing w:val="-1"/>
        </w:rPr>
        <w:t>incorporó</w:t>
      </w:r>
      <w:r>
        <w:rPr>
          <w:spacing w:val="27"/>
        </w:rPr>
        <w:t xml:space="preserve"> </w:t>
      </w:r>
      <w:r>
        <w:rPr>
          <w:spacing w:val="-3"/>
        </w:rPr>
        <w:t>la</w:t>
      </w:r>
      <w:r>
        <w:rPr>
          <w:spacing w:val="20"/>
        </w:rPr>
        <w:t xml:space="preserve"> </w:t>
      </w:r>
      <w:r>
        <w:rPr>
          <w:spacing w:val="-1"/>
        </w:rPr>
        <w:t>cuenta</w:t>
      </w:r>
      <w:r>
        <w:rPr>
          <w:spacing w:val="20"/>
        </w:rPr>
        <w:t xml:space="preserve"> </w:t>
      </w:r>
      <w:r>
        <w:rPr>
          <w:spacing w:val="-1"/>
        </w:rPr>
        <w:t>“Ganancia</w:t>
      </w:r>
      <w:r>
        <w:rPr>
          <w:spacing w:val="20"/>
        </w:rPr>
        <w:t xml:space="preserve"> </w:t>
      </w:r>
      <w:r>
        <w:t>por</w:t>
      </w:r>
      <w:r>
        <w:rPr>
          <w:spacing w:val="22"/>
        </w:rPr>
        <w:t xml:space="preserve"> </w:t>
      </w:r>
      <w:r>
        <w:rPr>
          <w:spacing w:val="-2"/>
        </w:rPr>
        <w:t>Intercambio</w:t>
      </w:r>
      <w:r>
        <w:rPr>
          <w:spacing w:val="22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2"/>
        </w:rPr>
        <w:t>Activos”,</w:t>
      </w:r>
      <w:r>
        <w:rPr>
          <w:spacing w:val="21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fin</w:t>
      </w:r>
      <w:r>
        <w:rPr>
          <w:spacing w:val="17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2"/>
        </w:rPr>
        <w:t>evidenciar</w:t>
      </w:r>
      <w:r>
        <w:rPr>
          <w:spacing w:val="21"/>
        </w:rPr>
        <w:t xml:space="preserve"> </w:t>
      </w:r>
      <w:r>
        <w:rPr>
          <w:spacing w:val="1"/>
        </w:rPr>
        <w:t>en</w:t>
      </w:r>
      <w:r>
        <w:rPr>
          <w:spacing w:val="17"/>
        </w:rPr>
        <w:t xml:space="preserve"> </w:t>
      </w:r>
      <w:r>
        <w:rPr>
          <w:spacing w:val="-3"/>
        </w:rPr>
        <w:t>el</w:t>
      </w:r>
      <w:r>
        <w:rPr>
          <w:spacing w:val="19"/>
        </w:rPr>
        <w:t xml:space="preserve"> </w:t>
      </w:r>
      <w:r>
        <w:t>Estado</w:t>
      </w:r>
      <w:r>
        <w:rPr>
          <w:spacing w:val="22"/>
        </w:rPr>
        <w:t xml:space="preserve"> </w:t>
      </w:r>
      <w:r>
        <w:rPr>
          <w:spacing w:val="2"/>
        </w:rPr>
        <w:t>de</w:t>
      </w:r>
      <w:r>
        <w:rPr>
          <w:spacing w:val="77"/>
          <w:w w:val="102"/>
        </w:rPr>
        <w:t xml:space="preserve"> </w:t>
      </w:r>
      <w:r>
        <w:t>Resultados</w:t>
      </w:r>
      <w:r>
        <w:rPr>
          <w:spacing w:val="39"/>
        </w:rPr>
        <w:t xml:space="preserve"> </w:t>
      </w:r>
      <w:r>
        <w:rPr>
          <w:spacing w:val="-2"/>
        </w:rPr>
        <w:t>las</w:t>
      </w:r>
      <w:r>
        <w:rPr>
          <w:spacing w:val="45"/>
        </w:rPr>
        <w:t xml:space="preserve"> </w:t>
      </w:r>
      <w:r>
        <w:rPr>
          <w:spacing w:val="-2"/>
        </w:rPr>
        <w:t>ganancias</w:t>
      </w:r>
      <w:r>
        <w:rPr>
          <w:spacing w:val="40"/>
        </w:rPr>
        <w:t xml:space="preserve"> </w:t>
      </w:r>
      <w:r>
        <w:t>que</w:t>
      </w:r>
      <w:r>
        <w:rPr>
          <w:spacing w:val="42"/>
        </w:rPr>
        <w:t xml:space="preserve"> </w:t>
      </w:r>
      <w:r>
        <w:rPr>
          <w:spacing w:val="-1"/>
        </w:rPr>
        <w:t>se</w:t>
      </w:r>
      <w:r>
        <w:rPr>
          <w:spacing w:val="36"/>
        </w:rPr>
        <w:t xml:space="preserve"> </w:t>
      </w:r>
      <w:r>
        <w:t>vayan</w:t>
      </w:r>
      <w:r>
        <w:rPr>
          <w:spacing w:val="33"/>
        </w:rPr>
        <w:t xml:space="preserve"> </w:t>
      </w:r>
      <w:r>
        <w:t>a</w:t>
      </w:r>
      <w:r>
        <w:rPr>
          <w:spacing w:val="42"/>
        </w:rPr>
        <w:t xml:space="preserve"> </w:t>
      </w:r>
      <w:r>
        <w:t>producir</w:t>
      </w:r>
      <w:r>
        <w:rPr>
          <w:spacing w:val="38"/>
        </w:rPr>
        <w:t xml:space="preserve"> </w:t>
      </w:r>
      <w:r>
        <w:rPr>
          <w:spacing w:val="-1"/>
        </w:rPr>
        <w:t>por</w:t>
      </w:r>
      <w:r>
        <w:rPr>
          <w:spacing w:val="43"/>
        </w:rPr>
        <w:t xml:space="preserve"> </w:t>
      </w:r>
      <w:r>
        <w:t>el</w:t>
      </w:r>
      <w:r>
        <w:rPr>
          <w:spacing w:val="36"/>
        </w:rPr>
        <w:t xml:space="preserve"> </w:t>
      </w:r>
      <w:r>
        <w:rPr>
          <w:spacing w:val="-1"/>
        </w:rPr>
        <w:t>intercambio</w:t>
      </w:r>
      <w:r>
        <w:rPr>
          <w:spacing w:val="43"/>
        </w:rPr>
        <w:t xml:space="preserve"> </w:t>
      </w:r>
      <w:r>
        <w:rPr>
          <w:spacing w:val="2"/>
        </w:rPr>
        <w:t>de</w:t>
      </w:r>
      <w:r>
        <w:rPr>
          <w:spacing w:val="36"/>
        </w:rPr>
        <w:t xml:space="preserve"> </w:t>
      </w:r>
      <w:r>
        <w:t>un</w:t>
      </w:r>
      <w:r>
        <w:rPr>
          <w:spacing w:val="34"/>
        </w:rPr>
        <w:t xml:space="preserve"> </w:t>
      </w:r>
      <w:r>
        <w:rPr>
          <w:spacing w:val="-1"/>
        </w:rPr>
        <w:t>elemento</w:t>
      </w:r>
      <w:r>
        <w:rPr>
          <w:spacing w:val="43"/>
        </w:rPr>
        <w:t xml:space="preserve"> </w:t>
      </w:r>
      <w:r>
        <w:rPr>
          <w:spacing w:val="2"/>
        </w:rPr>
        <w:t>de</w:t>
      </w:r>
      <w:r>
        <w:rPr>
          <w:spacing w:val="36"/>
        </w:rPr>
        <w:t xml:space="preserve"> </w:t>
      </w:r>
      <w:r>
        <w:rPr>
          <w:spacing w:val="-3"/>
        </w:rPr>
        <w:t>la</w:t>
      </w:r>
      <w:r>
        <w:rPr>
          <w:spacing w:val="42"/>
        </w:rPr>
        <w:t xml:space="preserve"> </w:t>
      </w:r>
      <w:r>
        <w:t>propiedad,</w:t>
      </w:r>
      <w:r>
        <w:rPr>
          <w:spacing w:val="35"/>
          <w:w w:val="102"/>
        </w:rPr>
        <w:t xml:space="preserve"> </w:t>
      </w:r>
      <w:r>
        <w:rPr>
          <w:spacing w:val="-2"/>
        </w:rPr>
        <w:t>planta</w:t>
      </w:r>
      <w:r>
        <w:rPr>
          <w:spacing w:val="31"/>
        </w:rPr>
        <w:t xml:space="preserve"> </w:t>
      </w:r>
      <w:r>
        <w:t>y</w:t>
      </w:r>
      <w:r>
        <w:rPr>
          <w:spacing w:val="4"/>
        </w:rPr>
        <w:t xml:space="preserve"> </w:t>
      </w:r>
      <w:r>
        <w:t>equipo.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5" w:lineRule="auto"/>
        <w:ind w:right="184"/>
        <w:jc w:val="both"/>
      </w:pPr>
      <w:r>
        <w:t>Tal</w:t>
      </w:r>
      <w:r>
        <w:rPr>
          <w:spacing w:val="15"/>
        </w:rPr>
        <w:t xml:space="preserve"> </w:t>
      </w:r>
      <w:r>
        <w:t>y</w:t>
      </w:r>
      <w:r>
        <w:rPr>
          <w:spacing w:val="8"/>
        </w:rPr>
        <w:t xml:space="preserve"> </w:t>
      </w:r>
      <w:r>
        <w:t>como</w:t>
      </w:r>
      <w:r>
        <w:rPr>
          <w:spacing w:val="23"/>
        </w:rPr>
        <w:t xml:space="preserve"> </w:t>
      </w:r>
      <w:r>
        <w:rPr>
          <w:spacing w:val="-4"/>
        </w:rPr>
        <w:t>se</w:t>
      </w:r>
      <w:r>
        <w:rPr>
          <w:spacing w:val="17"/>
        </w:rPr>
        <w:t xml:space="preserve"> </w:t>
      </w:r>
      <w:r>
        <w:rPr>
          <w:spacing w:val="-3"/>
        </w:rPr>
        <w:t>indicó</w:t>
      </w:r>
      <w:r>
        <w:rPr>
          <w:spacing w:val="24"/>
        </w:rPr>
        <w:t xml:space="preserve"> </w:t>
      </w:r>
      <w:r>
        <w:rPr>
          <w:spacing w:val="-1"/>
        </w:rPr>
        <w:t>dentro</w:t>
      </w:r>
      <w:r>
        <w:rPr>
          <w:spacing w:val="18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rPr>
          <w:spacing w:val="-2"/>
        </w:rPr>
        <w:t>las</w:t>
      </w:r>
      <w:r>
        <w:rPr>
          <w:spacing w:val="15"/>
        </w:rPr>
        <w:t xml:space="preserve"> </w:t>
      </w:r>
      <w:r>
        <w:rPr>
          <w:spacing w:val="-2"/>
        </w:rPr>
        <w:t>políticas</w:t>
      </w:r>
      <w:r>
        <w:rPr>
          <w:spacing w:val="14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rPr>
          <w:spacing w:val="-1"/>
        </w:rPr>
        <w:t>bienes</w:t>
      </w:r>
      <w:r>
        <w:rPr>
          <w:spacing w:val="15"/>
        </w:rPr>
        <w:t xml:space="preserve"> </w:t>
      </w:r>
      <w:r>
        <w:t>duraderos</w:t>
      </w:r>
      <w:r>
        <w:rPr>
          <w:spacing w:val="14"/>
        </w:rPr>
        <w:t xml:space="preserve"> </w:t>
      </w:r>
      <w:r>
        <w:t>los</w:t>
      </w:r>
      <w:r>
        <w:rPr>
          <w:spacing w:val="15"/>
        </w:rPr>
        <w:t xml:space="preserve"> </w:t>
      </w:r>
      <w:r>
        <w:rPr>
          <w:spacing w:val="-2"/>
        </w:rPr>
        <w:t>activos</w:t>
      </w:r>
      <w:r>
        <w:rPr>
          <w:spacing w:val="14"/>
        </w:rPr>
        <w:t xml:space="preserve"> </w:t>
      </w:r>
      <w:r>
        <w:rPr>
          <w:spacing w:val="-1"/>
        </w:rPr>
        <w:t>Fijos</w:t>
      </w:r>
      <w:r>
        <w:rPr>
          <w:spacing w:val="19"/>
        </w:rPr>
        <w:t xml:space="preserve"> </w:t>
      </w:r>
      <w:r>
        <w:t>o</w:t>
      </w:r>
      <w:r>
        <w:rPr>
          <w:spacing w:val="13"/>
        </w:rPr>
        <w:t xml:space="preserve"> </w:t>
      </w:r>
      <w:r>
        <w:rPr>
          <w:spacing w:val="-2"/>
        </w:rPr>
        <w:t>bienes</w:t>
      </w:r>
      <w:r>
        <w:rPr>
          <w:spacing w:val="15"/>
        </w:rPr>
        <w:t xml:space="preserve"> </w:t>
      </w:r>
      <w:r>
        <w:t>adquiridos</w:t>
      </w:r>
      <w:r>
        <w:rPr>
          <w:spacing w:val="9"/>
        </w:rPr>
        <w:t xml:space="preserve"> </w:t>
      </w:r>
      <w:r>
        <w:rPr>
          <w:spacing w:val="-1"/>
        </w:rPr>
        <w:t>por</w:t>
      </w:r>
      <w:r>
        <w:rPr>
          <w:spacing w:val="75"/>
          <w:w w:val="102"/>
        </w:rPr>
        <w:t xml:space="preserve"> </w:t>
      </w:r>
      <w:r>
        <w:rPr>
          <w:spacing w:val="-1"/>
        </w:rPr>
        <w:t>donación</w:t>
      </w:r>
      <w:r>
        <w:rPr>
          <w:spacing w:val="10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partir</w:t>
      </w:r>
      <w:r>
        <w:rPr>
          <w:spacing w:val="9"/>
        </w:rPr>
        <w:t xml:space="preserve"> </w:t>
      </w:r>
      <w:r>
        <w:t>del</w:t>
      </w:r>
      <w:r>
        <w:rPr>
          <w:spacing w:val="12"/>
        </w:rPr>
        <w:t xml:space="preserve"> </w:t>
      </w:r>
      <w:r>
        <w:rPr>
          <w:spacing w:val="-1"/>
        </w:rPr>
        <w:t>2010,</w:t>
      </w:r>
      <w:r>
        <w:rPr>
          <w:spacing w:val="14"/>
        </w:rPr>
        <w:t xml:space="preserve"> </w:t>
      </w:r>
      <w:r>
        <w:rPr>
          <w:spacing w:val="-2"/>
        </w:rPr>
        <w:t>serán</w:t>
      </w:r>
      <w:r>
        <w:rPr>
          <w:spacing w:val="11"/>
        </w:rPr>
        <w:t xml:space="preserve"> </w:t>
      </w:r>
      <w:r>
        <w:t>revelados</w:t>
      </w:r>
      <w:r>
        <w:rPr>
          <w:spacing w:val="11"/>
        </w:rPr>
        <w:t xml:space="preserve"> </w:t>
      </w:r>
      <w:r>
        <w:t>en</w:t>
      </w:r>
      <w:r>
        <w:rPr>
          <w:spacing w:val="4"/>
        </w:rPr>
        <w:t xml:space="preserve"> </w:t>
      </w:r>
      <w:r>
        <w:rPr>
          <w:spacing w:val="-1"/>
        </w:rPr>
        <w:t>esta</w:t>
      </w:r>
      <w:r>
        <w:rPr>
          <w:spacing w:val="14"/>
        </w:rPr>
        <w:t xml:space="preserve"> </w:t>
      </w:r>
      <w:r>
        <w:rPr>
          <w:spacing w:val="-1"/>
        </w:rPr>
        <w:t>cuenta.</w:t>
      </w:r>
    </w:p>
    <w:p w:rsidR="00C95FE4" w:rsidRDefault="00C95FE4">
      <w:pPr>
        <w:spacing w:before="11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tulo3"/>
        <w:numPr>
          <w:ilvl w:val="1"/>
          <w:numId w:val="17"/>
        </w:numPr>
        <w:tabs>
          <w:tab w:val="left" w:pos="515"/>
        </w:tabs>
        <w:ind w:left="514" w:hanging="396"/>
        <w:jc w:val="both"/>
        <w:rPr>
          <w:b w:val="0"/>
          <w:bCs w:val="0"/>
        </w:rPr>
      </w:pPr>
      <w:r>
        <w:rPr>
          <w:spacing w:val="-1"/>
          <w:u w:val="thick" w:color="000000"/>
        </w:rPr>
        <w:t>Egresos</w:t>
      </w:r>
      <w:r>
        <w:rPr>
          <w:spacing w:val="44"/>
          <w:u w:val="thick" w:color="000000"/>
        </w:rPr>
        <w:t xml:space="preserve"> </w:t>
      </w:r>
      <w:r>
        <w:rPr>
          <w:spacing w:val="-1"/>
          <w:u w:val="thick" w:color="000000"/>
        </w:rPr>
        <w:t>Presupuestarios</w:t>
      </w:r>
    </w:p>
    <w:p w:rsidR="00C95FE4" w:rsidRDefault="00C95FE4">
      <w:pPr>
        <w:spacing w:before="11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numPr>
          <w:ilvl w:val="0"/>
          <w:numId w:val="15"/>
        </w:numPr>
        <w:tabs>
          <w:tab w:val="left" w:pos="796"/>
        </w:tabs>
        <w:spacing w:line="244" w:lineRule="auto"/>
        <w:ind w:right="221"/>
      </w:pPr>
      <w:r>
        <w:rPr>
          <w:spacing w:val="1"/>
        </w:rPr>
        <w:t>Se</w:t>
      </w:r>
      <w:r>
        <w:rPr>
          <w:spacing w:val="51"/>
        </w:rPr>
        <w:t xml:space="preserve"> </w:t>
      </w:r>
      <w:r>
        <w:rPr>
          <w:spacing w:val="-1"/>
        </w:rPr>
        <w:t>constituirá</w:t>
      </w:r>
      <w:r>
        <w:rPr>
          <w:spacing w:val="52"/>
        </w:rPr>
        <w:t xml:space="preserve"> </w:t>
      </w:r>
      <w:r>
        <w:t xml:space="preserve">por </w:t>
      </w:r>
      <w:r>
        <w:rPr>
          <w:spacing w:val="3"/>
        </w:rPr>
        <w:t xml:space="preserve"> </w:t>
      </w:r>
      <w:r>
        <w:rPr>
          <w:spacing w:val="-1"/>
        </w:rPr>
        <w:t>todos</w:t>
      </w:r>
      <w:r>
        <w:t xml:space="preserve">  los</w:t>
      </w:r>
      <w:r>
        <w:rPr>
          <w:spacing w:val="50"/>
        </w:rPr>
        <w:t xml:space="preserve"> </w:t>
      </w:r>
      <w:r>
        <w:rPr>
          <w:spacing w:val="-1"/>
        </w:rPr>
        <w:t>gastos</w:t>
      </w:r>
      <w:r>
        <w:rPr>
          <w:spacing w:val="50"/>
        </w:rPr>
        <w:t xml:space="preserve"> </w:t>
      </w:r>
      <w:r>
        <w:t>del</w:t>
      </w:r>
      <w:r>
        <w:rPr>
          <w:spacing w:val="50"/>
        </w:rPr>
        <w:t xml:space="preserve"> </w:t>
      </w:r>
      <w:r>
        <w:rPr>
          <w:spacing w:val="-1"/>
        </w:rPr>
        <w:t>año</w:t>
      </w:r>
      <w:r>
        <w:t xml:space="preserve"> </w:t>
      </w:r>
      <w:r>
        <w:rPr>
          <w:spacing w:val="10"/>
        </w:rPr>
        <w:t xml:space="preserve"> </w:t>
      </w:r>
      <w:r>
        <w:rPr>
          <w:spacing w:val="-2"/>
        </w:rPr>
        <w:t>vigente,</w:t>
      </w:r>
      <w:r>
        <w:t xml:space="preserve"> </w:t>
      </w:r>
      <w:r>
        <w:rPr>
          <w:spacing w:val="4"/>
        </w:rPr>
        <w:t xml:space="preserve"> </w:t>
      </w:r>
      <w:r>
        <w:rPr>
          <w:spacing w:val="-1"/>
        </w:rPr>
        <w:t>según</w:t>
      </w:r>
      <w:r>
        <w:rPr>
          <w:spacing w:val="54"/>
        </w:rPr>
        <w:t xml:space="preserve"> </w:t>
      </w:r>
      <w:r>
        <w:rPr>
          <w:spacing w:val="-1"/>
        </w:rPr>
        <w:t>la</w:t>
      </w:r>
      <w:r>
        <w:rPr>
          <w:spacing w:val="51"/>
        </w:rPr>
        <w:t xml:space="preserve"> </w:t>
      </w:r>
      <w:r>
        <w:t>asignación</w:t>
      </w:r>
      <w:r>
        <w:rPr>
          <w:spacing w:val="49"/>
        </w:rPr>
        <w:t xml:space="preserve"> </w:t>
      </w:r>
      <w:r>
        <w:rPr>
          <w:spacing w:val="-1"/>
        </w:rPr>
        <w:t>definida</w:t>
      </w:r>
      <w:r>
        <w:t xml:space="preserve"> </w:t>
      </w:r>
      <w:r>
        <w:rPr>
          <w:spacing w:val="2"/>
        </w:rPr>
        <w:t xml:space="preserve"> </w:t>
      </w:r>
      <w:r>
        <w:rPr>
          <w:spacing w:val="-2"/>
        </w:rPr>
        <w:t>mediante</w:t>
      </w:r>
      <w:r>
        <w:rPr>
          <w:spacing w:val="52"/>
        </w:rPr>
        <w:t xml:space="preserve"> </w:t>
      </w:r>
      <w:r>
        <w:rPr>
          <w:spacing w:val="4"/>
        </w:rPr>
        <w:t>el</w:t>
      </w:r>
      <w:r>
        <w:rPr>
          <w:spacing w:val="43"/>
          <w:w w:val="102"/>
        </w:rPr>
        <w:t xml:space="preserve"> </w:t>
      </w:r>
      <w:r>
        <w:rPr>
          <w:spacing w:val="-1"/>
        </w:rPr>
        <w:t>Presupuesto</w:t>
      </w:r>
      <w:r>
        <w:rPr>
          <w:spacing w:val="43"/>
        </w:rPr>
        <w:t xml:space="preserve"> </w:t>
      </w:r>
      <w:r>
        <w:rPr>
          <w:spacing w:val="-2"/>
        </w:rPr>
        <w:t>Nacional.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numPr>
          <w:ilvl w:val="0"/>
          <w:numId w:val="15"/>
        </w:numPr>
        <w:tabs>
          <w:tab w:val="left" w:pos="796"/>
        </w:tabs>
      </w:pPr>
      <w:r>
        <w:t>El</w:t>
      </w:r>
      <w:r>
        <w:rPr>
          <w:spacing w:val="12"/>
        </w:rPr>
        <w:t xml:space="preserve"> </w:t>
      </w:r>
      <w:r>
        <w:rPr>
          <w:spacing w:val="-1"/>
        </w:rPr>
        <w:t>reconocimiento</w:t>
      </w:r>
      <w:r>
        <w:rPr>
          <w:spacing w:val="10"/>
        </w:rPr>
        <w:t xml:space="preserve"> </w:t>
      </w:r>
      <w:r>
        <w:rPr>
          <w:spacing w:val="2"/>
        </w:rPr>
        <w:t>de</w:t>
      </w:r>
      <w:r>
        <w:rPr>
          <w:spacing w:val="14"/>
        </w:rPr>
        <w:t xml:space="preserve"> </w:t>
      </w:r>
      <w:r>
        <w:rPr>
          <w:spacing w:val="-2"/>
        </w:rPr>
        <w:t>los</w:t>
      </w:r>
      <w:r>
        <w:rPr>
          <w:spacing w:val="17"/>
        </w:rPr>
        <w:t xml:space="preserve"> </w:t>
      </w:r>
      <w:r>
        <w:rPr>
          <w:spacing w:val="-2"/>
        </w:rPr>
        <w:t>gastos</w:t>
      </w:r>
      <w:r>
        <w:rPr>
          <w:spacing w:val="11"/>
        </w:rPr>
        <w:t xml:space="preserve"> </w:t>
      </w:r>
      <w:r>
        <w:rPr>
          <w:spacing w:val="-1"/>
        </w:rPr>
        <w:t>se</w:t>
      </w:r>
      <w:r>
        <w:rPr>
          <w:spacing w:val="14"/>
        </w:rPr>
        <w:t xml:space="preserve"> </w:t>
      </w:r>
      <w:r>
        <w:rPr>
          <w:spacing w:val="-1"/>
        </w:rPr>
        <w:t>efectuará</w:t>
      </w:r>
      <w:r>
        <w:rPr>
          <w:spacing w:val="13"/>
        </w:rPr>
        <w:t xml:space="preserve"> </w:t>
      </w:r>
      <w:r>
        <w:t>en</w:t>
      </w:r>
      <w:r>
        <w:rPr>
          <w:spacing w:val="10"/>
        </w:rPr>
        <w:t xml:space="preserve"> </w:t>
      </w:r>
      <w:r>
        <w:rPr>
          <w:spacing w:val="-3"/>
        </w:rPr>
        <w:t>el</w:t>
      </w:r>
      <w:r>
        <w:rPr>
          <w:spacing w:val="13"/>
        </w:rPr>
        <w:t xml:space="preserve"> </w:t>
      </w:r>
      <w:r>
        <w:rPr>
          <w:spacing w:val="-1"/>
        </w:rPr>
        <w:t>momento</w:t>
      </w:r>
      <w:r>
        <w:rPr>
          <w:spacing w:val="10"/>
        </w:rPr>
        <w:t xml:space="preserve"> </w:t>
      </w:r>
      <w:r>
        <w:t>que</w:t>
      </w:r>
      <w:r>
        <w:rPr>
          <w:spacing w:val="13"/>
        </w:rPr>
        <w:t xml:space="preserve"> </w:t>
      </w:r>
      <w:r>
        <w:rPr>
          <w:spacing w:val="-1"/>
        </w:rPr>
        <w:t>se</w:t>
      </w:r>
      <w:r>
        <w:rPr>
          <w:spacing w:val="8"/>
        </w:rPr>
        <w:t xml:space="preserve"> </w:t>
      </w:r>
      <w:r>
        <w:rPr>
          <w:spacing w:val="-1"/>
        </w:rPr>
        <w:t>incurra</w:t>
      </w:r>
      <w:r>
        <w:rPr>
          <w:spacing w:val="14"/>
        </w:rPr>
        <w:t xml:space="preserve"> </w:t>
      </w:r>
      <w:r>
        <w:rPr>
          <w:spacing w:val="-3"/>
        </w:rPr>
        <w:t>la</w:t>
      </w:r>
      <w:r>
        <w:rPr>
          <w:spacing w:val="13"/>
        </w:rPr>
        <w:t xml:space="preserve"> </w:t>
      </w:r>
      <w:r>
        <w:rPr>
          <w:spacing w:val="-1"/>
        </w:rPr>
        <w:t>obligación.</w:t>
      </w:r>
    </w:p>
    <w:p w:rsidR="00C95FE4" w:rsidRDefault="00C95FE4">
      <w:pPr>
        <w:spacing w:before="4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extoindependiente"/>
        <w:numPr>
          <w:ilvl w:val="0"/>
          <w:numId w:val="15"/>
        </w:numPr>
        <w:tabs>
          <w:tab w:val="left" w:pos="796"/>
        </w:tabs>
        <w:spacing w:line="244" w:lineRule="auto"/>
        <w:ind w:right="221"/>
      </w:pPr>
      <w:r>
        <w:rPr>
          <w:spacing w:val="-2"/>
        </w:rPr>
        <w:t>Las</w:t>
      </w:r>
      <w:r>
        <w:rPr>
          <w:spacing w:val="28"/>
        </w:rPr>
        <w:t xml:space="preserve"> </w:t>
      </w:r>
      <w:r>
        <w:rPr>
          <w:spacing w:val="-1"/>
        </w:rPr>
        <w:t>erogaciones</w:t>
      </w:r>
      <w:r>
        <w:rPr>
          <w:spacing w:val="28"/>
        </w:rPr>
        <w:t xml:space="preserve"> </w:t>
      </w:r>
      <w:r>
        <w:rPr>
          <w:spacing w:val="-1"/>
        </w:rPr>
        <w:t>presupuestarias</w:t>
      </w:r>
      <w:r>
        <w:rPr>
          <w:spacing w:val="28"/>
        </w:rPr>
        <w:t xml:space="preserve"> </w:t>
      </w:r>
      <w:r>
        <w:rPr>
          <w:spacing w:val="-1"/>
        </w:rPr>
        <w:t>se</w:t>
      </w:r>
      <w:r>
        <w:rPr>
          <w:spacing w:val="25"/>
        </w:rPr>
        <w:t xml:space="preserve"> </w:t>
      </w:r>
      <w:r>
        <w:t>presentarán</w:t>
      </w:r>
      <w:r>
        <w:rPr>
          <w:spacing w:val="16"/>
        </w:rPr>
        <w:t xml:space="preserve"> </w:t>
      </w:r>
      <w:r>
        <w:rPr>
          <w:spacing w:val="1"/>
        </w:rPr>
        <w:t>en</w:t>
      </w:r>
      <w:r>
        <w:rPr>
          <w:spacing w:val="22"/>
        </w:rPr>
        <w:t xml:space="preserve"> </w:t>
      </w:r>
      <w:r>
        <w:t>el</w:t>
      </w:r>
      <w:r>
        <w:rPr>
          <w:spacing w:val="23"/>
        </w:rPr>
        <w:t xml:space="preserve"> </w:t>
      </w:r>
      <w:r>
        <w:t>Estado</w:t>
      </w:r>
      <w:r>
        <w:rPr>
          <w:spacing w:val="21"/>
        </w:rPr>
        <w:t xml:space="preserve"> </w:t>
      </w:r>
      <w:r>
        <w:rPr>
          <w:spacing w:val="2"/>
        </w:rPr>
        <w:t>de</w:t>
      </w:r>
      <w:r>
        <w:rPr>
          <w:spacing w:val="25"/>
        </w:rPr>
        <w:t xml:space="preserve"> </w:t>
      </w:r>
      <w:r>
        <w:rPr>
          <w:spacing w:val="-1"/>
        </w:rPr>
        <w:t>Resultados,</w:t>
      </w:r>
      <w:r>
        <w:rPr>
          <w:spacing w:val="32"/>
        </w:rPr>
        <w:t xml:space="preserve"> </w:t>
      </w:r>
      <w:r>
        <w:rPr>
          <w:spacing w:val="-2"/>
        </w:rPr>
        <w:t>siempre</w:t>
      </w:r>
      <w:r>
        <w:rPr>
          <w:spacing w:val="31"/>
        </w:rPr>
        <w:t xml:space="preserve"> </w:t>
      </w:r>
      <w:r>
        <w:t>y</w:t>
      </w:r>
      <w:r>
        <w:rPr>
          <w:spacing w:val="16"/>
        </w:rPr>
        <w:t xml:space="preserve"> </w:t>
      </w:r>
      <w:r>
        <w:t>cuando</w:t>
      </w:r>
      <w:r>
        <w:rPr>
          <w:spacing w:val="27"/>
        </w:rPr>
        <w:t xml:space="preserve"> </w:t>
      </w:r>
      <w:r>
        <w:rPr>
          <w:spacing w:val="-2"/>
        </w:rPr>
        <w:t>no</w:t>
      </w:r>
      <w:r>
        <w:rPr>
          <w:spacing w:val="63"/>
          <w:w w:val="102"/>
        </w:rPr>
        <w:t xml:space="preserve"> </w:t>
      </w:r>
      <w:r>
        <w:rPr>
          <w:spacing w:val="-1"/>
        </w:rPr>
        <w:t>se</w:t>
      </w:r>
      <w:r>
        <w:rPr>
          <w:spacing w:val="22"/>
        </w:rPr>
        <w:t xml:space="preserve"> </w:t>
      </w:r>
      <w:r>
        <w:rPr>
          <w:spacing w:val="-1"/>
        </w:rPr>
        <w:t>originen:</w:t>
      </w:r>
    </w:p>
    <w:p w:rsidR="00C95FE4" w:rsidRDefault="00C95FE4">
      <w:pPr>
        <w:spacing w:before="11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numPr>
          <w:ilvl w:val="1"/>
          <w:numId w:val="15"/>
        </w:numPr>
        <w:tabs>
          <w:tab w:val="left" w:pos="2116"/>
        </w:tabs>
        <w:ind w:right="1263" w:firstLine="0"/>
      </w:pPr>
      <w:r>
        <w:rPr>
          <w:spacing w:val="-1"/>
        </w:rPr>
        <w:t>Desembolsos</w:t>
      </w:r>
      <w:r>
        <w:t xml:space="preserve"> </w:t>
      </w:r>
      <w:r>
        <w:rPr>
          <w:spacing w:val="31"/>
        </w:rPr>
        <w:t xml:space="preserve"> </w:t>
      </w:r>
      <w:r>
        <w:rPr>
          <w:spacing w:val="-1"/>
        </w:rPr>
        <w:t>relacionados</w:t>
      </w:r>
      <w:r>
        <w:t xml:space="preserve"> </w:t>
      </w:r>
      <w:r>
        <w:rPr>
          <w:spacing w:val="31"/>
        </w:rPr>
        <w:t xml:space="preserve"> </w:t>
      </w:r>
      <w:r>
        <w:rPr>
          <w:spacing w:val="-1"/>
        </w:rPr>
        <w:t>con</w:t>
      </w:r>
      <w:r>
        <w:t xml:space="preserve"> </w:t>
      </w:r>
      <w:r>
        <w:rPr>
          <w:spacing w:val="30"/>
        </w:rPr>
        <w:t xml:space="preserve"> </w:t>
      </w:r>
      <w:r>
        <w:rPr>
          <w:spacing w:val="-3"/>
        </w:rPr>
        <w:t>la</w:t>
      </w:r>
      <w:r>
        <w:t xml:space="preserve"> </w:t>
      </w:r>
      <w:r>
        <w:rPr>
          <w:spacing w:val="33"/>
        </w:rPr>
        <w:t xml:space="preserve"> </w:t>
      </w:r>
      <w:r>
        <w:t xml:space="preserve">partida </w:t>
      </w:r>
      <w:r>
        <w:rPr>
          <w:spacing w:val="28"/>
        </w:rPr>
        <w:t xml:space="preserve"> </w:t>
      </w:r>
      <w:r>
        <w:t xml:space="preserve">5 </w:t>
      </w:r>
      <w:r>
        <w:rPr>
          <w:spacing w:val="40"/>
        </w:rPr>
        <w:t xml:space="preserve"> </w:t>
      </w:r>
      <w:r>
        <w:rPr>
          <w:spacing w:val="-2"/>
        </w:rPr>
        <w:t>Bienes</w:t>
      </w:r>
      <w:r>
        <w:t xml:space="preserve"> </w:t>
      </w:r>
      <w:r>
        <w:rPr>
          <w:spacing w:val="31"/>
        </w:rPr>
        <w:t xml:space="preserve"> </w:t>
      </w:r>
      <w:r>
        <w:t xml:space="preserve">Duraderos, </w:t>
      </w:r>
      <w:r>
        <w:rPr>
          <w:spacing w:val="34"/>
        </w:rPr>
        <w:t xml:space="preserve"> </w:t>
      </w:r>
      <w:r>
        <w:t>los</w:t>
      </w:r>
      <w:r>
        <w:rPr>
          <w:spacing w:val="48"/>
          <w:w w:val="102"/>
        </w:rPr>
        <w:t xml:space="preserve"> </w:t>
      </w:r>
      <w:r>
        <w:rPr>
          <w:spacing w:val="-1"/>
        </w:rPr>
        <w:t>cuales</w:t>
      </w:r>
      <w:r>
        <w:rPr>
          <w:spacing w:val="12"/>
        </w:rPr>
        <w:t xml:space="preserve"> </w:t>
      </w:r>
      <w:r>
        <w:rPr>
          <w:spacing w:val="-1"/>
        </w:rPr>
        <w:t>serán</w:t>
      </w:r>
      <w:r>
        <w:rPr>
          <w:spacing w:val="11"/>
        </w:rPr>
        <w:t xml:space="preserve"> </w:t>
      </w:r>
      <w:r>
        <w:rPr>
          <w:spacing w:val="-1"/>
        </w:rPr>
        <w:t>capitalizables</w:t>
      </w:r>
      <w:r>
        <w:rPr>
          <w:spacing w:val="13"/>
        </w:rPr>
        <w:t xml:space="preserve"> </w:t>
      </w:r>
      <w:r>
        <w:t>en</w:t>
      </w:r>
      <w:r>
        <w:rPr>
          <w:spacing w:val="11"/>
        </w:rPr>
        <w:t xml:space="preserve"> </w:t>
      </w:r>
      <w:r>
        <w:rPr>
          <w:spacing w:val="1"/>
        </w:rPr>
        <w:t>el</w:t>
      </w:r>
      <w:r>
        <w:rPr>
          <w:spacing w:val="8"/>
        </w:rPr>
        <w:t xml:space="preserve"> </w:t>
      </w:r>
      <w:r>
        <w:rPr>
          <w:spacing w:val="-1"/>
        </w:rPr>
        <w:t>rubro</w:t>
      </w:r>
      <w:r>
        <w:rPr>
          <w:spacing w:val="17"/>
        </w:rPr>
        <w:t xml:space="preserve"> </w:t>
      </w:r>
      <w:r>
        <w:rPr>
          <w:spacing w:val="2"/>
        </w:rPr>
        <w:t>de</w:t>
      </w:r>
      <w:r>
        <w:rPr>
          <w:spacing w:val="9"/>
        </w:rPr>
        <w:t xml:space="preserve"> </w:t>
      </w:r>
      <w:r>
        <w:rPr>
          <w:spacing w:val="-2"/>
        </w:rPr>
        <w:t>Activos</w:t>
      </w:r>
      <w:r>
        <w:rPr>
          <w:spacing w:val="12"/>
        </w:rPr>
        <w:t xml:space="preserve"> </w:t>
      </w:r>
      <w:r>
        <w:t>Fijos</w:t>
      </w:r>
      <w:r>
        <w:rPr>
          <w:spacing w:val="13"/>
        </w:rPr>
        <w:t xml:space="preserve"> </w:t>
      </w:r>
      <w:r>
        <w:t>e</w:t>
      </w:r>
      <w:r>
        <w:rPr>
          <w:spacing w:val="15"/>
        </w:rPr>
        <w:t xml:space="preserve"> </w:t>
      </w:r>
      <w:r>
        <w:rPr>
          <w:spacing w:val="-2"/>
        </w:rPr>
        <w:t>Intangibles.</w:t>
      </w:r>
    </w:p>
    <w:p w:rsidR="00C95FE4" w:rsidRDefault="00C95FE4">
      <w:pPr>
        <w:spacing w:before="4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extoindependiente"/>
        <w:numPr>
          <w:ilvl w:val="1"/>
          <w:numId w:val="15"/>
        </w:numPr>
        <w:tabs>
          <w:tab w:val="left" w:pos="2116"/>
        </w:tabs>
        <w:spacing w:line="244" w:lineRule="auto"/>
        <w:ind w:right="1263" w:firstLine="0"/>
      </w:pPr>
      <w:r>
        <w:rPr>
          <w:spacing w:val="-1"/>
        </w:rPr>
        <w:t>Adquisición</w:t>
      </w:r>
      <w:r>
        <w:rPr>
          <w:spacing w:val="40"/>
        </w:rPr>
        <w:t xml:space="preserve"> </w:t>
      </w:r>
      <w:r>
        <w:t>de</w:t>
      </w:r>
      <w:r>
        <w:rPr>
          <w:spacing w:val="44"/>
        </w:rPr>
        <w:t xml:space="preserve"> </w:t>
      </w:r>
      <w:r>
        <w:rPr>
          <w:spacing w:val="-1"/>
        </w:rPr>
        <w:t>suministros</w:t>
      </w:r>
      <w:r>
        <w:rPr>
          <w:spacing w:val="47"/>
        </w:rPr>
        <w:t xml:space="preserve"> </w:t>
      </w:r>
      <w:r>
        <w:t>y</w:t>
      </w:r>
      <w:r>
        <w:rPr>
          <w:spacing w:val="29"/>
        </w:rPr>
        <w:t xml:space="preserve"> </w:t>
      </w:r>
      <w:r>
        <w:t>materiales</w:t>
      </w:r>
      <w:r>
        <w:rPr>
          <w:spacing w:val="42"/>
        </w:rPr>
        <w:t xml:space="preserve"> </w:t>
      </w:r>
      <w:r>
        <w:rPr>
          <w:spacing w:val="2"/>
        </w:rPr>
        <w:t>que</w:t>
      </w:r>
      <w:r>
        <w:rPr>
          <w:spacing w:val="38"/>
        </w:rPr>
        <w:t xml:space="preserve"> </w:t>
      </w:r>
      <w:r>
        <w:rPr>
          <w:spacing w:val="-2"/>
        </w:rPr>
        <w:t>afecten</w:t>
      </w:r>
      <w:r>
        <w:rPr>
          <w:spacing w:val="45"/>
        </w:rPr>
        <w:t xml:space="preserve"> </w:t>
      </w:r>
      <w:r>
        <w:t>a</w:t>
      </w:r>
      <w:r>
        <w:rPr>
          <w:spacing w:val="44"/>
        </w:rPr>
        <w:t xml:space="preserve"> </w:t>
      </w:r>
      <w:r>
        <w:rPr>
          <w:spacing w:val="-1"/>
        </w:rPr>
        <w:t>las</w:t>
      </w:r>
      <w:r>
        <w:rPr>
          <w:spacing w:val="42"/>
        </w:rPr>
        <w:t xml:space="preserve"> </w:t>
      </w:r>
      <w:r>
        <w:rPr>
          <w:spacing w:val="-1"/>
        </w:rPr>
        <w:t>cuentas</w:t>
      </w:r>
      <w:r>
        <w:rPr>
          <w:spacing w:val="36"/>
        </w:rPr>
        <w:t xml:space="preserve"> </w:t>
      </w:r>
      <w:r>
        <w:rPr>
          <w:spacing w:val="2"/>
        </w:rPr>
        <w:t>de</w:t>
      </w:r>
      <w:r>
        <w:rPr>
          <w:spacing w:val="48"/>
          <w:w w:val="102"/>
        </w:rPr>
        <w:t xml:space="preserve"> </w:t>
      </w:r>
      <w:r>
        <w:rPr>
          <w:spacing w:val="-1"/>
        </w:rPr>
        <w:t>inventarios</w:t>
      </w:r>
      <w:r>
        <w:rPr>
          <w:spacing w:val="17"/>
        </w:rPr>
        <w:t xml:space="preserve"> </w:t>
      </w:r>
      <w:r>
        <w:t>del</w:t>
      </w:r>
      <w:r>
        <w:rPr>
          <w:spacing w:val="19"/>
        </w:rPr>
        <w:t xml:space="preserve"> </w:t>
      </w:r>
      <w:r>
        <w:rPr>
          <w:spacing w:val="-1"/>
        </w:rPr>
        <w:t>Poder</w:t>
      </w:r>
      <w:r>
        <w:rPr>
          <w:spacing w:val="16"/>
        </w:rPr>
        <w:t xml:space="preserve"> </w:t>
      </w:r>
      <w:r>
        <w:rPr>
          <w:spacing w:val="-2"/>
        </w:rPr>
        <w:t>Judicial.</w:t>
      </w:r>
    </w:p>
    <w:p w:rsidR="00C95FE4" w:rsidRDefault="00C95FE4">
      <w:pPr>
        <w:spacing w:before="11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numPr>
          <w:ilvl w:val="1"/>
          <w:numId w:val="15"/>
        </w:numPr>
        <w:tabs>
          <w:tab w:val="left" w:pos="2116"/>
        </w:tabs>
        <w:ind w:right="1263" w:firstLine="0"/>
      </w:pPr>
      <w:r>
        <w:rPr>
          <w:spacing w:val="-1"/>
        </w:rPr>
        <w:t>Incrementos</w:t>
      </w:r>
      <w:r>
        <w:t xml:space="preserve"> </w:t>
      </w:r>
      <w:r>
        <w:rPr>
          <w:spacing w:val="53"/>
        </w:rPr>
        <w:t xml:space="preserve"> </w:t>
      </w:r>
      <w:r>
        <w:t xml:space="preserve">a  </w:t>
      </w:r>
      <w:r>
        <w:rPr>
          <w:spacing w:val="1"/>
        </w:rPr>
        <w:t xml:space="preserve"> </w:t>
      </w:r>
      <w:r>
        <w:t xml:space="preserve">los </w:t>
      </w:r>
      <w:r>
        <w:rPr>
          <w:spacing w:val="53"/>
        </w:rPr>
        <w:t xml:space="preserve"> </w:t>
      </w:r>
      <w:r>
        <w:t xml:space="preserve">Fondos </w:t>
      </w:r>
      <w:r>
        <w:rPr>
          <w:spacing w:val="53"/>
        </w:rPr>
        <w:t xml:space="preserve"> </w:t>
      </w:r>
      <w:r>
        <w:t xml:space="preserve">de  </w:t>
      </w:r>
      <w:r>
        <w:rPr>
          <w:spacing w:val="1"/>
        </w:rPr>
        <w:t xml:space="preserve"> </w:t>
      </w:r>
      <w:r>
        <w:rPr>
          <w:spacing w:val="-2"/>
        </w:rPr>
        <w:t>Cuentas</w:t>
      </w:r>
      <w:r>
        <w:t xml:space="preserve"> </w:t>
      </w:r>
      <w:r>
        <w:rPr>
          <w:spacing w:val="53"/>
        </w:rPr>
        <w:t xml:space="preserve"> </w:t>
      </w:r>
      <w:r>
        <w:rPr>
          <w:spacing w:val="-1"/>
        </w:rPr>
        <w:t>Corrientes,</w:t>
      </w:r>
      <w:r>
        <w:t xml:space="preserve">  </w:t>
      </w:r>
      <w:r>
        <w:rPr>
          <w:spacing w:val="1"/>
        </w:rPr>
        <w:t xml:space="preserve"> </w:t>
      </w:r>
      <w:r>
        <w:t xml:space="preserve">los </w:t>
      </w:r>
      <w:r>
        <w:rPr>
          <w:spacing w:val="53"/>
        </w:rPr>
        <w:t xml:space="preserve"> </w:t>
      </w:r>
      <w:r>
        <w:rPr>
          <w:spacing w:val="-1"/>
        </w:rPr>
        <w:t>cuales</w:t>
      </w:r>
      <w:r>
        <w:t xml:space="preserve"> </w:t>
      </w:r>
      <w:r>
        <w:rPr>
          <w:spacing w:val="54"/>
        </w:rPr>
        <w:t xml:space="preserve"> </w:t>
      </w:r>
      <w:r>
        <w:t>se</w:t>
      </w:r>
      <w:r>
        <w:rPr>
          <w:spacing w:val="46"/>
          <w:w w:val="102"/>
        </w:rPr>
        <w:t xml:space="preserve"> </w:t>
      </w:r>
      <w:r>
        <w:rPr>
          <w:spacing w:val="-1"/>
        </w:rPr>
        <w:t>contabilizan</w:t>
      </w:r>
      <w:r>
        <w:rPr>
          <w:spacing w:val="12"/>
        </w:rPr>
        <w:t xml:space="preserve"> </w:t>
      </w:r>
      <w:r>
        <w:t>como</w:t>
      </w:r>
      <w:r>
        <w:rPr>
          <w:spacing w:val="7"/>
        </w:rPr>
        <w:t xml:space="preserve"> </w:t>
      </w:r>
      <w:r>
        <w:t>parte</w:t>
      </w:r>
      <w:r>
        <w:rPr>
          <w:spacing w:val="10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rPr>
          <w:spacing w:val="-3"/>
        </w:rPr>
        <w:t>activo</w:t>
      </w:r>
      <w:r>
        <w:rPr>
          <w:spacing w:val="24"/>
        </w:rPr>
        <w:t xml:space="preserve"> </w:t>
      </w:r>
      <w:r>
        <w:rPr>
          <w:spacing w:val="-1"/>
        </w:rPr>
        <w:t>circulante</w:t>
      </w:r>
      <w:r>
        <w:rPr>
          <w:spacing w:val="16"/>
        </w:rPr>
        <w:t xml:space="preserve"> </w:t>
      </w:r>
      <w:r>
        <w:t>en</w:t>
      </w:r>
      <w:r>
        <w:rPr>
          <w:spacing w:val="13"/>
        </w:rPr>
        <w:t xml:space="preserve"> </w:t>
      </w:r>
      <w:r>
        <w:t>el</w:t>
      </w:r>
      <w:r>
        <w:rPr>
          <w:spacing w:val="15"/>
        </w:rPr>
        <w:t xml:space="preserve"> </w:t>
      </w:r>
      <w:r>
        <w:rPr>
          <w:spacing w:val="-1"/>
        </w:rPr>
        <w:t>Balance</w:t>
      </w:r>
      <w:r>
        <w:rPr>
          <w:spacing w:val="16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rPr>
          <w:spacing w:val="-1"/>
        </w:rPr>
        <w:t>Situación.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tulo3"/>
        <w:numPr>
          <w:ilvl w:val="1"/>
          <w:numId w:val="17"/>
        </w:numPr>
        <w:tabs>
          <w:tab w:val="left" w:pos="515"/>
        </w:tabs>
        <w:ind w:left="514" w:hanging="396"/>
        <w:jc w:val="both"/>
        <w:rPr>
          <w:b w:val="0"/>
          <w:bCs w:val="0"/>
        </w:rPr>
      </w:pPr>
      <w:r>
        <w:rPr>
          <w:u w:val="thick" w:color="000000"/>
        </w:rPr>
        <w:t>Otros</w:t>
      </w:r>
      <w:r>
        <w:rPr>
          <w:spacing w:val="25"/>
          <w:u w:val="thick" w:color="000000"/>
        </w:rPr>
        <w:t xml:space="preserve"> </w:t>
      </w:r>
      <w:r>
        <w:rPr>
          <w:spacing w:val="-1"/>
          <w:u w:val="thick" w:color="000000"/>
        </w:rPr>
        <w:t>Egresos</w:t>
      </w:r>
    </w:p>
    <w:p w:rsidR="00C95FE4" w:rsidRDefault="00C95FE4">
      <w:pPr>
        <w:spacing w:before="1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C95FE4" w:rsidRDefault="007758B2">
      <w:pPr>
        <w:pStyle w:val="Textoindependiente"/>
        <w:spacing w:before="76" w:line="247" w:lineRule="auto"/>
        <w:ind w:right="178"/>
        <w:jc w:val="both"/>
      </w:pPr>
      <w:r>
        <w:t>Para</w:t>
      </w:r>
      <w:r>
        <w:rPr>
          <w:spacing w:val="13"/>
        </w:rPr>
        <w:t xml:space="preserve"> </w:t>
      </w:r>
      <w:r>
        <w:t>dar</w:t>
      </w:r>
      <w:r>
        <w:rPr>
          <w:spacing w:val="14"/>
        </w:rPr>
        <w:t xml:space="preserve"> </w:t>
      </w:r>
      <w:r>
        <w:rPr>
          <w:spacing w:val="-2"/>
        </w:rPr>
        <w:t>cumplimiento</w:t>
      </w:r>
      <w:r>
        <w:rPr>
          <w:spacing w:val="2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2"/>
        </w:rPr>
        <w:t>las</w:t>
      </w:r>
      <w:r>
        <w:rPr>
          <w:spacing w:val="10"/>
        </w:rPr>
        <w:t xml:space="preserve"> </w:t>
      </w:r>
      <w:r>
        <w:rPr>
          <w:spacing w:val="-1"/>
        </w:rPr>
        <w:t>recomendaciones</w:t>
      </w:r>
      <w:r>
        <w:rPr>
          <w:spacing w:val="11"/>
        </w:rPr>
        <w:t xml:space="preserve"> </w:t>
      </w:r>
      <w:r>
        <w:t>derivadas</w:t>
      </w:r>
      <w:r>
        <w:rPr>
          <w:spacing w:val="11"/>
        </w:rPr>
        <w:t xml:space="preserve"> </w:t>
      </w:r>
      <w:r>
        <w:t>del</w:t>
      </w:r>
      <w:r>
        <w:rPr>
          <w:spacing w:val="12"/>
        </w:rPr>
        <w:t xml:space="preserve"> </w:t>
      </w:r>
      <w:r>
        <w:rPr>
          <w:spacing w:val="-1"/>
        </w:rPr>
        <w:t>análisis</w:t>
      </w:r>
      <w:r>
        <w:rPr>
          <w:spacing w:val="11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las</w:t>
      </w:r>
      <w:r>
        <w:rPr>
          <w:spacing w:val="11"/>
        </w:rPr>
        <w:t xml:space="preserve"> </w:t>
      </w:r>
      <w:r>
        <w:t>NICSP-2</w:t>
      </w:r>
      <w:r>
        <w:rPr>
          <w:spacing w:val="15"/>
        </w:rPr>
        <w:t xml:space="preserve"> </w:t>
      </w:r>
      <w:r>
        <w:t>“Estados</w:t>
      </w:r>
      <w:r>
        <w:rPr>
          <w:spacing w:val="5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2"/>
        </w:rPr>
        <w:t>Flujo</w:t>
      </w:r>
      <w:r>
        <w:rPr>
          <w:spacing w:val="15"/>
        </w:rPr>
        <w:t xml:space="preserve"> </w:t>
      </w:r>
      <w:r>
        <w:t>de</w:t>
      </w:r>
      <w:r>
        <w:rPr>
          <w:spacing w:val="76"/>
          <w:w w:val="102"/>
        </w:rPr>
        <w:t xml:space="preserve"> </w:t>
      </w:r>
      <w:r>
        <w:rPr>
          <w:spacing w:val="-1"/>
        </w:rPr>
        <w:t>Efectivo”</w:t>
      </w:r>
      <w:r>
        <w:rPr>
          <w:spacing w:val="11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partir</w:t>
      </w:r>
      <w:r>
        <w:rPr>
          <w:spacing w:val="13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2"/>
        </w:rPr>
        <w:t>marzo</w:t>
      </w:r>
      <w:r>
        <w:rPr>
          <w:spacing w:val="8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2011</w:t>
      </w:r>
      <w:r>
        <w:rPr>
          <w:spacing w:val="14"/>
        </w:rPr>
        <w:t xml:space="preserve"> </w:t>
      </w:r>
      <w:r>
        <w:rPr>
          <w:spacing w:val="-1"/>
        </w:rPr>
        <w:t>se</w:t>
      </w:r>
      <w:r>
        <w:rPr>
          <w:spacing w:val="12"/>
        </w:rPr>
        <w:t xml:space="preserve"> </w:t>
      </w:r>
      <w:r>
        <w:rPr>
          <w:spacing w:val="-1"/>
        </w:rPr>
        <w:t>incorporó</w:t>
      </w:r>
      <w:r>
        <w:rPr>
          <w:spacing w:val="14"/>
        </w:rPr>
        <w:t xml:space="preserve"> </w:t>
      </w:r>
      <w:r>
        <w:rPr>
          <w:spacing w:val="-3"/>
        </w:rPr>
        <w:t>la</w:t>
      </w:r>
      <w:r>
        <w:rPr>
          <w:spacing w:val="11"/>
        </w:rPr>
        <w:t xml:space="preserve"> </w:t>
      </w:r>
      <w:r>
        <w:rPr>
          <w:spacing w:val="-2"/>
        </w:rPr>
        <w:t>cuenta</w:t>
      </w:r>
      <w:r>
        <w:rPr>
          <w:spacing w:val="12"/>
        </w:rPr>
        <w:t xml:space="preserve"> </w:t>
      </w:r>
      <w:r>
        <w:t>“Pérdida</w:t>
      </w:r>
      <w:r>
        <w:rPr>
          <w:spacing w:val="6"/>
        </w:rPr>
        <w:t xml:space="preserve"> </w:t>
      </w:r>
      <w:r>
        <w:rPr>
          <w:spacing w:val="-1"/>
        </w:rPr>
        <w:t>por</w:t>
      </w:r>
      <w:r>
        <w:rPr>
          <w:spacing w:val="13"/>
        </w:rPr>
        <w:t xml:space="preserve"> </w:t>
      </w:r>
      <w:r>
        <w:rPr>
          <w:spacing w:val="-2"/>
        </w:rPr>
        <w:t>Intercambio</w:t>
      </w:r>
      <w:r>
        <w:rPr>
          <w:spacing w:val="14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2"/>
        </w:rPr>
        <w:t>Activos”,</w:t>
      </w:r>
      <w:r>
        <w:rPr>
          <w:spacing w:val="12"/>
        </w:rPr>
        <w:t xml:space="preserve"> </w:t>
      </w:r>
      <w:r>
        <w:t>a</w:t>
      </w:r>
      <w:r>
        <w:rPr>
          <w:spacing w:val="11"/>
        </w:rPr>
        <w:t xml:space="preserve"> </w:t>
      </w:r>
      <w:r>
        <w:rPr>
          <w:spacing w:val="-2"/>
        </w:rPr>
        <w:t>fin</w:t>
      </w:r>
      <w:r>
        <w:rPr>
          <w:spacing w:val="9"/>
        </w:rPr>
        <w:t xml:space="preserve"> </w:t>
      </w:r>
      <w:r>
        <w:rPr>
          <w:spacing w:val="2"/>
        </w:rPr>
        <w:t>de</w:t>
      </w:r>
      <w:r>
        <w:rPr>
          <w:spacing w:val="81"/>
          <w:w w:val="102"/>
        </w:rPr>
        <w:t xml:space="preserve"> </w:t>
      </w:r>
      <w:r>
        <w:rPr>
          <w:spacing w:val="-1"/>
        </w:rPr>
        <w:t>evidenciar</w:t>
      </w:r>
      <w:r>
        <w:rPr>
          <w:spacing w:val="47"/>
        </w:rPr>
        <w:t xml:space="preserve"> </w:t>
      </w:r>
      <w:r>
        <w:rPr>
          <w:spacing w:val="-3"/>
        </w:rPr>
        <w:t>en</w:t>
      </w:r>
      <w:r>
        <w:rPr>
          <w:spacing w:val="43"/>
        </w:rPr>
        <w:t xml:space="preserve"> </w:t>
      </w:r>
      <w:r>
        <w:t>el</w:t>
      </w:r>
      <w:r>
        <w:rPr>
          <w:spacing w:val="41"/>
        </w:rPr>
        <w:t xml:space="preserve"> </w:t>
      </w:r>
      <w:r>
        <w:t>Estado</w:t>
      </w:r>
      <w:r>
        <w:rPr>
          <w:spacing w:val="39"/>
        </w:rPr>
        <w:t xml:space="preserve"> </w:t>
      </w:r>
      <w:r>
        <w:t>de</w:t>
      </w:r>
      <w:r>
        <w:rPr>
          <w:spacing w:val="47"/>
        </w:rPr>
        <w:t xml:space="preserve"> </w:t>
      </w:r>
      <w:r>
        <w:rPr>
          <w:spacing w:val="-1"/>
        </w:rPr>
        <w:t>Resultados</w:t>
      </w:r>
      <w:r>
        <w:rPr>
          <w:spacing w:val="44"/>
        </w:rPr>
        <w:t xml:space="preserve"> </w:t>
      </w:r>
      <w:r>
        <w:rPr>
          <w:spacing w:val="-4"/>
        </w:rPr>
        <w:t>las</w:t>
      </w:r>
      <w:r>
        <w:rPr>
          <w:spacing w:val="44"/>
        </w:rPr>
        <w:t xml:space="preserve"> </w:t>
      </w:r>
      <w:r>
        <w:t>pérdidas</w:t>
      </w:r>
      <w:r>
        <w:rPr>
          <w:spacing w:val="45"/>
        </w:rPr>
        <w:t xml:space="preserve"> </w:t>
      </w:r>
      <w:r>
        <w:rPr>
          <w:spacing w:val="-1"/>
        </w:rPr>
        <w:t>procedentes</w:t>
      </w:r>
      <w:r>
        <w:rPr>
          <w:spacing w:val="39"/>
        </w:rPr>
        <w:t xml:space="preserve"> </w:t>
      </w:r>
      <w:r>
        <w:t>del</w:t>
      </w:r>
      <w:r>
        <w:rPr>
          <w:spacing w:val="46"/>
        </w:rPr>
        <w:t xml:space="preserve"> </w:t>
      </w:r>
      <w:r>
        <w:rPr>
          <w:spacing w:val="-1"/>
        </w:rPr>
        <w:t>intercambio</w:t>
      </w:r>
      <w:r>
        <w:rPr>
          <w:spacing w:val="49"/>
        </w:rPr>
        <w:t xml:space="preserve"> </w:t>
      </w:r>
      <w:r>
        <w:t>de</w:t>
      </w:r>
      <w:r>
        <w:rPr>
          <w:spacing w:val="42"/>
        </w:rPr>
        <w:t xml:space="preserve"> </w:t>
      </w:r>
      <w:r>
        <w:t>un</w:t>
      </w:r>
      <w:r>
        <w:rPr>
          <w:spacing w:val="43"/>
        </w:rPr>
        <w:t xml:space="preserve"> </w:t>
      </w:r>
      <w:r>
        <w:rPr>
          <w:spacing w:val="-2"/>
        </w:rPr>
        <w:t>elemento</w:t>
      </w:r>
      <w:r>
        <w:rPr>
          <w:spacing w:val="49"/>
        </w:rPr>
        <w:t xml:space="preserve"> </w:t>
      </w:r>
      <w:r>
        <w:rPr>
          <w:spacing w:val="2"/>
        </w:rPr>
        <w:t>de</w:t>
      </w:r>
      <w:r>
        <w:rPr>
          <w:spacing w:val="42"/>
        </w:rPr>
        <w:t xml:space="preserve"> </w:t>
      </w:r>
      <w:r>
        <w:rPr>
          <w:spacing w:val="-1"/>
        </w:rPr>
        <w:t>la</w:t>
      </w:r>
      <w:r>
        <w:rPr>
          <w:spacing w:val="57"/>
          <w:w w:val="102"/>
        </w:rPr>
        <w:t xml:space="preserve"> </w:t>
      </w:r>
      <w:r>
        <w:rPr>
          <w:spacing w:val="-1"/>
        </w:rPr>
        <w:t>propiedad,</w:t>
      </w:r>
      <w:r>
        <w:rPr>
          <w:spacing w:val="18"/>
        </w:rPr>
        <w:t xml:space="preserve"> </w:t>
      </w:r>
      <w:r>
        <w:rPr>
          <w:spacing w:val="-2"/>
        </w:rPr>
        <w:t>planta</w:t>
      </w:r>
      <w:r>
        <w:rPr>
          <w:spacing w:val="29"/>
        </w:rPr>
        <w:t xml:space="preserve"> </w:t>
      </w:r>
      <w:r>
        <w:t>y</w:t>
      </w:r>
      <w:r>
        <w:rPr>
          <w:spacing w:val="2"/>
        </w:rPr>
        <w:t xml:space="preserve"> </w:t>
      </w:r>
      <w:r>
        <w:t>equipo.</w:t>
      </w:r>
    </w:p>
    <w:p w:rsidR="00C95FE4" w:rsidRDefault="00C95FE4">
      <w:pPr>
        <w:spacing w:line="247" w:lineRule="auto"/>
        <w:jc w:val="both"/>
        <w:sectPr w:rsidR="00C95FE4">
          <w:pgSz w:w="12240" w:h="15840"/>
          <w:pgMar w:top="2020" w:right="1020" w:bottom="880" w:left="1360" w:header="623" w:footer="675" w:gutter="0"/>
          <w:cols w:space="720"/>
        </w:sectPr>
      </w:pPr>
    </w:p>
    <w:p w:rsidR="00C95FE4" w:rsidRDefault="00C95FE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95FE4" w:rsidRDefault="00C95FE4">
      <w:pPr>
        <w:spacing w:before="6"/>
        <w:rPr>
          <w:rFonts w:ascii="Times New Roman" w:eastAsia="Times New Roman" w:hAnsi="Times New Roman" w:cs="Times New Roman"/>
          <w:sz w:val="29"/>
          <w:szCs w:val="29"/>
        </w:rPr>
      </w:pPr>
    </w:p>
    <w:tbl>
      <w:tblPr>
        <w:tblStyle w:val="TableNormal"/>
        <w:tblW w:w="0" w:type="auto"/>
        <w:tblInd w:w="856" w:type="dxa"/>
        <w:tblLayout w:type="fixed"/>
        <w:tblLook w:val="01E0"/>
      </w:tblPr>
      <w:tblGrid>
        <w:gridCol w:w="3612"/>
        <w:gridCol w:w="456"/>
        <w:gridCol w:w="1139"/>
        <w:gridCol w:w="882"/>
        <w:gridCol w:w="1106"/>
        <w:gridCol w:w="855"/>
      </w:tblGrid>
      <w:tr w:rsidR="00C95FE4">
        <w:trPr>
          <w:trHeight w:hRule="exact" w:val="221"/>
        </w:trPr>
        <w:tc>
          <w:tcPr>
            <w:tcW w:w="8050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right="1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-1"/>
                <w:sz w:val="19"/>
              </w:rPr>
              <w:t>PODER</w:t>
            </w:r>
            <w:r>
              <w:rPr>
                <w:rFonts w:ascii="Times New Roman"/>
                <w:b/>
                <w:spacing w:val="-18"/>
                <w:sz w:val="19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19"/>
              </w:rPr>
              <w:t>JUDICIAL</w:t>
            </w:r>
          </w:p>
        </w:tc>
      </w:tr>
      <w:tr w:rsidR="00C95FE4">
        <w:trPr>
          <w:trHeight w:hRule="exact" w:val="442"/>
        </w:trPr>
        <w:tc>
          <w:tcPr>
            <w:tcW w:w="520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C95FE4" w:rsidRDefault="007758B2">
            <w:pPr>
              <w:pStyle w:val="TableParagraph"/>
              <w:spacing w:line="208" w:lineRule="exact"/>
              <w:ind w:left="2833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-2"/>
                <w:sz w:val="19"/>
              </w:rPr>
              <w:t>Balance</w:t>
            </w:r>
            <w:r>
              <w:rPr>
                <w:rFonts w:ascii="Times New Roman"/>
                <w:b/>
                <w:spacing w:val="-11"/>
                <w:sz w:val="19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19"/>
              </w:rPr>
              <w:t>General</w:t>
            </w:r>
          </w:p>
          <w:p w:rsidR="00C95FE4" w:rsidRDefault="007758B2">
            <w:pPr>
              <w:pStyle w:val="TableParagraph"/>
              <w:spacing w:before="2"/>
              <w:ind w:left="288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-2"/>
                <w:sz w:val="19"/>
              </w:rPr>
              <w:t>Al</w:t>
            </w:r>
            <w:r>
              <w:rPr>
                <w:rFonts w:ascii="Times New Roman"/>
                <w:b/>
                <w:spacing w:val="-5"/>
                <w:sz w:val="19"/>
              </w:rPr>
              <w:t xml:space="preserve"> </w:t>
            </w:r>
            <w:r>
              <w:rPr>
                <w:rFonts w:ascii="Times New Roman"/>
                <w:b/>
                <w:sz w:val="19"/>
              </w:rPr>
              <w:t>31</w:t>
            </w:r>
            <w:r>
              <w:rPr>
                <w:rFonts w:ascii="Times New Roman"/>
                <w:b/>
                <w:spacing w:val="-3"/>
                <w:sz w:val="19"/>
              </w:rPr>
              <w:t xml:space="preserve"> </w:t>
            </w:r>
            <w:r>
              <w:rPr>
                <w:rFonts w:ascii="Times New Roman"/>
                <w:b/>
                <w:sz w:val="19"/>
              </w:rPr>
              <w:t>de</w:t>
            </w:r>
            <w:r>
              <w:rPr>
                <w:rFonts w:ascii="Times New Roman"/>
                <w:b/>
                <w:spacing w:val="-8"/>
                <w:sz w:val="19"/>
              </w:rPr>
              <w:t xml:space="preserve"> </w:t>
            </w:r>
            <w:r>
              <w:rPr>
                <w:rFonts w:ascii="Times New Roman"/>
                <w:b/>
                <w:spacing w:val="-3"/>
                <w:sz w:val="19"/>
              </w:rPr>
              <w:t>diciembre</w:t>
            </w:r>
            <w:r>
              <w:rPr>
                <w:rFonts w:ascii="Times New Roman"/>
                <w:b/>
                <w:spacing w:val="-2"/>
                <w:sz w:val="19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9"/>
              </w:rPr>
              <w:t>2012</w:t>
            </w:r>
          </w:p>
        </w:tc>
        <w:tc>
          <w:tcPr>
            <w:tcW w:w="2842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C95FE4" w:rsidRDefault="00C95FE4"/>
        </w:tc>
      </w:tr>
      <w:tr w:rsidR="00C95FE4">
        <w:trPr>
          <w:trHeight w:hRule="exact" w:val="221"/>
        </w:trPr>
        <w:tc>
          <w:tcPr>
            <w:tcW w:w="8050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95FE4" w:rsidRDefault="007758B2">
            <w:pPr>
              <w:pStyle w:val="TableParagraph"/>
              <w:spacing w:line="203" w:lineRule="exact"/>
              <w:ind w:right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z w:val="19"/>
              </w:rPr>
              <w:t>(en</w:t>
            </w:r>
            <w:r>
              <w:rPr>
                <w:rFonts w:ascii="Times New Roman"/>
                <w:b/>
                <w:spacing w:val="-6"/>
                <w:sz w:val="19"/>
              </w:rPr>
              <w:t xml:space="preserve"> </w:t>
            </w:r>
            <w:r>
              <w:rPr>
                <w:rFonts w:ascii="Times New Roman"/>
                <w:b/>
                <w:spacing w:val="-3"/>
                <w:sz w:val="19"/>
              </w:rPr>
              <w:t>miles</w:t>
            </w:r>
            <w:r>
              <w:rPr>
                <w:rFonts w:ascii="Times New Roman"/>
                <w:b/>
                <w:spacing w:val="-2"/>
                <w:sz w:val="19"/>
              </w:rPr>
              <w:t xml:space="preserve"> </w:t>
            </w:r>
            <w:r>
              <w:rPr>
                <w:rFonts w:ascii="Times New Roman"/>
                <w:b/>
                <w:spacing w:val="-3"/>
                <w:sz w:val="19"/>
              </w:rPr>
              <w:t>de</w:t>
            </w:r>
            <w:r>
              <w:rPr>
                <w:rFonts w:ascii="Times New Roman"/>
                <w:b/>
                <w:spacing w:val="-8"/>
                <w:sz w:val="19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9"/>
              </w:rPr>
              <w:t>colones)</w:t>
            </w:r>
          </w:p>
        </w:tc>
      </w:tr>
      <w:tr w:rsidR="00C95FE4">
        <w:trPr>
          <w:trHeight w:hRule="exact" w:val="230"/>
        </w:trPr>
        <w:tc>
          <w:tcPr>
            <w:tcW w:w="8050" w:type="dxa"/>
            <w:gridSpan w:val="6"/>
            <w:tcBorders>
              <w:top w:val="single" w:sz="3" w:space="0" w:color="000000"/>
              <w:left w:val="single" w:sz="3" w:space="0" w:color="000000"/>
              <w:bottom w:val="single" w:sz="10" w:space="0" w:color="000000"/>
              <w:right w:val="single" w:sz="3" w:space="0" w:color="000000"/>
            </w:tcBorders>
          </w:tcPr>
          <w:p w:rsidR="00C95FE4" w:rsidRDefault="00C95FE4"/>
        </w:tc>
      </w:tr>
      <w:tr w:rsidR="00C95FE4">
        <w:trPr>
          <w:trHeight w:hRule="exact" w:val="535"/>
        </w:trPr>
        <w:tc>
          <w:tcPr>
            <w:tcW w:w="3612" w:type="dxa"/>
            <w:tcBorders>
              <w:top w:val="single" w:sz="10" w:space="0" w:color="000000"/>
              <w:left w:val="single" w:sz="12" w:space="0" w:color="000000"/>
              <w:bottom w:val="single" w:sz="5" w:space="0" w:color="000000"/>
              <w:right w:val="single" w:sz="7" w:space="0" w:color="000000"/>
            </w:tcBorders>
            <w:shd w:val="clear" w:color="auto" w:fill="C0C0C0"/>
          </w:tcPr>
          <w:p w:rsidR="00C95FE4" w:rsidRDefault="007758B2">
            <w:pPr>
              <w:pStyle w:val="TableParagraph"/>
              <w:spacing w:line="208" w:lineRule="exact"/>
              <w:ind w:left="78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pacing w:val="-2"/>
                <w:sz w:val="19"/>
              </w:rPr>
              <w:t>Descripción</w:t>
            </w:r>
            <w:r>
              <w:rPr>
                <w:rFonts w:ascii="Times New Roman" w:hAnsi="Times New Roman"/>
                <w:b/>
                <w:spacing w:val="-11"/>
                <w:sz w:val="19"/>
              </w:rPr>
              <w:t xml:space="preserve"> </w:t>
            </w:r>
            <w:r>
              <w:rPr>
                <w:rFonts w:ascii="Times New Roman" w:hAnsi="Times New Roman"/>
                <w:b/>
                <w:sz w:val="19"/>
              </w:rPr>
              <w:t>de</w:t>
            </w:r>
            <w:r>
              <w:rPr>
                <w:rFonts w:ascii="Times New Roman" w:hAnsi="Times New Roman"/>
                <w:b/>
                <w:spacing w:val="-10"/>
                <w:sz w:val="19"/>
              </w:rPr>
              <w:t xml:space="preserve"> </w:t>
            </w:r>
            <w:r>
              <w:rPr>
                <w:rFonts w:ascii="Times New Roman" w:hAnsi="Times New Roman"/>
                <w:b/>
                <w:sz w:val="19"/>
              </w:rPr>
              <w:t>la</w:t>
            </w:r>
            <w:r>
              <w:rPr>
                <w:rFonts w:ascii="Times New Roman" w:hAnsi="Times New Roman"/>
                <w:b/>
                <w:spacing w:val="-5"/>
                <w:sz w:val="19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19"/>
              </w:rPr>
              <w:t>Cuenta</w:t>
            </w:r>
          </w:p>
        </w:tc>
        <w:tc>
          <w:tcPr>
            <w:tcW w:w="456" w:type="dxa"/>
            <w:tcBorders>
              <w:top w:val="single" w:sz="10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  <w:shd w:val="clear" w:color="auto" w:fill="C0C0C0"/>
          </w:tcPr>
          <w:p w:rsidR="00C95FE4" w:rsidRDefault="00C95FE4"/>
        </w:tc>
        <w:tc>
          <w:tcPr>
            <w:tcW w:w="1139" w:type="dxa"/>
            <w:tcBorders>
              <w:top w:val="single" w:sz="10" w:space="0" w:color="000000"/>
              <w:left w:val="single" w:sz="7" w:space="0" w:color="000000"/>
              <w:bottom w:val="single" w:sz="5" w:space="0" w:color="000000"/>
              <w:right w:val="nil"/>
            </w:tcBorders>
            <w:shd w:val="clear" w:color="auto" w:fill="C0C0C0"/>
          </w:tcPr>
          <w:p w:rsidR="00C95FE4" w:rsidRDefault="007758B2">
            <w:pPr>
              <w:pStyle w:val="TableParagraph"/>
              <w:spacing w:line="208" w:lineRule="exact"/>
              <w:ind w:left="21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-1"/>
                <w:sz w:val="19"/>
              </w:rPr>
              <w:t>Periodo</w:t>
            </w:r>
          </w:p>
        </w:tc>
        <w:tc>
          <w:tcPr>
            <w:tcW w:w="881" w:type="dxa"/>
            <w:tcBorders>
              <w:top w:val="single" w:sz="10" w:space="0" w:color="000000"/>
              <w:left w:val="nil"/>
              <w:bottom w:val="single" w:sz="5" w:space="0" w:color="000000"/>
              <w:right w:val="single" w:sz="7" w:space="0" w:color="000000"/>
            </w:tcBorders>
            <w:shd w:val="clear" w:color="auto" w:fill="C0C0C0"/>
          </w:tcPr>
          <w:p w:rsidR="00C95FE4" w:rsidRDefault="007758B2">
            <w:pPr>
              <w:pStyle w:val="TableParagraph"/>
              <w:spacing w:line="208" w:lineRule="exact"/>
              <w:ind w:left="28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-2"/>
                <w:sz w:val="19"/>
              </w:rPr>
              <w:t>2012</w:t>
            </w:r>
          </w:p>
        </w:tc>
        <w:tc>
          <w:tcPr>
            <w:tcW w:w="1106" w:type="dxa"/>
            <w:tcBorders>
              <w:top w:val="single" w:sz="10" w:space="0" w:color="000000"/>
              <w:left w:val="single" w:sz="7" w:space="0" w:color="000000"/>
              <w:bottom w:val="single" w:sz="5" w:space="0" w:color="000000"/>
              <w:right w:val="nil"/>
            </w:tcBorders>
            <w:shd w:val="clear" w:color="auto" w:fill="C0C0C0"/>
          </w:tcPr>
          <w:p w:rsidR="00C95FE4" w:rsidRDefault="007758B2">
            <w:pPr>
              <w:pStyle w:val="TableParagraph"/>
              <w:spacing w:line="208" w:lineRule="exact"/>
              <w:ind w:left="18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-1"/>
                <w:sz w:val="19"/>
              </w:rPr>
              <w:t>Periodo</w:t>
            </w:r>
          </w:p>
        </w:tc>
        <w:tc>
          <w:tcPr>
            <w:tcW w:w="855" w:type="dxa"/>
            <w:tcBorders>
              <w:top w:val="single" w:sz="10" w:space="0" w:color="000000"/>
              <w:left w:val="nil"/>
              <w:bottom w:val="single" w:sz="5" w:space="0" w:color="000000"/>
              <w:right w:val="single" w:sz="12" w:space="0" w:color="000000"/>
            </w:tcBorders>
            <w:shd w:val="clear" w:color="auto" w:fill="C0C0C0"/>
          </w:tcPr>
          <w:p w:rsidR="00C95FE4" w:rsidRDefault="007758B2">
            <w:pPr>
              <w:pStyle w:val="TableParagraph"/>
              <w:spacing w:line="208" w:lineRule="exact"/>
              <w:ind w:left="28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-2"/>
                <w:sz w:val="19"/>
              </w:rPr>
              <w:t>2011</w:t>
            </w:r>
          </w:p>
        </w:tc>
      </w:tr>
      <w:tr w:rsidR="00C95FE4">
        <w:trPr>
          <w:trHeight w:hRule="exact" w:val="230"/>
        </w:trPr>
        <w:tc>
          <w:tcPr>
            <w:tcW w:w="3612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456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2021" w:type="dxa"/>
            <w:gridSpan w:val="2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1961" w:type="dxa"/>
            <w:gridSpan w:val="2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:rsidR="00C95FE4" w:rsidRDefault="00C95FE4"/>
        </w:tc>
      </w:tr>
      <w:tr w:rsidR="00C95FE4">
        <w:trPr>
          <w:trHeight w:hRule="exact" w:val="228"/>
        </w:trPr>
        <w:tc>
          <w:tcPr>
            <w:tcW w:w="3612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right="4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-1"/>
                <w:sz w:val="19"/>
              </w:rPr>
              <w:t>Activo</w:t>
            </w:r>
          </w:p>
        </w:tc>
        <w:tc>
          <w:tcPr>
            <w:tcW w:w="456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2021" w:type="dxa"/>
            <w:gridSpan w:val="2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1961" w:type="dxa"/>
            <w:gridSpan w:val="2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95FE4" w:rsidRDefault="00C95FE4"/>
        </w:tc>
      </w:tr>
      <w:tr w:rsidR="00C95FE4">
        <w:trPr>
          <w:trHeight w:hRule="exact" w:val="230"/>
        </w:trPr>
        <w:tc>
          <w:tcPr>
            <w:tcW w:w="361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1112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-1"/>
                <w:sz w:val="19"/>
              </w:rPr>
              <w:t>Activo</w:t>
            </w:r>
            <w:r>
              <w:rPr>
                <w:rFonts w:ascii="Times New Roman"/>
                <w:b/>
                <w:spacing w:val="-22"/>
                <w:sz w:val="19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9"/>
              </w:rPr>
              <w:t>Corriente</w:t>
            </w:r>
          </w:p>
        </w:tc>
        <w:tc>
          <w:tcPr>
            <w:tcW w:w="4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202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19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95FE4" w:rsidRDefault="00C95FE4"/>
        </w:tc>
      </w:tr>
      <w:tr w:rsidR="00C95FE4">
        <w:trPr>
          <w:trHeight w:hRule="exact" w:val="230"/>
        </w:trPr>
        <w:tc>
          <w:tcPr>
            <w:tcW w:w="361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4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z w:val="19"/>
              </w:rPr>
              <w:t>Caja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rFonts w:ascii="Times New Roman"/>
                <w:sz w:val="19"/>
              </w:rPr>
              <w:t>y</w:t>
            </w:r>
            <w:r>
              <w:rPr>
                <w:rFonts w:ascii="Times New Roman"/>
                <w:spacing w:val="-12"/>
                <w:sz w:val="19"/>
              </w:rPr>
              <w:t xml:space="preserve"> </w:t>
            </w:r>
            <w:r>
              <w:rPr>
                <w:rFonts w:ascii="Times New Roman"/>
                <w:spacing w:val="-2"/>
                <w:sz w:val="19"/>
              </w:rPr>
              <w:t>Banco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rFonts w:ascii="Times New Roman"/>
                <w:sz w:val="19"/>
              </w:rPr>
              <w:t>Cajero</w:t>
            </w:r>
          </w:p>
        </w:tc>
        <w:tc>
          <w:tcPr>
            <w:tcW w:w="4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13" w:lineRule="exact"/>
              <w:ind w:left="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i/>
                <w:sz w:val="19"/>
              </w:rPr>
              <w:t>3</w:t>
            </w:r>
          </w:p>
        </w:tc>
        <w:tc>
          <w:tcPr>
            <w:tcW w:w="202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right="51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w w:val="95"/>
                <w:sz w:val="19"/>
              </w:rPr>
              <w:t>0.00</w:t>
            </w:r>
          </w:p>
        </w:tc>
        <w:tc>
          <w:tcPr>
            <w:tcW w:w="19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right="51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w w:val="95"/>
                <w:sz w:val="19"/>
              </w:rPr>
              <w:t>184.26</w:t>
            </w:r>
          </w:p>
        </w:tc>
      </w:tr>
      <w:tr w:rsidR="00C95FE4">
        <w:trPr>
          <w:trHeight w:hRule="exact" w:val="230"/>
        </w:trPr>
        <w:tc>
          <w:tcPr>
            <w:tcW w:w="361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4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Caja</w:t>
            </w:r>
            <w:r>
              <w:rPr>
                <w:rFonts w:ascii="Times New Roman" w:eastAsia="Times New Roman" w:hAnsi="Times New Roman" w:cs="Times New Roman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Banco</w:t>
            </w:r>
            <w:r>
              <w:rPr>
                <w:rFonts w:ascii="Times New Roman" w:eastAsia="Times New Roman" w:hAnsi="Times New Roman" w:cs="Times New Roman"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Fondos</w:t>
            </w:r>
            <w:r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Especiales</w:t>
            </w:r>
          </w:p>
        </w:tc>
        <w:tc>
          <w:tcPr>
            <w:tcW w:w="4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13" w:lineRule="exact"/>
              <w:ind w:left="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i/>
                <w:sz w:val="19"/>
              </w:rPr>
              <w:t>3</w:t>
            </w:r>
          </w:p>
        </w:tc>
        <w:tc>
          <w:tcPr>
            <w:tcW w:w="202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95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2,822,689.12</w:t>
            </w:r>
          </w:p>
        </w:tc>
        <w:tc>
          <w:tcPr>
            <w:tcW w:w="19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89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2,599,337.13</w:t>
            </w:r>
          </w:p>
        </w:tc>
      </w:tr>
      <w:tr w:rsidR="00C95FE4">
        <w:trPr>
          <w:trHeight w:hRule="exact" w:val="230"/>
        </w:trPr>
        <w:tc>
          <w:tcPr>
            <w:tcW w:w="361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4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Cuentas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rFonts w:ascii="Times New Roman"/>
                <w:spacing w:val="-6"/>
                <w:sz w:val="19"/>
              </w:rPr>
              <w:t>por</w:t>
            </w:r>
            <w:r>
              <w:rPr>
                <w:rFonts w:ascii="Times New Roman"/>
                <w:spacing w:val="-1"/>
                <w:sz w:val="19"/>
              </w:rPr>
              <w:t xml:space="preserve"> </w:t>
            </w:r>
            <w:r>
              <w:rPr>
                <w:rFonts w:ascii="Times New Roman"/>
                <w:spacing w:val="-2"/>
                <w:sz w:val="19"/>
              </w:rPr>
              <w:t>Cobrar</w:t>
            </w:r>
          </w:p>
        </w:tc>
        <w:tc>
          <w:tcPr>
            <w:tcW w:w="4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13" w:lineRule="exact"/>
              <w:ind w:left="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i/>
                <w:sz w:val="19"/>
              </w:rPr>
              <w:t>4</w:t>
            </w:r>
          </w:p>
        </w:tc>
        <w:tc>
          <w:tcPr>
            <w:tcW w:w="202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86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21,828,317.42</w:t>
            </w:r>
          </w:p>
        </w:tc>
        <w:tc>
          <w:tcPr>
            <w:tcW w:w="19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8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20,349,816.74</w:t>
            </w:r>
          </w:p>
        </w:tc>
      </w:tr>
      <w:tr w:rsidR="00C95FE4">
        <w:trPr>
          <w:trHeight w:hRule="exact" w:val="230"/>
        </w:trPr>
        <w:tc>
          <w:tcPr>
            <w:tcW w:w="361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4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pacing w:val="-2"/>
                <w:sz w:val="19"/>
              </w:rPr>
              <w:t>Menos</w:t>
            </w:r>
            <w:r>
              <w:rPr>
                <w:rFonts w:ascii="Times New Roman" w:hAnsi="Times New Roman"/>
                <w:spacing w:val="-2"/>
                <w:sz w:val="19"/>
              </w:rPr>
              <w:t>:</w:t>
            </w:r>
            <w:r>
              <w:rPr>
                <w:rFonts w:ascii="Times New Roman" w:hAnsi="Times New Roman"/>
                <w:spacing w:val="-5"/>
                <w:sz w:val="19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9"/>
              </w:rPr>
              <w:t>Provisión</w:t>
            </w:r>
            <w:r>
              <w:rPr>
                <w:rFonts w:ascii="Times New Roman" w:hAnsi="Times New Roman"/>
                <w:spacing w:val="-7"/>
                <w:sz w:val="19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9"/>
              </w:rPr>
              <w:t>Cobranza</w:t>
            </w:r>
            <w:r>
              <w:rPr>
                <w:rFonts w:ascii="Times New Roman" w:hAnsi="Times New Roman"/>
                <w:spacing w:val="-7"/>
                <w:sz w:val="19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9"/>
              </w:rPr>
              <w:t>Dudosa</w:t>
            </w:r>
          </w:p>
        </w:tc>
        <w:tc>
          <w:tcPr>
            <w:tcW w:w="4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13" w:lineRule="exact"/>
              <w:ind w:left="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i/>
                <w:sz w:val="19"/>
              </w:rPr>
              <w:t>5</w:t>
            </w:r>
          </w:p>
        </w:tc>
        <w:tc>
          <w:tcPr>
            <w:tcW w:w="202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right="51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w w:val="95"/>
                <w:sz w:val="19"/>
              </w:rPr>
              <w:t>0.00</w:t>
            </w:r>
          </w:p>
        </w:tc>
        <w:tc>
          <w:tcPr>
            <w:tcW w:w="19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right="51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w w:val="95"/>
                <w:sz w:val="19"/>
              </w:rPr>
              <w:t>-6.54</w:t>
            </w:r>
          </w:p>
        </w:tc>
      </w:tr>
      <w:tr w:rsidR="00C95FE4">
        <w:trPr>
          <w:trHeight w:hRule="exact" w:val="230"/>
        </w:trPr>
        <w:tc>
          <w:tcPr>
            <w:tcW w:w="361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4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Existencias</w:t>
            </w:r>
          </w:p>
        </w:tc>
        <w:tc>
          <w:tcPr>
            <w:tcW w:w="4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13" w:lineRule="exact"/>
              <w:ind w:left="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i/>
                <w:sz w:val="19"/>
              </w:rPr>
              <w:t>6</w:t>
            </w:r>
          </w:p>
        </w:tc>
        <w:tc>
          <w:tcPr>
            <w:tcW w:w="202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95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1,223,347.83</w:t>
            </w:r>
          </w:p>
        </w:tc>
        <w:tc>
          <w:tcPr>
            <w:tcW w:w="19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89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1,304,402.69</w:t>
            </w:r>
          </w:p>
        </w:tc>
      </w:tr>
      <w:tr w:rsidR="00C95FE4">
        <w:trPr>
          <w:trHeight w:hRule="exact" w:val="230"/>
        </w:trPr>
        <w:tc>
          <w:tcPr>
            <w:tcW w:w="361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4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pacing w:val="-2"/>
                <w:sz w:val="19"/>
              </w:rPr>
              <w:t>Menos</w:t>
            </w:r>
            <w:r>
              <w:rPr>
                <w:rFonts w:ascii="Times New Roman" w:hAnsi="Times New Roman"/>
                <w:b/>
                <w:spacing w:val="-5"/>
                <w:sz w:val="19"/>
              </w:rPr>
              <w:t xml:space="preserve"> </w:t>
            </w:r>
            <w:r>
              <w:rPr>
                <w:rFonts w:ascii="Times New Roman" w:hAnsi="Times New Roman"/>
                <w:sz w:val="19"/>
              </w:rPr>
              <w:t>:</w:t>
            </w:r>
            <w:r>
              <w:rPr>
                <w:rFonts w:ascii="Times New Roman" w:hAnsi="Times New Roman"/>
                <w:spacing w:val="-7"/>
                <w:sz w:val="19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9"/>
              </w:rPr>
              <w:t>Provisión</w:t>
            </w:r>
            <w:r>
              <w:rPr>
                <w:rFonts w:ascii="Times New Roman" w:hAnsi="Times New Roman"/>
                <w:spacing w:val="-6"/>
                <w:sz w:val="19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9"/>
              </w:rPr>
              <w:t>Existencias</w:t>
            </w:r>
          </w:p>
        </w:tc>
        <w:tc>
          <w:tcPr>
            <w:tcW w:w="4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13" w:lineRule="exact"/>
              <w:ind w:left="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i/>
                <w:sz w:val="19"/>
              </w:rPr>
              <w:t>7</w:t>
            </w:r>
          </w:p>
        </w:tc>
        <w:tc>
          <w:tcPr>
            <w:tcW w:w="202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right="51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w w:val="95"/>
                <w:sz w:val="19"/>
              </w:rPr>
              <w:t>0.00</w:t>
            </w:r>
          </w:p>
        </w:tc>
        <w:tc>
          <w:tcPr>
            <w:tcW w:w="19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right="51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w w:val="95"/>
                <w:sz w:val="19"/>
              </w:rPr>
              <w:t>0.00</w:t>
            </w:r>
          </w:p>
        </w:tc>
      </w:tr>
      <w:tr w:rsidR="00C95FE4">
        <w:trPr>
          <w:trHeight w:hRule="exact" w:val="230"/>
        </w:trPr>
        <w:tc>
          <w:tcPr>
            <w:tcW w:w="361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4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/>
                <w:spacing w:val="-2"/>
                <w:sz w:val="19"/>
              </w:rPr>
              <w:t>Mercancías</w:t>
            </w:r>
            <w:r>
              <w:rPr>
                <w:rFonts w:ascii="Times New Roman" w:hAnsi="Times New Roman"/>
                <w:spacing w:val="-10"/>
                <w:sz w:val="19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9"/>
              </w:rPr>
              <w:t>en</w:t>
            </w:r>
            <w:r>
              <w:rPr>
                <w:rFonts w:ascii="Times New Roman" w:hAnsi="Times New Roman"/>
                <w:spacing w:val="-3"/>
                <w:sz w:val="19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9"/>
              </w:rPr>
              <w:t>Tránsito</w:t>
            </w:r>
          </w:p>
        </w:tc>
        <w:tc>
          <w:tcPr>
            <w:tcW w:w="4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13" w:lineRule="exact"/>
              <w:ind w:left="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i/>
                <w:sz w:val="19"/>
              </w:rPr>
              <w:t>8</w:t>
            </w:r>
          </w:p>
        </w:tc>
        <w:tc>
          <w:tcPr>
            <w:tcW w:w="202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129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2,192.12</w:t>
            </w:r>
          </w:p>
        </w:tc>
        <w:tc>
          <w:tcPr>
            <w:tcW w:w="19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103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225,395.23</w:t>
            </w:r>
          </w:p>
        </w:tc>
      </w:tr>
      <w:tr w:rsidR="00C95FE4">
        <w:trPr>
          <w:trHeight w:hRule="exact" w:val="230"/>
        </w:trPr>
        <w:tc>
          <w:tcPr>
            <w:tcW w:w="361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4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2"/>
                <w:sz w:val="19"/>
              </w:rPr>
              <w:t>Gastos</w:t>
            </w:r>
            <w:r>
              <w:rPr>
                <w:rFonts w:ascii="Times New Roman"/>
                <w:spacing w:val="-10"/>
                <w:sz w:val="19"/>
              </w:rPr>
              <w:t xml:space="preserve"> </w:t>
            </w:r>
            <w:r>
              <w:rPr>
                <w:rFonts w:ascii="Times New Roman"/>
                <w:spacing w:val="-1"/>
                <w:sz w:val="19"/>
              </w:rPr>
              <w:t>Pagados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rFonts w:ascii="Times New Roman"/>
                <w:spacing w:val="-1"/>
                <w:sz w:val="19"/>
              </w:rPr>
              <w:t>por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rFonts w:ascii="Times New Roman"/>
                <w:spacing w:val="-2"/>
                <w:sz w:val="19"/>
              </w:rPr>
              <w:t>Anticipado</w:t>
            </w:r>
          </w:p>
        </w:tc>
        <w:tc>
          <w:tcPr>
            <w:tcW w:w="4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13" w:lineRule="exact"/>
              <w:ind w:left="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i/>
                <w:sz w:val="19"/>
              </w:rPr>
              <w:t>9</w:t>
            </w:r>
          </w:p>
        </w:tc>
        <w:tc>
          <w:tcPr>
            <w:tcW w:w="202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129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5,843.53</w:t>
            </w:r>
          </w:p>
        </w:tc>
        <w:tc>
          <w:tcPr>
            <w:tcW w:w="19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122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8,837.32</w:t>
            </w:r>
          </w:p>
        </w:tc>
      </w:tr>
      <w:tr w:rsidR="00C95FE4">
        <w:trPr>
          <w:trHeight w:hRule="exact" w:val="230"/>
        </w:trPr>
        <w:tc>
          <w:tcPr>
            <w:tcW w:w="361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4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2"/>
                <w:sz w:val="19"/>
              </w:rPr>
              <w:t>Inversiones</w:t>
            </w:r>
            <w:r>
              <w:rPr>
                <w:rFonts w:ascii="Times New Roman"/>
                <w:spacing w:val="-11"/>
                <w:sz w:val="19"/>
              </w:rPr>
              <w:t xml:space="preserve"> </w:t>
            </w:r>
            <w:r>
              <w:rPr>
                <w:rFonts w:ascii="Times New Roman"/>
                <w:spacing w:val="-1"/>
                <w:sz w:val="19"/>
              </w:rPr>
              <w:t>Corto</w:t>
            </w:r>
            <w:r>
              <w:rPr>
                <w:rFonts w:ascii="Times New Roman"/>
                <w:spacing w:val="-13"/>
                <w:sz w:val="19"/>
              </w:rPr>
              <w:t xml:space="preserve"> </w:t>
            </w:r>
            <w:r>
              <w:rPr>
                <w:rFonts w:ascii="Times New Roman"/>
                <w:spacing w:val="-1"/>
                <w:sz w:val="19"/>
              </w:rPr>
              <w:t>Plazo</w:t>
            </w:r>
          </w:p>
        </w:tc>
        <w:tc>
          <w:tcPr>
            <w:tcW w:w="4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13" w:lineRule="exact"/>
              <w:ind w:left="12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i/>
                <w:sz w:val="19"/>
              </w:rPr>
              <w:t>10</w:t>
            </w:r>
          </w:p>
        </w:tc>
        <w:tc>
          <w:tcPr>
            <w:tcW w:w="202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right="51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w w:val="95"/>
                <w:sz w:val="19"/>
              </w:rPr>
              <w:t>0.00</w:t>
            </w:r>
          </w:p>
        </w:tc>
        <w:tc>
          <w:tcPr>
            <w:tcW w:w="19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right="51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w w:val="95"/>
                <w:sz w:val="19"/>
              </w:rPr>
              <w:t>0.00</w:t>
            </w:r>
          </w:p>
        </w:tc>
      </w:tr>
      <w:tr w:rsidR="00C95FE4">
        <w:trPr>
          <w:trHeight w:hRule="exact" w:val="230"/>
        </w:trPr>
        <w:tc>
          <w:tcPr>
            <w:tcW w:w="361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4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-3"/>
                <w:sz w:val="19"/>
              </w:rPr>
              <w:t>Total</w:t>
            </w:r>
            <w:r>
              <w:rPr>
                <w:rFonts w:ascii="Times New Roman"/>
                <w:b/>
                <w:spacing w:val="-5"/>
                <w:sz w:val="19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19"/>
              </w:rPr>
              <w:t>Activo</w:t>
            </w:r>
            <w:r>
              <w:rPr>
                <w:rFonts w:ascii="Times New Roman"/>
                <w:b/>
                <w:spacing w:val="-12"/>
                <w:sz w:val="19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9"/>
              </w:rPr>
              <w:t>Corriente</w:t>
            </w:r>
          </w:p>
        </w:tc>
        <w:tc>
          <w:tcPr>
            <w:tcW w:w="4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202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86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-1"/>
                <w:sz w:val="19"/>
              </w:rPr>
              <w:t>25,882,390.03</w:t>
            </w:r>
          </w:p>
        </w:tc>
        <w:tc>
          <w:tcPr>
            <w:tcW w:w="19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8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-1"/>
                <w:sz w:val="19"/>
              </w:rPr>
              <w:t>24,487,966.82</w:t>
            </w:r>
          </w:p>
        </w:tc>
      </w:tr>
      <w:tr w:rsidR="00C95FE4">
        <w:trPr>
          <w:trHeight w:hRule="exact" w:val="230"/>
        </w:trPr>
        <w:tc>
          <w:tcPr>
            <w:tcW w:w="361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4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202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19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95FE4" w:rsidRDefault="00C95FE4"/>
        </w:tc>
      </w:tr>
      <w:tr w:rsidR="00C95FE4">
        <w:trPr>
          <w:trHeight w:hRule="exact" w:val="230"/>
        </w:trPr>
        <w:tc>
          <w:tcPr>
            <w:tcW w:w="361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3" w:lineRule="exact"/>
              <w:ind w:left="79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-1"/>
                <w:sz w:val="19"/>
              </w:rPr>
              <w:t>Activo</w:t>
            </w:r>
            <w:r>
              <w:rPr>
                <w:rFonts w:ascii="Times New Roman"/>
                <w:b/>
                <w:spacing w:val="-14"/>
                <w:sz w:val="19"/>
              </w:rPr>
              <w:t xml:space="preserve"> </w:t>
            </w:r>
            <w:r>
              <w:rPr>
                <w:rFonts w:ascii="Times New Roman"/>
                <w:b/>
                <w:spacing w:val="1"/>
                <w:sz w:val="19"/>
              </w:rPr>
              <w:t>No</w:t>
            </w:r>
            <w:r>
              <w:rPr>
                <w:rFonts w:ascii="Times New Roman"/>
                <w:b/>
                <w:spacing w:val="-11"/>
                <w:sz w:val="19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9"/>
              </w:rPr>
              <w:t>Corriente</w:t>
            </w:r>
            <w:r>
              <w:rPr>
                <w:rFonts w:ascii="Times New Roman"/>
                <w:b/>
                <w:spacing w:val="-9"/>
                <w:sz w:val="19"/>
              </w:rPr>
              <w:t xml:space="preserve"> </w:t>
            </w:r>
            <w:r>
              <w:rPr>
                <w:rFonts w:ascii="Times New Roman"/>
                <w:b/>
                <w:sz w:val="19"/>
              </w:rPr>
              <w:t>Fijo</w:t>
            </w:r>
          </w:p>
        </w:tc>
        <w:tc>
          <w:tcPr>
            <w:tcW w:w="4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202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19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95FE4" w:rsidRDefault="00C95FE4"/>
        </w:tc>
      </w:tr>
      <w:tr w:rsidR="00C95FE4">
        <w:trPr>
          <w:trHeight w:hRule="exact" w:val="228"/>
        </w:trPr>
        <w:tc>
          <w:tcPr>
            <w:tcW w:w="3612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3" w:lineRule="exact"/>
              <w:ind w:left="4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Documentos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rFonts w:ascii="Times New Roman"/>
                <w:spacing w:val="-1"/>
                <w:sz w:val="19"/>
              </w:rPr>
              <w:t>por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rFonts w:ascii="Times New Roman"/>
                <w:spacing w:val="-2"/>
                <w:sz w:val="19"/>
              </w:rPr>
              <w:t>Cobrar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rFonts w:ascii="Times New Roman"/>
                <w:spacing w:val="-1"/>
                <w:sz w:val="19"/>
              </w:rPr>
              <w:t>Largo</w:t>
            </w:r>
            <w:r>
              <w:rPr>
                <w:rFonts w:ascii="Times New Roman"/>
                <w:spacing w:val="-10"/>
                <w:sz w:val="19"/>
              </w:rPr>
              <w:t xml:space="preserve"> </w:t>
            </w:r>
            <w:r>
              <w:rPr>
                <w:rFonts w:ascii="Times New Roman"/>
                <w:spacing w:val="-2"/>
                <w:sz w:val="19"/>
              </w:rPr>
              <w:t>Plazo</w:t>
            </w:r>
          </w:p>
        </w:tc>
        <w:tc>
          <w:tcPr>
            <w:tcW w:w="456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12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i/>
                <w:sz w:val="19"/>
              </w:rPr>
              <w:t>11</w:t>
            </w:r>
          </w:p>
        </w:tc>
        <w:tc>
          <w:tcPr>
            <w:tcW w:w="2021" w:type="dxa"/>
            <w:gridSpan w:val="2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3" w:lineRule="exact"/>
              <w:ind w:right="51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w w:val="95"/>
                <w:sz w:val="19"/>
              </w:rPr>
              <w:t>0.00</w:t>
            </w:r>
          </w:p>
        </w:tc>
        <w:tc>
          <w:tcPr>
            <w:tcW w:w="1961" w:type="dxa"/>
            <w:gridSpan w:val="2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:rsidR="00C95FE4" w:rsidRDefault="007758B2">
            <w:pPr>
              <w:pStyle w:val="TableParagraph"/>
              <w:spacing w:line="203" w:lineRule="exact"/>
              <w:ind w:right="51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w w:val="95"/>
                <w:sz w:val="19"/>
              </w:rPr>
              <w:t>0.00</w:t>
            </w:r>
          </w:p>
        </w:tc>
      </w:tr>
      <w:tr w:rsidR="00C95FE4">
        <w:trPr>
          <w:trHeight w:hRule="exact" w:val="230"/>
        </w:trPr>
        <w:tc>
          <w:tcPr>
            <w:tcW w:w="3612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4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Cuentas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rFonts w:ascii="Times New Roman"/>
                <w:spacing w:val="-6"/>
                <w:sz w:val="19"/>
              </w:rPr>
              <w:t>por</w:t>
            </w:r>
            <w:r>
              <w:rPr>
                <w:rFonts w:ascii="Times New Roman"/>
                <w:spacing w:val="-1"/>
                <w:sz w:val="19"/>
              </w:rPr>
              <w:t xml:space="preserve"> </w:t>
            </w:r>
            <w:r>
              <w:rPr>
                <w:rFonts w:ascii="Times New Roman"/>
                <w:spacing w:val="-2"/>
                <w:sz w:val="19"/>
              </w:rPr>
              <w:t>Cobrar</w:t>
            </w:r>
            <w:r>
              <w:rPr>
                <w:rFonts w:ascii="Times New Roman"/>
                <w:spacing w:val="-1"/>
                <w:sz w:val="19"/>
              </w:rPr>
              <w:t xml:space="preserve"> Largo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rFonts w:ascii="Times New Roman"/>
                <w:spacing w:val="-2"/>
                <w:sz w:val="19"/>
              </w:rPr>
              <w:t>Plazo</w:t>
            </w:r>
          </w:p>
        </w:tc>
        <w:tc>
          <w:tcPr>
            <w:tcW w:w="456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13" w:lineRule="exact"/>
              <w:ind w:left="12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i/>
                <w:sz w:val="19"/>
              </w:rPr>
              <w:t>12</w:t>
            </w:r>
          </w:p>
        </w:tc>
        <w:tc>
          <w:tcPr>
            <w:tcW w:w="2021" w:type="dxa"/>
            <w:gridSpan w:val="2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right="51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w w:val="95"/>
                <w:sz w:val="19"/>
              </w:rPr>
              <w:t>0.00</w:t>
            </w:r>
          </w:p>
        </w:tc>
        <w:tc>
          <w:tcPr>
            <w:tcW w:w="1961" w:type="dxa"/>
            <w:gridSpan w:val="2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right="51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w w:val="95"/>
                <w:sz w:val="19"/>
              </w:rPr>
              <w:t>0.00</w:t>
            </w:r>
          </w:p>
        </w:tc>
      </w:tr>
      <w:tr w:rsidR="00C95FE4">
        <w:trPr>
          <w:trHeight w:hRule="exact" w:val="230"/>
        </w:trPr>
        <w:tc>
          <w:tcPr>
            <w:tcW w:w="3612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4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pacing w:val="-2"/>
                <w:sz w:val="19"/>
              </w:rPr>
              <w:t>Menos</w:t>
            </w:r>
            <w:r>
              <w:rPr>
                <w:rFonts w:ascii="Times New Roman" w:hAnsi="Times New Roman"/>
                <w:spacing w:val="-2"/>
                <w:sz w:val="19"/>
              </w:rPr>
              <w:t>:</w:t>
            </w:r>
            <w:r>
              <w:rPr>
                <w:rFonts w:ascii="Times New Roman" w:hAnsi="Times New Roman"/>
                <w:spacing w:val="-5"/>
                <w:sz w:val="19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9"/>
              </w:rPr>
              <w:t>Provisión</w:t>
            </w:r>
            <w:r>
              <w:rPr>
                <w:rFonts w:ascii="Times New Roman" w:hAnsi="Times New Roman"/>
                <w:spacing w:val="-7"/>
                <w:sz w:val="19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9"/>
              </w:rPr>
              <w:t>Cobranza</w:t>
            </w:r>
            <w:r>
              <w:rPr>
                <w:rFonts w:ascii="Times New Roman" w:hAnsi="Times New Roman"/>
                <w:spacing w:val="-7"/>
                <w:sz w:val="19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9"/>
              </w:rPr>
              <w:t>Dudosa</w:t>
            </w:r>
          </w:p>
        </w:tc>
        <w:tc>
          <w:tcPr>
            <w:tcW w:w="456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13" w:lineRule="exact"/>
              <w:ind w:left="12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i/>
                <w:sz w:val="19"/>
              </w:rPr>
              <w:t>13</w:t>
            </w:r>
          </w:p>
        </w:tc>
        <w:tc>
          <w:tcPr>
            <w:tcW w:w="2021" w:type="dxa"/>
            <w:gridSpan w:val="2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right="51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w w:val="95"/>
                <w:sz w:val="19"/>
              </w:rPr>
              <w:t>0.00</w:t>
            </w:r>
          </w:p>
        </w:tc>
        <w:tc>
          <w:tcPr>
            <w:tcW w:w="1961" w:type="dxa"/>
            <w:gridSpan w:val="2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right="51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w w:val="95"/>
                <w:sz w:val="19"/>
              </w:rPr>
              <w:t>0.00</w:t>
            </w:r>
          </w:p>
        </w:tc>
      </w:tr>
      <w:tr w:rsidR="00C95FE4">
        <w:trPr>
          <w:trHeight w:hRule="exact" w:val="228"/>
        </w:trPr>
        <w:tc>
          <w:tcPr>
            <w:tcW w:w="3612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4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-3"/>
                <w:sz w:val="19"/>
              </w:rPr>
              <w:t>Total</w:t>
            </w:r>
            <w:r>
              <w:rPr>
                <w:rFonts w:ascii="Times New Roman"/>
                <w:b/>
                <w:spacing w:val="-2"/>
                <w:sz w:val="19"/>
              </w:rPr>
              <w:t xml:space="preserve"> Activo</w:t>
            </w:r>
            <w:r>
              <w:rPr>
                <w:rFonts w:ascii="Times New Roman"/>
                <w:b/>
                <w:spacing w:val="-5"/>
                <w:sz w:val="19"/>
              </w:rPr>
              <w:t xml:space="preserve"> </w:t>
            </w:r>
            <w:r>
              <w:rPr>
                <w:rFonts w:ascii="Times New Roman"/>
                <w:b/>
                <w:spacing w:val="-3"/>
                <w:sz w:val="19"/>
              </w:rPr>
              <w:t>no</w:t>
            </w:r>
            <w:r>
              <w:rPr>
                <w:rFonts w:ascii="Times New Roman"/>
                <w:b/>
                <w:spacing w:val="-9"/>
                <w:sz w:val="19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9"/>
              </w:rPr>
              <w:t>Corriente</w:t>
            </w:r>
            <w:r>
              <w:rPr>
                <w:rFonts w:ascii="Times New Roman"/>
                <w:b/>
                <w:spacing w:val="-8"/>
                <w:sz w:val="19"/>
              </w:rPr>
              <w:t xml:space="preserve"> </w:t>
            </w:r>
            <w:r>
              <w:rPr>
                <w:rFonts w:ascii="Times New Roman"/>
                <w:b/>
                <w:sz w:val="19"/>
              </w:rPr>
              <w:t>Fijo</w:t>
            </w:r>
          </w:p>
        </w:tc>
        <w:tc>
          <w:tcPr>
            <w:tcW w:w="456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2021" w:type="dxa"/>
            <w:gridSpan w:val="2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right="51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-1"/>
                <w:w w:val="95"/>
                <w:sz w:val="19"/>
              </w:rPr>
              <w:t>0.00</w:t>
            </w:r>
          </w:p>
        </w:tc>
        <w:tc>
          <w:tcPr>
            <w:tcW w:w="1961" w:type="dxa"/>
            <w:gridSpan w:val="2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right="51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-1"/>
                <w:w w:val="95"/>
                <w:sz w:val="19"/>
              </w:rPr>
              <w:t>0.00</w:t>
            </w:r>
          </w:p>
        </w:tc>
      </w:tr>
      <w:tr w:rsidR="00C95FE4">
        <w:trPr>
          <w:trHeight w:hRule="exact" w:val="230"/>
        </w:trPr>
        <w:tc>
          <w:tcPr>
            <w:tcW w:w="361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4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202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19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95FE4" w:rsidRDefault="00C95FE4"/>
        </w:tc>
      </w:tr>
      <w:tr w:rsidR="00C95FE4">
        <w:trPr>
          <w:trHeight w:hRule="exact" w:val="230"/>
        </w:trPr>
        <w:tc>
          <w:tcPr>
            <w:tcW w:w="361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1002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-2"/>
                <w:sz w:val="19"/>
              </w:rPr>
              <w:t>Activos</w:t>
            </w:r>
            <w:r>
              <w:rPr>
                <w:rFonts w:ascii="Times New Roman"/>
                <w:b/>
                <w:spacing w:val="-18"/>
                <w:sz w:val="19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9"/>
              </w:rPr>
              <w:t>Financieros</w:t>
            </w:r>
          </w:p>
        </w:tc>
        <w:tc>
          <w:tcPr>
            <w:tcW w:w="4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202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19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95FE4" w:rsidRDefault="00C95FE4"/>
        </w:tc>
      </w:tr>
      <w:tr w:rsidR="00C95FE4">
        <w:trPr>
          <w:trHeight w:hRule="exact" w:val="250"/>
        </w:trPr>
        <w:tc>
          <w:tcPr>
            <w:tcW w:w="361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4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/>
                <w:spacing w:val="-2"/>
                <w:sz w:val="19"/>
              </w:rPr>
              <w:t>Préstamos</w:t>
            </w:r>
          </w:p>
        </w:tc>
        <w:tc>
          <w:tcPr>
            <w:tcW w:w="4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13" w:lineRule="exact"/>
              <w:ind w:left="12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i/>
                <w:sz w:val="19"/>
              </w:rPr>
              <w:t>14</w:t>
            </w:r>
          </w:p>
        </w:tc>
        <w:tc>
          <w:tcPr>
            <w:tcW w:w="202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right="51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w w:val="95"/>
                <w:sz w:val="19"/>
              </w:rPr>
              <w:t>0.00</w:t>
            </w:r>
          </w:p>
        </w:tc>
        <w:tc>
          <w:tcPr>
            <w:tcW w:w="19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right="51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w w:val="95"/>
                <w:sz w:val="19"/>
              </w:rPr>
              <w:t>0.00</w:t>
            </w:r>
          </w:p>
        </w:tc>
      </w:tr>
      <w:tr w:rsidR="00C95FE4">
        <w:trPr>
          <w:trHeight w:hRule="exact" w:val="245"/>
        </w:trPr>
        <w:tc>
          <w:tcPr>
            <w:tcW w:w="361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4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pacing w:val="-2"/>
                <w:sz w:val="19"/>
              </w:rPr>
              <w:t>Menos</w:t>
            </w:r>
            <w:r>
              <w:rPr>
                <w:rFonts w:ascii="Times New Roman" w:hAnsi="Times New Roman"/>
                <w:spacing w:val="-2"/>
                <w:sz w:val="19"/>
              </w:rPr>
              <w:t>:</w:t>
            </w:r>
            <w:r>
              <w:rPr>
                <w:rFonts w:ascii="Times New Roman" w:hAnsi="Times New Roman"/>
                <w:spacing w:val="-5"/>
                <w:sz w:val="19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9"/>
              </w:rPr>
              <w:t>Provisión</w:t>
            </w:r>
            <w:r>
              <w:rPr>
                <w:rFonts w:ascii="Times New Roman" w:hAnsi="Times New Roman"/>
                <w:spacing w:val="-7"/>
                <w:sz w:val="19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9"/>
              </w:rPr>
              <w:t>Cobranza</w:t>
            </w:r>
            <w:r>
              <w:rPr>
                <w:rFonts w:ascii="Times New Roman" w:hAnsi="Times New Roman"/>
                <w:spacing w:val="-7"/>
                <w:sz w:val="19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9"/>
              </w:rPr>
              <w:t>Dudosa</w:t>
            </w:r>
          </w:p>
        </w:tc>
        <w:tc>
          <w:tcPr>
            <w:tcW w:w="4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13" w:lineRule="exact"/>
              <w:ind w:left="12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i/>
                <w:sz w:val="19"/>
              </w:rPr>
              <w:t>15</w:t>
            </w:r>
          </w:p>
        </w:tc>
        <w:tc>
          <w:tcPr>
            <w:tcW w:w="202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right="51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w w:val="95"/>
                <w:sz w:val="19"/>
              </w:rPr>
              <w:t>0.00</w:t>
            </w:r>
          </w:p>
        </w:tc>
        <w:tc>
          <w:tcPr>
            <w:tcW w:w="19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right="51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w w:val="95"/>
                <w:sz w:val="19"/>
              </w:rPr>
              <w:t>0.00</w:t>
            </w:r>
          </w:p>
        </w:tc>
      </w:tr>
      <w:tr w:rsidR="00C95FE4">
        <w:trPr>
          <w:trHeight w:hRule="exact" w:val="230"/>
        </w:trPr>
        <w:tc>
          <w:tcPr>
            <w:tcW w:w="361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3" w:lineRule="exact"/>
              <w:ind w:left="4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/>
                <w:spacing w:val="-1"/>
                <w:sz w:val="19"/>
              </w:rPr>
              <w:t>Adquisición</w:t>
            </w:r>
            <w:r>
              <w:rPr>
                <w:rFonts w:ascii="Times New Roman" w:hAnsi="Times New Roman"/>
                <w:spacing w:val="-8"/>
                <w:sz w:val="19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9"/>
              </w:rPr>
              <w:t>de</w:t>
            </w:r>
            <w:r>
              <w:rPr>
                <w:rFonts w:ascii="Times New Roman" w:hAnsi="Times New Roman"/>
                <w:spacing w:val="-6"/>
                <w:sz w:val="19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9"/>
              </w:rPr>
              <w:t>Valores</w:t>
            </w:r>
          </w:p>
        </w:tc>
        <w:tc>
          <w:tcPr>
            <w:tcW w:w="4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12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i/>
                <w:sz w:val="19"/>
              </w:rPr>
              <w:t>16</w:t>
            </w:r>
          </w:p>
        </w:tc>
        <w:tc>
          <w:tcPr>
            <w:tcW w:w="202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3" w:lineRule="exact"/>
              <w:ind w:right="51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w w:val="95"/>
                <w:sz w:val="19"/>
              </w:rPr>
              <w:t>0.00</w:t>
            </w:r>
          </w:p>
        </w:tc>
        <w:tc>
          <w:tcPr>
            <w:tcW w:w="19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95FE4" w:rsidRDefault="007758B2">
            <w:pPr>
              <w:pStyle w:val="TableParagraph"/>
              <w:spacing w:line="203" w:lineRule="exact"/>
              <w:ind w:right="51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w w:val="95"/>
                <w:sz w:val="19"/>
              </w:rPr>
              <w:t>0.00</w:t>
            </w:r>
          </w:p>
        </w:tc>
      </w:tr>
      <w:tr w:rsidR="00C95FE4">
        <w:trPr>
          <w:trHeight w:hRule="exact" w:val="228"/>
        </w:trPr>
        <w:tc>
          <w:tcPr>
            <w:tcW w:w="3612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3" w:lineRule="exact"/>
              <w:ind w:left="4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Otros</w:t>
            </w:r>
            <w:r>
              <w:rPr>
                <w:rFonts w:ascii="Times New Roman"/>
                <w:spacing w:val="-11"/>
                <w:sz w:val="19"/>
              </w:rPr>
              <w:t xml:space="preserve"> </w:t>
            </w:r>
            <w:r>
              <w:rPr>
                <w:rFonts w:ascii="Times New Roman"/>
                <w:spacing w:val="-2"/>
                <w:sz w:val="19"/>
              </w:rPr>
              <w:t>Activos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rFonts w:ascii="Times New Roman"/>
                <w:spacing w:val="-2"/>
                <w:sz w:val="19"/>
              </w:rPr>
              <w:t>Financieros</w:t>
            </w:r>
          </w:p>
        </w:tc>
        <w:tc>
          <w:tcPr>
            <w:tcW w:w="456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12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i/>
                <w:sz w:val="19"/>
              </w:rPr>
              <w:t>17</w:t>
            </w:r>
          </w:p>
        </w:tc>
        <w:tc>
          <w:tcPr>
            <w:tcW w:w="2021" w:type="dxa"/>
            <w:gridSpan w:val="2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3" w:lineRule="exact"/>
              <w:ind w:right="51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w w:val="95"/>
                <w:sz w:val="19"/>
              </w:rPr>
              <w:t>0.00</w:t>
            </w:r>
          </w:p>
        </w:tc>
        <w:tc>
          <w:tcPr>
            <w:tcW w:w="1961" w:type="dxa"/>
            <w:gridSpan w:val="2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:rsidR="00C95FE4" w:rsidRDefault="007758B2">
            <w:pPr>
              <w:pStyle w:val="TableParagraph"/>
              <w:spacing w:line="203" w:lineRule="exact"/>
              <w:ind w:right="51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w w:val="95"/>
                <w:sz w:val="19"/>
              </w:rPr>
              <w:t>0.00</w:t>
            </w:r>
          </w:p>
        </w:tc>
      </w:tr>
      <w:tr w:rsidR="00C95FE4">
        <w:trPr>
          <w:trHeight w:hRule="exact" w:val="230"/>
        </w:trPr>
        <w:tc>
          <w:tcPr>
            <w:tcW w:w="3612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4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-3"/>
                <w:sz w:val="19"/>
              </w:rPr>
              <w:t>Total</w:t>
            </w:r>
            <w:r>
              <w:rPr>
                <w:rFonts w:ascii="Times New Roman"/>
                <w:b/>
                <w:spacing w:val="-6"/>
                <w:sz w:val="19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19"/>
              </w:rPr>
              <w:t>Activos</w:t>
            </w:r>
            <w:r>
              <w:rPr>
                <w:rFonts w:ascii="Times New Roman"/>
                <w:b/>
                <w:spacing w:val="-6"/>
                <w:sz w:val="19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19"/>
              </w:rPr>
              <w:t>Financieros</w:t>
            </w:r>
          </w:p>
        </w:tc>
        <w:tc>
          <w:tcPr>
            <w:tcW w:w="456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2021" w:type="dxa"/>
            <w:gridSpan w:val="2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right="51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-1"/>
                <w:w w:val="95"/>
                <w:sz w:val="19"/>
              </w:rPr>
              <w:t>0.00</w:t>
            </w:r>
          </w:p>
        </w:tc>
        <w:tc>
          <w:tcPr>
            <w:tcW w:w="1961" w:type="dxa"/>
            <w:gridSpan w:val="2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right="51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-1"/>
                <w:w w:val="95"/>
                <w:sz w:val="19"/>
              </w:rPr>
              <w:t>0.00</w:t>
            </w:r>
          </w:p>
        </w:tc>
      </w:tr>
      <w:tr w:rsidR="00C95FE4">
        <w:trPr>
          <w:trHeight w:hRule="exact" w:val="230"/>
        </w:trPr>
        <w:tc>
          <w:tcPr>
            <w:tcW w:w="3612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456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2021" w:type="dxa"/>
            <w:gridSpan w:val="2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1961" w:type="dxa"/>
            <w:gridSpan w:val="2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:rsidR="00C95FE4" w:rsidRDefault="00C95FE4"/>
        </w:tc>
      </w:tr>
      <w:tr w:rsidR="00C95FE4">
        <w:trPr>
          <w:trHeight w:hRule="exact" w:val="228"/>
        </w:trPr>
        <w:tc>
          <w:tcPr>
            <w:tcW w:w="3612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87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-2"/>
                <w:sz w:val="19"/>
              </w:rPr>
              <w:t>Activos</w:t>
            </w:r>
            <w:r>
              <w:rPr>
                <w:rFonts w:ascii="Times New Roman"/>
                <w:b/>
                <w:spacing w:val="-6"/>
                <w:sz w:val="19"/>
              </w:rPr>
              <w:t xml:space="preserve"> </w:t>
            </w:r>
            <w:r>
              <w:rPr>
                <w:rFonts w:ascii="Times New Roman"/>
                <w:b/>
                <w:spacing w:val="-3"/>
                <w:sz w:val="19"/>
              </w:rPr>
              <w:t>no</w:t>
            </w:r>
            <w:r>
              <w:rPr>
                <w:rFonts w:ascii="Times New Roman"/>
                <w:b/>
                <w:spacing w:val="-8"/>
                <w:sz w:val="19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19"/>
              </w:rPr>
              <w:t>Financieros</w:t>
            </w:r>
          </w:p>
        </w:tc>
        <w:tc>
          <w:tcPr>
            <w:tcW w:w="456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2021" w:type="dxa"/>
            <w:gridSpan w:val="2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1961" w:type="dxa"/>
            <w:gridSpan w:val="2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95FE4" w:rsidRDefault="00C95FE4"/>
        </w:tc>
      </w:tr>
      <w:tr w:rsidR="00C95FE4">
        <w:trPr>
          <w:trHeight w:hRule="exact" w:val="230"/>
        </w:trPr>
        <w:tc>
          <w:tcPr>
            <w:tcW w:w="361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4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-2"/>
                <w:sz w:val="19"/>
              </w:rPr>
              <w:t>Bienes</w:t>
            </w:r>
            <w:r>
              <w:rPr>
                <w:rFonts w:ascii="Times New Roman"/>
                <w:b/>
                <w:spacing w:val="-11"/>
                <w:sz w:val="19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19"/>
              </w:rPr>
              <w:t>Duraderos</w:t>
            </w:r>
          </w:p>
        </w:tc>
        <w:tc>
          <w:tcPr>
            <w:tcW w:w="4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202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19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95FE4" w:rsidRDefault="00C95FE4"/>
        </w:tc>
      </w:tr>
      <w:tr w:rsidR="00C95FE4">
        <w:trPr>
          <w:trHeight w:hRule="exact" w:val="230"/>
        </w:trPr>
        <w:tc>
          <w:tcPr>
            <w:tcW w:w="361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4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Maquinaria,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rFonts w:ascii="Times New Roman"/>
                <w:spacing w:val="-1"/>
                <w:sz w:val="19"/>
              </w:rPr>
              <w:t>Equipo</w:t>
            </w:r>
            <w:r>
              <w:rPr>
                <w:rFonts w:ascii="Times New Roman"/>
                <w:spacing w:val="-12"/>
                <w:sz w:val="19"/>
              </w:rPr>
              <w:t xml:space="preserve"> </w:t>
            </w:r>
            <w:r>
              <w:rPr>
                <w:rFonts w:ascii="Times New Roman"/>
                <w:sz w:val="19"/>
              </w:rPr>
              <w:t>y</w:t>
            </w:r>
            <w:r>
              <w:rPr>
                <w:rFonts w:ascii="Times New Roman"/>
                <w:spacing w:val="-15"/>
                <w:sz w:val="19"/>
              </w:rPr>
              <w:t xml:space="preserve"> </w:t>
            </w:r>
            <w:r>
              <w:rPr>
                <w:rFonts w:ascii="Times New Roman"/>
                <w:spacing w:val="-1"/>
                <w:sz w:val="19"/>
              </w:rPr>
              <w:t>Mobiliario</w:t>
            </w:r>
          </w:p>
        </w:tc>
        <w:tc>
          <w:tcPr>
            <w:tcW w:w="4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13" w:lineRule="exact"/>
              <w:ind w:left="12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i/>
                <w:sz w:val="19"/>
              </w:rPr>
              <w:t>18</w:t>
            </w:r>
          </w:p>
        </w:tc>
        <w:tc>
          <w:tcPr>
            <w:tcW w:w="202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86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36,627,138.78</w:t>
            </w:r>
          </w:p>
        </w:tc>
        <w:tc>
          <w:tcPr>
            <w:tcW w:w="19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8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32,610,233.74</w:t>
            </w:r>
          </w:p>
        </w:tc>
      </w:tr>
      <w:tr w:rsidR="00C95FE4">
        <w:trPr>
          <w:trHeight w:hRule="exact" w:val="230"/>
        </w:trPr>
        <w:tc>
          <w:tcPr>
            <w:tcW w:w="361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4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pacing w:val="-2"/>
                <w:sz w:val="19"/>
              </w:rPr>
              <w:t>Menos</w:t>
            </w:r>
            <w:r>
              <w:rPr>
                <w:rFonts w:ascii="Times New Roman" w:hAnsi="Times New Roman"/>
                <w:spacing w:val="-2"/>
                <w:sz w:val="19"/>
              </w:rPr>
              <w:t>:</w:t>
            </w:r>
            <w:r>
              <w:rPr>
                <w:rFonts w:ascii="Times New Roman" w:hAnsi="Times New Roman"/>
                <w:spacing w:val="-8"/>
                <w:sz w:val="19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9"/>
              </w:rPr>
              <w:t>Depreciación</w:t>
            </w:r>
            <w:r>
              <w:rPr>
                <w:rFonts w:ascii="Times New Roman" w:hAnsi="Times New Roman"/>
                <w:spacing w:val="-11"/>
                <w:sz w:val="19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9"/>
              </w:rPr>
              <w:t>Acumulada</w:t>
            </w:r>
          </w:p>
        </w:tc>
        <w:tc>
          <w:tcPr>
            <w:tcW w:w="4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13" w:lineRule="exact"/>
              <w:ind w:left="12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i/>
                <w:sz w:val="19"/>
              </w:rPr>
              <w:t>19</w:t>
            </w:r>
          </w:p>
        </w:tc>
        <w:tc>
          <w:tcPr>
            <w:tcW w:w="202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89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-3,125,095.94</w:t>
            </w:r>
          </w:p>
        </w:tc>
        <w:tc>
          <w:tcPr>
            <w:tcW w:w="19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right="51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w w:val="95"/>
                <w:sz w:val="19"/>
              </w:rPr>
              <w:t>0.00</w:t>
            </w:r>
          </w:p>
        </w:tc>
      </w:tr>
      <w:tr w:rsidR="00C95FE4">
        <w:trPr>
          <w:trHeight w:hRule="exact" w:val="230"/>
        </w:trPr>
        <w:tc>
          <w:tcPr>
            <w:tcW w:w="361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4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2"/>
                <w:sz w:val="19"/>
              </w:rPr>
              <w:t>Construcciones,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rFonts w:ascii="Times New Roman"/>
                <w:spacing w:val="-2"/>
                <w:sz w:val="19"/>
              </w:rPr>
              <w:t>Adiciones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rFonts w:ascii="Times New Roman"/>
                <w:sz w:val="19"/>
              </w:rPr>
              <w:t>y</w:t>
            </w:r>
            <w:r>
              <w:rPr>
                <w:rFonts w:ascii="Times New Roman"/>
                <w:spacing w:val="-16"/>
                <w:sz w:val="19"/>
              </w:rPr>
              <w:t xml:space="preserve"> </w:t>
            </w:r>
            <w:r>
              <w:rPr>
                <w:rFonts w:ascii="Times New Roman"/>
                <w:spacing w:val="-1"/>
                <w:sz w:val="19"/>
              </w:rPr>
              <w:t>Mejoras</w:t>
            </w:r>
          </w:p>
        </w:tc>
        <w:tc>
          <w:tcPr>
            <w:tcW w:w="4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13" w:lineRule="exact"/>
              <w:ind w:left="12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i/>
                <w:sz w:val="19"/>
              </w:rPr>
              <w:t>20</w:t>
            </w:r>
          </w:p>
        </w:tc>
        <w:tc>
          <w:tcPr>
            <w:tcW w:w="202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95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1,178,735.86</w:t>
            </w:r>
          </w:p>
        </w:tc>
        <w:tc>
          <w:tcPr>
            <w:tcW w:w="19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103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994,671.71</w:t>
            </w:r>
          </w:p>
        </w:tc>
      </w:tr>
      <w:tr w:rsidR="00C95FE4">
        <w:trPr>
          <w:trHeight w:hRule="exact" w:val="230"/>
        </w:trPr>
        <w:tc>
          <w:tcPr>
            <w:tcW w:w="361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4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pacing w:val="-2"/>
                <w:sz w:val="19"/>
              </w:rPr>
              <w:t>Menos</w:t>
            </w:r>
            <w:r>
              <w:rPr>
                <w:rFonts w:ascii="Times New Roman" w:hAnsi="Times New Roman"/>
                <w:spacing w:val="-2"/>
                <w:sz w:val="19"/>
              </w:rPr>
              <w:t>:</w:t>
            </w:r>
            <w:r>
              <w:rPr>
                <w:rFonts w:ascii="Times New Roman" w:hAnsi="Times New Roman"/>
                <w:spacing w:val="-8"/>
                <w:sz w:val="19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9"/>
              </w:rPr>
              <w:t>Depreciación</w:t>
            </w:r>
            <w:r>
              <w:rPr>
                <w:rFonts w:ascii="Times New Roman" w:hAnsi="Times New Roman"/>
                <w:spacing w:val="-11"/>
                <w:sz w:val="19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9"/>
              </w:rPr>
              <w:t>Acumulada</w:t>
            </w:r>
          </w:p>
        </w:tc>
        <w:tc>
          <w:tcPr>
            <w:tcW w:w="4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13" w:lineRule="exact"/>
              <w:ind w:left="12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i/>
                <w:sz w:val="19"/>
              </w:rPr>
              <w:t>21</w:t>
            </w:r>
          </w:p>
        </w:tc>
        <w:tc>
          <w:tcPr>
            <w:tcW w:w="202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right="51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w w:val="95"/>
                <w:sz w:val="19"/>
              </w:rPr>
              <w:t>0.00</w:t>
            </w:r>
          </w:p>
        </w:tc>
        <w:tc>
          <w:tcPr>
            <w:tcW w:w="19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right="51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w w:val="95"/>
                <w:sz w:val="19"/>
              </w:rPr>
              <w:t>0.00</w:t>
            </w:r>
          </w:p>
        </w:tc>
      </w:tr>
      <w:tr w:rsidR="00C95FE4">
        <w:trPr>
          <w:trHeight w:hRule="exact" w:val="230"/>
        </w:trPr>
        <w:tc>
          <w:tcPr>
            <w:tcW w:w="361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4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-2"/>
                <w:sz w:val="19"/>
              </w:rPr>
              <w:t>Bienes</w:t>
            </w:r>
            <w:r>
              <w:rPr>
                <w:rFonts w:ascii="Times New Roman"/>
                <w:b/>
                <w:spacing w:val="-13"/>
                <w:sz w:val="19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19"/>
              </w:rPr>
              <w:t>Preexistentes</w:t>
            </w:r>
          </w:p>
        </w:tc>
        <w:tc>
          <w:tcPr>
            <w:tcW w:w="4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202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19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95FE4" w:rsidRDefault="00C95FE4"/>
        </w:tc>
      </w:tr>
      <w:tr w:rsidR="00C95FE4">
        <w:trPr>
          <w:trHeight w:hRule="exact" w:val="230"/>
        </w:trPr>
        <w:tc>
          <w:tcPr>
            <w:tcW w:w="361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4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Terrenos</w:t>
            </w:r>
          </w:p>
        </w:tc>
        <w:tc>
          <w:tcPr>
            <w:tcW w:w="4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13" w:lineRule="exact"/>
              <w:ind w:left="12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i/>
                <w:sz w:val="19"/>
              </w:rPr>
              <w:t>22</w:t>
            </w:r>
          </w:p>
        </w:tc>
        <w:tc>
          <w:tcPr>
            <w:tcW w:w="202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95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3,448,673.57</w:t>
            </w:r>
          </w:p>
        </w:tc>
        <w:tc>
          <w:tcPr>
            <w:tcW w:w="19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89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2,693,388.64</w:t>
            </w:r>
          </w:p>
        </w:tc>
      </w:tr>
      <w:tr w:rsidR="00C95FE4">
        <w:trPr>
          <w:trHeight w:hRule="exact" w:val="230"/>
        </w:trPr>
        <w:tc>
          <w:tcPr>
            <w:tcW w:w="361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4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4"/>
                <w:sz w:val="19"/>
              </w:rPr>
              <w:t>E</w:t>
            </w:r>
            <w:r>
              <w:rPr>
                <w:rFonts w:ascii="Times New Roman"/>
                <w:spacing w:val="1"/>
                <w:sz w:val="19"/>
              </w:rPr>
              <w:t>d</w:t>
            </w:r>
            <w:r>
              <w:rPr>
                <w:rFonts w:ascii="Times New Roman"/>
                <w:sz w:val="19"/>
              </w:rPr>
              <w:t>i</w:t>
            </w:r>
            <w:r>
              <w:rPr>
                <w:rFonts w:ascii="Times New Roman"/>
                <w:spacing w:val="-7"/>
                <w:sz w:val="19"/>
              </w:rPr>
              <w:t>f</w:t>
            </w:r>
            <w:r>
              <w:rPr>
                <w:rFonts w:ascii="Times New Roman"/>
                <w:sz w:val="19"/>
              </w:rPr>
              <w:t>i</w:t>
            </w:r>
            <w:r>
              <w:rPr>
                <w:rFonts w:ascii="Times New Roman"/>
                <w:spacing w:val="-3"/>
                <w:sz w:val="19"/>
              </w:rPr>
              <w:t>c</w:t>
            </w:r>
            <w:r>
              <w:rPr>
                <w:rFonts w:ascii="Times New Roman"/>
                <w:spacing w:val="4"/>
                <w:sz w:val="19"/>
              </w:rPr>
              <w:t>i</w:t>
            </w:r>
            <w:r>
              <w:rPr>
                <w:rFonts w:ascii="Times New Roman"/>
                <w:spacing w:val="-10"/>
                <w:sz w:val="19"/>
              </w:rPr>
              <w:t>o</w:t>
            </w:r>
            <w:r>
              <w:rPr>
                <w:rFonts w:ascii="Times New Roman"/>
                <w:sz w:val="19"/>
              </w:rPr>
              <w:t>s</w:t>
            </w:r>
          </w:p>
        </w:tc>
        <w:tc>
          <w:tcPr>
            <w:tcW w:w="4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13" w:lineRule="exact"/>
              <w:ind w:left="12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i/>
                <w:sz w:val="19"/>
              </w:rPr>
              <w:t>23</w:t>
            </w:r>
          </w:p>
        </w:tc>
        <w:tc>
          <w:tcPr>
            <w:tcW w:w="202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77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2"/>
                <w:sz w:val="19"/>
              </w:rPr>
              <w:t>127,763,176.36</w:t>
            </w:r>
          </w:p>
        </w:tc>
        <w:tc>
          <w:tcPr>
            <w:tcW w:w="19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70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2"/>
                <w:sz w:val="19"/>
              </w:rPr>
              <w:t>109,829,692.31</w:t>
            </w:r>
          </w:p>
        </w:tc>
      </w:tr>
      <w:tr w:rsidR="00C95FE4">
        <w:trPr>
          <w:trHeight w:hRule="exact" w:val="230"/>
        </w:trPr>
        <w:tc>
          <w:tcPr>
            <w:tcW w:w="361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4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pacing w:val="-2"/>
                <w:sz w:val="19"/>
              </w:rPr>
              <w:t>Menos</w:t>
            </w:r>
            <w:r>
              <w:rPr>
                <w:rFonts w:ascii="Times New Roman" w:hAnsi="Times New Roman"/>
                <w:spacing w:val="-2"/>
                <w:sz w:val="19"/>
              </w:rPr>
              <w:t>:</w:t>
            </w:r>
            <w:r>
              <w:rPr>
                <w:rFonts w:ascii="Times New Roman" w:hAnsi="Times New Roman"/>
                <w:spacing w:val="-8"/>
                <w:sz w:val="19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9"/>
              </w:rPr>
              <w:t>Depreciación</w:t>
            </w:r>
            <w:r>
              <w:rPr>
                <w:rFonts w:ascii="Times New Roman" w:hAnsi="Times New Roman"/>
                <w:spacing w:val="-11"/>
                <w:sz w:val="19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9"/>
              </w:rPr>
              <w:t>Acumulada</w:t>
            </w:r>
          </w:p>
        </w:tc>
        <w:tc>
          <w:tcPr>
            <w:tcW w:w="4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13" w:lineRule="exact"/>
              <w:ind w:left="12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i/>
                <w:sz w:val="19"/>
              </w:rPr>
              <w:t>24</w:t>
            </w:r>
          </w:p>
        </w:tc>
        <w:tc>
          <w:tcPr>
            <w:tcW w:w="202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80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-50,594,699.75</w:t>
            </w:r>
          </w:p>
        </w:tc>
        <w:tc>
          <w:tcPr>
            <w:tcW w:w="19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73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-46,186,239.48</w:t>
            </w:r>
          </w:p>
        </w:tc>
      </w:tr>
      <w:tr w:rsidR="00C95FE4">
        <w:trPr>
          <w:trHeight w:hRule="exact" w:val="230"/>
        </w:trPr>
        <w:tc>
          <w:tcPr>
            <w:tcW w:w="361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4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Otras</w:t>
            </w:r>
            <w:r>
              <w:rPr>
                <w:rFonts w:ascii="Times New Roman"/>
                <w:spacing w:val="-11"/>
                <w:sz w:val="19"/>
              </w:rPr>
              <w:t xml:space="preserve"> </w:t>
            </w:r>
            <w:r>
              <w:rPr>
                <w:rFonts w:ascii="Times New Roman"/>
                <w:spacing w:val="-3"/>
                <w:sz w:val="19"/>
              </w:rPr>
              <w:t>Obras</w:t>
            </w:r>
          </w:p>
        </w:tc>
        <w:tc>
          <w:tcPr>
            <w:tcW w:w="4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13" w:lineRule="exact"/>
              <w:ind w:left="12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i/>
                <w:sz w:val="19"/>
              </w:rPr>
              <w:t>25</w:t>
            </w:r>
          </w:p>
        </w:tc>
        <w:tc>
          <w:tcPr>
            <w:tcW w:w="202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1194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11,275.00</w:t>
            </w:r>
          </w:p>
        </w:tc>
        <w:tc>
          <w:tcPr>
            <w:tcW w:w="19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112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11,275.00</w:t>
            </w:r>
          </w:p>
        </w:tc>
      </w:tr>
      <w:tr w:rsidR="00C95FE4">
        <w:trPr>
          <w:trHeight w:hRule="exact" w:val="230"/>
        </w:trPr>
        <w:tc>
          <w:tcPr>
            <w:tcW w:w="361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4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pacing w:val="-2"/>
                <w:sz w:val="19"/>
              </w:rPr>
              <w:t>Menos</w:t>
            </w:r>
            <w:r>
              <w:rPr>
                <w:rFonts w:ascii="Times New Roman" w:hAnsi="Times New Roman"/>
                <w:spacing w:val="-2"/>
                <w:sz w:val="19"/>
              </w:rPr>
              <w:t>:</w:t>
            </w:r>
            <w:r>
              <w:rPr>
                <w:rFonts w:ascii="Times New Roman" w:hAnsi="Times New Roman"/>
                <w:spacing w:val="-8"/>
                <w:sz w:val="19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9"/>
              </w:rPr>
              <w:t>Depreciación</w:t>
            </w:r>
            <w:r>
              <w:rPr>
                <w:rFonts w:ascii="Times New Roman" w:hAnsi="Times New Roman"/>
                <w:spacing w:val="-11"/>
                <w:sz w:val="19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9"/>
              </w:rPr>
              <w:t>Acumulada</w:t>
            </w:r>
          </w:p>
        </w:tc>
        <w:tc>
          <w:tcPr>
            <w:tcW w:w="4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12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i/>
                <w:sz w:val="19"/>
              </w:rPr>
              <w:t>26</w:t>
            </w:r>
          </w:p>
        </w:tc>
        <w:tc>
          <w:tcPr>
            <w:tcW w:w="202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right="51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w w:val="95"/>
                <w:sz w:val="19"/>
              </w:rPr>
              <w:t>0.00</w:t>
            </w:r>
          </w:p>
        </w:tc>
        <w:tc>
          <w:tcPr>
            <w:tcW w:w="19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right="58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w w:val="95"/>
                <w:sz w:val="19"/>
              </w:rPr>
              <w:t>0.00</w:t>
            </w:r>
          </w:p>
        </w:tc>
      </w:tr>
      <w:tr w:rsidR="00C95FE4">
        <w:trPr>
          <w:trHeight w:hRule="exact" w:val="230"/>
        </w:trPr>
        <w:tc>
          <w:tcPr>
            <w:tcW w:w="361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3" w:lineRule="exact"/>
              <w:ind w:left="4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-2"/>
                <w:sz w:val="19"/>
              </w:rPr>
              <w:t>Bienes</w:t>
            </w:r>
            <w:r>
              <w:rPr>
                <w:rFonts w:ascii="Times New Roman"/>
                <w:b/>
                <w:spacing w:val="-8"/>
                <w:sz w:val="19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19"/>
              </w:rPr>
              <w:t>Duraderos</w:t>
            </w:r>
            <w:r>
              <w:rPr>
                <w:rFonts w:ascii="Times New Roman"/>
                <w:b/>
                <w:spacing w:val="-7"/>
                <w:sz w:val="19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19"/>
              </w:rPr>
              <w:t>Diversos</w:t>
            </w:r>
          </w:p>
        </w:tc>
        <w:tc>
          <w:tcPr>
            <w:tcW w:w="4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202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19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C95FE4"/>
        </w:tc>
      </w:tr>
      <w:tr w:rsidR="00C95FE4">
        <w:trPr>
          <w:trHeight w:hRule="exact" w:val="233"/>
        </w:trPr>
        <w:tc>
          <w:tcPr>
            <w:tcW w:w="3612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3" w:lineRule="exact"/>
              <w:ind w:left="4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Duraderos</w:t>
            </w:r>
            <w:r>
              <w:rPr>
                <w:rFonts w:ascii="Times New Roman"/>
                <w:spacing w:val="-17"/>
                <w:sz w:val="19"/>
              </w:rPr>
              <w:t xml:space="preserve"> </w:t>
            </w:r>
            <w:r>
              <w:rPr>
                <w:rFonts w:ascii="Times New Roman"/>
                <w:spacing w:val="-1"/>
                <w:sz w:val="19"/>
              </w:rPr>
              <w:t>Diversos</w:t>
            </w:r>
          </w:p>
        </w:tc>
        <w:tc>
          <w:tcPr>
            <w:tcW w:w="456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12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i/>
                <w:sz w:val="19"/>
              </w:rPr>
              <w:t>27</w:t>
            </w:r>
          </w:p>
        </w:tc>
        <w:tc>
          <w:tcPr>
            <w:tcW w:w="2021" w:type="dxa"/>
            <w:gridSpan w:val="2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3" w:lineRule="exact"/>
              <w:ind w:right="51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w w:val="95"/>
                <w:sz w:val="19"/>
              </w:rPr>
              <w:t>0.00</w:t>
            </w:r>
          </w:p>
        </w:tc>
        <w:tc>
          <w:tcPr>
            <w:tcW w:w="1961" w:type="dxa"/>
            <w:gridSpan w:val="2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3" w:lineRule="exact"/>
              <w:ind w:right="58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w w:val="95"/>
                <w:sz w:val="19"/>
              </w:rPr>
              <w:t>0.00</w:t>
            </w:r>
          </w:p>
        </w:tc>
      </w:tr>
      <w:tr w:rsidR="00C95FE4">
        <w:trPr>
          <w:trHeight w:hRule="exact" w:val="230"/>
        </w:trPr>
        <w:tc>
          <w:tcPr>
            <w:tcW w:w="3612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4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2"/>
                <w:sz w:val="19"/>
              </w:rPr>
              <w:t>Semovientes</w:t>
            </w:r>
          </w:p>
        </w:tc>
        <w:tc>
          <w:tcPr>
            <w:tcW w:w="456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13" w:lineRule="exact"/>
              <w:ind w:left="12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i/>
                <w:sz w:val="19"/>
              </w:rPr>
              <w:t>28</w:t>
            </w:r>
          </w:p>
        </w:tc>
        <w:tc>
          <w:tcPr>
            <w:tcW w:w="2021" w:type="dxa"/>
            <w:gridSpan w:val="2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right="51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w w:val="95"/>
                <w:sz w:val="19"/>
              </w:rPr>
              <w:t>0.00</w:t>
            </w:r>
          </w:p>
        </w:tc>
        <w:tc>
          <w:tcPr>
            <w:tcW w:w="1961" w:type="dxa"/>
            <w:gridSpan w:val="2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right="58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w w:val="95"/>
                <w:sz w:val="19"/>
              </w:rPr>
              <w:t>0.00</w:t>
            </w:r>
          </w:p>
        </w:tc>
      </w:tr>
      <w:tr w:rsidR="00C95FE4">
        <w:trPr>
          <w:trHeight w:hRule="exact" w:val="230"/>
        </w:trPr>
        <w:tc>
          <w:tcPr>
            <w:tcW w:w="3612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4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pacing w:val="-2"/>
                <w:sz w:val="19"/>
              </w:rPr>
              <w:t>Menos</w:t>
            </w:r>
            <w:r>
              <w:rPr>
                <w:rFonts w:ascii="Times New Roman" w:hAnsi="Times New Roman"/>
                <w:spacing w:val="-2"/>
                <w:sz w:val="19"/>
              </w:rPr>
              <w:t>:</w:t>
            </w:r>
            <w:r>
              <w:rPr>
                <w:rFonts w:ascii="Times New Roman" w:hAnsi="Times New Roman"/>
                <w:spacing w:val="-5"/>
                <w:sz w:val="19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9"/>
              </w:rPr>
              <w:t>Amortización</w:t>
            </w:r>
            <w:r>
              <w:rPr>
                <w:rFonts w:ascii="Times New Roman" w:hAnsi="Times New Roman"/>
                <w:spacing w:val="-4"/>
                <w:sz w:val="19"/>
              </w:rPr>
              <w:t xml:space="preserve"> </w:t>
            </w:r>
            <w:r>
              <w:rPr>
                <w:rFonts w:ascii="Times New Roman" w:hAnsi="Times New Roman"/>
                <w:sz w:val="19"/>
              </w:rPr>
              <w:t>y</w:t>
            </w:r>
            <w:r>
              <w:rPr>
                <w:rFonts w:ascii="Times New Roman" w:hAnsi="Times New Roman"/>
                <w:spacing w:val="-16"/>
                <w:sz w:val="19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9"/>
              </w:rPr>
              <w:t>Agotamiento</w:t>
            </w:r>
          </w:p>
        </w:tc>
        <w:tc>
          <w:tcPr>
            <w:tcW w:w="456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13" w:lineRule="exact"/>
              <w:ind w:left="12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i/>
                <w:sz w:val="19"/>
              </w:rPr>
              <w:t>29</w:t>
            </w:r>
          </w:p>
        </w:tc>
        <w:tc>
          <w:tcPr>
            <w:tcW w:w="2021" w:type="dxa"/>
            <w:gridSpan w:val="2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right="51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w w:val="95"/>
                <w:sz w:val="19"/>
              </w:rPr>
              <w:t>0.00</w:t>
            </w:r>
          </w:p>
        </w:tc>
        <w:tc>
          <w:tcPr>
            <w:tcW w:w="1961" w:type="dxa"/>
            <w:gridSpan w:val="2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right="58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w w:val="95"/>
                <w:sz w:val="19"/>
              </w:rPr>
              <w:t>0.00</w:t>
            </w:r>
          </w:p>
        </w:tc>
      </w:tr>
      <w:tr w:rsidR="00C95FE4">
        <w:trPr>
          <w:trHeight w:hRule="exact" w:val="228"/>
        </w:trPr>
        <w:tc>
          <w:tcPr>
            <w:tcW w:w="3612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4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/>
                <w:spacing w:val="-2"/>
                <w:sz w:val="19"/>
              </w:rPr>
              <w:t>Piezas</w:t>
            </w:r>
            <w:r>
              <w:rPr>
                <w:rFonts w:ascii="Times New Roman" w:hAnsi="Times New Roman"/>
                <w:spacing w:val="-3"/>
                <w:sz w:val="19"/>
              </w:rPr>
              <w:t xml:space="preserve"> </w:t>
            </w:r>
            <w:r>
              <w:rPr>
                <w:rFonts w:ascii="Times New Roman" w:hAnsi="Times New Roman"/>
                <w:sz w:val="19"/>
              </w:rPr>
              <w:t>y</w:t>
            </w:r>
            <w:r>
              <w:rPr>
                <w:rFonts w:ascii="Times New Roman" w:hAnsi="Times New Roman"/>
                <w:spacing w:val="-9"/>
                <w:sz w:val="19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9"/>
              </w:rPr>
              <w:t>Obras</w:t>
            </w:r>
            <w:r>
              <w:rPr>
                <w:rFonts w:ascii="Times New Roman" w:hAnsi="Times New Roman"/>
                <w:spacing w:val="-7"/>
                <w:sz w:val="19"/>
              </w:rPr>
              <w:t xml:space="preserve"> </w:t>
            </w:r>
            <w:r>
              <w:rPr>
                <w:rFonts w:ascii="Times New Roman" w:hAnsi="Times New Roman"/>
                <w:sz w:val="19"/>
              </w:rPr>
              <w:t>de</w:t>
            </w:r>
            <w:r>
              <w:rPr>
                <w:rFonts w:ascii="Times New Roman" w:hAnsi="Times New Roman"/>
                <w:spacing w:val="-7"/>
                <w:sz w:val="19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9"/>
              </w:rPr>
              <w:t>Colección</w:t>
            </w:r>
          </w:p>
        </w:tc>
        <w:tc>
          <w:tcPr>
            <w:tcW w:w="456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13" w:lineRule="exact"/>
              <w:ind w:left="12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i/>
                <w:sz w:val="19"/>
              </w:rPr>
              <w:t>30</w:t>
            </w:r>
          </w:p>
        </w:tc>
        <w:tc>
          <w:tcPr>
            <w:tcW w:w="2021" w:type="dxa"/>
            <w:gridSpan w:val="2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1194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12,938.60</w:t>
            </w:r>
          </w:p>
        </w:tc>
        <w:tc>
          <w:tcPr>
            <w:tcW w:w="1961" w:type="dxa"/>
            <w:gridSpan w:val="2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112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12,938.60</w:t>
            </w:r>
          </w:p>
        </w:tc>
      </w:tr>
      <w:tr w:rsidR="00C95FE4">
        <w:trPr>
          <w:trHeight w:hRule="exact" w:val="230"/>
        </w:trPr>
        <w:tc>
          <w:tcPr>
            <w:tcW w:w="361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4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/>
                <w:spacing w:val="-1"/>
                <w:sz w:val="19"/>
              </w:rPr>
              <w:t>Bienes</w:t>
            </w:r>
            <w:r>
              <w:rPr>
                <w:rFonts w:ascii="Times New Roman" w:hAnsi="Times New Roman"/>
                <w:spacing w:val="-8"/>
                <w:sz w:val="19"/>
              </w:rPr>
              <w:t xml:space="preserve"> </w:t>
            </w:r>
            <w:r>
              <w:rPr>
                <w:rFonts w:ascii="Times New Roman" w:hAnsi="Times New Roman"/>
                <w:sz w:val="19"/>
              </w:rPr>
              <w:t>de</w:t>
            </w:r>
            <w:r>
              <w:rPr>
                <w:rFonts w:ascii="Times New Roman" w:hAnsi="Times New Roman"/>
                <w:spacing w:val="-8"/>
                <w:sz w:val="19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9"/>
              </w:rPr>
              <w:t>Uso</w:t>
            </w:r>
            <w:r>
              <w:rPr>
                <w:rFonts w:ascii="Times New Roman" w:hAnsi="Times New Roman"/>
                <w:spacing w:val="-9"/>
                <w:sz w:val="19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9"/>
              </w:rPr>
              <w:t>Público</w:t>
            </w:r>
          </w:p>
        </w:tc>
        <w:tc>
          <w:tcPr>
            <w:tcW w:w="4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13" w:lineRule="exact"/>
              <w:ind w:left="12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i/>
                <w:sz w:val="19"/>
              </w:rPr>
              <w:t>31</w:t>
            </w:r>
          </w:p>
        </w:tc>
        <w:tc>
          <w:tcPr>
            <w:tcW w:w="202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right="51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w w:val="95"/>
                <w:sz w:val="19"/>
              </w:rPr>
              <w:t>0.00</w:t>
            </w:r>
          </w:p>
        </w:tc>
        <w:tc>
          <w:tcPr>
            <w:tcW w:w="19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right="58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w w:val="95"/>
                <w:sz w:val="19"/>
              </w:rPr>
              <w:t>0.00</w:t>
            </w:r>
          </w:p>
        </w:tc>
      </w:tr>
      <w:tr w:rsidR="00C95FE4">
        <w:trPr>
          <w:trHeight w:hRule="exact" w:val="230"/>
        </w:trPr>
        <w:tc>
          <w:tcPr>
            <w:tcW w:w="361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4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-1"/>
                <w:sz w:val="19"/>
              </w:rPr>
              <w:t>Activos</w:t>
            </w:r>
            <w:r>
              <w:rPr>
                <w:rFonts w:ascii="Times New Roman"/>
                <w:b/>
                <w:spacing w:val="-18"/>
                <w:sz w:val="19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19"/>
              </w:rPr>
              <w:t>Intangibles</w:t>
            </w:r>
          </w:p>
        </w:tc>
        <w:tc>
          <w:tcPr>
            <w:tcW w:w="4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202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19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C95FE4"/>
        </w:tc>
      </w:tr>
    </w:tbl>
    <w:p w:rsidR="00C95FE4" w:rsidRDefault="00C95FE4">
      <w:pPr>
        <w:sectPr w:rsidR="00C95FE4">
          <w:headerReference w:type="default" r:id="rId14"/>
          <w:pgSz w:w="12240" w:h="15840"/>
          <w:pgMar w:top="2020" w:right="1020" w:bottom="860" w:left="1360" w:header="623" w:footer="675" w:gutter="0"/>
          <w:cols w:space="720"/>
        </w:sectPr>
      </w:pPr>
    </w:p>
    <w:p w:rsidR="00C95FE4" w:rsidRDefault="00C95FE4">
      <w:pPr>
        <w:spacing w:before="11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TableNormal"/>
        <w:tblW w:w="0" w:type="auto"/>
        <w:tblInd w:w="856" w:type="dxa"/>
        <w:tblLayout w:type="fixed"/>
        <w:tblLook w:val="01E0"/>
      </w:tblPr>
      <w:tblGrid>
        <w:gridCol w:w="3612"/>
        <w:gridCol w:w="456"/>
        <w:gridCol w:w="2021"/>
        <w:gridCol w:w="1961"/>
      </w:tblGrid>
      <w:tr w:rsidR="00C95FE4">
        <w:trPr>
          <w:trHeight w:hRule="exact" w:val="221"/>
        </w:trPr>
        <w:tc>
          <w:tcPr>
            <w:tcW w:w="805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1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-1"/>
                <w:sz w:val="19"/>
              </w:rPr>
              <w:t>PODER</w:t>
            </w:r>
            <w:r>
              <w:rPr>
                <w:rFonts w:ascii="Times New Roman"/>
                <w:b/>
                <w:spacing w:val="-18"/>
                <w:sz w:val="19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19"/>
              </w:rPr>
              <w:t>JUDICIAL</w:t>
            </w:r>
          </w:p>
        </w:tc>
      </w:tr>
      <w:tr w:rsidR="00C95FE4">
        <w:trPr>
          <w:trHeight w:hRule="exact" w:val="221"/>
        </w:trPr>
        <w:tc>
          <w:tcPr>
            <w:tcW w:w="805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-2"/>
                <w:sz w:val="19"/>
              </w:rPr>
              <w:t>Balance</w:t>
            </w:r>
            <w:r>
              <w:rPr>
                <w:rFonts w:ascii="Times New Roman"/>
                <w:b/>
                <w:spacing w:val="-11"/>
                <w:sz w:val="19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19"/>
              </w:rPr>
              <w:t>General</w:t>
            </w:r>
          </w:p>
        </w:tc>
      </w:tr>
      <w:tr w:rsidR="00C95FE4">
        <w:trPr>
          <w:trHeight w:hRule="exact" w:val="221"/>
        </w:trPr>
        <w:tc>
          <w:tcPr>
            <w:tcW w:w="805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51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-2"/>
                <w:sz w:val="19"/>
              </w:rPr>
              <w:t>Al</w:t>
            </w:r>
            <w:r>
              <w:rPr>
                <w:rFonts w:ascii="Times New Roman"/>
                <w:b/>
                <w:spacing w:val="-5"/>
                <w:sz w:val="19"/>
              </w:rPr>
              <w:t xml:space="preserve"> </w:t>
            </w:r>
            <w:r>
              <w:rPr>
                <w:rFonts w:ascii="Times New Roman"/>
                <w:b/>
                <w:sz w:val="19"/>
              </w:rPr>
              <w:t>31</w:t>
            </w:r>
            <w:r>
              <w:rPr>
                <w:rFonts w:ascii="Times New Roman"/>
                <w:b/>
                <w:spacing w:val="-3"/>
                <w:sz w:val="19"/>
              </w:rPr>
              <w:t xml:space="preserve"> </w:t>
            </w:r>
            <w:r>
              <w:rPr>
                <w:rFonts w:ascii="Times New Roman"/>
                <w:b/>
                <w:sz w:val="19"/>
              </w:rPr>
              <w:t>de</w:t>
            </w:r>
            <w:r>
              <w:rPr>
                <w:rFonts w:ascii="Times New Roman"/>
                <w:b/>
                <w:spacing w:val="-8"/>
                <w:sz w:val="19"/>
              </w:rPr>
              <w:t xml:space="preserve"> </w:t>
            </w:r>
            <w:r>
              <w:rPr>
                <w:rFonts w:ascii="Times New Roman"/>
                <w:b/>
                <w:spacing w:val="-3"/>
                <w:sz w:val="19"/>
              </w:rPr>
              <w:t>diciembre</w:t>
            </w:r>
            <w:r>
              <w:rPr>
                <w:rFonts w:ascii="Times New Roman"/>
                <w:b/>
                <w:spacing w:val="-2"/>
                <w:sz w:val="19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9"/>
              </w:rPr>
              <w:t>2012</w:t>
            </w:r>
          </w:p>
        </w:tc>
      </w:tr>
      <w:tr w:rsidR="00C95FE4">
        <w:trPr>
          <w:trHeight w:hRule="exact" w:val="226"/>
        </w:trPr>
        <w:tc>
          <w:tcPr>
            <w:tcW w:w="8050" w:type="dxa"/>
            <w:gridSpan w:val="4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z w:val="19"/>
              </w:rPr>
              <w:t>(en</w:t>
            </w:r>
            <w:r>
              <w:rPr>
                <w:rFonts w:ascii="Times New Roman"/>
                <w:b/>
                <w:spacing w:val="-6"/>
                <w:sz w:val="19"/>
              </w:rPr>
              <w:t xml:space="preserve"> </w:t>
            </w:r>
            <w:r>
              <w:rPr>
                <w:rFonts w:ascii="Times New Roman"/>
                <w:b/>
                <w:spacing w:val="-3"/>
                <w:sz w:val="19"/>
              </w:rPr>
              <w:t>miles</w:t>
            </w:r>
            <w:r>
              <w:rPr>
                <w:rFonts w:ascii="Times New Roman"/>
                <w:b/>
                <w:spacing w:val="-2"/>
                <w:sz w:val="19"/>
              </w:rPr>
              <w:t xml:space="preserve"> </w:t>
            </w:r>
            <w:r>
              <w:rPr>
                <w:rFonts w:ascii="Times New Roman"/>
                <w:b/>
                <w:spacing w:val="-3"/>
                <w:sz w:val="19"/>
              </w:rPr>
              <w:t>de</w:t>
            </w:r>
            <w:r>
              <w:rPr>
                <w:rFonts w:ascii="Times New Roman"/>
                <w:b/>
                <w:spacing w:val="-8"/>
                <w:sz w:val="19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9"/>
              </w:rPr>
              <w:t>colones)</w:t>
            </w:r>
          </w:p>
        </w:tc>
      </w:tr>
      <w:tr w:rsidR="00C95FE4">
        <w:trPr>
          <w:trHeight w:hRule="exact" w:val="230"/>
        </w:trPr>
        <w:tc>
          <w:tcPr>
            <w:tcW w:w="361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4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Patentes</w:t>
            </w:r>
          </w:p>
        </w:tc>
        <w:tc>
          <w:tcPr>
            <w:tcW w:w="4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13" w:lineRule="exact"/>
              <w:ind w:left="12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i/>
                <w:sz w:val="19"/>
              </w:rPr>
              <w:t>32</w:t>
            </w:r>
          </w:p>
        </w:tc>
        <w:tc>
          <w:tcPr>
            <w:tcW w:w="20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right="51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w w:val="95"/>
                <w:sz w:val="19"/>
              </w:rPr>
              <w:t>0.00</w:t>
            </w:r>
          </w:p>
        </w:tc>
        <w:tc>
          <w:tcPr>
            <w:tcW w:w="19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right="58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w w:val="95"/>
                <w:sz w:val="19"/>
              </w:rPr>
              <w:t>0.00</w:t>
            </w:r>
          </w:p>
        </w:tc>
      </w:tr>
      <w:tr w:rsidR="00C95FE4">
        <w:trPr>
          <w:trHeight w:hRule="exact" w:val="230"/>
        </w:trPr>
        <w:tc>
          <w:tcPr>
            <w:tcW w:w="361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4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2"/>
                <w:sz w:val="19"/>
              </w:rPr>
              <w:t>Derechos</w:t>
            </w:r>
          </w:p>
        </w:tc>
        <w:tc>
          <w:tcPr>
            <w:tcW w:w="4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13" w:lineRule="exact"/>
              <w:ind w:left="12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i/>
                <w:sz w:val="19"/>
              </w:rPr>
              <w:t>33</w:t>
            </w:r>
          </w:p>
        </w:tc>
        <w:tc>
          <w:tcPr>
            <w:tcW w:w="20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right="51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w w:val="95"/>
                <w:sz w:val="19"/>
              </w:rPr>
              <w:t>0.00</w:t>
            </w:r>
          </w:p>
        </w:tc>
        <w:tc>
          <w:tcPr>
            <w:tcW w:w="19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right="51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w w:val="95"/>
                <w:sz w:val="19"/>
              </w:rPr>
              <w:t>0.00</w:t>
            </w:r>
          </w:p>
        </w:tc>
      </w:tr>
      <w:tr w:rsidR="00C95FE4">
        <w:trPr>
          <w:trHeight w:hRule="exact" w:val="230"/>
        </w:trPr>
        <w:tc>
          <w:tcPr>
            <w:tcW w:w="361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4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/>
                <w:spacing w:val="-2"/>
                <w:sz w:val="19"/>
              </w:rPr>
              <w:t>Depósitos</w:t>
            </w:r>
          </w:p>
        </w:tc>
        <w:tc>
          <w:tcPr>
            <w:tcW w:w="4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13" w:lineRule="exact"/>
              <w:ind w:left="12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i/>
                <w:sz w:val="19"/>
              </w:rPr>
              <w:t>34</w:t>
            </w:r>
          </w:p>
        </w:tc>
        <w:tc>
          <w:tcPr>
            <w:tcW w:w="20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1194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82,120.65</w:t>
            </w:r>
          </w:p>
        </w:tc>
        <w:tc>
          <w:tcPr>
            <w:tcW w:w="19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112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81,570.55</w:t>
            </w:r>
          </w:p>
        </w:tc>
      </w:tr>
      <w:tr w:rsidR="00C95FE4">
        <w:trPr>
          <w:trHeight w:hRule="exact" w:val="230"/>
        </w:trPr>
        <w:tc>
          <w:tcPr>
            <w:tcW w:w="361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4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Licencias</w:t>
            </w:r>
          </w:p>
        </w:tc>
        <w:tc>
          <w:tcPr>
            <w:tcW w:w="4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13" w:lineRule="exact"/>
              <w:ind w:left="12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i/>
                <w:sz w:val="19"/>
              </w:rPr>
              <w:t>35</w:t>
            </w:r>
          </w:p>
        </w:tc>
        <w:tc>
          <w:tcPr>
            <w:tcW w:w="20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95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5,693,410.44</w:t>
            </w:r>
          </w:p>
        </w:tc>
        <w:tc>
          <w:tcPr>
            <w:tcW w:w="19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89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2,387,816.16</w:t>
            </w:r>
          </w:p>
        </w:tc>
      </w:tr>
      <w:tr w:rsidR="00C95FE4">
        <w:trPr>
          <w:trHeight w:hRule="exact" w:val="230"/>
        </w:trPr>
        <w:tc>
          <w:tcPr>
            <w:tcW w:w="361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4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2"/>
                <w:sz w:val="19"/>
              </w:rPr>
              <w:t>Decomisos</w:t>
            </w:r>
          </w:p>
        </w:tc>
        <w:tc>
          <w:tcPr>
            <w:tcW w:w="4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12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i/>
                <w:sz w:val="19"/>
              </w:rPr>
              <w:t>36</w:t>
            </w:r>
          </w:p>
        </w:tc>
        <w:tc>
          <w:tcPr>
            <w:tcW w:w="20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right="51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w w:val="95"/>
                <w:sz w:val="19"/>
              </w:rPr>
              <w:t>0.00</w:t>
            </w:r>
          </w:p>
        </w:tc>
        <w:tc>
          <w:tcPr>
            <w:tcW w:w="19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right="58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w w:val="95"/>
                <w:sz w:val="19"/>
              </w:rPr>
              <w:t>0.00</w:t>
            </w:r>
          </w:p>
        </w:tc>
      </w:tr>
      <w:tr w:rsidR="00C95FE4">
        <w:trPr>
          <w:trHeight w:hRule="exact" w:val="230"/>
        </w:trPr>
        <w:tc>
          <w:tcPr>
            <w:tcW w:w="361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3" w:lineRule="exact"/>
              <w:ind w:left="4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-3"/>
                <w:sz w:val="19"/>
              </w:rPr>
              <w:t>Total</w:t>
            </w:r>
            <w:r>
              <w:rPr>
                <w:rFonts w:ascii="Times New Roman"/>
                <w:b/>
                <w:spacing w:val="-5"/>
                <w:sz w:val="19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19"/>
              </w:rPr>
              <w:t>Bienes</w:t>
            </w:r>
            <w:r>
              <w:rPr>
                <w:rFonts w:ascii="Times New Roman"/>
                <w:b/>
                <w:spacing w:val="-6"/>
                <w:sz w:val="19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19"/>
              </w:rPr>
              <w:t>Duraderos</w:t>
            </w:r>
          </w:p>
        </w:tc>
        <w:tc>
          <w:tcPr>
            <w:tcW w:w="4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20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3" w:lineRule="exact"/>
              <w:ind w:left="77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-2"/>
                <w:sz w:val="19"/>
              </w:rPr>
              <w:t>121,097,673.56</w:t>
            </w:r>
          </w:p>
        </w:tc>
        <w:tc>
          <w:tcPr>
            <w:tcW w:w="19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95FE4" w:rsidRDefault="007758B2">
            <w:pPr>
              <w:pStyle w:val="TableParagraph"/>
              <w:spacing w:line="203" w:lineRule="exact"/>
              <w:ind w:left="70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-2"/>
                <w:sz w:val="19"/>
              </w:rPr>
              <w:t>102,435,347.23</w:t>
            </w:r>
          </w:p>
        </w:tc>
      </w:tr>
      <w:tr w:rsidR="00C95FE4">
        <w:trPr>
          <w:trHeight w:hRule="exact" w:val="230"/>
        </w:trPr>
        <w:tc>
          <w:tcPr>
            <w:tcW w:w="361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4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20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19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95FE4" w:rsidRDefault="00C95FE4"/>
        </w:tc>
      </w:tr>
      <w:tr w:rsidR="00C95FE4">
        <w:trPr>
          <w:trHeight w:hRule="exact" w:val="228"/>
        </w:trPr>
        <w:tc>
          <w:tcPr>
            <w:tcW w:w="3612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3" w:lineRule="exact"/>
              <w:ind w:left="4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-3"/>
                <w:sz w:val="19"/>
              </w:rPr>
              <w:t xml:space="preserve">Total </w:t>
            </w:r>
            <w:r>
              <w:rPr>
                <w:rFonts w:ascii="Times New Roman"/>
                <w:b/>
                <w:spacing w:val="-2"/>
                <w:sz w:val="19"/>
              </w:rPr>
              <w:t>Activo</w:t>
            </w:r>
            <w:r>
              <w:rPr>
                <w:rFonts w:ascii="Times New Roman"/>
                <w:b/>
                <w:spacing w:val="-10"/>
                <w:sz w:val="19"/>
              </w:rPr>
              <w:t xml:space="preserve"> </w:t>
            </w:r>
            <w:r>
              <w:rPr>
                <w:rFonts w:ascii="Times New Roman"/>
                <w:b/>
                <w:spacing w:val="1"/>
                <w:sz w:val="19"/>
              </w:rPr>
              <w:t>No</w:t>
            </w:r>
            <w:r>
              <w:rPr>
                <w:rFonts w:ascii="Times New Roman"/>
                <w:b/>
                <w:spacing w:val="-10"/>
                <w:sz w:val="19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9"/>
              </w:rPr>
              <w:t>Corriente</w:t>
            </w:r>
          </w:p>
        </w:tc>
        <w:tc>
          <w:tcPr>
            <w:tcW w:w="456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2021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3" w:lineRule="exact"/>
              <w:ind w:left="77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-2"/>
                <w:sz w:val="19"/>
              </w:rPr>
              <w:t>121,097,673.56</w:t>
            </w:r>
          </w:p>
        </w:tc>
        <w:tc>
          <w:tcPr>
            <w:tcW w:w="1961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:rsidR="00C95FE4" w:rsidRDefault="007758B2">
            <w:pPr>
              <w:pStyle w:val="TableParagraph"/>
              <w:spacing w:line="203" w:lineRule="exact"/>
              <w:ind w:left="70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-2"/>
                <w:sz w:val="19"/>
              </w:rPr>
              <w:t>102,435,347.23</w:t>
            </w:r>
          </w:p>
        </w:tc>
      </w:tr>
      <w:tr w:rsidR="00C95FE4">
        <w:trPr>
          <w:trHeight w:hRule="exact" w:val="230"/>
        </w:trPr>
        <w:tc>
          <w:tcPr>
            <w:tcW w:w="3612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456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2021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1961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:rsidR="00C95FE4" w:rsidRDefault="00C95FE4"/>
        </w:tc>
      </w:tr>
      <w:tr w:rsidR="00C95FE4">
        <w:trPr>
          <w:trHeight w:hRule="exact" w:val="230"/>
        </w:trPr>
        <w:tc>
          <w:tcPr>
            <w:tcW w:w="3612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13" w:lineRule="exact"/>
              <w:ind w:left="4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i/>
                <w:spacing w:val="-1"/>
                <w:sz w:val="19"/>
              </w:rPr>
              <w:t>TOTAL</w:t>
            </w:r>
            <w:r>
              <w:rPr>
                <w:rFonts w:ascii="Times New Roman"/>
                <w:b/>
                <w:i/>
                <w:spacing w:val="-15"/>
                <w:sz w:val="19"/>
              </w:rPr>
              <w:t xml:space="preserve"> </w:t>
            </w:r>
            <w:r>
              <w:rPr>
                <w:rFonts w:ascii="Times New Roman"/>
                <w:b/>
                <w:i/>
                <w:spacing w:val="-2"/>
                <w:sz w:val="19"/>
              </w:rPr>
              <w:t>ACTIVO</w:t>
            </w:r>
          </w:p>
        </w:tc>
        <w:tc>
          <w:tcPr>
            <w:tcW w:w="456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2021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77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-2"/>
                <w:sz w:val="19"/>
              </w:rPr>
              <w:t>146,980,063.59</w:t>
            </w:r>
          </w:p>
        </w:tc>
        <w:tc>
          <w:tcPr>
            <w:tcW w:w="1961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70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-2"/>
                <w:sz w:val="19"/>
              </w:rPr>
              <w:t>126,923,314.05</w:t>
            </w:r>
          </w:p>
        </w:tc>
      </w:tr>
      <w:tr w:rsidR="00C95FE4">
        <w:trPr>
          <w:trHeight w:hRule="exact" w:val="228"/>
        </w:trPr>
        <w:tc>
          <w:tcPr>
            <w:tcW w:w="3612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456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2021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1961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95FE4" w:rsidRDefault="00C95FE4"/>
        </w:tc>
      </w:tr>
      <w:tr w:rsidR="00C95FE4">
        <w:trPr>
          <w:trHeight w:hRule="exact" w:val="230"/>
        </w:trPr>
        <w:tc>
          <w:tcPr>
            <w:tcW w:w="361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98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-2"/>
                <w:sz w:val="19"/>
              </w:rPr>
              <w:t>Pasivo</w:t>
            </w:r>
            <w:r>
              <w:rPr>
                <w:rFonts w:ascii="Times New Roman"/>
                <w:b/>
                <w:spacing w:val="-12"/>
                <w:sz w:val="19"/>
              </w:rPr>
              <w:t xml:space="preserve"> </w:t>
            </w:r>
            <w:r>
              <w:rPr>
                <w:rFonts w:ascii="Times New Roman"/>
                <w:b/>
                <w:sz w:val="19"/>
              </w:rPr>
              <w:t>y</w:t>
            </w:r>
            <w:r>
              <w:rPr>
                <w:rFonts w:ascii="Times New Roman"/>
                <w:b/>
                <w:spacing w:val="-7"/>
                <w:sz w:val="19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9"/>
              </w:rPr>
              <w:t>Patrimonio</w:t>
            </w:r>
          </w:p>
        </w:tc>
        <w:tc>
          <w:tcPr>
            <w:tcW w:w="4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20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19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95FE4" w:rsidRDefault="00C95FE4"/>
        </w:tc>
      </w:tr>
      <w:tr w:rsidR="00C95FE4">
        <w:trPr>
          <w:trHeight w:hRule="exact" w:val="230"/>
        </w:trPr>
        <w:tc>
          <w:tcPr>
            <w:tcW w:w="361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1112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-1"/>
                <w:sz w:val="19"/>
              </w:rPr>
              <w:t>Pasivo</w:t>
            </w:r>
            <w:r>
              <w:rPr>
                <w:rFonts w:ascii="Times New Roman"/>
                <w:b/>
                <w:spacing w:val="-22"/>
                <w:sz w:val="19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9"/>
              </w:rPr>
              <w:t>Corriente</w:t>
            </w:r>
          </w:p>
        </w:tc>
        <w:tc>
          <w:tcPr>
            <w:tcW w:w="4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20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19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95FE4" w:rsidRDefault="00C95FE4"/>
        </w:tc>
      </w:tr>
      <w:tr w:rsidR="00C95FE4">
        <w:trPr>
          <w:trHeight w:hRule="exact" w:val="235"/>
        </w:trPr>
        <w:tc>
          <w:tcPr>
            <w:tcW w:w="361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4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Cuentas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rFonts w:ascii="Times New Roman"/>
                <w:spacing w:val="-6"/>
                <w:sz w:val="19"/>
              </w:rPr>
              <w:t>por</w:t>
            </w:r>
            <w:r>
              <w:rPr>
                <w:rFonts w:ascii="Times New Roman"/>
                <w:spacing w:val="-1"/>
                <w:sz w:val="19"/>
              </w:rPr>
              <w:t xml:space="preserve"> Pagar</w:t>
            </w:r>
          </w:p>
        </w:tc>
        <w:tc>
          <w:tcPr>
            <w:tcW w:w="4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13" w:lineRule="exact"/>
              <w:ind w:left="12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i/>
                <w:sz w:val="19"/>
              </w:rPr>
              <w:t>37</w:t>
            </w:r>
          </w:p>
        </w:tc>
        <w:tc>
          <w:tcPr>
            <w:tcW w:w="20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86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21,648,020.39</w:t>
            </w:r>
          </w:p>
        </w:tc>
        <w:tc>
          <w:tcPr>
            <w:tcW w:w="19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8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20,160,015.91</w:t>
            </w:r>
          </w:p>
        </w:tc>
      </w:tr>
      <w:tr w:rsidR="00C95FE4">
        <w:trPr>
          <w:trHeight w:hRule="exact" w:val="230"/>
        </w:trPr>
        <w:tc>
          <w:tcPr>
            <w:tcW w:w="361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4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Retenciones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rFonts w:ascii="Times New Roman"/>
                <w:spacing w:val="-3"/>
                <w:sz w:val="19"/>
              </w:rPr>
              <w:t>Por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rFonts w:ascii="Times New Roman"/>
                <w:spacing w:val="-1"/>
                <w:sz w:val="19"/>
              </w:rPr>
              <w:t>Pagar</w:t>
            </w:r>
          </w:p>
        </w:tc>
        <w:tc>
          <w:tcPr>
            <w:tcW w:w="4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13" w:lineRule="exact"/>
              <w:ind w:left="12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i/>
                <w:sz w:val="19"/>
              </w:rPr>
              <w:t>38</w:t>
            </w:r>
          </w:p>
        </w:tc>
        <w:tc>
          <w:tcPr>
            <w:tcW w:w="20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110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124,858.52</w:t>
            </w:r>
          </w:p>
        </w:tc>
        <w:tc>
          <w:tcPr>
            <w:tcW w:w="19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103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121,049.66</w:t>
            </w:r>
          </w:p>
        </w:tc>
      </w:tr>
      <w:tr w:rsidR="00C95FE4">
        <w:trPr>
          <w:trHeight w:hRule="exact" w:val="230"/>
        </w:trPr>
        <w:tc>
          <w:tcPr>
            <w:tcW w:w="361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4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2"/>
                <w:sz w:val="19"/>
              </w:rPr>
              <w:t>Gastos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rFonts w:ascii="Times New Roman"/>
                <w:spacing w:val="-1"/>
                <w:sz w:val="19"/>
              </w:rPr>
              <w:t>acumulados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rFonts w:ascii="Times New Roman"/>
                <w:spacing w:val="-1"/>
                <w:sz w:val="19"/>
              </w:rPr>
              <w:t>por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rFonts w:ascii="Times New Roman"/>
                <w:spacing w:val="-1"/>
                <w:sz w:val="19"/>
              </w:rPr>
              <w:t>pagar</w:t>
            </w:r>
          </w:p>
        </w:tc>
        <w:tc>
          <w:tcPr>
            <w:tcW w:w="4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13" w:lineRule="exact"/>
              <w:ind w:left="12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i/>
                <w:sz w:val="19"/>
              </w:rPr>
              <w:t>39</w:t>
            </w:r>
          </w:p>
        </w:tc>
        <w:tc>
          <w:tcPr>
            <w:tcW w:w="20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right="51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w w:val="95"/>
                <w:sz w:val="19"/>
              </w:rPr>
              <w:t>0.00</w:t>
            </w:r>
          </w:p>
        </w:tc>
        <w:tc>
          <w:tcPr>
            <w:tcW w:w="19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right="58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w w:val="95"/>
                <w:sz w:val="19"/>
              </w:rPr>
              <w:t>0.00</w:t>
            </w:r>
          </w:p>
        </w:tc>
      </w:tr>
      <w:tr w:rsidR="00C95FE4">
        <w:trPr>
          <w:trHeight w:hRule="exact" w:val="230"/>
        </w:trPr>
        <w:tc>
          <w:tcPr>
            <w:tcW w:w="361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4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2"/>
                <w:sz w:val="19"/>
              </w:rPr>
              <w:t>Endeudamiento</w:t>
            </w:r>
            <w:r>
              <w:rPr>
                <w:rFonts w:ascii="Times New Roman"/>
                <w:spacing w:val="-15"/>
                <w:sz w:val="19"/>
              </w:rPr>
              <w:t xml:space="preserve"> </w:t>
            </w:r>
            <w:r>
              <w:rPr>
                <w:rFonts w:ascii="Times New Roman"/>
                <w:sz w:val="19"/>
              </w:rPr>
              <w:t>Corto</w:t>
            </w:r>
            <w:r>
              <w:rPr>
                <w:rFonts w:ascii="Times New Roman"/>
                <w:spacing w:val="-14"/>
                <w:sz w:val="19"/>
              </w:rPr>
              <w:t xml:space="preserve"> </w:t>
            </w:r>
            <w:r>
              <w:rPr>
                <w:rFonts w:ascii="Times New Roman"/>
                <w:spacing w:val="-2"/>
                <w:sz w:val="19"/>
              </w:rPr>
              <w:t>Plazo</w:t>
            </w:r>
          </w:p>
        </w:tc>
        <w:tc>
          <w:tcPr>
            <w:tcW w:w="4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13" w:lineRule="exact"/>
              <w:ind w:left="12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i/>
                <w:sz w:val="19"/>
              </w:rPr>
              <w:t>40</w:t>
            </w:r>
          </w:p>
        </w:tc>
        <w:tc>
          <w:tcPr>
            <w:tcW w:w="20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right="51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w w:val="95"/>
                <w:sz w:val="19"/>
              </w:rPr>
              <w:t>0.00</w:t>
            </w:r>
          </w:p>
        </w:tc>
        <w:tc>
          <w:tcPr>
            <w:tcW w:w="19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right="58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w w:val="95"/>
                <w:sz w:val="19"/>
              </w:rPr>
              <w:t>0.00</w:t>
            </w:r>
          </w:p>
        </w:tc>
      </w:tr>
      <w:tr w:rsidR="00C95FE4">
        <w:trPr>
          <w:trHeight w:hRule="exact" w:val="446"/>
        </w:trPr>
        <w:tc>
          <w:tcPr>
            <w:tcW w:w="361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37" w:lineRule="auto"/>
              <w:ind w:left="47" w:right="52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/>
                <w:spacing w:val="-2"/>
                <w:sz w:val="19"/>
              </w:rPr>
              <w:t>Endeudamiento</w:t>
            </w:r>
            <w:r>
              <w:rPr>
                <w:rFonts w:ascii="Times New Roman" w:hAnsi="Times New Roman"/>
                <w:spacing w:val="-10"/>
                <w:sz w:val="19"/>
              </w:rPr>
              <w:t xml:space="preserve"> </w:t>
            </w:r>
            <w:r>
              <w:rPr>
                <w:rFonts w:ascii="Times New Roman" w:hAnsi="Times New Roman"/>
                <w:sz w:val="19"/>
              </w:rPr>
              <w:t>a</w:t>
            </w:r>
            <w:r>
              <w:rPr>
                <w:rFonts w:ascii="Times New Roman" w:hAnsi="Times New Roman"/>
                <w:spacing w:val="-4"/>
                <w:sz w:val="19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9"/>
              </w:rPr>
              <w:t>Largo</w:t>
            </w:r>
            <w:r>
              <w:rPr>
                <w:rFonts w:ascii="Times New Roman" w:hAnsi="Times New Roman"/>
                <w:spacing w:val="-9"/>
                <w:sz w:val="19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9"/>
              </w:rPr>
              <w:t>Plazo</w:t>
            </w:r>
            <w:r>
              <w:rPr>
                <w:rFonts w:ascii="Times New Roman" w:hAnsi="Times New Roman"/>
                <w:sz w:val="19"/>
              </w:rPr>
              <w:t xml:space="preserve"> -</w:t>
            </w:r>
            <w:r>
              <w:rPr>
                <w:rFonts w:ascii="Times New Roman" w:hAnsi="Times New Roman"/>
                <w:spacing w:val="-11"/>
                <w:sz w:val="19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9"/>
              </w:rPr>
              <w:t>Porción</w:t>
            </w:r>
            <w:r>
              <w:rPr>
                <w:rFonts w:ascii="Times New Roman" w:hAnsi="Times New Roman"/>
                <w:spacing w:val="33"/>
                <w:w w:val="99"/>
                <w:sz w:val="19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9"/>
              </w:rPr>
              <w:t>Corriente</w:t>
            </w:r>
            <w:r>
              <w:rPr>
                <w:rFonts w:ascii="Times New Roman" w:hAnsi="Times New Roman"/>
                <w:spacing w:val="-8"/>
                <w:sz w:val="19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9"/>
              </w:rPr>
              <w:t>(monto</w:t>
            </w:r>
            <w:r>
              <w:rPr>
                <w:rFonts w:ascii="Times New Roman" w:hAnsi="Times New Roman"/>
                <w:spacing w:val="-3"/>
                <w:sz w:val="19"/>
              </w:rPr>
              <w:t xml:space="preserve"> </w:t>
            </w:r>
            <w:r>
              <w:rPr>
                <w:rFonts w:ascii="Times New Roman" w:hAnsi="Times New Roman"/>
                <w:sz w:val="19"/>
              </w:rPr>
              <w:t>a</w:t>
            </w:r>
            <w:r>
              <w:rPr>
                <w:rFonts w:ascii="Times New Roman" w:hAnsi="Times New Roman"/>
                <w:spacing w:val="-8"/>
                <w:sz w:val="19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9"/>
              </w:rPr>
              <w:t>pagar</w:t>
            </w:r>
            <w:r>
              <w:rPr>
                <w:rFonts w:ascii="Times New Roman" w:hAnsi="Times New Roman"/>
                <w:spacing w:val="-1"/>
                <w:sz w:val="19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9"/>
              </w:rPr>
              <w:t>en</w:t>
            </w:r>
            <w:r>
              <w:rPr>
                <w:rFonts w:ascii="Times New Roman" w:hAnsi="Times New Roman"/>
                <w:spacing w:val="-3"/>
                <w:sz w:val="19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9"/>
              </w:rPr>
              <w:t>el</w:t>
            </w:r>
            <w:r>
              <w:rPr>
                <w:rFonts w:ascii="Times New Roman" w:hAnsi="Times New Roman"/>
                <w:spacing w:val="-5"/>
                <w:sz w:val="19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9"/>
              </w:rPr>
              <w:t>periodo)</w:t>
            </w:r>
          </w:p>
        </w:tc>
        <w:tc>
          <w:tcPr>
            <w:tcW w:w="4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13" w:lineRule="exact"/>
              <w:ind w:left="12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i/>
                <w:sz w:val="19"/>
              </w:rPr>
              <w:t>41</w:t>
            </w:r>
          </w:p>
        </w:tc>
        <w:tc>
          <w:tcPr>
            <w:tcW w:w="20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right="51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w w:val="95"/>
                <w:sz w:val="19"/>
              </w:rPr>
              <w:t>0.00</w:t>
            </w:r>
          </w:p>
        </w:tc>
        <w:tc>
          <w:tcPr>
            <w:tcW w:w="19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right="58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w w:val="95"/>
                <w:sz w:val="19"/>
              </w:rPr>
              <w:t>0.00</w:t>
            </w:r>
          </w:p>
        </w:tc>
      </w:tr>
      <w:tr w:rsidR="00C95FE4">
        <w:trPr>
          <w:trHeight w:hRule="exact" w:val="230"/>
        </w:trPr>
        <w:tc>
          <w:tcPr>
            <w:tcW w:w="361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4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2"/>
                <w:sz w:val="19"/>
              </w:rPr>
              <w:t>Provisiones</w:t>
            </w:r>
          </w:p>
        </w:tc>
        <w:tc>
          <w:tcPr>
            <w:tcW w:w="4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13" w:lineRule="exact"/>
              <w:ind w:left="12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i/>
                <w:sz w:val="19"/>
              </w:rPr>
              <w:t>42</w:t>
            </w:r>
          </w:p>
        </w:tc>
        <w:tc>
          <w:tcPr>
            <w:tcW w:w="20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right="51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w w:val="95"/>
                <w:sz w:val="19"/>
              </w:rPr>
              <w:t>0.00</w:t>
            </w:r>
          </w:p>
        </w:tc>
        <w:tc>
          <w:tcPr>
            <w:tcW w:w="19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right="58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w w:val="95"/>
                <w:sz w:val="19"/>
              </w:rPr>
              <w:t>0.00</w:t>
            </w:r>
          </w:p>
        </w:tc>
      </w:tr>
      <w:tr w:rsidR="00C95FE4">
        <w:trPr>
          <w:trHeight w:hRule="exact" w:val="230"/>
        </w:trPr>
        <w:tc>
          <w:tcPr>
            <w:tcW w:w="361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87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-3"/>
                <w:sz w:val="19"/>
              </w:rPr>
              <w:t>Total</w:t>
            </w:r>
            <w:r>
              <w:rPr>
                <w:rFonts w:ascii="Times New Roman"/>
                <w:b/>
                <w:spacing w:val="-5"/>
                <w:sz w:val="19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19"/>
              </w:rPr>
              <w:t>Pasivo</w:t>
            </w:r>
            <w:r>
              <w:rPr>
                <w:rFonts w:ascii="Times New Roman"/>
                <w:b/>
                <w:spacing w:val="-12"/>
                <w:sz w:val="19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9"/>
              </w:rPr>
              <w:t>Corriente</w:t>
            </w:r>
          </w:p>
        </w:tc>
        <w:tc>
          <w:tcPr>
            <w:tcW w:w="4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20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86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-1"/>
                <w:sz w:val="19"/>
              </w:rPr>
              <w:t>21,772,878.90</w:t>
            </w:r>
          </w:p>
        </w:tc>
        <w:tc>
          <w:tcPr>
            <w:tcW w:w="19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8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-1"/>
                <w:sz w:val="19"/>
              </w:rPr>
              <w:t>20,281,065.57</w:t>
            </w:r>
          </w:p>
        </w:tc>
      </w:tr>
      <w:tr w:rsidR="00C95FE4">
        <w:trPr>
          <w:trHeight w:hRule="exact" w:val="230"/>
        </w:trPr>
        <w:tc>
          <w:tcPr>
            <w:tcW w:w="361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4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20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19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95FE4" w:rsidRDefault="00C95FE4"/>
        </w:tc>
      </w:tr>
      <w:tr w:rsidR="00C95FE4">
        <w:trPr>
          <w:trHeight w:hRule="exact" w:val="230"/>
        </w:trPr>
        <w:tc>
          <w:tcPr>
            <w:tcW w:w="361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97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-2"/>
                <w:sz w:val="19"/>
              </w:rPr>
              <w:t>Pasivo</w:t>
            </w:r>
            <w:r>
              <w:rPr>
                <w:rFonts w:ascii="Times New Roman"/>
                <w:b/>
                <w:spacing w:val="-12"/>
                <w:sz w:val="19"/>
              </w:rPr>
              <w:t xml:space="preserve"> </w:t>
            </w:r>
            <w:r>
              <w:rPr>
                <w:rFonts w:ascii="Times New Roman"/>
                <w:b/>
                <w:spacing w:val="1"/>
                <w:sz w:val="19"/>
              </w:rPr>
              <w:t>No</w:t>
            </w:r>
            <w:r>
              <w:rPr>
                <w:rFonts w:ascii="Times New Roman"/>
                <w:b/>
                <w:spacing w:val="-12"/>
                <w:sz w:val="19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9"/>
              </w:rPr>
              <w:t>Corriente</w:t>
            </w:r>
          </w:p>
        </w:tc>
        <w:tc>
          <w:tcPr>
            <w:tcW w:w="4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20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19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95FE4" w:rsidRDefault="00C95FE4"/>
        </w:tc>
      </w:tr>
      <w:tr w:rsidR="00C95FE4">
        <w:trPr>
          <w:trHeight w:hRule="exact" w:val="242"/>
        </w:trPr>
        <w:tc>
          <w:tcPr>
            <w:tcW w:w="3612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4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Cuentas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rFonts w:ascii="Times New Roman"/>
                <w:spacing w:val="-6"/>
                <w:sz w:val="19"/>
              </w:rPr>
              <w:t>por</w:t>
            </w:r>
            <w:r>
              <w:rPr>
                <w:rFonts w:ascii="Times New Roman"/>
                <w:spacing w:val="-1"/>
                <w:sz w:val="19"/>
              </w:rPr>
              <w:t xml:space="preserve"> </w:t>
            </w:r>
            <w:r>
              <w:rPr>
                <w:rFonts w:ascii="Times New Roman"/>
                <w:spacing w:val="-2"/>
                <w:sz w:val="19"/>
              </w:rPr>
              <w:t>pagar</w:t>
            </w:r>
            <w:r>
              <w:rPr>
                <w:rFonts w:ascii="Times New Roman"/>
                <w:spacing w:val="4"/>
                <w:sz w:val="19"/>
              </w:rPr>
              <w:t xml:space="preserve"> </w:t>
            </w:r>
            <w:r>
              <w:rPr>
                <w:rFonts w:ascii="Times New Roman"/>
                <w:spacing w:val="-2"/>
                <w:sz w:val="19"/>
              </w:rPr>
              <w:t>Largo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rFonts w:ascii="Times New Roman"/>
                <w:spacing w:val="-1"/>
                <w:sz w:val="19"/>
              </w:rPr>
              <w:t>Plazo</w:t>
            </w:r>
          </w:p>
        </w:tc>
        <w:tc>
          <w:tcPr>
            <w:tcW w:w="456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12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i/>
                <w:sz w:val="19"/>
              </w:rPr>
              <w:t>43</w:t>
            </w:r>
          </w:p>
        </w:tc>
        <w:tc>
          <w:tcPr>
            <w:tcW w:w="2021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right="51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w w:val="95"/>
                <w:sz w:val="19"/>
              </w:rPr>
              <w:t>0.00</w:t>
            </w:r>
          </w:p>
        </w:tc>
        <w:tc>
          <w:tcPr>
            <w:tcW w:w="1961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right="58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w w:val="95"/>
                <w:sz w:val="19"/>
              </w:rPr>
              <w:t>0.00</w:t>
            </w:r>
          </w:p>
        </w:tc>
      </w:tr>
      <w:tr w:rsidR="00C95FE4">
        <w:trPr>
          <w:trHeight w:hRule="exact" w:val="242"/>
        </w:trPr>
        <w:tc>
          <w:tcPr>
            <w:tcW w:w="3612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4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2"/>
                <w:sz w:val="19"/>
              </w:rPr>
              <w:t>Endeudamiento</w:t>
            </w:r>
            <w:r>
              <w:rPr>
                <w:rFonts w:ascii="Times New Roman"/>
                <w:spacing w:val="-10"/>
                <w:sz w:val="19"/>
              </w:rPr>
              <w:t xml:space="preserve"> </w:t>
            </w:r>
            <w:r>
              <w:rPr>
                <w:rFonts w:ascii="Times New Roman"/>
                <w:spacing w:val="-2"/>
                <w:sz w:val="19"/>
              </w:rPr>
              <w:t>Largo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rFonts w:ascii="Times New Roman"/>
                <w:spacing w:val="-2"/>
                <w:sz w:val="19"/>
              </w:rPr>
              <w:t>Plazo</w:t>
            </w:r>
          </w:p>
        </w:tc>
        <w:tc>
          <w:tcPr>
            <w:tcW w:w="456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13" w:lineRule="exact"/>
              <w:ind w:left="12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i/>
                <w:sz w:val="19"/>
              </w:rPr>
              <w:t>44</w:t>
            </w:r>
          </w:p>
        </w:tc>
        <w:tc>
          <w:tcPr>
            <w:tcW w:w="2021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right="51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w w:val="95"/>
                <w:sz w:val="19"/>
              </w:rPr>
              <w:t>0.00</w:t>
            </w:r>
          </w:p>
        </w:tc>
        <w:tc>
          <w:tcPr>
            <w:tcW w:w="1961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right="58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w w:val="95"/>
                <w:sz w:val="19"/>
              </w:rPr>
              <w:t>0.00</w:t>
            </w:r>
          </w:p>
        </w:tc>
      </w:tr>
      <w:tr w:rsidR="00C95FE4">
        <w:trPr>
          <w:trHeight w:hRule="exact" w:val="245"/>
        </w:trPr>
        <w:tc>
          <w:tcPr>
            <w:tcW w:w="361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4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2"/>
                <w:sz w:val="19"/>
              </w:rPr>
              <w:t>Provisiones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rFonts w:ascii="Times New Roman"/>
                <w:spacing w:val="-1"/>
                <w:sz w:val="19"/>
              </w:rPr>
              <w:t>para</w:t>
            </w:r>
            <w:r>
              <w:rPr>
                <w:rFonts w:ascii="Times New Roman"/>
                <w:spacing w:val="-10"/>
                <w:sz w:val="19"/>
              </w:rPr>
              <w:t xml:space="preserve"> </w:t>
            </w:r>
            <w:r>
              <w:rPr>
                <w:rFonts w:ascii="Times New Roman"/>
                <w:spacing w:val="-3"/>
                <w:sz w:val="19"/>
              </w:rPr>
              <w:t xml:space="preserve">Benef. </w:t>
            </w:r>
            <w:r>
              <w:rPr>
                <w:rFonts w:ascii="Times New Roman"/>
                <w:spacing w:val="-2"/>
                <w:sz w:val="19"/>
              </w:rPr>
              <w:t>Sociales</w:t>
            </w:r>
          </w:p>
        </w:tc>
        <w:tc>
          <w:tcPr>
            <w:tcW w:w="4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13" w:lineRule="exact"/>
              <w:ind w:left="12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i/>
                <w:sz w:val="19"/>
              </w:rPr>
              <w:t>45</w:t>
            </w:r>
          </w:p>
        </w:tc>
        <w:tc>
          <w:tcPr>
            <w:tcW w:w="20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right="51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w w:val="95"/>
                <w:sz w:val="19"/>
              </w:rPr>
              <w:t>0.00</w:t>
            </w:r>
          </w:p>
        </w:tc>
        <w:tc>
          <w:tcPr>
            <w:tcW w:w="19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right="58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w w:val="95"/>
                <w:sz w:val="19"/>
              </w:rPr>
              <w:t>0.00</w:t>
            </w:r>
          </w:p>
        </w:tc>
      </w:tr>
      <w:tr w:rsidR="00C95FE4">
        <w:trPr>
          <w:trHeight w:hRule="exact" w:val="245"/>
        </w:trPr>
        <w:tc>
          <w:tcPr>
            <w:tcW w:w="361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4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2"/>
                <w:sz w:val="19"/>
              </w:rPr>
              <w:t>Ingresos</w:t>
            </w:r>
            <w:r>
              <w:rPr>
                <w:rFonts w:ascii="Times New Roman"/>
                <w:spacing w:val="-11"/>
                <w:sz w:val="19"/>
              </w:rPr>
              <w:t xml:space="preserve"> </w:t>
            </w:r>
            <w:r>
              <w:rPr>
                <w:rFonts w:ascii="Times New Roman"/>
                <w:spacing w:val="-1"/>
                <w:sz w:val="19"/>
              </w:rPr>
              <w:t>Cobrados</w:t>
            </w:r>
            <w:r>
              <w:rPr>
                <w:rFonts w:ascii="Times New Roman"/>
                <w:spacing w:val="-10"/>
                <w:sz w:val="19"/>
              </w:rPr>
              <w:t xml:space="preserve"> </w:t>
            </w:r>
            <w:r>
              <w:rPr>
                <w:rFonts w:ascii="Times New Roman"/>
                <w:spacing w:val="-1"/>
                <w:sz w:val="19"/>
              </w:rPr>
              <w:t>por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rFonts w:ascii="Times New Roman"/>
                <w:spacing w:val="-1"/>
                <w:sz w:val="19"/>
              </w:rPr>
              <w:t>Anticipado</w:t>
            </w:r>
          </w:p>
        </w:tc>
        <w:tc>
          <w:tcPr>
            <w:tcW w:w="4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13" w:lineRule="exact"/>
              <w:ind w:left="12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i/>
                <w:sz w:val="19"/>
              </w:rPr>
              <w:t>46</w:t>
            </w:r>
          </w:p>
        </w:tc>
        <w:tc>
          <w:tcPr>
            <w:tcW w:w="20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right="51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w w:val="95"/>
                <w:sz w:val="19"/>
              </w:rPr>
              <w:t>0.00</w:t>
            </w:r>
          </w:p>
        </w:tc>
        <w:tc>
          <w:tcPr>
            <w:tcW w:w="19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right="58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w w:val="95"/>
                <w:sz w:val="19"/>
              </w:rPr>
              <w:t>0.00</w:t>
            </w:r>
          </w:p>
        </w:tc>
      </w:tr>
      <w:tr w:rsidR="00C95FE4">
        <w:trPr>
          <w:trHeight w:hRule="exact" w:val="230"/>
        </w:trPr>
        <w:tc>
          <w:tcPr>
            <w:tcW w:w="361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4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2"/>
                <w:sz w:val="19"/>
              </w:rPr>
              <w:t>Jubilaciones</w:t>
            </w:r>
          </w:p>
        </w:tc>
        <w:tc>
          <w:tcPr>
            <w:tcW w:w="4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13" w:lineRule="exact"/>
              <w:ind w:left="12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i/>
                <w:sz w:val="19"/>
              </w:rPr>
              <w:t>47</w:t>
            </w:r>
          </w:p>
        </w:tc>
        <w:tc>
          <w:tcPr>
            <w:tcW w:w="20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right="51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w w:val="95"/>
                <w:sz w:val="19"/>
              </w:rPr>
              <w:t>0.00</w:t>
            </w:r>
          </w:p>
        </w:tc>
        <w:tc>
          <w:tcPr>
            <w:tcW w:w="19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right="58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w w:val="95"/>
                <w:sz w:val="19"/>
              </w:rPr>
              <w:t>0.00</w:t>
            </w:r>
          </w:p>
        </w:tc>
      </w:tr>
      <w:tr w:rsidR="00C95FE4">
        <w:trPr>
          <w:trHeight w:hRule="exact" w:val="235"/>
        </w:trPr>
        <w:tc>
          <w:tcPr>
            <w:tcW w:w="361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4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Otras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rFonts w:ascii="Times New Roman"/>
                <w:spacing w:val="-1"/>
                <w:sz w:val="19"/>
              </w:rPr>
              <w:t>Cuentas</w:t>
            </w:r>
            <w:r>
              <w:rPr>
                <w:rFonts w:ascii="Times New Roman"/>
                <w:spacing w:val="-3"/>
                <w:sz w:val="19"/>
              </w:rPr>
              <w:t xml:space="preserve"> del</w:t>
            </w:r>
            <w:r>
              <w:rPr>
                <w:rFonts w:ascii="Times New Roman"/>
                <w:spacing w:val="-1"/>
                <w:sz w:val="19"/>
              </w:rPr>
              <w:t xml:space="preserve"> </w:t>
            </w:r>
            <w:r>
              <w:rPr>
                <w:rFonts w:ascii="Times New Roman"/>
                <w:spacing w:val="-2"/>
                <w:sz w:val="19"/>
              </w:rPr>
              <w:t>Pasivo</w:t>
            </w:r>
          </w:p>
        </w:tc>
        <w:tc>
          <w:tcPr>
            <w:tcW w:w="4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12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i/>
                <w:sz w:val="19"/>
              </w:rPr>
              <w:t>48</w:t>
            </w:r>
          </w:p>
        </w:tc>
        <w:tc>
          <w:tcPr>
            <w:tcW w:w="20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110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148,269.94</w:t>
            </w:r>
          </w:p>
        </w:tc>
        <w:tc>
          <w:tcPr>
            <w:tcW w:w="19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112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11,053.82</w:t>
            </w:r>
          </w:p>
        </w:tc>
      </w:tr>
      <w:tr w:rsidR="00C95FE4">
        <w:trPr>
          <w:trHeight w:hRule="exact" w:val="264"/>
        </w:trPr>
        <w:tc>
          <w:tcPr>
            <w:tcW w:w="361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3" w:lineRule="exact"/>
              <w:ind w:left="73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-3"/>
                <w:sz w:val="19"/>
              </w:rPr>
              <w:t xml:space="preserve">Total </w:t>
            </w:r>
            <w:r>
              <w:rPr>
                <w:rFonts w:ascii="Times New Roman"/>
                <w:b/>
                <w:spacing w:val="-1"/>
                <w:sz w:val="19"/>
              </w:rPr>
              <w:t>Pasivo</w:t>
            </w:r>
            <w:r>
              <w:rPr>
                <w:rFonts w:ascii="Times New Roman"/>
                <w:b/>
                <w:spacing w:val="-11"/>
                <w:sz w:val="19"/>
              </w:rPr>
              <w:t xml:space="preserve"> </w:t>
            </w:r>
            <w:r>
              <w:rPr>
                <w:rFonts w:ascii="Times New Roman"/>
                <w:b/>
                <w:spacing w:val="3"/>
                <w:sz w:val="19"/>
              </w:rPr>
              <w:t>No</w:t>
            </w:r>
            <w:r>
              <w:rPr>
                <w:rFonts w:ascii="Times New Roman"/>
                <w:b/>
                <w:spacing w:val="-13"/>
                <w:sz w:val="19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19"/>
              </w:rPr>
              <w:t>Corriente</w:t>
            </w:r>
          </w:p>
        </w:tc>
        <w:tc>
          <w:tcPr>
            <w:tcW w:w="4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20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3" w:lineRule="exact"/>
              <w:ind w:left="110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-1"/>
                <w:sz w:val="19"/>
              </w:rPr>
              <w:t>148,269.94</w:t>
            </w:r>
          </w:p>
        </w:tc>
        <w:tc>
          <w:tcPr>
            <w:tcW w:w="19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95FE4" w:rsidRDefault="007758B2">
            <w:pPr>
              <w:pStyle w:val="TableParagraph"/>
              <w:spacing w:line="203" w:lineRule="exact"/>
              <w:ind w:left="112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-1"/>
                <w:sz w:val="19"/>
              </w:rPr>
              <w:t>11,053.82</w:t>
            </w:r>
          </w:p>
        </w:tc>
      </w:tr>
      <w:tr w:rsidR="00C95FE4">
        <w:trPr>
          <w:trHeight w:hRule="exact" w:val="230"/>
        </w:trPr>
        <w:tc>
          <w:tcPr>
            <w:tcW w:w="361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4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20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19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95FE4" w:rsidRDefault="00C95FE4"/>
        </w:tc>
      </w:tr>
      <w:tr w:rsidR="00C95FE4">
        <w:trPr>
          <w:trHeight w:hRule="exact" w:val="230"/>
        </w:trPr>
        <w:tc>
          <w:tcPr>
            <w:tcW w:w="361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13" w:lineRule="exact"/>
              <w:ind w:left="109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i/>
                <w:spacing w:val="-1"/>
                <w:sz w:val="19"/>
              </w:rPr>
              <w:t>TOTAL</w:t>
            </w:r>
            <w:r>
              <w:rPr>
                <w:rFonts w:ascii="Times New Roman"/>
                <w:b/>
                <w:i/>
                <w:spacing w:val="-15"/>
                <w:sz w:val="19"/>
              </w:rPr>
              <w:t xml:space="preserve"> </w:t>
            </w:r>
            <w:r>
              <w:rPr>
                <w:rFonts w:ascii="Times New Roman"/>
                <w:b/>
                <w:i/>
                <w:spacing w:val="-2"/>
                <w:sz w:val="19"/>
              </w:rPr>
              <w:t>PASIVO,</w:t>
            </w:r>
          </w:p>
        </w:tc>
        <w:tc>
          <w:tcPr>
            <w:tcW w:w="4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20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86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-1"/>
                <w:sz w:val="19"/>
              </w:rPr>
              <w:t>21,921,148.84</w:t>
            </w:r>
          </w:p>
        </w:tc>
        <w:tc>
          <w:tcPr>
            <w:tcW w:w="19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8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-1"/>
                <w:sz w:val="19"/>
              </w:rPr>
              <w:t>20,292,119.39</w:t>
            </w:r>
          </w:p>
        </w:tc>
      </w:tr>
      <w:tr w:rsidR="00C95FE4">
        <w:trPr>
          <w:trHeight w:hRule="exact" w:val="230"/>
        </w:trPr>
        <w:tc>
          <w:tcPr>
            <w:tcW w:w="361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4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20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19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95FE4" w:rsidRDefault="00C95FE4"/>
        </w:tc>
      </w:tr>
      <w:tr w:rsidR="00C95FE4">
        <w:trPr>
          <w:trHeight w:hRule="exact" w:val="230"/>
        </w:trPr>
        <w:tc>
          <w:tcPr>
            <w:tcW w:w="361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4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4"/>
                <w:sz w:val="19"/>
              </w:rPr>
              <w:t>P</w:t>
            </w:r>
            <w:r>
              <w:rPr>
                <w:rFonts w:ascii="Times New Roman"/>
                <w:b/>
                <w:spacing w:val="-5"/>
                <w:sz w:val="19"/>
              </w:rPr>
              <w:t>a</w:t>
            </w:r>
            <w:r>
              <w:rPr>
                <w:rFonts w:ascii="Times New Roman"/>
                <w:b/>
                <w:spacing w:val="-1"/>
                <w:sz w:val="19"/>
              </w:rPr>
              <w:t>t</w:t>
            </w:r>
            <w:r>
              <w:rPr>
                <w:rFonts w:ascii="Times New Roman"/>
                <w:b/>
                <w:spacing w:val="-3"/>
                <w:sz w:val="19"/>
              </w:rPr>
              <w:t>r</w:t>
            </w:r>
            <w:r>
              <w:rPr>
                <w:rFonts w:ascii="Times New Roman"/>
                <w:b/>
                <w:spacing w:val="4"/>
                <w:sz w:val="19"/>
              </w:rPr>
              <w:t>i</w:t>
            </w:r>
            <w:r>
              <w:rPr>
                <w:rFonts w:ascii="Times New Roman"/>
                <w:b/>
                <w:spacing w:val="-6"/>
                <w:sz w:val="19"/>
              </w:rPr>
              <w:t>m</w:t>
            </w:r>
            <w:r>
              <w:rPr>
                <w:rFonts w:ascii="Times New Roman"/>
                <w:b/>
                <w:spacing w:val="-5"/>
                <w:sz w:val="19"/>
              </w:rPr>
              <w:t>o</w:t>
            </w:r>
            <w:r>
              <w:rPr>
                <w:rFonts w:ascii="Times New Roman"/>
                <w:b/>
                <w:spacing w:val="-11"/>
                <w:sz w:val="19"/>
              </w:rPr>
              <w:t>n</w:t>
            </w:r>
            <w:r>
              <w:rPr>
                <w:rFonts w:ascii="Times New Roman"/>
                <w:b/>
                <w:spacing w:val="9"/>
                <w:sz w:val="19"/>
              </w:rPr>
              <w:t>i</w:t>
            </w:r>
            <w:r>
              <w:rPr>
                <w:rFonts w:ascii="Times New Roman"/>
                <w:b/>
                <w:sz w:val="19"/>
              </w:rPr>
              <w:t>o</w:t>
            </w:r>
          </w:p>
        </w:tc>
        <w:tc>
          <w:tcPr>
            <w:tcW w:w="4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20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19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95FE4" w:rsidRDefault="00C95FE4"/>
        </w:tc>
      </w:tr>
      <w:tr w:rsidR="00C95FE4">
        <w:trPr>
          <w:trHeight w:hRule="exact" w:val="230"/>
        </w:trPr>
        <w:tc>
          <w:tcPr>
            <w:tcW w:w="361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4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/>
                <w:spacing w:val="-2"/>
                <w:sz w:val="19"/>
              </w:rPr>
              <w:t>Hacienda</w:t>
            </w:r>
            <w:r>
              <w:rPr>
                <w:rFonts w:ascii="Times New Roman" w:hAnsi="Times New Roman"/>
                <w:spacing w:val="-16"/>
                <w:sz w:val="19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9"/>
              </w:rPr>
              <w:t>Pública</w:t>
            </w:r>
          </w:p>
        </w:tc>
        <w:tc>
          <w:tcPr>
            <w:tcW w:w="4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13" w:lineRule="exact"/>
              <w:ind w:left="12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i/>
                <w:sz w:val="19"/>
              </w:rPr>
              <w:t>49</w:t>
            </w:r>
          </w:p>
        </w:tc>
        <w:tc>
          <w:tcPr>
            <w:tcW w:w="20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right="51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w w:val="95"/>
                <w:sz w:val="19"/>
              </w:rPr>
              <w:t>0.00</w:t>
            </w:r>
          </w:p>
        </w:tc>
        <w:tc>
          <w:tcPr>
            <w:tcW w:w="19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right="58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w w:val="95"/>
                <w:sz w:val="19"/>
              </w:rPr>
              <w:t>0.00</w:t>
            </w:r>
          </w:p>
        </w:tc>
      </w:tr>
      <w:tr w:rsidR="00C95FE4">
        <w:trPr>
          <w:trHeight w:hRule="exact" w:val="230"/>
        </w:trPr>
        <w:tc>
          <w:tcPr>
            <w:tcW w:w="361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4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2"/>
                <w:sz w:val="19"/>
              </w:rPr>
              <w:t>Reservas</w:t>
            </w:r>
          </w:p>
        </w:tc>
        <w:tc>
          <w:tcPr>
            <w:tcW w:w="4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12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i/>
                <w:sz w:val="19"/>
              </w:rPr>
              <w:t>50</w:t>
            </w:r>
          </w:p>
        </w:tc>
        <w:tc>
          <w:tcPr>
            <w:tcW w:w="20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86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41,254,944.93</w:t>
            </w:r>
          </w:p>
        </w:tc>
        <w:tc>
          <w:tcPr>
            <w:tcW w:w="19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8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29,206,291.74</w:t>
            </w:r>
          </w:p>
        </w:tc>
      </w:tr>
      <w:tr w:rsidR="00C95FE4">
        <w:trPr>
          <w:trHeight w:hRule="exact" w:val="230"/>
        </w:trPr>
        <w:tc>
          <w:tcPr>
            <w:tcW w:w="361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3" w:lineRule="exact"/>
              <w:ind w:left="4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2"/>
                <w:sz w:val="19"/>
              </w:rPr>
              <w:t>Resultados</w:t>
            </w:r>
            <w:r>
              <w:rPr>
                <w:rFonts w:ascii="Times New Roman"/>
                <w:spacing w:val="-15"/>
                <w:sz w:val="19"/>
              </w:rPr>
              <w:t xml:space="preserve"> </w:t>
            </w:r>
            <w:r>
              <w:rPr>
                <w:rFonts w:ascii="Times New Roman"/>
                <w:spacing w:val="-2"/>
                <w:sz w:val="19"/>
              </w:rPr>
              <w:t>Acumulados</w:t>
            </w:r>
          </w:p>
        </w:tc>
        <w:tc>
          <w:tcPr>
            <w:tcW w:w="4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12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i/>
                <w:sz w:val="19"/>
              </w:rPr>
              <w:t>51</w:t>
            </w:r>
          </w:p>
        </w:tc>
        <w:tc>
          <w:tcPr>
            <w:tcW w:w="20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3" w:lineRule="exact"/>
              <w:ind w:left="86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79,725,187.75</w:t>
            </w:r>
          </w:p>
        </w:tc>
        <w:tc>
          <w:tcPr>
            <w:tcW w:w="19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3" w:lineRule="exact"/>
              <w:ind w:left="8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69,318,754.51</w:t>
            </w:r>
          </w:p>
        </w:tc>
      </w:tr>
      <w:tr w:rsidR="00C95FE4">
        <w:trPr>
          <w:trHeight w:hRule="exact" w:val="230"/>
        </w:trPr>
        <w:tc>
          <w:tcPr>
            <w:tcW w:w="361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3" w:lineRule="exact"/>
              <w:ind w:left="4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2"/>
                <w:sz w:val="19"/>
              </w:rPr>
              <w:t>Resultados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rFonts w:ascii="Times New Roman"/>
                <w:spacing w:val="-3"/>
                <w:sz w:val="19"/>
              </w:rPr>
              <w:t xml:space="preserve">del </w:t>
            </w:r>
            <w:r>
              <w:rPr>
                <w:rFonts w:ascii="Times New Roman"/>
                <w:spacing w:val="-1"/>
                <w:sz w:val="19"/>
              </w:rPr>
              <w:t>periodo</w:t>
            </w:r>
          </w:p>
        </w:tc>
        <w:tc>
          <w:tcPr>
            <w:tcW w:w="4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12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i/>
                <w:sz w:val="19"/>
              </w:rPr>
              <w:t>52</w:t>
            </w:r>
          </w:p>
        </w:tc>
        <w:tc>
          <w:tcPr>
            <w:tcW w:w="20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3" w:lineRule="exact"/>
              <w:ind w:left="95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4,078,782.08</w:t>
            </w:r>
          </w:p>
        </w:tc>
        <w:tc>
          <w:tcPr>
            <w:tcW w:w="19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3" w:lineRule="exact"/>
              <w:ind w:left="89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8,106,148.41</w:t>
            </w:r>
          </w:p>
        </w:tc>
      </w:tr>
      <w:tr w:rsidR="00C95FE4">
        <w:trPr>
          <w:trHeight w:hRule="exact" w:val="228"/>
        </w:trPr>
        <w:tc>
          <w:tcPr>
            <w:tcW w:w="3612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3" w:lineRule="exact"/>
              <w:ind w:left="109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-3"/>
                <w:sz w:val="19"/>
              </w:rPr>
              <w:t>Total</w:t>
            </w:r>
            <w:r>
              <w:rPr>
                <w:rFonts w:ascii="Times New Roman"/>
                <w:b/>
                <w:spacing w:val="-9"/>
                <w:sz w:val="19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9"/>
              </w:rPr>
              <w:t>Patrimonio</w:t>
            </w:r>
          </w:p>
        </w:tc>
        <w:tc>
          <w:tcPr>
            <w:tcW w:w="456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2021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3" w:lineRule="exact"/>
              <w:ind w:left="77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-2"/>
                <w:sz w:val="19"/>
              </w:rPr>
              <w:t>125,058,914.75</w:t>
            </w:r>
          </w:p>
        </w:tc>
        <w:tc>
          <w:tcPr>
            <w:tcW w:w="1961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:rsidR="00C95FE4" w:rsidRDefault="007758B2">
            <w:pPr>
              <w:pStyle w:val="TableParagraph"/>
              <w:spacing w:line="203" w:lineRule="exact"/>
              <w:ind w:left="70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-2"/>
                <w:sz w:val="19"/>
              </w:rPr>
              <w:t>106,631,194.66</w:t>
            </w:r>
          </w:p>
        </w:tc>
      </w:tr>
      <w:tr w:rsidR="00C95FE4">
        <w:trPr>
          <w:trHeight w:hRule="exact" w:val="230"/>
        </w:trPr>
        <w:tc>
          <w:tcPr>
            <w:tcW w:w="3612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456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2021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1961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:rsidR="00C95FE4" w:rsidRDefault="00C95FE4"/>
        </w:tc>
      </w:tr>
      <w:tr w:rsidR="00C95FE4">
        <w:trPr>
          <w:trHeight w:hRule="exact" w:val="230"/>
        </w:trPr>
        <w:tc>
          <w:tcPr>
            <w:tcW w:w="3612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4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i/>
                <w:spacing w:val="-1"/>
                <w:sz w:val="19"/>
                <w:u w:val="single" w:color="000000"/>
              </w:rPr>
              <w:t>TOTAL</w:t>
            </w:r>
            <w:r>
              <w:rPr>
                <w:rFonts w:ascii="Times New Roman"/>
                <w:i/>
                <w:spacing w:val="-10"/>
                <w:sz w:val="19"/>
                <w:u w:val="single" w:color="000000"/>
              </w:rPr>
              <w:t xml:space="preserve"> </w:t>
            </w:r>
            <w:r>
              <w:rPr>
                <w:rFonts w:ascii="Times New Roman"/>
                <w:i/>
                <w:spacing w:val="-1"/>
                <w:sz w:val="19"/>
                <w:u w:val="single" w:color="000000"/>
              </w:rPr>
              <w:t>PASIVO</w:t>
            </w:r>
            <w:r>
              <w:rPr>
                <w:rFonts w:ascii="Times New Roman"/>
                <w:i/>
                <w:spacing w:val="-10"/>
                <w:sz w:val="19"/>
                <w:u w:val="single" w:color="000000"/>
              </w:rPr>
              <w:t xml:space="preserve"> </w:t>
            </w:r>
            <w:r>
              <w:rPr>
                <w:rFonts w:ascii="Times New Roman"/>
                <w:i/>
                <w:sz w:val="19"/>
                <w:u w:val="single" w:color="000000"/>
              </w:rPr>
              <w:t>Y</w:t>
            </w:r>
            <w:r>
              <w:rPr>
                <w:rFonts w:ascii="Times New Roman"/>
                <w:i/>
                <w:spacing w:val="-12"/>
                <w:sz w:val="19"/>
                <w:u w:val="single" w:color="000000"/>
              </w:rPr>
              <w:t xml:space="preserve"> </w:t>
            </w:r>
            <w:r>
              <w:rPr>
                <w:rFonts w:ascii="Times New Roman"/>
                <w:i/>
                <w:spacing w:val="-2"/>
                <w:sz w:val="19"/>
                <w:u w:val="single" w:color="000000"/>
              </w:rPr>
              <w:t>PATRIMONIO</w:t>
            </w:r>
          </w:p>
        </w:tc>
        <w:tc>
          <w:tcPr>
            <w:tcW w:w="456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2021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77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-2"/>
                <w:sz w:val="19"/>
              </w:rPr>
              <w:t>146,980,063.59</w:t>
            </w:r>
          </w:p>
        </w:tc>
        <w:tc>
          <w:tcPr>
            <w:tcW w:w="1961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70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-2"/>
                <w:sz w:val="19"/>
              </w:rPr>
              <w:t>126,923,314.05</w:t>
            </w:r>
          </w:p>
        </w:tc>
      </w:tr>
      <w:tr w:rsidR="00C95FE4">
        <w:trPr>
          <w:trHeight w:hRule="exact" w:val="235"/>
        </w:trPr>
        <w:tc>
          <w:tcPr>
            <w:tcW w:w="3612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456" w:type="dxa"/>
            <w:tcBorders>
              <w:top w:val="single" w:sz="5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2021" w:type="dxa"/>
            <w:tcBorders>
              <w:top w:val="single" w:sz="5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1961" w:type="dxa"/>
            <w:tcBorders>
              <w:top w:val="single" w:sz="5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:rsidR="00C95FE4" w:rsidRDefault="00C95FE4"/>
        </w:tc>
      </w:tr>
    </w:tbl>
    <w:p w:rsidR="00C95FE4" w:rsidRDefault="00C95FE4">
      <w:pPr>
        <w:sectPr w:rsidR="00C95FE4">
          <w:pgSz w:w="12240" w:h="15840"/>
          <w:pgMar w:top="2020" w:right="1020" w:bottom="860" w:left="1360" w:header="623" w:footer="675" w:gutter="0"/>
          <w:cols w:space="720"/>
        </w:sectPr>
      </w:pPr>
    </w:p>
    <w:p w:rsidR="00C95FE4" w:rsidRDefault="00C95FE4">
      <w:pPr>
        <w:spacing w:before="8"/>
        <w:rPr>
          <w:rFonts w:ascii="Times New Roman" w:eastAsia="Times New Roman" w:hAnsi="Times New Roman" w:cs="Times New Roman"/>
          <w:sz w:val="21"/>
          <w:szCs w:val="21"/>
        </w:rPr>
      </w:pPr>
    </w:p>
    <w:p w:rsidR="00C95FE4" w:rsidRDefault="007758B2">
      <w:pPr>
        <w:pStyle w:val="Ttulo1"/>
        <w:ind w:left="3152"/>
        <w:rPr>
          <w:rFonts w:ascii="Cambria" w:eastAsia="Cambria" w:hAnsi="Cambria" w:cs="Cambria"/>
          <w:b w:val="0"/>
          <w:bCs w:val="0"/>
        </w:rPr>
      </w:pPr>
      <w:r>
        <w:rPr>
          <w:rFonts w:ascii="Cambria"/>
          <w:spacing w:val="-1"/>
        </w:rPr>
        <w:t>Notas</w:t>
      </w:r>
      <w:r>
        <w:rPr>
          <w:rFonts w:ascii="Cambria"/>
          <w:spacing w:val="1"/>
        </w:rPr>
        <w:t xml:space="preserve"> </w:t>
      </w:r>
      <w:r>
        <w:rPr>
          <w:rFonts w:ascii="Cambria"/>
          <w:spacing w:val="-2"/>
        </w:rPr>
        <w:t>al</w:t>
      </w:r>
      <w:r>
        <w:rPr>
          <w:rFonts w:ascii="Cambria"/>
          <w:spacing w:val="-1"/>
        </w:rPr>
        <w:t xml:space="preserve"> Balance</w:t>
      </w:r>
      <w:r>
        <w:rPr>
          <w:rFonts w:ascii="Cambria"/>
          <w:spacing w:val="-6"/>
        </w:rPr>
        <w:t xml:space="preserve"> </w:t>
      </w:r>
      <w:r>
        <w:rPr>
          <w:rFonts w:ascii="Cambria"/>
          <w:spacing w:val="-2"/>
        </w:rPr>
        <w:t>General.</w:t>
      </w:r>
    </w:p>
    <w:p w:rsidR="00C95FE4" w:rsidRDefault="00C95FE4">
      <w:pPr>
        <w:spacing w:before="1"/>
        <w:rPr>
          <w:rFonts w:ascii="Cambria" w:eastAsia="Cambria" w:hAnsi="Cambria" w:cs="Cambria"/>
          <w:b/>
          <w:bCs/>
          <w:sz w:val="24"/>
          <w:szCs w:val="24"/>
        </w:rPr>
      </w:pPr>
    </w:p>
    <w:p w:rsidR="00C95FE4" w:rsidRDefault="00C95FE4">
      <w:pPr>
        <w:rPr>
          <w:rFonts w:ascii="Cambria" w:eastAsia="Cambria" w:hAnsi="Cambria" w:cs="Cambria"/>
          <w:sz w:val="24"/>
          <w:szCs w:val="24"/>
        </w:rPr>
        <w:sectPr w:rsidR="00C95FE4">
          <w:pgSz w:w="12240" w:h="15840"/>
          <w:pgMar w:top="2020" w:right="1020" w:bottom="860" w:left="1360" w:header="623" w:footer="675" w:gutter="0"/>
          <w:cols w:space="720"/>
        </w:sectPr>
      </w:pPr>
    </w:p>
    <w:p w:rsidR="00C95FE4" w:rsidRDefault="00C95FE4">
      <w:pPr>
        <w:spacing w:before="10"/>
        <w:rPr>
          <w:rFonts w:ascii="Cambria" w:eastAsia="Cambria" w:hAnsi="Cambria" w:cs="Cambria"/>
          <w:b/>
          <w:bCs/>
          <w:sz w:val="28"/>
          <w:szCs w:val="28"/>
        </w:rPr>
      </w:pPr>
    </w:p>
    <w:p w:rsidR="00C95FE4" w:rsidRDefault="007758B2">
      <w:pPr>
        <w:pStyle w:val="Ttulo3"/>
        <w:rPr>
          <w:b w:val="0"/>
          <w:bCs w:val="0"/>
        </w:rPr>
      </w:pPr>
      <w:r>
        <w:t>NOTA</w:t>
      </w:r>
      <w:r>
        <w:rPr>
          <w:spacing w:val="9"/>
        </w:rPr>
        <w:t xml:space="preserve"> </w:t>
      </w:r>
      <w:r>
        <w:t>No.</w:t>
      </w:r>
      <w:r>
        <w:rPr>
          <w:spacing w:val="6"/>
        </w:rPr>
        <w:t xml:space="preserve"> </w:t>
      </w:r>
      <w:r>
        <w:t xml:space="preserve">3 </w:t>
      </w:r>
      <w:r>
        <w:rPr>
          <w:spacing w:val="22"/>
        </w:rPr>
        <w:t xml:space="preserve"> </w:t>
      </w:r>
      <w:r>
        <w:rPr>
          <w:spacing w:val="-2"/>
        </w:rPr>
        <w:t>Caja</w:t>
      </w:r>
      <w:r>
        <w:rPr>
          <w:spacing w:val="13"/>
        </w:rPr>
        <w:t xml:space="preserve"> </w:t>
      </w:r>
      <w:r>
        <w:t>y</w:t>
      </w:r>
      <w:r>
        <w:rPr>
          <w:spacing w:val="7"/>
        </w:rPr>
        <w:t xml:space="preserve"> </w:t>
      </w:r>
      <w:r>
        <w:rPr>
          <w:spacing w:val="-2"/>
        </w:rPr>
        <w:t>Banco</w:t>
      </w:r>
    </w:p>
    <w:p w:rsidR="00C95FE4" w:rsidRDefault="00C95FE4">
      <w:pPr>
        <w:spacing w:before="1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C95FE4" w:rsidRDefault="007758B2">
      <w:pPr>
        <w:numPr>
          <w:ilvl w:val="1"/>
          <w:numId w:val="14"/>
        </w:numPr>
        <w:tabs>
          <w:tab w:val="left" w:pos="517"/>
        </w:tabs>
        <w:ind w:hanging="398"/>
        <w:rPr>
          <w:rFonts w:ascii="Times New Roman" w:eastAsia="Times New Roman" w:hAnsi="Times New Roman" w:cs="Times New Roman"/>
        </w:rPr>
      </w:pPr>
      <w:r>
        <w:rPr>
          <w:rFonts w:ascii="Times New Roman"/>
          <w:b/>
        </w:rPr>
        <w:t>CAJA</w:t>
      </w:r>
      <w:r>
        <w:rPr>
          <w:rFonts w:ascii="Times New Roman"/>
          <w:b/>
          <w:spacing w:val="14"/>
        </w:rPr>
        <w:t xml:space="preserve"> </w:t>
      </w:r>
      <w:r>
        <w:rPr>
          <w:rFonts w:ascii="Times New Roman"/>
          <w:b/>
        </w:rPr>
        <w:t>Y</w:t>
      </w:r>
      <w:r>
        <w:rPr>
          <w:rFonts w:ascii="Times New Roman"/>
          <w:b/>
          <w:spacing w:val="19"/>
        </w:rPr>
        <w:t xml:space="preserve"> </w:t>
      </w:r>
      <w:r>
        <w:rPr>
          <w:rFonts w:ascii="Times New Roman"/>
          <w:b/>
        </w:rPr>
        <w:t>BANCOS</w:t>
      </w:r>
    </w:p>
    <w:p w:rsidR="00C95FE4" w:rsidRDefault="007758B2">
      <w:pPr>
        <w:spacing w:before="79"/>
        <w:ind w:left="118"/>
        <w:rPr>
          <w:rFonts w:ascii="Times New Roman" w:eastAsia="Times New Roman" w:hAnsi="Times New Roman" w:cs="Times New Roman"/>
        </w:rPr>
      </w:pPr>
      <w:r>
        <w:br w:type="column"/>
      </w:r>
      <w:r>
        <w:rPr>
          <w:rFonts w:ascii="Times New Roman"/>
          <w:b/>
          <w:spacing w:val="-1"/>
          <w:u w:val="thick" w:color="000000"/>
        </w:rPr>
        <w:lastRenderedPageBreak/>
        <w:t>ACTIVO</w:t>
      </w:r>
      <w:r>
        <w:rPr>
          <w:rFonts w:ascii="Times New Roman"/>
          <w:b/>
          <w:spacing w:val="43"/>
          <w:u w:val="thick" w:color="000000"/>
        </w:rPr>
        <w:t xml:space="preserve"> </w:t>
      </w:r>
      <w:r>
        <w:rPr>
          <w:rFonts w:ascii="Times New Roman"/>
          <w:b/>
          <w:spacing w:val="-1"/>
          <w:u w:val="thick" w:color="000000"/>
        </w:rPr>
        <w:t>CORRIENTE</w:t>
      </w:r>
    </w:p>
    <w:p w:rsidR="00C95FE4" w:rsidRDefault="00C95FE4">
      <w:pPr>
        <w:rPr>
          <w:rFonts w:ascii="Times New Roman" w:eastAsia="Times New Roman" w:hAnsi="Times New Roman" w:cs="Times New Roman"/>
        </w:rPr>
        <w:sectPr w:rsidR="00C95FE4">
          <w:type w:val="continuous"/>
          <w:pgSz w:w="12240" w:h="15840"/>
          <w:pgMar w:top="2020" w:right="1020" w:bottom="860" w:left="1360" w:header="720" w:footer="720" w:gutter="0"/>
          <w:cols w:num="2" w:space="720" w:equalWidth="0">
            <w:col w:w="2733" w:space="887"/>
            <w:col w:w="6240"/>
          </w:cols>
        </w:sectPr>
      </w:pPr>
    </w:p>
    <w:p w:rsidR="00C95FE4" w:rsidRDefault="00C95FE4">
      <w:pPr>
        <w:spacing w:before="6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C95FE4" w:rsidRDefault="007758B2">
      <w:pPr>
        <w:pStyle w:val="Textoindependiente"/>
        <w:spacing w:before="76" w:line="245" w:lineRule="auto"/>
        <w:ind w:right="182"/>
        <w:jc w:val="both"/>
      </w:pPr>
      <w:r>
        <w:t>Con</w:t>
      </w:r>
      <w:r>
        <w:rPr>
          <w:spacing w:val="17"/>
        </w:rPr>
        <w:t xml:space="preserve"> </w:t>
      </w:r>
      <w:r>
        <w:rPr>
          <w:spacing w:val="-1"/>
        </w:rPr>
        <w:t>la</w:t>
      </w:r>
      <w:r>
        <w:rPr>
          <w:spacing w:val="21"/>
        </w:rPr>
        <w:t xml:space="preserve"> </w:t>
      </w:r>
      <w:r>
        <w:t>entrada</w:t>
      </w:r>
      <w:r>
        <w:rPr>
          <w:spacing w:val="16"/>
        </w:rPr>
        <w:t xml:space="preserve"> </w:t>
      </w:r>
      <w:r>
        <w:rPr>
          <w:spacing w:val="2"/>
        </w:rPr>
        <w:t>de</w:t>
      </w:r>
      <w:r>
        <w:rPr>
          <w:spacing w:val="27"/>
        </w:rPr>
        <w:t xml:space="preserve"> </w:t>
      </w:r>
      <w:r>
        <w:rPr>
          <w:spacing w:val="-2"/>
        </w:rPr>
        <w:t>vigencia</w:t>
      </w:r>
      <w:r>
        <w:rPr>
          <w:spacing w:val="26"/>
        </w:rPr>
        <w:t xml:space="preserve"> </w:t>
      </w:r>
      <w:r>
        <w:t>del</w:t>
      </w:r>
      <w:r>
        <w:rPr>
          <w:spacing w:val="20"/>
        </w:rPr>
        <w:t xml:space="preserve"> </w:t>
      </w:r>
      <w:r>
        <w:rPr>
          <w:spacing w:val="-1"/>
        </w:rPr>
        <w:t>Reglamento</w:t>
      </w:r>
      <w:r>
        <w:rPr>
          <w:spacing w:val="34"/>
        </w:rPr>
        <w:t xml:space="preserve"> </w:t>
      </w:r>
      <w:r>
        <w:rPr>
          <w:spacing w:val="-1"/>
        </w:rPr>
        <w:t>para</w:t>
      </w:r>
      <w:r>
        <w:rPr>
          <w:spacing w:val="21"/>
        </w:rPr>
        <w:t xml:space="preserve"> </w:t>
      </w:r>
      <w:r>
        <w:rPr>
          <w:spacing w:val="-3"/>
        </w:rPr>
        <w:t>el</w:t>
      </w:r>
      <w:r>
        <w:rPr>
          <w:spacing w:val="20"/>
        </w:rPr>
        <w:t xml:space="preserve"> </w:t>
      </w:r>
      <w:r>
        <w:rPr>
          <w:spacing w:val="-1"/>
        </w:rPr>
        <w:t>funcionamiento</w:t>
      </w:r>
      <w:r>
        <w:rPr>
          <w:spacing w:val="34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rPr>
          <w:spacing w:val="-3"/>
        </w:rPr>
        <w:t>la</w:t>
      </w:r>
      <w:r>
        <w:rPr>
          <w:spacing w:val="27"/>
        </w:rPr>
        <w:t xml:space="preserve"> </w:t>
      </w:r>
      <w:r>
        <w:rPr>
          <w:spacing w:val="-1"/>
        </w:rPr>
        <w:t>Caja</w:t>
      </w:r>
      <w:r>
        <w:rPr>
          <w:spacing w:val="20"/>
        </w:rPr>
        <w:t xml:space="preserve"> </w:t>
      </w:r>
      <w:r>
        <w:rPr>
          <w:spacing w:val="-1"/>
        </w:rPr>
        <w:t>Única,</w:t>
      </w:r>
      <w:r>
        <w:rPr>
          <w:spacing w:val="28"/>
        </w:rPr>
        <w:t xml:space="preserve"> </w:t>
      </w:r>
      <w:r>
        <w:rPr>
          <w:spacing w:val="-1"/>
        </w:rPr>
        <w:t>se</w:t>
      </w:r>
      <w:r>
        <w:rPr>
          <w:spacing w:val="27"/>
        </w:rPr>
        <w:t xml:space="preserve"> </w:t>
      </w:r>
      <w:r>
        <w:rPr>
          <w:spacing w:val="-1"/>
        </w:rPr>
        <w:t>procedió</w:t>
      </w:r>
      <w:r>
        <w:rPr>
          <w:spacing w:val="28"/>
        </w:rPr>
        <w:t xml:space="preserve"> </w:t>
      </w:r>
      <w:r>
        <w:rPr>
          <w:spacing w:val="-3"/>
        </w:rPr>
        <w:t>con</w:t>
      </w:r>
      <w:r>
        <w:rPr>
          <w:spacing w:val="18"/>
        </w:rPr>
        <w:t xml:space="preserve"> </w:t>
      </w:r>
      <w:r>
        <w:rPr>
          <w:spacing w:val="4"/>
        </w:rPr>
        <w:t>el</w:t>
      </w:r>
      <w:r>
        <w:rPr>
          <w:spacing w:val="55"/>
          <w:w w:val="102"/>
        </w:rPr>
        <w:t xml:space="preserve"> </w:t>
      </w:r>
      <w:r>
        <w:rPr>
          <w:spacing w:val="-1"/>
        </w:rPr>
        <w:t>cierre</w:t>
      </w:r>
      <w:r>
        <w:rPr>
          <w:spacing w:val="27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rPr>
          <w:spacing w:val="-2"/>
        </w:rPr>
        <w:t>las</w:t>
      </w:r>
      <w:r>
        <w:rPr>
          <w:spacing w:val="25"/>
        </w:rPr>
        <w:t xml:space="preserve"> </w:t>
      </w:r>
      <w:r>
        <w:rPr>
          <w:spacing w:val="-1"/>
        </w:rPr>
        <w:t>cuentas</w:t>
      </w:r>
      <w:r>
        <w:rPr>
          <w:spacing w:val="26"/>
        </w:rPr>
        <w:t xml:space="preserve"> </w:t>
      </w:r>
      <w:r>
        <w:rPr>
          <w:spacing w:val="-1"/>
        </w:rPr>
        <w:t>corrientes</w:t>
      </w:r>
      <w:r>
        <w:rPr>
          <w:spacing w:val="25"/>
        </w:rPr>
        <w:t xml:space="preserve"> </w:t>
      </w:r>
      <w:r>
        <w:rPr>
          <w:spacing w:val="-1"/>
        </w:rPr>
        <w:t>administrativas</w:t>
      </w:r>
      <w:r>
        <w:rPr>
          <w:spacing w:val="26"/>
        </w:rPr>
        <w:t xml:space="preserve"> </w:t>
      </w:r>
      <w:r>
        <w:t>del</w:t>
      </w:r>
      <w:r>
        <w:rPr>
          <w:spacing w:val="21"/>
        </w:rPr>
        <w:t xml:space="preserve"> </w:t>
      </w:r>
      <w:r>
        <w:t>Poder</w:t>
      </w:r>
      <w:r>
        <w:rPr>
          <w:spacing w:val="29"/>
        </w:rPr>
        <w:t xml:space="preserve"> </w:t>
      </w:r>
      <w:r>
        <w:rPr>
          <w:spacing w:val="-2"/>
        </w:rPr>
        <w:t>Judicial,</w:t>
      </w:r>
      <w:r>
        <w:rPr>
          <w:spacing w:val="29"/>
        </w:rPr>
        <w:t xml:space="preserve"> </w:t>
      </w:r>
      <w:r>
        <w:t>por</w:t>
      </w:r>
      <w:r>
        <w:rPr>
          <w:spacing w:val="28"/>
        </w:rPr>
        <w:t xml:space="preserve"> </w:t>
      </w:r>
      <w:r>
        <w:rPr>
          <w:spacing w:val="-3"/>
        </w:rPr>
        <w:t>lo</w:t>
      </w:r>
      <w:r>
        <w:rPr>
          <w:spacing w:val="36"/>
        </w:rPr>
        <w:t xml:space="preserve"> </w:t>
      </w:r>
      <w:r>
        <w:rPr>
          <w:spacing w:val="-2"/>
        </w:rPr>
        <w:t>señalado</w:t>
      </w:r>
      <w:r>
        <w:rPr>
          <w:spacing w:val="30"/>
        </w:rPr>
        <w:t xml:space="preserve"> </w:t>
      </w:r>
      <w:r>
        <w:t>en</w:t>
      </w:r>
      <w:r>
        <w:rPr>
          <w:spacing w:val="19"/>
        </w:rPr>
        <w:t xml:space="preserve"> </w:t>
      </w:r>
      <w:r>
        <w:rPr>
          <w:spacing w:val="-2"/>
        </w:rPr>
        <w:t>dicho</w:t>
      </w:r>
      <w:r>
        <w:rPr>
          <w:spacing w:val="36"/>
        </w:rPr>
        <w:t xml:space="preserve"> </w:t>
      </w:r>
      <w:r>
        <w:rPr>
          <w:spacing w:val="-1"/>
        </w:rPr>
        <w:t>Reglamento</w:t>
      </w:r>
      <w:r>
        <w:rPr>
          <w:spacing w:val="77"/>
          <w:w w:val="102"/>
        </w:rPr>
        <w:t xml:space="preserve"> </w:t>
      </w:r>
      <w:r>
        <w:t>que</w:t>
      </w:r>
      <w:r>
        <w:rPr>
          <w:spacing w:val="9"/>
        </w:rPr>
        <w:t xml:space="preserve"> </w:t>
      </w:r>
      <w:r>
        <w:t>reza</w:t>
      </w:r>
      <w:r>
        <w:rPr>
          <w:spacing w:val="10"/>
        </w:rPr>
        <w:t xml:space="preserve"> </w:t>
      </w:r>
      <w:r>
        <w:rPr>
          <w:spacing w:val="-1"/>
        </w:rPr>
        <w:t>lo</w:t>
      </w:r>
      <w:r>
        <w:rPr>
          <w:spacing w:val="19"/>
        </w:rPr>
        <w:t xml:space="preserve"> </w:t>
      </w:r>
      <w:r>
        <w:rPr>
          <w:spacing w:val="-1"/>
        </w:rPr>
        <w:t>siguiente: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</w:rPr>
      </w:pPr>
    </w:p>
    <w:p w:rsidR="00C95FE4" w:rsidRDefault="007758B2">
      <w:pPr>
        <w:spacing w:line="244" w:lineRule="auto"/>
        <w:ind w:left="1155" w:right="146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i/>
        </w:rPr>
        <w:t>Los</w:t>
      </w:r>
      <w:r>
        <w:rPr>
          <w:rFonts w:ascii="Times New Roman" w:hAnsi="Times New Roman"/>
          <w:i/>
          <w:spacing w:val="45"/>
        </w:rPr>
        <w:t xml:space="preserve"> </w:t>
      </w:r>
      <w:r>
        <w:rPr>
          <w:rFonts w:ascii="Times New Roman" w:hAnsi="Times New Roman"/>
          <w:i/>
          <w:spacing w:val="-1"/>
        </w:rPr>
        <w:t>recursos</w:t>
      </w:r>
      <w:r>
        <w:rPr>
          <w:rFonts w:ascii="Times New Roman" w:hAnsi="Times New Roman"/>
          <w:i/>
          <w:spacing w:val="40"/>
        </w:rPr>
        <w:t xml:space="preserve"> </w:t>
      </w:r>
      <w:r>
        <w:rPr>
          <w:rFonts w:ascii="Times New Roman" w:hAnsi="Times New Roman"/>
          <w:i/>
        </w:rPr>
        <w:t>líquidos</w:t>
      </w:r>
      <w:r>
        <w:rPr>
          <w:rFonts w:ascii="Times New Roman" w:hAnsi="Times New Roman"/>
          <w:i/>
          <w:spacing w:val="46"/>
        </w:rPr>
        <w:t xml:space="preserve"> </w:t>
      </w:r>
      <w:r>
        <w:rPr>
          <w:rFonts w:ascii="Times New Roman" w:hAnsi="Times New Roman"/>
          <w:i/>
        </w:rPr>
        <w:t>de</w:t>
      </w:r>
      <w:r>
        <w:rPr>
          <w:rFonts w:ascii="Times New Roman" w:hAnsi="Times New Roman"/>
          <w:i/>
          <w:spacing w:val="42"/>
        </w:rPr>
        <w:t xml:space="preserve"> </w:t>
      </w:r>
      <w:r>
        <w:rPr>
          <w:rFonts w:ascii="Times New Roman" w:hAnsi="Times New Roman"/>
          <w:i/>
        </w:rPr>
        <w:t>las</w:t>
      </w:r>
      <w:r>
        <w:rPr>
          <w:rFonts w:ascii="Times New Roman" w:hAnsi="Times New Roman"/>
          <w:i/>
          <w:spacing w:val="46"/>
        </w:rPr>
        <w:t xml:space="preserve"> </w:t>
      </w:r>
      <w:r>
        <w:rPr>
          <w:rFonts w:ascii="Times New Roman" w:hAnsi="Times New Roman"/>
          <w:i/>
          <w:spacing w:val="-1"/>
        </w:rPr>
        <w:t>entidades</w:t>
      </w:r>
      <w:r>
        <w:rPr>
          <w:rFonts w:ascii="Times New Roman" w:hAnsi="Times New Roman"/>
          <w:i/>
          <w:spacing w:val="45"/>
        </w:rPr>
        <w:t xml:space="preserve"> </w:t>
      </w:r>
      <w:r>
        <w:rPr>
          <w:rFonts w:ascii="Times New Roman" w:hAnsi="Times New Roman"/>
          <w:i/>
          <w:spacing w:val="-1"/>
        </w:rPr>
        <w:t>participantes</w:t>
      </w:r>
      <w:r>
        <w:rPr>
          <w:rFonts w:ascii="Times New Roman" w:hAnsi="Times New Roman"/>
          <w:i/>
          <w:spacing w:val="45"/>
        </w:rPr>
        <w:t xml:space="preserve"> </w:t>
      </w:r>
      <w:r>
        <w:rPr>
          <w:rFonts w:ascii="Times New Roman" w:hAnsi="Times New Roman"/>
          <w:i/>
          <w:spacing w:val="-1"/>
        </w:rPr>
        <w:t>serán</w:t>
      </w:r>
      <w:r>
        <w:rPr>
          <w:rFonts w:ascii="Times New Roman" w:hAnsi="Times New Roman"/>
          <w:i/>
          <w:spacing w:val="44"/>
        </w:rPr>
        <w:t xml:space="preserve"> </w:t>
      </w:r>
      <w:r>
        <w:rPr>
          <w:rFonts w:ascii="Times New Roman" w:hAnsi="Times New Roman"/>
          <w:i/>
          <w:spacing w:val="-1"/>
        </w:rPr>
        <w:t>depositados</w:t>
      </w:r>
      <w:r>
        <w:rPr>
          <w:rFonts w:ascii="Times New Roman" w:hAnsi="Times New Roman"/>
          <w:i/>
          <w:spacing w:val="45"/>
        </w:rPr>
        <w:t xml:space="preserve"> </w:t>
      </w:r>
      <w:r>
        <w:rPr>
          <w:rFonts w:ascii="Times New Roman" w:hAnsi="Times New Roman"/>
          <w:i/>
          <w:spacing w:val="-3"/>
        </w:rPr>
        <w:t>en</w:t>
      </w:r>
      <w:r>
        <w:rPr>
          <w:rFonts w:ascii="Times New Roman" w:hAnsi="Times New Roman"/>
          <w:i/>
          <w:spacing w:val="1"/>
        </w:rPr>
        <w:t xml:space="preserve"> </w:t>
      </w:r>
      <w:r>
        <w:rPr>
          <w:rFonts w:ascii="Times New Roman" w:hAnsi="Times New Roman"/>
          <w:i/>
          <w:spacing w:val="-3"/>
        </w:rPr>
        <w:t>la</w:t>
      </w:r>
      <w:r>
        <w:rPr>
          <w:rFonts w:ascii="Times New Roman" w:hAnsi="Times New Roman"/>
          <w:i/>
          <w:spacing w:val="68"/>
          <w:w w:val="102"/>
        </w:rPr>
        <w:t xml:space="preserve"> </w:t>
      </w:r>
      <w:r>
        <w:rPr>
          <w:rFonts w:ascii="Times New Roman" w:hAnsi="Times New Roman"/>
          <w:i/>
          <w:spacing w:val="-2"/>
        </w:rPr>
        <w:t>Caja</w:t>
      </w:r>
      <w:r>
        <w:rPr>
          <w:rFonts w:ascii="Times New Roman" w:hAnsi="Times New Roman"/>
          <w:i/>
          <w:spacing w:val="19"/>
        </w:rPr>
        <w:t xml:space="preserve"> </w:t>
      </w:r>
      <w:r>
        <w:rPr>
          <w:rFonts w:ascii="Times New Roman" w:hAnsi="Times New Roman"/>
          <w:i/>
          <w:spacing w:val="-1"/>
        </w:rPr>
        <w:t>Única</w:t>
      </w:r>
      <w:r>
        <w:rPr>
          <w:rFonts w:ascii="Times New Roman" w:hAnsi="Times New Roman"/>
          <w:i/>
          <w:spacing w:val="15"/>
        </w:rPr>
        <w:t xml:space="preserve"> </w:t>
      </w:r>
      <w:r>
        <w:rPr>
          <w:rFonts w:ascii="Times New Roman" w:hAnsi="Times New Roman"/>
          <w:i/>
        </w:rPr>
        <w:t>del</w:t>
      </w:r>
      <w:r>
        <w:rPr>
          <w:rFonts w:ascii="Times New Roman" w:hAnsi="Times New Roman"/>
          <w:i/>
          <w:spacing w:val="11"/>
        </w:rPr>
        <w:t xml:space="preserve"> </w:t>
      </w:r>
      <w:r>
        <w:rPr>
          <w:rFonts w:ascii="Times New Roman" w:hAnsi="Times New Roman"/>
          <w:i/>
          <w:spacing w:val="-2"/>
        </w:rPr>
        <w:t>Estado</w:t>
      </w:r>
      <w:r>
        <w:rPr>
          <w:rFonts w:ascii="Times New Roman" w:hAnsi="Times New Roman"/>
          <w:i/>
          <w:spacing w:val="19"/>
        </w:rPr>
        <w:t xml:space="preserve"> </w:t>
      </w:r>
      <w:r>
        <w:rPr>
          <w:rFonts w:ascii="Times New Roman" w:hAnsi="Times New Roman"/>
          <w:i/>
        </w:rPr>
        <w:t>y</w:t>
      </w:r>
      <w:r>
        <w:rPr>
          <w:rFonts w:ascii="Times New Roman" w:hAnsi="Times New Roman"/>
          <w:i/>
          <w:spacing w:val="7"/>
        </w:rPr>
        <w:t xml:space="preserve"> </w:t>
      </w:r>
      <w:r>
        <w:rPr>
          <w:rFonts w:ascii="Times New Roman" w:hAnsi="Times New Roman"/>
          <w:i/>
        </w:rPr>
        <w:t>administrados</w:t>
      </w:r>
      <w:r>
        <w:rPr>
          <w:rFonts w:ascii="Times New Roman" w:hAnsi="Times New Roman"/>
          <w:i/>
          <w:spacing w:val="10"/>
        </w:rPr>
        <w:t xml:space="preserve"> </w:t>
      </w:r>
      <w:r>
        <w:rPr>
          <w:rFonts w:ascii="Times New Roman" w:hAnsi="Times New Roman"/>
          <w:i/>
        </w:rPr>
        <w:t>por</w:t>
      </w:r>
      <w:r>
        <w:rPr>
          <w:rFonts w:ascii="Times New Roman" w:hAnsi="Times New Roman"/>
          <w:i/>
          <w:spacing w:val="10"/>
        </w:rPr>
        <w:t xml:space="preserve"> </w:t>
      </w:r>
      <w:r>
        <w:rPr>
          <w:rFonts w:ascii="Times New Roman" w:hAnsi="Times New Roman"/>
          <w:i/>
          <w:spacing w:val="-3"/>
        </w:rPr>
        <w:t>la</w:t>
      </w:r>
      <w:r>
        <w:rPr>
          <w:rFonts w:ascii="Times New Roman" w:hAnsi="Times New Roman"/>
          <w:i/>
          <w:spacing w:val="19"/>
        </w:rPr>
        <w:t xml:space="preserve"> </w:t>
      </w:r>
      <w:r>
        <w:rPr>
          <w:rFonts w:ascii="Times New Roman" w:hAnsi="Times New Roman"/>
          <w:i/>
          <w:spacing w:val="-1"/>
        </w:rPr>
        <w:t>Tesorería</w:t>
      </w:r>
      <w:r>
        <w:rPr>
          <w:rFonts w:ascii="Times New Roman" w:hAnsi="Times New Roman"/>
          <w:i/>
          <w:spacing w:val="19"/>
        </w:rPr>
        <w:t xml:space="preserve"> </w:t>
      </w:r>
      <w:r>
        <w:rPr>
          <w:rFonts w:ascii="Times New Roman" w:hAnsi="Times New Roman"/>
          <w:i/>
          <w:spacing w:val="-1"/>
        </w:rPr>
        <w:t>Nacional,</w:t>
      </w:r>
      <w:r>
        <w:rPr>
          <w:rFonts w:ascii="Times New Roman" w:hAnsi="Times New Roman"/>
          <w:i/>
          <w:spacing w:val="8"/>
        </w:rPr>
        <w:t xml:space="preserve"> </w:t>
      </w:r>
      <w:r>
        <w:rPr>
          <w:rFonts w:ascii="Times New Roman" w:hAnsi="Times New Roman"/>
          <w:i/>
        </w:rPr>
        <w:t>para</w:t>
      </w:r>
      <w:r>
        <w:rPr>
          <w:rFonts w:ascii="Times New Roman" w:hAnsi="Times New Roman"/>
          <w:i/>
          <w:spacing w:val="20"/>
        </w:rPr>
        <w:t xml:space="preserve"> </w:t>
      </w:r>
      <w:r>
        <w:rPr>
          <w:rFonts w:ascii="Times New Roman" w:hAnsi="Times New Roman"/>
          <w:i/>
          <w:spacing w:val="-3"/>
        </w:rPr>
        <w:t>lo</w:t>
      </w:r>
      <w:r>
        <w:rPr>
          <w:rFonts w:ascii="Times New Roman" w:hAnsi="Times New Roman"/>
          <w:i/>
          <w:spacing w:val="14"/>
        </w:rPr>
        <w:t xml:space="preserve"> </w:t>
      </w:r>
      <w:r>
        <w:rPr>
          <w:rFonts w:ascii="Times New Roman" w:hAnsi="Times New Roman"/>
          <w:i/>
          <w:spacing w:val="-1"/>
        </w:rPr>
        <w:t>cual</w:t>
      </w:r>
      <w:r>
        <w:rPr>
          <w:rFonts w:ascii="Times New Roman" w:hAnsi="Times New Roman"/>
          <w:i/>
          <w:spacing w:val="43"/>
          <w:w w:val="102"/>
        </w:rPr>
        <w:t xml:space="preserve"> </w:t>
      </w:r>
      <w:r>
        <w:rPr>
          <w:rFonts w:ascii="Times New Roman" w:hAnsi="Times New Roman"/>
          <w:i/>
          <w:spacing w:val="-4"/>
        </w:rPr>
        <w:t>se</w:t>
      </w:r>
      <w:r>
        <w:rPr>
          <w:rFonts w:ascii="Times New Roman" w:hAnsi="Times New Roman"/>
          <w:i/>
          <w:spacing w:val="40"/>
        </w:rPr>
        <w:t xml:space="preserve"> </w:t>
      </w:r>
      <w:r>
        <w:rPr>
          <w:rFonts w:ascii="Times New Roman" w:hAnsi="Times New Roman"/>
          <w:i/>
          <w:spacing w:val="-1"/>
        </w:rPr>
        <w:t>abrirá</w:t>
      </w:r>
      <w:r>
        <w:rPr>
          <w:rFonts w:ascii="Times New Roman" w:hAnsi="Times New Roman"/>
          <w:i/>
          <w:spacing w:val="36"/>
        </w:rPr>
        <w:t xml:space="preserve"> </w:t>
      </w:r>
      <w:r>
        <w:rPr>
          <w:rFonts w:ascii="Times New Roman" w:hAnsi="Times New Roman"/>
          <w:i/>
          <w:spacing w:val="-1"/>
        </w:rPr>
        <w:t>una</w:t>
      </w:r>
      <w:r>
        <w:rPr>
          <w:rFonts w:ascii="Times New Roman" w:hAnsi="Times New Roman"/>
          <w:i/>
          <w:spacing w:val="37"/>
        </w:rPr>
        <w:t xml:space="preserve"> </w:t>
      </w:r>
      <w:r>
        <w:rPr>
          <w:rFonts w:ascii="Times New Roman" w:hAnsi="Times New Roman"/>
          <w:i/>
        </w:rPr>
        <w:t>o</w:t>
      </w:r>
      <w:r>
        <w:rPr>
          <w:rFonts w:ascii="Times New Roman" w:hAnsi="Times New Roman"/>
          <w:i/>
          <w:spacing w:val="41"/>
        </w:rPr>
        <w:t xml:space="preserve"> </w:t>
      </w:r>
      <w:r>
        <w:rPr>
          <w:rFonts w:ascii="Times New Roman" w:hAnsi="Times New Roman"/>
          <w:i/>
          <w:spacing w:val="-1"/>
        </w:rPr>
        <w:t>más</w:t>
      </w:r>
      <w:r>
        <w:rPr>
          <w:rFonts w:ascii="Times New Roman" w:hAnsi="Times New Roman"/>
          <w:i/>
          <w:spacing w:val="38"/>
        </w:rPr>
        <w:t xml:space="preserve"> </w:t>
      </w:r>
      <w:r>
        <w:rPr>
          <w:rFonts w:ascii="Times New Roman" w:hAnsi="Times New Roman"/>
          <w:i/>
        </w:rPr>
        <w:t>cuentas</w:t>
      </w:r>
      <w:r>
        <w:rPr>
          <w:rFonts w:ascii="Times New Roman" w:hAnsi="Times New Roman"/>
          <w:i/>
          <w:spacing w:val="38"/>
        </w:rPr>
        <w:t xml:space="preserve"> </w:t>
      </w:r>
      <w:r>
        <w:rPr>
          <w:rFonts w:ascii="Times New Roman" w:hAnsi="Times New Roman"/>
          <w:i/>
          <w:spacing w:val="-5"/>
        </w:rPr>
        <w:t>en</w:t>
      </w:r>
      <w:r>
        <w:rPr>
          <w:rFonts w:ascii="Times New Roman" w:hAnsi="Times New Roman"/>
          <w:i/>
          <w:spacing w:val="46"/>
        </w:rPr>
        <w:t xml:space="preserve"> </w:t>
      </w:r>
      <w:r>
        <w:rPr>
          <w:rFonts w:ascii="Times New Roman" w:hAnsi="Times New Roman"/>
          <w:i/>
          <w:spacing w:val="-2"/>
        </w:rPr>
        <w:t>colones,</w:t>
      </w:r>
      <w:r>
        <w:rPr>
          <w:rFonts w:ascii="Times New Roman" w:hAnsi="Times New Roman"/>
          <w:i/>
          <w:spacing w:val="35"/>
        </w:rPr>
        <w:t xml:space="preserve"> </w:t>
      </w:r>
      <w:r>
        <w:rPr>
          <w:rFonts w:ascii="Times New Roman" w:hAnsi="Times New Roman"/>
          <w:i/>
          <w:spacing w:val="-1"/>
        </w:rPr>
        <w:t>dólares</w:t>
      </w:r>
      <w:r>
        <w:rPr>
          <w:rFonts w:ascii="Times New Roman" w:hAnsi="Times New Roman"/>
          <w:i/>
          <w:spacing w:val="38"/>
        </w:rPr>
        <w:t xml:space="preserve"> </w:t>
      </w:r>
      <w:r>
        <w:rPr>
          <w:rFonts w:ascii="Times New Roman" w:hAnsi="Times New Roman"/>
          <w:i/>
        </w:rPr>
        <w:t>u</w:t>
      </w:r>
      <w:r>
        <w:rPr>
          <w:rFonts w:ascii="Times New Roman" w:hAnsi="Times New Roman"/>
          <w:i/>
          <w:spacing w:val="31"/>
        </w:rPr>
        <w:t xml:space="preserve"> </w:t>
      </w:r>
      <w:r>
        <w:rPr>
          <w:rFonts w:ascii="Times New Roman" w:hAnsi="Times New Roman"/>
          <w:i/>
          <w:spacing w:val="-1"/>
        </w:rPr>
        <w:t>otra</w:t>
      </w:r>
      <w:r>
        <w:rPr>
          <w:rFonts w:ascii="Times New Roman" w:hAnsi="Times New Roman"/>
          <w:i/>
          <w:spacing w:val="41"/>
        </w:rPr>
        <w:t xml:space="preserve"> </w:t>
      </w:r>
      <w:r>
        <w:rPr>
          <w:rFonts w:ascii="Times New Roman" w:hAnsi="Times New Roman"/>
          <w:i/>
          <w:spacing w:val="-1"/>
        </w:rPr>
        <w:t>moneda</w:t>
      </w:r>
      <w:r>
        <w:rPr>
          <w:rFonts w:ascii="Times New Roman" w:hAnsi="Times New Roman"/>
          <w:i/>
          <w:spacing w:val="37"/>
        </w:rPr>
        <w:t xml:space="preserve"> </w:t>
      </w:r>
      <w:r>
        <w:rPr>
          <w:rFonts w:ascii="Times New Roman" w:hAnsi="Times New Roman"/>
          <w:i/>
          <w:spacing w:val="-3"/>
        </w:rPr>
        <w:t>en</w:t>
      </w:r>
      <w:r>
        <w:rPr>
          <w:rFonts w:ascii="Times New Roman" w:hAnsi="Times New Roman"/>
          <w:i/>
          <w:spacing w:val="41"/>
        </w:rPr>
        <w:t xml:space="preserve"> </w:t>
      </w:r>
      <w:r>
        <w:rPr>
          <w:rFonts w:ascii="Times New Roman" w:hAnsi="Times New Roman"/>
          <w:i/>
        </w:rPr>
        <w:t>el</w:t>
      </w:r>
      <w:r>
        <w:rPr>
          <w:rFonts w:ascii="Times New Roman" w:hAnsi="Times New Roman"/>
          <w:i/>
          <w:spacing w:val="34"/>
        </w:rPr>
        <w:t xml:space="preserve"> </w:t>
      </w:r>
      <w:r>
        <w:rPr>
          <w:rFonts w:ascii="Times New Roman" w:hAnsi="Times New Roman"/>
          <w:i/>
        </w:rPr>
        <w:t>Banco</w:t>
      </w:r>
      <w:r>
        <w:rPr>
          <w:rFonts w:ascii="Times New Roman" w:hAnsi="Times New Roman"/>
          <w:i/>
          <w:spacing w:val="51"/>
          <w:w w:val="102"/>
        </w:rPr>
        <w:t xml:space="preserve"> </w:t>
      </w:r>
      <w:r>
        <w:rPr>
          <w:rFonts w:ascii="Times New Roman" w:hAnsi="Times New Roman"/>
          <w:i/>
          <w:spacing w:val="-1"/>
        </w:rPr>
        <w:t>Central</w:t>
      </w:r>
      <w:r>
        <w:rPr>
          <w:rFonts w:ascii="Times New Roman" w:hAnsi="Times New Roman"/>
          <w:i/>
          <w:spacing w:val="6"/>
        </w:rPr>
        <w:t xml:space="preserve"> </w:t>
      </w:r>
      <w:r>
        <w:rPr>
          <w:rFonts w:ascii="Times New Roman" w:hAnsi="Times New Roman"/>
          <w:i/>
        </w:rPr>
        <w:t>de</w:t>
      </w:r>
      <w:r>
        <w:rPr>
          <w:rFonts w:ascii="Times New Roman" w:hAnsi="Times New Roman"/>
          <w:i/>
          <w:spacing w:val="14"/>
        </w:rPr>
        <w:t xml:space="preserve"> </w:t>
      </w:r>
      <w:r>
        <w:rPr>
          <w:rFonts w:ascii="Times New Roman" w:hAnsi="Times New Roman"/>
          <w:i/>
          <w:spacing w:val="-1"/>
        </w:rPr>
        <w:t>Costa</w:t>
      </w:r>
      <w:r>
        <w:rPr>
          <w:rFonts w:ascii="Times New Roman" w:hAnsi="Times New Roman"/>
          <w:i/>
          <w:spacing w:val="11"/>
        </w:rPr>
        <w:t xml:space="preserve"> </w:t>
      </w:r>
      <w:r>
        <w:rPr>
          <w:rFonts w:ascii="Times New Roman" w:hAnsi="Times New Roman"/>
          <w:i/>
          <w:spacing w:val="-1"/>
        </w:rPr>
        <w:t>Rica</w:t>
      </w:r>
      <w:r>
        <w:rPr>
          <w:rFonts w:ascii="Times New Roman" w:hAnsi="Times New Roman"/>
          <w:i/>
          <w:spacing w:val="16"/>
        </w:rPr>
        <w:t xml:space="preserve"> </w:t>
      </w:r>
      <w:r>
        <w:rPr>
          <w:rFonts w:ascii="Times New Roman" w:hAnsi="Times New Roman"/>
          <w:i/>
          <w:spacing w:val="-3"/>
        </w:rPr>
        <w:t>en</w:t>
      </w:r>
      <w:r>
        <w:rPr>
          <w:rFonts w:ascii="Times New Roman" w:hAnsi="Times New Roman"/>
          <w:i/>
          <w:spacing w:val="16"/>
        </w:rPr>
        <w:t xml:space="preserve"> </w:t>
      </w:r>
      <w:r>
        <w:rPr>
          <w:rFonts w:ascii="Times New Roman" w:hAnsi="Times New Roman"/>
          <w:i/>
          <w:spacing w:val="-4"/>
        </w:rPr>
        <w:t>su</w:t>
      </w:r>
      <w:r>
        <w:rPr>
          <w:rFonts w:ascii="Times New Roman" w:hAnsi="Times New Roman"/>
          <w:i/>
          <w:spacing w:val="21"/>
        </w:rPr>
        <w:t xml:space="preserve"> </w:t>
      </w:r>
      <w:r>
        <w:rPr>
          <w:rFonts w:ascii="Times New Roman" w:hAnsi="Times New Roman"/>
          <w:i/>
          <w:spacing w:val="-1"/>
        </w:rPr>
        <w:t>condición</w:t>
      </w:r>
      <w:r>
        <w:rPr>
          <w:rFonts w:ascii="Times New Roman" w:hAnsi="Times New Roman"/>
          <w:i/>
          <w:spacing w:val="5"/>
        </w:rPr>
        <w:t xml:space="preserve"> </w:t>
      </w:r>
      <w:r>
        <w:rPr>
          <w:rFonts w:ascii="Times New Roman" w:hAnsi="Times New Roman"/>
          <w:i/>
          <w:spacing w:val="2"/>
        </w:rPr>
        <w:t>de</w:t>
      </w:r>
      <w:r>
        <w:rPr>
          <w:rFonts w:ascii="Times New Roman" w:hAnsi="Times New Roman"/>
          <w:i/>
          <w:spacing w:val="13"/>
        </w:rPr>
        <w:t xml:space="preserve"> </w:t>
      </w:r>
      <w:r>
        <w:rPr>
          <w:rFonts w:ascii="Times New Roman" w:hAnsi="Times New Roman"/>
          <w:i/>
          <w:spacing w:val="-1"/>
        </w:rPr>
        <w:t>cajero</w:t>
      </w:r>
      <w:r>
        <w:rPr>
          <w:rFonts w:ascii="Times New Roman" w:hAnsi="Times New Roman"/>
          <w:i/>
          <w:spacing w:val="5"/>
        </w:rPr>
        <w:t xml:space="preserve"> </w:t>
      </w:r>
      <w:r>
        <w:rPr>
          <w:rFonts w:ascii="Times New Roman" w:hAnsi="Times New Roman"/>
          <w:i/>
          <w:spacing w:val="-1"/>
        </w:rPr>
        <w:t>general.</w:t>
      </w:r>
    </w:p>
    <w:p w:rsidR="00C95FE4" w:rsidRDefault="00C95FE4">
      <w:pPr>
        <w:spacing w:before="1"/>
        <w:rPr>
          <w:rFonts w:ascii="Times New Roman" w:eastAsia="Times New Roman" w:hAnsi="Times New Roman" w:cs="Times New Roman"/>
          <w:i/>
          <w:sz w:val="23"/>
          <w:szCs w:val="23"/>
        </w:rPr>
      </w:pPr>
    </w:p>
    <w:p w:rsidR="00C95FE4" w:rsidRDefault="007758B2">
      <w:pPr>
        <w:pStyle w:val="Textoindependiente"/>
        <w:jc w:val="both"/>
      </w:pPr>
      <w:r>
        <w:t>En</w:t>
      </w:r>
      <w:r>
        <w:rPr>
          <w:spacing w:val="10"/>
        </w:rPr>
        <w:t xml:space="preserve"> </w:t>
      </w:r>
      <w:r>
        <w:rPr>
          <w:spacing w:val="-1"/>
        </w:rPr>
        <w:t>diciembre</w:t>
      </w:r>
      <w:r>
        <w:rPr>
          <w:spacing w:val="8"/>
        </w:rPr>
        <w:t xml:space="preserve"> </w:t>
      </w:r>
      <w:r>
        <w:t>2012</w:t>
      </w:r>
      <w:r>
        <w:rPr>
          <w:spacing w:val="21"/>
        </w:rPr>
        <w:t xml:space="preserve"> </w:t>
      </w:r>
      <w:r>
        <w:rPr>
          <w:spacing w:val="-3"/>
        </w:rPr>
        <w:t>la</w:t>
      </w:r>
      <w:r>
        <w:rPr>
          <w:spacing w:val="14"/>
        </w:rPr>
        <w:t xml:space="preserve"> </w:t>
      </w:r>
      <w:r>
        <w:rPr>
          <w:spacing w:val="-2"/>
        </w:rPr>
        <w:t>cuenta</w:t>
      </w:r>
      <w:r>
        <w:rPr>
          <w:spacing w:val="14"/>
        </w:rPr>
        <w:t xml:space="preserve"> </w:t>
      </w:r>
      <w:r>
        <w:rPr>
          <w:spacing w:val="-2"/>
        </w:rPr>
        <w:t>caja</w:t>
      </w:r>
      <w:r>
        <w:rPr>
          <w:spacing w:val="20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bancos</w:t>
      </w:r>
      <w:r>
        <w:rPr>
          <w:spacing w:val="12"/>
        </w:rPr>
        <w:t xml:space="preserve"> </w:t>
      </w:r>
      <w:r>
        <w:rPr>
          <w:spacing w:val="-2"/>
        </w:rPr>
        <w:t>no</w:t>
      </w:r>
      <w:r>
        <w:rPr>
          <w:spacing w:val="21"/>
        </w:rPr>
        <w:t xml:space="preserve"> </w:t>
      </w:r>
      <w:r>
        <w:rPr>
          <w:spacing w:val="-1"/>
        </w:rPr>
        <w:t>tiene</w:t>
      </w:r>
      <w:r>
        <w:rPr>
          <w:spacing w:val="14"/>
        </w:rPr>
        <w:t xml:space="preserve"> </w:t>
      </w:r>
      <w:r>
        <w:rPr>
          <w:spacing w:val="-1"/>
        </w:rPr>
        <w:t>movimientos</w:t>
      </w:r>
      <w:r>
        <w:rPr>
          <w:spacing w:val="18"/>
        </w:rPr>
        <w:t xml:space="preserve"> </w:t>
      </w:r>
      <w:r>
        <w:rPr>
          <w:spacing w:val="-2"/>
        </w:rPr>
        <w:t>contables.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tulo3"/>
        <w:numPr>
          <w:ilvl w:val="1"/>
          <w:numId w:val="14"/>
        </w:numPr>
        <w:tabs>
          <w:tab w:val="left" w:pos="517"/>
        </w:tabs>
        <w:ind w:hanging="398"/>
        <w:jc w:val="both"/>
        <w:rPr>
          <w:b w:val="0"/>
          <w:bCs w:val="0"/>
        </w:rPr>
      </w:pPr>
      <w:r>
        <w:rPr>
          <w:spacing w:val="-1"/>
        </w:rPr>
        <w:t>FONDOS</w:t>
      </w:r>
      <w:r>
        <w:rPr>
          <w:spacing w:val="31"/>
        </w:rPr>
        <w:t xml:space="preserve"> </w:t>
      </w:r>
      <w:r>
        <w:rPr>
          <w:spacing w:val="-1"/>
        </w:rPr>
        <w:t>EN</w:t>
      </w:r>
      <w:r>
        <w:rPr>
          <w:spacing w:val="26"/>
        </w:rPr>
        <w:t xml:space="preserve"> </w:t>
      </w:r>
      <w:r>
        <w:rPr>
          <w:spacing w:val="-2"/>
        </w:rPr>
        <w:t>CUENTAS</w:t>
      </w:r>
      <w:r>
        <w:rPr>
          <w:spacing w:val="31"/>
        </w:rPr>
        <w:t xml:space="preserve"> </w:t>
      </w:r>
      <w:r>
        <w:rPr>
          <w:spacing w:val="-2"/>
        </w:rPr>
        <w:t>CORRIENTES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spacing w:line="245" w:lineRule="auto"/>
        <w:ind w:right="183"/>
        <w:jc w:val="both"/>
      </w:pPr>
      <w:r>
        <w:rPr>
          <w:spacing w:val="-1"/>
        </w:rPr>
        <w:t>Dicho</w:t>
      </w:r>
      <w:r>
        <w:rPr>
          <w:spacing w:val="48"/>
        </w:rPr>
        <w:t xml:space="preserve"> </w:t>
      </w:r>
      <w:r>
        <w:rPr>
          <w:spacing w:val="-1"/>
        </w:rPr>
        <w:t>apartado</w:t>
      </w:r>
      <w:r>
        <w:rPr>
          <w:spacing w:val="43"/>
        </w:rPr>
        <w:t xml:space="preserve"> </w:t>
      </w:r>
      <w:r>
        <w:rPr>
          <w:spacing w:val="-1"/>
        </w:rPr>
        <w:t>desglosa</w:t>
      </w:r>
      <w:r>
        <w:rPr>
          <w:spacing w:val="51"/>
        </w:rPr>
        <w:t xml:space="preserve"> </w:t>
      </w:r>
      <w:r>
        <w:rPr>
          <w:spacing w:val="-2"/>
        </w:rPr>
        <w:t>los</w:t>
      </w:r>
      <w:r>
        <w:rPr>
          <w:spacing w:val="44"/>
        </w:rPr>
        <w:t xml:space="preserve"> </w:t>
      </w:r>
      <w:r>
        <w:rPr>
          <w:spacing w:val="-1"/>
        </w:rPr>
        <w:t>diferentes</w:t>
      </w:r>
      <w:r>
        <w:rPr>
          <w:spacing w:val="49"/>
        </w:rPr>
        <w:t xml:space="preserve"> </w:t>
      </w:r>
      <w:r>
        <w:t>fondos</w:t>
      </w:r>
      <w:r>
        <w:rPr>
          <w:spacing w:val="40"/>
        </w:rPr>
        <w:t xml:space="preserve"> </w:t>
      </w:r>
      <w:r>
        <w:t>que</w:t>
      </w:r>
      <w:r>
        <w:rPr>
          <w:spacing w:val="46"/>
        </w:rPr>
        <w:t xml:space="preserve"> </w:t>
      </w:r>
      <w:r>
        <w:rPr>
          <w:spacing w:val="-2"/>
        </w:rPr>
        <w:t>mantiene</w:t>
      </w:r>
      <w:r>
        <w:rPr>
          <w:spacing w:val="52"/>
        </w:rPr>
        <w:t xml:space="preserve"> </w:t>
      </w:r>
      <w:r>
        <w:rPr>
          <w:spacing w:val="-3"/>
        </w:rPr>
        <w:t>el</w:t>
      </w:r>
      <w:r>
        <w:rPr>
          <w:spacing w:val="44"/>
        </w:rPr>
        <w:t xml:space="preserve"> </w:t>
      </w:r>
      <w:r>
        <w:t>Poder</w:t>
      </w:r>
      <w:r>
        <w:rPr>
          <w:spacing w:val="48"/>
        </w:rPr>
        <w:t xml:space="preserve"> </w:t>
      </w:r>
      <w:r>
        <w:rPr>
          <w:spacing w:val="-1"/>
        </w:rPr>
        <w:t>Judicial</w:t>
      </w:r>
      <w:r>
        <w:rPr>
          <w:spacing w:val="40"/>
        </w:rPr>
        <w:t xml:space="preserve"> </w:t>
      </w:r>
      <w:r>
        <w:t>para</w:t>
      </w:r>
      <w:r>
        <w:rPr>
          <w:spacing w:val="46"/>
        </w:rPr>
        <w:t xml:space="preserve"> </w:t>
      </w:r>
      <w:r>
        <w:rPr>
          <w:spacing w:val="-2"/>
        </w:rPr>
        <w:t>hacer</w:t>
      </w:r>
      <w:r>
        <w:rPr>
          <w:spacing w:val="47"/>
        </w:rPr>
        <w:t xml:space="preserve"> </w:t>
      </w:r>
      <w:r>
        <w:rPr>
          <w:spacing w:val="-1"/>
        </w:rPr>
        <w:t>frente</w:t>
      </w:r>
      <w:r>
        <w:rPr>
          <w:spacing w:val="47"/>
        </w:rPr>
        <w:t xml:space="preserve"> </w:t>
      </w:r>
      <w:r>
        <w:t>a</w:t>
      </w:r>
      <w:r>
        <w:rPr>
          <w:spacing w:val="51"/>
        </w:rPr>
        <w:t xml:space="preserve"> </w:t>
      </w:r>
      <w:r>
        <w:rPr>
          <w:spacing w:val="-2"/>
        </w:rPr>
        <w:t>las</w:t>
      </w:r>
      <w:r>
        <w:rPr>
          <w:spacing w:val="88"/>
          <w:w w:val="102"/>
        </w:rPr>
        <w:t xml:space="preserve"> </w:t>
      </w:r>
      <w:r>
        <w:rPr>
          <w:spacing w:val="-1"/>
        </w:rPr>
        <w:t>obligaciones</w:t>
      </w:r>
      <w:r>
        <w:rPr>
          <w:spacing w:val="52"/>
        </w:rPr>
        <w:t xml:space="preserve"> </w:t>
      </w:r>
      <w:r>
        <w:rPr>
          <w:spacing w:val="-1"/>
        </w:rPr>
        <w:t>inmediatas</w:t>
      </w:r>
      <w:r>
        <w:rPr>
          <w:spacing w:val="47"/>
        </w:rPr>
        <w:t xml:space="preserve"> </w:t>
      </w:r>
      <w:r>
        <w:t>con</w:t>
      </w:r>
      <w:r>
        <w:rPr>
          <w:spacing w:val="51"/>
        </w:rPr>
        <w:t xml:space="preserve"> </w:t>
      </w:r>
      <w:r>
        <w:t>importes</w:t>
      </w:r>
      <w:r>
        <w:rPr>
          <w:spacing w:val="42"/>
        </w:rPr>
        <w:t xml:space="preserve"> </w:t>
      </w:r>
      <w:r>
        <w:rPr>
          <w:spacing w:val="-1"/>
        </w:rPr>
        <w:t>menores,</w:t>
      </w:r>
      <w:r>
        <w:rPr>
          <w:spacing w:val="1"/>
        </w:rPr>
        <w:t xml:space="preserve"> </w:t>
      </w:r>
      <w:r>
        <w:t>para</w:t>
      </w:r>
      <w:r>
        <w:rPr>
          <w:spacing w:val="50"/>
        </w:rPr>
        <w:t xml:space="preserve"> </w:t>
      </w:r>
      <w:r>
        <w:rPr>
          <w:spacing w:val="-2"/>
        </w:rPr>
        <w:t>satisfacer</w:t>
      </w:r>
      <w:r>
        <w:rPr>
          <w:spacing w:val="1"/>
        </w:rPr>
        <w:t xml:space="preserve"> </w:t>
      </w:r>
      <w:r>
        <w:rPr>
          <w:spacing w:val="-2"/>
        </w:rPr>
        <w:t>las</w:t>
      </w:r>
      <w:r>
        <w:rPr>
          <w:spacing w:val="3"/>
        </w:rPr>
        <w:t xml:space="preserve"> </w:t>
      </w:r>
      <w:r>
        <w:rPr>
          <w:spacing w:val="-1"/>
        </w:rPr>
        <w:t>necesidades</w:t>
      </w:r>
      <w:r>
        <w:rPr>
          <w:spacing w:val="47"/>
        </w:rPr>
        <w:t xml:space="preserve"> </w:t>
      </w:r>
      <w:r>
        <w:rPr>
          <w:spacing w:val="-2"/>
        </w:rPr>
        <w:t>urgentes</w:t>
      </w:r>
      <w:r>
        <w:rPr>
          <w:spacing w:val="52"/>
        </w:rPr>
        <w:t xml:space="preserve"> </w:t>
      </w:r>
      <w:r>
        <w:t>o</w:t>
      </w:r>
      <w:r>
        <w:rPr>
          <w:spacing w:val="52"/>
        </w:rPr>
        <w:t xml:space="preserve"> </w:t>
      </w:r>
      <w:r>
        <w:rPr>
          <w:spacing w:val="-1"/>
        </w:rPr>
        <w:t>imprevistas</w:t>
      </w:r>
      <w:r>
        <w:rPr>
          <w:spacing w:val="69"/>
          <w:w w:val="102"/>
        </w:rPr>
        <w:t xml:space="preserve"> </w:t>
      </w:r>
      <w:r>
        <w:rPr>
          <w:spacing w:val="-1"/>
        </w:rPr>
        <w:t>originadas</w:t>
      </w:r>
      <w:r>
        <w:rPr>
          <w:spacing w:val="11"/>
        </w:rPr>
        <w:t xml:space="preserve"> </w:t>
      </w:r>
      <w:r>
        <w:t>en</w:t>
      </w:r>
      <w:r>
        <w:rPr>
          <w:spacing w:val="11"/>
        </w:rPr>
        <w:t xml:space="preserve"> </w:t>
      </w:r>
      <w:r>
        <w:rPr>
          <w:spacing w:val="-1"/>
        </w:rPr>
        <w:t>fenómenos</w:t>
      </w:r>
      <w:r>
        <w:rPr>
          <w:spacing w:val="11"/>
        </w:rPr>
        <w:t xml:space="preserve"> </w:t>
      </w:r>
      <w:r>
        <w:rPr>
          <w:spacing w:val="-1"/>
        </w:rPr>
        <w:t>naturales,</w:t>
      </w:r>
      <w:r>
        <w:rPr>
          <w:spacing w:val="14"/>
        </w:rPr>
        <w:t xml:space="preserve"> </w:t>
      </w:r>
      <w:r>
        <w:rPr>
          <w:spacing w:val="-1"/>
        </w:rPr>
        <w:t>conmoción</w:t>
      </w:r>
      <w:r>
        <w:rPr>
          <w:spacing w:val="15"/>
        </w:rPr>
        <w:t xml:space="preserve"> </w:t>
      </w:r>
      <w:r>
        <w:rPr>
          <w:spacing w:val="-1"/>
        </w:rPr>
        <w:t>interna</w:t>
      </w:r>
      <w:r>
        <w:rPr>
          <w:spacing w:val="14"/>
        </w:rPr>
        <w:t xml:space="preserve"> </w:t>
      </w:r>
      <w:r>
        <w:t>o</w:t>
      </w:r>
      <w:r>
        <w:rPr>
          <w:spacing w:val="20"/>
        </w:rPr>
        <w:t xml:space="preserve"> </w:t>
      </w:r>
      <w:r>
        <w:rPr>
          <w:spacing w:val="-1"/>
        </w:rPr>
        <w:t>condiciones</w:t>
      </w:r>
      <w:r>
        <w:rPr>
          <w:spacing w:val="12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2"/>
        </w:rPr>
        <w:t>emergencia</w:t>
      </w:r>
      <w:r>
        <w:rPr>
          <w:spacing w:val="14"/>
        </w:rPr>
        <w:t xml:space="preserve"> </w:t>
      </w:r>
      <w:r>
        <w:rPr>
          <w:spacing w:val="2"/>
        </w:rPr>
        <w:t>que</w:t>
      </w:r>
      <w:r>
        <w:rPr>
          <w:spacing w:val="14"/>
        </w:rPr>
        <w:t xml:space="preserve"> </w:t>
      </w:r>
      <w:r>
        <w:rPr>
          <w:spacing w:val="-2"/>
        </w:rPr>
        <w:t>afecten</w:t>
      </w:r>
      <w:r>
        <w:rPr>
          <w:spacing w:val="10"/>
        </w:rPr>
        <w:t xml:space="preserve"> </w:t>
      </w:r>
      <w:r>
        <w:rPr>
          <w:spacing w:val="1"/>
        </w:rPr>
        <w:t>la</w:t>
      </w:r>
      <w:r>
        <w:rPr>
          <w:spacing w:val="63"/>
          <w:w w:val="102"/>
        </w:rPr>
        <w:t xml:space="preserve"> </w:t>
      </w:r>
      <w:r>
        <w:rPr>
          <w:spacing w:val="-1"/>
        </w:rPr>
        <w:t>administración</w:t>
      </w:r>
      <w:r>
        <w:rPr>
          <w:spacing w:val="14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justicia,</w:t>
      </w:r>
      <w:r>
        <w:rPr>
          <w:spacing w:val="18"/>
        </w:rPr>
        <w:t xml:space="preserve"> </w:t>
      </w:r>
      <w:r>
        <w:t>sus</w:t>
      </w:r>
      <w:r>
        <w:rPr>
          <w:spacing w:val="16"/>
        </w:rPr>
        <w:t xml:space="preserve"> </w:t>
      </w:r>
      <w:r>
        <w:rPr>
          <w:spacing w:val="-1"/>
        </w:rPr>
        <w:t>instalaciones</w:t>
      </w:r>
      <w:r>
        <w:rPr>
          <w:spacing w:val="26"/>
        </w:rPr>
        <w:t xml:space="preserve"> </w:t>
      </w:r>
      <w:r>
        <w:t>y</w:t>
      </w:r>
      <w:r>
        <w:rPr>
          <w:spacing w:val="8"/>
        </w:rPr>
        <w:t xml:space="preserve"> </w:t>
      </w:r>
      <w:r>
        <w:rPr>
          <w:spacing w:val="-2"/>
        </w:rPr>
        <w:t>servicios,</w:t>
      </w:r>
      <w:r>
        <w:rPr>
          <w:spacing w:val="12"/>
        </w:rPr>
        <w:t xml:space="preserve"> </w:t>
      </w:r>
      <w:r>
        <w:t>o</w:t>
      </w:r>
      <w:r>
        <w:rPr>
          <w:spacing w:val="20"/>
        </w:rPr>
        <w:t xml:space="preserve"> </w:t>
      </w:r>
      <w:r>
        <w:t>en</w:t>
      </w:r>
      <w:r>
        <w:rPr>
          <w:spacing w:val="8"/>
        </w:rPr>
        <w:t xml:space="preserve"> </w:t>
      </w:r>
      <w:r>
        <w:rPr>
          <w:spacing w:val="-1"/>
        </w:rPr>
        <w:t>su</w:t>
      </w:r>
      <w:r>
        <w:rPr>
          <w:spacing w:val="19"/>
        </w:rPr>
        <w:t xml:space="preserve"> </w:t>
      </w:r>
      <w:r>
        <w:rPr>
          <w:spacing w:val="-1"/>
        </w:rPr>
        <w:t>defecto</w:t>
      </w:r>
      <w:r>
        <w:rPr>
          <w:spacing w:val="15"/>
        </w:rPr>
        <w:t xml:space="preserve"> </w:t>
      </w:r>
      <w:r>
        <w:t>para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6"/>
        </w:rPr>
        <w:t xml:space="preserve"> </w:t>
      </w:r>
      <w:r>
        <w:t>adquisición</w:t>
      </w:r>
      <w:r>
        <w:rPr>
          <w:spacing w:val="9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1"/>
        </w:rPr>
        <w:t>libros</w:t>
      </w:r>
      <w:r>
        <w:rPr>
          <w:spacing w:val="10"/>
        </w:rPr>
        <w:t xml:space="preserve"> </w:t>
      </w:r>
      <w:r>
        <w:t>para</w:t>
      </w:r>
      <w:r>
        <w:rPr>
          <w:spacing w:val="74"/>
          <w:w w:val="102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rPr>
          <w:spacing w:val="-1"/>
        </w:rPr>
        <w:t>Institución,</w:t>
      </w:r>
      <w:r>
        <w:rPr>
          <w:spacing w:val="15"/>
        </w:rPr>
        <w:t xml:space="preserve"> </w:t>
      </w:r>
      <w:r>
        <w:rPr>
          <w:spacing w:val="-1"/>
        </w:rPr>
        <w:t>tal</w:t>
      </w:r>
      <w:r>
        <w:rPr>
          <w:spacing w:val="8"/>
        </w:rPr>
        <w:t xml:space="preserve"> </w:t>
      </w:r>
      <w:r>
        <w:t>como</w:t>
      </w:r>
      <w:r>
        <w:rPr>
          <w:spacing w:val="18"/>
        </w:rPr>
        <w:t xml:space="preserve"> </w:t>
      </w:r>
      <w:r>
        <w:rPr>
          <w:spacing w:val="-1"/>
        </w:rPr>
        <w:t>se</w:t>
      </w:r>
      <w:r>
        <w:rPr>
          <w:spacing w:val="15"/>
        </w:rPr>
        <w:t xml:space="preserve"> </w:t>
      </w:r>
      <w:r>
        <w:rPr>
          <w:spacing w:val="-1"/>
        </w:rPr>
        <w:t>reporta</w:t>
      </w:r>
      <w:r>
        <w:rPr>
          <w:spacing w:val="15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continuación.</w:t>
      </w:r>
    </w:p>
    <w:p w:rsidR="00C95FE4" w:rsidRDefault="00C95FE4">
      <w:pPr>
        <w:spacing w:before="5"/>
        <w:rPr>
          <w:rFonts w:ascii="Times New Roman" w:eastAsia="Times New Roman" w:hAnsi="Times New Roman" w:cs="Times New Roman"/>
        </w:rPr>
      </w:pPr>
    </w:p>
    <w:p w:rsidR="00C95FE4" w:rsidRDefault="007758B2">
      <w:pPr>
        <w:spacing w:line="200" w:lineRule="atLeast"/>
        <w:ind w:left="186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s-ES" w:eastAsia="es-ES"/>
        </w:rPr>
        <w:drawing>
          <wp:inline distT="0" distB="0" distL="0" distR="0">
            <wp:extent cx="3855092" cy="805814"/>
            <wp:effectExtent l="0" t="0" r="0" b="0"/>
            <wp:docPr id="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55092" cy="805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5FE4" w:rsidRDefault="00C95FE4">
      <w:pPr>
        <w:spacing w:before="10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5" w:lineRule="auto"/>
        <w:ind w:right="184"/>
        <w:jc w:val="both"/>
      </w:pPr>
      <w:r>
        <w:t>Con</w:t>
      </w:r>
      <w:r>
        <w:rPr>
          <w:spacing w:val="9"/>
        </w:rPr>
        <w:t xml:space="preserve"> </w:t>
      </w:r>
      <w:r>
        <w:rPr>
          <w:spacing w:val="-2"/>
        </w:rPr>
        <w:t>respecto</w:t>
      </w:r>
      <w:r>
        <w:rPr>
          <w:spacing w:val="21"/>
        </w:rPr>
        <w:t xml:space="preserve"> </w:t>
      </w:r>
      <w:r>
        <w:rPr>
          <w:spacing w:val="-3"/>
        </w:rPr>
        <w:t>al</w:t>
      </w:r>
      <w:r>
        <w:rPr>
          <w:spacing w:val="12"/>
        </w:rPr>
        <w:t xml:space="preserve"> </w:t>
      </w:r>
      <w:r>
        <w:rPr>
          <w:spacing w:val="-1"/>
        </w:rPr>
        <w:t>mes</w:t>
      </w:r>
      <w:r>
        <w:rPr>
          <w:spacing w:val="10"/>
        </w:rPr>
        <w:t xml:space="preserve"> </w:t>
      </w:r>
      <w:r>
        <w:rPr>
          <w:spacing w:val="-1"/>
        </w:rPr>
        <w:t>anterior</w:t>
      </w:r>
      <w:r>
        <w:rPr>
          <w:spacing w:val="15"/>
        </w:rPr>
        <w:t xml:space="preserve"> </w:t>
      </w:r>
      <w:r>
        <w:rPr>
          <w:spacing w:val="-1"/>
        </w:rPr>
        <w:t>esta</w:t>
      </w:r>
      <w:r>
        <w:rPr>
          <w:spacing w:val="13"/>
        </w:rPr>
        <w:t xml:space="preserve"> </w:t>
      </w:r>
      <w:r>
        <w:rPr>
          <w:spacing w:val="-2"/>
        </w:rPr>
        <w:t>cuenta</w:t>
      </w:r>
      <w:r>
        <w:rPr>
          <w:spacing w:val="13"/>
        </w:rPr>
        <w:t xml:space="preserve"> </w:t>
      </w:r>
      <w:r>
        <w:rPr>
          <w:spacing w:val="-1"/>
        </w:rPr>
        <w:t>se</w:t>
      </w:r>
      <w:r>
        <w:rPr>
          <w:spacing w:val="14"/>
        </w:rPr>
        <w:t xml:space="preserve"> </w:t>
      </w:r>
      <w:r>
        <w:rPr>
          <w:spacing w:val="-2"/>
        </w:rPr>
        <w:t>incrementa</w:t>
      </w:r>
      <w:r>
        <w:rPr>
          <w:spacing w:val="13"/>
        </w:rPr>
        <w:t xml:space="preserve"> </w:t>
      </w:r>
      <w:r>
        <w:rPr>
          <w:spacing w:val="1"/>
        </w:rPr>
        <w:t>en</w:t>
      </w:r>
      <w:r>
        <w:rPr>
          <w:spacing w:val="4"/>
        </w:rPr>
        <w:t xml:space="preserve"> </w:t>
      </w:r>
      <w:r>
        <w:t>¢22,773,678.19,</w:t>
      </w:r>
      <w:r>
        <w:rPr>
          <w:spacing w:val="8"/>
        </w:rPr>
        <w:t xml:space="preserve"> </w:t>
      </w:r>
      <w:r>
        <w:rPr>
          <w:spacing w:val="-2"/>
        </w:rPr>
        <w:t>dicha</w:t>
      </w:r>
      <w:r>
        <w:rPr>
          <w:spacing w:val="19"/>
        </w:rPr>
        <w:t xml:space="preserve"> </w:t>
      </w:r>
      <w:r>
        <w:rPr>
          <w:spacing w:val="-1"/>
        </w:rPr>
        <w:t>variación</w:t>
      </w:r>
      <w:r>
        <w:rPr>
          <w:spacing w:val="10"/>
        </w:rPr>
        <w:t xml:space="preserve"> </w:t>
      </w:r>
      <w:r>
        <w:rPr>
          <w:spacing w:val="-1"/>
        </w:rPr>
        <w:t>se</w:t>
      </w:r>
      <w:r>
        <w:rPr>
          <w:spacing w:val="13"/>
        </w:rPr>
        <w:t xml:space="preserve"> </w:t>
      </w:r>
      <w:r>
        <w:rPr>
          <w:spacing w:val="-1"/>
        </w:rPr>
        <w:t>justifica</w:t>
      </w:r>
      <w:r>
        <w:rPr>
          <w:spacing w:val="13"/>
        </w:rPr>
        <w:t xml:space="preserve"> </w:t>
      </w:r>
      <w:r>
        <w:rPr>
          <w:spacing w:val="-1"/>
        </w:rPr>
        <w:t>por</w:t>
      </w:r>
      <w:r>
        <w:rPr>
          <w:spacing w:val="69"/>
          <w:w w:val="102"/>
        </w:rPr>
        <w:t xml:space="preserve"> </w:t>
      </w:r>
      <w:r>
        <w:t>los</w:t>
      </w:r>
      <w:r>
        <w:rPr>
          <w:spacing w:val="15"/>
        </w:rPr>
        <w:t xml:space="preserve"> </w:t>
      </w:r>
      <w:r>
        <w:rPr>
          <w:spacing w:val="-1"/>
        </w:rPr>
        <w:t>vencimientos</w:t>
      </w:r>
      <w:r>
        <w:rPr>
          <w:spacing w:val="15"/>
        </w:rPr>
        <w:t xml:space="preserve"> </w:t>
      </w:r>
      <w:r>
        <w:t>en</w:t>
      </w:r>
      <w:r>
        <w:rPr>
          <w:spacing w:val="14"/>
        </w:rPr>
        <w:t xml:space="preserve"> </w:t>
      </w:r>
      <w:r>
        <w:rPr>
          <w:spacing w:val="-1"/>
        </w:rPr>
        <w:t>inversiones</w:t>
      </w:r>
      <w:r>
        <w:rPr>
          <w:spacing w:val="15"/>
        </w:rPr>
        <w:t xml:space="preserve"> </w:t>
      </w:r>
      <w:r>
        <w:t>del</w:t>
      </w:r>
      <w:r>
        <w:rPr>
          <w:spacing w:val="16"/>
        </w:rPr>
        <w:t xml:space="preserve"> </w:t>
      </w:r>
      <w:r>
        <w:t>Fondo</w:t>
      </w:r>
      <w:r>
        <w:rPr>
          <w:spacing w:val="14"/>
        </w:rPr>
        <w:t xml:space="preserve"> </w:t>
      </w:r>
      <w:r>
        <w:rPr>
          <w:spacing w:val="2"/>
        </w:rPr>
        <w:t>de</w:t>
      </w:r>
      <w:r>
        <w:rPr>
          <w:spacing w:val="11"/>
        </w:rPr>
        <w:t xml:space="preserve"> </w:t>
      </w:r>
      <w:r>
        <w:rPr>
          <w:spacing w:val="-2"/>
        </w:rPr>
        <w:t>Emergencia.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6" w:lineRule="auto"/>
        <w:ind w:right="179"/>
        <w:jc w:val="both"/>
      </w:pPr>
      <w:r>
        <w:rPr>
          <w:spacing w:val="-1"/>
        </w:rPr>
        <w:t>Respecto</w:t>
      </w:r>
      <w:r>
        <w:rPr>
          <w:spacing w:val="28"/>
        </w:rPr>
        <w:t xml:space="preserve"> </w:t>
      </w:r>
      <w:r>
        <w:t>al</w:t>
      </w:r>
      <w:r>
        <w:rPr>
          <w:spacing w:val="20"/>
        </w:rPr>
        <w:t xml:space="preserve"> </w:t>
      </w:r>
      <w:r>
        <w:t>Fondo</w:t>
      </w:r>
      <w:r>
        <w:rPr>
          <w:spacing w:val="28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rPr>
          <w:spacing w:val="-3"/>
        </w:rPr>
        <w:t>la</w:t>
      </w:r>
      <w:r>
        <w:rPr>
          <w:spacing w:val="27"/>
        </w:rPr>
        <w:t xml:space="preserve"> </w:t>
      </w:r>
      <w:r>
        <w:rPr>
          <w:spacing w:val="-1"/>
        </w:rPr>
        <w:t>Tarjeta</w:t>
      </w:r>
      <w:r>
        <w:rPr>
          <w:spacing w:val="26"/>
        </w:rPr>
        <w:t xml:space="preserve"> </w:t>
      </w:r>
      <w:r>
        <w:rPr>
          <w:spacing w:val="2"/>
        </w:rPr>
        <w:t>de</w:t>
      </w:r>
      <w:r>
        <w:rPr>
          <w:spacing w:val="21"/>
        </w:rPr>
        <w:t xml:space="preserve"> </w:t>
      </w:r>
      <w:r>
        <w:rPr>
          <w:spacing w:val="-1"/>
        </w:rPr>
        <w:t>Débito,</w:t>
      </w:r>
      <w:r>
        <w:rPr>
          <w:spacing w:val="27"/>
        </w:rPr>
        <w:t xml:space="preserve"> </w:t>
      </w:r>
      <w:r>
        <w:rPr>
          <w:spacing w:val="-1"/>
        </w:rPr>
        <w:t>mediante</w:t>
      </w:r>
      <w:r>
        <w:rPr>
          <w:spacing w:val="26"/>
        </w:rPr>
        <w:t xml:space="preserve"> </w:t>
      </w:r>
      <w:r>
        <w:rPr>
          <w:spacing w:val="-1"/>
        </w:rPr>
        <w:t>oficio</w:t>
      </w:r>
      <w:r>
        <w:rPr>
          <w:spacing w:val="35"/>
        </w:rPr>
        <w:t xml:space="preserve"> </w:t>
      </w:r>
      <w:r>
        <w:rPr>
          <w:spacing w:val="-1"/>
        </w:rPr>
        <w:t>434-TI-2011</w:t>
      </w:r>
      <w:r>
        <w:rPr>
          <w:spacing w:val="23"/>
        </w:rPr>
        <w:t xml:space="preserve"> </w:t>
      </w:r>
      <w:r>
        <w:t>del</w:t>
      </w:r>
      <w:r>
        <w:rPr>
          <w:spacing w:val="25"/>
        </w:rPr>
        <w:t xml:space="preserve"> </w:t>
      </w:r>
      <w:r>
        <w:t>25</w:t>
      </w:r>
      <w:r>
        <w:rPr>
          <w:spacing w:val="28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rPr>
          <w:spacing w:val="-2"/>
        </w:rPr>
        <w:t>marzo</w:t>
      </w:r>
      <w:r>
        <w:rPr>
          <w:spacing w:val="22"/>
        </w:rPr>
        <w:t xml:space="preserve"> </w:t>
      </w:r>
      <w:r>
        <w:rPr>
          <w:spacing w:val="2"/>
        </w:rPr>
        <w:t>de</w:t>
      </w:r>
      <w:r>
        <w:rPr>
          <w:spacing w:val="21"/>
        </w:rPr>
        <w:t xml:space="preserve"> </w:t>
      </w:r>
      <w:r>
        <w:t>2011,</w:t>
      </w:r>
      <w:r>
        <w:rPr>
          <w:spacing w:val="22"/>
        </w:rPr>
        <w:t xml:space="preserve"> </w:t>
      </w:r>
      <w:r>
        <w:rPr>
          <w:spacing w:val="-1"/>
        </w:rPr>
        <w:t>este</w:t>
      </w:r>
      <w:r>
        <w:rPr>
          <w:spacing w:val="57"/>
          <w:w w:val="102"/>
        </w:rPr>
        <w:t xml:space="preserve"> </w:t>
      </w:r>
      <w:r>
        <w:rPr>
          <w:spacing w:val="-1"/>
        </w:rPr>
        <w:t>Macro</w:t>
      </w:r>
      <w:r>
        <w:rPr>
          <w:spacing w:val="7"/>
        </w:rPr>
        <w:t xml:space="preserve"> </w:t>
      </w:r>
      <w:r>
        <w:rPr>
          <w:spacing w:val="-1"/>
        </w:rPr>
        <w:t>Proceso</w:t>
      </w:r>
      <w:r>
        <w:rPr>
          <w:spacing w:val="7"/>
        </w:rPr>
        <w:t xml:space="preserve"> </w:t>
      </w:r>
      <w:r>
        <w:rPr>
          <w:spacing w:val="-2"/>
        </w:rPr>
        <w:t>solicitó</w:t>
      </w:r>
      <w:r>
        <w:rPr>
          <w:spacing w:val="8"/>
        </w:rPr>
        <w:t xml:space="preserve"> </w:t>
      </w:r>
      <w:r>
        <w:t>a</w:t>
      </w:r>
      <w:r>
        <w:rPr>
          <w:spacing w:val="54"/>
        </w:rPr>
        <w:t xml:space="preserve"> </w:t>
      </w:r>
      <w:r>
        <w:rPr>
          <w:spacing w:val="-1"/>
        </w:rPr>
        <w:t>la</w:t>
      </w:r>
      <w:r>
        <w:t xml:space="preserve">  </w:t>
      </w:r>
      <w:r>
        <w:rPr>
          <w:spacing w:val="-1"/>
        </w:rPr>
        <w:t>Dirección</w:t>
      </w:r>
      <w:r>
        <w:rPr>
          <w:spacing w:val="7"/>
        </w:rPr>
        <w:t xml:space="preserve"> </w:t>
      </w:r>
      <w:r>
        <w:rPr>
          <w:spacing w:val="-1"/>
        </w:rPr>
        <w:t>Ejecutiva</w:t>
      </w:r>
      <w:r>
        <w:rPr>
          <w:spacing w:val="6"/>
        </w:rPr>
        <w:t xml:space="preserve"> </w:t>
      </w:r>
      <w:r>
        <w:rPr>
          <w:spacing w:val="-2"/>
        </w:rPr>
        <w:t>criterio</w:t>
      </w:r>
      <w:r>
        <w:rPr>
          <w:spacing w:val="7"/>
        </w:rPr>
        <w:t xml:space="preserve"> </w:t>
      </w:r>
      <w:r>
        <w:t>para</w:t>
      </w:r>
      <w:r>
        <w:rPr>
          <w:spacing w:val="49"/>
        </w:rPr>
        <w:t xml:space="preserve"> </w:t>
      </w:r>
      <w:r>
        <w:t>proceder</w:t>
      </w:r>
      <w:r>
        <w:rPr>
          <w:spacing w:val="1"/>
        </w:rPr>
        <w:t xml:space="preserve"> </w:t>
      </w:r>
      <w:r>
        <w:t>a</w:t>
      </w:r>
      <w:r>
        <w:rPr>
          <w:spacing w:val="5"/>
        </w:rPr>
        <w:t xml:space="preserve"> </w:t>
      </w:r>
      <w:r>
        <w:rPr>
          <w:spacing w:val="-2"/>
        </w:rPr>
        <w:t>retirar</w:t>
      </w:r>
      <w:r>
        <w:rPr>
          <w:spacing w:val="7"/>
        </w:rPr>
        <w:t xml:space="preserve"> </w:t>
      </w:r>
      <w:r>
        <w:rPr>
          <w:spacing w:val="-1"/>
        </w:rPr>
        <w:t>su</w:t>
      </w:r>
      <w:r>
        <w:rPr>
          <w:spacing w:val="7"/>
        </w:rPr>
        <w:t xml:space="preserve"> </w:t>
      </w:r>
      <w:r>
        <w:rPr>
          <w:spacing w:val="-2"/>
        </w:rPr>
        <w:t>saldo</w:t>
      </w:r>
      <w:r>
        <w:rPr>
          <w:spacing w:val="12"/>
        </w:rPr>
        <w:t xml:space="preserve"> </w:t>
      </w:r>
      <w:r>
        <w:t>y</w:t>
      </w:r>
      <w:r>
        <w:rPr>
          <w:spacing w:val="46"/>
        </w:rPr>
        <w:t xml:space="preserve"> </w:t>
      </w:r>
      <w:r>
        <w:rPr>
          <w:spacing w:val="-1"/>
        </w:rPr>
        <w:t>hacer</w:t>
      </w:r>
      <w:r>
        <w:t xml:space="preserve"> </w:t>
      </w:r>
      <w:r>
        <w:rPr>
          <w:spacing w:val="1"/>
        </w:rPr>
        <w:t>la</w:t>
      </w:r>
      <w:r>
        <w:rPr>
          <w:spacing w:val="65"/>
          <w:w w:val="102"/>
        </w:rPr>
        <w:t xml:space="preserve"> </w:t>
      </w:r>
      <w:r>
        <w:rPr>
          <w:spacing w:val="-1"/>
        </w:rPr>
        <w:t>conversión</w:t>
      </w:r>
      <w:r>
        <w:rPr>
          <w:spacing w:val="33"/>
        </w:rPr>
        <w:t xml:space="preserve"> </w:t>
      </w:r>
      <w:r>
        <w:t>a</w:t>
      </w:r>
      <w:r>
        <w:rPr>
          <w:spacing w:val="42"/>
        </w:rPr>
        <w:t xml:space="preserve"> </w:t>
      </w:r>
      <w:r>
        <w:rPr>
          <w:spacing w:val="-1"/>
        </w:rPr>
        <w:t>colones,</w:t>
      </w:r>
      <w:r>
        <w:rPr>
          <w:spacing w:val="48"/>
        </w:rPr>
        <w:t xml:space="preserve"> </w:t>
      </w:r>
      <w:r>
        <w:t>para</w:t>
      </w:r>
      <w:r>
        <w:rPr>
          <w:spacing w:val="37"/>
        </w:rPr>
        <w:t xml:space="preserve"> </w:t>
      </w:r>
      <w:r>
        <w:rPr>
          <w:spacing w:val="-1"/>
        </w:rPr>
        <w:t>su</w:t>
      </w:r>
      <w:r>
        <w:rPr>
          <w:spacing w:val="39"/>
        </w:rPr>
        <w:t xml:space="preserve"> </w:t>
      </w:r>
      <w:r>
        <w:rPr>
          <w:spacing w:val="-1"/>
        </w:rPr>
        <w:t>posterior</w:t>
      </w:r>
      <w:r>
        <w:rPr>
          <w:spacing w:val="38"/>
        </w:rPr>
        <w:t xml:space="preserve"> </w:t>
      </w:r>
      <w:r>
        <w:rPr>
          <w:spacing w:val="-1"/>
        </w:rPr>
        <w:t>depósito</w:t>
      </w:r>
      <w:r>
        <w:rPr>
          <w:spacing w:val="43"/>
        </w:rPr>
        <w:t xml:space="preserve"> </w:t>
      </w:r>
      <w:r>
        <w:rPr>
          <w:spacing w:val="2"/>
        </w:rPr>
        <w:t>de</w:t>
      </w:r>
      <w:r>
        <w:rPr>
          <w:spacing w:val="32"/>
        </w:rPr>
        <w:t xml:space="preserve"> </w:t>
      </w:r>
      <w:r>
        <w:rPr>
          <w:spacing w:val="-1"/>
        </w:rPr>
        <w:t>dinero</w:t>
      </w:r>
      <w:r>
        <w:rPr>
          <w:spacing w:val="43"/>
        </w:rPr>
        <w:t xml:space="preserve"> </w:t>
      </w:r>
      <w:r>
        <w:t>a</w:t>
      </w:r>
      <w:r>
        <w:rPr>
          <w:spacing w:val="42"/>
        </w:rPr>
        <w:t xml:space="preserve"> </w:t>
      </w:r>
      <w:r>
        <w:rPr>
          <w:spacing w:val="-3"/>
        </w:rPr>
        <w:t>la</w:t>
      </w:r>
      <w:r>
        <w:rPr>
          <w:spacing w:val="43"/>
        </w:rPr>
        <w:t xml:space="preserve"> </w:t>
      </w:r>
      <w:r>
        <w:rPr>
          <w:spacing w:val="-1"/>
        </w:rPr>
        <w:t>Cuenta</w:t>
      </w:r>
      <w:r>
        <w:rPr>
          <w:spacing w:val="42"/>
        </w:rPr>
        <w:t xml:space="preserve"> </w:t>
      </w:r>
      <w:r>
        <w:rPr>
          <w:spacing w:val="-1"/>
        </w:rPr>
        <w:t>Corriente</w:t>
      </w:r>
      <w:r>
        <w:rPr>
          <w:spacing w:val="42"/>
        </w:rPr>
        <w:t xml:space="preserve"> </w:t>
      </w:r>
      <w:r>
        <w:rPr>
          <w:spacing w:val="-1"/>
        </w:rPr>
        <w:t>Judicial</w:t>
      </w:r>
      <w:r>
        <w:rPr>
          <w:spacing w:val="36"/>
        </w:rPr>
        <w:t xml:space="preserve"> </w:t>
      </w:r>
      <w:r>
        <w:rPr>
          <w:spacing w:val="1"/>
        </w:rPr>
        <w:t>Nº</w:t>
      </w:r>
      <w:r>
        <w:rPr>
          <w:spacing w:val="38"/>
        </w:rPr>
        <w:t xml:space="preserve"> </w:t>
      </w:r>
      <w:r>
        <w:t>20192-8,</w:t>
      </w:r>
      <w:r>
        <w:rPr>
          <w:spacing w:val="56"/>
          <w:w w:val="102"/>
        </w:rPr>
        <w:t xml:space="preserve"> </w:t>
      </w:r>
      <w:r>
        <w:rPr>
          <w:spacing w:val="-1"/>
        </w:rPr>
        <w:t>denominada</w:t>
      </w:r>
      <w:r>
        <w:rPr>
          <w:spacing w:val="23"/>
        </w:rPr>
        <w:t xml:space="preserve"> </w:t>
      </w:r>
      <w:r>
        <w:t>Contaduría</w:t>
      </w:r>
      <w:r>
        <w:rPr>
          <w:spacing w:val="19"/>
        </w:rPr>
        <w:t xml:space="preserve"> </w:t>
      </w:r>
      <w:r>
        <w:rPr>
          <w:spacing w:val="-2"/>
        </w:rPr>
        <w:t>Judicial</w:t>
      </w:r>
      <w:r>
        <w:rPr>
          <w:spacing w:val="28"/>
        </w:rPr>
        <w:t xml:space="preserve"> </w:t>
      </w:r>
      <w:r>
        <w:t>y</w:t>
      </w:r>
      <w:r>
        <w:rPr>
          <w:spacing w:val="15"/>
        </w:rPr>
        <w:t xml:space="preserve"> </w:t>
      </w:r>
      <w:r>
        <w:rPr>
          <w:spacing w:val="-1"/>
        </w:rPr>
        <w:t>subsecuentemente</w:t>
      </w:r>
      <w:r>
        <w:rPr>
          <w:spacing w:val="19"/>
        </w:rPr>
        <w:t xml:space="preserve"> </w:t>
      </w:r>
      <w:r>
        <w:t>efectuar</w:t>
      </w:r>
      <w:r>
        <w:rPr>
          <w:spacing w:val="25"/>
        </w:rPr>
        <w:t xml:space="preserve"> </w:t>
      </w:r>
      <w:r>
        <w:rPr>
          <w:spacing w:val="-3"/>
        </w:rPr>
        <w:t>el</w:t>
      </w:r>
      <w:r>
        <w:rPr>
          <w:spacing w:val="22"/>
        </w:rPr>
        <w:t xml:space="preserve"> </w:t>
      </w:r>
      <w:r>
        <w:rPr>
          <w:spacing w:val="-2"/>
        </w:rPr>
        <w:t>cierre</w:t>
      </w:r>
      <w:r>
        <w:rPr>
          <w:spacing w:val="24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rPr>
          <w:spacing w:val="-3"/>
        </w:rPr>
        <w:t>la</w:t>
      </w:r>
      <w:r>
        <w:rPr>
          <w:spacing w:val="24"/>
        </w:rPr>
        <w:t xml:space="preserve"> </w:t>
      </w:r>
      <w:r>
        <w:rPr>
          <w:spacing w:val="-1"/>
        </w:rPr>
        <w:t>Cuenta</w:t>
      </w:r>
      <w:r>
        <w:rPr>
          <w:spacing w:val="23"/>
        </w:rPr>
        <w:t xml:space="preserve"> </w:t>
      </w:r>
      <w:r>
        <w:rPr>
          <w:spacing w:val="-1"/>
        </w:rPr>
        <w:t>Corriente</w:t>
      </w:r>
      <w:r>
        <w:rPr>
          <w:spacing w:val="24"/>
        </w:rPr>
        <w:t xml:space="preserve"> </w:t>
      </w:r>
      <w:r>
        <w:t>en</w:t>
      </w:r>
      <w:r>
        <w:rPr>
          <w:spacing w:val="20"/>
        </w:rPr>
        <w:t xml:space="preserve"> </w:t>
      </w:r>
      <w:r>
        <w:rPr>
          <w:spacing w:val="-1"/>
        </w:rPr>
        <w:t>dólares</w:t>
      </w:r>
      <w:r>
        <w:rPr>
          <w:spacing w:val="69"/>
          <w:w w:val="102"/>
        </w:rPr>
        <w:t xml:space="preserve"> </w:t>
      </w:r>
      <w:r>
        <w:rPr>
          <w:spacing w:val="-1"/>
        </w:rPr>
        <w:t>(Tarjeta</w:t>
      </w:r>
      <w:r>
        <w:rPr>
          <w:spacing w:val="21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1"/>
        </w:rPr>
        <w:t>Débito).</w:t>
      </w:r>
    </w:p>
    <w:p w:rsidR="00C95FE4" w:rsidRDefault="00C95FE4">
      <w:pPr>
        <w:spacing w:before="5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5" w:lineRule="auto"/>
        <w:ind w:right="178"/>
        <w:jc w:val="both"/>
      </w:pPr>
      <w:r>
        <w:t>Por</w:t>
      </w:r>
      <w:r>
        <w:rPr>
          <w:spacing w:val="18"/>
        </w:rPr>
        <w:t xml:space="preserve"> </w:t>
      </w:r>
      <w:r>
        <w:rPr>
          <w:spacing w:val="-1"/>
        </w:rPr>
        <w:t>su</w:t>
      </w:r>
      <w:r>
        <w:rPr>
          <w:spacing w:val="18"/>
        </w:rPr>
        <w:t xml:space="preserve"> </w:t>
      </w:r>
      <w:r>
        <w:t>parte</w:t>
      </w:r>
      <w:r>
        <w:rPr>
          <w:spacing w:val="17"/>
        </w:rPr>
        <w:t xml:space="preserve"> </w:t>
      </w:r>
      <w:r>
        <w:rPr>
          <w:spacing w:val="-3"/>
        </w:rPr>
        <w:t>la</w:t>
      </w:r>
      <w:r>
        <w:rPr>
          <w:spacing w:val="16"/>
        </w:rPr>
        <w:t xml:space="preserve"> </w:t>
      </w:r>
      <w:r>
        <w:t>Dirección</w:t>
      </w:r>
      <w:r>
        <w:rPr>
          <w:spacing w:val="8"/>
        </w:rPr>
        <w:t xml:space="preserve"> </w:t>
      </w:r>
      <w:r>
        <w:rPr>
          <w:spacing w:val="-1"/>
        </w:rPr>
        <w:t>Ejecutiva,</w:t>
      </w:r>
      <w:r>
        <w:rPr>
          <w:spacing w:val="17"/>
        </w:rPr>
        <w:t xml:space="preserve"> </w:t>
      </w:r>
      <w:r>
        <w:rPr>
          <w:spacing w:val="2"/>
        </w:rPr>
        <w:t>por</w:t>
      </w:r>
      <w:r>
        <w:rPr>
          <w:spacing w:val="18"/>
        </w:rPr>
        <w:t xml:space="preserve"> </w:t>
      </w:r>
      <w:r>
        <w:rPr>
          <w:spacing w:val="-2"/>
        </w:rPr>
        <w:t>medio</w:t>
      </w:r>
      <w:r>
        <w:rPr>
          <w:spacing w:val="18"/>
        </w:rPr>
        <w:t xml:space="preserve"> </w:t>
      </w:r>
      <w:r>
        <w:rPr>
          <w:spacing w:val="2"/>
        </w:rPr>
        <w:t>de</w:t>
      </w:r>
      <w:r>
        <w:rPr>
          <w:spacing w:val="6"/>
        </w:rPr>
        <w:t xml:space="preserve"> </w:t>
      </w:r>
      <w:r>
        <w:rPr>
          <w:spacing w:val="-1"/>
        </w:rPr>
        <w:t>correo</w:t>
      </w:r>
      <w:r>
        <w:rPr>
          <w:spacing w:val="24"/>
        </w:rPr>
        <w:t xml:space="preserve"> </w:t>
      </w:r>
      <w:r>
        <w:rPr>
          <w:spacing w:val="-2"/>
        </w:rPr>
        <w:t>electrónico</w:t>
      </w:r>
      <w:r>
        <w:rPr>
          <w:spacing w:val="23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t>10</w:t>
      </w:r>
      <w:r>
        <w:rPr>
          <w:spacing w:val="14"/>
        </w:rPr>
        <w:t xml:space="preserve"> </w:t>
      </w:r>
      <w:r>
        <w:rPr>
          <w:spacing w:val="2"/>
        </w:rPr>
        <w:t>de</w:t>
      </w:r>
      <w:r>
        <w:rPr>
          <w:spacing w:val="17"/>
        </w:rPr>
        <w:t xml:space="preserve"> </w:t>
      </w:r>
      <w:r>
        <w:rPr>
          <w:spacing w:val="-3"/>
        </w:rPr>
        <w:t>mayo</w:t>
      </w:r>
      <w:r>
        <w:rPr>
          <w:spacing w:val="18"/>
        </w:rPr>
        <w:t xml:space="preserve"> </w:t>
      </w:r>
      <w:r>
        <w:rPr>
          <w:spacing w:val="2"/>
        </w:rPr>
        <w:t>de</w:t>
      </w:r>
      <w:r>
        <w:rPr>
          <w:spacing w:val="17"/>
        </w:rPr>
        <w:t xml:space="preserve"> </w:t>
      </w:r>
      <w:r>
        <w:rPr>
          <w:spacing w:val="-1"/>
        </w:rPr>
        <w:t>2011,</w:t>
      </w:r>
      <w:r>
        <w:rPr>
          <w:spacing w:val="22"/>
        </w:rPr>
        <w:t xml:space="preserve"> </w:t>
      </w:r>
      <w:r>
        <w:rPr>
          <w:spacing w:val="-3"/>
        </w:rPr>
        <w:t>indicó</w:t>
      </w:r>
      <w:r>
        <w:rPr>
          <w:spacing w:val="24"/>
        </w:rPr>
        <w:t xml:space="preserve"> </w:t>
      </w:r>
      <w:r>
        <w:t>que</w:t>
      </w:r>
      <w:r>
        <w:rPr>
          <w:spacing w:val="68"/>
          <w:w w:val="102"/>
        </w:rPr>
        <w:t xml:space="preserve"> </w:t>
      </w:r>
      <w:r>
        <w:t>en</w:t>
      </w:r>
      <w:r>
        <w:rPr>
          <w:spacing w:val="19"/>
        </w:rPr>
        <w:t xml:space="preserve"> </w:t>
      </w:r>
      <w:r>
        <w:rPr>
          <w:spacing w:val="-3"/>
        </w:rPr>
        <w:t>la</w:t>
      </w:r>
      <w:r>
        <w:rPr>
          <w:spacing w:val="17"/>
        </w:rPr>
        <w:t xml:space="preserve"> </w:t>
      </w:r>
      <w:r>
        <w:t>Sección</w:t>
      </w:r>
      <w:r>
        <w:rPr>
          <w:spacing w:val="9"/>
        </w:rPr>
        <w:t xml:space="preserve"> </w:t>
      </w:r>
      <w:r>
        <w:rPr>
          <w:spacing w:val="2"/>
        </w:rPr>
        <w:t>de</w:t>
      </w:r>
      <w:r>
        <w:rPr>
          <w:spacing w:val="18"/>
        </w:rPr>
        <w:t xml:space="preserve"> </w:t>
      </w:r>
      <w:r>
        <w:rPr>
          <w:spacing w:val="-2"/>
        </w:rPr>
        <w:t>Análisis</w:t>
      </w:r>
      <w:r>
        <w:rPr>
          <w:spacing w:val="20"/>
        </w:rPr>
        <w:t xml:space="preserve"> </w:t>
      </w:r>
      <w:r>
        <w:t>y</w:t>
      </w:r>
      <w:r>
        <w:rPr>
          <w:spacing w:val="9"/>
        </w:rPr>
        <w:t xml:space="preserve"> </w:t>
      </w:r>
      <w:r>
        <w:rPr>
          <w:spacing w:val="-1"/>
        </w:rPr>
        <w:t>Ejecución</w:t>
      </w:r>
      <w:r>
        <w:rPr>
          <w:spacing w:val="14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2"/>
        </w:rPr>
        <w:t>dicha</w:t>
      </w:r>
      <w:r>
        <w:rPr>
          <w:spacing w:val="18"/>
        </w:rPr>
        <w:t xml:space="preserve"> </w:t>
      </w:r>
      <w:r>
        <w:rPr>
          <w:spacing w:val="-1"/>
        </w:rPr>
        <w:t>Dirección,</w:t>
      </w:r>
      <w:r>
        <w:rPr>
          <w:spacing w:val="24"/>
        </w:rPr>
        <w:t xml:space="preserve"> </w:t>
      </w:r>
      <w:r>
        <w:rPr>
          <w:spacing w:val="-4"/>
        </w:rPr>
        <w:t>se</w:t>
      </w:r>
      <w:r>
        <w:rPr>
          <w:spacing w:val="18"/>
        </w:rPr>
        <w:t xml:space="preserve"> </w:t>
      </w:r>
      <w:r>
        <w:rPr>
          <w:spacing w:val="-1"/>
        </w:rPr>
        <w:t>está</w:t>
      </w:r>
      <w:r>
        <w:rPr>
          <w:spacing w:val="18"/>
        </w:rPr>
        <w:t xml:space="preserve"> </w:t>
      </w:r>
      <w:r>
        <w:rPr>
          <w:spacing w:val="-1"/>
        </w:rPr>
        <w:t>estudiando</w:t>
      </w:r>
      <w:r>
        <w:rPr>
          <w:spacing w:val="14"/>
        </w:rPr>
        <w:t xml:space="preserve"> </w:t>
      </w:r>
      <w:r>
        <w:rPr>
          <w:spacing w:val="-1"/>
        </w:rPr>
        <w:t>opciones</w:t>
      </w:r>
      <w:r>
        <w:rPr>
          <w:spacing w:val="16"/>
        </w:rPr>
        <w:t xml:space="preserve"> </w:t>
      </w:r>
      <w:r>
        <w:rPr>
          <w:spacing w:val="1"/>
        </w:rPr>
        <w:t>para</w:t>
      </w:r>
      <w:r>
        <w:rPr>
          <w:spacing w:val="12"/>
        </w:rPr>
        <w:t xml:space="preserve"> </w:t>
      </w:r>
      <w:r>
        <w:rPr>
          <w:spacing w:val="-2"/>
        </w:rPr>
        <w:t>aprovechar</w:t>
      </w:r>
      <w:r>
        <w:rPr>
          <w:spacing w:val="19"/>
        </w:rPr>
        <w:t xml:space="preserve"> </w:t>
      </w:r>
      <w:r>
        <w:t>el</w:t>
      </w:r>
      <w:r>
        <w:rPr>
          <w:spacing w:val="75"/>
          <w:w w:val="102"/>
        </w:rPr>
        <w:t xml:space="preserve"> </w:t>
      </w:r>
      <w:r>
        <w:t>uso</w:t>
      </w:r>
      <w:r>
        <w:rPr>
          <w:spacing w:val="42"/>
        </w:rPr>
        <w:t xml:space="preserve"> </w:t>
      </w:r>
      <w:r>
        <w:t>de</w:t>
      </w:r>
      <w:r>
        <w:rPr>
          <w:spacing w:val="47"/>
        </w:rPr>
        <w:t xml:space="preserve"> </w:t>
      </w:r>
      <w:r>
        <w:rPr>
          <w:spacing w:val="-3"/>
        </w:rPr>
        <w:t>la</w:t>
      </w:r>
      <w:r>
        <w:rPr>
          <w:spacing w:val="46"/>
        </w:rPr>
        <w:t xml:space="preserve"> </w:t>
      </w:r>
      <w:r>
        <w:rPr>
          <w:spacing w:val="-2"/>
        </w:rPr>
        <w:t>cuenta</w:t>
      </w:r>
      <w:r>
        <w:rPr>
          <w:spacing w:val="46"/>
        </w:rPr>
        <w:t xml:space="preserve"> </w:t>
      </w:r>
      <w:r>
        <w:rPr>
          <w:spacing w:val="-2"/>
        </w:rPr>
        <w:t>mediante</w:t>
      </w:r>
      <w:r>
        <w:rPr>
          <w:spacing w:val="42"/>
        </w:rPr>
        <w:t xml:space="preserve"> </w:t>
      </w:r>
      <w:r>
        <w:rPr>
          <w:spacing w:val="-1"/>
        </w:rPr>
        <w:t>alguna</w:t>
      </w:r>
      <w:r>
        <w:rPr>
          <w:spacing w:val="42"/>
        </w:rPr>
        <w:t xml:space="preserve"> </w:t>
      </w:r>
      <w:r>
        <w:rPr>
          <w:spacing w:val="-1"/>
        </w:rPr>
        <w:t>alternativa</w:t>
      </w:r>
      <w:r>
        <w:rPr>
          <w:spacing w:val="42"/>
        </w:rPr>
        <w:t xml:space="preserve"> </w:t>
      </w:r>
      <w:r>
        <w:rPr>
          <w:spacing w:val="2"/>
        </w:rPr>
        <w:t>que</w:t>
      </w:r>
      <w:r>
        <w:rPr>
          <w:spacing w:val="42"/>
        </w:rPr>
        <w:t xml:space="preserve"> </w:t>
      </w:r>
      <w:r>
        <w:rPr>
          <w:spacing w:val="-1"/>
        </w:rPr>
        <w:t>permita</w:t>
      </w:r>
      <w:r>
        <w:rPr>
          <w:spacing w:val="46"/>
        </w:rPr>
        <w:t xml:space="preserve"> </w:t>
      </w:r>
      <w:r>
        <w:rPr>
          <w:spacing w:val="-2"/>
        </w:rPr>
        <w:t>agilidad</w:t>
      </w:r>
      <w:r>
        <w:rPr>
          <w:spacing w:val="54"/>
        </w:rPr>
        <w:t xml:space="preserve"> </w:t>
      </w:r>
      <w:r>
        <w:t>y</w:t>
      </w:r>
      <w:r>
        <w:rPr>
          <w:spacing w:val="27"/>
        </w:rPr>
        <w:t xml:space="preserve"> </w:t>
      </w:r>
      <w:r>
        <w:t>esté</w:t>
      </w:r>
      <w:r>
        <w:rPr>
          <w:spacing w:val="42"/>
        </w:rPr>
        <w:t xml:space="preserve"> </w:t>
      </w:r>
      <w:r>
        <w:t>acorde</w:t>
      </w:r>
      <w:r>
        <w:rPr>
          <w:spacing w:val="42"/>
        </w:rPr>
        <w:t xml:space="preserve"> </w:t>
      </w:r>
      <w:r>
        <w:rPr>
          <w:spacing w:val="-1"/>
        </w:rPr>
        <w:t>con</w:t>
      </w:r>
      <w:r>
        <w:rPr>
          <w:spacing w:val="43"/>
        </w:rPr>
        <w:t xml:space="preserve"> </w:t>
      </w:r>
      <w:r>
        <w:rPr>
          <w:spacing w:val="-4"/>
        </w:rPr>
        <w:t>las</w:t>
      </w:r>
      <w:r>
        <w:rPr>
          <w:spacing w:val="44"/>
        </w:rPr>
        <w:t xml:space="preserve"> </w:t>
      </w:r>
      <w:r>
        <w:rPr>
          <w:spacing w:val="-1"/>
        </w:rPr>
        <w:t>posibilidades</w:t>
      </w:r>
      <w:r>
        <w:rPr>
          <w:spacing w:val="91"/>
          <w:w w:val="102"/>
        </w:rPr>
        <w:t xml:space="preserve"> </w:t>
      </w:r>
      <w:r>
        <w:rPr>
          <w:spacing w:val="-1"/>
        </w:rPr>
        <w:t>tecnológicas</w:t>
      </w:r>
      <w:r>
        <w:rPr>
          <w:spacing w:val="19"/>
        </w:rPr>
        <w:t xml:space="preserve"> </w:t>
      </w:r>
      <w:r>
        <w:rPr>
          <w:spacing w:val="-1"/>
        </w:rPr>
        <w:t>actuales.</w:t>
      </w:r>
      <w:r>
        <w:rPr>
          <w:spacing w:val="18"/>
        </w:rPr>
        <w:t xml:space="preserve"> </w:t>
      </w:r>
      <w:r>
        <w:t>Aunado</w:t>
      </w:r>
      <w:r>
        <w:rPr>
          <w:spacing w:val="25"/>
        </w:rPr>
        <w:t xml:space="preserve"> </w:t>
      </w:r>
      <w:r>
        <w:t>a</w:t>
      </w:r>
      <w:r>
        <w:rPr>
          <w:spacing w:val="17"/>
        </w:rPr>
        <w:t xml:space="preserve"> </w:t>
      </w:r>
      <w:r>
        <w:rPr>
          <w:spacing w:val="-3"/>
        </w:rPr>
        <w:t>lo</w:t>
      </w:r>
      <w:r>
        <w:rPr>
          <w:spacing w:val="19"/>
        </w:rPr>
        <w:t xml:space="preserve"> </w:t>
      </w:r>
      <w:r>
        <w:rPr>
          <w:spacing w:val="-1"/>
        </w:rPr>
        <w:t>anterior</w:t>
      </w:r>
      <w:r>
        <w:rPr>
          <w:spacing w:val="19"/>
        </w:rPr>
        <w:t xml:space="preserve"> </w:t>
      </w:r>
      <w:r>
        <w:rPr>
          <w:spacing w:val="-1"/>
        </w:rPr>
        <w:t>mediante</w:t>
      </w:r>
      <w:r>
        <w:rPr>
          <w:spacing w:val="17"/>
        </w:rPr>
        <w:t xml:space="preserve"> </w:t>
      </w:r>
      <w:r>
        <w:rPr>
          <w:spacing w:val="-1"/>
        </w:rPr>
        <w:t>correo</w:t>
      </w:r>
      <w:r>
        <w:rPr>
          <w:spacing w:val="25"/>
        </w:rPr>
        <w:t xml:space="preserve"> </w:t>
      </w:r>
      <w:r>
        <w:rPr>
          <w:spacing w:val="-2"/>
        </w:rPr>
        <w:t>electrónico</w:t>
      </w:r>
      <w:r>
        <w:rPr>
          <w:spacing w:val="24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2"/>
        </w:rPr>
        <w:t>fecha</w:t>
      </w:r>
      <w:r>
        <w:rPr>
          <w:spacing w:val="17"/>
        </w:rPr>
        <w:t xml:space="preserve"> </w:t>
      </w:r>
      <w:r>
        <w:t>11</w:t>
      </w:r>
      <w:r>
        <w:rPr>
          <w:spacing w:val="19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2"/>
        </w:rPr>
        <w:t>enero</w:t>
      </w:r>
      <w:r>
        <w:rPr>
          <w:spacing w:val="24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2012,</w:t>
      </w:r>
      <w:r>
        <w:rPr>
          <w:spacing w:val="18"/>
        </w:rPr>
        <w:t xml:space="preserve"> </w:t>
      </w:r>
      <w:r>
        <w:rPr>
          <w:spacing w:val="1"/>
        </w:rPr>
        <w:t>la</w:t>
      </w:r>
      <w:r>
        <w:rPr>
          <w:spacing w:val="53"/>
          <w:w w:val="102"/>
        </w:rPr>
        <w:t xml:space="preserve"> </w:t>
      </w:r>
      <w:r>
        <w:rPr>
          <w:spacing w:val="-1"/>
        </w:rPr>
        <w:t>Sección</w:t>
      </w:r>
      <w:r>
        <w:rPr>
          <w:spacing w:val="52"/>
        </w:rPr>
        <w:t xml:space="preserve"> </w:t>
      </w:r>
      <w:r>
        <w:rPr>
          <w:spacing w:val="2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Análisis</w:t>
      </w:r>
      <w:r>
        <w:rPr>
          <w:spacing w:val="14"/>
        </w:rPr>
        <w:t xml:space="preserve"> </w:t>
      </w:r>
      <w:r>
        <w:t>y</w:t>
      </w:r>
      <w:r>
        <w:rPr>
          <w:spacing w:val="47"/>
        </w:rPr>
        <w:t xml:space="preserve"> </w:t>
      </w:r>
      <w:r>
        <w:rPr>
          <w:spacing w:val="-1"/>
        </w:rPr>
        <w:t>Ejecución</w:t>
      </w:r>
      <w:r>
        <w:rPr>
          <w:spacing w:val="4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t>Dirección</w:t>
      </w:r>
      <w:r>
        <w:rPr>
          <w:spacing w:val="52"/>
        </w:rPr>
        <w:t xml:space="preserve"> </w:t>
      </w:r>
      <w:r>
        <w:rPr>
          <w:spacing w:val="-1"/>
        </w:rPr>
        <w:t>Ejecutiva</w:t>
      </w:r>
      <w:r>
        <w:rPr>
          <w:spacing w:val="7"/>
        </w:rPr>
        <w:t xml:space="preserve"> </w:t>
      </w:r>
      <w:r>
        <w:rPr>
          <w:spacing w:val="-1"/>
        </w:rPr>
        <w:t>informa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el  estudio</w:t>
      </w:r>
      <w:r>
        <w:rPr>
          <w:spacing w:val="8"/>
        </w:rPr>
        <w:t xml:space="preserve"> </w:t>
      </w:r>
      <w:r>
        <w:rPr>
          <w:spacing w:val="-3"/>
        </w:rPr>
        <w:t>en</w:t>
      </w:r>
      <w:r>
        <w:rPr>
          <w:spacing w:val="3"/>
        </w:rPr>
        <w:t xml:space="preserve"> </w:t>
      </w:r>
      <w:r>
        <w:t>mención</w:t>
      </w:r>
      <w:r>
        <w:rPr>
          <w:spacing w:val="4"/>
        </w:rPr>
        <w:t xml:space="preserve"> </w:t>
      </w:r>
      <w:r>
        <w:rPr>
          <w:spacing w:val="-1"/>
        </w:rPr>
        <w:t>esta</w:t>
      </w:r>
      <w:r>
        <w:rPr>
          <w:spacing w:val="60"/>
          <w:w w:val="102"/>
        </w:rPr>
        <w:t xml:space="preserve"> </w:t>
      </w:r>
      <w:r>
        <w:rPr>
          <w:spacing w:val="-1"/>
        </w:rPr>
        <w:t>orientado</w:t>
      </w:r>
      <w:r>
        <w:rPr>
          <w:spacing w:val="19"/>
        </w:rPr>
        <w:t xml:space="preserve"> </w:t>
      </w:r>
      <w:r>
        <w:t>en</w:t>
      </w:r>
      <w:r>
        <w:rPr>
          <w:spacing w:val="9"/>
        </w:rPr>
        <w:t xml:space="preserve"> </w:t>
      </w:r>
      <w:r>
        <w:rPr>
          <w:spacing w:val="-3"/>
        </w:rPr>
        <w:t>la</w:t>
      </w:r>
      <w:r>
        <w:rPr>
          <w:spacing w:val="18"/>
        </w:rPr>
        <w:t xml:space="preserve"> </w:t>
      </w:r>
      <w:r>
        <w:rPr>
          <w:spacing w:val="-1"/>
        </w:rPr>
        <w:t>adquisición</w:t>
      </w:r>
      <w:r>
        <w:rPr>
          <w:spacing w:val="9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libros</w:t>
      </w:r>
      <w:r>
        <w:rPr>
          <w:spacing w:val="10"/>
        </w:rPr>
        <w:t xml:space="preserve"> </w:t>
      </w:r>
      <w:r>
        <w:t>para</w:t>
      </w:r>
      <w:r>
        <w:rPr>
          <w:spacing w:val="12"/>
        </w:rPr>
        <w:t xml:space="preserve"> </w:t>
      </w:r>
      <w:r>
        <w:rPr>
          <w:spacing w:val="-3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Biblioteca</w:t>
      </w:r>
      <w:r>
        <w:rPr>
          <w:spacing w:val="13"/>
        </w:rPr>
        <w:t xml:space="preserve"> </w:t>
      </w:r>
      <w:r>
        <w:rPr>
          <w:spacing w:val="-1"/>
        </w:rPr>
        <w:t>Judicial</w:t>
      </w:r>
      <w:r>
        <w:rPr>
          <w:spacing w:val="11"/>
        </w:rPr>
        <w:t xml:space="preserve"> </w:t>
      </w:r>
      <w:r>
        <w:t>o</w:t>
      </w:r>
      <w:r>
        <w:rPr>
          <w:spacing w:val="14"/>
        </w:rPr>
        <w:t xml:space="preserve"> </w:t>
      </w:r>
      <w:r>
        <w:t>bien</w:t>
      </w:r>
      <w:r>
        <w:rPr>
          <w:spacing w:val="3"/>
        </w:rPr>
        <w:t xml:space="preserve"> </w:t>
      </w:r>
      <w:r>
        <w:rPr>
          <w:spacing w:val="1"/>
        </w:rPr>
        <w:t>el</w:t>
      </w:r>
      <w:r>
        <w:rPr>
          <w:spacing w:val="6"/>
        </w:rPr>
        <w:t xml:space="preserve"> </w:t>
      </w:r>
      <w:r>
        <w:t>cierre</w:t>
      </w:r>
      <w:r>
        <w:rPr>
          <w:spacing w:val="12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3"/>
        </w:rPr>
        <w:t>la</w:t>
      </w:r>
      <w:r>
        <w:rPr>
          <w:spacing w:val="19"/>
        </w:rPr>
        <w:t xml:space="preserve"> </w:t>
      </w:r>
      <w:r>
        <w:rPr>
          <w:spacing w:val="-1"/>
        </w:rPr>
        <w:t>cuenta,</w:t>
      </w:r>
      <w:r>
        <w:rPr>
          <w:spacing w:val="18"/>
        </w:rPr>
        <w:t xml:space="preserve"> </w:t>
      </w:r>
      <w:r>
        <w:t>pero</w:t>
      </w:r>
      <w:r>
        <w:rPr>
          <w:spacing w:val="14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aún</w:t>
      </w:r>
    </w:p>
    <w:p w:rsidR="00C95FE4" w:rsidRDefault="00C95FE4">
      <w:pPr>
        <w:spacing w:line="245" w:lineRule="auto"/>
        <w:jc w:val="both"/>
        <w:sectPr w:rsidR="00C95FE4">
          <w:type w:val="continuous"/>
          <w:pgSz w:w="12240" w:h="15840"/>
          <w:pgMar w:top="2020" w:right="1020" w:bottom="860" w:left="1360" w:header="720" w:footer="720" w:gutter="0"/>
          <w:cols w:space="720"/>
        </w:sectPr>
      </w:pPr>
    </w:p>
    <w:p w:rsidR="00C95FE4" w:rsidRDefault="00C95FE4">
      <w:pPr>
        <w:spacing w:before="6"/>
        <w:rPr>
          <w:rFonts w:ascii="Times New Roman" w:eastAsia="Times New Roman" w:hAnsi="Times New Roman" w:cs="Times New Roman"/>
          <w:sz w:val="20"/>
          <w:szCs w:val="20"/>
        </w:rPr>
      </w:pPr>
    </w:p>
    <w:p w:rsidR="00C95FE4" w:rsidRDefault="007758B2">
      <w:pPr>
        <w:pStyle w:val="Textoindependiente"/>
        <w:spacing w:before="76" w:line="246" w:lineRule="auto"/>
        <w:ind w:right="182"/>
        <w:jc w:val="both"/>
      </w:pPr>
      <w:r>
        <w:rPr>
          <w:spacing w:val="-2"/>
        </w:rPr>
        <w:t>no</w:t>
      </w:r>
      <w:r>
        <w:rPr>
          <w:spacing w:val="38"/>
        </w:rPr>
        <w:t xml:space="preserve"> </w:t>
      </w:r>
      <w:r>
        <w:rPr>
          <w:spacing w:val="-1"/>
        </w:rPr>
        <w:t>se</w:t>
      </w:r>
      <w:r>
        <w:rPr>
          <w:spacing w:val="37"/>
        </w:rPr>
        <w:t xml:space="preserve"> </w:t>
      </w:r>
      <w:r>
        <w:rPr>
          <w:spacing w:val="-4"/>
        </w:rPr>
        <w:t>ha</w:t>
      </w:r>
      <w:r>
        <w:rPr>
          <w:spacing w:val="42"/>
        </w:rPr>
        <w:t xml:space="preserve"> </w:t>
      </w:r>
      <w:r>
        <w:rPr>
          <w:spacing w:val="-1"/>
        </w:rPr>
        <w:t>finiquitado</w:t>
      </w:r>
      <w:r>
        <w:rPr>
          <w:spacing w:val="39"/>
        </w:rPr>
        <w:t xml:space="preserve"> </w:t>
      </w:r>
      <w:r>
        <w:rPr>
          <w:spacing w:val="-1"/>
        </w:rPr>
        <w:t>lo</w:t>
      </w:r>
      <w:r>
        <w:rPr>
          <w:spacing w:val="39"/>
        </w:rPr>
        <w:t xml:space="preserve"> </w:t>
      </w:r>
      <w:r>
        <w:rPr>
          <w:spacing w:val="-2"/>
        </w:rPr>
        <w:t>correspondiente.</w:t>
      </w:r>
      <w:r>
        <w:rPr>
          <w:spacing w:val="36"/>
        </w:rPr>
        <w:t xml:space="preserve"> </w:t>
      </w:r>
      <w:r>
        <w:rPr>
          <w:spacing w:val="-1"/>
        </w:rPr>
        <w:t>Según</w:t>
      </w:r>
      <w:r>
        <w:rPr>
          <w:spacing w:val="34"/>
        </w:rPr>
        <w:t xml:space="preserve"> </w:t>
      </w:r>
      <w:r>
        <w:rPr>
          <w:spacing w:val="-1"/>
        </w:rPr>
        <w:t>correo</w:t>
      </w:r>
      <w:r>
        <w:rPr>
          <w:spacing w:val="39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rPr>
          <w:spacing w:val="-3"/>
        </w:rPr>
        <w:t>la</w:t>
      </w:r>
      <w:r>
        <w:rPr>
          <w:spacing w:val="37"/>
        </w:rPr>
        <w:t xml:space="preserve"> </w:t>
      </w:r>
      <w:r>
        <w:rPr>
          <w:spacing w:val="-1"/>
        </w:rPr>
        <w:t>Sub-Directora</w:t>
      </w:r>
      <w:r>
        <w:rPr>
          <w:spacing w:val="31"/>
        </w:rPr>
        <w:t xml:space="preserve"> </w:t>
      </w:r>
      <w:r>
        <w:rPr>
          <w:spacing w:val="-1"/>
        </w:rPr>
        <w:t>Ejecutiva</w:t>
      </w:r>
      <w:r>
        <w:rPr>
          <w:spacing w:val="31"/>
        </w:rPr>
        <w:t xml:space="preserve"> </w:t>
      </w:r>
      <w:r>
        <w:t>del</w:t>
      </w:r>
      <w:r>
        <w:rPr>
          <w:spacing w:val="35"/>
        </w:rPr>
        <w:t xml:space="preserve"> </w:t>
      </w:r>
      <w:r>
        <w:rPr>
          <w:spacing w:val="-2"/>
        </w:rPr>
        <w:t>23</w:t>
      </w:r>
      <w:r>
        <w:rPr>
          <w:spacing w:val="34"/>
        </w:rPr>
        <w:t xml:space="preserve"> </w:t>
      </w:r>
      <w:r>
        <w:rPr>
          <w:spacing w:val="2"/>
        </w:rPr>
        <w:t>de</w:t>
      </w:r>
      <w:r>
        <w:rPr>
          <w:spacing w:val="36"/>
        </w:rPr>
        <w:t xml:space="preserve"> </w:t>
      </w:r>
      <w:r>
        <w:rPr>
          <w:spacing w:val="-3"/>
        </w:rPr>
        <w:t>abril</w:t>
      </w:r>
      <w:r>
        <w:rPr>
          <w:spacing w:val="30"/>
        </w:rPr>
        <w:t xml:space="preserve"> </w:t>
      </w:r>
      <w:r>
        <w:rPr>
          <w:spacing w:val="2"/>
        </w:rPr>
        <w:t>de</w:t>
      </w:r>
      <w:r>
        <w:rPr>
          <w:spacing w:val="75"/>
          <w:w w:val="102"/>
        </w:rPr>
        <w:t xml:space="preserve"> </w:t>
      </w:r>
      <w:r>
        <w:rPr>
          <w:spacing w:val="-1"/>
        </w:rPr>
        <w:t>2012,</w:t>
      </w:r>
      <w:r>
        <w:rPr>
          <w:spacing w:val="31"/>
        </w:rPr>
        <w:t xml:space="preserve"> </w:t>
      </w:r>
      <w:r>
        <w:t>el</w:t>
      </w:r>
      <w:r>
        <w:rPr>
          <w:spacing w:val="24"/>
        </w:rPr>
        <w:t xml:space="preserve"> </w:t>
      </w:r>
      <w:r>
        <w:t>estudio</w:t>
      </w:r>
      <w:r>
        <w:rPr>
          <w:spacing w:val="38"/>
        </w:rPr>
        <w:t xml:space="preserve"> </w:t>
      </w:r>
      <w:r>
        <w:rPr>
          <w:spacing w:val="-4"/>
        </w:rPr>
        <w:t>se</w:t>
      </w:r>
      <w:r>
        <w:rPr>
          <w:spacing w:val="31"/>
        </w:rPr>
        <w:t xml:space="preserve"> </w:t>
      </w:r>
      <w:r>
        <w:rPr>
          <w:spacing w:val="-1"/>
        </w:rPr>
        <w:t>mantiene</w:t>
      </w:r>
      <w:r>
        <w:rPr>
          <w:spacing w:val="25"/>
        </w:rPr>
        <w:t xml:space="preserve"> </w:t>
      </w:r>
      <w:r>
        <w:rPr>
          <w:spacing w:val="1"/>
        </w:rPr>
        <w:t>en</w:t>
      </w:r>
      <w:r>
        <w:rPr>
          <w:spacing w:val="22"/>
        </w:rPr>
        <w:t xml:space="preserve"> </w:t>
      </w:r>
      <w:r>
        <w:rPr>
          <w:spacing w:val="-1"/>
        </w:rPr>
        <w:t>análisis.</w:t>
      </w:r>
      <w:r>
        <w:rPr>
          <w:spacing w:val="6"/>
        </w:rPr>
        <w:t xml:space="preserve"> </w:t>
      </w:r>
      <w:r>
        <w:t>Asimismo,</w:t>
      </w:r>
      <w:r>
        <w:rPr>
          <w:spacing w:val="32"/>
        </w:rPr>
        <w:t xml:space="preserve"> </w:t>
      </w:r>
      <w:r>
        <w:rPr>
          <w:spacing w:val="-1"/>
        </w:rPr>
        <w:t>mediante</w:t>
      </w:r>
      <w:r>
        <w:rPr>
          <w:spacing w:val="25"/>
        </w:rPr>
        <w:t xml:space="preserve"> </w:t>
      </w:r>
      <w:r>
        <w:t>correos</w:t>
      </w:r>
      <w:r>
        <w:rPr>
          <w:spacing w:val="22"/>
        </w:rPr>
        <w:t xml:space="preserve"> </w:t>
      </w:r>
      <w:r>
        <w:rPr>
          <w:spacing w:val="1"/>
        </w:rPr>
        <w:t>del</w:t>
      </w:r>
      <w:r>
        <w:rPr>
          <w:spacing w:val="24"/>
        </w:rPr>
        <w:t xml:space="preserve"> </w:t>
      </w:r>
      <w:r>
        <w:rPr>
          <w:spacing w:val="-2"/>
        </w:rPr>
        <w:t>20</w:t>
      </w:r>
      <w:r>
        <w:rPr>
          <w:spacing w:val="33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rPr>
          <w:spacing w:val="-3"/>
        </w:rPr>
        <w:t>julio</w:t>
      </w:r>
      <w:r>
        <w:rPr>
          <w:spacing w:val="27"/>
        </w:rPr>
        <w:t xml:space="preserve"> </w:t>
      </w:r>
      <w:r>
        <w:rPr>
          <w:spacing w:val="2"/>
        </w:rPr>
        <w:t>de</w:t>
      </w:r>
      <w:r>
        <w:rPr>
          <w:spacing w:val="25"/>
        </w:rPr>
        <w:t xml:space="preserve"> </w:t>
      </w:r>
      <w:r>
        <w:rPr>
          <w:spacing w:val="-1"/>
        </w:rPr>
        <w:t>2012</w:t>
      </w:r>
      <w:r>
        <w:rPr>
          <w:spacing w:val="38"/>
        </w:rPr>
        <w:t xml:space="preserve"> </w:t>
      </w:r>
      <w:r>
        <w:t>y</w:t>
      </w:r>
      <w:r>
        <w:rPr>
          <w:spacing w:val="17"/>
        </w:rPr>
        <w:t xml:space="preserve"> </w:t>
      </w:r>
      <w:r>
        <w:rPr>
          <w:spacing w:val="2"/>
        </w:rPr>
        <w:t>24</w:t>
      </w:r>
      <w:r>
        <w:rPr>
          <w:spacing w:val="27"/>
        </w:rPr>
        <w:t xml:space="preserve"> </w:t>
      </w:r>
      <w:r>
        <w:t>de</w:t>
      </w:r>
      <w:r>
        <w:rPr>
          <w:spacing w:val="54"/>
          <w:w w:val="102"/>
        </w:rPr>
        <w:t xml:space="preserve"> </w:t>
      </w:r>
      <w:r>
        <w:t>setiembre</w:t>
      </w:r>
      <w:r>
        <w:rPr>
          <w:spacing w:val="5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2012,</w:t>
      </w:r>
      <w:r>
        <w:rPr>
          <w:spacing w:val="17"/>
        </w:rPr>
        <w:t xml:space="preserve"> </w:t>
      </w:r>
      <w:r>
        <w:rPr>
          <w:spacing w:val="-4"/>
        </w:rPr>
        <w:t>se</w:t>
      </w:r>
      <w:r>
        <w:rPr>
          <w:spacing w:val="11"/>
        </w:rPr>
        <w:t xml:space="preserve"> </w:t>
      </w:r>
      <w:r>
        <w:rPr>
          <w:spacing w:val="-1"/>
        </w:rPr>
        <w:t>informó</w:t>
      </w:r>
      <w:r>
        <w:rPr>
          <w:spacing w:val="18"/>
        </w:rPr>
        <w:t xml:space="preserve"> </w:t>
      </w:r>
      <w:r>
        <w:rPr>
          <w:spacing w:val="-1"/>
        </w:rPr>
        <w:t>por</w:t>
      </w:r>
      <w:r>
        <w:rPr>
          <w:spacing w:val="7"/>
        </w:rPr>
        <w:t xml:space="preserve"> </w:t>
      </w:r>
      <w:r>
        <w:t>parte</w:t>
      </w:r>
      <w:r>
        <w:rPr>
          <w:spacing w:val="6"/>
        </w:rPr>
        <w:t xml:space="preserve"> </w:t>
      </w:r>
      <w:r>
        <w:rPr>
          <w:spacing w:val="2"/>
        </w:rPr>
        <w:t>de</w:t>
      </w:r>
      <w:r>
        <w:rPr>
          <w:spacing w:val="11"/>
        </w:rPr>
        <w:t xml:space="preserve"> </w:t>
      </w:r>
      <w:r>
        <w:rPr>
          <w:spacing w:val="-3"/>
        </w:rPr>
        <w:t>esa</w:t>
      </w:r>
      <w:r>
        <w:rPr>
          <w:spacing w:val="12"/>
        </w:rPr>
        <w:t xml:space="preserve"> </w:t>
      </w:r>
      <w:r>
        <w:rPr>
          <w:spacing w:val="-1"/>
        </w:rPr>
        <w:t>Dirección</w:t>
      </w:r>
      <w:r>
        <w:rPr>
          <w:spacing w:val="13"/>
        </w:rPr>
        <w:t xml:space="preserve"> </w:t>
      </w:r>
      <w:r>
        <w:t>que</w:t>
      </w:r>
      <w:r>
        <w:rPr>
          <w:spacing w:val="12"/>
        </w:rPr>
        <w:t xml:space="preserve"> </w:t>
      </w:r>
      <w:r>
        <w:t>el</w:t>
      </w:r>
      <w:r>
        <w:rPr>
          <w:spacing w:val="4"/>
        </w:rPr>
        <w:t xml:space="preserve"> </w:t>
      </w:r>
      <w:r>
        <w:t>estudio</w:t>
      </w:r>
      <w:r>
        <w:rPr>
          <w:spacing w:val="18"/>
        </w:rPr>
        <w:t xml:space="preserve"> </w:t>
      </w:r>
      <w:r>
        <w:rPr>
          <w:spacing w:val="-1"/>
        </w:rPr>
        <w:t>aún</w:t>
      </w:r>
      <w:r>
        <w:rPr>
          <w:spacing w:val="8"/>
        </w:rPr>
        <w:t xml:space="preserve"> </w:t>
      </w:r>
      <w:r>
        <w:rPr>
          <w:spacing w:val="-4"/>
        </w:rPr>
        <w:t>no</w:t>
      </w:r>
      <w:r>
        <w:rPr>
          <w:spacing w:val="19"/>
        </w:rPr>
        <w:t xml:space="preserve"> </w:t>
      </w:r>
      <w:r>
        <w:t>ha</w:t>
      </w:r>
      <w:r>
        <w:rPr>
          <w:spacing w:val="5"/>
        </w:rPr>
        <w:t xml:space="preserve"> </w:t>
      </w:r>
      <w:r>
        <w:t>sido</w:t>
      </w:r>
      <w:r>
        <w:rPr>
          <w:spacing w:val="18"/>
        </w:rPr>
        <w:t xml:space="preserve"> </w:t>
      </w:r>
      <w:r>
        <w:rPr>
          <w:spacing w:val="-2"/>
        </w:rPr>
        <w:t>atendido</w:t>
      </w:r>
      <w:r>
        <w:rPr>
          <w:spacing w:val="14"/>
        </w:rPr>
        <w:t xml:space="preserve"> </w:t>
      </w:r>
      <w:r>
        <w:t>debido</w:t>
      </w:r>
      <w:r>
        <w:rPr>
          <w:spacing w:val="14"/>
        </w:rPr>
        <w:t xml:space="preserve"> </w:t>
      </w:r>
      <w:r>
        <w:t>a</w:t>
      </w:r>
      <w:r>
        <w:rPr>
          <w:spacing w:val="54"/>
          <w:w w:val="102"/>
        </w:rPr>
        <w:t xml:space="preserve"> </w:t>
      </w:r>
      <w:r>
        <w:t>otras</w:t>
      </w:r>
      <w:r>
        <w:rPr>
          <w:spacing w:val="17"/>
        </w:rPr>
        <w:t xml:space="preserve"> </w:t>
      </w:r>
      <w:r>
        <w:rPr>
          <w:spacing w:val="-1"/>
        </w:rPr>
        <w:t>prioridades</w:t>
      </w:r>
      <w:r>
        <w:rPr>
          <w:spacing w:val="17"/>
        </w:rPr>
        <w:t xml:space="preserve"> </w:t>
      </w:r>
      <w:r>
        <w:rPr>
          <w:spacing w:val="-1"/>
        </w:rPr>
        <w:t>asignadas</w:t>
      </w:r>
      <w:r>
        <w:rPr>
          <w:spacing w:val="18"/>
        </w:rPr>
        <w:t xml:space="preserve"> </w:t>
      </w:r>
      <w:r>
        <w:t>por</w:t>
      </w:r>
      <w:r>
        <w:rPr>
          <w:spacing w:val="21"/>
        </w:rPr>
        <w:t xml:space="preserve"> </w:t>
      </w:r>
      <w:r>
        <w:t>el</w:t>
      </w:r>
      <w:r>
        <w:rPr>
          <w:spacing w:val="12"/>
        </w:rPr>
        <w:t xml:space="preserve"> </w:t>
      </w:r>
      <w:r>
        <w:t>Director</w:t>
      </w:r>
      <w:r>
        <w:rPr>
          <w:spacing w:val="21"/>
        </w:rPr>
        <w:t xml:space="preserve"> </w:t>
      </w:r>
      <w:r>
        <w:rPr>
          <w:spacing w:val="-1"/>
        </w:rPr>
        <w:t>Ejecutivo.</w:t>
      </w:r>
      <w:r>
        <w:rPr>
          <w:spacing w:val="26"/>
        </w:rPr>
        <w:t xml:space="preserve"> </w:t>
      </w:r>
      <w:r>
        <w:rPr>
          <w:spacing w:val="-2"/>
        </w:rPr>
        <w:t>Finalmente,</w:t>
      </w:r>
      <w:r>
        <w:rPr>
          <w:spacing w:val="26"/>
        </w:rPr>
        <w:t xml:space="preserve"> </w:t>
      </w:r>
      <w:r>
        <w:rPr>
          <w:spacing w:val="-1"/>
        </w:rPr>
        <w:t>mediante</w:t>
      </w:r>
      <w:r>
        <w:rPr>
          <w:spacing w:val="20"/>
        </w:rPr>
        <w:t xml:space="preserve"> </w:t>
      </w:r>
      <w:r>
        <w:rPr>
          <w:spacing w:val="-1"/>
        </w:rPr>
        <w:t>oficio</w:t>
      </w:r>
      <w:r>
        <w:rPr>
          <w:spacing w:val="26"/>
        </w:rPr>
        <w:t xml:space="preserve"> </w:t>
      </w:r>
      <w:r>
        <w:rPr>
          <w:spacing w:val="-1"/>
        </w:rPr>
        <w:t>367-SC-2012</w:t>
      </w:r>
      <w:r>
        <w:rPr>
          <w:spacing w:val="21"/>
        </w:rPr>
        <w:t xml:space="preserve"> </w:t>
      </w:r>
      <w:r>
        <w:t>del</w:t>
      </w:r>
      <w:r>
        <w:rPr>
          <w:spacing w:val="19"/>
        </w:rPr>
        <w:t xml:space="preserve"> </w:t>
      </w:r>
      <w:r>
        <w:t>3</w:t>
      </w:r>
      <w:r>
        <w:rPr>
          <w:spacing w:val="21"/>
        </w:rPr>
        <w:t xml:space="preserve"> </w:t>
      </w:r>
      <w:r>
        <w:t>de</w:t>
      </w:r>
      <w:r>
        <w:rPr>
          <w:spacing w:val="83"/>
          <w:w w:val="102"/>
        </w:rPr>
        <w:t xml:space="preserve"> </w:t>
      </w:r>
      <w:r>
        <w:t>octubre</w:t>
      </w:r>
      <w:r>
        <w:rPr>
          <w:spacing w:val="36"/>
        </w:rPr>
        <w:t xml:space="preserve"> </w:t>
      </w:r>
      <w:r>
        <w:rPr>
          <w:spacing w:val="2"/>
        </w:rPr>
        <w:t>de</w:t>
      </w:r>
      <w:r>
        <w:rPr>
          <w:spacing w:val="36"/>
        </w:rPr>
        <w:t xml:space="preserve"> </w:t>
      </w:r>
      <w:r>
        <w:t>2012,</w:t>
      </w:r>
      <w:r>
        <w:rPr>
          <w:spacing w:val="48"/>
        </w:rPr>
        <w:t xml:space="preserve"> </w:t>
      </w:r>
      <w:r>
        <w:rPr>
          <w:spacing w:val="-1"/>
        </w:rPr>
        <w:t>este</w:t>
      </w:r>
      <w:r>
        <w:rPr>
          <w:spacing w:val="42"/>
        </w:rPr>
        <w:t xml:space="preserve"> </w:t>
      </w:r>
      <w:r>
        <w:rPr>
          <w:spacing w:val="-1"/>
        </w:rPr>
        <w:t>Macro</w:t>
      </w:r>
      <w:r>
        <w:rPr>
          <w:spacing w:val="48"/>
        </w:rPr>
        <w:t xml:space="preserve"> </w:t>
      </w:r>
      <w:r>
        <w:rPr>
          <w:spacing w:val="-2"/>
        </w:rPr>
        <w:t>Proceso</w:t>
      </w:r>
      <w:r>
        <w:rPr>
          <w:spacing w:val="49"/>
        </w:rPr>
        <w:t xml:space="preserve"> </w:t>
      </w:r>
      <w:r>
        <w:rPr>
          <w:spacing w:val="-1"/>
        </w:rPr>
        <w:t>consulta</w:t>
      </w:r>
      <w:r>
        <w:rPr>
          <w:spacing w:val="46"/>
        </w:rPr>
        <w:t xml:space="preserve"> </w:t>
      </w:r>
      <w:r>
        <w:rPr>
          <w:spacing w:val="-1"/>
        </w:rPr>
        <w:t>nuevamente</w:t>
      </w:r>
      <w:r>
        <w:rPr>
          <w:spacing w:val="46"/>
        </w:rPr>
        <w:t xml:space="preserve"> </w:t>
      </w:r>
      <w:r>
        <w:t>a</w:t>
      </w:r>
      <w:r>
        <w:rPr>
          <w:spacing w:val="47"/>
        </w:rPr>
        <w:t xml:space="preserve"> </w:t>
      </w:r>
      <w:r>
        <w:rPr>
          <w:spacing w:val="-3"/>
        </w:rPr>
        <w:t>la</w:t>
      </w:r>
      <w:r>
        <w:rPr>
          <w:spacing w:val="46"/>
        </w:rPr>
        <w:t xml:space="preserve"> </w:t>
      </w:r>
      <w:r>
        <w:rPr>
          <w:spacing w:val="-1"/>
        </w:rPr>
        <w:t>Dirección</w:t>
      </w:r>
      <w:r>
        <w:rPr>
          <w:spacing w:val="43"/>
        </w:rPr>
        <w:t xml:space="preserve"> </w:t>
      </w:r>
      <w:r>
        <w:rPr>
          <w:spacing w:val="-1"/>
        </w:rPr>
        <w:t>Ejecutiva</w:t>
      </w:r>
      <w:r>
        <w:rPr>
          <w:spacing w:val="42"/>
        </w:rPr>
        <w:t xml:space="preserve"> </w:t>
      </w:r>
      <w:r>
        <w:rPr>
          <w:spacing w:val="1"/>
        </w:rPr>
        <w:t>el</w:t>
      </w:r>
      <w:r>
        <w:rPr>
          <w:spacing w:val="41"/>
        </w:rPr>
        <w:t xml:space="preserve"> </w:t>
      </w:r>
      <w:r>
        <w:t>estado</w:t>
      </w:r>
      <w:r>
        <w:rPr>
          <w:spacing w:val="43"/>
        </w:rPr>
        <w:t xml:space="preserve"> </w:t>
      </w:r>
      <w:r>
        <w:t>de</w:t>
      </w:r>
      <w:r>
        <w:rPr>
          <w:spacing w:val="42"/>
        </w:rPr>
        <w:t xml:space="preserve"> </w:t>
      </w:r>
      <w:r>
        <w:rPr>
          <w:spacing w:val="-1"/>
        </w:rPr>
        <w:t>esta</w:t>
      </w:r>
      <w:r>
        <w:rPr>
          <w:spacing w:val="76"/>
          <w:w w:val="102"/>
        </w:rPr>
        <w:t xml:space="preserve"> </w:t>
      </w:r>
      <w:r>
        <w:rPr>
          <w:spacing w:val="-1"/>
        </w:rPr>
        <w:t>gestión.</w:t>
      </w:r>
      <w:r>
        <w:rPr>
          <w:spacing w:val="27"/>
        </w:rPr>
        <w:t xml:space="preserve"> </w:t>
      </w:r>
      <w:r>
        <w:t>En</w:t>
      </w:r>
      <w:r>
        <w:rPr>
          <w:spacing w:val="22"/>
        </w:rPr>
        <w:t xml:space="preserve"> </w:t>
      </w:r>
      <w:r>
        <w:t>respuesta</w:t>
      </w:r>
      <w:r>
        <w:rPr>
          <w:spacing w:val="21"/>
        </w:rPr>
        <w:t xml:space="preserve"> </w:t>
      </w:r>
      <w:r>
        <w:t>a</w:t>
      </w:r>
      <w:r>
        <w:rPr>
          <w:spacing w:val="20"/>
        </w:rPr>
        <w:t xml:space="preserve"> </w:t>
      </w:r>
      <w:r>
        <w:rPr>
          <w:spacing w:val="-1"/>
        </w:rPr>
        <w:t>dicho</w:t>
      </w:r>
      <w:r>
        <w:rPr>
          <w:spacing w:val="29"/>
        </w:rPr>
        <w:t xml:space="preserve"> </w:t>
      </w:r>
      <w:r>
        <w:rPr>
          <w:spacing w:val="-2"/>
        </w:rPr>
        <w:t>oficio</w:t>
      </w:r>
      <w:r>
        <w:rPr>
          <w:spacing w:val="34"/>
        </w:rPr>
        <w:t xml:space="preserve"> </w:t>
      </w:r>
      <w:r>
        <w:rPr>
          <w:spacing w:val="-3"/>
        </w:rPr>
        <w:t>la</w:t>
      </w:r>
      <w:r>
        <w:rPr>
          <w:spacing w:val="26"/>
        </w:rPr>
        <w:t xml:space="preserve"> </w:t>
      </w:r>
      <w:r>
        <w:rPr>
          <w:spacing w:val="-1"/>
        </w:rPr>
        <w:t>Dirección</w:t>
      </w:r>
      <w:r>
        <w:rPr>
          <w:spacing w:val="28"/>
        </w:rPr>
        <w:t xml:space="preserve"> </w:t>
      </w:r>
      <w:r>
        <w:rPr>
          <w:spacing w:val="-1"/>
        </w:rPr>
        <w:t>Ejecutiva</w:t>
      </w:r>
      <w:r>
        <w:rPr>
          <w:spacing w:val="26"/>
        </w:rPr>
        <w:t xml:space="preserve"> </w:t>
      </w:r>
      <w:r>
        <w:rPr>
          <w:spacing w:val="-4"/>
        </w:rPr>
        <w:t>se</w:t>
      </w:r>
      <w:r>
        <w:rPr>
          <w:spacing w:val="32"/>
        </w:rPr>
        <w:t xml:space="preserve"> </w:t>
      </w:r>
      <w:r>
        <w:rPr>
          <w:spacing w:val="-1"/>
        </w:rPr>
        <w:t>informó</w:t>
      </w:r>
      <w:r>
        <w:rPr>
          <w:spacing w:val="23"/>
        </w:rPr>
        <w:t xml:space="preserve"> </w:t>
      </w:r>
      <w:r>
        <w:t>que</w:t>
      </w:r>
      <w:r>
        <w:rPr>
          <w:spacing w:val="20"/>
        </w:rPr>
        <w:t xml:space="preserve"> </w:t>
      </w:r>
      <w:r>
        <w:rPr>
          <w:spacing w:val="-3"/>
        </w:rPr>
        <w:t>la</w:t>
      </w:r>
      <w:r>
        <w:rPr>
          <w:spacing w:val="26"/>
        </w:rPr>
        <w:t xml:space="preserve"> </w:t>
      </w:r>
      <w:r>
        <w:rPr>
          <w:spacing w:val="-1"/>
        </w:rPr>
        <w:t>valoración</w:t>
      </w:r>
      <w:r>
        <w:rPr>
          <w:spacing w:val="23"/>
        </w:rPr>
        <w:t xml:space="preserve"> </w:t>
      </w:r>
      <w:r>
        <w:t>del</w:t>
      </w:r>
      <w:r>
        <w:rPr>
          <w:spacing w:val="19"/>
        </w:rPr>
        <w:t xml:space="preserve"> </w:t>
      </w:r>
      <w:r>
        <w:rPr>
          <w:spacing w:val="-1"/>
        </w:rPr>
        <w:t>cierre</w:t>
      </w:r>
      <w:r>
        <w:rPr>
          <w:spacing w:val="26"/>
        </w:rPr>
        <w:t xml:space="preserve"> </w:t>
      </w:r>
      <w:r>
        <w:rPr>
          <w:spacing w:val="2"/>
        </w:rPr>
        <w:t>de</w:t>
      </w:r>
      <w:r>
        <w:rPr>
          <w:spacing w:val="21"/>
        </w:rPr>
        <w:t xml:space="preserve"> </w:t>
      </w:r>
      <w:r>
        <w:rPr>
          <w:spacing w:val="-1"/>
        </w:rPr>
        <w:t>la</w:t>
      </w:r>
      <w:r>
        <w:rPr>
          <w:spacing w:val="51"/>
          <w:w w:val="102"/>
        </w:rPr>
        <w:t xml:space="preserve"> </w:t>
      </w:r>
      <w:r>
        <w:rPr>
          <w:spacing w:val="-1"/>
        </w:rPr>
        <w:t>cuenta</w:t>
      </w:r>
      <w:r>
        <w:rPr>
          <w:spacing w:val="43"/>
        </w:rPr>
        <w:t xml:space="preserve"> </w:t>
      </w:r>
      <w:r>
        <w:rPr>
          <w:spacing w:val="-4"/>
        </w:rPr>
        <w:t>no</w:t>
      </w:r>
      <w:r>
        <w:rPr>
          <w:spacing w:val="45"/>
        </w:rPr>
        <w:t xml:space="preserve"> </w:t>
      </w:r>
      <w:r>
        <w:rPr>
          <w:spacing w:val="-3"/>
        </w:rPr>
        <w:t>es</w:t>
      </w:r>
      <w:r>
        <w:rPr>
          <w:spacing w:val="41"/>
        </w:rPr>
        <w:t xml:space="preserve"> </w:t>
      </w:r>
      <w:r>
        <w:rPr>
          <w:spacing w:val="-2"/>
        </w:rPr>
        <w:t>viable,</w:t>
      </w:r>
      <w:r>
        <w:rPr>
          <w:spacing w:val="39"/>
        </w:rPr>
        <w:t xml:space="preserve"> </w:t>
      </w:r>
      <w:r>
        <w:t>por</w:t>
      </w:r>
      <w:r>
        <w:rPr>
          <w:spacing w:val="39"/>
        </w:rPr>
        <w:t xml:space="preserve"> </w:t>
      </w:r>
      <w:r>
        <w:rPr>
          <w:spacing w:val="-1"/>
        </w:rPr>
        <w:t>lo</w:t>
      </w:r>
      <w:r>
        <w:rPr>
          <w:spacing w:val="40"/>
        </w:rPr>
        <w:t xml:space="preserve"> </w:t>
      </w:r>
      <w:r>
        <w:t>que</w:t>
      </w:r>
      <w:r>
        <w:rPr>
          <w:spacing w:val="38"/>
        </w:rPr>
        <w:t xml:space="preserve"> </w:t>
      </w:r>
      <w:r>
        <w:t>el</w:t>
      </w:r>
      <w:r>
        <w:rPr>
          <w:spacing w:val="32"/>
        </w:rPr>
        <w:t xml:space="preserve"> </w:t>
      </w:r>
      <w:r>
        <w:rPr>
          <w:spacing w:val="-1"/>
        </w:rPr>
        <w:t>trabajo</w:t>
      </w:r>
      <w:r>
        <w:rPr>
          <w:spacing w:val="45"/>
        </w:rPr>
        <w:t xml:space="preserve"> </w:t>
      </w:r>
      <w:r>
        <w:rPr>
          <w:spacing w:val="-2"/>
        </w:rPr>
        <w:t>de</w:t>
      </w:r>
      <w:r>
        <w:rPr>
          <w:spacing w:val="38"/>
        </w:rPr>
        <w:t xml:space="preserve"> </w:t>
      </w:r>
      <w:r>
        <w:rPr>
          <w:spacing w:val="-1"/>
        </w:rPr>
        <w:t>esa</w:t>
      </w:r>
      <w:r>
        <w:rPr>
          <w:spacing w:val="38"/>
        </w:rPr>
        <w:t xml:space="preserve"> </w:t>
      </w:r>
      <w:r>
        <w:t>Dirección</w:t>
      </w:r>
      <w:r>
        <w:rPr>
          <w:spacing w:val="35"/>
        </w:rPr>
        <w:t xml:space="preserve"> </w:t>
      </w:r>
      <w:r>
        <w:rPr>
          <w:spacing w:val="-1"/>
        </w:rPr>
        <w:t>consistirá</w:t>
      </w:r>
      <w:r>
        <w:rPr>
          <w:spacing w:val="33"/>
        </w:rPr>
        <w:t xml:space="preserve"> </w:t>
      </w:r>
      <w:r>
        <w:rPr>
          <w:spacing w:val="1"/>
        </w:rPr>
        <w:t>en</w:t>
      </w:r>
      <w:r>
        <w:rPr>
          <w:spacing w:val="40"/>
        </w:rPr>
        <w:t xml:space="preserve"> </w:t>
      </w:r>
      <w:r>
        <w:rPr>
          <w:spacing w:val="-3"/>
        </w:rPr>
        <w:t>la</w:t>
      </w:r>
      <w:r>
        <w:rPr>
          <w:spacing w:val="43"/>
        </w:rPr>
        <w:t xml:space="preserve"> </w:t>
      </w:r>
      <w:r>
        <w:rPr>
          <w:spacing w:val="-1"/>
        </w:rPr>
        <w:t>readecuación</w:t>
      </w:r>
      <w:r>
        <w:rPr>
          <w:spacing w:val="35"/>
        </w:rPr>
        <w:t xml:space="preserve"> </w:t>
      </w:r>
      <w:r>
        <w:t>del</w:t>
      </w:r>
      <w:r>
        <w:rPr>
          <w:spacing w:val="78"/>
          <w:w w:val="102"/>
        </w:rPr>
        <w:t xml:space="preserve"> </w:t>
      </w:r>
      <w:r>
        <w:rPr>
          <w:spacing w:val="-1"/>
        </w:rPr>
        <w:t>procedimiento</w:t>
      </w:r>
      <w:r>
        <w:rPr>
          <w:spacing w:val="23"/>
        </w:rPr>
        <w:t xml:space="preserve"> </w:t>
      </w:r>
      <w:r>
        <w:rPr>
          <w:spacing w:val="-1"/>
        </w:rPr>
        <w:t>actual,</w:t>
      </w:r>
      <w:r>
        <w:rPr>
          <w:spacing w:val="23"/>
        </w:rPr>
        <w:t xml:space="preserve"> </w:t>
      </w:r>
      <w:r>
        <w:rPr>
          <w:spacing w:val="-2"/>
        </w:rPr>
        <w:t>no</w:t>
      </w:r>
      <w:r>
        <w:rPr>
          <w:spacing w:val="24"/>
        </w:rPr>
        <w:t xml:space="preserve"> </w:t>
      </w:r>
      <w:r>
        <w:rPr>
          <w:spacing w:val="-1"/>
        </w:rPr>
        <w:t>obstante,</w:t>
      </w:r>
      <w:r>
        <w:rPr>
          <w:spacing w:val="28"/>
        </w:rPr>
        <w:t xml:space="preserve"> </w:t>
      </w:r>
      <w:r>
        <w:t>quedamos</w:t>
      </w:r>
      <w:r>
        <w:rPr>
          <w:spacing w:val="15"/>
        </w:rPr>
        <w:t xml:space="preserve"> </w:t>
      </w:r>
      <w:r>
        <w:t>a</w:t>
      </w:r>
      <w:r>
        <w:rPr>
          <w:spacing w:val="27"/>
        </w:rPr>
        <w:t xml:space="preserve"> </w:t>
      </w:r>
      <w:r>
        <w:rPr>
          <w:spacing w:val="-3"/>
        </w:rPr>
        <w:t>la</w:t>
      </w:r>
      <w:r>
        <w:rPr>
          <w:spacing w:val="27"/>
        </w:rPr>
        <w:t xml:space="preserve"> </w:t>
      </w:r>
      <w:r>
        <w:t>espera</w:t>
      </w:r>
      <w:r>
        <w:rPr>
          <w:spacing w:val="22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rPr>
          <w:spacing w:val="-3"/>
        </w:rPr>
        <w:t>la</w:t>
      </w:r>
      <w:r>
        <w:rPr>
          <w:spacing w:val="21"/>
        </w:rPr>
        <w:t xml:space="preserve"> </w:t>
      </w:r>
      <w:r>
        <w:t>respuesta</w:t>
      </w:r>
      <w:r>
        <w:rPr>
          <w:spacing w:val="22"/>
        </w:rPr>
        <w:t xml:space="preserve"> </w:t>
      </w:r>
      <w:r>
        <w:t>formal</w:t>
      </w:r>
      <w:r>
        <w:rPr>
          <w:spacing w:val="26"/>
        </w:rPr>
        <w:t xml:space="preserve"> </w:t>
      </w:r>
      <w:r>
        <w:t>y</w:t>
      </w:r>
      <w:r>
        <w:rPr>
          <w:spacing w:val="8"/>
        </w:rPr>
        <w:t xml:space="preserve"> </w:t>
      </w:r>
      <w:r>
        <w:rPr>
          <w:spacing w:val="-1"/>
        </w:rPr>
        <w:t>definitiva</w:t>
      </w:r>
      <w:r>
        <w:rPr>
          <w:spacing w:val="21"/>
        </w:rPr>
        <w:t xml:space="preserve"> </w:t>
      </w:r>
      <w:r>
        <w:rPr>
          <w:spacing w:val="2"/>
        </w:rPr>
        <w:t>por</w:t>
      </w:r>
      <w:r>
        <w:rPr>
          <w:spacing w:val="23"/>
        </w:rPr>
        <w:t xml:space="preserve"> </w:t>
      </w:r>
      <w:r>
        <w:rPr>
          <w:spacing w:val="-2"/>
        </w:rPr>
        <w:t>parte</w:t>
      </w:r>
      <w:r>
        <w:rPr>
          <w:spacing w:val="21"/>
        </w:rPr>
        <w:t xml:space="preserve"> </w:t>
      </w:r>
      <w:r>
        <w:rPr>
          <w:spacing w:val="2"/>
        </w:rPr>
        <w:t>de</w:t>
      </w:r>
      <w:r>
        <w:rPr>
          <w:spacing w:val="58"/>
          <w:w w:val="102"/>
        </w:rPr>
        <w:t xml:space="preserve"> </w:t>
      </w:r>
      <w:r>
        <w:rPr>
          <w:spacing w:val="-1"/>
        </w:rPr>
        <w:t>la</w:t>
      </w:r>
      <w:r>
        <w:rPr>
          <w:spacing w:val="6"/>
        </w:rPr>
        <w:t xml:space="preserve"> </w:t>
      </w:r>
      <w:r>
        <w:t>citada</w:t>
      </w:r>
      <w:r>
        <w:rPr>
          <w:spacing w:val="6"/>
        </w:rPr>
        <w:t xml:space="preserve"> </w:t>
      </w:r>
      <w:r>
        <w:rPr>
          <w:spacing w:val="-1"/>
        </w:rPr>
        <w:t>Dirección,</w:t>
      </w:r>
      <w:r>
        <w:rPr>
          <w:spacing w:val="12"/>
        </w:rPr>
        <w:t xml:space="preserve"> </w:t>
      </w:r>
      <w:r>
        <w:rPr>
          <w:spacing w:val="-3"/>
        </w:rPr>
        <w:t>la</w:t>
      </w:r>
      <w:r>
        <w:rPr>
          <w:spacing w:val="13"/>
        </w:rPr>
        <w:t xml:space="preserve"> </w:t>
      </w:r>
      <w:r>
        <w:t>cual</w:t>
      </w:r>
      <w:r>
        <w:rPr>
          <w:spacing w:val="5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6"/>
        </w:rPr>
        <w:t xml:space="preserve"> </w:t>
      </w:r>
      <w:r>
        <w:rPr>
          <w:spacing w:val="-2"/>
        </w:rPr>
        <w:t>fecha</w:t>
      </w:r>
      <w:r>
        <w:rPr>
          <w:spacing w:val="12"/>
        </w:rPr>
        <w:t xml:space="preserve"> </w:t>
      </w:r>
      <w:r>
        <w:rPr>
          <w:spacing w:val="2"/>
        </w:rPr>
        <w:t>de</w:t>
      </w:r>
      <w:r>
        <w:rPr>
          <w:spacing w:val="7"/>
        </w:rPr>
        <w:t xml:space="preserve"> </w:t>
      </w:r>
      <w:r>
        <w:rPr>
          <w:spacing w:val="-1"/>
        </w:rPr>
        <w:t>presentación</w:t>
      </w:r>
      <w:r>
        <w:rPr>
          <w:spacing w:val="3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este</w:t>
      </w:r>
      <w:r>
        <w:rPr>
          <w:spacing w:val="12"/>
        </w:rPr>
        <w:t xml:space="preserve"> </w:t>
      </w:r>
      <w:r>
        <w:rPr>
          <w:spacing w:val="-1"/>
        </w:rPr>
        <w:t>informe</w:t>
      </w:r>
      <w:r>
        <w:rPr>
          <w:spacing w:val="6"/>
        </w:rPr>
        <w:t xml:space="preserve"> </w:t>
      </w:r>
      <w:r>
        <w:rPr>
          <w:spacing w:val="-2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se</w:t>
      </w:r>
      <w:r>
        <w:rPr>
          <w:spacing w:val="7"/>
        </w:rPr>
        <w:t xml:space="preserve"> </w:t>
      </w:r>
      <w:r>
        <w:rPr>
          <w:spacing w:val="-2"/>
        </w:rPr>
        <w:t>ha</w:t>
      </w:r>
      <w:r>
        <w:rPr>
          <w:spacing w:val="12"/>
        </w:rPr>
        <w:t xml:space="preserve"> </w:t>
      </w:r>
      <w:r>
        <w:rPr>
          <w:spacing w:val="-1"/>
        </w:rPr>
        <w:t>recibido.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5" w:lineRule="auto"/>
        <w:ind w:right="185"/>
        <w:jc w:val="both"/>
      </w:pPr>
      <w:r>
        <w:t>En</w:t>
      </w:r>
      <w:r>
        <w:rPr>
          <w:spacing w:val="13"/>
        </w:rPr>
        <w:t xml:space="preserve"> </w:t>
      </w:r>
      <w:r>
        <w:rPr>
          <w:spacing w:val="-1"/>
        </w:rPr>
        <w:t>relación</w:t>
      </w:r>
      <w:r>
        <w:rPr>
          <w:spacing w:val="19"/>
        </w:rPr>
        <w:t xml:space="preserve"> </w:t>
      </w:r>
      <w:r>
        <w:t>con</w:t>
      </w:r>
      <w:r>
        <w:rPr>
          <w:spacing w:val="8"/>
        </w:rPr>
        <w:t xml:space="preserve"> </w:t>
      </w:r>
      <w:r>
        <w:t>el</w:t>
      </w:r>
      <w:r>
        <w:rPr>
          <w:spacing w:val="17"/>
        </w:rPr>
        <w:t xml:space="preserve"> </w:t>
      </w:r>
      <w:r>
        <w:t>Fondo</w:t>
      </w:r>
      <w:r>
        <w:rPr>
          <w:spacing w:val="18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2"/>
        </w:rPr>
        <w:t>Emergencias,</w:t>
      </w:r>
      <w:r>
        <w:rPr>
          <w:spacing w:val="17"/>
        </w:rPr>
        <w:t xml:space="preserve"> </w:t>
      </w:r>
      <w:r>
        <w:t>a</w:t>
      </w:r>
      <w:r>
        <w:rPr>
          <w:spacing w:val="22"/>
        </w:rPr>
        <w:t xml:space="preserve"> </w:t>
      </w:r>
      <w:r>
        <w:rPr>
          <w:spacing w:val="-2"/>
        </w:rPr>
        <w:t>fin</w:t>
      </w:r>
      <w:r>
        <w:rPr>
          <w:spacing w:val="14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rPr>
          <w:spacing w:val="-1"/>
        </w:rPr>
        <w:t>conseguir</w:t>
      </w:r>
      <w:r>
        <w:rPr>
          <w:spacing w:val="19"/>
        </w:rPr>
        <w:t xml:space="preserve"> </w:t>
      </w:r>
      <w:r>
        <w:rPr>
          <w:spacing w:val="-3"/>
        </w:rPr>
        <w:t>el</w:t>
      </w:r>
      <w:r>
        <w:rPr>
          <w:spacing w:val="16"/>
        </w:rPr>
        <w:t xml:space="preserve"> </w:t>
      </w:r>
      <w:r>
        <w:t>mejor</w:t>
      </w:r>
      <w:r>
        <w:rPr>
          <w:spacing w:val="19"/>
        </w:rPr>
        <w:t xml:space="preserve"> </w:t>
      </w:r>
      <w:r>
        <w:rPr>
          <w:spacing w:val="-2"/>
        </w:rPr>
        <w:t>rendimiento</w:t>
      </w:r>
      <w:r>
        <w:rPr>
          <w:spacing w:val="24"/>
        </w:rPr>
        <w:t xml:space="preserve"> </w:t>
      </w:r>
      <w:r>
        <w:rPr>
          <w:spacing w:val="-1"/>
        </w:rPr>
        <w:t>según</w:t>
      </w:r>
      <w:r>
        <w:rPr>
          <w:spacing w:val="19"/>
        </w:rPr>
        <w:t xml:space="preserve"> </w:t>
      </w:r>
      <w:r>
        <w:rPr>
          <w:spacing w:val="-2"/>
        </w:rPr>
        <w:t>las</w:t>
      </w:r>
      <w:r>
        <w:rPr>
          <w:spacing w:val="15"/>
        </w:rPr>
        <w:t xml:space="preserve"> </w:t>
      </w:r>
      <w:r>
        <w:rPr>
          <w:spacing w:val="-1"/>
        </w:rPr>
        <w:t>condiciones</w:t>
      </w:r>
      <w:r>
        <w:rPr>
          <w:spacing w:val="89"/>
          <w:w w:val="102"/>
        </w:rPr>
        <w:t xml:space="preserve"> </w:t>
      </w:r>
      <w:r>
        <w:t>del</w:t>
      </w:r>
      <w:r>
        <w:rPr>
          <w:spacing w:val="20"/>
        </w:rPr>
        <w:t xml:space="preserve"> </w:t>
      </w:r>
      <w:r>
        <w:rPr>
          <w:spacing w:val="-1"/>
        </w:rPr>
        <w:t>mercado</w:t>
      </w:r>
      <w:r>
        <w:rPr>
          <w:spacing w:val="18"/>
        </w:rPr>
        <w:t xml:space="preserve"> </w:t>
      </w:r>
      <w:r>
        <w:rPr>
          <w:spacing w:val="-1"/>
        </w:rPr>
        <w:t>bursátil</w:t>
      </w:r>
      <w:r>
        <w:rPr>
          <w:spacing w:val="26"/>
        </w:rPr>
        <w:t xml:space="preserve"> </w:t>
      </w:r>
      <w:r>
        <w:t>y</w:t>
      </w:r>
      <w:r>
        <w:rPr>
          <w:spacing w:val="18"/>
        </w:rPr>
        <w:t xml:space="preserve"> </w:t>
      </w:r>
      <w:r>
        <w:rPr>
          <w:spacing w:val="-1"/>
        </w:rPr>
        <w:t>las</w:t>
      </w:r>
      <w:r>
        <w:rPr>
          <w:spacing w:val="19"/>
        </w:rPr>
        <w:t xml:space="preserve"> </w:t>
      </w:r>
      <w:r>
        <w:rPr>
          <w:spacing w:val="-1"/>
        </w:rPr>
        <w:t>políticas</w:t>
      </w:r>
      <w:r>
        <w:rPr>
          <w:spacing w:val="20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rPr>
          <w:spacing w:val="-1"/>
        </w:rPr>
        <w:t>inversión</w:t>
      </w:r>
      <w:r>
        <w:rPr>
          <w:spacing w:val="18"/>
        </w:rPr>
        <w:t xml:space="preserve"> </w:t>
      </w:r>
      <w:r>
        <w:rPr>
          <w:spacing w:val="-1"/>
        </w:rPr>
        <w:t>establecidas,</w:t>
      </w:r>
      <w:r>
        <w:rPr>
          <w:spacing w:val="23"/>
        </w:rPr>
        <w:t xml:space="preserve"> </w:t>
      </w:r>
      <w:r>
        <w:t>el</w:t>
      </w:r>
      <w:r>
        <w:rPr>
          <w:spacing w:val="16"/>
        </w:rPr>
        <w:t xml:space="preserve"> </w:t>
      </w:r>
      <w:r>
        <w:t>98.89%</w:t>
      </w:r>
      <w:r>
        <w:rPr>
          <w:spacing w:val="20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los</w:t>
      </w:r>
      <w:r>
        <w:rPr>
          <w:spacing w:val="20"/>
        </w:rPr>
        <w:t xml:space="preserve"> </w:t>
      </w:r>
      <w:r>
        <w:rPr>
          <w:spacing w:val="-1"/>
        </w:rPr>
        <w:t>recursos</w:t>
      </w:r>
      <w:r>
        <w:rPr>
          <w:spacing w:val="19"/>
        </w:rPr>
        <w:t xml:space="preserve"> </w:t>
      </w:r>
      <w:r>
        <w:rPr>
          <w:spacing w:val="-4"/>
        </w:rPr>
        <w:t>se</w:t>
      </w:r>
      <w:r>
        <w:rPr>
          <w:spacing w:val="21"/>
        </w:rPr>
        <w:t xml:space="preserve"> </w:t>
      </w:r>
      <w:r>
        <w:rPr>
          <w:spacing w:val="-1"/>
        </w:rPr>
        <w:t>han</w:t>
      </w:r>
      <w:r>
        <w:rPr>
          <w:spacing w:val="18"/>
        </w:rPr>
        <w:t xml:space="preserve"> </w:t>
      </w:r>
      <w:r>
        <w:t>colocado</w:t>
      </w:r>
      <w:r>
        <w:rPr>
          <w:spacing w:val="88"/>
          <w:w w:val="102"/>
        </w:rPr>
        <w:t xml:space="preserve"> </w:t>
      </w:r>
      <w:r>
        <w:t>en</w:t>
      </w:r>
      <w:r>
        <w:rPr>
          <w:spacing w:val="14"/>
        </w:rPr>
        <w:t xml:space="preserve"> </w:t>
      </w:r>
      <w:r>
        <w:rPr>
          <w:spacing w:val="-1"/>
        </w:rPr>
        <w:t>inversiones</w:t>
      </w:r>
      <w:r>
        <w:rPr>
          <w:spacing w:val="15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corto</w:t>
      </w:r>
      <w:r>
        <w:rPr>
          <w:spacing w:val="19"/>
        </w:rPr>
        <w:t xml:space="preserve"> </w:t>
      </w:r>
      <w:r>
        <w:rPr>
          <w:spacing w:val="-1"/>
        </w:rPr>
        <w:t>plazo,</w:t>
      </w:r>
      <w:r>
        <w:rPr>
          <w:spacing w:val="12"/>
        </w:rPr>
        <w:t xml:space="preserve"> </w:t>
      </w:r>
      <w:r>
        <w:t>el</w:t>
      </w:r>
      <w:r>
        <w:rPr>
          <w:spacing w:val="6"/>
        </w:rPr>
        <w:t xml:space="preserve"> </w:t>
      </w:r>
      <w:r>
        <w:rPr>
          <w:spacing w:val="-1"/>
        </w:rPr>
        <w:t>porcentaje</w:t>
      </w:r>
      <w:r>
        <w:rPr>
          <w:spacing w:val="12"/>
        </w:rPr>
        <w:t xml:space="preserve"> </w:t>
      </w:r>
      <w:r>
        <w:rPr>
          <w:spacing w:val="-1"/>
        </w:rPr>
        <w:t>restante</w:t>
      </w:r>
      <w:r>
        <w:rPr>
          <w:spacing w:val="17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1.11%</w:t>
      </w:r>
      <w:r>
        <w:rPr>
          <w:spacing w:val="9"/>
        </w:rPr>
        <w:t xml:space="preserve"> </w:t>
      </w:r>
      <w:r>
        <w:rPr>
          <w:spacing w:val="-4"/>
        </w:rPr>
        <w:t>se</w:t>
      </w:r>
      <w:r>
        <w:rPr>
          <w:spacing w:val="12"/>
        </w:rPr>
        <w:t xml:space="preserve"> </w:t>
      </w:r>
      <w:r>
        <w:rPr>
          <w:spacing w:val="-1"/>
        </w:rPr>
        <w:t>encuentra</w:t>
      </w:r>
      <w:r>
        <w:rPr>
          <w:spacing w:val="18"/>
        </w:rPr>
        <w:t xml:space="preserve"> </w:t>
      </w:r>
      <w:r>
        <w:t>en</w:t>
      </w:r>
      <w:r>
        <w:rPr>
          <w:spacing w:val="15"/>
        </w:rPr>
        <w:t xml:space="preserve"> </w:t>
      </w:r>
      <w:r>
        <w:rPr>
          <w:spacing w:val="-3"/>
        </w:rPr>
        <w:t>la</w:t>
      </w:r>
      <w:r>
        <w:rPr>
          <w:spacing w:val="12"/>
        </w:rPr>
        <w:t xml:space="preserve"> </w:t>
      </w:r>
      <w:r>
        <w:t>cuenta</w:t>
      </w:r>
      <w:r>
        <w:rPr>
          <w:spacing w:val="12"/>
        </w:rPr>
        <w:t xml:space="preserve"> </w:t>
      </w:r>
      <w:r>
        <w:rPr>
          <w:spacing w:val="-2"/>
        </w:rPr>
        <w:t>corriente</w:t>
      </w:r>
      <w:r>
        <w:rPr>
          <w:spacing w:val="17"/>
        </w:rPr>
        <w:t xml:space="preserve"> </w:t>
      </w:r>
      <w:r>
        <w:rPr>
          <w:spacing w:val="-1"/>
        </w:rPr>
        <w:t>bancaria,</w:t>
      </w:r>
      <w:r>
        <w:rPr>
          <w:spacing w:val="81"/>
          <w:w w:val="102"/>
        </w:rPr>
        <w:t xml:space="preserve"> </w:t>
      </w:r>
      <w:r>
        <w:rPr>
          <w:spacing w:val="-1"/>
        </w:rPr>
        <w:t>tal</w:t>
      </w:r>
      <w:r>
        <w:rPr>
          <w:spacing w:val="15"/>
        </w:rPr>
        <w:t xml:space="preserve"> </w:t>
      </w:r>
      <w:r>
        <w:rPr>
          <w:spacing w:val="-1"/>
        </w:rPr>
        <w:t>como</w:t>
      </w:r>
      <w:r>
        <w:rPr>
          <w:spacing w:val="20"/>
        </w:rPr>
        <w:t xml:space="preserve"> </w:t>
      </w:r>
      <w:r>
        <w:rPr>
          <w:spacing w:val="-1"/>
        </w:rPr>
        <w:t>se</w:t>
      </w:r>
      <w:r>
        <w:rPr>
          <w:spacing w:val="17"/>
        </w:rPr>
        <w:t xml:space="preserve"> </w:t>
      </w:r>
      <w:r>
        <w:rPr>
          <w:spacing w:val="-2"/>
        </w:rPr>
        <w:t>aprecia</w:t>
      </w:r>
      <w:r>
        <w:rPr>
          <w:spacing w:val="11"/>
        </w:rPr>
        <w:t xml:space="preserve"> </w:t>
      </w:r>
      <w:r>
        <w:rPr>
          <w:spacing w:val="-1"/>
        </w:rPr>
        <w:t>seguidamente.</w:t>
      </w:r>
    </w:p>
    <w:p w:rsidR="00C95FE4" w:rsidRDefault="00C95FE4">
      <w:pPr>
        <w:spacing w:before="5"/>
        <w:rPr>
          <w:rFonts w:ascii="Times New Roman" w:eastAsia="Times New Roman" w:hAnsi="Times New Roman" w:cs="Times New Roman"/>
        </w:rPr>
      </w:pPr>
    </w:p>
    <w:p w:rsidR="00C95FE4" w:rsidRDefault="007758B2">
      <w:pPr>
        <w:spacing w:line="200" w:lineRule="atLeast"/>
        <w:ind w:left="89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s-ES" w:eastAsia="es-ES"/>
        </w:rPr>
        <w:drawing>
          <wp:inline distT="0" distB="0" distL="0" distR="0">
            <wp:extent cx="5091285" cy="805814"/>
            <wp:effectExtent l="0" t="0" r="0" b="0"/>
            <wp:docPr id="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7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91285" cy="805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5FE4" w:rsidRDefault="00C95FE4">
      <w:pPr>
        <w:spacing w:before="10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tulo3"/>
        <w:spacing w:line="250" w:lineRule="auto"/>
        <w:ind w:right="183"/>
        <w:jc w:val="both"/>
        <w:rPr>
          <w:b w:val="0"/>
          <w:bCs w:val="0"/>
        </w:rPr>
      </w:pPr>
      <w:r>
        <w:rPr>
          <w:spacing w:val="-1"/>
        </w:rPr>
        <w:t>Informe</w:t>
      </w:r>
      <w:r>
        <w:rPr>
          <w:spacing w:val="14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rPr>
          <w:spacing w:val="-1"/>
        </w:rPr>
        <w:t>Inversiones</w:t>
      </w:r>
      <w:r>
        <w:rPr>
          <w:spacing w:val="12"/>
        </w:rPr>
        <w:t xml:space="preserve"> </w:t>
      </w:r>
      <w:r>
        <w:rPr>
          <w:spacing w:val="-1"/>
        </w:rPr>
        <w:t>de</w:t>
      </w:r>
      <w:r>
        <w:rPr>
          <w:spacing w:val="14"/>
        </w:rPr>
        <w:t xml:space="preserve"> </w:t>
      </w:r>
      <w:r>
        <w:t>las</w:t>
      </w:r>
      <w:r>
        <w:rPr>
          <w:spacing w:val="12"/>
        </w:rPr>
        <w:t xml:space="preserve"> </w:t>
      </w:r>
      <w:r>
        <w:rPr>
          <w:spacing w:val="-1"/>
        </w:rPr>
        <w:t>Dependencias</w:t>
      </w:r>
      <w:r>
        <w:rPr>
          <w:spacing w:val="11"/>
        </w:rPr>
        <w:t xml:space="preserve"> </w:t>
      </w:r>
      <w:r>
        <w:t>Administrativas</w:t>
      </w:r>
      <w:r>
        <w:rPr>
          <w:spacing w:val="12"/>
        </w:rPr>
        <w:t xml:space="preserve"> </w:t>
      </w:r>
      <w:r>
        <w:rPr>
          <w:spacing w:val="-1"/>
        </w:rPr>
        <w:t>de</w:t>
      </w:r>
      <w:r>
        <w:rPr>
          <w:spacing w:val="14"/>
        </w:rPr>
        <w:t xml:space="preserve"> </w:t>
      </w:r>
      <w:r>
        <w:rPr>
          <w:spacing w:val="-3"/>
        </w:rPr>
        <w:t>la</w:t>
      </w:r>
      <w:r>
        <w:rPr>
          <w:spacing w:val="21"/>
        </w:rPr>
        <w:t xml:space="preserve"> </w:t>
      </w:r>
      <w:r>
        <w:rPr>
          <w:spacing w:val="-1"/>
        </w:rPr>
        <w:t>Institución</w:t>
      </w:r>
      <w:r>
        <w:rPr>
          <w:spacing w:val="7"/>
        </w:rPr>
        <w:t xml:space="preserve"> </w:t>
      </w:r>
      <w:r>
        <w:rPr>
          <w:spacing w:val="2"/>
        </w:rPr>
        <w:t>al</w:t>
      </w:r>
      <w:r>
        <w:rPr>
          <w:spacing w:val="7"/>
        </w:rPr>
        <w:t xml:space="preserve"> </w:t>
      </w:r>
      <w:r>
        <w:t>31</w:t>
      </w:r>
      <w:r>
        <w:rPr>
          <w:spacing w:val="16"/>
        </w:rPr>
        <w:t xml:space="preserve"> </w:t>
      </w:r>
      <w:r>
        <w:rPr>
          <w:spacing w:val="-1"/>
        </w:rPr>
        <w:t>de</w:t>
      </w:r>
      <w:r>
        <w:rPr>
          <w:spacing w:val="14"/>
        </w:rPr>
        <w:t xml:space="preserve"> </w:t>
      </w:r>
      <w:r>
        <w:rPr>
          <w:spacing w:val="-2"/>
        </w:rPr>
        <w:t>diciembre</w:t>
      </w:r>
      <w:r>
        <w:rPr>
          <w:spacing w:val="14"/>
        </w:rPr>
        <w:t xml:space="preserve"> </w:t>
      </w:r>
      <w:r>
        <w:rPr>
          <w:spacing w:val="-1"/>
        </w:rPr>
        <w:t>de</w:t>
      </w:r>
      <w:r>
        <w:rPr>
          <w:spacing w:val="71"/>
          <w:w w:val="102"/>
        </w:rPr>
        <w:t xml:space="preserve"> </w:t>
      </w:r>
      <w:r>
        <w:rPr>
          <w:spacing w:val="-1"/>
        </w:rPr>
        <w:t>2012,</w:t>
      </w:r>
      <w:r>
        <w:rPr>
          <w:spacing w:val="21"/>
        </w:rPr>
        <w:t xml:space="preserve"> </w:t>
      </w:r>
      <w:r>
        <w:rPr>
          <w:spacing w:val="-2"/>
        </w:rPr>
        <w:t>elaborado</w:t>
      </w:r>
      <w:r>
        <w:rPr>
          <w:spacing w:val="17"/>
        </w:rPr>
        <w:t xml:space="preserve"> </w:t>
      </w:r>
      <w:r>
        <w:t>por</w:t>
      </w:r>
      <w:r>
        <w:rPr>
          <w:spacing w:val="16"/>
        </w:rPr>
        <w:t xml:space="preserve"> </w:t>
      </w:r>
      <w:r>
        <w:t>el</w:t>
      </w:r>
      <w:r>
        <w:rPr>
          <w:spacing w:val="8"/>
        </w:rPr>
        <w:t xml:space="preserve"> </w:t>
      </w:r>
      <w:r>
        <w:rPr>
          <w:spacing w:val="-1"/>
        </w:rPr>
        <w:t>Proceso</w:t>
      </w:r>
      <w:r>
        <w:rPr>
          <w:spacing w:val="11"/>
        </w:rPr>
        <w:t xml:space="preserve"> </w:t>
      </w:r>
      <w:r>
        <w:rPr>
          <w:spacing w:val="1"/>
        </w:rPr>
        <w:t>de</w:t>
      </w:r>
      <w:r>
        <w:rPr>
          <w:spacing w:val="9"/>
        </w:rPr>
        <w:t xml:space="preserve"> </w:t>
      </w:r>
      <w:r>
        <w:rPr>
          <w:spacing w:val="-1"/>
        </w:rPr>
        <w:t>Tesorería</w:t>
      </w:r>
      <w:r>
        <w:rPr>
          <w:spacing w:val="18"/>
        </w:rPr>
        <w:t xml:space="preserve"> </w:t>
      </w:r>
      <w:r>
        <w:rPr>
          <w:spacing w:val="1"/>
        </w:rPr>
        <w:t>de</w:t>
      </w:r>
      <w:r>
        <w:rPr>
          <w:spacing w:val="3"/>
        </w:rPr>
        <w:t xml:space="preserve"> </w:t>
      </w:r>
      <w:r>
        <w:rPr>
          <w:spacing w:val="-2"/>
        </w:rPr>
        <w:t>este</w:t>
      </w:r>
      <w:r>
        <w:rPr>
          <w:spacing w:val="15"/>
        </w:rPr>
        <w:t xml:space="preserve"> </w:t>
      </w:r>
      <w:r>
        <w:t>Macro</w:t>
      </w:r>
      <w:r>
        <w:rPr>
          <w:spacing w:val="18"/>
        </w:rPr>
        <w:t xml:space="preserve"> </w:t>
      </w:r>
      <w:r>
        <w:rPr>
          <w:spacing w:val="-1"/>
        </w:rPr>
        <w:t>Proceso.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C95FE4" w:rsidRDefault="007758B2">
      <w:pPr>
        <w:pStyle w:val="Textoindependiente"/>
        <w:spacing w:line="244" w:lineRule="auto"/>
        <w:ind w:right="177"/>
        <w:jc w:val="both"/>
      </w:pPr>
      <w:r>
        <w:t>Con</w:t>
      </w:r>
      <w:r>
        <w:rPr>
          <w:spacing w:val="32"/>
        </w:rPr>
        <w:t xml:space="preserve"> </w:t>
      </w:r>
      <w:r>
        <w:t>el</w:t>
      </w:r>
      <w:r>
        <w:rPr>
          <w:spacing w:val="40"/>
        </w:rPr>
        <w:t xml:space="preserve"> </w:t>
      </w:r>
      <w:r>
        <w:rPr>
          <w:spacing w:val="-2"/>
        </w:rPr>
        <w:t>fin</w:t>
      </w:r>
      <w:r>
        <w:rPr>
          <w:spacing w:val="32"/>
        </w:rPr>
        <w:t xml:space="preserve"> </w:t>
      </w:r>
      <w:r>
        <w:rPr>
          <w:spacing w:val="2"/>
        </w:rPr>
        <w:t>de</w:t>
      </w:r>
      <w:r>
        <w:rPr>
          <w:spacing w:val="36"/>
        </w:rPr>
        <w:t xml:space="preserve"> </w:t>
      </w:r>
      <w:r>
        <w:t>brindar</w:t>
      </w:r>
      <w:r>
        <w:rPr>
          <w:spacing w:val="37"/>
        </w:rPr>
        <w:t xml:space="preserve"> </w:t>
      </w:r>
      <w:r>
        <w:t>un</w:t>
      </w:r>
      <w:r>
        <w:rPr>
          <w:spacing w:val="38"/>
        </w:rPr>
        <w:t xml:space="preserve"> </w:t>
      </w:r>
      <w:r>
        <w:rPr>
          <w:spacing w:val="-2"/>
        </w:rPr>
        <w:t>detalle</w:t>
      </w:r>
      <w:r>
        <w:rPr>
          <w:spacing w:val="36"/>
        </w:rPr>
        <w:t xml:space="preserve"> </w:t>
      </w:r>
      <w:r>
        <w:rPr>
          <w:spacing w:val="1"/>
        </w:rPr>
        <w:t>más</w:t>
      </w:r>
      <w:r>
        <w:rPr>
          <w:spacing w:val="33"/>
        </w:rPr>
        <w:t xml:space="preserve"> </w:t>
      </w:r>
      <w:r>
        <w:rPr>
          <w:spacing w:val="-1"/>
        </w:rPr>
        <w:t>amplio</w:t>
      </w:r>
      <w:r>
        <w:rPr>
          <w:spacing w:val="42"/>
        </w:rPr>
        <w:t xml:space="preserve"> </w:t>
      </w:r>
      <w:r>
        <w:t>de</w:t>
      </w:r>
      <w:r>
        <w:rPr>
          <w:spacing w:val="42"/>
        </w:rPr>
        <w:t xml:space="preserve"> </w:t>
      </w:r>
      <w:r>
        <w:rPr>
          <w:spacing w:val="-3"/>
        </w:rPr>
        <w:t>la</w:t>
      </w:r>
      <w:r>
        <w:rPr>
          <w:spacing w:val="41"/>
        </w:rPr>
        <w:t xml:space="preserve"> </w:t>
      </w:r>
      <w:r>
        <w:rPr>
          <w:spacing w:val="-1"/>
        </w:rPr>
        <w:t>información</w:t>
      </w:r>
      <w:r>
        <w:rPr>
          <w:spacing w:val="32"/>
        </w:rPr>
        <w:t xml:space="preserve"> </w:t>
      </w:r>
      <w:r>
        <w:t>acerca</w:t>
      </w:r>
      <w:r>
        <w:rPr>
          <w:spacing w:val="36"/>
        </w:rPr>
        <w:t xml:space="preserve"> </w:t>
      </w:r>
      <w:r>
        <w:rPr>
          <w:spacing w:val="2"/>
        </w:rPr>
        <w:t>de</w:t>
      </w:r>
      <w:r>
        <w:rPr>
          <w:spacing w:val="36"/>
        </w:rPr>
        <w:t xml:space="preserve"> </w:t>
      </w:r>
      <w:r>
        <w:rPr>
          <w:spacing w:val="-3"/>
        </w:rPr>
        <w:t>la</w:t>
      </w:r>
      <w:r>
        <w:rPr>
          <w:spacing w:val="41"/>
        </w:rPr>
        <w:t xml:space="preserve"> </w:t>
      </w:r>
      <w:r>
        <w:rPr>
          <w:spacing w:val="-1"/>
        </w:rPr>
        <w:t>cartera</w:t>
      </w:r>
      <w:r>
        <w:rPr>
          <w:spacing w:val="41"/>
        </w:rPr>
        <w:t xml:space="preserve"> </w:t>
      </w:r>
      <w:r>
        <w:t>de</w:t>
      </w:r>
      <w:r>
        <w:rPr>
          <w:spacing w:val="41"/>
        </w:rPr>
        <w:t xml:space="preserve"> </w:t>
      </w:r>
      <w:r>
        <w:rPr>
          <w:spacing w:val="-2"/>
        </w:rPr>
        <w:t>inversiones</w:t>
      </w:r>
      <w:r>
        <w:rPr>
          <w:spacing w:val="44"/>
        </w:rPr>
        <w:t xml:space="preserve"> </w:t>
      </w:r>
      <w:r>
        <w:t>del</w:t>
      </w:r>
      <w:r>
        <w:rPr>
          <w:spacing w:val="60"/>
          <w:w w:val="102"/>
        </w:rPr>
        <w:t xml:space="preserve"> </w:t>
      </w:r>
      <w:r>
        <w:t>Fondo</w:t>
      </w:r>
      <w:r>
        <w:rPr>
          <w:spacing w:val="42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1"/>
        </w:rPr>
        <w:t>Emergencias,</w:t>
      </w:r>
      <w:r>
        <w:rPr>
          <w:spacing w:val="24"/>
        </w:rPr>
        <w:t xml:space="preserve"> </w:t>
      </w:r>
      <w:r>
        <w:rPr>
          <w:spacing w:val="-1"/>
        </w:rPr>
        <w:t>se</w:t>
      </w:r>
      <w:r>
        <w:rPr>
          <w:spacing w:val="23"/>
        </w:rPr>
        <w:t xml:space="preserve"> </w:t>
      </w:r>
      <w:r>
        <w:rPr>
          <w:spacing w:val="-1"/>
        </w:rPr>
        <w:t>incluyen</w:t>
      </w:r>
      <w:r>
        <w:rPr>
          <w:spacing w:val="19"/>
        </w:rPr>
        <w:t xml:space="preserve"> </w:t>
      </w:r>
      <w:r>
        <w:rPr>
          <w:spacing w:val="-1"/>
        </w:rPr>
        <w:t>las</w:t>
      </w:r>
      <w:r>
        <w:rPr>
          <w:spacing w:val="20"/>
        </w:rPr>
        <w:t xml:space="preserve"> </w:t>
      </w:r>
      <w:r>
        <w:rPr>
          <w:spacing w:val="-1"/>
        </w:rPr>
        <w:t>siguientes</w:t>
      </w:r>
      <w:r>
        <w:rPr>
          <w:spacing w:val="27"/>
        </w:rPr>
        <w:t xml:space="preserve"> </w:t>
      </w:r>
      <w:r>
        <w:rPr>
          <w:spacing w:val="-1"/>
        </w:rPr>
        <w:t>referencias</w:t>
      </w:r>
      <w:r>
        <w:rPr>
          <w:spacing w:val="20"/>
        </w:rPr>
        <w:t xml:space="preserve"> </w:t>
      </w:r>
      <w:r>
        <w:t>tomadas</w:t>
      </w:r>
      <w:r>
        <w:rPr>
          <w:spacing w:val="20"/>
        </w:rPr>
        <w:t xml:space="preserve"> </w:t>
      </w:r>
      <w:r>
        <w:rPr>
          <w:spacing w:val="1"/>
        </w:rPr>
        <w:t>del</w:t>
      </w:r>
      <w:r>
        <w:rPr>
          <w:spacing w:val="17"/>
        </w:rPr>
        <w:t xml:space="preserve"> </w:t>
      </w:r>
      <w:r>
        <w:rPr>
          <w:spacing w:val="-1"/>
        </w:rPr>
        <w:t>informe</w:t>
      </w:r>
      <w:r>
        <w:rPr>
          <w:spacing w:val="18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rPr>
          <w:spacing w:val="-2"/>
        </w:rPr>
        <w:t>inversiones</w:t>
      </w:r>
      <w:r>
        <w:rPr>
          <w:spacing w:val="20"/>
        </w:rPr>
        <w:t xml:space="preserve"> </w:t>
      </w:r>
      <w:r>
        <w:rPr>
          <w:spacing w:val="2"/>
        </w:rPr>
        <w:t>de</w:t>
      </w:r>
      <w:r>
        <w:rPr>
          <w:spacing w:val="23"/>
        </w:rPr>
        <w:t xml:space="preserve"> </w:t>
      </w:r>
      <w:r>
        <w:rPr>
          <w:spacing w:val="-2"/>
        </w:rPr>
        <w:t>las</w:t>
      </w:r>
      <w:r>
        <w:rPr>
          <w:spacing w:val="45"/>
          <w:w w:val="102"/>
        </w:rPr>
        <w:t xml:space="preserve"> </w:t>
      </w:r>
      <w:r>
        <w:rPr>
          <w:spacing w:val="-1"/>
        </w:rPr>
        <w:t>dependencias</w:t>
      </w:r>
      <w:r>
        <w:rPr>
          <w:spacing w:val="26"/>
        </w:rPr>
        <w:t xml:space="preserve"> </w:t>
      </w:r>
      <w:r>
        <w:rPr>
          <w:spacing w:val="-1"/>
        </w:rPr>
        <w:t>administrativas</w:t>
      </w:r>
      <w:r>
        <w:rPr>
          <w:spacing w:val="26"/>
        </w:rPr>
        <w:t xml:space="preserve"> </w:t>
      </w:r>
      <w:r>
        <w:t>del</w:t>
      </w:r>
      <w:r>
        <w:rPr>
          <w:spacing w:val="17"/>
        </w:rPr>
        <w:t xml:space="preserve"> </w:t>
      </w:r>
      <w:r>
        <w:t>Poder</w:t>
      </w:r>
      <w:r>
        <w:rPr>
          <w:spacing w:val="25"/>
        </w:rPr>
        <w:t xml:space="preserve"> </w:t>
      </w:r>
      <w:r>
        <w:rPr>
          <w:spacing w:val="-1"/>
        </w:rPr>
        <w:t>Judicial</w:t>
      </w:r>
      <w:r>
        <w:rPr>
          <w:spacing w:val="27"/>
        </w:rPr>
        <w:t xml:space="preserve"> </w:t>
      </w:r>
      <w:r>
        <w:t>y</w:t>
      </w:r>
      <w:r>
        <w:rPr>
          <w:spacing w:val="20"/>
        </w:rPr>
        <w:t xml:space="preserve"> </w:t>
      </w:r>
      <w:r>
        <w:t>Fondo</w:t>
      </w:r>
      <w:r>
        <w:rPr>
          <w:spacing w:val="25"/>
        </w:rPr>
        <w:t xml:space="preserve"> </w:t>
      </w:r>
      <w:r>
        <w:rPr>
          <w:spacing w:val="2"/>
        </w:rPr>
        <w:t>de</w:t>
      </w:r>
      <w:r>
        <w:rPr>
          <w:spacing w:val="18"/>
        </w:rPr>
        <w:t xml:space="preserve"> </w:t>
      </w:r>
      <w:r>
        <w:rPr>
          <w:spacing w:val="-1"/>
        </w:rPr>
        <w:t>Socorro</w:t>
      </w:r>
      <w:r>
        <w:rPr>
          <w:spacing w:val="31"/>
        </w:rPr>
        <w:t xml:space="preserve"> </w:t>
      </w:r>
      <w:r>
        <w:rPr>
          <w:spacing w:val="-1"/>
        </w:rPr>
        <w:t>Mutuo,</w:t>
      </w:r>
      <w:r>
        <w:rPr>
          <w:spacing w:val="24"/>
        </w:rPr>
        <w:t xml:space="preserve"> </w:t>
      </w:r>
      <w:r>
        <w:rPr>
          <w:spacing w:val="-1"/>
        </w:rPr>
        <w:t>según</w:t>
      </w:r>
      <w:r>
        <w:rPr>
          <w:spacing w:val="20"/>
        </w:rPr>
        <w:t xml:space="preserve"> </w:t>
      </w:r>
      <w:r>
        <w:rPr>
          <w:spacing w:val="-1"/>
        </w:rPr>
        <w:t>oficio</w:t>
      </w:r>
      <w:r>
        <w:rPr>
          <w:spacing w:val="25"/>
        </w:rPr>
        <w:t xml:space="preserve"> </w:t>
      </w:r>
      <w:r>
        <w:rPr>
          <w:spacing w:val="2"/>
        </w:rPr>
        <w:t>de</w:t>
      </w:r>
      <w:r>
        <w:rPr>
          <w:spacing w:val="23"/>
        </w:rPr>
        <w:t xml:space="preserve"> </w:t>
      </w:r>
      <w:r>
        <w:rPr>
          <w:spacing w:val="-2"/>
        </w:rPr>
        <w:t>este</w:t>
      </w:r>
      <w:r>
        <w:rPr>
          <w:spacing w:val="29"/>
        </w:rPr>
        <w:t xml:space="preserve"> </w:t>
      </w:r>
      <w:r>
        <w:t>Macro</w:t>
      </w:r>
      <w:r>
        <w:rPr>
          <w:spacing w:val="58"/>
          <w:w w:val="102"/>
        </w:rPr>
        <w:t xml:space="preserve"> </w:t>
      </w:r>
      <w:r>
        <w:rPr>
          <w:spacing w:val="-1"/>
        </w:rPr>
        <w:t>Proceso</w:t>
      </w:r>
      <w:r>
        <w:rPr>
          <w:spacing w:val="15"/>
        </w:rPr>
        <w:t xml:space="preserve"> </w:t>
      </w:r>
      <w:r>
        <w:rPr>
          <w:b/>
          <w:spacing w:val="-1"/>
        </w:rPr>
        <w:t>137-TI-2013</w:t>
      </w:r>
      <w:r>
        <w:rPr>
          <w:b/>
          <w:spacing w:val="15"/>
        </w:rPr>
        <w:t xml:space="preserve"> </w:t>
      </w:r>
      <w:r>
        <w:rPr>
          <w:b/>
          <w:spacing w:val="-1"/>
        </w:rPr>
        <w:t>del</w:t>
      </w:r>
      <w:r>
        <w:rPr>
          <w:b/>
          <w:spacing w:val="5"/>
        </w:rPr>
        <w:t xml:space="preserve"> </w:t>
      </w:r>
      <w:r>
        <w:rPr>
          <w:b/>
          <w:spacing w:val="-2"/>
        </w:rPr>
        <w:t>22</w:t>
      </w:r>
      <w:r>
        <w:rPr>
          <w:b/>
          <w:spacing w:val="16"/>
        </w:rPr>
        <w:t xml:space="preserve"> </w:t>
      </w:r>
      <w:r>
        <w:rPr>
          <w:b/>
          <w:spacing w:val="1"/>
        </w:rPr>
        <w:t>de</w:t>
      </w:r>
      <w:r>
        <w:rPr>
          <w:b/>
          <w:spacing w:val="7"/>
        </w:rPr>
        <w:t xml:space="preserve"> </w:t>
      </w:r>
      <w:r>
        <w:rPr>
          <w:b/>
          <w:spacing w:val="-2"/>
        </w:rPr>
        <w:t>enero</w:t>
      </w:r>
      <w:r>
        <w:rPr>
          <w:b/>
          <w:spacing w:val="15"/>
        </w:rPr>
        <w:t xml:space="preserve"> </w:t>
      </w:r>
      <w:r>
        <w:rPr>
          <w:b/>
          <w:spacing w:val="-1"/>
        </w:rPr>
        <w:t>de</w:t>
      </w:r>
      <w:r>
        <w:rPr>
          <w:b/>
          <w:spacing w:val="7"/>
        </w:rPr>
        <w:t xml:space="preserve"> </w:t>
      </w:r>
      <w:r>
        <w:rPr>
          <w:b/>
        </w:rPr>
        <w:t>2013,</w:t>
      </w:r>
      <w:r>
        <w:rPr>
          <w:b/>
          <w:spacing w:val="8"/>
        </w:rPr>
        <w:t xml:space="preserve"> </w:t>
      </w:r>
      <w:r>
        <w:rPr>
          <w:b/>
          <w:spacing w:val="-1"/>
        </w:rPr>
        <w:t>con</w:t>
      </w:r>
      <w:r>
        <w:rPr>
          <w:b/>
          <w:spacing w:val="10"/>
        </w:rPr>
        <w:t xml:space="preserve"> </w:t>
      </w:r>
      <w:r>
        <w:rPr>
          <w:b/>
          <w:spacing w:val="-1"/>
        </w:rPr>
        <w:t>corte</w:t>
      </w:r>
      <w:r>
        <w:rPr>
          <w:b/>
          <w:spacing w:val="7"/>
        </w:rPr>
        <w:t xml:space="preserve"> </w:t>
      </w:r>
      <w:r>
        <w:rPr>
          <w:b/>
        </w:rPr>
        <w:t>al</w:t>
      </w:r>
      <w:r>
        <w:rPr>
          <w:b/>
          <w:spacing w:val="6"/>
        </w:rPr>
        <w:t xml:space="preserve"> </w:t>
      </w:r>
      <w:r>
        <w:rPr>
          <w:b/>
          <w:spacing w:val="-2"/>
        </w:rPr>
        <w:t>31</w:t>
      </w:r>
      <w:r>
        <w:rPr>
          <w:b/>
          <w:spacing w:val="20"/>
        </w:rPr>
        <w:t xml:space="preserve"> </w:t>
      </w:r>
      <w:r>
        <w:rPr>
          <w:b/>
          <w:spacing w:val="-1"/>
        </w:rPr>
        <w:t>de</w:t>
      </w:r>
      <w:r>
        <w:rPr>
          <w:b/>
          <w:spacing w:val="6"/>
        </w:rPr>
        <w:t xml:space="preserve"> </w:t>
      </w:r>
      <w:r>
        <w:rPr>
          <w:b/>
          <w:spacing w:val="-1"/>
        </w:rPr>
        <w:t>diciembre</w:t>
      </w:r>
      <w:r>
        <w:rPr>
          <w:b/>
          <w:spacing w:val="13"/>
        </w:rPr>
        <w:t xml:space="preserve"> </w:t>
      </w:r>
      <w:r>
        <w:rPr>
          <w:b/>
          <w:spacing w:val="-1"/>
        </w:rPr>
        <w:t>de</w:t>
      </w:r>
      <w:r>
        <w:rPr>
          <w:b/>
          <w:spacing w:val="7"/>
        </w:rPr>
        <w:t xml:space="preserve"> </w:t>
      </w:r>
      <w:r>
        <w:rPr>
          <w:b/>
        </w:rPr>
        <w:t>2012</w:t>
      </w:r>
      <w:r>
        <w:t>.</w:t>
      </w:r>
    </w:p>
    <w:p w:rsidR="00C95FE4" w:rsidRDefault="00C95FE4">
      <w:pPr>
        <w:spacing w:before="1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extoindependiente"/>
        <w:spacing w:line="364" w:lineRule="auto"/>
        <w:ind w:right="191" w:firstLine="532"/>
        <w:jc w:val="both"/>
      </w:pPr>
      <w:r>
        <w:rPr>
          <w:spacing w:val="-1"/>
        </w:rPr>
        <w:t>Su</w:t>
      </w:r>
      <w:r>
        <w:rPr>
          <w:spacing w:val="36"/>
        </w:rPr>
        <w:t xml:space="preserve"> </w:t>
      </w:r>
      <w:r>
        <w:rPr>
          <w:spacing w:val="-1"/>
        </w:rPr>
        <w:t>origen</w:t>
      </w:r>
      <w:r>
        <w:rPr>
          <w:spacing w:val="32"/>
        </w:rPr>
        <w:t xml:space="preserve"> </w:t>
      </w:r>
      <w:r>
        <w:rPr>
          <w:spacing w:val="-1"/>
        </w:rPr>
        <w:t>se</w:t>
      </w:r>
      <w:r>
        <w:rPr>
          <w:spacing w:val="40"/>
        </w:rPr>
        <w:t xml:space="preserve"> </w:t>
      </w:r>
      <w:r>
        <w:rPr>
          <w:spacing w:val="-1"/>
        </w:rPr>
        <w:t>fundamenta</w:t>
      </w:r>
      <w:r>
        <w:rPr>
          <w:spacing w:val="35"/>
        </w:rPr>
        <w:t xml:space="preserve"> </w:t>
      </w:r>
      <w:r>
        <w:rPr>
          <w:spacing w:val="1"/>
        </w:rPr>
        <w:t>en</w:t>
      </w:r>
      <w:r>
        <w:rPr>
          <w:spacing w:val="31"/>
        </w:rPr>
        <w:t xml:space="preserve"> </w:t>
      </w:r>
      <w:r>
        <w:t>el</w:t>
      </w:r>
      <w:r>
        <w:rPr>
          <w:spacing w:val="34"/>
        </w:rPr>
        <w:t xml:space="preserve"> </w:t>
      </w:r>
      <w:r>
        <w:rPr>
          <w:spacing w:val="-1"/>
        </w:rPr>
        <w:t>artículo</w:t>
      </w:r>
      <w:r>
        <w:rPr>
          <w:spacing w:val="41"/>
        </w:rPr>
        <w:t xml:space="preserve"> </w:t>
      </w:r>
      <w:r>
        <w:rPr>
          <w:spacing w:val="-1"/>
        </w:rPr>
        <w:t>250</w:t>
      </w:r>
      <w:r>
        <w:rPr>
          <w:spacing w:val="37"/>
        </w:rPr>
        <w:t xml:space="preserve"> </w:t>
      </w:r>
      <w:r>
        <w:rPr>
          <w:spacing w:val="2"/>
        </w:rPr>
        <w:t>de</w:t>
      </w:r>
      <w:r>
        <w:rPr>
          <w:spacing w:val="34"/>
        </w:rPr>
        <w:t xml:space="preserve"> </w:t>
      </w:r>
      <w:r>
        <w:rPr>
          <w:spacing w:val="-3"/>
        </w:rPr>
        <w:t>la</w:t>
      </w:r>
      <w:r>
        <w:rPr>
          <w:spacing w:val="40"/>
        </w:rPr>
        <w:t xml:space="preserve"> </w:t>
      </w:r>
      <w:r>
        <w:t>Ley</w:t>
      </w:r>
      <w:r>
        <w:rPr>
          <w:spacing w:val="26"/>
        </w:rPr>
        <w:t xml:space="preserve"> </w:t>
      </w:r>
      <w:r>
        <w:rPr>
          <w:spacing w:val="-1"/>
        </w:rPr>
        <w:t>Orgánica</w:t>
      </w:r>
      <w:r>
        <w:rPr>
          <w:spacing w:val="41"/>
        </w:rPr>
        <w:t xml:space="preserve"> </w:t>
      </w:r>
      <w:r>
        <w:t>del</w:t>
      </w:r>
      <w:r>
        <w:rPr>
          <w:spacing w:val="33"/>
        </w:rPr>
        <w:t xml:space="preserve"> </w:t>
      </w:r>
      <w:r>
        <w:t>Poder</w:t>
      </w:r>
      <w:r>
        <w:rPr>
          <w:spacing w:val="36"/>
        </w:rPr>
        <w:t xml:space="preserve"> </w:t>
      </w:r>
      <w:r>
        <w:rPr>
          <w:spacing w:val="-2"/>
        </w:rPr>
        <w:t>Judicial,</w:t>
      </w:r>
      <w:r>
        <w:rPr>
          <w:spacing w:val="40"/>
        </w:rPr>
        <w:t xml:space="preserve"> </w:t>
      </w:r>
      <w:r>
        <w:t>el</w:t>
      </w:r>
      <w:r>
        <w:rPr>
          <w:spacing w:val="34"/>
        </w:rPr>
        <w:t xml:space="preserve"> </w:t>
      </w:r>
      <w:r>
        <w:rPr>
          <w:spacing w:val="-1"/>
        </w:rPr>
        <w:t>cual</w:t>
      </w:r>
      <w:r>
        <w:rPr>
          <w:spacing w:val="39"/>
        </w:rPr>
        <w:t xml:space="preserve"> </w:t>
      </w:r>
      <w:r>
        <w:t>en</w:t>
      </w:r>
      <w:r>
        <w:rPr>
          <w:spacing w:val="36"/>
        </w:rPr>
        <w:t xml:space="preserve"> </w:t>
      </w:r>
      <w:r>
        <w:rPr>
          <w:spacing w:val="-3"/>
        </w:rPr>
        <w:t>lo</w:t>
      </w:r>
      <w:r>
        <w:rPr>
          <w:spacing w:val="69"/>
          <w:w w:val="102"/>
        </w:rPr>
        <w:t xml:space="preserve"> </w:t>
      </w:r>
      <w:r>
        <w:rPr>
          <w:spacing w:val="-1"/>
        </w:rPr>
        <w:t>conducente</w:t>
      </w:r>
      <w:r>
        <w:rPr>
          <w:spacing w:val="31"/>
        </w:rPr>
        <w:t xml:space="preserve"> </w:t>
      </w:r>
      <w:r>
        <w:rPr>
          <w:spacing w:val="-1"/>
        </w:rPr>
        <w:t>reza:</w:t>
      </w:r>
    </w:p>
    <w:p w:rsidR="00C95FE4" w:rsidRDefault="00C95FE4">
      <w:pPr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tulo3"/>
        <w:spacing w:before="155" w:line="244" w:lineRule="auto"/>
        <w:ind w:left="651" w:right="754" w:firstLine="801"/>
        <w:jc w:val="both"/>
        <w:rPr>
          <w:rFonts w:cs="Times New Roman"/>
          <w:b w:val="0"/>
          <w:bCs w:val="0"/>
        </w:rPr>
      </w:pPr>
      <w:r>
        <w:rPr>
          <w:spacing w:val="-1"/>
        </w:rPr>
        <w:t>“Este</w:t>
      </w:r>
      <w:r>
        <w:rPr>
          <w:spacing w:val="34"/>
        </w:rPr>
        <w:t xml:space="preserve"> </w:t>
      </w:r>
      <w:r>
        <w:t>fondo</w:t>
      </w:r>
      <w:r>
        <w:rPr>
          <w:spacing w:val="43"/>
        </w:rPr>
        <w:t xml:space="preserve"> </w:t>
      </w:r>
      <w:r>
        <w:rPr>
          <w:spacing w:val="-2"/>
        </w:rPr>
        <w:t>será</w:t>
      </w:r>
      <w:r>
        <w:rPr>
          <w:spacing w:val="42"/>
        </w:rPr>
        <w:t xml:space="preserve"> </w:t>
      </w:r>
      <w:r>
        <w:rPr>
          <w:spacing w:val="-1"/>
        </w:rPr>
        <w:t>utilizado</w:t>
      </w:r>
      <w:r>
        <w:rPr>
          <w:spacing w:val="37"/>
        </w:rPr>
        <w:t xml:space="preserve"> </w:t>
      </w:r>
      <w:r>
        <w:t>para</w:t>
      </w:r>
      <w:r>
        <w:rPr>
          <w:spacing w:val="37"/>
        </w:rPr>
        <w:t xml:space="preserve"> </w:t>
      </w:r>
      <w:r>
        <w:rPr>
          <w:spacing w:val="-1"/>
        </w:rPr>
        <w:t>satisfacer</w:t>
      </w:r>
      <w:r>
        <w:rPr>
          <w:spacing w:val="41"/>
        </w:rPr>
        <w:t xml:space="preserve"> </w:t>
      </w:r>
      <w:r>
        <w:rPr>
          <w:spacing w:val="-1"/>
        </w:rPr>
        <w:t>necesidades</w:t>
      </w:r>
      <w:r>
        <w:rPr>
          <w:spacing w:val="38"/>
        </w:rPr>
        <w:t xml:space="preserve"> </w:t>
      </w:r>
      <w:r>
        <w:rPr>
          <w:spacing w:val="-1"/>
        </w:rPr>
        <w:t>urgentes</w:t>
      </w:r>
      <w:r>
        <w:rPr>
          <w:spacing w:val="38"/>
        </w:rPr>
        <w:t xml:space="preserve"> </w:t>
      </w:r>
      <w:r>
        <w:t>o</w:t>
      </w:r>
      <w:r>
        <w:rPr>
          <w:spacing w:val="42"/>
        </w:rPr>
        <w:t xml:space="preserve"> </w:t>
      </w:r>
      <w:r>
        <w:rPr>
          <w:spacing w:val="-1"/>
        </w:rPr>
        <w:t>imprevistas,</w:t>
      </w:r>
      <w:r>
        <w:rPr>
          <w:spacing w:val="53"/>
          <w:w w:val="102"/>
        </w:rPr>
        <w:t xml:space="preserve"> </w:t>
      </w:r>
      <w:r>
        <w:t>originadas</w:t>
      </w:r>
      <w:r>
        <w:rPr>
          <w:spacing w:val="41"/>
        </w:rPr>
        <w:t xml:space="preserve"> </w:t>
      </w:r>
      <w:r>
        <w:rPr>
          <w:spacing w:val="-3"/>
        </w:rPr>
        <w:t>en</w:t>
      </w:r>
      <w:r>
        <w:rPr>
          <w:spacing w:val="43"/>
        </w:rPr>
        <w:t xml:space="preserve"> </w:t>
      </w:r>
      <w:r>
        <w:rPr>
          <w:spacing w:val="-1"/>
        </w:rPr>
        <w:t>fenómenos</w:t>
      </w:r>
      <w:r>
        <w:rPr>
          <w:spacing w:val="37"/>
        </w:rPr>
        <w:t xml:space="preserve"> </w:t>
      </w:r>
      <w:r>
        <w:rPr>
          <w:spacing w:val="-1"/>
        </w:rPr>
        <w:t>naturales,</w:t>
      </w:r>
      <w:r>
        <w:rPr>
          <w:spacing w:val="51"/>
        </w:rPr>
        <w:t xml:space="preserve"> </w:t>
      </w:r>
      <w:r>
        <w:rPr>
          <w:spacing w:val="-1"/>
        </w:rPr>
        <w:t>conmoción</w:t>
      </w:r>
      <w:r>
        <w:rPr>
          <w:spacing w:val="37"/>
        </w:rPr>
        <w:t xml:space="preserve"> </w:t>
      </w:r>
      <w:r>
        <w:rPr>
          <w:spacing w:val="-1"/>
        </w:rPr>
        <w:t>interna</w:t>
      </w:r>
      <w:r>
        <w:rPr>
          <w:spacing w:val="46"/>
        </w:rPr>
        <w:t xml:space="preserve"> </w:t>
      </w:r>
      <w:r>
        <w:t>o</w:t>
      </w:r>
      <w:r>
        <w:rPr>
          <w:spacing w:val="46"/>
        </w:rPr>
        <w:t xml:space="preserve"> </w:t>
      </w:r>
      <w:r>
        <w:rPr>
          <w:spacing w:val="-1"/>
        </w:rPr>
        <w:t>calamidad</w:t>
      </w:r>
      <w:r>
        <w:rPr>
          <w:spacing w:val="49"/>
        </w:rPr>
        <w:t xml:space="preserve"> </w:t>
      </w:r>
      <w:r>
        <w:rPr>
          <w:spacing w:val="-1"/>
        </w:rPr>
        <w:t>pública,</w:t>
      </w:r>
      <w:r>
        <w:rPr>
          <w:spacing w:val="39"/>
        </w:rPr>
        <w:t xml:space="preserve"> </w:t>
      </w:r>
      <w:r>
        <w:t>que</w:t>
      </w:r>
      <w:r>
        <w:rPr>
          <w:spacing w:val="42"/>
          <w:w w:val="102"/>
        </w:rPr>
        <w:t xml:space="preserve"> </w:t>
      </w:r>
      <w:r>
        <w:t>afecten</w:t>
      </w:r>
      <w:r>
        <w:rPr>
          <w:spacing w:val="26"/>
        </w:rPr>
        <w:t xml:space="preserve"> </w:t>
      </w:r>
      <w:r>
        <w:rPr>
          <w:spacing w:val="-3"/>
        </w:rPr>
        <w:t>la</w:t>
      </w:r>
      <w:r>
        <w:rPr>
          <w:spacing w:val="35"/>
        </w:rPr>
        <w:t xml:space="preserve"> </w:t>
      </w:r>
      <w:r>
        <w:rPr>
          <w:spacing w:val="-1"/>
        </w:rPr>
        <w:t>administración</w:t>
      </w:r>
      <w:r>
        <w:rPr>
          <w:spacing w:val="32"/>
        </w:rPr>
        <w:t xml:space="preserve"> </w:t>
      </w:r>
      <w:r>
        <w:rPr>
          <w:spacing w:val="1"/>
        </w:rPr>
        <w:t>de</w:t>
      </w:r>
      <w:r>
        <w:rPr>
          <w:spacing w:val="28"/>
        </w:rPr>
        <w:t xml:space="preserve"> </w:t>
      </w:r>
      <w:r>
        <w:rPr>
          <w:spacing w:val="-1"/>
        </w:rPr>
        <w:t>justicia</w:t>
      </w:r>
      <w:r>
        <w:rPr>
          <w:spacing w:val="35"/>
        </w:rPr>
        <w:t xml:space="preserve"> </w:t>
      </w:r>
      <w:r>
        <w:rPr>
          <w:spacing w:val="-1"/>
        </w:rPr>
        <w:t>sus</w:t>
      </w:r>
      <w:r>
        <w:rPr>
          <w:spacing w:val="31"/>
        </w:rPr>
        <w:t xml:space="preserve"> </w:t>
      </w:r>
      <w:r>
        <w:rPr>
          <w:spacing w:val="-1"/>
        </w:rPr>
        <w:t>instancias</w:t>
      </w:r>
      <w:r>
        <w:rPr>
          <w:spacing w:val="31"/>
        </w:rPr>
        <w:t xml:space="preserve"> </w:t>
      </w:r>
      <w:r>
        <w:t>y</w:t>
      </w:r>
      <w:r>
        <w:rPr>
          <w:spacing w:val="30"/>
        </w:rPr>
        <w:t xml:space="preserve"> </w:t>
      </w:r>
      <w:r>
        <w:rPr>
          <w:spacing w:val="-1"/>
        </w:rPr>
        <w:t>servicio,</w:t>
      </w:r>
      <w:r>
        <w:rPr>
          <w:spacing w:val="34"/>
        </w:rPr>
        <w:t xml:space="preserve"> </w:t>
      </w:r>
      <w:r>
        <w:t>y</w:t>
      </w:r>
      <w:r>
        <w:rPr>
          <w:spacing w:val="30"/>
        </w:rPr>
        <w:t xml:space="preserve"> </w:t>
      </w:r>
      <w:r>
        <w:rPr>
          <w:spacing w:val="-1"/>
        </w:rPr>
        <w:t>declaración</w:t>
      </w:r>
      <w:r>
        <w:rPr>
          <w:spacing w:val="36"/>
        </w:rPr>
        <w:t xml:space="preserve"> </w:t>
      </w:r>
      <w:r>
        <w:rPr>
          <w:spacing w:val="-1"/>
        </w:rPr>
        <w:t>del</w:t>
      </w:r>
      <w:r>
        <w:rPr>
          <w:spacing w:val="32"/>
        </w:rPr>
        <w:t xml:space="preserve"> </w:t>
      </w:r>
      <w:r>
        <w:rPr>
          <w:spacing w:val="-2"/>
        </w:rPr>
        <w:t>estado</w:t>
      </w:r>
      <w:r>
        <w:rPr>
          <w:spacing w:val="66"/>
          <w:w w:val="102"/>
        </w:rPr>
        <w:t xml:space="preserve"> </w:t>
      </w:r>
      <w:r>
        <w:rPr>
          <w:spacing w:val="-1"/>
        </w:rPr>
        <w:t>de</w:t>
      </w:r>
      <w:r>
        <w:rPr>
          <w:spacing w:val="16"/>
        </w:rPr>
        <w:t xml:space="preserve"> </w:t>
      </w:r>
      <w:r>
        <w:t>necesidad</w:t>
      </w:r>
      <w:r>
        <w:rPr>
          <w:spacing w:val="10"/>
        </w:rPr>
        <w:t xml:space="preserve"> </w:t>
      </w:r>
      <w:r>
        <w:rPr>
          <w:spacing w:val="-1"/>
        </w:rPr>
        <w:t>del</w:t>
      </w:r>
      <w:r>
        <w:rPr>
          <w:spacing w:val="16"/>
        </w:rPr>
        <w:t xml:space="preserve"> </w:t>
      </w:r>
      <w:r>
        <w:rPr>
          <w:spacing w:val="-1"/>
        </w:rPr>
        <w:t>Poder</w:t>
      </w:r>
      <w:r>
        <w:rPr>
          <w:spacing w:val="16"/>
        </w:rPr>
        <w:t xml:space="preserve"> </w:t>
      </w:r>
      <w:r>
        <w:rPr>
          <w:spacing w:val="-1"/>
        </w:rPr>
        <w:t>Ejecutivo”.</w:t>
      </w:r>
      <w:r>
        <w:rPr>
          <w:spacing w:val="17"/>
        </w:rPr>
        <w:t xml:space="preserve"> </w:t>
      </w:r>
      <w:r>
        <w:rPr>
          <w:rFonts w:cs="Times New Roman"/>
          <w:b w:val="0"/>
          <w:bCs w:val="0"/>
          <w:spacing w:val="-1"/>
        </w:rPr>
        <w:t>(Enmarcado</w:t>
      </w:r>
      <w:r>
        <w:rPr>
          <w:rFonts w:cs="Times New Roman"/>
          <w:b w:val="0"/>
          <w:bCs w:val="0"/>
          <w:spacing w:val="14"/>
        </w:rPr>
        <w:t xml:space="preserve"> </w:t>
      </w:r>
      <w:r>
        <w:rPr>
          <w:rFonts w:cs="Times New Roman"/>
          <w:b w:val="0"/>
          <w:bCs w:val="0"/>
          <w:spacing w:val="-4"/>
        </w:rPr>
        <w:t>no</w:t>
      </w:r>
      <w:r>
        <w:rPr>
          <w:rFonts w:cs="Times New Roman"/>
          <w:b w:val="0"/>
          <w:bCs w:val="0"/>
          <w:spacing w:val="19"/>
        </w:rPr>
        <w:t xml:space="preserve"> </w:t>
      </w:r>
      <w:r>
        <w:rPr>
          <w:rFonts w:cs="Times New Roman"/>
          <w:b w:val="0"/>
          <w:bCs w:val="0"/>
          <w:spacing w:val="-1"/>
        </w:rPr>
        <w:t>pertenece</w:t>
      </w:r>
      <w:r>
        <w:rPr>
          <w:rFonts w:cs="Times New Roman"/>
          <w:b w:val="0"/>
          <w:bCs w:val="0"/>
          <w:spacing w:val="17"/>
        </w:rPr>
        <w:t xml:space="preserve"> </w:t>
      </w:r>
      <w:r>
        <w:rPr>
          <w:rFonts w:cs="Times New Roman"/>
          <w:b w:val="0"/>
          <w:bCs w:val="0"/>
        </w:rPr>
        <w:t>al</w:t>
      </w:r>
      <w:r>
        <w:rPr>
          <w:rFonts w:cs="Times New Roman"/>
          <w:b w:val="0"/>
          <w:bCs w:val="0"/>
          <w:spacing w:val="15"/>
        </w:rPr>
        <w:t xml:space="preserve"> </w:t>
      </w:r>
      <w:r>
        <w:rPr>
          <w:rFonts w:cs="Times New Roman"/>
          <w:b w:val="0"/>
          <w:bCs w:val="0"/>
          <w:spacing w:val="-1"/>
        </w:rPr>
        <w:t>original).</w:t>
      </w:r>
    </w:p>
    <w:p w:rsidR="00C95FE4" w:rsidRDefault="00C95FE4">
      <w:pPr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before="137" w:line="371" w:lineRule="auto"/>
        <w:ind w:right="180" w:firstLine="532"/>
        <w:jc w:val="both"/>
      </w:pPr>
      <w:r>
        <w:t>Estos</w:t>
      </w:r>
      <w:r>
        <w:rPr>
          <w:spacing w:val="16"/>
        </w:rPr>
        <w:t xml:space="preserve"> </w:t>
      </w:r>
      <w:r>
        <w:rPr>
          <w:spacing w:val="-1"/>
        </w:rPr>
        <w:t>recursos</w:t>
      </w:r>
      <w:r>
        <w:rPr>
          <w:spacing w:val="17"/>
        </w:rPr>
        <w:t xml:space="preserve"> </w:t>
      </w:r>
      <w:r>
        <w:rPr>
          <w:spacing w:val="-1"/>
        </w:rPr>
        <w:t>monetarios</w:t>
      </w:r>
      <w:r>
        <w:rPr>
          <w:spacing w:val="17"/>
        </w:rPr>
        <w:t xml:space="preserve"> </w:t>
      </w:r>
      <w:r>
        <w:rPr>
          <w:spacing w:val="-1"/>
        </w:rPr>
        <w:t>se</w:t>
      </w:r>
      <w:r>
        <w:rPr>
          <w:spacing w:val="20"/>
        </w:rPr>
        <w:t xml:space="preserve"> </w:t>
      </w:r>
      <w:r>
        <w:rPr>
          <w:spacing w:val="-1"/>
        </w:rPr>
        <w:t>mantienen</w:t>
      </w:r>
      <w:r>
        <w:rPr>
          <w:spacing w:val="16"/>
        </w:rPr>
        <w:t xml:space="preserve"> </w:t>
      </w:r>
      <w:r>
        <w:rPr>
          <w:spacing w:val="-1"/>
        </w:rPr>
        <w:t>invertidos</w:t>
      </w:r>
      <w:r>
        <w:rPr>
          <w:spacing w:val="16"/>
        </w:rPr>
        <w:t xml:space="preserve"> </w:t>
      </w:r>
      <w:r>
        <w:t>en</w:t>
      </w:r>
      <w:r>
        <w:rPr>
          <w:spacing w:val="16"/>
        </w:rPr>
        <w:t xml:space="preserve"> </w:t>
      </w:r>
      <w:r>
        <w:rPr>
          <w:spacing w:val="-1"/>
        </w:rPr>
        <w:t>certificados</w:t>
      </w:r>
      <w:r>
        <w:rPr>
          <w:spacing w:val="17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1"/>
        </w:rPr>
        <w:t>depósito</w:t>
      </w:r>
      <w:r>
        <w:rPr>
          <w:spacing w:val="20"/>
        </w:rPr>
        <w:t xml:space="preserve"> </w:t>
      </w:r>
      <w:r>
        <w:t>a</w:t>
      </w:r>
      <w:r>
        <w:rPr>
          <w:spacing w:val="19"/>
        </w:rPr>
        <w:t xml:space="preserve"> </w:t>
      </w:r>
      <w:r>
        <w:rPr>
          <w:spacing w:val="-2"/>
        </w:rPr>
        <w:t>corto</w:t>
      </w:r>
      <w:r>
        <w:rPr>
          <w:spacing w:val="16"/>
        </w:rPr>
        <w:t xml:space="preserve"> </w:t>
      </w:r>
      <w:r>
        <w:rPr>
          <w:spacing w:val="-1"/>
        </w:rPr>
        <w:t>plazo</w:t>
      </w:r>
      <w:r>
        <w:rPr>
          <w:spacing w:val="27"/>
        </w:rPr>
        <w:t xml:space="preserve"> </w:t>
      </w:r>
      <w:r>
        <w:rPr>
          <w:spacing w:val="-1"/>
        </w:rPr>
        <w:t>(CDP),</w:t>
      </w:r>
      <w:r>
        <w:rPr>
          <w:spacing w:val="74"/>
          <w:w w:val="102"/>
        </w:rPr>
        <w:t xml:space="preserve"> </w:t>
      </w:r>
      <w:r>
        <w:t>los</w:t>
      </w:r>
      <w:r>
        <w:rPr>
          <w:spacing w:val="15"/>
        </w:rPr>
        <w:t xml:space="preserve"> </w:t>
      </w:r>
      <w:r>
        <w:rPr>
          <w:spacing w:val="-1"/>
        </w:rPr>
        <w:t>cuales</w:t>
      </w:r>
      <w:r>
        <w:rPr>
          <w:spacing w:val="20"/>
        </w:rPr>
        <w:t xml:space="preserve"> </w:t>
      </w:r>
      <w:r>
        <w:rPr>
          <w:spacing w:val="-4"/>
        </w:rPr>
        <w:t>se</w:t>
      </w:r>
      <w:r>
        <w:rPr>
          <w:spacing w:val="18"/>
        </w:rPr>
        <w:t xml:space="preserve"> </w:t>
      </w:r>
      <w:r>
        <w:t>encuentran</w:t>
      </w:r>
      <w:r>
        <w:rPr>
          <w:spacing w:val="14"/>
        </w:rPr>
        <w:t xml:space="preserve"> </w:t>
      </w:r>
      <w:r>
        <w:rPr>
          <w:spacing w:val="1"/>
        </w:rPr>
        <w:t>en</w:t>
      </w:r>
      <w:r>
        <w:rPr>
          <w:spacing w:val="14"/>
        </w:rPr>
        <w:t xml:space="preserve"> </w:t>
      </w:r>
      <w:r>
        <w:rPr>
          <w:spacing w:val="-1"/>
        </w:rPr>
        <w:t>custodia</w:t>
      </w:r>
      <w:r>
        <w:rPr>
          <w:spacing w:val="18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3"/>
        </w:rPr>
        <w:t>la</w:t>
      </w:r>
      <w:r>
        <w:rPr>
          <w:spacing w:val="18"/>
        </w:rPr>
        <w:t xml:space="preserve"> </w:t>
      </w:r>
      <w:r>
        <w:rPr>
          <w:spacing w:val="-1"/>
        </w:rPr>
        <w:t>Fiduciaria</w:t>
      </w:r>
      <w:r>
        <w:rPr>
          <w:spacing w:val="17"/>
        </w:rPr>
        <w:t xml:space="preserve"> </w:t>
      </w:r>
      <w:r>
        <w:t>del</w:t>
      </w:r>
      <w:r>
        <w:rPr>
          <w:spacing w:val="22"/>
        </w:rPr>
        <w:t xml:space="preserve"> </w:t>
      </w:r>
      <w:r>
        <w:rPr>
          <w:spacing w:val="-2"/>
        </w:rPr>
        <w:t>Banco</w:t>
      </w:r>
      <w:r>
        <w:rPr>
          <w:spacing w:val="24"/>
        </w:rPr>
        <w:t xml:space="preserve"> </w:t>
      </w:r>
      <w:r>
        <w:rPr>
          <w:spacing w:val="2"/>
        </w:rPr>
        <w:t>de</w:t>
      </w:r>
      <w:r>
        <w:rPr>
          <w:spacing w:val="12"/>
        </w:rPr>
        <w:t xml:space="preserve"> </w:t>
      </w:r>
      <w:r>
        <w:t>Costa</w:t>
      </w:r>
      <w:r>
        <w:rPr>
          <w:spacing w:val="18"/>
        </w:rPr>
        <w:t xml:space="preserve"> </w:t>
      </w:r>
      <w:r>
        <w:rPr>
          <w:spacing w:val="-2"/>
        </w:rPr>
        <w:t>Rica</w:t>
      </w:r>
      <w:r>
        <w:rPr>
          <w:spacing w:val="12"/>
        </w:rPr>
        <w:t xml:space="preserve"> </w:t>
      </w:r>
      <w:r>
        <w:t>(BCR),</w:t>
      </w:r>
      <w:r>
        <w:rPr>
          <w:spacing w:val="24"/>
        </w:rPr>
        <w:t xml:space="preserve"> </w:t>
      </w:r>
      <w:r>
        <w:rPr>
          <w:spacing w:val="-1"/>
        </w:rPr>
        <w:t>según</w:t>
      </w:r>
      <w:r>
        <w:rPr>
          <w:spacing w:val="14"/>
        </w:rPr>
        <w:t xml:space="preserve"> </w:t>
      </w:r>
      <w:r>
        <w:t>“Addendum</w:t>
      </w:r>
      <w:r>
        <w:rPr>
          <w:spacing w:val="51"/>
          <w:w w:val="102"/>
        </w:rPr>
        <w:t xml:space="preserve"> </w:t>
      </w:r>
      <w:r>
        <w:t>Número</w:t>
      </w:r>
      <w:r>
        <w:rPr>
          <w:spacing w:val="17"/>
        </w:rPr>
        <w:t xml:space="preserve"> </w:t>
      </w:r>
      <w:r>
        <w:rPr>
          <w:spacing w:val="-1"/>
        </w:rPr>
        <w:t>Tres</w:t>
      </w:r>
      <w:r>
        <w:rPr>
          <w:spacing w:val="13"/>
        </w:rPr>
        <w:t xml:space="preserve"> </w:t>
      </w:r>
      <w:r>
        <w:rPr>
          <w:spacing w:val="-2"/>
        </w:rPr>
        <w:t>Fideicomiso</w:t>
      </w:r>
      <w:r>
        <w:rPr>
          <w:spacing w:val="23"/>
        </w:rPr>
        <w:t xml:space="preserve"> </w:t>
      </w:r>
      <w:r>
        <w:t>Corte</w:t>
      </w:r>
      <w:r>
        <w:rPr>
          <w:spacing w:val="15"/>
        </w:rPr>
        <w:t xml:space="preserve"> </w:t>
      </w:r>
      <w:r>
        <w:rPr>
          <w:spacing w:val="-2"/>
        </w:rPr>
        <w:t>Suprema</w:t>
      </w:r>
      <w:r>
        <w:rPr>
          <w:spacing w:val="10"/>
        </w:rPr>
        <w:t xml:space="preserve"> </w:t>
      </w:r>
      <w:r>
        <w:rPr>
          <w:spacing w:val="2"/>
        </w:rPr>
        <w:t>de</w:t>
      </w:r>
      <w:r>
        <w:rPr>
          <w:spacing w:val="9"/>
        </w:rPr>
        <w:t xml:space="preserve"> </w:t>
      </w:r>
      <w:r>
        <w:rPr>
          <w:spacing w:val="-2"/>
        </w:rPr>
        <w:t>Justicia</w:t>
      </w:r>
      <w:r>
        <w:rPr>
          <w:spacing w:val="15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2"/>
        </w:rPr>
        <w:t>BCR</w:t>
      </w:r>
      <w:r>
        <w:rPr>
          <w:spacing w:val="18"/>
        </w:rPr>
        <w:t xml:space="preserve"> </w:t>
      </w:r>
      <w:r>
        <w:rPr>
          <w:spacing w:val="-1"/>
        </w:rPr>
        <w:t>2010”.</w:t>
      </w:r>
    </w:p>
    <w:p w:rsidR="00C95FE4" w:rsidRDefault="00C95FE4">
      <w:pPr>
        <w:spacing w:before="4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ind w:firstLine="532"/>
        <w:jc w:val="both"/>
        <w:rPr>
          <w:rFonts w:cs="Times New Roman"/>
        </w:rPr>
      </w:pPr>
      <w:r>
        <w:rPr>
          <w:spacing w:val="-1"/>
        </w:rPr>
        <w:t>Sobre</w:t>
      </w:r>
      <w:r>
        <w:rPr>
          <w:spacing w:val="26"/>
        </w:rPr>
        <w:t xml:space="preserve"> </w:t>
      </w:r>
      <w:r>
        <w:rPr>
          <w:spacing w:val="-1"/>
        </w:rPr>
        <w:t>este</w:t>
      </w:r>
      <w:r>
        <w:rPr>
          <w:spacing w:val="27"/>
        </w:rPr>
        <w:t xml:space="preserve"> </w:t>
      </w:r>
      <w:r>
        <w:rPr>
          <w:spacing w:val="-1"/>
        </w:rPr>
        <w:t>particular,</w:t>
      </w:r>
      <w:r>
        <w:rPr>
          <w:spacing w:val="28"/>
        </w:rPr>
        <w:t xml:space="preserve"> </w:t>
      </w:r>
      <w:r>
        <w:t>en</w:t>
      </w:r>
      <w:r>
        <w:rPr>
          <w:spacing w:val="24"/>
        </w:rPr>
        <w:t xml:space="preserve"> </w:t>
      </w:r>
      <w:r>
        <w:rPr>
          <w:spacing w:val="-3"/>
        </w:rPr>
        <w:t>el</w:t>
      </w:r>
      <w:r>
        <w:rPr>
          <w:spacing w:val="26"/>
        </w:rPr>
        <w:t xml:space="preserve"> </w:t>
      </w:r>
      <w:r>
        <w:rPr>
          <w:spacing w:val="-1"/>
        </w:rPr>
        <w:t>siguiente</w:t>
      </w:r>
      <w:r>
        <w:rPr>
          <w:spacing w:val="27"/>
        </w:rPr>
        <w:t xml:space="preserve"> </w:t>
      </w:r>
      <w:r>
        <w:t>cuadro</w:t>
      </w:r>
      <w:r>
        <w:rPr>
          <w:spacing w:val="29"/>
        </w:rPr>
        <w:t xml:space="preserve"> </w:t>
      </w:r>
      <w:r>
        <w:rPr>
          <w:spacing w:val="-4"/>
        </w:rPr>
        <w:t>se</w:t>
      </w:r>
      <w:r>
        <w:rPr>
          <w:spacing w:val="27"/>
        </w:rPr>
        <w:t xml:space="preserve"> </w:t>
      </w:r>
      <w:r>
        <w:t>muestra</w:t>
      </w:r>
      <w:r>
        <w:rPr>
          <w:spacing w:val="26"/>
        </w:rPr>
        <w:t xml:space="preserve"> </w:t>
      </w:r>
      <w:r>
        <w:rPr>
          <w:spacing w:val="-3"/>
        </w:rPr>
        <w:t>el</w:t>
      </w:r>
      <w:r>
        <w:rPr>
          <w:spacing w:val="26"/>
        </w:rPr>
        <w:t xml:space="preserve"> </w:t>
      </w:r>
      <w:r>
        <w:rPr>
          <w:spacing w:val="-2"/>
        </w:rPr>
        <w:t>valor</w:t>
      </w:r>
      <w:r>
        <w:rPr>
          <w:spacing w:val="28"/>
        </w:rPr>
        <w:t xml:space="preserve"> </w:t>
      </w:r>
      <w:r>
        <w:t>facial</w:t>
      </w:r>
      <w:r>
        <w:rPr>
          <w:spacing w:val="26"/>
        </w:rPr>
        <w:t xml:space="preserve"> </w:t>
      </w:r>
      <w:r>
        <w:rPr>
          <w:spacing w:val="-2"/>
        </w:rPr>
        <w:t>vigente</w:t>
      </w:r>
      <w:r>
        <w:rPr>
          <w:spacing w:val="27"/>
        </w:rPr>
        <w:t xml:space="preserve"> </w:t>
      </w:r>
      <w:r>
        <w:rPr>
          <w:spacing w:val="1"/>
        </w:rPr>
        <w:t>al</w:t>
      </w:r>
      <w:r>
        <w:rPr>
          <w:spacing w:val="20"/>
        </w:rPr>
        <w:t xml:space="preserve"> </w:t>
      </w:r>
      <w:r>
        <w:rPr>
          <w:b/>
        </w:rPr>
        <w:t>31</w:t>
      </w:r>
      <w:r>
        <w:rPr>
          <w:b/>
          <w:spacing w:val="29"/>
        </w:rPr>
        <w:t xml:space="preserve"> </w:t>
      </w:r>
      <w:r>
        <w:rPr>
          <w:b/>
          <w:spacing w:val="-1"/>
        </w:rPr>
        <w:t>de</w:t>
      </w:r>
      <w:r>
        <w:rPr>
          <w:b/>
          <w:spacing w:val="27"/>
        </w:rPr>
        <w:t xml:space="preserve"> </w:t>
      </w:r>
      <w:r>
        <w:rPr>
          <w:b/>
          <w:spacing w:val="-1"/>
        </w:rPr>
        <w:t>diciembre</w:t>
      </w:r>
    </w:p>
    <w:p w:rsidR="00C95FE4" w:rsidRDefault="007758B2">
      <w:pPr>
        <w:pStyle w:val="Textoindependiente"/>
        <w:spacing w:before="3" w:line="390" w:lineRule="atLeast"/>
        <w:ind w:right="180"/>
        <w:jc w:val="both"/>
      </w:pPr>
      <w:r>
        <w:rPr>
          <w:b/>
          <w:spacing w:val="1"/>
        </w:rPr>
        <w:t>de</w:t>
      </w:r>
      <w:r>
        <w:rPr>
          <w:b/>
          <w:spacing w:val="11"/>
        </w:rPr>
        <w:t xml:space="preserve"> </w:t>
      </w:r>
      <w:r>
        <w:rPr>
          <w:b/>
        </w:rPr>
        <w:t>2012</w:t>
      </w:r>
      <w:r>
        <w:t>,</w:t>
      </w:r>
      <w:r>
        <w:rPr>
          <w:spacing w:val="24"/>
        </w:rPr>
        <w:t xml:space="preserve"> </w:t>
      </w:r>
      <w:r>
        <w:rPr>
          <w:spacing w:val="-3"/>
        </w:rPr>
        <w:t>así</w:t>
      </w:r>
      <w:r>
        <w:rPr>
          <w:spacing w:val="21"/>
        </w:rPr>
        <w:t xml:space="preserve"> </w:t>
      </w:r>
      <w:r>
        <w:rPr>
          <w:spacing w:val="-2"/>
        </w:rPr>
        <w:t>como</w:t>
      </w:r>
      <w:r>
        <w:rPr>
          <w:spacing w:val="24"/>
        </w:rPr>
        <w:t xml:space="preserve"> </w:t>
      </w:r>
      <w:r>
        <w:t>el</w:t>
      </w:r>
      <w:r>
        <w:rPr>
          <w:spacing w:val="17"/>
        </w:rPr>
        <w:t xml:space="preserve"> </w:t>
      </w:r>
      <w:r>
        <w:rPr>
          <w:spacing w:val="-2"/>
        </w:rPr>
        <w:t>interés</w:t>
      </w:r>
      <w:r>
        <w:rPr>
          <w:spacing w:val="20"/>
        </w:rPr>
        <w:t xml:space="preserve"> </w:t>
      </w:r>
      <w:r>
        <w:t>ganado</w:t>
      </w:r>
      <w:r>
        <w:rPr>
          <w:spacing w:val="18"/>
        </w:rPr>
        <w:t xml:space="preserve"> </w:t>
      </w:r>
      <w:r>
        <w:t>por</w:t>
      </w:r>
      <w:r>
        <w:rPr>
          <w:spacing w:val="19"/>
        </w:rPr>
        <w:t xml:space="preserve"> </w:t>
      </w:r>
      <w:r>
        <w:rPr>
          <w:spacing w:val="-2"/>
        </w:rPr>
        <w:t>esta</w:t>
      </w:r>
      <w:r>
        <w:rPr>
          <w:spacing w:val="18"/>
        </w:rPr>
        <w:t xml:space="preserve"> </w:t>
      </w:r>
      <w:r>
        <w:rPr>
          <w:spacing w:val="-1"/>
        </w:rPr>
        <w:t>cartera,</w:t>
      </w:r>
      <w:r>
        <w:rPr>
          <w:spacing w:val="23"/>
        </w:rPr>
        <w:t xml:space="preserve"> </w:t>
      </w:r>
      <w:r>
        <w:rPr>
          <w:spacing w:val="-1"/>
        </w:rPr>
        <w:t>reflejándose</w:t>
      </w:r>
      <w:r>
        <w:rPr>
          <w:spacing w:val="18"/>
        </w:rPr>
        <w:t xml:space="preserve"> </w:t>
      </w:r>
      <w:r>
        <w:t>un</w:t>
      </w:r>
      <w:r>
        <w:rPr>
          <w:spacing w:val="14"/>
        </w:rPr>
        <w:t xml:space="preserve"> </w:t>
      </w:r>
      <w:r>
        <w:rPr>
          <w:spacing w:val="-1"/>
        </w:rPr>
        <w:t>aumento</w:t>
      </w:r>
      <w:r>
        <w:rPr>
          <w:spacing w:val="24"/>
        </w:rPr>
        <w:t xml:space="preserve"> </w:t>
      </w:r>
      <w:r>
        <w:rPr>
          <w:spacing w:val="-1"/>
        </w:rPr>
        <w:t>producto</w:t>
      </w:r>
      <w:r>
        <w:rPr>
          <w:spacing w:val="14"/>
        </w:rPr>
        <w:t xml:space="preserve"> </w:t>
      </w:r>
      <w:r>
        <w:rPr>
          <w:spacing w:val="2"/>
        </w:rPr>
        <w:t>de</w:t>
      </w:r>
      <w:r>
        <w:rPr>
          <w:spacing w:val="18"/>
        </w:rPr>
        <w:t xml:space="preserve"> </w:t>
      </w:r>
      <w:r>
        <w:rPr>
          <w:spacing w:val="-3"/>
        </w:rPr>
        <w:t>la</w:t>
      </w:r>
      <w:r>
        <w:rPr>
          <w:spacing w:val="18"/>
        </w:rPr>
        <w:t xml:space="preserve"> </w:t>
      </w:r>
      <w:r>
        <w:t>reinversión</w:t>
      </w:r>
      <w:r>
        <w:rPr>
          <w:spacing w:val="65"/>
          <w:w w:val="102"/>
        </w:rPr>
        <w:t xml:space="preserve"> </w:t>
      </w:r>
      <w:r>
        <w:rPr>
          <w:spacing w:val="2"/>
        </w:rPr>
        <w:t>de</w:t>
      </w:r>
      <w:r>
        <w:rPr>
          <w:spacing w:val="22"/>
        </w:rPr>
        <w:t xml:space="preserve"> </w:t>
      </w:r>
      <w:r>
        <w:rPr>
          <w:spacing w:val="-2"/>
        </w:rPr>
        <w:t>los</w:t>
      </w:r>
      <w:r>
        <w:rPr>
          <w:spacing w:val="21"/>
        </w:rPr>
        <w:t xml:space="preserve"> </w:t>
      </w:r>
      <w:r>
        <w:rPr>
          <w:spacing w:val="-2"/>
        </w:rPr>
        <w:t>intereses</w:t>
      </w:r>
      <w:r>
        <w:rPr>
          <w:spacing w:val="26"/>
        </w:rPr>
        <w:t xml:space="preserve"> </w:t>
      </w:r>
      <w:r>
        <w:rPr>
          <w:spacing w:val="-1"/>
        </w:rPr>
        <w:t>ganados,</w:t>
      </w:r>
      <w:r>
        <w:rPr>
          <w:spacing w:val="24"/>
        </w:rPr>
        <w:t xml:space="preserve"> </w:t>
      </w:r>
      <w:r>
        <w:t>los</w:t>
      </w:r>
      <w:r>
        <w:rPr>
          <w:spacing w:val="21"/>
        </w:rPr>
        <w:t xml:space="preserve"> </w:t>
      </w:r>
      <w:r>
        <w:rPr>
          <w:spacing w:val="-2"/>
        </w:rPr>
        <w:t>cuales</w:t>
      </w:r>
      <w:r>
        <w:rPr>
          <w:spacing w:val="26"/>
        </w:rPr>
        <w:t xml:space="preserve"> </w:t>
      </w:r>
      <w:r>
        <w:rPr>
          <w:spacing w:val="-1"/>
        </w:rPr>
        <w:t>han</w:t>
      </w:r>
      <w:r>
        <w:rPr>
          <w:spacing w:val="15"/>
        </w:rPr>
        <w:t xml:space="preserve"> </w:t>
      </w:r>
      <w:r>
        <w:t>obtenido</w:t>
      </w:r>
      <w:r>
        <w:rPr>
          <w:spacing w:val="19"/>
        </w:rPr>
        <w:t xml:space="preserve"> </w:t>
      </w:r>
      <w:r>
        <w:rPr>
          <w:spacing w:val="-1"/>
        </w:rPr>
        <w:t>una</w:t>
      </w:r>
      <w:r>
        <w:rPr>
          <w:spacing w:val="23"/>
        </w:rPr>
        <w:t xml:space="preserve"> </w:t>
      </w:r>
      <w:r>
        <w:rPr>
          <w:spacing w:val="-2"/>
        </w:rPr>
        <w:t>tasa</w:t>
      </w:r>
      <w:r>
        <w:rPr>
          <w:spacing w:val="23"/>
        </w:rPr>
        <w:t xml:space="preserve"> </w:t>
      </w:r>
      <w:r>
        <w:rPr>
          <w:spacing w:val="2"/>
        </w:rPr>
        <w:t>de</w:t>
      </w:r>
      <w:r>
        <w:rPr>
          <w:spacing w:val="18"/>
        </w:rPr>
        <w:t xml:space="preserve"> </w:t>
      </w:r>
      <w:r>
        <w:rPr>
          <w:spacing w:val="-1"/>
        </w:rPr>
        <w:t>interés</w:t>
      </w:r>
      <w:r>
        <w:rPr>
          <w:spacing w:val="20"/>
        </w:rPr>
        <w:t xml:space="preserve"> </w:t>
      </w:r>
      <w:r>
        <w:rPr>
          <w:spacing w:val="-1"/>
        </w:rPr>
        <w:t>promedio</w:t>
      </w:r>
      <w:r>
        <w:rPr>
          <w:spacing w:val="26"/>
        </w:rPr>
        <w:t xml:space="preserve"> </w:t>
      </w:r>
      <w:r>
        <w:rPr>
          <w:spacing w:val="-1"/>
        </w:rPr>
        <w:t>neto</w:t>
      </w:r>
      <w:r>
        <w:rPr>
          <w:spacing w:val="19"/>
        </w:rPr>
        <w:t xml:space="preserve"> </w:t>
      </w:r>
      <w:r>
        <w:t>del</w:t>
      </w:r>
      <w:r>
        <w:rPr>
          <w:spacing w:val="17"/>
        </w:rPr>
        <w:t xml:space="preserve"> </w:t>
      </w:r>
      <w:r>
        <w:rPr>
          <w:b/>
          <w:spacing w:val="-1"/>
        </w:rPr>
        <w:t>10.15%,</w:t>
      </w:r>
      <w:r>
        <w:rPr>
          <w:b/>
          <w:spacing w:val="18"/>
        </w:rPr>
        <w:t xml:space="preserve"> </w:t>
      </w:r>
      <w:r>
        <w:t>durante</w:t>
      </w:r>
    </w:p>
    <w:p w:rsidR="00C95FE4" w:rsidRDefault="00C95FE4">
      <w:pPr>
        <w:spacing w:line="390" w:lineRule="atLeast"/>
        <w:jc w:val="both"/>
        <w:sectPr w:rsidR="00C95FE4">
          <w:footerReference w:type="default" r:id="rId17"/>
          <w:pgSz w:w="12240" w:h="15840"/>
          <w:pgMar w:top="2020" w:right="1020" w:bottom="880" w:left="1360" w:header="623" w:footer="695" w:gutter="0"/>
          <w:pgNumType w:start="20"/>
          <w:cols w:space="720"/>
        </w:sectPr>
      </w:pPr>
    </w:p>
    <w:p w:rsidR="00C95FE4" w:rsidRDefault="00C95FE4">
      <w:pPr>
        <w:spacing w:before="3"/>
        <w:rPr>
          <w:rFonts w:ascii="Times New Roman" w:eastAsia="Times New Roman" w:hAnsi="Times New Roman" w:cs="Times New Roman"/>
          <w:sz w:val="20"/>
          <w:szCs w:val="20"/>
        </w:rPr>
      </w:pPr>
    </w:p>
    <w:p w:rsidR="00C95FE4" w:rsidRDefault="007758B2">
      <w:pPr>
        <w:pStyle w:val="Textoindependiente"/>
        <w:spacing w:before="79" w:line="368" w:lineRule="auto"/>
        <w:ind w:right="221"/>
      </w:pPr>
      <w:r>
        <w:t>el</w:t>
      </w:r>
      <w:r>
        <w:rPr>
          <w:spacing w:val="26"/>
        </w:rPr>
        <w:t xml:space="preserve"> </w:t>
      </w:r>
      <w:r>
        <w:t>mes</w:t>
      </w:r>
      <w:r>
        <w:rPr>
          <w:spacing w:val="31"/>
        </w:rPr>
        <w:t xml:space="preserve"> </w:t>
      </w:r>
      <w:r>
        <w:rPr>
          <w:spacing w:val="2"/>
        </w:rPr>
        <w:t>de</w:t>
      </w:r>
      <w:r>
        <w:rPr>
          <w:spacing w:val="27"/>
        </w:rPr>
        <w:t xml:space="preserve"> </w:t>
      </w:r>
      <w:r>
        <w:rPr>
          <w:b/>
        </w:rPr>
        <w:t>diciembre</w:t>
      </w:r>
      <w:r>
        <w:rPr>
          <w:b/>
          <w:spacing w:val="28"/>
        </w:rPr>
        <w:t xml:space="preserve"> </w:t>
      </w:r>
      <w:r>
        <w:rPr>
          <w:b/>
        </w:rPr>
        <w:t>2012</w:t>
      </w:r>
      <w:r>
        <w:t>.</w:t>
      </w:r>
      <w:r>
        <w:rPr>
          <w:spacing w:val="39"/>
        </w:rPr>
        <w:t xml:space="preserve"> </w:t>
      </w:r>
      <w:r>
        <w:t>En</w:t>
      </w:r>
      <w:r>
        <w:rPr>
          <w:spacing w:val="24"/>
        </w:rPr>
        <w:t xml:space="preserve"> </w:t>
      </w:r>
      <w:r>
        <w:rPr>
          <w:spacing w:val="-2"/>
        </w:rPr>
        <w:t>consecuencia,</w:t>
      </w:r>
      <w:r>
        <w:rPr>
          <w:spacing w:val="39"/>
        </w:rPr>
        <w:t xml:space="preserve"> </w:t>
      </w:r>
      <w:r>
        <w:t>a</w:t>
      </w:r>
      <w:r>
        <w:rPr>
          <w:spacing w:val="39"/>
        </w:rPr>
        <w:t xml:space="preserve"> </w:t>
      </w:r>
      <w:r>
        <w:rPr>
          <w:spacing w:val="-3"/>
        </w:rPr>
        <w:t>la</w:t>
      </w:r>
      <w:r>
        <w:rPr>
          <w:spacing w:val="39"/>
        </w:rPr>
        <w:t xml:space="preserve"> </w:t>
      </w:r>
      <w:r>
        <w:t>citada</w:t>
      </w:r>
      <w:r>
        <w:rPr>
          <w:spacing w:val="33"/>
        </w:rPr>
        <w:t xml:space="preserve"> </w:t>
      </w:r>
      <w:r>
        <w:rPr>
          <w:spacing w:val="-2"/>
        </w:rPr>
        <w:t>fecha,</w:t>
      </w:r>
      <w:r>
        <w:rPr>
          <w:spacing w:val="34"/>
        </w:rPr>
        <w:t xml:space="preserve"> </w:t>
      </w:r>
      <w:r>
        <w:rPr>
          <w:spacing w:val="1"/>
        </w:rPr>
        <w:t>el</w:t>
      </w:r>
      <w:r>
        <w:rPr>
          <w:spacing w:val="32"/>
        </w:rPr>
        <w:t xml:space="preserve"> </w:t>
      </w:r>
      <w:r>
        <w:t>Fondo</w:t>
      </w:r>
      <w:r>
        <w:rPr>
          <w:spacing w:val="36"/>
        </w:rPr>
        <w:t xml:space="preserve"> </w:t>
      </w:r>
      <w:r>
        <w:rPr>
          <w:spacing w:val="2"/>
        </w:rPr>
        <w:t>de</w:t>
      </w:r>
      <w:r>
        <w:rPr>
          <w:spacing w:val="33"/>
        </w:rPr>
        <w:t xml:space="preserve"> </w:t>
      </w:r>
      <w:r>
        <w:rPr>
          <w:spacing w:val="-2"/>
        </w:rPr>
        <w:t>Emergencias</w:t>
      </w:r>
      <w:r>
        <w:rPr>
          <w:spacing w:val="31"/>
        </w:rPr>
        <w:t xml:space="preserve"> </w:t>
      </w:r>
      <w:r>
        <w:t>(F.E.)</w:t>
      </w:r>
      <w:r>
        <w:rPr>
          <w:spacing w:val="34"/>
        </w:rPr>
        <w:t xml:space="preserve"> </w:t>
      </w:r>
      <w:r>
        <w:rPr>
          <w:spacing w:val="-2"/>
        </w:rPr>
        <w:t>cuenta</w:t>
      </w:r>
      <w:r>
        <w:rPr>
          <w:spacing w:val="71"/>
          <w:w w:val="102"/>
        </w:rPr>
        <w:t xml:space="preserve"> </w:t>
      </w:r>
      <w:r>
        <w:t>con</w:t>
      </w:r>
      <w:r>
        <w:rPr>
          <w:spacing w:val="29"/>
        </w:rPr>
        <w:t xml:space="preserve"> </w:t>
      </w:r>
      <w:r>
        <w:rPr>
          <w:spacing w:val="-1"/>
        </w:rPr>
        <w:t>inversiones</w:t>
      </w:r>
      <w:r>
        <w:rPr>
          <w:spacing w:val="31"/>
        </w:rPr>
        <w:t xml:space="preserve"> </w:t>
      </w:r>
      <w:r>
        <w:t>por</w:t>
      </w:r>
      <w:r>
        <w:rPr>
          <w:spacing w:val="29"/>
        </w:rPr>
        <w:t xml:space="preserve"> </w:t>
      </w:r>
      <w:r>
        <w:rPr>
          <w:spacing w:val="2"/>
        </w:rPr>
        <w:t>un</w:t>
      </w:r>
      <w:r>
        <w:rPr>
          <w:spacing w:val="24"/>
        </w:rPr>
        <w:t xml:space="preserve"> </w:t>
      </w:r>
      <w:r>
        <w:t>monto</w:t>
      </w:r>
      <w:r>
        <w:rPr>
          <w:spacing w:val="35"/>
        </w:rPr>
        <w:t xml:space="preserve"> </w:t>
      </w:r>
      <w:r>
        <w:rPr>
          <w:spacing w:val="-1"/>
        </w:rPr>
        <w:t>facial</w:t>
      </w:r>
      <w:r>
        <w:rPr>
          <w:spacing w:val="27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rPr>
          <w:b/>
          <w:spacing w:val="-1"/>
        </w:rPr>
        <w:t>¢2,579,230,064.00</w:t>
      </w:r>
      <w:r>
        <w:rPr>
          <w:b/>
          <w:spacing w:val="41"/>
        </w:rPr>
        <w:t xml:space="preserve"> </w:t>
      </w:r>
      <w:r>
        <w:t>y</w:t>
      </w:r>
      <w:r>
        <w:rPr>
          <w:spacing w:val="18"/>
        </w:rPr>
        <w:t xml:space="preserve"> </w:t>
      </w:r>
      <w:r>
        <w:t>un</w:t>
      </w:r>
      <w:r>
        <w:rPr>
          <w:spacing w:val="36"/>
        </w:rPr>
        <w:t xml:space="preserve"> </w:t>
      </w:r>
      <w:r>
        <w:rPr>
          <w:spacing w:val="-2"/>
        </w:rPr>
        <w:t>interés</w:t>
      </w:r>
      <w:r>
        <w:rPr>
          <w:spacing w:val="31"/>
        </w:rPr>
        <w:t xml:space="preserve"> </w:t>
      </w:r>
      <w:r>
        <w:rPr>
          <w:spacing w:val="-1"/>
        </w:rPr>
        <w:t>acumulado</w:t>
      </w:r>
      <w:r>
        <w:rPr>
          <w:spacing w:val="35"/>
        </w:rPr>
        <w:t xml:space="preserve"> </w:t>
      </w:r>
      <w:r>
        <w:t>para</w:t>
      </w:r>
      <w:r>
        <w:rPr>
          <w:spacing w:val="33"/>
        </w:rPr>
        <w:t xml:space="preserve"> </w:t>
      </w:r>
      <w:r>
        <w:rPr>
          <w:spacing w:val="-3"/>
        </w:rPr>
        <w:t>el</w:t>
      </w:r>
      <w:r>
        <w:rPr>
          <w:spacing w:val="27"/>
        </w:rPr>
        <w:t xml:space="preserve"> </w:t>
      </w:r>
      <w:r>
        <w:t>año</w:t>
      </w:r>
      <w:r>
        <w:rPr>
          <w:spacing w:val="29"/>
        </w:rPr>
        <w:t xml:space="preserve"> </w:t>
      </w:r>
      <w:r>
        <w:t>2012</w:t>
      </w:r>
      <w:r>
        <w:rPr>
          <w:spacing w:val="30"/>
        </w:rPr>
        <w:t xml:space="preserve"> </w:t>
      </w:r>
      <w:r>
        <w:t>de</w:t>
      </w:r>
    </w:p>
    <w:p w:rsidR="00C95FE4" w:rsidRDefault="007758B2">
      <w:pPr>
        <w:pStyle w:val="Ttulo3"/>
        <w:spacing w:before="14"/>
        <w:rPr>
          <w:b w:val="0"/>
          <w:bCs w:val="0"/>
        </w:rPr>
      </w:pPr>
      <w:r>
        <w:rPr>
          <w:spacing w:val="-1"/>
        </w:rPr>
        <w:t>¢232,332,468.89.</w:t>
      </w:r>
    </w:p>
    <w:p w:rsidR="00C95FE4" w:rsidRDefault="00C95FE4">
      <w:pPr>
        <w:rPr>
          <w:rFonts w:ascii="Times New Roman" w:eastAsia="Times New Roman" w:hAnsi="Times New Roman" w:cs="Times New Roman"/>
          <w:b/>
          <w:bCs/>
        </w:rPr>
      </w:pP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95FE4" w:rsidRDefault="007758B2">
      <w:pPr>
        <w:ind w:left="46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spacing w:val="-1"/>
          <w:w w:val="105"/>
          <w:sz w:val="20"/>
        </w:rPr>
        <w:t>Cuadro</w:t>
      </w:r>
      <w:r>
        <w:rPr>
          <w:rFonts w:ascii="Times New Roman"/>
          <w:b/>
          <w:spacing w:val="-12"/>
          <w:w w:val="105"/>
          <w:sz w:val="20"/>
        </w:rPr>
        <w:t xml:space="preserve"> </w:t>
      </w:r>
      <w:r>
        <w:rPr>
          <w:rFonts w:ascii="Times New Roman"/>
          <w:b/>
          <w:spacing w:val="-3"/>
          <w:w w:val="105"/>
          <w:sz w:val="20"/>
        </w:rPr>
        <w:t>No.</w:t>
      </w:r>
      <w:r>
        <w:rPr>
          <w:rFonts w:ascii="Times New Roman"/>
          <w:b/>
          <w:spacing w:val="-4"/>
          <w:w w:val="105"/>
          <w:sz w:val="20"/>
        </w:rPr>
        <w:t xml:space="preserve"> </w:t>
      </w:r>
      <w:r>
        <w:rPr>
          <w:rFonts w:ascii="Times New Roman"/>
          <w:b/>
          <w:w w:val="105"/>
          <w:sz w:val="20"/>
        </w:rPr>
        <w:t>5</w:t>
      </w:r>
    </w:p>
    <w:p w:rsidR="00C95FE4" w:rsidRDefault="007758B2">
      <w:pPr>
        <w:spacing w:before="10" w:line="245" w:lineRule="auto"/>
        <w:ind w:left="2885" w:right="2417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1"/>
          <w:w w:val="105"/>
          <w:sz w:val="20"/>
        </w:rPr>
        <w:t>Resumen</w:t>
      </w:r>
      <w:r>
        <w:rPr>
          <w:rFonts w:ascii="Times New Roman" w:hAnsi="Times New Roman"/>
          <w:b/>
          <w:spacing w:val="-20"/>
          <w:w w:val="105"/>
          <w:sz w:val="20"/>
        </w:rPr>
        <w:t xml:space="preserve"> </w:t>
      </w:r>
      <w:r>
        <w:rPr>
          <w:rFonts w:ascii="Times New Roman" w:hAnsi="Times New Roman"/>
          <w:b/>
          <w:spacing w:val="-1"/>
          <w:w w:val="105"/>
          <w:sz w:val="20"/>
        </w:rPr>
        <w:t>composición</w:t>
      </w:r>
      <w:r>
        <w:rPr>
          <w:rFonts w:ascii="Times New Roman" w:hAnsi="Times New Roman"/>
          <w:b/>
          <w:spacing w:val="-20"/>
          <w:w w:val="105"/>
          <w:sz w:val="20"/>
        </w:rPr>
        <w:t xml:space="preserve"> </w:t>
      </w:r>
      <w:r>
        <w:rPr>
          <w:rFonts w:ascii="Times New Roman" w:hAnsi="Times New Roman"/>
          <w:b/>
          <w:spacing w:val="-1"/>
          <w:w w:val="105"/>
          <w:sz w:val="20"/>
        </w:rPr>
        <w:t>portafolio</w:t>
      </w:r>
      <w:r>
        <w:rPr>
          <w:rFonts w:ascii="Times New Roman" w:hAnsi="Times New Roman"/>
          <w:b/>
          <w:spacing w:val="-21"/>
          <w:w w:val="105"/>
          <w:sz w:val="20"/>
        </w:rPr>
        <w:t xml:space="preserve"> </w:t>
      </w:r>
      <w:r>
        <w:rPr>
          <w:rFonts w:ascii="Times New Roman" w:hAnsi="Times New Roman"/>
          <w:b/>
          <w:spacing w:val="-1"/>
          <w:w w:val="105"/>
          <w:sz w:val="20"/>
        </w:rPr>
        <w:t>de</w:t>
      </w:r>
      <w:r>
        <w:rPr>
          <w:rFonts w:ascii="Times New Roman" w:hAnsi="Times New Roman"/>
          <w:b/>
          <w:spacing w:val="-17"/>
          <w:w w:val="105"/>
          <w:sz w:val="20"/>
        </w:rPr>
        <w:t xml:space="preserve"> </w:t>
      </w:r>
      <w:r>
        <w:rPr>
          <w:rFonts w:ascii="Times New Roman" w:hAnsi="Times New Roman"/>
          <w:b/>
          <w:spacing w:val="-1"/>
          <w:w w:val="105"/>
          <w:sz w:val="20"/>
        </w:rPr>
        <w:t>inversiones</w:t>
      </w:r>
      <w:r>
        <w:rPr>
          <w:rFonts w:ascii="Times New Roman" w:hAnsi="Times New Roman"/>
          <w:b/>
          <w:spacing w:val="27"/>
          <w:w w:val="103"/>
          <w:sz w:val="20"/>
        </w:rPr>
        <w:t xml:space="preserve"> </w:t>
      </w:r>
      <w:r>
        <w:rPr>
          <w:rFonts w:ascii="Times New Roman" w:hAnsi="Times New Roman"/>
          <w:b/>
          <w:spacing w:val="-3"/>
          <w:w w:val="105"/>
          <w:sz w:val="20"/>
        </w:rPr>
        <w:t>Fondo</w:t>
      </w:r>
      <w:r>
        <w:rPr>
          <w:rFonts w:ascii="Times New Roman" w:hAnsi="Times New Roman"/>
          <w:b/>
          <w:spacing w:val="-20"/>
          <w:w w:val="105"/>
          <w:sz w:val="20"/>
        </w:rPr>
        <w:t xml:space="preserve"> </w:t>
      </w:r>
      <w:r>
        <w:rPr>
          <w:rFonts w:ascii="Times New Roman" w:hAnsi="Times New Roman"/>
          <w:b/>
          <w:spacing w:val="2"/>
          <w:w w:val="105"/>
          <w:sz w:val="20"/>
        </w:rPr>
        <w:t>de</w:t>
      </w:r>
      <w:r>
        <w:rPr>
          <w:rFonts w:ascii="Times New Roman" w:hAnsi="Times New Roman"/>
          <w:b/>
          <w:spacing w:val="-17"/>
          <w:w w:val="105"/>
          <w:sz w:val="20"/>
        </w:rPr>
        <w:t xml:space="preserve"> </w:t>
      </w:r>
      <w:r>
        <w:rPr>
          <w:rFonts w:ascii="Times New Roman" w:hAnsi="Times New Roman"/>
          <w:b/>
          <w:spacing w:val="-1"/>
          <w:w w:val="105"/>
          <w:sz w:val="20"/>
        </w:rPr>
        <w:t>Emergencias</w:t>
      </w:r>
    </w:p>
    <w:p w:rsidR="00C95FE4" w:rsidRDefault="00C95FE4">
      <w:pPr>
        <w:rPr>
          <w:rFonts w:ascii="Times New Roman" w:eastAsia="Times New Roman" w:hAnsi="Times New Roman" w:cs="Times New Roman"/>
          <w:b/>
          <w:bCs/>
          <w:sz w:val="13"/>
          <w:szCs w:val="13"/>
        </w:rPr>
      </w:pPr>
    </w:p>
    <w:tbl>
      <w:tblPr>
        <w:tblStyle w:val="TableNormal"/>
        <w:tblW w:w="0" w:type="auto"/>
        <w:tblInd w:w="621" w:type="dxa"/>
        <w:tblLayout w:type="fixed"/>
        <w:tblLook w:val="01E0"/>
      </w:tblPr>
      <w:tblGrid>
        <w:gridCol w:w="3598"/>
        <w:gridCol w:w="2532"/>
        <w:gridCol w:w="63"/>
        <w:gridCol w:w="2332"/>
      </w:tblGrid>
      <w:tr w:rsidR="00C95FE4">
        <w:trPr>
          <w:trHeight w:hRule="exact" w:val="420"/>
        </w:trPr>
        <w:tc>
          <w:tcPr>
            <w:tcW w:w="359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3" w:space="0" w:color="C0C0C0"/>
            </w:tcBorders>
            <w:shd w:val="clear" w:color="auto" w:fill="C0C0C0"/>
          </w:tcPr>
          <w:p w:rsidR="00C95FE4" w:rsidRDefault="00C95FE4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:rsidR="00C95FE4" w:rsidRDefault="007758B2">
            <w:pPr>
              <w:pStyle w:val="TableParagraph"/>
              <w:ind w:left="1674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-2"/>
                <w:sz w:val="19"/>
              </w:rPr>
              <w:t>Concepto</w:t>
            </w:r>
          </w:p>
        </w:tc>
        <w:tc>
          <w:tcPr>
            <w:tcW w:w="2532" w:type="dxa"/>
            <w:vMerge w:val="restart"/>
            <w:tcBorders>
              <w:top w:val="single" w:sz="8" w:space="0" w:color="000000"/>
              <w:left w:val="single" w:sz="3" w:space="0" w:color="C0C0C0"/>
              <w:right w:val="single" w:sz="5" w:space="0" w:color="C0C0C0"/>
            </w:tcBorders>
            <w:shd w:val="clear" w:color="auto" w:fill="C0C0C0"/>
          </w:tcPr>
          <w:p w:rsidR="00C95FE4" w:rsidRDefault="00C95FE4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:rsidR="00C95FE4" w:rsidRDefault="007758B2">
            <w:pPr>
              <w:pStyle w:val="TableParagraph"/>
              <w:ind w:left="89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-2"/>
                <w:sz w:val="19"/>
              </w:rPr>
              <w:t>Diciembre</w:t>
            </w:r>
            <w:r>
              <w:rPr>
                <w:rFonts w:ascii="Times New Roman"/>
                <w:b/>
                <w:spacing w:val="-16"/>
                <w:sz w:val="19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9"/>
              </w:rPr>
              <w:t>2012</w:t>
            </w:r>
          </w:p>
        </w:tc>
        <w:tc>
          <w:tcPr>
            <w:tcW w:w="63" w:type="dxa"/>
            <w:tcBorders>
              <w:top w:val="single" w:sz="24" w:space="0" w:color="C0C0C0"/>
              <w:left w:val="single" w:sz="5" w:space="0" w:color="C0C0C0"/>
              <w:bottom w:val="single" w:sz="8" w:space="0" w:color="C0C0C0"/>
              <w:right w:val="single" w:sz="24" w:space="0" w:color="C0C0C0"/>
            </w:tcBorders>
          </w:tcPr>
          <w:p w:rsidR="00C95FE4" w:rsidRDefault="00C95FE4"/>
        </w:tc>
        <w:tc>
          <w:tcPr>
            <w:tcW w:w="2332" w:type="dxa"/>
            <w:tcBorders>
              <w:top w:val="single" w:sz="8" w:space="0" w:color="000000"/>
              <w:left w:val="single" w:sz="24" w:space="0" w:color="C0C0C0"/>
              <w:bottom w:val="single" w:sz="8" w:space="0" w:color="C0C0C0"/>
              <w:right w:val="single" w:sz="32" w:space="0" w:color="C0C0C0"/>
            </w:tcBorders>
            <w:shd w:val="clear" w:color="auto" w:fill="C0C0C0"/>
          </w:tcPr>
          <w:p w:rsidR="00C95FE4" w:rsidRDefault="007758B2">
            <w:pPr>
              <w:pStyle w:val="TableParagraph"/>
              <w:spacing w:line="201" w:lineRule="exact"/>
              <w:ind w:left="108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pacing w:val="-1"/>
                <w:sz w:val="19"/>
              </w:rPr>
              <w:t>Interés</w:t>
            </w:r>
          </w:p>
        </w:tc>
      </w:tr>
      <w:tr w:rsidR="00C95FE4">
        <w:trPr>
          <w:trHeight w:hRule="exact" w:val="425"/>
        </w:trPr>
        <w:tc>
          <w:tcPr>
            <w:tcW w:w="3598" w:type="dxa"/>
            <w:vMerge/>
            <w:tcBorders>
              <w:left w:val="single" w:sz="8" w:space="0" w:color="000000"/>
              <w:bottom w:val="single" w:sz="7" w:space="0" w:color="000000"/>
              <w:right w:val="single" w:sz="3" w:space="0" w:color="C0C0C0"/>
            </w:tcBorders>
            <w:shd w:val="clear" w:color="auto" w:fill="C0C0C0"/>
          </w:tcPr>
          <w:p w:rsidR="00C95FE4" w:rsidRDefault="00C95FE4"/>
        </w:tc>
        <w:tc>
          <w:tcPr>
            <w:tcW w:w="2532" w:type="dxa"/>
            <w:vMerge/>
            <w:tcBorders>
              <w:left w:val="single" w:sz="3" w:space="0" w:color="C0C0C0"/>
              <w:bottom w:val="single" w:sz="7" w:space="0" w:color="000000"/>
              <w:right w:val="single" w:sz="5" w:space="0" w:color="C0C0C0"/>
            </w:tcBorders>
            <w:shd w:val="clear" w:color="auto" w:fill="C0C0C0"/>
          </w:tcPr>
          <w:p w:rsidR="00C95FE4" w:rsidRDefault="00C95FE4"/>
        </w:tc>
        <w:tc>
          <w:tcPr>
            <w:tcW w:w="63" w:type="dxa"/>
            <w:tcBorders>
              <w:top w:val="single" w:sz="8" w:space="0" w:color="C0C0C0"/>
              <w:left w:val="single" w:sz="5" w:space="0" w:color="C0C0C0"/>
              <w:bottom w:val="single" w:sz="24" w:space="0" w:color="C0C0C0"/>
              <w:right w:val="single" w:sz="24" w:space="0" w:color="C0C0C0"/>
            </w:tcBorders>
          </w:tcPr>
          <w:p w:rsidR="00C95FE4" w:rsidRDefault="00C95FE4"/>
        </w:tc>
        <w:tc>
          <w:tcPr>
            <w:tcW w:w="2332" w:type="dxa"/>
            <w:tcBorders>
              <w:top w:val="single" w:sz="8" w:space="0" w:color="C0C0C0"/>
              <w:left w:val="single" w:sz="24" w:space="0" w:color="C0C0C0"/>
              <w:bottom w:val="single" w:sz="7" w:space="0" w:color="000000"/>
              <w:right w:val="single" w:sz="32" w:space="0" w:color="C0C0C0"/>
            </w:tcBorders>
            <w:shd w:val="clear" w:color="auto" w:fill="C0C0C0"/>
          </w:tcPr>
          <w:p w:rsidR="00C95FE4" w:rsidRDefault="007758B2">
            <w:pPr>
              <w:pStyle w:val="TableParagraph"/>
              <w:spacing w:line="208" w:lineRule="exact"/>
              <w:ind w:left="68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-2"/>
                <w:sz w:val="19"/>
              </w:rPr>
              <w:t>Acumulado</w:t>
            </w:r>
            <w:r>
              <w:rPr>
                <w:rFonts w:ascii="Times New Roman"/>
                <w:b/>
                <w:spacing w:val="-18"/>
                <w:sz w:val="19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9"/>
              </w:rPr>
              <w:t>2012</w:t>
            </w:r>
          </w:p>
        </w:tc>
      </w:tr>
      <w:tr w:rsidR="00C95FE4">
        <w:trPr>
          <w:trHeight w:hRule="exact" w:val="1313"/>
        </w:trPr>
        <w:tc>
          <w:tcPr>
            <w:tcW w:w="3598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5FE4" w:rsidRDefault="007758B2">
            <w:pPr>
              <w:pStyle w:val="TableParagraph"/>
              <w:spacing w:line="229" w:lineRule="exact"/>
              <w:ind w:left="6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4"/>
                <w:w w:val="105"/>
                <w:sz w:val="20"/>
              </w:rPr>
              <w:t>Valor</w:t>
            </w:r>
            <w:r>
              <w:rPr>
                <w:rFonts w:ascii="Times New Roman"/>
                <w:w w:val="105"/>
                <w:sz w:val="20"/>
              </w:rPr>
              <w:t xml:space="preserve"> </w:t>
            </w:r>
            <w:r>
              <w:rPr>
                <w:rFonts w:ascii="Times New Roman"/>
                <w:spacing w:val="-3"/>
                <w:w w:val="105"/>
                <w:sz w:val="20"/>
              </w:rPr>
              <w:t>facial</w:t>
            </w:r>
          </w:p>
          <w:p w:rsidR="00C95FE4" w:rsidRDefault="00C95FE4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</w:rPr>
            </w:pPr>
          </w:p>
          <w:p w:rsidR="00C95FE4" w:rsidRDefault="007758B2">
            <w:pPr>
              <w:pStyle w:val="TableParagraph"/>
              <w:ind w:left="6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3"/>
                <w:w w:val="105"/>
                <w:sz w:val="20"/>
              </w:rPr>
              <w:t>Interés</w:t>
            </w:r>
            <w:r>
              <w:rPr>
                <w:rFonts w:ascii="Times New Roman" w:hAnsi="Times New Roman"/>
                <w:spacing w:val="-6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20"/>
              </w:rPr>
              <w:t>ganado</w:t>
            </w:r>
            <w:r>
              <w:rPr>
                <w:rFonts w:ascii="Times New Roman" w:hAnsi="Times New Roman"/>
                <w:spacing w:val="-6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4"/>
                <w:w w:val="105"/>
                <w:sz w:val="20"/>
              </w:rPr>
              <w:t>del</w:t>
            </w:r>
            <w:r>
              <w:rPr>
                <w:rFonts w:ascii="Times New Roman" w:hAnsi="Times New Roman"/>
                <w:spacing w:val="2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6"/>
                <w:w w:val="105"/>
                <w:sz w:val="20"/>
              </w:rPr>
              <w:t>mes</w:t>
            </w:r>
          </w:p>
          <w:p w:rsidR="00C95FE4" w:rsidRDefault="00C95FE4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</w:rPr>
            </w:pPr>
          </w:p>
          <w:p w:rsidR="00C95FE4" w:rsidRDefault="007758B2">
            <w:pPr>
              <w:pStyle w:val="TableParagraph"/>
              <w:ind w:left="6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3"/>
                <w:w w:val="105"/>
                <w:sz w:val="20"/>
              </w:rPr>
              <w:t>Promedio</w:t>
            </w:r>
            <w:r>
              <w:rPr>
                <w:rFonts w:ascii="Times New Roman" w:hAnsi="Times New Roman"/>
                <w:spacing w:val="-4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de</w:t>
            </w:r>
            <w:r>
              <w:rPr>
                <w:rFonts w:ascii="Times New Roman" w:hAnsi="Times New Roman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20"/>
              </w:rPr>
              <w:t>tasa</w:t>
            </w:r>
            <w:r>
              <w:rPr>
                <w:rFonts w:ascii="Times New Roman" w:hAnsi="Times New Roman"/>
                <w:spacing w:val="-6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de</w:t>
            </w:r>
            <w:r>
              <w:rPr>
                <w:rFonts w:ascii="Times New Roman" w:hAnsi="Times New Roman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3"/>
                <w:w w:val="105"/>
                <w:sz w:val="20"/>
              </w:rPr>
              <w:t>interés</w:t>
            </w:r>
            <w:r>
              <w:rPr>
                <w:rFonts w:ascii="Times New Roman" w:hAnsi="Times New Roman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4"/>
                <w:w w:val="105"/>
                <w:sz w:val="20"/>
              </w:rPr>
              <w:t>del</w:t>
            </w:r>
            <w:r>
              <w:rPr>
                <w:rFonts w:ascii="Times New Roman" w:hAnsi="Times New Roman"/>
                <w:spacing w:val="3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4"/>
                <w:w w:val="105"/>
                <w:sz w:val="20"/>
              </w:rPr>
              <w:t>mes</w:t>
            </w:r>
          </w:p>
        </w:tc>
        <w:tc>
          <w:tcPr>
            <w:tcW w:w="2532" w:type="dxa"/>
            <w:tcBorders>
              <w:top w:val="single" w:sz="7" w:space="0" w:color="000000"/>
              <w:left w:val="nil"/>
              <w:bottom w:val="single" w:sz="8" w:space="0" w:color="000000"/>
              <w:right w:val="nil"/>
            </w:tcBorders>
          </w:tcPr>
          <w:p w:rsidR="00C95FE4" w:rsidRDefault="007758B2">
            <w:pPr>
              <w:pStyle w:val="TableParagraph"/>
              <w:spacing w:line="229" w:lineRule="exact"/>
              <w:ind w:left="5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₡</w:t>
            </w:r>
            <w:r>
              <w:rPr>
                <w:rFonts w:ascii="Times New Roman" w:eastAsia="Times New Roman" w:hAnsi="Times New Roman" w:cs="Times New Roman"/>
                <w:spacing w:val="-26"/>
                <w:w w:val="10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w w:val="105"/>
                <w:sz w:val="20"/>
                <w:szCs w:val="20"/>
              </w:rPr>
              <w:t>2,579,230,064.00</w:t>
            </w:r>
          </w:p>
          <w:p w:rsidR="00C95FE4" w:rsidRDefault="00C95FE4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</w:rPr>
            </w:pPr>
          </w:p>
          <w:p w:rsidR="00C95FE4" w:rsidRDefault="007758B2">
            <w:pPr>
              <w:pStyle w:val="TableParagraph"/>
              <w:ind w:left="5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₡</w:t>
            </w:r>
            <w:r>
              <w:rPr>
                <w:rFonts w:ascii="Times New Roman" w:eastAsia="Times New Roman" w:hAnsi="Times New Roman" w:cs="Times New Roman"/>
                <w:spacing w:val="-21"/>
                <w:w w:val="10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w w:val="105"/>
                <w:sz w:val="20"/>
                <w:szCs w:val="20"/>
              </w:rPr>
              <w:t>19,518,496.51</w:t>
            </w:r>
          </w:p>
          <w:p w:rsidR="00C95FE4" w:rsidRDefault="00C95FE4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</w:rPr>
            </w:pPr>
          </w:p>
          <w:p w:rsidR="00C95FE4" w:rsidRDefault="007758B2">
            <w:pPr>
              <w:pStyle w:val="TableParagraph"/>
              <w:ind w:left="5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w w:val="105"/>
                <w:sz w:val="20"/>
              </w:rPr>
              <w:t>10.19%</w:t>
            </w:r>
          </w:p>
        </w:tc>
        <w:tc>
          <w:tcPr>
            <w:tcW w:w="2395" w:type="dxa"/>
            <w:gridSpan w:val="2"/>
            <w:tcBorders>
              <w:top w:val="single" w:sz="7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5FE4" w:rsidRDefault="00C95FE4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C95FE4" w:rsidRDefault="00C95FE4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</w:rPr>
            </w:pPr>
          </w:p>
          <w:p w:rsidR="00C95FE4" w:rsidRDefault="007758B2">
            <w:pPr>
              <w:pStyle w:val="TableParagraph"/>
              <w:ind w:left="84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₡</w:t>
            </w:r>
            <w:r>
              <w:rPr>
                <w:rFonts w:ascii="Times New Roman" w:eastAsia="Times New Roman" w:hAnsi="Times New Roman" w:cs="Times New Roman"/>
                <w:spacing w:val="-28"/>
                <w:w w:val="10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w w:val="105"/>
                <w:sz w:val="20"/>
                <w:szCs w:val="20"/>
              </w:rPr>
              <w:t>232,332,468.89</w:t>
            </w:r>
          </w:p>
        </w:tc>
      </w:tr>
    </w:tbl>
    <w:p w:rsidR="00C95FE4" w:rsidRDefault="00C95FE4">
      <w:pPr>
        <w:spacing w:before="3"/>
        <w:rPr>
          <w:rFonts w:ascii="Times New Roman" w:eastAsia="Times New Roman" w:hAnsi="Times New Roman" w:cs="Times New Roman"/>
          <w:b/>
          <w:bCs/>
          <w:sz w:val="9"/>
          <w:szCs w:val="9"/>
        </w:rPr>
      </w:pPr>
    </w:p>
    <w:p w:rsidR="00C95FE4" w:rsidRDefault="007758B2">
      <w:pPr>
        <w:spacing w:before="79"/>
        <w:ind w:left="461"/>
        <w:jc w:val="center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/>
          <w:spacing w:val="-2"/>
          <w:sz w:val="17"/>
        </w:rPr>
        <w:t>Fuente:</w:t>
      </w:r>
      <w:r>
        <w:rPr>
          <w:rFonts w:ascii="Times New Roman"/>
          <w:spacing w:val="-4"/>
          <w:sz w:val="17"/>
        </w:rPr>
        <w:t xml:space="preserve"> </w:t>
      </w:r>
      <w:r>
        <w:rPr>
          <w:rFonts w:ascii="Times New Roman"/>
          <w:spacing w:val="-2"/>
          <w:sz w:val="17"/>
        </w:rPr>
        <w:t>Inventario</w:t>
      </w:r>
      <w:r>
        <w:rPr>
          <w:rFonts w:ascii="Times New Roman"/>
          <w:spacing w:val="6"/>
          <w:sz w:val="17"/>
        </w:rPr>
        <w:t xml:space="preserve"> </w:t>
      </w:r>
      <w:r>
        <w:rPr>
          <w:rFonts w:ascii="Times New Roman"/>
          <w:spacing w:val="-3"/>
          <w:sz w:val="17"/>
        </w:rPr>
        <w:t>de</w:t>
      </w:r>
      <w:r>
        <w:rPr>
          <w:rFonts w:ascii="Times New Roman"/>
          <w:spacing w:val="1"/>
          <w:sz w:val="17"/>
        </w:rPr>
        <w:t xml:space="preserve"> </w:t>
      </w:r>
      <w:r>
        <w:rPr>
          <w:rFonts w:ascii="Times New Roman"/>
          <w:spacing w:val="-3"/>
          <w:sz w:val="17"/>
        </w:rPr>
        <w:t>Inversiones</w:t>
      </w:r>
      <w:r>
        <w:rPr>
          <w:rFonts w:ascii="Times New Roman"/>
          <w:spacing w:val="6"/>
          <w:sz w:val="17"/>
        </w:rPr>
        <w:t xml:space="preserve"> </w:t>
      </w:r>
      <w:r>
        <w:rPr>
          <w:rFonts w:ascii="Times New Roman"/>
          <w:spacing w:val="-3"/>
          <w:sz w:val="17"/>
        </w:rPr>
        <w:t>PJ</w:t>
      </w: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spacing w:before="11"/>
        <w:rPr>
          <w:rFonts w:ascii="Times New Roman" w:eastAsia="Times New Roman" w:hAnsi="Times New Roman" w:cs="Times New Roman"/>
          <w:sz w:val="15"/>
          <w:szCs w:val="15"/>
        </w:rPr>
      </w:pPr>
    </w:p>
    <w:p w:rsidR="00C95FE4" w:rsidRDefault="007758B2">
      <w:pPr>
        <w:pStyle w:val="Textoindependiente"/>
        <w:spacing w:line="368" w:lineRule="auto"/>
        <w:ind w:right="182" w:firstLine="532"/>
        <w:jc w:val="both"/>
      </w:pPr>
      <w:r>
        <w:t>Al</w:t>
      </w:r>
      <w:r>
        <w:rPr>
          <w:spacing w:val="29"/>
        </w:rPr>
        <w:t xml:space="preserve"> </w:t>
      </w:r>
      <w:r>
        <w:t>respecto,</w:t>
      </w:r>
      <w:r>
        <w:rPr>
          <w:spacing w:val="32"/>
        </w:rPr>
        <w:t xml:space="preserve"> </w:t>
      </w:r>
      <w:r>
        <w:t>el</w:t>
      </w:r>
      <w:r>
        <w:rPr>
          <w:spacing w:val="30"/>
        </w:rPr>
        <w:t xml:space="preserve"> </w:t>
      </w:r>
      <w:r>
        <w:rPr>
          <w:spacing w:val="-1"/>
        </w:rPr>
        <w:t>saldo</w:t>
      </w:r>
      <w:r>
        <w:rPr>
          <w:spacing w:val="33"/>
        </w:rPr>
        <w:t xml:space="preserve"> </w:t>
      </w:r>
      <w:r>
        <w:rPr>
          <w:spacing w:val="-2"/>
        </w:rPr>
        <w:t>bancario</w:t>
      </w:r>
      <w:r>
        <w:rPr>
          <w:spacing w:val="38"/>
        </w:rPr>
        <w:t xml:space="preserve"> </w:t>
      </w:r>
      <w:r>
        <w:t>del</w:t>
      </w:r>
      <w:r>
        <w:rPr>
          <w:spacing w:val="35"/>
        </w:rPr>
        <w:t xml:space="preserve"> </w:t>
      </w:r>
      <w:r>
        <w:rPr>
          <w:spacing w:val="-2"/>
        </w:rPr>
        <w:t>Fideicomiso</w:t>
      </w:r>
      <w:r>
        <w:rPr>
          <w:spacing w:val="43"/>
        </w:rPr>
        <w:t xml:space="preserve"> </w:t>
      </w:r>
      <w:r>
        <w:rPr>
          <w:spacing w:val="-3"/>
        </w:rPr>
        <w:t>al</w:t>
      </w:r>
      <w:r>
        <w:rPr>
          <w:spacing w:val="30"/>
        </w:rPr>
        <w:t xml:space="preserve"> </w:t>
      </w:r>
      <w:r>
        <w:rPr>
          <w:b/>
        </w:rPr>
        <w:t>31</w:t>
      </w:r>
      <w:r>
        <w:rPr>
          <w:b/>
          <w:spacing w:val="33"/>
        </w:rPr>
        <w:t xml:space="preserve"> </w:t>
      </w:r>
      <w:r>
        <w:rPr>
          <w:b/>
          <w:spacing w:val="1"/>
        </w:rPr>
        <w:t>de</w:t>
      </w:r>
      <w:r>
        <w:rPr>
          <w:b/>
          <w:spacing w:val="31"/>
        </w:rPr>
        <w:t xml:space="preserve"> </w:t>
      </w:r>
      <w:r>
        <w:rPr>
          <w:b/>
          <w:spacing w:val="-1"/>
        </w:rPr>
        <w:t>diciembre</w:t>
      </w:r>
      <w:r>
        <w:rPr>
          <w:b/>
          <w:spacing w:val="30"/>
        </w:rPr>
        <w:t xml:space="preserve"> </w:t>
      </w:r>
      <w:r>
        <w:rPr>
          <w:b/>
          <w:spacing w:val="1"/>
        </w:rPr>
        <w:t>de</w:t>
      </w:r>
      <w:r>
        <w:rPr>
          <w:b/>
          <w:spacing w:val="26"/>
        </w:rPr>
        <w:t xml:space="preserve"> </w:t>
      </w:r>
      <w:r>
        <w:rPr>
          <w:b/>
        </w:rPr>
        <w:t>2012</w:t>
      </w:r>
      <w:r>
        <w:rPr>
          <w:b/>
          <w:spacing w:val="33"/>
        </w:rPr>
        <w:t xml:space="preserve"> </w:t>
      </w:r>
      <w:r>
        <w:rPr>
          <w:spacing w:val="-1"/>
        </w:rPr>
        <w:t>respecto</w:t>
      </w:r>
      <w:r>
        <w:rPr>
          <w:spacing w:val="38"/>
        </w:rPr>
        <w:t xml:space="preserve"> </w:t>
      </w:r>
      <w:r>
        <w:t>a</w:t>
      </w:r>
      <w:r>
        <w:rPr>
          <w:spacing w:val="36"/>
        </w:rPr>
        <w:t xml:space="preserve"> </w:t>
      </w:r>
      <w:r>
        <w:rPr>
          <w:spacing w:val="-3"/>
        </w:rPr>
        <w:t>la</w:t>
      </w:r>
      <w:r>
        <w:rPr>
          <w:spacing w:val="37"/>
        </w:rPr>
        <w:t xml:space="preserve"> </w:t>
      </w:r>
      <w:r>
        <w:rPr>
          <w:spacing w:val="-1"/>
        </w:rPr>
        <w:t>Cuenta</w:t>
      </w:r>
      <w:r>
        <w:rPr>
          <w:spacing w:val="62"/>
          <w:w w:val="102"/>
        </w:rPr>
        <w:t xml:space="preserve"> </w:t>
      </w:r>
      <w:r>
        <w:rPr>
          <w:spacing w:val="-1"/>
        </w:rPr>
        <w:t>Corriente</w:t>
      </w:r>
      <w:r>
        <w:rPr>
          <w:spacing w:val="3"/>
        </w:rPr>
        <w:t xml:space="preserve"> </w:t>
      </w:r>
      <w:r>
        <w:t>No.</w:t>
      </w:r>
      <w:r>
        <w:rPr>
          <w:spacing w:val="54"/>
        </w:rPr>
        <w:t xml:space="preserve"> </w:t>
      </w:r>
      <w:r>
        <w:rPr>
          <w:spacing w:val="-1"/>
        </w:rPr>
        <w:t>289786-5,</w:t>
      </w:r>
      <w:r>
        <w:rPr>
          <w:spacing w:val="48"/>
        </w:rPr>
        <w:t xml:space="preserve"> </w:t>
      </w:r>
      <w:r>
        <w:rPr>
          <w:spacing w:val="-1"/>
        </w:rPr>
        <w:t>denominada</w:t>
      </w:r>
      <w:r>
        <w:rPr>
          <w:spacing w:val="53"/>
        </w:rPr>
        <w:t xml:space="preserve"> </w:t>
      </w:r>
      <w:r>
        <w:rPr>
          <w:spacing w:val="-1"/>
        </w:rPr>
        <w:t>Fideicomiso</w:t>
      </w:r>
      <w:r>
        <w:rPr>
          <w:spacing w:val="5"/>
        </w:rPr>
        <w:t xml:space="preserve"> </w:t>
      </w:r>
      <w:r>
        <w:rPr>
          <w:spacing w:val="-1"/>
        </w:rPr>
        <w:t>Corte</w:t>
      </w:r>
      <w:r>
        <w:rPr>
          <w:spacing w:val="53"/>
        </w:rPr>
        <w:t xml:space="preserve"> </w:t>
      </w:r>
      <w:r>
        <w:t>Suprema</w:t>
      </w:r>
      <w:r>
        <w:rPr>
          <w:spacing w:val="47"/>
        </w:rPr>
        <w:t xml:space="preserve"> </w:t>
      </w:r>
      <w:r>
        <w:rPr>
          <w:spacing w:val="2"/>
        </w:rPr>
        <w:t>de</w:t>
      </w:r>
      <w:r>
        <w:rPr>
          <w:spacing w:val="47"/>
        </w:rPr>
        <w:t xml:space="preserve"> </w:t>
      </w:r>
      <w:r>
        <w:rPr>
          <w:spacing w:val="-2"/>
        </w:rPr>
        <w:t>Justicia,</w:t>
      </w:r>
      <w:r>
        <w:rPr>
          <w:spacing w:val="4"/>
        </w:rPr>
        <w:t xml:space="preserve"> </w:t>
      </w:r>
      <w:r>
        <w:t>que</w:t>
      </w:r>
      <w:r>
        <w:rPr>
          <w:spacing w:val="4"/>
        </w:rPr>
        <w:t xml:space="preserve"> </w:t>
      </w:r>
      <w:r>
        <w:rPr>
          <w:spacing w:val="-4"/>
        </w:rPr>
        <w:t>se</w:t>
      </w:r>
      <w:r>
        <w:rPr>
          <w:spacing w:val="3"/>
        </w:rPr>
        <w:t xml:space="preserve"> </w:t>
      </w:r>
      <w:r>
        <w:rPr>
          <w:spacing w:val="-2"/>
        </w:rPr>
        <w:t>mantiene</w:t>
      </w:r>
      <w:r>
        <w:rPr>
          <w:spacing w:val="3"/>
        </w:rPr>
        <w:t xml:space="preserve"> </w:t>
      </w:r>
      <w:r>
        <w:rPr>
          <w:spacing w:val="-3"/>
        </w:rPr>
        <w:t>en</w:t>
      </w:r>
      <w:r>
        <w:rPr>
          <w:spacing w:val="50"/>
        </w:rPr>
        <w:t xml:space="preserve"> </w:t>
      </w:r>
      <w:r>
        <w:rPr>
          <w:spacing w:val="4"/>
        </w:rPr>
        <w:t>el</w:t>
      </w:r>
      <w:r>
        <w:rPr>
          <w:spacing w:val="65"/>
          <w:w w:val="102"/>
        </w:rPr>
        <w:t xml:space="preserve"> </w:t>
      </w:r>
      <w:r>
        <w:rPr>
          <w:spacing w:val="-2"/>
        </w:rPr>
        <w:t>BCR,</w:t>
      </w:r>
      <w:r>
        <w:rPr>
          <w:spacing w:val="33"/>
        </w:rPr>
        <w:t xml:space="preserve"> </w:t>
      </w:r>
      <w:r>
        <w:rPr>
          <w:spacing w:val="-1"/>
        </w:rPr>
        <w:t>alcanza</w:t>
      </w:r>
      <w:r>
        <w:rPr>
          <w:spacing w:val="33"/>
        </w:rPr>
        <w:t xml:space="preserve"> </w:t>
      </w:r>
      <w:r>
        <w:rPr>
          <w:spacing w:val="-3"/>
        </w:rPr>
        <w:t>la</w:t>
      </w:r>
      <w:r>
        <w:rPr>
          <w:spacing w:val="27"/>
        </w:rPr>
        <w:t xml:space="preserve"> </w:t>
      </w:r>
      <w:r>
        <w:t>suma</w:t>
      </w:r>
      <w:r>
        <w:rPr>
          <w:spacing w:val="26"/>
        </w:rPr>
        <w:t xml:space="preserve"> </w:t>
      </w:r>
      <w:r>
        <w:rPr>
          <w:spacing w:val="2"/>
        </w:rPr>
        <w:t>de</w:t>
      </w:r>
      <w:r>
        <w:rPr>
          <w:spacing w:val="22"/>
        </w:rPr>
        <w:t xml:space="preserve"> </w:t>
      </w:r>
      <w:r>
        <w:rPr>
          <w:b/>
        </w:rPr>
        <w:t>¢28,959,060.78.</w:t>
      </w:r>
      <w:r>
        <w:rPr>
          <w:b/>
          <w:spacing w:val="5"/>
        </w:rPr>
        <w:t xml:space="preserve"> </w:t>
      </w:r>
      <w:r>
        <w:t>En</w:t>
      </w:r>
      <w:r>
        <w:rPr>
          <w:spacing w:val="18"/>
        </w:rPr>
        <w:t xml:space="preserve"> </w:t>
      </w:r>
      <w:r>
        <w:t>esta</w:t>
      </w:r>
      <w:r>
        <w:rPr>
          <w:spacing w:val="27"/>
        </w:rPr>
        <w:t xml:space="preserve"> </w:t>
      </w:r>
      <w:r>
        <w:rPr>
          <w:spacing w:val="-2"/>
        </w:rPr>
        <w:t>cuenta</w:t>
      </w:r>
      <w:r>
        <w:rPr>
          <w:spacing w:val="32"/>
        </w:rPr>
        <w:t xml:space="preserve"> </w:t>
      </w:r>
      <w:r>
        <w:rPr>
          <w:spacing w:val="-1"/>
        </w:rPr>
        <w:t>se</w:t>
      </w:r>
      <w:r>
        <w:rPr>
          <w:spacing w:val="33"/>
        </w:rPr>
        <w:t xml:space="preserve"> </w:t>
      </w:r>
      <w:r>
        <w:rPr>
          <w:spacing w:val="-1"/>
        </w:rPr>
        <w:t>mantuvieron</w:t>
      </w:r>
      <w:r>
        <w:rPr>
          <w:spacing w:val="23"/>
        </w:rPr>
        <w:t xml:space="preserve"> </w:t>
      </w:r>
      <w:r>
        <w:t>los</w:t>
      </w:r>
      <w:r>
        <w:rPr>
          <w:spacing w:val="25"/>
        </w:rPr>
        <w:t xml:space="preserve"> </w:t>
      </w:r>
      <w:r>
        <w:t>recursos</w:t>
      </w:r>
      <w:r>
        <w:rPr>
          <w:spacing w:val="25"/>
        </w:rPr>
        <w:t xml:space="preserve"> </w:t>
      </w:r>
      <w:r>
        <w:rPr>
          <w:spacing w:val="-1"/>
        </w:rPr>
        <w:t>económicos</w:t>
      </w:r>
      <w:r>
        <w:rPr>
          <w:spacing w:val="24"/>
        </w:rPr>
        <w:t xml:space="preserve"> </w:t>
      </w:r>
      <w:r>
        <w:rPr>
          <w:spacing w:val="-1"/>
        </w:rPr>
        <w:t>que</w:t>
      </w:r>
      <w:r>
        <w:rPr>
          <w:spacing w:val="85"/>
          <w:w w:val="102"/>
        </w:rPr>
        <w:t xml:space="preserve"> </w:t>
      </w:r>
      <w:r>
        <w:rPr>
          <w:spacing w:val="-1"/>
        </w:rPr>
        <w:t>representan</w:t>
      </w:r>
      <w:r>
        <w:rPr>
          <w:spacing w:val="17"/>
        </w:rPr>
        <w:t xml:space="preserve"> </w:t>
      </w:r>
      <w:r>
        <w:rPr>
          <w:spacing w:val="-2"/>
        </w:rPr>
        <w:t>hasta</w:t>
      </w:r>
      <w:r>
        <w:rPr>
          <w:spacing w:val="15"/>
        </w:rPr>
        <w:t xml:space="preserve"> </w:t>
      </w:r>
      <w:r>
        <w:rPr>
          <w:spacing w:val="-3"/>
        </w:rPr>
        <w:t>el</w:t>
      </w:r>
      <w:r>
        <w:rPr>
          <w:spacing w:val="14"/>
        </w:rPr>
        <w:t xml:space="preserve"> </w:t>
      </w:r>
      <w:r>
        <w:t>2%</w:t>
      </w:r>
      <w:r>
        <w:rPr>
          <w:spacing w:val="12"/>
        </w:rPr>
        <w:t xml:space="preserve"> </w:t>
      </w:r>
      <w:r>
        <w:rPr>
          <w:spacing w:val="2"/>
        </w:rPr>
        <w:t>de</w:t>
      </w:r>
      <w:r>
        <w:rPr>
          <w:spacing w:val="9"/>
        </w:rPr>
        <w:t xml:space="preserve"> </w:t>
      </w:r>
      <w:r>
        <w:rPr>
          <w:spacing w:val="-2"/>
        </w:rPr>
        <w:t>los</w:t>
      </w:r>
      <w:r>
        <w:rPr>
          <w:spacing w:val="7"/>
        </w:rPr>
        <w:t xml:space="preserve"> </w:t>
      </w:r>
      <w:r>
        <w:t>dineros</w:t>
      </w:r>
      <w:r>
        <w:rPr>
          <w:spacing w:val="12"/>
        </w:rPr>
        <w:t xml:space="preserve"> </w:t>
      </w:r>
      <w:r>
        <w:rPr>
          <w:spacing w:val="-1"/>
        </w:rPr>
        <w:t>totales</w:t>
      </w:r>
      <w:r>
        <w:rPr>
          <w:spacing w:val="13"/>
        </w:rPr>
        <w:t xml:space="preserve"> </w:t>
      </w:r>
      <w:r>
        <w:t>del</w:t>
      </w:r>
      <w:r>
        <w:rPr>
          <w:spacing w:val="14"/>
        </w:rPr>
        <w:t xml:space="preserve"> </w:t>
      </w:r>
      <w:r>
        <w:rPr>
          <w:spacing w:val="-2"/>
        </w:rPr>
        <w:t>Fideicomiso.</w:t>
      </w:r>
    </w:p>
    <w:p w:rsidR="00C95FE4" w:rsidRDefault="00C95FE4">
      <w:pPr>
        <w:rPr>
          <w:rFonts w:ascii="Times New Roman" w:eastAsia="Times New Roman" w:hAnsi="Times New Roman" w:cs="Times New Roman"/>
        </w:rPr>
      </w:pPr>
    </w:p>
    <w:p w:rsidR="00C95FE4" w:rsidRDefault="00C95FE4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extoindependiente"/>
        <w:spacing w:line="364" w:lineRule="auto"/>
        <w:ind w:right="183" w:firstLine="532"/>
        <w:jc w:val="both"/>
      </w:pPr>
      <w:r>
        <w:t>Por</w:t>
      </w:r>
      <w:r>
        <w:rPr>
          <w:spacing w:val="21"/>
        </w:rPr>
        <w:t xml:space="preserve"> </w:t>
      </w:r>
      <w:r>
        <w:rPr>
          <w:spacing w:val="-1"/>
        </w:rPr>
        <w:t>otro</w:t>
      </w:r>
      <w:r>
        <w:rPr>
          <w:spacing w:val="22"/>
        </w:rPr>
        <w:t xml:space="preserve"> </w:t>
      </w:r>
      <w:r>
        <w:rPr>
          <w:spacing w:val="-1"/>
        </w:rPr>
        <w:t>lado,</w:t>
      </w:r>
      <w:r>
        <w:rPr>
          <w:spacing w:val="21"/>
        </w:rPr>
        <w:t xml:space="preserve"> </w:t>
      </w:r>
      <w:r>
        <w:t>en</w:t>
      </w:r>
      <w:r>
        <w:rPr>
          <w:spacing w:val="17"/>
        </w:rPr>
        <w:t xml:space="preserve"> </w:t>
      </w:r>
      <w:r>
        <w:rPr>
          <w:spacing w:val="-1"/>
        </w:rPr>
        <w:t>seguida</w:t>
      </w:r>
      <w:r>
        <w:rPr>
          <w:spacing w:val="20"/>
        </w:rPr>
        <w:t xml:space="preserve"> </w:t>
      </w:r>
      <w:r>
        <w:rPr>
          <w:spacing w:val="-1"/>
        </w:rPr>
        <w:t>se</w:t>
      </w:r>
      <w:r>
        <w:rPr>
          <w:spacing w:val="15"/>
        </w:rPr>
        <w:t xml:space="preserve"> </w:t>
      </w:r>
      <w:r>
        <w:t>muestra</w:t>
      </w:r>
      <w:r>
        <w:rPr>
          <w:spacing w:val="20"/>
        </w:rPr>
        <w:t xml:space="preserve"> </w:t>
      </w:r>
      <w:r>
        <w:rPr>
          <w:spacing w:val="1"/>
        </w:rPr>
        <w:t>el</w:t>
      </w:r>
      <w:r>
        <w:rPr>
          <w:spacing w:val="19"/>
        </w:rPr>
        <w:t xml:space="preserve"> </w:t>
      </w:r>
      <w:r>
        <w:rPr>
          <w:spacing w:val="-1"/>
        </w:rPr>
        <w:t>gráfico</w:t>
      </w:r>
      <w:r>
        <w:rPr>
          <w:spacing w:val="22"/>
        </w:rPr>
        <w:t xml:space="preserve"> </w:t>
      </w:r>
      <w:r>
        <w:t>No.</w:t>
      </w:r>
      <w:r>
        <w:rPr>
          <w:spacing w:val="22"/>
        </w:rPr>
        <w:t xml:space="preserve"> </w:t>
      </w:r>
      <w:r>
        <w:t>4,</w:t>
      </w:r>
      <w:r>
        <w:rPr>
          <w:spacing w:val="21"/>
        </w:rPr>
        <w:t xml:space="preserve"> </w:t>
      </w:r>
      <w:r>
        <w:t>el</w:t>
      </w:r>
      <w:r>
        <w:rPr>
          <w:spacing w:val="14"/>
        </w:rPr>
        <w:t xml:space="preserve"> </w:t>
      </w:r>
      <w:r>
        <w:t>cual</w:t>
      </w:r>
      <w:r>
        <w:rPr>
          <w:spacing w:val="15"/>
        </w:rPr>
        <w:t xml:space="preserve"> </w:t>
      </w:r>
      <w:r>
        <w:rPr>
          <w:spacing w:val="-1"/>
        </w:rPr>
        <w:t>contiene</w:t>
      </w:r>
      <w:r>
        <w:rPr>
          <w:spacing w:val="25"/>
        </w:rPr>
        <w:t xml:space="preserve"> </w:t>
      </w:r>
      <w:r>
        <w:rPr>
          <w:spacing w:val="-3"/>
        </w:rPr>
        <w:t>la</w:t>
      </w:r>
      <w:r>
        <w:rPr>
          <w:spacing w:val="26"/>
        </w:rPr>
        <w:t xml:space="preserve"> </w:t>
      </w:r>
      <w:r>
        <w:rPr>
          <w:spacing w:val="-1"/>
        </w:rPr>
        <w:t>información</w:t>
      </w:r>
      <w:r>
        <w:rPr>
          <w:spacing w:val="12"/>
        </w:rPr>
        <w:t xml:space="preserve"> </w:t>
      </w:r>
      <w:r>
        <w:rPr>
          <w:spacing w:val="2"/>
        </w:rPr>
        <w:t>de</w:t>
      </w:r>
      <w:r>
        <w:rPr>
          <w:spacing w:val="16"/>
        </w:rPr>
        <w:t xml:space="preserve"> </w:t>
      </w:r>
      <w:r>
        <w:rPr>
          <w:spacing w:val="-1"/>
        </w:rPr>
        <w:t>la</w:t>
      </w:r>
      <w:r>
        <w:rPr>
          <w:spacing w:val="15"/>
        </w:rPr>
        <w:t xml:space="preserve"> </w:t>
      </w:r>
      <w:r>
        <w:t>cartera</w:t>
      </w:r>
      <w:r>
        <w:rPr>
          <w:spacing w:val="82"/>
          <w:w w:val="102"/>
        </w:rPr>
        <w:t xml:space="preserve"> </w:t>
      </w:r>
      <w:r>
        <w:rPr>
          <w:spacing w:val="2"/>
        </w:rPr>
        <w:t>de</w:t>
      </w:r>
      <w:r>
        <w:rPr>
          <w:spacing w:val="16"/>
        </w:rPr>
        <w:t xml:space="preserve"> </w:t>
      </w:r>
      <w:r>
        <w:rPr>
          <w:spacing w:val="-2"/>
        </w:rPr>
        <w:t>las</w:t>
      </w:r>
      <w:r>
        <w:rPr>
          <w:spacing w:val="13"/>
        </w:rPr>
        <w:t xml:space="preserve"> </w:t>
      </w:r>
      <w:r>
        <w:rPr>
          <w:spacing w:val="-2"/>
        </w:rPr>
        <w:t>inversiones</w:t>
      </w:r>
      <w:r>
        <w:rPr>
          <w:spacing w:val="14"/>
        </w:rPr>
        <w:t xml:space="preserve"> </w:t>
      </w:r>
      <w:r>
        <w:rPr>
          <w:spacing w:val="2"/>
        </w:rPr>
        <w:t>que</w:t>
      </w:r>
      <w:r>
        <w:rPr>
          <w:spacing w:val="16"/>
        </w:rPr>
        <w:t xml:space="preserve"> </w:t>
      </w:r>
      <w:r>
        <w:rPr>
          <w:spacing w:val="-2"/>
        </w:rPr>
        <w:t>están</w:t>
      </w:r>
      <w:r>
        <w:rPr>
          <w:spacing w:val="13"/>
        </w:rPr>
        <w:t xml:space="preserve"> </w:t>
      </w:r>
      <w:r>
        <w:rPr>
          <w:spacing w:val="-2"/>
        </w:rPr>
        <w:t>vigentes</w:t>
      </w:r>
      <w:r>
        <w:rPr>
          <w:spacing w:val="14"/>
        </w:rPr>
        <w:t xml:space="preserve"> </w:t>
      </w:r>
      <w:r>
        <w:rPr>
          <w:spacing w:val="1"/>
        </w:rPr>
        <w:t>al</w:t>
      </w:r>
      <w:r>
        <w:rPr>
          <w:spacing w:val="15"/>
        </w:rPr>
        <w:t xml:space="preserve"> </w:t>
      </w:r>
      <w:r>
        <w:rPr>
          <w:spacing w:val="-1"/>
        </w:rPr>
        <w:t>31-12-2012,</w:t>
      </w:r>
      <w:r>
        <w:rPr>
          <w:spacing w:val="16"/>
        </w:rPr>
        <w:t xml:space="preserve"> </w:t>
      </w:r>
      <w:r>
        <w:rPr>
          <w:spacing w:val="-2"/>
        </w:rPr>
        <w:t>agrupado</w:t>
      </w:r>
      <w:r>
        <w:rPr>
          <w:spacing w:val="12"/>
        </w:rPr>
        <w:t xml:space="preserve"> </w:t>
      </w:r>
      <w:r>
        <w:t>por</w:t>
      </w:r>
      <w:r>
        <w:rPr>
          <w:spacing w:val="18"/>
        </w:rPr>
        <w:t xml:space="preserve"> </w:t>
      </w:r>
      <w:r>
        <w:rPr>
          <w:spacing w:val="-1"/>
        </w:rPr>
        <w:t>emisor:</w:t>
      </w:r>
    </w:p>
    <w:p w:rsidR="00C95FE4" w:rsidRDefault="00C95FE4">
      <w:pPr>
        <w:spacing w:before="1"/>
        <w:rPr>
          <w:rFonts w:ascii="Times New Roman" w:eastAsia="Times New Roman" w:hAnsi="Times New Roman" w:cs="Times New Roman"/>
        </w:rPr>
      </w:pPr>
    </w:p>
    <w:p w:rsidR="00C95FE4" w:rsidRDefault="007758B2">
      <w:pPr>
        <w:ind w:left="46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3"/>
          <w:w w:val="105"/>
          <w:sz w:val="20"/>
        </w:rPr>
        <w:t>Gráfico</w:t>
      </w:r>
      <w:r>
        <w:rPr>
          <w:rFonts w:ascii="Times New Roman" w:hAnsi="Times New Roman"/>
          <w:b/>
          <w:spacing w:val="-10"/>
          <w:w w:val="105"/>
          <w:sz w:val="20"/>
        </w:rPr>
        <w:t xml:space="preserve"> </w:t>
      </w:r>
      <w:r>
        <w:rPr>
          <w:rFonts w:ascii="Times New Roman" w:hAnsi="Times New Roman"/>
          <w:b/>
          <w:w w:val="105"/>
          <w:sz w:val="20"/>
        </w:rPr>
        <w:t>No.</w:t>
      </w:r>
      <w:r>
        <w:rPr>
          <w:rFonts w:ascii="Times New Roman" w:hAnsi="Times New Roman"/>
          <w:b/>
          <w:spacing w:val="-2"/>
          <w:w w:val="105"/>
          <w:sz w:val="20"/>
        </w:rPr>
        <w:t xml:space="preserve"> </w:t>
      </w:r>
      <w:r>
        <w:rPr>
          <w:rFonts w:ascii="Times New Roman" w:hAnsi="Times New Roman"/>
          <w:b/>
          <w:w w:val="105"/>
          <w:sz w:val="20"/>
        </w:rPr>
        <w:t>4</w:t>
      </w:r>
    </w:p>
    <w:p w:rsidR="00C95FE4" w:rsidRDefault="00C95FE4">
      <w:pPr>
        <w:jc w:val="center"/>
        <w:rPr>
          <w:rFonts w:ascii="Times New Roman" w:eastAsia="Times New Roman" w:hAnsi="Times New Roman" w:cs="Times New Roman"/>
          <w:sz w:val="20"/>
          <w:szCs w:val="20"/>
        </w:rPr>
        <w:sectPr w:rsidR="00C95FE4">
          <w:pgSz w:w="12240" w:h="15840"/>
          <w:pgMar w:top="2020" w:right="1020" w:bottom="880" w:left="1360" w:header="623" w:footer="695" w:gutter="0"/>
          <w:cols w:space="720"/>
        </w:sectPr>
      </w:pPr>
    </w:p>
    <w:p w:rsidR="00C95FE4" w:rsidRDefault="00C95FE4">
      <w:pPr>
        <w:spacing w:before="5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C95FE4" w:rsidRDefault="007758B2">
      <w:pPr>
        <w:spacing w:line="200" w:lineRule="atLeast"/>
        <w:ind w:left="177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s-ES" w:eastAsia="es-ES"/>
        </w:rPr>
        <w:drawing>
          <wp:inline distT="0" distB="0" distL="0" distR="0">
            <wp:extent cx="4309872" cy="2633472"/>
            <wp:effectExtent l="0" t="0" r="0" b="0"/>
            <wp:docPr id="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8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09872" cy="263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5FE4" w:rsidRDefault="007758B2">
      <w:pPr>
        <w:spacing w:before="33"/>
        <w:ind w:left="466"/>
        <w:jc w:val="center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/>
          <w:spacing w:val="-2"/>
          <w:sz w:val="17"/>
        </w:rPr>
        <w:t>Fuente:</w:t>
      </w:r>
      <w:r>
        <w:rPr>
          <w:rFonts w:ascii="Times New Roman"/>
          <w:spacing w:val="1"/>
          <w:sz w:val="17"/>
        </w:rPr>
        <w:t xml:space="preserve"> </w:t>
      </w:r>
      <w:r>
        <w:rPr>
          <w:rFonts w:ascii="Times New Roman"/>
          <w:spacing w:val="-2"/>
          <w:sz w:val="17"/>
        </w:rPr>
        <w:t>Informe</w:t>
      </w:r>
      <w:r>
        <w:rPr>
          <w:rFonts w:ascii="Times New Roman"/>
          <w:spacing w:val="1"/>
          <w:sz w:val="17"/>
        </w:rPr>
        <w:t xml:space="preserve"> </w:t>
      </w:r>
      <w:r>
        <w:rPr>
          <w:rFonts w:ascii="Times New Roman"/>
          <w:spacing w:val="-2"/>
          <w:sz w:val="17"/>
        </w:rPr>
        <w:t>Contable</w:t>
      </w:r>
      <w:r>
        <w:rPr>
          <w:rFonts w:ascii="Times New Roman"/>
          <w:spacing w:val="1"/>
          <w:sz w:val="17"/>
        </w:rPr>
        <w:t xml:space="preserve"> </w:t>
      </w:r>
      <w:r>
        <w:rPr>
          <w:rFonts w:ascii="Times New Roman"/>
          <w:spacing w:val="-2"/>
          <w:sz w:val="17"/>
        </w:rPr>
        <w:t>F.E.</w:t>
      </w: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spacing w:before="11"/>
        <w:rPr>
          <w:rFonts w:ascii="Times New Roman" w:eastAsia="Times New Roman" w:hAnsi="Times New Roman" w:cs="Times New Roman"/>
          <w:sz w:val="15"/>
          <w:szCs w:val="15"/>
        </w:rPr>
      </w:pPr>
    </w:p>
    <w:p w:rsidR="00C95FE4" w:rsidRDefault="007758B2">
      <w:pPr>
        <w:pStyle w:val="Textoindependiente"/>
        <w:spacing w:line="369" w:lineRule="auto"/>
        <w:ind w:right="179" w:firstLine="662"/>
        <w:jc w:val="both"/>
      </w:pPr>
      <w:r>
        <w:rPr>
          <w:spacing w:val="-1"/>
        </w:rPr>
        <w:t>Así</w:t>
      </w:r>
      <w:r>
        <w:rPr>
          <w:spacing w:val="30"/>
        </w:rPr>
        <w:t xml:space="preserve"> </w:t>
      </w:r>
      <w:r>
        <w:rPr>
          <w:spacing w:val="-2"/>
        </w:rPr>
        <w:t>las</w:t>
      </w:r>
      <w:r>
        <w:rPr>
          <w:spacing w:val="30"/>
        </w:rPr>
        <w:t xml:space="preserve"> </w:t>
      </w:r>
      <w:r>
        <w:rPr>
          <w:spacing w:val="-1"/>
        </w:rPr>
        <w:t>cosas,</w:t>
      </w:r>
      <w:r>
        <w:rPr>
          <w:spacing w:val="27"/>
        </w:rPr>
        <w:t xml:space="preserve"> </w:t>
      </w:r>
      <w:r>
        <w:t>al</w:t>
      </w:r>
      <w:r>
        <w:rPr>
          <w:spacing w:val="26"/>
        </w:rPr>
        <w:t xml:space="preserve"> </w:t>
      </w:r>
      <w:r>
        <w:rPr>
          <w:spacing w:val="-1"/>
        </w:rPr>
        <w:t>analizar</w:t>
      </w:r>
      <w:r>
        <w:rPr>
          <w:spacing w:val="27"/>
        </w:rPr>
        <w:t xml:space="preserve"> </w:t>
      </w:r>
      <w:r>
        <w:rPr>
          <w:spacing w:val="-1"/>
        </w:rPr>
        <w:t>la</w:t>
      </w:r>
      <w:r>
        <w:rPr>
          <w:spacing w:val="32"/>
        </w:rPr>
        <w:t xml:space="preserve"> </w:t>
      </w:r>
      <w:r>
        <w:rPr>
          <w:spacing w:val="-1"/>
        </w:rPr>
        <w:t>información</w:t>
      </w:r>
      <w:r>
        <w:rPr>
          <w:spacing w:val="23"/>
        </w:rPr>
        <w:t xml:space="preserve"> </w:t>
      </w:r>
      <w:r>
        <w:t>citada</w:t>
      </w:r>
      <w:r>
        <w:rPr>
          <w:spacing w:val="32"/>
        </w:rPr>
        <w:t xml:space="preserve"> </w:t>
      </w:r>
      <w:r>
        <w:t>y</w:t>
      </w:r>
      <w:r>
        <w:rPr>
          <w:spacing w:val="23"/>
        </w:rPr>
        <w:t xml:space="preserve"> </w:t>
      </w:r>
      <w:r>
        <w:rPr>
          <w:spacing w:val="-1"/>
        </w:rPr>
        <w:t>compararla</w:t>
      </w:r>
      <w:r>
        <w:rPr>
          <w:spacing w:val="20"/>
        </w:rPr>
        <w:t xml:space="preserve"> </w:t>
      </w:r>
      <w:r>
        <w:t>con</w:t>
      </w:r>
      <w:r>
        <w:rPr>
          <w:spacing w:val="23"/>
        </w:rPr>
        <w:t xml:space="preserve"> </w:t>
      </w:r>
      <w:r>
        <w:rPr>
          <w:spacing w:val="1"/>
        </w:rPr>
        <w:t>el</w:t>
      </w:r>
      <w:r>
        <w:rPr>
          <w:spacing w:val="20"/>
        </w:rPr>
        <w:t xml:space="preserve"> </w:t>
      </w:r>
      <w:r>
        <w:rPr>
          <w:spacing w:val="-1"/>
        </w:rPr>
        <w:t>presupuesto</w:t>
      </w:r>
      <w:r>
        <w:rPr>
          <w:spacing w:val="28"/>
        </w:rPr>
        <w:t xml:space="preserve"> </w:t>
      </w:r>
      <w:r>
        <w:rPr>
          <w:spacing w:val="-1"/>
        </w:rPr>
        <w:t>definido</w:t>
      </w:r>
      <w:r>
        <w:rPr>
          <w:spacing w:val="29"/>
        </w:rPr>
        <w:t xml:space="preserve"> </w:t>
      </w:r>
      <w:r>
        <w:t>para</w:t>
      </w:r>
      <w:r>
        <w:rPr>
          <w:spacing w:val="20"/>
        </w:rPr>
        <w:t xml:space="preserve"> </w:t>
      </w:r>
      <w:r>
        <w:rPr>
          <w:spacing w:val="1"/>
        </w:rPr>
        <w:t>el</w:t>
      </w:r>
      <w:r>
        <w:rPr>
          <w:spacing w:val="81"/>
          <w:w w:val="102"/>
        </w:rPr>
        <w:t xml:space="preserve"> </w:t>
      </w:r>
      <w:r>
        <w:t>Fondo</w:t>
      </w:r>
      <w:r>
        <w:rPr>
          <w:spacing w:val="18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1"/>
        </w:rPr>
        <w:t>Emergencias</w:t>
      </w:r>
      <w:r>
        <w:rPr>
          <w:spacing w:val="15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t>Poder</w:t>
      </w:r>
      <w:r>
        <w:rPr>
          <w:spacing w:val="13"/>
        </w:rPr>
        <w:t xml:space="preserve"> </w:t>
      </w:r>
      <w:r>
        <w:rPr>
          <w:spacing w:val="-2"/>
        </w:rPr>
        <w:t>Judicial,</w:t>
      </w:r>
      <w:r>
        <w:rPr>
          <w:spacing w:val="23"/>
        </w:rPr>
        <w:t xml:space="preserve"> </w:t>
      </w:r>
      <w:r>
        <w:t>el</w:t>
      </w:r>
      <w:r>
        <w:rPr>
          <w:spacing w:val="17"/>
        </w:rPr>
        <w:t xml:space="preserve"> </w:t>
      </w:r>
      <w:r>
        <w:t>cual</w:t>
      </w:r>
      <w:r>
        <w:rPr>
          <w:spacing w:val="21"/>
        </w:rPr>
        <w:t xml:space="preserve"> </w:t>
      </w:r>
      <w:r>
        <w:rPr>
          <w:spacing w:val="-4"/>
        </w:rPr>
        <w:t>no</w:t>
      </w:r>
      <w:r>
        <w:rPr>
          <w:spacing w:val="24"/>
        </w:rPr>
        <w:t xml:space="preserve"> </w:t>
      </w:r>
      <w:r>
        <w:rPr>
          <w:spacing w:val="-1"/>
        </w:rPr>
        <w:t>debe</w:t>
      </w:r>
      <w:r>
        <w:rPr>
          <w:spacing w:val="18"/>
        </w:rPr>
        <w:t xml:space="preserve"> </w:t>
      </w:r>
      <w:r>
        <w:rPr>
          <w:spacing w:val="-1"/>
        </w:rPr>
        <w:t>exceder</w:t>
      </w:r>
      <w:r>
        <w:rPr>
          <w:spacing w:val="19"/>
        </w:rPr>
        <w:t xml:space="preserve"> </w:t>
      </w:r>
      <w:r>
        <w:rPr>
          <w:spacing w:val="1"/>
        </w:rPr>
        <w:t>el</w:t>
      </w:r>
      <w:r>
        <w:rPr>
          <w:spacing w:val="10"/>
        </w:rPr>
        <w:t xml:space="preserve"> </w:t>
      </w:r>
      <w:r>
        <w:rPr>
          <w:b/>
        </w:rPr>
        <w:t>1%</w:t>
      </w:r>
      <w:r>
        <w:rPr>
          <w:b/>
          <w:spacing w:val="23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rPr>
          <w:spacing w:val="-1"/>
        </w:rPr>
        <w:t>presupuesto</w:t>
      </w:r>
      <w:r>
        <w:rPr>
          <w:spacing w:val="25"/>
        </w:rPr>
        <w:t xml:space="preserve"> </w:t>
      </w:r>
      <w:r>
        <w:rPr>
          <w:spacing w:val="-1"/>
        </w:rPr>
        <w:t>total</w:t>
      </w:r>
      <w:r>
        <w:rPr>
          <w:spacing w:val="16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t>Poder</w:t>
      </w:r>
      <w:r>
        <w:rPr>
          <w:spacing w:val="66"/>
          <w:w w:val="102"/>
        </w:rPr>
        <w:t xml:space="preserve"> </w:t>
      </w:r>
      <w:r>
        <w:rPr>
          <w:spacing w:val="-2"/>
        </w:rPr>
        <w:t>Judicial,</w:t>
      </w:r>
      <w:r>
        <w:rPr>
          <w:spacing w:val="22"/>
        </w:rPr>
        <w:t xml:space="preserve"> </w:t>
      </w:r>
      <w:r>
        <w:rPr>
          <w:spacing w:val="-1"/>
        </w:rPr>
        <w:t>se</w:t>
      </w:r>
      <w:r>
        <w:rPr>
          <w:spacing w:val="16"/>
        </w:rPr>
        <w:t xml:space="preserve"> </w:t>
      </w:r>
      <w:r>
        <w:rPr>
          <w:spacing w:val="-1"/>
        </w:rPr>
        <w:t>obtiene</w:t>
      </w:r>
      <w:r>
        <w:rPr>
          <w:spacing w:val="16"/>
        </w:rPr>
        <w:t xml:space="preserve"> </w:t>
      </w:r>
      <w:r>
        <w:rPr>
          <w:spacing w:val="2"/>
        </w:rPr>
        <w:t>que</w:t>
      </w:r>
      <w:r>
        <w:rPr>
          <w:spacing w:val="17"/>
        </w:rPr>
        <w:t xml:space="preserve"> </w:t>
      </w:r>
      <w:r>
        <w:t>al</w:t>
      </w:r>
      <w:r>
        <w:rPr>
          <w:spacing w:val="9"/>
        </w:rPr>
        <w:t xml:space="preserve"> </w:t>
      </w:r>
      <w:r>
        <w:rPr>
          <w:b/>
        </w:rPr>
        <w:t>31</w:t>
      </w:r>
      <w:r>
        <w:rPr>
          <w:b/>
          <w:spacing w:val="18"/>
        </w:rPr>
        <w:t xml:space="preserve"> </w:t>
      </w:r>
      <w:r>
        <w:rPr>
          <w:b/>
          <w:spacing w:val="1"/>
        </w:rPr>
        <w:t>de</w:t>
      </w:r>
      <w:r>
        <w:rPr>
          <w:b/>
          <w:spacing w:val="11"/>
        </w:rPr>
        <w:t xml:space="preserve"> </w:t>
      </w:r>
      <w:r>
        <w:rPr>
          <w:b/>
          <w:spacing w:val="-1"/>
        </w:rPr>
        <w:t>diciembre</w:t>
      </w:r>
      <w:r>
        <w:rPr>
          <w:b/>
          <w:spacing w:val="16"/>
        </w:rPr>
        <w:t xml:space="preserve"> </w:t>
      </w:r>
      <w:r>
        <w:rPr>
          <w:b/>
          <w:spacing w:val="-1"/>
        </w:rPr>
        <w:t>de</w:t>
      </w:r>
      <w:r>
        <w:rPr>
          <w:b/>
          <w:spacing w:val="16"/>
        </w:rPr>
        <w:t xml:space="preserve"> </w:t>
      </w:r>
      <w:r>
        <w:rPr>
          <w:b/>
        </w:rPr>
        <w:t>2012</w:t>
      </w:r>
      <w:r>
        <w:t>,</w:t>
      </w:r>
      <w:r>
        <w:rPr>
          <w:spacing w:val="17"/>
        </w:rPr>
        <w:t xml:space="preserve"> </w:t>
      </w:r>
      <w:r>
        <w:rPr>
          <w:spacing w:val="-1"/>
        </w:rPr>
        <w:t>se</w:t>
      </w:r>
      <w:r>
        <w:rPr>
          <w:spacing w:val="16"/>
        </w:rPr>
        <w:t xml:space="preserve"> </w:t>
      </w:r>
      <w:r>
        <w:rPr>
          <w:spacing w:val="-1"/>
        </w:rPr>
        <w:t>mantiene</w:t>
      </w:r>
      <w:r>
        <w:rPr>
          <w:spacing w:val="17"/>
        </w:rPr>
        <w:t xml:space="preserve"> </w:t>
      </w:r>
      <w:r>
        <w:rPr>
          <w:spacing w:val="2"/>
        </w:rPr>
        <w:t>un</w:t>
      </w:r>
      <w:r>
        <w:rPr>
          <w:spacing w:val="7"/>
        </w:rPr>
        <w:t xml:space="preserve"> </w:t>
      </w:r>
      <w:r>
        <w:t>monto</w:t>
      </w:r>
      <w:r>
        <w:rPr>
          <w:spacing w:val="23"/>
        </w:rPr>
        <w:t xml:space="preserve"> </w:t>
      </w:r>
      <w:r>
        <w:t>total</w:t>
      </w:r>
      <w:r>
        <w:rPr>
          <w:spacing w:val="15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favor</w:t>
      </w:r>
      <w:r>
        <w:rPr>
          <w:spacing w:val="17"/>
        </w:rPr>
        <w:t xml:space="preserve"> </w:t>
      </w:r>
      <w:r>
        <w:rPr>
          <w:spacing w:val="2"/>
        </w:rPr>
        <w:t>de</w:t>
      </w:r>
      <w:r>
        <w:rPr>
          <w:spacing w:val="5"/>
        </w:rPr>
        <w:t xml:space="preserve"> </w:t>
      </w:r>
      <w:r>
        <w:rPr>
          <w:spacing w:val="-2"/>
        </w:rPr>
        <w:t>dicho</w:t>
      </w:r>
      <w:r>
        <w:rPr>
          <w:spacing w:val="24"/>
        </w:rPr>
        <w:t xml:space="preserve"> </w:t>
      </w:r>
      <w:r>
        <w:t>Fondo</w:t>
      </w:r>
      <w:r>
        <w:rPr>
          <w:spacing w:val="56"/>
          <w:w w:val="102"/>
        </w:rPr>
        <w:t xml:space="preserve"> </w:t>
      </w:r>
      <w:r>
        <w:t>por</w:t>
      </w:r>
      <w:r>
        <w:rPr>
          <w:spacing w:val="8"/>
        </w:rPr>
        <w:t xml:space="preserve"> </w:t>
      </w:r>
      <w:r>
        <w:rPr>
          <w:b/>
        </w:rPr>
        <w:t>¢2,608,189,124.78,</w:t>
      </w:r>
      <w:r>
        <w:rPr>
          <w:b/>
          <w:spacing w:val="19"/>
        </w:rPr>
        <w:t xml:space="preserve"> </w:t>
      </w:r>
      <w:r>
        <w:t>el</w:t>
      </w:r>
      <w:r>
        <w:rPr>
          <w:spacing w:val="11"/>
        </w:rPr>
        <w:t xml:space="preserve"> </w:t>
      </w:r>
      <w:r>
        <w:t>cual</w:t>
      </w:r>
      <w:r>
        <w:rPr>
          <w:spacing w:val="18"/>
        </w:rPr>
        <w:t xml:space="preserve"> </w:t>
      </w:r>
      <w:r>
        <w:rPr>
          <w:spacing w:val="-2"/>
        </w:rPr>
        <w:t>representa</w:t>
      </w:r>
      <w:r>
        <w:rPr>
          <w:spacing w:val="13"/>
        </w:rPr>
        <w:t xml:space="preserve"> </w:t>
      </w:r>
      <w:r>
        <w:t>el</w:t>
      </w:r>
      <w:r>
        <w:rPr>
          <w:spacing w:val="12"/>
        </w:rPr>
        <w:t xml:space="preserve"> </w:t>
      </w:r>
      <w:r>
        <w:rPr>
          <w:b/>
        </w:rPr>
        <w:t>0.90</w:t>
      </w:r>
      <w:r>
        <w:t>%</w:t>
      </w:r>
      <w:r>
        <w:rPr>
          <w:spacing w:val="16"/>
        </w:rPr>
        <w:t xml:space="preserve"> </w:t>
      </w:r>
      <w:r>
        <w:t>del</w:t>
      </w:r>
      <w:r>
        <w:rPr>
          <w:spacing w:val="12"/>
        </w:rPr>
        <w:t xml:space="preserve"> </w:t>
      </w:r>
      <w:r>
        <w:rPr>
          <w:spacing w:val="-1"/>
        </w:rPr>
        <w:t>presupuesto</w:t>
      </w:r>
      <w:r>
        <w:rPr>
          <w:spacing w:val="20"/>
        </w:rPr>
        <w:t xml:space="preserve"> </w:t>
      </w:r>
      <w:r>
        <w:rPr>
          <w:spacing w:val="-1"/>
        </w:rPr>
        <w:t>total</w:t>
      </w:r>
      <w:r>
        <w:rPr>
          <w:spacing w:val="12"/>
        </w:rPr>
        <w:t xml:space="preserve"> </w:t>
      </w:r>
      <w:r>
        <w:t>para</w:t>
      </w:r>
      <w:r>
        <w:rPr>
          <w:spacing w:val="18"/>
        </w:rPr>
        <w:t xml:space="preserve"> </w:t>
      </w:r>
      <w:r>
        <w:rPr>
          <w:spacing w:val="-1"/>
        </w:rPr>
        <w:t>este</w:t>
      </w:r>
      <w:r>
        <w:rPr>
          <w:spacing w:val="19"/>
        </w:rPr>
        <w:t xml:space="preserve"> </w:t>
      </w:r>
      <w:r>
        <w:rPr>
          <w:spacing w:val="-1"/>
        </w:rPr>
        <w:t>Poder</w:t>
      </w:r>
      <w:r>
        <w:rPr>
          <w:spacing w:val="14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rPr>
          <w:spacing w:val="-3"/>
        </w:rPr>
        <w:t>la</w:t>
      </w:r>
      <w:r>
        <w:rPr>
          <w:spacing w:val="19"/>
        </w:rPr>
        <w:t xml:space="preserve"> </w:t>
      </w:r>
      <w:r>
        <w:rPr>
          <w:spacing w:val="-2"/>
        </w:rPr>
        <w:t>República,</w:t>
      </w:r>
      <w:r>
        <w:rPr>
          <w:spacing w:val="80"/>
          <w:w w:val="102"/>
        </w:rPr>
        <w:t xml:space="preserve"> </w:t>
      </w:r>
      <w:r>
        <w:t>siendo</w:t>
      </w:r>
      <w:r>
        <w:rPr>
          <w:spacing w:val="25"/>
        </w:rPr>
        <w:t xml:space="preserve"> </w:t>
      </w:r>
      <w:r>
        <w:rPr>
          <w:spacing w:val="-1"/>
        </w:rPr>
        <w:t>que</w:t>
      </w:r>
      <w:r>
        <w:rPr>
          <w:spacing w:val="22"/>
        </w:rPr>
        <w:t xml:space="preserve"> </w:t>
      </w:r>
      <w:r>
        <w:t>el</w:t>
      </w:r>
      <w:r>
        <w:rPr>
          <w:spacing w:val="17"/>
        </w:rPr>
        <w:t xml:space="preserve"> </w:t>
      </w:r>
      <w:r>
        <w:t>monto</w:t>
      </w:r>
      <w:r>
        <w:rPr>
          <w:spacing w:val="31"/>
        </w:rPr>
        <w:t xml:space="preserve"> </w:t>
      </w:r>
      <w:r>
        <w:rPr>
          <w:spacing w:val="-1"/>
        </w:rPr>
        <w:t>actual</w:t>
      </w:r>
      <w:r>
        <w:rPr>
          <w:spacing w:val="22"/>
        </w:rPr>
        <w:t xml:space="preserve"> </w:t>
      </w:r>
      <w:r>
        <w:t>del</w:t>
      </w:r>
      <w:r>
        <w:rPr>
          <w:spacing w:val="17"/>
        </w:rPr>
        <w:t xml:space="preserve"> </w:t>
      </w:r>
      <w:r>
        <w:rPr>
          <w:spacing w:val="-1"/>
        </w:rPr>
        <w:t>Fideicomiso</w:t>
      </w:r>
      <w:r>
        <w:rPr>
          <w:spacing w:val="25"/>
        </w:rPr>
        <w:t xml:space="preserve"> </w:t>
      </w:r>
      <w:r>
        <w:rPr>
          <w:spacing w:val="-1"/>
        </w:rPr>
        <w:t>excedió</w:t>
      </w:r>
      <w:r>
        <w:rPr>
          <w:spacing w:val="31"/>
        </w:rPr>
        <w:t xml:space="preserve"> </w:t>
      </w:r>
      <w:r>
        <w:t>en</w:t>
      </w:r>
      <w:r>
        <w:rPr>
          <w:spacing w:val="15"/>
        </w:rPr>
        <w:t xml:space="preserve"> </w:t>
      </w:r>
      <w:r>
        <w:t>¢53,430,423.21,</w:t>
      </w:r>
      <w:r>
        <w:rPr>
          <w:spacing w:val="24"/>
        </w:rPr>
        <w:t xml:space="preserve"> </w:t>
      </w:r>
      <w:r>
        <w:t>el</w:t>
      </w:r>
      <w:r>
        <w:rPr>
          <w:spacing w:val="17"/>
        </w:rPr>
        <w:t xml:space="preserve"> </w:t>
      </w:r>
      <w:r>
        <w:rPr>
          <w:spacing w:val="-1"/>
        </w:rPr>
        <w:t>presupuesto</w:t>
      </w:r>
      <w:r>
        <w:rPr>
          <w:spacing w:val="25"/>
        </w:rPr>
        <w:t xml:space="preserve"> </w:t>
      </w:r>
      <w:r>
        <w:rPr>
          <w:spacing w:val="-1"/>
        </w:rPr>
        <w:t>aprobado</w:t>
      </w:r>
      <w:r>
        <w:rPr>
          <w:spacing w:val="19"/>
        </w:rPr>
        <w:t xml:space="preserve"> </w:t>
      </w:r>
      <w:r>
        <w:t>para</w:t>
      </w:r>
      <w:r>
        <w:rPr>
          <w:spacing w:val="18"/>
        </w:rPr>
        <w:t xml:space="preserve"> </w:t>
      </w:r>
      <w:r>
        <w:rPr>
          <w:spacing w:val="1"/>
        </w:rPr>
        <w:t>el</w:t>
      </w:r>
      <w:r>
        <w:rPr>
          <w:spacing w:val="61"/>
          <w:w w:val="102"/>
        </w:rPr>
        <w:t xml:space="preserve"> </w:t>
      </w:r>
      <w:r>
        <w:t>Fondo</w:t>
      </w:r>
      <w:r>
        <w:rPr>
          <w:spacing w:val="28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rPr>
          <w:spacing w:val="-2"/>
        </w:rPr>
        <w:t>Emergencias,</w:t>
      </w:r>
      <w:r>
        <w:rPr>
          <w:spacing w:val="33"/>
        </w:rPr>
        <w:t xml:space="preserve"> </w:t>
      </w:r>
      <w:r>
        <w:rPr>
          <w:spacing w:val="-1"/>
        </w:rPr>
        <w:t>debido</w:t>
      </w:r>
      <w:r>
        <w:rPr>
          <w:spacing w:val="34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que</w:t>
      </w:r>
      <w:r>
        <w:rPr>
          <w:spacing w:val="26"/>
        </w:rPr>
        <w:t xml:space="preserve"> </w:t>
      </w:r>
      <w:r>
        <w:rPr>
          <w:spacing w:val="-2"/>
        </w:rPr>
        <w:t>las</w:t>
      </w:r>
      <w:r>
        <w:rPr>
          <w:spacing w:val="24"/>
        </w:rPr>
        <w:t xml:space="preserve"> </w:t>
      </w:r>
      <w:r>
        <w:rPr>
          <w:spacing w:val="-2"/>
        </w:rPr>
        <w:t>tasas</w:t>
      </w:r>
      <w:r>
        <w:rPr>
          <w:spacing w:val="24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rPr>
          <w:spacing w:val="-2"/>
        </w:rPr>
        <w:t>interés</w:t>
      </w:r>
      <w:r>
        <w:rPr>
          <w:spacing w:val="24"/>
        </w:rPr>
        <w:t xml:space="preserve"> </w:t>
      </w:r>
      <w:r>
        <w:rPr>
          <w:spacing w:val="2"/>
        </w:rPr>
        <w:t>de</w:t>
      </w:r>
      <w:r>
        <w:rPr>
          <w:spacing w:val="21"/>
        </w:rPr>
        <w:t xml:space="preserve"> </w:t>
      </w:r>
      <w:r>
        <w:rPr>
          <w:spacing w:val="-1"/>
        </w:rPr>
        <w:t>las</w:t>
      </w:r>
      <w:r>
        <w:rPr>
          <w:spacing w:val="23"/>
        </w:rPr>
        <w:t xml:space="preserve"> </w:t>
      </w:r>
      <w:r>
        <w:rPr>
          <w:spacing w:val="-1"/>
        </w:rPr>
        <w:t>inversiones</w:t>
      </w:r>
      <w:r>
        <w:rPr>
          <w:spacing w:val="24"/>
        </w:rPr>
        <w:t xml:space="preserve"> </w:t>
      </w:r>
      <w:r>
        <w:rPr>
          <w:spacing w:val="-1"/>
        </w:rPr>
        <w:t>durante</w:t>
      </w:r>
      <w:r>
        <w:rPr>
          <w:spacing w:val="27"/>
        </w:rPr>
        <w:t xml:space="preserve"> </w:t>
      </w:r>
      <w:r>
        <w:t>el</w:t>
      </w:r>
      <w:r>
        <w:rPr>
          <w:spacing w:val="25"/>
        </w:rPr>
        <w:t xml:space="preserve"> </w:t>
      </w:r>
      <w:r>
        <w:t>2012,</w:t>
      </w:r>
      <w:r>
        <w:rPr>
          <w:spacing w:val="27"/>
        </w:rPr>
        <w:t xml:space="preserve"> </w:t>
      </w:r>
      <w:r>
        <w:rPr>
          <w:spacing w:val="-2"/>
        </w:rPr>
        <w:t>fueron</w:t>
      </w:r>
      <w:r>
        <w:rPr>
          <w:spacing w:val="23"/>
        </w:rPr>
        <w:t xml:space="preserve"> </w:t>
      </w:r>
      <w:r>
        <w:rPr>
          <w:spacing w:val="-1"/>
        </w:rPr>
        <w:t>más</w:t>
      </w:r>
      <w:r>
        <w:rPr>
          <w:spacing w:val="75"/>
          <w:w w:val="102"/>
        </w:rPr>
        <w:t xml:space="preserve"> </w:t>
      </w:r>
      <w:r>
        <w:rPr>
          <w:spacing w:val="-1"/>
        </w:rPr>
        <w:t>altas</w:t>
      </w:r>
      <w:r>
        <w:rPr>
          <w:spacing w:val="33"/>
        </w:rPr>
        <w:t xml:space="preserve"> </w:t>
      </w:r>
      <w:r>
        <w:t>que</w:t>
      </w:r>
      <w:r>
        <w:rPr>
          <w:spacing w:val="30"/>
        </w:rPr>
        <w:t xml:space="preserve"> </w:t>
      </w:r>
      <w:r>
        <w:rPr>
          <w:spacing w:val="-1"/>
        </w:rPr>
        <w:t>lo</w:t>
      </w:r>
      <w:r>
        <w:rPr>
          <w:spacing w:val="26"/>
        </w:rPr>
        <w:t xml:space="preserve"> </w:t>
      </w:r>
      <w:r>
        <w:rPr>
          <w:spacing w:val="-1"/>
        </w:rPr>
        <w:t>proyectado</w:t>
      </w:r>
      <w:r>
        <w:rPr>
          <w:spacing w:val="42"/>
        </w:rPr>
        <w:t xml:space="preserve"> </w:t>
      </w:r>
      <w:r>
        <w:t>y</w:t>
      </w:r>
      <w:r>
        <w:rPr>
          <w:spacing w:val="21"/>
        </w:rPr>
        <w:t xml:space="preserve"> </w:t>
      </w:r>
      <w:r>
        <w:t>por</w:t>
      </w:r>
      <w:r>
        <w:rPr>
          <w:spacing w:val="37"/>
        </w:rPr>
        <w:t xml:space="preserve"> </w:t>
      </w:r>
      <w:r>
        <w:rPr>
          <w:spacing w:val="-1"/>
        </w:rPr>
        <w:t>ende</w:t>
      </w:r>
      <w:r>
        <w:rPr>
          <w:spacing w:val="29"/>
        </w:rPr>
        <w:t xml:space="preserve"> </w:t>
      </w:r>
      <w:r>
        <w:t>el</w:t>
      </w:r>
      <w:r>
        <w:rPr>
          <w:spacing w:val="29"/>
        </w:rPr>
        <w:t xml:space="preserve"> </w:t>
      </w:r>
      <w:r>
        <w:rPr>
          <w:spacing w:val="-2"/>
        </w:rPr>
        <w:t>ingreso</w:t>
      </w:r>
      <w:r>
        <w:rPr>
          <w:spacing w:val="38"/>
        </w:rPr>
        <w:t xml:space="preserve"> </w:t>
      </w:r>
      <w:r>
        <w:t>fue</w:t>
      </w:r>
      <w:r>
        <w:rPr>
          <w:spacing w:val="24"/>
        </w:rPr>
        <w:t xml:space="preserve"> </w:t>
      </w:r>
      <w:r>
        <w:rPr>
          <w:spacing w:val="-1"/>
        </w:rPr>
        <w:t>mayor;</w:t>
      </w:r>
      <w:r>
        <w:rPr>
          <w:spacing w:val="34"/>
        </w:rPr>
        <w:t xml:space="preserve"> </w:t>
      </w:r>
      <w:r>
        <w:rPr>
          <w:spacing w:val="-1"/>
        </w:rPr>
        <w:t>sin</w:t>
      </w:r>
      <w:r>
        <w:rPr>
          <w:spacing w:val="27"/>
        </w:rPr>
        <w:t xml:space="preserve"> </w:t>
      </w:r>
      <w:r>
        <w:t>embargo,</w:t>
      </w:r>
      <w:r>
        <w:rPr>
          <w:spacing w:val="35"/>
        </w:rPr>
        <w:t xml:space="preserve"> </w:t>
      </w:r>
      <w:r>
        <w:rPr>
          <w:spacing w:val="-3"/>
        </w:rPr>
        <w:t>la</w:t>
      </w:r>
      <w:r>
        <w:rPr>
          <w:spacing w:val="36"/>
        </w:rPr>
        <w:t xml:space="preserve"> </w:t>
      </w:r>
      <w:r>
        <w:rPr>
          <w:spacing w:val="-2"/>
        </w:rPr>
        <w:t>Ley</w:t>
      </w:r>
      <w:r>
        <w:rPr>
          <w:spacing w:val="26"/>
        </w:rPr>
        <w:t xml:space="preserve"> </w:t>
      </w:r>
      <w:r>
        <w:rPr>
          <w:spacing w:val="-1"/>
        </w:rPr>
        <w:t>indica</w:t>
      </w:r>
      <w:r>
        <w:rPr>
          <w:spacing w:val="36"/>
        </w:rPr>
        <w:t xml:space="preserve"> </w:t>
      </w:r>
      <w:r>
        <w:rPr>
          <w:spacing w:val="-1"/>
        </w:rPr>
        <w:t>que</w:t>
      </w:r>
      <w:r>
        <w:rPr>
          <w:spacing w:val="35"/>
        </w:rPr>
        <w:t xml:space="preserve"> </w:t>
      </w:r>
      <w:r>
        <w:rPr>
          <w:spacing w:val="-1"/>
        </w:rPr>
        <w:t>éste</w:t>
      </w:r>
      <w:r>
        <w:rPr>
          <w:spacing w:val="24"/>
        </w:rPr>
        <w:t xml:space="preserve"> </w:t>
      </w:r>
      <w:r>
        <w:rPr>
          <w:spacing w:val="-1"/>
        </w:rPr>
        <w:t>debe</w:t>
      </w:r>
      <w:r>
        <w:rPr>
          <w:spacing w:val="36"/>
        </w:rPr>
        <w:t xml:space="preserve"> </w:t>
      </w:r>
      <w:r>
        <w:rPr>
          <w:spacing w:val="-3"/>
        </w:rPr>
        <w:t>ser</w:t>
      </w:r>
      <w:r>
        <w:rPr>
          <w:spacing w:val="81"/>
          <w:w w:val="102"/>
        </w:rPr>
        <w:t xml:space="preserve"> </w:t>
      </w:r>
      <w:r>
        <w:rPr>
          <w:spacing w:val="-2"/>
        </w:rPr>
        <w:t>hasta</w:t>
      </w:r>
      <w:r>
        <w:rPr>
          <w:spacing w:val="12"/>
        </w:rPr>
        <w:t xml:space="preserve"> </w:t>
      </w:r>
      <w:r>
        <w:t>el</w:t>
      </w:r>
      <w:r>
        <w:rPr>
          <w:spacing w:val="11"/>
        </w:rPr>
        <w:t xml:space="preserve"> </w:t>
      </w:r>
      <w:r>
        <w:rPr>
          <w:spacing w:val="-2"/>
        </w:rPr>
        <w:t>1%.</w:t>
      </w:r>
      <w:r>
        <w:rPr>
          <w:spacing w:val="19"/>
        </w:rPr>
        <w:t xml:space="preserve"> </w:t>
      </w:r>
      <w:r>
        <w:t>Al</w:t>
      </w:r>
      <w:r>
        <w:rPr>
          <w:spacing w:val="5"/>
        </w:rPr>
        <w:t xml:space="preserve"> </w:t>
      </w:r>
      <w:r>
        <w:rPr>
          <w:spacing w:val="-1"/>
        </w:rPr>
        <w:t>respecto,</w:t>
      </w:r>
      <w:r>
        <w:rPr>
          <w:spacing w:val="12"/>
        </w:rPr>
        <w:t xml:space="preserve"> </w:t>
      </w:r>
      <w:r>
        <w:rPr>
          <w:spacing w:val="-3"/>
        </w:rPr>
        <w:t>el</w:t>
      </w:r>
      <w:r>
        <w:rPr>
          <w:spacing w:val="12"/>
        </w:rPr>
        <w:t xml:space="preserve"> </w:t>
      </w:r>
      <w:r>
        <w:t>monto</w:t>
      </w:r>
      <w:r>
        <w:rPr>
          <w:spacing w:val="9"/>
        </w:rPr>
        <w:t xml:space="preserve"> </w:t>
      </w:r>
      <w:r>
        <w:t>en</w:t>
      </w:r>
      <w:r>
        <w:rPr>
          <w:spacing w:val="9"/>
        </w:rPr>
        <w:t xml:space="preserve"> </w:t>
      </w:r>
      <w:r>
        <w:rPr>
          <w:spacing w:val="-1"/>
        </w:rPr>
        <w:t>demasía</w:t>
      </w:r>
      <w:r>
        <w:rPr>
          <w:spacing w:val="12"/>
        </w:rPr>
        <w:t xml:space="preserve"> </w:t>
      </w:r>
      <w:r>
        <w:rPr>
          <w:spacing w:val="-1"/>
        </w:rPr>
        <w:t>se</w:t>
      </w:r>
      <w:r>
        <w:rPr>
          <w:spacing w:val="13"/>
        </w:rPr>
        <w:t xml:space="preserve"> </w:t>
      </w:r>
      <w:r>
        <w:rPr>
          <w:spacing w:val="-1"/>
        </w:rPr>
        <w:t>considerará</w:t>
      </w:r>
      <w:r>
        <w:rPr>
          <w:spacing w:val="12"/>
        </w:rPr>
        <w:t xml:space="preserve"> </w:t>
      </w:r>
      <w:r>
        <w:t>en</w:t>
      </w:r>
      <w:r>
        <w:rPr>
          <w:spacing w:val="9"/>
        </w:rPr>
        <w:t xml:space="preserve"> </w:t>
      </w:r>
      <w:r>
        <w:t>el</w:t>
      </w:r>
      <w:r>
        <w:rPr>
          <w:spacing w:val="5"/>
        </w:rPr>
        <w:t xml:space="preserve"> </w:t>
      </w:r>
      <w:r>
        <w:rPr>
          <w:spacing w:val="-1"/>
        </w:rPr>
        <w:t>presupuesto</w:t>
      </w:r>
      <w:r>
        <w:rPr>
          <w:spacing w:val="9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año</w:t>
      </w:r>
      <w:r>
        <w:rPr>
          <w:spacing w:val="9"/>
        </w:rPr>
        <w:t xml:space="preserve"> </w:t>
      </w:r>
      <w:r>
        <w:rPr>
          <w:spacing w:val="-1"/>
        </w:rPr>
        <w:t>2013.</w:t>
      </w:r>
    </w:p>
    <w:p w:rsidR="00C95FE4" w:rsidRDefault="00C95FE4">
      <w:pPr>
        <w:spacing w:before="1"/>
        <w:rPr>
          <w:rFonts w:ascii="Times New Roman" w:eastAsia="Times New Roman" w:hAnsi="Times New Roman" w:cs="Times New Roman"/>
          <w:sz w:val="32"/>
          <w:szCs w:val="32"/>
        </w:rPr>
      </w:pPr>
    </w:p>
    <w:p w:rsidR="00C95FE4" w:rsidRDefault="007758B2">
      <w:pPr>
        <w:ind w:left="195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spacing w:val="-1"/>
          <w:w w:val="105"/>
          <w:sz w:val="20"/>
        </w:rPr>
        <w:t>Cuadro</w:t>
      </w:r>
      <w:r>
        <w:rPr>
          <w:rFonts w:ascii="Times New Roman"/>
          <w:b/>
          <w:spacing w:val="-13"/>
          <w:w w:val="105"/>
          <w:sz w:val="20"/>
        </w:rPr>
        <w:t xml:space="preserve"> </w:t>
      </w:r>
      <w:r>
        <w:rPr>
          <w:rFonts w:ascii="Times New Roman"/>
          <w:b/>
          <w:spacing w:val="-3"/>
          <w:w w:val="105"/>
          <w:sz w:val="20"/>
        </w:rPr>
        <w:t>No.</w:t>
      </w:r>
      <w:r>
        <w:rPr>
          <w:rFonts w:ascii="Times New Roman"/>
          <w:b/>
          <w:spacing w:val="-8"/>
          <w:w w:val="105"/>
          <w:sz w:val="20"/>
        </w:rPr>
        <w:t xml:space="preserve"> </w:t>
      </w:r>
      <w:r>
        <w:rPr>
          <w:rFonts w:ascii="Times New Roman"/>
          <w:b/>
          <w:w w:val="105"/>
          <w:sz w:val="20"/>
        </w:rPr>
        <w:t>6</w:t>
      </w:r>
    </w:p>
    <w:p w:rsidR="00C95FE4" w:rsidRDefault="007758B2">
      <w:pPr>
        <w:spacing w:before="125" w:line="375" w:lineRule="auto"/>
        <w:ind w:left="1736" w:right="1537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spacing w:val="-1"/>
          <w:w w:val="105"/>
          <w:sz w:val="20"/>
        </w:rPr>
        <w:t>Comparativo</w:t>
      </w:r>
      <w:r>
        <w:rPr>
          <w:rFonts w:ascii="Times New Roman"/>
          <w:b/>
          <w:spacing w:val="-17"/>
          <w:w w:val="105"/>
          <w:sz w:val="20"/>
        </w:rPr>
        <w:t xml:space="preserve"> </w:t>
      </w:r>
      <w:r>
        <w:rPr>
          <w:rFonts w:ascii="Times New Roman"/>
          <w:b/>
          <w:spacing w:val="-1"/>
          <w:w w:val="105"/>
          <w:sz w:val="20"/>
        </w:rPr>
        <w:t>Presupuesto</w:t>
      </w:r>
      <w:r>
        <w:rPr>
          <w:rFonts w:ascii="Times New Roman"/>
          <w:b/>
          <w:spacing w:val="-16"/>
          <w:w w:val="105"/>
          <w:sz w:val="20"/>
        </w:rPr>
        <w:t xml:space="preserve"> </w:t>
      </w:r>
      <w:r>
        <w:rPr>
          <w:rFonts w:ascii="Times New Roman"/>
          <w:b/>
          <w:spacing w:val="-1"/>
          <w:w w:val="105"/>
          <w:sz w:val="20"/>
        </w:rPr>
        <w:t>PJ</w:t>
      </w:r>
      <w:r>
        <w:rPr>
          <w:rFonts w:ascii="Times New Roman"/>
          <w:b/>
          <w:spacing w:val="-13"/>
          <w:w w:val="105"/>
          <w:sz w:val="20"/>
        </w:rPr>
        <w:t xml:space="preserve"> </w:t>
      </w:r>
      <w:r>
        <w:rPr>
          <w:rFonts w:ascii="Times New Roman"/>
          <w:b/>
          <w:spacing w:val="-3"/>
          <w:w w:val="105"/>
          <w:sz w:val="20"/>
        </w:rPr>
        <w:t>cartera</w:t>
      </w:r>
      <w:r>
        <w:rPr>
          <w:rFonts w:ascii="Times New Roman"/>
          <w:b/>
          <w:spacing w:val="-13"/>
          <w:w w:val="105"/>
          <w:sz w:val="20"/>
        </w:rPr>
        <w:t xml:space="preserve"> </w:t>
      </w:r>
      <w:r>
        <w:rPr>
          <w:rFonts w:ascii="Times New Roman"/>
          <w:b/>
          <w:spacing w:val="-1"/>
          <w:w w:val="105"/>
          <w:sz w:val="20"/>
        </w:rPr>
        <w:t>de</w:t>
      </w:r>
      <w:r>
        <w:rPr>
          <w:rFonts w:ascii="Times New Roman"/>
          <w:b/>
          <w:spacing w:val="-15"/>
          <w:w w:val="105"/>
          <w:sz w:val="20"/>
        </w:rPr>
        <w:t xml:space="preserve"> </w:t>
      </w:r>
      <w:r>
        <w:rPr>
          <w:rFonts w:ascii="Times New Roman"/>
          <w:b/>
          <w:spacing w:val="-1"/>
          <w:w w:val="105"/>
          <w:sz w:val="20"/>
        </w:rPr>
        <w:t>inversiones</w:t>
      </w:r>
      <w:r>
        <w:rPr>
          <w:rFonts w:ascii="Times New Roman"/>
          <w:b/>
          <w:spacing w:val="-13"/>
          <w:w w:val="105"/>
          <w:sz w:val="20"/>
        </w:rPr>
        <w:t xml:space="preserve"> </w:t>
      </w:r>
      <w:r>
        <w:rPr>
          <w:rFonts w:ascii="Times New Roman"/>
          <w:b/>
          <w:spacing w:val="-3"/>
          <w:w w:val="105"/>
          <w:sz w:val="20"/>
        </w:rPr>
        <w:t>Fondo</w:t>
      </w:r>
      <w:r>
        <w:rPr>
          <w:rFonts w:ascii="Times New Roman"/>
          <w:b/>
          <w:spacing w:val="-17"/>
          <w:w w:val="105"/>
          <w:sz w:val="20"/>
        </w:rPr>
        <w:t xml:space="preserve"> </w:t>
      </w:r>
      <w:r>
        <w:rPr>
          <w:rFonts w:ascii="Times New Roman"/>
          <w:b/>
          <w:spacing w:val="2"/>
          <w:w w:val="105"/>
          <w:sz w:val="20"/>
        </w:rPr>
        <w:t>de</w:t>
      </w:r>
      <w:r>
        <w:rPr>
          <w:rFonts w:ascii="Times New Roman"/>
          <w:b/>
          <w:spacing w:val="-15"/>
          <w:w w:val="105"/>
          <w:sz w:val="20"/>
        </w:rPr>
        <w:t xml:space="preserve"> </w:t>
      </w:r>
      <w:r>
        <w:rPr>
          <w:rFonts w:ascii="Times New Roman"/>
          <w:b/>
          <w:spacing w:val="-1"/>
          <w:w w:val="105"/>
          <w:sz w:val="20"/>
        </w:rPr>
        <w:t>Emergencias</w:t>
      </w:r>
      <w:r>
        <w:rPr>
          <w:rFonts w:ascii="Times New Roman"/>
          <w:b/>
          <w:spacing w:val="43"/>
          <w:w w:val="103"/>
          <w:sz w:val="20"/>
        </w:rPr>
        <w:t xml:space="preserve"> </w:t>
      </w:r>
      <w:r>
        <w:rPr>
          <w:rFonts w:ascii="Times New Roman"/>
          <w:b/>
          <w:spacing w:val="-1"/>
          <w:w w:val="105"/>
          <w:sz w:val="20"/>
        </w:rPr>
        <w:t>Al</w:t>
      </w:r>
      <w:r>
        <w:rPr>
          <w:rFonts w:ascii="Times New Roman"/>
          <w:b/>
          <w:spacing w:val="-9"/>
          <w:w w:val="105"/>
          <w:sz w:val="20"/>
        </w:rPr>
        <w:t xml:space="preserve"> </w:t>
      </w:r>
      <w:r>
        <w:rPr>
          <w:rFonts w:ascii="Times New Roman"/>
          <w:b/>
          <w:w w:val="105"/>
          <w:sz w:val="20"/>
        </w:rPr>
        <w:t>31</w:t>
      </w:r>
      <w:r>
        <w:rPr>
          <w:rFonts w:ascii="Times New Roman"/>
          <w:b/>
          <w:spacing w:val="-10"/>
          <w:w w:val="105"/>
          <w:sz w:val="20"/>
        </w:rPr>
        <w:t xml:space="preserve"> </w:t>
      </w:r>
      <w:r>
        <w:rPr>
          <w:rFonts w:ascii="Times New Roman"/>
          <w:b/>
          <w:spacing w:val="-1"/>
          <w:w w:val="105"/>
          <w:sz w:val="20"/>
        </w:rPr>
        <w:t>de</w:t>
      </w:r>
      <w:r>
        <w:rPr>
          <w:rFonts w:ascii="Times New Roman"/>
          <w:b/>
          <w:spacing w:val="-13"/>
          <w:w w:val="105"/>
          <w:sz w:val="20"/>
        </w:rPr>
        <w:t xml:space="preserve"> </w:t>
      </w:r>
      <w:r>
        <w:rPr>
          <w:rFonts w:ascii="Times New Roman"/>
          <w:b/>
          <w:spacing w:val="-1"/>
          <w:w w:val="105"/>
          <w:sz w:val="20"/>
        </w:rPr>
        <w:t>diciembre</w:t>
      </w:r>
      <w:r>
        <w:rPr>
          <w:rFonts w:ascii="Times New Roman"/>
          <w:b/>
          <w:spacing w:val="-9"/>
          <w:w w:val="105"/>
          <w:sz w:val="20"/>
        </w:rPr>
        <w:t xml:space="preserve"> </w:t>
      </w:r>
      <w:r>
        <w:rPr>
          <w:rFonts w:ascii="Times New Roman"/>
          <w:b/>
          <w:spacing w:val="-1"/>
          <w:w w:val="105"/>
          <w:sz w:val="20"/>
        </w:rPr>
        <w:t>de</w:t>
      </w:r>
      <w:r>
        <w:rPr>
          <w:rFonts w:ascii="Times New Roman"/>
          <w:b/>
          <w:spacing w:val="-9"/>
          <w:w w:val="105"/>
          <w:sz w:val="20"/>
        </w:rPr>
        <w:t xml:space="preserve"> </w:t>
      </w:r>
      <w:r>
        <w:rPr>
          <w:rFonts w:ascii="Times New Roman"/>
          <w:b/>
          <w:spacing w:val="-3"/>
          <w:w w:val="105"/>
          <w:sz w:val="20"/>
        </w:rPr>
        <w:t>2012</w:t>
      </w:r>
    </w:p>
    <w:tbl>
      <w:tblPr>
        <w:tblStyle w:val="TableNormal"/>
        <w:tblW w:w="0" w:type="auto"/>
        <w:tblInd w:w="1930" w:type="dxa"/>
        <w:tblLayout w:type="fixed"/>
        <w:tblLook w:val="01E0"/>
      </w:tblPr>
      <w:tblGrid>
        <w:gridCol w:w="3194"/>
        <w:gridCol w:w="1769"/>
        <w:gridCol w:w="650"/>
      </w:tblGrid>
      <w:tr w:rsidR="00C95FE4">
        <w:trPr>
          <w:trHeight w:hRule="exact" w:val="209"/>
        </w:trPr>
        <w:tc>
          <w:tcPr>
            <w:tcW w:w="3194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9" w:space="0" w:color="000000"/>
            </w:tcBorders>
            <w:shd w:val="clear" w:color="auto" w:fill="99CCFF"/>
          </w:tcPr>
          <w:p w:rsidR="00C95FE4" w:rsidRDefault="007758B2">
            <w:pPr>
              <w:pStyle w:val="TableParagraph"/>
              <w:spacing w:line="176" w:lineRule="exact"/>
              <w:ind w:left="17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Concepto</w:t>
            </w:r>
          </w:p>
        </w:tc>
        <w:tc>
          <w:tcPr>
            <w:tcW w:w="1769" w:type="dxa"/>
            <w:tcBorders>
              <w:top w:val="single" w:sz="7" w:space="0" w:color="000000"/>
              <w:left w:val="single" w:sz="9" w:space="0" w:color="000000"/>
              <w:bottom w:val="single" w:sz="9" w:space="0" w:color="000000"/>
              <w:right w:val="single" w:sz="7" w:space="0" w:color="000000"/>
            </w:tcBorders>
            <w:shd w:val="clear" w:color="auto" w:fill="99CCFF"/>
          </w:tcPr>
          <w:p w:rsidR="00C95FE4" w:rsidRDefault="007758B2">
            <w:pPr>
              <w:pStyle w:val="TableParagraph"/>
              <w:spacing w:line="176" w:lineRule="exact"/>
              <w:ind w:left="17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Monto</w:t>
            </w:r>
          </w:p>
        </w:tc>
        <w:tc>
          <w:tcPr>
            <w:tcW w:w="650" w:type="dxa"/>
            <w:tcBorders>
              <w:top w:val="single" w:sz="7" w:space="0" w:color="000000"/>
              <w:left w:val="single" w:sz="7" w:space="0" w:color="000000"/>
              <w:bottom w:val="single" w:sz="9" w:space="0" w:color="000000"/>
              <w:right w:val="single" w:sz="9" w:space="0" w:color="000000"/>
            </w:tcBorders>
            <w:shd w:val="clear" w:color="auto" w:fill="99CCFF"/>
          </w:tcPr>
          <w:p w:rsidR="00C95FE4" w:rsidRDefault="007758B2">
            <w:pPr>
              <w:pStyle w:val="TableParagraph"/>
              <w:spacing w:line="176" w:lineRule="exact"/>
              <w:ind w:left="26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%</w:t>
            </w:r>
          </w:p>
        </w:tc>
      </w:tr>
    </w:tbl>
    <w:p w:rsidR="00C95FE4" w:rsidRDefault="00C95FE4">
      <w:pPr>
        <w:spacing w:before="1"/>
        <w:rPr>
          <w:rFonts w:ascii="Times New Roman" w:eastAsia="Times New Roman" w:hAnsi="Times New Roman" w:cs="Times New Roman"/>
          <w:b/>
          <w:bCs/>
          <w:sz w:val="10"/>
          <w:szCs w:val="10"/>
        </w:rPr>
      </w:pPr>
    </w:p>
    <w:p w:rsidR="00C95FE4" w:rsidRDefault="002B1814">
      <w:pPr>
        <w:spacing w:before="71"/>
        <w:ind w:right="2061"/>
        <w:jc w:val="right"/>
        <w:rPr>
          <w:rFonts w:ascii="Arial" w:eastAsia="Arial" w:hAnsi="Arial" w:cs="Arial"/>
          <w:sz w:val="17"/>
          <w:szCs w:val="17"/>
        </w:rPr>
      </w:pPr>
      <w:r w:rsidRPr="002B1814">
        <w:pict>
          <v:shape id="_x0000_s1234" type="#_x0000_t202" style="position:absolute;left:0;text-align:left;margin-left:164.5pt;margin-top:3pt;width:282.3pt;height:11.45pt;z-index:133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/>
                  </w:tblPr>
                  <w:tblGrid>
                    <w:gridCol w:w="3194"/>
                    <w:gridCol w:w="1769"/>
                    <w:gridCol w:w="650"/>
                  </w:tblGrid>
                  <w:tr w:rsidR="00C95FE4">
                    <w:trPr>
                      <w:trHeight w:hRule="exact" w:val="206"/>
                    </w:trPr>
                    <w:tc>
                      <w:tcPr>
                        <w:tcW w:w="3194" w:type="dxa"/>
                        <w:tcBorders>
                          <w:top w:val="single" w:sz="9" w:space="0" w:color="000000"/>
                          <w:left w:val="single" w:sz="7" w:space="0" w:color="000000"/>
                          <w:bottom w:val="single" w:sz="9" w:space="0" w:color="000000"/>
                          <w:right w:val="single" w:sz="9" w:space="0" w:color="000000"/>
                        </w:tcBorders>
                      </w:tcPr>
                      <w:p w:rsidR="00C95FE4" w:rsidRDefault="007758B2">
                        <w:pPr>
                          <w:pStyle w:val="TableParagraph"/>
                          <w:spacing w:line="184" w:lineRule="exact"/>
                          <w:ind w:left="23"/>
                          <w:rPr>
                            <w:rFonts w:ascii="Arial" w:eastAsia="Arial" w:hAnsi="Arial" w:cs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7"/>
                          </w:rPr>
                          <w:t>Presupuesto</w:t>
                        </w:r>
                        <w:r>
                          <w:rPr>
                            <w:rFonts w:ascii="Arial"/>
                            <w:spacing w:val="-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1"/>
                            <w:sz w:val="17"/>
                          </w:rPr>
                          <w:t>F.E.</w:t>
                        </w:r>
                        <w:r>
                          <w:rPr>
                            <w:rFonts w:ascii="Arial"/>
                            <w:spacing w:val="-9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1"/>
                            <w:sz w:val="17"/>
                          </w:rPr>
                          <w:t>aprobado</w:t>
                        </w:r>
                      </w:p>
                    </w:tc>
                    <w:tc>
                      <w:tcPr>
                        <w:tcW w:w="1769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9" w:space="0" w:color="000000"/>
                          <w:right w:val="single" w:sz="7" w:space="0" w:color="000000"/>
                        </w:tcBorders>
                      </w:tcPr>
                      <w:p w:rsidR="00C95FE4" w:rsidRDefault="007758B2">
                        <w:pPr>
                          <w:pStyle w:val="TableParagraph"/>
                          <w:spacing w:line="184" w:lineRule="exact"/>
                          <w:ind w:left="368"/>
                          <w:rPr>
                            <w:rFonts w:ascii="Arial" w:eastAsia="Arial" w:hAnsi="Arial" w:cs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/>
                            <w:b/>
                            <w:spacing w:val="-1"/>
                            <w:sz w:val="17"/>
                          </w:rPr>
                          <w:t>2,554,758,701.57</w:t>
                        </w:r>
                      </w:p>
                    </w:tc>
                    <w:tc>
                      <w:tcPr>
                        <w:tcW w:w="650" w:type="dxa"/>
                        <w:tcBorders>
                          <w:top w:val="single" w:sz="9" w:space="0" w:color="000000"/>
                          <w:left w:val="single" w:sz="7" w:space="0" w:color="000000"/>
                          <w:bottom w:val="single" w:sz="9" w:space="0" w:color="000000"/>
                          <w:right w:val="single" w:sz="9" w:space="0" w:color="000000"/>
                        </w:tcBorders>
                      </w:tcPr>
                      <w:p w:rsidR="00C95FE4" w:rsidRDefault="007758B2">
                        <w:pPr>
                          <w:pStyle w:val="TableParagraph"/>
                          <w:spacing w:line="184" w:lineRule="exact"/>
                          <w:ind w:left="138"/>
                          <w:rPr>
                            <w:rFonts w:ascii="Arial" w:eastAsia="Arial" w:hAnsi="Arial" w:cs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/>
                            <w:b/>
                            <w:spacing w:val="-1"/>
                            <w:sz w:val="17"/>
                          </w:rPr>
                          <w:t>0.88%</w:t>
                        </w:r>
                      </w:p>
                    </w:tc>
                  </w:tr>
                </w:tbl>
                <w:p w:rsidR="00C95FE4" w:rsidRDefault="00C95FE4"/>
              </w:txbxContent>
            </v:textbox>
            <w10:wrap anchorx="page"/>
          </v:shape>
        </w:pict>
      </w:r>
      <w:r w:rsidR="007758B2">
        <w:rPr>
          <w:rFonts w:ascii="Arial"/>
          <w:b/>
          <w:w w:val="95"/>
          <w:sz w:val="17"/>
        </w:rPr>
        <w:t>(</w:t>
      </w:r>
      <w:r w:rsidR="007758B2">
        <w:rPr>
          <w:rFonts w:ascii="Arial"/>
          <w:b/>
          <w:spacing w:val="1"/>
          <w:w w:val="95"/>
          <w:sz w:val="17"/>
        </w:rPr>
        <w:t>a</w:t>
      </w:r>
      <w:r w:rsidR="007758B2">
        <w:rPr>
          <w:rFonts w:ascii="Arial"/>
          <w:b/>
          <w:w w:val="95"/>
          <w:sz w:val="17"/>
        </w:rPr>
        <w:t>)</w:t>
      </w:r>
    </w:p>
    <w:p w:rsidR="00C95FE4" w:rsidRDefault="00C95FE4">
      <w:pPr>
        <w:spacing w:before="1"/>
        <w:rPr>
          <w:rFonts w:ascii="Arial" w:eastAsia="Arial" w:hAnsi="Arial" w:cs="Arial"/>
          <w:b/>
          <w:bCs/>
          <w:sz w:val="13"/>
          <w:szCs w:val="13"/>
        </w:rPr>
      </w:pPr>
    </w:p>
    <w:p w:rsidR="00C95FE4" w:rsidRDefault="002B1814">
      <w:pPr>
        <w:spacing w:before="71"/>
        <w:ind w:right="2051"/>
        <w:jc w:val="right"/>
        <w:rPr>
          <w:rFonts w:ascii="Arial" w:eastAsia="Arial" w:hAnsi="Arial" w:cs="Arial"/>
          <w:sz w:val="17"/>
          <w:szCs w:val="17"/>
        </w:rPr>
      </w:pPr>
      <w:r w:rsidRPr="002B1814">
        <w:pict>
          <v:shape id="_x0000_s1233" type="#_x0000_t202" style="position:absolute;left:0;text-align:left;margin-left:164.5pt;margin-top:3pt;width:282.3pt;height:42.9pt;z-index:136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/>
                  </w:tblPr>
                  <w:tblGrid>
                    <w:gridCol w:w="3194"/>
                    <w:gridCol w:w="1769"/>
                    <w:gridCol w:w="650"/>
                  </w:tblGrid>
                  <w:tr w:rsidR="00C95FE4">
                    <w:trPr>
                      <w:trHeight w:hRule="exact" w:val="209"/>
                    </w:trPr>
                    <w:tc>
                      <w:tcPr>
                        <w:tcW w:w="3194" w:type="dxa"/>
                        <w:tcBorders>
                          <w:top w:val="single" w:sz="9" w:space="0" w:color="000000"/>
                          <w:left w:val="single" w:sz="7" w:space="0" w:color="000000"/>
                          <w:bottom w:val="single" w:sz="7" w:space="0" w:color="000000"/>
                          <w:right w:val="single" w:sz="9" w:space="0" w:color="000000"/>
                        </w:tcBorders>
                      </w:tcPr>
                      <w:p w:rsidR="00C95FE4" w:rsidRDefault="007758B2">
                        <w:pPr>
                          <w:pStyle w:val="TableParagraph"/>
                          <w:spacing w:line="189" w:lineRule="exact"/>
                          <w:ind w:left="23"/>
                          <w:rPr>
                            <w:rFonts w:ascii="Arial" w:eastAsia="Arial" w:hAnsi="Arial" w:cs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/>
                            <w:sz w:val="17"/>
                          </w:rPr>
                          <w:t>Cartera</w:t>
                        </w:r>
                        <w:r>
                          <w:rPr>
                            <w:rFonts w:ascii="Arial"/>
                            <w:spacing w:val="-11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1"/>
                            <w:sz w:val="17"/>
                          </w:rPr>
                          <w:t>Inversiones</w:t>
                        </w:r>
                        <w:r>
                          <w:rPr>
                            <w:rFonts w:ascii="Arial"/>
                            <w:spacing w:val="-7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1"/>
                            <w:sz w:val="17"/>
                          </w:rPr>
                          <w:t>F.E.</w:t>
                        </w:r>
                      </w:p>
                    </w:tc>
                    <w:tc>
                      <w:tcPr>
                        <w:tcW w:w="1769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95FE4" w:rsidRDefault="007758B2">
                        <w:pPr>
                          <w:pStyle w:val="TableParagraph"/>
                          <w:spacing w:line="183" w:lineRule="exact"/>
                          <w:ind w:left="431"/>
                          <w:rPr>
                            <w:rFonts w:ascii="Tahoma" w:eastAsia="Tahoma" w:hAnsi="Tahoma" w:cs="Tahom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ahoma"/>
                            <w:spacing w:val="-1"/>
                            <w:w w:val="17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spacing w:val="1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spacing w:val="-1"/>
                            <w:w w:val="172"/>
                            <w:sz w:val="17"/>
                          </w:rPr>
                          <w:t xml:space="preserve">   </w:t>
                        </w:r>
                        <w:r>
                          <w:rPr>
                            <w:rFonts w:ascii="Tahoma"/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spacing w:val="-1"/>
                            <w:w w:val="172"/>
                            <w:sz w:val="17"/>
                          </w:rPr>
                          <w:t xml:space="preserve">   </w:t>
                        </w:r>
                        <w:r>
                          <w:rPr>
                            <w:rFonts w:ascii="Tahoma"/>
                            <w:spacing w:val="1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spacing w:val="-1"/>
                            <w:w w:val="172"/>
                            <w:sz w:val="17"/>
                          </w:rPr>
                          <w:t xml:space="preserve">   </w:t>
                        </w:r>
                        <w:r>
                          <w:rPr>
                            <w:rFonts w:ascii="Tahoma"/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spacing w:val="-1"/>
                            <w:w w:val="17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w w:val="172"/>
                            <w:sz w:val="17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650" w:type="dxa"/>
                        <w:vMerge w:val="restart"/>
                        <w:tcBorders>
                          <w:top w:val="nil"/>
                          <w:left w:val="single" w:sz="7" w:space="0" w:color="000000"/>
                          <w:right w:val="nil"/>
                        </w:tcBorders>
                      </w:tcPr>
                      <w:p w:rsidR="00C95FE4" w:rsidRDefault="00C95FE4"/>
                    </w:tc>
                  </w:tr>
                  <w:tr w:rsidR="00C95FE4">
                    <w:trPr>
                      <w:trHeight w:hRule="exact" w:val="209"/>
                    </w:trPr>
                    <w:tc>
                      <w:tcPr>
                        <w:tcW w:w="319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9" w:space="0" w:color="000000"/>
                          <w:right w:val="single" w:sz="9" w:space="0" w:color="000000"/>
                        </w:tcBorders>
                      </w:tcPr>
                      <w:p w:rsidR="00C95FE4" w:rsidRDefault="007758B2">
                        <w:pPr>
                          <w:pStyle w:val="TableParagraph"/>
                          <w:spacing w:line="189" w:lineRule="exact"/>
                          <w:ind w:left="23"/>
                          <w:rPr>
                            <w:rFonts w:ascii="Arial" w:eastAsia="Arial" w:hAnsi="Arial" w:cs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7"/>
                          </w:rPr>
                          <w:t>Recursos</w:t>
                        </w:r>
                        <w:r>
                          <w:rPr>
                            <w:rFonts w:ascii="Arial"/>
                            <w:spacing w:val="-9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1"/>
                            <w:sz w:val="17"/>
                          </w:rPr>
                          <w:t>Cuenta</w:t>
                        </w:r>
                        <w:r>
                          <w:rPr>
                            <w:rFonts w:ascii="Arial"/>
                            <w:spacing w:val="-11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1"/>
                            <w:sz w:val="17"/>
                          </w:rPr>
                          <w:t>Bancaria</w:t>
                        </w:r>
                        <w:r>
                          <w:rPr>
                            <w:rFonts w:ascii="Arial"/>
                            <w:spacing w:val="-11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1"/>
                            <w:sz w:val="17"/>
                          </w:rPr>
                          <w:t>Fideicomiso</w:t>
                        </w:r>
                      </w:p>
                    </w:tc>
                    <w:tc>
                      <w:tcPr>
                        <w:tcW w:w="1769" w:type="dxa"/>
                        <w:tcBorders>
                          <w:top w:val="single" w:sz="7" w:space="0" w:color="000000"/>
                          <w:left w:val="single" w:sz="9" w:space="0" w:color="000000"/>
                          <w:bottom w:val="single" w:sz="9" w:space="0" w:color="000000"/>
                          <w:right w:val="single" w:sz="7" w:space="0" w:color="000000"/>
                        </w:tcBorders>
                      </w:tcPr>
                      <w:p w:rsidR="00C95FE4" w:rsidRDefault="007758B2">
                        <w:pPr>
                          <w:pStyle w:val="TableParagraph"/>
                          <w:spacing w:line="188" w:lineRule="exact"/>
                          <w:ind w:left="666"/>
                          <w:rPr>
                            <w:rFonts w:ascii="Tahoma" w:eastAsia="Tahoma" w:hAnsi="Tahoma" w:cs="Tahom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ahoma"/>
                            <w:spacing w:val="-1"/>
                            <w:w w:val="172"/>
                            <w:sz w:val="17"/>
                          </w:rPr>
                          <w:t xml:space="preserve">  </w:t>
                        </w:r>
                        <w:r>
                          <w:rPr>
                            <w:rFonts w:ascii="Tahoma"/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spacing w:val="-1"/>
                            <w:w w:val="172"/>
                            <w:sz w:val="17"/>
                          </w:rPr>
                          <w:t xml:space="preserve">   </w:t>
                        </w:r>
                        <w:r>
                          <w:rPr>
                            <w:rFonts w:ascii="Tahoma"/>
                            <w:spacing w:val="1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spacing w:val="-1"/>
                            <w:w w:val="172"/>
                            <w:sz w:val="17"/>
                          </w:rPr>
                          <w:t xml:space="preserve">   </w:t>
                        </w:r>
                        <w:r>
                          <w:rPr>
                            <w:rFonts w:ascii="Tahoma"/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spacing w:val="-1"/>
                            <w:w w:val="17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w w:val="172"/>
                            <w:sz w:val="17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650" w:type="dxa"/>
                        <w:vMerge/>
                        <w:tcBorders>
                          <w:left w:val="single" w:sz="7" w:space="0" w:color="000000"/>
                          <w:bottom w:val="single" w:sz="9" w:space="0" w:color="000000"/>
                          <w:right w:val="nil"/>
                        </w:tcBorders>
                      </w:tcPr>
                      <w:p w:rsidR="00C95FE4" w:rsidRDefault="00C95FE4"/>
                    </w:tc>
                  </w:tr>
                  <w:tr w:rsidR="00C95FE4">
                    <w:trPr>
                      <w:trHeight w:hRule="exact" w:val="418"/>
                    </w:trPr>
                    <w:tc>
                      <w:tcPr>
                        <w:tcW w:w="3194" w:type="dxa"/>
                        <w:tcBorders>
                          <w:top w:val="single" w:sz="9" w:space="0" w:color="000000"/>
                          <w:left w:val="single" w:sz="7" w:space="0" w:color="000000"/>
                          <w:bottom w:val="single" w:sz="9" w:space="0" w:color="000000"/>
                          <w:right w:val="single" w:sz="9" w:space="0" w:color="000000"/>
                        </w:tcBorders>
                      </w:tcPr>
                      <w:p w:rsidR="00C95FE4" w:rsidRDefault="007758B2">
                        <w:pPr>
                          <w:pStyle w:val="TableParagraph"/>
                          <w:spacing w:line="174" w:lineRule="exact"/>
                          <w:ind w:left="14"/>
                          <w:jc w:val="center"/>
                          <w:rPr>
                            <w:rFonts w:ascii="Arial" w:eastAsia="Arial" w:hAnsi="Arial" w:cs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/>
                            <w:b/>
                            <w:spacing w:val="-1"/>
                            <w:sz w:val="17"/>
                          </w:rPr>
                          <w:t>Subtotal</w:t>
                        </w:r>
                      </w:p>
                      <w:p w:rsidR="00C95FE4" w:rsidRDefault="007758B2">
                        <w:pPr>
                          <w:pStyle w:val="TableParagraph"/>
                          <w:spacing w:before="20"/>
                          <w:ind w:left="62"/>
                          <w:jc w:val="center"/>
                          <w:rPr>
                            <w:rFonts w:ascii="Arial" w:eastAsia="Arial" w:hAnsi="Arial" w:cs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/>
                            <w:b/>
                            <w:sz w:val="17"/>
                          </w:rPr>
                          <w:t>(b</w:t>
                        </w:r>
                        <w:r>
                          <w:rPr>
                            <w:rFonts w:ascii="Arial"/>
                            <w:b/>
                            <w:spacing w:val="-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7"/>
                          </w:rPr>
                          <w:t>+</w:t>
                        </w:r>
                        <w:r>
                          <w:rPr>
                            <w:rFonts w:ascii="Arial"/>
                            <w:b/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1"/>
                            <w:sz w:val="17"/>
                          </w:rPr>
                          <w:t>d)</w:t>
                        </w:r>
                      </w:p>
                    </w:tc>
                    <w:tc>
                      <w:tcPr>
                        <w:tcW w:w="1769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9" w:space="0" w:color="000000"/>
                          <w:right w:val="single" w:sz="7" w:space="0" w:color="000000"/>
                        </w:tcBorders>
                      </w:tcPr>
                      <w:p w:rsidR="00C95FE4" w:rsidRDefault="00C95FE4">
                        <w:pPr>
                          <w:pStyle w:val="TableParagraph"/>
                          <w:spacing w:before="4"/>
                          <w:rPr>
                            <w:rFonts w:ascii="Arial" w:eastAsia="Arial" w:hAnsi="Arial" w:cs="Arial"/>
                            <w:sz w:val="17"/>
                            <w:szCs w:val="17"/>
                          </w:rPr>
                        </w:pPr>
                      </w:p>
                      <w:p w:rsidR="00C95FE4" w:rsidRDefault="007758B2">
                        <w:pPr>
                          <w:pStyle w:val="TableParagraph"/>
                          <w:ind w:left="421"/>
                          <w:rPr>
                            <w:rFonts w:ascii="Arial" w:eastAsia="Arial" w:hAnsi="Arial" w:cs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/>
                            <w:b/>
                            <w:spacing w:val="-1"/>
                            <w:sz w:val="17"/>
                          </w:rPr>
                          <w:t>2,608,189,124.78</w:t>
                        </w:r>
                      </w:p>
                    </w:tc>
                    <w:tc>
                      <w:tcPr>
                        <w:tcW w:w="650" w:type="dxa"/>
                        <w:tcBorders>
                          <w:top w:val="single" w:sz="9" w:space="0" w:color="000000"/>
                          <w:left w:val="single" w:sz="7" w:space="0" w:color="000000"/>
                          <w:bottom w:val="single" w:sz="9" w:space="0" w:color="000000"/>
                          <w:right w:val="single" w:sz="9" w:space="0" w:color="000000"/>
                        </w:tcBorders>
                      </w:tcPr>
                      <w:p w:rsidR="00C95FE4" w:rsidRDefault="00C95FE4">
                        <w:pPr>
                          <w:pStyle w:val="TableParagraph"/>
                          <w:spacing w:before="4"/>
                          <w:rPr>
                            <w:rFonts w:ascii="Arial" w:eastAsia="Arial" w:hAnsi="Arial" w:cs="Arial"/>
                            <w:sz w:val="17"/>
                            <w:szCs w:val="17"/>
                          </w:rPr>
                        </w:pPr>
                      </w:p>
                      <w:p w:rsidR="00C95FE4" w:rsidRDefault="007758B2">
                        <w:pPr>
                          <w:pStyle w:val="TableParagraph"/>
                          <w:ind w:left="138"/>
                          <w:rPr>
                            <w:rFonts w:ascii="Arial" w:eastAsia="Arial" w:hAnsi="Arial" w:cs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/>
                            <w:b/>
                            <w:spacing w:val="-1"/>
                            <w:sz w:val="17"/>
                          </w:rPr>
                          <w:t>0.90%</w:t>
                        </w:r>
                      </w:p>
                    </w:tc>
                  </w:tr>
                </w:tbl>
                <w:p w:rsidR="00C95FE4" w:rsidRDefault="00C95FE4"/>
              </w:txbxContent>
            </v:textbox>
            <w10:wrap anchorx="page"/>
          </v:shape>
        </w:pict>
      </w:r>
      <w:r w:rsidR="007758B2">
        <w:rPr>
          <w:rFonts w:ascii="Arial"/>
          <w:b/>
          <w:w w:val="95"/>
          <w:sz w:val="17"/>
        </w:rPr>
        <w:t>(</w:t>
      </w:r>
      <w:r w:rsidR="007758B2">
        <w:rPr>
          <w:rFonts w:ascii="Arial"/>
          <w:b/>
          <w:spacing w:val="1"/>
          <w:w w:val="95"/>
          <w:sz w:val="17"/>
        </w:rPr>
        <w:t>b</w:t>
      </w:r>
      <w:r w:rsidR="007758B2">
        <w:rPr>
          <w:rFonts w:ascii="Arial"/>
          <w:b/>
          <w:w w:val="95"/>
          <w:sz w:val="17"/>
        </w:rPr>
        <w:t>)</w:t>
      </w:r>
    </w:p>
    <w:p w:rsidR="00C95FE4" w:rsidRDefault="007758B2">
      <w:pPr>
        <w:spacing w:before="15"/>
        <w:ind w:right="2051"/>
        <w:jc w:val="right"/>
        <w:rPr>
          <w:rFonts w:ascii="Arial" w:eastAsia="Arial" w:hAnsi="Arial" w:cs="Arial"/>
          <w:sz w:val="17"/>
          <w:szCs w:val="17"/>
        </w:rPr>
      </w:pPr>
      <w:r>
        <w:rPr>
          <w:rFonts w:ascii="Arial"/>
          <w:b/>
          <w:w w:val="95"/>
          <w:sz w:val="17"/>
        </w:rPr>
        <w:t>(</w:t>
      </w:r>
      <w:r>
        <w:rPr>
          <w:rFonts w:ascii="Arial"/>
          <w:b/>
          <w:spacing w:val="1"/>
          <w:w w:val="95"/>
          <w:sz w:val="17"/>
        </w:rPr>
        <w:t>d</w:t>
      </w:r>
      <w:r>
        <w:rPr>
          <w:rFonts w:ascii="Arial"/>
          <w:b/>
          <w:w w:val="95"/>
          <w:sz w:val="17"/>
        </w:rPr>
        <w:t>)</w:t>
      </w:r>
    </w:p>
    <w:p w:rsidR="00C95FE4" w:rsidRDefault="00C95FE4">
      <w:pPr>
        <w:spacing w:before="1"/>
        <w:rPr>
          <w:rFonts w:ascii="Arial" w:eastAsia="Arial" w:hAnsi="Arial" w:cs="Arial"/>
          <w:b/>
          <w:bCs/>
          <w:sz w:val="13"/>
          <w:szCs w:val="13"/>
        </w:rPr>
      </w:pPr>
    </w:p>
    <w:p w:rsidR="00C95FE4" w:rsidRDefault="007758B2">
      <w:pPr>
        <w:spacing w:before="71"/>
        <w:ind w:right="2099"/>
        <w:jc w:val="right"/>
        <w:rPr>
          <w:rFonts w:ascii="Arial" w:eastAsia="Arial" w:hAnsi="Arial" w:cs="Arial"/>
          <w:sz w:val="17"/>
          <w:szCs w:val="17"/>
        </w:rPr>
      </w:pPr>
      <w:r>
        <w:rPr>
          <w:rFonts w:ascii="Arial"/>
          <w:b/>
          <w:w w:val="95"/>
          <w:sz w:val="17"/>
        </w:rPr>
        <w:t>(f)</w:t>
      </w:r>
    </w:p>
    <w:p w:rsidR="00C95FE4" w:rsidRDefault="00C95FE4">
      <w:pPr>
        <w:spacing w:before="4"/>
        <w:rPr>
          <w:rFonts w:ascii="Arial" w:eastAsia="Arial" w:hAnsi="Arial" w:cs="Arial"/>
          <w:b/>
          <w:bCs/>
          <w:sz w:val="18"/>
          <w:szCs w:val="18"/>
        </w:rPr>
      </w:pPr>
    </w:p>
    <w:tbl>
      <w:tblPr>
        <w:tblStyle w:val="TableNormal"/>
        <w:tblW w:w="0" w:type="auto"/>
        <w:tblInd w:w="1930" w:type="dxa"/>
        <w:tblLayout w:type="fixed"/>
        <w:tblLook w:val="01E0"/>
      </w:tblPr>
      <w:tblGrid>
        <w:gridCol w:w="3194"/>
        <w:gridCol w:w="1769"/>
        <w:gridCol w:w="650"/>
      </w:tblGrid>
      <w:tr w:rsidR="00C95FE4">
        <w:trPr>
          <w:trHeight w:hRule="exact" w:val="418"/>
        </w:trPr>
        <w:tc>
          <w:tcPr>
            <w:tcW w:w="3194" w:type="dxa"/>
            <w:tcBorders>
              <w:top w:val="single" w:sz="9" w:space="0" w:color="000000"/>
              <w:left w:val="single" w:sz="7" w:space="0" w:color="000000"/>
              <w:bottom w:val="single" w:sz="9" w:space="0" w:color="000000"/>
              <w:right w:val="single" w:sz="9" w:space="0" w:color="000000"/>
            </w:tcBorders>
            <w:shd w:val="clear" w:color="auto" w:fill="99CCFF"/>
          </w:tcPr>
          <w:p w:rsidR="00C95FE4" w:rsidRDefault="007758B2">
            <w:pPr>
              <w:pStyle w:val="TableParagraph"/>
              <w:spacing w:line="174" w:lineRule="exact"/>
              <w:ind w:left="18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Diferencia</w:t>
            </w:r>
          </w:p>
          <w:p w:rsidR="00C95FE4" w:rsidRDefault="007758B2">
            <w:pPr>
              <w:pStyle w:val="TableParagraph"/>
              <w:spacing w:before="20"/>
              <w:ind w:left="62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(a</w:t>
            </w:r>
            <w:r>
              <w:rPr>
                <w:rFonts w:asci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- f)</w:t>
            </w:r>
          </w:p>
        </w:tc>
        <w:tc>
          <w:tcPr>
            <w:tcW w:w="176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7" w:space="0" w:color="000000"/>
            </w:tcBorders>
            <w:shd w:val="clear" w:color="auto" w:fill="99CCFF"/>
          </w:tcPr>
          <w:p w:rsidR="00C95FE4" w:rsidRDefault="00C95FE4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17"/>
                <w:szCs w:val="17"/>
              </w:rPr>
            </w:pPr>
          </w:p>
          <w:p w:rsidR="00C95FE4" w:rsidRDefault="007758B2">
            <w:pPr>
              <w:pStyle w:val="TableParagraph"/>
              <w:ind w:left="599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-53,430,423.21</w:t>
            </w:r>
          </w:p>
        </w:tc>
        <w:tc>
          <w:tcPr>
            <w:tcW w:w="650" w:type="dxa"/>
            <w:tcBorders>
              <w:top w:val="single" w:sz="9" w:space="0" w:color="000000"/>
              <w:left w:val="single" w:sz="7" w:space="0" w:color="000000"/>
              <w:bottom w:val="single" w:sz="9" w:space="0" w:color="000000"/>
              <w:right w:val="single" w:sz="9" w:space="0" w:color="000000"/>
            </w:tcBorders>
            <w:shd w:val="clear" w:color="auto" w:fill="99CCFF"/>
          </w:tcPr>
          <w:p w:rsidR="00C95FE4" w:rsidRDefault="00C95FE4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17"/>
                <w:szCs w:val="17"/>
              </w:rPr>
            </w:pPr>
          </w:p>
          <w:p w:rsidR="00C95FE4" w:rsidRDefault="007758B2">
            <w:pPr>
              <w:pStyle w:val="TableParagraph"/>
              <w:ind w:left="8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-0.02%</w:t>
            </w:r>
          </w:p>
        </w:tc>
      </w:tr>
    </w:tbl>
    <w:p w:rsidR="00C95FE4" w:rsidRDefault="007758B2">
      <w:pPr>
        <w:spacing w:line="184" w:lineRule="exact"/>
        <w:ind w:left="1971"/>
        <w:rPr>
          <w:rFonts w:ascii="Arial" w:eastAsia="Arial" w:hAnsi="Arial" w:cs="Arial"/>
          <w:sz w:val="17"/>
          <w:szCs w:val="17"/>
        </w:rPr>
      </w:pPr>
      <w:r>
        <w:rPr>
          <w:rFonts w:ascii="Arial"/>
          <w:b/>
          <w:sz w:val="17"/>
        </w:rPr>
        <w:t>Nota:</w:t>
      </w:r>
    </w:p>
    <w:p w:rsidR="00C95FE4" w:rsidRDefault="007758B2">
      <w:pPr>
        <w:spacing w:before="68" w:line="259" w:lineRule="auto"/>
        <w:ind w:left="1971" w:right="1612"/>
        <w:rPr>
          <w:rFonts w:ascii="Arial" w:eastAsia="Arial" w:hAnsi="Arial" w:cs="Arial"/>
          <w:sz w:val="17"/>
          <w:szCs w:val="17"/>
        </w:rPr>
      </w:pPr>
      <w:r>
        <w:rPr>
          <w:rFonts w:ascii="Arial" w:hAnsi="Arial"/>
          <w:b/>
          <w:sz w:val="17"/>
        </w:rPr>
        <w:t>(*)</w:t>
      </w:r>
      <w:r>
        <w:rPr>
          <w:rFonts w:ascii="Arial" w:hAnsi="Arial"/>
          <w:b/>
          <w:spacing w:val="2"/>
          <w:sz w:val="17"/>
        </w:rPr>
        <w:t xml:space="preserve"> </w:t>
      </w:r>
      <w:r>
        <w:rPr>
          <w:rFonts w:ascii="Arial" w:hAnsi="Arial"/>
          <w:spacing w:val="1"/>
          <w:sz w:val="17"/>
        </w:rPr>
        <w:t>El</w:t>
      </w:r>
      <w:r>
        <w:rPr>
          <w:rFonts w:ascii="Arial" w:hAnsi="Arial"/>
          <w:spacing w:val="2"/>
          <w:sz w:val="17"/>
        </w:rPr>
        <w:t xml:space="preserve"> </w:t>
      </w:r>
      <w:r>
        <w:rPr>
          <w:rFonts w:ascii="Arial" w:hAnsi="Arial"/>
          <w:spacing w:val="-1"/>
          <w:sz w:val="17"/>
        </w:rPr>
        <w:t>presupuesto</w:t>
      </w:r>
      <w:r>
        <w:rPr>
          <w:rFonts w:ascii="Arial" w:hAnsi="Arial"/>
          <w:spacing w:val="7"/>
          <w:sz w:val="17"/>
        </w:rPr>
        <w:t xml:space="preserve"> </w:t>
      </w:r>
      <w:r>
        <w:rPr>
          <w:rFonts w:ascii="Arial" w:hAnsi="Arial"/>
          <w:spacing w:val="-1"/>
          <w:sz w:val="17"/>
        </w:rPr>
        <w:t>total</w:t>
      </w:r>
      <w:r>
        <w:rPr>
          <w:rFonts w:ascii="Arial" w:hAnsi="Arial"/>
          <w:spacing w:val="2"/>
          <w:sz w:val="17"/>
        </w:rPr>
        <w:t xml:space="preserve"> </w:t>
      </w:r>
      <w:r>
        <w:rPr>
          <w:rFonts w:ascii="Arial" w:hAnsi="Arial"/>
          <w:spacing w:val="-1"/>
          <w:sz w:val="17"/>
        </w:rPr>
        <w:t>del</w:t>
      </w:r>
      <w:r>
        <w:rPr>
          <w:rFonts w:ascii="Arial" w:hAnsi="Arial"/>
          <w:spacing w:val="7"/>
          <w:sz w:val="17"/>
        </w:rPr>
        <w:t xml:space="preserve"> </w:t>
      </w:r>
      <w:r>
        <w:rPr>
          <w:rFonts w:ascii="Arial" w:hAnsi="Arial"/>
          <w:spacing w:val="-1"/>
          <w:sz w:val="17"/>
        </w:rPr>
        <w:t>PJ</w:t>
      </w:r>
      <w:r>
        <w:rPr>
          <w:rFonts w:ascii="Arial" w:hAnsi="Arial"/>
          <w:spacing w:val="2"/>
          <w:sz w:val="17"/>
        </w:rPr>
        <w:t xml:space="preserve"> </w:t>
      </w:r>
      <w:r>
        <w:rPr>
          <w:rFonts w:ascii="Arial" w:hAnsi="Arial"/>
          <w:spacing w:val="1"/>
          <w:sz w:val="17"/>
        </w:rPr>
        <w:t>fue</w:t>
      </w:r>
      <w:r>
        <w:rPr>
          <w:rFonts w:ascii="Arial" w:hAnsi="Arial"/>
          <w:spacing w:val="3"/>
          <w:sz w:val="17"/>
        </w:rPr>
        <w:t xml:space="preserve"> </w:t>
      </w:r>
      <w:r>
        <w:rPr>
          <w:rFonts w:ascii="Arial" w:hAnsi="Arial"/>
          <w:spacing w:val="1"/>
          <w:sz w:val="17"/>
        </w:rPr>
        <w:t>de</w:t>
      </w:r>
      <w:r>
        <w:rPr>
          <w:rFonts w:ascii="Arial" w:hAnsi="Arial"/>
          <w:spacing w:val="3"/>
          <w:sz w:val="17"/>
        </w:rPr>
        <w:t xml:space="preserve"> </w:t>
      </w:r>
      <w:r>
        <w:rPr>
          <w:rFonts w:ascii="Arial" w:hAnsi="Arial"/>
          <w:spacing w:val="-1"/>
          <w:sz w:val="17"/>
        </w:rPr>
        <w:t>¢291,376,391,063.00,</w:t>
      </w:r>
      <w:r>
        <w:rPr>
          <w:rFonts w:ascii="Arial" w:hAnsi="Arial"/>
          <w:spacing w:val="6"/>
          <w:sz w:val="17"/>
        </w:rPr>
        <w:t xml:space="preserve"> </w:t>
      </w:r>
      <w:r>
        <w:rPr>
          <w:rFonts w:ascii="Arial" w:hAnsi="Arial"/>
          <w:spacing w:val="-1"/>
          <w:sz w:val="17"/>
        </w:rPr>
        <w:t>siendo</w:t>
      </w:r>
      <w:r>
        <w:rPr>
          <w:rFonts w:ascii="Arial" w:hAnsi="Arial"/>
          <w:spacing w:val="7"/>
          <w:sz w:val="17"/>
        </w:rPr>
        <w:t xml:space="preserve"> </w:t>
      </w:r>
      <w:r>
        <w:rPr>
          <w:rFonts w:ascii="Arial" w:hAnsi="Arial"/>
          <w:spacing w:val="-1"/>
          <w:sz w:val="17"/>
        </w:rPr>
        <w:t>que</w:t>
      </w:r>
      <w:r>
        <w:rPr>
          <w:rFonts w:ascii="Arial" w:hAnsi="Arial"/>
          <w:spacing w:val="3"/>
          <w:sz w:val="17"/>
        </w:rPr>
        <w:t xml:space="preserve"> </w:t>
      </w:r>
      <w:r>
        <w:rPr>
          <w:rFonts w:ascii="Arial" w:hAnsi="Arial"/>
          <w:spacing w:val="1"/>
          <w:sz w:val="17"/>
        </w:rPr>
        <w:t>el</w:t>
      </w:r>
      <w:r>
        <w:rPr>
          <w:rFonts w:ascii="Arial" w:hAnsi="Arial"/>
          <w:spacing w:val="2"/>
          <w:sz w:val="17"/>
        </w:rPr>
        <w:t xml:space="preserve"> </w:t>
      </w:r>
      <w:r>
        <w:rPr>
          <w:rFonts w:ascii="Arial" w:hAnsi="Arial"/>
          <w:spacing w:val="-2"/>
          <w:sz w:val="17"/>
        </w:rPr>
        <w:t>1%</w:t>
      </w:r>
      <w:r>
        <w:rPr>
          <w:rFonts w:ascii="Arial" w:hAnsi="Arial"/>
          <w:spacing w:val="33"/>
          <w:w w:val="99"/>
          <w:sz w:val="17"/>
        </w:rPr>
        <w:t xml:space="preserve"> </w:t>
      </w:r>
      <w:r>
        <w:rPr>
          <w:rFonts w:ascii="Arial" w:hAnsi="Arial"/>
          <w:spacing w:val="1"/>
          <w:sz w:val="17"/>
        </w:rPr>
        <w:t>(máximo</w:t>
      </w:r>
      <w:r>
        <w:rPr>
          <w:rFonts w:ascii="Arial" w:hAnsi="Arial"/>
          <w:spacing w:val="-8"/>
          <w:sz w:val="17"/>
        </w:rPr>
        <w:t xml:space="preserve"> </w:t>
      </w:r>
      <w:r>
        <w:rPr>
          <w:rFonts w:ascii="Arial" w:hAnsi="Arial"/>
          <w:sz w:val="17"/>
        </w:rPr>
        <w:t>para</w:t>
      </w:r>
      <w:r>
        <w:rPr>
          <w:rFonts w:ascii="Arial" w:hAnsi="Arial"/>
          <w:spacing w:val="-8"/>
          <w:sz w:val="17"/>
        </w:rPr>
        <w:t xml:space="preserve"> </w:t>
      </w:r>
      <w:r>
        <w:rPr>
          <w:rFonts w:ascii="Arial" w:hAnsi="Arial"/>
          <w:spacing w:val="-2"/>
          <w:sz w:val="17"/>
        </w:rPr>
        <w:t>el</w:t>
      </w:r>
      <w:r>
        <w:rPr>
          <w:rFonts w:ascii="Arial" w:hAnsi="Arial"/>
          <w:spacing w:val="-10"/>
          <w:sz w:val="17"/>
        </w:rPr>
        <w:t xml:space="preserve"> </w:t>
      </w:r>
      <w:r>
        <w:rPr>
          <w:rFonts w:ascii="Arial" w:hAnsi="Arial"/>
          <w:spacing w:val="-1"/>
          <w:sz w:val="17"/>
        </w:rPr>
        <w:t>F.E.),</w:t>
      </w:r>
      <w:r>
        <w:rPr>
          <w:rFonts w:ascii="Arial" w:hAnsi="Arial"/>
          <w:spacing w:val="-5"/>
          <w:sz w:val="17"/>
        </w:rPr>
        <w:t xml:space="preserve"> </w:t>
      </w:r>
      <w:r>
        <w:rPr>
          <w:rFonts w:ascii="Arial" w:hAnsi="Arial"/>
          <w:spacing w:val="-1"/>
          <w:sz w:val="17"/>
        </w:rPr>
        <w:t>sería</w:t>
      </w:r>
      <w:r>
        <w:rPr>
          <w:rFonts w:ascii="Arial" w:hAnsi="Arial"/>
          <w:spacing w:val="-3"/>
          <w:sz w:val="17"/>
        </w:rPr>
        <w:t xml:space="preserve"> </w:t>
      </w:r>
      <w:r>
        <w:rPr>
          <w:rFonts w:ascii="Arial" w:hAnsi="Arial"/>
          <w:spacing w:val="-2"/>
          <w:sz w:val="17"/>
        </w:rPr>
        <w:t>de</w:t>
      </w:r>
      <w:r>
        <w:rPr>
          <w:rFonts w:ascii="Arial" w:hAnsi="Arial"/>
          <w:spacing w:val="-8"/>
          <w:sz w:val="17"/>
        </w:rPr>
        <w:t xml:space="preserve"> </w:t>
      </w:r>
      <w:r>
        <w:rPr>
          <w:rFonts w:ascii="Arial" w:hAnsi="Arial"/>
          <w:spacing w:val="-1"/>
          <w:sz w:val="17"/>
        </w:rPr>
        <w:t>¢2,913,763,910.63.</w:t>
      </w:r>
    </w:p>
    <w:p w:rsidR="00C95FE4" w:rsidRDefault="00C95FE4">
      <w:pPr>
        <w:spacing w:line="259" w:lineRule="auto"/>
        <w:rPr>
          <w:rFonts w:ascii="Arial" w:eastAsia="Arial" w:hAnsi="Arial" w:cs="Arial"/>
          <w:sz w:val="17"/>
          <w:szCs w:val="17"/>
        </w:rPr>
        <w:sectPr w:rsidR="00C95FE4">
          <w:headerReference w:type="default" r:id="rId19"/>
          <w:pgSz w:w="12240" w:h="15840"/>
          <w:pgMar w:top="2020" w:right="1020" w:bottom="880" w:left="1360" w:header="623" w:footer="695" w:gutter="0"/>
          <w:cols w:space="720"/>
        </w:sectPr>
      </w:pPr>
    </w:p>
    <w:p w:rsidR="00C95FE4" w:rsidRDefault="00C95FE4">
      <w:pPr>
        <w:spacing w:before="8"/>
        <w:rPr>
          <w:rFonts w:ascii="Arial" w:eastAsia="Arial" w:hAnsi="Arial" w:cs="Arial"/>
          <w:sz w:val="20"/>
          <w:szCs w:val="20"/>
        </w:rPr>
      </w:pPr>
    </w:p>
    <w:p w:rsidR="00C95FE4" w:rsidRDefault="007758B2">
      <w:pPr>
        <w:pStyle w:val="Ttulo3"/>
        <w:spacing w:before="79"/>
        <w:rPr>
          <w:b w:val="0"/>
          <w:bCs w:val="0"/>
        </w:rPr>
      </w:pPr>
      <w:r>
        <w:t>NOTA</w:t>
      </w:r>
      <w:r>
        <w:rPr>
          <w:spacing w:val="11"/>
        </w:rPr>
        <w:t xml:space="preserve"> </w:t>
      </w:r>
      <w:r>
        <w:t>No.</w:t>
      </w:r>
      <w:r>
        <w:rPr>
          <w:spacing w:val="9"/>
        </w:rPr>
        <w:t xml:space="preserve"> </w:t>
      </w:r>
      <w:r>
        <w:t xml:space="preserve">4 </w:t>
      </w:r>
      <w:r>
        <w:rPr>
          <w:spacing w:val="27"/>
        </w:rPr>
        <w:t xml:space="preserve"> </w:t>
      </w:r>
      <w:r>
        <w:rPr>
          <w:spacing w:val="-1"/>
        </w:rPr>
        <w:t>Cuentas</w:t>
      </w:r>
      <w:r>
        <w:rPr>
          <w:spacing w:val="5"/>
        </w:rPr>
        <w:t xml:space="preserve"> </w:t>
      </w:r>
      <w:r>
        <w:t>por</w:t>
      </w:r>
      <w:r>
        <w:rPr>
          <w:spacing w:val="13"/>
        </w:rPr>
        <w:t xml:space="preserve"> </w:t>
      </w:r>
      <w:r>
        <w:rPr>
          <w:spacing w:val="-1"/>
        </w:rPr>
        <w:t>Cobrar</w:t>
      </w:r>
      <w:r>
        <w:rPr>
          <w:spacing w:val="13"/>
        </w:rPr>
        <w:t xml:space="preserve"> </w:t>
      </w:r>
      <w:r>
        <w:rPr>
          <w:spacing w:val="-2"/>
        </w:rPr>
        <w:t>Corto</w:t>
      </w:r>
      <w:r>
        <w:rPr>
          <w:spacing w:val="15"/>
        </w:rPr>
        <w:t xml:space="preserve"> </w:t>
      </w:r>
      <w:r>
        <w:rPr>
          <w:spacing w:val="-2"/>
        </w:rPr>
        <w:t>Plazo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</w:pPr>
      <w:r>
        <w:rPr>
          <w:spacing w:val="-1"/>
        </w:rPr>
        <w:t>Dentro</w:t>
      </w:r>
      <w:r>
        <w:rPr>
          <w:spacing w:val="9"/>
        </w:rPr>
        <w:t xml:space="preserve"> </w:t>
      </w:r>
      <w:r>
        <w:t>del</w:t>
      </w:r>
      <w:r>
        <w:rPr>
          <w:spacing w:val="12"/>
        </w:rPr>
        <w:t xml:space="preserve"> </w:t>
      </w:r>
      <w:r>
        <w:rPr>
          <w:spacing w:val="-2"/>
        </w:rPr>
        <w:t>activo</w:t>
      </w:r>
      <w:r>
        <w:rPr>
          <w:spacing w:val="20"/>
        </w:rPr>
        <w:t xml:space="preserve"> </w:t>
      </w:r>
      <w:r>
        <w:rPr>
          <w:spacing w:val="-2"/>
        </w:rPr>
        <w:t>circulante</w:t>
      </w:r>
      <w:r>
        <w:rPr>
          <w:spacing w:val="13"/>
        </w:rPr>
        <w:t xml:space="preserve"> </w:t>
      </w:r>
      <w:r>
        <w:rPr>
          <w:spacing w:val="-1"/>
        </w:rPr>
        <w:t>se</w:t>
      </w:r>
      <w:r>
        <w:rPr>
          <w:spacing w:val="13"/>
        </w:rPr>
        <w:t xml:space="preserve"> </w:t>
      </w:r>
      <w:r>
        <w:rPr>
          <w:spacing w:val="-1"/>
        </w:rPr>
        <w:t>refleja</w:t>
      </w:r>
      <w:r>
        <w:rPr>
          <w:spacing w:val="13"/>
        </w:rPr>
        <w:t xml:space="preserve"> </w:t>
      </w:r>
      <w:r>
        <w:t>un</w:t>
      </w:r>
      <w:r>
        <w:rPr>
          <w:spacing w:val="9"/>
        </w:rPr>
        <w:t xml:space="preserve"> </w:t>
      </w:r>
      <w:r>
        <w:rPr>
          <w:spacing w:val="-2"/>
        </w:rPr>
        <w:t>saldo</w:t>
      </w:r>
      <w:r>
        <w:rPr>
          <w:spacing w:val="20"/>
        </w:rPr>
        <w:t xml:space="preserve"> </w:t>
      </w:r>
      <w:r>
        <w:rPr>
          <w:spacing w:val="-3"/>
        </w:rPr>
        <w:t>en</w:t>
      </w:r>
      <w:r>
        <w:rPr>
          <w:spacing w:val="9"/>
        </w:rPr>
        <w:t xml:space="preserve"> </w:t>
      </w:r>
      <w:r>
        <w:rPr>
          <w:spacing w:val="-1"/>
        </w:rPr>
        <w:t>cuentas</w:t>
      </w:r>
      <w:r>
        <w:rPr>
          <w:spacing w:val="11"/>
        </w:rPr>
        <w:t xml:space="preserve"> </w:t>
      </w:r>
      <w:r>
        <w:t>por</w:t>
      </w:r>
      <w:r>
        <w:rPr>
          <w:spacing w:val="14"/>
        </w:rPr>
        <w:t xml:space="preserve"> </w:t>
      </w:r>
      <w:r>
        <w:rPr>
          <w:spacing w:val="-1"/>
        </w:rPr>
        <w:t>cobrar</w:t>
      </w:r>
      <w:r>
        <w:rPr>
          <w:spacing w:val="8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rPr>
          <w:spacing w:val="-1"/>
        </w:rPr>
        <w:t>se</w:t>
      </w:r>
      <w:r>
        <w:rPr>
          <w:spacing w:val="13"/>
        </w:rPr>
        <w:t xml:space="preserve"> </w:t>
      </w:r>
      <w:r>
        <w:rPr>
          <w:spacing w:val="-2"/>
        </w:rPr>
        <w:t>detalla</w:t>
      </w:r>
      <w:r>
        <w:rPr>
          <w:spacing w:val="13"/>
        </w:rPr>
        <w:t xml:space="preserve"> </w:t>
      </w:r>
      <w:r>
        <w:rPr>
          <w:spacing w:val="-1"/>
        </w:rPr>
        <w:t>como</w:t>
      </w:r>
      <w:r>
        <w:rPr>
          <w:spacing w:val="20"/>
        </w:rPr>
        <w:t xml:space="preserve"> </w:t>
      </w:r>
      <w:r>
        <w:rPr>
          <w:spacing w:val="-3"/>
        </w:rPr>
        <w:t>sigue:</w:t>
      </w:r>
    </w:p>
    <w:p w:rsidR="00C95FE4" w:rsidRDefault="00C95FE4">
      <w:pPr>
        <w:spacing w:before="11"/>
        <w:rPr>
          <w:rFonts w:ascii="Times New Roman" w:eastAsia="Times New Roman" w:hAnsi="Times New Roman" w:cs="Times New Roman"/>
        </w:rPr>
      </w:pPr>
    </w:p>
    <w:p w:rsidR="00C95FE4" w:rsidRDefault="007758B2">
      <w:pPr>
        <w:spacing w:line="200" w:lineRule="atLeast"/>
        <w:ind w:left="12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s-ES" w:eastAsia="es-ES"/>
        </w:rPr>
        <w:drawing>
          <wp:inline distT="0" distB="0" distL="0" distR="0">
            <wp:extent cx="6062034" cy="2639377"/>
            <wp:effectExtent l="0" t="0" r="0" b="0"/>
            <wp:docPr id="9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9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2034" cy="2639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5FE4" w:rsidRDefault="00C95FE4">
      <w:pPr>
        <w:spacing w:before="8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</w:pPr>
      <w:r>
        <w:t>En</w:t>
      </w:r>
      <w:r>
        <w:rPr>
          <w:spacing w:val="11"/>
        </w:rPr>
        <w:t xml:space="preserve"> </w:t>
      </w:r>
      <w:r>
        <w:rPr>
          <w:spacing w:val="-1"/>
        </w:rPr>
        <w:t>este</w:t>
      </w:r>
      <w:r>
        <w:rPr>
          <w:spacing w:val="15"/>
        </w:rPr>
        <w:t xml:space="preserve"> </w:t>
      </w:r>
      <w:r>
        <w:rPr>
          <w:spacing w:val="-1"/>
        </w:rPr>
        <w:t>mes</w:t>
      </w:r>
      <w:r>
        <w:rPr>
          <w:spacing w:val="12"/>
        </w:rPr>
        <w:t xml:space="preserve"> </w:t>
      </w:r>
      <w:r>
        <w:rPr>
          <w:spacing w:val="-3"/>
        </w:rPr>
        <w:t>la</w:t>
      </w:r>
      <w:r>
        <w:rPr>
          <w:spacing w:val="15"/>
        </w:rPr>
        <w:t xml:space="preserve"> </w:t>
      </w:r>
      <w:r>
        <w:rPr>
          <w:spacing w:val="-1"/>
        </w:rPr>
        <w:t>cuenta</w:t>
      </w:r>
      <w:r>
        <w:rPr>
          <w:spacing w:val="15"/>
        </w:rPr>
        <w:t xml:space="preserve"> </w:t>
      </w:r>
      <w:r>
        <w:rPr>
          <w:spacing w:val="-1"/>
        </w:rPr>
        <w:t>disminuye</w:t>
      </w:r>
      <w:r>
        <w:rPr>
          <w:spacing w:val="9"/>
        </w:rPr>
        <w:t xml:space="preserve"> </w:t>
      </w:r>
      <w:r>
        <w:rPr>
          <w:spacing w:val="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¢-13,425,912,830.68,</w:t>
      </w:r>
      <w:r>
        <w:rPr>
          <w:spacing w:val="4"/>
        </w:rPr>
        <w:t xml:space="preserve"> </w:t>
      </w:r>
      <w:r>
        <w:t>que</w:t>
      </w:r>
      <w:r>
        <w:rPr>
          <w:spacing w:val="15"/>
        </w:rPr>
        <w:t xml:space="preserve"> </w:t>
      </w:r>
      <w:r>
        <w:rPr>
          <w:spacing w:val="-1"/>
        </w:rPr>
        <w:t>se</w:t>
      </w:r>
      <w:r>
        <w:rPr>
          <w:spacing w:val="15"/>
        </w:rPr>
        <w:t xml:space="preserve"> </w:t>
      </w:r>
      <w:r>
        <w:rPr>
          <w:spacing w:val="-2"/>
        </w:rPr>
        <w:t>justifica</w:t>
      </w:r>
      <w:r>
        <w:rPr>
          <w:spacing w:val="15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rPr>
          <w:spacing w:val="-3"/>
        </w:rPr>
        <w:t>la</w:t>
      </w:r>
      <w:r>
        <w:rPr>
          <w:spacing w:val="15"/>
        </w:rPr>
        <w:t xml:space="preserve"> </w:t>
      </w:r>
      <w:r>
        <w:rPr>
          <w:spacing w:val="-1"/>
        </w:rPr>
        <w:t>siguiente</w:t>
      </w:r>
      <w:r>
        <w:rPr>
          <w:spacing w:val="15"/>
        </w:rPr>
        <w:t xml:space="preserve"> </w:t>
      </w:r>
      <w:r>
        <w:rPr>
          <w:spacing w:val="-1"/>
        </w:rPr>
        <w:t>manera:</w:t>
      </w:r>
    </w:p>
    <w:p w:rsidR="00C95FE4" w:rsidRDefault="00C95FE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95FE4" w:rsidRDefault="00C95FE4">
      <w:pPr>
        <w:spacing w:before="11"/>
        <w:rPr>
          <w:rFonts w:ascii="Times New Roman" w:eastAsia="Times New Roman" w:hAnsi="Times New Roman" w:cs="Times New Roman"/>
          <w:sz w:val="17"/>
          <w:szCs w:val="17"/>
        </w:rPr>
      </w:pPr>
    </w:p>
    <w:p w:rsidR="00C95FE4" w:rsidRDefault="002B1814">
      <w:pPr>
        <w:tabs>
          <w:tab w:val="left" w:pos="7178"/>
        </w:tabs>
        <w:spacing w:line="200" w:lineRule="atLeast"/>
        <w:ind w:left="707"/>
        <w:rPr>
          <w:rFonts w:ascii="Times New Roman" w:eastAsia="Times New Roman" w:hAnsi="Times New Roman" w:cs="Times New Roman"/>
          <w:sz w:val="20"/>
          <w:szCs w:val="20"/>
        </w:rPr>
      </w:pPr>
      <w:r w:rsidRPr="002B1814">
        <w:rPr>
          <w:rFonts w:ascii="Times New Roman"/>
          <w:sz w:val="20"/>
        </w:rPr>
      </w:r>
      <w:r w:rsidRPr="002B1814">
        <w:rPr>
          <w:rFonts w:ascii="Times New Roman"/>
          <w:sz w:val="20"/>
        </w:rPr>
        <w:pict>
          <v:shape id="_x0000_s1290" type="#_x0000_t202" style="width:317.2pt;height:320.75pt;mso-position-horizontal-relative:char;mso-position-vertical-relative:lin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/>
                  </w:tblPr>
                  <w:tblGrid>
                    <w:gridCol w:w="6312"/>
                  </w:tblGrid>
                  <w:tr w:rsidR="00C95FE4">
                    <w:trPr>
                      <w:trHeight w:hRule="exact" w:val="264"/>
                    </w:trPr>
                    <w:tc>
                      <w:tcPr>
                        <w:tcW w:w="6312" w:type="dxa"/>
                        <w:tcBorders>
                          <w:top w:val="single" w:sz="5" w:space="0" w:color="000000"/>
                          <w:left w:val="single" w:sz="8" w:space="0" w:color="000000"/>
                          <w:bottom w:val="single" w:sz="5" w:space="0" w:color="000000"/>
                          <w:right w:val="single" w:sz="8" w:space="0" w:color="000000"/>
                        </w:tcBorders>
                      </w:tcPr>
                      <w:p w:rsidR="00C95FE4" w:rsidRDefault="007758B2">
                        <w:pPr>
                          <w:spacing w:line="208" w:lineRule="exact"/>
                          <w:ind w:left="56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9"/>
                          </w:rPr>
                          <w:t>Registro</w:t>
                        </w:r>
                        <w:r>
                          <w:rPr>
                            <w:rFonts w:ascii="Times New Roman"/>
                            <w:spacing w:val="-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/>
                            <w:spacing w:val="-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2"/>
                            <w:sz w:val="19"/>
                          </w:rPr>
                          <w:t>la</w:t>
                        </w:r>
                        <w:r>
                          <w:rPr>
                            <w:rFonts w:ascii="Times New Roman"/>
                            <w:spacing w:val="-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2"/>
                            <w:sz w:val="19"/>
                          </w:rPr>
                          <w:t>cuenta</w:t>
                        </w:r>
                        <w:r>
                          <w:rPr>
                            <w:rFonts w:ascii="Times New Roman"/>
                            <w:spacing w:val="-3"/>
                            <w:sz w:val="19"/>
                          </w:rPr>
                          <w:t xml:space="preserve"> por</w:t>
                        </w:r>
                        <w:r>
                          <w:rPr>
                            <w:rFonts w:ascii="Times New Roman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3"/>
                            <w:sz w:val="19"/>
                          </w:rPr>
                          <w:t>cobrar</w:t>
                        </w:r>
                        <w:r>
                          <w:rPr>
                            <w:rFonts w:ascii="Times New Roman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/>
                            <w:spacing w:val="-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1"/>
                            <w:sz w:val="19"/>
                          </w:rPr>
                          <w:t>diciembre</w:t>
                        </w:r>
                        <w:r>
                          <w:rPr>
                            <w:rFonts w:ascii="Times New Roman"/>
                            <w:spacing w:val="-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1"/>
                            <w:sz w:val="19"/>
                          </w:rPr>
                          <w:t>2012</w:t>
                        </w:r>
                        <w:r>
                          <w:rPr>
                            <w:rFonts w:ascii="Times New Roman"/>
                            <w:spacing w:val="-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2"/>
                            <w:sz w:val="19"/>
                          </w:rPr>
                          <w:t>al</w:t>
                        </w:r>
                        <w:r>
                          <w:rPr>
                            <w:rFonts w:ascii="Times New Roman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2"/>
                            <w:sz w:val="19"/>
                          </w:rPr>
                          <w:t>Ministerio</w:t>
                        </w:r>
                        <w:r>
                          <w:rPr>
                            <w:rFonts w:ascii="Times New Roman"/>
                            <w:spacing w:val="-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/>
                            <w:spacing w:val="-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2"/>
                            <w:sz w:val="19"/>
                          </w:rPr>
                          <w:t>Hacienda.</w:t>
                        </w:r>
                      </w:p>
                    </w:tc>
                  </w:tr>
                  <w:tr w:rsidR="00C95FE4">
                    <w:trPr>
                      <w:trHeight w:hRule="exact" w:val="259"/>
                    </w:trPr>
                    <w:tc>
                      <w:tcPr>
                        <w:tcW w:w="6312" w:type="dxa"/>
                        <w:tcBorders>
                          <w:top w:val="single" w:sz="5" w:space="0" w:color="000000"/>
                          <w:left w:val="single" w:sz="8" w:space="0" w:color="000000"/>
                          <w:bottom w:val="single" w:sz="5" w:space="0" w:color="000000"/>
                          <w:right w:val="single" w:sz="8" w:space="0" w:color="000000"/>
                        </w:tcBorders>
                      </w:tcPr>
                      <w:p w:rsidR="00C95FE4" w:rsidRDefault="007758B2">
                        <w:pPr>
                          <w:spacing w:line="203" w:lineRule="exact"/>
                          <w:ind w:left="56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/>
                            <w:spacing w:val="-1"/>
                            <w:sz w:val="19"/>
                          </w:rPr>
                          <w:t>Devolución</w:t>
                        </w:r>
                        <w:r>
                          <w:rPr>
                            <w:rFonts w:ascii="Times New Roman" w:hAnsi="Times New Roman"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19"/>
                          </w:rPr>
                          <w:t xml:space="preserve">por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pagos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spacing w:val="-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9"/>
                          </w:rPr>
                          <w:t>proveedores</w:t>
                        </w:r>
                      </w:p>
                    </w:tc>
                  </w:tr>
                  <w:tr w:rsidR="00C95FE4">
                    <w:trPr>
                      <w:trHeight w:hRule="exact" w:val="307"/>
                    </w:trPr>
                    <w:tc>
                      <w:tcPr>
                        <w:tcW w:w="6312" w:type="dxa"/>
                        <w:tcBorders>
                          <w:top w:val="single" w:sz="5" w:space="0" w:color="000000"/>
                          <w:left w:val="single" w:sz="8" w:space="0" w:color="000000"/>
                          <w:bottom w:val="single" w:sz="5" w:space="0" w:color="000000"/>
                          <w:right w:val="single" w:sz="8" w:space="0" w:color="000000"/>
                        </w:tcBorders>
                      </w:tcPr>
                      <w:p w:rsidR="00C95FE4" w:rsidRDefault="007758B2">
                        <w:pPr>
                          <w:spacing w:line="208" w:lineRule="exact"/>
                          <w:ind w:left="56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9"/>
                          </w:rPr>
                          <w:t>Registro</w:t>
                        </w:r>
                        <w:r>
                          <w:rPr>
                            <w:rFonts w:ascii="Times New Roman"/>
                            <w:spacing w:val="-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/>
                            <w:spacing w:val="-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1"/>
                            <w:sz w:val="19"/>
                          </w:rPr>
                          <w:t>cargas</w:t>
                        </w:r>
                        <w:r>
                          <w:rPr>
                            <w:rFonts w:ascii="Times New Roman"/>
                            <w:spacing w:val="-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2"/>
                            <w:sz w:val="19"/>
                          </w:rPr>
                          <w:t>patronales</w:t>
                        </w:r>
                        <w:r>
                          <w:rPr>
                            <w:rFonts w:ascii="Times New Roman"/>
                            <w:spacing w:val="-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/>
                            <w:spacing w:val="-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1"/>
                            <w:sz w:val="19"/>
                          </w:rPr>
                          <w:t>diciembre</w:t>
                        </w:r>
                        <w:r>
                          <w:rPr>
                            <w:rFonts w:ascii="Times New Roman"/>
                            <w:spacing w:val="-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1"/>
                            <w:sz w:val="19"/>
                          </w:rPr>
                          <w:t>2012</w:t>
                        </w:r>
                      </w:p>
                    </w:tc>
                  </w:tr>
                  <w:tr w:rsidR="00C95FE4">
                    <w:trPr>
                      <w:trHeight w:hRule="exact" w:val="307"/>
                    </w:trPr>
                    <w:tc>
                      <w:tcPr>
                        <w:tcW w:w="6312" w:type="dxa"/>
                        <w:tcBorders>
                          <w:top w:val="single" w:sz="5" w:space="0" w:color="000000"/>
                          <w:left w:val="single" w:sz="8" w:space="0" w:color="000000"/>
                          <w:bottom w:val="single" w:sz="5" w:space="0" w:color="000000"/>
                          <w:right w:val="single" w:sz="8" w:space="0" w:color="000000"/>
                        </w:tcBorders>
                      </w:tcPr>
                      <w:p w:rsidR="00C95FE4" w:rsidRDefault="007758B2">
                        <w:pPr>
                          <w:spacing w:line="208" w:lineRule="exact"/>
                          <w:ind w:left="56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9"/>
                          </w:rPr>
                          <w:t>Registro</w:t>
                        </w:r>
                        <w:r>
                          <w:rPr>
                            <w:rFonts w:ascii="Times New Roman"/>
                            <w:spacing w:val="-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/>
                            <w:spacing w:val="-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2"/>
                            <w:sz w:val="19"/>
                          </w:rPr>
                          <w:t>la</w:t>
                        </w:r>
                        <w:r>
                          <w:rPr>
                            <w:rFonts w:ascii="Times New Roman"/>
                            <w:spacing w:val="-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1"/>
                            <w:sz w:val="19"/>
                          </w:rPr>
                          <w:t>planilla</w:t>
                        </w:r>
                        <w:r>
                          <w:rPr>
                            <w:rFonts w:ascii="Times New Roman"/>
                            <w:spacing w:val="-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2"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2"/>
                            <w:sz w:val="19"/>
                          </w:rPr>
                          <w:t>alquileres</w:t>
                        </w:r>
                        <w:r>
                          <w:rPr>
                            <w:rFonts w:ascii="Times New Roman"/>
                            <w:spacing w:val="-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2"/>
                            <w:sz w:val="19"/>
                          </w:rPr>
                          <w:t>diciembre</w:t>
                        </w:r>
                        <w:r>
                          <w:rPr>
                            <w:rFonts w:ascii="Times New Roman"/>
                            <w:spacing w:val="-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1"/>
                            <w:sz w:val="19"/>
                          </w:rPr>
                          <w:t>2012</w:t>
                        </w:r>
                      </w:p>
                    </w:tc>
                  </w:tr>
                  <w:tr w:rsidR="00C95FE4">
                    <w:trPr>
                      <w:trHeight w:hRule="exact" w:val="302"/>
                    </w:trPr>
                    <w:tc>
                      <w:tcPr>
                        <w:tcW w:w="6312" w:type="dxa"/>
                        <w:tcBorders>
                          <w:top w:val="single" w:sz="5" w:space="0" w:color="000000"/>
                          <w:left w:val="single" w:sz="8" w:space="0" w:color="000000"/>
                          <w:bottom w:val="single" w:sz="5" w:space="0" w:color="000000"/>
                          <w:right w:val="single" w:sz="8" w:space="0" w:color="000000"/>
                        </w:tcBorders>
                      </w:tcPr>
                      <w:p w:rsidR="00C95FE4" w:rsidRDefault="007758B2">
                        <w:pPr>
                          <w:spacing w:line="208" w:lineRule="exact"/>
                          <w:ind w:left="56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9"/>
                          </w:rPr>
                          <w:t>Registro</w:t>
                        </w:r>
                        <w:r>
                          <w:rPr>
                            <w:rFonts w:ascii="Times New Roman"/>
                            <w:spacing w:val="-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1"/>
                            <w:sz w:val="19"/>
                          </w:rPr>
                          <w:t>del</w:t>
                        </w:r>
                        <w:r>
                          <w:rPr>
                            <w:rFonts w:ascii="Times New Roman"/>
                            <w:spacing w:val="-2"/>
                            <w:sz w:val="19"/>
                          </w:rPr>
                          <w:t xml:space="preserve"> aguinaldo</w:t>
                        </w:r>
                        <w:r>
                          <w:rPr>
                            <w:rFonts w:ascii="Times New Roman"/>
                            <w:spacing w:val="-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/>
                            <w:spacing w:val="-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1"/>
                            <w:sz w:val="19"/>
                          </w:rPr>
                          <w:t>diciembre</w:t>
                        </w:r>
                        <w:r>
                          <w:rPr>
                            <w:rFonts w:ascii="Times New Roman"/>
                            <w:spacing w:val="-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1"/>
                            <w:sz w:val="19"/>
                          </w:rPr>
                          <w:t>2012</w:t>
                        </w:r>
                      </w:p>
                    </w:tc>
                  </w:tr>
                  <w:tr w:rsidR="00C95FE4">
                    <w:trPr>
                      <w:trHeight w:hRule="exact" w:val="307"/>
                    </w:trPr>
                    <w:tc>
                      <w:tcPr>
                        <w:tcW w:w="6312" w:type="dxa"/>
                        <w:tcBorders>
                          <w:top w:val="single" w:sz="5" w:space="0" w:color="000000"/>
                          <w:left w:val="single" w:sz="8" w:space="0" w:color="000000"/>
                          <w:bottom w:val="single" w:sz="5" w:space="0" w:color="000000"/>
                          <w:right w:val="single" w:sz="8" w:space="0" w:color="000000"/>
                        </w:tcBorders>
                      </w:tcPr>
                      <w:p w:rsidR="00C95FE4" w:rsidRDefault="007758B2">
                        <w:pPr>
                          <w:spacing w:line="208" w:lineRule="exact"/>
                          <w:ind w:left="56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9"/>
                          </w:rPr>
                          <w:t>Registro</w:t>
                        </w:r>
                        <w:r>
                          <w:rPr>
                            <w:rFonts w:ascii="Times New Roman"/>
                            <w:spacing w:val="-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1"/>
                            <w:sz w:val="19"/>
                          </w:rPr>
                          <w:t xml:space="preserve">del </w:t>
                        </w:r>
                        <w:r>
                          <w:rPr>
                            <w:rFonts w:ascii="Times New Roman"/>
                            <w:spacing w:val="-2"/>
                            <w:sz w:val="19"/>
                          </w:rPr>
                          <w:t>salario</w:t>
                        </w:r>
                        <w:r>
                          <w:rPr>
                            <w:rFonts w:ascii="Times New Roman"/>
                            <w:spacing w:val="-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2"/>
                            <w:sz w:val="19"/>
                          </w:rPr>
                          <w:t>escolar de</w:t>
                        </w:r>
                        <w:r>
                          <w:rPr>
                            <w:rFonts w:ascii="Times New Roman"/>
                            <w:spacing w:val="-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2"/>
                            <w:sz w:val="19"/>
                          </w:rPr>
                          <w:t>diciembre</w:t>
                        </w:r>
                        <w:r>
                          <w:rPr>
                            <w:rFonts w:ascii="Times New Roman"/>
                            <w:spacing w:val="-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1"/>
                            <w:sz w:val="19"/>
                          </w:rPr>
                          <w:t>2012</w:t>
                        </w:r>
                      </w:p>
                    </w:tc>
                  </w:tr>
                  <w:tr w:rsidR="00C95FE4">
                    <w:trPr>
                      <w:trHeight w:hRule="exact" w:val="307"/>
                    </w:trPr>
                    <w:tc>
                      <w:tcPr>
                        <w:tcW w:w="6312" w:type="dxa"/>
                        <w:tcBorders>
                          <w:top w:val="single" w:sz="5" w:space="0" w:color="000000"/>
                          <w:left w:val="single" w:sz="8" w:space="0" w:color="000000"/>
                          <w:bottom w:val="single" w:sz="5" w:space="0" w:color="000000"/>
                          <w:right w:val="single" w:sz="8" w:space="0" w:color="000000"/>
                        </w:tcBorders>
                      </w:tcPr>
                      <w:p w:rsidR="00C95FE4" w:rsidRDefault="007758B2">
                        <w:pPr>
                          <w:spacing w:line="208" w:lineRule="exact"/>
                          <w:ind w:left="56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/>
                            <w:spacing w:val="-1"/>
                            <w:sz w:val="19"/>
                          </w:rPr>
                          <w:t>Registro</w:t>
                        </w:r>
                        <w:r>
                          <w:rPr>
                            <w:rFonts w:ascii="Times New Roman" w:hAnsi="Times New Roman"/>
                            <w:spacing w:val="-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-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factura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19"/>
                          </w:rPr>
                          <w:t xml:space="preserve"> por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pagar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19"/>
                          </w:rPr>
                          <w:t>del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9"/>
                          </w:rPr>
                          <w:t xml:space="preserve"> período</w:t>
                        </w:r>
                        <w:r>
                          <w:rPr>
                            <w:rFonts w:ascii="Times New Roman" w:hAnsi="Times New Roman"/>
                            <w:spacing w:val="-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9"/>
                          </w:rPr>
                          <w:t>2011</w:t>
                        </w:r>
                      </w:p>
                    </w:tc>
                  </w:tr>
                  <w:tr w:rsidR="00C95FE4">
                    <w:trPr>
                      <w:trHeight w:hRule="exact" w:val="307"/>
                    </w:trPr>
                    <w:tc>
                      <w:tcPr>
                        <w:tcW w:w="6312" w:type="dxa"/>
                        <w:tcBorders>
                          <w:top w:val="single" w:sz="5" w:space="0" w:color="000000"/>
                          <w:left w:val="single" w:sz="8" w:space="0" w:color="000000"/>
                          <w:bottom w:val="single" w:sz="5" w:space="0" w:color="000000"/>
                          <w:right w:val="single" w:sz="8" w:space="0" w:color="000000"/>
                        </w:tcBorders>
                      </w:tcPr>
                      <w:p w:rsidR="00C95FE4" w:rsidRDefault="007758B2">
                        <w:pPr>
                          <w:spacing w:line="208" w:lineRule="exact"/>
                          <w:ind w:left="56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9"/>
                          </w:rPr>
                          <w:t>Cuenta</w:t>
                        </w:r>
                        <w:r>
                          <w:rPr>
                            <w:rFonts w:ascii="Times New Roman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6"/>
                            <w:sz w:val="19"/>
                          </w:rPr>
                          <w:t>por</w:t>
                        </w:r>
                        <w:r>
                          <w:rPr>
                            <w:rFonts w:ascii="Times New Roman"/>
                            <w:spacing w:val="-2"/>
                            <w:sz w:val="19"/>
                          </w:rPr>
                          <w:t xml:space="preserve"> cobrar</w:t>
                        </w:r>
                        <w:r>
                          <w:rPr>
                            <w:rFonts w:ascii="Times New Roman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2"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1"/>
                            <w:sz w:val="19"/>
                          </w:rPr>
                          <w:t>excedente</w:t>
                        </w:r>
                        <w:r>
                          <w:rPr>
                            <w:rFonts w:ascii="Times New Roman"/>
                            <w:spacing w:val="-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/>
                            <w:spacing w:val="-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2"/>
                            <w:sz w:val="19"/>
                          </w:rPr>
                          <w:t>celulares diciembre</w:t>
                        </w:r>
                        <w:r>
                          <w:rPr>
                            <w:rFonts w:ascii="Times New Roman"/>
                            <w:spacing w:val="-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1"/>
                            <w:sz w:val="19"/>
                          </w:rPr>
                          <w:t>2012</w:t>
                        </w:r>
                      </w:p>
                    </w:tc>
                  </w:tr>
                  <w:tr w:rsidR="00C95FE4">
                    <w:trPr>
                      <w:trHeight w:hRule="exact" w:val="302"/>
                    </w:trPr>
                    <w:tc>
                      <w:tcPr>
                        <w:tcW w:w="6312" w:type="dxa"/>
                        <w:tcBorders>
                          <w:top w:val="single" w:sz="5" w:space="0" w:color="000000"/>
                          <w:left w:val="single" w:sz="8" w:space="0" w:color="000000"/>
                          <w:bottom w:val="single" w:sz="5" w:space="0" w:color="000000"/>
                          <w:right w:val="single" w:sz="8" w:space="0" w:color="000000"/>
                        </w:tcBorders>
                      </w:tcPr>
                      <w:p w:rsidR="00C95FE4" w:rsidRDefault="007758B2">
                        <w:pPr>
                          <w:spacing w:line="208" w:lineRule="exact"/>
                          <w:ind w:left="56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9"/>
                          </w:rPr>
                          <w:t>Cuenta</w:t>
                        </w:r>
                        <w:r>
                          <w:rPr>
                            <w:rFonts w:ascii="Times New Roman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6"/>
                            <w:sz w:val="19"/>
                          </w:rPr>
                          <w:t>por</w:t>
                        </w:r>
                        <w:r>
                          <w:rPr>
                            <w:rFonts w:ascii="Times New Roman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2"/>
                            <w:sz w:val="19"/>
                          </w:rPr>
                          <w:t>cobrar</w:t>
                        </w:r>
                        <w:r>
                          <w:rPr>
                            <w:rFonts w:ascii="Times New Roman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2"/>
                            <w:sz w:val="19"/>
                          </w:rPr>
                          <w:t>al</w:t>
                        </w:r>
                        <w:r>
                          <w:rPr>
                            <w:rFonts w:ascii="Times New Roman"/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2"/>
                            <w:sz w:val="19"/>
                          </w:rPr>
                          <w:t>Fondo</w:t>
                        </w:r>
                        <w:r>
                          <w:rPr>
                            <w:rFonts w:ascii="Times New Roman"/>
                            <w:spacing w:val="-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/>
                            <w:spacing w:val="-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2"/>
                            <w:sz w:val="19"/>
                          </w:rPr>
                          <w:t xml:space="preserve">Jubilaciones </w:t>
                        </w:r>
                        <w:r>
                          <w:rPr>
                            <w:rFonts w:ascii="Times New Roman"/>
                            <w:sz w:val="19"/>
                          </w:rPr>
                          <w:t>y</w:t>
                        </w:r>
                        <w:r>
                          <w:rPr>
                            <w:rFonts w:ascii="Times New Roman"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1"/>
                            <w:sz w:val="19"/>
                          </w:rPr>
                          <w:t>Pensiones</w:t>
                        </w:r>
                        <w:r>
                          <w:rPr>
                            <w:rFonts w:ascii="Times New Roman"/>
                            <w:spacing w:val="-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3"/>
                            <w:sz w:val="19"/>
                          </w:rPr>
                          <w:t>del</w:t>
                        </w:r>
                        <w:r>
                          <w:rPr>
                            <w:rFonts w:ascii="Times New Roman"/>
                            <w:spacing w:val="-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3"/>
                            <w:sz w:val="19"/>
                          </w:rPr>
                          <w:t>Poder</w:t>
                        </w:r>
                        <w:r>
                          <w:rPr>
                            <w:rFonts w:ascii="Times New Roman"/>
                            <w:spacing w:val="-1"/>
                            <w:sz w:val="19"/>
                          </w:rPr>
                          <w:t xml:space="preserve"> Judicial</w:t>
                        </w:r>
                      </w:p>
                    </w:tc>
                  </w:tr>
                  <w:tr w:rsidR="00C95FE4">
                    <w:trPr>
                      <w:trHeight w:hRule="exact" w:val="307"/>
                    </w:trPr>
                    <w:tc>
                      <w:tcPr>
                        <w:tcW w:w="6312" w:type="dxa"/>
                        <w:tcBorders>
                          <w:top w:val="single" w:sz="5" w:space="0" w:color="000000"/>
                          <w:left w:val="single" w:sz="8" w:space="0" w:color="000000"/>
                          <w:bottom w:val="single" w:sz="5" w:space="0" w:color="000000"/>
                          <w:right w:val="single" w:sz="8" w:space="0" w:color="000000"/>
                        </w:tcBorders>
                      </w:tcPr>
                      <w:p w:rsidR="00C95FE4" w:rsidRDefault="007758B2">
                        <w:pPr>
                          <w:spacing w:line="203" w:lineRule="exact"/>
                          <w:ind w:left="56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Ajuste</w:t>
                        </w:r>
                        <w:r>
                          <w:rPr>
                            <w:rFonts w:ascii="Times New Roman"/>
                            <w:spacing w:val="-1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2"/>
                            <w:sz w:val="19"/>
                          </w:rPr>
                          <w:t>Contable</w:t>
                        </w:r>
                      </w:p>
                    </w:tc>
                  </w:tr>
                  <w:tr w:rsidR="00C95FE4">
                    <w:trPr>
                      <w:trHeight w:hRule="exact" w:val="307"/>
                    </w:trPr>
                    <w:tc>
                      <w:tcPr>
                        <w:tcW w:w="6312" w:type="dxa"/>
                        <w:tcBorders>
                          <w:top w:val="single" w:sz="5" w:space="0" w:color="000000"/>
                          <w:left w:val="single" w:sz="8" w:space="0" w:color="000000"/>
                          <w:bottom w:val="single" w:sz="5" w:space="0" w:color="000000"/>
                          <w:right w:val="single" w:sz="8" w:space="0" w:color="000000"/>
                        </w:tcBorders>
                      </w:tcPr>
                      <w:p w:rsidR="00C95FE4" w:rsidRDefault="007758B2">
                        <w:pPr>
                          <w:spacing w:line="203" w:lineRule="exact"/>
                          <w:ind w:left="56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3"/>
                            <w:sz w:val="19"/>
                          </w:rPr>
                          <w:t>Total</w:t>
                        </w:r>
                        <w:r>
                          <w:rPr>
                            <w:rFonts w:ascii="Times New Roman"/>
                            <w:b/>
                            <w:spacing w:val="-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pacing w:val="-2"/>
                            <w:sz w:val="19"/>
                          </w:rPr>
                          <w:t>incrementos</w:t>
                        </w:r>
                      </w:p>
                    </w:tc>
                  </w:tr>
                  <w:tr w:rsidR="00C95FE4">
                    <w:trPr>
                      <w:trHeight w:hRule="exact" w:val="300"/>
                    </w:trPr>
                    <w:tc>
                      <w:tcPr>
                        <w:tcW w:w="6312" w:type="dxa"/>
                        <w:tcBorders>
                          <w:top w:val="single" w:sz="5" w:space="0" w:color="000000"/>
                          <w:left w:val="single" w:sz="8" w:space="0" w:color="000000"/>
                          <w:bottom w:val="single" w:sz="3" w:space="0" w:color="000000"/>
                          <w:right w:val="single" w:sz="8" w:space="0" w:color="000000"/>
                        </w:tcBorders>
                      </w:tcPr>
                      <w:p w:rsidR="00C95FE4" w:rsidRDefault="007758B2">
                        <w:pPr>
                          <w:spacing w:line="203" w:lineRule="exact"/>
                          <w:ind w:left="56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9"/>
                          </w:rPr>
                          <w:t>Pago</w:t>
                        </w:r>
                        <w:r>
                          <w:rPr>
                            <w:rFonts w:ascii="Times New Roman"/>
                            <w:spacing w:val="-1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9"/>
                          </w:rPr>
                          <w:t>a</w:t>
                        </w:r>
                        <w:r>
                          <w:rPr>
                            <w:rFonts w:ascii="Times New Roman"/>
                            <w:spacing w:val="-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2"/>
                            <w:sz w:val="19"/>
                          </w:rPr>
                          <w:t>proveedores.</w:t>
                        </w:r>
                      </w:p>
                    </w:tc>
                  </w:tr>
                  <w:tr w:rsidR="00C95FE4">
                    <w:trPr>
                      <w:trHeight w:hRule="exact" w:val="312"/>
                    </w:trPr>
                    <w:tc>
                      <w:tcPr>
                        <w:tcW w:w="6312" w:type="dxa"/>
                        <w:tcBorders>
                          <w:top w:val="single" w:sz="3" w:space="0" w:color="000000"/>
                          <w:left w:val="single" w:sz="8" w:space="0" w:color="000000"/>
                          <w:bottom w:val="single" w:sz="7" w:space="0" w:color="000000"/>
                          <w:right w:val="single" w:sz="8" w:space="0" w:color="000000"/>
                        </w:tcBorders>
                      </w:tcPr>
                      <w:p w:rsidR="00C95FE4" w:rsidRDefault="007758B2">
                        <w:pPr>
                          <w:spacing w:line="208" w:lineRule="exact"/>
                          <w:ind w:left="56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9"/>
                          </w:rPr>
                          <w:t>Desligues</w:t>
                        </w:r>
                        <w:r>
                          <w:rPr>
                            <w:rFonts w:ascii="Times New Roman"/>
                            <w:spacing w:val="-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2"/>
                            <w:sz w:val="19"/>
                          </w:rPr>
                          <w:t>facturas.</w:t>
                        </w:r>
                      </w:p>
                    </w:tc>
                  </w:tr>
                  <w:tr w:rsidR="00C95FE4">
                    <w:trPr>
                      <w:trHeight w:hRule="exact" w:val="329"/>
                    </w:trPr>
                    <w:tc>
                      <w:tcPr>
                        <w:tcW w:w="6312" w:type="dxa"/>
                        <w:tcBorders>
                          <w:top w:val="single" w:sz="7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C95FE4" w:rsidRDefault="007758B2">
                        <w:pPr>
                          <w:spacing w:line="208" w:lineRule="exact"/>
                          <w:ind w:left="56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/>
                            <w:spacing w:val="-1"/>
                            <w:sz w:val="19"/>
                          </w:rPr>
                          <w:t>Liquidación</w:t>
                        </w:r>
                        <w:r>
                          <w:rPr>
                            <w:rFonts w:ascii="Times New Roman" w:hAnsi="Times New Roman"/>
                            <w:spacing w:val="-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-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aguinaldo</w:t>
                        </w:r>
                      </w:p>
                    </w:tc>
                  </w:tr>
                  <w:tr w:rsidR="00C95FE4">
                    <w:trPr>
                      <w:trHeight w:hRule="exact" w:val="451"/>
                    </w:trPr>
                    <w:tc>
                      <w:tcPr>
                        <w:tcW w:w="631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C95FE4" w:rsidRDefault="007758B2">
                        <w:pPr>
                          <w:spacing w:line="237" w:lineRule="auto"/>
                          <w:ind w:left="56" w:right="53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/>
                            <w:spacing w:val="-1"/>
                            <w:sz w:val="19"/>
                          </w:rPr>
                          <w:t>Reversión</w:t>
                        </w:r>
                        <w:r>
                          <w:rPr>
                            <w:rFonts w:ascii="Times New Roman" w:hAnsi="Times New Roman"/>
                            <w:spacing w:val="2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9"/>
                          </w:rPr>
                          <w:t>del</w:t>
                        </w:r>
                        <w:r>
                          <w:rPr>
                            <w:rFonts w:ascii="Times New Roman" w:hAnsi="Times New Roman"/>
                            <w:spacing w:val="3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9"/>
                          </w:rPr>
                          <w:t>cálculo</w:t>
                        </w:r>
                        <w:r>
                          <w:rPr>
                            <w:rFonts w:ascii="Times New Roman" w:hAnsi="Times New Roman"/>
                            <w:spacing w:val="2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9"/>
                          </w:rPr>
                          <w:t>aguinaldo</w:t>
                        </w:r>
                        <w:r>
                          <w:rPr>
                            <w:rFonts w:ascii="Times New Roman" w:hAnsi="Times New Roman"/>
                            <w:spacing w:val="3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>y</w:t>
                        </w:r>
                        <w:r>
                          <w:rPr>
                            <w:rFonts w:ascii="Times New Roman" w:hAnsi="Times New Roman"/>
                            <w:spacing w:val="2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9"/>
                          </w:rPr>
                          <w:t>salario</w:t>
                        </w:r>
                        <w:r>
                          <w:rPr>
                            <w:rFonts w:ascii="Times New Roman" w:hAnsi="Times New Roman"/>
                            <w:spacing w:val="3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escolar</w:t>
                        </w:r>
                        <w:r>
                          <w:rPr>
                            <w:rFonts w:ascii="Times New Roman" w:hAnsi="Times New Roman"/>
                            <w:spacing w:val="3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en</w:t>
                        </w:r>
                        <w:r>
                          <w:rPr>
                            <w:rFonts w:ascii="Times New Roman" w:hAnsi="Times New Roman"/>
                            <w:spacing w:val="3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9"/>
                          </w:rPr>
                          <w:t>la</w:t>
                        </w:r>
                        <w:r>
                          <w:rPr>
                            <w:rFonts w:ascii="Times New Roman" w:hAnsi="Times New Roman"/>
                            <w:spacing w:val="2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9"/>
                          </w:rPr>
                          <w:t>nota</w:t>
                        </w:r>
                        <w:r>
                          <w:rPr>
                            <w:rFonts w:ascii="Times New Roman" w:hAnsi="Times New Roman"/>
                            <w:spacing w:val="2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9"/>
                          </w:rPr>
                          <w:t>abono</w:t>
                        </w:r>
                        <w:r>
                          <w:rPr>
                            <w:rFonts w:ascii="Times New Roman" w:hAnsi="Times New Roman"/>
                            <w:spacing w:val="3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19"/>
                          </w:rPr>
                          <w:t>por</w:t>
                        </w:r>
                        <w:r>
                          <w:rPr>
                            <w:rFonts w:ascii="Times New Roman" w:hAnsi="Times New Roman"/>
                            <w:spacing w:val="53"/>
                            <w:w w:val="9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9"/>
                          </w:rPr>
                          <w:t>aguinaldo</w:t>
                        </w:r>
                        <w:r>
                          <w:rPr>
                            <w:rFonts w:ascii="Times New Roman" w:hAnsi="Times New Roman"/>
                            <w:spacing w:val="-1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9"/>
                          </w:rPr>
                          <w:t>número</w:t>
                        </w:r>
                        <w:r>
                          <w:rPr>
                            <w:rFonts w:ascii="Times New Roman" w:hAnsi="Times New Roman"/>
                            <w:spacing w:val="-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53-2012.</w:t>
                        </w:r>
                      </w:p>
                    </w:tc>
                  </w:tr>
                  <w:tr w:rsidR="00C95FE4">
                    <w:trPr>
                      <w:trHeight w:hRule="exact" w:val="331"/>
                    </w:trPr>
                    <w:tc>
                      <w:tcPr>
                        <w:tcW w:w="631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C95FE4" w:rsidRDefault="007758B2">
                        <w:pPr>
                          <w:spacing w:line="208" w:lineRule="exact"/>
                          <w:ind w:left="56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9"/>
                          </w:rPr>
                          <w:t>Pago</w:t>
                        </w:r>
                        <w:r>
                          <w:rPr>
                            <w:rFonts w:ascii="Times New Roman"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9"/>
                          </w:rPr>
                          <w:t>a</w:t>
                        </w:r>
                        <w:r>
                          <w:rPr>
                            <w:rFonts w:ascii="Times New Roman"/>
                            <w:spacing w:val="-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1"/>
                            <w:sz w:val="19"/>
                          </w:rPr>
                          <w:t>proveedores</w:t>
                        </w:r>
                        <w:r>
                          <w:rPr>
                            <w:rFonts w:ascii="Times New Roman"/>
                            <w:spacing w:val="-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1"/>
                            <w:sz w:val="19"/>
                          </w:rPr>
                          <w:t>por</w:t>
                        </w:r>
                        <w:r>
                          <w:rPr>
                            <w:rFonts w:ascii="Times New Roman"/>
                            <w:spacing w:val="-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2"/>
                            <w:sz w:val="19"/>
                          </w:rPr>
                          <w:t>devoluciones</w:t>
                        </w:r>
                      </w:p>
                    </w:tc>
                  </w:tr>
                  <w:tr w:rsidR="00C95FE4">
                    <w:trPr>
                      <w:trHeight w:hRule="exact" w:val="326"/>
                    </w:trPr>
                    <w:tc>
                      <w:tcPr>
                        <w:tcW w:w="631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C95FE4" w:rsidRDefault="007758B2">
                        <w:pPr>
                          <w:spacing w:line="203" w:lineRule="exact"/>
                          <w:ind w:left="56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/>
                            <w:spacing w:val="-1"/>
                            <w:sz w:val="19"/>
                          </w:rPr>
                          <w:t>Amortización</w:t>
                        </w:r>
                        <w:r>
                          <w:rPr>
                            <w:rFonts w:ascii="Times New Roman" w:hAnsi="Times New Roman"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9"/>
                          </w:rPr>
                          <w:t>cuenta</w:t>
                        </w:r>
                        <w:r>
                          <w:rPr>
                            <w:rFonts w:ascii="Times New Roman" w:hAnsi="Times New Roman"/>
                            <w:spacing w:val="-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6"/>
                            <w:sz w:val="19"/>
                          </w:rPr>
                          <w:t>por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cobrar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celulares</w:t>
                        </w:r>
                      </w:p>
                    </w:tc>
                  </w:tr>
                  <w:tr w:rsidR="00C95FE4">
                    <w:trPr>
                      <w:trHeight w:hRule="exact" w:val="269"/>
                    </w:trPr>
                    <w:tc>
                      <w:tcPr>
                        <w:tcW w:w="631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C95FE4" w:rsidRDefault="007758B2">
                        <w:pPr>
                          <w:spacing w:line="208" w:lineRule="exact"/>
                          <w:ind w:left="56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/>
                            <w:spacing w:val="-1"/>
                            <w:sz w:val="19"/>
                          </w:rPr>
                          <w:t>Amortización</w:t>
                        </w:r>
                        <w:r>
                          <w:rPr>
                            <w:rFonts w:ascii="Times New Roman" w:hAnsi="Times New Roman"/>
                            <w:spacing w:val="-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9"/>
                          </w:rPr>
                          <w:t>cuenta</w:t>
                        </w:r>
                        <w:r>
                          <w:rPr>
                            <w:rFonts w:ascii="Times New Roman" w:hAnsi="Times New Roman"/>
                            <w:spacing w:val="-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6"/>
                            <w:sz w:val="19"/>
                          </w:rPr>
                          <w:t>por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cobrar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combustibles</w:t>
                        </w:r>
                      </w:p>
                    </w:tc>
                  </w:tr>
                  <w:tr w:rsidR="00C95FE4">
                    <w:trPr>
                      <w:trHeight w:hRule="exact" w:val="264"/>
                    </w:trPr>
                    <w:tc>
                      <w:tcPr>
                        <w:tcW w:w="631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C95FE4" w:rsidRDefault="007758B2">
                        <w:pPr>
                          <w:spacing w:line="203" w:lineRule="exact"/>
                          <w:ind w:left="56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/>
                            <w:spacing w:val="-1"/>
                            <w:sz w:val="19"/>
                          </w:rPr>
                          <w:t>Pago</w:t>
                        </w:r>
                        <w:r>
                          <w:rPr>
                            <w:rFonts w:ascii="Times New Roman" w:hAnsi="Times New Roman"/>
                            <w:spacing w:val="-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-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9"/>
                          </w:rPr>
                          <w:t>factura</w:t>
                        </w:r>
                        <w:r>
                          <w:rPr>
                            <w:rFonts w:ascii="Times New Roman" w:hAnsi="Times New Roman"/>
                            <w:spacing w:val="-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9"/>
                          </w:rPr>
                          <w:t>del</w:t>
                        </w:r>
                        <w:r>
                          <w:rPr>
                            <w:rFonts w:ascii="Times New Roman" w:hAnsi="Times New Roman"/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9"/>
                          </w:rPr>
                          <w:t>período</w:t>
                        </w:r>
                        <w:r>
                          <w:rPr>
                            <w:rFonts w:ascii="Times New Roman" w:hAnsi="Times New Roman"/>
                            <w:spacing w:val="-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9"/>
                          </w:rPr>
                          <w:t>2011</w:t>
                        </w:r>
                      </w:p>
                    </w:tc>
                  </w:tr>
                  <w:tr w:rsidR="00C95FE4">
                    <w:trPr>
                      <w:trHeight w:hRule="exact" w:val="269"/>
                    </w:trPr>
                    <w:tc>
                      <w:tcPr>
                        <w:tcW w:w="631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C95FE4" w:rsidRDefault="007758B2">
                        <w:pPr>
                          <w:spacing w:line="208" w:lineRule="exact"/>
                          <w:ind w:left="56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/>
                            <w:spacing w:val="-1"/>
                            <w:sz w:val="19"/>
                          </w:rPr>
                          <w:t>Amortización</w:t>
                        </w:r>
                        <w:r>
                          <w:rPr>
                            <w:rFonts w:ascii="Times New Roman" w:hAnsi="Times New Roman"/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9"/>
                          </w:rPr>
                          <w:t>cuenta</w:t>
                        </w:r>
                        <w:r>
                          <w:rPr>
                            <w:rFonts w:ascii="Times New Roman" w:hAnsi="Times New Roman"/>
                            <w:spacing w:val="-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6"/>
                            <w:sz w:val="19"/>
                          </w:rPr>
                          <w:t>por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 xml:space="preserve"> cobrar al</w:t>
                        </w:r>
                        <w:r>
                          <w:rPr>
                            <w:rFonts w:ascii="Times New Roman" w:hAnsi="Times New Roman"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9"/>
                          </w:rPr>
                          <w:t>Ministerio</w:t>
                        </w:r>
                        <w:r>
                          <w:rPr>
                            <w:rFonts w:ascii="Times New Roman" w:hAnsi="Times New Roman"/>
                            <w:spacing w:val="-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Hacienda</w:t>
                        </w:r>
                        <w:r>
                          <w:rPr>
                            <w:rFonts w:ascii="Times New Roman" w:hAnsi="Times New Roman"/>
                            <w:spacing w:val="-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9"/>
                          </w:rPr>
                          <w:t>por</w:t>
                        </w:r>
                        <w:r>
                          <w:rPr>
                            <w:rFonts w:ascii="Times New Roman" w:hAnsi="Times New Roman"/>
                            <w:spacing w:val="-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9"/>
                          </w:rPr>
                          <w:t>Convenio</w:t>
                        </w:r>
                      </w:p>
                    </w:tc>
                  </w:tr>
                  <w:tr w:rsidR="00C95FE4">
                    <w:trPr>
                      <w:trHeight w:hRule="exact" w:val="269"/>
                    </w:trPr>
                    <w:tc>
                      <w:tcPr>
                        <w:tcW w:w="631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C95FE4" w:rsidRDefault="007758B2">
                        <w:pPr>
                          <w:spacing w:line="203" w:lineRule="exact"/>
                          <w:ind w:left="56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/>
                            <w:spacing w:val="-1"/>
                            <w:sz w:val="19"/>
                          </w:rPr>
                          <w:t>Recuperación</w:t>
                        </w:r>
                        <w:r>
                          <w:rPr>
                            <w:rFonts w:ascii="Times New Roman" w:hAnsi="Times New Roman"/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9"/>
                          </w:rPr>
                          <w:t>cuenta</w:t>
                        </w:r>
                        <w:r>
                          <w:rPr>
                            <w:rFonts w:ascii="Times New Roman" w:hAnsi="Times New Roman"/>
                            <w:spacing w:val="-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6"/>
                            <w:sz w:val="19"/>
                          </w:rPr>
                          <w:t>por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 xml:space="preserve">cobrar 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spacing w:val="-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proveedor</w:t>
                        </w:r>
                      </w:p>
                    </w:tc>
                  </w:tr>
                </w:tbl>
                <w:p w:rsidR="00C95FE4" w:rsidRDefault="00C95FE4"/>
              </w:txbxContent>
            </v:textbox>
          </v:shape>
        </w:pict>
      </w:r>
      <w:r w:rsidR="007758B2">
        <w:rPr>
          <w:rFonts w:ascii="Times New Roman"/>
          <w:sz w:val="20"/>
        </w:rPr>
        <w:tab/>
      </w:r>
      <w:r w:rsidRPr="002B1814">
        <w:rPr>
          <w:rFonts w:ascii="Times New Roman"/>
          <w:sz w:val="20"/>
        </w:rPr>
      </w:r>
      <w:r>
        <w:rPr>
          <w:rFonts w:ascii="Times New Roman"/>
          <w:sz w:val="20"/>
        </w:rPr>
        <w:pict>
          <v:shape id="_x0000_s1289" type="#_x0000_t202" style="width:105.05pt;height:320.75pt;mso-position-horizontal-relative:char;mso-position-vertical-relative:lin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/>
                  </w:tblPr>
                  <w:tblGrid>
                    <w:gridCol w:w="2069"/>
                  </w:tblGrid>
                  <w:tr w:rsidR="00C95FE4">
                    <w:trPr>
                      <w:trHeight w:hRule="exact" w:val="264"/>
                    </w:trPr>
                    <w:tc>
                      <w:tcPr>
                        <w:tcW w:w="2069" w:type="dxa"/>
                        <w:tcBorders>
                          <w:top w:val="single" w:sz="5" w:space="0" w:color="000000"/>
                          <w:left w:val="single" w:sz="8" w:space="0" w:color="000000"/>
                          <w:bottom w:val="single" w:sz="5" w:space="0" w:color="000000"/>
                          <w:right w:val="single" w:sz="8" w:space="0" w:color="000000"/>
                        </w:tcBorders>
                      </w:tcPr>
                      <w:p w:rsidR="00C95FE4" w:rsidRDefault="007758B2">
                        <w:pPr>
                          <w:spacing w:line="208" w:lineRule="exact"/>
                          <w:ind w:left="575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/>
                            <w:spacing w:val="-1"/>
                            <w:sz w:val="19"/>
                          </w:rPr>
                          <w:t>¢5,847,581,201.87</w:t>
                        </w:r>
                      </w:p>
                    </w:tc>
                  </w:tr>
                  <w:tr w:rsidR="00C95FE4">
                    <w:trPr>
                      <w:trHeight w:hRule="exact" w:val="259"/>
                    </w:trPr>
                    <w:tc>
                      <w:tcPr>
                        <w:tcW w:w="2069" w:type="dxa"/>
                        <w:tcBorders>
                          <w:top w:val="single" w:sz="5" w:space="0" w:color="000000"/>
                          <w:left w:val="single" w:sz="8" w:space="0" w:color="000000"/>
                          <w:bottom w:val="single" w:sz="5" w:space="0" w:color="000000"/>
                          <w:right w:val="single" w:sz="8" w:space="0" w:color="000000"/>
                        </w:tcBorders>
                      </w:tcPr>
                      <w:p w:rsidR="00C95FE4" w:rsidRDefault="007758B2">
                        <w:pPr>
                          <w:spacing w:line="203" w:lineRule="exact"/>
                          <w:ind w:left="997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9"/>
                          </w:rPr>
                          <w:t>1,776,491,15</w:t>
                        </w:r>
                      </w:p>
                    </w:tc>
                  </w:tr>
                  <w:tr w:rsidR="00C95FE4">
                    <w:trPr>
                      <w:trHeight w:hRule="exact" w:val="307"/>
                    </w:trPr>
                    <w:tc>
                      <w:tcPr>
                        <w:tcW w:w="2069" w:type="dxa"/>
                        <w:tcBorders>
                          <w:top w:val="single" w:sz="5" w:space="0" w:color="000000"/>
                          <w:left w:val="single" w:sz="8" w:space="0" w:color="000000"/>
                          <w:bottom w:val="single" w:sz="5" w:space="0" w:color="000000"/>
                          <w:right w:val="single" w:sz="8" w:space="0" w:color="000000"/>
                        </w:tcBorders>
                      </w:tcPr>
                      <w:p w:rsidR="00C95FE4" w:rsidRDefault="007758B2">
                        <w:pPr>
                          <w:spacing w:line="208" w:lineRule="exact"/>
                          <w:ind w:left="527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9"/>
                          </w:rPr>
                          <w:t>3,882,300,156.70</w:t>
                        </w:r>
                      </w:p>
                    </w:tc>
                  </w:tr>
                  <w:tr w:rsidR="00C95FE4">
                    <w:trPr>
                      <w:trHeight w:hRule="exact" w:val="307"/>
                    </w:trPr>
                    <w:tc>
                      <w:tcPr>
                        <w:tcW w:w="2069" w:type="dxa"/>
                        <w:tcBorders>
                          <w:top w:val="single" w:sz="5" w:space="0" w:color="000000"/>
                          <w:left w:val="single" w:sz="8" w:space="0" w:color="000000"/>
                          <w:bottom w:val="single" w:sz="5" w:space="0" w:color="000000"/>
                          <w:right w:val="single" w:sz="8" w:space="0" w:color="000000"/>
                        </w:tcBorders>
                      </w:tcPr>
                      <w:p w:rsidR="00C95FE4" w:rsidRDefault="007758B2">
                        <w:pPr>
                          <w:spacing w:line="208" w:lineRule="exact"/>
                          <w:ind w:left="810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9"/>
                          </w:rPr>
                          <w:t>243,494,205.81</w:t>
                        </w:r>
                      </w:p>
                    </w:tc>
                  </w:tr>
                  <w:tr w:rsidR="00C95FE4">
                    <w:trPr>
                      <w:trHeight w:hRule="exact" w:val="302"/>
                    </w:trPr>
                    <w:tc>
                      <w:tcPr>
                        <w:tcW w:w="2069" w:type="dxa"/>
                        <w:tcBorders>
                          <w:top w:val="single" w:sz="5" w:space="0" w:color="000000"/>
                          <w:left w:val="single" w:sz="8" w:space="0" w:color="000000"/>
                          <w:bottom w:val="single" w:sz="5" w:space="0" w:color="000000"/>
                          <w:right w:val="single" w:sz="8" w:space="0" w:color="000000"/>
                        </w:tcBorders>
                      </w:tcPr>
                      <w:p w:rsidR="00C95FE4" w:rsidRDefault="007758B2">
                        <w:pPr>
                          <w:spacing w:line="208" w:lineRule="exact"/>
                          <w:ind w:left="666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9"/>
                          </w:rPr>
                          <w:t>1,207,332,704.51</w:t>
                        </w:r>
                      </w:p>
                    </w:tc>
                  </w:tr>
                  <w:tr w:rsidR="00C95FE4">
                    <w:trPr>
                      <w:trHeight w:hRule="exact" w:val="307"/>
                    </w:trPr>
                    <w:tc>
                      <w:tcPr>
                        <w:tcW w:w="2069" w:type="dxa"/>
                        <w:tcBorders>
                          <w:top w:val="single" w:sz="5" w:space="0" w:color="000000"/>
                          <w:left w:val="single" w:sz="8" w:space="0" w:color="000000"/>
                          <w:bottom w:val="single" w:sz="5" w:space="0" w:color="000000"/>
                          <w:right w:val="single" w:sz="8" w:space="0" w:color="000000"/>
                        </w:tcBorders>
                      </w:tcPr>
                      <w:p w:rsidR="00C95FE4" w:rsidRDefault="007758B2">
                        <w:pPr>
                          <w:spacing w:line="208" w:lineRule="exact"/>
                          <w:ind w:left="666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9"/>
                          </w:rPr>
                          <w:t>1,186,566,629.46</w:t>
                        </w:r>
                      </w:p>
                    </w:tc>
                  </w:tr>
                  <w:tr w:rsidR="00C95FE4">
                    <w:trPr>
                      <w:trHeight w:hRule="exact" w:val="307"/>
                    </w:trPr>
                    <w:tc>
                      <w:tcPr>
                        <w:tcW w:w="2069" w:type="dxa"/>
                        <w:tcBorders>
                          <w:top w:val="single" w:sz="5" w:space="0" w:color="000000"/>
                          <w:left w:val="single" w:sz="8" w:space="0" w:color="000000"/>
                          <w:bottom w:val="single" w:sz="5" w:space="0" w:color="000000"/>
                          <w:right w:val="single" w:sz="8" w:space="0" w:color="000000"/>
                        </w:tcBorders>
                      </w:tcPr>
                      <w:p w:rsidR="00C95FE4" w:rsidRDefault="007758B2">
                        <w:pPr>
                          <w:spacing w:line="208" w:lineRule="exact"/>
                          <w:ind w:left="1141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9"/>
                          </w:rPr>
                          <w:t>614,074.80</w:t>
                        </w:r>
                      </w:p>
                    </w:tc>
                  </w:tr>
                  <w:tr w:rsidR="00C95FE4">
                    <w:trPr>
                      <w:trHeight w:hRule="exact" w:val="307"/>
                    </w:trPr>
                    <w:tc>
                      <w:tcPr>
                        <w:tcW w:w="2069" w:type="dxa"/>
                        <w:tcBorders>
                          <w:top w:val="single" w:sz="5" w:space="0" w:color="000000"/>
                          <w:left w:val="single" w:sz="8" w:space="0" w:color="000000"/>
                          <w:bottom w:val="single" w:sz="5" w:space="0" w:color="000000"/>
                          <w:right w:val="single" w:sz="8" w:space="0" w:color="000000"/>
                        </w:tcBorders>
                      </w:tcPr>
                      <w:p w:rsidR="00C95FE4" w:rsidRDefault="007758B2">
                        <w:pPr>
                          <w:spacing w:line="208" w:lineRule="exact"/>
                          <w:ind w:left="1141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9"/>
                          </w:rPr>
                          <w:t>622,694.00</w:t>
                        </w:r>
                      </w:p>
                    </w:tc>
                  </w:tr>
                  <w:tr w:rsidR="00C95FE4">
                    <w:trPr>
                      <w:trHeight w:hRule="exact" w:val="302"/>
                    </w:trPr>
                    <w:tc>
                      <w:tcPr>
                        <w:tcW w:w="2069" w:type="dxa"/>
                        <w:tcBorders>
                          <w:top w:val="single" w:sz="5" w:space="0" w:color="000000"/>
                          <w:left w:val="single" w:sz="8" w:space="0" w:color="000000"/>
                          <w:bottom w:val="single" w:sz="5" w:space="0" w:color="000000"/>
                          <w:right w:val="single" w:sz="8" w:space="0" w:color="000000"/>
                        </w:tcBorders>
                      </w:tcPr>
                      <w:p w:rsidR="00C95FE4" w:rsidRDefault="007758B2">
                        <w:pPr>
                          <w:spacing w:line="208" w:lineRule="exact"/>
                          <w:ind w:left="1141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9"/>
                          </w:rPr>
                          <w:t>928,672.76</w:t>
                        </w:r>
                      </w:p>
                    </w:tc>
                  </w:tr>
                  <w:tr w:rsidR="00C95FE4">
                    <w:trPr>
                      <w:trHeight w:hRule="exact" w:val="307"/>
                    </w:trPr>
                    <w:tc>
                      <w:tcPr>
                        <w:tcW w:w="2069" w:type="dxa"/>
                        <w:tcBorders>
                          <w:top w:val="single" w:sz="5" w:space="0" w:color="000000"/>
                          <w:left w:val="single" w:sz="8" w:space="0" w:color="000000"/>
                          <w:bottom w:val="single" w:sz="5" w:space="0" w:color="000000"/>
                          <w:right w:val="single" w:sz="8" w:space="0" w:color="000000"/>
                        </w:tcBorders>
                      </w:tcPr>
                      <w:p w:rsidR="00C95FE4" w:rsidRDefault="007758B2">
                        <w:pPr>
                          <w:spacing w:line="203" w:lineRule="exact"/>
                          <w:ind w:right="55"/>
                          <w:jc w:val="right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w w:val="95"/>
                            <w:sz w:val="19"/>
                          </w:rPr>
                          <w:t>0.12</w:t>
                        </w:r>
                      </w:p>
                    </w:tc>
                  </w:tr>
                  <w:tr w:rsidR="00C95FE4">
                    <w:trPr>
                      <w:trHeight w:hRule="exact" w:val="307"/>
                    </w:trPr>
                    <w:tc>
                      <w:tcPr>
                        <w:tcW w:w="2069" w:type="dxa"/>
                        <w:tcBorders>
                          <w:top w:val="single" w:sz="5" w:space="0" w:color="000000"/>
                          <w:left w:val="single" w:sz="8" w:space="0" w:color="000000"/>
                          <w:bottom w:val="single" w:sz="5" w:space="0" w:color="000000"/>
                          <w:right w:val="single" w:sz="8" w:space="0" w:color="000000"/>
                        </w:tcBorders>
                      </w:tcPr>
                      <w:p w:rsidR="00C95FE4" w:rsidRDefault="007758B2">
                        <w:pPr>
                          <w:spacing w:line="203" w:lineRule="exact"/>
                          <w:ind w:left="483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pacing w:val="-1"/>
                            <w:sz w:val="19"/>
                          </w:rPr>
                          <w:t>¢12,371,216,831.18</w:t>
                        </w:r>
                      </w:p>
                    </w:tc>
                  </w:tr>
                  <w:tr w:rsidR="00C95FE4">
                    <w:trPr>
                      <w:trHeight w:hRule="exact" w:val="300"/>
                    </w:trPr>
                    <w:tc>
                      <w:tcPr>
                        <w:tcW w:w="2069" w:type="dxa"/>
                        <w:tcBorders>
                          <w:top w:val="single" w:sz="5" w:space="0" w:color="000000"/>
                          <w:left w:val="single" w:sz="8" w:space="0" w:color="000000"/>
                          <w:bottom w:val="single" w:sz="3" w:space="0" w:color="000000"/>
                          <w:right w:val="single" w:sz="8" w:space="0" w:color="000000"/>
                        </w:tcBorders>
                      </w:tcPr>
                      <w:p w:rsidR="00C95FE4" w:rsidRDefault="007758B2">
                        <w:pPr>
                          <w:spacing w:line="203" w:lineRule="exact"/>
                          <w:ind w:left="666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9"/>
                          </w:rPr>
                          <w:t>8,869,004,642.55</w:t>
                        </w:r>
                      </w:p>
                    </w:tc>
                  </w:tr>
                  <w:tr w:rsidR="00C95FE4">
                    <w:trPr>
                      <w:trHeight w:hRule="exact" w:val="312"/>
                    </w:trPr>
                    <w:tc>
                      <w:tcPr>
                        <w:tcW w:w="2069" w:type="dxa"/>
                        <w:tcBorders>
                          <w:top w:val="single" w:sz="3" w:space="0" w:color="000000"/>
                          <w:left w:val="single" w:sz="8" w:space="0" w:color="000000"/>
                          <w:bottom w:val="single" w:sz="7" w:space="0" w:color="000000"/>
                          <w:right w:val="single" w:sz="8" w:space="0" w:color="000000"/>
                        </w:tcBorders>
                      </w:tcPr>
                      <w:p w:rsidR="00C95FE4" w:rsidRDefault="007758B2">
                        <w:pPr>
                          <w:spacing w:line="208" w:lineRule="exact"/>
                          <w:ind w:left="901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9"/>
                          </w:rPr>
                          <w:t>56,615,492.79</w:t>
                        </w:r>
                      </w:p>
                    </w:tc>
                  </w:tr>
                  <w:tr w:rsidR="00C95FE4">
                    <w:trPr>
                      <w:trHeight w:hRule="exact" w:val="329"/>
                    </w:trPr>
                    <w:tc>
                      <w:tcPr>
                        <w:tcW w:w="2069" w:type="dxa"/>
                        <w:tcBorders>
                          <w:top w:val="single" w:sz="7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C95FE4" w:rsidRDefault="007758B2">
                        <w:pPr>
                          <w:spacing w:line="208" w:lineRule="exact"/>
                          <w:ind w:left="575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9"/>
                          </w:rPr>
                          <w:t>14,970,857,507.64</w:t>
                        </w:r>
                      </w:p>
                    </w:tc>
                  </w:tr>
                  <w:tr w:rsidR="00C95FE4">
                    <w:trPr>
                      <w:trHeight w:hRule="exact" w:val="451"/>
                    </w:trPr>
                    <w:tc>
                      <w:tcPr>
                        <w:tcW w:w="206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C95FE4" w:rsidRDefault="007758B2">
                        <w:pPr>
                          <w:spacing w:line="208" w:lineRule="exact"/>
                          <w:ind w:left="1141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9"/>
                          </w:rPr>
                          <w:t>330,466.66</w:t>
                        </w:r>
                      </w:p>
                    </w:tc>
                  </w:tr>
                  <w:tr w:rsidR="00C95FE4">
                    <w:trPr>
                      <w:trHeight w:hRule="exact" w:val="331"/>
                    </w:trPr>
                    <w:tc>
                      <w:tcPr>
                        <w:tcW w:w="206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C95FE4" w:rsidRDefault="007758B2">
                        <w:pPr>
                          <w:spacing w:line="208" w:lineRule="exact"/>
                          <w:ind w:left="997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9"/>
                          </w:rPr>
                          <w:t>1,237,141.50</w:t>
                        </w:r>
                      </w:p>
                    </w:tc>
                  </w:tr>
                  <w:tr w:rsidR="00C95FE4">
                    <w:trPr>
                      <w:trHeight w:hRule="exact" w:val="326"/>
                    </w:trPr>
                    <w:tc>
                      <w:tcPr>
                        <w:tcW w:w="206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C95FE4" w:rsidRDefault="007758B2">
                        <w:pPr>
                          <w:spacing w:line="203" w:lineRule="exact"/>
                          <w:ind w:left="1232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9"/>
                          </w:rPr>
                          <w:t>43,071.62</w:t>
                        </w:r>
                      </w:p>
                    </w:tc>
                  </w:tr>
                  <w:tr w:rsidR="00C95FE4">
                    <w:trPr>
                      <w:trHeight w:hRule="exact" w:val="269"/>
                    </w:trPr>
                    <w:tc>
                      <w:tcPr>
                        <w:tcW w:w="206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C95FE4" w:rsidRDefault="007758B2">
                        <w:pPr>
                          <w:spacing w:line="208" w:lineRule="exact"/>
                          <w:ind w:left="1141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9"/>
                          </w:rPr>
                          <w:t>521,133.80</w:t>
                        </w:r>
                      </w:p>
                    </w:tc>
                  </w:tr>
                  <w:tr w:rsidR="00C95FE4">
                    <w:trPr>
                      <w:trHeight w:hRule="exact" w:val="264"/>
                    </w:trPr>
                    <w:tc>
                      <w:tcPr>
                        <w:tcW w:w="206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C95FE4" w:rsidRDefault="007758B2">
                        <w:pPr>
                          <w:spacing w:line="203" w:lineRule="exact"/>
                          <w:ind w:left="1141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9"/>
                          </w:rPr>
                          <w:t>614,074.80</w:t>
                        </w:r>
                      </w:p>
                    </w:tc>
                  </w:tr>
                  <w:tr w:rsidR="00C95FE4">
                    <w:trPr>
                      <w:trHeight w:hRule="exact" w:val="269"/>
                    </w:trPr>
                    <w:tc>
                      <w:tcPr>
                        <w:tcW w:w="206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C95FE4" w:rsidRDefault="007758B2">
                        <w:pPr>
                          <w:spacing w:line="208" w:lineRule="exact"/>
                          <w:ind w:left="666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9"/>
                          </w:rPr>
                          <w:t>1,897,905,985.00</w:t>
                        </w:r>
                      </w:p>
                    </w:tc>
                  </w:tr>
                  <w:tr w:rsidR="00C95FE4">
                    <w:trPr>
                      <w:trHeight w:hRule="exact" w:val="269"/>
                    </w:trPr>
                    <w:tc>
                      <w:tcPr>
                        <w:tcW w:w="206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C95FE4" w:rsidRDefault="007758B2">
                        <w:pPr>
                          <w:spacing w:line="203" w:lineRule="exact"/>
                          <w:ind w:right="55"/>
                          <w:jc w:val="right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w w:val="95"/>
                            <w:sz w:val="19"/>
                          </w:rPr>
                          <w:t>145.50</w:t>
                        </w:r>
                      </w:p>
                    </w:tc>
                  </w:tr>
                </w:tbl>
                <w:p w:rsidR="00C95FE4" w:rsidRDefault="00C95FE4"/>
              </w:txbxContent>
            </v:textbox>
          </v:shape>
        </w:pict>
      </w:r>
    </w:p>
    <w:p w:rsidR="00C95FE4" w:rsidRDefault="00C95FE4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C95FE4">
          <w:pgSz w:w="12240" w:h="15840"/>
          <w:pgMar w:top="2020" w:right="1020" w:bottom="880" w:left="1360" w:header="623" w:footer="695" w:gutter="0"/>
          <w:cols w:space="720"/>
        </w:sectPr>
      </w:pPr>
    </w:p>
    <w:p w:rsidR="00C95FE4" w:rsidRDefault="00C95FE4">
      <w:pPr>
        <w:spacing w:before="11"/>
        <w:rPr>
          <w:rFonts w:ascii="Times New Roman" w:eastAsia="Times New Roman" w:hAnsi="Times New Roman" w:cs="Times New Roman"/>
          <w:sz w:val="26"/>
          <w:szCs w:val="26"/>
        </w:rPr>
      </w:pPr>
    </w:p>
    <w:p w:rsidR="00C95FE4" w:rsidRDefault="002B1814">
      <w:pPr>
        <w:tabs>
          <w:tab w:val="left" w:pos="7168"/>
        </w:tabs>
        <w:spacing w:line="200" w:lineRule="atLeast"/>
        <w:ind w:left="698"/>
        <w:rPr>
          <w:rFonts w:ascii="Times New Roman" w:eastAsia="Times New Roman" w:hAnsi="Times New Roman" w:cs="Times New Roman"/>
          <w:sz w:val="20"/>
          <w:szCs w:val="20"/>
        </w:rPr>
      </w:pPr>
      <w:r w:rsidRPr="002B1814">
        <w:rPr>
          <w:rFonts w:ascii="Times New Roman"/>
          <w:sz w:val="20"/>
        </w:rPr>
      </w:r>
      <w:r w:rsidRPr="002B1814">
        <w:rPr>
          <w:rFonts w:ascii="Times New Roman"/>
          <w:sz w:val="20"/>
        </w:rPr>
        <w:pict>
          <v:group id="_x0000_s1218" style="width:317.65pt;height:26.3pt;mso-position-horizontal-relative:char;mso-position-vertical-relative:line" coordsize="6353,526">
            <v:group id="_x0000_s1229" style="position:absolute;left:11;top:11;width:6332;height:2" coordorigin="11,11" coordsize="6332,2">
              <v:shape id="_x0000_s1230" style="position:absolute;left:11;top:11;width:6332;height:2" coordorigin="11,11" coordsize="6332,0" path="m11,11r6331,e" filled="f" strokeweight="1.06pt">
                <v:path arrowok="t"/>
              </v:shape>
            </v:group>
            <v:group id="_x0000_s1227" style="position:absolute;left:20;top:20;width:2;height:485" coordorigin="20,20" coordsize="2,485">
              <v:shape id="_x0000_s1228" style="position:absolute;left:20;top:20;width:2;height:485" coordorigin="20,20" coordsize="0,485" path="m20,20r,485e" filled="f" strokeweight="1.06pt">
                <v:path arrowok="t"/>
              </v:shape>
            </v:group>
            <v:group id="_x0000_s1225" style="position:absolute;left:6332;top:20;width:2;height:485" coordorigin="6332,20" coordsize="2,485">
              <v:shape id="_x0000_s1226" style="position:absolute;left:6332;top:20;width:2;height:485" coordorigin="6332,20" coordsize="0,485" path="m6332,20r,485e" filled="f" strokeweight="1.06pt">
                <v:path arrowok="t"/>
              </v:shape>
            </v:group>
            <v:group id="_x0000_s1223" style="position:absolute;left:11;top:275;width:6332;height:2" coordorigin="11,275" coordsize="6332,2">
              <v:shape id="_x0000_s1224" style="position:absolute;left:11;top:275;width:6332;height:2" coordorigin="11,275" coordsize="6332,0" path="m11,275r6331,e" filled="f" strokeweight="1.06pt">
                <v:path arrowok="t"/>
              </v:shape>
            </v:group>
            <v:group id="_x0000_s1219" style="position:absolute;left:11;top:515;width:6332;height:2" coordorigin="11,515" coordsize="6332,2">
              <v:shape id="_x0000_s1222" style="position:absolute;left:11;top:515;width:6332;height:2" coordorigin="11,515" coordsize="6332,0" path="m11,515r6331,e" filled="f" strokeweight="1.06pt">
                <v:path arrowok="t"/>
              </v:shape>
              <v:shape id="_x0000_s1221" type="#_x0000_t202" style="position:absolute;left:20;top:11;width:6312;height:264" filled="f" stroked="f">
                <v:textbox inset="0,0,0,0">
                  <w:txbxContent>
                    <w:p w:rsidR="00C95FE4" w:rsidRDefault="007758B2">
                      <w:pPr>
                        <w:spacing w:line="214" w:lineRule="exact"/>
                        <w:ind w:left="67"/>
                        <w:rPr>
                          <w:rFonts w:ascii="Times New Roman" w:eastAsia="Times New Roman" w:hAnsi="Times New Roman" w:cs="Times New Roman"/>
                          <w:sz w:val="19"/>
                          <w:szCs w:val="19"/>
                        </w:rPr>
                      </w:pPr>
                      <w:r>
                        <w:rPr>
                          <w:rFonts w:ascii="Times New Roman"/>
                          <w:b/>
                          <w:spacing w:val="-3"/>
                          <w:sz w:val="19"/>
                        </w:rPr>
                        <w:t>Total</w:t>
                      </w:r>
                      <w:r>
                        <w:rPr>
                          <w:rFonts w:ascii="Times New Roman"/>
                          <w:b/>
                          <w:spacing w:val="-10"/>
                          <w:sz w:val="19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19"/>
                        </w:rPr>
                        <w:t>decrementos</w:t>
                      </w:r>
                    </w:p>
                  </w:txbxContent>
                </v:textbox>
              </v:shape>
              <v:shape id="_x0000_s1220" type="#_x0000_t202" style="position:absolute;left:20;top:275;width:6312;height:240" filled="f" stroked="f">
                <v:textbox inset="0,0,0,0">
                  <w:txbxContent>
                    <w:p w:rsidR="00C95FE4" w:rsidRDefault="007758B2">
                      <w:pPr>
                        <w:ind w:left="67"/>
                        <w:rPr>
                          <w:rFonts w:ascii="Times New Roman" w:eastAsia="Times New Roman" w:hAnsi="Times New Roman" w:cs="Times New Roman"/>
                          <w:sz w:val="19"/>
                          <w:szCs w:val="19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-3"/>
                          <w:sz w:val="19"/>
                        </w:rPr>
                        <w:t>Total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  <w:sz w:val="19"/>
                        </w:rPr>
                        <w:t xml:space="preserve"> disminución</w:t>
                      </w:r>
                      <w:r>
                        <w:rPr>
                          <w:rFonts w:ascii="Times New Roman" w:hAnsi="Times New Roman"/>
                          <w:b/>
                          <w:spacing w:val="-10"/>
                          <w:sz w:val="19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19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b/>
                          <w:spacing w:val="-7"/>
                          <w:sz w:val="19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2"/>
                          <w:sz w:val="19"/>
                        </w:rPr>
                        <w:t>la</w:t>
                      </w:r>
                      <w:r>
                        <w:rPr>
                          <w:rFonts w:ascii="Times New Roman" w:hAnsi="Times New Roman"/>
                          <w:b/>
                          <w:spacing w:val="-9"/>
                          <w:sz w:val="19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  <w:sz w:val="19"/>
                        </w:rPr>
                        <w:t>cuenta</w:t>
                      </w:r>
                      <w:r>
                        <w:rPr>
                          <w:rFonts w:ascii="Times New Roman" w:hAnsi="Times New Roman"/>
                          <w:b/>
                          <w:spacing w:val="-9"/>
                          <w:sz w:val="19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  <w:sz w:val="19"/>
                        </w:rPr>
                        <w:t>con</w:t>
                      </w:r>
                      <w:r>
                        <w:rPr>
                          <w:rFonts w:ascii="Times New Roman" w:hAnsi="Times New Roman"/>
                          <w:b/>
                          <w:spacing w:val="-5"/>
                          <w:sz w:val="19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  <w:sz w:val="19"/>
                        </w:rPr>
                        <w:t>respecto</w:t>
                      </w:r>
                      <w:r>
                        <w:rPr>
                          <w:rFonts w:ascii="Times New Roman" w:hAnsi="Times New Roman"/>
                          <w:b/>
                          <w:spacing w:val="-8"/>
                          <w:sz w:val="19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19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b/>
                          <w:spacing w:val="-9"/>
                          <w:sz w:val="19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  <w:sz w:val="19"/>
                        </w:rPr>
                        <w:t>noviembre</w:t>
                      </w:r>
                      <w:r>
                        <w:rPr>
                          <w:rFonts w:ascii="Times New Roman" w:hAnsi="Times New Roman"/>
                          <w:b/>
                          <w:spacing w:val="-8"/>
                          <w:sz w:val="19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19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b/>
                          <w:spacing w:val="-7"/>
                          <w:sz w:val="19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  <w:sz w:val="19"/>
                        </w:rPr>
                        <w:t>2012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  <w:r w:rsidR="007758B2">
        <w:rPr>
          <w:rFonts w:ascii="Times New Roman"/>
          <w:sz w:val="20"/>
        </w:rPr>
        <w:tab/>
      </w:r>
      <w:r w:rsidRPr="002B1814"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_x0000_s1205" style="width:105.5pt;height:26.3pt;mso-position-horizontal-relative:char;mso-position-vertical-relative:line" coordsize="2110,526">
            <v:group id="_x0000_s1216" style="position:absolute;left:11;top:11;width:2088;height:2" coordorigin="11,11" coordsize="2088,2">
              <v:shape id="_x0000_s1217" style="position:absolute;left:11;top:11;width:2088;height:2" coordorigin="11,11" coordsize="2088,0" path="m11,11r2088,e" filled="f" strokeweight="1.06pt">
                <v:path arrowok="t"/>
              </v:shape>
            </v:group>
            <v:group id="_x0000_s1214" style="position:absolute;left:20;top:20;width:2;height:485" coordorigin="20,20" coordsize="2,485">
              <v:shape id="_x0000_s1215" style="position:absolute;left:20;top:20;width:2;height:485" coordorigin="20,20" coordsize="0,485" path="m20,20r,485e" filled="f" strokeweight="1.06pt">
                <v:path arrowok="t"/>
              </v:shape>
            </v:group>
            <v:group id="_x0000_s1212" style="position:absolute;left:2089;top:20;width:2;height:485" coordorigin="2089,20" coordsize="2,485">
              <v:shape id="_x0000_s1213" style="position:absolute;left:2089;top:20;width:2;height:485" coordorigin="2089,20" coordsize="0,485" path="m2089,20r,485e" filled="f" strokeweight="1.06pt">
                <v:path arrowok="t"/>
              </v:shape>
            </v:group>
            <v:group id="_x0000_s1210" style="position:absolute;left:11;top:275;width:2088;height:2" coordorigin="11,275" coordsize="2088,2">
              <v:shape id="_x0000_s1211" style="position:absolute;left:11;top:275;width:2088;height:2" coordorigin="11,275" coordsize="2088,0" path="m11,275r2088,e" filled="f" strokeweight="1.06pt">
                <v:path arrowok="t"/>
              </v:shape>
            </v:group>
            <v:group id="_x0000_s1206" style="position:absolute;left:11;top:515;width:2088;height:2" coordorigin="11,515" coordsize="2088,2">
              <v:shape id="_x0000_s1209" style="position:absolute;left:11;top:515;width:2088;height:2" coordorigin="11,515" coordsize="2088,0" path="m11,515r2088,e" filled="f" strokeweight="1.06pt">
                <v:path arrowok="t"/>
              </v:shape>
              <v:shape id="_x0000_s1208" type="#_x0000_t202" style="position:absolute;left:20;top:11;width:2069;height:264" filled="f" stroked="f">
                <v:textbox inset="0,0,0,0">
                  <w:txbxContent>
                    <w:p w:rsidR="00C95FE4" w:rsidRDefault="007758B2">
                      <w:pPr>
                        <w:spacing w:line="214" w:lineRule="exact"/>
                        <w:ind w:left="494"/>
                        <w:rPr>
                          <w:rFonts w:ascii="Times New Roman" w:eastAsia="Times New Roman" w:hAnsi="Times New Roman" w:cs="Times New Roman"/>
                          <w:sz w:val="19"/>
                          <w:szCs w:val="19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-1"/>
                          <w:sz w:val="19"/>
                        </w:rPr>
                        <w:t>¢25,797,129,661.86</w:t>
                      </w:r>
                    </w:p>
                  </w:txbxContent>
                </v:textbox>
              </v:shape>
              <v:shape id="_x0000_s1207" type="#_x0000_t202" style="position:absolute;left:20;top:275;width:2069;height:240" filled="f" stroked="f">
                <v:textbox inset="0,0,0,0">
                  <w:txbxContent>
                    <w:p w:rsidR="00C95FE4" w:rsidRDefault="007758B2">
                      <w:pPr>
                        <w:ind w:left="432"/>
                        <w:rPr>
                          <w:rFonts w:ascii="Times New Roman" w:eastAsia="Times New Roman" w:hAnsi="Times New Roman" w:cs="Times New Roman"/>
                          <w:sz w:val="19"/>
                          <w:szCs w:val="19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-1"/>
                          <w:sz w:val="19"/>
                        </w:rPr>
                        <w:t>¢-13,425,912,830.68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C95FE4" w:rsidRDefault="00C95FE4">
      <w:pPr>
        <w:spacing w:before="11"/>
        <w:rPr>
          <w:rFonts w:ascii="Times New Roman" w:eastAsia="Times New Roman" w:hAnsi="Times New Roman" w:cs="Times New Roman"/>
          <w:sz w:val="15"/>
          <w:szCs w:val="15"/>
        </w:rPr>
      </w:pPr>
    </w:p>
    <w:p w:rsidR="00C95FE4" w:rsidRDefault="007758B2">
      <w:pPr>
        <w:pStyle w:val="Textoindependiente"/>
        <w:spacing w:before="76"/>
        <w:jc w:val="both"/>
      </w:pPr>
      <w:r>
        <w:t>A</w:t>
      </w:r>
      <w:r>
        <w:rPr>
          <w:spacing w:val="14"/>
        </w:rPr>
        <w:t xml:space="preserve"> </w:t>
      </w:r>
      <w:r>
        <w:rPr>
          <w:spacing w:val="-1"/>
        </w:rPr>
        <w:t>continuación</w:t>
      </w:r>
      <w:r>
        <w:rPr>
          <w:spacing w:val="13"/>
        </w:rPr>
        <w:t xml:space="preserve"> </w:t>
      </w:r>
      <w:r>
        <w:rPr>
          <w:spacing w:val="-1"/>
        </w:rPr>
        <w:t>se</w:t>
      </w:r>
      <w:r>
        <w:rPr>
          <w:spacing w:val="16"/>
        </w:rPr>
        <w:t xml:space="preserve"> </w:t>
      </w:r>
      <w:r>
        <w:rPr>
          <w:spacing w:val="-1"/>
        </w:rPr>
        <w:t>realizan</w:t>
      </w:r>
      <w:r>
        <w:rPr>
          <w:spacing w:val="12"/>
        </w:rPr>
        <w:t xml:space="preserve"> </w:t>
      </w:r>
      <w:r>
        <w:rPr>
          <w:spacing w:val="-2"/>
        </w:rPr>
        <w:t>las</w:t>
      </w:r>
      <w:r>
        <w:rPr>
          <w:spacing w:val="20"/>
        </w:rPr>
        <w:t xml:space="preserve"> </w:t>
      </w:r>
      <w:r>
        <w:rPr>
          <w:spacing w:val="-1"/>
        </w:rPr>
        <w:t>observaciones</w:t>
      </w:r>
      <w:r>
        <w:rPr>
          <w:spacing w:val="13"/>
        </w:rPr>
        <w:t xml:space="preserve"> </w:t>
      </w:r>
      <w:r>
        <w:rPr>
          <w:spacing w:val="-1"/>
        </w:rPr>
        <w:t>correspondientes</w:t>
      </w:r>
      <w:r>
        <w:rPr>
          <w:spacing w:val="14"/>
        </w:rPr>
        <w:t xml:space="preserve"> </w:t>
      </w:r>
      <w:r>
        <w:t>a</w:t>
      </w:r>
      <w:r>
        <w:rPr>
          <w:spacing w:val="16"/>
        </w:rPr>
        <w:t xml:space="preserve"> </w:t>
      </w:r>
      <w:r>
        <w:rPr>
          <w:spacing w:val="-1"/>
        </w:rPr>
        <w:t>cada</w:t>
      </w:r>
      <w:r>
        <w:rPr>
          <w:spacing w:val="10"/>
        </w:rPr>
        <w:t xml:space="preserve"> </w:t>
      </w:r>
      <w:r>
        <w:rPr>
          <w:spacing w:val="-1"/>
        </w:rPr>
        <w:t>una</w:t>
      </w:r>
      <w:r>
        <w:rPr>
          <w:spacing w:val="16"/>
        </w:rPr>
        <w:t xml:space="preserve"> </w:t>
      </w:r>
      <w:r>
        <w:rPr>
          <w:spacing w:val="2"/>
        </w:rPr>
        <w:t>de</w:t>
      </w:r>
      <w:r>
        <w:rPr>
          <w:spacing w:val="16"/>
        </w:rPr>
        <w:t xml:space="preserve"> </w:t>
      </w:r>
      <w:r>
        <w:rPr>
          <w:spacing w:val="-2"/>
        </w:rPr>
        <w:t>las</w:t>
      </w:r>
      <w:r>
        <w:rPr>
          <w:spacing w:val="13"/>
        </w:rPr>
        <w:t xml:space="preserve"> </w:t>
      </w:r>
      <w:r>
        <w:rPr>
          <w:spacing w:val="-1"/>
        </w:rPr>
        <w:t>sub-cuentas:</w:t>
      </w:r>
    </w:p>
    <w:p w:rsidR="00C95FE4" w:rsidRDefault="00C95FE4">
      <w:pPr>
        <w:spacing w:before="1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extoindependiente"/>
        <w:numPr>
          <w:ilvl w:val="0"/>
          <w:numId w:val="13"/>
        </w:numPr>
        <w:tabs>
          <w:tab w:val="left" w:pos="388"/>
        </w:tabs>
        <w:spacing w:line="245" w:lineRule="auto"/>
        <w:ind w:right="183" w:firstLine="0"/>
        <w:jc w:val="both"/>
      </w:pPr>
      <w:r>
        <w:rPr>
          <w:spacing w:val="-1"/>
        </w:rPr>
        <w:t>Corresponde</w:t>
      </w:r>
      <w:r>
        <w:rPr>
          <w:spacing w:val="26"/>
        </w:rPr>
        <w:t xml:space="preserve"> </w:t>
      </w:r>
      <w:r>
        <w:t>a</w:t>
      </w:r>
      <w:r>
        <w:rPr>
          <w:spacing w:val="31"/>
        </w:rPr>
        <w:t xml:space="preserve"> </w:t>
      </w:r>
      <w:r>
        <w:rPr>
          <w:spacing w:val="-3"/>
        </w:rPr>
        <w:t>la</w:t>
      </w:r>
      <w:r>
        <w:rPr>
          <w:spacing w:val="32"/>
        </w:rPr>
        <w:t xml:space="preserve"> </w:t>
      </w:r>
      <w:r>
        <w:rPr>
          <w:spacing w:val="-2"/>
        </w:rPr>
        <w:t>estimación</w:t>
      </w:r>
      <w:r>
        <w:rPr>
          <w:spacing w:val="29"/>
        </w:rPr>
        <w:t xml:space="preserve"> </w:t>
      </w:r>
      <w:r>
        <w:t>del</w:t>
      </w:r>
      <w:r>
        <w:rPr>
          <w:spacing w:val="25"/>
        </w:rPr>
        <w:t xml:space="preserve"> </w:t>
      </w:r>
      <w:r>
        <w:rPr>
          <w:spacing w:val="-1"/>
        </w:rPr>
        <w:t>aguinaldo,</w:t>
      </w:r>
      <w:r>
        <w:rPr>
          <w:spacing w:val="33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rPr>
          <w:spacing w:val="-1"/>
        </w:rPr>
        <w:t>noviembre</w:t>
      </w:r>
      <w:r>
        <w:rPr>
          <w:spacing w:val="26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2012</w:t>
      </w:r>
      <w:r>
        <w:rPr>
          <w:spacing w:val="34"/>
        </w:rPr>
        <w:t xml:space="preserve"> </w:t>
      </w:r>
      <w:r>
        <w:t>a</w:t>
      </w:r>
      <w:r>
        <w:rPr>
          <w:spacing w:val="26"/>
        </w:rPr>
        <w:t xml:space="preserve"> </w:t>
      </w:r>
      <w:r>
        <w:rPr>
          <w:spacing w:val="-1"/>
        </w:rPr>
        <w:t>diciembre</w:t>
      </w:r>
      <w:r>
        <w:rPr>
          <w:spacing w:val="32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rPr>
          <w:spacing w:val="-1"/>
        </w:rPr>
        <w:t>2012,</w:t>
      </w:r>
      <w:r>
        <w:rPr>
          <w:spacing w:val="27"/>
        </w:rPr>
        <w:t xml:space="preserve"> </w:t>
      </w:r>
      <w:r>
        <w:t>que</w:t>
      </w:r>
      <w:r>
        <w:rPr>
          <w:spacing w:val="32"/>
        </w:rPr>
        <w:t xml:space="preserve"> </w:t>
      </w:r>
      <w:r>
        <w:rPr>
          <w:spacing w:val="-1"/>
        </w:rPr>
        <w:t>se</w:t>
      </w:r>
      <w:r>
        <w:rPr>
          <w:spacing w:val="21"/>
        </w:rPr>
        <w:t xml:space="preserve"> </w:t>
      </w:r>
      <w:r>
        <w:t>hará</w:t>
      </w:r>
      <w:r>
        <w:rPr>
          <w:spacing w:val="89"/>
          <w:w w:val="102"/>
        </w:rPr>
        <w:t xml:space="preserve"> </w:t>
      </w:r>
      <w:r>
        <w:rPr>
          <w:spacing w:val="-2"/>
        </w:rPr>
        <w:t>efectiva</w:t>
      </w:r>
      <w:r>
        <w:rPr>
          <w:spacing w:val="15"/>
        </w:rPr>
        <w:t xml:space="preserve"> </w:t>
      </w:r>
      <w:r>
        <w:t>con</w:t>
      </w:r>
      <w:r>
        <w:rPr>
          <w:spacing w:val="12"/>
        </w:rPr>
        <w:t xml:space="preserve"> </w:t>
      </w:r>
      <w:r>
        <w:t>el</w:t>
      </w:r>
      <w:r>
        <w:rPr>
          <w:spacing w:val="8"/>
        </w:rPr>
        <w:t xml:space="preserve"> </w:t>
      </w:r>
      <w:r>
        <w:rPr>
          <w:spacing w:val="-1"/>
        </w:rPr>
        <w:t>presupuesto</w:t>
      </w:r>
      <w:r>
        <w:rPr>
          <w:spacing w:val="12"/>
        </w:rPr>
        <w:t xml:space="preserve"> </w:t>
      </w:r>
      <w:r>
        <w:t>del</w:t>
      </w:r>
      <w:r>
        <w:rPr>
          <w:spacing w:val="14"/>
        </w:rPr>
        <w:t xml:space="preserve"> </w:t>
      </w:r>
      <w:r>
        <w:rPr>
          <w:spacing w:val="-1"/>
        </w:rPr>
        <w:t>2013.</w:t>
      </w:r>
    </w:p>
    <w:p w:rsidR="00C95FE4" w:rsidRDefault="00C95FE4">
      <w:pPr>
        <w:spacing w:before="11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numPr>
          <w:ilvl w:val="0"/>
          <w:numId w:val="13"/>
        </w:numPr>
        <w:tabs>
          <w:tab w:val="left" w:pos="402"/>
        </w:tabs>
        <w:ind w:left="401" w:hanging="283"/>
        <w:jc w:val="both"/>
      </w:pPr>
      <w:r>
        <w:rPr>
          <w:spacing w:val="-2"/>
        </w:rPr>
        <w:t>La</w:t>
      </w:r>
      <w:r>
        <w:rPr>
          <w:spacing w:val="28"/>
        </w:rPr>
        <w:t xml:space="preserve"> </w:t>
      </w:r>
      <w:r>
        <w:rPr>
          <w:spacing w:val="-1"/>
        </w:rPr>
        <w:t>Obligación</w:t>
      </w:r>
      <w:r>
        <w:rPr>
          <w:spacing w:val="30"/>
        </w:rPr>
        <w:t xml:space="preserve"> </w:t>
      </w:r>
      <w:r>
        <w:rPr>
          <w:spacing w:val="2"/>
        </w:rPr>
        <w:t>por</w:t>
      </w:r>
      <w:r>
        <w:rPr>
          <w:spacing w:val="36"/>
        </w:rPr>
        <w:t xml:space="preserve"> </w:t>
      </w:r>
      <w:r>
        <w:rPr>
          <w:spacing w:val="-1"/>
        </w:rPr>
        <w:t>Cobrar</w:t>
      </w:r>
      <w:r>
        <w:rPr>
          <w:spacing w:val="35"/>
        </w:rPr>
        <w:t xml:space="preserve"> </w:t>
      </w:r>
      <w:r>
        <w:rPr>
          <w:spacing w:val="-3"/>
        </w:rPr>
        <w:t>al</w:t>
      </w:r>
      <w:r>
        <w:rPr>
          <w:spacing w:val="27"/>
        </w:rPr>
        <w:t xml:space="preserve"> </w:t>
      </w:r>
      <w:r>
        <w:rPr>
          <w:spacing w:val="-1"/>
        </w:rPr>
        <w:t>Ministerio</w:t>
      </w:r>
      <w:r>
        <w:rPr>
          <w:spacing w:val="42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rPr>
          <w:spacing w:val="-1"/>
        </w:rPr>
        <w:t>Hacienda</w:t>
      </w:r>
      <w:r>
        <w:rPr>
          <w:spacing w:val="34"/>
        </w:rPr>
        <w:t xml:space="preserve"> </w:t>
      </w:r>
      <w:r>
        <w:t>del</w:t>
      </w:r>
      <w:r>
        <w:rPr>
          <w:spacing w:val="27"/>
        </w:rPr>
        <w:t xml:space="preserve"> </w:t>
      </w:r>
      <w:r>
        <w:t>período</w:t>
      </w:r>
      <w:r>
        <w:rPr>
          <w:spacing w:val="42"/>
        </w:rPr>
        <w:t xml:space="preserve"> </w:t>
      </w:r>
      <w:r>
        <w:rPr>
          <w:spacing w:val="-2"/>
        </w:rPr>
        <w:t>actual,</w:t>
      </w:r>
      <w:r>
        <w:rPr>
          <w:spacing w:val="35"/>
        </w:rPr>
        <w:t xml:space="preserve"> </w:t>
      </w:r>
      <w:r>
        <w:rPr>
          <w:spacing w:val="-1"/>
        </w:rPr>
        <w:t>presenta</w:t>
      </w:r>
      <w:r>
        <w:rPr>
          <w:spacing w:val="34"/>
        </w:rPr>
        <w:t xml:space="preserve"> </w:t>
      </w:r>
      <w:r>
        <w:t>un</w:t>
      </w:r>
      <w:r>
        <w:rPr>
          <w:spacing w:val="37"/>
        </w:rPr>
        <w:t xml:space="preserve"> </w:t>
      </w:r>
      <w:r>
        <w:rPr>
          <w:spacing w:val="-1"/>
        </w:rPr>
        <w:t>incremento</w:t>
      </w:r>
      <w:r>
        <w:rPr>
          <w:spacing w:val="36"/>
        </w:rPr>
        <w:t xml:space="preserve"> </w:t>
      </w:r>
      <w:r>
        <w:t>por</w:t>
      </w:r>
    </w:p>
    <w:p w:rsidR="00C95FE4" w:rsidRDefault="007758B2">
      <w:pPr>
        <w:pStyle w:val="Textoindependiente"/>
        <w:spacing w:before="1" w:line="245" w:lineRule="auto"/>
        <w:ind w:right="178"/>
        <w:jc w:val="both"/>
      </w:pPr>
      <w:r>
        <w:rPr>
          <w:spacing w:val="-1"/>
        </w:rPr>
        <w:t>¢1,048,294,778,81,</w:t>
      </w:r>
      <w:r>
        <w:rPr>
          <w:spacing w:val="14"/>
        </w:rPr>
        <w:t xml:space="preserve"> </w:t>
      </w:r>
      <w:r>
        <w:t>que</w:t>
      </w:r>
      <w:r>
        <w:rPr>
          <w:spacing w:val="20"/>
        </w:rPr>
        <w:t xml:space="preserve"> </w:t>
      </w:r>
      <w:r>
        <w:rPr>
          <w:spacing w:val="-1"/>
        </w:rPr>
        <w:t>se</w:t>
      </w:r>
      <w:r>
        <w:rPr>
          <w:spacing w:val="20"/>
        </w:rPr>
        <w:t xml:space="preserve"> </w:t>
      </w:r>
      <w:r>
        <w:rPr>
          <w:spacing w:val="-2"/>
        </w:rPr>
        <w:t>justifica</w:t>
      </w:r>
      <w:r>
        <w:rPr>
          <w:spacing w:val="21"/>
        </w:rPr>
        <w:t xml:space="preserve"> </w:t>
      </w:r>
      <w:r>
        <w:rPr>
          <w:spacing w:val="-1"/>
        </w:rPr>
        <w:t>principalmente</w:t>
      </w:r>
      <w:r>
        <w:rPr>
          <w:spacing w:val="20"/>
        </w:rPr>
        <w:t xml:space="preserve"> </w:t>
      </w:r>
      <w:r>
        <w:t>por</w:t>
      </w:r>
      <w:r>
        <w:rPr>
          <w:spacing w:val="16"/>
        </w:rPr>
        <w:t xml:space="preserve"> </w:t>
      </w:r>
      <w:r>
        <w:t>los</w:t>
      </w:r>
      <w:r>
        <w:rPr>
          <w:spacing w:val="17"/>
        </w:rPr>
        <w:t xml:space="preserve"> </w:t>
      </w:r>
      <w:r>
        <w:t>pagos</w:t>
      </w:r>
      <w:r>
        <w:rPr>
          <w:spacing w:val="18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proveedores</w:t>
      </w:r>
      <w:r>
        <w:rPr>
          <w:spacing w:val="18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1"/>
        </w:rPr>
        <w:t>facturas</w:t>
      </w:r>
      <w:r>
        <w:rPr>
          <w:spacing w:val="18"/>
        </w:rPr>
        <w:t xml:space="preserve"> </w:t>
      </w:r>
      <w:r>
        <w:rPr>
          <w:spacing w:val="-1"/>
        </w:rPr>
        <w:t>pendientes</w:t>
      </w:r>
      <w:r>
        <w:rPr>
          <w:spacing w:val="18"/>
        </w:rPr>
        <w:t xml:space="preserve"> </w:t>
      </w:r>
      <w:r>
        <w:rPr>
          <w:spacing w:val="2"/>
        </w:rPr>
        <w:t>de</w:t>
      </w:r>
      <w:r>
        <w:rPr>
          <w:spacing w:val="76"/>
          <w:w w:val="102"/>
        </w:rPr>
        <w:t xml:space="preserve"> </w:t>
      </w:r>
      <w:r>
        <w:rPr>
          <w:spacing w:val="-2"/>
        </w:rPr>
        <w:t>cancelar</w:t>
      </w:r>
      <w:r>
        <w:rPr>
          <w:spacing w:val="42"/>
        </w:rPr>
        <w:t xml:space="preserve"> </w:t>
      </w:r>
      <w:r>
        <w:rPr>
          <w:spacing w:val="2"/>
        </w:rPr>
        <w:t>de</w:t>
      </w:r>
      <w:r>
        <w:rPr>
          <w:spacing w:val="37"/>
        </w:rPr>
        <w:t xml:space="preserve"> </w:t>
      </w:r>
      <w:r>
        <w:rPr>
          <w:spacing w:val="-1"/>
        </w:rPr>
        <w:t>noviembre</w:t>
      </w:r>
      <w:r>
        <w:rPr>
          <w:spacing w:val="41"/>
        </w:rPr>
        <w:t xml:space="preserve"> </w:t>
      </w:r>
      <w:r>
        <w:t>y</w:t>
      </w:r>
      <w:r>
        <w:rPr>
          <w:spacing w:val="28"/>
        </w:rPr>
        <w:t xml:space="preserve"> </w:t>
      </w:r>
      <w:r>
        <w:t>diciembre</w:t>
      </w:r>
      <w:r>
        <w:rPr>
          <w:spacing w:val="36"/>
        </w:rPr>
        <w:t xml:space="preserve"> </w:t>
      </w:r>
      <w:r>
        <w:rPr>
          <w:spacing w:val="2"/>
        </w:rPr>
        <w:t>de</w:t>
      </w:r>
      <w:r>
        <w:rPr>
          <w:spacing w:val="31"/>
        </w:rPr>
        <w:t xml:space="preserve"> </w:t>
      </w:r>
      <w:r>
        <w:rPr>
          <w:spacing w:val="-1"/>
        </w:rPr>
        <w:t>2012</w:t>
      </w:r>
      <w:r>
        <w:rPr>
          <w:spacing w:val="48"/>
        </w:rPr>
        <w:t xml:space="preserve"> </w:t>
      </w:r>
      <w:r>
        <w:t>y</w:t>
      </w:r>
      <w:r>
        <w:rPr>
          <w:spacing w:val="27"/>
        </w:rPr>
        <w:t xml:space="preserve"> </w:t>
      </w:r>
      <w:r>
        <w:rPr>
          <w:spacing w:val="-1"/>
        </w:rPr>
        <w:t>reversión</w:t>
      </w:r>
      <w:r>
        <w:rPr>
          <w:spacing w:val="39"/>
        </w:rPr>
        <w:t xml:space="preserve"> </w:t>
      </w:r>
      <w:r>
        <w:t>de</w:t>
      </w:r>
      <w:r>
        <w:rPr>
          <w:spacing w:val="41"/>
        </w:rPr>
        <w:t xml:space="preserve"> </w:t>
      </w:r>
      <w:r>
        <w:rPr>
          <w:spacing w:val="-3"/>
        </w:rPr>
        <w:t>la</w:t>
      </w:r>
      <w:r>
        <w:rPr>
          <w:spacing w:val="37"/>
        </w:rPr>
        <w:t xml:space="preserve"> </w:t>
      </w:r>
      <w:r>
        <w:rPr>
          <w:spacing w:val="-1"/>
        </w:rPr>
        <w:t>cuenta</w:t>
      </w:r>
      <w:r>
        <w:rPr>
          <w:spacing w:val="36"/>
        </w:rPr>
        <w:t xml:space="preserve"> </w:t>
      </w:r>
      <w:r>
        <w:t>por</w:t>
      </w:r>
      <w:r>
        <w:rPr>
          <w:spacing w:val="37"/>
        </w:rPr>
        <w:t xml:space="preserve"> </w:t>
      </w:r>
      <w:r>
        <w:rPr>
          <w:spacing w:val="-1"/>
        </w:rPr>
        <w:t>desligue</w:t>
      </w:r>
      <w:r>
        <w:rPr>
          <w:spacing w:val="36"/>
        </w:rPr>
        <w:t xml:space="preserve"> </w:t>
      </w:r>
      <w:r>
        <w:rPr>
          <w:spacing w:val="2"/>
        </w:rPr>
        <w:t>de</w:t>
      </w:r>
      <w:r>
        <w:rPr>
          <w:spacing w:val="37"/>
        </w:rPr>
        <w:t xml:space="preserve"> </w:t>
      </w:r>
      <w:r>
        <w:rPr>
          <w:spacing w:val="-1"/>
        </w:rPr>
        <w:t>facturas,</w:t>
      </w:r>
      <w:r>
        <w:rPr>
          <w:spacing w:val="36"/>
        </w:rPr>
        <w:t xml:space="preserve"> </w:t>
      </w:r>
      <w:r>
        <w:rPr>
          <w:spacing w:val="-2"/>
        </w:rPr>
        <w:t>pese</w:t>
      </w:r>
      <w:r>
        <w:rPr>
          <w:spacing w:val="36"/>
        </w:rPr>
        <w:t xml:space="preserve"> </w:t>
      </w:r>
      <w:r>
        <w:rPr>
          <w:spacing w:val="1"/>
        </w:rPr>
        <w:t>al</w:t>
      </w:r>
      <w:r>
        <w:rPr>
          <w:spacing w:val="71"/>
          <w:w w:val="102"/>
        </w:rPr>
        <w:t xml:space="preserve"> </w:t>
      </w:r>
      <w:r>
        <w:rPr>
          <w:spacing w:val="-1"/>
        </w:rPr>
        <w:t>registro</w:t>
      </w:r>
      <w:r>
        <w:rPr>
          <w:spacing w:val="17"/>
        </w:rPr>
        <w:t xml:space="preserve"> </w:t>
      </w:r>
      <w:r>
        <w:t>en</w:t>
      </w:r>
      <w:r>
        <w:rPr>
          <w:spacing w:val="12"/>
        </w:rPr>
        <w:t xml:space="preserve"> </w:t>
      </w:r>
      <w:r>
        <w:rPr>
          <w:spacing w:val="-2"/>
        </w:rPr>
        <w:t>este</w:t>
      </w:r>
      <w:r>
        <w:rPr>
          <w:spacing w:val="15"/>
        </w:rPr>
        <w:t xml:space="preserve"> </w:t>
      </w:r>
      <w:r>
        <w:t>mes</w:t>
      </w:r>
      <w:r>
        <w:rPr>
          <w:spacing w:val="13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bienes,</w:t>
      </w:r>
      <w:r>
        <w:rPr>
          <w:spacing w:val="15"/>
        </w:rPr>
        <w:t xml:space="preserve"> </w:t>
      </w:r>
      <w:r>
        <w:rPr>
          <w:spacing w:val="-2"/>
        </w:rPr>
        <w:t>cargas</w:t>
      </w:r>
      <w:r>
        <w:rPr>
          <w:spacing w:val="13"/>
        </w:rPr>
        <w:t xml:space="preserve"> </w:t>
      </w:r>
      <w:r>
        <w:rPr>
          <w:spacing w:val="-1"/>
        </w:rPr>
        <w:t>patronales</w:t>
      </w:r>
      <w:r>
        <w:rPr>
          <w:spacing w:val="19"/>
        </w:rPr>
        <w:t xml:space="preserve"> </w:t>
      </w:r>
      <w:r>
        <w:t>y</w:t>
      </w:r>
      <w:r>
        <w:rPr>
          <w:spacing w:val="6"/>
        </w:rPr>
        <w:t xml:space="preserve"> </w:t>
      </w:r>
      <w:r>
        <w:rPr>
          <w:spacing w:val="-1"/>
        </w:rPr>
        <w:t>servicios</w:t>
      </w:r>
      <w:r>
        <w:rPr>
          <w:spacing w:val="13"/>
        </w:rPr>
        <w:t xml:space="preserve"> </w:t>
      </w:r>
      <w:r>
        <w:t>devengados.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5" w:lineRule="auto"/>
        <w:ind w:right="182"/>
        <w:jc w:val="both"/>
      </w:pPr>
      <w:r>
        <w:rPr>
          <w:spacing w:val="-2"/>
        </w:rPr>
        <w:t>La</w:t>
      </w:r>
      <w:r>
        <w:rPr>
          <w:spacing w:val="37"/>
        </w:rPr>
        <w:t xml:space="preserve"> </w:t>
      </w:r>
      <w:r>
        <w:rPr>
          <w:spacing w:val="-1"/>
        </w:rPr>
        <w:t>cuenta</w:t>
      </w:r>
      <w:r>
        <w:rPr>
          <w:spacing w:val="38"/>
        </w:rPr>
        <w:t xml:space="preserve"> </w:t>
      </w:r>
      <w:r>
        <w:t>por</w:t>
      </w:r>
      <w:r>
        <w:rPr>
          <w:spacing w:val="39"/>
        </w:rPr>
        <w:t xml:space="preserve"> </w:t>
      </w:r>
      <w:r>
        <w:rPr>
          <w:spacing w:val="-1"/>
        </w:rPr>
        <w:t>cobrar</w:t>
      </w:r>
      <w:r>
        <w:rPr>
          <w:spacing w:val="39"/>
        </w:rPr>
        <w:t xml:space="preserve"> </w:t>
      </w:r>
      <w:r>
        <w:rPr>
          <w:spacing w:val="2"/>
        </w:rPr>
        <w:t>de</w:t>
      </w:r>
      <w:r>
        <w:rPr>
          <w:spacing w:val="26"/>
        </w:rPr>
        <w:t xml:space="preserve"> </w:t>
      </w:r>
      <w:r>
        <w:t>periodos</w:t>
      </w:r>
      <w:r>
        <w:rPr>
          <w:spacing w:val="36"/>
        </w:rPr>
        <w:t xml:space="preserve"> </w:t>
      </w:r>
      <w:r>
        <w:rPr>
          <w:spacing w:val="-2"/>
        </w:rPr>
        <w:t>anteriores</w:t>
      </w:r>
      <w:r>
        <w:rPr>
          <w:spacing w:val="36"/>
        </w:rPr>
        <w:t xml:space="preserve"> </w:t>
      </w:r>
      <w:r>
        <w:t>registra</w:t>
      </w:r>
      <w:r>
        <w:rPr>
          <w:spacing w:val="37"/>
        </w:rPr>
        <w:t xml:space="preserve"> </w:t>
      </w:r>
      <w:r>
        <w:t>un</w:t>
      </w:r>
      <w:r>
        <w:rPr>
          <w:spacing w:val="35"/>
        </w:rPr>
        <w:t xml:space="preserve"> </w:t>
      </w:r>
      <w:r>
        <w:rPr>
          <w:spacing w:val="-1"/>
        </w:rPr>
        <w:t>saldo</w:t>
      </w:r>
      <w:r>
        <w:rPr>
          <w:spacing w:val="34"/>
        </w:rPr>
        <w:t xml:space="preserve"> </w:t>
      </w:r>
      <w:r>
        <w:rPr>
          <w:spacing w:val="2"/>
        </w:rPr>
        <w:t>de</w:t>
      </w:r>
      <w:r>
        <w:rPr>
          <w:spacing w:val="27"/>
        </w:rPr>
        <w:t xml:space="preserve"> </w:t>
      </w:r>
      <w:r>
        <w:rPr>
          <w:spacing w:val="-1"/>
        </w:rPr>
        <w:t>¢233,873,911.97,</w:t>
      </w:r>
      <w:r>
        <w:rPr>
          <w:spacing w:val="38"/>
        </w:rPr>
        <w:t xml:space="preserve"> </w:t>
      </w:r>
      <w:r>
        <w:t>que</w:t>
      </w:r>
      <w:r>
        <w:rPr>
          <w:spacing w:val="37"/>
        </w:rPr>
        <w:t xml:space="preserve"> </w:t>
      </w:r>
      <w:r>
        <w:rPr>
          <w:spacing w:val="-1"/>
        </w:rPr>
        <w:t>con</w:t>
      </w:r>
      <w:r>
        <w:rPr>
          <w:spacing w:val="29"/>
        </w:rPr>
        <w:t xml:space="preserve"> </w:t>
      </w:r>
      <w:r>
        <w:t>respecto</w:t>
      </w:r>
      <w:r>
        <w:rPr>
          <w:spacing w:val="40"/>
        </w:rPr>
        <w:t xml:space="preserve"> </w:t>
      </w:r>
      <w:r>
        <w:t>al</w:t>
      </w:r>
      <w:r>
        <w:rPr>
          <w:spacing w:val="76"/>
          <w:w w:val="102"/>
        </w:rPr>
        <w:t xml:space="preserve"> </w:t>
      </w:r>
      <w:r>
        <w:t>mes</w:t>
      </w:r>
      <w:r>
        <w:rPr>
          <w:spacing w:val="26"/>
        </w:rPr>
        <w:t xml:space="preserve"> </w:t>
      </w:r>
      <w:r>
        <w:rPr>
          <w:spacing w:val="-1"/>
        </w:rPr>
        <w:t>anterior</w:t>
      </w:r>
      <w:r>
        <w:rPr>
          <w:spacing w:val="35"/>
        </w:rPr>
        <w:t xml:space="preserve"> </w:t>
      </w:r>
      <w:r>
        <w:rPr>
          <w:spacing w:val="-1"/>
        </w:rPr>
        <w:t>presenta</w:t>
      </w:r>
      <w:r>
        <w:rPr>
          <w:spacing w:val="29"/>
        </w:rPr>
        <w:t xml:space="preserve"> </w:t>
      </w:r>
      <w:r>
        <w:rPr>
          <w:spacing w:val="-1"/>
        </w:rPr>
        <w:t>una</w:t>
      </w:r>
      <w:r>
        <w:rPr>
          <w:spacing w:val="40"/>
        </w:rPr>
        <w:t xml:space="preserve"> </w:t>
      </w:r>
      <w:r>
        <w:rPr>
          <w:spacing w:val="-1"/>
        </w:rPr>
        <w:t>variación</w:t>
      </w:r>
      <w:r>
        <w:rPr>
          <w:spacing w:val="30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rPr>
          <w:spacing w:val="-1"/>
        </w:rPr>
        <w:t>¢-1,897,905,985.00</w:t>
      </w:r>
      <w:r>
        <w:rPr>
          <w:spacing w:val="30"/>
        </w:rPr>
        <w:t xml:space="preserve"> </w:t>
      </w:r>
      <w:r>
        <w:rPr>
          <w:spacing w:val="-1"/>
        </w:rPr>
        <w:t>por</w:t>
      </w:r>
      <w:r>
        <w:rPr>
          <w:spacing w:val="36"/>
        </w:rPr>
        <w:t xml:space="preserve"> </w:t>
      </w:r>
      <w:r>
        <w:rPr>
          <w:spacing w:val="-1"/>
        </w:rPr>
        <w:t>concepto</w:t>
      </w:r>
      <w:r>
        <w:rPr>
          <w:spacing w:val="25"/>
        </w:rPr>
        <w:t xml:space="preserve"> </w:t>
      </w:r>
      <w:r>
        <w:rPr>
          <w:spacing w:val="2"/>
        </w:rPr>
        <w:t>de</w:t>
      </w:r>
      <w:r>
        <w:rPr>
          <w:spacing w:val="34"/>
        </w:rPr>
        <w:t xml:space="preserve"> </w:t>
      </w:r>
      <w:r>
        <w:rPr>
          <w:spacing w:val="-2"/>
        </w:rPr>
        <w:t>amortización</w:t>
      </w:r>
      <w:r>
        <w:rPr>
          <w:spacing w:val="31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rPr>
          <w:spacing w:val="-1"/>
        </w:rPr>
        <w:t>cuenta</w:t>
      </w:r>
      <w:r>
        <w:rPr>
          <w:spacing w:val="29"/>
        </w:rPr>
        <w:t xml:space="preserve"> </w:t>
      </w:r>
      <w:r>
        <w:t>por</w:t>
      </w:r>
      <w:r>
        <w:rPr>
          <w:spacing w:val="76"/>
          <w:w w:val="102"/>
        </w:rPr>
        <w:t xml:space="preserve"> </w:t>
      </w:r>
      <w:r>
        <w:t>cobrar</w:t>
      </w:r>
      <w:r>
        <w:rPr>
          <w:spacing w:val="15"/>
        </w:rPr>
        <w:t xml:space="preserve"> </w:t>
      </w:r>
      <w:r>
        <w:rPr>
          <w:spacing w:val="-3"/>
        </w:rPr>
        <w:t>al</w:t>
      </w:r>
      <w:r>
        <w:rPr>
          <w:spacing w:val="13"/>
        </w:rPr>
        <w:t xml:space="preserve"> </w:t>
      </w:r>
      <w:r>
        <w:rPr>
          <w:spacing w:val="-2"/>
        </w:rPr>
        <w:t>Ministerio</w:t>
      </w:r>
      <w:r>
        <w:rPr>
          <w:spacing w:val="22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2"/>
        </w:rPr>
        <w:t>Hacienda</w:t>
      </w:r>
      <w:r>
        <w:rPr>
          <w:spacing w:val="15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rPr>
          <w:spacing w:val="-2"/>
        </w:rPr>
        <w:t>Convenio</w:t>
      </w:r>
      <w:r>
        <w:rPr>
          <w:spacing w:val="21"/>
        </w:rPr>
        <w:t xml:space="preserve"> </w:t>
      </w:r>
      <w:r>
        <w:rPr>
          <w:spacing w:val="-2"/>
        </w:rPr>
        <w:t>entre</w:t>
      </w:r>
      <w:r>
        <w:rPr>
          <w:spacing w:val="15"/>
        </w:rPr>
        <w:t xml:space="preserve"> </w:t>
      </w:r>
      <w:r>
        <w:t>ambas</w:t>
      </w:r>
      <w:r>
        <w:rPr>
          <w:spacing w:val="12"/>
        </w:rPr>
        <w:t xml:space="preserve"> </w:t>
      </w:r>
      <w:r>
        <w:rPr>
          <w:spacing w:val="-2"/>
        </w:rPr>
        <w:t>instituciones,</w:t>
      </w:r>
      <w:r>
        <w:rPr>
          <w:spacing w:val="14"/>
        </w:rPr>
        <w:t xml:space="preserve"> </w:t>
      </w:r>
      <w:r>
        <w:t>según</w:t>
      </w:r>
      <w:r>
        <w:rPr>
          <w:spacing w:val="5"/>
        </w:rPr>
        <w:t xml:space="preserve"> </w:t>
      </w:r>
      <w:r>
        <w:t>modificación</w:t>
      </w:r>
      <w:r>
        <w:rPr>
          <w:spacing w:val="11"/>
        </w:rPr>
        <w:t xml:space="preserve"> </w:t>
      </w:r>
      <w:r>
        <w:t>por</w:t>
      </w:r>
      <w:r>
        <w:rPr>
          <w:spacing w:val="9"/>
        </w:rPr>
        <w:t xml:space="preserve"> </w:t>
      </w:r>
      <w:r>
        <w:rPr>
          <w:spacing w:val="-1"/>
        </w:rPr>
        <w:t>decreto</w:t>
      </w:r>
      <w:r>
        <w:rPr>
          <w:spacing w:val="105"/>
          <w:w w:val="102"/>
        </w:rPr>
        <w:t xml:space="preserve"> </w:t>
      </w:r>
      <w:r>
        <w:t>N°</w:t>
      </w:r>
      <w:r>
        <w:rPr>
          <w:spacing w:val="18"/>
        </w:rPr>
        <w:t xml:space="preserve"> </w:t>
      </w:r>
      <w:r>
        <w:t>08-2012.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numPr>
          <w:ilvl w:val="0"/>
          <w:numId w:val="13"/>
        </w:numPr>
        <w:tabs>
          <w:tab w:val="left" w:pos="378"/>
        </w:tabs>
        <w:spacing w:line="250" w:lineRule="auto"/>
        <w:ind w:right="180" w:firstLine="0"/>
        <w:jc w:val="both"/>
      </w:pPr>
      <w:r>
        <w:t>Corresponde</w:t>
      </w:r>
      <w:r>
        <w:rPr>
          <w:spacing w:val="30"/>
        </w:rPr>
        <w:t xml:space="preserve"> </w:t>
      </w:r>
      <w:r>
        <w:t>a</w:t>
      </w:r>
      <w:r>
        <w:rPr>
          <w:spacing w:val="36"/>
        </w:rPr>
        <w:t xml:space="preserve"> </w:t>
      </w:r>
      <w:r>
        <w:rPr>
          <w:spacing w:val="-3"/>
        </w:rPr>
        <w:t>la</w:t>
      </w:r>
      <w:r>
        <w:rPr>
          <w:spacing w:val="42"/>
        </w:rPr>
        <w:t xml:space="preserve"> </w:t>
      </w:r>
      <w:r>
        <w:rPr>
          <w:spacing w:val="-1"/>
        </w:rPr>
        <w:t>estimación</w:t>
      </w:r>
      <w:r>
        <w:rPr>
          <w:spacing w:val="39"/>
        </w:rPr>
        <w:t xml:space="preserve"> </w:t>
      </w:r>
      <w:r>
        <w:t>del</w:t>
      </w:r>
      <w:r>
        <w:rPr>
          <w:spacing w:val="35"/>
        </w:rPr>
        <w:t xml:space="preserve"> </w:t>
      </w:r>
      <w:r>
        <w:rPr>
          <w:spacing w:val="-2"/>
        </w:rPr>
        <w:t>salario</w:t>
      </w:r>
      <w:r>
        <w:rPr>
          <w:spacing w:val="43"/>
        </w:rPr>
        <w:t xml:space="preserve"> </w:t>
      </w:r>
      <w:r>
        <w:rPr>
          <w:spacing w:val="-1"/>
        </w:rPr>
        <w:t>escolar</w:t>
      </w:r>
      <w:r>
        <w:rPr>
          <w:spacing w:val="37"/>
        </w:rPr>
        <w:t xml:space="preserve"> </w:t>
      </w:r>
      <w:r>
        <w:rPr>
          <w:spacing w:val="2"/>
        </w:rPr>
        <w:t>de</w:t>
      </w:r>
      <w:r>
        <w:rPr>
          <w:spacing w:val="31"/>
        </w:rPr>
        <w:t xml:space="preserve"> </w:t>
      </w:r>
      <w:r>
        <w:rPr>
          <w:spacing w:val="-2"/>
        </w:rPr>
        <w:t>enero</w:t>
      </w:r>
      <w:r>
        <w:rPr>
          <w:spacing w:val="38"/>
        </w:rPr>
        <w:t xml:space="preserve"> </w:t>
      </w:r>
      <w:r>
        <w:t>a</w:t>
      </w:r>
      <w:r>
        <w:rPr>
          <w:spacing w:val="37"/>
        </w:rPr>
        <w:t xml:space="preserve"> </w:t>
      </w:r>
      <w:r>
        <w:t>diciembre</w:t>
      </w:r>
      <w:r>
        <w:rPr>
          <w:spacing w:val="36"/>
        </w:rPr>
        <w:t xml:space="preserve"> </w:t>
      </w:r>
      <w:r>
        <w:t>2012,</w:t>
      </w:r>
      <w:r>
        <w:rPr>
          <w:spacing w:val="32"/>
        </w:rPr>
        <w:t xml:space="preserve"> </w:t>
      </w:r>
      <w:r>
        <w:t>que</w:t>
      </w:r>
      <w:r>
        <w:rPr>
          <w:spacing w:val="36"/>
        </w:rPr>
        <w:t xml:space="preserve"> </w:t>
      </w:r>
      <w:r>
        <w:rPr>
          <w:spacing w:val="-4"/>
        </w:rPr>
        <w:t>se</w:t>
      </w:r>
      <w:r>
        <w:rPr>
          <w:spacing w:val="42"/>
        </w:rPr>
        <w:t xml:space="preserve"> </w:t>
      </w:r>
      <w:r>
        <w:rPr>
          <w:spacing w:val="-2"/>
        </w:rPr>
        <w:t>hará</w:t>
      </w:r>
      <w:r>
        <w:rPr>
          <w:spacing w:val="41"/>
        </w:rPr>
        <w:t xml:space="preserve"> </w:t>
      </w:r>
      <w:r>
        <w:rPr>
          <w:spacing w:val="-1"/>
        </w:rPr>
        <w:t>efectiva</w:t>
      </w:r>
      <w:r>
        <w:rPr>
          <w:spacing w:val="37"/>
        </w:rPr>
        <w:t xml:space="preserve"> </w:t>
      </w:r>
      <w:r>
        <w:rPr>
          <w:spacing w:val="1"/>
        </w:rPr>
        <w:t>en</w:t>
      </w:r>
      <w:r>
        <w:rPr>
          <w:spacing w:val="63"/>
          <w:w w:val="102"/>
        </w:rPr>
        <w:t xml:space="preserve"> </w:t>
      </w:r>
      <w:r>
        <w:rPr>
          <w:spacing w:val="-2"/>
        </w:rPr>
        <w:t>enero</w:t>
      </w:r>
      <w:r>
        <w:rPr>
          <w:spacing w:val="23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2013.</w:t>
      </w:r>
    </w:p>
    <w:p w:rsidR="00C95FE4" w:rsidRDefault="00C95FE4">
      <w:pPr>
        <w:spacing w:before="2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ind w:right="186"/>
        <w:jc w:val="both"/>
      </w:pPr>
      <w:r>
        <w:rPr>
          <w:spacing w:val="2"/>
        </w:rPr>
        <w:t>d</w:t>
      </w:r>
      <w:r>
        <w:rPr>
          <w:rFonts w:cs="Times New Roman"/>
          <w:b/>
          <w:bCs/>
          <w:spacing w:val="2"/>
        </w:rPr>
        <w:t>)</w:t>
      </w:r>
      <w:r>
        <w:rPr>
          <w:rFonts w:cs="Times New Roman"/>
          <w:b/>
          <w:bCs/>
          <w:spacing w:val="43"/>
        </w:rPr>
        <w:t xml:space="preserve"> </w:t>
      </w:r>
      <w:r>
        <w:rPr>
          <w:spacing w:val="-3"/>
        </w:rPr>
        <w:t>De</w:t>
      </w:r>
      <w:r>
        <w:rPr>
          <w:spacing w:val="41"/>
        </w:rPr>
        <w:t xml:space="preserve"> </w:t>
      </w:r>
      <w:r>
        <w:rPr>
          <w:spacing w:val="-2"/>
        </w:rPr>
        <w:t>igual</w:t>
      </w:r>
      <w:r>
        <w:rPr>
          <w:spacing w:val="36"/>
        </w:rPr>
        <w:t xml:space="preserve"> </w:t>
      </w:r>
      <w:r>
        <w:t>manera,</w:t>
      </w:r>
      <w:r>
        <w:rPr>
          <w:spacing w:val="42"/>
        </w:rPr>
        <w:t xml:space="preserve"> </w:t>
      </w:r>
      <w:r>
        <w:t>en</w:t>
      </w:r>
      <w:r>
        <w:rPr>
          <w:spacing w:val="33"/>
        </w:rPr>
        <w:t xml:space="preserve"> </w:t>
      </w:r>
      <w:r>
        <w:rPr>
          <w:spacing w:val="1"/>
        </w:rPr>
        <w:t>el</w:t>
      </w:r>
      <w:r>
        <w:rPr>
          <w:spacing w:val="40"/>
        </w:rPr>
        <w:t xml:space="preserve"> </w:t>
      </w:r>
      <w:r>
        <w:rPr>
          <w:spacing w:val="-1"/>
        </w:rPr>
        <w:t>grupo</w:t>
      </w:r>
      <w:r>
        <w:rPr>
          <w:spacing w:val="43"/>
        </w:rPr>
        <w:t xml:space="preserve"> </w:t>
      </w:r>
      <w:r>
        <w:t>de</w:t>
      </w:r>
      <w:r>
        <w:rPr>
          <w:spacing w:val="42"/>
        </w:rPr>
        <w:t xml:space="preserve"> </w:t>
      </w:r>
      <w:r>
        <w:rPr>
          <w:spacing w:val="-1"/>
        </w:rPr>
        <w:t>cuentas</w:t>
      </w:r>
      <w:r>
        <w:rPr>
          <w:spacing w:val="40"/>
        </w:rPr>
        <w:t xml:space="preserve"> </w:t>
      </w:r>
      <w:r>
        <w:t>por</w:t>
      </w:r>
      <w:r>
        <w:rPr>
          <w:spacing w:val="32"/>
        </w:rPr>
        <w:t xml:space="preserve"> </w:t>
      </w:r>
      <w:r>
        <w:t>cobrar</w:t>
      </w:r>
      <w:r>
        <w:rPr>
          <w:spacing w:val="43"/>
        </w:rPr>
        <w:t xml:space="preserve"> </w:t>
      </w:r>
      <w:r>
        <w:rPr>
          <w:spacing w:val="-1"/>
        </w:rPr>
        <w:t>“Conceptos</w:t>
      </w:r>
      <w:r>
        <w:rPr>
          <w:spacing w:val="34"/>
        </w:rPr>
        <w:t xml:space="preserve"> </w:t>
      </w:r>
      <w:r>
        <w:rPr>
          <w:spacing w:val="-2"/>
        </w:rPr>
        <w:t>Varios”</w:t>
      </w:r>
      <w:r>
        <w:rPr>
          <w:spacing w:val="42"/>
        </w:rPr>
        <w:t xml:space="preserve"> </w:t>
      </w:r>
      <w:r>
        <w:rPr>
          <w:spacing w:val="-1"/>
        </w:rPr>
        <w:t>se</w:t>
      </w:r>
      <w:r>
        <w:rPr>
          <w:spacing w:val="42"/>
        </w:rPr>
        <w:t xml:space="preserve"> </w:t>
      </w:r>
      <w:r>
        <w:t>están</w:t>
      </w:r>
      <w:r>
        <w:rPr>
          <w:spacing w:val="33"/>
        </w:rPr>
        <w:t xml:space="preserve"> </w:t>
      </w:r>
      <w:r>
        <w:rPr>
          <w:spacing w:val="-1"/>
        </w:rPr>
        <w:t>reflejando</w:t>
      </w:r>
      <w:r>
        <w:rPr>
          <w:spacing w:val="48"/>
        </w:rPr>
        <w:t xml:space="preserve"> </w:t>
      </w:r>
      <w:r>
        <w:rPr>
          <w:spacing w:val="-2"/>
        </w:rPr>
        <w:t>sumas</w:t>
      </w:r>
      <w:r>
        <w:rPr>
          <w:spacing w:val="72"/>
          <w:w w:val="102"/>
        </w:rPr>
        <w:t xml:space="preserve"> </w:t>
      </w:r>
      <w:r>
        <w:rPr>
          <w:spacing w:val="-1"/>
        </w:rPr>
        <w:t>giradas</w:t>
      </w:r>
      <w:r>
        <w:rPr>
          <w:spacing w:val="13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más</w:t>
      </w:r>
      <w:r>
        <w:rPr>
          <w:spacing w:val="14"/>
        </w:rPr>
        <w:t xml:space="preserve"> </w:t>
      </w:r>
      <w:r>
        <w:t>a</w:t>
      </w:r>
      <w:r>
        <w:rPr>
          <w:spacing w:val="16"/>
        </w:rPr>
        <w:t xml:space="preserve"> </w:t>
      </w:r>
      <w:r>
        <w:rPr>
          <w:spacing w:val="-1"/>
        </w:rPr>
        <w:t>terceros,</w:t>
      </w:r>
      <w:r>
        <w:rPr>
          <w:spacing w:val="16"/>
        </w:rPr>
        <w:t xml:space="preserve"> </w:t>
      </w:r>
      <w:r>
        <w:rPr>
          <w:spacing w:val="-2"/>
        </w:rPr>
        <w:t>cuyas</w:t>
      </w:r>
      <w:r>
        <w:rPr>
          <w:spacing w:val="13"/>
        </w:rPr>
        <w:t xml:space="preserve"> </w:t>
      </w:r>
      <w:r>
        <w:rPr>
          <w:spacing w:val="-1"/>
        </w:rPr>
        <w:t>diligencias</w:t>
      </w:r>
      <w:r>
        <w:rPr>
          <w:spacing w:val="14"/>
        </w:rPr>
        <w:t xml:space="preserve"> </w:t>
      </w:r>
      <w:r>
        <w:t>son</w:t>
      </w:r>
      <w:r>
        <w:rPr>
          <w:spacing w:val="6"/>
        </w:rPr>
        <w:t xml:space="preserve"> </w:t>
      </w:r>
      <w:r>
        <w:rPr>
          <w:spacing w:val="-1"/>
        </w:rPr>
        <w:t>evidenciadas</w:t>
      </w:r>
      <w:r>
        <w:rPr>
          <w:spacing w:val="14"/>
        </w:rPr>
        <w:t xml:space="preserve"> </w:t>
      </w:r>
      <w:r>
        <w:rPr>
          <w:spacing w:val="1"/>
        </w:rPr>
        <w:t>en</w:t>
      </w:r>
      <w:r>
        <w:rPr>
          <w:spacing w:val="12"/>
        </w:rPr>
        <w:t xml:space="preserve"> </w:t>
      </w:r>
      <w:r>
        <w:rPr>
          <w:spacing w:val="-2"/>
        </w:rPr>
        <w:t>los</w:t>
      </w:r>
      <w:r>
        <w:rPr>
          <w:spacing w:val="14"/>
        </w:rPr>
        <w:t xml:space="preserve"> </w:t>
      </w:r>
      <w:r>
        <w:rPr>
          <w:spacing w:val="-1"/>
        </w:rPr>
        <w:t>auxiliares</w:t>
      </w:r>
      <w:r>
        <w:rPr>
          <w:spacing w:val="13"/>
        </w:rPr>
        <w:t xml:space="preserve"> </w:t>
      </w:r>
      <w:r>
        <w:rPr>
          <w:spacing w:val="-1"/>
        </w:rPr>
        <w:t>contables.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tulo3"/>
        <w:jc w:val="both"/>
        <w:rPr>
          <w:b w:val="0"/>
          <w:bCs w:val="0"/>
        </w:rPr>
      </w:pPr>
      <w:r>
        <w:t>Cuentas</w:t>
      </w:r>
      <w:r>
        <w:rPr>
          <w:spacing w:val="10"/>
        </w:rPr>
        <w:t xml:space="preserve"> </w:t>
      </w:r>
      <w:r>
        <w:t>por</w:t>
      </w:r>
      <w:r>
        <w:rPr>
          <w:spacing w:val="20"/>
        </w:rPr>
        <w:t xml:space="preserve"> </w:t>
      </w:r>
      <w:r>
        <w:rPr>
          <w:spacing w:val="-1"/>
        </w:rPr>
        <w:t>cobrar</w:t>
      </w:r>
      <w:r>
        <w:rPr>
          <w:spacing w:val="20"/>
        </w:rPr>
        <w:t xml:space="preserve"> </w:t>
      </w:r>
      <w:r>
        <w:t>por</w:t>
      </w:r>
      <w:r>
        <w:rPr>
          <w:spacing w:val="13"/>
        </w:rPr>
        <w:t xml:space="preserve"> </w:t>
      </w:r>
      <w:r>
        <w:rPr>
          <w:spacing w:val="-1"/>
        </w:rPr>
        <w:t>excedentes</w:t>
      </w:r>
      <w:r>
        <w:rPr>
          <w:spacing w:val="17"/>
        </w:rPr>
        <w:t xml:space="preserve"> </w:t>
      </w:r>
      <w:r>
        <w:t>y</w:t>
      </w:r>
      <w:r>
        <w:rPr>
          <w:spacing w:val="10"/>
        </w:rPr>
        <w:t xml:space="preserve"> </w:t>
      </w:r>
      <w:r>
        <w:t>llamadas</w:t>
      </w:r>
      <w:r>
        <w:rPr>
          <w:spacing w:val="17"/>
        </w:rPr>
        <w:t xml:space="preserve"> </w:t>
      </w:r>
      <w:r>
        <w:rPr>
          <w:spacing w:val="-1"/>
        </w:rPr>
        <w:t>internacionales: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spacing w:line="250" w:lineRule="auto"/>
        <w:ind w:right="183"/>
        <w:jc w:val="both"/>
      </w:pPr>
      <w:r>
        <w:t>Con</w:t>
      </w:r>
      <w:r>
        <w:rPr>
          <w:spacing w:val="13"/>
        </w:rPr>
        <w:t xml:space="preserve"> </w:t>
      </w:r>
      <w:r>
        <w:rPr>
          <w:spacing w:val="-1"/>
        </w:rPr>
        <w:t>oficio</w:t>
      </w:r>
      <w:r>
        <w:rPr>
          <w:spacing w:val="23"/>
        </w:rPr>
        <w:t xml:space="preserve"> </w:t>
      </w:r>
      <w:r>
        <w:rPr>
          <w:spacing w:val="1"/>
        </w:rPr>
        <w:t>del</w:t>
      </w:r>
      <w:r>
        <w:rPr>
          <w:spacing w:val="15"/>
        </w:rPr>
        <w:t xml:space="preserve"> </w:t>
      </w:r>
      <w:r>
        <w:rPr>
          <w:spacing w:val="-1"/>
        </w:rPr>
        <w:t>Proceso</w:t>
      </w:r>
      <w:r>
        <w:rPr>
          <w:spacing w:val="23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rPr>
          <w:spacing w:val="-1"/>
        </w:rPr>
        <w:t>Tesorería</w:t>
      </w:r>
      <w:r>
        <w:rPr>
          <w:spacing w:val="17"/>
        </w:rPr>
        <w:t xml:space="preserve"> </w:t>
      </w:r>
      <w:r>
        <w:rPr>
          <w:spacing w:val="2"/>
        </w:rPr>
        <w:t>de</w:t>
      </w:r>
      <w:r>
        <w:rPr>
          <w:spacing w:val="21"/>
        </w:rPr>
        <w:t xml:space="preserve"> </w:t>
      </w:r>
      <w:r>
        <w:rPr>
          <w:spacing w:val="-2"/>
        </w:rPr>
        <w:t>este</w:t>
      </w:r>
      <w:r>
        <w:rPr>
          <w:spacing w:val="21"/>
        </w:rPr>
        <w:t xml:space="preserve"> </w:t>
      </w:r>
      <w:r>
        <w:rPr>
          <w:spacing w:val="-1"/>
        </w:rPr>
        <w:t>Macro</w:t>
      </w:r>
      <w:r>
        <w:rPr>
          <w:spacing w:val="23"/>
        </w:rPr>
        <w:t xml:space="preserve"> </w:t>
      </w:r>
      <w:r>
        <w:rPr>
          <w:spacing w:val="-1"/>
        </w:rPr>
        <w:t>Proceso</w:t>
      </w:r>
      <w:r>
        <w:rPr>
          <w:spacing w:val="23"/>
        </w:rPr>
        <w:t xml:space="preserve"> </w:t>
      </w:r>
      <w:r>
        <w:t>Nº</w:t>
      </w:r>
      <w:r>
        <w:rPr>
          <w:spacing w:val="18"/>
        </w:rPr>
        <w:t xml:space="preserve"> </w:t>
      </w:r>
      <w:r>
        <w:rPr>
          <w:spacing w:val="-1"/>
        </w:rPr>
        <w:t>0002-TI-2013</w:t>
      </w:r>
      <w:r>
        <w:rPr>
          <w:spacing w:val="23"/>
        </w:rPr>
        <w:t xml:space="preserve"> </w:t>
      </w:r>
      <w:r>
        <w:t>del</w:t>
      </w:r>
      <w:r>
        <w:rPr>
          <w:spacing w:val="20"/>
        </w:rPr>
        <w:t xml:space="preserve"> </w:t>
      </w:r>
      <w:r>
        <w:t>7</w:t>
      </w:r>
      <w:r>
        <w:rPr>
          <w:spacing w:val="18"/>
        </w:rPr>
        <w:t xml:space="preserve"> </w:t>
      </w:r>
      <w:r>
        <w:rPr>
          <w:spacing w:val="2"/>
        </w:rPr>
        <w:t>de</w:t>
      </w:r>
      <w:r>
        <w:rPr>
          <w:spacing w:val="21"/>
        </w:rPr>
        <w:t xml:space="preserve"> </w:t>
      </w:r>
      <w:r>
        <w:rPr>
          <w:spacing w:val="-3"/>
        </w:rPr>
        <w:t>enero</w:t>
      </w:r>
      <w:r>
        <w:rPr>
          <w:spacing w:val="23"/>
        </w:rPr>
        <w:t xml:space="preserve"> </w:t>
      </w:r>
      <w:r>
        <w:rPr>
          <w:spacing w:val="2"/>
        </w:rPr>
        <w:t>de</w:t>
      </w:r>
      <w:r>
        <w:rPr>
          <w:spacing w:val="11"/>
        </w:rPr>
        <w:t xml:space="preserve"> </w:t>
      </w:r>
      <w:r>
        <w:rPr>
          <w:spacing w:val="-1"/>
        </w:rPr>
        <w:t>2013,</w:t>
      </w:r>
      <w:r>
        <w:rPr>
          <w:spacing w:val="28"/>
        </w:rPr>
        <w:t xml:space="preserve"> </w:t>
      </w:r>
      <w:r>
        <w:rPr>
          <w:spacing w:val="-1"/>
        </w:rPr>
        <w:t>se</w:t>
      </w:r>
      <w:r>
        <w:rPr>
          <w:spacing w:val="67"/>
          <w:w w:val="102"/>
        </w:rPr>
        <w:t xml:space="preserve"> </w:t>
      </w:r>
      <w:r>
        <w:rPr>
          <w:spacing w:val="-1"/>
        </w:rPr>
        <w:t>registran</w:t>
      </w:r>
      <w:r>
        <w:rPr>
          <w:spacing w:val="10"/>
        </w:rPr>
        <w:t xml:space="preserve"> </w:t>
      </w:r>
      <w:r>
        <w:t>los</w:t>
      </w:r>
      <w:r>
        <w:rPr>
          <w:spacing w:val="11"/>
        </w:rPr>
        <w:t xml:space="preserve"> </w:t>
      </w:r>
      <w:r>
        <w:t>saldos</w:t>
      </w:r>
      <w:r>
        <w:rPr>
          <w:spacing w:val="12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excedentes</w:t>
      </w:r>
      <w:r>
        <w:rPr>
          <w:spacing w:val="12"/>
        </w:rPr>
        <w:t xml:space="preserve"> </w:t>
      </w:r>
      <w:r>
        <w:rPr>
          <w:spacing w:val="2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celulares</w:t>
      </w:r>
      <w:r>
        <w:rPr>
          <w:spacing w:val="11"/>
        </w:rPr>
        <w:t xml:space="preserve"> </w:t>
      </w:r>
      <w:r>
        <w:t>con</w:t>
      </w:r>
      <w:r>
        <w:rPr>
          <w:spacing w:val="11"/>
        </w:rPr>
        <w:t xml:space="preserve"> </w:t>
      </w:r>
      <w:r>
        <w:t>corte</w:t>
      </w:r>
      <w:r>
        <w:rPr>
          <w:spacing w:val="8"/>
        </w:rPr>
        <w:t xml:space="preserve"> </w:t>
      </w:r>
      <w:r>
        <w:t>al</w:t>
      </w:r>
      <w:r>
        <w:rPr>
          <w:spacing w:val="6"/>
        </w:rPr>
        <w:t xml:space="preserve"> </w:t>
      </w:r>
      <w:r>
        <w:t>31</w:t>
      </w:r>
      <w:r>
        <w:rPr>
          <w:spacing w:val="11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diciembre</w:t>
      </w:r>
      <w:r>
        <w:rPr>
          <w:spacing w:val="14"/>
        </w:rPr>
        <w:t xml:space="preserve"> </w:t>
      </w:r>
      <w:r>
        <w:rPr>
          <w:spacing w:val="2"/>
        </w:rPr>
        <w:t xml:space="preserve">de </w:t>
      </w:r>
      <w:r>
        <w:t>2012.</w:t>
      </w:r>
    </w:p>
    <w:p w:rsidR="00C95FE4" w:rsidRDefault="00C95FE4">
      <w:pPr>
        <w:spacing w:before="7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tulo3"/>
        <w:jc w:val="both"/>
        <w:rPr>
          <w:b w:val="0"/>
          <w:bCs w:val="0"/>
        </w:rPr>
      </w:pPr>
      <w:r>
        <w:t>Cuentas</w:t>
      </w:r>
      <w:r>
        <w:rPr>
          <w:spacing w:val="11"/>
        </w:rPr>
        <w:t xml:space="preserve"> </w:t>
      </w:r>
      <w:r>
        <w:t>por</w:t>
      </w:r>
      <w:r>
        <w:rPr>
          <w:spacing w:val="21"/>
        </w:rPr>
        <w:t xml:space="preserve"> </w:t>
      </w:r>
      <w:r>
        <w:rPr>
          <w:spacing w:val="-1"/>
        </w:rPr>
        <w:t>cobrar</w:t>
      </w:r>
      <w:r>
        <w:rPr>
          <w:spacing w:val="21"/>
        </w:rPr>
        <w:t xml:space="preserve"> </w:t>
      </w:r>
      <w:r>
        <w:t>por</w:t>
      </w:r>
      <w:r>
        <w:rPr>
          <w:spacing w:val="14"/>
        </w:rPr>
        <w:t xml:space="preserve"> </w:t>
      </w:r>
      <w:r>
        <w:rPr>
          <w:spacing w:val="-1"/>
        </w:rPr>
        <w:t>combustibles: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spacing w:line="245" w:lineRule="auto"/>
        <w:ind w:right="183"/>
        <w:jc w:val="both"/>
      </w:pPr>
      <w:r>
        <w:t>Con</w:t>
      </w:r>
      <w:r>
        <w:rPr>
          <w:spacing w:val="13"/>
        </w:rPr>
        <w:t xml:space="preserve"> </w:t>
      </w:r>
      <w:r>
        <w:rPr>
          <w:spacing w:val="-1"/>
        </w:rPr>
        <w:t>oficio</w:t>
      </w:r>
      <w:r>
        <w:rPr>
          <w:spacing w:val="23"/>
        </w:rPr>
        <w:t xml:space="preserve"> </w:t>
      </w:r>
      <w:r>
        <w:rPr>
          <w:spacing w:val="1"/>
        </w:rPr>
        <w:t>del</w:t>
      </w:r>
      <w:r>
        <w:rPr>
          <w:spacing w:val="15"/>
        </w:rPr>
        <w:t xml:space="preserve"> </w:t>
      </w:r>
      <w:r>
        <w:rPr>
          <w:spacing w:val="-1"/>
        </w:rPr>
        <w:t>Proceso</w:t>
      </w:r>
      <w:r>
        <w:rPr>
          <w:spacing w:val="23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rPr>
          <w:spacing w:val="-1"/>
        </w:rPr>
        <w:t>Tesorería</w:t>
      </w:r>
      <w:r>
        <w:rPr>
          <w:spacing w:val="17"/>
        </w:rPr>
        <w:t xml:space="preserve"> </w:t>
      </w:r>
      <w:r>
        <w:rPr>
          <w:spacing w:val="2"/>
        </w:rPr>
        <w:t>de</w:t>
      </w:r>
      <w:r>
        <w:rPr>
          <w:spacing w:val="21"/>
        </w:rPr>
        <w:t xml:space="preserve"> </w:t>
      </w:r>
      <w:r>
        <w:rPr>
          <w:spacing w:val="-2"/>
        </w:rPr>
        <w:t>este</w:t>
      </w:r>
      <w:r>
        <w:rPr>
          <w:spacing w:val="21"/>
        </w:rPr>
        <w:t xml:space="preserve"> </w:t>
      </w:r>
      <w:r>
        <w:rPr>
          <w:spacing w:val="-1"/>
        </w:rPr>
        <w:t>Macro</w:t>
      </w:r>
      <w:r>
        <w:rPr>
          <w:spacing w:val="23"/>
        </w:rPr>
        <w:t xml:space="preserve"> </w:t>
      </w:r>
      <w:r>
        <w:rPr>
          <w:spacing w:val="-1"/>
        </w:rPr>
        <w:t>Proceso</w:t>
      </w:r>
      <w:r>
        <w:rPr>
          <w:spacing w:val="23"/>
        </w:rPr>
        <w:t xml:space="preserve"> </w:t>
      </w:r>
      <w:r>
        <w:t>Nº</w:t>
      </w:r>
      <w:r>
        <w:rPr>
          <w:spacing w:val="18"/>
        </w:rPr>
        <w:t xml:space="preserve"> </w:t>
      </w:r>
      <w:r>
        <w:rPr>
          <w:spacing w:val="-1"/>
        </w:rPr>
        <w:t>0001-TI-2013</w:t>
      </w:r>
      <w:r>
        <w:rPr>
          <w:spacing w:val="23"/>
        </w:rPr>
        <w:t xml:space="preserve"> </w:t>
      </w:r>
      <w:r>
        <w:t>del</w:t>
      </w:r>
      <w:r>
        <w:rPr>
          <w:spacing w:val="20"/>
        </w:rPr>
        <w:t xml:space="preserve"> </w:t>
      </w:r>
      <w:r>
        <w:t>7</w:t>
      </w:r>
      <w:r>
        <w:rPr>
          <w:spacing w:val="18"/>
        </w:rPr>
        <w:t xml:space="preserve"> </w:t>
      </w:r>
      <w:r>
        <w:rPr>
          <w:spacing w:val="2"/>
        </w:rPr>
        <w:t>de</w:t>
      </w:r>
      <w:r>
        <w:rPr>
          <w:spacing w:val="21"/>
        </w:rPr>
        <w:t xml:space="preserve"> </w:t>
      </w:r>
      <w:r>
        <w:rPr>
          <w:spacing w:val="-3"/>
        </w:rPr>
        <w:t>enero</w:t>
      </w:r>
      <w:r>
        <w:rPr>
          <w:spacing w:val="23"/>
        </w:rPr>
        <w:t xml:space="preserve"> </w:t>
      </w:r>
      <w:r>
        <w:rPr>
          <w:spacing w:val="2"/>
        </w:rPr>
        <w:t>de</w:t>
      </w:r>
      <w:r>
        <w:rPr>
          <w:spacing w:val="11"/>
        </w:rPr>
        <w:t xml:space="preserve"> </w:t>
      </w:r>
      <w:r>
        <w:rPr>
          <w:spacing w:val="-1"/>
        </w:rPr>
        <w:t>2013,</w:t>
      </w:r>
      <w:r>
        <w:rPr>
          <w:spacing w:val="28"/>
        </w:rPr>
        <w:t xml:space="preserve"> </w:t>
      </w:r>
      <w:r>
        <w:rPr>
          <w:spacing w:val="-1"/>
        </w:rPr>
        <w:t>se</w:t>
      </w:r>
      <w:r>
        <w:rPr>
          <w:spacing w:val="67"/>
          <w:w w:val="102"/>
        </w:rPr>
        <w:t xml:space="preserve"> </w:t>
      </w:r>
      <w:r>
        <w:rPr>
          <w:spacing w:val="-1"/>
        </w:rPr>
        <w:t>registran</w:t>
      </w:r>
      <w:r>
        <w:rPr>
          <w:spacing w:val="11"/>
        </w:rPr>
        <w:t xml:space="preserve"> </w:t>
      </w:r>
      <w:r>
        <w:t>los</w:t>
      </w:r>
      <w:r>
        <w:rPr>
          <w:spacing w:val="12"/>
        </w:rPr>
        <w:t xml:space="preserve"> </w:t>
      </w:r>
      <w:r>
        <w:t>saldos</w:t>
      </w:r>
      <w:r>
        <w:rPr>
          <w:spacing w:val="6"/>
        </w:rPr>
        <w:t xml:space="preserve"> </w:t>
      </w:r>
      <w:r>
        <w:rPr>
          <w:spacing w:val="2"/>
        </w:rPr>
        <w:t>de</w:t>
      </w:r>
      <w:r>
        <w:rPr>
          <w:spacing w:val="9"/>
        </w:rPr>
        <w:t xml:space="preserve"> </w:t>
      </w:r>
      <w:r>
        <w:rPr>
          <w:spacing w:val="-1"/>
        </w:rPr>
        <w:t>excedentes</w:t>
      </w:r>
      <w:r>
        <w:rPr>
          <w:spacing w:val="12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1"/>
        </w:rPr>
        <w:t>combustibles</w:t>
      </w:r>
      <w:r>
        <w:rPr>
          <w:spacing w:val="13"/>
        </w:rPr>
        <w:t xml:space="preserve"> </w:t>
      </w:r>
      <w:r>
        <w:t>con</w:t>
      </w:r>
      <w:r>
        <w:rPr>
          <w:spacing w:val="11"/>
        </w:rPr>
        <w:t xml:space="preserve"> </w:t>
      </w:r>
      <w:r>
        <w:rPr>
          <w:spacing w:val="-1"/>
        </w:rPr>
        <w:t>corte</w:t>
      </w:r>
      <w:r>
        <w:rPr>
          <w:spacing w:val="14"/>
        </w:rPr>
        <w:t xml:space="preserve"> </w:t>
      </w:r>
      <w:r>
        <w:t>al</w:t>
      </w:r>
      <w:r>
        <w:rPr>
          <w:spacing w:val="8"/>
        </w:rPr>
        <w:t xml:space="preserve"> </w:t>
      </w:r>
      <w:r>
        <w:t>31</w:t>
      </w:r>
      <w:r>
        <w:rPr>
          <w:spacing w:val="5"/>
        </w:rPr>
        <w:t xml:space="preserve"> </w:t>
      </w:r>
      <w:r>
        <w:rPr>
          <w:spacing w:val="2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diciembre</w:t>
      </w:r>
      <w:r>
        <w:rPr>
          <w:spacing w:val="9"/>
        </w:rPr>
        <w:t xml:space="preserve"> </w:t>
      </w:r>
      <w:r>
        <w:rPr>
          <w:spacing w:val="2"/>
        </w:rPr>
        <w:t xml:space="preserve">de </w:t>
      </w:r>
      <w:r>
        <w:rPr>
          <w:spacing w:val="-1"/>
        </w:rPr>
        <w:t>2012.</w:t>
      </w:r>
    </w:p>
    <w:p w:rsidR="00C95FE4" w:rsidRDefault="00C95FE4">
      <w:pPr>
        <w:spacing w:before="11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tulo3"/>
        <w:jc w:val="both"/>
        <w:rPr>
          <w:b w:val="0"/>
          <w:bCs w:val="0"/>
        </w:rPr>
      </w:pPr>
      <w:r>
        <w:t>Cuentas</w:t>
      </w:r>
      <w:r>
        <w:rPr>
          <w:spacing w:val="7"/>
        </w:rPr>
        <w:t xml:space="preserve"> </w:t>
      </w:r>
      <w:r>
        <w:t>por</w:t>
      </w:r>
      <w:r>
        <w:rPr>
          <w:spacing w:val="16"/>
        </w:rPr>
        <w:t xml:space="preserve"> </w:t>
      </w:r>
      <w:r>
        <w:rPr>
          <w:spacing w:val="-1"/>
        </w:rPr>
        <w:t>cobrar</w:t>
      </w:r>
      <w:r>
        <w:rPr>
          <w:spacing w:val="10"/>
        </w:rPr>
        <w:t xml:space="preserve"> </w:t>
      </w:r>
      <w:r>
        <w:rPr>
          <w:spacing w:val="2"/>
        </w:rPr>
        <w:t>al</w:t>
      </w:r>
      <w:r>
        <w:rPr>
          <w:spacing w:val="9"/>
        </w:rPr>
        <w:t xml:space="preserve"> </w:t>
      </w:r>
      <w:r>
        <w:rPr>
          <w:spacing w:val="-1"/>
        </w:rPr>
        <w:t>Fondo</w:t>
      </w:r>
      <w:r>
        <w:rPr>
          <w:spacing w:val="19"/>
        </w:rPr>
        <w:t xml:space="preserve"> </w:t>
      </w:r>
      <w:r>
        <w:rPr>
          <w:spacing w:val="1"/>
        </w:rPr>
        <w:t>de</w:t>
      </w:r>
      <w:r>
        <w:rPr>
          <w:spacing w:val="4"/>
        </w:rPr>
        <w:t xml:space="preserve"> </w:t>
      </w:r>
      <w:r>
        <w:t>Jubilaciones</w:t>
      </w:r>
      <w:r>
        <w:rPr>
          <w:spacing w:val="14"/>
        </w:rPr>
        <w:t xml:space="preserve"> </w:t>
      </w:r>
      <w:r>
        <w:t>y</w:t>
      </w:r>
      <w:r>
        <w:rPr>
          <w:spacing w:val="6"/>
        </w:rPr>
        <w:t xml:space="preserve"> </w:t>
      </w:r>
      <w:r>
        <w:rPr>
          <w:spacing w:val="-1"/>
        </w:rPr>
        <w:t>Pensiones</w:t>
      </w:r>
      <w:r>
        <w:rPr>
          <w:spacing w:val="20"/>
        </w:rPr>
        <w:t xml:space="preserve"> </w:t>
      </w:r>
      <w:r>
        <w:rPr>
          <w:spacing w:val="-1"/>
        </w:rPr>
        <w:t>del</w:t>
      </w:r>
      <w:r>
        <w:rPr>
          <w:spacing w:val="15"/>
        </w:rPr>
        <w:t xml:space="preserve"> </w:t>
      </w:r>
      <w:r>
        <w:t>Poder</w:t>
      </w:r>
      <w:r>
        <w:rPr>
          <w:spacing w:val="4"/>
        </w:rPr>
        <w:t xml:space="preserve"> </w:t>
      </w:r>
      <w:r>
        <w:rPr>
          <w:spacing w:val="-1"/>
        </w:rPr>
        <w:t>Judicial: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spacing w:line="247" w:lineRule="auto"/>
        <w:ind w:right="178"/>
        <w:jc w:val="both"/>
      </w:pPr>
      <w:r>
        <w:rPr>
          <w:spacing w:val="-1"/>
        </w:rPr>
        <w:t>Corresponde</w:t>
      </w:r>
      <w:r>
        <w:rPr>
          <w:spacing w:val="10"/>
        </w:rPr>
        <w:t xml:space="preserve"> </w:t>
      </w:r>
      <w:r>
        <w:t>al</w:t>
      </w:r>
      <w:r>
        <w:rPr>
          <w:spacing w:val="9"/>
        </w:rPr>
        <w:t xml:space="preserve"> </w:t>
      </w:r>
      <w:r>
        <w:t>12,16%</w:t>
      </w:r>
      <w:r>
        <w:rPr>
          <w:spacing w:val="9"/>
        </w:rPr>
        <w:t xml:space="preserve"> </w:t>
      </w:r>
      <w:r>
        <w:rPr>
          <w:spacing w:val="-1"/>
        </w:rPr>
        <w:t>derivado</w:t>
      </w:r>
      <w:r>
        <w:rPr>
          <w:spacing w:val="17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2"/>
        </w:rPr>
        <w:t>las</w:t>
      </w:r>
      <w:r>
        <w:rPr>
          <w:spacing w:val="14"/>
        </w:rPr>
        <w:t xml:space="preserve"> </w:t>
      </w:r>
      <w:r>
        <w:rPr>
          <w:spacing w:val="-1"/>
        </w:rPr>
        <w:t>notas</w:t>
      </w:r>
      <w:r>
        <w:rPr>
          <w:spacing w:val="8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abono</w:t>
      </w:r>
      <w:r>
        <w:rPr>
          <w:spacing w:val="12"/>
        </w:rPr>
        <w:t xml:space="preserve"> </w:t>
      </w:r>
      <w:r>
        <w:t>por</w:t>
      </w:r>
      <w:r>
        <w:rPr>
          <w:spacing w:val="12"/>
        </w:rPr>
        <w:t xml:space="preserve"> </w:t>
      </w:r>
      <w:r>
        <w:t>sumas</w:t>
      </w:r>
      <w:r>
        <w:rPr>
          <w:spacing w:val="8"/>
        </w:rPr>
        <w:t xml:space="preserve"> </w:t>
      </w:r>
      <w:r>
        <w:rPr>
          <w:spacing w:val="-1"/>
        </w:rPr>
        <w:t>giradas</w:t>
      </w:r>
      <w:r>
        <w:rPr>
          <w:spacing w:val="8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1"/>
        </w:rPr>
        <w:t>más</w:t>
      </w:r>
      <w:r>
        <w:rPr>
          <w:spacing w:val="14"/>
        </w:rPr>
        <w:t xml:space="preserve"> </w:t>
      </w:r>
      <w:r>
        <w:rPr>
          <w:spacing w:val="2"/>
        </w:rPr>
        <w:t>de</w:t>
      </w:r>
      <w:r>
        <w:rPr>
          <w:spacing w:val="10"/>
        </w:rPr>
        <w:t xml:space="preserve"> </w:t>
      </w:r>
      <w:r>
        <w:rPr>
          <w:spacing w:val="-3"/>
        </w:rPr>
        <w:t>la</w:t>
      </w:r>
      <w:r>
        <w:rPr>
          <w:spacing w:val="16"/>
        </w:rPr>
        <w:t xml:space="preserve"> </w:t>
      </w:r>
      <w:r>
        <w:t>82</w:t>
      </w:r>
      <w:r>
        <w:rPr>
          <w:spacing w:val="17"/>
        </w:rPr>
        <w:t xml:space="preserve"> </w:t>
      </w:r>
      <w:r>
        <w:t>a</w:t>
      </w:r>
      <w:r>
        <w:rPr>
          <w:spacing w:val="11"/>
        </w:rPr>
        <w:t xml:space="preserve"> </w:t>
      </w:r>
      <w:r>
        <w:rPr>
          <w:spacing w:val="-3"/>
        </w:rPr>
        <w:t>la</w:t>
      </w:r>
      <w:r>
        <w:rPr>
          <w:spacing w:val="16"/>
        </w:rPr>
        <w:t xml:space="preserve"> </w:t>
      </w:r>
      <w:r>
        <w:t>85</w:t>
      </w:r>
      <w:r>
        <w:rPr>
          <w:spacing w:val="23"/>
        </w:rPr>
        <w:t xml:space="preserve"> </w:t>
      </w:r>
      <w:r>
        <w:t>y</w:t>
      </w:r>
      <w:r>
        <w:rPr>
          <w:spacing w:val="7"/>
        </w:rPr>
        <w:t xml:space="preserve"> </w:t>
      </w:r>
      <w:r>
        <w:rPr>
          <w:spacing w:val="-2"/>
        </w:rPr>
        <w:t>notas</w:t>
      </w:r>
      <w:r>
        <w:rPr>
          <w:spacing w:val="68"/>
          <w:w w:val="102"/>
        </w:rPr>
        <w:t xml:space="preserve"> </w:t>
      </w:r>
      <w:r>
        <w:rPr>
          <w:spacing w:val="2"/>
        </w:rPr>
        <w:t>de</w:t>
      </w:r>
      <w:r>
        <w:rPr>
          <w:spacing w:val="4"/>
        </w:rPr>
        <w:t xml:space="preserve"> </w:t>
      </w:r>
      <w:r>
        <w:rPr>
          <w:spacing w:val="-2"/>
        </w:rPr>
        <w:t>abono</w:t>
      </w:r>
      <w:r>
        <w:rPr>
          <w:spacing w:val="7"/>
        </w:rPr>
        <w:t xml:space="preserve"> </w:t>
      </w:r>
      <w:r>
        <w:t>por</w:t>
      </w:r>
      <w:r>
        <w:rPr>
          <w:spacing w:val="6"/>
        </w:rPr>
        <w:t xml:space="preserve"> </w:t>
      </w:r>
      <w:r>
        <w:rPr>
          <w:spacing w:val="-1"/>
        </w:rPr>
        <w:t>ajustes</w:t>
      </w:r>
      <w:r>
        <w:rPr>
          <w:spacing w:val="2"/>
        </w:rPr>
        <w:t xml:space="preserve"> </w:t>
      </w:r>
      <w:r>
        <w:rPr>
          <w:spacing w:val="-1"/>
        </w:rPr>
        <w:t>salariales</w:t>
      </w:r>
      <w:r>
        <w:rPr>
          <w:spacing w:val="8"/>
        </w:rPr>
        <w:t xml:space="preserve"> </w:t>
      </w:r>
      <w:r>
        <w:t>de</w:t>
      </w:r>
      <w:r>
        <w:rPr>
          <w:spacing w:val="5"/>
        </w:rPr>
        <w:t xml:space="preserve"> </w:t>
      </w:r>
      <w:r>
        <w:rPr>
          <w:spacing w:val="-1"/>
        </w:rPr>
        <w:t>la</w:t>
      </w:r>
      <w:r>
        <w:rPr>
          <w:spacing w:val="4"/>
        </w:rPr>
        <w:t xml:space="preserve"> </w:t>
      </w:r>
      <w:r>
        <w:t>58</w:t>
      </w:r>
      <w:r>
        <w:rPr>
          <w:spacing w:val="12"/>
        </w:rPr>
        <w:t xml:space="preserve"> </w:t>
      </w:r>
      <w:r>
        <w:t>a</w:t>
      </w:r>
      <w:r>
        <w:rPr>
          <w:spacing w:val="4"/>
        </w:rPr>
        <w:t xml:space="preserve"> </w:t>
      </w:r>
      <w:r>
        <w:rPr>
          <w:spacing w:val="-3"/>
        </w:rPr>
        <w:t>la</w:t>
      </w:r>
      <w:r>
        <w:rPr>
          <w:spacing w:val="5"/>
        </w:rPr>
        <w:t xml:space="preserve"> </w:t>
      </w:r>
      <w:r>
        <w:rPr>
          <w:spacing w:val="-1"/>
        </w:rPr>
        <w:t>60,</w:t>
      </w:r>
      <w:r>
        <w:rPr>
          <w:spacing w:val="5"/>
        </w:rPr>
        <w:t xml:space="preserve"> </w:t>
      </w:r>
      <w:r>
        <w:t>que</w:t>
      </w:r>
      <w:r>
        <w:rPr>
          <w:spacing w:val="4"/>
        </w:rPr>
        <w:t xml:space="preserve"> </w:t>
      </w:r>
      <w:r>
        <w:rPr>
          <w:spacing w:val="-2"/>
        </w:rPr>
        <w:t>no</w:t>
      </w:r>
      <w:r>
        <w:rPr>
          <w:spacing w:val="11"/>
        </w:rPr>
        <w:t xml:space="preserve"> </w:t>
      </w:r>
      <w:r>
        <w:rPr>
          <w:spacing w:val="-2"/>
        </w:rPr>
        <w:t>fueron</w:t>
      </w:r>
      <w:r>
        <w:rPr>
          <w:spacing w:val="2"/>
        </w:rPr>
        <w:t xml:space="preserve"> </w:t>
      </w:r>
      <w:r>
        <w:t xml:space="preserve">contemplados </w:t>
      </w:r>
      <w:r>
        <w:rPr>
          <w:spacing w:val="2"/>
        </w:rPr>
        <w:t xml:space="preserve"> </w:t>
      </w:r>
      <w:r>
        <w:t xml:space="preserve">en </w:t>
      </w:r>
      <w:r>
        <w:rPr>
          <w:spacing w:val="2"/>
        </w:rPr>
        <w:t xml:space="preserve"> </w:t>
      </w:r>
      <w:r>
        <w:rPr>
          <w:spacing w:val="1"/>
        </w:rPr>
        <w:t>el</w:t>
      </w:r>
      <w:r>
        <w:t xml:space="preserve"> </w:t>
      </w:r>
      <w:r>
        <w:rPr>
          <w:spacing w:val="3"/>
        </w:rPr>
        <w:t xml:space="preserve"> </w:t>
      </w:r>
      <w:r>
        <w:rPr>
          <w:spacing w:val="-1"/>
        </w:rPr>
        <w:t>devengado</w:t>
      </w:r>
      <w:r>
        <w:t xml:space="preserve"> </w:t>
      </w:r>
      <w:r>
        <w:rPr>
          <w:spacing w:val="7"/>
        </w:rPr>
        <w:t xml:space="preserve"> </w:t>
      </w:r>
      <w:r>
        <w:rPr>
          <w:spacing w:val="2"/>
        </w:rPr>
        <w:t>de</w:t>
      </w:r>
      <w:r>
        <w:rPr>
          <w:spacing w:val="37"/>
          <w:w w:val="102"/>
        </w:rPr>
        <w:t xml:space="preserve"> </w:t>
      </w:r>
      <w:r>
        <w:t>diciembre</w:t>
      </w:r>
      <w:r>
        <w:rPr>
          <w:spacing w:val="41"/>
        </w:rPr>
        <w:t xml:space="preserve"> </w:t>
      </w:r>
      <w:r>
        <w:rPr>
          <w:spacing w:val="-1"/>
        </w:rPr>
        <w:t>2012,</w:t>
      </w:r>
      <w:r>
        <w:rPr>
          <w:spacing w:val="40"/>
        </w:rPr>
        <w:t xml:space="preserve"> </w:t>
      </w:r>
      <w:r>
        <w:t>por</w:t>
      </w:r>
      <w:r>
        <w:rPr>
          <w:spacing w:val="47"/>
        </w:rPr>
        <w:t xml:space="preserve"> </w:t>
      </w:r>
      <w:r>
        <w:rPr>
          <w:spacing w:val="-3"/>
        </w:rPr>
        <w:t>lo</w:t>
      </w:r>
      <w:r>
        <w:rPr>
          <w:spacing w:val="48"/>
        </w:rPr>
        <w:t xml:space="preserve"> </w:t>
      </w:r>
      <w:r>
        <w:rPr>
          <w:spacing w:val="-1"/>
        </w:rPr>
        <w:t>tanto</w:t>
      </w:r>
      <w:r>
        <w:rPr>
          <w:spacing w:val="47"/>
        </w:rPr>
        <w:t xml:space="preserve"> </w:t>
      </w:r>
      <w:r>
        <w:rPr>
          <w:spacing w:val="-1"/>
        </w:rPr>
        <w:t>se</w:t>
      </w:r>
      <w:r>
        <w:rPr>
          <w:spacing w:val="41"/>
        </w:rPr>
        <w:t xml:space="preserve"> </w:t>
      </w:r>
      <w:r>
        <w:rPr>
          <w:spacing w:val="-2"/>
        </w:rPr>
        <w:t>determinó</w:t>
      </w:r>
      <w:r>
        <w:rPr>
          <w:spacing w:val="48"/>
        </w:rPr>
        <w:t xml:space="preserve"> </w:t>
      </w:r>
      <w:r>
        <w:t>que</w:t>
      </w:r>
      <w:r>
        <w:rPr>
          <w:spacing w:val="45"/>
        </w:rPr>
        <w:t xml:space="preserve"> </w:t>
      </w:r>
      <w:r>
        <w:rPr>
          <w:spacing w:val="-4"/>
        </w:rPr>
        <w:t>se</w:t>
      </w:r>
      <w:r>
        <w:rPr>
          <w:spacing w:val="41"/>
        </w:rPr>
        <w:t xml:space="preserve"> </w:t>
      </w:r>
      <w:r>
        <w:rPr>
          <w:spacing w:val="-2"/>
        </w:rPr>
        <w:t>canceló</w:t>
      </w:r>
      <w:r>
        <w:rPr>
          <w:spacing w:val="53"/>
        </w:rPr>
        <w:t xml:space="preserve"> </w:t>
      </w:r>
      <w:r>
        <w:t>un</w:t>
      </w:r>
      <w:r>
        <w:rPr>
          <w:spacing w:val="38"/>
        </w:rPr>
        <w:t xml:space="preserve"> </w:t>
      </w:r>
      <w:r>
        <w:t>importe</w:t>
      </w:r>
      <w:r>
        <w:rPr>
          <w:spacing w:val="41"/>
        </w:rPr>
        <w:t xml:space="preserve"> </w:t>
      </w:r>
      <w:r>
        <w:t>de</w:t>
      </w:r>
      <w:r>
        <w:rPr>
          <w:spacing w:val="41"/>
        </w:rPr>
        <w:t xml:space="preserve"> </w:t>
      </w:r>
      <w:r>
        <w:t>¢</w:t>
      </w:r>
      <w:r>
        <w:rPr>
          <w:spacing w:val="42"/>
        </w:rPr>
        <w:t xml:space="preserve"> </w:t>
      </w:r>
      <w:r>
        <w:rPr>
          <w:spacing w:val="-1"/>
        </w:rPr>
        <w:t>928,672.76</w:t>
      </w:r>
      <w:r>
        <w:rPr>
          <w:spacing w:val="48"/>
        </w:rPr>
        <w:t xml:space="preserve"> </w:t>
      </w:r>
      <w:r>
        <w:t>en</w:t>
      </w:r>
      <w:r>
        <w:rPr>
          <w:spacing w:val="37"/>
        </w:rPr>
        <w:t xml:space="preserve"> </w:t>
      </w:r>
      <w:r>
        <w:t>demasía</w:t>
      </w:r>
      <w:r>
        <w:rPr>
          <w:spacing w:val="41"/>
        </w:rPr>
        <w:t xml:space="preserve"> </w:t>
      </w:r>
      <w:r>
        <w:rPr>
          <w:spacing w:val="1"/>
        </w:rPr>
        <w:t>al</w:t>
      </w:r>
      <w:r>
        <w:rPr>
          <w:spacing w:val="55"/>
          <w:w w:val="102"/>
        </w:rPr>
        <w:t xml:space="preserve"> </w:t>
      </w:r>
      <w:r>
        <w:t>Fondo</w:t>
      </w:r>
      <w:r>
        <w:rPr>
          <w:spacing w:val="12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1"/>
        </w:rPr>
        <w:t>Jubilaciones</w:t>
      </w:r>
      <w:r>
        <w:rPr>
          <w:spacing w:val="25"/>
        </w:rPr>
        <w:t xml:space="preserve"> </w:t>
      </w:r>
      <w:r>
        <w:t xml:space="preserve">y </w:t>
      </w:r>
      <w:r>
        <w:rPr>
          <w:spacing w:val="-1"/>
        </w:rPr>
        <w:t>Pensiones</w:t>
      </w:r>
      <w:r>
        <w:rPr>
          <w:spacing w:val="14"/>
        </w:rPr>
        <w:t xml:space="preserve"> </w:t>
      </w:r>
      <w:r>
        <w:t>del</w:t>
      </w:r>
      <w:r>
        <w:rPr>
          <w:spacing w:val="9"/>
        </w:rPr>
        <w:t xml:space="preserve"> </w:t>
      </w:r>
      <w:r>
        <w:t>Poder</w:t>
      </w:r>
      <w:r>
        <w:rPr>
          <w:spacing w:val="18"/>
        </w:rPr>
        <w:t xml:space="preserve"> </w:t>
      </w:r>
      <w:r>
        <w:rPr>
          <w:spacing w:val="-2"/>
        </w:rPr>
        <w:t>Judicial.</w:t>
      </w:r>
    </w:p>
    <w:p w:rsidR="00C95FE4" w:rsidRDefault="00C95FE4">
      <w:pPr>
        <w:spacing w:before="10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tulo3"/>
        <w:jc w:val="both"/>
        <w:rPr>
          <w:b w:val="0"/>
          <w:bCs w:val="0"/>
        </w:rPr>
      </w:pPr>
      <w:r>
        <w:rPr>
          <w:spacing w:val="-1"/>
        </w:rPr>
        <w:t>Cuenta</w:t>
      </w:r>
      <w:r>
        <w:rPr>
          <w:spacing w:val="18"/>
        </w:rPr>
        <w:t xml:space="preserve"> </w:t>
      </w:r>
      <w:r>
        <w:t>por</w:t>
      </w:r>
      <w:r>
        <w:rPr>
          <w:spacing w:val="15"/>
        </w:rPr>
        <w:t xml:space="preserve"> </w:t>
      </w:r>
      <w:r>
        <w:rPr>
          <w:spacing w:val="-2"/>
        </w:rPr>
        <w:t>cobrar,</w:t>
      </w:r>
      <w:r>
        <w:rPr>
          <w:spacing w:val="22"/>
        </w:rPr>
        <w:t xml:space="preserve"> </w:t>
      </w:r>
      <w:r>
        <w:rPr>
          <w:spacing w:val="-1"/>
        </w:rPr>
        <w:t>caso</w:t>
      </w:r>
      <w:r>
        <w:rPr>
          <w:spacing w:val="12"/>
        </w:rPr>
        <w:t xml:space="preserve"> </w:t>
      </w:r>
      <w:r>
        <w:rPr>
          <w:spacing w:val="-1"/>
        </w:rPr>
        <w:t>Flor</w:t>
      </w:r>
      <w:r>
        <w:rPr>
          <w:spacing w:val="16"/>
        </w:rPr>
        <w:t xml:space="preserve"> </w:t>
      </w:r>
      <w:r>
        <w:rPr>
          <w:spacing w:val="-1"/>
        </w:rPr>
        <w:t>Herra</w:t>
      </w:r>
      <w:r>
        <w:rPr>
          <w:spacing w:val="18"/>
        </w:rPr>
        <w:t xml:space="preserve"> </w:t>
      </w:r>
      <w:r>
        <w:rPr>
          <w:spacing w:val="-1"/>
        </w:rPr>
        <w:t>Murillo: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spacing w:line="244" w:lineRule="auto"/>
        <w:ind w:right="182"/>
        <w:jc w:val="both"/>
      </w:pPr>
      <w:r>
        <w:rPr>
          <w:spacing w:val="-1"/>
        </w:rPr>
        <w:t>Respecto</w:t>
      </w:r>
      <w:r>
        <w:rPr>
          <w:spacing w:val="2"/>
        </w:rPr>
        <w:t xml:space="preserve"> </w:t>
      </w:r>
      <w:r>
        <w:t>a</w:t>
      </w:r>
      <w:r>
        <w:rPr>
          <w:spacing w:val="49"/>
        </w:rPr>
        <w:t xml:space="preserve"> </w:t>
      </w:r>
      <w:r>
        <w:rPr>
          <w:spacing w:val="-1"/>
        </w:rPr>
        <w:t>la</w:t>
      </w:r>
      <w:r>
        <w:rPr>
          <w:spacing w:val="49"/>
        </w:rPr>
        <w:t xml:space="preserve"> </w:t>
      </w:r>
      <w:r>
        <w:rPr>
          <w:spacing w:val="-2"/>
        </w:rPr>
        <w:t>cuenta</w:t>
      </w:r>
      <w:r>
        <w:t xml:space="preserve">  por</w:t>
      </w:r>
      <w:r>
        <w:rPr>
          <w:spacing w:val="51"/>
        </w:rPr>
        <w:t xml:space="preserve"> </w:t>
      </w:r>
      <w:r>
        <w:rPr>
          <w:spacing w:val="-1"/>
        </w:rPr>
        <w:t>cobrar</w:t>
      </w:r>
      <w:r>
        <w:rPr>
          <w:spacing w:val="50"/>
        </w:rPr>
        <w:t xml:space="preserve"> </w:t>
      </w:r>
      <w:r>
        <w:t xml:space="preserve">a  </w:t>
      </w:r>
      <w:r>
        <w:rPr>
          <w:spacing w:val="-3"/>
        </w:rPr>
        <w:t>la</w:t>
      </w:r>
      <w:r>
        <w:rPr>
          <w:spacing w:val="49"/>
        </w:rPr>
        <w:t xml:space="preserve"> </w:t>
      </w:r>
      <w:r>
        <w:rPr>
          <w:spacing w:val="-1"/>
        </w:rPr>
        <w:t>señora</w:t>
      </w:r>
      <w:r>
        <w:rPr>
          <w:spacing w:val="50"/>
        </w:rPr>
        <w:t xml:space="preserve"> </w:t>
      </w:r>
      <w:r>
        <w:rPr>
          <w:spacing w:val="-2"/>
        </w:rPr>
        <w:t>Flor</w:t>
      </w:r>
      <w:r>
        <w:rPr>
          <w:spacing w:val="1"/>
        </w:rPr>
        <w:t xml:space="preserve"> </w:t>
      </w:r>
      <w:r>
        <w:t>De</w:t>
      </w:r>
      <w:r>
        <w:rPr>
          <w:spacing w:val="49"/>
        </w:rPr>
        <w:t xml:space="preserve"> </w:t>
      </w:r>
      <w:r>
        <w:rPr>
          <w:spacing w:val="-1"/>
        </w:rPr>
        <w:t>María</w:t>
      </w:r>
      <w:r>
        <w:t xml:space="preserve">  </w:t>
      </w:r>
      <w:r>
        <w:rPr>
          <w:spacing w:val="-2"/>
        </w:rPr>
        <w:t>Herra</w:t>
      </w:r>
      <w:r>
        <w:t xml:space="preserve">  </w:t>
      </w:r>
      <w:r>
        <w:rPr>
          <w:spacing w:val="-2"/>
        </w:rPr>
        <w:t>Murillo</w:t>
      </w:r>
      <w:r>
        <w:rPr>
          <w:spacing w:val="2"/>
        </w:rPr>
        <w:t xml:space="preserve"> </w:t>
      </w:r>
      <w:r>
        <w:rPr>
          <w:spacing w:val="-1"/>
        </w:rPr>
        <w:t>por</w:t>
      </w:r>
      <w:r>
        <w:rPr>
          <w:spacing w:val="50"/>
        </w:rPr>
        <w:t xml:space="preserve"> </w:t>
      </w:r>
      <w:r>
        <w:rPr>
          <w:spacing w:val="-1"/>
        </w:rPr>
        <w:t>¢4.094.812,22</w:t>
      </w:r>
      <w:r>
        <w:rPr>
          <w:spacing w:val="52"/>
        </w:rPr>
        <w:t xml:space="preserve"> </w:t>
      </w:r>
      <w:r>
        <w:rPr>
          <w:spacing w:val="-1"/>
        </w:rPr>
        <w:t>que</w:t>
      </w:r>
      <w:r>
        <w:t xml:space="preserve">  </w:t>
      </w:r>
      <w:r>
        <w:rPr>
          <w:spacing w:val="-1"/>
        </w:rPr>
        <w:t>se</w:t>
      </w:r>
      <w:r>
        <w:rPr>
          <w:spacing w:val="53"/>
          <w:w w:val="102"/>
        </w:rPr>
        <w:t xml:space="preserve"> </w:t>
      </w:r>
      <w:r>
        <w:rPr>
          <w:spacing w:val="-1"/>
        </w:rPr>
        <w:t>desglosa</w:t>
      </w:r>
      <w:r>
        <w:rPr>
          <w:spacing w:val="20"/>
        </w:rPr>
        <w:t xml:space="preserve"> </w:t>
      </w:r>
      <w:r>
        <w:t>en</w:t>
      </w:r>
      <w:r>
        <w:rPr>
          <w:spacing w:val="17"/>
        </w:rPr>
        <w:t xml:space="preserve"> </w:t>
      </w:r>
      <w:r>
        <w:rPr>
          <w:spacing w:val="-1"/>
        </w:rPr>
        <w:t>¢2.424.726,95</w:t>
      </w:r>
      <w:r>
        <w:rPr>
          <w:spacing w:val="27"/>
        </w:rPr>
        <w:t xml:space="preserve"> </w:t>
      </w:r>
      <w:r>
        <w:t>y</w:t>
      </w:r>
      <w:r>
        <w:rPr>
          <w:spacing w:val="6"/>
        </w:rPr>
        <w:t xml:space="preserve"> </w:t>
      </w:r>
      <w:r>
        <w:t>¢1.670.085,27</w:t>
      </w:r>
      <w:r>
        <w:rPr>
          <w:spacing w:val="23"/>
        </w:rPr>
        <w:t xml:space="preserve"> </w:t>
      </w:r>
      <w:r>
        <w:t>por</w:t>
      </w:r>
      <w:r>
        <w:rPr>
          <w:spacing w:val="16"/>
        </w:rPr>
        <w:t xml:space="preserve"> </w:t>
      </w:r>
      <w:r>
        <w:rPr>
          <w:spacing w:val="-2"/>
        </w:rPr>
        <w:t>concepto</w:t>
      </w:r>
      <w:r>
        <w:rPr>
          <w:spacing w:val="22"/>
        </w:rPr>
        <w:t xml:space="preserve"> </w:t>
      </w:r>
      <w:r>
        <w:rPr>
          <w:spacing w:val="2"/>
        </w:rPr>
        <w:t>de</w:t>
      </w:r>
      <w:r>
        <w:rPr>
          <w:spacing w:val="15"/>
        </w:rPr>
        <w:t xml:space="preserve"> </w:t>
      </w:r>
      <w:r>
        <w:rPr>
          <w:spacing w:val="-2"/>
        </w:rPr>
        <w:t>auxilio</w:t>
      </w:r>
      <w:r>
        <w:rPr>
          <w:spacing w:val="22"/>
        </w:rPr>
        <w:t xml:space="preserve"> </w:t>
      </w:r>
      <w:r>
        <w:rPr>
          <w:spacing w:val="2"/>
        </w:rPr>
        <w:t>de</w:t>
      </w:r>
      <w:r>
        <w:rPr>
          <w:spacing w:val="15"/>
        </w:rPr>
        <w:t xml:space="preserve"> </w:t>
      </w:r>
      <w:r>
        <w:rPr>
          <w:spacing w:val="-1"/>
        </w:rPr>
        <w:t>cesantía</w:t>
      </w:r>
      <w:r>
        <w:rPr>
          <w:spacing w:val="15"/>
        </w:rPr>
        <w:t xml:space="preserve"> </w:t>
      </w:r>
      <w:r>
        <w:t>e</w:t>
      </w:r>
      <w:r>
        <w:rPr>
          <w:spacing w:val="30"/>
        </w:rPr>
        <w:t xml:space="preserve"> </w:t>
      </w:r>
      <w:r>
        <w:rPr>
          <w:spacing w:val="-2"/>
        </w:rPr>
        <w:t>intereses</w:t>
      </w:r>
      <w:r>
        <w:rPr>
          <w:spacing w:val="63"/>
          <w:w w:val="102"/>
        </w:rPr>
        <w:t xml:space="preserve"> </w:t>
      </w:r>
      <w:r>
        <w:rPr>
          <w:spacing w:val="-1"/>
        </w:rPr>
        <w:t>respectivamente,</w:t>
      </w:r>
      <w:r>
        <w:rPr>
          <w:spacing w:val="25"/>
        </w:rPr>
        <w:t xml:space="preserve"> </w:t>
      </w:r>
      <w:r>
        <w:rPr>
          <w:spacing w:val="-1"/>
        </w:rPr>
        <w:t>mediante</w:t>
      </w:r>
      <w:r>
        <w:rPr>
          <w:spacing w:val="20"/>
        </w:rPr>
        <w:t xml:space="preserve"> </w:t>
      </w:r>
      <w:r>
        <w:rPr>
          <w:spacing w:val="-1"/>
        </w:rPr>
        <w:t>oficio</w:t>
      </w:r>
      <w:r>
        <w:rPr>
          <w:spacing w:val="27"/>
        </w:rPr>
        <w:t xml:space="preserve"> </w:t>
      </w:r>
      <w:r>
        <w:rPr>
          <w:spacing w:val="-1"/>
        </w:rPr>
        <w:t>ADPb-5831-2011</w:t>
      </w:r>
      <w:r>
        <w:rPr>
          <w:spacing w:val="27"/>
        </w:rPr>
        <w:t xml:space="preserve"> </w:t>
      </w:r>
      <w:r>
        <w:t>del</w:t>
      </w:r>
      <w:r>
        <w:rPr>
          <w:spacing w:val="18"/>
        </w:rPr>
        <w:t xml:space="preserve"> </w:t>
      </w:r>
      <w:r>
        <w:t>5</w:t>
      </w:r>
      <w:r>
        <w:rPr>
          <w:spacing w:val="33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rPr>
          <w:spacing w:val="-1"/>
        </w:rPr>
        <w:t>setiembre</w:t>
      </w:r>
      <w:r>
        <w:rPr>
          <w:spacing w:val="25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rPr>
          <w:spacing w:val="-1"/>
        </w:rPr>
        <w:t>2011,</w:t>
      </w:r>
      <w:r>
        <w:rPr>
          <w:spacing w:val="26"/>
        </w:rPr>
        <w:t xml:space="preserve"> </w:t>
      </w:r>
      <w:r>
        <w:rPr>
          <w:spacing w:val="-3"/>
        </w:rPr>
        <w:t>la</w:t>
      </w:r>
      <w:r>
        <w:rPr>
          <w:spacing w:val="25"/>
        </w:rPr>
        <w:t xml:space="preserve"> </w:t>
      </w:r>
      <w:r>
        <w:t>Procuraduría</w:t>
      </w:r>
      <w:r>
        <w:rPr>
          <w:spacing w:val="24"/>
        </w:rPr>
        <w:t xml:space="preserve"> </w:t>
      </w:r>
      <w:r>
        <w:rPr>
          <w:spacing w:val="-1"/>
        </w:rPr>
        <w:t>General</w:t>
      </w:r>
      <w:r>
        <w:rPr>
          <w:spacing w:val="79"/>
          <w:w w:val="102"/>
        </w:rPr>
        <w:t xml:space="preserve"> </w:t>
      </w:r>
      <w:r>
        <w:rPr>
          <w:spacing w:val="2"/>
        </w:rPr>
        <w:t>de</w:t>
      </w:r>
      <w:r>
        <w:rPr>
          <w:spacing w:val="14"/>
        </w:rPr>
        <w:t xml:space="preserve"> </w:t>
      </w:r>
      <w:r>
        <w:rPr>
          <w:spacing w:val="-3"/>
        </w:rPr>
        <w:t>la</w:t>
      </w:r>
      <w:r>
        <w:rPr>
          <w:spacing w:val="14"/>
        </w:rPr>
        <w:t xml:space="preserve"> </w:t>
      </w:r>
      <w:r>
        <w:rPr>
          <w:spacing w:val="-2"/>
        </w:rPr>
        <w:t>República</w:t>
      </w:r>
      <w:r>
        <w:rPr>
          <w:spacing w:val="14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rPr>
          <w:spacing w:val="-1"/>
        </w:rPr>
        <w:t>Costa</w:t>
      </w:r>
      <w:r>
        <w:rPr>
          <w:spacing w:val="14"/>
        </w:rPr>
        <w:t xml:space="preserve"> </w:t>
      </w:r>
      <w:r>
        <w:rPr>
          <w:spacing w:val="-3"/>
        </w:rPr>
        <w:t>Rica,</w:t>
      </w:r>
      <w:r>
        <w:rPr>
          <w:spacing w:val="20"/>
        </w:rPr>
        <w:t xml:space="preserve"> </w:t>
      </w:r>
      <w:r>
        <w:rPr>
          <w:spacing w:val="-1"/>
        </w:rPr>
        <w:t>informó</w:t>
      </w:r>
      <w:r>
        <w:rPr>
          <w:spacing w:val="17"/>
        </w:rPr>
        <w:t xml:space="preserve"> </w:t>
      </w:r>
      <w:r>
        <w:t>al</w:t>
      </w:r>
      <w:r>
        <w:rPr>
          <w:spacing w:val="7"/>
        </w:rPr>
        <w:t xml:space="preserve"> </w:t>
      </w:r>
      <w:r>
        <w:rPr>
          <w:spacing w:val="-1"/>
        </w:rPr>
        <w:t>Macro</w:t>
      </w:r>
      <w:r>
        <w:rPr>
          <w:spacing w:val="17"/>
        </w:rPr>
        <w:t xml:space="preserve"> </w:t>
      </w:r>
      <w:r>
        <w:rPr>
          <w:spacing w:val="-2"/>
        </w:rPr>
        <w:t>Proceso</w:t>
      </w:r>
      <w:r>
        <w:rPr>
          <w:spacing w:val="22"/>
        </w:rPr>
        <w:t xml:space="preserve"> </w:t>
      </w:r>
      <w:r>
        <w:rPr>
          <w:spacing w:val="-2"/>
        </w:rPr>
        <w:t>Financiero</w:t>
      </w:r>
      <w:r>
        <w:rPr>
          <w:spacing w:val="21"/>
        </w:rPr>
        <w:t xml:space="preserve"> </w:t>
      </w:r>
      <w:r>
        <w:rPr>
          <w:spacing w:val="-1"/>
        </w:rPr>
        <w:t>Contable</w:t>
      </w:r>
      <w:r>
        <w:rPr>
          <w:spacing w:val="14"/>
        </w:rPr>
        <w:t xml:space="preserve"> </w:t>
      </w:r>
      <w:r>
        <w:rPr>
          <w:spacing w:val="-1"/>
        </w:rPr>
        <w:t>lo</w:t>
      </w:r>
      <w:r>
        <w:rPr>
          <w:spacing w:val="17"/>
        </w:rPr>
        <w:t xml:space="preserve"> </w:t>
      </w:r>
      <w:r>
        <w:rPr>
          <w:spacing w:val="-1"/>
        </w:rPr>
        <w:t>siguiente:</w:t>
      </w:r>
    </w:p>
    <w:p w:rsidR="00C95FE4" w:rsidRDefault="00C95FE4">
      <w:pPr>
        <w:spacing w:line="244" w:lineRule="auto"/>
        <w:jc w:val="both"/>
        <w:sectPr w:rsidR="00C95FE4">
          <w:pgSz w:w="12240" w:h="15840"/>
          <w:pgMar w:top="2020" w:right="1020" w:bottom="880" w:left="1360" w:header="623" w:footer="695" w:gutter="0"/>
          <w:cols w:space="720"/>
        </w:sectPr>
      </w:pPr>
    </w:p>
    <w:p w:rsidR="00C95FE4" w:rsidRDefault="00C95FE4">
      <w:pPr>
        <w:spacing w:before="6"/>
        <w:rPr>
          <w:rFonts w:ascii="Times New Roman" w:eastAsia="Times New Roman" w:hAnsi="Times New Roman" w:cs="Times New Roman"/>
          <w:sz w:val="20"/>
          <w:szCs w:val="20"/>
        </w:rPr>
      </w:pPr>
    </w:p>
    <w:p w:rsidR="00C95FE4" w:rsidRDefault="007758B2">
      <w:pPr>
        <w:pStyle w:val="Textoindependiente"/>
        <w:spacing w:before="76" w:line="246" w:lineRule="auto"/>
        <w:ind w:left="1673" w:right="1663"/>
        <w:jc w:val="both"/>
      </w:pPr>
      <w:r>
        <w:rPr>
          <w:spacing w:val="-1"/>
        </w:rPr>
        <w:t>“[…]</w:t>
      </w:r>
      <w:r>
        <w:rPr>
          <w:spacing w:val="15"/>
        </w:rPr>
        <w:t xml:space="preserve"> </w:t>
      </w:r>
      <w:r>
        <w:t>El</w:t>
      </w:r>
      <w:r>
        <w:rPr>
          <w:spacing w:val="12"/>
        </w:rPr>
        <w:t xml:space="preserve"> </w:t>
      </w:r>
      <w:r>
        <w:rPr>
          <w:spacing w:val="-1"/>
        </w:rPr>
        <w:t>Juzgado</w:t>
      </w:r>
      <w:r>
        <w:rPr>
          <w:spacing w:val="17"/>
        </w:rPr>
        <w:t xml:space="preserve"> </w:t>
      </w:r>
      <w:r>
        <w:rPr>
          <w:spacing w:val="-1"/>
        </w:rPr>
        <w:t>Contencioso</w:t>
      </w:r>
      <w:r>
        <w:rPr>
          <w:spacing w:val="21"/>
        </w:rPr>
        <w:t xml:space="preserve"> </w:t>
      </w:r>
      <w:r>
        <w:rPr>
          <w:spacing w:val="-1"/>
        </w:rPr>
        <w:t>Administrativo</w:t>
      </w:r>
      <w:r>
        <w:rPr>
          <w:spacing w:val="27"/>
        </w:rPr>
        <w:t xml:space="preserve"> </w:t>
      </w:r>
      <w:r>
        <w:t>y</w:t>
      </w:r>
      <w:r>
        <w:rPr>
          <w:spacing w:val="4"/>
        </w:rPr>
        <w:t xml:space="preserve"> </w:t>
      </w:r>
      <w:r>
        <w:t>Civil</w:t>
      </w:r>
      <w:r>
        <w:rPr>
          <w:spacing w:val="13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1"/>
        </w:rPr>
        <w:t>Hacienda,</w:t>
      </w:r>
      <w:r>
        <w:rPr>
          <w:spacing w:val="14"/>
        </w:rPr>
        <w:t xml:space="preserve"> </w:t>
      </w:r>
      <w:r>
        <w:rPr>
          <w:spacing w:val="-1"/>
        </w:rPr>
        <w:t>ante</w:t>
      </w:r>
      <w:r>
        <w:rPr>
          <w:spacing w:val="32"/>
          <w:w w:val="102"/>
        </w:rPr>
        <w:t xml:space="preserve"> </w:t>
      </w:r>
      <w:r>
        <w:rPr>
          <w:spacing w:val="-1"/>
        </w:rPr>
        <w:t>gestiones</w:t>
      </w:r>
      <w:r>
        <w:rPr>
          <w:spacing w:val="36"/>
        </w:rPr>
        <w:t xml:space="preserve"> </w:t>
      </w:r>
      <w:r>
        <w:rPr>
          <w:spacing w:val="-1"/>
        </w:rPr>
        <w:t>realizadas</w:t>
      </w:r>
      <w:r>
        <w:rPr>
          <w:spacing w:val="43"/>
        </w:rPr>
        <w:t xml:space="preserve"> </w:t>
      </w:r>
      <w:r>
        <w:rPr>
          <w:spacing w:val="2"/>
        </w:rPr>
        <w:t>por</w:t>
      </w:r>
      <w:r>
        <w:rPr>
          <w:spacing w:val="46"/>
        </w:rPr>
        <w:t xml:space="preserve"> </w:t>
      </w:r>
      <w:r>
        <w:rPr>
          <w:spacing w:val="-1"/>
        </w:rPr>
        <w:t>esta</w:t>
      </w:r>
      <w:r>
        <w:rPr>
          <w:spacing w:val="39"/>
        </w:rPr>
        <w:t xml:space="preserve"> </w:t>
      </w:r>
      <w:r>
        <w:rPr>
          <w:spacing w:val="-1"/>
        </w:rPr>
        <w:t>Procuraduría,</w:t>
      </w:r>
      <w:r>
        <w:rPr>
          <w:spacing w:val="39"/>
        </w:rPr>
        <w:t xml:space="preserve"> </w:t>
      </w:r>
      <w:r>
        <w:rPr>
          <w:spacing w:val="-2"/>
        </w:rPr>
        <w:t>decretó</w:t>
      </w:r>
      <w:r>
        <w:rPr>
          <w:spacing w:val="51"/>
        </w:rPr>
        <w:t xml:space="preserve"> </w:t>
      </w:r>
      <w:r>
        <w:rPr>
          <w:spacing w:val="-2"/>
        </w:rPr>
        <w:t>embargo</w:t>
      </w:r>
      <w:r>
        <w:rPr>
          <w:spacing w:val="46"/>
        </w:rPr>
        <w:t xml:space="preserve"> </w:t>
      </w:r>
      <w:r>
        <w:rPr>
          <w:spacing w:val="-1"/>
        </w:rPr>
        <w:t>sobre</w:t>
      </w:r>
      <w:r>
        <w:rPr>
          <w:spacing w:val="39"/>
        </w:rPr>
        <w:t xml:space="preserve"> </w:t>
      </w:r>
      <w:r>
        <w:t>los</w:t>
      </w:r>
      <w:r>
        <w:rPr>
          <w:spacing w:val="72"/>
          <w:w w:val="102"/>
        </w:rPr>
        <w:t xml:space="preserve"> </w:t>
      </w:r>
      <w:r>
        <w:rPr>
          <w:spacing w:val="-1"/>
        </w:rPr>
        <w:t>valores</w:t>
      </w:r>
      <w:r>
        <w:rPr>
          <w:spacing w:val="29"/>
        </w:rPr>
        <w:t xml:space="preserve"> </w:t>
      </w:r>
      <w:r>
        <w:rPr>
          <w:spacing w:val="1"/>
        </w:rPr>
        <w:t>en</w:t>
      </w:r>
      <w:r>
        <w:rPr>
          <w:spacing w:val="28"/>
        </w:rPr>
        <w:t xml:space="preserve"> </w:t>
      </w:r>
      <w:r>
        <w:t>tránsito,</w:t>
      </w:r>
      <w:r>
        <w:rPr>
          <w:spacing w:val="31"/>
        </w:rPr>
        <w:t xml:space="preserve"> </w:t>
      </w:r>
      <w:r>
        <w:rPr>
          <w:spacing w:val="-3"/>
        </w:rPr>
        <w:t>cajas</w:t>
      </w:r>
      <w:r>
        <w:rPr>
          <w:spacing w:val="30"/>
        </w:rPr>
        <w:t xml:space="preserve"> </w:t>
      </w:r>
      <w:r>
        <w:rPr>
          <w:spacing w:val="2"/>
        </w:rPr>
        <w:t>de</w:t>
      </w:r>
      <w:r>
        <w:rPr>
          <w:spacing w:val="31"/>
        </w:rPr>
        <w:t xml:space="preserve"> </w:t>
      </w:r>
      <w:r>
        <w:rPr>
          <w:spacing w:val="-1"/>
        </w:rPr>
        <w:t>seguridad,</w:t>
      </w:r>
      <w:r>
        <w:rPr>
          <w:spacing w:val="37"/>
        </w:rPr>
        <w:t xml:space="preserve"> </w:t>
      </w:r>
      <w:r>
        <w:rPr>
          <w:spacing w:val="-1"/>
        </w:rPr>
        <w:t>certificados</w:t>
      </w:r>
      <w:r>
        <w:rPr>
          <w:spacing w:val="29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rPr>
          <w:spacing w:val="-1"/>
        </w:rPr>
        <w:t>depósito</w:t>
      </w:r>
      <w:r>
        <w:rPr>
          <w:spacing w:val="44"/>
        </w:rPr>
        <w:t xml:space="preserve"> </w:t>
      </w:r>
      <w:r>
        <w:t>y</w:t>
      </w:r>
      <w:r>
        <w:rPr>
          <w:spacing w:val="36"/>
          <w:w w:val="102"/>
        </w:rPr>
        <w:t xml:space="preserve"> </w:t>
      </w:r>
      <w:r>
        <w:rPr>
          <w:spacing w:val="-1"/>
        </w:rPr>
        <w:t>depósitos</w:t>
      </w:r>
      <w:r>
        <w:rPr>
          <w:spacing w:val="39"/>
        </w:rPr>
        <w:t xml:space="preserve"> </w:t>
      </w:r>
      <w:r>
        <w:rPr>
          <w:spacing w:val="2"/>
        </w:rPr>
        <w:t>de</w:t>
      </w:r>
      <w:r>
        <w:rPr>
          <w:spacing w:val="36"/>
        </w:rPr>
        <w:t xml:space="preserve"> </w:t>
      </w:r>
      <w:r>
        <w:rPr>
          <w:spacing w:val="-1"/>
        </w:rPr>
        <w:t>toda</w:t>
      </w:r>
      <w:r>
        <w:rPr>
          <w:spacing w:val="41"/>
        </w:rPr>
        <w:t xml:space="preserve"> </w:t>
      </w:r>
      <w:r>
        <w:rPr>
          <w:spacing w:val="-2"/>
        </w:rPr>
        <w:t>índole,</w:t>
      </w:r>
      <w:r>
        <w:rPr>
          <w:spacing w:val="42"/>
        </w:rPr>
        <w:t xml:space="preserve"> </w:t>
      </w:r>
      <w:r>
        <w:rPr>
          <w:spacing w:val="-1"/>
        </w:rPr>
        <w:t>cuentas</w:t>
      </w:r>
      <w:r>
        <w:rPr>
          <w:spacing w:val="33"/>
        </w:rPr>
        <w:t xml:space="preserve"> </w:t>
      </w:r>
      <w:r>
        <w:rPr>
          <w:spacing w:val="-1"/>
        </w:rPr>
        <w:t>corrientes</w:t>
      </w:r>
      <w:r>
        <w:rPr>
          <w:spacing w:val="44"/>
        </w:rPr>
        <w:t xml:space="preserve"> </w:t>
      </w:r>
      <w:r>
        <w:t>y</w:t>
      </w:r>
      <w:r>
        <w:rPr>
          <w:spacing w:val="33"/>
        </w:rPr>
        <w:t xml:space="preserve"> </w:t>
      </w:r>
      <w:r>
        <w:t>de</w:t>
      </w:r>
      <w:r>
        <w:rPr>
          <w:spacing w:val="41"/>
        </w:rPr>
        <w:t xml:space="preserve"> </w:t>
      </w:r>
      <w:r>
        <w:rPr>
          <w:spacing w:val="-1"/>
        </w:rPr>
        <w:t>ahorro</w:t>
      </w:r>
      <w:r>
        <w:rPr>
          <w:spacing w:val="48"/>
        </w:rPr>
        <w:t xml:space="preserve"> </w:t>
      </w:r>
      <w:r>
        <w:rPr>
          <w:spacing w:val="-3"/>
        </w:rPr>
        <w:t>en</w:t>
      </w:r>
      <w:r>
        <w:rPr>
          <w:spacing w:val="38"/>
        </w:rPr>
        <w:t xml:space="preserve"> </w:t>
      </w:r>
      <w:r>
        <w:rPr>
          <w:spacing w:val="-1"/>
        </w:rPr>
        <w:t>colones</w:t>
      </w:r>
      <w:r>
        <w:rPr>
          <w:spacing w:val="39"/>
        </w:rPr>
        <w:t xml:space="preserve"> </w:t>
      </w:r>
      <w:r>
        <w:t>o</w:t>
      </w:r>
      <w:r>
        <w:rPr>
          <w:spacing w:val="56"/>
          <w:w w:val="102"/>
        </w:rPr>
        <w:t xml:space="preserve"> </w:t>
      </w:r>
      <w:r>
        <w:rPr>
          <w:spacing w:val="-1"/>
        </w:rPr>
        <w:t>dólares</w:t>
      </w:r>
      <w:r>
        <w:rPr>
          <w:spacing w:val="49"/>
        </w:rPr>
        <w:t xml:space="preserve"> </w:t>
      </w:r>
      <w:r>
        <w:t>en</w:t>
      </w:r>
      <w:r>
        <w:rPr>
          <w:spacing w:val="49"/>
        </w:rPr>
        <w:t xml:space="preserve"> </w:t>
      </w:r>
      <w:r>
        <w:t>el</w:t>
      </w:r>
      <w:r>
        <w:rPr>
          <w:spacing w:val="46"/>
        </w:rPr>
        <w:t xml:space="preserve"> </w:t>
      </w:r>
      <w:r>
        <w:rPr>
          <w:spacing w:val="-1"/>
        </w:rPr>
        <w:t>Sistema</w:t>
      </w:r>
      <w:r>
        <w:rPr>
          <w:spacing w:val="52"/>
        </w:rPr>
        <w:t xml:space="preserve"> </w:t>
      </w:r>
      <w:r>
        <w:rPr>
          <w:spacing w:val="-1"/>
        </w:rPr>
        <w:t>Bancario</w:t>
      </w:r>
      <w:r>
        <w:rPr>
          <w:spacing w:val="54"/>
        </w:rPr>
        <w:t xml:space="preserve"> </w:t>
      </w:r>
      <w:r>
        <w:rPr>
          <w:spacing w:val="-1"/>
        </w:rPr>
        <w:t>Nacional,</w:t>
      </w:r>
      <w:r>
        <w:rPr>
          <w:spacing w:val="48"/>
        </w:rPr>
        <w:t xml:space="preserve"> </w:t>
      </w:r>
      <w:r>
        <w:rPr>
          <w:spacing w:val="-1"/>
        </w:rPr>
        <w:t>pertenecientes</w:t>
      </w:r>
      <w:r>
        <w:rPr>
          <w:spacing w:val="50"/>
        </w:rPr>
        <w:t xml:space="preserve"> </w:t>
      </w:r>
      <w:r>
        <w:t>a</w:t>
      </w:r>
      <w:r>
        <w:rPr>
          <w:spacing w:val="52"/>
        </w:rPr>
        <w:t xml:space="preserve"> </w:t>
      </w:r>
      <w:r>
        <w:rPr>
          <w:spacing w:val="-1"/>
        </w:rPr>
        <w:t>las</w:t>
      </w:r>
      <w:r>
        <w:rPr>
          <w:spacing w:val="1"/>
        </w:rPr>
        <w:t xml:space="preserve"> </w:t>
      </w:r>
      <w:r>
        <w:rPr>
          <w:spacing w:val="-1"/>
        </w:rPr>
        <w:t>señora</w:t>
      </w:r>
      <w:r>
        <w:rPr>
          <w:spacing w:val="46"/>
          <w:w w:val="102"/>
        </w:rPr>
        <w:t xml:space="preserve"> </w:t>
      </w:r>
      <w:r>
        <w:t>Flor</w:t>
      </w:r>
      <w:r>
        <w:rPr>
          <w:spacing w:val="7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María</w:t>
      </w:r>
      <w:r>
        <w:rPr>
          <w:spacing w:val="13"/>
        </w:rPr>
        <w:t xml:space="preserve"> </w:t>
      </w:r>
      <w:r>
        <w:rPr>
          <w:spacing w:val="-1"/>
        </w:rPr>
        <w:t>Herra</w:t>
      </w:r>
      <w:r>
        <w:rPr>
          <w:spacing w:val="12"/>
        </w:rPr>
        <w:t xml:space="preserve"> </w:t>
      </w:r>
      <w:r>
        <w:rPr>
          <w:spacing w:val="-1"/>
        </w:rPr>
        <w:t>Murillo,</w:t>
      </w:r>
      <w:r>
        <w:rPr>
          <w:spacing w:val="12"/>
        </w:rPr>
        <w:t xml:space="preserve"> </w:t>
      </w:r>
      <w:r>
        <w:rPr>
          <w:spacing w:val="-2"/>
        </w:rPr>
        <w:t>según</w:t>
      </w:r>
      <w:r>
        <w:rPr>
          <w:spacing w:val="9"/>
        </w:rPr>
        <w:t xml:space="preserve"> </w:t>
      </w:r>
      <w:r>
        <w:rPr>
          <w:spacing w:val="-1"/>
        </w:rPr>
        <w:t>resolución</w:t>
      </w:r>
      <w:r>
        <w:rPr>
          <w:spacing w:val="9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2"/>
        </w:rPr>
        <w:t>las</w:t>
      </w:r>
      <w:r>
        <w:rPr>
          <w:spacing w:val="10"/>
        </w:rPr>
        <w:t xml:space="preserve"> </w:t>
      </w:r>
      <w:r>
        <w:t>10:58</w:t>
      </w:r>
      <w:r>
        <w:rPr>
          <w:spacing w:val="19"/>
        </w:rPr>
        <w:t xml:space="preserve"> </w:t>
      </w:r>
      <w:r>
        <w:rPr>
          <w:spacing w:val="-1"/>
        </w:rPr>
        <w:t>horas</w:t>
      </w:r>
      <w:r>
        <w:rPr>
          <w:spacing w:val="4"/>
        </w:rPr>
        <w:t xml:space="preserve"> </w:t>
      </w:r>
      <w:r>
        <w:rPr>
          <w:spacing w:val="1"/>
        </w:rPr>
        <w:t>del</w:t>
      </w:r>
      <w:r>
        <w:rPr>
          <w:spacing w:val="5"/>
        </w:rPr>
        <w:t xml:space="preserve"> </w:t>
      </w:r>
      <w:r>
        <w:t>12</w:t>
      </w:r>
      <w:r>
        <w:rPr>
          <w:spacing w:val="40"/>
          <w:w w:val="102"/>
        </w:rPr>
        <w:t xml:space="preserve"> </w:t>
      </w:r>
      <w:r>
        <w:t>de</w:t>
      </w:r>
      <w:r>
        <w:rPr>
          <w:spacing w:val="42"/>
        </w:rPr>
        <w:t xml:space="preserve"> </w:t>
      </w:r>
      <w:r>
        <w:rPr>
          <w:spacing w:val="-3"/>
        </w:rPr>
        <w:t>enero</w:t>
      </w:r>
      <w:r>
        <w:rPr>
          <w:spacing w:val="44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rPr>
          <w:spacing w:val="-1"/>
        </w:rPr>
        <w:t>2011</w:t>
      </w:r>
      <w:r>
        <w:rPr>
          <w:spacing w:val="44"/>
        </w:rPr>
        <w:t xml:space="preserve"> </w:t>
      </w:r>
      <w:r>
        <w:t>del</w:t>
      </w:r>
      <w:r>
        <w:rPr>
          <w:spacing w:val="36"/>
        </w:rPr>
        <w:t xml:space="preserve"> </w:t>
      </w:r>
      <w:r>
        <w:rPr>
          <w:spacing w:val="-1"/>
        </w:rPr>
        <w:t>Juzgado</w:t>
      </w:r>
      <w:r>
        <w:rPr>
          <w:spacing w:val="43"/>
        </w:rPr>
        <w:t xml:space="preserve"> </w:t>
      </w:r>
      <w:r>
        <w:rPr>
          <w:spacing w:val="-1"/>
        </w:rPr>
        <w:t>Contencioso</w:t>
      </w:r>
      <w:r>
        <w:rPr>
          <w:spacing w:val="44"/>
        </w:rPr>
        <w:t xml:space="preserve"> </w:t>
      </w:r>
      <w:r>
        <w:rPr>
          <w:spacing w:val="-2"/>
        </w:rPr>
        <w:t>Administrativo</w:t>
      </w:r>
      <w:r>
        <w:rPr>
          <w:spacing w:val="50"/>
        </w:rPr>
        <w:t xml:space="preserve"> </w:t>
      </w:r>
      <w:r>
        <w:t>y</w:t>
      </w:r>
      <w:r>
        <w:rPr>
          <w:spacing w:val="33"/>
        </w:rPr>
        <w:t xml:space="preserve"> </w:t>
      </w:r>
      <w:r>
        <w:rPr>
          <w:spacing w:val="-1"/>
        </w:rPr>
        <w:t>Civil</w:t>
      </w:r>
      <w:r>
        <w:rPr>
          <w:spacing w:val="36"/>
        </w:rPr>
        <w:t xml:space="preserve"> </w:t>
      </w:r>
      <w:r>
        <w:t>de</w:t>
      </w:r>
      <w:r>
        <w:rPr>
          <w:spacing w:val="45"/>
          <w:w w:val="102"/>
        </w:rPr>
        <w:t xml:space="preserve"> </w:t>
      </w:r>
      <w:r>
        <w:rPr>
          <w:spacing w:val="-1"/>
        </w:rPr>
        <w:t>Hacienda.</w:t>
      </w:r>
      <w:r>
        <w:rPr>
          <w:spacing w:val="46"/>
        </w:rPr>
        <w:t xml:space="preserve"> </w:t>
      </w:r>
      <w:r>
        <w:rPr>
          <w:spacing w:val="-3"/>
        </w:rPr>
        <w:t>No</w:t>
      </w:r>
      <w:r>
        <w:rPr>
          <w:spacing w:val="42"/>
        </w:rPr>
        <w:t xml:space="preserve"> </w:t>
      </w:r>
      <w:r>
        <w:rPr>
          <w:spacing w:val="-1"/>
        </w:rPr>
        <w:t>obstante</w:t>
      </w:r>
      <w:r>
        <w:rPr>
          <w:spacing w:val="41"/>
        </w:rPr>
        <w:t xml:space="preserve"> </w:t>
      </w:r>
      <w:r>
        <w:rPr>
          <w:spacing w:val="-1"/>
        </w:rPr>
        <w:t>lo</w:t>
      </w:r>
      <w:r>
        <w:rPr>
          <w:spacing w:val="47"/>
        </w:rPr>
        <w:t xml:space="preserve"> </w:t>
      </w:r>
      <w:r>
        <w:rPr>
          <w:spacing w:val="-1"/>
        </w:rPr>
        <w:t>anterior,</w:t>
      </w:r>
      <w:r>
        <w:rPr>
          <w:spacing w:val="47"/>
        </w:rPr>
        <w:t xml:space="preserve"> </w:t>
      </w:r>
      <w:r>
        <w:t>a</w:t>
      </w:r>
      <w:r>
        <w:rPr>
          <w:spacing w:val="40"/>
        </w:rPr>
        <w:t xml:space="preserve"> </w:t>
      </w:r>
      <w:r>
        <w:rPr>
          <w:spacing w:val="-1"/>
        </w:rPr>
        <w:t>este</w:t>
      </w:r>
      <w:r>
        <w:rPr>
          <w:spacing w:val="41"/>
        </w:rPr>
        <w:t xml:space="preserve"> </w:t>
      </w:r>
      <w:r>
        <w:rPr>
          <w:spacing w:val="-1"/>
        </w:rPr>
        <w:t>momento,</w:t>
      </w:r>
      <w:r>
        <w:rPr>
          <w:spacing w:val="47"/>
        </w:rPr>
        <w:t xml:space="preserve"> </w:t>
      </w:r>
      <w:r>
        <w:rPr>
          <w:spacing w:val="-2"/>
        </w:rPr>
        <w:t>no</w:t>
      </w:r>
      <w:r>
        <w:rPr>
          <w:spacing w:val="42"/>
        </w:rPr>
        <w:t xml:space="preserve"> </w:t>
      </w:r>
      <w:r>
        <w:rPr>
          <w:spacing w:val="-1"/>
        </w:rPr>
        <w:t>se</w:t>
      </w:r>
      <w:r>
        <w:rPr>
          <w:spacing w:val="40"/>
        </w:rPr>
        <w:t xml:space="preserve"> </w:t>
      </w:r>
      <w:r>
        <w:rPr>
          <w:spacing w:val="-2"/>
        </w:rPr>
        <w:t>ha</w:t>
      </w:r>
      <w:r>
        <w:rPr>
          <w:spacing w:val="41"/>
        </w:rPr>
        <w:t xml:space="preserve"> </w:t>
      </w:r>
      <w:r>
        <w:t>logrado</w:t>
      </w:r>
      <w:r>
        <w:rPr>
          <w:spacing w:val="27"/>
          <w:w w:val="102"/>
        </w:rPr>
        <w:t xml:space="preserve"> </w:t>
      </w:r>
      <w:r>
        <w:t>recobrar</w:t>
      </w:r>
      <w:r>
        <w:rPr>
          <w:spacing w:val="32"/>
        </w:rPr>
        <w:t xml:space="preserve"> </w:t>
      </w:r>
      <w:r>
        <w:rPr>
          <w:spacing w:val="-2"/>
        </w:rPr>
        <w:t>ninguna</w:t>
      </w:r>
      <w:r>
        <w:rPr>
          <w:spacing w:val="36"/>
        </w:rPr>
        <w:t xml:space="preserve"> </w:t>
      </w:r>
      <w:r>
        <w:t>suma</w:t>
      </w:r>
      <w:r>
        <w:rPr>
          <w:spacing w:val="32"/>
        </w:rPr>
        <w:t xml:space="preserve"> </w:t>
      </w:r>
      <w:r>
        <w:rPr>
          <w:spacing w:val="2"/>
        </w:rPr>
        <w:t>de</w:t>
      </w:r>
      <w:r>
        <w:rPr>
          <w:spacing w:val="25"/>
        </w:rPr>
        <w:t xml:space="preserve"> </w:t>
      </w:r>
      <w:r>
        <w:rPr>
          <w:spacing w:val="-1"/>
        </w:rPr>
        <w:t>dinero</w:t>
      </w:r>
      <w:r>
        <w:rPr>
          <w:spacing w:val="44"/>
        </w:rPr>
        <w:t xml:space="preserve"> </w:t>
      </w:r>
      <w:r>
        <w:t>del</w:t>
      </w:r>
      <w:r>
        <w:rPr>
          <w:spacing w:val="30"/>
        </w:rPr>
        <w:t xml:space="preserve"> </w:t>
      </w:r>
      <w:r>
        <w:t>total</w:t>
      </w:r>
      <w:r>
        <w:rPr>
          <w:spacing w:val="35"/>
        </w:rPr>
        <w:t xml:space="preserve"> </w:t>
      </w:r>
      <w:r>
        <w:rPr>
          <w:spacing w:val="-1"/>
        </w:rPr>
        <w:t>adeudado</w:t>
      </w:r>
      <w:r>
        <w:rPr>
          <w:spacing w:val="34"/>
        </w:rPr>
        <w:t xml:space="preserve"> </w:t>
      </w:r>
      <w:r>
        <w:t>por</w:t>
      </w:r>
      <w:r>
        <w:rPr>
          <w:spacing w:val="37"/>
        </w:rPr>
        <w:t xml:space="preserve"> </w:t>
      </w:r>
      <w:r>
        <w:rPr>
          <w:spacing w:val="-3"/>
        </w:rPr>
        <w:t>la</w:t>
      </w:r>
      <w:r>
        <w:rPr>
          <w:spacing w:val="37"/>
        </w:rPr>
        <w:t xml:space="preserve"> </w:t>
      </w:r>
      <w:r>
        <w:t>Sra.</w:t>
      </w:r>
      <w:r>
        <w:rPr>
          <w:spacing w:val="37"/>
        </w:rPr>
        <w:t xml:space="preserve"> </w:t>
      </w:r>
      <w:r>
        <w:rPr>
          <w:spacing w:val="-2"/>
        </w:rPr>
        <w:t>Herra</w:t>
      </w:r>
      <w:r>
        <w:rPr>
          <w:spacing w:val="36"/>
          <w:w w:val="102"/>
        </w:rPr>
        <w:t xml:space="preserve"> </w:t>
      </w:r>
      <w:r>
        <w:rPr>
          <w:spacing w:val="-1"/>
        </w:rPr>
        <w:t>Murillo.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5" w:lineRule="auto"/>
        <w:ind w:left="1673" w:right="1673"/>
        <w:jc w:val="both"/>
      </w:pPr>
      <w:r>
        <w:rPr>
          <w:spacing w:val="-2"/>
        </w:rPr>
        <w:t>Por</w:t>
      </w:r>
      <w:r>
        <w:rPr>
          <w:spacing w:val="11"/>
        </w:rPr>
        <w:t xml:space="preserve"> </w:t>
      </w:r>
      <w:r>
        <w:rPr>
          <w:spacing w:val="-1"/>
        </w:rPr>
        <w:t>demás,</w:t>
      </w:r>
      <w:r>
        <w:rPr>
          <w:spacing w:val="15"/>
        </w:rPr>
        <w:t xml:space="preserve"> </w:t>
      </w:r>
      <w:r>
        <w:rPr>
          <w:spacing w:val="-3"/>
        </w:rPr>
        <w:t>la</w:t>
      </w:r>
      <w:r>
        <w:rPr>
          <w:spacing w:val="10"/>
        </w:rPr>
        <w:t xml:space="preserve"> </w:t>
      </w:r>
      <w:r>
        <w:t>Sra.</w:t>
      </w:r>
      <w:r>
        <w:rPr>
          <w:spacing w:val="16"/>
        </w:rPr>
        <w:t xml:space="preserve"> </w:t>
      </w:r>
      <w:r>
        <w:rPr>
          <w:spacing w:val="-1"/>
        </w:rPr>
        <w:t>Herra</w:t>
      </w:r>
      <w:r>
        <w:rPr>
          <w:spacing w:val="10"/>
        </w:rPr>
        <w:t xml:space="preserve"> </w:t>
      </w:r>
      <w:r>
        <w:rPr>
          <w:spacing w:val="-2"/>
        </w:rPr>
        <w:t>Murillo</w:t>
      </w:r>
      <w:r>
        <w:rPr>
          <w:spacing w:val="17"/>
        </w:rPr>
        <w:t xml:space="preserve"> </w:t>
      </w:r>
      <w:r>
        <w:rPr>
          <w:spacing w:val="-2"/>
        </w:rPr>
        <w:t>no</w:t>
      </w:r>
      <w:r>
        <w:rPr>
          <w:spacing w:val="17"/>
        </w:rPr>
        <w:t xml:space="preserve"> </w:t>
      </w:r>
      <w:r>
        <w:rPr>
          <w:spacing w:val="-3"/>
        </w:rPr>
        <w:t>es</w:t>
      </w:r>
      <w:r>
        <w:rPr>
          <w:spacing w:val="12"/>
        </w:rPr>
        <w:t xml:space="preserve"> </w:t>
      </w:r>
      <w:r>
        <w:rPr>
          <w:spacing w:val="-2"/>
        </w:rPr>
        <w:t>propietaria</w:t>
      </w:r>
      <w:r>
        <w:rPr>
          <w:spacing w:val="10"/>
        </w:rPr>
        <w:t xml:space="preserve"> </w:t>
      </w:r>
      <w:r>
        <w:rPr>
          <w:spacing w:val="2"/>
        </w:rPr>
        <w:t>de</w:t>
      </w:r>
      <w:r>
        <w:rPr>
          <w:spacing w:val="10"/>
        </w:rPr>
        <w:t xml:space="preserve"> </w:t>
      </w:r>
      <w:r>
        <w:rPr>
          <w:spacing w:val="-2"/>
        </w:rPr>
        <w:t>ningún</w:t>
      </w:r>
      <w:r>
        <w:t xml:space="preserve"> </w:t>
      </w:r>
      <w:r>
        <w:rPr>
          <w:spacing w:val="7"/>
        </w:rPr>
        <w:t xml:space="preserve"> </w:t>
      </w:r>
      <w:r>
        <w:t>bien</w:t>
      </w:r>
      <w:r>
        <w:rPr>
          <w:spacing w:val="47"/>
          <w:w w:val="102"/>
        </w:rPr>
        <w:t xml:space="preserve"> </w:t>
      </w:r>
      <w:r>
        <w:rPr>
          <w:spacing w:val="-1"/>
        </w:rPr>
        <w:t>mueble</w:t>
      </w:r>
      <w:r>
        <w:rPr>
          <w:spacing w:val="40"/>
        </w:rPr>
        <w:t xml:space="preserve"> </w:t>
      </w:r>
      <w:r>
        <w:rPr>
          <w:spacing w:val="-2"/>
        </w:rPr>
        <w:t>ni</w:t>
      </w:r>
      <w:r>
        <w:rPr>
          <w:spacing w:val="33"/>
        </w:rPr>
        <w:t xml:space="preserve"> </w:t>
      </w:r>
      <w:r>
        <w:rPr>
          <w:spacing w:val="-1"/>
        </w:rPr>
        <w:t>inmueble,</w:t>
      </w:r>
      <w:r>
        <w:rPr>
          <w:spacing w:val="40"/>
        </w:rPr>
        <w:t xml:space="preserve"> </w:t>
      </w:r>
      <w:r>
        <w:rPr>
          <w:spacing w:val="-1"/>
        </w:rPr>
        <w:t>según</w:t>
      </w:r>
      <w:r>
        <w:rPr>
          <w:spacing w:val="30"/>
        </w:rPr>
        <w:t xml:space="preserve"> </w:t>
      </w:r>
      <w:r>
        <w:rPr>
          <w:spacing w:val="-1"/>
        </w:rPr>
        <w:t>información</w:t>
      </w:r>
      <w:r>
        <w:rPr>
          <w:spacing w:val="37"/>
        </w:rPr>
        <w:t xml:space="preserve"> </w:t>
      </w:r>
      <w:r>
        <w:rPr>
          <w:spacing w:val="-1"/>
        </w:rPr>
        <w:t>remitida</w:t>
      </w:r>
      <w:r>
        <w:rPr>
          <w:spacing w:val="40"/>
        </w:rPr>
        <w:t xml:space="preserve"> </w:t>
      </w:r>
      <w:r>
        <w:t>a</w:t>
      </w:r>
      <w:r>
        <w:rPr>
          <w:spacing w:val="34"/>
        </w:rPr>
        <w:t xml:space="preserve"> </w:t>
      </w:r>
      <w:r>
        <w:rPr>
          <w:spacing w:val="-1"/>
        </w:rPr>
        <w:t>esta</w:t>
      </w:r>
      <w:r>
        <w:rPr>
          <w:spacing w:val="35"/>
        </w:rPr>
        <w:t xml:space="preserve"> </w:t>
      </w:r>
      <w:r>
        <w:rPr>
          <w:spacing w:val="-1"/>
        </w:rPr>
        <w:t>representación</w:t>
      </w:r>
      <w:r>
        <w:rPr>
          <w:spacing w:val="57"/>
          <w:w w:val="102"/>
        </w:rPr>
        <w:t xml:space="preserve"> </w:t>
      </w:r>
      <w:r>
        <w:t>por</w:t>
      </w:r>
      <w:r>
        <w:rPr>
          <w:spacing w:val="10"/>
        </w:rPr>
        <w:t xml:space="preserve"> </w:t>
      </w:r>
      <w:r>
        <w:rPr>
          <w:spacing w:val="-3"/>
        </w:rPr>
        <w:t>la</w:t>
      </w:r>
      <w:r>
        <w:rPr>
          <w:spacing w:val="16"/>
        </w:rPr>
        <w:t xml:space="preserve"> </w:t>
      </w:r>
      <w:r>
        <w:rPr>
          <w:spacing w:val="-2"/>
        </w:rPr>
        <w:t>Caja</w:t>
      </w:r>
      <w:r>
        <w:rPr>
          <w:spacing w:val="15"/>
        </w:rPr>
        <w:t xml:space="preserve"> </w:t>
      </w:r>
      <w:r>
        <w:rPr>
          <w:spacing w:val="-1"/>
        </w:rPr>
        <w:t>Costarricense</w:t>
      </w:r>
      <w:r>
        <w:rPr>
          <w:spacing w:val="16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rPr>
          <w:spacing w:val="-1"/>
        </w:rPr>
        <w:t>Seguro</w:t>
      </w:r>
      <w:r>
        <w:rPr>
          <w:spacing w:val="18"/>
        </w:rPr>
        <w:t xml:space="preserve"> </w:t>
      </w:r>
      <w:r>
        <w:rPr>
          <w:spacing w:val="-3"/>
        </w:rPr>
        <w:t>Social.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5" w:lineRule="auto"/>
        <w:ind w:left="1673" w:right="1676"/>
        <w:jc w:val="both"/>
      </w:pPr>
      <w:r>
        <w:t>En</w:t>
      </w:r>
      <w:r>
        <w:rPr>
          <w:spacing w:val="41"/>
        </w:rPr>
        <w:t xml:space="preserve"> </w:t>
      </w:r>
      <w:r>
        <w:rPr>
          <w:spacing w:val="-1"/>
        </w:rPr>
        <w:t>virtud</w:t>
      </w:r>
      <w:r>
        <w:rPr>
          <w:spacing w:val="52"/>
        </w:rPr>
        <w:t xml:space="preserve"> </w:t>
      </w:r>
      <w:r>
        <w:t>de</w:t>
      </w:r>
      <w:r>
        <w:rPr>
          <w:spacing w:val="45"/>
        </w:rPr>
        <w:t xml:space="preserve"> </w:t>
      </w:r>
      <w:r>
        <w:rPr>
          <w:spacing w:val="-1"/>
        </w:rPr>
        <w:t>lo</w:t>
      </w:r>
      <w:r>
        <w:rPr>
          <w:spacing w:val="53"/>
        </w:rPr>
        <w:t xml:space="preserve"> </w:t>
      </w:r>
      <w:r>
        <w:rPr>
          <w:spacing w:val="-1"/>
        </w:rPr>
        <w:t>anterior,</w:t>
      </w:r>
      <w:r>
        <w:rPr>
          <w:spacing w:val="46"/>
        </w:rPr>
        <w:t xml:space="preserve"> </w:t>
      </w:r>
      <w:r>
        <w:rPr>
          <w:spacing w:val="-2"/>
        </w:rPr>
        <w:t>hasta</w:t>
      </w:r>
      <w:r>
        <w:rPr>
          <w:spacing w:val="44"/>
        </w:rPr>
        <w:t xml:space="preserve"> </w:t>
      </w:r>
      <w:r>
        <w:t>el</w:t>
      </w:r>
      <w:r>
        <w:rPr>
          <w:spacing w:val="44"/>
        </w:rPr>
        <w:t xml:space="preserve"> </w:t>
      </w:r>
      <w:r>
        <w:rPr>
          <w:spacing w:val="-1"/>
        </w:rPr>
        <w:t>momento</w:t>
      </w:r>
      <w:r>
        <w:rPr>
          <w:spacing w:val="53"/>
        </w:rPr>
        <w:t xml:space="preserve"> </w:t>
      </w:r>
      <w:r>
        <w:rPr>
          <w:spacing w:val="-2"/>
        </w:rPr>
        <w:t>presente,</w:t>
      </w:r>
      <w:r>
        <w:rPr>
          <w:spacing w:val="1"/>
        </w:rPr>
        <w:t xml:space="preserve"> </w:t>
      </w:r>
      <w:r>
        <w:rPr>
          <w:spacing w:val="-2"/>
        </w:rPr>
        <w:t>ha</w:t>
      </w:r>
      <w:r>
        <w:rPr>
          <w:spacing w:val="45"/>
        </w:rPr>
        <w:t xml:space="preserve"> </w:t>
      </w:r>
      <w:r>
        <w:rPr>
          <w:spacing w:val="-1"/>
        </w:rPr>
        <w:t>existido</w:t>
      </w:r>
      <w:r>
        <w:rPr>
          <w:spacing w:val="47"/>
        </w:rPr>
        <w:t xml:space="preserve"> </w:t>
      </w:r>
      <w:r>
        <w:rPr>
          <w:spacing w:val="-1"/>
        </w:rPr>
        <w:t>una</w:t>
      </w:r>
      <w:r>
        <w:rPr>
          <w:spacing w:val="65"/>
          <w:w w:val="102"/>
        </w:rPr>
        <w:t xml:space="preserve"> </w:t>
      </w:r>
      <w:r>
        <w:rPr>
          <w:spacing w:val="-1"/>
        </w:rPr>
        <w:t>imposibilidad</w:t>
      </w:r>
      <w:r>
        <w:rPr>
          <w:spacing w:val="19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para</w:t>
      </w:r>
      <w:r>
        <w:rPr>
          <w:spacing w:val="17"/>
        </w:rPr>
        <w:t xml:space="preserve"> </w:t>
      </w:r>
      <w:r>
        <w:t>recobrar</w:t>
      </w:r>
      <w:r>
        <w:rPr>
          <w:spacing w:val="24"/>
        </w:rPr>
        <w:t xml:space="preserve"> </w:t>
      </w:r>
      <w:r>
        <w:rPr>
          <w:spacing w:val="-2"/>
        </w:rPr>
        <w:t>los</w:t>
      </w:r>
      <w:r>
        <w:rPr>
          <w:spacing w:val="21"/>
        </w:rPr>
        <w:t xml:space="preserve"> </w:t>
      </w:r>
      <w:r>
        <w:rPr>
          <w:spacing w:val="-1"/>
        </w:rPr>
        <w:t>dineros</w:t>
      </w:r>
      <w:r>
        <w:rPr>
          <w:spacing w:val="15"/>
        </w:rPr>
        <w:t xml:space="preserve"> </w:t>
      </w:r>
      <w:r>
        <w:t>adeudados</w:t>
      </w:r>
      <w:r>
        <w:rPr>
          <w:spacing w:val="15"/>
        </w:rPr>
        <w:t xml:space="preserve"> </w:t>
      </w:r>
      <w:r>
        <w:t>en</w:t>
      </w:r>
      <w:r>
        <w:rPr>
          <w:spacing w:val="19"/>
        </w:rPr>
        <w:t xml:space="preserve"> </w:t>
      </w:r>
      <w:r>
        <w:rPr>
          <w:spacing w:val="-1"/>
        </w:rPr>
        <w:t>este</w:t>
      </w:r>
      <w:r>
        <w:rPr>
          <w:spacing w:val="50"/>
          <w:w w:val="102"/>
        </w:rPr>
        <w:t xml:space="preserve"> </w:t>
      </w:r>
      <w:r>
        <w:rPr>
          <w:spacing w:val="-1"/>
        </w:rPr>
        <w:t>asunto,</w:t>
      </w:r>
      <w:r>
        <w:rPr>
          <w:spacing w:val="28"/>
        </w:rPr>
        <w:t xml:space="preserve"> </w:t>
      </w:r>
      <w:r>
        <w:rPr>
          <w:spacing w:val="-1"/>
        </w:rPr>
        <w:t>ante</w:t>
      </w:r>
      <w:r>
        <w:rPr>
          <w:spacing w:val="29"/>
        </w:rPr>
        <w:t xml:space="preserve"> </w:t>
      </w:r>
      <w:r>
        <w:rPr>
          <w:spacing w:val="-3"/>
        </w:rPr>
        <w:t>la</w:t>
      </w:r>
      <w:r>
        <w:rPr>
          <w:spacing w:val="34"/>
        </w:rPr>
        <w:t xml:space="preserve"> </w:t>
      </w:r>
      <w:r>
        <w:rPr>
          <w:spacing w:val="-2"/>
        </w:rPr>
        <w:t>inexistencia</w:t>
      </w:r>
      <w:r>
        <w:rPr>
          <w:spacing w:val="29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rPr>
          <w:spacing w:val="-1"/>
        </w:rPr>
        <w:t>bienes</w:t>
      </w:r>
      <w:r>
        <w:rPr>
          <w:spacing w:val="27"/>
        </w:rPr>
        <w:t xml:space="preserve"> </w:t>
      </w:r>
      <w:r>
        <w:t>a</w:t>
      </w:r>
      <w:r>
        <w:rPr>
          <w:spacing w:val="34"/>
        </w:rPr>
        <w:t xml:space="preserve"> </w:t>
      </w:r>
      <w:r>
        <w:rPr>
          <w:spacing w:val="-1"/>
        </w:rPr>
        <w:t>nombre</w:t>
      </w:r>
      <w:r>
        <w:rPr>
          <w:spacing w:val="29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rPr>
          <w:spacing w:val="-3"/>
        </w:rPr>
        <w:t>la</w:t>
      </w:r>
      <w:r>
        <w:rPr>
          <w:spacing w:val="29"/>
        </w:rPr>
        <w:t xml:space="preserve"> </w:t>
      </w:r>
      <w:r>
        <w:t>Sra.</w:t>
      </w:r>
      <w:r>
        <w:rPr>
          <w:spacing w:val="29"/>
        </w:rPr>
        <w:t xml:space="preserve"> </w:t>
      </w:r>
      <w:r>
        <w:rPr>
          <w:spacing w:val="-2"/>
        </w:rPr>
        <w:t>Herra</w:t>
      </w:r>
      <w:r>
        <w:rPr>
          <w:spacing w:val="41"/>
          <w:w w:val="102"/>
        </w:rPr>
        <w:t xml:space="preserve"> </w:t>
      </w:r>
      <w:r>
        <w:rPr>
          <w:spacing w:val="-1"/>
        </w:rPr>
        <w:t>Murillo.”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6" w:lineRule="auto"/>
        <w:ind w:left="459" w:right="178"/>
        <w:jc w:val="both"/>
      </w:pPr>
      <w:r>
        <w:rPr>
          <w:spacing w:val="-1"/>
        </w:rPr>
        <w:t>Mediante</w:t>
      </w:r>
      <w:r>
        <w:rPr>
          <w:spacing w:val="18"/>
        </w:rPr>
        <w:t xml:space="preserve"> </w:t>
      </w:r>
      <w:r>
        <w:rPr>
          <w:spacing w:val="-1"/>
        </w:rPr>
        <w:t>correo</w:t>
      </w:r>
      <w:r>
        <w:rPr>
          <w:spacing w:val="26"/>
        </w:rPr>
        <w:t xml:space="preserve"> </w:t>
      </w:r>
      <w:r>
        <w:rPr>
          <w:spacing w:val="-2"/>
        </w:rPr>
        <w:t>electrónico</w:t>
      </w:r>
      <w:r>
        <w:rPr>
          <w:spacing w:val="20"/>
        </w:rPr>
        <w:t xml:space="preserve"> </w:t>
      </w:r>
      <w:r>
        <w:t>del</w:t>
      </w:r>
      <w:r>
        <w:rPr>
          <w:spacing w:val="18"/>
        </w:rPr>
        <w:t xml:space="preserve"> </w:t>
      </w:r>
      <w:r>
        <w:rPr>
          <w:spacing w:val="-1"/>
        </w:rPr>
        <w:t>Área</w:t>
      </w:r>
      <w:r>
        <w:rPr>
          <w:spacing w:val="18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rPr>
          <w:spacing w:val="-1"/>
        </w:rPr>
        <w:t>Derecho</w:t>
      </w:r>
      <w:r>
        <w:rPr>
          <w:spacing w:val="15"/>
        </w:rPr>
        <w:t xml:space="preserve"> </w:t>
      </w:r>
      <w:r>
        <w:rPr>
          <w:spacing w:val="-1"/>
        </w:rPr>
        <w:t>Público</w:t>
      </w:r>
      <w:r>
        <w:rPr>
          <w:spacing w:val="16"/>
        </w:rPr>
        <w:t xml:space="preserve"> </w:t>
      </w:r>
      <w:r>
        <w:rPr>
          <w:spacing w:val="2"/>
        </w:rPr>
        <w:t>de</w:t>
      </w:r>
      <w:r>
        <w:rPr>
          <w:spacing w:val="18"/>
        </w:rPr>
        <w:t xml:space="preserve"> </w:t>
      </w:r>
      <w:r>
        <w:rPr>
          <w:spacing w:val="-3"/>
        </w:rPr>
        <w:t>la</w:t>
      </w:r>
      <w:r>
        <w:rPr>
          <w:spacing w:val="19"/>
        </w:rPr>
        <w:t xml:space="preserve"> </w:t>
      </w:r>
      <w:r>
        <w:rPr>
          <w:spacing w:val="-1"/>
        </w:rPr>
        <w:t>Procuraduría</w:t>
      </w:r>
      <w:r>
        <w:rPr>
          <w:spacing w:val="19"/>
        </w:rPr>
        <w:t xml:space="preserve"> </w:t>
      </w:r>
      <w:r>
        <w:rPr>
          <w:spacing w:val="-1"/>
        </w:rPr>
        <w:t>General</w:t>
      </w:r>
      <w:r>
        <w:rPr>
          <w:spacing w:val="12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1"/>
        </w:rPr>
        <w:t>la</w:t>
      </w:r>
      <w:r>
        <w:rPr>
          <w:spacing w:val="13"/>
        </w:rPr>
        <w:t xml:space="preserve"> </w:t>
      </w:r>
      <w:r>
        <w:rPr>
          <w:spacing w:val="-1"/>
        </w:rPr>
        <w:t>República</w:t>
      </w:r>
      <w:r>
        <w:rPr>
          <w:spacing w:val="52"/>
          <w:w w:val="102"/>
        </w:rPr>
        <w:t xml:space="preserve"> </w:t>
      </w:r>
      <w:r>
        <w:t>del</w:t>
      </w:r>
      <w:r>
        <w:rPr>
          <w:spacing w:val="33"/>
        </w:rPr>
        <w:t xml:space="preserve"> </w:t>
      </w:r>
      <w:r>
        <w:rPr>
          <w:spacing w:val="-2"/>
        </w:rPr>
        <w:t>19</w:t>
      </w:r>
      <w:r>
        <w:rPr>
          <w:spacing w:val="41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2"/>
        </w:rPr>
        <w:t>marzo</w:t>
      </w:r>
      <w:r>
        <w:rPr>
          <w:spacing w:val="36"/>
        </w:rPr>
        <w:t xml:space="preserve"> </w:t>
      </w:r>
      <w:r>
        <w:rPr>
          <w:spacing w:val="2"/>
        </w:rPr>
        <w:t>de</w:t>
      </w:r>
      <w:r>
        <w:rPr>
          <w:spacing w:val="29"/>
        </w:rPr>
        <w:t xml:space="preserve"> </w:t>
      </w:r>
      <w:r>
        <w:t>2012,</w:t>
      </w:r>
      <w:r>
        <w:rPr>
          <w:spacing w:val="40"/>
        </w:rPr>
        <w:t xml:space="preserve"> </w:t>
      </w:r>
      <w:r>
        <w:rPr>
          <w:spacing w:val="-1"/>
        </w:rPr>
        <w:t>se</w:t>
      </w:r>
      <w:r>
        <w:rPr>
          <w:spacing w:val="40"/>
        </w:rPr>
        <w:t xml:space="preserve"> </w:t>
      </w:r>
      <w:r>
        <w:rPr>
          <w:spacing w:val="-1"/>
        </w:rPr>
        <w:t>informa</w:t>
      </w:r>
      <w:r>
        <w:rPr>
          <w:spacing w:val="34"/>
        </w:rPr>
        <w:t xml:space="preserve"> </w:t>
      </w:r>
      <w:r>
        <w:t>que</w:t>
      </w:r>
      <w:r>
        <w:rPr>
          <w:spacing w:val="40"/>
        </w:rPr>
        <w:t xml:space="preserve"> </w:t>
      </w:r>
      <w:r>
        <w:t>a</w:t>
      </w:r>
      <w:r>
        <w:rPr>
          <w:spacing w:val="34"/>
        </w:rPr>
        <w:t xml:space="preserve"> </w:t>
      </w:r>
      <w:r>
        <w:rPr>
          <w:spacing w:val="-1"/>
        </w:rPr>
        <w:t>esa</w:t>
      </w:r>
      <w:r>
        <w:rPr>
          <w:spacing w:val="35"/>
        </w:rPr>
        <w:t xml:space="preserve"> </w:t>
      </w:r>
      <w:r>
        <w:rPr>
          <w:spacing w:val="-2"/>
        </w:rPr>
        <w:t>fecha</w:t>
      </w:r>
      <w:r>
        <w:rPr>
          <w:spacing w:val="44"/>
        </w:rPr>
        <w:t xml:space="preserve"> </w:t>
      </w:r>
      <w:r>
        <w:rPr>
          <w:spacing w:val="-4"/>
        </w:rPr>
        <w:t>no</w:t>
      </w:r>
      <w:r>
        <w:rPr>
          <w:spacing w:val="41"/>
        </w:rPr>
        <w:t xml:space="preserve"> </w:t>
      </w:r>
      <w:r>
        <w:rPr>
          <w:spacing w:val="-1"/>
        </w:rPr>
        <w:t>se</w:t>
      </w:r>
      <w:r>
        <w:rPr>
          <w:spacing w:val="44"/>
        </w:rPr>
        <w:t xml:space="preserve"> </w:t>
      </w:r>
      <w:r>
        <w:rPr>
          <w:spacing w:val="-4"/>
        </w:rPr>
        <w:t>ha</w:t>
      </w:r>
      <w:r>
        <w:rPr>
          <w:spacing w:val="44"/>
        </w:rPr>
        <w:t xml:space="preserve"> </w:t>
      </w:r>
      <w:r>
        <w:rPr>
          <w:spacing w:val="-1"/>
        </w:rPr>
        <w:t>logrado</w:t>
      </w:r>
      <w:r>
        <w:rPr>
          <w:spacing w:val="41"/>
        </w:rPr>
        <w:t xml:space="preserve"> </w:t>
      </w:r>
      <w:r>
        <w:rPr>
          <w:spacing w:val="-1"/>
        </w:rPr>
        <w:t>recobrar</w:t>
      </w:r>
      <w:r>
        <w:rPr>
          <w:spacing w:val="41"/>
        </w:rPr>
        <w:t xml:space="preserve"> </w:t>
      </w:r>
      <w:r>
        <w:rPr>
          <w:spacing w:val="-2"/>
        </w:rPr>
        <w:t>ninguna</w:t>
      </w:r>
      <w:r>
        <w:rPr>
          <w:spacing w:val="44"/>
        </w:rPr>
        <w:t xml:space="preserve"> </w:t>
      </w:r>
      <w:r>
        <w:t>suma</w:t>
      </w:r>
      <w:r>
        <w:rPr>
          <w:spacing w:val="35"/>
        </w:rPr>
        <w:t xml:space="preserve"> </w:t>
      </w:r>
      <w:r>
        <w:t>de</w:t>
      </w:r>
      <w:r>
        <w:rPr>
          <w:spacing w:val="55"/>
          <w:w w:val="102"/>
        </w:rPr>
        <w:t xml:space="preserve"> </w:t>
      </w:r>
      <w:r>
        <w:rPr>
          <w:spacing w:val="-1"/>
        </w:rPr>
        <w:t>dinero</w:t>
      </w:r>
      <w:r>
        <w:rPr>
          <w:spacing w:val="13"/>
        </w:rPr>
        <w:t xml:space="preserve"> </w:t>
      </w:r>
      <w:r>
        <w:rPr>
          <w:spacing w:val="-1"/>
        </w:rPr>
        <w:t>adeudado</w:t>
      </w:r>
      <w:r>
        <w:rPr>
          <w:spacing w:val="18"/>
        </w:rPr>
        <w:t xml:space="preserve"> </w:t>
      </w:r>
      <w:r>
        <w:t>en</w:t>
      </w:r>
      <w:r>
        <w:rPr>
          <w:spacing w:val="3"/>
        </w:rPr>
        <w:t xml:space="preserve"> </w:t>
      </w:r>
      <w:r>
        <w:rPr>
          <w:spacing w:val="-1"/>
        </w:rPr>
        <w:t>este</w:t>
      </w:r>
      <w:r>
        <w:rPr>
          <w:spacing w:val="11"/>
        </w:rPr>
        <w:t xml:space="preserve"> </w:t>
      </w:r>
      <w:r>
        <w:t>caso.</w:t>
      </w:r>
      <w:r>
        <w:rPr>
          <w:spacing w:val="11"/>
        </w:rPr>
        <w:t xml:space="preserve"> </w:t>
      </w:r>
      <w:r>
        <w:rPr>
          <w:spacing w:val="-1"/>
        </w:rPr>
        <w:t>Si</w:t>
      </w:r>
      <w:r>
        <w:rPr>
          <w:spacing w:val="10"/>
        </w:rPr>
        <w:t xml:space="preserve"> </w:t>
      </w:r>
      <w:r>
        <w:rPr>
          <w:spacing w:val="-1"/>
        </w:rPr>
        <w:t>bien</w:t>
      </w:r>
      <w:r>
        <w:rPr>
          <w:spacing w:val="8"/>
        </w:rPr>
        <w:t xml:space="preserve"> </w:t>
      </w:r>
      <w:r>
        <w:t>tal</w:t>
      </w:r>
      <w:r>
        <w:rPr>
          <w:spacing w:val="16"/>
        </w:rPr>
        <w:t xml:space="preserve"> </w:t>
      </w:r>
      <w:r>
        <w:t>y</w:t>
      </w:r>
      <w:r>
        <w:rPr>
          <w:spacing w:val="2"/>
        </w:rPr>
        <w:t xml:space="preserve"> </w:t>
      </w:r>
      <w:r>
        <w:t>como</w:t>
      </w:r>
      <w:r>
        <w:rPr>
          <w:spacing w:val="14"/>
        </w:rPr>
        <w:t xml:space="preserve"> </w:t>
      </w:r>
      <w:r>
        <w:rPr>
          <w:spacing w:val="-4"/>
        </w:rPr>
        <w:t>se</w:t>
      </w:r>
      <w:r>
        <w:rPr>
          <w:spacing w:val="11"/>
        </w:rPr>
        <w:t xml:space="preserve"> </w:t>
      </w:r>
      <w:r>
        <w:rPr>
          <w:spacing w:val="-1"/>
        </w:rPr>
        <w:t>informó</w:t>
      </w:r>
      <w:r>
        <w:rPr>
          <w:spacing w:val="19"/>
        </w:rPr>
        <w:t xml:space="preserve"> </w:t>
      </w:r>
      <w:r>
        <w:rPr>
          <w:spacing w:val="-3"/>
        </w:rPr>
        <w:t>en</w:t>
      </w:r>
      <w:r>
        <w:rPr>
          <w:spacing w:val="8"/>
        </w:rPr>
        <w:t xml:space="preserve"> </w:t>
      </w:r>
      <w:r>
        <w:rPr>
          <w:spacing w:val="-2"/>
        </w:rPr>
        <w:t>dicho</w:t>
      </w:r>
      <w:r>
        <w:rPr>
          <w:spacing w:val="18"/>
        </w:rPr>
        <w:t xml:space="preserve"> </w:t>
      </w:r>
      <w:r>
        <w:rPr>
          <w:spacing w:val="-2"/>
        </w:rPr>
        <w:t>oficio</w:t>
      </w:r>
      <w:r>
        <w:rPr>
          <w:spacing w:val="18"/>
        </w:rPr>
        <w:t xml:space="preserve"> </w:t>
      </w:r>
      <w:r>
        <w:rPr>
          <w:spacing w:val="-1"/>
        </w:rPr>
        <w:t>se</w:t>
      </w:r>
      <w:r>
        <w:rPr>
          <w:spacing w:val="11"/>
        </w:rPr>
        <w:t xml:space="preserve"> </w:t>
      </w:r>
      <w:r>
        <w:rPr>
          <w:spacing w:val="-2"/>
        </w:rPr>
        <w:t>solicitó</w:t>
      </w:r>
      <w:r>
        <w:rPr>
          <w:spacing w:val="19"/>
        </w:rPr>
        <w:t xml:space="preserve"> </w:t>
      </w:r>
      <w:r>
        <w:rPr>
          <w:spacing w:val="-1"/>
        </w:rPr>
        <w:t>embargo</w:t>
      </w:r>
      <w:r>
        <w:rPr>
          <w:spacing w:val="18"/>
        </w:rPr>
        <w:t xml:space="preserve"> </w:t>
      </w:r>
      <w:r>
        <w:rPr>
          <w:spacing w:val="-2"/>
        </w:rPr>
        <w:t>sobre</w:t>
      </w:r>
      <w:r>
        <w:rPr>
          <w:spacing w:val="61"/>
          <w:w w:val="102"/>
        </w:rPr>
        <w:t xml:space="preserve"> </w:t>
      </w:r>
      <w:r>
        <w:rPr>
          <w:spacing w:val="-1"/>
        </w:rPr>
        <w:t>valores</w:t>
      </w:r>
      <w:r>
        <w:rPr>
          <w:spacing w:val="18"/>
        </w:rPr>
        <w:t xml:space="preserve"> </w:t>
      </w:r>
      <w:r>
        <w:rPr>
          <w:spacing w:val="1"/>
        </w:rPr>
        <w:t>en</w:t>
      </w:r>
      <w:r>
        <w:rPr>
          <w:spacing w:val="18"/>
        </w:rPr>
        <w:t xml:space="preserve"> </w:t>
      </w:r>
      <w:r>
        <w:rPr>
          <w:spacing w:val="-1"/>
        </w:rPr>
        <w:t>tránsito,</w:t>
      </w:r>
      <w:r>
        <w:rPr>
          <w:spacing w:val="28"/>
        </w:rPr>
        <w:t xml:space="preserve"> </w:t>
      </w:r>
      <w:r>
        <w:rPr>
          <w:spacing w:val="-1"/>
        </w:rPr>
        <w:t>certificados</w:t>
      </w:r>
      <w:r>
        <w:rPr>
          <w:spacing w:val="18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rPr>
          <w:spacing w:val="-1"/>
        </w:rPr>
        <w:t>depósito</w:t>
      </w:r>
      <w:r>
        <w:rPr>
          <w:spacing w:val="34"/>
        </w:rPr>
        <w:t xml:space="preserve"> </w:t>
      </w:r>
      <w:r>
        <w:t>y</w:t>
      </w:r>
      <w:r>
        <w:rPr>
          <w:spacing w:val="8"/>
        </w:rPr>
        <w:t xml:space="preserve"> </w:t>
      </w:r>
      <w:r>
        <w:rPr>
          <w:spacing w:val="-1"/>
        </w:rPr>
        <w:t>depósito</w:t>
      </w:r>
      <w:r>
        <w:rPr>
          <w:spacing w:val="23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toda</w:t>
      </w:r>
      <w:r>
        <w:rPr>
          <w:spacing w:val="21"/>
        </w:rPr>
        <w:t xml:space="preserve"> </w:t>
      </w:r>
      <w:r>
        <w:rPr>
          <w:spacing w:val="-1"/>
        </w:rPr>
        <w:t>índole</w:t>
      </w:r>
      <w:r>
        <w:rPr>
          <w:spacing w:val="21"/>
        </w:rPr>
        <w:t xml:space="preserve"> </w:t>
      </w:r>
      <w:r>
        <w:t>y</w:t>
      </w:r>
      <w:r>
        <w:rPr>
          <w:spacing w:val="13"/>
        </w:rPr>
        <w:t xml:space="preserve"> </w:t>
      </w:r>
      <w:r>
        <w:rPr>
          <w:spacing w:val="-1"/>
        </w:rPr>
        <w:t>demás,</w:t>
      </w:r>
      <w:r>
        <w:rPr>
          <w:spacing w:val="33"/>
        </w:rPr>
        <w:t xml:space="preserve"> </w:t>
      </w:r>
      <w:r>
        <w:rPr>
          <w:spacing w:val="-4"/>
        </w:rPr>
        <w:t>no</w:t>
      </w:r>
      <w:r>
        <w:rPr>
          <w:spacing w:val="29"/>
        </w:rPr>
        <w:t xml:space="preserve"> </w:t>
      </w:r>
      <w:r>
        <w:rPr>
          <w:spacing w:val="-4"/>
        </w:rPr>
        <w:t>ha</w:t>
      </w:r>
      <w:r>
        <w:rPr>
          <w:spacing w:val="27"/>
        </w:rPr>
        <w:t xml:space="preserve"> </w:t>
      </w:r>
      <w:r>
        <w:rPr>
          <w:spacing w:val="-1"/>
        </w:rPr>
        <w:t>surtido</w:t>
      </w:r>
      <w:r>
        <w:rPr>
          <w:spacing w:val="29"/>
        </w:rPr>
        <w:t xml:space="preserve"> </w:t>
      </w:r>
      <w:r>
        <w:rPr>
          <w:spacing w:val="-2"/>
        </w:rPr>
        <w:t>efectos</w:t>
      </w:r>
      <w:r>
        <w:rPr>
          <w:spacing w:val="73"/>
          <w:w w:val="102"/>
        </w:rPr>
        <w:t xml:space="preserve"> </w:t>
      </w:r>
      <w:r>
        <w:rPr>
          <w:spacing w:val="-1"/>
        </w:rPr>
        <w:t>positivos.</w:t>
      </w:r>
      <w:r>
        <w:rPr>
          <w:spacing w:val="8"/>
        </w:rPr>
        <w:t xml:space="preserve"> </w:t>
      </w:r>
      <w:r>
        <w:rPr>
          <w:spacing w:val="-1"/>
        </w:rPr>
        <w:t>Asimismo,</w:t>
      </w:r>
      <w:r>
        <w:rPr>
          <w:spacing w:val="12"/>
        </w:rPr>
        <w:t xml:space="preserve"> </w:t>
      </w:r>
      <w:r>
        <w:rPr>
          <w:spacing w:val="-3"/>
        </w:rPr>
        <w:t>la</w:t>
      </w:r>
      <w:r>
        <w:rPr>
          <w:spacing w:val="13"/>
        </w:rPr>
        <w:t xml:space="preserve"> </w:t>
      </w:r>
      <w:r>
        <w:t>señora</w:t>
      </w:r>
      <w:r>
        <w:rPr>
          <w:spacing w:val="7"/>
        </w:rPr>
        <w:t xml:space="preserve"> </w:t>
      </w:r>
      <w:r>
        <w:rPr>
          <w:spacing w:val="-1"/>
        </w:rPr>
        <w:t>Herra</w:t>
      </w:r>
      <w:r>
        <w:rPr>
          <w:spacing w:val="7"/>
        </w:rPr>
        <w:t xml:space="preserve"> </w:t>
      </w:r>
      <w:r>
        <w:rPr>
          <w:spacing w:val="-1"/>
        </w:rPr>
        <w:t>Murillo</w:t>
      </w:r>
      <w:r>
        <w:rPr>
          <w:spacing w:val="15"/>
        </w:rPr>
        <w:t xml:space="preserve"> </w:t>
      </w:r>
      <w:r>
        <w:rPr>
          <w:spacing w:val="-1"/>
        </w:rPr>
        <w:t>continúa</w:t>
      </w:r>
      <w:r>
        <w:rPr>
          <w:spacing w:val="7"/>
        </w:rPr>
        <w:t xml:space="preserve"> </w:t>
      </w:r>
      <w:r>
        <w:t>sin</w:t>
      </w:r>
      <w:r>
        <w:rPr>
          <w:spacing w:val="4"/>
        </w:rPr>
        <w:t xml:space="preserve"> </w:t>
      </w:r>
      <w:r>
        <w:rPr>
          <w:spacing w:val="-1"/>
        </w:rPr>
        <w:t>bienes</w:t>
      </w:r>
      <w:r>
        <w:rPr>
          <w:spacing w:val="10"/>
        </w:rPr>
        <w:t xml:space="preserve"> </w:t>
      </w:r>
      <w:r>
        <w:t>muebles</w:t>
      </w:r>
      <w:r>
        <w:rPr>
          <w:spacing w:val="5"/>
        </w:rPr>
        <w:t xml:space="preserve"> </w:t>
      </w:r>
      <w:r>
        <w:t>e</w:t>
      </w:r>
      <w:r>
        <w:rPr>
          <w:spacing w:val="13"/>
        </w:rPr>
        <w:t xml:space="preserve"> </w:t>
      </w:r>
      <w:r>
        <w:rPr>
          <w:spacing w:val="-1"/>
        </w:rPr>
        <w:t>inmuebles</w:t>
      </w:r>
      <w:r>
        <w:rPr>
          <w:spacing w:val="10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su</w:t>
      </w:r>
      <w:r>
        <w:rPr>
          <w:spacing w:val="15"/>
        </w:rPr>
        <w:t xml:space="preserve"> </w:t>
      </w:r>
      <w:r>
        <w:t>nombre</w:t>
      </w:r>
      <w:r>
        <w:rPr>
          <w:spacing w:val="7"/>
        </w:rPr>
        <w:t xml:space="preserve"> </w:t>
      </w:r>
      <w:r>
        <w:rPr>
          <w:spacing w:val="-4"/>
        </w:rPr>
        <w:t>ni</w:t>
      </w:r>
      <w:r>
        <w:rPr>
          <w:spacing w:val="73"/>
          <w:w w:val="102"/>
        </w:rPr>
        <w:t xml:space="preserve"> </w:t>
      </w:r>
      <w:r>
        <w:rPr>
          <w:spacing w:val="-1"/>
        </w:rPr>
        <w:t>tampoco</w:t>
      </w:r>
      <w:r>
        <w:rPr>
          <w:spacing w:val="34"/>
        </w:rPr>
        <w:t xml:space="preserve"> </w:t>
      </w:r>
      <w:r>
        <w:rPr>
          <w:spacing w:val="-1"/>
        </w:rPr>
        <w:t>aparece</w:t>
      </w:r>
      <w:r>
        <w:rPr>
          <w:spacing w:val="27"/>
        </w:rPr>
        <w:t xml:space="preserve"> </w:t>
      </w:r>
      <w:r>
        <w:rPr>
          <w:spacing w:val="-2"/>
        </w:rPr>
        <w:t>cotizando</w:t>
      </w:r>
      <w:r>
        <w:rPr>
          <w:spacing w:val="34"/>
        </w:rPr>
        <w:t xml:space="preserve"> </w:t>
      </w:r>
      <w:r>
        <w:t>para</w:t>
      </w:r>
      <w:r>
        <w:rPr>
          <w:spacing w:val="21"/>
        </w:rPr>
        <w:t xml:space="preserve"> </w:t>
      </w:r>
      <w:r>
        <w:t>patrono</w:t>
      </w:r>
      <w:r>
        <w:rPr>
          <w:spacing w:val="29"/>
        </w:rPr>
        <w:t xml:space="preserve"> </w:t>
      </w:r>
      <w:r>
        <w:rPr>
          <w:spacing w:val="-2"/>
        </w:rPr>
        <w:t>alguno.</w:t>
      </w:r>
      <w:r>
        <w:rPr>
          <w:spacing w:val="34"/>
        </w:rPr>
        <w:t xml:space="preserve"> </w:t>
      </w:r>
      <w:r>
        <w:t>Además</w:t>
      </w:r>
      <w:r>
        <w:rPr>
          <w:spacing w:val="30"/>
        </w:rPr>
        <w:t xml:space="preserve"> </w:t>
      </w:r>
      <w:r>
        <w:rPr>
          <w:spacing w:val="-2"/>
        </w:rPr>
        <w:t>indican</w:t>
      </w:r>
      <w:r>
        <w:rPr>
          <w:spacing w:val="28"/>
        </w:rPr>
        <w:t xml:space="preserve"> </w:t>
      </w:r>
      <w:r>
        <w:t>que</w:t>
      </w:r>
      <w:r>
        <w:rPr>
          <w:spacing w:val="27"/>
        </w:rPr>
        <w:t xml:space="preserve"> </w:t>
      </w:r>
      <w:r>
        <w:t>en</w:t>
      </w:r>
      <w:r>
        <w:rPr>
          <w:spacing w:val="29"/>
        </w:rPr>
        <w:t xml:space="preserve"> </w:t>
      </w:r>
      <w:r>
        <w:rPr>
          <w:spacing w:val="-3"/>
        </w:rPr>
        <w:t>el</w:t>
      </w:r>
      <w:r>
        <w:rPr>
          <w:spacing w:val="25"/>
        </w:rPr>
        <w:t xml:space="preserve"> </w:t>
      </w:r>
      <w:r>
        <w:t>eventual</w:t>
      </w:r>
      <w:r>
        <w:rPr>
          <w:spacing w:val="26"/>
        </w:rPr>
        <w:t xml:space="preserve"> </w:t>
      </w:r>
      <w:r>
        <w:rPr>
          <w:spacing w:val="-1"/>
        </w:rPr>
        <w:t>caso</w:t>
      </w:r>
      <w:r>
        <w:rPr>
          <w:spacing w:val="34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que</w:t>
      </w:r>
      <w:r>
        <w:rPr>
          <w:spacing w:val="32"/>
        </w:rPr>
        <w:t xml:space="preserve"> </w:t>
      </w:r>
      <w:r>
        <w:rPr>
          <w:spacing w:val="-1"/>
        </w:rPr>
        <w:t>se</w:t>
      </w:r>
      <w:r>
        <w:rPr>
          <w:spacing w:val="78"/>
          <w:w w:val="102"/>
        </w:rPr>
        <w:t xml:space="preserve"> </w:t>
      </w:r>
      <w:r>
        <w:rPr>
          <w:spacing w:val="-1"/>
        </w:rPr>
        <w:t>pudiera</w:t>
      </w:r>
      <w:r>
        <w:rPr>
          <w:spacing w:val="15"/>
        </w:rPr>
        <w:t xml:space="preserve"> </w:t>
      </w:r>
      <w:r>
        <w:t>recobrar</w:t>
      </w:r>
      <w:r>
        <w:rPr>
          <w:spacing w:val="17"/>
        </w:rPr>
        <w:t xml:space="preserve"> </w:t>
      </w:r>
      <w:r>
        <w:rPr>
          <w:spacing w:val="-2"/>
        </w:rPr>
        <w:t>algún</w:t>
      </w:r>
      <w:r>
        <w:rPr>
          <w:spacing w:val="12"/>
        </w:rPr>
        <w:t xml:space="preserve"> </w:t>
      </w:r>
      <w:r>
        <w:t>monto,</w:t>
      </w:r>
      <w:r>
        <w:rPr>
          <w:spacing w:val="15"/>
        </w:rPr>
        <w:t xml:space="preserve"> </w:t>
      </w:r>
      <w:r>
        <w:rPr>
          <w:spacing w:val="-1"/>
        </w:rPr>
        <w:t>se</w:t>
      </w:r>
      <w:r>
        <w:rPr>
          <w:spacing w:val="16"/>
        </w:rPr>
        <w:t xml:space="preserve"> </w:t>
      </w:r>
      <w:r>
        <w:rPr>
          <w:spacing w:val="-1"/>
        </w:rPr>
        <w:t>informará</w:t>
      </w:r>
      <w:r>
        <w:rPr>
          <w:spacing w:val="15"/>
        </w:rPr>
        <w:t xml:space="preserve"> </w:t>
      </w:r>
      <w:r>
        <w:t>a</w:t>
      </w:r>
      <w:r>
        <w:rPr>
          <w:spacing w:val="16"/>
        </w:rPr>
        <w:t xml:space="preserve"> </w:t>
      </w:r>
      <w:r>
        <w:rPr>
          <w:spacing w:val="-1"/>
        </w:rPr>
        <w:t>nuestra</w:t>
      </w:r>
      <w:r>
        <w:rPr>
          <w:spacing w:val="15"/>
        </w:rPr>
        <w:t xml:space="preserve"> </w:t>
      </w:r>
      <w:r>
        <w:rPr>
          <w:spacing w:val="-1"/>
        </w:rPr>
        <w:t>Institución</w:t>
      </w:r>
      <w:r>
        <w:rPr>
          <w:spacing w:val="12"/>
        </w:rPr>
        <w:t xml:space="preserve"> </w:t>
      </w:r>
      <w:r>
        <w:rPr>
          <w:spacing w:val="-1"/>
        </w:rPr>
        <w:t>oportunamente.</w:t>
      </w:r>
      <w:r>
        <w:rPr>
          <w:spacing w:val="15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rPr>
          <w:spacing w:val="-1"/>
        </w:rPr>
        <w:t>conformidad</w:t>
      </w:r>
      <w:r>
        <w:rPr>
          <w:spacing w:val="18"/>
        </w:rPr>
        <w:t xml:space="preserve"> </w:t>
      </w:r>
      <w:r>
        <w:t>con</w:t>
      </w:r>
      <w:r>
        <w:rPr>
          <w:spacing w:val="87"/>
          <w:w w:val="102"/>
        </w:rPr>
        <w:t xml:space="preserve"> </w:t>
      </w:r>
      <w:r>
        <w:rPr>
          <w:spacing w:val="-3"/>
        </w:rPr>
        <w:t>el</w:t>
      </w:r>
      <w:r>
        <w:rPr>
          <w:spacing w:val="44"/>
        </w:rPr>
        <w:t xml:space="preserve"> </w:t>
      </w:r>
      <w:r>
        <w:rPr>
          <w:spacing w:val="-1"/>
        </w:rPr>
        <w:t>seguimiento</w:t>
      </w:r>
      <w:r>
        <w:rPr>
          <w:spacing w:val="43"/>
        </w:rPr>
        <w:t xml:space="preserve"> </w:t>
      </w:r>
      <w:r>
        <w:rPr>
          <w:spacing w:val="-1"/>
        </w:rPr>
        <w:t>realizado</w:t>
      </w:r>
      <w:r>
        <w:rPr>
          <w:spacing w:val="43"/>
        </w:rPr>
        <w:t xml:space="preserve"> </w:t>
      </w:r>
      <w:r>
        <w:rPr>
          <w:spacing w:val="-1"/>
        </w:rPr>
        <w:t>por</w:t>
      </w:r>
      <w:r>
        <w:rPr>
          <w:spacing w:val="42"/>
        </w:rPr>
        <w:t xml:space="preserve"> </w:t>
      </w:r>
      <w:r>
        <w:t>el</w:t>
      </w:r>
      <w:r>
        <w:rPr>
          <w:spacing w:val="35"/>
        </w:rPr>
        <w:t xml:space="preserve"> </w:t>
      </w:r>
      <w:r>
        <w:t>Macro</w:t>
      </w:r>
      <w:r>
        <w:rPr>
          <w:spacing w:val="48"/>
        </w:rPr>
        <w:t xml:space="preserve"> </w:t>
      </w:r>
      <w:r>
        <w:rPr>
          <w:spacing w:val="-1"/>
        </w:rPr>
        <w:t>Proceso</w:t>
      </w:r>
      <w:r>
        <w:rPr>
          <w:spacing w:val="43"/>
        </w:rPr>
        <w:t xml:space="preserve"> </w:t>
      </w:r>
      <w:r>
        <w:rPr>
          <w:spacing w:val="-1"/>
        </w:rPr>
        <w:t>Financiero</w:t>
      </w:r>
      <w:r>
        <w:rPr>
          <w:spacing w:val="48"/>
        </w:rPr>
        <w:t xml:space="preserve"> </w:t>
      </w:r>
      <w:r>
        <w:rPr>
          <w:spacing w:val="-1"/>
        </w:rPr>
        <w:t>Contable</w:t>
      </w:r>
      <w:r>
        <w:rPr>
          <w:spacing w:val="41"/>
        </w:rPr>
        <w:t xml:space="preserve"> </w:t>
      </w:r>
      <w:r>
        <w:rPr>
          <w:spacing w:val="1"/>
        </w:rPr>
        <w:t>en</w:t>
      </w:r>
      <w:r>
        <w:rPr>
          <w:spacing w:val="33"/>
        </w:rPr>
        <w:t xml:space="preserve"> </w:t>
      </w:r>
      <w:r>
        <w:rPr>
          <w:spacing w:val="-1"/>
        </w:rPr>
        <w:t>coordinación</w:t>
      </w:r>
      <w:r>
        <w:rPr>
          <w:spacing w:val="43"/>
        </w:rPr>
        <w:t xml:space="preserve"> </w:t>
      </w:r>
      <w:r>
        <w:t>con</w:t>
      </w:r>
      <w:r>
        <w:rPr>
          <w:spacing w:val="37"/>
        </w:rPr>
        <w:t xml:space="preserve"> </w:t>
      </w:r>
      <w:r>
        <w:rPr>
          <w:spacing w:val="1"/>
        </w:rPr>
        <w:t>la</w:t>
      </w:r>
      <w:r>
        <w:rPr>
          <w:spacing w:val="61"/>
          <w:w w:val="102"/>
        </w:rPr>
        <w:t xml:space="preserve"> </w:t>
      </w:r>
      <w:r>
        <w:t>Procuraduría</w:t>
      </w:r>
      <w:r>
        <w:rPr>
          <w:spacing w:val="50"/>
        </w:rPr>
        <w:t xml:space="preserve"> </w:t>
      </w:r>
      <w:r>
        <w:rPr>
          <w:spacing w:val="-1"/>
        </w:rPr>
        <w:t>General</w:t>
      </w:r>
      <w:r>
        <w:rPr>
          <w:spacing w:val="50"/>
        </w:rPr>
        <w:t xml:space="preserve"> </w:t>
      </w:r>
      <w:r>
        <w:rPr>
          <w:spacing w:val="2"/>
        </w:rPr>
        <w:t>de</w:t>
      </w:r>
      <w:r>
        <w:rPr>
          <w:spacing w:val="1"/>
        </w:rPr>
        <w:t xml:space="preserve"> </w:t>
      </w:r>
      <w:r>
        <w:rPr>
          <w:spacing w:val="-3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República,</w:t>
      </w:r>
      <w:r>
        <w:rPr>
          <w:spacing w:val="2"/>
        </w:rPr>
        <w:t xml:space="preserve"> </w:t>
      </w:r>
      <w:r>
        <w:rPr>
          <w:spacing w:val="1"/>
        </w:rPr>
        <w:t>al</w:t>
      </w:r>
      <w:r>
        <w:t xml:space="preserve">  </w:t>
      </w:r>
      <w:r>
        <w:rPr>
          <w:spacing w:val="-1"/>
        </w:rPr>
        <w:t>cierre</w:t>
      </w:r>
      <w:r>
        <w:rPr>
          <w:spacing w:val="1"/>
        </w:rPr>
        <w:t xml:space="preserve"> </w:t>
      </w:r>
      <w:r>
        <w:rPr>
          <w:spacing w:val="2"/>
        </w:rPr>
        <w:t>de</w:t>
      </w:r>
      <w:r>
        <w:rPr>
          <w:spacing w:val="51"/>
        </w:rPr>
        <w:t xml:space="preserve"> </w:t>
      </w:r>
      <w:r>
        <w:rPr>
          <w:spacing w:val="-1"/>
        </w:rPr>
        <w:t>este</w:t>
      </w:r>
      <w:r>
        <w:rPr>
          <w:spacing w:val="1"/>
        </w:rPr>
        <w:t xml:space="preserve"> </w:t>
      </w:r>
      <w:r>
        <w:rPr>
          <w:spacing w:val="-1"/>
        </w:rPr>
        <w:t>informe</w:t>
      </w:r>
      <w:r>
        <w:rPr>
          <w:spacing w:val="50"/>
        </w:rPr>
        <w:t xml:space="preserve"> </w:t>
      </w:r>
      <w:r>
        <w:rPr>
          <w:spacing w:val="1"/>
        </w:rPr>
        <w:t xml:space="preserve">la </w:t>
      </w:r>
      <w:r>
        <w:rPr>
          <w:spacing w:val="-1"/>
        </w:rPr>
        <w:t>gestión</w:t>
      </w:r>
      <w:r>
        <w:rPr>
          <w:spacing w:val="5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spacing w:val="-1"/>
        </w:rPr>
        <w:t>cobro</w:t>
      </w:r>
      <w:r>
        <w:rPr>
          <w:spacing w:val="3"/>
        </w:rPr>
        <w:t xml:space="preserve"> </w:t>
      </w:r>
      <w:r>
        <w:rPr>
          <w:spacing w:val="-2"/>
        </w:rPr>
        <w:t>no</w:t>
      </w:r>
      <w:r>
        <w:rPr>
          <w:spacing w:val="4"/>
        </w:rPr>
        <w:t xml:space="preserve"> </w:t>
      </w:r>
      <w:r>
        <w:rPr>
          <w:spacing w:val="-1"/>
        </w:rPr>
        <w:t>presenta</w:t>
      </w:r>
      <w:r>
        <w:rPr>
          <w:spacing w:val="41"/>
          <w:w w:val="102"/>
        </w:rPr>
        <w:t xml:space="preserve"> </w:t>
      </w:r>
      <w:r>
        <w:t>cambios</w:t>
      </w:r>
      <w:r>
        <w:rPr>
          <w:spacing w:val="8"/>
        </w:rPr>
        <w:t xml:space="preserve"> </w:t>
      </w:r>
      <w:r>
        <w:t>desde</w:t>
      </w:r>
      <w:r>
        <w:rPr>
          <w:spacing w:val="11"/>
        </w:rPr>
        <w:t xml:space="preserve"> </w:t>
      </w:r>
      <w:r>
        <w:rPr>
          <w:spacing w:val="-1"/>
        </w:rPr>
        <w:t>lo</w:t>
      </w:r>
      <w:r>
        <w:rPr>
          <w:spacing w:val="14"/>
        </w:rPr>
        <w:t xml:space="preserve"> </w:t>
      </w:r>
      <w:r>
        <w:rPr>
          <w:spacing w:val="-1"/>
        </w:rPr>
        <w:t>indicado</w:t>
      </w:r>
      <w:r>
        <w:rPr>
          <w:spacing w:val="17"/>
        </w:rPr>
        <w:t xml:space="preserve"> </w:t>
      </w:r>
      <w:r>
        <w:t>el</w:t>
      </w:r>
      <w:r>
        <w:rPr>
          <w:spacing w:val="5"/>
        </w:rPr>
        <w:t xml:space="preserve"> </w:t>
      </w:r>
      <w:r>
        <w:t>19</w:t>
      </w:r>
      <w:r>
        <w:rPr>
          <w:spacing w:val="13"/>
        </w:rPr>
        <w:t xml:space="preserve"> </w:t>
      </w:r>
      <w:r>
        <w:rPr>
          <w:spacing w:val="2"/>
        </w:rPr>
        <w:t>de</w:t>
      </w:r>
      <w:r>
        <w:rPr>
          <w:spacing w:val="11"/>
        </w:rPr>
        <w:t xml:space="preserve"> </w:t>
      </w:r>
      <w:r>
        <w:rPr>
          <w:spacing w:val="-2"/>
        </w:rPr>
        <w:t>marzo</w:t>
      </w:r>
      <w:r>
        <w:rPr>
          <w:spacing w:val="13"/>
        </w:rPr>
        <w:t xml:space="preserve"> </w:t>
      </w:r>
      <w:r>
        <w:rPr>
          <w:spacing w:val="2"/>
        </w:rPr>
        <w:t>de</w:t>
      </w:r>
      <w:r>
        <w:rPr>
          <w:spacing w:val="5"/>
        </w:rPr>
        <w:t xml:space="preserve"> </w:t>
      </w:r>
      <w:r>
        <w:rPr>
          <w:spacing w:val="-1"/>
        </w:rPr>
        <w:t>2012,</w:t>
      </w:r>
      <w:r>
        <w:rPr>
          <w:spacing w:val="17"/>
        </w:rPr>
        <w:t xml:space="preserve"> </w:t>
      </w:r>
      <w:r>
        <w:rPr>
          <w:spacing w:val="-4"/>
        </w:rPr>
        <w:t>ya</w:t>
      </w:r>
      <w:r>
        <w:rPr>
          <w:spacing w:val="11"/>
        </w:rPr>
        <w:t xml:space="preserve"> </w:t>
      </w:r>
      <w:r>
        <w:t>que</w:t>
      </w:r>
      <w:r>
        <w:rPr>
          <w:spacing w:val="11"/>
        </w:rPr>
        <w:t xml:space="preserve"> </w:t>
      </w:r>
      <w:r>
        <w:rPr>
          <w:spacing w:val="-1"/>
        </w:rPr>
        <w:t>mediante</w:t>
      </w:r>
      <w:r>
        <w:rPr>
          <w:spacing w:val="17"/>
        </w:rPr>
        <w:t xml:space="preserve"> </w:t>
      </w:r>
      <w:r>
        <w:rPr>
          <w:spacing w:val="-1"/>
        </w:rPr>
        <w:t>correo</w:t>
      </w:r>
      <w:r>
        <w:rPr>
          <w:spacing w:val="18"/>
        </w:rPr>
        <w:t xml:space="preserve"> </w:t>
      </w:r>
      <w:r>
        <w:t>del</w:t>
      </w:r>
      <w:r>
        <w:rPr>
          <w:spacing w:val="9"/>
        </w:rPr>
        <w:t xml:space="preserve"> </w:t>
      </w:r>
      <w:r>
        <w:rPr>
          <w:spacing w:val="-2"/>
        </w:rPr>
        <w:t>24</w:t>
      </w:r>
      <w:r>
        <w:rPr>
          <w:spacing w:val="18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1"/>
        </w:rPr>
        <w:t>agosto</w:t>
      </w:r>
      <w:r>
        <w:rPr>
          <w:spacing w:val="14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1"/>
        </w:rPr>
        <w:t>2012,</w:t>
      </w:r>
      <w:r>
        <w:rPr>
          <w:spacing w:val="50"/>
          <w:w w:val="102"/>
        </w:rPr>
        <w:t xml:space="preserve"> </w:t>
      </w:r>
      <w:r>
        <w:rPr>
          <w:spacing w:val="-1"/>
        </w:rPr>
        <w:t>se</w:t>
      </w:r>
      <w:r>
        <w:rPr>
          <w:spacing w:val="20"/>
        </w:rPr>
        <w:t xml:space="preserve"> </w:t>
      </w:r>
      <w:r>
        <w:rPr>
          <w:spacing w:val="-1"/>
        </w:rPr>
        <w:t>solicitó</w:t>
      </w:r>
      <w:r>
        <w:rPr>
          <w:spacing w:val="33"/>
        </w:rPr>
        <w:t xml:space="preserve"> </w:t>
      </w:r>
      <w:r>
        <w:t>a</w:t>
      </w:r>
      <w:r>
        <w:rPr>
          <w:spacing w:val="20"/>
        </w:rPr>
        <w:t xml:space="preserve"> </w:t>
      </w:r>
      <w:r>
        <w:rPr>
          <w:spacing w:val="-3"/>
        </w:rPr>
        <w:t>la</w:t>
      </w:r>
      <w:r>
        <w:rPr>
          <w:spacing w:val="26"/>
        </w:rPr>
        <w:t xml:space="preserve"> </w:t>
      </w:r>
      <w:r>
        <w:rPr>
          <w:spacing w:val="-1"/>
        </w:rPr>
        <w:t>Procuraduría</w:t>
      </w:r>
      <w:r>
        <w:rPr>
          <w:spacing w:val="26"/>
        </w:rPr>
        <w:t xml:space="preserve"> </w:t>
      </w:r>
      <w:r>
        <w:rPr>
          <w:spacing w:val="-2"/>
        </w:rPr>
        <w:t>General</w:t>
      </w:r>
      <w:r>
        <w:rPr>
          <w:spacing w:val="18"/>
        </w:rPr>
        <w:t xml:space="preserve"> </w:t>
      </w:r>
      <w:r>
        <w:rPr>
          <w:spacing w:val="2"/>
        </w:rPr>
        <w:t>de</w:t>
      </w:r>
      <w:r>
        <w:rPr>
          <w:spacing w:val="26"/>
        </w:rPr>
        <w:t xml:space="preserve"> </w:t>
      </w:r>
      <w:r>
        <w:rPr>
          <w:spacing w:val="-3"/>
        </w:rPr>
        <w:t>la</w:t>
      </w:r>
      <w:r>
        <w:rPr>
          <w:spacing w:val="20"/>
        </w:rPr>
        <w:t xml:space="preserve"> </w:t>
      </w:r>
      <w:r>
        <w:rPr>
          <w:spacing w:val="-1"/>
        </w:rPr>
        <w:t>República</w:t>
      </w:r>
      <w:r>
        <w:rPr>
          <w:spacing w:val="26"/>
        </w:rPr>
        <w:t xml:space="preserve"> </w:t>
      </w:r>
      <w:r>
        <w:t>informar</w:t>
      </w:r>
      <w:r>
        <w:rPr>
          <w:spacing w:val="27"/>
        </w:rPr>
        <w:t xml:space="preserve"> </w:t>
      </w:r>
      <w:r>
        <w:rPr>
          <w:spacing w:val="-1"/>
        </w:rPr>
        <w:t>sobre</w:t>
      </w:r>
      <w:r>
        <w:rPr>
          <w:spacing w:val="20"/>
        </w:rPr>
        <w:t xml:space="preserve"> </w:t>
      </w:r>
      <w:r>
        <w:t>el</w:t>
      </w:r>
      <w:r>
        <w:rPr>
          <w:spacing w:val="19"/>
        </w:rPr>
        <w:t xml:space="preserve"> </w:t>
      </w:r>
      <w:r>
        <w:rPr>
          <w:spacing w:val="-1"/>
        </w:rPr>
        <w:t>estado</w:t>
      </w:r>
      <w:r>
        <w:rPr>
          <w:spacing w:val="28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rPr>
          <w:spacing w:val="-1"/>
        </w:rPr>
        <w:t>esta</w:t>
      </w:r>
      <w:r>
        <w:rPr>
          <w:spacing w:val="20"/>
        </w:rPr>
        <w:t xml:space="preserve"> </w:t>
      </w:r>
      <w:r>
        <w:rPr>
          <w:spacing w:val="-1"/>
        </w:rPr>
        <w:t>gestión,</w:t>
      </w:r>
      <w:r>
        <w:rPr>
          <w:spacing w:val="27"/>
        </w:rPr>
        <w:t xml:space="preserve"> </w:t>
      </w:r>
      <w:r>
        <w:t>a</w:t>
      </w:r>
      <w:r>
        <w:rPr>
          <w:spacing w:val="26"/>
        </w:rPr>
        <w:t xml:space="preserve"> </w:t>
      </w:r>
      <w:r>
        <w:rPr>
          <w:spacing w:val="-2"/>
        </w:rPr>
        <w:t>raíz</w:t>
      </w:r>
      <w:r>
        <w:rPr>
          <w:spacing w:val="67"/>
          <w:w w:val="102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3"/>
        </w:rPr>
        <w:t>lo</w:t>
      </w:r>
      <w:r>
        <w:rPr>
          <w:spacing w:val="19"/>
        </w:rPr>
        <w:t xml:space="preserve"> </w:t>
      </w:r>
      <w:r>
        <w:rPr>
          <w:spacing w:val="-1"/>
        </w:rPr>
        <w:t>anterior,</w:t>
      </w:r>
      <w:r>
        <w:rPr>
          <w:spacing w:val="12"/>
        </w:rPr>
        <w:t xml:space="preserve"> </w:t>
      </w:r>
      <w:r>
        <w:rPr>
          <w:spacing w:val="-1"/>
        </w:rPr>
        <w:t>esa</w:t>
      </w:r>
      <w:r>
        <w:rPr>
          <w:spacing w:val="11"/>
        </w:rPr>
        <w:t xml:space="preserve"> </w:t>
      </w:r>
      <w:r>
        <w:rPr>
          <w:spacing w:val="-1"/>
        </w:rPr>
        <w:t>Procuraduría</w:t>
      </w:r>
      <w:r>
        <w:rPr>
          <w:spacing w:val="12"/>
        </w:rPr>
        <w:t xml:space="preserve"> </w:t>
      </w:r>
      <w:r>
        <w:rPr>
          <w:spacing w:val="-2"/>
        </w:rPr>
        <w:t>informó</w:t>
      </w:r>
      <w:r>
        <w:rPr>
          <w:spacing w:val="19"/>
        </w:rPr>
        <w:t xml:space="preserve"> </w:t>
      </w:r>
      <w:r>
        <w:t>con</w:t>
      </w:r>
      <w:r>
        <w:rPr>
          <w:spacing w:val="8"/>
        </w:rPr>
        <w:t xml:space="preserve"> </w:t>
      </w:r>
      <w:r>
        <w:rPr>
          <w:spacing w:val="-1"/>
        </w:rPr>
        <w:t>correo</w:t>
      </w:r>
      <w:r>
        <w:rPr>
          <w:spacing w:val="14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t>27</w:t>
      </w:r>
      <w:r>
        <w:rPr>
          <w:spacing w:val="14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agosto</w:t>
      </w:r>
      <w:r>
        <w:rPr>
          <w:spacing w:val="14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2012</w:t>
      </w:r>
      <w:r>
        <w:rPr>
          <w:spacing w:val="14"/>
        </w:rPr>
        <w:t xml:space="preserve"> </w:t>
      </w:r>
      <w:r>
        <w:t>que</w:t>
      </w:r>
      <w:r>
        <w:rPr>
          <w:spacing w:val="12"/>
        </w:rPr>
        <w:t xml:space="preserve"> </w:t>
      </w:r>
      <w:r>
        <w:rPr>
          <w:spacing w:val="-3"/>
        </w:rPr>
        <w:t>la</w:t>
      </w:r>
      <w:r>
        <w:rPr>
          <w:spacing w:val="11"/>
        </w:rPr>
        <w:t xml:space="preserve"> </w:t>
      </w:r>
      <w:r>
        <w:rPr>
          <w:spacing w:val="-1"/>
        </w:rPr>
        <w:t>situación</w:t>
      </w:r>
      <w:r>
        <w:rPr>
          <w:spacing w:val="9"/>
        </w:rPr>
        <w:t xml:space="preserve"> </w:t>
      </w:r>
      <w:r>
        <w:rPr>
          <w:spacing w:val="-1"/>
        </w:rPr>
        <w:t>descrita</w:t>
      </w:r>
      <w:r>
        <w:rPr>
          <w:spacing w:val="90"/>
          <w:w w:val="102"/>
        </w:rPr>
        <w:t xml:space="preserve"> </w:t>
      </w:r>
      <w:r>
        <w:rPr>
          <w:spacing w:val="-2"/>
        </w:rPr>
        <w:t>mediante</w:t>
      </w:r>
      <w:r>
        <w:rPr>
          <w:spacing w:val="23"/>
        </w:rPr>
        <w:t xml:space="preserve"> </w:t>
      </w:r>
      <w:r>
        <w:rPr>
          <w:spacing w:val="-1"/>
        </w:rPr>
        <w:t>oficio</w:t>
      </w:r>
      <w:r>
        <w:rPr>
          <w:spacing w:val="20"/>
        </w:rPr>
        <w:t xml:space="preserve"> </w:t>
      </w:r>
      <w:r>
        <w:rPr>
          <w:spacing w:val="-1"/>
        </w:rPr>
        <w:t>ADPb-5831-2011</w:t>
      </w:r>
      <w:r>
        <w:rPr>
          <w:spacing w:val="25"/>
        </w:rPr>
        <w:t xml:space="preserve"> </w:t>
      </w:r>
      <w:r>
        <w:rPr>
          <w:spacing w:val="-4"/>
        </w:rPr>
        <w:t>se</w:t>
      </w:r>
      <w:r>
        <w:rPr>
          <w:spacing w:val="19"/>
        </w:rPr>
        <w:t xml:space="preserve"> </w:t>
      </w:r>
      <w:r>
        <w:rPr>
          <w:spacing w:val="-2"/>
        </w:rPr>
        <w:t>mantiene.</w:t>
      </w:r>
      <w:r>
        <w:rPr>
          <w:spacing w:val="24"/>
        </w:rPr>
        <w:t xml:space="preserve"> </w:t>
      </w:r>
      <w:r>
        <w:rPr>
          <w:spacing w:val="1"/>
        </w:rPr>
        <w:t>Por</w:t>
      </w:r>
      <w:r>
        <w:rPr>
          <w:spacing w:val="20"/>
        </w:rPr>
        <w:t xml:space="preserve"> </w:t>
      </w:r>
      <w:r>
        <w:rPr>
          <w:spacing w:val="-1"/>
        </w:rPr>
        <w:t>medio</w:t>
      </w:r>
      <w:r>
        <w:rPr>
          <w:spacing w:val="15"/>
        </w:rPr>
        <w:t xml:space="preserve"> </w:t>
      </w:r>
      <w:r>
        <w:rPr>
          <w:spacing w:val="2"/>
        </w:rPr>
        <w:t>de</w:t>
      </w:r>
      <w:r>
        <w:rPr>
          <w:spacing w:val="19"/>
        </w:rPr>
        <w:t xml:space="preserve"> </w:t>
      </w:r>
      <w:r>
        <w:rPr>
          <w:spacing w:val="-1"/>
        </w:rPr>
        <w:t>correo</w:t>
      </w:r>
      <w:r>
        <w:rPr>
          <w:spacing w:val="20"/>
        </w:rPr>
        <w:t xml:space="preserve"> </w:t>
      </w:r>
      <w:r>
        <w:rPr>
          <w:spacing w:val="-2"/>
        </w:rPr>
        <w:t>electrónico</w:t>
      </w:r>
      <w:r>
        <w:rPr>
          <w:spacing w:val="25"/>
        </w:rPr>
        <w:t xml:space="preserve"> </w:t>
      </w:r>
      <w:r>
        <w:t>del</w:t>
      </w:r>
      <w:r>
        <w:rPr>
          <w:spacing w:val="12"/>
        </w:rPr>
        <w:t xml:space="preserve"> </w:t>
      </w:r>
      <w:r>
        <w:t>29</w:t>
      </w:r>
      <w:r>
        <w:rPr>
          <w:spacing w:val="25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octubre</w:t>
      </w:r>
      <w:r>
        <w:rPr>
          <w:spacing w:val="13"/>
        </w:rPr>
        <w:t xml:space="preserve"> </w:t>
      </w:r>
      <w:r>
        <w:t>de</w:t>
      </w:r>
      <w:r>
        <w:rPr>
          <w:spacing w:val="85"/>
          <w:w w:val="102"/>
        </w:rPr>
        <w:t xml:space="preserve"> </w:t>
      </w:r>
      <w:r>
        <w:rPr>
          <w:spacing w:val="-1"/>
        </w:rPr>
        <w:t>2012,</w:t>
      </w:r>
      <w:r>
        <w:rPr>
          <w:spacing w:val="5"/>
        </w:rPr>
        <w:t xml:space="preserve"> </w:t>
      </w:r>
      <w:r>
        <w:rPr>
          <w:spacing w:val="-4"/>
        </w:rPr>
        <w:t>se</w:t>
      </w:r>
      <w:r>
        <w:rPr>
          <w:spacing w:val="5"/>
        </w:rPr>
        <w:t xml:space="preserve"> </w:t>
      </w:r>
      <w:r>
        <w:rPr>
          <w:spacing w:val="-2"/>
        </w:rPr>
        <w:t>solicitó</w:t>
      </w:r>
      <w:r>
        <w:rPr>
          <w:spacing w:val="11"/>
        </w:rPr>
        <w:t xml:space="preserve"> </w:t>
      </w:r>
      <w:r>
        <w:t>a</w:t>
      </w:r>
      <w:r>
        <w:rPr>
          <w:spacing w:val="5"/>
        </w:rPr>
        <w:t xml:space="preserve"> </w:t>
      </w:r>
      <w:r>
        <w:rPr>
          <w:spacing w:val="-3"/>
        </w:rPr>
        <w:t>la</w:t>
      </w:r>
      <w:r>
        <w:t xml:space="preserve">  Procuraduría</w:t>
      </w:r>
      <w:r>
        <w:rPr>
          <w:spacing w:val="54"/>
        </w:rPr>
        <w:t xml:space="preserve"> </w:t>
      </w:r>
      <w:r>
        <w:rPr>
          <w:spacing w:val="-1"/>
        </w:rPr>
        <w:t>General</w:t>
      </w:r>
      <w:r>
        <w:rPr>
          <w:spacing w:val="54"/>
        </w:rPr>
        <w:t xml:space="preserve"> </w:t>
      </w:r>
      <w:r>
        <w:t>de</w:t>
      </w:r>
      <w:r>
        <w:rPr>
          <w:spacing w:val="54"/>
        </w:rPr>
        <w:t xml:space="preserve"> </w:t>
      </w:r>
      <w:r>
        <w:rPr>
          <w:spacing w:val="-1"/>
        </w:rPr>
        <w:t>la</w:t>
      </w:r>
      <w:r>
        <w:rPr>
          <w:spacing w:val="5"/>
        </w:rPr>
        <w:t xml:space="preserve"> </w:t>
      </w:r>
      <w:r>
        <w:rPr>
          <w:spacing w:val="-1"/>
        </w:rPr>
        <w:t>República</w:t>
      </w:r>
      <w:r>
        <w:rPr>
          <w:spacing w:val="5"/>
        </w:rPr>
        <w:t xml:space="preserve"> </w:t>
      </w:r>
      <w:r>
        <w:t>informar</w:t>
      </w:r>
      <w:r>
        <w:rPr>
          <w:spacing w:val="1"/>
        </w:rPr>
        <w:t xml:space="preserve"> </w:t>
      </w:r>
      <w:r>
        <w:t>sobre  el</w:t>
      </w:r>
      <w:r>
        <w:rPr>
          <w:spacing w:val="53"/>
        </w:rPr>
        <w:t xml:space="preserve"> </w:t>
      </w:r>
      <w:r>
        <w:rPr>
          <w:spacing w:val="-1"/>
        </w:rPr>
        <w:t>estado</w:t>
      </w:r>
      <w:r>
        <w:rPr>
          <w:spacing w:val="7"/>
        </w:rPr>
        <w:t xml:space="preserve"> </w:t>
      </w:r>
      <w:r>
        <w:rPr>
          <w:spacing w:val="-3"/>
        </w:rPr>
        <w:t>en</w:t>
      </w:r>
      <w:r>
        <w:rPr>
          <w:spacing w:val="2"/>
        </w:rPr>
        <w:t xml:space="preserve"> </w:t>
      </w:r>
      <w:r>
        <w:t>que</w:t>
      </w:r>
      <w:r>
        <w:rPr>
          <w:spacing w:val="5"/>
        </w:rPr>
        <w:t xml:space="preserve"> </w:t>
      </w:r>
      <w:r>
        <w:rPr>
          <w:spacing w:val="-1"/>
        </w:rPr>
        <w:t>se</w:t>
      </w:r>
      <w:r>
        <w:rPr>
          <w:spacing w:val="69"/>
          <w:w w:val="102"/>
        </w:rPr>
        <w:t xml:space="preserve"> </w:t>
      </w:r>
      <w:r>
        <w:rPr>
          <w:spacing w:val="-1"/>
        </w:rPr>
        <w:t>encuentra</w:t>
      </w:r>
      <w:r>
        <w:rPr>
          <w:spacing w:val="37"/>
        </w:rPr>
        <w:t xml:space="preserve"> </w:t>
      </w:r>
      <w:r>
        <w:rPr>
          <w:spacing w:val="-1"/>
        </w:rPr>
        <w:t>este</w:t>
      </w:r>
      <w:r>
        <w:rPr>
          <w:spacing w:val="32"/>
        </w:rPr>
        <w:t xml:space="preserve"> </w:t>
      </w:r>
      <w:r>
        <w:t>caso,</w:t>
      </w:r>
      <w:r>
        <w:rPr>
          <w:spacing w:val="38"/>
        </w:rPr>
        <w:t xml:space="preserve"> </w:t>
      </w:r>
      <w:r>
        <w:rPr>
          <w:spacing w:val="-1"/>
        </w:rPr>
        <w:t>asimismo,</w:t>
      </w:r>
      <w:r>
        <w:rPr>
          <w:spacing w:val="38"/>
        </w:rPr>
        <w:t xml:space="preserve"> </w:t>
      </w:r>
      <w:r>
        <w:rPr>
          <w:spacing w:val="-3"/>
        </w:rPr>
        <w:t>la</w:t>
      </w:r>
      <w:r>
        <w:rPr>
          <w:spacing w:val="38"/>
        </w:rPr>
        <w:t xml:space="preserve"> </w:t>
      </w:r>
      <w:r>
        <w:rPr>
          <w:spacing w:val="-1"/>
        </w:rPr>
        <w:t>Procuraduría</w:t>
      </w:r>
      <w:r>
        <w:rPr>
          <w:spacing w:val="38"/>
        </w:rPr>
        <w:t xml:space="preserve"> </w:t>
      </w:r>
      <w:r>
        <w:rPr>
          <w:spacing w:val="-2"/>
        </w:rPr>
        <w:t>mediante</w:t>
      </w:r>
      <w:r>
        <w:rPr>
          <w:spacing w:val="32"/>
        </w:rPr>
        <w:t xml:space="preserve"> </w:t>
      </w:r>
      <w:r>
        <w:t>correo</w:t>
      </w:r>
      <w:r>
        <w:rPr>
          <w:spacing w:val="29"/>
        </w:rPr>
        <w:t xml:space="preserve"> </w:t>
      </w:r>
      <w:r>
        <w:t>del</w:t>
      </w:r>
      <w:r>
        <w:rPr>
          <w:spacing w:val="36"/>
        </w:rPr>
        <w:t xml:space="preserve"> </w:t>
      </w:r>
      <w:r>
        <w:rPr>
          <w:spacing w:val="-2"/>
        </w:rPr>
        <w:t>30</w:t>
      </w:r>
      <w:r>
        <w:rPr>
          <w:spacing w:val="35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t>octubre</w:t>
      </w:r>
      <w:r>
        <w:rPr>
          <w:spacing w:val="32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rPr>
          <w:spacing w:val="-1"/>
        </w:rPr>
        <w:t>2012</w:t>
      </w:r>
      <w:r>
        <w:rPr>
          <w:spacing w:val="45"/>
        </w:rPr>
        <w:t xml:space="preserve"> </w:t>
      </w:r>
      <w:r>
        <w:rPr>
          <w:spacing w:val="-2"/>
        </w:rPr>
        <w:t>informa</w:t>
      </w:r>
      <w:r>
        <w:rPr>
          <w:spacing w:val="53"/>
          <w:w w:val="102"/>
        </w:rPr>
        <w:t xml:space="preserve"> </w:t>
      </w:r>
      <w:r>
        <w:t>que</w:t>
      </w:r>
      <w:r>
        <w:rPr>
          <w:spacing w:val="16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esa</w:t>
      </w:r>
      <w:r>
        <w:rPr>
          <w:spacing w:val="16"/>
        </w:rPr>
        <w:t xml:space="preserve"> </w:t>
      </w:r>
      <w:r>
        <w:rPr>
          <w:spacing w:val="-3"/>
        </w:rPr>
        <w:t>fecha</w:t>
      </w:r>
      <w:r>
        <w:rPr>
          <w:spacing w:val="21"/>
        </w:rPr>
        <w:t xml:space="preserve"> </w:t>
      </w:r>
      <w:r>
        <w:rPr>
          <w:spacing w:val="-4"/>
        </w:rPr>
        <w:t>no</w:t>
      </w:r>
      <w:r>
        <w:rPr>
          <w:spacing w:val="23"/>
        </w:rPr>
        <w:t xml:space="preserve"> </w:t>
      </w:r>
      <w:r>
        <w:rPr>
          <w:spacing w:val="-1"/>
        </w:rPr>
        <w:t>han</w:t>
      </w:r>
      <w:r>
        <w:rPr>
          <w:spacing w:val="13"/>
        </w:rPr>
        <w:t xml:space="preserve"> </w:t>
      </w:r>
      <w:r>
        <w:rPr>
          <w:spacing w:val="-1"/>
        </w:rPr>
        <w:t>tenido</w:t>
      </w:r>
      <w:r>
        <w:rPr>
          <w:spacing w:val="17"/>
        </w:rPr>
        <w:t xml:space="preserve"> </w:t>
      </w:r>
      <w:r>
        <w:rPr>
          <w:spacing w:val="-2"/>
        </w:rPr>
        <w:t>éxito</w:t>
      </w:r>
      <w:r>
        <w:rPr>
          <w:spacing w:val="18"/>
        </w:rPr>
        <w:t xml:space="preserve"> </w:t>
      </w:r>
      <w:r>
        <w:t>en</w:t>
      </w:r>
      <w:r>
        <w:rPr>
          <w:spacing w:val="13"/>
        </w:rPr>
        <w:t xml:space="preserve"> </w:t>
      </w:r>
      <w:r>
        <w:t>poder</w:t>
      </w:r>
      <w:r>
        <w:rPr>
          <w:spacing w:val="11"/>
        </w:rPr>
        <w:t xml:space="preserve"> </w:t>
      </w:r>
      <w:r>
        <w:rPr>
          <w:spacing w:val="-1"/>
        </w:rPr>
        <w:t>recuperar</w:t>
      </w:r>
      <w:r>
        <w:rPr>
          <w:spacing w:val="18"/>
        </w:rPr>
        <w:t xml:space="preserve"> </w:t>
      </w:r>
      <w:r>
        <w:rPr>
          <w:spacing w:val="-2"/>
        </w:rPr>
        <w:t>alguna</w:t>
      </w:r>
      <w:r>
        <w:rPr>
          <w:spacing w:val="16"/>
        </w:rPr>
        <w:t xml:space="preserve"> </w:t>
      </w:r>
      <w:r>
        <w:t>suma</w:t>
      </w:r>
      <w:r>
        <w:rPr>
          <w:spacing w:val="10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dinero,</w:t>
      </w:r>
      <w:r>
        <w:rPr>
          <w:spacing w:val="10"/>
        </w:rPr>
        <w:t xml:space="preserve"> </w:t>
      </w:r>
      <w:r>
        <w:t>por</w:t>
      </w:r>
      <w:r>
        <w:rPr>
          <w:spacing w:val="12"/>
        </w:rPr>
        <w:t xml:space="preserve"> </w:t>
      </w:r>
      <w:r>
        <w:rPr>
          <w:spacing w:val="-3"/>
        </w:rPr>
        <w:t>lo</w:t>
      </w:r>
      <w:r>
        <w:rPr>
          <w:spacing w:val="17"/>
        </w:rPr>
        <w:t xml:space="preserve"> </w:t>
      </w:r>
      <w:r>
        <w:t>que</w:t>
      </w:r>
      <w:r>
        <w:rPr>
          <w:spacing w:val="11"/>
        </w:rPr>
        <w:t xml:space="preserve"> </w:t>
      </w:r>
      <w:r>
        <w:rPr>
          <w:spacing w:val="-3"/>
        </w:rPr>
        <w:t>la</w:t>
      </w:r>
      <w:r>
        <w:rPr>
          <w:spacing w:val="16"/>
        </w:rPr>
        <w:t xml:space="preserve"> </w:t>
      </w:r>
      <w:r>
        <w:rPr>
          <w:spacing w:val="-1"/>
        </w:rPr>
        <w:t>situación</w:t>
      </w:r>
      <w:r>
        <w:rPr>
          <w:spacing w:val="59"/>
          <w:w w:val="102"/>
        </w:rPr>
        <w:t xml:space="preserve"> </w:t>
      </w:r>
      <w:r>
        <w:rPr>
          <w:spacing w:val="-1"/>
        </w:rPr>
        <w:t>se</w:t>
      </w:r>
      <w:r>
        <w:rPr>
          <w:spacing w:val="20"/>
        </w:rPr>
        <w:t xml:space="preserve"> </w:t>
      </w:r>
      <w:r>
        <w:rPr>
          <w:spacing w:val="-1"/>
        </w:rPr>
        <w:t>mantiene</w:t>
      </w:r>
      <w:r>
        <w:rPr>
          <w:spacing w:val="20"/>
        </w:rPr>
        <w:t xml:space="preserve"> </w:t>
      </w:r>
      <w:r>
        <w:t>a</w:t>
      </w:r>
      <w:r>
        <w:rPr>
          <w:spacing w:val="26"/>
        </w:rPr>
        <w:t xml:space="preserve"> </w:t>
      </w:r>
      <w:r>
        <w:rPr>
          <w:spacing w:val="-3"/>
        </w:rPr>
        <w:t>la</w:t>
      </w:r>
      <w:r>
        <w:rPr>
          <w:spacing w:val="31"/>
        </w:rPr>
        <w:t xml:space="preserve"> </w:t>
      </w:r>
      <w:r>
        <w:rPr>
          <w:spacing w:val="-2"/>
        </w:rPr>
        <w:t>fecha</w:t>
      </w:r>
      <w:r>
        <w:rPr>
          <w:spacing w:val="37"/>
        </w:rPr>
        <w:t xml:space="preserve"> </w:t>
      </w:r>
      <w:r>
        <w:t>y</w:t>
      </w:r>
      <w:r>
        <w:rPr>
          <w:spacing w:val="13"/>
        </w:rPr>
        <w:t xml:space="preserve"> </w:t>
      </w:r>
      <w:r>
        <w:rPr>
          <w:spacing w:val="1"/>
        </w:rPr>
        <w:t>en</w:t>
      </w:r>
      <w:r>
        <w:rPr>
          <w:spacing w:val="17"/>
        </w:rPr>
        <w:t xml:space="preserve"> </w:t>
      </w:r>
      <w:r>
        <w:rPr>
          <w:spacing w:val="-1"/>
        </w:rPr>
        <w:t>caso</w:t>
      </w:r>
      <w:r>
        <w:rPr>
          <w:spacing w:val="28"/>
        </w:rPr>
        <w:t xml:space="preserve"> </w:t>
      </w:r>
      <w:r>
        <w:rPr>
          <w:spacing w:val="2"/>
        </w:rPr>
        <w:t>de</w:t>
      </w:r>
      <w:r>
        <w:rPr>
          <w:spacing w:val="20"/>
        </w:rPr>
        <w:t xml:space="preserve"> </w:t>
      </w:r>
      <w:r>
        <w:rPr>
          <w:spacing w:val="-1"/>
        </w:rPr>
        <w:t>recuperar</w:t>
      </w:r>
      <w:r>
        <w:rPr>
          <w:spacing w:val="21"/>
        </w:rPr>
        <w:t xml:space="preserve"> </w:t>
      </w:r>
      <w:r>
        <w:rPr>
          <w:spacing w:val="-1"/>
        </w:rPr>
        <w:t>algún</w:t>
      </w:r>
      <w:r>
        <w:rPr>
          <w:spacing w:val="17"/>
        </w:rPr>
        <w:t xml:space="preserve"> </w:t>
      </w:r>
      <w:r>
        <w:rPr>
          <w:spacing w:val="-1"/>
        </w:rPr>
        <w:t>monto</w:t>
      </w:r>
      <w:r>
        <w:rPr>
          <w:spacing w:val="28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rPr>
          <w:spacing w:val="-1"/>
        </w:rPr>
        <w:t>dinero,</w:t>
      </w:r>
      <w:r>
        <w:rPr>
          <w:spacing w:val="27"/>
        </w:rPr>
        <w:t xml:space="preserve"> </w:t>
      </w:r>
      <w:r>
        <w:rPr>
          <w:spacing w:val="-1"/>
        </w:rPr>
        <w:t>oportunamente</w:t>
      </w:r>
      <w:r>
        <w:rPr>
          <w:spacing w:val="25"/>
        </w:rPr>
        <w:t xml:space="preserve"> </w:t>
      </w:r>
      <w:r>
        <w:rPr>
          <w:spacing w:val="-1"/>
        </w:rPr>
        <w:t>se</w:t>
      </w:r>
      <w:r>
        <w:rPr>
          <w:spacing w:val="26"/>
        </w:rPr>
        <w:t xml:space="preserve"> </w:t>
      </w:r>
      <w:r>
        <w:rPr>
          <w:spacing w:val="-1"/>
        </w:rPr>
        <w:t>informará</w:t>
      </w:r>
      <w:r>
        <w:rPr>
          <w:spacing w:val="26"/>
        </w:rPr>
        <w:t xml:space="preserve"> </w:t>
      </w:r>
      <w:r>
        <w:t>a</w:t>
      </w:r>
      <w:r>
        <w:rPr>
          <w:spacing w:val="67"/>
          <w:w w:val="102"/>
        </w:rPr>
        <w:t xml:space="preserve"> </w:t>
      </w:r>
      <w:r>
        <w:rPr>
          <w:spacing w:val="-1"/>
        </w:rPr>
        <w:t>Financiero</w:t>
      </w:r>
      <w:r>
        <w:rPr>
          <w:spacing w:val="40"/>
        </w:rPr>
        <w:t xml:space="preserve"> </w:t>
      </w:r>
      <w:r>
        <w:rPr>
          <w:spacing w:val="-1"/>
        </w:rPr>
        <w:t>Contable.</w:t>
      </w:r>
    </w:p>
    <w:p w:rsidR="00C95FE4" w:rsidRDefault="00C95FE4">
      <w:pPr>
        <w:spacing w:before="11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tulo3"/>
        <w:ind w:left="459"/>
        <w:jc w:val="both"/>
        <w:rPr>
          <w:b w:val="0"/>
          <w:bCs w:val="0"/>
        </w:rPr>
      </w:pPr>
      <w:r>
        <w:rPr>
          <w:spacing w:val="-1"/>
        </w:rPr>
        <w:t>Cuenta</w:t>
      </w:r>
      <w:r>
        <w:rPr>
          <w:spacing w:val="21"/>
        </w:rPr>
        <w:t xml:space="preserve"> </w:t>
      </w:r>
      <w:r>
        <w:rPr>
          <w:spacing w:val="-2"/>
        </w:rPr>
        <w:t>por</w:t>
      </w:r>
      <w:r>
        <w:rPr>
          <w:spacing w:val="18"/>
        </w:rPr>
        <w:t xml:space="preserve"> </w:t>
      </w:r>
      <w:r>
        <w:rPr>
          <w:spacing w:val="-1"/>
        </w:rPr>
        <w:t>cobrar,</w:t>
      </w:r>
      <w:r>
        <w:rPr>
          <w:spacing w:val="19"/>
        </w:rPr>
        <w:t xml:space="preserve"> </w:t>
      </w:r>
      <w:r>
        <w:rPr>
          <w:spacing w:val="-2"/>
        </w:rPr>
        <w:t>caso</w:t>
      </w:r>
      <w:r>
        <w:rPr>
          <w:spacing w:val="21"/>
        </w:rPr>
        <w:t xml:space="preserve"> </w:t>
      </w:r>
      <w:r>
        <w:rPr>
          <w:spacing w:val="-2"/>
        </w:rPr>
        <w:t>Compañía</w:t>
      </w:r>
      <w:r>
        <w:rPr>
          <w:spacing w:val="26"/>
        </w:rPr>
        <w:t xml:space="preserve"> </w:t>
      </w:r>
      <w:r>
        <w:rPr>
          <w:spacing w:val="-1"/>
        </w:rPr>
        <w:t>Konstructiva</w:t>
      </w:r>
      <w:r>
        <w:rPr>
          <w:spacing w:val="15"/>
        </w:rPr>
        <w:t xml:space="preserve"> </w:t>
      </w:r>
      <w:r>
        <w:t>S.A.: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spacing w:line="245" w:lineRule="auto"/>
        <w:ind w:left="459" w:right="180"/>
        <w:jc w:val="both"/>
      </w:pPr>
      <w:r>
        <w:rPr>
          <w:spacing w:val="-2"/>
        </w:rPr>
        <w:t>La</w:t>
      </w:r>
      <w:r>
        <w:rPr>
          <w:spacing w:val="13"/>
        </w:rPr>
        <w:t xml:space="preserve"> </w:t>
      </w:r>
      <w:r>
        <w:rPr>
          <w:spacing w:val="-2"/>
        </w:rPr>
        <w:t>cuenta</w:t>
      </w:r>
      <w:r>
        <w:rPr>
          <w:spacing w:val="13"/>
        </w:rPr>
        <w:t xml:space="preserve"> </w:t>
      </w:r>
      <w:r>
        <w:t>por</w:t>
      </w:r>
      <w:r>
        <w:rPr>
          <w:spacing w:val="14"/>
        </w:rPr>
        <w:t xml:space="preserve"> </w:t>
      </w:r>
      <w:r>
        <w:t>cobrar</w:t>
      </w:r>
      <w:r>
        <w:rPr>
          <w:spacing w:val="14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3"/>
        </w:rPr>
        <w:t>la</w:t>
      </w:r>
      <w:r>
        <w:rPr>
          <w:spacing w:val="13"/>
        </w:rPr>
        <w:t xml:space="preserve"> </w:t>
      </w:r>
      <w:r>
        <w:rPr>
          <w:spacing w:val="-1"/>
        </w:rPr>
        <w:t>empresa</w:t>
      </w:r>
      <w:r>
        <w:rPr>
          <w:spacing w:val="13"/>
        </w:rPr>
        <w:t xml:space="preserve"> </w:t>
      </w:r>
      <w:r>
        <w:rPr>
          <w:spacing w:val="-1"/>
        </w:rPr>
        <w:t>Konstructiva,</w:t>
      </w:r>
      <w:r>
        <w:rPr>
          <w:spacing w:val="13"/>
        </w:rPr>
        <w:t xml:space="preserve"> </w:t>
      </w:r>
      <w:r>
        <w:t>S.A.</w:t>
      </w:r>
      <w:r>
        <w:rPr>
          <w:spacing w:val="13"/>
        </w:rPr>
        <w:t xml:space="preserve"> </w:t>
      </w:r>
      <w:r>
        <w:rPr>
          <w:spacing w:val="-1"/>
        </w:rPr>
        <w:t>se</w:t>
      </w:r>
      <w:r>
        <w:rPr>
          <w:spacing w:val="13"/>
        </w:rPr>
        <w:t xml:space="preserve"> </w:t>
      </w:r>
      <w:r>
        <w:rPr>
          <w:spacing w:val="-1"/>
        </w:rPr>
        <w:t>encuentra</w:t>
      </w:r>
      <w:r>
        <w:rPr>
          <w:spacing w:val="13"/>
        </w:rPr>
        <w:t xml:space="preserve"> </w:t>
      </w:r>
      <w:r>
        <w:t>en</w:t>
      </w:r>
      <w:r>
        <w:rPr>
          <w:spacing w:val="10"/>
        </w:rPr>
        <w:t xml:space="preserve"> </w:t>
      </w:r>
      <w:r>
        <w:rPr>
          <w:spacing w:val="-1"/>
        </w:rPr>
        <w:t>proceso</w:t>
      </w:r>
      <w:r>
        <w:rPr>
          <w:spacing w:val="16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cobro</w:t>
      </w:r>
      <w:r>
        <w:rPr>
          <w:spacing w:val="15"/>
        </w:rPr>
        <w:t xml:space="preserve"> </w:t>
      </w:r>
      <w:r>
        <w:rPr>
          <w:spacing w:val="-1"/>
        </w:rPr>
        <w:t>administrativo</w:t>
      </w:r>
      <w:r>
        <w:rPr>
          <w:spacing w:val="41"/>
          <w:w w:val="102"/>
        </w:rPr>
        <w:t xml:space="preserve"> </w:t>
      </w:r>
      <w:r>
        <w:t>por</w:t>
      </w:r>
      <w:r>
        <w:rPr>
          <w:spacing w:val="8"/>
        </w:rPr>
        <w:t xml:space="preserve"> </w:t>
      </w:r>
      <w:r>
        <w:t>parte</w:t>
      </w:r>
      <w:r>
        <w:rPr>
          <w:spacing w:val="8"/>
        </w:rPr>
        <w:t xml:space="preserve"> </w:t>
      </w:r>
      <w:r>
        <w:rPr>
          <w:spacing w:val="2"/>
        </w:rPr>
        <w:t>de</w:t>
      </w:r>
      <w:r>
        <w:rPr>
          <w:spacing w:val="13"/>
        </w:rPr>
        <w:t xml:space="preserve"> </w:t>
      </w:r>
      <w:r>
        <w:rPr>
          <w:spacing w:val="-3"/>
        </w:rPr>
        <w:t>la</w:t>
      </w:r>
      <w:r>
        <w:rPr>
          <w:spacing w:val="14"/>
        </w:rPr>
        <w:t xml:space="preserve"> </w:t>
      </w:r>
      <w:r>
        <w:rPr>
          <w:spacing w:val="-1"/>
        </w:rPr>
        <w:t>Dirección</w:t>
      </w:r>
      <w:r>
        <w:rPr>
          <w:spacing w:val="10"/>
        </w:rPr>
        <w:t xml:space="preserve"> </w:t>
      </w:r>
      <w:r>
        <w:rPr>
          <w:spacing w:val="-1"/>
        </w:rPr>
        <w:t>Ejecutiva,</w:t>
      </w:r>
      <w:r>
        <w:rPr>
          <w:spacing w:val="13"/>
        </w:rPr>
        <w:t xml:space="preserve"> </w:t>
      </w:r>
      <w:r>
        <w:t>según</w:t>
      </w:r>
      <w:r>
        <w:rPr>
          <w:spacing w:val="10"/>
        </w:rPr>
        <w:t xml:space="preserve"> </w:t>
      </w:r>
      <w:r>
        <w:rPr>
          <w:spacing w:val="-1"/>
        </w:rPr>
        <w:t>expediente</w:t>
      </w:r>
      <w:r>
        <w:rPr>
          <w:spacing w:val="14"/>
        </w:rPr>
        <w:t xml:space="preserve"> </w:t>
      </w:r>
      <w:r>
        <w:t>45-R-09.</w:t>
      </w:r>
      <w:r>
        <w:rPr>
          <w:spacing w:val="13"/>
        </w:rPr>
        <w:t xml:space="preserve"> </w:t>
      </w:r>
      <w:r>
        <w:rPr>
          <w:spacing w:val="-2"/>
        </w:rPr>
        <w:t>Mediante</w:t>
      </w:r>
      <w:r>
        <w:rPr>
          <w:spacing w:val="20"/>
        </w:rPr>
        <w:t xml:space="preserve"> </w:t>
      </w:r>
      <w:r>
        <w:rPr>
          <w:spacing w:val="-1"/>
        </w:rPr>
        <w:t>correo</w:t>
      </w:r>
      <w:r>
        <w:rPr>
          <w:spacing w:val="16"/>
        </w:rPr>
        <w:t xml:space="preserve"> </w:t>
      </w:r>
      <w:r>
        <w:rPr>
          <w:spacing w:val="-1"/>
        </w:rPr>
        <w:t>electrónico</w:t>
      </w:r>
      <w:r>
        <w:rPr>
          <w:spacing w:val="15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rPr>
          <w:spacing w:val="-2"/>
        </w:rPr>
        <w:t>25</w:t>
      </w:r>
      <w:r>
        <w:rPr>
          <w:spacing w:val="16"/>
        </w:rPr>
        <w:t xml:space="preserve"> </w:t>
      </w:r>
      <w:r>
        <w:t>de</w:t>
      </w:r>
      <w:r>
        <w:rPr>
          <w:spacing w:val="85"/>
          <w:w w:val="102"/>
        </w:rPr>
        <w:t xml:space="preserve"> </w:t>
      </w:r>
      <w:r>
        <w:rPr>
          <w:spacing w:val="-1"/>
        </w:rPr>
        <w:t>abril</w:t>
      </w:r>
      <w:r>
        <w:rPr>
          <w:spacing w:val="19"/>
        </w:rPr>
        <w:t xml:space="preserve"> </w:t>
      </w:r>
      <w:r>
        <w:rPr>
          <w:spacing w:val="2"/>
        </w:rPr>
        <w:t>de</w:t>
      </w:r>
      <w:r>
        <w:rPr>
          <w:spacing w:val="27"/>
        </w:rPr>
        <w:t xml:space="preserve"> </w:t>
      </w:r>
      <w:r>
        <w:rPr>
          <w:spacing w:val="-1"/>
        </w:rPr>
        <w:t>2012,</w:t>
      </w:r>
      <w:r>
        <w:rPr>
          <w:spacing w:val="33"/>
        </w:rPr>
        <w:t xml:space="preserve"> </w:t>
      </w:r>
      <w:r>
        <w:rPr>
          <w:spacing w:val="-3"/>
        </w:rPr>
        <w:t>la</w:t>
      </w:r>
      <w:r>
        <w:rPr>
          <w:spacing w:val="26"/>
        </w:rPr>
        <w:t xml:space="preserve"> </w:t>
      </w:r>
      <w:r>
        <w:rPr>
          <w:spacing w:val="-1"/>
        </w:rPr>
        <w:t>Sección</w:t>
      </w:r>
      <w:r>
        <w:rPr>
          <w:spacing w:val="18"/>
        </w:rPr>
        <w:t xml:space="preserve"> </w:t>
      </w:r>
      <w:r>
        <w:rPr>
          <w:spacing w:val="2"/>
        </w:rPr>
        <w:t>de</w:t>
      </w:r>
      <w:r>
        <w:rPr>
          <w:spacing w:val="21"/>
        </w:rPr>
        <w:t xml:space="preserve"> </w:t>
      </w:r>
      <w:r>
        <w:rPr>
          <w:spacing w:val="-1"/>
        </w:rPr>
        <w:t>Trámite</w:t>
      </w:r>
      <w:r>
        <w:rPr>
          <w:spacing w:val="26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rPr>
          <w:spacing w:val="-1"/>
        </w:rPr>
        <w:t>Cobro</w:t>
      </w:r>
      <w:r>
        <w:rPr>
          <w:spacing w:val="34"/>
        </w:rPr>
        <w:t xml:space="preserve"> </w:t>
      </w:r>
      <w:r>
        <w:rPr>
          <w:spacing w:val="-1"/>
        </w:rPr>
        <w:t>Administrativo</w:t>
      </w:r>
      <w:r>
        <w:rPr>
          <w:spacing w:val="35"/>
        </w:rPr>
        <w:t xml:space="preserve"> </w:t>
      </w:r>
      <w:r>
        <w:rPr>
          <w:spacing w:val="-2"/>
        </w:rPr>
        <w:t>indica</w:t>
      </w:r>
      <w:r>
        <w:rPr>
          <w:spacing w:val="20"/>
        </w:rPr>
        <w:t xml:space="preserve"> </w:t>
      </w:r>
      <w:r>
        <w:rPr>
          <w:spacing w:val="2"/>
        </w:rPr>
        <w:t>que</w:t>
      </w:r>
      <w:r>
        <w:rPr>
          <w:spacing w:val="27"/>
        </w:rPr>
        <w:t xml:space="preserve"> </w:t>
      </w:r>
      <w:r>
        <w:rPr>
          <w:spacing w:val="-1"/>
        </w:rPr>
        <w:t>se</w:t>
      </w:r>
      <w:r>
        <w:rPr>
          <w:spacing w:val="21"/>
        </w:rPr>
        <w:t xml:space="preserve"> </w:t>
      </w:r>
      <w:r>
        <w:t>han</w:t>
      </w:r>
      <w:r>
        <w:rPr>
          <w:spacing w:val="23"/>
        </w:rPr>
        <w:t xml:space="preserve"> </w:t>
      </w:r>
      <w:r>
        <w:t>realizado</w:t>
      </w:r>
      <w:r>
        <w:rPr>
          <w:spacing w:val="29"/>
        </w:rPr>
        <w:t xml:space="preserve"> </w:t>
      </w:r>
      <w:r>
        <w:t>todos</w:t>
      </w:r>
      <w:r>
        <w:rPr>
          <w:spacing w:val="24"/>
        </w:rPr>
        <w:t xml:space="preserve"> </w:t>
      </w:r>
      <w:r>
        <w:rPr>
          <w:spacing w:val="-3"/>
        </w:rPr>
        <w:t>los</w:t>
      </w:r>
      <w:r>
        <w:rPr>
          <w:spacing w:val="49"/>
          <w:w w:val="102"/>
        </w:rPr>
        <w:t xml:space="preserve"> </w:t>
      </w:r>
      <w:r>
        <w:rPr>
          <w:spacing w:val="-1"/>
        </w:rPr>
        <w:t>intentos</w:t>
      </w:r>
      <w:r>
        <w:rPr>
          <w:spacing w:val="15"/>
        </w:rPr>
        <w:t xml:space="preserve"> </w:t>
      </w:r>
      <w:r>
        <w:t>para</w:t>
      </w:r>
      <w:r>
        <w:rPr>
          <w:spacing w:val="12"/>
        </w:rPr>
        <w:t xml:space="preserve"> </w:t>
      </w:r>
      <w:r>
        <w:rPr>
          <w:spacing w:val="-2"/>
        </w:rPr>
        <w:t>notificar</w:t>
      </w:r>
      <w:r>
        <w:rPr>
          <w:spacing w:val="19"/>
        </w:rPr>
        <w:t xml:space="preserve"> </w:t>
      </w:r>
      <w:r>
        <w:t>al</w:t>
      </w:r>
      <w:r>
        <w:rPr>
          <w:spacing w:val="10"/>
        </w:rPr>
        <w:t xml:space="preserve"> </w:t>
      </w:r>
      <w:r>
        <w:rPr>
          <w:spacing w:val="-1"/>
        </w:rPr>
        <w:t>representante</w:t>
      </w:r>
      <w:r>
        <w:rPr>
          <w:spacing w:val="12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6"/>
        </w:rPr>
        <w:t xml:space="preserve"> </w:t>
      </w:r>
      <w:r>
        <w:t>empresa</w:t>
      </w:r>
      <w:r>
        <w:rPr>
          <w:spacing w:val="12"/>
        </w:rPr>
        <w:t xml:space="preserve"> </w:t>
      </w:r>
      <w:r>
        <w:t>en</w:t>
      </w:r>
      <w:r>
        <w:rPr>
          <w:spacing w:val="9"/>
        </w:rPr>
        <w:t xml:space="preserve"> </w:t>
      </w:r>
      <w:r>
        <w:rPr>
          <w:spacing w:val="-1"/>
        </w:rPr>
        <w:t>mención,</w:t>
      </w:r>
      <w:r>
        <w:rPr>
          <w:spacing w:val="12"/>
        </w:rPr>
        <w:t xml:space="preserve"> </w:t>
      </w:r>
      <w:r>
        <w:t>sin</w:t>
      </w:r>
      <w:r>
        <w:rPr>
          <w:spacing w:val="8"/>
        </w:rPr>
        <w:t xml:space="preserve"> </w:t>
      </w:r>
      <w:r>
        <w:rPr>
          <w:spacing w:val="-1"/>
        </w:rPr>
        <w:t>embargo</w:t>
      </w:r>
      <w:r>
        <w:rPr>
          <w:spacing w:val="19"/>
        </w:rPr>
        <w:t xml:space="preserve"> </w:t>
      </w:r>
      <w:r>
        <w:rPr>
          <w:spacing w:val="-4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se</w:t>
      </w:r>
      <w:r>
        <w:rPr>
          <w:spacing w:val="12"/>
        </w:rPr>
        <w:t xml:space="preserve"> </w:t>
      </w:r>
      <w:r>
        <w:rPr>
          <w:spacing w:val="-1"/>
        </w:rPr>
        <w:t>localizó,</w:t>
      </w:r>
      <w:r>
        <w:rPr>
          <w:spacing w:val="12"/>
        </w:rPr>
        <w:t xml:space="preserve"> </w:t>
      </w:r>
      <w:r>
        <w:rPr>
          <w:spacing w:val="-1"/>
        </w:rPr>
        <w:t>por</w:t>
      </w:r>
      <w:r>
        <w:rPr>
          <w:spacing w:val="18"/>
        </w:rPr>
        <w:t xml:space="preserve"> </w:t>
      </w:r>
      <w:r>
        <w:rPr>
          <w:spacing w:val="-2"/>
        </w:rPr>
        <w:t>ello</w:t>
      </w:r>
      <w:r>
        <w:rPr>
          <w:spacing w:val="49"/>
          <w:w w:val="102"/>
        </w:rPr>
        <w:t xml:space="preserve"> </w:t>
      </w:r>
      <w:r>
        <w:rPr>
          <w:spacing w:val="-1"/>
        </w:rPr>
        <w:t>se</w:t>
      </w:r>
      <w:r>
        <w:rPr>
          <w:spacing w:val="15"/>
        </w:rPr>
        <w:t xml:space="preserve"> </w:t>
      </w:r>
      <w:r>
        <w:rPr>
          <w:spacing w:val="-1"/>
        </w:rPr>
        <w:t>publicó</w:t>
      </w:r>
      <w:r>
        <w:rPr>
          <w:spacing w:val="27"/>
        </w:rPr>
        <w:t xml:space="preserve"> </w:t>
      </w:r>
      <w:r>
        <w:rPr>
          <w:spacing w:val="-1"/>
        </w:rPr>
        <w:t>edicto</w:t>
      </w:r>
      <w:r>
        <w:rPr>
          <w:spacing w:val="17"/>
        </w:rPr>
        <w:t xml:space="preserve"> </w:t>
      </w:r>
      <w:r>
        <w:rPr>
          <w:spacing w:val="-1"/>
        </w:rPr>
        <w:t>para</w:t>
      </w:r>
      <w:r>
        <w:rPr>
          <w:spacing w:val="20"/>
        </w:rPr>
        <w:t xml:space="preserve"> </w:t>
      </w:r>
      <w:r>
        <w:rPr>
          <w:spacing w:val="-1"/>
        </w:rPr>
        <w:t>su</w:t>
      </w:r>
      <w:r>
        <w:rPr>
          <w:spacing w:val="22"/>
        </w:rPr>
        <w:t xml:space="preserve"> </w:t>
      </w:r>
      <w:r>
        <w:rPr>
          <w:spacing w:val="-2"/>
        </w:rPr>
        <w:t>notificación,</w:t>
      </w:r>
      <w:r>
        <w:rPr>
          <w:spacing w:val="26"/>
        </w:rPr>
        <w:t xml:space="preserve"> </w:t>
      </w:r>
      <w:r>
        <w:t>por</w:t>
      </w:r>
      <w:r>
        <w:rPr>
          <w:spacing w:val="16"/>
        </w:rPr>
        <w:t xml:space="preserve"> </w:t>
      </w:r>
      <w:r>
        <w:rPr>
          <w:spacing w:val="-2"/>
        </w:rPr>
        <w:t>medio</w:t>
      </w:r>
      <w:r>
        <w:rPr>
          <w:spacing w:val="22"/>
        </w:rPr>
        <w:t xml:space="preserve"> </w:t>
      </w:r>
      <w:r>
        <w:t>del</w:t>
      </w:r>
      <w:r>
        <w:rPr>
          <w:spacing w:val="15"/>
        </w:rPr>
        <w:t xml:space="preserve"> </w:t>
      </w:r>
      <w:r>
        <w:rPr>
          <w:spacing w:val="-1"/>
        </w:rPr>
        <w:t>Boletín</w:t>
      </w:r>
      <w:r>
        <w:rPr>
          <w:spacing w:val="12"/>
        </w:rPr>
        <w:t xml:space="preserve"> </w:t>
      </w:r>
      <w:r>
        <w:t>Judicial</w:t>
      </w:r>
      <w:r>
        <w:rPr>
          <w:spacing w:val="18"/>
        </w:rPr>
        <w:t xml:space="preserve"> </w:t>
      </w:r>
      <w:r>
        <w:t>los</w:t>
      </w:r>
      <w:r>
        <w:rPr>
          <w:spacing w:val="18"/>
        </w:rPr>
        <w:t xml:space="preserve"> </w:t>
      </w:r>
      <w:r>
        <w:rPr>
          <w:spacing w:val="-1"/>
        </w:rPr>
        <w:t>días</w:t>
      </w:r>
      <w:r>
        <w:rPr>
          <w:spacing w:val="17"/>
        </w:rPr>
        <w:t xml:space="preserve"> </w:t>
      </w:r>
      <w:r>
        <w:rPr>
          <w:spacing w:val="-2"/>
        </w:rPr>
        <w:t>6,</w:t>
      </w:r>
      <w:r>
        <w:rPr>
          <w:spacing w:val="21"/>
        </w:rPr>
        <w:t xml:space="preserve"> </w:t>
      </w:r>
      <w:r>
        <w:t>7</w:t>
      </w:r>
      <w:r>
        <w:rPr>
          <w:spacing w:val="22"/>
        </w:rPr>
        <w:t xml:space="preserve"> </w:t>
      </w:r>
      <w:r>
        <w:t>y</w:t>
      </w:r>
      <w:r>
        <w:rPr>
          <w:spacing w:val="7"/>
        </w:rPr>
        <w:t xml:space="preserve"> </w:t>
      </w:r>
      <w:r>
        <w:t>8</w:t>
      </w:r>
      <w:r>
        <w:rPr>
          <w:spacing w:val="27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rPr>
          <w:spacing w:val="-3"/>
        </w:rPr>
        <w:t>junio</w:t>
      </w:r>
      <w:r>
        <w:rPr>
          <w:spacing w:val="28"/>
        </w:rPr>
        <w:t xml:space="preserve"> </w:t>
      </w:r>
      <w:r>
        <w:rPr>
          <w:spacing w:val="-1"/>
        </w:rPr>
        <w:t>2012,</w:t>
      </w:r>
      <w:r>
        <w:rPr>
          <w:spacing w:val="59"/>
          <w:w w:val="102"/>
        </w:rPr>
        <w:t xml:space="preserve"> </w:t>
      </w:r>
      <w:r>
        <w:rPr>
          <w:spacing w:val="-3"/>
        </w:rPr>
        <w:t>en</w:t>
      </w:r>
      <w:r>
        <w:rPr>
          <w:spacing w:val="22"/>
        </w:rPr>
        <w:t xml:space="preserve"> </w:t>
      </w:r>
      <w:r>
        <w:t>espera</w:t>
      </w:r>
      <w:r>
        <w:rPr>
          <w:spacing w:val="20"/>
        </w:rPr>
        <w:t xml:space="preserve"> </w:t>
      </w:r>
      <w:r>
        <w:t>a</w:t>
      </w:r>
      <w:r>
        <w:rPr>
          <w:spacing w:val="26"/>
        </w:rPr>
        <w:t xml:space="preserve"> </w:t>
      </w:r>
      <w:r>
        <w:t>que</w:t>
      </w:r>
      <w:r>
        <w:rPr>
          <w:spacing w:val="26"/>
        </w:rPr>
        <w:t xml:space="preserve"> </w:t>
      </w:r>
      <w:r>
        <w:rPr>
          <w:spacing w:val="-3"/>
        </w:rPr>
        <w:t>venza</w:t>
      </w:r>
      <w:r>
        <w:rPr>
          <w:spacing w:val="26"/>
        </w:rPr>
        <w:t xml:space="preserve"> </w:t>
      </w:r>
      <w:r>
        <w:rPr>
          <w:spacing w:val="1"/>
        </w:rPr>
        <w:t>el</w:t>
      </w:r>
      <w:r>
        <w:rPr>
          <w:spacing w:val="19"/>
        </w:rPr>
        <w:t xml:space="preserve"> </w:t>
      </w:r>
      <w:r>
        <w:t>plazo</w:t>
      </w:r>
      <w:r>
        <w:rPr>
          <w:spacing w:val="28"/>
        </w:rPr>
        <w:t xml:space="preserve"> </w:t>
      </w:r>
      <w:r>
        <w:rPr>
          <w:spacing w:val="2"/>
        </w:rPr>
        <w:t>de</w:t>
      </w:r>
      <w:r>
        <w:rPr>
          <w:spacing w:val="20"/>
        </w:rPr>
        <w:t xml:space="preserve"> </w:t>
      </w:r>
      <w:r>
        <w:rPr>
          <w:spacing w:val="-1"/>
        </w:rPr>
        <w:t>la</w:t>
      </w:r>
      <w:r>
        <w:rPr>
          <w:spacing w:val="20"/>
        </w:rPr>
        <w:t xml:space="preserve"> </w:t>
      </w:r>
      <w:r>
        <w:rPr>
          <w:spacing w:val="-1"/>
        </w:rPr>
        <w:t>audiencia</w:t>
      </w:r>
      <w:r>
        <w:rPr>
          <w:spacing w:val="26"/>
        </w:rPr>
        <w:t xml:space="preserve"> </w:t>
      </w:r>
      <w:r>
        <w:rPr>
          <w:spacing w:val="-1"/>
        </w:rPr>
        <w:t>concedida</w:t>
      </w:r>
      <w:r>
        <w:rPr>
          <w:spacing w:val="26"/>
        </w:rPr>
        <w:t xml:space="preserve"> </w:t>
      </w:r>
      <w:r>
        <w:t>para</w:t>
      </w:r>
      <w:r>
        <w:rPr>
          <w:spacing w:val="26"/>
        </w:rPr>
        <w:t xml:space="preserve"> </w:t>
      </w:r>
      <w:r>
        <w:rPr>
          <w:spacing w:val="-1"/>
        </w:rPr>
        <w:t>continuar</w:t>
      </w:r>
      <w:r>
        <w:rPr>
          <w:spacing w:val="27"/>
        </w:rPr>
        <w:t xml:space="preserve"> </w:t>
      </w:r>
      <w:r>
        <w:t>con</w:t>
      </w:r>
      <w:r>
        <w:rPr>
          <w:spacing w:val="22"/>
        </w:rPr>
        <w:t xml:space="preserve"> </w:t>
      </w:r>
      <w:r>
        <w:t>el</w:t>
      </w:r>
      <w:r>
        <w:rPr>
          <w:spacing w:val="19"/>
        </w:rPr>
        <w:t xml:space="preserve"> </w:t>
      </w:r>
      <w:r>
        <w:t>trámite</w:t>
      </w:r>
      <w:r>
        <w:rPr>
          <w:spacing w:val="21"/>
        </w:rPr>
        <w:t xml:space="preserve"> </w:t>
      </w:r>
      <w:r>
        <w:rPr>
          <w:spacing w:val="2"/>
        </w:rPr>
        <w:t>de</w:t>
      </w:r>
      <w:r>
        <w:rPr>
          <w:spacing w:val="25"/>
        </w:rPr>
        <w:t xml:space="preserve"> </w:t>
      </w:r>
      <w:r>
        <w:rPr>
          <w:spacing w:val="-1"/>
        </w:rPr>
        <w:t>cobro,</w:t>
      </w:r>
      <w:r>
        <w:rPr>
          <w:spacing w:val="27"/>
        </w:rPr>
        <w:t xml:space="preserve"> </w:t>
      </w:r>
      <w:r>
        <w:t>en</w:t>
      </w:r>
      <w:r>
        <w:rPr>
          <w:spacing w:val="56"/>
          <w:w w:val="102"/>
        </w:rPr>
        <w:t xml:space="preserve"> </w:t>
      </w:r>
      <w:r>
        <w:rPr>
          <w:spacing w:val="-2"/>
        </w:rPr>
        <w:t>caso</w:t>
      </w:r>
      <w:r>
        <w:rPr>
          <w:spacing w:val="28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que</w:t>
      </w:r>
      <w:r>
        <w:rPr>
          <w:spacing w:val="21"/>
        </w:rPr>
        <w:t xml:space="preserve"> </w:t>
      </w:r>
      <w:r>
        <w:rPr>
          <w:spacing w:val="-3"/>
        </w:rPr>
        <w:t>la</w:t>
      </w:r>
      <w:r>
        <w:rPr>
          <w:spacing w:val="21"/>
        </w:rPr>
        <w:t xml:space="preserve"> </w:t>
      </w:r>
      <w:r>
        <w:rPr>
          <w:spacing w:val="-1"/>
        </w:rPr>
        <w:t>persona</w:t>
      </w:r>
      <w:r>
        <w:rPr>
          <w:spacing w:val="16"/>
        </w:rPr>
        <w:t xml:space="preserve"> </w:t>
      </w:r>
      <w:r>
        <w:rPr>
          <w:spacing w:val="-2"/>
        </w:rPr>
        <w:t>no</w:t>
      </w:r>
      <w:r>
        <w:rPr>
          <w:spacing w:val="23"/>
        </w:rPr>
        <w:t xml:space="preserve"> </w:t>
      </w:r>
      <w:r>
        <w:rPr>
          <w:spacing w:val="-2"/>
        </w:rPr>
        <w:t>haya</w:t>
      </w:r>
      <w:r>
        <w:rPr>
          <w:spacing w:val="26"/>
        </w:rPr>
        <w:t xml:space="preserve"> </w:t>
      </w:r>
      <w:r>
        <w:t>pagado</w:t>
      </w:r>
      <w:r>
        <w:rPr>
          <w:spacing w:val="23"/>
        </w:rPr>
        <w:t xml:space="preserve"> </w:t>
      </w:r>
      <w:r>
        <w:t>en</w:t>
      </w:r>
      <w:r>
        <w:rPr>
          <w:spacing w:val="17"/>
        </w:rPr>
        <w:t xml:space="preserve"> </w:t>
      </w:r>
      <w:r>
        <w:rPr>
          <w:spacing w:val="-3"/>
        </w:rPr>
        <w:t>el</w:t>
      </w:r>
      <w:r>
        <w:rPr>
          <w:spacing w:val="20"/>
        </w:rPr>
        <w:t xml:space="preserve"> </w:t>
      </w:r>
      <w:r>
        <w:t>plazo</w:t>
      </w:r>
      <w:r>
        <w:rPr>
          <w:spacing w:val="23"/>
        </w:rPr>
        <w:t xml:space="preserve"> </w:t>
      </w:r>
      <w:r>
        <w:rPr>
          <w:spacing w:val="-1"/>
        </w:rPr>
        <w:t>estipulado.</w:t>
      </w:r>
      <w:r>
        <w:rPr>
          <w:spacing w:val="16"/>
        </w:rPr>
        <w:t xml:space="preserve"> </w:t>
      </w:r>
      <w:r>
        <w:t>El</w:t>
      </w:r>
      <w:r>
        <w:rPr>
          <w:spacing w:val="19"/>
        </w:rPr>
        <w:t xml:space="preserve"> </w:t>
      </w:r>
      <w:r>
        <w:rPr>
          <w:spacing w:val="-1"/>
        </w:rPr>
        <w:t>plazo</w:t>
      </w:r>
      <w:r>
        <w:rPr>
          <w:spacing w:val="23"/>
        </w:rPr>
        <w:t xml:space="preserve"> </w:t>
      </w:r>
      <w:r>
        <w:rPr>
          <w:spacing w:val="-2"/>
        </w:rPr>
        <w:t>venció</w:t>
      </w:r>
      <w:r>
        <w:rPr>
          <w:spacing w:val="23"/>
        </w:rPr>
        <w:t xml:space="preserve"> </w:t>
      </w:r>
      <w:r>
        <w:t>el</w:t>
      </w:r>
      <w:r>
        <w:rPr>
          <w:spacing w:val="15"/>
        </w:rPr>
        <w:t xml:space="preserve"> </w:t>
      </w:r>
      <w:r>
        <w:rPr>
          <w:spacing w:val="-1"/>
        </w:rPr>
        <w:t>pasado</w:t>
      </w:r>
      <w:r>
        <w:rPr>
          <w:spacing w:val="23"/>
        </w:rPr>
        <w:t xml:space="preserve"> </w:t>
      </w:r>
      <w:r>
        <w:t>22</w:t>
      </w:r>
      <w:r>
        <w:rPr>
          <w:spacing w:val="17"/>
        </w:rPr>
        <w:t xml:space="preserve"> </w:t>
      </w:r>
      <w:r>
        <w:rPr>
          <w:spacing w:val="2"/>
        </w:rPr>
        <w:t>de</w:t>
      </w:r>
      <w:r>
        <w:rPr>
          <w:spacing w:val="16"/>
        </w:rPr>
        <w:t xml:space="preserve"> </w:t>
      </w:r>
      <w:r>
        <w:rPr>
          <w:spacing w:val="-1"/>
        </w:rPr>
        <w:t>junio</w:t>
      </w:r>
    </w:p>
    <w:p w:rsidR="00C95FE4" w:rsidRDefault="00C95FE4">
      <w:pPr>
        <w:spacing w:line="245" w:lineRule="auto"/>
        <w:jc w:val="both"/>
        <w:sectPr w:rsidR="00C95FE4">
          <w:pgSz w:w="12240" w:h="15840"/>
          <w:pgMar w:top="2020" w:right="1020" w:bottom="880" w:left="1360" w:header="623" w:footer="695" w:gutter="0"/>
          <w:cols w:space="720"/>
        </w:sectPr>
      </w:pPr>
    </w:p>
    <w:p w:rsidR="00C95FE4" w:rsidRDefault="00C95FE4">
      <w:pPr>
        <w:spacing w:before="6"/>
        <w:rPr>
          <w:rFonts w:ascii="Times New Roman" w:eastAsia="Times New Roman" w:hAnsi="Times New Roman" w:cs="Times New Roman"/>
          <w:sz w:val="20"/>
          <w:szCs w:val="20"/>
        </w:rPr>
      </w:pPr>
    </w:p>
    <w:p w:rsidR="00C95FE4" w:rsidRDefault="007758B2">
      <w:pPr>
        <w:pStyle w:val="Textoindependiente"/>
        <w:spacing w:before="76" w:line="246" w:lineRule="auto"/>
        <w:ind w:left="459" w:right="180"/>
        <w:jc w:val="both"/>
      </w:pPr>
      <w:r>
        <w:t>de</w:t>
      </w:r>
      <w:r>
        <w:rPr>
          <w:spacing w:val="11"/>
        </w:rPr>
        <w:t xml:space="preserve"> </w:t>
      </w:r>
      <w:r>
        <w:rPr>
          <w:spacing w:val="-1"/>
        </w:rPr>
        <w:t>2012,</w:t>
      </w:r>
      <w:r>
        <w:rPr>
          <w:spacing w:val="23"/>
        </w:rPr>
        <w:t xml:space="preserve"> </w:t>
      </w:r>
      <w:r>
        <w:t>y</w:t>
      </w:r>
      <w:r>
        <w:rPr>
          <w:spacing w:val="-4"/>
        </w:rPr>
        <w:t xml:space="preserve"> </w:t>
      </w:r>
      <w:r>
        <w:rPr>
          <w:spacing w:val="-1"/>
        </w:rPr>
        <w:t>mediante</w:t>
      </w:r>
      <w:r>
        <w:rPr>
          <w:spacing w:val="17"/>
        </w:rPr>
        <w:t xml:space="preserve"> </w:t>
      </w:r>
      <w:r>
        <w:rPr>
          <w:spacing w:val="-1"/>
        </w:rPr>
        <w:t>correo</w:t>
      </w:r>
      <w:r>
        <w:rPr>
          <w:spacing w:val="14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t>5</w:t>
      </w:r>
      <w:r>
        <w:rPr>
          <w:spacing w:val="13"/>
        </w:rPr>
        <w:t xml:space="preserve"> </w:t>
      </w:r>
      <w:r>
        <w:rPr>
          <w:spacing w:val="2"/>
        </w:rPr>
        <w:t>de</w:t>
      </w:r>
      <w:r>
        <w:rPr>
          <w:spacing w:val="12"/>
        </w:rPr>
        <w:t xml:space="preserve"> </w:t>
      </w:r>
      <w:r>
        <w:rPr>
          <w:spacing w:val="-3"/>
        </w:rPr>
        <w:t>julio</w:t>
      </w:r>
      <w:r>
        <w:rPr>
          <w:spacing w:val="13"/>
        </w:rPr>
        <w:t xml:space="preserve"> </w:t>
      </w:r>
      <w:r>
        <w:rPr>
          <w:spacing w:val="2"/>
        </w:rPr>
        <w:t>de</w:t>
      </w:r>
      <w:r>
        <w:rPr>
          <w:spacing w:val="12"/>
        </w:rPr>
        <w:t xml:space="preserve"> </w:t>
      </w:r>
      <w:r>
        <w:t>2012,</w:t>
      </w:r>
      <w:r>
        <w:rPr>
          <w:spacing w:val="6"/>
        </w:rPr>
        <w:t xml:space="preserve"> </w:t>
      </w:r>
      <w:r>
        <w:rPr>
          <w:spacing w:val="-3"/>
        </w:rPr>
        <w:t>la</w:t>
      </w:r>
      <w:r>
        <w:rPr>
          <w:spacing w:val="18"/>
        </w:rPr>
        <w:t xml:space="preserve"> </w:t>
      </w:r>
      <w:r>
        <w:t>Sección</w:t>
      </w:r>
      <w:r>
        <w:rPr>
          <w:spacing w:val="7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Trámite</w:t>
      </w:r>
      <w:r>
        <w:rPr>
          <w:spacing w:val="17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1"/>
        </w:rPr>
        <w:t>Cobro</w:t>
      </w:r>
      <w:r>
        <w:rPr>
          <w:spacing w:val="18"/>
        </w:rPr>
        <w:t xml:space="preserve"> </w:t>
      </w:r>
      <w:r>
        <w:rPr>
          <w:spacing w:val="-2"/>
        </w:rPr>
        <w:t>Administrativo</w:t>
      </w:r>
      <w:r>
        <w:rPr>
          <w:spacing w:val="18"/>
        </w:rPr>
        <w:t xml:space="preserve"> </w:t>
      </w:r>
      <w:r>
        <w:t>de</w:t>
      </w:r>
      <w:r>
        <w:rPr>
          <w:spacing w:val="78"/>
          <w:w w:val="102"/>
        </w:rPr>
        <w:t xml:space="preserve"> </w:t>
      </w:r>
      <w:r>
        <w:rPr>
          <w:spacing w:val="-3"/>
        </w:rPr>
        <w:t>la</w:t>
      </w:r>
      <w:r>
        <w:rPr>
          <w:spacing w:val="33"/>
        </w:rPr>
        <w:t xml:space="preserve"> </w:t>
      </w:r>
      <w:r>
        <w:rPr>
          <w:spacing w:val="-1"/>
        </w:rPr>
        <w:t>Dirección</w:t>
      </w:r>
      <w:r>
        <w:rPr>
          <w:spacing w:val="24"/>
        </w:rPr>
        <w:t xml:space="preserve"> </w:t>
      </w:r>
      <w:r>
        <w:rPr>
          <w:spacing w:val="-1"/>
        </w:rPr>
        <w:t>Ejecutiva</w:t>
      </w:r>
      <w:r>
        <w:rPr>
          <w:spacing w:val="27"/>
        </w:rPr>
        <w:t xml:space="preserve"> </w:t>
      </w:r>
      <w:r>
        <w:t>del</w:t>
      </w:r>
      <w:r>
        <w:rPr>
          <w:spacing w:val="26"/>
        </w:rPr>
        <w:t xml:space="preserve"> </w:t>
      </w:r>
      <w:r>
        <w:t>Poder</w:t>
      </w:r>
      <w:r>
        <w:rPr>
          <w:spacing w:val="29"/>
        </w:rPr>
        <w:t xml:space="preserve"> </w:t>
      </w:r>
      <w:r>
        <w:rPr>
          <w:spacing w:val="-2"/>
        </w:rPr>
        <w:t>Judicial</w:t>
      </w:r>
      <w:r>
        <w:rPr>
          <w:spacing w:val="32"/>
        </w:rPr>
        <w:t xml:space="preserve"> </w:t>
      </w:r>
      <w:r>
        <w:rPr>
          <w:spacing w:val="-2"/>
        </w:rPr>
        <w:t>indica</w:t>
      </w:r>
      <w:r>
        <w:rPr>
          <w:spacing w:val="27"/>
        </w:rPr>
        <w:t xml:space="preserve"> </w:t>
      </w:r>
      <w:r>
        <w:rPr>
          <w:spacing w:val="2"/>
        </w:rPr>
        <w:t>que</w:t>
      </w:r>
      <w:r>
        <w:rPr>
          <w:spacing w:val="27"/>
        </w:rPr>
        <w:t xml:space="preserve"> </w:t>
      </w:r>
      <w:r>
        <w:t>a</w:t>
      </w:r>
      <w:r>
        <w:rPr>
          <w:spacing w:val="28"/>
        </w:rPr>
        <w:t xml:space="preserve"> </w:t>
      </w:r>
      <w:r>
        <w:rPr>
          <w:spacing w:val="-3"/>
        </w:rPr>
        <w:t>esa</w:t>
      </w:r>
      <w:r>
        <w:rPr>
          <w:spacing w:val="33"/>
        </w:rPr>
        <w:t xml:space="preserve"> </w:t>
      </w:r>
      <w:r>
        <w:rPr>
          <w:spacing w:val="-1"/>
        </w:rPr>
        <w:t>fecha</w:t>
      </w:r>
      <w:r>
        <w:rPr>
          <w:spacing w:val="27"/>
        </w:rPr>
        <w:t xml:space="preserve"> </w:t>
      </w:r>
      <w:r>
        <w:rPr>
          <w:spacing w:val="-2"/>
        </w:rPr>
        <w:t>no</w:t>
      </w:r>
      <w:r>
        <w:rPr>
          <w:spacing w:val="30"/>
        </w:rPr>
        <w:t xml:space="preserve"> </w:t>
      </w:r>
      <w:r>
        <w:t>consta</w:t>
      </w:r>
      <w:r>
        <w:rPr>
          <w:spacing w:val="33"/>
        </w:rPr>
        <w:t xml:space="preserve"> </w:t>
      </w:r>
      <w:r>
        <w:rPr>
          <w:spacing w:val="-1"/>
        </w:rPr>
        <w:t>ningún</w:t>
      </w:r>
      <w:r>
        <w:rPr>
          <w:spacing w:val="18"/>
        </w:rPr>
        <w:t xml:space="preserve"> </w:t>
      </w:r>
      <w:r>
        <w:rPr>
          <w:spacing w:val="-1"/>
        </w:rPr>
        <w:t>pronunciamiento,</w:t>
      </w:r>
      <w:r>
        <w:rPr>
          <w:spacing w:val="101"/>
          <w:w w:val="102"/>
        </w:rPr>
        <w:t xml:space="preserve"> </w:t>
      </w:r>
      <w:r>
        <w:rPr>
          <w:spacing w:val="-2"/>
        </w:rPr>
        <w:t>ni</w:t>
      </w:r>
      <w:r>
        <w:rPr>
          <w:spacing w:val="52"/>
        </w:rPr>
        <w:t xml:space="preserve"> </w:t>
      </w:r>
      <w:r>
        <w:rPr>
          <w:spacing w:val="-1"/>
        </w:rPr>
        <w:t>copia</w:t>
      </w:r>
      <w:r>
        <w:rPr>
          <w:spacing w:val="45"/>
        </w:rPr>
        <w:t xml:space="preserve"> </w:t>
      </w:r>
      <w:r>
        <w:t>de</w:t>
      </w:r>
      <w:r>
        <w:rPr>
          <w:spacing w:val="46"/>
        </w:rPr>
        <w:t xml:space="preserve"> </w:t>
      </w:r>
      <w:r>
        <w:rPr>
          <w:spacing w:val="-2"/>
        </w:rPr>
        <w:t>algún</w:t>
      </w:r>
      <w:r>
        <w:rPr>
          <w:spacing w:val="37"/>
        </w:rPr>
        <w:t xml:space="preserve"> </w:t>
      </w:r>
      <w:r>
        <w:t>depósito,</w:t>
      </w:r>
      <w:r>
        <w:rPr>
          <w:spacing w:val="41"/>
        </w:rPr>
        <w:t xml:space="preserve"> </w:t>
      </w:r>
      <w:r>
        <w:t>por</w:t>
      </w:r>
      <w:r>
        <w:rPr>
          <w:spacing w:val="42"/>
        </w:rPr>
        <w:t xml:space="preserve"> </w:t>
      </w:r>
      <w:r>
        <w:rPr>
          <w:spacing w:val="-1"/>
        </w:rPr>
        <w:t>lo</w:t>
      </w:r>
      <w:r>
        <w:rPr>
          <w:spacing w:val="41"/>
        </w:rPr>
        <w:t xml:space="preserve"> </w:t>
      </w:r>
      <w:r>
        <w:t>que</w:t>
      </w:r>
      <w:r>
        <w:rPr>
          <w:spacing w:val="36"/>
        </w:rPr>
        <w:t xml:space="preserve"> </w:t>
      </w:r>
      <w:r>
        <w:rPr>
          <w:spacing w:val="-1"/>
        </w:rPr>
        <w:t>procederán</w:t>
      </w:r>
      <w:r>
        <w:rPr>
          <w:spacing w:val="37"/>
        </w:rPr>
        <w:t xml:space="preserve"> </w:t>
      </w:r>
      <w:r>
        <w:t>a</w:t>
      </w:r>
      <w:r>
        <w:rPr>
          <w:spacing w:val="45"/>
        </w:rPr>
        <w:t xml:space="preserve"> </w:t>
      </w:r>
      <w:r>
        <w:rPr>
          <w:spacing w:val="-1"/>
        </w:rPr>
        <w:t>consultar</w:t>
      </w:r>
      <w:r>
        <w:rPr>
          <w:spacing w:val="46"/>
        </w:rPr>
        <w:t xml:space="preserve"> </w:t>
      </w:r>
      <w:r>
        <w:t>por</w:t>
      </w:r>
      <w:r>
        <w:rPr>
          <w:spacing w:val="47"/>
        </w:rPr>
        <w:t xml:space="preserve"> </w:t>
      </w:r>
      <w:r>
        <w:rPr>
          <w:spacing w:val="-1"/>
        </w:rPr>
        <w:t>correo</w:t>
      </w:r>
      <w:r>
        <w:rPr>
          <w:spacing w:val="47"/>
        </w:rPr>
        <w:t xml:space="preserve"> </w:t>
      </w:r>
      <w:r>
        <w:rPr>
          <w:spacing w:val="-2"/>
        </w:rPr>
        <w:t>electrónico</w:t>
      </w:r>
      <w:r>
        <w:rPr>
          <w:spacing w:val="53"/>
        </w:rPr>
        <w:t xml:space="preserve"> </w:t>
      </w:r>
      <w:r>
        <w:rPr>
          <w:spacing w:val="-1"/>
        </w:rPr>
        <w:t>si</w:t>
      </w:r>
      <w:r>
        <w:rPr>
          <w:spacing w:val="44"/>
        </w:rPr>
        <w:t xml:space="preserve"> </w:t>
      </w:r>
      <w:r>
        <w:rPr>
          <w:spacing w:val="-1"/>
        </w:rPr>
        <w:t>la</w:t>
      </w:r>
      <w:r>
        <w:rPr>
          <w:spacing w:val="41"/>
        </w:rPr>
        <w:t xml:space="preserve"> </w:t>
      </w:r>
      <w:r>
        <w:t>cuenta</w:t>
      </w:r>
      <w:r>
        <w:rPr>
          <w:spacing w:val="64"/>
          <w:w w:val="102"/>
        </w:rPr>
        <w:t xml:space="preserve"> </w:t>
      </w:r>
      <w:r>
        <w:rPr>
          <w:spacing w:val="-2"/>
        </w:rPr>
        <w:t>corriente</w:t>
      </w:r>
      <w:r>
        <w:rPr>
          <w:spacing w:val="10"/>
        </w:rPr>
        <w:t xml:space="preserve"> </w:t>
      </w:r>
      <w:r>
        <w:t>No.</w:t>
      </w:r>
      <w:r>
        <w:rPr>
          <w:spacing w:val="11"/>
        </w:rPr>
        <w:t xml:space="preserve"> </w:t>
      </w:r>
      <w:r>
        <w:rPr>
          <w:spacing w:val="-1"/>
        </w:rPr>
        <w:t>20192-8</w:t>
      </w:r>
      <w:r>
        <w:rPr>
          <w:spacing w:val="11"/>
        </w:rPr>
        <w:t xml:space="preserve"> </w:t>
      </w:r>
      <w:r>
        <w:rPr>
          <w:spacing w:val="-2"/>
        </w:rPr>
        <w:t>registra</w:t>
      </w:r>
      <w:r>
        <w:rPr>
          <w:spacing w:val="11"/>
        </w:rPr>
        <w:t xml:space="preserve"> </w:t>
      </w:r>
      <w:r>
        <w:t>algún</w:t>
      </w:r>
      <w:r>
        <w:rPr>
          <w:spacing w:val="2"/>
        </w:rPr>
        <w:t xml:space="preserve"> </w:t>
      </w:r>
      <w:r>
        <w:t>pago,</w:t>
      </w:r>
      <w:r>
        <w:rPr>
          <w:spacing w:val="11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fin</w:t>
      </w:r>
      <w:r>
        <w:rPr>
          <w:spacing w:val="2"/>
        </w:rPr>
        <w:t xml:space="preserve"> de</w:t>
      </w:r>
      <w:r>
        <w:rPr>
          <w:spacing w:val="5"/>
        </w:rPr>
        <w:t xml:space="preserve"> </w:t>
      </w:r>
      <w:r>
        <w:t>proceder</w:t>
      </w:r>
      <w:r>
        <w:rPr>
          <w:spacing w:val="12"/>
        </w:rPr>
        <w:t xml:space="preserve"> </w:t>
      </w:r>
      <w:r>
        <w:t>a</w:t>
      </w:r>
      <w:r>
        <w:rPr>
          <w:spacing w:val="5"/>
        </w:rPr>
        <w:t xml:space="preserve"> </w:t>
      </w:r>
      <w:r>
        <w:rPr>
          <w:spacing w:val="-1"/>
        </w:rPr>
        <w:t>dictar</w:t>
      </w:r>
      <w:r>
        <w:rPr>
          <w:spacing w:val="12"/>
        </w:rPr>
        <w:t xml:space="preserve"> </w:t>
      </w:r>
      <w:r>
        <w:rPr>
          <w:spacing w:val="-1"/>
        </w:rPr>
        <w:t>una</w:t>
      </w:r>
      <w:r>
        <w:rPr>
          <w:spacing w:val="5"/>
        </w:rPr>
        <w:t xml:space="preserve"> </w:t>
      </w:r>
      <w:r>
        <w:rPr>
          <w:spacing w:val="-1"/>
        </w:rPr>
        <w:t>prevención</w:t>
      </w:r>
      <w:r>
        <w:rPr>
          <w:spacing w:val="7"/>
        </w:rPr>
        <w:t xml:space="preserve"> </w:t>
      </w:r>
      <w:r>
        <w:rPr>
          <w:spacing w:val="2"/>
        </w:rPr>
        <w:t>de</w:t>
      </w:r>
      <w:r>
        <w:t xml:space="preserve"> </w:t>
      </w:r>
      <w:r>
        <w:rPr>
          <w:spacing w:val="5"/>
        </w:rPr>
        <w:t xml:space="preserve"> </w:t>
      </w:r>
      <w:r>
        <w:rPr>
          <w:spacing w:val="-1"/>
        </w:rPr>
        <w:t>pago.</w:t>
      </w:r>
      <w:r>
        <w:rPr>
          <w:spacing w:val="76"/>
          <w:w w:val="102"/>
        </w:rPr>
        <w:t xml:space="preserve"> </w:t>
      </w:r>
      <w:r>
        <w:rPr>
          <w:spacing w:val="-1"/>
        </w:rPr>
        <w:t>Asimismo,</w:t>
      </w:r>
      <w:r>
        <w:rPr>
          <w:spacing w:val="23"/>
        </w:rPr>
        <w:t xml:space="preserve"> </w:t>
      </w:r>
      <w:r>
        <w:rPr>
          <w:spacing w:val="-3"/>
        </w:rPr>
        <w:t>la</w:t>
      </w:r>
      <w:r>
        <w:rPr>
          <w:spacing w:val="17"/>
        </w:rPr>
        <w:t xml:space="preserve"> </w:t>
      </w:r>
      <w:r>
        <w:rPr>
          <w:spacing w:val="-1"/>
        </w:rPr>
        <w:t>Sección</w:t>
      </w:r>
      <w:r>
        <w:rPr>
          <w:spacing w:val="14"/>
        </w:rPr>
        <w:t xml:space="preserve"> </w:t>
      </w:r>
      <w:r>
        <w:rPr>
          <w:spacing w:val="2"/>
        </w:rPr>
        <w:t>de</w:t>
      </w:r>
      <w:r>
        <w:rPr>
          <w:spacing w:val="17"/>
        </w:rPr>
        <w:t xml:space="preserve"> </w:t>
      </w:r>
      <w:r>
        <w:rPr>
          <w:spacing w:val="-1"/>
        </w:rPr>
        <w:t>Trámite</w:t>
      </w:r>
      <w:r>
        <w:rPr>
          <w:spacing w:val="17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rPr>
          <w:spacing w:val="-2"/>
        </w:rPr>
        <w:t>Cobro</w:t>
      </w:r>
      <w:r>
        <w:rPr>
          <w:spacing w:val="19"/>
        </w:rPr>
        <w:t xml:space="preserve"> </w:t>
      </w:r>
      <w:r>
        <w:rPr>
          <w:spacing w:val="-1"/>
        </w:rPr>
        <w:t>Administrativo</w:t>
      </w:r>
      <w:r>
        <w:rPr>
          <w:spacing w:val="19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rPr>
          <w:spacing w:val="-1"/>
        </w:rPr>
        <w:t>la</w:t>
      </w:r>
      <w:r>
        <w:rPr>
          <w:spacing w:val="17"/>
        </w:rPr>
        <w:t xml:space="preserve"> </w:t>
      </w:r>
      <w:r>
        <w:rPr>
          <w:spacing w:val="-1"/>
        </w:rPr>
        <w:t>Dirección</w:t>
      </w:r>
      <w:r>
        <w:rPr>
          <w:spacing w:val="14"/>
        </w:rPr>
        <w:t xml:space="preserve"> </w:t>
      </w:r>
      <w:r>
        <w:rPr>
          <w:spacing w:val="-1"/>
        </w:rPr>
        <w:t>Ejecutiva,</w:t>
      </w:r>
      <w:r>
        <w:rPr>
          <w:spacing w:val="24"/>
        </w:rPr>
        <w:t xml:space="preserve"> </w:t>
      </w:r>
      <w:r>
        <w:rPr>
          <w:spacing w:val="-1"/>
        </w:rPr>
        <w:t>informa</w:t>
      </w:r>
      <w:r>
        <w:rPr>
          <w:spacing w:val="55"/>
          <w:w w:val="102"/>
        </w:rPr>
        <w:t xml:space="preserve"> </w:t>
      </w:r>
      <w:r>
        <w:rPr>
          <w:spacing w:val="-2"/>
        </w:rPr>
        <w:t>mediante</w:t>
      </w:r>
      <w:r>
        <w:rPr>
          <w:spacing w:val="36"/>
        </w:rPr>
        <w:t xml:space="preserve"> </w:t>
      </w:r>
      <w:r>
        <w:rPr>
          <w:spacing w:val="-1"/>
        </w:rPr>
        <w:t>correo</w:t>
      </w:r>
      <w:r>
        <w:rPr>
          <w:spacing w:val="33"/>
        </w:rPr>
        <w:t xml:space="preserve"> </w:t>
      </w:r>
      <w:r>
        <w:rPr>
          <w:spacing w:val="-2"/>
        </w:rPr>
        <w:t>electrónico</w:t>
      </w:r>
      <w:r>
        <w:rPr>
          <w:spacing w:val="39"/>
        </w:rPr>
        <w:t xml:space="preserve"> </w:t>
      </w:r>
      <w:r>
        <w:t>del</w:t>
      </w:r>
      <w:r>
        <w:rPr>
          <w:spacing w:val="24"/>
        </w:rPr>
        <w:t xml:space="preserve"> </w:t>
      </w:r>
      <w:r>
        <w:rPr>
          <w:spacing w:val="2"/>
        </w:rPr>
        <w:t>27</w:t>
      </w:r>
      <w:r>
        <w:rPr>
          <w:spacing w:val="28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rPr>
          <w:spacing w:val="-1"/>
        </w:rPr>
        <w:t>agosto</w:t>
      </w:r>
      <w:r>
        <w:rPr>
          <w:spacing w:val="33"/>
        </w:rPr>
        <w:t xml:space="preserve"> </w:t>
      </w:r>
      <w:r>
        <w:rPr>
          <w:spacing w:val="2"/>
        </w:rPr>
        <w:t>de</w:t>
      </w:r>
      <w:r>
        <w:rPr>
          <w:spacing w:val="20"/>
        </w:rPr>
        <w:t xml:space="preserve"> </w:t>
      </w:r>
      <w:r>
        <w:t>2012</w:t>
      </w:r>
      <w:r>
        <w:rPr>
          <w:spacing w:val="28"/>
        </w:rPr>
        <w:t xml:space="preserve"> </w:t>
      </w:r>
      <w:r>
        <w:t>que</w:t>
      </w:r>
      <w:r>
        <w:rPr>
          <w:spacing w:val="31"/>
        </w:rPr>
        <w:t xml:space="preserve"> </w:t>
      </w:r>
      <w:r>
        <w:t>el</w:t>
      </w:r>
      <w:r>
        <w:rPr>
          <w:spacing w:val="24"/>
        </w:rPr>
        <w:t xml:space="preserve"> </w:t>
      </w:r>
      <w:r>
        <w:rPr>
          <w:spacing w:val="-1"/>
        </w:rPr>
        <w:t>caso</w:t>
      </w:r>
      <w:r>
        <w:rPr>
          <w:spacing w:val="33"/>
        </w:rPr>
        <w:t xml:space="preserve"> </w:t>
      </w:r>
      <w:r>
        <w:rPr>
          <w:spacing w:val="-1"/>
        </w:rPr>
        <w:t>está</w:t>
      </w:r>
      <w:r>
        <w:rPr>
          <w:spacing w:val="31"/>
        </w:rPr>
        <w:t xml:space="preserve"> </w:t>
      </w:r>
      <w:r>
        <w:t>para</w:t>
      </w:r>
      <w:r>
        <w:rPr>
          <w:spacing w:val="31"/>
        </w:rPr>
        <w:t xml:space="preserve"> </w:t>
      </w:r>
      <w:r>
        <w:rPr>
          <w:spacing w:val="-1"/>
        </w:rPr>
        <w:t>dictar</w:t>
      </w:r>
      <w:r>
        <w:rPr>
          <w:spacing w:val="33"/>
        </w:rPr>
        <w:t xml:space="preserve"> </w:t>
      </w:r>
      <w:r>
        <w:rPr>
          <w:spacing w:val="-1"/>
        </w:rPr>
        <w:t>la</w:t>
      </w:r>
      <w:r>
        <w:rPr>
          <w:spacing w:val="25"/>
        </w:rPr>
        <w:t xml:space="preserve"> </w:t>
      </w:r>
      <w:r>
        <w:t>prevención</w:t>
      </w:r>
      <w:r>
        <w:rPr>
          <w:spacing w:val="22"/>
        </w:rPr>
        <w:t xml:space="preserve"> </w:t>
      </w:r>
      <w:r>
        <w:rPr>
          <w:spacing w:val="2"/>
        </w:rPr>
        <w:t>de</w:t>
      </w:r>
      <w:r>
        <w:rPr>
          <w:spacing w:val="68"/>
          <w:w w:val="102"/>
        </w:rPr>
        <w:t xml:space="preserve"> </w:t>
      </w:r>
      <w:r>
        <w:rPr>
          <w:spacing w:val="-2"/>
        </w:rPr>
        <w:t>pago</w:t>
      </w:r>
      <w:r>
        <w:rPr>
          <w:spacing w:val="40"/>
        </w:rPr>
        <w:t xml:space="preserve"> </w:t>
      </w:r>
      <w:r>
        <w:rPr>
          <w:spacing w:val="-6"/>
        </w:rPr>
        <w:t>ya</w:t>
      </w:r>
      <w:r>
        <w:rPr>
          <w:spacing w:val="26"/>
        </w:rPr>
        <w:t xml:space="preserve"> </w:t>
      </w:r>
      <w:r>
        <w:rPr>
          <w:spacing w:val="2"/>
        </w:rPr>
        <w:t>que</w:t>
      </w:r>
      <w:r>
        <w:rPr>
          <w:spacing w:val="27"/>
        </w:rPr>
        <w:t xml:space="preserve"> </w:t>
      </w:r>
      <w:r>
        <w:rPr>
          <w:spacing w:val="-4"/>
        </w:rPr>
        <w:t>no</w:t>
      </w:r>
      <w:r>
        <w:rPr>
          <w:spacing w:val="34"/>
        </w:rPr>
        <w:t xml:space="preserve"> </w:t>
      </w:r>
      <w:r>
        <w:rPr>
          <w:spacing w:val="-1"/>
        </w:rPr>
        <w:t>se</w:t>
      </w:r>
      <w:r>
        <w:rPr>
          <w:spacing w:val="21"/>
        </w:rPr>
        <w:t xml:space="preserve"> </w:t>
      </w:r>
      <w:r>
        <w:rPr>
          <w:spacing w:val="-1"/>
        </w:rPr>
        <w:t>registran</w:t>
      </w:r>
      <w:r>
        <w:rPr>
          <w:spacing w:val="23"/>
        </w:rPr>
        <w:t xml:space="preserve"> </w:t>
      </w:r>
      <w:r>
        <w:t>depósitos,</w:t>
      </w:r>
      <w:r>
        <w:rPr>
          <w:spacing w:val="28"/>
        </w:rPr>
        <w:t xml:space="preserve"> </w:t>
      </w:r>
      <w:r>
        <w:t>al</w:t>
      </w:r>
      <w:r>
        <w:rPr>
          <w:spacing w:val="20"/>
        </w:rPr>
        <w:t xml:space="preserve"> </w:t>
      </w:r>
      <w:r>
        <w:rPr>
          <w:spacing w:val="-1"/>
        </w:rPr>
        <w:t>respecto,</w:t>
      </w:r>
      <w:r>
        <w:rPr>
          <w:spacing w:val="27"/>
        </w:rPr>
        <w:t xml:space="preserve"> </w:t>
      </w:r>
      <w:r>
        <w:rPr>
          <w:spacing w:val="-1"/>
        </w:rPr>
        <w:t>se</w:t>
      </w:r>
      <w:r>
        <w:rPr>
          <w:spacing w:val="27"/>
        </w:rPr>
        <w:t xml:space="preserve"> </w:t>
      </w:r>
      <w:r>
        <w:rPr>
          <w:spacing w:val="-1"/>
        </w:rPr>
        <w:t>consultó</w:t>
      </w:r>
      <w:r>
        <w:rPr>
          <w:spacing w:val="29"/>
        </w:rPr>
        <w:t xml:space="preserve"> </w:t>
      </w:r>
      <w:r>
        <w:rPr>
          <w:spacing w:val="-2"/>
        </w:rPr>
        <w:t>nuevamente</w:t>
      </w:r>
      <w:r>
        <w:rPr>
          <w:spacing w:val="32"/>
        </w:rPr>
        <w:t xml:space="preserve"> </w:t>
      </w:r>
      <w:r>
        <w:t>a</w:t>
      </w:r>
      <w:r>
        <w:rPr>
          <w:spacing w:val="26"/>
        </w:rPr>
        <w:t xml:space="preserve"> </w:t>
      </w:r>
      <w:r>
        <w:rPr>
          <w:spacing w:val="-1"/>
        </w:rPr>
        <w:t>esa</w:t>
      </w:r>
      <w:r>
        <w:rPr>
          <w:spacing w:val="27"/>
        </w:rPr>
        <w:t xml:space="preserve"> </w:t>
      </w:r>
      <w:r>
        <w:rPr>
          <w:spacing w:val="-1"/>
        </w:rPr>
        <w:t>Dirección,</w:t>
      </w:r>
      <w:r>
        <w:rPr>
          <w:spacing w:val="28"/>
        </w:rPr>
        <w:t xml:space="preserve"> </w:t>
      </w:r>
      <w:r>
        <w:t>quienes</w:t>
      </w:r>
      <w:r>
        <w:rPr>
          <w:spacing w:val="55"/>
          <w:w w:val="102"/>
        </w:rPr>
        <w:t xml:space="preserve"> </w:t>
      </w:r>
      <w:r>
        <w:rPr>
          <w:spacing w:val="-1"/>
        </w:rPr>
        <w:t>nos</w:t>
      </w:r>
      <w:r>
        <w:rPr>
          <w:spacing w:val="47"/>
        </w:rPr>
        <w:t xml:space="preserve"> </w:t>
      </w:r>
      <w:r>
        <w:t>informan</w:t>
      </w:r>
      <w:r>
        <w:rPr>
          <w:spacing w:val="46"/>
        </w:rPr>
        <w:t xml:space="preserve"> </w:t>
      </w:r>
      <w:r>
        <w:rPr>
          <w:spacing w:val="-2"/>
        </w:rPr>
        <w:t>mediante</w:t>
      </w:r>
      <w:r>
        <w:t xml:space="preserve"> </w:t>
      </w:r>
      <w:r>
        <w:rPr>
          <w:spacing w:val="-1"/>
        </w:rPr>
        <w:t>correo</w:t>
      </w:r>
      <w:r>
        <w:rPr>
          <w:spacing w:val="3"/>
        </w:rPr>
        <w:t xml:space="preserve"> </w:t>
      </w:r>
      <w:r>
        <w:rPr>
          <w:spacing w:val="-2"/>
        </w:rPr>
        <w:t>electrónico</w:t>
      </w:r>
      <w:r>
        <w:rPr>
          <w:spacing w:val="2"/>
        </w:rPr>
        <w:t xml:space="preserve"> </w:t>
      </w:r>
      <w:r>
        <w:t>del</w:t>
      </w:r>
      <w:r>
        <w:rPr>
          <w:spacing w:val="43"/>
        </w:rPr>
        <w:t xml:space="preserve"> </w:t>
      </w:r>
      <w:r>
        <w:t>24</w:t>
      </w:r>
      <w:r>
        <w:rPr>
          <w:spacing w:val="52"/>
        </w:rPr>
        <w:t xml:space="preserve"> </w:t>
      </w:r>
      <w:r>
        <w:t>de</w:t>
      </w:r>
      <w:r>
        <w:rPr>
          <w:spacing w:val="50"/>
        </w:rPr>
        <w:t xml:space="preserve"> </w:t>
      </w:r>
      <w:r>
        <w:rPr>
          <w:spacing w:val="-1"/>
        </w:rPr>
        <w:t>setiembre</w:t>
      </w:r>
      <w:r>
        <w:rPr>
          <w:spacing w:val="49"/>
        </w:rPr>
        <w:t xml:space="preserve"> </w:t>
      </w:r>
      <w:r>
        <w:t>de</w:t>
      </w:r>
      <w:r>
        <w:rPr>
          <w:spacing w:val="50"/>
        </w:rPr>
        <w:t xml:space="preserve"> </w:t>
      </w:r>
      <w:r>
        <w:t>2012,</w:t>
      </w:r>
      <w:r>
        <w:rPr>
          <w:spacing w:val="45"/>
        </w:rPr>
        <w:t xml:space="preserve"> </w:t>
      </w:r>
      <w:r>
        <w:t>que</w:t>
      </w:r>
      <w:r>
        <w:rPr>
          <w:spacing w:val="50"/>
        </w:rPr>
        <w:t xml:space="preserve"> </w:t>
      </w:r>
      <w:r>
        <w:t>a</w:t>
      </w:r>
      <w:r>
        <w:rPr>
          <w:spacing w:val="49"/>
        </w:rPr>
        <w:t xml:space="preserve"> </w:t>
      </w:r>
      <w:r>
        <w:rPr>
          <w:spacing w:val="-1"/>
        </w:rPr>
        <w:t>la</w:t>
      </w:r>
      <w:r>
        <w:rPr>
          <w:spacing w:val="50"/>
        </w:rPr>
        <w:t xml:space="preserve"> </w:t>
      </w:r>
      <w:r>
        <w:rPr>
          <w:spacing w:val="-2"/>
        </w:rPr>
        <w:t>fecha</w:t>
      </w:r>
      <w:r>
        <w:rPr>
          <w:spacing w:val="50"/>
        </w:rPr>
        <w:t xml:space="preserve"> </w:t>
      </w:r>
      <w:r>
        <w:rPr>
          <w:spacing w:val="-2"/>
        </w:rPr>
        <w:t>no</w:t>
      </w:r>
      <w:r>
        <w:rPr>
          <w:spacing w:val="2"/>
        </w:rPr>
        <w:t xml:space="preserve"> </w:t>
      </w:r>
      <w:r>
        <w:rPr>
          <w:spacing w:val="-1"/>
        </w:rPr>
        <w:t>se</w:t>
      </w:r>
      <w:r>
        <w:rPr>
          <w:spacing w:val="50"/>
        </w:rPr>
        <w:t xml:space="preserve"> </w:t>
      </w:r>
      <w:r>
        <w:t>ha</w:t>
      </w:r>
      <w:r>
        <w:rPr>
          <w:spacing w:val="58"/>
          <w:w w:val="102"/>
        </w:rPr>
        <w:t xml:space="preserve"> </w:t>
      </w:r>
      <w:r>
        <w:rPr>
          <w:spacing w:val="-2"/>
        </w:rPr>
        <w:t>dictado</w:t>
      </w:r>
      <w:r>
        <w:rPr>
          <w:spacing w:val="28"/>
        </w:rPr>
        <w:t xml:space="preserve"> </w:t>
      </w:r>
      <w:r>
        <w:rPr>
          <w:spacing w:val="-3"/>
        </w:rPr>
        <w:t>la</w:t>
      </w:r>
      <w:r>
        <w:rPr>
          <w:spacing w:val="21"/>
        </w:rPr>
        <w:t xml:space="preserve"> </w:t>
      </w:r>
      <w:r>
        <w:rPr>
          <w:spacing w:val="-1"/>
        </w:rPr>
        <w:t>prevención</w:t>
      </w:r>
      <w:r>
        <w:rPr>
          <w:spacing w:val="18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rPr>
          <w:spacing w:val="-1"/>
        </w:rPr>
        <w:t>pago</w:t>
      </w:r>
      <w:r>
        <w:rPr>
          <w:spacing w:val="29"/>
        </w:rPr>
        <w:t xml:space="preserve"> </w:t>
      </w:r>
      <w:r>
        <w:t>y</w:t>
      </w:r>
      <w:r>
        <w:rPr>
          <w:spacing w:val="17"/>
        </w:rPr>
        <w:t xml:space="preserve"> </w:t>
      </w:r>
      <w:r>
        <w:t>en</w:t>
      </w:r>
      <w:r>
        <w:rPr>
          <w:spacing w:val="18"/>
        </w:rPr>
        <w:t xml:space="preserve"> </w:t>
      </w:r>
      <w:r>
        <w:rPr>
          <w:spacing w:val="1"/>
        </w:rPr>
        <w:t>el</w:t>
      </w:r>
      <w:r>
        <w:rPr>
          <w:spacing w:val="15"/>
        </w:rPr>
        <w:t xml:space="preserve"> </w:t>
      </w:r>
      <w:r>
        <w:rPr>
          <w:spacing w:val="-1"/>
        </w:rPr>
        <w:t>momento</w:t>
      </w:r>
      <w:r>
        <w:rPr>
          <w:spacing w:val="29"/>
        </w:rPr>
        <w:t xml:space="preserve"> </w:t>
      </w:r>
      <w:r>
        <w:rPr>
          <w:spacing w:val="2"/>
        </w:rPr>
        <w:t>que</w:t>
      </w:r>
      <w:r>
        <w:rPr>
          <w:spacing w:val="16"/>
        </w:rPr>
        <w:t xml:space="preserve"> </w:t>
      </w:r>
      <w:r>
        <w:rPr>
          <w:spacing w:val="-1"/>
        </w:rPr>
        <w:t>se</w:t>
      </w:r>
      <w:r>
        <w:rPr>
          <w:spacing w:val="21"/>
        </w:rPr>
        <w:t xml:space="preserve"> </w:t>
      </w:r>
      <w:r>
        <w:rPr>
          <w:spacing w:val="-1"/>
        </w:rPr>
        <w:t>realice</w:t>
      </w:r>
      <w:r>
        <w:rPr>
          <w:spacing w:val="21"/>
        </w:rPr>
        <w:t xml:space="preserve"> </w:t>
      </w:r>
      <w:r>
        <w:t>esta</w:t>
      </w:r>
      <w:r>
        <w:rPr>
          <w:spacing w:val="21"/>
        </w:rPr>
        <w:t xml:space="preserve"> </w:t>
      </w:r>
      <w:r>
        <w:rPr>
          <w:spacing w:val="-1"/>
        </w:rPr>
        <w:t>diligencia</w:t>
      </w:r>
      <w:r>
        <w:rPr>
          <w:spacing w:val="21"/>
        </w:rPr>
        <w:t xml:space="preserve"> </w:t>
      </w:r>
      <w:r>
        <w:t>remitirán</w:t>
      </w:r>
      <w:r>
        <w:rPr>
          <w:spacing w:val="18"/>
        </w:rPr>
        <w:t xml:space="preserve"> </w:t>
      </w:r>
      <w:r>
        <w:t>a</w:t>
      </w:r>
      <w:r>
        <w:rPr>
          <w:spacing w:val="26"/>
        </w:rPr>
        <w:t xml:space="preserve"> </w:t>
      </w:r>
      <w:r>
        <w:rPr>
          <w:spacing w:val="-2"/>
        </w:rPr>
        <w:t>este</w:t>
      </w:r>
      <w:r>
        <w:rPr>
          <w:spacing w:val="21"/>
        </w:rPr>
        <w:t xml:space="preserve"> </w:t>
      </w:r>
      <w:r>
        <w:t>Macro</w:t>
      </w:r>
      <w:r>
        <w:rPr>
          <w:spacing w:val="60"/>
          <w:w w:val="102"/>
        </w:rPr>
        <w:t xml:space="preserve"> </w:t>
      </w:r>
      <w:r>
        <w:rPr>
          <w:spacing w:val="-1"/>
        </w:rPr>
        <w:t>Proceso</w:t>
      </w:r>
      <w:r>
        <w:rPr>
          <w:spacing w:val="47"/>
        </w:rPr>
        <w:t xml:space="preserve"> </w:t>
      </w:r>
      <w:r>
        <w:rPr>
          <w:spacing w:val="-2"/>
        </w:rPr>
        <w:t>copia</w:t>
      </w:r>
      <w:r>
        <w:rPr>
          <w:spacing w:val="41"/>
        </w:rPr>
        <w:t xml:space="preserve"> </w:t>
      </w:r>
      <w:r>
        <w:rPr>
          <w:spacing w:val="2"/>
        </w:rPr>
        <w:t>de</w:t>
      </w:r>
      <w:r>
        <w:rPr>
          <w:spacing w:val="41"/>
        </w:rPr>
        <w:t xml:space="preserve"> </w:t>
      </w:r>
      <w:r>
        <w:rPr>
          <w:spacing w:val="-1"/>
        </w:rPr>
        <w:t>la</w:t>
      </w:r>
      <w:r>
        <w:rPr>
          <w:spacing w:val="41"/>
        </w:rPr>
        <w:t xml:space="preserve"> </w:t>
      </w:r>
      <w:r>
        <w:rPr>
          <w:spacing w:val="-1"/>
        </w:rPr>
        <w:t>resolución</w:t>
      </w:r>
      <w:r>
        <w:rPr>
          <w:spacing w:val="38"/>
        </w:rPr>
        <w:t xml:space="preserve"> </w:t>
      </w:r>
      <w:r>
        <w:rPr>
          <w:spacing w:val="-1"/>
        </w:rPr>
        <w:t>respectiva.</w:t>
      </w:r>
      <w:r>
        <w:rPr>
          <w:spacing w:val="47"/>
        </w:rPr>
        <w:t xml:space="preserve"> </w:t>
      </w:r>
      <w:r>
        <w:rPr>
          <w:spacing w:val="-1"/>
        </w:rPr>
        <w:t>Según</w:t>
      </w:r>
      <w:r>
        <w:rPr>
          <w:spacing w:val="42"/>
        </w:rPr>
        <w:t xml:space="preserve"> </w:t>
      </w:r>
      <w:r>
        <w:rPr>
          <w:spacing w:val="-1"/>
        </w:rPr>
        <w:t>correo</w:t>
      </w:r>
      <w:r>
        <w:rPr>
          <w:spacing w:val="48"/>
        </w:rPr>
        <w:t xml:space="preserve"> </w:t>
      </w:r>
      <w:r>
        <w:t>del</w:t>
      </w:r>
      <w:r>
        <w:rPr>
          <w:spacing w:val="39"/>
        </w:rPr>
        <w:t xml:space="preserve"> </w:t>
      </w:r>
      <w:r>
        <w:rPr>
          <w:spacing w:val="-2"/>
        </w:rPr>
        <w:t>30</w:t>
      </w:r>
      <w:r>
        <w:rPr>
          <w:spacing w:val="48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t>octubre</w:t>
      </w:r>
      <w:r>
        <w:rPr>
          <w:spacing w:val="35"/>
        </w:rPr>
        <w:t xml:space="preserve"> </w:t>
      </w:r>
      <w:r>
        <w:rPr>
          <w:spacing w:val="2"/>
        </w:rPr>
        <w:t>de</w:t>
      </w:r>
      <w:r>
        <w:rPr>
          <w:spacing w:val="36"/>
        </w:rPr>
        <w:t xml:space="preserve"> </w:t>
      </w:r>
      <w:r>
        <w:t>2012</w:t>
      </w:r>
      <w:r>
        <w:rPr>
          <w:spacing w:val="47"/>
        </w:rPr>
        <w:t xml:space="preserve"> </w:t>
      </w:r>
      <w:r>
        <w:rPr>
          <w:spacing w:val="-3"/>
        </w:rPr>
        <w:t>la</w:t>
      </w:r>
      <w:r>
        <w:rPr>
          <w:spacing w:val="46"/>
        </w:rPr>
        <w:t xml:space="preserve"> </w:t>
      </w:r>
      <w:r>
        <w:rPr>
          <w:spacing w:val="-1"/>
        </w:rPr>
        <w:t>Sección</w:t>
      </w:r>
      <w:r>
        <w:rPr>
          <w:spacing w:val="38"/>
        </w:rPr>
        <w:t xml:space="preserve"> </w:t>
      </w:r>
      <w:r>
        <w:rPr>
          <w:spacing w:val="2"/>
        </w:rPr>
        <w:t>de</w:t>
      </w:r>
      <w:r>
        <w:rPr>
          <w:spacing w:val="88"/>
          <w:w w:val="102"/>
        </w:rPr>
        <w:t xml:space="preserve"> </w:t>
      </w:r>
      <w:r>
        <w:rPr>
          <w:spacing w:val="-1"/>
        </w:rPr>
        <w:t>Trámite</w:t>
      </w:r>
      <w:r>
        <w:rPr>
          <w:spacing w:val="36"/>
        </w:rPr>
        <w:t xml:space="preserve"> </w:t>
      </w:r>
      <w:r>
        <w:rPr>
          <w:spacing w:val="2"/>
        </w:rPr>
        <w:t>de</w:t>
      </w:r>
      <w:r>
        <w:rPr>
          <w:spacing w:val="36"/>
        </w:rPr>
        <w:t xml:space="preserve"> </w:t>
      </w:r>
      <w:r>
        <w:rPr>
          <w:spacing w:val="-2"/>
        </w:rPr>
        <w:t>Cobro</w:t>
      </w:r>
      <w:r>
        <w:rPr>
          <w:spacing w:val="48"/>
        </w:rPr>
        <w:t xml:space="preserve"> </w:t>
      </w:r>
      <w:r>
        <w:rPr>
          <w:spacing w:val="-2"/>
        </w:rPr>
        <w:t>Administrativo</w:t>
      </w:r>
      <w:r>
        <w:rPr>
          <w:spacing w:val="43"/>
        </w:rPr>
        <w:t xml:space="preserve"> </w:t>
      </w:r>
      <w:r>
        <w:rPr>
          <w:spacing w:val="-1"/>
        </w:rPr>
        <w:t>informa</w:t>
      </w:r>
      <w:r>
        <w:rPr>
          <w:spacing w:val="41"/>
        </w:rPr>
        <w:t xml:space="preserve"> </w:t>
      </w:r>
      <w:r>
        <w:t>que</w:t>
      </w:r>
      <w:r>
        <w:rPr>
          <w:spacing w:val="36"/>
        </w:rPr>
        <w:t xml:space="preserve"> </w:t>
      </w:r>
      <w:r>
        <w:t>el</w:t>
      </w:r>
      <w:r>
        <w:rPr>
          <w:spacing w:val="35"/>
        </w:rPr>
        <w:t xml:space="preserve"> </w:t>
      </w:r>
      <w:r>
        <w:rPr>
          <w:spacing w:val="-2"/>
        </w:rPr>
        <w:t>26</w:t>
      </w:r>
      <w:r>
        <w:rPr>
          <w:spacing w:val="43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rPr>
          <w:spacing w:val="-1"/>
        </w:rPr>
        <w:t>octubre</w:t>
      </w:r>
      <w:r>
        <w:rPr>
          <w:spacing w:val="36"/>
        </w:rPr>
        <w:t xml:space="preserve"> </w:t>
      </w:r>
      <w:r>
        <w:t>de</w:t>
      </w:r>
      <w:r>
        <w:rPr>
          <w:spacing w:val="42"/>
        </w:rPr>
        <w:t xml:space="preserve"> </w:t>
      </w:r>
      <w:r>
        <w:rPr>
          <w:spacing w:val="-1"/>
        </w:rPr>
        <w:t>2012</w:t>
      </w:r>
      <w:r>
        <w:rPr>
          <w:spacing w:val="43"/>
        </w:rPr>
        <w:t xml:space="preserve"> </w:t>
      </w:r>
      <w:r>
        <w:rPr>
          <w:spacing w:val="-4"/>
        </w:rPr>
        <w:t>se</w:t>
      </w:r>
      <w:r>
        <w:rPr>
          <w:spacing w:val="41"/>
        </w:rPr>
        <w:t xml:space="preserve"> </w:t>
      </w:r>
      <w:r>
        <w:rPr>
          <w:spacing w:val="-1"/>
        </w:rPr>
        <w:t>dictó</w:t>
      </w:r>
      <w:r>
        <w:rPr>
          <w:spacing w:val="48"/>
        </w:rPr>
        <w:t xml:space="preserve"> </w:t>
      </w:r>
      <w:r>
        <w:rPr>
          <w:spacing w:val="-3"/>
        </w:rPr>
        <w:t>la</w:t>
      </w:r>
      <w:r>
        <w:rPr>
          <w:spacing w:val="37"/>
        </w:rPr>
        <w:t xml:space="preserve"> </w:t>
      </w:r>
      <w:r>
        <w:rPr>
          <w:spacing w:val="-1"/>
        </w:rPr>
        <w:t>prevención</w:t>
      </w:r>
      <w:r>
        <w:rPr>
          <w:spacing w:val="32"/>
        </w:rPr>
        <w:t xml:space="preserve"> </w:t>
      </w:r>
      <w:r>
        <w:t>de</w:t>
      </w:r>
      <w:r>
        <w:rPr>
          <w:spacing w:val="73"/>
          <w:w w:val="102"/>
        </w:rPr>
        <w:t xml:space="preserve"> </w:t>
      </w:r>
      <w:r>
        <w:rPr>
          <w:spacing w:val="-2"/>
        </w:rPr>
        <w:t>pago</w:t>
      </w:r>
      <w:r>
        <w:rPr>
          <w:spacing w:val="23"/>
        </w:rPr>
        <w:t xml:space="preserve"> </w:t>
      </w:r>
      <w:r>
        <w:rPr>
          <w:spacing w:val="-2"/>
        </w:rPr>
        <w:t>respectiva,</w:t>
      </w:r>
      <w:r>
        <w:rPr>
          <w:spacing w:val="16"/>
        </w:rPr>
        <w:t xml:space="preserve"> </w:t>
      </w:r>
      <w:r>
        <w:rPr>
          <w:spacing w:val="-1"/>
        </w:rPr>
        <w:t>una</w:t>
      </w:r>
      <w:r>
        <w:rPr>
          <w:spacing w:val="16"/>
        </w:rPr>
        <w:t xml:space="preserve"> </w:t>
      </w:r>
      <w:r>
        <w:rPr>
          <w:spacing w:val="-1"/>
        </w:rPr>
        <w:t>vez</w:t>
      </w:r>
      <w:r>
        <w:rPr>
          <w:spacing w:val="21"/>
        </w:rPr>
        <w:t xml:space="preserve"> </w:t>
      </w:r>
      <w:r>
        <w:rPr>
          <w:spacing w:val="-1"/>
        </w:rPr>
        <w:t>notificada</w:t>
      </w:r>
      <w:r>
        <w:rPr>
          <w:spacing w:val="11"/>
        </w:rPr>
        <w:t xml:space="preserve"> </w:t>
      </w:r>
      <w:r>
        <w:rPr>
          <w:spacing w:val="-1"/>
        </w:rPr>
        <w:t>corre</w:t>
      </w:r>
      <w:r>
        <w:rPr>
          <w:spacing w:val="10"/>
        </w:rPr>
        <w:t xml:space="preserve"> </w:t>
      </w:r>
      <w:r>
        <w:rPr>
          <w:spacing w:val="2"/>
        </w:rPr>
        <w:t>un</w:t>
      </w:r>
      <w:r>
        <w:rPr>
          <w:spacing w:val="13"/>
        </w:rPr>
        <w:t xml:space="preserve"> </w:t>
      </w:r>
      <w:r>
        <w:rPr>
          <w:spacing w:val="-1"/>
        </w:rPr>
        <w:t>plazo</w:t>
      </w:r>
      <w:r>
        <w:rPr>
          <w:spacing w:val="18"/>
        </w:rPr>
        <w:t xml:space="preserve"> </w:t>
      </w:r>
      <w:r>
        <w:rPr>
          <w:spacing w:val="2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diez</w:t>
      </w:r>
      <w:r>
        <w:rPr>
          <w:spacing w:val="17"/>
        </w:rPr>
        <w:t xml:space="preserve"> </w:t>
      </w:r>
      <w:r>
        <w:t>días</w:t>
      </w:r>
      <w:r>
        <w:rPr>
          <w:spacing w:val="14"/>
        </w:rPr>
        <w:t xml:space="preserve"> </w:t>
      </w:r>
      <w:r>
        <w:rPr>
          <w:spacing w:val="-1"/>
        </w:rPr>
        <w:t>hábiles</w:t>
      </w:r>
      <w:r>
        <w:rPr>
          <w:spacing w:val="14"/>
        </w:rPr>
        <w:t xml:space="preserve"> </w:t>
      </w:r>
      <w:r>
        <w:t>para</w:t>
      </w:r>
      <w:r>
        <w:rPr>
          <w:spacing w:val="16"/>
        </w:rPr>
        <w:t xml:space="preserve"> </w:t>
      </w:r>
      <w:r>
        <w:t>que</w:t>
      </w:r>
      <w:r>
        <w:rPr>
          <w:spacing w:val="11"/>
        </w:rPr>
        <w:t xml:space="preserve"> </w:t>
      </w:r>
      <w:r>
        <w:rPr>
          <w:spacing w:val="-1"/>
        </w:rPr>
        <w:t>se</w:t>
      </w:r>
      <w:r>
        <w:rPr>
          <w:spacing w:val="16"/>
        </w:rPr>
        <w:t xml:space="preserve"> </w:t>
      </w:r>
      <w:r>
        <w:rPr>
          <w:spacing w:val="-2"/>
        </w:rPr>
        <w:t>haga</w:t>
      </w:r>
      <w:r>
        <w:rPr>
          <w:spacing w:val="17"/>
        </w:rPr>
        <w:t xml:space="preserve"> </w:t>
      </w:r>
      <w:r>
        <w:t>el</w:t>
      </w:r>
      <w:r>
        <w:rPr>
          <w:spacing w:val="15"/>
        </w:rPr>
        <w:t xml:space="preserve"> </w:t>
      </w:r>
      <w:r>
        <w:t>pago,</w:t>
      </w:r>
      <w:r>
        <w:rPr>
          <w:spacing w:val="16"/>
        </w:rPr>
        <w:t xml:space="preserve"> </w:t>
      </w:r>
      <w:r>
        <w:rPr>
          <w:spacing w:val="-1"/>
        </w:rPr>
        <w:t>sino</w:t>
      </w:r>
      <w:r>
        <w:rPr>
          <w:spacing w:val="87"/>
          <w:w w:val="102"/>
        </w:rPr>
        <w:t xml:space="preserve"> </w:t>
      </w:r>
      <w:r>
        <w:rPr>
          <w:spacing w:val="-1"/>
        </w:rPr>
        <w:t>cancelan</w:t>
      </w:r>
      <w:r>
        <w:rPr>
          <w:spacing w:val="24"/>
        </w:rPr>
        <w:t xml:space="preserve"> </w:t>
      </w:r>
      <w:r>
        <w:rPr>
          <w:spacing w:val="-1"/>
        </w:rPr>
        <w:t>la</w:t>
      </w:r>
      <w:r>
        <w:rPr>
          <w:spacing w:val="22"/>
        </w:rPr>
        <w:t xml:space="preserve"> </w:t>
      </w:r>
      <w:r>
        <w:t>deuda,</w:t>
      </w:r>
      <w:r>
        <w:rPr>
          <w:spacing w:val="23"/>
        </w:rPr>
        <w:t xml:space="preserve"> </w:t>
      </w:r>
      <w:r>
        <w:t>procede</w:t>
      </w:r>
      <w:r>
        <w:rPr>
          <w:spacing w:val="22"/>
        </w:rPr>
        <w:t xml:space="preserve"> </w:t>
      </w:r>
      <w:r>
        <w:rPr>
          <w:spacing w:val="-1"/>
        </w:rPr>
        <w:t>una</w:t>
      </w:r>
      <w:r>
        <w:rPr>
          <w:spacing w:val="28"/>
        </w:rPr>
        <w:t xml:space="preserve"> </w:t>
      </w:r>
      <w:r>
        <w:rPr>
          <w:spacing w:val="-1"/>
        </w:rPr>
        <w:t>segunda</w:t>
      </w:r>
      <w:r>
        <w:rPr>
          <w:spacing w:val="28"/>
        </w:rPr>
        <w:t xml:space="preserve"> </w:t>
      </w:r>
      <w:r>
        <w:t>prevención</w:t>
      </w:r>
      <w:r>
        <w:rPr>
          <w:spacing w:val="25"/>
        </w:rPr>
        <w:t xml:space="preserve"> </w:t>
      </w:r>
      <w:r>
        <w:t>y</w:t>
      </w:r>
      <w:r>
        <w:rPr>
          <w:spacing w:val="24"/>
        </w:rPr>
        <w:t xml:space="preserve"> </w:t>
      </w:r>
      <w:r>
        <w:rPr>
          <w:spacing w:val="-2"/>
        </w:rPr>
        <w:t>luego</w:t>
      </w:r>
      <w:r>
        <w:rPr>
          <w:spacing w:val="30"/>
        </w:rPr>
        <w:t xml:space="preserve"> </w:t>
      </w:r>
      <w:r>
        <w:rPr>
          <w:spacing w:val="-1"/>
        </w:rPr>
        <w:t>una</w:t>
      </w:r>
      <w:r>
        <w:rPr>
          <w:spacing w:val="28"/>
        </w:rPr>
        <w:t xml:space="preserve"> </w:t>
      </w:r>
      <w:r>
        <w:t>remisión</w:t>
      </w:r>
      <w:r>
        <w:rPr>
          <w:spacing w:val="25"/>
        </w:rPr>
        <w:t xml:space="preserve"> </w:t>
      </w:r>
      <w:r>
        <w:t>a</w:t>
      </w:r>
      <w:r>
        <w:rPr>
          <w:spacing w:val="27"/>
        </w:rPr>
        <w:t xml:space="preserve"> </w:t>
      </w:r>
      <w:r>
        <w:rPr>
          <w:spacing w:val="-1"/>
        </w:rPr>
        <w:t>la</w:t>
      </w:r>
      <w:r>
        <w:rPr>
          <w:spacing w:val="23"/>
        </w:rPr>
        <w:t xml:space="preserve"> </w:t>
      </w:r>
      <w:r>
        <w:t>Procuraduría</w:t>
      </w:r>
      <w:r>
        <w:rPr>
          <w:spacing w:val="27"/>
        </w:rPr>
        <w:t xml:space="preserve"> </w:t>
      </w:r>
      <w:r>
        <w:rPr>
          <w:spacing w:val="-1"/>
        </w:rPr>
        <w:t>General</w:t>
      </w:r>
      <w:r>
        <w:rPr>
          <w:spacing w:val="52"/>
          <w:w w:val="102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rPr>
          <w:spacing w:val="-3"/>
        </w:rPr>
        <w:t>la</w:t>
      </w:r>
      <w:r>
        <w:rPr>
          <w:spacing w:val="32"/>
        </w:rPr>
        <w:t xml:space="preserve"> </w:t>
      </w:r>
      <w:r>
        <w:rPr>
          <w:spacing w:val="-1"/>
        </w:rPr>
        <w:t>República</w:t>
      </w:r>
      <w:r>
        <w:rPr>
          <w:spacing w:val="32"/>
        </w:rPr>
        <w:t xml:space="preserve"> </w:t>
      </w:r>
      <w:r>
        <w:t>para</w:t>
      </w:r>
      <w:r>
        <w:rPr>
          <w:spacing w:val="26"/>
        </w:rPr>
        <w:t xml:space="preserve"> </w:t>
      </w:r>
      <w:r>
        <w:rPr>
          <w:spacing w:val="-1"/>
        </w:rPr>
        <w:t>cobro</w:t>
      </w:r>
      <w:r>
        <w:rPr>
          <w:spacing w:val="34"/>
        </w:rPr>
        <w:t xml:space="preserve"> </w:t>
      </w:r>
      <w:r>
        <w:rPr>
          <w:spacing w:val="-2"/>
        </w:rPr>
        <w:t>judicial.</w:t>
      </w:r>
      <w:r>
        <w:rPr>
          <w:spacing w:val="33"/>
        </w:rPr>
        <w:t xml:space="preserve"> </w:t>
      </w:r>
      <w:r>
        <w:t>Al</w:t>
      </w:r>
      <w:r>
        <w:rPr>
          <w:spacing w:val="24"/>
        </w:rPr>
        <w:t xml:space="preserve"> </w:t>
      </w:r>
      <w:r>
        <w:rPr>
          <w:spacing w:val="-1"/>
        </w:rPr>
        <w:t>respecto</w:t>
      </w:r>
      <w:r>
        <w:rPr>
          <w:spacing w:val="40"/>
        </w:rPr>
        <w:t xml:space="preserve"> </w:t>
      </w:r>
      <w:r>
        <w:rPr>
          <w:spacing w:val="-1"/>
        </w:rPr>
        <w:t>se</w:t>
      </w:r>
      <w:r>
        <w:rPr>
          <w:spacing w:val="26"/>
        </w:rPr>
        <w:t xml:space="preserve"> </w:t>
      </w:r>
      <w:r>
        <w:rPr>
          <w:spacing w:val="-1"/>
        </w:rPr>
        <w:t>consultó</w:t>
      </w:r>
      <w:r>
        <w:rPr>
          <w:spacing w:val="34"/>
        </w:rPr>
        <w:t xml:space="preserve"> </w:t>
      </w:r>
      <w:r>
        <w:rPr>
          <w:spacing w:val="-2"/>
        </w:rPr>
        <w:t>vía</w:t>
      </w:r>
      <w:r>
        <w:rPr>
          <w:spacing w:val="26"/>
        </w:rPr>
        <w:t xml:space="preserve"> </w:t>
      </w:r>
      <w:r>
        <w:rPr>
          <w:spacing w:val="-1"/>
        </w:rPr>
        <w:t>telefónica</w:t>
      </w:r>
      <w:r>
        <w:rPr>
          <w:spacing w:val="32"/>
        </w:rPr>
        <w:t xml:space="preserve"> </w:t>
      </w:r>
      <w:r>
        <w:t>a</w:t>
      </w:r>
      <w:r>
        <w:rPr>
          <w:spacing w:val="32"/>
        </w:rPr>
        <w:t xml:space="preserve"> </w:t>
      </w:r>
      <w:r>
        <w:rPr>
          <w:spacing w:val="-3"/>
        </w:rPr>
        <w:t>la</w:t>
      </w:r>
      <w:r>
        <w:rPr>
          <w:spacing w:val="31"/>
        </w:rPr>
        <w:t xml:space="preserve"> </w:t>
      </w:r>
      <w:r>
        <w:t>Dirección</w:t>
      </w:r>
      <w:r>
        <w:rPr>
          <w:spacing w:val="23"/>
        </w:rPr>
        <w:t xml:space="preserve"> </w:t>
      </w:r>
      <w:r>
        <w:rPr>
          <w:spacing w:val="-1"/>
        </w:rPr>
        <w:t>Ejecutiva,</w:t>
      </w:r>
      <w:r>
        <w:rPr>
          <w:spacing w:val="65"/>
          <w:w w:val="102"/>
        </w:rPr>
        <w:t xml:space="preserve"> </w:t>
      </w:r>
      <w:r>
        <w:t>sobre</w:t>
      </w:r>
      <w:r>
        <w:rPr>
          <w:spacing w:val="16"/>
        </w:rPr>
        <w:t xml:space="preserve"> </w:t>
      </w:r>
      <w:r>
        <w:rPr>
          <w:spacing w:val="-1"/>
        </w:rPr>
        <w:t>la</w:t>
      </w:r>
      <w:r>
        <w:rPr>
          <w:spacing w:val="17"/>
        </w:rPr>
        <w:t xml:space="preserve"> </w:t>
      </w:r>
      <w:r>
        <w:rPr>
          <w:spacing w:val="-1"/>
        </w:rPr>
        <w:t>remisión</w:t>
      </w:r>
      <w:r>
        <w:rPr>
          <w:spacing w:val="18"/>
        </w:rPr>
        <w:t xml:space="preserve"> </w:t>
      </w:r>
      <w:r>
        <w:t>del</w:t>
      </w:r>
      <w:r>
        <w:rPr>
          <w:spacing w:val="16"/>
        </w:rPr>
        <w:t xml:space="preserve"> </w:t>
      </w:r>
      <w:r>
        <w:rPr>
          <w:spacing w:val="-1"/>
        </w:rPr>
        <w:t>caso</w:t>
      </w:r>
      <w:r>
        <w:rPr>
          <w:spacing w:val="24"/>
        </w:rPr>
        <w:t xml:space="preserve"> </w:t>
      </w:r>
      <w:r>
        <w:t>a</w:t>
      </w:r>
      <w:r>
        <w:rPr>
          <w:spacing w:val="21"/>
        </w:rPr>
        <w:t xml:space="preserve"> </w:t>
      </w:r>
      <w:r>
        <w:rPr>
          <w:spacing w:val="-3"/>
        </w:rPr>
        <w:t>la</w:t>
      </w:r>
      <w:r>
        <w:rPr>
          <w:spacing w:val="22"/>
        </w:rPr>
        <w:t xml:space="preserve"> </w:t>
      </w:r>
      <w:r>
        <w:rPr>
          <w:spacing w:val="-1"/>
        </w:rPr>
        <w:t>Procuraduría,</w:t>
      </w:r>
      <w:r>
        <w:rPr>
          <w:spacing w:val="28"/>
        </w:rPr>
        <w:t xml:space="preserve"> </w:t>
      </w:r>
      <w:r>
        <w:rPr>
          <w:spacing w:val="-4"/>
        </w:rPr>
        <w:t>no</w:t>
      </w:r>
      <w:r>
        <w:rPr>
          <w:spacing w:val="24"/>
        </w:rPr>
        <w:t xml:space="preserve"> </w:t>
      </w:r>
      <w:r>
        <w:rPr>
          <w:spacing w:val="-1"/>
        </w:rPr>
        <w:t>obstante</w:t>
      </w:r>
      <w:r>
        <w:rPr>
          <w:spacing w:val="21"/>
        </w:rPr>
        <w:t xml:space="preserve"> </w:t>
      </w:r>
      <w:r>
        <w:rPr>
          <w:spacing w:val="-1"/>
        </w:rPr>
        <w:t>indican</w:t>
      </w:r>
      <w:r>
        <w:rPr>
          <w:spacing w:val="14"/>
        </w:rPr>
        <w:t xml:space="preserve"> </w:t>
      </w:r>
      <w:r>
        <w:rPr>
          <w:spacing w:val="2"/>
        </w:rPr>
        <w:t>que</w:t>
      </w:r>
      <w:r>
        <w:rPr>
          <w:spacing w:val="17"/>
        </w:rPr>
        <w:t xml:space="preserve"> </w:t>
      </w:r>
      <w:r>
        <w:rPr>
          <w:spacing w:val="-2"/>
        </w:rPr>
        <w:t>dicho</w:t>
      </w:r>
      <w:r>
        <w:rPr>
          <w:spacing w:val="24"/>
        </w:rPr>
        <w:t xml:space="preserve"> </w:t>
      </w:r>
      <w:r>
        <w:rPr>
          <w:spacing w:val="-1"/>
        </w:rPr>
        <w:t>proceso</w:t>
      </w:r>
      <w:r>
        <w:rPr>
          <w:spacing w:val="18"/>
        </w:rPr>
        <w:t xml:space="preserve"> </w:t>
      </w:r>
      <w:r>
        <w:rPr>
          <w:spacing w:val="1"/>
        </w:rPr>
        <w:t>aún</w:t>
      </w:r>
      <w:r>
        <w:rPr>
          <w:spacing w:val="13"/>
        </w:rPr>
        <w:t xml:space="preserve"> </w:t>
      </w:r>
      <w:r>
        <w:rPr>
          <w:spacing w:val="-1"/>
        </w:rPr>
        <w:t>se</w:t>
      </w:r>
      <w:r>
        <w:rPr>
          <w:spacing w:val="22"/>
        </w:rPr>
        <w:t xml:space="preserve"> </w:t>
      </w:r>
      <w:r>
        <w:rPr>
          <w:spacing w:val="-1"/>
        </w:rPr>
        <w:t>encuentra</w:t>
      </w:r>
      <w:r>
        <w:rPr>
          <w:spacing w:val="57"/>
          <w:w w:val="102"/>
        </w:rPr>
        <w:t xml:space="preserve"> </w:t>
      </w:r>
      <w:r>
        <w:rPr>
          <w:spacing w:val="-3"/>
        </w:rPr>
        <w:t>en</w:t>
      </w:r>
      <w:r>
        <w:rPr>
          <w:spacing w:val="17"/>
        </w:rPr>
        <w:t xml:space="preserve"> </w:t>
      </w:r>
      <w:r>
        <w:rPr>
          <w:spacing w:val="-1"/>
        </w:rPr>
        <w:t>trámite.</w:t>
      </w:r>
    </w:p>
    <w:p w:rsidR="00C95FE4" w:rsidRDefault="00C95FE4">
      <w:pPr>
        <w:spacing w:before="11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tulo3"/>
        <w:ind w:left="459"/>
        <w:jc w:val="both"/>
        <w:rPr>
          <w:b w:val="0"/>
          <w:bCs w:val="0"/>
        </w:rPr>
      </w:pPr>
      <w:r>
        <w:rPr>
          <w:spacing w:val="-1"/>
        </w:rPr>
        <w:t>Cuenta</w:t>
      </w:r>
      <w:r>
        <w:rPr>
          <w:spacing w:val="18"/>
        </w:rPr>
        <w:t xml:space="preserve"> </w:t>
      </w:r>
      <w:r>
        <w:rPr>
          <w:spacing w:val="-2"/>
        </w:rPr>
        <w:t>por</w:t>
      </w:r>
      <w:r>
        <w:rPr>
          <w:spacing w:val="15"/>
        </w:rPr>
        <w:t xml:space="preserve"> </w:t>
      </w:r>
      <w:r>
        <w:rPr>
          <w:spacing w:val="-1"/>
        </w:rPr>
        <w:t>cobrar,</w:t>
      </w:r>
      <w:r>
        <w:rPr>
          <w:spacing w:val="16"/>
        </w:rPr>
        <w:t xml:space="preserve"> </w:t>
      </w:r>
      <w:r>
        <w:rPr>
          <w:spacing w:val="-2"/>
        </w:rPr>
        <w:t>caso</w:t>
      </w:r>
      <w:r>
        <w:rPr>
          <w:spacing w:val="18"/>
        </w:rPr>
        <w:t xml:space="preserve"> </w:t>
      </w:r>
      <w:r>
        <w:rPr>
          <w:spacing w:val="-1"/>
        </w:rPr>
        <w:t>cargas</w:t>
      </w:r>
      <w:r>
        <w:rPr>
          <w:spacing w:val="13"/>
        </w:rPr>
        <w:t xml:space="preserve"> </w:t>
      </w:r>
      <w:r>
        <w:rPr>
          <w:spacing w:val="-1"/>
        </w:rPr>
        <w:t>Patronales</w:t>
      </w:r>
      <w:r>
        <w:rPr>
          <w:spacing w:val="19"/>
        </w:rPr>
        <w:t xml:space="preserve"> </w:t>
      </w:r>
      <w:r>
        <w:rPr>
          <w:spacing w:val="-1"/>
        </w:rPr>
        <w:t>pagadas</w:t>
      </w:r>
      <w:r>
        <w:rPr>
          <w:spacing w:val="14"/>
        </w:rPr>
        <w:t xml:space="preserve"> </w:t>
      </w:r>
      <w:r>
        <w:rPr>
          <w:spacing w:val="1"/>
        </w:rPr>
        <w:t>de</w:t>
      </w:r>
      <w:r>
        <w:rPr>
          <w:spacing w:val="9"/>
        </w:rPr>
        <w:t xml:space="preserve"> </w:t>
      </w:r>
      <w:r>
        <w:t>más</w:t>
      </w:r>
      <w:r>
        <w:rPr>
          <w:spacing w:val="13"/>
        </w:rPr>
        <w:t xml:space="preserve"> </w:t>
      </w:r>
      <w:r>
        <w:rPr>
          <w:spacing w:val="-2"/>
        </w:rPr>
        <w:t>por</w:t>
      </w:r>
      <w:r>
        <w:rPr>
          <w:spacing w:val="10"/>
        </w:rPr>
        <w:t xml:space="preserve"> </w:t>
      </w:r>
      <w:r>
        <w:t>fraude:</w:t>
      </w:r>
    </w:p>
    <w:p w:rsidR="00C95FE4" w:rsidRDefault="00C95FE4">
      <w:pPr>
        <w:spacing w:before="1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C95FE4" w:rsidRDefault="007758B2">
      <w:pPr>
        <w:pStyle w:val="Textoindependiente"/>
        <w:ind w:left="459"/>
        <w:jc w:val="both"/>
      </w:pPr>
      <w:r>
        <w:t xml:space="preserve">Tal </w:t>
      </w:r>
      <w:r>
        <w:rPr>
          <w:spacing w:val="4"/>
        </w:rPr>
        <w:t xml:space="preserve"> </w:t>
      </w:r>
      <w:r>
        <w:t>y</w:t>
      </w:r>
      <w:r>
        <w:rPr>
          <w:spacing w:val="51"/>
        </w:rPr>
        <w:t xml:space="preserve"> </w:t>
      </w:r>
      <w:r>
        <w:rPr>
          <w:spacing w:val="-2"/>
        </w:rPr>
        <w:t>como</w:t>
      </w:r>
      <w:r>
        <w:t xml:space="preserve"> </w:t>
      </w:r>
      <w:r>
        <w:rPr>
          <w:spacing w:val="7"/>
        </w:rPr>
        <w:t xml:space="preserve"> </w:t>
      </w:r>
      <w:r>
        <w:rPr>
          <w:spacing w:val="-1"/>
        </w:rPr>
        <w:t>se</w:t>
      </w:r>
      <w:r>
        <w:t xml:space="preserve"> </w:t>
      </w:r>
      <w:r>
        <w:rPr>
          <w:spacing w:val="6"/>
        </w:rPr>
        <w:t xml:space="preserve"> </w:t>
      </w:r>
      <w:r>
        <w:rPr>
          <w:spacing w:val="-2"/>
        </w:rPr>
        <w:t>evidencia</w:t>
      </w:r>
      <w:r>
        <w:t xml:space="preserve"> </w:t>
      </w:r>
      <w:r>
        <w:rPr>
          <w:spacing w:val="5"/>
        </w:rPr>
        <w:t xml:space="preserve"> </w:t>
      </w:r>
      <w:r>
        <w:rPr>
          <w:spacing w:val="-3"/>
        </w:rPr>
        <w:t>en</w:t>
      </w:r>
      <w:r>
        <w:t xml:space="preserve"> </w:t>
      </w:r>
      <w:r>
        <w:rPr>
          <w:spacing w:val="7"/>
        </w:rPr>
        <w:t xml:space="preserve"> </w:t>
      </w:r>
      <w:r>
        <w:rPr>
          <w:spacing w:val="-3"/>
        </w:rPr>
        <w:t>el</w:t>
      </w:r>
      <w:r>
        <w:rPr>
          <w:spacing w:val="54"/>
        </w:rPr>
        <w:t xml:space="preserve"> </w:t>
      </w:r>
      <w:r>
        <w:t xml:space="preserve">desglose  </w:t>
      </w:r>
      <w:r>
        <w:rPr>
          <w:spacing w:val="2"/>
        </w:rPr>
        <w:t>de</w:t>
      </w:r>
      <w:r>
        <w:rPr>
          <w:spacing w:val="54"/>
        </w:rPr>
        <w:t xml:space="preserve"> </w:t>
      </w:r>
      <w:r>
        <w:rPr>
          <w:spacing w:val="-2"/>
        </w:rPr>
        <w:t>las</w:t>
      </w:r>
      <w:r>
        <w:t xml:space="preserve"> </w:t>
      </w:r>
      <w:r>
        <w:rPr>
          <w:spacing w:val="3"/>
        </w:rPr>
        <w:t xml:space="preserve"> </w:t>
      </w:r>
      <w:r>
        <w:rPr>
          <w:spacing w:val="-1"/>
        </w:rPr>
        <w:t>cuentas</w:t>
      </w:r>
      <w:r>
        <w:rPr>
          <w:spacing w:val="53"/>
        </w:rPr>
        <w:t xml:space="preserve"> </w:t>
      </w:r>
      <w:r>
        <w:t xml:space="preserve">por </w:t>
      </w:r>
      <w:r>
        <w:rPr>
          <w:spacing w:val="6"/>
        </w:rPr>
        <w:t xml:space="preserve"> </w:t>
      </w:r>
      <w:r>
        <w:rPr>
          <w:spacing w:val="-2"/>
        </w:rPr>
        <w:t>cobrar,</w:t>
      </w:r>
      <w:r>
        <w:t xml:space="preserve"> </w:t>
      </w:r>
      <w:r>
        <w:rPr>
          <w:spacing w:val="5"/>
        </w:rPr>
        <w:t xml:space="preserve"> </w:t>
      </w:r>
      <w:r>
        <w:rPr>
          <w:spacing w:val="-2"/>
        </w:rPr>
        <w:t>respecto</w:t>
      </w:r>
      <w:r>
        <w:t xml:space="preserve"> </w:t>
      </w:r>
      <w:r>
        <w:rPr>
          <w:spacing w:val="8"/>
        </w:rPr>
        <w:t xml:space="preserve"> </w:t>
      </w:r>
      <w:r>
        <w:t>al</w:t>
      </w:r>
      <w:r>
        <w:rPr>
          <w:spacing w:val="53"/>
        </w:rPr>
        <w:t xml:space="preserve"> </w:t>
      </w:r>
      <w:r>
        <w:t xml:space="preserve">monto </w:t>
      </w:r>
      <w:r>
        <w:rPr>
          <w:spacing w:val="2"/>
        </w:rPr>
        <w:t xml:space="preserve"> </w:t>
      </w:r>
      <w:r>
        <w:rPr>
          <w:spacing w:val="-2"/>
        </w:rPr>
        <w:t>inicial</w:t>
      </w:r>
      <w:r>
        <w:rPr>
          <w:spacing w:val="54"/>
        </w:rPr>
        <w:t xml:space="preserve"> </w:t>
      </w:r>
      <w:r>
        <w:rPr>
          <w:spacing w:val="2"/>
        </w:rPr>
        <w:t>de</w:t>
      </w:r>
    </w:p>
    <w:p w:rsidR="00C95FE4" w:rsidRDefault="007758B2">
      <w:pPr>
        <w:pStyle w:val="Textoindependiente"/>
        <w:spacing w:before="1" w:line="246" w:lineRule="auto"/>
        <w:ind w:left="459" w:right="177"/>
        <w:jc w:val="both"/>
      </w:pPr>
      <w:r>
        <w:rPr>
          <w:spacing w:val="-1"/>
        </w:rPr>
        <w:t>¢1,169,871.86</w:t>
      </w:r>
      <w:r>
        <w:rPr>
          <w:spacing w:val="40"/>
        </w:rPr>
        <w:t xml:space="preserve"> </w:t>
      </w:r>
      <w:r>
        <w:t>que</w:t>
      </w:r>
      <w:r>
        <w:rPr>
          <w:spacing w:val="38"/>
        </w:rPr>
        <w:t xml:space="preserve"> </w:t>
      </w:r>
      <w:r>
        <w:rPr>
          <w:spacing w:val="-1"/>
        </w:rPr>
        <w:t>corresponde</w:t>
      </w:r>
      <w:r>
        <w:rPr>
          <w:spacing w:val="32"/>
        </w:rPr>
        <w:t xml:space="preserve"> </w:t>
      </w:r>
      <w:r>
        <w:t>a</w:t>
      </w:r>
      <w:r>
        <w:rPr>
          <w:spacing w:val="38"/>
        </w:rPr>
        <w:t xml:space="preserve"> </w:t>
      </w:r>
      <w:r>
        <w:rPr>
          <w:spacing w:val="-1"/>
        </w:rPr>
        <w:t>Cargas</w:t>
      </w:r>
      <w:r>
        <w:rPr>
          <w:spacing w:val="30"/>
        </w:rPr>
        <w:t xml:space="preserve"> </w:t>
      </w:r>
      <w:r>
        <w:rPr>
          <w:spacing w:val="-1"/>
        </w:rPr>
        <w:t>Patronales</w:t>
      </w:r>
      <w:r>
        <w:rPr>
          <w:spacing w:val="36"/>
        </w:rPr>
        <w:t xml:space="preserve"> </w:t>
      </w:r>
      <w:r>
        <w:rPr>
          <w:spacing w:val="-1"/>
        </w:rPr>
        <w:t>pagadas</w:t>
      </w:r>
      <w:r>
        <w:rPr>
          <w:spacing w:val="35"/>
        </w:rPr>
        <w:t xml:space="preserve"> </w:t>
      </w:r>
      <w:r>
        <w:rPr>
          <w:spacing w:val="2"/>
        </w:rPr>
        <w:t>de</w:t>
      </w:r>
      <w:r>
        <w:rPr>
          <w:spacing w:val="33"/>
        </w:rPr>
        <w:t xml:space="preserve"> </w:t>
      </w:r>
      <w:r>
        <w:t>más</w:t>
      </w:r>
      <w:r>
        <w:rPr>
          <w:spacing w:val="30"/>
        </w:rPr>
        <w:t xml:space="preserve"> </w:t>
      </w:r>
      <w:r>
        <w:rPr>
          <w:spacing w:val="2"/>
        </w:rPr>
        <w:t>por</w:t>
      </w:r>
      <w:r>
        <w:rPr>
          <w:spacing w:val="39"/>
        </w:rPr>
        <w:t xml:space="preserve"> </w:t>
      </w:r>
      <w:r>
        <w:t>el</w:t>
      </w:r>
      <w:r>
        <w:rPr>
          <w:spacing w:val="31"/>
        </w:rPr>
        <w:t xml:space="preserve"> </w:t>
      </w:r>
      <w:r>
        <w:t>fraude</w:t>
      </w:r>
      <w:r>
        <w:rPr>
          <w:spacing w:val="26"/>
        </w:rPr>
        <w:t xml:space="preserve"> </w:t>
      </w:r>
      <w:r>
        <w:t>por</w:t>
      </w:r>
      <w:r>
        <w:rPr>
          <w:spacing w:val="34"/>
        </w:rPr>
        <w:t xml:space="preserve"> </w:t>
      </w:r>
      <w:r>
        <w:rPr>
          <w:spacing w:val="-1"/>
        </w:rPr>
        <w:t>parte</w:t>
      </w:r>
      <w:r>
        <w:rPr>
          <w:spacing w:val="38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rPr>
          <w:spacing w:val="-3"/>
        </w:rPr>
        <w:t>ex-</w:t>
      </w:r>
      <w:r>
        <w:rPr>
          <w:spacing w:val="60"/>
          <w:w w:val="102"/>
        </w:rPr>
        <w:t xml:space="preserve"> </w:t>
      </w:r>
      <w:r>
        <w:rPr>
          <w:spacing w:val="-1"/>
        </w:rPr>
        <w:t>funcionarios</w:t>
      </w:r>
      <w:r>
        <w:rPr>
          <w:spacing w:val="30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rPr>
          <w:spacing w:val="-3"/>
        </w:rPr>
        <w:t>la</w:t>
      </w:r>
      <w:r>
        <w:rPr>
          <w:spacing w:val="33"/>
        </w:rPr>
        <w:t xml:space="preserve"> </w:t>
      </w:r>
      <w:r>
        <w:rPr>
          <w:spacing w:val="-1"/>
        </w:rPr>
        <w:t>Institución,</w:t>
      </w:r>
      <w:r>
        <w:rPr>
          <w:spacing w:val="34"/>
        </w:rPr>
        <w:t xml:space="preserve"> </w:t>
      </w:r>
      <w:r>
        <w:t>siendo</w:t>
      </w:r>
      <w:r>
        <w:rPr>
          <w:spacing w:val="29"/>
        </w:rPr>
        <w:t xml:space="preserve"> </w:t>
      </w:r>
      <w:r>
        <w:t>que</w:t>
      </w:r>
      <w:r>
        <w:rPr>
          <w:spacing w:val="33"/>
        </w:rPr>
        <w:t xml:space="preserve"> </w:t>
      </w:r>
      <w:r>
        <w:rPr>
          <w:spacing w:val="-4"/>
        </w:rPr>
        <w:t>su</w:t>
      </w:r>
      <w:r>
        <w:rPr>
          <w:spacing w:val="35"/>
        </w:rPr>
        <w:t xml:space="preserve"> </w:t>
      </w:r>
      <w:r>
        <w:rPr>
          <w:spacing w:val="-1"/>
        </w:rPr>
        <w:t>registro</w:t>
      </w:r>
      <w:r>
        <w:rPr>
          <w:spacing w:val="30"/>
        </w:rPr>
        <w:t xml:space="preserve"> </w:t>
      </w:r>
      <w:r>
        <w:rPr>
          <w:spacing w:val="-1"/>
        </w:rPr>
        <w:t>contable</w:t>
      </w:r>
      <w:r>
        <w:rPr>
          <w:spacing w:val="27"/>
        </w:rPr>
        <w:t xml:space="preserve"> </w:t>
      </w:r>
      <w:r>
        <w:t>data</w:t>
      </w:r>
      <w:r>
        <w:rPr>
          <w:spacing w:val="27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períodos</w:t>
      </w:r>
      <w:r>
        <w:rPr>
          <w:spacing w:val="31"/>
        </w:rPr>
        <w:t xml:space="preserve"> </w:t>
      </w:r>
      <w:r>
        <w:rPr>
          <w:spacing w:val="-2"/>
        </w:rPr>
        <w:t>anteriores,</w:t>
      </w:r>
      <w:r>
        <w:rPr>
          <w:spacing w:val="34"/>
        </w:rPr>
        <w:t xml:space="preserve"> </w:t>
      </w:r>
      <w:r>
        <w:t>el</w:t>
      </w:r>
      <w:r>
        <w:rPr>
          <w:spacing w:val="26"/>
        </w:rPr>
        <w:t xml:space="preserve"> </w:t>
      </w:r>
      <w:r>
        <w:t>Macro</w:t>
      </w:r>
      <w:r>
        <w:rPr>
          <w:spacing w:val="51"/>
          <w:w w:val="102"/>
        </w:rPr>
        <w:t xml:space="preserve"> </w:t>
      </w:r>
      <w:r>
        <w:rPr>
          <w:spacing w:val="-1"/>
        </w:rPr>
        <w:t>Proceso</w:t>
      </w:r>
      <w:r>
        <w:rPr>
          <w:spacing w:val="19"/>
        </w:rPr>
        <w:t xml:space="preserve"> </w:t>
      </w:r>
      <w:r>
        <w:rPr>
          <w:spacing w:val="-2"/>
        </w:rPr>
        <w:t>Financiero</w:t>
      </w:r>
      <w:r>
        <w:t xml:space="preserve"> </w:t>
      </w:r>
      <w:r>
        <w:rPr>
          <w:spacing w:val="37"/>
        </w:rPr>
        <w:t xml:space="preserve"> </w:t>
      </w:r>
      <w:r>
        <w:rPr>
          <w:spacing w:val="-1"/>
        </w:rPr>
        <w:t>Contable,</w:t>
      </w:r>
      <w:r>
        <w:rPr>
          <w:spacing w:val="23"/>
        </w:rPr>
        <w:t xml:space="preserve"> </w:t>
      </w:r>
      <w:r>
        <w:rPr>
          <w:spacing w:val="-3"/>
        </w:rPr>
        <w:t>le</w:t>
      </w:r>
      <w:r>
        <w:rPr>
          <w:spacing w:val="17"/>
        </w:rPr>
        <w:t xml:space="preserve"> </w:t>
      </w:r>
      <w:r>
        <w:t>dio</w:t>
      </w:r>
      <w:r>
        <w:rPr>
          <w:spacing w:val="14"/>
        </w:rPr>
        <w:t xml:space="preserve"> </w:t>
      </w:r>
      <w:r>
        <w:rPr>
          <w:spacing w:val="-2"/>
        </w:rPr>
        <w:t>seguimiento</w:t>
      </w:r>
      <w:r>
        <w:rPr>
          <w:spacing w:val="24"/>
        </w:rPr>
        <w:t xml:space="preserve"> </w:t>
      </w:r>
      <w:r>
        <w:t>a</w:t>
      </w:r>
      <w:r>
        <w:rPr>
          <w:spacing w:val="17"/>
        </w:rPr>
        <w:t xml:space="preserve"> </w:t>
      </w:r>
      <w:r>
        <w:rPr>
          <w:spacing w:val="-1"/>
        </w:rPr>
        <w:t>su</w:t>
      </w:r>
      <w:r>
        <w:rPr>
          <w:spacing w:val="19"/>
        </w:rPr>
        <w:t xml:space="preserve"> </w:t>
      </w:r>
      <w:r>
        <w:rPr>
          <w:spacing w:val="-1"/>
        </w:rPr>
        <w:t>recuperación,</w:t>
      </w:r>
      <w:r>
        <w:rPr>
          <w:spacing w:val="17"/>
        </w:rPr>
        <w:t xml:space="preserve"> </w:t>
      </w:r>
      <w:r>
        <w:rPr>
          <w:spacing w:val="-2"/>
        </w:rPr>
        <w:t>mediante</w:t>
      </w:r>
      <w:r>
        <w:rPr>
          <w:spacing w:val="17"/>
        </w:rPr>
        <w:t xml:space="preserve"> </w:t>
      </w:r>
      <w:r>
        <w:rPr>
          <w:spacing w:val="-1"/>
        </w:rPr>
        <w:t>oficio</w:t>
      </w:r>
      <w:r>
        <w:rPr>
          <w:spacing w:val="24"/>
        </w:rPr>
        <w:t xml:space="preserve"> </w:t>
      </w:r>
      <w:r>
        <w:rPr>
          <w:spacing w:val="-1"/>
        </w:rPr>
        <w:t>212-FC-2011</w:t>
      </w:r>
      <w:r>
        <w:rPr>
          <w:spacing w:val="20"/>
        </w:rPr>
        <w:t xml:space="preserve"> </w:t>
      </w:r>
      <w:r>
        <w:t>del</w:t>
      </w:r>
      <w:r>
        <w:rPr>
          <w:spacing w:val="67"/>
          <w:w w:val="102"/>
        </w:rPr>
        <w:t xml:space="preserve"> </w:t>
      </w:r>
      <w:r>
        <w:t>5</w:t>
      </w:r>
      <w:r>
        <w:rPr>
          <w:spacing w:val="52"/>
        </w:rPr>
        <w:t xml:space="preserve"> </w:t>
      </w:r>
      <w:r>
        <w:t xml:space="preserve">de </w:t>
      </w:r>
      <w:r>
        <w:rPr>
          <w:spacing w:val="-3"/>
        </w:rPr>
        <w:t>mayo</w:t>
      </w:r>
      <w:r>
        <w:rPr>
          <w:spacing w:val="3"/>
        </w:rPr>
        <w:t xml:space="preserve"> </w:t>
      </w:r>
      <w:r>
        <w:t xml:space="preserve">de </w:t>
      </w:r>
      <w:r>
        <w:rPr>
          <w:spacing w:val="-1"/>
        </w:rPr>
        <w:t>2011,</w:t>
      </w:r>
      <w:r>
        <w:rPr>
          <w:spacing w:val="51"/>
        </w:rPr>
        <w:t xml:space="preserve"> </w:t>
      </w:r>
      <w:r>
        <w:rPr>
          <w:spacing w:val="-1"/>
        </w:rPr>
        <w:t>dirigido</w:t>
      </w:r>
      <w:r>
        <w:rPr>
          <w:spacing w:val="3"/>
        </w:rPr>
        <w:t xml:space="preserve"> </w:t>
      </w:r>
      <w:r>
        <w:rPr>
          <w:spacing w:val="-3"/>
        </w:rPr>
        <w:t>al</w:t>
      </w:r>
      <w:r>
        <w:rPr>
          <w:spacing w:val="49"/>
        </w:rPr>
        <w:t xml:space="preserve"> </w:t>
      </w:r>
      <w:r>
        <w:rPr>
          <w:spacing w:val="-1"/>
        </w:rPr>
        <w:t>Jefe</w:t>
      </w:r>
      <w:r>
        <w:rPr>
          <w:spacing w:val="50"/>
        </w:rPr>
        <w:t xml:space="preserve"> </w:t>
      </w:r>
      <w:r>
        <w:rPr>
          <w:spacing w:val="2"/>
        </w:rPr>
        <w:t>de</w:t>
      </w:r>
      <w:r>
        <w:rPr>
          <w:spacing w:val="50"/>
        </w:rPr>
        <w:t xml:space="preserve"> </w:t>
      </w:r>
      <w:r>
        <w:rPr>
          <w:spacing w:val="-1"/>
        </w:rPr>
        <w:t>Registro</w:t>
      </w:r>
      <w:r>
        <w:rPr>
          <w:spacing w:val="8"/>
        </w:rPr>
        <w:t xml:space="preserve"> </w:t>
      </w:r>
      <w:r>
        <w:t>y</w:t>
      </w:r>
      <w:r>
        <w:rPr>
          <w:spacing w:val="42"/>
        </w:rPr>
        <w:t xml:space="preserve"> </w:t>
      </w:r>
      <w:r>
        <w:rPr>
          <w:spacing w:val="-1"/>
        </w:rPr>
        <w:t>Control</w:t>
      </w:r>
      <w:r>
        <w:rPr>
          <w:spacing w:val="48"/>
        </w:rPr>
        <w:t xml:space="preserve"> </w:t>
      </w:r>
      <w:r>
        <w:rPr>
          <w:spacing w:val="2"/>
        </w:rPr>
        <w:t>de</w:t>
      </w:r>
      <w:r>
        <w:rPr>
          <w:spacing w:val="50"/>
        </w:rPr>
        <w:t xml:space="preserve"> </w:t>
      </w:r>
      <w:r>
        <w:rPr>
          <w:spacing w:val="-1"/>
        </w:rPr>
        <w:t>Aportaciones-SICERE</w:t>
      </w:r>
      <w:r>
        <w:rPr>
          <w:spacing w:val="52"/>
        </w:rPr>
        <w:t xml:space="preserve"> </w:t>
      </w:r>
      <w:r>
        <w:rPr>
          <w:spacing w:val="2"/>
        </w:rPr>
        <w:t>de</w:t>
      </w:r>
      <w:r>
        <w:rPr>
          <w:spacing w:val="50"/>
        </w:rPr>
        <w:t xml:space="preserve"> </w:t>
      </w:r>
      <w:r>
        <w:rPr>
          <w:spacing w:val="-3"/>
        </w:rPr>
        <w:t>la</w:t>
      </w:r>
      <w:r>
        <w:t xml:space="preserve"> Caja</w:t>
      </w:r>
      <w:r>
        <w:rPr>
          <w:spacing w:val="69"/>
          <w:w w:val="102"/>
        </w:rPr>
        <w:t xml:space="preserve"> </w:t>
      </w:r>
      <w:r>
        <w:rPr>
          <w:spacing w:val="-1"/>
        </w:rPr>
        <w:t>Costarricense</w:t>
      </w:r>
      <w:r>
        <w:rPr>
          <w:spacing w:val="39"/>
        </w:rPr>
        <w:t xml:space="preserve"> </w:t>
      </w:r>
      <w:r>
        <w:rPr>
          <w:spacing w:val="1"/>
        </w:rPr>
        <w:t>del</w:t>
      </w:r>
      <w:r>
        <w:rPr>
          <w:spacing w:val="39"/>
        </w:rPr>
        <w:t xml:space="preserve"> </w:t>
      </w:r>
      <w:r>
        <w:rPr>
          <w:spacing w:val="-1"/>
        </w:rPr>
        <w:t>Seguro</w:t>
      </w:r>
      <w:r>
        <w:rPr>
          <w:spacing w:val="47"/>
        </w:rPr>
        <w:t xml:space="preserve"> </w:t>
      </w:r>
      <w:r>
        <w:rPr>
          <w:spacing w:val="-3"/>
        </w:rPr>
        <w:t>Social,</w:t>
      </w:r>
      <w:r>
        <w:rPr>
          <w:spacing w:val="51"/>
        </w:rPr>
        <w:t xml:space="preserve"> </w:t>
      </w:r>
      <w:r>
        <w:t>a</w:t>
      </w:r>
      <w:r>
        <w:rPr>
          <w:spacing w:val="40"/>
        </w:rPr>
        <w:t xml:space="preserve"> </w:t>
      </w:r>
      <w:r>
        <w:rPr>
          <w:spacing w:val="-3"/>
        </w:rPr>
        <w:t>lo</w:t>
      </w:r>
      <w:r>
        <w:rPr>
          <w:spacing w:val="53"/>
        </w:rPr>
        <w:t xml:space="preserve"> </w:t>
      </w:r>
      <w:r>
        <w:t>que</w:t>
      </w:r>
      <w:r>
        <w:rPr>
          <w:spacing w:val="28"/>
        </w:rPr>
        <w:t xml:space="preserve"> </w:t>
      </w:r>
      <w:r>
        <w:rPr>
          <w:spacing w:val="-1"/>
        </w:rPr>
        <w:t>dicha</w:t>
      </w:r>
      <w:r>
        <w:rPr>
          <w:spacing w:val="46"/>
        </w:rPr>
        <w:t xml:space="preserve"> </w:t>
      </w:r>
      <w:r>
        <w:rPr>
          <w:spacing w:val="-1"/>
        </w:rPr>
        <w:t>dependencia</w:t>
      </w:r>
      <w:r>
        <w:rPr>
          <w:spacing w:val="40"/>
        </w:rPr>
        <w:t xml:space="preserve"> </w:t>
      </w:r>
      <w:r>
        <w:rPr>
          <w:spacing w:val="-1"/>
        </w:rPr>
        <w:t>mediante</w:t>
      </w:r>
      <w:r>
        <w:rPr>
          <w:spacing w:val="40"/>
        </w:rPr>
        <w:t xml:space="preserve"> </w:t>
      </w:r>
      <w:r>
        <w:rPr>
          <w:spacing w:val="-1"/>
        </w:rPr>
        <w:t>comunicado</w:t>
      </w:r>
      <w:r>
        <w:rPr>
          <w:spacing w:val="46"/>
        </w:rPr>
        <w:t xml:space="preserve"> </w:t>
      </w:r>
      <w:r>
        <w:rPr>
          <w:spacing w:val="-2"/>
        </w:rPr>
        <w:t>ARCA-SGCO-</w:t>
      </w:r>
      <w:r>
        <w:rPr>
          <w:spacing w:val="83"/>
          <w:w w:val="102"/>
        </w:rPr>
        <w:t xml:space="preserve"> </w:t>
      </w:r>
      <w:r>
        <w:rPr>
          <w:spacing w:val="-1"/>
        </w:rPr>
        <w:t>1807-2011</w:t>
      </w:r>
      <w:r>
        <w:rPr>
          <w:spacing w:val="29"/>
        </w:rPr>
        <w:t xml:space="preserve"> </w:t>
      </w:r>
      <w:r>
        <w:t>del</w:t>
      </w:r>
      <w:r>
        <w:rPr>
          <w:spacing w:val="20"/>
        </w:rPr>
        <w:t xml:space="preserve"> </w:t>
      </w:r>
      <w:r>
        <w:t>11</w:t>
      </w:r>
      <w:r>
        <w:rPr>
          <w:spacing w:val="24"/>
        </w:rPr>
        <w:t xml:space="preserve"> </w:t>
      </w:r>
      <w:r>
        <w:rPr>
          <w:spacing w:val="2"/>
        </w:rPr>
        <w:t>de</w:t>
      </w:r>
      <w:r>
        <w:rPr>
          <w:spacing w:val="22"/>
        </w:rPr>
        <w:t xml:space="preserve"> </w:t>
      </w:r>
      <w:r>
        <w:rPr>
          <w:spacing w:val="-3"/>
        </w:rPr>
        <w:t>mayo</w:t>
      </w:r>
      <w:r>
        <w:rPr>
          <w:spacing w:val="35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rPr>
          <w:spacing w:val="-1"/>
        </w:rPr>
        <w:t>2011,</w:t>
      </w:r>
      <w:r>
        <w:rPr>
          <w:spacing w:val="28"/>
        </w:rPr>
        <w:t xml:space="preserve"> </w:t>
      </w:r>
      <w:r>
        <w:rPr>
          <w:spacing w:val="-1"/>
        </w:rPr>
        <w:t>señala</w:t>
      </w:r>
      <w:r>
        <w:rPr>
          <w:spacing w:val="28"/>
        </w:rPr>
        <w:t xml:space="preserve"> </w:t>
      </w:r>
      <w:r>
        <w:t>que</w:t>
      </w:r>
      <w:r>
        <w:rPr>
          <w:spacing w:val="21"/>
        </w:rPr>
        <w:t xml:space="preserve"> </w:t>
      </w:r>
      <w:r>
        <w:t>han</w:t>
      </w:r>
      <w:r>
        <w:rPr>
          <w:spacing w:val="24"/>
        </w:rPr>
        <w:t xml:space="preserve"> </w:t>
      </w:r>
      <w:r>
        <w:rPr>
          <w:spacing w:val="-1"/>
        </w:rPr>
        <w:t>solicitado</w:t>
      </w:r>
      <w:r>
        <w:rPr>
          <w:spacing w:val="29"/>
        </w:rPr>
        <w:t xml:space="preserve"> </w:t>
      </w:r>
      <w:r>
        <w:t>al</w:t>
      </w:r>
      <w:r>
        <w:rPr>
          <w:spacing w:val="21"/>
        </w:rPr>
        <w:t xml:space="preserve"> </w:t>
      </w:r>
      <w:r>
        <w:rPr>
          <w:spacing w:val="-1"/>
        </w:rPr>
        <w:t>Subproceso</w:t>
      </w:r>
      <w:r>
        <w:rPr>
          <w:spacing w:val="24"/>
        </w:rPr>
        <w:t xml:space="preserve"> </w:t>
      </w:r>
      <w:r>
        <w:rPr>
          <w:spacing w:val="2"/>
        </w:rPr>
        <w:t>de</w:t>
      </w:r>
      <w:r>
        <w:rPr>
          <w:spacing w:val="27"/>
        </w:rPr>
        <w:t xml:space="preserve"> </w:t>
      </w:r>
      <w:r>
        <w:rPr>
          <w:spacing w:val="-2"/>
        </w:rPr>
        <w:t>Ahorro</w:t>
      </w:r>
      <w:r>
        <w:rPr>
          <w:spacing w:val="35"/>
        </w:rPr>
        <w:t xml:space="preserve"> </w:t>
      </w:r>
      <w:r>
        <w:rPr>
          <w:spacing w:val="-1"/>
        </w:rPr>
        <w:t>Obligatorio</w:t>
      </w:r>
      <w:r>
        <w:rPr>
          <w:spacing w:val="75"/>
          <w:w w:val="102"/>
        </w:rPr>
        <w:t xml:space="preserve"> </w:t>
      </w:r>
      <w:r>
        <w:t>del</w:t>
      </w:r>
      <w:r>
        <w:rPr>
          <w:spacing w:val="19"/>
        </w:rPr>
        <w:t xml:space="preserve"> </w:t>
      </w:r>
      <w:r>
        <w:rPr>
          <w:spacing w:val="-2"/>
        </w:rPr>
        <w:t>Banco</w:t>
      </w:r>
      <w:r>
        <w:rPr>
          <w:spacing w:val="28"/>
        </w:rPr>
        <w:t xml:space="preserve"> </w:t>
      </w:r>
      <w:r>
        <w:rPr>
          <w:spacing w:val="-1"/>
        </w:rPr>
        <w:t>Popular</w:t>
      </w:r>
      <w:r>
        <w:rPr>
          <w:spacing w:val="26"/>
        </w:rPr>
        <w:t xml:space="preserve"> </w:t>
      </w:r>
      <w:r>
        <w:t>y</w:t>
      </w:r>
      <w:r>
        <w:rPr>
          <w:spacing w:val="12"/>
        </w:rPr>
        <w:t xml:space="preserve"> </w:t>
      </w:r>
      <w:r>
        <w:rPr>
          <w:spacing w:val="2"/>
        </w:rPr>
        <w:t>de</w:t>
      </w:r>
      <w:r>
        <w:rPr>
          <w:spacing w:val="20"/>
        </w:rPr>
        <w:t xml:space="preserve"> </w:t>
      </w:r>
      <w:r>
        <w:rPr>
          <w:spacing w:val="-1"/>
        </w:rPr>
        <w:t>Desarrollo</w:t>
      </w:r>
      <w:r>
        <w:rPr>
          <w:spacing w:val="23"/>
        </w:rPr>
        <w:t xml:space="preserve"> </w:t>
      </w:r>
      <w:r>
        <w:rPr>
          <w:spacing w:val="-1"/>
        </w:rPr>
        <w:t>Comunal,</w:t>
      </w:r>
      <w:r>
        <w:rPr>
          <w:spacing w:val="31"/>
        </w:rPr>
        <w:t xml:space="preserve"> </w:t>
      </w:r>
      <w:r>
        <w:rPr>
          <w:spacing w:val="-3"/>
        </w:rPr>
        <w:t>la</w:t>
      </w:r>
      <w:r>
        <w:rPr>
          <w:spacing w:val="20"/>
        </w:rPr>
        <w:t xml:space="preserve"> </w:t>
      </w:r>
      <w:r>
        <w:t>colaboración</w:t>
      </w:r>
      <w:r>
        <w:rPr>
          <w:spacing w:val="17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efectos</w:t>
      </w:r>
      <w:r>
        <w:rPr>
          <w:spacing w:val="18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poder</w:t>
      </w:r>
      <w:r>
        <w:rPr>
          <w:spacing w:val="21"/>
        </w:rPr>
        <w:t xml:space="preserve"> </w:t>
      </w:r>
      <w:r>
        <w:rPr>
          <w:spacing w:val="-2"/>
        </w:rPr>
        <w:t>gestionar</w:t>
      </w:r>
      <w:r>
        <w:rPr>
          <w:spacing w:val="27"/>
        </w:rPr>
        <w:t xml:space="preserve"> </w:t>
      </w:r>
      <w:r>
        <w:rPr>
          <w:spacing w:val="-1"/>
        </w:rPr>
        <w:t>la</w:t>
      </w:r>
      <w:r>
        <w:rPr>
          <w:spacing w:val="47"/>
          <w:w w:val="102"/>
        </w:rPr>
        <w:t xml:space="preserve"> </w:t>
      </w:r>
      <w:r>
        <w:rPr>
          <w:spacing w:val="-1"/>
        </w:rPr>
        <w:t>devolución</w:t>
      </w:r>
      <w:r>
        <w:rPr>
          <w:spacing w:val="23"/>
        </w:rPr>
        <w:t xml:space="preserve"> </w:t>
      </w:r>
      <w:r>
        <w:rPr>
          <w:spacing w:val="-1"/>
        </w:rPr>
        <w:t>correspondiente</w:t>
      </w:r>
      <w:r>
        <w:rPr>
          <w:spacing w:val="37"/>
        </w:rPr>
        <w:t xml:space="preserve"> </w:t>
      </w:r>
      <w:r>
        <w:t>y</w:t>
      </w:r>
      <w:r>
        <w:rPr>
          <w:spacing w:val="18"/>
        </w:rPr>
        <w:t xml:space="preserve"> </w:t>
      </w:r>
      <w:r>
        <w:rPr>
          <w:spacing w:val="2"/>
        </w:rPr>
        <w:t>que</w:t>
      </w:r>
      <w:r>
        <w:rPr>
          <w:spacing w:val="20"/>
        </w:rPr>
        <w:t xml:space="preserve"> </w:t>
      </w:r>
      <w:r>
        <w:rPr>
          <w:spacing w:val="-1"/>
        </w:rPr>
        <w:t>una</w:t>
      </w:r>
      <w:r>
        <w:rPr>
          <w:spacing w:val="32"/>
        </w:rPr>
        <w:t xml:space="preserve"> </w:t>
      </w:r>
      <w:r>
        <w:rPr>
          <w:spacing w:val="-1"/>
        </w:rPr>
        <w:t>vez</w:t>
      </w:r>
      <w:r>
        <w:rPr>
          <w:spacing w:val="33"/>
        </w:rPr>
        <w:t xml:space="preserve"> </w:t>
      </w:r>
      <w:r>
        <w:t>que</w:t>
      </w:r>
      <w:r>
        <w:rPr>
          <w:spacing w:val="32"/>
        </w:rPr>
        <w:t xml:space="preserve"> </w:t>
      </w:r>
      <w:r>
        <w:rPr>
          <w:spacing w:val="-4"/>
        </w:rPr>
        <w:t>se</w:t>
      </w:r>
      <w:r>
        <w:rPr>
          <w:spacing w:val="32"/>
        </w:rPr>
        <w:t xml:space="preserve"> </w:t>
      </w:r>
      <w:r>
        <w:rPr>
          <w:spacing w:val="-2"/>
        </w:rPr>
        <w:t>obtenga</w:t>
      </w:r>
      <w:r>
        <w:rPr>
          <w:spacing w:val="37"/>
        </w:rPr>
        <w:t xml:space="preserve"> </w:t>
      </w:r>
      <w:r>
        <w:rPr>
          <w:spacing w:val="-3"/>
        </w:rPr>
        <w:t>lo</w:t>
      </w:r>
      <w:r>
        <w:rPr>
          <w:spacing w:val="35"/>
        </w:rPr>
        <w:t xml:space="preserve"> </w:t>
      </w:r>
      <w:r>
        <w:rPr>
          <w:spacing w:val="-1"/>
        </w:rPr>
        <w:t>solicitado,</w:t>
      </w:r>
      <w:r>
        <w:rPr>
          <w:spacing w:val="27"/>
        </w:rPr>
        <w:t xml:space="preserve"> </w:t>
      </w:r>
      <w:r>
        <w:rPr>
          <w:spacing w:val="-1"/>
        </w:rPr>
        <w:t>procederán</w:t>
      </w:r>
      <w:r>
        <w:rPr>
          <w:spacing w:val="29"/>
        </w:rPr>
        <w:t xml:space="preserve"> </w:t>
      </w:r>
      <w:r>
        <w:t>con</w:t>
      </w:r>
      <w:r>
        <w:rPr>
          <w:spacing w:val="23"/>
        </w:rPr>
        <w:t xml:space="preserve"> </w:t>
      </w:r>
      <w:r>
        <w:t>el</w:t>
      </w:r>
      <w:r>
        <w:rPr>
          <w:spacing w:val="25"/>
        </w:rPr>
        <w:t xml:space="preserve"> </w:t>
      </w:r>
      <w:r>
        <w:rPr>
          <w:spacing w:val="-1"/>
        </w:rPr>
        <w:t>trámite</w:t>
      </w:r>
      <w:r>
        <w:rPr>
          <w:spacing w:val="32"/>
        </w:rPr>
        <w:t xml:space="preserve"> </w:t>
      </w:r>
      <w:r>
        <w:t>e</w:t>
      </w:r>
      <w:r>
        <w:rPr>
          <w:spacing w:val="83"/>
          <w:w w:val="102"/>
        </w:rPr>
        <w:t xml:space="preserve"> </w:t>
      </w:r>
      <w:r>
        <w:rPr>
          <w:spacing w:val="-1"/>
        </w:rPr>
        <w:t>informarán</w:t>
      </w:r>
      <w:r>
        <w:rPr>
          <w:spacing w:val="13"/>
        </w:rPr>
        <w:t xml:space="preserve"> </w:t>
      </w:r>
      <w:r>
        <w:t>a</w:t>
      </w:r>
      <w:r>
        <w:rPr>
          <w:spacing w:val="16"/>
        </w:rPr>
        <w:t xml:space="preserve"> </w:t>
      </w:r>
      <w:r>
        <w:rPr>
          <w:spacing w:val="-2"/>
        </w:rPr>
        <w:t>este</w:t>
      </w:r>
      <w:r>
        <w:rPr>
          <w:spacing w:val="17"/>
        </w:rPr>
        <w:t xml:space="preserve"> </w:t>
      </w:r>
      <w:r>
        <w:rPr>
          <w:spacing w:val="-1"/>
        </w:rPr>
        <w:t>Macro</w:t>
      </w:r>
      <w:r>
        <w:rPr>
          <w:spacing w:val="19"/>
        </w:rPr>
        <w:t xml:space="preserve"> </w:t>
      </w:r>
      <w:r>
        <w:rPr>
          <w:spacing w:val="-1"/>
        </w:rPr>
        <w:t>Proceso.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5" w:lineRule="auto"/>
        <w:ind w:left="459" w:right="175"/>
        <w:jc w:val="both"/>
      </w:pPr>
      <w:r>
        <w:rPr>
          <w:spacing w:val="-1"/>
        </w:rPr>
        <w:t>Aunado</w:t>
      </w:r>
      <w:r>
        <w:rPr>
          <w:spacing w:val="14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lo</w:t>
      </w:r>
      <w:r>
        <w:rPr>
          <w:spacing w:val="8"/>
        </w:rPr>
        <w:t xml:space="preserve"> </w:t>
      </w:r>
      <w:r>
        <w:rPr>
          <w:spacing w:val="-1"/>
        </w:rPr>
        <w:t>anterior,</w:t>
      </w:r>
      <w:r>
        <w:rPr>
          <w:spacing w:val="12"/>
        </w:rPr>
        <w:t xml:space="preserve"> </w:t>
      </w:r>
      <w:r>
        <w:rPr>
          <w:spacing w:val="-2"/>
        </w:rPr>
        <w:t>mediante</w:t>
      </w:r>
      <w:r>
        <w:rPr>
          <w:spacing w:val="12"/>
        </w:rPr>
        <w:t xml:space="preserve"> </w:t>
      </w:r>
      <w:r>
        <w:rPr>
          <w:spacing w:val="-1"/>
        </w:rPr>
        <w:t>depósito</w:t>
      </w:r>
      <w:r>
        <w:rPr>
          <w:spacing w:val="19"/>
        </w:rPr>
        <w:t xml:space="preserve"> </w:t>
      </w:r>
      <w:r>
        <w:rPr>
          <w:spacing w:val="-1"/>
        </w:rPr>
        <w:t>No.</w:t>
      </w:r>
      <w:r>
        <w:rPr>
          <w:spacing w:val="7"/>
        </w:rPr>
        <w:t xml:space="preserve"> </w:t>
      </w:r>
      <w:r>
        <w:rPr>
          <w:spacing w:val="-1"/>
        </w:rPr>
        <w:t>13090245,</w:t>
      </w:r>
      <w:r>
        <w:rPr>
          <w:spacing w:val="8"/>
        </w:rPr>
        <w:t xml:space="preserve"> </w:t>
      </w:r>
      <w:r>
        <w:rPr>
          <w:spacing w:val="2"/>
        </w:rPr>
        <w:t>de</w:t>
      </w:r>
      <w:r>
        <w:rPr>
          <w:spacing w:val="6"/>
        </w:rPr>
        <w:t xml:space="preserve"> </w:t>
      </w:r>
      <w:r>
        <w:rPr>
          <w:spacing w:val="-3"/>
        </w:rPr>
        <w:t>fecha</w:t>
      </w:r>
      <w:r>
        <w:rPr>
          <w:spacing w:val="12"/>
        </w:rPr>
        <w:t xml:space="preserve"> </w:t>
      </w:r>
      <w:r>
        <w:rPr>
          <w:spacing w:val="2"/>
        </w:rPr>
        <w:t>28</w:t>
      </w:r>
      <w:r>
        <w:rPr>
          <w:spacing w:val="14"/>
        </w:rPr>
        <w:t xml:space="preserve"> </w:t>
      </w:r>
      <w:r>
        <w:t>de octubre</w:t>
      </w:r>
      <w:r>
        <w:rPr>
          <w:spacing w:val="6"/>
        </w:rPr>
        <w:t xml:space="preserve"> </w:t>
      </w:r>
      <w:r>
        <w:rPr>
          <w:spacing w:val="2"/>
        </w:rPr>
        <w:t>de</w:t>
      </w:r>
      <w:r>
        <w:rPr>
          <w:spacing w:val="7"/>
        </w:rPr>
        <w:t xml:space="preserve"> </w:t>
      </w:r>
      <w:r>
        <w:rPr>
          <w:spacing w:val="-1"/>
        </w:rPr>
        <w:t>2011,</w:t>
      </w:r>
      <w:r>
        <w:rPr>
          <w:spacing w:val="12"/>
        </w:rPr>
        <w:t xml:space="preserve"> </w:t>
      </w:r>
      <w:r>
        <w:rPr>
          <w:spacing w:val="-1"/>
        </w:rPr>
        <w:t>se</w:t>
      </w:r>
      <w:r>
        <w:rPr>
          <w:spacing w:val="11"/>
        </w:rPr>
        <w:t xml:space="preserve"> </w:t>
      </w:r>
      <w:r>
        <w:rPr>
          <w:spacing w:val="-2"/>
        </w:rPr>
        <w:t>acreditó</w:t>
      </w:r>
      <w:r>
        <w:rPr>
          <w:spacing w:val="15"/>
        </w:rPr>
        <w:t xml:space="preserve"> </w:t>
      </w:r>
      <w:r>
        <w:rPr>
          <w:spacing w:val="-1"/>
        </w:rPr>
        <w:t>la</w:t>
      </w:r>
      <w:r>
        <w:rPr>
          <w:spacing w:val="79"/>
          <w:w w:val="102"/>
        </w:rPr>
        <w:t xml:space="preserve"> </w:t>
      </w:r>
      <w:r>
        <w:t>suma</w:t>
      </w:r>
      <w:r>
        <w:rPr>
          <w:spacing w:val="22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¢5.193,00,</w:t>
      </w:r>
      <w:r>
        <w:rPr>
          <w:spacing w:val="19"/>
        </w:rPr>
        <w:t xml:space="preserve"> </w:t>
      </w:r>
      <w:r>
        <w:t>por</w:t>
      </w:r>
      <w:r>
        <w:rPr>
          <w:spacing w:val="19"/>
        </w:rPr>
        <w:t xml:space="preserve"> </w:t>
      </w:r>
      <w:r>
        <w:t>parte</w:t>
      </w:r>
      <w:r>
        <w:rPr>
          <w:spacing w:val="18"/>
        </w:rPr>
        <w:t xml:space="preserve"> </w:t>
      </w:r>
      <w:r>
        <w:t>del</w:t>
      </w:r>
      <w:r>
        <w:rPr>
          <w:spacing w:val="22"/>
        </w:rPr>
        <w:t xml:space="preserve"> </w:t>
      </w:r>
      <w:r>
        <w:rPr>
          <w:spacing w:val="-1"/>
        </w:rPr>
        <w:t>Subproceso</w:t>
      </w:r>
      <w:r>
        <w:rPr>
          <w:spacing w:val="25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rPr>
          <w:spacing w:val="-1"/>
        </w:rPr>
        <w:t>Ahorro</w:t>
      </w:r>
      <w:r>
        <w:rPr>
          <w:spacing w:val="25"/>
        </w:rPr>
        <w:t xml:space="preserve"> </w:t>
      </w:r>
      <w:r>
        <w:rPr>
          <w:spacing w:val="-1"/>
        </w:rPr>
        <w:t>Obligatorio</w:t>
      </w:r>
      <w:r>
        <w:rPr>
          <w:spacing w:val="25"/>
        </w:rPr>
        <w:t xml:space="preserve"> </w:t>
      </w:r>
      <w:r>
        <w:t>del</w:t>
      </w:r>
      <w:r>
        <w:rPr>
          <w:spacing w:val="17"/>
        </w:rPr>
        <w:t xml:space="preserve"> </w:t>
      </w:r>
      <w:r>
        <w:t>Banco</w:t>
      </w:r>
      <w:r>
        <w:rPr>
          <w:spacing w:val="31"/>
        </w:rPr>
        <w:t xml:space="preserve"> </w:t>
      </w:r>
      <w:r>
        <w:rPr>
          <w:spacing w:val="-1"/>
        </w:rPr>
        <w:t>Popular</w:t>
      </w:r>
      <w:r>
        <w:rPr>
          <w:spacing w:val="29"/>
        </w:rPr>
        <w:t xml:space="preserve"> </w:t>
      </w:r>
      <w:r>
        <w:t>y</w:t>
      </w:r>
      <w:r>
        <w:rPr>
          <w:spacing w:val="15"/>
        </w:rPr>
        <w:t xml:space="preserve"> </w:t>
      </w:r>
      <w:r>
        <w:t>Desarrollo</w:t>
      </w:r>
      <w:r>
        <w:rPr>
          <w:spacing w:val="47"/>
          <w:w w:val="102"/>
        </w:rPr>
        <w:t xml:space="preserve"> </w:t>
      </w:r>
      <w:r>
        <w:rPr>
          <w:spacing w:val="-2"/>
        </w:rPr>
        <w:t>Comunal,</w:t>
      </w:r>
      <w:r>
        <w:rPr>
          <w:spacing w:val="54"/>
        </w:rPr>
        <w:t xml:space="preserve"> </w:t>
      </w:r>
      <w:r>
        <w:rPr>
          <w:spacing w:val="-1"/>
        </w:rPr>
        <w:t>correspondiente</w:t>
      </w:r>
      <w:r>
        <w:rPr>
          <w:spacing w:val="47"/>
        </w:rPr>
        <w:t xml:space="preserve"> </w:t>
      </w:r>
      <w:r>
        <w:rPr>
          <w:spacing w:val="1"/>
        </w:rPr>
        <w:t>al</w:t>
      </w:r>
      <w:r>
        <w:rPr>
          <w:spacing w:val="47"/>
        </w:rPr>
        <w:t xml:space="preserve"> </w:t>
      </w:r>
      <w:r>
        <w:t>aporte</w:t>
      </w:r>
      <w:r>
        <w:rPr>
          <w:spacing w:val="42"/>
        </w:rPr>
        <w:t xml:space="preserve"> </w:t>
      </w:r>
      <w:r>
        <w:t>del</w:t>
      </w:r>
      <w:r>
        <w:rPr>
          <w:spacing w:val="47"/>
        </w:rPr>
        <w:t xml:space="preserve"> </w:t>
      </w:r>
      <w:r>
        <w:t>0,25%,</w:t>
      </w:r>
      <w:r>
        <w:rPr>
          <w:spacing w:val="48"/>
        </w:rPr>
        <w:t xml:space="preserve"> </w:t>
      </w:r>
      <w:r>
        <w:t>el</w:t>
      </w:r>
      <w:r>
        <w:rPr>
          <w:spacing w:val="52"/>
        </w:rPr>
        <w:t xml:space="preserve"> </w:t>
      </w:r>
      <w:r>
        <w:t>importe</w:t>
      </w:r>
      <w:r>
        <w:rPr>
          <w:spacing w:val="48"/>
        </w:rPr>
        <w:t xml:space="preserve"> </w:t>
      </w:r>
      <w:r>
        <w:rPr>
          <w:spacing w:val="-1"/>
        </w:rPr>
        <w:t>que</w:t>
      </w:r>
      <w:r>
        <w:rPr>
          <w:spacing w:val="53"/>
        </w:rPr>
        <w:t xml:space="preserve"> </w:t>
      </w:r>
      <w:r>
        <w:rPr>
          <w:spacing w:val="-1"/>
        </w:rPr>
        <w:t>fue</w:t>
      </w:r>
      <w:r>
        <w:rPr>
          <w:spacing w:val="53"/>
        </w:rPr>
        <w:t xml:space="preserve"> </w:t>
      </w:r>
      <w:r>
        <w:rPr>
          <w:spacing w:val="-1"/>
        </w:rPr>
        <w:t>contabilizado</w:t>
      </w:r>
      <w:r>
        <w:t xml:space="preserve"> en</w:t>
      </w:r>
      <w:r>
        <w:rPr>
          <w:spacing w:val="44"/>
        </w:rPr>
        <w:t xml:space="preserve"> </w:t>
      </w:r>
      <w:r>
        <w:t>diciembre</w:t>
      </w:r>
      <w:r>
        <w:rPr>
          <w:spacing w:val="48"/>
        </w:rPr>
        <w:t xml:space="preserve"> </w:t>
      </w:r>
      <w:r>
        <w:t>de</w:t>
      </w:r>
      <w:r>
        <w:rPr>
          <w:spacing w:val="46"/>
          <w:w w:val="102"/>
        </w:rPr>
        <w:t xml:space="preserve"> </w:t>
      </w:r>
      <w:r>
        <w:rPr>
          <w:spacing w:val="-1"/>
        </w:rPr>
        <w:t>2011.</w:t>
      </w:r>
      <w:r>
        <w:rPr>
          <w:spacing w:val="27"/>
        </w:rPr>
        <w:t xml:space="preserve"> </w:t>
      </w:r>
      <w:r>
        <w:rPr>
          <w:b/>
          <w:spacing w:val="-1"/>
        </w:rPr>
        <w:t>El</w:t>
      </w:r>
      <w:r>
        <w:rPr>
          <w:b/>
          <w:spacing w:val="25"/>
        </w:rPr>
        <w:t xml:space="preserve"> </w:t>
      </w:r>
      <w:r>
        <w:rPr>
          <w:b/>
          <w:spacing w:val="-2"/>
        </w:rPr>
        <w:t>saldo</w:t>
      </w:r>
      <w:r>
        <w:rPr>
          <w:b/>
          <w:spacing w:val="28"/>
        </w:rPr>
        <w:t xml:space="preserve"> </w:t>
      </w:r>
      <w:r>
        <w:rPr>
          <w:b/>
          <w:spacing w:val="-1"/>
        </w:rPr>
        <w:t>actual</w:t>
      </w:r>
      <w:r>
        <w:rPr>
          <w:b/>
          <w:spacing w:val="25"/>
        </w:rPr>
        <w:t xml:space="preserve"> </w:t>
      </w:r>
      <w:r>
        <w:rPr>
          <w:b/>
          <w:spacing w:val="-1"/>
        </w:rPr>
        <w:t>de</w:t>
      </w:r>
      <w:r>
        <w:rPr>
          <w:b/>
          <w:spacing w:val="20"/>
        </w:rPr>
        <w:t xml:space="preserve"> </w:t>
      </w:r>
      <w:r>
        <w:rPr>
          <w:b/>
          <w:spacing w:val="-3"/>
        </w:rPr>
        <w:t>la</w:t>
      </w:r>
      <w:r>
        <w:rPr>
          <w:b/>
          <w:spacing w:val="34"/>
        </w:rPr>
        <w:t xml:space="preserve"> </w:t>
      </w:r>
      <w:r>
        <w:rPr>
          <w:b/>
          <w:spacing w:val="-1"/>
        </w:rPr>
        <w:t>cuenta</w:t>
      </w:r>
      <w:r>
        <w:rPr>
          <w:b/>
          <w:spacing w:val="23"/>
        </w:rPr>
        <w:t xml:space="preserve"> </w:t>
      </w:r>
      <w:r>
        <w:rPr>
          <w:b/>
        </w:rPr>
        <w:t>por</w:t>
      </w:r>
      <w:r>
        <w:rPr>
          <w:b/>
          <w:spacing w:val="26"/>
        </w:rPr>
        <w:t xml:space="preserve"> </w:t>
      </w:r>
      <w:r>
        <w:rPr>
          <w:b/>
          <w:spacing w:val="-2"/>
        </w:rPr>
        <w:t>cobrar</w:t>
      </w:r>
      <w:r>
        <w:rPr>
          <w:b/>
          <w:spacing w:val="26"/>
        </w:rPr>
        <w:t xml:space="preserve"> </w:t>
      </w:r>
      <w:r>
        <w:rPr>
          <w:b/>
          <w:spacing w:val="-3"/>
        </w:rPr>
        <w:t>es</w:t>
      </w:r>
      <w:r>
        <w:rPr>
          <w:b/>
          <w:spacing w:val="24"/>
        </w:rPr>
        <w:t xml:space="preserve"> </w:t>
      </w:r>
      <w:r>
        <w:rPr>
          <w:b/>
          <w:spacing w:val="-1"/>
        </w:rPr>
        <w:t>de</w:t>
      </w:r>
      <w:r>
        <w:rPr>
          <w:b/>
          <w:spacing w:val="26"/>
        </w:rPr>
        <w:t xml:space="preserve"> </w:t>
      </w:r>
      <w:r>
        <w:rPr>
          <w:b/>
          <w:spacing w:val="-1"/>
        </w:rPr>
        <w:t>¢1.164.678,86.</w:t>
      </w:r>
      <w:r>
        <w:rPr>
          <w:b/>
          <w:spacing w:val="21"/>
        </w:rPr>
        <w:t xml:space="preserve"> </w:t>
      </w:r>
      <w:r>
        <w:t>Es</w:t>
      </w:r>
      <w:r>
        <w:rPr>
          <w:spacing w:val="24"/>
        </w:rPr>
        <w:t xml:space="preserve"> </w:t>
      </w:r>
      <w:r>
        <w:rPr>
          <w:spacing w:val="-2"/>
        </w:rPr>
        <w:t>importante</w:t>
      </w:r>
      <w:r>
        <w:rPr>
          <w:spacing w:val="26"/>
        </w:rPr>
        <w:t xml:space="preserve"> </w:t>
      </w:r>
      <w:r>
        <w:rPr>
          <w:spacing w:val="-2"/>
        </w:rPr>
        <w:t>indicar</w:t>
      </w:r>
      <w:r>
        <w:rPr>
          <w:spacing w:val="27"/>
        </w:rPr>
        <w:t xml:space="preserve"> </w:t>
      </w:r>
      <w:r>
        <w:t>que</w:t>
      </w:r>
      <w:r>
        <w:rPr>
          <w:spacing w:val="21"/>
        </w:rPr>
        <w:t xml:space="preserve"> </w:t>
      </w:r>
      <w:r>
        <w:t>con</w:t>
      </w:r>
      <w:r>
        <w:rPr>
          <w:spacing w:val="97"/>
          <w:w w:val="102"/>
        </w:rPr>
        <w:t xml:space="preserve"> </w:t>
      </w:r>
      <w:r>
        <w:rPr>
          <w:spacing w:val="-2"/>
        </w:rPr>
        <w:t>oficio</w:t>
      </w:r>
      <w:r>
        <w:rPr>
          <w:spacing w:val="14"/>
        </w:rPr>
        <w:t xml:space="preserve"> </w:t>
      </w:r>
      <w:r>
        <w:rPr>
          <w:spacing w:val="-1"/>
        </w:rPr>
        <w:t>1909-TI-2011</w:t>
      </w:r>
      <w:r>
        <w:rPr>
          <w:spacing w:val="10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t>1</w:t>
      </w:r>
      <w:r>
        <w:rPr>
          <w:spacing w:val="9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diciembre</w:t>
      </w:r>
      <w:r>
        <w:rPr>
          <w:spacing w:val="13"/>
        </w:rPr>
        <w:t xml:space="preserve"> </w:t>
      </w:r>
      <w:r>
        <w:rPr>
          <w:spacing w:val="-1"/>
        </w:rPr>
        <w:t>2011,</w:t>
      </w:r>
      <w:r>
        <w:rPr>
          <w:spacing w:val="18"/>
        </w:rPr>
        <w:t xml:space="preserve"> </w:t>
      </w:r>
      <w:r>
        <w:rPr>
          <w:spacing w:val="-2"/>
        </w:rPr>
        <w:t>este</w:t>
      </w:r>
      <w:r>
        <w:rPr>
          <w:spacing w:val="13"/>
        </w:rPr>
        <w:t xml:space="preserve"> </w:t>
      </w:r>
      <w:r>
        <w:rPr>
          <w:spacing w:val="-1"/>
        </w:rPr>
        <w:t>Macro</w:t>
      </w:r>
      <w:r>
        <w:rPr>
          <w:spacing w:val="19"/>
        </w:rPr>
        <w:t xml:space="preserve"> </w:t>
      </w:r>
      <w:r>
        <w:rPr>
          <w:spacing w:val="-1"/>
        </w:rPr>
        <w:t>Proceso</w:t>
      </w:r>
      <w:r>
        <w:rPr>
          <w:spacing w:val="9"/>
        </w:rPr>
        <w:t xml:space="preserve"> </w:t>
      </w:r>
      <w:r>
        <w:rPr>
          <w:spacing w:val="-2"/>
        </w:rPr>
        <w:t>informó</w:t>
      </w:r>
      <w:r>
        <w:rPr>
          <w:spacing w:val="20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3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Dirección</w:t>
      </w:r>
      <w:r>
        <w:rPr>
          <w:spacing w:val="9"/>
        </w:rPr>
        <w:t xml:space="preserve"> </w:t>
      </w:r>
      <w:r>
        <w:rPr>
          <w:spacing w:val="-1"/>
        </w:rPr>
        <w:t>Ejecutiva</w:t>
      </w:r>
      <w:r>
        <w:rPr>
          <w:spacing w:val="13"/>
        </w:rPr>
        <w:t xml:space="preserve"> </w:t>
      </w:r>
      <w:r>
        <w:rPr>
          <w:spacing w:val="1"/>
        </w:rPr>
        <w:t>el</w:t>
      </w:r>
      <w:r>
        <w:rPr>
          <w:spacing w:val="77"/>
          <w:w w:val="102"/>
        </w:rPr>
        <w:t xml:space="preserve"> </w:t>
      </w:r>
      <w:r>
        <w:rPr>
          <w:spacing w:val="-1"/>
        </w:rPr>
        <w:t>estado</w:t>
      </w:r>
      <w:r>
        <w:rPr>
          <w:spacing w:val="43"/>
        </w:rPr>
        <w:t xml:space="preserve"> </w:t>
      </w:r>
      <w:r>
        <w:t>de</w:t>
      </w:r>
      <w:r>
        <w:rPr>
          <w:spacing w:val="47"/>
        </w:rPr>
        <w:t xml:space="preserve"> </w:t>
      </w:r>
      <w:r>
        <w:rPr>
          <w:spacing w:val="-3"/>
        </w:rPr>
        <w:t>la</w:t>
      </w:r>
      <w:r>
        <w:rPr>
          <w:spacing w:val="46"/>
        </w:rPr>
        <w:t xml:space="preserve"> </w:t>
      </w:r>
      <w:r>
        <w:t>gestión</w:t>
      </w:r>
      <w:r>
        <w:rPr>
          <w:spacing w:val="44"/>
        </w:rPr>
        <w:t xml:space="preserve"> </w:t>
      </w:r>
      <w:r>
        <w:rPr>
          <w:spacing w:val="-1"/>
        </w:rPr>
        <w:t>detallando</w:t>
      </w:r>
      <w:r>
        <w:rPr>
          <w:spacing w:val="49"/>
        </w:rPr>
        <w:t xml:space="preserve"> </w:t>
      </w:r>
      <w:r>
        <w:t>un</w:t>
      </w:r>
      <w:r>
        <w:rPr>
          <w:spacing w:val="43"/>
        </w:rPr>
        <w:t xml:space="preserve"> </w:t>
      </w:r>
      <w:r>
        <w:rPr>
          <w:spacing w:val="-1"/>
        </w:rPr>
        <w:t>saldo</w:t>
      </w:r>
      <w:r>
        <w:rPr>
          <w:spacing w:val="43"/>
        </w:rPr>
        <w:t xml:space="preserve"> </w:t>
      </w:r>
      <w:r>
        <w:t>pendiente</w:t>
      </w:r>
      <w:r>
        <w:rPr>
          <w:spacing w:val="43"/>
        </w:rPr>
        <w:t xml:space="preserve"> </w:t>
      </w:r>
      <w:r>
        <w:t>por</w:t>
      </w:r>
      <w:r>
        <w:rPr>
          <w:spacing w:val="48"/>
        </w:rPr>
        <w:t xml:space="preserve"> </w:t>
      </w:r>
      <w:r>
        <w:rPr>
          <w:spacing w:val="-1"/>
        </w:rPr>
        <w:t>cobrar</w:t>
      </w:r>
      <w:r>
        <w:rPr>
          <w:spacing w:val="47"/>
        </w:rPr>
        <w:t xml:space="preserve"> </w:t>
      </w:r>
      <w:r>
        <w:t>de</w:t>
      </w:r>
      <w:r>
        <w:rPr>
          <w:spacing w:val="43"/>
        </w:rPr>
        <w:t xml:space="preserve"> </w:t>
      </w:r>
      <w:r>
        <w:rPr>
          <w:spacing w:val="-1"/>
        </w:rPr>
        <w:t>¢1.164.678,83.</w:t>
      </w:r>
      <w:r>
        <w:rPr>
          <w:spacing w:val="48"/>
        </w:rPr>
        <w:t xml:space="preserve"> </w:t>
      </w:r>
      <w:r>
        <w:t>Al</w:t>
      </w:r>
      <w:r>
        <w:rPr>
          <w:spacing w:val="41"/>
        </w:rPr>
        <w:t xml:space="preserve"> </w:t>
      </w:r>
      <w:r>
        <w:rPr>
          <w:spacing w:val="-1"/>
        </w:rPr>
        <w:t>respecto,</w:t>
      </w:r>
      <w:r>
        <w:rPr>
          <w:spacing w:val="53"/>
        </w:rPr>
        <w:t xml:space="preserve"> </w:t>
      </w:r>
      <w:r>
        <w:t>con</w:t>
      </w:r>
      <w:r>
        <w:rPr>
          <w:spacing w:val="80"/>
          <w:w w:val="102"/>
        </w:rPr>
        <w:t xml:space="preserve"> </w:t>
      </w:r>
      <w:r>
        <w:rPr>
          <w:spacing w:val="-2"/>
        </w:rPr>
        <w:t>oficio</w:t>
      </w:r>
      <w:r>
        <w:rPr>
          <w:spacing w:val="44"/>
        </w:rPr>
        <w:t xml:space="preserve"> </w:t>
      </w:r>
      <w:r>
        <w:rPr>
          <w:spacing w:val="-1"/>
        </w:rPr>
        <w:t>3368-DE/AL-2011</w:t>
      </w:r>
      <w:r>
        <w:rPr>
          <w:spacing w:val="41"/>
        </w:rPr>
        <w:t xml:space="preserve"> </w:t>
      </w:r>
      <w:r>
        <w:t>del</w:t>
      </w:r>
      <w:r>
        <w:rPr>
          <w:spacing w:val="37"/>
        </w:rPr>
        <w:t xml:space="preserve"> </w:t>
      </w:r>
      <w:r>
        <w:t>8</w:t>
      </w:r>
      <w:r>
        <w:rPr>
          <w:spacing w:val="40"/>
        </w:rPr>
        <w:t xml:space="preserve"> </w:t>
      </w:r>
      <w:r>
        <w:rPr>
          <w:spacing w:val="2"/>
        </w:rPr>
        <w:t>de</w:t>
      </w:r>
      <w:r>
        <w:rPr>
          <w:spacing w:val="27"/>
        </w:rPr>
        <w:t xml:space="preserve"> </w:t>
      </w:r>
      <w:r>
        <w:t>diciembre</w:t>
      </w:r>
      <w:r>
        <w:rPr>
          <w:spacing w:val="38"/>
        </w:rPr>
        <w:t xml:space="preserve"> </w:t>
      </w:r>
      <w:r>
        <w:rPr>
          <w:spacing w:val="2"/>
        </w:rPr>
        <w:t>de</w:t>
      </w:r>
      <w:r>
        <w:rPr>
          <w:spacing w:val="32"/>
        </w:rPr>
        <w:t xml:space="preserve"> </w:t>
      </w:r>
      <w:r>
        <w:rPr>
          <w:spacing w:val="-1"/>
        </w:rPr>
        <w:t>2011,</w:t>
      </w:r>
      <w:r>
        <w:rPr>
          <w:spacing w:val="44"/>
        </w:rPr>
        <w:t xml:space="preserve"> </w:t>
      </w:r>
      <w:r>
        <w:rPr>
          <w:spacing w:val="-1"/>
        </w:rPr>
        <w:t>la</w:t>
      </w:r>
      <w:r>
        <w:rPr>
          <w:spacing w:val="38"/>
        </w:rPr>
        <w:t xml:space="preserve"> </w:t>
      </w:r>
      <w:r>
        <w:rPr>
          <w:spacing w:val="-1"/>
        </w:rPr>
        <w:t>Dirección</w:t>
      </w:r>
      <w:r>
        <w:rPr>
          <w:spacing w:val="34"/>
        </w:rPr>
        <w:t xml:space="preserve"> </w:t>
      </w:r>
      <w:r>
        <w:rPr>
          <w:spacing w:val="-1"/>
        </w:rPr>
        <w:t>Ejecutiva</w:t>
      </w:r>
      <w:r>
        <w:rPr>
          <w:spacing w:val="49"/>
        </w:rPr>
        <w:t xml:space="preserve"> </w:t>
      </w:r>
      <w:r>
        <w:rPr>
          <w:spacing w:val="-1"/>
        </w:rPr>
        <w:t>nos</w:t>
      </w:r>
      <w:r>
        <w:rPr>
          <w:spacing w:val="35"/>
        </w:rPr>
        <w:t xml:space="preserve"> </w:t>
      </w:r>
      <w:r>
        <w:rPr>
          <w:spacing w:val="-2"/>
        </w:rPr>
        <w:t>solicita</w:t>
      </w:r>
      <w:r>
        <w:rPr>
          <w:spacing w:val="49"/>
        </w:rPr>
        <w:t xml:space="preserve"> </w:t>
      </w:r>
      <w:r>
        <w:rPr>
          <w:spacing w:val="-1"/>
        </w:rPr>
        <w:t>informar</w:t>
      </w:r>
      <w:r>
        <w:rPr>
          <w:spacing w:val="67"/>
          <w:w w:val="102"/>
        </w:rPr>
        <w:t xml:space="preserve"> </w:t>
      </w:r>
      <w:r>
        <w:t>sobre</w:t>
      </w:r>
      <w:r>
        <w:rPr>
          <w:spacing w:val="41"/>
        </w:rPr>
        <w:t xml:space="preserve"> </w:t>
      </w:r>
      <w:r>
        <w:rPr>
          <w:spacing w:val="-1"/>
        </w:rPr>
        <w:t>este</w:t>
      </w:r>
      <w:r>
        <w:rPr>
          <w:spacing w:val="42"/>
        </w:rPr>
        <w:t xml:space="preserve"> </w:t>
      </w:r>
      <w:r>
        <w:rPr>
          <w:spacing w:val="-1"/>
        </w:rPr>
        <w:t>trámite</w:t>
      </w:r>
      <w:r>
        <w:rPr>
          <w:spacing w:val="51"/>
        </w:rPr>
        <w:t xml:space="preserve"> </w:t>
      </w:r>
      <w:r>
        <w:t>y</w:t>
      </w:r>
      <w:r>
        <w:rPr>
          <w:spacing w:val="33"/>
        </w:rPr>
        <w:t xml:space="preserve"> </w:t>
      </w:r>
      <w:r>
        <w:t>continuar</w:t>
      </w:r>
      <w:r>
        <w:rPr>
          <w:spacing w:val="43"/>
        </w:rPr>
        <w:t xml:space="preserve"> </w:t>
      </w:r>
      <w:r>
        <w:t>con</w:t>
      </w:r>
      <w:r>
        <w:rPr>
          <w:spacing w:val="42"/>
        </w:rPr>
        <w:t xml:space="preserve"> </w:t>
      </w:r>
      <w:r>
        <w:rPr>
          <w:spacing w:val="-3"/>
        </w:rPr>
        <w:t>el</w:t>
      </w:r>
      <w:r>
        <w:rPr>
          <w:spacing w:val="45"/>
        </w:rPr>
        <w:t xml:space="preserve"> </w:t>
      </w:r>
      <w:r>
        <w:rPr>
          <w:spacing w:val="-1"/>
        </w:rPr>
        <w:t>procedimiento</w:t>
      </w:r>
      <w:r>
        <w:rPr>
          <w:spacing w:val="48"/>
        </w:rPr>
        <w:t xml:space="preserve"> </w:t>
      </w:r>
      <w:r>
        <w:t>de</w:t>
      </w:r>
      <w:r>
        <w:rPr>
          <w:spacing w:val="46"/>
        </w:rPr>
        <w:t xml:space="preserve"> </w:t>
      </w:r>
      <w:r>
        <w:rPr>
          <w:spacing w:val="-1"/>
        </w:rPr>
        <w:t>cobro</w:t>
      </w:r>
      <w:r>
        <w:rPr>
          <w:spacing w:val="43"/>
        </w:rPr>
        <w:t xml:space="preserve"> </w:t>
      </w:r>
      <w:r>
        <w:rPr>
          <w:spacing w:val="-1"/>
        </w:rPr>
        <w:t>correspondiente.</w:t>
      </w:r>
      <w:r>
        <w:rPr>
          <w:spacing w:val="47"/>
        </w:rPr>
        <w:t xml:space="preserve"> </w:t>
      </w:r>
      <w:r>
        <w:t>El</w:t>
      </w:r>
      <w:r>
        <w:rPr>
          <w:spacing w:val="41"/>
        </w:rPr>
        <w:t xml:space="preserve"> </w:t>
      </w:r>
      <w:r>
        <w:rPr>
          <w:spacing w:val="-2"/>
        </w:rPr>
        <w:t>27</w:t>
      </w:r>
      <w:r>
        <w:rPr>
          <w:spacing w:val="48"/>
        </w:rPr>
        <w:t xml:space="preserve"> </w:t>
      </w:r>
      <w:r>
        <w:t>de</w:t>
      </w:r>
      <w:r>
        <w:rPr>
          <w:spacing w:val="46"/>
        </w:rPr>
        <w:t xml:space="preserve"> </w:t>
      </w:r>
      <w:r>
        <w:rPr>
          <w:spacing w:val="-2"/>
        </w:rPr>
        <w:t>marzo</w:t>
      </w:r>
      <w:r>
        <w:rPr>
          <w:spacing w:val="43"/>
        </w:rPr>
        <w:t xml:space="preserve"> </w:t>
      </w:r>
      <w:r>
        <w:t>de</w:t>
      </w:r>
      <w:r>
        <w:rPr>
          <w:spacing w:val="35"/>
          <w:w w:val="102"/>
        </w:rPr>
        <w:t xml:space="preserve"> </w:t>
      </w:r>
      <w:r>
        <w:rPr>
          <w:spacing w:val="-1"/>
        </w:rPr>
        <w:t>2012,</w:t>
      </w:r>
      <w:r>
        <w:rPr>
          <w:spacing w:val="34"/>
        </w:rPr>
        <w:t xml:space="preserve"> </w:t>
      </w:r>
      <w:r>
        <w:t>el</w:t>
      </w:r>
      <w:r>
        <w:rPr>
          <w:spacing w:val="28"/>
        </w:rPr>
        <w:t xml:space="preserve"> </w:t>
      </w:r>
      <w:r>
        <w:t>19</w:t>
      </w:r>
      <w:r>
        <w:rPr>
          <w:spacing w:val="36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rPr>
          <w:spacing w:val="-2"/>
        </w:rPr>
        <w:t>abril,</w:t>
      </w:r>
      <w:r>
        <w:rPr>
          <w:spacing w:val="34"/>
        </w:rPr>
        <w:t xml:space="preserve"> </w:t>
      </w:r>
      <w:r>
        <w:t>el</w:t>
      </w:r>
      <w:r>
        <w:rPr>
          <w:spacing w:val="28"/>
        </w:rPr>
        <w:t xml:space="preserve"> </w:t>
      </w:r>
      <w:r>
        <w:t>1</w:t>
      </w:r>
      <w:r>
        <w:rPr>
          <w:spacing w:val="36"/>
        </w:rPr>
        <w:t xml:space="preserve"> </w:t>
      </w:r>
      <w:r>
        <w:rPr>
          <w:spacing w:val="2"/>
        </w:rPr>
        <w:t>de</w:t>
      </w:r>
      <w:r>
        <w:rPr>
          <w:spacing w:val="29"/>
        </w:rPr>
        <w:t xml:space="preserve"> </w:t>
      </w:r>
      <w:r>
        <w:rPr>
          <w:spacing w:val="-1"/>
        </w:rPr>
        <w:t>junio</w:t>
      </w:r>
      <w:r>
        <w:rPr>
          <w:spacing w:val="41"/>
        </w:rPr>
        <w:t xml:space="preserve"> </w:t>
      </w:r>
      <w:r>
        <w:t>y</w:t>
      </w:r>
      <w:r>
        <w:rPr>
          <w:spacing w:val="31"/>
        </w:rPr>
        <w:t xml:space="preserve"> </w:t>
      </w:r>
      <w:r>
        <w:t>el</w:t>
      </w:r>
      <w:r>
        <w:rPr>
          <w:spacing w:val="28"/>
        </w:rPr>
        <w:t xml:space="preserve"> </w:t>
      </w:r>
      <w:r>
        <w:rPr>
          <w:spacing w:val="2"/>
        </w:rPr>
        <w:t>24</w:t>
      </w:r>
      <w:r>
        <w:rPr>
          <w:spacing w:val="31"/>
        </w:rPr>
        <w:t xml:space="preserve"> </w:t>
      </w:r>
      <w:r>
        <w:rPr>
          <w:spacing w:val="2"/>
        </w:rPr>
        <w:t>de</w:t>
      </w:r>
      <w:r>
        <w:rPr>
          <w:spacing w:val="29"/>
        </w:rPr>
        <w:t xml:space="preserve"> </w:t>
      </w:r>
      <w:r>
        <w:rPr>
          <w:spacing w:val="-1"/>
        </w:rPr>
        <w:t>agosto</w:t>
      </w:r>
      <w:r>
        <w:rPr>
          <w:spacing w:val="37"/>
        </w:rPr>
        <w:t xml:space="preserve"> </w:t>
      </w:r>
      <w:r>
        <w:rPr>
          <w:spacing w:val="2"/>
        </w:rPr>
        <w:t>de</w:t>
      </w:r>
      <w:r>
        <w:rPr>
          <w:spacing w:val="29"/>
        </w:rPr>
        <w:t xml:space="preserve"> </w:t>
      </w:r>
      <w:r>
        <w:rPr>
          <w:spacing w:val="-1"/>
        </w:rPr>
        <w:t>2012,</w:t>
      </w:r>
      <w:r>
        <w:rPr>
          <w:spacing w:val="39"/>
        </w:rPr>
        <w:t xml:space="preserve"> </w:t>
      </w:r>
      <w:r>
        <w:rPr>
          <w:spacing w:val="-3"/>
        </w:rPr>
        <w:t>el</w:t>
      </w:r>
      <w:r>
        <w:rPr>
          <w:spacing w:val="28"/>
        </w:rPr>
        <w:t xml:space="preserve"> </w:t>
      </w:r>
      <w:r>
        <w:rPr>
          <w:spacing w:val="-1"/>
        </w:rPr>
        <w:t>Subproceso</w:t>
      </w:r>
      <w:r>
        <w:rPr>
          <w:spacing w:val="37"/>
        </w:rPr>
        <w:t xml:space="preserve"> </w:t>
      </w:r>
      <w:r>
        <w:rPr>
          <w:spacing w:val="2"/>
        </w:rPr>
        <w:t>de</w:t>
      </w:r>
      <w:r>
        <w:rPr>
          <w:spacing w:val="29"/>
        </w:rPr>
        <w:t xml:space="preserve"> </w:t>
      </w:r>
      <w:r>
        <w:rPr>
          <w:spacing w:val="-2"/>
        </w:rPr>
        <w:t>Ingresos</w:t>
      </w:r>
      <w:r>
        <w:rPr>
          <w:spacing w:val="32"/>
        </w:rPr>
        <w:t xml:space="preserve"> </w:t>
      </w:r>
      <w:r>
        <w:t>reitera</w:t>
      </w:r>
      <w:r>
        <w:rPr>
          <w:spacing w:val="34"/>
        </w:rPr>
        <w:t xml:space="preserve"> </w:t>
      </w:r>
      <w:r>
        <w:rPr>
          <w:spacing w:val="1"/>
        </w:rPr>
        <w:t>la</w:t>
      </w:r>
      <w:r>
        <w:rPr>
          <w:spacing w:val="64"/>
          <w:w w:val="102"/>
        </w:rPr>
        <w:t xml:space="preserve"> </w:t>
      </w:r>
      <w:r>
        <w:rPr>
          <w:spacing w:val="-1"/>
        </w:rPr>
        <w:t>gestión</w:t>
      </w:r>
      <w:r>
        <w:rPr>
          <w:spacing w:val="6"/>
        </w:rPr>
        <w:t xml:space="preserve"> </w:t>
      </w:r>
      <w:r>
        <w:rPr>
          <w:spacing w:val="2"/>
        </w:rPr>
        <w:t>por</w:t>
      </w:r>
      <w:r>
        <w:rPr>
          <w:spacing w:val="12"/>
        </w:rPr>
        <w:t xml:space="preserve"> </w:t>
      </w:r>
      <w:r>
        <w:rPr>
          <w:spacing w:val="-1"/>
        </w:rPr>
        <w:t>medio</w:t>
      </w:r>
      <w:r>
        <w:rPr>
          <w:spacing w:val="13"/>
        </w:rPr>
        <w:t xml:space="preserve"> </w:t>
      </w:r>
      <w:r>
        <w:rPr>
          <w:spacing w:val="2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correo</w:t>
      </w:r>
      <w:r>
        <w:rPr>
          <w:spacing w:val="23"/>
        </w:rPr>
        <w:t xml:space="preserve"> </w:t>
      </w:r>
      <w:r>
        <w:rPr>
          <w:spacing w:val="-2"/>
        </w:rPr>
        <w:t>electrónico</w:t>
      </w:r>
      <w:r>
        <w:rPr>
          <w:spacing w:val="22"/>
        </w:rPr>
        <w:t xml:space="preserve"> </w:t>
      </w:r>
      <w:r>
        <w:t>a</w:t>
      </w:r>
      <w:r>
        <w:rPr>
          <w:spacing w:val="16"/>
        </w:rPr>
        <w:t xml:space="preserve"> </w:t>
      </w:r>
      <w:r>
        <w:rPr>
          <w:spacing w:val="-1"/>
        </w:rPr>
        <w:t>funcionarios</w:t>
      </w:r>
      <w:r>
        <w:rPr>
          <w:spacing w:val="14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rPr>
          <w:spacing w:val="-3"/>
        </w:rPr>
        <w:t>la</w:t>
      </w:r>
      <w:r>
        <w:rPr>
          <w:spacing w:val="16"/>
        </w:rPr>
        <w:t xml:space="preserve"> </w:t>
      </w:r>
      <w:r>
        <w:rPr>
          <w:spacing w:val="-1"/>
        </w:rPr>
        <w:t>C.</w:t>
      </w:r>
      <w:r>
        <w:rPr>
          <w:spacing w:val="22"/>
        </w:rPr>
        <w:t xml:space="preserve"> </w:t>
      </w:r>
      <w:r>
        <w:rPr>
          <w:spacing w:val="-1"/>
        </w:rPr>
        <w:t>C.</w:t>
      </w:r>
      <w:r>
        <w:rPr>
          <w:spacing w:val="16"/>
        </w:rPr>
        <w:t xml:space="preserve"> </w:t>
      </w:r>
      <w:r>
        <w:rPr>
          <w:spacing w:val="-3"/>
        </w:rPr>
        <w:t>S.</w:t>
      </w:r>
      <w:r>
        <w:rPr>
          <w:spacing w:val="21"/>
        </w:rPr>
        <w:t xml:space="preserve"> </w:t>
      </w:r>
      <w:r>
        <w:rPr>
          <w:spacing w:val="-2"/>
        </w:rPr>
        <w:t>S.,</w:t>
      </w:r>
      <w:r>
        <w:rPr>
          <w:spacing w:val="22"/>
        </w:rPr>
        <w:t xml:space="preserve"> </w:t>
      </w:r>
      <w:r>
        <w:rPr>
          <w:spacing w:val="-3"/>
        </w:rPr>
        <w:t>sin</w:t>
      </w:r>
      <w:r>
        <w:rPr>
          <w:spacing w:val="12"/>
        </w:rPr>
        <w:t xml:space="preserve"> </w:t>
      </w:r>
      <w:r>
        <w:rPr>
          <w:spacing w:val="-1"/>
        </w:rPr>
        <w:t>embargo</w:t>
      </w:r>
      <w:r>
        <w:rPr>
          <w:spacing w:val="18"/>
        </w:rPr>
        <w:t xml:space="preserve"> </w:t>
      </w:r>
      <w:r>
        <w:t>al</w:t>
      </w:r>
      <w:r>
        <w:rPr>
          <w:spacing w:val="9"/>
        </w:rPr>
        <w:t xml:space="preserve"> </w:t>
      </w:r>
      <w:r>
        <w:rPr>
          <w:spacing w:val="-1"/>
        </w:rPr>
        <w:t>cierre</w:t>
      </w:r>
      <w:r>
        <w:rPr>
          <w:spacing w:val="16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rPr>
          <w:spacing w:val="-1"/>
        </w:rPr>
        <w:t>este</w:t>
      </w:r>
      <w:r>
        <w:rPr>
          <w:spacing w:val="44"/>
          <w:w w:val="102"/>
        </w:rPr>
        <w:t xml:space="preserve"> </w:t>
      </w:r>
      <w:r>
        <w:t>informe</w:t>
      </w:r>
      <w:r>
        <w:rPr>
          <w:spacing w:val="9"/>
        </w:rPr>
        <w:t xml:space="preserve"> </w:t>
      </w:r>
      <w:r>
        <w:rPr>
          <w:spacing w:val="-2"/>
        </w:rPr>
        <w:t>no</w:t>
      </w:r>
      <w:r>
        <w:rPr>
          <w:spacing w:val="17"/>
        </w:rPr>
        <w:t xml:space="preserve"> </w:t>
      </w:r>
      <w:r>
        <w:rPr>
          <w:spacing w:val="-3"/>
        </w:rPr>
        <w:t>han</w:t>
      </w:r>
      <w:r>
        <w:rPr>
          <w:spacing w:val="12"/>
        </w:rPr>
        <w:t xml:space="preserve"> </w:t>
      </w:r>
      <w:r>
        <w:t>brindado</w:t>
      </w:r>
      <w:r>
        <w:rPr>
          <w:spacing w:val="11"/>
        </w:rPr>
        <w:t xml:space="preserve"> </w:t>
      </w:r>
      <w:r>
        <w:rPr>
          <w:spacing w:val="-2"/>
        </w:rPr>
        <w:t>respuesta</w:t>
      </w:r>
      <w:r>
        <w:rPr>
          <w:spacing w:val="16"/>
        </w:rPr>
        <w:t xml:space="preserve"> </w:t>
      </w:r>
      <w:r>
        <w:t>del</w:t>
      </w:r>
      <w:r>
        <w:rPr>
          <w:spacing w:val="14"/>
        </w:rPr>
        <w:t xml:space="preserve"> </w:t>
      </w:r>
      <w:r>
        <w:t>caso.</w:t>
      </w:r>
    </w:p>
    <w:p w:rsidR="00C95FE4" w:rsidRDefault="00C95FE4">
      <w:pPr>
        <w:spacing w:before="11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tulo3"/>
        <w:spacing w:line="245" w:lineRule="auto"/>
        <w:ind w:left="459" w:right="183"/>
        <w:jc w:val="both"/>
        <w:rPr>
          <w:b w:val="0"/>
          <w:bCs w:val="0"/>
        </w:rPr>
      </w:pPr>
      <w:r>
        <w:rPr>
          <w:spacing w:val="-1"/>
        </w:rPr>
        <w:t>Cuenta</w:t>
      </w:r>
      <w:r>
        <w:rPr>
          <w:spacing w:val="27"/>
        </w:rPr>
        <w:t xml:space="preserve"> </w:t>
      </w:r>
      <w:r>
        <w:t>por</w:t>
      </w:r>
      <w:r>
        <w:rPr>
          <w:spacing w:val="20"/>
        </w:rPr>
        <w:t xml:space="preserve"> </w:t>
      </w:r>
      <w:r>
        <w:rPr>
          <w:spacing w:val="-1"/>
        </w:rPr>
        <w:t>cobrar,</w:t>
      </w:r>
      <w:r>
        <w:rPr>
          <w:spacing w:val="22"/>
        </w:rPr>
        <w:t xml:space="preserve"> </w:t>
      </w:r>
      <w:r>
        <w:rPr>
          <w:spacing w:val="-1"/>
        </w:rPr>
        <w:t>caso</w:t>
      </w:r>
      <w:r>
        <w:rPr>
          <w:spacing w:val="32"/>
        </w:rPr>
        <w:t xml:space="preserve"> </w:t>
      </w:r>
      <w:r>
        <w:rPr>
          <w:spacing w:val="-1"/>
        </w:rPr>
        <w:t>Administración</w:t>
      </w:r>
      <w:r>
        <w:rPr>
          <w:spacing w:val="19"/>
        </w:rPr>
        <w:t xml:space="preserve"> </w:t>
      </w:r>
      <w:r>
        <w:t>Regional</w:t>
      </w:r>
      <w:r>
        <w:rPr>
          <w:spacing w:val="19"/>
        </w:rPr>
        <w:t xml:space="preserve"> </w:t>
      </w:r>
      <w:r>
        <w:rPr>
          <w:spacing w:val="-1"/>
        </w:rPr>
        <w:t>II</w:t>
      </w:r>
      <w:r>
        <w:rPr>
          <w:spacing w:val="23"/>
        </w:rPr>
        <w:t xml:space="preserve"> </w:t>
      </w:r>
      <w:r>
        <w:rPr>
          <w:spacing w:val="-1"/>
        </w:rPr>
        <w:t>Circuito</w:t>
      </w:r>
      <w:r>
        <w:rPr>
          <w:spacing w:val="28"/>
        </w:rPr>
        <w:t xml:space="preserve"> </w:t>
      </w:r>
      <w:r>
        <w:rPr>
          <w:spacing w:val="-1"/>
        </w:rPr>
        <w:t>Judicial</w:t>
      </w:r>
      <w:r>
        <w:rPr>
          <w:spacing w:val="24"/>
        </w:rPr>
        <w:t xml:space="preserve"> </w:t>
      </w:r>
      <w:r>
        <w:rPr>
          <w:spacing w:val="1"/>
        </w:rPr>
        <w:t>de</w:t>
      </w:r>
      <w:r>
        <w:rPr>
          <w:spacing w:val="21"/>
        </w:rPr>
        <w:t xml:space="preserve"> </w:t>
      </w:r>
      <w:r>
        <w:t>San</w:t>
      </w:r>
      <w:r>
        <w:rPr>
          <w:spacing w:val="23"/>
        </w:rPr>
        <w:t xml:space="preserve"> </w:t>
      </w:r>
      <w:r>
        <w:rPr>
          <w:spacing w:val="-1"/>
        </w:rPr>
        <w:t>José</w:t>
      </w:r>
      <w:r>
        <w:rPr>
          <w:spacing w:val="66"/>
          <w:w w:val="102"/>
        </w:rPr>
        <w:t xml:space="preserve"> </w:t>
      </w:r>
      <w:r>
        <w:rPr>
          <w:spacing w:val="-1"/>
        </w:rPr>
        <w:t>(Expropiaciones):</w:t>
      </w:r>
    </w:p>
    <w:p w:rsidR="00C95FE4" w:rsidRDefault="00C95FE4">
      <w:pPr>
        <w:spacing w:before="2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spacing w:line="245" w:lineRule="auto"/>
        <w:ind w:left="459" w:right="183"/>
        <w:jc w:val="both"/>
      </w:pPr>
      <w:r>
        <w:rPr>
          <w:spacing w:val="-1"/>
        </w:rPr>
        <w:t>Además,</w:t>
      </w:r>
      <w:r>
        <w:rPr>
          <w:spacing w:val="12"/>
        </w:rPr>
        <w:t xml:space="preserve"> </w:t>
      </w:r>
      <w:r>
        <w:rPr>
          <w:spacing w:val="-1"/>
        </w:rPr>
        <w:t>se</w:t>
      </w:r>
      <w:r>
        <w:rPr>
          <w:spacing w:val="13"/>
        </w:rPr>
        <w:t xml:space="preserve"> </w:t>
      </w:r>
      <w:r>
        <w:rPr>
          <w:spacing w:val="-1"/>
        </w:rPr>
        <w:t>incluye</w:t>
      </w:r>
      <w:r>
        <w:rPr>
          <w:spacing w:val="19"/>
        </w:rPr>
        <w:t xml:space="preserve"> </w:t>
      </w:r>
      <w:r>
        <w:rPr>
          <w:spacing w:val="-3"/>
        </w:rPr>
        <w:t>la</w:t>
      </w:r>
      <w:r>
        <w:rPr>
          <w:spacing w:val="19"/>
        </w:rPr>
        <w:t xml:space="preserve"> </w:t>
      </w:r>
      <w:r>
        <w:t>suma</w:t>
      </w:r>
      <w:r>
        <w:rPr>
          <w:spacing w:val="7"/>
        </w:rPr>
        <w:t xml:space="preserve"> </w:t>
      </w:r>
      <w:r>
        <w:rPr>
          <w:spacing w:val="2"/>
        </w:rPr>
        <w:t>de</w:t>
      </w:r>
      <w:r>
        <w:rPr>
          <w:spacing w:val="7"/>
        </w:rPr>
        <w:t xml:space="preserve"> </w:t>
      </w:r>
      <w:r>
        <w:rPr>
          <w:spacing w:val="-1"/>
        </w:rPr>
        <w:t>¢77.908.390,73</w:t>
      </w:r>
      <w:r>
        <w:rPr>
          <w:spacing w:val="15"/>
        </w:rPr>
        <w:t xml:space="preserve"> </w:t>
      </w:r>
      <w:r>
        <w:rPr>
          <w:spacing w:val="-1"/>
        </w:rPr>
        <w:t>la</w:t>
      </w:r>
      <w:r>
        <w:rPr>
          <w:spacing w:val="7"/>
        </w:rPr>
        <w:t xml:space="preserve"> </w:t>
      </w:r>
      <w:r>
        <w:t>cual</w:t>
      </w:r>
      <w:r>
        <w:rPr>
          <w:spacing w:val="11"/>
        </w:rPr>
        <w:t xml:space="preserve"> </w:t>
      </w:r>
      <w:r>
        <w:rPr>
          <w:spacing w:val="-1"/>
        </w:rPr>
        <w:t>permanece</w:t>
      </w:r>
      <w:r>
        <w:rPr>
          <w:spacing w:val="13"/>
        </w:rPr>
        <w:t xml:space="preserve"> </w:t>
      </w:r>
      <w:r>
        <w:rPr>
          <w:spacing w:val="-1"/>
        </w:rPr>
        <w:t>depositada</w:t>
      </w:r>
      <w:r>
        <w:rPr>
          <w:spacing w:val="13"/>
        </w:rPr>
        <w:t xml:space="preserve"> </w:t>
      </w:r>
      <w:r>
        <w:t>en</w:t>
      </w:r>
      <w:r>
        <w:rPr>
          <w:spacing w:val="10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2"/>
        </w:rPr>
        <w:t>cuenta</w:t>
      </w:r>
      <w:r>
        <w:rPr>
          <w:spacing w:val="13"/>
        </w:rPr>
        <w:t xml:space="preserve"> </w:t>
      </w:r>
      <w:r>
        <w:rPr>
          <w:spacing w:val="1"/>
        </w:rPr>
        <w:t>Nº</w:t>
      </w:r>
      <w:r>
        <w:rPr>
          <w:spacing w:val="8"/>
        </w:rPr>
        <w:t xml:space="preserve"> </w:t>
      </w:r>
      <w:r>
        <w:t>225229-</w:t>
      </w:r>
      <w:r>
        <w:rPr>
          <w:spacing w:val="75"/>
          <w:w w:val="102"/>
        </w:rPr>
        <w:t xml:space="preserve"> </w:t>
      </w:r>
      <w:r>
        <w:rPr>
          <w:spacing w:val="-2"/>
        </w:rPr>
        <w:t>5,</w:t>
      </w:r>
      <w:r>
        <w:rPr>
          <w:spacing w:val="18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nombre</w:t>
      </w:r>
      <w:r>
        <w:rPr>
          <w:spacing w:val="6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3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Administración</w:t>
      </w:r>
      <w:r>
        <w:rPr>
          <w:spacing w:val="14"/>
        </w:rPr>
        <w:t xml:space="preserve"> </w:t>
      </w:r>
      <w:r>
        <w:rPr>
          <w:spacing w:val="-1"/>
        </w:rPr>
        <w:t>Regional</w:t>
      </w:r>
      <w:r>
        <w:rPr>
          <w:spacing w:val="6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rPr>
          <w:spacing w:val="-1"/>
        </w:rPr>
        <w:t>Segundo</w:t>
      </w:r>
      <w:r>
        <w:rPr>
          <w:spacing w:val="14"/>
        </w:rPr>
        <w:t xml:space="preserve"> </w:t>
      </w:r>
      <w:r>
        <w:rPr>
          <w:spacing w:val="-1"/>
        </w:rPr>
        <w:t>Circuito</w:t>
      </w:r>
      <w:r>
        <w:rPr>
          <w:spacing w:val="15"/>
        </w:rPr>
        <w:t xml:space="preserve"> </w:t>
      </w:r>
      <w:r>
        <w:rPr>
          <w:spacing w:val="-2"/>
        </w:rPr>
        <w:t>Judicial</w:t>
      </w:r>
      <w:r>
        <w:rPr>
          <w:spacing w:val="11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San</w:t>
      </w:r>
      <w:r>
        <w:rPr>
          <w:spacing w:val="9"/>
        </w:rPr>
        <w:t xml:space="preserve"> </w:t>
      </w:r>
      <w:r>
        <w:t>José,</w:t>
      </w:r>
      <w:r>
        <w:rPr>
          <w:spacing w:val="12"/>
        </w:rPr>
        <w:t xml:space="preserve"> </w:t>
      </w:r>
      <w:r>
        <w:rPr>
          <w:spacing w:val="-1"/>
        </w:rPr>
        <w:t>según</w:t>
      </w:r>
      <w:r>
        <w:rPr>
          <w:spacing w:val="3"/>
        </w:rPr>
        <w:t xml:space="preserve"> </w:t>
      </w:r>
      <w:r>
        <w:rPr>
          <w:spacing w:val="-1"/>
        </w:rPr>
        <w:t>la</w:t>
      </w:r>
      <w:r>
        <w:rPr>
          <w:spacing w:val="13"/>
        </w:rPr>
        <w:t xml:space="preserve"> </w:t>
      </w:r>
      <w:r>
        <w:t>boleta</w:t>
      </w:r>
      <w:r>
        <w:rPr>
          <w:spacing w:val="75"/>
          <w:w w:val="102"/>
        </w:rPr>
        <w:t xml:space="preserve"> </w:t>
      </w:r>
      <w:r>
        <w:rPr>
          <w:spacing w:val="-1"/>
        </w:rPr>
        <w:t>judicial</w:t>
      </w:r>
      <w:r>
        <w:rPr>
          <w:spacing w:val="42"/>
        </w:rPr>
        <w:t xml:space="preserve"> </w:t>
      </w:r>
      <w:r>
        <w:rPr>
          <w:spacing w:val="-1"/>
        </w:rPr>
        <w:t>10807953</w:t>
      </w:r>
      <w:r>
        <w:t xml:space="preserve"> </w:t>
      </w:r>
      <w:r>
        <w:rPr>
          <w:spacing w:val="2"/>
        </w:rPr>
        <w:t xml:space="preserve"> </w:t>
      </w:r>
      <w:r>
        <w:t>y</w:t>
      </w:r>
      <w:r>
        <w:rPr>
          <w:spacing w:val="41"/>
        </w:rPr>
        <w:t xml:space="preserve"> </w:t>
      </w:r>
      <w:r>
        <w:rPr>
          <w:spacing w:val="2"/>
        </w:rPr>
        <w:t>que</w:t>
      </w:r>
      <w:r>
        <w:rPr>
          <w:spacing w:val="44"/>
        </w:rPr>
        <w:t xml:space="preserve"> </w:t>
      </w:r>
      <w:r>
        <w:rPr>
          <w:spacing w:val="-1"/>
        </w:rPr>
        <w:t>corresponde</w:t>
      </w:r>
      <w:r>
        <w:rPr>
          <w:spacing w:val="44"/>
        </w:rPr>
        <w:t xml:space="preserve"> </w:t>
      </w:r>
      <w:r>
        <w:t>al</w:t>
      </w:r>
      <w:r>
        <w:rPr>
          <w:spacing w:val="47"/>
        </w:rPr>
        <w:t xml:space="preserve"> </w:t>
      </w:r>
      <w:r>
        <w:rPr>
          <w:spacing w:val="-1"/>
        </w:rPr>
        <w:t>saldo</w:t>
      </w:r>
      <w:r>
        <w:rPr>
          <w:spacing w:val="45"/>
        </w:rPr>
        <w:t xml:space="preserve"> </w:t>
      </w:r>
      <w:r>
        <w:rPr>
          <w:spacing w:val="-1"/>
        </w:rPr>
        <w:t>del</w:t>
      </w:r>
      <w:r>
        <w:rPr>
          <w:spacing w:val="43"/>
        </w:rPr>
        <w:t xml:space="preserve"> </w:t>
      </w:r>
      <w:r>
        <w:t xml:space="preserve">monto </w:t>
      </w:r>
      <w:r>
        <w:rPr>
          <w:spacing w:val="2"/>
        </w:rPr>
        <w:t xml:space="preserve"> </w:t>
      </w:r>
      <w:r>
        <w:rPr>
          <w:spacing w:val="-1"/>
        </w:rPr>
        <w:t>depositado</w:t>
      </w:r>
      <w:r>
        <w:rPr>
          <w:spacing w:val="45"/>
        </w:rPr>
        <w:t xml:space="preserve"> </w:t>
      </w:r>
      <w:r>
        <w:rPr>
          <w:spacing w:val="2"/>
        </w:rPr>
        <w:t>de</w:t>
      </w:r>
      <w:r>
        <w:rPr>
          <w:spacing w:val="44"/>
        </w:rPr>
        <w:t xml:space="preserve"> </w:t>
      </w:r>
      <w:r>
        <w:rPr>
          <w:spacing w:val="-1"/>
        </w:rPr>
        <w:t>¢300.000.000,00</w:t>
      </w:r>
      <w:r>
        <w:t xml:space="preserve"> </w:t>
      </w:r>
      <w:r>
        <w:rPr>
          <w:spacing w:val="1"/>
        </w:rPr>
        <w:t xml:space="preserve"> </w:t>
      </w:r>
      <w:r>
        <w:rPr>
          <w:spacing w:val="-2"/>
        </w:rPr>
        <w:t>según</w:t>
      </w:r>
      <w:r>
        <w:rPr>
          <w:spacing w:val="51"/>
        </w:rPr>
        <w:t xml:space="preserve"> </w:t>
      </w:r>
      <w:r>
        <w:rPr>
          <w:spacing w:val="-3"/>
        </w:rPr>
        <w:t>lo</w:t>
      </w:r>
    </w:p>
    <w:p w:rsidR="00C95FE4" w:rsidRDefault="00C95FE4">
      <w:pPr>
        <w:spacing w:line="245" w:lineRule="auto"/>
        <w:jc w:val="both"/>
        <w:sectPr w:rsidR="00C95FE4">
          <w:pgSz w:w="12240" w:h="15840"/>
          <w:pgMar w:top="2020" w:right="1020" w:bottom="880" w:left="1360" w:header="623" w:footer="695" w:gutter="0"/>
          <w:cols w:space="720"/>
        </w:sectPr>
      </w:pPr>
    </w:p>
    <w:p w:rsidR="00C95FE4" w:rsidRDefault="00C95FE4">
      <w:pPr>
        <w:spacing w:before="6"/>
        <w:rPr>
          <w:rFonts w:ascii="Times New Roman" w:eastAsia="Times New Roman" w:hAnsi="Times New Roman" w:cs="Times New Roman"/>
          <w:sz w:val="20"/>
          <w:szCs w:val="20"/>
        </w:rPr>
      </w:pPr>
    </w:p>
    <w:p w:rsidR="00C95FE4" w:rsidRDefault="007758B2">
      <w:pPr>
        <w:pStyle w:val="Textoindependiente"/>
        <w:spacing w:before="76" w:line="247" w:lineRule="auto"/>
        <w:ind w:left="459" w:right="179"/>
        <w:jc w:val="both"/>
      </w:pPr>
      <w:r>
        <w:rPr>
          <w:spacing w:val="-1"/>
        </w:rPr>
        <w:t>indicado</w:t>
      </w:r>
      <w:r>
        <w:rPr>
          <w:spacing w:val="24"/>
        </w:rPr>
        <w:t xml:space="preserve"> </w:t>
      </w:r>
      <w:r>
        <w:rPr>
          <w:spacing w:val="-3"/>
        </w:rPr>
        <w:t>en</w:t>
      </w:r>
      <w:r>
        <w:rPr>
          <w:spacing w:val="13"/>
        </w:rPr>
        <w:t xml:space="preserve"> </w:t>
      </w:r>
      <w:r>
        <w:rPr>
          <w:spacing w:val="1"/>
        </w:rPr>
        <w:t>el</w:t>
      </w:r>
      <w:r>
        <w:rPr>
          <w:spacing w:val="16"/>
        </w:rPr>
        <w:t xml:space="preserve"> </w:t>
      </w:r>
      <w:r>
        <w:t>acuerdo</w:t>
      </w:r>
      <w:r>
        <w:rPr>
          <w:spacing w:val="19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rPr>
          <w:spacing w:val="-1"/>
        </w:rPr>
        <w:t>Consejo</w:t>
      </w:r>
      <w:r>
        <w:rPr>
          <w:spacing w:val="18"/>
        </w:rPr>
        <w:t xml:space="preserve"> </w:t>
      </w:r>
      <w:r>
        <w:t>Superior</w:t>
      </w:r>
      <w:r>
        <w:rPr>
          <w:spacing w:val="19"/>
        </w:rPr>
        <w:t xml:space="preserve"> </w:t>
      </w:r>
      <w:r>
        <w:t>del</w:t>
      </w:r>
      <w:r>
        <w:rPr>
          <w:spacing w:val="16"/>
        </w:rPr>
        <w:t xml:space="preserve"> </w:t>
      </w:r>
      <w:r>
        <w:t>Poder</w:t>
      </w:r>
      <w:r>
        <w:rPr>
          <w:spacing w:val="18"/>
        </w:rPr>
        <w:t xml:space="preserve"> </w:t>
      </w:r>
      <w:r>
        <w:rPr>
          <w:spacing w:val="-2"/>
        </w:rPr>
        <w:t>Judicial</w:t>
      </w:r>
      <w:r>
        <w:rPr>
          <w:spacing w:val="16"/>
        </w:rPr>
        <w:t xml:space="preserve"> </w:t>
      </w:r>
      <w:r>
        <w:t>No.</w:t>
      </w:r>
      <w:r>
        <w:rPr>
          <w:spacing w:val="17"/>
        </w:rPr>
        <w:t xml:space="preserve"> </w:t>
      </w:r>
      <w:r>
        <w:rPr>
          <w:spacing w:val="-1"/>
        </w:rPr>
        <w:t>110-09</w:t>
      </w:r>
      <w:r>
        <w:rPr>
          <w:spacing w:val="19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rPr>
          <w:spacing w:val="-1"/>
        </w:rPr>
        <w:t>ocho</w:t>
      </w:r>
      <w:r>
        <w:rPr>
          <w:spacing w:val="24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rPr>
          <w:spacing w:val="-1"/>
        </w:rPr>
        <w:t>diciembre</w:t>
      </w:r>
      <w:r>
        <w:rPr>
          <w:spacing w:val="17"/>
        </w:rPr>
        <w:t xml:space="preserve"> </w:t>
      </w:r>
      <w:r>
        <w:t>de</w:t>
      </w:r>
      <w:r>
        <w:rPr>
          <w:spacing w:val="78"/>
          <w:w w:val="102"/>
        </w:rPr>
        <w:t xml:space="preserve"> </w:t>
      </w:r>
      <w:r>
        <w:t>dos</w:t>
      </w:r>
      <w:r>
        <w:rPr>
          <w:spacing w:val="34"/>
        </w:rPr>
        <w:t xml:space="preserve"> </w:t>
      </w:r>
      <w:r>
        <w:rPr>
          <w:spacing w:val="-2"/>
        </w:rPr>
        <w:t>mil</w:t>
      </w:r>
      <w:r>
        <w:rPr>
          <w:spacing w:val="45"/>
        </w:rPr>
        <w:t xml:space="preserve"> </w:t>
      </w:r>
      <w:r>
        <w:rPr>
          <w:spacing w:val="-2"/>
        </w:rPr>
        <w:t>nueve,</w:t>
      </w:r>
      <w:r>
        <w:rPr>
          <w:spacing w:val="43"/>
        </w:rPr>
        <w:t xml:space="preserve"> </w:t>
      </w:r>
      <w:r>
        <w:t>artículo</w:t>
      </w:r>
      <w:r>
        <w:rPr>
          <w:spacing w:val="43"/>
        </w:rPr>
        <w:t xml:space="preserve"> </w:t>
      </w:r>
      <w:r>
        <w:rPr>
          <w:spacing w:val="-1"/>
        </w:rPr>
        <w:t>XVII,</w:t>
      </w:r>
      <w:r>
        <w:rPr>
          <w:spacing w:val="42"/>
        </w:rPr>
        <w:t xml:space="preserve"> </w:t>
      </w:r>
      <w:r>
        <w:t>para</w:t>
      </w:r>
      <w:r>
        <w:rPr>
          <w:spacing w:val="37"/>
        </w:rPr>
        <w:t xml:space="preserve"> </w:t>
      </w:r>
      <w:r>
        <w:rPr>
          <w:spacing w:val="-1"/>
        </w:rPr>
        <w:t>la</w:t>
      </w:r>
      <w:r>
        <w:rPr>
          <w:spacing w:val="42"/>
        </w:rPr>
        <w:t xml:space="preserve"> </w:t>
      </w:r>
      <w:r>
        <w:rPr>
          <w:spacing w:val="-1"/>
        </w:rPr>
        <w:t>expropiación</w:t>
      </w:r>
      <w:r>
        <w:rPr>
          <w:spacing w:val="33"/>
        </w:rPr>
        <w:t xml:space="preserve"> </w:t>
      </w:r>
      <w:r>
        <w:rPr>
          <w:spacing w:val="2"/>
        </w:rPr>
        <w:t>de</w:t>
      </w:r>
      <w:r>
        <w:rPr>
          <w:spacing w:val="37"/>
        </w:rPr>
        <w:t xml:space="preserve"> </w:t>
      </w:r>
      <w:r>
        <w:rPr>
          <w:spacing w:val="-1"/>
        </w:rPr>
        <w:t>bienes</w:t>
      </w:r>
      <w:r>
        <w:rPr>
          <w:spacing w:val="34"/>
        </w:rPr>
        <w:t xml:space="preserve"> </w:t>
      </w:r>
      <w:r>
        <w:rPr>
          <w:spacing w:val="1"/>
        </w:rPr>
        <w:t>en</w:t>
      </w:r>
      <w:r>
        <w:rPr>
          <w:spacing w:val="39"/>
        </w:rPr>
        <w:t xml:space="preserve"> </w:t>
      </w:r>
      <w:r>
        <w:rPr>
          <w:spacing w:val="-1"/>
        </w:rPr>
        <w:t>Limón.</w:t>
      </w:r>
      <w:r>
        <w:rPr>
          <w:spacing w:val="43"/>
        </w:rPr>
        <w:t xml:space="preserve"> </w:t>
      </w:r>
      <w:r>
        <w:rPr>
          <w:spacing w:val="1"/>
        </w:rPr>
        <w:t>Al</w:t>
      </w:r>
      <w:r>
        <w:rPr>
          <w:spacing w:val="35"/>
        </w:rPr>
        <w:t xml:space="preserve"> </w:t>
      </w:r>
      <w:r>
        <w:t>respecto,</w:t>
      </w:r>
      <w:r>
        <w:rPr>
          <w:spacing w:val="42"/>
        </w:rPr>
        <w:t xml:space="preserve"> </w:t>
      </w:r>
      <w:r>
        <w:rPr>
          <w:spacing w:val="-1"/>
        </w:rPr>
        <w:t>la</w:t>
      </w:r>
      <w:r>
        <w:rPr>
          <w:spacing w:val="37"/>
        </w:rPr>
        <w:t xml:space="preserve"> </w:t>
      </w:r>
      <w:r>
        <w:t>Dirección</w:t>
      </w:r>
      <w:r>
        <w:rPr>
          <w:spacing w:val="83"/>
          <w:w w:val="102"/>
        </w:rPr>
        <w:t xml:space="preserve"> </w:t>
      </w:r>
      <w:r>
        <w:rPr>
          <w:spacing w:val="-1"/>
        </w:rPr>
        <w:t>Ejecutiva</w:t>
      </w:r>
      <w:r>
        <w:rPr>
          <w:spacing w:val="18"/>
        </w:rPr>
        <w:t xml:space="preserve"> </w:t>
      </w:r>
      <w:r>
        <w:rPr>
          <w:spacing w:val="-1"/>
        </w:rPr>
        <w:t>mediante</w:t>
      </w:r>
      <w:r>
        <w:rPr>
          <w:spacing w:val="18"/>
        </w:rPr>
        <w:t xml:space="preserve"> </w:t>
      </w:r>
      <w:r>
        <w:rPr>
          <w:spacing w:val="-1"/>
        </w:rPr>
        <w:t>oficio</w:t>
      </w:r>
      <w:r>
        <w:rPr>
          <w:spacing w:val="26"/>
        </w:rPr>
        <w:t xml:space="preserve"> </w:t>
      </w:r>
      <w:r>
        <w:rPr>
          <w:spacing w:val="-1"/>
        </w:rPr>
        <w:t>7169-DE-2011,</w:t>
      </w:r>
      <w:r>
        <w:rPr>
          <w:spacing w:val="12"/>
        </w:rPr>
        <w:t xml:space="preserve"> </w:t>
      </w:r>
      <w:r>
        <w:t>del</w:t>
      </w:r>
      <w:r>
        <w:rPr>
          <w:spacing w:val="18"/>
        </w:rPr>
        <w:t xml:space="preserve"> </w:t>
      </w:r>
      <w:r>
        <w:t>11</w:t>
      </w:r>
      <w:r>
        <w:rPr>
          <w:spacing w:val="19"/>
        </w:rPr>
        <w:t xml:space="preserve"> </w:t>
      </w:r>
      <w:r>
        <w:rPr>
          <w:spacing w:val="-2"/>
        </w:rPr>
        <w:t>de</w:t>
      </w:r>
      <w:r>
        <w:rPr>
          <w:spacing w:val="19"/>
        </w:rPr>
        <w:t xml:space="preserve"> </w:t>
      </w:r>
      <w:r>
        <w:rPr>
          <w:spacing w:val="-1"/>
        </w:rPr>
        <w:t>agosto</w:t>
      </w:r>
      <w:r>
        <w:rPr>
          <w:spacing w:val="25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2011,</w:t>
      </w:r>
      <w:r>
        <w:rPr>
          <w:spacing w:val="18"/>
        </w:rPr>
        <w:t xml:space="preserve"> </w:t>
      </w:r>
      <w:r>
        <w:rPr>
          <w:spacing w:val="-2"/>
        </w:rPr>
        <w:t>comunica</w:t>
      </w:r>
      <w:r>
        <w:rPr>
          <w:spacing w:val="19"/>
        </w:rPr>
        <w:t xml:space="preserve"> </w:t>
      </w:r>
      <w:r>
        <w:t>a</w:t>
      </w:r>
      <w:r>
        <w:rPr>
          <w:spacing w:val="23"/>
        </w:rPr>
        <w:t xml:space="preserve"> </w:t>
      </w:r>
      <w:r>
        <w:rPr>
          <w:spacing w:val="-2"/>
        </w:rPr>
        <w:t>este</w:t>
      </w:r>
      <w:r>
        <w:rPr>
          <w:spacing w:val="18"/>
        </w:rPr>
        <w:t xml:space="preserve"> </w:t>
      </w:r>
      <w:r>
        <w:t>Macro</w:t>
      </w:r>
      <w:r>
        <w:rPr>
          <w:spacing w:val="20"/>
        </w:rPr>
        <w:t xml:space="preserve"> </w:t>
      </w:r>
      <w:r>
        <w:t>Proceso,</w:t>
      </w:r>
      <w:r>
        <w:rPr>
          <w:spacing w:val="53"/>
          <w:w w:val="102"/>
        </w:rPr>
        <w:t xml:space="preserve"> </w:t>
      </w:r>
      <w:r>
        <w:t>que</w:t>
      </w:r>
      <w:r>
        <w:rPr>
          <w:spacing w:val="13"/>
        </w:rPr>
        <w:t xml:space="preserve"> </w:t>
      </w:r>
      <w:r>
        <w:rPr>
          <w:spacing w:val="-3"/>
        </w:rPr>
        <w:t>en</w:t>
      </w:r>
      <w:r>
        <w:rPr>
          <w:spacing w:val="11"/>
        </w:rPr>
        <w:t xml:space="preserve"> </w:t>
      </w:r>
      <w:r>
        <w:t>el</w:t>
      </w:r>
      <w:r>
        <w:rPr>
          <w:spacing w:val="6"/>
        </w:rPr>
        <w:t xml:space="preserve"> </w:t>
      </w:r>
      <w:r>
        <w:rPr>
          <w:spacing w:val="-1"/>
        </w:rPr>
        <w:t>momento</w:t>
      </w:r>
      <w:r>
        <w:rPr>
          <w:spacing w:val="16"/>
        </w:rPr>
        <w:t xml:space="preserve"> </w:t>
      </w:r>
      <w:r>
        <w:t>en</w:t>
      </w:r>
      <w:r>
        <w:rPr>
          <w:spacing w:val="11"/>
        </w:rPr>
        <w:t xml:space="preserve"> </w:t>
      </w:r>
      <w:r>
        <w:rPr>
          <w:spacing w:val="-1"/>
        </w:rPr>
        <w:t>que</w:t>
      </w:r>
      <w:r>
        <w:rPr>
          <w:spacing w:val="14"/>
        </w:rPr>
        <w:t xml:space="preserve"> </w:t>
      </w:r>
      <w:r>
        <w:rPr>
          <w:spacing w:val="-1"/>
        </w:rPr>
        <w:t>se</w:t>
      </w:r>
      <w:r>
        <w:rPr>
          <w:spacing w:val="13"/>
        </w:rPr>
        <w:t xml:space="preserve"> </w:t>
      </w:r>
      <w:r>
        <w:rPr>
          <w:spacing w:val="-2"/>
        </w:rPr>
        <w:t>vayan</w:t>
      </w:r>
      <w:r>
        <w:rPr>
          <w:spacing w:val="5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emplear</w:t>
      </w:r>
      <w:r>
        <w:rPr>
          <w:spacing w:val="15"/>
        </w:rPr>
        <w:t xml:space="preserve"> </w:t>
      </w:r>
      <w:r>
        <w:t>esos</w:t>
      </w:r>
      <w:r>
        <w:rPr>
          <w:spacing w:val="12"/>
        </w:rPr>
        <w:t xml:space="preserve"> </w:t>
      </w:r>
      <w:r>
        <w:rPr>
          <w:spacing w:val="-1"/>
        </w:rPr>
        <w:t>recursos,</w:t>
      </w:r>
      <w:r>
        <w:rPr>
          <w:spacing w:val="9"/>
        </w:rPr>
        <w:t xml:space="preserve"> </w:t>
      </w:r>
      <w:r>
        <w:rPr>
          <w:spacing w:val="-1"/>
        </w:rPr>
        <w:t>informará</w:t>
      </w:r>
      <w:r>
        <w:rPr>
          <w:spacing w:val="14"/>
        </w:rPr>
        <w:t xml:space="preserve"> </w:t>
      </w:r>
      <w:r>
        <w:rPr>
          <w:spacing w:val="-3"/>
        </w:rPr>
        <w:t>lo</w:t>
      </w:r>
      <w:r>
        <w:rPr>
          <w:spacing w:val="16"/>
        </w:rPr>
        <w:t xml:space="preserve"> </w:t>
      </w:r>
      <w:r>
        <w:rPr>
          <w:spacing w:val="-2"/>
        </w:rPr>
        <w:t>correspondiente.</w:t>
      </w:r>
    </w:p>
    <w:p w:rsidR="00C95FE4" w:rsidRDefault="00C95FE4">
      <w:pPr>
        <w:spacing w:before="5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5" w:lineRule="auto"/>
        <w:ind w:left="459" w:right="182"/>
        <w:jc w:val="both"/>
      </w:pPr>
      <w:r>
        <w:t>De</w:t>
      </w:r>
      <w:r>
        <w:rPr>
          <w:spacing w:val="37"/>
        </w:rPr>
        <w:t xml:space="preserve"> </w:t>
      </w:r>
      <w:r>
        <w:rPr>
          <w:spacing w:val="-1"/>
        </w:rPr>
        <w:t>conformidad</w:t>
      </w:r>
      <w:r>
        <w:rPr>
          <w:spacing w:val="49"/>
        </w:rPr>
        <w:t xml:space="preserve"> </w:t>
      </w:r>
      <w:r>
        <w:rPr>
          <w:spacing w:val="-1"/>
        </w:rPr>
        <w:t>con</w:t>
      </w:r>
      <w:r>
        <w:rPr>
          <w:spacing w:val="34"/>
        </w:rPr>
        <w:t xml:space="preserve"> </w:t>
      </w:r>
      <w:r>
        <w:rPr>
          <w:spacing w:val="-3"/>
        </w:rPr>
        <w:t>lo</w:t>
      </w:r>
      <w:r>
        <w:rPr>
          <w:spacing w:val="50"/>
        </w:rPr>
        <w:t xml:space="preserve"> </w:t>
      </w:r>
      <w:r>
        <w:rPr>
          <w:spacing w:val="-1"/>
        </w:rPr>
        <w:t>indicado</w:t>
      </w:r>
      <w:r>
        <w:rPr>
          <w:spacing w:val="44"/>
        </w:rPr>
        <w:t xml:space="preserve"> </w:t>
      </w:r>
      <w:r>
        <w:t>en</w:t>
      </w:r>
      <w:r>
        <w:rPr>
          <w:spacing w:val="34"/>
        </w:rPr>
        <w:t xml:space="preserve"> </w:t>
      </w:r>
      <w:r>
        <w:rPr>
          <w:spacing w:val="-1"/>
        </w:rPr>
        <w:t>oficio</w:t>
      </w:r>
      <w:r>
        <w:rPr>
          <w:spacing w:val="44"/>
        </w:rPr>
        <w:t xml:space="preserve"> </w:t>
      </w:r>
      <w:r>
        <w:rPr>
          <w:spacing w:val="-1"/>
        </w:rPr>
        <w:t>11842-DE-2011</w:t>
      </w:r>
      <w:r>
        <w:rPr>
          <w:spacing w:val="40"/>
        </w:rPr>
        <w:t xml:space="preserve"> </w:t>
      </w:r>
      <w:r>
        <w:rPr>
          <w:spacing w:val="1"/>
        </w:rPr>
        <w:t>del</w:t>
      </w:r>
      <w:r>
        <w:rPr>
          <w:spacing w:val="36"/>
        </w:rPr>
        <w:t xml:space="preserve"> </w:t>
      </w:r>
      <w:r>
        <w:rPr>
          <w:spacing w:val="-2"/>
        </w:rPr>
        <w:t>13</w:t>
      </w:r>
      <w:r>
        <w:rPr>
          <w:spacing w:val="44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diciembre</w:t>
      </w:r>
      <w:r>
        <w:rPr>
          <w:spacing w:val="32"/>
        </w:rPr>
        <w:t xml:space="preserve"> </w:t>
      </w:r>
      <w:r>
        <w:t>2011,</w:t>
      </w:r>
      <w:r>
        <w:rPr>
          <w:spacing w:val="43"/>
        </w:rPr>
        <w:t xml:space="preserve"> </w:t>
      </w:r>
      <w:r>
        <w:rPr>
          <w:spacing w:val="-2"/>
        </w:rPr>
        <w:t>mediante</w:t>
      </w:r>
      <w:r>
        <w:rPr>
          <w:spacing w:val="37"/>
        </w:rPr>
        <w:t xml:space="preserve"> </w:t>
      </w:r>
      <w:r>
        <w:rPr>
          <w:spacing w:val="1"/>
        </w:rPr>
        <w:t>el</w:t>
      </w:r>
      <w:r>
        <w:rPr>
          <w:spacing w:val="61"/>
          <w:w w:val="102"/>
        </w:rPr>
        <w:t xml:space="preserve"> </w:t>
      </w:r>
      <w:r>
        <w:t>cual</w:t>
      </w:r>
      <w:r>
        <w:rPr>
          <w:spacing w:val="11"/>
        </w:rPr>
        <w:t xml:space="preserve"> </w:t>
      </w:r>
      <w:r>
        <w:rPr>
          <w:spacing w:val="-3"/>
        </w:rPr>
        <w:t>la</w:t>
      </w:r>
      <w:r>
        <w:rPr>
          <w:spacing w:val="12"/>
        </w:rPr>
        <w:t xml:space="preserve"> </w:t>
      </w:r>
      <w:r>
        <w:t>Dirección</w:t>
      </w:r>
      <w:r>
        <w:rPr>
          <w:spacing w:val="9"/>
        </w:rPr>
        <w:t xml:space="preserve"> </w:t>
      </w:r>
      <w:r>
        <w:rPr>
          <w:spacing w:val="-1"/>
        </w:rPr>
        <w:t>Ejecutiva</w:t>
      </w:r>
      <w:r>
        <w:rPr>
          <w:spacing w:val="18"/>
        </w:rPr>
        <w:t xml:space="preserve"> </w:t>
      </w:r>
      <w:r>
        <w:rPr>
          <w:spacing w:val="-2"/>
        </w:rPr>
        <w:t>indica</w:t>
      </w:r>
      <w:r>
        <w:rPr>
          <w:spacing w:val="18"/>
        </w:rPr>
        <w:t xml:space="preserve"> </w:t>
      </w:r>
      <w:r>
        <w:rPr>
          <w:spacing w:val="2"/>
        </w:rPr>
        <w:t>que</w:t>
      </w:r>
      <w:r>
        <w:rPr>
          <w:spacing w:val="6"/>
        </w:rPr>
        <w:t xml:space="preserve"> </w:t>
      </w:r>
      <w:r>
        <w:rPr>
          <w:spacing w:val="-1"/>
        </w:rPr>
        <w:t>procedió</w:t>
      </w:r>
      <w:r>
        <w:rPr>
          <w:spacing w:val="19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2"/>
        </w:rPr>
        <w:t>solicitar</w:t>
      </w:r>
      <w:r>
        <w:rPr>
          <w:spacing w:val="19"/>
        </w:rPr>
        <w:t xml:space="preserve"> </w:t>
      </w:r>
      <w:r>
        <w:t>a</w:t>
      </w:r>
      <w:r>
        <w:rPr>
          <w:spacing w:val="18"/>
        </w:rPr>
        <w:t xml:space="preserve"> </w:t>
      </w:r>
      <w:r>
        <w:rPr>
          <w:spacing w:val="-3"/>
        </w:rPr>
        <w:t>la</w:t>
      </w:r>
      <w:r>
        <w:rPr>
          <w:spacing w:val="18"/>
        </w:rPr>
        <w:t xml:space="preserve"> </w:t>
      </w:r>
      <w:r>
        <w:rPr>
          <w:spacing w:val="-1"/>
        </w:rPr>
        <w:t>Administración</w:t>
      </w:r>
      <w:r>
        <w:rPr>
          <w:spacing w:val="9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t>II</w:t>
      </w:r>
      <w:r>
        <w:rPr>
          <w:spacing w:val="13"/>
        </w:rPr>
        <w:t xml:space="preserve"> </w:t>
      </w:r>
      <w:r>
        <w:rPr>
          <w:spacing w:val="-1"/>
        </w:rPr>
        <w:t>Circuito</w:t>
      </w:r>
      <w:r>
        <w:rPr>
          <w:spacing w:val="20"/>
        </w:rPr>
        <w:t xml:space="preserve"> </w:t>
      </w:r>
      <w:r>
        <w:rPr>
          <w:spacing w:val="-1"/>
        </w:rPr>
        <w:t>Judicial</w:t>
      </w:r>
      <w:r>
        <w:rPr>
          <w:spacing w:val="93"/>
          <w:w w:val="102"/>
        </w:rPr>
        <w:t xml:space="preserve"> </w:t>
      </w:r>
      <w:r>
        <w:t>de</w:t>
      </w:r>
      <w:r>
        <w:rPr>
          <w:spacing w:val="48"/>
        </w:rPr>
        <w:t xml:space="preserve"> </w:t>
      </w:r>
      <w:r>
        <w:rPr>
          <w:spacing w:val="-1"/>
        </w:rPr>
        <w:t>San</w:t>
      </w:r>
      <w:r>
        <w:rPr>
          <w:spacing w:val="46"/>
        </w:rPr>
        <w:t xml:space="preserve"> </w:t>
      </w:r>
      <w:r>
        <w:rPr>
          <w:spacing w:val="-2"/>
        </w:rPr>
        <w:t>José,</w:t>
      </w:r>
      <w:r>
        <w:rPr>
          <w:spacing w:val="50"/>
        </w:rPr>
        <w:t xml:space="preserve"> </w:t>
      </w:r>
      <w:r>
        <w:rPr>
          <w:spacing w:val="-2"/>
        </w:rPr>
        <w:t>consignar</w:t>
      </w:r>
      <w:r>
        <w:rPr>
          <w:spacing w:val="49"/>
        </w:rPr>
        <w:t xml:space="preserve"> </w:t>
      </w:r>
      <w:r>
        <w:t>a</w:t>
      </w:r>
      <w:r>
        <w:rPr>
          <w:spacing w:val="49"/>
        </w:rPr>
        <w:t xml:space="preserve"> </w:t>
      </w:r>
      <w:r>
        <w:rPr>
          <w:spacing w:val="-1"/>
        </w:rPr>
        <w:t>favor</w:t>
      </w:r>
      <w:r>
        <w:rPr>
          <w:spacing w:val="50"/>
        </w:rPr>
        <w:t xml:space="preserve"> </w:t>
      </w:r>
      <w:r>
        <w:t>de</w:t>
      </w:r>
      <w:r>
        <w:rPr>
          <w:spacing w:val="49"/>
        </w:rPr>
        <w:t xml:space="preserve"> </w:t>
      </w:r>
      <w:r>
        <w:rPr>
          <w:spacing w:val="-3"/>
        </w:rPr>
        <w:t>cinco</w:t>
      </w:r>
      <w:r>
        <w:rPr>
          <w:spacing w:val="51"/>
        </w:rPr>
        <w:t xml:space="preserve"> </w:t>
      </w:r>
      <w:r>
        <w:rPr>
          <w:spacing w:val="-1"/>
        </w:rPr>
        <w:t>inquilinos</w:t>
      </w:r>
      <w:r>
        <w:rPr>
          <w:spacing w:val="46"/>
        </w:rPr>
        <w:t xml:space="preserve"> </w:t>
      </w:r>
      <w:r>
        <w:t>en</w:t>
      </w:r>
      <w:r>
        <w:rPr>
          <w:spacing w:val="46"/>
        </w:rPr>
        <w:t xml:space="preserve"> </w:t>
      </w:r>
      <w:r>
        <w:rPr>
          <w:spacing w:val="-3"/>
        </w:rPr>
        <w:t>la</w:t>
      </w:r>
      <w:r>
        <w:rPr>
          <w:spacing w:val="48"/>
        </w:rPr>
        <w:t xml:space="preserve"> </w:t>
      </w:r>
      <w:r>
        <w:rPr>
          <w:spacing w:val="-2"/>
        </w:rPr>
        <w:t>cuenta</w:t>
      </w:r>
      <w:r>
        <w:rPr>
          <w:spacing w:val="49"/>
        </w:rPr>
        <w:t xml:space="preserve"> </w:t>
      </w:r>
      <w:r>
        <w:t>del</w:t>
      </w:r>
      <w:r>
        <w:rPr>
          <w:spacing w:val="43"/>
        </w:rPr>
        <w:t xml:space="preserve"> </w:t>
      </w:r>
      <w:r>
        <w:rPr>
          <w:spacing w:val="-1"/>
        </w:rPr>
        <w:t>Juzgado</w:t>
      </w:r>
      <w:r>
        <w:rPr>
          <w:spacing w:val="50"/>
        </w:rPr>
        <w:t xml:space="preserve"> </w:t>
      </w:r>
      <w:r>
        <w:rPr>
          <w:spacing w:val="-2"/>
        </w:rPr>
        <w:t>Contencioso</w:t>
      </w:r>
      <w:r>
        <w:rPr>
          <w:spacing w:val="65"/>
          <w:w w:val="102"/>
        </w:rPr>
        <w:t xml:space="preserve"> </w:t>
      </w:r>
      <w:r>
        <w:rPr>
          <w:spacing w:val="-1"/>
        </w:rPr>
        <w:t>Administrativo</w:t>
      </w:r>
      <w:r>
        <w:rPr>
          <w:spacing w:val="40"/>
        </w:rPr>
        <w:t xml:space="preserve"> </w:t>
      </w:r>
      <w:r>
        <w:t>y</w:t>
      </w:r>
      <w:r>
        <w:rPr>
          <w:spacing w:val="24"/>
        </w:rPr>
        <w:t xml:space="preserve"> </w:t>
      </w:r>
      <w:r>
        <w:rPr>
          <w:spacing w:val="-1"/>
        </w:rPr>
        <w:t>Civil</w:t>
      </w:r>
      <w:r>
        <w:rPr>
          <w:spacing w:val="26"/>
        </w:rPr>
        <w:t xml:space="preserve"> </w:t>
      </w:r>
      <w:r>
        <w:rPr>
          <w:spacing w:val="2"/>
        </w:rPr>
        <w:t>de</w:t>
      </w:r>
      <w:r>
        <w:rPr>
          <w:spacing w:val="32"/>
        </w:rPr>
        <w:t xml:space="preserve"> </w:t>
      </w:r>
      <w:r>
        <w:rPr>
          <w:spacing w:val="-1"/>
        </w:rPr>
        <w:t>Hacienda,</w:t>
      </w:r>
      <w:r>
        <w:rPr>
          <w:spacing w:val="34"/>
        </w:rPr>
        <w:t xml:space="preserve"> </w:t>
      </w:r>
      <w:r>
        <w:rPr>
          <w:spacing w:val="-2"/>
        </w:rPr>
        <w:t>las</w:t>
      </w:r>
      <w:r>
        <w:rPr>
          <w:spacing w:val="30"/>
        </w:rPr>
        <w:t xml:space="preserve"> </w:t>
      </w:r>
      <w:r>
        <w:rPr>
          <w:spacing w:val="-1"/>
        </w:rPr>
        <w:t>sumas</w:t>
      </w:r>
      <w:r>
        <w:rPr>
          <w:spacing w:val="36"/>
        </w:rPr>
        <w:t xml:space="preserve"> </w:t>
      </w:r>
      <w:r>
        <w:rPr>
          <w:spacing w:val="-1"/>
        </w:rPr>
        <w:t>indicadas</w:t>
      </w:r>
      <w:r>
        <w:rPr>
          <w:spacing w:val="31"/>
        </w:rPr>
        <w:t xml:space="preserve"> </w:t>
      </w:r>
      <w:r>
        <w:t>en</w:t>
      </w:r>
      <w:r>
        <w:rPr>
          <w:spacing w:val="29"/>
        </w:rPr>
        <w:t xml:space="preserve"> </w:t>
      </w:r>
      <w:r>
        <w:t>los</w:t>
      </w:r>
      <w:r>
        <w:rPr>
          <w:spacing w:val="31"/>
        </w:rPr>
        <w:t xml:space="preserve"> </w:t>
      </w:r>
      <w:r>
        <w:rPr>
          <w:spacing w:val="-2"/>
        </w:rPr>
        <w:t>diferentes</w:t>
      </w:r>
      <w:r>
        <w:rPr>
          <w:spacing w:val="30"/>
        </w:rPr>
        <w:t xml:space="preserve"> </w:t>
      </w:r>
      <w:r>
        <w:t>avalúos</w:t>
      </w:r>
      <w:r>
        <w:rPr>
          <w:spacing w:val="25"/>
        </w:rPr>
        <w:t xml:space="preserve"> </w:t>
      </w:r>
      <w:r>
        <w:rPr>
          <w:spacing w:val="-1"/>
        </w:rPr>
        <w:t>realizados</w:t>
      </w:r>
      <w:r>
        <w:rPr>
          <w:spacing w:val="24"/>
        </w:rPr>
        <w:t xml:space="preserve"> </w:t>
      </w:r>
      <w:r>
        <w:t>por</w:t>
      </w:r>
      <w:r>
        <w:rPr>
          <w:spacing w:val="34"/>
        </w:rPr>
        <w:t xml:space="preserve"> </w:t>
      </w:r>
      <w:r>
        <w:rPr>
          <w:spacing w:val="-3"/>
        </w:rPr>
        <w:t>la</w:t>
      </w:r>
      <w:r>
        <w:rPr>
          <w:spacing w:val="82"/>
          <w:w w:val="102"/>
        </w:rPr>
        <w:t xml:space="preserve"> </w:t>
      </w:r>
      <w:r>
        <w:rPr>
          <w:spacing w:val="-1"/>
        </w:rPr>
        <w:t>Administración</w:t>
      </w:r>
      <w:r>
        <w:rPr>
          <w:spacing w:val="14"/>
        </w:rPr>
        <w:t xml:space="preserve"> </w:t>
      </w:r>
      <w:r>
        <w:rPr>
          <w:spacing w:val="-1"/>
        </w:rPr>
        <w:t>Tributaria</w:t>
      </w:r>
      <w:r>
        <w:rPr>
          <w:spacing w:val="18"/>
        </w:rPr>
        <w:t xml:space="preserve"> </w:t>
      </w:r>
      <w:r>
        <w:t>para</w:t>
      </w:r>
      <w:r>
        <w:rPr>
          <w:spacing w:val="18"/>
        </w:rPr>
        <w:t xml:space="preserve"> </w:t>
      </w:r>
      <w:r>
        <w:rPr>
          <w:spacing w:val="-4"/>
        </w:rPr>
        <w:t>su</w:t>
      </w:r>
      <w:r>
        <w:rPr>
          <w:spacing w:val="26"/>
        </w:rPr>
        <w:t xml:space="preserve"> </w:t>
      </w:r>
      <w:r>
        <w:rPr>
          <w:spacing w:val="-2"/>
        </w:rPr>
        <w:t>indemnización,</w:t>
      </w:r>
      <w:r>
        <w:rPr>
          <w:spacing w:val="24"/>
        </w:rPr>
        <w:t xml:space="preserve"> </w:t>
      </w:r>
      <w:r>
        <w:t>para</w:t>
      </w:r>
      <w:r>
        <w:rPr>
          <w:spacing w:val="18"/>
        </w:rPr>
        <w:t xml:space="preserve"> </w:t>
      </w:r>
      <w:r>
        <w:rPr>
          <w:spacing w:val="2"/>
        </w:rPr>
        <w:t>un</w:t>
      </w:r>
      <w:r>
        <w:rPr>
          <w:spacing w:val="15"/>
        </w:rPr>
        <w:t xml:space="preserve"> </w:t>
      </w:r>
      <w:r>
        <w:rPr>
          <w:spacing w:val="-1"/>
        </w:rPr>
        <w:t>total</w:t>
      </w:r>
      <w:r>
        <w:rPr>
          <w:spacing w:val="17"/>
        </w:rPr>
        <w:t xml:space="preserve"> </w:t>
      </w:r>
      <w:r>
        <w:t>empleado</w:t>
      </w:r>
      <w:r>
        <w:rPr>
          <w:spacing w:val="20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¢4.733.820,27,</w:t>
      </w:r>
      <w:r>
        <w:rPr>
          <w:spacing w:val="25"/>
        </w:rPr>
        <w:t xml:space="preserve"> </w:t>
      </w:r>
      <w:r>
        <w:rPr>
          <w:spacing w:val="-4"/>
        </w:rPr>
        <w:t>se</w:t>
      </w:r>
      <w:r>
        <w:rPr>
          <w:spacing w:val="98"/>
          <w:w w:val="102"/>
        </w:rPr>
        <w:t xml:space="preserve"> </w:t>
      </w:r>
      <w:r>
        <w:rPr>
          <w:spacing w:val="-1"/>
        </w:rPr>
        <w:t>procedió</w:t>
      </w:r>
      <w:r>
        <w:rPr>
          <w:spacing w:val="26"/>
        </w:rPr>
        <w:t xml:space="preserve"> </w:t>
      </w:r>
      <w:r>
        <w:t>con</w:t>
      </w:r>
      <w:r>
        <w:rPr>
          <w:spacing w:val="17"/>
        </w:rPr>
        <w:t xml:space="preserve"> </w:t>
      </w:r>
      <w:r>
        <w:t>el</w:t>
      </w:r>
      <w:r>
        <w:rPr>
          <w:spacing w:val="18"/>
        </w:rPr>
        <w:t xml:space="preserve"> </w:t>
      </w:r>
      <w:r>
        <w:rPr>
          <w:spacing w:val="-1"/>
        </w:rPr>
        <w:t>registro</w:t>
      </w:r>
      <w:r>
        <w:rPr>
          <w:spacing w:val="33"/>
        </w:rPr>
        <w:t xml:space="preserve"> </w:t>
      </w:r>
      <w:r>
        <w:rPr>
          <w:spacing w:val="-1"/>
        </w:rPr>
        <w:t>contable</w:t>
      </w:r>
      <w:r>
        <w:rPr>
          <w:spacing w:val="25"/>
        </w:rPr>
        <w:t xml:space="preserve"> </w:t>
      </w:r>
      <w:r>
        <w:rPr>
          <w:spacing w:val="-1"/>
        </w:rPr>
        <w:t>correspondiente,</w:t>
      </w:r>
      <w:r>
        <w:rPr>
          <w:spacing w:val="25"/>
        </w:rPr>
        <w:t xml:space="preserve"> </w:t>
      </w:r>
      <w:r>
        <w:t>según</w:t>
      </w:r>
      <w:r>
        <w:rPr>
          <w:spacing w:val="17"/>
        </w:rPr>
        <w:t xml:space="preserve"> </w:t>
      </w:r>
      <w:r>
        <w:rPr>
          <w:spacing w:val="-1"/>
        </w:rPr>
        <w:t>asiento</w:t>
      </w:r>
      <w:r>
        <w:rPr>
          <w:spacing w:val="32"/>
        </w:rPr>
        <w:t xml:space="preserve"> </w:t>
      </w:r>
      <w:r>
        <w:rPr>
          <w:spacing w:val="-1"/>
        </w:rPr>
        <w:t>DIC2011-035,</w:t>
      </w:r>
      <w:r>
        <w:rPr>
          <w:spacing w:val="26"/>
        </w:rPr>
        <w:t xml:space="preserve"> </w:t>
      </w:r>
      <w:r>
        <w:rPr>
          <w:spacing w:val="-2"/>
        </w:rPr>
        <w:t>amortizando</w:t>
      </w:r>
      <w:r>
        <w:rPr>
          <w:spacing w:val="33"/>
        </w:rPr>
        <w:t xml:space="preserve"> </w:t>
      </w:r>
      <w:r>
        <w:rPr>
          <w:spacing w:val="-3"/>
        </w:rPr>
        <w:t>el</w:t>
      </w:r>
      <w:r>
        <w:rPr>
          <w:spacing w:val="23"/>
        </w:rPr>
        <w:t xml:space="preserve"> </w:t>
      </w:r>
      <w:r>
        <w:rPr>
          <w:spacing w:val="-1"/>
        </w:rPr>
        <w:t>saldo</w:t>
      </w:r>
      <w:r>
        <w:rPr>
          <w:spacing w:val="89"/>
          <w:w w:val="102"/>
        </w:rPr>
        <w:t xml:space="preserve"> </w:t>
      </w:r>
      <w:r>
        <w:rPr>
          <w:spacing w:val="-1"/>
        </w:rPr>
        <w:t>anterior</w:t>
      </w:r>
      <w:r>
        <w:rPr>
          <w:spacing w:val="18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1"/>
        </w:rPr>
        <w:t>¢82.642.211,00,</w:t>
      </w:r>
      <w:r>
        <w:rPr>
          <w:spacing w:val="17"/>
        </w:rPr>
        <w:t xml:space="preserve"> </w:t>
      </w:r>
      <w:r>
        <w:rPr>
          <w:spacing w:val="-2"/>
        </w:rPr>
        <w:t>seguidamente</w:t>
      </w:r>
      <w:r>
        <w:rPr>
          <w:spacing w:val="17"/>
        </w:rPr>
        <w:t xml:space="preserve"> </w:t>
      </w:r>
      <w:r>
        <w:rPr>
          <w:spacing w:val="-4"/>
        </w:rPr>
        <w:t>se</w:t>
      </w:r>
      <w:r>
        <w:rPr>
          <w:spacing w:val="17"/>
        </w:rPr>
        <w:t xml:space="preserve"> </w:t>
      </w:r>
      <w:r>
        <w:t>detalla</w:t>
      </w:r>
      <w:r>
        <w:rPr>
          <w:spacing w:val="17"/>
        </w:rPr>
        <w:t xml:space="preserve"> </w:t>
      </w:r>
      <w:r>
        <w:rPr>
          <w:spacing w:val="-3"/>
        </w:rPr>
        <w:t>el</w:t>
      </w:r>
      <w:r>
        <w:rPr>
          <w:spacing w:val="16"/>
        </w:rPr>
        <w:t xml:space="preserve"> </w:t>
      </w:r>
      <w:r>
        <w:rPr>
          <w:spacing w:val="-1"/>
        </w:rPr>
        <w:t>saldo</w:t>
      </w:r>
      <w:r>
        <w:rPr>
          <w:spacing w:val="20"/>
        </w:rPr>
        <w:t xml:space="preserve"> </w:t>
      </w:r>
      <w:r>
        <w:rPr>
          <w:spacing w:val="-2"/>
        </w:rPr>
        <w:t>actual:</w:t>
      </w:r>
    </w:p>
    <w:p w:rsidR="00C95FE4" w:rsidRDefault="00C95FE4">
      <w:pPr>
        <w:spacing w:before="1"/>
        <w:rPr>
          <w:rFonts w:ascii="Times New Roman" w:eastAsia="Times New Roman" w:hAnsi="Times New Roman" w:cs="Times New Roman"/>
        </w:rPr>
      </w:pPr>
    </w:p>
    <w:p w:rsidR="00C95FE4" w:rsidRDefault="007758B2">
      <w:pPr>
        <w:spacing w:line="200" w:lineRule="atLeast"/>
        <w:ind w:left="107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s-ES" w:eastAsia="es-ES"/>
        </w:rPr>
        <w:drawing>
          <wp:inline distT="0" distB="0" distL="0" distR="0">
            <wp:extent cx="5277095" cy="617791"/>
            <wp:effectExtent l="0" t="0" r="0" b="0"/>
            <wp:docPr id="11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0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7095" cy="617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5FE4" w:rsidRDefault="00C95FE4">
      <w:pPr>
        <w:spacing w:before="2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extoindependiente"/>
        <w:spacing w:line="245" w:lineRule="auto"/>
        <w:ind w:left="459" w:right="183"/>
        <w:jc w:val="both"/>
      </w:pPr>
      <w:r>
        <w:t>Cabe</w:t>
      </w:r>
      <w:r>
        <w:rPr>
          <w:spacing w:val="35"/>
        </w:rPr>
        <w:t xml:space="preserve"> </w:t>
      </w:r>
      <w:r>
        <w:rPr>
          <w:spacing w:val="-2"/>
        </w:rPr>
        <w:t>indicar</w:t>
      </w:r>
      <w:r>
        <w:rPr>
          <w:spacing w:val="42"/>
        </w:rPr>
        <w:t xml:space="preserve"> </w:t>
      </w:r>
      <w:r>
        <w:rPr>
          <w:spacing w:val="2"/>
        </w:rPr>
        <w:t>que</w:t>
      </w:r>
      <w:r>
        <w:rPr>
          <w:spacing w:val="35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rPr>
          <w:spacing w:val="-1"/>
        </w:rPr>
        <w:t>diciembre</w:t>
      </w:r>
      <w:r>
        <w:rPr>
          <w:spacing w:val="35"/>
        </w:rPr>
        <w:t xml:space="preserve"> </w:t>
      </w:r>
      <w:r>
        <w:rPr>
          <w:spacing w:val="2"/>
        </w:rPr>
        <w:t>de</w:t>
      </w:r>
      <w:r>
        <w:rPr>
          <w:spacing w:val="30"/>
        </w:rPr>
        <w:t xml:space="preserve"> </w:t>
      </w:r>
      <w:r>
        <w:t>2011</w:t>
      </w:r>
      <w:r>
        <w:rPr>
          <w:spacing w:val="42"/>
        </w:rPr>
        <w:t xml:space="preserve"> </w:t>
      </w:r>
      <w:r>
        <w:t>a</w:t>
      </w:r>
      <w:r>
        <w:rPr>
          <w:spacing w:val="40"/>
        </w:rPr>
        <w:t xml:space="preserve"> </w:t>
      </w:r>
      <w:r>
        <w:rPr>
          <w:spacing w:val="-3"/>
        </w:rPr>
        <w:t>la</w:t>
      </w:r>
      <w:r>
        <w:rPr>
          <w:spacing w:val="41"/>
        </w:rPr>
        <w:t xml:space="preserve"> </w:t>
      </w:r>
      <w:r>
        <w:rPr>
          <w:spacing w:val="-2"/>
        </w:rPr>
        <w:t>fecha,</w:t>
      </w:r>
      <w:r>
        <w:rPr>
          <w:spacing w:val="41"/>
        </w:rPr>
        <w:t xml:space="preserve"> </w:t>
      </w:r>
      <w:r>
        <w:rPr>
          <w:spacing w:val="-2"/>
        </w:rPr>
        <w:t>no</w:t>
      </w:r>
      <w:r>
        <w:rPr>
          <w:spacing w:val="42"/>
        </w:rPr>
        <w:t xml:space="preserve"> </w:t>
      </w:r>
      <w:r>
        <w:rPr>
          <w:spacing w:val="-1"/>
        </w:rPr>
        <w:t>se</w:t>
      </w:r>
      <w:r>
        <w:rPr>
          <w:spacing w:val="35"/>
        </w:rPr>
        <w:t xml:space="preserve"> </w:t>
      </w:r>
      <w:r>
        <w:t>ha</w:t>
      </w:r>
      <w:r>
        <w:rPr>
          <w:spacing w:val="35"/>
        </w:rPr>
        <w:t xml:space="preserve"> </w:t>
      </w:r>
      <w:r>
        <w:rPr>
          <w:spacing w:val="-1"/>
        </w:rPr>
        <w:t>recibido</w:t>
      </w:r>
      <w:r>
        <w:rPr>
          <w:spacing w:val="42"/>
        </w:rPr>
        <w:t xml:space="preserve"> </w:t>
      </w:r>
      <w:r>
        <w:rPr>
          <w:spacing w:val="-1"/>
        </w:rPr>
        <w:t>comunicación</w:t>
      </w:r>
      <w:r>
        <w:rPr>
          <w:spacing w:val="37"/>
        </w:rPr>
        <w:t xml:space="preserve"> </w:t>
      </w:r>
      <w:r>
        <w:t>de</w:t>
      </w:r>
      <w:r>
        <w:rPr>
          <w:spacing w:val="41"/>
        </w:rPr>
        <w:t xml:space="preserve"> </w:t>
      </w:r>
      <w:r>
        <w:t>parte</w:t>
      </w:r>
      <w:r>
        <w:rPr>
          <w:spacing w:val="30"/>
        </w:rPr>
        <w:t xml:space="preserve"> </w:t>
      </w:r>
      <w:r>
        <w:rPr>
          <w:spacing w:val="2"/>
        </w:rPr>
        <w:t>de</w:t>
      </w:r>
      <w:r>
        <w:rPr>
          <w:spacing w:val="35"/>
        </w:rPr>
        <w:t xml:space="preserve"> </w:t>
      </w:r>
      <w:r>
        <w:rPr>
          <w:spacing w:val="-1"/>
        </w:rPr>
        <w:t>la</w:t>
      </w:r>
      <w:r>
        <w:rPr>
          <w:spacing w:val="66"/>
          <w:w w:val="102"/>
        </w:rPr>
        <w:t xml:space="preserve"> </w:t>
      </w:r>
      <w:r>
        <w:rPr>
          <w:spacing w:val="-1"/>
        </w:rPr>
        <w:t>Dirección</w:t>
      </w:r>
      <w:r>
        <w:rPr>
          <w:spacing w:val="7"/>
        </w:rPr>
        <w:t xml:space="preserve"> </w:t>
      </w:r>
      <w:r>
        <w:rPr>
          <w:spacing w:val="-1"/>
        </w:rPr>
        <w:t>Ejecutiva</w:t>
      </w:r>
      <w:r>
        <w:rPr>
          <w:spacing w:val="16"/>
        </w:rPr>
        <w:t xml:space="preserve"> </w:t>
      </w:r>
      <w:r>
        <w:t>en</w:t>
      </w:r>
      <w:r>
        <w:rPr>
          <w:spacing w:val="7"/>
        </w:rPr>
        <w:t xml:space="preserve"> </w:t>
      </w:r>
      <w:r>
        <w:t>cuanto</w:t>
      </w:r>
      <w:r>
        <w:rPr>
          <w:spacing w:val="18"/>
        </w:rPr>
        <w:t xml:space="preserve"> </w:t>
      </w:r>
      <w:r>
        <w:t>a</w:t>
      </w:r>
      <w:r>
        <w:rPr>
          <w:spacing w:val="11"/>
        </w:rPr>
        <w:t xml:space="preserve"> </w:t>
      </w:r>
      <w:r>
        <w:rPr>
          <w:spacing w:val="-3"/>
        </w:rPr>
        <w:t>la</w:t>
      </w:r>
      <w:r>
        <w:rPr>
          <w:spacing w:val="11"/>
        </w:rPr>
        <w:t xml:space="preserve"> </w:t>
      </w:r>
      <w:r>
        <w:t>cancelación</w:t>
      </w:r>
      <w:r>
        <w:rPr>
          <w:spacing w:val="12"/>
        </w:rPr>
        <w:t xml:space="preserve"> </w:t>
      </w:r>
      <w:r>
        <w:t>del</w:t>
      </w:r>
      <w:r>
        <w:rPr>
          <w:spacing w:val="5"/>
        </w:rPr>
        <w:t xml:space="preserve"> </w:t>
      </w:r>
      <w:r>
        <w:t>saldo</w:t>
      </w:r>
      <w:r>
        <w:rPr>
          <w:spacing w:val="12"/>
        </w:rPr>
        <w:t xml:space="preserve"> </w:t>
      </w:r>
      <w:r>
        <w:rPr>
          <w:spacing w:val="-2"/>
        </w:rPr>
        <w:t>pendiente</w:t>
      </w:r>
      <w:r>
        <w:rPr>
          <w:spacing w:val="15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liquidar</w:t>
      </w:r>
      <w:r>
        <w:rPr>
          <w:spacing w:val="12"/>
        </w:rPr>
        <w:t xml:space="preserve"> </w:t>
      </w:r>
      <w:r>
        <w:t>en</w:t>
      </w:r>
      <w:r>
        <w:rPr>
          <w:spacing w:val="8"/>
        </w:rPr>
        <w:t xml:space="preserve"> </w:t>
      </w:r>
      <w:r>
        <w:rPr>
          <w:spacing w:val="-1"/>
        </w:rPr>
        <w:t>esta</w:t>
      </w:r>
      <w:r>
        <w:t xml:space="preserve"> </w:t>
      </w:r>
      <w:r>
        <w:rPr>
          <w:spacing w:val="11"/>
        </w:rPr>
        <w:t xml:space="preserve"> </w:t>
      </w:r>
      <w:r>
        <w:rPr>
          <w:spacing w:val="-1"/>
        </w:rPr>
        <w:t>cuenta,</w:t>
      </w:r>
      <w:r>
        <w:rPr>
          <w:spacing w:val="58"/>
          <w:w w:val="102"/>
        </w:rPr>
        <w:t xml:space="preserve"> </w:t>
      </w:r>
      <w:r>
        <w:t>conforme</w:t>
      </w:r>
      <w:r>
        <w:rPr>
          <w:spacing w:val="9"/>
        </w:rPr>
        <w:t xml:space="preserve"> </w:t>
      </w:r>
      <w:r>
        <w:rPr>
          <w:spacing w:val="-1"/>
        </w:rPr>
        <w:t>se</w:t>
      </w:r>
      <w:r>
        <w:rPr>
          <w:spacing w:val="16"/>
        </w:rPr>
        <w:t xml:space="preserve"> </w:t>
      </w:r>
      <w:r>
        <w:rPr>
          <w:spacing w:val="-3"/>
        </w:rPr>
        <w:t>indicó</w:t>
      </w:r>
      <w:r>
        <w:rPr>
          <w:spacing w:val="24"/>
        </w:rPr>
        <w:t xml:space="preserve"> </w:t>
      </w:r>
      <w:r>
        <w:t>en</w:t>
      </w:r>
      <w:r>
        <w:rPr>
          <w:spacing w:val="6"/>
        </w:rPr>
        <w:t xml:space="preserve"> </w:t>
      </w:r>
      <w:r>
        <w:t>el</w:t>
      </w:r>
      <w:r>
        <w:rPr>
          <w:spacing w:val="15"/>
        </w:rPr>
        <w:t xml:space="preserve"> </w:t>
      </w:r>
      <w:r>
        <w:rPr>
          <w:spacing w:val="-1"/>
        </w:rPr>
        <w:t>oficio</w:t>
      </w:r>
      <w:r>
        <w:rPr>
          <w:spacing w:val="18"/>
        </w:rPr>
        <w:t xml:space="preserve"> </w:t>
      </w:r>
      <w:r>
        <w:rPr>
          <w:spacing w:val="-1"/>
        </w:rPr>
        <w:t>7169-DE-2011.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5" w:lineRule="auto"/>
        <w:ind w:left="459" w:right="180"/>
        <w:jc w:val="both"/>
      </w:pPr>
      <w:r>
        <w:t>Es</w:t>
      </w:r>
      <w:r>
        <w:rPr>
          <w:spacing w:val="16"/>
        </w:rPr>
        <w:t xml:space="preserve"> </w:t>
      </w:r>
      <w:r>
        <w:rPr>
          <w:spacing w:val="-1"/>
        </w:rPr>
        <w:t>importante</w:t>
      </w:r>
      <w:r>
        <w:rPr>
          <w:spacing w:val="19"/>
        </w:rPr>
        <w:t xml:space="preserve"> </w:t>
      </w:r>
      <w:r>
        <w:rPr>
          <w:spacing w:val="-1"/>
        </w:rPr>
        <w:t>indicar,</w:t>
      </w:r>
      <w:r>
        <w:rPr>
          <w:spacing w:val="19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rPr>
          <w:spacing w:val="-3"/>
        </w:rPr>
        <w:t>la</w:t>
      </w:r>
      <w:r>
        <w:rPr>
          <w:spacing w:val="19"/>
        </w:rPr>
        <w:t xml:space="preserve"> </w:t>
      </w:r>
      <w:r>
        <w:rPr>
          <w:spacing w:val="-1"/>
        </w:rPr>
        <w:t>Administración</w:t>
      </w:r>
      <w:r>
        <w:rPr>
          <w:spacing w:val="15"/>
        </w:rPr>
        <w:t xml:space="preserve"> </w:t>
      </w:r>
      <w:r>
        <w:rPr>
          <w:spacing w:val="-1"/>
        </w:rPr>
        <w:t>Regional</w:t>
      </w:r>
      <w:r>
        <w:rPr>
          <w:spacing w:val="12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rPr>
          <w:spacing w:val="-1"/>
        </w:rPr>
        <w:t>Limón</w:t>
      </w:r>
      <w:r>
        <w:rPr>
          <w:spacing w:val="10"/>
        </w:rPr>
        <w:t xml:space="preserve"> </w:t>
      </w:r>
      <w:r>
        <w:rPr>
          <w:spacing w:val="2"/>
        </w:rPr>
        <w:t>por</w:t>
      </w:r>
      <w:r>
        <w:rPr>
          <w:spacing w:val="20"/>
        </w:rPr>
        <w:t xml:space="preserve"> </w:t>
      </w:r>
      <w:r>
        <w:rPr>
          <w:spacing w:val="-1"/>
        </w:rPr>
        <w:t>medio</w:t>
      </w:r>
      <w:r>
        <w:rPr>
          <w:spacing w:val="15"/>
        </w:rPr>
        <w:t xml:space="preserve"> </w:t>
      </w:r>
      <w:r>
        <w:rPr>
          <w:spacing w:val="2"/>
        </w:rPr>
        <w:t>de</w:t>
      </w:r>
      <w:r>
        <w:rPr>
          <w:spacing w:val="13"/>
        </w:rPr>
        <w:t xml:space="preserve"> </w:t>
      </w:r>
      <w:r>
        <w:rPr>
          <w:spacing w:val="-2"/>
        </w:rPr>
        <w:t>correo</w:t>
      </w:r>
      <w:r>
        <w:rPr>
          <w:spacing w:val="26"/>
        </w:rPr>
        <w:t xml:space="preserve"> </w:t>
      </w:r>
      <w:r>
        <w:rPr>
          <w:spacing w:val="-2"/>
        </w:rPr>
        <w:t>electrónico</w:t>
      </w:r>
      <w:r>
        <w:rPr>
          <w:spacing w:val="26"/>
        </w:rPr>
        <w:t xml:space="preserve"> </w:t>
      </w:r>
      <w:r>
        <w:t>del</w:t>
      </w:r>
      <w:r>
        <w:rPr>
          <w:spacing w:val="76"/>
          <w:w w:val="102"/>
        </w:rPr>
        <w:t xml:space="preserve"> </w:t>
      </w:r>
      <w:r>
        <w:rPr>
          <w:spacing w:val="-2"/>
        </w:rPr>
        <w:t>25</w:t>
      </w:r>
      <w:r>
        <w:rPr>
          <w:spacing w:val="42"/>
        </w:rPr>
        <w:t xml:space="preserve"> </w:t>
      </w:r>
      <w:r>
        <w:t>de</w:t>
      </w:r>
      <w:r>
        <w:rPr>
          <w:spacing w:val="42"/>
        </w:rPr>
        <w:t xml:space="preserve"> </w:t>
      </w:r>
      <w:r>
        <w:rPr>
          <w:spacing w:val="-3"/>
        </w:rPr>
        <w:t>junio</w:t>
      </w:r>
      <w:r>
        <w:rPr>
          <w:spacing w:val="39"/>
        </w:rPr>
        <w:t xml:space="preserve"> </w:t>
      </w:r>
      <w:r>
        <w:rPr>
          <w:spacing w:val="2"/>
        </w:rPr>
        <w:t>de</w:t>
      </w:r>
      <w:r>
        <w:rPr>
          <w:spacing w:val="30"/>
        </w:rPr>
        <w:t xml:space="preserve"> </w:t>
      </w:r>
      <w:r>
        <w:t>2012,</w:t>
      </w:r>
      <w:r>
        <w:rPr>
          <w:spacing w:val="36"/>
        </w:rPr>
        <w:t xml:space="preserve"> </w:t>
      </w:r>
      <w:r>
        <w:rPr>
          <w:spacing w:val="-1"/>
        </w:rPr>
        <w:t>aclaró</w:t>
      </w:r>
      <w:r>
        <w:rPr>
          <w:spacing w:val="39"/>
        </w:rPr>
        <w:t xml:space="preserve"> </w:t>
      </w:r>
      <w:r>
        <w:t>que</w:t>
      </w:r>
      <w:r>
        <w:rPr>
          <w:spacing w:val="42"/>
        </w:rPr>
        <w:t xml:space="preserve"> </w:t>
      </w:r>
      <w:r>
        <w:rPr>
          <w:spacing w:val="-4"/>
        </w:rPr>
        <w:t>las</w:t>
      </w:r>
      <w:r>
        <w:rPr>
          <w:spacing w:val="39"/>
        </w:rPr>
        <w:t xml:space="preserve"> </w:t>
      </w:r>
      <w:r>
        <w:t>propiedades</w:t>
      </w:r>
      <w:r>
        <w:rPr>
          <w:spacing w:val="40"/>
        </w:rPr>
        <w:t xml:space="preserve"> </w:t>
      </w:r>
      <w:r>
        <w:rPr>
          <w:spacing w:val="-3"/>
        </w:rPr>
        <w:t>en</w:t>
      </w:r>
      <w:r>
        <w:rPr>
          <w:spacing w:val="38"/>
        </w:rPr>
        <w:t xml:space="preserve"> </w:t>
      </w:r>
      <w:r>
        <w:rPr>
          <w:spacing w:val="-1"/>
        </w:rPr>
        <w:t>Limón,</w:t>
      </w:r>
      <w:r>
        <w:rPr>
          <w:spacing w:val="42"/>
        </w:rPr>
        <w:t xml:space="preserve"> </w:t>
      </w:r>
      <w:r>
        <w:t>aún</w:t>
      </w:r>
      <w:r>
        <w:rPr>
          <w:spacing w:val="33"/>
        </w:rPr>
        <w:t xml:space="preserve"> </w:t>
      </w:r>
      <w:r>
        <w:t>están</w:t>
      </w:r>
      <w:r>
        <w:rPr>
          <w:spacing w:val="33"/>
        </w:rPr>
        <w:t xml:space="preserve"> </w:t>
      </w:r>
      <w:r>
        <w:rPr>
          <w:spacing w:val="1"/>
        </w:rPr>
        <w:t>en</w:t>
      </w:r>
      <w:r>
        <w:rPr>
          <w:spacing w:val="33"/>
        </w:rPr>
        <w:t xml:space="preserve"> </w:t>
      </w:r>
      <w:r>
        <w:rPr>
          <w:spacing w:val="-1"/>
        </w:rPr>
        <w:t>proceso</w:t>
      </w:r>
      <w:r>
        <w:rPr>
          <w:spacing w:val="43"/>
        </w:rPr>
        <w:t xml:space="preserve"> </w:t>
      </w:r>
      <w:r>
        <w:t>de</w:t>
      </w:r>
      <w:r>
        <w:rPr>
          <w:spacing w:val="41"/>
        </w:rPr>
        <w:t xml:space="preserve"> </w:t>
      </w:r>
      <w:r>
        <w:rPr>
          <w:spacing w:val="-2"/>
        </w:rPr>
        <w:t>expropiación.</w:t>
      </w:r>
      <w:r>
        <w:rPr>
          <w:spacing w:val="60"/>
          <w:w w:val="102"/>
        </w:rPr>
        <w:t xml:space="preserve"> </w:t>
      </w:r>
      <w:r>
        <w:rPr>
          <w:spacing w:val="-1"/>
        </w:rPr>
        <w:t>Mediante</w:t>
      </w:r>
      <w:r>
        <w:rPr>
          <w:spacing w:val="36"/>
        </w:rPr>
        <w:t xml:space="preserve"> </w:t>
      </w:r>
      <w:r>
        <w:rPr>
          <w:spacing w:val="-1"/>
        </w:rPr>
        <w:t>correo</w:t>
      </w:r>
      <w:r>
        <w:rPr>
          <w:spacing w:val="43"/>
        </w:rPr>
        <w:t xml:space="preserve"> </w:t>
      </w:r>
      <w:r>
        <w:t>del</w:t>
      </w:r>
      <w:r>
        <w:rPr>
          <w:spacing w:val="35"/>
        </w:rPr>
        <w:t xml:space="preserve"> </w:t>
      </w:r>
      <w:r>
        <w:rPr>
          <w:spacing w:val="-2"/>
        </w:rPr>
        <w:t>19</w:t>
      </w:r>
      <w:r>
        <w:rPr>
          <w:spacing w:val="39"/>
        </w:rPr>
        <w:t xml:space="preserve"> </w:t>
      </w:r>
      <w:r>
        <w:t>de</w:t>
      </w:r>
      <w:r>
        <w:rPr>
          <w:spacing w:val="42"/>
        </w:rPr>
        <w:t xml:space="preserve"> </w:t>
      </w:r>
      <w:r>
        <w:rPr>
          <w:spacing w:val="-1"/>
        </w:rPr>
        <w:t>setiembre</w:t>
      </w:r>
      <w:r>
        <w:rPr>
          <w:spacing w:val="36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2012,</w:t>
      </w:r>
      <w:r>
        <w:rPr>
          <w:spacing w:val="36"/>
        </w:rPr>
        <w:t xml:space="preserve"> </w:t>
      </w:r>
      <w:r>
        <w:rPr>
          <w:spacing w:val="-1"/>
        </w:rPr>
        <w:t>se</w:t>
      </w:r>
      <w:r>
        <w:rPr>
          <w:spacing w:val="37"/>
        </w:rPr>
        <w:t xml:space="preserve"> </w:t>
      </w:r>
      <w:r>
        <w:rPr>
          <w:spacing w:val="-2"/>
        </w:rPr>
        <w:t>solicita</w:t>
      </w:r>
      <w:r>
        <w:rPr>
          <w:spacing w:val="42"/>
        </w:rPr>
        <w:t xml:space="preserve"> </w:t>
      </w:r>
      <w:r>
        <w:t>a</w:t>
      </w:r>
      <w:r>
        <w:rPr>
          <w:spacing w:val="42"/>
        </w:rPr>
        <w:t xml:space="preserve"> </w:t>
      </w:r>
      <w:r>
        <w:rPr>
          <w:spacing w:val="-3"/>
        </w:rPr>
        <w:t>la</w:t>
      </w:r>
      <w:r>
        <w:rPr>
          <w:spacing w:val="42"/>
        </w:rPr>
        <w:t xml:space="preserve"> </w:t>
      </w:r>
      <w:r>
        <w:rPr>
          <w:spacing w:val="-1"/>
        </w:rPr>
        <w:t>Administración</w:t>
      </w:r>
      <w:r>
        <w:rPr>
          <w:spacing w:val="33"/>
        </w:rPr>
        <w:t xml:space="preserve"> </w:t>
      </w:r>
      <w:r>
        <w:rPr>
          <w:spacing w:val="-1"/>
        </w:rPr>
        <w:t>Regional</w:t>
      </w:r>
      <w:r>
        <w:rPr>
          <w:spacing w:val="35"/>
        </w:rPr>
        <w:t xml:space="preserve"> </w:t>
      </w:r>
      <w:r>
        <w:t>del</w:t>
      </w:r>
      <w:r>
        <w:rPr>
          <w:spacing w:val="35"/>
        </w:rPr>
        <w:t xml:space="preserve"> </w:t>
      </w:r>
      <w:r>
        <w:rPr>
          <w:spacing w:val="-1"/>
        </w:rPr>
        <w:t>Primer</w:t>
      </w:r>
      <w:r>
        <w:rPr>
          <w:spacing w:val="82"/>
          <w:w w:val="102"/>
        </w:rPr>
        <w:t xml:space="preserve"> </w:t>
      </w:r>
      <w:r>
        <w:rPr>
          <w:spacing w:val="-1"/>
        </w:rPr>
        <w:t>Circuito</w:t>
      </w:r>
      <w:r>
        <w:rPr>
          <w:spacing w:val="42"/>
        </w:rPr>
        <w:t xml:space="preserve"> </w:t>
      </w:r>
      <w:r>
        <w:rPr>
          <w:spacing w:val="-2"/>
        </w:rPr>
        <w:t>Judicial</w:t>
      </w:r>
      <w:r>
        <w:rPr>
          <w:spacing w:val="35"/>
        </w:rPr>
        <w:t xml:space="preserve"> </w:t>
      </w:r>
      <w:r>
        <w:rPr>
          <w:spacing w:val="2"/>
        </w:rPr>
        <w:t>de</w:t>
      </w:r>
      <w:r>
        <w:rPr>
          <w:spacing w:val="37"/>
        </w:rPr>
        <w:t xml:space="preserve"> </w:t>
      </w:r>
      <w:r>
        <w:rPr>
          <w:spacing w:val="-2"/>
        </w:rPr>
        <w:t>Limón,</w:t>
      </w:r>
      <w:r>
        <w:rPr>
          <w:spacing w:val="47"/>
        </w:rPr>
        <w:t xml:space="preserve"> </w:t>
      </w:r>
      <w:r>
        <w:rPr>
          <w:spacing w:val="-1"/>
        </w:rPr>
        <w:t>informar</w:t>
      </w:r>
      <w:r>
        <w:rPr>
          <w:spacing w:val="43"/>
        </w:rPr>
        <w:t xml:space="preserve"> </w:t>
      </w:r>
      <w:r>
        <w:rPr>
          <w:spacing w:val="-1"/>
        </w:rPr>
        <w:t>si</w:t>
      </w:r>
      <w:r>
        <w:rPr>
          <w:spacing w:val="35"/>
        </w:rPr>
        <w:t xml:space="preserve"> </w:t>
      </w:r>
      <w:r>
        <w:rPr>
          <w:spacing w:val="-1"/>
        </w:rPr>
        <w:t>existen</w:t>
      </w:r>
      <w:r>
        <w:rPr>
          <w:spacing w:val="33"/>
        </w:rPr>
        <w:t xml:space="preserve"> </w:t>
      </w:r>
      <w:r>
        <w:t>cambios</w:t>
      </w:r>
      <w:r>
        <w:rPr>
          <w:spacing w:val="39"/>
        </w:rPr>
        <w:t xml:space="preserve"> </w:t>
      </w:r>
      <w:r>
        <w:rPr>
          <w:spacing w:val="-1"/>
        </w:rPr>
        <w:t>con</w:t>
      </w:r>
      <w:r>
        <w:rPr>
          <w:spacing w:val="39"/>
        </w:rPr>
        <w:t xml:space="preserve"> </w:t>
      </w:r>
      <w:r>
        <w:rPr>
          <w:spacing w:val="-2"/>
        </w:rPr>
        <w:t>respecto</w:t>
      </w:r>
      <w:r>
        <w:rPr>
          <w:spacing w:val="43"/>
        </w:rPr>
        <w:t xml:space="preserve"> </w:t>
      </w:r>
      <w:r>
        <w:t>a</w:t>
      </w:r>
      <w:r>
        <w:rPr>
          <w:spacing w:val="41"/>
        </w:rPr>
        <w:t xml:space="preserve"> </w:t>
      </w:r>
      <w:r>
        <w:rPr>
          <w:spacing w:val="-3"/>
        </w:rPr>
        <w:t>lo</w:t>
      </w:r>
      <w:r>
        <w:rPr>
          <w:spacing w:val="43"/>
        </w:rPr>
        <w:t xml:space="preserve"> </w:t>
      </w:r>
      <w:r>
        <w:rPr>
          <w:spacing w:val="-2"/>
        </w:rPr>
        <w:t>indicado</w:t>
      </w:r>
      <w:r>
        <w:rPr>
          <w:spacing w:val="43"/>
        </w:rPr>
        <w:t xml:space="preserve"> </w:t>
      </w:r>
      <w:r>
        <w:t>en</w:t>
      </w:r>
      <w:r>
        <w:rPr>
          <w:spacing w:val="33"/>
        </w:rPr>
        <w:t xml:space="preserve"> </w:t>
      </w:r>
      <w:r>
        <w:rPr>
          <w:spacing w:val="-1"/>
        </w:rPr>
        <w:t>junio</w:t>
      </w:r>
      <w:r>
        <w:rPr>
          <w:spacing w:val="38"/>
        </w:rPr>
        <w:t xml:space="preserve"> </w:t>
      </w:r>
      <w:r>
        <w:rPr>
          <w:spacing w:val="-1"/>
        </w:rPr>
        <w:t>2012.</w:t>
      </w:r>
      <w:r>
        <w:rPr>
          <w:spacing w:val="75"/>
          <w:w w:val="102"/>
        </w:rPr>
        <w:t xml:space="preserve"> </w:t>
      </w:r>
      <w:r>
        <w:rPr>
          <w:spacing w:val="-1"/>
        </w:rPr>
        <w:t>Asimismo,</w:t>
      </w:r>
      <w:r>
        <w:rPr>
          <w:spacing w:val="4"/>
        </w:rPr>
        <w:t xml:space="preserve"> </w:t>
      </w:r>
      <w:r>
        <w:rPr>
          <w:spacing w:val="-1"/>
        </w:rPr>
        <w:t>la</w:t>
      </w:r>
      <w:r>
        <w:rPr>
          <w:spacing w:val="53"/>
        </w:rPr>
        <w:t xml:space="preserve"> </w:t>
      </w:r>
      <w:r>
        <w:rPr>
          <w:spacing w:val="-1"/>
        </w:rPr>
        <w:t>Administración</w:t>
      </w:r>
      <w:r>
        <w:rPr>
          <w:spacing w:val="49"/>
        </w:rPr>
        <w:t xml:space="preserve"> </w:t>
      </w:r>
      <w:r>
        <w:rPr>
          <w:spacing w:val="-1"/>
        </w:rPr>
        <w:t>Regional</w:t>
      </w:r>
      <w:r>
        <w:rPr>
          <w:spacing w:val="52"/>
        </w:rPr>
        <w:t xml:space="preserve"> </w:t>
      </w:r>
      <w:r>
        <w:t>de</w:t>
      </w:r>
      <w:r>
        <w:rPr>
          <w:spacing w:val="3"/>
        </w:rPr>
        <w:t xml:space="preserve"> </w:t>
      </w:r>
      <w:r>
        <w:rPr>
          <w:spacing w:val="-2"/>
        </w:rPr>
        <w:t>Limón,</w:t>
      </w:r>
      <w:r>
        <w:rPr>
          <w:spacing w:val="4"/>
        </w:rPr>
        <w:t xml:space="preserve"> </w:t>
      </w:r>
      <w:r>
        <w:rPr>
          <w:spacing w:val="-2"/>
        </w:rPr>
        <w:t>mediante</w:t>
      </w:r>
      <w:r>
        <w:rPr>
          <w:spacing w:val="53"/>
        </w:rPr>
        <w:t xml:space="preserve"> </w:t>
      </w:r>
      <w:r>
        <w:t>correo</w:t>
      </w:r>
      <w:r>
        <w:rPr>
          <w:spacing w:val="49"/>
        </w:rPr>
        <w:t xml:space="preserve"> </w:t>
      </w:r>
      <w:r>
        <w:rPr>
          <w:spacing w:val="1"/>
        </w:rPr>
        <w:t>del</w:t>
      </w:r>
      <w:r>
        <w:rPr>
          <w:spacing w:val="46"/>
        </w:rPr>
        <w:t xml:space="preserve"> </w:t>
      </w:r>
      <w:r>
        <w:t>19</w:t>
      </w:r>
      <w:r>
        <w:rPr>
          <w:spacing w:val="50"/>
        </w:rPr>
        <w:t xml:space="preserve"> </w:t>
      </w:r>
      <w:r>
        <w:rPr>
          <w:spacing w:val="2"/>
        </w:rPr>
        <w:t>de</w:t>
      </w:r>
      <w:r>
        <w:rPr>
          <w:spacing w:val="52"/>
        </w:rPr>
        <w:t xml:space="preserve"> </w:t>
      </w:r>
      <w:r>
        <w:rPr>
          <w:spacing w:val="-1"/>
        </w:rPr>
        <w:t>setiembre</w:t>
      </w:r>
      <w:r>
        <w:rPr>
          <w:spacing w:val="47"/>
        </w:rPr>
        <w:t xml:space="preserve"> </w:t>
      </w:r>
      <w:r>
        <w:rPr>
          <w:spacing w:val="2"/>
        </w:rPr>
        <w:t>de</w:t>
      </w:r>
      <w:r>
        <w:rPr>
          <w:spacing w:val="48"/>
        </w:rPr>
        <w:t xml:space="preserve"> </w:t>
      </w:r>
      <w:r>
        <w:rPr>
          <w:spacing w:val="-1"/>
        </w:rPr>
        <w:t>2012,</w:t>
      </w:r>
      <w:r>
        <w:rPr>
          <w:spacing w:val="73"/>
          <w:w w:val="102"/>
        </w:rPr>
        <w:t xml:space="preserve"> </w:t>
      </w:r>
      <w:r>
        <w:rPr>
          <w:spacing w:val="-2"/>
        </w:rPr>
        <w:t>indicó</w:t>
      </w:r>
      <w:r>
        <w:rPr>
          <w:spacing w:val="29"/>
        </w:rPr>
        <w:t xml:space="preserve"> </w:t>
      </w:r>
      <w:r>
        <w:t>que</w:t>
      </w:r>
      <w:r>
        <w:rPr>
          <w:spacing w:val="26"/>
        </w:rPr>
        <w:t xml:space="preserve"> </w:t>
      </w:r>
      <w:r>
        <w:rPr>
          <w:spacing w:val="-1"/>
        </w:rPr>
        <w:t>todas</w:t>
      </w:r>
      <w:r>
        <w:rPr>
          <w:spacing w:val="25"/>
        </w:rPr>
        <w:t xml:space="preserve"> </w:t>
      </w:r>
      <w:r>
        <w:rPr>
          <w:spacing w:val="-2"/>
        </w:rPr>
        <w:t>las</w:t>
      </w:r>
      <w:r>
        <w:rPr>
          <w:spacing w:val="24"/>
        </w:rPr>
        <w:t xml:space="preserve"> </w:t>
      </w:r>
      <w:r>
        <w:t>propiedades</w:t>
      </w:r>
      <w:r>
        <w:rPr>
          <w:spacing w:val="31"/>
        </w:rPr>
        <w:t xml:space="preserve"> </w:t>
      </w:r>
      <w:r>
        <w:rPr>
          <w:spacing w:val="-4"/>
        </w:rPr>
        <w:t>ya</w:t>
      </w:r>
      <w:r>
        <w:rPr>
          <w:spacing w:val="21"/>
        </w:rPr>
        <w:t xml:space="preserve"> </w:t>
      </w:r>
      <w:r>
        <w:t>están</w:t>
      </w:r>
      <w:r>
        <w:rPr>
          <w:spacing w:val="17"/>
        </w:rPr>
        <w:t xml:space="preserve"> </w:t>
      </w:r>
      <w:r>
        <w:rPr>
          <w:spacing w:val="1"/>
        </w:rPr>
        <w:t>en</w:t>
      </w:r>
      <w:r>
        <w:rPr>
          <w:spacing w:val="18"/>
        </w:rPr>
        <w:t xml:space="preserve"> </w:t>
      </w:r>
      <w:r>
        <w:rPr>
          <w:spacing w:val="1"/>
        </w:rPr>
        <w:t>manos</w:t>
      </w:r>
      <w:r>
        <w:rPr>
          <w:spacing w:val="19"/>
        </w:rPr>
        <w:t xml:space="preserve"> </w:t>
      </w:r>
      <w:r>
        <w:t>del</w:t>
      </w:r>
      <w:r>
        <w:rPr>
          <w:spacing w:val="20"/>
        </w:rPr>
        <w:t xml:space="preserve"> </w:t>
      </w:r>
      <w:r>
        <w:t>Poder</w:t>
      </w:r>
      <w:r>
        <w:rPr>
          <w:spacing w:val="28"/>
        </w:rPr>
        <w:t xml:space="preserve"> </w:t>
      </w:r>
      <w:r>
        <w:rPr>
          <w:spacing w:val="-2"/>
        </w:rPr>
        <w:t>Judicial,</w:t>
      </w:r>
      <w:r>
        <w:rPr>
          <w:spacing w:val="34"/>
        </w:rPr>
        <w:t xml:space="preserve"> </w:t>
      </w:r>
      <w:r>
        <w:rPr>
          <w:spacing w:val="-6"/>
        </w:rPr>
        <w:t>ya</w:t>
      </w:r>
      <w:r>
        <w:rPr>
          <w:spacing w:val="32"/>
        </w:rPr>
        <w:t xml:space="preserve"> </w:t>
      </w:r>
      <w:r>
        <w:rPr>
          <w:spacing w:val="-2"/>
        </w:rPr>
        <w:t>no</w:t>
      </w:r>
      <w:r>
        <w:rPr>
          <w:spacing w:val="29"/>
        </w:rPr>
        <w:t xml:space="preserve"> </w:t>
      </w:r>
      <w:r>
        <w:rPr>
          <w:spacing w:val="1"/>
        </w:rPr>
        <w:t>hay</w:t>
      </w:r>
      <w:r>
        <w:rPr>
          <w:spacing w:val="23"/>
        </w:rPr>
        <w:t xml:space="preserve"> </w:t>
      </w:r>
      <w:r>
        <w:rPr>
          <w:spacing w:val="-1"/>
        </w:rPr>
        <w:t>inquilinos</w:t>
      </w:r>
      <w:r>
        <w:rPr>
          <w:spacing w:val="36"/>
        </w:rPr>
        <w:t xml:space="preserve"> </w:t>
      </w:r>
      <w:r>
        <w:t>y</w:t>
      </w:r>
      <w:r>
        <w:rPr>
          <w:spacing w:val="13"/>
        </w:rPr>
        <w:t xml:space="preserve"> </w:t>
      </w:r>
      <w:r>
        <w:t>están</w:t>
      </w:r>
      <w:r>
        <w:rPr>
          <w:spacing w:val="59"/>
          <w:w w:val="102"/>
        </w:rPr>
        <w:t xml:space="preserve"> </w:t>
      </w:r>
      <w:r>
        <w:rPr>
          <w:spacing w:val="-1"/>
        </w:rPr>
        <w:t>desocupadas</w:t>
      </w:r>
      <w:r>
        <w:rPr>
          <w:spacing w:val="18"/>
        </w:rPr>
        <w:t xml:space="preserve"> </w:t>
      </w:r>
      <w:r>
        <w:t>a</w:t>
      </w:r>
      <w:r>
        <w:rPr>
          <w:spacing w:val="21"/>
        </w:rPr>
        <w:t xml:space="preserve"> </w:t>
      </w:r>
      <w:r>
        <w:rPr>
          <w:spacing w:val="-2"/>
        </w:rPr>
        <w:t>excepción</w:t>
      </w:r>
      <w:r>
        <w:rPr>
          <w:spacing w:val="17"/>
        </w:rPr>
        <w:t xml:space="preserve"> </w:t>
      </w:r>
      <w:r>
        <w:rPr>
          <w:spacing w:val="2"/>
        </w:rPr>
        <w:t>de</w:t>
      </w:r>
      <w:r>
        <w:rPr>
          <w:spacing w:val="21"/>
        </w:rPr>
        <w:t xml:space="preserve"> </w:t>
      </w:r>
      <w:r>
        <w:rPr>
          <w:spacing w:val="-3"/>
        </w:rPr>
        <w:t>la</w:t>
      </w:r>
      <w:r>
        <w:rPr>
          <w:spacing w:val="16"/>
        </w:rPr>
        <w:t xml:space="preserve"> </w:t>
      </w:r>
      <w:r>
        <w:rPr>
          <w:spacing w:val="-1"/>
        </w:rPr>
        <w:t>propiedad</w:t>
      </w:r>
      <w:r>
        <w:rPr>
          <w:spacing w:val="28"/>
        </w:rPr>
        <w:t xml:space="preserve"> </w:t>
      </w:r>
      <w:r>
        <w:rPr>
          <w:spacing w:val="-3"/>
        </w:rPr>
        <w:t>No.</w:t>
      </w:r>
      <w:r>
        <w:rPr>
          <w:spacing w:val="22"/>
        </w:rPr>
        <w:t xml:space="preserve"> </w:t>
      </w:r>
      <w:r>
        <w:rPr>
          <w:spacing w:val="-1"/>
        </w:rPr>
        <w:t>7-001973-000</w:t>
      </w:r>
      <w:r>
        <w:rPr>
          <w:spacing w:val="28"/>
        </w:rPr>
        <w:t xml:space="preserve"> </w:t>
      </w:r>
      <w:r>
        <w:rPr>
          <w:spacing w:val="-3"/>
        </w:rPr>
        <w:t>cuya</w:t>
      </w:r>
      <w:r>
        <w:rPr>
          <w:spacing w:val="21"/>
        </w:rPr>
        <w:t xml:space="preserve"> </w:t>
      </w:r>
      <w:r>
        <w:rPr>
          <w:spacing w:val="-1"/>
        </w:rPr>
        <w:t>planta</w:t>
      </w:r>
      <w:r>
        <w:rPr>
          <w:spacing w:val="21"/>
        </w:rPr>
        <w:t xml:space="preserve"> </w:t>
      </w:r>
      <w:r>
        <w:rPr>
          <w:spacing w:val="-1"/>
        </w:rPr>
        <w:t>baja</w:t>
      </w:r>
      <w:r>
        <w:rPr>
          <w:spacing w:val="21"/>
        </w:rPr>
        <w:t xml:space="preserve"> </w:t>
      </w:r>
      <w:r>
        <w:t xml:space="preserve">aún </w:t>
      </w:r>
      <w:r>
        <w:rPr>
          <w:spacing w:val="17"/>
        </w:rPr>
        <w:t xml:space="preserve"> </w:t>
      </w:r>
      <w:r>
        <w:rPr>
          <w:spacing w:val="-1"/>
        </w:rPr>
        <w:t>está</w:t>
      </w:r>
      <w:r>
        <w:t xml:space="preserve"> </w:t>
      </w:r>
      <w:r>
        <w:rPr>
          <w:spacing w:val="21"/>
        </w:rPr>
        <w:t xml:space="preserve"> </w:t>
      </w:r>
      <w:r>
        <w:t>siendo</w:t>
      </w:r>
      <w:r>
        <w:rPr>
          <w:spacing w:val="75"/>
          <w:w w:val="102"/>
        </w:rPr>
        <w:t xml:space="preserve"> </w:t>
      </w:r>
      <w:r>
        <w:rPr>
          <w:spacing w:val="-1"/>
        </w:rPr>
        <w:t>utilizada</w:t>
      </w:r>
      <w:r>
        <w:rPr>
          <w:spacing w:val="15"/>
        </w:rPr>
        <w:t xml:space="preserve"> </w:t>
      </w:r>
      <w:r>
        <w:rPr>
          <w:spacing w:val="-1"/>
        </w:rPr>
        <w:t>por</w:t>
      </w:r>
      <w:r>
        <w:rPr>
          <w:spacing w:val="17"/>
        </w:rPr>
        <w:t xml:space="preserve"> </w:t>
      </w:r>
      <w:r>
        <w:t>el</w:t>
      </w:r>
      <w:r>
        <w:rPr>
          <w:spacing w:val="9"/>
        </w:rPr>
        <w:t xml:space="preserve"> </w:t>
      </w:r>
      <w:r>
        <w:rPr>
          <w:spacing w:val="-1"/>
        </w:rPr>
        <w:t>Poder</w:t>
      </w:r>
      <w:r>
        <w:rPr>
          <w:spacing w:val="11"/>
        </w:rPr>
        <w:t xml:space="preserve"> </w:t>
      </w:r>
      <w:r>
        <w:rPr>
          <w:spacing w:val="-2"/>
        </w:rPr>
        <w:t>Judicial.</w:t>
      </w:r>
    </w:p>
    <w:p w:rsidR="00C95FE4" w:rsidRDefault="00C95FE4">
      <w:pPr>
        <w:spacing w:before="11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tulo3"/>
        <w:spacing w:line="250" w:lineRule="auto"/>
        <w:ind w:left="459" w:right="183"/>
        <w:jc w:val="both"/>
        <w:rPr>
          <w:b w:val="0"/>
          <w:bCs w:val="0"/>
        </w:rPr>
      </w:pPr>
      <w:r>
        <w:rPr>
          <w:spacing w:val="-1"/>
        </w:rPr>
        <w:t>Cuenta</w:t>
      </w:r>
      <w:r>
        <w:rPr>
          <w:spacing w:val="20"/>
        </w:rPr>
        <w:t xml:space="preserve"> </w:t>
      </w:r>
      <w:r>
        <w:rPr>
          <w:spacing w:val="-2"/>
        </w:rPr>
        <w:t>por</w:t>
      </w:r>
      <w:r>
        <w:rPr>
          <w:spacing w:val="13"/>
        </w:rPr>
        <w:t xml:space="preserve"> </w:t>
      </w:r>
      <w:r>
        <w:rPr>
          <w:spacing w:val="-1"/>
        </w:rPr>
        <w:t>cobrar,</w:t>
      </w:r>
      <w:r>
        <w:rPr>
          <w:spacing w:val="13"/>
        </w:rPr>
        <w:t xml:space="preserve"> </w:t>
      </w:r>
      <w:r>
        <w:rPr>
          <w:spacing w:val="-2"/>
        </w:rPr>
        <w:t>caso</w:t>
      </w:r>
      <w:r>
        <w:rPr>
          <w:spacing w:val="20"/>
        </w:rPr>
        <w:t xml:space="preserve"> </w:t>
      </w:r>
      <w:r>
        <w:rPr>
          <w:spacing w:val="-1"/>
        </w:rPr>
        <w:t>correspondiente</w:t>
      </w:r>
      <w:r>
        <w:rPr>
          <w:spacing w:val="13"/>
        </w:rPr>
        <w:t xml:space="preserve"> </w:t>
      </w:r>
      <w:r>
        <w:t>a</w:t>
      </w:r>
      <w:r>
        <w:rPr>
          <w:spacing w:val="20"/>
        </w:rPr>
        <w:t xml:space="preserve"> </w:t>
      </w:r>
      <w:r>
        <w:rPr>
          <w:spacing w:val="-1"/>
        </w:rPr>
        <w:t>sumas</w:t>
      </w:r>
      <w:r>
        <w:rPr>
          <w:spacing w:val="11"/>
        </w:rPr>
        <w:t xml:space="preserve"> </w:t>
      </w:r>
      <w:r>
        <w:t>pagadas</w:t>
      </w:r>
      <w:r>
        <w:rPr>
          <w:spacing w:val="11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t>más</w:t>
      </w:r>
      <w:r>
        <w:rPr>
          <w:spacing w:val="10"/>
        </w:rPr>
        <w:t xml:space="preserve"> </w:t>
      </w:r>
      <w:r>
        <w:rPr>
          <w:spacing w:val="2"/>
        </w:rPr>
        <w:t>al</w:t>
      </w:r>
      <w:r>
        <w:rPr>
          <w:spacing w:val="12"/>
        </w:rPr>
        <w:t xml:space="preserve"> </w:t>
      </w:r>
      <w:r>
        <w:rPr>
          <w:spacing w:val="-1"/>
        </w:rPr>
        <w:t>proveedor</w:t>
      </w:r>
      <w:r>
        <w:rPr>
          <w:spacing w:val="13"/>
        </w:rPr>
        <w:t xml:space="preserve"> </w:t>
      </w:r>
      <w:r>
        <w:t>por</w:t>
      </w:r>
      <w:r>
        <w:rPr>
          <w:spacing w:val="13"/>
        </w:rPr>
        <w:t xml:space="preserve"> </w:t>
      </w:r>
      <w:r>
        <w:rPr>
          <w:spacing w:val="-2"/>
        </w:rPr>
        <w:t>contrato</w:t>
      </w:r>
      <w:r>
        <w:rPr>
          <w:spacing w:val="20"/>
        </w:rPr>
        <w:t xml:space="preserve"> </w:t>
      </w:r>
      <w:r>
        <w:rPr>
          <w:spacing w:val="-1"/>
        </w:rPr>
        <w:t>de</w:t>
      </w:r>
      <w:r>
        <w:rPr>
          <w:spacing w:val="82"/>
          <w:w w:val="102"/>
        </w:rPr>
        <w:t xml:space="preserve"> </w:t>
      </w:r>
      <w:r>
        <w:rPr>
          <w:spacing w:val="-1"/>
        </w:rPr>
        <w:t>alquiler</w:t>
      </w:r>
      <w:r>
        <w:rPr>
          <w:spacing w:val="19"/>
        </w:rPr>
        <w:t xml:space="preserve"> </w:t>
      </w:r>
      <w:r>
        <w:t>en</w:t>
      </w:r>
      <w:r>
        <w:rPr>
          <w:spacing w:val="17"/>
        </w:rPr>
        <w:t xml:space="preserve"> </w:t>
      </w:r>
      <w:r>
        <w:t>los</w:t>
      </w:r>
      <w:r>
        <w:rPr>
          <w:spacing w:val="11"/>
        </w:rPr>
        <w:t xml:space="preserve"> </w:t>
      </w:r>
      <w:r>
        <w:rPr>
          <w:spacing w:val="-1"/>
        </w:rPr>
        <w:t>tribunales</w:t>
      </w:r>
      <w:r>
        <w:rPr>
          <w:spacing w:val="17"/>
        </w:rPr>
        <w:t xml:space="preserve"> </w:t>
      </w:r>
      <w:r>
        <w:rPr>
          <w:spacing w:val="1"/>
        </w:rPr>
        <w:t>de</w:t>
      </w:r>
      <w:r>
        <w:rPr>
          <w:spacing w:val="14"/>
        </w:rPr>
        <w:t xml:space="preserve"> </w:t>
      </w:r>
      <w:r>
        <w:rPr>
          <w:spacing w:val="-1"/>
        </w:rPr>
        <w:t>Desamparados: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C95FE4" w:rsidRDefault="007758B2">
      <w:pPr>
        <w:pStyle w:val="Textoindependiente"/>
        <w:spacing w:line="245" w:lineRule="auto"/>
        <w:ind w:left="459" w:right="180"/>
        <w:jc w:val="both"/>
      </w:pPr>
      <w:r>
        <w:t>El</w:t>
      </w:r>
      <w:r>
        <w:rPr>
          <w:spacing w:val="14"/>
        </w:rPr>
        <w:t xml:space="preserve"> </w:t>
      </w:r>
      <w:r>
        <w:rPr>
          <w:spacing w:val="-1"/>
        </w:rPr>
        <w:t>pago</w:t>
      </w:r>
      <w:r>
        <w:rPr>
          <w:spacing w:val="22"/>
        </w:rPr>
        <w:t xml:space="preserve"> </w:t>
      </w:r>
      <w:r>
        <w:rPr>
          <w:spacing w:val="1"/>
        </w:rPr>
        <w:t>en</w:t>
      </w:r>
      <w:r>
        <w:rPr>
          <w:spacing w:val="17"/>
        </w:rPr>
        <w:t xml:space="preserve"> </w:t>
      </w:r>
      <w:r>
        <w:rPr>
          <w:spacing w:val="-1"/>
        </w:rPr>
        <w:t>demasía</w:t>
      </w:r>
      <w:r>
        <w:rPr>
          <w:spacing w:val="25"/>
        </w:rPr>
        <w:t xml:space="preserve"> </w:t>
      </w:r>
      <w:r>
        <w:rPr>
          <w:spacing w:val="-1"/>
        </w:rPr>
        <w:t>se</w:t>
      </w:r>
      <w:r>
        <w:rPr>
          <w:spacing w:val="25"/>
        </w:rPr>
        <w:t xml:space="preserve"> </w:t>
      </w:r>
      <w:r>
        <w:rPr>
          <w:spacing w:val="-2"/>
        </w:rPr>
        <w:t>origina</w:t>
      </w:r>
      <w:r>
        <w:rPr>
          <w:spacing w:val="26"/>
        </w:rPr>
        <w:t xml:space="preserve"> </w:t>
      </w:r>
      <w:r>
        <w:rPr>
          <w:spacing w:val="1"/>
        </w:rPr>
        <w:t>al</w:t>
      </w:r>
      <w:r>
        <w:rPr>
          <w:spacing w:val="19"/>
        </w:rPr>
        <w:t xml:space="preserve"> </w:t>
      </w:r>
      <w:r>
        <w:t>liquidar</w:t>
      </w:r>
      <w:r>
        <w:rPr>
          <w:spacing w:val="21"/>
        </w:rPr>
        <w:t xml:space="preserve"> </w:t>
      </w:r>
      <w:r>
        <w:rPr>
          <w:spacing w:val="-3"/>
        </w:rPr>
        <w:t>en</w:t>
      </w:r>
      <w:r>
        <w:rPr>
          <w:spacing w:val="22"/>
        </w:rPr>
        <w:t xml:space="preserve"> </w:t>
      </w:r>
      <w:r>
        <w:t>noviembre</w:t>
      </w:r>
      <w:r>
        <w:rPr>
          <w:spacing w:val="15"/>
        </w:rPr>
        <w:t xml:space="preserve"> </w:t>
      </w:r>
      <w:r>
        <w:rPr>
          <w:spacing w:val="2"/>
        </w:rPr>
        <w:t>de</w:t>
      </w:r>
      <w:r>
        <w:rPr>
          <w:spacing w:val="16"/>
        </w:rPr>
        <w:t xml:space="preserve"> </w:t>
      </w:r>
      <w:r>
        <w:t>2012</w:t>
      </w:r>
      <w:r>
        <w:rPr>
          <w:spacing w:val="22"/>
        </w:rPr>
        <w:t xml:space="preserve"> </w:t>
      </w:r>
      <w:r>
        <w:t>el</w:t>
      </w:r>
      <w:r>
        <w:rPr>
          <w:spacing w:val="14"/>
        </w:rPr>
        <w:t xml:space="preserve"> </w:t>
      </w:r>
      <w:r>
        <w:rPr>
          <w:spacing w:val="-1"/>
        </w:rPr>
        <w:t>pago</w:t>
      </w:r>
      <w:r>
        <w:rPr>
          <w:spacing w:val="28"/>
        </w:rPr>
        <w:t xml:space="preserve"> </w:t>
      </w:r>
      <w:r>
        <w:rPr>
          <w:spacing w:val="-2"/>
        </w:rPr>
        <w:t>masivo</w:t>
      </w:r>
      <w:r>
        <w:rPr>
          <w:spacing w:val="28"/>
        </w:rPr>
        <w:t xml:space="preserve"> </w:t>
      </w:r>
      <w:r>
        <w:t>Nº</w:t>
      </w:r>
      <w:r>
        <w:rPr>
          <w:spacing w:val="22"/>
        </w:rPr>
        <w:t xml:space="preserve"> </w:t>
      </w:r>
      <w:r>
        <w:t>208</w:t>
      </w:r>
      <w:r>
        <w:rPr>
          <w:spacing w:val="22"/>
        </w:rPr>
        <w:t xml:space="preserve"> </w:t>
      </w:r>
      <w:r>
        <w:t>por</w:t>
      </w:r>
      <w:r>
        <w:rPr>
          <w:spacing w:val="21"/>
        </w:rPr>
        <w:t xml:space="preserve"> </w:t>
      </w:r>
      <w:r>
        <w:rPr>
          <w:spacing w:val="-3"/>
        </w:rPr>
        <w:t>la</w:t>
      </w:r>
      <w:r>
        <w:rPr>
          <w:spacing w:val="20"/>
        </w:rPr>
        <w:t xml:space="preserve"> </w:t>
      </w:r>
      <w:r>
        <w:t>suma</w:t>
      </w:r>
      <w:r>
        <w:rPr>
          <w:spacing w:val="58"/>
          <w:w w:val="102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1"/>
        </w:rPr>
        <w:t>¢3,644,416.90</w:t>
      </w:r>
      <w:r>
        <w:rPr>
          <w:spacing w:val="31"/>
        </w:rPr>
        <w:t xml:space="preserve"> </w:t>
      </w:r>
      <w:r>
        <w:rPr>
          <w:spacing w:val="-2"/>
        </w:rPr>
        <w:t>siendo</w:t>
      </w:r>
      <w:r>
        <w:rPr>
          <w:spacing w:val="26"/>
        </w:rPr>
        <w:t xml:space="preserve"> </w:t>
      </w:r>
      <w:r>
        <w:rPr>
          <w:spacing w:val="-3"/>
        </w:rPr>
        <w:t>lo</w:t>
      </w:r>
      <w:r>
        <w:rPr>
          <w:spacing w:val="25"/>
        </w:rPr>
        <w:t xml:space="preserve"> </w:t>
      </w:r>
      <w:r>
        <w:rPr>
          <w:spacing w:val="-1"/>
        </w:rPr>
        <w:t>correcto</w:t>
      </w:r>
      <w:r>
        <w:rPr>
          <w:spacing w:val="20"/>
        </w:rPr>
        <w:t xml:space="preserve"> </w:t>
      </w:r>
      <w:r>
        <w:rPr>
          <w:spacing w:val="-1"/>
        </w:rPr>
        <w:t>¢3,644,271.40.</w:t>
      </w:r>
      <w:r>
        <w:rPr>
          <w:spacing w:val="24"/>
        </w:rPr>
        <w:t xml:space="preserve"> </w:t>
      </w:r>
      <w:r>
        <w:rPr>
          <w:spacing w:val="-1"/>
        </w:rPr>
        <w:t>Mediante</w:t>
      </w:r>
      <w:r>
        <w:rPr>
          <w:spacing w:val="19"/>
        </w:rPr>
        <w:t xml:space="preserve"> </w:t>
      </w:r>
      <w:r>
        <w:rPr>
          <w:spacing w:val="-1"/>
        </w:rPr>
        <w:t>correo</w:t>
      </w:r>
      <w:r>
        <w:rPr>
          <w:spacing w:val="25"/>
        </w:rPr>
        <w:t xml:space="preserve"> </w:t>
      </w:r>
      <w:r>
        <w:t>del</w:t>
      </w:r>
      <w:r>
        <w:rPr>
          <w:spacing w:val="12"/>
        </w:rPr>
        <w:t xml:space="preserve"> </w:t>
      </w:r>
      <w:r>
        <w:t>06</w:t>
      </w:r>
      <w:r>
        <w:rPr>
          <w:spacing w:val="19"/>
        </w:rPr>
        <w:t xml:space="preserve"> </w:t>
      </w:r>
      <w:r>
        <w:rPr>
          <w:spacing w:val="2"/>
        </w:rPr>
        <w:t>de</w:t>
      </w:r>
      <w:r>
        <w:rPr>
          <w:spacing w:val="19"/>
        </w:rPr>
        <w:t xml:space="preserve"> </w:t>
      </w:r>
      <w:r>
        <w:rPr>
          <w:spacing w:val="-1"/>
        </w:rPr>
        <w:t>diciembre</w:t>
      </w:r>
      <w:r>
        <w:rPr>
          <w:spacing w:val="18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rPr>
          <w:spacing w:val="-1"/>
        </w:rPr>
        <w:t>2012,</w:t>
      </w:r>
      <w:r>
        <w:rPr>
          <w:spacing w:val="18"/>
        </w:rPr>
        <w:t xml:space="preserve"> </w:t>
      </w:r>
      <w:r>
        <w:rPr>
          <w:spacing w:val="1"/>
        </w:rPr>
        <w:t>el</w:t>
      </w:r>
      <w:r>
        <w:rPr>
          <w:spacing w:val="65"/>
          <w:w w:val="102"/>
        </w:rPr>
        <w:t xml:space="preserve"> </w:t>
      </w:r>
      <w:r>
        <w:rPr>
          <w:spacing w:val="-1"/>
        </w:rPr>
        <w:t>Subproceso</w:t>
      </w:r>
      <w:r>
        <w:rPr>
          <w:spacing w:val="23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rPr>
          <w:spacing w:val="-1"/>
        </w:rPr>
        <w:t>Egresos</w:t>
      </w:r>
      <w:r>
        <w:rPr>
          <w:spacing w:val="19"/>
        </w:rPr>
        <w:t xml:space="preserve"> </w:t>
      </w:r>
      <w:r>
        <w:rPr>
          <w:spacing w:val="-1"/>
        </w:rPr>
        <w:t>informa</w:t>
      </w:r>
      <w:r>
        <w:rPr>
          <w:spacing w:val="17"/>
        </w:rPr>
        <w:t xml:space="preserve"> </w:t>
      </w:r>
      <w:r>
        <w:t>que</w:t>
      </w:r>
      <w:r>
        <w:rPr>
          <w:spacing w:val="21"/>
        </w:rPr>
        <w:t xml:space="preserve"> </w:t>
      </w:r>
      <w:r>
        <w:rPr>
          <w:spacing w:val="-1"/>
        </w:rPr>
        <w:t>ese</w:t>
      </w:r>
      <w:r>
        <w:rPr>
          <w:spacing w:val="17"/>
        </w:rPr>
        <w:t xml:space="preserve"> </w:t>
      </w:r>
      <w:r>
        <w:t>mismo</w:t>
      </w:r>
      <w:r>
        <w:rPr>
          <w:spacing w:val="23"/>
        </w:rPr>
        <w:t xml:space="preserve"> </w:t>
      </w:r>
      <w:r>
        <w:t>día,</w:t>
      </w:r>
      <w:r>
        <w:rPr>
          <w:spacing w:val="22"/>
        </w:rPr>
        <w:t xml:space="preserve"> </w:t>
      </w:r>
      <w:r>
        <w:rPr>
          <w:spacing w:val="-1"/>
        </w:rPr>
        <w:t>se</w:t>
      </w:r>
      <w:r>
        <w:rPr>
          <w:spacing w:val="22"/>
        </w:rPr>
        <w:t xml:space="preserve"> </w:t>
      </w:r>
      <w:r>
        <w:rPr>
          <w:spacing w:val="-2"/>
        </w:rPr>
        <w:t>envió</w:t>
      </w:r>
      <w:r>
        <w:rPr>
          <w:spacing w:val="29"/>
        </w:rPr>
        <w:t xml:space="preserve"> </w:t>
      </w:r>
      <w:r>
        <w:t>a</w:t>
      </w:r>
      <w:r>
        <w:rPr>
          <w:spacing w:val="21"/>
        </w:rPr>
        <w:t xml:space="preserve"> </w:t>
      </w:r>
      <w:r>
        <w:rPr>
          <w:spacing w:val="-3"/>
        </w:rPr>
        <w:t>la</w:t>
      </w:r>
      <w:r>
        <w:rPr>
          <w:spacing w:val="21"/>
        </w:rPr>
        <w:t xml:space="preserve"> </w:t>
      </w:r>
      <w:r>
        <w:t>Tesorería</w:t>
      </w:r>
      <w:r>
        <w:rPr>
          <w:spacing w:val="17"/>
        </w:rPr>
        <w:t xml:space="preserve"> </w:t>
      </w:r>
      <w:r>
        <w:rPr>
          <w:spacing w:val="-1"/>
        </w:rPr>
        <w:t>Nacional</w:t>
      </w:r>
      <w:r>
        <w:rPr>
          <w:spacing w:val="20"/>
        </w:rPr>
        <w:t xml:space="preserve"> </w:t>
      </w:r>
      <w:r>
        <w:t>el</w:t>
      </w:r>
      <w:r>
        <w:rPr>
          <w:spacing w:val="20"/>
        </w:rPr>
        <w:t xml:space="preserve"> </w:t>
      </w:r>
      <w:r>
        <w:rPr>
          <w:spacing w:val="-2"/>
        </w:rPr>
        <w:t>pago</w:t>
      </w:r>
      <w:r>
        <w:rPr>
          <w:spacing w:val="29"/>
        </w:rPr>
        <w:t xml:space="preserve"> </w:t>
      </w:r>
      <w:r>
        <w:t>masivo</w:t>
      </w:r>
      <w:r>
        <w:rPr>
          <w:spacing w:val="58"/>
          <w:w w:val="102"/>
        </w:rPr>
        <w:t xml:space="preserve"> </w:t>
      </w:r>
      <w:r>
        <w:rPr>
          <w:spacing w:val="-1"/>
        </w:rPr>
        <w:t>n.°</w:t>
      </w:r>
      <w:r>
        <w:rPr>
          <w:spacing w:val="30"/>
        </w:rPr>
        <w:t xml:space="preserve"> </w:t>
      </w:r>
      <w:r>
        <w:rPr>
          <w:spacing w:val="-1"/>
        </w:rPr>
        <w:t>228-2012</w:t>
      </w:r>
      <w:r>
        <w:rPr>
          <w:spacing w:val="42"/>
        </w:rPr>
        <w:t xml:space="preserve"> </w:t>
      </w:r>
      <w:r>
        <w:rPr>
          <w:spacing w:val="-1"/>
        </w:rPr>
        <w:t>por</w:t>
      </w:r>
      <w:r>
        <w:rPr>
          <w:spacing w:val="32"/>
        </w:rPr>
        <w:t xml:space="preserve"> </w:t>
      </w:r>
      <w:r>
        <w:rPr>
          <w:spacing w:val="-1"/>
        </w:rPr>
        <w:t>concepto</w:t>
      </w:r>
      <w:r>
        <w:rPr>
          <w:spacing w:val="42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rPr>
          <w:spacing w:val="-2"/>
        </w:rPr>
        <w:t>alquileres,</w:t>
      </w:r>
      <w:r>
        <w:rPr>
          <w:spacing w:val="36"/>
        </w:rPr>
        <w:t xml:space="preserve"> </w:t>
      </w:r>
      <w:r>
        <w:t>donde</w:t>
      </w:r>
      <w:r>
        <w:rPr>
          <w:spacing w:val="35"/>
        </w:rPr>
        <w:t xml:space="preserve"> </w:t>
      </w:r>
      <w:r>
        <w:rPr>
          <w:spacing w:val="-1"/>
        </w:rPr>
        <w:t>se</w:t>
      </w:r>
      <w:r>
        <w:rPr>
          <w:spacing w:val="31"/>
        </w:rPr>
        <w:t xml:space="preserve"> </w:t>
      </w:r>
      <w:r>
        <w:rPr>
          <w:spacing w:val="-1"/>
        </w:rPr>
        <w:t>ajustó</w:t>
      </w:r>
      <w:r>
        <w:rPr>
          <w:spacing w:val="42"/>
        </w:rPr>
        <w:t xml:space="preserve"> </w:t>
      </w:r>
      <w:r>
        <w:rPr>
          <w:spacing w:val="-3"/>
        </w:rPr>
        <w:t>el</w:t>
      </w:r>
      <w:r>
        <w:rPr>
          <w:spacing w:val="35"/>
        </w:rPr>
        <w:t xml:space="preserve"> </w:t>
      </w:r>
      <w:r>
        <w:rPr>
          <w:spacing w:val="-1"/>
        </w:rPr>
        <w:t>monto</w:t>
      </w:r>
      <w:r>
        <w:rPr>
          <w:spacing w:val="42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t>los</w:t>
      </w:r>
      <w:r>
        <w:rPr>
          <w:spacing w:val="28"/>
        </w:rPr>
        <w:t xml:space="preserve"> </w:t>
      </w:r>
      <w:r>
        <w:t>¢145.50,</w:t>
      </w:r>
      <w:r>
        <w:rPr>
          <w:spacing w:val="36"/>
        </w:rPr>
        <w:t xml:space="preserve"> </w:t>
      </w:r>
      <w:r>
        <w:rPr>
          <w:spacing w:val="-3"/>
        </w:rPr>
        <w:t>en</w:t>
      </w:r>
      <w:r>
        <w:rPr>
          <w:spacing w:val="38"/>
        </w:rPr>
        <w:t xml:space="preserve"> </w:t>
      </w:r>
      <w:r>
        <w:rPr>
          <w:spacing w:val="-2"/>
        </w:rPr>
        <w:t>virtud</w:t>
      </w:r>
      <w:r>
        <w:rPr>
          <w:spacing w:val="38"/>
        </w:rPr>
        <w:t xml:space="preserve"> </w:t>
      </w:r>
      <w:r>
        <w:rPr>
          <w:spacing w:val="2"/>
        </w:rPr>
        <w:t>de</w:t>
      </w:r>
      <w:r>
        <w:rPr>
          <w:spacing w:val="36"/>
        </w:rPr>
        <w:t xml:space="preserve"> </w:t>
      </w:r>
      <w:r>
        <w:rPr>
          <w:spacing w:val="-3"/>
        </w:rPr>
        <w:t>lo</w:t>
      </w:r>
      <w:r>
        <w:rPr>
          <w:spacing w:val="67"/>
          <w:w w:val="102"/>
        </w:rPr>
        <w:t xml:space="preserve"> </w:t>
      </w:r>
      <w:r>
        <w:rPr>
          <w:spacing w:val="-1"/>
        </w:rPr>
        <w:t>anterior,</w:t>
      </w:r>
      <w:r>
        <w:rPr>
          <w:spacing w:val="14"/>
        </w:rPr>
        <w:t xml:space="preserve"> </w:t>
      </w:r>
      <w:r>
        <w:t>con</w:t>
      </w:r>
      <w:r>
        <w:rPr>
          <w:spacing w:val="11"/>
        </w:rPr>
        <w:t xml:space="preserve"> </w:t>
      </w:r>
      <w:r>
        <w:rPr>
          <w:spacing w:val="-2"/>
        </w:rPr>
        <w:t>siento</w:t>
      </w:r>
      <w:r>
        <w:rPr>
          <w:spacing w:val="21"/>
        </w:rPr>
        <w:t xml:space="preserve"> </w:t>
      </w:r>
      <w:r>
        <w:rPr>
          <w:spacing w:val="-1"/>
        </w:rPr>
        <w:t>DIC2012-010</w:t>
      </w:r>
      <w:r>
        <w:rPr>
          <w:spacing w:val="17"/>
        </w:rPr>
        <w:t xml:space="preserve"> </w:t>
      </w:r>
      <w:r>
        <w:rPr>
          <w:spacing w:val="-4"/>
        </w:rPr>
        <w:t>se</w:t>
      </w:r>
      <w:r>
        <w:rPr>
          <w:spacing w:val="9"/>
        </w:rPr>
        <w:t xml:space="preserve"> </w:t>
      </w:r>
      <w:r>
        <w:rPr>
          <w:spacing w:val="-1"/>
        </w:rPr>
        <w:t>procedió</w:t>
      </w:r>
      <w:r>
        <w:rPr>
          <w:spacing w:val="21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3"/>
        </w:rPr>
        <w:t>la</w:t>
      </w:r>
      <w:r>
        <w:rPr>
          <w:spacing w:val="14"/>
        </w:rPr>
        <w:t xml:space="preserve"> </w:t>
      </w:r>
      <w:r>
        <w:rPr>
          <w:spacing w:val="-1"/>
        </w:rPr>
        <w:t>liquidación</w:t>
      </w:r>
      <w:r>
        <w:rPr>
          <w:spacing w:val="5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rPr>
          <w:spacing w:val="-1"/>
        </w:rPr>
        <w:t>esta</w:t>
      </w:r>
      <w:r>
        <w:rPr>
          <w:spacing w:val="14"/>
        </w:rPr>
        <w:t xml:space="preserve"> </w:t>
      </w:r>
      <w:r>
        <w:rPr>
          <w:spacing w:val="-2"/>
        </w:rPr>
        <w:t>cuenta</w:t>
      </w:r>
      <w:r>
        <w:rPr>
          <w:spacing w:val="9"/>
        </w:rPr>
        <w:t xml:space="preserve"> </w:t>
      </w:r>
      <w:r>
        <w:t>por</w:t>
      </w:r>
      <w:r>
        <w:rPr>
          <w:spacing w:val="9"/>
        </w:rPr>
        <w:t xml:space="preserve"> </w:t>
      </w:r>
      <w:r>
        <w:t>cobrar.</w:t>
      </w:r>
    </w:p>
    <w:p w:rsidR="00C95FE4" w:rsidRDefault="00C95FE4">
      <w:pPr>
        <w:spacing w:before="11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tulo3"/>
        <w:spacing w:line="245" w:lineRule="auto"/>
        <w:ind w:left="459" w:right="185"/>
        <w:jc w:val="both"/>
        <w:rPr>
          <w:b w:val="0"/>
          <w:bCs w:val="0"/>
        </w:rPr>
      </w:pPr>
      <w:r>
        <w:t>Estudios</w:t>
      </w:r>
      <w:r>
        <w:rPr>
          <w:spacing w:val="45"/>
        </w:rPr>
        <w:t xml:space="preserve"> </w:t>
      </w:r>
      <w:r>
        <w:rPr>
          <w:spacing w:val="-2"/>
        </w:rPr>
        <w:t>para</w:t>
      </w:r>
      <w:r>
        <w:rPr>
          <w:spacing w:val="49"/>
        </w:rPr>
        <w:t xml:space="preserve"> </w:t>
      </w:r>
      <w:r>
        <w:rPr>
          <w:spacing w:val="-3"/>
        </w:rPr>
        <w:t>la</w:t>
      </w:r>
      <w:r>
        <w:t xml:space="preserve">  </w:t>
      </w:r>
      <w:r>
        <w:rPr>
          <w:spacing w:val="-1"/>
        </w:rPr>
        <w:t>determinación</w:t>
      </w:r>
      <w:r>
        <w:rPr>
          <w:spacing w:val="40"/>
        </w:rPr>
        <w:t xml:space="preserve"> </w:t>
      </w:r>
      <w:r>
        <w:rPr>
          <w:spacing w:val="1"/>
        </w:rPr>
        <w:t>de</w:t>
      </w:r>
      <w:r>
        <w:rPr>
          <w:spacing w:val="42"/>
        </w:rPr>
        <w:t xml:space="preserve"> </w:t>
      </w:r>
      <w:r>
        <w:t>pagos</w:t>
      </w:r>
      <w:r>
        <w:rPr>
          <w:spacing w:val="45"/>
        </w:rPr>
        <w:t xml:space="preserve"> </w:t>
      </w:r>
      <w:r>
        <w:rPr>
          <w:spacing w:val="-3"/>
        </w:rPr>
        <w:t>en</w:t>
      </w:r>
      <w:r>
        <w:rPr>
          <w:spacing w:val="46"/>
        </w:rPr>
        <w:t xml:space="preserve"> </w:t>
      </w:r>
      <w:r>
        <w:rPr>
          <w:spacing w:val="-2"/>
        </w:rPr>
        <w:t>demasía</w:t>
      </w:r>
      <w:r>
        <w:t xml:space="preserve">  por</w:t>
      </w:r>
      <w:r>
        <w:rPr>
          <w:spacing w:val="42"/>
        </w:rPr>
        <w:t xml:space="preserve"> </w:t>
      </w:r>
      <w:r>
        <w:rPr>
          <w:spacing w:val="-2"/>
        </w:rPr>
        <w:t>concepto</w:t>
      </w:r>
      <w:r>
        <w:rPr>
          <w:spacing w:val="49"/>
        </w:rPr>
        <w:t xml:space="preserve"> </w:t>
      </w:r>
      <w:r>
        <w:rPr>
          <w:spacing w:val="1"/>
        </w:rPr>
        <w:t>de</w:t>
      </w:r>
      <w:r>
        <w:rPr>
          <w:spacing w:val="37"/>
        </w:rPr>
        <w:t xml:space="preserve"> </w:t>
      </w:r>
      <w:r>
        <w:rPr>
          <w:spacing w:val="-1"/>
        </w:rPr>
        <w:t>remuneraciones,</w:t>
      </w:r>
      <w:r>
        <w:rPr>
          <w:spacing w:val="52"/>
          <w:w w:val="102"/>
        </w:rPr>
        <w:t xml:space="preserve"> </w:t>
      </w:r>
      <w:r>
        <w:rPr>
          <w:spacing w:val="-1"/>
        </w:rPr>
        <w:t>pendientes</w:t>
      </w:r>
      <w:r>
        <w:rPr>
          <w:spacing w:val="24"/>
        </w:rPr>
        <w:t xml:space="preserve"> </w:t>
      </w:r>
      <w:r>
        <w:rPr>
          <w:spacing w:val="1"/>
        </w:rPr>
        <w:t>de</w:t>
      </w:r>
      <w:r>
        <w:rPr>
          <w:spacing w:val="27"/>
        </w:rPr>
        <w:t xml:space="preserve"> </w:t>
      </w:r>
      <w:r>
        <w:rPr>
          <w:spacing w:val="-2"/>
        </w:rPr>
        <w:t>resolución:</w:t>
      </w:r>
    </w:p>
    <w:p w:rsidR="00C95FE4" w:rsidRDefault="00C95FE4">
      <w:pPr>
        <w:spacing w:before="2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spacing w:line="245" w:lineRule="auto"/>
        <w:ind w:left="459" w:right="180"/>
        <w:jc w:val="both"/>
      </w:pPr>
      <w:r>
        <w:t>En</w:t>
      </w:r>
      <w:r>
        <w:rPr>
          <w:spacing w:val="22"/>
        </w:rPr>
        <w:t xml:space="preserve"> </w:t>
      </w:r>
      <w:r>
        <w:t>otro</w:t>
      </w:r>
      <w:r>
        <w:rPr>
          <w:spacing w:val="35"/>
        </w:rPr>
        <w:t xml:space="preserve"> </w:t>
      </w:r>
      <w:r>
        <w:rPr>
          <w:spacing w:val="-1"/>
        </w:rPr>
        <w:t>orden</w:t>
      </w:r>
      <w:r>
        <w:rPr>
          <w:spacing w:val="28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rPr>
          <w:spacing w:val="-1"/>
        </w:rPr>
        <w:t>ideas,</w:t>
      </w:r>
      <w:r>
        <w:rPr>
          <w:spacing w:val="33"/>
        </w:rPr>
        <w:t xml:space="preserve"> </w:t>
      </w:r>
      <w:r>
        <w:t>en</w:t>
      </w:r>
      <w:r>
        <w:rPr>
          <w:spacing w:val="23"/>
        </w:rPr>
        <w:t xml:space="preserve"> </w:t>
      </w:r>
      <w:r>
        <w:rPr>
          <w:spacing w:val="-1"/>
        </w:rPr>
        <w:t>atención</w:t>
      </w:r>
      <w:r>
        <w:rPr>
          <w:spacing w:val="29"/>
        </w:rPr>
        <w:t xml:space="preserve"> </w:t>
      </w:r>
      <w:r>
        <w:rPr>
          <w:spacing w:val="1"/>
        </w:rPr>
        <w:t>al</w:t>
      </w:r>
      <w:r>
        <w:rPr>
          <w:spacing w:val="25"/>
        </w:rPr>
        <w:t xml:space="preserve"> </w:t>
      </w:r>
      <w:r>
        <w:t>Acuerdo</w:t>
      </w:r>
      <w:r>
        <w:rPr>
          <w:spacing w:val="29"/>
        </w:rPr>
        <w:t xml:space="preserve"> </w:t>
      </w:r>
      <w:r>
        <w:t>del</w:t>
      </w:r>
      <w:r>
        <w:rPr>
          <w:spacing w:val="25"/>
        </w:rPr>
        <w:t xml:space="preserve"> </w:t>
      </w:r>
      <w:r>
        <w:rPr>
          <w:spacing w:val="-1"/>
        </w:rPr>
        <w:t>Consejo</w:t>
      </w:r>
      <w:r>
        <w:rPr>
          <w:spacing w:val="40"/>
        </w:rPr>
        <w:t xml:space="preserve"> </w:t>
      </w:r>
      <w:r>
        <w:rPr>
          <w:spacing w:val="-1"/>
        </w:rPr>
        <w:t>Superior,</w:t>
      </w:r>
      <w:r>
        <w:rPr>
          <w:spacing w:val="33"/>
        </w:rPr>
        <w:t xml:space="preserve"> </w:t>
      </w:r>
      <w:r>
        <w:rPr>
          <w:spacing w:val="-2"/>
        </w:rPr>
        <w:t>sesión</w:t>
      </w:r>
      <w:r>
        <w:rPr>
          <w:spacing w:val="23"/>
        </w:rPr>
        <w:t xml:space="preserve"> </w:t>
      </w:r>
      <w:r>
        <w:t>47-12,</w:t>
      </w:r>
      <w:r>
        <w:rPr>
          <w:spacing w:val="33"/>
        </w:rPr>
        <w:t xml:space="preserve"> </w:t>
      </w:r>
      <w:r>
        <w:rPr>
          <w:spacing w:val="-1"/>
        </w:rPr>
        <w:t>artículo</w:t>
      </w:r>
      <w:r>
        <w:rPr>
          <w:spacing w:val="34"/>
        </w:rPr>
        <w:t xml:space="preserve"> </w:t>
      </w:r>
      <w:r>
        <w:rPr>
          <w:spacing w:val="-2"/>
        </w:rPr>
        <w:t>LXXII</w:t>
      </w:r>
      <w:r>
        <w:rPr>
          <w:spacing w:val="61"/>
          <w:w w:val="102"/>
        </w:rPr>
        <w:t xml:space="preserve"> </w:t>
      </w:r>
      <w:r>
        <w:t>del</w:t>
      </w:r>
      <w:r>
        <w:rPr>
          <w:spacing w:val="19"/>
        </w:rPr>
        <w:t xml:space="preserve"> </w:t>
      </w:r>
      <w:r>
        <w:t>10</w:t>
      </w:r>
      <w:r>
        <w:rPr>
          <w:spacing w:val="18"/>
        </w:rPr>
        <w:t xml:space="preserve"> </w:t>
      </w:r>
      <w:r>
        <w:rPr>
          <w:spacing w:val="2"/>
        </w:rPr>
        <w:t>de</w:t>
      </w:r>
      <w:r>
        <w:rPr>
          <w:spacing w:val="21"/>
        </w:rPr>
        <w:t xml:space="preserve"> </w:t>
      </w:r>
      <w:r>
        <w:rPr>
          <w:spacing w:val="-3"/>
        </w:rPr>
        <w:t>mayo</w:t>
      </w:r>
      <w:r>
        <w:rPr>
          <w:spacing w:val="34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rPr>
          <w:spacing w:val="-1"/>
        </w:rPr>
        <w:t>2012,</w:t>
      </w:r>
      <w:r>
        <w:rPr>
          <w:spacing w:val="22"/>
        </w:rPr>
        <w:t xml:space="preserve"> </w:t>
      </w:r>
      <w:r>
        <w:t>donde</w:t>
      </w:r>
      <w:r>
        <w:rPr>
          <w:spacing w:val="27"/>
        </w:rPr>
        <w:t xml:space="preserve"> </w:t>
      </w:r>
      <w:r>
        <w:rPr>
          <w:spacing w:val="-1"/>
        </w:rPr>
        <w:t>se</w:t>
      </w:r>
      <w:r>
        <w:rPr>
          <w:spacing w:val="26"/>
        </w:rPr>
        <w:t xml:space="preserve"> </w:t>
      </w:r>
      <w:r>
        <w:rPr>
          <w:spacing w:val="-2"/>
        </w:rPr>
        <w:t>acordó</w:t>
      </w:r>
      <w:r>
        <w:rPr>
          <w:spacing w:val="29"/>
        </w:rPr>
        <w:t xml:space="preserve"> </w:t>
      </w:r>
      <w:r>
        <w:t>que</w:t>
      </w:r>
      <w:r>
        <w:rPr>
          <w:spacing w:val="17"/>
        </w:rPr>
        <w:t xml:space="preserve"> </w:t>
      </w:r>
      <w:r>
        <w:t>el</w:t>
      </w:r>
      <w:r>
        <w:rPr>
          <w:spacing w:val="19"/>
        </w:rPr>
        <w:t xml:space="preserve"> </w:t>
      </w:r>
      <w:r>
        <w:rPr>
          <w:spacing w:val="-1"/>
        </w:rPr>
        <w:t>Macro</w:t>
      </w:r>
      <w:r>
        <w:rPr>
          <w:spacing w:val="29"/>
        </w:rPr>
        <w:t xml:space="preserve"> </w:t>
      </w:r>
      <w:r>
        <w:rPr>
          <w:spacing w:val="-2"/>
        </w:rPr>
        <w:t>Proceso</w:t>
      </w:r>
      <w:r>
        <w:rPr>
          <w:spacing w:val="35"/>
        </w:rPr>
        <w:t xml:space="preserve"> </w:t>
      </w:r>
      <w:r>
        <w:rPr>
          <w:spacing w:val="-2"/>
        </w:rPr>
        <w:t>Financiero</w:t>
      </w:r>
      <w:r>
        <w:rPr>
          <w:spacing w:val="29"/>
        </w:rPr>
        <w:t xml:space="preserve"> </w:t>
      </w:r>
      <w:r>
        <w:rPr>
          <w:spacing w:val="-1"/>
        </w:rPr>
        <w:t>Contable</w:t>
      </w:r>
      <w:r>
        <w:rPr>
          <w:spacing w:val="21"/>
        </w:rPr>
        <w:t xml:space="preserve"> </w:t>
      </w:r>
      <w:r>
        <w:t>deberá</w:t>
      </w:r>
      <w:r>
        <w:rPr>
          <w:spacing w:val="20"/>
        </w:rPr>
        <w:t xml:space="preserve"> </w:t>
      </w:r>
      <w:r>
        <w:rPr>
          <w:spacing w:val="-2"/>
        </w:rPr>
        <w:t>revelar</w:t>
      </w:r>
      <w:r>
        <w:rPr>
          <w:spacing w:val="87"/>
          <w:w w:val="102"/>
        </w:rPr>
        <w:t xml:space="preserve"> </w:t>
      </w:r>
      <w:r>
        <w:rPr>
          <w:spacing w:val="-3"/>
        </w:rPr>
        <w:t>en</w:t>
      </w:r>
      <w:r>
        <w:rPr>
          <w:spacing w:val="14"/>
        </w:rPr>
        <w:t xml:space="preserve"> </w:t>
      </w:r>
      <w:r>
        <w:t>los</w:t>
      </w:r>
      <w:r>
        <w:rPr>
          <w:spacing w:val="11"/>
        </w:rPr>
        <w:t xml:space="preserve"> </w:t>
      </w:r>
      <w:r>
        <w:rPr>
          <w:spacing w:val="-1"/>
        </w:rPr>
        <w:t>informes</w:t>
      </w:r>
      <w:r>
        <w:rPr>
          <w:spacing w:val="16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contabilidad</w:t>
      </w:r>
      <w:r>
        <w:rPr>
          <w:spacing w:val="15"/>
        </w:rPr>
        <w:t xml:space="preserve"> </w:t>
      </w:r>
      <w:r>
        <w:rPr>
          <w:spacing w:val="-2"/>
        </w:rPr>
        <w:t>las</w:t>
      </w:r>
      <w:r>
        <w:rPr>
          <w:spacing w:val="10"/>
        </w:rPr>
        <w:t xml:space="preserve"> </w:t>
      </w:r>
      <w:r>
        <w:rPr>
          <w:spacing w:val="-1"/>
        </w:rPr>
        <w:t>Cuentas</w:t>
      </w:r>
      <w:r>
        <w:rPr>
          <w:spacing w:val="10"/>
        </w:rPr>
        <w:t xml:space="preserve"> </w:t>
      </w:r>
      <w:r>
        <w:t>por</w:t>
      </w:r>
      <w:r>
        <w:rPr>
          <w:spacing w:val="14"/>
        </w:rPr>
        <w:t xml:space="preserve"> </w:t>
      </w:r>
      <w:r>
        <w:rPr>
          <w:spacing w:val="-2"/>
        </w:rPr>
        <w:t>Cobrar</w:t>
      </w:r>
      <w:r>
        <w:rPr>
          <w:spacing w:val="8"/>
        </w:rPr>
        <w:t xml:space="preserve"> </w:t>
      </w:r>
      <w:r>
        <w:t>por</w:t>
      </w:r>
      <w:r>
        <w:rPr>
          <w:spacing w:val="8"/>
        </w:rPr>
        <w:t xml:space="preserve"> </w:t>
      </w:r>
      <w:r>
        <w:rPr>
          <w:spacing w:val="-2"/>
        </w:rPr>
        <w:t>las</w:t>
      </w:r>
      <w:r>
        <w:rPr>
          <w:spacing w:val="10"/>
        </w:rPr>
        <w:t xml:space="preserve"> </w:t>
      </w:r>
      <w:r>
        <w:t>sumas</w:t>
      </w:r>
      <w:r>
        <w:rPr>
          <w:spacing w:val="10"/>
        </w:rPr>
        <w:t xml:space="preserve"> </w:t>
      </w:r>
      <w:r>
        <w:rPr>
          <w:spacing w:val="-1"/>
        </w:rPr>
        <w:t>pagadas</w:t>
      </w:r>
      <w:r>
        <w:rPr>
          <w:spacing w:val="10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más</w:t>
      </w:r>
      <w:r>
        <w:rPr>
          <w:spacing w:val="4"/>
        </w:rPr>
        <w:t xml:space="preserve"> </w:t>
      </w:r>
      <w:r>
        <w:t>por</w:t>
      </w:r>
      <w:r>
        <w:rPr>
          <w:spacing w:val="14"/>
        </w:rPr>
        <w:t xml:space="preserve"> </w:t>
      </w:r>
      <w:r>
        <w:rPr>
          <w:spacing w:val="-2"/>
        </w:rPr>
        <w:t>concepto</w:t>
      </w:r>
      <w:r>
        <w:rPr>
          <w:spacing w:val="9"/>
        </w:rPr>
        <w:t xml:space="preserve"> </w:t>
      </w:r>
      <w:r>
        <w:t>de</w:t>
      </w:r>
      <w:r>
        <w:rPr>
          <w:spacing w:val="52"/>
          <w:w w:val="102"/>
        </w:rPr>
        <w:t xml:space="preserve"> </w:t>
      </w:r>
      <w:r>
        <w:rPr>
          <w:spacing w:val="-2"/>
        </w:rPr>
        <w:t>remuneraciones,</w:t>
      </w:r>
      <w:r>
        <w:rPr>
          <w:spacing w:val="21"/>
        </w:rPr>
        <w:t xml:space="preserve"> </w:t>
      </w:r>
      <w:r>
        <w:t>con</w:t>
      </w:r>
      <w:r>
        <w:rPr>
          <w:spacing w:val="12"/>
        </w:rPr>
        <w:t xml:space="preserve"> </w:t>
      </w:r>
      <w:r>
        <w:rPr>
          <w:spacing w:val="-2"/>
        </w:rPr>
        <w:t>oficio</w:t>
      </w:r>
      <w:r>
        <w:rPr>
          <w:spacing w:val="22"/>
        </w:rPr>
        <w:t xml:space="preserve"> </w:t>
      </w:r>
      <w:r>
        <w:rPr>
          <w:spacing w:val="-1"/>
        </w:rPr>
        <w:t>228-SC-2012</w:t>
      </w:r>
      <w:r>
        <w:rPr>
          <w:spacing w:val="17"/>
        </w:rPr>
        <w:t xml:space="preserve"> </w:t>
      </w:r>
      <w:r>
        <w:t>del</w:t>
      </w:r>
      <w:r>
        <w:rPr>
          <w:spacing w:val="14"/>
        </w:rPr>
        <w:t xml:space="preserve"> </w:t>
      </w:r>
      <w:r>
        <w:t>6</w:t>
      </w:r>
      <w:r>
        <w:rPr>
          <w:spacing w:val="18"/>
        </w:rPr>
        <w:t xml:space="preserve"> </w:t>
      </w:r>
      <w:r>
        <w:rPr>
          <w:spacing w:val="2"/>
        </w:rPr>
        <w:t>de</w:t>
      </w:r>
      <w:r>
        <w:rPr>
          <w:spacing w:val="14"/>
        </w:rPr>
        <w:t xml:space="preserve"> </w:t>
      </w:r>
      <w:r>
        <w:rPr>
          <w:spacing w:val="-2"/>
        </w:rPr>
        <w:t>junio,</w:t>
      </w:r>
      <w:r>
        <w:rPr>
          <w:spacing w:val="17"/>
        </w:rPr>
        <w:t xml:space="preserve"> </w:t>
      </w:r>
      <w:r>
        <w:rPr>
          <w:spacing w:val="-1"/>
        </w:rPr>
        <w:t>se</w:t>
      </w:r>
      <w:r>
        <w:rPr>
          <w:spacing w:val="15"/>
        </w:rPr>
        <w:t xml:space="preserve"> </w:t>
      </w:r>
      <w:r>
        <w:rPr>
          <w:spacing w:val="-2"/>
        </w:rPr>
        <w:t>solicitó</w:t>
      </w:r>
      <w:r>
        <w:rPr>
          <w:spacing w:val="22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3"/>
        </w:rPr>
        <w:t>la</w:t>
      </w:r>
      <w:r>
        <w:t xml:space="preserve"> </w:t>
      </w:r>
      <w:r>
        <w:rPr>
          <w:spacing w:val="15"/>
        </w:rPr>
        <w:t xml:space="preserve"> </w:t>
      </w:r>
      <w:r>
        <w:t xml:space="preserve">Dirección </w:t>
      </w:r>
      <w:r>
        <w:rPr>
          <w:spacing w:val="12"/>
        </w:rPr>
        <w:t xml:space="preserve"> </w:t>
      </w:r>
      <w:r>
        <w:t xml:space="preserve">de </w:t>
      </w:r>
      <w:r>
        <w:rPr>
          <w:spacing w:val="15"/>
        </w:rPr>
        <w:t xml:space="preserve"> </w:t>
      </w:r>
      <w:r>
        <w:rPr>
          <w:spacing w:val="-1"/>
        </w:rPr>
        <w:t>Gestión</w:t>
      </w:r>
      <w:r>
        <w:rPr>
          <w:spacing w:val="79"/>
          <w:w w:val="102"/>
        </w:rPr>
        <w:t xml:space="preserve"> </w:t>
      </w:r>
      <w:r>
        <w:rPr>
          <w:spacing w:val="-2"/>
        </w:rPr>
        <w:t>Humana,</w:t>
      </w:r>
      <w:r>
        <w:rPr>
          <w:spacing w:val="12"/>
        </w:rPr>
        <w:t xml:space="preserve"> </w:t>
      </w:r>
      <w:r>
        <w:t>brindar</w:t>
      </w:r>
      <w:r>
        <w:rPr>
          <w:spacing w:val="19"/>
        </w:rPr>
        <w:t xml:space="preserve"> </w:t>
      </w:r>
      <w:r>
        <w:rPr>
          <w:spacing w:val="-3"/>
        </w:rPr>
        <w:t>el</w:t>
      </w:r>
      <w:r>
        <w:rPr>
          <w:spacing w:val="17"/>
        </w:rPr>
        <w:t xml:space="preserve"> </w:t>
      </w:r>
      <w:r>
        <w:rPr>
          <w:spacing w:val="-1"/>
        </w:rPr>
        <w:t>saldo</w:t>
      </w:r>
      <w:r>
        <w:rPr>
          <w:spacing w:val="9"/>
        </w:rPr>
        <w:t xml:space="preserve"> </w:t>
      </w:r>
      <w:r>
        <w:rPr>
          <w:spacing w:val="2"/>
        </w:rPr>
        <w:t>de</w:t>
      </w:r>
      <w:r>
        <w:rPr>
          <w:spacing w:val="12"/>
        </w:rPr>
        <w:t xml:space="preserve"> </w:t>
      </w:r>
      <w:r>
        <w:rPr>
          <w:spacing w:val="-2"/>
        </w:rPr>
        <w:t>las</w:t>
      </w:r>
      <w:r>
        <w:rPr>
          <w:spacing w:val="16"/>
        </w:rPr>
        <w:t xml:space="preserve"> </w:t>
      </w:r>
      <w:r>
        <w:rPr>
          <w:spacing w:val="-1"/>
        </w:rPr>
        <w:t>cuentas</w:t>
      </w:r>
      <w:r>
        <w:rPr>
          <w:spacing w:val="10"/>
        </w:rPr>
        <w:t xml:space="preserve"> </w:t>
      </w:r>
      <w:r>
        <w:rPr>
          <w:spacing w:val="2"/>
        </w:rPr>
        <w:t>por</w:t>
      </w:r>
      <w:r>
        <w:rPr>
          <w:spacing w:val="14"/>
        </w:rPr>
        <w:t xml:space="preserve"> </w:t>
      </w:r>
      <w:r>
        <w:rPr>
          <w:spacing w:val="-1"/>
        </w:rPr>
        <w:t>cobrar</w:t>
      </w:r>
      <w:r>
        <w:rPr>
          <w:spacing w:val="13"/>
        </w:rPr>
        <w:t xml:space="preserve"> </w:t>
      </w:r>
      <w:r>
        <w:rPr>
          <w:spacing w:val="-3"/>
        </w:rPr>
        <w:t>al</w:t>
      </w:r>
      <w:r>
        <w:rPr>
          <w:spacing w:val="17"/>
        </w:rPr>
        <w:t xml:space="preserve"> </w:t>
      </w:r>
      <w:r>
        <w:rPr>
          <w:spacing w:val="-1"/>
        </w:rPr>
        <w:t>cierre</w:t>
      </w:r>
      <w:r>
        <w:rPr>
          <w:spacing w:val="12"/>
        </w:rPr>
        <w:t xml:space="preserve"> </w:t>
      </w:r>
      <w:r>
        <w:rPr>
          <w:spacing w:val="2"/>
        </w:rPr>
        <w:t>de</w:t>
      </w:r>
      <w:r>
        <w:rPr>
          <w:spacing w:val="7"/>
        </w:rPr>
        <w:t xml:space="preserve"> </w:t>
      </w:r>
      <w:r>
        <w:t>cada</w:t>
      </w:r>
      <w:r>
        <w:rPr>
          <w:spacing w:val="12"/>
        </w:rPr>
        <w:t xml:space="preserve"> </w:t>
      </w:r>
      <w:r>
        <w:rPr>
          <w:spacing w:val="-2"/>
        </w:rPr>
        <w:t>mes,</w:t>
      </w:r>
      <w:r>
        <w:rPr>
          <w:spacing w:val="18"/>
        </w:rPr>
        <w:t xml:space="preserve"> </w:t>
      </w:r>
      <w:r>
        <w:rPr>
          <w:spacing w:val="2"/>
        </w:rPr>
        <w:t>que</w:t>
      </w:r>
      <w:r>
        <w:rPr>
          <w:spacing w:val="13"/>
        </w:rPr>
        <w:t xml:space="preserve"> </w:t>
      </w:r>
      <w:r>
        <w:rPr>
          <w:spacing w:val="-4"/>
        </w:rPr>
        <w:t>se</w:t>
      </w:r>
      <w:r>
        <w:rPr>
          <w:spacing w:val="12"/>
        </w:rPr>
        <w:t xml:space="preserve"> </w:t>
      </w:r>
      <w:r>
        <w:rPr>
          <w:spacing w:val="-1"/>
        </w:rPr>
        <w:t>complemente</w:t>
      </w:r>
      <w:r>
        <w:rPr>
          <w:spacing w:val="12"/>
        </w:rPr>
        <w:t xml:space="preserve"> </w:t>
      </w:r>
      <w:r>
        <w:t>con</w:t>
      </w:r>
      <w:r>
        <w:rPr>
          <w:spacing w:val="15"/>
        </w:rPr>
        <w:t xml:space="preserve"> </w:t>
      </w:r>
      <w:r>
        <w:rPr>
          <w:spacing w:val="2"/>
        </w:rPr>
        <w:t>un</w:t>
      </w:r>
    </w:p>
    <w:p w:rsidR="00C95FE4" w:rsidRDefault="00C95FE4">
      <w:pPr>
        <w:spacing w:line="245" w:lineRule="auto"/>
        <w:jc w:val="both"/>
        <w:sectPr w:rsidR="00C95FE4">
          <w:pgSz w:w="12240" w:h="15840"/>
          <w:pgMar w:top="2020" w:right="1020" w:bottom="880" w:left="1360" w:header="623" w:footer="695" w:gutter="0"/>
          <w:cols w:space="720"/>
        </w:sectPr>
      </w:pPr>
    </w:p>
    <w:p w:rsidR="00C95FE4" w:rsidRDefault="00C95FE4">
      <w:pPr>
        <w:spacing w:before="6"/>
        <w:rPr>
          <w:rFonts w:ascii="Times New Roman" w:eastAsia="Times New Roman" w:hAnsi="Times New Roman" w:cs="Times New Roman"/>
          <w:sz w:val="20"/>
          <w:szCs w:val="20"/>
        </w:rPr>
      </w:pPr>
    </w:p>
    <w:p w:rsidR="00C95FE4" w:rsidRDefault="007758B2">
      <w:pPr>
        <w:pStyle w:val="Textoindependiente"/>
        <w:spacing w:before="76" w:line="246" w:lineRule="auto"/>
        <w:ind w:left="459" w:right="182"/>
        <w:jc w:val="both"/>
      </w:pPr>
      <w:r>
        <w:rPr>
          <w:spacing w:val="-1"/>
        </w:rPr>
        <w:t>saldo</w:t>
      </w:r>
      <w:r>
        <w:rPr>
          <w:spacing w:val="47"/>
        </w:rPr>
        <w:t xml:space="preserve"> </w:t>
      </w:r>
      <w:r>
        <w:rPr>
          <w:spacing w:val="-2"/>
        </w:rPr>
        <w:t>inicial,</w:t>
      </w:r>
      <w:r>
        <w:rPr>
          <w:spacing w:val="53"/>
        </w:rPr>
        <w:t xml:space="preserve"> </w:t>
      </w:r>
      <w:r>
        <w:t>monto</w:t>
      </w:r>
      <w:r>
        <w:rPr>
          <w:spacing w:val="48"/>
        </w:rPr>
        <w:t xml:space="preserve"> </w:t>
      </w:r>
      <w:r>
        <w:t>de</w:t>
      </w:r>
      <w:r>
        <w:rPr>
          <w:spacing w:val="51"/>
        </w:rPr>
        <w:t xml:space="preserve"> </w:t>
      </w:r>
      <w:r>
        <w:rPr>
          <w:spacing w:val="-2"/>
        </w:rPr>
        <w:t>aumento</w:t>
      </w:r>
      <w:r>
        <w:rPr>
          <w:spacing w:val="4"/>
        </w:rPr>
        <w:t xml:space="preserve"> </w:t>
      </w:r>
      <w:r>
        <w:t>y</w:t>
      </w:r>
      <w:r>
        <w:rPr>
          <w:spacing w:val="32"/>
        </w:rPr>
        <w:t xml:space="preserve"> </w:t>
      </w:r>
      <w:r>
        <w:t>monto</w:t>
      </w:r>
      <w:r>
        <w:rPr>
          <w:spacing w:val="53"/>
        </w:rPr>
        <w:t xml:space="preserve"> </w:t>
      </w:r>
      <w:r>
        <w:rPr>
          <w:spacing w:val="2"/>
        </w:rPr>
        <w:t>de</w:t>
      </w:r>
      <w:r>
        <w:rPr>
          <w:spacing w:val="42"/>
        </w:rPr>
        <w:t xml:space="preserve"> </w:t>
      </w:r>
      <w:r>
        <w:rPr>
          <w:spacing w:val="-1"/>
        </w:rPr>
        <w:t>disminución,</w:t>
      </w:r>
      <w:r>
        <w:rPr>
          <w:spacing w:val="52"/>
        </w:rPr>
        <w:t xml:space="preserve"> </w:t>
      </w:r>
      <w:r>
        <w:t>para</w:t>
      </w:r>
      <w:r>
        <w:rPr>
          <w:spacing w:val="46"/>
        </w:rPr>
        <w:t xml:space="preserve"> </w:t>
      </w:r>
      <w:r>
        <w:rPr>
          <w:spacing w:val="-2"/>
        </w:rPr>
        <w:t>hacer</w:t>
      </w:r>
      <w:r>
        <w:rPr>
          <w:spacing w:val="46"/>
        </w:rPr>
        <w:t xml:space="preserve"> </w:t>
      </w:r>
      <w:r>
        <w:rPr>
          <w:spacing w:val="-1"/>
        </w:rPr>
        <w:t>la</w:t>
      </w:r>
      <w:r>
        <w:rPr>
          <w:spacing w:val="46"/>
        </w:rPr>
        <w:t xml:space="preserve"> </w:t>
      </w:r>
      <w:r>
        <w:rPr>
          <w:spacing w:val="-1"/>
        </w:rPr>
        <w:t>revelación</w:t>
      </w:r>
      <w:r>
        <w:rPr>
          <w:spacing w:val="42"/>
        </w:rPr>
        <w:t xml:space="preserve"> </w:t>
      </w:r>
      <w:r>
        <w:rPr>
          <w:spacing w:val="1"/>
        </w:rPr>
        <w:t>en</w:t>
      </w:r>
      <w:r>
        <w:rPr>
          <w:spacing w:val="43"/>
        </w:rPr>
        <w:t xml:space="preserve"> </w:t>
      </w:r>
      <w:r>
        <w:rPr>
          <w:spacing w:val="1"/>
        </w:rPr>
        <w:t>el</w:t>
      </w:r>
      <w:r>
        <w:rPr>
          <w:spacing w:val="50"/>
        </w:rPr>
        <w:t xml:space="preserve"> </w:t>
      </w:r>
      <w:r>
        <w:rPr>
          <w:spacing w:val="-1"/>
        </w:rPr>
        <w:t>informe</w:t>
      </w:r>
      <w:r>
        <w:rPr>
          <w:spacing w:val="77"/>
          <w:w w:val="102"/>
        </w:rPr>
        <w:t xml:space="preserve"> </w:t>
      </w:r>
      <w:r>
        <w:rPr>
          <w:spacing w:val="-2"/>
        </w:rPr>
        <w:t>financiero</w:t>
      </w:r>
      <w:r>
        <w:rPr>
          <w:spacing w:val="42"/>
        </w:rPr>
        <w:t xml:space="preserve"> </w:t>
      </w:r>
      <w:r>
        <w:rPr>
          <w:spacing w:val="-1"/>
        </w:rPr>
        <w:t>mensual</w:t>
      </w:r>
      <w:r>
        <w:rPr>
          <w:spacing w:val="40"/>
        </w:rPr>
        <w:t xml:space="preserve"> </w:t>
      </w:r>
      <w:r>
        <w:rPr>
          <w:spacing w:val="2"/>
        </w:rPr>
        <w:t>de</w:t>
      </w:r>
      <w:r>
        <w:rPr>
          <w:spacing w:val="36"/>
        </w:rPr>
        <w:t xml:space="preserve"> </w:t>
      </w:r>
      <w:r>
        <w:rPr>
          <w:spacing w:val="-1"/>
        </w:rPr>
        <w:t>la</w:t>
      </w:r>
      <w:r>
        <w:rPr>
          <w:spacing w:val="42"/>
        </w:rPr>
        <w:t xml:space="preserve"> </w:t>
      </w:r>
      <w:r>
        <w:rPr>
          <w:spacing w:val="-1"/>
        </w:rPr>
        <w:t>Institución,</w:t>
      </w:r>
      <w:r>
        <w:rPr>
          <w:spacing w:val="47"/>
        </w:rPr>
        <w:t xml:space="preserve"> </w:t>
      </w:r>
      <w:r>
        <w:rPr>
          <w:spacing w:val="-3"/>
        </w:rPr>
        <w:t>lo</w:t>
      </w:r>
      <w:r>
        <w:rPr>
          <w:spacing w:val="48"/>
        </w:rPr>
        <w:t xml:space="preserve"> </w:t>
      </w:r>
      <w:r>
        <w:rPr>
          <w:spacing w:val="-1"/>
        </w:rPr>
        <w:t>anterior,</w:t>
      </w:r>
      <w:r>
        <w:rPr>
          <w:spacing w:val="41"/>
        </w:rPr>
        <w:t xml:space="preserve"> </w:t>
      </w:r>
      <w:r>
        <w:rPr>
          <w:spacing w:val="-3"/>
        </w:rPr>
        <w:t>en</w:t>
      </w:r>
      <w:r>
        <w:rPr>
          <w:spacing w:val="43"/>
        </w:rPr>
        <w:t xml:space="preserve"> </w:t>
      </w:r>
      <w:r>
        <w:rPr>
          <w:spacing w:val="-3"/>
        </w:rPr>
        <w:t>el</w:t>
      </w:r>
      <w:r>
        <w:rPr>
          <w:spacing w:val="40"/>
        </w:rPr>
        <w:t xml:space="preserve"> </w:t>
      </w:r>
      <w:r>
        <w:t>entendido</w:t>
      </w:r>
      <w:r>
        <w:rPr>
          <w:spacing w:val="38"/>
        </w:rPr>
        <w:t xml:space="preserve"> </w:t>
      </w:r>
      <w:r>
        <w:t>que</w:t>
      </w:r>
      <w:r>
        <w:rPr>
          <w:spacing w:val="42"/>
        </w:rPr>
        <w:t xml:space="preserve"> </w:t>
      </w:r>
      <w:r>
        <w:rPr>
          <w:spacing w:val="-3"/>
        </w:rPr>
        <w:t>el</w:t>
      </w:r>
      <w:r>
        <w:rPr>
          <w:spacing w:val="34"/>
        </w:rPr>
        <w:t xml:space="preserve"> </w:t>
      </w:r>
      <w:r>
        <w:t>control</w:t>
      </w:r>
      <w:r>
        <w:rPr>
          <w:spacing w:val="35"/>
        </w:rPr>
        <w:t xml:space="preserve"> </w:t>
      </w:r>
      <w:r>
        <w:t>de</w:t>
      </w:r>
      <w:r>
        <w:rPr>
          <w:spacing w:val="42"/>
        </w:rPr>
        <w:t xml:space="preserve"> </w:t>
      </w:r>
      <w:r>
        <w:rPr>
          <w:spacing w:val="-2"/>
        </w:rPr>
        <w:t>las</w:t>
      </w:r>
      <w:r>
        <w:rPr>
          <w:spacing w:val="39"/>
        </w:rPr>
        <w:t xml:space="preserve"> </w:t>
      </w:r>
      <w:r>
        <w:rPr>
          <w:spacing w:val="-1"/>
        </w:rPr>
        <w:t>cuentas</w:t>
      </w:r>
      <w:r>
        <w:rPr>
          <w:spacing w:val="39"/>
        </w:rPr>
        <w:t xml:space="preserve"> </w:t>
      </w:r>
      <w:r>
        <w:t>por</w:t>
      </w:r>
      <w:r>
        <w:rPr>
          <w:spacing w:val="65"/>
          <w:w w:val="102"/>
        </w:rPr>
        <w:t xml:space="preserve"> </w:t>
      </w:r>
      <w:r>
        <w:t>cobrar</w:t>
      </w:r>
      <w:r>
        <w:rPr>
          <w:spacing w:val="43"/>
        </w:rPr>
        <w:t xml:space="preserve"> </w:t>
      </w:r>
      <w:r>
        <w:rPr>
          <w:spacing w:val="-1"/>
        </w:rPr>
        <w:t>por</w:t>
      </w:r>
      <w:r>
        <w:rPr>
          <w:spacing w:val="48"/>
        </w:rPr>
        <w:t xml:space="preserve"> </w:t>
      </w:r>
      <w:r>
        <w:rPr>
          <w:spacing w:val="-1"/>
        </w:rPr>
        <w:t>sumas</w:t>
      </w:r>
      <w:r>
        <w:rPr>
          <w:spacing w:val="44"/>
        </w:rPr>
        <w:t xml:space="preserve"> </w:t>
      </w:r>
      <w:r>
        <w:rPr>
          <w:spacing w:val="-1"/>
        </w:rPr>
        <w:t>giradas</w:t>
      </w:r>
      <w:r>
        <w:rPr>
          <w:spacing w:val="45"/>
        </w:rPr>
        <w:t xml:space="preserve"> </w:t>
      </w:r>
      <w:r>
        <w:rPr>
          <w:spacing w:val="2"/>
        </w:rPr>
        <w:t>de</w:t>
      </w:r>
      <w:r>
        <w:rPr>
          <w:spacing w:val="42"/>
        </w:rPr>
        <w:t xml:space="preserve"> </w:t>
      </w:r>
      <w:r>
        <w:rPr>
          <w:spacing w:val="-1"/>
        </w:rPr>
        <w:t>más</w:t>
      </w:r>
      <w:r>
        <w:rPr>
          <w:spacing w:val="45"/>
        </w:rPr>
        <w:t xml:space="preserve"> </w:t>
      </w:r>
      <w:r>
        <w:t>por</w:t>
      </w:r>
      <w:r>
        <w:rPr>
          <w:spacing w:val="48"/>
        </w:rPr>
        <w:t xml:space="preserve"> </w:t>
      </w:r>
      <w:r>
        <w:rPr>
          <w:spacing w:val="-2"/>
        </w:rPr>
        <w:t>concepto</w:t>
      </w:r>
      <w:r>
        <w:rPr>
          <w:spacing w:val="49"/>
        </w:rPr>
        <w:t xml:space="preserve"> </w:t>
      </w:r>
      <w:r>
        <w:t>de</w:t>
      </w:r>
      <w:r>
        <w:rPr>
          <w:spacing w:val="47"/>
        </w:rPr>
        <w:t xml:space="preserve"> </w:t>
      </w:r>
      <w:r>
        <w:rPr>
          <w:spacing w:val="-2"/>
        </w:rPr>
        <w:t>remuneraciones,</w:t>
      </w:r>
      <w:r>
        <w:rPr>
          <w:spacing w:val="48"/>
        </w:rPr>
        <w:t xml:space="preserve"> </w:t>
      </w:r>
      <w:r>
        <w:rPr>
          <w:spacing w:val="-3"/>
        </w:rPr>
        <w:t>lo</w:t>
      </w:r>
      <w:r>
        <w:rPr>
          <w:spacing w:val="49"/>
        </w:rPr>
        <w:t xml:space="preserve"> </w:t>
      </w:r>
      <w:r>
        <w:rPr>
          <w:spacing w:val="-1"/>
        </w:rPr>
        <w:t>mantiene</w:t>
      </w:r>
      <w:r>
        <w:rPr>
          <w:spacing w:val="42"/>
        </w:rPr>
        <w:t xml:space="preserve"> </w:t>
      </w:r>
      <w:r>
        <w:t>esa</w:t>
      </w:r>
      <w:r>
        <w:rPr>
          <w:spacing w:val="42"/>
        </w:rPr>
        <w:t xml:space="preserve"> </w:t>
      </w:r>
      <w:r>
        <w:rPr>
          <w:spacing w:val="-1"/>
        </w:rPr>
        <w:t>Dirección.</w:t>
      </w:r>
      <w:r>
        <w:rPr>
          <w:spacing w:val="54"/>
        </w:rPr>
        <w:t xml:space="preserve"> </w:t>
      </w:r>
      <w:r>
        <w:t>Al</w:t>
      </w:r>
      <w:r>
        <w:rPr>
          <w:spacing w:val="77"/>
          <w:w w:val="102"/>
        </w:rPr>
        <w:t xml:space="preserve"> </w:t>
      </w:r>
      <w:r>
        <w:rPr>
          <w:spacing w:val="-1"/>
        </w:rPr>
        <w:t>respecto,</w:t>
      </w:r>
      <w:r>
        <w:rPr>
          <w:spacing w:val="16"/>
        </w:rPr>
        <w:t xml:space="preserve"> </w:t>
      </w:r>
      <w:r>
        <w:t>el</w:t>
      </w:r>
      <w:r>
        <w:rPr>
          <w:spacing w:val="9"/>
        </w:rPr>
        <w:t xml:space="preserve"> </w:t>
      </w:r>
      <w:r>
        <w:rPr>
          <w:spacing w:val="2"/>
        </w:rPr>
        <w:t>13</w:t>
      </w:r>
      <w:r>
        <w:rPr>
          <w:spacing w:val="13"/>
        </w:rPr>
        <w:t xml:space="preserve"> </w:t>
      </w:r>
      <w:r>
        <w:rPr>
          <w:spacing w:val="2"/>
        </w:rPr>
        <w:t>de</w:t>
      </w:r>
      <w:r>
        <w:rPr>
          <w:spacing w:val="17"/>
        </w:rPr>
        <w:t xml:space="preserve"> </w:t>
      </w:r>
      <w:r>
        <w:rPr>
          <w:spacing w:val="-2"/>
        </w:rPr>
        <w:t>agosto</w:t>
      </w:r>
      <w:r>
        <w:rPr>
          <w:spacing w:val="17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rPr>
          <w:spacing w:val="-1"/>
        </w:rPr>
        <w:t>2012,</w:t>
      </w:r>
      <w:r>
        <w:rPr>
          <w:spacing w:val="22"/>
        </w:rPr>
        <w:t xml:space="preserve"> </w:t>
      </w:r>
      <w:r>
        <w:rPr>
          <w:spacing w:val="-4"/>
        </w:rPr>
        <w:t>se</w:t>
      </w:r>
      <w:r>
        <w:rPr>
          <w:spacing w:val="17"/>
        </w:rPr>
        <w:t xml:space="preserve"> </w:t>
      </w:r>
      <w:r>
        <w:rPr>
          <w:spacing w:val="-1"/>
        </w:rPr>
        <w:t>remitió</w:t>
      </w:r>
      <w:r>
        <w:rPr>
          <w:spacing w:val="23"/>
        </w:rPr>
        <w:t xml:space="preserve"> </w:t>
      </w:r>
      <w:r>
        <w:t>por</w:t>
      </w:r>
      <w:r>
        <w:rPr>
          <w:spacing w:val="12"/>
        </w:rPr>
        <w:t xml:space="preserve"> </w:t>
      </w:r>
      <w:r>
        <w:rPr>
          <w:spacing w:val="-1"/>
        </w:rPr>
        <w:t>medio</w:t>
      </w:r>
      <w:r>
        <w:rPr>
          <w:spacing w:val="17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rPr>
          <w:spacing w:val="-1"/>
        </w:rPr>
        <w:t>correo</w:t>
      </w:r>
      <w:r>
        <w:rPr>
          <w:spacing w:val="18"/>
        </w:rPr>
        <w:t xml:space="preserve"> </w:t>
      </w:r>
      <w:r>
        <w:rPr>
          <w:spacing w:val="-1"/>
        </w:rPr>
        <w:t>electrónico</w:t>
      </w:r>
      <w:r>
        <w:rPr>
          <w:spacing w:val="17"/>
        </w:rPr>
        <w:t xml:space="preserve"> </w:t>
      </w:r>
      <w:r>
        <w:rPr>
          <w:spacing w:val="-3"/>
        </w:rPr>
        <w:t>la</w:t>
      </w:r>
      <w:r>
        <w:rPr>
          <w:spacing w:val="21"/>
        </w:rPr>
        <w:t xml:space="preserve"> </w:t>
      </w:r>
      <w:r>
        <w:rPr>
          <w:spacing w:val="-1"/>
        </w:rPr>
        <w:t>consulta</w:t>
      </w:r>
      <w:r>
        <w:rPr>
          <w:spacing w:val="16"/>
        </w:rPr>
        <w:t xml:space="preserve"> </w:t>
      </w:r>
      <w:r>
        <w:t>a</w:t>
      </w:r>
      <w:r>
        <w:rPr>
          <w:spacing w:val="27"/>
        </w:rPr>
        <w:t xml:space="preserve"> </w:t>
      </w:r>
      <w:r>
        <w:rPr>
          <w:spacing w:val="-3"/>
        </w:rPr>
        <w:t>la</w:t>
      </w:r>
      <w:r>
        <w:rPr>
          <w:spacing w:val="21"/>
        </w:rPr>
        <w:t xml:space="preserve"> </w:t>
      </w:r>
      <w:r>
        <w:rPr>
          <w:spacing w:val="-1"/>
        </w:rPr>
        <w:t>Unidad</w:t>
      </w:r>
      <w:r>
        <w:rPr>
          <w:spacing w:val="56"/>
          <w:w w:val="102"/>
        </w:rPr>
        <w:t xml:space="preserve"> </w:t>
      </w:r>
      <w:r>
        <w:t>de</w:t>
      </w:r>
      <w:r>
        <w:rPr>
          <w:spacing w:val="46"/>
        </w:rPr>
        <w:t xml:space="preserve"> </w:t>
      </w:r>
      <w:r>
        <w:rPr>
          <w:spacing w:val="-2"/>
        </w:rPr>
        <w:t>Deducciones</w:t>
      </w:r>
      <w:r>
        <w:rPr>
          <w:spacing w:val="45"/>
        </w:rPr>
        <w:t xml:space="preserve"> </w:t>
      </w:r>
      <w:r>
        <w:rPr>
          <w:spacing w:val="2"/>
        </w:rPr>
        <w:t>de</w:t>
      </w:r>
      <w:r>
        <w:rPr>
          <w:spacing w:val="42"/>
        </w:rPr>
        <w:t xml:space="preserve"> </w:t>
      </w:r>
      <w:r>
        <w:rPr>
          <w:spacing w:val="-3"/>
        </w:rPr>
        <w:t>la</w:t>
      </w:r>
      <w:r>
        <w:rPr>
          <w:spacing w:val="46"/>
        </w:rPr>
        <w:t xml:space="preserve"> </w:t>
      </w:r>
      <w:r>
        <w:rPr>
          <w:spacing w:val="-1"/>
        </w:rPr>
        <w:t>Dirección</w:t>
      </w:r>
      <w:r>
        <w:rPr>
          <w:spacing w:val="44"/>
        </w:rPr>
        <w:t xml:space="preserve"> </w:t>
      </w:r>
      <w:r>
        <w:t>de</w:t>
      </w:r>
      <w:r>
        <w:rPr>
          <w:spacing w:val="46"/>
        </w:rPr>
        <w:t xml:space="preserve"> </w:t>
      </w:r>
      <w:r>
        <w:rPr>
          <w:spacing w:val="-1"/>
        </w:rPr>
        <w:t>Gestión</w:t>
      </w:r>
      <w:r>
        <w:rPr>
          <w:spacing w:val="43"/>
        </w:rPr>
        <w:t xml:space="preserve"> </w:t>
      </w:r>
      <w:r>
        <w:rPr>
          <w:spacing w:val="-1"/>
        </w:rPr>
        <w:t>Humana,</w:t>
      </w:r>
      <w:r>
        <w:rPr>
          <w:spacing w:val="48"/>
        </w:rPr>
        <w:t xml:space="preserve"> </w:t>
      </w:r>
      <w:r>
        <w:rPr>
          <w:spacing w:val="-1"/>
        </w:rPr>
        <w:t>solicitando</w:t>
      </w:r>
      <w:r>
        <w:rPr>
          <w:spacing w:val="49"/>
        </w:rPr>
        <w:t xml:space="preserve"> </w:t>
      </w:r>
      <w:r>
        <w:t>el</w:t>
      </w:r>
      <w:r>
        <w:rPr>
          <w:spacing w:val="41"/>
        </w:rPr>
        <w:t xml:space="preserve"> </w:t>
      </w:r>
      <w:r>
        <w:rPr>
          <w:spacing w:val="-1"/>
        </w:rPr>
        <w:t>seguimiento</w:t>
      </w:r>
      <w:r>
        <w:rPr>
          <w:spacing w:val="49"/>
        </w:rPr>
        <w:t xml:space="preserve"> </w:t>
      </w:r>
      <w:r>
        <w:rPr>
          <w:spacing w:val="2"/>
        </w:rPr>
        <w:t>de</w:t>
      </w:r>
      <w:r>
        <w:rPr>
          <w:spacing w:val="42"/>
        </w:rPr>
        <w:t xml:space="preserve"> </w:t>
      </w:r>
      <w:r>
        <w:rPr>
          <w:spacing w:val="-3"/>
        </w:rPr>
        <w:t>la</w:t>
      </w:r>
      <w:r>
        <w:rPr>
          <w:spacing w:val="52"/>
        </w:rPr>
        <w:t xml:space="preserve"> </w:t>
      </w:r>
      <w:r>
        <w:rPr>
          <w:spacing w:val="-2"/>
        </w:rPr>
        <w:t>gestión,</w:t>
      </w:r>
      <w:r>
        <w:rPr>
          <w:spacing w:val="53"/>
        </w:rPr>
        <w:t xml:space="preserve"> </w:t>
      </w:r>
      <w:r>
        <w:rPr>
          <w:spacing w:val="-2"/>
        </w:rPr>
        <w:t>no</w:t>
      </w:r>
      <w:r>
        <w:rPr>
          <w:spacing w:val="77"/>
          <w:w w:val="102"/>
        </w:rPr>
        <w:t xml:space="preserve"> </w:t>
      </w:r>
      <w:r>
        <w:rPr>
          <w:spacing w:val="-1"/>
        </w:rPr>
        <w:t>obstante,</w:t>
      </w:r>
      <w:r>
        <w:rPr>
          <w:spacing w:val="17"/>
        </w:rPr>
        <w:t xml:space="preserve"> </w:t>
      </w:r>
      <w:r>
        <w:t>al</w:t>
      </w:r>
      <w:r>
        <w:rPr>
          <w:spacing w:val="16"/>
        </w:rPr>
        <w:t xml:space="preserve"> </w:t>
      </w:r>
      <w:r>
        <w:rPr>
          <w:spacing w:val="-2"/>
        </w:rPr>
        <w:t>no</w:t>
      </w:r>
      <w:r>
        <w:rPr>
          <w:spacing w:val="19"/>
        </w:rPr>
        <w:t xml:space="preserve"> </w:t>
      </w:r>
      <w:r>
        <w:t>haber</w:t>
      </w:r>
      <w:r>
        <w:rPr>
          <w:spacing w:val="19"/>
        </w:rPr>
        <w:t xml:space="preserve"> </w:t>
      </w:r>
      <w:r>
        <w:rPr>
          <w:spacing w:val="-1"/>
        </w:rPr>
        <w:t>recibido</w:t>
      </w:r>
      <w:r>
        <w:rPr>
          <w:spacing w:val="19"/>
        </w:rPr>
        <w:t xml:space="preserve"> </w:t>
      </w:r>
      <w:r>
        <w:rPr>
          <w:spacing w:val="-1"/>
        </w:rPr>
        <w:t>respuesta</w:t>
      </w:r>
      <w:r>
        <w:rPr>
          <w:spacing w:val="17"/>
        </w:rPr>
        <w:t xml:space="preserve"> </w:t>
      </w:r>
      <w:r>
        <w:rPr>
          <w:spacing w:val="-1"/>
        </w:rPr>
        <w:t>se</w:t>
      </w:r>
      <w:r>
        <w:rPr>
          <w:spacing w:val="18"/>
        </w:rPr>
        <w:t xml:space="preserve"> </w:t>
      </w:r>
      <w:r>
        <w:rPr>
          <w:spacing w:val="-2"/>
        </w:rPr>
        <w:t>reitera</w:t>
      </w:r>
      <w:r>
        <w:rPr>
          <w:spacing w:val="22"/>
        </w:rPr>
        <w:t xml:space="preserve"> </w:t>
      </w:r>
      <w:r>
        <w:rPr>
          <w:spacing w:val="-1"/>
        </w:rPr>
        <w:t>la</w:t>
      </w:r>
      <w:r>
        <w:rPr>
          <w:spacing w:val="17"/>
        </w:rPr>
        <w:t xml:space="preserve"> </w:t>
      </w:r>
      <w:r>
        <w:rPr>
          <w:spacing w:val="-1"/>
        </w:rPr>
        <w:t>solicitud</w:t>
      </w:r>
      <w:r>
        <w:rPr>
          <w:spacing w:val="25"/>
        </w:rPr>
        <w:t xml:space="preserve"> </w:t>
      </w:r>
      <w:r>
        <w:rPr>
          <w:spacing w:val="-2"/>
        </w:rPr>
        <w:t>mediante</w:t>
      </w:r>
      <w:r>
        <w:rPr>
          <w:spacing w:val="17"/>
        </w:rPr>
        <w:t xml:space="preserve"> </w:t>
      </w:r>
      <w:r>
        <w:rPr>
          <w:spacing w:val="-1"/>
        </w:rPr>
        <w:t>oficio</w:t>
      </w:r>
      <w:r>
        <w:rPr>
          <w:spacing w:val="19"/>
        </w:rPr>
        <w:t xml:space="preserve"> </w:t>
      </w:r>
      <w:r>
        <w:t>343-SC-2012</w:t>
      </w:r>
      <w:r>
        <w:rPr>
          <w:spacing w:val="14"/>
        </w:rPr>
        <w:t xml:space="preserve"> </w:t>
      </w:r>
      <w:r>
        <w:t>del</w:t>
      </w:r>
      <w:r>
        <w:rPr>
          <w:spacing w:val="16"/>
        </w:rPr>
        <w:t xml:space="preserve"> </w:t>
      </w:r>
      <w:r>
        <w:rPr>
          <w:spacing w:val="-2"/>
        </w:rPr>
        <w:t>11</w:t>
      </w:r>
      <w:r>
        <w:rPr>
          <w:spacing w:val="19"/>
        </w:rPr>
        <w:t xml:space="preserve"> </w:t>
      </w:r>
      <w:r>
        <w:t>de</w:t>
      </w:r>
      <w:r>
        <w:rPr>
          <w:spacing w:val="59"/>
          <w:w w:val="102"/>
        </w:rPr>
        <w:t xml:space="preserve"> </w:t>
      </w:r>
      <w:r>
        <w:rPr>
          <w:spacing w:val="-1"/>
        </w:rPr>
        <w:t>setiembre</w:t>
      </w:r>
      <w:r>
        <w:rPr>
          <w:spacing w:val="21"/>
        </w:rPr>
        <w:t xml:space="preserve"> </w:t>
      </w:r>
      <w:r>
        <w:rPr>
          <w:spacing w:val="2"/>
        </w:rPr>
        <w:t>de</w:t>
      </w:r>
      <w:r>
        <w:rPr>
          <w:spacing w:val="12"/>
        </w:rPr>
        <w:t xml:space="preserve"> </w:t>
      </w:r>
      <w:r>
        <w:rPr>
          <w:spacing w:val="-1"/>
        </w:rPr>
        <w:t>2012,</w:t>
      </w:r>
      <w:r>
        <w:rPr>
          <w:spacing w:val="29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rPr>
          <w:spacing w:val="-3"/>
        </w:rPr>
        <w:t>lo</w:t>
      </w:r>
      <w:r>
        <w:rPr>
          <w:spacing w:val="30"/>
        </w:rPr>
        <w:t xml:space="preserve"> </w:t>
      </w:r>
      <w:r>
        <w:rPr>
          <w:spacing w:val="-1"/>
        </w:rPr>
        <w:t>cual</w:t>
      </w:r>
      <w:r>
        <w:rPr>
          <w:spacing w:val="16"/>
        </w:rPr>
        <w:t xml:space="preserve"> </w:t>
      </w:r>
      <w:r>
        <w:rPr>
          <w:spacing w:val="-1"/>
        </w:rPr>
        <w:t>la</w:t>
      </w:r>
      <w:r>
        <w:rPr>
          <w:spacing w:val="22"/>
        </w:rPr>
        <w:t xml:space="preserve"> </w:t>
      </w:r>
      <w:r>
        <w:rPr>
          <w:spacing w:val="-1"/>
        </w:rPr>
        <w:t>Dirección</w:t>
      </w:r>
      <w:r>
        <w:rPr>
          <w:spacing w:val="18"/>
        </w:rPr>
        <w:t xml:space="preserve"> </w:t>
      </w:r>
      <w:r>
        <w:rPr>
          <w:spacing w:val="2"/>
        </w:rPr>
        <w:t>de</w:t>
      </w:r>
      <w:r>
        <w:rPr>
          <w:spacing w:val="18"/>
        </w:rPr>
        <w:t xml:space="preserve"> </w:t>
      </w:r>
      <w:r>
        <w:rPr>
          <w:spacing w:val="-1"/>
        </w:rPr>
        <w:t>Gestión</w:t>
      </w:r>
      <w:r>
        <w:rPr>
          <w:spacing w:val="24"/>
        </w:rPr>
        <w:t xml:space="preserve"> </w:t>
      </w:r>
      <w:r>
        <w:rPr>
          <w:spacing w:val="-2"/>
        </w:rPr>
        <w:t>Humana</w:t>
      </w:r>
      <w:r>
        <w:rPr>
          <w:spacing w:val="28"/>
        </w:rPr>
        <w:t xml:space="preserve"> </w:t>
      </w:r>
      <w:r>
        <w:t>con</w:t>
      </w:r>
      <w:r>
        <w:rPr>
          <w:spacing w:val="18"/>
        </w:rPr>
        <w:t xml:space="preserve"> </w:t>
      </w:r>
      <w:r>
        <w:rPr>
          <w:spacing w:val="-1"/>
        </w:rPr>
        <w:t>oficio</w:t>
      </w:r>
      <w:r>
        <w:rPr>
          <w:spacing w:val="30"/>
        </w:rPr>
        <w:t xml:space="preserve"> </w:t>
      </w:r>
      <w:r>
        <w:rPr>
          <w:spacing w:val="-1"/>
        </w:rPr>
        <w:t>4899-UD-AS-2012</w:t>
      </w:r>
      <w:r>
        <w:rPr>
          <w:spacing w:val="24"/>
        </w:rPr>
        <w:t xml:space="preserve"> </w:t>
      </w:r>
      <w:r>
        <w:t>del</w:t>
      </w:r>
      <w:r>
        <w:rPr>
          <w:spacing w:val="17"/>
        </w:rPr>
        <w:t xml:space="preserve"> </w:t>
      </w:r>
      <w:r>
        <w:t>22</w:t>
      </w:r>
      <w:r>
        <w:rPr>
          <w:spacing w:val="76"/>
          <w:w w:val="102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octubre</w:t>
      </w:r>
      <w:r>
        <w:rPr>
          <w:spacing w:val="7"/>
        </w:rPr>
        <w:t xml:space="preserve"> </w:t>
      </w:r>
      <w:r>
        <w:rPr>
          <w:spacing w:val="2"/>
        </w:rPr>
        <w:t>de</w:t>
      </w:r>
      <w:r>
        <w:rPr>
          <w:spacing w:val="13"/>
        </w:rPr>
        <w:t xml:space="preserve"> </w:t>
      </w:r>
      <w:r>
        <w:rPr>
          <w:spacing w:val="-1"/>
        </w:rPr>
        <w:t>2012,</w:t>
      </w:r>
      <w:r>
        <w:rPr>
          <w:spacing w:val="8"/>
        </w:rPr>
        <w:t xml:space="preserve"> </w:t>
      </w:r>
      <w:r>
        <w:rPr>
          <w:spacing w:val="2"/>
        </w:rPr>
        <w:t>da</w:t>
      </w:r>
      <w:r>
        <w:rPr>
          <w:spacing w:val="13"/>
        </w:rPr>
        <w:t xml:space="preserve"> </w:t>
      </w:r>
      <w:r>
        <w:rPr>
          <w:spacing w:val="-1"/>
        </w:rPr>
        <w:t>respuesta,</w:t>
      </w:r>
      <w:r>
        <w:rPr>
          <w:spacing w:val="19"/>
        </w:rPr>
        <w:t xml:space="preserve"> </w:t>
      </w:r>
      <w:r>
        <w:rPr>
          <w:spacing w:val="-1"/>
        </w:rPr>
        <w:t>aclarando</w:t>
      </w:r>
      <w:r>
        <w:rPr>
          <w:spacing w:val="9"/>
        </w:rPr>
        <w:t xml:space="preserve"> </w:t>
      </w:r>
      <w:r>
        <w:t>que</w:t>
      </w:r>
      <w:r>
        <w:rPr>
          <w:spacing w:val="13"/>
        </w:rPr>
        <w:t xml:space="preserve"> </w:t>
      </w:r>
      <w:r>
        <w:rPr>
          <w:spacing w:val="-3"/>
        </w:rPr>
        <w:t>la</w:t>
      </w:r>
      <w:r>
        <w:rPr>
          <w:spacing w:val="13"/>
        </w:rPr>
        <w:t xml:space="preserve"> </w:t>
      </w:r>
      <w:r>
        <w:rPr>
          <w:spacing w:val="-1"/>
        </w:rPr>
        <w:t>información</w:t>
      </w:r>
      <w:r>
        <w:rPr>
          <w:spacing w:val="10"/>
        </w:rPr>
        <w:t xml:space="preserve"> </w:t>
      </w:r>
      <w:r>
        <w:t>que</w:t>
      </w:r>
      <w:r>
        <w:rPr>
          <w:spacing w:val="13"/>
        </w:rPr>
        <w:t xml:space="preserve"> </w:t>
      </w:r>
      <w:r>
        <w:rPr>
          <w:spacing w:val="-2"/>
        </w:rPr>
        <w:t>registra</w:t>
      </w:r>
      <w:r>
        <w:rPr>
          <w:spacing w:val="13"/>
        </w:rPr>
        <w:t xml:space="preserve"> </w:t>
      </w:r>
      <w:r>
        <w:rPr>
          <w:spacing w:val="1"/>
        </w:rPr>
        <w:t>el</w:t>
      </w:r>
      <w:r>
        <w:rPr>
          <w:spacing w:val="6"/>
        </w:rPr>
        <w:t xml:space="preserve"> </w:t>
      </w:r>
      <w:r>
        <w:rPr>
          <w:spacing w:val="-1"/>
        </w:rPr>
        <w:t>sistema</w:t>
      </w:r>
      <w:r>
        <w:rPr>
          <w:spacing w:val="13"/>
        </w:rPr>
        <w:t xml:space="preserve"> </w:t>
      </w:r>
      <w:r>
        <w:rPr>
          <w:spacing w:val="2"/>
        </w:rPr>
        <w:t>de</w:t>
      </w:r>
      <w:r>
        <w:rPr>
          <w:spacing w:val="13"/>
        </w:rPr>
        <w:t xml:space="preserve"> </w:t>
      </w:r>
      <w:r>
        <w:t>pagos</w:t>
      </w:r>
      <w:r>
        <w:rPr>
          <w:spacing w:val="10"/>
        </w:rPr>
        <w:t xml:space="preserve"> </w:t>
      </w:r>
      <w:r>
        <w:rPr>
          <w:spacing w:val="-1"/>
        </w:rPr>
        <w:t>como</w:t>
      </w:r>
      <w:r>
        <w:rPr>
          <w:spacing w:val="71"/>
          <w:w w:val="102"/>
        </w:rPr>
        <w:t xml:space="preserve"> </w:t>
      </w:r>
      <w:r>
        <w:rPr>
          <w:spacing w:val="-1"/>
        </w:rPr>
        <w:t>sumas</w:t>
      </w:r>
      <w:r>
        <w:rPr>
          <w:spacing w:val="25"/>
        </w:rPr>
        <w:t xml:space="preserve"> </w:t>
      </w:r>
      <w:r>
        <w:t>pagadas</w:t>
      </w:r>
      <w:r>
        <w:rPr>
          <w:spacing w:val="25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rPr>
          <w:spacing w:val="-1"/>
        </w:rPr>
        <w:t>más</w:t>
      </w:r>
      <w:r>
        <w:rPr>
          <w:spacing w:val="25"/>
        </w:rPr>
        <w:t xml:space="preserve"> </w:t>
      </w:r>
      <w:r>
        <w:rPr>
          <w:spacing w:val="2"/>
        </w:rPr>
        <w:t>por</w:t>
      </w:r>
      <w:r>
        <w:rPr>
          <w:spacing w:val="24"/>
        </w:rPr>
        <w:t xml:space="preserve"> </w:t>
      </w:r>
      <w:r>
        <w:rPr>
          <w:spacing w:val="-1"/>
        </w:rPr>
        <w:t>quincena,</w:t>
      </w:r>
      <w:r>
        <w:rPr>
          <w:spacing w:val="28"/>
        </w:rPr>
        <w:t xml:space="preserve"> </w:t>
      </w:r>
      <w:r>
        <w:rPr>
          <w:b/>
          <w:spacing w:val="-1"/>
        </w:rPr>
        <w:t>está</w:t>
      </w:r>
      <w:r>
        <w:rPr>
          <w:b/>
          <w:spacing w:val="30"/>
        </w:rPr>
        <w:t xml:space="preserve"> </w:t>
      </w:r>
      <w:r>
        <w:rPr>
          <w:b/>
          <w:spacing w:val="-1"/>
        </w:rPr>
        <w:t>sujeta</w:t>
      </w:r>
      <w:r>
        <w:rPr>
          <w:b/>
          <w:spacing w:val="30"/>
        </w:rPr>
        <w:t xml:space="preserve"> </w:t>
      </w:r>
      <w:r>
        <w:rPr>
          <w:b/>
          <w:spacing w:val="-1"/>
        </w:rPr>
        <w:t>de</w:t>
      </w:r>
      <w:r>
        <w:rPr>
          <w:b/>
          <w:spacing w:val="28"/>
        </w:rPr>
        <w:t xml:space="preserve"> </w:t>
      </w:r>
      <w:r>
        <w:rPr>
          <w:b/>
        </w:rPr>
        <w:t>estudio,</w:t>
      </w:r>
      <w:r>
        <w:rPr>
          <w:b/>
          <w:spacing w:val="23"/>
        </w:rPr>
        <w:t xml:space="preserve"> </w:t>
      </w:r>
      <w:r>
        <w:t>para</w:t>
      </w:r>
      <w:r>
        <w:rPr>
          <w:spacing w:val="22"/>
        </w:rPr>
        <w:t xml:space="preserve"> </w:t>
      </w:r>
      <w:r>
        <w:rPr>
          <w:spacing w:val="-1"/>
        </w:rPr>
        <w:t>determinar</w:t>
      </w:r>
      <w:r>
        <w:rPr>
          <w:spacing w:val="35"/>
        </w:rPr>
        <w:t xml:space="preserve"> </w:t>
      </w:r>
      <w:r>
        <w:rPr>
          <w:spacing w:val="-3"/>
        </w:rPr>
        <w:t>la</w:t>
      </w:r>
      <w:r>
        <w:rPr>
          <w:spacing w:val="33"/>
        </w:rPr>
        <w:t xml:space="preserve"> </w:t>
      </w:r>
      <w:r>
        <w:rPr>
          <w:spacing w:val="-1"/>
        </w:rPr>
        <w:t>correspondencia</w:t>
      </w:r>
      <w:r>
        <w:rPr>
          <w:spacing w:val="34"/>
        </w:rPr>
        <w:t xml:space="preserve"> </w:t>
      </w:r>
      <w:r>
        <w:rPr>
          <w:spacing w:val="2"/>
        </w:rPr>
        <w:t>de</w:t>
      </w:r>
      <w:r>
        <w:rPr>
          <w:spacing w:val="42"/>
          <w:w w:val="102"/>
        </w:rPr>
        <w:t xml:space="preserve"> </w:t>
      </w:r>
      <w:r>
        <w:rPr>
          <w:spacing w:val="-2"/>
        </w:rPr>
        <w:t>esas</w:t>
      </w:r>
      <w:r>
        <w:rPr>
          <w:spacing w:val="20"/>
        </w:rPr>
        <w:t xml:space="preserve"> </w:t>
      </w:r>
      <w:r>
        <w:t>sumas.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6" w:lineRule="auto"/>
        <w:ind w:left="459" w:right="178"/>
        <w:jc w:val="both"/>
      </w:pPr>
      <w:r>
        <w:rPr>
          <w:spacing w:val="-1"/>
        </w:rPr>
        <w:t>Asimismo,</w:t>
      </w:r>
      <w:r>
        <w:rPr>
          <w:spacing w:val="27"/>
        </w:rPr>
        <w:t xml:space="preserve"> </w:t>
      </w:r>
      <w:r>
        <w:rPr>
          <w:spacing w:val="-1"/>
        </w:rPr>
        <w:t>acatando</w:t>
      </w:r>
      <w:r>
        <w:rPr>
          <w:spacing w:val="28"/>
        </w:rPr>
        <w:t xml:space="preserve"> </w:t>
      </w:r>
      <w:r>
        <w:rPr>
          <w:spacing w:val="-3"/>
        </w:rPr>
        <w:t>el</w:t>
      </w:r>
      <w:r>
        <w:rPr>
          <w:spacing w:val="20"/>
        </w:rPr>
        <w:t xml:space="preserve"> </w:t>
      </w:r>
      <w:r>
        <w:t>acuerdo</w:t>
      </w:r>
      <w:r>
        <w:rPr>
          <w:spacing w:val="28"/>
        </w:rPr>
        <w:t xml:space="preserve"> </w:t>
      </w:r>
      <w:r>
        <w:t>del</w:t>
      </w:r>
      <w:r>
        <w:rPr>
          <w:spacing w:val="14"/>
        </w:rPr>
        <w:t xml:space="preserve"> </w:t>
      </w:r>
      <w:r>
        <w:rPr>
          <w:spacing w:val="-1"/>
        </w:rPr>
        <w:t>Consejo</w:t>
      </w:r>
      <w:r>
        <w:rPr>
          <w:spacing w:val="29"/>
        </w:rPr>
        <w:t xml:space="preserve"> </w:t>
      </w:r>
      <w:r>
        <w:t>Superior</w:t>
      </w:r>
      <w:r>
        <w:rPr>
          <w:spacing w:val="22"/>
        </w:rPr>
        <w:t xml:space="preserve"> </w:t>
      </w:r>
      <w:r>
        <w:t>en</w:t>
      </w:r>
      <w:r>
        <w:rPr>
          <w:spacing w:val="23"/>
        </w:rPr>
        <w:t xml:space="preserve"> </w:t>
      </w:r>
      <w:r>
        <w:rPr>
          <w:spacing w:val="-1"/>
        </w:rPr>
        <w:t>sesión</w:t>
      </w:r>
      <w:r>
        <w:rPr>
          <w:spacing w:val="17"/>
        </w:rPr>
        <w:t xml:space="preserve"> </w:t>
      </w:r>
      <w:r>
        <w:rPr>
          <w:spacing w:val="1"/>
        </w:rPr>
        <w:t>N°</w:t>
      </w:r>
      <w:r>
        <w:rPr>
          <w:spacing w:val="16"/>
        </w:rPr>
        <w:t xml:space="preserve"> </w:t>
      </w:r>
      <w:r>
        <w:t>47-12,</w:t>
      </w:r>
      <w:r>
        <w:rPr>
          <w:spacing w:val="28"/>
        </w:rPr>
        <w:t xml:space="preserve"> </w:t>
      </w:r>
      <w:r>
        <w:rPr>
          <w:spacing w:val="-1"/>
        </w:rPr>
        <w:t>artículo</w:t>
      </w:r>
      <w:r>
        <w:rPr>
          <w:spacing w:val="28"/>
        </w:rPr>
        <w:t xml:space="preserve"> </w:t>
      </w:r>
      <w:r>
        <w:rPr>
          <w:spacing w:val="-2"/>
        </w:rPr>
        <w:t>LXXIII</w:t>
      </w:r>
      <w:r>
        <w:rPr>
          <w:spacing w:val="22"/>
        </w:rPr>
        <w:t xml:space="preserve"> </w:t>
      </w:r>
      <w:r>
        <w:rPr>
          <w:spacing w:val="1"/>
        </w:rPr>
        <w:t>la</w:t>
      </w:r>
      <w:r>
        <w:rPr>
          <w:spacing w:val="50"/>
          <w:w w:val="102"/>
        </w:rPr>
        <w:t xml:space="preserve"> </w:t>
      </w:r>
      <w:r>
        <w:rPr>
          <w:spacing w:val="-1"/>
        </w:rPr>
        <w:t>Dirección</w:t>
      </w:r>
      <w:r>
        <w:rPr>
          <w:spacing w:val="49"/>
        </w:rPr>
        <w:t xml:space="preserve"> </w:t>
      </w:r>
      <w:r>
        <w:t>de</w:t>
      </w:r>
      <w:r>
        <w:rPr>
          <w:spacing w:val="54"/>
        </w:rPr>
        <w:t xml:space="preserve"> </w:t>
      </w:r>
      <w:r>
        <w:rPr>
          <w:spacing w:val="-1"/>
        </w:rPr>
        <w:t>Gestión</w:t>
      </w:r>
      <w:r>
        <w:rPr>
          <w:spacing w:val="50"/>
        </w:rPr>
        <w:t xml:space="preserve"> </w:t>
      </w:r>
      <w:r>
        <w:rPr>
          <w:spacing w:val="-2"/>
        </w:rPr>
        <w:t>Humana</w:t>
      </w:r>
      <w:r>
        <w:rPr>
          <w:spacing w:val="53"/>
        </w:rPr>
        <w:t xml:space="preserve"> </w:t>
      </w:r>
      <w:r>
        <w:t>con</w:t>
      </w:r>
      <w:r>
        <w:rPr>
          <w:spacing w:val="44"/>
        </w:rPr>
        <w:t xml:space="preserve"> </w:t>
      </w:r>
      <w:r>
        <w:t>oficio</w:t>
      </w:r>
      <w:r>
        <w:rPr>
          <w:spacing w:val="50"/>
        </w:rPr>
        <w:t xml:space="preserve"> </w:t>
      </w:r>
      <w:r>
        <w:rPr>
          <w:spacing w:val="-1"/>
        </w:rPr>
        <w:t>4352-UD-AS-2012</w:t>
      </w:r>
      <w:r>
        <w:rPr>
          <w:spacing w:val="50"/>
        </w:rPr>
        <w:t xml:space="preserve"> </w:t>
      </w:r>
      <w:r>
        <w:rPr>
          <w:spacing w:val="1"/>
        </w:rPr>
        <w:t>del</w:t>
      </w:r>
      <w:r>
        <w:rPr>
          <w:spacing w:val="42"/>
        </w:rPr>
        <w:t xml:space="preserve"> </w:t>
      </w:r>
      <w:r>
        <w:t>14</w:t>
      </w:r>
      <w:r>
        <w:rPr>
          <w:spacing w:val="50"/>
        </w:rPr>
        <w:t xml:space="preserve"> </w:t>
      </w:r>
      <w:r>
        <w:rPr>
          <w:spacing w:val="2"/>
        </w:rPr>
        <w:t>de</w:t>
      </w:r>
      <w:r>
        <w:rPr>
          <w:spacing w:val="47"/>
        </w:rPr>
        <w:t xml:space="preserve"> </w:t>
      </w:r>
      <w:r>
        <w:rPr>
          <w:spacing w:val="-1"/>
        </w:rPr>
        <w:t>setiembre</w:t>
      </w:r>
      <w:r>
        <w:rPr>
          <w:spacing w:val="44"/>
        </w:rPr>
        <w:t xml:space="preserve"> </w:t>
      </w:r>
      <w:r>
        <w:rPr>
          <w:spacing w:val="-1"/>
        </w:rPr>
        <w:t>2012,</w:t>
      </w:r>
      <w:r>
        <w:rPr>
          <w:spacing w:val="54"/>
        </w:rPr>
        <w:t xml:space="preserve"> </w:t>
      </w:r>
      <w:r>
        <w:rPr>
          <w:spacing w:val="-1"/>
        </w:rPr>
        <w:t>remite</w:t>
      </w:r>
      <w:r>
        <w:rPr>
          <w:spacing w:val="43"/>
        </w:rPr>
        <w:t xml:space="preserve"> </w:t>
      </w:r>
      <w:r>
        <w:rPr>
          <w:spacing w:val="1"/>
        </w:rPr>
        <w:t>el</w:t>
      </w:r>
      <w:r>
        <w:rPr>
          <w:spacing w:val="50"/>
          <w:w w:val="102"/>
        </w:rPr>
        <w:t xml:space="preserve"> </w:t>
      </w:r>
      <w:r>
        <w:rPr>
          <w:spacing w:val="-2"/>
        </w:rPr>
        <w:t>detalle</w:t>
      </w:r>
      <w:r>
        <w:rPr>
          <w:spacing w:val="31"/>
        </w:rPr>
        <w:t xml:space="preserve"> </w:t>
      </w:r>
      <w:r>
        <w:t>sobre</w:t>
      </w:r>
      <w:r>
        <w:rPr>
          <w:spacing w:val="20"/>
        </w:rPr>
        <w:t xml:space="preserve"> </w:t>
      </w:r>
      <w:r>
        <w:t>los</w:t>
      </w:r>
      <w:r>
        <w:rPr>
          <w:spacing w:val="23"/>
        </w:rPr>
        <w:t xml:space="preserve"> </w:t>
      </w:r>
      <w:r>
        <w:rPr>
          <w:spacing w:val="-1"/>
        </w:rPr>
        <w:t>saldos</w:t>
      </w:r>
      <w:r>
        <w:rPr>
          <w:spacing w:val="24"/>
        </w:rPr>
        <w:t xml:space="preserve"> </w:t>
      </w:r>
      <w:r>
        <w:t>que</w:t>
      </w:r>
      <w:r>
        <w:rPr>
          <w:spacing w:val="20"/>
        </w:rPr>
        <w:t xml:space="preserve"> </w:t>
      </w:r>
      <w:r>
        <w:t>por</w:t>
      </w:r>
      <w:r>
        <w:rPr>
          <w:spacing w:val="27"/>
        </w:rPr>
        <w:t xml:space="preserve"> </w:t>
      </w:r>
      <w:r>
        <w:rPr>
          <w:spacing w:val="-1"/>
        </w:rPr>
        <w:t>sumas</w:t>
      </w:r>
      <w:r>
        <w:rPr>
          <w:spacing w:val="18"/>
        </w:rPr>
        <w:t xml:space="preserve"> </w:t>
      </w:r>
      <w:r>
        <w:rPr>
          <w:spacing w:val="-1"/>
        </w:rPr>
        <w:t>pagadas</w:t>
      </w:r>
      <w:r>
        <w:rPr>
          <w:spacing w:val="23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más</w:t>
      </w:r>
      <w:r>
        <w:rPr>
          <w:spacing w:val="24"/>
        </w:rPr>
        <w:t xml:space="preserve"> </w:t>
      </w:r>
      <w:r>
        <w:rPr>
          <w:spacing w:val="-4"/>
        </w:rPr>
        <w:t>se</w:t>
      </w:r>
      <w:r>
        <w:rPr>
          <w:spacing w:val="26"/>
        </w:rPr>
        <w:t xml:space="preserve"> </w:t>
      </w:r>
      <w:r>
        <w:t>registran</w:t>
      </w:r>
      <w:r>
        <w:rPr>
          <w:spacing w:val="33"/>
        </w:rPr>
        <w:t xml:space="preserve"> </w:t>
      </w:r>
      <w:r>
        <w:t>y</w:t>
      </w:r>
      <w:r>
        <w:rPr>
          <w:spacing w:val="12"/>
        </w:rPr>
        <w:t xml:space="preserve"> </w:t>
      </w:r>
      <w:r>
        <w:rPr>
          <w:spacing w:val="2"/>
        </w:rPr>
        <w:t>que</w:t>
      </w:r>
      <w:r>
        <w:rPr>
          <w:spacing w:val="26"/>
        </w:rPr>
        <w:t xml:space="preserve"> </w:t>
      </w:r>
      <w:r>
        <w:t>son</w:t>
      </w:r>
      <w:r>
        <w:rPr>
          <w:spacing w:val="23"/>
        </w:rPr>
        <w:t xml:space="preserve"> </w:t>
      </w:r>
      <w:r>
        <w:rPr>
          <w:spacing w:val="-1"/>
        </w:rPr>
        <w:t>sujetas</w:t>
      </w:r>
      <w:r>
        <w:rPr>
          <w:spacing w:val="23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rPr>
          <w:spacing w:val="-1"/>
        </w:rPr>
        <w:t>estudio</w:t>
      </w:r>
      <w:r>
        <w:rPr>
          <w:spacing w:val="22"/>
        </w:rPr>
        <w:t xml:space="preserve"> </w:t>
      </w:r>
      <w:r>
        <w:rPr>
          <w:spacing w:val="-1"/>
        </w:rPr>
        <w:t>por</w:t>
      </w:r>
      <w:r>
        <w:rPr>
          <w:spacing w:val="46"/>
          <w:w w:val="102"/>
        </w:rPr>
        <w:t xml:space="preserve"> </w:t>
      </w:r>
      <w:r>
        <w:rPr>
          <w:spacing w:val="-3"/>
        </w:rPr>
        <w:t>esa</w:t>
      </w:r>
      <w:r>
        <w:rPr>
          <w:spacing w:val="27"/>
        </w:rPr>
        <w:t xml:space="preserve"> </w:t>
      </w:r>
      <w:r>
        <w:t>Dirección</w:t>
      </w:r>
      <w:r>
        <w:rPr>
          <w:spacing w:val="18"/>
        </w:rPr>
        <w:t xml:space="preserve"> </w:t>
      </w:r>
      <w:r>
        <w:t>para</w:t>
      </w:r>
      <w:r>
        <w:rPr>
          <w:spacing w:val="27"/>
        </w:rPr>
        <w:t xml:space="preserve"> </w:t>
      </w:r>
      <w:r>
        <w:rPr>
          <w:spacing w:val="-1"/>
        </w:rPr>
        <w:t>determinar</w:t>
      </w:r>
      <w:r>
        <w:rPr>
          <w:spacing w:val="34"/>
        </w:rPr>
        <w:t xml:space="preserve"> </w:t>
      </w:r>
      <w:r>
        <w:rPr>
          <w:spacing w:val="-3"/>
        </w:rPr>
        <w:t>la</w:t>
      </w:r>
      <w:r>
        <w:rPr>
          <w:spacing w:val="28"/>
        </w:rPr>
        <w:t xml:space="preserve"> </w:t>
      </w:r>
      <w:r>
        <w:rPr>
          <w:spacing w:val="-1"/>
        </w:rPr>
        <w:t>correspondencia</w:t>
      </w:r>
      <w:r>
        <w:rPr>
          <w:spacing w:val="27"/>
        </w:rPr>
        <w:t xml:space="preserve"> </w:t>
      </w:r>
      <w:r>
        <w:rPr>
          <w:spacing w:val="2"/>
        </w:rPr>
        <w:t>de</w:t>
      </w:r>
      <w:r>
        <w:rPr>
          <w:spacing w:val="27"/>
        </w:rPr>
        <w:t xml:space="preserve"> </w:t>
      </w:r>
      <w:r>
        <w:rPr>
          <w:spacing w:val="-4"/>
        </w:rPr>
        <w:t>las</w:t>
      </w:r>
      <w:r>
        <w:rPr>
          <w:spacing w:val="25"/>
        </w:rPr>
        <w:t xml:space="preserve"> </w:t>
      </w:r>
      <w:r>
        <w:rPr>
          <w:spacing w:val="-1"/>
        </w:rPr>
        <w:t>mismas,</w:t>
      </w:r>
      <w:r>
        <w:rPr>
          <w:spacing w:val="29"/>
        </w:rPr>
        <w:t xml:space="preserve"> </w:t>
      </w:r>
      <w:r>
        <w:rPr>
          <w:spacing w:val="-1"/>
        </w:rPr>
        <w:t>lo</w:t>
      </w:r>
      <w:r>
        <w:rPr>
          <w:spacing w:val="29"/>
        </w:rPr>
        <w:t xml:space="preserve"> </w:t>
      </w:r>
      <w:r>
        <w:t>cual</w:t>
      </w:r>
      <w:r>
        <w:rPr>
          <w:spacing w:val="21"/>
        </w:rPr>
        <w:t xml:space="preserve"> </w:t>
      </w:r>
      <w:r>
        <w:t>comprende</w:t>
      </w:r>
      <w:r>
        <w:rPr>
          <w:spacing w:val="27"/>
        </w:rPr>
        <w:t xml:space="preserve"> </w:t>
      </w:r>
      <w:r>
        <w:rPr>
          <w:spacing w:val="-3"/>
        </w:rPr>
        <w:t>el</w:t>
      </w:r>
      <w:r>
        <w:rPr>
          <w:spacing w:val="26"/>
        </w:rPr>
        <w:t xml:space="preserve"> </w:t>
      </w:r>
      <w:r>
        <w:rPr>
          <w:spacing w:val="-1"/>
        </w:rPr>
        <w:t>acumulado</w:t>
      </w:r>
      <w:r>
        <w:rPr>
          <w:spacing w:val="35"/>
        </w:rPr>
        <w:t xml:space="preserve"> </w:t>
      </w:r>
      <w:r>
        <w:t>a</w:t>
      </w:r>
      <w:r>
        <w:rPr>
          <w:spacing w:val="71"/>
          <w:w w:val="102"/>
        </w:rPr>
        <w:t xml:space="preserve"> </w:t>
      </w:r>
      <w:r>
        <w:rPr>
          <w:spacing w:val="-3"/>
        </w:rPr>
        <w:t>mayo</w:t>
      </w:r>
      <w:r>
        <w:rPr>
          <w:spacing w:val="19"/>
        </w:rPr>
        <w:t xml:space="preserve"> </w:t>
      </w:r>
      <w:r>
        <w:t>2012</w:t>
      </w:r>
      <w:r>
        <w:rPr>
          <w:spacing w:val="15"/>
        </w:rPr>
        <w:t xml:space="preserve"> </w:t>
      </w:r>
      <w:r>
        <w:rPr>
          <w:spacing w:val="-2"/>
        </w:rPr>
        <w:t>hasta</w:t>
      </w:r>
      <w:r>
        <w:rPr>
          <w:spacing w:val="18"/>
        </w:rPr>
        <w:t xml:space="preserve"> </w:t>
      </w:r>
      <w:r>
        <w:rPr>
          <w:spacing w:val="-1"/>
        </w:rPr>
        <w:t>agosto</w:t>
      </w:r>
      <w:r>
        <w:rPr>
          <w:spacing w:val="20"/>
        </w:rPr>
        <w:t xml:space="preserve"> </w:t>
      </w:r>
      <w:r>
        <w:t>2012,</w:t>
      </w:r>
      <w:r>
        <w:rPr>
          <w:spacing w:val="12"/>
        </w:rPr>
        <w:t xml:space="preserve"> </w:t>
      </w:r>
      <w:r>
        <w:rPr>
          <w:spacing w:val="-1"/>
        </w:rPr>
        <w:t>con</w:t>
      </w:r>
      <w:r>
        <w:rPr>
          <w:spacing w:val="15"/>
        </w:rPr>
        <w:t xml:space="preserve"> </w:t>
      </w:r>
      <w:r>
        <w:rPr>
          <w:spacing w:val="-1"/>
        </w:rPr>
        <w:t>oficios</w:t>
      </w:r>
      <w:r>
        <w:rPr>
          <w:spacing w:val="16"/>
        </w:rPr>
        <w:t xml:space="preserve"> </w:t>
      </w:r>
      <w:r>
        <w:rPr>
          <w:spacing w:val="-1"/>
        </w:rPr>
        <w:t>4817-UD-AS-2012</w:t>
      </w:r>
      <w:r>
        <w:rPr>
          <w:spacing w:val="20"/>
        </w:rPr>
        <w:t xml:space="preserve"> </w:t>
      </w:r>
      <w:r>
        <w:t>del</w:t>
      </w:r>
      <w:r>
        <w:rPr>
          <w:spacing w:val="17"/>
        </w:rPr>
        <w:t xml:space="preserve"> </w:t>
      </w:r>
      <w:r>
        <w:rPr>
          <w:spacing w:val="-2"/>
        </w:rPr>
        <w:t>19</w:t>
      </w:r>
      <w:r>
        <w:rPr>
          <w:spacing w:val="15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octubre</w:t>
      </w:r>
      <w:r>
        <w:rPr>
          <w:spacing w:val="13"/>
        </w:rPr>
        <w:t xml:space="preserve"> </w:t>
      </w:r>
      <w:r>
        <w:rPr>
          <w:spacing w:val="2"/>
        </w:rPr>
        <w:t>de</w:t>
      </w:r>
      <w:r>
        <w:rPr>
          <w:spacing w:val="12"/>
        </w:rPr>
        <w:t xml:space="preserve"> </w:t>
      </w:r>
      <w:r>
        <w:rPr>
          <w:spacing w:val="-1"/>
        </w:rPr>
        <w:t>2012</w:t>
      </w:r>
      <w:r>
        <w:rPr>
          <w:spacing w:val="31"/>
        </w:rPr>
        <w:t xml:space="preserve"> </w:t>
      </w:r>
      <w:r>
        <w:t>y</w:t>
      </w:r>
      <w:r>
        <w:rPr>
          <w:spacing w:val="4"/>
        </w:rPr>
        <w:t xml:space="preserve"> </w:t>
      </w:r>
      <w:r>
        <w:rPr>
          <w:spacing w:val="-1"/>
        </w:rPr>
        <w:t>5066-UD-</w:t>
      </w:r>
      <w:r>
        <w:rPr>
          <w:spacing w:val="63"/>
          <w:w w:val="102"/>
        </w:rPr>
        <w:t xml:space="preserve"> </w:t>
      </w:r>
      <w:r>
        <w:rPr>
          <w:spacing w:val="-1"/>
        </w:rPr>
        <w:t>AS-2012</w:t>
      </w:r>
      <w:r>
        <w:rPr>
          <w:spacing w:val="14"/>
        </w:rPr>
        <w:t xml:space="preserve"> </w:t>
      </w:r>
      <w:r>
        <w:t>del</w:t>
      </w:r>
      <w:r>
        <w:rPr>
          <w:spacing w:val="17"/>
        </w:rPr>
        <w:t xml:space="preserve"> </w:t>
      </w:r>
      <w:r>
        <w:t>5</w:t>
      </w:r>
      <w:r>
        <w:rPr>
          <w:spacing w:val="15"/>
        </w:rPr>
        <w:t xml:space="preserve"> </w:t>
      </w:r>
      <w:r>
        <w:rPr>
          <w:spacing w:val="2"/>
        </w:rPr>
        <w:t>de</w:t>
      </w:r>
      <w:r>
        <w:rPr>
          <w:spacing w:val="18"/>
        </w:rPr>
        <w:t xml:space="preserve"> </w:t>
      </w:r>
      <w:r>
        <w:rPr>
          <w:spacing w:val="-2"/>
        </w:rPr>
        <w:t>noviembre</w:t>
      </w:r>
      <w:r>
        <w:rPr>
          <w:spacing w:val="18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2012</w:t>
      </w:r>
      <w:r>
        <w:rPr>
          <w:spacing w:val="15"/>
        </w:rPr>
        <w:t xml:space="preserve"> </w:t>
      </w:r>
      <w:r>
        <w:rPr>
          <w:spacing w:val="-1"/>
        </w:rPr>
        <w:t>se</w:t>
      </w:r>
      <w:r>
        <w:rPr>
          <w:spacing w:val="18"/>
        </w:rPr>
        <w:t xml:space="preserve"> </w:t>
      </w:r>
      <w:r>
        <w:rPr>
          <w:spacing w:val="-1"/>
        </w:rPr>
        <w:t>actualiza</w:t>
      </w:r>
      <w:r>
        <w:rPr>
          <w:spacing w:val="18"/>
        </w:rPr>
        <w:t xml:space="preserve"> </w:t>
      </w:r>
      <w:r>
        <w:rPr>
          <w:spacing w:val="-3"/>
        </w:rPr>
        <w:t>el</w:t>
      </w:r>
      <w:r>
        <w:rPr>
          <w:spacing w:val="22"/>
        </w:rPr>
        <w:t xml:space="preserve"> </w:t>
      </w:r>
      <w:r>
        <w:t>importe</w:t>
      </w:r>
      <w:r>
        <w:rPr>
          <w:spacing w:val="12"/>
        </w:rPr>
        <w:t xml:space="preserve"> </w:t>
      </w:r>
      <w:r>
        <w:rPr>
          <w:spacing w:val="-1"/>
        </w:rPr>
        <w:t>por</w:t>
      </w:r>
      <w:r>
        <w:rPr>
          <w:spacing w:val="24"/>
        </w:rPr>
        <w:t xml:space="preserve"> </w:t>
      </w:r>
      <w:r>
        <w:rPr>
          <w:spacing w:val="-2"/>
        </w:rPr>
        <w:t>sumas</w:t>
      </w:r>
      <w:r>
        <w:rPr>
          <w:spacing w:val="10"/>
        </w:rPr>
        <w:t xml:space="preserve"> </w:t>
      </w:r>
      <w:r>
        <w:t>pagadas</w:t>
      </w:r>
      <w:r>
        <w:rPr>
          <w:spacing w:val="16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más</w:t>
      </w:r>
      <w:r>
        <w:rPr>
          <w:spacing w:val="15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rPr>
          <w:spacing w:val="-1"/>
        </w:rPr>
        <w:t>setiembre</w:t>
      </w:r>
      <w:r>
        <w:rPr>
          <w:spacing w:val="52"/>
          <w:w w:val="102"/>
        </w:rPr>
        <w:t xml:space="preserve"> </w:t>
      </w:r>
      <w:r>
        <w:t>y</w:t>
      </w:r>
      <w:r>
        <w:rPr>
          <w:spacing w:val="34"/>
        </w:rPr>
        <w:t xml:space="preserve"> </w:t>
      </w:r>
      <w:r>
        <w:t>octubre</w:t>
      </w:r>
      <w:r>
        <w:rPr>
          <w:spacing w:val="48"/>
        </w:rPr>
        <w:t xml:space="preserve"> </w:t>
      </w:r>
      <w:r>
        <w:rPr>
          <w:spacing w:val="-2"/>
        </w:rPr>
        <w:t>respectivamente,</w:t>
      </w:r>
      <w:r>
        <w:t xml:space="preserve">  y</w:t>
      </w:r>
      <w:r>
        <w:rPr>
          <w:spacing w:val="40"/>
        </w:rPr>
        <w:t xml:space="preserve"> </w:t>
      </w:r>
      <w:r>
        <w:rPr>
          <w:spacing w:val="-1"/>
        </w:rPr>
        <w:t>mediante</w:t>
      </w:r>
      <w:r>
        <w:rPr>
          <w:spacing w:val="48"/>
        </w:rPr>
        <w:t xml:space="preserve"> </w:t>
      </w:r>
      <w:r>
        <w:rPr>
          <w:spacing w:val="-1"/>
        </w:rPr>
        <w:t>oficio</w:t>
      </w:r>
      <w:r>
        <w:rPr>
          <w:spacing w:val="50"/>
        </w:rPr>
        <w:t xml:space="preserve"> </w:t>
      </w:r>
      <w:r>
        <w:rPr>
          <w:spacing w:val="-1"/>
        </w:rPr>
        <w:t>6076-UD-AS-2012</w:t>
      </w:r>
      <w:r>
        <w:rPr>
          <w:spacing w:val="45"/>
        </w:rPr>
        <w:t xml:space="preserve"> </w:t>
      </w:r>
      <w:r>
        <w:t>del</w:t>
      </w:r>
      <w:r>
        <w:rPr>
          <w:spacing w:val="42"/>
        </w:rPr>
        <w:t xml:space="preserve"> </w:t>
      </w:r>
      <w:r>
        <w:t>21</w:t>
      </w:r>
      <w:r>
        <w:rPr>
          <w:spacing w:val="45"/>
        </w:rPr>
        <w:t xml:space="preserve"> </w:t>
      </w:r>
      <w:r>
        <w:t>de</w:t>
      </w:r>
      <w:r>
        <w:rPr>
          <w:spacing w:val="43"/>
        </w:rPr>
        <w:t xml:space="preserve"> </w:t>
      </w:r>
      <w:r>
        <w:rPr>
          <w:spacing w:val="-1"/>
        </w:rPr>
        <w:t>diciembre</w:t>
      </w:r>
      <w:r>
        <w:rPr>
          <w:spacing w:val="49"/>
        </w:rPr>
        <w:t xml:space="preserve"> </w:t>
      </w:r>
      <w:r>
        <w:t>de</w:t>
      </w:r>
      <w:r>
        <w:rPr>
          <w:spacing w:val="43"/>
        </w:rPr>
        <w:t xml:space="preserve"> </w:t>
      </w:r>
      <w:r>
        <w:t>2012,</w:t>
      </w:r>
      <w:r>
        <w:rPr>
          <w:spacing w:val="49"/>
        </w:rPr>
        <w:t xml:space="preserve"> </w:t>
      </w:r>
      <w:r>
        <w:rPr>
          <w:spacing w:val="-4"/>
        </w:rPr>
        <w:t>se</w:t>
      </w:r>
      <w:r>
        <w:rPr>
          <w:spacing w:val="80"/>
          <w:w w:val="102"/>
        </w:rPr>
        <w:t xml:space="preserve"> </w:t>
      </w:r>
      <w:r>
        <w:rPr>
          <w:spacing w:val="-2"/>
        </w:rPr>
        <w:t>actualiza</w:t>
      </w:r>
      <w:r>
        <w:rPr>
          <w:spacing w:val="12"/>
        </w:rPr>
        <w:t xml:space="preserve"> </w:t>
      </w:r>
      <w:r>
        <w:t>el</w:t>
      </w:r>
      <w:r>
        <w:rPr>
          <w:spacing w:val="11"/>
        </w:rPr>
        <w:t xml:space="preserve"> </w:t>
      </w:r>
      <w:r>
        <w:t>saldo</w:t>
      </w:r>
      <w:r>
        <w:rPr>
          <w:spacing w:val="8"/>
        </w:rPr>
        <w:t xml:space="preserve"> </w:t>
      </w:r>
      <w:r>
        <w:t>al</w:t>
      </w:r>
      <w:r>
        <w:rPr>
          <w:spacing w:val="5"/>
        </w:rPr>
        <w:t xml:space="preserve"> </w:t>
      </w:r>
      <w:r>
        <w:t>31</w:t>
      </w:r>
      <w:r>
        <w:rPr>
          <w:spacing w:val="15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diciembre</w:t>
      </w:r>
      <w:r>
        <w:rPr>
          <w:spacing w:val="12"/>
        </w:rPr>
        <w:t xml:space="preserve"> </w:t>
      </w:r>
      <w:r>
        <w:rPr>
          <w:spacing w:val="2"/>
        </w:rPr>
        <w:t>de</w:t>
      </w:r>
      <w:r>
        <w:rPr>
          <w:spacing w:val="7"/>
        </w:rPr>
        <w:t xml:space="preserve"> </w:t>
      </w:r>
      <w:r>
        <w:rPr>
          <w:spacing w:val="-1"/>
        </w:rPr>
        <w:t>2012,</w:t>
      </w:r>
      <w:r>
        <w:rPr>
          <w:spacing w:val="7"/>
        </w:rPr>
        <w:t xml:space="preserve"> </w:t>
      </w:r>
      <w:r>
        <w:t>dichos</w:t>
      </w:r>
      <w:r>
        <w:rPr>
          <w:spacing w:val="16"/>
        </w:rPr>
        <w:t xml:space="preserve"> </w:t>
      </w:r>
      <w:r>
        <w:rPr>
          <w:spacing w:val="-1"/>
        </w:rPr>
        <w:t>importes</w:t>
      </w:r>
      <w:r>
        <w:rPr>
          <w:spacing w:val="9"/>
        </w:rPr>
        <w:t xml:space="preserve"> </w:t>
      </w:r>
      <w:r>
        <w:rPr>
          <w:spacing w:val="-1"/>
        </w:rPr>
        <w:t>están</w:t>
      </w:r>
      <w:r>
        <w:rPr>
          <w:spacing w:val="3"/>
        </w:rPr>
        <w:t xml:space="preserve"> </w:t>
      </w:r>
      <w:r>
        <w:t>sujetos</w:t>
      </w:r>
      <w:r>
        <w:rPr>
          <w:spacing w:val="10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estudio</w:t>
      </w:r>
      <w:r>
        <w:rPr>
          <w:spacing w:val="15"/>
        </w:rPr>
        <w:t xml:space="preserve"> </w:t>
      </w:r>
      <w:r>
        <w:t>por</w:t>
      </w:r>
      <w:r>
        <w:rPr>
          <w:spacing w:val="13"/>
        </w:rPr>
        <w:t xml:space="preserve"> </w:t>
      </w:r>
      <w:r>
        <w:rPr>
          <w:spacing w:val="-3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Dirección</w:t>
      </w:r>
      <w:r>
        <w:rPr>
          <w:spacing w:val="64"/>
          <w:w w:val="102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rPr>
          <w:spacing w:val="-1"/>
        </w:rPr>
        <w:t>Gestión</w:t>
      </w:r>
      <w:r>
        <w:rPr>
          <w:spacing w:val="14"/>
        </w:rPr>
        <w:t xml:space="preserve"> </w:t>
      </w:r>
      <w:r>
        <w:rPr>
          <w:spacing w:val="-2"/>
        </w:rPr>
        <w:t>Humana.</w:t>
      </w:r>
      <w:r>
        <w:rPr>
          <w:spacing w:val="18"/>
        </w:rPr>
        <w:t xml:space="preserve"> </w:t>
      </w:r>
      <w:r>
        <w:rPr>
          <w:spacing w:val="-1"/>
        </w:rPr>
        <w:t>Seguidamente</w:t>
      </w:r>
      <w:r>
        <w:rPr>
          <w:spacing w:val="18"/>
        </w:rPr>
        <w:t xml:space="preserve"> </w:t>
      </w:r>
      <w:r>
        <w:rPr>
          <w:spacing w:val="-1"/>
        </w:rPr>
        <w:t>se</w:t>
      </w:r>
      <w:r>
        <w:rPr>
          <w:spacing w:val="11"/>
        </w:rPr>
        <w:t xml:space="preserve"> </w:t>
      </w:r>
      <w:r>
        <w:rPr>
          <w:spacing w:val="-1"/>
        </w:rPr>
        <w:t>detalla</w:t>
      </w:r>
      <w:r>
        <w:rPr>
          <w:spacing w:val="24"/>
        </w:rPr>
        <w:t xml:space="preserve"> </w:t>
      </w:r>
      <w:r>
        <w:rPr>
          <w:spacing w:val="-3"/>
        </w:rPr>
        <w:t>la</w:t>
      </w:r>
      <w:r>
        <w:rPr>
          <w:spacing w:val="18"/>
        </w:rPr>
        <w:t xml:space="preserve"> </w:t>
      </w:r>
      <w:r>
        <w:rPr>
          <w:spacing w:val="-1"/>
        </w:rPr>
        <w:t>información:</w:t>
      </w:r>
    </w:p>
    <w:p w:rsidR="00C95FE4" w:rsidRDefault="00C95FE4">
      <w:pPr>
        <w:spacing w:before="11"/>
        <w:rPr>
          <w:rFonts w:ascii="Times New Roman" w:eastAsia="Times New Roman" w:hAnsi="Times New Roman" w:cs="Times New Roman"/>
          <w:sz w:val="21"/>
          <w:szCs w:val="21"/>
        </w:rPr>
      </w:pPr>
    </w:p>
    <w:tbl>
      <w:tblPr>
        <w:tblStyle w:val="TableNormal"/>
        <w:tblW w:w="0" w:type="auto"/>
        <w:tblInd w:w="654" w:type="dxa"/>
        <w:tblLayout w:type="fixed"/>
        <w:tblLook w:val="01E0"/>
      </w:tblPr>
      <w:tblGrid>
        <w:gridCol w:w="2410"/>
        <w:gridCol w:w="1769"/>
        <w:gridCol w:w="1769"/>
        <w:gridCol w:w="2525"/>
      </w:tblGrid>
      <w:tr w:rsidR="00C95FE4">
        <w:trPr>
          <w:trHeight w:hRule="exact" w:val="269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9"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1"/>
              </w:rPr>
              <w:t>Mes</w:t>
            </w:r>
          </w:p>
        </w:tc>
        <w:tc>
          <w:tcPr>
            <w:tcW w:w="17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C95FE4" w:rsidRDefault="007758B2">
            <w:pPr>
              <w:pStyle w:val="TableParagraph"/>
              <w:spacing w:before="9"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1"/>
              </w:rPr>
              <w:t>Generado</w:t>
            </w:r>
          </w:p>
        </w:tc>
        <w:tc>
          <w:tcPr>
            <w:tcW w:w="1769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9"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Tramitado</w:t>
            </w:r>
          </w:p>
        </w:tc>
        <w:tc>
          <w:tcPr>
            <w:tcW w:w="2525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9" w:line="236" w:lineRule="exact"/>
              <w:ind w:left="9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1"/>
              </w:rPr>
              <w:t>Pendiente</w:t>
            </w:r>
            <w:r>
              <w:rPr>
                <w:rFonts w:ascii="Times New Roman"/>
                <w:b/>
                <w:spacing w:val="25"/>
              </w:rPr>
              <w:t xml:space="preserve"> </w:t>
            </w:r>
            <w:r>
              <w:rPr>
                <w:rFonts w:ascii="Times New Roman"/>
                <w:b/>
                <w:spacing w:val="1"/>
              </w:rPr>
              <w:t>de</w:t>
            </w:r>
            <w:r>
              <w:rPr>
                <w:rFonts w:ascii="Times New Roman"/>
                <w:b/>
                <w:spacing w:val="11"/>
              </w:rPr>
              <w:t xml:space="preserve"> </w:t>
            </w:r>
            <w:r>
              <w:rPr>
                <w:rFonts w:ascii="Times New Roman"/>
                <w:b/>
              </w:rPr>
              <w:t>analizar</w:t>
            </w:r>
          </w:p>
        </w:tc>
      </w:tr>
      <w:tr w:rsidR="00C95FE4">
        <w:trPr>
          <w:trHeight w:hRule="exact" w:val="528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tabs>
                <w:tab w:val="left" w:pos="1429"/>
                <w:tab w:val="left" w:pos="1803"/>
              </w:tabs>
              <w:spacing w:line="250" w:lineRule="auto"/>
              <w:ind w:left="99" w:righ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Acumulado</w:t>
            </w:r>
            <w:r>
              <w:rPr>
                <w:rFonts w:ascii="Times New Roman"/>
                <w:spacing w:val="-1"/>
              </w:rPr>
              <w:tab/>
            </w:r>
            <w:r>
              <w:rPr>
                <w:rFonts w:ascii="Times New Roman"/>
              </w:rPr>
              <w:t>a</w:t>
            </w:r>
            <w:r>
              <w:rPr>
                <w:rFonts w:ascii="Times New Roman"/>
              </w:rPr>
              <w:tab/>
            </w:r>
            <w:r>
              <w:rPr>
                <w:rFonts w:ascii="Times New Roman"/>
                <w:spacing w:val="-3"/>
              </w:rPr>
              <w:t>mayo</w:t>
            </w:r>
            <w:r>
              <w:rPr>
                <w:rFonts w:ascii="Times New Roman"/>
                <w:spacing w:val="23"/>
                <w:w w:val="102"/>
              </w:rPr>
              <w:t xml:space="preserve"> </w:t>
            </w:r>
            <w:r>
              <w:rPr>
                <w:rFonts w:ascii="Times New Roman"/>
                <w:spacing w:val="-1"/>
              </w:rPr>
              <w:t>2012.</w:t>
            </w:r>
          </w:p>
        </w:tc>
        <w:tc>
          <w:tcPr>
            <w:tcW w:w="17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C95FE4" w:rsidRDefault="007758B2">
            <w:pPr>
              <w:pStyle w:val="TableParagraph"/>
              <w:ind w:left="25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¢87,742,668.47</w:t>
            </w:r>
          </w:p>
        </w:tc>
        <w:tc>
          <w:tcPr>
            <w:tcW w:w="1769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ind w:left="25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¢19,580,313.07</w:t>
            </w:r>
          </w:p>
        </w:tc>
        <w:tc>
          <w:tcPr>
            <w:tcW w:w="2525" w:type="dxa"/>
            <w:tcBorders>
              <w:top w:val="single" w:sz="1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41" w:lineRule="exact"/>
              <w:ind w:left="10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¢68,162,355.40</w:t>
            </w:r>
          </w:p>
        </w:tc>
      </w:tr>
      <w:tr w:rsidR="00C95FE4">
        <w:trPr>
          <w:trHeight w:hRule="exact" w:val="269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2"/>
              </w:rPr>
              <w:t>junio</w:t>
            </w:r>
            <w:r>
              <w:rPr>
                <w:rFonts w:ascii="Times New Roman"/>
                <w:spacing w:val="23"/>
              </w:rPr>
              <w:t xml:space="preserve"> </w:t>
            </w:r>
            <w:r>
              <w:rPr>
                <w:rFonts w:ascii="Times New Roman"/>
              </w:rPr>
              <w:t>2012.</w:t>
            </w:r>
          </w:p>
        </w:tc>
        <w:tc>
          <w:tcPr>
            <w:tcW w:w="17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C95FE4" w:rsidRDefault="007758B2">
            <w:pPr>
              <w:pStyle w:val="TableParagraph"/>
              <w:ind w:left="36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13,084,112.33</w:t>
            </w:r>
          </w:p>
        </w:tc>
        <w:tc>
          <w:tcPr>
            <w:tcW w:w="1769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ind w:left="47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2,583,031.01</w:t>
            </w:r>
          </w:p>
        </w:tc>
        <w:tc>
          <w:tcPr>
            <w:tcW w:w="25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ind w:left="111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10,501,081.32</w:t>
            </w:r>
          </w:p>
        </w:tc>
      </w:tr>
      <w:tr w:rsidR="00C95FE4">
        <w:trPr>
          <w:trHeight w:hRule="exact" w:val="269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2"/>
              </w:rPr>
              <w:t>julio</w:t>
            </w:r>
            <w:r>
              <w:rPr>
                <w:rFonts w:ascii="Times New Roman"/>
                <w:spacing w:val="16"/>
              </w:rPr>
              <w:t xml:space="preserve"> </w:t>
            </w:r>
            <w:r>
              <w:rPr>
                <w:rFonts w:ascii="Times New Roman"/>
              </w:rPr>
              <w:t>2012</w:t>
            </w:r>
          </w:p>
        </w:tc>
        <w:tc>
          <w:tcPr>
            <w:tcW w:w="17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C95FE4" w:rsidRDefault="007758B2">
            <w:pPr>
              <w:pStyle w:val="TableParagraph"/>
              <w:ind w:left="36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11,096,710.05</w:t>
            </w:r>
          </w:p>
        </w:tc>
        <w:tc>
          <w:tcPr>
            <w:tcW w:w="1769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ind w:left="47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2,563,736.24</w:t>
            </w:r>
          </w:p>
        </w:tc>
        <w:tc>
          <w:tcPr>
            <w:tcW w:w="25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ind w:left="123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8,532,973.81</w:t>
            </w:r>
          </w:p>
        </w:tc>
      </w:tr>
      <w:tr w:rsidR="00C95FE4">
        <w:trPr>
          <w:trHeight w:hRule="exact" w:val="269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2"/>
              </w:rPr>
              <w:t>agosto</w:t>
            </w:r>
            <w:r>
              <w:rPr>
                <w:rFonts w:ascii="Times New Roman"/>
                <w:spacing w:val="26"/>
              </w:rPr>
              <w:t xml:space="preserve"> </w:t>
            </w:r>
            <w:r>
              <w:rPr>
                <w:rFonts w:ascii="Times New Roman"/>
              </w:rPr>
              <w:t>2012.</w:t>
            </w:r>
          </w:p>
        </w:tc>
        <w:tc>
          <w:tcPr>
            <w:tcW w:w="17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C95FE4" w:rsidRDefault="007758B2">
            <w:pPr>
              <w:pStyle w:val="TableParagraph"/>
              <w:ind w:left="36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21,070,024.19</w:t>
            </w:r>
          </w:p>
        </w:tc>
        <w:tc>
          <w:tcPr>
            <w:tcW w:w="1769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ind w:left="47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9,782,932.59</w:t>
            </w:r>
          </w:p>
        </w:tc>
        <w:tc>
          <w:tcPr>
            <w:tcW w:w="25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ind w:left="111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11,287,091.60</w:t>
            </w:r>
          </w:p>
        </w:tc>
      </w:tr>
      <w:tr w:rsidR="00C95FE4">
        <w:trPr>
          <w:trHeight w:hRule="exact" w:val="266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setiembre</w:t>
            </w:r>
            <w:r>
              <w:rPr>
                <w:rFonts w:ascii="Times New Roman"/>
                <w:spacing w:val="23"/>
              </w:rPr>
              <w:t xml:space="preserve"> </w:t>
            </w:r>
            <w:r>
              <w:rPr>
                <w:rFonts w:ascii="Times New Roman"/>
              </w:rPr>
              <w:t>2012</w:t>
            </w:r>
          </w:p>
        </w:tc>
        <w:tc>
          <w:tcPr>
            <w:tcW w:w="1769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C95FE4" w:rsidRDefault="007758B2">
            <w:pPr>
              <w:pStyle w:val="TableParagraph"/>
              <w:ind w:left="36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18,450,245.01</w:t>
            </w:r>
          </w:p>
        </w:tc>
        <w:tc>
          <w:tcPr>
            <w:tcW w:w="1769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ind w:left="47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9,801,034.46</w:t>
            </w:r>
          </w:p>
        </w:tc>
        <w:tc>
          <w:tcPr>
            <w:tcW w:w="2525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ind w:left="123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8,649,210.55</w:t>
            </w:r>
          </w:p>
        </w:tc>
      </w:tr>
      <w:tr w:rsidR="00C95FE4">
        <w:trPr>
          <w:trHeight w:hRule="exact" w:val="271"/>
        </w:trPr>
        <w:tc>
          <w:tcPr>
            <w:tcW w:w="241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5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octubre</w:t>
            </w:r>
            <w:r>
              <w:rPr>
                <w:rFonts w:ascii="Times New Roman"/>
                <w:spacing w:val="15"/>
              </w:rPr>
              <w:t xml:space="preserve"> </w:t>
            </w:r>
            <w:r>
              <w:rPr>
                <w:rFonts w:ascii="Times New Roman"/>
                <w:spacing w:val="-1"/>
              </w:rPr>
              <w:t>2012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C95FE4" w:rsidRDefault="007758B2">
            <w:pPr>
              <w:pStyle w:val="TableParagraph"/>
              <w:spacing w:before="5"/>
              <w:ind w:left="36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11,703,353.80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5"/>
              <w:ind w:left="47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1,314,106.85</w:t>
            </w:r>
          </w:p>
        </w:tc>
        <w:tc>
          <w:tcPr>
            <w:tcW w:w="2525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5"/>
              <w:ind w:left="111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10,389,246.95</w:t>
            </w:r>
          </w:p>
        </w:tc>
      </w:tr>
      <w:tr w:rsidR="00C95FE4">
        <w:trPr>
          <w:trHeight w:hRule="exact" w:val="269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noviembre</w:t>
            </w:r>
            <w:r>
              <w:rPr>
                <w:rFonts w:ascii="Times New Roman"/>
                <w:spacing w:val="25"/>
              </w:rPr>
              <w:t xml:space="preserve"> </w:t>
            </w:r>
            <w:r>
              <w:rPr>
                <w:rFonts w:ascii="Times New Roman"/>
              </w:rPr>
              <w:t>2012</w:t>
            </w:r>
          </w:p>
        </w:tc>
        <w:tc>
          <w:tcPr>
            <w:tcW w:w="17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C95FE4" w:rsidRDefault="007758B2">
            <w:pPr>
              <w:pStyle w:val="TableParagraph"/>
              <w:ind w:left="47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8,237,095.76</w:t>
            </w:r>
          </w:p>
        </w:tc>
        <w:tc>
          <w:tcPr>
            <w:tcW w:w="1769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ind w:left="115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00.00</w:t>
            </w:r>
          </w:p>
        </w:tc>
        <w:tc>
          <w:tcPr>
            <w:tcW w:w="25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ind w:left="123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8,237,095.76</w:t>
            </w:r>
          </w:p>
        </w:tc>
      </w:tr>
      <w:tr w:rsidR="00C95FE4">
        <w:trPr>
          <w:trHeight w:hRule="exact" w:val="269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5" w:line="252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diciembre</w:t>
            </w:r>
            <w:r>
              <w:rPr>
                <w:rFonts w:ascii="Times New Roman"/>
                <w:spacing w:val="24"/>
              </w:rPr>
              <w:t xml:space="preserve"> </w:t>
            </w:r>
            <w:r>
              <w:rPr>
                <w:rFonts w:ascii="Times New Roman"/>
                <w:spacing w:val="-1"/>
              </w:rPr>
              <w:t>2012</w:t>
            </w:r>
          </w:p>
        </w:tc>
        <w:tc>
          <w:tcPr>
            <w:tcW w:w="17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C95FE4" w:rsidRDefault="007758B2">
            <w:pPr>
              <w:pStyle w:val="TableParagraph"/>
              <w:spacing w:before="5" w:line="252" w:lineRule="exact"/>
              <w:ind w:left="47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5,869,155.85</w:t>
            </w:r>
          </w:p>
        </w:tc>
        <w:tc>
          <w:tcPr>
            <w:tcW w:w="1769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5" w:line="252" w:lineRule="exact"/>
              <w:ind w:left="115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00.00</w:t>
            </w:r>
          </w:p>
        </w:tc>
        <w:tc>
          <w:tcPr>
            <w:tcW w:w="25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5" w:line="252" w:lineRule="exact"/>
              <w:ind w:left="123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5,869,155.85</w:t>
            </w:r>
          </w:p>
        </w:tc>
      </w:tr>
      <w:tr w:rsidR="00C95FE4">
        <w:trPr>
          <w:trHeight w:hRule="exact" w:val="528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5" w:line="245" w:lineRule="auto"/>
              <w:ind w:left="99" w:right="8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</w:rPr>
              <w:t xml:space="preserve">Total  </w:t>
            </w:r>
            <w:r>
              <w:rPr>
                <w:rFonts w:ascii="Times New Roman" w:hAnsi="Times New Roman"/>
                <w:b/>
                <w:spacing w:val="3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</w:rPr>
              <w:t>sumas</w:t>
            </w:r>
            <w:r>
              <w:rPr>
                <w:rFonts w:ascii="Times New Roman" w:hAnsi="Times New Roman"/>
                <w:b/>
              </w:rPr>
              <w:t xml:space="preserve">  </w:t>
            </w:r>
            <w:r>
              <w:rPr>
                <w:rFonts w:ascii="Times New Roman" w:hAnsi="Times New Roman"/>
                <w:b/>
                <w:spacing w:val="3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</w:rPr>
              <w:t>giradas</w:t>
            </w:r>
            <w:r>
              <w:rPr>
                <w:rFonts w:ascii="Times New Roman" w:hAnsi="Times New Roman"/>
                <w:b/>
                <w:spacing w:val="24"/>
                <w:w w:val="102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</w:rPr>
              <w:t>de</w:t>
            </w:r>
            <w:r>
              <w:rPr>
                <w:rFonts w:ascii="Times New Roman" w:hAnsi="Times New Roman"/>
                <w:b/>
                <w:spacing w:val="14"/>
              </w:rPr>
              <w:t xml:space="preserve"> </w:t>
            </w:r>
            <w:r>
              <w:rPr>
                <w:rFonts w:ascii="Times New Roman" w:hAnsi="Times New Roman"/>
                <w:b/>
              </w:rPr>
              <w:t>más</w:t>
            </w:r>
          </w:p>
        </w:tc>
        <w:tc>
          <w:tcPr>
            <w:tcW w:w="17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C95FE4" w:rsidRDefault="007758B2">
            <w:pPr>
              <w:pStyle w:val="TableParagraph"/>
              <w:spacing w:before="5"/>
              <w:ind w:left="13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  <w:spacing w:val="-1"/>
              </w:rPr>
              <w:t>¢177,253,365.46</w:t>
            </w:r>
          </w:p>
        </w:tc>
        <w:tc>
          <w:tcPr>
            <w:tcW w:w="1769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5"/>
              <w:ind w:left="25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  <w:spacing w:val="-1"/>
              </w:rPr>
              <w:t>¢45,625,154.23</w:t>
            </w:r>
          </w:p>
        </w:tc>
        <w:tc>
          <w:tcPr>
            <w:tcW w:w="25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5"/>
              <w:ind w:left="89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  <w:spacing w:val="-1"/>
              </w:rPr>
              <w:t>¢131,628,211.23</w:t>
            </w:r>
          </w:p>
        </w:tc>
      </w:tr>
    </w:tbl>
    <w:p w:rsidR="00C95FE4" w:rsidRDefault="007758B2">
      <w:pPr>
        <w:spacing w:line="171" w:lineRule="exact"/>
        <w:ind w:left="780"/>
        <w:rPr>
          <w:rFonts w:ascii="Times New Roman" w:eastAsia="Times New Roman" w:hAnsi="Times New Roman" w:cs="Times New Roman"/>
          <w:sz w:val="15"/>
          <w:szCs w:val="15"/>
        </w:rPr>
      </w:pPr>
      <w:r>
        <w:rPr>
          <w:rFonts w:ascii="Times New Roman" w:hAnsi="Times New Roman"/>
          <w:sz w:val="15"/>
        </w:rPr>
        <w:t>Fuente</w:t>
      </w:r>
      <w:r>
        <w:rPr>
          <w:rFonts w:ascii="Times New Roman" w:hAnsi="Times New Roman"/>
          <w:spacing w:val="-5"/>
          <w:sz w:val="15"/>
        </w:rPr>
        <w:t xml:space="preserve"> </w:t>
      </w:r>
      <w:r>
        <w:rPr>
          <w:rFonts w:ascii="Times New Roman" w:hAnsi="Times New Roman"/>
          <w:spacing w:val="-2"/>
          <w:sz w:val="15"/>
        </w:rPr>
        <w:t>de</w:t>
      </w:r>
      <w:r>
        <w:rPr>
          <w:rFonts w:ascii="Times New Roman" w:hAnsi="Times New Roman"/>
          <w:spacing w:val="-5"/>
          <w:sz w:val="15"/>
        </w:rPr>
        <w:t xml:space="preserve"> </w:t>
      </w:r>
      <w:r>
        <w:rPr>
          <w:rFonts w:ascii="Times New Roman" w:hAnsi="Times New Roman"/>
          <w:spacing w:val="-1"/>
          <w:sz w:val="15"/>
        </w:rPr>
        <w:t>información: Departamento</w:t>
      </w:r>
      <w:r>
        <w:rPr>
          <w:rFonts w:ascii="Times New Roman" w:hAnsi="Times New Roman"/>
          <w:spacing w:val="-8"/>
          <w:sz w:val="15"/>
        </w:rPr>
        <w:t xml:space="preserve"> </w:t>
      </w:r>
      <w:r>
        <w:rPr>
          <w:rFonts w:ascii="Times New Roman" w:hAnsi="Times New Roman"/>
          <w:spacing w:val="1"/>
          <w:sz w:val="15"/>
        </w:rPr>
        <w:t>de</w:t>
      </w:r>
      <w:r>
        <w:rPr>
          <w:rFonts w:ascii="Times New Roman" w:hAnsi="Times New Roman"/>
          <w:spacing w:val="-2"/>
          <w:sz w:val="15"/>
        </w:rPr>
        <w:t xml:space="preserve"> </w:t>
      </w:r>
      <w:r>
        <w:rPr>
          <w:rFonts w:ascii="Times New Roman" w:hAnsi="Times New Roman"/>
          <w:sz w:val="15"/>
        </w:rPr>
        <w:t>Gestión</w:t>
      </w:r>
      <w:r>
        <w:rPr>
          <w:rFonts w:ascii="Times New Roman" w:hAnsi="Times New Roman"/>
          <w:spacing w:val="-8"/>
          <w:sz w:val="15"/>
        </w:rPr>
        <w:t xml:space="preserve"> </w:t>
      </w:r>
      <w:r>
        <w:rPr>
          <w:rFonts w:ascii="Times New Roman" w:hAnsi="Times New Roman"/>
          <w:spacing w:val="-1"/>
          <w:sz w:val="15"/>
        </w:rPr>
        <w:t>Humana-</w:t>
      </w:r>
      <w:r>
        <w:rPr>
          <w:rFonts w:ascii="Times New Roman" w:hAnsi="Times New Roman"/>
          <w:spacing w:val="-3"/>
          <w:sz w:val="15"/>
        </w:rPr>
        <w:t xml:space="preserve"> </w:t>
      </w:r>
      <w:r>
        <w:rPr>
          <w:rFonts w:ascii="Times New Roman" w:hAnsi="Times New Roman"/>
          <w:sz w:val="15"/>
        </w:rPr>
        <w:t>Administración</w:t>
      </w:r>
      <w:r>
        <w:rPr>
          <w:rFonts w:ascii="Times New Roman" w:hAnsi="Times New Roman"/>
          <w:spacing w:val="-13"/>
          <w:sz w:val="15"/>
        </w:rPr>
        <w:t xml:space="preserve"> </w:t>
      </w:r>
      <w:r>
        <w:rPr>
          <w:rFonts w:ascii="Times New Roman" w:hAnsi="Times New Roman"/>
          <w:sz w:val="15"/>
        </w:rPr>
        <w:t>Salarial-Unidad</w:t>
      </w:r>
      <w:r>
        <w:rPr>
          <w:rFonts w:ascii="Times New Roman" w:hAnsi="Times New Roman"/>
          <w:spacing w:val="-8"/>
          <w:sz w:val="15"/>
        </w:rPr>
        <w:t xml:space="preserve"> </w:t>
      </w:r>
      <w:r>
        <w:rPr>
          <w:rFonts w:ascii="Times New Roman" w:hAnsi="Times New Roman"/>
          <w:spacing w:val="-1"/>
          <w:sz w:val="15"/>
        </w:rPr>
        <w:t>Deducciones.</w:t>
      </w:r>
    </w:p>
    <w:p w:rsidR="00C95FE4" w:rsidRDefault="00C95FE4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C95FE4" w:rsidRDefault="007758B2">
      <w:pPr>
        <w:pStyle w:val="Textoindependiente"/>
        <w:spacing w:before="100" w:line="245" w:lineRule="auto"/>
        <w:ind w:right="180"/>
        <w:jc w:val="both"/>
      </w:pPr>
      <w:r>
        <w:rPr>
          <w:spacing w:val="-1"/>
        </w:rPr>
        <w:t>Respecto</w:t>
      </w:r>
      <w:r>
        <w:rPr>
          <w:spacing w:val="44"/>
        </w:rPr>
        <w:t xml:space="preserve"> </w:t>
      </w:r>
      <w:r>
        <w:t>al</w:t>
      </w:r>
      <w:r>
        <w:rPr>
          <w:spacing w:val="31"/>
        </w:rPr>
        <w:t xml:space="preserve"> </w:t>
      </w:r>
      <w:r>
        <w:rPr>
          <w:spacing w:val="-2"/>
        </w:rPr>
        <w:t>oficio</w:t>
      </w:r>
      <w:r>
        <w:rPr>
          <w:spacing w:val="50"/>
        </w:rPr>
        <w:t xml:space="preserve"> </w:t>
      </w:r>
      <w:r>
        <w:rPr>
          <w:spacing w:val="-1"/>
        </w:rPr>
        <w:t>6076-UD-AS-2012</w:t>
      </w:r>
      <w:r>
        <w:rPr>
          <w:spacing w:val="40"/>
        </w:rPr>
        <w:t xml:space="preserve"> </w:t>
      </w:r>
      <w:r>
        <w:t>del</w:t>
      </w:r>
      <w:r>
        <w:rPr>
          <w:spacing w:val="37"/>
        </w:rPr>
        <w:t xml:space="preserve"> </w:t>
      </w:r>
      <w:r>
        <w:rPr>
          <w:spacing w:val="-2"/>
        </w:rPr>
        <w:t>21</w:t>
      </w:r>
      <w:r>
        <w:rPr>
          <w:spacing w:val="40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rPr>
          <w:spacing w:val="-1"/>
        </w:rPr>
        <w:t>diciembre</w:t>
      </w:r>
      <w:r>
        <w:rPr>
          <w:spacing w:val="37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t>2012,</w:t>
      </w:r>
      <w:r>
        <w:rPr>
          <w:spacing w:val="38"/>
        </w:rPr>
        <w:t xml:space="preserve"> </w:t>
      </w:r>
      <w:r>
        <w:rPr>
          <w:spacing w:val="-3"/>
        </w:rPr>
        <w:t>la</w:t>
      </w:r>
      <w:r>
        <w:rPr>
          <w:spacing w:val="38"/>
        </w:rPr>
        <w:t xml:space="preserve"> </w:t>
      </w:r>
      <w:r>
        <w:rPr>
          <w:spacing w:val="-1"/>
        </w:rPr>
        <w:t>Dirección</w:t>
      </w:r>
      <w:r>
        <w:rPr>
          <w:spacing w:val="40"/>
        </w:rPr>
        <w:t xml:space="preserve"> </w:t>
      </w:r>
      <w:r>
        <w:t>de</w:t>
      </w:r>
      <w:r>
        <w:rPr>
          <w:spacing w:val="43"/>
        </w:rPr>
        <w:t xml:space="preserve"> </w:t>
      </w:r>
      <w:r>
        <w:rPr>
          <w:spacing w:val="-1"/>
        </w:rPr>
        <w:t>Gestión</w:t>
      </w:r>
      <w:r>
        <w:rPr>
          <w:spacing w:val="34"/>
        </w:rPr>
        <w:t xml:space="preserve"> </w:t>
      </w:r>
      <w:r>
        <w:rPr>
          <w:spacing w:val="-1"/>
        </w:rPr>
        <w:t>Humana,</w:t>
      </w:r>
      <w:r>
        <w:rPr>
          <w:spacing w:val="64"/>
          <w:w w:val="102"/>
        </w:rPr>
        <w:t xml:space="preserve"> </w:t>
      </w:r>
      <w:r>
        <w:rPr>
          <w:spacing w:val="-1"/>
        </w:rPr>
        <w:t>también</w:t>
      </w:r>
      <w:r>
        <w:rPr>
          <w:spacing w:val="15"/>
        </w:rPr>
        <w:t xml:space="preserve"> </w:t>
      </w:r>
      <w:r>
        <w:rPr>
          <w:spacing w:val="-2"/>
        </w:rPr>
        <w:t>hace</w:t>
      </w:r>
      <w:r>
        <w:rPr>
          <w:spacing w:val="13"/>
        </w:rPr>
        <w:t xml:space="preserve"> </w:t>
      </w:r>
      <w:r>
        <w:rPr>
          <w:spacing w:val="-1"/>
        </w:rPr>
        <w:t>referencia</w:t>
      </w:r>
      <w:r>
        <w:rPr>
          <w:spacing w:val="13"/>
        </w:rPr>
        <w:t xml:space="preserve"> </w:t>
      </w:r>
      <w:r>
        <w:rPr>
          <w:spacing w:val="2"/>
        </w:rPr>
        <w:t>que</w:t>
      </w:r>
      <w:r>
        <w:rPr>
          <w:spacing w:val="13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partir</w:t>
      </w:r>
      <w:r>
        <w:rPr>
          <w:spacing w:val="8"/>
        </w:rPr>
        <w:t xml:space="preserve"> </w:t>
      </w:r>
      <w:r>
        <w:t>del</w:t>
      </w:r>
      <w:r>
        <w:rPr>
          <w:spacing w:val="12"/>
        </w:rPr>
        <w:t xml:space="preserve"> </w:t>
      </w:r>
      <w:r>
        <w:rPr>
          <w:spacing w:val="-2"/>
        </w:rPr>
        <w:t>enero</w:t>
      </w:r>
      <w:r>
        <w:rPr>
          <w:spacing w:val="15"/>
        </w:rPr>
        <w:t xml:space="preserve"> </w:t>
      </w:r>
      <w:r>
        <w:rPr>
          <w:spacing w:val="2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2013,</w:t>
      </w:r>
      <w:r>
        <w:rPr>
          <w:spacing w:val="13"/>
        </w:rPr>
        <w:t xml:space="preserve"> </w:t>
      </w:r>
      <w:r>
        <w:rPr>
          <w:spacing w:val="-1"/>
        </w:rPr>
        <w:t>se</w:t>
      </w:r>
      <w:r>
        <w:rPr>
          <w:spacing w:val="13"/>
        </w:rPr>
        <w:t xml:space="preserve"> </w:t>
      </w:r>
      <w:r>
        <w:rPr>
          <w:spacing w:val="-2"/>
        </w:rPr>
        <w:t>estará</w:t>
      </w:r>
      <w:r>
        <w:rPr>
          <w:spacing w:val="13"/>
        </w:rPr>
        <w:t xml:space="preserve"> </w:t>
      </w:r>
      <w:r>
        <w:rPr>
          <w:spacing w:val="-1"/>
        </w:rPr>
        <w:t>desarrollando</w:t>
      </w:r>
      <w:r>
        <w:rPr>
          <w:spacing w:val="16"/>
        </w:rPr>
        <w:t xml:space="preserve"> </w:t>
      </w:r>
      <w:r>
        <w:rPr>
          <w:spacing w:val="-1"/>
        </w:rPr>
        <w:t>una</w:t>
      </w:r>
      <w:r>
        <w:rPr>
          <w:spacing w:val="13"/>
        </w:rPr>
        <w:t xml:space="preserve"> </w:t>
      </w:r>
      <w:r>
        <w:rPr>
          <w:spacing w:val="-1"/>
        </w:rPr>
        <w:t>aplicación</w:t>
      </w:r>
      <w:r>
        <w:rPr>
          <w:spacing w:val="15"/>
        </w:rPr>
        <w:t xml:space="preserve"> </w:t>
      </w:r>
      <w:r>
        <w:rPr>
          <w:spacing w:val="-1"/>
        </w:rPr>
        <w:t>informática</w:t>
      </w:r>
      <w:r>
        <w:rPr>
          <w:spacing w:val="75"/>
          <w:w w:val="102"/>
        </w:rPr>
        <w:t xml:space="preserve"> </w:t>
      </w:r>
      <w:r>
        <w:t>que</w:t>
      </w:r>
      <w:r>
        <w:rPr>
          <w:spacing w:val="44"/>
        </w:rPr>
        <w:t xml:space="preserve"> </w:t>
      </w:r>
      <w:r>
        <w:rPr>
          <w:spacing w:val="-1"/>
        </w:rPr>
        <w:t>permita</w:t>
      </w:r>
      <w:r>
        <w:rPr>
          <w:spacing w:val="45"/>
        </w:rPr>
        <w:t xml:space="preserve"> </w:t>
      </w:r>
      <w:r>
        <w:rPr>
          <w:spacing w:val="-3"/>
        </w:rPr>
        <w:t>agregar</w:t>
      </w:r>
      <w:r>
        <w:rPr>
          <w:spacing w:val="52"/>
        </w:rPr>
        <w:t xml:space="preserve"> </w:t>
      </w:r>
      <w:r>
        <w:t>a</w:t>
      </w:r>
      <w:r>
        <w:rPr>
          <w:spacing w:val="50"/>
        </w:rPr>
        <w:t xml:space="preserve"> </w:t>
      </w:r>
      <w:r>
        <w:rPr>
          <w:spacing w:val="-1"/>
        </w:rPr>
        <w:t>cada</w:t>
      </w:r>
      <w:r>
        <w:rPr>
          <w:spacing w:val="51"/>
        </w:rPr>
        <w:t xml:space="preserve"> </w:t>
      </w:r>
      <w:r>
        <w:t>suma</w:t>
      </w:r>
      <w:r>
        <w:rPr>
          <w:spacing w:val="40"/>
        </w:rPr>
        <w:t xml:space="preserve"> </w:t>
      </w:r>
      <w:r>
        <w:rPr>
          <w:spacing w:val="2"/>
        </w:rPr>
        <w:t>de</w:t>
      </w:r>
      <w:r>
        <w:rPr>
          <w:spacing w:val="45"/>
        </w:rPr>
        <w:t xml:space="preserve"> </w:t>
      </w:r>
      <w:r>
        <w:rPr>
          <w:spacing w:val="-2"/>
        </w:rPr>
        <w:t>más,</w:t>
      </w:r>
      <w:r>
        <w:rPr>
          <w:spacing w:val="52"/>
        </w:rPr>
        <w:t xml:space="preserve"> </w:t>
      </w:r>
      <w:r>
        <w:rPr>
          <w:spacing w:val="-3"/>
        </w:rPr>
        <w:t>la</w:t>
      </w:r>
      <w:r>
        <w:rPr>
          <w:spacing w:val="50"/>
        </w:rPr>
        <w:t xml:space="preserve"> </w:t>
      </w:r>
      <w:r>
        <w:rPr>
          <w:spacing w:val="-1"/>
        </w:rPr>
        <w:t>forma</w:t>
      </w:r>
      <w:r>
        <w:rPr>
          <w:spacing w:val="45"/>
        </w:rPr>
        <w:t xml:space="preserve"> </w:t>
      </w:r>
      <w:r>
        <w:rPr>
          <w:spacing w:val="2"/>
        </w:rPr>
        <w:t>de</w:t>
      </w:r>
      <w:r>
        <w:rPr>
          <w:spacing w:val="41"/>
        </w:rPr>
        <w:t xml:space="preserve"> </w:t>
      </w:r>
      <w:r>
        <w:rPr>
          <w:spacing w:val="-1"/>
        </w:rPr>
        <w:t>recuperación</w:t>
      </w:r>
      <w:r>
        <w:rPr>
          <w:spacing w:val="47"/>
        </w:rPr>
        <w:t xml:space="preserve"> </w:t>
      </w:r>
      <w:r>
        <w:rPr>
          <w:spacing w:val="-3"/>
        </w:rPr>
        <w:t>en</w:t>
      </w:r>
      <w:r>
        <w:rPr>
          <w:spacing w:val="47"/>
        </w:rPr>
        <w:t xml:space="preserve"> </w:t>
      </w:r>
      <w:r>
        <w:rPr>
          <w:spacing w:val="-2"/>
        </w:rPr>
        <w:t>caso</w:t>
      </w:r>
      <w:r>
        <w:rPr>
          <w:spacing w:val="53"/>
        </w:rPr>
        <w:t xml:space="preserve"> </w:t>
      </w:r>
      <w:r>
        <w:t>de</w:t>
      </w:r>
      <w:r>
        <w:rPr>
          <w:spacing w:val="45"/>
        </w:rPr>
        <w:t xml:space="preserve"> </w:t>
      </w:r>
      <w:r>
        <w:t>que</w:t>
      </w:r>
      <w:r>
        <w:rPr>
          <w:spacing w:val="45"/>
        </w:rPr>
        <w:t xml:space="preserve"> </w:t>
      </w:r>
      <w:r>
        <w:rPr>
          <w:spacing w:val="-1"/>
        </w:rPr>
        <w:t>corresponda,</w:t>
      </w:r>
      <w:r>
        <w:rPr>
          <w:spacing w:val="46"/>
        </w:rPr>
        <w:t xml:space="preserve"> </w:t>
      </w:r>
      <w:r>
        <w:t>sin</w:t>
      </w:r>
      <w:r>
        <w:rPr>
          <w:spacing w:val="75"/>
          <w:w w:val="102"/>
        </w:rPr>
        <w:t xml:space="preserve"> </w:t>
      </w:r>
      <w:r>
        <w:rPr>
          <w:spacing w:val="-1"/>
        </w:rPr>
        <w:t>embargo</w:t>
      </w:r>
      <w:r>
        <w:rPr>
          <w:spacing w:val="39"/>
        </w:rPr>
        <w:t xml:space="preserve"> </w:t>
      </w:r>
      <w:r>
        <w:t>que</w:t>
      </w:r>
      <w:r>
        <w:rPr>
          <w:spacing w:val="31"/>
        </w:rPr>
        <w:t xml:space="preserve"> </w:t>
      </w:r>
      <w:r>
        <w:t>al</w:t>
      </w:r>
      <w:r>
        <w:rPr>
          <w:spacing w:val="30"/>
        </w:rPr>
        <w:t xml:space="preserve"> </w:t>
      </w:r>
      <w:r>
        <w:rPr>
          <w:spacing w:val="-1"/>
        </w:rPr>
        <w:t>ser</w:t>
      </w:r>
      <w:r>
        <w:rPr>
          <w:spacing w:val="39"/>
        </w:rPr>
        <w:t xml:space="preserve"> </w:t>
      </w:r>
      <w:r>
        <w:t>un</w:t>
      </w:r>
      <w:r>
        <w:rPr>
          <w:spacing w:val="33"/>
        </w:rPr>
        <w:t xml:space="preserve"> </w:t>
      </w:r>
      <w:r>
        <w:rPr>
          <w:spacing w:val="-1"/>
        </w:rPr>
        <w:t>nuevo</w:t>
      </w:r>
      <w:r>
        <w:rPr>
          <w:spacing w:val="39"/>
        </w:rPr>
        <w:t xml:space="preserve"> </w:t>
      </w:r>
      <w:r>
        <w:rPr>
          <w:spacing w:val="-1"/>
        </w:rPr>
        <w:t>proceso</w:t>
      </w:r>
      <w:r>
        <w:rPr>
          <w:spacing w:val="40"/>
        </w:rPr>
        <w:t xml:space="preserve"> </w:t>
      </w:r>
      <w:r>
        <w:t>a</w:t>
      </w:r>
      <w:r>
        <w:rPr>
          <w:spacing w:val="31"/>
        </w:rPr>
        <w:t xml:space="preserve"> </w:t>
      </w:r>
      <w:r>
        <w:rPr>
          <w:spacing w:val="-1"/>
        </w:rPr>
        <w:t>desarrollar</w:t>
      </w:r>
      <w:r>
        <w:rPr>
          <w:spacing w:val="38"/>
        </w:rPr>
        <w:t xml:space="preserve"> </w:t>
      </w:r>
      <w:r>
        <w:t>e</w:t>
      </w:r>
      <w:r>
        <w:rPr>
          <w:spacing w:val="37"/>
        </w:rPr>
        <w:t xml:space="preserve"> </w:t>
      </w:r>
      <w:r>
        <w:rPr>
          <w:spacing w:val="-1"/>
        </w:rPr>
        <w:t>implementar,</w:t>
      </w:r>
      <w:r>
        <w:rPr>
          <w:spacing w:val="37"/>
        </w:rPr>
        <w:t xml:space="preserve"> </w:t>
      </w:r>
      <w:r>
        <w:rPr>
          <w:spacing w:val="-1"/>
        </w:rPr>
        <w:t>se</w:t>
      </w:r>
      <w:r>
        <w:rPr>
          <w:spacing w:val="32"/>
        </w:rPr>
        <w:t xml:space="preserve"> </w:t>
      </w:r>
      <w:r>
        <w:rPr>
          <w:spacing w:val="1"/>
        </w:rPr>
        <w:t>debe</w:t>
      </w:r>
      <w:r>
        <w:rPr>
          <w:spacing w:val="31"/>
        </w:rPr>
        <w:t xml:space="preserve"> </w:t>
      </w:r>
      <w:r>
        <w:rPr>
          <w:spacing w:val="-1"/>
        </w:rPr>
        <w:t>dejar</w:t>
      </w:r>
      <w:r>
        <w:rPr>
          <w:spacing w:val="38"/>
        </w:rPr>
        <w:t xml:space="preserve"> </w:t>
      </w:r>
      <w:r>
        <w:rPr>
          <w:spacing w:val="2"/>
        </w:rPr>
        <w:t>un</w:t>
      </w:r>
      <w:r>
        <w:rPr>
          <w:spacing w:val="28"/>
        </w:rPr>
        <w:t xml:space="preserve"> </w:t>
      </w:r>
      <w:r>
        <w:rPr>
          <w:spacing w:val="-2"/>
        </w:rPr>
        <w:t>tiempo</w:t>
      </w:r>
      <w:r>
        <w:rPr>
          <w:spacing w:val="44"/>
        </w:rPr>
        <w:t xml:space="preserve"> </w:t>
      </w:r>
      <w:r>
        <w:rPr>
          <w:spacing w:val="-1"/>
        </w:rPr>
        <w:t>prudencial</w:t>
      </w:r>
      <w:r>
        <w:rPr>
          <w:spacing w:val="57"/>
          <w:w w:val="102"/>
        </w:rPr>
        <w:t xml:space="preserve"> </w:t>
      </w:r>
      <w:r>
        <w:rPr>
          <w:spacing w:val="-1"/>
        </w:rPr>
        <w:t>obligatorio</w:t>
      </w:r>
      <w:r>
        <w:rPr>
          <w:spacing w:val="12"/>
        </w:rPr>
        <w:t xml:space="preserve"> </w:t>
      </w:r>
      <w:r>
        <w:t>para</w:t>
      </w:r>
      <w:r>
        <w:rPr>
          <w:spacing w:val="11"/>
        </w:rPr>
        <w:t xml:space="preserve"> </w:t>
      </w:r>
      <w:r>
        <w:rPr>
          <w:spacing w:val="-1"/>
        </w:rPr>
        <w:t>su</w:t>
      </w:r>
      <w:r>
        <w:rPr>
          <w:spacing w:val="12"/>
        </w:rPr>
        <w:t xml:space="preserve"> </w:t>
      </w:r>
      <w:r>
        <w:rPr>
          <w:spacing w:val="-1"/>
        </w:rPr>
        <w:t>programación</w:t>
      </w:r>
      <w:r>
        <w:rPr>
          <w:spacing w:val="19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posterior</w:t>
      </w:r>
      <w:r>
        <w:rPr>
          <w:spacing w:val="5"/>
        </w:rPr>
        <w:t xml:space="preserve"> </w:t>
      </w:r>
      <w:r>
        <w:rPr>
          <w:spacing w:val="-1"/>
        </w:rPr>
        <w:t>prueba</w:t>
      </w:r>
      <w:r>
        <w:rPr>
          <w:spacing w:val="23"/>
        </w:rPr>
        <w:t xml:space="preserve"> </w:t>
      </w:r>
      <w:r>
        <w:t xml:space="preserve">y </w:t>
      </w:r>
      <w:r>
        <w:rPr>
          <w:spacing w:val="-1"/>
        </w:rPr>
        <w:t>ajuste.</w:t>
      </w:r>
    </w:p>
    <w:p w:rsidR="00C95FE4" w:rsidRDefault="00C95FE4">
      <w:pPr>
        <w:spacing w:before="11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5" w:lineRule="auto"/>
        <w:ind w:right="183"/>
        <w:jc w:val="both"/>
      </w:pPr>
      <w:r>
        <w:rPr>
          <w:spacing w:val="-1"/>
        </w:rPr>
        <w:t>Una</w:t>
      </w:r>
      <w:r>
        <w:rPr>
          <w:spacing w:val="13"/>
        </w:rPr>
        <w:t xml:space="preserve"> </w:t>
      </w:r>
      <w:r>
        <w:rPr>
          <w:spacing w:val="-3"/>
        </w:rPr>
        <w:t>vez</w:t>
      </w:r>
      <w:r>
        <w:rPr>
          <w:spacing w:val="9"/>
        </w:rPr>
        <w:t xml:space="preserve"> </w:t>
      </w:r>
      <w:r>
        <w:rPr>
          <w:spacing w:val="2"/>
        </w:rPr>
        <w:t>que</w:t>
      </w:r>
      <w:r>
        <w:rPr>
          <w:spacing w:val="4"/>
        </w:rPr>
        <w:t xml:space="preserve"> </w:t>
      </w:r>
      <w:r>
        <w:rPr>
          <w:spacing w:val="-3"/>
        </w:rPr>
        <w:t>la</w:t>
      </w:r>
      <w:r>
        <w:rPr>
          <w:spacing w:val="8"/>
        </w:rPr>
        <w:t xml:space="preserve"> </w:t>
      </w:r>
      <w:r>
        <w:t>Dirección</w:t>
      </w:r>
      <w:r>
        <w:rPr>
          <w:spacing w:val="1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Gestión</w:t>
      </w:r>
      <w:r>
        <w:rPr>
          <w:spacing w:val="5"/>
        </w:rPr>
        <w:t xml:space="preserve"> </w:t>
      </w:r>
      <w:r>
        <w:rPr>
          <w:spacing w:val="-1"/>
        </w:rPr>
        <w:t>Humana</w:t>
      </w:r>
      <w:r>
        <w:rPr>
          <w:spacing w:val="9"/>
        </w:rPr>
        <w:t xml:space="preserve"> </w:t>
      </w:r>
      <w:r>
        <w:rPr>
          <w:spacing w:val="-1"/>
        </w:rPr>
        <w:t>realice</w:t>
      </w:r>
      <w:r>
        <w:rPr>
          <w:spacing w:val="8"/>
        </w:rPr>
        <w:t xml:space="preserve"> </w:t>
      </w:r>
      <w:r>
        <w:rPr>
          <w:spacing w:val="1"/>
        </w:rPr>
        <w:t>el</w:t>
      </w:r>
      <w:r>
        <w:rPr>
          <w:spacing w:val="7"/>
        </w:rPr>
        <w:t xml:space="preserve"> </w:t>
      </w:r>
      <w:r>
        <w:rPr>
          <w:spacing w:val="-1"/>
        </w:rPr>
        <w:t>estudio</w:t>
      </w:r>
      <w:r>
        <w:t xml:space="preserve"> </w:t>
      </w:r>
      <w:r>
        <w:rPr>
          <w:spacing w:val="16"/>
        </w:rPr>
        <w:t xml:space="preserve"> </w:t>
      </w:r>
      <w:r>
        <w:rPr>
          <w:spacing w:val="-2"/>
        </w:rPr>
        <w:t>respectivo</w:t>
      </w:r>
      <w:r>
        <w:t xml:space="preserve"> </w:t>
      </w:r>
      <w:r>
        <w:rPr>
          <w:spacing w:val="21"/>
        </w:rPr>
        <w:t xml:space="preserve"> </w:t>
      </w:r>
      <w:r>
        <w:t xml:space="preserve">y </w:t>
      </w:r>
      <w:r>
        <w:rPr>
          <w:spacing w:val="1"/>
        </w:rPr>
        <w:t xml:space="preserve"> </w:t>
      </w:r>
      <w:r>
        <w:t xml:space="preserve">determine </w:t>
      </w:r>
      <w:r>
        <w:rPr>
          <w:spacing w:val="4"/>
        </w:rPr>
        <w:t xml:space="preserve"> </w:t>
      </w:r>
      <w:r>
        <w:rPr>
          <w:spacing w:val="1"/>
        </w:rPr>
        <w:t>la</w:t>
      </w:r>
      <w:r>
        <w:rPr>
          <w:spacing w:val="28"/>
          <w:w w:val="102"/>
        </w:rPr>
        <w:t xml:space="preserve"> </w:t>
      </w:r>
      <w:r>
        <w:rPr>
          <w:spacing w:val="-1"/>
        </w:rPr>
        <w:t>correspondencia</w:t>
      </w:r>
      <w:r>
        <w:rPr>
          <w:spacing w:val="18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rPr>
          <w:spacing w:val="-1"/>
        </w:rPr>
        <w:t>las</w:t>
      </w:r>
      <w:r>
        <w:rPr>
          <w:spacing w:val="16"/>
        </w:rPr>
        <w:t xml:space="preserve"> </w:t>
      </w:r>
      <w:r>
        <w:rPr>
          <w:spacing w:val="-1"/>
        </w:rPr>
        <w:t>sumas,</w:t>
      </w:r>
      <w:r>
        <w:rPr>
          <w:spacing w:val="24"/>
        </w:rPr>
        <w:t xml:space="preserve"> </w:t>
      </w:r>
      <w:r>
        <w:t>deberá</w:t>
      </w:r>
      <w:r>
        <w:rPr>
          <w:spacing w:val="19"/>
        </w:rPr>
        <w:t xml:space="preserve"> </w:t>
      </w:r>
      <w:r>
        <w:rPr>
          <w:spacing w:val="-1"/>
        </w:rPr>
        <w:t>informar</w:t>
      </w:r>
      <w:r>
        <w:rPr>
          <w:spacing w:val="24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este</w:t>
      </w:r>
      <w:r>
        <w:rPr>
          <w:spacing w:val="19"/>
        </w:rPr>
        <w:t xml:space="preserve"> </w:t>
      </w:r>
      <w:r>
        <w:t>Macro</w:t>
      </w:r>
      <w:r>
        <w:rPr>
          <w:spacing w:val="19"/>
        </w:rPr>
        <w:t xml:space="preserve"> </w:t>
      </w:r>
      <w:r>
        <w:rPr>
          <w:spacing w:val="-1"/>
        </w:rPr>
        <w:t>Proceso</w:t>
      </w:r>
      <w:r>
        <w:rPr>
          <w:spacing w:val="20"/>
        </w:rPr>
        <w:t xml:space="preserve"> </w:t>
      </w:r>
      <w:r>
        <w:rPr>
          <w:spacing w:val="-1"/>
        </w:rPr>
        <w:t>para</w:t>
      </w:r>
      <w:r>
        <w:rPr>
          <w:spacing w:val="19"/>
        </w:rPr>
        <w:t xml:space="preserve"> </w:t>
      </w:r>
      <w:r>
        <w:rPr>
          <w:spacing w:val="-2"/>
        </w:rPr>
        <w:t>realizar</w:t>
      </w:r>
      <w:r>
        <w:rPr>
          <w:spacing w:val="24"/>
        </w:rPr>
        <w:t xml:space="preserve"> </w:t>
      </w:r>
      <w:r>
        <w:t>los</w:t>
      </w:r>
      <w:r>
        <w:rPr>
          <w:spacing w:val="16"/>
        </w:rPr>
        <w:t xml:space="preserve"> </w:t>
      </w:r>
      <w:r>
        <w:rPr>
          <w:spacing w:val="-1"/>
        </w:rPr>
        <w:t>registros</w:t>
      </w:r>
      <w:r>
        <w:rPr>
          <w:spacing w:val="17"/>
        </w:rPr>
        <w:t xml:space="preserve"> </w:t>
      </w:r>
      <w:r>
        <w:rPr>
          <w:spacing w:val="-1"/>
        </w:rPr>
        <w:t>contables</w:t>
      </w:r>
      <w:r>
        <w:rPr>
          <w:spacing w:val="62"/>
          <w:w w:val="102"/>
        </w:rPr>
        <w:t xml:space="preserve"> </w:t>
      </w:r>
      <w:r>
        <w:rPr>
          <w:spacing w:val="-2"/>
        </w:rPr>
        <w:t>pertinentes.</w:t>
      </w:r>
    </w:p>
    <w:p w:rsidR="00C95FE4" w:rsidRDefault="00C95FE4">
      <w:pPr>
        <w:spacing w:line="245" w:lineRule="auto"/>
        <w:jc w:val="both"/>
        <w:sectPr w:rsidR="00C95FE4">
          <w:pgSz w:w="12240" w:h="15840"/>
          <w:pgMar w:top="2020" w:right="1020" w:bottom="880" w:left="1360" w:header="623" w:footer="695" w:gutter="0"/>
          <w:cols w:space="720"/>
        </w:sectPr>
      </w:pPr>
    </w:p>
    <w:p w:rsidR="00C95FE4" w:rsidRDefault="00C95FE4">
      <w:pPr>
        <w:spacing w:before="8"/>
        <w:rPr>
          <w:rFonts w:ascii="Times New Roman" w:eastAsia="Times New Roman" w:hAnsi="Times New Roman" w:cs="Times New Roman"/>
          <w:sz w:val="20"/>
          <w:szCs w:val="20"/>
        </w:rPr>
      </w:pPr>
    </w:p>
    <w:p w:rsidR="00C95FE4" w:rsidRDefault="007758B2">
      <w:pPr>
        <w:pStyle w:val="Ttulo3"/>
        <w:spacing w:before="79"/>
        <w:jc w:val="both"/>
        <w:rPr>
          <w:b w:val="0"/>
          <w:bCs w:val="0"/>
        </w:rPr>
      </w:pPr>
      <w:r>
        <w:t>NOTA</w:t>
      </w:r>
      <w:r>
        <w:rPr>
          <w:spacing w:val="13"/>
        </w:rPr>
        <w:t xml:space="preserve"> </w:t>
      </w:r>
      <w:r>
        <w:t>No.</w:t>
      </w:r>
      <w:r>
        <w:rPr>
          <w:spacing w:val="11"/>
        </w:rPr>
        <w:t xml:space="preserve"> </w:t>
      </w:r>
      <w:r>
        <w:t xml:space="preserve">5 </w:t>
      </w:r>
      <w:r>
        <w:rPr>
          <w:spacing w:val="31"/>
        </w:rPr>
        <w:t xml:space="preserve"> </w:t>
      </w:r>
      <w:r>
        <w:rPr>
          <w:spacing w:val="-1"/>
        </w:rPr>
        <w:t>Provisión</w:t>
      </w:r>
      <w:r>
        <w:rPr>
          <w:spacing w:val="13"/>
        </w:rPr>
        <w:t xml:space="preserve"> </w:t>
      </w:r>
      <w:r>
        <w:rPr>
          <w:spacing w:val="-1"/>
        </w:rPr>
        <w:t>Cobranza</w:t>
      </w:r>
      <w:r>
        <w:rPr>
          <w:spacing w:val="18"/>
        </w:rPr>
        <w:t xml:space="preserve"> </w:t>
      </w:r>
      <w:r>
        <w:rPr>
          <w:spacing w:val="-2"/>
        </w:rPr>
        <w:t>Dudosa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spacing w:line="246" w:lineRule="auto"/>
        <w:ind w:right="180"/>
        <w:jc w:val="both"/>
      </w:pPr>
      <w:r>
        <w:t>Por</w:t>
      </w:r>
      <w:r>
        <w:rPr>
          <w:spacing w:val="33"/>
        </w:rPr>
        <w:t xml:space="preserve"> </w:t>
      </w:r>
      <w:r>
        <w:rPr>
          <w:spacing w:val="-3"/>
        </w:rPr>
        <w:t>lo</w:t>
      </w:r>
      <w:r>
        <w:rPr>
          <w:spacing w:val="35"/>
        </w:rPr>
        <w:t xml:space="preserve"> </w:t>
      </w:r>
      <w:r>
        <w:rPr>
          <w:spacing w:val="-2"/>
        </w:rPr>
        <w:t>indicado</w:t>
      </w:r>
      <w:r>
        <w:rPr>
          <w:spacing w:val="34"/>
        </w:rPr>
        <w:t xml:space="preserve"> </w:t>
      </w:r>
      <w:r>
        <w:t>en</w:t>
      </w:r>
      <w:r>
        <w:rPr>
          <w:spacing w:val="29"/>
        </w:rPr>
        <w:t xml:space="preserve"> </w:t>
      </w:r>
      <w:r>
        <w:rPr>
          <w:spacing w:val="-3"/>
        </w:rPr>
        <w:t>la</w:t>
      </w:r>
      <w:r>
        <w:rPr>
          <w:spacing w:val="33"/>
        </w:rPr>
        <w:t xml:space="preserve"> </w:t>
      </w:r>
      <w:r>
        <w:rPr>
          <w:spacing w:val="-1"/>
        </w:rPr>
        <w:t>directriz</w:t>
      </w:r>
      <w:r>
        <w:rPr>
          <w:spacing w:val="32"/>
        </w:rPr>
        <w:t xml:space="preserve"> </w:t>
      </w:r>
      <w:r>
        <w:rPr>
          <w:spacing w:val="-1"/>
        </w:rPr>
        <w:t>CN-003-2012</w:t>
      </w:r>
      <w:r>
        <w:rPr>
          <w:spacing w:val="34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rPr>
          <w:spacing w:val="-3"/>
        </w:rPr>
        <w:t>la</w:t>
      </w:r>
      <w:r>
        <w:rPr>
          <w:spacing w:val="33"/>
        </w:rPr>
        <w:t xml:space="preserve"> </w:t>
      </w:r>
      <w:r>
        <w:rPr>
          <w:spacing w:val="-1"/>
        </w:rPr>
        <w:t>Dirección</w:t>
      </w:r>
      <w:r>
        <w:rPr>
          <w:spacing w:val="23"/>
        </w:rPr>
        <w:t xml:space="preserve"> </w:t>
      </w:r>
      <w:r>
        <w:rPr>
          <w:spacing w:val="-1"/>
        </w:rPr>
        <w:t>General</w:t>
      </w:r>
      <w:r>
        <w:rPr>
          <w:spacing w:val="31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rPr>
          <w:spacing w:val="-1"/>
        </w:rPr>
        <w:t>Contabilidad</w:t>
      </w:r>
      <w:r>
        <w:rPr>
          <w:spacing w:val="29"/>
        </w:rPr>
        <w:t xml:space="preserve"> </w:t>
      </w:r>
      <w:r>
        <w:rPr>
          <w:spacing w:val="-1"/>
        </w:rPr>
        <w:t>Nacional,</w:t>
      </w:r>
      <w:r>
        <w:rPr>
          <w:spacing w:val="34"/>
        </w:rPr>
        <w:t xml:space="preserve"> </w:t>
      </w:r>
      <w:r>
        <w:rPr>
          <w:spacing w:val="-1"/>
        </w:rPr>
        <w:t>se</w:t>
      </w:r>
      <w:r>
        <w:rPr>
          <w:spacing w:val="26"/>
        </w:rPr>
        <w:t xml:space="preserve"> </w:t>
      </w:r>
      <w:r>
        <w:t>deja</w:t>
      </w:r>
      <w:r>
        <w:rPr>
          <w:spacing w:val="41"/>
          <w:w w:val="102"/>
        </w:rPr>
        <w:t xml:space="preserve"> </w:t>
      </w:r>
      <w:r>
        <w:rPr>
          <w:spacing w:val="-1"/>
        </w:rPr>
        <w:t>sin</w:t>
      </w:r>
      <w:r>
        <w:rPr>
          <w:spacing w:val="11"/>
        </w:rPr>
        <w:t xml:space="preserve"> </w:t>
      </w:r>
      <w:r>
        <w:rPr>
          <w:spacing w:val="-1"/>
        </w:rPr>
        <w:t>efecto</w:t>
      </w:r>
      <w:r>
        <w:rPr>
          <w:spacing w:val="23"/>
        </w:rPr>
        <w:t xml:space="preserve"> </w:t>
      </w:r>
      <w:r>
        <w:rPr>
          <w:spacing w:val="-3"/>
        </w:rPr>
        <w:t>la</w:t>
      </w:r>
      <w:r>
        <w:rPr>
          <w:spacing w:val="15"/>
        </w:rPr>
        <w:t xml:space="preserve"> </w:t>
      </w:r>
      <w:r>
        <w:rPr>
          <w:spacing w:val="-1"/>
        </w:rPr>
        <w:t>directriz</w:t>
      </w:r>
      <w:r>
        <w:rPr>
          <w:spacing w:val="15"/>
        </w:rPr>
        <w:t xml:space="preserve"> </w:t>
      </w:r>
      <w:r>
        <w:t>N°</w:t>
      </w:r>
      <w:r>
        <w:rPr>
          <w:spacing w:val="9"/>
        </w:rPr>
        <w:t xml:space="preserve"> </w:t>
      </w:r>
      <w:r>
        <w:t>CN-001-2007</w:t>
      </w:r>
      <w:r>
        <w:rPr>
          <w:spacing w:val="12"/>
        </w:rPr>
        <w:t xml:space="preserve"> </w:t>
      </w:r>
      <w:r>
        <w:t>para</w:t>
      </w:r>
      <w:r>
        <w:rPr>
          <w:spacing w:val="15"/>
        </w:rPr>
        <w:t xml:space="preserve"> </w:t>
      </w:r>
      <w:r>
        <w:rPr>
          <w:spacing w:val="-3"/>
        </w:rPr>
        <w:t>la</w:t>
      </w:r>
      <w:r>
        <w:rPr>
          <w:spacing w:val="16"/>
        </w:rPr>
        <w:t xml:space="preserve"> </w:t>
      </w:r>
      <w:r>
        <w:rPr>
          <w:spacing w:val="-1"/>
        </w:rPr>
        <w:t>creación</w:t>
      </w:r>
      <w:r>
        <w:rPr>
          <w:spacing w:val="11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rPr>
          <w:spacing w:val="-1"/>
        </w:rPr>
        <w:t>estimación</w:t>
      </w:r>
      <w:r>
        <w:rPr>
          <w:spacing w:val="12"/>
        </w:rPr>
        <w:t xml:space="preserve"> </w:t>
      </w:r>
      <w:r>
        <w:t>para</w:t>
      </w:r>
      <w:r>
        <w:rPr>
          <w:spacing w:val="15"/>
        </w:rPr>
        <w:t xml:space="preserve"> </w:t>
      </w:r>
      <w:r>
        <w:rPr>
          <w:spacing w:val="-2"/>
        </w:rPr>
        <w:t>cuentas</w:t>
      </w:r>
      <w:r>
        <w:rPr>
          <w:spacing w:val="13"/>
        </w:rPr>
        <w:t xml:space="preserve"> </w:t>
      </w:r>
      <w:r>
        <w:rPr>
          <w:spacing w:val="-1"/>
        </w:rPr>
        <w:t>malas</w:t>
      </w:r>
      <w:r>
        <w:rPr>
          <w:spacing w:val="13"/>
        </w:rPr>
        <w:t xml:space="preserve"> </w:t>
      </w:r>
      <w:r>
        <w:t>o</w:t>
      </w:r>
      <w:r>
        <w:rPr>
          <w:spacing w:val="22"/>
        </w:rPr>
        <w:t xml:space="preserve"> </w:t>
      </w:r>
      <w:r>
        <w:rPr>
          <w:spacing w:val="-2"/>
        </w:rPr>
        <w:t>incobrables</w:t>
      </w:r>
      <w:r>
        <w:rPr>
          <w:spacing w:val="64"/>
          <w:w w:val="102"/>
        </w:rPr>
        <w:t xml:space="preserve"> </w:t>
      </w:r>
      <w:r>
        <w:t>y</w:t>
      </w:r>
      <w:r>
        <w:rPr>
          <w:spacing w:val="38"/>
        </w:rPr>
        <w:t xml:space="preserve"> </w:t>
      </w:r>
      <w:r>
        <w:t>métodos</w:t>
      </w:r>
      <w:r>
        <w:rPr>
          <w:spacing w:val="28"/>
        </w:rPr>
        <w:t xml:space="preserve"> </w:t>
      </w:r>
      <w:r>
        <w:t>para</w:t>
      </w:r>
      <w:r>
        <w:rPr>
          <w:spacing w:val="42"/>
        </w:rPr>
        <w:t xml:space="preserve"> </w:t>
      </w:r>
      <w:r>
        <w:rPr>
          <w:spacing w:val="-2"/>
        </w:rPr>
        <w:t>estimar</w:t>
      </w:r>
      <w:r>
        <w:rPr>
          <w:spacing w:val="42"/>
        </w:rPr>
        <w:t xml:space="preserve"> </w:t>
      </w:r>
      <w:r>
        <w:t>montos.</w:t>
      </w:r>
      <w:r>
        <w:rPr>
          <w:spacing w:val="42"/>
        </w:rPr>
        <w:t xml:space="preserve"> </w:t>
      </w:r>
      <w:r>
        <w:rPr>
          <w:spacing w:val="-2"/>
        </w:rPr>
        <w:t>Lo</w:t>
      </w:r>
      <w:r>
        <w:rPr>
          <w:spacing w:val="48"/>
        </w:rPr>
        <w:t xml:space="preserve"> </w:t>
      </w:r>
      <w:r>
        <w:rPr>
          <w:spacing w:val="-2"/>
        </w:rPr>
        <w:t>anterior,</w:t>
      </w:r>
      <w:r>
        <w:rPr>
          <w:spacing w:val="42"/>
        </w:rPr>
        <w:t xml:space="preserve"> </w:t>
      </w:r>
      <w:r>
        <w:rPr>
          <w:spacing w:val="-1"/>
        </w:rPr>
        <w:t>debido</w:t>
      </w:r>
      <w:r>
        <w:rPr>
          <w:spacing w:val="42"/>
        </w:rPr>
        <w:t xml:space="preserve"> </w:t>
      </w:r>
      <w:r>
        <w:t>a</w:t>
      </w:r>
      <w:r>
        <w:rPr>
          <w:spacing w:val="36"/>
        </w:rPr>
        <w:t xml:space="preserve"> </w:t>
      </w:r>
      <w:r>
        <w:t>que</w:t>
      </w:r>
      <w:r>
        <w:rPr>
          <w:spacing w:val="36"/>
        </w:rPr>
        <w:t xml:space="preserve"> </w:t>
      </w:r>
      <w:r>
        <w:rPr>
          <w:spacing w:val="-1"/>
        </w:rPr>
        <w:t>la</w:t>
      </w:r>
      <w:r>
        <w:rPr>
          <w:spacing w:val="36"/>
        </w:rPr>
        <w:t xml:space="preserve"> </w:t>
      </w:r>
      <w:r>
        <w:rPr>
          <w:spacing w:val="-1"/>
        </w:rPr>
        <w:t>directriz</w:t>
      </w:r>
      <w:r>
        <w:rPr>
          <w:spacing w:val="42"/>
        </w:rPr>
        <w:t xml:space="preserve"> </w:t>
      </w:r>
      <w:r>
        <w:t>CN</w:t>
      </w:r>
      <w:r>
        <w:rPr>
          <w:spacing w:val="40"/>
        </w:rPr>
        <w:t xml:space="preserve"> </w:t>
      </w:r>
      <w:r>
        <w:rPr>
          <w:spacing w:val="-1"/>
        </w:rPr>
        <w:t>001-2007</w:t>
      </w:r>
      <w:r>
        <w:rPr>
          <w:spacing w:val="43"/>
        </w:rPr>
        <w:t xml:space="preserve"> </w:t>
      </w:r>
      <w:r>
        <w:rPr>
          <w:spacing w:val="-2"/>
        </w:rPr>
        <w:t>no</w:t>
      </w:r>
      <w:r>
        <w:rPr>
          <w:spacing w:val="43"/>
        </w:rPr>
        <w:t xml:space="preserve"> </w:t>
      </w:r>
      <w:r>
        <w:rPr>
          <w:spacing w:val="-1"/>
        </w:rPr>
        <w:t>responde</w:t>
      </w:r>
      <w:r>
        <w:rPr>
          <w:spacing w:val="36"/>
        </w:rPr>
        <w:t xml:space="preserve"> </w:t>
      </w:r>
      <w:r>
        <w:t>a</w:t>
      </w:r>
      <w:r>
        <w:rPr>
          <w:spacing w:val="36"/>
        </w:rPr>
        <w:t xml:space="preserve"> </w:t>
      </w:r>
      <w:r>
        <w:rPr>
          <w:spacing w:val="1"/>
        </w:rPr>
        <w:t>la</w:t>
      </w:r>
      <w:r>
        <w:rPr>
          <w:spacing w:val="57"/>
          <w:w w:val="102"/>
        </w:rPr>
        <w:t xml:space="preserve"> </w:t>
      </w:r>
      <w:r>
        <w:rPr>
          <w:spacing w:val="-1"/>
        </w:rPr>
        <w:t>realidad</w:t>
      </w:r>
      <w:r>
        <w:rPr>
          <w:spacing w:val="23"/>
        </w:rPr>
        <w:t xml:space="preserve"> </w:t>
      </w:r>
      <w:r>
        <w:t>del</w:t>
      </w:r>
      <w:r>
        <w:rPr>
          <w:spacing w:val="15"/>
        </w:rPr>
        <w:t xml:space="preserve"> </w:t>
      </w:r>
      <w:r>
        <w:t>Sector</w:t>
      </w:r>
      <w:r>
        <w:rPr>
          <w:spacing w:val="23"/>
        </w:rPr>
        <w:t xml:space="preserve"> </w:t>
      </w:r>
      <w:r>
        <w:rPr>
          <w:spacing w:val="-2"/>
        </w:rPr>
        <w:t>Público</w:t>
      </w:r>
      <w:r>
        <w:rPr>
          <w:spacing w:val="29"/>
        </w:rPr>
        <w:t xml:space="preserve"> </w:t>
      </w:r>
      <w:r>
        <w:rPr>
          <w:spacing w:val="-2"/>
        </w:rPr>
        <w:t>Costarricense,</w:t>
      </w:r>
      <w:r>
        <w:rPr>
          <w:spacing w:val="33"/>
        </w:rPr>
        <w:t xml:space="preserve"> </w:t>
      </w:r>
      <w:r>
        <w:rPr>
          <w:spacing w:val="-6"/>
        </w:rPr>
        <w:t>ya</w:t>
      </w:r>
      <w:r>
        <w:rPr>
          <w:spacing w:val="21"/>
        </w:rPr>
        <w:t xml:space="preserve"> </w:t>
      </w:r>
      <w:r>
        <w:rPr>
          <w:spacing w:val="1"/>
        </w:rPr>
        <w:t>que,</w:t>
      </w:r>
      <w:r>
        <w:rPr>
          <w:spacing w:val="17"/>
        </w:rPr>
        <w:t xml:space="preserve"> </w:t>
      </w:r>
      <w:r>
        <w:rPr>
          <w:spacing w:val="-1"/>
        </w:rPr>
        <w:t>se</w:t>
      </w:r>
      <w:r>
        <w:rPr>
          <w:spacing w:val="21"/>
        </w:rPr>
        <w:t xml:space="preserve"> </w:t>
      </w:r>
      <w:r>
        <w:rPr>
          <w:spacing w:val="-2"/>
        </w:rPr>
        <w:t>refiere</w:t>
      </w:r>
      <w:r>
        <w:rPr>
          <w:spacing w:val="21"/>
        </w:rPr>
        <w:t xml:space="preserve"> </w:t>
      </w:r>
      <w:r>
        <w:t>a</w:t>
      </w:r>
      <w:r>
        <w:rPr>
          <w:spacing w:val="21"/>
        </w:rPr>
        <w:t xml:space="preserve"> </w:t>
      </w:r>
      <w:r>
        <w:rPr>
          <w:spacing w:val="-1"/>
        </w:rPr>
        <w:t>términos</w:t>
      </w:r>
      <w:r>
        <w:rPr>
          <w:spacing w:val="19"/>
        </w:rPr>
        <w:t xml:space="preserve"> </w:t>
      </w:r>
      <w:r>
        <w:rPr>
          <w:spacing w:val="2"/>
        </w:rPr>
        <w:t>de</w:t>
      </w:r>
      <w:r>
        <w:rPr>
          <w:spacing w:val="21"/>
        </w:rPr>
        <w:t xml:space="preserve"> </w:t>
      </w:r>
      <w:r>
        <w:rPr>
          <w:spacing w:val="-2"/>
        </w:rPr>
        <w:t>entidades</w:t>
      </w:r>
      <w:r>
        <w:rPr>
          <w:spacing w:val="19"/>
        </w:rPr>
        <w:t xml:space="preserve"> </w:t>
      </w:r>
      <w:r>
        <w:t>con</w:t>
      </w:r>
      <w:r>
        <w:rPr>
          <w:spacing w:val="13"/>
        </w:rPr>
        <w:t xml:space="preserve"> </w:t>
      </w:r>
      <w:r>
        <w:rPr>
          <w:spacing w:val="-1"/>
        </w:rPr>
        <w:t>fines</w:t>
      </w:r>
      <w:r>
        <w:rPr>
          <w:spacing w:val="19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rPr>
          <w:spacing w:val="-1"/>
        </w:rPr>
        <w:t>lucro</w:t>
      </w:r>
      <w:r>
        <w:rPr>
          <w:spacing w:val="18"/>
        </w:rPr>
        <w:t xml:space="preserve"> </w:t>
      </w:r>
      <w:r>
        <w:t>o</w:t>
      </w:r>
      <w:r>
        <w:rPr>
          <w:spacing w:val="73"/>
          <w:w w:val="102"/>
        </w:rPr>
        <w:t xml:space="preserve"> </w:t>
      </w:r>
      <w:r>
        <w:t>que</w:t>
      </w:r>
      <w:r>
        <w:rPr>
          <w:spacing w:val="49"/>
        </w:rPr>
        <w:t xml:space="preserve"> </w:t>
      </w:r>
      <w:r>
        <w:rPr>
          <w:spacing w:val="-1"/>
        </w:rPr>
        <w:t>se</w:t>
      </w:r>
      <w:r>
        <w:rPr>
          <w:spacing w:val="44"/>
        </w:rPr>
        <w:t xml:space="preserve"> </w:t>
      </w:r>
      <w:r>
        <w:rPr>
          <w:spacing w:val="-1"/>
        </w:rPr>
        <w:t>dedican</w:t>
      </w:r>
      <w:r>
        <w:rPr>
          <w:spacing w:val="46"/>
        </w:rPr>
        <w:t xml:space="preserve"> </w:t>
      </w:r>
      <w:r>
        <w:t xml:space="preserve">a  </w:t>
      </w:r>
      <w:r>
        <w:rPr>
          <w:spacing w:val="-3"/>
        </w:rPr>
        <w:t>la</w:t>
      </w:r>
      <w:r>
        <w:rPr>
          <w:spacing w:val="49"/>
        </w:rPr>
        <w:t xml:space="preserve"> </w:t>
      </w:r>
      <w:r>
        <w:rPr>
          <w:spacing w:val="-2"/>
        </w:rPr>
        <w:t>venta</w:t>
      </w:r>
      <w:r>
        <w:rPr>
          <w:spacing w:val="50"/>
        </w:rPr>
        <w:t xml:space="preserve"> </w:t>
      </w:r>
      <w:r>
        <w:t>de</w:t>
      </w:r>
      <w:r>
        <w:rPr>
          <w:spacing w:val="44"/>
        </w:rPr>
        <w:t xml:space="preserve"> </w:t>
      </w:r>
      <w:r>
        <w:rPr>
          <w:spacing w:val="-1"/>
        </w:rPr>
        <w:t>bienes</w:t>
      </w:r>
      <w:r>
        <w:rPr>
          <w:spacing w:val="53"/>
        </w:rPr>
        <w:t xml:space="preserve"> </w:t>
      </w:r>
      <w:r>
        <w:t>y</w:t>
      </w:r>
      <w:r>
        <w:rPr>
          <w:spacing w:val="46"/>
        </w:rPr>
        <w:t xml:space="preserve"> </w:t>
      </w:r>
      <w:r>
        <w:rPr>
          <w:spacing w:val="-1"/>
        </w:rPr>
        <w:t>servicios</w:t>
      </w:r>
      <w:r>
        <w:rPr>
          <w:spacing w:val="47"/>
        </w:rPr>
        <w:t xml:space="preserve"> </w:t>
      </w:r>
      <w:r>
        <w:t>con</w:t>
      </w:r>
      <w:r>
        <w:rPr>
          <w:spacing w:val="41"/>
        </w:rPr>
        <w:t xml:space="preserve"> </w:t>
      </w:r>
      <w:r>
        <w:t>el</w:t>
      </w:r>
      <w:r>
        <w:rPr>
          <w:spacing w:val="48"/>
        </w:rPr>
        <w:t xml:space="preserve"> </w:t>
      </w:r>
      <w:r>
        <w:t>fin</w:t>
      </w:r>
      <w:r>
        <w:rPr>
          <w:spacing w:val="41"/>
        </w:rPr>
        <w:t xml:space="preserve"> </w:t>
      </w:r>
      <w:r>
        <w:rPr>
          <w:spacing w:val="2"/>
        </w:rPr>
        <w:t>de</w:t>
      </w:r>
      <w:r>
        <w:rPr>
          <w:spacing w:val="44"/>
        </w:rPr>
        <w:t xml:space="preserve"> </w:t>
      </w:r>
      <w:r>
        <w:rPr>
          <w:spacing w:val="-1"/>
        </w:rPr>
        <w:t>obtener</w:t>
      </w:r>
      <w:r>
        <w:rPr>
          <w:spacing w:val="50"/>
        </w:rPr>
        <w:t xml:space="preserve"> </w:t>
      </w:r>
      <w:r>
        <w:rPr>
          <w:spacing w:val="-1"/>
        </w:rPr>
        <w:t>rendimientos</w:t>
      </w:r>
      <w:r>
        <w:rPr>
          <w:spacing w:val="48"/>
        </w:rPr>
        <w:t xml:space="preserve"> </w:t>
      </w:r>
      <w:r>
        <w:rPr>
          <w:spacing w:val="-1"/>
        </w:rPr>
        <w:t>financieros</w:t>
      </w:r>
      <w:r>
        <w:rPr>
          <w:spacing w:val="47"/>
        </w:rPr>
        <w:t xml:space="preserve"> </w:t>
      </w:r>
      <w:r>
        <w:t>y</w:t>
      </w:r>
      <w:r>
        <w:rPr>
          <w:spacing w:val="46"/>
        </w:rPr>
        <w:t xml:space="preserve"> </w:t>
      </w:r>
      <w:r>
        <w:rPr>
          <w:spacing w:val="-1"/>
        </w:rPr>
        <w:t>las</w:t>
      </w:r>
      <w:r>
        <w:rPr>
          <w:spacing w:val="65"/>
          <w:w w:val="102"/>
        </w:rPr>
        <w:t xml:space="preserve"> </w:t>
      </w:r>
      <w:r>
        <w:rPr>
          <w:spacing w:val="-1"/>
        </w:rPr>
        <w:t>entidades</w:t>
      </w:r>
      <w:r>
        <w:rPr>
          <w:spacing w:val="4"/>
        </w:rPr>
        <w:t xml:space="preserve"> </w:t>
      </w:r>
      <w:r>
        <w:rPr>
          <w:spacing w:val="-1"/>
        </w:rPr>
        <w:t>públicas</w:t>
      </w:r>
      <w:r>
        <w:rPr>
          <w:spacing w:val="11"/>
        </w:rPr>
        <w:t xml:space="preserve"> </w:t>
      </w:r>
      <w:r>
        <w:rPr>
          <w:spacing w:val="-1"/>
        </w:rPr>
        <w:t>su</w:t>
      </w:r>
      <w:r>
        <w:rPr>
          <w:spacing w:val="20"/>
        </w:rPr>
        <w:t xml:space="preserve"> </w:t>
      </w:r>
      <w:r>
        <w:rPr>
          <w:spacing w:val="-2"/>
        </w:rPr>
        <w:t>fin</w:t>
      </w:r>
      <w:r>
        <w:rPr>
          <w:spacing w:val="10"/>
        </w:rPr>
        <w:t xml:space="preserve"> </w:t>
      </w:r>
      <w:r>
        <w:t>es</w:t>
      </w:r>
      <w:r>
        <w:rPr>
          <w:spacing w:val="10"/>
        </w:rPr>
        <w:t xml:space="preserve"> </w:t>
      </w:r>
      <w:r>
        <w:t>el</w:t>
      </w:r>
      <w:r>
        <w:rPr>
          <w:spacing w:val="12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brindar</w:t>
      </w:r>
      <w:r>
        <w:rPr>
          <w:spacing w:val="15"/>
        </w:rPr>
        <w:t xml:space="preserve"> </w:t>
      </w:r>
      <w:r>
        <w:rPr>
          <w:spacing w:val="-2"/>
        </w:rPr>
        <w:t>servicios,</w:t>
      </w:r>
      <w:r>
        <w:rPr>
          <w:spacing w:val="18"/>
        </w:rPr>
        <w:t xml:space="preserve"> </w:t>
      </w:r>
      <w:r>
        <w:rPr>
          <w:spacing w:val="-4"/>
        </w:rPr>
        <w:t>se</w:t>
      </w:r>
      <w:r>
        <w:rPr>
          <w:spacing w:val="14"/>
        </w:rPr>
        <w:t xml:space="preserve"> </w:t>
      </w:r>
      <w:r>
        <w:rPr>
          <w:spacing w:val="-1"/>
        </w:rPr>
        <w:t>deroga</w:t>
      </w:r>
      <w:r>
        <w:rPr>
          <w:spacing w:val="7"/>
        </w:rPr>
        <w:t xml:space="preserve"> </w:t>
      </w:r>
      <w:r>
        <w:t>por</w:t>
      </w:r>
      <w:r>
        <w:rPr>
          <w:spacing w:val="14"/>
        </w:rPr>
        <w:t xml:space="preserve"> </w:t>
      </w:r>
      <w:r>
        <w:rPr>
          <w:spacing w:val="-3"/>
        </w:rPr>
        <w:t>lo</w:t>
      </w:r>
      <w:r>
        <w:rPr>
          <w:spacing w:val="20"/>
        </w:rPr>
        <w:t xml:space="preserve"> </w:t>
      </w:r>
      <w:r>
        <w:rPr>
          <w:spacing w:val="-2"/>
        </w:rPr>
        <w:t>tanto,</w:t>
      </w:r>
      <w:r>
        <w:rPr>
          <w:spacing w:val="8"/>
        </w:rPr>
        <w:t xml:space="preserve"> </w:t>
      </w:r>
      <w:r>
        <w:rPr>
          <w:spacing w:val="-2"/>
        </w:rPr>
        <w:t>dicha</w:t>
      </w:r>
      <w:r>
        <w:rPr>
          <w:spacing w:val="13"/>
        </w:rPr>
        <w:t xml:space="preserve"> </w:t>
      </w:r>
      <w:r>
        <w:rPr>
          <w:spacing w:val="-1"/>
        </w:rPr>
        <w:t>normativa.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5" w:lineRule="auto"/>
        <w:ind w:right="186"/>
        <w:jc w:val="both"/>
      </w:pPr>
      <w:r>
        <w:t>Por</w:t>
      </w:r>
      <w:r>
        <w:rPr>
          <w:spacing w:val="27"/>
        </w:rPr>
        <w:t xml:space="preserve"> </w:t>
      </w:r>
      <w:r>
        <w:rPr>
          <w:spacing w:val="-3"/>
        </w:rPr>
        <w:t>lo</w:t>
      </w:r>
      <w:r>
        <w:rPr>
          <w:spacing w:val="34"/>
        </w:rPr>
        <w:t xml:space="preserve"> </w:t>
      </w:r>
      <w:r>
        <w:rPr>
          <w:spacing w:val="-1"/>
        </w:rPr>
        <w:t>anterior,</w:t>
      </w:r>
      <w:r>
        <w:rPr>
          <w:spacing w:val="28"/>
        </w:rPr>
        <w:t xml:space="preserve"> </w:t>
      </w:r>
      <w:r>
        <w:t>a</w:t>
      </w:r>
      <w:r>
        <w:rPr>
          <w:spacing w:val="26"/>
        </w:rPr>
        <w:t xml:space="preserve"> </w:t>
      </w:r>
      <w:r>
        <w:rPr>
          <w:spacing w:val="-2"/>
        </w:rPr>
        <w:t>partir</w:t>
      </w:r>
      <w:r>
        <w:rPr>
          <w:spacing w:val="27"/>
        </w:rPr>
        <w:t xml:space="preserve"> </w:t>
      </w:r>
      <w:r>
        <w:rPr>
          <w:spacing w:val="2"/>
        </w:rPr>
        <w:t>de</w:t>
      </w:r>
      <w:r>
        <w:rPr>
          <w:spacing w:val="21"/>
        </w:rPr>
        <w:t xml:space="preserve"> </w:t>
      </w:r>
      <w:r>
        <w:rPr>
          <w:spacing w:val="-1"/>
        </w:rPr>
        <w:t>agosto</w:t>
      </w:r>
      <w:r>
        <w:rPr>
          <w:spacing w:val="23"/>
        </w:rPr>
        <w:t xml:space="preserve"> </w:t>
      </w:r>
      <w:r>
        <w:rPr>
          <w:spacing w:val="-1"/>
        </w:rPr>
        <w:t>2012,</w:t>
      </w:r>
      <w:r>
        <w:rPr>
          <w:spacing w:val="33"/>
        </w:rPr>
        <w:t xml:space="preserve"> </w:t>
      </w:r>
      <w:r>
        <w:rPr>
          <w:spacing w:val="-4"/>
        </w:rPr>
        <w:t>no</w:t>
      </w:r>
      <w:r>
        <w:rPr>
          <w:spacing w:val="34"/>
        </w:rPr>
        <w:t xml:space="preserve"> </w:t>
      </w:r>
      <w:r>
        <w:rPr>
          <w:spacing w:val="-1"/>
        </w:rPr>
        <w:t>se</w:t>
      </w:r>
      <w:r>
        <w:rPr>
          <w:spacing w:val="21"/>
        </w:rPr>
        <w:t xml:space="preserve"> </w:t>
      </w:r>
      <w:r>
        <w:rPr>
          <w:spacing w:val="-1"/>
        </w:rPr>
        <w:t>realizan</w:t>
      </w:r>
      <w:r>
        <w:rPr>
          <w:spacing w:val="23"/>
        </w:rPr>
        <w:t xml:space="preserve"> </w:t>
      </w:r>
      <w:r>
        <w:t>más</w:t>
      </w:r>
      <w:r>
        <w:rPr>
          <w:spacing w:val="24"/>
        </w:rPr>
        <w:t xml:space="preserve"> </w:t>
      </w:r>
      <w:r>
        <w:t>registros</w:t>
      </w:r>
      <w:r>
        <w:rPr>
          <w:spacing w:val="29"/>
        </w:rPr>
        <w:t xml:space="preserve"> </w:t>
      </w:r>
      <w:r>
        <w:t>y</w:t>
      </w:r>
      <w:r>
        <w:rPr>
          <w:spacing w:val="13"/>
        </w:rPr>
        <w:t xml:space="preserve"> </w:t>
      </w:r>
      <w:r>
        <w:rPr>
          <w:spacing w:val="-1"/>
        </w:rPr>
        <w:t>auxiliares</w:t>
      </w:r>
      <w:r>
        <w:rPr>
          <w:spacing w:val="30"/>
        </w:rPr>
        <w:t xml:space="preserve"> </w:t>
      </w:r>
      <w:r>
        <w:rPr>
          <w:spacing w:val="-1"/>
        </w:rPr>
        <w:t>contables</w:t>
      </w:r>
      <w:r>
        <w:rPr>
          <w:spacing w:val="24"/>
        </w:rPr>
        <w:t xml:space="preserve"> </w:t>
      </w:r>
      <w:r>
        <w:rPr>
          <w:spacing w:val="-1"/>
        </w:rPr>
        <w:t>relacionados</w:t>
      </w:r>
      <w:r>
        <w:rPr>
          <w:spacing w:val="77"/>
          <w:w w:val="102"/>
        </w:rPr>
        <w:t xml:space="preserve"> </w:t>
      </w:r>
      <w:r>
        <w:t>para</w:t>
      </w:r>
      <w:r>
        <w:rPr>
          <w:spacing w:val="15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rPr>
          <w:spacing w:val="-1"/>
        </w:rPr>
        <w:t>estimación</w:t>
      </w:r>
      <w:r>
        <w:rPr>
          <w:spacing w:val="12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rPr>
          <w:spacing w:val="-2"/>
        </w:rPr>
        <w:t>cuentas</w:t>
      </w:r>
      <w:r>
        <w:rPr>
          <w:spacing w:val="13"/>
        </w:rPr>
        <w:t xml:space="preserve"> </w:t>
      </w:r>
      <w:r>
        <w:t>por</w:t>
      </w:r>
      <w:r>
        <w:rPr>
          <w:spacing w:val="17"/>
        </w:rPr>
        <w:t xml:space="preserve"> </w:t>
      </w:r>
      <w:r>
        <w:rPr>
          <w:spacing w:val="-2"/>
        </w:rPr>
        <w:t>cobranza</w:t>
      </w:r>
      <w:r>
        <w:rPr>
          <w:spacing w:val="16"/>
        </w:rPr>
        <w:t xml:space="preserve"> </w:t>
      </w:r>
      <w:r>
        <w:t>dudosa</w:t>
      </w:r>
      <w:r>
        <w:rPr>
          <w:spacing w:val="16"/>
        </w:rPr>
        <w:t xml:space="preserve"> </w:t>
      </w:r>
      <w:r>
        <w:rPr>
          <w:spacing w:val="-3"/>
        </w:rPr>
        <w:t>en</w:t>
      </w:r>
      <w:r>
        <w:rPr>
          <w:spacing w:val="12"/>
        </w:rPr>
        <w:t xml:space="preserve"> </w:t>
      </w:r>
      <w:r>
        <w:rPr>
          <w:spacing w:val="-3"/>
        </w:rPr>
        <w:t>la</w:t>
      </w:r>
      <w:r>
        <w:rPr>
          <w:spacing w:val="15"/>
        </w:rPr>
        <w:t xml:space="preserve"> </w:t>
      </w:r>
      <w:r>
        <w:rPr>
          <w:spacing w:val="-1"/>
        </w:rPr>
        <w:t>contabilidad</w:t>
      </w:r>
      <w:r>
        <w:rPr>
          <w:spacing w:val="12"/>
        </w:rPr>
        <w:t xml:space="preserve"> </w:t>
      </w:r>
      <w:r>
        <w:rPr>
          <w:spacing w:val="-1"/>
        </w:rPr>
        <w:t>presupuestaria</w:t>
      </w:r>
      <w:r>
        <w:rPr>
          <w:spacing w:val="16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rPr>
          <w:spacing w:val="-1"/>
        </w:rPr>
        <w:t>Poder</w:t>
      </w:r>
      <w:r>
        <w:rPr>
          <w:spacing w:val="11"/>
        </w:rPr>
        <w:t xml:space="preserve"> </w:t>
      </w:r>
      <w:r>
        <w:rPr>
          <w:spacing w:val="-2"/>
        </w:rPr>
        <w:t>Judicial.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5" w:lineRule="auto"/>
        <w:ind w:right="184"/>
        <w:jc w:val="both"/>
      </w:pPr>
      <w:r>
        <w:t>En</w:t>
      </w:r>
      <w:r>
        <w:rPr>
          <w:spacing w:val="8"/>
        </w:rPr>
        <w:t xml:space="preserve"> </w:t>
      </w:r>
      <w:r>
        <w:rPr>
          <w:spacing w:val="-1"/>
        </w:rPr>
        <w:t>apego</w:t>
      </w:r>
      <w:r>
        <w:rPr>
          <w:spacing w:val="15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3"/>
        </w:rPr>
        <w:t>la</w:t>
      </w:r>
      <w:r>
        <w:rPr>
          <w:spacing w:val="12"/>
        </w:rPr>
        <w:t xml:space="preserve"> </w:t>
      </w:r>
      <w:r>
        <w:rPr>
          <w:spacing w:val="-2"/>
        </w:rPr>
        <w:t>DIRECTRIZ</w:t>
      </w:r>
      <w:r>
        <w:rPr>
          <w:spacing w:val="18"/>
        </w:rPr>
        <w:t xml:space="preserve"> </w:t>
      </w:r>
      <w:r>
        <w:rPr>
          <w:spacing w:val="-1"/>
        </w:rPr>
        <w:t>CN-002-2013</w:t>
      </w:r>
      <w:r>
        <w:rPr>
          <w:spacing w:val="3"/>
        </w:rPr>
        <w:t xml:space="preserve"> </w:t>
      </w:r>
      <w:r>
        <w:rPr>
          <w:spacing w:val="2"/>
        </w:rPr>
        <w:t>de</w:t>
      </w:r>
      <w:r>
        <w:rPr>
          <w:spacing w:val="13"/>
        </w:rPr>
        <w:t xml:space="preserve"> </w:t>
      </w:r>
      <w:r>
        <w:rPr>
          <w:spacing w:val="-3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Contabilidad</w:t>
      </w:r>
      <w:r>
        <w:rPr>
          <w:spacing w:val="15"/>
        </w:rPr>
        <w:t xml:space="preserve"> </w:t>
      </w:r>
      <w:r>
        <w:rPr>
          <w:spacing w:val="-2"/>
        </w:rPr>
        <w:t>Nacional,</w:t>
      </w:r>
      <w:r>
        <w:rPr>
          <w:spacing w:val="12"/>
        </w:rPr>
        <w:t xml:space="preserve"> </w:t>
      </w:r>
      <w:r>
        <w:t>en</w:t>
      </w:r>
      <w:r>
        <w:rPr>
          <w:spacing w:val="9"/>
        </w:rPr>
        <w:t xml:space="preserve"> </w:t>
      </w:r>
      <w:r>
        <w:t>el</w:t>
      </w:r>
      <w:r>
        <w:rPr>
          <w:spacing w:val="11"/>
        </w:rPr>
        <w:t xml:space="preserve"> </w:t>
      </w:r>
      <w:r>
        <w:rPr>
          <w:spacing w:val="-1"/>
        </w:rPr>
        <w:t>2013</w:t>
      </w:r>
      <w:r>
        <w:rPr>
          <w:spacing w:val="20"/>
        </w:rPr>
        <w:t xml:space="preserve"> </w:t>
      </w:r>
      <w:r>
        <w:rPr>
          <w:spacing w:val="-1"/>
        </w:rPr>
        <w:t>se</w:t>
      </w:r>
      <w:r>
        <w:rPr>
          <w:spacing w:val="6"/>
        </w:rPr>
        <w:t xml:space="preserve"> </w:t>
      </w:r>
      <w:r>
        <w:rPr>
          <w:spacing w:val="-1"/>
        </w:rPr>
        <w:t>procederá</w:t>
      </w:r>
      <w:r>
        <w:rPr>
          <w:spacing w:val="7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2"/>
        </w:rPr>
        <w:t>registrar</w:t>
      </w:r>
      <w:r>
        <w:rPr>
          <w:spacing w:val="89"/>
          <w:w w:val="102"/>
        </w:rPr>
        <w:t xml:space="preserve"> </w:t>
      </w:r>
      <w:r>
        <w:t>en</w:t>
      </w:r>
      <w:r>
        <w:rPr>
          <w:spacing w:val="17"/>
        </w:rPr>
        <w:t xml:space="preserve"> </w:t>
      </w:r>
      <w:r>
        <w:rPr>
          <w:spacing w:val="-3"/>
        </w:rPr>
        <w:t>la</w:t>
      </w:r>
      <w:r>
        <w:rPr>
          <w:spacing w:val="15"/>
        </w:rPr>
        <w:t xml:space="preserve"> </w:t>
      </w:r>
      <w:r>
        <w:rPr>
          <w:spacing w:val="-1"/>
        </w:rPr>
        <w:t>contabilidad</w:t>
      </w:r>
      <w:r>
        <w:rPr>
          <w:spacing w:val="18"/>
        </w:rPr>
        <w:t xml:space="preserve"> </w:t>
      </w:r>
      <w:r>
        <w:t>del</w:t>
      </w:r>
      <w:r>
        <w:rPr>
          <w:spacing w:val="14"/>
        </w:rPr>
        <w:t xml:space="preserve"> </w:t>
      </w:r>
      <w:r>
        <w:rPr>
          <w:spacing w:val="-1"/>
        </w:rPr>
        <w:t>Poder</w:t>
      </w:r>
      <w:r>
        <w:rPr>
          <w:spacing w:val="10"/>
        </w:rPr>
        <w:t xml:space="preserve"> </w:t>
      </w:r>
      <w:r>
        <w:rPr>
          <w:spacing w:val="-1"/>
        </w:rPr>
        <w:t>Judicial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spacing w:val="15"/>
        </w:rPr>
        <w:t xml:space="preserve"> </w:t>
      </w:r>
      <w:r>
        <w:rPr>
          <w:spacing w:val="-1"/>
        </w:rPr>
        <w:t>provisión</w:t>
      </w:r>
      <w:r>
        <w:rPr>
          <w:spacing w:val="12"/>
        </w:rPr>
        <w:t xml:space="preserve"> </w:t>
      </w:r>
      <w:r>
        <w:rPr>
          <w:spacing w:val="-2"/>
        </w:rPr>
        <w:t>de</w:t>
      </w:r>
      <w:r>
        <w:rPr>
          <w:spacing w:val="15"/>
        </w:rPr>
        <w:t xml:space="preserve"> </w:t>
      </w:r>
      <w:r>
        <w:rPr>
          <w:spacing w:val="-1"/>
        </w:rPr>
        <w:t>Estimación</w:t>
      </w:r>
      <w:r>
        <w:rPr>
          <w:spacing w:val="12"/>
        </w:rPr>
        <w:t xml:space="preserve"> </w:t>
      </w:r>
      <w:r>
        <w:t>para</w:t>
      </w:r>
      <w:r>
        <w:rPr>
          <w:spacing w:val="15"/>
        </w:rPr>
        <w:t xml:space="preserve"> </w:t>
      </w:r>
      <w:r>
        <w:rPr>
          <w:spacing w:val="-2"/>
        </w:rPr>
        <w:t>cuentas</w:t>
      </w:r>
      <w:r>
        <w:rPr>
          <w:spacing w:val="19"/>
        </w:rPr>
        <w:t xml:space="preserve"> </w:t>
      </w:r>
      <w:r>
        <w:rPr>
          <w:spacing w:val="-1"/>
        </w:rPr>
        <w:t>incobrables.</w:t>
      </w:r>
    </w:p>
    <w:p w:rsidR="00C95FE4" w:rsidRDefault="00C95FE4">
      <w:pPr>
        <w:spacing w:before="11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tulo3"/>
        <w:jc w:val="both"/>
        <w:rPr>
          <w:b w:val="0"/>
          <w:bCs w:val="0"/>
        </w:rPr>
      </w:pPr>
      <w:r>
        <w:t>NOTA</w:t>
      </w:r>
      <w:r>
        <w:rPr>
          <w:spacing w:val="15"/>
        </w:rPr>
        <w:t xml:space="preserve"> </w:t>
      </w:r>
      <w:r>
        <w:t>No.</w:t>
      </w:r>
      <w:r>
        <w:rPr>
          <w:spacing w:val="12"/>
        </w:rPr>
        <w:t xml:space="preserve"> </w:t>
      </w:r>
      <w:r>
        <w:t xml:space="preserve">6 </w:t>
      </w:r>
      <w:r>
        <w:rPr>
          <w:spacing w:val="34"/>
        </w:rPr>
        <w:t xml:space="preserve"> </w:t>
      </w:r>
      <w:r>
        <w:rPr>
          <w:spacing w:val="-1"/>
        </w:rPr>
        <w:t>Existencias</w:t>
      </w:r>
      <w:r>
        <w:rPr>
          <w:spacing w:val="14"/>
        </w:rPr>
        <w:t xml:space="preserve"> </w:t>
      </w:r>
      <w:r>
        <w:rPr>
          <w:spacing w:val="-1"/>
        </w:rPr>
        <w:t>(Inventarios)</w:t>
      </w:r>
    </w:p>
    <w:p w:rsidR="00C95FE4" w:rsidRDefault="00C95FE4">
      <w:pPr>
        <w:spacing w:before="1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C95FE4" w:rsidRDefault="007758B2">
      <w:pPr>
        <w:pStyle w:val="Textoindependiente"/>
        <w:jc w:val="both"/>
      </w:pPr>
      <w:r>
        <w:rPr>
          <w:spacing w:val="-1"/>
        </w:rPr>
        <w:t>Esta</w:t>
      </w:r>
      <w:r>
        <w:rPr>
          <w:spacing w:val="16"/>
        </w:rPr>
        <w:t xml:space="preserve"> </w:t>
      </w:r>
      <w:r>
        <w:rPr>
          <w:spacing w:val="-1"/>
        </w:rPr>
        <w:t>cuenta</w:t>
      </w:r>
      <w:r>
        <w:rPr>
          <w:spacing w:val="16"/>
        </w:rPr>
        <w:t xml:space="preserve"> </w:t>
      </w:r>
      <w:r>
        <w:rPr>
          <w:spacing w:val="-2"/>
        </w:rPr>
        <w:t>esta</w:t>
      </w:r>
      <w:r>
        <w:rPr>
          <w:spacing w:val="17"/>
        </w:rPr>
        <w:t xml:space="preserve"> </w:t>
      </w:r>
      <w:r>
        <w:t>compuesta</w:t>
      </w:r>
      <w:r>
        <w:rPr>
          <w:spacing w:val="10"/>
        </w:rPr>
        <w:t xml:space="preserve"> </w:t>
      </w:r>
      <w:r>
        <w:t>por</w:t>
      </w:r>
      <w:r>
        <w:rPr>
          <w:spacing w:val="12"/>
        </w:rPr>
        <w:t xml:space="preserve"> </w:t>
      </w:r>
      <w:r>
        <w:t>los</w:t>
      </w:r>
      <w:r>
        <w:rPr>
          <w:spacing w:val="14"/>
        </w:rPr>
        <w:t xml:space="preserve"> </w:t>
      </w:r>
      <w:r>
        <w:rPr>
          <w:spacing w:val="-2"/>
        </w:rPr>
        <w:t>siguientes</w:t>
      </w:r>
      <w:r>
        <w:rPr>
          <w:spacing w:val="14"/>
        </w:rPr>
        <w:t xml:space="preserve"> </w:t>
      </w:r>
      <w:r>
        <w:t>rubros</w:t>
      </w:r>
      <w:r>
        <w:rPr>
          <w:spacing w:val="20"/>
        </w:rPr>
        <w:t xml:space="preserve"> </w:t>
      </w:r>
      <w:r>
        <w:rPr>
          <w:spacing w:val="-2"/>
        </w:rPr>
        <w:t>contables:</w:t>
      </w:r>
    </w:p>
    <w:p w:rsidR="00C95FE4" w:rsidRDefault="00C95FE4">
      <w:pPr>
        <w:spacing w:before="7"/>
        <w:rPr>
          <w:rFonts w:ascii="Times New Roman" w:eastAsia="Times New Roman" w:hAnsi="Times New Roman" w:cs="Times New Roman"/>
        </w:rPr>
      </w:pPr>
    </w:p>
    <w:p w:rsidR="00C95FE4" w:rsidRDefault="007758B2">
      <w:pPr>
        <w:spacing w:line="200" w:lineRule="atLeast"/>
        <w:ind w:left="62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s-ES" w:eastAsia="es-ES"/>
        </w:rPr>
        <w:drawing>
          <wp:inline distT="0" distB="0" distL="0" distR="0">
            <wp:extent cx="5427297" cy="868489"/>
            <wp:effectExtent l="0" t="0" r="0" b="0"/>
            <wp:docPr id="13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1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7297" cy="868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5FE4" w:rsidRDefault="00C95FE4">
      <w:pPr>
        <w:spacing w:before="1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tulo3"/>
        <w:numPr>
          <w:ilvl w:val="1"/>
          <w:numId w:val="12"/>
        </w:numPr>
        <w:tabs>
          <w:tab w:val="left" w:pos="517"/>
        </w:tabs>
        <w:ind w:hanging="398"/>
        <w:jc w:val="both"/>
        <w:rPr>
          <w:b w:val="0"/>
          <w:bCs w:val="0"/>
        </w:rPr>
      </w:pPr>
      <w:r>
        <w:rPr>
          <w:spacing w:val="-1"/>
        </w:rPr>
        <w:t>INVENTARIO</w:t>
      </w:r>
      <w:r>
        <w:rPr>
          <w:spacing w:val="32"/>
        </w:rPr>
        <w:t xml:space="preserve"> </w:t>
      </w:r>
      <w:r>
        <w:rPr>
          <w:spacing w:val="-1"/>
        </w:rPr>
        <w:t>ALMACEN</w:t>
      </w:r>
      <w:r>
        <w:rPr>
          <w:spacing w:val="30"/>
        </w:rPr>
        <w:t xml:space="preserve"> </w:t>
      </w:r>
      <w:r>
        <w:rPr>
          <w:spacing w:val="-1"/>
        </w:rPr>
        <w:t>MATERIALES</w:t>
      </w:r>
      <w:r>
        <w:rPr>
          <w:spacing w:val="36"/>
        </w:rPr>
        <w:t xml:space="preserve"> </w:t>
      </w:r>
      <w:r>
        <w:t>Y</w:t>
      </w:r>
      <w:r>
        <w:rPr>
          <w:spacing w:val="30"/>
        </w:rPr>
        <w:t xml:space="preserve"> </w:t>
      </w:r>
      <w:r>
        <w:rPr>
          <w:spacing w:val="-2"/>
        </w:rPr>
        <w:t>SUMINISTROS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spacing w:line="246" w:lineRule="auto"/>
        <w:ind w:right="170"/>
        <w:jc w:val="both"/>
      </w:pPr>
      <w:r>
        <w:t>En</w:t>
      </w:r>
      <w:r>
        <w:rPr>
          <w:spacing w:val="25"/>
        </w:rPr>
        <w:t xml:space="preserve"> </w:t>
      </w:r>
      <w:r>
        <w:rPr>
          <w:spacing w:val="-1"/>
        </w:rPr>
        <w:t>esta</w:t>
      </w:r>
      <w:r>
        <w:rPr>
          <w:spacing w:val="22"/>
        </w:rPr>
        <w:t xml:space="preserve"> </w:t>
      </w:r>
      <w:r>
        <w:rPr>
          <w:spacing w:val="-1"/>
        </w:rPr>
        <w:t>cuenta</w:t>
      </w:r>
      <w:r>
        <w:rPr>
          <w:spacing w:val="29"/>
        </w:rPr>
        <w:t xml:space="preserve"> </w:t>
      </w:r>
      <w:r>
        <w:rPr>
          <w:spacing w:val="-1"/>
        </w:rPr>
        <w:t>se</w:t>
      </w:r>
      <w:r>
        <w:rPr>
          <w:spacing w:val="23"/>
        </w:rPr>
        <w:t xml:space="preserve"> </w:t>
      </w:r>
      <w:r>
        <w:t>registran</w:t>
      </w:r>
      <w:r>
        <w:rPr>
          <w:spacing w:val="25"/>
        </w:rPr>
        <w:t xml:space="preserve"> </w:t>
      </w:r>
      <w:r>
        <w:t>todas</w:t>
      </w:r>
      <w:r>
        <w:rPr>
          <w:spacing w:val="21"/>
        </w:rPr>
        <w:t xml:space="preserve"> </w:t>
      </w:r>
      <w:r>
        <w:rPr>
          <w:spacing w:val="-1"/>
        </w:rPr>
        <w:t>aquellas</w:t>
      </w:r>
      <w:r>
        <w:rPr>
          <w:spacing w:val="26"/>
        </w:rPr>
        <w:t xml:space="preserve"> </w:t>
      </w:r>
      <w:r>
        <w:rPr>
          <w:spacing w:val="-1"/>
        </w:rPr>
        <w:t>adquisiciones</w:t>
      </w:r>
      <w:r>
        <w:rPr>
          <w:spacing w:val="20"/>
        </w:rPr>
        <w:t xml:space="preserve"> </w:t>
      </w:r>
      <w:r>
        <w:t>que</w:t>
      </w:r>
      <w:r>
        <w:rPr>
          <w:spacing w:val="23"/>
        </w:rPr>
        <w:t xml:space="preserve"> </w:t>
      </w:r>
      <w:r>
        <w:rPr>
          <w:spacing w:val="-1"/>
        </w:rPr>
        <w:t>permanecen</w:t>
      </w:r>
      <w:r>
        <w:rPr>
          <w:spacing w:val="25"/>
        </w:rPr>
        <w:t xml:space="preserve"> </w:t>
      </w:r>
      <w:r>
        <w:t>en</w:t>
      </w:r>
      <w:r>
        <w:rPr>
          <w:spacing w:val="26"/>
        </w:rPr>
        <w:t xml:space="preserve"> </w:t>
      </w:r>
      <w:r>
        <w:rPr>
          <w:spacing w:val="-2"/>
        </w:rPr>
        <w:t>inventario</w:t>
      </w:r>
      <w:r>
        <w:rPr>
          <w:spacing w:val="36"/>
        </w:rPr>
        <w:t xml:space="preserve"> </w:t>
      </w:r>
      <w:r>
        <w:t>en</w:t>
      </w:r>
      <w:r>
        <w:rPr>
          <w:spacing w:val="20"/>
        </w:rPr>
        <w:t xml:space="preserve"> </w:t>
      </w:r>
      <w:r>
        <w:rPr>
          <w:spacing w:val="1"/>
        </w:rPr>
        <w:t>el</w:t>
      </w:r>
      <w:r>
        <w:rPr>
          <w:spacing w:val="21"/>
        </w:rPr>
        <w:t xml:space="preserve"> </w:t>
      </w:r>
      <w:r>
        <w:rPr>
          <w:spacing w:val="-1"/>
        </w:rPr>
        <w:t>almacén</w:t>
      </w:r>
      <w:r>
        <w:rPr>
          <w:spacing w:val="25"/>
        </w:rPr>
        <w:t xml:space="preserve"> </w:t>
      </w:r>
      <w:r>
        <w:rPr>
          <w:spacing w:val="2"/>
        </w:rPr>
        <w:t>de</w:t>
      </w:r>
      <w:r>
        <w:rPr>
          <w:spacing w:val="78"/>
          <w:w w:val="102"/>
        </w:rPr>
        <w:t xml:space="preserve"> </w:t>
      </w:r>
      <w:r>
        <w:rPr>
          <w:spacing w:val="-1"/>
        </w:rPr>
        <w:t>la</w:t>
      </w:r>
      <w:r>
        <w:rPr>
          <w:spacing w:val="42"/>
        </w:rPr>
        <w:t xml:space="preserve"> </w:t>
      </w:r>
      <w:r>
        <w:t>Proveeduría</w:t>
      </w:r>
      <w:r>
        <w:rPr>
          <w:spacing w:val="37"/>
        </w:rPr>
        <w:t xml:space="preserve"> </w:t>
      </w:r>
      <w:r>
        <w:rPr>
          <w:spacing w:val="-1"/>
        </w:rPr>
        <w:t>Judicial,</w:t>
      </w:r>
      <w:r>
        <w:rPr>
          <w:spacing w:val="49"/>
        </w:rPr>
        <w:t xml:space="preserve"> </w:t>
      </w:r>
      <w:r>
        <w:rPr>
          <w:spacing w:val="-2"/>
        </w:rPr>
        <w:t>hasta</w:t>
      </w:r>
      <w:r>
        <w:rPr>
          <w:spacing w:val="47"/>
        </w:rPr>
        <w:t xml:space="preserve"> </w:t>
      </w:r>
      <w:r>
        <w:rPr>
          <w:spacing w:val="-1"/>
        </w:rPr>
        <w:t>tanto</w:t>
      </w:r>
      <w:r>
        <w:rPr>
          <w:spacing w:val="50"/>
        </w:rPr>
        <w:t xml:space="preserve"> </w:t>
      </w:r>
      <w:r>
        <w:rPr>
          <w:spacing w:val="-1"/>
        </w:rPr>
        <w:t>sean</w:t>
      </w:r>
      <w:r>
        <w:rPr>
          <w:spacing w:val="44"/>
        </w:rPr>
        <w:t xml:space="preserve"> </w:t>
      </w:r>
      <w:r>
        <w:t>distribuidos</w:t>
      </w:r>
      <w:r>
        <w:rPr>
          <w:spacing w:val="40"/>
        </w:rPr>
        <w:t xml:space="preserve"> </w:t>
      </w:r>
      <w:r>
        <w:t>a</w:t>
      </w:r>
      <w:r>
        <w:rPr>
          <w:spacing w:val="47"/>
        </w:rPr>
        <w:t xml:space="preserve"> </w:t>
      </w:r>
      <w:r>
        <w:rPr>
          <w:spacing w:val="-2"/>
        </w:rPr>
        <w:t>los</w:t>
      </w:r>
      <w:r>
        <w:rPr>
          <w:spacing w:val="45"/>
        </w:rPr>
        <w:t xml:space="preserve"> </w:t>
      </w:r>
      <w:r>
        <w:rPr>
          <w:spacing w:val="-1"/>
        </w:rPr>
        <w:t>diferentes</w:t>
      </w:r>
      <w:r>
        <w:rPr>
          <w:spacing w:val="45"/>
        </w:rPr>
        <w:t xml:space="preserve"> </w:t>
      </w:r>
      <w:r>
        <w:rPr>
          <w:spacing w:val="-1"/>
        </w:rPr>
        <w:t>despachos.</w:t>
      </w:r>
      <w:r>
        <w:rPr>
          <w:spacing w:val="49"/>
        </w:rPr>
        <w:t xml:space="preserve"> </w:t>
      </w:r>
      <w:r>
        <w:rPr>
          <w:spacing w:val="-2"/>
        </w:rPr>
        <w:t>Lo</w:t>
      </w:r>
      <w:r>
        <w:rPr>
          <w:spacing w:val="49"/>
        </w:rPr>
        <w:t xml:space="preserve"> </w:t>
      </w:r>
      <w:r>
        <w:rPr>
          <w:spacing w:val="-1"/>
        </w:rPr>
        <w:t>anterior</w:t>
      </w:r>
      <w:r>
        <w:rPr>
          <w:spacing w:val="49"/>
        </w:rPr>
        <w:t xml:space="preserve"> </w:t>
      </w:r>
      <w:r>
        <w:rPr>
          <w:spacing w:val="-1"/>
        </w:rPr>
        <w:t>tomando</w:t>
      </w:r>
      <w:r>
        <w:rPr>
          <w:spacing w:val="87"/>
          <w:w w:val="102"/>
        </w:rPr>
        <w:t xml:space="preserve"> </w:t>
      </w:r>
      <w:r>
        <w:rPr>
          <w:spacing w:val="-1"/>
        </w:rPr>
        <w:t>como</w:t>
      </w:r>
      <w:r>
        <w:rPr>
          <w:spacing w:val="48"/>
        </w:rPr>
        <w:t xml:space="preserve"> </w:t>
      </w:r>
      <w:r>
        <w:rPr>
          <w:spacing w:val="-1"/>
        </w:rPr>
        <w:t>fuente</w:t>
      </w:r>
      <w:r>
        <w:rPr>
          <w:spacing w:val="46"/>
        </w:rPr>
        <w:t xml:space="preserve"> </w:t>
      </w:r>
      <w:r>
        <w:rPr>
          <w:spacing w:val="-2"/>
        </w:rPr>
        <w:t>los</w:t>
      </w:r>
      <w:r>
        <w:rPr>
          <w:spacing w:val="43"/>
        </w:rPr>
        <w:t xml:space="preserve"> </w:t>
      </w:r>
      <w:r>
        <w:t>registros</w:t>
      </w:r>
      <w:r>
        <w:rPr>
          <w:spacing w:val="40"/>
        </w:rPr>
        <w:t xml:space="preserve"> </w:t>
      </w:r>
      <w:r>
        <w:rPr>
          <w:spacing w:val="1"/>
        </w:rPr>
        <w:t>del</w:t>
      </w:r>
      <w:r>
        <w:rPr>
          <w:spacing w:val="40"/>
        </w:rPr>
        <w:t xml:space="preserve"> </w:t>
      </w:r>
      <w:r>
        <w:rPr>
          <w:spacing w:val="-2"/>
        </w:rPr>
        <w:t>Sistema</w:t>
      </w:r>
      <w:r>
        <w:rPr>
          <w:spacing w:val="42"/>
        </w:rPr>
        <w:t xml:space="preserve"> </w:t>
      </w:r>
      <w:r>
        <w:t>de</w:t>
      </w:r>
      <w:r>
        <w:rPr>
          <w:spacing w:val="46"/>
        </w:rPr>
        <w:t xml:space="preserve"> </w:t>
      </w:r>
      <w:r>
        <w:rPr>
          <w:spacing w:val="-1"/>
        </w:rPr>
        <w:t>Información</w:t>
      </w:r>
      <w:r>
        <w:rPr>
          <w:spacing w:val="38"/>
        </w:rPr>
        <w:t xml:space="preserve"> </w:t>
      </w:r>
      <w:r>
        <w:t>de</w:t>
      </w:r>
      <w:r>
        <w:rPr>
          <w:spacing w:val="46"/>
        </w:rPr>
        <w:t xml:space="preserve"> </w:t>
      </w:r>
      <w:r>
        <w:rPr>
          <w:spacing w:val="-1"/>
        </w:rPr>
        <w:t>Materiales</w:t>
      </w:r>
      <w:r>
        <w:rPr>
          <w:spacing w:val="43"/>
        </w:rPr>
        <w:t xml:space="preserve"> </w:t>
      </w:r>
      <w:r>
        <w:t>(SIM)</w:t>
      </w:r>
      <w:r>
        <w:rPr>
          <w:spacing w:val="43"/>
        </w:rPr>
        <w:t xml:space="preserve"> </w:t>
      </w:r>
      <w:r>
        <w:t>a</w:t>
      </w:r>
      <w:r>
        <w:rPr>
          <w:spacing w:val="46"/>
        </w:rPr>
        <w:t xml:space="preserve"> </w:t>
      </w:r>
      <w:r>
        <w:rPr>
          <w:spacing w:val="-2"/>
        </w:rPr>
        <w:t>cargo</w:t>
      </w:r>
      <w:r>
        <w:rPr>
          <w:spacing w:val="48"/>
        </w:rPr>
        <w:t xml:space="preserve"> </w:t>
      </w:r>
      <w:r>
        <w:t>de</w:t>
      </w:r>
      <w:r>
        <w:rPr>
          <w:spacing w:val="46"/>
        </w:rPr>
        <w:t xml:space="preserve"> </w:t>
      </w:r>
      <w:r>
        <w:rPr>
          <w:spacing w:val="-3"/>
        </w:rPr>
        <w:t>la</w:t>
      </w:r>
      <w:r>
        <w:rPr>
          <w:spacing w:val="46"/>
        </w:rPr>
        <w:t xml:space="preserve"> </w:t>
      </w:r>
      <w:r>
        <w:t>Sección</w:t>
      </w:r>
      <w:r>
        <w:rPr>
          <w:spacing w:val="38"/>
        </w:rPr>
        <w:t xml:space="preserve"> </w:t>
      </w:r>
      <w:r>
        <w:rPr>
          <w:spacing w:val="1"/>
        </w:rPr>
        <w:t>del</w:t>
      </w:r>
      <w:r>
        <w:rPr>
          <w:spacing w:val="59"/>
          <w:w w:val="102"/>
        </w:rPr>
        <w:t xml:space="preserve"> </w:t>
      </w:r>
      <w:r>
        <w:rPr>
          <w:spacing w:val="-1"/>
        </w:rPr>
        <w:t>Almacén</w:t>
      </w:r>
      <w:r>
        <w:rPr>
          <w:spacing w:val="22"/>
        </w:rPr>
        <w:t xml:space="preserve"> </w:t>
      </w:r>
      <w:r>
        <w:t>del</w:t>
      </w:r>
      <w:r>
        <w:rPr>
          <w:spacing w:val="20"/>
        </w:rPr>
        <w:t xml:space="preserve"> </w:t>
      </w:r>
      <w:r>
        <w:rPr>
          <w:spacing w:val="-1"/>
        </w:rPr>
        <w:t>Departamento</w:t>
      </w:r>
      <w:r>
        <w:rPr>
          <w:spacing w:val="28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1"/>
        </w:rPr>
        <w:t>Proveeduría.</w:t>
      </w:r>
      <w:r>
        <w:rPr>
          <w:spacing w:val="27"/>
        </w:rPr>
        <w:t xml:space="preserve"> </w:t>
      </w:r>
      <w:r>
        <w:t>En</w:t>
      </w:r>
      <w:r>
        <w:rPr>
          <w:spacing w:val="17"/>
        </w:rPr>
        <w:t xml:space="preserve"> </w:t>
      </w:r>
      <w:r>
        <w:rPr>
          <w:spacing w:val="-2"/>
        </w:rPr>
        <w:t>este</w:t>
      </w:r>
      <w:r>
        <w:rPr>
          <w:spacing w:val="21"/>
        </w:rPr>
        <w:t xml:space="preserve"> </w:t>
      </w:r>
      <w:r>
        <w:t>mes,</w:t>
      </w:r>
      <w:r>
        <w:rPr>
          <w:spacing w:val="27"/>
        </w:rPr>
        <w:t xml:space="preserve"> </w:t>
      </w:r>
      <w:r>
        <w:rPr>
          <w:spacing w:val="-1"/>
        </w:rPr>
        <w:t>se</w:t>
      </w:r>
      <w:r>
        <w:rPr>
          <w:spacing w:val="20"/>
        </w:rPr>
        <w:t xml:space="preserve"> </w:t>
      </w:r>
      <w:r>
        <w:rPr>
          <w:spacing w:val="-1"/>
        </w:rPr>
        <w:t>registra</w:t>
      </w:r>
      <w:r>
        <w:rPr>
          <w:spacing w:val="21"/>
        </w:rPr>
        <w:t xml:space="preserve"> </w:t>
      </w:r>
      <w:r>
        <w:rPr>
          <w:spacing w:val="1"/>
        </w:rPr>
        <w:t>el</w:t>
      </w:r>
      <w:r>
        <w:rPr>
          <w:spacing w:val="19"/>
        </w:rPr>
        <w:t xml:space="preserve"> </w:t>
      </w:r>
      <w:r>
        <w:t>consumo</w:t>
      </w:r>
      <w:r>
        <w:rPr>
          <w:spacing w:val="23"/>
        </w:rPr>
        <w:t xml:space="preserve"> </w:t>
      </w:r>
      <w:r>
        <w:rPr>
          <w:spacing w:val="2"/>
        </w:rPr>
        <w:t>de</w:t>
      </w:r>
      <w:r>
        <w:rPr>
          <w:spacing w:val="20"/>
        </w:rPr>
        <w:t xml:space="preserve"> </w:t>
      </w:r>
      <w:r>
        <w:rPr>
          <w:spacing w:val="-2"/>
        </w:rPr>
        <w:t>materiales</w:t>
      </w:r>
      <w:r>
        <w:rPr>
          <w:spacing w:val="39"/>
        </w:rPr>
        <w:t xml:space="preserve"> </w:t>
      </w:r>
      <w:r>
        <w:t>y</w:t>
      </w:r>
      <w:r>
        <w:rPr>
          <w:spacing w:val="49"/>
          <w:w w:val="102"/>
        </w:rPr>
        <w:t xml:space="preserve"> </w:t>
      </w:r>
      <w:r>
        <w:t>suministros</w:t>
      </w:r>
      <w:r>
        <w:rPr>
          <w:spacing w:val="54"/>
        </w:rPr>
        <w:t xml:space="preserve"> </w:t>
      </w:r>
      <w:r>
        <w:rPr>
          <w:spacing w:val="-2"/>
        </w:rPr>
        <w:t>correspondiente</w:t>
      </w:r>
      <w:r>
        <w:rPr>
          <w:spacing w:val="8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diciembre</w:t>
      </w:r>
      <w:r>
        <w:rPr>
          <w:spacing w:val="2"/>
        </w:rPr>
        <w:t xml:space="preserve"> </w:t>
      </w:r>
      <w:r>
        <w:rPr>
          <w:spacing w:val="-1"/>
        </w:rPr>
        <w:t>2012</w:t>
      </w:r>
      <w:r>
        <w:rPr>
          <w:spacing w:val="54"/>
        </w:rPr>
        <w:t xml:space="preserve"> </w:t>
      </w:r>
      <w:r>
        <w:t>por</w:t>
      </w:r>
      <w:r>
        <w:rPr>
          <w:spacing w:val="52"/>
        </w:rPr>
        <w:t xml:space="preserve"> </w:t>
      </w:r>
      <w:r>
        <w:rPr>
          <w:spacing w:val="-1"/>
        </w:rPr>
        <w:t>¢23,160,398.85.</w:t>
      </w:r>
      <w:r>
        <w:rPr>
          <w:spacing w:val="3"/>
        </w:rPr>
        <w:t xml:space="preserve"> </w:t>
      </w:r>
      <w:r>
        <w:t>El</w:t>
      </w:r>
      <w:r>
        <w:rPr>
          <w:spacing w:val="1"/>
        </w:rPr>
        <w:t xml:space="preserve"> </w:t>
      </w:r>
      <w:r>
        <w:rPr>
          <w:spacing w:val="-2"/>
        </w:rPr>
        <w:t>saldo</w:t>
      </w:r>
      <w:r>
        <w:rPr>
          <w:spacing w:val="4"/>
        </w:rPr>
        <w:t xml:space="preserve"> </w:t>
      </w:r>
      <w:r>
        <w:rPr>
          <w:spacing w:val="2"/>
        </w:rPr>
        <w:t>de</w:t>
      </w:r>
      <w:r>
        <w:rPr>
          <w:spacing w:val="52"/>
        </w:rPr>
        <w:t xml:space="preserve"> </w:t>
      </w:r>
      <w:r>
        <w:rPr>
          <w:spacing w:val="-1"/>
        </w:rPr>
        <w:t>esta</w:t>
      </w:r>
      <w:r>
        <w:rPr>
          <w:spacing w:val="2"/>
        </w:rPr>
        <w:t xml:space="preserve"> </w:t>
      </w:r>
      <w:r>
        <w:rPr>
          <w:spacing w:val="-1"/>
        </w:rPr>
        <w:t>cuenta</w:t>
      </w:r>
      <w:r>
        <w:rPr>
          <w:spacing w:val="2"/>
        </w:rPr>
        <w:t xml:space="preserve"> </w:t>
      </w:r>
      <w:r>
        <w:t>al</w:t>
      </w:r>
      <w:r>
        <w:rPr>
          <w:spacing w:val="50"/>
        </w:rPr>
        <w:t xml:space="preserve"> </w:t>
      </w:r>
      <w:r>
        <w:t>31</w:t>
      </w:r>
      <w:r>
        <w:rPr>
          <w:spacing w:val="5"/>
        </w:rPr>
        <w:t xml:space="preserve"> </w:t>
      </w:r>
      <w:r>
        <w:t>de</w:t>
      </w:r>
      <w:r>
        <w:rPr>
          <w:spacing w:val="69"/>
          <w:w w:val="102"/>
        </w:rPr>
        <w:t xml:space="preserve"> </w:t>
      </w:r>
      <w:r>
        <w:t>diciembre</w:t>
      </w:r>
      <w:r>
        <w:rPr>
          <w:spacing w:val="14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rPr>
          <w:spacing w:val="-1"/>
        </w:rPr>
        <w:t>2012</w:t>
      </w:r>
      <w:r>
        <w:rPr>
          <w:spacing w:val="30"/>
        </w:rPr>
        <w:t xml:space="preserve"> </w:t>
      </w:r>
      <w:r>
        <w:t>es</w:t>
      </w:r>
      <w:r>
        <w:rPr>
          <w:spacing w:val="12"/>
        </w:rPr>
        <w:t xml:space="preserve"> </w:t>
      </w:r>
      <w:r>
        <w:rPr>
          <w:spacing w:val="-1"/>
        </w:rPr>
        <w:t>¢1,001,232,494.61.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5" w:lineRule="auto"/>
        <w:ind w:right="175"/>
        <w:jc w:val="both"/>
      </w:pPr>
      <w:r>
        <w:t>Cabe</w:t>
      </w:r>
      <w:r>
        <w:rPr>
          <w:spacing w:val="26"/>
        </w:rPr>
        <w:t xml:space="preserve"> </w:t>
      </w:r>
      <w:r>
        <w:rPr>
          <w:spacing w:val="-2"/>
        </w:rPr>
        <w:t>indicar</w:t>
      </w:r>
      <w:r>
        <w:rPr>
          <w:spacing w:val="27"/>
        </w:rPr>
        <w:t xml:space="preserve"> </w:t>
      </w:r>
      <w:r>
        <w:t>que</w:t>
      </w:r>
      <w:r>
        <w:rPr>
          <w:spacing w:val="27"/>
        </w:rPr>
        <w:t xml:space="preserve"> </w:t>
      </w:r>
      <w:r>
        <w:rPr>
          <w:spacing w:val="-2"/>
        </w:rPr>
        <w:t>este</w:t>
      </w:r>
      <w:r>
        <w:rPr>
          <w:spacing w:val="26"/>
        </w:rPr>
        <w:t xml:space="preserve"> </w:t>
      </w:r>
      <w:r>
        <w:rPr>
          <w:spacing w:val="-1"/>
        </w:rPr>
        <w:t>Macro</w:t>
      </w:r>
      <w:r>
        <w:rPr>
          <w:spacing w:val="28"/>
        </w:rPr>
        <w:t xml:space="preserve"> </w:t>
      </w:r>
      <w:r>
        <w:rPr>
          <w:spacing w:val="-2"/>
        </w:rPr>
        <w:t>Proceso</w:t>
      </w:r>
      <w:r>
        <w:rPr>
          <w:spacing w:val="35"/>
        </w:rPr>
        <w:t xml:space="preserve"> </w:t>
      </w:r>
      <w:r>
        <w:rPr>
          <w:spacing w:val="-1"/>
        </w:rPr>
        <w:t>con</w:t>
      </w:r>
      <w:r>
        <w:rPr>
          <w:spacing w:val="17"/>
        </w:rPr>
        <w:t xml:space="preserve"> </w:t>
      </w:r>
      <w:r>
        <w:rPr>
          <w:spacing w:val="-1"/>
        </w:rPr>
        <w:t>oficio</w:t>
      </w:r>
      <w:r>
        <w:rPr>
          <w:spacing w:val="34"/>
        </w:rPr>
        <w:t xml:space="preserve"> </w:t>
      </w:r>
      <w:r>
        <w:rPr>
          <w:spacing w:val="-1"/>
        </w:rPr>
        <w:t>236-SC-2012</w:t>
      </w:r>
      <w:r>
        <w:rPr>
          <w:spacing w:val="23"/>
        </w:rPr>
        <w:t xml:space="preserve"> </w:t>
      </w:r>
      <w:r>
        <w:rPr>
          <w:spacing w:val="1"/>
        </w:rPr>
        <w:t>del</w:t>
      </w:r>
      <w:r>
        <w:rPr>
          <w:spacing w:val="20"/>
        </w:rPr>
        <w:t xml:space="preserve"> </w:t>
      </w:r>
      <w:r>
        <w:rPr>
          <w:spacing w:val="-2"/>
        </w:rPr>
        <w:t>19</w:t>
      </w:r>
      <w:r>
        <w:rPr>
          <w:spacing w:val="28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rPr>
          <w:spacing w:val="-3"/>
        </w:rPr>
        <w:t>junio</w:t>
      </w:r>
      <w:r>
        <w:rPr>
          <w:spacing w:val="34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1"/>
        </w:rPr>
        <w:t>2012,</w:t>
      </w:r>
      <w:r>
        <w:rPr>
          <w:spacing w:val="28"/>
        </w:rPr>
        <w:t xml:space="preserve"> </w:t>
      </w:r>
      <w:r>
        <w:rPr>
          <w:spacing w:val="-1"/>
        </w:rPr>
        <w:t>gestionó</w:t>
      </w:r>
      <w:r>
        <w:rPr>
          <w:spacing w:val="28"/>
        </w:rPr>
        <w:t xml:space="preserve"> </w:t>
      </w:r>
      <w:r>
        <w:rPr>
          <w:spacing w:val="-1"/>
        </w:rPr>
        <w:t>ante</w:t>
      </w:r>
      <w:r>
        <w:rPr>
          <w:spacing w:val="21"/>
        </w:rPr>
        <w:t xml:space="preserve"> </w:t>
      </w:r>
      <w:r>
        <w:rPr>
          <w:spacing w:val="1"/>
        </w:rPr>
        <w:t>el</w:t>
      </w:r>
      <w:r>
        <w:rPr>
          <w:spacing w:val="53"/>
          <w:w w:val="102"/>
        </w:rPr>
        <w:t xml:space="preserve"> </w:t>
      </w:r>
      <w:r>
        <w:rPr>
          <w:spacing w:val="-1"/>
        </w:rPr>
        <w:t>Departamento</w:t>
      </w:r>
      <w:r>
        <w:rPr>
          <w:spacing w:val="30"/>
        </w:rPr>
        <w:t xml:space="preserve"> </w:t>
      </w:r>
      <w:r>
        <w:rPr>
          <w:spacing w:val="2"/>
        </w:rPr>
        <w:t>de</w:t>
      </w:r>
      <w:r>
        <w:rPr>
          <w:spacing w:val="29"/>
        </w:rPr>
        <w:t xml:space="preserve"> </w:t>
      </w:r>
      <w:r>
        <w:rPr>
          <w:spacing w:val="-1"/>
        </w:rPr>
        <w:t>Proveeduría,</w:t>
      </w:r>
      <w:r>
        <w:rPr>
          <w:spacing w:val="35"/>
        </w:rPr>
        <w:t xml:space="preserve"> </w:t>
      </w:r>
      <w:r>
        <w:rPr>
          <w:spacing w:val="-2"/>
        </w:rPr>
        <w:t>suministrar</w:t>
      </w:r>
      <w:r>
        <w:rPr>
          <w:spacing w:val="35"/>
        </w:rPr>
        <w:t xml:space="preserve"> </w:t>
      </w:r>
      <w:r>
        <w:t>un</w:t>
      </w:r>
      <w:r>
        <w:rPr>
          <w:spacing w:val="31"/>
        </w:rPr>
        <w:t xml:space="preserve"> </w:t>
      </w:r>
      <w:r>
        <w:rPr>
          <w:spacing w:val="-1"/>
        </w:rPr>
        <w:t>detalle</w:t>
      </w:r>
      <w:r>
        <w:rPr>
          <w:spacing w:val="34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rPr>
          <w:spacing w:val="-2"/>
        </w:rPr>
        <w:t>los</w:t>
      </w:r>
      <w:r>
        <w:rPr>
          <w:spacing w:val="32"/>
        </w:rPr>
        <w:t xml:space="preserve"> </w:t>
      </w:r>
      <w:r>
        <w:rPr>
          <w:spacing w:val="-1"/>
        </w:rPr>
        <w:t>materiales</w:t>
      </w:r>
      <w:r>
        <w:rPr>
          <w:spacing w:val="48"/>
        </w:rPr>
        <w:t xml:space="preserve"> </w:t>
      </w:r>
      <w:r>
        <w:t>y</w:t>
      </w:r>
      <w:r>
        <w:rPr>
          <w:spacing w:val="19"/>
        </w:rPr>
        <w:t xml:space="preserve"> </w:t>
      </w:r>
      <w:r>
        <w:t>suministros</w:t>
      </w:r>
      <w:r>
        <w:rPr>
          <w:spacing w:val="26"/>
        </w:rPr>
        <w:t xml:space="preserve"> </w:t>
      </w:r>
      <w:r>
        <w:t>que</w:t>
      </w:r>
      <w:r>
        <w:rPr>
          <w:spacing w:val="34"/>
        </w:rPr>
        <w:t xml:space="preserve"> </w:t>
      </w:r>
      <w:r>
        <w:rPr>
          <w:spacing w:val="-1"/>
        </w:rPr>
        <w:t>se</w:t>
      </w:r>
      <w:r>
        <w:rPr>
          <w:spacing w:val="34"/>
        </w:rPr>
        <w:t xml:space="preserve"> </w:t>
      </w:r>
      <w:r>
        <w:t>excluyeron</w:t>
      </w:r>
      <w:r>
        <w:rPr>
          <w:spacing w:val="78"/>
          <w:w w:val="102"/>
        </w:rPr>
        <w:t xml:space="preserve"> </w:t>
      </w:r>
      <w:r>
        <w:t>del</w:t>
      </w:r>
      <w:r>
        <w:rPr>
          <w:spacing w:val="25"/>
        </w:rPr>
        <w:t xml:space="preserve"> </w:t>
      </w:r>
      <w:r>
        <w:rPr>
          <w:spacing w:val="-2"/>
        </w:rPr>
        <w:t>inventario</w:t>
      </w:r>
      <w:r>
        <w:rPr>
          <w:spacing w:val="28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rPr>
          <w:spacing w:val="-2"/>
        </w:rPr>
        <w:t>bienes</w:t>
      </w:r>
      <w:r>
        <w:rPr>
          <w:spacing w:val="35"/>
        </w:rPr>
        <w:t xml:space="preserve"> </w:t>
      </w:r>
      <w:r>
        <w:rPr>
          <w:spacing w:val="-4"/>
        </w:rPr>
        <w:t>ya</w:t>
      </w:r>
      <w:r>
        <w:rPr>
          <w:spacing w:val="26"/>
        </w:rPr>
        <w:t xml:space="preserve"> </w:t>
      </w:r>
      <w:r>
        <w:rPr>
          <w:spacing w:val="-1"/>
        </w:rPr>
        <w:t>sea</w:t>
      </w:r>
      <w:r>
        <w:rPr>
          <w:spacing w:val="27"/>
        </w:rPr>
        <w:t xml:space="preserve"> </w:t>
      </w:r>
      <w:r>
        <w:rPr>
          <w:spacing w:val="2"/>
        </w:rPr>
        <w:t>por</w:t>
      </w:r>
      <w:r>
        <w:rPr>
          <w:spacing w:val="17"/>
        </w:rPr>
        <w:t xml:space="preserve"> </w:t>
      </w:r>
      <w:r>
        <w:t>daño,</w:t>
      </w:r>
      <w:r>
        <w:rPr>
          <w:spacing w:val="22"/>
        </w:rPr>
        <w:t xml:space="preserve"> </w:t>
      </w:r>
      <w:r>
        <w:t>por</w:t>
      </w:r>
      <w:r>
        <w:rPr>
          <w:spacing w:val="17"/>
        </w:rPr>
        <w:t xml:space="preserve"> </w:t>
      </w:r>
      <w:r>
        <w:rPr>
          <w:spacing w:val="-1"/>
        </w:rPr>
        <w:t>obsolescencia</w:t>
      </w:r>
      <w:r>
        <w:rPr>
          <w:spacing w:val="26"/>
        </w:rPr>
        <w:t xml:space="preserve"> </w:t>
      </w:r>
      <w:r>
        <w:t>o</w:t>
      </w:r>
      <w:r>
        <w:rPr>
          <w:spacing w:val="29"/>
        </w:rPr>
        <w:t xml:space="preserve"> </w:t>
      </w:r>
      <w:r>
        <w:t>por</w:t>
      </w:r>
      <w:r>
        <w:rPr>
          <w:spacing w:val="22"/>
        </w:rPr>
        <w:t xml:space="preserve"> </w:t>
      </w:r>
      <w:r>
        <w:rPr>
          <w:spacing w:val="-2"/>
        </w:rPr>
        <w:t>no</w:t>
      </w:r>
      <w:r>
        <w:rPr>
          <w:spacing w:val="28"/>
        </w:rPr>
        <w:t xml:space="preserve"> </w:t>
      </w:r>
      <w:r>
        <w:rPr>
          <w:spacing w:val="-1"/>
        </w:rPr>
        <w:t>haberse</w:t>
      </w:r>
      <w:r>
        <w:rPr>
          <w:spacing w:val="27"/>
        </w:rPr>
        <w:t xml:space="preserve"> </w:t>
      </w:r>
      <w:r>
        <w:rPr>
          <w:spacing w:val="-1"/>
        </w:rPr>
        <w:t>encontrado,</w:t>
      </w:r>
      <w:r>
        <w:rPr>
          <w:spacing w:val="27"/>
        </w:rPr>
        <w:t xml:space="preserve"> </w:t>
      </w:r>
      <w:r>
        <w:rPr>
          <w:spacing w:val="-2"/>
        </w:rPr>
        <w:t>entre</w:t>
      </w:r>
      <w:r>
        <w:rPr>
          <w:spacing w:val="26"/>
        </w:rPr>
        <w:t xml:space="preserve"> </w:t>
      </w:r>
      <w:r>
        <w:t>otros,</w:t>
      </w:r>
      <w:r>
        <w:rPr>
          <w:spacing w:val="28"/>
        </w:rPr>
        <w:t xml:space="preserve"> </w:t>
      </w:r>
      <w:r>
        <w:t>al</w:t>
      </w:r>
      <w:r>
        <w:rPr>
          <w:spacing w:val="63"/>
          <w:w w:val="102"/>
        </w:rPr>
        <w:t xml:space="preserve"> </w:t>
      </w:r>
      <w:r>
        <w:t>respecto</w:t>
      </w:r>
      <w:r>
        <w:rPr>
          <w:spacing w:val="20"/>
        </w:rPr>
        <w:t xml:space="preserve"> </w:t>
      </w:r>
      <w:r>
        <w:rPr>
          <w:spacing w:val="-3"/>
        </w:rPr>
        <w:t>el</w:t>
      </w:r>
      <w:r>
        <w:rPr>
          <w:spacing w:val="17"/>
        </w:rPr>
        <w:t xml:space="preserve"> </w:t>
      </w:r>
      <w:r>
        <w:rPr>
          <w:spacing w:val="-1"/>
        </w:rPr>
        <w:t>Departamento</w:t>
      </w:r>
      <w:r>
        <w:rPr>
          <w:spacing w:val="21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1"/>
        </w:rPr>
        <w:t>Proveeduría</w:t>
      </w:r>
      <w:r>
        <w:rPr>
          <w:spacing w:val="18"/>
        </w:rPr>
        <w:t xml:space="preserve"> </w:t>
      </w:r>
      <w:r>
        <w:rPr>
          <w:spacing w:val="-1"/>
        </w:rPr>
        <w:t>nos</w:t>
      </w:r>
      <w:r>
        <w:rPr>
          <w:spacing w:val="16"/>
        </w:rPr>
        <w:t xml:space="preserve"> </w:t>
      </w:r>
      <w:r>
        <w:rPr>
          <w:spacing w:val="-2"/>
        </w:rPr>
        <w:t>suministro</w:t>
      </w:r>
      <w:r>
        <w:rPr>
          <w:spacing w:val="27"/>
        </w:rPr>
        <w:t xml:space="preserve"> </w:t>
      </w:r>
      <w:r>
        <w:rPr>
          <w:spacing w:val="-3"/>
        </w:rPr>
        <w:t>la</w:t>
      </w:r>
      <w:r>
        <w:rPr>
          <w:spacing w:val="18"/>
        </w:rPr>
        <w:t xml:space="preserve"> </w:t>
      </w:r>
      <w:r>
        <w:rPr>
          <w:spacing w:val="-1"/>
        </w:rPr>
        <w:t>información</w:t>
      </w:r>
      <w:r>
        <w:rPr>
          <w:spacing w:val="15"/>
        </w:rPr>
        <w:t xml:space="preserve"> </w:t>
      </w:r>
      <w:r>
        <w:t>requerida</w:t>
      </w:r>
      <w:r>
        <w:rPr>
          <w:spacing w:val="14"/>
        </w:rPr>
        <w:t xml:space="preserve"> </w:t>
      </w:r>
      <w:r>
        <w:rPr>
          <w:spacing w:val="-1"/>
        </w:rPr>
        <w:t>mediante</w:t>
      </w:r>
      <w:r>
        <w:rPr>
          <w:spacing w:val="18"/>
        </w:rPr>
        <w:t xml:space="preserve"> </w:t>
      </w:r>
      <w:r>
        <w:rPr>
          <w:spacing w:val="-1"/>
        </w:rPr>
        <w:t>correo</w:t>
      </w:r>
      <w:r>
        <w:rPr>
          <w:spacing w:val="85"/>
          <w:w w:val="102"/>
        </w:rPr>
        <w:t xml:space="preserve"> </w:t>
      </w:r>
      <w:r>
        <w:rPr>
          <w:spacing w:val="-1"/>
        </w:rPr>
        <w:t>electrónico</w:t>
      </w:r>
      <w:r>
        <w:rPr>
          <w:spacing w:val="14"/>
        </w:rPr>
        <w:t xml:space="preserve"> </w:t>
      </w:r>
      <w:r>
        <w:rPr>
          <w:spacing w:val="1"/>
        </w:rPr>
        <w:t>del</w:t>
      </w:r>
      <w:r>
        <w:t xml:space="preserve"> 20</w:t>
      </w:r>
      <w:r>
        <w:rPr>
          <w:spacing w:val="14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setiembre</w:t>
      </w:r>
      <w:r>
        <w:rPr>
          <w:spacing w:val="7"/>
        </w:rPr>
        <w:t xml:space="preserve"> </w:t>
      </w:r>
      <w:r>
        <w:rPr>
          <w:spacing w:val="2"/>
        </w:rPr>
        <w:t xml:space="preserve">de </w:t>
      </w:r>
      <w:r>
        <w:t>2012.</w:t>
      </w:r>
      <w:r>
        <w:rPr>
          <w:spacing w:val="13"/>
        </w:rPr>
        <w:t xml:space="preserve"> </w:t>
      </w:r>
      <w:r>
        <w:rPr>
          <w:spacing w:val="-1"/>
        </w:rPr>
        <w:t>Los</w:t>
      </w:r>
      <w:r>
        <w:rPr>
          <w:spacing w:val="15"/>
        </w:rPr>
        <w:t xml:space="preserve"> </w:t>
      </w:r>
      <w:r>
        <w:rPr>
          <w:spacing w:val="-1"/>
        </w:rPr>
        <w:t>registros</w:t>
      </w:r>
      <w:r>
        <w:rPr>
          <w:spacing w:val="11"/>
        </w:rPr>
        <w:t xml:space="preserve"> </w:t>
      </w:r>
      <w:r>
        <w:rPr>
          <w:spacing w:val="-2"/>
        </w:rPr>
        <w:t>contables</w:t>
      </w:r>
      <w:r>
        <w:rPr>
          <w:spacing w:val="11"/>
        </w:rPr>
        <w:t xml:space="preserve"> </w:t>
      </w:r>
      <w:r>
        <w:rPr>
          <w:spacing w:val="-1"/>
        </w:rPr>
        <w:t>correspondientes</w:t>
      </w:r>
      <w:r>
        <w:rPr>
          <w:spacing w:val="15"/>
        </w:rPr>
        <w:t xml:space="preserve"> </w:t>
      </w:r>
      <w:r>
        <w:rPr>
          <w:spacing w:val="-4"/>
        </w:rPr>
        <w:t>se</w:t>
      </w:r>
      <w:r>
        <w:rPr>
          <w:spacing w:val="17"/>
        </w:rPr>
        <w:t xml:space="preserve"> </w:t>
      </w:r>
      <w:r>
        <w:rPr>
          <w:spacing w:val="-1"/>
        </w:rPr>
        <w:t>realizaron</w:t>
      </w:r>
      <w:r>
        <w:t xml:space="preserve"> </w:t>
      </w:r>
      <w:r>
        <w:rPr>
          <w:spacing w:val="14"/>
        </w:rPr>
        <w:t xml:space="preserve"> </w:t>
      </w:r>
      <w:r>
        <w:t>en</w:t>
      </w:r>
      <w:r>
        <w:rPr>
          <w:spacing w:val="82"/>
          <w:w w:val="102"/>
        </w:rPr>
        <w:t xml:space="preserve"> </w:t>
      </w:r>
      <w:r>
        <w:t>setiembre</w:t>
      </w:r>
      <w:r>
        <w:rPr>
          <w:spacing w:val="25"/>
        </w:rPr>
        <w:t xml:space="preserve"> </w:t>
      </w:r>
      <w:r>
        <w:rPr>
          <w:spacing w:val="-1"/>
        </w:rPr>
        <w:t>2012.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5" w:lineRule="auto"/>
        <w:ind w:right="178"/>
        <w:jc w:val="both"/>
      </w:pPr>
      <w:r>
        <w:rPr>
          <w:spacing w:val="-1"/>
        </w:rPr>
        <w:t>Además,</w:t>
      </w:r>
      <w:r>
        <w:rPr>
          <w:spacing w:val="17"/>
        </w:rPr>
        <w:t xml:space="preserve"> </w:t>
      </w:r>
      <w:r>
        <w:rPr>
          <w:spacing w:val="-1"/>
        </w:rPr>
        <w:t>con</w:t>
      </w:r>
      <w:r>
        <w:rPr>
          <w:spacing w:val="8"/>
        </w:rPr>
        <w:t xml:space="preserve"> </w:t>
      </w:r>
      <w:r>
        <w:rPr>
          <w:spacing w:val="-2"/>
        </w:rPr>
        <w:t>oficio</w:t>
      </w:r>
      <w:r>
        <w:rPr>
          <w:spacing w:val="14"/>
        </w:rPr>
        <w:t xml:space="preserve"> </w:t>
      </w:r>
      <w:r>
        <w:rPr>
          <w:spacing w:val="-1"/>
        </w:rPr>
        <w:t>255-SC-2012</w:t>
      </w:r>
      <w:r>
        <w:rPr>
          <w:spacing w:val="13"/>
        </w:rPr>
        <w:t xml:space="preserve"> </w:t>
      </w:r>
      <w:r>
        <w:t>del</w:t>
      </w:r>
      <w:r>
        <w:rPr>
          <w:spacing w:val="5"/>
        </w:rPr>
        <w:t xml:space="preserve"> </w:t>
      </w:r>
      <w:r>
        <w:rPr>
          <w:spacing w:val="-2"/>
        </w:rPr>
        <w:t>27</w:t>
      </w:r>
      <w:r>
        <w:rPr>
          <w:spacing w:val="14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2"/>
        </w:rPr>
        <w:t>junio</w:t>
      </w:r>
      <w:r>
        <w:rPr>
          <w:spacing w:val="14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2012,</w:t>
      </w:r>
      <w:r>
        <w:rPr>
          <w:spacing w:val="11"/>
        </w:rPr>
        <w:t xml:space="preserve"> </w:t>
      </w:r>
      <w:r>
        <w:rPr>
          <w:spacing w:val="-1"/>
        </w:rPr>
        <w:t>se</w:t>
      </w:r>
      <w:r>
        <w:rPr>
          <w:spacing w:val="11"/>
        </w:rPr>
        <w:t xml:space="preserve"> </w:t>
      </w:r>
      <w:r>
        <w:rPr>
          <w:spacing w:val="-2"/>
        </w:rPr>
        <w:t>solicita</w:t>
      </w:r>
      <w:r>
        <w:rPr>
          <w:spacing w:val="12"/>
        </w:rPr>
        <w:t xml:space="preserve"> </w:t>
      </w:r>
      <w:r>
        <w:rPr>
          <w:spacing w:val="-2"/>
        </w:rPr>
        <w:t>aclarar</w:t>
      </w:r>
      <w:r>
        <w:rPr>
          <w:spacing w:val="18"/>
        </w:rPr>
        <w:t xml:space="preserve"> </w:t>
      </w:r>
      <w:r>
        <w:rPr>
          <w:spacing w:val="-3"/>
        </w:rPr>
        <w:t>el</w:t>
      </w:r>
      <w:r>
        <w:rPr>
          <w:spacing w:val="11"/>
        </w:rPr>
        <w:t xml:space="preserve"> </w:t>
      </w:r>
      <w:r>
        <w:t>concepto</w:t>
      </w:r>
      <w:r>
        <w:rPr>
          <w:spacing w:val="18"/>
        </w:rPr>
        <w:t xml:space="preserve"> </w:t>
      </w:r>
      <w:r>
        <w:t>y</w:t>
      </w:r>
      <w:r>
        <w:rPr>
          <w:spacing w:val="2"/>
        </w:rPr>
        <w:t xml:space="preserve"> </w:t>
      </w:r>
      <w:r>
        <w:rPr>
          <w:spacing w:val="-3"/>
        </w:rPr>
        <w:t>la</w:t>
      </w:r>
      <w:r>
        <w:rPr>
          <w:spacing w:val="12"/>
        </w:rPr>
        <w:t xml:space="preserve"> </w:t>
      </w:r>
      <w:r>
        <w:t>operativa</w:t>
      </w:r>
      <w:r>
        <w:rPr>
          <w:spacing w:val="11"/>
        </w:rPr>
        <w:t xml:space="preserve"> </w:t>
      </w:r>
      <w:r>
        <w:t>de</w:t>
      </w:r>
      <w:r>
        <w:rPr>
          <w:spacing w:val="69"/>
          <w:w w:val="102"/>
        </w:rPr>
        <w:t xml:space="preserve"> </w:t>
      </w:r>
      <w:r>
        <w:rPr>
          <w:spacing w:val="-1"/>
        </w:rPr>
        <w:t>las</w:t>
      </w:r>
      <w:r>
        <w:rPr>
          <w:spacing w:val="20"/>
        </w:rPr>
        <w:t xml:space="preserve"> </w:t>
      </w:r>
      <w:r>
        <w:rPr>
          <w:spacing w:val="-1"/>
        </w:rPr>
        <w:t>entradas</w:t>
      </w:r>
      <w:r>
        <w:rPr>
          <w:spacing w:val="21"/>
        </w:rPr>
        <w:t xml:space="preserve"> </w:t>
      </w:r>
      <w:r>
        <w:rPr>
          <w:spacing w:val="2"/>
        </w:rPr>
        <w:t>de</w:t>
      </w:r>
      <w:r>
        <w:rPr>
          <w:spacing w:val="19"/>
        </w:rPr>
        <w:t xml:space="preserve"> </w:t>
      </w:r>
      <w:r>
        <w:rPr>
          <w:spacing w:val="-1"/>
        </w:rPr>
        <w:t>mercadería</w:t>
      </w:r>
      <w:r>
        <w:rPr>
          <w:spacing w:val="19"/>
        </w:rPr>
        <w:t xml:space="preserve"> </w:t>
      </w:r>
      <w:r>
        <w:t>que</w:t>
      </w:r>
      <w:r>
        <w:rPr>
          <w:spacing w:val="23"/>
        </w:rPr>
        <w:t xml:space="preserve"> </w:t>
      </w:r>
      <w:r>
        <w:rPr>
          <w:spacing w:val="-1"/>
        </w:rPr>
        <w:t>se</w:t>
      </w:r>
      <w:r>
        <w:rPr>
          <w:spacing w:val="23"/>
        </w:rPr>
        <w:t xml:space="preserve"> </w:t>
      </w:r>
      <w:r>
        <w:rPr>
          <w:spacing w:val="-2"/>
        </w:rPr>
        <w:t>identifican</w:t>
      </w:r>
      <w:r>
        <w:rPr>
          <w:spacing w:val="20"/>
        </w:rPr>
        <w:t xml:space="preserve"> </w:t>
      </w:r>
      <w:r>
        <w:t>como</w:t>
      </w:r>
      <w:r>
        <w:rPr>
          <w:spacing w:val="26"/>
        </w:rPr>
        <w:t xml:space="preserve"> </w:t>
      </w:r>
      <w:r>
        <w:rPr>
          <w:spacing w:val="-1"/>
        </w:rPr>
        <w:t>“Reingreso”,</w:t>
      </w:r>
      <w:r>
        <w:rPr>
          <w:spacing w:val="18"/>
        </w:rPr>
        <w:t xml:space="preserve"> </w:t>
      </w:r>
      <w:r>
        <w:t>para</w:t>
      </w:r>
      <w:r>
        <w:rPr>
          <w:spacing w:val="24"/>
        </w:rPr>
        <w:t xml:space="preserve"> </w:t>
      </w:r>
      <w:r>
        <w:rPr>
          <w:spacing w:val="-2"/>
        </w:rPr>
        <w:t>valorar</w:t>
      </w:r>
      <w:r>
        <w:rPr>
          <w:spacing w:val="24"/>
        </w:rPr>
        <w:t xml:space="preserve"> </w:t>
      </w:r>
      <w:r>
        <w:t>los</w:t>
      </w:r>
      <w:r>
        <w:rPr>
          <w:spacing w:val="21"/>
        </w:rPr>
        <w:t xml:space="preserve"> </w:t>
      </w:r>
      <w:r>
        <w:rPr>
          <w:spacing w:val="-1"/>
        </w:rPr>
        <w:t>registros</w:t>
      </w:r>
      <w:r>
        <w:rPr>
          <w:spacing w:val="21"/>
        </w:rPr>
        <w:t xml:space="preserve"> </w:t>
      </w:r>
      <w:r>
        <w:rPr>
          <w:spacing w:val="-1"/>
        </w:rPr>
        <w:t>contables</w:t>
      </w:r>
      <w:r>
        <w:rPr>
          <w:spacing w:val="27"/>
        </w:rPr>
        <w:t xml:space="preserve"> </w:t>
      </w:r>
      <w:r>
        <w:t>que</w:t>
      </w:r>
      <w:r>
        <w:rPr>
          <w:spacing w:val="90"/>
          <w:w w:val="102"/>
        </w:rPr>
        <w:t xml:space="preserve"> </w:t>
      </w:r>
      <w:r>
        <w:t>proceden</w:t>
      </w:r>
      <w:r>
        <w:rPr>
          <w:spacing w:val="20"/>
        </w:rPr>
        <w:t xml:space="preserve"> </w:t>
      </w:r>
      <w:r>
        <w:t>y</w:t>
      </w:r>
      <w:r>
        <w:rPr>
          <w:spacing w:val="15"/>
        </w:rPr>
        <w:t xml:space="preserve"> </w:t>
      </w:r>
      <w:r>
        <w:rPr>
          <w:spacing w:val="-1"/>
        </w:rPr>
        <w:t>la</w:t>
      </w:r>
      <w:r>
        <w:rPr>
          <w:spacing w:val="24"/>
        </w:rPr>
        <w:t xml:space="preserve"> </w:t>
      </w:r>
      <w:r>
        <w:rPr>
          <w:spacing w:val="-1"/>
        </w:rPr>
        <w:t>respectiva</w:t>
      </w:r>
      <w:r>
        <w:rPr>
          <w:spacing w:val="23"/>
        </w:rPr>
        <w:t xml:space="preserve"> </w:t>
      </w:r>
      <w:r>
        <w:rPr>
          <w:spacing w:val="-1"/>
        </w:rPr>
        <w:t>coordinación</w:t>
      </w:r>
      <w:r>
        <w:rPr>
          <w:spacing w:val="16"/>
        </w:rPr>
        <w:t xml:space="preserve"> </w:t>
      </w:r>
      <w:r>
        <w:rPr>
          <w:spacing w:val="1"/>
        </w:rPr>
        <w:t>para</w:t>
      </w:r>
      <w:r>
        <w:rPr>
          <w:spacing w:val="19"/>
        </w:rPr>
        <w:t xml:space="preserve"> </w:t>
      </w:r>
      <w:r>
        <w:rPr>
          <w:spacing w:val="-1"/>
        </w:rPr>
        <w:t>efectos</w:t>
      </w:r>
      <w:r>
        <w:rPr>
          <w:spacing w:val="21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programación</w:t>
      </w:r>
      <w:r>
        <w:rPr>
          <w:spacing w:val="21"/>
        </w:rPr>
        <w:t xml:space="preserve"> </w:t>
      </w:r>
      <w:r>
        <w:t>con</w:t>
      </w:r>
      <w:r>
        <w:rPr>
          <w:spacing w:val="20"/>
        </w:rPr>
        <w:t xml:space="preserve"> </w:t>
      </w:r>
      <w:r>
        <w:rPr>
          <w:spacing w:val="-2"/>
        </w:rPr>
        <w:t>Tecnología</w:t>
      </w:r>
      <w:r>
        <w:rPr>
          <w:spacing w:val="23"/>
        </w:rPr>
        <w:t xml:space="preserve"> </w:t>
      </w:r>
      <w:r>
        <w:rPr>
          <w:spacing w:val="2"/>
        </w:rPr>
        <w:t>de</w:t>
      </w:r>
      <w:r>
        <w:rPr>
          <w:spacing w:val="19"/>
        </w:rPr>
        <w:t xml:space="preserve"> </w:t>
      </w:r>
      <w:r>
        <w:rPr>
          <w:spacing w:val="-1"/>
        </w:rPr>
        <w:t>Información</w:t>
      </w:r>
      <w:r>
        <w:rPr>
          <w:spacing w:val="20"/>
        </w:rPr>
        <w:t xml:space="preserve"> </w:t>
      </w:r>
      <w:r>
        <w:t>y</w:t>
      </w:r>
      <w:r>
        <w:rPr>
          <w:spacing w:val="16"/>
        </w:rPr>
        <w:t xml:space="preserve"> </w:t>
      </w:r>
      <w:r>
        <w:rPr>
          <w:spacing w:val="4"/>
        </w:rPr>
        <w:t>el</w:t>
      </w:r>
      <w:r>
        <w:rPr>
          <w:spacing w:val="76"/>
          <w:w w:val="102"/>
        </w:rPr>
        <w:t xml:space="preserve"> </w:t>
      </w:r>
      <w:r>
        <w:rPr>
          <w:spacing w:val="-1"/>
        </w:rPr>
        <w:t>Proyecto</w:t>
      </w:r>
      <w:r>
        <w:rPr>
          <w:spacing w:val="44"/>
        </w:rPr>
        <w:t xml:space="preserve"> </w:t>
      </w:r>
      <w:r>
        <w:rPr>
          <w:spacing w:val="-1"/>
        </w:rPr>
        <w:t>SIGA-PJ,</w:t>
      </w:r>
      <w:r>
        <w:rPr>
          <w:spacing w:val="38"/>
        </w:rPr>
        <w:t xml:space="preserve"> </w:t>
      </w:r>
      <w:r>
        <w:rPr>
          <w:spacing w:val="-1"/>
        </w:rPr>
        <w:t>por</w:t>
      </w:r>
      <w:r>
        <w:rPr>
          <w:spacing w:val="39"/>
        </w:rPr>
        <w:t xml:space="preserve"> </w:t>
      </w:r>
      <w:r>
        <w:rPr>
          <w:spacing w:val="-2"/>
        </w:rPr>
        <w:t>cuanto</w:t>
      </w:r>
      <w:r>
        <w:rPr>
          <w:spacing w:val="44"/>
        </w:rPr>
        <w:t xml:space="preserve"> </w:t>
      </w:r>
      <w:r>
        <w:rPr>
          <w:spacing w:val="-2"/>
        </w:rPr>
        <w:t>dichas</w:t>
      </w:r>
      <w:r>
        <w:rPr>
          <w:spacing w:val="41"/>
        </w:rPr>
        <w:t xml:space="preserve"> </w:t>
      </w:r>
      <w:r>
        <w:rPr>
          <w:spacing w:val="-1"/>
        </w:rPr>
        <w:t>entradas</w:t>
      </w:r>
      <w:r>
        <w:rPr>
          <w:spacing w:val="41"/>
        </w:rPr>
        <w:t xml:space="preserve"> </w:t>
      </w:r>
      <w:r>
        <w:rPr>
          <w:spacing w:val="-2"/>
        </w:rPr>
        <w:t>no</w:t>
      </w:r>
      <w:r>
        <w:rPr>
          <w:spacing w:val="45"/>
        </w:rPr>
        <w:t xml:space="preserve"> </w:t>
      </w:r>
      <w:r>
        <w:rPr>
          <w:spacing w:val="-2"/>
        </w:rPr>
        <w:t>aparecen</w:t>
      </w:r>
      <w:r>
        <w:rPr>
          <w:spacing w:val="40"/>
        </w:rPr>
        <w:t xml:space="preserve"> </w:t>
      </w:r>
      <w:r>
        <w:rPr>
          <w:spacing w:val="-1"/>
        </w:rPr>
        <w:t>reveladas</w:t>
      </w:r>
      <w:r>
        <w:rPr>
          <w:spacing w:val="29"/>
        </w:rPr>
        <w:t xml:space="preserve"> </w:t>
      </w:r>
      <w:r>
        <w:rPr>
          <w:spacing w:val="1"/>
        </w:rPr>
        <w:t>en</w:t>
      </w:r>
      <w:r>
        <w:rPr>
          <w:spacing w:val="35"/>
        </w:rPr>
        <w:t xml:space="preserve"> </w:t>
      </w:r>
      <w:r>
        <w:t>el</w:t>
      </w:r>
      <w:r>
        <w:rPr>
          <w:spacing w:val="36"/>
        </w:rPr>
        <w:t xml:space="preserve"> </w:t>
      </w:r>
      <w:r>
        <w:rPr>
          <w:spacing w:val="-1"/>
        </w:rPr>
        <w:t>auxiliar</w:t>
      </w:r>
      <w:r>
        <w:rPr>
          <w:spacing w:val="39"/>
        </w:rPr>
        <w:t xml:space="preserve"> </w:t>
      </w:r>
      <w:r>
        <w:t>de</w:t>
      </w:r>
      <w:r>
        <w:rPr>
          <w:spacing w:val="43"/>
        </w:rPr>
        <w:t xml:space="preserve"> </w:t>
      </w:r>
      <w:r>
        <w:rPr>
          <w:spacing w:val="-1"/>
        </w:rPr>
        <w:t>inventarios</w:t>
      </w:r>
      <w:r>
        <w:rPr>
          <w:spacing w:val="36"/>
        </w:rPr>
        <w:t xml:space="preserve"> </w:t>
      </w:r>
      <w:r>
        <w:t>que</w:t>
      </w:r>
      <w:r>
        <w:rPr>
          <w:spacing w:val="87"/>
          <w:w w:val="102"/>
        </w:rPr>
        <w:t xml:space="preserve"> </w:t>
      </w:r>
      <w:r>
        <w:rPr>
          <w:spacing w:val="-1"/>
        </w:rPr>
        <w:t>genera</w:t>
      </w:r>
      <w:r>
        <w:rPr>
          <w:spacing w:val="45"/>
        </w:rPr>
        <w:t xml:space="preserve"> </w:t>
      </w:r>
      <w:r>
        <w:rPr>
          <w:spacing w:val="1"/>
        </w:rPr>
        <w:t>el</w:t>
      </w:r>
      <w:r>
        <w:rPr>
          <w:spacing w:val="44"/>
        </w:rPr>
        <w:t xml:space="preserve"> </w:t>
      </w:r>
      <w:r>
        <w:rPr>
          <w:spacing w:val="-1"/>
        </w:rPr>
        <w:t>sistema.</w:t>
      </w:r>
      <w:r>
        <w:rPr>
          <w:spacing w:val="52"/>
        </w:rPr>
        <w:t xml:space="preserve"> </w:t>
      </w:r>
      <w:r>
        <w:t>El</w:t>
      </w:r>
      <w:r>
        <w:rPr>
          <w:spacing w:val="44"/>
        </w:rPr>
        <w:t xml:space="preserve"> </w:t>
      </w:r>
      <w:r>
        <w:rPr>
          <w:spacing w:val="-2"/>
        </w:rPr>
        <w:t>13</w:t>
      </w:r>
      <w:r>
        <w:rPr>
          <w:spacing w:val="48"/>
        </w:rPr>
        <w:t xml:space="preserve"> </w:t>
      </w:r>
      <w:r>
        <w:rPr>
          <w:spacing w:val="2"/>
        </w:rPr>
        <w:t>de</w:t>
      </w:r>
      <w:r>
        <w:rPr>
          <w:spacing w:val="45"/>
        </w:rPr>
        <w:t xml:space="preserve"> </w:t>
      </w:r>
      <w:r>
        <w:rPr>
          <w:spacing w:val="-2"/>
        </w:rPr>
        <w:t>agosto</w:t>
      </w:r>
      <w:r>
        <w:rPr>
          <w:spacing w:val="48"/>
        </w:rPr>
        <w:t xml:space="preserve"> </w:t>
      </w:r>
      <w:r>
        <w:rPr>
          <w:spacing w:val="2"/>
        </w:rPr>
        <w:t>de</w:t>
      </w:r>
      <w:r>
        <w:rPr>
          <w:spacing w:val="41"/>
        </w:rPr>
        <w:t xml:space="preserve"> </w:t>
      </w:r>
      <w:r>
        <w:t>2012,</w:t>
      </w:r>
      <w:r>
        <w:rPr>
          <w:spacing w:val="46"/>
        </w:rPr>
        <w:t xml:space="preserve"> </w:t>
      </w:r>
      <w:r>
        <w:rPr>
          <w:spacing w:val="-1"/>
        </w:rPr>
        <w:t>se</w:t>
      </w:r>
      <w:r>
        <w:rPr>
          <w:spacing w:val="46"/>
        </w:rPr>
        <w:t xml:space="preserve"> </w:t>
      </w:r>
      <w:r>
        <w:rPr>
          <w:spacing w:val="-2"/>
        </w:rPr>
        <w:t>conversó</w:t>
      </w:r>
      <w:r>
        <w:rPr>
          <w:spacing w:val="53"/>
        </w:rPr>
        <w:t xml:space="preserve"> </w:t>
      </w:r>
      <w:r>
        <w:rPr>
          <w:spacing w:val="-1"/>
        </w:rPr>
        <w:t>telefónicamente</w:t>
      </w:r>
      <w:r>
        <w:rPr>
          <w:spacing w:val="45"/>
        </w:rPr>
        <w:t xml:space="preserve"> </w:t>
      </w:r>
      <w:r>
        <w:t>con</w:t>
      </w:r>
      <w:r>
        <w:rPr>
          <w:spacing w:val="48"/>
        </w:rPr>
        <w:t xml:space="preserve"> </w:t>
      </w:r>
      <w:r>
        <w:t>los</w:t>
      </w:r>
      <w:r>
        <w:rPr>
          <w:spacing w:val="48"/>
        </w:rPr>
        <w:t xml:space="preserve"> </w:t>
      </w:r>
      <w:r>
        <w:rPr>
          <w:spacing w:val="-1"/>
        </w:rPr>
        <w:t>encargados</w:t>
      </w:r>
      <w:r>
        <w:rPr>
          <w:spacing w:val="43"/>
        </w:rPr>
        <w:t xml:space="preserve"> </w:t>
      </w:r>
      <w:r>
        <w:t>de</w:t>
      </w:r>
      <w:r>
        <w:rPr>
          <w:spacing w:val="46"/>
        </w:rPr>
        <w:t xml:space="preserve"> </w:t>
      </w:r>
      <w:r>
        <w:rPr>
          <w:spacing w:val="-1"/>
        </w:rPr>
        <w:t>esta</w:t>
      </w:r>
      <w:r>
        <w:rPr>
          <w:spacing w:val="80"/>
          <w:w w:val="102"/>
        </w:rPr>
        <w:t xml:space="preserve"> </w:t>
      </w:r>
      <w:r>
        <w:rPr>
          <w:spacing w:val="-1"/>
        </w:rPr>
        <w:t>gestión</w:t>
      </w:r>
      <w:r>
        <w:rPr>
          <w:spacing w:val="29"/>
        </w:rPr>
        <w:t xml:space="preserve"> </w:t>
      </w:r>
      <w:r>
        <w:t>en</w:t>
      </w:r>
      <w:r>
        <w:rPr>
          <w:spacing w:val="35"/>
        </w:rPr>
        <w:t xml:space="preserve"> </w:t>
      </w:r>
      <w:r>
        <w:rPr>
          <w:spacing w:val="-3"/>
        </w:rPr>
        <w:t>el</w:t>
      </w:r>
      <w:r>
        <w:rPr>
          <w:spacing w:val="31"/>
        </w:rPr>
        <w:t xml:space="preserve"> </w:t>
      </w:r>
      <w:r>
        <w:rPr>
          <w:spacing w:val="-1"/>
        </w:rPr>
        <w:t>Departamento</w:t>
      </w:r>
      <w:r>
        <w:rPr>
          <w:spacing w:val="35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rPr>
          <w:spacing w:val="-1"/>
        </w:rPr>
        <w:t>Proveeduría</w:t>
      </w:r>
      <w:r>
        <w:rPr>
          <w:spacing w:val="27"/>
        </w:rPr>
        <w:t xml:space="preserve"> </w:t>
      </w:r>
      <w:r>
        <w:t>e</w:t>
      </w:r>
      <w:r>
        <w:rPr>
          <w:spacing w:val="33"/>
        </w:rPr>
        <w:t xml:space="preserve"> </w:t>
      </w:r>
      <w:r>
        <w:rPr>
          <w:spacing w:val="-1"/>
        </w:rPr>
        <w:t>indicaron</w:t>
      </w:r>
      <w:r>
        <w:rPr>
          <w:spacing w:val="29"/>
        </w:rPr>
        <w:t xml:space="preserve"> </w:t>
      </w:r>
      <w:r>
        <w:rPr>
          <w:spacing w:val="-1"/>
        </w:rPr>
        <w:t>que</w:t>
      </w:r>
      <w:r>
        <w:rPr>
          <w:spacing w:val="33"/>
        </w:rPr>
        <w:t xml:space="preserve"> </w:t>
      </w:r>
      <w:r>
        <w:rPr>
          <w:spacing w:val="-1"/>
        </w:rPr>
        <w:t>estarían</w:t>
      </w:r>
      <w:r>
        <w:rPr>
          <w:spacing w:val="29"/>
        </w:rPr>
        <w:t xml:space="preserve"> </w:t>
      </w:r>
      <w:r>
        <w:rPr>
          <w:spacing w:val="-1"/>
        </w:rPr>
        <w:t>brindando</w:t>
      </w:r>
      <w:r>
        <w:rPr>
          <w:spacing w:val="41"/>
        </w:rPr>
        <w:t xml:space="preserve"> </w:t>
      </w:r>
      <w:r>
        <w:rPr>
          <w:spacing w:val="-2"/>
        </w:rPr>
        <w:t>respuesta</w:t>
      </w:r>
      <w:r>
        <w:rPr>
          <w:spacing w:val="27"/>
        </w:rPr>
        <w:t xml:space="preserve"> </w:t>
      </w:r>
      <w:r>
        <w:t>a</w:t>
      </w:r>
      <w:r>
        <w:rPr>
          <w:spacing w:val="32"/>
        </w:rPr>
        <w:t xml:space="preserve"> </w:t>
      </w:r>
      <w:r>
        <w:rPr>
          <w:spacing w:val="-3"/>
        </w:rPr>
        <w:t>la</w:t>
      </w:r>
      <w:r>
        <w:rPr>
          <w:spacing w:val="33"/>
        </w:rPr>
        <w:t xml:space="preserve"> </w:t>
      </w:r>
      <w:r>
        <w:t>brevedad.</w:t>
      </w:r>
      <w:r>
        <w:rPr>
          <w:spacing w:val="85"/>
          <w:w w:val="102"/>
        </w:rPr>
        <w:t xml:space="preserve"> </w:t>
      </w:r>
      <w:r>
        <w:t>Por</w:t>
      </w:r>
      <w:r>
        <w:rPr>
          <w:spacing w:val="14"/>
        </w:rPr>
        <w:t xml:space="preserve"> </w:t>
      </w:r>
      <w:r>
        <w:rPr>
          <w:spacing w:val="-1"/>
        </w:rPr>
        <w:t>lo</w:t>
      </w:r>
      <w:r>
        <w:rPr>
          <w:spacing w:val="16"/>
        </w:rPr>
        <w:t xml:space="preserve"> </w:t>
      </w:r>
      <w:r>
        <w:rPr>
          <w:spacing w:val="-1"/>
        </w:rPr>
        <w:t>anterior,</w:t>
      </w:r>
      <w:r>
        <w:rPr>
          <w:spacing w:val="9"/>
        </w:rPr>
        <w:t xml:space="preserve"> </w:t>
      </w:r>
      <w:r>
        <w:rPr>
          <w:spacing w:val="-1"/>
        </w:rPr>
        <w:t>mediante</w:t>
      </w:r>
      <w:r>
        <w:rPr>
          <w:spacing w:val="14"/>
        </w:rPr>
        <w:t xml:space="preserve"> </w:t>
      </w:r>
      <w:r>
        <w:rPr>
          <w:spacing w:val="-1"/>
        </w:rPr>
        <w:t>correo</w:t>
      </w:r>
      <w:r>
        <w:rPr>
          <w:spacing w:val="16"/>
        </w:rPr>
        <w:t xml:space="preserve"> </w:t>
      </w:r>
      <w:r>
        <w:rPr>
          <w:spacing w:val="-2"/>
        </w:rPr>
        <w:t>electrónico</w:t>
      </w:r>
      <w:r>
        <w:rPr>
          <w:spacing w:val="16"/>
        </w:rPr>
        <w:t xml:space="preserve"> </w:t>
      </w:r>
      <w:r>
        <w:t>del</w:t>
      </w:r>
      <w:r>
        <w:rPr>
          <w:spacing w:val="12"/>
        </w:rPr>
        <w:t xml:space="preserve"> </w:t>
      </w:r>
      <w:r>
        <w:t>7</w:t>
      </w:r>
      <w:r>
        <w:rPr>
          <w:spacing w:val="10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1"/>
        </w:rPr>
        <w:t>setiembre</w:t>
      </w:r>
      <w:r>
        <w:rPr>
          <w:spacing w:val="7"/>
        </w:rPr>
        <w:t xml:space="preserve"> </w:t>
      </w:r>
      <w:r>
        <w:rPr>
          <w:spacing w:val="2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2012,</w:t>
      </w:r>
      <w:r>
        <w:rPr>
          <w:spacing w:val="14"/>
        </w:rPr>
        <w:t xml:space="preserve"> </w:t>
      </w:r>
      <w:r>
        <w:rPr>
          <w:spacing w:val="-1"/>
        </w:rPr>
        <w:t>la</w:t>
      </w:r>
      <w:r>
        <w:rPr>
          <w:spacing w:val="7"/>
        </w:rPr>
        <w:t xml:space="preserve"> </w:t>
      </w:r>
      <w:r>
        <w:rPr>
          <w:spacing w:val="-1"/>
        </w:rPr>
        <w:t>Unidad</w:t>
      </w:r>
      <w:r>
        <w:rPr>
          <w:spacing w:val="16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Almacén</w:t>
      </w:r>
      <w:r>
        <w:rPr>
          <w:spacing w:val="10"/>
        </w:rPr>
        <w:t xml:space="preserve"> </w:t>
      </w:r>
      <w:r>
        <w:rPr>
          <w:spacing w:val="-1"/>
        </w:rPr>
        <w:t>aclaró</w:t>
      </w:r>
      <w:r>
        <w:rPr>
          <w:spacing w:val="16"/>
        </w:rPr>
        <w:t xml:space="preserve"> </w:t>
      </w:r>
      <w:r>
        <w:t>que</w:t>
      </w:r>
    </w:p>
    <w:p w:rsidR="00C95FE4" w:rsidRDefault="00C95FE4">
      <w:pPr>
        <w:spacing w:line="245" w:lineRule="auto"/>
        <w:jc w:val="both"/>
        <w:sectPr w:rsidR="00C95FE4">
          <w:pgSz w:w="12240" w:h="15840"/>
          <w:pgMar w:top="2020" w:right="1020" w:bottom="880" w:left="1360" w:header="623" w:footer="695" w:gutter="0"/>
          <w:cols w:space="720"/>
        </w:sectPr>
      </w:pPr>
    </w:p>
    <w:p w:rsidR="00C95FE4" w:rsidRDefault="00C95FE4">
      <w:pPr>
        <w:spacing w:before="6"/>
        <w:rPr>
          <w:rFonts w:ascii="Times New Roman" w:eastAsia="Times New Roman" w:hAnsi="Times New Roman" w:cs="Times New Roman"/>
          <w:sz w:val="20"/>
          <w:szCs w:val="20"/>
        </w:rPr>
      </w:pPr>
    </w:p>
    <w:p w:rsidR="00C95FE4" w:rsidRDefault="007758B2">
      <w:pPr>
        <w:pStyle w:val="Textoindependiente"/>
        <w:spacing w:before="76" w:line="246" w:lineRule="auto"/>
        <w:ind w:right="170"/>
        <w:jc w:val="both"/>
        <w:rPr>
          <w:rFonts w:cs="Times New Roman"/>
        </w:rPr>
      </w:pPr>
      <w:r>
        <w:rPr>
          <w:spacing w:val="-1"/>
        </w:rPr>
        <w:t>las</w:t>
      </w:r>
      <w:r>
        <w:rPr>
          <w:spacing w:val="41"/>
        </w:rPr>
        <w:t xml:space="preserve"> </w:t>
      </w:r>
      <w:r>
        <w:rPr>
          <w:spacing w:val="-1"/>
        </w:rPr>
        <w:t>entradas</w:t>
      </w:r>
      <w:r>
        <w:rPr>
          <w:spacing w:val="42"/>
        </w:rPr>
        <w:t xml:space="preserve"> </w:t>
      </w:r>
      <w:r>
        <w:t>de</w:t>
      </w:r>
      <w:r>
        <w:rPr>
          <w:spacing w:val="44"/>
        </w:rPr>
        <w:t xml:space="preserve"> </w:t>
      </w:r>
      <w:r>
        <w:rPr>
          <w:spacing w:val="-1"/>
        </w:rPr>
        <w:t>mercadería</w:t>
      </w:r>
      <w:r>
        <w:rPr>
          <w:spacing w:val="38"/>
        </w:rPr>
        <w:t xml:space="preserve"> </w:t>
      </w:r>
      <w:r>
        <w:rPr>
          <w:spacing w:val="-1"/>
        </w:rPr>
        <w:t>denominadas</w:t>
      </w:r>
      <w:r>
        <w:rPr>
          <w:spacing w:val="36"/>
        </w:rPr>
        <w:t xml:space="preserve"> </w:t>
      </w:r>
      <w:r>
        <w:rPr>
          <w:spacing w:val="-1"/>
        </w:rPr>
        <w:t>como</w:t>
      </w:r>
      <w:r>
        <w:rPr>
          <w:spacing w:val="45"/>
        </w:rPr>
        <w:t xml:space="preserve"> </w:t>
      </w:r>
      <w:r>
        <w:rPr>
          <w:spacing w:val="-2"/>
        </w:rPr>
        <w:t>reingreso</w:t>
      </w:r>
      <w:r>
        <w:rPr>
          <w:spacing w:val="45"/>
        </w:rPr>
        <w:t xml:space="preserve"> </w:t>
      </w:r>
      <w:r>
        <w:rPr>
          <w:spacing w:val="-1"/>
        </w:rPr>
        <w:t>se</w:t>
      </w:r>
      <w:r>
        <w:rPr>
          <w:spacing w:val="43"/>
        </w:rPr>
        <w:t xml:space="preserve"> </w:t>
      </w:r>
      <w:r>
        <w:rPr>
          <w:spacing w:val="-1"/>
        </w:rPr>
        <w:t>confeccionan</w:t>
      </w:r>
      <w:r>
        <w:rPr>
          <w:spacing w:val="41"/>
        </w:rPr>
        <w:t xml:space="preserve"> </w:t>
      </w:r>
      <w:r>
        <w:t>cuando,</w:t>
      </w:r>
      <w:r>
        <w:rPr>
          <w:spacing w:val="38"/>
        </w:rPr>
        <w:t xml:space="preserve"> </w:t>
      </w:r>
      <w:r>
        <w:t>por</w:t>
      </w:r>
      <w:r>
        <w:rPr>
          <w:spacing w:val="45"/>
        </w:rPr>
        <w:t xml:space="preserve"> </w:t>
      </w:r>
      <w:r>
        <w:rPr>
          <w:spacing w:val="-3"/>
        </w:rPr>
        <w:t>alguna</w:t>
      </w:r>
      <w:r>
        <w:rPr>
          <w:spacing w:val="44"/>
        </w:rPr>
        <w:t xml:space="preserve"> </w:t>
      </w:r>
      <w:r>
        <w:rPr>
          <w:spacing w:val="-1"/>
        </w:rPr>
        <w:t>razón</w:t>
      </w:r>
      <w:r>
        <w:rPr>
          <w:spacing w:val="45"/>
        </w:rPr>
        <w:t xml:space="preserve"> </w:t>
      </w:r>
      <w:r>
        <w:t>se</w:t>
      </w:r>
      <w:r>
        <w:rPr>
          <w:spacing w:val="93"/>
          <w:w w:val="102"/>
        </w:rPr>
        <w:t xml:space="preserve"> </w:t>
      </w:r>
      <w:r>
        <w:t>debe</w:t>
      </w:r>
      <w:r>
        <w:rPr>
          <w:spacing w:val="35"/>
        </w:rPr>
        <w:t xml:space="preserve"> </w:t>
      </w:r>
      <w:r>
        <w:rPr>
          <w:spacing w:val="-2"/>
        </w:rPr>
        <w:t>anular</w:t>
      </w:r>
      <w:r>
        <w:rPr>
          <w:spacing w:val="42"/>
        </w:rPr>
        <w:t xml:space="preserve"> </w:t>
      </w:r>
      <w:r>
        <w:t>un</w:t>
      </w:r>
      <w:r>
        <w:rPr>
          <w:spacing w:val="37"/>
        </w:rPr>
        <w:t xml:space="preserve"> </w:t>
      </w:r>
      <w:r>
        <w:rPr>
          <w:spacing w:val="-2"/>
        </w:rPr>
        <w:t>despacho</w:t>
      </w:r>
      <w:r>
        <w:rPr>
          <w:spacing w:val="38"/>
        </w:rPr>
        <w:t xml:space="preserve"> </w:t>
      </w:r>
      <w:r>
        <w:rPr>
          <w:spacing w:val="2"/>
        </w:rPr>
        <w:t>de</w:t>
      </w:r>
      <w:r>
        <w:rPr>
          <w:spacing w:val="35"/>
        </w:rPr>
        <w:t xml:space="preserve"> </w:t>
      </w:r>
      <w:r>
        <w:rPr>
          <w:spacing w:val="-1"/>
        </w:rPr>
        <w:t>mercadería</w:t>
      </w:r>
      <w:r>
        <w:rPr>
          <w:spacing w:val="46"/>
        </w:rPr>
        <w:t xml:space="preserve"> </w:t>
      </w:r>
      <w:r>
        <w:t>y</w:t>
      </w:r>
      <w:r>
        <w:rPr>
          <w:spacing w:val="26"/>
        </w:rPr>
        <w:t xml:space="preserve"> </w:t>
      </w:r>
      <w:r>
        <w:rPr>
          <w:spacing w:val="-1"/>
        </w:rPr>
        <w:t>lo</w:t>
      </w:r>
      <w:r>
        <w:rPr>
          <w:spacing w:val="42"/>
        </w:rPr>
        <w:t xml:space="preserve"> </w:t>
      </w:r>
      <w:r>
        <w:rPr>
          <w:spacing w:val="-1"/>
        </w:rPr>
        <w:t>despachado</w:t>
      </w:r>
      <w:r>
        <w:rPr>
          <w:spacing w:val="42"/>
        </w:rPr>
        <w:t xml:space="preserve"> </w:t>
      </w:r>
      <w:r>
        <w:rPr>
          <w:spacing w:val="-4"/>
        </w:rPr>
        <w:t>no</w:t>
      </w:r>
      <w:r>
        <w:rPr>
          <w:spacing w:val="48"/>
        </w:rPr>
        <w:t xml:space="preserve"> </w:t>
      </w:r>
      <w:r>
        <w:rPr>
          <w:spacing w:val="-4"/>
        </w:rPr>
        <w:t>ha</w:t>
      </w:r>
      <w:r>
        <w:rPr>
          <w:spacing w:val="40"/>
        </w:rPr>
        <w:t xml:space="preserve"> </w:t>
      </w:r>
      <w:r>
        <w:rPr>
          <w:spacing w:val="-2"/>
        </w:rPr>
        <w:t>salido</w:t>
      </w:r>
      <w:r>
        <w:rPr>
          <w:spacing w:val="42"/>
        </w:rPr>
        <w:t xml:space="preserve"> </w:t>
      </w:r>
      <w:r>
        <w:t>aún</w:t>
      </w:r>
      <w:r>
        <w:rPr>
          <w:spacing w:val="33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3"/>
        </w:rPr>
        <w:t>la</w:t>
      </w:r>
      <w:r>
        <w:rPr>
          <w:spacing w:val="41"/>
        </w:rPr>
        <w:t xml:space="preserve"> </w:t>
      </w:r>
      <w:r>
        <w:rPr>
          <w:spacing w:val="-2"/>
        </w:rPr>
        <w:t>bodega</w:t>
      </w:r>
      <w:r>
        <w:rPr>
          <w:spacing w:val="41"/>
        </w:rPr>
        <w:t xml:space="preserve"> </w:t>
      </w:r>
      <w:r>
        <w:t>o</w:t>
      </w:r>
      <w:r>
        <w:rPr>
          <w:spacing w:val="42"/>
        </w:rPr>
        <w:t xml:space="preserve"> </w:t>
      </w:r>
      <w:r>
        <w:rPr>
          <w:spacing w:val="-2"/>
        </w:rPr>
        <w:t>cuando</w:t>
      </w:r>
      <w:r>
        <w:rPr>
          <w:spacing w:val="42"/>
        </w:rPr>
        <w:t xml:space="preserve"> </w:t>
      </w:r>
      <w:r>
        <w:rPr>
          <w:spacing w:val="3"/>
        </w:rPr>
        <w:t>hay</w:t>
      </w:r>
      <w:r>
        <w:rPr>
          <w:spacing w:val="69"/>
          <w:w w:val="102"/>
        </w:rPr>
        <w:t xml:space="preserve"> </w:t>
      </w:r>
      <w:r>
        <w:rPr>
          <w:spacing w:val="-1"/>
        </w:rPr>
        <w:t>algún</w:t>
      </w:r>
      <w:r>
        <w:rPr>
          <w:spacing w:val="50"/>
        </w:rPr>
        <w:t xml:space="preserve"> </w:t>
      </w:r>
      <w:r>
        <w:t>artículo</w:t>
      </w:r>
      <w:r>
        <w:rPr>
          <w:spacing w:val="6"/>
        </w:rPr>
        <w:t xml:space="preserve"> </w:t>
      </w:r>
      <w:r>
        <w:rPr>
          <w:spacing w:val="-3"/>
        </w:rPr>
        <w:t>en</w:t>
      </w:r>
      <w:r>
        <w:rPr>
          <w:spacing w:val="1"/>
        </w:rPr>
        <w:t xml:space="preserve"> </w:t>
      </w:r>
      <w:r>
        <w:t>el</w:t>
      </w:r>
      <w:r>
        <w:rPr>
          <w:spacing w:val="4"/>
        </w:rPr>
        <w:t xml:space="preserve"> </w:t>
      </w:r>
      <w:r>
        <w:rPr>
          <w:spacing w:val="-1"/>
        </w:rPr>
        <w:t>stock</w:t>
      </w:r>
      <w:r>
        <w:rPr>
          <w:spacing w:val="6"/>
        </w:rPr>
        <w:t xml:space="preserve"> </w:t>
      </w:r>
      <w:r>
        <w:t>y</w:t>
      </w:r>
      <w:r>
        <w:rPr>
          <w:spacing w:val="45"/>
        </w:rPr>
        <w:t xml:space="preserve"> </w:t>
      </w:r>
      <w:r>
        <w:rPr>
          <w:spacing w:val="2"/>
        </w:rPr>
        <w:t>por</w:t>
      </w:r>
      <w:r>
        <w:rPr>
          <w:spacing w:val="5"/>
        </w:rPr>
        <w:t xml:space="preserve"> </w:t>
      </w:r>
      <w:r>
        <w:rPr>
          <w:spacing w:val="-2"/>
        </w:rPr>
        <w:t>alguna</w:t>
      </w:r>
      <w:r>
        <w:rPr>
          <w:spacing w:val="5"/>
        </w:rPr>
        <w:t xml:space="preserve"> </w:t>
      </w:r>
      <w:r>
        <w:rPr>
          <w:spacing w:val="-1"/>
        </w:rPr>
        <w:t>razón</w:t>
      </w:r>
      <w:r>
        <w:rPr>
          <w:spacing w:val="1"/>
        </w:rPr>
        <w:t xml:space="preserve"> </w:t>
      </w:r>
      <w:r>
        <w:rPr>
          <w:spacing w:val="-1"/>
        </w:rPr>
        <w:t>se</w:t>
      </w:r>
      <w:r>
        <w:rPr>
          <w:spacing w:val="4"/>
        </w:rPr>
        <w:t xml:space="preserve"> </w:t>
      </w:r>
      <w:r>
        <w:rPr>
          <w:spacing w:val="-3"/>
        </w:rPr>
        <w:t>le</w:t>
      </w:r>
      <w:r>
        <w:rPr>
          <w:spacing w:val="4"/>
        </w:rPr>
        <w:t xml:space="preserve"> </w:t>
      </w:r>
      <w:r>
        <w:rPr>
          <w:spacing w:val="-1"/>
        </w:rPr>
        <w:t>cambia</w:t>
      </w:r>
      <w:r>
        <w:rPr>
          <w:spacing w:val="54"/>
        </w:rPr>
        <w:t xml:space="preserve"> </w:t>
      </w:r>
      <w:r>
        <w:rPr>
          <w:spacing w:val="1"/>
        </w:rPr>
        <w:t>el</w:t>
      </w:r>
      <w:r>
        <w:rPr>
          <w:spacing w:val="53"/>
        </w:rPr>
        <w:t xml:space="preserve"> </w:t>
      </w:r>
      <w:r>
        <w:rPr>
          <w:spacing w:val="-1"/>
        </w:rPr>
        <w:t>código,</w:t>
      </w:r>
      <w:r>
        <w:rPr>
          <w:spacing w:val="4"/>
        </w:rPr>
        <w:t xml:space="preserve"> </w:t>
      </w:r>
      <w:r>
        <w:t>sobre</w:t>
      </w:r>
      <w:r>
        <w:rPr>
          <w:spacing w:val="54"/>
        </w:rPr>
        <w:t xml:space="preserve"> </w:t>
      </w:r>
      <w:r>
        <w:rPr>
          <w:spacing w:val="-1"/>
        </w:rPr>
        <w:t>este</w:t>
      </w:r>
      <w:r>
        <w:rPr>
          <w:spacing w:val="54"/>
        </w:rPr>
        <w:t xml:space="preserve"> </w:t>
      </w:r>
      <w:r>
        <w:rPr>
          <w:spacing w:val="-1"/>
        </w:rPr>
        <w:t>último</w:t>
      </w:r>
      <w:r>
        <w:rPr>
          <w:spacing w:val="6"/>
        </w:rPr>
        <w:t xml:space="preserve"> </w:t>
      </w:r>
      <w:r>
        <w:rPr>
          <w:spacing w:val="-1"/>
        </w:rPr>
        <w:t>se</w:t>
      </w:r>
      <w:r>
        <w:rPr>
          <w:spacing w:val="54"/>
        </w:rPr>
        <w:t xml:space="preserve"> </w:t>
      </w:r>
      <w:r>
        <w:rPr>
          <w:spacing w:val="-1"/>
        </w:rPr>
        <w:t>solicitó</w:t>
      </w:r>
      <w:r>
        <w:rPr>
          <w:spacing w:val="64"/>
          <w:w w:val="102"/>
        </w:rPr>
        <w:t xml:space="preserve"> </w:t>
      </w:r>
      <w:r>
        <w:rPr>
          <w:spacing w:val="-1"/>
        </w:rPr>
        <w:t>aclaración</w:t>
      </w:r>
      <w:r>
        <w:rPr>
          <w:spacing w:val="8"/>
        </w:rPr>
        <w:t xml:space="preserve"> </w:t>
      </w:r>
      <w:r>
        <w:t>para</w:t>
      </w:r>
      <w:r>
        <w:rPr>
          <w:spacing w:val="11"/>
        </w:rPr>
        <w:t xml:space="preserve"> </w:t>
      </w:r>
      <w:r>
        <w:t>conocer</w:t>
      </w:r>
      <w:r>
        <w:rPr>
          <w:spacing w:val="13"/>
        </w:rPr>
        <w:t xml:space="preserve"> </w:t>
      </w:r>
      <w:r>
        <w:rPr>
          <w:spacing w:val="-1"/>
        </w:rPr>
        <w:t>como</w:t>
      </w:r>
      <w:r>
        <w:rPr>
          <w:spacing w:val="14"/>
        </w:rPr>
        <w:t xml:space="preserve"> </w:t>
      </w:r>
      <w:r>
        <w:rPr>
          <w:spacing w:val="-1"/>
        </w:rPr>
        <w:t>se</w:t>
      </w:r>
      <w:r>
        <w:rPr>
          <w:spacing w:val="11"/>
        </w:rPr>
        <w:t xml:space="preserve"> </w:t>
      </w:r>
      <w:r>
        <w:rPr>
          <w:spacing w:val="-3"/>
        </w:rPr>
        <w:t>le</w:t>
      </w:r>
      <w:r>
        <w:rPr>
          <w:spacing w:val="12"/>
        </w:rPr>
        <w:t xml:space="preserve"> </w:t>
      </w:r>
      <w:r>
        <w:rPr>
          <w:spacing w:val="2"/>
        </w:rPr>
        <w:t>da</w:t>
      </w:r>
      <w:r>
        <w:rPr>
          <w:spacing w:val="11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baja</w:t>
      </w:r>
      <w:r>
        <w:rPr>
          <w:spacing w:val="11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estos</w:t>
      </w:r>
      <w:r>
        <w:rPr>
          <w:spacing w:val="3"/>
        </w:rPr>
        <w:t xml:space="preserve"> </w:t>
      </w:r>
      <w:r>
        <w:rPr>
          <w:spacing w:val="-1"/>
        </w:rPr>
        <w:t>bienes.</w:t>
      </w:r>
      <w:r>
        <w:rPr>
          <w:spacing w:val="12"/>
        </w:rPr>
        <w:t xml:space="preserve"> </w:t>
      </w:r>
      <w:r>
        <w:rPr>
          <w:spacing w:val="-1"/>
        </w:rPr>
        <w:t>Esta</w:t>
      </w:r>
      <w:r>
        <w:rPr>
          <w:spacing w:val="11"/>
        </w:rPr>
        <w:t xml:space="preserve"> </w:t>
      </w:r>
      <w:r>
        <w:rPr>
          <w:spacing w:val="-1"/>
        </w:rPr>
        <w:t>consulta</w:t>
      </w:r>
      <w:r>
        <w:rPr>
          <w:spacing w:val="12"/>
        </w:rPr>
        <w:t xml:space="preserve"> </w:t>
      </w:r>
      <w:r>
        <w:rPr>
          <w:spacing w:val="-1"/>
        </w:rPr>
        <w:t>se</w:t>
      </w:r>
      <w:r>
        <w:rPr>
          <w:spacing w:val="11"/>
        </w:rPr>
        <w:t xml:space="preserve"> </w:t>
      </w:r>
      <w:r>
        <w:rPr>
          <w:spacing w:val="-1"/>
        </w:rPr>
        <w:t>remitió</w:t>
      </w:r>
      <w:r>
        <w:rPr>
          <w:spacing w:val="19"/>
        </w:rPr>
        <w:t xml:space="preserve"> </w:t>
      </w:r>
      <w:r>
        <w:rPr>
          <w:spacing w:val="-3"/>
        </w:rPr>
        <w:t>al</w:t>
      </w:r>
      <w:r>
        <w:rPr>
          <w:spacing w:val="10"/>
        </w:rPr>
        <w:t xml:space="preserve"> </w:t>
      </w:r>
      <w:r>
        <w:rPr>
          <w:spacing w:val="-1"/>
        </w:rPr>
        <w:t>Departamento</w:t>
      </w:r>
      <w:r>
        <w:rPr>
          <w:spacing w:val="14"/>
        </w:rPr>
        <w:t xml:space="preserve"> </w:t>
      </w:r>
      <w:r>
        <w:rPr>
          <w:spacing w:val="2"/>
        </w:rPr>
        <w:t>de</w:t>
      </w:r>
      <w:r>
        <w:rPr>
          <w:spacing w:val="68"/>
          <w:w w:val="102"/>
        </w:rPr>
        <w:t xml:space="preserve"> </w:t>
      </w:r>
      <w:r>
        <w:rPr>
          <w:spacing w:val="-1"/>
        </w:rPr>
        <w:t>Proveeduría</w:t>
      </w:r>
      <w:r>
        <w:rPr>
          <w:spacing w:val="35"/>
        </w:rPr>
        <w:t xml:space="preserve"> </w:t>
      </w:r>
      <w:r>
        <w:rPr>
          <w:spacing w:val="-1"/>
        </w:rPr>
        <w:t>por</w:t>
      </w:r>
      <w:r>
        <w:rPr>
          <w:spacing w:val="37"/>
        </w:rPr>
        <w:t xml:space="preserve"> </w:t>
      </w:r>
      <w:r>
        <w:rPr>
          <w:spacing w:val="-2"/>
        </w:rPr>
        <w:t>medio</w:t>
      </w:r>
      <w:r>
        <w:rPr>
          <w:spacing w:val="32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rPr>
          <w:spacing w:val="-1"/>
        </w:rPr>
        <w:t>correo</w:t>
      </w:r>
      <w:r>
        <w:rPr>
          <w:spacing w:val="38"/>
        </w:rPr>
        <w:t xml:space="preserve"> </w:t>
      </w:r>
      <w:r>
        <w:rPr>
          <w:spacing w:val="-2"/>
        </w:rPr>
        <w:t>electrónico</w:t>
      </w:r>
      <w:r>
        <w:rPr>
          <w:spacing w:val="38"/>
        </w:rPr>
        <w:t xml:space="preserve"> </w:t>
      </w:r>
      <w:r>
        <w:rPr>
          <w:spacing w:val="1"/>
        </w:rPr>
        <w:t>el</w:t>
      </w:r>
      <w:r>
        <w:rPr>
          <w:spacing w:val="29"/>
        </w:rPr>
        <w:t xml:space="preserve"> </w:t>
      </w:r>
      <w:r>
        <w:t>7</w:t>
      </w:r>
      <w:r>
        <w:rPr>
          <w:spacing w:val="38"/>
        </w:rPr>
        <w:t xml:space="preserve"> </w:t>
      </w:r>
      <w:r>
        <w:rPr>
          <w:spacing w:val="2"/>
        </w:rPr>
        <w:t>de</w:t>
      </w:r>
      <w:r>
        <w:rPr>
          <w:spacing w:val="30"/>
        </w:rPr>
        <w:t xml:space="preserve"> </w:t>
      </w:r>
      <w:r>
        <w:rPr>
          <w:spacing w:val="-1"/>
        </w:rPr>
        <w:t>setiembre</w:t>
      </w:r>
      <w:r>
        <w:rPr>
          <w:spacing w:val="30"/>
        </w:rPr>
        <w:t xml:space="preserve"> </w:t>
      </w:r>
      <w:r>
        <w:rPr>
          <w:spacing w:val="2"/>
        </w:rPr>
        <w:t>de</w:t>
      </w:r>
      <w:r>
        <w:rPr>
          <w:spacing w:val="31"/>
        </w:rPr>
        <w:t xml:space="preserve"> </w:t>
      </w:r>
      <w:r>
        <w:rPr>
          <w:spacing w:val="-1"/>
        </w:rPr>
        <w:t>2012,</w:t>
      </w:r>
      <w:r>
        <w:rPr>
          <w:spacing w:val="41"/>
        </w:rPr>
        <w:t xml:space="preserve"> </w:t>
      </w:r>
      <w:r>
        <w:t>y</w:t>
      </w:r>
      <w:r>
        <w:rPr>
          <w:spacing w:val="21"/>
        </w:rPr>
        <w:t xml:space="preserve"> </w:t>
      </w:r>
      <w:r>
        <w:rPr>
          <w:spacing w:val="-1"/>
        </w:rPr>
        <w:t>se</w:t>
      </w:r>
      <w:r>
        <w:rPr>
          <w:spacing w:val="36"/>
        </w:rPr>
        <w:t xml:space="preserve"> </w:t>
      </w:r>
      <w:r>
        <w:t>obtuvo</w:t>
      </w:r>
      <w:r>
        <w:rPr>
          <w:spacing w:val="38"/>
        </w:rPr>
        <w:t xml:space="preserve"> </w:t>
      </w:r>
      <w:r>
        <w:rPr>
          <w:spacing w:val="-1"/>
        </w:rPr>
        <w:t>respuesta</w:t>
      </w:r>
      <w:r>
        <w:rPr>
          <w:spacing w:val="36"/>
        </w:rPr>
        <w:t xml:space="preserve"> </w:t>
      </w:r>
      <w:r>
        <w:t>el</w:t>
      </w:r>
      <w:r>
        <w:rPr>
          <w:spacing w:val="29"/>
        </w:rPr>
        <w:t xml:space="preserve"> </w:t>
      </w:r>
      <w:r>
        <w:t>5</w:t>
      </w:r>
      <w:r>
        <w:rPr>
          <w:spacing w:val="32"/>
        </w:rPr>
        <w:t xml:space="preserve"> </w:t>
      </w:r>
      <w:r>
        <w:rPr>
          <w:spacing w:val="2"/>
        </w:rPr>
        <w:t>de</w:t>
      </w:r>
      <w:r>
        <w:rPr>
          <w:spacing w:val="83"/>
          <w:w w:val="102"/>
        </w:rPr>
        <w:t xml:space="preserve"> </w:t>
      </w:r>
      <w:r>
        <w:t>octubre</w:t>
      </w:r>
      <w:r>
        <w:rPr>
          <w:spacing w:val="3"/>
        </w:rPr>
        <w:t xml:space="preserve"> </w:t>
      </w:r>
      <w:r>
        <w:t>de</w:t>
      </w:r>
      <w:r>
        <w:rPr>
          <w:spacing w:val="4"/>
        </w:rPr>
        <w:t xml:space="preserve"> </w:t>
      </w:r>
      <w:r>
        <w:rPr>
          <w:spacing w:val="-1"/>
        </w:rPr>
        <w:t>2012.</w:t>
      </w:r>
      <w:r>
        <w:rPr>
          <w:spacing w:val="15"/>
        </w:rPr>
        <w:t xml:space="preserve"> </w:t>
      </w:r>
      <w:r>
        <w:rPr>
          <w:spacing w:val="-2"/>
        </w:rPr>
        <w:t>Por</w:t>
      </w:r>
      <w:r>
        <w:rPr>
          <w:spacing w:val="10"/>
        </w:rPr>
        <w:t xml:space="preserve"> </w:t>
      </w:r>
      <w:r>
        <w:rPr>
          <w:spacing w:val="-1"/>
        </w:rPr>
        <w:t>lo</w:t>
      </w:r>
      <w:r>
        <w:rPr>
          <w:spacing w:val="16"/>
        </w:rPr>
        <w:t xml:space="preserve"> </w:t>
      </w:r>
      <w:r>
        <w:rPr>
          <w:spacing w:val="-2"/>
        </w:rPr>
        <w:t>tanto</w:t>
      </w:r>
      <w:r>
        <w:rPr>
          <w:spacing w:val="10"/>
        </w:rPr>
        <w:t xml:space="preserve"> </w:t>
      </w:r>
      <w:r>
        <w:t>al</w:t>
      </w:r>
      <w:r>
        <w:rPr>
          <w:spacing w:val="8"/>
        </w:rPr>
        <w:t xml:space="preserve"> </w:t>
      </w:r>
      <w:r>
        <w:rPr>
          <w:spacing w:val="-1"/>
        </w:rPr>
        <w:t>haberse</w:t>
      </w:r>
      <w:r>
        <w:rPr>
          <w:spacing w:val="9"/>
        </w:rPr>
        <w:t xml:space="preserve"> </w:t>
      </w:r>
      <w:r>
        <w:t>concluido</w:t>
      </w:r>
      <w:r>
        <w:rPr>
          <w:spacing w:val="16"/>
        </w:rPr>
        <w:t xml:space="preserve"> </w:t>
      </w:r>
      <w:r>
        <w:rPr>
          <w:spacing w:val="-3"/>
        </w:rPr>
        <w:t>el</w:t>
      </w:r>
      <w:r>
        <w:rPr>
          <w:spacing w:val="8"/>
        </w:rPr>
        <w:t xml:space="preserve"> </w:t>
      </w:r>
      <w:r>
        <w:rPr>
          <w:spacing w:val="-2"/>
        </w:rPr>
        <w:t>análisis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3"/>
        </w:rPr>
        <w:t>lo</w:t>
      </w:r>
      <w:r>
        <w:rPr>
          <w:spacing w:val="16"/>
        </w:rPr>
        <w:t xml:space="preserve"> </w:t>
      </w:r>
      <w:r>
        <w:rPr>
          <w:spacing w:val="-2"/>
        </w:rPr>
        <w:t>interno</w:t>
      </w:r>
      <w:r>
        <w:rPr>
          <w:spacing w:val="15"/>
        </w:rPr>
        <w:t xml:space="preserve"> </w:t>
      </w:r>
      <w:r>
        <w:t xml:space="preserve">del </w:t>
      </w:r>
      <w:r>
        <w:rPr>
          <w:spacing w:val="9"/>
        </w:rPr>
        <w:t xml:space="preserve"> </w:t>
      </w:r>
      <w:r>
        <w:rPr>
          <w:spacing w:val="-2"/>
        </w:rPr>
        <w:t>Macro</w:t>
      </w:r>
      <w:r>
        <w:t xml:space="preserve"> </w:t>
      </w:r>
      <w:r>
        <w:rPr>
          <w:spacing w:val="15"/>
        </w:rPr>
        <w:t xml:space="preserve"> </w:t>
      </w:r>
      <w:r>
        <w:rPr>
          <w:spacing w:val="-1"/>
        </w:rPr>
        <w:t>Proceso,</w:t>
      </w:r>
      <w:r>
        <w:t xml:space="preserve"> </w:t>
      </w:r>
      <w:r>
        <w:rPr>
          <w:spacing w:val="15"/>
        </w:rPr>
        <w:t xml:space="preserve"> </w:t>
      </w:r>
      <w:r>
        <w:rPr>
          <w:spacing w:val="-1"/>
        </w:rPr>
        <w:t>se</w:t>
      </w:r>
      <w:r>
        <w:rPr>
          <w:spacing w:val="57"/>
          <w:w w:val="102"/>
        </w:rPr>
        <w:t xml:space="preserve"> </w:t>
      </w:r>
      <w:r>
        <w:rPr>
          <w:spacing w:val="-1"/>
        </w:rPr>
        <w:t>coordinará</w:t>
      </w:r>
      <w:r>
        <w:rPr>
          <w:spacing w:val="12"/>
        </w:rPr>
        <w:t xml:space="preserve"> </w:t>
      </w:r>
      <w:r>
        <w:t>con</w:t>
      </w:r>
      <w:r>
        <w:rPr>
          <w:spacing w:val="15"/>
        </w:rPr>
        <w:t xml:space="preserve"> </w:t>
      </w:r>
      <w:r>
        <w:rPr>
          <w:spacing w:val="-3"/>
        </w:rPr>
        <w:t>la</w:t>
      </w:r>
      <w:r>
        <w:rPr>
          <w:spacing w:val="19"/>
        </w:rPr>
        <w:t xml:space="preserve"> </w:t>
      </w:r>
      <w:r>
        <w:rPr>
          <w:spacing w:val="-1"/>
        </w:rPr>
        <w:t>Dirección</w:t>
      </w:r>
      <w:r>
        <w:rPr>
          <w:spacing w:val="9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Tecnología</w:t>
      </w:r>
      <w:r>
        <w:rPr>
          <w:spacing w:val="13"/>
        </w:rPr>
        <w:t xml:space="preserve"> </w:t>
      </w:r>
      <w:r>
        <w:rPr>
          <w:spacing w:val="2"/>
        </w:rPr>
        <w:t>de</w:t>
      </w:r>
      <w:r>
        <w:rPr>
          <w:spacing w:val="7"/>
        </w:rPr>
        <w:t xml:space="preserve"> </w:t>
      </w:r>
      <w:r>
        <w:t>Información</w:t>
      </w:r>
      <w:r>
        <w:rPr>
          <w:spacing w:val="9"/>
        </w:rPr>
        <w:t xml:space="preserve"> </w:t>
      </w:r>
      <w:r>
        <w:t>para</w:t>
      </w:r>
      <w:r>
        <w:rPr>
          <w:spacing w:val="13"/>
        </w:rPr>
        <w:t xml:space="preserve"> </w:t>
      </w:r>
      <w:r>
        <w:t>que</w:t>
      </w:r>
      <w:r>
        <w:rPr>
          <w:spacing w:val="13"/>
        </w:rPr>
        <w:t xml:space="preserve"> </w:t>
      </w:r>
      <w:r>
        <w:rPr>
          <w:spacing w:val="-1"/>
        </w:rPr>
        <w:t>realicen</w:t>
      </w:r>
      <w:r>
        <w:rPr>
          <w:spacing w:val="9"/>
        </w:rPr>
        <w:t xml:space="preserve"> </w:t>
      </w:r>
      <w:r>
        <w:t>los</w:t>
      </w:r>
      <w:r>
        <w:rPr>
          <w:spacing w:val="11"/>
        </w:rPr>
        <w:t xml:space="preserve"> </w:t>
      </w:r>
      <w:r>
        <w:t>cambios</w:t>
      </w:r>
      <w:r>
        <w:rPr>
          <w:spacing w:val="10"/>
        </w:rPr>
        <w:t xml:space="preserve"> </w:t>
      </w:r>
      <w:r>
        <w:t>en</w:t>
      </w:r>
      <w:r>
        <w:rPr>
          <w:spacing w:val="10"/>
        </w:rPr>
        <w:t xml:space="preserve"> </w:t>
      </w:r>
      <w:r>
        <w:t>el</w:t>
      </w:r>
      <w:r>
        <w:rPr>
          <w:spacing w:val="17"/>
        </w:rPr>
        <w:t xml:space="preserve"> </w:t>
      </w:r>
      <w:r>
        <w:rPr>
          <w:spacing w:val="-1"/>
        </w:rPr>
        <w:t>sistema</w:t>
      </w:r>
      <w:r>
        <w:rPr>
          <w:spacing w:val="13"/>
        </w:rPr>
        <w:t xml:space="preserve"> </w:t>
      </w:r>
      <w:r>
        <w:t>de</w:t>
      </w:r>
      <w:r>
        <w:rPr>
          <w:spacing w:val="48"/>
          <w:w w:val="102"/>
        </w:rPr>
        <w:t xml:space="preserve"> </w:t>
      </w:r>
      <w:r>
        <w:rPr>
          <w:spacing w:val="-1"/>
        </w:rPr>
        <w:t>Inventarios</w:t>
      </w:r>
      <w:r>
        <w:rPr>
          <w:spacing w:val="25"/>
        </w:rPr>
        <w:t xml:space="preserve"> </w:t>
      </w:r>
      <w:r>
        <w:t>y</w:t>
      </w:r>
      <w:r>
        <w:rPr>
          <w:spacing w:val="13"/>
        </w:rPr>
        <w:t xml:space="preserve"> </w:t>
      </w:r>
      <w:r>
        <w:rPr>
          <w:spacing w:val="-1"/>
        </w:rPr>
        <w:t>se</w:t>
      </w:r>
      <w:r>
        <w:rPr>
          <w:spacing w:val="17"/>
        </w:rPr>
        <w:t xml:space="preserve"> </w:t>
      </w:r>
      <w:r>
        <w:t>procederá</w:t>
      </w:r>
      <w:r>
        <w:rPr>
          <w:spacing w:val="11"/>
        </w:rPr>
        <w:t xml:space="preserve"> </w:t>
      </w:r>
      <w:r>
        <w:rPr>
          <w:spacing w:val="1"/>
        </w:rPr>
        <w:t>con</w:t>
      </w:r>
      <w:r>
        <w:rPr>
          <w:spacing w:val="8"/>
        </w:rPr>
        <w:t xml:space="preserve"> </w:t>
      </w:r>
      <w:r>
        <w:t>los</w:t>
      </w:r>
      <w:r>
        <w:rPr>
          <w:spacing w:val="15"/>
        </w:rPr>
        <w:t xml:space="preserve"> </w:t>
      </w:r>
      <w:r>
        <w:rPr>
          <w:spacing w:val="-1"/>
        </w:rPr>
        <w:t>ajustes</w:t>
      </w:r>
      <w:r>
        <w:rPr>
          <w:spacing w:val="19"/>
        </w:rPr>
        <w:t xml:space="preserve"> </w:t>
      </w:r>
      <w:r>
        <w:rPr>
          <w:spacing w:val="-1"/>
        </w:rPr>
        <w:t>contables</w:t>
      </w:r>
      <w:r>
        <w:rPr>
          <w:spacing w:val="15"/>
        </w:rPr>
        <w:t xml:space="preserve"> </w:t>
      </w:r>
      <w:r>
        <w:rPr>
          <w:spacing w:val="-1"/>
        </w:rPr>
        <w:t>una</w:t>
      </w:r>
      <w:r>
        <w:rPr>
          <w:spacing w:val="21"/>
        </w:rPr>
        <w:t xml:space="preserve"> </w:t>
      </w:r>
      <w:r>
        <w:rPr>
          <w:spacing w:val="-1"/>
        </w:rPr>
        <w:t>vez</w:t>
      </w:r>
      <w:r>
        <w:rPr>
          <w:spacing w:val="17"/>
        </w:rPr>
        <w:t xml:space="preserve"> </w:t>
      </w:r>
      <w:r>
        <w:rPr>
          <w:spacing w:val="2"/>
        </w:rPr>
        <w:t>que</w:t>
      </w:r>
      <w:r>
        <w:rPr>
          <w:spacing w:val="17"/>
        </w:rPr>
        <w:t xml:space="preserve"> </w:t>
      </w:r>
      <w:r>
        <w:rPr>
          <w:spacing w:val="-1"/>
        </w:rPr>
        <w:t>se</w:t>
      </w:r>
      <w:r>
        <w:rPr>
          <w:spacing w:val="17"/>
        </w:rPr>
        <w:t xml:space="preserve"> </w:t>
      </w:r>
      <w:r>
        <w:rPr>
          <w:spacing w:val="-2"/>
        </w:rPr>
        <w:t>determine</w:t>
      </w:r>
      <w:r>
        <w:rPr>
          <w:spacing w:val="28"/>
        </w:rPr>
        <w:t xml:space="preserve"> </w:t>
      </w:r>
      <w:r>
        <w:rPr>
          <w:spacing w:val="-3"/>
        </w:rPr>
        <w:t>la</w:t>
      </w:r>
      <w:r>
        <w:rPr>
          <w:spacing w:val="17"/>
        </w:rPr>
        <w:t xml:space="preserve"> </w:t>
      </w:r>
      <w:r>
        <w:t>totalidad</w:t>
      </w:r>
      <w:r>
        <w:rPr>
          <w:spacing w:val="24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rPr>
          <w:spacing w:val="-2"/>
        </w:rPr>
        <w:t>entradas</w:t>
      </w:r>
      <w:r>
        <w:rPr>
          <w:spacing w:val="14"/>
        </w:rPr>
        <w:t xml:space="preserve"> </w:t>
      </w:r>
      <w:r>
        <w:rPr>
          <w:spacing w:val="2"/>
        </w:rPr>
        <w:t>de</w:t>
      </w:r>
      <w:r>
        <w:rPr>
          <w:spacing w:val="86"/>
          <w:w w:val="102"/>
        </w:rPr>
        <w:t xml:space="preserve"> </w:t>
      </w:r>
      <w:r>
        <w:t>mercadería</w:t>
      </w:r>
      <w:r>
        <w:rPr>
          <w:spacing w:val="9"/>
        </w:rPr>
        <w:t xml:space="preserve"> </w:t>
      </w:r>
      <w:r>
        <w:t>bajo</w:t>
      </w:r>
      <w:r>
        <w:rPr>
          <w:spacing w:val="12"/>
        </w:rPr>
        <w:t xml:space="preserve"> </w:t>
      </w:r>
      <w:r>
        <w:t>el</w:t>
      </w:r>
      <w:r>
        <w:rPr>
          <w:spacing w:val="8"/>
        </w:rPr>
        <w:t xml:space="preserve"> </w:t>
      </w:r>
      <w:r>
        <w:rPr>
          <w:spacing w:val="-1"/>
        </w:rPr>
        <w:t>término</w:t>
      </w:r>
      <w:r>
        <w:rPr>
          <w:spacing w:val="19"/>
        </w:rPr>
        <w:t xml:space="preserve"> </w:t>
      </w:r>
      <w:r>
        <w:rPr>
          <w:spacing w:val="-1"/>
        </w:rPr>
        <w:t>“reingreso”</w:t>
      </w:r>
      <w:r>
        <w:rPr>
          <w:spacing w:val="15"/>
        </w:rPr>
        <w:t xml:space="preserve"> </w:t>
      </w:r>
      <w:r>
        <w:rPr>
          <w:spacing w:val="-3"/>
        </w:rPr>
        <w:t>en</w:t>
      </w:r>
      <w:r>
        <w:rPr>
          <w:spacing w:val="12"/>
        </w:rPr>
        <w:t xml:space="preserve"> </w:t>
      </w:r>
      <w:r>
        <w:t>el</w:t>
      </w:r>
      <w:r>
        <w:rPr>
          <w:spacing w:val="9"/>
        </w:rPr>
        <w:t xml:space="preserve"> </w:t>
      </w:r>
      <w:r>
        <w:t>período</w:t>
      </w:r>
      <w:r>
        <w:rPr>
          <w:spacing w:val="5"/>
        </w:rPr>
        <w:t xml:space="preserve"> </w:t>
      </w:r>
      <w:r>
        <w:t>2012</w:t>
      </w:r>
      <w:r>
        <w:rPr>
          <w:rFonts w:cs="Times New Roman"/>
          <w:b/>
          <w:bCs/>
        </w:rPr>
        <w:t>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jc w:val="both"/>
      </w:pPr>
      <w:r>
        <w:t>El</w:t>
      </w:r>
      <w:r>
        <w:rPr>
          <w:spacing w:val="12"/>
        </w:rPr>
        <w:t xml:space="preserve"> </w:t>
      </w:r>
      <w:r>
        <w:rPr>
          <w:spacing w:val="-1"/>
        </w:rPr>
        <w:t>método</w:t>
      </w:r>
      <w:r>
        <w:rPr>
          <w:spacing w:val="17"/>
        </w:rPr>
        <w:t xml:space="preserve"> </w:t>
      </w:r>
      <w:r>
        <w:rPr>
          <w:spacing w:val="2"/>
        </w:rPr>
        <w:t xml:space="preserve">de </w:t>
      </w:r>
      <w:r>
        <w:rPr>
          <w:spacing w:val="-1"/>
        </w:rPr>
        <w:t>evaluación</w:t>
      </w:r>
      <w:r>
        <w:rPr>
          <w:spacing w:val="10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1"/>
        </w:rPr>
        <w:t>inventarios</w:t>
      </w:r>
      <w:r>
        <w:rPr>
          <w:spacing w:val="12"/>
        </w:rPr>
        <w:t xml:space="preserve"> </w:t>
      </w:r>
      <w:r>
        <w:rPr>
          <w:spacing w:val="-1"/>
        </w:rPr>
        <w:t>utilizado</w:t>
      </w:r>
      <w:r>
        <w:rPr>
          <w:spacing w:val="16"/>
        </w:rPr>
        <w:t xml:space="preserve"> </w:t>
      </w:r>
      <w:r>
        <w:rPr>
          <w:spacing w:val="-1"/>
        </w:rPr>
        <w:t>por</w:t>
      </w:r>
      <w:r>
        <w:rPr>
          <w:spacing w:val="10"/>
        </w:rPr>
        <w:t xml:space="preserve"> </w:t>
      </w:r>
      <w:r>
        <w:rPr>
          <w:spacing w:val="-3"/>
        </w:rPr>
        <w:t>la</w:t>
      </w:r>
      <w:r>
        <w:rPr>
          <w:spacing w:val="14"/>
        </w:rPr>
        <w:t xml:space="preserve"> </w:t>
      </w:r>
      <w:r>
        <w:rPr>
          <w:spacing w:val="-1"/>
        </w:rPr>
        <w:t>Institución</w:t>
      </w:r>
      <w:r>
        <w:rPr>
          <w:spacing w:val="10"/>
        </w:rPr>
        <w:t xml:space="preserve"> </w:t>
      </w:r>
      <w:r>
        <w:rPr>
          <w:spacing w:val="-1"/>
        </w:rPr>
        <w:t>es:</w:t>
      </w:r>
      <w:r>
        <w:rPr>
          <w:spacing w:val="13"/>
        </w:rPr>
        <w:t xml:space="preserve"> </w:t>
      </w:r>
      <w:r>
        <w:rPr>
          <w:spacing w:val="-2"/>
        </w:rPr>
        <w:t>Primero</w:t>
      </w:r>
      <w:r>
        <w:rPr>
          <w:spacing w:val="21"/>
        </w:rPr>
        <w:t xml:space="preserve"> </w:t>
      </w:r>
      <w:r>
        <w:rPr>
          <w:spacing w:val="-1"/>
        </w:rPr>
        <w:t>Entrar</w:t>
      </w:r>
      <w:r>
        <w:rPr>
          <w:spacing w:val="9"/>
        </w:rPr>
        <w:t xml:space="preserve"> </w:t>
      </w:r>
      <w:r>
        <w:rPr>
          <w:spacing w:val="-1"/>
        </w:rPr>
        <w:t>Primero</w:t>
      </w:r>
      <w:r>
        <w:rPr>
          <w:spacing w:val="11"/>
        </w:rPr>
        <w:t xml:space="preserve"> </w:t>
      </w:r>
      <w:r>
        <w:rPr>
          <w:spacing w:val="-2"/>
        </w:rPr>
        <w:t>Salir</w:t>
      </w:r>
      <w:r>
        <w:rPr>
          <w:spacing w:val="15"/>
        </w:rPr>
        <w:t xml:space="preserve"> </w:t>
      </w:r>
      <w:r>
        <w:t>(P.</w:t>
      </w:r>
      <w:r>
        <w:rPr>
          <w:spacing w:val="14"/>
        </w:rPr>
        <w:t xml:space="preserve"> </w:t>
      </w:r>
      <w:r>
        <w:t>E.</w:t>
      </w:r>
    </w:p>
    <w:p w:rsidR="00C95FE4" w:rsidRDefault="007758B2">
      <w:pPr>
        <w:pStyle w:val="Textoindependiente"/>
        <w:spacing w:before="6"/>
        <w:jc w:val="both"/>
      </w:pPr>
      <w:r>
        <w:rPr>
          <w:spacing w:val="1"/>
        </w:rPr>
        <w:t>P.</w:t>
      </w:r>
      <w:r>
        <w:rPr>
          <w:spacing w:val="14"/>
        </w:rPr>
        <w:t xml:space="preserve"> </w:t>
      </w:r>
      <w:r>
        <w:rPr>
          <w:spacing w:val="-1"/>
        </w:rPr>
        <w:t>S.).</w:t>
      </w:r>
    </w:p>
    <w:p w:rsidR="00C95FE4" w:rsidRDefault="00C95FE4">
      <w:pPr>
        <w:spacing w:before="1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extoindependiente"/>
        <w:spacing w:line="245" w:lineRule="auto"/>
        <w:ind w:right="177"/>
        <w:jc w:val="both"/>
      </w:pPr>
      <w:r>
        <w:t>Es</w:t>
      </w:r>
      <w:r>
        <w:rPr>
          <w:spacing w:val="18"/>
        </w:rPr>
        <w:t xml:space="preserve"> </w:t>
      </w:r>
      <w:r>
        <w:rPr>
          <w:spacing w:val="-1"/>
        </w:rPr>
        <w:t>importante</w:t>
      </w:r>
      <w:r>
        <w:rPr>
          <w:spacing w:val="21"/>
        </w:rPr>
        <w:t xml:space="preserve"> </w:t>
      </w:r>
      <w:r>
        <w:rPr>
          <w:spacing w:val="-1"/>
        </w:rPr>
        <w:t>mencionar,</w:t>
      </w:r>
      <w:r>
        <w:rPr>
          <w:spacing w:val="23"/>
        </w:rPr>
        <w:t xml:space="preserve"> </w:t>
      </w:r>
      <w:r>
        <w:t>que</w:t>
      </w:r>
      <w:r>
        <w:rPr>
          <w:spacing w:val="21"/>
        </w:rPr>
        <w:t xml:space="preserve"> </w:t>
      </w:r>
      <w:r>
        <w:t>a</w:t>
      </w:r>
      <w:r>
        <w:rPr>
          <w:spacing w:val="16"/>
        </w:rPr>
        <w:t xml:space="preserve"> </w:t>
      </w:r>
      <w:r>
        <w:rPr>
          <w:spacing w:val="-1"/>
        </w:rPr>
        <w:t>partir</w:t>
      </w:r>
      <w:r>
        <w:rPr>
          <w:spacing w:val="18"/>
        </w:rPr>
        <w:t xml:space="preserve"> </w:t>
      </w:r>
      <w:r>
        <w:rPr>
          <w:spacing w:val="2"/>
        </w:rPr>
        <w:t>de</w:t>
      </w:r>
      <w:r>
        <w:rPr>
          <w:spacing w:val="21"/>
        </w:rPr>
        <w:t xml:space="preserve"> </w:t>
      </w:r>
      <w:r>
        <w:rPr>
          <w:spacing w:val="-3"/>
        </w:rPr>
        <w:t>junio</w:t>
      </w:r>
      <w:r>
        <w:rPr>
          <w:spacing w:val="29"/>
        </w:rPr>
        <w:t xml:space="preserve"> </w:t>
      </w:r>
      <w:r>
        <w:rPr>
          <w:spacing w:val="-1"/>
        </w:rPr>
        <w:t>2011</w:t>
      </w:r>
      <w:r>
        <w:rPr>
          <w:spacing w:val="29"/>
        </w:rPr>
        <w:t xml:space="preserve"> </w:t>
      </w:r>
      <w:r>
        <w:rPr>
          <w:spacing w:val="-4"/>
        </w:rPr>
        <w:t>se</w:t>
      </w:r>
      <w:r>
        <w:rPr>
          <w:spacing w:val="21"/>
        </w:rPr>
        <w:t xml:space="preserve"> </w:t>
      </w:r>
      <w:r>
        <w:rPr>
          <w:spacing w:val="-2"/>
        </w:rPr>
        <w:t>inició</w:t>
      </w:r>
      <w:r>
        <w:rPr>
          <w:spacing w:val="29"/>
        </w:rPr>
        <w:t xml:space="preserve"> </w:t>
      </w:r>
      <w:r>
        <w:t>con</w:t>
      </w:r>
      <w:r>
        <w:rPr>
          <w:spacing w:val="13"/>
        </w:rPr>
        <w:t xml:space="preserve"> </w:t>
      </w:r>
      <w:r>
        <w:t>el</w:t>
      </w:r>
      <w:r>
        <w:rPr>
          <w:spacing w:val="15"/>
        </w:rPr>
        <w:t xml:space="preserve"> </w:t>
      </w:r>
      <w:r>
        <w:t>registro</w:t>
      </w:r>
      <w:r>
        <w:rPr>
          <w:spacing w:val="24"/>
        </w:rPr>
        <w:t xml:space="preserve"> </w:t>
      </w:r>
      <w:r>
        <w:rPr>
          <w:spacing w:val="2"/>
        </w:rPr>
        <w:t>de</w:t>
      </w:r>
      <w:r>
        <w:rPr>
          <w:spacing w:val="16"/>
        </w:rPr>
        <w:t xml:space="preserve"> </w:t>
      </w:r>
      <w:r>
        <w:rPr>
          <w:spacing w:val="-2"/>
        </w:rPr>
        <w:t>inventarios</w:t>
      </w:r>
      <w:r>
        <w:rPr>
          <w:spacing w:val="19"/>
        </w:rPr>
        <w:t xml:space="preserve"> </w:t>
      </w:r>
      <w:r>
        <w:t>utilizando</w:t>
      </w:r>
      <w:r>
        <w:rPr>
          <w:spacing w:val="23"/>
        </w:rPr>
        <w:t xml:space="preserve"> </w:t>
      </w:r>
      <w:r>
        <w:t>el</w:t>
      </w:r>
      <w:r>
        <w:rPr>
          <w:spacing w:val="63"/>
          <w:w w:val="102"/>
        </w:rPr>
        <w:t xml:space="preserve"> </w:t>
      </w:r>
      <w:r>
        <w:rPr>
          <w:spacing w:val="-1"/>
        </w:rPr>
        <w:t>nuevo</w:t>
      </w:r>
      <w:r>
        <w:rPr>
          <w:spacing w:val="54"/>
        </w:rPr>
        <w:t xml:space="preserve"> </w:t>
      </w:r>
      <w:r>
        <w:rPr>
          <w:spacing w:val="-1"/>
        </w:rPr>
        <w:t>módulo</w:t>
      </w:r>
      <w:r>
        <w:rPr>
          <w:spacing w:val="48"/>
        </w:rPr>
        <w:t xml:space="preserve"> </w:t>
      </w:r>
      <w:r>
        <w:t>de</w:t>
      </w:r>
      <w:r>
        <w:rPr>
          <w:spacing w:val="52"/>
        </w:rPr>
        <w:t xml:space="preserve"> </w:t>
      </w:r>
      <w:r>
        <w:rPr>
          <w:spacing w:val="-1"/>
        </w:rPr>
        <w:t>suministros</w:t>
      </w:r>
      <w:r>
        <w:rPr>
          <w:spacing w:val="50"/>
        </w:rPr>
        <w:t xml:space="preserve"> </w:t>
      </w:r>
      <w:r>
        <w:t>en</w:t>
      </w:r>
      <w:r>
        <w:rPr>
          <w:spacing w:val="48"/>
        </w:rPr>
        <w:t xml:space="preserve"> </w:t>
      </w:r>
      <w:r>
        <w:rPr>
          <w:spacing w:val="-1"/>
        </w:rPr>
        <w:t>SIGA,</w:t>
      </w:r>
      <w:r>
        <w:rPr>
          <w:spacing w:val="53"/>
        </w:rPr>
        <w:t xml:space="preserve"> </w:t>
      </w:r>
      <w:r>
        <w:rPr>
          <w:spacing w:val="-1"/>
        </w:rPr>
        <w:t>confeccionado</w:t>
      </w:r>
      <w:r>
        <w:rPr>
          <w:spacing w:val="43"/>
        </w:rPr>
        <w:t xml:space="preserve"> </w:t>
      </w:r>
      <w:r>
        <w:t>por</w:t>
      </w:r>
      <w:r>
        <w:rPr>
          <w:spacing w:val="53"/>
        </w:rPr>
        <w:t xml:space="preserve"> </w:t>
      </w:r>
      <w:r>
        <w:t>el</w:t>
      </w:r>
      <w:r>
        <w:rPr>
          <w:spacing w:val="46"/>
        </w:rPr>
        <w:t xml:space="preserve"> </w:t>
      </w:r>
      <w:r>
        <w:rPr>
          <w:spacing w:val="-1"/>
        </w:rPr>
        <w:t>Departamento</w:t>
      </w:r>
      <w:r>
        <w:rPr>
          <w:spacing w:val="48"/>
        </w:rPr>
        <w:t xml:space="preserve"> </w:t>
      </w:r>
      <w:r>
        <w:rPr>
          <w:spacing w:val="2"/>
        </w:rPr>
        <w:t>de</w:t>
      </w:r>
      <w:r>
        <w:rPr>
          <w:spacing w:val="47"/>
        </w:rPr>
        <w:t xml:space="preserve"> </w:t>
      </w:r>
      <w:r>
        <w:rPr>
          <w:spacing w:val="-1"/>
        </w:rPr>
        <w:t>Tecnología</w:t>
      </w:r>
      <w:r>
        <w:rPr>
          <w:spacing w:val="51"/>
        </w:rPr>
        <w:t xml:space="preserve"> </w:t>
      </w:r>
      <w:r>
        <w:t>de</w:t>
      </w:r>
      <w:r>
        <w:rPr>
          <w:spacing w:val="42"/>
          <w:w w:val="102"/>
        </w:rPr>
        <w:t xml:space="preserve"> </w:t>
      </w:r>
      <w:r>
        <w:rPr>
          <w:spacing w:val="-1"/>
        </w:rPr>
        <w:t>Información</w:t>
      </w:r>
      <w:r>
        <w:rPr>
          <w:spacing w:val="14"/>
        </w:rPr>
        <w:t xml:space="preserve"> </w:t>
      </w:r>
      <w:r>
        <w:t>en</w:t>
      </w:r>
      <w:r>
        <w:rPr>
          <w:spacing w:val="14"/>
        </w:rPr>
        <w:t xml:space="preserve"> </w:t>
      </w:r>
      <w:r>
        <w:rPr>
          <w:spacing w:val="-1"/>
        </w:rPr>
        <w:t>coordinación</w:t>
      </w:r>
      <w:r>
        <w:rPr>
          <w:spacing w:val="14"/>
        </w:rPr>
        <w:t xml:space="preserve"> </w:t>
      </w:r>
      <w:r>
        <w:t>con</w:t>
      </w:r>
      <w:r>
        <w:rPr>
          <w:spacing w:val="15"/>
        </w:rPr>
        <w:t xml:space="preserve"> </w:t>
      </w:r>
      <w:r>
        <w:rPr>
          <w:spacing w:val="-3"/>
        </w:rPr>
        <w:t>el</w:t>
      </w:r>
      <w:r>
        <w:rPr>
          <w:spacing w:val="16"/>
        </w:rPr>
        <w:t xml:space="preserve"> </w:t>
      </w:r>
      <w:r>
        <w:rPr>
          <w:spacing w:val="-1"/>
        </w:rPr>
        <w:t>Macro</w:t>
      </w:r>
      <w:r>
        <w:rPr>
          <w:spacing w:val="26"/>
        </w:rPr>
        <w:t xml:space="preserve"> </w:t>
      </w:r>
      <w:r>
        <w:rPr>
          <w:spacing w:val="-2"/>
        </w:rPr>
        <w:t>Proceso</w:t>
      </w:r>
      <w:r>
        <w:rPr>
          <w:spacing w:val="21"/>
        </w:rPr>
        <w:t xml:space="preserve"> </w:t>
      </w:r>
      <w:r>
        <w:rPr>
          <w:spacing w:val="-1"/>
        </w:rPr>
        <w:t>Financiero</w:t>
      </w:r>
      <w:r>
        <w:rPr>
          <w:spacing w:val="20"/>
        </w:rPr>
        <w:t xml:space="preserve"> </w:t>
      </w:r>
      <w:r>
        <w:rPr>
          <w:spacing w:val="-1"/>
        </w:rPr>
        <w:t>Contable.</w:t>
      </w:r>
    </w:p>
    <w:p w:rsidR="00C95FE4" w:rsidRDefault="00C95FE4">
      <w:pPr>
        <w:spacing w:before="11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tulo3"/>
        <w:numPr>
          <w:ilvl w:val="1"/>
          <w:numId w:val="12"/>
        </w:numPr>
        <w:tabs>
          <w:tab w:val="left" w:pos="570"/>
        </w:tabs>
        <w:ind w:left="569" w:hanging="451"/>
        <w:jc w:val="both"/>
        <w:rPr>
          <w:b w:val="0"/>
          <w:bCs w:val="0"/>
        </w:rPr>
      </w:pPr>
      <w:r>
        <w:rPr>
          <w:spacing w:val="-1"/>
        </w:rPr>
        <w:t>INVENTARIO</w:t>
      </w:r>
      <w:r>
        <w:rPr>
          <w:spacing w:val="31"/>
        </w:rPr>
        <w:t xml:space="preserve"> </w:t>
      </w:r>
      <w:r>
        <w:rPr>
          <w:spacing w:val="-1"/>
        </w:rPr>
        <w:t>DEPARTAMENTO</w:t>
      </w:r>
      <w:r>
        <w:rPr>
          <w:spacing w:val="24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rPr>
          <w:spacing w:val="-1"/>
        </w:rPr>
        <w:t>PUBLICACIONES</w:t>
      </w:r>
      <w:r>
        <w:rPr>
          <w:spacing w:val="35"/>
        </w:rPr>
        <w:t xml:space="preserve"> </w:t>
      </w:r>
      <w:r>
        <w:t>E</w:t>
      </w:r>
      <w:r>
        <w:rPr>
          <w:spacing w:val="26"/>
        </w:rPr>
        <w:t xml:space="preserve"> </w:t>
      </w:r>
      <w:r>
        <w:rPr>
          <w:spacing w:val="-1"/>
        </w:rPr>
        <w:t>IMPRESOS</w:t>
      </w:r>
    </w:p>
    <w:p w:rsidR="00C95FE4" w:rsidRDefault="00C95FE4">
      <w:pPr>
        <w:spacing w:before="1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C95FE4" w:rsidRDefault="007758B2">
      <w:pPr>
        <w:pStyle w:val="Textoindependiente"/>
        <w:spacing w:line="245" w:lineRule="auto"/>
        <w:ind w:right="178"/>
        <w:jc w:val="both"/>
      </w:pPr>
      <w:r>
        <w:rPr>
          <w:spacing w:val="-1"/>
        </w:rPr>
        <w:t>Dicho</w:t>
      </w:r>
      <w:r>
        <w:rPr>
          <w:spacing w:val="18"/>
        </w:rPr>
        <w:t xml:space="preserve"> </w:t>
      </w:r>
      <w:r>
        <w:t>concepto</w:t>
      </w:r>
      <w:r>
        <w:rPr>
          <w:spacing w:val="14"/>
        </w:rPr>
        <w:t xml:space="preserve"> </w:t>
      </w:r>
      <w:r>
        <w:rPr>
          <w:spacing w:val="-1"/>
        </w:rPr>
        <w:t>comprende</w:t>
      </w:r>
      <w:r>
        <w:rPr>
          <w:spacing w:val="18"/>
        </w:rPr>
        <w:t xml:space="preserve"> </w:t>
      </w:r>
      <w:r>
        <w:rPr>
          <w:spacing w:val="-3"/>
        </w:rPr>
        <w:t>la</w:t>
      </w:r>
      <w:r>
        <w:rPr>
          <w:spacing w:val="17"/>
        </w:rPr>
        <w:t xml:space="preserve"> </w:t>
      </w:r>
      <w:r>
        <w:t>compra</w:t>
      </w:r>
      <w:r>
        <w:rPr>
          <w:spacing w:val="6"/>
        </w:rPr>
        <w:t xml:space="preserve"> </w:t>
      </w:r>
      <w:r>
        <w:rPr>
          <w:spacing w:val="2"/>
        </w:rPr>
        <w:t>de</w:t>
      </w:r>
      <w:r>
        <w:rPr>
          <w:spacing w:val="12"/>
        </w:rPr>
        <w:t xml:space="preserve"> </w:t>
      </w:r>
      <w:r>
        <w:t>papel</w:t>
      </w:r>
      <w:r>
        <w:rPr>
          <w:spacing w:val="10"/>
        </w:rPr>
        <w:t xml:space="preserve"> </w:t>
      </w:r>
      <w:r>
        <w:rPr>
          <w:spacing w:val="-1"/>
        </w:rPr>
        <w:t>que</w:t>
      </w:r>
      <w:r>
        <w:rPr>
          <w:spacing w:val="18"/>
        </w:rPr>
        <w:t xml:space="preserve"> </w:t>
      </w:r>
      <w:r>
        <w:rPr>
          <w:spacing w:val="-2"/>
        </w:rPr>
        <w:t>ingresa</w:t>
      </w:r>
      <w:r>
        <w:rPr>
          <w:spacing w:val="17"/>
        </w:rPr>
        <w:t xml:space="preserve"> </w:t>
      </w:r>
      <w:r>
        <w:t>del</w:t>
      </w:r>
      <w:r>
        <w:rPr>
          <w:spacing w:val="17"/>
        </w:rPr>
        <w:t xml:space="preserve"> </w:t>
      </w:r>
      <w:r>
        <w:t>almacén</w:t>
      </w:r>
      <w:r>
        <w:rPr>
          <w:spacing w:val="14"/>
        </w:rPr>
        <w:t xml:space="preserve"> </w:t>
      </w:r>
      <w:r>
        <w:t>a</w:t>
      </w:r>
      <w:r>
        <w:rPr>
          <w:spacing w:val="17"/>
        </w:rPr>
        <w:t xml:space="preserve"> </w:t>
      </w:r>
      <w:r>
        <w:rPr>
          <w:spacing w:val="-1"/>
        </w:rPr>
        <w:t>la</w:t>
      </w:r>
      <w:r>
        <w:rPr>
          <w:spacing w:val="18"/>
        </w:rPr>
        <w:t xml:space="preserve"> </w:t>
      </w:r>
      <w:r>
        <w:rPr>
          <w:spacing w:val="-1"/>
        </w:rPr>
        <w:t>Imprenta,</w:t>
      </w:r>
      <w:r>
        <w:rPr>
          <w:spacing w:val="23"/>
        </w:rPr>
        <w:t xml:space="preserve"> </w:t>
      </w:r>
      <w:r>
        <w:t>con</w:t>
      </w:r>
      <w:r>
        <w:rPr>
          <w:spacing w:val="14"/>
        </w:rPr>
        <w:t xml:space="preserve"> </w:t>
      </w:r>
      <w:r>
        <w:rPr>
          <w:spacing w:val="-3"/>
        </w:rPr>
        <w:t>el</w:t>
      </w:r>
      <w:r>
        <w:rPr>
          <w:spacing w:val="16"/>
        </w:rPr>
        <w:t xml:space="preserve"> </w:t>
      </w:r>
      <w:r>
        <w:rPr>
          <w:spacing w:val="-1"/>
        </w:rPr>
        <w:t>objetivo</w:t>
      </w:r>
      <w:r>
        <w:rPr>
          <w:spacing w:val="19"/>
        </w:rPr>
        <w:t xml:space="preserve"> </w:t>
      </w:r>
      <w:r>
        <w:t>de</w:t>
      </w:r>
      <w:r>
        <w:rPr>
          <w:spacing w:val="66"/>
          <w:w w:val="102"/>
        </w:rPr>
        <w:t xml:space="preserve"> </w:t>
      </w:r>
      <w:r>
        <w:rPr>
          <w:spacing w:val="-1"/>
        </w:rPr>
        <w:t>utilizarse</w:t>
      </w:r>
      <w:r>
        <w:rPr>
          <w:spacing w:val="12"/>
        </w:rPr>
        <w:t xml:space="preserve"> </w:t>
      </w:r>
      <w:r>
        <w:rPr>
          <w:spacing w:val="1"/>
        </w:rPr>
        <w:t>en</w:t>
      </w:r>
      <w:r>
        <w:rPr>
          <w:spacing w:val="20"/>
        </w:rPr>
        <w:t xml:space="preserve"> </w:t>
      </w:r>
      <w:r>
        <w:rPr>
          <w:spacing w:val="-3"/>
        </w:rPr>
        <w:t>el</w:t>
      </w:r>
      <w:r>
        <w:rPr>
          <w:spacing w:val="17"/>
        </w:rPr>
        <w:t xml:space="preserve"> </w:t>
      </w:r>
      <w:r>
        <w:t>diseño</w:t>
      </w:r>
      <w:r>
        <w:rPr>
          <w:spacing w:val="20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papel</w:t>
      </w:r>
      <w:r>
        <w:rPr>
          <w:spacing w:val="11"/>
        </w:rPr>
        <w:t xml:space="preserve"> </w:t>
      </w:r>
      <w:r>
        <w:t>membretado,</w:t>
      </w:r>
      <w:r>
        <w:rPr>
          <w:spacing w:val="13"/>
        </w:rPr>
        <w:t xml:space="preserve"> </w:t>
      </w:r>
      <w:r>
        <w:rPr>
          <w:spacing w:val="-1"/>
        </w:rPr>
        <w:t>boletines,</w:t>
      </w:r>
      <w:r>
        <w:rPr>
          <w:spacing w:val="18"/>
        </w:rPr>
        <w:t xml:space="preserve"> </w:t>
      </w:r>
      <w:r>
        <w:rPr>
          <w:spacing w:val="-2"/>
        </w:rPr>
        <w:t>entre</w:t>
      </w:r>
      <w:r>
        <w:rPr>
          <w:spacing w:val="19"/>
        </w:rPr>
        <w:t xml:space="preserve"> </w:t>
      </w:r>
      <w:r>
        <w:t>otras</w:t>
      </w:r>
      <w:r>
        <w:rPr>
          <w:spacing w:val="16"/>
        </w:rPr>
        <w:t xml:space="preserve"> </w:t>
      </w:r>
      <w:r>
        <w:rPr>
          <w:spacing w:val="-1"/>
        </w:rPr>
        <w:t>finalidades.</w:t>
      </w:r>
      <w:r>
        <w:rPr>
          <w:spacing w:val="25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2"/>
        </w:rPr>
        <w:t>igual</w:t>
      </w:r>
      <w:r>
        <w:rPr>
          <w:spacing w:val="22"/>
        </w:rPr>
        <w:t xml:space="preserve"> </w:t>
      </w:r>
      <w:r>
        <w:rPr>
          <w:spacing w:val="-1"/>
        </w:rPr>
        <w:t>forma,</w:t>
      </w:r>
      <w:r>
        <w:rPr>
          <w:spacing w:val="25"/>
        </w:rPr>
        <w:t xml:space="preserve"> </w:t>
      </w:r>
      <w:r>
        <w:rPr>
          <w:spacing w:val="-3"/>
        </w:rPr>
        <w:t>el</w:t>
      </w:r>
      <w:r>
        <w:rPr>
          <w:spacing w:val="17"/>
        </w:rPr>
        <w:t xml:space="preserve"> </w:t>
      </w:r>
      <w:r>
        <w:t>estudio</w:t>
      </w:r>
      <w:r>
        <w:rPr>
          <w:spacing w:val="58"/>
          <w:w w:val="102"/>
        </w:rPr>
        <w:t xml:space="preserve"> </w:t>
      </w:r>
      <w:r>
        <w:t>es</w:t>
      </w:r>
      <w:r>
        <w:rPr>
          <w:spacing w:val="9"/>
        </w:rPr>
        <w:t xml:space="preserve"> </w:t>
      </w:r>
      <w:r>
        <w:t>realizado</w:t>
      </w:r>
      <w:r>
        <w:rPr>
          <w:spacing w:val="18"/>
        </w:rPr>
        <w:t xml:space="preserve"> </w:t>
      </w:r>
      <w:r>
        <w:rPr>
          <w:spacing w:val="-2"/>
        </w:rPr>
        <w:t>mensualmente,</w:t>
      </w:r>
      <w:r>
        <w:rPr>
          <w:spacing w:val="18"/>
        </w:rPr>
        <w:t xml:space="preserve"> </w:t>
      </w:r>
      <w:r>
        <w:rPr>
          <w:spacing w:val="-1"/>
        </w:rPr>
        <w:t>tomando</w:t>
      </w:r>
      <w:r>
        <w:rPr>
          <w:spacing w:val="18"/>
        </w:rPr>
        <w:t xml:space="preserve"> </w:t>
      </w:r>
      <w:r>
        <w:rPr>
          <w:spacing w:val="-2"/>
        </w:rPr>
        <w:t>como</w:t>
      </w:r>
      <w:r>
        <w:rPr>
          <w:spacing w:val="13"/>
        </w:rPr>
        <w:t xml:space="preserve"> </w:t>
      </w:r>
      <w:r>
        <w:t>base</w:t>
      </w:r>
      <w:r>
        <w:rPr>
          <w:spacing w:val="11"/>
        </w:rPr>
        <w:t xml:space="preserve"> </w:t>
      </w:r>
      <w:r>
        <w:rPr>
          <w:spacing w:val="-3"/>
        </w:rPr>
        <w:t>la</w:t>
      </w:r>
      <w:r>
        <w:rPr>
          <w:spacing w:val="22"/>
        </w:rPr>
        <w:t xml:space="preserve"> </w:t>
      </w:r>
      <w:r>
        <w:rPr>
          <w:spacing w:val="-1"/>
        </w:rPr>
        <w:t>información</w:t>
      </w:r>
      <w:r>
        <w:rPr>
          <w:spacing w:val="8"/>
        </w:rPr>
        <w:t xml:space="preserve"> </w:t>
      </w:r>
      <w:r>
        <w:rPr>
          <w:spacing w:val="2"/>
        </w:rPr>
        <w:t>que</w:t>
      </w:r>
      <w:r>
        <w:rPr>
          <w:spacing w:val="12"/>
        </w:rPr>
        <w:t xml:space="preserve"> </w:t>
      </w:r>
      <w:r>
        <w:rPr>
          <w:spacing w:val="-1"/>
        </w:rPr>
        <w:t>se</w:t>
      </w:r>
      <w:r>
        <w:rPr>
          <w:spacing w:val="12"/>
        </w:rPr>
        <w:t xml:space="preserve"> </w:t>
      </w:r>
      <w:r>
        <w:rPr>
          <w:spacing w:val="-1"/>
        </w:rPr>
        <w:t>mantiene</w:t>
      </w:r>
      <w:r>
        <w:rPr>
          <w:spacing w:val="12"/>
        </w:rPr>
        <w:t xml:space="preserve"> </w:t>
      </w:r>
      <w:r>
        <w:rPr>
          <w:spacing w:val="1"/>
        </w:rPr>
        <w:t>en</w:t>
      </w:r>
      <w:r>
        <w:rPr>
          <w:spacing w:val="8"/>
        </w:rPr>
        <w:t xml:space="preserve"> </w:t>
      </w:r>
      <w:r>
        <w:t>el</w:t>
      </w:r>
      <w:r>
        <w:rPr>
          <w:spacing w:val="11"/>
        </w:rPr>
        <w:t xml:space="preserve"> </w:t>
      </w:r>
      <w:r>
        <w:t>Sistema</w:t>
      </w:r>
      <w:r>
        <w:rPr>
          <w:spacing w:val="11"/>
        </w:rPr>
        <w:t xml:space="preserve"> </w:t>
      </w:r>
      <w:r>
        <w:t>de</w:t>
      </w:r>
      <w:r>
        <w:rPr>
          <w:spacing w:val="45"/>
          <w:w w:val="102"/>
        </w:rPr>
        <w:t xml:space="preserve"> </w:t>
      </w:r>
      <w:r>
        <w:rPr>
          <w:spacing w:val="-1"/>
        </w:rPr>
        <w:t>Información</w:t>
      </w:r>
      <w:r>
        <w:rPr>
          <w:spacing w:val="38"/>
        </w:rPr>
        <w:t xml:space="preserve"> </w:t>
      </w:r>
      <w:r>
        <w:rPr>
          <w:spacing w:val="2"/>
        </w:rPr>
        <w:t>de</w:t>
      </w:r>
      <w:r>
        <w:rPr>
          <w:spacing w:val="41"/>
        </w:rPr>
        <w:t xml:space="preserve"> </w:t>
      </w:r>
      <w:r>
        <w:rPr>
          <w:spacing w:val="-1"/>
        </w:rPr>
        <w:t>Materiales</w:t>
      </w:r>
      <w:r>
        <w:rPr>
          <w:spacing w:val="40"/>
        </w:rPr>
        <w:t xml:space="preserve"> </w:t>
      </w:r>
      <w:r>
        <w:t>(SIM),</w:t>
      </w:r>
      <w:r>
        <w:rPr>
          <w:spacing w:val="47"/>
        </w:rPr>
        <w:t xml:space="preserve"> </w:t>
      </w:r>
      <w:r>
        <w:t>el</w:t>
      </w:r>
      <w:r>
        <w:rPr>
          <w:spacing w:val="40"/>
        </w:rPr>
        <w:t xml:space="preserve"> </w:t>
      </w:r>
      <w:r>
        <w:t>cual</w:t>
      </w:r>
      <w:r>
        <w:rPr>
          <w:spacing w:val="41"/>
        </w:rPr>
        <w:t xml:space="preserve"> </w:t>
      </w:r>
      <w:r>
        <w:rPr>
          <w:spacing w:val="-2"/>
        </w:rPr>
        <w:t>esta</w:t>
      </w:r>
      <w:r>
        <w:rPr>
          <w:spacing w:val="46"/>
        </w:rPr>
        <w:t xml:space="preserve"> </w:t>
      </w:r>
      <w:r>
        <w:rPr>
          <w:spacing w:val="-1"/>
        </w:rPr>
        <w:t>actualizado</w:t>
      </w:r>
      <w:r>
        <w:rPr>
          <w:spacing w:val="48"/>
        </w:rPr>
        <w:t xml:space="preserve"> </w:t>
      </w:r>
      <w:r>
        <w:t>al</w:t>
      </w:r>
      <w:r>
        <w:rPr>
          <w:spacing w:val="41"/>
        </w:rPr>
        <w:t xml:space="preserve"> </w:t>
      </w:r>
      <w:r>
        <w:rPr>
          <w:spacing w:val="-2"/>
        </w:rPr>
        <w:t>31</w:t>
      </w:r>
      <w:r>
        <w:rPr>
          <w:spacing w:val="38"/>
        </w:rPr>
        <w:t xml:space="preserve"> </w:t>
      </w:r>
      <w:r>
        <w:rPr>
          <w:spacing w:val="2"/>
        </w:rPr>
        <w:t>de</w:t>
      </w:r>
      <w:r>
        <w:rPr>
          <w:spacing w:val="36"/>
        </w:rPr>
        <w:t xml:space="preserve"> </w:t>
      </w:r>
      <w:r>
        <w:t>diciembre</w:t>
      </w:r>
      <w:r>
        <w:rPr>
          <w:spacing w:val="36"/>
        </w:rPr>
        <w:t xml:space="preserve"> </w:t>
      </w:r>
      <w:r>
        <w:rPr>
          <w:spacing w:val="2"/>
        </w:rPr>
        <w:t>de</w:t>
      </w:r>
      <w:r>
        <w:rPr>
          <w:spacing w:val="36"/>
        </w:rPr>
        <w:t xml:space="preserve"> </w:t>
      </w:r>
      <w:r>
        <w:rPr>
          <w:spacing w:val="-1"/>
        </w:rPr>
        <w:t>2012,</w:t>
      </w:r>
      <w:r>
        <w:rPr>
          <w:spacing w:val="47"/>
        </w:rPr>
        <w:t xml:space="preserve"> </w:t>
      </w:r>
      <w:r>
        <w:rPr>
          <w:spacing w:val="-1"/>
        </w:rPr>
        <w:t>siendo</w:t>
      </w:r>
      <w:r>
        <w:rPr>
          <w:spacing w:val="43"/>
        </w:rPr>
        <w:t xml:space="preserve"> </w:t>
      </w:r>
      <w:r>
        <w:rPr>
          <w:spacing w:val="-1"/>
        </w:rPr>
        <w:t>esta</w:t>
      </w:r>
      <w:r>
        <w:rPr>
          <w:spacing w:val="42"/>
        </w:rPr>
        <w:t xml:space="preserve"> </w:t>
      </w:r>
      <w:r>
        <w:rPr>
          <w:spacing w:val="1"/>
        </w:rPr>
        <w:t>la</w:t>
      </w:r>
      <w:r>
        <w:rPr>
          <w:spacing w:val="62"/>
          <w:w w:val="102"/>
        </w:rPr>
        <w:t xml:space="preserve"> </w:t>
      </w:r>
      <w:r>
        <w:rPr>
          <w:spacing w:val="-2"/>
        </w:rPr>
        <w:t>fecha</w:t>
      </w:r>
      <w:r>
        <w:rPr>
          <w:spacing w:val="36"/>
        </w:rPr>
        <w:t xml:space="preserve"> </w:t>
      </w:r>
      <w:r>
        <w:t>del</w:t>
      </w:r>
      <w:r>
        <w:rPr>
          <w:spacing w:val="31"/>
        </w:rPr>
        <w:t xml:space="preserve"> </w:t>
      </w:r>
      <w:r>
        <w:t>último</w:t>
      </w:r>
      <w:r>
        <w:rPr>
          <w:spacing w:val="39"/>
        </w:rPr>
        <w:t xml:space="preserve"> </w:t>
      </w:r>
      <w:r>
        <w:rPr>
          <w:spacing w:val="-2"/>
        </w:rPr>
        <w:t>inventario</w:t>
      </w:r>
      <w:r>
        <w:rPr>
          <w:spacing w:val="44"/>
        </w:rPr>
        <w:t xml:space="preserve"> </w:t>
      </w:r>
      <w:r>
        <w:rPr>
          <w:spacing w:val="-1"/>
        </w:rPr>
        <w:t>registrado</w:t>
      </w:r>
      <w:r>
        <w:rPr>
          <w:spacing w:val="43"/>
        </w:rPr>
        <w:t xml:space="preserve"> </w:t>
      </w:r>
      <w:r>
        <w:rPr>
          <w:spacing w:val="-2"/>
        </w:rPr>
        <w:t>contablemente.</w:t>
      </w:r>
      <w:r>
        <w:rPr>
          <w:spacing w:val="43"/>
        </w:rPr>
        <w:t xml:space="preserve"> </w:t>
      </w:r>
      <w:r>
        <w:t>El</w:t>
      </w:r>
      <w:r>
        <w:rPr>
          <w:spacing w:val="30"/>
        </w:rPr>
        <w:t xml:space="preserve"> </w:t>
      </w:r>
      <w:r>
        <w:rPr>
          <w:spacing w:val="-1"/>
        </w:rPr>
        <w:t>saldo</w:t>
      </w:r>
      <w:r>
        <w:rPr>
          <w:spacing w:val="34"/>
        </w:rPr>
        <w:t xml:space="preserve"> </w:t>
      </w:r>
      <w:r>
        <w:rPr>
          <w:spacing w:val="2"/>
        </w:rPr>
        <w:t>de</w:t>
      </w:r>
      <w:r>
        <w:rPr>
          <w:spacing w:val="31"/>
        </w:rPr>
        <w:t xml:space="preserve"> </w:t>
      </w:r>
      <w:r>
        <w:rPr>
          <w:spacing w:val="-1"/>
        </w:rPr>
        <w:t>la</w:t>
      </w:r>
      <w:r>
        <w:rPr>
          <w:spacing w:val="31"/>
        </w:rPr>
        <w:t xml:space="preserve"> </w:t>
      </w:r>
      <w:r>
        <w:rPr>
          <w:spacing w:val="-1"/>
        </w:rPr>
        <w:t>cuenta</w:t>
      </w:r>
      <w:r>
        <w:rPr>
          <w:spacing w:val="32"/>
        </w:rPr>
        <w:t xml:space="preserve"> </w:t>
      </w:r>
      <w:r>
        <w:t>al</w:t>
      </w:r>
      <w:r>
        <w:rPr>
          <w:spacing w:val="30"/>
        </w:rPr>
        <w:t xml:space="preserve"> </w:t>
      </w:r>
      <w:r>
        <w:t>cierre</w:t>
      </w:r>
      <w:r>
        <w:rPr>
          <w:spacing w:val="31"/>
        </w:rPr>
        <w:t xml:space="preserve"> </w:t>
      </w:r>
      <w:r>
        <w:rPr>
          <w:spacing w:val="2"/>
        </w:rPr>
        <w:t>de</w:t>
      </w:r>
      <w:r>
        <w:rPr>
          <w:spacing w:val="32"/>
        </w:rPr>
        <w:t xml:space="preserve"> </w:t>
      </w:r>
      <w:r>
        <w:rPr>
          <w:spacing w:val="-1"/>
        </w:rPr>
        <w:t>este</w:t>
      </w:r>
      <w:r>
        <w:rPr>
          <w:spacing w:val="37"/>
        </w:rPr>
        <w:t xml:space="preserve"> </w:t>
      </w:r>
      <w:r>
        <w:rPr>
          <w:spacing w:val="-1"/>
        </w:rPr>
        <w:t>mes</w:t>
      </w:r>
      <w:r>
        <w:rPr>
          <w:spacing w:val="34"/>
        </w:rPr>
        <w:t xml:space="preserve"> </w:t>
      </w:r>
      <w:r>
        <w:t>es</w:t>
      </w:r>
      <w:r>
        <w:rPr>
          <w:spacing w:val="35"/>
        </w:rPr>
        <w:t xml:space="preserve"> </w:t>
      </w:r>
      <w:r>
        <w:rPr>
          <w:spacing w:val="2"/>
        </w:rPr>
        <w:t>de</w:t>
      </w:r>
    </w:p>
    <w:p w:rsidR="00C95FE4" w:rsidRDefault="007758B2">
      <w:pPr>
        <w:pStyle w:val="Textoindependiente"/>
        <w:spacing w:line="248" w:lineRule="exact"/>
        <w:jc w:val="both"/>
      </w:pPr>
      <w:r>
        <w:rPr>
          <w:spacing w:val="-1"/>
        </w:rPr>
        <w:t>¢222,115,336.73.</w:t>
      </w:r>
    </w:p>
    <w:p w:rsidR="00C95FE4" w:rsidRDefault="00C95FE4">
      <w:pPr>
        <w:spacing w:before="1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extoindependiente"/>
        <w:spacing w:line="245" w:lineRule="auto"/>
        <w:ind w:right="183"/>
        <w:jc w:val="both"/>
      </w:pPr>
      <w:r>
        <w:t>Al</w:t>
      </w:r>
      <w:r>
        <w:rPr>
          <w:spacing w:val="15"/>
        </w:rPr>
        <w:t xml:space="preserve"> </w:t>
      </w:r>
      <w:r>
        <w:t>respecto,</w:t>
      </w:r>
      <w:r>
        <w:rPr>
          <w:spacing w:val="27"/>
        </w:rPr>
        <w:t xml:space="preserve"> </w:t>
      </w:r>
      <w:r>
        <w:rPr>
          <w:spacing w:val="-2"/>
        </w:rPr>
        <w:t>mediante</w:t>
      </w:r>
      <w:r>
        <w:rPr>
          <w:spacing w:val="27"/>
        </w:rPr>
        <w:t xml:space="preserve"> </w:t>
      </w:r>
      <w:r>
        <w:rPr>
          <w:spacing w:val="-2"/>
        </w:rPr>
        <w:t>oficio</w:t>
      </w:r>
      <w:r>
        <w:rPr>
          <w:spacing w:val="28"/>
        </w:rPr>
        <w:t xml:space="preserve"> </w:t>
      </w:r>
      <w:r>
        <w:t>Nº</w:t>
      </w:r>
      <w:r>
        <w:rPr>
          <w:spacing w:val="18"/>
        </w:rPr>
        <w:t xml:space="preserve"> </w:t>
      </w:r>
      <w:r>
        <w:t>117-SC-2012,</w:t>
      </w:r>
      <w:r>
        <w:rPr>
          <w:spacing w:val="16"/>
        </w:rPr>
        <w:t xml:space="preserve"> </w:t>
      </w:r>
      <w:r>
        <w:t>del</w:t>
      </w:r>
      <w:r>
        <w:rPr>
          <w:spacing w:val="19"/>
        </w:rPr>
        <w:t xml:space="preserve"> </w:t>
      </w:r>
      <w:r>
        <w:rPr>
          <w:spacing w:val="-2"/>
        </w:rPr>
        <w:t>19</w:t>
      </w:r>
      <w:r>
        <w:rPr>
          <w:spacing w:val="23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rPr>
          <w:spacing w:val="-2"/>
        </w:rPr>
        <w:t>marzo</w:t>
      </w:r>
      <w:r>
        <w:rPr>
          <w:spacing w:val="23"/>
        </w:rPr>
        <w:t xml:space="preserve"> </w:t>
      </w:r>
      <w:r>
        <w:rPr>
          <w:spacing w:val="2"/>
        </w:rPr>
        <w:t>de</w:t>
      </w:r>
      <w:r>
        <w:rPr>
          <w:spacing w:val="17"/>
        </w:rPr>
        <w:t xml:space="preserve"> </w:t>
      </w:r>
      <w:r>
        <w:rPr>
          <w:spacing w:val="-1"/>
        </w:rPr>
        <w:t>2012,</w:t>
      </w:r>
      <w:r>
        <w:rPr>
          <w:spacing w:val="21"/>
        </w:rPr>
        <w:t xml:space="preserve"> </w:t>
      </w:r>
      <w:r>
        <w:rPr>
          <w:spacing w:val="-1"/>
        </w:rPr>
        <w:t>se</w:t>
      </w:r>
      <w:r>
        <w:rPr>
          <w:spacing w:val="21"/>
        </w:rPr>
        <w:t xml:space="preserve"> </w:t>
      </w:r>
      <w:r>
        <w:rPr>
          <w:spacing w:val="-3"/>
        </w:rPr>
        <w:t>le</w:t>
      </w:r>
      <w:r>
        <w:rPr>
          <w:spacing w:val="27"/>
        </w:rPr>
        <w:t xml:space="preserve"> </w:t>
      </w:r>
      <w:r>
        <w:rPr>
          <w:spacing w:val="-2"/>
        </w:rPr>
        <w:t>informó</w:t>
      </w:r>
      <w:r>
        <w:rPr>
          <w:spacing w:val="28"/>
        </w:rPr>
        <w:t xml:space="preserve"> </w:t>
      </w:r>
      <w:r>
        <w:t>a</w:t>
      </w:r>
      <w:r>
        <w:rPr>
          <w:spacing w:val="21"/>
        </w:rPr>
        <w:t xml:space="preserve"> </w:t>
      </w:r>
      <w:r>
        <w:rPr>
          <w:spacing w:val="-3"/>
        </w:rPr>
        <w:t>la</w:t>
      </w:r>
      <w:r>
        <w:rPr>
          <w:spacing w:val="21"/>
        </w:rPr>
        <w:t xml:space="preserve"> </w:t>
      </w:r>
      <w:r>
        <w:rPr>
          <w:spacing w:val="-1"/>
        </w:rPr>
        <w:t>Contabilidad</w:t>
      </w:r>
      <w:r>
        <w:rPr>
          <w:spacing w:val="67"/>
          <w:w w:val="102"/>
        </w:rPr>
        <w:t xml:space="preserve"> </w:t>
      </w:r>
      <w:r>
        <w:rPr>
          <w:spacing w:val="-1"/>
        </w:rPr>
        <w:t>Nacional</w:t>
      </w:r>
      <w:r>
        <w:rPr>
          <w:spacing w:val="46"/>
        </w:rPr>
        <w:t xml:space="preserve"> </w:t>
      </w:r>
      <w:r>
        <w:t>del</w:t>
      </w:r>
      <w:r>
        <w:rPr>
          <w:spacing w:val="47"/>
        </w:rPr>
        <w:t xml:space="preserve"> </w:t>
      </w:r>
      <w:r>
        <w:rPr>
          <w:spacing w:val="-1"/>
        </w:rPr>
        <w:t>Ministerio</w:t>
      </w:r>
      <w:r>
        <w:rPr>
          <w:spacing w:val="6"/>
        </w:rPr>
        <w:t xml:space="preserve"> </w:t>
      </w:r>
      <w:r>
        <w:t>de</w:t>
      </w:r>
      <w:r>
        <w:rPr>
          <w:spacing w:val="47"/>
        </w:rPr>
        <w:t xml:space="preserve"> </w:t>
      </w:r>
      <w:r>
        <w:rPr>
          <w:spacing w:val="-2"/>
        </w:rPr>
        <w:t>Hacienda,</w:t>
      </w:r>
      <w:r>
        <w:rPr>
          <w:spacing w:val="49"/>
        </w:rPr>
        <w:t xml:space="preserve"> </w:t>
      </w:r>
      <w:r>
        <w:t>que</w:t>
      </w:r>
      <w:r>
        <w:rPr>
          <w:spacing w:val="53"/>
        </w:rPr>
        <w:t xml:space="preserve"> </w:t>
      </w:r>
      <w:r>
        <w:rPr>
          <w:spacing w:val="-3"/>
        </w:rPr>
        <w:t>el</w:t>
      </w:r>
      <w:r>
        <w:rPr>
          <w:spacing w:val="47"/>
        </w:rPr>
        <w:t xml:space="preserve"> </w:t>
      </w:r>
      <w:r>
        <w:t>Poder</w:t>
      </w:r>
      <w:r>
        <w:rPr>
          <w:spacing w:val="49"/>
        </w:rPr>
        <w:t xml:space="preserve"> </w:t>
      </w:r>
      <w:r>
        <w:rPr>
          <w:spacing w:val="-2"/>
        </w:rPr>
        <w:t>Judicial</w:t>
      </w:r>
      <w:r>
        <w:rPr>
          <w:spacing w:val="46"/>
        </w:rPr>
        <w:t xml:space="preserve"> </w:t>
      </w:r>
      <w:r>
        <w:t>mantendrá</w:t>
      </w:r>
      <w:r>
        <w:rPr>
          <w:spacing w:val="48"/>
        </w:rPr>
        <w:t xml:space="preserve"> </w:t>
      </w:r>
      <w:r>
        <w:t>el</w:t>
      </w:r>
      <w:r>
        <w:rPr>
          <w:spacing w:val="46"/>
        </w:rPr>
        <w:t xml:space="preserve"> </w:t>
      </w:r>
      <w:r>
        <w:rPr>
          <w:spacing w:val="-1"/>
        </w:rPr>
        <w:t>procedimiento</w:t>
      </w:r>
      <w:r>
        <w:rPr>
          <w:spacing w:val="1"/>
        </w:rPr>
        <w:t xml:space="preserve"> </w:t>
      </w:r>
      <w:r>
        <w:rPr>
          <w:spacing w:val="-1"/>
        </w:rPr>
        <w:t>utilizado,</w:t>
      </w:r>
      <w:r>
        <w:rPr>
          <w:spacing w:val="48"/>
        </w:rPr>
        <w:t xml:space="preserve"> </w:t>
      </w:r>
      <w:r>
        <w:t>de</w:t>
      </w:r>
      <w:r>
        <w:rPr>
          <w:spacing w:val="58"/>
          <w:w w:val="102"/>
        </w:rPr>
        <w:t xml:space="preserve"> </w:t>
      </w:r>
      <w:r>
        <w:rPr>
          <w:spacing w:val="-2"/>
        </w:rPr>
        <w:t>registrar</w:t>
      </w:r>
      <w:r>
        <w:rPr>
          <w:spacing w:val="33"/>
        </w:rPr>
        <w:t xml:space="preserve"> </w:t>
      </w:r>
      <w:r>
        <w:t>los</w:t>
      </w:r>
      <w:r>
        <w:rPr>
          <w:spacing w:val="25"/>
        </w:rPr>
        <w:t xml:space="preserve"> </w:t>
      </w:r>
      <w:r>
        <w:t>gastos</w:t>
      </w:r>
      <w:r>
        <w:rPr>
          <w:spacing w:val="19"/>
        </w:rPr>
        <w:t xml:space="preserve"> </w:t>
      </w:r>
      <w:r>
        <w:t>en</w:t>
      </w:r>
      <w:r>
        <w:rPr>
          <w:spacing w:val="29"/>
        </w:rPr>
        <w:t xml:space="preserve"> </w:t>
      </w:r>
      <w:r>
        <w:rPr>
          <w:spacing w:val="-1"/>
        </w:rPr>
        <w:t>la</w:t>
      </w:r>
      <w:r>
        <w:rPr>
          <w:spacing w:val="21"/>
        </w:rPr>
        <w:t xml:space="preserve"> </w:t>
      </w:r>
      <w:r>
        <w:rPr>
          <w:spacing w:val="-1"/>
        </w:rPr>
        <w:t>cuenta</w:t>
      </w:r>
      <w:r>
        <w:rPr>
          <w:spacing w:val="27"/>
        </w:rPr>
        <w:t xml:space="preserve"> </w:t>
      </w:r>
      <w:r>
        <w:rPr>
          <w:spacing w:val="-1"/>
        </w:rPr>
        <w:t>denominada</w:t>
      </w:r>
      <w:r>
        <w:rPr>
          <w:spacing w:val="27"/>
        </w:rPr>
        <w:t xml:space="preserve"> </w:t>
      </w:r>
      <w:r>
        <w:t>“Útiles,</w:t>
      </w:r>
      <w:r>
        <w:rPr>
          <w:spacing w:val="28"/>
        </w:rPr>
        <w:t xml:space="preserve"> </w:t>
      </w:r>
      <w:r>
        <w:rPr>
          <w:spacing w:val="-2"/>
        </w:rPr>
        <w:t>Materiales</w:t>
      </w:r>
      <w:r>
        <w:rPr>
          <w:spacing w:val="36"/>
        </w:rPr>
        <w:t xml:space="preserve"> </w:t>
      </w:r>
      <w:r>
        <w:t>y</w:t>
      </w:r>
      <w:r>
        <w:rPr>
          <w:spacing w:val="18"/>
        </w:rPr>
        <w:t xml:space="preserve"> </w:t>
      </w:r>
      <w:r>
        <w:t>Suministros</w:t>
      </w:r>
      <w:r>
        <w:rPr>
          <w:spacing w:val="19"/>
        </w:rPr>
        <w:t xml:space="preserve"> </w:t>
      </w:r>
      <w:r>
        <w:t>Diversos”</w:t>
      </w:r>
      <w:r>
        <w:rPr>
          <w:spacing w:val="21"/>
        </w:rPr>
        <w:t xml:space="preserve"> </w:t>
      </w:r>
      <w:r>
        <w:t>o</w:t>
      </w:r>
      <w:r>
        <w:rPr>
          <w:spacing w:val="35"/>
        </w:rPr>
        <w:t xml:space="preserve"> </w:t>
      </w:r>
      <w:r>
        <w:t>en</w:t>
      </w:r>
      <w:r>
        <w:rPr>
          <w:spacing w:val="23"/>
        </w:rPr>
        <w:t xml:space="preserve"> </w:t>
      </w:r>
      <w:r>
        <w:rPr>
          <w:spacing w:val="-3"/>
        </w:rPr>
        <w:t>la</w:t>
      </w:r>
      <w:r>
        <w:rPr>
          <w:spacing w:val="27"/>
        </w:rPr>
        <w:t xml:space="preserve"> </w:t>
      </w:r>
      <w:r>
        <w:t>cuenta</w:t>
      </w:r>
      <w:r>
        <w:rPr>
          <w:spacing w:val="73"/>
          <w:w w:val="102"/>
        </w:rPr>
        <w:t xml:space="preserve"> </w:t>
      </w:r>
      <w:r>
        <w:rPr>
          <w:spacing w:val="2"/>
        </w:rPr>
        <w:t>de</w:t>
      </w:r>
      <w:r>
        <w:rPr>
          <w:spacing w:val="17"/>
        </w:rPr>
        <w:t xml:space="preserve"> </w:t>
      </w:r>
      <w:r>
        <w:rPr>
          <w:spacing w:val="-2"/>
        </w:rPr>
        <w:t>Inventario,</w:t>
      </w:r>
      <w:r>
        <w:rPr>
          <w:spacing w:val="23"/>
        </w:rPr>
        <w:t xml:space="preserve"> </w:t>
      </w:r>
      <w:r>
        <w:rPr>
          <w:spacing w:val="-2"/>
        </w:rPr>
        <w:t>según</w:t>
      </w:r>
      <w:r>
        <w:rPr>
          <w:spacing w:val="14"/>
        </w:rPr>
        <w:t xml:space="preserve"> </w:t>
      </w:r>
      <w:r>
        <w:t>corresponda</w:t>
      </w:r>
      <w:r>
        <w:rPr>
          <w:spacing w:val="17"/>
        </w:rPr>
        <w:t xml:space="preserve"> </w:t>
      </w:r>
      <w:r>
        <w:rPr>
          <w:spacing w:val="-3"/>
        </w:rPr>
        <w:t>la</w:t>
      </w:r>
      <w:r>
        <w:rPr>
          <w:spacing w:val="17"/>
        </w:rPr>
        <w:t xml:space="preserve"> </w:t>
      </w:r>
      <w:r>
        <w:rPr>
          <w:spacing w:val="-2"/>
        </w:rPr>
        <w:t>naturaleza</w:t>
      </w:r>
      <w:r>
        <w:rPr>
          <w:spacing w:val="17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rPr>
          <w:spacing w:val="-1"/>
        </w:rPr>
        <w:t>registro.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6" w:lineRule="auto"/>
        <w:ind w:right="178"/>
        <w:jc w:val="both"/>
      </w:pPr>
      <w:r>
        <w:t>Cabe</w:t>
      </w:r>
      <w:r>
        <w:rPr>
          <w:spacing w:val="36"/>
        </w:rPr>
        <w:t xml:space="preserve"> </w:t>
      </w:r>
      <w:r>
        <w:rPr>
          <w:spacing w:val="-1"/>
        </w:rPr>
        <w:t>indicar,</w:t>
      </w:r>
      <w:r>
        <w:rPr>
          <w:spacing w:val="37"/>
        </w:rPr>
        <w:t xml:space="preserve"> </w:t>
      </w:r>
      <w:r>
        <w:t>que</w:t>
      </w:r>
      <w:r>
        <w:rPr>
          <w:spacing w:val="25"/>
        </w:rPr>
        <w:t xml:space="preserve"> </w:t>
      </w:r>
      <w:r>
        <w:t>por</w:t>
      </w:r>
      <w:r>
        <w:rPr>
          <w:spacing w:val="37"/>
        </w:rPr>
        <w:t xml:space="preserve"> </w:t>
      </w:r>
      <w:r>
        <w:t>el</w:t>
      </w:r>
      <w:r>
        <w:rPr>
          <w:spacing w:val="30"/>
        </w:rPr>
        <w:t xml:space="preserve"> </w:t>
      </w:r>
      <w:r>
        <w:rPr>
          <w:spacing w:val="-1"/>
        </w:rPr>
        <w:t>desarrollo</w:t>
      </w:r>
      <w:r>
        <w:rPr>
          <w:spacing w:val="39"/>
        </w:rPr>
        <w:t xml:space="preserve"> </w:t>
      </w:r>
      <w:r>
        <w:rPr>
          <w:spacing w:val="2"/>
        </w:rPr>
        <w:t>de</w:t>
      </w:r>
      <w:r>
        <w:rPr>
          <w:spacing w:val="31"/>
        </w:rPr>
        <w:t xml:space="preserve"> </w:t>
      </w:r>
      <w:r>
        <w:rPr>
          <w:spacing w:val="-1"/>
        </w:rPr>
        <w:t>SIGA-PJ,</w:t>
      </w:r>
      <w:r>
        <w:rPr>
          <w:spacing w:val="32"/>
        </w:rPr>
        <w:t xml:space="preserve"> </w:t>
      </w:r>
      <w:r>
        <w:t>el</w:t>
      </w:r>
      <w:r>
        <w:rPr>
          <w:spacing w:val="30"/>
        </w:rPr>
        <w:t xml:space="preserve"> </w:t>
      </w:r>
      <w:r>
        <w:t>tema</w:t>
      </w:r>
      <w:r>
        <w:rPr>
          <w:spacing w:val="36"/>
        </w:rPr>
        <w:t xml:space="preserve"> </w:t>
      </w:r>
      <w:r>
        <w:t>fue</w:t>
      </w:r>
      <w:r>
        <w:rPr>
          <w:spacing w:val="31"/>
        </w:rPr>
        <w:t xml:space="preserve"> </w:t>
      </w:r>
      <w:r>
        <w:rPr>
          <w:spacing w:val="-1"/>
        </w:rPr>
        <w:t>analizado</w:t>
      </w:r>
      <w:r>
        <w:rPr>
          <w:spacing w:val="43"/>
        </w:rPr>
        <w:t xml:space="preserve"> </w:t>
      </w:r>
      <w:r>
        <w:rPr>
          <w:spacing w:val="-2"/>
        </w:rPr>
        <w:t>nuevamente</w:t>
      </w:r>
      <w:r>
        <w:rPr>
          <w:spacing w:val="37"/>
        </w:rPr>
        <w:t xml:space="preserve"> </w:t>
      </w:r>
      <w:r>
        <w:rPr>
          <w:spacing w:val="1"/>
        </w:rPr>
        <w:t>en</w:t>
      </w:r>
      <w:r>
        <w:rPr>
          <w:spacing w:val="33"/>
        </w:rPr>
        <w:t xml:space="preserve"> </w:t>
      </w:r>
      <w:r>
        <w:rPr>
          <w:spacing w:val="-2"/>
        </w:rPr>
        <w:t>junio</w:t>
      </w:r>
      <w:r>
        <w:rPr>
          <w:spacing w:val="39"/>
        </w:rPr>
        <w:t xml:space="preserve"> </w:t>
      </w:r>
      <w:r>
        <w:t>2012</w:t>
      </w:r>
      <w:r>
        <w:rPr>
          <w:spacing w:val="39"/>
        </w:rPr>
        <w:t xml:space="preserve"> </w:t>
      </w:r>
      <w:r>
        <w:t>a</w:t>
      </w:r>
      <w:r>
        <w:rPr>
          <w:spacing w:val="36"/>
        </w:rPr>
        <w:t xml:space="preserve"> </w:t>
      </w:r>
      <w:r>
        <w:rPr>
          <w:spacing w:val="-3"/>
        </w:rPr>
        <w:t>lo</w:t>
      </w:r>
      <w:r>
        <w:rPr>
          <w:spacing w:val="55"/>
          <w:w w:val="102"/>
        </w:rPr>
        <w:t xml:space="preserve"> </w:t>
      </w:r>
      <w:r>
        <w:rPr>
          <w:spacing w:val="-1"/>
        </w:rPr>
        <w:t>interno</w:t>
      </w:r>
      <w:r>
        <w:rPr>
          <w:spacing w:val="15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rPr>
          <w:spacing w:val="-1"/>
        </w:rPr>
        <w:t>Macro</w:t>
      </w:r>
      <w:r>
        <w:rPr>
          <w:spacing w:val="16"/>
        </w:rPr>
        <w:t xml:space="preserve"> </w:t>
      </w:r>
      <w:r>
        <w:rPr>
          <w:spacing w:val="-1"/>
        </w:rPr>
        <w:t>Proceso</w:t>
      </w:r>
      <w:r>
        <w:rPr>
          <w:spacing w:val="15"/>
        </w:rPr>
        <w:t xml:space="preserve"> </w:t>
      </w:r>
      <w:r>
        <w:rPr>
          <w:spacing w:val="-2"/>
        </w:rPr>
        <w:t>Financiero</w:t>
      </w:r>
      <w:r>
        <w:rPr>
          <w:spacing w:val="20"/>
        </w:rPr>
        <w:t xml:space="preserve"> </w:t>
      </w:r>
      <w:r>
        <w:rPr>
          <w:spacing w:val="-1"/>
        </w:rPr>
        <w:t>Contable</w:t>
      </w:r>
      <w:r>
        <w:rPr>
          <w:spacing w:val="18"/>
        </w:rPr>
        <w:t xml:space="preserve"> </w:t>
      </w:r>
      <w:r>
        <w:t>y</w:t>
      </w:r>
      <w:r>
        <w:rPr>
          <w:spacing w:val="4"/>
        </w:rPr>
        <w:t xml:space="preserve"> </w:t>
      </w:r>
      <w:r>
        <w:t>se</w:t>
      </w:r>
      <w:r>
        <w:rPr>
          <w:spacing w:val="13"/>
        </w:rPr>
        <w:t xml:space="preserve"> </w:t>
      </w:r>
      <w:r>
        <w:rPr>
          <w:spacing w:val="-2"/>
        </w:rPr>
        <w:t>determinó</w:t>
      </w:r>
      <w:r>
        <w:rPr>
          <w:spacing w:val="15"/>
        </w:rPr>
        <w:t xml:space="preserve"> </w:t>
      </w:r>
      <w:r>
        <w:t>que</w:t>
      </w:r>
      <w:r>
        <w:rPr>
          <w:spacing w:val="13"/>
        </w:rPr>
        <w:t xml:space="preserve"> </w:t>
      </w:r>
      <w:r>
        <w:t>con</w:t>
      </w:r>
      <w:r>
        <w:rPr>
          <w:spacing w:val="9"/>
        </w:rPr>
        <w:t xml:space="preserve"> </w:t>
      </w:r>
      <w:r>
        <w:rPr>
          <w:spacing w:val="-3"/>
        </w:rPr>
        <w:t>la</w:t>
      </w:r>
      <w:r>
        <w:rPr>
          <w:spacing w:val="13"/>
        </w:rPr>
        <w:t xml:space="preserve"> </w:t>
      </w:r>
      <w:r>
        <w:rPr>
          <w:spacing w:val="-1"/>
        </w:rPr>
        <w:t>entrada</w:t>
      </w:r>
      <w:r>
        <w:rPr>
          <w:spacing w:val="13"/>
        </w:rPr>
        <w:t xml:space="preserve"> </w:t>
      </w:r>
      <w:r>
        <w:t>en</w:t>
      </w:r>
      <w:r>
        <w:rPr>
          <w:spacing w:val="15"/>
        </w:rPr>
        <w:t xml:space="preserve"> </w:t>
      </w:r>
      <w:r>
        <w:rPr>
          <w:spacing w:val="-2"/>
        </w:rPr>
        <w:t>vigencia</w:t>
      </w:r>
      <w:r>
        <w:rPr>
          <w:spacing w:val="13"/>
        </w:rPr>
        <w:t xml:space="preserve"> </w:t>
      </w:r>
      <w:r>
        <w:t>del</w:t>
      </w:r>
      <w:r>
        <w:rPr>
          <w:spacing w:val="5"/>
        </w:rPr>
        <w:t xml:space="preserve"> </w:t>
      </w:r>
      <w:r>
        <w:t>módulo</w:t>
      </w:r>
      <w:r>
        <w:rPr>
          <w:spacing w:val="69"/>
          <w:w w:val="102"/>
        </w:rPr>
        <w:t xml:space="preserve"> </w:t>
      </w:r>
      <w:r>
        <w:rPr>
          <w:spacing w:val="2"/>
        </w:rPr>
        <w:t>de</w:t>
      </w:r>
      <w:r>
        <w:rPr>
          <w:spacing w:val="21"/>
        </w:rPr>
        <w:t xml:space="preserve"> </w:t>
      </w:r>
      <w:r>
        <w:rPr>
          <w:spacing w:val="-2"/>
        </w:rPr>
        <w:t>actas</w:t>
      </w:r>
      <w:r>
        <w:rPr>
          <w:spacing w:val="19"/>
        </w:rPr>
        <w:t xml:space="preserve"> </w:t>
      </w:r>
      <w:r>
        <w:rPr>
          <w:spacing w:val="-1"/>
        </w:rPr>
        <w:t>se</w:t>
      </w:r>
      <w:r>
        <w:rPr>
          <w:spacing w:val="17"/>
        </w:rPr>
        <w:t xml:space="preserve"> </w:t>
      </w:r>
      <w:r>
        <w:t>realizaran</w:t>
      </w:r>
      <w:r>
        <w:rPr>
          <w:spacing w:val="19"/>
        </w:rPr>
        <w:t xml:space="preserve"> </w:t>
      </w:r>
      <w:r>
        <w:t>cambios</w:t>
      </w:r>
      <w:r>
        <w:rPr>
          <w:spacing w:val="19"/>
        </w:rPr>
        <w:t xml:space="preserve"> </w:t>
      </w:r>
      <w:r>
        <w:rPr>
          <w:spacing w:val="-3"/>
        </w:rPr>
        <w:t>en</w:t>
      </w:r>
      <w:r>
        <w:rPr>
          <w:spacing w:val="24"/>
        </w:rPr>
        <w:t xml:space="preserve"> </w:t>
      </w:r>
      <w:r>
        <w:t>el</w:t>
      </w:r>
      <w:r>
        <w:rPr>
          <w:spacing w:val="20"/>
        </w:rPr>
        <w:t xml:space="preserve"> </w:t>
      </w:r>
      <w:r>
        <w:rPr>
          <w:spacing w:val="-1"/>
        </w:rPr>
        <w:t>procedimiento</w:t>
      </w:r>
      <w:r>
        <w:rPr>
          <w:spacing w:val="24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rPr>
          <w:spacing w:val="-1"/>
        </w:rPr>
        <w:t>registro,</w:t>
      </w:r>
      <w:r>
        <w:rPr>
          <w:spacing w:val="23"/>
        </w:rPr>
        <w:t xml:space="preserve"> </w:t>
      </w:r>
      <w:r>
        <w:rPr>
          <w:spacing w:val="-3"/>
        </w:rPr>
        <w:t>sin</w:t>
      </w:r>
      <w:r>
        <w:rPr>
          <w:spacing w:val="18"/>
        </w:rPr>
        <w:t xml:space="preserve"> </w:t>
      </w:r>
      <w:r>
        <w:rPr>
          <w:spacing w:val="-1"/>
        </w:rPr>
        <w:t>embargo</w:t>
      </w:r>
      <w:r>
        <w:rPr>
          <w:spacing w:val="24"/>
        </w:rPr>
        <w:t xml:space="preserve"> </w:t>
      </w:r>
      <w:r>
        <w:rPr>
          <w:spacing w:val="-2"/>
        </w:rPr>
        <w:t>ello</w:t>
      </w:r>
      <w:r>
        <w:rPr>
          <w:spacing w:val="29"/>
        </w:rPr>
        <w:t xml:space="preserve"> </w:t>
      </w:r>
      <w:r>
        <w:t>debe</w:t>
      </w:r>
      <w:r>
        <w:rPr>
          <w:spacing w:val="22"/>
        </w:rPr>
        <w:t xml:space="preserve"> </w:t>
      </w:r>
      <w:r>
        <w:rPr>
          <w:spacing w:val="-1"/>
        </w:rPr>
        <w:t>ser</w:t>
      </w:r>
      <w:r>
        <w:rPr>
          <w:spacing w:val="23"/>
        </w:rPr>
        <w:t xml:space="preserve"> </w:t>
      </w:r>
      <w:r>
        <w:rPr>
          <w:spacing w:val="-1"/>
        </w:rPr>
        <w:t>analizado</w:t>
      </w:r>
      <w:r>
        <w:rPr>
          <w:spacing w:val="18"/>
        </w:rPr>
        <w:t xml:space="preserve"> </w:t>
      </w:r>
      <w:r>
        <w:t>para</w:t>
      </w:r>
      <w:r>
        <w:rPr>
          <w:spacing w:val="68"/>
          <w:w w:val="102"/>
        </w:rPr>
        <w:t xml:space="preserve"> </w:t>
      </w:r>
      <w:r>
        <w:rPr>
          <w:spacing w:val="-1"/>
        </w:rPr>
        <w:t>determinar</w:t>
      </w:r>
      <w:r>
        <w:rPr>
          <w:spacing w:val="17"/>
        </w:rPr>
        <w:t xml:space="preserve"> </w:t>
      </w:r>
      <w:r>
        <w:rPr>
          <w:spacing w:val="-1"/>
        </w:rPr>
        <w:t>la</w:t>
      </w:r>
      <w:r>
        <w:rPr>
          <w:spacing w:val="11"/>
        </w:rPr>
        <w:t xml:space="preserve"> </w:t>
      </w:r>
      <w:r>
        <w:t>forma</w:t>
      </w:r>
      <w:r>
        <w:rPr>
          <w:spacing w:val="12"/>
        </w:rPr>
        <w:t xml:space="preserve"> </w:t>
      </w:r>
      <w:r>
        <w:t>adecuada</w:t>
      </w:r>
      <w:r>
        <w:rPr>
          <w:spacing w:val="6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realizarlo</w:t>
      </w:r>
      <w:r>
        <w:rPr>
          <w:spacing w:val="24"/>
        </w:rPr>
        <w:t xml:space="preserve"> </w:t>
      </w:r>
      <w:r>
        <w:t>y</w:t>
      </w:r>
      <w:r>
        <w:rPr>
          <w:spacing w:val="3"/>
        </w:rPr>
        <w:t xml:space="preserve"> </w:t>
      </w:r>
      <w:r>
        <w:t>además</w:t>
      </w:r>
      <w:r>
        <w:rPr>
          <w:spacing w:val="10"/>
        </w:rPr>
        <w:t xml:space="preserve"> </w:t>
      </w:r>
      <w:r>
        <w:rPr>
          <w:spacing w:val="-2"/>
        </w:rPr>
        <w:t>realizar</w:t>
      </w:r>
      <w:r>
        <w:rPr>
          <w:spacing w:val="17"/>
        </w:rPr>
        <w:t xml:space="preserve"> </w:t>
      </w:r>
      <w:r>
        <w:rPr>
          <w:spacing w:val="-1"/>
        </w:rPr>
        <w:t>mejoras</w:t>
      </w:r>
      <w:r>
        <w:rPr>
          <w:spacing w:val="14"/>
        </w:rPr>
        <w:t xml:space="preserve"> </w:t>
      </w:r>
      <w:r>
        <w:t>al</w:t>
      </w:r>
      <w:r>
        <w:rPr>
          <w:spacing w:val="10"/>
        </w:rPr>
        <w:t xml:space="preserve"> </w:t>
      </w:r>
      <w:r>
        <w:rPr>
          <w:spacing w:val="-1"/>
        </w:rPr>
        <w:t>Sistema</w:t>
      </w:r>
      <w:r>
        <w:rPr>
          <w:spacing w:val="12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rPr>
          <w:spacing w:val="-1"/>
        </w:rPr>
        <w:t>inventario</w:t>
      </w:r>
      <w:r>
        <w:t xml:space="preserve"> </w:t>
      </w:r>
      <w:r>
        <w:rPr>
          <w:spacing w:val="13"/>
        </w:rPr>
        <w:t xml:space="preserve"> </w:t>
      </w:r>
      <w:r>
        <w:t>de</w:t>
      </w:r>
      <w:r>
        <w:rPr>
          <w:spacing w:val="60"/>
          <w:w w:val="102"/>
        </w:rPr>
        <w:t xml:space="preserve"> </w:t>
      </w:r>
      <w:r>
        <w:rPr>
          <w:spacing w:val="-1"/>
        </w:rPr>
        <w:t>materiales</w:t>
      </w:r>
      <w:r>
        <w:rPr>
          <w:spacing w:val="14"/>
        </w:rPr>
        <w:t xml:space="preserve"> </w:t>
      </w:r>
      <w:r>
        <w:t>(SIM)</w:t>
      </w:r>
      <w:r>
        <w:rPr>
          <w:spacing w:val="12"/>
        </w:rPr>
        <w:t xml:space="preserve"> </w:t>
      </w:r>
      <w:r>
        <w:t>para</w:t>
      </w:r>
      <w:r>
        <w:rPr>
          <w:spacing w:val="6"/>
        </w:rPr>
        <w:t xml:space="preserve"> </w:t>
      </w:r>
      <w:r>
        <w:t>que</w:t>
      </w:r>
      <w:r>
        <w:rPr>
          <w:spacing w:val="11"/>
        </w:rPr>
        <w:t xml:space="preserve"> </w:t>
      </w:r>
      <w:r>
        <w:rPr>
          <w:spacing w:val="-2"/>
        </w:rPr>
        <w:t>realice</w:t>
      </w:r>
      <w:r>
        <w:rPr>
          <w:spacing w:val="17"/>
        </w:rPr>
        <w:t xml:space="preserve"> </w:t>
      </w:r>
      <w:r>
        <w:t>los</w:t>
      </w:r>
      <w:r>
        <w:rPr>
          <w:spacing w:val="9"/>
        </w:rPr>
        <w:t xml:space="preserve"> </w:t>
      </w:r>
      <w:r>
        <w:rPr>
          <w:spacing w:val="-1"/>
        </w:rPr>
        <w:t>cálculos</w:t>
      </w:r>
      <w:r>
        <w:rPr>
          <w:spacing w:val="9"/>
        </w:rPr>
        <w:t xml:space="preserve"> </w:t>
      </w:r>
      <w:r>
        <w:t>del</w:t>
      </w:r>
      <w:r>
        <w:rPr>
          <w:spacing w:val="15"/>
        </w:rPr>
        <w:t xml:space="preserve"> </w:t>
      </w:r>
      <w:r>
        <w:t>monto</w:t>
      </w:r>
      <w:r>
        <w:rPr>
          <w:spacing w:val="8"/>
        </w:rPr>
        <w:t xml:space="preserve"> </w:t>
      </w:r>
      <w:r>
        <w:t>que</w:t>
      </w:r>
      <w:r>
        <w:rPr>
          <w:spacing w:val="11"/>
        </w:rPr>
        <w:t xml:space="preserve"> </w:t>
      </w:r>
      <w:r>
        <w:rPr>
          <w:spacing w:val="-1"/>
        </w:rPr>
        <w:t>se</w:t>
      </w:r>
      <w:r>
        <w:rPr>
          <w:spacing w:val="11"/>
        </w:rPr>
        <w:t xml:space="preserve"> </w:t>
      </w:r>
      <w:r>
        <w:rPr>
          <w:spacing w:val="-2"/>
        </w:rPr>
        <w:t>va</w:t>
      </w:r>
      <w:r>
        <w:rPr>
          <w:spacing w:val="12"/>
        </w:rPr>
        <w:t xml:space="preserve"> </w:t>
      </w:r>
      <w:r>
        <w:t>a</w:t>
      </w:r>
      <w:r>
        <w:rPr>
          <w:spacing w:val="16"/>
        </w:rPr>
        <w:t xml:space="preserve"> </w:t>
      </w:r>
      <w:r>
        <w:rPr>
          <w:spacing w:val="-1"/>
        </w:rPr>
        <w:t>ingresar</w:t>
      </w:r>
      <w:r>
        <w:rPr>
          <w:spacing w:val="13"/>
        </w:rPr>
        <w:t xml:space="preserve"> </w:t>
      </w:r>
      <w:r>
        <w:t>en</w:t>
      </w:r>
      <w:r>
        <w:rPr>
          <w:spacing w:val="13"/>
        </w:rPr>
        <w:t xml:space="preserve"> </w:t>
      </w:r>
      <w:r>
        <w:t>el</w:t>
      </w:r>
      <w:r>
        <w:rPr>
          <w:spacing w:val="10"/>
        </w:rPr>
        <w:t xml:space="preserve"> </w:t>
      </w:r>
      <w:r>
        <w:t>módulo</w:t>
      </w:r>
      <w:r>
        <w:rPr>
          <w:spacing w:val="14"/>
        </w:rPr>
        <w:t xml:space="preserve"> </w:t>
      </w:r>
      <w:r>
        <w:rPr>
          <w:spacing w:val="2"/>
        </w:rPr>
        <w:t>de</w:t>
      </w:r>
      <w:r>
        <w:rPr>
          <w:spacing w:val="5"/>
        </w:rPr>
        <w:t xml:space="preserve"> </w:t>
      </w:r>
      <w:r>
        <w:rPr>
          <w:spacing w:val="-1"/>
        </w:rPr>
        <w:t>actas,</w:t>
      </w:r>
      <w:r>
        <w:rPr>
          <w:spacing w:val="11"/>
        </w:rPr>
        <w:t xml:space="preserve"> </w:t>
      </w:r>
      <w:r>
        <w:rPr>
          <w:spacing w:val="-1"/>
        </w:rPr>
        <w:t>dado</w:t>
      </w:r>
      <w:r>
        <w:rPr>
          <w:spacing w:val="56"/>
          <w:w w:val="102"/>
        </w:rPr>
        <w:t xml:space="preserve"> </w:t>
      </w:r>
      <w:r>
        <w:t>que</w:t>
      </w:r>
      <w:r>
        <w:rPr>
          <w:spacing w:val="12"/>
        </w:rPr>
        <w:t xml:space="preserve"> </w:t>
      </w:r>
      <w:r>
        <w:t>en</w:t>
      </w:r>
      <w:r>
        <w:rPr>
          <w:spacing w:val="9"/>
        </w:rPr>
        <w:t xml:space="preserve"> </w:t>
      </w:r>
      <w:r>
        <w:rPr>
          <w:spacing w:val="-3"/>
        </w:rPr>
        <w:t>la</w:t>
      </w:r>
      <w:r>
        <w:rPr>
          <w:spacing w:val="13"/>
        </w:rPr>
        <w:t xml:space="preserve"> </w:t>
      </w:r>
      <w:r>
        <w:rPr>
          <w:spacing w:val="-1"/>
        </w:rPr>
        <w:t>actualidad</w:t>
      </w:r>
      <w:r>
        <w:rPr>
          <w:spacing w:val="19"/>
        </w:rPr>
        <w:t xml:space="preserve"> </w:t>
      </w:r>
      <w:r>
        <w:rPr>
          <w:spacing w:val="-2"/>
        </w:rPr>
        <w:t>este</w:t>
      </w:r>
      <w:r>
        <w:rPr>
          <w:spacing w:val="13"/>
        </w:rPr>
        <w:t xml:space="preserve"> </w:t>
      </w:r>
      <w:r>
        <w:rPr>
          <w:spacing w:val="-1"/>
        </w:rPr>
        <w:t>monto</w:t>
      </w:r>
      <w:r>
        <w:rPr>
          <w:spacing w:val="14"/>
        </w:rPr>
        <w:t xml:space="preserve"> </w:t>
      </w:r>
      <w:r>
        <w:rPr>
          <w:spacing w:val="-3"/>
        </w:rPr>
        <w:t>es</w:t>
      </w:r>
      <w:r>
        <w:rPr>
          <w:spacing w:val="16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base</w:t>
      </w:r>
      <w:r>
        <w:rPr>
          <w:spacing w:val="12"/>
        </w:rPr>
        <w:t xml:space="preserve"> </w:t>
      </w:r>
      <w:r>
        <w:t>en</w:t>
      </w:r>
      <w:r>
        <w:rPr>
          <w:spacing w:val="9"/>
        </w:rPr>
        <w:t xml:space="preserve"> </w:t>
      </w:r>
      <w:r>
        <w:t>un</w:t>
      </w:r>
      <w:r>
        <w:rPr>
          <w:spacing w:val="9"/>
        </w:rPr>
        <w:t xml:space="preserve"> </w:t>
      </w:r>
      <w:r>
        <w:rPr>
          <w:spacing w:val="-1"/>
        </w:rPr>
        <w:t>estimado</w:t>
      </w:r>
      <w:r>
        <w:rPr>
          <w:spacing w:val="9"/>
        </w:rPr>
        <w:t xml:space="preserve"> </w:t>
      </w:r>
      <w:r>
        <w:t>que</w:t>
      </w:r>
      <w:r>
        <w:rPr>
          <w:spacing w:val="13"/>
        </w:rPr>
        <w:t xml:space="preserve"> </w:t>
      </w:r>
      <w:r>
        <w:rPr>
          <w:spacing w:val="-1"/>
        </w:rPr>
        <w:t>se</w:t>
      </w:r>
      <w:r>
        <w:rPr>
          <w:spacing w:val="12"/>
        </w:rPr>
        <w:t xml:space="preserve"> </w:t>
      </w:r>
      <w:r>
        <w:rPr>
          <w:spacing w:val="-1"/>
        </w:rPr>
        <w:t>efectúa</w:t>
      </w:r>
      <w:r>
        <w:rPr>
          <w:spacing w:val="13"/>
        </w:rPr>
        <w:t xml:space="preserve"> </w:t>
      </w:r>
      <w:r>
        <w:rPr>
          <w:spacing w:val="-3"/>
        </w:rPr>
        <w:t>en</w:t>
      </w:r>
      <w:r>
        <w:rPr>
          <w:spacing w:val="9"/>
        </w:rPr>
        <w:t xml:space="preserve"> </w:t>
      </w:r>
      <w:r>
        <w:rPr>
          <w:spacing w:val="-2"/>
        </w:rPr>
        <w:t>hojas</w:t>
      </w:r>
      <w:r>
        <w:rPr>
          <w:spacing w:val="10"/>
        </w:rPr>
        <w:t xml:space="preserve"> </w:t>
      </w:r>
      <w:r>
        <w:rPr>
          <w:spacing w:val="-1"/>
        </w:rPr>
        <w:t>electrónicas.</w:t>
      </w:r>
    </w:p>
    <w:p w:rsidR="00C95FE4" w:rsidRDefault="00C95FE4">
      <w:pPr>
        <w:spacing w:before="7"/>
        <w:rPr>
          <w:rFonts w:ascii="Times New Roman" w:eastAsia="Times New Roman" w:hAnsi="Times New Roman" w:cs="Times New Roman"/>
          <w:sz w:val="19"/>
          <w:szCs w:val="19"/>
        </w:rPr>
      </w:pPr>
    </w:p>
    <w:p w:rsidR="00C95FE4" w:rsidRDefault="007758B2">
      <w:pPr>
        <w:pStyle w:val="Ttulo3"/>
        <w:jc w:val="both"/>
        <w:rPr>
          <w:b w:val="0"/>
          <w:bCs w:val="0"/>
        </w:rPr>
      </w:pPr>
      <w:r>
        <w:t>NOTA</w:t>
      </w:r>
      <w:r>
        <w:rPr>
          <w:spacing w:val="14"/>
        </w:rPr>
        <w:t xml:space="preserve"> </w:t>
      </w:r>
      <w:r>
        <w:t>No.</w:t>
      </w:r>
      <w:r>
        <w:rPr>
          <w:spacing w:val="10"/>
        </w:rPr>
        <w:t xml:space="preserve"> </w:t>
      </w:r>
      <w:r>
        <w:t xml:space="preserve">7 </w:t>
      </w:r>
      <w:r>
        <w:rPr>
          <w:spacing w:val="32"/>
        </w:rPr>
        <w:t xml:space="preserve"> </w:t>
      </w:r>
      <w:r>
        <w:rPr>
          <w:spacing w:val="-1"/>
        </w:rPr>
        <w:t>Provisión</w:t>
      </w:r>
      <w:r>
        <w:rPr>
          <w:spacing w:val="13"/>
        </w:rPr>
        <w:t xml:space="preserve"> </w:t>
      </w:r>
      <w:r>
        <w:rPr>
          <w:spacing w:val="-1"/>
        </w:rPr>
        <w:t>Existencias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jc w:val="both"/>
      </w:pPr>
      <w:r>
        <w:t>No</w:t>
      </w:r>
      <w:r>
        <w:rPr>
          <w:spacing w:val="16"/>
        </w:rPr>
        <w:t xml:space="preserve"> </w:t>
      </w:r>
      <w:r>
        <w:rPr>
          <w:spacing w:val="-2"/>
        </w:rPr>
        <w:t>tiene</w:t>
      </w:r>
      <w:r>
        <w:rPr>
          <w:spacing w:val="14"/>
        </w:rPr>
        <w:t xml:space="preserve"> </w:t>
      </w:r>
      <w:r>
        <w:rPr>
          <w:spacing w:val="-1"/>
        </w:rPr>
        <w:t>registros</w:t>
      </w:r>
      <w:r>
        <w:rPr>
          <w:spacing w:val="12"/>
        </w:rPr>
        <w:t xml:space="preserve"> </w:t>
      </w:r>
      <w:r>
        <w:t>en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14"/>
        </w:rPr>
        <w:t xml:space="preserve"> </w:t>
      </w:r>
      <w:r>
        <w:rPr>
          <w:spacing w:val="-1"/>
        </w:rPr>
        <w:t>contabilidad</w:t>
      </w:r>
      <w:r>
        <w:rPr>
          <w:spacing w:val="17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rPr>
          <w:spacing w:val="-1"/>
        </w:rPr>
        <w:t>Poder</w:t>
      </w:r>
      <w:r>
        <w:rPr>
          <w:spacing w:val="9"/>
        </w:rPr>
        <w:t xml:space="preserve"> </w:t>
      </w:r>
      <w:r>
        <w:rPr>
          <w:spacing w:val="-2"/>
        </w:rPr>
        <w:t>Judicial.</w:t>
      </w:r>
    </w:p>
    <w:p w:rsidR="00C95FE4" w:rsidRDefault="00C95FE4">
      <w:pPr>
        <w:jc w:val="both"/>
        <w:sectPr w:rsidR="00C95FE4">
          <w:footerReference w:type="default" r:id="rId23"/>
          <w:pgSz w:w="12240" w:h="15840"/>
          <w:pgMar w:top="2020" w:right="1020" w:bottom="880" w:left="1360" w:header="623" w:footer="695" w:gutter="0"/>
          <w:pgNumType w:start="30"/>
          <w:cols w:space="720"/>
        </w:sectPr>
      </w:pPr>
    </w:p>
    <w:p w:rsidR="00C95FE4" w:rsidRDefault="00C95FE4">
      <w:pPr>
        <w:spacing w:before="8"/>
        <w:rPr>
          <w:rFonts w:ascii="Times New Roman" w:eastAsia="Times New Roman" w:hAnsi="Times New Roman" w:cs="Times New Roman"/>
          <w:sz w:val="20"/>
          <w:szCs w:val="20"/>
        </w:rPr>
      </w:pPr>
    </w:p>
    <w:p w:rsidR="00C95FE4" w:rsidRDefault="007758B2">
      <w:pPr>
        <w:pStyle w:val="Ttulo3"/>
        <w:spacing w:before="79"/>
        <w:ind w:left="178"/>
        <w:jc w:val="both"/>
        <w:rPr>
          <w:b w:val="0"/>
          <w:bCs w:val="0"/>
        </w:rPr>
      </w:pPr>
      <w:r>
        <w:t>NOTA</w:t>
      </w:r>
      <w:r>
        <w:rPr>
          <w:spacing w:val="14"/>
        </w:rPr>
        <w:t xml:space="preserve"> </w:t>
      </w:r>
      <w:r>
        <w:t>No.</w:t>
      </w:r>
      <w:r>
        <w:rPr>
          <w:spacing w:val="11"/>
        </w:rPr>
        <w:t xml:space="preserve"> </w:t>
      </w:r>
      <w:r>
        <w:t xml:space="preserve">8 </w:t>
      </w:r>
      <w:r>
        <w:rPr>
          <w:spacing w:val="32"/>
        </w:rPr>
        <w:t xml:space="preserve"> </w:t>
      </w:r>
      <w:r>
        <w:rPr>
          <w:spacing w:val="-2"/>
        </w:rPr>
        <w:t>Mercadería</w:t>
      </w:r>
      <w:r>
        <w:rPr>
          <w:spacing w:val="18"/>
        </w:rPr>
        <w:t xml:space="preserve"> </w:t>
      </w:r>
      <w:r>
        <w:t>en</w:t>
      </w:r>
      <w:r>
        <w:rPr>
          <w:spacing w:val="13"/>
        </w:rPr>
        <w:t xml:space="preserve"> </w:t>
      </w:r>
      <w:r>
        <w:rPr>
          <w:spacing w:val="-1"/>
        </w:rPr>
        <w:t>Tránsito</w:t>
      </w:r>
      <w:r>
        <w:rPr>
          <w:spacing w:val="12"/>
        </w:rPr>
        <w:t xml:space="preserve"> </w:t>
      </w:r>
      <w:r>
        <w:rPr>
          <w:spacing w:val="-1"/>
        </w:rPr>
        <w:t>(Inventario</w:t>
      </w:r>
      <w:r>
        <w:rPr>
          <w:spacing w:val="18"/>
        </w:rPr>
        <w:t xml:space="preserve"> </w:t>
      </w:r>
      <w:r>
        <w:t>en</w:t>
      </w:r>
      <w:r>
        <w:rPr>
          <w:spacing w:val="14"/>
        </w:rPr>
        <w:t xml:space="preserve"> </w:t>
      </w:r>
      <w:r>
        <w:rPr>
          <w:spacing w:val="-1"/>
        </w:rPr>
        <w:t>tránsito</w:t>
      </w:r>
      <w:r>
        <w:rPr>
          <w:spacing w:val="18"/>
        </w:rPr>
        <w:t xml:space="preserve"> </w:t>
      </w:r>
      <w:r>
        <w:rPr>
          <w:spacing w:val="-1"/>
        </w:rPr>
        <w:t>de</w:t>
      </w:r>
      <w:r>
        <w:rPr>
          <w:spacing w:val="9"/>
        </w:rPr>
        <w:t xml:space="preserve"> </w:t>
      </w:r>
      <w:r>
        <w:rPr>
          <w:spacing w:val="-1"/>
        </w:rPr>
        <w:t>importaciones)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spacing w:line="247" w:lineRule="auto"/>
        <w:ind w:left="178" w:right="178"/>
        <w:jc w:val="both"/>
      </w:pPr>
      <w:r>
        <w:t>El</w:t>
      </w:r>
      <w:r>
        <w:rPr>
          <w:spacing w:val="29"/>
        </w:rPr>
        <w:t xml:space="preserve"> </w:t>
      </w:r>
      <w:r>
        <w:rPr>
          <w:spacing w:val="-1"/>
        </w:rPr>
        <w:t>saldo</w:t>
      </w:r>
      <w:r>
        <w:rPr>
          <w:spacing w:val="36"/>
        </w:rPr>
        <w:t xml:space="preserve"> </w:t>
      </w:r>
      <w:r>
        <w:rPr>
          <w:spacing w:val="-2"/>
        </w:rPr>
        <w:t>señalado</w:t>
      </w:r>
      <w:r>
        <w:rPr>
          <w:spacing w:val="37"/>
        </w:rPr>
        <w:t xml:space="preserve"> </w:t>
      </w:r>
      <w:r>
        <w:rPr>
          <w:spacing w:val="-3"/>
        </w:rPr>
        <w:t>en</w:t>
      </w:r>
      <w:r>
        <w:rPr>
          <w:spacing w:val="27"/>
        </w:rPr>
        <w:t xml:space="preserve"> </w:t>
      </w:r>
      <w:r>
        <w:t>el</w:t>
      </w:r>
      <w:r>
        <w:rPr>
          <w:spacing w:val="24"/>
        </w:rPr>
        <w:t xml:space="preserve"> </w:t>
      </w:r>
      <w:r>
        <w:t>rubro</w:t>
      </w:r>
      <w:r>
        <w:rPr>
          <w:spacing w:val="32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rPr>
          <w:spacing w:val="-1"/>
        </w:rPr>
        <w:t>Inventario</w:t>
      </w:r>
      <w:r>
        <w:rPr>
          <w:spacing w:val="32"/>
        </w:rPr>
        <w:t xml:space="preserve"> </w:t>
      </w:r>
      <w:r>
        <w:t>en</w:t>
      </w:r>
      <w:r>
        <w:rPr>
          <w:spacing w:val="27"/>
        </w:rPr>
        <w:t xml:space="preserve"> </w:t>
      </w:r>
      <w:r>
        <w:rPr>
          <w:spacing w:val="-1"/>
        </w:rPr>
        <w:t>Tránsito</w:t>
      </w:r>
      <w:r>
        <w:rPr>
          <w:spacing w:val="37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rPr>
          <w:spacing w:val="-2"/>
        </w:rPr>
        <w:t>Importaciones,</w:t>
      </w:r>
      <w:r>
        <w:rPr>
          <w:spacing w:val="36"/>
        </w:rPr>
        <w:t xml:space="preserve"> </w:t>
      </w:r>
      <w:r>
        <w:rPr>
          <w:spacing w:val="-1"/>
        </w:rPr>
        <w:t>corresponde</w:t>
      </w:r>
      <w:r>
        <w:rPr>
          <w:spacing w:val="30"/>
        </w:rPr>
        <w:t xml:space="preserve"> </w:t>
      </w:r>
      <w:r>
        <w:t>a</w:t>
      </w:r>
      <w:r>
        <w:rPr>
          <w:spacing w:val="30"/>
        </w:rPr>
        <w:t xml:space="preserve"> </w:t>
      </w:r>
      <w:r>
        <w:rPr>
          <w:spacing w:val="-1"/>
        </w:rPr>
        <w:t>pagos</w:t>
      </w:r>
      <w:r>
        <w:rPr>
          <w:spacing w:val="73"/>
          <w:w w:val="102"/>
        </w:rPr>
        <w:t xml:space="preserve"> </w:t>
      </w:r>
      <w:r>
        <w:t>anticipados</w:t>
      </w:r>
      <w:r>
        <w:rPr>
          <w:spacing w:val="49"/>
        </w:rPr>
        <w:t xml:space="preserve"> </w:t>
      </w:r>
      <w:r>
        <w:t>con</w:t>
      </w:r>
      <w:r>
        <w:rPr>
          <w:spacing w:val="54"/>
        </w:rPr>
        <w:t xml:space="preserve"> </w:t>
      </w:r>
      <w:r>
        <w:rPr>
          <w:spacing w:val="-2"/>
        </w:rPr>
        <w:t>las</w:t>
      </w:r>
      <w:r>
        <w:t xml:space="preserve">  </w:t>
      </w:r>
      <w:r>
        <w:rPr>
          <w:spacing w:val="-1"/>
        </w:rPr>
        <w:t>Casas</w:t>
      </w:r>
      <w:r>
        <w:t xml:space="preserve">  </w:t>
      </w:r>
      <w:r>
        <w:rPr>
          <w:spacing w:val="-1"/>
        </w:rPr>
        <w:t>Extranjeras,</w:t>
      </w:r>
      <w:r>
        <w:rPr>
          <w:spacing w:val="3"/>
        </w:rPr>
        <w:t xml:space="preserve"> </w:t>
      </w:r>
      <w:r>
        <w:t>para</w:t>
      </w:r>
      <w:r>
        <w:rPr>
          <w:spacing w:val="51"/>
        </w:rPr>
        <w:t xml:space="preserve"> </w:t>
      </w:r>
      <w:r>
        <w:rPr>
          <w:spacing w:val="-1"/>
        </w:rPr>
        <w:t>la</w:t>
      </w:r>
      <w:r>
        <w:rPr>
          <w:spacing w:val="52"/>
        </w:rPr>
        <w:t xml:space="preserve"> </w:t>
      </w:r>
      <w:r>
        <w:rPr>
          <w:spacing w:val="-1"/>
        </w:rPr>
        <w:t>adquisición</w:t>
      </w:r>
      <w:r>
        <w:rPr>
          <w:spacing w:val="48"/>
        </w:rPr>
        <w:t xml:space="preserve"> </w:t>
      </w:r>
      <w:r>
        <w:t>de</w:t>
      </w:r>
      <w:r>
        <w:rPr>
          <w:spacing w:val="2"/>
        </w:rPr>
        <w:t xml:space="preserve"> </w:t>
      </w:r>
      <w:r>
        <w:rPr>
          <w:spacing w:val="-2"/>
        </w:rPr>
        <w:t>bienes</w:t>
      </w:r>
      <w:r>
        <w:rPr>
          <w:spacing w:val="11"/>
        </w:rPr>
        <w:t xml:space="preserve"> </w:t>
      </w:r>
      <w:r>
        <w:t>y</w:t>
      </w:r>
      <w:r>
        <w:rPr>
          <w:spacing w:val="43"/>
        </w:rPr>
        <w:t xml:space="preserve"> </w:t>
      </w:r>
      <w:r>
        <w:rPr>
          <w:spacing w:val="-1"/>
        </w:rPr>
        <w:t>servicios,</w:t>
      </w:r>
      <w:r>
        <w:rPr>
          <w:spacing w:val="3"/>
        </w:rPr>
        <w:t xml:space="preserve"> </w:t>
      </w:r>
      <w:r>
        <w:t>por</w:t>
      </w:r>
      <w:r>
        <w:rPr>
          <w:spacing w:val="4"/>
        </w:rPr>
        <w:t xml:space="preserve"> </w:t>
      </w:r>
      <w:r>
        <w:rPr>
          <w:spacing w:val="-2"/>
        </w:rPr>
        <w:t>consiguiente</w:t>
      </w:r>
      <w:r>
        <w:rPr>
          <w:spacing w:val="51"/>
        </w:rPr>
        <w:t xml:space="preserve"> </w:t>
      </w:r>
      <w:r>
        <w:rPr>
          <w:spacing w:val="1"/>
        </w:rPr>
        <w:t>la</w:t>
      </w:r>
      <w:r>
        <w:rPr>
          <w:spacing w:val="70"/>
          <w:w w:val="102"/>
        </w:rPr>
        <w:t xml:space="preserve"> </w:t>
      </w:r>
      <w:r>
        <w:rPr>
          <w:spacing w:val="-1"/>
        </w:rPr>
        <w:t>liquidación</w:t>
      </w:r>
      <w:r>
        <w:rPr>
          <w:spacing w:val="23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rPr>
          <w:spacing w:val="-3"/>
        </w:rPr>
        <w:t>la</w:t>
      </w:r>
      <w:r>
        <w:rPr>
          <w:spacing w:val="26"/>
        </w:rPr>
        <w:t xml:space="preserve"> </w:t>
      </w:r>
      <w:r>
        <w:rPr>
          <w:spacing w:val="-2"/>
        </w:rPr>
        <w:t>cuenta</w:t>
      </w:r>
      <w:r>
        <w:rPr>
          <w:spacing w:val="27"/>
        </w:rPr>
        <w:t xml:space="preserve"> </w:t>
      </w:r>
      <w:r>
        <w:rPr>
          <w:spacing w:val="-1"/>
        </w:rPr>
        <w:t>se</w:t>
      </w:r>
      <w:r>
        <w:rPr>
          <w:spacing w:val="26"/>
        </w:rPr>
        <w:t xml:space="preserve"> </w:t>
      </w:r>
      <w:r>
        <w:rPr>
          <w:spacing w:val="-1"/>
        </w:rPr>
        <w:t>realizará</w:t>
      </w:r>
      <w:r>
        <w:rPr>
          <w:spacing w:val="21"/>
        </w:rPr>
        <w:t xml:space="preserve"> </w:t>
      </w:r>
      <w:r>
        <w:t>conforme</w:t>
      </w:r>
      <w:r>
        <w:rPr>
          <w:spacing w:val="26"/>
        </w:rPr>
        <w:t xml:space="preserve"> </w:t>
      </w:r>
      <w:r>
        <w:rPr>
          <w:spacing w:val="-1"/>
        </w:rPr>
        <w:t>con</w:t>
      </w:r>
      <w:r>
        <w:rPr>
          <w:spacing w:val="29"/>
        </w:rPr>
        <w:t xml:space="preserve"> </w:t>
      </w:r>
      <w:r>
        <w:rPr>
          <w:spacing w:val="-3"/>
        </w:rPr>
        <w:t>la</w:t>
      </w:r>
      <w:r>
        <w:rPr>
          <w:spacing w:val="26"/>
        </w:rPr>
        <w:t xml:space="preserve"> </w:t>
      </w:r>
      <w:r>
        <w:rPr>
          <w:spacing w:val="-1"/>
        </w:rPr>
        <w:t>recepción</w:t>
      </w:r>
      <w:r>
        <w:rPr>
          <w:spacing w:val="23"/>
        </w:rPr>
        <w:t xml:space="preserve"> </w:t>
      </w:r>
      <w:r>
        <w:t>a</w:t>
      </w:r>
      <w:r>
        <w:rPr>
          <w:spacing w:val="27"/>
        </w:rPr>
        <w:t xml:space="preserve"> </w:t>
      </w:r>
      <w:r>
        <w:rPr>
          <w:spacing w:val="-1"/>
        </w:rPr>
        <w:t>satisfacción</w:t>
      </w:r>
      <w:r>
        <w:rPr>
          <w:spacing w:val="22"/>
        </w:rPr>
        <w:t xml:space="preserve"> </w:t>
      </w:r>
      <w:r>
        <w:t>del</w:t>
      </w:r>
      <w:r>
        <w:rPr>
          <w:spacing w:val="20"/>
        </w:rPr>
        <w:t xml:space="preserve"> </w:t>
      </w:r>
      <w:r>
        <w:t>bien</w:t>
      </w:r>
      <w:r>
        <w:rPr>
          <w:spacing w:val="23"/>
        </w:rPr>
        <w:t xml:space="preserve"> </w:t>
      </w:r>
      <w:r>
        <w:t>o</w:t>
      </w:r>
      <w:r>
        <w:rPr>
          <w:spacing w:val="29"/>
        </w:rPr>
        <w:t xml:space="preserve"> </w:t>
      </w:r>
      <w:r>
        <w:rPr>
          <w:spacing w:val="-1"/>
        </w:rPr>
        <w:t>servicio,</w:t>
      </w:r>
      <w:r>
        <w:rPr>
          <w:spacing w:val="27"/>
        </w:rPr>
        <w:t xml:space="preserve"> </w:t>
      </w:r>
      <w:r>
        <w:rPr>
          <w:spacing w:val="-1"/>
        </w:rPr>
        <w:t>según</w:t>
      </w:r>
      <w:r>
        <w:rPr>
          <w:spacing w:val="80"/>
          <w:w w:val="102"/>
        </w:rPr>
        <w:t xml:space="preserve"> </w:t>
      </w:r>
      <w:r>
        <w:rPr>
          <w:spacing w:val="-1"/>
        </w:rPr>
        <w:t>comunicado</w:t>
      </w:r>
      <w:r>
        <w:rPr>
          <w:spacing w:val="54"/>
        </w:rPr>
        <w:t xml:space="preserve"> </w:t>
      </w:r>
      <w:r>
        <w:t>del</w:t>
      </w:r>
      <w:r>
        <w:rPr>
          <w:spacing w:val="51"/>
        </w:rPr>
        <w:t xml:space="preserve"> </w:t>
      </w:r>
      <w:r>
        <w:rPr>
          <w:spacing w:val="-1"/>
        </w:rPr>
        <w:t>Departamento</w:t>
      </w:r>
      <w:r>
        <w:rPr>
          <w:spacing w:val="54"/>
        </w:rPr>
        <w:t xml:space="preserve"> </w:t>
      </w:r>
      <w:r>
        <w:rPr>
          <w:spacing w:val="2"/>
        </w:rPr>
        <w:t>de</w:t>
      </w:r>
      <w:r>
        <w:rPr>
          <w:spacing w:val="52"/>
        </w:rPr>
        <w:t xml:space="preserve"> </w:t>
      </w:r>
      <w:r>
        <w:rPr>
          <w:spacing w:val="-1"/>
        </w:rPr>
        <w:t>Proveeduría.</w:t>
      </w:r>
      <w:r>
        <w:rPr>
          <w:spacing w:val="48"/>
        </w:rPr>
        <w:t xml:space="preserve"> </w:t>
      </w:r>
      <w:r>
        <w:rPr>
          <w:spacing w:val="2"/>
        </w:rPr>
        <w:t>El</w:t>
      </w:r>
      <w:r>
        <w:rPr>
          <w:spacing w:val="51"/>
        </w:rPr>
        <w:t xml:space="preserve"> </w:t>
      </w:r>
      <w:r>
        <w:rPr>
          <w:spacing w:val="-2"/>
        </w:rPr>
        <w:t>saldo</w:t>
      </w:r>
      <w:r>
        <w:t xml:space="preserve"> </w:t>
      </w:r>
      <w:r>
        <w:rPr>
          <w:spacing w:val="5"/>
        </w:rPr>
        <w:t xml:space="preserve"> </w:t>
      </w:r>
      <w:r>
        <w:rPr>
          <w:spacing w:val="-2"/>
        </w:rPr>
        <w:t>final</w:t>
      </w:r>
      <w:r>
        <w:rPr>
          <w:spacing w:val="51"/>
        </w:rPr>
        <w:t xml:space="preserve"> </w:t>
      </w:r>
      <w:r>
        <w:rPr>
          <w:spacing w:val="2"/>
        </w:rPr>
        <w:t>de</w:t>
      </w:r>
      <w:r>
        <w:rPr>
          <w:spacing w:val="52"/>
        </w:rPr>
        <w:t xml:space="preserve"> </w:t>
      </w:r>
      <w:r>
        <w:rPr>
          <w:spacing w:val="-1"/>
        </w:rPr>
        <w:t>esta</w:t>
      </w:r>
      <w:r>
        <w:rPr>
          <w:spacing w:val="52"/>
        </w:rPr>
        <w:t xml:space="preserve"> </w:t>
      </w:r>
      <w:r>
        <w:rPr>
          <w:spacing w:val="-2"/>
        </w:rPr>
        <w:t>cuenta</w:t>
      </w:r>
      <w:r>
        <w:rPr>
          <w:spacing w:val="52"/>
        </w:rPr>
        <w:t xml:space="preserve"> </w:t>
      </w:r>
      <w:r>
        <w:t>al</w:t>
      </w:r>
      <w:r>
        <w:rPr>
          <w:spacing w:val="45"/>
        </w:rPr>
        <w:t xml:space="preserve"> </w:t>
      </w:r>
      <w:r>
        <w:t>cierre</w:t>
      </w:r>
      <w:r>
        <w:rPr>
          <w:spacing w:val="53"/>
        </w:rPr>
        <w:t xml:space="preserve"> </w:t>
      </w:r>
      <w:r>
        <w:rPr>
          <w:spacing w:val="-1"/>
        </w:rPr>
        <w:t>contable</w:t>
      </w:r>
      <w:r>
        <w:rPr>
          <w:spacing w:val="52"/>
        </w:rPr>
        <w:t xml:space="preserve"> </w:t>
      </w:r>
      <w:r>
        <w:t>es</w:t>
      </w:r>
      <w:r>
        <w:rPr>
          <w:spacing w:val="50"/>
        </w:rPr>
        <w:t xml:space="preserve"> </w:t>
      </w:r>
      <w:r>
        <w:rPr>
          <w:spacing w:val="2"/>
        </w:rPr>
        <w:t>de</w:t>
      </w:r>
    </w:p>
    <w:p w:rsidR="00C95FE4" w:rsidRDefault="007758B2">
      <w:pPr>
        <w:pStyle w:val="Textoindependiente"/>
        <w:spacing w:line="250" w:lineRule="auto"/>
        <w:ind w:left="178" w:right="185"/>
        <w:jc w:val="both"/>
      </w:pPr>
      <w:r>
        <w:rPr>
          <w:spacing w:val="-1"/>
        </w:rPr>
        <w:t>¢2,192,117.24</w:t>
      </w:r>
      <w:r>
        <w:rPr>
          <w:spacing w:val="2"/>
        </w:rPr>
        <w:t xml:space="preserve"> </w:t>
      </w:r>
      <w:r>
        <w:t>y</w:t>
      </w:r>
      <w:r>
        <w:rPr>
          <w:spacing w:val="29"/>
        </w:rPr>
        <w:t xml:space="preserve"> </w:t>
      </w:r>
      <w:r>
        <w:t>corresponde</w:t>
      </w:r>
      <w:r>
        <w:rPr>
          <w:spacing w:val="33"/>
        </w:rPr>
        <w:t xml:space="preserve"> </w:t>
      </w:r>
      <w:r>
        <w:rPr>
          <w:spacing w:val="-1"/>
        </w:rPr>
        <w:t>únicamente</w:t>
      </w:r>
      <w:r>
        <w:rPr>
          <w:spacing w:val="45"/>
        </w:rPr>
        <w:t xml:space="preserve"> </w:t>
      </w:r>
      <w:r>
        <w:rPr>
          <w:spacing w:val="1"/>
        </w:rPr>
        <w:t>al</w:t>
      </w:r>
      <w:r>
        <w:rPr>
          <w:spacing w:val="43"/>
        </w:rPr>
        <w:t xml:space="preserve"> </w:t>
      </w:r>
      <w:r>
        <w:rPr>
          <w:spacing w:val="-2"/>
        </w:rPr>
        <w:t>inventario</w:t>
      </w:r>
      <w:r>
        <w:rPr>
          <w:spacing w:val="2"/>
        </w:rPr>
        <w:t xml:space="preserve"> </w:t>
      </w:r>
      <w:r>
        <w:rPr>
          <w:spacing w:val="-3"/>
        </w:rPr>
        <w:t>en</w:t>
      </w:r>
      <w:r>
        <w:rPr>
          <w:spacing w:val="46"/>
        </w:rPr>
        <w:t xml:space="preserve"> </w:t>
      </w:r>
      <w:r>
        <w:rPr>
          <w:spacing w:val="-2"/>
        </w:rPr>
        <w:t>tránsito</w:t>
      </w:r>
      <w:r>
        <w:rPr>
          <w:spacing w:val="51"/>
        </w:rPr>
        <w:t xml:space="preserve"> </w:t>
      </w:r>
      <w:r>
        <w:t>de</w:t>
      </w:r>
      <w:r>
        <w:rPr>
          <w:spacing w:val="45"/>
        </w:rPr>
        <w:t xml:space="preserve"> </w:t>
      </w:r>
      <w:r>
        <w:rPr>
          <w:spacing w:val="-1"/>
        </w:rPr>
        <w:t>Importaciones</w:t>
      </w:r>
      <w:r>
        <w:rPr>
          <w:spacing w:val="42"/>
        </w:rPr>
        <w:t xml:space="preserve"> </w:t>
      </w:r>
      <w:r>
        <w:t>del</w:t>
      </w:r>
      <w:r>
        <w:rPr>
          <w:spacing w:val="43"/>
        </w:rPr>
        <w:t xml:space="preserve"> </w:t>
      </w:r>
      <w:r>
        <w:t>período</w:t>
      </w:r>
      <w:r>
        <w:rPr>
          <w:spacing w:val="46"/>
        </w:rPr>
        <w:t xml:space="preserve"> </w:t>
      </w:r>
      <w:r>
        <w:rPr>
          <w:spacing w:val="-1"/>
        </w:rPr>
        <w:t>2012,</w:t>
      </w:r>
      <w:r>
        <w:rPr>
          <w:spacing w:val="89"/>
          <w:w w:val="102"/>
        </w:rPr>
        <w:t xml:space="preserve"> </w:t>
      </w:r>
      <w:r>
        <w:t>según</w:t>
      </w:r>
      <w:r>
        <w:rPr>
          <w:spacing w:val="13"/>
        </w:rPr>
        <w:t xml:space="preserve"> </w:t>
      </w:r>
      <w:r>
        <w:rPr>
          <w:spacing w:val="-3"/>
        </w:rPr>
        <w:t>el</w:t>
      </w:r>
      <w:r>
        <w:rPr>
          <w:spacing w:val="16"/>
        </w:rPr>
        <w:t xml:space="preserve"> </w:t>
      </w:r>
      <w:r>
        <w:rPr>
          <w:spacing w:val="-1"/>
        </w:rPr>
        <w:t>siguiente</w:t>
      </w:r>
      <w:r>
        <w:rPr>
          <w:spacing w:val="18"/>
        </w:rPr>
        <w:t xml:space="preserve"> </w:t>
      </w:r>
      <w:r>
        <w:rPr>
          <w:spacing w:val="-1"/>
        </w:rPr>
        <w:t>detalle:</w:t>
      </w:r>
    </w:p>
    <w:p w:rsidR="00C95FE4" w:rsidRDefault="00C95FE4">
      <w:pPr>
        <w:spacing w:before="11"/>
        <w:rPr>
          <w:rFonts w:ascii="Times New Roman" w:eastAsia="Times New Roman" w:hAnsi="Times New Roman" w:cs="Times New Roman"/>
          <w:sz w:val="21"/>
          <w:szCs w:val="21"/>
        </w:rPr>
      </w:pPr>
    </w:p>
    <w:tbl>
      <w:tblPr>
        <w:tblStyle w:val="TableNormal"/>
        <w:tblW w:w="0" w:type="auto"/>
        <w:tblInd w:w="105" w:type="dxa"/>
        <w:tblLayout w:type="fixed"/>
        <w:tblLook w:val="01E0"/>
      </w:tblPr>
      <w:tblGrid>
        <w:gridCol w:w="1253"/>
        <w:gridCol w:w="1354"/>
        <w:gridCol w:w="1354"/>
        <w:gridCol w:w="4061"/>
        <w:gridCol w:w="1517"/>
      </w:tblGrid>
      <w:tr w:rsidR="00C95FE4">
        <w:trPr>
          <w:trHeight w:hRule="exact" w:val="869"/>
        </w:trPr>
        <w:tc>
          <w:tcPr>
            <w:tcW w:w="1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34" w:lineRule="auto"/>
              <w:ind w:left="176" w:right="17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pacing w:val="-2"/>
                <w:sz w:val="19"/>
              </w:rPr>
              <w:t>Número</w:t>
            </w:r>
            <w:r>
              <w:rPr>
                <w:rFonts w:ascii="Times New Roman" w:hAnsi="Times New Roman"/>
                <w:b/>
                <w:spacing w:val="-17"/>
                <w:sz w:val="19"/>
              </w:rPr>
              <w:t xml:space="preserve"> </w:t>
            </w:r>
            <w:r>
              <w:rPr>
                <w:rFonts w:ascii="Times New Roman" w:hAnsi="Times New Roman"/>
                <w:b/>
                <w:spacing w:val="2"/>
                <w:sz w:val="19"/>
              </w:rPr>
              <w:t>de</w:t>
            </w:r>
            <w:r>
              <w:rPr>
                <w:rFonts w:ascii="Times New Roman" w:hAnsi="Times New Roman"/>
                <w:b/>
                <w:spacing w:val="24"/>
                <w:w w:val="99"/>
                <w:sz w:val="19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19"/>
              </w:rPr>
              <w:t>pedido</w:t>
            </w:r>
            <w:r>
              <w:rPr>
                <w:rFonts w:ascii="Times New Roman" w:hAnsi="Times New Roman"/>
                <w:b/>
                <w:spacing w:val="-11"/>
                <w:sz w:val="19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19"/>
              </w:rPr>
              <w:t>al</w:t>
            </w:r>
            <w:r>
              <w:rPr>
                <w:rFonts w:ascii="Times New Roman" w:hAnsi="Times New Roman"/>
                <w:b/>
                <w:spacing w:val="24"/>
                <w:w w:val="99"/>
                <w:sz w:val="19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19"/>
              </w:rPr>
              <w:t>exterior</w:t>
            </w:r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34" w:lineRule="auto"/>
              <w:ind w:left="119" w:right="114" w:firstLine="1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pacing w:val="-1"/>
                <w:sz w:val="19"/>
              </w:rPr>
              <w:t>Factura</w:t>
            </w:r>
            <w:r>
              <w:rPr>
                <w:rFonts w:ascii="Times New Roman" w:hAnsi="Times New Roman"/>
                <w:b/>
                <w:spacing w:val="20"/>
                <w:w w:val="99"/>
                <w:sz w:val="19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19"/>
              </w:rPr>
              <w:t>electrónica</w:t>
            </w:r>
            <w:r>
              <w:rPr>
                <w:rFonts w:ascii="Times New Roman" w:hAnsi="Times New Roman"/>
                <w:b/>
                <w:spacing w:val="-10"/>
                <w:sz w:val="19"/>
              </w:rPr>
              <w:t xml:space="preserve"> </w:t>
            </w:r>
            <w:r>
              <w:rPr>
                <w:rFonts w:ascii="Times New Roman" w:hAnsi="Times New Roman"/>
                <w:b/>
                <w:spacing w:val="-3"/>
                <w:sz w:val="19"/>
              </w:rPr>
              <w:t>de</w:t>
            </w:r>
            <w:r>
              <w:rPr>
                <w:rFonts w:ascii="Times New Roman" w:hAnsi="Times New Roman"/>
                <w:b/>
                <w:spacing w:val="28"/>
                <w:w w:val="99"/>
                <w:sz w:val="19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19"/>
              </w:rPr>
              <w:t>gobierno</w:t>
            </w:r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35" w:lineRule="auto"/>
              <w:ind w:left="119" w:right="114" w:firstLine="1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pacing w:val="-3"/>
                <w:sz w:val="19"/>
              </w:rPr>
              <w:t>Fecha</w:t>
            </w:r>
            <w:r>
              <w:rPr>
                <w:rFonts w:ascii="Times New Roman" w:hAnsi="Times New Roman"/>
                <w:b/>
                <w:spacing w:val="-5"/>
                <w:sz w:val="19"/>
              </w:rPr>
              <w:t xml:space="preserve"> </w:t>
            </w:r>
            <w:r>
              <w:rPr>
                <w:rFonts w:ascii="Times New Roman" w:hAnsi="Times New Roman"/>
                <w:b/>
                <w:sz w:val="19"/>
              </w:rPr>
              <w:t>de</w:t>
            </w:r>
            <w:r>
              <w:rPr>
                <w:rFonts w:ascii="Times New Roman" w:hAnsi="Times New Roman"/>
                <w:b/>
                <w:spacing w:val="-7"/>
                <w:sz w:val="19"/>
              </w:rPr>
              <w:t xml:space="preserve"> </w:t>
            </w:r>
            <w:r>
              <w:rPr>
                <w:rFonts w:ascii="Times New Roman" w:hAnsi="Times New Roman"/>
                <w:b/>
                <w:spacing w:val="1"/>
                <w:sz w:val="19"/>
              </w:rPr>
              <w:t>liga</w:t>
            </w:r>
            <w:r>
              <w:rPr>
                <w:rFonts w:ascii="Times New Roman" w:hAnsi="Times New Roman"/>
                <w:b/>
                <w:spacing w:val="24"/>
                <w:w w:val="99"/>
                <w:sz w:val="19"/>
              </w:rPr>
              <w:t xml:space="preserve"> </w:t>
            </w:r>
            <w:r>
              <w:rPr>
                <w:rFonts w:ascii="Times New Roman" w:hAnsi="Times New Roman"/>
                <w:b/>
                <w:sz w:val="19"/>
              </w:rPr>
              <w:t>de</w:t>
            </w:r>
            <w:r>
              <w:rPr>
                <w:rFonts w:ascii="Times New Roman" w:hAnsi="Times New Roman"/>
                <w:b/>
                <w:spacing w:val="-8"/>
                <w:sz w:val="19"/>
              </w:rPr>
              <w:t xml:space="preserve"> </w:t>
            </w:r>
            <w:r>
              <w:rPr>
                <w:rFonts w:ascii="Times New Roman" w:hAnsi="Times New Roman"/>
                <w:b/>
                <w:sz w:val="19"/>
              </w:rPr>
              <w:t>la</w:t>
            </w:r>
            <w:r>
              <w:rPr>
                <w:rFonts w:ascii="Times New Roman" w:hAnsi="Times New Roman"/>
                <w:b/>
                <w:spacing w:val="-4"/>
                <w:sz w:val="19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19"/>
              </w:rPr>
              <w:t>factura</w:t>
            </w:r>
            <w:r>
              <w:rPr>
                <w:rFonts w:ascii="Times New Roman" w:hAnsi="Times New Roman"/>
                <w:b/>
                <w:spacing w:val="23"/>
                <w:w w:val="99"/>
                <w:sz w:val="19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19"/>
              </w:rPr>
              <w:t>electrónica</w:t>
            </w:r>
            <w:r>
              <w:rPr>
                <w:rFonts w:ascii="Times New Roman" w:hAnsi="Times New Roman"/>
                <w:b/>
                <w:spacing w:val="-10"/>
                <w:sz w:val="19"/>
              </w:rPr>
              <w:t xml:space="preserve"> </w:t>
            </w:r>
            <w:r>
              <w:rPr>
                <w:rFonts w:ascii="Times New Roman" w:hAnsi="Times New Roman"/>
                <w:b/>
                <w:spacing w:val="-3"/>
                <w:sz w:val="19"/>
              </w:rPr>
              <w:t>de</w:t>
            </w:r>
            <w:r>
              <w:rPr>
                <w:rFonts w:ascii="Times New Roman" w:hAnsi="Times New Roman"/>
                <w:b/>
                <w:spacing w:val="28"/>
                <w:w w:val="99"/>
                <w:sz w:val="19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19"/>
              </w:rPr>
              <w:t>gobierno</w:t>
            </w:r>
          </w:p>
        </w:tc>
        <w:tc>
          <w:tcPr>
            <w:tcW w:w="4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4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pacing w:val="-1"/>
                <w:sz w:val="19"/>
              </w:rPr>
              <w:t>Descripción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34" w:lineRule="auto"/>
              <w:ind w:left="243" w:right="239" w:firstLine="1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-2"/>
                <w:sz w:val="19"/>
              </w:rPr>
              <w:t>Monto</w:t>
            </w:r>
            <w:r>
              <w:rPr>
                <w:rFonts w:ascii="Times New Roman"/>
                <w:b/>
                <w:spacing w:val="23"/>
                <w:w w:val="99"/>
                <w:sz w:val="19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9"/>
              </w:rPr>
              <w:t>pendiente</w:t>
            </w:r>
            <w:r>
              <w:rPr>
                <w:rFonts w:ascii="Times New Roman"/>
                <w:b/>
                <w:spacing w:val="-13"/>
                <w:sz w:val="19"/>
              </w:rPr>
              <w:t xml:space="preserve"> </w:t>
            </w:r>
            <w:r>
              <w:rPr>
                <w:rFonts w:ascii="Times New Roman"/>
                <w:b/>
                <w:sz w:val="19"/>
              </w:rPr>
              <w:t>de</w:t>
            </w:r>
            <w:r>
              <w:rPr>
                <w:rFonts w:ascii="Times New Roman"/>
                <w:b/>
                <w:spacing w:val="22"/>
                <w:w w:val="99"/>
                <w:sz w:val="19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19"/>
              </w:rPr>
              <w:t>liquidar</w:t>
            </w:r>
          </w:p>
        </w:tc>
      </w:tr>
      <w:tr w:rsidR="00C95FE4">
        <w:trPr>
          <w:trHeight w:hRule="exact" w:val="442"/>
        </w:trPr>
        <w:tc>
          <w:tcPr>
            <w:tcW w:w="1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26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2"/>
                <w:sz w:val="19"/>
              </w:rPr>
              <w:t>933-2012</w:t>
            </w:r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43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6481-2012</w:t>
            </w:r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32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2"/>
                <w:sz w:val="19"/>
              </w:rPr>
              <w:t>27-03-12</w:t>
            </w:r>
          </w:p>
        </w:tc>
        <w:tc>
          <w:tcPr>
            <w:tcW w:w="4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9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2"/>
                <w:sz w:val="19"/>
              </w:rPr>
              <w:t>Pruebas</w:t>
            </w:r>
            <w:r>
              <w:rPr>
                <w:rFonts w:ascii="Times New Roman"/>
                <w:spacing w:val="-18"/>
                <w:sz w:val="19"/>
              </w:rPr>
              <w:t xml:space="preserve"> </w:t>
            </w:r>
            <w:r>
              <w:rPr>
                <w:rFonts w:ascii="Times New Roman"/>
                <w:spacing w:val="-2"/>
                <w:sz w:val="19"/>
              </w:rPr>
              <w:t>interlaboratoriales.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65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/>
                <w:spacing w:val="-1"/>
                <w:sz w:val="19"/>
              </w:rPr>
              <w:t>¢5,122.17</w:t>
            </w:r>
          </w:p>
        </w:tc>
      </w:tr>
      <w:tr w:rsidR="00C95FE4">
        <w:trPr>
          <w:trHeight w:hRule="exact" w:val="226"/>
        </w:trPr>
        <w:tc>
          <w:tcPr>
            <w:tcW w:w="1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26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2"/>
                <w:sz w:val="19"/>
              </w:rPr>
              <w:t>935-2012</w:t>
            </w:r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33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18793-2012</w:t>
            </w:r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32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2"/>
                <w:sz w:val="19"/>
              </w:rPr>
              <w:t>05-07-12</w:t>
            </w:r>
          </w:p>
        </w:tc>
        <w:tc>
          <w:tcPr>
            <w:tcW w:w="4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9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/>
                <w:spacing w:val="-2"/>
                <w:sz w:val="19"/>
              </w:rPr>
              <w:t>Cartuchos</w:t>
            </w:r>
            <w:r>
              <w:rPr>
                <w:rFonts w:ascii="Times New Roman" w:hAnsi="Times New Roman"/>
                <w:spacing w:val="-11"/>
                <w:sz w:val="19"/>
              </w:rPr>
              <w:t xml:space="preserve"> </w:t>
            </w:r>
            <w:r>
              <w:rPr>
                <w:rFonts w:ascii="Times New Roman" w:hAnsi="Times New Roman"/>
                <w:sz w:val="19"/>
              </w:rPr>
              <w:t>de</w:t>
            </w:r>
            <w:r>
              <w:rPr>
                <w:rFonts w:ascii="Times New Roman" w:hAnsi="Times New Roman"/>
                <w:spacing w:val="-12"/>
                <w:sz w:val="19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9"/>
              </w:rPr>
              <w:t>extracción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56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349,489.44</w:t>
            </w:r>
          </w:p>
        </w:tc>
      </w:tr>
      <w:tr w:rsidR="00C95FE4">
        <w:trPr>
          <w:trHeight w:hRule="exact" w:val="226"/>
        </w:trPr>
        <w:tc>
          <w:tcPr>
            <w:tcW w:w="1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26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2"/>
                <w:sz w:val="19"/>
              </w:rPr>
              <w:t>936-2012</w:t>
            </w:r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43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5961-2012</w:t>
            </w:r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32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2"/>
                <w:sz w:val="19"/>
              </w:rPr>
              <w:t>26-03-12</w:t>
            </w:r>
          </w:p>
        </w:tc>
        <w:tc>
          <w:tcPr>
            <w:tcW w:w="4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9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/>
                <w:spacing w:val="-1"/>
                <w:sz w:val="19"/>
              </w:rPr>
              <w:t>Películas</w:t>
            </w:r>
            <w:r>
              <w:rPr>
                <w:rFonts w:ascii="Times New Roman" w:hAnsi="Times New Roman"/>
                <w:spacing w:val="-8"/>
                <w:sz w:val="19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9"/>
              </w:rPr>
              <w:t>sobre</w:t>
            </w:r>
            <w:r>
              <w:rPr>
                <w:rFonts w:ascii="Times New Roman" w:hAnsi="Times New Roman"/>
                <w:spacing w:val="-9"/>
                <w:sz w:val="19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9"/>
              </w:rPr>
              <w:t>diversos</w:t>
            </w:r>
            <w:r>
              <w:rPr>
                <w:rFonts w:ascii="Times New Roman" w:hAnsi="Times New Roman"/>
                <w:spacing w:val="-4"/>
                <w:sz w:val="19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9"/>
              </w:rPr>
              <w:t>temas</w:t>
            </w:r>
            <w:r>
              <w:rPr>
                <w:rFonts w:ascii="Times New Roman" w:hAnsi="Times New Roman"/>
                <w:spacing w:val="-7"/>
                <w:sz w:val="19"/>
              </w:rPr>
              <w:t xml:space="preserve"> </w:t>
            </w:r>
            <w:r>
              <w:rPr>
                <w:rFonts w:ascii="Times New Roman" w:hAnsi="Times New Roman"/>
                <w:sz w:val="19"/>
              </w:rPr>
              <w:t>de</w:t>
            </w:r>
            <w:r>
              <w:rPr>
                <w:rFonts w:ascii="Times New Roman" w:hAnsi="Times New Roman"/>
                <w:spacing w:val="-9"/>
                <w:sz w:val="19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9"/>
              </w:rPr>
              <w:t>Gestión</w:t>
            </w:r>
            <w:r>
              <w:rPr>
                <w:rFonts w:ascii="Times New Roman" w:hAnsi="Times New Roman"/>
                <w:spacing w:val="-5"/>
                <w:sz w:val="19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19"/>
              </w:rPr>
              <w:t>Humana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65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93,134.54</w:t>
            </w:r>
          </w:p>
        </w:tc>
      </w:tr>
      <w:tr w:rsidR="00C95FE4">
        <w:trPr>
          <w:trHeight w:hRule="exact" w:val="442"/>
        </w:trPr>
        <w:tc>
          <w:tcPr>
            <w:tcW w:w="1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26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2"/>
                <w:sz w:val="19"/>
              </w:rPr>
              <w:t>937-2012</w:t>
            </w:r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43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5960-2012</w:t>
            </w:r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32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2"/>
                <w:sz w:val="19"/>
              </w:rPr>
              <w:t>26-03-12</w:t>
            </w:r>
          </w:p>
        </w:tc>
        <w:tc>
          <w:tcPr>
            <w:tcW w:w="4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9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/>
                <w:spacing w:val="-1"/>
                <w:sz w:val="19"/>
              </w:rPr>
              <w:t>Contratación</w:t>
            </w:r>
            <w:r>
              <w:rPr>
                <w:rFonts w:ascii="Times New Roman" w:hAnsi="Times New Roman"/>
                <w:spacing w:val="-10"/>
                <w:sz w:val="19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9"/>
              </w:rPr>
              <w:t>de</w:t>
            </w:r>
            <w:r>
              <w:rPr>
                <w:rFonts w:ascii="Times New Roman" w:hAnsi="Times New Roman"/>
                <w:spacing w:val="-9"/>
                <w:sz w:val="19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9"/>
              </w:rPr>
              <w:t>capacitación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65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19,212.17</w:t>
            </w:r>
          </w:p>
        </w:tc>
      </w:tr>
      <w:tr w:rsidR="00C95FE4">
        <w:trPr>
          <w:trHeight w:hRule="exact" w:val="444"/>
        </w:trPr>
        <w:tc>
          <w:tcPr>
            <w:tcW w:w="1253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26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2"/>
                <w:sz w:val="19"/>
              </w:rPr>
              <w:t>938-2012</w:t>
            </w:r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43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6482-2012</w:t>
            </w:r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32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2"/>
                <w:sz w:val="19"/>
              </w:rPr>
              <w:t>23-03-12</w:t>
            </w:r>
          </w:p>
        </w:tc>
        <w:tc>
          <w:tcPr>
            <w:tcW w:w="4061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9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2"/>
                <w:sz w:val="19"/>
              </w:rPr>
              <w:t>Pruebas</w:t>
            </w:r>
            <w:r>
              <w:rPr>
                <w:rFonts w:ascii="Times New Roman"/>
                <w:spacing w:val="-17"/>
                <w:sz w:val="19"/>
              </w:rPr>
              <w:t xml:space="preserve"> </w:t>
            </w:r>
            <w:r>
              <w:rPr>
                <w:rFonts w:ascii="Times New Roman"/>
                <w:spacing w:val="-2"/>
                <w:sz w:val="19"/>
              </w:rPr>
              <w:t>interlaboratoriales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65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40,967.47</w:t>
            </w:r>
          </w:p>
        </w:tc>
      </w:tr>
      <w:tr w:rsidR="00C95FE4">
        <w:trPr>
          <w:trHeight w:hRule="exact" w:val="444"/>
        </w:trPr>
        <w:tc>
          <w:tcPr>
            <w:tcW w:w="1253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26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2"/>
                <w:sz w:val="19"/>
              </w:rPr>
              <w:t>939-2012</w:t>
            </w:r>
          </w:p>
        </w:tc>
        <w:tc>
          <w:tcPr>
            <w:tcW w:w="1354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33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23726-2012</w:t>
            </w:r>
          </w:p>
        </w:tc>
        <w:tc>
          <w:tcPr>
            <w:tcW w:w="1354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32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2"/>
                <w:sz w:val="19"/>
              </w:rPr>
              <w:t>16-08-12</w:t>
            </w:r>
          </w:p>
        </w:tc>
        <w:tc>
          <w:tcPr>
            <w:tcW w:w="4061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9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/>
                <w:spacing w:val="-1"/>
                <w:sz w:val="19"/>
              </w:rPr>
              <w:t>Contratación</w:t>
            </w:r>
            <w:r>
              <w:rPr>
                <w:rFonts w:ascii="Times New Roman" w:hAnsi="Times New Roman"/>
                <w:spacing w:val="-8"/>
                <w:sz w:val="19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9"/>
              </w:rPr>
              <w:t>curso</w:t>
            </w:r>
            <w:r>
              <w:rPr>
                <w:rFonts w:ascii="Times New Roman" w:hAnsi="Times New Roman"/>
                <w:spacing w:val="-4"/>
                <w:sz w:val="19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9"/>
              </w:rPr>
              <w:t>virtual</w:t>
            </w:r>
          </w:p>
        </w:tc>
        <w:tc>
          <w:tcPr>
            <w:tcW w:w="1517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65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12,598.88</w:t>
            </w:r>
          </w:p>
        </w:tc>
      </w:tr>
      <w:tr w:rsidR="00C95FE4">
        <w:trPr>
          <w:trHeight w:hRule="exact" w:val="442"/>
        </w:trPr>
        <w:tc>
          <w:tcPr>
            <w:tcW w:w="1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03" w:lineRule="exact"/>
              <w:ind w:left="26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2"/>
                <w:sz w:val="19"/>
              </w:rPr>
              <w:t>942-2012</w:t>
            </w:r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03" w:lineRule="exact"/>
              <w:ind w:left="33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32384-2012</w:t>
            </w:r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03" w:lineRule="exact"/>
              <w:ind w:left="32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2"/>
                <w:sz w:val="19"/>
              </w:rPr>
              <w:t>22-10-12</w:t>
            </w:r>
          </w:p>
        </w:tc>
        <w:tc>
          <w:tcPr>
            <w:tcW w:w="4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03" w:lineRule="exact"/>
              <w:ind w:left="9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2"/>
                <w:sz w:val="19"/>
              </w:rPr>
              <w:t>Pruebas</w:t>
            </w:r>
            <w:r>
              <w:rPr>
                <w:rFonts w:ascii="Times New Roman"/>
                <w:spacing w:val="-12"/>
                <w:sz w:val="19"/>
              </w:rPr>
              <w:t xml:space="preserve"> </w:t>
            </w:r>
            <w:r>
              <w:rPr>
                <w:rFonts w:ascii="Times New Roman"/>
                <w:spacing w:val="-2"/>
                <w:sz w:val="19"/>
              </w:rPr>
              <w:t>Interlaboratoriales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03" w:lineRule="exact"/>
              <w:ind w:left="65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13,493.36</w:t>
            </w:r>
          </w:p>
        </w:tc>
      </w:tr>
      <w:tr w:rsidR="00C95FE4">
        <w:trPr>
          <w:trHeight w:hRule="exact" w:val="518"/>
        </w:trPr>
        <w:tc>
          <w:tcPr>
            <w:tcW w:w="1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26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2"/>
                <w:sz w:val="19"/>
              </w:rPr>
              <w:t>941-2012</w:t>
            </w:r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33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37178-2012</w:t>
            </w:r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22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1"/>
                <w:sz w:val="19"/>
              </w:rPr>
              <w:t>12</w:t>
            </w:r>
            <w:r>
              <w:rPr>
                <w:rFonts w:ascii="Times New Roman"/>
                <w:spacing w:val="-7"/>
                <w:sz w:val="19"/>
              </w:rPr>
              <w:t>-</w:t>
            </w:r>
            <w:r>
              <w:rPr>
                <w:rFonts w:ascii="Times New Roman"/>
                <w:spacing w:val="1"/>
                <w:sz w:val="19"/>
              </w:rPr>
              <w:t>11</w:t>
            </w:r>
            <w:r>
              <w:rPr>
                <w:rFonts w:ascii="Times New Roman"/>
                <w:spacing w:val="-7"/>
                <w:sz w:val="19"/>
              </w:rPr>
              <w:t>-</w:t>
            </w:r>
            <w:r>
              <w:rPr>
                <w:rFonts w:ascii="Times New Roman"/>
                <w:spacing w:val="1"/>
                <w:sz w:val="19"/>
              </w:rPr>
              <w:t>2</w:t>
            </w:r>
            <w:r>
              <w:rPr>
                <w:rFonts w:ascii="Times New Roman"/>
                <w:spacing w:val="-5"/>
                <w:sz w:val="19"/>
              </w:rPr>
              <w:t>0</w:t>
            </w:r>
            <w:r>
              <w:rPr>
                <w:rFonts w:ascii="Times New Roman"/>
                <w:spacing w:val="1"/>
                <w:sz w:val="19"/>
              </w:rPr>
              <w:t>1</w:t>
            </w:r>
            <w:r>
              <w:rPr>
                <w:rFonts w:ascii="Times New Roman"/>
                <w:sz w:val="19"/>
              </w:rPr>
              <w:t>2</w:t>
            </w:r>
          </w:p>
        </w:tc>
        <w:tc>
          <w:tcPr>
            <w:tcW w:w="4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9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2"/>
                <w:sz w:val="19"/>
              </w:rPr>
              <w:t>Pruebas</w:t>
            </w:r>
            <w:r>
              <w:rPr>
                <w:rFonts w:ascii="Times New Roman"/>
                <w:spacing w:val="-17"/>
                <w:sz w:val="19"/>
              </w:rPr>
              <w:t xml:space="preserve"> </w:t>
            </w:r>
            <w:r>
              <w:rPr>
                <w:rFonts w:ascii="Times New Roman"/>
                <w:spacing w:val="-2"/>
                <w:sz w:val="19"/>
              </w:rPr>
              <w:t>interlaboratoriales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65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46,827.85</w:t>
            </w:r>
          </w:p>
        </w:tc>
      </w:tr>
      <w:tr w:rsidR="00C95FE4">
        <w:trPr>
          <w:trHeight w:hRule="exact" w:val="523"/>
        </w:trPr>
        <w:tc>
          <w:tcPr>
            <w:tcW w:w="1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26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2"/>
                <w:sz w:val="19"/>
              </w:rPr>
              <w:t>944-2012</w:t>
            </w:r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33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38058-2012</w:t>
            </w:r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22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1"/>
                <w:sz w:val="19"/>
              </w:rPr>
              <w:t>20</w:t>
            </w:r>
            <w:r>
              <w:rPr>
                <w:rFonts w:ascii="Times New Roman"/>
                <w:spacing w:val="-7"/>
                <w:sz w:val="19"/>
              </w:rPr>
              <w:t>-</w:t>
            </w:r>
            <w:r>
              <w:rPr>
                <w:rFonts w:ascii="Times New Roman"/>
                <w:spacing w:val="1"/>
                <w:sz w:val="19"/>
              </w:rPr>
              <w:t>11</w:t>
            </w:r>
            <w:r>
              <w:rPr>
                <w:rFonts w:ascii="Times New Roman"/>
                <w:spacing w:val="-7"/>
                <w:sz w:val="19"/>
              </w:rPr>
              <w:t>-</w:t>
            </w:r>
            <w:r>
              <w:rPr>
                <w:rFonts w:ascii="Times New Roman"/>
                <w:spacing w:val="1"/>
                <w:sz w:val="19"/>
              </w:rPr>
              <w:t>2</w:t>
            </w:r>
            <w:r>
              <w:rPr>
                <w:rFonts w:ascii="Times New Roman"/>
                <w:spacing w:val="-5"/>
                <w:sz w:val="19"/>
              </w:rPr>
              <w:t>0</w:t>
            </w:r>
            <w:r>
              <w:rPr>
                <w:rFonts w:ascii="Times New Roman"/>
                <w:spacing w:val="1"/>
                <w:sz w:val="19"/>
              </w:rPr>
              <w:t>1</w:t>
            </w:r>
            <w:r>
              <w:rPr>
                <w:rFonts w:ascii="Times New Roman"/>
                <w:sz w:val="19"/>
              </w:rPr>
              <w:t>2</w:t>
            </w:r>
          </w:p>
        </w:tc>
        <w:tc>
          <w:tcPr>
            <w:tcW w:w="4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9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2"/>
                <w:sz w:val="19"/>
              </w:rPr>
              <w:t>Pruebas</w:t>
            </w:r>
            <w:r>
              <w:rPr>
                <w:rFonts w:ascii="Times New Roman"/>
                <w:spacing w:val="-17"/>
                <w:sz w:val="19"/>
              </w:rPr>
              <w:t xml:space="preserve"> </w:t>
            </w:r>
            <w:r>
              <w:rPr>
                <w:rFonts w:ascii="Times New Roman"/>
                <w:spacing w:val="-2"/>
                <w:sz w:val="19"/>
              </w:rPr>
              <w:t>interlaboratoriales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56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252,450.00</w:t>
            </w:r>
          </w:p>
        </w:tc>
      </w:tr>
      <w:tr w:rsidR="00C95FE4">
        <w:trPr>
          <w:trHeight w:hRule="exact" w:val="226"/>
        </w:trPr>
        <w:tc>
          <w:tcPr>
            <w:tcW w:w="1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26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2"/>
                <w:sz w:val="19"/>
              </w:rPr>
              <w:t>945-2012</w:t>
            </w:r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33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39111-2012</w:t>
            </w:r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22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1"/>
                <w:sz w:val="19"/>
              </w:rPr>
              <w:t>26</w:t>
            </w:r>
            <w:r>
              <w:rPr>
                <w:rFonts w:ascii="Times New Roman"/>
                <w:spacing w:val="-7"/>
                <w:sz w:val="19"/>
              </w:rPr>
              <w:t>-</w:t>
            </w:r>
            <w:r>
              <w:rPr>
                <w:rFonts w:ascii="Times New Roman"/>
                <w:spacing w:val="1"/>
                <w:sz w:val="19"/>
              </w:rPr>
              <w:t>11</w:t>
            </w:r>
            <w:r>
              <w:rPr>
                <w:rFonts w:ascii="Times New Roman"/>
                <w:spacing w:val="-7"/>
                <w:sz w:val="19"/>
              </w:rPr>
              <w:t>-</w:t>
            </w:r>
            <w:r>
              <w:rPr>
                <w:rFonts w:ascii="Times New Roman"/>
                <w:spacing w:val="1"/>
                <w:sz w:val="19"/>
              </w:rPr>
              <w:t>2</w:t>
            </w:r>
            <w:r>
              <w:rPr>
                <w:rFonts w:ascii="Times New Roman"/>
                <w:spacing w:val="-5"/>
                <w:sz w:val="19"/>
              </w:rPr>
              <w:t>0</w:t>
            </w:r>
            <w:r>
              <w:rPr>
                <w:rFonts w:ascii="Times New Roman"/>
                <w:spacing w:val="1"/>
                <w:sz w:val="19"/>
              </w:rPr>
              <w:t>1</w:t>
            </w:r>
            <w:r>
              <w:rPr>
                <w:rFonts w:ascii="Times New Roman"/>
                <w:sz w:val="19"/>
              </w:rPr>
              <w:t>2</w:t>
            </w:r>
          </w:p>
        </w:tc>
        <w:tc>
          <w:tcPr>
            <w:tcW w:w="4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9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/>
                <w:spacing w:val="-1"/>
                <w:sz w:val="19"/>
              </w:rPr>
              <w:t>Contratación</w:t>
            </w:r>
            <w:r>
              <w:rPr>
                <w:rFonts w:ascii="Times New Roman" w:hAnsi="Times New Roman"/>
                <w:spacing w:val="-10"/>
                <w:sz w:val="19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9"/>
              </w:rPr>
              <w:t>de</w:t>
            </w:r>
            <w:r>
              <w:rPr>
                <w:rFonts w:ascii="Times New Roman" w:hAnsi="Times New Roman"/>
                <w:spacing w:val="-9"/>
                <w:sz w:val="19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9"/>
              </w:rPr>
              <w:t>capacitación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65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52,885.36</w:t>
            </w:r>
          </w:p>
        </w:tc>
      </w:tr>
      <w:tr w:rsidR="00C95FE4">
        <w:trPr>
          <w:trHeight w:hRule="exact" w:val="442"/>
        </w:trPr>
        <w:tc>
          <w:tcPr>
            <w:tcW w:w="1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26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2"/>
                <w:sz w:val="19"/>
              </w:rPr>
              <w:t>946-2012</w:t>
            </w:r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07" w:lineRule="exact"/>
              <w:ind w:right="1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43807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rFonts w:ascii="Times New Roman"/>
                <w:sz w:val="19"/>
              </w:rPr>
              <w:t>y</w:t>
            </w:r>
            <w:r>
              <w:rPr>
                <w:rFonts w:ascii="Times New Roman"/>
                <w:spacing w:val="-13"/>
                <w:sz w:val="19"/>
              </w:rPr>
              <w:t xml:space="preserve"> </w:t>
            </w:r>
            <w:r>
              <w:rPr>
                <w:rFonts w:ascii="Times New Roman"/>
                <w:spacing w:val="-1"/>
                <w:sz w:val="19"/>
              </w:rPr>
              <w:t>43808</w:t>
            </w:r>
          </w:p>
          <w:p w:rsidR="00C95FE4" w:rsidRDefault="007758B2">
            <w:pPr>
              <w:pStyle w:val="TableParagraph"/>
              <w:spacing w:line="217" w:lineRule="exact"/>
              <w:ind w:right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(2012)</w:t>
            </w:r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22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1"/>
                <w:sz w:val="19"/>
              </w:rPr>
              <w:t>18</w:t>
            </w:r>
            <w:r>
              <w:rPr>
                <w:rFonts w:ascii="Times New Roman"/>
                <w:spacing w:val="-7"/>
                <w:sz w:val="19"/>
              </w:rPr>
              <w:t>-</w:t>
            </w:r>
            <w:r>
              <w:rPr>
                <w:rFonts w:ascii="Times New Roman"/>
                <w:spacing w:val="1"/>
                <w:sz w:val="19"/>
              </w:rPr>
              <w:t>12</w:t>
            </w:r>
            <w:r>
              <w:rPr>
                <w:rFonts w:ascii="Times New Roman"/>
                <w:spacing w:val="-7"/>
                <w:sz w:val="19"/>
              </w:rPr>
              <w:t>-</w:t>
            </w:r>
            <w:r>
              <w:rPr>
                <w:rFonts w:ascii="Times New Roman"/>
                <w:spacing w:val="1"/>
                <w:sz w:val="19"/>
              </w:rPr>
              <w:t>2</w:t>
            </w:r>
            <w:r>
              <w:rPr>
                <w:rFonts w:ascii="Times New Roman"/>
                <w:spacing w:val="-5"/>
                <w:sz w:val="19"/>
              </w:rPr>
              <w:t>0</w:t>
            </w:r>
            <w:r>
              <w:rPr>
                <w:rFonts w:ascii="Times New Roman"/>
                <w:spacing w:val="1"/>
                <w:sz w:val="19"/>
              </w:rPr>
              <w:t>1</w:t>
            </w:r>
            <w:r>
              <w:rPr>
                <w:rFonts w:ascii="Times New Roman"/>
                <w:sz w:val="19"/>
              </w:rPr>
              <w:t>2</w:t>
            </w:r>
          </w:p>
        </w:tc>
        <w:tc>
          <w:tcPr>
            <w:tcW w:w="4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9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2"/>
                <w:sz w:val="19"/>
              </w:rPr>
              <w:t>Licencia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rFonts w:ascii="Times New Roman"/>
                <w:sz w:val="19"/>
              </w:rPr>
              <w:t>de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rFonts w:ascii="Times New Roman"/>
                <w:sz w:val="19"/>
              </w:rPr>
              <w:t>base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rFonts w:ascii="Times New Roman"/>
                <w:sz w:val="19"/>
              </w:rPr>
              <w:t>de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rFonts w:ascii="Times New Roman"/>
                <w:spacing w:val="-2"/>
                <w:sz w:val="19"/>
              </w:rPr>
              <w:t>datos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rFonts w:ascii="Times New Roman"/>
                <w:spacing w:val="-2"/>
                <w:sz w:val="19"/>
              </w:rPr>
              <w:t>Vlex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41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1,203,351.03</w:t>
            </w:r>
          </w:p>
        </w:tc>
      </w:tr>
      <w:tr w:rsidR="00C95FE4">
        <w:trPr>
          <w:trHeight w:hRule="exact" w:val="442"/>
        </w:trPr>
        <w:tc>
          <w:tcPr>
            <w:tcW w:w="1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26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2"/>
                <w:sz w:val="19"/>
              </w:rPr>
              <w:t>947-2012</w:t>
            </w:r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43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3144-2012</w:t>
            </w:r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22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1"/>
                <w:sz w:val="19"/>
              </w:rPr>
              <w:t>21</w:t>
            </w:r>
            <w:r>
              <w:rPr>
                <w:rFonts w:ascii="Times New Roman"/>
                <w:spacing w:val="-7"/>
                <w:sz w:val="19"/>
              </w:rPr>
              <w:t>-</w:t>
            </w:r>
            <w:r>
              <w:rPr>
                <w:rFonts w:ascii="Times New Roman"/>
                <w:spacing w:val="1"/>
                <w:sz w:val="19"/>
              </w:rPr>
              <w:t>12</w:t>
            </w:r>
            <w:r>
              <w:rPr>
                <w:rFonts w:ascii="Times New Roman"/>
                <w:spacing w:val="-7"/>
                <w:sz w:val="19"/>
              </w:rPr>
              <w:t>-</w:t>
            </w:r>
            <w:r>
              <w:rPr>
                <w:rFonts w:ascii="Times New Roman"/>
                <w:spacing w:val="1"/>
                <w:sz w:val="19"/>
              </w:rPr>
              <w:t>2</w:t>
            </w:r>
            <w:r>
              <w:rPr>
                <w:rFonts w:ascii="Times New Roman"/>
                <w:spacing w:val="-5"/>
                <w:sz w:val="19"/>
              </w:rPr>
              <w:t>0</w:t>
            </w:r>
            <w:r>
              <w:rPr>
                <w:rFonts w:ascii="Times New Roman"/>
                <w:spacing w:val="1"/>
                <w:sz w:val="19"/>
              </w:rPr>
              <w:t>1</w:t>
            </w:r>
            <w:r>
              <w:rPr>
                <w:rFonts w:ascii="Times New Roman"/>
                <w:sz w:val="19"/>
              </w:rPr>
              <w:t>2</w:t>
            </w:r>
          </w:p>
        </w:tc>
        <w:tc>
          <w:tcPr>
            <w:tcW w:w="4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9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2"/>
                <w:sz w:val="19"/>
              </w:rPr>
              <w:t>Pruebas</w:t>
            </w:r>
            <w:r>
              <w:rPr>
                <w:rFonts w:ascii="Times New Roman"/>
                <w:spacing w:val="-17"/>
                <w:sz w:val="19"/>
              </w:rPr>
              <w:t xml:space="preserve"> </w:t>
            </w:r>
            <w:r>
              <w:rPr>
                <w:rFonts w:ascii="Times New Roman"/>
                <w:spacing w:val="-2"/>
                <w:sz w:val="19"/>
              </w:rPr>
              <w:t>interlaboratoriales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56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102,584.97</w:t>
            </w:r>
          </w:p>
        </w:tc>
      </w:tr>
      <w:tr w:rsidR="00C95FE4">
        <w:trPr>
          <w:trHeight w:hRule="exact" w:val="226"/>
        </w:trPr>
        <w:tc>
          <w:tcPr>
            <w:tcW w:w="802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9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-3"/>
                <w:sz w:val="19"/>
              </w:rPr>
              <w:t>Total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32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pacing w:val="-1"/>
                <w:sz w:val="19"/>
              </w:rPr>
              <w:t>¢2,192,117.24</w:t>
            </w:r>
          </w:p>
        </w:tc>
      </w:tr>
    </w:tbl>
    <w:p w:rsidR="00C95FE4" w:rsidRDefault="00C95FE4">
      <w:pPr>
        <w:spacing w:before="11"/>
        <w:rPr>
          <w:rFonts w:ascii="Times New Roman" w:eastAsia="Times New Roman" w:hAnsi="Times New Roman" w:cs="Times New Roman"/>
          <w:sz w:val="15"/>
          <w:szCs w:val="15"/>
        </w:rPr>
      </w:pPr>
    </w:p>
    <w:p w:rsidR="00C95FE4" w:rsidRDefault="007758B2">
      <w:pPr>
        <w:pStyle w:val="Textoindependiente"/>
        <w:spacing w:before="76" w:line="245" w:lineRule="auto"/>
        <w:ind w:left="178" w:right="182"/>
        <w:jc w:val="both"/>
      </w:pPr>
      <w:r>
        <w:t>En</w:t>
      </w:r>
      <w:r>
        <w:rPr>
          <w:spacing w:val="22"/>
        </w:rPr>
        <w:t xml:space="preserve"> </w:t>
      </w:r>
      <w:r>
        <w:rPr>
          <w:spacing w:val="-1"/>
        </w:rPr>
        <w:t>atención</w:t>
      </w:r>
      <w:r>
        <w:rPr>
          <w:spacing w:val="22"/>
        </w:rPr>
        <w:t xml:space="preserve"> </w:t>
      </w:r>
      <w:r>
        <w:rPr>
          <w:spacing w:val="1"/>
        </w:rPr>
        <w:t>al</w:t>
      </w:r>
      <w:r>
        <w:rPr>
          <w:spacing w:val="18"/>
        </w:rPr>
        <w:t xml:space="preserve"> </w:t>
      </w:r>
      <w:r>
        <w:rPr>
          <w:spacing w:val="-1"/>
        </w:rPr>
        <w:t>seguimiento</w:t>
      </w:r>
      <w:r>
        <w:rPr>
          <w:spacing w:val="22"/>
        </w:rPr>
        <w:t xml:space="preserve"> </w:t>
      </w:r>
      <w:r>
        <w:t>para</w:t>
      </w:r>
      <w:r>
        <w:rPr>
          <w:spacing w:val="26"/>
        </w:rPr>
        <w:t xml:space="preserve"> </w:t>
      </w:r>
      <w:r>
        <w:rPr>
          <w:spacing w:val="-3"/>
        </w:rPr>
        <w:t>la</w:t>
      </w:r>
      <w:r>
        <w:rPr>
          <w:spacing w:val="25"/>
        </w:rPr>
        <w:t xml:space="preserve"> </w:t>
      </w:r>
      <w:r>
        <w:rPr>
          <w:spacing w:val="-1"/>
        </w:rPr>
        <w:t>liquidación</w:t>
      </w:r>
      <w:r>
        <w:rPr>
          <w:spacing w:val="22"/>
        </w:rPr>
        <w:t xml:space="preserve"> </w:t>
      </w:r>
      <w:r>
        <w:t>del</w:t>
      </w:r>
      <w:r>
        <w:rPr>
          <w:spacing w:val="14"/>
        </w:rPr>
        <w:t xml:space="preserve"> </w:t>
      </w:r>
      <w:r>
        <w:t>pedido</w:t>
      </w:r>
      <w:r>
        <w:rPr>
          <w:spacing w:val="28"/>
        </w:rPr>
        <w:t xml:space="preserve"> </w:t>
      </w:r>
      <w:r>
        <w:t>al</w:t>
      </w:r>
      <w:r>
        <w:rPr>
          <w:spacing w:val="18"/>
        </w:rPr>
        <w:t xml:space="preserve"> </w:t>
      </w:r>
      <w:r>
        <w:rPr>
          <w:spacing w:val="-1"/>
        </w:rPr>
        <w:t>exterior</w:t>
      </w:r>
      <w:r>
        <w:rPr>
          <w:spacing w:val="27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los</w:t>
      </w:r>
      <w:r>
        <w:rPr>
          <w:spacing w:val="17"/>
        </w:rPr>
        <w:t xml:space="preserve"> </w:t>
      </w:r>
      <w:r>
        <w:t>pedidos</w:t>
      </w:r>
      <w:r>
        <w:rPr>
          <w:spacing w:val="23"/>
        </w:rPr>
        <w:t xml:space="preserve"> </w:t>
      </w:r>
      <w:r>
        <w:rPr>
          <w:spacing w:val="-3"/>
        </w:rPr>
        <w:t>PJ</w:t>
      </w:r>
      <w:r>
        <w:rPr>
          <w:spacing w:val="23"/>
        </w:rPr>
        <w:t xml:space="preserve"> </w:t>
      </w:r>
      <w:r>
        <w:rPr>
          <w:spacing w:val="-1"/>
        </w:rPr>
        <w:t>944,</w:t>
      </w:r>
      <w:r>
        <w:rPr>
          <w:spacing w:val="27"/>
        </w:rPr>
        <w:t xml:space="preserve"> </w:t>
      </w:r>
      <w:r>
        <w:rPr>
          <w:spacing w:val="-1"/>
        </w:rPr>
        <w:t>946</w:t>
      </w:r>
      <w:r>
        <w:rPr>
          <w:spacing w:val="28"/>
        </w:rPr>
        <w:t xml:space="preserve"> </w:t>
      </w:r>
      <w:r>
        <w:t>y</w:t>
      </w:r>
      <w:r>
        <w:rPr>
          <w:spacing w:val="12"/>
        </w:rPr>
        <w:t xml:space="preserve"> </w:t>
      </w:r>
      <w:r>
        <w:t>947</w:t>
      </w:r>
      <w:r>
        <w:rPr>
          <w:spacing w:val="22"/>
        </w:rPr>
        <w:t xml:space="preserve"> </w:t>
      </w:r>
      <w:r>
        <w:t>al</w:t>
      </w:r>
      <w:r>
        <w:rPr>
          <w:spacing w:val="46"/>
          <w:w w:val="102"/>
        </w:rPr>
        <w:t xml:space="preserve"> </w:t>
      </w:r>
      <w:r>
        <w:rPr>
          <w:spacing w:val="-1"/>
        </w:rPr>
        <w:t>cierre</w:t>
      </w:r>
      <w:r>
        <w:rPr>
          <w:spacing w:val="15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rPr>
          <w:spacing w:val="-1"/>
        </w:rPr>
        <w:t>este</w:t>
      </w:r>
      <w:r>
        <w:rPr>
          <w:spacing w:val="16"/>
        </w:rPr>
        <w:t xml:space="preserve"> </w:t>
      </w:r>
      <w:r>
        <w:rPr>
          <w:spacing w:val="-1"/>
        </w:rPr>
        <w:t>informe</w:t>
      </w:r>
      <w:r>
        <w:rPr>
          <w:spacing w:val="9"/>
        </w:rPr>
        <w:t xml:space="preserve"> </w:t>
      </w:r>
      <w:r>
        <w:rPr>
          <w:spacing w:val="-1"/>
        </w:rPr>
        <w:t>se</w:t>
      </w:r>
      <w:r>
        <w:rPr>
          <w:spacing w:val="16"/>
        </w:rPr>
        <w:t xml:space="preserve"> </w:t>
      </w:r>
      <w:r>
        <w:rPr>
          <w:spacing w:val="-1"/>
        </w:rPr>
        <w:t>encuentran</w:t>
      </w:r>
      <w:r>
        <w:rPr>
          <w:spacing w:val="6"/>
        </w:rPr>
        <w:t xml:space="preserve"> </w:t>
      </w:r>
      <w:r>
        <w:t>pendientes</w:t>
      </w:r>
      <w:r>
        <w:rPr>
          <w:spacing w:val="13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ser</w:t>
      </w:r>
      <w:r>
        <w:rPr>
          <w:spacing w:val="17"/>
        </w:rPr>
        <w:t xml:space="preserve"> </w:t>
      </w:r>
      <w:r>
        <w:rPr>
          <w:spacing w:val="-1"/>
        </w:rPr>
        <w:t>cancelados.</w:t>
      </w:r>
    </w:p>
    <w:p w:rsidR="00C95FE4" w:rsidRDefault="00C95FE4">
      <w:pPr>
        <w:spacing w:before="11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5" w:lineRule="auto"/>
        <w:ind w:left="178" w:right="181"/>
        <w:jc w:val="both"/>
      </w:pPr>
      <w:r>
        <w:rPr>
          <w:spacing w:val="-1"/>
        </w:rPr>
        <w:t>Respecto</w:t>
      </w:r>
      <w:r>
        <w:rPr>
          <w:spacing w:val="8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los</w:t>
      </w:r>
      <w:r>
        <w:rPr>
          <w:spacing w:val="54"/>
        </w:rPr>
        <w:t xml:space="preserve"> </w:t>
      </w:r>
      <w:r>
        <w:rPr>
          <w:spacing w:val="-1"/>
        </w:rPr>
        <w:t>sobrantes</w:t>
      </w:r>
      <w:r>
        <w:rPr>
          <w:spacing w:val="4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54"/>
        </w:rPr>
        <w:t xml:space="preserve"> </w:t>
      </w:r>
      <w:r>
        <w:t>demás</w:t>
      </w:r>
      <w:r>
        <w:rPr>
          <w:spacing w:val="54"/>
        </w:rPr>
        <w:t xml:space="preserve"> </w:t>
      </w:r>
      <w:r>
        <w:t>pedidos</w:t>
      </w:r>
      <w:r>
        <w:rPr>
          <w:spacing w:val="54"/>
        </w:rPr>
        <w:t xml:space="preserve"> </w:t>
      </w:r>
      <w:r>
        <w:rPr>
          <w:spacing w:val="-3"/>
        </w:rPr>
        <w:t>al</w:t>
      </w:r>
      <w:r>
        <w:t xml:space="preserve"> exterior,</w:t>
      </w:r>
      <w:r>
        <w:rPr>
          <w:spacing w:val="7"/>
        </w:rPr>
        <w:t xml:space="preserve"> </w:t>
      </w:r>
      <w:r>
        <w:rPr>
          <w:spacing w:val="-2"/>
        </w:rPr>
        <w:t>mediante</w:t>
      </w:r>
      <w:r>
        <w:rPr>
          <w:spacing w:val="1"/>
        </w:rPr>
        <w:t xml:space="preserve"> </w:t>
      </w:r>
      <w:r>
        <w:t>oficio</w:t>
      </w:r>
      <w:r>
        <w:rPr>
          <w:spacing w:val="9"/>
        </w:rPr>
        <w:t xml:space="preserve"> </w:t>
      </w:r>
      <w:r>
        <w:rPr>
          <w:spacing w:val="-1"/>
        </w:rPr>
        <w:t>410-SC-2012</w:t>
      </w:r>
      <w:r>
        <w:rPr>
          <w:spacing w:val="3"/>
        </w:rPr>
        <w:t xml:space="preserve"> </w:t>
      </w:r>
      <w:r>
        <w:rPr>
          <w:spacing w:val="1"/>
        </w:rPr>
        <w:t>del</w:t>
      </w:r>
      <w:r>
        <w:rPr>
          <w:spacing w:val="50"/>
        </w:rPr>
        <w:t xml:space="preserve"> </w:t>
      </w:r>
      <w:r>
        <w:t>14</w:t>
      </w:r>
      <w:r>
        <w:rPr>
          <w:spacing w:val="3"/>
        </w:rPr>
        <w:t xml:space="preserve"> </w:t>
      </w:r>
      <w:r>
        <w:t>de</w:t>
      </w:r>
      <w:r>
        <w:rPr>
          <w:spacing w:val="50"/>
          <w:w w:val="102"/>
        </w:rPr>
        <w:t xml:space="preserve"> </w:t>
      </w:r>
      <w:r>
        <w:t>noviembre</w:t>
      </w:r>
      <w:r>
        <w:rPr>
          <w:spacing w:val="36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2012,</w:t>
      </w:r>
      <w:r>
        <w:rPr>
          <w:spacing w:val="32"/>
        </w:rPr>
        <w:t xml:space="preserve"> </w:t>
      </w:r>
      <w:r>
        <w:rPr>
          <w:spacing w:val="-1"/>
        </w:rPr>
        <w:t>dirigido</w:t>
      </w:r>
      <w:r>
        <w:rPr>
          <w:spacing w:val="43"/>
        </w:rPr>
        <w:t xml:space="preserve"> </w:t>
      </w:r>
      <w:r>
        <w:t>al</w:t>
      </w:r>
      <w:r>
        <w:rPr>
          <w:spacing w:val="30"/>
        </w:rPr>
        <w:t xml:space="preserve"> </w:t>
      </w:r>
      <w:r>
        <w:rPr>
          <w:spacing w:val="-1"/>
        </w:rPr>
        <w:t>Departamento</w:t>
      </w:r>
      <w:r>
        <w:rPr>
          <w:spacing w:val="38"/>
        </w:rPr>
        <w:t xml:space="preserve"> </w:t>
      </w:r>
      <w:r>
        <w:rPr>
          <w:spacing w:val="2"/>
        </w:rPr>
        <w:t>de</w:t>
      </w:r>
      <w:r>
        <w:rPr>
          <w:spacing w:val="37"/>
        </w:rPr>
        <w:t xml:space="preserve"> </w:t>
      </w:r>
      <w:r>
        <w:rPr>
          <w:spacing w:val="-1"/>
        </w:rPr>
        <w:t>Proveeduría</w:t>
      </w:r>
      <w:r>
        <w:rPr>
          <w:spacing w:val="36"/>
        </w:rPr>
        <w:t xml:space="preserve"> </w:t>
      </w:r>
      <w:r>
        <w:rPr>
          <w:spacing w:val="-1"/>
        </w:rPr>
        <w:t>se</w:t>
      </w:r>
      <w:r>
        <w:rPr>
          <w:spacing w:val="37"/>
        </w:rPr>
        <w:t xml:space="preserve"> </w:t>
      </w:r>
      <w:r>
        <w:rPr>
          <w:spacing w:val="-1"/>
        </w:rPr>
        <w:t>realizó</w:t>
      </w:r>
      <w:r>
        <w:rPr>
          <w:spacing w:val="38"/>
        </w:rPr>
        <w:t xml:space="preserve"> </w:t>
      </w:r>
      <w:r>
        <w:rPr>
          <w:spacing w:val="-1"/>
        </w:rPr>
        <w:t>consulta</w:t>
      </w:r>
      <w:r>
        <w:rPr>
          <w:spacing w:val="31"/>
        </w:rPr>
        <w:t xml:space="preserve"> </w:t>
      </w:r>
      <w:r>
        <w:t>si</w:t>
      </w:r>
      <w:r>
        <w:rPr>
          <w:spacing w:val="36"/>
        </w:rPr>
        <w:t xml:space="preserve"> </w:t>
      </w:r>
      <w:r>
        <w:t>procedía</w:t>
      </w:r>
      <w:r>
        <w:rPr>
          <w:spacing w:val="31"/>
        </w:rPr>
        <w:t xml:space="preserve"> </w:t>
      </w:r>
      <w:r>
        <w:rPr>
          <w:spacing w:val="1"/>
        </w:rPr>
        <w:t>la</w:t>
      </w:r>
      <w:r>
        <w:rPr>
          <w:spacing w:val="50"/>
          <w:w w:val="102"/>
        </w:rPr>
        <w:t xml:space="preserve"> </w:t>
      </w:r>
      <w:r>
        <w:rPr>
          <w:spacing w:val="-1"/>
        </w:rPr>
        <w:t>liquidación</w:t>
      </w:r>
      <w:r>
        <w:rPr>
          <w:spacing w:val="13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los</w:t>
      </w:r>
      <w:r>
        <w:rPr>
          <w:spacing w:val="15"/>
        </w:rPr>
        <w:t xml:space="preserve"> </w:t>
      </w:r>
      <w:r>
        <w:rPr>
          <w:spacing w:val="-1"/>
        </w:rPr>
        <w:t>mismos,</w:t>
      </w:r>
      <w:r>
        <w:rPr>
          <w:spacing w:val="17"/>
        </w:rPr>
        <w:t xml:space="preserve"> </w:t>
      </w:r>
      <w:r>
        <w:t>en</w:t>
      </w:r>
      <w:r>
        <w:rPr>
          <w:spacing w:val="19"/>
        </w:rPr>
        <w:t xml:space="preserve"> </w:t>
      </w:r>
      <w:r>
        <w:rPr>
          <w:spacing w:val="-2"/>
        </w:rPr>
        <w:t>virtud</w:t>
      </w:r>
      <w:r>
        <w:rPr>
          <w:spacing w:val="19"/>
        </w:rPr>
        <w:t xml:space="preserve"> </w:t>
      </w:r>
      <w:r>
        <w:t>que</w:t>
      </w:r>
      <w:r>
        <w:rPr>
          <w:spacing w:val="16"/>
        </w:rPr>
        <w:t xml:space="preserve"> </w:t>
      </w:r>
      <w:r>
        <w:rPr>
          <w:spacing w:val="-4"/>
        </w:rPr>
        <w:t>no</w:t>
      </w:r>
      <w:r>
        <w:rPr>
          <w:spacing w:val="24"/>
        </w:rPr>
        <w:t xml:space="preserve"> </w:t>
      </w:r>
      <w:r>
        <w:rPr>
          <w:spacing w:val="-1"/>
        </w:rPr>
        <w:t>se</w:t>
      </w:r>
      <w:r>
        <w:rPr>
          <w:spacing w:val="17"/>
        </w:rPr>
        <w:t xml:space="preserve"> </w:t>
      </w:r>
      <w:r>
        <w:rPr>
          <w:spacing w:val="-4"/>
        </w:rPr>
        <w:t>ha</w:t>
      </w:r>
      <w:r>
        <w:rPr>
          <w:spacing w:val="17"/>
        </w:rPr>
        <w:t xml:space="preserve"> </w:t>
      </w:r>
      <w:r>
        <w:t>recibido</w:t>
      </w:r>
      <w:r>
        <w:rPr>
          <w:spacing w:val="19"/>
        </w:rPr>
        <w:t xml:space="preserve"> </w:t>
      </w:r>
      <w:r>
        <w:rPr>
          <w:spacing w:val="-2"/>
        </w:rPr>
        <w:t>respuesta</w:t>
      </w:r>
      <w:r>
        <w:rPr>
          <w:spacing w:val="16"/>
        </w:rPr>
        <w:t xml:space="preserve"> </w:t>
      </w:r>
      <w:r>
        <w:rPr>
          <w:spacing w:val="2"/>
        </w:rPr>
        <w:t>de</w:t>
      </w:r>
      <w:r>
        <w:rPr>
          <w:spacing w:val="17"/>
        </w:rPr>
        <w:t xml:space="preserve"> </w:t>
      </w:r>
      <w:r>
        <w:rPr>
          <w:spacing w:val="-2"/>
        </w:rPr>
        <w:t>los</w:t>
      </w:r>
      <w:r>
        <w:rPr>
          <w:spacing w:val="14"/>
        </w:rPr>
        <w:t xml:space="preserve"> </w:t>
      </w:r>
      <w:r>
        <w:t>correos</w:t>
      </w:r>
      <w:r>
        <w:rPr>
          <w:spacing w:val="15"/>
        </w:rPr>
        <w:t xml:space="preserve"> </w:t>
      </w:r>
      <w:r>
        <w:rPr>
          <w:spacing w:val="-1"/>
        </w:rPr>
        <w:t>electrónicos</w:t>
      </w:r>
      <w:r>
        <w:rPr>
          <w:spacing w:val="14"/>
        </w:rPr>
        <w:t xml:space="preserve"> </w:t>
      </w:r>
      <w:r>
        <w:rPr>
          <w:spacing w:val="-1"/>
        </w:rPr>
        <w:t>remitidos</w:t>
      </w:r>
      <w:r>
        <w:rPr>
          <w:spacing w:val="100"/>
          <w:w w:val="102"/>
        </w:rPr>
        <w:t xml:space="preserve"> </w:t>
      </w:r>
      <w:r>
        <w:t>a</w:t>
      </w:r>
      <w:r>
        <w:rPr>
          <w:spacing w:val="21"/>
        </w:rPr>
        <w:t xml:space="preserve"> </w:t>
      </w:r>
      <w:r>
        <w:rPr>
          <w:spacing w:val="-2"/>
        </w:rPr>
        <w:t>dicho</w:t>
      </w:r>
      <w:r>
        <w:rPr>
          <w:spacing w:val="29"/>
        </w:rPr>
        <w:t xml:space="preserve"> </w:t>
      </w:r>
      <w:r>
        <w:rPr>
          <w:spacing w:val="-1"/>
        </w:rPr>
        <w:t>Departamento</w:t>
      </w:r>
      <w:r>
        <w:rPr>
          <w:spacing w:val="29"/>
        </w:rPr>
        <w:t xml:space="preserve"> </w:t>
      </w:r>
      <w:r>
        <w:rPr>
          <w:spacing w:val="-3"/>
        </w:rPr>
        <w:t>en</w:t>
      </w:r>
      <w:r>
        <w:rPr>
          <w:spacing w:val="18"/>
        </w:rPr>
        <w:t xml:space="preserve"> </w:t>
      </w:r>
      <w:r>
        <w:t>el</w:t>
      </w:r>
      <w:r>
        <w:rPr>
          <w:spacing w:val="21"/>
        </w:rPr>
        <w:t xml:space="preserve"> </w:t>
      </w:r>
      <w:r>
        <w:t>transcurso</w:t>
      </w:r>
      <w:r>
        <w:rPr>
          <w:spacing w:val="17"/>
        </w:rPr>
        <w:t xml:space="preserve"> </w:t>
      </w:r>
      <w:r>
        <w:rPr>
          <w:spacing w:val="1"/>
        </w:rPr>
        <w:t>del</w:t>
      </w:r>
      <w:r>
        <w:rPr>
          <w:spacing w:val="16"/>
        </w:rPr>
        <w:t xml:space="preserve"> </w:t>
      </w:r>
      <w:r>
        <w:t>año.</w:t>
      </w:r>
      <w:r>
        <w:rPr>
          <w:spacing w:val="17"/>
        </w:rPr>
        <w:t xml:space="preserve"> </w:t>
      </w:r>
      <w:r>
        <w:rPr>
          <w:spacing w:val="-2"/>
        </w:rPr>
        <w:t>Mediante</w:t>
      </w:r>
      <w:r>
        <w:rPr>
          <w:spacing w:val="27"/>
        </w:rPr>
        <w:t xml:space="preserve"> </w:t>
      </w:r>
      <w:r>
        <w:rPr>
          <w:spacing w:val="-1"/>
        </w:rPr>
        <w:t>correo</w:t>
      </w:r>
      <w:r>
        <w:rPr>
          <w:spacing w:val="23"/>
        </w:rPr>
        <w:t xml:space="preserve"> </w:t>
      </w:r>
      <w:r>
        <w:rPr>
          <w:spacing w:val="-2"/>
        </w:rPr>
        <w:t>electrónico</w:t>
      </w:r>
      <w:r>
        <w:rPr>
          <w:spacing w:val="30"/>
        </w:rPr>
        <w:t xml:space="preserve"> </w:t>
      </w:r>
      <w:r>
        <w:t>del</w:t>
      </w:r>
      <w:r>
        <w:rPr>
          <w:spacing w:val="15"/>
        </w:rPr>
        <w:t xml:space="preserve"> </w:t>
      </w:r>
      <w:r>
        <w:rPr>
          <w:spacing w:val="2"/>
        </w:rPr>
        <w:t>28</w:t>
      </w:r>
      <w:r>
        <w:rPr>
          <w:spacing w:val="18"/>
        </w:rPr>
        <w:t xml:space="preserve"> </w:t>
      </w:r>
      <w:r>
        <w:rPr>
          <w:spacing w:val="2"/>
        </w:rPr>
        <w:t>de</w:t>
      </w:r>
      <w:r>
        <w:rPr>
          <w:spacing w:val="22"/>
        </w:rPr>
        <w:t xml:space="preserve"> </w:t>
      </w:r>
      <w:r>
        <w:rPr>
          <w:spacing w:val="-2"/>
        </w:rPr>
        <w:t>enero</w:t>
      </w:r>
      <w:r>
        <w:rPr>
          <w:spacing w:val="18"/>
        </w:rPr>
        <w:t xml:space="preserve"> </w:t>
      </w:r>
      <w:r>
        <w:rPr>
          <w:spacing w:val="2"/>
        </w:rPr>
        <w:t>de</w:t>
      </w:r>
      <w:r>
        <w:rPr>
          <w:spacing w:val="16"/>
        </w:rPr>
        <w:t xml:space="preserve"> </w:t>
      </w:r>
      <w:r>
        <w:rPr>
          <w:spacing w:val="-1"/>
        </w:rPr>
        <w:t>2012,</w:t>
      </w:r>
      <w:r>
        <w:rPr>
          <w:spacing w:val="28"/>
        </w:rPr>
        <w:t xml:space="preserve"> </w:t>
      </w:r>
      <w:r>
        <w:rPr>
          <w:spacing w:val="-1"/>
        </w:rPr>
        <w:t>se</w:t>
      </w:r>
      <w:r>
        <w:rPr>
          <w:spacing w:val="65"/>
          <w:w w:val="102"/>
        </w:rPr>
        <w:t xml:space="preserve"> </w:t>
      </w:r>
      <w:r>
        <w:rPr>
          <w:spacing w:val="-1"/>
        </w:rPr>
        <w:t>recibió</w:t>
      </w:r>
      <w:r>
        <w:rPr>
          <w:spacing w:val="15"/>
        </w:rPr>
        <w:t xml:space="preserve"> </w:t>
      </w:r>
      <w:r>
        <w:rPr>
          <w:spacing w:val="-3"/>
        </w:rPr>
        <w:t>la</w:t>
      </w:r>
      <w:r>
        <w:rPr>
          <w:spacing w:val="14"/>
        </w:rPr>
        <w:t xml:space="preserve"> </w:t>
      </w:r>
      <w:r>
        <w:rPr>
          <w:spacing w:val="-1"/>
        </w:rPr>
        <w:t>respuesta</w:t>
      </w:r>
      <w:r>
        <w:rPr>
          <w:spacing w:val="13"/>
        </w:rPr>
        <w:t xml:space="preserve"> </w:t>
      </w:r>
      <w:r>
        <w:rPr>
          <w:spacing w:val="-1"/>
        </w:rPr>
        <w:t>solicitada,</w:t>
      </w:r>
      <w:r>
        <w:rPr>
          <w:spacing w:val="9"/>
        </w:rPr>
        <w:t xml:space="preserve"> </w:t>
      </w:r>
      <w:r>
        <w:t>por</w:t>
      </w:r>
      <w:r>
        <w:rPr>
          <w:spacing w:val="14"/>
        </w:rPr>
        <w:t xml:space="preserve"> </w:t>
      </w:r>
      <w:r>
        <w:rPr>
          <w:spacing w:val="-3"/>
        </w:rPr>
        <w:t>lo</w:t>
      </w:r>
      <w:r>
        <w:rPr>
          <w:spacing w:val="16"/>
        </w:rPr>
        <w:t xml:space="preserve"> </w:t>
      </w:r>
      <w:r>
        <w:rPr>
          <w:spacing w:val="-2"/>
        </w:rPr>
        <w:t>tanto</w:t>
      </w:r>
      <w:r>
        <w:rPr>
          <w:spacing w:val="20"/>
        </w:rPr>
        <w:t xml:space="preserve"> </w:t>
      </w:r>
      <w:r>
        <w:rPr>
          <w:spacing w:val="-1"/>
        </w:rPr>
        <w:t>se</w:t>
      </w:r>
      <w:r>
        <w:rPr>
          <w:spacing w:val="8"/>
        </w:rPr>
        <w:t xml:space="preserve"> </w:t>
      </w:r>
      <w:r>
        <w:rPr>
          <w:spacing w:val="-1"/>
        </w:rPr>
        <w:t>procederá</w:t>
      </w:r>
      <w:r>
        <w:rPr>
          <w:spacing w:val="13"/>
        </w:rPr>
        <w:t xml:space="preserve"> </w:t>
      </w:r>
      <w:r>
        <w:rPr>
          <w:spacing w:val="-1"/>
        </w:rPr>
        <w:t>con</w:t>
      </w:r>
      <w:r>
        <w:rPr>
          <w:spacing w:val="10"/>
        </w:rPr>
        <w:t xml:space="preserve"> </w:t>
      </w:r>
      <w:r>
        <w:t>los</w:t>
      </w:r>
      <w:r>
        <w:rPr>
          <w:spacing w:val="11"/>
        </w:rPr>
        <w:t xml:space="preserve"> </w:t>
      </w:r>
      <w:r>
        <w:rPr>
          <w:spacing w:val="-2"/>
        </w:rPr>
        <w:t>registros</w:t>
      </w:r>
      <w:r>
        <w:rPr>
          <w:spacing w:val="17"/>
        </w:rPr>
        <w:t xml:space="preserve"> </w:t>
      </w:r>
      <w:r>
        <w:rPr>
          <w:spacing w:val="-2"/>
        </w:rPr>
        <w:t>contables</w:t>
      </w:r>
      <w:r>
        <w:rPr>
          <w:spacing w:val="17"/>
        </w:rPr>
        <w:t xml:space="preserve"> </w:t>
      </w:r>
      <w:r>
        <w:rPr>
          <w:spacing w:val="-3"/>
        </w:rPr>
        <w:t>en</w:t>
      </w:r>
      <w:r>
        <w:rPr>
          <w:spacing w:val="9"/>
        </w:rPr>
        <w:t xml:space="preserve"> </w:t>
      </w:r>
      <w:r>
        <w:rPr>
          <w:spacing w:val="-1"/>
        </w:rPr>
        <w:t>enero</w:t>
      </w:r>
      <w:r>
        <w:rPr>
          <w:spacing w:val="16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2013.</w:t>
      </w:r>
    </w:p>
    <w:p w:rsidR="00C95FE4" w:rsidRDefault="00C95FE4">
      <w:pPr>
        <w:spacing w:before="11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tulo3"/>
        <w:ind w:left="178"/>
        <w:jc w:val="both"/>
        <w:rPr>
          <w:b w:val="0"/>
          <w:bCs w:val="0"/>
        </w:rPr>
      </w:pPr>
      <w:r>
        <w:t>NOTA</w:t>
      </w:r>
      <w:r>
        <w:rPr>
          <w:spacing w:val="13"/>
        </w:rPr>
        <w:t xml:space="preserve"> </w:t>
      </w:r>
      <w:r>
        <w:t>No.</w:t>
      </w:r>
      <w:r>
        <w:rPr>
          <w:spacing w:val="9"/>
        </w:rPr>
        <w:t xml:space="preserve"> </w:t>
      </w:r>
      <w:r>
        <w:t xml:space="preserve">9 </w:t>
      </w:r>
      <w:r>
        <w:rPr>
          <w:spacing w:val="30"/>
        </w:rPr>
        <w:t xml:space="preserve"> </w:t>
      </w:r>
      <w:r>
        <w:rPr>
          <w:spacing w:val="-1"/>
        </w:rPr>
        <w:t>Gastos</w:t>
      </w:r>
      <w:r>
        <w:rPr>
          <w:spacing w:val="12"/>
        </w:rPr>
        <w:t xml:space="preserve"> </w:t>
      </w:r>
      <w:r>
        <w:t>pagados</w:t>
      </w:r>
      <w:r>
        <w:rPr>
          <w:spacing w:val="6"/>
        </w:rPr>
        <w:t xml:space="preserve"> </w:t>
      </w:r>
      <w:r>
        <w:t>por</w:t>
      </w:r>
      <w:r>
        <w:rPr>
          <w:spacing w:val="8"/>
        </w:rPr>
        <w:t xml:space="preserve"> </w:t>
      </w:r>
      <w:r>
        <w:rPr>
          <w:spacing w:val="-1"/>
        </w:rPr>
        <w:t>anticipado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ind w:left="178"/>
        <w:jc w:val="both"/>
      </w:pPr>
      <w:r>
        <w:t xml:space="preserve">El  </w:t>
      </w:r>
      <w:r>
        <w:rPr>
          <w:spacing w:val="3"/>
        </w:rPr>
        <w:t xml:space="preserve"> </w:t>
      </w:r>
      <w:r>
        <w:rPr>
          <w:spacing w:val="-1"/>
        </w:rPr>
        <w:t>saldo</w:t>
      </w:r>
      <w:r>
        <w:t xml:space="preserve">  </w:t>
      </w:r>
      <w:r>
        <w:rPr>
          <w:spacing w:val="1"/>
        </w:rPr>
        <w:t xml:space="preserve"> </w:t>
      </w:r>
      <w:r>
        <w:rPr>
          <w:spacing w:val="2"/>
        </w:rPr>
        <w:t>de</w:t>
      </w:r>
      <w:r>
        <w:t xml:space="preserve"> </w:t>
      </w:r>
      <w:r>
        <w:rPr>
          <w:spacing w:val="54"/>
        </w:rPr>
        <w:t xml:space="preserve"> </w:t>
      </w:r>
      <w:r>
        <w:rPr>
          <w:spacing w:val="-3"/>
        </w:rPr>
        <w:t>la</w:t>
      </w:r>
      <w:r>
        <w:t xml:space="preserve">  </w:t>
      </w:r>
      <w:r>
        <w:rPr>
          <w:spacing w:val="5"/>
        </w:rPr>
        <w:t xml:space="preserve"> </w:t>
      </w:r>
      <w:r>
        <w:rPr>
          <w:spacing w:val="-2"/>
        </w:rPr>
        <w:t>cuenta</w:t>
      </w:r>
      <w:r>
        <w:t xml:space="preserve">  </w:t>
      </w:r>
      <w:r>
        <w:rPr>
          <w:spacing w:val="4"/>
        </w:rPr>
        <w:t xml:space="preserve"> </w:t>
      </w:r>
      <w:r>
        <w:t xml:space="preserve">asciende  </w:t>
      </w:r>
      <w:r>
        <w:rPr>
          <w:spacing w:val="5"/>
        </w:rPr>
        <w:t xml:space="preserve"> </w:t>
      </w:r>
      <w:r>
        <w:t xml:space="preserve">a </w:t>
      </w:r>
      <w:r>
        <w:rPr>
          <w:spacing w:val="54"/>
        </w:rPr>
        <w:t xml:space="preserve"> </w:t>
      </w:r>
      <w:r>
        <w:rPr>
          <w:spacing w:val="-1"/>
        </w:rPr>
        <w:t>¢5,843,530.29,</w:t>
      </w:r>
      <w:r>
        <w:t xml:space="preserve">  </w:t>
      </w:r>
      <w:r>
        <w:rPr>
          <w:spacing w:val="5"/>
        </w:rPr>
        <w:t xml:space="preserve"> </w:t>
      </w:r>
      <w:r>
        <w:rPr>
          <w:spacing w:val="-1"/>
        </w:rPr>
        <w:t>con</w:t>
      </w:r>
      <w:r>
        <w:t xml:space="preserve">  </w:t>
      </w:r>
      <w:r>
        <w:rPr>
          <w:spacing w:val="1"/>
        </w:rPr>
        <w:t xml:space="preserve"> </w:t>
      </w:r>
      <w:r>
        <w:rPr>
          <w:spacing w:val="-1"/>
        </w:rPr>
        <w:t>respecto</w:t>
      </w:r>
      <w:r>
        <w:t xml:space="preserve">  </w:t>
      </w:r>
      <w:r>
        <w:rPr>
          <w:spacing w:val="5"/>
        </w:rPr>
        <w:t xml:space="preserve"> </w:t>
      </w:r>
      <w:r>
        <w:t xml:space="preserve">al </w:t>
      </w:r>
      <w:r>
        <w:rPr>
          <w:spacing w:val="54"/>
        </w:rPr>
        <w:t xml:space="preserve"> </w:t>
      </w:r>
      <w:r>
        <w:t xml:space="preserve">mes </w:t>
      </w:r>
      <w:r>
        <w:rPr>
          <w:spacing w:val="52"/>
        </w:rPr>
        <w:t xml:space="preserve"> </w:t>
      </w:r>
      <w:r>
        <w:rPr>
          <w:spacing w:val="-1"/>
        </w:rPr>
        <w:t>anterior</w:t>
      </w:r>
      <w:r>
        <w:t xml:space="preserve">  </w:t>
      </w:r>
      <w:r>
        <w:rPr>
          <w:spacing w:val="5"/>
        </w:rPr>
        <w:t xml:space="preserve"> </w:t>
      </w:r>
      <w:r>
        <w:rPr>
          <w:spacing w:val="-1"/>
        </w:rPr>
        <w:t>disminuyó</w:t>
      </w:r>
      <w:r>
        <w:t xml:space="preserve">  </w:t>
      </w:r>
      <w:r>
        <w:rPr>
          <w:spacing w:val="6"/>
        </w:rPr>
        <w:t xml:space="preserve"> </w:t>
      </w:r>
      <w:r>
        <w:t>en</w:t>
      </w:r>
    </w:p>
    <w:p w:rsidR="00C95FE4" w:rsidRDefault="007758B2">
      <w:pPr>
        <w:pStyle w:val="Textoindependiente"/>
        <w:spacing w:before="131"/>
        <w:ind w:left="178"/>
        <w:jc w:val="both"/>
      </w:pPr>
      <w:r>
        <w:rPr>
          <w:spacing w:val="-1"/>
        </w:rPr>
        <w:t>¢84,064,363.79</w:t>
      </w:r>
      <w:r>
        <w:rPr>
          <w:spacing w:val="23"/>
        </w:rPr>
        <w:t xml:space="preserve"> </w:t>
      </w:r>
      <w:r>
        <w:rPr>
          <w:spacing w:val="-2"/>
        </w:rPr>
        <w:t>según</w:t>
      </w:r>
      <w:r>
        <w:rPr>
          <w:spacing w:val="13"/>
        </w:rPr>
        <w:t xml:space="preserve"> </w:t>
      </w:r>
      <w:r>
        <w:rPr>
          <w:spacing w:val="-1"/>
        </w:rPr>
        <w:t>se</w:t>
      </w:r>
      <w:r>
        <w:rPr>
          <w:spacing w:val="17"/>
        </w:rPr>
        <w:t xml:space="preserve"> </w:t>
      </w:r>
      <w:r>
        <w:rPr>
          <w:spacing w:val="-2"/>
        </w:rPr>
        <w:t>detalla</w:t>
      </w:r>
      <w:r>
        <w:rPr>
          <w:spacing w:val="16"/>
        </w:rPr>
        <w:t xml:space="preserve"> </w:t>
      </w:r>
      <w:r>
        <w:rPr>
          <w:spacing w:val="1"/>
        </w:rPr>
        <w:t>en</w:t>
      </w:r>
      <w:r>
        <w:rPr>
          <w:spacing w:val="7"/>
        </w:rPr>
        <w:t xml:space="preserve"> </w:t>
      </w:r>
      <w:r>
        <w:rPr>
          <w:spacing w:val="1"/>
        </w:rPr>
        <w:t>el</w:t>
      </w:r>
      <w:r>
        <w:rPr>
          <w:spacing w:val="16"/>
        </w:rPr>
        <w:t xml:space="preserve"> </w:t>
      </w:r>
      <w:r>
        <w:rPr>
          <w:spacing w:val="-1"/>
        </w:rPr>
        <w:t>siguiente</w:t>
      </w:r>
      <w:r>
        <w:rPr>
          <w:spacing w:val="16"/>
        </w:rPr>
        <w:t xml:space="preserve"> </w:t>
      </w:r>
      <w:r>
        <w:t>cuadro:</w:t>
      </w:r>
    </w:p>
    <w:p w:rsidR="00C95FE4" w:rsidRDefault="00C95FE4">
      <w:pPr>
        <w:jc w:val="both"/>
        <w:sectPr w:rsidR="00C95FE4">
          <w:pgSz w:w="12240" w:h="15840"/>
          <w:pgMar w:top="2020" w:right="1020" w:bottom="880" w:left="1300" w:header="623" w:footer="695" w:gutter="0"/>
          <w:cols w:space="720"/>
        </w:sectPr>
      </w:pPr>
    </w:p>
    <w:p w:rsidR="00C95FE4" w:rsidRDefault="00C95FE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95FE4" w:rsidRDefault="00C95FE4">
      <w:pPr>
        <w:spacing w:before="1"/>
        <w:rPr>
          <w:rFonts w:ascii="Times New Roman" w:eastAsia="Times New Roman" w:hAnsi="Times New Roman" w:cs="Times New Roman"/>
          <w:sz w:val="17"/>
          <w:szCs w:val="17"/>
        </w:rPr>
      </w:pPr>
    </w:p>
    <w:tbl>
      <w:tblPr>
        <w:tblStyle w:val="TableNormal"/>
        <w:tblW w:w="0" w:type="auto"/>
        <w:tblInd w:w="112" w:type="dxa"/>
        <w:tblLayout w:type="fixed"/>
        <w:tblLook w:val="01E0"/>
      </w:tblPr>
      <w:tblGrid>
        <w:gridCol w:w="7954"/>
        <w:gridCol w:w="1694"/>
      </w:tblGrid>
      <w:tr w:rsidR="00C95FE4">
        <w:trPr>
          <w:trHeight w:hRule="exact" w:val="274"/>
        </w:trPr>
        <w:tc>
          <w:tcPr>
            <w:tcW w:w="7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4"/>
              <w:ind w:left="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Detalle</w:t>
            </w:r>
          </w:p>
        </w:tc>
        <w:tc>
          <w:tcPr>
            <w:tcW w:w="1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4"/>
              <w:ind w:left="51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Monto</w:t>
            </w:r>
          </w:p>
        </w:tc>
      </w:tr>
      <w:tr w:rsidR="00C95FE4">
        <w:trPr>
          <w:trHeight w:hRule="exact" w:val="264"/>
        </w:trPr>
        <w:tc>
          <w:tcPr>
            <w:tcW w:w="7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52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Adquisición</w:t>
            </w:r>
            <w:r>
              <w:rPr>
                <w:rFonts w:ascii="Times New Roman" w:hAnsi="Times New Roman"/>
                <w:spacing w:val="20"/>
              </w:rPr>
              <w:t xml:space="preserve"> </w:t>
            </w:r>
            <w:r>
              <w:rPr>
                <w:rFonts w:ascii="Times New Roman" w:hAnsi="Times New Roman"/>
              </w:rPr>
              <w:t>y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registro</w:t>
            </w:r>
            <w:r>
              <w:rPr>
                <w:rFonts w:ascii="Times New Roman" w:hAnsi="Times New Roman"/>
                <w:spacing w:val="14"/>
              </w:rPr>
              <w:t xml:space="preserve"> </w:t>
            </w:r>
            <w:r>
              <w:rPr>
                <w:rFonts w:ascii="Times New Roman" w:hAnsi="Times New Roman"/>
                <w:spacing w:val="2"/>
              </w:rPr>
              <w:t>de</w:t>
            </w:r>
            <w:r>
              <w:rPr>
                <w:rFonts w:ascii="Times New Roman" w:hAnsi="Times New Roman"/>
                <w:spacing w:val="11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nuevas</w:t>
            </w:r>
            <w:r>
              <w:rPr>
                <w:rFonts w:ascii="Times New Roman" w:hAnsi="Times New Roman"/>
                <w:spacing w:val="16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pólizas</w:t>
            </w:r>
          </w:p>
        </w:tc>
        <w:tc>
          <w:tcPr>
            <w:tcW w:w="1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52" w:lineRule="exact"/>
              <w:ind w:left="28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¢5,168,248.00</w:t>
            </w:r>
          </w:p>
        </w:tc>
      </w:tr>
      <w:tr w:rsidR="00C95FE4">
        <w:trPr>
          <w:trHeight w:hRule="exact" w:val="528"/>
        </w:trPr>
        <w:tc>
          <w:tcPr>
            <w:tcW w:w="7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50" w:lineRule="auto"/>
              <w:ind w:left="99" w:right="9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Importe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gasto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mensual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consumido,</w:t>
            </w:r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por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concepto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pólizas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seguros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vencidas</w:t>
            </w:r>
            <w:r>
              <w:rPr>
                <w:rFonts w:ascii="Times New Roman" w:eastAsia="Times New Roman" w:hAnsi="Times New Roman" w:cs="Times New Roman"/>
                <w:spacing w:val="58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por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el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periodo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comprendido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del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</w:rPr>
              <w:t>1°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al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31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diciembre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2012</w:t>
            </w:r>
          </w:p>
        </w:tc>
        <w:tc>
          <w:tcPr>
            <w:tcW w:w="1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ind w:left="2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-89,232,611.79</w:t>
            </w:r>
          </w:p>
        </w:tc>
      </w:tr>
      <w:tr w:rsidR="00C95FE4">
        <w:trPr>
          <w:trHeight w:hRule="exact" w:val="269"/>
        </w:trPr>
        <w:tc>
          <w:tcPr>
            <w:tcW w:w="7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4" w:line="252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</w:rPr>
              <w:t>Total</w:t>
            </w:r>
            <w:r>
              <w:rPr>
                <w:rFonts w:ascii="Times New Roman" w:hAnsi="Times New Roman"/>
                <w:b/>
                <w:spacing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</w:rPr>
              <w:t>variación</w:t>
            </w:r>
          </w:p>
        </w:tc>
        <w:tc>
          <w:tcPr>
            <w:tcW w:w="1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4" w:line="252" w:lineRule="exact"/>
              <w:ind w:left="9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  <w:spacing w:val="-1"/>
              </w:rPr>
              <w:t>¢-84,064,363.79</w:t>
            </w:r>
          </w:p>
        </w:tc>
      </w:tr>
    </w:tbl>
    <w:p w:rsidR="00C95FE4" w:rsidRDefault="00C95FE4">
      <w:pPr>
        <w:spacing w:before="11"/>
        <w:rPr>
          <w:rFonts w:ascii="Times New Roman" w:eastAsia="Times New Roman" w:hAnsi="Times New Roman" w:cs="Times New Roman"/>
          <w:sz w:val="15"/>
          <w:szCs w:val="15"/>
        </w:rPr>
      </w:pPr>
    </w:p>
    <w:p w:rsidR="00C95FE4" w:rsidRDefault="007758B2">
      <w:pPr>
        <w:pStyle w:val="Textoindependiente"/>
        <w:spacing w:before="76"/>
      </w:pPr>
      <w:r>
        <w:rPr>
          <w:spacing w:val="-2"/>
        </w:rPr>
        <w:t>Las</w:t>
      </w:r>
      <w:r>
        <w:rPr>
          <w:spacing w:val="13"/>
        </w:rPr>
        <w:t xml:space="preserve"> </w:t>
      </w:r>
      <w:r>
        <w:rPr>
          <w:spacing w:val="-1"/>
        </w:rPr>
        <w:t>pólizas</w:t>
      </w:r>
      <w:r>
        <w:rPr>
          <w:spacing w:val="14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seguros</w:t>
      </w:r>
      <w:r>
        <w:rPr>
          <w:spacing w:val="8"/>
        </w:rPr>
        <w:t xml:space="preserve"> </w:t>
      </w:r>
      <w:r>
        <w:rPr>
          <w:spacing w:val="-1"/>
        </w:rPr>
        <w:t>diferidas</w:t>
      </w:r>
      <w:r>
        <w:rPr>
          <w:spacing w:val="13"/>
        </w:rPr>
        <w:t xml:space="preserve"> </w:t>
      </w:r>
      <w:r>
        <w:t>son</w:t>
      </w:r>
      <w:r>
        <w:rPr>
          <w:spacing w:val="6"/>
        </w:rPr>
        <w:t xml:space="preserve"> </w:t>
      </w:r>
      <w:r>
        <w:rPr>
          <w:spacing w:val="-1"/>
        </w:rPr>
        <w:t>las</w:t>
      </w:r>
      <w:r>
        <w:rPr>
          <w:spacing w:val="14"/>
        </w:rPr>
        <w:t xml:space="preserve"> </w:t>
      </w:r>
      <w:r>
        <w:rPr>
          <w:spacing w:val="-1"/>
        </w:rPr>
        <w:t>siguientes:</w:t>
      </w:r>
    </w:p>
    <w:p w:rsidR="00C95FE4" w:rsidRDefault="00C95FE4">
      <w:pPr>
        <w:spacing w:before="10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0" w:type="auto"/>
        <w:tblInd w:w="112" w:type="dxa"/>
        <w:tblLayout w:type="fixed"/>
        <w:tblLook w:val="01E0"/>
      </w:tblPr>
      <w:tblGrid>
        <w:gridCol w:w="2539"/>
        <w:gridCol w:w="3634"/>
        <w:gridCol w:w="1694"/>
        <w:gridCol w:w="1690"/>
      </w:tblGrid>
      <w:tr w:rsidR="00C95FE4">
        <w:trPr>
          <w:trHeight w:hRule="exact" w:val="269"/>
        </w:trPr>
        <w:tc>
          <w:tcPr>
            <w:tcW w:w="2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5" w:line="252" w:lineRule="exact"/>
              <w:ind w:left="8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N°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Póliza</w:t>
            </w:r>
          </w:p>
        </w:tc>
        <w:tc>
          <w:tcPr>
            <w:tcW w:w="36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5" w:line="252" w:lineRule="exact"/>
              <w:ind w:right="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  <w:spacing w:val="-1"/>
              </w:rPr>
              <w:t>Descripción</w:t>
            </w:r>
          </w:p>
        </w:tc>
        <w:tc>
          <w:tcPr>
            <w:tcW w:w="338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5" w:line="252" w:lineRule="exact"/>
              <w:ind w:right="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1"/>
              </w:rPr>
              <w:t>Vigencia</w:t>
            </w:r>
          </w:p>
        </w:tc>
      </w:tr>
      <w:tr w:rsidR="00C95FE4">
        <w:trPr>
          <w:trHeight w:hRule="exact" w:val="274"/>
        </w:trPr>
        <w:tc>
          <w:tcPr>
            <w:tcW w:w="2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5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INC-0319966-11</w:t>
            </w:r>
          </w:p>
        </w:tc>
        <w:tc>
          <w:tcPr>
            <w:tcW w:w="36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5"/>
              <w:ind w:left="9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Póliza</w:t>
            </w:r>
            <w:r>
              <w:rPr>
                <w:rFonts w:ascii="Times New Roman" w:hAnsi="Times New Roman"/>
                <w:spacing w:val="19"/>
              </w:rPr>
              <w:t xml:space="preserve"> </w:t>
            </w:r>
            <w:r>
              <w:rPr>
                <w:rFonts w:ascii="Times New Roman" w:hAnsi="Times New Roman"/>
              </w:rPr>
              <w:t>de</w:t>
            </w:r>
            <w:r>
              <w:rPr>
                <w:rFonts w:ascii="Times New Roman" w:hAnsi="Times New Roman"/>
                <w:spacing w:val="19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incendio</w:t>
            </w:r>
          </w:p>
        </w:tc>
        <w:tc>
          <w:tcPr>
            <w:tcW w:w="1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5"/>
              <w:ind w:left="55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31/12/2011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5"/>
              <w:ind w:left="54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31/12/2012</w:t>
            </w:r>
          </w:p>
        </w:tc>
      </w:tr>
      <w:tr w:rsidR="00C95FE4">
        <w:trPr>
          <w:trHeight w:hRule="exact" w:val="264"/>
        </w:trPr>
        <w:tc>
          <w:tcPr>
            <w:tcW w:w="2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52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RCG-009458-02</w:t>
            </w:r>
          </w:p>
        </w:tc>
        <w:tc>
          <w:tcPr>
            <w:tcW w:w="36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52" w:lineRule="exact"/>
              <w:ind w:left="9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Responsabilidad</w:t>
            </w:r>
            <w:r>
              <w:rPr>
                <w:rFonts w:ascii="Times New Roman"/>
                <w:spacing w:val="36"/>
              </w:rPr>
              <w:t xml:space="preserve"> </w:t>
            </w:r>
            <w:r>
              <w:rPr>
                <w:rFonts w:ascii="Times New Roman"/>
                <w:spacing w:val="-3"/>
              </w:rPr>
              <w:t>Civil</w:t>
            </w:r>
            <w:r>
              <w:rPr>
                <w:rFonts w:ascii="Times New Roman"/>
                <w:spacing w:val="26"/>
              </w:rPr>
              <w:t xml:space="preserve"> </w:t>
            </w:r>
            <w:r>
              <w:rPr>
                <w:rFonts w:ascii="Times New Roman"/>
                <w:spacing w:val="-1"/>
              </w:rPr>
              <w:t>General</w:t>
            </w:r>
          </w:p>
        </w:tc>
        <w:tc>
          <w:tcPr>
            <w:tcW w:w="1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52" w:lineRule="exact"/>
              <w:ind w:left="55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31/12/2011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52" w:lineRule="exact"/>
              <w:ind w:left="54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31/12/2012</w:t>
            </w:r>
          </w:p>
        </w:tc>
      </w:tr>
      <w:tr w:rsidR="00C95FE4">
        <w:trPr>
          <w:trHeight w:hRule="exact" w:val="274"/>
        </w:trPr>
        <w:tc>
          <w:tcPr>
            <w:tcW w:w="2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RCG-0010151-01</w:t>
            </w:r>
          </w:p>
        </w:tc>
        <w:tc>
          <w:tcPr>
            <w:tcW w:w="36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ind w:left="9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Responsabilidad</w:t>
            </w:r>
            <w:r>
              <w:rPr>
                <w:rFonts w:ascii="Times New Roman"/>
                <w:spacing w:val="36"/>
              </w:rPr>
              <w:t xml:space="preserve"> </w:t>
            </w:r>
            <w:r>
              <w:rPr>
                <w:rFonts w:ascii="Times New Roman"/>
                <w:spacing w:val="-3"/>
              </w:rPr>
              <w:t>Civil</w:t>
            </w:r>
            <w:r>
              <w:rPr>
                <w:rFonts w:ascii="Times New Roman"/>
                <w:spacing w:val="26"/>
              </w:rPr>
              <w:t xml:space="preserve"> </w:t>
            </w:r>
            <w:r>
              <w:rPr>
                <w:rFonts w:ascii="Times New Roman"/>
                <w:spacing w:val="-1"/>
              </w:rPr>
              <w:t>General</w:t>
            </w:r>
          </w:p>
        </w:tc>
        <w:tc>
          <w:tcPr>
            <w:tcW w:w="1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ind w:left="55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31/12/2011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ind w:left="54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31/12/2012</w:t>
            </w:r>
          </w:p>
        </w:tc>
      </w:tr>
      <w:tr w:rsidR="00C95FE4">
        <w:trPr>
          <w:trHeight w:hRule="exact" w:val="264"/>
        </w:trPr>
        <w:tc>
          <w:tcPr>
            <w:tcW w:w="2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52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ORT-0076756-00</w:t>
            </w:r>
          </w:p>
        </w:tc>
        <w:tc>
          <w:tcPr>
            <w:tcW w:w="36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52" w:lineRule="exact"/>
              <w:ind w:left="9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spacing w:val="-2"/>
              </w:rPr>
              <w:t>Riesgo</w:t>
            </w:r>
            <w:r>
              <w:rPr>
                <w:rFonts w:ascii="Times New Roman"/>
                <w:spacing w:val="20"/>
              </w:rPr>
              <w:t xml:space="preserve"> </w:t>
            </w:r>
            <w:r>
              <w:rPr>
                <w:rFonts w:ascii="Times New Roman"/>
              </w:rPr>
              <w:t>del</w:t>
            </w:r>
            <w:r>
              <w:rPr>
                <w:rFonts w:ascii="Times New Roman"/>
                <w:spacing w:val="16"/>
              </w:rPr>
              <w:t xml:space="preserve"> </w:t>
            </w:r>
            <w:r>
              <w:rPr>
                <w:rFonts w:ascii="Times New Roman"/>
                <w:spacing w:val="-1"/>
              </w:rPr>
              <w:t>Trabajo</w:t>
            </w:r>
            <w:r>
              <w:rPr>
                <w:rFonts w:ascii="Times New Roman"/>
                <w:spacing w:val="-1"/>
                <w:position w:val="11"/>
                <w:sz w:val="15"/>
              </w:rPr>
              <w:t>10</w:t>
            </w:r>
          </w:p>
        </w:tc>
        <w:tc>
          <w:tcPr>
            <w:tcW w:w="1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52" w:lineRule="exact"/>
              <w:ind w:left="55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01/01/2012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52" w:lineRule="exact"/>
              <w:ind w:left="54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31/12/2012</w:t>
            </w:r>
          </w:p>
        </w:tc>
      </w:tr>
      <w:tr w:rsidR="00C95FE4">
        <w:trPr>
          <w:trHeight w:hRule="exact" w:val="271"/>
        </w:trPr>
        <w:tc>
          <w:tcPr>
            <w:tcW w:w="2539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01-01-RCG8992-02</w:t>
            </w:r>
          </w:p>
        </w:tc>
        <w:tc>
          <w:tcPr>
            <w:tcW w:w="3634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ind w:left="9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Responsabilidad</w:t>
            </w:r>
            <w:r>
              <w:rPr>
                <w:rFonts w:ascii="Times New Roman"/>
                <w:spacing w:val="36"/>
              </w:rPr>
              <w:t xml:space="preserve"> </w:t>
            </w:r>
            <w:r>
              <w:rPr>
                <w:rFonts w:ascii="Times New Roman"/>
                <w:spacing w:val="-3"/>
              </w:rPr>
              <w:t>Civil</w:t>
            </w:r>
            <w:r>
              <w:rPr>
                <w:rFonts w:ascii="Times New Roman"/>
                <w:spacing w:val="26"/>
              </w:rPr>
              <w:t xml:space="preserve"> </w:t>
            </w:r>
            <w:r>
              <w:rPr>
                <w:rFonts w:ascii="Times New Roman"/>
                <w:spacing w:val="-1"/>
              </w:rPr>
              <w:t>General</w:t>
            </w:r>
          </w:p>
        </w:tc>
        <w:tc>
          <w:tcPr>
            <w:tcW w:w="1694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ind w:left="55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23/06/2012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ind w:left="54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23/06/2013</w:t>
            </w:r>
          </w:p>
        </w:tc>
      </w:tr>
      <w:tr w:rsidR="00C95FE4">
        <w:trPr>
          <w:trHeight w:hRule="exact" w:val="266"/>
        </w:trPr>
        <w:tc>
          <w:tcPr>
            <w:tcW w:w="2539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5" w:line="252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01-17-AUM-103-20</w:t>
            </w:r>
          </w:p>
        </w:tc>
        <w:tc>
          <w:tcPr>
            <w:tcW w:w="3634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5" w:line="252" w:lineRule="exact"/>
              <w:ind w:left="9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Automóviles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5" w:line="252" w:lineRule="exact"/>
              <w:ind w:left="55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01/07/2012</w:t>
            </w:r>
          </w:p>
        </w:tc>
        <w:tc>
          <w:tcPr>
            <w:tcW w:w="169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5" w:line="252" w:lineRule="exact"/>
              <w:ind w:left="54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01/01/2013</w:t>
            </w:r>
          </w:p>
        </w:tc>
      </w:tr>
      <w:tr w:rsidR="00C95FE4">
        <w:trPr>
          <w:trHeight w:hRule="exact" w:val="269"/>
        </w:trPr>
        <w:tc>
          <w:tcPr>
            <w:tcW w:w="2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01-17-AUM-173-19</w:t>
            </w:r>
          </w:p>
        </w:tc>
        <w:tc>
          <w:tcPr>
            <w:tcW w:w="36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ind w:left="9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Automóviles</w:t>
            </w:r>
          </w:p>
        </w:tc>
        <w:tc>
          <w:tcPr>
            <w:tcW w:w="1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ind w:left="55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01/07/2012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ind w:left="54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01/01/2013</w:t>
            </w:r>
          </w:p>
        </w:tc>
      </w:tr>
      <w:tr w:rsidR="00C95FE4">
        <w:trPr>
          <w:trHeight w:hRule="exact" w:val="274"/>
        </w:trPr>
        <w:tc>
          <w:tcPr>
            <w:tcW w:w="2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5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01-17-AUM-173-19</w:t>
            </w:r>
          </w:p>
        </w:tc>
        <w:tc>
          <w:tcPr>
            <w:tcW w:w="36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5"/>
              <w:ind w:left="9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Automóviles</w:t>
            </w:r>
          </w:p>
        </w:tc>
        <w:tc>
          <w:tcPr>
            <w:tcW w:w="1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5"/>
              <w:ind w:left="55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29/08/2012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5"/>
              <w:ind w:left="54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31/12/2012</w:t>
            </w:r>
          </w:p>
        </w:tc>
      </w:tr>
      <w:tr w:rsidR="00C95FE4">
        <w:trPr>
          <w:trHeight w:hRule="exact" w:val="264"/>
        </w:trPr>
        <w:tc>
          <w:tcPr>
            <w:tcW w:w="2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52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01-01-EQC-3872-02</w:t>
            </w:r>
          </w:p>
        </w:tc>
        <w:tc>
          <w:tcPr>
            <w:tcW w:w="36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52" w:lineRule="exact"/>
              <w:ind w:left="9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Equipo</w:t>
            </w:r>
            <w:r>
              <w:rPr>
                <w:rFonts w:ascii="Times New Roman"/>
                <w:spacing w:val="40"/>
              </w:rPr>
              <w:t xml:space="preserve"> </w:t>
            </w:r>
            <w:r>
              <w:rPr>
                <w:rFonts w:ascii="Times New Roman"/>
                <w:spacing w:val="-2"/>
              </w:rPr>
              <w:t>contratista</w:t>
            </w:r>
          </w:p>
        </w:tc>
        <w:tc>
          <w:tcPr>
            <w:tcW w:w="1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52" w:lineRule="exact"/>
              <w:ind w:left="55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20/08/2012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52" w:lineRule="exact"/>
              <w:ind w:left="54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20/08/2013</w:t>
            </w:r>
          </w:p>
        </w:tc>
      </w:tr>
      <w:tr w:rsidR="00C95FE4">
        <w:trPr>
          <w:trHeight w:hRule="exact" w:val="274"/>
        </w:trPr>
        <w:tc>
          <w:tcPr>
            <w:tcW w:w="2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01-01-RCG-10263-02</w:t>
            </w:r>
          </w:p>
        </w:tc>
        <w:tc>
          <w:tcPr>
            <w:tcW w:w="36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ind w:left="9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Responsabilidad</w:t>
            </w:r>
            <w:r>
              <w:rPr>
                <w:rFonts w:ascii="Times New Roman"/>
                <w:spacing w:val="36"/>
              </w:rPr>
              <w:t xml:space="preserve"> </w:t>
            </w:r>
            <w:r>
              <w:rPr>
                <w:rFonts w:ascii="Times New Roman"/>
                <w:spacing w:val="-3"/>
              </w:rPr>
              <w:t>Civil</w:t>
            </w:r>
            <w:r>
              <w:rPr>
                <w:rFonts w:ascii="Times New Roman"/>
                <w:spacing w:val="26"/>
              </w:rPr>
              <w:t xml:space="preserve"> </w:t>
            </w:r>
            <w:r>
              <w:rPr>
                <w:rFonts w:ascii="Times New Roman"/>
                <w:spacing w:val="-1"/>
              </w:rPr>
              <w:t>General</w:t>
            </w:r>
          </w:p>
        </w:tc>
        <w:tc>
          <w:tcPr>
            <w:tcW w:w="1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ind w:left="55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28/11/2012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ind w:left="54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28/11/2013</w:t>
            </w:r>
          </w:p>
        </w:tc>
      </w:tr>
      <w:tr w:rsidR="00C95FE4">
        <w:trPr>
          <w:trHeight w:hRule="exact" w:val="264"/>
        </w:trPr>
        <w:tc>
          <w:tcPr>
            <w:tcW w:w="2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52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01-17-AUM-173-19</w:t>
            </w:r>
          </w:p>
        </w:tc>
        <w:tc>
          <w:tcPr>
            <w:tcW w:w="36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52" w:lineRule="exact"/>
              <w:ind w:left="9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Automóviles</w:t>
            </w:r>
          </w:p>
        </w:tc>
        <w:tc>
          <w:tcPr>
            <w:tcW w:w="1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52" w:lineRule="exact"/>
              <w:ind w:left="55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26/09/2012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52" w:lineRule="exact"/>
              <w:ind w:left="54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31/12/2012</w:t>
            </w:r>
          </w:p>
        </w:tc>
      </w:tr>
      <w:tr w:rsidR="00C95FE4">
        <w:trPr>
          <w:trHeight w:hRule="exact" w:val="271"/>
        </w:trPr>
        <w:tc>
          <w:tcPr>
            <w:tcW w:w="2539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01-17-AUM-103-20</w:t>
            </w:r>
          </w:p>
        </w:tc>
        <w:tc>
          <w:tcPr>
            <w:tcW w:w="3634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ind w:left="9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Automóviles</w:t>
            </w:r>
          </w:p>
        </w:tc>
        <w:tc>
          <w:tcPr>
            <w:tcW w:w="1694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ind w:left="55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26/09/2012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ind w:left="54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31/12/2012</w:t>
            </w:r>
          </w:p>
        </w:tc>
      </w:tr>
      <w:tr w:rsidR="00C95FE4">
        <w:trPr>
          <w:trHeight w:hRule="exact" w:val="271"/>
        </w:trPr>
        <w:tc>
          <w:tcPr>
            <w:tcW w:w="2539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5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01-01-RGN-950-00</w:t>
            </w:r>
          </w:p>
        </w:tc>
        <w:tc>
          <w:tcPr>
            <w:tcW w:w="3634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5"/>
              <w:ind w:left="9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2"/>
              </w:rPr>
              <w:t>Riesgo</w:t>
            </w:r>
            <w:r>
              <w:rPr>
                <w:rFonts w:ascii="Times New Roman"/>
                <w:spacing w:val="39"/>
              </w:rPr>
              <w:t xml:space="preserve"> </w:t>
            </w:r>
            <w:r>
              <w:rPr>
                <w:rFonts w:ascii="Times New Roman"/>
                <w:spacing w:val="-2"/>
              </w:rPr>
              <w:t>nombrado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5"/>
              <w:ind w:left="55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06/11/2012</w:t>
            </w:r>
          </w:p>
        </w:tc>
        <w:tc>
          <w:tcPr>
            <w:tcW w:w="169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5"/>
              <w:ind w:left="54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06/11/2013</w:t>
            </w:r>
          </w:p>
        </w:tc>
      </w:tr>
    </w:tbl>
    <w:p w:rsidR="00C95FE4" w:rsidRDefault="00C95FE4">
      <w:pPr>
        <w:spacing w:before="1"/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7758B2">
      <w:pPr>
        <w:pStyle w:val="Ttulo3"/>
        <w:spacing w:before="79"/>
        <w:rPr>
          <w:b w:val="0"/>
          <w:bCs w:val="0"/>
        </w:rPr>
      </w:pPr>
      <w:r>
        <w:t>NOTA</w:t>
      </w:r>
      <w:r>
        <w:rPr>
          <w:spacing w:val="11"/>
        </w:rPr>
        <w:t xml:space="preserve"> </w:t>
      </w:r>
      <w:r>
        <w:t>No.</w:t>
      </w:r>
      <w:r>
        <w:rPr>
          <w:spacing w:val="8"/>
        </w:rPr>
        <w:t xml:space="preserve"> </w:t>
      </w:r>
      <w:r>
        <w:rPr>
          <w:spacing w:val="-2"/>
        </w:rPr>
        <w:t>10</w:t>
      </w:r>
      <w:r>
        <w:t xml:space="preserve"> </w:t>
      </w:r>
      <w:r>
        <w:rPr>
          <w:spacing w:val="27"/>
        </w:rPr>
        <w:t xml:space="preserve"> </w:t>
      </w:r>
      <w:r>
        <w:rPr>
          <w:spacing w:val="-1"/>
        </w:rPr>
        <w:t>Inversiones</w:t>
      </w:r>
      <w:r>
        <w:rPr>
          <w:spacing w:val="11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2"/>
        </w:rPr>
        <w:t>Corto</w:t>
      </w:r>
      <w:r>
        <w:rPr>
          <w:spacing w:val="15"/>
        </w:rPr>
        <w:t xml:space="preserve"> </w:t>
      </w:r>
      <w:r>
        <w:rPr>
          <w:spacing w:val="-2"/>
        </w:rPr>
        <w:t>Plazo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</w:pPr>
      <w:r>
        <w:t>No</w:t>
      </w:r>
      <w:r>
        <w:rPr>
          <w:spacing w:val="16"/>
        </w:rPr>
        <w:t xml:space="preserve"> </w:t>
      </w:r>
      <w:r>
        <w:rPr>
          <w:spacing w:val="-2"/>
        </w:rPr>
        <w:t>tiene</w:t>
      </w:r>
      <w:r>
        <w:rPr>
          <w:spacing w:val="14"/>
        </w:rPr>
        <w:t xml:space="preserve"> </w:t>
      </w:r>
      <w:r>
        <w:rPr>
          <w:spacing w:val="-1"/>
        </w:rPr>
        <w:t>registros</w:t>
      </w:r>
      <w:r>
        <w:rPr>
          <w:spacing w:val="12"/>
        </w:rPr>
        <w:t xml:space="preserve"> </w:t>
      </w:r>
      <w:r>
        <w:t>en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14"/>
        </w:rPr>
        <w:t xml:space="preserve"> </w:t>
      </w:r>
      <w:r>
        <w:rPr>
          <w:spacing w:val="-1"/>
        </w:rPr>
        <w:t>contabilidad</w:t>
      </w:r>
      <w:r>
        <w:rPr>
          <w:spacing w:val="17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rPr>
          <w:spacing w:val="-1"/>
        </w:rPr>
        <w:t>Poder</w:t>
      </w:r>
      <w:r>
        <w:rPr>
          <w:spacing w:val="9"/>
        </w:rPr>
        <w:t xml:space="preserve"> </w:t>
      </w:r>
      <w:r>
        <w:rPr>
          <w:spacing w:val="-2"/>
        </w:rPr>
        <w:t>Judicial.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tulo3"/>
        <w:ind w:left="0" w:right="77"/>
        <w:jc w:val="center"/>
        <w:rPr>
          <w:b w:val="0"/>
          <w:bCs w:val="0"/>
        </w:rPr>
      </w:pPr>
      <w:r>
        <w:rPr>
          <w:spacing w:val="-2"/>
          <w:u w:val="thick" w:color="000000"/>
        </w:rPr>
        <w:t>ACTIVO</w:t>
      </w:r>
      <w:r>
        <w:rPr>
          <w:spacing w:val="29"/>
          <w:u w:val="thick" w:color="000000"/>
        </w:rPr>
        <w:t xml:space="preserve"> </w:t>
      </w:r>
      <w:r>
        <w:rPr>
          <w:u w:val="thick" w:color="000000"/>
        </w:rPr>
        <w:t>NO</w:t>
      </w:r>
      <w:r>
        <w:rPr>
          <w:spacing w:val="30"/>
          <w:u w:val="thick" w:color="000000"/>
        </w:rPr>
        <w:t xml:space="preserve"> </w:t>
      </w:r>
      <w:r>
        <w:rPr>
          <w:spacing w:val="-1"/>
          <w:u w:val="thick" w:color="000000"/>
        </w:rPr>
        <w:t>CORRIENTE</w:t>
      </w:r>
    </w:p>
    <w:p w:rsidR="00C95FE4" w:rsidRDefault="00C95FE4">
      <w:pPr>
        <w:spacing w:before="2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C95FE4" w:rsidRDefault="007758B2">
      <w:pPr>
        <w:spacing w:before="79"/>
        <w:ind w:left="118"/>
        <w:rPr>
          <w:rFonts w:ascii="Times New Roman" w:eastAsia="Times New Roman" w:hAnsi="Times New Roman" w:cs="Times New Roman"/>
        </w:rPr>
      </w:pPr>
      <w:r>
        <w:rPr>
          <w:rFonts w:ascii="Times New Roman"/>
          <w:b/>
        </w:rPr>
        <w:t>NOTA</w:t>
      </w:r>
      <w:r>
        <w:rPr>
          <w:rFonts w:ascii="Times New Roman"/>
          <w:b/>
          <w:spacing w:val="12"/>
        </w:rPr>
        <w:t xml:space="preserve"> </w:t>
      </w:r>
      <w:r>
        <w:rPr>
          <w:rFonts w:ascii="Times New Roman"/>
          <w:b/>
        </w:rPr>
        <w:t>No.</w:t>
      </w:r>
      <w:r>
        <w:rPr>
          <w:rFonts w:ascii="Times New Roman"/>
          <w:b/>
          <w:spacing w:val="9"/>
        </w:rPr>
        <w:t xml:space="preserve"> </w:t>
      </w:r>
      <w:r>
        <w:rPr>
          <w:rFonts w:ascii="Times New Roman"/>
          <w:b/>
          <w:spacing w:val="-2"/>
        </w:rPr>
        <w:t>11</w:t>
      </w:r>
      <w:r>
        <w:rPr>
          <w:rFonts w:ascii="Times New Roman"/>
          <w:b/>
        </w:rPr>
        <w:t xml:space="preserve"> </w:t>
      </w:r>
      <w:r>
        <w:rPr>
          <w:rFonts w:ascii="Times New Roman"/>
          <w:b/>
          <w:spacing w:val="29"/>
        </w:rPr>
        <w:t xml:space="preserve"> </w:t>
      </w:r>
      <w:r>
        <w:rPr>
          <w:rFonts w:ascii="Times New Roman"/>
          <w:b/>
          <w:spacing w:val="-2"/>
        </w:rPr>
        <w:t>Documento</w:t>
      </w:r>
      <w:r>
        <w:rPr>
          <w:rFonts w:ascii="Times New Roman"/>
          <w:b/>
          <w:spacing w:val="21"/>
        </w:rPr>
        <w:t xml:space="preserve"> </w:t>
      </w:r>
      <w:r>
        <w:rPr>
          <w:rFonts w:ascii="Times New Roman"/>
          <w:b/>
        </w:rPr>
        <w:t>por</w:t>
      </w:r>
      <w:r>
        <w:rPr>
          <w:rFonts w:ascii="Times New Roman"/>
          <w:b/>
          <w:spacing w:val="8"/>
        </w:rPr>
        <w:t xml:space="preserve"> </w:t>
      </w:r>
      <w:r>
        <w:rPr>
          <w:rFonts w:ascii="Times New Roman"/>
          <w:b/>
          <w:spacing w:val="-1"/>
        </w:rPr>
        <w:t>cobrar</w:t>
      </w:r>
      <w:r>
        <w:rPr>
          <w:rFonts w:ascii="Times New Roman"/>
          <w:b/>
          <w:spacing w:val="8"/>
        </w:rPr>
        <w:t xml:space="preserve"> </w:t>
      </w:r>
      <w:r>
        <w:rPr>
          <w:rFonts w:ascii="Times New Roman"/>
          <w:b/>
          <w:spacing w:val="-1"/>
        </w:rPr>
        <w:t>Largo</w:t>
      </w:r>
      <w:r>
        <w:rPr>
          <w:rFonts w:ascii="Times New Roman"/>
          <w:b/>
          <w:spacing w:val="17"/>
        </w:rPr>
        <w:t xml:space="preserve"> </w:t>
      </w:r>
      <w:r>
        <w:rPr>
          <w:rFonts w:ascii="Times New Roman"/>
          <w:b/>
          <w:spacing w:val="-2"/>
        </w:rPr>
        <w:t>Plazo</w:t>
      </w:r>
    </w:p>
    <w:p w:rsidR="00C95FE4" w:rsidRDefault="00C95FE4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95FE4" w:rsidRDefault="00C95FE4">
      <w:pPr>
        <w:spacing w:before="7"/>
        <w:rPr>
          <w:rFonts w:ascii="Times New Roman" w:eastAsia="Times New Roman" w:hAnsi="Times New Roman" w:cs="Times New Roman"/>
          <w:b/>
          <w:bCs/>
          <w:sz w:val="29"/>
          <w:szCs w:val="29"/>
        </w:rPr>
      </w:pPr>
    </w:p>
    <w:p w:rsidR="00C95FE4" w:rsidRDefault="002B1814">
      <w:pPr>
        <w:spacing w:line="20" w:lineRule="atLeast"/>
        <w:ind w:left="112"/>
        <w:rPr>
          <w:rFonts w:ascii="Times New Roman" w:eastAsia="Times New Roman" w:hAnsi="Times New Roman" w:cs="Times New Roman"/>
          <w:sz w:val="2"/>
          <w:szCs w:val="2"/>
        </w:rPr>
      </w:pPr>
      <w:r w:rsidRPr="002B1814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202" style="width:135.95pt;height:.6pt;mso-position-horizontal-relative:char;mso-position-vertical-relative:line" coordsize="2719,12">
            <v:group id="_x0000_s1203" style="position:absolute;left:6;top:6;width:2708;height:2" coordorigin="6,6" coordsize="2708,2">
              <v:shape id="_x0000_s1204" style="position:absolute;left:6;top:6;width:2708;height:2" coordorigin="6,6" coordsize="2708,0" path="m6,6r2707,e" filled="f" strokeweight=".58pt">
                <v:path arrowok="t"/>
              </v:shape>
            </v:group>
            <w10:wrap type="none"/>
            <w10:anchorlock/>
          </v:group>
        </w:pict>
      </w:r>
    </w:p>
    <w:p w:rsidR="00C95FE4" w:rsidRDefault="00C95FE4">
      <w:pPr>
        <w:spacing w:before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95FE4" w:rsidRDefault="007758B2">
      <w:pPr>
        <w:spacing w:before="111" w:line="216" w:lineRule="exact"/>
        <w:ind w:left="118" w:right="205"/>
        <w:jc w:val="both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hAnsi="Times New Roman"/>
          <w:position w:val="9"/>
          <w:sz w:val="12"/>
        </w:rPr>
        <w:t>10</w:t>
      </w:r>
      <w:r>
        <w:rPr>
          <w:rFonts w:ascii="Times New Roman" w:hAnsi="Times New Roman"/>
          <w:spacing w:val="16"/>
          <w:position w:val="9"/>
          <w:sz w:val="12"/>
        </w:rPr>
        <w:t xml:space="preserve"> </w:t>
      </w:r>
      <w:r>
        <w:rPr>
          <w:rFonts w:ascii="Times New Roman" w:hAnsi="Times New Roman"/>
          <w:spacing w:val="-2"/>
          <w:sz w:val="19"/>
        </w:rPr>
        <w:t>De conformidad</w:t>
      </w:r>
      <w:r>
        <w:rPr>
          <w:rFonts w:ascii="Times New Roman" w:hAnsi="Times New Roman"/>
          <w:spacing w:val="3"/>
          <w:sz w:val="19"/>
        </w:rPr>
        <w:t xml:space="preserve"> </w:t>
      </w:r>
      <w:r>
        <w:rPr>
          <w:rFonts w:ascii="Times New Roman" w:hAnsi="Times New Roman"/>
          <w:spacing w:val="-1"/>
          <w:sz w:val="19"/>
        </w:rPr>
        <w:t>con</w:t>
      </w:r>
      <w:r>
        <w:rPr>
          <w:rFonts w:ascii="Times New Roman" w:hAnsi="Times New Roman"/>
          <w:spacing w:val="3"/>
          <w:sz w:val="19"/>
        </w:rPr>
        <w:t xml:space="preserve"> </w:t>
      </w:r>
      <w:r>
        <w:rPr>
          <w:rFonts w:ascii="Times New Roman" w:hAnsi="Times New Roman"/>
          <w:spacing w:val="-2"/>
          <w:sz w:val="19"/>
        </w:rPr>
        <w:t>el</w:t>
      </w:r>
      <w:r>
        <w:rPr>
          <w:rFonts w:ascii="Times New Roman" w:hAnsi="Times New Roman"/>
          <w:spacing w:val="2"/>
          <w:sz w:val="19"/>
        </w:rPr>
        <w:t xml:space="preserve"> </w:t>
      </w:r>
      <w:r>
        <w:rPr>
          <w:rFonts w:ascii="Times New Roman" w:hAnsi="Times New Roman"/>
          <w:spacing w:val="-1"/>
          <w:sz w:val="19"/>
        </w:rPr>
        <w:t>artículo</w:t>
      </w:r>
      <w:r>
        <w:rPr>
          <w:rFonts w:ascii="Times New Roman" w:hAnsi="Times New Roman"/>
          <w:spacing w:val="-2"/>
          <w:sz w:val="19"/>
        </w:rPr>
        <w:t xml:space="preserve"> </w:t>
      </w:r>
      <w:r>
        <w:rPr>
          <w:rFonts w:ascii="Times New Roman" w:hAnsi="Times New Roman"/>
          <w:spacing w:val="-1"/>
          <w:sz w:val="19"/>
        </w:rPr>
        <w:t>193</w:t>
      </w:r>
      <w:r>
        <w:rPr>
          <w:rFonts w:ascii="Times New Roman" w:hAnsi="Times New Roman"/>
          <w:sz w:val="19"/>
        </w:rPr>
        <w:t xml:space="preserve"> </w:t>
      </w:r>
      <w:r>
        <w:rPr>
          <w:rFonts w:ascii="Times New Roman" w:hAnsi="Times New Roman"/>
          <w:spacing w:val="9"/>
          <w:sz w:val="19"/>
        </w:rPr>
        <w:t xml:space="preserve"> </w:t>
      </w:r>
      <w:r>
        <w:rPr>
          <w:rFonts w:ascii="Times New Roman" w:hAnsi="Times New Roman"/>
          <w:spacing w:val="-2"/>
          <w:sz w:val="19"/>
        </w:rPr>
        <w:t>de</w:t>
      </w:r>
      <w:r>
        <w:rPr>
          <w:rFonts w:ascii="Times New Roman" w:hAnsi="Times New Roman"/>
          <w:spacing w:val="-1"/>
          <w:sz w:val="19"/>
        </w:rPr>
        <w:t xml:space="preserve"> Código</w:t>
      </w:r>
      <w:r>
        <w:rPr>
          <w:rFonts w:ascii="Times New Roman" w:hAnsi="Times New Roman"/>
          <w:spacing w:val="-2"/>
          <w:sz w:val="19"/>
        </w:rPr>
        <w:t xml:space="preserve"> </w:t>
      </w:r>
      <w:r>
        <w:rPr>
          <w:rFonts w:ascii="Times New Roman" w:hAnsi="Times New Roman"/>
          <w:sz w:val="19"/>
        </w:rPr>
        <w:t>de</w:t>
      </w:r>
      <w:r>
        <w:rPr>
          <w:rFonts w:ascii="Times New Roman" w:hAnsi="Times New Roman"/>
          <w:spacing w:val="3"/>
          <w:sz w:val="19"/>
        </w:rPr>
        <w:t xml:space="preserve"> </w:t>
      </w:r>
      <w:r>
        <w:rPr>
          <w:rFonts w:ascii="Times New Roman" w:hAnsi="Times New Roman"/>
          <w:spacing w:val="-2"/>
          <w:sz w:val="19"/>
        </w:rPr>
        <w:t>Trabajo,</w:t>
      </w:r>
      <w:r>
        <w:rPr>
          <w:rFonts w:ascii="Times New Roman" w:hAnsi="Times New Roman"/>
          <w:spacing w:val="2"/>
          <w:sz w:val="19"/>
        </w:rPr>
        <w:t xml:space="preserve"> </w:t>
      </w:r>
      <w:r>
        <w:rPr>
          <w:rFonts w:ascii="Times New Roman" w:hAnsi="Times New Roman"/>
          <w:spacing w:val="-2"/>
          <w:sz w:val="19"/>
        </w:rPr>
        <w:t>el</w:t>
      </w:r>
      <w:r>
        <w:rPr>
          <w:rFonts w:ascii="Times New Roman" w:hAnsi="Times New Roman"/>
          <w:spacing w:val="7"/>
          <w:sz w:val="19"/>
        </w:rPr>
        <w:t xml:space="preserve"> </w:t>
      </w:r>
      <w:r>
        <w:rPr>
          <w:rFonts w:ascii="Times New Roman" w:hAnsi="Times New Roman"/>
          <w:spacing w:val="-3"/>
          <w:sz w:val="19"/>
        </w:rPr>
        <w:t>Poder</w:t>
      </w:r>
      <w:r>
        <w:rPr>
          <w:rFonts w:ascii="Times New Roman" w:hAnsi="Times New Roman"/>
          <w:sz w:val="19"/>
        </w:rPr>
        <w:t xml:space="preserve"> </w:t>
      </w:r>
      <w:r>
        <w:rPr>
          <w:rFonts w:ascii="Times New Roman" w:hAnsi="Times New Roman"/>
          <w:spacing w:val="-1"/>
          <w:sz w:val="19"/>
        </w:rPr>
        <w:t>Judicial</w:t>
      </w:r>
      <w:r>
        <w:rPr>
          <w:rFonts w:ascii="Times New Roman" w:hAnsi="Times New Roman"/>
          <w:spacing w:val="7"/>
          <w:sz w:val="19"/>
        </w:rPr>
        <w:t xml:space="preserve"> </w:t>
      </w:r>
      <w:r>
        <w:rPr>
          <w:rFonts w:ascii="Times New Roman" w:hAnsi="Times New Roman"/>
          <w:spacing w:val="-2"/>
          <w:sz w:val="19"/>
        </w:rPr>
        <w:t>suscribió</w:t>
      </w:r>
      <w:r>
        <w:rPr>
          <w:rFonts w:ascii="Times New Roman" w:hAnsi="Times New Roman"/>
          <w:spacing w:val="3"/>
          <w:sz w:val="19"/>
        </w:rPr>
        <w:t xml:space="preserve"> </w:t>
      </w:r>
      <w:r>
        <w:rPr>
          <w:rFonts w:ascii="Times New Roman" w:hAnsi="Times New Roman"/>
          <w:spacing w:val="-3"/>
          <w:sz w:val="19"/>
        </w:rPr>
        <w:t>con</w:t>
      </w:r>
      <w:r>
        <w:rPr>
          <w:rFonts w:ascii="Times New Roman" w:hAnsi="Times New Roman"/>
          <w:spacing w:val="7"/>
          <w:sz w:val="19"/>
        </w:rPr>
        <w:t xml:space="preserve"> </w:t>
      </w:r>
      <w:r>
        <w:rPr>
          <w:rFonts w:ascii="Times New Roman" w:hAnsi="Times New Roman"/>
          <w:spacing w:val="-2"/>
          <w:sz w:val="19"/>
        </w:rPr>
        <w:t>el</w:t>
      </w:r>
      <w:r>
        <w:rPr>
          <w:rFonts w:ascii="Times New Roman" w:hAnsi="Times New Roman"/>
          <w:spacing w:val="6"/>
          <w:sz w:val="19"/>
        </w:rPr>
        <w:t xml:space="preserve"> </w:t>
      </w:r>
      <w:r>
        <w:rPr>
          <w:rFonts w:ascii="Times New Roman" w:hAnsi="Times New Roman"/>
          <w:spacing w:val="-1"/>
          <w:sz w:val="19"/>
        </w:rPr>
        <w:t>Instituto</w:t>
      </w:r>
      <w:r>
        <w:rPr>
          <w:rFonts w:ascii="Times New Roman" w:hAnsi="Times New Roman"/>
          <w:spacing w:val="-2"/>
          <w:sz w:val="19"/>
        </w:rPr>
        <w:t xml:space="preserve"> Nacional</w:t>
      </w:r>
      <w:r>
        <w:rPr>
          <w:rFonts w:ascii="Times New Roman" w:hAnsi="Times New Roman"/>
          <w:spacing w:val="2"/>
          <w:sz w:val="19"/>
        </w:rPr>
        <w:t xml:space="preserve"> </w:t>
      </w:r>
      <w:r>
        <w:rPr>
          <w:rFonts w:ascii="Times New Roman" w:hAnsi="Times New Roman"/>
          <w:sz w:val="19"/>
        </w:rPr>
        <w:t>de</w:t>
      </w:r>
      <w:r>
        <w:rPr>
          <w:rFonts w:ascii="Times New Roman" w:hAnsi="Times New Roman"/>
          <w:spacing w:val="-1"/>
          <w:sz w:val="19"/>
        </w:rPr>
        <w:t xml:space="preserve"> </w:t>
      </w:r>
      <w:r>
        <w:rPr>
          <w:rFonts w:ascii="Times New Roman" w:hAnsi="Times New Roman"/>
          <w:sz w:val="19"/>
        </w:rPr>
        <w:t>Seguros</w:t>
      </w:r>
      <w:r>
        <w:rPr>
          <w:rFonts w:ascii="Times New Roman" w:hAnsi="Times New Roman"/>
          <w:spacing w:val="99"/>
          <w:w w:val="99"/>
          <w:sz w:val="19"/>
        </w:rPr>
        <w:t xml:space="preserve"> </w:t>
      </w:r>
      <w:r>
        <w:rPr>
          <w:rFonts w:ascii="Times New Roman" w:hAnsi="Times New Roman"/>
          <w:spacing w:val="2"/>
          <w:sz w:val="19"/>
        </w:rPr>
        <w:t>la</w:t>
      </w:r>
      <w:r>
        <w:rPr>
          <w:rFonts w:ascii="Times New Roman" w:hAnsi="Times New Roman"/>
          <w:spacing w:val="23"/>
          <w:sz w:val="19"/>
        </w:rPr>
        <w:t xml:space="preserve"> </w:t>
      </w:r>
      <w:r>
        <w:rPr>
          <w:rFonts w:ascii="Times New Roman" w:hAnsi="Times New Roman"/>
          <w:spacing w:val="-2"/>
          <w:sz w:val="19"/>
        </w:rPr>
        <w:t>póliza</w:t>
      </w:r>
      <w:r>
        <w:rPr>
          <w:rFonts w:ascii="Times New Roman" w:hAnsi="Times New Roman"/>
          <w:spacing w:val="28"/>
          <w:sz w:val="19"/>
        </w:rPr>
        <w:t xml:space="preserve"> </w:t>
      </w:r>
      <w:r>
        <w:rPr>
          <w:rFonts w:ascii="Times New Roman" w:hAnsi="Times New Roman"/>
          <w:sz w:val="19"/>
        </w:rPr>
        <w:t>de</w:t>
      </w:r>
      <w:r>
        <w:rPr>
          <w:rFonts w:ascii="Times New Roman" w:hAnsi="Times New Roman"/>
          <w:spacing w:val="28"/>
          <w:sz w:val="19"/>
        </w:rPr>
        <w:t xml:space="preserve"> </w:t>
      </w:r>
      <w:r>
        <w:rPr>
          <w:rFonts w:ascii="Times New Roman" w:hAnsi="Times New Roman"/>
          <w:spacing w:val="-1"/>
          <w:sz w:val="19"/>
        </w:rPr>
        <w:t>Riesgos</w:t>
      </w:r>
      <w:r>
        <w:rPr>
          <w:rFonts w:ascii="Times New Roman" w:hAnsi="Times New Roman"/>
          <w:spacing w:val="28"/>
          <w:sz w:val="19"/>
        </w:rPr>
        <w:t xml:space="preserve"> </w:t>
      </w:r>
      <w:r>
        <w:rPr>
          <w:rFonts w:ascii="Times New Roman" w:hAnsi="Times New Roman"/>
          <w:spacing w:val="-1"/>
          <w:sz w:val="19"/>
        </w:rPr>
        <w:t>del</w:t>
      </w:r>
      <w:r>
        <w:rPr>
          <w:rFonts w:ascii="Times New Roman" w:hAnsi="Times New Roman"/>
          <w:spacing w:val="40"/>
          <w:sz w:val="19"/>
        </w:rPr>
        <w:t xml:space="preserve"> </w:t>
      </w:r>
      <w:r>
        <w:rPr>
          <w:rFonts w:ascii="Times New Roman" w:hAnsi="Times New Roman"/>
          <w:spacing w:val="-2"/>
          <w:sz w:val="19"/>
        </w:rPr>
        <w:t>Trabajo</w:t>
      </w:r>
      <w:r>
        <w:rPr>
          <w:rFonts w:ascii="Times New Roman" w:hAnsi="Times New Roman"/>
          <w:spacing w:val="10"/>
          <w:sz w:val="19"/>
        </w:rPr>
        <w:t xml:space="preserve"> </w:t>
      </w:r>
      <w:r>
        <w:rPr>
          <w:rFonts w:ascii="Times New Roman" w:hAnsi="Times New Roman"/>
          <w:spacing w:val="-1"/>
          <w:sz w:val="19"/>
        </w:rPr>
        <w:t>No.</w:t>
      </w:r>
      <w:r>
        <w:rPr>
          <w:rFonts w:ascii="Times New Roman" w:hAnsi="Times New Roman"/>
          <w:spacing w:val="31"/>
          <w:sz w:val="19"/>
        </w:rPr>
        <w:t xml:space="preserve"> </w:t>
      </w:r>
      <w:r>
        <w:rPr>
          <w:rFonts w:ascii="Times New Roman" w:hAnsi="Times New Roman"/>
          <w:sz w:val="19"/>
        </w:rPr>
        <w:t>76756,</w:t>
      </w:r>
      <w:r>
        <w:rPr>
          <w:rFonts w:ascii="Times New Roman" w:hAnsi="Times New Roman"/>
          <w:spacing w:val="26"/>
          <w:sz w:val="19"/>
        </w:rPr>
        <w:t xml:space="preserve"> </w:t>
      </w:r>
      <w:r>
        <w:rPr>
          <w:rFonts w:ascii="Times New Roman" w:hAnsi="Times New Roman"/>
          <w:sz w:val="19"/>
        </w:rPr>
        <w:t>la</w:t>
      </w:r>
      <w:r>
        <w:rPr>
          <w:rFonts w:ascii="Times New Roman" w:hAnsi="Times New Roman"/>
          <w:spacing w:val="28"/>
          <w:sz w:val="19"/>
        </w:rPr>
        <w:t xml:space="preserve"> </w:t>
      </w:r>
      <w:r>
        <w:rPr>
          <w:rFonts w:ascii="Times New Roman" w:hAnsi="Times New Roman"/>
          <w:spacing w:val="-2"/>
          <w:sz w:val="19"/>
        </w:rPr>
        <w:t>cual</w:t>
      </w:r>
      <w:r>
        <w:rPr>
          <w:rFonts w:ascii="Times New Roman" w:hAnsi="Times New Roman"/>
          <w:spacing w:val="30"/>
          <w:sz w:val="19"/>
        </w:rPr>
        <w:t xml:space="preserve"> </w:t>
      </w:r>
      <w:r>
        <w:rPr>
          <w:rFonts w:ascii="Times New Roman" w:hAnsi="Times New Roman"/>
          <w:spacing w:val="-2"/>
          <w:sz w:val="19"/>
        </w:rPr>
        <w:t>opera</w:t>
      </w:r>
      <w:r>
        <w:rPr>
          <w:rFonts w:ascii="Times New Roman" w:hAnsi="Times New Roman"/>
          <w:spacing w:val="28"/>
          <w:sz w:val="19"/>
        </w:rPr>
        <w:t xml:space="preserve"> </w:t>
      </w:r>
      <w:r>
        <w:rPr>
          <w:rFonts w:ascii="Times New Roman" w:hAnsi="Times New Roman"/>
          <w:spacing w:val="-2"/>
          <w:sz w:val="19"/>
        </w:rPr>
        <w:t>al</w:t>
      </w:r>
      <w:r>
        <w:rPr>
          <w:rFonts w:ascii="Times New Roman" w:hAnsi="Times New Roman"/>
          <w:spacing w:val="30"/>
          <w:sz w:val="19"/>
        </w:rPr>
        <w:t xml:space="preserve"> </w:t>
      </w:r>
      <w:r>
        <w:rPr>
          <w:rFonts w:ascii="Times New Roman" w:hAnsi="Times New Roman"/>
          <w:spacing w:val="-2"/>
          <w:sz w:val="19"/>
        </w:rPr>
        <w:t>costo,</w:t>
      </w:r>
      <w:r>
        <w:rPr>
          <w:rFonts w:ascii="Times New Roman" w:hAnsi="Times New Roman"/>
          <w:spacing w:val="31"/>
          <w:sz w:val="19"/>
        </w:rPr>
        <w:t xml:space="preserve"> </w:t>
      </w:r>
      <w:r>
        <w:rPr>
          <w:rFonts w:ascii="Times New Roman" w:hAnsi="Times New Roman"/>
          <w:sz w:val="19"/>
        </w:rPr>
        <w:t>de</w:t>
      </w:r>
      <w:r>
        <w:rPr>
          <w:rFonts w:ascii="Times New Roman" w:hAnsi="Times New Roman"/>
          <w:spacing w:val="32"/>
          <w:sz w:val="19"/>
        </w:rPr>
        <w:t xml:space="preserve"> </w:t>
      </w:r>
      <w:r>
        <w:rPr>
          <w:rFonts w:ascii="Times New Roman" w:hAnsi="Times New Roman"/>
          <w:spacing w:val="-2"/>
          <w:sz w:val="19"/>
        </w:rPr>
        <w:t>acuerdo</w:t>
      </w:r>
      <w:r>
        <w:rPr>
          <w:rFonts w:ascii="Times New Roman" w:hAnsi="Times New Roman"/>
          <w:spacing w:val="31"/>
          <w:sz w:val="19"/>
        </w:rPr>
        <w:t xml:space="preserve"> </w:t>
      </w:r>
      <w:r>
        <w:rPr>
          <w:rFonts w:ascii="Times New Roman" w:hAnsi="Times New Roman"/>
          <w:spacing w:val="-3"/>
          <w:sz w:val="19"/>
        </w:rPr>
        <w:t>con</w:t>
      </w:r>
      <w:r>
        <w:rPr>
          <w:rFonts w:ascii="Times New Roman" w:hAnsi="Times New Roman"/>
          <w:spacing w:val="27"/>
          <w:sz w:val="19"/>
        </w:rPr>
        <w:t xml:space="preserve"> </w:t>
      </w:r>
      <w:r>
        <w:rPr>
          <w:rFonts w:ascii="Times New Roman" w:hAnsi="Times New Roman"/>
          <w:sz w:val="19"/>
        </w:rPr>
        <w:t>las</w:t>
      </w:r>
      <w:r>
        <w:rPr>
          <w:rFonts w:ascii="Times New Roman" w:hAnsi="Times New Roman"/>
          <w:spacing w:val="28"/>
          <w:sz w:val="19"/>
        </w:rPr>
        <w:t xml:space="preserve"> </w:t>
      </w:r>
      <w:r>
        <w:rPr>
          <w:rFonts w:ascii="Times New Roman" w:hAnsi="Times New Roman"/>
          <w:spacing w:val="-1"/>
          <w:sz w:val="19"/>
        </w:rPr>
        <w:t>erogaciones</w:t>
      </w:r>
      <w:r>
        <w:rPr>
          <w:rFonts w:ascii="Times New Roman" w:hAnsi="Times New Roman"/>
          <w:spacing w:val="28"/>
          <w:sz w:val="19"/>
        </w:rPr>
        <w:t xml:space="preserve"> </w:t>
      </w:r>
      <w:r>
        <w:rPr>
          <w:rFonts w:ascii="Times New Roman" w:hAnsi="Times New Roman"/>
          <w:sz w:val="19"/>
        </w:rPr>
        <w:t>que</w:t>
      </w:r>
      <w:r>
        <w:rPr>
          <w:rFonts w:ascii="Times New Roman" w:hAnsi="Times New Roman"/>
          <w:spacing w:val="32"/>
          <w:sz w:val="19"/>
        </w:rPr>
        <w:t xml:space="preserve"> </w:t>
      </w:r>
      <w:r>
        <w:rPr>
          <w:rFonts w:ascii="Times New Roman" w:hAnsi="Times New Roman"/>
          <w:spacing w:val="-2"/>
          <w:sz w:val="19"/>
        </w:rPr>
        <w:t>produzcan</w:t>
      </w:r>
      <w:r>
        <w:rPr>
          <w:rFonts w:ascii="Times New Roman" w:hAnsi="Times New Roman"/>
          <w:spacing w:val="31"/>
          <w:sz w:val="19"/>
        </w:rPr>
        <w:t xml:space="preserve"> </w:t>
      </w:r>
      <w:r>
        <w:rPr>
          <w:rFonts w:ascii="Times New Roman" w:hAnsi="Times New Roman"/>
          <w:sz w:val="19"/>
        </w:rPr>
        <w:t>los</w:t>
      </w:r>
      <w:r>
        <w:rPr>
          <w:rFonts w:ascii="Times New Roman" w:hAnsi="Times New Roman"/>
          <w:spacing w:val="79"/>
          <w:w w:val="99"/>
          <w:sz w:val="19"/>
        </w:rPr>
        <w:t xml:space="preserve"> </w:t>
      </w:r>
      <w:r>
        <w:rPr>
          <w:rFonts w:ascii="Times New Roman" w:hAnsi="Times New Roman"/>
          <w:spacing w:val="-2"/>
          <w:sz w:val="19"/>
        </w:rPr>
        <w:t>accidentes</w:t>
      </w:r>
      <w:r>
        <w:rPr>
          <w:rFonts w:ascii="Times New Roman" w:hAnsi="Times New Roman"/>
          <w:spacing w:val="-8"/>
          <w:sz w:val="19"/>
        </w:rPr>
        <w:t xml:space="preserve"> </w:t>
      </w:r>
      <w:r>
        <w:rPr>
          <w:rFonts w:ascii="Times New Roman" w:hAnsi="Times New Roman"/>
          <w:spacing w:val="-1"/>
          <w:sz w:val="19"/>
        </w:rPr>
        <w:t>laborales</w:t>
      </w:r>
      <w:r>
        <w:rPr>
          <w:rFonts w:ascii="Times New Roman" w:hAnsi="Times New Roman"/>
          <w:spacing w:val="-4"/>
          <w:sz w:val="19"/>
        </w:rPr>
        <w:t xml:space="preserve"> </w:t>
      </w:r>
      <w:r>
        <w:rPr>
          <w:rFonts w:ascii="Times New Roman" w:hAnsi="Times New Roman"/>
          <w:spacing w:val="-2"/>
          <w:sz w:val="19"/>
        </w:rPr>
        <w:t>en</w:t>
      </w:r>
      <w:r>
        <w:rPr>
          <w:rFonts w:ascii="Times New Roman" w:hAnsi="Times New Roman"/>
          <w:spacing w:val="-5"/>
          <w:sz w:val="19"/>
        </w:rPr>
        <w:t xml:space="preserve"> </w:t>
      </w:r>
      <w:r>
        <w:rPr>
          <w:rFonts w:ascii="Times New Roman" w:hAnsi="Times New Roman"/>
          <w:spacing w:val="-2"/>
          <w:sz w:val="19"/>
        </w:rPr>
        <w:t>cada</w:t>
      </w:r>
      <w:r>
        <w:rPr>
          <w:rFonts w:ascii="Times New Roman" w:hAnsi="Times New Roman"/>
          <w:spacing w:val="-9"/>
          <w:sz w:val="19"/>
        </w:rPr>
        <w:t xml:space="preserve"> </w:t>
      </w:r>
      <w:r>
        <w:rPr>
          <w:rFonts w:ascii="Times New Roman" w:hAnsi="Times New Roman"/>
          <w:spacing w:val="-1"/>
          <w:sz w:val="19"/>
        </w:rPr>
        <w:t>periodo</w:t>
      </w:r>
      <w:r>
        <w:rPr>
          <w:rFonts w:ascii="Times New Roman" w:hAnsi="Times New Roman"/>
          <w:spacing w:val="-10"/>
          <w:sz w:val="19"/>
        </w:rPr>
        <w:t xml:space="preserve"> </w:t>
      </w:r>
      <w:r>
        <w:rPr>
          <w:rFonts w:ascii="Times New Roman" w:hAnsi="Times New Roman"/>
          <w:spacing w:val="-1"/>
          <w:sz w:val="19"/>
        </w:rPr>
        <w:t>anual.</w:t>
      </w:r>
    </w:p>
    <w:p w:rsidR="00C95FE4" w:rsidRDefault="00C95FE4">
      <w:pPr>
        <w:spacing w:before="5"/>
        <w:rPr>
          <w:rFonts w:ascii="Times New Roman" w:eastAsia="Times New Roman" w:hAnsi="Times New Roman" w:cs="Times New Roman"/>
          <w:sz w:val="18"/>
          <w:szCs w:val="18"/>
        </w:rPr>
      </w:pPr>
    </w:p>
    <w:p w:rsidR="00C95FE4" w:rsidRDefault="007758B2">
      <w:pPr>
        <w:spacing w:line="239" w:lineRule="auto"/>
        <w:ind w:left="1452" w:right="1293"/>
        <w:jc w:val="both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spacing w:val="-2"/>
          <w:sz w:val="19"/>
          <w:szCs w:val="19"/>
        </w:rPr>
        <w:t>Código</w:t>
      </w:r>
      <w:r>
        <w:rPr>
          <w:rFonts w:ascii="Times New Roman" w:eastAsia="Times New Roman" w:hAnsi="Times New Roman" w:cs="Times New Roman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de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9"/>
          <w:szCs w:val="19"/>
        </w:rPr>
        <w:t>Trabajo,</w:t>
      </w:r>
      <w:r>
        <w:rPr>
          <w:rFonts w:ascii="Times New Roman" w:eastAsia="Times New Roman" w:hAnsi="Times New Roman" w:cs="Times New Roman"/>
          <w:spacing w:val="2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>Título</w:t>
      </w:r>
      <w:r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19"/>
          <w:szCs w:val="19"/>
        </w:rPr>
        <w:t>IV.</w:t>
      </w:r>
      <w:r>
        <w:rPr>
          <w:rFonts w:ascii="Times New Roman" w:eastAsia="Times New Roman" w:hAnsi="Times New Roman" w:cs="Times New Roman"/>
          <w:spacing w:val="2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De</w:t>
      </w:r>
      <w:r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la</w:t>
      </w:r>
      <w:r>
        <w:rPr>
          <w:rFonts w:ascii="Times New Roman" w:eastAsia="Times New Roman" w:hAnsi="Times New Roman" w:cs="Times New Roman"/>
          <w:spacing w:val="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9"/>
          <w:szCs w:val="19"/>
        </w:rPr>
        <w:t>protección</w:t>
      </w:r>
      <w:r>
        <w:rPr>
          <w:rFonts w:ascii="Times New Roman" w:eastAsia="Times New Roman" w:hAnsi="Times New Roman" w:cs="Times New Roman"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de</w:t>
      </w:r>
      <w:r>
        <w:rPr>
          <w:rFonts w:ascii="Times New Roman" w:eastAsia="Times New Roman" w:hAnsi="Times New Roman" w:cs="Times New Roman"/>
          <w:spacing w:val="1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9"/>
          <w:szCs w:val="19"/>
        </w:rPr>
        <w:t>los</w:t>
      </w:r>
      <w:r>
        <w:rPr>
          <w:rFonts w:ascii="Times New Roman" w:eastAsia="Times New Roman" w:hAnsi="Times New Roman" w:cs="Times New Roman"/>
          <w:spacing w:val="1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>trabajadores</w:t>
      </w:r>
      <w:r>
        <w:rPr>
          <w:rFonts w:ascii="Times New Roman" w:eastAsia="Times New Roman" w:hAnsi="Times New Roman" w:cs="Times New Roman"/>
          <w:spacing w:val="1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>durante</w:t>
      </w:r>
      <w:r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9"/>
          <w:szCs w:val="19"/>
        </w:rPr>
        <w:t>el</w:t>
      </w:r>
      <w:r>
        <w:rPr>
          <w:rFonts w:ascii="Times New Roman" w:eastAsia="Times New Roman" w:hAnsi="Times New Roman" w:cs="Times New Roman"/>
          <w:spacing w:val="2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>ejercicio</w:t>
      </w:r>
      <w:r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>del</w:t>
      </w:r>
      <w:r>
        <w:rPr>
          <w:rFonts w:ascii="Times New Roman" w:eastAsia="Times New Roman" w:hAnsi="Times New Roman" w:cs="Times New Roman"/>
          <w:spacing w:val="69"/>
          <w:w w:val="9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9"/>
          <w:szCs w:val="19"/>
        </w:rPr>
        <w:t>trabajo,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>artículo</w:t>
      </w:r>
      <w:r>
        <w:rPr>
          <w:rFonts w:ascii="Times New Roman" w:eastAsia="Times New Roman" w:hAnsi="Times New Roman" w:cs="Times New Roman"/>
          <w:spacing w:val="-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>193: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9"/>
          <w:szCs w:val="19"/>
        </w:rPr>
        <w:t>“Todo</w:t>
      </w:r>
      <w:r>
        <w:rPr>
          <w:rFonts w:ascii="Times New Roman" w:eastAsia="Times New Roman" w:hAnsi="Times New Roman" w:cs="Times New Roman"/>
          <w:spacing w:val="-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9"/>
          <w:szCs w:val="19"/>
        </w:rPr>
        <w:t>patrono,</w:t>
      </w:r>
      <w:r>
        <w:rPr>
          <w:rFonts w:ascii="Times New Roman" w:eastAsia="Times New Roman" w:hAnsi="Times New Roman" w:cs="Times New Roman"/>
          <w:spacing w:val="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9"/>
          <w:szCs w:val="19"/>
        </w:rPr>
        <w:t xml:space="preserve">sea persona </w:t>
      </w:r>
      <w:r>
        <w:rPr>
          <w:rFonts w:ascii="Times New Roman" w:eastAsia="Times New Roman" w:hAnsi="Times New Roman" w:cs="Times New Roman"/>
          <w:sz w:val="19"/>
          <w:szCs w:val="19"/>
        </w:rPr>
        <w:t>de</w:t>
      </w:r>
      <w:r>
        <w:rPr>
          <w:rFonts w:ascii="Times New Roman" w:eastAsia="Times New Roman" w:hAnsi="Times New Roman" w:cs="Times New Roman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>Derecho</w:t>
      </w:r>
      <w:r>
        <w:rPr>
          <w:rFonts w:ascii="Times New Roman" w:eastAsia="Times New Roman" w:hAnsi="Times New Roman" w:cs="Times New Roman"/>
          <w:spacing w:val="-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>Público</w:t>
      </w:r>
      <w:r>
        <w:rPr>
          <w:rFonts w:ascii="Times New Roman" w:eastAsia="Times New Roman" w:hAnsi="Times New Roman" w:cs="Times New Roman"/>
          <w:spacing w:val="-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pacing w:val="-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>Derecho</w:t>
      </w:r>
      <w:r>
        <w:rPr>
          <w:rFonts w:ascii="Times New Roman" w:eastAsia="Times New Roman" w:hAnsi="Times New Roman" w:cs="Times New Roman"/>
          <w:spacing w:val="-2"/>
          <w:sz w:val="19"/>
          <w:szCs w:val="19"/>
        </w:rPr>
        <w:t xml:space="preserve"> Privado,</w:t>
      </w:r>
      <w:r>
        <w:rPr>
          <w:rFonts w:ascii="Times New Roman" w:eastAsia="Times New Roman" w:hAnsi="Times New Roman" w:cs="Times New Roman"/>
          <w:spacing w:val="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9"/>
          <w:szCs w:val="19"/>
        </w:rPr>
        <w:t>está</w:t>
      </w:r>
      <w:r>
        <w:rPr>
          <w:rFonts w:ascii="Times New Roman" w:eastAsia="Times New Roman" w:hAnsi="Times New Roman" w:cs="Times New Roman"/>
          <w:spacing w:val="103"/>
          <w:w w:val="9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9"/>
          <w:szCs w:val="19"/>
        </w:rPr>
        <w:t>obligado</w:t>
      </w:r>
      <w:r>
        <w:rPr>
          <w:rFonts w:ascii="Times New Roman" w:eastAsia="Times New Roman" w:hAnsi="Times New Roman" w:cs="Times New Roman"/>
          <w:spacing w:val="3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pacing w:val="2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>asegurar</w:t>
      </w:r>
      <w:r>
        <w:rPr>
          <w:rFonts w:ascii="Times New Roman" w:eastAsia="Times New Roman" w:hAnsi="Times New Roman" w:cs="Times New Roman"/>
          <w:spacing w:val="3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pacing w:val="3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9"/>
          <w:szCs w:val="19"/>
        </w:rPr>
        <w:t>sus</w:t>
      </w:r>
      <w:r>
        <w:rPr>
          <w:rFonts w:ascii="Times New Roman" w:eastAsia="Times New Roman" w:hAnsi="Times New Roman" w:cs="Times New Roman"/>
          <w:spacing w:val="3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>trabajadores</w:t>
      </w:r>
      <w:r>
        <w:rPr>
          <w:rFonts w:ascii="Times New Roman" w:eastAsia="Times New Roman" w:hAnsi="Times New Roman" w:cs="Times New Roman"/>
          <w:spacing w:val="3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>contra</w:t>
      </w:r>
      <w:r>
        <w:rPr>
          <w:rFonts w:ascii="Times New Roman" w:eastAsia="Times New Roman" w:hAnsi="Times New Roman" w:cs="Times New Roman"/>
          <w:spacing w:val="2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>riesgos</w:t>
      </w:r>
      <w:r>
        <w:rPr>
          <w:rFonts w:ascii="Times New Roman" w:eastAsia="Times New Roman" w:hAnsi="Times New Roman" w:cs="Times New Roman"/>
          <w:spacing w:val="3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>del</w:t>
      </w:r>
      <w:r>
        <w:rPr>
          <w:rFonts w:ascii="Times New Roman" w:eastAsia="Times New Roman" w:hAnsi="Times New Roman" w:cs="Times New Roman"/>
          <w:spacing w:val="3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9"/>
          <w:szCs w:val="19"/>
        </w:rPr>
        <w:t>trabajo,</w:t>
      </w:r>
      <w:r>
        <w:rPr>
          <w:rFonts w:ascii="Times New Roman" w:eastAsia="Times New Roman" w:hAnsi="Times New Roman" w:cs="Times New Roman"/>
          <w:spacing w:val="3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>por</w:t>
      </w:r>
      <w:r>
        <w:rPr>
          <w:rFonts w:ascii="Times New Roman" w:eastAsia="Times New Roman" w:hAnsi="Times New Roman" w:cs="Times New Roman"/>
          <w:spacing w:val="3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>medio</w:t>
      </w:r>
      <w:r>
        <w:rPr>
          <w:rFonts w:ascii="Times New Roman" w:eastAsia="Times New Roman" w:hAnsi="Times New Roman" w:cs="Times New Roman"/>
          <w:spacing w:val="2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>del</w:t>
      </w:r>
      <w:r>
        <w:rPr>
          <w:rFonts w:ascii="Times New Roman" w:eastAsia="Times New Roman" w:hAnsi="Times New Roman" w:cs="Times New Roman"/>
          <w:spacing w:val="3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>Instituto</w:t>
      </w:r>
      <w:r>
        <w:rPr>
          <w:rFonts w:ascii="Times New Roman" w:eastAsia="Times New Roman" w:hAnsi="Times New Roman" w:cs="Times New Roman"/>
          <w:spacing w:val="79"/>
          <w:w w:val="9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9"/>
          <w:szCs w:val="19"/>
        </w:rPr>
        <w:t>Nacional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 de</w:t>
      </w:r>
      <w:r>
        <w:rPr>
          <w:rFonts w:ascii="Times New Roman" w:eastAsia="Times New Roman" w:hAnsi="Times New Roman" w:cs="Times New Roman"/>
          <w:spacing w:val="-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9"/>
          <w:szCs w:val="19"/>
        </w:rPr>
        <w:t>Seguro,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19"/>
          <w:szCs w:val="19"/>
        </w:rPr>
        <w:t xml:space="preserve">según </w:t>
      </w:r>
      <w:r>
        <w:rPr>
          <w:rFonts w:ascii="Times New Roman" w:eastAsia="Times New Roman" w:hAnsi="Times New Roman" w:cs="Times New Roman"/>
          <w:spacing w:val="-2"/>
          <w:sz w:val="19"/>
          <w:szCs w:val="19"/>
        </w:rPr>
        <w:t>los</w:t>
      </w: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9"/>
          <w:szCs w:val="19"/>
        </w:rPr>
        <w:t>artículos</w:t>
      </w:r>
      <w:r>
        <w:rPr>
          <w:rFonts w:ascii="Times New Roman" w:eastAsia="Times New Roman" w:hAnsi="Times New Roman" w:cs="Times New Roman"/>
          <w:spacing w:val="-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4°</w:t>
      </w:r>
      <w:r>
        <w:rPr>
          <w:rFonts w:ascii="Times New Roman" w:eastAsia="Times New Roman" w:hAnsi="Times New Roman" w:cs="Times New Roman"/>
          <w:spacing w:val="-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-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>18°</w:t>
      </w:r>
      <w:r>
        <w:rPr>
          <w:rFonts w:ascii="Times New Roman" w:eastAsia="Times New Roman" w:hAnsi="Times New Roman" w:cs="Times New Roman"/>
          <w:spacing w:val="-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>del</w:t>
      </w:r>
      <w:r>
        <w:rPr>
          <w:rFonts w:ascii="Times New Roman" w:eastAsia="Times New Roman" w:hAnsi="Times New Roman" w:cs="Times New Roman"/>
          <w:spacing w:val="-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9"/>
          <w:szCs w:val="19"/>
        </w:rPr>
        <w:t>Código</w:t>
      </w:r>
      <w:r>
        <w:rPr>
          <w:rFonts w:ascii="Times New Roman" w:eastAsia="Times New Roman" w:hAnsi="Times New Roman" w:cs="Times New Roman"/>
          <w:spacing w:val="-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de</w:t>
      </w:r>
      <w:r>
        <w:rPr>
          <w:rFonts w:ascii="Times New Roman" w:eastAsia="Times New Roman" w:hAnsi="Times New Roman" w:cs="Times New Roman"/>
          <w:spacing w:val="-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9"/>
          <w:szCs w:val="19"/>
        </w:rPr>
        <w:t>Trabajo”.</w:t>
      </w:r>
    </w:p>
    <w:p w:rsidR="00C95FE4" w:rsidRDefault="00C95FE4">
      <w:pPr>
        <w:spacing w:before="7"/>
        <w:rPr>
          <w:rFonts w:ascii="Times New Roman" w:eastAsia="Times New Roman" w:hAnsi="Times New Roman" w:cs="Times New Roman"/>
          <w:sz w:val="18"/>
          <w:szCs w:val="18"/>
        </w:rPr>
      </w:pPr>
    </w:p>
    <w:p w:rsidR="00C95FE4" w:rsidRDefault="007758B2">
      <w:pPr>
        <w:ind w:left="171"/>
        <w:jc w:val="both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hAnsi="Times New Roman"/>
          <w:spacing w:val="-3"/>
          <w:sz w:val="19"/>
        </w:rPr>
        <w:t>El</w:t>
      </w:r>
      <w:r>
        <w:rPr>
          <w:rFonts w:ascii="Times New Roman" w:hAnsi="Times New Roman"/>
          <w:sz w:val="19"/>
        </w:rPr>
        <w:t xml:space="preserve"> </w:t>
      </w:r>
      <w:r>
        <w:rPr>
          <w:rFonts w:ascii="Times New Roman" w:hAnsi="Times New Roman"/>
          <w:spacing w:val="-2"/>
          <w:sz w:val="19"/>
        </w:rPr>
        <w:t>fundamento</w:t>
      </w:r>
      <w:r>
        <w:rPr>
          <w:rFonts w:ascii="Times New Roman" w:hAnsi="Times New Roman"/>
          <w:spacing w:val="-8"/>
          <w:sz w:val="19"/>
        </w:rPr>
        <w:t xml:space="preserve"> </w:t>
      </w:r>
      <w:r>
        <w:rPr>
          <w:rFonts w:ascii="Times New Roman" w:hAnsi="Times New Roman"/>
          <w:spacing w:val="-2"/>
          <w:sz w:val="19"/>
        </w:rPr>
        <w:t>legal</w:t>
      </w:r>
      <w:r>
        <w:rPr>
          <w:rFonts w:ascii="Times New Roman" w:hAnsi="Times New Roman"/>
          <w:spacing w:val="1"/>
          <w:sz w:val="19"/>
        </w:rPr>
        <w:t xml:space="preserve"> </w:t>
      </w:r>
      <w:r>
        <w:rPr>
          <w:rFonts w:ascii="Times New Roman" w:hAnsi="Times New Roman"/>
          <w:spacing w:val="-2"/>
          <w:sz w:val="19"/>
        </w:rPr>
        <w:t>está</w:t>
      </w:r>
      <w:r>
        <w:rPr>
          <w:rFonts w:ascii="Times New Roman" w:hAnsi="Times New Roman"/>
          <w:spacing w:val="-7"/>
          <w:sz w:val="19"/>
        </w:rPr>
        <w:t xml:space="preserve"> </w:t>
      </w:r>
      <w:r>
        <w:rPr>
          <w:rFonts w:ascii="Times New Roman" w:hAnsi="Times New Roman"/>
          <w:spacing w:val="-2"/>
          <w:sz w:val="19"/>
        </w:rPr>
        <w:t>establecido</w:t>
      </w:r>
      <w:r>
        <w:rPr>
          <w:rFonts w:ascii="Times New Roman" w:hAnsi="Times New Roman"/>
          <w:spacing w:val="-7"/>
          <w:sz w:val="19"/>
        </w:rPr>
        <w:t xml:space="preserve"> </w:t>
      </w:r>
      <w:r>
        <w:rPr>
          <w:rFonts w:ascii="Times New Roman" w:hAnsi="Times New Roman"/>
          <w:spacing w:val="-2"/>
          <w:sz w:val="19"/>
        </w:rPr>
        <w:t>en</w:t>
      </w:r>
      <w:r>
        <w:rPr>
          <w:rFonts w:ascii="Times New Roman" w:hAnsi="Times New Roman"/>
          <w:spacing w:val="-3"/>
          <w:sz w:val="19"/>
        </w:rPr>
        <w:t xml:space="preserve"> </w:t>
      </w:r>
      <w:r>
        <w:rPr>
          <w:rFonts w:ascii="Times New Roman" w:hAnsi="Times New Roman"/>
          <w:spacing w:val="-2"/>
          <w:sz w:val="19"/>
        </w:rPr>
        <w:t>el</w:t>
      </w:r>
      <w:r>
        <w:rPr>
          <w:rFonts w:ascii="Times New Roman" w:hAnsi="Times New Roman"/>
          <w:spacing w:val="44"/>
          <w:sz w:val="19"/>
        </w:rPr>
        <w:t xml:space="preserve"> </w:t>
      </w:r>
      <w:r>
        <w:rPr>
          <w:rFonts w:ascii="Times New Roman" w:hAnsi="Times New Roman"/>
          <w:spacing w:val="-1"/>
          <w:sz w:val="19"/>
        </w:rPr>
        <w:t>artículo</w:t>
      </w:r>
      <w:r>
        <w:rPr>
          <w:rFonts w:ascii="Times New Roman" w:hAnsi="Times New Roman"/>
          <w:spacing w:val="-8"/>
          <w:sz w:val="19"/>
        </w:rPr>
        <w:t xml:space="preserve"> </w:t>
      </w:r>
      <w:r>
        <w:rPr>
          <w:rFonts w:ascii="Times New Roman" w:hAnsi="Times New Roman"/>
          <w:spacing w:val="-1"/>
          <w:sz w:val="19"/>
        </w:rPr>
        <w:t>331</w:t>
      </w:r>
      <w:r>
        <w:rPr>
          <w:rFonts w:ascii="Times New Roman" w:hAnsi="Times New Roman"/>
          <w:spacing w:val="-3"/>
          <w:sz w:val="19"/>
        </w:rPr>
        <w:t xml:space="preserve"> del</w:t>
      </w:r>
      <w:r>
        <w:rPr>
          <w:rFonts w:ascii="Times New Roman" w:hAnsi="Times New Roman"/>
          <w:spacing w:val="-9"/>
          <w:sz w:val="19"/>
        </w:rPr>
        <w:t xml:space="preserve"> </w:t>
      </w:r>
      <w:r>
        <w:rPr>
          <w:rFonts w:ascii="Times New Roman" w:hAnsi="Times New Roman"/>
          <w:spacing w:val="-1"/>
          <w:sz w:val="19"/>
        </w:rPr>
        <w:t>Código</w:t>
      </w:r>
      <w:r>
        <w:rPr>
          <w:rFonts w:ascii="Times New Roman" w:hAnsi="Times New Roman"/>
          <w:spacing w:val="-7"/>
          <w:sz w:val="19"/>
        </w:rPr>
        <w:t xml:space="preserve"> </w:t>
      </w:r>
      <w:r>
        <w:rPr>
          <w:rFonts w:ascii="Times New Roman" w:hAnsi="Times New Roman"/>
          <w:sz w:val="19"/>
        </w:rPr>
        <w:t>de</w:t>
      </w:r>
      <w:r>
        <w:rPr>
          <w:rFonts w:ascii="Times New Roman" w:hAnsi="Times New Roman"/>
          <w:spacing w:val="-7"/>
          <w:sz w:val="19"/>
        </w:rPr>
        <w:t xml:space="preserve"> </w:t>
      </w:r>
      <w:r>
        <w:rPr>
          <w:rFonts w:ascii="Times New Roman" w:hAnsi="Times New Roman"/>
          <w:spacing w:val="-3"/>
          <w:sz w:val="19"/>
        </w:rPr>
        <w:t>Trabajo,</w:t>
      </w:r>
      <w:r>
        <w:rPr>
          <w:rFonts w:ascii="Times New Roman" w:hAnsi="Times New Roman"/>
          <w:spacing w:val="1"/>
          <w:sz w:val="19"/>
        </w:rPr>
        <w:t xml:space="preserve"> </w:t>
      </w:r>
      <w:r>
        <w:rPr>
          <w:rFonts w:ascii="Times New Roman" w:hAnsi="Times New Roman"/>
          <w:sz w:val="19"/>
        </w:rPr>
        <w:t>a</w:t>
      </w:r>
      <w:r>
        <w:rPr>
          <w:rFonts w:ascii="Times New Roman" w:hAnsi="Times New Roman"/>
          <w:spacing w:val="-7"/>
          <w:sz w:val="19"/>
        </w:rPr>
        <w:t xml:space="preserve"> </w:t>
      </w:r>
      <w:r>
        <w:rPr>
          <w:rFonts w:ascii="Times New Roman" w:hAnsi="Times New Roman"/>
          <w:spacing w:val="-2"/>
          <w:sz w:val="19"/>
        </w:rPr>
        <w:t>saber:</w:t>
      </w:r>
    </w:p>
    <w:p w:rsidR="00C95FE4" w:rsidRDefault="00C95FE4">
      <w:pPr>
        <w:spacing w:before="10"/>
        <w:rPr>
          <w:rFonts w:ascii="Times New Roman" w:eastAsia="Times New Roman" w:hAnsi="Times New Roman" w:cs="Times New Roman"/>
          <w:sz w:val="18"/>
          <w:szCs w:val="18"/>
        </w:rPr>
      </w:pPr>
    </w:p>
    <w:p w:rsidR="00C95FE4" w:rsidRDefault="007758B2">
      <w:pPr>
        <w:spacing w:line="234" w:lineRule="auto"/>
        <w:ind w:left="118" w:right="205" w:firstLine="48"/>
        <w:jc w:val="both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>“Artículo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>331:</w:t>
      </w:r>
      <w:r>
        <w:rPr>
          <w:rFonts w:ascii="Times New Roman" w:eastAsia="Times New Roman" w:hAnsi="Times New Roman" w:cs="Times New Roman"/>
          <w:spacing w:val="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>El</w:t>
      </w:r>
      <w:r>
        <w:rPr>
          <w:rFonts w:ascii="Times New Roman" w:eastAsia="Times New Roman" w:hAnsi="Times New Roman" w:cs="Times New Roman"/>
          <w:spacing w:val="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9"/>
          <w:szCs w:val="19"/>
        </w:rPr>
        <w:t>sistema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de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>tarifas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>que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se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9"/>
          <w:szCs w:val="19"/>
        </w:rPr>
        <w:t>aplicará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9"/>
          <w:szCs w:val="19"/>
        </w:rPr>
        <w:t>al</w:t>
      </w:r>
      <w:r>
        <w:rPr>
          <w:rFonts w:ascii="Times New Roman" w:eastAsia="Times New Roman" w:hAnsi="Times New Roman" w:cs="Times New Roman"/>
          <w:spacing w:val="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>caso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>del</w:t>
      </w:r>
      <w:r>
        <w:rPr>
          <w:rFonts w:ascii="Times New Roman" w:eastAsia="Times New Roman" w:hAnsi="Times New Roman" w:cs="Times New Roman"/>
          <w:spacing w:val="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>Estado,</w:t>
      </w:r>
      <w:r>
        <w:rPr>
          <w:rFonts w:ascii="Times New Roman" w:eastAsia="Times New Roman" w:hAnsi="Times New Roman" w:cs="Times New Roman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9"/>
          <w:szCs w:val="19"/>
        </w:rPr>
        <w:t>instituciones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9"/>
          <w:szCs w:val="19"/>
        </w:rPr>
        <w:t>públicas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9"/>
          <w:szCs w:val="19"/>
        </w:rPr>
        <w:t>municipalidades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se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>basará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19"/>
          <w:szCs w:val="19"/>
        </w:rPr>
        <w:t>en</w:t>
      </w:r>
      <w:r>
        <w:rPr>
          <w:rFonts w:ascii="Times New Roman" w:eastAsia="Times New Roman" w:hAnsi="Times New Roman" w:cs="Times New Roman"/>
          <w:spacing w:val="117"/>
          <w:w w:val="9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9"/>
          <w:szCs w:val="19"/>
        </w:rPr>
        <w:t>primas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9"/>
          <w:szCs w:val="19"/>
        </w:rPr>
        <w:t>retrospectivas,</w:t>
      </w:r>
      <w:r>
        <w:rPr>
          <w:rFonts w:ascii="Times New Roman" w:eastAsia="Times New Roman" w:hAnsi="Times New Roman" w:cs="Times New Roman"/>
          <w:spacing w:val="2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>fundamentado</w:t>
      </w:r>
      <w:r>
        <w:rPr>
          <w:rFonts w:ascii="Times New Roman" w:eastAsia="Times New Roman" w:hAnsi="Times New Roman" w:cs="Times New Roman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9"/>
          <w:szCs w:val="19"/>
        </w:rPr>
        <w:t>en</w:t>
      </w:r>
      <w:r>
        <w:rPr>
          <w:rFonts w:ascii="Times New Roman" w:eastAsia="Times New Roman" w:hAnsi="Times New Roman" w:cs="Times New Roman"/>
          <w:spacing w:val="2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9"/>
          <w:szCs w:val="19"/>
        </w:rPr>
        <w:t>el</w:t>
      </w:r>
      <w:r>
        <w:rPr>
          <w:rFonts w:ascii="Times New Roman" w:eastAsia="Times New Roman" w:hAnsi="Times New Roman" w:cs="Times New Roman"/>
          <w:spacing w:val="2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costo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>real</w:t>
      </w:r>
      <w:r>
        <w:rPr>
          <w:rFonts w:ascii="Times New Roman" w:eastAsia="Times New Roman" w:hAnsi="Times New Roman" w:cs="Times New Roman"/>
          <w:spacing w:val="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>que</w:t>
      </w:r>
      <w:r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>anualmente</w:t>
      </w:r>
      <w:r>
        <w:rPr>
          <w:rFonts w:ascii="Times New Roman" w:eastAsia="Times New Roman" w:hAnsi="Times New Roman" w:cs="Times New Roman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>se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9"/>
          <w:szCs w:val="19"/>
        </w:rPr>
        <w:t>determine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9"/>
          <w:szCs w:val="19"/>
        </w:rPr>
        <w:t>para</w:t>
      </w:r>
      <w:r>
        <w:rPr>
          <w:rFonts w:ascii="Times New Roman" w:eastAsia="Times New Roman" w:hAnsi="Times New Roman" w:cs="Times New Roman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los</w:t>
      </w:r>
      <w:r>
        <w:rPr>
          <w:rFonts w:ascii="Times New Roman" w:eastAsia="Times New Roman" w:hAnsi="Times New Roman" w:cs="Times New Roman"/>
          <w:spacing w:val="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9"/>
          <w:szCs w:val="19"/>
        </w:rPr>
        <w:t>grupos</w:t>
      </w:r>
      <w:r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de</w:t>
      </w:r>
      <w:r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>empleados</w:t>
      </w:r>
      <w:r>
        <w:rPr>
          <w:rFonts w:ascii="Times New Roman" w:eastAsia="Times New Roman" w:hAnsi="Times New Roman" w:cs="Times New Roman"/>
          <w:spacing w:val="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9"/>
          <w:szCs w:val="19"/>
        </w:rPr>
        <w:t>públicos</w:t>
      </w:r>
      <w:r>
        <w:rPr>
          <w:rFonts w:ascii="Times New Roman" w:eastAsia="Times New Roman" w:hAnsi="Times New Roman" w:cs="Times New Roman"/>
          <w:spacing w:val="99"/>
          <w:w w:val="9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9"/>
          <w:szCs w:val="19"/>
        </w:rPr>
        <w:t>asegurados…”</w:t>
      </w:r>
    </w:p>
    <w:p w:rsidR="00C95FE4" w:rsidRDefault="00C95FE4">
      <w:pPr>
        <w:spacing w:line="234" w:lineRule="auto"/>
        <w:jc w:val="both"/>
        <w:rPr>
          <w:rFonts w:ascii="Times New Roman" w:eastAsia="Times New Roman" w:hAnsi="Times New Roman" w:cs="Times New Roman"/>
          <w:sz w:val="19"/>
          <w:szCs w:val="19"/>
        </w:rPr>
        <w:sectPr w:rsidR="00C95FE4">
          <w:pgSz w:w="12240" w:h="15840"/>
          <w:pgMar w:top="2020" w:right="1000" w:bottom="880" w:left="1360" w:header="623" w:footer="695" w:gutter="0"/>
          <w:cols w:space="720"/>
        </w:sectPr>
      </w:pPr>
    </w:p>
    <w:p w:rsidR="00C95FE4" w:rsidRDefault="00C95FE4">
      <w:pPr>
        <w:spacing w:before="6"/>
        <w:rPr>
          <w:rFonts w:ascii="Times New Roman" w:eastAsia="Times New Roman" w:hAnsi="Times New Roman" w:cs="Times New Roman"/>
          <w:sz w:val="20"/>
          <w:szCs w:val="20"/>
        </w:rPr>
      </w:pPr>
    </w:p>
    <w:p w:rsidR="00C95FE4" w:rsidRDefault="007758B2">
      <w:pPr>
        <w:pStyle w:val="Textoindependiente"/>
        <w:spacing w:before="76"/>
        <w:jc w:val="both"/>
      </w:pPr>
      <w:r>
        <w:t>No</w:t>
      </w:r>
      <w:r>
        <w:rPr>
          <w:spacing w:val="16"/>
        </w:rPr>
        <w:t xml:space="preserve"> </w:t>
      </w:r>
      <w:r>
        <w:rPr>
          <w:spacing w:val="-2"/>
        </w:rPr>
        <w:t>tiene</w:t>
      </w:r>
      <w:r>
        <w:rPr>
          <w:spacing w:val="14"/>
        </w:rPr>
        <w:t xml:space="preserve"> </w:t>
      </w:r>
      <w:r>
        <w:rPr>
          <w:spacing w:val="-1"/>
        </w:rPr>
        <w:t>registros</w:t>
      </w:r>
      <w:r>
        <w:rPr>
          <w:spacing w:val="12"/>
        </w:rPr>
        <w:t xml:space="preserve"> </w:t>
      </w:r>
      <w:r>
        <w:t>en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14"/>
        </w:rPr>
        <w:t xml:space="preserve"> </w:t>
      </w:r>
      <w:r>
        <w:rPr>
          <w:spacing w:val="-1"/>
        </w:rPr>
        <w:t>contabilidad</w:t>
      </w:r>
      <w:r>
        <w:rPr>
          <w:spacing w:val="17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rPr>
          <w:spacing w:val="-1"/>
        </w:rPr>
        <w:t>Poder</w:t>
      </w:r>
      <w:r>
        <w:rPr>
          <w:spacing w:val="9"/>
        </w:rPr>
        <w:t xml:space="preserve"> </w:t>
      </w:r>
      <w:r>
        <w:rPr>
          <w:spacing w:val="-2"/>
        </w:rPr>
        <w:t>Judicial.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tulo3"/>
        <w:jc w:val="both"/>
        <w:rPr>
          <w:b w:val="0"/>
          <w:bCs w:val="0"/>
        </w:rPr>
      </w:pPr>
      <w:r>
        <w:t>NOTA</w:t>
      </w:r>
      <w:r>
        <w:rPr>
          <w:spacing w:val="11"/>
        </w:rPr>
        <w:t xml:space="preserve"> </w:t>
      </w:r>
      <w:r>
        <w:t>No.</w:t>
      </w:r>
      <w:r>
        <w:rPr>
          <w:spacing w:val="9"/>
        </w:rPr>
        <w:t xml:space="preserve"> </w:t>
      </w:r>
      <w:r>
        <w:rPr>
          <w:spacing w:val="-2"/>
        </w:rPr>
        <w:t>12</w:t>
      </w:r>
      <w:r>
        <w:t xml:space="preserve"> </w:t>
      </w:r>
      <w:r>
        <w:rPr>
          <w:spacing w:val="27"/>
        </w:rPr>
        <w:t xml:space="preserve"> </w:t>
      </w:r>
      <w:r>
        <w:t>Cuentas</w:t>
      </w:r>
      <w:r>
        <w:rPr>
          <w:spacing w:val="5"/>
        </w:rPr>
        <w:t xml:space="preserve"> </w:t>
      </w:r>
      <w:r>
        <w:t>por</w:t>
      </w:r>
      <w:r>
        <w:rPr>
          <w:spacing w:val="13"/>
        </w:rPr>
        <w:t xml:space="preserve"> </w:t>
      </w:r>
      <w:r>
        <w:rPr>
          <w:spacing w:val="-1"/>
        </w:rPr>
        <w:t>cobrar</w:t>
      </w:r>
      <w:r>
        <w:rPr>
          <w:spacing w:val="13"/>
        </w:rPr>
        <w:t xml:space="preserve"> </w:t>
      </w:r>
      <w:r>
        <w:rPr>
          <w:spacing w:val="-2"/>
        </w:rPr>
        <w:t>Largo</w:t>
      </w:r>
      <w:r>
        <w:rPr>
          <w:spacing w:val="21"/>
        </w:rPr>
        <w:t xml:space="preserve"> </w:t>
      </w:r>
      <w:r>
        <w:rPr>
          <w:spacing w:val="-3"/>
        </w:rPr>
        <w:t>Plazo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jc w:val="both"/>
      </w:pPr>
      <w:r>
        <w:t>No</w:t>
      </w:r>
      <w:r>
        <w:rPr>
          <w:spacing w:val="16"/>
        </w:rPr>
        <w:t xml:space="preserve"> </w:t>
      </w:r>
      <w:r>
        <w:rPr>
          <w:spacing w:val="-2"/>
        </w:rPr>
        <w:t>tiene</w:t>
      </w:r>
      <w:r>
        <w:rPr>
          <w:spacing w:val="14"/>
        </w:rPr>
        <w:t xml:space="preserve"> </w:t>
      </w:r>
      <w:r>
        <w:rPr>
          <w:spacing w:val="-1"/>
        </w:rPr>
        <w:t>registros</w:t>
      </w:r>
      <w:r>
        <w:rPr>
          <w:spacing w:val="12"/>
        </w:rPr>
        <w:t xml:space="preserve"> </w:t>
      </w:r>
      <w:r>
        <w:t>en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14"/>
        </w:rPr>
        <w:t xml:space="preserve"> </w:t>
      </w:r>
      <w:r>
        <w:rPr>
          <w:spacing w:val="-1"/>
        </w:rPr>
        <w:t>contabilidad</w:t>
      </w:r>
      <w:r>
        <w:rPr>
          <w:spacing w:val="17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rPr>
          <w:spacing w:val="-1"/>
        </w:rPr>
        <w:t>Poder</w:t>
      </w:r>
      <w:r>
        <w:rPr>
          <w:spacing w:val="9"/>
        </w:rPr>
        <w:t xml:space="preserve"> </w:t>
      </w:r>
      <w:r>
        <w:rPr>
          <w:spacing w:val="-2"/>
        </w:rPr>
        <w:t>Judicial.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tulo3"/>
        <w:jc w:val="both"/>
        <w:rPr>
          <w:b w:val="0"/>
          <w:bCs w:val="0"/>
        </w:rPr>
      </w:pPr>
      <w:r>
        <w:t>NOTA</w:t>
      </w:r>
      <w:r>
        <w:rPr>
          <w:spacing w:val="14"/>
        </w:rPr>
        <w:t xml:space="preserve"> </w:t>
      </w:r>
      <w:r>
        <w:t>No.</w:t>
      </w:r>
      <w:r>
        <w:rPr>
          <w:spacing w:val="10"/>
        </w:rPr>
        <w:t xml:space="preserve"> </w:t>
      </w:r>
      <w:r>
        <w:rPr>
          <w:spacing w:val="-2"/>
        </w:rPr>
        <w:t>13</w:t>
      </w:r>
      <w:r>
        <w:t xml:space="preserve"> </w:t>
      </w:r>
      <w:r>
        <w:rPr>
          <w:spacing w:val="33"/>
        </w:rPr>
        <w:t xml:space="preserve"> </w:t>
      </w:r>
      <w:r>
        <w:rPr>
          <w:spacing w:val="-1"/>
        </w:rPr>
        <w:t>Provisión</w:t>
      </w:r>
      <w:r>
        <w:rPr>
          <w:spacing w:val="8"/>
        </w:rPr>
        <w:t xml:space="preserve"> </w:t>
      </w:r>
      <w:r>
        <w:rPr>
          <w:spacing w:val="-1"/>
        </w:rPr>
        <w:t>Cobranza</w:t>
      </w:r>
      <w:r>
        <w:rPr>
          <w:spacing w:val="23"/>
        </w:rPr>
        <w:t xml:space="preserve"> </w:t>
      </w:r>
      <w:r>
        <w:rPr>
          <w:spacing w:val="-2"/>
        </w:rPr>
        <w:t>Dudosa</w:t>
      </w:r>
    </w:p>
    <w:p w:rsidR="00C95FE4" w:rsidRDefault="00C95FE4">
      <w:pPr>
        <w:spacing w:before="1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C95FE4" w:rsidRDefault="007758B2">
      <w:pPr>
        <w:pStyle w:val="Textoindependiente"/>
        <w:jc w:val="both"/>
      </w:pPr>
      <w:r>
        <w:t>No</w:t>
      </w:r>
      <w:r>
        <w:rPr>
          <w:spacing w:val="16"/>
        </w:rPr>
        <w:t xml:space="preserve"> </w:t>
      </w:r>
      <w:r>
        <w:rPr>
          <w:spacing w:val="-2"/>
        </w:rPr>
        <w:t>tiene</w:t>
      </w:r>
      <w:r>
        <w:rPr>
          <w:spacing w:val="14"/>
        </w:rPr>
        <w:t xml:space="preserve"> </w:t>
      </w:r>
      <w:r>
        <w:rPr>
          <w:spacing w:val="-1"/>
        </w:rPr>
        <w:t>registros</w:t>
      </w:r>
      <w:r>
        <w:rPr>
          <w:spacing w:val="12"/>
        </w:rPr>
        <w:t xml:space="preserve"> </w:t>
      </w:r>
      <w:r>
        <w:t>en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14"/>
        </w:rPr>
        <w:t xml:space="preserve"> </w:t>
      </w:r>
      <w:r>
        <w:rPr>
          <w:spacing w:val="-1"/>
        </w:rPr>
        <w:t>contabilidad</w:t>
      </w:r>
      <w:r>
        <w:rPr>
          <w:spacing w:val="17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rPr>
          <w:spacing w:val="-1"/>
        </w:rPr>
        <w:t>Poder</w:t>
      </w:r>
      <w:r>
        <w:rPr>
          <w:spacing w:val="9"/>
        </w:rPr>
        <w:t xml:space="preserve"> </w:t>
      </w:r>
      <w:r>
        <w:rPr>
          <w:spacing w:val="-2"/>
        </w:rPr>
        <w:t>Judicial.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tulo3"/>
        <w:jc w:val="both"/>
        <w:rPr>
          <w:b w:val="0"/>
          <w:bCs w:val="0"/>
        </w:rPr>
      </w:pPr>
      <w:r>
        <w:t>NOTA</w:t>
      </w:r>
      <w:r>
        <w:rPr>
          <w:spacing w:val="12"/>
        </w:rPr>
        <w:t xml:space="preserve"> </w:t>
      </w:r>
      <w:r>
        <w:t>No.</w:t>
      </w:r>
      <w:r>
        <w:rPr>
          <w:spacing w:val="10"/>
        </w:rPr>
        <w:t xml:space="preserve"> </w:t>
      </w:r>
      <w:r>
        <w:rPr>
          <w:spacing w:val="-2"/>
        </w:rPr>
        <w:t>14</w:t>
      </w:r>
      <w:r>
        <w:t xml:space="preserve"> </w:t>
      </w:r>
      <w:r>
        <w:rPr>
          <w:spacing w:val="29"/>
        </w:rPr>
        <w:t xml:space="preserve"> </w:t>
      </w:r>
      <w:r>
        <w:rPr>
          <w:spacing w:val="-1"/>
        </w:rPr>
        <w:t>Préstamos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spacing w:line="491" w:lineRule="auto"/>
        <w:ind w:left="118" w:right="4218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No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  <w:spacing w:val="-2"/>
        </w:rPr>
        <w:t>tiene</w:t>
      </w:r>
      <w:r>
        <w:rPr>
          <w:rFonts w:ascii="Times New Roman" w:hAnsi="Times New Roman"/>
          <w:spacing w:val="14"/>
        </w:rPr>
        <w:t xml:space="preserve"> </w:t>
      </w:r>
      <w:r>
        <w:rPr>
          <w:rFonts w:ascii="Times New Roman" w:hAnsi="Times New Roman"/>
          <w:spacing w:val="-1"/>
        </w:rPr>
        <w:t>registros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en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  <w:spacing w:val="-1"/>
        </w:rPr>
        <w:t>la</w:t>
      </w:r>
      <w:r>
        <w:rPr>
          <w:rFonts w:ascii="Times New Roman" w:hAnsi="Times New Roman"/>
          <w:spacing w:val="14"/>
        </w:rPr>
        <w:t xml:space="preserve"> </w:t>
      </w:r>
      <w:r>
        <w:rPr>
          <w:rFonts w:ascii="Times New Roman" w:hAnsi="Times New Roman"/>
          <w:spacing w:val="-1"/>
        </w:rPr>
        <w:t>contabilidad</w:t>
      </w:r>
      <w:r>
        <w:rPr>
          <w:rFonts w:ascii="Times New Roman" w:hAnsi="Times New Roman"/>
          <w:spacing w:val="17"/>
        </w:rPr>
        <w:t xml:space="preserve"> </w:t>
      </w:r>
      <w:r>
        <w:rPr>
          <w:rFonts w:ascii="Times New Roman" w:hAnsi="Times New Roman"/>
        </w:rPr>
        <w:t>del</w:t>
      </w:r>
      <w:r>
        <w:rPr>
          <w:rFonts w:ascii="Times New Roman" w:hAnsi="Times New Roman"/>
          <w:spacing w:val="13"/>
        </w:rPr>
        <w:t xml:space="preserve"> </w:t>
      </w:r>
      <w:r>
        <w:rPr>
          <w:rFonts w:ascii="Times New Roman" w:hAnsi="Times New Roman"/>
          <w:spacing w:val="-1"/>
        </w:rPr>
        <w:t>Poder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spacing w:val="-2"/>
        </w:rPr>
        <w:t>Judicial.</w:t>
      </w:r>
      <w:r>
        <w:rPr>
          <w:rFonts w:ascii="Times New Roman" w:hAnsi="Times New Roman"/>
          <w:spacing w:val="41"/>
          <w:w w:val="102"/>
        </w:rPr>
        <w:t xml:space="preserve"> </w:t>
      </w:r>
      <w:r>
        <w:rPr>
          <w:rFonts w:ascii="Times New Roman" w:hAnsi="Times New Roman"/>
          <w:b/>
        </w:rPr>
        <w:t>NOTA</w:t>
      </w:r>
      <w:r>
        <w:rPr>
          <w:rFonts w:ascii="Times New Roman" w:hAnsi="Times New Roman"/>
          <w:b/>
          <w:spacing w:val="14"/>
        </w:rPr>
        <w:t xml:space="preserve"> </w:t>
      </w:r>
      <w:r>
        <w:rPr>
          <w:rFonts w:ascii="Times New Roman" w:hAnsi="Times New Roman"/>
          <w:b/>
        </w:rPr>
        <w:t>No.</w:t>
      </w:r>
      <w:r>
        <w:rPr>
          <w:rFonts w:ascii="Times New Roman" w:hAnsi="Times New Roman"/>
          <w:b/>
          <w:spacing w:val="11"/>
        </w:rPr>
        <w:t xml:space="preserve"> </w:t>
      </w:r>
      <w:r>
        <w:rPr>
          <w:rFonts w:ascii="Times New Roman" w:hAnsi="Times New Roman"/>
          <w:b/>
          <w:spacing w:val="-2"/>
        </w:rPr>
        <w:t>15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spacing w:val="33"/>
        </w:rPr>
        <w:t xml:space="preserve"> </w:t>
      </w:r>
      <w:r>
        <w:rPr>
          <w:rFonts w:ascii="Times New Roman" w:hAnsi="Times New Roman"/>
          <w:b/>
          <w:spacing w:val="-1"/>
        </w:rPr>
        <w:t>Provisión</w:t>
      </w:r>
      <w:r>
        <w:rPr>
          <w:rFonts w:ascii="Times New Roman" w:hAnsi="Times New Roman"/>
          <w:b/>
          <w:spacing w:val="9"/>
        </w:rPr>
        <w:t xml:space="preserve"> </w:t>
      </w:r>
      <w:r>
        <w:rPr>
          <w:rFonts w:ascii="Times New Roman" w:hAnsi="Times New Roman"/>
          <w:b/>
          <w:spacing w:val="-1"/>
        </w:rPr>
        <w:t>Cobranza</w:t>
      </w:r>
      <w:r>
        <w:rPr>
          <w:rFonts w:ascii="Times New Roman" w:hAnsi="Times New Roman"/>
          <w:b/>
          <w:spacing w:val="23"/>
        </w:rPr>
        <w:t xml:space="preserve"> </w:t>
      </w:r>
      <w:r>
        <w:rPr>
          <w:rFonts w:ascii="Times New Roman" w:hAnsi="Times New Roman"/>
          <w:b/>
          <w:spacing w:val="-2"/>
        </w:rPr>
        <w:t>Dudosa</w:t>
      </w:r>
      <w:r>
        <w:rPr>
          <w:rFonts w:ascii="Times New Roman" w:hAnsi="Times New Roman"/>
          <w:b/>
          <w:spacing w:val="12"/>
        </w:rPr>
        <w:t xml:space="preserve"> </w:t>
      </w:r>
      <w:r>
        <w:rPr>
          <w:rFonts w:ascii="Times New Roman" w:hAnsi="Times New Roman"/>
          <w:b/>
          <w:spacing w:val="1"/>
        </w:rPr>
        <w:t>de</w:t>
      </w:r>
      <w:r>
        <w:rPr>
          <w:rFonts w:ascii="Times New Roman" w:hAnsi="Times New Roman"/>
          <w:b/>
          <w:spacing w:val="10"/>
        </w:rPr>
        <w:t xml:space="preserve"> </w:t>
      </w:r>
      <w:r>
        <w:rPr>
          <w:rFonts w:ascii="Times New Roman" w:hAnsi="Times New Roman"/>
          <w:b/>
          <w:spacing w:val="-1"/>
        </w:rPr>
        <w:t>Préstamos</w:t>
      </w:r>
      <w:r>
        <w:rPr>
          <w:rFonts w:ascii="Times New Roman" w:hAnsi="Times New Roman"/>
          <w:b/>
          <w:spacing w:val="45"/>
          <w:w w:val="102"/>
        </w:rPr>
        <w:t xml:space="preserve"> </w:t>
      </w:r>
      <w:r>
        <w:rPr>
          <w:rFonts w:ascii="Times New Roman" w:hAnsi="Times New Roman"/>
        </w:rPr>
        <w:t>No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  <w:spacing w:val="-2"/>
        </w:rPr>
        <w:t>tiene</w:t>
      </w:r>
      <w:r>
        <w:rPr>
          <w:rFonts w:ascii="Times New Roman" w:hAnsi="Times New Roman"/>
          <w:spacing w:val="14"/>
        </w:rPr>
        <w:t xml:space="preserve"> </w:t>
      </w:r>
      <w:r>
        <w:rPr>
          <w:rFonts w:ascii="Times New Roman" w:hAnsi="Times New Roman"/>
          <w:spacing w:val="-1"/>
        </w:rPr>
        <w:t>registros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en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  <w:spacing w:val="-1"/>
        </w:rPr>
        <w:t>la</w:t>
      </w:r>
      <w:r>
        <w:rPr>
          <w:rFonts w:ascii="Times New Roman" w:hAnsi="Times New Roman"/>
          <w:spacing w:val="14"/>
        </w:rPr>
        <w:t xml:space="preserve"> </w:t>
      </w:r>
      <w:r>
        <w:rPr>
          <w:rFonts w:ascii="Times New Roman" w:hAnsi="Times New Roman"/>
          <w:spacing w:val="-1"/>
        </w:rPr>
        <w:t>contabilidad</w:t>
      </w:r>
      <w:r>
        <w:rPr>
          <w:rFonts w:ascii="Times New Roman" w:hAnsi="Times New Roman"/>
          <w:spacing w:val="17"/>
        </w:rPr>
        <w:t xml:space="preserve"> </w:t>
      </w:r>
      <w:r>
        <w:rPr>
          <w:rFonts w:ascii="Times New Roman" w:hAnsi="Times New Roman"/>
        </w:rPr>
        <w:t>del</w:t>
      </w:r>
      <w:r>
        <w:rPr>
          <w:rFonts w:ascii="Times New Roman" w:hAnsi="Times New Roman"/>
          <w:spacing w:val="13"/>
        </w:rPr>
        <w:t xml:space="preserve"> </w:t>
      </w:r>
      <w:r>
        <w:rPr>
          <w:rFonts w:ascii="Times New Roman" w:hAnsi="Times New Roman"/>
          <w:spacing w:val="-1"/>
        </w:rPr>
        <w:t>Poder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spacing w:val="-2"/>
        </w:rPr>
        <w:t>Judicial.</w:t>
      </w:r>
    </w:p>
    <w:p w:rsidR="00C95FE4" w:rsidRDefault="007758B2">
      <w:pPr>
        <w:pStyle w:val="Ttulo3"/>
        <w:spacing w:before="14"/>
        <w:jc w:val="both"/>
        <w:rPr>
          <w:b w:val="0"/>
          <w:bCs w:val="0"/>
        </w:rPr>
      </w:pPr>
      <w:r>
        <w:t>NOTA</w:t>
      </w:r>
      <w:r>
        <w:rPr>
          <w:spacing w:val="12"/>
        </w:rPr>
        <w:t xml:space="preserve"> </w:t>
      </w:r>
      <w:r>
        <w:t>No.</w:t>
      </w:r>
      <w:r>
        <w:rPr>
          <w:spacing w:val="10"/>
        </w:rPr>
        <w:t xml:space="preserve"> </w:t>
      </w:r>
      <w:r>
        <w:rPr>
          <w:spacing w:val="-2"/>
        </w:rPr>
        <w:t>16</w:t>
      </w:r>
      <w:r>
        <w:t xml:space="preserve"> </w:t>
      </w:r>
      <w:r>
        <w:rPr>
          <w:spacing w:val="29"/>
        </w:rPr>
        <w:t xml:space="preserve"> </w:t>
      </w:r>
      <w:r>
        <w:rPr>
          <w:spacing w:val="-1"/>
        </w:rPr>
        <w:t>Adquisición</w:t>
      </w:r>
      <w:r>
        <w:rPr>
          <w:spacing w:val="11"/>
        </w:rPr>
        <w:t xml:space="preserve"> </w:t>
      </w:r>
      <w:r>
        <w:rPr>
          <w:spacing w:val="-1"/>
        </w:rPr>
        <w:t>de</w:t>
      </w:r>
      <w:r>
        <w:rPr>
          <w:spacing w:val="14"/>
        </w:rPr>
        <w:t xml:space="preserve"> </w:t>
      </w:r>
      <w:r>
        <w:rPr>
          <w:spacing w:val="-1"/>
        </w:rPr>
        <w:t>Valores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jc w:val="both"/>
      </w:pPr>
      <w:r>
        <w:t>No</w:t>
      </w:r>
      <w:r>
        <w:rPr>
          <w:spacing w:val="16"/>
        </w:rPr>
        <w:t xml:space="preserve"> </w:t>
      </w:r>
      <w:r>
        <w:rPr>
          <w:spacing w:val="-2"/>
        </w:rPr>
        <w:t>tiene</w:t>
      </w:r>
      <w:r>
        <w:rPr>
          <w:spacing w:val="14"/>
        </w:rPr>
        <w:t xml:space="preserve"> </w:t>
      </w:r>
      <w:r>
        <w:rPr>
          <w:spacing w:val="-1"/>
        </w:rPr>
        <w:t>registros</w:t>
      </w:r>
      <w:r>
        <w:rPr>
          <w:spacing w:val="12"/>
        </w:rPr>
        <w:t xml:space="preserve"> </w:t>
      </w:r>
      <w:r>
        <w:t>en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14"/>
        </w:rPr>
        <w:t xml:space="preserve"> </w:t>
      </w:r>
      <w:r>
        <w:rPr>
          <w:spacing w:val="-1"/>
        </w:rPr>
        <w:t>contabilidad</w:t>
      </w:r>
      <w:r>
        <w:rPr>
          <w:spacing w:val="17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rPr>
          <w:spacing w:val="-1"/>
        </w:rPr>
        <w:t>Poder</w:t>
      </w:r>
      <w:r>
        <w:rPr>
          <w:spacing w:val="9"/>
        </w:rPr>
        <w:t xml:space="preserve"> </w:t>
      </w:r>
      <w:r>
        <w:rPr>
          <w:spacing w:val="-2"/>
        </w:rPr>
        <w:t>Judicial.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tulo3"/>
        <w:jc w:val="both"/>
        <w:rPr>
          <w:b w:val="0"/>
          <w:bCs w:val="0"/>
        </w:rPr>
      </w:pPr>
      <w:r>
        <w:t>NOTA</w:t>
      </w:r>
      <w:r>
        <w:rPr>
          <w:spacing w:val="13"/>
        </w:rPr>
        <w:t xml:space="preserve"> </w:t>
      </w:r>
      <w:r>
        <w:t>No.</w:t>
      </w:r>
      <w:r>
        <w:rPr>
          <w:spacing w:val="11"/>
        </w:rPr>
        <w:t xml:space="preserve"> </w:t>
      </w:r>
      <w:r>
        <w:rPr>
          <w:spacing w:val="-2"/>
        </w:rPr>
        <w:t>17</w:t>
      </w:r>
      <w:r>
        <w:t xml:space="preserve"> </w:t>
      </w:r>
      <w:r>
        <w:rPr>
          <w:spacing w:val="31"/>
        </w:rPr>
        <w:t xml:space="preserve"> </w:t>
      </w:r>
      <w:r>
        <w:t>Otros</w:t>
      </w:r>
      <w:r>
        <w:rPr>
          <w:spacing w:val="13"/>
        </w:rPr>
        <w:t xml:space="preserve"> </w:t>
      </w:r>
      <w:r>
        <w:rPr>
          <w:spacing w:val="-1"/>
        </w:rPr>
        <w:t>Activos</w:t>
      </w:r>
      <w:r>
        <w:rPr>
          <w:spacing w:val="7"/>
        </w:rPr>
        <w:t xml:space="preserve"> </w:t>
      </w:r>
      <w:r>
        <w:rPr>
          <w:spacing w:val="-1"/>
        </w:rPr>
        <w:t>Financieros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jc w:val="both"/>
      </w:pPr>
      <w:r>
        <w:t>No</w:t>
      </w:r>
      <w:r>
        <w:rPr>
          <w:spacing w:val="16"/>
        </w:rPr>
        <w:t xml:space="preserve"> </w:t>
      </w:r>
      <w:r>
        <w:rPr>
          <w:spacing w:val="-2"/>
        </w:rPr>
        <w:t>tiene</w:t>
      </w:r>
      <w:r>
        <w:rPr>
          <w:spacing w:val="14"/>
        </w:rPr>
        <w:t xml:space="preserve"> </w:t>
      </w:r>
      <w:r>
        <w:rPr>
          <w:spacing w:val="-1"/>
        </w:rPr>
        <w:t>registros</w:t>
      </w:r>
      <w:r>
        <w:rPr>
          <w:spacing w:val="12"/>
        </w:rPr>
        <w:t xml:space="preserve"> </w:t>
      </w:r>
      <w:r>
        <w:t>en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14"/>
        </w:rPr>
        <w:t xml:space="preserve"> </w:t>
      </w:r>
      <w:r>
        <w:rPr>
          <w:spacing w:val="-1"/>
        </w:rPr>
        <w:t>contabilidad</w:t>
      </w:r>
      <w:r>
        <w:rPr>
          <w:spacing w:val="17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rPr>
          <w:spacing w:val="-1"/>
        </w:rPr>
        <w:t>Poder</w:t>
      </w:r>
      <w:r>
        <w:rPr>
          <w:spacing w:val="9"/>
        </w:rPr>
        <w:t xml:space="preserve"> </w:t>
      </w:r>
      <w:r>
        <w:rPr>
          <w:spacing w:val="-2"/>
        </w:rPr>
        <w:t>Judicial.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tulo3"/>
        <w:jc w:val="both"/>
        <w:rPr>
          <w:b w:val="0"/>
          <w:bCs w:val="0"/>
        </w:rPr>
      </w:pPr>
      <w:r>
        <w:t>NOTA</w:t>
      </w:r>
      <w:r>
        <w:rPr>
          <w:spacing w:val="13"/>
        </w:rPr>
        <w:t xml:space="preserve"> </w:t>
      </w:r>
      <w:r>
        <w:t>No.</w:t>
      </w:r>
      <w:r>
        <w:rPr>
          <w:spacing w:val="11"/>
        </w:rPr>
        <w:t xml:space="preserve"> </w:t>
      </w:r>
      <w:r>
        <w:rPr>
          <w:spacing w:val="-2"/>
        </w:rPr>
        <w:t>18</w:t>
      </w:r>
      <w:r>
        <w:t xml:space="preserve"> </w:t>
      </w:r>
      <w:r>
        <w:rPr>
          <w:spacing w:val="31"/>
        </w:rPr>
        <w:t xml:space="preserve"> </w:t>
      </w:r>
      <w:r>
        <w:rPr>
          <w:spacing w:val="-1"/>
        </w:rPr>
        <w:t>Maquinaria,</w:t>
      </w:r>
      <w:r>
        <w:rPr>
          <w:spacing w:val="15"/>
        </w:rPr>
        <w:t xml:space="preserve"> </w:t>
      </w:r>
      <w:r>
        <w:rPr>
          <w:spacing w:val="-1"/>
        </w:rPr>
        <w:t>Equipo</w:t>
      </w:r>
      <w:r>
        <w:rPr>
          <w:spacing w:val="17"/>
        </w:rPr>
        <w:t xml:space="preserve"> </w:t>
      </w:r>
      <w:r>
        <w:t>y</w:t>
      </w:r>
      <w:r>
        <w:rPr>
          <w:spacing w:val="12"/>
        </w:rPr>
        <w:t xml:space="preserve"> </w:t>
      </w:r>
      <w:r>
        <w:rPr>
          <w:spacing w:val="-1"/>
        </w:rPr>
        <w:t>Mobiliario</w:t>
      </w:r>
    </w:p>
    <w:p w:rsidR="00C95FE4" w:rsidRDefault="00C95FE4">
      <w:pPr>
        <w:spacing w:before="1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C95FE4" w:rsidRDefault="007758B2">
      <w:pPr>
        <w:pStyle w:val="Textoindependiente"/>
        <w:spacing w:line="245" w:lineRule="auto"/>
        <w:ind w:right="182"/>
        <w:jc w:val="both"/>
      </w:pPr>
      <w:r>
        <w:rPr>
          <w:spacing w:val="1"/>
        </w:rPr>
        <w:t>Son</w:t>
      </w:r>
      <w:r>
        <w:rPr>
          <w:spacing w:val="9"/>
        </w:rPr>
        <w:t xml:space="preserve"> </w:t>
      </w:r>
      <w:r>
        <w:rPr>
          <w:spacing w:val="-2"/>
        </w:rPr>
        <w:t>los</w:t>
      </w:r>
      <w:r>
        <w:rPr>
          <w:spacing w:val="16"/>
        </w:rPr>
        <w:t xml:space="preserve"> </w:t>
      </w:r>
      <w:r>
        <w:rPr>
          <w:spacing w:val="-2"/>
        </w:rPr>
        <w:t>activos</w:t>
      </w:r>
      <w:r>
        <w:rPr>
          <w:spacing w:val="10"/>
        </w:rPr>
        <w:t xml:space="preserve"> </w:t>
      </w:r>
      <w:r>
        <w:rPr>
          <w:spacing w:val="-1"/>
        </w:rPr>
        <w:t>adquiridos</w:t>
      </w:r>
      <w:r>
        <w:rPr>
          <w:spacing w:val="10"/>
        </w:rPr>
        <w:t xml:space="preserve"> </w:t>
      </w:r>
      <w:r>
        <w:rPr>
          <w:spacing w:val="-1"/>
        </w:rPr>
        <w:t>por</w:t>
      </w:r>
      <w:r>
        <w:rPr>
          <w:spacing w:val="14"/>
        </w:rPr>
        <w:t xml:space="preserve"> </w:t>
      </w:r>
      <w:r>
        <w:rPr>
          <w:spacing w:val="-3"/>
        </w:rPr>
        <w:t>la</w:t>
      </w:r>
      <w:r>
        <w:rPr>
          <w:spacing w:val="13"/>
        </w:rPr>
        <w:t xml:space="preserve"> </w:t>
      </w:r>
      <w:r>
        <w:rPr>
          <w:spacing w:val="-1"/>
        </w:rPr>
        <w:t>Institución</w:t>
      </w:r>
      <w:r>
        <w:rPr>
          <w:spacing w:val="9"/>
        </w:rPr>
        <w:t xml:space="preserve"> </w:t>
      </w:r>
      <w:r>
        <w:t>con</w:t>
      </w:r>
      <w:r>
        <w:rPr>
          <w:spacing w:val="9"/>
        </w:rPr>
        <w:t xml:space="preserve"> </w:t>
      </w:r>
      <w:r>
        <w:rPr>
          <w:spacing w:val="-3"/>
        </w:rPr>
        <w:t>cargo</w:t>
      </w:r>
      <w:r>
        <w:rPr>
          <w:spacing w:val="20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3"/>
        </w:rPr>
        <w:t>la</w:t>
      </w:r>
      <w:r>
        <w:rPr>
          <w:spacing w:val="13"/>
        </w:rPr>
        <w:t xml:space="preserve"> </w:t>
      </w:r>
      <w:r>
        <w:t>partida</w:t>
      </w:r>
      <w:r>
        <w:rPr>
          <w:spacing w:val="1"/>
        </w:rPr>
        <w:t xml:space="preserve"> </w:t>
      </w:r>
      <w:r>
        <w:rPr>
          <w:spacing w:val="-1"/>
        </w:rPr>
        <w:t>presupuestaria</w:t>
      </w:r>
      <w:r>
        <w:rPr>
          <w:spacing w:val="12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2"/>
        </w:rPr>
        <w:t>Bienes</w:t>
      </w:r>
      <w:r>
        <w:rPr>
          <w:spacing w:val="10"/>
        </w:rPr>
        <w:t xml:space="preserve"> </w:t>
      </w:r>
      <w:r>
        <w:rPr>
          <w:spacing w:val="-1"/>
        </w:rPr>
        <w:t>Duraderos,</w:t>
      </w:r>
      <w:r>
        <w:rPr>
          <w:spacing w:val="13"/>
        </w:rPr>
        <w:t xml:space="preserve"> </w:t>
      </w:r>
      <w:r>
        <w:rPr>
          <w:spacing w:val="1"/>
        </w:rPr>
        <w:t>al</w:t>
      </w:r>
      <w:r>
        <w:rPr>
          <w:spacing w:val="103"/>
          <w:w w:val="102"/>
        </w:rPr>
        <w:t xml:space="preserve"> </w:t>
      </w:r>
      <w:r>
        <w:rPr>
          <w:spacing w:val="-1"/>
        </w:rPr>
        <w:t>costo</w:t>
      </w:r>
      <w:r>
        <w:rPr>
          <w:spacing w:val="48"/>
        </w:rPr>
        <w:t xml:space="preserve"> </w:t>
      </w:r>
      <w:r>
        <w:t>de</w:t>
      </w:r>
      <w:r>
        <w:rPr>
          <w:spacing w:val="46"/>
        </w:rPr>
        <w:t xml:space="preserve"> </w:t>
      </w:r>
      <w:r>
        <w:rPr>
          <w:spacing w:val="-2"/>
        </w:rPr>
        <w:t>adquisición,</w:t>
      </w:r>
      <w:r>
        <w:rPr>
          <w:spacing w:val="48"/>
        </w:rPr>
        <w:t xml:space="preserve"> </w:t>
      </w:r>
      <w:r>
        <w:t>para</w:t>
      </w:r>
      <w:r>
        <w:rPr>
          <w:spacing w:val="46"/>
        </w:rPr>
        <w:t xml:space="preserve"> </w:t>
      </w:r>
      <w:r>
        <w:rPr>
          <w:spacing w:val="-3"/>
        </w:rPr>
        <w:t>la</w:t>
      </w:r>
      <w:r>
        <w:rPr>
          <w:spacing w:val="42"/>
        </w:rPr>
        <w:t xml:space="preserve"> </w:t>
      </w:r>
      <w:r>
        <w:t>realización</w:t>
      </w:r>
      <w:r>
        <w:rPr>
          <w:spacing w:val="43"/>
        </w:rPr>
        <w:t xml:space="preserve"> </w:t>
      </w:r>
      <w:r>
        <w:t>de</w:t>
      </w:r>
      <w:r>
        <w:rPr>
          <w:spacing w:val="46"/>
        </w:rPr>
        <w:t xml:space="preserve"> </w:t>
      </w:r>
      <w:r>
        <w:t>sus</w:t>
      </w:r>
      <w:r>
        <w:rPr>
          <w:spacing w:val="44"/>
        </w:rPr>
        <w:t xml:space="preserve"> </w:t>
      </w:r>
      <w:r>
        <w:rPr>
          <w:spacing w:val="-1"/>
        </w:rPr>
        <w:t>actividades</w:t>
      </w:r>
      <w:r>
        <w:rPr>
          <w:spacing w:val="44"/>
        </w:rPr>
        <w:t xml:space="preserve"> </w:t>
      </w:r>
      <w:r>
        <w:rPr>
          <w:spacing w:val="-1"/>
        </w:rPr>
        <w:t>habituales,</w:t>
      </w:r>
      <w:r>
        <w:rPr>
          <w:spacing w:val="48"/>
        </w:rPr>
        <w:t xml:space="preserve"> </w:t>
      </w:r>
      <w:r>
        <w:t>los</w:t>
      </w:r>
      <w:r>
        <w:rPr>
          <w:spacing w:val="39"/>
        </w:rPr>
        <w:t xml:space="preserve"> </w:t>
      </w:r>
      <w:r>
        <w:t>cuales</w:t>
      </w:r>
      <w:r>
        <w:rPr>
          <w:spacing w:val="44"/>
        </w:rPr>
        <w:t xml:space="preserve"> </w:t>
      </w:r>
      <w:r>
        <w:rPr>
          <w:spacing w:val="-4"/>
        </w:rPr>
        <w:t>se</w:t>
      </w:r>
      <w:r>
        <w:rPr>
          <w:spacing w:val="52"/>
        </w:rPr>
        <w:t xml:space="preserve"> </w:t>
      </w:r>
      <w:r>
        <w:rPr>
          <w:spacing w:val="-1"/>
        </w:rPr>
        <w:t>encuentran</w:t>
      </w:r>
      <w:r>
        <w:rPr>
          <w:spacing w:val="43"/>
        </w:rPr>
        <w:t xml:space="preserve"> </w:t>
      </w:r>
      <w:r>
        <w:t>en</w:t>
      </w:r>
      <w:r>
        <w:rPr>
          <w:spacing w:val="38"/>
        </w:rPr>
        <w:t xml:space="preserve"> </w:t>
      </w:r>
      <w:r>
        <w:rPr>
          <w:spacing w:val="4"/>
        </w:rPr>
        <w:t>el</w:t>
      </w:r>
      <w:r>
        <w:rPr>
          <w:spacing w:val="55"/>
          <w:w w:val="102"/>
        </w:rPr>
        <w:t xml:space="preserve"> </w:t>
      </w:r>
      <w:r>
        <w:rPr>
          <w:spacing w:val="-1"/>
        </w:rPr>
        <w:t>almacén,</w:t>
      </w:r>
      <w:r>
        <w:rPr>
          <w:spacing w:val="20"/>
        </w:rPr>
        <w:t xml:space="preserve"> </w:t>
      </w:r>
      <w:r>
        <w:rPr>
          <w:spacing w:val="-2"/>
        </w:rPr>
        <w:t>oficinas</w:t>
      </w:r>
      <w:r>
        <w:rPr>
          <w:spacing w:val="17"/>
        </w:rPr>
        <w:t xml:space="preserve"> </w:t>
      </w:r>
      <w:r>
        <w:rPr>
          <w:spacing w:val="-1"/>
        </w:rPr>
        <w:t>judiciales</w:t>
      </w:r>
      <w:r>
        <w:rPr>
          <w:spacing w:val="12"/>
        </w:rPr>
        <w:t xml:space="preserve"> </w:t>
      </w:r>
      <w:r>
        <w:t>o</w:t>
      </w:r>
      <w:r>
        <w:rPr>
          <w:spacing w:val="21"/>
        </w:rPr>
        <w:t xml:space="preserve"> </w:t>
      </w:r>
      <w:r>
        <w:t>en</w:t>
      </w:r>
      <w:r>
        <w:rPr>
          <w:spacing w:val="5"/>
        </w:rPr>
        <w:t xml:space="preserve"> </w:t>
      </w:r>
      <w:r>
        <w:rPr>
          <w:spacing w:val="-1"/>
        </w:rPr>
        <w:t>tránsito,</w:t>
      </w:r>
      <w:r>
        <w:rPr>
          <w:spacing w:val="14"/>
        </w:rPr>
        <w:t xml:space="preserve"> </w:t>
      </w:r>
      <w:r>
        <w:rPr>
          <w:spacing w:val="-1"/>
        </w:rPr>
        <w:t>tal</w:t>
      </w:r>
      <w:r>
        <w:rPr>
          <w:spacing w:val="7"/>
        </w:rPr>
        <w:t xml:space="preserve"> </w:t>
      </w:r>
      <w:r>
        <w:rPr>
          <w:spacing w:val="-1"/>
        </w:rPr>
        <w:t>como</w:t>
      </w:r>
      <w:r>
        <w:rPr>
          <w:spacing w:val="17"/>
        </w:rPr>
        <w:t xml:space="preserve"> </w:t>
      </w:r>
      <w:r>
        <w:rPr>
          <w:spacing w:val="-1"/>
        </w:rPr>
        <w:t>se</w:t>
      </w:r>
      <w:r>
        <w:rPr>
          <w:spacing w:val="14"/>
        </w:rPr>
        <w:t xml:space="preserve"> </w:t>
      </w:r>
      <w:r>
        <w:rPr>
          <w:spacing w:val="-2"/>
        </w:rPr>
        <w:t>detalla</w:t>
      </w:r>
      <w:r>
        <w:rPr>
          <w:spacing w:val="14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2"/>
        </w:rPr>
        <w:t>continuación.</w:t>
      </w:r>
    </w:p>
    <w:p w:rsidR="00C95FE4" w:rsidRDefault="00C95FE4">
      <w:pPr>
        <w:spacing w:before="1"/>
        <w:rPr>
          <w:rFonts w:ascii="Times New Roman" w:eastAsia="Times New Roman" w:hAnsi="Times New Roman" w:cs="Times New Roman"/>
        </w:rPr>
      </w:pPr>
    </w:p>
    <w:p w:rsidR="00C95FE4" w:rsidRDefault="007758B2">
      <w:pPr>
        <w:spacing w:line="200" w:lineRule="atLeast"/>
        <w:ind w:left="12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s-ES" w:eastAsia="es-ES"/>
        </w:rPr>
        <w:drawing>
          <wp:inline distT="0" distB="0" distL="0" distR="0">
            <wp:extent cx="6036340" cy="1760219"/>
            <wp:effectExtent l="0" t="0" r="0" b="0"/>
            <wp:docPr id="15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2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6340" cy="1760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extoindependiente"/>
        <w:spacing w:line="245" w:lineRule="auto"/>
        <w:ind w:right="183"/>
        <w:jc w:val="both"/>
      </w:pPr>
      <w:r>
        <w:t>Los</w:t>
      </w:r>
      <w:r>
        <w:rPr>
          <w:spacing w:val="41"/>
        </w:rPr>
        <w:t xml:space="preserve"> </w:t>
      </w:r>
      <w:r>
        <w:rPr>
          <w:spacing w:val="-1"/>
        </w:rPr>
        <w:t>vehículos</w:t>
      </w:r>
      <w:r>
        <w:rPr>
          <w:spacing w:val="41"/>
        </w:rPr>
        <w:t xml:space="preserve"> </w:t>
      </w:r>
      <w:r>
        <w:t>en</w:t>
      </w:r>
      <w:r>
        <w:rPr>
          <w:spacing w:val="41"/>
        </w:rPr>
        <w:t xml:space="preserve"> </w:t>
      </w:r>
      <w:r>
        <w:rPr>
          <w:spacing w:val="-1"/>
        </w:rPr>
        <w:t>tránsito</w:t>
      </w:r>
      <w:r>
        <w:rPr>
          <w:spacing w:val="45"/>
        </w:rPr>
        <w:t xml:space="preserve"> </w:t>
      </w:r>
      <w:r>
        <w:rPr>
          <w:spacing w:val="-1"/>
        </w:rPr>
        <w:t>se</w:t>
      </w:r>
      <w:r>
        <w:rPr>
          <w:spacing w:val="43"/>
        </w:rPr>
        <w:t xml:space="preserve"> </w:t>
      </w:r>
      <w:r>
        <w:rPr>
          <w:spacing w:val="-1"/>
        </w:rPr>
        <w:t>liquidarán</w:t>
      </w:r>
      <w:r>
        <w:rPr>
          <w:spacing w:val="41"/>
        </w:rPr>
        <w:t xml:space="preserve"> </w:t>
      </w:r>
      <w:r>
        <w:t>cuando</w:t>
      </w:r>
      <w:r>
        <w:rPr>
          <w:spacing w:val="45"/>
        </w:rPr>
        <w:t xml:space="preserve"> </w:t>
      </w:r>
      <w:r>
        <w:rPr>
          <w:spacing w:val="-3"/>
        </w:rPr>
        <w:t>el</w:t>
      </w:r>
      <w:r>
        <w:rPr>
          <w:spacing w:val="37"/>
        </w:rPr>
        <w:t xml:space="preserve"> </w:t>
      </w:r>
      <w:r>
        <w:rPr>
          <w:spacing w:val="-1"/>
        </w:rPr>
        <w:t>Departamento</w:t>
      </w:r>
      <w:r>
        <w:rPr>
          <w:spacing w:val="50"/>
        </w:rPr>
        <w:t xml:space="preserve"> </w:t>
      </w:r>
      <w:r>
        <w:t>de</w:t>
      </w:r>
      <w:r>
        <w:rPr>
          <w:spacing w:val="44"/>
        </w:rPr>
        <w:t xml:space="preserve"> </w:t>
      </w:r>
      <w:r>
        <w:rPr>
          <w:spacing w:val="-1"/>
        </w:rPr>
        <w:t>Proveeduría</w:t>
      </w:r>
      <w:r>
        <w:rPr>
          <w:spacing w:val="44"/>
        </w:rPr>
        <w:t xml:space="preserve"> </w:t>
      </w:r>
      <w:r>
        <w:rPr>
          <w:spacing w:val="-1"/>
        </w:rPr>
        <w:t>remita</w:t>
      </w:r>
      <w:r>
        <w:rPr>
          <w:spacing w:val="38"/>
        </w:rPr>
        <w:t xml:space="preserve"> </w:t>
      </w:r>
      <w:r>
        <w:rPr>
          <w:spacing w:val="-1"/>
        </w:rPr>
        <w:t>las</w:t>
      </w:r>
      <w:r>
        <w:rPr>
          <w:spacing w:val="41"/>
        </w:rPr>
        <w:t xml:space="preserve"> </w:t>
      </w:r>
      <w:r>
        <w:rPr>
          <w:spacing w:val="-1"/>
        </w:rPr>
        <w:t>respectivas</w:t>
      </w:r>
      <w:r>
        <w:rPr>
          <w:spacing w:val="89"/>
          <w:w w:val="102"/>
        </w:rPr>
        <w:t xml:space="preserve"> </w:t>
      </w:r>
      <w:r>
        <w:rPr>
          <w:spacing w:val="-2"/>
        </w:rPr>
        <w:t>actas</w:t>
      </w:r>
      <w:r>
        <w:rPr>
          <w:spacing w:val="48"/>
        </w:rPr>
        <w:t xml:space="preserve"> </w:t>
      </w:r>
      <w:r>
        <w:rPr>
          <w:spacing w:val="2"/>
        </w:rPr>
        <w:t>de</w:t>
      </w:r>
      <w:r>
        <w:rPr>
          <w:spacing w:val="45"/>
        </w:rPr>
        <w:t xml:space="preserve"> </w:t>
      </w:r>
      <w:r>
        <w:rPr>
          <w:spacing w:val="-1"/>
        </w:rPr>
        <w:t>entrega</w:t>
      </w:r>
      <w:r>
        <w:rPr>
          <w:spacing w:val="45"/>
        </w:rPr>
        <w:t xml:space="preserve"> </w:t>
      </w:r>
      <w:r>
        <w:t>a</w:t>
      </w:r>
      <w:r>
        <w:rPr>
          <w:spacing w:val="46"/>
        </w:rPr>
        <w:t xml:space="preserve"> </w:t>
      </w:r>
      <w:r>
        <w:rPr>
          <w:spacing w:val="1"/>
        </w:rPr>
        <w:t>la</w:t>
      </w:r>
      <w:r>
        <w:rPr>
          <w:spacing w:val="45"/>
        </w:rPr>
        <w:t xml:space="preserve"> </w:t>
      </w:r>
      <w:r>
        <w:rPr>
          <w:spacing w:val="-2"/>
        </w:rPr>
        <w:t>casa</w:t>
      </w:r>
      <w:r>
        <w:rPr>
          <w:spacing w:val="51"/>
        </w:rPr>
        <w:t xml:space="preserve"> </w:t>
      </w:r>
      <w:r>
        <w:rPr>
          <w:spacing w:val="-1"/>
        </w:rPr>
        <w:t>comercial.</w:t>
      </w:r>
      <w:r>
        <w:rPr>
          <w:spacing w:val="52"/>
        </w:rPr>
        <w:t xml:space="preserve"> </w:t>
      </w:r>
      <w:r>
        <w:t>En</w:t>
      </w:r>
      <w:r>
        <w:rPr>
          <w:spacing w:val="41"/>
        </w:rPr>
        <w:t xml:space="preserve"> </w:t>
      </w:r>
      <w:r>
        <w:t>diciembre</w:t>
      </w:r>
      <w:r>
        <w:rPr>
          <w:spacing w:val="46"/>
        </w:rPr>
        <w:t xml:space="preserve"> </w:t>
      </w:r>
      <w:r>
        <w:t>de</w:t>
      </w:r>
      <w:r>
        <w:rPr>
          <w:spacing w:val="45"/>
        </w:rPr>
        <w:t xml:space="preserve"> </w:t>
      </w:r>
      <w:r>
        <w:rPr>
          <w:spacing w:val="-1"/>
        </w:rPr>
        <w:t>2012</w:t>
      </w:r>
      <w:r>
        <w:rPr>
          <w:spacing w:val="47"/>
        </w:rPr>
        <w:t xml:space="preserve"> </w:t>
      </w:r>
      <w:r>
        <w:t>con</w:t>
      </w:r>
      <w:r>
        <w:rPr>
          <w:spacing w:val="42"/>
        </w:rPr>
        <w:t xml:space="preserve"> </w:t>
      </w:r>
      <w:r>
        <w:rPr>
          <w:spacing w:val="-1"/>
        </w:rPr>
        <w:t>asiento</w:t>
      </w:r>
      <w:r>
        <w:rPr>
          <w:spacing w:val="53"/>
        </w:rPr>
        <w:t xml:space="preserve"> </w:t>
      </w:r>
      <w:r>
        <w:rPr>
          <w:spacing w:val="-1"/>
        </w:rPr>
        <w:t>DIC2012-028,</w:t>
      </w:r>
      <w:r>
        <w:rPr>
          <w:spacing w:val="52"/>
        </w:rPr>
        <w:t xml:space="preserve"> </w:t>
      </w:r>
      <w:r>
        <w:rPr>
          <w:spacing w:val="-1"/>
        </w:rPr>
        <w:t>se</w:t>
      </w:r>
      <w:r>
        <w:rPr>
          <w:spacing w:val="51"/>
        </w:rPr>
        <w:t xml:space="preserve"> </w:t>
      </w:r>
      <w:r>
        <w:rPr>
          <w:spacing w:val="-2"/>
        </w:rPr>
        <w:t>registró</w:t>
      </w:r>
      <w:r>
        <w:rPr>
          <w:spacing w:val="47"/>
        </w:rPr>
        <w:t xml:space="preserve"> </w:t>
      </w:r>
      <w:r>
        <w:rPr>
          <w:spacing w:val="-1"/>
        </w:rPr>
        <w:t>la</w:t>
      </w:r>
      <w:r>
        <w:rPr>
          <w:spacing w:val="61"/>
          <w:w w:val="102"/>
        </w:rPr>
        <w:t xml:space="preserve"> </w:t>
      </w:r>
      <w:r>
        <w:t>primera</w:t>
      </w:r>
      <w:r>
        <w:rPr>
          <w:spacing w:val="15"/>
        </w:rPr>
        <w:t xml:space="preserve"> </w:t>
      </w:r>
      <w:r>
        <w:rPr>
          <w:spacing w:val="-2"/>
        </w:rPr>
        <w:t>entrega</w:t>
      </w:r>
      <w:r>
        <w:rPr>
          <w:spacing w:val="16"/>
        </w:rPr>
        <w:t xml:space="preserve"> </w:t>
      </w:r>
      <w:r>
        <w:rPr>
          <w:spacing w:val="-1"/>
        </w:rPr>
        <w:t>parcial</w:t>
      </w:r>
      <w:r>
        <w:rPr>
          <w:spacing w:val="14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rPr>
          <w:spacing w:val="-1"/>
        </w:rPr>
        <w:t>vehículos</w:t>
      </w:r>
      <w:r>
        <w:rPr>
          <w:spacing w:val="13"/>
        </w:rPr>
        <w:t xml:space="preserve"> </w:t>
      </w:r>
      <w:r>
        <w:rPr>
          <w:spacing w:val="-1"/>
        </w:rPr>
        <w:t>entregados</w:t>
      </w:r>
      <w:r>
        <w:rPr>
          <w:spacing w:val="13"/>
        </w:rPr>
        <w:t xml:space="preserve"> </w:t>
      </w:r>
      <w:r>
        <w:rPr>
          <w:spacing w:val="-2"/>
        </w:rPr>
        <w:t>como</w:t>
      </w:r>
      <w:r>
        <w:rPr>
          <w:spacing w:val="13"/>
        </w:rPr>
        <w:t xml:space="preserve"> </w:t>
      </w:r>
      <w:r>
        <w:t>parte</w:t>
      </w:r>
      <w:r>
        <w:rPr>
          <w:spacing w:val="9"/>
        </w:rPr>
        <w:t xml:space="preserve"> </w:t>
      </w:r>
      <w:r>
        <w:t>de</w:t>
      </w:r>
      <w:r>
        <w:rPr>
          <w:spacing w:val="4"/>
        </w:rPr>
        <w:t xml:space="preserve"> </w:t>
      </w:r>
      <w:r>
        <w:rPr>
          <w:spacing w:val="-1"/>
        </w:rPr>
        <w:t>pago</w:t>
      </w:r>
      <w:r>
        <w:rPr>
          <w:spacing w:val="18"/>
        </w:rPr>
        <w:t xml:space="preserve"> </w:t>
      </w:r>
      <w:r>
        <w:t>por</w:t>
      </w:r>
      <w:r>
        <w:rPr>
          <w:spacing w:val="11"/>
        </w:rPr>
        <w:t xml:space="preserve"> </w:t>
      </w:r>
      <w:r>
        <w:t>el</w:t>
      </w:r>
      <w:r>
        <w:rPr>
          <w:spacing w:val="8"/>
        </w:rPr>
        <w:t xml:space="preserve"> </w:t>
      </w:r>
      <w:r>
        <w:rPr>
          <w:spacing w:val="-2"/>
        </w:rPr>
        <w:t>saldo</w:t>
      </w:r>
      <w:r>
        <w:rPr>
          <w:spacing w:val="18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¢63,029,953.85.</w:t>
      </w:r>
    </w:p>
    <w:p w:rsidR="00C95FE4" w:rsidRDefault="00C95FE4">
      <w:pPr>
        <w:spacing w:line="245" w:lineRule="auto"/>
        <w:jc w:val="both"/>
        <w:sectPr w:rsidR="00C95FE4">
          <w:pgSz w:w="12240" w:h="15840"/>
          <w:pgMar w:top="2020" w:right="1020" w:bottom="880" w:left="1360" w:header="623" w:footer="695" w:gutter="0"/>
          <w:cols w:space="720"/>
        </w:sectPr>
      </w:pPr>
    </w:p>
    <w:p w:rsidR="00C95FE4" w:rsidRDefault="00C95FE4">
      <w:pPr>
        <w:spacing w:before="6"/>
        <w:rPr>
          <w:rFonts w:ascii="Times New Roman" w:eastAsia="Times New Roman" w:hAnsi="Times New Roman" w:cs="Times New Roman"/>
          <w:sz w:val="20"/>
          <w:szCs w:val="20"/>
        </w:rPr>
      </w:pPr>
    </w:p>
    <w:p w:rsidR="00C95FE4" w:rsidRDefault="007758B2">
      <w:pPr>
        <w:pStyle w:val="Textoindependiente"/>
        <w:spacing w:before="76"/>
      </w:pPr>
      <w:r>
        <w:rPr>
          <w:spacing w:val="-2"/>
        </w:rPr>
        <w:t>La</w:t>
      </w:r>
      <w:r>
        <w:rPr>
          <w:spacing w:val="14"/>
        </w:rPr>
        <w:t xml:space="preserve"> </w:t>
      </w:r>
      <w:r>
        <w:rPr>
          <w:spacing w:val="-1"/>
        </w:rPr>
        <w:t>variación</w:t>
      </w:r>
      <w:r>
        <w:rPr>
          <w:spacing w:val="12"/>
        </w:rPr>
        <w:t xml:space="preserve"> </w:t>
      </w:r>
      <w:r>
        <w:t>con</w:t>
      </w:r>
      <w:r>
        <w:rPr>
          <w:spacing w:val="5"/>
        </w:rPr>
        <w:t xml:space="preserve"> </w:t>
      </w:r>
      <w:r>
        <w:t>respecto</w:t>
      </w:r>
      <w:r>
        <w:rPr>
          <w:spacing w:val="17"/>
        </w:rPr>
        <w:t xml:space="preserve"> </w:t>
      </w:r>
      <w:r>
        <w:rPr>
          <w:spacing w:val="-3"/>
        </w:rPr>
        <w:t>al</w:t>
      </w:r>
      <w:r>
        <w:rPr>
          <w:spacing w:val="14"/>
        </w:rPr>
        <w:t xml:space="preserve"> </w:t>
      </w:r>
      <w:r>
        <w:rPr>
          <w:spacing w:val="-1"/>
        </w:rPr>
        <w:t>mes</w:t>
      </w:r>
      <w:r>
        <w:rPr>
          <w:spacing w:val="12"/>
        </w:rPr>
        <w:t xml:space="preserve"> </w:t>
      </w:r>
      <w:r>
        <w:rPr>
          <w:spacing w:val="-1"/>
        </w:rPr>
        <w:t>anterior,</w:t>
      </w:r>
      <w:r>
        <w:rPr>
          <w:spacing w:val="10"/>
        </w:rPr>
        <w:t xml:space="preserve"> </w:t>
      </w:r>
      <w:r>
        <w:rPr>
          <w:spacing w:val="-1"/>
        </w:rPr>
        <w:t>corresponde</w:t>
      </w:r>
      <w:r>
        <w:rPr>
          <w:spacing w:val="15"/>
        </w:rPr>
        <w:t xml:space="preserve"> </w:t>
      </w:r>
      <w:r>
        <w:t>a:</w:t>
      </w:r>
    </w:p>
    <w:p w:rsidR="00C95FE4" w:rsidRDefault="00C95FE4">
      <w:pPr>
        <w:spacing w:before="10"/>
        <w:rPr>
          <w:rFonts w:ascii="Times New Roman" w:eastAsia="Times New Roman" w:hAnsi="Times New Roman" w:cs="Times New Roman"/>
        </w:rPr>
      </w:pPr>
    </w:p>
    <w:p w:rsidR="00C95FE4" w:rsidRDefault="002B1814">
      <w:pPr>
        <w:tabs>
          <w:tab w:val="left" w:pos="6482"/>
        </w:tabs>
        <w:spacing w:line="200" w:lineRule="atLeast"/>
        <w:ind w:left="707"/>
        <w:rPr>
          <w:rFonts w:ascii="Times New Roman" w:eastAsia="Times New Roman" w:hAnsi="Times New Roman" w:cs="Times New Roman"/>
          <w:sz w:val="20"/>
          <w:szCs w:val="20"/>
        </w:rPr>
      </w:pPr>
      <w:r w:rsidRPr="002B1814">
        <w:rPr>
          <w:rFonts w:ascii="Times New Roman"/>
          <w:sz w:val="20"/>
        </w:rPr>
      </w:r>
      <w:r w:rsidRPr="002B1814">
        <w:rPr>
          <w:rFonts w:ascii="Times New Roman"/>
          <w:sz w:val="20"/>
        </w:rPr>
        <w:pict>
          <v:shape id="_x0000_s1288" type="#_x0000_t202" style="width:273.3pt;height:183.7pt;mso-position-horizontal-relative:char;mso-position-vertical-relative:lin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/>
                  </w:tblPr>
                  <w:tblGrid>
                    <w:gridCol w:w="5434"/>
                  </w:tblGrid>
                  <w:tr w:rsidR="00C95FE4">
                    <w:trPr>
                      <w:trHeight w:hRule="exact" w:val="442"/>
                    </w:trPr>
                    <w:tc>
                      <w:tcPr>
                        <w:tcW w:w="5434" w:type="dxa"/>
                        <w:tcBorders>
                          <w:top w:val="single" w:sz="5" w:space="0" w:color="000000"/>
                          <w:left w:val="single" w:sz="8" w:space="0" w:color="000000"/>
                          <w:bottom w:val="single" w:sz="5" w:space="0" w:color="000000"/>
                          <w:right w:val="single" w:sz="8" w:space="0" w:color="000000"/>
                        </w:tcBorders>
                      </w:tcPr>
                      <w:p w:rsidR="00C95FE4" w:rsidRDefault="007758B2">
                        <w:pPr>
                          <w:ind w:left="56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/>
                            <w:spacing w:val="-1"/>
                          </w:rPr>
                          <w:t>Adquisición</w:t>
                        </w:r>
                        <w:r>
                          <w:rPr>
                            <w:rFonts w:ascii="Times New Roman" w:hAnsi="Times New Roman"/>
                            <w:spacing w:val="15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</w:rPr>
                          <w:t>Maquinaria</w:t>
                        </w:r>
                        <w:r>
                          <w:rPr>
                            <w:rFonts w:ascii="Times New Roman" w:hAnsi="Times New Roman"/>
                            <w:spacing w:val="3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</w:rPr>
                          <w:t>y</w:t>
                        </w:r>
                        <w:r>
                          <w:rPr>
                            <w:rFonts w:ascii="Times New Roman" w:hAnsi="Times New Roman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</w:rPr>
                          <w:t>Equipo.</w:t>
                        </w:r>
                      </w:p>
                    </w:tc>
                  </w:tr>
                  <w:tr w:rsidR="00C95FE4">
                    <w:trPr>
                      <w:trHeight w:hRule="exact" w:val="614"/>
                    </w:trPr>
                    <w:tc>
                      <w:tcPr>
                        <w:tcW w:w="5434" w:type="dxa"/>
                        <w:tcBorders>
                          <w:top w:val="single" w:sz="5" w:space="0" w:color="000000"/>
                          <w:left w:val="single" w:sz="8" w:space="0" w:color="000000"/>
                          <w:bottom w:val="single" w:sz="5" w:space="0" w:color="000000"/>
                          <w:right w:val="single" w:sz="8" w:space="0" w:color="000000"/>
                        </w:tcBorders>
                      </w:tcPr>
                      <w:p w:rsidR="00C95FE4" w:rsidRDefault="007758B2">
                        <w:pPr>
                          <w:ind w:left="56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/>
                            <w:spacing w:val="-1"/>
                          </w:rPr>
                          <w:t>Vehículos</w:t>
                        </w:r>
                        <w:r>
                          <w:rPr>
                            <w:rFonts w:ascii="Times New Roman" w:hAnsi="Times New Roman"/>
                            <w:spacing w:val="13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</w:rPr>
                          <w:t>en</w:t>
                        </w:r>
                        <w:r>
                          <w:rPr>
                            <w:rFonts w:ascii="Times New Roman" w:hAnsi="Times New Roman"/>
                            <w:spacing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</w:rPr>
                          <w:t>tránsito</w:t>
                        </w:r>
                        <w:r>
                          <w:rPr>
                            <w:rFonts w:ascii="Times New Roman" w:hAnsi="Times New Roman"/>
                            <w:spacing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</w:rPr>
                          <w:t>para</w:t>
                        </w:r>
                        <w:r>
                          <w:rPr>
                            <w:rFonts w:ascii="Times New Roman" w:hAnsi="Times New Roman"/>
                            <w:spacing w:val="15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</w:rPr>
                          <w:t>entregar</w:t>
                        </w:r>
                        <w:r>
                          <w:rPr>
                            <w:rFonts w:ascii="Times New Roman" w:hAnsi="Times New Roman"/>
                            <w:spacing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spacing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</w:rPr>
                          <w:t>proveedor.</w:t>
                        </w:r>
                      </w:p>
                    </w:tc>
                  </w:tr>
                  <w:tr w:rsidR="00C95FE4">
                    <w:trPr>
                      <w:trHeight w:hRule="exact" w:val="739"/>
                    </w:trPr>
                    <w:tc>
                      <w:tcPr>
                        <w:tcW w:w="5434" w:type="dxa"/>
                        <w:tcBorders>
                          <w:top w:val="single" w:sz="5" w:space="0" w:color="000000"/>
                          <w:left w:val="single" w:sz="8" w:space="0" w:color="000000"/>
                          <w:bottom w:val="single" w:sz="5" w:space="0" w:color="000000"/>
                          <w:right w:val="single" w:sz="8" w:space="0" w:color="000000"/>
                        </w:tcBorders>
                      </w:tcPr>
                      <w:p w:rsidR="00C95FE4" w:rsidRDefault="007758B2">
                        <w:pPr>
                          <w:ind w:left="56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/>
                            <w:spacing w:val="-1"/>
                          </w:rPr>
                          <w:t>Donación</w:t>
                        </w:r>
                        <w:r>
                          <w:rPr>
                            <w:rFonts w:ascii="Times New Roman" w:hAnsi="Times New Roman"/>
                            <w:spacing w:val="1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</w:rPr>
                          <w:t>realizada</w:t>
                        </w:r>
                        <w:r>
                          <w:rPr>
                            <w:rFonts w:ascii="Times New Roman" w:hAnsi="Times New Roman"/>
                            <w:spacing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</w:rPr>
                          <w:t>al</w:t>
                        </w:r>
                        <w:r>
                          <w:rPr>
                            <w:rFonts w:ascii="Times New Roman" w:hAnsi="Times New Roman"/>
                            <w:spacing w:val="1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</w:rPr>
                          <w:t>Poder</w:t>
                        </w:r>
                        <w:r>
                          <w:rPr>
                            <w:rFonts w:ascii="Times New Roman" w:hAnsi="Times New Roman"/>
                            <w:spacing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</w:rPr>
                          <w:t>Judicial</w:t>
                        </w:r>
                      </w:p>
                    </w:tc>
                  </w:tr>
                  <w:tr w:rsidR="00C95FE4">
                    <w:trPr>
                      <w:trHeight w:hRule="exact" w:val="734"/>
                    </w:trPr>
                    <w:tc>
                      <w:tcPr>
                        <w:tcW w:w="5434" w:type="dxa"/>
                        <w:tcBorders>
                          <w:top w:val="single" w:sz="5" w:space="0" w:color="000000"/>
                          <w:left w:val="single" w:sz="8" w:space="0" w:color="000000"/>
                          <w:bottom w:val="single" w:sz="5" w:space="0" w:color="000000"/>
                          <w:right w:val="single" w:sz="8" w:space="0" w:color="000000"/>
                        </w:tcBorders>
                      </w:tcPr>
                      <w:p w:rsidR="00C95FE4" w:rsidRDefault="007758B2">
                        <w:pPr>
                          <w:ind w:left="56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Valor</w:t>
                        </w:r>
                        <w:r>
                          <w:rPr>
                            <w:rFonts w:ascii="Times New Roman" w:hAnsi="Times New Roman"/>
                            <w:spacing w:val="15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13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</w:rPr>
                          <w:t>origen,</w:t>
                        </w:r>
                        <w:r>
                          <w:rPr>
                            <w:rFonts w:ascii="Times New Roman" w:hAnsi="Times New Roman"/>
                            <w:spacing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</w:rPr>
                          <w:t>vehículos</w:t>
                        </w:r>
                        <w:r>
                          <w:rPr>
                            <w:rFonts w:ascii="Times New Roman" w:hAnsi="Times New Roman"/>
                            <w:spacing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</w:rPr>
                          <w:t>entregados.</w:t>
                        </w:r>
                      </w:p>
                    </w:tc>
                  </w:tr>
                  <w:tr w:rsidR="00C95FE4">
                    <w:trPr>
                      <w:trHeight w:hRule="exact" w:val="307"/>
                    </w:trPr>
                    <w:tc>
                      <w:tcPr>
                        <w:tcW w:w="5434" w:type="dxa"/>
                        <w:tcBorders>
                          <w:top w:val="single" w:sz="5" w:space="0" w:color="000000"/>
                          <w:left w:val="single" w:sz="8" w:space="0" w:color="000000"/>
                          <w:bottom w:val="single" w:sz="5" w:space="0" w:color="000000"/>
                          <w:right w:val="single" w:sz="8" w:space="0" w:color="000000"/>
                        </w:tcBorders>
                      </w:tcPr>
                      <w:p w:rsidR="00C95FE4" w:rsidRDefault="007758B2">
                        <w:pPr>
                          <w:spacing w:before="5"/>
                          <w:ind w:left="56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/>
                            <w:spacing w:val="-1"/>
                          </w:rPr>
                          <w:t>Vehículos</w:t>
                        </w:r>
                        <w:r>
                          <w:rPr>
                            <w:rFonts w:ascii="Times New Roman" w:hAnsi="Times New Roman"/>
                            <w:spacing w:val="15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</w:rPr>
                          <w:t>en</w:t>
                        </w:r>
                        <w:r>
                          <w:rPr>
                            <w:rFonts w:ascii="Times New Roman" w:hAnsi="Times New Roman"/>
                            <w:spacing w:val="15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</w:rPr>
                          <w:t>tránsito</w:t>
                        </w:r>
                        <w:r>
                          <w:rPr>
                            <w:rFonts w:ascii="Times New Roman" w:hAnsi="Times New Roman"/>
                            <w:spacing w:val="2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</w:rPr>
                          <w:t>entregados</w:t>
                        </w:r>
                        <w:r>
                          <w:rPr>
                            <w:rFonts w:ascii="Times New Roman" w:hAnsi="Times New Roman"/>
                            <w:spacing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</w:rPr>
                          <w:t>al</w:t>
                        </w:r>
                        <w:r>
                          <w:rPr>
                            <w:rFonts w:ascii="Times New Roman" w:hAnsi="Times New Roman"/>
                            <w:spacing w:val="1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</w:rPr>
                          <w:t>Proveedor</w:t>
                        </w:r>
                      </w:p>
                    </w:tc>
                  </w:tr>
                  <w:tr w:rsidR="00C95FE4">
                    <w:trPr>
                      <w:trHeight w:hRule="exact" w:val="494"/>
                    </w:trPr>
                    <w:tc>
                      <w:tcPr>
                        <w:tcW w:w="5434" w:type="dxa"/>
                        <w:tcBorders>
                          <w:top w:val="single" w:sz="5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C95FE4" w:rsidRDefault="007758B2">
                        <w:pPr>
                          <w:ind w:left="56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Desligue</w:t>
                        </w:r>
                        <w:r>
                          <w:rPr>
                            <w:rFonts w:ascii="Times New Roman"/>
                            <w:spacing w:val="15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</w:rPr>
                          <w:t>de</w:t>
                        </w:r>
                        <w:r>
                          <w:rPr>
                            <w:rFonts w:ascii="Times New Roman"/>
                            <w:spacing w:val="2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1"/>
                          </w:rPr>
                          <w:t>facturas</w:t>
                        </w:r>
                      </w:p>
                    </w:tc>
                  </w:tr>
                  <w:tr w:rsidR="00C95FE4">
                    <w:trPr>
                      <w:trHeight w:hRule="exact" w:val="326"/>
                    </w:trPr>
                    <w:tc>
                      <w:tcPr>
                        <w:tcW w:w="543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C95FE4" w:rsidRDefault="007758B2">
                        <w:pPr>
                          <w:spacing w:before="5"/>
                          <w:ind w:left="56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</w:rPr>
                          <w:t>Total</w:t>
                        </w:r>
                        <w:r>
                          <w:rPr>
                            <w:rFonts w:ascii="Times New Roman" w:hAnsi="Times New Roman"/>
                            <w:b/>
                            <w:spacing w:val="2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pacing w:val="-1"/>
                          </w:rPr>
                          <w:t>variación</w:t>
                        </w:r>
                      </w:p>
                    </w:tc>
                  </w:tr>
                </w:tbl>
                <w:p w:rsidR="00C95FE4" w:rsidRDefault="00C95FE4"/>
              </w:txbxContent>
            </v:textbox>
          </v:shape>
        </w:pict>
      </w:r>
      <w:r w:rsidR="007758B2">
        <w:rPr>
          <w:rFonts w:ascii="Times New Roman"/>
          <w:sz w:val="20"/>
        </w:rPr>
        <w:tab/>
      </w:r>
      <w:r w:rsidRPr="002B1814">
        <w:rPr>
          <w:rFonts w:ascii="Times New Roman"/>
          <w:sz w:val="20"/>
        </w:rPr>
      </w:r>
      <w:r>
        <w:rPr>
          <w:rFonts w:ascii="Times New Roman"/>
          <w:sz w:val="20"/>
        </w:rPr>
        <w:pict>
          <v:shape id="_x0000_s1287" type="#_x0000_t202" style="width:91.6pt;height:183.7pt;mso-position-horizontal-relative:char;mso-position-vertical-relative:lin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/>
                  </w:tblPr>
                  <w:tblGrid>
                    <w:gridCol w:w="1807"/>
                  </w:tblGrid>
                  <w:tr w:rsidR="00C95FE4">
                    <w:trPr>
                      <w:trHeight w:hRule="exact" w:val="442"/>
                    </w:trPr>
                    <w:tc>
                      <w:tcPr>
                        <w:tcW w:w="1807" w:type="dxa"/>
                        <w:tcBorders>
                          <w:top w:val="single" w:sz="5" w:space="0" w:color="000000"/>
                          <w:left w:val="single" w:sz="7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C95FE4" w:rsidRDefault="007758B2">
                        <w:pPr>
                          <w:spacing w:line="208" w:lineRule="exact"/>
                          <w:ind w:left="421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9"/>
                          </w:rPr>
                          <w:t>1,665,818,478.55</w:t>
                        </w:r>
                      </w:p>
                    </w:tc>
                  </w:tr>
                  <w:tr w:rsidR="00C95FE4">
                    <w:trPr>
                      <w:trHeight w:hRule="exact" w:val="614"/>
                    </w:trPr>
                    <w:tc>
                      <w:tcPr>
                        <w:tcW w:w="1807" w:type="dxa"/>
                        <w:tcBorders>
                          <w:top w:val="single" w:sz="5" w:space="0" w:color="000000"/>
                          <w:left w:val="single" w:sz="7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C95FE4" w:rsidRDefault="007758B2">
                        <w:pPr>
                          <w:spacing w:line="208" w:lineRule="exact"/>
                          <w:ind w:left="560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pacing w:val="-2"/>
                            <w:sz w:val="19"/>
                          </w:rPr>
                          <w:t>129,326,460.27</w:t>
                        </w:r>
                      </w:p>
                    </w:tc>
                  </w:tr>
                  <w:tr w:rsidR="00C95FE4">
                    <w:trPr>
                      <w:trHeight w:hRule="exact" w:val="739"/>
                    </w:trPr>
                    <w:tc>
                      <w:tcPr>
                        <w:tcW w:w="1807" w:type="dxa"/>
                        <w:tcBorders>
                          <w:top w:val="single" w:sz="5" w:space="0" w:color="000000"/>
                          <w:left w:val="single" w:sz="7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C95FE4" w:rsidRDefault="007758B2">
                        <w:pPr>
                          <w:spacing w:line="208" w:lineRule="exact"/>
                          <w:ind w:left="747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9"/>
                          </w:rPr>
                          <w:t>1,721,486.73</w:t>
                        </w:r>
                      </w:p>
                    </w:tc>
                  </w:tr>
                  <w:tr w:rsidR="00C95FE4">
                    <w:trPr>
                      <w:trHeight w:hRule="exact" w:val="734"/>
                    </w:trPr>
                    <w:tc>
                      <w:tcPr>
                        <w:tcW w:w="1807" w:type="dxa"/>
                        <w:tcBorders>
                          <w:top w:val="single" w:sz="5" w:space="0" w:color="000000"/>
                          <w:left w:val="single" w:sz="7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C95FE4" w:rsidRDefault="007758B2">
                        <w:pPr>
                          <w:spacing w:line="208" w:lineRule="exact"/>
                          <w:ind w:left="503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pacing w:val="-2"/>
                            <w:sz w:val="19"/>
                          </w:rPr>
                          <w:t>-313,194,302.17</w:t>
                        </w:r>
                      </w:p>
                    </w:tc>
                  </w:tr>
                  <w:tr w:rsidR="00C95FE4">
                    <w:trPr>
                      <w:trHeight w:hRule="exact" w:val="307"/>
                    </w:trPr>
                    <w:tc>
                      <w:tcPr>
                        <w:tcW w:w="1807" w:type="dxa"/>
                        <w:tcBorders>
                          <w:top w:val="single" w:sz="5" w:space="0" w:color="000000"/>
                          <w:left w:val="single" w:sz="7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C95FE4" w:rsidRDefault="007758B2">
                        <w:pPr>
                          <w:spacing w:line="208" w:lineRule="exact"/>
                          <w:ind w:left="589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9"/>
                          </w:rPr>
                          <w:t>-63,029,953.85</w:t>
                        </w:r>
                      </w:p>
                    </w:tc>
                  </w:tr>
                  <w:tr w:rsidR="00C95FE4">
                    <w:trPr>
                      <w:trHeight w:hRule="exact" w:val="494"/>
                    </w:trPr>
                    <w:tc>
                      <w:tcPr>
                        <w:tcW w:w="1807" w:type="dxa"/>
                        <w:tcBorders>
                          <w:top w:val="single" w:sz="5" w:space="0" w:color="000000"/>
                          <w:left w:val="single" w:sz="7" w:space="0" w:color="000000"/>
                          <w:bottom w:val="single" w:sz="8" w:space="0" w:color="000000"/>
                          <w:right w:val="single" w:sz="5" w:space="0" w:color="000000"/>
                        </w:tcBorders>
                      </w:tcPr>
                      <w:p w:rsidR="00C95FE4" w:rsidRDefault="007758B2">
                        <w:pPr>
                          <w:spacing w:line="208" w:lineRule="exact"/>
                          <w:ind w:left="589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9"/>
                          </w:rPr>
                          <w:t>-10,600,000.00</w:t>
                        </w:r>
                      </w:p>
                    </w:tc>
                  </w:tr>
                  <w:tr w:rsidR="00C95FE4">
                    <w:trPr>
                      <w:trHeight w:hRule="exact" w:val="326"/>
                    </w:trPr>
                    <w:tc>
                      <w:tcPr>
                        <w:tcW w:w="1807" w:type="dxa"/>
                        <w:tcBorders>
                          <w:top w:val="single" w:sz="8" w:space="0" w:color="000000"/>
                          <w:left w:val="single" w:sz="7" w:space="0" w:color="000000"/>
                          <w:bottom w:val="single" w:sz="8" w:space="0" w:color="000000"/>
                          <w:right w:val="single" w:sz="7" w:space="0" w:color="000000"/>
                        </w:tcBorders>
                      </w:tcPr>
                      <w:p w:rsidR="00C95FE4" w:rsidRDefault="007758B2">
                        <w:pPr>
                          <w:spacing w:before="5"/>
                          <w:ind w:left="42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pacing w:val="-1"/>
                          </w:rPr>
                          <w:t>¢1,410,042,169.53</w:t>
                        </w:r>
                      </w:p>
                    </w:tc>
                  </w:tr>
                </w:tbl>
                <w:p w:rsidR="00C95FE4" w:rsidRDefault="00C95FE4"/>
              </w:txbxContent>
            </v:textbox>
          </v:shape>
        </w:pict>
      </w:r>
    </w:p>
    <w:p w:rsidR="00C95FE4" w:rsidRDefault="00C95FE4">
      <w:pPr>
        <w:spacing w:before="11"/>
        <w:rPr>
          <w:rFonts w:ascii="Times New Roman" w:eastAsia="Times New Roman" w:hAnsi="Times New Roman" w:cs="Times New Roman"/>
          <w:sz w:val="15"/>
          <w:szCs w:val="15"/>
        </w:rPr>
      </w:pPr>
    </w:p>
    <w:p w:rsidR="00C95FE4" w:rsidRDefault="007758B2">
      <w:pPr>
        <w:pStyle w:val="Textoindependiente"/>
        <w:spacing w:before="76" w:line="246" w:lineRule="auto"/>
        <w:ind w:right="170"/>
        <w:jc w:val="both"/>
      </w:pPr>
      <w:r>
        <w:t>En</w:t>
      </w:r>
      <w:r>
        <w:rPr>
          <w:spacing w:val="27"/>
        </w:rPr>
        <w:t xml:space="preserve"> </w:t>
      </w:r>
      <w:r>
        <w:rPr>
          <w:spacing w:val="-1"/>
        </w:rPr>
        <w:t>junio</w:t>
      </w:r>
      <w:r>
        <w:rPr>
          <w:spacing w:val="33"/>
        </w:rPr>
        <w:t xml:space="preserve"> </w:t>
      </w:r>
      <w:r>
        <w:rPr>
          <w:spacing w:val="2"/>
        </w:rPr>
        <w:t>de</w:t>
      </w:r>
      <w:r>
        <w:rPr>
          <w:spacing w:val="25"/>
        </w:rPr>
        <w:t xml:space="preserve"> </w:t>
      </w:r>
      <w:r>
        <w:rPr>
          <w:spacing w:val="-1"/>
        </w:rPr>
        <w:t>2012</w:t>
      </w:r>
      <w:r>
        <w:rPr>
          <w:spacing w:val="33"/>
        </w:rPr>
        <w:t xml:space="preserve"> </w:t>
      </w:r>
      <w:r>
        <w:rPr>
          <w:spacing w:val="-2"/>
        </w:rPr>
        <w:t>como</w:t>
      </w:r>
      <w:r>
        <w:rPr>
          <w:spacing w:val="33"/>
        </w:rPr>
        <w:t xml:space="preserve"> </w:t>
      </w:r>
      <w:r>
        <w:t>parte</w:t>
      </w:r>
      <w:r>
        <w:rPr>
          <w:spacing w:val="26"/>
        </w:rPr>
        <w:t xml:space="preserve"> </w:t>
      </w:r>
      <w:r>
        <w:t>del</w:t>
      </w:r>
      <w:r>
        <w:rPr>
          <w:spacing w:val="24"/>
        </w:rPr>
        <w:t xml:space="preserve"> </w:t>
      </w:r>
      <w:r>
        <w:rPr>
          <w:spacing w:val="-1"/>
        </w:rPr>
        <w:t>proceso</w:t>
      </w:r>
      <w:r>
        <w:rPr>
          <w:spacing w:val="28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rPr>
          <w:spacing w:val="-1"/>
        </w:rPr>
        <w:t>implementación</w:t>
      </w:r>
      <w:r>
        <w:rPr>
          <w:spacing w:val="28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rPr>
          <w:spacing w:val="-2"/>
        </w:rPr>
        <w:t>las</w:t>
      </w:r>
      <w:r>
        <w:rPr>
          <w:spacing w:val="28"/>
        </w:rPr>
        <w:t xml:space="preserve"> </w:t>
      </w:r>
      <w:r>
        <w:t>Normas</w:t>
      </w:r>
      <w:r>
        <w:rPr>
          <w:spacing w:val="29"/>
        </w:rPr>
        <w:t xml:space="preserve"> </w:t>
      </w:r>
      <w:r>
        <w:rPr>
          <w:spacing w:val="-1"/>
        </w:rPr>
        <w:t>Internacionales</w:t>
      </w:r>
      <w:r>
        <w:rPr>
          <w:spacing w:val="29"/>
        </w:rPr>
        <w:t xml:space="preserve"> </w:t>
      </w:r>
      <w:r>
        <w:t>de</w:t>
      </w:r>
      <w:r>
        <w:rPr>
          <w:spacing w:val="55"/>
          <w:w w:val="102"/>
        </w:rPr>
        <w:t xml:space="preserve"> </w:t>
      </w:r>
      <w:r>
        <w:rPr>
          <w:spacing w:val="-1"/>
        </w:rPr>
        <w:t>Contabilidad</w:t>
      </w:r>
      <w:r>
        <w:rPr>
          <w:spacing w:val="40"/>
        </w:rPr>
        <w:t xml:space="preserve"> </w:t>
      </w:r>
      <w:r>
        <w:rPr>
          <w:spacing w:val="-1"/>
        </w:rPr>
        <w:t>para</w:t>
      </w:r>
      <w:r>
        <w:rPr>
          <w:spacing w:val="33"/>
        </w:rPr>
        <w:t xml:space="preserve"> </w:t>
      </w:r>
      <w:r>
        <w:rPr>
          <w:spacing w:val="-3"/>
        </w:rPr>
        <w:t>el</w:t>
      </w:r>
      <w:r>
        <w:rPr>
          <w:spacing w:val="26"/>
        </w:rPr>
        <w:t xml:space="preserve"> </w:t>
      </w:r>
      <w:r>
        <w:t>Sector</w:t>
      </w:r>
      <w:r>
        <w:rPr>
          <w:spacing w:val="34"/>
        </w:rPr>
        <w:t xml:space="preserve"> </w:t>
      </w:r>
      <w:r>
        <w:rPr>
          <w:spacing w:val="-1"/>
        </w:rPr>
        <w:t>Público,</w:t>
      </w:r>
      <w:r>
        <w:rPr>
          <w:spacing w:val="38"/>
        </w:rPr>
        <w:t xml:space="preserve"> </w:t>
      </w:r>
      <w:r>
        <w:rPr>
          <w:spacing w:val="-1"/>
        </w:rPr>
        <w:t>se</w:t>
      </w:r>
      <w:r>
        <w:rPr>
          <w:spacing w:val="27"/>
        </w:rPr>
        <w:t xml:space="preserve"> </w:t>
      </w:r>
      <w:r>
        <w:rPr>
          <w:spacing w:val="-1"/>
        </w:rPr>
        <w:t>reconoció</w:t>
      </w:r>
      <w:r>
        <w:rPr>
          <w:spacing w:val="35"/>
        </w:rPr>
        <w:t xml:space="preserve"> </w:t>
      </w:r>
      <w:r>
        <w:rPr>
          <w:spacing w:val="-1"/>
        </w:rPr>
        <w:t>contablemente</w:t>
      </w:r>
      <w:r>
        <w:rPr>
          <w:spacing w:val="39"/>
        </w:rPr>
        <w:t xml:space="preserve"> </w:t>
      </w:r>
      <w:r>
        <w:rPr>
          <w:spacing w:val="-3"/>
        </w:rPr>
        <w:t>la</w:t>
      </w:r>
      <w:r>
        <w:rPr>
          <w:spacing w:val="33"/>
        </w:rPr>
        <w:t xml:space="preserve"> </w:t>
      </w:r>
      <w:r>
        <w:t>depreciación</w:t>
      </w:r>
      <w:r>
        <w:rPr>
          <w:spacing w:val="23"/>
        </w:rPr>
        <w:t xml:space="preserve"> </w:t>
      </w:r>
      <w:r>
        <w:rPr>
          <w:spacing w:val="2"/>
        </w:rPr>
        <w:t>de</w:t>
      </w:r>
      <w:r>
        <w:rPr>
          <w:spacing w:val="27"/>
        </w:rPr>
        <w:t xml:space="preserve"> </w:t>
      </w:r>
      <w:r>
        <w:t>los</w:t>
      </w:r>
      <w:r>
        <w:rPr>
          <w:spacing w:val="37"/>
        </w:rPr>
        <w:t xml:space="preserve"> </w:t>
      </w:r>
      <w:r>
        <w:rPr>
          <w:spacing w:val="-1"/>
        </w:rPr>
        <w:t>vehículos</w:t>
      </w:r>
      <w:r>
        <w:rPr>
          <w:spacing w:val="36"/>
        </w:rPr>
        <w:t xml:space="preserve"> </w:t>
      </w:r>
      <w:r>
        <w:rPr>
          <w:spacing w:val="2"/>
        </w:rPr>
        <w:t>de</w:t>
      </w:r>
      <w:r>
        <w:rPr>
          <w:spacing w:val="27"/>
        </w:rPr>
        <w:t xml:space="preserve"> </w:t>
      </w:r>
      <w:r>
        <w:rPr>
          <w:spacing w:val="-1"/>
        </w:rPr>
        <w:t>la</w:t>
      </w:r>
      <w:r>
        <w:rPr>
          <w:spacing w:val="54"/>
          <w:w w:val="102"/>
        </w:rPr>
        <w:t xml:space="preserve"> </w:t>
      </w:r>
      <w:r>
        <w:rPr>
          <w:spacing w:val="-1"/>
        </w:rPr>
        <w:t>institución,</w:t>
      </w:r>
      <w:r>
        <w:rPr>
          <w:spacing w:val="8"/>
        </w:rPr>
        <w:t xml:space="preserve"> </w:t>
      </w:r>
      <w:r>
        <w:t>de</w:t>
      </w:r>
      <w:r>
        <w:rPr>
          <w:spacing w:val="2"/>
        </w:rPr>
        <w:t xml:space="preserve"> </w:t>
      </w:r>
      <w:r>
        <w:rPr>
          <w:spacing w:val="-2"/>
        </w:rPr>
        <w:t>acuerdo</w:t>
      </w:r>
      <w:r>
        <w:rPr>
          <w:spacing w:val="11"/>
        </w:rPr>
        <w:t xml:space="preserve"> </w:t>
      </w:r>
      <w:r>
        <w:t>con</w:t>
      </w:r>
      <w:r>
        <w:rPr>
          <w:spacing w:val="54"/>
        </w:rPr>
        <w:t xml:space="preserve"> </w:t>
      </w:r>
      <w:r>
        <w:rPr>
          <w:spacing w:val="-3"/>
        </w:rPr>
        <w:t>la</w:t>
      </w:r>
      <w:r>
        <w:rPr>
          <w:spacing w:val="3"/>
        </w:rPr>
        <w:t xml:space="preserve"> </w:t>
      </w:r>
      <w:r>
        <w:t>Norma</w:t>
      </w:r>
      <w:r>
        <w:rPr>
          <w:spacing w:val="3"/>
        </w:rPr>
        <w:t xml:space="preserve"> </w:t>
      </w:r>
      <w:r>
        <w:rPr>
          <w:spacing w:val="-1"/>
        </w:rPr>
        <w:t>Internacional</w:t>
      </w:r>
      <w:r>
        <w:rPr>
          <w:spacing w:val="51"/>
        </w:rPr>
        <w:t xml:space="preserve"> </w:t>
      </w:r>
      <w:r>
        <w:rPr>
          <w:spacing w:val="2"/>
        </w:rPr>
        <w:t xml:space="preserve">de </w:t>
      </w:r>
      <w:r>
        <w:rPr>
          <w:spacing w:val="-2"/>
        </w:rPr>
        <w:t>Contabilidad</w:t>
      </w:r>
      <w:r>
        <w:rPr>
          <w:spacing w:val="11"/>
        </w:rPr>
        <w:t xml:space="preserve"> </w:t>
      </w:r>
      <w:r>
        <w:rPr>
          <w:spacing w:val="-1"/>
        </w:rPr>
        <w:t>NICSP</w:t>
      </w:r>
      <w:r>
        <w:rPr>
          <w:spacing w:val="1"/>
        </w:rPr>
        <w:t xml:space="preserve"> </w:t>
      </w:r>
      <w:r>
        <w:rPr>
          <w:spacing w:val="-2"/>
        </w:rPr>
        <w:t>17</w:t>
      </w:r>
      <w:r>
        <w:rPr>
          <w:spacing w:val="11"/>
        </w:rPr>
        <w:t xml:space="preserve"> </w:t>
      </w:r>
      <w:r>
        <w:rPr>
          <w:spacing w:val="-1"/>
        </w:rPr>
        <w:t>“Propiedad,</w:t>
      </w:r>
      <w:r>
        <w:rPr>
          <w:spacing w:val="8"/>
        </w:rPr>
        <w:t xml:space="preserve"> </w:t>
      </w:r>
      <w:r>
        <w:rPr>
          <w:spacing w:val="-2"/>
        </w:rPr>
        <w:t>Planta</w:t>
      </w:r>
      <w:r>
        <w:rPr>
          <w:spacing w:val="18"/>
        </w:rPr>
        <w:t xml:space="preserve"> </w:t>
      </w:r>
      <w:r>
        <w:t>y</w:t>
      </w:r>
      <w:r>
        <w:rPr>
          <w:spacing w:val="61"/>
          <w:w w:val="102"/>
        </w:rPr>
        <w:t xml:space="preserve"> </w:t>
      </w:r>
      <w:r>
        <w:rPr>
          <w:spacing w:val="-1"/>
        </w:rPr>
        <w:t>Equipo”,</w:t>
      </w:r>
      <w:r>
        <w:rPr>
          <w:spacing w:val="46"/>
        </w:rPr>
        <w:t xml:space="preserve"> </w:t>
      </w:r>
      <w:r>
        <w:rPr>
          <w:spacing w:val="-1"/>
        </w:rPr>
        <w:t>la</w:t>
      </w:r>
      <w:r>
        <w:rPr>
          <w:spacing w:val="36"/>
        </w:rPr>
        <w:t xml:space="preserve"> </w:t>
      </w:r>
      <w:r>
        <w:rPr>
          <w:spacing w:val="-1"/>
        </w:rPr>
        <w:t>depreciación</w:t>
      </w:r>
      <w:r>
        <w:rPr>
          <w:spacing w:val="42"/>
        </w:rPr>
        <w:t xml:space="preserve"> </w:t>
      </w:r>
      <w:r>
        <w:t>de</w:t>
      </w:r>
      <w:r>
        <w:rPr>
          <w:spacing w:val="42"/>
        </w:rPr>
        <w:t xml:space="preserve"> </w:t>
      </w:r>
      <w:r>
        <w:t>un</w:t>
      </w:r>
      <w:r>
        <w:rPr>
          <w:spacing w:val="38"/>
        </w:rPr>
        <w:t xml:space="preserve"> </w:t>
      </w:r>
      <w:r>
        <w:rPr>
          <w:spacing w:val="-1"/>
        </w:rPr>
        <w:t>activo</w:t>
      </w:r>
      <w:r>
        <w:rPr>
          <w:spacing w:val="48"/>
        </w:rPr>
        <w:t xml:space="preserve"> </w:t>
      </w:r>
      <w:r>
        <w:rPr>
          <w:spacing w:val="-2"/>
        </w:rPr>
        <w:t>iniciará</w:t>
      </w:r>
      <w:r>
        <w:rPr>
          <w:spacing w:val="45"/>
        </w:rPr>
        <w:t xml:space="preserve"> </w:t>
      </w:r>
      <w:r>
        <w:rPr>
          <w:spacing w:val="-1"/>
        </w:rPr>
        <w:t>cuando</w:t>
      </w:r>
      <w:r>
        <w:rPr>
          <w:spacing w:val="54"/>
        </w:rPr>
        <w:t xml:space="preserve"> </w:t>
      </w:r>
      <w:r>
        <w:rPr>
          <w:spacing w:val="-2"/>
        </w:rPr>
        <w:t>esté</w:t>
      </w:r>
      <w:r>
        <w:rPr>
          <w:spacing w:val="41"/>
        </w:rPr>
        <w:t xml:space="preserve"> </w:t>
      </w:r>
      <w:r>
        <w:rPr>
          <w:spacing w:val="-1"/>
        </w:rPr>
        <w:t>disponible</w:t>
      </w:r>
      <w:r>
        <w:rPr>
          <w:spacing w:val="41"/>
        </w:rPr>
        <w:t xml:space="preserve"> </w:t>
      </w:r>
      <w:r>
        <w:t>para</w:t>
      </w:r>
      <w:r>
        <w:rPr>
          <w:spacing w:val="46"/>
        </w:rPr>
        <w:t xml:space="preserve"> </w:t>
      </w:r>
      <w:r>
        <w:rPr>
          <w:spacing w:val="-1"/>
        </w:rPr>
        <w:t>su</w:t>
      </w:r>
      <w:r>
        <w:rPr>
          <w:spacing w:val="38"/>
        </w:rPr>
        <w:t xml:space="preserve"> </w:t>
      </w:r>
      <w:r>
        <w:t>uso;</w:t>
      </w:r>
      <w:r>
        <w:rPr>
          <w:spacing w:val="40"/>
        </w:rPr>
        <w:t xml:space="preserve"> </w:t>
      </w:r>
      <w:r>
        <w:rPr>
          <w:spacing w:val="-1"/>
        </w:rPr>
        <w:t>esto</w:t>
      </w:r>
      <w:r>
        <w:rPr>
          <w:spacing w:val="43"/>
        </w:rPr>
        <w:t xml:space="preserve"> </w:t>
      </w:r>
      <w:r>
        <w:rPr>
          <w:spacing w:val="-3"/>
        </w:rPr>
        <w:t>es,</w:t>
      </w:r>
      <w:r>
        <w:rPr>
          <w:spacing w:val="46"/>
        </w:rPr>
        <w:t xml:space="preserve"> </w:t>
      </w:r>
      <w:r>
        <w:rPr>
          <w:spacing w:val="-2"/>
        </w:rPr>
        <w:t>cuando</w:t>
      </w:r>
      <w:r>
        <w:rPr>
          <w:spacing w:val="54"/>
        </w:rPr>
        <w:t xml:space="preserve"> </w:t>
      </w:r>
      <w:r>
        <w:rPr>
          <w:spacing w:val="-4"/>
        </w:rPr>
        <w:t>se</w:t>
      </w:r>
      <w:r>
        <w:rPr>
          <w:spacing w:val="63"/>
          <w:w w:val="102"/>
        </w:rPr>
        <w:t xml:space="preserve"> </w:t>
      </w:r>
      <w:r>
        <w:rPr>
          <w:spacing w:val="-1"/>
        </w:rPr>
        <w:t>encuentre</w:t>
      </w:r>
      <w:r>
        <w:rPr>
          <w:spacing w:val="25"/>
        </w:rPr>
        <w:t xml:space="preserve"> </w:t>
      </w:r>
      <w:r>
        <w:t>en</w:t>
      </w:r>
      <w:r>
        <w:rPr>
          <w:spacing w:val="28"/>
        </w:rPr>
        <w:t xml:space="preserve"> </w:t>
      </w:r>
      <w:r>
        <w:rPr>
          <w:spacing w:val="-3"/>
        </w:rPr>
        <w:t>la</w:t>
      </w:r>
      <w:r>
        <w:rPr>
          <w:spacing w:val="31"/>
        </w:rPr>
        <w:t xml:space="preserve"> </w:t>
      </w:r>
      <w:r>
        <w:rPr>
          <w:spacing w:val="-1"/>
        </w:rPr>
        <w:t>ubicación</w:t>
      </w:r>
      <w:r>
        <w:rPr>
          <w:spacing w:val="34"/>
        </w:rPr>
        <w:t xml:space="preserve"> </w:t>
      </w:r>
      <w:r>
        <w:t>y</w:t>
      </w:r>
      <w:r>
        <w:rPr>
          <w:spacing w:val="16"/>
        </w:rPr>
        <w:t xml:space="preserve"> </w:t>
      </w:r>
      <w:r>
        <w:t>en</w:t>
      </w:r>
      <w:r>
        <w:rPr>
          <w:spacing w:val="34"/>
        </w:rPr>
        <w:t xml:space="preserve"> </w:t>
      </w:r>
      <w:r>
        <w:rPr>
          <w:spacing w:val="-2"/>
        </w:rPr>
        <w:t>las</w:t>
      </w:r>
      <w:r>
        <w:rPr>
          <w:spacing w:val="23"/>
        </w:rPr>
        <w:t xml:space="preserve"> </w:t>
      </w:r>
      <w:r>
        <w:rPr>
          <w:spacing w:val="-1"/>
        </w:rPr>
        <w:t>condiciones</w:t>
      </w:r>
      <w:r>
        <w:rPr>
          <w:spacing w:val="29"/>
        </w:rPr>
        <w:t xml:space="preserve"> </w:t>
      </w:r>
      <w:r>
        <w:rPr>
          <w:spacing w:val="-1"/>
        </w:rPr>
        <w:t>necesarias</w:t>
      </w:r>
      <w:r>
        <w:rPr>
          <w:spacing w:val="29"/>
        </w:rPr>
        <w:t xml:space="preserve"> </w:t>
      </w:r>
      <w:r>
        <w:t>para</w:t>
      </w:r>
      <w:r>
        <w:rPr>
          <w:spacing w:val="26"/>
        </w:rPr>
        <w:t xml:space="preserve"> </w:t>
      </w:r>
      <w:r>
        <w:rPr>
          <w:spacing w:val="-3"/>
        </w:rPr>
        <w:t>ser</w:t>
      </w:r>
      <w:r>
        <w:rPr>
          <w:spacing w:val="26"/>
        </w:rPr>
        <w:t xml:space="preserve"> </w:t>
      </w:r>
      <w:r>
        <w:t>capaz</w:t>
      </w:r>
      <w:r>
        <w:rPr>
          <w:spacing w:val="20"/>
        </w:rPr>
        <w:t xml:space="preserve"> </w:t>
      </w:r>
      <w:r>
        <w:rPr>
          <w:spacing w:val="2"/>
        </w:rPr>
        <w:t>de</w:t>
      </w:r>
      <w:r>
        <w:rPr>
          <w:spacing w:val="26"/>
        </w:rPr>
        <w:t xml:space="preserve"> </w:t>
      </w:r>
      <w:r>
        <w:t>operar</w:t>
      </w:r>
      <w:r>
        <w:rPr>
          <w:spacing w:val="27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rPr>
          <w:spacing w:val="-3"/>
        </w:rPr>
        <w:t>la</w:t>
      </w:r>
      <w:r>
        <w:rPr>
          <w:spacing w:val="32"/>
        </w:rPr>
        <w:t xml:space="preserve"> </w:t>
      </w:r>
      <w:r>
        <w:t>forma</w:t>
      </w:r>
      <w:r>
        <w:rPr>
          <w:spacing w:val="25"/>
        </w:rPr>
        <w:t xml:space="preserve"> </w:t>
      </w:r>
      <w:r>
        <w:rPr>
          <w:spacing w:val="-1"/>
        </w:rPr>
        <w:t>prevista</w:t>
      </w:r>
      <w:r>
        <w:rPr>
          <w:spacing w:val="70"/>
          <w:w w:val="102"/>
        </w:rPr>
        <w:t xml:space="preserve"> </w:t>
      </w:r>
      <w:r>
        <w:t>por</w:t>
      </w:r>
      <w:r>
        <w:rPr>
          <w:spacing w:val="33"/>
        </w:rPr>
        <w:t xml:space="preserve"> </w:t>
      </w:r>
      <w:r>
        <w:rPr>
          <w:spacing w:val="-3"/>
        </w:rPr>
        <w:t>la</w:t>
      </w:r>
      <w:r>
        <w:rPr>
          <w:spacing w:val="33"/>
        </w:rPr>
        <w:t xml:space="preserve"> </w:t>
      </w:r>
      <w:r>
        <w:rPr>
          <w:spacing w:val="-1"/>
        </w:rPr>
        <w:t>gerencia.</w:t>
      </w:r>
      <w:r>
        <w:rPr>
          <w:spacing w:val="34"/>
        </w:rPr>
        <w:t xml:space="preserve"> </w:t>
      </w:r>
      <w:r>
        <w:t>Según</w:t>
      </w:r>
      <w:r>
        <w:rPr>
          <w:spacing w:val="35"/>
        </w:rPr>
        <w:t xml:space="preserve"> </w:t>
      </w:r>
      <w:r>
        <w:rPr>
          <w:spacing w:val="-3"/>
        </w:rPr>
        <w:t>la</w:t>
      </w:r>
      <w:r>
        <w:rPr>
          <w:spacing w:val="32"/>
        </w:rPr>
        <w:t xml:space="preserve"> </w:t>
      </w:r>
      <w:r>
        <w:rPr>
          <w:spacing w:val="-1"/>
        </w:rPr>
        <w:t>Directriz</w:t>
      </w:r>
      <w:r>
        <w:rPr>
          <w:spacing w:val="39"/>
        </w:rPr>
        <w:t xml:space="preserve"> </w:t>
      </w:r>
      <w:r>
        <w:rPr>
          <w:spacing w:val="-1"/>
        </w:rPr>
        <w:t>CN-013-2009</w:t>
      </w:r>
      <w:r>
        <w:rPr>
          <w:spacing w:val="40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rPr>
          <w:spacing w:val="-3"/>
        </w:rPr>
        <w:t>la</w:t>
      </w:r>
      <w:r>
        <w:rPr>
          <w:spacing w:val="32"/>
        </w:rPr>
        <w:t xml:space="preserve"> </w:t>
      </w:r>
      <w:r>
        <w:rPr>
          <w:spacing w:val="-1"/>
        </w:rPr>
        <w:t>Dirección</w:t>
      </w:r>
      <w:r>
        <w:rPr>
          <w:spacing w:val="35"/>
        </w:rPr>
        <w:t xml:space="preserve"> </w:t>
      </w:r>
      <w:r>
        <w:rPr>
          <w:spacing w:val="-1"/>
        </w:rPr>
        <w:t>General</w:t>
      </w:r>
      <w:r>
        <w:rPr>
          <w:spacing w:val="26"/>
        </w:rPr>
        <w:t xml:space="preserve"> </w:t>
      </w:r>
      <w:r>
        <w:rPr>
          <w:spacing w:val="2"/>
        </w:rPr>
        <w:t>de</w:t>
      </w:r>
      <w:r>
        <w:rPr>
          <w:spacing w:val="38"/>
        </w:rPr>
        <w:t xml:space="preserve"> </w:t>
      </w:r>
      <w:r>
        <w:rPr>
          <w:spacing w:val="-3"/>
        </w:rPr>
        <w:t>la</w:t>
      </w:r>
      <w:r>
        <w:rPr>
          <w:spacing w:val="27"/>
        </w:rPr>
        <w:t xml:space="preserve"> </w:t>
      </w:r>
      <w:r>
        <w:rPr>
          <w:spacing w:val="-1"/>
        </w:rPr>
        <w:t>Contabilidad</w:t>
      </w:r>
      <w:r>
        <w:rPr>
          <w:spacing w:val="41"/>
        </w:rPr>
        <w:t xml:space="preserve"> </w:t>
      </w:r>
      <w:r>
        <w:rPr>
          <w:spacing w:val="-2"/>
        </w:rPr>
        <w:t>Nacional,</w:t>
      </w:r>
      <w:r>
        <w:rPr>
          <w:spacing w:val="77"/>
          <w:w w:val="102"/>
        </w:rPr>
        <w:t xml:space="preserve"> </w:t>
      </w:r>
      <w:r>
        <w:rPr>
          <w:spacing w:val="-1"/>
        </w:rPr>
        <w:t>denominada</w:t>
      </w:r>
      <w:r>
        <w:rPr>
          <w:spacing w:val="18"/>
        </w:rPr>
        <w:t xml:space="preserve"> </w:t>
      </w:r>
      <w:r>
        <w:rPr>
          <w:spacing w:val="-1"/>
        </w:rPr>
        <w:t>“Valoración,</w:t>
      </w:r>
      <w:r>
        <w:rPr>
          <w:spacing w:val="25"/>
        </w:rPr>
        <w:t xml:space="preserve"> </w:t>
      </w:r>
      <w:r>
        <w:rPr>
          <w:spacing w:val="-1"/>
        </w:rPr>
        <w:t>Revaluación,</w:t>
      </w:r>
      <w:r>
        <w:rPr>
          <w:spacing w:val="25"/>
        </w:rPr>
        <w:t xml:space="preserve"> </w:t>
      </w:r>
      <w:r>
        <w:rPr>
          <w:spacing w:val="-1"/>
        </w:rPr>
        <w:t>Depreciación</w:t>
      </w:r>
      <w:r>
        <w:rPr>
          <w:spacing w:val="15"/>
        </w:rPr>
        <w:t xml:space="preserve"> </w:t>
      </w:r>
      <w:r>
        <w:rPr>
          <w:spacing w:val="2"/>
        </w:rPr>
        <w:t>de</w:t>
      </w:r>
      <w:r>
        <w:rPr>
          <w:spacing w:val="18"/>
        </w:rPr>
        <w:t xml:space="preserve"> </w:t>
      </w:r>
      <w:r>
        <w:t>Activos</w:t>
      </w:r>
      <w:r>
        <w:rPr>
          <w:spacing w:val="17"/>
        </w:rPr>
        <w:t xml:space="preserve"> </w:t>
      </w:r>
      <w:r>
        <w:rPr>
          <w:spacing w:val="-1"/>
        </w:rPr>
        <w:t>Fijos</w:t>
      </w:r>
      <w:r>
        <w:rPr>
          <w:spacing w:val="21"/>
        </w:rPr>
        <w:t xml:space="preserve"> </w:t>
      </w:r>
      <w:r>
        <w:t>y</w:t>
      </w:r>
      <w:r>
        <w:rPr>
          <w:spacing w:val="15"/>
        </w:rPr>
        <w:t xml:space="preserve"> </w:t>
      </w:r>
      <w:r>
        <w:rPr>
          <w:spacing w:val="-1"/>
        </w:rPr>
        <w:t>Registro</w:t>
      </w:r>
      <w:r>
        <w:rPr>
          <w:spacing w:val="26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rPr>
          <w:spacing w:val="-2"/>
        </w:rPr>
        <w:t>Activos</w:t>
      </w:r>
      <w:r>
        <w:rPr>
          <w:spacing w:val="16"/>
        </w:rPr>
        <w:t xml:space="preserve"> </w:t>
      </w:r>
      <w:r>
        <w:t>Fijos</w:t>
      </w:r>
      <w:r>
        <w:rPr>
          <w:spacing w:val="70"/>
          <w:w w:val="102"/>
        </w:rPr>
        <w:t xml:space="preserve"> </w:t>
      </w:r>
      <w:r>
        <w:t>Adquiridos</w:t>
      </w:r>
      <w:r>
        <w:rPr>
          <w:spacing w:val="12"/>
        </w:rPr>
        <w:t xml:space="preserve"> </w:t>
      </w:r>
      <w:r>
        <w:t>por</w:t>
      </w:r>
      <w:r>
        <w:rPr>
          <w:spacing w:val="32"/>
        </w:rPr>
        <w:t xml:space="preserve"> </w:t>
      </w:r>
      <w:r>
        <w:rPr>
          <w:spacing w:val="-2"/>
        </w:rPr>
        <w:t>Arrendamiento</w:t>
      </w:r>
      <w:r>
        <w:rPr>
          <w:spacing w:val="33"/>
        </w:rPr>
        <w:t xml:space="preserve"> </w:t>
      </w:r>
      <w:r>
        <w:rPr>
          <w:spacing w:val="-1"/>
        </w:rPr>
        <w:t>Financiero”.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5" w:lineRule="auto"/>
        <w:ind w:right="182"/>
        <w:jc w:val="both"/>
      </w:pPr>
      <w:r>
        <w:t>Por</w:t>
      </w:r>
      <w:r>
        <w:rPr>
          <w:spacing w:val="7"/>
        </w:rPr>
        <w:t xml:space="preserve"> </w:t>
      </w:r>
      <w:r>
        <w:t>otro</w:t>
      </w:r>
      <w:r>
        <w:rPr>
          <w:spacing w:val="18"/>
        </w:rPr>
        <w:t xml:space="preserve"> </w:t>
      </w:r>
      <w:r>
        <w:rPr>
          <w:spacing w:val="-1"/>
        </w:rPr>
        <w:t>lado,</w:t>
      </w:r>
      <w:r>
        <w:rPr>
          <w:spacing w:val="12"/>
        </w:rPr>
        <w:t xml:space="preserve"> </w:t>
      </w:r>
      <w:r>
        <w:t>es</w:t>
      </w:r>
      <w:r>
        <w:rPr>
          <w:spacing w:val="10"/>
        </w:rPr>
        <w:t xml:space="preserve"> </w:t>
      </w:r>
      <w:r>
        <w:rPr>
          <w:spacing w:val="-1"/>
        </w:rPr>
        <w:t>importante</w:t>
      </w:r>
      <w:r>
        <w:rPr>
          <w:spacing w:val="11"/>
        </w:rPr>
        <w:t xml:space="preserve"> </w:t>
      </w:r>
      <w:r>
        <w:rPr>
          <w:spacing w:val="-2"/>
        </w:rPr>
        <w:t>indicar</w:t>
      </w:r>
      <w:r>
        <w:rPr>
          <w:spacing w:val="13"/>
        </w:rPr>
        <w:t xml:space="preserve"> </w:t>
      </w:r>
      <w:r>
        <w:rPr>
          <w:spacing w:val="2"/>
        </w:rPr>
        <w:t>que</w:t>
      </w:r>
      <w:r>
        <w:rPr>
          <w:spacing w:val="12"/>
        </w:rPr>
        <w:t xml:space="preserve"> </w:t>
      </w:r>
      <w:r>
        <w:rPr>
          <w:spacing w:val="-3"/>
        </w:rPr>
        <w:t>en</w:t>
      </w:r>
      <w:r>
        <w:rPr>
          <w:spacing w:val="8"/>
        </w:rPr>
        <w:t xml:space="preserve"> </w:t>
      </w:r>
      <w:r>
        <w:rPr>
          <w:spacing w:val="-1"/>
        </w:rPr>
        <w:t>ausencia</w:t>
      </w:r>
      <w:r>
        <w:rPr>
          <w:spacing w:val="12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2"/>
        </w:rPr>
        <w:t>un</w:t>
      </w:r>
      <w:r>
        <w:rPr>
          <w:spacing w:val="8"/>
        </w:rPr>
        <w:t xml:space="preserve"> </w:t>
      </w:r>
      <w:r>
        <w:rPr>
          <w:spacing w:val="-2"/>
        </w:rPr>
        <w:t>sistema</w:t>
      </w:r>
      <w:r>
        <w:rPr>
          <w:spacing w:val="18"/>
        </w:rPr>
        <w:t xml:space="preserve"> </w:t>
      </w:r>
      <w:r>
        <w:rPr>
          <w:spacing w:val="-1"/>
        </w:rPr>
        <w:t>integrado</w:t>
      </w:r>
      <w:r>
        <w:rPr>
          <w:spacing w:val="14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activos,</w:t>
      </w:r>
      <w:r>
        <w:rPr>
          <w:spacing w:val="12"/>
        </w:rPr>
        <w:t xml:space="preserve"> </w:t>
      </w:r>
      <w:r>
        <w:rPr>
          <w:spacing w:val="-1"/>
        </w:rPr>
        <w:t>aunado</w:t>
      </w:r>
      <w:r>
        <w:rPr>
          <w:spacing w:val="14"/>
        </w:rPr>
        <w:t xml:space="preserve"> </w:t>
      </w:r>
      <w:r>
        <w:t>que</w:t>
      </w:r>
      <w:r>
        <w:rPr>
          <w:spacing w:val="11"/>
        </w:rPr>
        <w:t xml:space="preserve"> </w:t>
      </w:r>
      <w:r>
        <w:rPr>
          <w:spacing w:val="-4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se</w:t>
      </w:r>
      <w:r>
        <w:rPr>
          <w:spacing w:val="69"/>
          <w:w w:val="102"/>
        </w:rPr>
        <w:t xml:space="preserve"> </w:t>
      </w:r>
      <w:r>
        <w:rPr>
          <w:spacing w:val="-1"/>
        </w:rPr>
        <w:t>tiene</w:t>
      </w:r>
      <w:r>
        <w:rPr>
          <w:spacing w:val="15"/>
        </w:rPr>
        <w:t xml:space="preserve"> </w:t>
      </w:r>
      <w:r>
        <w:rPr>
          <w:spacing w:val="-1"/>
        </w:rPr>
        <w:t>certeza</w:t>
      </w:r>
      <w:r>
        <w:rPr>
          <w:spacing w:val="16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rPr>
          <w:spacing w:val="-3"/>
        </w:rPr>
        <w:t>la</w:t>
      </w:r>
      <w:r>
        <w:rPr>
          <w:spacing w:val="16"/>
        </w:rPr>
        <w:t xml:space="preserve"> </w:t>
      </w:r>
      <w:r>
        <w:rPr>
          <w:spacing w:val="-1"/>
        </w:rPr>
        <w:t>información</w:t>
      </w:r>
      <w:r>
        <w:rPr>
          <w:spacing w:val="13"/>
        </w:rPr>
        <w:t xml:space="preserve"> </w:t>
      </w:r>
      <w:r>
        <w:rPr>
          <w:spacing w:val="-1"/>
        </w:rPr>
        <w:t>que</w:t>
      </w:r>
      <w:r>
        <w:rPr>
          <w:spacing w:val="10"/>
        </w:rPr>
        <w:t xml:space="preserve"> </w:t>
      </w:r>
      <w:r>
        <w:t>brinda</w:t>
      </w:r>
      <w:r>
        <w:rPr>
          <w:spacing w:val="16"/>
        </w:rPr>
        <w:t xml:space="preserve"> </w:t>
      </w:r>
      <w:r>
        <w:t>el</w:t>
      </w:r>
      <w:r>
        <w:rPr>
          <w:spacing w:val="9"/>
        </w:rPr>
        <w:t xml:space="preserve"> </w:t>
      </w:r>
      <w:r>
        <w:rPr>
          <w:spacing w:val="-1"/>
        </w:rPr>
        <w:t>Sistema</w:t>
      </w:r>
      <w:r>
        <w:rPr>
          <w:spacing w:val="16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Control</w:t>
      </w:r>
      <w:r>
        <w:rPr>
          <w:spacing w:val="9"/>
        </w:rPr>
        <w:t xml:space="preserve"> </w:t>
      </w:r>
      <w:r>
        <w:rPr>
          <w:spacing w:val="2"/>
        </w:rPr>
        <w:t>de</w:t>
      </w:r>
      <w:r>
        <w:rPr>
          <w:spacing w:val="16"/>
        </w:rPr>
        <w:t xml:space="preserve"> </w:t>
      </w:r>
      <w:r>
        <w:rPr>
          <w:spacing w:val="-2"/>
        </w:rPr>
        <w:t>Activos</w:t>
      </w:r>
      <w:r>
        <w:rPr>
          <w:spacing w:val="14"/>
        </w:rPr>
        <w:t xml:space="preserve"> </w:t>
      </w:r>
      <w:r>
        <w:rPr>
          <w:spacing w:val="-2"/>
        </w:rPr>
        <w:t>Fijos</w:t>
      </w:r>
      <w:r>
        <w:rPr>
          <w:spacing w:val="13"/>
        </w:rPr>
        <w:t xml:space="preserve"> </w:t>
      </w:r>
      <w:r>
        <w:rPr>
          <w:spacing w:val="-1"/>
        </w:rPr>
        <w:t>(CAF)</w:t>
      </w:r>
      <w:r>
        <w:rPr>
          <w:spacing w:val="12"/>
        </w:rPr>
        <w:t xml:space="preserve"> </w:t>
      </w:r>
      <w:r>
        <w:rPr>
          <w:spacing w:val="2"/>
        </w:rPr>
        <w:t>de</w:t>
      </w:r>
      <w:r>
        <w:rPr>
          <w:spacing w:val="16"/>
        </w:rPr>
        <w:t xml:space="preserve"> </w:t>
      </w:r>
      <w:r>
        <w:rPr>
          <w:spacing w:val="-3"/>
        </w:rPr>
        <w:t>la</w:t>
      </w:r>
      <w:r>
        <w:rPr>
          <w:spacing w:val="16"/>
        </w:rPr>
        <w:t xml:space="preserve"> </w:t>
      </w:r>
      <w:r>
        <w:rPr>
          <w:spacing w:val="-1"/>
        </w:rPr>
        <w:t>Institución,</w:t>
      </w:r>
      <w:r>
        <w:rPr>
          <w:spacing w:val="79"/>
          <w:w w:val="102"/>
        </w:rPr>
        <w:t xml:space="preserve"> </w:t>
      </w:r>
      <w:r>
        <w:t>a</w:t>
      </w:r>
      <w:r>
        <w:rPr>
          <w:spacing w:val="17"/>
        </w:rPr>
        <w:t xml:space="preserve"> </w:t>
      </w:r>
      <w:r>
        <w:rPr>
          <w:spacing w:val="-1"/>
        </w:rPr>
        <w:t>través</w:t>
      </w:r>
      <w:r>
        <w:rPr>
          <w:spacing w:val="16"/>
        </w:rPr>
        <w:t xml:space="preserve"> </w:t>
      </w:r>
      <w:r>
        <w:t>del</w:t>
      </w:r>
      <w:r>
        <w:rPr>
          <w:spacing w:val="16"/>
        </w:rPr>
        <w:t xml:space="preserve"> </w:t>
      </w:r>
      <w:r>
        <w:rPr>
          <w:spacing w:val="-2"/>
        </w:rPr>
        <w:t>Consejo</w:t>
      </w:r>
      <w:r>
        <w:rPr>
          <w:spacing w:val="25"/>
        </w:rPr>
        <w:t xml:space="preserve"> </w:t>
      </w:r>
      <w:r>
        <w:t>Superior</w:t>
      </w:r>
      <w:r>
        <w:rPr>
          <w:spacing w:val="19"/>
        </w:rPr>
        <w:t xml:space="preserve"> </w:t>
      </w:r>
      <w:r>
        <w:rPr>
          <w:spacing w:val="-1"/>
        </w:rPr>
        <w:t>se</w:t>
      </w:r>
      <w:r>
        <w:rPr>
          <w:spacing w:val="12"/>
        </w:rPr>
        <w:t xml:space="preserve"> </w:t>
      </w:r>
      <w:r>
        <w:rPr>
          <w:spacing w:val="-2"/>
        </w:rPr>
        <w:t>informó</w:t>
      </w:r>
      <w:r>
        <w:rPr>
          <w:spacing w:val="24"/>
        </w:rPr>
        <w:t xml:space="preserve"> </w:t>
      </w:r>
      <w:r>
        <w:t>a</w:t>
      </w:r>
      <w:r>
        <w:rPr>
          <w:spacing w:val="18"/>
        </w:rPr>
        <w:t xml:space="preserve"> </w:t>
      </w:r>
      <w:r>
        <w:rPr>
          <w:spacing w:val="-3"/>
        </w:rPr>
        <w:t>la</w:t>
      </w:r>
      <w:r>
        <w:rPr>
          <w:spacing w:val="18"/>
        </w:rPr>
        <w:t xml:space="preserve"> </w:t>
      </w:r>
      <w:r>
        <w:rPr>
          <w:spacing w:val="-1"/>
        </w:rPr>
        <w:t>Contabilidad</w:t>
      </w:r>
      <w:r>
        <w:rPr>
          <w:spacing w:val="18"/>
        </w:rPr>
        <w:t xml:space="preserve"> </w:t>
      </w:r>
      <w:r>
        <w:rPr>
          <w:spacing w:val="-2"/>
        </w:rPr>
        <w:t>Nacional,</w:t>
      </w:r>
      <w:r>
        <w:rPr>
          <w:spacing w:val="18"/>
        </w:rPr>
        <w:t xml:space="preserve"> </w:t>
      </w:r>
      <w:r>
        <w:rPr>
          <w:spacing w:val="-1"/>
        </w:rPr>
        <w:t>entre</w:t>
      </w:r>
      <w:r>
        <w:rPr>
          <w:spacing w:val="18"/>
        </w:rPr>
        <w:t xml:space="preserve"> </w:t>
      </w:r>
      <w:r>
        <w:t>otros</w:t>
      </w:r>
      <w:r>
        <w:rPr>
          <w:spacing w:val="15"/>
        </w:rPr>
        <w:t xml:space="preserve"> </w:t>
      </w:r>
      <w:r>
        <w:t>puntos,</w:t>
      </w:r>
      <w:r>
        <w:rPr>
          <w:spacing w:val="24"/>
        </w:rPr>
        <w:t xml:space="preserve"> </w:t>
      </w:r>
      <w:r>
        <w:rPr>
          <w:spacing w:val="-3"/>
        </w:rPr>
        <w:t>la</w:t>
      </w:r>
      <w:r>
        <w:rPr>
          <w:spacing w:val="17"/>
        </w:rPr>
        <w:t xml:space="preserve"> </w:t>
      </w:r>
      <w:r>
        <w:rPr>
          <w:spacing w:val="-1"/>
        </w:rPr>
        <w:t>imposibilidad</w:t>
      </w:r>
      <w:r>
        <w:rPr>
          <w:spacing w:val="81"/>
          <w:w w:val="102"/>
        </w:rPr>
        <w:t xml:space="preserve"> </w:t>
      </w:r>
      <w:r>
        <w:rPr>
          <w:spacing w:val="2"/>
        </w:rPr>
        <w:t>de</w:t>
      </w:r>
      <w:r>
        <w:rPr>
          <w:spacing w:val="26"/>
        </w:rPr>
        <w:t xml:space="preserve"> </w:t>
      </w:r>
      <w:r>
        <w:rPr>
          <w:spacing w:val="-2"/>
        </w:rPr>
        <w:t>materializar</w:t>
      </w:r>
      <w:r>
        <w:rPr>
          <w:spacing w:val="33"/>
        </w:rPr>
        <w:t xml:space="preserve"> </w:t>
      </w:r>
      <w:r>
        <w:rPr>
          <w:spacing w:val="-3"/>
        </w:rPr>
        <w:t>la</w:t>
      </w:r>
      <w:r>
        <w:rPr>
          <w:spacing w:val="32"/>
        </w:rPr>
        <w:t xml:space="preserve"> </w:t>
      </w:r>
      <w:r>
        <w:t>situación</w:t>
      </w:r>
      <w:r>
        <w:rPr>
          <w:spacing w:val="22"/>
        </w:rPr>
        <w:t xml:space="preserve"> </w:t>
      </w:r>
      <w:r>
        <w:rPr>
          <w:spacing w:val="2"/>
        </w:rPr>
        <w:t>de</w:t>
      </w:r>
      <w:r>
        <w:rPr>
          <w:spacing w:val="27"/>
        </w:rPr>
        <w:t xml:space="preserve"> </w:t>
      </w:r>
      <w:r>
        <w:rPr>
          <w:spacing w:val="-1"/>
        </w:rPr>
        <w:t>estas</w:t>
      </w:r>
      <w:r>
        <w:rPr>
          <w:spacing w:val="23"/>
        </w:rPr>
        <w:t xml:space="preserve"> </w:t>
      </w:r>
      <w:r>
        <w:t>partidas,</w:t>
      </w:r>
      <w:r>
        <w:rPr>
          <w:spacing w:val="28"/>
        </w:rPr>
        <w:t xml:space="preserve"> </w:t>
      </w:r>
      <w:r>
        <w:rPr>
          <w:spacing w:val="-2"/>
        </w:rPr>
        <w:t>hasta</w:t>
      </w:r>
      <w:r>
        <w:rPr>
          <w:spacing w:val="32"/>
        </w:rPr>
        <w:t xml:space="preserve"> </w:t>
      </w:r>
      <w:r>
        <w:rPr>
          <w:spacing w:val="-1"/>
        </w:rPr>
        <w:t>tanto</w:t>
      </w:r>
      <w:r>
        <w:rPr>
          <w:spacing w:val="34"/>
        </w:rPr>
        <w:t xml:space="preserve"> </w:t>
      </w:r>
      <w:r>
        <w:rPr>
          <w:spacing w:val="-2"/>
        </w:rPr>
        <w:t>no</w:t>
      </w:r>
      <w:r>
        <w:rPr>
          <w:spacing w:val="34"/>
        </w:rPr>
        <w:t xml:space="preserve"> </w:t>
      </w:r>
      <w:r>
        <w:rPr>
          <w:spacing w:val="-1"/>
        </w:rPr>
        <w:t>se</w:t>
      </w:r>
      <w:r>
        <w:rPr>
          <w:spacing w:val="26"/>
        </w:rPr>
        <w:t xml:space="preserve"> </w:t>
      </w:r>
      <w:r>
        <w:rPr>
          <w:spacing w:val="-1"/>
        </w:rPr>
        <w:t>disponga</w:t>
      </w:r>
      <w:r>
        <w:rPr>
          <w:spacing w:val="32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t>un</w:t>
      </w:r>
      <w:r>
        <w:rPr>
          <w:spacing w:val="28"/>
        </w:rPr>
        <w:t xml:space="preserve"> </w:t>
      </w:r>
      <w:r>
        <w:rPr>
          <w:spacing w:val="-2"/>
        </w:rPr>
        <w:t>inventario</w:t>
      </w:r>
      <w:r>
        <w:rPr>
          <w:spacing w:val="40"/>
        </w:rPr>
        <w:t xml:space="preserve"> </w:t>
      </w:r>
      <w:r>
        <w:rPr>
          <w:spacing w:val="-2"/>
        </w:rPr>
        <w:t>físico</w:t>
      </w:r>
      <w:r>
        <w:rPr>
          <w:spacing w:val="34"/>
        </w:rPr>
        <w:t xml:space="preserve"> </w:t>
      </w:r>
      <w:r>
        <w:rPr>
          <w:spacing w:val="-1"/>
        </w:rPr>
        <w:t>general</w:t>
      </w:r>
      <w:r>
        <w:rPr>
          <w:spacing w:val="65"/>
          <w:w w:val="102"/>
        </w:rPr>
        <w:t xml:space="preserve"> </w:t>
      </w:r>
      <w:r>
        <w:t>que</w:t>
      </w:r>
      <w:r>
        <w:rPr>
          <w:spacing w:val="21"/>
        </w:rPr>
        <w:t xml:space="preserve"> </w:t>
      </w:r>
      <w:r>
        <w:rPr>
          <w:spacing w:val="-2"/>
        </w:rPr>
        <w:t>actualice</w:t>
      </w:r>
      <w:r>
        <w:rPr>
          <w:spacing w:val="26"/>
        </w:rPr>
        <w:t xml:space="preserve"> </w:t>
      </w:r>
      <w:r>
        <w:rPr>
          <w:spacing w:val="-2"/>
        </w:rPr>
        <w:t>los</w:t>
      </w:r>
      <w:r>
        <w:rPr>
          <w:spacing w:val="19"/>
        </w:rPr>
        <w:t xml:space="preserve"> </w:t>
      </w:r>
      <w:r>
        <w:t>datos</w:t>
      </w:r>
      <w:r>
        <w:rPr>
          <w:spacing w:val="24"/>
        </w:rPr>
        <w:t xml:space="preserve"> </w:t>
      </w:r>
      <w:r>
        <w:t>y</w:t>
      </w:r>
      <w:r>
        <w:rPr>
          <w:spacing w:val="7"/>
        </w:rPr>
        <w:t xml:space="preserve"> </w:t>
      </w:r>
      <w:r>
        <w:t>brinde</w:t>
      </w:r>
      <w:r>
        <w:rPr>
          <w:spacing w:val="21"/>
        </w:rPr>
        <w:t xml:space="preserve"> </w:t>
      </w:r>
      <w:r>
        <w:rPr>
          <w:spacing w:val="2"/>
        </w:rPr>
        <w:t>un</w:t>
      </w:r>
      <w:r>
        <w:rPr>
          <w:spacing w:val="12"/>
        </w:rPr>
        <w:t xml:space="preserve"> </w:t>
      </w:r>
      <w:r>
        <w:t>adecuado</w:t>
      </w:r>
      <w:r>
        <w:rPr>
          <w:spacing w:val="18"/>
        </w:rPr>
        <w:t xml:space="preserve"> </w:t>
      </w:r>
      <w:r>
        <w:rPr>
          <w:spacing w:val="-1"/>
        </w:rPr>
        <w:t>grado</w:t>
      </w:r>
      <w:r>
        <w:rPr>
          <w:spacing w:val="23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rPr>
          <w:spacing w:val="-1"/>
        </w:rPr>
        <w:t>certeza</w:t>
      </w:r>
      <w:r>
        <w:rPr>
          <w:spacing w:val="16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rPr>
          <w:spacing w:val="-3"/>
        </w:rPr>
        <w:t>la</w:t>
      </w:r>
      <w:r>
        <w:rPr>
          <w:spacing w:val="21"/>
        </w:rPr>
        <w:t xml:space="preserve"> </w:t>
      </w:r>
      <w:r>
        <w:rPr>
          <w:spacing w:val="-1"/>
        </w:rPr>
        <w:t>información</w:t>
      </w:r>
      <w:r>
        <w:rPr>
          <w:spacing w:val="18"/>
        </w:rPr>
        <w:t xml:space="preserve"> </w:t>
      </w:r>
      <w:r>
        <w:rPr>
          <w:spacing w:val="-1"/>
        </w:rPr>
        <w:t>registrada.</w:t>
      </w:r>
      <w:r>
        <w:rPr>
          <w:spacing w:val="22"/>
        </w:rPr>
        <w:t xml:space="preserve"> </w:t>
      </w:r>
      <w:r>
        <w:t>Con</w:t>
      </w:r>
      <w:r>
        <w:rPr>
          <w:spacing w:val="18"/>
        </w:rPr>
        <w:t xml:space="preserve"> </w:t>
      </w:r>
      <w:r>
        <w:rPr>
          <w:spacing w:val="-1"/>
        </w:rPr>
        <w:t>respecto</w:t>
      </w:r>
      <w:r>
        <w:rPr>
          <w:spacing w:val="76"/>
          <w:w w:val="102"/>
        </w:rPr>
        <w:t xml:space="preserve"> </w:t>
      </w:r>
      <w:r>
        <w:t>a</w:t>
      </w:r>
      <w:r>
        <w:rPr>
          <w:spacing w:val="32"/>
        </w:rPr>
        <w:t xml:space="preserve"> </w:t>
      </w:r>
      <w:r>
        <w:t>los</w:t>
      </w:r>
      <w:r>
        <w:rPr>
          <w:spacing w:val="25"/>
        </w:rPr>
        <w:t xml:space="preserve"> </w:t>
      </w:r>
      <w:r>
        <w:rPr>
          <w:spacing w:val="-1"/>
        </w:rPr>
        <w:t>Bienes</w:t>
      </w:r>
      <w:r>
        <w:rPr>
          <w:spacing w:val="30"/>
        </w:rPr>
        <w:t xml:space="preserve"> </w:t>
      </w:r>
      <w:r>
        <w:rPr>
          <w:spacing w:val="-1"/>
        </w:rPr>
        <w:t>Intangibles,</w:t>
      </w:r>
      <w:r>
        <w:rPr>
          <w:spacing w:val="34"/>
        </w:rPr>
        <w:t xml:space="preserve"> </w:t>
      </w:r>
      <w:r>
        <w:rPr>
          <w:spacing w:val="-1"/>
        </w:rPr>
        <w:t>se</w:t>
      </w:r>
      <w:r>
        <w:rPr>
          <w:spacing w:val="32"/>
        </w:rPr>
        <w:t xml:space="preserve"> </w:t>
      </w:r>
      <w:r>
        <w:rPr>
          <w:spacing w:val="-2"/>
        </w:rPr>
        <w:t>realizó</w:t>
      </w:r>
      <w:r>
        <w:rPr>
          <w:spacing w:val="35"/>
        </w:rPr>
        <w:t xml:space="preserve"> </w:t>
      </w:r>
      <w:r>
        <w:rPr>
          <w:spacing w:val="2"/>
        </w:rPr>
        <w:t>un</w:t>
      </w:r>
      <w:r>
        <w:rPr>
          <w:spacing w:val="24"/>
        </w:rPr>
        <w:t xml:space="preserve"> </w:t>
      </w:r>
      <w:r>
        <w:rPr>
          <w:spacing w:val="-1"/>
        </w:rPr>
        <w:t>registro</w:t>
      </w:r>
      <w:r>
        <w:rPr>
          <w:spacing w:val="29"/>
        </w:rPr>
        <w:t xml:space="preserve"> </w:t>
      </w:r>
      <w:r>
        <w:rPr>
          <w:spacing w:val="-1"/>
        </w:rPr>
        <w:t>preliminar</w:t>
      </w:r>
      <w:r>
        <w:rPr>
          <w:spacing w:val="34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rPr>
          <w:spacing w:val="-3"/>
        </w:rPr>
        <w:t>la</w:t>
      </w:r>
      <w:r>
        <w:rPr>
          <w:spacing w:val="33"/>
        </w:rPr>
        <w:t xml:space="preserve"> </w:t>
      </w:r>
      <w:r>
        <w:rPr>
          <w:spacing w:val="-1"/>
        </w:rPr>
        <w:t>información</w:t>
      </w:r>
      <w:r>
        <w:rPr>
          <w:spacing w:val="23"/>
        </w:rPr>
        <w:t xml:space="preserve"> </w:t>
      </w:r>
      <w:r>
        <w:t>depurada</w:t>
      </w:r>
      <w:r>
        <w:rPr>
          <w:spacing w:val="27"/>
        </w:rPr>
        <w:t xml:space="preserve"> </w:t>
      </w:r>
      <w:r>
        <w:rPr>
          <w:spacing w:val="-1"/>
        </w:rPr>
        <w:t>presentada</w:t>
      </w:r>
      <w:r>
        <w:rPr>
          <w:spacing w:val="27"/>
        </w:rPr>
        <w:t xml:space="preserve"> </w:t>
      </w:r>
      <w:r>
        <w:t>por</w:t>
      </w:r>
      <w:r>
        <w:rPr>
          <w:spacing w:val="28"/>
        </w:rPr>
        <w:t xml:space="preserve"> </w:t>
      </w:r>
      <w:r>
        <w:t>el</w:t>
      </w:r>
      <w:r>
        <w:rPr>
          <w:spacing w:val="62"/>
          <w:w w:val="102"/>
        </w:rPr>
        <w:t xml:space="preserve"> </w:t>
      </w:r>
      <w:r>
        <w:rPr>
          <w:spacing w:val="-1"/>
        </w:rPr>
        <w:t>Departamento</w:t>
      </w:r>
      <w:r>
        <w:rPr>
          <w:spacing w:val="18"/>
        </w:rPr>
        <w:t xml:space="preserve"> </w:t>
      </w:r>
      <w:r>
        <w:rPr>
          <w:spacing w:val="2"/>
        </w:rPr>
        <w:t>de</w:t>
      </w:r>
      <w:r>
        <w:rPr>
          <w:spacing w:val="21"/>
        </w:rPr>
        <w:t xml:space="preserve"> </w:t>
      </w:r>
      <w:r>
        <w:rPr>
          <w:spacing w:val="-2"/>
        </w:rPr>
        <w:t>T.I.,</w:t>
      </w:r>
      <w:r>
        <w:rPr>
          <w:spacing w:val="28"/>
        </w:rPr>
        <w:t xml:space="preserve"> </w:t>
      </w:r>
      <w:r>
        <w:rPr>
          <w:spacing w:val="-2"/>
        </w:rPr>
        <w:t>mediante</w:t>
      </w:r>
      <w:r>
        <w:rPr>
          <w:spacing w:val="21"/>
        </w:rPr>
        <w:t xml:space="preserve"> </w:t>
      </w:r>
      <w:r>
        <w:rPr>
          <w:spacing w:val="-1"/>
        </w:rPr>
        <w:t>oficio</w:t>
      </w:r>
      <w:r>
        <w:rPr>
          <w:spacing w:val="29"/>
        </w:rPr>
        <w:t xml:space="preserve"> </w:t>
      </w:r>
      <w:r>
        <w:rPr>
          <w:spacing w:val="-1"/>
        </w:rPr>
        <w:t>200-SC-2012</w:t>
      </w:r>
      <w:r>
        <w:rPr>
          <w:spacing w:val="23"/>
        </w:rPr>
        <w:t xml:space="preserve"> </w:t>
      </w:r>
      <w:r>
        <w:t>del</w:t>
      </w:r>
      <w:r>
        <w:rPr>
          <w:spacing w:val="20"/>
        </w:rPr>
        <w:t xml:space="preserve"> </w:t>
      </w:r>
      <w:r>
        <w:t>9</w:t>
      </w:r>
      <w:r>
        <w:rPr>
          <w:spacing w:val="23"/>
        </w:rPr>
        <w:t xml:space="preserve"> </w:t>
      </w:r>
      <w:r>
        <w:rPr>
          <w:spacing w:val="2"/>
        </w:rPr>
        <w:t>de</w:t>
      </w:r>
      <w:r>
        <w:rPr>
          <w:spacing w:val="22"/>
        </w:rPr>
        <w:t xml:space="preserve"> </w:t>
      </w:r>
      <w:r>
        <w:rPr>
          <w:spacing w:val="-2"/>
        </w:rPr>
        <w:t>agosto</w:t>
      </w:r>
      <w:r>
        <w:rPr>
          <w:spacing w:val="23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2012,</w:t>
      </w:r>
      <w:r>
        <w:rPr>
          <w:spacing w:val="28"/>
        </w:rPr>
        <w:t xml:space="preserve"> </w:t>
      </w:r>
      <w:r>
        <w:rPr>
          <w:spacing w:val="-2"/>
        </w:rPr>
        <w:t>este</w:t>
      </w:r>
      <w:r>
        <w:rPr>
          <w:spacing w:val="22"/>
        </w:rPr>
        <w:t xml:space="preserve"> </w:t>
      </w:r>
      <w:r>
        <w:rPr>
          <w:spacing w:val="-1"/>
        </w:rPr>
        <w:t>Macro</w:t>
      </w:r>
      <w:r>
        <w:rPr>
          <w:spacing w:val="22"/>
        </w:rPr>
        <w:t xml:space="preserve"> </w:t>
      </w:r>
      <w:r>
        <w:rPr>
          <w:spacing w:val="-1"/>
        </w:rPr>
        <w:t>Proceso</w:t>
      </w:r>
      <w:r>
        <w:rPr>
          <w:spacing w:val="23"/>
        </w:rPr>
        <w:t xml:space="preserve"> </w:t>
      </w:r>
      <w:r>
        <w:rPr>
          <w:spacing w:val="-1"/>
        </w:rPr>
        <w:t>reiteró</w:t>
      </w:r>
      <w:r>
        <w:rPr>
          <w:spacing w:val="73"/>
          <w:w w:val="102"/>
        </w:rPr>
        <w:t xml:space="preserve"> </w:t>
      </w:r>
      <w:r>
        <w:t>a</w:t>
      </w:r>
      <w:r>
        <w:rPr>
          <w:spacing w:val="16"/>
        </w:rPr>
        <w:t xml:space="preserve"> </w:t>
      </w:r>
      <w:r>
        <w:rPr>
          <w:spacing w:val="-1"/>
        </w:rPr>
        <w:t>ese</w:t>
      </w:r>
      <w:r>
        <w:rPr>
          <w:spacing w:val="17"/>
        </w:rPr>
        <w:t xml:space="preserve"> </w:t>
      </w:r>
      <w:r>
        <w:rPr>
          <w:spacing w:val="-1"/>
        </w:rPr>
        <w:t>Departamento</w:t>
      </w:r>
      <w:r>
        <w:rPr>
          <w:spacing w:val="24"/>
        </w:rPr>
        <w:t xml:space="preserve"> </w:t>
      </w:r>
      <w:r>
        <w:rPr>
          <w:spacing w:val="-3"/>
        </w:rPr>
        <w:t>el</w:t>
      </w:r>
      <w:r>
        <w:rPr>
          <w:spacing w:val="21"/>
        </w:rPr>
        <w:t xml:space="preserve"> </w:t>
      </w:r>
      <w:r>
        <w:rPr>
          <w:spacing w:val="-2"/>
        </w:rPr>
        <w:t>oficio</w:t>
      </w:r>
      <w:r>
        <w:rPr>
          <w:spacing w:val="23"/>
        </w:rPr>
        <w:t xml:space="preserve"> </w:t>
      </w:r>
      <w:r>
        <w:rPr>
          <w:spacing w:val="-1"/>
        </w:rPr>
        <w:t>51-SC-2012</w:t>
      </w:r>
      <w:r>
        <w:rPr>
          <w:spacing w:val="24"/>
        </w:rPr>
        <w:t xml:space="preserve"> </w:t>
      </w:r>
      <w:r>
        <w:t>del</w:t>
      </w:r>
      <w:r>
        <w:rPr>
          <w:spacing w:val="16"/>
        </w:rPr>
        <w:t xml:space="preserve"> </w:t>
      </w:r>
      <w:r>
        <w:rPr>
          <w:spacing w:val="-2"/>
        </w:rPr>
        <w:t>20</w:t>
      </w:r>
      <w:r>
        <w:rPr>
          <w:spacing w:val="24"/>
        </w:rPr>
        <w:t xml:space="preserve"> </w:t>
      </w:r>
      <w:r>
        <w:rPr>
          <w:spacing w:val="-2"/>
        </w:rPr>
        <w:t>de</w:t>
      </w:r>
      <w:r>
        <w:rPr>
          <w:spacing w:val="17"/>
        </w:rPr>
        <w:t xml:space="preserve"> </w:t>
      </w:r>
      <w:r>
        <w:t>febrero</w:t>
      </w:r>
      <w:r>
        <w:rPr>
          <w:spacing w:val="13"/>
        </w:rPr>
        <w:t xml:space="preserve"> </w:t>
      </w:r>
      <w:r>
        <w:rPr>
          <w:spacing w:val="2"/>
        </w:rPr>
        <w:t>de</w:t>
      </w:r>
      <w:r>
        <w:rPr>
          <w:spacing w:val="17"/>
        </w:rPr>
        <w:t xml:space="preserve"> </w:t>
      </w:r>
      <w:r>
        <w:rPr>
          <w:spacing w:val="-1"/>
        </w:rPr>
        <w:t>2012,</w:t>
      </w:r>
      <w:r>
        <w:rPr>
          <w:spacing w:val="17"/>
        </w:rPr>
        <w:t xml:space="preserve"> </w:t>
      </w:r>
      <w:r>
        <w:t>para</w:t>
      </w:r>
      <w:r>
        <w:rPr>
          <w:spacing w:val="11"/>
        </w:rPr>
        <w:t xml:space="preserve"> </w:t>
      </w:r>
      <w:r>
        <w:t>que</w:t>
      </w:r>
      <w:r>
        <w:rPr>
          <w:spacing w:val="17"/>
        </w:rPr>
        <w:t xml:space="preserve"> </w:t>
      </w:r>
      <w:r>
        <w:rPr>
          <w:spacing w:val="-1"/>
        </w:rPr>
        <w:t>remita</w:t>
      </w:r>
      <w:r>
        <w:rPr>
          <w:spacing w:val="12"/>
        </w:rPr>
        <w:t xml:space="preserve"> </w:t>
      </w:r>
      <w:r>
        <w:rPr>
          <w:spacing w:val="1"/>
        </w:rPr>
        <w:t>en</w:t>
      </w:r>
      <w:r>
        <w:rPr>
          <w:spacing w:val="18"/>
        </w:rPr>
        <w:t xml:space="preserve"> </w:t>
      </w:r>
      <w:r>
        <w:t>forma</w:t>
      </w:r>
      <w:r>
        <w:rPr>
          <w:spacing w:val="17"/>
        </w:rPr>
        <w:t xml:space="preserve"> </w:t>
      </w:r>
      <w:r>
        <w:rPr>
          <w:spacing w:val="-1"/>
        </w:rPr>
        <w:t>trimestral</w:t>
      </w:r>
      <w:r>
        <w:rPr>
          <w:spacing w:val="73"/>
          <w:w w:val="102"/>
        </w:rPr>
        <w:t xml:space="preserve"> </w:t>
      </w:r>
      <w:r>
        <w:t>los</w:t>
      </w:r>
      <w:r>
        <w:rPr>
          <w:spacing w:val="30"/>
        </w:rPr>
        <w:t xml:space="preserve"> </w:t>
      </w:r>
      <w:r>
        <w:rPr>
          <w:spacing w:val="-1"/>
        </w:rPr>
        <w:t>inventarios</w:t>
      </w:r>
      <w:r>
        <w:rPr>
          <w:spacing w:val="26"/>
        </w:rPr>
        <w:t xml:space="preserve"> </w:t>
      </w:r>
      <w:r>
        <w:t>actualizados</w:t>
      </w:r>
      <w:r>
        <w:rPr>
          <w:spacing w:val="30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rPr>
          <w:spacing w:val="-2"/>
        </w:rPr>
        <w:t>“licencias</w:t>
      </w:r>
      <w:r>
        <w:rPr>
          <w:spacing w:val="30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rPr>
          <w:spacing w:val="-1"/>
        </w:rPr>
        <w:t>software”</w:t>
      </w:r>
      <w:r>
        <w:rPr>
          <w:spacing w:val="38"/>
        </w:rPr>
        <w:t xml:space="preserve"> </w:t>
      </w:r>
      <w:r>
        <w:t>y</w:t>
      </w:r>
      <w:r>
        <w:rPr>
          <w:spacing w:val="24"/>
        </w:rPr>
        <w:t xml:space="preserve"> </w:t>
      </w:r>
      <w:r>
        <w:rPr>
          <w:spacing w:val="-1"/>
        </w:rPr>
        <w:t>“sistemas</w:t>
      </w:r>
      <w:r>
        <w:rPr>
          <w:spacing w:val="31"/>
        </w:rPr>
        <w:t xml:space="preserve"> </w:t>
      </w:r>
      <w:r>
        <w:rPr>
          <w:spacing w:val="2"/>
        </w:rPr>
        <w:t>de</w:t>
      </w:r>
      <w:r>
        <w:rPr>
          <w:spacing w:val="33"/>
        </w:rPr>
        <w:t xml:space="preserve"> </w:t>
      </w:r>
      <w:r>
        <w:rPr>
          <w:spacing w:val="-1"/>
        </w:rPr>
        <w:t>información”</w:t>
      </w:r>
      <w:r>
        <w:rPr>
          <w:spacing w:val="34"/>
        </w:rPr>
        <w:t xml:space="preserve"> </w:t>
      </w:r>
      <w:r>
        <w:t>con</w:t>
      </w:r>
      <w:r>
        <w:rPr>
          <w:spacing w:val="35"/>
        </w:rPr>
        <w:t xml:space="preserve"> </w:t>
      </w:r>
      <w:r>
        <w:rPr>
          <w:spacing w:val="-3"/>
        </w:rPr>
        <w:t>la</w:t>
      </w:r>
      <w:r>
        <w:rPr>
          <w:spacing w:val="39"/>
        </w:rPr>
        <w:t xml:space="preserve"> </w:t>
      </w:r>
      <w:r>
        <w:rPr>
          <w:spacing w:val="-1"/>
        </w:rPr>
        <w:t>finalidad</w:t>
      </w:r>
      <w:r>
        <w:rPr>
          <w:spacing w:val="30"/>
        </w:rPr>
        <w:t xml:space="preserve"> </w:t>
      </w:r>
      <w:r>
        <w:t>de</w:t>
      </w:r>
      <w:r>
        <w:rPr>
          <w:spacing w:val="73"/>
          <w:w w:val="102"/>
        </w:rPr>
        <w:t xml:space="preserve"> </w:t>
      </w:r>
      <w:r>
        <w:rPr>
          <w:spacing w:val="-1"/>
        </w:rPr>
        <w:t>actualizar</w:t>
      </w:r>
      <w:r>
        <w:rPr>
          <w:spacing w:val="18"/>
        </w:rPr>
        <w:t xml:space="preserve"> </w:t>
      </w:r>
      <w:r>
        <w:t>los</w:t>
      </w:r>
      <w:r>
        <w:rPr>
          <w:spacing w:val="15"/>
        </w:rPr>
        <w:t xml:space="preserve"> </w:t>
      </w:r>
      <w:r>
        <w:rPr>
          <w:spacing w:val="-1"/>
        </w:rPr>
        <w:t>registros</w:t>
      </w:r>
      <w:r>
        <w:rPr>
          <w:spacing w:val="22"/>
        </w:rPr>
        <w:t xml:space="preserve"> </w:t>
      </w:r>
      <w:r>
        <w:rPr>
          <w:spacing w:val="-2"/>
        </w:rPr>
        <w:t>contables</w:t>
      </w:r>
      <w:r>
        <w:rPr>
          <w:spacing w:val="26"/>
        </w:rPr>
        <w:t xml:space="preserve"> </w:t>
      </w:r>
      <w:r>
        <w:t>y</w:t>
      </w:r>
      <w:r>
        <w:rPr>
          <w:spacing w:val="1"/>
        </w:rPr>
        <w:t xml:space="preserve"> </w:t>
      </w:r>
      <w:r>
        <w:rPr>
          <w:spacing w:val="-1"/>
        </w:rPr>
        <w:t>anotaciones</w:t>
      </w:r>
      <w:r>
        <w:rPr>
          <w:spacing w:val="15"/>
        </w:rPr>
        <w:t xml:space="preserve"> </w:t>
      </w:r>
      <w:r>
        <w:rPr>
          <w:spacing w:val="-1"/>
        </w:rPr>
        <w:t>pertinentes</w:t>
      </w:r>
      <w:r>
        <w:rPr>
          <w:spacing w:val="15"/>
        </w:rPr>
        <w:t xml:space="preserve"> </w:t>
      </w:r>
      <w:r>
        <w:rPr>
          <w:spacing w:val="1"/>
        </w:rPr>
        <w:t>en</w:t>
      </w:r>
      <w:r>
        <w:rPr>
          <w:spacing w:val="20"/>
        </w:rPr>
        <w:t xml:space="preserve"> </w:t>
      </w:r>
      <w:r>
        <w:rPr>
          <w:spacing w:val="-2"/>
        </w:rPr>
        <w:t>los</w:t>
      </w:r>
      <w:r>
        <w:rPr>
          <w:spacing w:val="22"/>
        </w:rPr>
        <w:t xml:space="preserve"> </w:t>
      </w:r>
      <w:r>
        <w:rPr>
          <w:spacing w:val="-1"/>
        </w:rPr>
        <w:t>Estados</w:t>
      </w:r>
      <w:r>
        <w:rPr>
          <w:spacing w:val="8"/>
        </w:rPr>
        <w:t xml:space="preserve"> </w:t>
      </w:r>
      <w:r>
        <w:rPr>
          <w:spacing w:val="-1"/>
        </w:rPr>
        <w:t>Financieros.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7" w:lineRule="auto"/>
        <w:ind w:right="170"/>
        <w:jc w:val="both"/>
      </w:pPr>
      <w:r>
        <w:t>Es</w:t>
      </w:r>
      <w:r>
        <w:rPr>
          <w:spacing w:val="23"/>
        </w:rPr>
        <w:t xml:space="preserve"> </w:t>
      </w:r>
      <w:r>
        <w:rPr>
          <w:spacing w:val="-1"/>
        </w:rPr>
        <w:t>oportuno</w:t>
      </w:r>
      <w:r>
        <w:rPr>
          <w:spacing w:val="29"/>
        </w:rPr>
        <w:t xml:space="preserve"> </w:t>
      </w:r>
      <w:r>
        <w:rPr>
          <w:spacing w:val="-2"/>
        </w:rPr>
        <w:t>indicar</w:t>
      </w:r>
      <w:r>
        <w:rPr>
          <w:spacing w:val="21"/>
        </w:rPr>
        <w:t xml:space="preserve"> </w:t>
      </w:r>
      <w:r>
        <w:rPr>
          <w:spacing w:val="2"/>
        </w:rPr>
        <w:t>que</w:t>
      </w:r>
      <w:r>
        <w:rPr>
          <w:spacing w:val="16"/>
        </w:rPr>
        <w:t xml:space="preserve"> </w:t>
      </w:r>
      <w:r>
        <w:t>por</w:t>
      </w:r>
      <w:r>
        <w:rPr>
          <w:spacing w:val="27"/>
        </w:rPr>
        <w:t xml:space="preserve"> </w:t>
      </w:r>
      <w:r>
        <w:rPr>
          <w:spacing w:val="-4"/>
        </w:rPr>
        <w:t>no</w:t>
      </w:r>
      <w:r>
        <w:rPr>
          <w:spacing w:val="28"/>
        </w:rPr>
        <w:t xml:space="preserve"> </w:t>
      </w:r>
      <w:r>
        <w:rPr>
          <w:spacing w:val="-2"/>
        </w:rPr>
        <w:t>contar</w:t>
      </w:r>
      <w:r>
        <w:rPr>
          <w:spacing w:val="22"/>
        </w:rPr>
        <w:t xml:space="preserve"> </w:t>
      </w:r>
      <w:r>
        <w:t>con</w:t>
      </w:r>
      <w:r>
        <w:rPr>
          <w:spacing w:val="17"/>
        </w:rPr>
        <w:t xml:space="preserve"> </w:t>
      </w:r>
      <w:r>
        <w:rPr>
          <w:spacing w:val="-1"/>
        </w:rPr>
        <w:t>sistemas</w:t>
      </w:r>
      <w:r>
        <w:rPr>
          <w:spacing w:val="19"/>
        </w:rPr>
        <w:t xml:space="preserve"> </w:t>
      </w:r>
      <w:r>
        <w:t>automatizados</w:t>
      </w:r>
      <w:r>
        <w:rPr>
          <w:spacing w:val="13"/>
        </w:rPr>
        <w:t xml:space="preserve"> </w:t>
      </w:r>
      <w:r>
        <w:t>para</w:t>
      </w:r>
      <w:r>
        <w:rPr>
          <w:spacing w:val="20"/>
        </w:rPr>
        <w:t xml:space="preserve"> </w:t>
      </w:r>
      <w:r>
        <w:t>los</w:t>
      </w:r>
      <w:r>
        <w:rPr>
          <w:spacing w:val="19"/>
        </w:rPr>
        <w:t xml:space="preserve"> </w:t>
      </w:r>
      <w:r>
        <w:rPr>
          <w:spacing w:val="-1"/>
        </w:rPr>
        <w:t>fines</w:t>
      </w:r>
      <w:r>
        <w:rPr>
          <w:spacing w:val="24"/>
        </w:rPr>
        <w:t xml:space="preserve"> </w:t>
      </w:r>
      <w:r>
        <w:rPr>
          <w:spacing w:val="-1"/>
        </w:rPr>
        <w:t>anteriores,</w:t>
      </w:r>
      <w:r>
        <w:rPr>
          <w:spacing w:val="27"/>
        </w:rPr>
        <w:t xml:space="preserve"> </w:t>
      </w:r>
      <w:r>
        <w:t>que</w:t>
      </w:r>
      <w:r>
        <w:rPr>
          <w:spacing w:val="68"/>
          <w:w w:val="102"/>
        </w:rPr>
        <w:t xml:space="preserve"> </w:t>
      </w:r>
      <w:r>
        <w:rPr>
          <w:spacing w:val="-1"/>
        </w:rPr>
        <w:t>contemplen</w:t>
      </w:r>
      <w:r>
        <w:rPr>
          <w:spacing w:val="37"/>
        </w:rPr>
        <w:t xml:space="preserve"> </w:t>
      </w:r>
      <w:r>
        <w:rPr>
          <w:spacing w:val="-1"/>
        </w:rPr>
        <w:t>todas</w:t>
      </w:r>
      <w:r>
        <w:rPr>
          <w:spacing w:val="34"/>
        </w:rPr>
        <w:t xml:space="preserve"> </w:t>
      </w:r>
      <w:r>
        <w:rPr>
          <w:spacing w:val="-1"/>
        </w:rPr>
        <w:t>las</w:t>
      </w:r>
      <w:r>
        <w:rPr>
          <w:spacing w:val="39"/>
        </w:rPr>
        <w:t xml:space="preserve"> </w:t>
      </w:r>
      <w:r>
        <w:rPr>
          <w:spacing w:val="-1"/>
        </w:rPr>
        <w:t>necesidades</w:t>
      </w:r>
      <w:r>
        <w:rPr>
          <w:spacing w:val="38"/>
        </w:rPr>
        <w:t xml:space="preserve"> </w:t>
      </w:r>
      <w:r>
        <w:t>y</w:t>
      </w:r>
      <w:r>
        <w:rPr>
          <w:spacing w:val="34"/>
        </w:rPr>
        <w:t xml:space="preserve"> </w:t>
      </w:r>
      <w:r>
        <w:rPr>
          <w:spacing w:val="-1"/>
        </w:rPr>
        <w:t>controles</w:t>
      </w:r>
      <w:r>
        <w:rPr>
          <w:spacing w:val="38"/>
        </w:rPr>
        <w:t xml:space="preserve"> </w:t>
      </w:r>
      <w:r>
        <w:rPr>
          <w:spacing w:val="-1"/>
        </w:rPr>
        <w:t>necesarios,</w:t>
      </w:r>
      <w:r>
        <w:rPr>
          <w:spacing w:val="42"/>
        </w:rPr>
        <w:t xml:space="preserve"> </w:t>
      </w:r>
      <w:r>
        <w:rPr>
          <w:spacing w:val="-3"/>
        </w:rPr>
        <w:t>así</w:t>
      </w:r>
      <w:r>
        <w:rPr>
          <w:spacing w:val="40"/>
        </w:rPr>
        <w:t xml:space="preserve"> </w:t>
      </w:r>
      <w:r>
        <w:t>como</w:t>
      </w:r>
      <w:r>
        <w:rPr>
          <w:spacing w:val="37"/>
        </w:rPr>
        <w:t xml:space="preserve"> </w:t>
      </w:r>
      <w:r>
        <w:rPr>
          <w:spacing w:val="-3"/>
        </w:rPr>
        <w:t>la</w:t>
      </w:r>
      <w:r>
        <w:rPr>
          <w:spacing w:val="37"/>
        </w:rPr>
        <w:t xml:space="preserve"> </w:t>
      </w:r>
      <w:r>
        <w:t>obtención</w:t>
      </w:r>
      <w:r>
        <w:rPr>
          <w:spacing w:val="33"/>
        </w:rPr>
        <w:t xml:space="preserve"> </w:t>
      </w:r>
      <w:r>
        <w:t>oportuna</w:t>
      </w:r>
      <w:r>
        <w:rPr>
          <w:spacing w:val="36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rPr>
          <w:spacing w:val="3"/>
        </w:rPr>
        <w:t>la</w:t>
      </w:r>
      <w:r>
        <w:rPr>
          <w:spacing w:val="58"/>
          <w:w w:val="102"/>
        </w:rPr>
        <w:t xml:space="preserve"> </w:t>
      </w:r>
      <w:r>
        <w:rPr>
          <w:spacing w:val="-1"/>
        </w:rPr>
        <w:t>información,</w:t>
      </w:r>
      <w:r>
        <w:rPr>
          <w:spacing w:val="37"/>
        </w:rPr>
        <w:t xml:space="preserve"> </w:t>
      </w:r>
      <w:r>
        <w:rPr>
          <w:spacing w:val="-1"/>
        </w:rPr>
        <w:t>se</w:t>
      </w:r>
      <w:r>
        <w:rPr>
          <w:spacing w:val="32"/>
        </w:rPr>
        <w:t xml:space="preserve"> </w:t>
      </w:r>
      <w:r>
        <w:rPr>
          <w:spacing w:val="-1"/>
        </w:rPr>
        <w:t>está</w:t>
      </w:r>
      <w:r>
        <w:rPr>
          <w:spacing w:val="38"/>
        </w:rPr>
        <w:t xml:space="preserve"> </w:t>
      </w:r>
      <w:r>
        <w:rPr>
          <w:spacing w:val="-1"/>
        </w:rPr>
        <w:t>realizando</w:t>
      </w:r>
      <w:r>
        <w:rPr>
          <w:spacing w:val="34"/>
        </w:rPr>
        <w:t xml:space="preserve"> </w:t>
      </w:r>
      <w:r>
        <w:rPr>
          <w:spacing w:val="-1"/>
        </w:rPr>
        <w:t>una</w:t>
      </w:r>
      <w:r>
        <w:rPr>
          <w:spacing w:val="38"/>
        </w:rPr>
        <w:t xml:space="preserve"> </w:t>
      </w:r>
      <w:r>
        <w:rPr>
          <w:spacing w:val="-2"/>
        </w:rPr>
        <w:t>labor</w:t>
      </w:r>
      <w:r>
        <w:rPr>
          <w:spacing w:val="39"/>
        </w:rPr>
        <w:t xml:space="preserve"> </w:t>
      </w:r>
      <w:r>
        <w:rPr>
          <w:spacing w:val="-2"/>
        </w:rPr>
        <w:t>conjunta</w:t>
      </w:r>
      <w:r>
        <w:rPr>
          <w:spacing w:val="37"/>
        </w:rPr>
        <w:t xml:space="preserve"> </w:t>
      </w:r>
      <w:r>
        <w:t>con</w:t>
      </w:r>
      <w:r>
        <w:rPr>
          <w:spacing w:val="35"/>
        </w:rPr>
        <w:t xml:space="preserve"> </w:t>
      </w:r>
      <w:r>
        <w:rPr>
          <w:spacing w:val="-3"/>
        </w:rPr>
        <w:t>ese</w:t>
      </w:r>
      <w:r>
        <w:rPr>
          <w:spacing w:val="37"/>
        </w:rPr>
        <w:t xml:space="preserve"> </w:t>
      </w:r>
      <w:r>
        <w:rPr>
          <w:spacing w:val="-1"/>
        </w:rPr>
        <w:t>Departamento</w:t>
      </w:r>
      <w:r>
        <w:rPr>
          <w:spacing w:val="40"/>
        </w:rPr>
        <w:t xml:space="preserve"> </w:t>
      </w:r>
      <w:r>
        <w:t>para</w:t>
      </w:r>
      <w:r>
        <w:rPr>
          <w:spacing w:val="26"/>
        </w:rPr>
        <w:t xml:space="preserve"> </w:t>
      </w:r>
      <w:r>
        <w:t>el</w:t>
      </w:r>
      <w:r>
        <w:rPr>
          <w:spacing w:val="31"/>
        </w:rPr>
        <w:t xml:space="preserve"> </w:t>
      </w:r>
      <w:r>
        <w:rPr>
          <w:spacing w:val="-1"/>
        </w:rPr>
        <w:t>desarrollo,</w:t>
      </w:r>
      <w:r>
        <w:rPr>
          <w:spacing w:val="38"/>
        </w:rPr>
        <w:t xml:space="preserve"> </w:t>
      </w:r>
      <w:r>
        <w:rPr>
          <w:spacing w:val="-1"/>
        </w:rPr>
        <w:t>revisión</w:t>
      </w:r>
      <w:r>
        <w:rPr>
          <w:spacing w:val="44"/>
        </w:rPr>
        <w:t xml:space="preserve"> </w:t>
      </w:r>
      <w:r>
        <w:t>y</w:t>
      </w:r>
      <w:r>
        <w:rPr>
          <w:spacing w:val="83"/>
          <w:w w:val="102"/>
        </w:rPr>
        <w:t xml:space="preserve"> </w:t>
      </w:r>
      <w:r>
        <w:rPr>
          <w:spacing w:val="-1"/>
        </w:rPr>
        <w:t>adición</w:t>
      </w:r>
      <w:r>
        <w:rPr>
          <w:spacing w:val="12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pantallas</w:t>
      </w:r>
      <w:r>
        <w:rPr>
          <w:spacing w:val="14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rPr>
          <w:spacing w:val="-2"/>
        </w:rPr>
        <w:t>las</w:t>
      </w:r>
      <w:r>
        <w:rPr>
          <w:spacing w:val="14"/>
        </w:rPr>
        <w:t xml:space="preserve"> </w:t>
      </w:r>
      <w:r>
        <w:rPr>
          <w:spacing w:val="-1"/>
        </w:rPr>
        <w:t>herramientas</w:t>
      </w:r>
      <w:r>
        <w:rPr>
          <w:spacing w:val="14"/>
        </w:rPr>
        <w:t xml:space="preserve"> </w:t>
      </w:r>
      <w:r>
        <w:rPr>
          <w:spacing w:val="-1"/>
        </w:rPr>
        <w:t>tecnológicas</w:t>
      </w:r>
      <w:r>
        <w:rPr>
          <w:spacing w:val="14"/>
        </w:rPr>
        <w:t xml:space="preserve"> </w:t>
      </w:r>
      <w:r>
        <w:t>para</w:t>
      </w:r>
      <w:r>
        <w:rPr>
          <w:spacing w:val="16"/>
        </w:rPr>
        <w:t xml:space="preserve"> </w:t>
      </w:r>
      <w:r>
        <w:rPr>
          <w:spacing w:val="-2"/>
        </w:rPr>
        <w:t>estos</w:t>
      </w:r>
      <w:r>
        <w:rPr>
          <w:spacing w:val="14"/>
        </w:rPr>
        <w:t xml:space="preserve"> </w:t>
      </w:r>
      <w:r>
        <w:rPr>
          <w:spacing w:val="-2"/>
        </w:rPr>
        <w:t>fines.</w:t>
      </w:r>
    </w:p>
    <w:p w:rsidR="00C95FE4" w:rsidRDefault="00C95FE4">
      <w:pPr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5" w:lineRule="auto"/>
        <w:ind w:right="181"/>
        <w:jc w:val="both"/>
      </w:pPr>
      <w:r>
        <w:rPr>
          <w:spacing w:val="-1"/>
        </w:rPr>
        <w:t>Aunado</w:t>
      </w:r>
      <w:r>
        <w:rPr>
          <w:spacing w:val="43"/>
        </w:rPr>
        <w:t xml:space="preserve"> </w:t>
      </w:r>
      <w:r>
        <w:t>a</w:t>
      </w:r>
      <w:r>
        <w:rPr>
          <w:spacing w:val="30"/>
        </w:rPr>
        <w:t xml:space="preserve"> </w:t>
      </w:r>
      <w:r>
        <w:rPr>
          <w:spacing w:val="-3"/>
        </w:rPr>
        <w:t>lo</w:t>
      </w:r>
      <w:r>
        <w:rPr>
          <w:spacing w:val="44"/>
        </w:rPr>
        <w:t xml:space="preserve"> </w:t>
      </w:r>
      <w:r>
        <w:rPr>
          <w:spacing w:val="-1"/>
        </w:rPr>
        <w:t>anterior,</w:t>
      </w:r>
      <w:r>
        <w:rPr>
          <w:spacing w:val="42"/>
        </w:rPr>
        <w:t xml:space="preserve"> </w:t>
      </w:r>
      <w:r>
        <w:t>a</w:t>
      </w:r>
      <w:r>
        <w:rPr>
          <w:spacing w:val="30"/>
        </w:rPr>
        <w:t xml:space="preserve"> </w:t>
      </w:r>
      <w:r>
        <w:rPr>
          <w:spacing w:val="-2"/>
        </w:rPr>
        <w:t>fin</w:t>
      </w:r>
      <w:r>
        <w:rPr>
          <w:spacing w:val="39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rPr>
          <w:spacing w:val="-1"/>
        </w:rPr>
        <w:t>completar</w:t>
      </w:r>
      <w:r>
        <w:rPr>
          <w:spacing w:val="37"/>
        </w:rPr>
        <w:t xml:space="preserve"> </w:t>
      </w:r>
      <w:r>
        <w:rPr>
          <w:spacing w:val="-3"/>
        </w:rPr>
        <w:t>el</w:t>
      </w:r>
      <w:r>
        <w:rPr>
          <w:spacing w:val="41"/>
        </w:rPr>
        <w:t xml:space="preserve"> </w:t>
      </w:r>
      <w:r>
        <w:rPr>
          <w:spacing w:val="-1"/>
        </w:rPr>
        <w:t>formulario</w:t>
      </w:r>
      <w:r>
        <w:rPr>
          <w:spacing w:val="43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rPr>
          <w:spacing w:val="-2"/>
        </w:rPr>
        <w:t>informe</w:t>
      </w:r>
      <w:r>
        <w:rPr>
          <w:spacing w:val="36"/>
        </w:rPr>
        <w:t xml:space="preserve"> </w:t>
      </w:r>
      <w:r>
        <w:rPr>
          <w:spacing w:val="-2"/>
        </w:rPr>
        <w:t>trimestral</w:t>
      </w:r>
      <w:r>
        <w:rPr>
          <w:spacing w:val="35"/>
        </w:rPr>
        <w:t xml:space="preserve"> </w:t>
      </w:r>
      <w:r>
        <w:rPr>
          <w:spacing w:val="1"/>
        </w:rPr>
        <w:t>del</w:t>
      </w:r>
      <w:r>
        <w:rPr>
          <w:spacing w:val="30"/>
        </w:rPr>
        <w:t xml:space="preserve"> </w:t>
      </w:r>
      <w:r>
        <w:t>segundo</w:t>
      </w:r>
      <w:r>
        <w:rPr>
          <w:spacing w:val="43"/>
        </w:rPr>
        <w:t xml:space="preserve"> </w:t>
      </w:r>
      <w:r>
        <w:rPr>
          <w:spacing w:val="-2"/>
        </w:rPr>
        <w:t>trimestre</w:t>
      </w:r>
      <w:r>
        <w:rPr>
          <w:spacing w:val="37"/>
        </w:rPr>
        <w:t xml:space="preserve"> </w:t>
      </w:r>
      <w:r>
        <w:t>del</w:t>
      </w:r>
      <w:r>
        <w:rPr>
          <w:spacing w:val="67"/>
          <w:w w:val="102"/>
        </w:rPr>
        <w:t xml:space="preserve"> </w:t>
      </w:r>
      <w:r>
        <w:t>2012</w:t>
      </w:r>
      <w:r>
        <w:rPr>
          <w:spacing w:val="49"/>
        </w:rPr>
        <w:t xml:space="preserve"> </w:t>
      </w:r>
      <w:r>
        <w:rPr>
          <w:spacing w:val="-2"/>
        </w:rPr>
        <w:t>solicitado</w:t>
      </w:r>
      <w:r>
        <w:rPr>
          <w:spacing w:val="50"/>
        </w:rPr>
        <w:t xml:space="preserve"> </w:t>
      </w:r>
      <w:r>
        <w:t>por</w:t>
      </w:r>
      <w:r>
        <w:rPr>
          <w:spacing w:val="48"/>
        </w:rPr>
        <w:t xml:space="preserve"> </w:t>
      </w:r>
      <w:r>
        <w:rPr>
          <w:spacing w:val="-3"/>
        </w:rPr>
        <w:t>la</w:t>
      </w:r>
      <w:r>
        <w:rPr>
          <w:spacing w:val="48"/>
        </w:rPr>
        <w:t xml:space="preserve"> </w:t>
      </w:r>
      <w:r>
        <w:rPr>
          <w:spacing w:val="-1"/>
        </w:rPr>
        <w:t>Contabilidad</w:t>
      </w:r>
      <w:r>
        <w:rPr>
          <w:spacing w:val="49"/>
        </w:rPr>
        <w:t xml:space="preserve"> </w:t>
      </w:r>
      <w:r>
        <w:rPr>
          <w:spacing w:val="-2"/>
        </w:rPr>
        <w:t>Nacional,</w:t>
      </w:r>
      <w:r>
        <w:rPr>
          <w:spacing w:val="49"/>
        </w:rPr>
        <w:t xml:space="preserve"> </w:t>
      </w:r>
      <w:r>
        <w:t>el</w:t>
      </w:r>
      <w:r>
        <w:rPr>
          <w:spacing w:val="41"/>
        </w:rPr>
        <w:t xml:space="preserve"> </w:t>
      </w:r>
      <w:r>
        <w:rPr>
          <w:spacing w:val="-1"/>
        </w:rPr>
        <w:t>Departamento</w:t>
      </w:r>
      <w:r>
        <w:t xml:space="preserve"> de</w:t>
      </w:r>
      <w:r>
        <w:rPr>
          <w:spacing w:val="47"/>
        </w:rPr>
        <w:t xml:space="preserve"> </w:t>
      </w:r>
      <w:r>
        <w:rPr>
          <w:spacing w:val="-1"/>
        </w:rPr>
        <w:t>Proveeduría</w:t>
      </w:r>
      <w:r>
        <w:rPr>
          <w:spacing w:val="48"/>
        </w:rPr>
        <w:t xml:space="preserve"> </w:t>
      </w:r>
      <w:r>
        <w:rPr>
          <w:spacing w:val="-2"/>
        </w:rPr>
        <w:t>mediante</w:t>
      </w:r>
      <w:r>
        <w:rPr>
          <w:spacing w:val="47"/>
        </w:rPr>
        <w:t xml:space="preserve"> </w:t>
      </w:r>
      <w:r>
        <w:rPr>
          <w:spacing w:val="-1"/>
        </w:rPr>
        <w:t>correo</w:t>
      </w:r>
      <w:r>
        <w:rPr>
          <w:spacing w:val="61"/>
          <w:w w:val="102"/>
        </w:rPr>
        <w:t xml:space="preserve"> </w:t>
      </w:r>
      <w:r>
        <w:rPr>
          <w:spacing w:val="-1"/>
        </w:rPr>
        <w:t>electrónico</w:t>
      </w:r>
      <w:r>
        <w:rPr>
          <w:spacing w:val="14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4</w:t>
      </w:r>
      <w:r>
        <w:rPr>
          <w:spacing w:val="8"/>
        </w:rPr>
        <w:t xml:space="preserve"> </w:t>
      </w:r>
      <w:r>
        <w:rPr>
          <w:spacing w:val="2"/>
        </w:rPr>
        <w:t>de</w:t>
      </w:r>
      <w:r>
        <w:rPr>
          <w:spacing w:val="7"/>
        </w:rPr>
        <w:t xml:space="preserve"> </w:t>
      </w:r>
      <w:r>
        <w:rPr>
          <w:spacing w:val="-1"/>
        </w:rPr>
        <w:t>octubre</w:t>
      </w:r>
      <w:r>
        <w:rPr>
          <w:spacing w:val="7"/>
        </w:rPr>
        <w:t xml:space="preserve"> </w:t>
      </w:r>
      <w:r>
        <w:rPr>
          <w:spacing w:val="2"/>
        </w:rPr>
        <w:t>de</w:t>
      </w:r>
      <w:r>
        <w:rPr>
          <w:spacing w:val="6"/>
        </w:rPr>
        <w:t xml:space="preserve"> </w:t>
      </w:r>
      <w:r>
        <w:rPr>
          <w:spacing w:val="-1"/>
        </w:rPr>
        <w:t>2012,</w:t>
      </w:r>
      <w:r>
        <w:rPr>
          <w:spacing w:val="13"/>
        </w:rPr>
        <w:t xml:space="preserve"> </w:t>
      </w:r>
      <w:r>
        <w:rPr>
          <w:spacing w:val="-2"/>
        </w:rPr>
        <w:t>informó</w:t>
      </w:r>
      <w:r>
        <w:rPr>
          <w:spacing w:val="14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rPr>
          <w:spacing w:val="-3"/>
        </w:rPr>
        <w:t>el</w:t>
      </w:r>
      <w:r>
        <w:rPr>
          <w:spacing w:val="11"/>
        </w:rPr>
        <w:t xml:space="preserve"> </w:t>
      </w:r>
      <w:r>
        <w:rPr>
          <w:spacing w:val="-1"/>
        </w:rPr>
        <w:t>avance</w:t>
      </w:r>
      <w:r>
        <w:rPr>
          <w:spacing w:val="12"/>
        </w:rPr>
        <w:t xml:space="preserve"> </w:t>
      </w:r>
      <w:r>
        <w:t>del</w:t>
      </w:r>
      <w:r>
        <w:rPr>
          <w:spacing w:val="12"/>
        </w:rPr>
        <w:t xml:space="preserve"> </w:t>
      </w:r>
      <w:r>
        <w:rPr>
          <w:spacing w:val="-2"/>
        </w:rPr>
        <w:t>inventario</w:t>
      </w:r>
      <w:r>
        <w:rPr>
          <w:spacing w:val="14"/>
        </w:rPr>
        <w:t xml:space="preserve"> </w:t>
      </w:r>
      <w:r>
        <w:rPr>
          <w:spacing w:val="-1"/>
        </w:rPr>
        <w:t>institucional</w:t>
      </w:r>
      <w:r>
        <w:rPr>
          <w:spacing w:val="11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activos</w:t>
      </w:r>
      <w:r>
        <w:rPr>
          <w:spacing w:val="10"/>
        </w:rPr>
        <w:t xml:space="preserve"> </w:t>
      </w:r>
      <w:r>
        <w:t>fijos</w:t>
      </w:r>
      <w:r>
        <w:rPr>
          <w:spacing w:val="10"/>
        </w:rPr>
        <w:t xml:space="preserve"> </w:t>
      </w:r>
      <w:r>
        <w:rPr>
          <w:spacing w:val="-3"/>
        </w:rPr>
        <w:t>es</w:t>
      </w:r>
      <w:r>
        <w:rPr>
          <w:spacing w:val="85"/>
          <w:w w:val="102"/>
        </w:rPr>
        <w:t xml:space="preserve"> </w:t>
      </w:r>
      <w:r>
        <w:rPr>
          <w:spacing w:val="2"/>
        </w:rPr>
        <w:t>de</w:t>
      </w:r>
      <w:r>
        <w:rPr>
          <w:spacing w:val="21"/>
        </w:rPr>
        <w:t xml:space="preserve"> </w:t>
      </w:r>
      <w:r>
        <w:rPr>
          <w:spacing w:val="-2"/>
        </w:rPr>
        <w:t>aproximadamente</w:t>
      </w:r>
      <w:r>
        <w:rPr>
          <w:spacing w:val="15"/>
        </w:rPr>
        <w:t xml:space="preserve"> </w:t>
      </w:r>
      <w:r>
        <w:rPr>
          <w:spacing w:val="2"/>
        </w:rPr>
        <w:t>un</w:t>
      </w:r>
      <w:r>
        <w:rPr>
          <w:spacing w:val="18"/>
        </w:rPr>
        <w:t xml:space="preserve"> </w:t>
      </w:r>
      <w:r>
        <w:rPr>
          <w:spacing w:val="-1"/>
        </w:rPr>
        <w:t>80%.</w:t>
      </w:r>
    </w:p>
    <w:p w:rsidR="00C95FE4" w:rsidRDefault="00C95FE4">
      <w:pPr>
        <w:spacing w:before="11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jc w:val="both"/>
      </w:pPr>
      <w:r>
        <w:t>A</w:t>
      </w:r>
      <w:r>
        <w:rPr>
          <w:spacing w:val="12"/>
        </w:rPr>
        <w:t xml:space="preserve"> </w:t>
      </w:r>
      <w:r>
        <w:rPr>
          <w:spacing w:val="-1"/>
        </w:rPr>
        <w:t>continuación</w:t>
      </w:r>
      <w:r>
        <w:rPr>
          <w:spacing w:val="10"/>
        </w:rPr>
        <w:t xml:space="preserve"> </w:t>
      </w:r>
      <w:r>
        <w:rPr>
          <w:spacing w:val="-1"/>
        </w:rPr>
        <w:t>se</w:t>
      </w:r>
      <w:r>
        <w:rPr>
          <w:spacing w:val="14"/>
        </w:rPr>
        <w:t xml:space="preserve"> </w:t>
      </w:r>
      <w:r>
        <w:rPr>
          <w:spacing w:val="-1"/>
        </w:rPr>
        <w:t>detalla</w:t>
      </w:r>
      <w:r>
        <w:rPr>
          <w:spacing w:val="14"/>
        </w:rPr>
        <w:t xml:space="preserve"> </w:t>
      </w:r>
      <w:r>
        <w:t>el</w:t>
      </w:r>
      <w:r>
        <w:rPr>
          <w:spacing w:val="7"/>
        </w:rPr>
        <w:t xml:space="preserve"> </w:t>
      </w:r>
      <w:r>
        <w:rPr>
          <w:spacing w:val="-1"/>
        </w:rPr>
        <w:t>avance</w:t>
      </w:r>
      <w:r>
        <w:rPr>
          <w:spacing w:val="14"/>
        </w:rPr>
        <w:t xml:space="preserve"> </w:t>
      </w:r>
      <w:r>
        <w:t>sobre</w:t>
      </w:r>
      <w:r>
        <w:rPr>
          <w:spacing w:val="13"/>
        </w:rPr>
        <w:t xml:space="preserve"> </w:t>
      </w:r>
      <w:r>
        <w:t>el</w:t>
      </w:r>
      <w:r>
        <w:rPr>
          <w:spacing w:val="1"/>
        </w:rPr>
        <w:t xml:space="preserve"> </w:t>
      </w:r>
      <w:r>
        <w:rPr>
          <w:spacing w:val="-1"/>
        </w:rPr>
        <w:t>desarrollo</w:t>
      </w:r>
      <w:r>
        <w:rPr>
          <w:spacing w:val="2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reportes</w:t>
      </w:r>
      <w:r>
        <w:rPr>
          <w:spacing w:val="11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rPr>
          <w:spacing w:val="-1"/>
        </w:rPr>
        <w:t>sistema:</w:t>
      </w:r>
    </w:p>
    <w:p w:rsidR="00C95FE4" w:rsidRDefault="00C95FE4">
      <w:pPr>
        <w:jc w:val="both"/>
        <w:sectPr w:rsidR="00C95FE4">
          <w:pgSz w:w="12240" w:h="15840"/>
          <w:pgMar w:top="2020" w:right="1020" w:bottom="880" w:left="1360" w:header="623" w:footer="695" w:gutter="0"/>
          <w:cols w:space="720"/>
        </w:sectPr>
      </w:pPr>
    </w:p>
    <w:p w:rsidR="00C95FE4" w:rsidRDefault="00C95FE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95FE4" w:rsidRDefault="00C95FE4">
      <w:pPr>
        <w:spacing w:before="6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extoindependiente"/>
        <w:numPr>
          <w:ilvl w:val="2"/>
          <w:numId w:val="12"/>
        </w:numPr>
        <w:tabs>
          <w:tab w:val="left" w:pos="796"/>
        </w:tabs>
        <w:spacing w:before="76"/>
      </w:pPr>
      <w:r>
        <w:t>El</w:t>
      </w:r>
      <w:r>
        <w:rPr>
          <w:spacing w:val="17"/>
        </w:rPr>
        <w:t xml:space="preserve"> </w:t>
      </w:r>
      <w:r>
        <w:rPr>
          <w:spacing w:val="-1"/>
        </w:rPr>
        <w:t>Departamento</w:t>
      </w:r>
      <w:r>
        <w:rPr>
          <w:spacing w:val="20"/>
        </w:rPr>
        <w:t xml:space="preserve"> </w:t>
      </w:r>
      <w:r>
        <w:rPr>
          <w:spacing w:val="2"/>
        </w:rPr>
        <w:t>de</w:t>
      </w:r>
      <w:r>
        <w:rPr>
          <w:spacing w:val="12"/>
        </w:rPr>
        <w:t xml:space="preserve"> </w:t>
      </w:r>
      <w:r>
        <w:rPr>
          <w:spacing w:val="-1"/>
        </w:rPr>
        <w:t>Proveeduría</w:t>
      </w:r>
      <w:r>
        <w:rPr>
          <w:spacing w:val="12"/>
        </w:rPr>
        <w:t xml:space="preserve"> </w:t>
      </w:r>
      <w:r>
        <w:rPr>
          <w:spacing w:val="-2"/>
        </w:rPr>
        <w:t>finalizó</w:t>
      </w:r>
      <w:r>
        <w:rPr>
          <w:spacing w:val="21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equiparación</w:t>
      </w:r>
      <w:r>
        <w:rPr>
          <w:spacing w:val="8"/>
        </w:rPr>
        <w:t xml:space="preserve"> </w:t>
      </w:r>
      <w:r>
        <w:rPr>
          <w:spacing w:val="2"/>
        </w:rPr>
        <w:t>de</w:t>
      </w:r>
      <w:r>
        <w:rPr>
          <w:spacing w:val="12"/>
        </w:rPr>
        <w:t xml:space="preserve"> </w:t>
      </w:r>
      <w:r>
        <w:rPr>
          <w:spacing w:val="-1"/>
        </w:rPr>
        <w:t>precios.</w:t>
      </w:r>
    </w:p>
    <w:p w:rsidR="00C95FE4" w:rsidRDefault="00C95FE4">
      <w:pPr>
        <w:spacing w:before="1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extoindependiente"/>
        <w:numPr>
          <w:ilvl w:val="2"/>
          <w:numId w:val="12"/>
        </w:numPr>
        <w:tabs>
          <w:tab w:val="left" w:pos="796"/>
        </w:tabs>
        <w:spacing w:line="244" w:lineRule="auto"/>
        <w:ind w:right="178"/>
        <w:jc w:val="both"/>
      </w:pPr>
      <w:r>
        <w:t>El</w:t>
      </w:r>
      <w:r>
        <w:rPr>
          <w:spacing w:val="44"/>
        </w:rPr>
        <w:t xml:space="preserve"> </w:t>
      </w:r>
      <w:r>
        <w:t>Macro</w:t>
      </w:r>
      <w:r>
        <w:rPr>
          <w:spacing w:val="53"/>
        </w:rPr>
        <w:t xml:space="preserve"> </w:t>
      </w:r>
      <w:r>
        <w:rPr>
          <w:spacing w:val="-1"/>
        </w:rPr>
        <w:t>Proceso</w:t>
      </w:r>
      <w:r>
        <w:rPr>
          <w:spacing w:val="53"/>
        </w:rPr>
        <w:t xml:space="preserve"> </w:t>
      </w:r>
      <w:r>
        <w:rPr>
          <w:spacing w:val="-1"/>
        </w:rPr>
        <w:t>Financiero</w:t>
      </w:r>
      <w:r>
        <w:rPr>
          <w:spacing w:val="53"/>
        </w:rPr>
        <w:t xml:space="preserve"> </w:t>
      </w:r>
      <w:r>
        <w:rPr>
          <w:spacing w:val="-1"/>
        </w:rPr>
        <w:t>Contable,</w:t>
      </w:r>
      <w:r>
        <w:rPr>
          <w:spacing w:val="52"/>
        </w:rPr>
        <w:t xml:space="preserve"> </w:t>
      </w:r>
      <w:r>
        <w:rPr>
          <w:spacing w:val="-1"/>
        </w:rPr>
        <w:t>está</w:t>
      </w:r>
      <w:r>
        <w:rPr>
          <w:spacing w:val="50"/>
        </w:rPr>
        <w:t xml:space="preserve"> </w:t>
      </w:r>
      <w:r>
        <w:rPr>
          <w:spacing w:val="-1"/>
        </w:rPr>
        <w:t>trabajando</w:t>
      </w:r>
      <w:r>
        <w:rPr>
          <w:spacing w:val="4"/>
        </w:rPr>
        <w:t xml:space="preserve"> </w:t>
      </w:r>
      <w:r>
        <w:rPr>
          <w:spacing w:val="-3"/>
        </w:rPr>
        <w:t>en</w:t>
      </w:r>
      <w:r>
        <w:rPr>
          <w:spacing w:val="47"/>
        </w:rPr>
        <w:t xml:space="preserve"> </w:t>
      </w:r>
      <w:r>
        <w:rPr>
          <w:spacing w:val="-1"/>
        </w:rPr>
        <w:t>la</w:t>
      </w:r>
      <w:r>
        <w:rPr>
          <w:spacing w:val="51"/>
        </w:rPr>
        <w:t xml:space="preserve"> </w:t>
      </w:r>
      <w:r>
        <w:t>asignación</w:t>
      </w:r>
      <w:r>
        <w:rPr>
          <w:spacing w:val="4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rPr>
          <w:spacing w:val="-1"/>
        </w:rPr>
        <w:t>vida</w:t>
      </w:r>
      <w:r>
        <w:rPr>
          <w:spacing w:val="45"/>
        </w:rPr>
        <w:t xml:space="preserve"> </w:t>
      </w:r>
      <w:r>
        <w:t>útil</w:t>
      </w:r>
      <w:r>
        <w:rPr>
          <w:spacing w:val="44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rPr>
          <w:spacing w:val="-2"/>
        </w:rPr>
        <w:t>las</w:t>
      </w:r>
      <w:r>
        <w:rPr>
          <w:spacing w:val="44"/>
          <w:w w:val="102"/>
        </w:rPr>
        <w:t xml:space="preserve"> </w:t>
      </w:r>
      <w:r>
        <w:rPr>
          <w:spacing w:val="-1"/>
        </w:rPr>
        <w:t>diferentes</w:t>
      </w:r>
      <w:r>
        <w:rPr>
          <w:spacing w:val="24"/>
        </w:rPr>
        <w:t xml:space="preserve"> </w:t>
      </w:r>
      <w:r>
        <w:rPr>
          <w:spacing w:val="-1"/>
        </w:rPr>
        <w:t>categorías</w:t>
      </w:r>
      <w:r>
        <w:rPr>
          <w:spacing w:val="18"/>
        </w:rPr>
        <w:t xml:space="preserve"> </w:t>
      </w:r>
      <w:r>
        <w:rPr>
          <w:spacing w:val="2"/>
        </w:rPr>
        <w:t>de</w:t>
      </w:r>
      <w:r>
        <w:rPr>
          <w:spacing w:val="20"/>
        </w:rPr>
        <w:t xml:space="preserve"> </w:t>
      </w:r>
      <w:r>
        <w:rPr>
          <w:spacing w:val="-2"/>
        </w:rPr>
        <w:t>bienes,</w:t>
      </w:r>
      <w:r>
        <w:rPr>
          <w:spacing w:val="28"/>
        </w:rPr>
        <w:t xml:space="preserve"> </w:t>
      </w:r>
      <w:r>
        <w:t>para</w:t>
      </w:r>
      <w:r>
        <w:rPr>
          <w:spacing w:val="20"/>
        </w:rPr>
        <w:t xml:space="preserve"> </w:t>
      </w:r>
      <w:r>
        <w:rPr>
          <w:spacing w:val="-3"/>
        </w:rPr>
        <w:t>lo</w:t>
      </w:r>
      <w:r>
        <w:rPr>
          <w:spacing w:val="35"/>
        </w:rPr>
        <w:t xml:space="preserve"> </w:t>
      </w:r>
      <w:r>
        <w:rPr>
          <w:spacing w:val="-1"/>
        </w:rPr>
        <w:t>cual</w:t>
      </w:r>
      <w:r>
        <w:rPr>
          <w:spacing w:val="19"/>
        </w:rPr>
        <w:t xml:space="preserve"> </w:t>
      </w:r>
      <w:r>
        <w:t>al</w:t>
      </w:r>
      <w:r>
        <w:rPr>
          <w:spacing w:val="20"/>
        </w:rPr>
        <w:t xml:space="preserve"> </w:t>
      </w:r>
      <w:r>
        <w:t>cierre</w:t>
      </w:r>
      <w:r>
        <w:rPr>
          <w:spacing w:val="20"/>
        </w:rPr>
        <w:t xml:space="preserve"> </w:t>
      </w:r>
      <w:r>
        <w:rPr>
          <w:spacing w:val="2"/>
        </w:rPr>
        <w:t>de</w:t>
      </w:r>
      <w:r>
        <w:rPr>
          <w:spacing w:val="21"/>
        </w:rPr>
        <w:t xml:space="preserve"> </w:t>
      </w:r>
      <w:r>
        <w:rPr>
          <w:spacing w:val="-1"/>
        </w:rPr>
        <w:t>este</w:t>
      </w:r>
      <w:r>
        <w:rPr>
          <w:spacing w:val="26"/>
        </w:rPr>
        <w:t xml:space="preserve"> </w:t>
      </w:r>
      <w:r>
        <w:rPr>
          <w:spacing w:val="-1"/>
        </w:rPr>
        <w:t>informe</w:t>
      </w:r>
      <w:r>
        <w:rPr>
          <w:spacing w:val="16"/>
        </w:rPr>
        <w:t xml:space="preserve"> </w:t>
      </w:r>
      <w:r>
        <w:rPr>
          <w:spacing w:val="2"/>
        </w:rPr>
        <w:t>de</w:t>
      </w:r>
      <w:r>
        <w:rPr>
          <w:spacing w:val="21"/>
        </w:rPr>
        <w:t xml:space="preserve"> </w:t>
      </w:r>
      <w:r>
        <w:rPr>
          <w:spacing w:val="-1"/>
        </w:rPr>
        <w:t>267</w:t>
      </w:r>
      <w:r>
        <w:rPr>
          <w:spacing w:val="28"/>
        </w:rPr>
        <w:t xml:space="preserve"> </w:t>
      </w:r>
      <w:r>
        <w:rPr>
          <w:spacing w:val="-3"/>
        </w:rPr>
        <w:t>líneas</w:t>
      </w:r>
      <w:r>
        <w:rPr>
          <w:spacing w:val="24"/>
        </w:rPr>
        <w:t xml:space="preserve"> </w:t>
      </w:r>
      <w:r>
        <w:rPr>
          <w:spacing w:val="2"/>
        </w:rPr>
        <w:t>de</w:t>
      </w:r>
      <w:r>
        <w:rPr>
          <w:spacing w:val="21"/>
        </w:rPr>
        <w:t xml:space="preserve"> </w:t>
      </w:r>
      <w:r>
        <w:rPr>
          <w:spacing w:val="-1"/>
        </w:rPr>
        <w:t>categorías</w:t>
      </w:r>
      <w:r>
        <w:rPr>
          <w:spacing w:val="79"/>
          <w:w w:val="102"/>
        </w:rPr>
        <w:t xml:space="preserve"> </w:t>
      </w:r>
      <w:r>
        <w:rPr>
          <w:spacing w:val="-1"/>
        </w:rPr>
        <w:t>asignadas,</w:t>
      </w:r>
      <w:r>
        <w:rPr>
          <w:spacing w:val="36"/>
        </w:rPr>
        <w:t xml:space="preserve"> </w:t>
      </w:r>
      <w:r>
        <w:rPr>
          <w:spacing w:val="-6"/>
        </w:rPr>
        <w:t>ya</w:t>
      </w:r>
      <w:r>
        <w:rPr>
          <w:spacing w:val="12"/>
        </w:rPr>
        <w:t xml:space="preserve"> </w:t>
      </w:r>
      <w:r>
        <w:rPr>
          <w:spacing w:val="-1"/>
        </w:rPr>
        <w:t>completó</w:t>
      </w:r>
      <w:r>
        <w:rPr>
          <w:spacing w:val="32"/>
        </w:rPr>
        <w:t xml:space="preserve"> </w:t>
      </w:r>
      <w:r>
        <w:rPr>
          <w:spacing w:val="-1"/>
        </w:rPr>
        <w:t>una</w:t>
      </w:r>
      <w:r>
        <w:rPr>
          <w:spacing w:val="26"/>
        </w:rPr>
        <w:t xml:space="preserve"> </w:t>
      </w:r>
      <w:r>
        <w:t>totalidad</w:t>
      </w:r>
      <w:r>
        <w:rPr>
          <w:spacing w:val="32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rPr>
          <w:spacing w:val="-1"/>
        </w:rPr>
        <w:t>254.</w:t>
      </w:r>
      <w:r>
        <w:rPr>
          <w:spacing w:val="36"/>
        </w:rPr>
        <w:t xml:space="preserve"> </w:t>
      </w:r>
      <w:r>
        <w:rPr>
          <w:spacing w:val="-2"/>
        </w:rPr>
        <w:t>Producto</w:t>
      </w:r>
      <w:r>
        <w:rPr>
          <w:spacing w:val="33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rPr>
          <w:spacing w:val="-3"/>
        </w:rPr>
        <w:t>la</w:t>
      </w:r>
      <w:r>
        <w:rPr>
          <w:spacing w:val="30"/>
        </w:rPr>
        <w:t xml:space="preserve"> </w:t>
      </w:r>
      <w:r>
        <w:t>depuración</w:t>
      </w:r>
      <w:r>
        <w:rPr>
          <w:spacing w:val="22"/>
        </w:rPr>
        <w:t xml:space="preserve"> </w:t>
      </w:r>
      <w:r>
        <w:rPr>
          <w:spacing w:val="2"/>
        </w:rPr>
        <w:t>de</w:t>
      </w:r>
      <w:r>
        <w:rPr>
          <w:spacing w:val="25"/>
        </w:rPr>
        <w:t xml:space="preserve"> </w:t>
      </w:r>
      <w:r>
        <w:rPr>
          <w:spacing w:val="-1"/>
        </w:rPr>
        <w:t>las</w:t>
      </w:r>
      <w:r>
        <w:rPr>
          <w:spacing w:val="34"/>
        </w:rPr>
        <w:t xml:space="preserve"> </w:t>
      </w:r>
      <w:r>
        <w:rPr>
          <w:spacing w:val="-1"/>
        </w:rPr>
        <w:t>líneas,</w:t>
      </w:r>
      <w:r>
        <w:rPr>
          <w:spacing w:val="32"/>
        </w:rPr>
        <w:t xml:space="preserve"> </w:t>
      </w:r>
      <w:r>
        <w:rPr>
          <w:spacing w:val="1"/>
        </w:rPr>
        <w:t>al</w:t>
      </w:r>
      <w:r>
        <w:rPr>
          <w:spacing w:val="24"/>
        </w:rPr>
        <w:t xml:space="preserve"> </w:t>
      </w:r>
      <w:r>
        <w:rPr>
          <w:spacing w:val="2"/>
        </w:rPr>
        <w:t>31</w:t>
      </w:r>
      <w:r>
        <w:rPr>
          <w:spacing w:val="27"/>
        </w:rPr>
        <w:t xml:space="preserve"> </w:t>
      </w:r>
      <w:r>
        <w:rPr>
          <w:spacing w:val="2"/>
        </w:rPr>
        <w:t>de</w:t>
      </w:r>
      <w:r>
        <w:rPr>
          <w:spacing w:val="60"/>
          <w:w w:val="102"/>
        </w:rPr>
        <w:t xml:space="preserve"> </w:t>
      </w:r>
      <w:r>
        <w:t>diciembre</w:t>
      </w:r>
      <w:r>
        <w:rPr>
          <w:spacing w:val="9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2012</w:t>
      </w:r>
      <w:r>
        <w:rPr>
          <w:spacing w:val="23"/>
        </w:rPr>
        <w:t xml:space="preserve"> </w:t>
      </w:r>
      <w:r>
        <w:rPr>
          <w:spacing w:val="-1"/>
        </w:rPr>
        <w:t>se</w:t>
      </w:r>
      <w:r>
        <w:rPr>
          <w:spacing w:val="16"/>
        </w:rPr>
        <w:t xml:space="preserve"> </w:t>
      </w:r>
      <w:r>
        <w:rPr>
          <w:spacing w:val="-3"/>
        </w:rPr>
        <w:t>concluye</w:t>
      </w:r>
      <w:r>
        <w:rPr>
          <w:spacing w:val="16"/>
        </w:rPr>
        <w:t xml:space="preserve"> </w:t>
      </w:r>
      <w:r>
        <w:rPr>
          <w:spacing w:val="1"/>
        </w:rPr>
        <w:t>que:</w:t>
      </w:r>
    </w:p>
    <w:p w:rsidR="00C95FE4" w:rsidRDefault="00C95FE4">
      <w:pPr>
        <w:spacing w:before="1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extoindependiente"/>
        <w:spacing w:line="245" w:lineRule="auto"/>
        <w:ind w:left="1452" w:right="1105"/>
        <w:jc w:val="both"/>
      </w:pPr>
      <w:r>
        <w:rPr>
          <w:spacing w:val="-1"/>
        </w:rPr>
        <w:t>Existen</w:t>
      </w:r>
      <w:r>
        <w:rPr>
          <w:spacing w:val="19"/>
        </w:rPr>
        <w:t xml:space="preserve"> </w:t>
      </w:r>
      <w:r>
        <w:t>8</w:t>
      </w:r>
      <w:r>
        <w:rPr>
          <w:spacing w:val="31"/>
        </w:rPr>
        <w:t xml:space="preserve"> </w:t>
      </w:r>
      <w:r>
        <w:rPr>
          <w:spacing w:val="-1"/>
        </w:rPr>
        <w:t>categorías</w:t>
      </w:r>
      <w:r>
        <w:rPr>
          <w:spacing w:val="21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rPr>
          <w:spacing w:val="-1"/>
        </w:rPr>
        <w:t>activos</w:t>
      </w:r>
      <w:r>
        <w:rPr>
          <w:spacing w:val="26"/>
        </w:rPr>
        <w:t xml:space="preserve"> </w:t>
      </w:r>
      <w:r>
        <w:rPr>
          <w:spacing w:val="-4"/>
        </w:rPr>
        <w:t>ya</w:t>
      </w:r>
      <w:r>
        <w:rPr>
          <w:spacing w:val="23"/>
        </w:rPr>
        <w:t xml:space="preserve"> </w:t>
      </w:r>
      <w:r>
        <w:t>tienen</w:t>
      </w:r>
      <w:r>
        <w:rPr>
          <w:spacing w:val="20"/>
        </w:rPr>
        <w:t xml:space="preserve"> </w:t>
      </w:r>
      <w:r>
        <w:rPr>
          <w:spacing w:val="-1"/>
        </w:rPr>
        <w:t>definida</w:t>
      </w:r>
      <w:r>
        <w:rPr>
          <w:spacing w:val="23"/>
        </w:rPr>
        <w:t xml:space="preserve"> </w:t>
      </w:r>
      <w:r>
        <w:rPr>
          <w:spacing w:val="-1"/>
        </w:rPr>
        <w:t>su</w:t>
      </w:r>
      <w:r>
        <w:rPr>
          <w:spacing w:val="31"/>
        </w:rPr>
        <w:t xml:space="preserve"> </w:t>
      </w:r>
      <w:r>
        <w:rPr>
          <w:spacing w:val="-2"/>
        </w:rPr>
        <w:t>vida</w:t>
      </w:r>
      <w:r>
        <w:rPr>
          <w:spacing w:val="23"/>
        </w:rPr>
        <w:t xml:space="preserve"> </w:t>
      </w:r>
      <w:r>
        <w:rPr>
          <w:spacing w:val="-2"/>
        </w:rPr>
        <w:t>útil,</w:t>
      </w:r>
      <w:r>
        <w:rPr>
          <w:spacing w:val="28"/>
        </w:rPr>
        <w:t xml:space="preserve"> </w:t>
      </w:r>
      <w:r>
        <w:t>4</w:t>
      </w:r>
      <w:r>
        <w:rPr>
          <w:spacing w:val="26"/>
        </w:rPr>
        <w:t xml:space="preserve"> </w:t>
      </w:r>
      <w:r>
        <w:rPr>
          <w:spacing w:val="-2"/>
        </w:rPr>
        <w:t>no</w:t>
      </w:r>
      <w:r>
        <w:rPr>
          <w:spacing w:val="30"/>
        </w:rPr>
        <w:t xml:space="preserve"> </w:t>
      </w:r>
      <w:r>
        <w:t>son</w:t>
      </w:r>
      <w:r>
        <w:rPr>
          <w:spacing w:val="45"/>
          <w:w w:val="102"/>
        </w:rPr>
        <w:t xml:space="preserve"> </w:t>
      </w:r>
      <w:r>
        <w:rPr>
          <w:spacing w:val="-1"/>
        </w:rPr>
        <w:t>considerados</w:t>
      </w:r>
      <w:r>
        <w:rPr>
          <w:spacing w:val="18"/>
        </w:rPr>
        <w:t xml:space="preserve"> </w:t>
      </w:r>
      <w:r>
        <w:rPr>
          <w:spacing w:val="-2"/>
        </w:rPr>
        <w:t>activos,</w:t>
      </w:r>
      <w:r>
        <w:rPr>
          <w:spacing w:val="17"/>
        </w:rPr>
        <w:t xml:space="preserve"> </w:t>
      </w:r>
      <w:r>
        <w:t>5</w:t>
      </w:r>
      <w:r>
        <w:rPr>
          <w:spacing w:val="23"/>
        </w:rPr>
        <w:t xml:space="preserve"> </w:t>
      </w:r>
      <w:r>
        <w:t>pese</w:t>
      </w:r>
      <w:r>
        <w:rPr>
          <w:spacing w:val="21"/>
        </w:rPr>
        <w:t xml:space="preserve"> </w:t>
      </w:r>
      <w:r>
        <w:t>a</w:t>
      </w:r>
      <w:r>
        <w:rPr>
          <w:spacing w:val="21"/>
        </w:rPr>
        <w:t xml:space="preserve"> </w:t>
      </w:r>
      <w:r>
        <w:rPr>
          <w:spacing w:val="-2"/>
        </w:rPr>
        <w:t>las</w:t>
      </w:r>
      <w:r>
        <w:rPr>
          <w:spacing w:val="24"/>
        </w:rPr>
        <w:t xml:space="preserve"> </w:t>
      </w:r>
      <w:r>
        <w:rPr>
          <w:spacing w:val="-1"/>
        </w:rPr>
        <w:t>consultas</w:t>
      </w:r>
      <w:r>
        <w:rPr>
          <w:spacing w:val="24"/>
        </w:rPr>
        <w:t xml:space="preserve"> </w:t>
      </w:r>
      <w:r>
        <w:t>y</w:t>
      </w:r>
      <w:r>
        <w:rPr>
          <w:spacing w:val="17"/>
        </w:rPr>
        <w:t xml:space="preserve"> </w:t>
      </w:r>
      <w:r>
        <w:rPr>
          <w:spacing w:val="-2"/>
        </w:rPr>
        <w:t>seguimiento</w:t>
      </w:r>
      <w:r>
        <w:rPr>
          <w:spacing w:val="23"/>
        </w:rPr>
        <w:t xml:space="preserve"> </w:t>
      </w:r>
      <w:r>
        <w:rPr>
          <w:spacing w:val="-1"/>
        </w:rPr>
        <w:t>realizados</w:t>
      </w:r>
      <w:r>
        <w:rPr>
          <w:spacing w:val="19"/>
        </w:rPr>
        <w:t xml:space="preserve"> </w:t>
      </w:r>
      <w:r>
        <w:t>para</w:t>
      </w:r>
      <w:r>
        <w:rPr>
          <w:spacing w:val="84"/>
          <w:w w:val="102"/>
        </w:rPr>
        <w:t xml:space="preserve"> </w:t>
      </w:r>
      <w:r>
        <w:rPr>
          <w:spacing w:val="-2"/>
        </w:rPr>
        <w:t>esclarecer</w:t>
      </w:r>
      <w:r>
        <w:rPr>
          <w:spacing w:val="16"/>
        </w:rPr>
        <w:t xml:space="preserve"> </w:t>
      </w:r>
      <w:r>
        <w:rPr>
          <w:spacing w:val="-1"/>
        </w:rPr>
        <w:t>su</w:t>
      </w:r>
      <w:r>
        <w:rPr>
          <w:spacing w:val="19"/>
        </w:rPr>
        <w:t xml:space="preserve"> </w:t>
      </w:r>
      <w:r>
        <w:rPr>
          <w:spacing w:val="-2"/>
        </w:rPr>
        <w:t>condición,</w:t>
      </w:r>
      <w:r>
        <w:rPr>
          <w:spacing w:val="15"/>
        </w:rPr>
        <w:t xml:space="preserve"> </w:t>
      </w:r>
      <w:r>
        <w:rPr>
          <w:spacing w:val="-2"/>
        </w:rPr>
        <w:t>no</w:t>
      </w:r>
      <w:r>
        <w:rPr>
          <w:spacing w:val="18"/>
        </w:rPr>
        <w:t xml:space="preserve"> </w:t>
      </w:r>
      <w:r>
        <w:rPr>
          <w:spacing w:val="-1"/>
        </w:rPr>
        <w:t>se</w:t>
      </w:r>
      <w:r>
        <w:rPr>
          <w:spacing w:val="16"/>
        </w:rPr>
        <w:t xml:space="preserve"> </w:t>
      </w:r>
      <w:r>
        <w:rPr>
          <w:spacing w:val="-1"/>
        </w:rPr>
        <w:t>obtuvo</w:t>
      </w:r>
      <w:r>
        <w:rPr>
          <w:spacing w:val="18"/>
        </w:rPr>
        <w:t xml:space="preserve"> </w:t>
      </w:r>
      <w:r>
        <w:rPr>
          <w:spacing w:val="-3"/>
        </w:rPr>
        <w:t>la</w:t>
      </w:r>
      <w:r>
        <w:rPr>
          <w:spacing w:val="16"/>
        </w:rPr>
        <w:t xml:space="preserve"> </w:t>
      </w:r>
      <w:r>
        <w:rPr>
          <w:spacing w:val="-1"/>
        </w:rPr>
        <w:t>información</w:t>
      </w:r>
      <w:r>
        <w:rPr>
          <w:spacing w:val="12"/>
        </w:rPr>
        <w:t xml:space="preserve"> </w:t>
      </w:r>
      <w:r>
        <w:rPr>
          <w:spacing w:val="-1"/>
        </w:rPr>
        <w:t>requerida.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5" w:lineRule="auto"/>
        <w:ind w:left="1452" w:right="1103"/>
        <w:jc w:val="both"/>
      </w:pPr>
      <w:r>
        <w:rPr>
          <w:spacing w:val="-3"/>
        </w:rPr>
        <w:t>Al</w:t>
      </w:r>
      <w:r>
        <w:rPr>
          <w:spacing w:val="48"/>
        </w:rPr>
        <w:t xml:space="preserve"> </w:t>
      </w:r>
      <w:r>
        <w:rPr>
          <w:spacing w:val="-1"/>
        </w:rPr>
        <w:t>respecto</w:t>
      </w:r>
      <w:r>
        <w:rPr>
          <w:spacing w:val="2"/>
        </w:rPr>
        <w:t xml:space="preserve"> </w:t>
      </w:r>
      <w:r>
        <w:rPr>
          <w:spacing w:val="-1"/>
        </w:rPr>
        <w:t>según</w:t>
      </w:r>
      <w:r>
        <w:rPr>
          <w:spacing w:val="52"/>
        </w:rPr>
        <w:t xml:space="preserve"> </w:t>
      </w:r>
      <w:r>
        <w:rPr>
          <w:spacing w:val="-3"/>
        </w:rPr>
        <w:t>lo</w:t>
      </w:r>
      <w:r>
        <w:rPr>
          <w:spacing w:val="52"/>
        </w:rPr>
        <w:t xml:space="preserve"> </w:t>
      </w:r>
      <w:r>
        <w:rPr>
          <w:spacing w:val="-1"/>
        </w:rPr>
        <w:t>acordado</w:t>
      </w:r>
      <w:r>
        <w:rPr>
          <w:spacing w:val="52"/>
        </w:rPr>
        <w:t xml:space="preserve"> </w:t>
      </w:r>
      <w:r>
        <w:t>en</w:t>
      </w:r>
      <w:r>
        <w:rPr>
          <w:spacing w:val="41"/>
        </w:rPr>
        <w:t xml:space="preserve"> </w:t>
      </w:r>
      <w:r>
        <w:t>reunión</w:t>
      </w:r>
      <w:r>
        <w:rPr>
          <w:spacing w:val="47"/>
        </w:rPr>
        <w:t xml:space="preserve"> </w:t>
      </w:r>
      <w:r>
        <w:t>efectuada</w:t>
      </w:r>
      <w:r>
        <w:rPr>
          <w:spacing w:val="50"/>
        </w:rPr>
        <w:t xml:space="preserve"> </w:t>
      </w:r>
      <w:r>
        <w:t>con</w:t>
      </w:r>
      <w:r>
        <w:rPr>
          <w:spacing w:val="41"/>
        </w:rPr>
        <w:t xml:space="preserve"> </w:t>
      </w:r>
      <w:r>
        <w:t>servidores</w:t>
      </w:r>
      <w:r>
        <w:rPr>
          <w:spacing w:val="42"/>
        </w:rPr>
        <w:t xml:space="preserve"> </w:t>
      </w:r>
      <w:r>
        <w:t>del</w:t>
      </w:r>
      <w:r>
        <w:rPr>
          <w:spacing w:val="42"/>
          <w:w w:val="102"/>
        </w:rPr>
        <w:t xml:space="preserve"> </w:t>
      </w:r>
      <w:r>
        <w:rPr>
          <w:spacing w:val="-1"/>
        </w:rPr>
        <w:t>Departamento</w:t>
      </w:r>
      <w:r>
        <w:rPr>
          <w:spacing w:val="40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rPr>
          <w:spacing w:val="-1"/>
        </w:rPr>
        <w:t>Tecnología</w:t>
      </w:r>
      <w:r>
        <w:rPr>
          <w:spacing w:val="40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rPr>
          <w:spacing w:val="-3"/>
        </w:rPr>
        <w:t>la</w:t>
      </w:r>
      <w:r>
        <w:rPr>
          <w:spacing w:val="40"/>
        </w:rPr>
        <w:t xml:space="preserve"> </w:t>
      </w:r>
      <w:r>
        <w:rPr>
          <w:spacing w:val="-2"/>
        </w:rPr>
        <w:t>Información,</w:t>
      </w:r>
      <w:r>
        <w:rPr>
          <w:spacing w:val="45"/>
        </w:rPr>
        <w:t xml:space="preserve"> </w:t>
      </w:r>
      <w:r>
        <w:t>Proveeduría</w:t>
      </w:r>
      <w:r>
        <w:rPr>
          <w:spacing w:val="39"/>
        </w:rPr>
        <w:t xml:space="preserve"> </w:t>
      </w:r>
      <w:r>
        <w:t>y</w:t>
      </w:r>
      <w:r>
        <w:rPr>
          <w:spacing w:val="25"/>
        </w:rPr>
        <w:t xml:space="preserve"> </w:t>
      </w:r>
      <w:r>
        <w:rPr>
          <w:spacing w:val="-1"/>
        </w:rPr>
        <w:t>Financiero</w:t>
      </w:r>
      <w:r>
        <w:rPr>
          <w:spacing w:val="51"/>
          <w:w w:val="102"/>
        </w:rPr>
        <w:t xml:space="preserve"> </w:t>
      </w:r>
      <w:r>
        <w:rPr>
          <w:spacing w:val="-1"/>
        </w:rPr>
        <w:t>Contable</w:t>
      </w:r>
      <w:r>
        <w:rPr>
          <w:spacing w:val="13"/>
        </w:rPr>
        <w:t xml:space="preserve"> </w:t>
      </w:r>
      <w:r>
        <w:rPr>
          <w:spacing w:val="-1"/>
        </w:rPr>
        <w:t>(Minuta</w:t>
      </w:r>
      <w:r>
        <w:rPr>
          <w:spacing w:val="13"/>
        </w:rPr>
        <w:t xml:space="preserve"> </w:t>
      </w:r>
      <w:r>
        <w:rPr>
          <w:spacing w:val="-1"/>
        </w:rPr>
        <w:t>1-2012,</w:t>
      </w:r>
      <w:r>
        <w:rPr>
          <w:spacing w:val="8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t>28</w:t>
      </w:r>
      <w:r>
        <w:rPr>
          <w:spacing w:val="5"/>
        </w:rPr>
        <w:t xml:space="preserve"> </w:t>
      </w:r>
      <w:r>
        <w:rPr>
          <w:spacing w:val="2"/>
        </w:rPr>
        <w:t>de</w:t>
      </w:r>
      <w:r>
        <w:rPr>
          <w:spacing w:val="7"/>
        </w:rPr>
        <w:t xml:space="preserve"> </w:t>
      </w:r>
      <w:r>
        <w:rPr>
          <w:spacing w:val="-2"/>
        </w:rPr>
        <w:t>marzo</w:t>
      </w:r>
      <w:r>
        <w:rPr>
          <w:spacing w:val="10"/>
        </w:rPr>
        <w:t xml:space="preserve"> </w:t>
      </w:r>
      <w:r>
        <w:rPr>
          <w:spacing w:val="2"/>
        </w:rPr>
        <w:t>de</w:t>
      </w:r>
      <w:r>
        <w:rPr>
          <w:spacing w:val="4"/>
        </w:rPr>
        <w:t xml:space="preserve"> </w:t>
      </w:r>
      <w:r>
        <w:rPr>
          <w:spacing w:val="-1"/>
        </w:rPr>
        <w:t>2012),</w:t>
      </w:r>
      <w:r>
        <w:rPr>
          <w:spacing w:val="8"/>
        </w:rPr>
        <w:t xml:space="preserve"> </w:t>
      </w:r>
      <w:r>
        <w:rPr>
          <w:spacing w:val="-1"/>
        </w:rPr>
        <w:t>se</w:t>
      </w:r>
      <w:r>
        <w:rPr>
          <w:spacing w:val="14"/>
        </w:rPr>
        <w:t xml:space="preserve"> </w:t>
      </w:r>
      <w:r>
        <w:rPr>
          <w:spacing w:val="-3"/>
        </w:rPr>
        <w:t>le</w:t>
      </w:r>
      <w:r>
        <w:rPr>
          <w:spacing w:val="7"/>
        </w:rPr>
        <w:t xml:space="preserve"> </w:t>
      </w:r>
      <w:r>
        <w:t>asignaría</w:t>
      </w:r>
      <w:r>
        <w:rPr>
          <w:spacing w:val="32"/>
          <w:w w:val="102"/>
        </w:rPr>
        <w:t xml:space="preserve"> </w:t>
      </w:r>
      <w:r>
        <w:rPr>
          <w:spacing w:val="-1"/>
        </w:rPr>
        <w:t>provisionalmente</w:t>
      </w:r>
      <w:r>
        <w:rPr>
          <w:spacing w:val="16"/>
        </w:rPr>
        <w:t xml:space="preserve"> </w:t>
      </w:r>
      <w:r>
        <w:t>a</w:t>
      </w:r>
      <w:r>
        <w:rPr>
          <w:spacing w:val="28"/>
        </w:rPr>
        <w:t xml:space="preserve"> </w:t>
      </w:r>
      <w:r>
        <w:rPr>
          <w:spacing w:val="-2"/>
        </w:rPr>
        <w:t>las</w:t>
      </w:r>
      <w:r>
        <w:rPr>
          <w:spacing w:val="14"/>
        </w:rPr>
        <w:t xml:space="preserve"> </w:t>
      </w:r>
      <w:r>
        <w:t>17</w:t>
      </w:r>
      <w:r>
        <w:rPr>
          <w:spacing w:val="24"/>
        </w:rPr>
        <w:t xml:space="preserve"> </w:t>
      </w:r>
      <w:r>
        <w:rPr>
          <w:spacing w:val="-2"/>
        </w:rPr>
        <w:t>líneas</w:t>
      </w:r>
      <w:r>
        <w:rPr>
          <w:spacing w:val="14"/>
        </w:rPr>
        <w:t xml:space="preserve"> </w:t>
      </w:r>
      <w:r>
        <w:t>(a</w:t>
      </w:r>
      <w:r>
        <w:rPr>
          <w:spacing w:val="22"/>
        </w:rPr>
        <w:t xml:space="preserve"> </w:t>
      </w:r>
      <w:r>
        <w:rPr>
          <w:spacing w:val="-3"/>
        </w:rPr>
        <w:t>esa</w:t>
      </w:r>
      <w:r>
        <w:rPr>
          <w:spacing w:val="21"/>
        </w:rPr>
        <w:t xml:space="preserve"> </w:t>
      </w:r>
      <w:r>
        <w:rPr>
          <w:spacing w:val="-1"/>
        </w:rPr>
        <w:t>fecha</w:t>
      </w:r>
      <w:r>
        <w:rPr>
          <w:spacing w:val="22"/>
        </w:rPr>
        <w:t xml:space="preserve"> </w:t>
      </w:r>
      <w:r>
        <w:rPr>
          <w:spacing w:val="-3"/>
        </w:rPr>
        <w:t>la</w:t>
      </w:r>
      <w:r>
        <w:rPr>
          <w:spacing w:val="17"/>
        </w:rPr>
        <w:t xml:space="preserve"> </w:t>
      </w:r>
      <w:r>
        <w:t>cantidad</w:t>
      </w:r>
      <w:r>
        <w:rPr>
          <w:spacing w:val="18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rPr>
          <w:spacing w:val="-2"/>
        </w:rPr>
        <w:t>líneas</w:t>
      </w:r>
      <w:r>
        <w:rPr>
          <w:spacing w:val="15"/>
        </w:rPr>
        <w:t xml:space="preserve"> </w:t>
      </w:r>
      <w:r>
        <w:rPr>
          <w:spacing w:val="-1"/>
        </w:rPr>
        <w:t>pendientes</w:t>
      </w:r>
      <w:r>
        <w:rPr>
          <w:spacing w:val="15"/>
        </w:rPr>
        <w:t xml:space="preserve"> </w:t>
      </w:r>
      <w:r>
        <w:rPr>
          <w:spacing w:val="2"/>
        </w:rPr>
        <w:t>de</w:t>
      </w:r>
      <w:r>
        <w:rPr>
          <w:spacing w:val="39"/>
          <w:w w:val="102"/>
        </w:rPr>
        <w:t xml:space="preserve"> </w:t>
      </w:r>
      <w:r>
        <w:rPr>
          <w:spacing w:val="-1"/>
        </w:rPr>
        <w:t>depurar),</w:t>
      </w:r>
      <w:r>
        <w:rPr>
          <w:spacing w:val="16"/>
        </w:rPr>
        <w:t xml:space="preserve"> </w:t>
      </w:r>
      <w:r>
        <w:t>un</w:t>
      </w:r>
      <w:r>
        <w:rPr>
          <w:spacing w:val="17"/>
        </w:rPr>
        <w:t xml:space="preserve"> </w:t>
      </w:r>
      <w:r>
        <w:rPr>
          <w:spacing w:val="-1"/>
        </w:rPr>
        <w:t>valor</w:t>
      </w:r>
      <w:r>
        <w:rPr>
          <w:spacing w:val="22"/>
        </w:rPr>
        <w:t xml:space="preserve"> </w:t>
      </w:r>
      <w:r>
        <w:rPr>
          <w:spacing w:val="-3"/>
        </w:rPr>
        <w:t>cero</w:t>
      </w:r>
      <w:r>
        <w:rPr>
          <w:spacing w:val="29"/>
        </w:rPr>
        <w:t xml:space="preserve"> </w:t>
      </w:r>
      <w:r>
        <w:rPr>
          <w:spacing w:val="-2"/>
        </w:rPr>
        <w:t>como</w:t>
      </w:r>
      <w:r>
        <w:rPr>
          <w:spacing w:val="23"/>
        </w:rPr>
        <w:t xml:space="preserve"> </w:t>
      </w:r>
      <w:r>
        <w:rPr>
          <w:spacing w:val="-2"/>
        </w:rPr>
        <w:t>vida</w:t>
      </w:r>
      <w:r>
        <w:rPr>
          <w:spacing w:val="16"/>
        </w:rPr>
        <w:t xml:space="preserve"> </w:t>
      </w:r>
      <w:r>
        <w:rPr>
          <w:spacing w:val="-2"/>
        </w:rPr>
        <w:t>útil,</w:t>
      </w:r>
      <w:r>
        <w:rPr>
          <w:spacing w:val="28"/>
        </w:rPr>
        <w:t xml:space="preserve"> </w:t>
      </w:r>
      <w:r>
        <w:t>para</w:t>
      </w:r>
      <w:r>
        <w:rPr>
          <w:spacing w:val="16"/>
        </w:rPr>
        <w:t xml:space="preserve"> </w:t>
      </w:r>
      <w:r>
        <w:rPr>
          <w:spacing w:val="-1"/>
        </w:rPr>
        <w:t>poder</w:t>
      </w:r>
      <w:r>
        <w:rPr>
          <w:spacing w:val="18"/>
        </w:rPr>
        <w:t xml:space="preserve"> </w:t>
      </w:r>
      <w:r>
        <w:rPr>
          <w:spacing w:val="-2"/>
        </w:rPr>
        <w:t>iniciar</w:t>
      </w:r>
      <w:r>
        <w:rPr>
          <w:spacing w:val="22"/>
        </w:rPr>
        <w:t xml:space="preserve"> </w:t>
      </w:r>
      <w:r>
        <w:t>con</w:t>
      </w:r>
      <w:r>
        <w:rPr>
          <w:spacing w:val="17"/>
        </w:rPr>
        <w:t xml:space="preserve"> </w:t>
      </w:r>
      <w:r>
        <w:rPr>
          <w:spacing w:val="-2"/>
        </w:rPr>
        <w:t>las</w:t>
      </w:r>
      <w:r>
        <w:rPr>
          <w:spacing w:val="18"/>
        </w:rPr>
        <w:t xml:space="preserve"> </w:t>
      </w:r>
      <w:r>
        <w:t>pruebas</w:t>
      </w:r>
      <w:r>
        <w:rPr>
          <w:spacing w:val="15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1"/>
        </w:rPr>
        <w:t>los</w:t>
      </w:r>
      <w:r>
        <w:rPr>
          <w:spacing w:val="52"/>
          <w:w w:val="102"/>
        </w:rPr>
        <w:t xml:space="preserve"> </w:t>
      </w:r>
      <w:r>
        <w:rPr>
          <w:spacing w:val="-1"/>
        </w:rPr>
        <w:t>reportes</w:t>
      </w:r>
      <w:r>
        <w:rPr>
          <w:spacing w:val="14"/>
        </w:rPr>
        <w:t xml:space="preserve"> </w:t>
      </w:r>
      <w:r>
        <w:rPr>
          <w:spacing w:val="2"/>
        </w:rPr>
        <w:t>de</w:t>
      </w:r>
      <w:r>
        <w:rPr>
          <w:spacing w:val="16"/>
        </w:rPr>
        <w:t xml:space="preserve"> </w:t>
      </w:r>
      <w:r>
        <w:rPr>
          <w:spacing w:val="-1"/>
        </w:rPr>
        <w:t>compras,</w:t>
      </w:r>
      <w:r>
        <w:rPr>
          <w:spacing w:val="12"/>
        </w:rPr>
        <w:t xml:space="preserve"> </w:t>
      </w:r>
      <w:r>
        <w:t>depreciación</w:t>
      </w:r>
      <w:r>
        <w:rPr>
          <w:spacing w:val="14"/>
        </w:rPr>
        <w:t xml:space="preserve"> </w:t>
      </w:r>
      <w:r>
        <w:rPr>
          <w:spacing w:val="-1"/>
        </w:rPr>
        <w:t>mensual</w:t>
      </w:r>
      <w:r>
        <w:rPr>
          <w:spacing w:val="32"/>
        </w:rPr>
        <w:t xml:space="preserve"> </w:t>
      </w:r>
      <w:r>
        <w:t>y</w:t>
      </w:r>
      <w:r>
        <w:rPr>
          <w:spacing w:val="8"/>
        </w:rPr>
        <w:t xml:space="preserve"> </w:t>
      </w:r>
      <w:r>
        <w:t>acumulada</w:t>
      </w:r>
      <w:r>
        <w:rPr>
          <w:spacing w:val="12"/>
        </w:rPr>
        <w:t xml:space="preserve"> </w:t>
      </w:r>
      <w:r>
        <w:rPr>
          <w:spacing w:val="2"/>
        </w:rPr>
        <w:t>de</w:t>
      </w:r>
      <w:r>
        <w:rPr>
          <w:spacing w:val="17"/>
        </w:rPr>
        <w:t xml:space="preserve"> </w:t>
      </w:r>
      <w:r>
        <w:rPr>
          <w:spacing w:val="-1"/>
        </w:rPr>
        <w:t>activos</w:t>
      </w:r>
      <w:r>
        <w:rPr>
          <w:spacing w:val="14"/>
        </w:rPr>
        <w:t xml:space="preserve"> </w:t>
      </w:r>
      <w:r>
        <w:t>fijos</w:t>
      </w:r>
      <w:r>
        <w:rPr>
          <w:spacing w:val="26"/>
        </w:rPr>
        <w:t xml:space="preserve"> </w:t>
      </w:r>
      <w:r>
        <w:t>y</w:t>
      </w:r>
      <w:r>
        <w:rPr>
          <w:spacing w:val="32"/>
          <w:w w:val="102"/>
        </w:rPr>
        <w:t xml:space="preserve"> </w:t>
      </w:r>
      <w:r>
        <w:rPr>
          <w:spacing w:val="-2"/>
        </w:rPr>
        <w:t>vehículos,</w:t>
      </w:r>
      <w:r>
        <w:rPr>
          <w:spacing w:val="20"/>
        </w:rPr>
        <w:t xml:space="preserve"> </w:t>
      </w:r>
      <w:r>
        <w:rPr>
          <w:spacing w:val="-1"/>
        </w:rPr>
        <w:t>baja</w:t>
      </w:r>
      <w:r>
        <w:rPr>
          <w:spacing w:val="8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rPr>
          <w:spacing w:val="-2"/>
        </w:rPr>
        <w:t>activos</w:t>
      </w:r>
      <w:r>
        <w:rPr>
          <w:spacing w:val="12"/>
        </w:rPr>
        <w:t xml:space="preserve"> </w:t>
      </w:r>
      <w:r>
        <w:t>fijos</w:t>
      </w:r>
      <w:r>
        <w:rPr>
          <w:spacing w:val="18"/>
        </w:rPr>
        <w:t xml:space="preserve"> </w:t>
      </w:r>
      <w:r>
        <w:t>y</w:t>
      </w:r>
      <w:r>
        <w:rPr>
          <w:spacing w:val="4"/>
        </w:rPr>
        <w:t xml:space="preserve"> </w:t>
      </w:r>
      <w:r>
        <w:rPr>
          <w:spacing w:val="-1"/>
        </w:rPr>
        <w:t>vehículos</w:t>
      </w:r>
      <w:r>
        <w:rPr>
          <w:spacing w:val="18"/>
        </w:rPr>
        <w:t xml:space="preserve"> </w:t>
      </w:r>
      <w:r>
        <w:t>y</w:t>
      </w:r>
      <w:r>
        <w:rPr>
          <w:spacing w:val="5"/>
        </w:rPr>
        <w:t xml:space="preserve"> </w:t>
      </w:r>
      <w:r>
        <w:rPr>
          <w:spacing w:val="-1"/>
        </w:rPr>
        <w:t>cambios.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6" w:lineRule="auto"/>
        <w:ind w:right="178"/>
        <w:jc w:val="both"/>
      </w:pPr>
      <w:r>
        <w:t>Con</w:t>
      </w:r>
      <w:r>
        <w:rPr>
          <w:spacing w:val="22"/>
        </w:rPr>
        <w:t xml:space="preserve"> </w:t>
      </w:r>
      <w:r>
        <w:rPr>
          <w:spacing w:val="-1"/>
        </w:rPr>
        <w:t>oficio</w:t>
      </w:r>
      <w:r>
        <w:rPr>
          <w:spacing w:val="33"/>
        </w:rPr>
        <w:t xml:space="preserve"> </w:t>
      </w:r>
      <w:r>
        <w:rPr>
          <w:spacing w:val="-1"/>
        </w:rPr>
        <w:t>146-SC-2012</w:t>
      </w:r>
      <w:r>
        <w:rPr>
          <w:spacing w:val="28"/>
        </w:rPr>
        <w:t xml:space="preserve"> </w:t>
      </w:r>
      <w:r>
        <w:t>del</w:t>
      </w:r>
      <w:r>
        <w:rPr>
          <w:spacing w:val="24"/>
        </w:rPr>
        <w:t xml:space="preserve"> </w:t>
      </w:r>
      <w:r>
        <w:t>9</w:t>
      </w:r>
      <w:r>
        <w:rPr>
          <w:spacing w:val="34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rPr>
          <w:spacing w:val="-2"/>
        </w:rPr>
        <w:t>abril</w:t>
      </w:r>
      <w:r>
        <w:rPr>
          <w:spacing w:val="30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rPr>
          <w:spacing w:val="-1"/>
        </w:rPr>
        <w:t>2012,</w:t>
      </w:r>
      <w:r>
        <w:rPr>
          <w:spacing w:val="27"/>
        </w:rPr>
        <w:t xml:space="preserve"> </w:t>
      </w:r>
      <w:r>
        <w:rPr>
          <w:spacing w:val="-1"/>
        </w:rPr>
        <w:t>se</w:t>
      </w:r>
      <w:r>
        <w:rPr>
          <w:spacing w:val="26"/>
        </w:rPr>
        <w:t xml:space="preserve"> </w:t>
      </w:r>
      <w:r>
        <w:rPr>
          <w:spacing w:val="-1"/>
        </w:rPr>
        <w:t>solicitó</w:t>
      </w:r>
      <w:r>
        <w:rPr>
          <w:spacing w:val="39"/>
        </w:rPr>
        <w:t xml:space="preserve"> </w:t>
      </w:r>
      <w:r>
        <w:t>a</w:t>
      </w:r>
      <w:r>
        <w:rPr>
          <w:spacing w:val="25"/>
        </w:rPr>
        <w:t xml:space="preserve"> </w:t>
      </w:r>
      <w:r>
        <w:rPr>
          <w:spacing w:val="-3"/>
        </w:rPr>
        <w:t>la</w:t>
      </w:r>
      <w:r>
        <w:rPr>
          <w:spacing w:val="31"/>
        </w:rPr>
        <w:t xml:space="preserve"> </w:t>
      </w:r>
      <w:r>
        <w:rPr>
          <w:spacing w:val="-1"/>
        </w:rPr>
        <w:t>coordinadora</w:t>
      </w:r>
      <w:r>
        <w:rPr>
          <w:spacing w:val="26"/>
        </w:rPr>
        <w:t xml:space="preserve"> </w:t>
      </w:r>
      <w:r>
        <w:t>del</w:t>
      </w:r>
      <w:r>
        <w:rPr>
          <w:spacing w:val="30"/>
        </w:rPr>
        <w:t xml:space="preserve"> </w:t>
      </w:r>
      <w:r>
        <w:rPr>
          <w:spacing w:val="-1"/>
        </w:rPr>
        <w:t>proyecto</w:t>
      </w:r>
      <w:r>
        <w:rPr>
          <w:spacing w:val="33"/>
        </w:rPr>
        <w:t xml:space="preserve"> </w:t>
      </w:r>
      <w:r>
        <w:t>SIGA-PJ,</w:t>
      </w:r>
      <w:r>
        <w:rPr>
          <w:spacing w:val="33"/>
        </w:rPr>
        <w:t xml:space="preserve"> </w:t>
      </w:r>
      <w:r>
        <w:rPr>
          <w:spacing w:val="-1"/>
        </w:rPr>
        <w:t>la</w:t>
      </w:r>
      <w:r>
        <w:rPr>
          <w:spacing w:val="77"/>
          <w:w w:val="102"/>
        </w:rPr>
        <w:t xml:space="preserve"> </w:t>
      </w:r>
      <w:r>
        <w:rPr>
          <w:spacing w:val="-1"/>
        </w:rPr>
        <w:t>inclusión</w:t>
      </w:r>
      <w:r>
        <w:rPr>
          <w:spacing w:val="17"/>
        </w:rPr>
        <w:t xml:space="preserve"> </w:t>
      </w:r>
      <w:r>
        <w:rPr>
          <w:spacing w:val="2"/>
        </w:rPr>
        <w:t>de</w:t>
      </w:r>
      <w:r>
        <w:rPr>
          <w:spacing w:val="26"/>
        </w:rPr>
        <w:t xml:space="preserve"> </w:t>
      </w:r>
      <w:r>
        <w:rPr>
          <w:spacing w:val="-2"/>
        </w:rPr>
        <w:t>vidas</w:t>
      </w:r>
      <w:r>
        <w:rPr>
          <w:spacing w:val="24"/>
        </w:rPr>
        <w:t xml:space="preserve"> </w:t>
      </w:r>
      <w:r>
        <w:rPr>
          <w:spacing w:val="-1"/>
        </w:rPr>
        <w:t>útiles</w:t>
      </w:r>
      <w:r>
        <w:rPr>
          <w:spacing w:val="24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rPr>
          <w:spacing w:val="-1"/>
        </w:rPr>
        <w:t>activos</w:t>
      </w:r>
      <w:r>
        <w:rPr>
          <w:spacing w:val="24"/>
        </w:rPr>
        <w:t xml:space="preserve"> </w:t>
      </w:r>
      <w:r>
        <w:rPr>
          <w:spacing w:val="-2"/>
        </w:rPr>
        <w:t>fijos</w:t>
      </w:r>
      <w:r>
        <w:rPr>
          <w:spacing w:val="24"/>
        </w:rPr>
        <w:t xml:space="preserve"> </w:t>
      </w:r>
      <w:r>
        <w:rPr>
          <w:spacing w:val="1"/>
        </w:rPr>
        <w:t>en</w:t>
      </w:r>
      <w:r>
        <w:rPr>
          <w:spacing w:val="23"/>
        </w:rPr>
        <w:t xml:space="preserve"> </w:t>
      </w:r>
      <w:r>
        <w:rPr>
          <w:spacing w:val="-3"/>
        </w:rPr>
        <w:t>la</w:t>
      </w:r>
      <w:r>
        <w:rPr>
          <w:spacing w:val="26"/>
        </w:rPr>
        <w:t xml:space="preserve"> </w:t>
      </w:r>
      <w:r>
        <w:t>base</w:t>
      </w:r>
      <w:r>
        <w:rPr>
          <w:spacing w:val="26"/>
        </w:rPr>
        <w:t xml:space="preserve"> </w:t>
      </w:r>
      <w:r>
        <w:rPr>
          <w:spacing w:val="2"/>
        </w:rPr>
        <w:t>de</w:t>
      </w:r>
      <w:r>
        <w:rPr>
          <w:spacing w:val="16"/>
        </w:rPr>
        <w:t xml:space="preserve"> </w:t>
      </w:r>
      <w:r>
        <w:t>datos</w:t>
      </w:r>
      <w:r>
        <w:rPr>
          <w:spacing w:val="19"/>
        </w:rPr>
        <w:t xml:space="preserve"> </w:t>
      </w:r>
      <w:r>
        <w:t>del</w:t>
      </w:r>
      <w:r>
        <w:rPr>
          <w:spacing w:val="25"/>
        </w:rPr>
        <w:t xml:space="preserve"> </w:t>
      </w:r>
      <w:r>
        <w:rPr>
          <w:spacing w:val="-2"/>
        </w:rPr>
        <w:t>sistema</w:t>
      </w:r>
      <w:r>
        <w:rPr>
          <w:spacing w:val="26"/>
        </w:rPr>
        <w:t xml:space="preserve"> </w:t>
      </w:r>
      <w:r>
        <w:rPr>
          <w:spacing w:val="-1"/>
        </w:rPr>
        <w:t>SIGA-PJ,</w:t>
      </w:r>
      <w:r>
        <w:rPr>
          <w:spacing w:val="28"/>
        </w:rPr>
        <w:t xml:space="preserve"> </w:t>
      </w:r>
      <w:r>
        <w:t>al</w:t>
      </w:r>
      <w:r>
        <w:rPr>
          <w:spacing w:val="19"/>
        </w:rPr>
        <w:t xml:space="preserve"> </w:t>
      </w:r>
      <w:r>
        <w:t>respecto,</w:t>
      </w:r>
      <w:r>
        <w:rPr>
          <w:spacing w:val="22"/>
        </w:rPr>
        <w:t xml:space="preserve"> </w:t>
      </w:r>
      <w:r>
        <w:rPr>
          <w:spacing w:val="-1"/>
        </w:rPr>
        <w:t>mediante</w:t>
      </w:r>
      <w:r>
        <w:rPr>
          <w:spacing w:val="82"/>
          <w:w w:val="102"/>
        </w:rPr>
        <w:t xml:space="preserve"> </w:t>
      </w:r>
      <w:r>
        <w:rPr>
          <w:spacing w:val="-1"/>
        </w:rPr>
        <w:t>correo</w:t>
      </w:r>
      <w:r>
        <w:rPr>
          <w:spacing w:val="32"/>
        </w:rPr>
        <w:t xml:space="preserve"> </w:t>
      </w:r>
      <w:r>
        <w:t>del</w:t>
      </w:r>
      <w:r>
        <w:rPr>
          <w:spacing w:val="29"/>
        </w:rPr>
        <w:t xml:space="preserve"> </w:t>
      </w:r>
      <w:r>
        <w:rPr>
          <w:spacing w:val="-2"/>
        </w:rPr>
        <w:t>12</w:t>
      </w:r>
      <w:r>
        <w:rPr>
          <w:spacing w:val="38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rPr>
          <w:spacing w:val="-2"/>
        </w:rPr>
        <w:t>abril</w:t>
      </w:r>
      <w:r>
        <w:rPr>
          <w:spacing w:val="29"/>
        </w:rPr>
        <w:t xml:space="preserve"> </w:t>
      </w:r>
      <w:r>
        <w:rPr>
          <w:spacing w:val="2"/>
        </w:rPr>
        <w:t>de</w:t>
      </w:r>
      <w:r>
        <w:rPr>
          <w:spacing w:val="25"/>
        </w:rPr>
        <w:t xml:space="preserve"> </w:t>
      </w:r>
      <w:r>
        <w:rPr>
          <w:spacing w:val="-1"/>
        </w:rPr>
        <w:t>2012,</w:t>
      </w:r>
      <w:r>
        <w:rPr>
          <w:spacing w:val="41"/>
        </w:rPr>
        <w:t xml:space="preserve"> </w:t>
      </w:r>
      <w:r>
        <w:rPr>
          <w:spacing w:val="-3"/>
        </w:rPr>
        <w:t>la</w:t>
      </w:r>
      <w:r>
        <w:rPr>
          <w:spacing w:val="30"/>
        </w:rPr>
        <w:t xml:space="preserve"> </w:t>
      </w:r>
      <w:r>
        <w:t>señora</w:t>
      </w:r>
      <w:r>
        <w:rPr>
          <w:spacing w:val="30"/>
        </w:rPr>
        <w:t xml:space="preserve"> </w:t>
      </w:r>
      <w:r>
        <w:rPr>
          <w:spacing w:val="-1"/>
        </w:rPr>
        <w:t>Indira</w:t>
      </w:r>
      <w:r>
        <w:rPr>
          <w:spacing w:val="30"/>
        </w:rPr>
        <w:t xml:space="preserve"> </w:t>
      </w:r>
      <w:r>
        <w:rPr>
          <w:spacing w:val="-1"/>
        </w:rPr>
        <w:t>Calvo,</w:t>
      </w:r>
      <w:r>
        <w:rPr>
          <w:spacing w:val="36"/>
        </w:rPr>
        <w:t xml:space="preserve"> </w:t>
      </w:r>
      <w:r>
        <w:rPr>
          <w:spacing w:val="-2"/>
        </w:rPr>
        <w:t>indicó</w:t>
      </w:r>
      <w:r>
        <w:rPr>
          <w:spacing w:val="37"/>
        </w:rPr>
        <w:t xml:space="preserve"> </w:t>
      </w:r>
      <w:r>
        <w:t>que</w:t>
      </w:r>
      <w:r>
        <w:rPr>
          <w:spacing w:val="31"/>
        </w:rPr>
        <w:t xml:space="preserve"> </w:t>
      </w:r>
      <w:r>
        <w:rPr>
          <w:spacing w:val="-1"/>
        </w:rPr>
        <w:t>se</w:t>
      </w:r>
      <w:r>
        <w:rPr>
          <w:spacing w:val="35"/>
        </w:rPr>
        <w:t xml:space="preserve"> </w:t>
      </w:r>
      <w:r>
        <w:rPr>
          <w:spacing w:val="-2"/>
        </w:rPr>
        <w:t>actualizó</w:t>
      </w:r>
      <w:r>
        <w:rPr>
          <w:spacing w:val="38"/>
        </w:rPr>
        <w:t xml:space="preserve"> </w:t>
      </w:r>
      <w:r>
        <w:rPr>
          <w:spacing w:val="-3"/>
        </w:rPr>
        <w:t>la</w:t>
      </w:r>
      <w:r>
        <w:rPr>
          <w:spacing w:val="36"/>
        </w:rPr>
        <w:t xml:space="preserve"> </w:t>
      </w:r>
      <w:r>
        <w:rPr>
          <w:spacing w:val="-1"/>
        </w:rPr>
        <w:t>información</w:t>
      </w:r>
      <w:r>
        <w:rPr>
          <w:spacing w:val="32"/>
        </w:rPr>
        <w:t xml:space="preserve"> </w:t>
      </w:r>
      <w:r>
        <w:rPr>
          <w:spacing w:val="-1"/>
        </w:rPr>
        <w:t>para</w:t>
      </w:r>
      <w:r>
        <w:rPr>
          <w:spacing w:val="35"/>
        </w:rPr>
        <w:t xml:space="preserve"> </w:t>
      </w:r>
      <w:r>
        <w:rPr>
          <w:spacing w:val="-2"/>
        </w:rPr>
        <w:t>los</w:t>
      </w:r>
      <w:r>
        <w:rPr>
          <w:spacing w:val="81"/>
          <w:w w:val="102"/>
        </w:rPr>
        <w:t xml:space="preserve"> </w:t>
      </w:r>
      <w:r>
        <w:t>artículos</w:t>
      </w:r>
      <w:r>
        <w:rPr>
          <w:spacing w:val="14"/>
        </w:rPr>
        <w:t xml:space="preserve"> </w:t>
      </w:r>
      <w:r>
        <w:t>indicados</w:t>
      </w:r>
      <w:r>
        <w:rPr>
          <w:spacing w:val="15"/>
        </w:rPr>
        <w:t xml:space="preserve"> </w:t>
      </w:r>
      <w:r>
        <w:rPr>
          <w:spacing w:val="-3"/>
        </w:rPr>
        <w:t>en</w:t>
      </w:r>
      <w:r>
        <w:rPr>
          <w:spacing w:val="14"/>
        </w:rPr>
        <w:t xml:space="preserve"> </w:t>
      </w:r>
      <w:r>
        <w:rPr>
          <w:spacing w:val="1"/>
        </w:rPr>
        <w:t>el</w:t>
      </w:r>
      <w:r>
        <w:rPr>
          <w:spacing w:val="16"/>
        </w:rPr>
        <w:t xml:space="preserve"> </w:t>
      </w:r>
      <w:r>
        <w:rPr>
          <w:spacing w:val="-1"/>
        </w:rPr>
        <w:t>oficio</w:t>
      </w:r>
      <w:r>
        <w:rPr>
          <w:spacing w:val="19"/>
        </w:rPr>
        <w:t xml:space="preserve"> </w:t>
      </w:r>
      <w:r>
        <w:rPr>
          <w:spacing w:val="2"/>
        </w:rPr>
        <w:t>de</w:t>
      </w:r>
      <w:r>
        <w:rPr>
          <w:spacing w:val="11"/>
        </w:rPr>
        <w:t xml:space="preserve"> </w:t>
      </w:r>
      <w:r>
        <w:rPr>
          <w:spacing w:val="-1"/>
        </w:rPr>
        <w:t>marras,</w:t>
      </w:r>
      <w:r>
        <w:rPr>
          <w:spacing w:val="29"/>
        </w:rPr>
        <w:t xml:space="preserve"> </w:t>
      </w:r>
      <w:r>
        <w:t>y</w:t>
      </w:r>
      <w:r>
        <w:rPr>
          <w:spacing w:val="2"/>
        </w:rPr>
        <w:t xml:space="preserve"> que</w:t>
      </w:r>
      <w:r>
        <w:rPr>
          <w:spacing w:val="18"/>
        </w:rPr>
        <w:t xml:space="preserve"> </w:t>
      </w:r>
      <w:r>
        <w:rPr>
          <w:spacing w:val="-1"/>
        </w:rPr>
        <w:t>además</w:t>
      </w:r>
      <w:r>
        <w:rPr>
          <w:spacing w:val="15"/>
        </w:rPr>
        <w:t xml:space="preserve"> </w:t>
      </w:r>
      <w:r>
        <w:rPr>
          <w:spacing w:val="-1"/>
        </w:rPr>
        <w:t>se</w:t>
      </w:r>
      <w:r>
        <w:rPr>
          <w:spacing w:val="21"/>
        </w:rPr>
        <w:t xml:space="preserve"> </w:t>
      </w:r>
      <w:r>
        <w:rPr>
          <w:spacing w:val="-2"/>
        </w:rPr>
        <w:t>incluyó</w:t>
      </w:r>
      <w:r>
        <w:rPr>
          <w:spacing w:val="25"/>
        </w:rPr>
        <w:t xml:space="preserve"> </w:t>
      </w:r>
      <w:r>
        <w:rPr>
          <w:spacing w:val="-1"/>
        </w:rPr>
        <w:t>la</w:t>
      </w:r>
      <w:r>
        <w:rPr>
          <w:spacing w:val="17"/>
        </w:rPr>
        <w:t xml:space="preserve"> </w:t>
      </w:r>
      <w:r>
        <w:rPr>
          <w:spacing w:val="-1"/>
        </w:rPr>
        <w:t>posibilidad</w:t>
      </w:r>
      <w:r>
        <w:rPr>
          <w:spacing w:val="24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rPr>
          <w:spacing w:val="-3"/>
        </w:rPr>
        <w:t>agregar</w:t>
      </w:r>
      <w:r>
        <w:rPr>
          <w:spacing w:val="18"/>
        </w:rPr>
        <w:t xml:space="preserve"> </w:t>
      </w:r>
      <w:r>
        <w:t>o</w:t>
      </w:r>
      <w:r>
        <w:rPr>
          <w:spacing w:val="25"/>
        </w:rPr>
        <w:t xml:space="preserve"> </w:t>
      </w:r>
      <w:r>
        <w:rPr>
          <w:spacing w:val="-1"/>
        </w:rPr>
        <w:t>modificar</w:t>
      </w:r>
      <w:r>
        <w:rPr>
          <w:spacing w:val="80"/>
          <w:w w:val="102"/>
        </w:rPr>
        <w:t xml:space="preserve"> </w:t>
      </w:r>
      <w:r>
        <w:rPr>
          <w:spacing w:val="-1"/>
        </w:rPr>
        <w:t>la</w:t>
      </w:r>
      <w:r>
        <w:rPr>
          <w:spacing w:val="51"/>
        </w:rPr>
        <w:t xml:space="preserve"> </w:t>
      </w:r>
      <w:r>
        <w:rPr>
          <w:spacing w:val="-2"/>
        </w:rPr>
        <w:t>vida</w:t>
      </w:r>
      <w:r>
        <w:rPr>
          <w:spacing w:val="45"/>
        </w:rPr>
        <w:t xml:space="preserve"> </w:t>
      </w:r>
      <w:r>
        <w:t>útil</w:t>
      </w:r>
      <w:r>
        <w:rPr>
          <w:spacing w:val="40"/>
        </w:rPr>
        <w:t xml:space="preserve"> </w:t>
      </w:r>
      <w:r>
        <w:t>del</w:t>
      </w:r>
      <w:r>
        <w:rPr>
          <w:spacing w:val="45"/>
        </w:rPr>
        <w:t xml:space="preserve"> </w:t>
      </w:r>
      <w:r>
        <w:t>artículo.</w:t>
      </w:r>
      <w:r>
        <w:rPr>
          <w:spacing w:val="46"/>
        </w:rPr>
        <w:t xml:space="preserve"> </w:t>
      </w:r>
      <w:r>
        <w:t>Por</w:t>
      </w:r>
      <w:r>
        <w:rPr>
          <w:spacing w:val="47"/>
        </w:rPr>
        <w:t xml:space="preserve"> </w:t>
      </w:r>
      <w:r>
        <w:rPr>
          <w:spacing w:val="-3"/>
        </w:rPr>
        <w:t>lo</w:t>
      </w:r>
      <w:r>
        <w:rPr>
          <w:spacing w:val="48"/>
        </w:rPr>
        <w:t xml:space="preserve"> </w:t>
      </w:r>
      <w:r>
        <w:rPr>
          <w:spacing w:val="-1"/>
        </w:rPr>
        <w:t>anterior,</w:t>
      </w:r>
      <w:r>
        <w:rPr>
          <w:spacing w:val="46"/>
        </w:rPr>
        <w:t xml:space="preserve"> </w:t>
      </w:r>
      <w:r>
        <w:t>el</w:t>
      </w:r>
      <w:r>
        <w:rPr>
          <w:spacing w:val="40"/>
        </w:rPr>
        <w:t xml:space="preserve"> </w:t>
      </w:r>
      <w:r>
        <w:rPr>
          <w:spacing w:val="-1"/>
        </w:rPr>
        <w:t>Macro</w:t>
      </w:r>
      <w:r>
        <w:rPr>
          <w:spacing w:val="48"/>
        </w:rPr>
        <w:t xml:space="preserve"> </w:t>
      </w:r>
      <w:r>
        <w:rPr>
          <w:spacing w:val="-1"/>
        </w:rPr>
        <w:t>Proceso</w:t>
      </w:r>
      <w:r>
        <w:rPr>
          <w:spacing w:val="53"/>
        </w:rPr>
        <w:t xml:space="preserve"> </w:t>
      </w:r>
      <w:r>
        <w:rPr>
          <w:spacing w:val="-2"/>
        </w:rPr>
        <w:t>Financiero</w:t>
      </w:r>
      <w:r>
        <w:rPr>
          <w:spacing w:val="54"/>
        </w:rPr>
        <w:t xml:space="preserve"> </w:t>
      </w:r>
      <w:r>
        <w:rPr>
          <w:spacing w:val="-1"/>
        </w:rPr>
        <w:t>Contable</w:t>
      </w:r>
      <w:r>
        <w:rPr>
          <w:spacing w:val="51"/>
        </w:rPr>
        <w:t xml:space="preserve"> </w:t>
      </w:r>
      <w:r>
        <w:rPr>
          <w:spacing w:val="-2"/>
        </w:rPr>
        <w:t>está</w:t>
      </w:r>
      <w:r>
        <w:rPr>
          <w:spacing w:val="51"/>
        </w:rPr>
        <w:t xml:space="preserve"> </w:t>
      </w:r>
      <w:r>
        <w:rPr>
          <w:spacing w:val="-1"/>
        </w:rPr>
        <w:t>coordinando</w:t>
      </w:r>
      <w:r>
        <w:rPr>
          <w:spacing w:val="48"/>
        </w:rPr>
        <w:t xml:space="preserve"> </w:t>
      </w:r>
      <w:r>
        <w:t>con</w:t>
      </w:r>
      <w:r>
        <w:rPr>
          <w:spacing w:val="63"/>
          <w:w w:val="102"/>
        </w:rPr>
        <w:t xml:space="preserve"> </w:t>
      </w:r>
      <w:r>
        <w:rPr>
          <w:spacing w:val="-1"/>
        </w:rPr>
        <w:t>Tecnología</w:t>
      </w:r>
      <w:r>
        <w:rPr>
          <w:spacing w:val="23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rPr>
          <w:spacing w:val="-1"/>
        </w:rPr>
        <w:t>Información</w:t>
      </w:r>
      <w:r>
        <w:rPr>
          <w:spacing w:val="20"/>
        </w:rPr>
        <w:t xml:space="preserve"> </w:t>
      </w:r>
      <w:r>
        <w:t>y</w:t>
      </w:r>
      <w:r>
        <w:rPr>
          <w:spacing w:val="20"/>
        </w:rPr>
        <w:t xml:space="preserve"> </w:t>
      </w:r>
      <w:r>
        <w:rPr>
          <w:spacing w:val="-3"/>
        </w:rPr>
        <w:t>la</w:t>
      </w:r>
      <w:r>
        <w:rPr>
          <w:spacing w:val="23"/>
        </w:rPr>
        <w:t xml:space="preserve"> </w:t>
      </w:r>
      <w:r>
        <w:t>Proveeduría</w:t>
      </w:r>
      <w:r>
        <w:rPr>
          <w:spacing w:val="23"/>
        </w:rPr>
        <w:t xml:space="preserve"> </w:t>
      </w:r>
      <w:r>
        <w:rPr>
          <w:spacing w:val="-3"/>
        </w:rPr>
        <w:t>lo</w:t>
      </w:r>
      <w:r>
        <w:rPr>
          <w:spacing w:val="26"/>
        </w:rPr>
        <w:t xml:space="preserve"> </w:t>
      </w:r>
      <w:r>
        <w:rPr>
          <w:spacing w:val="-1"/>
        </w:rPr>
        <w:t>correspondiente</w:t>
      </w:r>
      <w:r>
        <w:rPr>
          <w:spacing w:val="18"/>
        </w:rPr>
        <w:t xml:space="preserve"> </w:t>
      </w:r>
      <w:r>
        <w:rPr>
          <w:spacing w:val="1"/>
        </w:rPr>
        <w:t>para</w:t>
      </w:r>
      <w:r>
        <w:rPr>
          <w:spacing w:val="19"/>
        </w:rPr>
        <w:t xml:space="preserve"> </w:t>
      </w:r>
      <w:r>
        <w:rPr>
          <w:spacing w:val="-1"/>
        </w:rPr>
        <w:t>retomar</w:t>
      </w:r>
      <w:r>
        <w:rPr>
          <w:spacing w:val="24"/>
        </w:rPr>
        <w:t xml:space="preserve"> </w:t>
      </w:r>
      <w:r>
        <w:rPr>
          <w:spacing w:val="-2"/>
        </w:rPr>
        <w:t>las</w:t>
      </w:r>
      <w:r>
        <w:rPr>
          <w:spacing w:val="21"/>
        </w:rPr>
        <w:t xml:space="preserve"> </w:t>
      </w:r>
      <w:r>
        <w:t>pruebas</w:t>
      </w:r>
      <w:r>
        <w:rPr>
          <w:spacing w:val="17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los</w:t>
      </w:r>
      <w:r>
        <w:rPr>
          <w:spacing w:val="21"/>
        </w:rPr>
        <w:t xml:space="preserve"> </w:t>
      </w:r>
      <w:r>
        <w:rPr>
          <w:spacing w:val="-2"/>
        </w:rPr>
        <w:t>reportes.</w:t>
      </w:r>
      <w:r>
        <w:rPr>
          <w:spacing w:val="54"/>
          <w:w w:val="102"/>
        </w:rPr>
        <w:t xml:space="preserve"> </w:t>
      </w:r>
      <w:r>
        <w:rPr>
          <w:spacing w:val="-1"/>
        </w:rPr>
        <w:t>Asimismo,</w:t>
      </w:r>
      <w:r>
        <w:rPr>
          <w:spacing w:val="18"/>
        </w:rPr>
        <w:t xml:space="preserve"> </w:t>
      </w:r>
      <w:r>
        <w:rPr>
          <w:spacing w:val="-1"/>
        </w:rPr>
        <w:t>mediante</w:t>
      </w:r>
      <w:r>
        <w:rPr>
          <w:spacing w:val="18"/>
        </w:rPr>
        <w:t xml:space="preserve"> </w:t>
      </w:r>
      <w:r>
        <w:rPr>
          <w:spacing w:val="-1"/>
        </w:rPr>
        <w:t>correo</w:t>
      </w:r>
      <w:r>
        <w:rPr>
          <w:spacing w:val="25"/>
        </w:rPr>
        <w:t xml:space="preserve"> </w:t>
      </w:r>
      <w:r>
        <w:rPr>
          <w:spacing w:val="-2"/>
        </w:rPr>
        <w:t>electrónico</w:t>
      </w:r>
      <w:r>
        <w:rPr>
          <w:spacing w:val="25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rPr>
          <w:spacing w:val="2"/>
        </w:rPr>
        <w:t>16</w:t>
      </w:r>
      <w:r>
        <w:rPr>
          <w:spacing w:val="20"/>
        </w:rPr>
        <w:t xml:space="preserve"> </w:t>
      </w:r>
      <w:r>
        <w:rPr>
          <w:spacing w:val="2"/>
        </w:rPr>
        <w:t>de</w:t>
      </w:r>
      <w:r>
        <w:rPr>
          <w:spacing w:val="18"/>
        </w:rPr>
        <w:t xml:space="preserve"> </w:t>
      </w:r>
      <w:r>
        <w:rPr>
          <w:spacing w:val="-1"/>
        </w:rPr>
        <w:t>abril</w:t>
      </w:r>
      <w:r>
        <w:rPr>
          <w:spacing w:val="11"/>
        </w:rPr>
        <w:t xml:space="preserve"> </w:t>
      </w:r>
      <w:r>
        <w:rPr>
          <w:spacing w:val="2"/>
        </w:rPr>
        <w:t>de</w:t>
      </w:r>
      <w:r>
        <w:rPr>
          <w:spacing w:val="18"/>
        </w:rPr>
        <w:t xml:space="preserve"> </w:t>
      </w:r>
      <w:r>
        <w:t>2012</w:t>
      </w:r>
      <w:r>
        <w:rPr>
          <w:spacing w:val="25"/>
        </w:rPr>
        <w:t xml:space="preserve"> </w:t>
      </w:r>
      <w:r>
        <w:rPr>
          <w:spacing w:val="-4"/>
        </w:rPr>
        <w:t>se</w:t>
      </w:r>
      <w:r>
        <w:rPr>
          <w:spacing w:val="18"/>
        </w:rPr>
        <w:t xml:space="preserve"> </w:t>
      </w:r>
      <w:r>
        <w:rPr>
          <w:spacing w:val="-1"/>
        </w:rPr>
        <w:t>consultó</w:t>
      </w:r>
      <w:r>
        <w:rPr>
          <w:spacing w:val="20"/>
        </w:rPr>
        <w:t xml:space="preserve"> </w:t>
      </w:r>
      <w:r>
        <w:t>a</w:t>
      </w:r>
      <w:r>
        <w:rPr>
          <w:spacing w:val="18"/>
        </w:rPr>
        <w:t xml:space="preserve"> </w:t>
      </w:r>
      <w:r>
        <w:rPr>
          <w:spacing w:val="-1"/>
        </w:rPr>
        <w:t>Tecnología</w:t>
      </w:r>
      <w:r>
        <w:rPr>
          <w:spacing w:val="18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Información</w:t>
      </w:r>
      <w:r>
        <w:rPr>
          <w:spacing w:val="80"/>
          <w:w w:val="102"/>
        </w:rPr>
        <w:t xml:space="preserve"> </w:t>
      </w:r>
      <w:r>
        <w:rPr>
          <w:spacing w:val="-1"/>
        </w:rPr>
        <w:t>lo</w:t>
      </w:r>
      <w:r>
        <w:rPr>
          <w:spacing w:val="2"/>
        </w:rPr>
        <w:t xml:space="preserve"> </w:t>
      </w:r>
      <w:r>
        <w:rPr>
          <w:spacing w:val="-1"/>
        </w:rPr>
        <w:t>requerido</w:t>
      </w:r>
      <w:r>
        <w:rPr>
          <w:spacing w:val="52"/>
        </w:rPr>
        <w:t xml:space="preserve"> </w:t>
      </w:r>
      <w:r>
        <w:t>para</w:t>
      </w:r>
      <w:r>
        <w:rPr>
          <w:spacing w:val="44"/>
        </w:rPr>
        <w:t xml:space="preserve"> </w:t>
      </w:r>
      <w:r>
        <w:rPr>
          <w:spacing w:val="-2"/>
        </w:rPr>
        <w:t>iniciar</w:t>
      </w:r>
      <w:r>
        <w:rPr>
          <w:spacing w:val="1"/>
        </w:rPr>
        <w:t xml:space="preserve"> </w:t>
      </w:r>
      <w:r>
        <w:rPr>
          <w:spacing w:val="-2"/>
        </w:rPr>
        <w:t>las</w:t>
      </w:r>
      <w:r>
        <w:rPr>
          <w:spacing w:val="53"/>
        </w:rPr>
        <w:t xml:space="preserve"> </w:t>
      </w:r>
      <w:r>
        <w:t>pruebas</w:t>
      </w:r>
      <w:r>
        <w:rPr>
          <w:spacing w:val="42"/>
        </w:rPr>
        <w:t xml:space="preserve"> </w:t>
      </w:r>
      <w:r>
        <w:rPr>
          <w:spacing w:val="2"/>
        </w:rPr>
        <w:t>de</w:t>
      </w:r>
      <w:r>
        <w:rPr>
          <w:spacing w:val="50"/>
        </w:rPr>
        <w:t xml:space="preserve"> </w:t>
      </w:r>
      <w:r>
        <w:t>los</w:t>
      </w:r>
      <w:r>
        <w:rPr>
          <w:spacing w:val="48"/>
        </w:rPr>
        <w:t xml:space="preserve"> </w:t>
      </w:r>
      <w:r>
        <w:rPr>
          <w:spacing w:val="-1"/>
        </w:rPr>
        <w:t>reportes</w:t>
      </w:r>
      <w:r>
        <w:rPr>
          <w:spacing w:val="47"/>
        </w:rPr>
        <w:t xml:space="preserve"> </w:t>
      </w:r>
      <w:r>
        <w:t>del</w:t>
      </w:r>
      <w:r>
        <w:rPr>
          <w:spacing w:val="49"/>
        </w:rPr>
        <w:t xml:space="preserve"> </w:t>
      </w:r>
      <w:r>
        <w:rPr>
          <w:spacing w:val="-1"/>
        </w:rPr>
        <w:t>CAF,</w:t>
      </w:r>
      <w:r>
        <w:rPr>
          <w:spacing w:val="1"/>
        </w:rPr>
        <w:t xml:space="preserve"> </w:t>
      </w:r>
      <w:r>
        <w:rPr>
          <w:spacing w:val="-1"/>
        </w:rPr>
        <w:t>sobre</w:t>
      </w:r>
      <w:r>
        <w:t xml:space="preserve"> </w:t>
      </w:r>
      <w:r>
        <w:rPr>
          <w:spacing w:val="-3"/>
        </w:rPr>
        <w:t>lo</w:t>
      </w:r>
      <w:r>
        <w:rPr>
          <w:spacing w:val="52"/>
        </w:rPr>
        <w:t xml:space="preserve"> </w:t>
      </w:r>
      <w:r>
        <w:rPr>
          <w:spacing w:val="-1"/>
        </w:rPr>
        <w:t>anterior,</w:t>
      </w:r>
      <w:r>
        <w:rPr>
          <w:spacing w:val="6"/>
        </w:rPr>
        <w:t xml:space="preserve"> </w:t>
      </w:r>
      <w:r>
        <w:rPr>
          <w:spacing w:val="-9"/>
        </w:rPr>
        <w:t>ya</w:t>
      </w:r>
      <w:r>
        <w:t xml:space="preserve"> </w:t>
      </w:r>
      <w:r>
        <w:rPr>
          <w:spacing w:val="-1"/>
        </w:rPr>
        <w:t>se</w:t>
      </w:r>
      <w:r>
        <w:t xml:space="preserve"> </w:t>
      </w:r>
      <w:r>
        <w:rPr>
          <w:spacing w:val="-1"/>
        </w:rPr>
        <w:t>brindaron</w:t>
      </w:r>
      <w:r>
        <w:rPr>
          <w:spacing w:val="52"/>
        </w:rPr>
        <w:t xml:space="preserve"> </w:t>
      </w:r>
      <w:r>
        <w:rPr>
          <w:spacing w:val="-2"/>
        </w:rPr>
        <w:t>los</w:t>
      </w:r>
      <w:r>
        <w:rPr>
          <w:spacing w:val="70"/>
          <w:w w:val="102"/>
        </w:rPr>
        <w:t xml:space="preserve"> </w:t>
      </w:r>
      <w:r>
        <w:rPr>
          <w:spacing w:val="-1"/>
        </w:rPr>
        <w:t>accesos</w:t>
      </w:r>
      <w:r>
        <w:rPr>
          <w:spacing w:val="3"/>
        </w:rPr>
        <w:t xml:space="preserve"> </w:t>
      </w:r>
      <w:r>
        <w:t>en</w:t>
      </w:r>
      <w:r>
        <w:rPr>
          <w:spacing w:val="2"/>
        </w:rPr>
        <w:t xml:space="preserve"> </w:t>
      </w:r>
      <w:r>
        <w:t>el</w:t>
      </w:r>
      <w:r>
        <w:rPr>
          <w:spacing w:val="54"/>
        </w:rPr>
        <w:t xml:space="preserve"> </w:t>
      </w:r>
      <w:r>
        <w:rPr>
          <w:spacing w:val="-1"/>
        </w:rPr>
        <w:t>ambiente</w:t>
      </w:r>
      <w:r>
        <w:rPr>
          <w:spacing w:val="6"/>
        </w:rPr>
        <w:t xml:space="preserve"> </w:t>
      </w:r>
      <w:r>
        <w:t>de pruebas</w:t>
      </w:r>
      <w:r>
        <w:rPr>
          <w:spacing w:val="4"/>
        </w:rPr>
        <w:t xml:space="preserve"> </w:t>
      </w:r>
      <w:r>
        <w:rPr>
          <w:spacing w:val="-3"/>
        </w:rPr>
        <w:t>en</w:t>
      </w:r>
      <w:r>
        <w:rPr>
          <w:spacing w:val="2"/>
        </w:rPr>
        <w:t xml:space="preserve"> </w:t>
      </w:r>
      <w:r>
        <w:t>el</w:t>
      </w:r>
      <w:r>
        <w:rPr>
          <w:spacing w:val="5"/>
        </w:rPr>
        <w:t xml:space="preserve"> </w:t>
      </w:r>
      <w:r>
        <w:rPr>
          <w:spacing w:val="-1"/>
        </w:rPr>
        <w:t>CAF</w:t>
      </w:r>
      <w:r>
        <w:rPr>
          <w:spacing w:val="9"/>
        </w:rPr>
        <w:t xml:space="preserve"> </w:t>
      </w:r>
      <w:r>
        <w:t>y</w:t>
      </w:r>
      <w:r>
        <w:rPr>
          <w:spacing w:val="52"/>
        </w:rPr>
        <w:t xml:space="preserve"> </w:t>
      </w:r>
      <w:r>
        <w:rPr>
          <w:spacing w:val="-1"/>
        </w:rPr>
        <w:t>la</w:t>
      </w:r>
      <w:r>
        <w:t xml:space="preserve"> capacitación</w:t>
      </w:r>
      <w:r>
        <w:rPr>
          <w:spacing w:val="52"/>
        </w:rPr>
        <w:t xml:space="preserve"> </w:t>
      </w:r>
      <w:r>
        <w:t xml:space="preserve">a </w:t>
      </w:r>
      <w:r>
        <w:rPr>
          <w:spacing w:val="2"/>
        </w:rPr>
        <w:t>dos</w:t>
      </w:r>
      <w:r>
        <w:rPr>
          <w:spacing w:val="3"/>
        </w:rPr>
        <w:t xml:space="preserve"> </w:t>
      </w:r>
      <w:r>
        <w:rPr>
          <w:spacing w:val="-1"/>
        </w:rPr>
        <w:t>funcionarios</w:t>
      </w:r>
      <w:r>
        <w:rPr>
          <w:spacing w:val="53"/>
        </w:rPr>
        <w:t xml:space="preserve"> </w:t>
      </w:r>
      <w:r>
        <w:t>del</w:t>
      </w:r>
      <w:r>
        <w:rPr>
          <w:spacing w:val="54"/>
        </w:rPr>
        <w:t xml:space="preserve"> </w:t>
      </w:r>
      <w:r>
        <w:rPr>
          <w:spacing w:val="-1"/>
        </w:rPr>
        <w:t>Subproceso</w:t>
      </w:r>
      <w:r>
        <w:rPr>
          <w:spacing w:val="40"/>
          <w:w w:val="102"/>
        </w:rPr>
        <w:t xml:space="preserve"> </w:t>
      </w:r>
      <w:r>
        <w:rPr>
          <w:spacing w:val="-1"/>
        </w:rPr>
        <w:t>Contable</w:t>
      </w:r>
      <w:r>
        <w:rPr>
          <w:spacing w:val="22"/>
        </w:rPr>
        <w:t xml:space="preserve"> </w:t>
      </w:r>
      <w:r>
        <w:t>por</w:t>
      </w:r>
      <w:r>
        <w:rPr>
          <w:spacing w:val="17"/>
        </w:rPr>
        <w:t xml:space="preserve"> </w:t>
      </w:r>
      <w:r>
        <w:rPr>
          <w:spacing w:val="-1"/>
        </w:rPr>
        <w:t>parte</w:t>
      </w:r>
      <w:r>
        <w:rPr>
          <w:spacing w:val="16"/>
        </w:rPr>
        <w:t xml:space="preserve"> </w:t>
      </w:r>
      <w:r>
        <w:t>del</w:t>
      </w:r>
      <w:r>
        <w:rPr>
          <w:spacing w:val="15"/>
        </w:rPr>
        <w:t xml:space="preserve"> </w:t>
      </w:r>
      <w:r>
        <w:rPr>
          <w:spacing w:val="-1"/>
        </w:rPr>
        <w:t>Departamento</w:t>
      </w:r>
      <w:r>
        <w:rPr>
          <w:spacing w:val="23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rPr>
          <w:spacing w:val="-1"/>
        </w:rPr>
        <w:t>Proveeduría,</w:t>
      </w:r>
      <w:r>
        <w:rPr>
          <w:spacing w:val="22"/>
        </w:rPr>
        <w:t xml:space="preserve"> </w:t>
      </w:r>
      <w:r>
        <w:t>para</w:t>
      </w:r>
      <w:r>
        <w:rPr>
          <w:spacing w:val="16"/>
        </w:rPr>
        <w:t xml:space="preserve"> </w:t>
      </w:r>
      <w:r>
        <w:t>que</w:t>
      </w:r>
      <w:r>
        <w:rPr>
          <w:spacing w:val="22"/>
        </w:rPr>
        <w:t xml:space="preserve"> </w:t>
      </w:r>
      <w:r>
        <w:rPr>
          <w:spacing w:val="-2"/>
        </w:rPr>
        <w:t>este</w:t>
      </w:r>
      <w:r>
        <w:rPr>
          <w:spacing w:val="22"/>
        </w:rPr>
        <w:t xml:space="preserve"> </w:t>
      </w:r>
      <w:r>
        <w:rPr>
          <w:spacing w:val="-1"/>
        </w:rPr>
        <w:t>Macro</w:t>
      </w:r>
      <w:r>
        <w:rPr>
          <w:spacing w:val="23"/>
        </w:rPr>
        <w:t xml:space="preserve"> </w:t>
      </w:r>
      <w:r>
        <w:rPr>
          <w:spacing w:val="-1"/>
        </w:rPr>
        <w:t>Proceso</w:t>
      </w:r>
      <w:r>
        <w:rPr>
          <w:spacing w:val="19"/>
        </w:rPr>
        <w:t xml:space="preserve"> </w:t>
      </w:r>
      <w:r>
        <w:rPr>
          <w:spacing w:val="-2"/>
        </w:rPr>
        <w:t>inicie</w:t>
      </w:r>
      <w:r>
        <w:rPr>
          <w:spacing w:val="22"/>
        </w:rPr>
        <w:t xml:space="preserve"> </w:t>
      </w:r>
      <w:r>
        <w:t>con</w:t>
      </w:r>
      <w:r>
        <w:rPr>
          <w:spacing w:val="23"/>
        </w:rPr>
        <w:t xml:space="preserve"> </w:t>
      </w:r>
      <w:r>
        <w:rPr>
          <w:spacing w:val="-2"/>
        </w:rPr>
        <w:t>las</w:t>
      </w:r>
      <w:r>
        <w:rPr>
          <w:spacing w:val="24"/>
        </w:rPr>
        <w:t xml:space="preserve"> </w:t>
      </w:r>
      <w:r>
        <w:rPr>
          <w:spacing w:val="-1"/>
        </w:rPr>
        <w:t>pruebas</w:t>
      </w:r>
      <w:r>
        <w:rPr>
          <w:spacing w:val="63"/>
          <w:w w:val="102"/>
        </w:rPr>
        <w:t xml:space="preserve"> </w:t>
      </w:r>
      <w:r>
        <w:t>e</w:t>
      </w:r>
      <w:r>
        <w:rPr>
          <w:spacing w:val="16"/>
        </w:rPr>
        <w:t xml:space="preserve"> </w:t>
      </w:r>
      <w:r>
        <w:rPr>
          <w:spacing w:val="-1"/>
        </w:rPr>
        <w:t>informe</w:t>
      </w:r>
      <w:r>
        <w:rPr>
          <w:spacing w:val="16"/>
        </w:rPr>
        <w:t xml:space="preserve"> </w:t>
      </w:r>
      <w:r>
        <w:t>los</w:t>
      </w:r>
      <w:r>
        <w:rPr>
          <w:spacing w:val="14"/>
        </w:rPr>
        <w:t xml:space="preserve"> </w:t>
      </w:r>
      <w:r>
        <w:rPr>
          <w:spacing w:val="-1"/>
        </w:rPr>
        <w:t>resultados.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5" w:lineRule="auto"/>
        <w:ind w:right="180"/>
        <w:jc w:val="both"/>
      </w:pPr>
      <w:r>
        <w:t>Al</w:t>
      </w:r>
      <w:r>
        <w:rPr>
          <w:spacing w:val="50"/>
        </w:rPr>
        <w:t xml:space="preserve"> </w:t>
      </w:r>
      <w:r>
        <w:t>respecto</w:t>
      </w:r>
      <w:r>
        <w:rPr>
          <w:spacing w:val="10"/>
        </w:rPr>
        <w:t xml:space="preserve"> </w:t>
      </w:r>
      <w:r>
        <w:rPr>
          <w:spacing w:val="-1"/>
        </w:rPr>
        <w:t>con</w:t>
      </w:r>
      <w:r>
        <w:rPr>
          <w:spacing w:val="48"/>
        </w:rPr>
        <w:t xml:space="preserve"> </w:t>
      </w:r>
      <w:r>
        <w:rPr>
          <w:spacing w:val="-1"/>
        </w:rPr>
        <w:t>oficio</w:t>
      </w:r>
      <w:r>
        <w:rPr>
          <w:spacing w:val="4"/>
        </w:rPr>
        <w:t xml:space="preserve"> </w:t>
      </w:r>
      <w:r>
        <w:rPr>
          <w:spacing w:val="-1"/>
        </w:rPr>
        <w:t>307-SC-2012,</w:t>
      </w:r>
      <w:r>
        <w:rPr>
          <w:spacing w:val="3"/>
        </w:rPr>
        <w:t xml:space="preserve"> </w:t>
      </w:r>
      <w:r>
        <w:rPr>
          <w:spacing w:val="-1"/>
        </w:rPr>
        <w:t>se</w:t>
      </w:r>
      <w:r>
        <w:rPr>
          <w:spacing w:val="2"/>
        </w:rPr>
        <w:t xml:space="preserve"> </w:t>
      </w:r>
      <w:r>
        <w:rPr>
          <w:spacing w:val="-1"/>
        </w:rPr>
        <w:t>comunicó</w:t>
      </w:r>
      <w:r>
        <w:rPr>
          <w:spacing w:val="4"/>
        </w:rPr>
        <w:t xml:space="preserve"> </w:t>
      </w:r>
      <w:r>
        <w:t>a</w:t>
      </w:r>
      <w:r>
        <w:rPr>
          <w:spacing w:val="2"/>
        </w:rPr>
        <w:t xml:space="preserve"> </w:t>
      </w:r>
      <w:r>
        <w:rPr>
          <w:spacing w:val="-3"/>
        </w:rPr>
        <w:t>la</w:t>
      </w:r>
      <w:r>
        <w:rPr>
          <w:spacing w:val="52"/>
        </w:rPr>
        <w:t xml:space="preserve"> </w:t>
      </w:r>
      <w:r>
        <w:t>Dirección</w:t>
      </w:r>
      <w:r>
        <w:rPr>
          <w:spacing w:val="48"/>
        </w:rPr>
        <w:t xml:space="preserve"> </w:t>
      </w:r>
      <w:r>
        <w:rPr>
          <w:spacing w:val="2"/>
        </w:rPr>
        <w:t>de</w:t>
      </w:r>
      <w:r>
        <w:rPr>
          <w:spacing w:val="52"/>
        </w:rPr>
        <w:t xml:space="preserve"> </w:t>
      </w:r>
      <w:r>
        <w:rPr>
          <w:spacing w:val="-1"/>
        </w:rPr>
        <w:t>Tecnología</w:t>
      </w:r>
      <w:r>
        <w:rPr>
          <w:spacing w:val="51"/>
        </w:rPr>
        <w:t xml:space="preserve"> </w:t>
      </w:r>
      <w:r>
        <w:rPr>
          <w:spacing w:val="2"/>
        </w:rPr>
        <w:t>de</w:t>
      </w:r>
      <w:r>
        <w:rPr>
          <w:spacing w:val="52"/>
        </w:rPr>
        <w:t xml:space="preserve"> </w:t>
      </w:r>
      <w:r>
        <w:t>Información</w:t>
      </w:r>
      <w:r>
        <w:rPr>
          <w:spacing w:val="53"/>
        </w:rPr>
        <w:t xml:space="preserve"> </w:t>
      </w:r>
      <w:r>
        <w:rPr>
          <w:spacing w:val="-2"/>
        </w:rPr>
        <w:t>los</w:t>
      </w:r>
      <w:r>
        <w:rPr>
          <w:spacing w:val="41"/>
          <w:w w:val="102"/>
        </w:rPr>
        <w:t xml:space="preserve"> </w:t>
      </w:r>
      <w:r>
        <w:rPr>
          <w:spacing w:val="-1"/>
        </w:rPr>
        <w:t>resultados</w:t>
      </w:r>
      <w:r>
        <w:rPr>
          <w:spacing w:val="25"/>
        </w:rPr>
        <w:t xml:space="preserve"> </w:t>
      </w:r>
      <w:r>
        <w:rPr>
          <w:spacing w:val="2"/>
        </w:rPr>
        <w:t>de</w:t>
      </w:r>
      <w:r>
        <w:rPr>
          <w:spacing w:val="28"/>
        </w:rPr>
        <w:t xml:space="preserve"> </w:t>
      </w:r>
      <w:r>
        <w:rPr>
          <w:spacing w:val="-2"/>
        </w:rPr>
        <w:t>las</w:t>
      </w:r>
      <w:r>
        <w:rPr>
          <w:spacing w:val="31"/>
        </w:rPr>
        <w:t xml:space="preserve"> </w:t>
      </w:r>
      <w:r>
        <w:t>pruebas</w:t>
      </w:r>
      <w:r>
        <w:rPr>
          <w:spacing w:val="31"/>
        </w:rPr>
        <w:t xml:space="preserve"> </w:t>
      </w:r>
      <w:r>
        <w:rPr>
          <w:spacing w:val="-2"/>
        </w:rPr>
        <w:t>realizadas</w:t>
      </w:r>
      <w:r>
        <w:rPr>
          <w:spacing w:val="32"/>
        </w:rPr>
        <w:t xml:space="preserve"> </w:t>
      </w:r>
      <w:r>
        <w:t>por</w:t>
      </w:r>
      <w:r>
        <w:rPr>
          <w:spacing w:val="34"/>
        </w:rPr>
        <w:t xml:space="preserve"> </w:t>
      </w:r>
      <w:r>
        <w:rPr>
          <w:spacing w:val="-3"/>
        </w:rPr>
        <w:t>el</w:t>
      </w:r>
      <w:r>
        <w:rPr>
          <w:spacing w:val="27"/>
        </w:rPr>
        <w:t xml:space="preserve"> </w:t>
      </w:r>
      <w:r>
        <w:rPr>
          <w:spacing w:val="-1"/>
        </w:rPr>
        <w:t>Macro</w:t>
      </w:r>
      <w:r>
        <w:rPr>
          <w:spacing w:val="36"/>
        </w:rPr>
        <w:t xml:space="preserve"> </w:t>
      </w:r>
      <w:r>
        <w:rPr>
          <w:spacing w:val="-1"/>
        </w:rPr>
        <w:t>Proceso</w:t>
      </w:r>
      <w:r>
        <w:rPr>
          <w:spacing w:val="36"/>
        </w:rPr>
        <w:t xml:space="preserve"> </w:t>
      </w:r>
      <w:r>
        <w:rPr>
          <w:spacing w:val="-2"/>
        </w:rPr>
        <w:t>Financiero</w:t>
      </w:r>
      <w:r>
        <w:rPr>
          <w:spacing w:val="36"/>
        </w:rPr>
        <w:t xml:space="preserve"> </w:t>
      </w:r>
      <w:r>
        <w:rPr>
          <w:spacing w:val="-1"/>
        </w:rPr>
        <w:t>Contable,</w:t>
      </w:r>
      <w:r>
        <w:rPr>
          <w:spacing w:val="39"/>
        </w:rPr>
        <w:t xml:space="preserve"> </w:t>
      </w:r>
      <w:r>
        <w:rPr>
          <w:spacing w:val="-2"/>
        </w:rPr>
        <w:t>asimismo,</w:t>
      </w:r>
      <w:r>
        <w:rPr>
          <w:spacing w:val="35"/>
        </w:rPr>
        <w:t xml:space="preserve"> </w:t>
      </w:r>
      <w:r>
        <w:t>en</w:t>
      </w:r>
      <w:r>
        <w:rPr>
          <w:spacing w:val="30"/>
        </w:rPr>
        <w:t xml:space="preserve"> </w:t>
      </w:r>
      <w:r>
        <w:rPr>
          <w:spacing w:val="-1"/>
        </w:rPr>
        <w:t>sesión</w:t>
      </w:r>
      <w:r>
        <w:rPr>
          <w:spacing w:val="24"/>
        </w:rPr>
        <w:t xml:space="preserve"> </w:t>
      </w:r>
      <w:r>
        <w:rPr>
          <w:spacing w:val="2"/>
        </w:rPr>
        <w:t>de</w:t>
      </w:r>
      <w:r>
        <w:rPr>
          <w:spacing w:val="80"/>
          <w:w w:val="102"/>
        </w:rPr>
        <w:t xml:space="preserve"> </w:t>
      </w:r>
      <w:r>
        <w:rPr>
          <w:spacing w:val="-1"/>
        </w:rPr>
        <w:t>trabajo</w:t>
      </w:r>
      <w:r>
        <w:rPr>
          <w:spacing w:val="39"/>
        </w:rPr>
        <w:t xml:space="preserve"> </w:t>
      </w:r>
      <w:r>
        <w:rPr>
          <w:spacing w:val="-1"/>
        </w:rPr>
        <w:t>realizada</w:t>
      </w:r>
      <w:r>
        <w:rPr>
          <w:spacing w:val="37"/>
        </w:rPr>
        <w:t xml:space="preserve"> </w:t>
      </w:r>
      <w:r>
        <w:t>el</w:t>
      </w:r>
      <w:r>
        <w:rPr>
          <w:spacing w:val="30"/>
        </w:rPr>
        <w:t xml:space="preserve"> </w:t>
      </w:r>
      <w:r>
        <w:t>11</w:t>
      </w:r>
      <w:r>
        <w:rPr>
          <w:spacing w:val="40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rPr>
          <w:spacing w:val="-1"/>
        </w:rPr>
        <w:t>setiembre</w:t>
      </w:r>
      <w:r>
        <w:rPr>
          <w:spacing w:val="37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rPr>
          <w:spacing w:val="-1"/>
        </w:rPr>
        <w:t>2012,</w:t>
      </w:r>
      <w:r>
        <w:rPr>
          <w:spacing w:val="38"/>
        </w:rPr>
        <w:t xml:space="preserve"> </w:t>
      </w:r>
      <w:r>
        <w:t>en</w:t>
      </w:r>
      <w:r>
        <w:rPr>
          <w:spacing w:val="33"/>
        </w:rPr>
        <w:t xml:space="preserve"> </w:t>
      </w:r>
      <w:r>
        <w:rPr>
          <w:spacing w:val="-3"/>
        </w:rPr>
        <w:t>la</w:t>
      </w:r>
      <w:r>
        <w:rPr>
          <w:spacing w:val="37"/>
        </w:rPr>
        <w:t xml:space="preserve"> </w:t>
      </w:r>
      <w:r>
        <w:rPr>
          <w:spacing w:val="2"/>
        </w:rPr>
        <w:t>que</w:t>
      </w:r>
      <w:r>
        <w:rPr>
          <w:spacing w:val="38"/>
        </w:rPr>
        <w:t xml:space="preserve"> </w:t>
      </w:r>
      <w:r>
        <w:rPr>
          <w:spacing w:val="-1"/>
        </w:rPr>
        <w:t>estuvieron</w:t>
      </w:r>
      <w:r>
        <w:rPr>
          <w:spacing w:val="28"/>
        </w:rPr>
        <w:t xml:space="preserve"> </w:t>
      </w:r>
      <w:r>
        <w:rPr>
          <w:spacing w:val="-1"/>
        </w:rPr>
        <w:t>presentes,</w:t>
      </w:r>
      <w:r>
        <w:rPr>
          <w:spacing w:val="37"/>
        </w:rPr>
        <w:t xml:space="preserve"> </w:t>
      </w:r>
      <w:r>
        <w:t>servidores</w:t>
      </w:r>
      <w:r>
        <w:rPr>
          <w:spacing w:val="29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rPr>
          <w:spacing w:val="-2"/>
        </w:rPr>
        <w:t>este</w:t>
      </w:r>
      <w:r>
        <w:rPr>
          <w:spacing w:val="37"/>
        </w:rPr>
        <w:t xml:space="preserve"> </w:t>
      </w:r>
      <w:r>
        <w:t>Macro</w:t>
      </w:r>
      <w:r>
        <w:rPr>
          <w:spacing w:val="32"/>
          <w:w w:val="102"/>
        </w:rPr>
        <w:t xml:space="preserve"> </w:t>
      </w:r>
      <w:r>
        <w:t>Proceso,</w:t>
      </w:r>
      <w:r>
        <w:rPr>
          <w:spacing w:val="13"/>
        </w:rPr>
        <w:t xml:space="preserve"> </w:t>
      </w:r>
      <w:r>
        <w:rPr>
          <w:spacing w:val="1"/>
        </w:rPr>
        <w:t>del</w:t>
      </w:r>
      <w:r>
        <w:rPr>
          <w:spacing w:val="12"/>
        </w:rPr>
        <w:t xml:space="preserve"> </w:t>
      </w:r>
      <w:r>
        <w:rPr>
          <w:spacing w:val="-1"/>
        </w:rPr>
        <w:t>Proyecto</w:t>
      </w:r>
      <w:r>
        <w:rPr>
          <w:spacing w:val="25"/>
        </w:rPr>
        <w:t xml:space="preserve"> </w:t>
      </w:r>
      <w:r>
        <w:rPr>
          <w:spacing w:val="-1"/>
        </w:rPr>
        <w:t>SIGA-Poder</w:t>
      </w:r>
      <w:r>
        <w:rPr>
          <w:spacing w:val="19"/>
        </w:rPr>
        <w:t xml:space="preserve"> </w:t>
      </w:r>
      <w:r>
        <w:rPr>
          <w:spacing w:val="-1"/>
        </w:rPr>
        <w:t>Judicial</w:t>
      </w:r>
      <w:r>
        <w:rPr>
          <w:spacing w:val="22"/>
        </w:rPr>
        <w:t xml:space="preserve"> </w:t>
      </w:r>
      <w:r>
        <w:t>y</w:t>
      </w:r>
      <w:r>
        <w:rPr>
          <w:spacing w:val="15"/>
        </w:rPr>
        <w:t xml:space="preserve"> </w:t>
      </w:r>
      <w:r>
        <w:rPr>
          <w:spacing w:val="-1"/>
        </w:rPr>
        <w:t>Tecnología</w:t>
      </w:r>
      <w:r>
        <w:rPr>
          <w:spacing w:val="17"/>
        </w:rPr>
        <w:t xml:space="preserve"> </w:t>
      </w:r>
      <w:r>
        <w:rPr>
          <w:spacing w:val="2"/>
        </w:rPr>
        <w:t>de</w:t>
      </w:r>
      <w:r>
        <w:rPr>
          <w:spacing w:val="18"/>
        </w:rPr>
        <w:t xml:space="preserve"> </w:t>
      </w:r>
      <w:r>
        <w:t>Información</w:t>
      </w:r>
      <w:r>
        <w:rPr>
          <w:spacing w:val="14"/>
        </w:rPr>
        <w:t xml:space="preserve"> </w:t>
      </w:r>
      <w:r>
        <w:rPr>
          <w:spacing w:val="-4"/>
        </w:rPr>
        <w:t>se</w:t>
      </w:r>
      <w:r>
        <w:rPr>
          <w:spacing w:val="29"/>
        </w:rPr>
        <w:t xml:space="preserve"> </w:t>
      </w:r>
      <w:r>
        <w:rPr>
          <w:spacing w:val="-1"/>
        </w:rPr>
        <w:t>analizaron</w:t>
      </w:r>
      <w:r>
        <w:rPr>
          <w:spacing w:val="15"/>
        </w:rPr>
        <w:t xml:space="preserve"> </w:t>
      </w:r>
      <w:r>
        <w:rPr>
          <w:spacing w:val="2"/>
        </w:rPr>
        <w:t>de</w:t>
      </w:r>
      <w:r>
        <w:t xml:space="preserve"> </w:t>
      </w:r>
      <w:r>
        <w:rPr>
          <w:spacing w:val="17"/>
        </w:rPr>
        <w:t xml:space="preserve"> </w:t>
      </w:r>
      <w:r>
        <w:t>manera</w:t>
      </w:r>
      <w:r>
        <w:rPr>
          <w:spacing w:val="50"/>
          <w:w w:val="102"/>
        </w:rPr>
        <w:t xml:space="preserve"> </w:t>
      </w:r>
      <w:r>
        <w:rPr>
          <w:spacing w:val="-2"/>
        </w:rPr>
        <w:t>conjunta</w:t>
      </w:r>
      <w:r>
        <w:rPr>
          <w:spacing w:val="20"/>
        </w:rPr>
        <w:t xml:space="preserve"> </w:t>
      </w:r>
      <w:r>
        <w:t>los</w:t>
      </w:r>
      <w:r>
        <w:rPr>
          <w:spacing w:val="13"/>
        </w:rPr>
        <w:t xml:space="preserve"> </w:t>
      </w:r>
      <w:r>
        <w:rPr>
          <w:spacing w:val="-1"/>
        </w:rPr>
        <w:t>resultados</w:t>
      </w:r>
      <w:r>
        <w:rPr>
          <w:spacing w:val="6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2"/>
        </w:rPr>
        <w:t>las</w:t>
      </w:r>
      <w:r>
        <w:rPr>
          <w:spacing w:val="13"/>
        </w:rPr>
        <w:t xml:space="preserve"> </w:t>
      </w:r>
      <w:r>
        <w:t>pruebas</w:t>
      </w:r>
      <w:r>
        <w:rPr>
          <w:spacing w:val="12"/>
        </w:rPr>
        <w:t xml:space="preserve"> </w:t>
      </w:r>
      <w:r>
        <w:rPr>
          <w:spacing w:val="-1"/>
        </w:rPr>
        <w:t>efectuadas,</w:t>
      </w:r>
      <w:r>
        <w:rPr>
          <w:spacing w:val="10"/>
        </w:rPr>
        <w:t xml:space="preserve"> </w:t>
      </w:r>
      <w:r>
        <w:rPr>
          <w:spacing w:val="-1"/>
        </w:rPr>
        <w:t>labor</w:t>
      </w:r>
      <w:r>
        <w:rPr>
          <w:spacing w:val="4"/>
        </w:rPr>
        <w:t xml:space="preserve"> </w:t>
      </w:r>
      <w:r>
        <w:t>que</w:t>
      </w:r>
      <w:r>
        <w:rPr>
          <w:spacing w:val="9"/>
        </w:rPr>
        <w:t xml:space="preserve"> </w:t>
      </w:r>
      <w:r>
        <w:rPr>
          <w:spacing w:val="-1"/>
        </w:rPr>
        <w:t>quedó</w:t>
      </w:r>
      <w:r>
        <w:rPr>
          <w:spacing w:val="17"/>
        </w:rPr>
        <w:t xml:space="preserve"> </w:t>
      </w:r>
      <w:r>
        <w:rPr>
          <w:spacing w:val="-1"/>
        </w:rPr>
        <w:t>documentada</w:t>
      </w:r>
      <w:r>
        <w:rPr>
          <w:spacing w:val="15"/>
        </w:rPr>
        <w:t xml:space="preserve"> </w:t>
      </w:r>
      <w:r>
        <w:rPr>
          <w:spacing w:val="-2"/>
        </w:rPr>
        <w:t>mediante</w:t>
      </w:r>
      <w:r>
        <w:rPr>
          <w:spacing w:val="15"/>
        </w:rPr>
        <w:t xml:space="preserve"> </w:t>
      </w:r>
      <w:r>
        <w:rPr>
          <w:spacing w:val="-1"/>
        </w:rPr>
        <w:t>minuta</w:t>
      </w:r>
      <w:r>
        <w:rPr>
          <w:spacing w:val="9"/>
        </w:rPr>
        <w:t xml:space="preserve"> </w:t>
      </w:r>
      <w:r>
        <w:t>7-2012,</w:t>
      </w:r>
      <w:r>
        <w:rPr>
          <w:spacing w:val="98"/>
          <w:w w:val="102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rPr>
          <w:spacing w:val="-2"/>
        </w:rPr>
        <w:t>11</w:t>
      </w:r>
      <w:r>
        <w:rPr>
          <w:spacing w:val="19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setiembre</w:t>
      </w:r>
      <w:r>
        <w:rPr>
          <w:spacing w:val="7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2012,</w:t>
      </w:r>
      <w:r>
        <w:rPr>
          <w:spacing w:val="18"/>
        </w:rPr>
        <w:t xml:space="preserve"> </w:t>
      </w:r>
      <w:r>
        <w:t>sobre</w:t>
      </w:r>
      <w:r>
        <w:rPr>
          <w:spacing w:val="6"/>
        </w:rPr>
        <w:t xml:space="preserve"> </w:t>
      </w:r>
      <w:r>
        <w:t>el</w:t>
      </w:r>
      <w:r>
        <w:rPr>
          <w:spacing w:val="11"/>
        </w:rPr>
        <w:t xml:space="preserve"> </w:t>
      </w:r>
      <w:r>
        <w:rPr>
          <w:spacing w:val="-1"/>
        </w:rPr>
        <w:t>particular</w:t>
      </w:r>
      <w:r>
        <w:rPr>
          <w:spacing w:val="14"/>
        </w:rPr>
        <w:t xml:space="preserve"> </w:t>
      </w:r>
      <w:r>
        <w:rPr>
          <w:spacing w:val="-1"/>
        </w:rPr>
        <w:t>se</w:t>
      </w:r>
      <w:r>
        <w:rPr>
          <w:spacing w:val="18"/>
        </w:rPr>
        <w:t xml:space="preserve"> </w:t>
      </w:r>
      <w:r>
        <w:rPr>
          <w:spacing w:val="-2"/>
        </w:rPr>
        <w:t>estableció</w:t>
      </w:r>
      <w:r>
        <w:rPr>
          <w:spacing w:val="19"/>
        </w:rPr>
        <w:t xml:space="preserve"> </w:t>
      </w:r>
      <w:r>
        <w:rPr>
          <w:spacing w:val="-1"/>
        </w:rPr>
        <w:t>una</w:t>
      </w:r>
      <w:r>
        <w:rPr>
          <w:spacing w:val="12"/>
        </w:rPr>
        <w:t xml:space="preserve"> </w:t>
      </w:r>
      <w:r>
        <w:rPr>
          <w:spacing w:val="-1"/>
        </w:rPr>
        <w:t>fecha</w:t>
      </w:r>
      <w:r>
        <w:rPr>
          <w:spacing w:val="13"/>
        </w:rPr>
        <w:t xml:space="preserve"> </w:t>
      </w:r>
      <w:r>
        <w:t>aproximada</w:t>
      </w:r>
      <w:r>
        <w:rPr>
          <w:spacing w:val="12"/>
        </w:rPr>
        <w:t xml:space="preserve"> </w:t>
      </w:r>
      <w:r>
        <w:t>para</w:t>
      </w:r>
      <w:r>
        <w:rPr>
          <w:spacing w:val="12"/>
        </w:rPr>
        <w:t xml:space="preserve"> </w:t>
      </w:r>
      <w:r>
        <w:rPr>
          <w:spacing w:val="-3"/>
        </w:rPr>
        <w:t>el</w:t>
      </w:r>
      <w:r>
        <w:rPr>
          <w:spacing w:val="11"/>
        </w:rPr>
        <w:t xml:space="preserve"> </w:t>
      </w:r>
      <w:r>
        <w:rPr>
          <w:spacing w:val="-1"/>
        </w:rPr>
        <w:t>cumplimiento</w:t>
      </w:r>
      <w:r>
        <w:rPr>
          <w:spacing w:val="70"/>
          <w:w w:val="102"/>
        </w:rPr>
        <w:t xml:space="preserve"> </w:t>
      </w:r>
      <w:r>
        <w:rPr>
          <w:spacing w:val="2"/>
        </w:rPr>
        <w:t>de</w:t>
      </w:r>
      <w:r>
        <w:rPr>
          <w:spacing w:val="12"/>
        </w:rPr>
        <w:t xml:space="preserve"> </w:t>
      </w:r>
      <w:r>
        <w:rPr>
          <w:spacing w:val="-3"/>
        </w:rPr>
        <w:t>lo</w:t>
      </w:r>
      <w:r>
        <w:rPr>
          <w:spacing w:val="14"/>
        </w:rPr>
        <w:t xml:space="preserve"> </w:t>
      </w:r>
      <w:r>
        <w:rPr>
          <w:spacing w:val="-2"/>
        </w:rPr>
        <w:t>acordado</w:t>
      </w:r>
      <w:r>
        <w:rPr>
          <w:spacing w:val="20"/>
        </w:rPr>
        <w:t xml:space="preserve"> </w:t>
      </w:r>
      <w:r>
        <w:rPr>
          <w:spacing w:val="-3"/>
        </w:rPr>
        <w:t>al</w:t>
      </w:r>
      <w:r>
        <w:rPr>
          <w:spacing w:val="5"/>
        </w:rPr>
        <w:t xml:space="preserve"> </w:t>
      </w:r>
      <w:r>
        <w:rPr>
          <w:spacing w:val="-2"/>
        </w:rPr>
        <w:t>15</w:t>
      </w:r>
      <w:r>
        <w:rPr>
          <w:spacing w:val="15"/>
        </w:rPr>
        <w:t xml:space="preserve"> </w:t>
      </w:r>
      <w:r>
        <w:rPr>
          <w:spacing w:val="2"/>
        </w:rPr>
        <w:t>de</w:t>
      </w:r>
      <w:r>
        <w:rPr>
          <w:spacing w:val="6"/>
        </w:rPr>
        <w:t xml:space="preserve"> </w:t>
      </w:r>
      <w:r>
        <w:rPr>
          <w:spacing w:val="-1"/>
        </w:rPr>
        <w:t>octubre</w:t>
      </w:r>
      <w:r>
        <w:rPr>
          <w:spacing w:val="7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2"/>
        </w:rPr>
        <w:t>los</w:t>
      </w:r>
      <w:r>
        <w:rPr>
          <w:spacing w:val="10"/>
        </w:rPr>
        <w:t xml:space="preserve"> </w:t>
      </w:r>
      <w:r>
        <w:rPr>
          <w:spacing w:val="-2"/>
        </w:rPr>
        <w:t>corrientes.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5" w:lineRule="auto"/>
        <w:ind w:right="183"/>
        <w:jc w:val="both"/>
      </w:pPr>
      <w:r>
        <w:rPr>
          <w:spacing w:val="-1"/>
        </w:rPr>
        <w:t>Mediante</w:t>
      </w:r>
      <w:r>
        <w:rPr>
          <w:spacing w:val="31"/>
        </w:rPr>
        <w:t xml:space="preserve"> </w:t>
      </w:r>
      <w:r>
        <w:rPr>
          <w:spacing w:val="-1"/>
        </w:rPr>
        <w:t>oficio</w:t>
      </w:r>
      <w:r>
        <w:rPr>
          <w:spacing w:val="37"/>
        </w:rPr>
        <w:t xml:space="preserve"> </w:t>
      </w:r>
      <w:r>
        <w:rPr>
          <w:spacing w:val="-1"/>
        </w:rPr>
        <w:t>2099-DTI-2012</w:t>
      </w:r>
      <w:r>
        <w:rPr>
          <w:spacing w:val="33"/>
        </w:rPr>
        <w:t xml:space="preserve"> </w:t>
      </w:r>
      <w:r>
        <w:t>del</w:t>
      </w:r>
      <w:r>
        <w:rPr>
          <w:spacing w:val="25"/>
        </w:rPr>
        <w:t xml:space="preserve"> </w:t>
      </w:r>
      <w:r>
        <w:t>1</w:t>
      </w:r>
      <w:r>
        <w:rPr>
          <w:spacing w:val="27"/>
        </w:rPr>
        <w:t xml:space="preserve"> </w:t>
      </w:r>
      <w:r>
        <w:rPr>
          <w:spacing w:val="2"/>
        </w:rPr>
        <w:t>de</w:t>
      </w:r>
      <w:r>
        <w:rPr>
          <w:spacing w:val="31"/>
        </w:rPr>
        <w:t xml:space="preserve"> </w:t>
      </w:r>
      <w:r>
        <w:rPr>
          <w:spacing w:val="-1"/>
        </w:rPr>
        <w:t>noviembre</w:t>
      </w:r>
      <w:r>
        <w:rPr>
          <w:spacing w:val="26"/>
        </w:rPr>
        <w:t xml:space="preserve"> </w:t>
      </w:r>
      <w:r>
        <w:rPr>
          <w:spacing w:val="2"/>
        </w:rPr>
        <w:t>de</w:t>
      </w:r>
      <w:r>
        <w:rPr>
          <w:spacing w:val="20"/>
        </w:rPr>
        <w:t xml:space="preserve"> </w:t>
      </w:r>
      <w:r>
        <w:rPr>
          <w:spacing w:val="-1"/>
        </w:rPr>
        <w:t>2012</w:t>
      </w:r>
      <w:r>
        <w:rPr>
          <w:spacing w:val="33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rPr>
          <w:spacing w:val="-3"/>
        </w:rPr>
        <w:t>la</w:t>
      </w:r>
      <w:r>
        <w:rPr>
          <w:spacing w:val="31"/>
        </w:rPr>
        <w:t xml:space="preserve"> </w:t>
      </w:r>
      <w:r>
        <w:rPr>
          <w:spacing w:val="-1"/>
        </w:rPr>
        <w:t>Dirección</w:t>
      </w:r>
      <w:r>
        <w:rPr>
          <w:spacing w:val="28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rPr>
          <w:spacing w:val="-1"/>
        </w:rPr>
        <w:t>Tecnología</w:t>
      </w:r>
      <w:r>
        <w:rPr>
          <w:spacing w:val="31"/>
        </w:rPr>
        <w:t xml:space="preserve"> </w:t>
      </w:r>
      <w:r>
        <w:t>de</w:t>
      </w:r>
      <w:r>
        <w:rPr>
          <w:spacing w:val="37"/>
          <w:w w:val="102"/>
        </w:rPr>
        <w:t xml:space="preserve"> </w:t>
      </w:r>
      <w:r>
        <w:rPr>
          <w:spacing w:val="-1"/>
        </w:rPr>
        <w:t>Información,</w:t>
      </w:r>
      <w:r>
        <w:rPr>
          <w:spacing w:val="50"/>
        </w:rPr>
        <w:t xml:space="preserve"> </w:t>
      </w:r>
      <w:r>
        <w:rPr>
          <w:spacing w:val="-1"/>
        </w:rPr>
        <w:t>se</w:t>
      </w:r>
      <w:r>
        <w:rPr>
          <w:spacing w:val="48"/>
        </w:rPr>
        <w:t xml:space="preserve"> </w:t>
      </w:r>
      <w:r>
        <w:rPr>
          <w:spacing w:val="-1"/>
        </w:rPr>
        <w:t>recibió</w:t>
      </w:r>
      <w:r>
        <w:rPr>
          <w:spacing w:val="2"/>
        </w:rPr>
        <w:t xml:space="preserve"> </w:t>
      </w:r>
      <w:r>
        <w:rPr>
          <w:spacing w:val="-1"/>
        </w:rPr>
        <w:t>respuesta</w:t>
      </w:r>
      <w:r>
        <w:rPr>
          <w:spacing w:val="49"/>
        </w:rPr>
        <w:t xml:space="preserve"> </w:t>
      </w:r>
      <w:r>
        <w:rPr>
          <w:spacing w:val="-3"/>
        </w:rPr>
        <w:t>al</w:t>
      </w:r>
      <w:r>
        <w:rPr>
          <w:spacing w:val="48"/>
        </w:rPr>
        <w:t xml:space="preserve"> </w:t>
      </w:r>
      <w:r>
        <w:rPr>
          <w:spacing w:val="-1"/>
        </w:rPr>
        <w:t>oficio</w:t>
      </w:r>
      <w:r>
        <w:rPr>
          <w:spacing w:val="1"/>
        </w:rPr>
        <w:t xml:space="preserve"> </w:t>
      </w:r>
      <w:r>
        <w:rPr>
          <w:spacing w:val="-1"/>
        </w:rPr>
        <w:t>307-SC-2012,</w:t>
      </w:r>
      <w:r>
        <w:rPr>
          <w:spacing w:val="43"/>
        </w:rPr>
        <w:t xml:space="preserve"> </w:t>
      </w:r>
      <w:r>
        <w:t>por</w:t>
      </w:r>
      <w:r>
        <w:rPr>
          <w:spacing w:val="50"/>
        </w:rPr>
        <w:t xml:space="preserve"> </w:t>
      </w:r>
      <w:r>
        <w:rPr>
          <w:spacing w:val="-2"/>
        </w:rPr>
        <w:t>medio</w:t>
      </w:r>
      <w:r>
        <w:rPr>
          <w:spacing w:val="46"/>
        </w:rPr>
        <w:t xml:space="preserve"> </w:t>
      </w:r>
      <w:r>
        <w:t>del</w:t>
      </w:r>
      <w:r>
        <w:rPr>
          <w:spacing w:val="48"/>
        </w:rPr>
        <w:t xml:space="preserve"> </w:t>
      </w:r>
      <w:r>
        <w:rPr>
          <w:spacing w:val="-1"/>
        </w:rPr>
        <w:t>cual</w:t>
      </w:r>
      <w:r>
        <w:rPr>
          <w:spacing w:val="53"/>
        </w:rPr>
        <w:t xml:space="preserve"> </w:t>
      </w:r>
      <w:r>
        <w:rPr>
          <w:spacing w:val="-4"/>
        </w:rPr>
        <w:t>se</w:t>
      </w:r>
      <w:r>
        <w:rPr>
          <w:spacing w:val="49"/>
        </w:rPr>
        <w:t xml:space="preserve"> </w:t>
      </w:r>
      <w:r>
        <w:rPr>
          <w:spacing w:val="-1"/>
        </w:rPr>
        <w:t>realizan</w:t>
      </w:r>
      <w:r>
        <w:rPr>
          <w:spacing w:val="51"/>
        </w:rPr>
        <w:t xml:space="preserve"> </w:t>
      </w:r>
      <w:r>
        <w:rPr>
          <w:spacing w:val="-1"/>
        </w:rPr>
        <w:t>las</w:t>
      </w:r>
      <w:r>
        <w:rPr>
          <w:spacing w:val="73"/>
          <w:w w:val="102"/>
        </w:rPr>
        <w:t xml:space="preserve"> </w:t>
      </w:r>
      <w:r>
        <w:rPr>
          <w:spacing w:val="-1"/>
        </w:rPr>
        <w:t>observaciones</w:t>
      </w:r>
      <w:r>
        <w:rPr>
          <w:spacing w:val="15"/>
        </w:rPr>
        <w:t xml:space="preserve"> </w:t>
      </w:r>
      <w:r>
        <w:rPr>
          <w:spacing w:val="2"/>
        </w:rPr>
        <w:t>de</w:t>
      </w:r>
      <w:r>
        <w:rPr>
          <w:spacing w:val="23"/>
        </w:rPr>
        <w:t xml:space="preserve"> </w:t>
      </w:r>
      <w:r>
        <w:rPr>
          <w:spacing w:val="-2"/>
        </w:rPr>
        <w:t>los</w:t>
      </w:r>
      <w:r>
        <w:rPr>
          <w:spacing w:val="20"/>
        </w:rPr>
        <w:t xml:space="preserve"> </w:t>
      </w:r>
      <w:r>
        <w:rPr>
          <w:spacing w:val="-1"/>
        </w:rPr>
        <w:t>resultados</w:t>
      </w:r>
      <w:r>
        <w:rPr>
          <w:spacing w:val="16"/>
        </w:rPr>
        <w:t xml:space="preserve"> </w:t>
      </w:r>
      <w:r>
        <w:rPr>
          <w:spacing w:val="2"/>
        </w:rPr>
        <w:t>de</w:t>
      </w:r>
      <w:r>
        <w:rPr>
          <w:spacing w:val="18"/>
        </w:rPr>
        <w:t xml:space="preserve"> </w:t>
      </w:r>
      <w:r>
        <w:rPr>
          <w:spacing w:val="-4"/>
        </w:rPr>
        <w:t>las</w:t>
      </w:r>
      <w:r>
        <w:rPr>
          <w:spacing w:val="21"/>
        </w:rPr>
        <w:t xml:space="preserve"> </w:t>
      </w:r>
      <w:r>
        <w:t>pruebas</w:t>
      </w:r>
      <w:r>
        <w:rPr>
          <w:spacing w:val="20"/>
        </w:rPr>
        <w:t xml:space="preserve"> </w:t>
      </w:r>
      <w:r>
        <w:rPr>
          <w:spacing w:val="-1"/>
        </w:rPr>
        <w:t>realizadas</w:t>
      </w:r>
      <w:r>
        <w:rPr>
          <w:spacing w:val="21"/>
        </w:rPr>
        <w:t xml:space="preserve"> </w:t>
      </w:r>
      <w:r>
        <w:t>por</w:t>
      </w:r>
      <w:r>
        <w:rPr>
          <w:spacing w:val="23"/>
        </w:rPr>
        <w:t xml:space="preserve"> </w:t>
      </w:r>
      <w:r>
        <w:rPr>
          <w:spacing w:val="-1"/>
        </w:rPr>
        <w:t>este</w:t>
      </w:r>
      <w:r>
        <w:rPr>
          <w:spacing w:val="19"/>
        </w:rPr>
        <w:t xml:space="preserve"> </w:t>
      </w:r>
      <w:r>
        <w:rPr>
          <w:spacing w:val="-1"/>
        </w:rPr>
        <w:t>Macro</w:t>
      </w:r>
      <w:r>
        <w:rPr>
          <w:spacing w:val="25"/>
        </w:rPr>
        <w:t xml:space="preserve"> </w:t>
      </w:r>
      <w:r>
        <w:rPr>
          <w:spacing w:val="-2"/>
        </w:rPr>
        <w:t>Proceso</w:t>
      </w:r>
      <w:r>
        <w:rPr>
          <w:spacing w:val="30"/>
        </w:rPr>
        <w:t xml:space="preserve"> </w:t>
      </w:r>
      <w:r>
        <w:rPr>
          <w:spacing w:val="-3"/>
        </w:rPr>
        <w:t>en</w:t>
      </w:r>
      <w:r>
        <w:rPr>
          <w:spacing w:val="20"/>
        </w:rPr>
        <w:t xml:space="preserve"> </w:t>
      </w:r>
      <w:r>
        <w:rPr>
          <w:spacing w:val="-1"/>
        </w:rPr>
        <w:t>coordinación</w:t>
      </w:r>
      <w:r>
        <w:rPr>
          <w:spacing w:val="19"/>
        </w:rPr>
        <w:t xml:space="preserve"> </w:t>
      </w:r>
      <w:r>
        <w:rPr>
          <w:spacing w:val="1"/>
        </w:rPr>
        <w:t>con</w:t>
      </w:r>
      <w:r>
        <w:rPr>
          <w:spacing w:val="15"/>
        </w:rPr>
        <w:t xml:space="preserve"> </w:t>
      </w:r>
      <w:r>
        <w:rPr>
          <w:spacing w:val="-1"/>
        </w:rPr>
        <w:t>la</w:t>
      </w:r>
      <w:r>
        <w:rPr>
          <w:spacing w:val="68"/>
          <w:w w:val="102"/>
        </w:rPr>
        <w:t xml:space="preserve"> </w:t>
      </w:r>
      <w:r>
        <w:rPr>
          <w:spacing w:val="-1"/>
        </w:rPr>
        <w:t>Proveeduría</w:t>
      </w:r>
      <w:r>
        <w:rPr>
          <w:spacing w:val="24"/>
        </w:rPr>
        <w:t xml:space="preserve"> </w:t>
      </w:r>
      <w:r>
        <w:t xml:space="preserve">y </w:t>
      </w:r>
      <w:r>
        <w:rPr>
          <w:spacing w:val="19"/>
        </w:rPr>
        <w:t xml:space="preserve"> </w:t>
      </w:r>
      <w:r>
        <w:rPr>
          <w:spacing w:val="-1"/>
        </w:rPr>
        <w:t>Tecnología</w:t>
      </w:r>
      <w:r>
        <w:rPr>
          <w:spacing w:val="18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2"/>
        </w:rPr>
        <w:t>Información.</w:t>
      </w:r>
    </w:p>
    <w:p w:rsidR="00C95FE4" w:rsidRDefault="00C95FE4">
      <w:pPr>
        <w:spacing w:line="245" w:lineRule="auto"/>
        <w:jc w:val="both"/>
        <w:sectPr w:rsidR="00C95FE4">
          <w:pgSz w:w="12240" w:h="15840"/>
          <w:pgMar w:top="2020" w:right="1020" w:bottom="880" w:left="1360" w:header="623" w:footer="695" w:gutter="0"/>
          <w:cols w:space="720"/>
        </w:sectPr>
      </w:pPr>
    </w:p>
    <w:p w:rsidR="00C95FE4" w:rsidRDefault="00C95FE4">
      <w:pPr>
        <w:spacing w:before="6"/>
        <w:rPr>
          <w:rFonts w:ascii="Times New Roman" w:eastAsia="Times New Roman" w:hAnsi="Times New Roman" w:cs="Times New Roman"/>
          <w:sz w:val="20"/>
          <w:szCs w:val="20"/>
        </w:rPr>
      </w:pPr>
    </w:p>
    <w:p w:rsidR="00C95FE4" w:rsidRDefault="007758B2">
      <w:pPr>
        <w:pStyle w:val="Textoindependiente"/>
        <w:spacing w:before="76" w:line="245" w:lineRule="auto"/>
        <w:ind w:right="178"/>
        <w:jc w:val="both"/>
      </w:pPr>
      <w:r>
        <w:t>El</w:t>
      </w:r>
      <w:r>
        <w:rPr>
          <w:spacing w:val="20"/>
        </w:rPr>
        <w:t xml:space="preserve"> </w:t>
      </w:r>
      <w:r>
        <w:t>6</w:t>
      </w:r>
      <w:r>
        <w:rPr>
          <w:spacing w:val="18"/>
        </w:rPr>
        <w:t xml:space="preserve"> </w:t>
      </w:r>
      <w:r>
        <w:rPr>
          <w:spacing w:val="2"/>
        </w:rPr>
        <w:t>de</w:t>
      </w:r>
      <w:r>
        <w:rPr>
          <w:spacing w:val="21"/>
        </w:rPr>
        <w:t xml:space="preserve"> </w:t>
      </w:r>
      <w:r>
        <w:rPr>
          <w:spacing w:val="-2"/>
        </w:rPr>
        <w:t>noviembre</w:t>
      </w:r>
      <w:r>
        <w:rPr>
          <w:spacing w:val="21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2012</w:t>
      </w:r>
      <w:r>
        <w:rPr>
          <w:spacing w:val="18"/>
        </w:rPr>
        <w:t xml:space="preserve"> </w:t>
      </w:r>
      <w:r>
        <w:rPr>
          <w:spacing w:val="-1"/>
        </w:rPr>
        <w:t>se</w:t>
      </w:r>
      <w:r>
        <w:rPr>
          <w:spacing w:val="21"/>
        </w:rPr>
        <w:t xml:space="preserve"> </w:t>
      </w:r>
      <w:r>
        <w:rPr>
          <w:spacing w:val="-2"/>
        </w:rPr>
        <w:t>realizó</w:t>
      </w:r>
      <w:r>
        <w:rPr>
          <w:spacing w:val="30"/>
        </w:rPr>
        <w:t xml:space="preserve"> </w:t>
      </w:r>
      <w:r>
        <w:rPr>
          <w:spacing w:val="-1"/>
        </w:rPr>
        <w:t>sesión</w:t>
      </w:r>
      <w:r>
        <w:rPr>
          <w:spacing w:val="13"/>
        </w:rPr>
        <w:t xml:space="preserve"> </w:t>
      </w:r>
      <w:r>
        <w:rPr>
          <w:spacing w:val="2"/>
        </w:rPr>
        <w:t>de</w:t>
      </w:r>
      <w:r>
        <w:rPr>
          <w:spacing w:val="21"/>
        </w:rPr>
        <w:t xml:space="preserve"> </w:t>
      </w:r>
      <w:r>
        <w:rPr>
          <w:spacing w:val="-2"/>
        </w:rPr>
        <w:t>trabajo</w:t>
      </w:r>
      <w:r>
        <w:rPr>
          <w:spacing w:val="24"/>
        </w:rPr>
        <w:t xml:space="preserve"> </w:t>
      </w:r>
      <w:r>
        <w:t>en</w:t>
      </w:r>
      <w:r>
        <w:rPr>
          <w:spacing w:val="18"/>
        </w:rPr>
        <w:t xml:space="preserve"> </w:t>
      </w:r>
      <w:r>
        <w:rPr>
          <w:spacing w:val="-2"/>
        </w:rPr>
        <w:t>conjunto</w:t>
      </w:r>
      <w:r>
        <w:rPr>
          <w:spacing w:val="24"/>
        </w:rPr>
        <w:t xml:space="preserve"> </w:t>
      </w:r>
      <w:r>
        <w:rPr>
          <w:spacing w:val="1"/>
        </w:rPr>
        <w:t>con</w:t>
      </w:r>
      <w:r>
        <w:rPr>
          <w:spacing w:val="13"/>
        </w:rPr>
        <w:t xml:space="preserve"> </w:t>
      </w:r>
      <w:r>
        <w:rPr>
          <w:spacing w:val="-1"/>
        </w:rPr>
        <w:t>Tecnología</w:t>
      </w:r>
      <w:r>
        <w:rPr>
          <w:spacing w:val="21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rPr>
          <w:spacing w:val="-1"/>
        </w:rPr>
        <w:t>Información</w:t>
      </w:r>
      <w:r>
        <w:rPr>
          <w:spacing w:val="18"/>
        </w:rPr>
        <w:t xml:space="preserve"> </w:t>
      </w:r>
      <w:r>
        <w:t>para</w:t>
      </w:r>
      <w:r>
        <w:rPr>
          <w:spacing w:val="84"/>
          <w:w w:val="102"/>
        </w:rPr>
        <w:t xml:space="preserve"> </w:t>
      </w:r>
      <w:r>
        <w:rPr>
          <w:spacing w:val="-1"/>
        </w:rPr>
        <w:t>valorar</w:t>
      </w:r>
      <w:r>
        <w:rPr>
          <w:spacing w:val="19"/>
        </w:rPr>
        <w:t xml:space="preserve"> </w:t>
      </w:r>
      <w:r>
        <w:t>los</w:t>
      </w:r>
      <w:r>
        <w:rPr>
          <w:spacing w:val="16"/>
        </w:rPr>
        <w:t xml:space="preserve"> </w:t>
      </w:r>
      <w:r>
        <w:t>resultados</w:t>
      </w:r>
      <w:r>
        <w:rPr>
          <w:spacing w:val="11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2"/>
        </w:rPr>
        <w:t>las</w:t>
      </w:r>
      <w:r>
        <w:rPr>
          <w:spacing w:val="21"/>
        </w:rPr>
        <w:t xml:space="preserve"> </w:t>
      </w:r>
      <w:r>
        <w:t>pruebas</w:t>
      </w:r>
      <w:r>
        <w:rPr>
          <w:spacing w:val="16"/>
        </w:rPr>
        <w:t xml:space="preserve"> </w:t>
      </w:r>
      <w:r>
        <w:rPr>
          <w:spacing w:val="-1"/>
        </w:rPr>
        <w:t>realizadas</w:t>
      </w:r>
      <w:r>
        <w:rPr>
          <w:spacing w:val="16"/>
        </w:rPr>
        <w:t xml:space="preserve"> </w:t>
      </w:r>
      <w:r>
        <w:t>en</w:t>
      </w:r>
      <w:r>
        <w:rPr>
          <w:spacing w:val="20"/>
        </w:rPr>
        <w:t xml:space="preserve"> </w:t>
      </w:r>
      <w:r>
        <w:t>los</w:t>
      </w:r>
      <w:r>
        <w:rPr>
          <w:spacing w:val="16"/>
        </w:rPr>
        <w:t xml:space="preserve"> </w:t>
      </w:r>
      <w:r>
        <w:t>reportes</w:t>
      </w:r>
      <w:r>
        <w:rPr>
          <w:spacing w:val="16"/>
        </w:rPr>
        <w:t xml:space="preserve"> </w:t>
      </w:r>
      <w:r>
        <w:rPr>
          <w:spacing w:val="2"/>
        </w:rPr>
        <w:t>de</w:t>
      </w:r>
      <w:r>
        <w:rPr>
          <w:spacing w:val="7"/>
        </w:rPr>
        <w:t xml:space="preserve"> </w:t>
      </w:r>
      <w:r>
        <w:t>depreciación</w:t>
      </w:r>
      <w:r>
        <w:rPr>
          <w:spacing w:val="9"/>
        </w:rPr>
        <w:t xml:space="preserve"> </w:t>
      </w:r>
      <w:r>
        <w:t>del</w:t>
      </w:r>
      <w:r>
        <w:rPr>
          <w:spacing w:val="22"/>
        </w:rPr>
        <w:t xml:space="preserve"> </w:t>
      </w:r>
      <w:r>
        <w:rPr>
          <w:spacing w:val="-1"/>
        </w:rPr>
        <w:t>CAF,</w:t>
      </w:r>
      <w:r>
        <w:rPr>
          <w:spacing w:val="19"/>
        </w:rPr>
        <w:t xml:space="preserve"> </w:t>
      </w:r>
      <w:r>
        <w:rPr>
          <w:spacing w:val="2"/>
        </w:rPr>
        <w:t>de</w:t>
      </w:r>
      <w:r>
        <w:rPr>
          <w:spacing w:val="18"/>
        </w:rPr>
        <w:t xml:space="preserve"> </w:t>
      </w:r>
      <w:r>
        <w:rPr>
          <w:spacing w:val="-1"/>
        </w:rPr>
        <w:t>conformidad</w:t>
      </w:r>
      <w:r>
        <w:rPr>
          <w:spacing w:val="52"/>
          <w:w w:val="102"/>
        </w:rPr>
        <w:t xml:space="preserve"> </w:t>
      </w:r>
      <w:r>
        <w:t>con</w:t>
      </w:r>
      <w:r>
        <w:rPr>
          <w:spacing w:val="17"/>
        </w:rPr>
        <w:t xml:space="preserve"> </w:t>
      </w:r>
      <w:r>
        <w:rPr>
          <w:spacing w:val="-3"/>
        </w:rPr>
        <w:t>la</w:t>
      </w:r>
      <w:r>
        <w:rPr>
          <w:spacing w:val="21"/>
        </w:rPr>
        <w:t xml:space="preserve"> </w:t>
      </w:r>
      <w:r>
        <w:t>minuta</w:t>
      </w:r>
      <w:r>
        <w:rPr>
          <w:spacing w:val="21"/>
        </w:rPr>
        <w:t xml:space="preserve"> </w:t>
      </w:r>
      <w:r>
        <w:rPr>
          <w:spacing w:val="-1"/>
        </w:rPr>
        <w:t>7-2012,</w:t>
      </w:r>
      <w:r>
        <w:rPr>
          <w:spacing w:val="27"/>
        </w:rPr>
        <w:t xml:space="preserve"> </w:t>
      </w:r>
      <w:r>
        <w:rPr>
          <w:spacing w:val="-3"/>
        </w:rPr>
        <w:t>lo</w:t>
      </w:r>
      <w:r>
        <w:rPr>
          <w:spacing w:val="23"/>
        </w:rPr>
        <w:t xml:space="preserve"> </w:t>
      </w:r>
      <w:r>
        <w:rPr>
          <w:spacing w:val="-1"/>
        </w:rPr>
        <w:t>anterior</w:t>
      </w:r>
      <w:r>
        <w:rPr>
          <w:spacing w:val="22"/>
        </w:rPr>
        <w:t xml:space="preserve"> </w:t>
      </w:r>
      <w:r>
        <w:rPr>
          <w:spacing w:val="-1"/>
        </w:rPr>
        <w:t>se</w:t>
      </w:r>
      <w:r>
        <w:rPr>
          <w:spacing w:val="21"/>
        </w:rPr>
        <w:t xml:space="preserve"> </w:t>
      </w:r>
      <w:r>
        <w:t>informó</w:t>
      </w:r>
      <w:r>
        <w:rPr>
          <w:spacing w:val="18"/>
        </w:rPr>
        <w:t xml:space="preserve"> </w:t>
      </w:r>
      <w:r>
        <w:rPr>
          <w:spacing w:val="-1"/>
        </w:rPr>
        <w:t>mediante</w:t>
      </w:r>
      <w:r>
        <w:rPr>
          <w:spacing w:val="16"/>
        </w:rPr>
        <w:t xml:space="preserve"> </w:t>
      </w:r>
      <w:r>
        <w:t>correo</w:t>
      </w:r>
      <w:r>
        <w:rPr>
          <w:spacing w:val="23"/>
        </w:rPr>
        <w:t xml:space="preserve"> </w:t>
      </w:r>
      <w:r>
        <w:t>del</w:t>
      </w:r>
      <w:r>
        <w:rPr>
          <w:spacing w:val="15"/>
        </w:rPr>
        <w:t xml:space="preserve"> </w:t>
      </w:r>
      <w:r>
        <w:t>7</w:t>
      </w:r>
      <w:r>
        <w:rPr>
          <w:spacing w:val="23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rPr>
          <w:spacing w:val="-2"/>
        </w:rPr>
        <w:t>noviembre</w:t>
      </w:r>
      <w:r>
        <w:rPr>
          <w:spacing w:val="21"/>
        </w:rPr>
        <w:t xml:space="preserve"> </w:t>
      </w:r>
      <w:r>
        <w:rPr>
          <w:spacing w:val="2"/>
        </w:rPr>
        <w:t>de</w:t>
      </w:r>
      <w:r>
        <w:rPr>
          <w:spacing w:val="11"/>
        </w:rPr>
        <w:t xml:space="preserve"> </w:t>
      </w:r>
      <w:r>
        <w:t>2012,</w:t>
      </w:r>
      <w:r>
        <w:rPr>
          <w:spacing w:val="27"/>
        </w:rPr>
        <w:t xml:space="preserve"> </w:t>
      </w:r>
      <w:r>
        <w:rPr>
          <w:spacing w:val="-2"/>
        </w:rPr>
        <w:t>asimismo,</w:t>
      </w:r>
      <w:r>
        <w:rPr>
          <w:spacing w:val="28"/>
        </w:rPr>
        <w:t xml:space="preserve"> </w:t>
      </w:r>
      <w:r>
        <w:rPr>
          <w:spacing w:val="-1"/>
        </w:rPr>
        <w:t>se</w:t>
      </w:r>
      <w:r>
        <w:rPr>
          <w:spacing w:val="77"/>
          <w:w w:val="102"/>
        </w:rPr>
        <w:t xml:space="preserve"> </w:t>
      </w:r>
      <w:r>
        <w:rPr>
          <w:spacing w:val="-2"/>
        </w:rPr>
        <w:t>solicitó</w:t>
      </w:r>
      <w:r>
        <w:rPr>
          <w:spacing w:val="34"/>
        </w:rPr>
        <w:t xml:space="preserve"> </w:t>
      </w:r>
      <w:r>
        <w:rPr>
          <w:spacing w:val="-1"/>
        </w:rPr>
        <w:t>una</w:t>
      </w:r>
      <w:r>
        <w:rPr>
          <w:spacing w:val="20"/>
        </w:rPr>
        <w:t xml:space="preserve"> </w:t>
      </w:r>
      <w:r>
        <w:rPr>
          <w:spacing w:val="-1"/>
        </w:rPr>
        <w:t>reunión</w:t>
      </w:r>
      <w:r>
        <w:rPr>
          <w:spacing w:val="17"/>
        </w:rPr>
        <w:t xml:space="preserve"> </w:t>
      </w:r>
      <w:r>
        <w:rPr>
          <w:spacing w:val="1"/>
        </w:rPr>
        <w:t>en</w:t>
      </w:r>
      <w:r>
        <w:rPr>
          <w:spacing w:val="23"/>
        </w:rPr>
        <w:t xml:space="preserve"> </w:t>
      </w:r>
      <w:r>
        <w:rPr>
          <w:spacing w:val="-1"/>
        </w:rPr>
        <w:t>la</w:t>
      </w:r>
      <w:r>
        <w:rPr>
          <w:spacing w:val="20"/>
        </w:rPr>
        <w:t xml:space="preserve"> </w:t>
      </w:r>
      <w:r>
        <w:t>cual</w:t>
      </w:r>
      <w:r>
        <w:rPr>
          <w:spacing w:val="20"/>
        </w:rPr>
        <w:t xml:space="preserve"> </w:t>
      </w:r>
      <w:r>
        <w:rPr>
          <w:spacing w:val="-1"/>
        </w:rPr>
        <w:t>se</w:t>
      </w:r>
      <w:r>
        <w:rPr>
          <w:spacing w:val="26"/>
        </w:rPr>
        <w:t xml:space="preserve"> </w:t>
      </w:r>
      <w:r>
        <w:t>deben</w:t>
      </w:r>
      <w:r>
        <w:rPr>
          <w:spacing w:val="22"/>
        </w:rPr>
        <w:t xml:space="preserve"> </w:t>
      </w:r>
      <w:r>
        <w:rPr>
          <w:spacing w:val="-2"/>
        </w:rPr>
        <w:t>definir</w:t>
      </w:r>
      <w:r>
        <w:rPr>
          <w:spacing w:val="28"/>
        </w:rPr>
        <w:t xml:space="preserve"> </w:t>
      </w:r>
      <w:r>
        <w:t>algunos</w:t>
      </w:r>
      <w:r>
        <w:rPr>
          <w:spacing w:val="24"/>
        </w:rPr>
        <w:t xml:space="preserve"> </w:t>
      </w:r>
      <w:r>
        <w:rPr>
          <w:spacing w:val="-1"/>
        </w:rPr>
        <w:t>parámetros</w:t>
      </w:r>
      <w:r>
        <w:rPr>
          <w:spacing w:val="18"/>
        </w:rPr>
        <w:t xml:space="preserve"> </w:t>
      </w:r>
      <w:r>
        <w:rPr>
          <w:spacing w:val="2"/>
        </w:rPr>
        <w:t>de</w:t>
      </w:r>
      <w:r>
        <w:rPr>
          <w:spacing w:val="20"/>
        </w:rPr>
        <w:t xml:space="preserve"> </w:t>
      </w:r>
      <w:r>
        <w:rPr>
          <w:spacing w:val="-1"/>
        </w:rPr>
        <w:t>conformidad</w:t>
      </w:r>
      <w:r>
        <w:rPr>
          <w:spacing w:val="29"/>
        </w:rPr>
        <w:t xml:space="preserve"> </w:t>
      </w:r>
      <w:r>
        <w:rPr>
          <w:spacing w:val="-1"/>
        </w:rPr>
        <w:t>con</w:t>
      </w:r>
      <w:r>
        <w:rPr>
          <w:spacing w:val="22"/>
        </w:rPr>
        <w:t xml:space="preserve"> </w:t>
      </w:r>
      <w:r>
        <w:t>el</w:t>
      </w:r>
      <w:r>
        <w:rPr>
          <w:spacing w:val="20"/>
        </w:rPr>
        <w:t xml:space="preserve"> </w:t>
      </w:r>
      <w:r>
        <w:rPr>
          <w:spacing w:val="-1"/>
        </w:rPr>
        <w:t>análisis</w:t>
      </w:r>
      <w:r>
        <w:rPr>
          <w:spacing w:val="29"/>
        </w:rPr>
        <w:t xml:space="preserve"> </w:t>
      </w:r>
      <w:r>
        <w:t>y</w:t>
      </w:r>
      <w:r>
        <w:rPr>
          <w:spacing w:val="23"/>
        </w:rPr>
        <w:t xml:space="preserve"> </w:t>
      </w:r>
      <w:r>
        <w:rPr>
          <w:spacing w:val="-2"/>
        </w:rPr>
        <w:t>las</w:t>
      </w:r>
      <w:r>
        <w:rPr>
          <w:spacing w:val="69"/>
          <w:w w:val="102"/>
        </w:rPr>
        <w:t xml:space="preserve"> </w:t>
      </w:r>
      <w:r>
        <w:t>propuestas</w:t>
      </w:r>
      <w:r>
        <w:rPr>
          <w:spacing w:val="15"/>
        </w:rPr>
        <w:t xml:space="preserve"> </w:t>
      </w:r>
      <w:r>
        <w:rPr>
          <w:spacing w:val="-2"/>
        </w:rPr>
        <w:t>realizadas</w:t>
      </w:r>
      <w:r>
        <w:rPr>
          <w:spacing w:val="15"/>
        </w:rPr>
        <w:t xml:space="preserve"> </w:t>
      </w:r>
      <w:r>
        <w:t>por</w:t>
      </w:r>
      <w:r>
        <w:rPr>
          <w:spacing w:val="20"/>
        </w:rPr>
        <w:t xml:space="preserve"> </w:t>
      </w:r>
      <w:r>
        <w:t>los</w:t>
      </w:r>
      <w:r>
        <w:rPr>
          <w:spacing w:val="9"/>
        </w:rPr>
        <w:t xml:space="preserve"> </w:t>
      </w:r>
      <w:r>
        <w:rPr>
          <w:spacing w:val="-2"/>
        </w:rPr>
        <w:t>profesionales</w:t>
      </w:r>
      <w:r>
        <w:rPr>
          <w:spacing w:val="15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cargo.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7" w:lineRule="auto"/>
        <w:ind w:right="185"/>
        <w:jc w:val="both"/>
      </w:pPr>
      <w:r>
        <w:rPr>
          <w:spacing w:val="-1"/>
        </w:rPr>
        <w:t>Respecto</w:t>
      </w:r>
      <w:r>
        <w:rPr>
          <w:spacing w:val="29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los</w:t>
      </w:r>
      <w:r>
        <w:rPr>
          <w:spacing w:val="24"/>
        </w:rPr>
        <w:t xml:space="preserve"> </w:t>
      </w:r>
      <w:r>
        <w:rPr>
          <w:spacing w:val="-2"/>
        </w:rPr>
        <w:t>activos</w:t>
      </w:r>
      <w:r>
        <w:rPr>
          <w:spacing w:val="25"/>
        </w:rPr>
        <w:t xml:space="preserve"> </w:t>
      </w:r>
      <w:r>
        <w:t>dados</w:t>
      </w:r>
      <w:r>
        <w:rPr>
          <w:spacing w:val="24"/>
        </w:rPr>
        <w:t xml:space="preserve"> </w:t>
      </w:r>
      <w:r>
        <w:t>al</w:t>
      </w:r>
      <w:r>
        <w:rPr>
          <w:spacing w:val="20"/>
        </w:rPr>
        <w:t xml:space="preserve"> </w:t>
      </w:r>
      <w:r>
        <w:t>Poder</w:t>
      </w:r>
      <w:r>
        <w:rPr>
          <w:spacing w:val="23"/>
        </w:rPr>
        <w:t xml:space="preserve"> </w:t>
      </w:r>
      <w:r>
        <w:rPr>
          <w:spacing w:val="-1"/>
        </w:rPr>
        <w:t>Judicial</w:t>
      </w:r>
      <w:r>
        <w:rPr>
          <w:spacing w:val="20"/>
        </w:rPr>
        <w:t xml:space="preserve"> </w:t>
      </w:r>
      <w:r>
        <w:rPr>
          <w:spacing w:val="1"/>
        </w:rPr>
        <w:t>en</w:t>
      </w:r>
      <w:r>
        <w:rPr>
          <w:spacing w:val="23"/>
        </w:rPr>
        <w:t xml:space="preserve"> </w:t>
      </w:r>
      <w:r>
        <w:rPr>
          <w:spacing w:val="-1"/>
        </w:rPr>
        <w:t>condición</w:t>
      </w:r>
      <w:r>
        <w:rPr>
          <w:spacing w:val="18"/>
        </w:rPr>
        <w:t xml:space="preserve"> </w:t>
      </w:r>
      <w:r>
        <w:rPr>
          <w:spacing w:val="2"/>
        </w:rPr>
        <w:t>de</w:t>
      </w:r>
      <w:r>
        <w:rPr>
          <w:spacing w:val="21"/>
        </w:rPr>
        <w:t xml:space="preserve"> </w:t>
      </w:r>
      <w:r>
        <w:rPr>
          <w:spacing w:val="-1"/>
        </w:rPr>
        <w:t>préstamo</w:t>
      </w:r>
      <w:r>
        <w:rPr>
          <w:spacing w:val="29"/>
        </w:rPr>
        <w:t xml:space="preserve"> </w:t>
      </w:r>
      <w:r>
        <w:t>o</w:t>
      </w:r>
      <w:r>
        <w:rPr>
          <w:spacing w:val="30"/>
        </w:rPr>
        <w:t xml:space="preserve"> </w:t>
      </w:r>
      <w:r>
        <w:rPr>
          <w:spacing w:val="-2"/>
        </w:rPr>
        <w:t>viceversa,</w:t>
      </w:r>
      <w:r>
        <w:rPr>
          <w:spacing w:val="28"/>
        </w:rPr>
        <w:t xml:space="preserve"> </w:t>
      </w:r>
      <w:r>
        <w:t>con</w:t>
      </w:r>
      <w:r>
        <w:rPr>
          <w:spacing w:val="23"/>
        </w:rPr>
        <w:t xml:space="preserve"> </w:t>
      </w:r>
      <w:r>
        <w:rPr>
          <w:spacing w:val="-3"/>
        </w:rPr>
        <w:t>oficio</w:t>
      </w:r>
      <w:r>
        <w:rPr>
          <w:spacing w:val="35"/>
        </w:rPr>
        <w:t xml:space="preserve"> </w:t>
      </w:r>
      <w:r>
        <w:rPr>
          <w:spacing w:val="-1"/>
        </w:rPr>
        <w:t>61-SC-</w:t>
      </w:r>
      <w:r>
        <w:rPr>
          <w:spacing w:val="85"/>
          <w:w w:val="102"/>
        </w:rPr>
        <w:t xml:space="preserve"> </w:t>
      </w:r>
      <w:r>
        <w:t>2012</w:t>
      </w:r>
      <w:r>
        <w:rPr>
          <w:spacing w:val="24"/>
        </w:rPr>
        <w:t xml:space="preserve"> </w:t>
      </w:r>
      <w:r>
        <w:t>del</w:t>
      </w:r>
      <w:r>
        <w:rPr>
          <w:spacing w:val="26"/>
        </w:rPr>
        <w:t xml:space="preserve"> </w:t>
      </w:r>
      <w:r>
        <w:t>17</w:t>
      </w:r>
      <w:r>
        <w:rPr>
          <w:spacing w:val="30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rPr>
          <w:spacing w:val="-1"/>
        </w:rPr>
        <w:t>febrero</w:t>
      </w:r>
      <w:r>
        <w:rPr>
          <w:spacing w:val="24"/>
        </w:rPr>
        <w:t xml:space="preserve"> </w:t>
      </w:r>
      <w:r>
        <w:rPr>
          <w:spacing w:val="2"/>
        </w:rPr>
        <w:t>de</w:t>
      </w:r>
      <w:r>
        <w:rPr>
          <w:spacing w:val="22"/>
        </w:rPr>
        <w:t xml:space="preserve"> </w:t>
      </w:r>
      <w:r>
        <w:t>2012</w:t>
      </w:r>
      <w:r>
        <w:rPr>
          <w:spacing w:val="30"/>
        </w:rPr>
        <w:t xml:space="preserve"> </w:t>
      </w:r>
      <w:r>
        <w:rPr>
          <w:spacing w:val="-1"/>
        </w:rPr>
        <w:t>se</w:t>
      </w:r>
      <w:r>
        <w:rPr>
          <w:spacing w:val="27"/>
        </w:rPr>
        <w:t xml:space="preserve"> </w:t>
      </w:r>
      <w:r>
        <w:rPr>
          <w:spacing w:val="-2"/>
        </w:rPr>
        <w:t>solicitó</w:t>
      </w:r>
      <w:r>
        <w:rPr>
          <w:spacing w:val="30"/>
        </w:rPr>
        <w:t xml:space="preserve"> </w:t>
      </w:r>
      <w:r>
        <w:t>el</w:t>
      </w:r>
      <w:r>
        <w:rPr>
          <w:spacing w:val="32"/>
        </w:rPr>
        <w:t xml:space="preserve"> </w:t>
      </w:r>
      <w:r>
        <w:rPr>
          <w:spacing w:val="-1"/>
        </w:rPr>
        <w:t>informe</w:t>
      </w:r>
      <w:r>
        <w:rPr>
          <w:spacing w:val="28"/>
        </w:rPr>
        <w:t xml:space="preserve"> </w:t>
      </w:r>
      <w:r>
        <w:rPr>
          <w:spacing w:val="-1"/>
        </w:rPr>
        <w:t>correspondiente</w:t>
      </w:r>
      <w:r>
        <w:rPr>
          <w:spacing w:val="27"/>
        </w:rPr>
        <w:t xml:space="preserve"> </w:t>
      </w:r>
      <w:r>
        <w:rPr>
          <w:spacing w:val="1"/>
        </w:rPr>
        <w:t>al</w:t>
      </w:r>
      <w:r>
        <w:rPr>
          <w:spacing w:val="21"/>
        </w:rPr>
        <w:t xml:space="preserve"> </w:t>
      </w:r>
      <w:r>
        <w:rPr>
          <w:spacing w:val="-1"/>
        </w:rPr>
        <w:t>Departamento</w:t>
      </w:r>
      <w:r>
        <w:rPr>
          <w:spacing w:val="29"/>
        </w:rPr>
        <w:t xml:space="preserve"> </w:t>
      </w:r>
      <w:r>
        <w:rPr>
          <w:spacing w:val="2"/>
        </w:rPr>
        <w:t>de</w:t>
      </w:r>
      <w:r>
        <w:rPr>
          <w:spacing w:val="28"/>
        </w:rPr>
        <w:t xml:space="preserve"> </w:t>
      </w:r>
      <w:r>
        <w:rPr>
          <w:spacing w:val="-1"/>
        </w:rPr>
        <w:t>Proveeduría,</w:t>
      </w:r>
      <w:r>
        <w:rPr>
          <w:spacing w:val="65"/>
          <w:w w:val="102"/>
        </w:rPr>
        <w:t xml:space="preserve"> </w:t>
      </w:r>
      <w:r>
        <w:t>en</w:t>
      </w:r>
      <w:r>
        <w:rPr>
          <w:spacing w:val="28"/>
        </w:rPr>
        <w:t xml:space="preserve"> </w:t>
      </w:r>
      <w:r>
        <w:t>virtud</w:t>
      </w:r>
      <w:r>
        <w:rPr>
          <w:spacing w:val="29"/>
        </w:rPr>
        <w:t xml:space="preserve"> </w:t>
      </w:r>
      <w:r>
        <w:rPr>
          <w:spacing w:val="2"/>
        </w:rPr>
        <w:t>de</w:t>
      </w:r>
      <w:r>
        <w:rPr>
          <w:spacing w:val="26"/>
        </w:rPr>
        <w:t xml:space="preserve"> </w:t>
      </w:r>
      <w:r>
        <w:rPr>
          <w:spacing w:val="-2"/>
        </w:rPr>
        <w:t>no</w:t>
      </w:r>
      <w:r>
        <w:rPr>
          <w:spacing w:val="34"/>
        </w:rPr>
        <w:t xml:space="preserve"> </w:t>
      </w:r>
      <w:r>
        <w:rPr>
          <w:spacing w:val="-1"/>
        </w:rPr>
        <w:t>haber</w:t>
      </w:r>
      <w:r>
        <w:rPr>
          <w:spacing w:val="33"/>
        </w:rPr>
        <w:t xml:space="preserve"> </w:t>
      </w:r>
      <w:r>
        <w:rPr>
          <w:spacing w:val="-2"/>
        </w:rPr>
        <w:t>recibido</w:t>
      </w:r>
      <w:r>
        <w:rPr>
          <w:spacing w:val="40"/>
        </w:rPr>
        <w:t xml:space="preserve"> </w:t>
      </w:r>
      <w:r>
        <w:rPr>
          <w:spacing w:val="-1"/>
        </w:rPr>
        <w:t>respuesta</w:t>
      </w:r>
      <w:r>
        <w:rPr>
          <w:spacing w:val="32"/>
        </w:rPr>
        <w:t xml:space="preserve"> </w:t>
      </w:r>
      <w:r>
        <w:rPr>
          <w:spacing w:val="-4"/>
        </w:rPr>
        <w:t>se</w:t>
      </w:r>
      <w:r>
        <w:rPr>
          <w:spacing w:val="31"/>
        </w:rPr>
        <w:t xml:space="preserve"> </w:t>
      </w:r>
      <w:r>
        <w:t>procedió</w:t>
      </w:r>
      <w:r>
        <w:rPr>
          <w:spacing w:val="35"/>
        </w:rPr>
        <w:t xml:space="preserve"> </w:t>
      </w:r>
      <w:r>
        <w:t>a</w:t>
      </w:r>
      <w:r>
        <w:rPr>
          <w:spacing w:val="32"/>
        </w:rPr>
        <w:t xml:space="preserve"> </w:t>
      </w:r>
      <w:r>
        <w:rPr>
          <w:spacing w:val="-1"/>
        </w:rPr>
        <w:t>reiterar</w:t>
      </w:r>
      <w:r>
        <w:rPr>
          <w:spacing w:val="27"/>
        </w:rPr>
        <w:t xml:space="preserve"> </w:t>
      </w:r>
      <w:r>
        <w:rPr>
          <w:spacing w:val="-1"/>
        </w:rPr>
        <w:t>la</w:t>
      </w:r>
      <w:r>
        <w:rPr>
          <w:spacing w:val="32"/>
        </w:rPr>
        <w:t xml:space="preserve"> </w:t>
      </w:r>
      <w:r>
        <w:rPr>
          <w:spacing w:val="-1"/>
        </w:rPr>
        <w:t>gestión</w:t>
      </w:r>
      <w:r>
        <w:rPr>
          <w:spacing w:val="34"/>
        </w:rPr>
        <w:t xml:space="preserve"> </w:t>
      </w:r>
      <w:r>
        <w:rPr>
          <w:spacing w:val="-1"/>
        </w:rPr>
        <w:t>mediante</w:t>
      </w:r>
      <w:r>
        <w:rPr>
          <w:spacing w:val="32"/>
        </w:rPr>
        <w:t xml:space="preserve"> </w:t>
      </w:r>
      <w:r>
        <w:t>correos</w:t>
      </w:r>
      <w:r>
        <w:rPr>
          <w:spacing w:val="29"/>
        </w:rPr>
        <w:t xml:space="preserve"> </w:t>
      </w:r>
      <w:r>
        <w:rPr>
          <w:spacing w:val="-2"/>
        </w:rPr>
        <w:t>electrónicos</w:t>
      </w:r>
      <w:r>
        <w:rPr>
          <w:spacing w:val="83"/>
          <w:w w:val="102"/>
        </w:rPr>
        <w:t xml:space="preserve"> </w:t>
      </w:r>
      <w:r>
        <w:t>del</w:t>
      </w:r>
      <w:r>
        <w:rPr>
          <w:spacing w:val="9"/>
        </w:rPr>
        <w:t xml:space="preserve"> </w:t>
      </w:r>
      <w:r>
        <w:rPr>
          <w:spacing w:val="-2"/>
        </w:rPr>
        <w:t>16</w:t>
      </w:r>
      <w:r>
        <w:rPr>
          <w:spacing w:val="7"/>
        </w:rPr>
        <w:t xml:space="preserve"> </w:t>
      </w:r>
      <w:r>
        <w:rPr>
          <w:spacing w:val="2"/>
        </w:rPr>
        <w:t>de</w:t>
      </w:r>
      <w:r>
        <w:rPr>
          <w:spacing w:val="6"/>
        </w:rPr>
        <w:t xml:space="preserve"> </w:t>
      </w:r>
      <w:r>
        <w:rPr>
          <w:spacing w:val="-3"/>
        </w:rPr>
        <w:t>mayo</w:t>
      </w:r>
      <w:r>
        <w:rPr>
          <w:spacing w:val="13"/>
        </w:rPr>
        <w:t xml:space="preserve"> </w:t>
      </w:r>
      <w:r>
        <w:rPr>
          <w:spacing w:val="2"/>
        </w:rPr>
        <w:t>de</w:t>
      </w:r>
      <w:r>
        <w:rPr>
          <w:spacing w:val="5"/>
        </w:rPr>
        <w:t xml:space="preserve"> </w:t>
      </w:r>
      <w:r>
        <w:rPr>
          <w:spacing w:val="-1"/>
        </w:rPr>
        <w:t>2012</w:t>
      </w:r>
      <w:r>
        <w:rPr>
          <w:spacing w:val="17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del</w:t>
      </w:r>
      <w:r>
        <w:rPr>
          <w:spacing w:val="4"/>
        </w:rPr>
        <w:t xml:space="preserve"> </w:t>
      </w:r>
      <w:r>
        <w:rPr>
          <w:spacing w:val="2"/>
        </w:rPr>
        <w:t>10 de</w:t>
      </w:r>
      <w:r>
        <w:rPr>
          <w:spacing w:val="10"/>
        </w:rPr>
        <w:t xml:space="preserve"> </w:t>
      </w:r>
      <w:r>
        <w:rPr>
          <w:spacing w:val="-2"/>
        </w:rPr>
        <w:t>enero</w:t>
      </w:r>
      <w:r>
        <w:rPr>
          <w:spacing w:val="2"/>
        </w:rPr>
        <w:t xml:space="preserve"> de</w:t>
      </w:r>
      <w:r>
        <w:rPr>
          <w:spacing w:val="5"/>
        </w:rPr>
        <w:t xml:space="preserve"> </w:t>
      </w:r>
      <w:r>
        <w:rPr>
          <w:spacing w:val="-1"/>
        </w:rPr>
        <w:t>2013.</w:t>
      </w:r>
    </w:p>
    <w:p w:rsidR="00C95FE4" w:rsidRDefault="00C95FE4">
      <w:pPr>
        <w:spacing w:before="10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tulo3"/>
        <w:jc w:val="both"/>
        <w:rPr>
          <w:b w:val="0"/>
          <w:bCs w:val="0"/>
        </w:rPr>
      </w:pPr>
      <w:r>
        <w:t>NOTA</w:t>
      </w:r>
      <w:r>
        <w:rPr>
          <w:spacing w:val="16"/>
        </w:rPr>
        <w:t xml:space="preserve"> </w:t>
      </w:r>
      <w:r>
        <w:t>No.</w:t>
      </w:r>
      <w:r>
        <w:rPr>
          <w:spacing w:val="12"/>
        </w:rPr>
        <w:t xml:space="preserve"> </w:t>
      </w:r>
      <w:r>
        <w:rPr>
          <w:spacing w:val="-2"/>
        </w:rPr>
        <w:t>19</w:t>
      </w:r>
      <w:r>
        <w:t xml:space="preserve"> </w:t>
      </w:r>
      <w:r>
        <w:rPr>
          <w:spacing w:val="36"/>
        </w:rPr>
        <w:t xml:space="preserve"> </w:t>
      </w:r>
      <w:r>
        <w:rPr>
          <w:spacing w:val="-1"/>
        </w:rPr>
        <w:t>Depreciación</w:t>
      </w:r>
      <w:r>
        <w:rPr>
          <w:spacing w:val="21"/>
        </w:rPr>
        <w:t xml:space="preserve"> </w:t>
      </w:r>
      <w:r>
        <w:rPr>
          <w:spacing w:val="-2"/>
        </w:rPr>
        <w:t>Acumulada</w:t>
      </w:r>
      <w:r>
        <w:rPr>
          <w:spacing w:val="24"/>
        </w:rPr>
        <w:t xml:space="preserve"> </w:t>
      </w:r>
      <w:r>
        <w:rPr>
          <w:spacing w:val="-1"/>
        </w:rPr>
        <w:t>Maquinaria,</w:t>
      </w:r>
      <w:r>
        <w:rPr>
          <w:spacing w:val="18"/>
        </w:rPr>
        <w:t xml:space="preserve"> </w:t>
      </w:r>
      <w:r>
        <w:rPr>
          <w:spacing w:val="-1"/>
        </w:rPr>
        <w:t>Equipo</w:t>
      </w:r>
      <w:r>
        <w:rPr>
          <w:spacing w:val="20"/>
        </w:rPr>
        <w:t xml:space="preserve"> </w:t>
      </w:r>
      <w:r>
        <w:t>y</w:t>
      </w:r>
      <w:r>
        <w:rPr>
          <w:spacing w:val="13"/>
        </w:rPr>
        <w:t xml:space="preserve"> </w:t>
      </w:r>
      <w:r>
        <w:rPr>
          <w:spacing w:val="-1"/>
        </w:rPr>
        <w:t>Mobiliario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spacing w:line="245" w:lineRule="auto"/>
        <w:ind w:right="170"/>
        <w:jc w:val="both"/>
      </w:pPr>
      <w:r>
        <w:t>En</w:t>
      </w:r>
      <w:r>
        <w:rPr>
          <w:spacing w:val="27"/>
        </w:rPr>
        <w:t xml:space="preserve"> </w:t>
      </w:r>
      <w:r>
        <w:rPr>
          <w:spacing w:val="-1"/>
        </w:rPr>
        <w:t>junio</w:t>
      </w:r>
      <w:r>
        <w:rPr>
          <w:spacing w:val="33"/>
        </w:rPr>
        <w:t xml:space="preserve"> </w:t>
      </w:r>
      <w:r>
        <w:rPr>
          <w:spacing w:val="2"/>
        </w:rPr>
        <w:t>de</w:t>
      </w:r>
      <w:r>
        <w:rPr>
          <w:spacing w:val="25"/>
        </w:rPr>
        <w:t xml:space="preserve"> </w:t>
      </w:r>
      <w:r>
        <w:rPr>
          <w:spacing w:val="-1"/>
        </w:rPr>
        <w:t>2012</w:t>
      </w:r>
      <w:r>
        <w:rPr>
          <w:spacing w:val="33"/>
        </w:rPr>
        <w:t xml:space="preserve"> </w:t>
      </w:r>
      <w:r>
        <w:rPr>
          <w:spacing w:val="-2"/>
        </w:rPr>
        <w:t>como</w:t>
      </w:r>
      <w:r>
        <w:rPr>
          <w:spacing w:val="33"/>
        </w:rPr>
        <w:t xml:space="preserve"> </w:t>
      </w:r>
      <w:r>
        <w:t>parte</w:t>
      </w:r>
      <w:r>
        <w:rPr>
          <w:spacing w:val="26"/>
        </w:rPr>
        <w:t xml:space="preserve"> </w:t>
      </w:r>
      <w:r>
        <w:t>del</w:t>
      </w:r>
      <w:r>
        <w:rPr>
          <w:spacing w:val="24"/>
        </w:rPr>
        <w:t xml:space="preserve"> </w:t>
      </w:r>
      <w:r>
        <w:rPr>
          <w:spacing w:val="-1"/>
        </w:rPr>
        <w:t>proceso</w:t>
      </w:r>
      <w:r>
        <w:rPr>
          <w:spacing w:val="28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rPr>
          <w:spacing w:val="-1"/>
        </w:rPr>
        <w:t>implementación</w:t>
      </w:r>
      <w:r>
        <w:rPr>
          <w:spacing w:val="27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rPr>
          <w:spacing w:val="-2"/>
        </w:rPr>
        <w:t>las</w:t>
      </w:r>
      <w:r>
        <w:rPr>
          <w:spacing w:val="29"/>
        </w:rPr>
        <w:t xml:space="preserve"> </w:t>
      </w:r>
      <w:r>
        <w:t>Normas</w:t>
      </w:r>
      <w:r>
        <w:rPr>
          <w:spacing w:val="28"/>
        </w:rPr>
        <w:t xml:space="preserve"> </w:t>
      </w:r>
      <w:r>
        <w:rPr>
          <w:spacing w:val="-1"/>
        </w:rPr>
        <w:t>Internacionales</w:t>
      </w:r>
      <w:r>
        <w:rPr>
          <w:spacing w:val="29"/>
        </w:rPr>
        <w:t xml:space="preserve"> </w:t>
      </w:r>
      <w:r>
        <w:rPr>
          <w:spacing w:val="2"/>
        </w:rPr>
        <w:t>de</w:t>
      </w:r>
      <w:r>
        <w:rPr>
          <w:spacing w:val="57"/>
          <w:w w:val="102"/>
        </w:rPr>
        <w:t xml:space="preserve"> </w:t>
      </w:r>
      <w:r>
        <w:rPr>
          <w:spacing w:val="-1"/>
        </w:rPr>
        <w:t>Contabilidad</w:t>
      </w:r>
      <w:r>
        <w:rPr>
          <w:spacing w:val="40"/>
        </w:rPr>
        <w:t xml:space="preserve"> </w:t>
      </w:r>
      <w:r>
        <w:rPr>
          <w:spacing w:val="-1"/>
        </w:rPr>
        <w:t>para</w:t>
      </w:r>
      <w:r>
        <w:rPr>
          <w:spacing w:val="33"/>
        </w:rPr>
        <w:t xml:space="preserve"> </w:t>
      </w:r>
      <w:r>
        <w:rPr>
          <w:spacing w:val="-3"/>
        </w:rPr>
        <w:t>el</w:t>
      </w:r>
      <w:r>
        <w:rPr>
          <w:spacing w:val="26"/>
        </w:rPr>
        <w:t xml:space="preserve"> </w:t>
      </w:r>
      <w:r>
        <w:t>Sector</w:t>
      </w:r>
      <w:r>
        <w:rPr>
          <w:spacing w:val="34"/>
        </w:rPr>
        <w:t xml:space="preserve"> </w:t>
      </w:r>
      <w:r>
        <w:rPr>
          <w:spacing w:val="-1"/>
        </w:rPr>
        <w:t>Público,</w:t>
      </w:r>
      <w:r>
        <w:rPr>
          <w:spacing w:val="38"/>
        </w:rPr>
        <w:t xml:space="preserve"> </w:t>
      </w:r>
      <w:r>
        <w:rPr>
          <w:spacing w:val="-1"/>
        </w:rPr>
        <w:t>se</w:t>
      </w:r>
      <w:r>
        <w:rPr>
          <w:spacing w:val="27"/>
        </w:rPr>
        <w:t xml:space="preserve"> </w:t>
      </w:r>
      <w:r>
        <w:rPr>
          <w:spacing w:val="-1"/>
        </w:rPr>
        <w:t>reconoció</w:t>
      </w:r>
      <w:r>
        <w:rPr>
          <w:spacing w:val="35"/>
        </w:rPr>
        <w:t xml:space="preserve"> </w:t>
      </w:r>
      <w:r>
        <w:rPr>
          <w:spacing w:val="-1"/>
        </w:rPr>
        <w:t>contablemente</w:t>
      </w:r>
      <w:r>
        <w:rPr>
          <w:spacing w:val="39"/>
        </w:rPr>
        <w:t xml:space="preserve"> </w:t>
      </w:r>
      <w:r>
        <w:rPr>
          <w:spacing w:val="-3"/>
        </w:rPr>
        <w:t>la</w:t>
      </w:r>
      <w:r>
        <w:rPr>
          <w:spacing w:val="33"/>
        </w:rPr>
        <w:t xml:space="preserve"> </w:t>
      </w:r>
      <w:r>
        <w:t>depreciación</w:t>
      </w:r>
      <w:r>
        <w:rPr>
          <w:spacing w:val="23"/>
        </w:rPr>
        <w:t xml:space="preserve"> </w:t>
      </w:r>
      <w:r>
        <w:rPr>
          <w:spacing w:val="2"/>
        </w:rPr>
        <w:t>de</w:t>
      </w:r>
      <w:r>
        <w:rPr>
          <w:spacing w:val="27"/>
        </w:rPr>
        <w:t xml:space="preserve"> </w:t>
      </w:r>
      <w:r>
        <w:t>los</w:t>
      </w:r>
      <w:r>
        <w:rPr>
          <w:spacing w:val="37"/>
        </w:rPr>
        <w:t xml:space="preserve"> </w:t>
      </w:r>
      <w:r>
        <w:rPr>
          <w:spacing w:val="-1"/>
        </w:rPr>
        <w:t>vehículos</w:t>
      </w:r>
      <w:r>
        <w:rPr>
          <w:spacing w:val="36"/>
        </w:rPr>
        <w:t xml:space="preserve"> </w:t>
      </w:r>
      <w:r>
        <w:rPr>
          <w:spacing w:val="2"/>
        </w:rPr>
        <w:t>de</w:t>
      </w:r>
      <w:r>
        <w:rPr>
          <w:spacing w:val="27"/>
        </w:rPr>
        <w:t xml:space="preserve"> </w:t>
      </w:r>
      <w:r>
        <w:rPr>
          <w:spacing w:val="-1"/>
        </w:rPr>
        <w:t>la</w:t>
      </w:r>
      <w:r>
        <w:rPr>
          <w:spacing w:val="54"/>
          <w:w w:val="102"/>
        </w:rPr>
        <w:t xml:space="preserve"> </w:t>
      </w:r>
      <w:r>
        <w:rPr>
          <w:spacing w:val="-1"/>
        </w:rPr>
        <w:t>institución,</w:t>
      </w:r>
      <w:r>
        <w:rPr>
          <w:spacing w:val="47"/>
        </w:rPr>
        <w:t xml:space="preserve"> </w:t>
      </w:r>
      <w:r>
        <w:rPr>
          <w:spacing w:val="-2"/>
        </w:rPr>
        <w:t>dado</w:t>
      </w:r>
      <w:r>
        <w:rPr>
          <w:spacing w:val="50"/>
        </w:rPr>
        <w:t xml:space="preserve"> </w:t>
      </w:r>
      <w:r>
        <w:t>que</w:t>
      </w:r>
      <w:r>
        <w:rPr>
          <w:spacing w:val="42"/>
        </w:rPr>
        <w:t xml:space="preserve"> </w:t>
      </w:r>
      <w:r>
        <w:rPr>
          <w:spacing w:val="-1"/>
        </w:rPr>
        <w:t>corresponden</w:t>
      </w:r>
      <w:r>
        <w:rPr>
          <w:spacing w:val="43"/>
        </w:rPr>
        <w:t xml:space="preserve"> </w:t>
      </w:r>
      <w:r>
        <w:t>a</w:t>
      </w:r>
      <w:r>
        <w:rPr>
          <w:spacing w:val="43"/>
        </w:rPr>
        <w:t xml:space="preserve"> </w:t>
      </w:r>
      <w:r>
        <w:t>los</w:t>
      </w:r>
      <w:r>
        <w:rPr>
          <w:spacing w:val="40"/>
        </w:rPr>
        <w:t xml:space="preserve"> </w:t>
      </w:r>
      <w:r>
        <w:rPr>
          <w:spacing w:val="-1"/>
        </w:rPr>
        <w:t>únicos</w:t>
      </w:r>
      <w:r>
        <w:rPr>
          <w:spacing w:val="45"/>
        </w:rPr>
        <w:t xml:space="preserve"> </w:t>
      </w:r>
      <w:r>
        <w:rPr>
          <w:spacing w:val="-2"/>
        </w:rPr>
        <w:t>bienes</w:t>
      </w:r>
      <w:r>
        <w:rPr>
          <w:spacing w:val="44"/>
        </w:rPr>
        <w:t xml:space="preserve"> </w:t>
      </w:r>
      <w:r>
        <w:rPr>
          <w:spacing w:val="-1"/>
        </w:rPr>
        <w:t>contenidos</w:t>
      </w:r>
      <w:r>
        <w:rPr>
          <w:spacing w:val="45"/>
        </w:rPr>
        <w:t xml:space="preserve"> </w:t>
      </w:r>
      <w:r>
        <w:rPr>
          <w:spacing w:val="-3"/>
        </w:rPr>
        <w:t>en</w:t>
      </w:r>
      <w:r>
        <w:rPr>
          <w:spacing w:val="43"/>
        </w:rPr>
        <w:t xml:space="preserve"> </w:t>
      </w:r>
      <w:r>
        <w:rPr>
          <w:spacing w:val="-3"/>
        </w:rPr>
        <w:t>la</w:t>
      </w:r>
      <w:r>
        <w:rPr>
          <w:spacing w:val="43"/>
        </w:rPr>
        <w:t xml:space="preserve"> </w:t>
      </w:r>
      <w:r>
        <w:rPr>
          <w:spacing w:val="-1"/>
        </w:rPr>
        <w:t>cuenta</w:t>
      </w:r>
      <w:r>
        <w:rPr>
          <w:spacing w:val="42"/>
        </w:rPr>
        <w:t xml:space="preserve"> </w:t>
      </w:r>
      <w:r>
        <w:rPr>
          <w:spacing w:val="-1"/>
        </w:rPr>
        <w:t>Maquinaria,</w:t>
      </w:r>
      <w:r>
        <w:rPr>
          <w:spacing w:val="48"/>
        </w:rPr>
        <w:t xml:space="preserve"> </w:t>
      </w:r>
      <w:r>
        <w:rPr>
          <w:spacing w:val="-1"/>
        </w:rPr>
        <w:t>Equipo</w:t>
      </w:r>
      <w:r>
        <w:rPr>
          <w:spacing w:val="5"/>
        </w:rPr>
        <w:t xml:space="preserve"> </w:t>
      </w:r>
      <w:r>
        <w:t>y</w:t>
      </w:r>
      <w:r>
        <w:rPr>
          <w:spacing w:val="73"/>
          <w:w w:val="102"/>
        </w:rPr>
        <w:t xml:space="preserve"> </w:t>
      </w:r>
      <w:r>
        <w:rPr>
          <w:spacing w:val="-1"/>
        </w:rPr>
        <w:t>Mobiliario,</w:t>
      </w:r>
      <w:r>
        <w:rPr>
          <w:spacing w:val="34"/>
        </w:rPr>
        <w:t xml:space="preserve"> </w:t>
      </w:r>
      <w:r>
        <w:rPr>
          <w:spacing w:val="-1"/>
        </w:rPr>
        <w:t>con</w:t>
      </w:r>
      <w:r>
        <w:rPr>
          <w:spacing w:val="19"/>
        </w:rPr>
        <w:t xml:space="preserve"> </w:t>
      </w:r>
      <w:r>
        <w:rPr>
          <w:spacing w:val="2"/>
        </w:rPr>
        <w:t>un</w:t>
      </w:r>
      <w:r>
        <w:rPr>
          <w:spacing w:val="24"/>
        </w:rPr>
        <w:t xml:space="preserve"> </w:t>
      </w:r>
      <w:r>
        <w:rPr>
          <w:spacing w:val="-2"/>
        </w:rPr>
        <w:t>auxiliar</w:t>
      </w:r>
      <w:r>
        <w:rPr>
          <w:spacing w:val="29"/>
        </w:rPr>
        <w:t xml:space="preserve"> </w:t>
      </w:r>
      <w:r>
        <w:rPr>
          <w:spacing w:val="-1"/>
        </w:rPr>
        <w:t>manual</w:t>
      </w:r>
      <w:r>
        <w:rPr>
          <w:spacing w:val="26"/>
        </w:rPr>
        <w:t xml:space="preserve"> </w:t>
      </w:r>
      <w:r>
        <w:rPr>
          <w:spacing w:val="2"/>
        </w:rPr>
        <w:t>que</w:t>
      </w:r>
      <w:r>
        <w:rPr>
          <w:spacing w:val="18"/>
        </w:rPr>
        <w:t xml:space="preserve"> </w:t>
      </w:r>
      <w:r>
        <w:rPr>
          <w:spacing w:val="-1"/>
        </w:rPr>
        <w:t>detalla</w:t>
      </w:r>
      <w:r>
        <w:rPr>
          <w:spacing w:val="27"/>
        </w:rPr>
        <w:t xml:space="preserve"> </w:t>
      </w:r>
      <w:r>
        <w:rPr>
          <w:spacing w:val="-1"/>
        </w:rPr>
        <w:t>la</w:t>
      </w:r>
      <w:r>
        <w:rPr>
          <w:spacing w:val="28"/>
        </w:rPr>
        <w:t xml:space="preserve"> </w:t>
      </w:r>
      <w:r>
        <w:rPr>
          <w:spacing w:val="-1"/>
        </w:rPr>
        <w:t>composición</w:t>
      </w:r>
      <w:r>
        <w:rPr>
          <w:spacing w:val="19"/>
        </w:rPr>
        <w:t xml:space="preserve"> </w:t>
      </w:r>
      <w:r>
        <w:t>del</w:t>
      </w:r>
      <w:r>
        <w:rPr>
          <w:spacing w:val="26"/>
        </w:rPr>
        <w:t xml:space="preserve"> </w:t>
      </w:r>
      <w:r>
        <w:t>saldo</w:t>
      </w:r>
      <w:r>
        <w:rPr>
          <w:spacing w:val="24"/>
        </w:rPr>
        <w:t xml:space="preserve"> </w:t>
      </w:r>
      <w:r>
        <w:rPr>
          <w:spacing w:val="-1"/>
        </w:rPr>
        <w:t>contable</w:t>
      </w:r>
      <w:r>
        <w:rPr>
          <w:spacing w:val="34"/>
        </w:rPr>
        <w:t xml:space="preserve"> </w:t>
      </w:r>
      <w:r>
        <w:t>y</w:t>
      </w:r>
      <w:r>
        <w:rPr>
          <w:spacing w:val="14"/>
        </w:rPr>
        <w:t xml:space="preserve"> </w:t>
      </w:r>
      <w:r>
        <w:rPr>
          <w:spacing w:val="2"/>
        </w:rPr>
        <w:t>que</w:t>
      </w:r>
      <w:r>
        <w:rPr>
          <w:spacing w:val="17"/>
        </w:rPr>
        <w:t xml:space="preserve"> </w:t>
      </w:r>
      <w:r>
        <w:rPr>
          <w:spacing w:val="2"/>
        </w:rPr>
        <w:t>de</w:t>
      </w:r>
      <w:r>
        <w:rPr>
          <w:spacing w:val="28"/>
        </w:rPr>
        <w:t xml:space="preserve"> </w:t>
      </w:r>
      <w:r>
        <w:rPr>
          <w:spacing w:val="-2"/>
        </w:rPr>
        <w:t>conformidad</w:t>
      </w:r>
      <w:r>
        <w:rPr>
          <w:spacing w:val="76"/>
          <w:w w:val="102"/>
        </w:rPr>
        <w:t xml:space="preserve"> </w:t>
      </w:r>
      <w:r>
        <w:t>con</w:t>
      </w:r>
      <w:r>
        <w:rPr>
          <w:spacing w:val="14"/>
        </w:rPr>
        <w:t xml:space="preserve"> </w:t>
      </w:r>
      <w:r>
        <w:rPr>
          <w:spacing w:val="-3"/>
        </w:rPr>
        <w:t>la</w:t>
      </w:r>
      <w:r>
        <w:rPr>
          <w:spacing w:val="19"/>
        </w:rPr>
        <w:t xml:space="preserve"> </w:t>
      </w:r>
      <w:r>
        <w:rPr>
          <w:spacing w:val="-1"/>
        </w:rPr>
        <w:t>normativa</w:t>
      </w:r>
      <w:r>
        <w:rPr>
          <w:spacing w:val="18"/>
        </w:rPr>
        <w:t xml:space="preserve"> </w:t>
      </w:r>
      <w:r>
        <w:rPr>
          <w:spacing w:val="-1"/>
        </w:rPr>
        <w:t>contable,</w:t>
      </w:r>
      <w:r>
        <w:rPr>
          <w:spacing w:val="18"/>
        </w:rPr>
        <w:t xml:space="preserve"> </w:t>
      </w:r>
      <w:r>
        <w:t>cumplen</w:t>
      </w:r>
      <w:r>
        <w:rPr>
          <w:spacing w:val="4"/>
        </w:rPr>
        <w:t xml:space="preserve"> </w:t>
      </w:r>
      <w:r>
        <w:rPr>
          <w:spacing w:val="1"/>
        </w:rPr>
        <w:t>con</w:t>
      </w:r>
      <w:r>
        <w:rPr>
          <w:spacing w:val="14"/>
        </w:rPr>
        <w:t xml:space="preserve"> </w:t>
      </w:r>
      <w:r>
        <w:t>los</w:t>
      </w:r>
      <w:r>
        <w:rPr>
          <w:spacing w:val="11"/>
        </w:rPr>
        <w:t xml:space="preserve"> </w:t>
      </w:r>
      <w:r>
        <w:rPr>
          <w:spacing w:val="-1"/>
        </w:rPr>
        <w:t>requisitos</w:t>
      </w:r>
      <w:r>
        <w:rPr>
          <w:spacing w:val="10"/>
        </w:rPr>
        <w:t xml:space="preserve"> </w:t>
      </w:r>
      <w:r>
        <w:rPr>
          <w:spacing w:val="1"/>
        </w:rPr>
        <w:t>para</w:t>
      </w:r>
      <w:r>
        <w:rPr>
          <w:spacing w:val="7"/>
        </w:rPr>
        <w:t xml:space="preserve"> </w:t>
      </w:r>
      <w:r>
        <w:t>el</w:t>
      </w:r>
      <w:r>
        <w:rPr>
          <w:spacing w:val="17"/>
        </w:rPr>
        <w:t xml:space="preserve"> </w:t>
      </w:r>
      <w:r>
        <w:rPr>
          <w:spacing w:val="-1"/>
        </w:rPr>
        <w:t>registro</w:t>
      </w:r>
      <w:r>
        <w:rPr>
          <w:spacing w:val="19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3"/>
        </w:rPr>
        <w:t>la</w:t>
      </w:r>
      <w:r>
        <w:rPr>
          <w:spacing w:val="12"/>
        </w:rPr>
        <w:t xml:space="preserve"> </w:t>
      </w:r>
      <w:r>
        <w:t>depreciación</w:t>
      </w:r>
      <w:r>
        <w:rPr>
          <w:spacing w:val="9"/>
        </w:rPr>
        <w:t xml:space="preserve"> </w:t>
      </w:r>
      <w:r>
        <w:rPr>
          <w:spacing w:val="-1"/>
        </w:rPr>
        <w:t>mensual,</w:t>
      </w:r>
      <w:r>
        <w:rPr>
          <w:spacing w:val="13"/>
        </w:rPr>
        <w:t xml:space="preserve"> </w:t>
      </w:r>
      <w:r>
        <w:rPr>
          <w:spacing w:val="-1"/>
        </w:rPr>
        <w:t>la</w:t>
      </w:r>
      <w:r>
        <w:rPr>
          <w:spacing w:val="18"/>
        </w:rPr>
        <w:t xml:space="preserve"> </w:t>
      </w:r>
      <w:r>
        <w:t>cual</w:t>
      </w:r>
      <w:r>
        <w:rPr>
          <w:spacing w:val="54"/>
          <w:w w:val="102"/>
        </w:rPr>
        <w:t xml:space="preserve"> </w:t>
      </w:r>
      <w:r>
        <w:rPr>
          <w:spacing w:val="-1"/>
        </w:rPr>
        <w:t>se</w:t>
      </w:r>
      <w:r>
        <w:rPr>
          <w:spacing w:val="14"/>
        </w:rPr>
        <w:t xml:space="preserve"> </w:t>
      </w:r>
      <w:r>
        <w:rPr>
          <w:spacing w:val="-2"/>
        </w:rPr>
        <w:t>realizó</w:t>
      </w:r>
      <w:r>
        <w:rPr>
          <w:spacing w:val="22"/>
        </w:rPr>
        <w:t xml:space="preserve"> </w:t>
      </w:r>
      <w:r>
        <w:t>en</w:t>
      </w:r>
      <w:r>
        <w:rPr>
          <w:spacing w:val="11"/>
        </w:rPr>
        <w:t xml:space="preserve"> </w:t>
      </w:r>
      <w:r>
        <w:t>forma</w:t>
      </w:r>
      <w:r>
        <w:rPr>
          <w:spacing w:val="15"/>
        </w:rPr>
        <w:t xml:space="preserve"> </w:t>
      </w:r>
      <w:r>
        <w:rPr>
          <w:spacing w:val="-1"/>
        </w:rPr>
        <w:t>manual</w:t>
      </w:r>
      <w:r>
        <w:rPr>
          <w:spacing w:val="7"/>
        </w:rPr>
        <w:t xml:space="preserve"> </w:t>
      </w:r>
      <w:r>
        <w:rPr>
          <w:spacing w:val="-2"/>
        </w:rPr>
        <w:t>mediante</w:t>
      </w:r>
      <w:r>
        <w:rPr>
          <w:spacing w:val="15"/>
        </w:rPr>
        <w:t xml:space="preserve"> </w:t>
      </w:r>
      <w:r>
        <w:rPr>
          <w:spacing w:val="-1"/>
        </w:rPr>
        <w:t>archivos</w:t>
      </w:r>
      <w:r>
        <w:rPr>
          <w:spacing w:val="12"/>
        </w:rPr>
        <w:t xml:space="preserve"> </w:t>
      </w:r>
      <w:r>
        <w:rPr>
          <w:spacing w:val="1"/>
        </w:rPr>
        <w:t>en</w:t>
      </w:r>
      <w:r>
        <w:rPr>
          <w:spacing w:val="11"/>
        </w:rPr>
        <w:t xml:space="preserve"> </w:t>
      </w:r>
      <w:r>
        <w:rPr>
          <w:spacing w:val="-2"/>
        </w:rPr>
        <w:t>Excel.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5" w:lineRule="auto"/>
        <w:ind w:right="183"/>
        <w:jc w:val="both"/>
      </w:pPr>
      <w:r>
        <w:t>De</w:t>
      </w:r>
      <w:r>
        <w:rPr>
          <w:spacing w:val="52"/>
        </w:rPr>
        <w:t xml:space="preserve"> </w:t>
      </w:r>
      <w:r>
        <w:rPr>
          <w:spacing w:val="-1"/>
        </w:rPr>
        <w:t>acuerdo</w:t>
      </w:r>
      <w:r>
        <w:rPr>
          <w:spacing w:val="54"/>
        </w:rPr>
        <w:t xml:space="preserve"> </w:t>
      </w:r>
      <w:r>
        <w:rPr>
          <w:spacing w:val="-1"/>
        </w:rPr>
        <w:t>con</w:t>
      </w:r>
      <w:r>
        <w:rPr>
          <w:spacing w:val="44"/>
        </w:rPr>
        <w:t xml:space="preserve"> </w:t>
      </w:r>
      <w:r>
        <w:rPr>
          <w:spacing w:val="-3"/>
        </w:rPr>
        <w:t>la</w:t>
      </w:r>
      <w:r>
        <w:rPr>
          <w:spacing w:val="52"/>
        </w:rPr>
        <w:t xml:space="preserve"> </w:t>
      </w:r>
      <w:r>
        <w:t>Norma</w:t>
      </w:r>
      <w:r>
        <w:rPr>
          <w:spacing w:val="47"/>
        </w:rPr>
        <w:t xml:space="preserve"> </w:t>
      </w:r>
      <w:r>
        <w:rPr>
          <w:spacing w:val="-1"/>
        </w:rPr>
        <w:t>Internacional</w:t>
      </w:r>
      <w:r>
        <w:rPr>
          <w:spacing w:val="45"/>
        </w:rPr>
        <w:t xml:space="preserve"> </w:t>
      </w:r>
      <w:r>
        <w:rPr>
          <w:spacing w:val="2"/>
        </w:rPr>
        <w:t>de</w:t>
      </w:r>
      <w:r>
        <w:rPr>
          <w:spacing w:val="47"/>
        </w:rPr>
        <w:t xml:space="preserve"> </w:t>
      </w:r>
      <w:r>
        <w:rPr>
          <w:spacing w:val="-1"/>
        </w:rPr>
        <w:t>Contabilidad</w:t>
      </w:r>
      <w:r>
        <w:rPr>
          <w:spacing w:val="54"/>
        </w:rPr>
        <w:t xml:space="preserve"> </w:t>
      </w:r>
      <w:r>
        <w:rPr>
          <w:spacing w:val="-1"/>
        </w:rPr>
        <w:t>NICSP</w:t>
      </w:r>
      <w:r>
        <w:rPr>
          <w:spacing w:val="46"/>
        </w:rPr>
        <w:t xml:space="preserve"> </w:t>
      </w:r>
      <w:r>
        <w:rPr>
          <w:spacing w:val="-2"/>
        </w:rPr>
        <w:t>17</w:t>
      </w:r>
      <w:r>
        <w:t xml:space="preserve">  </w:t>
      </w:r>
      <w:r>
        <w:rPr>
          <w:spacing w:val="-1"/>
        </w:rPr>
        <w:t>“Propiedad,</w:t>
      </w:r>
      <w:r>
        <w:rPr>
          <w:spacing w:val="53"/>
        </w:rPr>
        <w:t xml:space="preserve"> </w:t>
      </w:r>
      <w:r>
        <w:rPr>
          <w:spacing w:val="-2"/>
        </w:rPr>
        <w:t>Planta</w:t>
      </w:r>
      <w:r>
        <w:rPr>
          <w:spacing w:val="3"/>
        </w:rPr>
        <w:t xml:space="preserve"> </w:t>
      </w:r>
      <w:r>
        <w:t>y</w:t>
      </w:r>
      <w:r>
        <w:rPr>
          <w:spacing w:val="39"/>
        </w:rPr>
        <w:t xml:space="preserve"> </w:t>
      </w:r>
      <w:r>
        <w:rPr>
          <w:spacing w:val="-1"/>
        </w:rPr>
        <w:t>Equipo”,</w:t>
      </w:r>
      <w:r>
        <w:rPr>
          <w:spacing w:val="53"/>
        </w:rPr>
        <w:t xml:space="preserve"> </w:t>
      </w:r>
      <w:r>
        <w:rPr>
          <w:spacing w:val="-1"/>
        </w:rPr>
        <w:t>la</w:t>
      </w:r>
      <w:r>
        <w:rPr>
          <w:spacing w:val="51"/>
          <w:w w:val="102"/>
        </w:rPr>
        <w:t xml:space="preserve"> </w:t>
      </w:r>
      <w:r>
        <w:rPr>
          <w:spacing w:val="-1"/>
        </w:rPr>
        <w:t>depreciación</w:t>
      </w:r>
      <w:r>
        <w:rPr>
          <w:spacing w:val="17"/>
        </w:rPr>
        <w:t xml:space="preserve"> </w:t>
      </w:r>
      <w:r>
        <w:rPr>
          <w:spacing w:val="2"/>
        </w:rPr>
        <w:t>de</w:t>
      </w:r>
      <w:r>
        <w:rPr>
          <w:spacing w:val="17"/>
        </w:rPr>
        <w:t xml:space="preserve"> </w:t>
      </w:r>
      <w:r>
        <w:rPr>
          <w:spacing w:val="2"/>
        </w:rPr>
        <w:t>un</w:t>
      </w:r>
      <w:r>
        <w:rPr>
          <w:spacing w:val="13"/>
        </w:rPr>
        <w:t xml:space="preserve"> </w:t>
      </w:r>
      <w:r>
        <w:rPr>
          <w:spacing w:val="-1"/>
        </w:rPr>
        <w:t>activo</w:t>
      </w:r>
      <w:r>
        <w:rPr>
          <w:spacing w:val="23"/>
        </w:rPr>
        <w:t xml:space="preserve"> </w:t>
      </w:r>
      <w:r>
        <w:rPr>
          <w:spacing w:val="-1"/>
        </w:rPr>
        <w:t>iniciará</w:t>
      </w:r>
      <w:r>
        <w:rPr>
          <w:spacing w:val="17"/>
        </w:rPr>
        <w:t xml:space="preserve"> </w:t>
      </w:r>
      <w:r>
        <w:t>cuando</w:t>
      </w:r>
      <w:r>
        <w:rPr>
          <w:spacing w:val="23"/>
        </w:rPr>
        <w:t xml:space="preserve"> </w:t>
      </w:r>
      <w:r>
        <w:rPr>
          <w:spacing w:val="-1"/>
        </w:rPr>
        <w:t>esté</w:t>
      </w:r>
      <w:r>
        <w:rPr>
          <w:spacing w:val="17"/>
        </w:rPr>
        <w:t xml:space="preserve"> </w:t>
      </w:r>
      <w:r>
        <w:rPr>
          <w:spacing w:val="-1"/>
        </w:rPr>
        <w:t>disponible</w:t>
      </w:r>
      <w:r>
        <w:rPr>
          <w:spacing w:val="21"/>
        </w:rPr>
        <w:t xml:space="preserve"> </w:t>
      </w:r>
      <w:r>
        <w:t>para</w:t>
      </w:r>
      <w:r>
        <w:rPr>
          <w:spacing w:val="21"/>
        </w:rPr>
        <w:t xml:space="preserve"> </w:t>
      </w:r>
      <w:r>
        <w:rPr>
          <w:spacing w:val="-1"/>
        </w:rPr>
        <w:t>su</w:t>
      </w:r>
      <w:r>
        <w:rPr>
          <w:spacing w:val="18"/>
        </w:rPr>
        <w:t xml:space="preserve"> </w:t>
      </w:r>
      <w:r>
        <w:t>uso;</w:t>
      </w:r>
      <w:r>
        <w:rPr>
          <w:spacing w:val="19"/>
        </w:rPr>
        <w:t xml:space="preserve"> </w:t>
      </w:r>
      <w:r>
        <w:rPr>
          <w:spacing w:val="-2"/>
        </w:rPr>
        <w:t>esto</w:t>
      </w:r>
      <w:r>
        <w:rPr>
          <w:spacing w:val="29"/>
        </w:rPr>
        <w:t xml:space="preserve"> </w:t>
      </w:r>
      <w:r>
        <w:rPr>
          <w:spacing w:val="-3"/>
        </w:rPr>
        <w:t>es,</w:t>
      </w:r>
      <w:r>
        <w:rPr>
          <w:spacing w:val="28"/>
        </w:rPr>
        <w:t xml:space="preserve"> </w:t>
      </w:r>
      <w:r>
        <w:rPr>
          <w:spacing w:val="-3"/>
        </w:rPr>
        <w:t>cuando</w:t>
      </w:r>
      <w:r>
        <w:rPr>
          <w:spacing w:val="29"/>
        </w:rPr>
        <w:t xml:space="preserve"> </w:t>
      </w:r>
      <w:r>
        <w:rPr>
          <w:spacing w:val="-1"/>
        </w:rPr>
        <w:t>se</w:t>
      </w:r>
      <w:r>
        <w:rPr>
          <w:spacing w:val="22"/>
        </w:rPr>
        <w:t xml:space="preserve"> </w:t>
      </w:r>
      <w:r>
        <w:rPr>
          <w:spacing w:val="-2"/>
        </w:rPr>
        <w:t>encuentre</w:t>
      </w:r>
      <w:r>
        <w:rPr>
          <w:spacing w:val="21"/>
        </w:rPr>
        <w:t xml:space="preserve"> </w:t>
      </w:r>
      <w:r>
        <w:t>en</w:t>
      </w:r>
      <w:r>
        <w:rPr>
          <w:spacing w:val="17"/>
        </w:rPr>
        <w:t xml:space="preserve"> </w:t>
      </w:r>
      <w:r>
        <w:rPr>
          <w:spacing w:val="1"/>
        </w:rPr>
        <w:t>la</w:t>
      </w:r>
      <w:r>
        <w:rPr>
          <w:spacing w:val="55"/>
          <w:w w:val="102"/>
        </w:rPr>
        <w:t xml:space="preserve"> </w:t>
      </w:r>
      <w:r>
        <w:rPr>
          <w:spacing w:val="-1"/>
        </w:rPr>
        <w:t>ubicación</w:t>
      </w:r>
      <w:r>
        <w:rPr>
          <w:spacing w:val="20"/>
        </w:rPr>
        <w:t xml:space="preserve"> </w:t>
      </w:r>
      <w:r>
        <w:t>y</w:t>
      </w:r>
      <w:r>
        <w:rPr>
          <w:spacing w:val="4"/>
        </w:rPr>
        <w:t xml:space="preserve"> </w:t>
      </w:r>
      <w:r>
        <w:t>en</w:t>
      </w:r>
      <w:r>
        <w:rPr>
          <w:spacing w:val="10"/>
        </w:rPr>
        <w:t xml:space="preserve"> </w:t>
      </w:r>
      <w:r>
        <w:rPr>
          <w:spacing w:val="-1"/>
        </w:rPr>
        <w:t>las</w:t>
      </w:r>
      <w:r>
        <w:rPr>
          <w:spacing w:val="11"/>
        </w:rPr>
        <w:t xml:space="preserve"> </w:t>
      </w:r>
      <w:r>
        <w:rPr>
          <w:spacing w:val="-1"/>
        </w:rPr>
        <w:t>condiciones</w:t>
      </w:r>
      <w:r>
        <w:rPr>
          <w:spacing w:val="12"/>
        </w:rPr>
        <w:t xml:space="preserve"> </w:t>
      </w:r>
      <w:r>
        <w:rPr>
          <w:spacing w:val="-1"/>
        </w:rPr>
        <w:t>necesarias</w:t>
      </w:r>
      <w:r>
        <w:rPr>
          <w:spacing w:val="11"/>
        </w:rPr>
        <w:t xml:space="preserve"> </w:t>
      </w:r>
      <w:r>
        <w:t>para</w:t>
      </w:r>
      <w:r>
        <w:rPr>
          <w:spacing w:val="13"/>
        </w:rPr>
        <w:t xml:space="preserve"> </w:t>
      </w:r>
      <w:r>
        <w:rPr>
          <w:spacing w:val="-3"/>
        </w:rPr>
        <w:t>ser</w:t>
      </w:r>
      <w:r>
        <w:rPr>
          <w:spacing w:val="15"/>
        </w:rPr>
        <w:t xml:space="preserve"> </w:t>
      </w:r>
      <w:r>
        <w:rPr>
          <w:spacing w:val="-1"/>
        </w:rPr>
        <w:t>capaz</w:t>
      </w:r>
      <w:r>
        <w:rPr>
          <w:spacing w:val="8"/>
        </w:rPr>
        <w:t xml:space="preserve"> </w:t>
      </w:r>
      <w:r>
        <w:rPr>
          <w:spacing w:val="2"/>
        </w:rPr>
        <w:t>de</w:t>
      </w:r>
      <w:r>
        <w:rPr>
          <w:spacing w:val="1"/>
        </w:rPr>
        <w:t xml:space="preserve"> </w:t>
      </w:r>
      <w:r>
        <w:t>operar</w:t>
      </w:r>
      <w:r>
        <w:rPr>
          <w:spacing w:val="3"/>
        </w:rPr>
        <w:t xml:space="preserve"> </w:t>
      </w:r>
      <w:r>
        <w:rPr>
          <w:spacing w:val="2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spacing w:val="13"/>
        </w:rPr>
        <w:t xml:space="preserve"> </w:t>
      </w:r>
      <w:r>
        <w:t>forma</w:t>
      </w:r>
      <w:r>
        <w:rPr>
          <w:spacing w:val="2"/>
        </w:rPr>
        <w:t xml:space="preserve"> </w:t>
      </w:r>
      <w:r>
        <w:rPr>
          <w:spacing w:val="-2"/>
        </w:rPr>
        <w:t>prevista</w:t>
      </w:r>
      <w:r>
        <w:rPr>
          <w:spacing w:val="8"/>
        </w:rPr>
        <w:t xml:space="preserve"> </w:t>
      </w:r>
      <w:r>
        <w:rPr>
          <w:spacing w:val="2"/>
        </w:rPr>
        <w:t>por</w:t>
      </w:r>
      <w:r>
        <w:rPr>
          <w:spacing w:val="14"/>
        </w:rPr>
        <w:t xml:space="preserve"> </w:t>
      </w:r>
      <w:r>
        <w:rPr>
          <w:spacing w:val="-3"/>
        </w:rPr>
        <w:t>la</w:t>
      </w:r>
      <w:r>
        <w:rPr>
          <w:spacing w:val="14"/>
        </w:rPr>
        <w:t xml:space="preserve"> </w:t>
      </w:r>
      <w:r>
        <w:rPr>
          <w:spacing w:val="-1"/>
        </w:rPr>
        <w:t>gerencia.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6" w:lineRule="auto"/>
        <w:ind w:right="175"/>
        <w:jc w:val="both"/>
      </w:pPr>
      <w:r>
        <w:rPr>
          <w:spacing w:val="-1"/>
        </w:rPr>
        <w:t>Según</w:t>
      </w:r>
      <w:r>
        <w:rPr>
          <w:spacing w:val="10"/>
        </w:rPr>
        <w:t xml:space="preserve"> </w:t>
      </w:r>
      <w:r>
        <w:rPr>
          <w:spacing w:val="-1"/>
        </w:rPr>
        <w:t>la</w:t>
      </w:r>
      <w:r>
        <w:rPr>
          <w:spacing w:val="8"/>
        </w:rPr>
        <w:t xml:space="preserve"> </w:t>
      </w:r>
      <w:r>
        <w:rPr>
          <w:spacing w:val="-1"/>
        </w:rPr>
        <w:t>Directriz</w:t>
      </w:r>
      <w:r>
        <w:rPr>
          <w:spacing w:val="9"/>
        </w:rPr>
        <w:t xml:space="preserve"> </w:t>
      </w:r>
      <w:r>
        <w:rPr>
          <w:spacing w:val="-1"/>
        </w:rPr>
        <w:t>CN-013-2009</w:t>
      </w:r>
      <w:r>
        <w:rPr>
          <w:spacing w:val="10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3"/>
        </w:rPr>
        <w:t>la</w:t>
      </w:r>
      <w:r>
        <w:rPr>
          <w:spacing w:val="13"/>
        </w:rPr>
        <w:t xml:space="preserve"> </w:t>
      </w:r>
      <w:r>
        <w:rPr>
          <w:spacing w:val="-1"/>
        </w:rPr>
        <w:t>Dirección</w:t>
      </w:r>
      <w:r>
        <w:rPr>
          <w:spacing w:val="11"/>
        </w:rPr>
        <w:t xml:space="preserve"> </w:t>
      </w:r>
      <w:r>
        <w:rPr>
          <w:spacing w:val="-1"/>
        </w:rPr>
        <w:t>General</w:t>
      </w:r>
      <w:r>
        <w:rPr>
          <w:spacing w:val="7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3"/>
        </w:rPr>
        <w:t>la</w:t>
      </w:r>
      <w:r>
        <w:rPr>
          <w:spacing w:val="13"/>
        </w:rPr>
        <w:t xml:space="preserve"> </w:t>
      </w:r>
      <w:r>
        <w:rPr>
          <w:spacing w:val="-1"/>
        </w:rPr>
        <w:t>Contabilidad</w:t>
      </w:r>
      <w:r>
        <w:rPr>
          <w:spacing w:val="15"/>
        </w:rPr>
        <w:t xml:space="preserve"> </w:t>
      </w:r>
      <w:r>
        <w:rPr>
          <w:spacing w:val="-2"/>
        </w:rPr>
        <w:t>Nacional,</w:t>
      </w:r>
      <w:r>
        <w:rPr>
          <w:spacing w:val="14"/>
        </w:rPr>
        <w:t xml:space="preserve"> </w:t>
      </w:r>
      <w:r>
        <w:rPr>
          <w:spacing w:val="-1"/>
        </w:rPr>
        <w:t>denominada</w:t>
      </w:r>
      <w:r>
        <w:rPr>
          <w:spacing w:val="61"/>
          <w:w w:val="102"/>
        </w:rPr>
        <w:t xml:space="preserve"> </w:t>
      </w:r>
      <w:r>
        <w:rPr>
          <w:spacing w:val="-1"/>
        </w:rPr>
        <w:t>“Valoración,</w:t>
      </w:r>
      <w:r>
        <w:rPr>
          <w:spacing w:val="49"/>
        </w:rPr>
        <w:t xml:space="preserve"> </w:t>
      </w:r>
      <w:r>
        <w:rPr>
          <w:spacing w:val="-1"/>
        </w:rPr>
        <w:t>Revaluación,</w:t>
      </w:r>
      <w:r>
        <w:rPr>
          <w:spacing w:val="50"/>
        </w:rPr>
        <w:t xml:space="preserve"> </w:t>
      </w:r>
      <w:r>
        <w:rPr>
          <w:spacing w:val="-1"/>
        </w:rPr>
        <w:t>Depreciación</w:t>
      </w:r>
      <w:r>
        <w:rPr>
          <w:spacing w:val="46"/>
        </w:rPr>
        <w:t xml:space="preserve"> </w:t>
      </w:r>
      <w:r>
        <w:t>de</w:t>
      </w:r>
      <w:r>
        <w:rPr>
          <w:spacing w:val="49"/>
        </w:rPr>
        <w:t xml:space="preserve"> </w:t>
      </w:r>
      <w:r>
        <w:rPr>
          <w:spacing w:val="-2"/>
        </w:rPr>
        <w:t>Activos</w:t>
      </w:r>
      <w:r>
        <w:rPr>
          <w:spacing w:val="46"/>
        </w:rPr>
        <w:t xml:space="preserve"> </w:t>
      </w:r>
      <w:r>
        <w:rPr>
          <w:spacing w:val="-1"/>
        </w:rPr>
        <w:t>Fijos</w:t>
      </w:r>
      <w:r>
        <w:rPr>
          <w:spacing w:val="3"/>
        </w:rPr>
        <w:t xml:space="preserve"> </w:t>
      </w:r>
      <w:r>
        <w:t>y</w:t>
      </w:r>
      <w:r>
        <w:rPr>
          <w:spacing w:val="35"/>
        </w:rPr>
        <w:t xml:space="preserve"> </w:t>
      </w:r>
      <w:r>
        <w:rPr>
          <w:spacing w:val="-1"/>
        </w:rPr>
        <w:t>Registro</w:t>
      </w:r>
      <w:r>
        <w:rPr>
          <w:spacing w:val="2"/>
        </w:rPr>
        <w:t xml:space="preserve"> </w:t>
      </w:r>
      <w:r>
        <w:t>de</w:t>
      </w:r>
      <w:r>
        <w:rPr>
          <w:spacing w:val="49"/>
        </w:rPr>
        <w:t xml:space="preserve"> </w:t>
      </w:r>
      <w:r>
        <w:rPr>
          <w:spacing w:val="-2"/>
        </w:rPr>
        <w:t>Activos</w:t>
      </w:r>
      <w:r>
        <w:rPr>
          <w:spacing w:val="42"/>
        </w:rPr>
        <w:t xml:space="preserve"> </w:t>
      </w:r>
      <w:r>
        <w:rPr>
          <w:spacing w:val="-1"/>
        </w:rPr>
        <w:t>Fijos</w:t>
      </w:r>
      <w:r>
        <w:rPr>
          <w:spacing w:val="46"/>
        </w:rPr>
        <w:t xml:space="preserve"> </w:t>
      </w:r>
      <w:r>
        <w:rPr>
          <w:spacing w:val="-1"/>
        </w:rPr>
        <w:t>Adquiridos</w:t>
      </w:r>
      <w:r>
        <w:rPr>
          <w:spacing w:val="42"/>
        </w:rPr>
        <w:t xml:space="preserve"> </w:t>
      </w:r>
      <w:r>
        <w:t>por</w:t>
      </w:r>
      <w:r>
        <w:rPr>
          <w:spacing w:val="86"/>
          <w:w w:val="102"/>
        </w:rPr>
        <w:t xml:space="preserve"> </w:t>
      </w:r>
      <w:r>
        <w:rPr>
          <w:spacing w:val="-1"/>
        </w:rPr>
        <w:t>Arrendamiento</w:t>
      </w:r>
      <w:r>
        <w:rPr>
          <w:spacing w:val="20"/>
        </w:rPr>
        <w:t xml:space="preserve"> </w:t>
      </w:r>
      <w:r>
        <w:rPr>
          <w:spacing w:val="-1"/>
        </w:rPr>
        <w:t>Financiero”,</w:t>
      </w:r>
      <w:r>
        <w:rPr>
          <w:spacing w:val="25"/>
        </w:rPr>
        <w:t xml:space="preserve"> </w:t>
      </w:r>
      <w:r>
        <w:rPr>
          <w:spacing w:val="-3"/>
        </w:rPr>
        <w:t>el</w:t>
      </w:r>
      <w:r>
        <w:rPr>
          <w:spacing w:val="18"/>
        </w:rPr>
        <w:t xml:space="preserve"> </w:t>
      </w:r>
      <w:r>
        <w:rPr>
          <w:spacing w:val="-1"/>
        </w:rPr>
        <w:t>método</w:t>
      </w:r>
      <w:r>
        <w:rPr>
          <w:spacing w:val="20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depreciación</w:t>
      </w:r>
      <w:r>
        <w:rPr>
          <w:spacing w:val="16"/>
        </w:rPr>
        <w:t xml:space="preserve"> </w:t>
      </w:r>
      <w:r>
        <w:rPr>
          <w:spacing w:val="-1"/>
        </w:rPr>
        <w:t>aceptado</w:t>
      </w:r>
      <w:r>
        <w:rPr>
          <w:spacing w:val="20"/>
        </w:rPr>
        <w:t xml:space="preserve"> </w:t>
      </w:r>
      <w:r>
        <w:t>para</w:t>
      </w:r>
      <w:r>
        <w:rPr>
          <w:spacing w:val="13"/>
        </w:rPr>
        <w:t xml:space="preserve"> </w:t>
      </w:r>
      <w:r>
        <w:rPr>
          <w:spacing w:val="-2"/>
        </w:rPr>
        <w:t>activos</w:t>
      </w:r>
      <w:r>
        <w:rPr>
          <w:spacing w:val="17"/>
        </w:rPr>
        <w:t xml:space="preserve"> </w:t>
      </w:r>
      <w:r>
        <w:t>es</w:t>
      </w:r>
      <w:r>
        <w:rPr>
          <w:spacing w:val="16"/>
        </w:rPr>
        <w:t xml:space="preserve"> </w:t>
      </w:r>
      <w:r>
        <w:t>el</w:t>
      </w:r>
      <w:r>
        <w:rPr>
          <w:spacing w:val="13"/>
        </w:rPr>
        <w:t xml:space="preserve"> </w:t>
      </w:r>
      <w:r>
        <w:t>método</w:t>
      </w:r>
      <w:r>
        <w:rPr>
          <w:spacing w:val="15"/>
        </w:rPr>
        <w:t xml:space="preserve"> </w:t>
      </w:r>
      <w:r>
        <w:rPr>
          <w:spacing w:val="2"/>
        </w:rPr>
        <w:t>de</w:t>
      </w:r>
      <w:r>
        <w:rPr>
          <w:spacing w:val="13"/>
        </w:rPr>
        <w:t xml:space="preserve"> </w:t>
      </w:r>
      <w:r>
        <w:rPr>
          <w:spacing w:val="-2"/>
        </w:rPr>
        <w:t>línea</w:t>
      </w:r>
      <w:r>
        <w:rPr>
          <w:spacing w:val="19"/>
        </w:rPr>
        <w:t xml:space="preserve"> </w:t>
      </w:r>
      <w:r>
        <w:t>recta.</w:t>
      </w:r>
      <w:r>
        <w:rPr>
          <w:spacing w:val="64"/>
          <w:w w:val="102"/>
        </w:rPr>
        <w:t xml:space="preserve"> </w:t>
      </w:r>
      <w:r>
        <w:rPr>
          <w:spacing w:val="-1"/>
        </w:rPr>
        <w:t>Asimismo,</w:t>
      </w:r>
      <w:r>
        <w:rPr>
          <w:spacing w:val="33"/>
        </w:rPr>
        <w:t xml:space="preserve"> </w:t>
      </w:r>
      <w:r>
        <w:t>en</w:t>
      </w:r>
      <w:r>
        <w:rPr>
          <w:spacing w:val="23"/>
        </w:rPr>
        <w:t xml:space="preserve"> </w:t>
      </w:r>
      <w:r>
        <w:rPr>
          <w:spacing w:val="-1"/>
        </w:rPr>
        <w:t>esta</w:t>
      </w:r>
      <w:r>
        <w:rPr>
          <w:spacing w:val="32"/>
        </w:rPr>
        <w:t xml:space="preserve"> </w:t>
      </w:r>
      <w:r>
        <w:rPr>
          <w:spacing w:val="-1"/>
        </w:rPr>
        <w:t>directriz</w:t>
      </w:r>
      <w:r>
        <w:rPr>
          <w:spacing w:val="33"/>
        </w:rPr>
        <w:t xml:space="preserve"> </w:t>
      </w:r>
      <w:r>
        <w:rPr>
          <w:spacing w:val="-1"/>
        </w:rPr>
        <w:t>establece</w:t>
      </w:r>
      <w:r>
        <w:rPr>
          <w:spacing w:val="38"/>
        </w:rPr>
        <w:t xml:space="preserve"> </w:t>
      </w:r>
      <w:r>
        <w:rPr>
          <w:spacing w:val="-1"/>
        </w:rPr>
        <w:t>las</w:t>
      </w:r>
      <w:r>
        <w:rPr>
          <w:spacing w:val="24"/>
        </w:rPr>
        <w:t xml:space="preserve"> </w:t>
      </w:r>
      <w:r>
        <w:rPr>
          <w:spacing w:val="-1"/>
        </w:rPr>
        <w:t>vidas</w:t>
      </w:r>
      <w:r>
        <w:rPr>
          <w:spacing w:val="30"/>
        </w:rPr>
        <w:t xml:space="preserve"> </w:t>
      </w:r>
      <w:r>
        <w:rPr>
          <w:spacing w:val="-1"/>
        </w:rPr>
        <w:t>útiles</w:t>
      </w:r>
      <w:r>
        <w:rPr>
          <w:spacing w:val="30"/>
        </w:rPr>
        <w:t xml:space="preserve"> </w:t>
      </w:r>
      <w:r>
        <w:t>para</w:t>
      </w:r>
      <w:r>
        <w:rPr>
          <w:spacing w:val="26"/>
        </w:rPr>
        <w:t xml:space="preserve"> </w:t>
      </w:r>
      <w:r>
        <w:rPr>
          <w:spacing w:val="-1"/>
        </w:rPr>
        <w:t>activos;</w:t>
      </w:r>
      <w:r>
        <w:rPr>
          <w:spacing w:val="32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rPr>
          <w:spacing w:val="-2"/>
        </w:rPr>
        <w:t>las</w:t>
      </w:r>
      <w:r>
        <w:rPr>
          <w:spacing w:val="30"/>
        </w:rPr>
        <w:t xml:space="preserve"> </w:t>
      </w:r>
      <w:r>
        <w:rPr>
          <w:spacing w:val="-1"/>
        </w:rPr>
        <w:t>cuales</w:t>
      </w:r>
      <w:r>
        <w:rPr>
          <w:spacing w:val="35"/>
        </w:rPr>
        <w:t xml:space="preserve"> </w:t>
      </w:r>
      <w:r>
        <w:rPr>
          <w:spacing w:val="-1"/>
        </w:rPr>
        <w:t>interesan:</w:t>
      </w:r>
      <w:r>
        <w:rPr>
          <w:spacing w:val="32"/>
        </w:rPr>
        <w:t xml:space="preserve"> </w:t>
      </w:r>
      <w:r>
        <w:t>autobuses</w:t>
      </w:r>
      <w:r>
        <w:rPr>
          <w:spacing w:val="30"/>
        </w:rPr>
        <w:t xml:space="preserve"> </w:t>
      </w:r>
      <w:r>
        <w:rPr>
          <w:spacing w:val="2"/>
        </w:rPr>
        <w:t>(y</w:t>
      </w:r>
      <w:r>
        <w:rPr>
          <w:spacing w:val="61"/>
          <w:w w:val="102"/>
        </w:rPr>
        <w:t xml:space="preserve"> </w:t>
      </w:r>
      <w:r>
        <w:rPr>
          <w:spacing w:val="-1"/>
        </w:rPr>
        <w:t>microbuses)</w:t>
      </w:r>
      <w:r>
        <w:rPr>
          <w:spacing w:val="12"/>
        </w:rPr>
        <w:t xml:space="preserve"> </w:t>
      </w:r>
      <w:r>
        <w:t>7</w:t>
      </w:r>
      <w:r>
        <w:rPr>
          <w:spacing w:val="19"/>
        </w:rPr>
        <w:t xml:space="preserve"> </w:t>
      </w:r>
      <w:r>
        <w:rPr>
          <w:spacing w:val="-1"/>
        </w:rPr>
        <w:t>años,</w:t>
      </w:r>
      <w:r>
        <w:rPr>
          <w:spacing w:val="18"/>
        </w:rPr>
        <w:t xml:space="preserve"> </w:t>
      </w:r>
      <w:r>
        <w:rPr>
          <w:spacing w:val="-1"/>
        </w:rPr>
        <w:t>automóviles</w:t>
      </w:r>
      <w:r>
        <w:rPr>
          <w:spacing w:val="19"/>
        </w:rPr>
        <w:t xml:space="preserve"> </w:t>
      </w:r>
      <w:r>
        <w:t>y</w:t>
      </w:r>
      <w:r>
        <w:rPr>
          <w:spacing w:val="14"/>
        </w:rPr>
        <w:t xml:space="preserve"> </w:t>
      </w:r>
      <w:r>
        <w:rPr>
          <w:spacing w:val="-1"/>
        </w:rPr>
        <w:t>vehículos</w:t>
      </w:r>
      <w:r>
        <w:rPr>
          <w:spacing w:val="16"/>
        </w:rPr>
        <w:t xml:space="preserve"> </w:t>
      </w:r>
      <w:r>
        <w:rPr>
          <w:spacing w:val="2"/>
        </w:rPr>
        <w:t>de</w:t>
      </w:r>
      <w:r>
        <w:rPr>
          <w:spacing w:val="11"/>
        </w:rPr>
        <w:t xml:space="preserve"> </w:t>
      </w:r>
      <w:r>
        <w:rPr>
          <w:spacing w:val="-3"/>
        </w:rPr>
        <w:t>carga</w:t>
      </w:r>
      <w:r>
        <w:rPr>
          <w:spacing w:val="22"/>
        </w:rPr>
        <w:t xml:space="preserve"> </w:t>
      </w:r>
      <w:r>
        <w:rPr>
          <w:spacing w:val="-2"/>
        </w:rPr>
        <w:t>liviana</w:t>
      </w:r>
      <w:r>
        <w:rPr>
          <w:spacing w:val="18"/>
        </w:rPr>
        <w:t xml:space="preserve"> </w:t>
      </w:r>
      <w:r>
        <w:rPr>
          <w:spacing w:val="2"/>
        </w:rPr>
        <w:t>10</w:t>
      </w:r>
      <w:r>
        <w:rPr>
          <w:spacing w:val="19"/>
        </w:rPr>
        <w:t xml:space="preserve"> </w:t>
      </w:r>
      <w:r>
        <w:rPr>
          <w:spacing w:val="-1"/>
        </w:rPr>
        <w:t>años,</w:t>
      </w:r>
      <w:r>
        <w:rPr>
          <w:spacing w:val="11"/>
        </w:rPr>
        <w:t xml:space="preserve"> </w:t>
      </w:r>
      <w:r>
        <w:rPr>
          <w:spacing w:val="-1"/>
        </w:rPr>
        <w:t>botes</w:t>
      </w:r>
      <w:r>
        <w:rPr>
          <w:spacing w:val="15"/>
        </w:rPr>
        <w:t xml:space="preserve"> </w:t>
      </w:r>
      <w:r>
        <w:t>10</w:t>
      </w:r>
      <w:r>
        <w:rPr>
          <w:spacing w:val="19"/>
        </w:rPr>
        <w:t xml:space="preserve"> </w:t>
      </w:r>
      <w:r>
        <w:rPr>
          <w:spacing w:val="-1"/>
        </w:rPr>
        <w:t>años,</w:t>
      </w:r>
      <w:r>
        <w:rPr>
          <w:spacing w:val="18"/>
        </w:rPr>
        <w:t xml:space="preserve"> </w:t>
      </w:r>
      <w:r>
        <w:rPr>
          <w:spacing w:val="-2"/>
        </w:rPr>
        <w:t>camiones</w:t>
      </w:r>
      <w:r>
        <w:rPr>
          <w:spacing w:val="15"/>
        </w:rPr>
        <w:t xml:space="preserve"> </w:t>
      </w:r>
      <w:r>
        <w:rPr>
          <w:spacing w:val="-1"/>
        </w:rPr>
        <w:t>(carga)</w:t>
      </w:r>
      <w:r>
        <w:rPr>
          <w:spacing w:val="18"/>
        </w:rPr>
        <w:t xml:space="preserve"> </w:t>
      </w:r>
      <w:r>
        <w:t>5</w:t>
      </w:r>
      <w:r>
        <w:rPr>
          <w:spacing w:val="98"/>
          <w:w w:val="102"/>
        </w:rPr>
        <w:t xml:space="preserve"> </w:t>
      </w:r>
      <w:r>
        <w:t>años,</w:t>
      </w:r>
      <w:r>
        <w:rPr>
          <w:spacing w:val="42"/>
        </w:rPr>
        <w:t xml:space="preserve"> </w:t>
      </w:r>
      <w:r>
        <w:rPr>
          <w:spacing w:val="-2"/>
        </w:rPr>
        <w:t>furgones</w:t>
      </w:r>
      <w:r>
        <w:rPr>
          <w:spacing w:val="34"/>
        </w:rPr>
        <w:t xml:space="preserve"> </w:t>
      </w:r>
      <w:r>
        <w:t>10</w:t>
      </w:r>
      <w:r>
        <w:rPr>
          <w:spacing w:val="43"/>
        </w:rPr>
        <w:t xml:space="preserve"> </w:t>
      </w:r>
      <w:r>
        <w:rPr>
          <w:spacing w:val="-1"/>
        </w:rPr>
        <w:t>años,</w:t>
      </w:r>
      <w:r>
        <w:rPr>
          <w:spacing w:val="37"/>
        </w:rPr>
        <w:t xml:space="preserve"> </w:t>
      </w:r>
      <w:r>
        <w:rPr>
          <w:spacing w:val="-2"/>
        </w:rPr>
        <w:t>motocicletas</w:t>
      </w:r>
      <w:r>
        <w:rPr>
          <w:spacing w:val="39"/>
        </w:rPr>
        <w:t xml:space="preserve"> </w:t>
      </w:r>
      <w:r>
        <w:rPr>
          <w:spacing w:val="-2"/>
        </w:rPr>
        <w:t>10</w:t>
      </w:r>
      <w:r>
        <w:rPr>
          <w:spacing w:val="44"/>
        </w:rPr>
        <w:t xml:space="preserve"> </w:t>
      </w:r>
      <w:r>
        <w:rPr>
          <w:spacing w:val="-1"/>
        </w:rPr>
        <w:t>años,</w:t>
      </w:r>
      <w:r>
        <w:rPr>
          <w:spacing w:val="42"/>
        </w:rPr>
        <w:t xml:space="preserve"> </w:t>
      </w:r>
      <w:r>
        <w:rPr>
          <w:spacing w:val="-2"/>
        </w:rPr>
        <w:t>carretillos</w:t>
      </w:r>
      <w:r>
        <w:rPr>
          <w:spacing w:val="40"/>
        </w:rPr>
        <w:t xml:space="preserve"> </w:t>
      </w:r>
      <w:r>
        <w:t>5</w:t>
      </w:r>
      <w:r>
        <w:rPr>
          <w:spacing w:val="43"/>
        </w:rPr>
        <w:t xml:space="preserve"> </w:t>
      </w:r>
      <w:r>
        <w:rPr>
          <w:spacing w:val="-1"/>
        </w:rPr>
        <w:t>años,</w:t>
      </w:r>
      <w:r>
        <w:rPr>
          <w:spacing w:val="32"/>
        </w:rPr>
        <w:t xml:space="preserve"> </w:t>
      </w:r>
      <w:r>
        <w:rPr>
          <w:spacing w:val="-1"/>
        </w:rPr>
        <w:t>bicicletas</w:t>
      </w:r>
      <w:r>
        <w:rPr>
          <w:spacing w:val="40"/>
        </w:rPr>
        <w:t xml:space="preserve"> </w:t>
      </w:r>
      <w:r>
        <w:rPr>
          <w:spacing w:val="-2"/>
        </w:rPr>
        <w:t>20</w:t>
      </w:r>
      <w:r>
        <w:rPr>
          <w:spacing w:val="43"/>
        </w:rPr>
        <w:t xml:space="preserve"> </w:t>
      </w:r>
      <w:r>
        <w:rPr>
          <w:spacing w:val="-1"/>
        </w:rPr>
        <w:t>años</w:t>
      </w:r>
      <w:r>
        <w:rPr>
          <w:spacing w:val="44"/>
        </w:rPr>
        <w:t xml:space="preserve"> </w:t>
      </w:r>
      <w:r>
        <w:rPr>
          <w:spacing w:val="-9"/>
        </w:rPr>
        <w:t>y,</w:t>
      </w:r>
      <w:r>
        <w:rPr>
          <w:spacing w:val="48"/>
        </w:rPr>
        <w:t xml:space="preserve"> </w:t>
      </w:r>
      <w:r>
        <w:rPr>
          <w:spacing w:val="-1"/>
        </w:rPr>
        <w:t>montacargas</w:t>
      </w:r>
      <w:r>
        <w:rPr>
          <w:spacing w:val="34"/>
        </w:rPr>
        <w:t xml:space="preserve"> </w:t>
      </w:r>
      <w:r>
        <w:t>15</w:t>
      </w:r>
      <w:r>
        <w:rPr>
          <w:spacing w:val="95"/>
          <w:w w:val="102"/>
        </w:rPr>
        <w:t xml:space="preserve"> </w:t>
      </w:r>
      <w:r>
        <w:t>años.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5" w:lineRule="auto"/>
        <w:ind w:right="178"/>
        <w:jc w:val="both"/>
      </w:pPr>
      <w:r>
        <w:rPr>
          <w:spacing w:val="-1"/>
        </w:rPr>
        <w:t>Como</w:t>
      </w:r>
      <w:r>
        <w:rPr>
          <w:spacing w:val="54"/>
        </w:rPr>
        <w:t xml:space="preserve"> </w:t>
      </w:r>
      <w:r>
        <w:rPr>
          <w:spacing w:val="-2"/>
        </w:rPr>
        <w:t>resultado</w:t>
      </w:r>
      <w:r>
        <w:rPr>
          <w:spacing w:val="49"/>
        </w:rPr>
        <w:t xml:space="preserve"> </w:t>
      </w:r>
      <w:r>
        <w:t>del</w:t>
      </w:r>
      <w:r>
        <w:rPr>
          <w:spacing w:val="41"/>
        </w:rPr>
        <w:t xml:space="preserve"> </w:t>
      </w:r>
      <w:r>
        <w:rPr>
          <w:spacing w:val="-2"/>
        </w:rPr>
        <w:t>trabajo</w:t>
      </w:r>
      <w:r>
        <w:rPr>
          <w:spacing w:val="49"/>
        </w:rPr>
        <w:t xml:space="preserve"> </w:t>
      </w:r>
      <w:r>
        <w:rPr>
          <w:spacing w:val="-1"/>
        </w:rPr>
        <w:t>realizado,</w:t>
      </w:r>
      <w:r>
        <w:rPr>
          <w:spacing w:val="42"/>
        </w:rPr>
        <w:t xml:space="preserve"> </w:t>
      </w:r>
      <w:r>
        <w:rPr>
          <w:spacing w:val="-1"/>
        </w:rPr>
        <w:t>se</w:t>
      </w:r>
      <w:r>
        <w:rPr>
          <w:spacing w:val="46"/>
        </w:rPr>
        <w:t xml:space="preserve"> </w:t>
      </w:r>
      <w:r>
        <w:rPr>
          <w:spacing w:val="-2"/>
        </w:rPr>
        <w:t>determinó</w:t>
      </w:r>
      <w:r>
        <w:rPr>
          <w:spacing w:val="49"/>
        </w:rPr>
        <w:t xml:space="preserve"> </w:t>
      </w:r>
      <w:r>
        <w:rPr>
          <w:spacing w:val="2"/>
        </w:rPr>
        <w:t>un</w:t>
      </w:r>
      <w:r>
        <w:rPr>
          <w:spacing w:val="39"/>
        </w:rPr>
        <w:t xml:space="preserve"> </w:t>
      </w:r>
      <w:r>
        <w:t>total</w:t>
      </w:r>
      <w:r>
        <w:rPr>
          <w:spacing w:val="41"/>
        </w:rPr>
        <w:t xml:space="preserve"> </w:t>
      </w:r>
      <w:r>
        <w:t>de</w:t>
      </w:r>
      <w:r>
        <w:rPr>
          <w:spacing w:val="42"/>
        </w:rPr>
        <w:t xml:space="preserve"> </w:t>
      </w:r>
      <w:r>
        <w:rPr>
          <w:spacing w:val="-1"/>
        </w:rPr>
        <w:t>696</w:t>
      </w:r>
      <w:r>
        <w:rPr>
          <w:spacing w:val="43"/>
        </w:rPr>
        <w:t xml:space="preserve"> </w:t>
      </w:r>
      <w:r>
        <w:rPr>
          <w:spacing w:val="-1"/>
        </w:rPr>
        <w:t>vehículos</w:t>
      </w:r>
      <w:r>
        <w:rPr>
          <w:spacing w:val="44"/>
        </w:rPr>
        <w:t xml:space="preserve"> </w:t>
      </w:r>
      <w:r>
        <w:t>y</w:t>
      </w:r>
      <w:r>
        <w:rPr>
          <w:spacing w:val="39"/>
        </w:rPr>
        <w:t xml:space="preserve"> </w:t>
      </w:r>
      <w:r>
        <w:t>191</w:t>
      </w:r>
      <w:r>
        <w:rPr>
          <w:spacing w:val="49"/>
        </w:rPr>
        <w:t xml:space="preserve"> </w:t>
      </w:r>
      <w:r>
        <w:rPr>
          <w:spacing w:val="-2"/>
        </w:rPr>
        <w:t>motocicletas</w:t>
      </w:r>
      <w:r>
        <w:rPr>
          <w:spacing w:val="50"/>
        </w:rPr>
        <w:t xml:space="preserve"> </w:t>
      </w:r>
      <w:r>
        <w:t>que</w:t>
      </w:r>
      <w:r>
        <w:rPr>
          <w:spacing w:val="59"/>
          <w:w w:val="102"/>
        </w:rPr>
        <w:t xml:space="preserve"> </w:t>
      </w:r>
      <w:r>
        <w:rPr>
          <w:spacing w:val="-1"/>
        </w:rPr>
        <w:t>cuentan</w:t>
      </w:r>
      <w:r>
        <w:rPr>
          <w:spacing w:val="52"/>
        </w:rPr>
        <w:t xml:space="preserve"> </w:t>
      </w:r>
      <w:r>
        <w:t>con</w:t>
      </w:r>
      <w:r>
        <w:rPr>
          <w:spacing w:val="47"/>
        </w:rPr>
        <w:t xml:space="preserve"> </w:t>
      </w:r>
      <w:r>
        <w:rPr>
          <w:spacing w:val="-1"/>
        </w:rPr>
        <w:t>las</w:t>
      </w:r>
      <w:r>
        <w:rPr>
          <w:spacing w:val="48"/>
        </w:rPr>
        <w:t xml:space="preserve"> </w:t>
      </w:r>
      <w:r>
        <w:rPr>
          <w:spacing w:val="-1"/>
        </w:rPr>
        <w:t>vidas</w:t>
      </w:r>
      <w:r>
        <w:rPr>
          <w:spacing w:val="48"/>
        </w:rPr>
        <w:t xml:space="preserve"> </w:t>
      </w:r>
      <w:r>
        <w:rPr>
          <w:spacing w:val="-1"/>
        </w:rPr>
        <w:t>útiles</w:t>
      </w:r>
      <w:r>
        <w:rPr>
          <w:spacing w:val="54"/>
        </w:rPr>
        <w:t xml:space="preserve"> </w:t>
      </w:r>
      <w:r>
        <w:t>y</w:t>
      </w:r>
      <w:r>
        <w:rPr>
          <w:spacing w:val="37"/>
        </w:rPr>
        <w:t xml:space="preserve"> </w:t>
      </w:r>
      <w:r>
        <w:rPr>
          <w:spacing w:val="1"/>
        </w:rPr>
        <w:t>con</w:t>
      </w:r>
      <w:r>
        <w:rPr>
          <w:spacing w:val="42"/>
        </w:rPr>
        <w:t xml:space="preserve"> </w:t>
      </w:r>
      <w:r>
        <w:t>datos</w:t>
      </w:r>
      <w:r>
        <w:rPr>
          <w:spacing w:val="42"/>
        </w:rPr>
        <w:t xml:space="preserve"> </w:t>
      </w:r>
      <w:r>
        <w:rPr>
          <w:spacing w:val="-1"/>
        </w:rPr>
        <w:t>suficientes</w:t>
      </w:r>
      <w:r>
        <w:rPr>
          <w:spacing w:val="43"/>
        </w:rPr>
        <w:t xml:space="preserve"> </w:t>
      </w:r>
      <w:r>
        <w:t>para</w:t>
      </w:r>
      <w:r>
        <w:rPr>
          <w:spacing w:val="50"/>
        </w:rPr>
        <w:t xml:space="preserve"> </w:t>
      </w:r>
      <w:r>
        <w:rPr>
          <w:spacing w:val="-3"/>
        </w:rPr>
        <w:t>el</w:t>
      </w:r>
      <w:r>
        <w:rPr>
          <w:spacing w:val="44"/>
        </w:rPr>
        <w:t xml:space="preserve"> </w:t>
      </w:r>
      <w:r>
        <w:t>cálculo</w:t>
      </w:r>
      <w:r>
        <w:rPr>
          <w:spacing w:val="52"/>
        </w:rPr>
        <w:t xml:space="preserve"> </w:t>
      </w:r>
      <w:r>
        <w:rPr>
          <w:spacing w:val="2"/>
        </w:rPr>
        <w:t>de</w:t>
      </w:r>
      <w:r>
        <w:rPr>
          <w:spacing w:val="45"/>
        </w:rPr>
        <w:t xml:space="preserve"> </w:t>
      </w:r>
      <w:r>
        <w:rPr>
          <w:spacing w:val="-4"/>
        </w:rPr>
        <w:t>su</w:t>
      </w:r>
      <w:r>
        <w:rPr>
          <w:spacing w:val="53"/>
        </w:rPr>
        <w:t xml:space="preserve"> </w:t>
      </w:r>
      <w:r>
        <w:rPr>
          <w:spacing w:val="-1"/>
        </w:rPr>
        <w:t>depreciación,</w:t>
      </w:r>
      <w:r>
        <w:rPr>
          <w:spacing w:val="51"/>
        </w:rPr>
        <w:t xml:space="preserve"> </w:t>
      </w:r>
      <w:r>
        <w:t>por</w:t>
      </w:r>
      <w:r>
        <w:rPr>
          <w:spacing w:val="51"/>
        </w:rPr>
        <w:t xml:space="preserve"> </w:t>
      </w:r>
      <w:r>
        <w:rPr>
          <w:spacing w:val="-3"/>
        </w:rPr>
        <w:t>lo</w:t>
      </w:r>
      <w:r>
        <w:rPr>
          <w:spacing w:val="53"/>
        </w:rPr>
        <w:t xml:space="preserve"> </w:t>
      </w:r>
      <w:r>
        <w:rPr>
          <w:spacing w:val="-2"/>
        </w:rPr>
        <w:t>tanto,</w:t>
      </w:r>
      <w:r>
        <w:rPr>
          <w:spacing w:val="68"/>
          <w:w w:val="102"/>
        </w:rPr>
        <w:t xml:space="preserve"> </w:t>
      </w:r>
      <w:r>
        <w:rPr>
          <w:spacing w:val="-1"/>
        </w:rPr>
        <w:t>aplicando</w:t>
      </w:r>
      <w:r>
        <w:rPr>
          <w:spacing w:val="23"/>
        </w:rPr>
        <w:t xml:space="preserve"> </w:t>
      </w:r>
      <w:r>
        <w:rPr>
          <w:spacing w:val="-3"/>
        </w:rPr>
        <w:t>el</w:t>
      </w:r>
      <w:r>
        <w:rPr>
          <w:spacing w:val="15"/>
        </w:rPr>
        <w:t xml:space="preserve"> </w:t>
      </w:r>
      <w:r>
        <w:rPr>
          <w:spacing w:val="-1"/>
        </w:rPr>
        <w:t>método</w:t>
      </w:r>
      <w:r>
        <w:rPr>
          <w:spacing w:val="18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rPr>
          <w:spacing w:val="-2"/>
        </w:rPr>
        <w:t>línea</w:t>
      </w:r>
      <w:r>
        <w:rPr>
          <w:spacing w:val="16"/>
        </w:rPr>
        <w:t xml:space="preserve"> </w:t>
      </w:r>
      <w:r>
        <w:rPr>
          <w:spacing w:val="-1"/>
        </w:rPr>
        <w:t>recta</w:t>
      </w:r>
      <w:r>
        <w:rPr>
          <w:spacing w:val="17"/>
        </w:rPr>
        <w:t xml:space="preserve"> </w:t>
      </w:r>
      <w:r>
        <w:t>para</w:t>
      </w:r>
      <w:r>
        <w:rPr>
          <w:spacing w:val="16"/>
        </w:rPr>
        <w:t xml:space="preserve"> </w:t>
      </w:r>
      <w:r>
        <w:rPr>
          <w:spacing w:val="-3"/>
        </w:rPr>
        <w:t>la</w:t>
      </w:r>
      <w:r>
        <w:rPr>
          <w:spacing w:val="17"/>
        </w:rPr>
        <w:t xml:space="preserve"> </w:t>
      </w:r>
      <w:r>
        <w:rPr>
          <w:spacing w:val="-1"/>
        </w:rPr>
        <w:t>amortización</w:t>
      </w:r>
      <w:r>
        <w:rPr>
          <w:spacing w:val="13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los</w:t>
      </w:r>
      <w:r>
        <w:rPr>
          <w:spacing w:val="14"/>
        </w:rPr>
        <w:t xml:space="preserve"> </w:t>
      </w:r>
      <w:r>
        <w:rPr>
          <w:spacing w:val="-2"/>
        </w:rPr>
        <w:t>bienes</w:t>
      </w:r>
      <w:r>
        <w:rPr>
          <w:spacing w:val="14"/>
        </w:rPr>
        <w:t xml:space="preserve"> </w:t>
      </w:r>
      <w:r>
        <w:rPr>
          <w:spacing w:val="-1"/>
        </w:rPr>
        <w:t>se</w:t>
      </w:r>
      <w:r>
        <w:rPr>
          <w:spacing w:val="17"/>
        </w:rPr>
        <w:t xml:space="preserve"> </w:t>
      </w:r>
      <w:r>
        <w:t>procedió</w:t>
      </w:r>
      <w:r>
        <w:rPr>
          <w:spacing w:val="17"/>
        </w:rPr>
        <w:t xml:space="preserve"> </w:t>
      </w:r>
      <w:r>
        <w:t>a</w:t>
      </w:r>
      <w:r>
        <w:rPr>
          <w:spacing w:val="17"/>
        </w:rPr>
        <w:t xml:space="preserve"> </w:t>
      </w:r>
      <w:r>
        <w:rPr>
          <w:spacing w:val="-1"/>
        </w:rPr>
        <w:t>su</w:t>
      </w:r>
      <w:r>
        <w:rPr>
          <w:spacing w:val="17"/>
        </w:rPr>
        <w:t xml:space="preserve"> </w:t>
      </w:r>
      <w:r>
        <w:rPr>
          <w:spacing w:val="-2"/>
        </w:rPr>
        <w:t>estimación</w:t>
      </w:r>
      <w:r>
        <w:rPr>
          <w:spacing w:val="13"/>
        </w:rPr>
        <w:t xml:space="preserve"> </w:t>
      </w:r>
      <w:r>
        <w:t>para</w:t>
      </w:r>
      <w:r>
        <w:rPr>
          <w:spacing w:val="17"/>
        </w:rPr>
        <w:t xml:space="preserve"> </w:t>
      </w:r>
      <w:r>
        <w:rPr>
          <w:spacing w:val="-1"/>
        </w:rPr>
        <w:t>su</w:t>
      </w:r>
      <w:r>
        <w:rPr>
          <w:spacing w:val="67"/>
          <w:w w:val="102"/>
        </w:rPr>
        <w:t xml:space="preserve"> </w:t>
      </w:r>
      <w:r>
        <w:rPr>
          <w:spacing w:val="-1"/>
        </w:rPr>
        <w:t>registro</w:t>
      </w:r>
      <w:r>
        <w:rPr>
          <w:spacing w:val="28"/>
        </w:rPr>
        <w:t xml:space="preserve"> </w:t>
      </w:r>
      <w:r>
        <w:t>a</w:t>
      </w:r>
      <w:r>
        <w:rPr>
          <w:spacing w:val="26"/>
        </w:rPr>
        <w:t xml:space="preserve"> </w:t>
      </w:r>
      <w:r>
        <w:rPr>
          <w:spacing w:val="-2"/>
        </w:rPr>
        <w:t>partir</w:t>
      </w:r>
      <w:r>
        <w:rPr>
          <w:spacing w:val="27"/>
        </w:rPr>
        <w:t xml:space="preserve"> </w:t>
      </w:r>
      <w:r>
        <w:rPr>
          <w:spacing w:val="2"/>
        </w:rPr>
        <w:t>de</w:t>
      </w:r>
      <w:r>
        <w:rPr>
          <w:spacing w:val="26"/>
        </w:rPr>
        <w:t xml:space="preserve"> </w:t>
      </w:r>
      <w:r>
        <w:rPr>
          <w:spacing w:val="-3"/>
        </w:rPr>
        <w:t>junio</w:t>
      </w:r>
      <w:r>
        <w:rPr>
          <w:spacing w:val="29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rPr>
          <w:spacing w:val="-1"/>
        </w:rPr>
        <w:t>2012,</w:t>
      </w:r>
      <w:r>
        <w:rPr>
          <w:spacing w:val="27"/>
        </w:rPr>
        <w:t xml:space="preserve"> </w:t>
      </w:r>
      <w:r>
        <w:rPr>
          <w:spacing w:val="-1"/>
        </w:rPr>
        <w:t>según</w:t>
      </w:r>
      <w:r>
        <w:rPr>
          <w:spacing w:val="17"/>
        </w:rPr>
        <w:t xml:space="preserve"> </w:t>
      </w:r>
      <w:r>
        <w:rPr>
          <w:spacing w:val="-1"/>
        </w:rPr>
        <w:t>se</w:t>
      </w:r>
      <w:r>
        <w:rPr>
          <w:spacing w:val="26"/>
        </w:rPr>
        <w:t xml:space="preserve"> </w:t>
      </w:r>
      <w:r>
        <w:rPr>
          <w:spacing w:val="-1"/>
        </w:rPr>
        <w:t>detalla</w:t>
      </w:r>
      <w:r>
        <w:rPr>
          <w:spacing w:val="26"/>
        </w:rPr>
        <w:t xml:space="preserve"> </w:t>
      </w:r>
      <w:r>
        <w:rPr>
          <w:spacing w:val="-3"/>
        </w:rPr>
        <w:t>en</w:t>
      </w:r>
      <w:r>
        <w:rPr>
          <w:spacing w:val="23"/>
        </w:rPr>
        <w:t xml:space="preserve"> </w:t>
      </w:r>
      <w:r>
        <w:rPr>
          <w:spacing w:val="1"/>
        </w:rPr>
        <w:t>el</w:t>
      </w:r>
      <w:r>
        <w:rPr>
          <w:spacing w:val="25"/>
        </w:rPr>
        <w:t xml:space="preserve"> </w:t>
      </w:r>
      <w:r>
        <w:rPr>
          <w:spacing w:val="-1"/>
        </w:rPr>
        <w:t>siguiente</w:t>
      </w:r>
      <w:r>
        <w:rPr>
          <w:spacing w:val="26"/>
        </w:rPr>
        <w:t xml:space="preserve"> </w:t>
      </w:r>
      <w:r>
        <w:rPr>
          <w:spacing w:val="-1"/>
        </w:rPr>
        <w:t>cuadro</w:t>
      </w:r>
      <w:r>
        <w:rPr>
          <w:spacing w:val="28"/>
        </w:rPr>
        <w:t xml:space="preserve"> </w:t>
      </w:r>
      <w:r>
        <w:t>que</w:t>
      </w:r>
      <w:r>
        <w:rPr>
          <w:spacing w:val="26"/>
        </w:rPr>
        <w:t xml:space="preserve"> </w:t>
      </w:r>
      <w:r>
        <w:rPr>
          <w:spacing w:val="-2"/>
        </w:rPr>
        <w:t>contempla</w:t>
      </w:r>
      <w:r>
        <w:rPr>
          <w:spacing w:val="26"/>
        </w:rPr>
        <w:t xml:space="preserve"> </w:t>
      </w:r>
      <w:r>
        <w:rPr>
          <w:spacing w:val="-1"/>
        </w:rPr>
        <w:t>las</w:t>
      </w:r>
      <w:r>
        <w:rPr>
          <w:spacing w:val="30"/>
        </w:rPr>
        <w:t xml:space="preserve"> </w:t>
      </w:r>
      <w:r>
        <w:rPr>
          <w:spacing w:val="-1"/>
        </w:rPr>
        <w:t>variaciones</w:t>
      </w:r>
      <w:r>
        <w:rPr>
          <w:spacing w:val="63"/>
          <w:w w:val="102"/>
        </w:rPr>
        <w:t xml:space="preserve"> </w:t>
      </w:r>
      <w:r>
        <w:rPr>
          <w:spacing w:val="2"/>
        </w:rPr>
        <w:t>de</w:t>
      </w:r>
      <w:r>
        <w:rPr>
          <w:spacing w:val="14"/>
        </w:rPr>
        <w:t xml:space="preserve"> </w:t>
      </w:r>
      <w:r>
        <w:rPr>
          <w:spacing w:val="-3"/>
        </w:rPr>
        <w:t>junio</w:t>
      </w:r>
      <w:r>
        <w:rPr>
          <w:spacing w:val="17"/>
        </w:rPr>
        <w:t xml:space="preserve"> </w:t>
      </w:r>
      <w:r>
        <w:rPr>
          <w:spacing w:val="-1"/>
        </w:rPr>
        <w:t>2012</w:t>
      </w:r>
      <w:r>
        <w:rPr>
          <w:spacing w:val="16"/>
        </w:rPr>
        <w:t xml:space="preserve"> </w:t>
      </w:r>
      <w:r>
        <w:rPr>
          <w:spacing w:val="-3"/>
        </w:rPr>
        <w:t>hasta</w:t>
      </w:r>
      <w:r>
        <w:rPr>
          <w:spacing w:val="15"/>
        </w:rPr>
        <w:t xml:space="preserve"> </w:t>
      </w:r>
      <w:r>
        <w:t>diciembre</w:t>
      </w:r>
      <w:r>
        <w:rPr>
          <w:spacing w:val="8"/>
        </w:rPr>
        <w:t xml:space="preserve"> </w:t>
      </w:r>
      <w:r>
        <w:t>2012</w:t>
      </w:r>
      <w:r>
        <w:rPr>
          <w:spacing w:val="11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los</w:t>
      </w:r>
      <w:r>
        <w:rPr>
          <w:spacing w:val="12"/>
        </w:rPr>
        <w:t xml:space="preserve"> </w:t>
      </w:r>
      <w:r>
        <w:rPr>
          <w:spacing w:val="-2"/>
        </w:rPr>
        <w:t>corrientes:</w:t>
      </w:r>
    </w:p>
    <w:p w:rsidR="00C95FE4" w:rsidRDefault="00C95FE4">
      <w:pPr>
        <w:spacing w:before="5"/>
        <w:rPr>
          <w:rFonts w:ascii="Times New Roman" w:eastAsia="Times New Roman" w:hAnsi="Times New Roman" w:cs="Times New Roman"/>
        </w:rPr>
      </w:pPr>
    </w:p>
    <w:p w:rsidR="00C95FE4" w:rsidRDefault="007758B2">
      <w:pPr>
        <w:spacing w:line="200" w:lineRule="atLeast"/>
        <w:ind w:left="11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s-ES" w:eastAsia="es-ES"/>
        </w:rPr>
        <w:drawing>
          <wp:inline distT="0" distB="0" distL="0" distR="0">
            <wp:extent cx="5827912" cy="1515618"/>
            <wp:effectExtent l="0" t="0" r="0" b="0"/>
            <wp:docPr id="17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3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7912" cy="1515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5FE4" w:rsidRDefault="00C95FE4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C95FE4">
          <w:pgSz w:w="12240" w:h="15840"/>
          <w:pgMar w:top="2020" w:right="1020" w:bottom="880" w:left="1360" w:header="623" w:footer="695" w:gutter="0"/>
          <w:cols w:space="720"/>
        </w:sectPr>
      </w:pPr>
    </w:p>
    <w:p w:rsidR="00C95FE4" w:rsidRDefault="00C95FE4">
      <w:pPr>
        <w:spacing w:before="6"/>
        <w:rPr>
          <w:rFonts w:ascii="Times New Roman" w:eastAsia="Times New Roman" w:hAnsi="Times New Roman" w:cs="Times New Roman"/>
          <w:sz w:val="20"/>
          <w:szCs w:val="20"/>
        </w:rPr>
      </w:pPr>
    </w:p>
    <w:p w:rsidR="00C95FE4" w:rsidRDefault="007758B2">
      <w:pPr>
        <w:pStyle w:val="Textoindependiente"/>
        <w:spacing w:before="76"/>
        <w:jc w:val="both"/>
      </w:pPr>
      <w:r>
        <w:rPr>
          <w:spacing w:val="-1"/>
        </w:rPr>
        <w:t>Existen</w:t>
      </w:r>
      <w:r>
        <w:rPr>
          <w:spacing w:val="9"/>
        </w:rPr>
        <w:t xml:space="preserve"> </w:t>
      </w:r>
      <w:r>
        <w:rPr>
          <w:spacing w:val="-2"/>
        </w:rPr>
        <w:t>73</w:t>
      </w:r>
      <w:r>
        <w:rPr>
          <w:spacing w:val="20"/>
        </w:rPr>
        <w:t xml:space="preserve"> </w:t>
      </w:r>
      <w:r>
        <w:rPr>
          <w:spacing w:val="-2"/>
        </w:rPr>
        <w:t>vehículos</w:t>
      </w:r>
      <w:r>
        <w:rPr>
          <w:spacing w:val="16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los</w:t>
      </w:r>
      <w:r>
        <w:rPr>
          <w:spacing w:val="10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rPr>
          <w:spacing w:val="-2"/>
        </w:rPr>
        <w:t>no</w:t>
      </w:r>
      <w:r>
        <w:rPr>
          <w:spacing w:val="15"/>
        </w:rPr>
        <w:t xml:space="preserve"> </w:t>
      </w:r>
      <w:r>
        <w:rPr>
          <w:spacing w:val="-2"/>
        </w:rPr>
        <w:t>ha</w:t>
      </w:r>
      <w:r>
        <w:rPr>
          <w:spacing w:val="13"/>
        </w:rPr>
        <w:t xml:space="preserve"> </w:t>
      </w:r>
      <w:r>
        <w:rPr>
          <w:spacing w:val="-2"/>
        </w:rPr>
        <w:t>sido</w:t>
      </w:r>
      <w:r>
        <w:rPr>
          <w:spacing w:val="9"/>
        </w:rPr>
        <w:t xml:space="preserve"> </w:t>
      </w:r>
      <w:r>
        <w:rPr>
          <w:spacing w:val="-1"/>
        </w:rPr>
        <w:t>posible</w:t>
      </w:r>
      <w:r>
        <w:rPr>
          <w:spacing w:val="13"/>
        </w:rPr>
        <w:t xml:space="preserve"> </w:t>
      </w:r>
      <w:r>
        <w:rPr>
          <w:spacing w:val="-2"/>
        </w:rPr>
        <w:t>estimar</w:t>
      </w:r>
      <w:r>
        <w:rPr>
          <w:spacing w:val="14"/>
        </w:rPr>
        <w:t xml:space="preserve"> </w:t>
      </w:r>
      <w:r>
        <w:rPr>
          <w:spacing w:val="-1"/>
        </w:rPr>
        <w:t>su</w:t>
      </w:r>
      <w:r>
        <w:rPr>
          <w:spacing w:val="15"/>
        </w:rPr>
        <w:t xml:space="preserve"> </w:t>
      </w:r>
      <w:r>
        <w:rPr>
          <w:spacing w:val="-1"/>
        </w:rPr>
        <w:t>depreciación;</w:t>
      </w:r>
      <w:r>
        <w:rPr>
          <w:spacing w:val="17"/>
        </w:rPr>
        <w:t xml:space="preserve"> </w:t>
      </w:r>
      <w:r>
        <w:rPr>
          <w:spacing w:val="-1"/>
        </w:rPr>
        <w:t>estos</w:t>
      </w:r>
      <w:r>
        <w:rPr>
          <w:spacing w:val="11"/>
        </w:rPr>
        <w:t xml:space="preserve"> </w:t>
      </w:r>
      <w:r>
        <w:rPr>
          <w:spacing w:val="-1"/>
        </w:rPr>
        <w:t>son:</w:t>
      </w:r>
    </w:p>
    <w:p w:rsidR="00C95FE4" w:rsidRDefault="00C95FE4">
      <w:pPr>
        <w:spacing w:before="1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extoindependiente"/>
        <w:numPr>
          <w:ilvl w:val="3"/>
          <w:numId w:val="12"/>
        </w:numPr>
        <w:tabs>
          <w:tab w:val="left" w:pos="882"/>
        </w:tabs>
        <w:spacing w:line="250" w:lineRule="auto"/>
        <w:ind w:right="185" w:firstLine="0"/>
        <w:jc w:val="both"/>
      </w:pPr>
      <w:r>
        <w:t>1</w:t>
      </w:r>
      <w:r>
        <w:rPr>
          <w:spacing w:val="38"/>
        </w:rPr>
        <w:t xml:space="preserve"> </w:t>
      </w:r>
      <w:r>
        <w:rPr>
          <w:spacing w:val="-2"/>
        </w:rPr>
        <w:t>equipo</w:t>
      </w:r>
      <w:r>
        <w:rPr>
          <w:spacing w:val="33"/>
        </w:rPr>
        <w:t xml:space="preserve"> </w:t>
      </w:r>
      <w:r>
        <w:rPr>
          <w:spacing w:val="2"/>
        </w:rPr>
        <w:t>de</w:t>
      </w:r>
      <w:r>
        <w:rPr>
          <w:spacing w:val="25"/>
        </w:rPr>
        <w:t xml:space="preserve"> </w:t>
      </w:r>
      <w:r>
        <w:rPr>
          <w:spacing w:val="-1"/>
        </w:rPr>
        <w:t>transporte</w:t>
      </w:r>
      <w:r>
        <w:rPr>
          <w:spacing w:val="25"/>
        </w:rPr>
        <w:t xml:space="preserve"> </w:t>
      </w:r>
      <w:r>
        <w:rPr>
          <w:spacing w:val="-1"/>
        </w:rPr>
        <w:t>marítimo</w:t>
      </w:r>
      <w:r>
        <w:rPr>
          <w:spacing w:val="33"/>
        </w:rPr>
        <w:t xml:space="preserve"> </w:t>
      </w:r>
      <w:r>
        <w:rPr>
          <w:spacing w:val="-2"/>
        </w:rPr>
        <w:t>(lancha)</w:t>
      </w:r>
      <w:r>
        <w:rPr>
          <w:spacing w:val="32"/>
        </w:rPr>
        <w:t xml:space="preserve"> </w:t>
      </w:r>
      <w:r>
        <w:t>con</w:t>
      </w:r>
      <w:r>
        <w:rPr>
          <w:spacing w:val="32"/>
        </w:rPr>
        <w:t xml:space="preserve"> </w:t>
      </w:r>
      <w:r>
        <w:rPr>
          <w:spacing w:val="2"/>
        </w:rPr>
        <w:t>un</w:t>
      </w:r>
      <w:r>
        <w:rPr>
          <w:spacing w:val="22"/>
        </w:rPr>
        <w:t xml:space="preserve"> </w:t>
      </w:r>
      <w:r>
        <w:rPr>
          <w:spacing w:val="-1"/>
        </w:rPr>
        <w:t>costo</w:t>
      </w:r>
      <w:r>
        <w:rPr>
          <w:spacing w:val="33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un</w:t>
      </w:r>
      <w:r>
        <w:rPr>
          <w:spacing w:val="27"/>
        </w:rPr>
        <w:t xml:space="preserve"> </w:t>
      </w:r>
      <w:r>
        <w:t>colón</w:t>
      </w:r>
      <w:r>
        <w:rPr>
          <w:spacing w:val="27"/>
        </w:rPr>
        <w:t xml:space="preserve"> </w:t>
      </w:r>
      <w:r>
        <w:t>y</w:t>
      </w:r>
      <w:r>
        <w:rPr>
          <w:spacing w:val="22"/>
        </w:rPr>
        <w:t xml:space="preserve"> </w:t>
      </w:r>
      <w:r>
        <w:rPr>
          <w:spacing w:val="1"/>
        </w:rPr>
        <w:t>del</w:t>
      </w:r>
      <w:r>
        <w:rPr>
          <w:spacing w:val="24"/>
        </w:rPr>
        <w:t xml:space="preserve"> </w:t>
      </w:r>
      <w:r>
        <w:t>cual</w:t>
      </w:r>
      <w:r>
        <w:rPr>
          <w:spacing w:val="30"/>
        </w:rPr>
        <w:t xml:space="preserve"> </w:t>
      </w:r>
      <w:r>
        <w:rPr>
          <w:spacing w:val="-1"/>
        </w:rPr>
        <w:t>se</w:t>
      </w:r>
      <w:r>
        <w:rPr>
          <w:spacing w:val="25"/>
        </w:rPr>
        <w:t xml:space="preserve"> </w:t>
      </w:r>
      <w:r>
        <w:t>desconoce</w:t>
      </w:r>
      <w:r>
        <w:rPr>
          <w:spacing w:val="30"/>
        </w:rPr>
        <w:t xml:space="preserve"> </w:t>
      </w:r>
      <w:r>
        <w:rPr>
          <w:spacing w:val="-1"/>
        </w:rPr>
        <w:t>su</w:t>
      </w:r>
      <w:r>
        <w:rPr>
          <w:spacing w:val="74"/>
          <w:w w:val="102"/>
        </w:rPr>
        <w:t xml:space="preserve"> </w:t>
      </w:r>
      <w:r>
        <w:rPr>
          <w:spacing w:val="-2"/>
        </w:rPr>
        <w:t>fecha</w:t>
      </w:r>
      <w:r>
        <w:rPr>
          <w:spacing w:val="20"/>
        </w:rPr>
        <w:t xml:space="preserve"> </w:t>
      </w:r>
      <w:r>
        <w:rPr>
          <w:spacing w:val="2"/>
        </w:rPr>
        <w:t>de</w:t>
      </w:r>
      <w:r>
        <w:rPr>
          <w:spacing w:val="20"/>
        </w:rPr>
        <w:t xml:space="preserve"> </w:t>
      </w:r>
      <w:r>
        <w:rPr>
          <w:spacing w:val="-1"/>
        </w:rPr>
        <w:t>recepción;</w:t>
      </w:r>
    </w:p>
    <w:p w:rsidR="00C95FE4" w:rsidRDefault="00C95FE4">
      <w:pPr>
        <w:spacing w:before="2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numPr>
          <w:ilvl w:val="3"/>
          <w:numId w:val="12"/>
        </w:numPr>
        <w:tabs>
          <w:tab w:val="left" w:pos="992"/>
        </w:tabs>
        <w:ind w:right="186" w:firstLine="0"/>
        <w:jc w:val="both"/>
      </w:pPr>
      <w:r>
        <w:t>1</w:t>
      </w:r>
      <w:r>
        <w:rPr>
          <w:spacing w:val="29"/>
        </w:rPr>
        <w:t xml:space="preserve"> </w:t>
      </w:r>
      <w:r>
        <w:rPr>
          <w:spacing w:val="-2"/>
        </w:rPr>
        <w:t>vehículo</w:t>
      </w:r>
      <w:r>
        <w:rPr>
          <w:spacing w:val="29"/>
        </w:rPr>
        <w:t xml:space="preserve"> </w:t>
      </w:r>
      <w:r>
        <w:t>que</w:t>
      </w:r>
      <w:r>
        <w:rPr>
          <w:spacing w:val="22"/>
        </w:rPr>
        <w:t xml:space="preserve"> </w:t>
      </w:r>
      <w:r>
        <w:t>es</w:t>
      </w:r>
      <w:r>
        <w:rPr>
          <w:spacing w:val="19"/>
        </w:rPr>
        <w:t xml:space="preserve"> </w:t>
      </w:r>
      <w:r>
        <w:t>un</w:t>
      </w:r>
      <w:r>
        <w:rPr>
          <w:spacing w:val="18"/>
        </w:rPr>
        <w:t xml:space="preserve"> </w:t>
      </w:r>
      <w:r>
        <w:rPr>
          <w:spacing w:val="-2"/>
        </w:rPr>
        <w:t>montacargas</w:t>
      </w:r>
      <w:r>
        <w:rPr>
          <w:spacing w:val="25"/>
        </w:rPr>
        <w:t xml:space="preserve"> </w:t>
      </w:r>
      <w:r>
        <w:rPr>
          <w:spacing w:val="-1"/>
        </w:rPr>
        <w:t>marca</w:t>
      </w:r>
      <w:r>
        <w:rPr>
          <w:spacing w:val="22"/>
        </w:rPr>
        <w:t xml:space="preserve"> </w:t>
      </w:r>
      <w:r>
        <w:rPr>
          <w:spacing w:val="-1"/>
        </w:rPr>
        <w:t>Kawasaki,</w:t>
      </w:r>
      <w:r>
        <w:rPr>
          <w:spacing w:val="23"/>
        </w:rPr>
        <w:t xml:space="preserve"> </w:t>
      </w:r>
      <w:r>
        <w:t>motor</w:t>
      </w:r>
      <w:r>
        <w:rPr>
          <w:spacing w:val="22"/>
        </w:rPr>
        <w:t xml:space="preserve"> </w:t>
      </w:r>
      <w:r>
        <w:rPr>
          <w:spacing w:val="-1"/>
        </w:rPr>
        <w:t>FJ400DE046756,</w:t>
      </w:r>
      <w:r>
        <w:rPr>
          <w:spacing w:val="23"/>
        </w:rPr>
        <w:t xml:space="preserve"> </w:t>
      </w:r>
      <w:r>
        <w:rPr>
          <w:spacing w:val="-2"/>
        </w:rPr>
        <w:t>chasis</w:t>
      </w:r>
      <w:r>
        <w:rPr>
          <w:spacing w:val="57"/>
          <w:w w:val="102"/>
        </w:rPr>
        <w:t xml:space="preserve"> </w:t>
      </w:r>
      <w:r>
        <w:rPr>
          <w:spacing w:val="-1"/>
        </w:rPr>
        <w:t>JK1AFEA127B532141,</w:t>
      </w:r>
      <w:r>
        <w:rPr>
          <w:spacing w:val="13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t>que</w:t>
      </w:r>
      <w:r>
        <w:rPr>
          <w:spacing w:val="18"/>
        </w:rPr>
        <w:t xml:space="preserve"> </w:t>
      </w:r>
      <w:r>
        <w:rPr>
          <w:spacing w:val="-1"/>
        </w:rPr>
        <w:t>se</w:t>
      </w:r>
      <w:r>
        <w:rPr>
          <w:spacing w:val="12"/>
        </w:rPr>
        <w:t xml:space="preserve"> </w:t>
      </w:r>
      <w:r>
        <w:t>desconoce</w:t>
      </w:r>
      <w:r>
        <w:rPr>
          <w:spacing w:val="12"/>
        </w:rPr>
        <w:t xml:space="preserve"> </w:t>
      </w:r>
      <w:r>
        <w:rPr>
          <w:spacing w:val="-1"/>
        </w:rPr>
        <w:t>su</w:t>
      </w:r>
      <w:r>
        <w:rPr>
          <w:spacing w:val="15"/>
        </w:rPr>
        <w:t xml:space="preserve"> </w:t>
      </w:r>
      <w:r>
        <w:rPr>
          <w:spacing w:val="-3"/>
        </w:rPr>
        <w:t>fecha</w:t>
      </w:r>
      <w:r>
        <w:rPr>
          <w:spacing w:val="18"/>
        </w:rPr>
        <w:t xml:space="preserve"> </w:t>
      </w:r>
      <w:r>
        <w:rPr>
          <w:spacing w:val="2"/>
        </w:rPr>
        <w:t>de</w:t>
      </w:r>
      <w:r>
        <w:rPr>
          <w:spacing w:val="19"/>
        </w:rPr>
        <w:t xml:space="preserve"> </w:t>
      </w:r>
      <w:r>
        <w:rPr>
          <w:spacing w:val="-1"/>
        </w:rPr>
        <w:t>recepción;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extoindependiente"/>
        <w:numPr>
          <w:ilvl w:val="3"/>
          <w:numId w:val="12"/>
        </w:numPr>
        <w:tabs>
          <w:tab w:val="left" w:pos="863"/>
        </w:tabs>
        <w:spacing w:line="245" w:lineRule="auto"/>
        <w:ind w:right="175" w:firstLine="0"/>
        <w:jc w:val="both"/>
      </w:pPr>
      <w:r>
        <w:t>71</w:t>
      </w:r>
      <w:r>
        <w:rPr>
          <w:spacing w:val="19"/>
        </w:rPr>
        <w:t xml:space="preserve"> </w:t>
      </w:r>
      <w:r>
        <w:rPr>
          <w:spacing w:val="-2"/>
        </w:rPr>
        <w:t>activos</w:t>
      </w:r>
      <w:r>
        <w:rPr>
          <w:spacing w:val="10"/>
        </w:rPr>
        <w:t xml:space="preserve"> </w:t>
      </w:r>
      <w:r>
        <w:rPr>
          <w:spacing w:val="2"/>
        </w:rPr>
        <w:t>de</w:t>
      </w:r>
      <w:r>
        <w:rPr>
          <w:spacing w:val="12"/>
        </w:rPr>
        <w:t xml:space="preserve"> </w:t>
      </w:r>
      <w:r>
        <w:t>otros</w:t>
      </w:r>
      <w:r>
        <w:rPr>
          <w:spacing w:val="10"/>
        </w:rPr>
        <w:t xml:space="preserve"> </w:t>
      </w:r>
      <w:r>
        <w:t>equipos</w:t>
      </w:r>
      <w:r>
        <w:rPr>
          <w:spacing w:val="10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transporte,</w:t>
      </w:r>
      <w:r>
        <w:rPr>
          <w:spacing w:val="12"/>
        </w:rPr>
        <w:t xml:space="preserve"> </w:t>
      </w:r>
      <w:r>
        <w:rPr>
          <w:spacing w:val="-1"/>
        </w:rPr>
        <w:t>entre</w:t>
      </w:r>
      <w:r>
        <w:rPr>
          <w:spacing w:val="18"/>
        </w:rPr>
        <w:t xml:space="preserve"> </w:t>
      </w:r>
      <w:r>
        <w:rPr>
          <w:spacing w:val="-2"/>
        </w:rPr>
        <w:t>los</w:t>
      </w:r>
      <w:r>
        <w:rPr>
          <w:spacing w:val="10"/>
        </w:rPr>
        <w:t xml:space="preserve"> </w:t>
      </w:r>
      <w:r>
        <w:rPr>
          <w:spacing w:val="2"/>
        </w:rPr>
        <w:t>que</w:t>
      </w:r>
      <w:r>
        <w:rPr>
          <w:spacing w:val="13"/>
        </w:rPr>
        <w:t xml:space="preserve"> </w:t>
      </w:r>
      <w:r>
        <w:rPr>
          <w:spacing w:val="-1"/>
        </w:rPr>
        <w:t>se</w:t>
      </w:r>
      <w:r>
        <w:rPr>
          <w:spacing w:val="12"/>
        </w:rPr>
        <w:t xml:space="preserve"> </w:t>
      </w:r>
      <w:r>
        <w:rPr>
          <w:spacing w:val="-1"/>
        </w:rPr>
        <w:t>encuentran:</w:t>
      </w:r>
      <w:r>
        <w:rPr>
          <w:spacing w:val="5"/>
        </w:rPr>
        <w:t xml:space="preserve"> </w:t>
      </w:r>
      <w:r>
        <w:t>a)</w:t>
      </w:r>
      <w:r>
        <w:rPr>
          <w:spacing w:val="20"/>
        </w:rPr>
        <w:t xml:space="preserve"> </w:t>
      </w:r>
      <w:r>
        <w:t>63</w:t>
      </w:r>
      <w:r>
        <w:rPr>
          <w:spacing w:val="19"/>
        </w:rPr>
        <w:t xml:space="preserve"> </w:t>
      </w:r>
      <w:r>
        <w:rPr>
          <w:spacing w:val="-2"/>
        </w:rPr>
        <w:t>Carretillas</w:t>
      </w:r>
      <w:r>
        <w:rPr>
          <w:spacing w:val="16"/>
        </w:rPr>
        <w:t xml:space="preserve"> </w:t>
      </w:r>
      <w:r>
        <w:rPr>
          <w:spacing w:val="-1"/>
        </w:rPr>
        <w:t>(carretilla</w:t>
      </w:r>
      <w:r>
        <w:rPr>
          <w:spacing w:val="88"/>
          <w:w w:val="102"/>
        </w:rPr>
        <w:t xml:space="preserve"> </w:t>
      </w:r>
      <w:r>
        <w:t>tipo</w:t>
      </w:r>
      <w:r>
        <w:rPr>
          <w:spacing w:val="27"/>
        </w:rPr>
        <w:t xml:space="preserve"> </w:t>
      </w:r>
      <w:r>
        <w:t>perra,</w:t>
      </w:r>
      <w:r>
        <w:rPr>
          <w:spacing w:val="27"/>
        </w:rPr>
        <w:t xml:space="preserve"> </w:t>
      </w:r>
      <w:r>
        <w:rPr>
          <w:spacing w:val="-2"/>
        </w:rPr>
        <w:t>carretilla</w:t>
      </w:r>
      <w:r>
        <w:rPr>
          <w:spacing w:val="25"/>
        </w:rPr>
        <w:t xml:space="preserve"> </w:t>
      </w:r>
      <w:r>
        <w:rPr>
          <w:spacing w:val="-1"/>
        </w:rPr>
        <w:t>hidráulica,</w:t>
      </w:r>
      <w:r>
        <w:rPr>
          <w:spacing w:val="37"/>
        </w:rPr>
        <w:t xml:space="preserve"> </w:t>
      </w:r>
      <w:r>
        <w:rPr>
          <w:spacing w:val="-2"/>
        </w:rPr>
        <w:t>carrito</w:t>
      </w:r>
      <w:r>
        <w:rPr>
          <w:spacing w:val="33"/>
        </w:rPr>
        <w:t xml:space="preserve"> </w:t>
      </w:r>
      <w:r>
        <w:t>porta</w:t>
      </w:r>
      <w:r>
        <w:rPr>
          <w:spacing w:val="26"/>
        </w:rPr>
        <w:t xml:space="preserve"> </w:t>
      </w:r>
      <w:r>
        <w:rPr>
          <w:spacing w:val="-2"/>
        </w:rPr>
        <w:t>expedientes),</w:t>
      </w:r>
      <w:r>
        <w:rPr>
          <w:spacing w:val="32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rPr>
          <w:spacing w:val="-2"/>
        </w:rPr>
        <w:t>las</w:t>
      </w:r>
      <w:r>
        <w:rPr>
          <w:spacing w:val="23"/>
        </w:rPr>
        <w:t xml:space="preserve"> </w:t>
      </w:r>
      <w:r>
        <w:rPr>
          <w:spacing w:val="-1"/>
        </w:rPr>
        <w:t>cuales</w:t>
      </w:r>
      <w:r>
        <w:rPr>
          <w:spacing w:val="29"/>
        </w:rPr>
        <w:t xml:space="preserve"> </w:t>
      </w:r>
      <w:r>
        <w:t>12</w:t>
      </w:r>
      <w:r>
        <w:rPr>
          <w:spacing w:val="33"/>
        </w:rPr>
        <w:t xml:space="preserve"> </w:t>
      </w:r>
      <w:r>
        <w:rPr>
          <w:spacing w:val="-2"/>
        </w:rPr>
        <w:t>no</w:t>
      </w:r>
      <w:r>
        <w:rPr>
          <w:spacing w:val="33"/>
        </w:rPr>
        <w:t xml:space="preserve"> </w:t>
      </w:r>
      <w:r>
        <w:rPr>
          <w:spacing w:val="-1"/>
        </w:rPr>
        <w:t>se</w:t>
      </w:r>
      <w:r>
        <w:rPr>
          <w:spacing w:val="26"/>
        </w:rPr>
        <w:t xml:space="preserve"> </w:t>
      </w:r>
      <w:r>
        <w:rPr>
          <w:spacing w:val="-2"/>
        </w:rPr>
        <w:t>tiene</w:t>
      </w:r>
      <w:r>
        <w:rPr>
          <w:spacing w:val="36"/>
        </w:rPr>
        <w:t xml:space="preserve"> </w:t>
      </w:r>
      <w:r>
        <w:rPr>
          <w:spacing w:val="-3"/>
        </w:rPr>
        <w:t>la</w:t>
      </w:r>
      <w:r>
        <w:rPr>
          <w:spacing w:val="31"/>
        </w:rPr>
        <w:t xml:space="preserve"> </w:t>
      </w:r>
      <w:r>
        <w:rPr>
          <w:spacing w:val="-2"/>
        </w:rPr>
        <w:t>fecha</w:t>
      </w:r>
      <w:r>
        <w:rPr>
          <w:spacing w:val="31"/>
        </w:rPr>
        <w:t xml:space="preserve"> </w:t>
      </w:r>
      <w:r>
        <w:t>de</w:t>
      </w:r>
      <w:r>
        <w:rPr>
          <w:spacing w:val="74"/>
          <w:w w:val="102"/>
        </w:rPr>
        <w:t xml:space="preserve"> </w:t>
      </w:r>
      <w:r>
        <w:rPr>
          <w:spacing w:val="-1"/>
        </w:rPr>
        <w:t>recepción</w:t>
      </w:r>
      <w:r>
        <w:rPr>
          <w:spacing w:val="27"/>
        </w:rPr>
        <w:t xml:space="preserve"> </w:t>
      </w:r>
      <w:r>
        <w:t>y</w:t>
      </w:r>
      <w:r>
        <w:rPr>
          <w:spacing w:val="13"/>
        </w:rPr>
        <w:t xml:space="preserve"> </w:t>
      </w:r>
      <w:r>
        <w:t>para</w:t>
      </w:r>
      <w:r>
        <w:rPr>
          <w:spacing w:val="15"/>
        </w:rPr>
        <w:t xml:space="preserve"> </w:t>
      </w:r>
      <w:r>
        <w:t>todos</w:t>
      </w:r>
      <w:r>
        <w:rPr>
          <w:spacing w:val="18"/>
        </w:rPr>
        <w:t xml:space="preserve"> </w:t>
      </w:r>
      <w:r>
        <w:rPr>
          <w:spacing w:val="-1"/>
        </w:rPr>
        <w:t>ellos</w:t>
      </w:r>
      <w:r>
        <w:rPr>
          <w:spacing w:val="23"/>
        </w:rPr>
        <w:t xml:space="preserve"> </w:t>
      </w:r>
      <w:r>
        <w:rPr>
          <w:spacing w:val="-2"/>
        </w:rPr>
        <w:t>no</w:t>
      </w:r>
      <w:r>
        <w:rPr>
          <w:spacing w:val="22"/>
        </w:rPr>
        <w:t xml:space="preserve"> </w:t>
      </w:r>
      <w:r>
        <w:rPr>
          <w:spacing w:val="-1"/>
        </w:rPr>
        <w:t>se</w:t>
      </w:r>
      <w:r>
        <w:rPr>
          <w:spacing w:val="20"/>
        </w:rPr>
        <w:t xml:space="preserve"> </w:t>
      </w:r>
      <w:r>
        <w:t>tiene</w:t>
      </w:r>
      <w:r>
        <w:rPr>
          <w:spacing w:val="16"/>
        </w:rPr>
        <w:t xml:space="preserve"> </w:t>
      </w:r>
      <w:r>
        <w:t>certeza</w:t>
      </w:r>
      <w:r>
        <w:rPr>
          <w:spacing w:val="20"/>
        </w:rPr>
        <w:t xml:space="preserve"> </w:t>
      </w:r>
      <w:r>
        <w:t>cuál</w:t>
      </w:r>
      <w:r>
        <w:rPr>
          <w:spacing w:val="14"/>
        </w:rPr>
        <w:t xml:space="preserve"> </w:t>
      </w:r>
      <w:r>
        <w:t>periodo</w:t>
      </w:r>
      <w:r>
        <w:rPr>
          <w:spacing w:val="23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1"/>
        </w:rPr>
        <w:t>vida</w:t>
      </w:r>
      <w:r>
        <w:rPr>
          <w:spacing w:val="20"/>
        </w:rPr>
        <w:t xml:space="preserve"> </w:t>
      </w:r>
      <w:r>
        <w:t>útil</w:t>
      </w:r>
      <w:r>
        <w:rPr>
          <w:spacing w:val="18"/>
        </w:rPr>
        <w:t xml:space="preserve"> </w:t>
      </w:r>
      <w:r>
        <w:rPr>
          <w:spacing w:val="-1"/>
        </w:rPr>
        <w:t>se</w:t>
      </w:r>
      <w:r>
        <w:rPr>
          <w:spacing w:val="26"/>
        </w:rPr>
        <w:t xml:space="preserve"> </w:t>
      </w:r>
      <w:r>
        <w:rPr>
          <w:spacing w:val="-1"/>
        </w:rPr>
        <w:t>les</w:t>
      </w:r>
      <w:r>
        <w:rPr>
          <w:spacing w:val="18"/>
        </w:rPr>
        <w:t xml:space="preserve"> </w:t>
      </w:r>
      <w:r>
        <w:t>debe</w:t>
      </w:r>
      <w:r>
        <w:rPr>
          <w:spacing w:val="20"/>
        </w:rPr>
        <w:t xml:space="preserve"> </w:t>
      </w:r>
      <w:r>
        <w:rPr>
          <w:spacing w:val="-2"/>
        </w:rPr>
        <w:t>asignar.</w:t>
      </w:r>
      <w:r>
        <w:rPr>
          <w:spacing w:val="26"/>
        </w:rPr>
        <w:t xml:space="preserve"> </w:t>
      </w:r>
      <w:r>
        <w:t>b)</w:t>
      </w:r>
      <w:r>
        <w:rPr>
          <w:spacing w:val="22"/>
        </w:rPr>
        <w:t xml:space="preserve"> </w:t>
      </w:r>
      <w:r>
        <w:t>11</w:t>
      </w:r>
      <w:r>
        <w:rPr>
          <w:spacing w:val="44"/>
          <w:w w:val="102"/>
        </w:rPr>
        <w:t xml:space="preserve"> </w:t>
      </w:r>
      <w:r>
        <w:rPr>
          <w:spacing w:val="-1"/>
        </w:rPr>
        <w:t>Bicicletas</w:t>
      </w:r>
      <w:r>
        <w:rPr>
          <w:spacing w:val="8"/>
        </w:rPr>
        <w:t xml:space="preserve"> </w:t>
      </w:r>
      <w:r>
        <w:t>para</w:t>
      </w:r>
      <w:r>
        <w:rPr>
          <w:spacing w:val="12"/>
        </w:rPr>
        <w:t xml:space="preserve"> </w:t>
      </w:r>
      <w:r>
        <w:rPr>
          <w:spacing w:val="-2"/>
        </w:rPr>
        <w:t>las</w:t>
      </w:r>
      <w:r>
        <w:rPr>
          <w:spacing w:val="8"/>
        </w:rPr>
        <w:t xml:space="preserve"> </w:t>
      </w:r>
      <w:r>
        <w:rPr>
          <w:spacing w:val="2"/>
        </w:rPr>
        <w:t>que</w:t>
      </w:r>
      <w:r>
        <w:rPr>
          <w:spacing w:val="12"/>
        </w:rPr>
        <w:t xml:space="preserve"> </w:t>
      </w:r>
      <w:r>
        <w:rPr>
          <w:spacing w:val="-4"/>
        </w:rPr>
        <w:t>no</w:t>
      </w:r>
      <w:r>
        <w:rPr>
          <w:spacing w:val="13"/>
        </w:rPr>
        <w:t xml:space="preserve"> </w:t>
      </w:r>
      <w:r>
        <w:rPr>
          <w:spacing w:val="-1"/>
        </w:rPr>
        <w:t>se</w:t>
      </w:r>
      <w:r>
        <w:rPr>
          <w:spacing w:val="11"/>
        </w:rPr>
        <w:t xml:space="preserve"> </w:t>
      </w:r>
      <w:r>
        <w:rPr>
          <w:spacing w:val="-2"/>
        </w:rPr>
        <w:t>tiene</w:t>
      </w:r>
      <w:r>
        <w:rPr>
          <w:spacing w:val="11"/>
        </w:rPr>
        <w:t xml:space="preserve"> </w:t>
      </w:r>
      <w:r>
        <w:rPr>
          <w:spacing w:val="-1"/>
        </w:rPr>
        <w:t>su</w:t>
      </w:r>
      <w:r>
        <w:rPr>
          <w:spacing w:val="18"/>
        </w:rPr>
        <w:t xml:space="preserve"> </w:t>
      </w:r>
      <w:r>
        <w:rPr>
          <w:spacing w:val="-2"/>
        </w:rPr>
        <w:t>fecha</w:t>
      </w:r>
      <w:r>
        <w:rPr>
          <w:spacing w:val="11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recepción</w:t>
      </w:r>
      <w:r>
        <w:rPr>
          <w:spacing w:val="7"/>
        </w:rPr>
        <w:t xml:space="preserve"> </w:t>
      </w:r>
      <w:r>
        <w:rPr>
          <w:spacing w:val="-4"/>
        </w:rPr>
        <w:t>y;</w:t>
      </w:r>
      <w:r>
        <w:rPr>
          <w:spacing w:val="10"/>
        </w:rPr>
        <w:t xml:space="preserve"> </w:t>
      </w:r>
      <w:r>
        <w:t>c)</w:t>
      </w:r>
      <w:r>
        <w:rPr>
          <w:spacing w:val="13"/>
        </w:rPr>
        <w:t xml:space="preserve"> </w:t>
      </w:r>
      <w:r>
        <w:rPr>
          <w:spacing w:val="-1"/>
        </w:rPr>
        <w:t>otros</w:t>
      </w:r>
      <w:r>
        <w:rPr>
          <w:spacing w:val="14"/>
        </w:rPr>
        <w:t xml:space="preserve"> </w:t>
      </w:r>
      <w:r>
        <w:rPr>
          <w:spacing w:val="-1"/>
        </w:rPr>
        <w:t>equipos</w:t>
      </w:r>
      <w:r>
        <w:rPr>
          <w:spacing w:val="3"/>
        </w:rPr>
        <w:t xml:space="preserve"> </w:t>
      </w:r>
      <w:r>
        <w:rPr>
          <w:spacing w:val="2"/>
        </w:rPr>
        <w:t>de</w:t>
      </w:r>
      <w:r>
        <w:rPr>
          <w:spacing w:val="6"/>
        </w:rPr>
        <w:t xml:space="preserve"> </w:t>
      </w:r>
      <w:r>
        <w:rPr>
          <w:spacing w:val="-1"/>
        </w:rPr>
        <w:t>transporte</w:t>
      </w:r>
      <w:r>
        <w:rPr>
          <w:spacing w:val="11"/>
        </w:rPr>
        <w:t xml:space="preserve"> </w:t>
      </w:r>
      <w:r>
        <w:rPr>
          <w:spacing w:val="-2"/>
        </w:rPr>
        <w:t>tales</w:t>
      </w:r>
      <w:r>
        <w:rPr>
          <w:spacing w:val="9"/>
        </w:rPr>
        <w:t xml:space="preserve"> </w:t>
      </w:r>
      <w:r>
        <w:rPr>
          <w:spacing w:val="-1"/>
        </w:rPr>
        <w:t>como</w:t>
      </w:r>
      <w:r>
        <w:rPr>
          <w:spacing w:val="65"/>
          <w:w w:val="102"/>
        </w:rPr>
        <w:t xml:space="preserve"> </w:t>
      </w:r>
      <w:r>
        <w:rPr>
          <w:spacing w:val="-2"/>
        </w:rPr>
        <w:t>juego</w:t>
      </w:r>
      <w:r>
        <w:rPr>
          <w:spacing w:val="36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burras,</w:t>
      </w:r>
      <w:r>
        <w:rPr>
          <w:spacing w:val="30"/>
        </w:rPr>
        <w:t xml:space="preserve"> </w:t>
      </w:r>
      <w:r>
        <w:rPr>
          <w:spacing w:val="-1"/>
        </w:rPr>
        <w:t>elevadores</w:t>
      </w:r>
      <w:r>
        <w:rPr>
          <w:spacing w:val="26"/>
        </w:rPr>
        <w:t xml:space="preserve"> </w:t>
      </w:r>
      <w:r>
        <w:rPr>
          <w:spacing w:val="-2"/>
        </w:rPr>
        <w:t>móviles</w:t>
      </w:r>
      <w:r>
        <w:rPr>
          <w:spacing w:val="26"/>
        </w:rPr>
        <w:t xml:space="preserve"> </w:t>
      </w:r>
      <w:r>
        <w:t>tipo</w:t>
      </w:r>
      <w:r>
        <w:rPr>
          <w:spacing w:val="19"/>
        </w:rPr>
        <w:t xml:space="preserve"> </w:t>
      </w:r>
      <w:r>
        <w:rPr>
          <w:spacing w:val="-1"/>
        </w:rPr>
        <w:t>oruga,</w:t>
      </w:r>
      <w:r>
        <w:rPr>
          <w:spacing w:val="35"/>
        </w:rPr>
        <w:t xml:space="preserve"> </w:t>
      </w:r>
      <w:r>
        <w:rPr>
          <w:spacing w:val="-2"/>
        </w:rPr>
        <w:t>furgón</w:t>
      </w:r>
      <w:r>
        <w:rPr>
          <w:spacing w:val="25"/>
        </w:rPr>
        <w:t xml:space="preserve"> </w:t>
      </w:r>
      <w:r>
        <w:rPr>
          <w:spacing w:val="-2"/>
        </w:rPr>
        <w:t>donado</w:t>
      </w:r>
      <w:r>
        <w:rPr>
          <w:spacing w:val="31"/>
        </w:rPr>
        <w:t xml:space="preserve"> </w:t>
      </w:r>
      <w:r>
        <w:t>por</w:t>
      </w:r>
      <w:r>
        <w:rPr>
          <w:spacing w:val="24"/>
        </w:rPr>
        <w:t xml:space="preserve"> </w:t>
      </w:r>
      <w:r>
        <w:t>el</w:t>
      </w:r>
      <w:r>
        <w:rPr>
          <w:spacing w:val="21"/>
        </w:rPr>
        <w:t xml:space="preserve"> </w:t>
      </w:r>
      <w:r>
        <w:rPr>
          <w:spacing w:val="-1"/>
        </w:rPr>
        <w:t>Instituto</w:t>
      </w:r>
      <w:r>
        <w:rPr>
          <w:spacing w:val="31"/>
        </w:rPr>
        <w:t xml:space="preserve"> </w:t>
      </w:r>
      <w:r>
        <w:rPr>
          <w:spacing w:val="-2"/>
        </w:rPr>
        <w:t>Costarricense</w:t>
      </w:r>
      <w:r>
        <w:rPr>
          <w:spacing w:val="28"/>
        </w:rPr>
        <w:t xml:space="preserve"> </w:t>
      </w:r>
      <w:r>
        <w:t>sobre</w:t>
      </w:r>
      <w:r>
        <w:rPr>
          <w:spacing w:val="83"/>
          <w:w w:val="102"/>
        </w:rPr>
        <w:t xml:space="preserve"> </w:t>
      </w:r>
      <w:r>
        <w:rPr>
          <w:spacing w:val="-1"/>
        </w:rPr>
        <w:t>Drogas,</w:t>
      </w:r>
      <w:r>
        <w:rPr>
          <w:spacing w:val="17"/>
        </w:rPr>
        <w:t xml:space="preserve"> </w:t>
      </w:r>
      <w:r>
        <w:rPr>
          <w:spacing w:val="-1"/>
        </w:rPr>
        <w:t>hidrolavadoras</w:t>
      </w:r>
      <w:r>
        <w:rPr>
          <w:spacing w:val="16"/>
        </w:rPr>
        <w:t xml:space="preserve"> </w:t>
      </w:r>
      <w:r>
        <w:t>(elevador</w:t>
      </w:r>
      <w:r>
        <w:rPr>
          <w:spacing w:val="13"/>
        </w:rPr>
        <w:t xml:space="preserve"> </w:t>
      </w:r>
      <w:r>
        <w:t>para</w:t>
      </w:r>
      <w:r>
        <w:rPr>
          <w:spacing w:val="17"/>
        </w:rPr>
        <w:t xml:space="preserve"> </w:t>
      </w:r>
      <w:r>
        <w:rPr>
          <w:spacing w:val="-1"/>
        </w:rPr>
        <w:t>frenos</w:t>
      </w:r>
      <w:r>
        <w:rPr>
          <w:spacing w:val="26"/>
        </w:rPr>
        <w:t xml:space="preserve"> </w:t>
      </w:r>
      <w:r>
        <w:t>y</w:t>
      </w:r>
      <w:r>
        <w:rPr>
          <w:spacing w:val="14"/>
        </w:rPr>
        <w:t xml:space="preserve"> </w:t>
      </w:r>
      <w:r>
        <w:rPr>
          <w:spacing w:val="-1"/>
        </w:rPr>
        <w:t>llantas),</w:t>
      </w:r>
      <w:r>
        <w:rPr>
          <w:spacing w:val="18"/>
        </w:rPr>
        <w:t xml:space="preserve"> </w:t>
      </w:r>
      <w:r>
        <w:t>sobre</w:t>
      </w:r>
      <w:r>
        <w:rPr>
          <w:spacing w:val="18"/>
        </w:rPr>
        <w:t xml:space="preserve"> </w:t>
      </w:r>
      <w:r>
        <w:rPr>
          <w:spacing w:val="-2"/>
        </w:rPr>
        <w:t>los</w:t>
      </w:r>
      <w:r>
        <w:rPr>
          <w:spacing w:val="15"/>
        </w:rPr>
        <w:t xml:space="preserve"> </w:t>
      </w:r>
      <w:r>
        <w:rPr>
          <w:spacing w:val="2"/>
        </w:rPr>
        <w:t>que</w:t>
      </w:r>
      <w:r>
        <w:rPr>
          <w:spacing w:val="18"/>
        </w:rPr>
        <w:t xml:space="preserve"> </w:t>
      </w:r>
      <w:r>
        <w:rPr>
          <w:spacing w:val="-1"/>
        </w:rPr>
        <w:t>se</w:t>
      </w:r>
      <w:r>
        <w:rPr>
          <w:spacing w:val="17"/>
        </w:rPr>
        <w:t xml:space="preserve"> </w:t>
      </w:r>
      <w:r>
        <w:t>desconoce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23"/>
        </w:rPr>
        <w:t xml:space="preserve"> </w:t>
      </w:r>
      <w:r>
        <w:t>vida</w:t>
      </w:r>
      <w:r>
        <w:rPr>
          <w:spacing w:val="11"/>
        </w:rPr>
        <w:t xml:space="preserve"> </w:t>
      </w:r>
      <w:r>
        <w:t>útil</w:t>
      </w:r>
      <w:r>
        <w:rPr>
          <w:spacing w:val="17"/>
        </w:rPr>
        <w:t xml:space="preserve"> </w:t>
      </w:r>
      <w:r>
        <w:t>que</w:t>
      </w:r>
      <w:r>
        <w:rPr>
          <w:spacing w:val="70"/>
          <w:w w:val="102"/>
        </w:rPr>
        <w:t xml:space="preserve"> </w:t>
      </w:r>
      <w:r>
        <w:rPr>
          <w:spacing w:val="-1"/>
        </w:rPr>
        <w:t>se</w:t>
      </w:r>
      <w:r>
        <w:rPr>
          <w:spacing w:val="20"/>
        </w:rPr>
        <w:t xml:space="preserve"> </w:t>
      </w:r>
      <w:r>
        <w:rPr>
          <w:spacing w:val="-2"/>
        </w:rPr>
        <w:t>les</w:t>
      </w:r>
      <w:r>
        <w:rPr>
          <w:spacing w:val="18"/>
        </w:rPr>
        <w:t xml:space="preserve"> </w:t>
      </w:r>
      <w:r>
        <w:rPr>
          <w:spacing w:val="1"/>
        </w:rPr>
        <w:t>debe</w:t>
      </w:r>
      <w:r>
        <w:rPr>
          <w:spacing w:val="10"/>
        </w:rPr>
        <w:t xml:space="preserve"> </w:t>
      </w:r>
      <w:r>
        <w:rPr>
          <w:spacing w:val="-2"/>
        </w:rPr>
        <w:t>aplicar,</w:t>
      </w:r>
      <w:r>
        <w:rPr>
          <w:spacing w:val="21"/>
        </w:rPr>
        <w:t xml:space="preserve"> </w:t>
      </w:r>
      <w:r>
        <w:rPr>
          <w:spacing w:val="-1"/>
        </w:rPr>
        <w:t>además</w:t>
      </w:r>
      <w:r>
        <w:rPr>
          <w:spacing w:val="13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que</w:t>
      </w:r>
      <w:r>
        <w:rPr>
          <w:spacing w:val="16"/>
        </w:rPr>
        <w:t xml:space="preserve"> </w:t>
      </w:r>
      <w:r>
        <w:rPr>
          <w:spacing w:val="-4"/>
        </w:rPr>
        <w:t>no</w:t>
      </w:r>
      <w:r>
        <w:rPr>
          <w:spacing w:val="23"/>
        </w:rPr>
        <w:t xml:space="preserve"> </w:t>
      </w:r>
      <w:r>
        <w:rPr>
          <w:spacing w:val="-1"/>
        </w:rPr>
        <w:t>se</w:t>
      </w:r>
      <w:r>
        <w:rPr>
          <w:spacing w:val="15"/>
        </w:rPr>
        <w:t xml:space="preserve"> </w:t>
      </w:r>
      <w:r>
        <w:rPr>
          <w:spacing w:val="-2"/>
        </w:rPr>
        <w:t>cuenta</w:t>
      </w:r>
      <w:r>
        <w:rPr>
          <w:spacing w:val="20"/>
        </w:rPr>
        <w:t xml:space="preserve"> </w:t>
      </w:r>
      <w:r>
        <w:t>con</w:t>
      </w:r>
      <w:r>
        <w:rPr>
          <w:spacing w:val="17"/>
        </w:rPr>
        <w:t xml:space="preserve"> </w:t>
      </w:r>
      <w:r>
        <w:rPr>
          <w:spacing w:val="-1"/>
        </w:rPr>
        <w:t>su</w:t>
      </w:r>
      <w:r>
        <w:rPr>
          <w:spacing w:val="17"/>
        </w:rPr>
        <w:t xml:space="preserve"> </w:t>
      </w:r>
      <w:r>
        <w:rPr>
          <w:spacing w:val="-2"/>
        </w:rPr>
        <w:t>fecha</w:t>
      </w:r>
      <w:r>
        <w:rPr>
          <w:spacing w:val="16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rPr>
          <w:spacing w:val="-1"/>
        </w:rPr>
        <w:t>recepción,</w:t>
      </w:r>
      <w:r>
        <w:rPr>
          <w:spacing w:val="16"/>
        </w:rPr>
        <w:t xml:space="preserve"> </w:t>
      </w:r>
      <w:r>
        <w:rPr>
          <w:spacing w:val="-2"/>
        </w:rPr>
        <w:t>salvo</w:t>
      </w:r>
      <w:r>
        <w:rPr>
          <w:spacing w:val="22"/>
        </w:rPr>
        <w:t xml:space="preserve"> </w:t>
      </w:r>
      <w:r>
        <w:t>el</w:t>
      </w:r>
      <w:r>
        <w:rPr>
          <w:spacing w:val="15"/>
        </w:rPr>
        <w:t xml:space="preserve"> </w:t>
      </w:r>
      <w:r>
        <w:rPr>
          <w:spacing w:val="-2"/>
        </w:rPr>
        <w:t>caso</w:t>
      </w:r>
      <w:r>
        <w:rPr>
          <w:spacing w:val="22"/>
        </w:rPr>
        <w:t xml:space="preserve"> </w:t>
      </w:r>
      <w:r>
        <w:t>del</w:t>
      </w:r>
      <w:r>
        <w:rPr>
          <w:spacing w:val="15"/>
        </w:rPr>
        <w:t xml:space="preserve"> </w:t>
      </w:r>
      <w:r>
        <w:t>furgón</w:t>
      </w:r>
      <w:r>
        <w:rPr>
          <w:spacing w:val="81"/>
          <w:w w:val="102"/>
        </w:rPr>
        <w:t xml:space="preserve"> </w:t>
      </w:r>
      <w:r>
        <w:t>donado.</w:t>
      </w:r>
    </w:p>
    <w:p w:rsidR="00C95FE4" w:rsidRDefault="00C95FE4">
      <w:pPr>
        <w:spacing w:before="11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ind w:right="186"/>
        <w:jc w:val="both"/>
      </w:pPr>
      <w:r>
        <w:t>Para</w:t>
      </w:r>
      <w:r>
        <w:rPr>
          <w:spacing w:val="17"/>
        </w:rPr>
        <w:t xml:space="preserve"> </w:t>
      </w:r>
      <w:r>
        <w:t>todos</w:t>
      </w:r>
      <w:r>
        <w:rPr>
          <w:spacing w:val="15"/>
        </w:rPr>
        <w:t xml:space="preserve"> </w:t>
      </w:r>
      <w:r>
        <w:rPr>
          <w:spacing w:val="-2"/>
        </w:rPr>
        <w:t>los</w:t>
      </w:r>
      <w:r>
        <w:rPr>
          <w:spacing w:val="15"/>
        </w:rPr>
        <w:t xml:space="preserve"> </w:t>
      </w:r>
      <w:r>
        <w:t>casos</w:t>
      </w:r>
      <w:r>
        <w:rPr>
          <w:spacing w:val="15"/>
        </w:rPr>
        <w:t xml:space="preserve"> </w:t>
      </w:r>
      <w:r>
        <w:rPr>
          <w:spacing w:val="-1"/>
        </w:rPr>
        <w:t>mencionados,</w:t>
      </w:r>
      <w:r>
        <w:rPr>
          <w:spacing w:val="23"/>
        </w:rPr>
        <w:t xml:space="preserve"> </w:t>
      </w:r>
      <w:r>
        <w:rPr>
          <w:spacing w:val="-4"/>
        </w:rPr>
        <w:t>no</w:t>
      </w:r>
      <w:r>
        <w:rPr>
          <w:spacing w:val="18"/>
        </w:rPr>
        <w:t xml:space="preserve"> </w:t>
      </w:r>
      <w:r>
        <w:rPr>
          <w:spacing w:val="-1"/>
        </w:rPr>
        <w:t>se</w:t>
      </w:r>
      <w:r>
        <w:rPr>
          <w:spacing w:val="18"/>
        </w:rPr>
        <w:t xml:space="preserve"> </w:t>
      </w:r>
      <w:r>
        <w:rPr>
          <w:spacing w:val="-2"/>
        </w:rPr>
        <w:t>tiene</w:t>
      </w:r>
      <w:r>
        <w:rPr>
          <w:spacing w:val="17"/>
        </w:rPr>
        <w:t xml:space="preserve"> </w:t>
      </w:r>
      <w:r>
        <w:rPr>
          <w:spacing w:val="-1"/>
        </w:rPr>
        <w:t>conocimiento</w:t>
      </w:r>
      <w:r>
        <w:rPr>
          <w:spacing w:val="24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rPr>
          <w:spacing w:val="-3"/>
        </w:rPr>
        <w:t>la</w:t>
      </w:r>
      <w:r>
        <w:rPr>
          <w:spacing w:val="18"/>
        </w:rPr>
        <w:t xml:space="preserve"> </w:t>
      </w:r>
      <w:r>
        <w:rPr>
          <w:spacing w:val="-1"/>
        </w:rPr>
        <w:t>placa</w:t>
      </w:r>
      <w:r>
        <w:rPr>
          <w:spacing w:val="17"/>
        </w:rPr>
        <w:t xml:space="preserve"> </w:t>
      </w:r>
      <w:r>
        <w:t>o</w:t>
      </w:r>
      <w:r>
        <w:rPr>
          <w:spacing w:val="24"/>
        </w:rPr>
        <w:t xml:space="preserve"> </w:t>
      </w:r>
      <w:r>
        <w:rPr>
          <w:spacing w:val="-2"/>
        </w:rPr>
        <w:t>número</w:t>
      </w:r>
      <w:r>
        <w:rPr>
          <w:spacing w:val="19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2"/>
        </w:rPr>
        <w:t>patrimonio</w:t>
      </w:r>
      <w:r>
        <w:rPr>
          <w:spacing w:val="24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estos</w:t>
      </w:r>
      <w:r>
        <w:rPr>
          <w:spacing w:val="55"/>
          <w:w w:val="102"/>
        </w:rPr>
        <w:t xml:space="preserve"> </w:t>
      </w:r>
      <w:r>
        <w:rPr>
          <w:spacing w:val="-1"/>
        </w:rPr>
        <w:t>activos,</w:t>
      </w:r>
      <w:r>
        <w:rPr>
          <w:spacing w:val="13"/>
        </w:rPr>
        <w:t xml:space="preserve"> </w:t>
      </w:r>
      <w:r>
        <w:rPr>
          <w:spacing w:val="-1"/>
        </w:rPr>
        <w:t>por</w:t>
      </w:r>
      <w:r>
        <w:rPr>
          <w:spacing w:val="15"/>
        </w:rPr>
        <w:t xml:space="preserve"> </w:t>
      </w:r>
      <w:r>
        <w:rPr>
          <w:spacing w:val="-1"/>
        </w:rPr>
        <w:t>lo</w:t>
      </w:r>
      <w:r>
        <w:rPr>
          <w:spacing w:val="5"/>
        </w:rPr>
        <w:t xml:space="preserve"> </w:t>
      </w:r>
      <w:r>
        <w:t>que</w:t>
      </w:r>
      <w:r>
        <w:rPr>
          <w:spacing w:val="13"/>
        </w:rPr>
        <w:t xml:space="preserve"> </w:t>
      </w:r>
      <w:r>
        <w:rPr>
          <w:spacing w:val="-1"/>
        </w:rPr>
        <w:t>se</w:t>
      </w:r>
      <w:r>
        <w:rPr>
          <w:spacing w:val="14"/>
        </w:rPr>
        <w:t xml:space="preserve"> </w:t>
      </w:r>
      <w:r>
        <w:rPr>
          <w:spacing w:val="-2"/>
        </w:rPr>
        <w:t>tiene</w:t>
      </w:r>
      <w:r>
        <w:rPr>
          <w:spacing w:val="14"/>
        </w:rPr>
        <w:t xml:space="preserve"> </w:t>
      </w:r>
      <w:r>
        <w:rPr>
          <w:spacing w:val="-1"/>
        </w:rPr>
        <w:t>dificultad</w:t>
      </w:r>
      <w:r>
        <w:rPr>
          <w:spacing w:val="16"/>
        </w:rPr>
        <w:t xml:space="preserve"> </w:t>
      </w:r>
      <w:r>
        <w:rPr>
          <w:spacing w:val="-1"/>
        </w:rPr>
        <w:t>para</w:t>
      </w:r>
      <w:r>
        <w:rPr>
          <w:spacing w:val="8"/>
        </w:rPr>
        <w:t xml:space="preserve"> </w:t>
      </w:r>
      <w:r>
        <w:rPr>
          <w:spacing w:val="-1"/>
        </w:rPr>
        <w:t>determinar</w:t>
      </w:r>
      <w:r>
        <w:rPr>
          <w:spacing w:val="21"/>
        </w:rPr>
        <w:t xml:space="preserve"> </w:t>
      </w:r>
      <w:r>
        <w:t>con</w:t>
      </w:r>
      <w:r>
        <w:rPr>
          <w:spacing w:val="10"/>
        </w:rPr>
        <w:t xml:space="preserve"> </w:t>
      </w:r>
      <w:r>
        <w:rPr>
          <w:spacing w:val="-2"/>
        </w:rPr>
        <w:t>certeza</w:t>
      </w:r>
      <w:r>
        <w:rPr>
          <w:spacing w:val="14"/>
        </w:rPr>
        <w:t xml:space="preserve"> </w:t>
      </w:r>
      <w:r>
        <w:rPr>
          <w:spacing w:val="-1"/>
        </w:rPr>
        <w:t>su</w:t>
      </w:r>
      <w:r>
        <w:rPr>
          <w:spacing w:val="21"/>
        </w:rPr>
        <w:t xml:space="preserve"> </w:t>
      </w:r>
      <w:r>
        <w:rPr>
          <w:spacing w:val="-2"/>
        </w:rPr>
        <w:t>condición.</w:t>
      </w:r>
    </w:p>
    <w:p w:rsidR="00C95FE4" w:rsidRDefault="00C95FE4">
      <w:pPr>
        <w:spacing w:before="1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extoindependiente"/>
        <w:spacing w:line="250" w:lineRule="auto"/>
        <w:ind w:right="178"/>
        <w:jc w:val="both"/>
      </w:pPr>
      <w:r>
        <w:rPr>
          <w:spacing w:val="-1"/>
        </w:rPr>
        <w:t>Asimismo,</w:t>
      </w:r>
      <w:r>
        <w:rPr>
          <w:spacing w:val="17"/>
        </w:rPr>
        <w:t xml:space="preserve"> </w:t>
      </w:r>
      <w:r>
        <w:rPr>
          <w:spacing w:val="-1"/>
        </w:rPr>
        <w:t>se</w:t>
      </w:r>
      <w:r>
        <w:rPr>
          <w:spacing w:val="18"/>
        </w:rPr>
        <w:t xml:space="preserve"> </w:t>
      </w:r>
      <w:r>
        <w:rPr>
          <w:spacing w:val="-1"/>
        </w:rPr>
        <w:t>esta</w:t>
      </w:r>
      <w:r>
        <w:rPr>
          <w:spacing w:val="18"/>
        </w:rPr>
        <w:t xml:space="preserve"> </w:t>
      </w:r>
      <w:r>
        <w:rPr>
          <w:spacing w:val="-1"/>
        </w:rPr>
        <w:t>valorando</w:t>
      </w:r>
      <w:r>
        <w:rPr>
          <w:spacing w:val="25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lo</w:t>
      </w:r>
      <w:r>
        <w:rPr>
          <w:spacing w:val="19"/>
        </w:rPr>
        <w:t xml:space="preserve"> </w:t>
      </w:r>
      <w:r>
        <w:rPr>
          <w:spacing w:val="-3"/>
        </w:rPr>
        <w:t>interno</w:t>
      </w:r>
      <w:r>
        <w:rPr>
          <w:spacing w:val="24"/>
        </w:rPr>
        <w:t xml:space="preserve"> </w:t>
      </w:r>
      <w:r>
        <w:t>del</w:t>
      </w:r>
      <w:r>
        <w:rPr>
          <w:spacing w:val="17"/>
        </w:rPr>
        <w:t xml:space="preserve"> </w:t>
      </w:r>
      <w:r>
        <w:rPr>
          <w:spacing w:val="-1"/>
        </w:rPr>
        <w:t>Macro</w:t>
      </w:r>
      <w:r>
        <w:rPr>
          <w:spacing w:val="25"/>
        </w:rPr>
        <w:t xml:space="preserve"> </w:t>
      </w:r>
      <w:r>
        <w:rPr>
          <w:spacing w:val="-2"/>
        </w:rPr>
        <w:t>Proceso</w:t>
      </w:r>
      <w:r>
        <w:rPr>
          <w:spacing w:val="19"/>
        </w:rPr>
        <w:t xml:space="preserve"> </w:t>
      </w:r>
      <w:r>
        <w:rPr>
          <w:spacing w:val="-2"/>
        </w:rPr>
        <w:t>Financiero</w:t>
      </w:r>
      <w:r>
        <w:rPr>
          <w:spacing w:val="24"/>
        </w:rPr>
        <w:t xml:space="preserve"> </w:t>
      </w:r>
      <w:r>
        <w:rPr>
          <w:spacing w:val="-1"/>
        </w:rPr>
        <w:t>Contable</w:t>
      </w:r>
      <w:r>
        <w:rPr>
          <w:spacing w:val="18"/>
        </w:rPr>
        <w:t xml:space="preserve"> </w:t>
      </w:r>
      <w:r>
        <w:t>para</w:t>
      </w:r>
      <w:r>
        <w:rPr>
          <w:spacing w:val="12"/>
        </w:rPr>
        <w:t xml:space="preserve"> </w:t>
      </w:r>
      <w:r>
        <w:rPr>
          <w:spacing w:val="-1"/>
        </w:rPr>
        <w:t>determinar</w:t>
      </w:r>
      <w:r>
        <w:rPr>
          <w:spacing w:val="19"/>
        </w:rPr>
        <w:t xml:space="preserve"> </w:t>
      </w:r>
      <w:r>
        <w:rPr>
          <w:spacing w:val="1"/>
        </w:rPr>
        <w:t>la</w:t>
      </w:r>
      <w:r>
        <w:rPr>
          <w:spacing w:val="18"/>
        </w:rPr>
        <w:t xml:space="preserve"> </w:t>
      </w:r>
      <w:r>
        <w:t>vida</w:t>
      </w:r>
      <w:r>
        <w:rPr>
          <w:spacing w:val="75"/>
          <w:w w:val="102"/>
        </w:rPr>
        <w:t xml:space="preserve"> </w:t>
      </w:r>
      <w:r>
        <w:t>útil</w:t>
      </w:r>
      <w:r>
        <w:rPr>
          <w:spacing w:val="11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1"/>
        </w:rPr>
        <w:t>cada</w:t>
      </w:r>
      <w:r>
        <w:rPr>
          <w:spacing w:val="7"/>
        </w:rPr>
        <w:t xml:space="preserve"> </w:t>
      </w:r>
      <w:r>
        <w:rPr>
          <w:spacing w:val="-1"/>
        </w:rPr>
        <w:t>bien</w:t>
      </w:r>
      <w:r>
        <w:rPr>
          <w:spacing w:val="15"/>
        </w:rPr>
        <w:t xml:space="preserve"> </w:t>
      </w:r>
      <w:r>
        <w:t>y</w:t>
      </w:r>
      <w:r>
        <w:rPr>
          <w:spacing w:val="4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3"/>
        </w:rPr>
        <w:t>ser</w:t>
      </w:r>
      <w:r>
        <w:rPr>
          <w:spacing w:val="20"/>
        </w:rPr>
        <w:t xml:space="preserve"> </w:t>
      </w:r>
      <w:r>
        <w:rPr>
          <w:spacing w:val="-2"/>
        </w:rPr>
        <w:t>necesario</w:t>
      </w:r>
      <w:r>
        <w:rPr>
          <w:spacing w:val="20"/>
        </w:rPr>
        <w:t xml:space="preserve"> </w:t>
      </w:r>
      <w:r>
        <w:rPr>
          <w:spacing w:val="-4"/>
        </w:rPr>
        <w:t>se</w:t>
      </w:r>
      <w:r>
        <w:rPr>
          <w:spacing w:val="13"/>
        </w:rPr>
        <w:t xml:space="preserve"> </w:t>
      </w:r>
      <w:r>
        <w:rPr>
          <w:spacing w:val="-1"/>
        </w:rPr>
        <w:t>consultará</w:t>
      </w:r>
      <w:r>
        <w:rPr>
          <w:spacing w:val="13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Contabilidad</w:t>
      </w:r>
      <w:r>
        <w:rPr>
          <w:spacing w:val="20"/>
        </w:rPr>
        <w:t xml:space="preserve"> </w:t>
      </w:r>
      <w:r>
        <w:rPr>
          <w:spacing w:val="-2"/>
        </w:rPr>
        <w:t>Nacional.</w:t>
      </w:r>
    </w:p>
    <w:p w:rsidR="00C95FE4" w:rsidRDefault="00C95FE4">
      <w:pPr>
        <w:spacing w:before="2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4" w:lineRule="auto"/>
        <w:ind w:right="182"/>
        <w:jc w:val="both"/>
      </w:pPr>
      <w:r>
        <w:t>Por</w:t>
      </w:r>
      <w:r>
        <w:rPr>
          <w:spacing w:val="17"/>
        </w:rPr>
        <w:t xml:space="preserve"> </w:t>
      </w:r>
      <w:r>
        <w:t>otra</w:t>
      </w:r>
      <w:r>
        <w:rPr>
          <w:spacing w:val="16"/>
        </w:rPr>
        <w:t xml:space="preserve"> </w:t>
      </w:r>
      <w:r>
        <w:t>parte,</w:t>
      </w:r>
      <w:r>
        <w:rPr>
          <w:spacing w:val="16"/>
        </w:rPr>
        <w:t xml:space="preserve"> </w:t>
      </w:r>
      <w:r>
        <w:rPr>
          <w:spacing w:val="-1"/>
        </w:rPr>
        <w:t>se</w:t>
      </w:r>
      <w:r>
        <w:rPr>
          <w:spacing w:val="16"/>
        </w:rPr>
        <w:t xml:space="preserve"> </w:t>
      </w:r>
      <w:r>
        <w:rPr>
          <w:spacing w:val="-1"/>
        </w:rPr>
        <w:t>evidenció</w:t>
      </w:r>
      <w:r>
        <w:rPr>
          <w:spacing w:val="18"/>
        </w:rPr>
        <w:t xml:space="preserve"> </w:t>
      </w:r>
      <w:r>
        <w:t>que</w:t>
      </w:r>
      <w:r>
        <w:rPr>
          <w:spacing w:val="16"/>
        </w:rPr>
        <w:t xml:space="preserve"> </w:t>
      </w:r>
      <w:r>
        <w:rPr>
          <w:spacing w:val="-2"/>
        </w:rPr>
        <w:t>existe</w:t>
      </w:r>
      <w:r>
        <w:rPr>
          <w:spacing w:val="21"/>
        </w:rPr>
        <w:t xml:space="preserve"> </w:t>
      </w:r>
      <w:r>
        <w:rPr>
          <w:spacing w:val="-1"/>
        </w:rPr>
        <w:t>una</w:t>
      </w:r>
      <w:r>
        <w:rPr>
          <w:spacing w:val="20"/>
        </w:rPr>
        <w:t xml:space="preserve"> </w:t>
      </w:r>
      <w:r>
        <w:rPr>
          <w:spacing w:val="-1"/>
        </w:rPr>
        <w:t>cantidad</w:t>
      </w:r>
      <w:r>
        <w:rPr>
          <w:spacing w:val="18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rPr>
          <w:spacing w:val="-1"/>
        </w:rPr>
        <w:t>143</w:t>
      </w:r>
      <w:r>
        <w:rPr>
          <w:spacing w:val="23"/>
        </w:rPr>
        <w:t xml:space="preserve"> </w:t>
      </w:r>
      <w:r>
        <w:rPr>
          <w:spacing w:val="-2"/>
        </w:rPr>
        <w:t>activos</w:t>
      </w:r>
      <w:r>
        <w:rPr>
          <w:spacing w:val="14"/>
        </w:rPr>
        <w:t xml:space="preserve"> </w:t>
      </w:r>
      <w:r>
        <w:rPr>
          <w:spacing w:val="2"/>
        </w:rPr>
        <w:t>que</w:t>
      </w:r>
      <w:r>
        <w:rPr>
          <w:spacing w:val="16"/>
        </w:rPr>
        <w:t xml:space="preserve"> </w:t>
      </w:r>
      <w:r>
        <w:rPr>
          <w:spacing w:val="-1"/>
        </w:rPr>
        <w:t>se</w:t>
      </w:r>
      <w:r>
        <w:rPr>
          <w:spacing w:val="16"/>
        </w:rPr>
        <w:t xml:space="preserve"> </w:t>
      </w:r>
      <w:r>
        <w:rPr>
          <w:spacing w:val="-1"/>
        </w:rPr>
        <w:t>encuentran</w:t>
      </w:r>
      <w:r>
        <w:rPr>
          <w:spacing w:val="18"/>
        </w:rPr>
        <w:t xml:space="preserve"> </w:t>
      </w:r>
      <w:r>
        <w:t>en</w:t>
      </w:r>
      <w:r>
        <w:rPr>
          <w:spacing w:val="12"/>
        </w:rPr>
        <w:t xml:space="preserve"> </w:t>
      </w:r>
      <w:r>
        <w:rPr>
          <w:spacing w:val="1"/>
        </w:rPr>
        <w:t>el</w:t>
      </w:r>
      <w:r>
        <w:rPr>
          <w:spacing w:val="16"/>
        </w:rPr>
        <w:t xml:space="preserve"> </w:t>
      </w:r>
      <w:r>
        <w:rPr>
          <w:spacing w:val="-1"/>
        </w:rPr>
        <w:t>auxiliar</w:t>
      </w:r>
      <w:r>
        <w:rPr>
          <w:spacing w:val="21"/>
        </w:rPr>
        <w:t xml:space="preserve"> </w:t>
      </w:r>
      <w:r>
        <w:rPr>
          <w:spacing w:val="2"/>
        </w:rPr>
        <w:t>de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74"/>
          <w:w w:val="102"/>
        </w:rPr>
        <w:t xml:space="preserve"> </w:t>
      </w:r>
      <w:r>
        <w:rPr>
          <w:spacing w:val="-1"/>
        </w:rPr>
        <w:t>cuenta</w:t>
      </w:r>
      <w:r>
        <w:rPr>
          <w:spacing w:val="28"/>
        </w:rPr>
        <w:t xml:space="preserve"> </w:t>
      </w:r>
      <w:r>
        <w:rPr>
          <w:spacing w:val="-1"/>
        </w:rPr>
        <w:t>120100250102</w:t>
      </w:r>
      <w:r>
        <w:rPr>
          <w:spacing w:val="36"/>
        </w:rPr>
        <w:t xml:space="preserve"> </w:t>
      </w:r>
      <w:r>
        <w:rPr>
          <w:spacing w:val="-1"/>
        </w:rPr>
        <w:t>“Equipo</w:t>
      </w:r>
      <w:r>
        <w:rPr>
          <w:spacing w:val="25"/>
        </w:rPr>
        <w:t xml:space="preserve"> </w:t>
      </w:r>
      <w:r>
        <w:rPr>
          <w:spacing w:val="2"/>
        </w:rPr>
        <w:t>de</w:t>
      </w:r>
      <w:r>
        <w:rPr>
          <w:spacing w:val="34"/>
        </w:rPr>
        <w:t xml:space="preserve"> </w:t>
      </w:r>
      <w:r>
        <w:rPr>
          <w:spacing w:val="-1"/>
        </w:rPr>
        <w:t>transporte”,</w:t>
      </w:r>
      <w:r>
        <w:rPr>
          <w:spacing w:val="35"/>
        </w:rPr>
        <w:t xml:space="preserve"> </w:t>
      </w:r>
      <w:r>
        <w:rPr>
          <w:spacing w:val="-1"/>
        </w:rPr>
        <w:t>pero</w:t>
      </w:r>
      <w:r>
        <w:rPr>
          <w:spacing w:val="31"/>
        </w:rPr>
        <w:t xml:space="preserve"> </w:t>
      </w:r>
      <w:r>
        <w:rPr>
          <w:spacing w:val="-2"/>
        </w:rPr>
        <w:t>no</w:t>
      </w:r>
      <w:r>
        <w:rPr>
          <w:spacing w:val="36"/>
        </w:rPr>
        <w:t xml:space="preserve"> </w:t>
      </w:r>
      <w:r>
        <w:t>en</w:t>
      </w:r>
      <w:r>
        <w:rPr>
          <w:spacing w:val="25"/>
        </w:rPr>
        <w:t xml:space="preserve"> </w:t>
      </w:r>
      <w:r>
        <w:t>el</w:t>
      </w:r>
      <w:r>
        <w:rPr>
          <w:spacing w:val="27"/>
        </w:rPr>
        <w:t xml:space="preserve"> </w:t>
      </w:r>
      <w:r>
        <w:t>registro</w:t>
      </w:r>
      <w:r>
        <w:rPr>
          <w:spacing w:val="37"/>
        </w:rPr>
        <w:t xml:space="preserve"> </w:t>
      </w:r>
      <w:r>
        <w:t>del</w:t>
      </w:r>
      <w:r>
        <w:rPr>
          <w:spacing w:val="27"/>
        </w:rPr>
        <w:t xml:space="preserve"> </w:t>
      </w:r>
      <w:r>
        <w:rPr>
          <w:spacing w:val="-1"/>
        </w:rPr>
        <w:t>Departamento</w:t>
      </w:r>
      <w:r>
        <w:rPr>
          <w:spacing w:val="31"/>
        </w:rPr>
        <w:t xml:space="preserve"> </w:t>
      </w:r>
      <w:r>
        <w:rPr>
          <w:spacing w:val="2"/>
        </w:rPr>
        <w:t>de</w:t>
      </w:r>
      <w:r>
        <w:rPr>
          <w:spacing w:val="28"/>
        </w:rPr>
        <w:t xml:space="preserve"> </w:t>
      </w:r>
      <w:r>
        <w:rPr>
          <w:spacing w:val="-1"/>
        </w:rPr>
        <w:t>Proveeduría,</w:t>
      </w:r>
      <w:r>
        <w:rPr>
          <w:spacing w:val="63"/>
          <w:w w:val="102"/>
        </w:rPr>
        <w:t xml:space="preserve"> </w:t>
      </w:r>
      <w:r>
        <w:t>por</w:t>
      </w:r>
      <w:r>
        <w:rPr>
          <w:spacing w:val="51"/>
        </w:rPr>
        <w:t xml:space="preserve"> </w:t>
      </w:r>
      <w:r>
        <w:rPr>
          <w:spacing w:val="-3"/>
        </w:rPr>
        <w:t>lo</w:t>
      </w:r>
      <w:r>
        <w:rPr>
          <w:spacing w:val="48"/>
        </w:rPr>
        <w:t xml:space="preserve"> </w:t>
      </w:r>
      <w:r>
        <w:t>que</w:t>
      </w:r>
      <w:r>
        <w:rPr>
          <w:spacing w:val="50"/>
        </w:rPr>
        <w:t xml:space="preserve"> </w:t>
      </w:r>
      <w:r>
        <w:rPr>
          <w:spacing w:val="-1"/>
        </w:rPr>
        <w:t>se</w:t>
      </w:r>
      <w:r>
        <w:rPr>
          <w:spacing w:val="45"/>
        </w:rPr>
        <w:t xml:space="preserve"> </w:t>
      </w:r>
      <w:r>
        <w:rPr>
          <w:spacing w:val="-2"/>
        </w:rPr>
        <w:t>solicitó</w:t>
      </w:r>
      <w:r>
        <w:rPr>
          <w:spacing w:val="53"/>
        </w:rPr>
        <w:t xml:space="preserve"> </w:t>
      </w:r>
      <w:r>
        <w:t>a</w:t>
      </w:r>
      <w:r>
        <w:rPr>
          <w:spacing w:val="45"/>
        </w:rPr>
        <w:t xml:space="preserve"> </w:t>
      </w:r>
      <w:r>
        <w:rPr>
          <w:spacing w:val="-1"/>
        </w:rPr>
        <w:t>dicho</w:t>
      </w:r>
      <w:r>
        <w:rPr>
          <w:spacing w:val="53"/>
        </w:rPr>
        <w:t xml:space="preserve"> </w:t>
      </w:r>
      <w:r>
        <w:rPr>
          <w:spacing w:val="-1"/>
        </w:rPr>
        <w:t>Departamento</w:t>
      </w:r>
      <w:r>
        <w:rPr>
          <w:spacing w:val="53"/>
        </w:rPr>
        <w:t xml:space="preserve"> </w:t>
      </w:r>
      <w:r>
        <w:rPr>
          <w:spacing w:val="-2"/>
        </w:rPr>
        <w:t>realizar</w:t>
      </w:r>
      <w:r>
        <w:rPr>
          <w:spacing w:val="2"/>
        </w:rPr>
        <w:t xml:space="preserve"> </w:t>
      </w:r>
      <w:r>
        <w:rPr>
          <w:spacing w:val="-3"/>
        </w:rPr>
        <w:t>la</w:t>
      </w:r>
      <w:r>
        <w:rPr>
          <w:spacing w:val="45"/>
        </w:rPr>
        <w:t xml:space="preserve"> </w:t>
      </w:r>
      <w:r>
        <w:t>conciliación</w:t>
      </w:r>
      <w:r>
        <w:rPr>
          <w:spacing w:val="47"/>
        </w:rPr>
        <w:t xml:space="preserve"> </w:t>
      </w:r>
      <w:r>
        <w:t>de</w:t>
      </w:r>
      <w:r>
        <w:rPr>
          <w:spacing w:val="45"/>
        </w:rPr>
        <w:t xml:space="preserve"> </w:t>
      </w:r>
      <w:r>
        <w:rPr>
          <w:spacing w:val="-1"/>
        </w:rPr>
        <w:t>la</w:t>
      </w:r>
      <w:r>
        <w:rPr>
          <w:spacing w:val="51"/>
        </w:rPr>
        <w:t xml:space="preserve"> </w:t>
      </w:r>
      <w:r>
        <w:rPr>
          <w:spacing w:val="-1"/>
        </w:rPr>
        <w:t>información.</w:t>
      </w:r>
      <w:r>
        <w:rPr>
          <w:spacing w:val="52"/>
        </w:rPr>
        <w:t xml:space="preserve"> </w:t>
      </w:r>
      <w:r>
        <w:t>Al</w:t>
      </w:r>
      <w:r>
        <w:rPr>
          <w:spacing w:val="49"/>
        </w:rPr>
        <w:t xml:space="preserve"> </w:t>
      </w:r>
      <w:r>
        <w:t>cierre</w:t>
      </w:r>
      <w:r>
        <w:rPr>
          <w:spacing w:val="45"/>
        </w:rPr>
        <w:t xml:space="preserve"> </w:t>
      </w:r>
      <w:r>
        <w:t>del</w:t>
      </w:r>
      <w:r>
        <w:rPr>
          <w:spacing w:val="64"/>
          <w:w w:val="102"/>
        </w:rPr>
        <w:t xml:space="preserve"> </w:t>
      </w:r>
      <w:r>
        <w:t>informe</w:t>
      </w:r>
      <w:r>
        <w:rPr>
          <w:spacing w:val="13"/>
        </w:rPr>
        <w:t xml:space="preserve"> </w:t>
      </w:r>
      <w:r>
        <w:rPr>
          <w:spacing w:val="-2"/>
        </w:rPr>
        <w:t>no</w:t>
      </w:r>
      <w:r>
        <w:rPr>
          <w:spacing w:val="10"/>
        </w:rPr>
        <w:t xml:space="preserve"> </w:t>
      </w:r>
      <w:r>
        <w:rPr>
          <w:spacing w:val="-1"/>
        </w:rPr>
        <w:t>se</w:t>
      </w:r>
      <w:r>
        <w:rPr>
          <w:spacing w:val="13"/>
        </w:rPr>
        <w:t xml:space="preserve"> </w:t>
      </w:r>
      <w:r>
        <w:rPr>
          <w:spacing w:val="-2"/>
        </w:rPr>
        <w:t>ha</w:t>
      </w:r>
      <w:r>
        <w:rPr>
          <w:spacing w:val="8"/>
        </w:rPr>
        <w:t xml:space="preserve"> </w:t>
      </w:r>
      <w:r>
        <w:rPr>
          <w:spacing w:val="-1"/>
        </w:rPr>
        <w:t>recibido</w:t>
      </w:r>
      <w:r>
        <w:rPr>
          <w:spacing w:val="15"/>
        </w:rPr>
        <w:t xml:space="preserve"> </w:t>
      </w:r>
      <w:r>
        <w:rPr>
          <w:spacing w:val="-3"/>
        </w:rPr>
        <w:t>la</w:t>
      </w:r>
      <w:r>
        <w:rPr>
          <w:spacing w:val="14"/>
        </w:rPr>
        <w:t xml:space="preserve"> </w:t>
      </w:r>
      <w:r>
        <w:rPr>
          <w:spacing w:val="-1"/>
        </w:rPr>
        <w:t>respuesta.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tulo3"/>
        <w:jc w:val="both"/>
        <w:rPr>
          <w:b w:val="0"/>
          <w:bCs w:val="0"/>
        </w:rPr>
      </w:pPr>
      <w:r>
        <w:t>NOTA</w:t>
      </w:r>
      <w:r>
        <w:rPr>
          <w:spacing w:val="14"/>
        </w:rPr>
        <w:t xml:space="preserve"> </w:t>
      </w:r>
      <w:r>
        <w:t>No.</w:t>
      </w:r>
      <w:r>
        <w:rPr>
          <w:spacing w:val="12"/>
        </w:rPr>
        <w:t xml:space="preserve"> </w:t>
      </w:r>
      <w:r>
        <w:rPr>
          <w:spacing w:val="-2"/>
        </w:rPr>
        <w:t>20</w:t>
      </w:r>
      <w:r>
        <w:t xml:space="preserve"> </w:t>
      </w:r>
      <w:r>
        <w:rPr>
          <w:spacing w:val="33"/>
        </w:rPr>
        <w:t xml:space="preserve"> </w:t>
      </w:r>
      <w:r>
        <w:rPr>
          <w:spacing w:val="-1"/>
        </w:rPr>
        <w:t>Construcciones,</w:t>
      </w:r>
      <w:r>
        <w:rPr>
          <w:spacing w:val="16"/>
        </w:rPr>
        <w:t xml:space="preserve"> </w:t>
      </w:r>
      <w:r>
        <w:rPr>
          <w:spacing w:val="-1"/>
        </w:rPr>
        <w:t>Adiciones</w:t>
      </w:r>
      <w:r>
        <w:rPr>
          <w:spacing w:val="14"/>
        </w:rPr>
        <w:t xml:space="preserve"> </w:t>
      </w:r>
      <w:r>
        <w:t>y</w:t>
      </w:r>
      <w:r>
        <w:rPr>
          <w:spacing w:val="12"/>
        </w:rPr>
        <w:t xml:space="preserve"> </w:t>
      </w:r>
      <w:r>
        <w:rPr>
          <w:spacing w:val="-1"/>
        </w:rPr>
        <w:t>Mejoras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ind w:right="189"/>
        <w:jc w:val="both"/>
      </w:pPr>
      <w:r>
        <w:rPr>
          <w:spacing w:val="-1"/>
        </w:rPr>
        <w:t>Corresponde</w:t>
      </w:r>
      <w:r>
        <w:rPr>
          <w:spacing w:val="29"/>
        </w:rPr>
        <w:t xml:space="preserve"> </w:t>
      </w:r>
      <w:r>
        <w:t>al</w:t>
      </w:r>
      <w:r>
        <w:rPr>
          <w:spacing w:val="24"/>
        </w:rPr>
        <w:t xml:space="preserve"> </w:t>
      </w:r>
      <w:r>
        <w:rPr>
          <w:spacing w:val="-1"/>
        </w:rPr>
        <w:t>registro</w:t>
      </w:r>
      <w:r>
        <w:rPr>
          <w:spacing w:val="27"/>
        </w:rPr>
        <w:t xml:space="preserve"> </w:t>
      </w:r>
      <w:r>
        <w:rPr>
          <w:spacing w:val="2"/>
        </w:rPr>
        <w:t>de</w:t>
      </w:r>
      <w:r>
        <w:rPr>
          <w:spacing w:val="30"/>
        </w:rPr>
        <w:t xml:space="preserve"> </w:t>
      </w:r>
      <w:r>
        <w:rPr>
          <w:spacing w:val="-2"/>
        </w:rPr>
        <w:t>las</w:t>
      </w:r>
      <w:r>
        <w:rPr>
          <w:spacing w:val="28"/>
        </w:rPr>
        <w:t xml:space="preserve"> </w:t>
      </w:r>
      <w:r>
        <w:t>obras</w:t>
      </w:r>
      <w:r>
        <w:rPr>
          <w:spacing w:val="33"/>
        </w:rPr>
        <w:t xml:space="preserve"> </w:t>
      </w:r>
      <w:r>
        <w:rPr>
          <w:spacing w:val="-3"/>
        </w:rPr>
        <w:t>en</w:t>
      </w:r>
      <w:r>
        <w:rPr>
          <w:spacing w:val="26"/>
        </w:rPr>
        <w:t xml:space="preserve"> </w:t>
      </w:r>
      <w:r>
        <w:rPr>
          <w:spacing w:val="-1"/>
        </w:rPr>
        <w:t>proceso</w:t>
      </w:r>
      <w:r>
        <w:rPr>
          <w:spacing w:val="33"/>
        </w:rPr>
        <w:t xml:space="preserve"> </w:t>
      </w:r>
      <w:r>
        <w:rPr>
          <w:spacing w:val="2"/>
        </w:rPr>
        <w:t>de</w:t>
      </w:r>
      <w:r>
        <w:rPr>
          <w:spacing w:val="24"/>
        </w:rPr>
        <w:t xml:space="preserve"> </w:t>
      </w:r>
      <w:r>
        <w:rPr>
          <w:spacing w:val="-1"/>
        </w:rPr>
        <w:t>edificios</w:t>
      </w:r>
      <w:r>
        <w:rPr>
          <w:spacing w:val="28"/>
        </w:rPr>
        <w:t xml:space="preserve"> </w:t>
      </w:r>
      <w:r>
        <w:rPr>
          <w:spacing w:val="-1"/>
        </w:rPr>
        <w:t>propios,</w:t>
      </w:r>
      <w:r>
        <w:rPr>
          <w:spacing w:val="35"/>
        </w:rPr>
        <w:t xml:space="preserve"> </w:t>
      </w:r>
      <w:r>
        <w:rPr>
          <w:spacing w:val="-3"/>
        </w:rPr>
        <w:t>cuyo</w:t>
      </w:r>
      <w:r>
        <w:rPr>
          <w:spacing w:val="32"/>
        </w:rPr>
        <w:t xml:space="preserve"> </w:t>
      </w:r>
      <w:r>
        <w:t>saldo</w:t>
      </w:r>
      <w:r>
        <w:rPr>
          <w:spacing w:val="27"/>
        </w:rPr>
        <w:t xml:space="preserve"> </w:t>
      </w:r>
      <w:r>
        <w:rPr>
          <w:spacing w:val="-1"/>
        </w:rPr>
        <w:t>final</w:t>
      </w:r>
      <w:r>
        <w:rPr>
          <w:spacing w:val="24"/>
        </w:rPr>
        <w:t xml:space="preserve"> </w:t>
      </w:r>
      <w:r>
        <w:rPr>
          <w:spacing w:val="1"/>
        </w:rPr>
        <w:t>debe</w:t>
      </w:r>
      <w:r>
        <w:rPr>
          <w:spacing w:val="24"/>
        </w:rPr>
        <w:t xml:space="preserve"> </w:t>
      </w:r>
      <w:r>
        <w:rPr>
          <w:spacing w:val="-3"/>
        </w:rPr>
        <w:t>ser</w:t>
      </w:r>
      <w:r>
        <w:rPr>
          <w:spacing w:val="66"/>
          <w:w w:val="102"/>
        </w:rPr>
        <w:t xml:space="preserve"> </w:t>
      </w:r>
      <w:r>
        <w:rPr>
          <w:spacing w:val="-1"/>
        </w:rPr>
        <w:t>capitalizado</w:t>
      </w:r>
      <w:r>
        <w:rPr>
          <w:spacing w:val="21"/>
        </w:rPr>
        <w:t xml:space="preserve"> </w:t>
      </w:r>
      <w:r>
        <w:t>en</w:t>
      </w:r>
      <w:r>
        <w:rPr>
          <w:spacing w:val="4"/>
        </w:rPr>
        <w:t xml:space="preserve"> </w:t>
      </w:r>
      <w:r>
        <w:rPr>
          <w:spacing w:val="-1"/>
        </w:rPr>
        <w:t>la</w:t>
      </w:r>
      <w:r>
        <w:rPr>
          <w:spacing w:val="14"/>
        </w:rPr>
        <w:t xml:space="preserve"> </w:t>
      </w:r>
      <w:r>
        <w:rPr>
          <w:spacing w:val="-2"/>
        </w:rPr>
        <w:t>cuenta</w:t>
      </w:r>
      <w:r>
        <w:rPr>
          <w:spacing w:val="14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Edificios</w:t>
      </w:r>
      <w:r>
        <w:rPr>
          <w:spacing w:val="11"/>
        </w:rPr>
        <w:t xml:space="preserve"> </w:t>
      </w:r>
      <w:r>
        <w:rPr>
          <w:spacing w:val="-1"/>
        </w:rPr>
        <w:t>una</w:t>
      </w:r>
      <w:r>
        <w:rPr>
          <w:spacing w:val="14"/>
        </w:rPr>
        <w:t xml:space="preserve"> </w:t>
      </w:r>
      <w:r>
        <w:rPr>
          <w:spacing w:val="-3"/>
        </w:rPr>
        <w:t>vez</w:t>
      </w:r>
      <w:r>
        <w:rPr>
          <w:spacing w:val="14"/>
        </w:rPr>
        <w:t xml:space="preserve"> </w:t>
      </w:r>
      <w:r>
        <w:rPr>
          <w:spacing w:val="-1"/>
        </w:rPr>
        <w:t>finalizada</w:t>
      </w:r>
      <w:r>
        <w:rPr>
          <w:spacing w:val="14"/>
        </w:rPr>
        <w:t xml:space="preserve"> </w:t>
      </w:r>
      <w:r>
        <w:rPr>
          <w:spacing w:val="-3"/>
        </w:rPr>
        <w:t>la</w:t>
      </w:r>
      <w:r>
        <w:rPr>
          <w:spacing w:val="15"/>
        </w:rPr>
        <w:t xml:space="preserve"> </w:t>
      </w:r>
      <w:r>
        <w:t>obra.</w:t>
      </w:r>
    </w:p>
    <w:p w:rsidR="00C95FE4" w:rsidRDefault="00C95FE4">
      <w:pPr>
        <w:spacing w:before="1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extoindependiente"/>
        <w:spacing w:line="245" w:lineRule="auto"/>
        <w:ind w:right="182"/>
        <w:jc w:val="both"/>
      </w:pPr>
      <w:r>
        <w:rPr>
          <w:spacing w:val="-1"/>
        </w:rPr>
        <w:t>Esta</w:t>
      </w:r>
      <w:r>
        <w:rPr>
          <w:spacing w:val="27"/>
        </w:rPr>
        <w:t xml:space="preserve"> </w:t>
      </w:r>
      <w:r>
        <w:rPr>
          <w:spacing w:val="-1"/>
        </w:rPr>
        <w:t>cuenta</w:t>
      </w:r>
      <w:r>
        <w:rPr>
          <w:spacing w:val="27"/>
        </w:rPr>
        <w:t xml:space="preserve"> </w:t>
      </w:r>
      <w:r>
        <w:rPr>
          <w:spacing w:val="-1"/>
        </w:rPr>
        <w:t>se</w:t>
      </w:r>
      <w:r>
        <w:rPr>
          <w:spacing w:val="33"/>
        </w:rPr>
        <w:t xml:space="preserve"> </w:t>
      </w:r>
      <w:r>
        <w:rPr>
          <w:spacing w:val="-1"/>
        </w:rPr>
        <w:t>utiliza</w:t>
      </w:r>
      <w:r>
        <w:rPr>
          <w:spacing w:val="21"/>
        </w:rPr>
        <w:t xml:space="preserve"> </w:t>
      </w:r>
      <w:r>
        <w:t>para</w:t>
      </w:r>
      <w:r>
        <w:rPr>
          <w:spacing w:val="27"/>
        </w:rPr>
        <w:t xml:space="preserve"> </w:t>
      </w:r>
      <w:r>
        <w:rPr>
          <w:spacing w:val="-1"/>
        </w:rPr>
        <w:t>registrar</w:t>
      </w:r>
      <w:r>
        <w:rPr>
          <w:spacing w:val="34"/>
        </w:rPr>
        <w:t xml:space="preserve"> </w:t>
      </w:r>
      <w:r>
        <w:rPr>
          <w:spacing w:val="-2"/>
        </w:rPr>
        <w:t>las</w:t>
      </w:r>
      <w:r>
        <w:rPr>
          <w:spacing w:val="31"/>
        </w:rPr>
        <w:t xml:space="preserve"> </w:t>
      </w:r>
      <w:r>
        <w:t>obras</w:t>
      </w:r>
      <w:r>
        <w:rPr>
          <w:spacing w:val="25"/>
        </w:rPr>
        <w:t xml:space="preserve"> </w:t>
      </w:r>
      <w:r>
        <w:rPr>
          <w:spacing w:val="1"/>
        </w:rPr>
        <w:t>en</w:t>
      </w:r>
      <w:r>
        <w:rPr>
          <w:spacing w:val="24"/>
        </w:rPr>
        <w:t xml:space="preserve"> </w:t>
      </w:r>
      <w:r>
        <w:rPr>
          <w:spacing w:val="-1"/>
        </w:rPr>
        <w:t>proceso</w:t>
      </w:r>
      <w:r>
        <w:rPr>
          <w:spacing w:val="29"/>
        </w:rPr>
        <w:t xml:space="preserve"> </w:t>
      </w:r>
      <w:r>
        <w:rPr>
          <w:spacing w:val="-1"/>
        </w:rPr>
        <w:t>incluyendo</w:t>
      </w:r>
      <w:r>
        <w:rPr>
          <w:spacing w:val="35"/>
        </w:rPr>
        <w:t xml:space="preserve"> </w:t>
      </w:r>
      <w:r>
        <w:t>todos</w:t>
      </w:r>
      <w:r>
        <w:rPr>
          <w:spacing w:val="20"/>
        </w:rPr>
        <w:t xml:space="preserve"> </w:t>
      </w:r>
      <w:r>
        <w:t>los</w:t>
      </w:r>
      <w:r>
        <w:rPr>
          <w:spacing w:val="24"/>
        </w:rPr>
        <w:t xml:space="preserve"> </w:t>
      </w:r>
      <w:r>
        <w:t>costos</w:t>
      </w:r>
      <w:r>
        <w:rPr>
          <w:spacing w:val="20"/>
        </w:rPr>
        <w:t xml:space="preserve"> </w:t>
      </w:r>
      <w:r>
        <w:t>asociados</w:t>
      </w:r>
      <w:r>
        <w:rPr>
          <w:spacing w:val="25"/>
        </w:rPr>
        <w:t xml:space="preserve"> </w:t>
      </w:r>
      <w:r>
        <w:rPr>
          <w:spacing w:val="-2"/>
        </w:rPr>
        <w:t>(planos,</w:t>
      </w:r>
      <w:r>
        <w:rPr>
          <w:spacing w:val="82"/>
          <w:w w:val="102"/>
        </w:rPr>
        <w:t xml:space="preserve"> </w:t>
      </w:r>
      <w:r>
        <w:rPr>
          <w:spacing w:val="-1"/>
        </w:rPr>
        <w:t>consultorías,</w:t>
      </w:r>
      <w:r>
        <w:rPr>
          <w:spacing w:val="18"/>
        </w:rPr>
        <w:t xml:space="preserve"> </w:t>
      </w:r>
      <w:r>
        <w:rPr>
          <w:spacing w:val="-2"/>
        </w:rPr>
        <w:t>avances,</w:t>
      </w:r>
      <w:r>
        <w:rPr>
          <w:spacing w:val="19"/>
        </w:rPr>
        <w:t xml:space="preserve"> </w:t>
      </w:r>
      <w:r>
        <w:rPr>
          <w:spacing w:val="-1"/>
        </w:rPr>
        <w:t>reajustes,</w:t>
      </w:r>
      <w:r>
        <w:rPr>
          <w:spacing w:val="19"/>
        </w:rPr>
        <w:t xml:space="preserve"> </w:t>
      </w:r>
      <w:r>
        <w:t>obras</w:t>
      </w:r>
      <w:r>
        <w:rPr>
          <w:spacing w:val="17"/>
        </w:rPr>
        <w:t xml:space="preserve"> </w:t>
      </w:r>
      <w:r>
        <w:rPr>
          <w:spacing w:val="-2"/>
        </w:rPr>
        <w:t>extras,</w:t>
      </w:r>
      <w:r>
        <w:rPr>
          <w:spacing w:val="18"/>
        </w:rPr>
        <w:t xml:space="preserve"> </w:t>
      </w:r>
      <w:r>
        <w:rPr>
          <w:spacing w:val="-2"/>
        </w:rPr>
        <w:t>entre</w:t>
      </w:r>
      <w:r>
        <w:rPr>
          <w:spacing w:val="24"/>
        </w:rPr>
        <w:t xml:space="preserve"> </w:t>
      </w:r>
      <w:r>
        <w:rPr>
          <w:spacing w:val="-1"/>
        </w:rPr>
        <w:t>otros),</w:t>
      </w:r>
      <w:r>
        <w:rPr>
          <w:spacing w:val="25"/>
        </w:rPr>
        <w:t xml:space="preserve"> </w:t>
      </w:r>
      <w:r>
        <w:rPr>
          <w:spacing w:val="-4"/>
        </w:rPr>
        <w:t>las</w:t>
      </w:r>
      <w:r>
        <w:rPr>
          <w:spacing w:val="16"/>
        </w:rPr>
        <w:t xml:space="preserve"> </w:t>
      </w:r>
      <w:r>
        <w:rPr>
          <w:spacing w:val="-1"/>
        </w:rPr>
        <w:t>cuales</w:t>
      </w:r>
      <w:r>
        <w:rPr>
          <w:spacing w:val="17"/>
        </w:rPr>
        <w:t xml:space="preserve"> </w:t>
      </w:r>
      <w:r>
        <w:rPr>
          <w:spacing w:val="-1"/>
        </w:rPr>
        <w:t>una</w:t>
      </w:r>
      <w:r>
        <w:rPr>
          <w:spacing w:val="19"/>
        </w:rPr>
        <w:t xml:space="preserve"> </w:t>
      </w:r>
      <w:r>
        <w:rPr>
          <w:spacing w:val="-1"/>
        </w:rPr>
        <w:t>vez</w:t>
      </w:r>
      <w:r>
        <w:rPr>
          <w:spacing w:val="18"/>
        </w:rPr>
        <w:t xml:space="preserve"> </w:t>
      </w:r>
      <w:r>
        <w:rPr>
          <w:spacing w:val="-1"/>
        </w:rPr>
        <w:t>concluidas</w:t>
      </w:r>
      <w:r>
        <w:rPr>
          <w:spacing w:val="17"/>
        </w:rPr>
        <w:t xml:space="preserve"> </w:t>
      </w:r>
      <w:r>
        <w:rPr>
          <w:spacing w:val="-1"/>
        </w:rPr>
        <w:t>se</w:t>
      </w:r>
      <w:r>
        <w:rPr>
          <w:spacing w:val="19"/>
        </w:rPr>
        <w:t xml:space="preserve"> </w:t>
      </w:r>
      <w:r>
        <w:rPr>
          <w:spacing w:val="-1"/>
        </w:rPr>
        <w:t>reclasifican</w:t>
      </w:r>
      <w:r>
        <w:rPr>
          <w:spacing w:val="9"/>
        </w:rPr>
        <w:t xml:space="preserve"> </w:t>
      </w:r>
      <w:r>
        <w:rPr>
          <w:spacing w:val="1"/>
        </w:rPr>
        <w:t>al</w:t>
      </w:r>
      <w:r>
        <w:rPr>
          <w:spacing w:val="95"/>
          <w:w w:val="102"/>
        </w:rPr>
        <w:t xml:space="preserve"> </w:t>
      </w:r>
      <w:r>
        <w:rPr>
          <w:spacing w:val="-1"/>
        </w:rPr>
        <w:t>rubro</w:t>
      </w:r>
      <w:r>
        <w:rPr>
          <w:spacing w:val="21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edificios.</w:t>
      </w:r>
    </w:p>
    <w:p w:rsidR="00C95FE4" w:rsidRDefault="00C95FE4">
      <w:pPr>
        <w:spacing w:before="9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60" w:lineRule="exact"/>
        <w:ind w:right="180"/>
        <w:jc w:val="both"/>
      </w:pPr>
      <w:r>
        <w:t>Es</w:t>
      </w:r>
      <w:r>
        <w:rPr>
          <w:spacing w:val="19"/>
        </w:rPr>
        <w:t xml:space="preserve"> </w:t>
      </w:r>
      <w:r>
        <w:t>importante</w:t>
      </w:r>
      <w:r>
        <w:rPr>
          <w:spacing w:val="18"/>
        </w:rPr>
        <w:t xml:space="preserve"> </w:t>
      </w:r>
      <w:r>
        <w:rPr>
          <w:spacing w:val="-1"/>
        </w:rPr>
        <w:t>mencionar</w:t>
      </w:r>
      <w:r>
        <w:rPr>
          <w:spacing w:val="23"/>
        </w:rPr>
        <w:t xml:space="preserve"> </w:t>
      </w:r>
      <w:r>
        <w:rPr>
          <w:spacing w:val="2"/>
        </w:rPr>
        <w:t>que</w:t>
      </w:r>
      <w:r>
        <w:rPr>
          <w:spacing w:val="22"/>
        </w:rPr>
        <w:t xml:space="preserve"> </w:t>
      </w:r>
      <w:r>
        <w:rPr>
          <w:spacing w:val="-2"/>
        </w:rPr>
        <w:t>este</w:t>
      </w:r>
      <w:r>
        <w:rPr>
          <w:spacing w:val="23"/>
        </w:rPr>
        <w:t xml:space="preserve"> </w:t>
      </w:r>
      <w:r>
        <w:t>Macro</w:t>
      </w:r>
      <w:r>
        <w:rPr>
          <w:spacing w:val="24"/>
        </w:rPr>
        <w:t xml:space="preserve"> </w:t>
      </w:r>
      <w:r>
        <w:rPr>
          <w:spacing w:val="-1"/>
        </w:rPr>
        <w:t>Proceso</w:t>
      </w:r>
      <w:r>
        <w:rPr>
          <w:spacing w:val="25"/>
        </w:rPr>
        <w:t xml:space="preserve"> </w:t>
      </w:r>
      <w:r>
        <w:rPr>
          <w:spacing w:val="-2"/>
        </w:rPr>
        <w:t>realizó</w:t>
      </w:r>
      <w:r>
        <w:rPr>
          <w:spacing w:val="30"/>
        </w:rPr>
        <w:t xml:space="preserve"> </w:t>
      </w:r>
      <w:r>
        <w:t>un</w:t>
      </w:r>
      <w:r>
        <w:rPr>
          <w:spacing w:val="24"/>
        </w:rPr>
        <w:t xml:space="preserve"> </w:t>
      </w:r>
      <w:r>
        <w:t>estudio</w:t>
      </w:r>
      <w:r>
        <w:rPr>
          <w:spacing w:val="31"/>
        </w:rPr>
        <w:t xml:space="preserve"> </w:t>
      </w:r>
      <w:r>
        <w:t>y</w:t>
      </w:r>
      <w:r>
        <w:rPr>
          <w:spacing w:val="14"/>
        </w:rPr>
        <w:t xml:space="preserve"> </w:t>
      </w:r>
      <w:r>
        <w:rPr>
          <w:spacing w:val="-1"/>
        </w:rPr>
        <w:t>análisis</w:t>
      </w:r>
      <w:r>
        <w:rPr>
          <w:spacing w:val="20"/>
        </w:rPr>
        <w:t xml:space="preserve"> </w:t>
      </w:r>
      <w:r>
        <w:t>para</w:t>
      </w:r>
      <w:r>
        <w:rPr>
          <w:spacing w:val="22"/>
        </w:rPr>
        <w:t xml:space="preserve"> </w:t>
      </w:r>
      <w:r>
        <w:rPr>
          <w:spacing w:val="-1"/>
        </w:rPr>
        <w:t>cuantificar</w:t>
      </w:r>
      <w:r>
        <w:rPr>
          <w:spacing w:val="23"/>
        </w:rPr>
        <w:t xml:space="preserve"> </w:t>
      </w:r>
      <w:r>
        <w:rPr>
          <w:spacing w:val="1"/>
        </w:rPr>
        <w:t>el</w:t>
      </w:r>
      <w:r>
        <w:rPr>
          <w:spacing w:val="21"/>
        </w:rPr>
        <w:t xml:space="preserve"> </w:t>
      </w:r>
      <w:r>
        <w:t>monto</w:t>
      </w:r>
      <w:r>
        <w:rPr>
          <w:spacing w:val="54"/>
          <w:w w:val="102"/>
        </w:rPr>
        <w:t xml:space="preserve"> </w:t>
      </w:r>
      <w:r>
        <w:rPr>
          <w:spacing w:val="2"/>
        </w:rPr>
        <w:t>de</w:t>
      </w:r>
      <w:r>
        <w:rPr>
          <w:spacing w:val="19"/>
        </w:rPr>
        <w:t xml:space="preserve"> </w:t>
      </w:r>
      <w:r>
        <w:rPr>
          <w:spacing w:val="-4"/>
        </w:rPr>
        <w:t>las</w:t>
      </w:r>
      <w:r>
        <w:rPr>
          <w:spacing w:val="17"/>
        </w:rPr>
        <w:t xml:space="preserve"> </w:t>
      </w:r>
      <w:r>
        <w:rPr>
          <w:spacing w:val="-1"/>
        </w:rPr>
        <w:t>remodelaciones</w:t>
      </w:r>
      <w:r>
        <w:rPr>
          <w:spacing w:val="17"/>
        </w:rPr>
        <w:t xml:space="preserve"> </w:t>
      </w:r>
      <w:r>
        <w:rPr>
          <w:spacing w:val="-1"/>
        </w:rPr>
        <w:t>efectuadas</w:t>
      </w:r>
      <w:r>
        <w:rPr>
          <w:spacing w:val="17"/>
        </w:rPr>
        <w:t xml:space="preserve"> </w:t>
      </w:r>
      <w:r>
        <w:t>en</w:t>
      </w:r>
      <w:r>
        <w:rPr>
          <w:spacing w:val="16"/>
        </w:rPr>
        <w:t xml:space="preserve"> </w:t>
      </w:r>
      <w:r>
        <w:rPr>
          <w:spacing w:val="-2"/>
        </w:rPr>
        <w:t>los</w:t>
      </w:r>
      <w:r>
        <w:rPr>
          <w:spacing w:val="17"/>
        </w:rPr>
        <w:t xml:space="preserve"> </w:t>
      </w:r>
      <w:r>
        <w:rPr>
          <w:spacing w:val="-1"/>
        </w:rPr>
        <w:t>inmuebles</w:t>
      </w:r>
      <w:r>
        <w:rPr>
          <w:spacing w:val="22"/>
        </w:rPr>
        <w:t xml:space="preserve"> </w:t>
      </w:r>
      <w:r>
        <w:t>alquilados</w:t>
      </w:r>
      <w:r>
        <w:rPr>
          <w:spacing w:val="12"/>
        </w:rPr>
        <w:t xml:space="preserve"> </w:t>
      </w:r>
      <w:r>
        <w:t>por</w:t>
      </w:r>
      <w:r>
        <w:rPr>
          <w:spacing w:val="14"/>
        </w:rPr>
        <w:t xml:space="preserve"> </w:t>
      </w:r>
      <w:r>
        <w:rPr>
          <w:spacing w:val="-1"/>
        </w:rPr>
        <w:t>este</w:t>
      </w:r>
      <w:r>
        <w:rPr>
          <w:spacing w:val="20"/>
        </w:rPr>
        <w:t xml:space="preserve"> </w:t>
      </w:r>
      <w:r>
        <w:rPr>
          <w:spacing w:val="-1"/>
        </w:rPr>
        <w:t>Poder,</w:t>
      </w:r>
      <w:r>
        <w:rPr>
          <w:spacing w:val="13"/>
        </w:rPr>
        <w:t xml:space="preserve"> </w:t>
      </w:r>
      <w:r>
        <w:rPr>
          <w:spacing w:val="-1"/>
        </w:rPr>
        <w:t>procediendo</w:t>
      </w:r>
      <w:r>
        <w:rPr>
          <w:spacing w:val="16"/>
        </w:rPr>
        <w:t xml:space="preserve"> </w:t>
      </w:r>
      <w:r>
        <w:rPr>
          <w:spacing w:val="1"/>
        </w:rPr>
        <w:t>con</w:t>
      </w:r>
      <w:r>
        <w:rPr>
          <w:spacing w:val="10"/>
        </w:rPr>
        <w:t xml:space="preserve"> </w:t>
      </w:r>
      <w:r>
        <w:t>el</w:t>
      </w:r>
      <w:r>
        <w:rPr>
          <w:spacing w:val="13"/>
        </w:rPr>
        <w:t xml:space="preserve"> </w:t>
      </w:r>
      <w:r>
        <w:t>registro</w:t>
      </w:r>
      <w:r>
        <w:rPr>
          <w:spacing w:val="80"/>
          <w:w w:val="102"/>
        </w:rPr>
        <w:t xml:space="preserve"> </w:t>
      </w:r>
      <w:r>
        <w:rPr>
          <w:spacing w:val="-1"/>
        </w:rPr>
        <w:t>contable</w:t>
      </w:r>
      <w:r>
        <w:rPr>
          <w:spacing w:val="26"/>
        </w:rPr>
        <w:t xml:space="preserve"> </w:t>
      </w:r>
      <w:r>
        <w:rPr>
          <w:spacing w:val="1"/>
        </w:rPr>
        <w:t>en</w:t>
      </w:r>
      <w:r>
        <w:rPr>
          <w:spacing w:val="24"/>
        </w:rPr>
        <w:t xml:space="preserve"> </w:t>
      </w:r>
      <w:r>
        <w:t>el</w:t>
      </w:r>
      <w:r>
        <w:rPr>
          <w:spacing w:val="21"/>
        </w:rPr>
        <w:t xml:space="preserve"> </w:t>
      </w:r>
      <w:r>
        <w:t>período</w:t>
      </w:r>
      <w:r>
        <w:rPr>
          <w:spacing w:val="24"/>
        </w:rPr>
        <w:t xml:space="preserve"> </w:t>
      </w:r>
      <w:r>
        <w:rPr>
          <w:spacing w:val="-1"/>
        </w:rPr>
        <w:t>2010,</w:t>
      </w:r>
      <w:r>
        <w:rPr>
          <w:spacing w:val="28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rPr>
          <w:spacing w:val="-1"/>
        </w:rPr>
        <w:t>conformidad</w:t>
      </w:r>
      <w:r>
        <w:rPr>
          <w:spacing w:val="35"/>
        </w:rPr>
        <w:t xml:space="preserve"> </w:t>
      </w:r>
      <w:r>
        <w:rPr>
          <w:spacing w:val="-1"/>
        </w:rPr>
        <w:t>con</w:t>
      </w:r>
      <w:r>
        <w:rPr>
          <w:spacing w:val="23"/>
        </w:rPr>
        <w:t xml:space="preserve"> </w:t>
      </w:r>
      <w:r>
        <w:rPr>
          <w:spacing w:val="-2"/>
        </w:rPr>
        <w:t>los</w:t>
      </w:r>
      <w:r>
        <w:rPr>
          <w:spacing w:val="25"/>
        </w:rPr>
        <w:t xml:space="preserve"> </w:t>
      </w:r>
      <w:r>
        <w:rPr>
          <w:spacing w:val="-1"/>
        </w:rPr>
        <w:t>lineamientos</w:t>
      </w:r>
      <w:r>
        <w:rPr>
          <w:spacing w:val="24"/>
        </w:rPr>
        <w:t xml:space="preserve"> </w:t>
      </w:r>
      <w:r>
        <w:rPr>
          <w:spacing w:val="-1"/>
        </w:rPr>
        <w:t>establecidos</w:t>
      </w:r>
      <w:r>
        <w:rPr>
          <w:spacing w:val="25"/>
        </w:rPr>
        <w:t xml:space="preserve"> </w:t>
      </w:r>
      <w:r>
        <w:t>en</w:t>
      </w:r>
      <w:r>
        <w:rPr>
          <w:spacing w:val="29"/>
        </w:rPr>
        <w:t xml:space="preserve"> </w:t>
      </w:r>
      <w:r>
        <w:rPr>
          <w:spacing w:val="-3"/>
        </w:rPr>
        <w:t>la</w:t>
      </w:r>
      <w:r>
        <w:rPr>
          <w:spacing w:val="27"/>
        </w:rPr>
        <w:t xml:space="preserve"> </w:t>
      </w:r>
      <w:r>
        <w:rPr>
          <w:spacing w:val="-1"/>
        </w:rPr>
        <w:t>normativa</w:t>
      </w:r>
      <w:r>
        <w:rPr>
          <w:spacing w:val="22"/>
        </w:rPr>
        <w:t xml:space="preserve"> </w:t>
      </w:r>
      <w:r>
        <w:t>contable</w:t>
      </w:r>
      <w:r>
        <w:rPr>
          <w:spacing w:val="92"/>
          <w:w w:val="102"/>
        </w:rPr>
        <w:t xml:space="preserve"> </w:t>
      </w:r>
      <w:r>
        <w:t>y</w:t>
      </w:r>
      <w:r>
        <w:rPr>
          <w:spacing w:val="10"/>
        </w:rPr>
        <w:t xml:space="preserve"> </w:t>
      </w:r>
      <w:r>
        <w:rPr>
          <w:spacing w:val="1"/>
        </w:rPr>
        <w:t>el</w:t>
      </w:r>
      <w:r>
        <w:rPr>
          <w:spacing w:val="8"/>
        </w:rPr>
        <w:t xml:space="preserve"> </w:t>
      </w:r>
      <w:r>
        <w:rPr>
          <w:spacing w:val="-2"/>
        </w:rPr>
        <w:t>criterio</w:t>
      </w:r>
      <w:r>
        <w:rPr>
          <w:spacing w:val="22"/>
        </w:rPr>
        <w:t xml:space="preserve"> </w:t>
      </w:r>
      <w:r>
        <w:rPr>
          <w:spacing w:val="-1"/>
        </w:rPr>
        <w:t>emitido</w:t>
      </w:r>
      <w:r>
        <w:rPr>
          <w:spacing w:val="11"/>
        </w:rPr>
        <w:t xml:space="preserve"> </w:t>
      </w:r>
      <w:r>
        <w:t>por</w:t>
      </w:r>
      <w:r>
        <w:rPr>
          <w:spacing w:val="9"/>
        </w:rPr>
        <w:t xml:space="preserve"> </w:t>
      </w:r>
      <w:r>
        <w:rPr>
          <w:spacing w:val="-2"/>
        </w:rPr>
        <w:t>Contabilidad</w:t>
      </w:r>
      <w:r>
        <w:rPr>
          <w:spacing w:val="22"/>
        </w:rPr>
        <w:t xml:space="preserve"> </w:t>
      </w:r>
      <w:r>
        <w:rPr>
          <w:spacing w:val="-2"/>
        </w:rPr>
        <w:t>Nacional</w:t>
      </w:r>
      <w:r>
        <w:rPr>
          <w:spacing w:val="7"/>
        </w:rPr>
        <w:t xml:space="preserve"> </w:t>
      </w:r>
      <w:r>
        <w:rPr>
          <w:spacing w:val="-1"/>
        </w:rPr>
        <w:t>mediante</w:t>
      </w:r>
      <w:r>
        <w:rPr>
          <w:spacing w:val="15"/>
        </w:rPr>
        <w:t xml:space="preserve"> </w:t>
      </w:r>
      <w:r>
        <w:rPr>
          <w:spacing w:val="-2"/>
        </w:rPr>
        <w:t>oficio</w:t>
      </w:r>
      <w:r>
        <w:rPr>
          <w:spacing w:val="22"/>
        </w:rPr>
        <w:t xml:space="preserve"> </w:t>
      </w:r>
      <w:r>
        <w:rPr>
          <w:spacing w:val="-1"/>
        </w:rPr>
        <w:t>D-619-2010</w:t>
      </w:r>
      <w:r>
        <w:rPr>
          <w:spacing w:val="11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rPr>
          <w:spacing w:val="-2"/>
        </w:rPr>
        <w:t>22</w:t>
      </w:r>
      <w:r>
        <w:rPr>
          <w:spacing w:val="17"/>
        </w:rPr>
        <w:t xml:space="preserve"> </w:t>
      </w:r>
      <w:r>
        <w:rPr>
          <w:spacing w:val="2"/>
        </w:rPr>
        <w:t>de</w:t>
      </w:r>
      <w:r>
        <w:rPr>
          <w:spacing w:val="3"/>
        </w:rPr>
        <w:t xml:space="preserve"> </w:t>
      </w:r>
      <w:r>
        <w:rPr>
          <w:spacing w:val="-2"/>
        </w:rPr>
        <w:t>junio</w:t>
      </w:r>
      <w:r>
        <w:rPr>
          <w:spacing w:val="21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2010</w:t>
      </w:r>
      <w:r>
        <w:rPr>
          <w:position w:val="10"/>
          <w:sz w:val="15"/>
        </w:rPr>
        <w:t>11</w:t>
      </w:r>
      <w:r>
        <w:t>.</w:t>
      </w:r>
    </w:p>
    <w:p w:rsidR="00C95FE4" w:rsidRDefault="00C95FE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95FE4" w:rsidRDefault="00C95FE4">
      <w:pPr>
        <w:spacing w:before="6"/>
        <w:rPr>
          <w:rFonts w:ascii="Times New Roman" w:eastAsia="Times New Roman" w:hAnsi="Times New Roman" w:cs="Times New Roman"/>
          <w:sz w:val="13"/>
          <w:szCs w:val="13"/>
        </w:rPr>
      </w:pPr>
    </w:p>
    <w:p w:rsidR="00C95FE4" w:rsidRDefault="002B1814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</w:rPr>
      </w:pPr>
      <w:r w:rsidRPr="002B1814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197" style="width:136.2pt;height:.85pt;mso-position-horizontal-relative:char;mso-position-vertical-relative:line" coordsize="2724,17">
            <v:group id="_x0000_s1198" style="position:absolute;left:8;top:8;width:2708;height:2" coordorigin="8,8" coordsize="2708,2">
              <v:shape id="_x0000_s1199" style="position:absolute;left:8;top:8;width:2708;height:2" coordorigin="8,8" coordsize="2708,0" path="m8,8r2707,e" filled="f" strokeweight=".82pt">
                <v:path arrowok="t"/>
              </v:shape>
            </v:group>
            <w10:wrap type="none"/>
            <w10:anchorlock/>
          </v:group>
        </w:pict>
      </w:r>
    </w:p>
    <w:p w:rsidR="00C95FE4" w:rsidRDefault="00C95FE4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:rsidR="00C95FE4" w:rsidRDefault="007758B2">
      <w:pPr>
        <w:spacing w:before="111" w:line="216" w:lineRule="exact"/>
        <w:ind w:left="118" w:right="388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spacing w:val="-2"/>
          <w:position w:val="9"/>
          <w:sz w:val="12"/>
          <w:szCs w:val="12"/>
        </w:rPr>
        <w:t>11</w:t>
      </w:r>
      <w:r>
        <w:rPr>
          <w:rFonts w:ascii="Times New Roman" w:eastAsia="Times New Roman" w:hAnsi="Times New Roman" w:cs="Times New Roman"/>
          <w:i/>
          <w:spacing w:val="-2"/>
          <w:sz w:val="19"/>
          <w:szCs w:val="19"/>
        </w:rPr>
        <w:t>“…</w:t>
      </w:r>
      <w:r>
        <w:rPr>
          <w:rFonts w:ascii="Times New Roman" w:eastAsia="Times New Roman" w:hAnsi="Times New Roman" w:cs="Times New Roman"/>
          <w:i/>
          <w:spacing w:val="-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>los</w:t>
      </w:r>
      <w:r>
        <w:rPr>
          <w:rFonts w:ascii="Times New Roman" w:eastAsia="Times New Roman" w:hAnsi="Times New Roman" w:cs="Times New Roman"/>
          <w:i/>
          <w:spacing w:val="-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9"/>
          <w:szCs w:val="19"/>
        </w:rPr>
        <w:t>recursos</w:t>
      </w:r>
      <w:r>
        <w:rPr>
          <w:rFonts w:ascii="Times New Roman" w:eastAsia="Times New Roman" w:hAnsi="Times New Roman" w:cs="Times New Roman"/>
          <w:i/>
          <w:spacing w:val="-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que</w:t>
      </w:r>
      <w:r>
        <w:rPr>
          <w:rFonts w:ascii="Times New Roman" w:eastAsia="Times New Roman" w:hAnsi="Times New Roman" w:cs="Times New Roman"/>
          <w:i/>
          <w:spacing w:val="-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se</w:t>
      </w:r>
      <w:r>
        <w:rPr>
          <w:rFonts w:ascii="Times New Roman" w:eastAsia="Times New Roman" w:hAnsi="Times New Roman" w:cs="Times New Roman"/>
          <w:i/>
          <w:spacing w:val="-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9"/>
          <w:szCs w:val="19"/>
        </w:rPr>
        <w:t>aplican</w:t>
      </w:r>
      <w:r>
        <w:rPr>
          <w:rFonts w:ascii="Times New Roman" w:eastAsia="Times New Roman" w:hAnsi="Times New Roman" w:cs="Times New Roman"/>
          <w:i/>
          <w:spacing w:val="-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i/>
          <w:spacing w:val="-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19"/>
          <w:szCs w:val="19"/>
        </w:rPr>
        <w:t>una</w:t>
      </w:r>
      <w:r>
        <w:rPr>
          <w:rFonts w:ascii="Times New Roman" w:eastAsia="Times New Roman" w:hAnsi="Times New Roman" w:cs="Times New Roman"/>
          <w:i/>
          <w:spacing w:val="-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remodelación</w:t>
      </w:r>
      <w:r>
        <w:rPr>
          <w:rFonts w:ascii="Times New Roman" w:eastAsia="Times New Roman" w:hAnsi="Times New Roman" w:cs="Times New Roman"/>
          <w:i/>
          <w:spacing w:val="-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9"/>
          <w:szCs w:val="19"/>
        </w:rPr>
        <w:t>en</w:t>
      </w:r>
      <w:r>
        <w:rPr>
          <w:rFonts w:ascii="Times New Roman" w:eastAsia="Times New Roman" w:hAnsi="Times New Roman" w:cs="Times New Roman"/>
          <w:i/>
          <w:spacing w:val="-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9"/>
          <w:szCs w:val="19"/>
        </w:rPr>
        <w:t>bienes</w:t>
      </w:r>
      <w:r>
        <w:rPr>
          <w:rFonts w:ascii="Times New Roman" w:eastAsia="Times New Roman" w:hAnsi="Times New Roman" w:cs="Times New Roman"/>
          <w:i/>
          <w:spacing w:val="-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alquilados</w:t>
      </w:r>
      <w:r>
        <w:rPr>
          <w:rFonts w:ascii="Times New Roman" w:eastAsia="Times New Roman" w:hAnsi="Times New Roman" w:cs="Times New Roman"/>
          <w:i/>
          <w:spacing w:val="-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9"/>
          <w:szCs w:val="19"/>
        </w:rPr>
        <w:t>(arrendamiento</w:t>
      </w:r>
      <w:r>
        <w:rPr>
          <w:rFonts w:ascii="Times New Roman" w:eastAsia="Times New Roman" w:hAnsi="Times New Roman" w:cs="Times New Roman"/>
          <w:i/>
          <w:spacing w:val="-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operativo)</w:t>
      </w:r>
      <w:r>
        <w:rPr>
          <w:rFonts w:ascii="Times New Roman" w:eastAsia="Times New Roman" w:hAnsi="Times New Roman" w:cs="Times New Roman"/>
          <w:i/>
          <w:spacing w:val="-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son</w:t>
      </w:r>
      <w:r>
        <w:rPr>
          <w:rFonts w:ascii="Times New Roman" w:eastAsia="Times New Roman" w:hAnsi="Times New Roman" w:cs="Times New Roman"/>
          <w:i/>
          <w:spacing w:val="-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definitivamente</w:t>
      </w:r>
      <w:r>
        <w:rPr>
          <w:rFonts w:ascii="Times New Roman" w:eastAsia="Times New Roman" w:hAnsi="Times New Roman" w:cs="Times New Roman"/>
          <w:i/>
          <w:spacing w:val="51"/>
          <w:w w:val="9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Gasto,</w:t>
      </w:r>
      <w:r>
        <w:rPr>
          <w:rFonts w:ascii="Times New Roman" w:eastAsia="Times New Roman" w:hAnsi="Times New Roman" w:cs="Times New Roman"/>
          <w:i/>
          <w:spacing w:val="-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independientemente</w:t>
      </w:r>
      <w:r>
        <w:rPr>
          <w:rFonts w:ascii="Times New Roman" w:eastAsia="Times New Roman" w:hAnsi="Times New Roman" w:cs="Times New Roman"/>
          <w:i/>
          <w:spacing w:val="-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>de</w:t>
      </w:r>
      <w:r>
        <w:rPr>
          <w:rFonts w:ascii="Times New Roman" w:eastAsia="Times New Roman" w:hAnsi="Times New Roman" w:cs="Times New Roman"/>
          <w:i/>
          <w:spacing w:val="-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>que</w:t>
      </w:r>
      <w:r>
        <w:rPr>
          <w:rFonts w:ascii="Times New Roman" w:eastAsia="Times New Roman" w:hAnsi="Times New Roman" w:cs="Times New Roman"/>
          <w:i/>
          <w:spacing w:val="-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se</w:t>
      </w:r>
      <w:r>
        <w:rPr>
          <w:rFonts w:ascii="Times New Roman" w:eastAsia="Times New Roman" w:hAnsi="Times New Roman" w:cs="Times New Roman"/>
          <w:i/>
          <w:spacing w:val="-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haya</w:t>
      </w:r>
      <w:r>
        <w:rPr>
          <w:rFonts w:ascii="Times New Roman" w:eastAsia="Times New Roman" w:hAnsi="Times New Roman" w:cs="Times New Roman"/>
          <w:i/>
          <w:spacing w:val="-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9"/>
          <w:szCs w:val="19"/>
        </w:rPr>
        <w:t>definido</w:t>
      </w:r>
      <w:r>
        <w:rPr>
          <w:rFonts w:ascii="Times New Roman" w:eastAsia="Times New Roman" w:hAnsi="Times New Roman" w:cs="Times New Roman"/>
          <w:i/>
          <w:spacing w:val="-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i/>
          <w:spacing w:val="-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>no</w:t>
      </w:r>
      <w:r>
        <w:rPr>
          <w:rFonts w:ascii="Times New Roman" w:eastAsia="Times New Roman" w:hAnsi="Times New Roman" w:cs="Times New Roman"/>
          <w:i/>
          <w:spacing w:val="-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>un</w:t>
      </w:r>
      <w:r>
        <w:rPr>
          <w:rFonts w:ascii="Times New Roman" w:eastAsia="Times New Roman" w:hAnsi="Times New Roman" w:cs="Times New Roman"/>
          <w:i/>
          <w:spacing w:val="-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>plazo</w:t>
      </w:r>
      <w:r>
        <w:rPr>
          <w:rFonts w:ascii="Times New Roman" w:eastAsia="Times New Roman" w:hAnsi="Times New Roman" w:cs="Times New Roman"/>
          <w:i/>
          <w:spacing w:val="-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>de</w:t>
      </w:r>
      <w:r>
        <w:rPr>
          <w:rFonts w:ascii="Times New Roman" w:eastAsia="Times New Roman" w:hAnsi="Times New Roman" w:cs="Times New Roman"/>
          <w:i/>
          <w:spacing w:val="-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contratación</w:t>
      </w:r>
      <w:r>
        <w:rPr>
          <w:rFonts w:ascii="Times New Roman" w:eastAsia="Times New Roman" w:hAnsi="Times New Roman" w:cs="Times New Roman"/>
          <w:i/>
          <w:spacing w:val="-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19"/>
          <w:szCs w:val="19"/>
        </w:rPr>
        <w:t>del</w:t>
      </w:r>
      <w:r>
        <w:rPr>
          <w:rFonts w:ascii="Times New Roman" w:eastAsia="Times New Roman" w:hAnsi="Times New Roman" w:cs="Times New Roman"/>
          <w:i/>
          <w:spacing w:val="-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9"/>
          <w:szCs w:val="19"/>
        </w:rPr>
        <w:t>inmueble”</w:t>
      </w:r>
      <w:r>
        <w:rPr>
          <w:rFonts w:ascii="Times New Roman" w:eastAsia="Times New Roman" w:hAnsi="Times New Roman" w:cs="Times New Roman"/>
          <w:spacing w:val="-2"/>
          <w:sz w:val="19"/>
          <w:szCs w:val="19"/>
        </w:rPr>
        <w:t>.</w:t>
      </w:r>
    </w:p>
    <w:p w:rsidR="00C95FE4" w:rsidRDefault="00C95FE4">
      <w:pPr>
        <w:spacing w:line="216" w:lineRule="exact"/>
        <w:rPr>
          <w:rFonts w:ascii="Times New Roman" w:eastAsia="Times New Roman" w:hAnsi="Times New Roman" w:cs="Times New Roman"/>
          <w:sz w:val="19"/>
          <w:szCs w:val="19"/>
        </w:rPr>
        <w:sectPr w:rsidR="00C95FE4">
          <w:pgSz w:w="12240" w:h="15840"/>
          <w:pgMar w:top="2020" w:right="1020" w:bottom="880" w:left="1360" w:header="623" w:footer="695" w:gutter="0"/>
          <w:cols w:space="720"/>
        </w:sectPr>
      </w:pPr>
    </w:p>
    <w:p w:rsidR="00C95FE4" w:rsidRDefault="00C95FE4">
      <w:pPr>
        <w:spacing w:before="6"/>
        <w:rPr>
          <w:rFonts w:ascii="Times New Roman" w:eastAsia="Times New Roman" w:hAnsi="Times New Roman" w:cs="Times New Roman"/>
          <w:sz w:val="20"/>
          <w:szCs w:val="20"/>
        </w:rPr>
      </w:pPr>
    </w:p>
    <w:p w:rsidR="00C95FE4" w:rsidRDefault="007758B2">
      <w:pPr>
        <w:pStyle w:val="Textoindependiente"/>
        <w:spacing w:before="76" w:line="245" w:lineRule="auto"/>
        <w:ind w:right="181"/>
        <w:jc w:val="both"/>
      </w:pPr>
      <w:r>
        <w:rPr>
          <w:spacing w:val="-1"/>
        </w:rPr>
        <w:t>Durante</w:t>
      </w:r>
      <w:r>
        <w:rPr>
          <w:spacing w:val="20"/>
        </w:rPr>
        <w:t xml:space="preserve"> </w:t>
      </w:r>
      <w:r>
        <w:t>el</w:t>
      </w:r>
      <w:r>
        <w:rPr>
          <w:spacing w:val="20"/>
        </w:rPr>
        <w:t xml:space="preserve"> </w:t>
      </w:r>
      <w:r>
        <w:t>2012</w:t>
      </w:r>
      <w:r>
        <w:rPr>
          <w:spacing w:val="22"/>
        </w:rPr>
        <w:t xml:space="preserve"> </w:t>
      </w:r>
      <w:r>
        <w:rPr>
          <w:spacing w:val="-1"/>
        </w:rPr>
        <w:t>se</w:t>
      </w:r>
      <w:r>
        <w:rPr>
          <w:spacing w:val="21"/>
        </w:rPr>
        <w:t xml:space="preserve"> </w:t>
      </w:r>
      <w:r>
        <w:rPr>
          <w:spacing w:val="-2"/>
        </w:rPr>
        <w:t>ha</w:t>
      </w:r>
      <w:r>
        <w:rPr>
          <w:spacing w:val="26"/>
        </w:rPr>
        <w:t xml:space="preserve"> </w:t>
      </w:r>
      <w:r>
        <w:rPr>
          <w:spacing w:val="-1"/>
        </w:rPr>
        <w:t>reclasificado</w:t>
      </w:r>
      <w:r>
        <w:rPr>
          <w:spacing w:val="28"/>
        </w:rPr>
        <w:t xml:space="preserve"> </w:t>
      </w:r>
      <w:r>
        <w:rPr>
          <w:spacing w:val="-3"/>
        </w:rPr>
        <w:t>la</w:t>
      </w:r>
      <w:r>
        <w:rPr>
          <w:spacing w:val="26"/>
        </w:rPr>
        <w:t xml:space="preserve"> </w:t>
      </w:r>
      <w:r>
        <w:t>suma</w:t>
      </w:r>
      <w:r>
        <w:rPr>
          <w:spacing w:val="21"/>
        </w:rPr>
        <w:t xml:space="preserve"> </w:t>
      </w:r>
      <w:r>
        <w:rPr>
          <w:spacing w:val="2"/>
        </w:rPr>
        <w:t>de</w:t>
      </w:r>
      <w:r>
        <w:rPr>
          <w:spacing w:val="20"/>
        </w:rPr>
        <w:t xml:space="preserve"> </w:t>
      </w:r>
      <w:r>
        <w:rPr>
          <w:spacing w:val="-1"/>
        </w:rPr>
        <w:t>¢1,973,078.82</w:t>
      </w:r>
      <w:r>
        <w:rPr>
          <w:spacing w:val="23"/>
        </w:rPr>
        <w:t xml:space="preserve"> </w:t>
      </w:r>
      <w:r>
        <w:t>por</w:t>
      </w:r>
      <w:r>
        <w:rPr>
          <w:spacing w:val="22"/>
        </w:rPr>
        <w:t xml:space="preserve"> </w:t>
      </w:r>
      <w:r>
        <w:rPr>
          <w:spacing w:val="-1"/>
        </w:rPr>
        <w:t>mejoras</w:t>
      </w:r>
      <w:r>
        <w:rPr>
          <w:spacing w:val="18"/>
        </w:rPr>
        <w:t xml:space="preserve"> </w:t>
      </w:r>
      <w:r>
        <w:t>en</w:t>
      </w:r>
      <w:r>
        <w:rPr>
          <w:spacing w:val="28"/>
        </w:rPr>
        <w:t xml:space="preserve"> </w:t>
      </w:r>
      <w:r>
        <w:rPr>
          <w:spacing w:val="-3"/>
        </w:rPr>
        <w:t>locales</w:t>
      </w:r>
      <w:r>
        <w:rPr>
          <w:spacing w:val="29"/>
        </w:rPr>
        <w:t xml:space="preserve"> </w:t>
      </w:r>
      <w:r>
        <w:t>alquilados</w:t>
      </w:r>
      <w:r>
        <w:rPr>
          <w:spacing w:val="72"/>
          <w:w w:val="102"/>
        </w:rPr>
        <w:t xml:space="preserve"> </w:t>
      </w:r>
      <w:r>
        <w:rPr>
          <w:spacing w:val="-1"/>
        </w:rPr>
        <w:t>propiamente</w:t>
      </w:r>
      <w:r>
        <w:rPr>
          <w:spacing w:val="16"/>
        </w:rPr>
        <w:t xml:space="preserve"> </w:t>
      </w:r>
      <w:r>
        <w:rPr>
          <w:spacing w:val="1"/>
        </w:rPr>
        <w:t>en</w:t>
      </w:r>
      <w:r>
        <w:rPr>
          <w:spacing w:val="18"/>
        </w:rPr>
        <w:t xml:space="preserve"> </w:t>
      </w:r>
      <w:r>
        <w:rPr>
          <w:spacing w:val="-1"/>
        </w:rPr>
        <w:t>la</w:t>
      </w:r>
      <w:r>
        <w:rPr>
          <w:spacing w:val="20"/>
        </w:rPr>
        <w:t xml:space="preserve"> </w:t>
      </w:r>
      <w:r>
        <w:rPr>
          <w:spacing w:val="-2"/>
        </w:rPr>
        <w:t>Defensa</w:t>
      </w:r>
      <w:r>
        <w:rPr>
          <w:spacing w:val="21"/>
        </w:rPr>
        <w:t xml:space="preserve"> </w:t>
      </w:r>
      <w:r>
        <w:rPr>
          <w:spacing w:val="-1"/>
        </w:rPr>
        <w:t>Pública</w:t>
      </w:r>
      <w:r>
        <w:rPr>
          <w:spacing w:val="21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rPr>
          <w:spacing w:val="-2"/>
        </w:rPr>
        <w:t>Puriscal,</w:t>
      </w:r>
      <w:r>
        <w:rPr>
          <w:spacing w:val="22"/>
        </w:rPr>
        <w:t xml:space="preserve"> </w:t>
      </w:r>
      <w:r>
        <w:rPr>
          <w:spacing w:val="-1"/>
        </w:rPr>
        <w:t>dicho</w:t>
      </w:r>
      <w:r>
        <w:rPr>
          <w:spacing w:val="24"/>
        </w:rPr>
        <w:t xml:space="preserve"> </w:t>
      </w:r>
      <w:r>
        <w:t>importe</w:t>
      </w:r>
      <w:r>
        <w:rPr>
          <w:spacing w:val="21"/>
        </w:rPr>
        <w:t xml:space="preserve"> </w:t>
      </w:r>
      <w:r>
        <w:rPr>
          <w:spacing w:val="-1"/>
        </w:rPr>
        <w:t>se</w:t>
      </w:r>
      <w:r>
        <w:rPr>
          <w:spacing w:val="21"/>
        </w:rPr>
        <w:t xml:space="preserve"> </w:t>
      </w:r>
      <w:r>
        <w:rPr>
          <w:spacing w:val="-2"/>
        </w:rPr>
        <w:t>registró</w:t>
      </w:r>
      <w:r>
        <w:rPr>
          <w:spacing w:val="28"/>
        </w:rPr>
        <w:t xml:space="preserve"> </w:t>
      </w:r>
      <w:r>
        <w:rPr>
          <w:spacing w:val="-3"/>
        </w:rPr>
        <w:t>en</w:t>
      </w:r>
      <w:r>
        <w:rPr>
          <w:spacing w:val="18"/>
        </w:rPr>
        <w:t xml:space="preserve"> </w:t>
      </w:r>
      <w:r>
        <w:rPr>
          <w:spacing w:val="-1"/>
        </w:rPr>
        <w:t>agosto</w:t>
      </w:r>
      <w:r>
        <w:rPr>
          <w:spacing w:val="18"/>
        </w:rPr>
        <w:t xml:space="preserve"> </w:t>
      </w:r>
      <w:r>
        <w:rPr>
          <w:spacing w:val="2"/>
        </w:rPr>
        <w:t>de</w:t>
      </w:r>
      <w:r>
        <w:rPr>
          <w:spacing w:val="16"/>
        </w:rPr>
        <w:t xml:space="preserve"> </w:t>
      </w:r>
      <w:r>
        <w:rPr>
          <w:spacing w:val="-1"/>
        </w:rPr>
        <w:t>2012</w:t>
      </w:r>
      <w:r>
        <w:rPr>
          <w:spacing w:val="29"/>
        </w:rPr>
        <w:t xml:space="preserve"> </w:t>
      </w:r>
      <w:r>
        <w:rPr>
          <w:spacing w:val="-3"/>
        </w:rPr>
        <w:t>en</w:t>
      </w:r>
      <w:r>
        <w:rPr>
          <w:spacing w:val="17"/>
        </w:rPr>
        <w:t xml:space="preserve"> </w:t>
      </w:r>
      <w:r>
        <w:rPr>
          <w:spacing w:val="-3"/>
        </w:rPr>
        <w:t>la</w:t>
      </w:r>
      <w:r>
        <w:rPr>
          <w:spacing w:val="21"/>
        </w:rPr>
        <w:t xml:space="preserve"> </w:t>
      </w:r>
      <w:r>
        <w:rPr>
          <w:spacing w:val="-1"/>
        </w:rPr>
        <w:t>cuenta</w:t>
      </w:r>
      <w:r>
        <w:rPr>
          <w:spacing w:val="79"/>
          <w:w w:val="102"/>
        </w:rPr>
        <w:t xml:space="preserve"> </w:t>
      </w:r>
      <w:r>
        <w:rPr>
          <w:spacing w:val="2"/>
        </w:rPr>
        <w:t>de</w:t>
      </w:r>
      <w:r>
        <w:rPr>
          <w:spacing w:val="15"/>
        </w:rPr>
        <w:t xml:space="preserve"> </w:t>
      </w:r>
      <w:r>
        <w:rPr>
          <w:spacing w:val="-3"/>
        </w:rPr>
        <w:t>gasto</w:t>
      </w:r>
      <w:r>
        <w:rPr>
          <w:spacing w:val="23"/>
        </w:rPr>
        <w:t xml:space="preserve"> </w:t>
      </w:r>
      <w:r>
        <w:rPr>
          <w:spacing w:val="-2"/>
        </w:rPr>
        <w:t>“Mantenimiento</w:t>
      </w:r>
      <w:r>
        <w:rPr>
          <w:spacing w:val="23"/>
        </w:rPr>
        <w:t xml:space="preserve"> </w:t>
      </w:r>
      <w:r>
        <w:t>y reparación</w:t>
      </w:r>
      <w:r>
        <w:rPr>
          <w:spacing w:val="12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rPr>
          <w:spacing w:val="-1"/>
        </w:rPr>
        <w:t>equipo</w:t>
      </w:r>
      <w:r>
        <w:rPr>
          <w:spacing w:val="23"/>
        </w:rPr>
        <w:t xml:space="preserve"> </w:t>
      </w:r>
      <w:r>
        <w:t>y</w:t>
      </w:r>
      <w:r>
        <w:rPr>
          <w:spacing w:val="6"/>
        </w:rPr>
        <w:t xml:space="preserve"> </w:t>
      </w:r>
      <w:r>
        <w:rPr>
          <w:spacing w:val="-2"/>
        </w:rPr>
        <w:t>mobiliario</w:t>
      </w:r>
      <w:r>
        <w:rPr>
          <w:spacing w:val="18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2"/>
        </w:rPr>
        <w:t>oficina”.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jc w:val="both"/>
      </w:pPr>
      <w:r>
        <w:rPr>
          <w:spacing w:val="-1"/>
        </w:rPr>
        <w:t>Seguidamente</w:t>
      </w:r>
      <w:r>
        <w:rPr>
          <w:spacing w:val="15"/>
        </w:rPr>
        <w:t xml:space="preserve"> </w:t>
      </w:r>
      <w:r>
        <w:rPr>
          <w:spacing w:val="-4"/>
        </w:rPr>
        <w:t>se</w:t>
      </w:r>
      <w:r>
        <w:rPr>
          <w:spacing w:val="16"/>
        </w:rPr>
        <w:t xml:space="preserve"> </w:t>
      </w:r>
      <w:r>
        <w:rPr>
          <w:spacing w:val="-1"/>
        </w:rPr>
        <w:t>detalla</w:t>
      </w:r>
      <w:r>
        <w:rPr>
          <w:spacing w:val="16"/>
        </w:rPr>
        <w:t xml:space="preserve"> </w:t>
      </w:r>
      <w:r>
        <w:rPr>
          <w:spacing w:val="-1"/>
        </w:rPr>
        <w:t>la</w:t>
      </w:r>
      <w:r>
        <w:rPr>
          <w:spacing w:val="16"/>
        </w:rPr>
        <w:t xml:space="preserve"> </w:t>
      </w:r>
      <w:r>
        <w:rPr>
          <w:spacing w:val="-1"/>
        </w:rPr>
        <w:t>conformación</w:t>
      </w:r>
      <w:r>
        <w:rPr>
          <w:spacing w:val="13"/>
        </w:rPr>
        <w:t xml:space="preserve"> </w:t>
      </w:r>
      <w:r>
        <w:rPr>
          <w:spacing w:val="2"/>
        </w:rPr>
        <w:t>de</w:t>
      </w:r>
      <w:r>
        <w:rPr>
          <w:spacing w:val="16"/>
        </w:rPr>
        <w:t xml:space="preserve"> </w:t>
      </w:r>
      <w:r>
        <w:rPr>
          <w:spacing w:val="-3"/>
        </w:rPr>
        <w:t>la</w:t>
      </w:r>
      <w:r>
        <w:rPr>
          <w:spacing w:val="15"/>
        </w:rPr>
        <w:t xml:space="preserve"> </w:t>
      </w:r>
      <w:r>
        <w:rPr>
          <w:spacing w:val="-1"/>
        </w:rPr>
        <w:t>cuenta:</w:t>
      </w:r>
    </w:p>
    <w:p w:rsidR="00C95FE4" w:rsidRDefault="00C95FE4">
      <w:pPr>
        <w:spacing w:before="11"/>
        <w:rPr>
          <w:rFonts w:ascii="Times New Roman" w:eastAsia="Times New Roman" w:hAnsi="Times New Roman" w:cs="Times New Roman"/>
        </w:rPr>
      </w:pPr>
    </w:p>
    <w:p w:rsidR="00C95FE4" w:rsidRDefault="007758B2">
      <w:pPr>
        <w:spacing w:line="200" w:lineRule="atLeast"/>
        <w:ind w:left="85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s-ES" w:eastAsia="es-ES"/>
        </w:rPr>
        <w:drawing>
          <wp:inline distT="0" distB="0" distL="0" distR="0">
            <wp:extent cx="5552071" cy="3814191"/>
            <wp:effectExtent l="0" t="0" r="0" b="0"/>
            <wp:docPr id="19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4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2071" cy="3814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5FE4" w:rsidRDefault="00C95FE4">
      <w:pPr>
        <w:spacing w:before="10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5" w:lineRule="auto"/>
        <w:ind w:right="183"/>
        <w:jc w:val="both"/>
      </w:pPr>
      <w:r>
        <w:t>Con</w:t>
      </w:r>
      <w:r>
        <w:rPr>
          <w:spacing w:val="28"/>
        </w:rPr>
        <w:t xml:space="preserve"> </w:t>
      </w:r>
      <w:r>
        <w:t>respecto</w:t>
      </w:r>
      <w:r>
        <w:rPr>
          <w:spacing w:val="40"/>
        </w:rPr>
        <w:t xml:space="preserve"> </w:t>
      </w:r>
      <w:r>
        <w:t>a</w:t>
      </w:r>
      <w:r>
        <w:rPr>
          <w:spacing w:val="37"/>
        </w:rPr>
        <w:t xml:space="preserve"> </w:t>
      </w:r>
      <w:r>
        <w:rPr>
          <w:spacing w:val="-2"/>
        </w:rPr>
        <w:t>noviembre</w:t>
      </w:r>
      <w:r>
        <w:rPr>
          <w:spacing w:val="38"/>
        </w:rPr>
        <w:t xml:space="preserve"> </w:t>
      </w:r>
      <w:r>
        <w:rPr>
          <w:spacing w:val="-1"/>
        </w:rPr>
        <w:t>2012</w:t>
      </w:r>
      <w:r>
        <w:rPr>
          <w:spacing w:val="44"/>
        </w:rPr>
        <w:t xml:space="preserve"> </w:t>
      </w:r>
      <w:r>
        <w:rPr>
          <w:spacing w:val="-3"/>
        </w:rPr>
        <w:t>la</w:t>
      </w:r>
      <w:r>
        <w:rPr>
          <w:spacing w:val="32"/>
        </w:rPr>
        <w:t xml:space="preserve"> </w:t>
      </w:r>
      <w:r>
        <w:rPr>
          <w:spacing w:val="-1"/>
        </w:rPr>
        <w:t>cuenta</w:t>
      </w:r>
      <w:r>
        <w:rPr>
          <w:spacing w:val="37"/>
        </w:rPr>
        <w:t xml:space="preserve"> </w:t>
      </w:r>
      <w:r>
        <w:rPr>
          <w:spacing w:val="-1"/>
        </w:rPr>
        <w:t>presenta</w:t>
      </w:r>
      <w:r>
        <w:rPr>
          <w:spacing w:val="32"/>
        </w:rPr>
        <w:t xml:space="preserve"> </w:t>
      </w:r>
      <w:r>
        <w:rPr>
          <w:spacing w:val="2"/>
        </w:rPr>
        <w:t>un</w:t>
      </w:r>
      <w:r>
        <w:rPr>
          <w:spacing w:val="28"/>
        </w:rPr>
        <w:t xml:space="preserve"> </w:t>
      </w:r>
      <w:r>
        <w:rPr>
          <w:spacing w:val="-1"/>
        </w:rPr>
        <w:t>incremento</w:t>
      </w:r>
      <w:r>
        <w:rPr>
          <w:spacing w:val="45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rPr>
          <w:spacing w:val="-1"/>
        </w:rPr>
        <w:t>¢427,053,933.02</w:t>
      </w:r>
      <w:r>
        <w:rPr>
          <w:spacing w:val="40"/>
        </w:rPr>
        <w:t xml:space="preserve"> </w:t>
      </w:r>
      <w:r>
        <w:rPr>
          <w:spacing w:val="-1"/>
        </w:rPr>
        <w:t>que</w:t>
      </w:r>
      <w:r>
        <w:rPr>
          <w:spacing w:val="38"/>
        </w:rPr>
        <w:t xml:space="preserve"> </w:t>
      </w:r>
      <w:r>
        <w:rPr>
          <w:spacing w:val="-1"/>
        </w:rPr>
        <w:t>se</w:t>
      </w:r>
      <w:r>
        <w:rPr>
          <w:spacing w:val="31"/>
        </w:rPr>
        <w:t xml:space="preserve"> </w:t>
      </w:r>
      <w:r>
        <w:rPr>
          <w:spacing w:val="-1"/>
        </w:rPr>
        <w:t>detalla</w:t>
      </w:r>
      <w:r>
        <w:rPr>
          <w:spacing w:val="38"/>
        </w:rPr>
        <w:t xml:space="preserve"> </w:t>
      </w:r>
      <w:r>
        <w:t>a</w:t>
      </w:r>
      <w:r>
        <w:rPr>
          <w:spacing w:val="67"/>
          <w:w w:val="102"/>
        </w:rPr>
        <w:t xml:space="preserve"> </w:t>
      </w:r>
      <w:r>
        <w:rPr>
          <w:spacing w:val="-1"/>
        </w:rPr>
        <w:t>continuación:</w:t>
      </w:r>
    </w:p>
    <w:p w:rsidR="00C95FE4" w:rsidRDefault="00C95FE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95FE4" w:rsidRDefault="00C95FE4">
      <w:pPr>
        <w:spacing w:before="11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290" w:type="dxa"/>
        <w:tblLayout w:type="fixed"/>
        <w:tblLook w:val="01E0"/>
      </w:tblPr>
      <w:tblGrid>
        <w:gridCol w:w="5856"/>
        <w:gridCol w:w="1613"/>
        <w:gridCol w:w="1735"/>
      </w:tblGrid>
      <w:tr w:rsidR="00C95FE4">
        <w:trPr>
          <w:trHeight w:hRule="exact" w:val="266"/>
        </w:trPr>
        <w:tc>
          <w:tcPr>
            <w:tcW w:w="5856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5" w:line="252" w:lineRule="exact"/>
              <w:ind w:left="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Detalle</w:t>
            </w:r>
          </w:p>
        </w:tc>
        <w:tc>
          <w:tcPr>
            <w:tcW w:w="1613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5" w:line="252" w:lineRule="exact"/>
              <w:ind w:left="25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1"/>
              </w:rPr>
              <w:t>Sub-totales</w:t>
            </w:r>
          </w:p>
        </w:tc>
        <w:tc>
          <w:tcPr>
            <w:tcW w:w="1735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C95FE4" w:rsidRDefault="007758B2">
            <w:pPr>
              <w:pStyle w:val="TableParagraph"/>
              <w:spacing w:before="5" w:line="252" w:lineRule="exact"/>
              <w:ind w:left="5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Totales</w:t>
            </w:r>
          </w:p>
        </w:tc>
      </w:tr>
      <w:tr w:rsidR="00C95FE4">
        <w:trPr>
          <w:trHeight w:hRule="exact" w:val="528"/>
        </w:trPr>
        <w:tc>
          <w:tcPr>
            <w:tcW w:w="5856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5" w:line="245" w:lineRule="auto"/>
              <w:ind w:left="99" w:right="8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Facturas</w:t>
            </w:r>
            <w:r>
              <w:rPr>
                <w:rFonts w:ascii="Times New Roman"/>
                <w:spacing w:val="15"/>
              </w:rPr>
              <w:t xml:space="preserve"> </w:t>
            </w:r>
            <w:r>
              <w:rPr>
                <w:rFonts w:ascii="Times New Roman"/>
                <w:spacing w:val="-1"/>
              </w:rPr>
              <w:t>devengadas</w:t>
            </w:r>
            <w:r>
              <w:rPr>
                <w:rFonts w:ascii="Times New Roman"/>
                <w:spacing w:val="16"/>
              </w:rPr>
              <w:t xml:space="preserve"> </w:t>
            </w:r>
            <w:r>
              <w:rPr>
                <w:rFonts w:ascii="Times New Roman"/>
                <w:spacing w:val="1"/>
              </w:rPr>
              <w:t>en</w:t>
            </w:r>
            <w:r>
              <w:rPr>
                <w:rFonts w:ascii="Times New Roman"/>
                <w:spacing w:val="8"/>
              </w:rPr>
              <w:t xml:space="preserve"> </w:t>
            </w:r>
            <w:r>
              <w:rPr>
                <w:rFonts w:ascii="Times New Roman"/>
              </w:rPr>
              <w:t>diciembre</w:t>
            </w:r>
            <w:r>
              <w:rPr>
                <w:rFonts w:ascii="Times New Roman"/>
                <w:spacing w:val="11"/>
              </w:rPr>
              <w:t xml:space="preserve"> </w:t>
            </w:r>
            <w:r>
              <w:rPr>
                <w:rFonts w:ascii="Times New Roman"/>
                <w:spacing w:val="-1"/>
              </w:rPr>
              <w:t>2012</w:t>
            </w:r>
            <w:r>
              <w:rPr>
                <w:rFonts w:ascii="Times New Roman"/>
                <w:spacing w:val="15"/>
              </w:rPr>
              <w:t xml:space="preserve"> </w:t>
            </w:r>
            <w:r>
              <w:rPr>
                <w:rFonts w:ascii="Times New Roman"/>
              </w:rPr>
              <w:t>por</w:t>
            </w:r>
            <w:r>
              <w:rPr>
                <w:rFonts w:ascii="Times New Roman"/>
                <w:spacing w:val="19"/>
              </w:rPr>
              <w:t xml:space="preserve"> </w:t>
            </w:r>
            <w:r>
              <w:rPr>
                <w:rFonts w:ascii="Times New Roman"/>
                <w:spacing w:val="-2"/>
              </w:rPr>
              <w:t>concepto</w:t>
            </w:r>
            <w:r>
              <w:rPr>
                <w:rFonts w:ascii="Times New Roman"/>
                <w:spacing w:val="14"/>
              </w:rPr>
              <w:t xml:space="preserve"> </w:t>
            </w:r>
            <w:r>
              <w:rPr>
                <w:rFonts w:ascii="Times New Roman"/>
              </w:rPr>
              <w:t>de</w:t>
            </w:r>
            <w:r>
              <w:rPr>
                <w:rFonts w:ascii="Times New Roman"/>
                <w:spacing w:val="12"/>
              </w:rPr>
              <w:t xml:space="preserve"> </w:t>
            </w:r>
            <w:r>
              <w:rPr>
                <w:rFonts w:ascii="Times New Roman"/>
              </w:rPr>
              <w:t>obras</w:t>
            </w:r>
            <w:r>
              <w:rPr>
                <w:rFonts w:ascii="Times New Roman"/>
                <w:spacing w:val="34"/>
                <w:w w:val="102"/>
              </w:rPr>
              <w:t xml:space="preserve"> </w:t>
            </w:r>
            <w:r>
              <w:rPr>
                <w:rFonts w:ascii="Times New Roman"/>
                <w:spacing w:val="-3"/>
              </w:rPr>
              <w:t>en</w:t>
            </w:r>
            <w:r>
              <w:rPr>
                <w:rFonts w:ascii="Times New Roman"/>
                <w:spacing w:val="17"/>
              </w:rPr>
              <w:t xml:space="preserve"> </w:t>
            </w:r>
            <w:r>
              <w:rPr>
                <w:rFonts w:ascii="Times New Roman"/>
                <w:spacing w:val="-1"/>
              </w:rPr>
              <w:t>proceso</w:t>
            </w:r>
          </w:p>
        </w:tc>
        <w:tc>
          <w:tcPr>
            <w:tcW w:w="1613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C95FE4" w:rsidRDefault="00C95FE4"/>
        </w:tc>
        <w:tc>
          <w:tcPr>
            <w:tcW w:w="1735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C95FE4" w:rsidRDefault="007758B2">
            <w:pPr>
              <w:pStyle w:val="TableParagraph"/>
              <w:spacing w:before="5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¢371,039,715.70</w:t>
            </w:r>
          </w:p>
        </w:tc>
      </w:tr>
      <w:tr w:rsidR="00C95FE4">
        <w:trPr>
          <w:trHeight w:hRule="exact" w:val="271"/>
        </w:trPr>
        <w:tc>
          <w:tcPr>
            <w:tcW w:w="5856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5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Desligue</w:t>
            </w:r>
            <w:r>
              <w:rPr>
                <w:rFonts w:ascii="Times New Roman"/>
                <w:spacing w:val="15"/>
              </w:rPr>
              <w:t xml:space="preserve"> </w:t>
            </w:r>
            <w:r>
              <w:rPr>
                <w:rFonts w:ascii="Times New Roman"/>
                <w:spacing w:val="2"/>
              </w:rPr>
              <w:t>de</w:t>
            </w:r>
            <w:r>
              <w:rPr>
                <w:rFonts w:ascii="Times New Roman"/>
                <w:spacing w:val="16"/>
              </w:rPr>
              <w:t xml:space="preserve"> </w:t>
            </w:r>
            <w:r>
              <w:rPr>
                <w:rFonts w:ascii="Times New Roman"/>
                <w:spacing w:val="-1"/>
              </w:rPr>
              <w:t>facturas</w:t>
            </w:r>
          </w:p>
        </w:tc>
        <w:tc>
          <w:tcPr>
            <w:tcW w:w="1613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C95FE4"/>
        </w:tc>
        <w:tc>
          <w:tcPr>
            <w:tcW w:w="1735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C95FE4" w:rsidRDefault="007758B2">
            <w:pPr>
              <w:pStyle w:val="TableParagraph"/>
              <w:spacing w:before="5"/>
              <w:ind w:left="36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-1,661,701.56</w:t>
            </w:r>
          </w:p>
        </w:tc>
      </w:tr>
      <w:tr w:rsidR="00C95FE4">
        <w:trPr>
          <w:trHeight w:hRule="exact" w:val="782"/>
        </w:trPr>
        <w:tc>
          <w:tcPr>
            <w:tcW w:w="58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45" w:lineRule="auto"/>
              <w:ind w:left="99" w:righ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Traslados</w:t>
            </w:r>
            <w:r>
              <w:rPr>
                <w:rFonts w:ascii="Times New Roman"/>
              </w:rPr>
              <w:t xml:space="preserve">  </w:t>
            </w:r>
            <w:r>
              <w:rPr>
                <w:rFonts w:ascii="Times New Roman"/>
                <w:spacing w:val="2"/>
              </w:rPr>
              <w:t>de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8"/>
              </w:rPr>
              <w:t xml:space="preserve"> </w:t>
            </w:r>
            <w:r>
              <w:rPr>
                <w:rFonts w:ascii="Times New Roman"/>
              </w:rPr>
              <w:t xml:space="preserve">obras </w:t>
            </w:r>
            <w:r>
              <w:rPr>
                <w:rFonts w:ascii="Times New Roman"/>
                <w:spacing w:val="5"/>
              </w:rPr>
              <w:t xml:space="preserve"> </w:t>
            </w:r>
            <w:r>
              <w:rPr>
                <w:rFonts w:ascii="Times New Roman"/>
              </w:rPr>
              <w:t xml:space="preserve">en </w:t>
            </w:r>
            <w:r>
              <w:rPr>
                <w:rFonts w:ascii="Times New Roman"/>
                <w:spacing w:val="5"/>
              </w:rPr>
              <w:t xml:space="preserve"> </w:t>
            </w:r>
            <w:r>
              <w:rPr>
                <w:rFonts w:ascii="Times New Roman"/>
                <w:spacing w:val="-1"/>
              </w:rPr>
              <w:t>proceso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14"/>
              </w:rPr>
              <w:t xml:space="preserve"> </w:t>
            </w:r>
            <w:r>
              <w:rPr>
                <w:rFonts w:ascii="Times New Roman"/>
              </w:rPr>
              <w:t xml:space="preserve">a </w:t>
            </w:r>
            <w:r>
              <w:rPr>
                <w:rFonts w:ascii="Times New Roman"/>
                <w:spacing w:val="8"/>
              </w:rPr>
              <w:t xml:space="preserve"> </w:t>
            </w:r>
            <w:r>
              <w:rPr>
                <w:rFonts w:ascii="Times New Roman"/>
                <w:spacing w:val="-1"/>
              </w:rPr>
              <w:t>edificios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12"/>
              </w:rPr>
              <w:t xml:space="preserve"> </w:t>
            </w:r>
            <w:r>
              <w:rPr>
                <w:rFonts w:ascii="Times New Roman"/>
                <w:spacing w:val="-1"/>
              </w:rPr>
              <w:t>terminados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11"/>
              </w:rPr>
              <w:t xml:space="preserve"> </w:t>
            </w:r>
            <w:r>
              <w:rPr>
                <w:rFonts w:ascii="Times New Roman"/>
                <w:spacing w:val="-3"/>
              </w:rPr>
              <w:t>(Ver</w:t>
            </w:r>
            <w:r>
              <w:rPr>
                <w:rFonts w:ascii="Times New Roman"/>
                <w:spacing w:val="48"/>
                <w:w w:val="102"/>
              </w:rPr>
              <w:t xml:space="preserve"> </w:t>
            </w:r>
            <w:r>
              <w:rPr>
                <w:rFonts w:ascii="Times New Roman"/>
                <w:spacing w:val="-2"/>
              </w:rPr>
              <w:t>detalle</w:t>
            </w:r>
            <w:r>
              <w:rPr>
                <w:rFonts w:ascii="Times New Roman"/>
                <w:spacing w:val="12"/>
              </w:rPr>
              <w:t xml:space="preserve"> </w:t>
            </w:r>
            <w:r>
              <w:rPr>
                <w:rFonts w:ascii="Times New Roman"/>
              </w:rPr>
              <w:t>de</w:t>
            </w:r>
            <w:r>
              <w:rPr>
                <w:rFonts w:ascii="Times New Roman"/>
                <w:spacing w:val="12"/>
              </w:rPr>
              <w:t xml:space="preserve"> </w:t>
            </w:r>
            <w:r>
              <w:rPr>
                <w:rFonts w:ascii="Times New Roman"/>
              </w:rPr>
              <w:t>los</w:t>
            </w:r>
            <w:r>
              <w:rPr>
                <w:rFonts w:ascii="Times New Roman"/>
                <w:spacing w:val="5"/>
              </w:rPr>
              <w:t xml:space="preserve"> </w:t>
            </w:r>
            <w:r>
              <w:rPr>
                <w:rFonts w:ascii="Times New Roman"/>
                <w:spacing w:val="-1"/>
              </w:rPr>
              <w:t>proyectos</w:t>
            </w:r>
            <w:r>
              <w:rPr>
                <w:rFonts w:ascii="Times New Roman"/>
                <w:spacing w:val="16"/>
              </w:rPr>
              <w:t xml:space="preserve"> </w:t>
            </w:r>
            <w:r>
              <w:rPr>
                <w:rFonts w:ascii="Times New Roman"/>
                <w:spacing w:val="-3"/>
              </w:rPr>
              <w:t>en</w:t>
            </w:r>
            <w:r>
              <w:rPr>
                <w:rFonts w:ascii="Times New Roman"/>
                <w:spacing w:val="14"/>
              </w:rPr>
              <w:t xml:space="preserve"> </w:t>
            </w:r>
            <w:r>
              <w:rPr>
                <w:rFonts w:ascii="Times New Roman"/>
                <w:spacing w:val="-3"/>
              </w:rPr>
              <w:t>la</w:t>
            </w:r>
            <w:r>
              <w:rPr>
                <w:rFonts w:ascii="Times New Roman"/>
                <w:spacing w:val="13"/>
              </w:rPr>
              <w:t xml:space="preserve"> </w:t>
            </w:r>
            <w:r>
              <w:rPr>
                <w:rFonts w:ascii="Times New Roman"/>
              </w:rPr>
              <w:t>Nota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>23</w:t>
            </w:r>
            <w:r>
              <w:rPr>
                <w:rFonts w:ascii="Times New Roman"/>
                <w:spacing w:val="14"/>
              </w:rPr>
              <w:t xml:space="preserve"> </w:t>
            </w:r>
            <w:r>
              <w:rPr>
                <w:rFonts w:ascii="Times New Roman"/>
              </w:rPr>
              <w:t xml:space="preserve">de </w:t>
            </w:r>
            <w:r>
              <w:rPr>
                <w:rFonts w:ascii="Times New Roman"/>
                <w:spacing w:val="14"/>
              </w:rPr>
              <w:t xml:space="preserve"> </w:t>
            </w:r>
            <w:r>
              <w:rPr>
                <w:rFonts w:ascii="Times New Roman"/>
                <w:spacing w:val="-1"/>
              </w:rPr>
              <w:t>Edificios).</w:t>
            </w:r>
          </w:p>
        </w:tc>
        <w:tc>
          <w:tcPr>
            <w:tcW w:w="1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C95FE4"/>
        </w:tc>
        <w:tc>
          <w:tcPr>
            <w:tcW w:w="1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C95FE4" w:rsidRDefault="007758B2">
            <w:pPr>
              <w:pStyle w:val="TableParagraph"/>
              <w:ind w:left="13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-796,431,947.16</w:t>
            </w:r>
          </w:p>
        </w:tc>
      </w:tr>
      <w:tr w:rsidR="00C95FE4">
        <w:trPr>
          <w:trHeight w:hRule="exact" w:val="274"/>
        </w:trPr>
        <w:tc>
          <w:tcPr>
            <w:tcW w:w="58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5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Tribunales</w:t>
            </w:r>
            <w:r>
              <w:rPr>
                <w:rFonts w:ascii="Times New Roman" w:hAnsi="Times New Roman"/>
                <w:spacing w:val="11"/>
              </w:rPr>
              <w:t xml:space="preserve"> </w:t>
            </w:r>
            <w:r>
              <w:rPr>
                <w:rFonts w:ascii="Times New Roman" w:hAnsi="Times New Roman"/>
              </w:rPr>
              <w:t>del</w:t>
            </w:r>
            <w:r>
              <w:rPr>
                <w:rFonts w:ascii="Times New Roman" w:hAnsi="Times New Roman"/>
                <w:spacing w:val="13"/>
              </w:rPr>
              <w:t xml:space="preserve"> </w:t>
            </w:r>
            <w:r>
              <w:rPr>
                <w:rFonts w:ascii="Times New Roman" w:hAnsi="Times New Roman"/>
              </w:rPr>
              <w:t>I</w:t>
            </w:r>
            <w:r>
              <w:rPr>
                <w:rFonts w:ascii="Times New Roman" w:hAnsi="Times New Roman"/>
                <w:spacing w:val="9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Circuito</w:t>
            </w:r>
            <w:r>
              <w:rPr>
                <w:rFonts w:ascii="Times New Roman" w:hAnsi="Times New Roman"/>
                <w:spacing w:val="17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Judicial</w:t>
            </w:r>
            <w:r>
              <w:rPr>
                <w:rFonts w:ascii="Times New Roman" w:hAnsi="Times New Roman"/>
                <w:spacing w:val="7"/>
              </w:rPr>
              <w:t xml:space="preserve"> </w:t>
            </w:r>
            <w:r>
              <w:rPr>
                <w:rFonts w:ascii="Times New Roman" w:hAnsi="Times New Roman"/>
                <w:spacing w:val="2"/>
              </w:rPr>
              <w:t>de</w:t>
            </w:r>
            <w:r>
              <w:rPr>
                <w:rFonts w:ascii="Times New Roman" w:hAnsi="Times New Roman"/>
                <w:spacing w:val="8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San</w:t>
            </w:r>
            <w:r>
              <w:rPr>
                <w:rFonts w:ascii="Times New Roman" w:hAnsi="Times New Roman"/>
                <w:spacing w:val="1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José</w:t>
            </w:r>
          </w:p>
        </w:tc>
        <w:tc>
          <w:tcPr>
            <w:tcW w:w="1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5"/>
              <w:ind w:left="9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¢40,200,581.05</w:t>
            </w:r>
          </w:p>
        </w:tc>
        <w:tc>
          <w:tcPr>
            <w:tcW w:w="1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C95FE4" w:rsidRDefault="00C95FE4"/>
        </w:tc>
      </w:tr>
      <w:tr w:rsidR="00C95FE4">
        <w:trPr>
          <w:trHeight w:hRule="exact" w:val="269"/>
        </w:trPr>
        <w:tc>
          <w:tcPr>
            <w:tcW w:w="58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2"/>
              </w:rPr>
              <w:t>Edificio</w:t>
            </w:r>
            <w:r>
              <w:rPr>
                <w:rFonts w:ascii="Times New Roman"/>
                <w:spacing w:val="23"/>
              </w:rPr>
              <w:t xml:space="preserve"> </w:t>
            </w:r>
            <w:r>
              <w:rPr>
                <w:rFonts w:ascii="Times New Roman"/>
                <w:spacing w:val="-3"/>
              </w:rPr>
              <w:t>Alpino</w:t>
            </w:r>
            <w:r>
              <w:rPr>
                <w:rFonts w:ascii="Times New Roman"/>
                <w:spacing w:val="24"/>
              </w:rPr>
              <w:t xml:space="preserve"> </w:t>
            </w:r>
            <w:r>
              <w:rPr>
                <w:rFonts w:ascii="Times New Roman"/>
                <w:spacing w:val="-1"/>
              </w:rPr>
              <w:t>(Anexo</w:t>
            </w:r>
            <w:r>
              <w:rPr>
                <w:rFonts w:ascii="Times New Roman"/>
                <w:spacing w:val="20"/>
              </w:rPr>
              <w:t xml:space="preserve"> </w:t>
            </w:r>
            <w:r>
              <w:rPr>
                <w:rFonts w:ascii="Times New Roman"/>
                <w:spacing w:val="-1"/>
              </w:rPr>
              <w:t>C)</w:t>
            </w:r>
          </w:p>
        </w:tc>
        <w:tc>
          <w:tcPr>
            <w:tcW w:w="1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ind w:left="9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741,382,373.30</w:t>
            </w:r>
          </w:p>
        </w:tc>
        <w:tc>
          <w:tcPr>
            <w:tcW w:w="1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C95FE4" w:rsidRDefault="00C95FE4"/>
        </w:tc>
      </w:tr>
      <w:tr w:rsidR="00C95FE4">
        <w:trPr>
          <w:trHeight w:hRule="exact" w:val="269"/>
        </w:trPr>
        <w:tc>
          <w:tcPr>
            <w:tcW w:w="58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Tribunales</w:t>
            </w:r>
            <w:r>
              <w:rPr>
                <w:rFonts w:ascii="Times New Roman" w:hAnsi="Times New Roman"/>
                <w:spacing w:val="12"/>
              </w:rPr>
              <w:t xml:space="preserve"> </w:t>
            </w:r>
            <w:r>
              <w:rPr>
                <w:rFonts w:ascii="Times New Roman" w:hAnsi="Times New Roman"/>
              </w:rPr>
              <w:t>II</w:t>
            </w:r>
            <w:r>
              <w:rPr>
                <w:rFonts w:ascii="Times New Roman" w:hAnsi="Times New Roman"/>
                <w:spacing w:val="10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Circuito</w:t>
            </w:r>
            <w:r>
              <w:rPr>
                <w:rFonts w:ascii="Times New Roman" w:hAnsi="Times New Roman"/>
                <w:spacing w:val="22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Judicial</w:t>
            </w:r>
            <w:r>
              <w:rPr>
                <w:rFonts w:ascii="Times New Roman" w:hAnsi="Times New Roman"/>
                <w:spacing w:val="14"/>
              </w:rPr>
              <w:t xml:space="preserve"> </w:t>
            </w:r>
            <w:r>
              <w:rPr>
                <w:rFonts w:ascii="Times New Roman" w:hAnsi="Times New Roman"/>
              </w:rPr>
              <w:t>de</w:t>
            </w:r>
            <w:r>
              <w:rPr>
                <w:rFonts w:ascii="Times New Roman" w:hAnsi="Times New Roman"/>
                <w:spacing w:val="14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San</w:t>
            </w:r>
            <w:r>
              <w:rPr>
                <w:rFonts w:ascii="Times New Roman" w:hAnsi="Times New Roman"/>
                <w:spacing w:val="1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José</w:t>
            </w:r>
          </w:p>
        </w:tc>
        <w:tc>
          <w:tcPr>
            <w:tcW w:w="1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ind w:left="3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3,898,250.00</w:t>
            </w:r>
          </w:p>
        </w:tc>
        <w:tc>
          <w:tcPr>
            <w:tcW w:w="1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C95FE4" w:rsidRDefault="00C95FE4"/>
        </w:tc>
      </w:tr>
      <w:tr w:rsidR="00C95FE4">
        <w:trPr>
          <w:trHeight w:hRule="exact" w:val="269"/>
        </w:trPr>
        <w:tc>
          <w:tcPr>
            <w:tcW w:w="58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Tribunales</w:t>
            </w:r>
            <w:r>
              <w:rPr>
                <w:rFonts w:ascii="Times New Roman"/>
                <w:spacing w:val="20"/>
              </w:rPr>
              <w:t xml:space="preserve"> </w:t>
            </w:r>
            <w:r>
              <w:rPr>
                <w:rFonts w:ascii="Times New Roman"/>
              </w:rPr>
              <w:t>de</w:t>
            </w:r>
            <w:r>
              <w:rPr>
                <w:rFonts w:ascii="Times New Roman"/>
                <w:spacing w:val="23"/>
              </w:rPr>
              <w:t xml:space="preserve"> </w:t>
            </w:r>
            <w:r>
              <w:rPr>
                <w:rFonts w:ascii="Times New Roman"/>
                <w:spacing w:val="-2"/>
              </w:rPr>
              <w:t>Alajuela</w:t>
            </w:r>
          </w:p>
        </w:tc>
        <w:tc>
          <w:tcPr>
            <w:tcW w:w="1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ind w:left="3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8,520,227.75</w:t>
            </w:r>
          </w:p>
        </w:tc>
        <w:tc>
          <w:tcPr>
            <w:tcW w:w="1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C95FE4" w:rsidRDefault="00C95FE4"/>
        </w:tc>
      </w:tr>
      <w:tr w:rsidR="00C95FE4">
        <w:trPr>
          <w:trHeight w:hRule="exact" w:val="528"/>
        </w:trPr>
        <w:tc>
          <w:tcPr>
            <w:tcW w:w="58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45" w:lineRule="auto"/>
              <w:ind w:left="99" w:righ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2"/>
              </w:rPr>
              <w:t>Edificio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Times New Roman" w:hAnsi="Times New Roman"/>
                <w:spacing w:val="2"/>
              </w:rPr>
              <w:t>de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22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Depósito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30"/>
              </w:rPr>
              <w:t xml:space="preserve"> </w:t>
            </w:r>
            <w:r>
              <w:rPr>
                <w:rFonts w:ascii="Times New Roman" w:hAnsi="Times New Roman"/>
                <w:spacing w:val="2"/>
              </w:rPr>
              <w:t>de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22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Vehículos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19"/>
              </w:rPr>
              <w:t xml:space="preserve"> </w:t>
            </w:r>
            <w:r>
              <w:rPr>
                <w:rFonts w:ascii="Times New Roman" w:hAnsi="Times New Roman"/>
                <w:spacing w:val="2"/>
              </w:rPr>
              <w:t>de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2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la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22"/>
              </w:rPr>
              <w:t xml:space="preserve"> </w:t>
            </w:r>
            <w:r>
              <w:rPr>
                <w:rFonts w:ascii="Times New Roman" w:hAnsi="Times New Roman"/>
              </w:rPr>
              <w:t xml:space="preserve">Ciudad 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Judicial.</w:t>
            </w:r>
            <w:r>
              <w:rPr>
                <w:rFonts w:ascii="Times New Roman" w:hAnsi="Times New Roman"/>
                <w:spacing w:val="54"/>
                <w:w w:val="102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Heredia.</w:t>
            </w:r>
          </w:p>
        </w:tc>
        <w:tc>
          <w:tcPr>
            <w:tcW w:w="1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C95FE4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</w:rPr>
            </w:pPr>
          </w:p>
          <w:p w:rsidR="00C95FE4" w:rsidRDefault="007758B2">
            <w:pPr>
              <w:pStyle w:val="TableParagraph"/>
              <w:ind w:left="3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2,430,515.06</w:t>
            </w:r>
          </w:p>
        </w:tc>
        <w:tc>
          <w:tcPr>
            <w:tcW w:w="1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C95FE4" w:rsidRDefault="00C95FE4"/>
        </w:tc>
      </w:tr>
    </w:tbl>
    <w:p w:rsidR="00C95FE4" w:rsidRDefault="00C95FE4">
      <w:pPr>
        <w:sectPr w:rsidR="00C95FE4">
          <w:pgSz w:w="12240" w:h="15840"/>
          <w:pgMar w:top="2020" w:right="1020" w:bottom="880" w:left="1360" w:header="623" w:footer="695" w:gutter="0"/>
          <w:cols w:space="720"/>
        </w:sectPr>
      </w:pPr>
    </w:p>
    <w:p w:rsidR="00C95FE4" w:rsidRDefault="00C95FE4">
      <w:pPr>
        <w:spacing w:before="11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TableNormal"/>
        <w:tblW w:w="0" w:type="auto"/>
        <w:tblInd w:w="350" w:type="dxa"/>
        <w:tblLayout w:type="fixed"/>
        <w:tblLook w:val="01E0"/>
      </w:tblPr>
      <w:tblGrid>
        <w:gridCol w:w="5856"/>
        <w:gridCol w:w="1613"/>
        <w:gridCol w:w="1735"/>
      </w:tblGrid>
      <w:tr w:rsidR="00C95FE4">
        <w:trPr>
          <w:trHeight w:hRule="exact" w:val="269"/>
        </w:trPr>
        <w:tc>
          <w:tcPr>
            <w:tcW w:w="58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4" w:line="252" w:lineRule="exact"/>
              <w:ind w:left="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Detalle</w:t>
            </w:r>
          </w:p>
        </w:tc>
        <w:tc>
          <w:tcPr>
            <w:tcW w:w="1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4" w:line="252" w:lineRule="exact"/>
              <w:ind w:left="25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1"/>
              </w:rPr>
              <w:t>Sub-totales</w:t>
            </w:r>
          </w:p>
        </w:tc>
        <w:tc>
          <w:tcPr>
            <w:tcW w:w="1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C95FE4" w:rsidRDefault="007758B2">
            <w:pPr>
              <w:pStyle w:val="TableParagraph"/>
              <w:spacing w:before="4" w:line="252" w:lineRule="exact"/>
              <w:ind w:left="5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Totales</w:t>
            </w:r>
          </w:p>
        </w:tc>
      </w:tr>
      <w:tr w:rsidR="00C95FE4">
        <w:trPr>
          <w:trHeight w:hRule="exact" w:val="269"/>
        </w:trPr>
        <w:tc>
          <w:tcPr>
            <w:tcW w:w="58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4" w:line="252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1"/>
              </w:rPr>
              <w:t>Total</w:t>
            </w:r>
          </w:p>
        </w:tc>
        <w:tc>
          <w:tcPr>
            <w:tcW w:w="1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C95FE4"/>
        </w:tc>
        <w:tc>
          <w:tcPr>
            <w:tcW w:w="1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C95FE4" w:rsidRDefault="007758B2">
            <w:pPr>
              <w:pStyle w:val="TableParagraph"/>
              <w:spacing w:before="4" w:line="252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  <w:spacing w:val="-1"/>
              </w:rPr>
              <w:t>¢427,053,933.02</w:t>
            </w:r>
          </w:p>
        </w:tc>
      </w:tr>
    </w:tbl>
    <w:p w:rsidR="00C95FE4" w:rsidRDefault="00C95FE4">
      <w:pPr>
        <w:spacing w:before="11"/>
        <w:rPr>
          <w:rFonts w:ascii="Times New Roman" w:eastAsia="Times New Roman" w:hAnsi="Times New Roman" w:cs="Times New Roman"/>
          <w:sz w:val="15"/>
          <w:szCs w:val="15"/>
        </w:rPr>
      </w:pPr>
    </w:p>
    <w:p w:rsidR="00C95FE4" w:rsidRDefault="007758B2">
      <w:pPr>
        <w:pStyle w:val="Textoindependiente"/>
        <w:spacing w:before="76" w:line="245" w:lineRule="auto"/>
        <w:ind w:left="178" w:right="198"/>
        <w:jc w:val="both"/>
      </w:pPr>
      <w:r>
        <w:t>En</w:t>
      </w:r>
      <w:r>
        <w:rPr>
          <w:spacing w:val="34"/>
        </w:rPr>
        <w:t xml:space="preserve"> </w:t>
      </w:r>
      <w:r>
        <w:t>otro</w:t>
      </w:r>
      <w:r>
        <w:rPr>
          <w:spacing w:val="28"/>
        </w:rPr>
        <w:t xml:space="preserve"> </w:t>
      </w:r>
      <w:r>
        <w:t>orden</w:t>
      </w:r>
      <w:r>
        <w:rPr>
          <w:spacing w:val="28"/>
        </w:rPr>
        <w:t xml:space="preserve"> </w:t>
      </w:r>
      <w:r>
        <w:rPr>
          <w:spacing w:val="2"/>
        </w:rPr>
        <w:t>de</w:t>
      </w:r>
      <w:r>
        <w:rPr>
          <w:spacing w:val="32"/>
        </w:rPr>
        <w:t xml:space="preserve"> </w:t>
      </w:r>
      <w:r>
        <w:rPr>
          <w:spacing w:val="-1"/>
        </w:rPr>
        <w:t>ideas</w:t>
      </w:r>
      <w:r>
        <w:rPr>
          <w:spacing w:val="29"/>
        </w:rPr>
        <w:t xml:space="preserve"> </w:t>
      </w:r>
      <w:r>
        <w:rPr>
          <w:spacing w:val="-1"/>
        </w:rPr>
        <w:t>producto</w:t>
      </w:r>
      <w:r>
        <w:rPr>
          <w:spacing w:val="29"/>
        </w:rPr>
        <w:t xml:space="preserve"> </w:t>
      </w:r>
      <w:r>
        <w:rPr>
          <w:spacing w:val="2"/>
        </w:rPr>
        <w:t>de</w:t>
      </w:r>
      <w:r>
        <w:rPr>
          <w:spacing w:val="32"/>
        </w:rPr>
        <w:t xml:space="preserve"> </w:t>
      </w:r>
      <w:r>
        <w:rPr>
          <w:spacing w:val="-1"/>
        </w:rPr>
        <w:t>la</w:t>
      </w:r>
      <w:r>
        <w:rPr>
          <w:spacing w:val="31"/>
        </w:rPr>
        <w:t xml:space="preserve"> </w:t>
      </w:r>
      <w:r>
        <w:rPr>
          <w:spacing w:val="-1"/>
        </w:rPr>
        <w:t>depuración</w:t>
      </w:r>
      <w:r>
        <w:rPr>
          <w:spacing w:val="34"/>
        </w:rPr>
        <w:t xml:space="preserve"> </w:t>
      </w:r>
      <w:r>
        <w:rPr>
          <w:spacing w:val="-1"/>
        </w:rPr>
        <w:t>realizada</w:t>
      </w:r>
      <w:r>
        <w:rPr>
          <w:spacing w:val="38"/>
        </w:rPr>
        <w:t xml:space="preserve"> </w:t>
      </w:r>
      <w:r>
        <w:t>en</w:t>
      </w:r>
      <w:r>
        <w:rPr>
          <w:spacing w:val="28"/>
        </w:rPr>
        <w:t xml:space="preserve"> </w:t>
      </w:r>
      <w:r>
        <w:rPr>
          <w:spacing w:val="-1"/>
        </w:rPr>
        <w:t>esta</w:t>
      </w:r>
      <w:r>
        <w:rPr>
          <w:spacing w:val="32"/>
        </w:rPr>
        <w:t xml:space="preserve"> </w:t>
      </w:r>
      <w:r>
        <w:rPr>
          <w:spacing w:val="-1"/>
        </w:rPr>
        <w:t>cuenta</w:t>
      </w:r>
      <w:r>
        <w:rPr>
          <w:spacing w:val="31"/>
        </w:rPr>
        <w:t xml:space="preserve"> </w:t>
      </w:r>
      <w:r>
        <w:t>se</w:t>
      </w:r>
      <w:r>
        <w:rPr>
          <w:spacing w:val="38"/>
        </w:rPr>
        <w:t xml:space="preserve"> </w:t>
      </w:r>
      <w:r>
        <w:rPr>
          <w:spacing w:val="-2"/>
        </w:rPr>
        <w:t>mantiene</w:t>
      </w:r>
      <w:r>
        <w:rPr>
          <w:spacing w:val="37"/>
        </w:rPr>
        <w:t xml:space="preserve"> </w:t>
      </w:r>
      <w:r>
        <w:t>con</w:t>
      </w:r>
      <w:r>
        <w:rPr>
          <w:spacing w:val="28"/>
        </w:rPr>
        <w:t xml:space="preserve"> </w:t>
      </w:r>
      <w:r>
        <w:t>antigüedad</w:t>
      </w:r>
      <w:r>
        <w:rPr>
          <w:spacing w:val="72"/>
          <w:w w:val="102"/>
        </w:rPr>
        <w:t xml:space="preserve"> </w:t>
      </w:r>
      <w:r>
        <w:rPr>
          <w:spacing w:val="-1"/>
        </w:rPr>
        <w:t>considerable</w:t>
      </w:r>
      <w:r>
        <w:rPr>
          <w:spacing w:val="24"/>
        </w:rPr>
        <w:t xml:space="preserve"> </w:t>
      </w:r>
      <w:r>
        <w:rPr>
          <w:spacing w:val="-3"/>
        </w:rPr>
        <w:t>la</w:t>
      </w:r>
      <w:r>
        <w:rPr>
          <w:spacing w:val="29"/>
        </w:rPr>
        <w:t xml:space="preserve"> </w:t>
      </w:r>
      <w:r>
        <w:t>suma</w:t>
      </w:r>
      <w:r>
        <w:rPr>
          <w:spacing w:val="24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rPr>
          <w:spacing w:val="-1"/>
        </w:rPr>
        <w:t>¢221,458,893.87</w:t>
      </w:r>
      <w:r>
        <w:rPr>
          <w:spacing w:val="33"/>
        </w:rPr>
        <w:t xml:space="preserve"> </w:t>
      </w:r>
      <w:r>
        <w:t>por</w:t>
      </w:r>
      <w:r>
        <w:rPr>
          <w:spacing w:val="25"/>
        </w:rPr>
        <w:t xml:space="preserve"> </w:t>
      </w:r>
      <w:r>
        <w:rPr>
          <w:spacing w:val="-2"/>
        </w:rPr>
        <w:t>concepto</w:t>
      </w:r>
      <w:r>
        <w:rPr>
          <w:spacing w:val="26"/>
        </w:rPr>
        <w:t xml:space="preserve"> </w:t>
      </w:r>
      <w:r>
        <w:rPr>
          <w:spacing w:val="2"/>
        </w:rPr>
        <w:t>de</w:t>
      </w:r>
      <w:r>
        <w:rPr>
          <w:spacing w:val="13"/>
        </w:rPr>
        <w:t xml:space="preserve"> </w:t>
      </w:r>
      <w:r>
        <w:t>planos</w:t>
      </w:r>
      <w:r>
        <w:rPr>
          <w:spacing w:val="22"/>
        </w:rPr>
        <w:t xml:space="preserve"> </w:t>
      </w:r>
      <w:r>
        <w:rPr>
          <w:spacing w:val="-1"/>
        </w:rPr>
        <w:t>preliminares</w:t>
      </w:r>
      <w:r>
        <w:rPr>
          <w:spacing w:val="34"/>
        </w:rPr>
        <w:t xml:space="preserve"> </w:t>
      </w:r>
      <w:r>
        <w:t>y</w:t>
      </w:r>
      <w:r>
        <w:rPr>
          <w:spacing w:val="15"/>
        </w:rPr>
        <w:t xml:space="preserve"> </w:t>
      </w:r>
      <w:r>
        <w:t>elaboración</w:t>
      </w:r>
      <w:r>
        <w:rPr>
          <w:spacing w:val="16"/>
        </w:rPr>
        <w:t xml:space="preserve"> </w:t>
      </w:r>
      <w:r>
        <w:rPr>
          <w:spacing w:val="1"/>
        </w:rPr>
        <w:t>del</w:t>
      </w:r>
      <w:r>
        <w:rPr>
          <w:spacing w:val="18"/>
        </w:rPr>
        <w:t xml:space="preserve"> </w:t>
      </w:r>
      <w:r>
        <w:t>estudio</w:t>
      </w:r>
      <w:r>
        <w:rPr>
          <w:spacing w:val="68"/>
          <w:w w:val="102"/>
        </w:rPr>
        <w:t xml:space="preserve"> </w:t>
      </w:r>
      <w:r>
        <w:t>por</w:t>
      </w:r>
      <w:r>
        <w:rPr>
          <w:spacing w:val="13"/>
        </w:rPr>
        <w:t xml:space="preserve"> </w:t>
      </w:r>
      <w:r>
        <w:t>el</w:t>
      </w:r>
      <w:r>
        <w:rPr>
          <w:spacing w:val="11"/>
        </w:rPr>
        <w:t xml:space="preserve"> </w:t>
      </w:r>
      <w:r>
        <w:rPr>
          <w:spacing w:val="-1"/>
        </w:rPr>
        <w:t>anteproyecto</w:t>
      </w:r>
      <w:r>
        <w:rPr>
          <w:spacing w:val="15"/>
        </w:rPr>
        <w:t xml:space="preserve"> </w:t>
      </w:r>
      <w:r>
        <w:rPr>
          <w:spacing w:val="-1"/>
        </w:rPr>
        <w:t>para</w:t>
      </w:r>
      <w:r>
        <w:rPr>
          <w:spacing w:val="13"/>
        </w:rPr>
        <w:t xml:space="preserve"> </w:t>
      </w:r>
      <w:r>
        <w:rPr>
          <w:spacing w:val="-1"/>
        </w:rPr>
        <w:t>la</w:t>
      </w:r>
      <w:r>
        <w:rPr>
          <w:spacing w:val="6"/>
        </w:rPr>
        <w:t xml:space="preserve"> </w:t>
      </w:r>
      <w:r>
        <w:t>construcción</w:t>
      </w:r>
      <w:r>
        <w:rPr>
          <w:spacing w:val="9"/>
        </w:rPr>
        <w:t xml:space="preserve"> </w:t>
      </w:r>
      <w:r>
        <w:rPr>
          <w:spacing w:val="2"/>
        </w:rPr>
        <w:t>de</w:t>
      </w:r>
      <w:r>
        <w:rPr>
          <w:spacing w:val="13"/>
        </w:rPr>
        <w:t xml:space="preserve"> </w:t>
      </w:r>
      <w:r>
        <w:rPr>
          <w:spacing w:val="-2"/>
        </w:rPr>
        <w:t>los</w:t>
      </w:r>
      <w:r>
        <w:rPr>
          <w:spacing w:val="10"/>
        </w:rPr>
        <w:t xml:space="preserve"> </w:t>
      </w:r>
      <w:r>
        <w:t>Tribunales</w:t>
      </w:r>
      <w:r>
        <w:rPr>
          <w:spacing w:val="10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1"/>
        </w:rPr>
        <w:t>Hatillo.</w:t>
      </w:r>
      <w:r>
        <w:rPr>
          <w:spacing w:val="13"/>
        </w:rPr>
        <w:t xml:space="preserve"> </w:t>
      </w:r>
      <w:r>
        <w:rPr>
          <w:spacing w:val="-1"/>
        </w:rPr>
        <w:t>Este</w:t>
      </w:r>
      <w:r>
        <w:rPr>
          <w:spacing w:val="12"/>
        </w:rPr>
        <w:t xml:space="preserve"> </w:t>
      </w:r>
      <w:r>
        <w:rPr>
          <w:spacing w:val="-1"/>
        </w:rPr>
        <w:t>registro</w:t>
      </w:r>
      <w:r>
        <w:rPr>
          <w:spacing w:val="15"/>
        </w:rPr>
        <w:t xml:space="preserve"> </w:t>
      </w:r>
      <w:r>
        <w:t>data</w:t>
      </w:r>
      <w:r>
        <w:rPr>
          <w:spacing w:val="7"/>
        </w:rPr>
        <w:t xml:space="preserve"> </w:t>
      </w:r>
      <w:r>
        <w:rPr>
          <w:spacing w:val="2"/>
        </w:rPr>
        <w:t>de</w:t>
      </w:r>
      <w:r>
        <w:rPr>
          <w:spacing w:val="12"/>
        </w:rPr>
        <w:t xml:space="preserve"> </w:t>
      </w:r>
      <w:r>
        <w:rPr>
          <w:spacing w:val="-2"/>
        </w:rPr>
        <w:t>los</w:t>
      </w:r>
      <w:r>
        <w:rPr>
          <w:spacing w:val="16"/>
        </w:rPr>
        <w:t xml:space="preserve"> </w:t>
      </w:r>
      <w:r>
        <w:rPr>
          <w:spacing w:val="-1"/>
        </w:rPr>
        <w:t>años</w:t>
      </w:r>
      <w:r>
        <w:rPr>
          <w:spacing w:val="10"/>
        </w:rPr>
        <w:t xml:space="preserve"> </w:t>
      </w:r>
      <w:r>
        <w:t>1998-</w:t>
      </w:r>
      <w:r>
        <w:rPr>
          <w:spacing w:val="62"/>
          <w:w w:val="102"/>
        </w:rPr>
        <w:t xml:space="preserve"> </w:t>
      </w:r>
      <w:r>
        <w:t>1999</w:t>
      </w:r>
      <w:r>
        <w:rPr>
          <w:spacing w:val="22"/>
        </w:rPr>
        <w:t xml:space="preserve"> </w:t>
      </w:r>
      <w:r>
        <w:t>y</w:t>
      </w:r>
      <w:r>
        <w:rPr>
          <w:spacing w:val="51"/>
        </w:rPr>
        <w:t xml:space="preserve"> </w:t>
      </w:r>
      <w:r>
        <w:t>aún</w:t>
      </w:r>
      <w:r>
        <w:rPr>
          <w:spacing w:val="12"/>
        </w:rPr>
        <w:t xml:space="preserve"> </w:t>
      </w:r>
      <w:r>
        <w:rPr>
          <w:spacing w:val="-2"/>
        </w:rPr>
        <w:t>no</w:t>
      </w:r>
      <w:r>
        <w:rPr>
          <w:spacing w:val="12"/>
        </w:rPr>
        <w:t xml:space="preserve"> </w:t>
      </w:r>
      <w:r>
        <w:rPr>
          <w:spacing w:val="-1"/>
        </w:rPr>
        <w:t>se</w:t>
      </w:r>
      <w:r>
        <w:rPr>
          <w:spacing w:val="14"/>
        </w:rPr>
        <w:t xml:space="preserve"> </w:t>
      </w:r>
      <w:r>
        <w:t>ha</w:t>
      </w:r>
      <w:r>
        <w:rPr>
          <w:spacing w:val="11"/>
        </w:rPr>
        <w:t xml:space="preserve"> </w:t>
      </w:r>
      <w:r>
        <w:rPr>
          <w:spacing w:val="-1"/>
        </w:rPr>
        <w:t>capitalizado</w:t>
      </w:r>
      <w:r>
        <w:rPr>
          <w:spacing w:val="17"/>
        </w:rPr>
        <w:t xml:space="preserve"> </w:t>
      </w:r>
      <w:r>
        <w:t>a</w:t>
      </w:r>
      <w:r>
        <w:rPr>
          <w:spacing w:val="11"/>
        </w:rPr>
        <w:t xml:space="preserve"> </w:t>
      </w:r>
      <w:r>
        <w:rPr>
          <w:spacing w:val="-1"/>
        </w:rPr>
        <w:t>Edificios.</w:t>
      </w:r>
      <w:r>
        <w:rPr>
          <w:spacing w:val="15"/>
        </w:rPr>
        <w:t xml:space="preserve"> </w:t>
      </w:r>
      <w:r>
        <w:t>Al</w:t>
      </w:r>
      <w:r>
        <w:rPr>
          <w:spacing w:val="10"/>
        </w:rPr>
        <w:t xml:space="preserve"> </w:t>
      </w:r>
      <w:r>
        <w:t>respecto,</w:t>
      </w:r>
      <w:r>
        <w:rPr>
          <w:spacing w:val="10"/>
        </w:rPr>
        <w:t xml:space="preserve"> </w:t>
      </w:r>
      <w:r>
        <w:t>el</w:t>
      </w:r>
      <w:r>
        <w:rPr>
          <w:spacing w:val="10"/>
        </w:rPr>
        <w:t xml:space="preserve"> </w:t>
      </w:r>
      <w:r>
        <w:rPr>
          <w:spacing w:val="-1"/>
        </w:rPr>
        <w:t>Macro</w:t>
      </w:r>
      <w:r>
        <w:rPr>
          <w:spacing w:val="17"/>
        </w:rPr>
        <w:t xml:space="preserve"> </w:t>
      </w:r>
      <w:r>
        <w:rPr>
          <w:spacing w:val="-2"/>
        </w:rPr>
        <w:t>Proceso</w:t>
      </w:r>
      <w:r>
        <w:t xml:space="preserve"> </w:t>
      </w:r>
      <w:r>
        <w:rPr>
          <w:spacing w:val="17"/>
        </w:rPr>
        <w:t xml:space="preserve"> </w:t>
      </w:r>
      <w:r>
        <w:rPr>
          <w:spacing w:val="-1"/>
        </w:rPr>
        <w:t>Financiero</w:t>
      </w:r>
      <w:r>
        <w:t xml:space="preserve"> </w:t>
      </w:r>
      <w:r>
        <w:rPr>
          <w:spacing w:val="17"/>
        </w:rPr>
        <w:t xml:space="preserve"> </w:t>
      </w:r>
      <w:r>
        <w:rPr>
          <w:spacing w:val="-1"/>
        </w:rPr>
        <w:t>Contable</w:t>
      </w:r>
      <w:r>
        <w:rPr>
          <w:spacing w:val="45"/>
          <w:w w:val="102"/>
        </w:rPr>
        <w:t xml:space="preserve"> </w:t>
      </w:r>
      <w:r>
        <w:rPr>
          <w:spacing w:val="-1"/>
        </w:rPr>
        <w:t>mediante</w:t>
      </w:r>
      <w:r>
        <w:rPr>
          <w:spacing w:val="18"/>
        </w:rPr>
        <w:t xml:space="preserve"> </w:t>
      </w:r>
      <w:r>
        <w:rPr>
          <w:spacing w:val="-1"/>
        </w:rPr>
        <w:t>oficio</w:t>
      </w:r>
      <w:r>
        <w:rPr>
          <w:spacing w:val="26"/>
        </w:rPr>
        <w:t xml:space="preserve"> </w:t>
      </w:r>
      <w:r>
        <w:rPr>
          <w:spacing w:val="-1"/>
        </w:rPr>
        <w:t>314-SC-2010</w:t>
      </w:r>
      <w:r>
        <w:rPr>
          <w:spacing w:val="20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t>4</w:t>
      </w:r>
      <w:r>
        <w:rPr>
          <w:spacing w:val="26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rPr>
          <w:spacing w:val="-1"/>
        </w:rPr>
        <w:t>agosto</w:t>
      </w:r>
      <w:r>
        <w:rPr>
          <w:spacing w:val="19"/>
        </w:rPr>
        <w:t xml:space="preserve"> </w:t>
      </w:r>
      <w:r>
        <w:rPr>
          <w:spacing w:val="2"/>
        </w:rPr>
        <w:t>de</w:t>
      </w:r>
      <w:r>
        <w:rPr>
          <w:spacing w:val="13"/>
        </w:rPr>
        <w:t xml:space="preserve"> </w:t>
      </w:r>
      <w:r>
        <w:rPr>
          <w:spacing w:val="-1"/>
        </w:rPr>
        <w:t>2010,</w:t>
      </w:r>
      <w:r>
        <w:rPr>
          <w:spacing w:val="19"/>
        </w:rPr>
        <w:t xml:space="preserve"> </w:t>
      </w:r>
      <w:r>
        <w:rPr>
          <w:spacing w:val="-1"/>
        </w:rPr>
        <w:t>dirigido</w:t>
      </w:r>
      <w:r>
        <w:rPr>
          <w:spacing w:val="26"/>
        </w:rPr>
        <w:t xml:space="preserve"> </w:t>
      </w:r>
      <w:r>
        <w:rPr>
          <w:spacing w:val="-3"/>
        </w:rPr>
        <w:t>el</w:t>
      </w:r>
      <w:r>
        <w:rPr>
          <w:spacing w:val="17"/>
        </w:rPr>
        <w:t xml:space="preserve"> </w:t>
      </w:r>
      <w:r>
        <w:rPr>
          <w:spacing w:val="-1"/>
        </w:rPr>
        <w:t>Departamento</w:t>
      </w:r>
      <w:r>
        <w:rPr>
          <w:spacing w:val="26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1"/>
        </w:rPr>
        <w:t>Servicios</w:t>
      </w:r>
      <w:r>
        <w:rPr>
          <w:spacing w:val="17"/>
        </w:rPr>
        <w:t xml:space="preserve"> </w:t>
      </w:r>
      <w:r>
        <w:rPr>
          <w:spacing w:val="-1"/>
        </w:rPr>
        <w:t>Generales,</w:t>
      </w:r>
      <w:r>
        <w:rPr>
          <w:spacing w:val="71"/>
          <w:w w:val="102"/>
        </w:rPr>
        <w:t xml:space="preserve"> </w:t>
      </w:r>
      <w:r>
        <w:rPr>
          <w:spacing w:val="-2"/>
        </w:rPr>
        <w:t>solicito</w:t>
      </w:r>
      <w:r>
        <w:rPr>
          <w:spacing w:val="35"/>
        </w:rPr>
        <w:t xml:space="preserve"> </w:t>
      </w:r>
      <w:r>
        <w:rPr>
          <w:spacing w:val="-1"/>
        </w:rPr>
        <w:t>información</w:t>
      </w:r>
      <w:r>
        <w:rPr>
          <w:spacing w:val="25"/>
        </w:rPr>
        <w:t xml:space="preserve"> </w:t>
      </w:r>
      <w:r>
        <w:rPr>
          <w:spacing w:val="-1"/>
        </w:rPr>
        <w:t>acerca</w:t>
      </w:r>
      <w:r>
        <w:rPr>
          <w:spacing w:val="22"/>
        </w:rPr>
        <w:t xml:space="preserve"> </w:t>
      </w:r>
      <w:r>
        <w:rPr>
          <w:spacing w:val="2"/>
        </w:rPr>
        <w:t>de</w:t>
      </w:r>
      <w:r>
        <w:rPr>
          <w:spacing w:val="22"/>
        </w:rPr>
        <w:t xml:space="preserve"> </w:t>
      </w:r>
      <w:r>
        <w:t>los</w:t>
      </w:r>
      <w:r>
        <w:rPr>
          <w:spacing w:val="25"/>
        </w:rPr>
        <w:t xml:space="preserve"> </w:t>
      </w:r>
      <w:r>
        <w:t>resultados</w:t>
      </w:r>
      <w:r>
        <w:rPr>
          <w:spacing w:val="20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rPr>
          <w:spacing w:val="-2"/>
        </w:rPr>
        <w:t>esos</w:t>
      </w:r>
      <w:r>
        <w:rPr>
          <w:spacing w:val="25"/>
        </w:rPr>
        <w:t xml:space="preserve"> </w:t>
      </w:r>
      <w:r>
        <w:rPr>
          <w:spacing w:val="-1"/>
        </w:rPr>
        <w:t>proyectos</w:t>
      </w:r>
      <w:r>
        <w:rPr>
          <w:spacing w:val="26"/>
        </w:rPr>
        <w:t xml:space="preserve"> </w:t>
      </w:r>
      <w:r>
        <w:t>y</w:t>
      </w:r>
      <w:r>
        <w:rPr>
          <w:spacing w:val="24"/>
        </w:rPr>
        <w:t xml:space="preserve"> </w:t>
      </w:r>
      <w:r>
        <w:rPr>
          <w:spacing w:val="-1"/>
        </w:rPr>
        <w:t>si</w:t>
      </w:r>
      <w:r>
        <w:rPr>
          <w:spacing w:val="27"/>
        </w:rPr>
        <w:t xml:space="preserve"> </w:t>
      </w:r>
      <w:r>
        <w:rPr>
          <w:spacing w:val="-1"/>
        </w:rPr>
        <w:t>estos</w:t>
      </w:r>
      <w:r>
        <w:rPr>
          <w:spacing w:val="25"/>
        </w:rPr>
        <w:t xml:space="preserve"> </w:t>
      </w:r>
      <w:r>
        <w:t>fueron</w:t>
      </w:r>
      <w:r>
        <w:rPr>
          <w:spacing w:val="19"/>
        </w:rPr>
        <w:t xml:space="preserve"> </w:t>
      </w:r>
      <w:r>
        <w:rPr>
          <w:spacing w:val="-1"/>
        </w:rPr>
        <w:t>finalizados,</w:t>
      </w:r>
      <w:r>
        <w:rPr>
          <w:spacing w:val="23"/>
        </w:rPr>
        <w:t xml:space="preserve"> </w:t>
      </w:r>
      <w:r>
        <w:rPr>
          <w:spacing w:val="-1"/>
        </w:rPr>
        <w:t>siendo</w:t>
      </w:r>
      <w:r>
        <w:rPr>
          <w:spacing w:val="30"/>
        </w:rPr>
        <w:t xml:space="preserve"> </w:t>
      </w:r>
      <w:r>
        <w:t>que</w:t>
      </w:r>
      <w:r>
        <w:rPr>
          <w:spacing w:val="89"/>
          <w:w w:val="102"/>
        </w:rPr>
        <w:t xml:space="preserve"> </w:t>
      </w:r>
      <w:r>
        <w:t>con</w:t>
      </w:r>
      <w:r>
        <w:rPr>
          <w:spacing w:val="34"/>
        </w:rPr>
        <w:t xml:space="preserve"> </w:t>
      </w:r>
      <w:r>
        <w:rPr>
          <w:spacing w:val="-2"/>
        </w:rPr>
        <w:t>oficio</w:t>
      </w:r>
      <w:r>
        <w:rPr>
          <w:spacing w:val="45"/>
        </w:rPr>
        <w:t xml:space="preserve"> </w:t>
      </w:r>
      <w:r>
        <w:rPr>
          <w:spacing w:val="-1"/>
        </w:rPr>
        <w:t>955-04-SG-2010,</w:t>
      </w:r>
      <w:r>
        <w:rPr>
          <w:spacing w:val="38"/>
        </w:rPr>
        <w:t xml:space="preserve"> </w:t>
      </w:r>
      <w:r>
        <w:t>del</w:t>
      </w:r>
      <w:r>
        <w:rPr>
          <w:spacing w:val="31"/>
        </w:rPr>
        <w:t xml:space="preserve"> </w:t>
      </w:r>
      <w:r>
        <w:rPr>
          <w:spacing w:val="-2"/>
        </w:rPr>
        <w:t>10</w:t>
      </w:r>
      <w:r>
        <w:rPr>
          <w:spacing w:val="40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rPr>
          <w:spacing w:val="-1"/>
        </w:rPr>
        <w:t>agosto</w:t>
      </w:r>
      <w:r>
        <w:rPr>
          <w:spacing w:val="35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rPr>
          <w:spacing w:val="-1"/>
        </w:rPr>
        <w:t>2010,</w:t>
      </w:r>
      <w:r>
        <w:rPr>
          <w:spacing w:val="38"/>
        </w:rPr>
        <w:t xml:space="preserve"> </w:t>
      </w:r>
      <w:r>
        <w:t>el</w:t>
      </w:r>
      <w:r>
        <w:rPr>
          <w:spacing w:val="32"/>
        </w:rPr>
        <w:t xml:space="preserve"> </w:t>
      </w:r>
      <w:r>
        <w:rPr>
          <w:spacing w:val="-1"/>
        </w:rPr>
        <w:t>Departamento</w:t>
      </w:r>
      <w:r>
        <w:rPr>
          <w:spacing w:val="40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rPr>
          <w:spacing w:val="-2"/>
        </w:rPr>
        <w:t>Servicios</w:t>
      </w:r>
      <w:r>
        <w:rPr>
          <w:spacing w:val="36"/>
        </w:rPr>
        <w:t xml:space="preserve"> </w:t>
      </w:r>
      <w:r>
        <w:rPr>
          <w:spacing w:val="-1"/>
        </w:rPr>
        <w:t>Generales</w:t>
      </w:r>
      <w:r>
        <w:rPr>
          <w:spacing w:val="35"/>
        </w:rPr>
        <w:t xml:space="preserve"> </w:t>
      </w:r>
      <w:r>
        <w:rPr>
          <w:spacing w:val="-1"/>
        </w:rPr>
        <w:t>señala</w:t>
      </w:r>
      <w:r>
        <w:rPr>
          <w:spacing w:val="83"/>
          <w:w w:val="102"/>
        </w:rPr>
        <w:t xml:space="preserve"> </w:t>
      </w:r>
      <w:r>
        <w:t>que</w:t>
      </w:r>
      <w:r>
        <w:rPr>
          <w:spacing w:val="31"/>
        </w:rPr>
        <w:t xml:space="preserve"> </w:t>
      </w:r>
      <w:r>
        <w:t>el</w:t>
      </w:r>
      <w:r>
        <w:rPr>
          <w:spacing w:val="25"/>
        </w:rPr>
        <w:t xml:space="preserve"> </w:t>
      </w:r>
      <w:r>
        <w:rPr>
          <w:spacing w:val="-2"/>
        </w:rPr>
        <w:t>Consejo</w:t>
      </w:r>
      <w:r>
        <w:rPr>
          <w:spacing w:val="39"/>
        </w:rPr>
        <w:t xml:space="preserve"> </w:t>
      </w:r>
      <w:r>
        <w:t>Superior</w:t>
      </w:r>
      <w:r>
        <w:rPr>
          <w:spacing w:val="33"/>
        </w:rPr>
        <w:t xml:space="preserve"> </w:t>
      </w:r>
      <w:r>
        <w:rPr>
          <w:spacing w:val="-3"/>
        </w:rPr>
        <w:t>en</w:t>
      </w:r>
      <w:r>
        <w:rPr>
          <w:spacing w:val="28"/>
        </w:rPr>
        <w:t xml:space="preserve"> </w:t>
      </w:r>
      <w:r>
        <w:rPr>
          <w:spacing w:val="-1"/>
        </w:rPr>
        <w:t>sesión</w:t>
      </w:r>
      <w:r>
        <w:rPr>
          <w:spacing w:val="22"/>
        </w:rPr>
        <w:t xml:space="preserve"> </w:t>
      </w:r>
      <w:r>
        <w:t>93-07,</w:t>
      </w:r>
      <w:r>
        <w:rPr>
          <w:spacing w:val="27"/>
        </w:rPr>
        <w:t xml:space="preserve"> </w:t>
      </w:r>
      <w:r>
        <w:rPr>
          <w:spacing w:val="1"/>
        </w:rPr>
        <w:t>del</w:t>
      </w:r>
      <w:r>
        <w:rPr>
          <w:spacing w:val="25"/>
        </w:rPr>
        <w:t xml:space="preserve"> </w:t>
      </w:r>
      <w:r>
        <w:rPr>
          <w:spacing w:val="-2"/>
        </w:rPr>
        <w:t>10</w:t>
      </w:r>
      <w:r>
        <w:rPr>
          <w:spacing w:val="34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rPr>
          <w:spacing w:val="-1"/>
        </w:rPr>
        <w:t>diciembre</w:t>
      </w:r>
      <w:r>
        <w:rPr>
          <w:spacing w:val="31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rPr>
          <w:spacing w:val="-1"/>
        </w:rPr>
        <w:t>2007,</w:t>
      </w:r>
      <w:r>
        <w:rPr>
          <w:spacing w:val="27"/>
        </w:rPr>
        <w:t xml:space="preserve"> </w:t>
      </w:r>
      <w:r>
        <w:t>dispone</w:t>
      </w:r>
      <w:r>
        <w:rPr>
          <w:spacing w:val="31"/>
        </w:rPr>
        <w:t xml:space="preserve"> </w:t>
      </w:r>
      <w:r>
        <w:rPr>
          <w:spacing w:val="-1"/>
        </w:rPr>
        <w:t>adjudicar</w:t>
      </w:r>
      <w:r>
        <w:rPr>
          <w:spacing w:val="33"/>
        </w:rPr>
        <w:t xml:space="preserve"> </w:t>
      </w:r>
      <w:r>
        <w:t>a</w:t>
      </w:r>
      <w:r>
        <w:rPr>
          <w:spacing w:val="26"/>
        </w:rPr>
        <w:t xml:space="preserve"> </w:t>
      </w:r>
      <w:r>
        <w:rPr>
          <w:spacing w:val="-1"/>
        </w:rPr>
        <w:t>la</w:t>
      </w:r>
      <w:r>
        <w:rPr>
          <w:spacing w:val="26"/>
        </w:rPr>
        <w:t xml:space="preserve"> </w:t>
      </w:r>
      <w:r>
        <w:t>empresa</w:t>
      </w:r>
      <w:r>
        <w:rPr>
          <w:spacing w:val="56"/>
          <w:w w:val="102"/>
        </w:rPr>
        <w:t xml:space="preserve"> </w:t>
      </w:r>
      <w:r>
        <w:rPr>
          <w:spacing w:val="-1"/>
        </w:rPr>
        <w:t>Consultécnica,</w:t>
      </w:r>
      <w:r>
        <w:rPr>
          <w:spacing w:val="40"/>
        </w:rPr>
        <w:t xml:space="preserve"> </w:t>
      </w:r>
      <w:r>
        <w:rPr>
          <w:spacing w:val="-1"/>
        </w:rPr>
        <w:t>la</w:t>
      </w:r>
      <w:r>
        <w:rPr>
          <w:spacing w:val="29"/>
        </w:rPr>
        <w:t xml:space="preserve"> </w:t>
      </w:r>
      <w:r>
        <w:rPr>
          <w:spacing w:val="-1"/>
        </w:rPr>
        <w:t>contratación</w:t>
      </w:r>
      <w:r>
        <w:rPr>
          <w:spacing w:val="32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rPr>
          <w:spacing w:val="-1"/>
        </w:rPr>
        <w:t>servicios</w:t>
      </w:r>
      <w:r>
        <w:rPr>
          <w:spacing w:val="32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rPr>
          <w:spacing w:val="-1"/>
        </w:rPr>
        <w:t>consultoría</w:t>
      </w:r>
      <w:r>
        <w:rPr>
          <w:spacing w:val="35"/>
        </w:rPr>
        <w:t xml:space="preserve"> </w:t>
      </w:r>
      <w:r>
        <w:t>para</w:t>
      </w:r>
      <w:r>
        <w:rPr>
          <w:spacing w:val="35"/>
        </w:rPr>
        <w:t xml:space="preserve"> </w:t>
      </w:r>
      <w:r>
        <w:rPr>
          <w:spacing w:val="-3"/>
        </w:rPr>
        <w:t>la</w:t>
      </w:r>
      <w:r>
        <w:rPr>
          <w:spacing w:val="29"/>
        </w:rPr>
        <w:t xml:space="preserve"> </w:t>
      </w:r>
      <w:r>
        <w:rPr>
          <w:spacing w:val="-1"/>
        </w:rPr>
        <w:t>actualización</w:t>
      </w:r>
      <w:r>
        <w:rPr>
          <w:spacing w:val="31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rPr>
          <w:spacing w:val="-1"/>
        </w:rPr>
        <w:t>planos</w:t>
      </w:r>
      <w:r>
        <w:rPr>
          <w:spacing w:val="33"/>
        </w:rPr>
        <w:t xml:space="preserve"> </w:t>
      </w:r>
      <w:r>
        <w:rPr>
          <w:spacing w:val="-1"/>
        </w:rPr>
        <w:t>constructivos,</w:t>
      </w:r>
      <w:r>
        <w:rPr>
          <w:spacing w:val="55"/>
          <w:w w:val="102"/>
        </w:rPr>
        <w:t xml:space="preserve"> </w:t>
      </w:r>
      <w:r>
        <w:rPr>
          <w:spacing w:val="-1"/>
        </w:rPr>
        <w:t>especificaciones</w:t>
      </w:r>
      <w:r>
        <w:rPr>
          <w:spacing w:val="30"/>
        </w:rPr>
        <w:t xml:space="preserve"> </w:t>
      </w:r>
      <w:r>
        <w:t>y</w:t>
      </w:r>
      <w:r>
        <w:rPr>
          <w:spacing w:val="15"/>
        </w:rPr>
        <w:t xml:space="preserve"> </w:t>
      </w:r>
      <w:r>
        <w:rPr>
          <w:spacing w:val="-1"/>
        </w:rPr>
        <w:t>presupuesto</w:t>
      </w:r>
      <w:r>
        <w:rPr>
          <w:spacing w:val="30"/>
        </w:rPr>
        <w:t xml:space="preserve"> </w:t>
      </w:r>
      <w:r>
        <w:rPr>
          <w:spacing w:val="-1"/>
        </w:rPr>
        <w:t>detallado.</w:t>
      </w:r>
    </w:p>
    <w:p w:rsidR="00C95FE4" w:rsidRDefault="00C95FE4">
      <w:pPr>
        <w:spacing w:before="11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5" w:lineRule="auto"/>
        <w:ind w:left="178" w:right="199"/>
        <w:jc w:val="both"/>
      </w:pPr>
      <w:r>
        <w:rPr>
          <w:spacing w:val="-1"/>
        </w:rPr>
        <w:t>También</w:t>
      </w:r>
      <w:r>
        <w:rPr>
          <w:spacing w:val="37"/>
        </w:rPr>
        <w:t xml:space="preserve"> </w:t>
      </w:r>
      <w:r>
        <w:t>se</w:t>
      </w:r>
      <w:r>
        <w:rPr>
          <w:spacing w:val="46"/>
        </w:rPr>
        <w:t xml:space="preserve"> </w:t>
      </w:r>
      <w:r>
        <w:rPr>
          <w:spacing w:val="-1"/>
        </w:rPr>
        <w:t>señala,</w:t>
      </w:r>
      <w:r>
        <w:rPr>
          <w:spacing w:val="46"/>
        </w:rPr>
        <w:t xml:space="preserve"> </w:t>
      </w:r>
      <w:r>
        <w:t>que</w:t>
      </w:r>
      <w:r>
        <w:rPr>
          <w:spacing w:val="45"/>
        </w:rPr>
        <w:t xml:space="preserve"> </w:t>
      </w:r>
      <w:r>
        <w:rPr>
          <w:spacing w:val="-2"/>
        </w:rPr>
        <w:t>mediante</w:t>
      </w:r>
      <w:r>
        <w:rPr>
          <w:spacing w:val="46"/>
        </w:rPr>
        <w:t xml:space="preserve"> </w:t>
      </w:r>
      <w:r>
        <w:t>acuerdo</w:t>
      </w:r>
      <w:r>
        <w:rPr>
          <w:spacing w:val="47"/>
        </w:rPr>
        <w:t xml:space="preserve"> </w:t>
      </w:r>
      <w:r>
        <w:t>de</w:t>
      </w:r>
      <w:r>
        <w:rPr>
          <w:spacing w:val="46"/>
        </w:rPr>
        <w:t xml:space="preserve"> </w:t>
      </w:r>
      <w:r>
        <w:rPr>
          <w:spacing w:val="-2"/>
        </w:rPr>
        <w:t>Corte</w:t>
      </w:r>
      <w:r>
        <w:rPr>
          <w:spacing w:val="45"/>
        </w:rPr>
        <w:t xml:space="preserve"> </w:t>
      </w:r>
      <w:r>
        <w:rPr>
          <w:spacing w:val="-1"/>
        </w:rPr>
        <w:t>Plena</w:t>
      </w:r>
      <w:r>
        <w:rPr>
          <w:spacing w:val="41"/>
        </w:rPr>
        <w:t xml:space="preserve"> </w:t>
      </w:r>
      <w:r>
        <w:rPr>
          <w:spacing w:val="1"/>
        </w:rPr>
        <w:t>en</w:t>
      </w:r>
      <w:r>
        <w:rPr>
          <w:spacing w:val="42"/>
        </w:rPr>
        <w:t xml:space="preserve"> </w:t>
      </w:r>
      <w:r>
        <w:t>sesión</w:t>
      </w:r>
      <w:r>
        <w:rPr>
          <w:spacing w:val="38"/>
        </w:rPr>
        <w:t xml:space="preserve"> </w:t>
      </w:r>
      <w:r>
        <w:t>celebrada</w:t>
      </w:r>
      <w:r>
        <w:rPr>
          <w:spacing w:val="45"/>
        </w:rPr>
        <w:t xml:space="preserve"> </w:t>
      </w:r>
      <w:r>
        <w:rPr>
          <w:spacing w:val="-3"/>
        </w:rPr>
        <w:t>el</w:t>
      </w:r>
      <w:r>
        <w:rPr>
          <w:spacing w:val="40"/>
        </w:rPr>
        <w:t xml:space="preserve"> </w:t>
      </w:r>
      <w:r>
        <w:t>7</w:t>
      </w:r>
      <w:r>
        <w:rPr>
          <w:spacing w:val="48"/>
        </w:rPr>
        <w:t xml:space="preserve"> </w:t>
      </w:r>
      <w:r>
        <w:rPr>
          <w:spacing w:val="2"/>
        </w:rPr>
        <w:t>de</w:t>
      </w:r>
      <w:r>
        <w:rPr>
          <w:spacing w:val="41"/>
        </w:rPr>
        <w:t xml:space="preserve"> </w:t>
      </w:r>
      <w:r>
        <w:rPr>
          <w:spacing w:val="-2"/>
        </w:rPr>
        <w:t>junio</w:t>
      </w:r>
      <w:r>
        <w:rPr>
          <w:spacing w:val="47"/>
        </w:rPr>
        <w:t xml:space="preserve"> </w:t>
      </w:r>
      <w:r>
        <w:rPr>
          <w:spacing w:val="2"/>
        </w:rPr>
        <w:t>de</w:t>
      </w:r>
      <w:r>
        <w:rPr>
          <w:spacing w:val="41"/>
        </w:rPr>
        <w:t xml:space="preserve"> </w:t>
      </w:r>
      <w:r>
        <w:rPr>
          <w:spacing w:val="-1"/>
        </w:rPr>
        <w:t>2010,</w:t>
      </w:r>
      <w:r>
        <w:rPr>
          <w:spacing w:val="58"/>
          <w:w w:val="102"/>
        </w:rPr>
        <w:t xml:space="preserve"> </w:t>
      </w:r>
      <w:r>
        <w:t>artículo</w:t>
      </w:r>
      <w:r>
        <w:rPr>
          <w:spacing w:val="9"/>
        </w:rPr>
        <w:t xml:space="preserve"> </w:t>
      </w:r>
      <w:r>
        <w:rPr>
          <w:spacing w:val="-2"/>
        </w:rPr>
        <w:t>XX,</w:t>
      </w:r>
      <w:r>
        <w:rPr>
          <w:spacing w:val="2"/>
        </w:rPr>
        <w:t xml:space="preserve"> </w:t>
      </w:r>
      <w:r>
        <w:t>dispuso</w:t>
      </w:r>
      <w:r>
        <w:rPr>
          <w:spacing w:val="4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rPr>
          <w:spacing w:val="-3"/>
        </w:rPr>
        <w:t>la</w:t>
      </w:r>
      <w:r>
        <w:rPr>
          <w:spacing w:val="7"/>
        </w:rPr>
        <w:t xml:space="preserve"> </w:t>
      </w:r>
      <w:r>
        <w:t>empresa</w:t>
      </w:r>
      <w:r>
        <w:rPr>
          <w:spacing w:val="1"/>
        </w:rPr>
        <w:t xml:space="preserve"> </w:t>
      </w:r>
      <w:r>
        <w:rPr>
          <w:spacing w:val="-1"/>
        </w:rPr>
        <w:t>Consultécnica</w:t>
      </w:r>
      <w:r>
        <w:rPr>
          <w:spacing w:val="12"/>
        </w:rPr>
        <w:t xml:space="preserve"> </w:t>
      </w:r>
      <w:r>
        <w:rPr>
          <w:spacing w:val="-2"/>
        </w:rPr>
        <w:t>actualice</w:t>
      </w:r>
      <w:r>
        <w:rPr>
          <w:spacing w:val="13"/>
        </w:rPr>
        <w:t xml:space="preserve"> </w:t>
      </w:r>
      <w:r>
        <w:t>los</w:t>
      </w:r>
      <w:r>
        <w:rPr>
          <w:spacing w:val="4"/>
        </w:rPr>
        <w:t xml:space="preserve"> </w:t>
      </w:r>
      <w:r>
        <w:t>planos</w:t>
      </w:r>
      <w:r>
        <w:rPr>
          <w:spacing w:val="54"/>
        </w:rPr>
        <w:t xml:space="preserve"> </w:t>
      </w:r>
      <w:r>
        <w:rPr>
          <w:spacing w:val="1"/>
        </w:rPr>
        <w:t>en</w:t>
      </w:r>
      <w:r>
        <w:rPr>
          <w:spacing w:val="53"/>
        </w:rPr>
        <w:t xml:space="preserve"> </w:t>
      </w:r>
      <w:r>
        <w:rPr>
          <w:spacing w:val="-1"/>
        </w:rPr>
        <w:t>definitiva</w:t>
      </w:r>
      <w:r>
        <w:rPr>
          <w:spacing w:val="2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rPr>
          <w:spacing w:val="-2"/>
        </w:rPr>
        <w:t>edificio</w:t>
      </w:r>
      <w:r>
        <w:rPr>
          <w:spacing w:val="13"/>
        </w:rPr>
        <w:t xml:space="preserve"> </w:t>
      </w:r>
      <w:r>
        <w:t>a</w:t>
      </w:r>
      <w:r>
        <w:rPr>
          <w:spacing w:val="70"/>
          <w:w w:val="102"/>
        </w:rPr>
        <w:t xml:space="preserve"> </w:t>
      </w:r>
      <w:r>
        <w:rPr>
          <w:spacing w:val="-1"/>
        </w:rPr>
        <w:t>construir,</w:t>
      </w:r>
      <w:r>
        <w:rPr>
          <w:spacing w:val="32"/>
        </w:rPr>
        <w:t xml:space="preserve"> </w:t>
      </w:r>
      <w:r>
        <w:rPr>
          <w:spacing w:val="-1"/>
        </w:rPr>
        <w:t>con</w:t>
      </w:r>
      <w:r>
        <w:rPr>
          <w:spacing w:val="28"/>
        </w:rPr>
        <w:t xml:space="preserve"> </w:t>
      </w:r>
      <w:r>
        <w:t>el</w:t>
      </w:r>
      <w:r>
        <w:rPr>
          <w:spacing w:val="24"/>
        </w:rPr>
        <w:t xml:space="preserve"> </w:t>
      </w:r>
      <w:r>
        <w:rPr>
          <w:spacing w:val="-1"/>
        </w:rPr>
        <w:t>detalle</w:t>
      </w:r>
      <w:r>
        <w:rPr>
          <w:spacing w:val="26"/>
        </w:rPr>
        <w:t xml:space="preserve"> </w:t>
      </w:r>
      <w:r>
        <w:rPr>
          <w:spacing w:val="2"/>
        </w:rPr>
        <w:t>de</w:t>
      </w:r>
      <w:r>
        <w:rPr>
          <w:spacing w:val="25"/>
        </w:rPr>
        <w:t xml:space="preserve"> </w:t>
      </w:r>
      <w:r>
        <w:rPr>
          <w:spacing w:val="-1"/>
        </w:rPr>
        <w:t>las</w:t>
      </w:r>
      <w:r>
        <w:rPr>
          <w:spacing w:val="29"/>
        </w:rPr>
        <w:t xml:space="preserve"> </w:t>
      </w:r>
      <w:r>
        <w:rPr>
          <w:spacing w:val="-1"/>
        </w:rPr>
        <w:t>oficinas</w:t>
      </w:r>
      <w:r>
        <w:rPr>
          <w:spacing w:val="34"/>
        </w:rPr>
        <w:t xml:space="preserve"> </w:t>
      </w:r>
      <w:r>
        <w:t>a</w:t>
      </w:r>
      <w:r>
        <w:rPr>
          <w:spacing w:val="26"/>
        </w:rPr>
        <w:t xml:space="preserve"> </w:t>
      </w:r>
      <w:r>
        <w:t>ubicar;</w:t>
      </w:r>
      <w:r>
        <w:rPr>
          <w:spacing w:val="30"/>
        </w:rPr>
        <w:t xml:space="preserve"> </w:t>
      </w:r>
      <w:r>
        <w:t>por</w:t>
      </w:r>
      <w:r>
        <w:rPr>
          <w:spacing w:val="32"/>
        </w:rPr>
        <w:t xml:space="preserve"> </w:t>
      </w:r>
      <w:r>
        <w:rPr>
          <w:spacing w:val="-3"/>
        </w:rPr>
        <w:t>lo</w:t>
      </w:r>
      <w:r>
        <w:rPr>
          <w:spacing w:val="28"/>
        </w:rPr>
        <w:t xml:space="preserve"> </w:t>
      </w:r>
      <w:r>
        <w:t>que</w:t>
      </w:r>
      <w:r>
        <w:rPr>
          <w:spacing w:val="31"/>
        </w:rPr>
        <w:t xml:space="preserve"> </w:t>
      </w:r>
      <w:r>
        <w:rPr>
          <w:spacing w:val="-3"/>
        </w:rPr>
        <w:t>la</w:t>
      </w:r>
      <w:r>
        <w:rPr>
          <w:spacing w:val="31"/>
        </w:rPr>
        <w:t xml:space="preserve"> </w:t>
      </w:r>
      <w:r>
        <w:rPr>
          <w:spacing w:val="-1"/>
        </w:rPr>
        <w:t>Dirección</w:t>
      </w:r>
      <w:r>
        <w:rPr>
          <w:spacing w:val="23"/>
        </w:rPr>
        <w:t xml:space="preserve"> </w:t>
      </w:r>
      <w:r>
        <w:rPr>
          <w:spacing w:val="-1"/>
        </w:rPr>
        <w:t>Ejecutiva,</w:t>
      </w:r>
      <w:r>
        <w:rPr>
          <w:spacing w:val="32"/>
        </w:rPr>
        <w:t xml:space="preserve"> </w:t>
      </w:r>
      <w:r>
        <w:rPr>
          <w:spacing w:val="-1"/>
        </w:rPr>
        <w:t>remite</w:t>
      </w:r>
      <w:r>
        <w:rPr>
          <w:spacing w:val="31"/>
        </w:rPr>
        <w:t xml:space="preserve"> </w:t>
      </w:r>
      <w:r>
        <w:rPr>
          <w:spacing w:val="-1"/>
        </w:rPr>
        <w:t>oficio</w:t>
      </w:r>
      <w:r>
        <w:rPr>
          <w:spacing w:val="33"/>
        </w:rPr>
        <w:t xml:space="preserve"> </w:t>
      </w:r>
      <w:r>
        <w:t>7017-</w:t>
      </w:r>
      <w:r>
        <w:rPr>
          <w:spacing w:val="98"/>
          <w:w w:val="102"/>
        </w:rPr>
        <w:t xml:space="preserve"> </w:t>
      </w:r>
      <w:r>
        <w:t>DE-2010,</w:t>
      </w:r>
      <w:r>
        <w:rPr>
          <w:spacing w:val="37"/>
        </w:rPr>
        <w:t xml:space="preserve"> </w:t>
      </w:r>
      <w:r>
        <w:t>a</w:t>
      </w:r>
      <w:r>
        <w:rPr>
          <w:spacing w:val="37"/>
        </w:rPr>
        <w:t xml:space="preserve"> </w:t>
      </w:r>
      <w:r>
        <w:rPr>
          <w:spacing w:val="-3"/>
        </w:rPr>
        <w:t>la</w:t>
      </w:r>
      <w:r>
        <w:rPr>
          <w:spacing w:val="43"/>
        </w:rPr>
        <w:t xml:space="preserve"> </w:t>
      </w:r>
      <w:r>
        <w:rPr>
          <w:spacing w:val="-1"/>
        </w:rPr>
        <w:t>empresa</w:t>
      </w:r>
      <w:r>
        <w:rPr>
          <w:spacing w:val="38"/>
        </w:rPr>
        <w:t xml:space="preserve"> </w:t>
      </w:r>
      <w:r>
        <w:rPr>
          <w:spacing w:val="-1"/>
        </w:rPr>
        <w:t>consultora</w:t>
      </w:r>
      <w:r>
        <w:rPr>
          <w:spacing w:val="37"/>
        </w:rPr>
        <w:t xml:space="preserve"> </w:t>
      </w:r>
      <w:r>
        <w:t>para</w:t>
      </w:r>
      <w:r>
        <w:rPr>
          <w:spacing w:val="38"/>
        </w:rPr>
        <w:t xml:space="preserve"> </w:t>
      </w:r>
      <w:r>
        <w:t>que</w:t>
      </w:r>
      <w:r>
        <w:rPr>
          <w:spacing w:val="31"/>
        </w:rPr>
        <w:t xml:space="preserve"> </w:t>
      </w:r>
      <w:r>
        <w:rPr>
          <w:spacing w:val="-2"/>
        </w:rPr>
        <w:t>continúe</w:t>
      </w:r>
      <w:r>
        <w:rPr>
          <w:spacing w:val="38"/>
        </w:rPr>
        <w:t xml:space="preserve"> </w:t>
      </w:r>
      <w:r>
        <w:t>con</w:t>
      </w:r>
      <w:r>
        <w:rPr>
          <w:spacing w:val="28"/>
        </w:rPr>
        <w:t xml:space="preserve"> </w:t>
      </w:r>
      <w:r>
        <w:rPr>
          <w:spacing w:val="1"/>
        </w:rPr>
        <w:t>el</w:t>
      </w:r>
      <w:r>
        <w:rPr>
          <w:spacing w:val="36"/>
        </w:rPr>
        <w:t xml:space="preserve"> </w:t>
      </w:r>
      <w:r>
        <w:t>proyecto.</w:t>
      </w:r>
      <w:r>
        <w:rPr>
          <w:spacing w:val="38"/>
        </w:rPr>
        <w:t xml:space="preserve"> </w:t>
      </w:r>
      <w:r>
        <w:t>Es</w:t>
      </w:r>
      <w:r>
        <w:rPr>
          <w:spacing w:val="35"/>
        </w:rPr>
        <w:t xml:space="preserve"> </w:t>
      </w:r>
      <w:r>
        <w:rPr>
          <w:spacing w:val="-1"/>
        </w:rPr>
        <w:t>importante</w:t>
      </w:r>
      <w:r>
        <w:rPr>
          <w:spacing w:val="37"/>
        </w:rPr>
        <w:t xml:space="preserve"> </w:t>
      </w:r>
      <w:r>
        <w:rPr>
          <w:spacing w:val="-1"/>
        </w:rPr>
        <w:t>mencionar</w:t>
      </w:r>
      <w:r>
        <w:rPr>
          <w:spacing w:val="44"/>
        </w:rPr>
        <w:t xml:space="preserve"> </w:t>
      </w:r>
      <w:r>
        <w:rPr>
          <w:spacing w:val="2"/>
        </w:rPr>
        <w:t>que</w:t>
      </w:r>
      <w:r>
        <w:rPr>
          <w:spacing w:val="32"/>
        </w:rPr>
        <w:t xml:space="preserve"> </w:t>
      </w:r>
      <w:r>
        <w:rPr>
          <w:spacing w:val="-1"/>
        </w:rPr>
        <w:t>la</w:t>
      </w:r>
      <w:r>
        <w:rPr>
          <w:spacing w:val="63"/>
          <w:w w:val="102"/>
        </w:rPr>
        <w:t xml:space="preserve"> </w:t>
      </w:r>
      <w:r>
        <w:rPr>
          <w:spacing w:val="-1"/>
        </w:rPr>
        <w:t>Contraloría</w:t>
      </w:r>
      <w:r>
        <w:rPr>
          <w:spacing w:val="19"/>
        </w:rPr>
        <w:t xml:space="preserve"> </w:t>
      </w:r>
      <w:r>
        <w:rPr>
          <w:spacing w:val="-1"/>
        </w:rPr>
        <w:t>General</w:t>
      </w:r>
      <w:r>
        <w:rPr>
          <w:spacing w:val="13"/>
        </w:rPr>
        <w:t xml:space="preserve"> </w:t>
      </w:r>
      <w:r>
        <w:rPr>
          <w:spacing w:val="2"/>
        </w:rPr>
        <w:t>de</w:t>
      </w:r>
      <w:r>
        <w:rPr>
          <w:spacing w:val="20"/>
        </w:rPr>
        <w:t xml:space="preserve"> </w:t>
      </w:r>
      <w:r>
        <w:rPr>
          <w:spacing w:val="-3"/>
        </w:rPr>
        <w:t>la</w:t>
      </w:r>
      <w:r>
        <w:rPr>
          <w:spacing w:val="19"/>
        </w:rPr>
        <w:t xml:space="preserve"> </w:t>
      </w:r>
      <w:r>
        <w:rPr>
          <w:spacing w:val="-1"/>
        </w:rPr>
        <w:t>República</w:t>
      </w:r>
      <w:r>
        <w:rPr>
          <w:spacing w:val="20"/>
        </w:rPr>
        <w:t xml:space="preserve"> </w:t>
      </w:r>
      <w:r>
        <w:rPr>
          <w:spacing w:val="-1"/>
        </w:rPr>
        <w:t>autorizó</w:t>
      </w:r>
      <w:r>
        <w:rPr>
          <w:spacing w:val="27"/>
        </w:rPr>
        <w:t xml:space="preserve"> </w:t>
      </w:r>
      <w:r>
        <w:rPr>
          <w:spacing w:val="-3"/>
        </w:rPr>
        <w:t>la</w:t>
      </w:r>
      <w:r>
        <w:rPr>
          <w:spacing w:val="20"/>
        </w:rPr>
        <w:t xml:space="preserve"> </w:t>
      </w:r>
      <w:r>
        <w:rPr>
          <w:spacing w:val="-1"/>
        </w:rPr>
        <w:t>Contratación</w:t>
      </w:r>
      <w:r>
        <w:rPr>
          <w:spacing w:val="16"/>
        </w:rPr>
        <w:t xml:space="preserve"> </w:t>
      </w:r>
      <w:r>
        <w:rPr>
          <w:spacing w:val="-1"/>
        </w:rPr>
        <w:t>Directa,</w:t>
      </w:r>
      <w:r>
        <w:rPr>
          <w:spacing w:val="20"/>
        </w:rPr>
        <w:t xml:space="preserve"> </w:t>
      </w:r>
      <w:r>
        <w:rPr>
          <w:spacing w:val="1"/>
        </w:rPr>
        <w:t>con</w:t>
      </w:r>
      <w:r>
        <w:rPr>
          <w:spacing w:val="10"/>
        </w:rPr>
        <w:t xml:space="preserve"> </w:t>
      </w:r>
      <w:r>
        <w:rPr>
          <w:spacing w:val="-3"/>
        </w:rPr>
        <w:t>la</w:t>
      </w:r>
      <w:r>
        <w:rPr>
          <w:spacing w:val="24"/>
        </w:rPr>
        <w:t xml:space="preserve"> </w:t>
      </w:r>
      <w:r>
        <w:t>empresa</w:t>
      </w:r>
      <w:r>
        <w:rPr>
          <w:spacing w:val="14"/>
        </w:rPr>
        <w:t xml:space="preserve"> </w:t>
      </w:r>
      <w:r>
        <w:rPr>
          <w:spacing w:val="-1"/>
        </w:rPr>
        <w:t>Consultécnica</w:t>
      </w:r>
      <w:r>
        <w:rPr>
          <w:spacing w:val="25"/>
        </w:rPr>
        <w:t xml:space="preserve"> </w:t>
      </w:r>
      <w:r>
        <w:t>S.A.</w:t>
      </w:r>
      <w:r>
        <w:rPr>
          <w:spacing w:val="63"/>
          <w:w w:val="102"/>
        </w:rPr>
        <w:t xml:space="preserve"> </w:t>
      </w:r>
      <w:r>
        <w:t>para</w:t>
      </w:r>
      <w:r>
        <w:rPr>
          <w:spacing w:val="22"/>
        </w:rPr>
        <w:t xml:space="preserve"> </w:t>
      </w:r>
      <w:r>
        <w:rPr>
          <w:spacing w:val="-1"/>
        </w:rPr>
        <w:t>la</w:t>
      </w:r>
      <w:r>
        <w:rPr>
          <w:spacing w:val="22"/>
        </w:rPr>
        <w:t xml:space="preserve"> </w:t>
      </w:r>
      <w:r>
        <w:rPr>
          <w:spacing w:val="-2"/>
        </w:rPr>
        <w:t>actualización</w:t>
      </w:r>
      <w:r>
        <w:rPr>
          <w:spacing w:val="19"/>
        </w:rPr>
        <w:t xml:space="preserve"> </w:t>
      </w:r>
      <w:r>
        <w:rPr>
          <w:spacing w:val="2"/>
        </w:rPr>
        <w:t>de</w:t>
      </w:r>
      <w:r>
        <w:rPr>
          <w:spacing w:val="22"/>
        </w:rPr>
        <w:t xml:space="preserve"> </w:t>
      </w:r>
      <w:r>
        <w:t>los</w:t>
      </w:r>
      <w:r>
        <w:rPr>
          <w:spacing w:val="20"/>
        </w:rPr>
        <w:t xml:space="preserve"> </w:t>
      </w:r>
      <w:r>
        <w:rPr>
          <w:spacing w:val="-1"/>
        </w:rPr>
        <w:t>planos</w:t>
      </w:r>
      <w:r>
        <w:rPr>
          <w:spacing w:val="19"/>
        </w:rPr>
        <w:t xml:space="preserve"> </w:t>
      </w:r>
      <w:r>
        <w:rPr>
          <w:spacing w:val="-1"/>
        </w:rPr>
        <w:t>constructivos,</w:t>
      </w:r>
      <w:r>
        <w:rPr>
          <w:spacing w:val="29"/>
        </w:rPr>
        <w:t xml:space="preserve"> </w:t>
      </w:r>
      <w:r>
        <w:rPr>
          <w:spacing w:val="-2"/>
        </w:rPr>
        <w:t>especificaciones</w:t>
      </w:r>
      <w:r>
        <w:rPr>
          <w:spacing w:val="31"/>
        </w:rPr>
        <w:t xml:space="preserve"> </w:t>
      </w:r>
      <w:r>
        <w:t>y</w:t>
      </w:r>
      <w:r>
        <w:rPr>
          <w:spacing w:val="9"/>
        </w:rPr>
        <w:t xml:space="preserve"> </w:t>
      </w:r>
      <w:r>
        <w:rPr>
          <w:spacing w:val="-1"/>
        </w:rPr>
        <w:t>presupuesto</w:t>
      </w:r>
      <w:r>
        <w:rPr>
          <w:spacing w:val="24"/>
        </w:rPr>
        <w:t xml:space="preserve"> </w:t>
      </w:r>
      <w:r>
        <w:rPr>
          <w:spacing w:val="-1"/>
        </w:rPr>
        <w:t>detallado</w:t>
      </w:r>
      <w:r>
        <w:t xml:space="preserve"> </w:t>
      </w:r>
      <w:r>
        <w:rPr>
          <w:spacing w:val="25"/>
        </w:rPr>
        <w:t xml:space="preserve"> </w:t>
      </w:r>
      <w:r>
        <w:rPr>
          <w:spacing w:val="-1"/>
        </w:rPr>
        <w:t>para</w:t>
      </w:r>
      <w:r>
        <w:t xml:space="preserve"> </w:t>
      </w:r>
      <w:r>
        <w:rPr>
          <w:spacing w:val="22"/>
        </w:rPr>
        <w:t xml:space="preserve"> </w:t>
      </w:r>
      <w:r>
        <w:t>el</w:t>
      </w:r>
      <w:r>
        <w:rPr>
          <w:spacing w:val="106"/>
          <w:w w:val="102"/>
        </w:rPr>
        <w:t xml:space="preserve"> </w:t>
      </w:r>
      <w:r>
        <w:rPr>
          <w:spacing w:val="-1"/>
        </w:rPr>
        <w:t>proyecto</w:t>
      </w:r>
      <w:r>
        <w:rPr>
          <w:spacing w:val="29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rPr>
          <w:spacing w:val="-1"/>
        </w:rPr>
        <w:t>construcción</w:t>
      </w:r>
      <w:r>
        <w:rPr>
          <w:spacing w:val="18"/>
        </w:rPr>
        <w:t xml:space="preserve"> </w:t>
      </w:r>
      <w:r>
        <w:t>del</w:t>
      </w:r>
      <w:r>
        <w:rPr>
          <w:spacing w:val="17"/>
        </w:rPr>
        <w:t xml:space="preserve"> </w:t>
      </w:r>
      <w:r>
        <w:rPr>
          <w:spacing w:val="-1"/>
        </w:rPr>
        <w:t>Edificio</w:t>
      </w:r>
      <w:r>
        <w:rPr>
          <w:spacing w:val="29"/>
        </w:rPr>
        <w:t xml:space="preserve"> </w:t>
      </w:r>
      <w:r>
        <w:t>del</w:t>
      </w:r>
      <w:r>
        <w:rPr>
          <w:spacing w:val="16"/>
        </w:rPr>
        <w:t xml:space="preserve"> </w:t>
      </w:r>
      <w:r>
        <w:rPr>
          <w:spacing w:val="-1"/>
        </w:rPr>
        <w:t>Tercer</w:t>
      </w:r>
      <w:r>
        <w:rPr>
          <w:spacing w:val="29"/>
        </w:rPr>
        <w:t xml:space="preserve"> </w:t>
      </w:r>
      <w:r>
        <w:rPr>
          <w:spacing w:val="-1"/>
        </w:rPr>
        <w:t>Circuito</w:t>
      </w:r>
      <w:r>
        <w:rPr>
          <w:spacing w:val="30"/>
        </w:rPr>
        <w:t xml:space="preserve"> </w:t>
      </w:r>
      <w:r>
        <w:rPr>
          <w:spacing w:val="-1"/>
        </w:rPr>
        <w:t>Judicial</w:t>
      </w:r>
      <w:r>
        <w:rPr>
          <w:spacing w:val="16"/>
        </w:rPr>
        <w:t xml:space="preserve"> </w:t>
      </w:r>
      <w:r>
        <w:rPr>
          <w:spacing w:val="2"/>
        </w:rPr>
        <w:t>de</w:t>
      </w:r>
      <w:r>
        <w:rPr>
          <w:spacing w:val="22"/>
        </w:rPr>
        <w:t xml:space="preserve"> </w:t>
      </w:r>
      <w:r>
        <w:t>San</w:t>
      </w:r>
      <w:r>
        <w:rPr>
          <w:spacing w:val="14"/>
        </w:rPr>
        <w:t xml:space="preserve"> </w:t>
      </w:r>
      <w:r>
        <w:t>José</w:t>
      </w:r>
      <w:r>
        <w:rPr>
          <w:spacing w:val="21"/>
        </w:rPr>
        <w:t xml:space="preserve"> </w:t>
      </w:r>
      <w:r>
        <w:rPr>
          <w:spacing w:val="1"/>
        </w:rPr>
        <w:t>en</w:t>
      </w:r>
      <w:r>
        <w:rPr>
          <w:spacing w:val="19"/>
        </w:rPr>
        <w:t xml:space="preserve"> </w:t>
      </w:r>
      <w:r>
        <w:rPr>
          <w:spacing w:val="-3"/>
        </w:rPr>
        <w:t>la</w:t>
      </w:r>
      <w:r>
        <w:rPr>
          <w:spacing w:val="27"/>
        </w:rPr>
        <w:t xml:space="preserve"> </w:t>
      </w:r>
      <w:r>
        <w:t>localidad</w:t>
      </w:r>
      <w:r>
        <w:rPr>
          <w:spacing w:val="19"/>
        </w:rPr>
        <w:t xml:space="preserve"> </w:t>
      </w:r>
      <w:r>
        <w:rPr>
          <w:spacing w:val="2"/>
        </w:rPr>
        <w:t>de</w:t>
      </w:r>
      <w:r>
        <w:rPr>
          <w:spacing w:val="17"/>
        </w:rPr>
        <w:t xml:space="preserve"> </w:t>
      </w:r>
      <w:r>
        <w:rPr>
          <w:spacing w:val="-1"/>
        </w:rPr>
        <w:t>Hatillo</w:t>
      </w:r>
      <w:r>
        <w:rPr>
          <w:spacing w:val="66"/>
          <w:w w:val="102"/>
        </w:rPr>
        <w:t xml:space="preserve"> </w:t>
      </w:r>
      <w:r>
        <w:rPr>
          <w:spacing w:val="-1"/>
        </w:rPr>
        <w:t>mediante</w:t>
      </w:r>
      <w:r>
        <w:rPr>
          <w:spacing w:val="19"/>
        </w:rPr>
        <w:t xml:space="preserve"> </w:t>
      </w:r>
      <w:r>
        <w:rPr>
          <w:spacing w:val="-1"/>
        </w:rPr>
        <w:t>oficio</w:t>
      </w:r>
      <w:r>
        <w:rPr>
          <w:spacing w:val="27"/>
        </w:rPr>
        <w:t xml:space="preserve"> </w:t>
      </w:r>
      <w:r>
        <w:rPr>
          <w:spacing w:val="-1"/>
        </w:rPr>
        <w:t>12615</w:t>
      </w:r>
      <w:r>
        <w:rPr>
          <w:spacing w:val="22"/>
        </w:rPr>
        <w:t xml:space="preserve"> </w:t>
      </w:r>
      <w:r>
        <w:rPr>
          <w:spacing w:val="-1"/>
        </w:rPr>
        <w:t>(DCA-3564)</w:t>
      </w:r>
      <w:r>
        <w:rPr>
          <w:spacing w:val="15"/>
        </w:rPr>
        <w:t xml:space="preserve"> </w:t>
      </w:r>
      <w:r>
        <w:t>del</w:t>
      </w:r>
      <w:r>
        <w:rPr>
          <w:spacing w:val="19"/>
        </w:rPr>
        <w:t xml:space="preserve"> </w:t>
      </w:r>
      <w:r>
        <w:rPr>
          <w:spacing w:val="-2"/>
        </w:rPr>
        <w:t>25</w:t>
      </w:r>
      <w:r>
        <w:rPr>
          <w:spacing w:val="22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octubre</w:t>
      </w:r>
      <w:r>
        <w:rPr>
          <w:spacing w:val="14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1"/>
        </w:rPr>
        <w:t>2007.</w:t>
      </w:r>
      <w:r>
        <w:rPr>
          <w:spacing w:val="21"/>
        </w:rPr>
        <w:t xml:space="preserve"> </w:t>
      </w:r>
      <w:r>
        <w:t>Por</w:t>
      </w:r>
      <w:r>
        <w:rPr>
          <w:spacing w:val="20"/>
        </w:rPr>
        <w:t xml:space="preserve"> </w:t>
      </w:r>
      <w:r>
        <w:rPr>
          <w:spacing w:val="-1"/>
        </w:rPr>
        <w:t>lo</w:t>
      </w:r>
      <w:r>
        <w:rPr>
          <w:spacing w:val="22"/>
        </w:rPr>
        <w:t xml:space="preserve"> </w:t>
      </w:r>
      <w:r>
        <w:rPr>
          <w:spacing w:val="-2"/>
        </w:rPr>
        <w:t>antes</w:t>
      </w:r>
      <w:r>
        <w:rPr>
          <w:spacing w:val="23"/>
        </w:rPr>
        <w:t xml:space="preserve"> </w:t>
      </w:r>
      <w:r>
        <w:rPr>
          <w:spacing w:val="-1"/>
        </w:rPr>
        <w:t>descrito,</w:t>
      </w:r>
      <w:r>
        <w:rPr>
          <w:spacing w:val="26"/>
        </w:rPr>
        <w:t xml:space="preserve"> </w:t>
      </w:r>
      <w:r>
        <w:rPr>
          <w:spacing w:val="-2"/>
        </w:rPr>
        <w:t>los</w:t>
      </w:r>
      <w:r>
        <w:t xml:space="preserve"> </w:t>
      </w:r>
      <w:r>
        <w:rPr>
          <w:spacing w:val="23"/>
        </w:rPr>
        <w:t xml:space="preserve"> </w:t>
      </w:r>
      <w:r>
        <w:rPr>
          <w:spacing w:val="-1"/>
        </w:rPr>
        <w:t>saldos</w:t>
      </w:r>
      <w:r>
        <w:rPr>
          <w:spacing w:val="69"/>
          <w:w w:val="102"/>
        </w:rPr>
        <w:t xml:space="preserve"> </w:t>
      </w:r>
      <w:r>
        <w:rPr>
          <w:spacing w:val="-1"/>
        </w:rPr>
        <w:t>registrados</w:t>
      </w:r>
      <w:r>
        <w:rPr>
          <w:spacing w:val="19"/>
        </w:rPr>
        <w:t xml:space="preserve"> </w:t>
      </w:r>
      <w:r>
        <w:t>en</w:t>
      </w:r>
      <w:r>
        <w:rPr>
          <w:spacing w:val="18"/>
        </w:rPr>
        <w:t xml:space="preserve"> </w:t>
      </w:r>
      <w:r>
        <w:rPr>
          <w:spacing w:val="-1"/>
        </w:rPr>
        <w:t>1998</w:t>
      </w:r>
      <w:r>
        <w:rPr>
          <w:spacing w:val="36"/>
        </w:rPr>
        <w:t xml:space="preserve"> </w:t>
      </w:r>
      <w:r>
        <w:t>y</w:t>
      </w:r>
      <w:r>
        <w:rPr>
          <w:spacing w:val="2"/>
        </w:rPr>
        <w:t xml:space="preserve"> </w:t>
      </w:r>
      <w:r>
        <w:t>1999</w:t>
      </w:r>
      <w:r>
        <w:rPr>
          <w:spacing w:val="24"/>
        </w:rPr>
        <w:t xml:space="preserve"> </w:t>
      </w:r>
      <w:r>
        <w:rPr>
          <w:spacing w:val="-1"/>
        </w:rPr>
        <w:t>anteriormente</w:t>
      </w:r>
      <w:r>
        <w:rPr>
          <w:spacing w:val="22"/>
        </w:rPr>
        <w:t xml:space="preserve"> </w:t>
      </w:r>
      <w:r>
        <w:t>detallados,</w:t>
      </w:r>
      <w:r>
        <w:rPr>
          <w:spacing w:val="23"/>
        </w:rPr>
        <w:t xml:space="preserve"> </w:t>
      </w:r>
      <w:r>
        <w:rPr>
          <w:spacing w:val="-1"/>
        </w:rPr>
        <w:t>se</w:t>
      </w:r>
      <w:r>
        <w:rPr>
          <w:spacing w:val="21"/>
        </w:rPr>
        <w:t xml:space="preserve"> </w:t>
      </w:r>
      <w:r>
        <w:rPr>
          <w:spacing w:val="-1"/>
        </w:rPr>
        <w:t>mantienen</w:t>
      </w:r>
      <w:r>
        <w:rPr>
          <w:spacing w:val="14"/>
        </w:rPr>
        <w:t xml:space="preserve"> </w:t>
      </w:r>
      <w:r>
        <w:rPr>
          <w:spacing w:val="1"/>
        </w:rPr>
        <w:t>en</w:t>
      </w:r>
      <w:r>
        <w:rPr>
          <w:spacing w:val="14"/>
        </w:rPr>
        <w:t xml:space="preserve"> </w:t>
      </w:r>
      <w:r>
        <w:rPr>
          <w:spacing w:val="1"/>
        </w:rPr>
        <w:t>la</w:t>
      </w:r>
      <w:r>
        <w:rPr>
          <w:spacing w:val="17"/>
        </w:rPr>
        <w:t xml:space="preserve"> </w:t>
      </w:r>
      <w:r>
        <w:rPr>
          <w:spacing w:val="-1"/>
        </w:rPr>
        <w:t>cuenta</w:t>
      </w:r>
      <w:r>
        <w:rPr>
          <w:spacing w:val="22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obras</w:t>
      </w:r>
      <w:r>
        <w:rPr>
          <w:spacing w:val="20"/>
        </w:rPr>
        <w:t xml:space="preserve"> </w:t>
      </w:r>
      <w:r>
        <w:rPr>
          <w:spacing w:val="-3"/>
        </w:rPr>
        <w:t>en</w:t>
      </w:r>
      <w:r>
        <w:rPr>
          <w:spacing w:val="18"/>
        </w:rPr>
        <w:t xml:space="preserve"> </w:t>
      </w:r>
      <w:r>
        <w:rPr>
          <w:spacing w:val="-1"/>
        </w:rPr>
        <w:t>proceso</w:t>
      </w:r>
      <w:r>
        <w:rPr>
          <w:spacing w:val="24"/>
        </w:rPr>
        <w:t xml:space="preserve"> </w:t>
      </w:r>
      <w:r>
        <w:t>a</w:t>
      </w:r>
      <w:r>
        <w:rPr>
          <w:spacing w:val="17"/>
        </w:rPr>
        <w:t xml:space="preserve"> </w:t>
      </w:r>
      <w:r>
        <w:rPr>
          <w:spacing w:val="-1"/>
        </w:rPr>
        <w:t>la</w:t>
      </w:r>
      <w:r>
        <w:rPr>
          <w:spacing w:val="57"/>
          <w:w w:val="102"/>
        </w:rPr>
        <w:t xml:space="preserve"> </w:t>
      </w:r>
      <w:r>
        <w:t>espera</w:t>
      </w:r>
      <w:r>
        <w:rPr>
          <w:spacing w:val="26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rPr>
          <w:spacing w:val="-3"/>
        </w:rPr>
        <w:t>la</w:t>
      </w:r>
      <w:r>
        <w:rPr>
          <w:spacing w:val="32"/>
        </w:rPr>
        <w:t xml:space="preserve"> </w:t>
      </w:r>
      <w:r>
        <w:rPr>
          <w:spacing w:val="-2"/>
        </w:rPr>
        <w:t>finalización</w:t>
      </w:r>
      <w:r>
        <w:rPr>
          <w:spacing w:val="29"/>
        </w:rPr>
        <w:t xml:space="preserve"> </w:t>
      </w:r>
      <w:r>
        <w:t>del</w:t>
      </w:r>
      <w:r>
        <w:rPr>
          <w:spacing w:val="25"/>
        </w:rPr>
        <w:t xml:space="preserve"> </w:t>
      </w:r>
      <w:r>
        <w:rPr>
          <w:spacing w:val="-1"/>
        </w:rPr>
        <w:t>proyecto</w:t>
      </w:r>
      <w:r>
        <w:rPr>
          <w:spacing w:val="35"/>
        </w:rPr>
        <w:t xml:space="preserve"> </w:t>
      </w:r>
      <w:r>
        <w:t>en</w:t>
      </w:r>
      <w:r>
        <w:rPr>
          <w:spacing w:val="29"/>
        </w:rPr>
        <w:t xml:space="preserve"> </w:t>
      </w:r>
      <w:r>
        <w:rPr>
          <w:spacing w:val="-1"/>
        </w:rPr>
        <w:t>mención.</w:t>
      </w:r>
      <w:r>
        <w:rPr>
          <w:spacing w:val="33"/>
        </w:rPr>
        <w:t xml:space="preserve"> </w:t>
      </w:r>
      <w:r>
        <w:rPr>
          <w:spacing w:val="-1"/>
        </w:rPr>
        <w:t>Según</w:t>
      </w:r>
      <w:r>
        <w:rPr>
          <w:spacing w:val="29"/>
        </w:rPr>
        <w:t xml:space="preserve"> </w:t>
      </w:r>
      <w:r>
        <w:rPr>
          <w:spacing w:val="-3"/>
        </w:rPr>
        <w:t>lo</w:t>
      </w:r>
      <w:r>
        <w:rPr>
          <w:spacing w:val="41"/>
        </w:rPr>
        <w:t xml:space="preserve"> </w:t>
      </w:r>
      <w:r>
        <w:rPr>
          <w:spacing w:val="-2"/>
        </w:rPr>
        <w:t>indicado</w:t>
      </w:r>
      <w:r>
        <w:rPr>
          <w:spacing w:val="29"/>
        </w:rPr>
        <w:t xml:space="preserve"> </w:t>
      </w:r>
      <w:r>
        <w:rPr>
          <w:spacing w:val="-1"/>
        </w:rPr>
        <w:t>por</w:t>
      </w:r>
      <w:r>
        <w:rPr>
          <w:spacing w:val="33"/>
        </w:rPr>
        <w:t xml:space="preserve"> </w:t>
      </w:r>
      <w:r>
        <w:t>el</w:t>
      </w:r>
      <w:r>
        <w:rPr>
          <w:spacing w:val="26"/>
        </w:rPr>
        <w:t xml:space="preserve"> </w:t>
      </w:r>
      <w:r>
        <w:rPr>
          <w:spacing w:val="-1"/>
        </w:rPr>
        <w:t>Departamento</w:t>
      </w:r>
      <w:r>
        <w:rPr>
          <w:spacing w:val="28"/>
        </w:rPr>
        <w:t xml:space="preserve"> </w:t>
      </w:r>
      <w:r>
        <w:rPr>
          <w:spacing w:val="2"/>
        </w:rPr>
        <w:t>de</w:t>
      </w:r>
      <w:r>
        <w:rPr>
          <w:spacing w:val="21"/>
        </w:rPr>
        <w:t xml:space="preserve"> </w:t>
      </w:r>
      <w:r>
        <w:rPr>
          <w:spacing w:val="-1"/>
        </w:rPr>
        <w:t>Servicios</w:t>
      </w:r>
      <w:r>
        <w:rPr>
          <w:spacing w:val="65"/>
          <w:w w:val="102"/>
        </w:rPr>
        <w:t xml:space="preserve"> </w:t>
      </w:r>
      <w:r>
        <w:rPr>
          <w:spacing w:val="-1"/>
        </w:rPr>
        <w:t>Generales</w:t>
      </w:r>
      <w:r>
        <w:rPr>
          <w:spacing w:val="18"/>
        </w:rPr>
        <w:t xml:space="preserve"> </w:t>
      </w:r>
      <w:r>
        <w:rPr>
          <w:spacing w:val="1"/>
        </w:rPr>
        <w:t>en</w:t>
      </w:r>
      <w:r>
        <w:rPr>
          <w:spacing w:val="24"/>
        </w:rPr>
        <w:t xml:space="preserve"> </w:t>
      </w:r>
      <w:r>
        <w:rPr>
          <w:spacing w:val="-4"/>
        </w:rPr>
        <w:t>su</w:t>
      </w:r>
      <w:r>
        <w:rPr>
          <w:spacing w:val="28"/>
        </w:rPr>
        <w:t xml:space="preserve"> </w:t>
      </w:r>
      <w:r>
        <w:rPr>
          <w:spacing w:val="-2"/>
        </w:rPr>
        <w:t>oficio</w:t>
      </w:r>
      <w:r>
        <w:rPr>
          <w:spacing w:val="24"/>
        </w:rPr>
        <w:t xml:space="preserve"> </w:t>
      </w:r>
      <w:r>
        <w:rPr>
          <w:spacing w:val="-1"/>
        </w:rPr>
        <w:t>366-SG-2012</w:t>
      </w:r>
      <w:r>
        <w:rPr>
          <w:spacing w:val="29"/>
        </w:rPr>
        <w:t xml:space="preserve"> </w:t>
      </w:r>
      <w:r>
        <w:t>del</w:t>
      </w:r>
      <w:r>
        <w:rPr>
          <w:spacing w:val="15"/>
        </w:rPr>
        <w:t xml:space="preserve"> </w:t>
      </w:r>
      <w:r>
        <w:t>8</w:t>
      </w:r>
      <w:r>
        <w:rPr>
          <w:spacing w:val="23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rPr>
          <w:spacing w:val="-2"/>
        </w:rPr>
        <w:t>mayo</w:t>
      </w:r>
      <w:r>
        <w:rPr>
          <w:spacing w:val="24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2012,</w:t>
      </w:r>
      <w:r>
        <w:rPr>
          <w:spacing w:val="16"/>
        </w:rPr>
        <w:t xml:space="preserve"> </w:t>
      </w:r>
      <w:r>
        <w:t>para</w:t>
      </w:r>
      <w:r>
        <w:rPr>
          <w:spacing w:val="21"/>
        </w:rPr>
        <w:t xml:space="preserve"> </w:t>
      </w:r>
      <w:r>
        <w:rPr>
          <w:spacing w:val="-3"/>
        </w:rPr>
        <w:t>la</w:t>
      </w:r>
      <w:r>
        <w:rPr>
          <w:spacing w:val="21"/>
        </w:rPr>
        <w:t xml:space="preserve"> </w:t>
      </w:r>
      <w:r>
        <w:rPr>
          <w:spacing w:val="-1"/>
        </w:rPr>
        <w:t>construcción</w:t>
      </w:r>
      <w:r>
        <w:rPr>
          <w:spacing w:val="18"/>
        </w:rPr>
        <w:t xml:space="preserve"> </w:t>
      </w:r>
      <w:r>
        <w:t>del</w:t>
      </w:r>
      <w:r>
        <w:rPr>
          <w:spacing w:val="15"/>
        </w:rPr>
        <w:t xml:space="preserve"> </w:t>
      </w:r>
      <w:r>
        <w:rPr>
          <w:spacing w:val="-1"/>
        </w:rPr>
        <w:t>edificio</w:t>
      </w:r>
      <w:r>
        <w:rPr>
          <w:spacing w:val="24"/>
        </w:rPr>
        <w:t xml:space="preserve"> </w:t>
      </w:r>
      <w:r>
        <w:rPr>
          <w:spacing w:val="1"/>
        </w:rPr>
        <w:t>en</w:t>
      </w:r>
      <w:r>
        <w:rPr>
          <w:spacing w:val="23"/>
        </w:rPr>
        <w:t xml:space="preserve"> </w:t>
      </w:r>
      <w:r>
        <w:rPr>
          <w:spacing w:val="-2"/>
        </w:rPr>
        <w:t>Hatillo</w:t>
      </w:r>
      <w:r>
        <w:rPr>
          <w:spacing w:val="77"/>
          <w:w w:val="102"/>
        </w:rPr>
        <w:t xml:space="preserve"> </w:t>
      </w:r>
      <w:r>
        <w:rPr>
          <w:spacing w:val="-1"/>
        </w:rPr>
        <w:t>se</w:t>
      </w:r>
      <w:r>
        <w:rPr>
          <w:spacing w:val="16"/>
        </w:rPr>
        <w:t xml:space="preserve"> </w:t>
      </w:r>
      <w:r>
        <w:rPr>
          <w:spacing w:val="-1"/>
        </w:rPr>
        <w:t>está</w:t>
      </w:r>
      <w:r>
        <w:rPr>
          <w:spacing w:val="17"/>
        </w:rPr>
        <w:t xml:space="preserve"> </w:t>
      </w:r>
      <w:r>
        <w:t>a</w:t>
      </w:r>
      <w:r>
        <w:rPr>
          <w:spacing w:val="17"/>
        </w:rPr>
        <w:t xml:space="preserve"> </w:t>
      </w:r>
      <w:r>
        <w:rPr>
          <w:spacing w:val="-1"/>
        </w:rPr>
        <w:t>la</w:t>
      </w:r>
      <w:r>
        <w:rPr>
          <w:spacing w:val="17"/>
        </w:rPr>
        <w:t xml:space="preserve"> </w:t>
      </w:r>
      <w:r>
        <w:t>espera</w:t>
      </w:r>
      <w:r>
        <w:rPr>
          <w:spacing w:val="17"/>
        </w:rPr>
        <w:t xml:space="preserve"> </w:t>
      </w:r>
      <w:r>
        <w:t>que</w:t>
      </w:r>
      <w:r>
        <w:rPr>
          <w:spacing w:val="17"/>
        </w:rPr>
        <w:t xml:space="preserve"> </w:t>
      </w:r>
      <w:r>
        <w:rPr>
          <w:spacing w:val="-3"/>
        </w:rPr>
        <w:t>la</w:t>
      </w:r>
      <w:r>
        <w:rPr>
          <w:spacing w:val="17"/>
        </w:rPr>
        <w:t xml:space="preserve"> </w:t>
      </w:r>
      <w:r>
        <w:rPr>
          <w:spacing w:val="-1"/>
        </w:rPr>
        <w:t>Dirección</w:t>
      </w:r>
      <w:r>
        <w:rPr>
          <w:spacing w:val="14"/>
        </w:rPr>
        <w:t xml:space="preserve"> </w:t>
      </w:r>
      <w:r>
        <w:rPr>
          <w:spacing w:val="-1"/>
        </w:rPr>
        <w:t>Ejecutiva</w:t>
      </w:r>
      <w:r>
        <w:rPr>
          <w:spacing w:val="21"/>
        </w:rPr>
        <w:t xml:space="preserve"> </w:t>
      </w:r>
      <w:r>
        <w:rPr>
          <w:spacing w:val="-1"/>
        </w:rPr>
        <w:t>emita</w:t>
      </w:r>
      <w:r>
        <w:rPr>
          <w:spacing w:val="17"/>
        </w:rPr>
        <w:t xml:space="preserve"> </w:t>
      </w:r>
      <w:r>
        <w:rPr>
          <w:spacing w:val="-1"/>
        </w:rPr>
        <w:t>criterio</w:t>
      </w:r>
      <w:r>
        <w:rPr>
          <w:spacing w:val="24"/>
        </w:rPr>
        <w:t xml:space="preserve"> </w:t>
      </w:r>
      <w:r>
        <w:t>con</w:t>
      </w:r>
      <w:r>
        <w:rPr>
          <w:spacing w:val="14"/>
        </w:rPr>
        <w:t xml:space="preserve"> </w:t>
      </w:r>
      <w:r>
        <w:rPr>
          <w:spacing w:val="-2"/>
        </w:rPr>
        <w:t>respecto</w:t>
      </w:r>
      <w:r>
        <w:rPr>
          <w:spacing w:val="24"/>
        </w:rPr>
        <w:t xml:space="preserve"> </w:t>
      </w:r>
      <w:r>
        <w:rPr>
          <w:spacing w:val="-3"/>
        </w:rPr>
        <w:t>al</w:t>
      </w:r>
      <w:r>
        <w:rPr>
          <w:spacing w:val="15"/>
        </w:rPr>
        <w:t xml:space="preserve"> </w:t>
      </w:r>
      <w:r>
        <w:t>programa</w:t>
      </w:r>
      <w:r>
        <w:rPr>
          <w:spacing w:val="12"/>
        </w:rPr>
        <w:t xml:space="preserve"> </w:t>
      </w:r>
      <w:r>
        <w:rPr>
          <w:spacing w:val="2"/>
        </w:rPr>
        <w:t>de</w:t>
      </w:r>
      <w:r>
        <w:rPr>
          <w:spacing w:val="17"/>
        </w:rPr>
        <w:t xml:space="preserve"> </w:t>
      </w:r>
      <w:r>
        <w:rPr>
          <w:spacing w:val="-1"/>
        </w:rPr>
        <w:t>necesidades</w:t>
      </w:r>
      <w:r>
        <w:rPr>
          <w:spacing w:val="14"/>
        </w:rPr>
        <w:t xml:space="preserve"> </w:t>
      </w:r>
      <w:r>
        <w:rPr>
          <w:spacing w:val="-1"/>
        </w:rPr>
        <w:t>que</w:t>
      </w:r>
      <w:r>
        <w:rPr>
          <w:spacing w:val="56"/>
          <w:w w:val="102"/>
        </w:rPr>
        <w:t xml:space="preserve"> </w:t>
      </w:r>
      <w:r>
        <w:rPr>
          <w:spacing w:val="-1"/>
        </w:rPr>
        <w:t>elaboró</w:t>
      </w:r>
      <w:r>
        <w:rPr>
          <w:spacing w:val="24"/>
        </w:rPr>
        <w:t xml:space="preserve"> </w:t>
      </w:r>
      <w:r>
        <w:rPr>
          <w:spacing w:val="-1"/>
        </w:rPr>
        <w:t>la</w:t>
      </w:r>
      <w:r>
        <w:rPr>
          <w:spacing w:val="18"/>
        </w:rPr>
        <w:t xml:space="preserve"> </w:t>
      </w:r>
      <w:r>
        <w:t>empresa</w:t>
      </w:r>
      <w:r>
        <w:rPr>
          <w:spacing w:val="18"/>
        </w:rPr>
        <w:t xml:space="preserve"> </w:t>
      </w:r>
      <w:r>
        <w:t>consultora.</w:t>
      </w:r>
      <w:r>
        <w:rPr>
          <w:spacing w:val="23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rPr>
          <w:spacing w:val="-1"/>
        </w:rPr>
        <w:t>conformidad</w:t>
      </w:r>
      <w:r>
        <w:rPr>
          <w:spacing w:val="24"/>
        </w:rPr>
        <w:t xml:space="preserve"> </w:t>
      </w:r>
      <w:r>
        <w:t>con</w:t>
      </w:r>
      <w:r>
        <w:rPr>
          <w:spacing w:val="15"/>
        </w:rPr>
        <w:t xml:space="preserve"> </w:t>
      </w:r>
      <w:r>
        <w:t>el</w:t>
      </w:r>
      <w:r>
        <w:rPr>
          <w:spacing w:val="21"/>
        </w:rPr>
        <w:t xml:space="preserve"> </w:t>
      </w:r>
      <w:r>
        <w:rPr>
          <w:spacing w:val="-1"/>
        </w:rPr>
        <w:t>oficio</w:t>
      </w:r>
      <w:r>
        <w:rPr>
          <w:spacing w:val="24"/>
        </w:rPr>
        <w:t xml:space="preserve"> </w:t>
      </w:r>
      <w:r>
        <w:t>1045-SG-2012</w:t>
      </w:r>
      <w:r>
        <w:rPr>
          <w:spacing w:val="25"/>
        </w:rPr>
        <w:t xml:space="preserve"> </w:t>
      </w:r>
      <w:r>
        <w:t>del</w:t>
      </w:r>
      <w:r>
        <w:rPr>
          <w:spacing w:val="17"/>
        </w:rPr>
        <w:t xml:space="preserve"> </w:t>
      </w:r>
      <w:r>
        <w:t>13</w:t>
      </w:r>
      <w:r>
        <w:rPr>
          <w:spacing w:val="24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noviembre</w:t>
      </w:r>
      <w:r>
        <w:rPr>
          <w:spacing w:val="18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los</w:t>
      </w:r>
      <w:r>
        <w:rPr>
          <w:spacing w:val="48"/>
          <w:w w:val="102"/>
        </w:rPr>
        <w:t xml:space="preserve"> </w:t>
      </w:r>
      <w:r>
        <w:rPr>
          <w:spacing w:val="-1"/>
        </w:rPr>
        <w:t>corrientes,</w:t>
      </w:r>
      <w:r>
        <w:rPr>
          <w:spacing w:val="22"/>
        </w:rPr>
        <w:t xml:space="preserve"> </w:t>
      </w:r>
      <w:r>
        <w:rPr>
          <w:spacing w:val="-1"/>
        </w:rPr>
        <w:t>se</w:t>
      </w:r>
      <w:r>
        <w:rPr>
          <w:spacing w:val="17"/>
        </w:rPr>
        <w:t xml:space="preserve"> </w:t>
      </w:r>
      <w:r>
        <w:rPr>
          <w:spacing w:val="-1"/>
        </w:rPr>
        <w:t>está</w:t>
      </w:r>
      <w:r>
        <w:rPr>
          <w:spacing w:val="21"/>
        </w:rPr>
        <w:t xml:space="preserve"> </w:t>
      </w:r>
      <w:r>
        <w:t>a</w:t>
      </w:r>
      <w:r>
        <w:rPr>
          <w:spacing w:val="21"/>
        </w:rPr>
        <w:t xml:space="preserve"> </w:t>
      </w:r>
      <w:r>
        <w:rPr>
          <w:spacing w:val="-3"/>
        </w:rPr>
        <w:t>la</w:t>
      </w:r>
      <w:r>
        <w:rPr>
          <w:spacing w:val="22"/>
        </w:rPr>
        <w:t xml:space="preserve"> </w:t>
      </w:r>
      <w:r>
        <w:rPr>
          <w:spacing w:val="-1"/>
        </w:rPr>
        <w:t>espera</w:t>
      </w:r>
      <w:r>
        <w:rPr>
          <w:spacing w:val="16"/>
        </w:rPr>
        <w:t xml:space="preserve"> </w:t>
      </w:r>
      <w:r>
        <w:rPr>
          <w:spacing w:val="2"/>
        </w:rPr>
        <w:t>de</w:t>
      </w:r>
      <w:r>
        <w:rPr>
          <w:spacing w:val="17"/>
        </w:rPr>
        <w:t xml:space="preserve"> </w:t>
      </w:r>
      <w:r>
        <w:rPr>
          <w:spacing w:val="-1"/>
        </w:rPr>
        <w:t>la</w:t>
      </w:r>
      <w:r>
        <w:rPr>
          <w:spacing w:val="17"/>
        </w:rPr>
        <w:t xml:space="preserve"> </w:t>
      </w:r>
      <w:r>
        <w:t>aprobación</w:t>
      </w:r>
      <w:r>
        <w:rPr>
          <w:spacing w:val="8"/>
        </w:rPr>
        <w:t xml:space="preserve"> </w:t>
      </w:r>
      <w:r>
        <w:rPr>
          <w:spacing w:val="2"/>
        </w:rPr>
        <w:t>de</w:t>
      </w:r>
      <w:r>
        <w:rPr>
          <w:spacing w:val="16"/>
        </w:rPr>
        <w:t xml:space="preserve"> </w:t>
      </w:r>
      <w:r>
        <w:rPr>
          <w:spacing w:val="-3"/>
        </w:rPr>
        <w:t>la</w:t>
      </w:r>
      <w:r>
        <w:rPr>
          <w:spacing w:val="22"/>
        </w:rPr>
        <w:t xml:space="preserve"> </w:t>
      </w:r>
      <w:r>
        <w:rPr>
          <w:spacing w:val="-1"/>
        </w:rPr>
        <w:t>propuesta</w:t>
      </w:r>
      <w:r>
        <w:rPr>
          <w:spacing w:val="16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rPr>
          <w:spacing w:val="-1"/>
        </w:rPr>
        <w:t>distribución</w:t>
      </w:r>
      <w:r>
        <w:rPr>
          <w:spacing w:val="14"/>
        </w:rPr>
        <w:t xml:space="preserve"> </w:t>
      </w:r>
      <w:r>
        <w:rPr>
          <w:spacing w:val="-1"/>
        </w:rPr>
        <w:t>espacial,</w:t>
      </w:r>
      <w:r>
        <w:rPr>
          <w:spacing w:val="22"/>
        </w:rPr>
        <w:t xml:space="preserve"> </w:t>
      </w:r>
      <w:r>
        <w:rPr>
          <w:spacing w:val="-1"/>
        </w:rPr>
        <w:t>además</w:t>
      </w:r>
      <w:r>
        <w:rPr>
          <w:spacing w:val="14"/>
        </w:rPr>
        <w:t xml:space="preserve"> </w:t>
      </w:r>
      <w:r>
        <w:rPr>
          <w:spacing w:val="-1"/>
        </w:rPr>
        <w:t>se</w:t>
      </w:r>
      <w:r>
        <w:rPr>
          <w:spacing w:val="27"/>
        </w:rPr>
        <w:t xml:space="preserve"> </w:t>
      </w:r>
      <w:r>
        <w:rPr>
          <w:spacing w:val="-1"/>
        </w:rPr>
        <w:t>indica</w:t>
      </w:r>
      <w:r>
        <w:rPr>
          <w:spacing w:val="75"/>
          <w:w w:val="102"/>
        </w:rPr>
        <w:t xml:space="preserve"> </w:t>
      </w:r>
      <w:r>
        <w:t>que</w:t>
      </w:r>
      <w:r>
        <w:rPr>
          <w:spacing w:val="12"/>
        </w:rPr>
        <w:t xml:space="preserve"> </w:t>
      </w:r>
      <w:r>
        <w:rPr>
          <w:spacing w:val="-3"/>
        </w:rPr>
        <w:t>la</w:t>
      </w:r>
      <w:r>
        <w:rPr>
          <w:spacing w:val="6"/>
        </w:rPr>
        <w:t xml:space="preserve"> </w:t>
      </w:r>
      <w:r>
        <w:t>primera</w:t>
      </w:r>
      <w:r>
        <w:rPr>
          <w:spacing w:val="12"/>
        </w:rPr>
        <w:t xml:space="preserve"> </w:t>
      </w:r>
      <w:r>
        <w:rPr>
          <w:spacing w:val="-2"/>
        </w:rPr>
        <w:t>fase</w:t>
      </w:r>
      <w:r>
        <w:rPr>
          <w:spacing w:val="12"/>
        </w:rPr>
        <w:t xml:space="preserve"> </w:t>
      </w:r>
      <w:r>
        <w:rPr>
          <w:spacing w:val="-4"/>
        </w:rPr>
        <w:t>se</w:t>
      </w:r>
      <w:r>
        <w:rPr>
          <w:spacing w:val="12"/>
        </w:rPr>
        <w:t xml:space="preserve"> </w:t>
      </w:r>
      <w:r>
        <w:rPr>
          <w:spacing w:val="-1"/>
        </w:rPr>
        <w:t>proyecta</w:t>
      </w:r>
      <w:r>
        <w:rPr>
          <w:spacing w:val="13"/>
        </w:rPr>
        <w:t xml:space="preserve"> </w:t>
      </w:r>
      <w:r>
        <w:t>estar</w:t>
      </w:r>
      <w:r>
        <w:rPr>
          <w:spacing w:val="13"/>
        </w:rPr>
        <w:t xml:space="preserve"> </w:t>
      </w:r>
      <w:r>
        <w:rPr>
          <w:spacing w:val="-2"/>
        </w:rPr>
        <w:t>terminada</w:t>
      </w:r>
      <w:r>
        <w:rPr>
          <w:spacing w:val="12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2"/>
        </w:rPr>
        <w:t>finales</w:t>
      </w:r>
      <w:r>
        <w:rPr>
          <w:spacing w:val="10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rPr>
          <w:spacing w:val="-1"/>
        </w:rPr>
        <w:t>2012</w:t>
      </w:r>
      <w:r>
        <w:rPr>
          <w:spacing w:val="9"/>
        </w:rPr>
        <w:t xml:space="preserve"> </w:t>
      </w:r>
      <w:r>
        <w:t>o</w:t>
      </w:r>
      <w:r>
        <w:rPr>
          <w:spacing w:val="19"/>
        </w:rPr>
        <w:t xml:space="preserve"> </w:t>
      </w:r>
      <w:r>
        <w:t xml:space="preserve">a </w:t>
      </w:r>
      <w:r>
        <w:rPr>
          <w:spacing w:val="-1"/>
        </w:rPr>
        <w:t>principios</w:t>
      </w:r>
      <w:r>
        <w:rPr>
          <w:spacing w:val="10"/>
        </w:rPr>
        <w:t xml:space="preserve"> </w:t>
      </w:r>
      <w:r>
        <w:t>del</w:t>
      </w:r>
      <w:r>
        <w:rPr>
          <w:spacing w:val="5"/>
        </w:rPr>
        <w:t xml:space="preserve"> </w:t>
      </w:r>
      <w:r>
        <w:t>2013.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7" w:lineRule="auto"/>
        <w:ind w:left="178" w:right="203"/>
        <w:jc w:val="both"/>
      </w:pPr>
      <w:r>
        <w:t>Con</w:t>
      </w:r>
      <w:r>
        <w:rPr>
          <w:spacing w:val="31"/>
        </w:rPr>
        <w:t xml:space="preserve"> </w:t>
      </w:r>
      <w:r>
        <w:t>el</w:t>
      </w:r>
      <w:r>
        <w:rPr>
          <w:spacing w:val="34"/>
        </w:rPr>
        <w:t xml:space="preserve"> </w:t>
      </w:r>
      <w:r>
        <w:t>fin</w:t>
      </w:r>
      <w:r>
        <w:rPr>
          <w:spacing w:val="31"/>
        </w:rPr>
        <w:t xml:space="preserve"> </w:t>
      </w:r>
      <w:r>
        <w:rPr>
          <w:spacing w:val="2"/>
        </w:rPr>
        <w:t>de</w:t>
      </w:r>
      <w:r>
        <w:rPr>
          <w:spacing w:val="39"/>
        </w:rPr>
        <w:t xml:space="preserve"> </w:t>
      </w:r>
      <w:r>
        <w:t>dar</w:t>
      </w:r>
      <w:r>
        <w:rPr>
          <w:spacing w:val="36"/>
        </w:rPr>
        <w:t xml:space="preserve"> </w:t>
      </w:r>
      <w:r>
        <w:rPr>
          <w:spacing w:val="-2"/>
        </w:rPr>
        <w:t>seguimiento</w:t>
      </w:r>
      <w:r>
        <w:rPr>
          <w:spacing w:val="35"/>
        </w:rPr>
        <w:t xml:space="preserve"> </w:t>
      </w:r>
      <w:r>
        <w:rPr>
          <w:spacing w:val="2"/>
        </w:rPr>
        <w:t>de</w:t>
      </w:r>
      <w:r>
        <w:rPr>
          <w:spacing w:val="39"/>
        </w:rPr>
        <w:t xml:space="preserve"> </w:t>
      </w:r>
      <w:r>
        <w:rPr>
          <w:spacing w:val="-2"/>
        </w:rPr>
        <w:t>los</w:t>
      </w:r>
      <w:r>
        <w:rPr>
          <w:spacing w:val="37"/>
        </w:rPr>
        <w:t xml:space="preserve"> </w:t>
      </w:r>
      <w:r>
        <w:t>saldos</w:t>
      </w:r>
      <w:r>
        <w:rPr>
          <w:spacing w:val="33"/>
        </w:rPr>
        <w:t xml:space="preserve"> </w:t>
      </w:r>
      <w:r>
        <w:rPr>
          <w:spacing w:val="-1"/>
        </w:rPr>
        <w:t>contabilizados</w:t>
      </w:r>
      <w:r>
        <w:rPr>
          <w:spacing w:val="37"/>
        </w:rPr>
        <w:t xml:space="preserve"> </w:t>
      </w:r>
      <w:r>
        <w:t>en</w:t>
      </w:r>
      <w:r>
        <w:rPr>
          <w:spacing w:val="31"/>
        </w:rPr>
        <w:t xml:space="preserve"> </w:t>
      </w:r>
      <w:r>
        <w:rPr>
          <w:spacing w:val="-1"/>
        </w:rPr>
        <w:t>esta</w:t>
      </w:r>
      <w:r>
        <w:rPr>
          <w:spacing w:val="39"/>
        </w:rPr>
        <w:t xml:space="preserve"> </w:t>
      </w:r>
      <w:r>
        <w:rPr>
          <w:spacing w:val="-2"/>
        </w:rPr>
        <w:t>cuenta</w:t>
      </w:r>
      <w:r>
        <w:rPr>
          <w:spacing w:val="39"/>
        </w:rPr>
        <w:t xml:space="preserve"> </w:t>
      </w:r>
      <w:r>
        <w:rPr>
          <w:spacing w:val="-1"/>
        </w:rPr>
        <w:t>se</w:t>
      </w:r>
      <w:r>
        <w:rPr>
          <w:spacing w:val="39"/>
        </w:rPr>
        <w:t xml:space="preserve"> </w:t>
      </w:r>
      <w:r>
        <w:rPr>
          <w:spacing w:val="-1"/>
        </w:rPr>
        <w:t>estableció</w:t>
      </w:r>
      <w:r>
        <w:rPr>
          <w:spacing w:val="46"/>
        </w:rPr>
        <w:t xml:space="preserve"> </w:t>
      </w:r>
      <w:r>
        <w:rPr>
          <w:spacing w:val="-2"/>
        </w:rPr>
        <w:t>como</w:t>
      </w:r>
      <w:r>
        <w:rPr>
          <w:spacing w:val="83"/>
          <w:w w:val="102"/>
        </w:rPr>
        <w:t xml:space="preserve"> </w:t>
      </w:r>
      <w:r>
        <w:rPr>
          <w:spacing w:val="-1"/>
        </w:rPr>
        <w:t>procedimiento</w:t>
      </w:r>
      <w:r>
        <w:rPr>
          <w:spacing w:val="20"/>
        </w:rPr>
        <w:t xml:space="preserve"> </w:t>
      </w:r>
      <w:r>
        <w:t>que</w:t>
      </w:r>
      <w:r>
        <w:rPr>
          <w:spacing w:val="18"/>
        </w:rPr>
        <w:t xml:space="preserve"> </w:t>
      </w:r>
      <w:r>
        <w:rPr>
          <w:spacing w:val="-1"/>
        </w:rPr>
        <w:t>se</w:t>
      </w:r>
      <w:r>
        <w:rPr>
          <w:spacing w:val="18"/>
        </w:rPr>
        <w:t xml:space="preserve"> </w:t>
      </w:r>
      <w:r>
        <w:rPr>
          <w:spacing w:val="-1"/>
        </w:rPr>
        <w:t>consultará</w:t>
      </w:r>
      <w:r>
        <w:rPr>
          <w:spacing w:val="29"/>
        </w:rPr>
        <w:t xml:space="preserve"> </w:t>
      </w:r>
      <w:r>
        <w:rPr>
          <w:spacing w:val="-1"/>
        </w:rPr>
        <w:t>semestralmente</w:t>
      </w:r>
      <w:r>
        <w:rPr>
          <w:spacing w:val="18"/>
        </w:rPr>
        <w:t xml:space="preserve"> </w:t>
      </w:r>
      <w:r>
        <w:rPr>
          <w:spacing w:val="1"/>
        </w:rPr>
        <w:t>en</w:t>
      </w:r>
      <w:r>
        <w:rPr>
          <w:spacing w:val="14"/>
        </w:rPr>
        <w:t xml:space="preserve"> </w:t>
      </w:r>
      <w:r>
        <w:rPr>
          <w:spacing w:val="1"/>
        </w:rPr>
        <w:t>el</w:t>
      </w:r>
      <w:r>
        <w:rPr>
          <w:spacing w:val="13"/>
        </w:rPr>
        <w:t xml:space="preserve"> </w:t>
      </w:r>
      <w:r>
        <w:t>Departamento</w:t>
      </w:r>
      <w:r>
        <w:rPr>
          <w:spacing w:val="26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1"/>
        </w:rPr>
        <w:t>Servicios</w:t>
      </w:r>
      <w:r>
        <w:rPr>
          <w:spacing w:val="15"/>
        </w:rPr>
        <w:t xml:space="preserve"> </w:t>
      </w:r>
      <w:r>
        <w:t>Generales</w:t>
      </w:r>
      <w:r>
        <w:rPr>
          <w:spacing w:val="22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1"/>
        </w:rPr>
        <w:t>la</w:t>
      </w:r>
      <w:r>
        <w:rPr>
          <w:spacing w:val="40"/>
          <w:w w:val="102"/>
        </w:rPr>
        <w:t xml:space="preserve"> </w:t>
      </w:r>
      <w:r>
        <w:rPr>
          <w:spacing w:val="-1"/>
        </w:rPr>
        <w:t>Institución,</w:t>
      </w:r>
      <w:r>
        <w:rPr>
          <w:spacing w:val="17"/>
        </w:rPr>
        <w:t xml:space="preserve"> </w:t>
      </w:r>
      <w:r>
        <w:t>sobre</w:t>
      </w:r>
      <w:r>
        <w:rPr>
          <w:spacing w:val="18"/>
        </w:rPr>
        <w:t xml:space="preserve"> </w:t>
      </w:r>
      <w:r>
        <w:rPr>
          <w:spacing w:val="-2"/>
        </w:rPr>
        <w:t>los</w:t>
      </w:r>
      <w:r>
        <w:rPr>
          <w:spacing w:val="15"/>
        </w:rPr>
        <w:t xml:space="preserve"> </w:t>
      </w:r>
      <w:r>
        <w:rPr>
          <w:spacing w:val="-2"/>
        </w:rPr>
        <w:t>avances</w:t>
      </w:r>
      <w:r>
        <w:rPr>
          <w:spacing w:val="15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1"/>
        </w:rPr>
        <w:t>las</w:t>
      </w:r>
      <w:r>
        <w:rPr>
          <w:spacing w:val="15"/>
        </w:rPr>
        <w:t xml:space="preserve"> </w:t>
      </w:r>
      <w:r>
        <w:t>Obras</w:t>
      </w:r>
      <w:r>
        <w:rPr>
          <w:spacing w:val="15"/>
        </w:rPr>
        <w:t xml:space="preserve"> </w:t>
      </w:r>
      <w:r>
        <w:t>en</w:t>
      </w:r>
      <w:r>
        <w:rPr>
          <w:spacing w:val="9"/>
        </w:rPr>
        <w:t xml:space="preserve"> </w:t>
      </w:r>
      <w:r>
        <w:t>Proceso</w:t>
      </w:r>
      <w:r>
        <w:rPr>
          <w:spacing w:val="24"/>
        </w:rPr>
        <w:t xml:space="preserve"> </w:t>
      </w:r>
      <w:r>
        <w:t>y</w:t>
      </w:r>
      <w:r>
        <w:rPr>
          <w:spacing w:val="9"/>
        </w:rPr>
        <w:t xml:space="preserve"> </w:t>
      </w:r>
      <w:r>
        <w:rPr>
          <w:spacing w:val="-1"/>
        </w:rPr>
        <w:t>se</w:t>
      </w:r>
      <w:r>
        <w:rPr>
          <w:spacing w:val="17"/>
        </w:rPr>
        <w:t xml:space="preserve"> </w:t>
      </w:r>
      <w:r>
        <w:rPr>
          <w:spacing w:val="-1"/>
        </w:rPr>
        <w:t>llevará</w:t>
      </w:r>
      <w:r>
        <w:rPr>
          <w:spacing w:val="18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cabo</w:t>
      </w:r>
      <w:r>
        <w:rPr>
          <w:spacing w:val="24"/>
        </w:rPr>
        <w:t xml:space="preserve"> </w:t>
      </w:r>
      <w:r>
        <w:t>el</w:t>
      </w:r>
      <w:r>
        <w:rPr>
          <w:spacing w:val="11"/>
        </w:rPr>
        <w:t xml:space="preserve"> </w:t>
      </w:r>
      <w:r>
        <w:rPr>
          <w:spacing w:val="-1"/>
        </w:rPr>
        <w:t>seguimiento</w:t>
      </w:r>
      <w:r>
        <w:rPr>
          <w:spacing w:val="19"/>
        </w:rPr>
        <w:t xml:space="preserve"> </w:t>
      </w:r>
      <w:r>
        <w:rPr>
          <w:spacing w:val="-1"/>
        </w:rPr>
        <w:t>correspondiente</w:t>
      </w:r>
      <w:r>
        <w:rPr>
          <w:spacing w:val="63"/>
          <w:w w:val="102"/>
        </w:rPr>
        <w:t xml:space="preserve"> </w:t>
      </w:r>
      <w:r>
        <w:t>para</w:t>
      </w:r>
      <w:r>
        <w:rPr>
          <w:spacing w:val="15"/>
        </w:rPr>
        <w:t xml:space="preserve"> </w:t>
      </w:r>
      <w:r>
        <w:rPr>
          <w:spacing w:val="-1"/>
        </w:rPr>
        <w:t>cada</w:t>
      </w:r>
      <w:r>
        <w:rPr>
          <w:spacing w:val="9"/>
        </w:rPr>
        <w:t xml:space="preserve"> </w:t>
      </w:r>
      <w:r>
        <w:rPr>
          <w:spacing w:val="-1"/>
        </w:rPr>
        <w:t>uno</w:t>
      </w:r>
      <w:r>
        <w:rPr>
          <w:spacing w:val="12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los</w:t>
      </w:r>
      <w:r>
        <w:rPr>
          <w:spacing w:val="7"/>
        </w:rPr>
        <w:t xml:space="preserve"> </w:t>
      </w:r>
      <w:r>
        <w:rPr>
          <w:spacing w:val="-1"/>
        </w:rPr>
        <w:t>proyectos</w:t>
      </w:r>
      <w:r>
        <w:rPr>
          <w:spacing w:val="13"/>
        </w:rPr>
        <w:t xml:space="preserve"> </w:t>
      </w:r>
      <w:r>
        <w:rPr>
          <w:spacing w:val="-2"/>
        </w:rPr>
        <w:t>registrados.</w:t>
      </w:r>
    </w:p>
    <w:p w:rsidR="00C95FE4" w:rsidRDefault="00C95FE4">
      <w:pPr>
        <w:spacing w:before="5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5" w:lineRule="auto"/>
        <w:ind w:left="178" w:right="203"/>
        <w:jc w:val="both"/>
      </w:pPr>
      <w:r>
        <w:t>Al</w:t>
      </w:r>
      <w:r>
        <w:rPr>
          <w:spacing w:val="50"/>
        </w:rPr>
        <w:t xml:space="preserve"> </w:t>
      </w:r>
      <w:r>
        <w:t>respecto</w:t>
      </w:r>
      <w:r>
        <w:rPr>
          <w:spacing w:val="14"/>
        </w:rPr>
        <w:t xml:space="preserve"> </w:t>
      </w:r>
      <w:r>
        <w:t>y</w:t>
      </w:r>
      <w:r>
        <w:rPr>
          <w:spacing w:val="42"/>
        </w:rPr>
        <w:t xml:space="preserve"> </w:t>
      </w:r>
      <w:r>
        <w:t>con</w:t>
      </w:r>
      <w:r>
        <w:rPr>
          <w:spacing w:val="54"/>
        </w:rPr>
        <w:t xml:space="preserve"> </w:t>
      </w:r>
      <w:r>
        <w:rPr>
          <w:spacing w:val="1"/>
        </w:rPr>
        <w:t>el</w:t>
      </w:r>
      <w:r>
        <w:rPr>
          <w:spacing w:val="50"/>
        </w:rPr>
        <w:t xml:space="preserve"> </w:t>
      </w:r>
      <w:r>
        <w:t>propósito</w:t>
      </w:r>
      <w:r>
        <w:rPr>
          <w:spacing w:val="54"/>
        </w:rPr>
        <w:t xml:space="preserve"> </w:t>
      </w:r>
      <w:r>
        <w:t>de</w:t>
      </w:r>
      <w:r>
        <w:rPr>
          <w:spacing w:val="2"/>
        </w:rPr>
        <w:t xml:space="preserve"> </w:t>
      </w:r>
      <w:r>
        <w:rPr>
          <w:spacing w:val="-2"/>
        </w:rPr>
        <w:t>mantener</w:t>
      </w:r>
      <w:r>
        <w:rPr>
          <w:spacing w:val="3"/>
        </w:rPr>
        <w:t xml:space="preserve"> </w:t>
      </w:r>
      <w:r>
        <w:rPr>
          <w:spacing w:val="-1"/>
        </w:rPr>
        <w:t>actualizados</w:t>
      </w:r>
      <w:r>
        <w:t xml:space="preserve">  los</w:t>
      </w:r>
      <w:r>
        <w:rPr>
          <w:spacing w:val="49"/>
        </w:rPr>
        <w:t xml:space="preserve"> </w:t>
      </w:r>
      <w:r>
        <w:t>registros</w:t>
      </w:r>
      <w:r>
        <w:rPr>
          <w:spacing w:val="55"/>
        </w:rPr>
        <w:t xml:space="preserve"> </w:t>
      </w:r>
      <w:r>
        <w:rPr>
          <w:spacing w:val="-2"/>
        </w:rPr>
        <w:t>contables,</w:t>
      </w:r>
      <w:r>
        <w:rPr>
          <w:spacing w:val="3"/>
        </w:rPr>
        <w:t xml:space="preserve"> </w:t>
      </w:r>
      <w:r>
        <w:t>durante</w:t>
      </w:r>
      <w:r>
        <w:rPr>
          <w:spacing w:val="1"/>
        </w:rPr>
        <w:t xml:space="preserve"> </w:t>
      </w:r>
      <w:r>
        <w:t>el</w:t>
      </w:r>
      <w:r>
        <w:rPr>
          <w:spacing w:val="51"/>
        </w:rPr>
        <w:t xml:space="preserve"> </w:t>
      </w:r>
      <w:r>
        <w:t>presente</w:t>
      </w:r>
      <w:r>
        <w:rPr>
          <w:spacing w:val="64"/>
          <w:w w:val="102"/>
        </w:rPr>
        <w:t xml:space="preserve"> </w:t>
      </w:r>
      <w:r>
        <w:t>período</w:t>
      </w:r>
      <w:r>
        <w:rPr>
          <w:spacing w:val="15"/>
        </w:rPr>
        <w:t xml:space="preserve"> </w:t>
      </w:r>
      <w:r>
        <w:rPr>
          <w:spacing w:val="-1"/>
        </w:rPr>
        <w:t>se</w:t>
      </w:r>
      <w:r>
        <w:rPr>
          <w:spacing w:val="19"/>
        </w:rPr>
        <w:t xml:space="preserve"> </w:t>
      </w:r>
      <w:r>
        <w:rPr>
          <w:spacing w:val="-1"/>
        </w:rPr>
        <w:t>realizaron</w:t>
      </w:r>
      <w:r>
        <w:rPr>
          <w:spacing w:val="9"/>
        </w:rPr>
        <w:t xml:space="preserve"> </w:t>
      </w:r>
      <w:r>
        <w:rPr>
          <w:spacing w:val="-2"/>
        </w:rPr>
        <w:t>las</w:t>
      </w:r>
      <w:r>
        <w:rPr>
          <w:spacing w:val="16"/>
        </w:rPr>
        <w:t xml:space="preserve"> </w:t>
      </w:r>
      <w:r>
        <w:rPr>
          <w:spacing w:val="-1"/>
        </w:rPr>
        <w:t>siguientes</w:t>
      </w:r>
      <w:r>
        <w:rPr>
          <w:spacing w:val="23"/>
        </w:rPr>
        <w:t xml:space="preserve"> </w:t>
      </w:r>
      <w:r>
        <w:rPr>
          <w:spacing w:val="-1"/>
        </w:rPr>
        <w:t>diligencias:</w:t>
      </w:r>
    </w:p>
    <w:p w:rsidR="00C95FE4" w:rsidRDefault="00C95FE4">
      <w:pPr>
        <w:spacing w:before="11"/>
        <w:rPr>
          <w:rFonts w:ascii="Times New Roman" w:eastAsia="Times New Roman" w:hAnsi="Times New Roman" w:cs="Times New Roman"/>
          <w:sz w:val="21"/>
          <w:szCs w:val="21"/>
        </w:rPr>
      </w:pPr>
    </w:p>
    <w:tbl>
      <w:tblPr>
        <w:tblStyle w:val="TableNormal"/>
        <w:tblW w:w="0" w:type="auto"/>
        <w:tblInd w:w="105" w:type="dxa"/>
        <w:tblLayout w:type="fixed"/>
        <w:tblLook w:val="01E0"/>
      </w:tblPr>
      <w:tblGrid>
        <w:gridCol w:w="1939"/>
        <w:gridCol w:w="1368"/>
        <w:gridCol w:w="6418"/>
      </w:tblGrid>
      <w:tr w:rsidR="00C95FE4">
        <w:trPr>
          <w:trHeight w:hRule="exact" w:val="274"/>
        </w:trPr>
        <w:tc>
          <w:tcPr>
            <w:tcW w:w="1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9" w:line="252" w:lineRule="exact"/>
              <w:ind w:right="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1"/>
              </w:rPr>
              <w:t>Oficio</w:t>
            </w:r>
          </w:p>
        </w:tc>
        <w:tc>
          <w:tcPr>
            <w:tcW w:w="1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9" w:line="252" w:lineRule="exact"/>
              <w:ind w:left="38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1"/>
              </w:rPr>
              <w:t>Fecha</w:t>
            </w:r>
          </w:p>
        </w:tc>
        <w:tc>
          <w:tcPr>
            <w:tcW w:w="6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9" w:line="252" w:lineRule="exact"/>
              <w:ind w:left="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Detalle</w:t>
            </w:r>
          </w:p>
        </w:tc>
      </w:tr>
      <w:tr w:rsidR="00C95FE4">
        <w:trPr>
          <w:trHeight w:hRule="exact" w:val="528"/>
        </w:trPr>
        <w:tc>
          <w:tcPr>
            <w:tcW w:w="1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ind w:left="35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175-SC-2012</w:t>
            </w:r>
          </w:p>
        </w:tc>
        <w:tc>
          <w:tcPr>
            <w:tcW w:w="1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ind w:left="9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27-04-2012</w:t>
            </w:r>
          </w:p>
        </w:tc>
        <w:tc>
          <w:tcPr>
            <w:tcW w:w="6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45" w:lineRule="auto"/>
              <w:ind w:left="99" w:right="9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Solicitud</w:t>
            </w:r>
            <w:r>
              <w:rPr>
                <w:rFonts w:ascii="Times New Roman" w:hAnsi="Times New Roman"/>
                <w:spacing w:val="50"/>
              </w:rPr>
              <w:t xml:space="preserve"> </w:t>
            </w:r>
            <w:r>
              <w:rPr>
                <w:rFonts w:ascii="Times New Roman" w:hAnsi="Times New Roman"/>
                <w:spacing w:val="-3"/>
              </w:rPr>
              <w:t>al</w:t>
            </w:r>
            <w:r>
              <w:rPr>
                <w:rFonts w:ascii="Times New Roman" w:hAnsi="Times New Roman"/>
                <w:spacing w:val="4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Departamento</w:t>
            </w:r>
            <w:r>
              <w:rPr>
                <w:rFonts w:ascii="Times New Roman" w:hAnsi="Times New Roman"/>
                <w:spacing w:val="46"/>
              </w:rPr>
              <w:t xml:space="preserve"> </w:t>
            </w:r>
            <w:r>
              <w:rPr>
                <w:rFonts w:ascii="Times New Roman" w:hAnsi="Times New Roman"/>
              </w:rPr>
              <w:t>de</w:t>
            </w:r>
            <w:r>
              <w:rPr>
                <w:rFonts w:ascii="Times New Roman" w:hAnsi="Times New Roman"/>
                <w:spacing w:val="43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Servicios</w:t>
            </w:r>
            <w:r>
              <w:rPr>
                <w:rFonts w:ascii="Times New Roman" w:hAnsi="Times New Roman"/>
                <w:spacing w:val="34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Generales,</w:t>
            </w:r>
            <w:r>
              <w:rPr>
                <w:rFonts w:ascii="Times New Roman" w:hAnsi="Times New Roman"/>
                <w:spacing w:val="49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información</w:t>
            </w:r>
            <w:r>
              <w:rPr>
                <w:rFonts w:ascii="Times New Roman" w:hAnsi="Times New Roman"/>
                <w:spacing w:val="40"/>
              </w:rPr>
              <w:t xml:space="preserve"> </w:t>
            </w:r>
            <w:r>
              <w:rPr>
                <w:rFonts w:ascii="Times New Roman" w:hAnsi="Times New Roman"/>
              </w:rPr>
              <w:t>del</w:t>
            </w:r>
            <w:r>
              <w:rPr>
                <w:rFonts w:ascii="Times New Roman" w:hAnsi="Times New Roman"/>
                <w:spacing w:val="49"/>
                <w:w w:val="10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grado</w:t>
            </w:r>
            <w:r>
              <w:rPr>
                <w:rFonts w:ascii="Times New Roman" w:hAnsi="Times New Roman"/>
                <w:spacing w:val="11"/>
              </w:rPr>
              <w:t xml:space="preserve"> </w:t>
            </w:r>
            <w:r>
              <w:rPr>
                <w:rFonts w:ascii="Times New Roman" w:hAnsi="Times New Roman"/>
                <w:spacing w:val="2"/>
              </w:rPr>
              <w:t>de</w:t>
            </w:r>
            <w:r>
              <w:rPr>
                <w:rFonts w:ascii="Times New Roman" w:hAnsi="Times New Roman"/>
                <w:spacing w:val="16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avance</w:t>
            </w:r>
            <w:r>
              <w:rPr>
                <w:rFonts w:ascii="Times New Roman" w:hAnsi="Times New Roman"/>
                <w:spacing w:val="15"/>
              </w:rPr>
              <w:t xml:space="preserve"> </w:t>
            </w:r>
            <w:r>
              <w:rPr>
                <w:rFonts w:ascii="Times New Roman" w:hAnsi="Times New Roman"/>
              </w:rPr>
              <w:t>de</w:t>
            </w:r>
            <w:r>
              <w:rPr>
                <w:rFonts w:ascii="Times New Roman" w:hAnsi="Times New Roman"/>
                <w:spacing w:val="16"/>
              </w:rPr>
              <w:t xml:space="preserve"> </w:t>
            </w:r>
            <w:r>
              <w:rPr>
                <w:rFonts w:ascii="Times New Roman" w:hAnsi="Times New Roman"/>
              </w:rPr>
              <w:t>los</w:t>
            </w:r>
            <w:r>
              <w:rPr>
                <w:rFonts w:ascii="Times New Roman" w:hAnsi="Times New Roman"/>
                <w:spacing w:val="7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proyectos</w:t>
            </w:r>
            <w:r>
              <w:rPr>
                <w:rFonts w:ascii="Times New Roman" w:hAnsi="Times New Roman"/>
                <w:spacing w:val="13"/>
              </w:rPr>
              <w:t xml:space="preserve"> </w:t>
            </w:r>
            <w:r>
              <w:rPr>
                <w:rFonts w:ascii="Times New Roman" w:hAnsi="Times New Roman"/>
              </w:rPr>
              <w:t>en</w:t>
            </w:r>
            <w:r>
              <w:rPr>
                <w:rFonts w:ascii="Times New Roman" w:hAnsi="Times New Roman"/>
                <w:spacing w:val="1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construcción.</w:t>
            </w:r>
          </w:p>
        </w:tc>
      </w:tr>
      <w:tr w:rsidR="00C95FE4">
        <w:trPr>
          <w:trHeight w:hRule="exact" w:val="1046"/>
        </w:trPr>
        <w:tc>
          <w:tcPr>
            <w:tcW w:w="1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ind w:left="34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366-SG-2012</w:t>
            </w:r>
          </w:p>
        </w:tc>
        <w:tc>
          <w:tcPr>
            <w:tcW w:w="1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ind w:left="9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08-05-2012</w:t>
            </w:r>
          </w:p>
        </w:tc>
        <w:tc>
          <w:tcPr>
            <w:tcW w:w="6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45" w:lineRule="auto"/>
              <w:ind w:left="99" w:right="9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El</w:t>
            </w:r>
            <w:r>
              <w:rPr>
                <w:rFonts w:ascii="Times New Roman" w:hAnsi="Times New Roman"/>
                <w:spacing w:val="39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Departamento</w:t>
            </w:r>
            <w:r>
              <w:rPr>
                <w:rFonts w:ascii="Times New Roman" w:hAnsi="Times New Roman"/>
                <w:spacing w:val="42"/>
              </w:rPr>
              <w:t xml:space="preserve"> </w:t>
            </w:r>
            <w:r>
              <w:rPr>
                <w:rFonts w:ascii="Times New Roman" w:hAnsi="Times New Roman"/>
              </w:rPr>
              <w:t>de</w:t>
            </w:r>
            <w:r>
              <w:rPr>
                <w:rFonts w:ascii="Times New Roman" w:hAnsi="Times New Roman"/>
                <w:spacing w:val="4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Servicios</w:t>
            </w:r>
            <w:r>
              <w:rPr>
                <w:rFonts w:ascii="Times New Roman" w:hAnsi="Times New Roman"/>
                <w:spacing w:val="43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Generales</w:t>
            </w:r>
            <w:r>
              <w:rPr>
                <w:rFonts w:ascii="Times New Roman" w:hAnsi="Times New Roman"/>
                <w:spacing w:val="44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brinda</w:t>
            </w:r>
            <w:r>
              <w:rPr>
                <w:rFonts w:ascii="Times New Roman" w:hAnsi="Times New Roman"/>
                <w:spacing w:val="46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la</w:t>
            </w:r>
            <w:r>
              <w:rPr>
                <w:rFonts w:ascii="Times New Roman" w:hAnsi="Times New Roman"/>
                <w:spacing w:val="47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información,</w:t>
            </w:r>
            <w:r>
              <w:rPr>
                <w:rFonts w:ascii="Times New Roman" w:hAnsi="Times New Roman"/>
                <w:spacing w:val="46"/>
              </w:rPr>
              <w:t xml:space="preserve"> </w:t>
            </w:r>
            <w:r>
              <w:rPr>
                <w:rFonts w:ascii="Times New Roman" w:hAnsi="Times New Roman"/>
              </w:rPr>
              <w:t>en</w:t>
            </w:r>
            <w:r>
              <w:rPr>
                <w:rFonts w:ascii="Times New Roman" w:hAnsi="Times New Roman"/>
                <w:spacing w:val="45"/>
                <w:w w:val="102"/>
              </w:rPr>
              <w:t xml:space="preserve"> </w:t>
            </w:r>
            <w:r>
              <w:rPr>
                <w:rFonts w:ascii="Times New Roman" w:hAnsi="Times New Roman"/>
                <w:spacing w:val="-3"/>
              </w:rPr>
              <w:t>mayo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34"/>
              </w:rPr>
              <w:t xml:space="preserve"> </w:t>
            </w:r>
            <w:r>
              <w:rPr>
                <w:rFonts w:ascii="Times New Roman" w:hAnsi="Times New Roman"/>
              </w:rPr>
              <w:t xml:space="preserve">2012 </w:t>
            </w:r>
            <w:r>
              <w:rPr>
                <w:rFonts w:ascii="Times New Roman" w:hAnsi="Times New Roman"/>
                <w:spacing w:val="34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se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realizaron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Times New Roman" w:hAnsi="Times New Roman"/>
              </w:rPr>
              <w:t xml:space="preserve">traslados 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importantes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30"/>
              </w:rPr>
              <w:t xml:space="preserve"> </w:t>
            </w:r>
            <w:r>
              <w:rPr>
                <w:rFonts w:ascii="Times New Roman" w:hAnsi="Times New Roman"/>
              </w:rPr>
              <w:t xml:space="preserve">por 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Times New Roman" w:hAnsi="Times New Roman"/>
                <w:spacing w:val="-3"/>
              </w:rPr>
              <w:t>la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Times New Roman" w:hAnsi="Times New Roman"/>
              </w:rPr>
              <w:t xml:space="preserve">suma 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>
              <w:rPr>
                <w:rFonts w:ascii="Times New Roman" w:hAnsi="Times New Roman"/>
              </w:rPr>
              <w:t>de</w:t>
            </w:r>
          </w:p>
          <w:p w:rsidR="00C95FE4" w:rsidRDefault="007758B2">
            <w:pPr>
              <w:pStyle w:val="TableParagraph"/>
              <w:spacing w:line="245" w:lineRule="auto"/>
              <w:ind w:left="99" w:right="9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¢531,688,835.63</w:t>
            </w:r>
            <w:r>
              <w:rPr>
                <w:rFonts w:ascii="Times New Roman" w:hAnsi="Times New Roman"/>
                <w:spacing w:val="43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según</w:t>
            </w:r>
            <w:r>
              <w:rPr>
                <w:rFonts w:ascii="Times New Roman" w:hAnsi="Times New Roman"/>
                <w:spacing w:val="3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ese</w:t>
            </w:r>
            <w:r>
              <w:rPr>
                <w:rFonts w:ascii="Times New Roman" w:hAnsi="Times New Roman"/>
                <w:spacing w:val="4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detalle,</w:t>
            </w:r>
            <w:r>
              <w:rPr>
                <w:rFonts w:ascii="Times New Roman" w:hAnsi="Times New Roman"/>
                <w:spacing w:val="41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entre</w:t>
            </w:r>
            <w:r>
              <w:rPr>
                <w:rFonts w:ascii="Times New Roman" w:hAnsi="Times New Roman"/>
                <w:spacing w:val="41"/>
              </w:rPr>
              <w:t xml:space="preserve"> </w:t>
            </w:r>
            <w:r>
              <w:rPr>
                <w:rFonts w:ascii="Times New Roman" w:hAnsi="Times New Roman"/>
              </w:rPr>
              <w:t>ellos</w:t>
            </w:r>
            <w:r>
              <w:rPr>
                <w:rFonts w:ascii="Times New Roman" w:hAnsi="Times New Roman"/>
                <w:spacing w:val="39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mejoras</w:t>
            </w:r>
            <w:r>
              <w:rPr>
                <w:rFonts w:ascii="Times New Roman" w:hAnsi="Times New Roman"/>
                <w:spacing w:val="33"/>
              </w:rPr>
              <w:t xml:space="preserve"> </w:t>
            </w:r>
            <w:r>
              <w:rPr>
                <w:rFonts w:ascii="Times New Roman" w:hAnsi="Times New Roman"/>
              </w:rPr>
              <w:t>en</w:t>
            </w:r>
            <w:r>
              <w:rPr>
                <w:rFonts w:ascii="Times New Roman" w:hAnsi="Times New Roman"/>
                <w:spacing w:val="37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edificios</w:t>
            </w:r>
            <w:r>
              <w:rPr>
                <w:rFonts w:ascii="Times New Roman" w:hAnsi="Times New Roman"/>
                <w:spacing w:val="49"/>
                <w:w w:val="102"/>
              </w:rPr>
              <w:t xml:space="preserve"> </w:t>
            </w:r>
            <w:r>
              <w:rPr>
                <w:rFonts w:ascii="Times New Roman" w:hAnsi="Times New Roman"/>
              </w:rPr>
              <w:t>de</w:t>
            </w:r>
            <w:r>
              <w:rPr>
                <w:rFonts w:ascii="Times New Roman" w:hAnsi="Times New Roman"/>
                <w:spacing w:val="9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San</w:t>
            </w:r>
            <w:r>
              <w:rPr>
                <w:rFonts w:ascii="Times New Roman" w:hAnsi="Times New Roman"/>
                <w:spacing w:val="12"/>
              </w:rPr>
              <w:t xml:space="preserve"> </w:t>
            </w:r>
            <w:r>
              <w:rPr>
                <w:rFonts w:ascii="Times New Roman" w:hAnsi="Times New Roman"/>
              </w:rPr>
              <w:t>José,</w:t>
            </w:r>
            <w:r>
              <w:rPr>
                <w:rFonts w:ascii="Times New Roman" w:hAnsi="Times New Roman"/>
                <w:spacing w:val="10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Heredia</w:t>
            </w:r>
            <w:r>
              <w:rPr>
                <w:rFonts w:ascii="Times New Roman" w:hAnsi="Times New Roman"/>
                <w:spacing w:val="22"/>
              </w:rPr>
              <w:t xml:space="preserve"> </w:t>
            </w:r>
            <w:r>
              <w:rPr>
                <w:rFonts w:ascii="Times New Roman" w:hAnsi="Times New Roman"/>
              </w:rPr>
              <w:t>y</w:t>
            </w:r>
            <w:r>
              <w:rPr>
                <w:rFonts w:ascii="Times New Roman" w:hAnsi="Times New Roman"/>
                <w:spacing w:val="-1"/>
              </w:rPr>
              <w:t xml:space="preserve"> Puntarenas.</w:t>
            </w:r>
          </w:p>
        </w:tc>
      </w:tr>
      <w:tr w:rsidR="00C95FE4">
        <w:trPr>
          <w:trHeight w:hRule="exact" w:val="528"/>
        </w:trPr>
        <w:tc>
          <w:tcPr>
            <w:tcW w:w="1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ind w:left="35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400-SC-2012</w:t>
            </w:r>
          </w:p>
        </w:tc>
        <w:tc>
          <w:tcPr>
            <w:tcW w:w="1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ind w:left="9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24-10-2012</w:t>
            </w:r>
          </w:p>
        </w:tc>
        <w:tc>
          <w:tcPr>
            <w:tcW w:w="6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45" w:lineRule="auto"/>
              <w:ind w:left="99" w:right="9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Solicitud</w:t>
            </w:r>
            <w:r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  <w:spacing w:val="36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semestral</w:t>
            </w:r>
            <w:r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Times New Roman" w:hAnsi="Times New Roman"/>
              </w:rPr>
              <w:t xml:space="preserve">al  </w:t>
            </w:r>
            <w:r>
              <w:rPr>
                <w:rFonts w:ascii="Times New Roman" w:hAnsi="Times New Roman"/>
                <w:spacing w:val="34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Departamento</w:t>
            </w:r>
            <w:r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  <w:spacing w:val="37"/>
              </w:rPr>
              <w:t xml:space="preserve"> </w:t>
            </w:r>
            <w:r>
              <w:rPr>
                <w:rFonts w:ascii="Times New Roman" w:hAnsi="Times New Roman"/>
              </w:rPr>
              <w:t xml:space="preserve">de  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Servicios</w:t>
            </w:r>
            <w:r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  <w:spacing w:val="33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Generales,</w:t>
            </w:r>
            <w:r>
              <w:rPr>
                <w:rFonts w:ascii="Times New Roman" w:hAnsi="Times New Roman"/>
                <w:spacing w:val="47"/>
                <w:w w:val="10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información</w:t>
            </w:r>
            <w:r>
              <w:rPr>
                <w:rFonts w:ascii="Times New Roman" w:hAnsi="Times New Roman"/>
                <w:spacing w:val="6"/>
              </w:rPr>
              <w:t xml:space="preserve"> </w:t>
            </w:r>
            <w:r>
              <w:rPr>
                <w:rFonts w:ascii="Times New Roman" w:hAnsi="Times New Roman"/>
              </w:rPr>
              <w:t>del</w:t>
            </w:r>
            <w:r>
              <w:rPr>
                <w:rFonts w:ascii="Times New Roman" w:hAnsi="Times New Roman"/>
                <w:spacing w:val="15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grado</w:t>
            </w:r>
            <w:r>
              <w:rPr>
                <w:rFonts w:ascii="Times New Roman" w:hAnsi="Times New Roman"/>
                <w:spacing w:val="12"/>
              </w:rPr>
              <w:t xml:space="preserve"> </w:t>
            </w:r>
            <w:r>
              <w:rPr>
                <w:rFonts w:ascii="Times New Roman" w:hAnsi="Times New Roman"/>
                <w:spacing w:val="2"/>
              </w:rPr>
              <w:t>de</w:t>
            </w:r>
            <w:r>
              <w:rPr>
                <w:rFonts w:ascii="Times New Roman" w:hAnsi="Times New Roman"/>
                <w:spacing w:val="11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avance</w:t>
            </w:r>
            <w:r>
              <w:rPr>
                <w:rFonts w:ascii="Times New Roman" w:hAnsi="Times New Roman"/>
                <w:spacing w:val="16"/>
              </w:rPr>
              <w:t xml:space="preserve"> </w:t>
            </w:r>
            <w:r>
              <w:rPr>
                <w:rFonts w:ascii="Times New Roman" w:hAnsi="Times New Roman"/>
              </w:rPr>
              <w:t>de</w:t>
            </w:r>
            <w:r>
              <w:rPr>
                <w:rFonts w:ascii="Times New Roman" w:hAnsi="Times New Roman"/>
                <w:spacing w:val="16"/>
              </w:rPr>
              <w:t xml:space="preserve"> </w:t>
            </w:r>
            <w:r>
              <w:rPr>
                <w:rFonts w:ascii="Times New Roman" w:hAnsi="Times New Roman"/>
              </w:rPr>
              <w:t>los</w:t>
            </w:r>
            <w:r>
              <w:rPr>
                <w:rFonts w:ascii="Times New Roman" w:hAnsi="Times New Roman"/>
                <w:spacing w:val="8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proyectos</w:t>
            </w:r>
            <w:r>
              <w:rPr>
                <w:rFonts w:ascii="Times New Roman" w:hAnsi="Times New Roman"/>
                <w:spacing w:val="13"/>
              </w:rPr>
              <w:t xml:space="preserve"> </w:t>
            </w:r>
            <w:r>
              <w:rPr>
                <w:rFonts w:ascii="Times New Roman" w:hAnsi="Times New Roman"/>
              </w:rPr>
              <w:t>en</w:t>
            </w:r>
            <w:r>
              <w:rPr>
                <w:rFonts w:ascii="Times New Roman" w:hAnsi="Times New Roman"/>
                <w:spacing w:val="13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construcción..</w:t>
            </w:r>
          </w:p>
        </w:tc>
      </w:tr>
      <w:tr w:rsidR="00C95FE4">
        <w:trPr>
          <w:trHeight w:hRule="exact" w:val="269"/>
        </w:trPr>
        <w:tc>
          <w:tcPr>
            <w:tcW w:w="1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ind w:left="29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1045-SG-2012</w:t>
            </w:r>
          </w:p>
        </w:tc>
        <w:tc>
          <w:tcPr>
            <w:tcW w:w="1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ind w:left="9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13/11/2012</w:t>
            </w:r>
          </w:p>
        </w:tc>
        <w:tc>
          <w:tcPr>
            <w:tcW w:w="6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El</w:t>
            </w:r>
            <w:r>
              <w:rPr>
                <w:rFonts w:ascii="Times New Roman"/>
                <w:spacing w:val="51"/>
              </w:rPr>
              <w:t xml:space="preserve"> </w:t>
            </w:r>
            <w:r>
              <w:rPr>
                <w:rFonts w:ascii="Times New Roman"/>
                <w:spacing w:val="-1"/>
              </w:rPr>
              <w:t>Departamento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6"/>
              </w:rPr>
              <w:t xml:space="preserve"> </w:t>
            </w:r>
            <w:r>
              <w:rPr>
                <w:rFonts w:ascii="Times New Roman"/>
              </w:rPr>
              <w:t>de</w:t>
            </w:r>
            <w:r>
              <w:rPr>
                <w:rFonts w:ascii="Times New Roman"/>
                <w:spacing w:val="47"/>
              </w:rPr>
              <w:t xml:space="preserve"> </w:t>
            </w:r>
            <w:r>
              <w:rPr>
                <w:rFonts w:ascii="Times New Roman"/>
                <w:spacing w:val="-1"/>
              </w:rPr>
              <w:t>Servicios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2"/>
              </w:rPr>
              <w:t xml:space="preserve"> </w:t>
            </w:r>
            <w:r>
              <w:rPr>
                <w:rFonts w:ascii="Times New Roman"/>
                <w:spacing w:val="-1"/>
              </w:rPr>
              <w:t>Generales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 xml:space="preserve">da </w:t>
            </w:r>
            <w:r>
              <w:rPr>
                <w:rFonts w:ascii="Times New Roman"/>
                <w:spacing w:val="4"/>
              </w:rPr>
              <w:t xml:space="preserve"> </w:t>
            </w:r>
            <w:r>
              <w:rPr>
                <w:rFonts w:ascii="Times New Roman"/>
                <w:spacing w:val="-1"/>
              </w:rPr>
              <w:t>respuesta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3"/>
              </w:rPr>
              <w:t xml:space="preserve"> </w:t>
            </w:r>
            <w:r>
              <w:rPr>
                <w:rFonts w:ascii="Times New Roman"/>
              </w:rPr>
              <w:t>y</w:t>
            </w:r>
            <w:r>
              <w:rPr>
                <w:rFonts w:ascii="Times New Roman"/>
                <w:spacing w:val="40"/>
              </w:rPr>
              <w:t xml:space="preserve"> </w:t>
            </w:r>
            <w:r>
              <w:rPr>
                <w:rFonts w:ascii="Times New Roman"/>
              </w:rPr>
              <w:t>remite</w:t>
            </w:r>
            <w:r>
              <w:rPr>
                <w:rFonts w:ascii="Times New Roman"/>
                <w:spacing w:val="53"/>
              </w:rPr>
              <w:t xml:space="preserve"> </w:t>
            </w:r>
            <w:r>
              <w:rPr>
                <w:rFonts w:ascii="Times New Roman"/>
                <w:spacing w:val="-1"/>
              </w:rPr>
              <w:t>la</w:t>
            </w:r>
          </w:p>
        </w:tc>
      </w:tr>
    </w:tbl>
    <w:p w:rsidR="00C95FE4" w:rsidRDefault="00C95FE4">
      <w:pPr>
        <w:rPr>
          <w:rFonts w:ascii="Times New Roman" w:eastAsia="Times New Roman" w:hAnsi="Times New Roman" w:cs="Times New Roman"/>
        </w:rPr>
        <w:sectPr w:rsidR="00C95FE4">
          <w:pgSz w:w="12240" w:h="15840"/>
          <w:pgMar w:top="2020" w:right="1000" w:bottom="880" w:left="1300" w:header="623" w:footer="695" w:gutter="0"/>
          <w:cols w:space="720"/>
        </w:sectPr>
      </w:pPr>
    </w:p>
    <w:p w:rsidR="00C95FE4" w:rsidRDefault="00C95FE4">
      <w:pPr>
        <w:spacing w:before="11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TableNormal"/>
        <w:tblW w:w="0" w:type="auto"/>
        <w:tblInd w:w="105" w:type="dxa"/>
        <w:tblLayout w:type="fixed"/>
        <w:tblLook w:val="01E0"/>
      </w:tblPr>
      <w:tblGrid>
        <w:gridCol w:w="1939"/>
        <w:gridCol w:w="1368"/>
        <w:gridCol w:w="6418"/>
      </w:tblGrid>
      <w:tr w:rsidR="00C95FE4">
        <w:trPr>
          <w:trHeight w:hRule="exact" w:val="787"/>
        </w:trPr>
        <w:tc>
          <w:tcPr>
            <w:tcW w:w="1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C95FE4"/>
        </w:tc>
        <w:tc>
          <w:tcPr>
            <w:tcW w:w="1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C95FE4"/>
        </w:tc>
        <w:tc>
          <w:tcPr>
            <w:tcW w:w="6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45" w:lineRule="auto"/>
              <w:ind w:left="99" w:right="89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información</w:t>
            </w:r>
            <w:r>
              <w:rPr>
                <w:rFonts w:ascii="Times New Roman" w:hAnsi="Times New Roman"/>
                <w:spacing w:val="17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solicitada,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con</w:t>
            </w:r>
            <w:r>
              <w:rPr>
                <w:rFonts w:ascii="Times New Roman" w:hAnsi="Times New Roman"/>
                <w:spacing w:val="2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dicha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información</w:t>
            </w:r>
            <w:r>
              <w:rPr>
                <w:rFonts w:ascii="Times New Roman" w:hAnsi="Times New Roman"/>
                <w:spacing w:val="2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se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realizó</w:t>
            </w:r>
            <w:r>
              <w:rPr>
                <w:rFonts w:ascii="Times New Roman" w:hAnsi="Times New Roman"/>
                <w:spacing w:val="34"/>
              </w:rPr>
              <w:t xml:space="preserve"> </w:t>
            </w:r>
            <w:r>
              <w:rPr>
                <w:rFonts w:ascii="Times New Roman" w:hAnsi="Times New Roman"/>
                <w:spacing w:val="-3"/>
              </w:rPr>
              <w:t>el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</w:rPr>
              <w:t>traslado,</w:t>
            </w:r>
            <w:r>
              <w:rPr>
                <w:rFonts w:ascii="Times New Roman" w:hAnsi="Times New Roman"/>
                <w:spacing w:val="57"/>
                <w:w w:val="102"/>
              </w:rPr>
              <w:t xml:space="preserve"> </w:t>
            </w:r>
            <w:r>
              <w:rPr>
                <w:rFonts w:ascii="Times New Roman" w:hAnsi="Times New Roman"/>
              </w:rPr>
              <w:t>a</w:t>
            </w:r>
            <w:r>
              <w:rPr>
                <w:rFonts w:ascii="Times New Roman" w:hAnsi="Times New Roman"/>
                <w:spacing w:val="18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edificios</w:t>
            </w:r>
            <w:r>
              <w:rPr>
                <w:rFonts w:ascii="Times New Roman" w:hAnsi="Times New Roman"/>
                <w:spacing w:val="16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preexistentes,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Times New Roman" w:hAnsi="Times New Roman"/>
              </w:rPr>
              <w:t>de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tres</w:t>
            </w:r>
            <w:r>
              <w:rPr>
                <w:rFonts w:ascii="Times New Roman" w:hAnsi="Times New Roman"/>
                <w:spacing w:val="2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proyectos</w:t>
            </w:r>
            <w:r>
              <w:rPr>
                <w:rFonts w:ascii="Times New Roman" w:hAnsi="Times New Roman"/>
                <w:spacing w:val="2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concluidos,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mediante</w:t>
            </w:r>
            <w:r>
              <w:rPr>
                <w:rFonts w:ascii="Times New Roman" w:hAnsi="Times New Roman"/>
                <w:spacing w:val="58"/>
                <w:w w:val="10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asiento</w:t>
            </w:r>
            <w:r>
              <w:rPr>
                <w:rFonts w:ascii="Times New Roman" w:hAnsi="Times New Roman"/>
                <w:spacing w:val="18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NOV2012-011</w:t>
            </w:r>
            <w:r>
              <w:rPr>
                <w:rFonts w:ascii="Times New Roman" w:hAnsi="Times New Roman"/>
                <w:spacing w:val="30"/>
              </w:rPr>
              <w:t xml:space="preserve"> </w:t>
            </w:r>
            <w:r>
              <w:rPr>
                <w:rFonts w:ascii="Times New Roman" w:hAnsi="Times New Roman"/>
              </w:rPr>
              <w:t xml:space="preserve">y </w:t>
            </w:r>
            <w:r>
              <w:rPr>
                <w:rFonts w:ascii="Times New Roman" w:hAnsi="Times New Roman"/>
                <w:spacing w:val="-4"/>
              </w:rPr>
              <w:t>se</w:t>
            </w:r>
            <w:r>
              <w:rPr>
                <w:rFonts w:ascii="Times New Roman" w:hAnsi="Times New Roman"/>
                <w:spacing w:val="16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actualizó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  <w:spacing w:val="-3"/>
              </w:rPr>
              <w:t>el</w:t>
            </w:r>
            <w:r>
              <w:rPr>
                <w:rFonts w:ascii="Times New Roman" w:hAnsi="Times New Roman"/>
                <w:spacing w:val="14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auxiliar</w:t>
            </w:r>
            <w:r>
              <w:rPr>
                <w:rFonts w:ascii="Times New Roman" w:hAnsi="Times New Roman"/>
                <w:spacing w:val="18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contable.</w:t>
            </w:r>
          </w:p>
        </w:tc>
      </w:tr>
    </w:tbl>
    <w:p w:rsidR="00C95FE4" w:rsidRDefault="00C95FE4">
      <w:pPr>
        <w:spacing w:before="1"/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7758B2">
      <w:pPr>
        <w:pStyle w:val="Ttulo3"/>
        <w:spacing w:before="79"/>
        <w:ind w:left="178"/>
        <w:jc w:val="both"/>
        <w:rPr>
          <w:b w:val="0"/>
          <w:bCs w:val="0"/>
        </w:rPr>
      </w:pPr>
      <w:r>
        <w:t>NOTA</w:t>
      </w:r>
      <w:r>
        <w:rPr>
          <w:spacing w:val="15"/>
        </w:rPr>
        <w:t xml:space="preserve"> </w:t>
      </w:r>
      <w:r>
        <w:t>No.</w:t>
      </w:r>
      <w:r>
        <w:rPr>
          <w:spacing w:val="13"/>
        </w:rPr>
        <w:t xml:space="preserve"> </w:t>
      </w:r>
      <w:r>
        <w:rPr>
          <w:spacing w:val="-2"/>
        </w:rPr>
        <w:t>21</w:t>
      </w:r>
      <w:r>
        <w:t xml:space="preserve"> </w:t>
      </w:r>
      <w:r>
        <w:rPr>
          <w:spacing w:val="35"/>
        </w:rPr>
        <w:t xml:space="preserve"> </w:t>
      </w:r>
      <w:r>
        <w:rPr>
          <w:spacing w:val="-1"/>
        </w:rPr>
        <w:t>Depreciación</w:t>
      </w:r>
      <w:r>
        <w:rPr>
          <w:spacing w:val="21"/>
        </w:rPr>
        <w:t xml:space="preserve"> </w:t>
      </w:r>
      <w:r>
        <w:rPr>
          <w:spacing w:val="-2"/>
        </w:rPr>
        <w:t>Acumulada</w:t>
      </w:r>
      <w:r>
        <w:rPr>
          <w:spacing w:val="20"/>
        </w:rPr>
        <w:t xml:space="preserve"> </w:t>
      </w:r>
      <w:r>
        <w:rPr>
          <w:spacing w:val="-1"/>
        </w:rPr>
        <w:t>de</w:t>
      </w:r>
      <w:r>
        <w:rPr>
          <w:spacing w:val="17"/>
        </w:rPr>
        <w:t xml:space="preserve"> </w:t>
      </w:r>
      <w:r>
        <w:rPr>
          <w:spacing w:val="-1"/>
        </w:rPr>
        <w:t>Construcciones,</w:t>
      </w:r>
      <w:r>
        <w:rPr>
          <w:spacing w:val="17"/>
        </w:rPr>
        <w:t xml:space="preserve"> </w:t>
      </w:r>
      <w:r>
        <w:rPr>
          <w:spacing w:val="-1"/>
        </w:rPr>
        <w:t>Adiciones</w:t>
      </w:r>
      <w:r>
        <w:rPr>
          <w:spacing w:val="15"/>
        </w:rPr>
        <w:t xml:space="preserve"> </w:t>
      </w:r>
      <w:r>
        <w:t>y</w:t>
      </w:r>
      <w:r>
        <w:rPr>
          <w:spacing w:val="13"/>
        </w:rPr>
        <w:t xml:space="preserve"> </w:t>
      </w:r>
      <w:r>
        <w:rPr>
          <w:spacing w:val="-1"/>
        </w:rPr>
        <w:t>Mejoras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spacing w:line="250" w:lineRule="auto"/>
        <w:ind w:left="178" w:right="203"/>
        <w:jc w:val="both"/>
      </w:pPr>
      <w:r>
        <w:t>No</w:t>
      </w:r>
      <w:r>
        <w:rPr>
          <w:spacing w:val="21"/>
        </w:rPr>
        <w:t xml:space="preserve"> </w:t>
      </w:r>
      <w:r>
        <w:rPr>
          <w:spacing w:val="-3"/>
        </w:rPr>
        <w:t>aplica</w:t>
      </w:r>
      <w:r>
        <w:rPr>
          <w:spacing w:val="14"/>
        </w:rPr>
        <w:t xml:space="preserve"> </w:t>
      </w:r>
      <w:r>
        <w:rPr>
          <w:spacing w:val="1"/>
        </w:rPr>
        <w:t>en</w:t>
      </w:r>
      <w:r>
        <w:rPr>
          <w:spacing w:val="16"/>
        </w:rPr>
        <w:t xml:space="preserve"> </w:t>
      </w:r>
      <w:r>
        <w:rPr>
          <w:spacing w:val="-3"/>
        </w:rPr>
        <w:t>la</w:t>
      </w:r>
      <w:r>
        <w:rPr>
          <w:spacing w:val="14"/>
        </w:rPr>
        <w:t xml:space="preserve"> </w:t>
      </w:r>
      <w:r>
        <w:rPr>
          <w:spacing w:val="-1"/>
        </w:rPr>
        <w:t>contabilidad</w:t>
      </w:r>
      <w:r>
        <w:rPr>
          <w:spacing w:val="16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t>Poder</w:t>
      </w:r>
      <w:r>
        <w:rPr>
          <w:spacing w:val="11"/>
        </w:rPr>
        <w:t xml:space="preserve"> </w:t>
      </w:r>
      <w:r>
        <w:rPr>
          <w:spacing w:val="-2"/>
        </w:rPr>
        <w:t>Judicial.</w:t>
      </w:r>
      <w:r>
        <w:rPr>
          <w:spacing w:val="21"/>
        </w:rPr>
        <w:t xml:space="preserve"> </w:t>
      </w:r>
      <w:r>
        <w:rPr>
          <w:spacing w:val="-1"/>
        </w:rPr>
        <w:t>Según</w:t>
      </w:r>
      <w:r>
        <w:rPr>
          <w:spacing w:val="10"/>
        </w:rPr>
        <w:t xml:space="preserve"> </w:t>
      </w:r>
      <w:r>
        <w:rPr>
          <w:spacing w:val="-1"/>
        </w:rPr>
        <w:t>lo</w:t>
      </w:r>
      <w:r>
        <w:rPr>
          <w:spacing w:val="22"/>
        </w:rPr>
        <w:t xml:space="preserve"> </w:t>
      </w:r>
      <w:r>
        <w:rPr>
          <w:spacing w:val="-1"/>
        </w:rPr>
        <w:t>indicado</w:t>
      </w:r>
      <w:r>
        <w:rPr>
          <w:spacing w:val="16"/>
        </w:rPr>
        <w:t xml:space="preserve"> </w:t>
      </w:r>
      <w:r>
        <w:rPr>
          <w:spacing w:val="-3"/>
        </w:rPr>
        <w:t>en</w:t>
      </w:r>
      <w:r>
        <w:rPr>
          <w:spacing w:val="11"/>
        </w:rPr>
        <w:t xml:space="preserve"> </w:t>
      </w:r>
      <w:r>
        <w:t>el</w:t>
      </w:r>
      <w:r>
        <w:rPr>
          <w:spacing w:val="18"/>
        </w:rPr>
        <w:t xml:space="preserve"> </w:t>
      </w:r>
      <w:r>
        <w:rPr>
          <w:spacing w:val="-1"/>
        </w:rPr>
        <w:t>formato</w:t>
      </w:r>
      <w:r>
        <w:rPr>
          <w:spacing w:val="16"/>
        </w:rPr>
        <w:t xml:space="preserve"> </w:t>
      </w:r>
      <w:r>
        <w:rPr>
          <w:spacing w:val="-1"/>
        </w:rPr>
        <w:t>remitido</w:t>
      </w:r>
      <w:r>
        <w:rPr>
          <w:spacing w:val="16"/>
        </w:rPr>
        <w:t xml:space="preserve"> </w:t>
      </w:r>
      <w:r>
        <w:t>por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67"/>
          <w:w w:val="102"/>
        </w:rPr>
        <w:t xml:space="preserve"> </w:t>
      </w:r>
      <w:r>
        <w:rPr>
          <w:spacing w:val="-1"/>
        </w:rPr>
        <w:t>Contabilidad</w:t>
      </w:r>
      <w:r>
        <w:rPr>
          <w:spacing w:val="39"/>
        </w:rPr>
        <w:t xml:space="preserve"> </w:t>
      </w:r>
      <w:r>
        <w:rPr>
          <w:spacing w:val="-2"/>
        </w:rPr>
        <w:t>Nacional</w:t>
      </w:r>
      <w:r>
        <w:rPr>
          <w:spacing w:val="28"/>
        </w:rPr>
        <w:t xml:space="preserve"> </w:t>
      </w:r>
      <w:r>
        <w:rPr>
          <w:spacing w:val="-1"/>
        </w:rPr>
        <w:t>(Circular</w:t>
      </w:r>
      <w:r>
        <w:rPr>
          <w:spacing w:val="32"/>
        </w:rPr>
        <w:t xml:space="preserve"> </w:t>
      </w:r>
      <w:r>
        <w:rPr>
          <w:spacing w:val="-1"/>
        </w:rPr>
        <w:t>UCC-133-2011):</w:t>
      </w:r>
    </w:p>
    <w:p w:rsidR="00C95FE4" w:rsidRDefault="00C95FE4">
      <w:pPr>
        <w:spacing w:before="2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5" w:lineRule="auto"/>
        <w:ind w:left="2175" w:right="1587"/>
        <w:jc w:val="both"/>
      </w:pPr>
      <w:r>
        <w:rPr>
          <w:spacing w:val="-1"/>
        </w:rPr>
        <w:t>“[…]</w:t>
      </w:r>
      <w:r>
        <w:rPr>
          <w:spacing w:val="41"/>
        </w:rPr>
        <w:t xml:space="preserve"> </w:t>
      </w:r>
      <w:r>
        <w:rPr>
          <w:spacing w:val="-2"/>
        </w:rPr>
        <w:t>Las</w:t>
      </w:r>
      <w:r>
        <w:rPr>
          <w:spacing w:val="43"/>
        </w:rPr>
        <w:t xml:space="preserve"> </w:t>
      </w:r>
      <w:r>
        <w:t>Obras</w:t>
      </w:r>
      <w:r>
        <w:rPr>
          <w:spacing w:val="38"/>
        </w:rPr>
        <w:t xml:space="preserve"> </w:t>
      </w:r>
      <w:r>
        <w:t>en</w:t>
      </w:r>
      <w:r>
        <w:rPr>
          <w:spacing w:val="37"/>
        </w:rPr>
        <w:t xml:space="preserve"> </w:t>
      </w:r>
      <w:r>
        <w:t>Proceso</w:t>
      </w:r>
      <w:r>
        <w:rPr>
          <w:spacing w:val="52"/>
        </w:rPr>
        <w:t xml:space="preserve"> </w:t>
      </w:r>
      <w:r>
        <w:rPr>
          <w:spacing w:val="-4"/>
        </w:rPr>
        <w:t>no</w:t>
      </w:r>
      <w:r>
        <w:rPr>
          <w:spacing w:val="47"/>
        </w:rPr>
        <w:t xml:space="preserve"> </w:t>
      </w:r>
      <w:r>
        <w:rPr>
          <w:spacing w:val="-1"/>
        </w:rPr>
        <w:t>se</w:t>
      </w:r>
      <w:r>
        <w:rPr>
          <w:spacing w:val="40"/>
        </w:rPr>
        <w:t xml:space="preserve"> </w:t>
      </w:r>
      <w:r>
        <w:rPr>
          <w:spacing w:val="-1"/>
        </w:rPr>
        <w:t>deprecian,</w:t>
      </w:r>
      <w:r>
        <w:rPr>
          <w:spacing w:val="46"/>
        </w:rPr>
        <w:t xml:space="preserve"> </w:t>
      </w:r>
      <w:r>
        <w:t>en</w:t>
      </w:r>
      <w:r>
        <w:rPr>
          <w:spacing w:val="42"/>
        </w:rPr>
        <w:t xml:space="preserve"> </w:t>
      </w:r>
      <w:r>
        <w:rPr>
          <w:spacing w:val="-1"/>
        </w:rPr>
        <w:t>este</w:t>
      </w:r>
      <w:r>
        <w:rPr>
          <w:spacing w:val="40"/>
        </w:rPr>
        <w:t xml:space="preserve"> </w:t>
      </w:r>
      <w:r>
        <w:rPr>
          <w:spacing w:val="-1"/>
        </w:rPr>
        <w:t>se</w:t>
      </w:r>
      <w:r>
        <w:rPr>
          <w:spacing w:val="45"/>
        </w:rPr>
        <w:t xml:space="preserve"> </w:t>
      </w:r>
      <w:r>
        <w:rPr>
          <w:spacing w:val="-1"/>
        </w:rPr>
        <w:t>mantiene</w:t>
      </w:r>
      <w:r>
        <w:rPr>
          <w:spacing w:val="30"/>
          <w:w w:val="102"/>
        </w:rPr>
        <w:t xml:space="preserve"> </w:t>
      </w:r>
      <w:r>
        <w:rPr>
          <w:spacing w:val="-2"/>
        </w:rPr>
        <w:t>esta</w:t>
      </w:r>
      <w:r>
        <w:rPr>
          <w:spacing w:val="24"/>
        </w:rPr>
        <w:t xml:space="preserve"> </w:t>
      </w:r>
      <w:r>
        <w:rPr>
          <w:spacing w:val="-2"/>
        </w:rPr>
        <w:t>cuenta</w:t>
      </w:r>
      <w:r>
        <w:rPr>
          <w:spacing w:val="18"/>
        </w:rPr>
        <w:t xml:space="preserve"> </w:t>
      </w:r>
      <w:r>
        <w:rPr>
          <w:spacing w:val="2"/>
        </w:rPr>
        <w:t>de</w:t>
      </w:r>
      <w:r>
        <w:rPr>
          <w:spacing w:val="19"/>
        </w:rPr>
        <w:t xml:space="preserve"> </w:t>
      </w:r>
      <w:r>
        <w:rPr>
          <w:spacing w:val="-1"/>
        </w:rPr>
        <w:t>depreciación</w:t>
      </w:r>
      <w:r>
        <w:rPr>
          <w:spacing w:val="15"/>
        </w:rPr>
        <w:t xml:space="preserve"> </w:t>
      </w:r>
      <w:r>
        <w:t>porque</w:t>
      </w:r>
      <w:r>
        <w:rPr>
          <w:spacing w:val="18"/>
        </w:rPr>
        <w:t xml:space="preserve"> </w:t>
      </w:r>
      <w:r>
        <w:rPr>
          <w:spacing w:val="-2"/>
        </w:rPr>
        <w:t>algunas</w:t>
      </w:r>
      <w:r>
        <w:rPr>
          <w:spacing w:val="22"/>
        </w:rPr>
        <w:t xml:space="preserve"> </w:t>
      </w:r>
      <w:r>
        <w:rPr>
          <w:spacing w:val="-1"/>
        </w:rPr>
        <w:t>instituciones</w:t>
      </w:r>
      <w:r>
        <w:rPr>
          <w:spacing w:val="22"/>
        </w:rPr>
        <w:t xml:space="preserve"> </w:t>
      </w:r>
      <w:r>
        <w:t>siguen</w:t>
      </w:r>
      <w:r>
        <w:rPr>
          <w:spacing w:val="53"/>
          <w:w w:val="102"/>
        </w:rPr>
        <w:t xml:space="preserve"> </w:t>
      </w:r>
      <w:r>
        <w:rPr>
          <w:spacing w:val="-1"/>
        </w:rPr>
        <w:t>manteniendo</w:t>
      </w:r>
      <w:r>
        <w:rPr>
          <w:spacing w:val="39"/>
        </w:rPr>
        <w:t xml:space="preserve"> </w:t>
      </w:r>
      <w:r>
        <w:t>los</w:t>
      </w:r>
      <w:r>
        <w:rPr>
          <w:spacing w:val="35"/>
        </w:rPr>
        <w:t xml:space="preserve"> </w:t>
      </w:r>
      <w:r>
        <w:t>productos</w:t>
      </w:r>
      <w:r>
        <w:rPr>
          <w:spacing w:val="35"/>
        </w:rPr>
        <w:t xml:space="preserve"> </w:t>
      </w:r>
      <w:r>
        <w:rPr>
          <w:spacing w:val="-1"/>
        </w:rPr>
        <w:t>terminados</w:t>
      </w:r>
      <w:r>
        <w:rPr>
          <w:spacing w:val="34"/>
        </w:rPr>
        <w:t xml:space="preserve"> </w:t>
      </w:r>
      <w:r>
        <w:t>en</w:t>
      </w:r>
      <w:r>
        <w:rPr>
          <w:spacing w:val="34"/>
        </w:rPr>
        <w:t xml:space="preserve"> </w:t>
      </w:r>
      <w:r>
        <w:rPr>
          <w:spacing w:val="-1"/>
        </w:rPr>
        <w:t>ella,</w:t>
      </w:r>
      <w:r>
        <w:rPr>
          <w:spacing w:val="37"/>
        </w:rPr>
        <w:t xml:space="preserve"> </w:t>
      </w:r>
      <w:r>
        <w:rPr>
          <w:spacing w:val="2"/>
        </w:rPr>
        <w:t>por</w:t>
      </w:r>
      <w:r>
        <w:rPr>
          <w:spacing w:val="38"/>
        </w:rPr>
        <w:t xml:space="preserve"> </w:t>
      </w:r>
      <w:r>
        <w:rPr>
          <w:spacing w:val="-3"/>
        </w:rPr>
        <w:t>lo</w:t>
      </w:r>
      <w:r>
        <w:rPr>
          <w:spacing w:val="40"/>
        </w:rPr>
        <w:t xml:space="preserve"> </w:t>
      </w:r>
      <w:r>
        <w:rPr>
          <w:spacing w:val="-1"/>
        </w:rPr>
        <w:t>cual</w:t>
      </w:r>
      <w:r>
        <w:rPr>
          <w:spacing w:val="30"/>
        </w:rPr>
        <w:t xml:space="preserve"> </w:t>
      </w:r>
      <w:r>
        <w:t>se</w:t>
      </w:r>
      <w:r>
        <w:rPr>
          <w:spacing w:val="37"/>
        </w:rPr>
        <w:t xml:space="preserve"> </w:t>
      </w:r>
      <w:r>
        <w:rPr>
          <w:spacing w:val="-1"/>
        </w:rPr>
        <w:t>creo</w:t>
      </w:r>
      <w:r>
        <w:rPr>
          <w:spacing w:val="24"/>
          <w:w w:val="102"/>
        </w:rPr>
        <w:t xml:space="preserve"> </w:t>
      </w:r>
      <w:r>
        <w:rPr>
          <w:spacing w:val="-2"/>
        </w:rPr>
        <w:t>esta</w:t>
      </w:r>
      <w:r>
        <w:rPr>
          <w:spacing w:val="19"/>
        </w:rPr>
        <w:t xml:space="preserve"> </w:t>
      </w:r>
      <w:r>
        <w:rPr>
          <w:spacing w:val="-2"/>
        </w:rPr>
        <w:t>cuenta</w:t>
      </w:r>
      <w:r>
        <w:rPr>
          <w:spacing w:val="19"/>
        </w:rPr>
        <w:t xml:space="preserve"> </w:t>
      </w:r>
      <w:r>
        <w:t>para</w:t>
      </w:r>
      <w:r>
        <w:rPr>
          <w:spacing w:val="14"/>
        </w:rPr>
        <w:t xml:space="preserve"> </w:t>
      </w:r>
      <w:r>
        <w:t>que</w:t>
      </w:r>
      <w:r>
        <w:rPr>
          <w:spacing w:val="14"/>
        </w:rPr>
        <w:t xml:space="preserve"> </w:t>
      </w:r>
      <w:r>
        <w:rPr>
          <w:spacing w:val="-1"/>
        </w:rPr>
        <w:t>la</w:t>
      </w:r>
      <w:r>
        <w:rPr>
          <w:spacing w:val="14"/>
        </w:rPr>
        <w:t xml:space="preserve"> </w:t>
      </w:r>
      <w:r>
        <w:rPr>
          <w:spacing w:val="-1"/>
        </w:rPr>
        <w:t>deprecien,</w:t>
      </w:r>
      <w:r>
        <w:rPr>
          <w:spacing w:val="20"/>
        </w:rPr>
        <w:t xml:space="preserve"> </w:t>
      </w:r>
      <w:r>
        <w:t>en</w:t>
      </w:r>
      <w:r>
        <w:rPr>
          <w:spacing w:val="16"/>
        </w:rPr>
        <w:t xml:space="preserve"> </w:t>
      </w:r>
      <w:r>
        <w:rPr>
          <w:spacing w:val="1"/>
        </w:rPr>
        <w:t>el</w:t>
      </w:r>
      <w:r>
        <w:rPr>
          <w:spacing w:val="13"/>
        </w:rPr>
        <w:t xml:space="preserve"> </w:t>
      </w:r>
      <w:r>
        <w:rPr>
          <w:spacing w:val="-1"/>
        </w:rPr>
        <w:t>entendido</w:t>
      </w:r>
      <w:r>
        <w:rPr>
          <w:spacing w:val="16"/>
        </w:rPr>
        <w:t xml:space="preserve"> </w:t>
      </w:r>
      <w:r>
        <w:rPr>
          <w:spacing w:val="2"/>
        </w:rPr>
        <w:t>de</w:t>
      </w:r>
      <w:r>
        <w:rPr>
          <w:spacing w:val="14"/>
        </w:rPr>
        <w:t xml:space="preserve"> </w:t>
      </w:r>
      <w:r>
        <w:t>que</w:t>
      </w:r>
      <w:r>
        <w:rPr>
          <w:spacing w:val="14"/>
        </w:rPr>
        <w:t xml:space="preserve"> </w:t>
      </w:r>
      <w:r>
        <w:t>son</w:t>
      </w:r>
      <w:r>
        <w:rPr>
          <w:spacing w:val="39"/>
          <w:w w:val="102"/>
        </w:rPr>
        <w:t xml:space="preserve"> </w:t>
      </w:r>
      <w:r>
        <w:rPr>
          <w:spacing w:val="-2"/>
        </w:rPr>
        <w:t>excepciones,</w:t>
      </w:r>
      <w:r>
        <w:rPr>
          <w:spacing w:val="33"/>
        </w:rPr>
        <w:t xml:space="preserve"> </w:t>
      </w:r>
      <w:r>
        <w:rPr>
          <w:spacing w:val="-6"/>
        </w:rPr>
        <w:t>ya</w:t>
      </w:r>
      <w:r>
        <w:rPr>
          <w:spacing w:val="17"/>
        </w:rPr>
        <w:t xml:space="preserve"> </w:t>
      </w:r>
      <w:r>
        <w:rPr>
          <w:spacing w:val="2"/>
        </w:rPr>
        <w:t>que</w:t>
      </w:r>
      <w:r>
        <w:rPr>
          <w:spacing w:val="17"/>
        </w:rPr>
        <w:t xml:space="preserve"> </w:t>
      </w:r>
      <w:r>
        <w:rPr>
          <w:spacing w:val="-1"/>
        </w:rPr>
        <w:t>ellos</w:t>
      </w:r>
      <w:r>
        <w:rPr>
          <w:spacing w:val="14"/>
        </w:rPr>
        <w:t xml:space="preserve"> </w:t>
      </w:r>
      <w:r>
        <w:t>deberían</w:t>
      </w:r>
      <w:r>
        <w:rPr>
          <w:spacing w:val="14"/>
        </w:rPr>
        <w:t xml:space="preserve"> </w:t>
      </w:r>
      <w:r>
        <w:rPr>
          <w:spacing w:val="-1"/>
        </w:rPr>
        <w:t>capitalizarlas</w:t>
      </w:r>
      <w:r>
        <w:rPr>
          <w:spacing w:val="15"/>
        </w:rPr>
        <w:t xml:space="preserve"> </w:t>
      </w:r>
      <w:r>
        <w:rPr>
          <w:spacing w:val="1"/>
        </w:rPr>
        <w:t>en</w:t>
      </w:r>
      <w:r>
        <w:rPr>
          <w:spacing w:val="19"/>
        </w:rPr>
        <w:t xml:space="preserve"> </w:t>
      </w:r>
      <w:r>
        <w:rPr>
          <w:spacing w:val="-4"/>
        </w:rPr>
        <w:t>las</w:t>
      </w:r>
      <w:r>
        <w:rPr>
          <w:spacing w:val="26"/>
        </w:rPr>
        <w:t xml:space="preserve"> </w:t>
      </w:r>
      <w:r>
        <w:rPr>
          <w:spacing w:val="-1"/>
        </w:rPr>
        <w:t>cuentas</w:t>
      </w:r>
      <w:r>
        <w:rPr>
          <w:spacing w:val="54"/>
          <w:w w:val="102"/>
        </w:rPr>
        <w:t xml:space="preserve"> </w:t>
      </w:r>
      <w:r>
        <w:rPr>
          <w:spacing w:val="-1"/>
        </w:rPr>
        <w:t>correspondientes</w:t>
      </w:r>
      <w:r>
        <w:rPr>
          <w:spacing w:val="18"/>
        </w:rPr>
        <w:t xml:space="preserve"> </w:t>
      </w:r>
      <w:r>
        <w:rPr>
          <w:spacing w:val="-2"/>
        </w:rPr>
        <w:t>los</w:t>
      </w:r>
      <w:r>
        <w:rPr>
          <w:spacing w:val="18"/>
        </w:rPr>
        <w:t xml:space="preserve"> </w:t>
      </w:r>
      <w:r>
        <w:t>más</w:t>
      </w:r>
      <w:r>
        <w:rPr>
          <w:spacing w:val="19"/>
        </w:rPr>
        <w:t xml:space="preserve"> </w:t>
      </w:r>
      <w:r>
        <w:rPr>
          <w:spacing w:val="-1"/>
        </w:rPr>
        <w:t>pronto</w:t>
      </w:r>
      <w:r>
        <w:rPr>
          <w:spacing w:val="17"/>
        </w:rPr>
        <w:t xml:space="preserve"> </w:t>
      </w:r>
      <w:r>
        <w:rPr>
          <w:spacing w:val="-1"/>
        </w:rPr>
        <w:t>posible.”</w:t>
      </w:r>
    </w:p>
    <w:p w:rsidR="00C95FE4" w:rsidRDefault="00C95FE4">
      <w:pPr>
        <w:spacing w:before="11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tulo3"/>
        <w:ind w:left="178"/>
        <w:jc w:val="both"/>
        <w:rPr>
          <w:b w:val="0"/>
          <w:bCs w:val="0"/>
        </w:rPr>
      </w:pPr>
      <w:r>
        <w:t>NOTA</w:t>
      </w:r>
      <w:r>
        <w:rPr>
          <w:spacing w:val="13"/>
        </w:rPr>
        <w:t xml:space="preserve"> </w:t>
      </w:r>
      <w:r>
        <w:t>No.</w:t>
      </w:r>
      <w:r>
        <w:rPr>
          <w:spacing w:val="9"/>
        </w:rPr>
        <w:t xml:space="preserve"> </w:t>
      </w:r>
      <w:r>
        <w:rPr>
          <w:spacing w:val="-2"/>
        </w:rPr>
        <w:t>22</w:t>
      </w:r>
      <w:r>
        <w:t xml:space="preserve"> </w:t>
      </w:r>
      <w:r>
        <w:rPr>
          <w:spacing w:val="30"/>
        </w:rPr>
        <w:t xml:space="preserve"> </w:t>
      </w:r>
      <w:r>
        <w:rPr>
          <w:spacing w:val="-1"/>
        </w:rPr>
        <w:t>Terrenos</w:t>
      </w:r>
      <w:r>
        <w:rPr>
          <w:spacing w:val="12"/>
        </w:rPr>
        <w:t xml:space="preserve"> </w:t>
      </w:r>
      <w:r>
        <w:rPr>
          <w:spacing w:val="-3"/>
        </w:rPr>
        <w:t>(Para</w:t>
      </w:r>
      <w:r>
        <w:rPr>
          <w:spacing w:val="22"/>
        </w:rPr>
        <w:t xml:space="preserve"> </w:t>
      </w:r>
      <w:r>
        <w:rPr>
          <w:spacing w:val="-3"/>
        </w:rPr>
        <w:t>la</w:t>
      </w:r>
      <w:r>
        <w:rPr>
          <w:spacing w:val="16"/>
        </w:rPr>
        <w:t xml:space="preserve"> </w:t>
      </w:r>
      <w:r>
        <w:rPr>
          <w:spacing w:val="-1"/>
        </w:rPr>
        <w:t>Construcción</w:t>
      </w:r>
      <w:r>
        <w:rPr>
          <w:spacing w:val="12"/>
        </w:rPr>
        <w:t xml:space="preserve"> </w:t>
      </w:r>
      <w:r>
        <w:rPr>
          <w:spacing w:val="-1"/>
        </w:rPr>
        <w:t>de</w:t>
      </w:r>
      <w:r>
        <w:rPr>
          <w:spacing w:val="15"/>
        </w:rPr>
        <w:t xml:space="preserve"> </w:t>
      </w:r>
      <w:r>
        <w:rPr>
          <w:spacing w:val="-1"/>
        </w:rPr>
        <w:t>Edificios)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spacing w:line="245" w:lineRule="auto"/>
        <w:ind w:left="178" w:right="201"/>
        <w:jc w:val="both"/>
      </w:pPr>
      <w:r>
        <w:rPr>
          <w:spacing w:val="1"/>
        </w:rPr>
        <w:t>Son</w:t>
      </w:r>
      <w:r>
        <w:rPr>
          <w:spacing w:val="14"/>
        </w:rPr>
        <w:t xml:space="preserve"> </w:t>
      </w:r>
      <w:r>
        <w:rPr>
          <w:spacing w:val="-2"/>
        </w:rPr>
        <w:t>los</w:t>
      </w:r>
      <w:r>
        <w:rPr>
          <w:spacing w:val="15"/>
        </w:rPr>
        <w:t xml:space="preserve"> </w:t>
      </w:r>
      <w:r>
        <w:t>terrenos</w:t>
      </w:r>
      <w:r>
        <w:rPr>
          <w:spacing w:val="15"/>
        </w:rPr>
        <w:t xml:space="preserve"> </w:t>
      </w:r>
      <w:r>
        <w:rPr>
          <w:spacing w:val="1"/>
        </w:rPr>
        <w:t>al</w:t>
      </w:r>
      <w:r>
        <w:rPr>
          <w:spacing w:val="17"/>
        </w:rPr>
        <w:t xml:space="preserve"> </w:t>
      </w:r>
      <w:r>
        <w:rPr>
          <w:spacing w:val="-1"/>
        </w:rPr>
        <w:t>costo</w:t>
      </w:r>
      <w:r>
        <w:rPr>
          <w:spacing w:val="24"/>
        </w:rPr>
        <w:t xml:space="preserve"> </w:t>
      </w:r>
      <w:r>
        <w:rPr>
          <w:spacing w:val="-2"/>
        </w:rPr>
        <w:t>histórico</w:t>
      </w:r>
      <w:r>
        <w:rPr>
          <w:spacing w:val="19"/>
        </w:rPr>
        <w:t xml:space="preserve"> </w:t>
      </w:r>
      <w:r>
        <w:t>para</w:t>
      </w:r>
      <w:r>
        <w:rPr>
          <w:spacing w:val="18"/>
        </w:rPr>
        <w:t xml:space="preserve"> </w:t>
      </w:r>
      <w:r>
        <w:rPr>
          <w:spacing w:val="-2"/>
        </w:rPr>
        <w:t>las</w:t>
      </w:r>
      <w:r>
        <w:rPr>
          <w:spacing w:val="15"/>
        </w:rPr>
        <w:t xml:space="preserve"> </w:t>
      </w:r>
      <w:r>
        <w:t>actuales</w:t>
      </w:r>
      <w:r>
        <w:rPr>
          <w:spacing w:val="20"/>
        </w:rPr>
        <w:t xml:space="preserve"> </w:t>
      </w:r>
      <w:r>
        <w:t>y</w:t>
      </w:r>
      <w:r>
        <w:rPr>
          <w:spacing w:val="14"/>
        </w:rPr>
        <w:t xml:space="preserve"> </w:t>
      </w:r>
      <w:r>
        <w:t>futuras</w:t>
      </w:r>
      <w:r>
        <w:rPr>
          <w:spacing w:val="15"/>
        </w:rPr>
        <w:t xml:space="preserve"> </w:t>
      </w:r>
      <w:r>
        <w:rPr>
          <w:spacing w:val="-1"/>
        </w:rPr>
        <w:t>edificaciones</w:t>
      </w:r>
      <w:r>
        <w:rPr>
          <w:spacing w:val="16"/>
        </w:rPr>
        <w:t xml:space="preserve"> </w:t>
      </w:r>
      <w:r>
        <w:rPr>
          <w:spacing w:val="1"/>
        </w:rPr>
        <w:t>del</w:t>
      </w:r>
      <w:r>
        <w:rPr>
          <w:spacing w:val="16"/>
        </w:rPr>
        <w:t xml:space="preserve"> </w:t>
      </w:r>
      <w:r>
        <w:t>Poder</w:t>
      </w:r>
      <w:r>
        <w:rPr>
          <w:spacing w:val="19"/>
        </w:rPr>
        <w:t xml:space="preserve"> </w:t>
      </w:r>
      <w:r>
        <w:rPr>
          <w:spacing w:val="-2"/>
        </w:rPr>
        <w:t>Judicial</w:t>
      </w:r>
      <w:r>
        <w:rPr>
          <w:spacing w:val="21"/>
        </w:rPr>
        <w:t xml:space="preserve"> </w:t>
      </w:r>
      <w:r>
        <w:t>o</w:t>
      </w:r>
      <w:r>
        <w:rPr>
          <w:spacing w:val="19"/>
        </w:rPr>
        <w:t xml:space="preserve"> </w:t>
      </w:r>
      <w:r>
        <w:rPr>
          <w:spacing w:val="-1"/>
        </w:rPr>
        <w:t>cualquier</w:t>
      </w:r>
      <w:r>
        <w:rPr>
          <w:spacing w:val="76"/>
          <w:w w:val="102"/>
        </w:rPr>
        <w:t xml:space="preserve"> </w:t>
      </w:r>
      <w:r>
        <w:t>otro</w:t>
      </w:r>
      <w:r>
        <w:rPr>
          <w:spacing w:val="9"/>
        </w:rPr>
        <w:t xml:space="preserve"> </w:t>
      </w:r>
      <w:r>
        <w:t>uso</w:t>
      </w:r>
      <w:r>
        <w:rPr>
          <w:spacing w:val="14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para</w:t>
      </w:r>
      <w:r>
        <w:rPr>
          <w:spacing w:val="13"/>
        </w:rPr>
        <w:t xml:space="preserve"> </w:t>
      </w:r>
      <w:r>
        <w:rPr>
          <w:spacing w:val="-2"/>
        </w:rPr>
        <w:t>ellos</w:t>
      </w:r>
      <w:r>
        <w:rPr>
          <w:spacing w:val="10"/>
        </w:rPr>
        <w:t xml:space="preserve"> </w:t>
      </w:r>
      <w:r>
        <w:rPr>
          <w:spacing w:val="-1"/>
        </w:rPr>
        <w:t>se</w:t>
      </w:r>
      <w:r>
        <w:rPr>
          <w:spacing w:val="13"/>
        </w:rPr>
        <w:t xml:space="preserve"> </w:t>
      </w:r>
      <w:r>
        <w:rPr>
          <w:spacing w:val="-1"/>
        </w:rPr>
        <w:t>destine</w:t>
      </w:r>
      <w:r>
        <w:rPr>
          <w:spacing w:val="12"/>
        </w:rPr>
        <w:t xml:space="preserve"> </w:t>
      </w:r>
      <w:r>
        <w:rPr>
          <w:spacing w:val="-2"/>
        </w:rPr>
        <w:t>(incluye</w:t>
      </w:r>
      <w:r>
        <w:rPr>
          <w:spacing w:val="19"/>
        </w:rPr>
        <w:t xml:space="preserve"> </w:t>
      </w:r>
      <w:r>
        <w:t>los</w:t>
      </w:r>
      <w:r>
        <w:rPr>
          <w:spacing w:val="10"/>
        </w:rPr>
        <w:t xml:space="preserve"> </w:t>
      </w:r>
      <w:r>
        <w:t>costos</w:t>
      </w:r>
      <w:r>
        <w:rPr>
          <w:spacing w:val="10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escritura,</w:t>
      </w:r>
      <w:r>
        <w:rPr>
          <w:spacing w:val="7"/>
        </w:rPr>
        <w:t xml:space="preserve"> </w:t>
      </w:r>
      <w:r>
        <w:rPr>
          <w:spacing w:val="-2"/>
        </w:rPr>
        <w:t>demoliciones</w:t>
      </w:r>
      <w:r>
        <w:rPr>
          <w:spacing w:val="21"/>
        </w:rPr>
        <w:t xml:space="preserve"> </w:t>
      </w:r>
      <w:r>
        <w:t>y</w:t>
      </w:r>
      <w:r>
        <w:rPr>
          <w:spacing w:val="3"/>
        </w:rPr>
        <w:t xml:space="preserve"> </w:t>
      </w:r>
      <w:r>
        <w:t>demás</w:t>
      </w:r>
      <w:r>
        <w:rPr>
          <w:spacing w:val="11"/>
        </w:rPr>
        <w:t xml:space="preserve"> </w:t>
      </w:r>
      <w:r>
        <w:t>costos</w:t>
      </w:r>
      <w:r>
        <w:rPr>
          <w:spacing w:val="10"/>
        </w:rPr>
        <w:t xml:space="preserve"> </w:t>
      </w:r>
      <w:r>
        <w:rPr>
          <w:spacing w:val="-1"/>
        </w:rPr>
        <w:t>incurridos</w:t>
      </w:r>
      <w:r>
        <w:rPr>
          <w:spacing w:val="93"/>
          <w:w w:val="102"/>
        </w:rPr>
        <w:t xml:space="preserve"> </w:t>
      </w:r>
      <w:r>
        <w:t xml:space="preserve">para </w:t>
      </w:r>
      <w:r>
        <w:rPr>
          <w:spacing w:val="43"/>
        </w:rPr>
        <w:t xml:space="preserve"> </w:t>
      </w:r>
      <w:r>
        <w:rPr>
          <w:spacing w:val="-3"/>
        </w:rPr>
        <w:t>la</w:t>
      </w:r>
      <w:r>
        <w:t xml:space="preserve"> </w:t>
      </w:r>
      <w:r>
        <w:rPr>
          <w:spacing w:val="48"/>
        </w:rPr>
        <w:t xml:space="preserve"> </w:t>
      </w:r>
      <w:r>
        <w:rPr>
          <w:spacing w:val="-1"/>
        </w:rPr>
        <w:t>habilitación</w:t>
      </w:r>
      <w:r>
        <w:t xml:space="preserve"> </w:t>
      </w:r>
      <w:r>
        <w:rPr>
          <w:spacing w:val="40"/>
        </w:rPr>
        <w:t xml:space="preserve"> </w:t>
      </w:r>
      <w:r>
        <w:t xml:space="preserve">del </w:t>
      </w:r>
      <w:r>
        <w:rPr>
          <w:spacing w:val="43"/>
        </w:rPr>
        <w:t xml:space="preserve"> </w:t>
      </w:r>
      <w:r>
        <w:rPr>
          <w:spacing w:val="-1"/>
        </w:rPr>
        <w:t>inmueble).</w:t>
      </w:r>
      <w:r>
        <w:t xml:space="preserve"> </w:t>
      </w:r>
      <w:r>
        <w:rPr>
          <w:spacing w:val="44"/>
        </w:rPr>
        <w:t xml:space="preserve"> </w:t>
      </w:r>
      <w:r>
        <w:rPr>
          <w:spacing w:val="2"/>
        </w:rPr>
        <w:t>El</w:t>
      </w:r>
      <w:r>
        <w:t xml:space="preserve"> </w:t>
      </w:r>
      <w:r>
        <w:rPr>
          <w:spacing w:val="37"/>
        </w:rPr>
        <w:t xml:space="preserve"> </w:t>
      </w:r>
      <w:r>
        <w:rPr>
          <w:spacing w:val="-1"/>
        </w:rPr>
        <w:t>saldo</w:t>
      </w:r>
      <w:r>
        <w:t xml:space="preserve"> </w:t>
      </w:r>
      <w:r>
        <w:rPr>
          <w:spacing w:val="45"/>
        </w:rPr>
        <w:t xml:space="preserve"> </w:t>
      </w:r>
      <w:r>
        <w:t xml:space="preserve">de </w:t>
      </w:r>
      <w:r>
        <w:rPr>
          <w:spacing w:val="43"/>
        </w:rPr>
        <w:t xml:space="preserve"> </w:t>
      </w:r>
      <w:r>
        <w:rPr>
          <w:spacing w:val="-1"/>
        </w:rPr>
        <w:t>esta</w:t>
      </w:r>
      <w:r>
        <w:t xml:space="preserve"> </w:t>
      </w:r>
      <w:r>
        <w:rPr>
          <w:spacing w:val="38"/>
        </w:rPr>
        <w:t xml:space="preserve"> </w:t>
      </w:r>
      <w:r>
        <w:rPr>
          <w:spacing w:val="-1"/>
        </w:rPr>
        <w:t>cuenta</w:t>
      </w:r>
      <w:r>
        <w:t xml:space="preserve"> </w:t>
      </w:r>
      <w:r>
        <w:rPr>
          <w:spacing w:val="44"/>
        </w:rPr>
        <w:t xml:space="preserve"> </w:t>
      </w:r>
      <w:r>
        <w:t xml:space="preserve">al </w:t>
      </w:r>
      <w:r>
        <w:rPr>
          <w:spacing w:val="42"/>
        </w:rPr>
        <w:t xml:space="preserve"> </w:t>
      </w:r>
      <w:r>
        <w:t xml:space="preserve">cierre </w:t>
      </w:r>
      <w:r>
        <w:rPr>
          <w:spacing w:val="43"/>
        </w:rPr>
        <w:t xml:space="preserve"> </w:t>
      </w:r>
      <w:r>
        <w:t xml:space="preserve">de </w:t>
      </w:r>
      <w:r>
        <w:rPr>
          <w:spacing w:val="43"/>
        </w:rPr>
        <w:t xml:space="preserve"> </w:t>
      </w:r>
      <w:r>
        <w:rPr>
          <w:spacing w:val="-1"/>
        </w:rPr>
        <w:t>este</w:t>
      </w:r>
      <w:r>
        <w:t xml:space="preserve"> </w:t>
      </w:r>
      <w:r>
        <w:rPr>
          <w:spacing w:val="38"/>
        </w:rPr>
        <w:t xml:space="preserve"> </w:t>
      </w:r>
      <w:r>
        <w:t xml:space="preserve">mes, </w:t>
      </w:r>
      <w:r>
        <w:rPr>
          <w:spacing w:val="45"/>
        </w:rPr>
        <w:t xml:space="preserve"> </w:t>
      </w:r>
      <w:r>
        <w:t xml:space="preserve">asciende </w:t>
      </w:r>
      <w:r>
        <w:rPr>
          <w:spacing w:val="38"/>
        </w:rPr>
        <w:t xml:space="preserve"> </w:t>
      </w:r>
      <w:r>
        <w:t>a</w:t>
      </w:r>
    </w:p>
    <w:p w:rsidR="00C95FE4" w:rsidRDefault="007758B2">
      <w:pPr>
        <w:pStyle w:val="Textoindependiente"/>
        <w:ind w:left="178"/>
        <w:jc w:val="both"/>
      </w:pPr>
      <w:r>
        <w:rPr>
          <w:spacing w:val="-1"/>
        </w:rPr>
        <w:t>¢3,448,673,566.87.</w:t>
      </w:r>
    </w:p>
    <w:p w:rsidR="00C95FE4" w:rsidRDefault="00C95FE4">
      <w:pPr>
        <w:jc w:val="both"/>
        <w:sectPr w:rsidR="00C95FE4">
          <w:footerReference w:type="default" r:id="rId27"/>
          <w:pgSz w:w="12240" w:h="15840"/>
          <w:pgMar w:top="2020" w:right="1000" w:bottom="880" w:left="1300" w:header="623" w:footer="695" w:gutter="0"/>
          <w:pgNumType w:start="40"/>
          <w:cols w:space="720"/>
        </w:sectPr>
      </w:pPr>
    </w:p>
    <w:p w:rsidR="00C95FE4" w:rsidRDefault="00C95FE4">
      <w:pPr>
        <w:spacing w:before="11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TableNormal"/>
        <w:tblW w:w="0" w:type="auto"/>
        <w:tblInd w:w="120" w:type="dxa"/>
        <w:tblLayout w:type="fixed"/>
        <w:tblLook w:val="01E0"/>
      </w:tblPr>
      <w:tblGrid>
        <w:gridCol w:w="2611"/>
        <w:gridCol w:w="854"/>
        <w:gridCol w:w="1013"/>
        <w:gridCol w:w="1051"/>
        <w:gridCol w:w="922"/>
        <w:gridCol w:w="953"/>
        <w:gridCol w:w="1010"/>
        <w:gridCol w:w="1114"/>
      </w:tblGrid>
      <w:tr w:rsidR="00C95FE4">
        <w:trPr>
          <w:trHeight w:hRule="exact" w:val="434"/>
        </w:trPr>
        <w:tc>
          <w:tcPr>
            <w:tcW w:w="2611" w:type="dxa"/>
            <w:tcBorders>
              <w:top w:val="single" w:sz="5" w:space="0" w:color="00007F"/>
              <w:left w:val="single" w:sz="7" w:space="0" w:color="00007F"/>
              <w:bottom w:val="single" w:sz="7" w:space="0" w:color="00007F"/>
              <w:right w:val="single" w:sz="7" w:space="0" w:color="00007F"/>
            </w:tcBorders>
            <w:shd w:val="clear" w:color="auto" w:fill="D0EBFC"/>
          </w:tcPr>
          <w:p w:rsidR="00C95FE4" w:rsidRDefault="00C95FE4">
            <w:pPr>
              <w:pStyle w:val="TableParagraph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  <w:p w:rsidR="00C95FE4" w:rsidRDefault="00C95FE4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:rsidR="00C95FE4" w:rsidRDefault="007758B2">
            <w:pPr>
              <w:pStyle w:val="TableParagraph"/>
              <w:ind w:left="13"/>
              <w:jc w:val="center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1"/>
                <w:w w:val="231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205"/>
                <w:sz w:val="9"/>
              </w:rPr>
              <w:t xml:space="preserve"> </w:t>
            </w:r>
            <w:r>
              <w:rPr>
                <w:rFonts w:ascii="Trebuchet MS"/>
                <w:spacing w:val="-3"/>
                <w:w w:val="152"/>
                <w:sz w:val="9"/>
              </w:rPr>
              <w:t xml:space="preserve"> </w:t>
            </w:r>
            <w:r>
              <w:rPr>
                <w:rFonts w:ascii="Trebuchet MS"/>
                <w:spacing w:val="2"/>
                <w:w w:val="186"/>
                <w:sz w:val="9"/>
              </w:rPr>
              <w:t xml:space="preserve"> </w:t>
            </w:r>
            <w:r>
              <w:rPr>
                <w:rFonts w:ascii="Trebuchet MS"/>
                <w:spacing w:val="-2"/>
                <w:w w:val="146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07"/>
                <w:sz w:val="9"/>
              </w:rPr>
              <w:t xml:space="preserve"> </w:t>
            </w:r>
            <w:r>
              <w:rPr>
                <w:rFonts w:ascii="Trebuchet MS"/>
                <w:w w:val="210"/>
                <w:sz w:val="9"/>
              </w:rPr>
              <w:t xml:space="preserve"> </w:t>
            </w:r>
            <w:r>
              <w:rPr>
                <w:rFonts w:ascii="Trebuchet MS"/>
                <w:spacing w:val="-3"/>
                <w:w w:val="186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07"/>
                <w:sz w:val="9"/>
              </w:rPr>
              <w:t xml:space="preserve"> </w:t>
            </w:r>
            <w:r>
              <w:rPr>
                <w:rFonts w:ascii="Trebuchet MS"/>
                <w:spacing w:val="2"/>
                <w:w w:val="202"/>
                <w:sz w:val="9"/>
              </w:rPr>
              <w:t xml:space="preserve"> </w:t>
            </w:r>
            <w:r>
              <w:rPr>
                <w:rFonts w:ascii="Trebuchet MS"/>
                <w:w w:val="206"/>
                <w:sz w:val="9"/>
              </w:rPr>
              <w:t xml:space="preserve"> </w:t>
            </w:r>
          </w:p>
        </w:tc>
        <w:tc>
          <w:tcPr>
            <w:tcW w:w="854" w:type="dxa"/>
            <w:tcBorders>
              <w:top w:val="single" w:sz="5" w:space="0" w:color="00007F"/>
              <w:left w:val="single" w:sz="7" w:space="0" w:color="00007F"/>
              <w:bottom w:val="single" w:sz="7" w:space="0" w:color="00007F"/>
              <w:right w:val="single" w:sz="7" w:space="0" w:color="00007F"/>
            </w:tcBorders>
            <w:shd w:val="clear" w:color="auto" w:fill="D0EBFC"/>
          </w:tcPr>
          <w:p w:rsidR="00C95FE4" w:rsidRDefault="00C95FE4">
            <w:pPr>
              <w:pStyle w:val="TableParagraph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  <w:p w:rsidR="00C95FE4" w:rsidRDefault="00C95FE4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:rsidR="00C95FE4" w:rsidRDefault="007758B2">
            <w:pPr>
              <w:pStyle w:val="TableParagraph"/>
              <w:ind w:left="214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w w:val="210"/>
                <w:sz w:val="9"/>
              </w:rPr>
              <w:t xml:space="preserve"> </w:t>
            </w:r>
            <w:r>
              <w:rPr>
                <w:rFonts w:ascii="Trebuchet MS"/>
                <w:spacing w:val="-2"/>
                <w:w w:val="146"/>
                <w:sz w:val="9"/>
              </w:rPr>
              <w:t xml:space="preserve"> </w:t>
            </w:r>
            <w:r>
              <w:rPr>
                <w:rFonts w:ascii="Trebuchet MS"/>
                <w:spacing w:val="2"/>
                <w:w w:val="202"/>
                <w:sz w:val="9"/>
              </w:rPr>
              <w:t xml:space="preserve"> </w:t>
            </w:r>
            <w:r>
              <w:rPr>
                <w:rFonts w:ascii="Trebuchet MS"/>
                <w:spacing w:val="-3"/>
                <w:w w:val="184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07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206"/>
                <w:sz w:val="9"/>
              </w:rPr>
              <w:t xml:space="preserve"> </w:t>
            </w:r>
            <w:r>
              <w:rPr>
                <w:rFonts w:ascii="Trebuchet MS"/>
                <w:spacing w:val="-3"/>
                <w:w w:val="186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07"/>
                <w:sz w:val="9"/>
              </w:rPr>
              <w:t xml:space="preserve"> </w:t>
            </w:r>
            <w:r>
              <w:rPr>
                <w:rFonts w:ascii="Trebuchet MS"/>
                <w:w w:val="198"/>
                <w:sz w:val="9"/>
              </w:rPr>
              <w:t xml:space="preserve"> </w:t>
            </w:r>
          </w:p>
        </w:tc>
        <w:tc>
          <w:tcPr>
            <w:tcW w:w="1013" w:type="dxa"/>
            <w:tcBorders>
              <w:top w:val="single" w:sz="5" w:space="0" w:color="00007F"/>
              <w:left w:val="single" w:sz="7" w:space="0" w:color="00007F"/>
              <w:bottom w:val="single" w:sz="7" w:space="0" w:color="00007F"/>
              <w:right w:val="single" w:sz="7" w:space="0" w:color="00007F"/>
            </w:tcBorders>
            <w:shd w:val="clear" w:color="auto" w:fill="D0EBFC"/>
          </w:tcPr>
          <w:p w:rsidR="00C95FE4" w:rsidRDefault="00C95FE4">
            <w:pPr>
              <w:pStyle w:val="TableParagraph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  <w:p w:rsidR="00C95FE4" w:rsidRDefault="00C95FE4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:rsidR="00C95FE4" w:rsidRDefault="007758B2">
            <w:pPr>
              <w:pStyle w:val="TableParagraph"/>
              <w:ind w:left="339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1"/>
                <w:w w:val="225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98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206"/>
                <w:sz w:val="9"/>
              </w:rPr>
              <w:t xml:space="preserve"> </w:t>
            </w:r>
            <w:r>
              <w:rPr>
                <w:rFonts w:ascii="Trebuchet MS"/>
                <w:spacing w:val="2"/>
                <w:w w:val="149"/>
                <w:sz w:val="9"/>
              </w:rPr>
              <w:t xml:space="preserve"> </w:t>
            </w:r>
            <w:r>
              <w:rPr>
                <w:rFonts w:ascii="Trebuchet MS"/>
                <w:spacing w:val="-2"/>
                <w:w w:val="202"/>
                <w:sz w:val="9"/>
              </w:rPr>
              <w:t xml:space="preserve"> </w:t>
            </w:r>
            <w:r>
              <w:rPr>
                <w:rFonts w:ascii="Trebuchet MS"/>
                <w:w w:val="206"/>
                <w:sz w:val="9"/>
              </w:rPr>
              <w:t xml:space="preserve"> </w:t>
            </w:r>
          </w:p>
        </w:tc>
        <w:tc>
          <w:tcPr>
            <w:tcW w:w="1051" w:type="dxa"/>
            <w:tcBorders>
              <w:top w:val="single" w:sz="5" w:space="0" w:color="00007F"/>
              <w:left w:val="single" w:sz="7" w:space="0" w:color="00007F"/>
              <w:bottom w:val="single" w:sz="7" w:space="0" w:color="00007F"/>
              <w:right w:val="single" w:sz="7" w:space="0" w:color="00007F"/>
            </w:tcBorders>
            <w:shd w:val="clear" w:color="auto" w:fill="D0EBFC"/>
          </w:tcPr>
          <w:p w:rsidR="00C95FE4" w:rsidRDefault="00C95FE4">
            <w:pPr>
              <w:pStyle w:val="TableParagraph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  <w:p w:rsidR="00C95FE4" w:rsidRDefault="00C95FE4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:rsidR="00C95FE4" w:rsidRDefault="007758B2">
            <w:pPr>
              <w:pStyle w:val="TableParagraph"/>
              <w:ind w:left="353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1"/>
                <w:w w:val="231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07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152"/>
                <w:sz w:val="9"/>
              </w:rPr>
              <w:t xml:space="preserve"> </w:t>
            </w:r>
            <w:r>
              <w:rPr>
                <w:rFonts w:ascii="Trebuchet MS"/>
                <w:spacing w:val="-3"/>
                <w:w w:val="149"/>
                <w:sz w:val="9"/>
              </w:rPr>
              <w:t xml:space="preserve"> </w:t>
            </w:r>
            <w:r>
              <w:rPr>
                <w:rFonts w:ascii="Trebuchet MS"/>
                <w:spacing w:val="-2"/>
                <w:w w:val="146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07"/>
                <w:sz w:val="9"/>
              </w:rPr>
              <w:t xml:space="preserve"> </w:t>
            </w:r>
            <w:r>
              <w:rPr>
                <w:rFonts w:ascii="Trebuchet MS"/>
                <w:spacing w:val="2"/>
                <w:w w:val="149"/>
                <w:sz w:val="9"/>
              </w:rPr>
              <w:t xml:space="preserve"> </w:t>
            </w:r>
            <w:r>
              <w:rPr>
                <w:rFonts w:ascii="Trebuchet MS"/>
                <w:w w:val="202"/>
                <w:sz w:val="9"/>
              </w:rPr>
              <w:t xml:space="preserve"> </w:t>
            </w:r>
          </w:p>
        </w:tc>
        <w:tc>
          <w:tcPr>
            <w:tcW w:w="922" w:type="dxa"/>
            <w:tcBorders>
              <w:top w:val="single" w:sz="5" w:space="0" w:color="00007F"/>
              <w:left w:val="single" w:sz="7" w:space="0" w:color="00007F"/>
              <w:bottom w:val="single" w:sz="7" w:space="0" w:color="00007F"/>
              <w:right w:val="single" w:sz="7" w:space="0" w:color="00007F"/>
            </w:tcBorders>
            <w:shd w:val="clear" w:color="auto" w:fill="D0EBFC"/>
          </w:tcPr>
          <w:p w:rsidR="00C95FE4" w:rsidRDefault="00C95FE4">
            <w:pPr>
              <w:pStyle w:val="TableParagraph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  <w:p w:rsidR="00C95FE4" w:rsidRDefault="00C95FE4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:rsidR="00C95FE4" w:rsidRDefault="007758B2">
            <w:pPr>
              <w:pStyle w:val="TableParagraph"/>
              <w:ind w:left="157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1"/>
                <w:w w:val="240"/>
                <w:sz w:val="9"/>
              </w:rPr>
              <w:t xml:space="preserve"> </w:t>
            </w:r>
            <w:r>
              <w:rPr>
                <w:rFonts w:ascii="Trebuchet MS"/>
                <w:w w:val="197"/>
                <w:sz w:val="9"/>
              </w:rPr>
              <w:t xml:space="preserve"> </w:t>
            </w:r>
            <w:r>
              <w:rPr>
                <w:rFonts w:ascii="Times New Roman"/>
                <w:spacing w:val="5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98"/>
                <w:sz w:val="9"/>
              </w:rPr>
              <w:t xml:space="preserve"> </w:t>
            </w:r>
            <w:r>
              <w:rPr>
                <w:rFonts w:ascii="Trebuchet MS"/>
                <w:spacing w:val="2"/>
                <w:w w:val="202"/>
                <w:sz w:val="9"/>
              </w:rPr>
              <w:t xml:space="preserve"> </w:t>
            </w:r>
            <w:r>
              <w:rPr>
                <w:rFonts w:ascii="Trebuchet MS"/>
                <w:spacing w:val="-2"/>
                <w:w w:val="111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07"/>
                <w:sz w:val="9"/>
              </w:rPr>
              <w:t xml:space="preserve"> </w:t>
            </w:r>
            <w:r>
              <w:rPr>
                <w:rFonts w:ascii="Trebuchet MS"/>
                <w:w w:val="202"/>
                <w:sz w:val="9"/>
              </w:rPr>
              <w:t xml:space="preserve"> </w:t>
            </w:r>
            <w:r>
              <w:rPr>
                <w:rFonts w:ascii="Times New Roman"/>
                <w:spacing w:val="9"/>
                <w:sz w:val="9"/>
              </w:rPr>
              <w:t xml:space="preserve"> </w:t>
            </w:r>
            <w:r>
              <w:rPr>
                <w:rFonts w:ascii="Trebuchet MS"/>
                <w:spacing w:val="-2"/>
                <w:w w:val="219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205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98"/>
                <w:sz w:val="9"/>
              </w:rPr>
              <w:t xml:space="preserve"> </w:t>
            </w:r>
            <w:r>
              <w:rPr>
                <w:rFonts w:ascii="Trebuchet MS"/>
                <w:w w:val="111"/>
                <w:sz w:val="9"/>
              </w:rPr>
              <w:t xml:space="preserve"> </w:t>
            </w:r>
          </w:p>
        </w:tc>
        <w:tc>
          <w:tcPr>
            <w:tcW w:w="953" w:type="dxa"/>
            <w:tcBorders>
              <w:top w:val="single" w:sz="5" w:space="0" w:color="00007F"/>
              <w:left w:val="single" w:sz="7" w:space="0" w:color="00007F"/>
              <w:bottom w:val="single" w:sz="7" w:space="0" w:color="00007F"/>
              <w:right w:val="single" w:sz="9" w:space="0" w:color="00007F"/>
            </w:tcBorders>
            <w:shd w:val="clear" w:color="auto" w:fill="323299"/>
          </w:tcPr>
          <w:p w:rsidR="00C95FE4" w:rsidRDefault="00C95FE4">
            <w:pPr>
              <w:pStyle w:val="TableParagraph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  <w:p w:rsidR="00C95FE4" w:rsidRDefault="00C95FE4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:rsidR="00C95FE4" w:rsidRDefault="007758B2">
            <w:pPr>
              <w:pStyle w:val="TableParagraph"/>
              <w:ind w:left="123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color w:val="FFFFFF"/>
                <w:spacing w:val="2"/>
                <w:w w:val="221"/>
                <w:sz w:val="9"/>
              </w:rPr>
              <w:t xml:space="preserve"> </w:t>
            </w:r>
            <w:r>
              <w:rPr>
                <w:rFonts w:ascii="Trebuchet MS"/>
                <w:color w:val="FFFFFF"/>
                <w:spacing w:val="-1"/>
                <w:w w:val="198"/>
                <w:sz w:val="9"/>
              </w:rPr>
              <w:t xml:space="preserve"> </w:t>
            </w:r>
            <w:r>
              <w:rPr>
                <w:rFonts w:ascii="Trebuchet MS"/>
                <w:color w:val="FFFFFF"/>
                <w:spacing w:val="-2"/>
                <w:w w:val="111"/>
                <w:sz w:val="9"/>
              </w:rPr>
              <w:t xml:space="preserve"> </w:t>
            </w:r>
            <w:r>
              <w:rPr>
                <w:rFonts w:ascii="Trebuchet MS"/>
                <w:color w:val="FFFFFF"/>
                <w:spacing w:val="2"/>
                <w:w w:val="202"/>
                <w:sz w:val="9"/>
              </w:rPr>
              <w:t xml:space="preserve"> </w:t>
            </w:r>
            <w:r>
              <w:rPr>
                <w:rFonts w:ascii="Trebuchet MS"/>
                <w:color w:val="FFFFFF"/>
                <w:w w:val="146"/>
                <w:sz w:val="9"/>
              </w:rPr>
              <w:t xml:space="preserve"> </w:t>
            </w:r>
            <w:r>
              <w:rPr>
                <w:rFonts w:ascii="Times New Roman"/>
                <w:color w:val="FFFFFF"/>
                <w:spacing w:val="5"/>
                <w:sz w:val="9"/>
              </w:rPr>
              <w:t xml:space="preserve"> </w:t>
            </w:r>
            <w:r>
              <w:rPr>
                <w:rFonts w:ascii="Trebuchet MS"/>
                <w:color w:val="FFFFFF"/>
                <w:w w:val="210"/>
                <w:sz w:val="9"/>
              </w:rPr>
              <w:t xml:space="preserve"> </w:t>
            </w:r>
            <w:r>
              <w:rPr>
                <w:rFonts w:ascii="Trebuchet MS"/>
                <w:color w:val="FFFFFF"/>
                <w:w w:val="205"/>
                <w:sz w:val="9"/>
              </w:rPr>
              <w:t xml:space="preserve"> </w:t>
            </w:r>
            <w:r>
              <w:rPr>
                <w:rFonts w:ascii="Times New Roman"/>
                <w:color w:val="FFFFFF"/>
                <w:spacing w:val="8"/>
                <w:sz w:val="9"/>
              </w:rPr>
              <w:t xml:space="preserve"> </w:t>
            </w:r>
            <w:r>
              <w:rPr>
                <w:rFonts w:ascii="Trebuchet MS"/>
                <w:color w:val="FFFFFF"/>
                <w:spacing w:val="2"/>
                <w:w w:val="202"/>
                <w:sz w:val="9"/>
              </w:rPr>
              <w:t xml:space="preserve"> </w:t>
            </w:r>
            <w:r>
              <w:rPr>
                <w:rFonts w:ascii="Trebuchet MS"/>
                <w:color w:val="FFFFFF"/>
                <w:spacing w:val="-2"/>
                <w:w w:val="146"/>
                <w:sz w:val="9"/>
              </w:rPr>
              <w:t xml:space="preserve"> </w:t>
            </w:r>
            <w:r>
              <w:rPr>
                <w:rFonts w:ascii="Trebuchet MS"/>
                <w:color w:val="FFFFFF"/>
                <w:spacing w:val="-1"/>
                <w:w w:val="107"/>
                <w:sz w:val="9"/>
              </w:rPr>
              <w:t xml:space="preserve"> </w:t>
            </w:r>
            <w:r>
              <w:rPr>
                <w:rFonts w:ascii="Trebuchet MS"/>
                <w:color w:val="FFFFFF"/>
                <w:spacing w:val="1"/>
                <w:w w:val="189"/>
                <w:sz w:val="9"/>
              </w:rPr>
              <w:t xml:space="preserve"> </w:t>
            </w:r>
            <w:r>
              <w:rPr>
                <w:rFonts w:ascii="Trebuchet MS"/>
                <w:color w:val="FFFFFF"/>
                <w:spacing w:val="-3"/>
                <w:w w:val="205"/>
                <w:sz w:val="9"/>
              </w:rPr>
              <w:t xml:space="preserve"> </w:t>
            </w:r>
            <w:r>
              <w:rPr>
                <w:rFonts w:ascii="Trebuchet MS"/>
                <w:color w:val="FFFFFF"/>
                <w:w w:val="206"/>
                <w:sz w:val="9"/>
              </w:rPr>
              <w:t xml:space="preserve"> </w:t>
            </w:r>
          </w:p>
        </w:tc>
        <w:tc>
          <w:tcPr>
            <w:tcW w:w="1010" w:type="dxa"/>
            <w:tcBorders>
              <w:top w:val="single" w:sz="5" w:space="0" w:color="00007F"/>
              <w:left w:val="single" w:sz="9" w:space="0" w:color="00007F"/>
              <w:bottom w:val="single" w:sz="7" w:space="0" w:color="00007F"/>
              <w:right w:val="single" w:sz="7" w:space="0" w:color="00007F"/>
            </w:tcBorders>
            <w:shd w:val="clear" w:color="auto" w:fill="00007F"/>
          </w:tcPr>
          <w:p w:rsidR="00C95FE4" w:rsidRDefault="00C95FE4">
            <w:pPr>
              <w:pStyle w:val="TableParagraph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  <w:p w:rsidR="00C95FE4" w:rsidRDefault="00C95FE4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:rsidR="00C95FE4" w:rsidRDefault="007758B2">
            <w:pPr>
              <w:pStyle w:val="TableParagraph"/>
              <w:ind w:left="215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b/>
                <w:color w:val="FFFFFF"/>
                <w:w w:val="230"/>
                <w:sz w:val="9"/>
              </w:rPr>
              <w:t xml:space="preserve"> </w:t>
            </w:r>
            <w:r>
              <w:rPr>
                <w:rFonts w:ascii="Trebuchet MS"/>
                <w:b/>
                <w:color w:val="FFFFFF"/>
                <w:spacing w:val="-2"/>
                <w:w w:val="216"/>
                <w:sz w:val="9"/>
              </w:rPr>
              <w:t xml:space="preserve"> </w:t>
            </w:r>
            <w:r>
              <w:rPr>
                <w:rFonts w:ascii="Trebuchet MS"/>
                <w:b/>
                <w:color w:val="FFFFFF"/>
                <w:spacing w:val="-2"/>
                <w:w w:val="198"/>
                <w:sz w:val="9"/>
              </w:rPr>
              <w:t xml:space="preserve"> </w:t>
            </w:r>
            <w:r>
              <w:rPr>
                <w:rFonts w:ascii="Trebuchet MS"/>
                <w:b/>
                <w:color w:val="FFFFFF"/>
                <w:spacing w:val="3"/>
                <w:w w:val="200"/>
                <w:sz w:val="9"/>
              </w:rPr>
              <w:t xml:space="preserve"> </w:t>
            </w:r>
            <w:r>
              <w:rPr>
                <w:rFonts w:ascii="Trebuchet MS"/>
                <w:b/>
                <w:color w:val="FFFFFF"/>
                <w:spacing w:val="-2"/>
                <w:w w:val="111"/>
                <w:sz w:val="9"/>
              </w:rPr>
              <w:t xml:space="preserve"> </w:t>
            </w:r>
            <w:r>
              <w:rPr>
                <w:rFonts w:ascii="Trebuchet MS"/>
                <w:b/>
                <w:color w:val="FFFFFF"/>
                <w:spacing w:val="2"/>
                <w:w w:val="222"/>
                <w:sz w:val="9"/>
              </w:rPr>
              <w:t xml:space="preserve"> </w:t>
            </w:r>
            <w:r>
              <w:rPr>
                <w:rFonts w:ascii="Trebuchet MS"/>
                <w:b/>
                <w:color w:val="FFFFFF"/>
                <w:spacing w:val="-2"/>
                <w:w w:val="200"/>
                <w:sz w:val="9"/>
              </w:rPr>
              <w:t xml:space="preserve"> </w:t>
            </w:r>
            <w:r>
              <w:rPr>
                <w:rFonts w:ascii="Trebuchet MS"/>
                <w:b/>
                <w:color w:val="FFFFFF"/>
                <w:w w:val="193"/>
                <w:sz w:val="9"/>
              </w:rPr>
              <w:t xml:space="preserve"> </w:t>
            </w:r>
            <w:r>
              <w:rPr>
                <w:rFonts w:ascii="Trebuchet MS"/>
                <w:b/>
                <w:color w:val="FFFFFF"/>
                <w:spacing w:val="-2"/>
                <w:w w:val="112"/>
                <w:sz w:val="9"/>
              </w:rPr>
              <w:t xml:space="preserve"> </w:t>
            </w:r>
            <w:r>
              <w:rPr>
                <w:rFonts w:ascii="Trebuchet MS"/>
                <w:b/>
                <w:color w:val="FFFFFF"/>
                <w:spacing w:val="-1"/>
                <w:w w:val="213"/>
                <w:sz w:val="9"/>
              </w:rPr>
              <w:t xml:space="preserve"> </w:t>
            </w:r>
            <w:r>
              <w:rPr>
                <w:rFonts w:ascii="Trebuchet MS"/>
                <w:b/>
                <w:color w:val="FFFFFF"/>
                <w:w w:val="222"/>
                <w:sz w:val="9"/>
              </w:rPr>
              <w:t xml:space="preserve"> </w:t>
            </w:r>
          </w:p>
        </w:tc>
        <w:tc>
          <w:tcPr>
            <w:tcW w:w="1114" w:type="dxa"/>
            <w:tcBorders>
              <w:top w:val="single" w:sz="5" w:space="0" w:color="00007F"/>
              <w:left w:val="single" w:sz="7" w:space="0" w:color="00007F"/>
              <w:bottom w:val="single" w:sz="7" w:space="0" w:color="00007F"/>
              <w:right w:val="single" w:sz="7" w:space="0" w:color="00007F"/>
            </w:tcBorders>
            <w:shd w:val="clear" w:color="auto" w:fill="99CCFF"/>
          </w:tcPr>
          <w:p w:rsidR="00C95FE4" w:rsidRDefault="00C95FE4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  <w:p w:rsidR="00C95FE4" w:rsidRDefault="007758B2">
            <w:pPr>
              <w:pStyle w:val="TableParagraph"/>
              <w:ind w:left="45"/>
              <w:jc w:val="center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3"/>
                <w:w w:val="221"/>
                <w:sz w:val="9"/>
              </w:rPr>
              <w:t xml:space="preserve"> </w:t>
            </w:r>
            <w:r>
              <w:rPr>
                <w:rFonts w:ascii="Trebuchet MS"/>
                <w:spacing w:val="3"/>
                <w:w w:val="198"/>
                <w:sz w:val="9"/>
              </w:rPr>
              <w:t xml:space="preserve"> </w:t>
            </w:r>
            <w:r>
              <w:rPr>
                <w:rFonts w:ascii="Trebuchet MS"/>
                <w:spacing w:val="-2"/>
                <w:w w:val="111"/>
                <w:sz w:val="9"/>
              </w:rPr>
              <w:t xml:space="preserve"> </w:t>
            </w:r>
            <w:r>
              <w:rPr>
                <w:rFonts w:ascii="Trebuchet MS"/>
                <w:spacing w:val="-2"/>
                <w:w w:val="202"/>
                <w:sz w:val="9"/>
              </w:rPr>
              <w:t xml:space="preserve"> </w:t>
            </w:r>
            <w:r>
              <w:rPr>
                <w:rFonts w:ascii="Trebuchet MS"/>
                <w:w w:val="146"/>
                <w:sz w:val="9"/>
              </w:rPr>
              <w:t xml:space="preserve"> </w:t>
            </w:r>
            <w:r>
              <w:rPr>
                <w:rFonts w:ascii="Times New Roman"/>
                <w:spacing w:val="9"/>
                <w:sz w:val="9"/>
              </w:rPr>
              <w:t xml:space="preserve"> </w:t>
            </w:r>
            <w:r>
              <w:rPr>
                <w:rFonts w:ascii="Trebuchet MS"/>
                <w:spacing w:val="-3"/>
                <w:w w:val="149"/>
                <w:sz w:val="9"/>
              </w:rPr>
              <w:t xml:space="preserve"> </w:t>
            </w:r>
            <w:r>
              <w:rPr>
                <w:rFonts w:ascii="Trebuchet MS"/>
                <w:spacing w:val="2"/>
                <w:w w:val="202"/>
                <w:sz w:val="9"/>
              </w:rPr>
              <w:t xml:space="preserve"> </w:t>
            </w:r>
            <w:r>
              <w:rPr>
                <w:rFonts w:ascii="Trebuchet MS"/>
                <w:spacing w:val="2"/>
                <w:w w:val="149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98"/>
                <w:sz w:val="9"/>
              </w:rPr>
              <w:t xml:space="preserve"> </w:t>
            </w:r>
            <w:r>
              <w:rPr>
                <w:rFonts w:ascii="Trebuchet MS"/>
                <w:w w:val="111"/>
                <w:sz w:val="9"/>
              </w:rPr>
              <w:t xml:space="preserve"> </w:t>
            </w:r>
            <w:r>
              <w:rPr>
                <w:rFonts w:ascii="Times New Roman"/>
                <w:spacing w:val="4"/>
                <w:sz w:val="9"/>
              </w:rPr>
              <w:t xml:space="preserve"> </w:t>
            </w:r>
            <w:r>
              <w:rPr>
                <w:rFonts w:ascii="Trebuchet MS"/>
                <w:w w:val="210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205"/>
                <w:sz w:val="9"/>
              </w:rPr>
              <w:t xml:space="preserve"> </w:t>
            </w:r>
            <w:r>
              <w:rPr>
                <w:rFonts w:ascii="Trebuchet MS"/>
                <w:w w:val="111"/>
                <w:sz w:val="9"/>
              </w:rPr>
              <w:t xml:space="preserve"> </w:t>
            </w:r>
          </w:p>
          <w:p w:rsidR="00C95FE4" w:rsidRDefault="007758B2">
            <w:pPr>
              <w:pStyle w:val="TableParagraph"/>
              <w:spacing w:before="15"/>
              <w:ind w:left="13"/>
              <w:jc w:val="center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3"/>
                <w:w w:val="218"/>
                <w:sz w:val="9"/>
              </w:rPr>
              <w:t xml:space="preserve"> </w:t>
            </w:r>
            <w:r>
              <w:rPr>
                <w:rFonts w:ascii="Trebuchet MS"/>
                <w:spacing w:val="-3"/>
                <w:w w:val="205"/>
                <w:sz w:val="9"/>
              </w:rPr>
              <w:t xml:space="preserve"> </w:t>
            </w:r>
            <w:r>
              <w:rPr>
                <w:rFonts w:ascii="Trebuchet MS"/>
                <w:spacing w:val="3"/>
                <w:w w:val="146"/>
                <w:sz w:val="9"/>
              </w:rPr>
              <w:t xml:space="preserve"> </w:t>
            </w:r>
            <w:r>
              <w:rPr>
                <w:rFonts w:ascii="Trebuchet MS"/>
                <w:spacing w:val="-2"/>
                <w:w w:val="146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205"/>
                <w:sz w:val="9"/>
              </w:rPr>
              <w:t xml:space="preserve"> </w:t>
            </w:r>
            <w:r>
              <w:rPr>
                <w:rFonts w:ascii="Trebuchet MS"/>
                <w:spacing w:val="-4"/>
                <w:w w:val="206"/>
                <w:sz w:val="9"/>
              </w:rPr>
              <w:t xml:space="preserve"> </w:t>
            </w:r>
            <w:r>
              <w:rPr>
                <w:rFonts w:ascii="Trebuchet MS"/>
                <w:w w:val="202"/>
                <w:sz w:val="9"/>
              </w:rPr>
              <w:t xml:space="preserve"> </w:t>
            </w:r>
          </w:p>
        </w:tc>
      </w:tr>
      <w:tr w:rsidR="00C95FE4">
        <w:trPr>
          <w:trHeight w:hRule="exact" w:val="158"/>
        </w:trPr>
        <w:tc>
          <w:tcPr>
            <w:tcW w:w="8414" w:type="dxa"/>
            <w:gridSpan w:val="7"/>
            <w:tcBorders>
              <w:top w:val="single" w:sz="7" w:space="0" w:color="00007F"/>
              <w:left w:val="nil"/>
              <w:bottom w:val="single" w:sz="7" w:space="0" w:color="969696"/>
              <w:right w:val="single" w:sz="7" w:space="0" w:color="00007F"/>
            </w:tcBorders>
          </w:tcPr>
          <w:p w:rsidR="00C95FE4" w:rsidRDefault="00C95FE4"/>
        </w:tc>
        <w:tc>
          <w:tcPr>
            <w:tcW w:w="1114" w:type="dxa"/>
            <w:tcBorders>
              <w:top w:val="single" w:sz="7" w:space="0" w:color="00007F"/>
              <w:left w:val="single" w:sz="7" w:space="0" w:color="00007F"/>
              <w:bottom w:val="single" w:sz="7" w:space="0" w:color="969696"/>
              <w:right w:val="nil"/>
            </w:tcBorders>
          </w:tcPr>
          <w:p w:rsidR="00C95FE4" w:rsidRDefault="00C95FE4"/>
        </w:tc>
      </w:tr>
      <w:tr w:rsidR="00C95FE4">
        <w:trPr>
          <w:trHeight w:hRule="exact" w:val="435"/>
        </w:trPr>
        <w:tc>
          <w:tcPr>
            <w:tcW w:w="2611" w:type="dxa"/>
            <w:tcBorders>
              <w:top w:val="single" w:sz="7" w:space="0" w:color="969696"/>
              <w:left w:val="single" w:sz="7" w:space="0" w:color="969696"/>
              <w:bottom w:val="single" w:sz="5" w:space="0" w:color="969696"/>
              <w:right w:val="single" w:sz="7" w:space="0" w:color="969696"/>
            </w:tcBorders>
          </w:tcPr>
          <w:p w:rsidR="00C95FE4" w:rsidRDefault="00C95FE4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  <w:p w:rsidR="00C95FE4" w:rsidRDefault="007758B2">
            <w:pPr>
              <w:pStyle w:val="TableParagraph"/>
              <w:ind w:left="12"/>
              <w:jc w:val="center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w w:val="210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98"/>
                <w:sz w:val="9"/>
              </w:rPr>
              <w:t xml:space="preserve"> </w:t>
            </w:r>
            <w:r>
              <w:rPr>
                <w:rFonts w:ascii="Trebuchet MS"/>
                <w:spacing w:val="-2"/>
                <w:w w:val="146"/>
                <w:sz w:val="9"/>
              </w:rPr>
              <w:t xml:space="preserve"> </w:t>
            </w:r>
            <w:r>
              <w:rPr>
                <w:rFonts w:ascii="Trebuchet MS"/>
                <w:w w:val="198"/>
                <w:sz w:val="9"/>
              </w:rPr>
              <w:t xml:space="preserve"> </w:t>
            </w:r>
            <w:r>
              <w:rPr>
                <w:rFonts w:ascii="Times New Roman"/>
                <w:spacing w:val="10"/>
                <w:sz w:val="9"/>
              </w:rPr>
              <w:t xml:space="preserve"> </w:t>
            </w:r>
            <w:r>
              <w:rPr>
                <w:rFonts w:ascii="Trebuchet MS"/>
                <w:spacing w:val="-3"/>
                <w:w w:val="186"/>
                <w:sz w:val="9"/>
              </w:rPr>
              <w:t xml:space="preserve"> </w:t>
            </w:r>
            <w:r>
              <w:rPr>
                <w:rFonts w:ascii="Trebuchet MS"/>
                <w:spacing w:val="2"/>
                <w:w w:val="202"/>
                <w:sz w:val="9"/>
              </w:rPr>
              <w:t xml:space="preserve"> </w:t>
            </w:r>
            <w:r>
              <w:rPr>
                <w:rFonts w:ascii="Trebuchet MS"/>
                <w:spacing w:val="-4"/>
                <w:w w:val="206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152"/>
                <w:sz w:val="9"/>
              </w:rPr>
              <w:t xml:space="preserve"> </w:t>
            </w:r>
            <w:r>
              <w:rPr>
                <w:rFonts w:ascii="Trebuchet MS"/>
                <w:spacing w:val="2"/>
                <w:w w:val="149"/>
                <w:sz w:val="9"/>
              </w:rPr>
              <w:t xml:space="preserve"> </w:t>
            </w:r>
            <w:r>
              <w:rPr>
                <w:rFonts w:ascii="Trebuchet MS"/>
                <w:spacing w:val="-2"/>
                <w:w w:val="146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206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07"/>
                <w:sz w:val="9"/>
              </w:rPr>
              <w:t xml:space="preserve"> </w:t>
            </w:r>
            <w:r>
              <w:rPr>
                <w:rFonts w:ascii="Trebuchet MS"/>
                <w:w w:val="146"/>
                <w:sz w:val="9"/>
              </w:rPr>
              <w:t xml:space="preserve"> </w:t>
            </w:r>
            <w:r>
              <w:rPr>
                <w:rFonts w:ascii="Times New Roman"/>
                <w:spacing w:val="5"/>
                <w:sz w:val="9"/>
              </w:rPr>
              <w:t xml:space="preserve"> </w:t>
            </w:r>
            <w:r>
              <w:rPr>
                <w:rFonts w:ascii="Trebuchet MS"/>
                <w:spacing w:val="2"/>
                <w:w w:val="202"/>
                <w:sz w:val="9"/>
              </w:rPr>
              <w:t xml:space="preserve"> </w:t>
            </w:r>
            <w:r>
              <w:rPr>
                <w:rFonts w:ascii="Trebuchet MS"/>
                <w:w w:val="139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07"/>
                <w:sz w:val="9"/>
              </w:rPr>
              <w:t xml:space="preserve"> </w:t>
            </w:r>
            <w:r>
              <w:rPr>
                <w:rFonts w:ascii="Trebuchet MS"/>
                <w:spacing w:val="-3"/>
                <w:w w:val="186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07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206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98"/>
                <w:sz w:val="9"/>
              </w:rPr>
              <w:t xml:space="preserve"> </w:t>
            </w:r>
            <w:r>
              <w:rPr>
                <w:rFonts w:ascii="Trebuchet MS"/>
                <w:w w:val="152"/>
                <w:sz w:val="9"/>
              </w:rPr>
              <w:t xml:space="preserve"> </w:t>
            </w:r>
            <w:r>
              <w:rPr>
                <w:rFonts w:ascii="Times New Roman"/>
                <w:spacing w:val="8"/>
                <w:sz w:val="9"/>
              </w:rPr>
              <w:t xml:space="preserve"> </w:t>
            </w:r>
            <w:r>
              <w:rPr>
                <w:rFonts w:ascii="Trebuchet MS"/>
                <w:w w:val="138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206"/>
                <w:sz w:val="9"/>
              </w:rPr>
              <w:t xml:space="preserve"> </w:t>
            </w:r>
            <w:r>
              <w:rPr>
                <w:rFonts w:ascii="Trebuchet MS"/>
                <w:spacing w:val="-5"/>
                <w:w w:val="210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07"/>
                <w:sz w:val="9"/>
              </w:rPr>
              <w:t xml:space="preserve"> </w:t>
            </w:r>
            <w:r>
              <w:rPr>
                <w:rFonts w:ascii="Trebuchet MS"/>
                <w:spacing w:val="2"/>
                <w:w w:val="186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07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98"/>
                <w:sz w:val="9"/>
              </w:rPr>
              <w:t xml:space="preserve"> </w:t>
            </w:r>
            <w:r>
              <w:rPr>
                <w:rFonts w:ascii="Trebuchet MS"/>
                <w:spacing w:val="-2"/>
                <w:w w:val="111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205"/>
                <w:sz w:val="9"/>
              </w:rPr>
              <w:t xml:space="preserve"> </w:t>
            </w:r>
            <w:r>
              <w:rPr>
                <w:rFonts w:ascii="Trebuchet MS"/>
                <w:w w:val="152"/>
                <w:sz w:val="9"/>
              </w:rPr>
              <w:t xml:space="preserve"> </w:t>
            </w:r>
            <w:r>
              <w:rPr>
                <w:rFonts w:ascii="Times New Roman"/>
                <w:spacing w:val="8"/>
                <w:sz w:val="9"/>
              </w:rPr>
              <w:t xml:space="preserve"> </w:t>
            </w:r>
            <w:r>
              <w:rPr>
                <w:rFonts w:ascii="Trebuchet MS"/>
                <w:w w:val="138"/>
                <w:sz w:val="9"/>
              </w:rPr>
              <w:t xml:space="preserve"> </w:t>
            </w:r>
            <w:r>
              <w:rPr>
                <w:rFonts w:ascii="Trebuchet MS"/>
                <w:spacing w:val="-2"/>
                <w:w w:val="181"/>
                <w:sz w:val="9"/>
              </w:rPr>
              <w:t xml:space="preserve"> </w:t>
            </w:r>
            <w:r>
              <w:rPr>
                <w:rFonts w:ascii="Trebuchet MS"/>
                <w:w w:val="205"/>
                <w:sz w:val="9"/>
              </w:rPr>
              <w:t xml:space="preserve"> </w:t>
            </w:r>
            <w:r>
              <w:rPr>
                <w:rFonts w:ascii="Times New Roman"/>
                <w:spacing w:val="8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206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152"/>
                <w:sz w:val="9"/>
              </w:rPr>
              <w:t xml:space="preserve"> </w:t>
            </w:r>
            <w:r>
              <w:rPr>
                <w:rFonts w:ascii="Trebuchet MS"/>
                <w:w w:val="198"/>
                <w:sz w:val="9"/>
              </w:rPr>
              <w:t xml:space="preserve"> </w:t>
            </w:r>
            <w:r>
              <w:rPr>
                <w:rFonts w:ascii="Times New Roman"/>
                <w:spacing w:val="5"/>
                <w:sz w:val="9"/>
              </w:rPr>
              <w:t xml:space="preserve"> </w:t>
            </w:r>
            <w:r>
              <w:rPr>
                <w:rFonts w:ascii="Trebuchet MS"/>
                <w:spacing w:val="2"/>
                <w:w w:val="186"/>
                <w:sz w:val="9"/>
              </w:rPr>
              <w:t xml:space="preserve"> </w:t>
            </w:r>
            <w:r>
              <w:rPr>
                <w:rFonts w:ascii="Trebuchet MS"/>
                <w:spacing w:val="-2"/>
                <w:w w:val="202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313"/>
                <w:sz w:val="9"/>
              </w:rPr>
              <w:t xml:space="preserve"> </w:t>
            </w:r>
            <w:r>
              <w:rPr>
                <w:rFonts w:ascii="Trebuchet MS"/>
                <w:w w:val="202"/>
                <w:sz w:val="9"/>
              </w:rPr>
              <w:t xml:space="preserve"> </w:t>
            </w:r>
            <w:r>
              <w:rPr>
                <w:rFonts w:ascii="Times New Roman"/>
                <w:spacing w:val="9"/>
                <w:sz w:val="9"/>
              </w:rPr>
              <w:t xml:space="preserve"> </w:t>
            </w:r>
            <w:r>
              <w:rPr>
                <w:rFonts w:ascii="Trebuchet MS"/>
                <w:spacing w:val="-5"/>
                <w:w w:val="210"/>
                <w:sz w:val="9"/>
              </w:rPr>
              <w:t xml:space="preserve"> </w:t>
            </w:r>
            <w:r>
              <w:rPr>
                <w:rFonts w:ascii="Trebuchet MS"/>
                <w:spacing w:val="3"/>
                <w:w w:val="198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46"/>
                <w:sz w:val="9"/>
              </w:rPr>
              <w:t xml:space="preserve"> </w:t>
            </w:r>
            <w:r>
              <w:rPr>
                <w:rFonts w:ascii="Trebuchet MS"/>
                <w:w w:val="210"/>
                <w:sz w:val="9"/>
              </w:rPr>
              <w:t xml:space="preserve"> </w:t>
            </w:r>
            <w:r>
              <w:rPr>
                <w:rFonts w:ascii="Trebuchet MS"/>
                <w:spacing w:val="-4"/>
                <w:w w:val="206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205"/>
                <w:sz w:val="9"/>
              </w:rPr>
              <w:t xml:space="preserve"> </w:t>
            </w:r>
            <w:r>
              <w:rPr>
                <w:rFonts w:ascii="Trebuchet MS"/>
                <w:w w:val="202"/>
                <w:sz w:val="9"/>
              </w:rPr>
              <w:t xml:space="preserve"> </w:t>
            </w:r>
          </w:p>
          <w:p w:rsidR="00C95FE4" w:rsidRDefault="007758B2">
            <w:pPr>
              <w:pStyle w:val="TableParagraph"/>
              <w:spacing w:before="15"/>
              <w:ind w:left="14"/>
              <w:jc w:val="center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w w:val="210"/>
                <w:sz w:val="9"/>
              </w:rPr>
              <w:t xml:space="preserve"> </w:t>
            </w:r>
            <w:r>
              <w:rPr>
                <w:rFonts w:ascii="Trebuchet MS"/>
                <w:w w:val="205"/>
                <w:sz w:val="9"/>
              </w:rPr>
              <w:t xml:space="preserve"> </w:t>
            </w:r>
            <w:r>
              <w:rPr>
                <w:rFonts w:ascii="Times New Roman"/>
                <w:spacing w:val="8"/>
                <w:sz w:val="9"/>
              </w:rPr>
              <w:t xml:space="preserve"> </w:t>
            </w:r>
            <w:r>
              <w:rPr>
                <w:rFonts w:ascii="Trebuchet MS"/>
                <w:spacing w:val="-3"/>
                <w:w w:val="184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205"/>
                <w:sz w:val="9"/>
              </w:rPr>
              <w:t xml:space="preserve"> </w:t>
            </w:r>
            <w:r>
              <w:rPr>
                <w:rFonts w:ascii="Trebuchet MS"/>
                <w:w w:val="120"/>
                <w:sz w:val="9"/>
              </w:rPr>
              <w:t xml:space="preserve">!"     </w:t>
            </w:r>
            <w:r>
              <w:rPr>
                <w:rFonts w:ascii="Trebuchet MS"/>
                <w:spacing w:val="22"/>
                <w:w w:val="120"/>
                <w:sz w:val="9"/>
              </w:rPr>
              <w:t xml:space="preserve"> </w:t>
            </w:r>
            <w:r>
              <w:rPr>
                <w:rFonts w:ascii="Trebuchet MS"/>
                <w:sz w:val="9"/>
              </w:rPr>
              <w:t>#$</w:t>
            </w:r>
          </w:p>
        </w:tc>
        <w:tc>
          <w:tcPr>
            <w:tcW w:w="854" w:type="dxa"/>
            <w:tcBorders>
              <w:top w:val="single" w:sz="7" w:space="0" w:color="969696"/>
              <w:left w:val="single" w:sz="7" w:space="0" w:color="969696"/>
              <w:bottom w:val="single" w:sz="5" w:space="0" w:color="969696"/>
              <w:right w:val="single" w:sz="7" w:space="0" w:color="969696"/>
            </w:tcBorders>
          </w:tcPr>
          <w:p w:rsidR="00C95FE4" w:rsidRDefault="00C95FE4">
            <w:pPr>
              <w:pStyle w:val="TableParagraph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  <w:p w:rsidR="00C95FE4" w:rsidRDefault="007758B2">
            <w:pPr>
              <w:pStyle w:val="TableParagraph"/>
              <w:spacing w:before="67"/>
              <w:ind w:left="143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2"/>
                <w:w w:val="105"/>
                <w:sz w:val="9"/>
              </w:rPr>
              <w:t>%&amp;</w:t>
            </w:r>
            <w:r>
              <w:rPr>
                <w:rFonts w:ascii="Trebuchet MS"/>
                <w:w w:val="105"/>
                <w:sz w:val="9"/>
              </w:rPr>
              <w:t xml:space="preserve"> </w:t>
            </w:r>
            <w:r>
              <w:rPr>
                <w:rFonts w:ascii="Trebuchet MS"/>
                <w:spacing w:val="15"/>
                <w:w w:val="105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395"/>
                <w:sz w:val="9"/>
              </w:rPr>
              <w:t>'</w:t>
            </w:r>
            <w:r>
              <w:rPr>
                <w:rFonts w:ascii="Trebuchet MS"/>
                <w:spacing w:val="-21"/>
                <w:w w:val="395"/>
                <w:sz w:val="9"/>
              </w:rPr>
              <w:t xml:space="preserve"> </w:t>
            </w:r>
            <w:r>
              <w:rPr>
                <w:rFonts w:ascii="Trebuchet MS"/>
                <w:spacing w:val="-3"/>
                <w:w w:val="185"/>
                <w:sz w:val="9"/>
              </w:rPr>
              <w:t>(</w:t>
            </w:r>
            <w:r>
              <w:rPr>
                <w:rFonts w:ascii="Trebuchet MS"/>
                <w:spacing w:val="-2"/>
                <w:w w:val="185"/>
                <w:sz w:val="9"/>
              </w:rPr>
              <w:t>)</w:t>
            </w:r>
            <w:r>
              <w:rPr>
                <w:rFonts w:ascii="Trebuchet MS"/>
                <w:spacing w:val="-7"/>
                <w:w w:val="185"/>
                <w:sz w:val="9"/>
              </w:rPr>
              <w:t xml:space="preserve"> </w:t>
            </w:r>
            <w:r>
              <w:rPr>
                <w:rFonts w:ascii="Trebuchet MS"/>
                <w:w w:val="185"/>
                <w:sz w:val="9"/>
              </w:rPr>
              <w:t>*</w:t>
            </w:r>
          </w:p>
        </w:tc>
        <w:tc>
          <w:tcPr>
            <w:tcW w:w="1013" w:type="dxa"/>
            <w:tcBorders>
              <w:top w:val="single" w:sz="7" w:space="0" w:color="969696"/>
              <w:left w:val="single" w:sz="7" w:space="0" w:color="969696"/>
              <w:bottom w:val="single" w:sz="5" w:space="0" w:color="969696"/>
              <w:right w:val="single" w:sz="7" w:space="0" w:color="969696"/>
            </w:tcBorders>
          </w:tcPr>
          <w:p w:rsidR="00C95FE4" w:rsidRDefault="00C95FE4">
            <w:pPr>
              <w:pStyle w:val="TableParagraph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  <w:p w:rsidR="00C95FE4" w:rsidRDefault="007758B2">
            <w:pPr>
              <w:pStyle w:val="TableParagraph"/>
              <w:spacing w:before="67"/>
              <w:ind w:left="219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2"/>
                <w:w w:val="105"/>
                <w:sz w:val="9"/>
              </w:rPr>
              <w:t>%&amp;</w:t>
            </w:r>
            <w:r>
              <w:rPr>
                <w:rFonts w:ascii="Trebuchet MS"/>
                <w:w w:val="105"/>
                <w:sz w:val="9"/>
              </w:rPr>
              <w:t xml:space="preserve"> </w:t>
            </w:r>
            <w:r>
              <w:rPr>
                <w:rFonts w:ascii="Trebuchet MS"/>
                <w:spacing w:val="15"/>
                <w:w w:val="105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395"/>
                <w:sz w:val="9"/>
              </w:rPr>
              <w:t>'</w:t>
            </w:r>
            <w:r>
              <w:rPr>
                <w:rFonts w:ascii="Trebuchet MS"/>
                <w:spacing w:val="-21"/>
                <w:w w:val="395"/>
                <w:sz w:val="9"/>
              </w:rPr>
              <w:t xml:space="preserve"> </w:t>
            </w:r>
            <w:r>
              <w:rPr>
                <w:rFonts w:ascii="Trebuchet MS"/>
                <w:spacing w:val="-3"/>
                <w:w w:val="185"/>
                <w:sz w:val="9"/>
              </w:rPr>
              <w:t>(</w:t>
            </w:r>
            <w:r>
              <w:rPr>
                <w:rFonts w:ascii="Trebuchet MS"/>
                <w:spacing w:val="-2"/>
                <w:w w:val="185"/>
                <w:sz w:val="9"/>
              </w:rPr>
              <w:t>)</w:t>
            </w:r>
            <w:r>
              <w:rPr>
                <w:rFonts w:ascii="Trebuchet MS"/>
                <w:spacing w:val="-7"/>
                <w:w w:val="185"/>
                <w:sz w:val="9"/>
              </w:rPr>
              <w:t xml:space="preserve"> </w:t>
            </w:r>
            <w:r>
              <w:rPr>
                <w:rFonts w:ascii="Trebuchet MS"/>
                <w:w w:val="185"/>
                <w:sz w:val="9"/>
              </w:rPr>
              <w:t>*</w:t>
            </w:r>
          </w:p>
        </w:tc>
        <w:tc>
          <w:tcPr>
            <w:tcW w:w="1051" w:type="dxa"/>
            <w:tcBorders>
              <w:top w:val="single" w:sz="7" w:space="0" w:color="969696"/>
              <w:left w:val="single" w:sz="7" w:space="0" w:color="969696"/>
              <w:bottom w:val="single" w:sz="5" w:space="0" w:color="969696"/>
              <w:right w:val="single" w:sz="7" w:space="0" w:color="969696"/>
            </w:tcBorders>
          </w:tcPr>
          <w:p w:rsidR="00C95FE4" w:rsidRDefault="00C95FE4">
            <w:pPr>
              <w:pStyle w:val="TableParagraph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  <w:p w:rsidR="00C95FE4" w:rsidRDefault="007758B2">
            <w:pPr>
              <w:pStyle w:val="TableParagraph"/>
              <w:spacing w:before="67"/>
              <w:ind w:left="219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2"/>
                <w:w w:val="120"/>
                <w:sz w:val="9"/>
              </w:rPr>
              <w:t>%+</w:t>
            </w:r>
            <w:r>
              <w:rPr>
                <w:rFonts w:ascii="Trebuchet MS"/>
                <w:w w:val="120"/>
                <w:sz w:val="9"/>
              </w:rPr>
              <w:t xml:space="preserve"> </w:t>
            </w:r>
            <w:r>
              <w:rPr>
                <w:rFonts w:ascii="Trebuchet MS"/>
                <w:spacing w:val="20"/>
                <w:w w:val="120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395"/>
                <w:sz w:val="9"/>
              </w:rPr>
              <w:t>'</w:t>
            </w:r>
            <w:r>
              <w:rPr>
                <w:rFonts w:ascii="Trebuchet MS"/>
                <w:spacing w:val="-52"/>
                <w:w w:val="395"/>
                <w:sz w:val="9"/>
              </w:rPr>
              <w:t xml:space="preserve"> </w:t>
            </w:r>
            <w:r>
              <w:rPr>
                <w:rFonts w:ascii="Trebuchet MS"/>
                <w:spacing w:val="2"/>
                <w:w w:val="185"/>
                <w:sz w:val="9"/>
              </w:rPr>
              <w:t>*</w:t>
            </w:r>
            <w:r>
              <w:rPr>
                <w:rFonts w:ascii="Trebuchet MS"/>
                <w:w w:val="185"/>
                <w:sz w:val="9"/>
              </w:rPr>
              <w:t xml:space="preserve"> </w:t>
            </w:r>
            <w:r>
              <w:rPr>
                <w:rFonts w:ascii="Trebuchet MS"/>
                <w:spacing w:val="13"/>
                <w:w w:val="185"/>
                <w:sz w:val="9"/>
              </w:rPr>
              <w:t xml:space="preserve"> </w:t>
            </w:r>
            <w:r>
              <w:rPr>
                <w:rFonts w:ascii="Trebuchet MS"/>
                <w:w w:val="230"/>
                <w:sz w:val="9"/>
              </w:rPr>
              <w:t>'</w:t>
            </w:r>
            <w:r>
              <w:rPr>
                <w:rFonts w:ascii="Trebuchet MS"/>
                <w:spacing w:val="1"/>
                <w:w w:val="230"/>
                <w:sz w:val="9"/>
              </w:rPr>
              <w:t>,</w:t>
            </w:r>
          </w:p>
        </w:tc>
        <w:tc>
          <w:tcPr>
            <w:tcW w:w="922" w:type="dxa"/>
            <w:tcBorders>
              <w:top w:val="single" w:sz="7" w:space="0" w:color="969696"/>
              <w:left w:val="single" w:sz="7" w:space="0" w:color="969696"/>
              <w:bottom w:val="single" w:sz="5" w:space="0" w:color="969696"/>
              <w:right w:val="single" w:sz="7" w:space="0" w:color="969696"/>
            </w:tcBorders>
          </w:tcPr>
          <w:p w:rsidR="00C95FE4" w:rsidRDefault="00C95FE4">
            <w:pPr>
              <w:pStyle w:val="TableParagraph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  <w:p w:rsidR="00C95FE4" w:rsidRDefault="007758B2">
            <w:pPr>
              <w:pStyle w:val="TableParagraph"/>
              <w:spacing w:before="67"/>
              <w:ind w:left="157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2"/>
                <w:w w:val="105"/>
                <w:sz w:val="9"/>
              </w:rPr>
              <w:t>&amp;</w:t>
            </w:r>
            <w:r>
              <w:rPr>
                <w:rFonts w:ascii="Trebuchet MS"/>
                <w:spacing w:val="-1"/>
                <w:w w:val="105"/>
                <w:sz w:val="9"/>
              </w:rPr>
              <w:t>-</w:t>
            </w:r>
            <w:r>
              <w:rPr>
                <w:rFonts w:ascii="Trebuchet MS"/>
                <w:spacing w:val="-2"/>
                <w:w w:val="105"/>
                <w:sz w:val="9"/>
              </w:rPr>
              <w:t>%</w:t>
            </w:r>
            <w:r>
              <w:rPr>
                <w:rFonts w:ascii="Trebuchet MS"/>
                <w:spacing w:val="-1"/>
                <w:w w:val="105"/>
                <w:sz w:val="9"/>
              </w:rPr>
              <w:t>./0</w:t>
            </w:r>
            <w:r>
              <w:rPr>
                <w:rFonts w:ascii="Trebuchet MS"/>
                <w:spacing w:val="-2"/>
                <w:w w:val="105"/>
                <w:sz w:val="9"/>
              </w:rPr>
              <w:t>%</w:t>
            </w:r>
            <w:r>
              <w:rPr>
                <w:rFonts w:ascii="Trebuchet MS"/>
                <w:spacing w:val="-1"/>
                <w:w w:val="105"/>
                <w:sz w:val="9"/>
              </w:rPr>
              <w:t>/-</w:t>
            </w:r>
            <w:r>
              <w:rPr>
                <w:rFonts w:ascii="Trebuchet MS"/>
                <w:spacing w:val="-2"/>
                <w:w w:val="105"/>
                <w:sz w:val="9"/>
              </w:rPr>
              <w:t>%%%</w:t>
            </w:r>
          </w:p>
        </w:tc>
        <w:tc>
          <w:tcPr>
            <w:tcW w:w="953" w:type="dxa"/>
            <w:tcBorders>
              <w:top w:val="single" w:sz="7" w:space="0" w:color="969696"/>
              <w:left w:val="single" w:sz="7" w:space="0" w:color="969696"/>
              <w:bottom w:val="single" w:sz="5" w:space="0" w:color="969696"/>
              <w:right w:val="single" w:sz="9" w:space="0" w:color="969696"/>
            </w:tcBorders>
          </w:tcPr>
          <w:p w:rsidR="00C95FE4" w:rsidRDefault="00C95FE4">
            <w:pPr>
              <w:pStyle w:val="TableParagraph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  <w:p w:rsidR="00C95FE4" w:rsidRDefault="007758B2">
            <w:pPr>
              <w:pStyle w:val="TableParagraph"/>
              <w:spacing w:before="67"/>
              <w:ind w:left="233" w:right="-3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1"/>
                <w:sz w:val="9"/>
              </w:rPr>
              <w:t>/12</w:t>
            </w:r>
            <w:r>
              <w:rPr>
                <w:rFonts w:ascii="Trebuchet MS"/>
                <w:spacing w:val="-2"/>
                <w:sz w:val="9"/>
              </w:rPr>
              <w:t>3&amp;</w:t>
            </w:r>
            <w:r>
              <w:rPr>
                <w:rFonts w:ascii="Trebuchet MS"/>
                <w:spacing w:val="-1"/>
                <w:sz w:val="9"/>
              </w:rPr>
              <w:t>02</w:t>
            </w:r>
            <w:r>
              <w:rPr>
                <w:rFonts w:ascii="Trebuchet MS"/>
                <w:spacing w:val="-2"/>
                <w:sz w:val="9"/>
              </w:rPr>
              <w:t>3</w:t>
            </w:r>
            <w:r>
              <w:rPr>
                <w:rFonts w:ascii="Trebuchet MS"/>
                <w:spacing w:val="-1"/>
                <w:sz w:val="9"/>
              </w:rPr>
              <w:t>%%%</w:t>
            </w:r>
            <w:r>
              <w:rPr>
                <w:rFonts w:ascii="Trebuchet MS"/>
                <w:spacing w:val="-2"/>
                <w:sz w:val="9"/>
              </w:rPr>
              <w:t>$</w:t>
            </w:r>
            <w:r>
              <w:rPr>
                <w:rFonts w:ascii="Trebuchet MS"/>
                <w:spacing w:val="-1"/>
                <w:sz w:val="9"/>
              </w:rPr>
              <w:t>%%</w:t>
            </w:r>
          </w:p>
        </w:tc>
        <w:tc>
          <w:tcPr>
            <w:tcW w:w="1010" w:type="dxa"/>
            <w:tcBorders>
              <w:top w:val="single" w:sz="7" w:space="0" w:color="969696"/>
              <w:left w:val="single" w:sz="9" w:space="0" w:color="969696"/>
              <w:bottom w:val="single" w:sz="5" w:space="0" w:color="969696"/>
              <w:right w:val="single" w:sz="7" w:space="0" w:color="969696"/>
            </w:tcBorders>
          </w:tcPr>
          <w:p w:rsidR="00C95FE4" w:rsidRDefault="00C95FE4">
            <w:pPr>
              <w:pStyle w:val="TableParagraph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  <w:p w:rsidR="00C95FE4" w:rsidRDefault="007758B2">
            <w:pPr>
              <w:pStyle w:val="TableParagraph"/>
              <w:spacing w:before="67"/>
              <w:ind w:right="-3"/>
              <w:jc w:val="right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1"/>
                <w:w w:val="90"/>
                <w:sz w:val="9"/>
              </w:rPr>
              <w:t>%</w:t>
            </w:r>
            <w:r>
              <w:rPr>
                <w:rFonts w:ascii="Trebuchet MS"/>
                <w:spacing w:val="-2"/>
                <w:w w:val="90"/>
                <w:sz w:val="9"/>
              </w:rPr>
              <w:t>$</w:t>
            </w:r>
            <w:r>
              <w:rPr>
                <w:rFonts w:ascii="Trebuchet MS"/>
                <w:spacing w:val="-1"/>
                <w:w w:val="90"/>
                <w:sz w:val="9"/>
              </w:rPr>
              <w:t>%%</w:t>
            </w:r>
          </w:p>
        </w:tc>
        <w:tc>
          <w:tcPr>
            <w:tcW w:w="1114" w:type="dxa"/>
            <w:tcBorders>
              <w:top w:val="single" w:sz="7" w:space="0" w:color="969696"/>
              <w:left w:val="single" w:sz="7" w:space="0" w:color="969696"/>
              <w:bottom w:val="single" w:sz="5" w:space="0" w:color="969696"/>
              <w:right w:val="single" w:sz="7" w:space="0" w:color="969696"/>
            </w:tcBorders>
          </w:tcPr>
          <w:p w:rsidR="00C95FE4" w:rsidRDefault="00C95FE4">
            <w:pPr>
              <w:pStyle w:val="TableParagraph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  <w:p w:rsidR="00C95FE4" w:rsidRDefault="007758B2">
            <w:pPr>
              <w:pStyle w:val="TableParagraph"/>
              <w:spacing w:before="67"/>
              <w:ind w:left="396" w:right="-3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1"/>
                <w:sz w:val="9"/>
              </w:rPr>
              <w:t>/12</w:t>
            </w:r>
            <w:r>
              <w:rPr>
                <w:rFonts w:ascii="Trebuchet MS"/>
                <w:spacing w:val="-2"/>
                <w:sz w:val="9"/>
              </w:rPr>
              <w:t>3&amp;</w:t>
            </w:r>
            <w:r>
              <w:rPr>
                <w:rFonts w:ascii="Trebuchet MS"/>
                <w:spacing w:val="-1"/>
                <w:sz w:val="9"/>
              </w:rPr>
              <w:t>02</w:t>
            </w:r>
            <w:r>
              <w:rPr>
                <w:rFonts w:ascii="Trebuchet MS"/>
                <w:spacing w:val="-2"/>
                <w:sz w:val="9"/>
              </w:rPr>
              <w:t>3</w:t>
            </w:r>
            <w:r>
              <w:rPr>
                <w:rFonts w:ascii="Trebuchet MS"/>
                <w:spacing w:val="-1"/>
                <w:sz w:val="9"/>
              </w:rPr>
              <w:t>%%%</w:t>
            </w:r>
            <w:r>
              <w:rPr>
                <w:rFonts w:ascii="Trebuchet MS"/>
                <w:spacing w:val="-2"/>
                <w:sz w:val="9"/>
              </w:rPr>
              <w:t>$</w:t>
            </w:r>
            <w:r>
              <w:rPr>
                <w:rFonts w:ascii="Trebuchet MS"/>
                <w:spacing w:val="-1"/>
                <w:sz w:val="9"/>
              </w:rPr>
              <w:t>%%</w:t>
            </w:r>
          </w:p>
        </w:tc>
      </w:tr>
      <w:tr w:rsidR="00C95FE4">
        <w:trPr>
          <w:trHeight w:hRule="exact" w:val="224"/>
        </w:trPr>
        <w:tc>
          <w:tcPr>
            <w:tcW w:w="2611" w:type="dxa"/>
            <w:tcBorders>
              <w:top w:val="single" w:sz="5" w:space="0" w:color="969696"/>
              <w:left w:val="single" w:sz="7" w:space="0" w:color="969696"/>
              <w:bottom w:val="single" w:sz="6" w:space="0" w:color="969696"/>
              <w:right w:val="single" w:sz="7" w:space="0" w:color="969696"/>
            </w:tcBorders>
          </w:tcPr>
          <w:p w:rsidR="00C95FE4" w:rsidRDefault="007758B2">
            <w:pPr>
              <w:pStyle w:val="TableParagraph"/>
              <w:spacing w:before="58"/>
              <w:ind w:left="315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w w:val="210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98"/>
                <w:sz w:val="9"/>
              </w:rPr>
              <w:t xml:space="preserve"> </w:t>
            </w:r>
            <w:r>
              <w:rPr>
                <w:rFonts w:ascii="Trebuchet MS"/>
                <w:spacing w:val="-2"/>
                <w:w w:val="146"/>
                <w:sz w:val="9"/>
              </w:rPr>
              <w:t xml:space="preserve"> </w:t>
            </w:r>
            <w:r>
              <w:rPr>
                <w:rFonts w:ascii="Trebuchet MS"/>
                <w:w w:val="198"/>
                <w:sz w:val="9"/>
              </w:rPr>
              <w:t xml:space="preserve"> </w:t>
            </w:r>
            <w:r>
              <w:rPr>
                <w:rFonts w:ascii="Times New Roman"/>
                <w:spacing w:val="10"/>
                <w:sz w:val="9"/>
              </w:rPr>
              <w:t xml:space="preserve"> </w:t>
            </w:r>
            <w:r>
              <w:rPr>
                <w:rFonts w:ascii="Trebuchet MS"/>
                <w:spacing w:val="-3"/>
                <w:w w:val="186"/>
                <w:sz w:val="9"/>
              </w:rPr>
              <w:t xml:space="preserve"> </w:t>
            </w:r>
            <w:r>
              <w:rPr>
                <w:rFonts w:ascii="Trebuchet MS"/>
                <w:spacing w:val="-2"/>
                <w:w w:val="202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206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152"/>
                <w:sz w:val="9"/>
              </w:rPr>
              <w:t xml:space="preserve"> </w:t>
            </w:r>
            <w:r>
              <w:rPr>
                <w:rFonts w:ascii="Trebuchet MS"/>
                <w:spacing w:val="-3"/>
                <w:w w:val="149"/>
                <w:sz w:val="9"/>
              </w:rPr>
              <w:t xml:space="preserve"> </w:t>
            </w:r>
            <w:r>
              <w:rPr>
                <w:rFonts w:ascii="Trebuchet MS"/>
                <w:spacing w:val="3"/>
                <w:w w:val="146"/>
                <w:sz w:val="9"/>
              </w:rPr>
              <w:t xml:space="preserve"> </w:t>
            </w:r>
            <w:r>
              <w:rPr>
                <w:rFonts w:ascii="Trebuchet MS"/>
                <w:spacing w:val="-4"/>
                <w:w w:val="206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07"/>
                <w:sz w:val="9"/>
              </w:rPr>
              <w:t xml:space="preserve"> </w:t>
            </w:r>
            <w:r>
              <w:rPr>
                <w:rFonts w:ascii="Trebuchet MS"/>
                <w:w w:val="146"/>
                <w:sz w:val="9"/>
              </w:rPr>
              <w:t xml:space="preserve"> </w:t>
            </w:r>
            <w:r>
              <w:rPr>
                <w:rFonts w:ascii="Times New Roman"/>
                <w:spacing w:val="9"/>
                <w:sz w:val="9"/>
              </w:rPr>
              <w:t xml:space="preserve"> </w:t>
            </w:r>
            <w:r>
              <w:rPr>
                <w:rFonts w:ascii="Trebuchet MS"/>
                <w:spacing w:val="2"/>
                <w:w w:val="202"/>
                <w:sz w:val="9"/>
              </w:rPr>
              <w:t xml:space="preserve"> </w:t>
            </w:r>
            <w:r>
              <w:rPr>
                <w:rFonts w:ascii="Trebuchet MS"/>
                <w:spacing w:val="-5"/>
                <w:w w:val="139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07"/>
                <w:sz w:val="9"/>
              </w:rPr>
              <w:t xml:space="preserve"> </w:t>
            </w:r>
            <w:r>
              <w:rPr>
                <w:rFonts w:ascii="Trebuchet MS"/>
                <w:spacing w:val="2"/>
                <w:w w:val="186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07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206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98"/>
                <w:sz w:val="9"/>
              </w:rPr>
              <w:t xml:space="preserve"> </w:t>
            </w:r>
            <w:r>
              <w:rPr>
                <w:rFonts w:ascii="Trebuchet MS"/>
                <w:w w:val="152"/>
                <w:sz w:val="9"/>
              </w:rPr>
              <w:t xml:space="preserve"> </w:t>
            </w:r>
            <w:r>
              <w:rPr>
                <w:rFonts w:ascii="Times New Roman"/>
                <w:spacing w:val="8"/>
                <w:sz w:val="9"/>
              </w:rPr>
              <w:t xml:space="preserve"> </w:t>
            </w:r>
            <w:r>
              <w:rPr>
                <w:rFonts w:ascii="Trebuchet MS"/>
                <w:w w:val="138"/>
                <w:sz w:val="9"/>
              </w:rPr>
              <w:t xml:space="preserve"> </w:t>
            </w:r>
            <w:r>
              <w:rPr>
                <w:rFonts w:ascii="Trebuchet MS"/>
                <w:spacing w:val="-4"/>
                <w:w w:val="206"/>
                <w:sz w:val="9"/>
              </w:rPr>
              <w:t xml:space="preserve"> </w:t>
            </w:r>
            <w:r>
              <w:rPr>
                <w:rFonts w:ascii="Trebuchet MS"/>
                <w:w w:val="210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07"/>
                <w:sz w:val="9"/>
              </w:rPr>
              <w:t xml:space="preserve"> </w:t>
            </w:r>
            <w:r>
              <w:rPr>
                <w:rFonts w:ascii="Trebuchet MS"/>
                <w:spacing w:val="2"/>
                <w:w w:val="186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07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98"/>
                <w:sz w:val="9"/>
              </w:rPr>
              <w:t xml:space="preserve"> </w:t>
            </w:r>
            <w:r>
              <w:rPr>
                <w:rFonts w:ascii="Trebuchet MS"/>
                <w:spacing w:val="-2"/>
                <w:w w:val="111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205"/>
                <w:sz w:val="9"/>
              </w:rPr>
              <w:t xml:space="preserve"> </w:t>
            </w:r>
            <w:r>
              <w:rPr>
                <w:rFonts w:ascii="Trebuchet MS"/>
                <w:w w:val="152"/>
                <w:sz w:val="9"/>
              </w:rPr>
              <w:t xml:space="preserve"> </w:t>
            </w:r>
            <w:r>
              <w:rPr>
                <w:rFonts w:ascii="Times New Roman"/>
                <w:spacing w:val="8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205"/>
                <w:sz w:val="9"/>
              </w:rPr>
              <w:t xml:space="preserve"> </w:t>
            </w:r>
            <w:r>
              <w:rPr>
                <w:rFonts w:ascii="Trebuchet MS"/>
                <w:w w:val="206"/>
                <w:sz w:val="9"/>
              </w:rPr>
              <w:t xml:space="preserve"> </w:t>
            </w:r>
            <w:r>
              <w:rPr>
                <w:rFonts w:ascii="Times New Roman"/>
                <w:spacing w:val="8"/>
                <w:sz w:val="9"/>
              </w:rPr>
              <w:t xml:space="preserve"> </w:t>
            </w:r>
            <w:r>
              <w:rPr>
                <w:rFonts w:ascii="Trebuchet MS"/>
                <w:w w:val="140"/>
                <w:sz w:val="9"/>
              </w:rPr>
              <w:t>4</w:t>
            </w:r>
            <w:r>
              <w:rPr>
                <w:rFonts w:ascii="Trebuchet MS"/>
                <w:spacing w:val="-1"/>
                <w:w w:val="198"/>
                <w:sz w:val="9"/>
              </w:rPr>
              <w:t xml:space="preserve"> </w:t>
            </w:r>
            <w:r>
              <w:rPr>
                <w:rFonts w:ascii="Trebuchet MS"/>
                <w:spacing w:val="-3"/>
                <w:w w:val="149"/>
                <w:sz w:val="9"/>
              </w:rPr>
              <w:t xml:space="preserve"> </w:t>
            </w:r>
            <w:r>
              <w:rPr>
                <w:rFonts w:ascii="Trebuchet MS"/>
                <w:spacing w:val="4"/>
                <w:w w:val="107"/>
                <w:sz w:val="9"/>
              </w:rPr>
              <w:t xml:space="preserve"> </w:t>
            </w:r>
            <w:r>
              <w:rPr>
                <w:rFonts w:ascii="Trebuchet MS"/>
                <w:spacing w:val="-2"/>
                <w:w w:val="111"/>
                <w:sz w:val="9"/>
              </w:rPr>
              <w:t xml:space="preserve">  </w:t>
            </w:r>
            <w:r>
              <w:rPr>
                <w:rFonts w:ascii="Trebuchet MS"/>
                <w:w w:val="202"/>
                <w:sz w:val="9"/>
              </w:rPr>
              <w:t xml:space="preserve"> </w:t>
            </w:r>
          </w:p>
        </w:tc>
        <w:tc>
          <w:tcPr>
            <w:tcW w:w="854" w:type="dxa"/>
            <w:tcBorders>
              <w:top w:val="single" w:sz="5" w:space="0" w:color="969696"/>
              <w:left w:val="single" w:sz="7" w:space="0" w:color="969696"/>
              <w:bottom w:val="single" w:sz="6" w:space="0" w:color="969696"/>
              <w:right w:val="single" w:sz="7" w:space="0" w:color="969696"/>
            </w:tcBorders>
          </w:tcPr>
          <w:p w:rsidR="00C95FE4" w:rsidRDefault="007758B2">
            <w:pPr>
              <w:pStyle w:val="TableParagraph"/>
              <w:spacing w:before="58"/>
              <w:ind w:left="142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2"/>
                <w:w w:val="105"/>
                <w:sz w:val="9"/>
              </w:rPr>
              <w:t>%&amp;</w:t>
            </w:r>
            <w:r>
              <w:rPr>
                <w:rFonts w:ascii="Trebuchet MS"/>
                <w:w w:val="105"/>
                <w:sz w:val="9"/>
              </w:rPr>
              <w:t xml:space="preserve"> </w:t>
            </w:r>
            <w:r>
              <w:rPr>
                <w:rFonts w:ascii="Trebuchet MS"/>
                <w:spacing w:val="15"/>
                <w:w w:val="105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395"/>
                <w:sz w:val="9"/>
              </w:rPr>
              <w:t>'</w:t>
            </w:r>
            <w:r>
              <w:rPr>
                <w:rFonts w:ascii="Trebuchet MS"/>
                <w:spacing w:val="-21"/>
                <w:w w:val="395"/>
                <w:sz w:val="9"/>
              </w:rPr>
              <w:t xml:space="preserve"> </w:t>
            </w:r>
            <w:r>
              <w:rPr>
                <w:rFonts w:ascii="Trebuchet MS"/>
                <w:spacing w:val="-3"/>
                <w:w w:val="185"/>
                <w:sz w:val="9"/>
              </w:rPr>
              <w:t>(</w:t>
            </w:r>
            <w:r>
              <w:rPr>
                <w:rFonts w:ascii="Trebuchet MS"/>
                <w:spacing w:val="-2"/>
                <w:w w:val="185"/>
                <w:sz w:val="9"/>
              </w:rPr>
              <w:t>)</w:t>
            </w:r>
            <w:r>
              <w:rPr>
                <w:rFonts w:ascii="Trebuchet MS"/>
                <w:spacing w:val="-7"/>
                <w:w w:val="185"/>
                <w:sz w:val="9"/>
              </w:rPr>
              <w:t xml:space="preserve"> </w:t>
            </w:r>
            <w:r>
              <w:rPr>
                <w:rFonts w:ascii="Trebuchet MS"/>
                <w:w w:val="185"/>
                <w:sz w:val="9"/>
              </w:rPr>
              <w:t>*</w:t>
            </w:r>
          </w:p>
        </w:tc>
        <w:tc>
          <w:tcPr>
            <w:tcW w:w="1013" w:type="dxa"/>
            <w:tcBorders>
              <w:top w:val="single" w:sz="5" w:space="0" w:color="969696"/>
              <w:left w:val="single" w:sz="7" w:space="0" w:color="969696"/>
              <w:bottom w:val="single" w:sz="6" w:space="0" w:color="969696"/>
              <w:right w:val="single" w:sz="7" w:space="0" w:color="969696"/>
            </w:tcBorders>
          </w:tcPr>
          <w:p w:rsidR="00C95FE4" w:rsidRDefault="007758B2">
            <w:pPr>
              <w:pStyle w:val="TableParagraph"/>
              <w:spacing w:before="58"/>
              <w:ind w:left="219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2"/>
                <w:w w:val="105"/>
                <w:sz w:val="9"/>
              </w:rPr>
              <w:t>%&amp;</w:t>
            </w:r>
            <w:r>
              <w:rPr>
                <w:rFonts w:ascii="Trebuchet MS"/>
                <w:w w:val="105"/>
                <w:sz w:val="9"/>
              </w:rPr>
              <w:t xml:space="preserve"> </w:t>
            </w:r>
            <w:r>
              <w:rPr>
                <w:rFonts w:ascii="Trebuchet MS"/>
                <w:spacing w:val="15"/>
                <w:w w:val="105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395"/>
                <w:sz w:val="9"/>
              </w:rPr>
              <w:t>'</w:t>
            </w:r>
            <w:r>
              <w:rPr>
                <w:rFonts w:ascii="Trebuchet MS"/>
                <w:spacing w:val="-21"/>
                <w:w w:val="395"/>
                <w:sz w:val="9"/>
              </w:rPr>
              <w:t xml:space="preserve"> </w:t>
            </w:r>
            <w:r>
              <w:rPr>
                <w:rFonts w:ascii="Trebuchet MS"/>
                <w:spacing w:val="-3"/>
                <w:w w:val="185"/>
                <w:sz w:val="9"/>
              </w:rPr>
              <w:t>(</w:t>
            </w:r>
            <w:r>
              <w:rPr>
                <w:rFonts w:ascii="Trebuchet MS"/>
                <w:spacing w:val="-2"/>
                <w:w w:val="185"/>
                <w:sz w:val="9"/>
              </w:rPr>
              <w:t>)</w:t>
            </w:r>
            <w:r>
              <w:rPr>
                <w:rFonts w:ascii="Trebuchet MS"/>
                <w:spacing w:val="-7"/>
                <w:w w:val="185"/>
                <w:sz w:val="9"/>
              </w:rPr>
              <w:t xml:space="preserve"> </w:t>
            </w:r>
            <w:r>
              <w:rPr>
                <w:rFonts w:ascii="Trebuchet MS"/>
                <w:w w:val="185"/>
                <w:sz w:val="9"/>
              </w:rPr>
              <w:t>*</w:t>
            </w:r>
          </w:p>
        </w:tc>
        <w:tc>
          <w:tcPr>
            <w:tcW w:w="1051" w:type="dxa"/>
            <w:tcBorders>
              <w:top w:val="single" w:sz="5" w:space="0" w:color="969696"/>
              <w:left w:val="single" w:sz="7" w:space="0" w:color="969696"/>
              <w:bottom w:val="single" w:sz="6" w:space="0" w:color="969696"/>
              <w:right w:val="single" w:sz="7" w:space="0" w:color="969696"/>
            </w:tcBorders>
          </w:tcPr>
          <w:p w:rsidR="00C95FE4" w:rsidRDefault="007758B2">
            <w:pPr>
              <w:pStyle w:val="TableParagraph"/>
              <w:spacing w:before="58"/>
              <w:ind w:left="263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2"/>
                <w:w w:val="110"/>
                <w:sz w:val="9"/>
              </w:rPr>
              <w:t>&amp;%</w:t>
            </w:r>
            <w:r>
              <w:rPr>
                <w:rFonts w:ascii="Trebuchet MS"/>
                <w:spacing w:val="-9"/>
                <w:w w:val="110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185"/>
                <w:sz w:val="9"/>
              </w:rPr>
              <w:t>4</w:t>
            </w:r>
            <w:r>
              <w:rPr>
                <w:rFonts w:ascii="Trebuchet MS"/>
                <w:w w:val="185"/>
                <w:sz w:val="9"/>
              </w:rPr>
              <w:t>'</w:t>
            </w:r>
            <w:r>
              <w:rPr>
                <w:rFonts w:ascii="Trebuchet MS"/>
                <w:spacing w:val="-6"/>
                <w:w w:val="185"/>
                <w:sz w:val="9"/>
              </w:rPr>
              <w:t xml:space="preserve"> </w:t>
            </w:r>
            <w:r>
              <w:rPr>
                <w:rFonts w:ascii="Trebuchet MS"/>
                <w:w w:val="145"/>
                <w:sz w:val="9"/>
              </w:rPr>
              <w:t>5,,)</w:t>
            </w:r>
          </w:p>
        </w:tc>
        <w:tc>
          <w:tcPr>
            <w:tcW w:w="922" w:type="dxa"/>
            <w:tcBorders>
              <w:top w:val="single" w:sz="5" w:space="0" w:color="969696"/>
              <w:left w:val="single" w:sz="7" w:space="0" w:color="969696"/>
              <w:bottom w:val="single" w:sz="6" w:space="0" w:color="969696"/>
              <w:right w:val="single" w:sz="7" w:space="0" w:color="969696"/>
            </w:tcBorders>
          </w:tcPr>
          <w:p w:rsidR="00C95FE4" w:rsidRDefault="007758B2">
            <w:pPr>
              <w:pStyle w:val="TableParagraph"/>
              <w:spacing w:before="58"/>
              <w:ind w:left="157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2"/>
                <w:w w:val="105"/>
                <w:sz w:val="9"/>
              </w:rPr>
              <w:t>&amp;</w:t>
            </w:r>
            <w:r>
              <w:rPr>
                <w:rFonts w:ascii="Trebuchet MS"/>
                <w:spacing w:val="-1"/>
                <w:w w:val="105"/>
                <w:sz w:val="9"/>
              </w:rPr>
              <w:t>-+.6</w:t>
            </w:r>
            <w:r>
              <w:rPr>
                <w:rFonts w:ascii="Trebuchet MS"/>
                <w:spacing w:val="-2"/>
                <w:w w:val="105"/>
                <w:sz w:val="9"/>
              </w:rPr>
              <w:t>&amp;</w:t>
            </w:r>
            <w:r>
              <w:rPr>
                <w:rFonts w:ascii="Trebuchet MS"/>
                <w:spacing w:val="-1"/>
                <w:w w:val="105"/>
                <w:sz w:val="9"/>
              </w:rPr>
              <w:t>2</w:t>
            </w:r>
            <w:r>
              <w:rPr>
                <w:rFonts w:ascii="Trebuchet MS"/>
                <w:spacing w:val="-2"/>
                <w:w w:val="105"/>
                <w:sz w:val="9"/>
              </w:rPr>
              <w:t>%</w:t>
            </w:r>
            <w:r>
              <w:rPr>
                <w:rFonts w:ascii="Trebuchet MS"/>
                <w:spacing w:val="-1"/>
                <w:w w:val="105"/>
                <w:sz w:val="9"/>
              </w:rPr>
              <w:t>-</w:t>
            </w:r>
            <w:r>
              <w:rPr>
                <w:rFonts w:ascii="Trebuchet MS"/>
                <w:spacing w:val="-2"/>
                <w:w w:val="105"/>
                <w:sz w:val="9"/>
              </w:rPr>
              <w:t>%%%</w:t>
            </w:r>
          </w:p>
        </w:tc>
        <w:tc>
          <w:tcPr>
            <w:tcW w:w="953" w:type="dxa"/>
            <w:tcBorders>
              <w:top w:val="single" w:sz="5" w:space="0" w:color="969696"/>
              <w:left w:val="single" w:sz="7" w:space="0" w:color="969696"/>
              <w:bottom w:val="single" w:sz="6" w:space="0" w:color="969696"/>
              <w:right w:val="single" w:sz="9" w:space="0" w:color="969696"/>
            </w:tcBorders>
          </w:tcPr>
          <w:p w:rsidR="00C95FE4" w:rsidRDefault="007758B2">
            <w:pPr>
              <w:pStyle w:val="TableParagraph"/>
              <w:spacing w:before="58"/>
              <w:ind w:left="286" w:right="-3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1"/>
                <w:sz w:val="9"/>
              </w:rPr>
              <w:t>6</w:t>
            </w:r>
            <w:r>
              <w:rPr>
                <w:rFonts w:ascii="Trebuchet MS"/>
                <w:spacing w:val="-2"/>
                <w:sz w:val="9"/>
              </w:rPr>
              <w:t>&amp;3</w:t>
            </w:r>
            <w:r>
              <w:rPr>
                <w:rFonts w:ascii="Trebuchet MS"/>
                <w:spacing w:val="-1"/>
                <w:sz w:val="9"/>
              </w:rPr>
              <w:t>.%2</w:t>
            </w:r>
            <w:r>
              <w:rPr>
                <w:rFonts w:ascii="Trebuchet MS"/>
                <w:spacing w:val="-2"/>
                <w:sz w:val="9"/>
              </w:rPr>
              <w:t>3</w:t>
            </w:r>
            <w:r>
              <w:rPr>
                <w:rFonts w:ascii="Trebuchet MS"/>
                <w:spacing w:val="-1"/>
                <w:sz w:val="9"/>
              </w:rPr>
              <w:t>21%</w:t>
            </w:r>
            <w:r>
              <w:rPr>
                <w:rFonts w:ascii="Trebuchet MS"/>
                <w:spacing w:val="-2"/>
                <w:sz w:val="9"/>
              </w:rPr>
              <w:t>$</w:t>
            </w:r>
            <w:r>
              <w:rPr>
                <w:rFonts w:ascii="Trebuchet MS"/>
                <w:spacing w:val="-1"/>
                <w:sz w:val="9"/>
              </w:rPr>
              <w:t>%%</w:t>
            </w:r>
          </w:p>
        </w:tc>
        <w:tc>
          <w:tcPr>
            <w:tcW w:w="1010" w:type="dxa"/>
            <w:tcBorders>
              <w:top w:val="single" w:sz="5" w:space="0" w:color="969696"/>
              <w:left w:val="single" w:sz="9" w:space="0" w:color="969696"/>
              <w:bottom w:val="single" w:sz="6" w:space="0" w:color="969696"/>
              <w:right w:val="single" w:sz="7" w:space="0" w:color="969696"/>
            </w:tcBorders>
          </w:tcPr>
          <w:p w:rsidR="00C95FE4" w:rsidRDefault="007758B2">
            <w:pPr>
              <w:pStyle w:val="TableParagraph"/>
              <w:spacing w:before="58"/>
              <w:ind w:left="291" w:right="-3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2"/>
                <w:sz w:val="9"/>
              </w:rPr>
              <w:t>&amp;</w:t>
            </w:r>
            <w:r>
              <w:rPr>
                <w:rFonts w:ascii="Trebuchet MS"/>
                <w:spacing w:val="-1"/>
                <w:sz w:val="9"/>
              </w:rPr>
              <w:t>.+</w:t>
            </w:r>
            <w:r>
              <w:rPr>
                <w:rFonts w:ascii="Trebuchet MS"/>
                <w:spacing w:val="-2"/>
                <w:sz w:val="9"/>
              </w:rPr>
              <w:t>3</w:t>
            </w:r>
            <w:r>
              <w:rPr>
                <w:rFonts w:ascii="Trebuchet MS"/>
                <w:spacing w:val="-1"/>
                <w:sz w:val="9"/>
              </w:rPr>
              <w:t>6%</w:t>
            </w:r>
            <w:r>
              <w:rPr>
                <w:rFonts w:ascii="Trebuchet MS"/>
                <w:spacing w:val="-2"/>
                <w:sz w:val="9"/>
              </w:rPr>
              <w:t>&amp;3</w:t>
            </w:r>
            <w:r>
              <w:rPr>
                <w:rFonts w:ascii="Trebuchet MS"/>
                <w:spacing w:val="-1"/>
                <w:sz w:val="9"/>
              </w:rPr>
              <w:t>21</w:t>
            </w:r>
            <w:r>
              <w:rPr>
                <w:rFonts w:ascii="Trebuchet MS"/>
                <w:spacing w:val="-2"/>
                <w:sz w:val="9"/>
              </w:rPr>
              <w:t>&amp;$</w:t>
            </w:r>
            <w:r>
              <w:rPr>
                <w:rFonts w:ascii="Trebuchet MS"/>
                <w:spacing w:val="-1"/>
                <w:sz w:val="9"/>
              </w:rPr>
              <w:t>%%</w:t>
            </w:r>
          </w:p>
        </w:tc>
        <w:tc>
          <w:tcPr>
            <w:tcW w:w="1114" w:type="dxa"/>
            <w:tcBorders>
              <w:top w:val="single" w:sz="5" w:space="0" w:color="969696"/>
              <w:left w:val="single" w:sz="7" w:space="0" w:color="969696"/>
              <w:bottom w:val="single" w:sz="6" w:space="0" w:color="969696"/>
              <w:right w:val="single" w:sz="7" w:space="0" w:color="969696"/>
            </w:tcBorders>
          </w:tcPr>
          <w:p w:rsidR="00C95FE4" w:rsidRDefault="007758B2">
            <w:pPr>
              <w:pStyle w:val="TableParagraph"/>
              <w:spacing w:before="58"/>
              <w:ind w:left="396" w:right="-3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1"/>
                <w:sz w:val="9"/>
              </w:rPr>
              <w:t>177</w:t>
            </w:r>
            <w:r>
              <w:rPr>
                <w:rFonts w:ascii="Trebuchet MS"/>
                <w:spacing w:val="-2"/>
                <w:sz w:val="9"/>
              </w:rPr>
              <w:t>3</w:t>
            </w:r>
            <w:r>
              <w:rPr>
                <w:rFonts w:ascii="Trebuchet MS"/>
                <w:spacing w:val="-1"/>
                <w:sz w:val="9"/>
              </w:rPr>
              <w:t>7</w:t>
            </w:r>
            <w:r>
              <w:rPr>
                <w:rFonts w:ascii="Trebuchet MS"/>
                <w:spacing w:val="-2"/>
                <w:sz w:val="9"/>
              </w:rPr>
              <w:t>&amp;</w:t>
            </w:r>
            <w:r>
              <w:rPr>
                <w:rFonts w:ascii="Trebuchet MS"/>
                <w:spacing w:val="-1"/>
                <w:sz w:val="9"/>
              </w:rPr>
              <w:t>%</w:t>
            </w:r>
            <w:r>
              <w:rPr>
                <w:rFonts w:ascii="Trebuchet MS"/>
                <w:spacing w:val="-2"/>
                <w:sz w:val="9"/>
              </w:rPr>
              <w:t>3</w:t>
            </w:r>
            <w:r>
              <w:rPr>
                <w:rFonts w:ascii="Trebuchet MS"/>
                <w:spacing w:val="-1"/>
                <w:sz w:val="9"/>
              </w:rPr>
              <w:t>7+</w:t>
            </w:r>
            <w:r>
              <w:rPr>
                <w:rFonts w:ascii="Trebuchet MS"/>
                <w:spacing w:val="-2"/>
                <w:sz w:val="9"/>
              </w:rPr>
              <w:t>&amp;$</w:t>
            </w:r>
            <w:r>
              <w:rPr>
                <w:rFonts w:ascii="Trebuchet MS"/>
                <w:spacing w:val="-1"/>
                <w:sz w:val="9"/>
              </w:rPr>
              <w:t>%%</w:t>
            </w:r>
          </w:p>
        </w:tc>
      </w:tr>
      <w:tr w:rsidR="00C95FE4">
        <w:trPr>
          <w:trHeight w:hRule="exact" w:val="226"/>
        </w:trPr>
        <w:tc>
          <w:tcPr>
            <w:tcW w:w="2611" w:type="dxa"/>
            <w:tcBorders>
              <w:top w:val="single" w:sz="6" w:space="0" w:color="969696"/>
              <w:left w:val="single" w:sz="7" w:space="0" w:color="969696"/>
              <w:bottom w:val="single" w:sz="6" w:space="0" w:color="969696"/>
              <w:right w:val="single" w:sz="7" w:space="0" w:color="969696"/>
            </w:tcBorders>
          </w:tcPr>
          <w:p w:rsidR="00C95FE4" w:rsidRDefault="007758B2">
            <w:pPr>
              <w:pStyle w:val="TableParagraph"/>
              <w:spacing w:before="58"/>
              <w:ind w:left="291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5"/>
                <w:w w:val="210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98"/>
                <w:sz w:val="9"/>
              </w:rPr>
              <w:t xml:space="preserve"> </w:t>
            </w:r>
            <w:r>
              <w:rPr>
                <w:rFonts w:ascii="Trebuchet MS"/>
                <w:spacing w:val="3"/>
                <w:w w:val="146"/>
                <w:sz w:val="9"/>
              </w:rPr>
              <w:t xml:space="preserve"> </w:t>
            </w:r>
            <w:r>
              <w:rPr>
                <w:rFonts w:ascii="Trebuchet MS"/>
                <w:w w:val="198"/>
                <w:sz w:val="9"/>
              </w:rPr>
              <w:t xml:space="preserve"> </w:t>
            </w:r>
            <w:r>
              <w:rPr>
                <w:rFonts w:ascii="Times New Roman"/>
                <w:spacing w:val="5"/>
                <w:sz w:val="9"/>
              </w:rPr>
              <w:t xml:space="preserve"> </w:t>
            </w:r>
            <w:r>
              <w:rPr>
                <w:rFonts w:ascii="Trebuchet MS"/>
                <w:spacing w:val="2"/>
                <w:w w:val="186"/>
                <w:sz w:val="9"/>
              </w:rPr>
              <w:t xml:space="preserve"> </w:t>
            </w:r>
            <w:r>
              <w:rPr>
                <w:rFonts w:ascii="Trebuchet MS"/>
                <w:spacing w:val="-2"/>
                <w:w w:val="202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206"/>
                <w:sz w:val="9"/>
              </w:rPr>
              <w:t xml:space="preserve"> </w:t>
            </w:r>
            <w:r>
              <w:rPr>
                <w:rFonts w:ascii="Trebuchet MS"/>
                <w:spacing w:val="-3"/>
                <w:w w:val="152"/>
                <w:sz w:val="9"/>
              </w:rPr>
              <w:t xml:space="preserve"> </w:t>
            </w:r>
            <w:r>
              <w:rPr>
                <w:rFonts w:ascii="Trebuchet MS"/>
                <w:spacing w:val="2"/>
                <w:w w:val="149"/>
                <w:sz w:val="9"/>
              </w:rPr>
              <w:t xml:space="preserve"> </w:t>
            </w:r>
            <w:r>
              <w:rPr>
                <w:rFonts w:ascii="Trebuchet MS"/>
                <w:spacing w:val="-2"/>
                <w:w w:val="146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206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07"/>
                <w:sz w:val="9"/>
              </w:rPr>
              <w:t xml:space="preserve"> </w:t>
            </w:r>
            <w:r>
              <w:rPr>
                <w:rFonts w:ascii="Trebuchet MS"/>
                <w:w w:val="146"/>
                <w:sz w:val="9"/>
              </w:rPr>
              <w:t xml:space="preserve"> </w:t>
            </w:r>
            <w:r>
              <w:rPr>
                <w:rFonts w:ascii="Times New Roman"/>
                <w:spacing w:val="9"/>
                <w:sz w:val="9"/>
              </w:rPr>
              <w:t xml:space="preserve"> </w:t>
            </w:r>
            <w:r>
              <w:rPr>
                <w:rFonts w:ascii="Trebuchet MS"/>
                <w:spacing w:val="-2"/>
                <w:w w:val="202"/>
                <w:sz w:val="9"/>
              </w:rPr>
              <w:t xml:space="preserve"> </w:t>
            </w:r>
            <w:r>
              <w:rPr>
                <w:rFonts w:ascii="Trebuchet MS"/>
                <w:w w:val="139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07"/>
                <w:sz w:val="9"/>
              </w:rPr>
              <w:t xml:space="preserve"> </w:t>
            </w:r>
            <w:r>
              <w:rPr>
                <w:rFonts w:ascii="Trebuchet MS"/>
                <w:spacing w:val="2"/>
                <w:w w:val="186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07"/>
                <w:sz w:val="9"/>
              </w:rPr>
              <w:t xml:space="preserve"> </w:t>
            </w:r>
            <w:r>
              <w:rPr>
                <w:rFonts w:ascii="Trebuchet MS"/>
                <w:spacing w:val="-4"/>
                <w:w w:val="206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98"/>
                <w:sz w:val="9"/>
              </w:rPr>
              <w:t xml:space="preserve"> </w:t>
            </w:r>
            <w:r>
              <w:rPr>
                <w:rFonts w:ascii="Trebuchet MS"/>
                <w:w w:val="152"/>
                <w:sz w:val="9"/>
              </w:rPr>
              <w:t xml:space="preserve"> </w:t>
            </w:r>
            <w:r>
              <w:rPr>
                <w:rFonts w:ascii="Times New Roman"/>
                <w:spacing w:val="8"/>
                <w:sz w:val="9"/>
              </w:rPr>
              <w:t xml:space="preserve"> </w:t>
            </w:r>
            <w:r>
              <w:rPr>
                <w:rFonts w:ascii="Trebuchet MS"/>
                <w:w w:val="138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206"/>
                <w:sz w:val="9"/>
              </w:rPr>
              <w:t xml:space="preserve"> </w:t>
            </w:r>
            <w:r>
              <w:rPr>
                <w:rFonts w:ascii="Trebuchet MS"/>
                <w:w w:val="210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07"/>
                <w:sz w:val="9"/>
              </w:rPr>
              <w:t xml:space="preserve"> </w:t>
            </w:r>
            <w:r>
              <w:rPr>
                <w:rFonts w:ascii="Trebuchet MS"/>
                <w:spacing w:val="-3"/>
                <w:w w:val="186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07"/>
                <w:sz w:val="9"/>
              </w:rPr>
              <w:t xml:space="preserve"> </w:t>
            </w:r>
            <w:r>
              <w:rPr>
                <w:rFonts w:ascii="Trebuchet MS"/>
                <w:spacing w:val="3"/>
                <w:w w:val="198"/>
                <w:sz w:val="9"/>
              </w:rPr>
              <w:t xml:space="preserve"> </w:t>
            </w:r>
            <w:r>
              <w:rPr>
                <w:rFonts w:ascii="Trebuchet MS"/>
                <w:spacing w:val="-2"/>
                <w:w w:val="111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205"/>
                <w:sz w:val="9"/>
              </w:rPr>
              <w:t xml:space="preserve"> </w:t>
            </w:r>
            <w:r>
              <w:rPr>
                <w:rFonts w:ascii="Trebuchet MS"/>
                <w:w w:val="152"/>
                <w:sz w:val="9"/>
              </w:rPr>
              <w:t xml:space="preserve"> </w:t>
            </w:r>
            <w:r>
              <w:rPr>
                <w:rFonts w:ascii="Times New Roman"/>
                <w:spacing w:val="8"/>
                <w:sz w:val="9"/>
              </w:rPr>
              <w:t xml:space="preserve"> </w:t>
            </w:r>
            <w:r>
              <w:rPr>
                <w:rFonts w:ascii="Trebuchet MS"/>
                <w:spacing w:val="-3"/>
                <w:w w:val="205"/>
                <w:sz w:val="9"/>
              </w:rPr>
              <w:t xml:space="preserve"> </w:t>
            </w:r>
            <w:r>
              <w:rPr>
                <w:rFonts w:ascii="Trebuchet MS"/>
                <w:w w:val="206"/>
                <w:sz w:val="9"/>
              </w:rPr>
              <w:t xml:space="preserve"> </w:t>
            </w:r>
            <w:r>
              <w:rPr>
                <w:rFonts w:ascii="Times New Roman"/>
                <w:spacing w:val="8"/>
                <w:sz w:val="9"/>
              </w:rPr>
              <w:t xml:space="preserve"> </w:t>
            </w:r>
            <w:r>
              <w:rPr>
                <w:rFonts w:ascii="Trebuchet MS"/>
                <w:w w:val="210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206"/>
                <w:sz w:val="9"/>
              </w:rPr>
              <w:t xml:space="preserve"> </w:t>
            </w:r>
            <w:r>
              <w:rPr>
                <w:rFonts w:ascii="Trebuchet MS"/>
                <w:spacing w:val="-2"/>
                <w:w w:val="146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07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152"/>
                <w:sz w:val="9"/>
              </w:rPr>
              <w:t xml:space="preserve"> </w:t>
            </w:r>
            <w:r>
              <w:rPr>
                <w:rFonts w:ascii="Trebuchet MS"/>
                <w:spacing w:val="-3"/>
                <w:w w:val="186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98"/>
                <w:sz w:val="9"/>
              </w:rPr>
              <w:t xml:space="preserve"> </w:t>
            </w:r>
            <w:r>
              <w:rPr>
                <w:rFonts w:ascii="Trebuchet MS"/>
                <w:w w:val="111"/>
                <w:sz w:val="9"/>
              </w:rPr>
              <w:t xml:space="preserve"> </w:t>
            </w:r>
          </w:p>
        </w:tc>
        <w:tc>
          <w:tcPr>
            <w:tcW w:w="854" w:type="dxa"/>
            <w:tcBorders>
              <w:top w:val="single" w:sz="6" w:space="0" w:color="969696"/>
              <w:left w:val="single" w:sz="7" w:space="0" w:color="969696"/>
              <w:bottom w:val="single" w:sz="6" w:space="0" w:color="969696"/>
              <w:right w:val="single" w:sz="7" w:space="0" w:color="969696"/>
            </w:tcBorders>
          </w:tcPr>
          <w:p w:rsidR="00C95FE4" w:rsidRDefault="007758B2">
            <w:pPr>
              <w:pStyle w:val="TableParagraph"/>
              <w:spacing w:before="58"/>
              <w:ind w:left="142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2"/>
                <w:w w:val="105"/>
                <w:sz w:val="9"/>
              </w:rPr>
              <w:t>%&amp;</w:t>
            </w:r>
            <w:r>
              <w:rPr>
                <w:rFonts w:ascii="Trebuchet MS"/>
                <w:w w:val="105"/>
                <w:sz w:val="9"/>
              </w:rPr>
              <w:t xml:space="preserve"> </w:t>
            </w:r>
            <w:r>
              <w:rPr>
                <w:rFonts w:ascii="Trebuchet MS"/>
                <w:spacing w:val="15"/>
                <w:w w:val="105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395"/>
                <w:sz w:val="9"/>
              </w:rPr>
              <w:t>'</w:t>
            </w:r>
            <w:r>
              <w:rPr>
                <w:rFonts w:ascii="Trebuchet MS"/>
                <w:spacing w:val="-21"/>
                <w:w w:val="395"/>
                <w:sz w:val="9"/>
              </w:rPr>
              <w:t xml:space="preserve"> </w:t>
            </w:r>
            <w:r>
              <w:rPr>
                <w:rFonts w:ascii="Trebuchet MS"/>
                <w:spacing w:val="-3"/>
                <w:w w:val="185"/>
                <w:sz w:val="9"/>
              </w:rPr>
              <w:t>(</w:t>
            </w:r>
            <w:r>
              <w:rPr>
                <w:rFonts w:ascii="Trebuchet MS"/>
                <w:spacing w:val="-2"/>
                <w:w w:val="185"/>
                <w:sz w:val="9"/>
              </w:rPr>
              <w:t>)</w:t>
            </w:r>
            <w:r>
              <w:rPr>
                <w:rFonts w:ascii="Trebuchet MS"/>
                <w:spacing w:val="-7"/>
                <w:w w:val="185"/>
                <w:sz w:val="9"/>
              </w:rPr>
              <w:t xml:space="preserve"> </w:t>
            </w:r>
            <w:r>
              <w:rPr>
                <w:rFonts w:ascii="Trebuchet MS"/>
                <w:w w:val="185"/>
                <w:sz w:val="9"/>
              </w:rPr>
              <w:t>*</w:t>
            </w:r>
          </w:p>
        </w:tc>
        <w:tc>
          <w:tcPr>
            <w:tcW w:w="1013" w:type="dxa"/>
            <w:tcBorders>
              <w:top w:val="single" w:sz="6" w:space="0" w:color="969696"/>
              <w:left w:val="single" w:sz="7" w:space="0" w:color="969696"/>
              <w:bottom w:val="single" w:sz="6" w:space="0" w:color="969696"/>
              <w:right w:val="single" w:sz="7" w:space="0" w:color="969696"/>
            </w:tcBorders>
          </w:tcPr>
          <w:p w:rsidR="00C95FE4" w:rsidRDefault="007758B2">
            <w:pPr>
              <w:pStyle w:val="TableParagraph"/>
              <w:spacing w:before="58"/>
              <w:ind w:left="258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2"/>
                <w:w w:val="105"/>
                <w:sz w:val="9"/>
              </w:rPr>
              <w:t>%</w:t>
            </w:r>
            <w:r>
              <w:rPr>
                <w:rFonts w:ascii="Trebuchet MS"/>
                <w:spacing w:val="-1"/>
                <w:w w:val="105"/>
                <w:sz w:val="9"/>
              </w:rPr>
              <w:t>+</w:t>
            </w:r>
            <w:r>
              <w:rPr>
                <w:rFonts w:ascii="Times New Roman"/>
                <w:spacing w:val="5"/>
                <w:sz w:val="9"/>
              </w:rPr>
              <w:t xml:space="preserve"> </w:t>
            </w:r>
            <w:r>
              <w:rPr>
                <w:rFonts w:ascii="Trebuchet MS"/>
                <w:w w:val="210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206"/>
                <w:sz w:val="9"/>
              </w:rPr>
              <w:t xml:space="preserve"> </w:t>
            </w:r>
            <w:r>
              <w:rPr>
                <w:rFonts w:ascii="Trebuchet MS"/>
                <w:spacing w:val="-2"/>
                <w:w w:val="146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07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152"/>
                <w:sz w:val="9"/>
              </w:rPr>
              <w:t xml:space="preserve"> </w:t>
            </w:r>
            <w:r>
              <w:rPr>
                <w:rFonts w:ascii="Trebuchet MS"/>
                <w:spacing w:val="-3"/>
                <w:w w:val="186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98"/>
                <w:sz w:val="9"/>
              </w:rPr>
              <w:t xml:space="preserve"> </w:t>
            </w:r>
            <w:r>
              <w:rPr>
                <w:rFonts w:ascii="Trebuchet MS"/>
                <w:w w:val="111"/>
                <w:sz w:val="9"/>
              </w:rPr>
              <w:t xml:space="preserve"> </w:t>
            </w:r>
          </w:p>
        </w:tc>
        <w:tc>
          <w:tcPr>
            <w:tcW w:w="1051" w:type="dxa"/>
            <w:tcBorders>
              <w:top w:val="single" w:sz="6" w:space="0" w:color="969696"/>
              <w:left w:val="single" w:sz="7" w:space="0" w:color="969696"/>
              <w:bottom w:val="single" w:sz="6" w:space="0" w:color="969696"/>
              <w:right w:val="single" w:sz="7" w:space="0" w:color="969696"/>
            </w:tcBorders>
          </w:tcPr>
          <w:p w:rsidR="00C95FE4" w:rsidRDefault="007758B2">
            <w:pPr>
              <w:pStyle w:val="TableParagraph"/>
              <w:spacing w:before="58"/>
              <w:ind w:left="262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1"/>
                <w:sz w:val="9"/>
              </w:rPr>
              <w:t>%</w:t>
            </w:r>
            <w:r>
              <w:rPr>
                <w:rFonts w:ascii="Trebuchet MS"/>
                <w:spacing w:val="-2"/>
                <w:sz w:val="9"/>
              </w:rPr>
              <w:t>&amp;</w:t>
            </w:r>
            <w:r>
              <w:rPr>
                <w:rFonts w:ascii="Times New Roman"/>
                <w:spacing w:val="5"/>
                <w:sz w:val="9"/>
              </w:rPr>
              <w:t xml:space="preserve"> </w:t>
            </w:r>
            <w:r>
              <w:rPr>
                <w:rFonts w:ascii="Trebuchet MS"/>
                <w:spacing w:val="-2"/>
                <w:w w:val="181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98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206"/>
                <w:sz w:val="9"/>
              </w:rPr>
              <w:t xml:space="preserve"> </w:t>
            </w:r>
            <w:r>
              <w:rPr>
                <w:rFonts w:ascii="Trebuchet MS"/>
                <w:spacing w:val="2"/>
                <w:w w:val="149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07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98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189"/>
                <w:sz w:val="9"/>
              </w:rPr>
              <w:t xml:space="preserve"> </w:t>
            </w:r>
            <w:r>
              <w:rPr>
                <w:rFonts w:ascii="Trebuchet MS"/>
                <w:w w:val="202"/>
                <w:sz w:val="9"/>
              </w:rPr>
              <w:t xml:space="preserve"> </w:t>
            </w:r>
          </w:p>
        </w:tc>
        <w:tc>
          <w:tcPr>
            <w:tcW w:w="922" w:type="dxa"/>
            <w:tcBorders>
              <w:top w:val="single" w:sz="6" w:space="0" w:color="969696"/>
              <w:left w:val="single" w:sz="7" w:space="0" w:color="969696"/>
              <w:bottom w:val="single" w:sz="6" w:space="0" w:color="969696"/>
              <w:right w:val="single" w:sz="7" w:space="0" w:color="969696"/>
            </w:tcBorders>
          </w:tcPr>
          <w:p w:rsidR="00C95FE4" w:rsidRDefault="007758B2">
            <w:pPr>
              <w:pStyle w:val="TableParagraph"/>
              <w:spacing w:before="58"/>
              <w:ind w:left="147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2"/>
                <w:w w:val="110"/>
                <w:sz w:val="9"/>
              </w:rPr>
              <w:t>&amp;</w:t>
            </w:r>
            <w:r>
              <w:rPr>
                <w:rFonts w:ascii="Trebuchet MS"/>
                <w:spacing w:val="-1"/>
                <w:w w:val="110"/>
                <w:sz w:val="9"/>
              </w:rPr>
              <w:t>++.</w:t>
            </w:r>
            <w:r>
              <w:rPr>
                <w:rFonts w:ascii="Trebuchet MS"/>
                <w:spacing w:val="-2"/>
                <w:w w:val="110"/>
                <w:sz w:val="9"/>
              </w:rPr>
              <w:t>%</w:t>
            </w:r>
            <w:r>
              <w:rPr>
                <w:rFonts w:ascii="Trebuchet MS"/>
                <w:spacing w:val="-1"/>
                <w:w w:val="110"/>
                <w:sz w:val="9"/>
              </w:rPr>
              <w:t>0</w:t>
            </w:r>
            <w:r>
              <w:rPr>
                <w:rFonts w:ascii="Trebuchet MS"/>
                <w:spacing w:val="-2"/>
                <w:w w:val="110"/>
                <w:sz w:val="9"/>
              </w:rPr>
              <w:t>%</w:t>
            </w:r>
            <w:r>
              <w:rPr>
                <w:rFonts w:ascii="Trebuchet MS"/>
                <w:spacing w:val="-1"/>
                <w:w w:val="110"/>
                <w:sz w:val="9"/>
              </w:rPr>
              <w:t>.-</w:t>
            </w:r>
            <w:r>
              <w:rPr>
                <w:rFonts w:ascii="Trebuchet MS"/>
                <w:spacing w:val="-2"/>
                <w:w w:val="110"/>
                <w:sz w:val="9"/>
              </w:rPr>
              <w:t>%%%</w:t>
            </w:r>
          </w:p>
        </w:tc>
        <w:tc>
          <w:tcPr>
            <w:tcW w:w="953" w:type="dxa"/>
            <w:tcBorders>
              <w:top w:val="single" w:sz="6" w:space="0" w:color="969696"/>
              <w:left w:val="single" w:sz="7" w:space="0" w:color="969696"/>
              <w:bottom w:val="single" w:sz="6" w:space="0" w:color="969696"/>
              <w:right w:val="single" w:sz="9" w:space="0" w:color="969696"/>
            </w:tcBorders>
          </w:tcPr>
          <w:p w:rsidR="00C95FE4" w:rsidRDefault="007758B2">
            <w:pPr>
              <w:pStyle w:val="TableParagraph"/>
              <w:spacing w:before="58"/>
              <w:ind w:left="286" w:right="-4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1"/>
                <w:sz w:val="9"/>
              </w:rPr>
              <w:t>+</w:t>
            </w:r>
            <w:r>
              <w:rPr>
                <w:rFonts w:ascii="Trebuchet MS"/>
                <w:spacing w:val="-2"/>
                <w:sz w:val="9"/>
              </w:rPr>
              <w:t>&amp;3</w:t>
            </w:r>
            <w:r>
              <w:rPr>
                <w:rFonts w:ascii="Trebuchet MS"/>
                <w:spacing w:val="-1"/>
                <w:sz w:val="9"/>
              </w:rPr>
              <w:t>600</w:t>
            </w:r>
            <w:r>
              <w:rPr>
                <w:rFonts w:ascii="Trebuchet MS"/>
                <w:spacing w:val="-2"/>
                <w:sz w:val="9"/>
              </w:rPr>
              <w:t>3</w:t>
            </w:r>
            <w:r>
              <w:rPr>
                <w:rFonts w:ascii="Trebuchet MS"/>
                <w:spacing w:val="-1"/>
                <w:sz w:val="9"/>
              </w:rPr>
              <w:t>7%%</w:t>
            </w:r>
            <w:r>
              <w:rPr>
                <w:rFonts w:ascii="Trebuchet MS"/>
                <w:spacing w:val="-2"/>
                <w:sz w:val="9"/>
              </w:rPr>
              <w:t>$</w:t>
            </w:r>
            <w:r>
              <w:rPr>
                <w:rFonts w:ascii="Trebuchet MS"/>
                <w:spacing w:val="-1"/>
                <w:sz w:val="9"/>
              </w:rPr>
              <w:t>%%</w:t>
            </w:r>
          </w:p>
        </w:tc>
        <w:tc>
          <w:tcPr>
            <w:tcW w:w="1010" w:type="dxa"/>
            <w:tcBorders>
              <w:top w:val="single" w:sz="6" w:space="0" w:color="969696"/>
              <w:left w:val="single" w:sz="9" w:space="0" w:color="969696"/>
              <w:bottom w:val="single" w:sz="6" w:space="0" w:color="969696"/>
              <w:right w:val="single" w:sz="7" w:space="0" w:color="969696"/>
            </w:tcBorders>
          </w:tcPr>
          <w:p w:rsidR="00C95FE4" w:rsidRDefault="007758B2">
            <w:pPr>
              <w:pStyle w:val="TableParagraph"/>
              <w:spacing w:before="58"/>
              <w:ind w:right="-4"/>
              <w:jc w:val="right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1"/>
                <w:w w:val="90"/>
                <w:sz w:val="9"/>
              </w:rPr>
              <w:t>%</w:t>
            </w:r>
            <w:r>
              <w:rPr>
                <w:rFonts w:ascii="Trebuchet MS"/>
                <w:spacing w:val="-2"/>
                <w:w w:val="90"/>
                <w:sz w:val="9"/>
              </w:rPr>
              <w:t>$</w:t>
            </w:r>
            <w:r>
              <w:rPr>
                <w:rFonts w:ascii="Trebuchet MS"/>
                <w:spacing w:val="-1"/>
                <w:w w:val="90"/>
                <w:sz w:val="9"/>
              </w:rPr>
              <w:t>%%</w:t>
            </w:r>
          </w:p>
        </w:tc>
        <w:tc>
          <w:tcPr>
            <w:tcW w:w="1114" w:type="dxa"/>
            <w:tcBorders>
              <w:top w:val="single" w:sz="6" w:space="0" w:color="969696"/>
              <w:left w:val="single" w:sz="7" w:space="0" w:color="969696"/>
              <w:bottom w:val="single" w:sz="6" w:space="0" w:color="969696"/>
              <w:right w:val="single" w:sz="7" w:space="0" w:color="969696"/>
            </w:tcBorders>
          </w:tcPr>
          <w:p w:rsidR="00C95FE4" w:rsidRDefault="007758B2">
            <w:pPr>
              <w:pStyle w:val="TableParagraph"/>
              <w:spacing w:before="58"/>
              <w:ind w:left="449" w:right="-3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1"/>
                <w:sz w:val="9"/>
              </w:rPr>
              <w:t>+</w:t>
            </w:r>
            <w:r>
              <w:rPr>
                <w:rFonts w:ascii="Trebuchet MS"/>
                <w:spacing w:val="-2"/>
                <w:sz w:val="9"/>
              </w:rPr>
              <w:t>&amp;3</w:t>
            </w:r>
            <w:r>
              <w:rPr>
                <w:rFonts w:ascii="Trebuchet MS"/>
                <w:spacing w:val="-1"/>
                <w:sz w:val="9"/>
              </w:rPr>
              <w:t>600</w:t>
            </w:r>
            <w:r>
              <w:rPr>
                <w:rFonts w:ascii="Trebuchet MS"/>
                <w:spacing w:val="-2"/>
                <w:sz w:val="9"/>
              </w:rPr>
              <w:t>3</w:t>
            </w:r>
            <w:r>
              <w:rPr>
                <w:rFonts w:ascii="Trebuchet MS"/>
                <w:spacing w:val="-1"/>
                <w:sz w:val="9"/>
              </w:rPr>
              <w:t>7%%</w:t>
            </w:r>
            <w:r>
              <w:rPr>
                <w:rFonts w:ascii="Trebuchet MS"/>
                <w:spacing w:val="-2"/>
                <w:sz w:val="9"/>
              </w:rPr>
              <w:t>$</w:t>
            </w:r>
            <w:r>
              <w:rPr>
                <w:rFonts w:ascii="Trebuchet MS"/>
                <w:spacing w:val="-1"/>
                <w:sz w:val="9"/>
              </w:rPr>
              <w:t>%%</w:t>
            </w:r>
          </w:p>
        </w:tc>
      </w:tr>
      <w:tr w:rsidR="00C95FE4">
        <w:trPr>
          <w:trHeight w:hRule="exact" w:val="216"/>
        </w:trPr>
        <w:tc>
          <w:tcPr>
            <w:tcW w:w="2611" w:type="dxa"/>
            <w:tcBorders>
              <w:top w:val="single" w:sz="6" w:space="0" w:color="969696"/>
              <w:left w:val="single" w:sz="7" w:space="0" w:color="969696"/>
              <w:bottom w:val="single" w:sz="6" w:space="0" w:color="969696"/>
              <w:right w:val="single" w:sz="7" w:space="0" w:color="969696"/>
            </w:tcBorders>
          </w:tcPr>
          <w:p w:rsidR="00C95FE4" w:rsidRDefault="007758B2">
            <w:pPr>
              <w:pStyle w:val="TableParagraph"/>
              <w:spacing w:before="53"/>
              <w:ind w:left="291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5"/>
                <w:w w:val="210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98"/>
                <w:sz w:val="9"/>
              </w:rPr>
              <w:t xml:space="preserve"> </w:t>
            </w:r>
            <w:r>
              <w:rPr>
                <w:rFonts w:ascii="Trebuchet MS"/>
                <w:spacing w:val="3"/>
                <w:w w:val="146"/>
                <w:sz w:val="9"/>
              </w:rPr>
              <w:t xml:space="preserve"> </w:t>
            </w:r>
            <w:r>
              <w:rPr>
                <w:rFonts w:ascii="Trebuchet MS"/>
                <w:w w:val="198"/>
                <w:sz w:val="9"/>
              </w:rPr>
              <w:t xml:space="preserve"> </w:t>
            </w:r>
            <w:r>
              <w:rPr>
                <w:rFonts w:ascii="Times New Roman"/>
                <w:spacing w:val="5"/>
                <w:sz w:val="9"/>
              </w:rPr>
              <w:t xml:space="preserve"> </w:t>
            </w:r>
            <w:r>
              <w:rPr>
                <w:rFonts w:ascii="Trebuchet MS"/>
                <w:spacing w:val="2"/>
                <w:w w:val="186"/>
                <w:sz w:val="9"/>
              </w:rPr>
              <w:t xml:space="preserve"> </w:t>
            </w:r>
            <w:r>
              <w:rPr>
                <w:rFonts w:ascii="Trebuchet MS"/>
                <w:spacing w:val="-2"/>
                <w:w w:val="202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206"/>
                <w:sz w:val="9"/>
              </w:rPr>
              <w:t xml:space="preserve"> </w:t>
            </w:r>
            <w:r>
              <w:rPr>
                <w:rFonts w:ascii="Trebuchet MS"/>
                <w:spacing w:val="-3"/>
                <w:w w:val="152"/>
                <w:sz w:val="9"/>
              </w:rPr>
              <w:t xml:space="preserve"> </w:t>
            </w:r>
            <w:r>
              <w:rPr>
                <w:rFonts w:ascii="Trebuchet MS"/>
                <w:spacing w:val="2"/>
                <w:w w:val="149"/>
                <w:sz w:val="9"/>
              </w:rPr>
              <w:t xml:space="preserve"> </w:t>
            </w:r>
            <w:r>
              <w:rPr>
                <w:rFonts w:ascii="Trebuchet MS"/>
                <w:spacing w:val="-2"/>
                <w:w w:val="146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206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07"/>
                <w:sz w:val="9"/>
              </w:rPr>
              <w:t xml:space="preserve"> </w:t>
            </w:r>
            <w:r>
              <w:rPr>
                <w:rFonts w:ascii="Trebuchet MS"/>
                <w:w w:val="146"/>
                <w:sz w:val="9"/>
              </w:rPr>
              <w:t xml:space="preserve"> </w:t>
            </w:r>
            <w:r>
              <w:rPr>
                <w:rFonts w:ascii="Times New Roman"/>
                <w:spacing w:val="9"/>
                <w:sz w:val="9"/>
              </w:rPr>
              <w:t xml:space="preserve"> </w:t>
            </w:r>
            <w:r>
              <w:rPr>
                <w:rFonts w:ascii="Trebuchet MS"/>
                <w:spacing w:val="-2"/>
                <w:w w:val="202"/>
                <w:sz w:val="9"/>
              </w:rPr>
              <w:t xml:space="preserve"> </w:t>
            </w:r>
            <w:r>
              <w:rPr>
                <w:rFonts w:ascii="Trebuchet MS"/>
                <w:w w:val="139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07"/>
                <w:sz w:val="9"/>
              </w:rPr>
              <w:t xml:space="preserve"> </w:t>
            </w:r>
            <w:r>
              <w:rPr>
                <w:rFonts w:ascii="Trebuchet MS"/>
                <w:spacing w:val="2"/>
                <w:w w:val="186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07"/>
                <w:sz w:val="9"/>
              </w:rPr>
              <w:t xml:space="preserve"> </w:t>
            </w:r>
            <w:r>
              <w:rPr>
                <w:rFonts w:ascii="Trebuchet MS"/>
                <w:spacing w:val="-4"/>
                <w:w w:val="206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98"/>
                <w:sz w:val="9"/>
              </w:rPr>
              <w:t xml:space="preserve"> </w:t>
            </w:r>
            <w:r>
              <w:rPr>
                <w:rFonts w:ascii="Trebuchet MS"/>
                <w:w w:val="152"/>
                <w:sz w:val="9"/>
              </w:rPr>
              <w:t xml:space="preserve"> </w:t>
            </w:r>
            <w:r>
              <w:rPr>
                <w:rFonts w:ascii="Times New Roman"/>
                <w:spacing w:val="8"/>
                <w:sz w:val="9"/>
              </w:rPr>
              <w:t xml:space="preserve"> </w:t>
            </w:r>
            <w:r>
              <w:rPr>
                <w:rFonts w:ascii="Trebuchet MS"/>
                <w:w w:val="138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206"/>
                <w:sz w:val="9"/>
              </w:rPr>
              <w:t xml:space="preserve"> </w:t>
            </w:r>
            <w:r>
              <w:rPr>
                <w:rFonts w:ascii="Trebuchet MS"/>
                <w:w w:val="210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07"/>
                <w:sz w:val="9"/>
              </w:rPr>
              <w:t xml:space="preserve"> </w:t>
            </w:r>
            <w:r>
              <w:rPr>
                <w:rFonts w:ascii="Trebuchet MS"/>
                <w:spacing w:val="-3"/>
                <w:w w:val="186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07"/>
                <w:sz w:val="9"/>
              </w:rPr>
              <w:t xml:space="preserve"> </w:t>
            </w:r>
            <w:r>
              <w:rPr>
                <w:rFonts w:ascii="Trebuchet MS"/>
                <w:spacing w:val="3"/>
                <w:w w:val="198"/>
                <w:sz w:val="9"/>
              </w:rPr>
              <w:t xml:space="preserve"> </w:t>
            </w:r>
            <w:r>
              <w:rPr>
                <w:rFonts w:ascii="Trebuchet MS"/>
                <w:spacing w:val="-2"/>
                <w:w w:val="111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205"/>
                <w:sz w:val="9"/>
              </w:rPr>
              <w:t xml:space="preserve"> </w:t>
            </w:r>
            <w:r>
              <w:rPr>
                <w:rFonts w:ascii="Trebuchet MS"/>
                <w:w w:val="152"/>
                <w:sz w:val="9"/>
              </w:rPr>
              <w:t xml:space="preserve"> </w:t>
            </w:r>
            <w:r>
              <w:rPr>
                <w:rFonts w:ascii="Times New Roman"/>
                <w:spacing w:val="8"/>
                <w:sz w:val="9"/>
              </w:rPr>
              <w:t xml:space="preserve"> </w:t>
            </w:r>
            <w:r>
              <w:rPr>
                <w:rFonts w:ascii="Trebuchet MS"/>
                <w:spacing w:val="-3"/>
                <w:w w:val="205"/>
                <w:sz w:val="9"/>
              </w:rPr>
              <w:t xml:space="preserve"> </w:t>
            </w:r>
            <w:r>
              <w:rPr>
                <w:rFonts w:ascii="Trebuchet MS"/>
                <w:w w:val="206"/>
                <w:sz w:val="9"/>
              </w:rPr>
              <w:t xml:space="preserve"> </w:t>
            </w:r>
            <w:r>
              <w:rPr>
                <w:rFonts w:ascii="Times New Roman"/>
                <w:spacing w:val="8"/>
                <w:sz w:val="9"/>
              </w:rPr>
              <w:t xml:space="preserve"> </w:t>
            </w:r>
            <w:r>
              <w:rPr>
                <w:rFonts w:ascii="Trebuchet MS"/>
                <w:w w:val="210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206"/>
                <w:sz w:val="9"/>
              </w:rPr>
              <w:t xml:space="preserve"> </w:t>
            </w:r>
            <w:r>
              <w:rPr>
                <w:rFonts w:ascii="Trebuchet MS"/>
                <w:spacing w:val="-2"/>
                <w:w w:val="146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07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152"/>
                <w:sz w:val="9"/>
              </w:rPr>
              <w:t xml:space="preserve"> </w:t>
            </w:r>
            <w:r>
              <w:rPr>
                <w:rFonts w:ascii="Trebuchet MS"/>
                <w:spacing w:val="-3"/>
                <w:w w:val="186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98"/>
                <w:sz w:val="9"/>
              </w:rPr>
              <w:t xml:space="preserve"> </w:t>
            </w:r>
            <w:r>
              <w:rPr>
                <w:rFonts w:ascii="Trebuchet MS"/>
                <w:w w:val="111"/>
                <w:sz w:val="9"/>
              </w:rPr>
              <w:t xml:space="preserve"> </w:t>
            </w:r>
          </w:p>
        </w:tc>
        <w:tc>
          <w:tcPr>
            <w:tcW w:w="854" w:type="dxa"/>
            <w:tcBorders>
              <w:top w:val="single" w:sz="6" w:space="0" w:color="969696"/>
              <w:left w:val="single" w:sz="7" w:space="0" w:color="969696"/>
              <w:bottom w:val="single" w:sz="6" w:space="0" w:color="969696"/>
              <w:right w:val="single" w:sz="7" w:space="0" w:color="969696"/>
            </w:tcBorders>
          </w:tcPr>
          <w:p w:rsidR="00C95FE4" w:rsidRDefault="007758B2">
            <w:pPr>
              <w:pStyle w:val="TableParagraph"/>
              <w:spacing w:before="53"/>
              <w:ind w:left="142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2"/>
                <w:w w:val="105"/>
                <w:sz w:val="9"/>
              </w:rPr>
              <w:t>%&amp;</w:t>
            </w:r>
            <w:r>
              <w:rPr>
                <w:rFonts w:ascii="Trebuchet MS"/>
                <w:w w:val="105"/>
                <w:sz w:val="9"/>
              </w:rPr>
              <w:t xml:space="preserve"> </w:t>
            </w:r>
            <w:r>
              <w:rPr>
                <w:rFonts w:ascii="Trebuchet MS"/>
                <w:spacing w:val="15"/>
                <w:w w:val="105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395"/>
                <w:sz w:val="9"/>
              </w:rPr>
              <w:t>'</w:t>
            </w:r>
            <w:r>
              <w:rPr>
                <w:rFonts w:ascii="Trebuchet MS"/>
                <w:spacing w:val="-21"/>
                <w:w w:val="395"/>
                <w:sz w:val="9"/>
              </w:rPr>
              <w:t xml:space="preserve"> </w:t>
            </w:r>
            <w:r>
              <w:rPr>
                <w:rFonts w:ascii="Trebuchet MS"/>
                <w:spacing w:val="-3"/>
                <w:w w:val="185"/>
                <w:sz w:val="9"/>
              </w:rPr>
              <w:t>(</w:t>
            </w:r>
            <w:r>
              <w:rPr>
                <w:rFonts w:ascii="Trebuchet MS"/>
                <w:spacing w:val="-2"/>
                <w:w w:val="185"/>
                <w:sz w:val="9"/>
              </w:rPr>
              <w:t>)</w:t>
            </w:r>
            <w:r>
              <w:rPr>
                <w:rFonts w:ascii="Trebuchet MS"/>
                <w:spacing w:val="-7"/>
                <w:w w:val="185"/>
                <w:sz w:val="9"/>
              </w:rPr>
              <w:t xml:space="preserve"> </w:t>
            </w:r>
            <w:r>
              <w:rPr>
                <w:rFonts w:ascii="Trebuchet MS"/>
                <w:w w:val="185"/>
                <w:sz w:val="9"/>
              </w:rPr>
              <w:t>*</w:t>
            </w:r>
          </w:p>
        </w:tc>
        <w:tc>
          <w:tcPr>
            <w:tcW w:w="1013" w:type="dxa"/>
            <w:tcBorders>
              <w:top w:val="single" w:sz="6" w:space="0" w:color="969696"/>
              <w:left w:val="single" w:sz="7" w:space="0" w:color="969696"/>
              <w:bottom w:val="single" w:sz="6" w:space="0" w:color="969696"/>
              <w:right w:val="single" w:sz="7" w:space="0" w:color="969696"/>
            </w:tcBorders>
          </w:tcPr>
          <w:p w:rsidR="00C95FE4" w:rsidRDefault="007758B2">
            <w:pPr>
              <w:pStyle w:val="TableParagraph"/>
              <w:spacing w:before="53"/>
              <w:ind w:left="258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2"/>
                <w:w w:val="105"/>
                <w:sz w:val="9"/>
              </w:rPr>
              <w:t>%</w:t>
            </w:r>
            <w:r>
              <w:rPr>
                <w:rFonts w:ascii="Trebuchet MS"/>
                <w:spacing w:val="-1"/>
                <w:w w:val="105"/>
                <w:sz w:val="9"/>
              </w:rPr>
              <w:t>+</w:t>
            </w:r>
            <w:r>
              <w:rPr>
                <w:rFonts w:ascii="Times New Roman"/>
                <w:spacing w:val="5"/>
                <w:sz w:val="9"/>
              </w:rPr>
              <w:t xml:space="preserve"> </w:t>
            </w:r>
            <w:r>
              <w:rPr>
                <w:rFonts w:ascii="Trebuchet MS"/>
                <w:w w:val="210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206"/>
                <w:sz w:val="9"/>
              </w:rPr>
              <w:t xml:space="preserve"> </w:t>
            </w:r>
            <w:r>
              <w:rPr>
                <w:rFonts w:ascii="Trebuchet MS"/>
                <w:spacing w:val="-2"/>
                <w:w w:val="146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07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152"/>
                <w:sz w:val="9"/>
              </w:rPr>
              <w:t xml:space="preserve"> </w:t>
            </w:r>
            <w:r>
              <w:rPr>
                <w:rFonts w:ascii="Trebuchet MS"/>
                <w:spacing w:val="-3"/>
                <w:w w:val="186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98"/>
                <w:sz w:val="9"/>
              </w:rPr>
              <w:t xml:space="preserve"> </w:t>
            </w:r>
            <w:r>
              <w:rPr>
                <w:rFonts w:ascii="Trebuchet MS"/>
                <w:w w:val="111"/>
                <w:sz w:val="9"/>
              </w:rPr>
              <w:t xml:space="preserve"> </w:t>
            </w:r>
          </w:p>
        </w:tc>
        <w:tc>
          <w:tcPr>
            <w:tcW w:w="1051" w:type="dxa"/>
            <w:tcBorders>
              <w:top w:val="single" w:sz="6" w:space="0" w:color="969696"/>
              <w:left w:val="single" w:sz="7" w:space="0" w:color="969696"/>
              <w:bottom w:val="single" w:sz="6" w:space="0" w:color="969696"/>
              <w:right w:val="single" w:sz="7" w:space="0" w:color="969696"/>
            </w:tcBorders>
          </w:tcPr>
          <w:p w:rsidR="00C95FE4" w:rsidRDefault="007758B2">
            <w:pPr>
              <w:pStyle w:val="TableParagraph"/>
              <w:spacing w:before="53"/>
              <w:ind w:left="262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1"/>
                <w:sz w:val="9"/>
              </w:rPr>
              <w:t>%</w:t>
            </w:r>
            <w:r>
              <w:rPr>
                <w:rFonts w:ascii="Trebuchet MS"/>
                <w:spacing w:val="-2"/>
                <w:sz w:val="9"/>
              </w:rPr>
              <w:t>&amp;</w:t>
            </w:r>
            <w:r>
              <w:rPr>
                <w:rFonts w:ascii="Times New Roman"/>
                <w:spacing w:val="5"/>
                <w:sz w:val="9"/>
              </w:rPr>
              <w:t xml:space="preserve"> </w:t>
            </w:r>
            <w:r>
              <w:rPr>
                <w:rFonts w:ascii="Trebuchet MS"/>
                <w:spacing w:val="-2"/>
                <w:w w:val="181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98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206"/>
                <w:sz w:val="9"/>
              </w:rPr>
              <w:t xml:space="preserve"> </w:t>
            </w:r>
            <w:r>
              <w:rPr>
                <w:rFonts w:ascii="Trebuchet MS"/>
                <w:spacing w:val="2"/>
                <w:w w:val="149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07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98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189"/>
                <w:sz w:val="9"/>
              </w:rPr>
              <w:t xml:space="preserve"> </w:t>
            </w:r>
            <w:r>
              <w:rPr>
                <w:rFonts w:ascii="Trebuchet MS"/>
                <w:w w:val="202"/>
                <w:sz w:val="9"/>
              </w:rPr>
              <w:t xml:space="preserve"> </w:t>
            </w:r>
          </w:p>
        </w:tc>
        <w:tc>
          <w:tcPr>
            <w:tcW w:w="922" w:type="dxa"/>
            <w:tcBorders>
              <w:top w:val="single" w:sz="6" w:space="0" w:color="969696"/>
              <w:left w:val="single" w:sz="7" w:space="0" w:color="969696"/>
              <w:bottom w:val="single" w:sz="6" w:space="0" w:color="969696"/>
              <w:right w:val="single" w:sz="7" w:space="0" w:color="969696"/>
            </w:tcBorders>
          </w:tcPr>
          <w:p w:rsidR="00C95FE4" w:rsidRDefault="007758B2">
            <w:pPr>
              <w:pStyle w:val="TableParagraph"/>
              <w:spacing w:before="53"/>
              <w:ind w:left="147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2"/>
                <w:w w:val="110"/>
                <w:sz w:val="9"/>
              </w:rPr>
              <w:t>&amp;</w:t>
            </w:r>
            <w:r>
              <w:rPr>
                <w:rFonts w:ascii="Trebuchet MS"/>
                <w:spacing w:val="-1"/>
                <w:w w:val="110"/>
                <w:sz w:val="9"/>
              </w:rPr>
              <w:t>++.</w:t>
            </w:r>
            <w:r>
              <w:rPr>
                <w:rFonts w:ascii="Trebuchet MS"/>
                <w:spacing w:val="-2"/>
                <w:w w:val="110"/>
                <w:sz w:val="9"/>
              </w:rPr>
              <w:t>%</w:t>
            </w:r>
            <w:r>
              <w:rPr>
                <w:rFonts w:ascii="Trebuchet MS"/>
                <w:spacing w:val="-1"/>
                <w:w w:val="110"/>
                <w:sz w:val="9"/>
              </w:rPr>
              <w:t>0</w:t>
            </w:r>
            <w:r>
              <w:rPr>
                <w:rFonts w:ascii="Trebuchet MS"/>
                <w:spacing w:val="-2"/>
                <w:w w:val="110"/>
                <w:sz w:val="9"/>
              </w:rPr>
              <w:t>%</w:t>
            </w:r>
            <w:r>
              <w:rPr>
                <w:rFonts w:ascii="Trebuchet MS"/>
                <w:spacing w:val="-1"/>
                <w:w w:val="110"/>
                <w:sz w:val="9"/>
              </w:rPr>
              <w:t>.-</w:t>
            </w:r>
            <w:r>
              <w:rPr>
                <w:rFonts w:ascii="Trebuchet MS"/>
                <w:spacing w:val="-2"/>
                <w:w w:val="110"/>
                <w:sz w:val="9"/>
              </w:rPr>
              <w:t>%%%</w:t>
            </w:r>
          </w:p>
        </w:tc>
        <w:tc>
          <w:tcPr>
            <w:tcW w:w="953" w:type="dxa"/>
            <w:tcBorders>
              <w:top w:val="single" w:sz="6" w:space="0" w:color="969696"/>
              <w:left w:val="single" w:sz="7" w:space="0" w:color="969696"/>
              <w:bottom w:val="single" w:sz="6" w:space="0" w:color="969696"/>
              <w:right w:val="single" w:sz="9" w:space="0" w:color="969696"/>
            </w:tcBorders>
          </w:tcPr>
          <w:p w:rsidR="00C95FE4" w:rsidRDefault="007758B2">
            <w:pPr>
              <w:pStyle w:val="TableParagraph"/>
              <w:spacing w:before="53"/>
              <w:ind w:left="233" w:right="-4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1"/>
                <w:w w:val="105"/>
                <w:sz w:val="9"/>
              </w:rPr>
              <w:t>1/.</w:t>
            </w:r>
            <w:r>
              <w:rPr>
                <w:rFonts w:ascii="Trebuchet MS"/>
                <w:spacing w:val="-2"/>
                <w:w w:val="105"/>
                <w:sz w:val="9"/>
              </w:rPr>
              <w:t>3</w:t>
            </w:r>
            <w:r>
              <w:rPr>
                <w:rFonts w:ascii="Trebuchet MS"/>
                <w:spacing w:val="-1"/>
                <w:w w:val="105"/>
                <w:sz w:val="9"/>
              </w:rPr>
              <w:t>2//</w:t>
            </w:r>
            <w:r>
              <w:rPr>
                <w:rFonts w:ascii="Trebuchet MS"/>
                <w:spacing w:val="-2"/>
                <w:w w:val="105"/>
                <w:sz w:val="9"/>
              </w:rPr>
              <w:t>3%%%$%%</w:t>
            </w:r>
          </w:p>
        </w:tc>
        <w:tc>
          <w:tcPr>
            <w:tcW w:w="1010" w:type="dxa"/>
            <w:tcBorders>
              <w:top w:val="single" w:sz="6" w:space="0" w:color="969696"/>
              <w:left w:val="single" w:sz="9" w:space="0" w:color="969696"/>
              <w:bottom w:val="single" w:sz="6" w:space="0" w:color="969696"/>
              <w:right w:val="single" w:sz="7" w:space="0" w:color="969696"/>
            </w:tcBorders>
          </w:tcPr>
          <w:p w:rsidR="00C95FE4" w:rsidRDefault="007758B2">
            <w:pPr>
              <w:pStyle w:val="TableParagraph"/>
              <w:spacing w:before="53"/>
              <w:ind w:right="-3"/>
              <w:jc w:val="right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1"/>
                <w:w w:val="90"/>
                <w:sz w:val="9"/>
              </w:rPr>
              <w:t>%</w:t>
            </w:r>
            <w:r>
              <w:rPr>
                <w:rFonts w:ascii="Trebuchet MS"/>
                <w:spacing w:val="-2"/>
                <w:w w:val="90"/>
                <w:sz w:val="9"/>
              </w:rPr>
              <w:t>$</w:t>
            </w:r>
            <w:r>
              <w:rPr>
                <w:rFonts w:ascii="Trebuchet MS"/>
                <w:spacing w:val="-1"/>
                <w:w w:val="90"/>
                <w:sz w:val="9"/>
              </w:rPr>
              <w:t>%%</w:t>
            </w:r>
          </w:p>
        </w:tc>
        <w:tc>
          <w:tcPr>
            <w:tcW w:w="1114" w:type="dxa"/>
            <w:tcBorders>
              <w:top w:val="single" w:sz="6" w:space="0" w:color="969696"/>
              <w:left w:val="single" w:sz="7" w:space="0" w:color="969696"/>
              <w:bottom w:val="single" w:sz="6" w:space="0" w:color="969696"/>
              <w:right w:val="single" w:sz="7" w:space="0" w:color="969696"/>
            </w:tcBorders>
          </w:tcPr>
          <w:p w:rsidR="00C95FE4" w:rsidRDefault="007758B2">
            <w:pPr>
              <w:pStyle w:val="TableParagraph"/>
              <w:spacing w:before="53"/>
              <w:ind w:left="397" w:right="-3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1"/>
                <w:w w:val="105"/>
                <w:sz w:val="9"/>
              </w:rPr>
              <w:t>1/.</w:t>
            </w:r>
            <w:r>
              <w:rPr>
                <w:rFonts w:ascii="Trebuchet MS"/>
                <w:spacing w:val="-2"/>
                <w:w w:val="105"/>
                <w:sz w:val="9"/>
              </w:rPr>
              <w:t>3</w:t>
            </w:r>
            <w:r>
              <w:rPr>
                <w:rFonts w:ascii="Trebuchet MS"/>
                <w:spacing w:val="-1"/>
                <w:w w:val="105"/>
                <w:sz w:val="9"/>
              </w:rPr>
              <w:t>2//</w:t>
            </w:r>
            <w:r>
              <w:rPr>
                <w:rFonts w:ascii="Trebuchet MS"/>
                <w:spacing w:val="-2"/>
                <w:w w:val="105"/>
                <w:sz w:val="9"/>
              </w:rPr>
              <w:t>3%%%$%%</w:t>
            </w:r>
          </w:p>
        </w:tc>
      </w:tr>
      <w:tr w:rsidR="00C95FE4">
        <w:trPr>
          <w:trHeight w:hRule="exact" w:val="224"/>
        </w:trPr>
        <w:tc>
          <w:tcPr>
            <w:tcW w:w="2611" w:type="dxa"/>
            <w:tcBorders>
              <w:top w:val="single" w:sz="6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</w:tcPr>
          <w:p w:rsidR="00C95FE4" w:rsidRDefault="007758B2">
            <w:pPr>
              <w:pStyle w:val="TableParagraph"/>
              <w:spacing w:before="53"/>
              <w:ind w:left="291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5"/>
                <w:w w:val="210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98"/>
                <w:sz w:val="9"/>
              </w:rPr>
              <w:t xml:space="preserve"> </w:t>
            </w:r>
            <w:r>
              <w:rPr>
                <w:rFonts w:ascii="Trebuchet MS"/>
                <w:spacing w:val="3"/>
                <w:w w:val="146"/>
                <w:sz w:val="9"/>
              </w:rPr>
              <w:t xml:space="preserve"> </w:t>
            </w:r>
            <w:r>
              <w:rPr>
                <w:rFonts w:ascii="Trebuchet MS"/>
                <w:w w:val="198"/>
                <w:sz w:val="9"/>
              </w:rPr>
              <w:t xml:space="preserve"> </w:t>
            </w:r>
            <w:r>
              <w:rPr>
                <w:rFonts w:ascii="Times New Roman"/>
                <w:spacing w:val="5"/>
                <w:sz w:val="9"/>
              </w:rPr>
              <w:t xml:space="preserve"> </w:t>
            </w:r>
            <w:r>
              <w:rPr>
                <w:rFonts w:ascii="Trebuchet MS"/>
                <w:spacing w:val="2"/>
                <w:w w:val="186"/>
                <w:sz w:val="9"/>
              </w:rPr>
              <w:t xml:space="preserve"> </w:t>
            </w:r>
            <w:r>
              <w:rPr>
                <w:rFonts w:ascii="Trebuchet MS"/>
                <w:spacing w:val="-2"/>
                <w:w w:val="202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206"/>
                <w:sz w:val="9"/>
              </w:rPr>
              <w:t xml:space="preserve"> </w:t>
            </w:r>
            <w:r>
              <w:rPr>
                <w:rFonts w:ascii="Trebuchet MS"/>
                <w:spacing w:val="-3"/>
                <w:w w:val="152"/>
                <w:sz w:val="9"/>
              </w:rPr>
              <w:t xml:space="preserve"> </w:t>
            </w:r>
            <w:r>
              <w:rPr>
                <w:rFonts w:ascii="Trebuchet MS"/>
                <w:spacing w:val="2"/>
                <w:w w:val="149"/>
                <w:sz w:val="9"/>
              </w:rPr>
              <w:t xml:space="preserve"> </w:t>
            </w:r>
            <w:r>
              <w:rPr>
                <w:rFonts w:ascii="Trebuchet MS"/>
                <w:spacing w:val="-2"/>
                <w:w w:val="146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206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07"/>
                <w:sz w:val="9"/>
              </w:rPr>
              <w:t xml:space="preserve"> </w:t>
            </w:r>
            <w:r>
              <w:rPr>
                <w:rFonts w:ascii="Trebuchet MS"/>
                <w:w w:val="146"/>
                <w:sz w:val="9"/>
              </w:rPr>
              <w:t xml:space="preserve"> </w:t>
            </w:r>
            <w:r>
              <w:rPr>
                <w:rFonts w:ascii="Times New Roman"/>
                <w:spacing w:val="9"/>
                <w:sz w:val="9"/>
              </w:rPr>
              <w:t xml:space="preserve"> </w:t>
            </w:r>
            <w:r>
              <w:rPr>
                <w:rFonts w:ascii="Trebuchet MS"/>
                <w:spacing w:val="-2"/>
                <w:w w:val="202"/>
                <w:sz w:val="9"/>
              </w:rPr>
              <w:t xml:space="preserve"> </w:t>
            </w:r>
            <w:r>
              <w:rPr>
                <w:rFonts w:ascii="Trebuchet MS"/>
                <w:w w:val="139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07"/>
                <w:sz w:val="9"/>
              </w:rPr>
              <w:t xml:space="preserve"> </w:t>
            </w:r>
            <w:r>
              <w:rPr>
                <w:rFonts w:ascii="Trebuchet MS"/>
                <w:spacing w:val="2"/>
                <w:w w:val="186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07"/>
                <w:sz w:val="9"/>
              </w:rPr>
              <w:t xml:space="preserve"> </w:t>
            </w:r>
            <w:r>
              <w:rPr>
                <w:rFonts w:ascii="Trebuchet MS"/>
                <w:spacing w:val="-4"/>
                <w:w w:val="206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98"/>
                <w:sz w:val="9"/>
              </w:rPr>
              <w:t xml:space="preserve"> </w:t>
            </w:r>
            <w:r>
              <w:rPr>
                <w:rFonts w:ascii="Trebuchet MS"/>
                <w:w w:val="152"/>
                <w:sz w:val="9"/>
              </w:rPr>
              <w:t xml:space="preserve"> </w:t>
            </w:r>
            <w:r>
              <w:rPr>
                <w:rFonts w:ascii="Times New Roman"/>
                <w:spacing w:val="8"/>
                <w:sz w:val="9"/>
              </w:rPr>
              <w:t xml:space="preserve"> </w:t>
            </w:r>
            <w:r>
              <w:rPr>
                <w:rFonts w:ascii="Trebuchet MS"/>
                <w:w w:val="138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206"/>
                <w:sz w:val="9"/>
              </w:rPr>
              <w:t xml:space="preserve"> </w:t>
            </w:r>
            <w:r>
              <w:rPr>
                <w:rFonts w:ascii="Trebuchet MS"/>
                <w:w w:val="210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07"/>
                <w:sz w:val="9"/>
              </w:rPr>
              <w:t xml:space="preserve"> </w:t>
            </w:r>
            <w:r>
              <w:rPr>
                <w:rFonts w:ascii="Trebuchet MS"/>
                <w:spacing w:val="-3"/>
                <w:w w:val="186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07"/>
                <w:sz w:val="9"/>
              </w:rPr>
              <w:t xml:space="preserve"> </w:t>
            </w:r>
            <w:r>
              <w:rPr>
                <w:rFonts w:ascii="Trebuchet MS"/>
                <w:spacing w:val="3"/>
                <w:w w:val="198"/>
                <w:sz w:val="9"/>
              </w:rPr>
              <w:t xml:space="preserve"> </w:t>
            </w:r>
            <w:r>
              <w:rPr>
                <w:rFonts w:ascii="Trebuchet MS"/>
                <w:spacing w:val="-2"/>
                <w:w w:val="111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205"/>
                <w:sz w:val="9"/>
              </w:rPr>
              <w:t xml:space="preserve"> </w:t>
            </w:r>
            <w:r>
              <w:rPr>
                <w:rFonts w:ascii="Trebuchet MS"/>
                <w:w w:val="152"/>
                <w:sz w:val="9"/>
              </w:rPr>
              <w:t xml:space="preserve"> </w:t>
            </w:r>
            <w:r>
              <w:rPr>
                <w:rFonts w:ascii="Times New Roman"/>
                <w:spacing w:val="8"/>
                <w:sz w:val="9"/>
              </w:rPr>
              <w:t xml:space="preserve"> </w:t>
            </w:r>
            <w:r>
              <w:rPr>
                <w:rFonts w:ascii="Trebuchet MS"/>
                <w:spacing w:val="-3"/>
                <w:w w:val="205"/>
                <w:sz w:val="9"/>
              </w:rPr>
              <w:t xml:space="preserve"> </w:t>
            </w:r>
            <w:r>
              <w:rPr>
                <w:rFonts w:ascii="Trebuchet MS"/>
                <w:w w:val="206"/>
                <w:sz w:val="9"/>
              </w:rPr>
              <w:t xml:space="preserve"> </w:t>
            </w:r>
            <w:r>
              <w:rPr>
                <w:rFonts w:ascii="Times New Roman"/>
                <w:spacing w:val="8"/>
                <w:sz w:val="9"/>
              </w:rPr>
              <w:t xml:space="preserve"> </w:t>
            </w:r>
            <w:r>
              <w:rPr>
                <w:rFonts w:ascii="Trebuchet MS"/>
                <w:w w:val="210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206"/>
                <w:sz w:val="9"/>
              </w:rPr>
              <w:t xml:space="preserve"> </w:t>
            </w:r>
            <w:r>
              <w:rPr>
                <w:rFonts w:ascii="Trebuchet MS"/>
                <w:spacing w:val="-2"/>
                <w:w w:val="146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07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152"/>
                <w:sz w:val="9"/>
              </w:rPr>
              <w:t xml:space="preserve"> </w:t>
            </w:r>
            <w:r>
              <w:rPr>
                <w:rFonts w:ascii="Trebuchet MS"/>
                <w:spacing w:val="-3"/>
                <w:w w:val="186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98"/>
                <w:sz w:val="9"/>
              </w:rPr>
              <w:t xml:space="preserve"> </w:t>
            </w:r>
            <w:r>
              <w:rPr>
                <w:rFonts w:ascii="Trebuchet MS"/>
                <w:w w:val="111"/>
                <w:sz w:val="9"/>
              </w:rPr>
              <w:t xml:space="preserve"> </w:t>
            </w:r>
          </w:p>
        </w:tc>
        <w:tc>
          <w:tcPr>
            <w:tcW w:w="854" w:type="dxa"/>
            <w:tcBorders>
              <w:top w:val="single" w:sz="6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</w:tcPr>
          <w:p w:rsidR="00C95FE4" w:rsidRDefault="007758B2">
            <w:pPr>
              <w:pStyle w:val="TableParagraph"/>
              <w:spacing w:before="53"/>
              <w:ind w:left="142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2"/>
                <w:w w:val="105"/>
                <w:sz w:val="9"/>
              </w:rPr>
              <w:t>%&amp;</w:t>
            </w:r>
            <w:r>
              <w:rPr>
                <w:rFonts w:ascii="Trebuchet MS"/>
                <w:w w:val="105"/>
                <w:sz w:val="9"/>
              </w:rPr>
              <w:t xml:space="preserve"> </w:t>
            </w:r>
            <w:r>
              <w:rPr>
                <w:rFonts w:ascii="Trebuchet MS"/>
                <w:spacing w:val="15"/>
                <w:w w:val="105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395"/>
                <w:sz w:val="9"/>
              </w:rPr>
              <w:t>'</w:t>
            </w:r>
            <w:r>
              <w:rPr>
                <w:rFonts w:ascii="Trebuchet MS"/>
                <w:spacing w:val="-21"/>
                <w:w w:val="395"/>
                <w:sz w:val="9"/>
              </w:rPr>
              <w:t xml:space="preserve"> </w:t>
            </w:r>
            <w:r>
              <w:rPr>
                <w:rFonts w:ascii="Trebuchet MS"/>
                <w:spacing w:val="-3"/>
                <w:w w:val="185"/>
                <w:sz w:val="9"/>
              </w:rPr>
              <w:t>(</w:t>
            </w:r>
            <w:r>
              <w:rPr>
                <w:rFonts w:ascii="Trebuchet MS"/>
                <w:spacing w:val="-2"/>
                <w:w w:val="185"/>
                <w:sz w:val="9"/>
              </w:rPr>
              <w:t>)</w:t>
            </w:r>
            <w:r>
              <w:rPr>
                <w:rFonts w:ascii="Trebuchet MS"/>
                <w:spacing w:val="-7"/>
                <w:w w:val="185"/>
                <w:sz w:val="9"/>
              </w:rPr>
              <w:t xml:space="preserve"> </w:t>
            </w:r>
            <w:r>
              <w:rPr>
                <w:rFonts w:ascii="Trebuchet MS"/>
                <w:w w:val="185"/>
                <w:sz w:val="9"/>
              </w:rPr>
              <w:t>*</w:t>
            </w:r>
          </w:p>
        </w:tc>
        <w:tc>
          <w:tcPr>
            <w:tcW w:w="1013" w:type="dxa"/>
            <w:tcBorders>
              <w:top w:val="single" w:sz="6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</w:tcPr>
          <w:p w:rsidR="00C95FE4" w:rsidRDefault="007758B2">
            <w:pPr>
              <w:pStyle w:val="TableParagraph"/>
              <w:spacing w:before="53"/>
              <w:ind w:left="258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2"/>
                <w:w w:val="105"/>
                <w:sz w:val="9"/>
              </w:rPr>
              <w:t>%</w:t>
            </w:r>
            <w:r>
              <w:rPr>
                <w:rFonts w:ascii="Trebuchet MS"/>
                <w:spacing w:val="-1"/>
                <w:w w:val="105"/>
                <w:sz w:val="9"/>
              </w:rPr>
              <w:t>+</w:t>
            </w:r>
            <w:r>
              <w:rPr>
                <w:rFonts w:ascii="Times New Roman"/>
                <w:spacing w:val="5"/>
                <w:sz w:val="9"/>
              </w:rPr>
              <w:t xml:space="preserve"> </w:t>
            </w:r>
            <w:r>
              <w:rPr>
                <w:rFonts w:ascii="Trebuchet MS"/>
                <w:w w:val="210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206"/>
                <w:sz w:val="9"/>
              </w:rPr>
              <w:t xml:space="preserve"> </w:t>
            </w:r>
            <w:r>
              <w:rPr>
                <w:rFonts w:ascii="Trebuchet MS"/>
                <w:spacing w:val="-2"/>
                <w:w w:val="146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07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152"/>
                <w:sz w:val="9"/>
              </w:rPr>
              <w:t xml:space="preserve"> </w:t>
            </w:r>
            <w:r>
              <w:rPr>
                <w:rFonts w:ascii="Trebuchet MS"/>
                <w:spacing w:val="-3"/>
                <w:w w:val="186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98"/>
                <w:sz w:val="9"/>
              </w:rPr>
              <w:t xml:space="preserve"> </w:t>
            </w:r>
            <w:r>
              <w:rPr>
                <w:rFonts w:ascii="Trebuchet MS"/>
                <w:w w:val="111"/>
                <w:sz w:val="9"/>
              </w:rPr>
              <w:t xml:space="preserve"> </w:t>
            </w:r>
          </w:p>
        </w:tc>
        <w:tc>
          <w:tcPr>
            <w:tcW w:w="1051" w:type="dxa"/>
            <w:tcBorders>
              <w:top w:val="single" w:sz="6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</w:tcPr>
          <w:p w:rsidR="00C95FE4" w:rsidRDefault="007758B2">
            <w:pPr>
              <w:pStyle w:val="TableParagraph"/>
              <w:spacing w:before="53"/>
              <w:ind w:left="262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1"/>
                <w:sz w:val="9"/>
              </w:rPr>
              <w:t>%</w:t>
            </w:r>
            <w:r>
              <w:rPr>
                <w:rFonts w:ascii="Trebuchet MS"/>
                <w:spacing w:val="-2"/>
                <w:sz w:val="9"/>
              </w:rPr>
              <w:t>&amp;</w:t>
            </w:r>
            <w:r>
              <w:rPr>
                <w:rFonts w:ascii="Times New Roman"/>
                <w:spacing w:val="5"/>
                <w:sz w:val="9"/>
              </w:rPr>
              <w:t xml:space="preserve"> </w:t>
            </w:r>
            <w:r>
              <w:rPr>
                <w:rFonts w:ascii="Trebuchet MS"/>
                <w:spacing w:val="-2"/>
                <w:w w:val="181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98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206"/>
                <w:sz w:val="9"/>
              </w:rPr>
              <w:t xml:space="preserve"> </w:t>
            </w:r>
            <w:r>
              <w:rPr>
                <w:rFonts w:ascii="Trebuchet MS"/>
                <w:spacing w:val="2"/>
                <w:w w:val="149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07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98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189"/>
                <w:sz w:val="9"/>
              </w:rPr>
              <w:t xml:space="preserve"> </w:t>
            </w:r>
            <w:r>
              <w:rPr>
                <w:rFonts w:ascii="Trebuchet MS"/>
                <w:w w:val="202"/>
                <w:sz w:val="9"/>
              </w:rPr>
              <w:t xml:space="preserve"> </w:t>
            </w:r>
          </w:p>
        </w:tc>
        <w:tc>
          <w:tcPr>
            <w:tcW w:w="922" w:type="dxa"/>
            <w:tcBorders>
              <w:top w:val="single" w:sz="6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</w:tcPr>
          <w:p w:rsidR="00C95FE4" w:rsidRDefault="007758B2">
            <w:pPr>
              <w:pStyle w:val="TableParagraph"/>
              <w:spacing w:before="53"/>
              <w:ind w:left="147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2"/>
                <w:w w:val="110"/>
                <w:sz w:val="9"/>
              </w:rPr>
              <w:t>&amp;</w:t>
            </w:r>
            <w:r>
              <w:rPr>
                <w:rFonts w:ascii="Trebuchet MS"/>
                <w:spacing w:val="-1"/>
                <w:w w:val="110"/>
                <w:sz w:val="9"/>
              </w:rPr>
              <w:t>++.</w:t>
            </w:r>
            <w:r>
              <w:rPr>
                <w:rFonts w:ascii="Trebuchet MS"/>
                <w:spacing w:val="-2"/>
                <w:w w:val="110"/>
                <w:sz w:val="9"/>
              </w:rPr>
              <w:t>%</w:t>
            </w:r>
            <w:r>
              <w:rPr>
                <w:rFonts w:ascii="Trebuchet MS"/>
                <w:spacing w:val="-1"/>
                <w:w w:val="110"/>
                <w:sz w:val="9"/>
              </w:rPr>
              <w:t>0</w:t>
            </w:r>
            <w:r>
              <w:rPr>
                <w:rFonts w:ascii="Trebuchet MS"/>
                <w:spacing w:val="-2"/>
                <w:w w:val="110"/>
                <w:sz w:val="9"/>
              </w:rPr>
              <w:t>%</w:t>
            </w:r>
            <w:r>
              <w:rPr>
                <w:rFonts w:ascii="Trebuchet MS"/>
                <w:spacing w:val="-1"/>
                <w:w w:val="110"/>
                <w:sz w:val="9"/>
              </w:rPr>
              <w:t>.-</w:t>
            </w:r>
            <w:r>
              <w:rPr>
                <w:rFonts w:ascii="Trebuchet MS"/>
                <w:spacing w:val="-2"/>
                <w:w w:val="110"/>
                <w:sz w:val="9"/>
              </w:rPr>
              <w:t>%%%</w:t>
            </w:r>
          </w:p>
        </w:tc>
        <w:tc>
          <w:tcPr>
            <w:tcW w:w="953" w:type="dxa"/>
            <w:tcBorders>
              <w:top w:val="single" w:sz="6" w:space="0" w:color="969696"/>
              <w:left w:val="single" w:sz="7" w:space="0" w:color="969696"/>
              <w:bottom w:val="single" w:sz="7" w:space="0" w:color="969696"/>
              <w:right w:val="single" w:sz="9" w:space="0" w:color="969696"/>
            </w:tcBorders>
          </w:tcPr>
          <w:p w:rsidR="00C95FE4" w:rsidRDefault="007758B2">
            <w:pPr>
              <w:pStyle w:val="TableParagraph"/>
              <w:spacing w:before="53"/>
              <w:ind w:left="233" w:right="-4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2"/>
                <w:sz w:val="9"/>
              </w:rPr>
              <w:t>&amp;&amp;</w:t>
            </w:r>
            <w:r>
              <w:rPr>
                <w:rFonts w:ascii="Trebuchet MS"/>
                <w:spacing w:val="-1"/>
                <w:sz w:val="9"/>
              </w:rPr>
              <w:t>6</w:t>
            </w:r>
            <w:r>
              <w:rPr>
                <w:rFonts w:ascii="Trebuchet MS"/>
                <w:spacing w:val="-2"/>
                <w:sz w:val="9"/>
              </w:rPr>
              <w:t>3</w:t>
            </w:r>
            <w:r>
              <w:rPr>
                <w:rFonts w:ascii="Trebuchet MS"/>
                <w:spacing w:val="-1"/>
                <w:sz w:val="9"/>
              </w:rPr>
              <w:t>.</w:t>
            </w:r>
            <w:r>
              <w:rPr>
                <w:rFonts w:ascii="Trebuchet MS"/>
                <w:spacing w:val="-2"/>
                <w:sz w:val="9"/>
              </w:rPr>
              <w:t>&amp;</w:t>
            </w:r>
            <w:r>
              <w:rPr>
                <w:rFonts w:ascii="Trebuchet MS"/>
                <w:spacing w:val="-1"/>
                <w:sz w:val="9"/>
              </w:rPr>
              <w:t>1</w:t>
            </w:r>
            <w:r>
              <w:rPr>
                <w:rFonts w:ascii="Trebuchet MS"/>
                <w:spacing w:val="-2"/>
                <w:sz w:val="9"/>
              </w:rPr>
              <w:t>3</w:t>
            </w:r>
            <w:r>
              <w:rPr>
                <w:rFonts w:ascii="Trebuchet MS"/>
                <w:spacing w:val="-1"/>
                <w:sz w:val="9"/>
              </w:rPr>
              <w:t>10%</w:t>
            </w:r>
            <w:r>
              <w:rPr>
                <w:rFonts w:ascii="Trebuchet MS"/>
                <w:spacing w:val="-2"/>
                <w:sz w:val="9"/>
              </w:rPr>
              <w:t>$</w:t>
            </w:r>
            <w:r>
              <w:rPr>
                <w:rFonts w:ascii="Trebuchet MS"/>
                <w:spacing w:val="-1"/>
                <w:sz w:val="9"/>
              </w:rPr>
              <w:t>%%</w:t>
            </w:r>
          </w:p>
        </w:tc>
        <w:tc>
          <w:tcPr>
            <w:tcW w:w="1010" w:type="dxa"/>
            <w:tcBorders>
              <w:top w:val="single" w:sz="6" w:space="0" w:color="969696"/>
              <w:left w:val="single" w:sz="9" w:space="0" w:color="969696"/>
              <w:bottom w:val="single" w:sz="7" w:space="0" w:color="969696"/>
              <w:right w:val="single" w:sz="7" w:space="0" w:color="969696"/>
            </w:tcBorders>
          </w:tcPr>
          <w:p w:rsidR="00C95FE4" w:rsidRDefault="007758B2">
            <w:pPr>
              <w:pStyle w:val="TableParagraph"/>
              <w:spacing w:before="53"/>
              <w:ind w:right="-3"/>
              <w:jc w:val="right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1"/>
                <w:w w:val="90"/>
                <w:sz w:val="9"/>
              </w:rPr>
              <w:t>%</w:t>
            </w:r>
            <w:r>
              <w:rPr>
                <w:rFonts w:ascii="Trebuchet MS"/>
                <w:spacing w:val="-2"/>
                <w:w w:val="90"/>
                <w:sz w:val="9"/>
              </w:rPr>
              <w:t>$</w:t>
            </w:r>
            <w:r>
              <w:rPr>
                <w:rFonts w:ascii="Trebuchet MS"/>
                <w:spacing w:val="-1"/>
                <w:w w:val="90"/>
                <w:sz w:val="9"/>
              </w:rPr>
              <w:t>%%</w:t>
            </w:r>
          </w:p>
        </w:tc>
        <w:tc>
          <w:tcPr>
            <w:tcW w:w="1114" w:type="dxa"/>
            <w:tcBorders>
              <w:top w:val="single" w:sz="6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</w:tcPr>
          <w:p w:rsidR="00C95FE4" w:rsidRDefault="007758B2">
            <w:pPr>
              <w:pStyle w:val="TableParagraph"/>
              <w:spacing w:before="53"/>
              <w:ind w:left="397" w:right="-3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2"/>
                <w:sz w:val="9"/>
              </w:rPr>
              <w:t>&amp;&amp;</w:t>
            </w:r>
            <w:r>
              <w:rPr>
                <w:rFonts w:ascii="Trebuchet MS"/>
                <w:spacing w:val="-1"/>
                <w:sz w:val="9"/>
              </w:rPr>
              <w:t>6</w:t>
            </w:r>
            <w:r>
              <w:rPr>
                <w:rFonts w:ascii="Trebuchet MS"/>
                <w:spacing w:val="-2"/>
                <w:sz w:val="9"/>
              </w:rPr>
              <w:t>3</w:t>
            </w:r>
            <w:r>
              <w:rPr>
                <w:rFonts w:ascii="Trebuchet MS"/>
                <w:spacing w:val="-1"/>
                <w:sz w:val="9"/>
              </w:rPr>
              <w:t>.</w:t>
            </w:r>
            <w:r>
              <w:rPr>
                <w:rFonts w:ascii="Trebuchet MS"/>
                <w:spacing w:val="-2"/>
                <w:sz w:val="9"/>
              </w:rPr>
              <w:t>&amp;</w:t>
            </w:r>
            <w:r>
              <w:rPr>
                <w:rFonts w:ascii="Trebuchet MS"/>
                <w:spacing w:val="-1"/>
                <w:sz w:val="9"/>
              </w:rPr>
              <w:t>1</w:t>
            </w:r>
            <w:r>
              <w:rPr>
                <w:rFonts w:ascii="Trebuchet MS"/>
                <w:spacing w:val="-2"/>
                <w:sz w:val="9"/>
              </w:rPr>
              <w:t>3</w:t>
            </w:r>
            <w:r>
              <w:rPr>
                <w:rFonts w:ascii="Trebuchet MS"/>
                <w:spacing w:val="-1"/>
                <w:sz w:val="9"/>
              </w:rPr>
              <w:t>10%</w:t>
            </w:r>
            <w:r>
              <w:rPr>
                <w:rFonts w:ascii="Trebuchet MS"/>
                <w:spacing w:val="-2"/>
                <w:sz w:val="9"/>
              </w:rPr>
              <w:t>$</w:t>
            </w:r>
            <w:r>
              <w:rPr>
                <w:rFonts w:ascii="Trebuchet MS"/>
                <w:spacing w:val="-1"/>
                <w:sz w:val="9"/>
              </w:rPr>
              <w:t>%%</w:t>
            </w:r>
          </w:p>
        </w:tc>
      </w:tr>
      <w:tr w:rsidR="00C95FE4">
        <w:trPr>
          <w:trHeight w:hRule="exact" w:val="158"/>
        </w:trPr>
        <w:tc>
          <w:tcPr>
            <w:tcW w:w="8414" w:type="dxa"/>
            <w:gridSpan w:val="7"/>
            <w:tcBorders>
              <w:top w:val="single" w:sz="7" w:space="0" w:color="969696"/>
              <w:left w:val="nil"/>
              <w:bottom w:val="single" w:sz="7" w:space="0" w:color="969696"/>
              <w:right w:val="single" w:sz="7" w:space="0" w:color="00007F"/>
            </w:tcBorders>
            <w:shd w:val="clear" w:color="auto" w:fill="D0EBFC"/>
          </w:tcPr>
          <w:p w:rsidR="00C95FE4" w:rsidRDefault="007758B2">
            <w:pPr>
              <w:pStyle w:val="TableParagraph"/>
              <w:tabs>
                <w:tab w:val="left" w:pos="6626"/>
                <w:tab w:val="left" w:pos="7639"/>
              </w:tabs>
              <w:spacing w:before="20"/>
              <w:ind w:left="915" w:right="-5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b/>
                <w:spacing w:val="-1"/>
                <w:w w:val="230"/>
                <w:sz w:val="9"/>
              </w:rPr>
              <w:t xml:space="preserve"> </w:t>
            </w:r>
            <w:r>
              <w:rPr>
                <w:rFonts w:ascii="Trebuchet MS"/>
                <w:b/>
                <w:w w:val="265"/>
                <w:sz w:val="9"/>
              </w:rPr>
              <w:t xml:space="preserve"> </w:t>
            </w:r>
            <w:r>
              <w:rPr>
                <w:rFonts w:ascii="Trebuchet MS"/>
                <w:b/>
                <w:spacing w:val="-1"/>
                <w:w w:val="230"/>
                <w:sz w:val="9"/>
              </w:rPr>
              <w:t xml:space="preserve"> </w:t>
            </w:r>
            <w:r>
              <w:rPr>
                <w:rFonts w:ascii="Trebuchet MS"/>
                <w:b/>
                <w:spacing w:val="-3"/>
                <w:w w:val="238"/>
                <w:sz w:val="9"/>
              </w:rPr>
              <w:t xml:space="preserve"> </w:t>
            </w:r>
            <w:r>
              <w:rPr>
                <w:rFonts w:ascii="Trebuchet MS"/>
                <w:b/>
                <w:w w:val="208"/>
                <w:sz w:val="9"/>
              </w:rPr>
              <w:t xml:space="preserve"> </w:t>
            </w:r>
            <w:r>
              <w:rPr>
                <w:rFonts w:ascii="Times New Roman"/>
                <w:b/>
                <w:spacing w:val="7"/>
                <w:sz w:val="9"/>
              </w:rPr>
              <w:t xml:space="preserve"> </w:t>
            </w:r>
            <w:r>
              <w:rPr>
                <w:rFonts w:ascii="Trebuchet MS"/>
                <w:b/>
                <w:w w:val="192"/>
                <w:sz w:val="9"/>
              </w:rPr>
              <w:t xml:space="preserve"> </w:t>
            </w:r>
            <w:r>
              <w:rPr>
                <w:rFonts w:ascii="Trebuchet MS"/>
                <w:b/>
                <w:spacing w:val="-3"/>
                <w:w w:val="238"/>
                <w:sz w:val="9"/>
              </w:rPr>
              <w:t xml:space="preserve"> </w:t>
            </w:r>
            <w:r>
              <w:rPr>
                <w:rFonts w:ascii="Trebuchet MS"/>
                <w:b/>
                <w:w w:val="251"/>
                <w:sz w:val="9"/>
              </w:rPr>
              <w:t xml:space="preserve"> </w:t>
            </w:r>
            <w:r>
              <w:rPr>
                <w:rFonts w:ascii="Times New Roman"/>
                <w:b/>
                <w:spacing w:val="10"/>
                <w:sz w:val="9"/>
              </w:rPr>
              <w:t xml:space="preserve"> </w:t>
            </w:r>
            <w:r>
              <w:rPr>
                <w:rFonts w:ascii="Trebuchet MS"/>
                <w:b/>
                <w:spacing w:val="-2"/>
                <w:w w:val="200"/>
                <w:sz w:val="9"/>
              </w:rPr>
              <w:t xml:space="preserve"> </w:t>
            </w:r>
            <w:r>
              <w:rPr>
                <w:rFonts w:ascii="Trebuchet MS"/>
                <w:b/>
                <w:w w:val="265"/>
                <w:sz w:val="9"/>
              </w:rPr>
              <w:t xml:space="preserve"> </w:t>
            </w:r>
            <w:r>
              <w:rPr>
                <w:rFonts w:ascii="Trebuchet MS"/>
                <w:b/>
                <w:w w:val="192"/>
                <w:sz w:val="9"/>
              </w:rPr>
              <w:t xml:space="preserve"> </w:t>
            </w:r>
            <w:r>
              <w:rPr>
                <w:rFonts w:ascii="Trebuchet MS"/>
                <w:b/>
                <w:w w:val="214"/>
                <w:sz w:val="9"/>
              </w:rPr>
              <w:t xml:space="preserve"> </w:t>
            </w:r>
            <w:r>
              <w:rPr>
                <w:rFonts w:ascii="Times New Roman"/>
                <w:b/>
                <w:sz w:val="9"/>
              </w:rPr>
              <w:tab/>
            </w:r>
            <w:r>
              <w:rPr>
                <w:rFonts w:ascii="Trebuchet MS"/>
                <w:b/>
                <w:spacing w:val="-3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spacing w:val="2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spacing w:val="-3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w w:val="138"/>
                <w:sz w:val="9"/>
              </w:rPr>
              <w:t xml:space="preserve"> </w:t>
            </w:r>
            <w:r>
              <w:rPr>
                <w:rFonts w:ascii="Trebuchet MS"/>
                <w:b/>
                <w:spacing w:val="-3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spacing w:val="2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spacing w:val="-3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w w:val="138"/>
                <w:sz w:val="9"/>
              </w:rPr>
              <w:t xml:space="preserve"> </w:t>
            </w:r>
            <w:r>
              <w:rPr>
                <w:rFonts w:ascii="Trebuchet MS"/>
                <w:b/>
                <w:spacing w:val="2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spacing w:val="-3"/>
                <w:w w:val="221"/>
                <w:sz w:val="9"/>
              </w:rPr>
              <w:t xml:space="preserve">  </w:t>
            </w:r>
            <w:r>
              <w:rPr>
                <w:rFonts w:ascii="Trebuchet MS"/>
                <w:b/>
                <w:w w:val="138"/>
                <w:sz w:val="9"/>
              </w:rPr>
              <w:t xml:space="preserve"> </w:t>
            </w:r>
            <w:r>
              <w:rPr>
                <w:rFonts w:ascii="Trebuchet MS"/>
                <w:b/>
                <w:spacing w:val="2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w w:val="221"/>
                <w:sz w:val="9"/>
              </w:rPr>
              <w:t xml:space="preserve"> </w:t>
            </w:r>
            <w:r>
              <w:rPr>
                <w:rFonts w:ascii="Times New Roman"/>
                <w:b/>
                <w:sz w:val="9"/>
              </w:rPr>
              <w:tab/>
            </w:r>
            <w:r>
              <w:rPr>
                <w:rFonts w:ascii="Trebuchet MS"/>
                <w:b/>
                <w:spacing w:val="-3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spacing w:val="2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spacing w:val="-3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w w:val="138"/>
                <w:sz w:val="9"/>
              </w:rPr>
              <w:t xml:space="preserve"> </w:t>
            </w:r>
            <w:r>
              <w:rPr>
                <w:rFonts w:ascii="Trebuchet MS"/>
                <w:b/>
                <w:spacing w:val="-3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spacing w:val="2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spacing w:val="-3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w w:val="138"/>
                <w:sz w:val="9"/>
              </w:rPr>
              <w:t xml:space="preserve"> </w:t>
            </w:r>
            <w:r>
              <w:rPr>
                <w:rFonts w:ascii="Trebuchet MS"/>
                <w:b/>
                <w:spacing w:val="-3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spacing w:val="2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spacing w:val="-3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w w:val="138"/>
                <w:sz w:val="9"/>
              </w:rPr>
              <w:t xml:space="preserve"> </w:t>
            </w:r>
            <w:r>
              <w:rPr>
                <w:rFonts w:ascii="Trebuchet MS"/>
                <w:b/>
                <w:spacing w:val="2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w w:val="221"/>
                <w:sz w:val="9"/>
              </w:rPr>
              <w:t xml:space="preserve"> </w:t>
            </w:r>
          </w:p>
        </w:tc>
        <w:tc>
          <w:tcPr>
            <w:tcW w:w="1114" w:type="dxa"/>
            <w:tcBorders>
              <w:top w:val="single" w:sz="7" w:space="0" w:color="969696"/>
              <w:left w:val="single" w:sz="7" w:space="0" w:color="00007F"/>
              <w:bottom w:val="single" w:sz="7" w:space="0" w:color="969696"/>
              <w:right w:val="single" w:sz="7" w:space="0" w:color="00007F"/>
            </w:tcBorders>
            <w:shd w:val="clear" w:color="auto" w:fill="D0EBFC"/>
          </w:tcPr>
          <w:p w:rsidR="00C95FE4" w:rsidRDefault="007758B2">
            <w:pPr>
              <w:pStyle w:val="TableParagraph"/>
              <w:spacing w:before="20"/>
              <w:ind w:left="325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b/>
                <w:spacing w:val="2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spacing w:val="-3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spacing w:val="2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w w:val="138"/>
                <w:sz w:val="9"/>
              </w:rPr>
              <w:t xml:space="preserve"> </w:t>
            </w:r>
            <w:r>
              <w:rPr>
                <w:rFonts w:ascii="Trebuchet MS"/>
                <w:b/>
                <w:spacing w:val="-3"/>
                <w:w w:val="221"/>
                <w:sz w:val="9"/>
              </w:rPr>
              <w:t xml:space="preserve">  </w:t>
            </w:r>
            <w:r>
              <w:rPr>
                <w:rFonts w:ascii="Trebuchet MS"/>
                <w:b/>
                <w:spacing w:val="2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w w:val="138"/>
                <w:sz w:val="9"/>
              </w:rPr>
              <w:t xml:space="preserve"> </w:t>
            </w:r>
            <w:r>
              <w:rPr>
                <w:rFonts w:ascii="Trebuchet MS"/>
                <w:b/>
                <w:spacing w:val="-3"/>
                <w:w w:val="221"/>
                <w:sz w:val="9"/>
              </w:rPr>
              <w:t xml:space="preserve">  </w:t>
            </w:r>
            <w:r>
              <w:rPr>
                <w:rFonts w:ascii="Trebuchet MS"/>
                <w:b/>
                <w:spacing w:val="2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w w:val="138"/>
                <w:sz w:val="9"/>
              </w:rPr>
              <w:t xml:space="preserve"> </w:t>
            </w:r>
            <w:r>
              <w:rPr>
                <w:rFonts w:ascii="Trebuchet MS"/>
                <w:b/>
                <w:spacing w:val="-3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w w:val="221"/>
                <w:sz w:val="9"/>
              </w:rPr>
              <w:t xml:space="preserve"> </w:t>
            </w:r>
          </w:p>
        </w:tc>
      </w:tr>
      <w:tr w:rsidR="00C95FE4">
        <w:trPr>
          <w:trHeight w:hRule="exact" w:val="161"/>
        </w:trPr>
        <w:tc>
          <w:tcPr>
            <w:tcW w:w="2611" w:type="dxa"/>
            <w:tcBorders>
              <w:top w:val="single" w:sz="7" w:space="0" w:color="969696"/>
              <w:left w:val="single" w:sz="7" w:space="0" w:color="969696"/>
              <w:bottom w:val="single" w:sz="5" w:space="0" w:color="969696"/>
              <w:right w:val="single" w:sz="7" w:space="0" w:color="969696"/>
            </w:tcBorders>
          </w:tcPr>
          <w:p w:rsidR="00C95FE4" w:rsidRDefault="00C95FE4"/>
        </w:tc>
        <w:tc>
          <w:tcPr>
            <w:tcW w:w="854" w:type="dxa"/>
            <w:tcBorders>
              <w:top w:val="single" w:sz="7" w:space="0" w:color="969696"/>
              <w:left w:val="single" w:sz="7" w:space="0" w:color="969696"/>
              <w:bottom w:val="single" w:sz="5" w:space="0" w:color="969696"/>
              <w:right w:val="single" w:sz="7" w:space="0" w:color="969696"/>
            </w:tcBorders>
          </w:tcPr>
          <w:p w:rsidR="00C95FE4" w:rsidRDefault="00C95FE4"/>
        </w:tc>
        <w:tc>
          <w:tcPr>
            <w:tcW w:w="1013" w:type="dxa"/>
            <w:tcBorders>
              <w:top w:val="single" w:sz="7" w:space="0" w:color="969696"/>
              <w:left w:val="single" w:sz="7" w:space="0" w:color="969696"/>
              <w:bottom w:val="single" w:sz="5" w:space="0" w:color="969696"/>
              <w:right w:val="single" w:sz="7" w:space="0" w:color="969696"/>
            </w:tcBorders>
          </w:tcPr>
          <w:p w:rsidR="00C95FE4" w:rsidRDefault="00C95FE4"/>
        </w:tc>
        <w:tc>
          <w:tcPr>
            <w:tcW w:w="1051" w:type="dxa"/>
            <w:tcBorders>
              <w:top w:val="single" w:sz="7" w:space="0" w:color="969696"/>
              <w:left w:val="single" w:sz="7" w:space="0" w:color="969696"/>
              <w:bottom w:val="single" w:sz="5" w:space="0" w:color="969696"/>
              <w:right w:val="single" w:sz="7" w:space="0" w:color="969696"/>
            </w:tcBorders>
          </w:tcPr>
          <w:p w:rsidR="00C95FE4" w:rsidRDefault="00C95FE4"/>
        </w:tc>
        <w:tc>
          <w:tcPr>
            <w:tcW w:w="922" w:type="dxa"/>
            <w:tcBorders>
              <w:top w:val="single" w:sz="7" w:space="0" w:color="969696"/>
              <w:left w:val="single" w:sz="7" w:space="0" w:color="969696"/>
              <w:bottom w:val="single" w:sz="5" w:space="0" w:color="969696"/>
              <w:right w:val="single" w:sz="7" w:space="0" w:color="969696"/>
            </w:tcBorders>
          </w:tcPr>
          <w:p w:rsidR="00C95FE4" w:rsidRDefault="00C95FE4"/>
        </w:tc>
        <w:tc>
          <w:tcPr>
            <w:tcW w:w="953" w:type="dxa"/>
            <w:tcBorders>
              <w:top w:val="single" w:sz="7" w:space="0" w:color="969696"/>
              <w:left w:val="single" w:sz="7" w:space="0" w:color="969696"/>
              <w:bottom w:val="single" w:sz="5" w:space="0" w:color="969696"/>
              <w:right w:val="single" w:sz="9" w:space="0" w:color="969696"/>
            </w:tcBorders>
          </w:tcPr>
          <w:p w:rsidR="00C95FE4" w:rsidRDefault="00C95FE4"/>
        </w:tc>
        <w:tc>
          <w:tcPr>
            <w:tcW w:w="1010" w:type="dxa"/>
            <w:tcBorders>
              <w:top w:val="single" w:sz="7" w:space="0" w:color="969696"/>
              <w:left w:val="single" w:sz="9" w:space="0" w:color="969696"/>
              <w:bottom w:val="single" w:sz="5" w:space="0" w:color="969696"/>
              <w:right w:val="single" w:sz="7" w:space="0" w:color="969696"/>
            </w:tcBorders>
          </w:tcPr>
          <w:p w:rsidR="00C95FE4" w:rsidRDefault="00C95FE4"/>
        </w:tc>
        <w:tc>
          <w:tcPr>
            <w:tcW w:w="1114" w:type="dxa"/>
            <w:tcBorders>
              <w:top w:val="single" w:sz="7" w:space="0" w:color="969696"/>
              <w:left w:val="single" w:sz="7" w:space="0" w:color="969696"/>
              <w:bottom w:val="single" w:sz="5" w:space="0" w:color="969696"/>
              <w:right w:val="single" w:sz="7" w:space="0" w:color="969696"/>
            </w:tcBorders>
          </w:tcPr>
          <w:p w:rsidR="00C95FE4" w:rsidRDefault="00C95FE4"/>
        </w:tc>
      </w:tr>
      <w:tr w:rsidR="00C95FE4">
        <w:trPr>
          <w:trHeight w:hRule="exact" w:val="233"/>
        </w:trPr>
        <w:tc>
          <w:tcPr>
            <w:tcW w:w="2611" w:type="dxa"/>
            <w:tcBorders>
              <w:top w:val="single" w:sz="5" w:space="0" w:color="969696"/>
              <w:left w:val="single" w:sz="7" w:space="0" w:color="969696"/>
              <w:bottom w:val="single" w:sz="6" w:space="0" w:color="969696"/>
              <w:right w:val="single" w:sz="7" w:space="0" w:color="969696"/>
            </w:tcBorders>
          </w:tcPr>
          <w:p w:rsidR="00C95FE4" w:rsidRDefault="007758B2">
            <w:pPr>
              <w:pStyle w:val="TableParagraph"/>
              <w:spacing w:before="63"/>
              <w:ind w:left="339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5"/>
                <w:w w:val="210"/>
                <w:sz w:val="9"/>
              </w:rPr>
              <w:t xml:space="preserve"> </w:t>
            </w:r>
            <w:r>
              <w:rPr>
                <w:rFonts w:ascii="Trebuchet MS"/>
                <w:spacing w:val="3"/>
                <w:w w:val="198"/>
                <w:sz w:val="9"/>
              </w:rPr>
              <w:t xml:space="preserve"> </w:t>
            </w:r>
            <w:r>
              <w:rPr>
                <w:rFonts w:ascii="Trebuchet MS"/>
                <w:spacing w:val="-2"/>
                <w:w w:val="146"/>
                <w:sz w:val="9"/>
              </w:rPr>
              <w:t xml:space="preserve"> </w:t>
            </w:r>
            <w:r>
              <w:rPr>
                <w:rFonts w:ascii="Trebuchet MS"/>
                <w:w w:val="198"/>
                <w:sz w:val="9"/>
              </w:rPr>
              <w:t xml:space="preserve"> </w:t>
            </w:r>
            <w:r>
              <w:rPr>
                <w:rFonts w:ascii="Times New Roman"/>
                <w:spacing w:val="5"/>
                <w:sz w:val="9"/>
              </w:rPr>
              <w:t xml:space="preserve"> </w:t>
            </w:r>
            <w:r>
              <w:rPr>
                <w:rFonts w:ascii="Trebuchet MS"/>
                <w:spacing w:val="2"/>
                <w:w w:val="186"/>
                <w:sz w:val="9"/>
              </w:rPr>
              <w:t xml:space="preserve"> </w:t>
            </w:r>
            <w:r>
              <w:rPr>
                <w:rFonts w:ascii="Trebuchet MS"/>
                <w:spacing w:val="-2"/>
                <w:w w:val="202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206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152"/>
                <w:sz w:val="9"/>
              </w:rPr>
              <w:t xml:space="preserve"> </w:t>
            </w:r>
            <w:r>
              <w:rPr>
                <w:rFonts w:ascii="Trebuchet MS"/>
                <w:spacing w:val="-3"/>
                <w:w w:val="149"/>
                <w:sz w:val="9"/>
              </w:rPr>
              <w:t xml:space="preserve"> </w:t>
            </w:r>
            <w:r>
              <w:rPr>
                <w:rFonts w:ascii="Trebuchet MS"/>
                <w:spacing w:val="-2"/>
                <w:w w:val="146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206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07"/>
                <w:sz w:val="9"/>
              </w:rPr>
              <w:t xml:space="preserve"> </w:t>
            </w:r>
            <w:r>
              <w:rPr>
                <w:rFonts w:ascii="Trebuchet MS"/>
                <w:w w:val="146"/>
                <w:sz w:val="9"/>
              </w:rPr>
              <w:t xml:space="preserve"> </w:t>
            </w:r>
            <w:r>
              <w:rPr>
                <w:rFonts w:ascii="Times New Roman"/>
                <w:spacing w:val="9"/>
                <w:sz w:val="9"/>
              </w:rPr>
              <w:t xml:space="preserve"> </w:t>
            </w:r>
            <w:r>
              <w:rPr>
                <w:rFonts w:ascii="Trebuchet MS"/>
                <w:spacing w:val="-2"/>
                <w:w w:val="202"/>
                <w:sz w:val="9"/>
              </w:rPr>
              <w:t xml:space="preserve"> </w:t>
            </w:r>
            <w:r>
              <w:rPr>
                <w:rFonts w:ascii="Trebuchet MS"/>
                <w:w w:val="139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07"/>
                <w:sz w:val="9"/>
              </w:rPr>
              <w:t xml:space="preserve"> </w:t>
            </w:r>
            <w:r>
              <w:rPr>
                <w:rFonts w:ascii="Trebuchet MS"/>
                <w:spacing w:val="2"/>
                <w:w w:val="186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07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206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98"/>
                <w:sz w:val="9"/>
              </w:rPr>
              <w:t xml:space="preserve"> </w:t>
            </w:r>
            <w:r>
              <w:rPr>
                <w:rFonts w:ascii="Trebuchet MS"/>
                <w:w w:val="152"/>
                <w:sz w:val="9"/>
              </w:rPr>
              <w:t xml:space="preserve"> </w:t>
            </w:r>
            <w:r>
              <w:rPr>
                <w:rFonts w:ascii="Times New Roman"/>
                <w:spacing w:val="8"/>
                <w:sz w:val="9"/>
              </w:rPr>
              <w:t xml:space="preserve"> </w:t>
            </w:r>
            <w:r>
              <w:rPr>
                <w:rFonts w:ascii="Trebuchet MS"/>
                <w:spacing w:val="-4"/>
                <w:w w:val="138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206"/>
                <w:sz w:val="9"/>
              </w:rPr>
              <w:t xml:space="preserve"> </w:t>
            </w:r>
            <w:r>
              <w:rPr>
                <w:rFonts w:ascii="Trebuchet MS"/>
                <w:w w:val="210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07"/>
                <w:sz w:val="9"/>
              </w:rPr>
              <w:t xml:space="preserve"> </w:t>
            </w:r>
            <w:r>
              <w:rPr>
                <w:rFonts w:ascii="Trebuchet MS"/>
                <w:spacing w:val="2"/>
                <w:w w:val="186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07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98"/>
                <w:sz w:val="9"/>
              </w:rPr>
              <w:t xml:space="preserve"> </w:t>
            </w:r>
            <w:r>
              <w:rPr>
                <w:rFonts w:ascii="Trebuchet MS"/>
                <w:spacing w:val="-2"/>
                <w:w w:val="111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205"/>
                <w:sz w:val="9"/>
              </w:rPr>
              <w:t xml:space="preserve"> </w:t>
            </w:r>
            <w:r>
              <w:rPr>
                <w:rFonts w:ascii="Trebuchet MS"/>
                <w:w w:val="152"/>
                <w:sz w:val="9"/>
              </w:rPr>
              <w:t xml:space="preserve"> </w:t>
            </w:r>
            <w:r>
              <w:rPr>
                <w:rFonts w:ascii="Times New Roman"/>
                <w:spacing w:val="8"/>
                <w:sz w:val="9"/>
              </w:rPr>
              <w:t xml:space="preserve"> </w:t>
            </w:r>
            <w:r>
              <w:rPr>
                <w:rFonts w:ascii="Trebuchet MS"/>
                <w:spacing w:val="-3"/>
                <w:w w:val="205"/>
                <w:sz w:val="9"/>
              </w:rPr>
              <w:t xml:space="preserve"> </w:t>
            </w:r>
            <w:r>
              <w:rPr>
                <w:rFonts w:ascii="Trebuchet MS"/>
                <w:w w:val="206"/>
                <w:sz w:val="9"/>
              </w:rPr>
              <w:t xml:space="preserve"> </w:t>
            </w:r>
            <w:r>
              <w:rPr>
                <w:rFonts w:ascii="Times New Roman"/>
                <w:sz w:val="9"/>
              </w:rPr>
              <w:t xml:space="preserve"> </w:t>
            </w:r>
            <w:r>
              <w:rPr>
                <w:rFonts w:ascii="Times New Roman"/>
                <w:spacing w:val="-10"/>
                <w:sz w:val="9"/>
              </w:rPr>
              <w:t xml:space="preserve"> </w:t>
            </w:r>
            <w:r>
              <w:rPr>
                <w:rFonts w:ascii="Trebuchet MS"/>
                <w:spacing w:val="-4"/>
                <w:w w:val="140"/>
                <w:sz w:val="9"/>
              </w:rPr>
              <w:t>8</w:t>
            </w:r>
            <w:r>
              <w:rPr>
                <w:rFonts w:ascii="Trebuchet MS"/>
                <w:w w:val="210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98"/>
                <w:sz w:val="9"/>
              </w:rPr>
              <w:t xml:space="preserve"> </w:t>
            </w:r>
            <w:r>
              <w:rPr>
                <w:rFonts w:ascii="Trebuchet MS"/>
                <w:spacing w:val="-2"/>
                <w:w w:val="111"/>
                <w:sz w:val="9"/>
              </w:rPr>
              <w:t xml:space="preserve"> </w:t>
            </w:r>
            <w:r>
              <w:rPr>
                <w:rFonts w:ascii="Trebuchet MS"/>
                <w:w w:val="198"/>
                <w:sz w:val="9"/>
              </w:rPr>
              <w:t xml:space="preserve"> </w:t>
            </w:r>
          </w:p>
        </w:tc>
        <w:tc>
          <w:tcPr>
            <w:tcW w:w="854" w:type="dxa"/>
            <w:tcBorders>
              <w:top w:val="single" w:sz="5" w:space="0" w:color="969696"/>
              <w:left w:val="single" w:sz="7" w:space="0" w:color="969696"/>
              <w:bottom w:val="single" w:sz="6" w:space="0" w:color="969696"/>
              <w:right w:val="single" w:sz="7" w:space="0" w:color="969696"/>
            </w:tcBorders>
          </w:tcPr>
          <w:p w:rsidR="00C95FE4" w:rsidRDefault="007758B2">
            <w:pPr>
              <w:pStyle w:val="TableParagraph"/>
              <w:spacing w:before="63"/>
              <w:ind w:left="128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2"/>
                <w:w w:val="135"/>
                <w:sz w:val="9"/>
              </w:rPr>
              <w:t>%1</w:t>
            </w:r>
            <w:r>
              <w:rPr>
                <w:rFonts w:ascii="Trebuchet MS"/>
                <w:spacing w:val="14"/>
                <w:w w:val="135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85"/>
                <w:sz w:val="9"/>
              </w:rPr>
              <w:t>'</w:t>
            </w:r>
            <w:r>
              <w:rPr>
                <w:rFonts w:ascii="Trebuchet MS"/>
                <w:spacing w:val="-2"/>
                <w:w w:val="185"/>
                <w:sz w:val="9"/>
              </w:rPr>
              <w:t>,</w:t>
            </w:r>
            <w:r>
              <w:rPr>
                <w:rFonts w:ascii="Trebuchet MS"/>
                <w:spacing w:val="-1"/>
                <w:w w:val="185"/>
                <w:sz w:val="9"/>
              </w:rPr>
              <w:t>'</w:t>
            </w:r>
            <w:r>
              <w:rPr>
                <w:rFonts w:ascii="Trebuchet MS"/>
                <w:spacing w:val="-2"/>
                <w:w w:val="185"/>
                <w:sz w:val="9"/>
              </w:rPr>
              <w:t>(8*,</w:t>
            </w:r>
            <w:r>
              <w:rPr>
                <w:rFonts w:ascii="Trebuchet MS"/>
                <w:spacing w:val="-1"/>
                <w:w w:val="185"/>
                <w:sz w:val="9"/>
              </w:rPr>
              <w:t>'</w:t>
            </w:r>
          </w:p>
        </w:tc>
        <w:tc>
          <w:tcPr>
            <w:tcW w:w="1013" w:type="dxa"/>
            <w:tcBorders>
              <w:top w:val="single" w:sz="5" w:space="0" w:color="969696"/>
              <w:left w:val="single" w:sz="7" w:space="0" w:color="969696"/>
              <w:bottom w:val="single" w:sz="6" w:space="0" w:color="969696"/>
              <w:right w:val="single" w:sz="7" w:space="0" w:color="969696"/>
            </w:tcBorders>
          </w:tcPr>
          <w:p w:rsidR="00C95FE4" w:rsidRDefault="007758B2">
            <w:pPr>
              <w:pStyle w:val="TableParagraph"/>
              <w:spacing w:before="63"/>
              <w:ind w:left="8"/>
              <w:jc w:val="center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w w:val="170"/>
                <w:sz w:val="9"/>
              </w:rPr>
              <w:t>8</w:t>
            </w:r>
            <w:r>
              <w:rPr>
                <w:rFonts w:ascii="Trebuchet MS"/>
                <w:spacing w:val="8"/>
                <w:w w:val="170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260"/>
                <w:sz w:val="9"/>
              </w:rPr>
              <w:t>'</w:t>
            </w:r>
            <w:r>
              <w:rPr>
                <w:rFonts w:ascii="Trebuchet MS"/>
                <w:spacing w:val="-2"/>
                <w:w w:val="260"/>
                <w:sz w:val="9"/>
              </w:rPr>
              <w:t>,</w:t>
            </w:r>
            <w:r>
              <w:rPr>
                <w:rFonts w:ascii="Trebuchet MS"/>
                <w:spacing w:val="-1"/>
                <w:w w:val="260"/>
                <w:sz w:val="9"/>
              </w:rPr>
              <w:t>'</w:t>
            </w:r>
          </w:p>
        </w:tc>
        <w:tc>
          <w:tcPr>
            <w:tcW w:w="1051" w:type="dxa"/>
            <w:tcBorders>
              <w:top w:val="single" w:sz="5" w:space="0" w:color="969696"/>
              <w:left w:val="single" w:sz="7" w:space="0" w:color="969696"/>
              <w:bottom w:val="single" w:sz="6" w:space="0" w:color="969696"/>
              <w:right w:val="single" w:sz="7" w:space="0" w:color="969696"/>
            </w:tcBorders>
          </w:tcPr>
          <w:p w:rsidR="00C95FE4" w:rsidRDefault="007758B2">
            <w:pPr>
              <w:pStyle w:val="TableParagraph"/>
              <w:spacing w:before="63"/>
              <w:ind w:left="8"/>
              <w:jc w:val="center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w w:val="170"/>
                <w:sz w:val="9"/>
              </w:rPr>
              <w:t>8</w:t>
            </w:r>
            <w:r>
              <w:rPr>
                <w:rFonts w:ascii="Trebuchet MS"/>
                <w:spacing w:val="8"/>
                <w:w w:val="170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260"/>
                <w:sz w:val="9"/>
              </w:rPr>
              <w:t>'</w:t>
            </w:r>
            <w:r>
              <w:rPr>
                <w:rFonts w:ascii="Trebuchet MS"/>
                <w:spacing w:val="-2"/>
                <w:w w:val="260"/>
                <w:sz w:val="9"/>
              </w:rPr>
              <w:t>,</w:t>
            </w:r>
            <w:r>
              <w:rPr>
                <w:rFonts w:ascii="Trebuchet MS"/>
                <w:spacing w:val="-1"/>
                <w:w w:val="260"/>
                <w:sz w:val="9"/>
              </w:rPr>
              <w:t>'</w:t>
            </w:r>
          </w:p>
        </w:tc>
        <w:tc>
          <w:tcPr>
            <w:tcW w:w="922" w:type="dxa"/>
            <w:tcBorders>
              <w:top w:val="single" w:sz="5" w:space="0" w:color="969696"/>
              <w:left w:val="single" w:sz="7" w:space="0" w:color="969696"/>
              <w:bottom w:val="single" w:sz="6" w:space="0" w:color="969696"/>
              <w:right w:val="single" w:sz="7" w:space="0" w:color="969696"/>
            </w:tcBorders>
          </w:tcPr>
          <w:p w:rsidR="00C95FE4" w:rsidRDefault="007758B2">
            <w:pPr>
              <w:pStyle w:val="TableParagraph"/>
              <w:spacing w:before="63"/>
              <w:ind w:left="157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1"/>
                <w:w w:val="105"/>
                <w:sz w:val="9"/>
              </w:rPr>
              <w:t>1-</w:t>
            </w:r>
            <w:r>
              <w:rPr>
                <w:rFonts w:ascii="Trebuchet MS"/>
                <w:spacing w:val="-2"/>
                <w:w w:val="105"/>
                <w:sz w:val="9"/>
              </w:rPr>
              <w:t>&amp;</w:t>
            </w:r>
            <w:r>
              <w:rPr>
                <w:rFonts w:ascii="Trebuchet MS"/>
                <w:spacing w:val="-1"/>
                <w:w w:val="105"/>
                <w:sz w:val="9"/>
              </w:rPr>
              <w:t>76206-</w:t>
            </w:r>
            <w:r>
              <w:rPr>
                <w:rFonts w:ascii="Trebuchet MS"/>
                <w:spacing w:val="-2"/>
                <w:w w:val="105"/>
                <w:sz w:val="9"/>
              </w:rPr>
              <w:t>%%%</w:t>
            </w:r>
          </w:p>
        </w:tc>
        <w:tc>
          <w:tcPr>
            <w:tcW w:w="953" w:type="dxa"/>
            <w:tcBorders>
              <w:top w:val="single" w:sz="5" w:space="0" w:color="969696"/>
              <w:left w:val="single" w:sz="7" w:space="0" w:color="969696"/>
              <w:bottom w:val="single" w:sz="6" w:space="0" w:color="969696"/>
              <w:right w:val="single" w:sz="9" w:space="0" w:color="969696"/>
            </w:tcBorders>
          </w:tcPr>
          <w:p w:rsidR="00C95FE4" w:rsidRDefault="007758B2">
            <w:pPr>
              <w:pStyle w:val="TableParagraph"/>
              <w:spacing w:before="63"/>
              <w:ind w:left="339" w:right="-3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1"/>
                <w:sz w:val="9"/>
              </w:rPr>
              <w:t>/</w:t>
            </w:r>
            <w:r>
              <w:rPr>
                <w:rFonts w:ascii="Trebuchet MS"/>
                <w:spacing w:val="-2"/>
                <w:sz w:val="9"/>
              </w:rPr>
              <w:t>3&amp;</w:t>
            </w:r>
            <w:r>
              <w:rPr>
                <w:rFonts w:ascii="Trebuchet MS"/>
                <w:spacing w:val="-1"/>
                <w:sz w:val="9"/>
              </w:rPr>
              <w:t>++</w:t>
            </w:r>
            <w:r>
              <w:rPr>
                <w:rFonts w:ascii="Trebuchet MS"/>
                <w:spacing w:val="-2"/>
                <w:sz w:val="9"/>
              </w:rPr>
              <w:t>3</w:t>
            </w:r>
            <w:r>
              <w:rPr>
                <w:rFonts w:ascii="Trebuchet MS"/>
                <w:spacing w:val="-1"/>
                <w:sz w:val="9"/>
              </w:rPr>
              <w:t>+07</w:t>
            </w:r>
            <w:r>
              <w:rPr>
                <w:rFonts w:ascii="Trebuchet MS"/>
                <w:spacing w:val="-2"/>
                <w:sz w:val="9"/>
              </w:rPr>
              <w:t>$</w:t>
            </w:r>
            <w:r>
              <w:rPr>
                <w:rFonts w:ascii="Trebuchet MS"/>
                <w:spacing w:val="-1"/>
                <w:sz w:val="9"/>
              </w:rPr>
              <w:t>%%</w:t>
            </w:r>
          </w:p>
        </w:tc>
        <w:tc>
          <w:tcPr>
            <w:tcW w:w="1010" w:type="dxa"/>
            <w:tcBorders>
              <w:top w:val="single" w:sz="5" w:space="0" w:color="969696"/>
              <w:left w:val="single" w:sz="9" w:space="0" w:color="969696"/>
              <w:bottom w:val="single" w:sz="6" w:space="0" w:color="969696"/>
              <w:right w:val="single" w:sz="7" w:space="0" w:color="969696"/>
            </w:tcBorders>
          </w:tcPr>
          <w:p w:rsidR="00C95FE4" w:rsidRDefault="007758B2">
            <w:pPr>
              <w:pStyle w:val="TableParagraph"/>
              <w:spacing w:before="63"/>
              <w:ind w:left="343" w:right="-2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1"/>
                <w:w w:val="105"/>
                <w:sz w:val="9"/>
              </w:rPr>
              <w:t>.+</w:t>
            </w:r>
            <w:r>
              <w:rPr>
                <w:rFonts w:ascii="Trebuchet MS"/>
                <w:spacing w:val="-2"/>
                <w:w w:val="105"/>
                <w:sz w:val="9"/>
              </w:rPr>
              <w:t>3</w:t>
            </w:r>
            <w:r>
              <w:rPr>
                <w:rFonts w:ascii="Trebuchet MS"/>
                <w:spacing w:val="-1"/>
                <w:w w:val="105"/>
                <w:sz w:val="9"/>
              </w:rPr>
              <w:t>72</w:t>
            </w:r>
            <w:r>
              <w:rPr>
                <w:rFonts w:ascii="Trebuchet MS"/>
                <w:spacing w:val="-2"/>
                <w:w w:val="105"/>
                <w:sz w:val="9"/>
              </w:rPr>
              <w:t>%3</w:t>
            </w:r>
            <w:r>
              <w:rPr>
                <w:rFonts w:ascii="Trebuchet MS"/>
                <w:spacing w:val="-1"/>
                <w:w w:val="105"/>
                <w:sz w:val="9"/>
              </w:rPr>
              <w:t>+/+</w:t>
            </w:r>
            <w:r>
              <w:rPr>
                <w:rFonts w:ascii="Trebuchet MS"/>
                <w:spacing w:val="-2"/>
                <w:w w:val="105"/>
                <w:sz w:val="9"/>
              </w:rPr>
              <w:t>$%%</w:t>
            </w:r>
          </w:p>
        </w:tc>
        <w:tc>
          <w:tcPr>
            <w:tcW w:w="1114" w:type="dxa"/>
            <w:tcBorders>
              <w:top w:val="single" w:sz="5" w:space="0" w:color="969696"/>
              <w:left w:val="single" w:sz="7" w:space="0" w:color="969696"/>
              <w:bottom w:val="single" w:sz="6" w:space="0" w:color="969696"/>
              <w:right w:val="single" w:sz="7" w:space="0" w:color="969696"/>
            </w:tcBorders>
          </w:tcPr>
          <w:p w:rsidR="00C95FE4" w:rsidRDefault="007758B2">
            <w:pPr>
              <w:pStyle w:val="TableParagraph"/>
              <w:spacing w:before="63"/>
              <w:ind w:left="448" w:right="-3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1"/>
                <w:w w:val="105"/>
                <w:sz w:val="9"/>
              </w:rPr>
              <w:t>..</w:t>
            </w:r>
            <w:r>
              <w:rPr>
                <w:rFonts w:ascii="Trebuchet MS"/>
                <w:spacing w:val="-2"/>
                <w:w w:val="105"/>
                <w:sz w:val="9"/>
              </w:rPr>
              <w:t>3</w:t>
            </w:r>
            <w:r>
              <w:rPr>
                <w:rFonts w:ascii="Trebuchet MS"/>
                <w:spacing w:val="-1"/>
                <w:w w:val="105"/>
                <w:sz w:val="9"/>
              </w:rPr>
              <w:t>21+</w:t>
            </w:r>
            <w:r>
              <w:rPr>
                <w:rFonts w:ascii="Trebuchet MS"/>
                <w:spacing w:val="-2"/>
                <w:w w:val="105"/>
                <w:sz w:val="9"/>
              </w:rPr>
              <w:t>3</w:t>
            </w:r>
            <w:r>
              <w:rPr>
                <w:rFonts w:ascii="Trebuchet MS"/>
                <w:spacing w:val="-1"/>
                <w:w w:val="105"/>
                <w:sz w:val="9"/>
              </w:rPr>
              <w:t>26</w:t>
            </w:r>
            <w:r>
              <w:rPr>
                <w:rFonts w:ascii="Trebuchet MS"/>
                <w:spacing w:val="-2"/>
                <w:w w:val="105"/>
                <w:sz w:val="9"/>
              </w:rPr>
              <w:t>%$%%</w:t>
            </w:r>
          </w:p>
        </w:tc>
      </w:tr>
      <w:tr w:rsidR="00C95FE4">
        <w:trPr>
          <w:trHeight w:hRule="exact" w:val="160"/>
        </w:trPr>
        <w:tc>
          <w:tcPr>
            <w:tcW w:w="2611" w:type="dxa"/>
            <w:tcBorders>
              <w:top w:val="single" w:sz="6" w:space="0" w:color="969696"/>
              <w:left w:val="single" w:sz="7" w:space="0" w:color="969696"/>
              <w:bottom w:val="single" w:sz="5" w:space="0" w:color="969696"/>
              <w:right w:val="single" w:sz="7" w:space="0" w:color="969696"/>
            </w:tcBorders>
          </w:tcPr>
          <w:p w:rsidR="00C95FE4" w:rsidRDefault="00C95FE4"/>
        </w:tc>
        <w:tc>
          <w:tcPr>
            <w:tcW w:w="854" w:type="dxa"/>
            <w:tcBorders>
              <w:top w:val="single" w:sz="6" w:space="0" w:color="969696"/>
              <w:left w:val="single" w:sz="7" w:space="0" w:color="969696"/>
              <w:bottom w:val="single" w:sz="5" w:space="0" w:color="969696"/>
              <w:right w:val="single" w:sz="7" w:space="0" w:color="969696"/>
            </w:tcBorders>
          </w:tcPr>
          <w:p w:rsidR="00C95FE4" w:rsidRDefault="00C95FE4"/>
        </w:tc>
        <w:tc>
          <w:tcPr>
            <w:tcW w:w="1013" w:type="dxa"/>
            <w:tcBorders>
              <w:top w:val="single" w:sz="6" w:space="0" w:color="969696"/>
              <w:left w:val="single" w:sz="7" w:space="0" w:color="969696"/>
              <w:bottom w:val="single" w:sz="5" w:space="0" w:color="969696"/>
              <w:right w:val="single" w:sz="7" w:space="0" w:color="969696"/>
            </w:tcBorders>
          </w:tcPr>
          <w:p w:rsidR="00C95FE4" w:rsidRDefault="00C95FE4"/>
        </w:tc>
        <w:tc>
          <w:tcPr>
            <w:tcW w:w="1051" w:type="dxa"/>
            <w:tcBorders>
              <w:top w:val="single" w:sz="6" w:space="0" w:color="969696"/>
              <w:left w:val="single" w:sz="7" w:space="0" w:color="969696"/>
              <w:bottom w:val="single" w:sz="5" w:space="0" w:color="969696"/>
              <w:right w:val="single" w:sz="7" w:space="0" w:color="969696"/>
            </w:tcBorders>
          </w:tcPr>
          <w:p w:rsidR="00C95FE4" w:rsidRDefault="00C95FE4"/>
        </w:tc>
        <w:tc>
          <w:tcPr>
            <w:tcW w:w="922" w:type="dxa"/>
            <w:tcBorders>
              <w:top w:val="single" w:sz="6" w:space="0" w:color="969696"/>
              <w:left w:val="single" w:sz="7" w:space="0" w:color="969696"/>
              <w:bottom w:val="single" w:sz="5" w:space="0" w:color="969696"/>
              <w:right w:val="single" w:sz="7" w:space="0" w:color="969696"/>
            </w:tcBorders>
          </w:tcPr>
          <w:p w:rsidR="00C95FE4" w:rsidRDefault="00C95FE4"/>
        </w:tc>
        <w:tc>
          <w:tcPr>
            <w:tcW w:w="953" w:type="dxa"/>
            <w:tcBorders>
              <w:top w:val="single" w:sz="6" w:space="0" w:color="969696"/>
              <w:left w:val="single" w:sz="7" w:space="0" w:color="969696"/>
              <w:bottom w:val="single" w:sz="5" w:space="0" w:color="969696"/>
              <w:right w:val="single" w:sz="9" w:space="0" w:color="969696"/>
            </w:tcBorders>
          </w:tcPr>
          <w:p w:rsidR="00C95FE4" w:rsidRDefault="00C95FE4"/>
        </w:tc>
        <w:tc>
          <w:tcPr>
            <w:tcW w:w="1010" w:type="dxa"/>
            <w:tcBorders>
              <w:top w:val="single" w:sz="6" w:space="0" w:color="969696"/>
              <w:left w:val="single" w:sz="9" w:space="0" w:color="969696"/>
              <w:bottom w:val="single" w:sz="5" w:space="0" w:color="969696"/>
              <w:right w:val="single" w:sz="7" w:space="0" w:color="969696"/>
            </w:tcBorders>
          </w:tcPr>
          <w:p w:rsidR="00C95FE4" w:rsidRDefault="00C95FE4"/>
        </w:tc>
        <w:tc>
          <w:tcPr>
            <w:tcW w:w="1114" w:type="dxa"/>
            <w:tcBorders>
              <w:top w:val="single" w:sz="6" w:space="0" w:color="969696"/>
              <w:left w:val="single" w:sz="7" w:space="0" w:color="969696"/>
              <w:bottom w:val="single" w:sz="5" w:space="0" w:color="969696"/>
              <w:right w:val="single" w:sz="7" w:space="0" w:color="969696"/>
            </w:tcBorders>
          </w:tcPr>
          <w:p w:rsidR="00C95FE4" w:rsidRDefault="00C95FE4"/>
        </w:tc>
      </w:tr>
      <w:tr w:rsidR="00C95FE4">
        <w:trPr>
          <w:trHeight w:hRule="exact" w:val="161"/>
        </w:trPr>
        <w:tc>
          <w:tcPr>
            <w:tcW w:w="9528" w:type="dxa"/>
            <w:gridSpan w:val="8"/>
            <w:tcBorders>
              <w:top w:val="single" w:sz="5" w:space="0" w:color="969696"/>
              <w:left w:val="nil"/>
              <w:bottom w:val="single" w:sz="7" w:space="0" w:color="969696"/>
              <w:right w:val="single" w:sz="7" w:space="0" w:color="00007F"/>
            </w:tcBorders>
            <w:shd w:val="clear" w:color="auto" w:fill="D0EBFC"/>
          </w:tcPr>
          <w:p w:rsidR="00C95FE4" w:rsidRDefault="007758B2">
            <w:pPr>
              <w:pStyle w:val="TableParagraph"/>
              <w:tabs>
                <w:tab w:val="left" w:pos="6746"/>
                <w:tab w:val="left" w:pos="7697"/>
                <w:tab w:val="left" w:pos="8810"/>
              </w:tabs>
              <w:spacing w:before="25"/>
              <w:ind w:left="895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b/>
                <w:spacing w:val="-1"/>
                <w:w w:val="230"/>
                <w:sz w:val="9"/>
              </w:rPr>
              <w:t xml:space="preserve"> </w:t>
            </w:r>
            <w:r>
              <w:rPr>
                <w:rFonts w:ascii="Trebuchet MS"/>
                <w:b/>
                <w:w w:val="265"/>
                <w:sz w:val="9"/>
              </w:rPr>
              <w:t xml:space="preserve"> </w:t>
            </w:r>
            <w:r>
              <w:rPr>
                <w:rFonts w:ascii="Trebuchet MS"/>
                <w:b/>
                <w:spacing w:val="-1"/>
                <w:w w:val="230"/>
                <w:sz w:val="9"/>
              </w:rPr>
              <w:t xml:space="preserve"> </w:t>
            </w:r>
            <w:r>
              <w:rPr>
                <w:rFonts w:ascii="Trebuchet MS"/>
                <w:b/>
                <w:spacing w:val="-3"/>
                <w:w w:val="238"/>
                <w:sz w:val="9"/>
              </w:rPr>
              <w:t xml:space="preserve"> </w:t>
            </w:r>
            <w:r>
              <w:rPr>
                <w:rFonts w:ascii="Trebuchet MS"/>
                <w:b/>
                <w:w w:val="208"/>
                <w:sz w:val="9"/>
              </w:rPr>
              <w:t xml:space="preserve"> </w:t>
            </w:r>
            <w:r>
              <w:rPr>
                <w:rFonts w:ascii="Times New Roman"/>
                <w:b/>
                <w:spacing w:val="7"/>
                <w:sz w:val="9"/>
              </w:rPr>
              <w:t xml:space="preserve"> </w:t>
            </w:r>
            <w:r>
              <w:rPr>
                <w:rFonts w:ascii="Trebuchet MS"/>
                <w:b/>
                <w:spacing w:val="2"/>
                <w:w w:val="238"/>
                <w:sz w:val="9"/>
              </w:rPr>
              <w:t xml:space="preserve"> </w:t>
            </w:r>
            <w:r>
              <w:rPr>
                <w:rFonts w:ascii="Trebuchet MS"/>
                <w:b/>
                <w:spacing w:val="-4"/>
                <w:w w:val="208"/>
                <w:sz w:val="9"/>
              </w:rPr>
              <w:t xml:space="preserve"> </w:t>
            </w:r>
            <w:r>
              <w:rPr>
                <w:rFonts w:ascii="Trebuchet MS"/>
                <w:b/>
                <w:spacing w:val="2"/>
                <w:w w:val="238"/>
                <w:sz w:val="9"/>
              </w:rPr>
              <w:t xml:space="preserve"> </w:t>
            </w:r>
            <w:r>
              <w:rPr>
                <w:rFonts w:ascii="Trebuchet MS"/>
                <w:b/>
                <w:spacing w:val="-2"/>
                <w:w w:val="200"/>
                <w:sz w:val="9"/>
              </w:rPr>
              <w:t xml:space="preserve"> </w:t>
            </w:r>
            <w:r>
              <w:rPr>
                <w:rFonts w:ascii="Trebuchet MS"/>
                <w:b/>
                <w:spacing w:val="-3"/>
                <w:w w:val="255"/>
                <w:sz w:val="9"/>
              </w:rPr>
              <w:t xml:space="preserve"> </w:t>
            </w:r>
            <w:r>
              <w:rPr>
                <w:rFonts w:ascii="Trebuchet MS"/>
                <w:b/>
                <w:spacing w:val="-1"/>
                <w:w w:val="214"/>
                <w:sz w:val="9"/>
              </w:rPr>
              <w:t xml:space="preserve"> </w:t>
            </w:r>
            <w:r>
              <w:rPr>
                <w:rFonts w:ascii="Trebuchet MS"/>
                <w:b/>
                <w:spacing w:val="1"/>
                <w:w w:val="208"/>
                <w:sz w:val="9"/>
              </w:rPr>
              <w:t xml:space="preserve"> </w:t>
            </w:r>
            <w:r>
              <w:rPr>
                <w:rFonts w:ascii="Trebuchet MS"/>
                <w:b/>
                <w:w w:val="238"/>
                <w:sz w:val="9"/>
              </w:rPr>
              <w:t xml:space="preserve"> </w:t>
            </w:r>
            <w:r>
              <w:rPr>
                <w:rFonts w:ascii="Times New Roman"/>
                <w:b/>
                <w:sz w:val="9"/>
              </w:rPr>
              <w:tab/>
            </w:r>
            <w:r>
              <w:rPr>
                <w:rFonts w:ascii="Trebuchet MS"/>
                <w:b/>
                <w:spacing w:val="-3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w w:val="138"/>
                <w:sz w:val="9"/>
              </w:rPr>
              <w:t xml:space="preserve"> </w:t>
            </w:r>
            <w:r>
              <w:rPr>
                <w:rFonts w:ascii="Trebuchet MS"/>
                <w:b/>
                <w:spacing w:val="-3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spacing w:val="2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spacing w:val="-3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w w:val="138"/>
                <w:sz w:val="9"/>
              </w:rPr>
              <w:t xml:space="preserve"> </w:t>
            </w:r>
            <w:r>
              <w:rPr>
                <w:rFonts w:ascii="Trebuchet MS"/>
                <w:b/>
                <w:spacing w:val="2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spacing w:val="-3"/>
                <w:w w:val="221"/>
                <w:sz w:val="9"/>
              </w:rPr>
              <w:t xml:space="preserve">  </w:t>
            </w:r>
            <w:r>
              <w:rPr>
                <w:rFonts w:ascii="Trebuchet MS"/>
                <w:b/>
                <w:w w:val="138"/>
                <w:sz w:val="9"/>
              </w:rPr>
              <w:t xml:space="preserve"> </w:t>
            </w:r>
            <w:r>
              <w:rPr>
                <w:rFonts w:ascii="Trebuchet MS"/>
                <w:b/>
                <w:spacing w:val="2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w w:val="221"/>
                <w:sz w:val="9"/>
              </w:rPr>
              <w:t xml:space="preserve"> </w:t>
            </w:r>
            <w:r>
              <w:rPr>
                <w:rFonts w:ascii="Times New Roman"/>
                <w:b/>
                <w:sz w:val="9"/>
              </w:rPr>
              <w:tab/>
            </w:r>
            <w:r>
              <w:rPr>
                <w:rFonts w:ascii="Trebuchet MS"/>
                <w:b/>
                <w:spacing w:val="2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spacing w:val="-3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w w:val="138"/>
                <w:sz w:val="9"/>
              </w:rPr>
              <w:t xml:space="preserve"> </w:t>
            </w:r>
            <w:r>
              <w:rPr>
                <w:rFonts w:ascii="Trebuchet MS"/>
                <w:b/>
                <w:spacing w:val="-3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spacing w:val="2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spacing w:val="-3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w w:val="138"/>
                <w:sz w:val="9"/>
              </w:rPr>
              <w:t xml:space="preserve"> </w:t>
            </w:r>
            <w:r>
              <w:rPr>
                <w:rFonts w:ascii="Trebuchet MS"/>
                <w:b/>
                <w:spacing w:val="2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spacing w:val="-3"/>
                <w:w w:val="221"/>
                <w:sz w:val="9"/>
              </w:rPr>
              <w:t xml:space="preserve">  </w:t>
            </w:r>
            <w:r>
              <w:rPr>
                <w:rFonts w:ascii="Trebuchet MS"/>
                <w:b/>
                <w:w w:val="138"/>
                <w:sz w:val="9"/>
              </w:rPr>
              <w:t xml:space="preserve"> </w:t>
            </w:r>
            <w:r>
              <w:rPr>
                <w:rFonts w:ascii="Trebuchet MS"/>
                <w:b/>
                <w:spacing w:val="2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w w:val="221"/>
                <w:sz w:val="9"/>
              </w:rPr>
              <w:t xml:space="preserve"> </w:t>
            </w:r>
            <w:r>
              <w:rPr>
                <w:rFonts w:ascii="Times New Roman"/>
                <w:b/>
                <w:sz w:val="9"/>
              </w:rPr>
              <w:tab/>
            </w:r>
            <w:r>
              <w:rPr>
                <w:rFonts w:ascii="Trebuchet MS"/>
                <w:b/>
                <w:spacing w:val="-3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spacing w:val="2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w w:val="138"/>
                <w:sz w:val="9"/>
              </w:rPr>
              <w:t xml:space="preserve"> </w:t>
            </w:r>
            <w:r>
              <w:rPr>
                <w:rFonts w:ascii="Trebuchet MS"/>
                <w:b/>
                <w:spacing w:val="-3"/>
                <w:w w:val="221"/>
                <w:sz w:val="9"/>
              </w:rPr>
              <w:t xml:space="preserve">  </w:t>
            </w:r>
            <w:r>
              <w:rPr>
                <w:rFonts w:ascii="Trebuchet MS"/>
                <w:b/>
                <w:spacing w:val="2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w w:val="138"/>
                <w:sz w:val="9"/>
              </w:rPr>
              <w:t xml:space="preserve"> </w:t>
            </w:r>
            <w:r>
              <w:rPr>
                <w:rFonts w:ascii="Trebuchet MS"/>
                <w:b/>
                <w:spacing w:val="-3"/>
                <w:w w:val="221"/>
                <w:sz w:val="9"/>
              </w:rPr>
              <w:t xml:space="preserve">  </w:t>
            </w:r>
            <w:r>
              <w:rPr>
                <w:rFonts w:ascii="Trebuchet MS"/>
                <w:b/>
                <w:spacing w:val="2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w w:val="138"/>
                <w:sz w:val="9"/>
              </w:rPr>
              <w:t xml:space="preserve"> </w:t>
            </w:r>
            <w:r>
              <w:rPr>
                <w:rFonts w:ascii="Trebuchet MS"/>
                <w:b/>
                <w:spacing w:val="-3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w w:val="221"/>
                <w:sz w:val="9"/>
              </w:rPr>
              <w:t xml:space="preserve"> </w:t>
            </w:r>
          </w:p>
        </w:tc>
      </w:tr>
      <w:tr w:rsidR="00C95FE4">
        <w:trPr>
          <w:trHeight w:hRule="exact" w:val="160"/>
        </w:trPr>
        <w:tc>
          <w:tcPr>
            <w:tcW w:w="2611" w:type="dxa"/>
            <w:tcBorders>
              <w:top w:val="single" w:sz="7" w:space="0" w:color="969696"/>
              <w:left w:val="single" w:sz="7" w:space="0" w:color="969696"/>
              <w:bottom w:val="single" w:sz="6" w:space="0" w:color="969696"/>
              <w:right w:val="single" w:sz="7" w:space="0" w:color="969696"/>
            </w:tcBorders>
          </w:tcPr>
          <w:p w:rsidR="00C95FE4" w:rsidRDefault="00C95FE4"/>
        </w:tc>
        <w:tc>
          <w:tcPr>
            <w:tcW w:w="854" w:type="dxa"/>
            <w:tcBorders>
              <w:top w:val="single" w:sz="7" w:space="0" w:color="969696"/>
              <w:left w:val="single" w:sz="7" w:space="0" w:color="969696"/>
              <w:bottom w:val="single" w:sz="6" w:space="0" w:color="969696"/>
              <w:right w:val="single" w:sz="7" w:space="0" w:color="969696"/>
            </w:tcBorders>
          </w:tcPr>
          <w:p w:rsidR="00C95FE4" w:rsidRDefault="00C95FE4"/>
        </w:tc>
        <w:tc>
          <w:tcPr>
            <w:tcW w:w="1013" w:type="dxa"/>
            <w:tcBorders>
              <w:top w:val="single" w:sz="7" w:space="0" w:color="969696"/>
              <w:left w:val="single" w:sz="7" w:space="0" w:color="969696"/>
              <w:bottom w:val="single" w:sz="6" w:space="0" w:color="969696"/>
              <w:right w:val="single" w:sz="7" w:space="0" w:color="969696"/>
            </w:tcBorders>
          </w:tcPr>
          <w:p w:rsidR="00C95FE4" w:rsidRDefault="00C95FE4"/>
        </w:tc>
        <w:tc>
          <w:tcPr>
            <w:tcW w:w="1051" w:type="dxa"/>
            <w:tcBorders>
              <w:top w:val="single" w:sz="7" w:space="0" w:color="969696"/>
              <w:left w:val="single" w:sz="7" w:space="0" w:color="969696"/>
              <w:bottom w:val="single" w:sz="6" w:space="0" w:color="969696"/>
              <w:right w:val="single" w:sz="7" w:space="0" w:color="969696"/>
            </w:tcBorders>
          </w:tcPr>
          <w:p w:rsidR="00C95FE4" w:rsidRDefault="00C95FE4"/>
        </w:tc>
        <w:tc>
          <w:tcPr>
            <w:tcW w:w="922" w:type="dxa"/>
            <w:tcBorders>
              <w:top w:val="single" w:sz="7" w:space="0" w:color="969696"/>
              <w:left w:val="single" w:sz="7" w:space="0" w:color="969696"/>
              <w:bottom w:val="single" w:sz="6" w:space="0" w:color="969696"/>
              <w:right w:val="single" w:sz="7" w:space="0" w:color="969696"/>
            </w:tcBorders>
          </w:tcPr>
          <w:p w:rsidR="00C95FE4" w:rsidRDefault="00C95FE4"/>
        </w:tc>
        <w:tc>
          <w:tcPr>
            <w:tcW w:w="953" w:type="dxa"/>
            <w:tcBorders>
              <w:top w:val="single" w:sz="7" w:space="0" w:color="969696"/>
              <w:left w:val="single" w:sz="7" w:space="0" w:color="969696"/>
              <w:bottom w:val="single" w:sz="6" w:space="0" w:color="969696"/>
              <w:right w:val="single" w:sz="9" w:space="0" w:color="969696"/>
            </w:tcBorders>
          </w:tcPr>
          <w:p w:rsidR="00C95FE4" w:rsidRDefault="00C95FE4"/>
        </w:tc>
        <w:tc>
          <w:tcPr>
            <w:tcW w:w="1010" w:type="dxa"/>
            <w:tcBorders>
              <w:top w:val="single" w:sz="7" w:space="0" w:color="969696"/>
              <w:left w:val="single" w:sz="9" w:space="0" w:color="969696"/>
              <w:bottom w:val="single" w:sz="6" w:space="0" w:color="969696"/>
              <w:right w:val="single" w:sz="7" w:space="0" w:color="969696"/>
            </w:tcBorders>
          </w:tcPr>
          <w:p w:rsidR="00C95FE4" w:rsidRDefault="00C95FE4"/>
        </w:tc>
        <w:tc>
          <w:tcPr>
            <w:tcW w:w="1114" w:type="dxa"/>
            <w:tcBorders>
              <w:top w:val="single" w:sz="7" w:space="0" w:color="969696"/>
              <w:left w:val="single" w:sz="7" w:space="0" w:color="969696"/>
              <w:bottom w:val="single" w:sz="6" w:space="0" w:color="969696"/>
              <w:right w:val="single" w:sz="7" w:space="0" w:color="969696"/>
            </w:tcBorders>
          </w:tcPr>
          <w:p w:rsidR="00C95FE4" w:rsidRDefault="00C95FE4"/>
        </w:tc>
      </w:tr>
      <w:tr w:rsidR="00C95FE4">
        <w:trPr>
          <w:trHeight w:hRule="exact" w:val="298"/>
        </w:trPr>
        <w:tc>
          <w:tcPr>
            <w:tcW w:w="2611" w:type="dxa"/>
            <w:tcBorders>
              <w:top w:val="single" w:sz="6" w:space="0" w:color="969696"/>
              <w:left w:val="single" w:sz="7" w:space="0" w:color="969696"/>
              <w:bottom w:val="single" w:sz="6" w:space="0" w:color="969696"/>
              <w:right w:val="single" w:sz="7" w:space="0" w:color="969696"/>
            </w:tcBorders>
          </w:tcPr>
          <w:p w:rsidR="00C95FE4" w:rsidRDefault="00C95FE4">
            <w:pPr>
              <w:pStyle w:val="TableParagraph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  <w:p w:rsidR="00C95FE4" w:rsidRDefault="007758B2">
            <w:pPr>
              <w:pStyle w:val="TableParagraph"/>
              <w:ind w:left="339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5"/>
                <w:w w:val="210"/>
                <w:sz w:val="9"/>
              </w:rPr>
              <w:t xml:space="preserve"> </w:t>
            </w:r>
            <w:r>
              <w:rPr>
                <w:rFonts w:ascii="Trebuchet MS"/>
                <w:spacing w:val="3"/>
                <w:w w:val="198"/>
                <w:sz w:val="9"/>
              </w:rPr>
              <w:t xml:space="preserve"> </w:t>
            </w:r>
            <w:r>
              <w:rPr>
                <w:rFonts w:ascii="Trebuchet MS"/>
                <w:spacing w:val="-2"/>
                <w:w w:val="146"/>
                <w:sz w:val="9"/>
              </w:rPr>
              <w:t xml:space="preserve"> </w:t>
            </w:r>
            <w:r>
              <w:rPr>
                <w:rFonts w:ascii="Trebuchet MS"/>
                <w:w w:val="198"/>
                <w:sz w:val="9"/>
              </w:rPr>
              <w:t xml:space="preserve"> </w:t>
            </w:r>
            <w:r>
              <w:rPr>
                <w:rFonts w:ascii="Times New Roman"/>
                <w:spacing w:val="5"/>
                <w:sz w:val="9"/>
              </w:rPr>
              <w:t xml:space="preserve"> </w:t>
            </w:r>
            <w:r>
              <w:rPr>
                <w:rFonts w:ascii="Trebuchet MS"/>
                <w:spacing w:val="2"/>
                <w:w w:val="186"/>
                <w:sz w:val="9"/>
              </w:rPr>
              <w:t xml:space="preserve"> </w:t>
            </w:r>
            <w:r>
              <w:rPr>
                <w:rFonts w:ascii="Trebuchet MS"/>
                <w:spacing w:val="-2"/>
                <w:w w:val="202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206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152"/>
                <w:sz w:val="9"/>
              </w:rPr>
              <w:t xml:space="preserve"> </w:t>
            </w:r>
            <w:r>
              <w:rPr>
                <w:rFonts w:ascii="Trebuchet MS"/>
                <w:spacing w:val="-3"/>
                <w:w w:val="149"/>
                <w:sz w:val="9"/>
              </w:rPr>
              <w:t xml:space="preserve"> </w:t>
            </w:r>
            <w:r>
              <w:rPr>
                <w:rFonts w:ascii="Trebuchet MS"/>
                <w:spacing w:val="-2"/>
                <w:w w:val="146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206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07"/>
                <w:sz w:val="9"/>
              </w:rPr>
              <w:t xml:space="preserve"> </w:t>
            </w:r>
            <w:r>
              <w:rPr>
                <w:rFonts w:ascii="Trebuchet MS"/>
                <w:w w:val="146"/>
                <w:sz w:val="9"/>
              </w:rPr>
              <w:t xml:space="preserve"> </w:t>
            </w:r>
            <w:r>
              <w:rPr>
                <w:rFonts w:ascii="Times New Roman"/>
                <w:spacing w:val="9"/>
                <w:sz w:val="9"/>
              </w:rPr>
              <w:t xml:space="preserve"> </w:t>
            </w:r>
            <w:r>
              <w:rPr>
                <w:rFonts w:ascii="Trebuchet MS"/>
                <w:spacing w:val="-2"/>
                <w:w w:val="202"/>
                <w:sz w:val="9"/>
              </w:rPr>
              <w:t xml:space="preserve"> </w:t>
            </w:r>
            <w:r>
              <w:rPr>
                <w:rFonts w:ascii="Trebuchet MS"/>
                <w:w w:val="139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07"/>
                <w:sz w:val="9"/>
              </w:rPr>
              <w:t xml:space="preserve"> </w:t>
            </w:r>
            <w:r>
              <w:rPr>
                <w:rFonts w:ascii="Trebuchet MS"/>
                <w:spacing w:val="2"/>
                <w:w w:val="186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07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206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98"/>
                <w:sz w:val="9"/>
              </w:rPr>
              <w:t xml:space="preserve"> </w:t>
            </w:r>
            <w:r>
              <w:rPr>
                <w:rFonts w:ascii="Trebuchet MS"/>
                <w:w w:val="152"/>
                <w:sz w:val="9"/>
              </w:rPr>
              <w:t xml:space="preserve"> </w:t>
            </w:r>
            <w:r>
              <w:rPr>
                <w:rFonts w:ascii="Times New Roman"/>
                <w:spacing w:val="8"/>
                <w:sz w:val="9"/>
              </w:rPr>
              <w:t xml:space="preserve"> </w:t>
            </w:r>
            <w:r>
              <w:rPr>
                <w:rFonts w:ascii="Trebuchet MS"/>
                <w:spacing w:val="-4"/>
                <w:w w:val="138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206"/>
                <w:sz w:val="9"/>
              </w:rPr>
              <w:t xml:space="preserve"> </w:t>
            </w:r>
            <w:r>
              <w:rPr>
                <w:rFonts w:ascii="Trebuchet MS"/>
                <w:w w:val="210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07"/>
                <w:sz w:val="9"/>
              </w:rPr>
              <w:t xml:space="preserve"> </w:t>
            </w:r>
            <w:r>
              <w:rPr>
                <w:rFonts w:ascii="Trebuchet MS"/>
                <w:spacing w:val="2"/>
                <w:w w:val="186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07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98"/>
                <w:sz w:val="9"/>
              </w:rPr>
              <w:t xml:space="preserve"> </w:t>
            </w:r>
            <w:r>
              <w:rPr>
                <w:rFonts w:ascii="Trebuchet MS"/>
                <w:spacing w:val="-2"/>
                <w:w w:val="111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205"/>
                <w:sz w:val="9"/>
              </w:rPr>
              <w:t xml:space="preserve"> </w:t>
            </w:r>
            <w:r>
              <w:rPr>
                <w:rFonts w:ascii="Trebuchet MS"/>
                <w:w w:val="152"/>
                <w:sz w:val="9"/>
              </w:rPr>
              <w:t xml:space="preserve"> </w:t>
            </w:r>
            <w:r>
              <w:rPr>
                <w:rFonts w:ascii="Times New Roman"/>
                <w:spacing w:val="8"/>
                <w:sz w:val="9"/>
              </w:rPr>
              <w:t xml:space="preserve"> </w:t>
            </w:r>
            <w:r>
              <w:rPr>
                <w:rFonts w:ascii="Trebuchet MS"/>
                <w:spacing w:val="-3"/>
                <w:w w:val="205"/>
                <w:sz w:val="9"/>
              </w:rPr>
              <w:t xml:space="preserve"> </w:t>
            </w:r>
            <w:r>
              <w:rPr>
                <w:rFonts w:ascii="Trebuchet MS"/>
                <w:w w:val="206"/>
                <w:sz w:val="9"/>
              </w:rPr>
              <w:t xml:space="preserve"> </w:t>
            </w:r>
            <w:r>
              <w:rPr>
                <w:rFonts w:ascii="Times New Roman"/>
                <w:sz w:val="9"/>
              </w:rPr>
              <w:t xml:space="preserve"> </w:t>
            </w:r>
            <w:r>
              <w:rPr>
                <w:rFonts w:ascii="Times New Roman"/>
                <w:spacing w:val="-10"/>
                <w:sz w:val="9"/>
              </w:rPr>
              <w:t xml:space="preserve"> </w:t>
            </w:r>
            <w:r>
              <w:rPr>
                <w:rFonts w:ascii="Trebuchet MS"/>
                <w:spacing w:val="-4"/>
                <w:w w:val="140"/>
                <w:sz w:val="9"/>
              </w:rPr>
              <w:t>8</w:t>
            </w:r>
            <w:r>
              <w:rPr>
                <w:rFonts w:ascii="Trebuchet MS"/>
                <w:w w:val="210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98"/>
                <w:sz w:val="9"/>
              </w:rPr>
              <w:t xml:space="preserve"> </w:t>
            </w:r>
            <w:r>
              <w:rPr>
                <w:rFonts w:ascii="Trebuchet MS"/>
                <w:spacing w:val="-2"/>
                <w:w w:val="111"/>
                <w:sz w:val="9"/>
              </w:rPr>
              <w:t xml:space="preserve"> </w:t>
            </w:r>
            <w:r>
              <w:rPr>
                <w:rFonts w:ascii="Trebuchet MS"/>
                <w:w w:val="198"/>
                <w:sz w:val="9"/>
              </w:rPr>
              <w:t xml:space="preserve"> </w:t>
            </w:r>
          </w:p>
        </w:tc>
        <w:tc>
          <w:tcPr>
            <w:tcW w:w="854" w:type="dxa"/>
            <w:tcBorders>
              <w:top w:val="single" w:sz="6" w:space="0" w:color="969696"/>
              <w:left w:val="single" w:sz="7" w:space="0" w:color="969696"/>
              <w:bottom w:val="single" w:sz="6" w:space="0" w:color="969696"/>
              <w:right w:val="single" w:sz="7" w:space="0" w:color="969696"/>
            </w:tcBorders>
          </w:tcPr>
          <w:p w:rsidR="00C95FE4" w:rsidRDefault="00C95FE4">
            <w:pPr>
              <w:pStyle w:val="TableParagraph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  <w:p w:rsidR="00C95FE4" w:rsidRDefault="007758B2">
            <w:pPr>
              <w:pStyle w:val="TableParagraph"/>
              <w:ind w:left="161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2"/>
                <w:w w:val="125"/>
                <w:sz w:val="9"/>
              </w:rPr>
              <w:t>%+</w:t>
            </w:r>
            <w:r>
              <w:rPr>
                <w:rFonts w:ascii="Trebuchet MS"/>
                <w:spacing w:val="-3"/>
                <w:w w:val="125"/>
                <w:sz w:val="9"/>
              </w:rPr>
              <w:t xml:space="preserve"> </w:t>
            </w:r>
            <w:r>
              <w:rPr>
                <w:rFonts w:ascii="Trebuchet MS"/>
                <w:spacing w:val="-2"/>
                <w:w w:val="145"/>
                <w:sz w:val="9"/>
              </w:rPr>
              <w:t>4</w:t>
            </w:r>
            <w:r>
              <w:rPr>
                <w:rFonts w:ascii="Trebuchet MS"/>
                <w:spacing w:val="-1"/>
                <w:w w:val="145"/>
                <w:sz w:val="9"/>
              </w:rPr>
              <w:t>*</w:t>
            </w:r>
            <w:r>
              <w:rPr>
                <w:rFonts w:ascii="Trebuchet MS"/>
                <w:spacing w:val="16"/>
                <w:w w:val="145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145"/>
                <w:sz w:val="9"/>
              </w:rPr>
              <w:t>*</w:t>
            </w:r>
            <w:r>
              <w:rPr>
                <w:rFonts w:ascii="Trebuchet MS"/>
                <w:spacing w:val="21"/>
                <w:w w:val="145"/>
                <w:sz w:val="9"/>
              </w:rPr>
              <w:t xml:space="preserve"> </w:t>
            </w:r>
            <w:r>
              <w:rPr>
                <w:rFonts w:ascii="Trebuchet MS"/>
                <w:w w:val="145"/>
                <w:sz w:val="9"/>
              </w:rPr>
              <w:t>5'</w:t>
            </w:r>
          </w:p>
        </w:tc>
        <w:tc>
          <w:tcPr>
            <w:tcW w:w="1013" w:type="dxa"/>
            <w:tcBorders>
              <w:top w:val="single" w:sz="6" w:space="0" w:color="969696"/>
              <w:left w:val="single" w:sz="7" w:space="0" w:color="969696"/>
              <w:bottom w:val="single" w:sz="6" w:space="0" w:color="969696"/>
              <w:right w:val="single" w:sz="7" w:space="0" w:color="969696"/>
            </w:tcBorders>
          </w:tcPr>
          <w:p w:rsidR="00C95FE4" w:rsidRDefault="00C95FE4">
            <w:pPr>
              <w:pStyle w:val="TableParagraph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  <w:p w:rsidR="00C95FE4" w:rsidRDefault="007758B2">
            <w:pPr>
              <w:pStyle w:val="TableParagraph"/>
              <w:ind w:left="195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2"/>
                <w:w w:val="110"/>
                <w:sz w:val="9"/>
              </w:rPr>
              <w:t>&amp;%</w:t>
            </w:r>
            <w:r>
              <w:rPr>
                <w:rFonts w:ascii="Trebuchet MS"/>
                <w:w w:val="110"/>
                <w:sz w:val="9"/>
              </w:rPr>
              <w:t xml:space="preserve"> </w:t>
            </w:r>
            <w:r>
              <w:rPr>
                <w:rFonts w:ascii="Trebuchet MS"/>
                <w:spacing w:val="9"/>
                <w:w w:val="110"/>
                <w:sz w:val="9"/>
              </w:rPr>
              <w:t xml:space="preserve"> </w:t>
            </w:r>
            <w:r>
              <w:rPr>
                <w:rFonts w:ascii="Trebuchet MS"/>
                <w:spacing w:val="-3"/>
                <w:w w:val="390"/>
                <w:sz w:val="9"/>
              </w:rPr>
              <w:t>'</w:t>
            </w:r>
            <w:r>
              <w:rPr>
                <w:rFonts w:ascii="Trebuchet MS"/>
                <w:spacing w:val="-52"/>
                <w:w w:val="390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390"/>
                <w:sz w:val="9"/>
              </w:rPr>
              <w:t>'</w:t>
            </w:r>
            <w:r>
              <w:rPr>
                <w:rFonts w:ascii="Trebuchet MS"/>
                <w:spacing w:val="-61"/>
                <w:w w:val="390"/>
                <w:sz w:val="9"/>
              </w:rPr>
              <w:t xml:space="preserve"> </w:t>
            </w:r>
            <w:r>
              <w:rPr>
                <w:rFonts w:ascii="Trebuchet MS"/>
                <w:spacing w:val="-2"/>
                <w:w w:val="110"/>
                <w:sz w:val="9"/>
              </w:rPr>
              <w:t>5</w:t>
            </w:r>
            <w:r>
              <w:rPr>
                <w:rFonts w:ascii="Trebuchet MS"/>
                <w:spacing w:val="-1"/>
                <w:w w:val="110"/>
                <w:sz w:val="9"/>
              </w:rPr>
              <w:t>98</w:t>
            </w:r>
            <w:r>
              <w:rPr>
                <w:rFonts w:ascii="Trebuchet MS"/>
                <w:spacing w:val="-2"/>
                <w:w w:val="110"/>
                <w:sz w:val="9"/>
              </w:rPr>
              <w:t>5</w:t>
            </w:r>
          </w:p>
        </w:tc>
        <w:tc>
          <w:tcPr>
            <w:tcW w:w="1051" w:type="dxa"/>
            <w:tcBorders>
              <w:top w:val="single" w:sz="6" w:space="0" w:color="969696"/>
              <w:left w:val="single" w:sz="7" w:space="0" w:color="969696"/>
              <w:bottom w:val="single" w:sz="6" w:space="0" w:color="969696"/>
              <w:right w:val="single" w:sz="7" w:space="0" w:color="969696"/>
            </w:tcBorders>
          </w:tcPr>
          <w:p w:rsidR="00C95FE4" w:rsidRDefault="00C95FE4">
            <w:pPr>
              <w:pStyle w:val="TableParagraph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  <w:p w:rsidR="00C95FE4" w:rsidRDefault="007758B2">
            <w:pPr>
              <w:pStyle w:val="TableParagraph"/>
              <w:ind w:left="128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2"/>
                <w:w w:val="110"/>
                <w:sz w:val="9"/>
              </w:rPr>
              <w:t>%&amp;</w:t>
            </w:r>
            <w:r>
              <w:rPr>
                <w:rFonts w:ascii="Trebuchet MS"/>
                <w:w w:val="110"/>
                <w:sz w:val="9"/>
              </w:rPr>
              <w:t xml:space="preserve"> </w:t>
            </w:r>
            <w:r>
              <w:rPr>
                <w:rFonts w:ascii="Trebuchet MS"/>
                <w:spacing w:val="20"/>
                <w:w w:val="110"/>
                <w:sz w:val="9"/>
              </w:rPr>
              <w:t xml:space="preserve"> </w:t>
            </w:r>
            <w:r>
              <w:rPr>
                <w:rFonts w:ascii="Trebuchet MS"/>
                <w:spacing w:val="-2"/>
                <w:w w:val="145"/>
                <w:sz w:val="9"/>
              </w:rPr>
              <w:t>8</w:t>
            </w:r>
            <w:r>
              <w:rPr>
                <w:rFonts w:ascii="Trebuchet MS"/>
                <w:spacing w:val="-1"/>
                <w:w w:val="145"/>
                <w:sz w:val="9"/>
              </w:rPr>
              <w:t>*</w:t>
            </w:r>
            <w:r>
              <w:rPr>
                <w:rFonts w:ascii="Trebuchet MS"/>
                <w:w w:val="145"/>
                <w:sz w:val="9"/>
              </w:rPr>
              <w:t xml:space="preserve"> </w:t>
            </w:r>
            <w:r>
              <w:rPr>
                <w:rFonts w:ascii="Trebuchet MS"/>
                <w:spacing w:val="34"/>
                <w:w w:val="145"/>
                <w:sz w:val="9"/>
              </w:rPr>
              <w:t xml:space="preserve"> </w:t>
            </w:r>
            <w:r>
              <w:rPr>
                <w:rFonts w:ascii="Trebuchet MS"/>
                <w:w w:val="180"/>
                <w:sz w:val="9"/>
              </w:rPr>
              <w:t>)</w:t>
            </w:r>
            <w:r>
              <w:rPr>
                <w:rFonts w:ascii="Trebuchet MS"/>
                <w:spacing w:val="35"/>
                <w:w w:val="180"/>
                <w:sz w:val="9"/>
              </w:rPr>
              <w:t xml:space="preserve"> </w:t>
            </w:r>
            <w:r>
              <w:rPr>
                <w:rFonts w:ascii="Trebuchet MS"/>
                <w:spacing w:val="-3"/>
                <w:w w:val="145"/>
                <w:sz w:val="9"/>
              </w:rPr>
              <w:t>5</w:t>
            </w:r>
            <w:r>
              <w:rPr>
                <w:rFonts w:ascii="Trebuchet MS"/>
                <w:spacing w:val="-1"/>
                <w:w w:val="145"/>
                <w:sz w:val="9"/>
              </w:rPr>
              <w:t>*()</w:t>
            </w:r>
          </w:p>
        </w:tc>
        <w:tc>
          <w:tcPr>
            <w:tcW w:w="922" w:type="dxa"/>
            <w:tcBorders>
              <w:top w:val="single" w:sz="6" w:space="0" w:color="969696"/>
              <w:left w:val="single" w:sz="7" w:space="0" w:color="969696"/>
              <w:bottom w:val="single" w:sz="6" w:space="0" w:color="969696"/>
              <w:right w:val="single" w:sz="7" w:space="0" w:color="969696"/>
            </w:tcBorders>
          </w:tcPr>
          <w:p w:rsidR="00C95FE4" w:rsidRDefault="00C95FE4">
            <w:pPr>
              <w:pStyle w:val="TableParagraph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  <w:p w:rsidR="00C95FE4" w:rsidRDefault="007758B2">
            <w:pPr>
              <w:pStyle w:val="TableParagraph"/>
              <w:ind w:left="128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1"/>
                <w:w w:val="105"/>
                <w:sz w:val="9"/>
              </w:rPr>
              <w:t>+-</w:t>
            </w:r>
            <w:r>
              <w:rPr>
                <w:rFonts w:ascii="Trebuchet MS"/>
                <w:spacing w:val="-2"/>
                <w:w w:val="105"/>
                <w:sz w:val="9"/>
              </w:rPr>
              <w:t>%</w:t>
            </w:r>
            <w:r>
              <w:rPr>
                <w:rFonts w:ascii="Trebuchet MS"/>
                <w:spacing w:val="-1"/>
                <w:w w:val="105"/>
                <w:sz w:val="9"/>
              </w:rPr>
              <w:t>1/</w:t>
            </w:r>
            <w:r>
              <w:rPr>
                <w:rFonts w:ascii="Trebuchet MS"/>
                <w:spacing w:val="-2"/>
                <w:w w:val="105"/>
                <w:sz w:val="9"/>
              </w:rPr>
              <w:t>%&amp;</w:t>
            </w:r>
            <w:r>
              <w:rPr>
                <w:rFonts w:ascii="Trebuchet MS"/>
                <w:spacing w:val="-1"/>
                <w:w w:val="105"/>
                <w:sz w:val="9"/>
              </w:rPr>
              <w:t>01-</w:t>
            </w:r>
            <w:r>
              <w:rPr>
                <w:rFonts w:ascii="Trebuchet MS"/>
                <w:spacing w:val="-2"/>
                <w:w w:val="105"/>
                <w:sz w:val="9"/>
              </w:rPr>
              <w:t>%%%</w:t>
            </w:r>
          </w:p>
        </w:tc>
        <w:tc>
          <w:tcPr>
            <w:tcW w:w="953" w:type="dxa"/>
            <w:tcBorders>
              <w:top w:val="single" w:sz="6" w:space="0" w:color="969696"/>
              <w:left w:val="single" w:sz="7" w:space="0" w:color="969696"/>
              <w:bottom w:val="single" w:sz="6" w:space="0" w:color="969696"/>
              <w:right w:val="single" w:sz="9" w:space="0" w:color="969696"/>
            </w:tcBorders>
          </w:tcPr>
          <w:p w:rsidR="00C95FE4" w:rsidRDefault="00C95FE4">
            <w:pPr>
              <w:pStyle w:val="TableParagraph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  <w:p w:rsidR="00C95FE4" w:rsidRDefault="007758B2">
            <w:pPr>
              <w:pStyle w:val="TableParagraph"/>
              <w:ind w:left="233" w:right="-4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1"/>
                <w:w w:val="95"/>
                <w:sz w:val="9"/>
              </w:rPr>
              <w:t>0%%</w:t>
            </w:r>
            <w:r>
              <w:rPr>
                <w:rFonts w:ascii="Trebuchet MS"/>
                <w:spacing w:val="-2"/>
                <w:w w:val="95"/>
                <w:sz w:val="9"/>
              </w:rPr>
              <w:t>3</w:t>
            </w:r>
            <w:r>
              <w:rPr>
                <w:rFonts w:ascii="Trebuchet MS"/>
                <w:spacing w:val="-1"/>
                <w:w w:val="95"/>
                <w:sz w:val="9"/>
              </w:rPr>
              <w:t>%%%</w:t>
            </w:r>
            <w:r>
              <w:rPr>
                <w:rFonts w:ascii="Trebuchet MS"/>
                <w:spacing w:val="-2"/>
                <w:w w:val="95"/>
                <w:sz w:val="9"/>
              </w:rPr>
              <w:t>3</w:t>
            </w:r>
            <w:r>
              <w:rPr>
                <w:rFonts w:ascii="Trebuchet MS"/>
                <w:spacing w:val="-1"/>
                <w:w w:val="95"/>
                <w:sz w:val="9"/>
              </w:rPr>
              <w:t>%%%</w:t>
            </w:r>
            <w:r>
              <w:rPr>
                <w:rFonts w:ascii="Trebuchet MS"/>
                <w:spacing w:val="-2"/>
                <w:w w:val="95"/>
                <w:sz w:val="9"/>
              </w:rPr>
              <w:t>$</w:t>
            </w:r>
            <w:r>
              <w:rPr>
                <w:rFonts w:ascii="Trebuchet MS"/>
                <w:spacing w:val="-1"/>
                <w:w w:val="95"/>
                <w:sz w:val="9"/>
              </w:rPr>
              <w:t>%%</w:t>
            </w:r>
          </w:p>
        </w:tc>
        <w:tc>
          <w:tcPr>
            <w:tcW w:w="1010" w:type="dxa"/>
            <w:tcBorders>
              <w:top w:val="single" w:sz="6" w:space="0" w:color="969696"/>
              <w:left w:val="single" w:sz="9" w:space="0" w:color="969696"/>
              <w:bottom w:val="single" w:sz="6" w:space="0" w:color="969696"/>
              <w:right w:val="single" w:sz="7" w:space="0" w:color="969696"/>
            </w:tcBorders>
          </w:tcPr>
          <w:p w:rsidR="00C95FE4" w:rsidRDefault="00C95FE4">
            <w:pPr>
              <w:pStyle w:val="TableParagraph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  <w:p w:rsidR="00C95FE4" w:rsidRDefault="007758B2">
            <w:pPr>
              <w:pStyle w:val="TableParagraph"/>
              <w:ind w:right="-3"/>
              <w:jc w:val="right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1"/>
                <w:w w:val="90"/>
                <w:sz w:val="9"/>
              </w:rPr>
              <w:t>%</w:t>
            </w:r>
            <w:r>
              <w:rPr>
                <w:rFonts w:ascii="Trebuchet MS"/>
                <w:spacing w:val="-2"/>
                <w:w w:val="90"/>
                <w:sz w:val="9"/>
              </w:rPr>
              <w:t>$</w:t>
            </w:r>
            <w:r>
              <w:rPr>
                <w:rFonts w:ascii="Trebuchet MS"/>
                <w:spacing w:val="-1"/>
                <w:w w:val="90"/>
                <w:sz w:val="9"/>
              </w:rPr>
              <w:t>%%</w:t>
            </w:r>
          </w:p>
        </w:tc>
        <w:tc>
          <w:tcPr>
            <w:tcW w:w="1114" w:type="dxa"/>
            <w:tcBorders>
              <w:top w:val="single" w:sz="6" w:space="0" w:color="969696"/>
              <w:left w:val="single" w:sz="7" w:space="0" w:color="969696"/>
              <w:bottom w:val="single" w:sz="6" w:space="0" w:color="969696"/>
              <w:right w:val="single" w:sz="7" w:space="0" w:color="969696"/>
            </w:tcBorders>
          </w:tcPr>
          <w:p w:rsidR="00C95FE4" w:rsidRDefault="00C95FE4">
            <w:pPr>
              <w:pStyle w:val="TableParagraph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  <w:p w:rsidR="00C95FE4" w:rsidRDefault="007758B2">
            <w:pPr>
              <w:pStyle w:val="TableParagraph"/>
              <w:ind w:left="397" w:right="-3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1"/>
                <w:w w:val="95"/>
                <w:sz w:val="9"/>
              </w:rPr>
              <w:t>0%%</w:t>
            </w:r>
            <w:r>
              <w:rPr>
                <w:rFonts w:ascii="Trebuchet MS"/>
                <w:spacing w:val="-2"/>
                <w:w w:val="95"/>
                <w:sz w:val="9"/>
              </w:rPr>
              <w:t>3</w:t>
            </w:r>
            <w:r>
              <w:rPr>
                <w:rFonts w:ascii="Trebuchet MS"/>
                <w:spacing w:val="-1"/>
                <w:w w:val="95"/>
                <w:sz w:val="9"/>
              </w:rPr>
              <w:t>%%%</w:t>
            </w:r>
            <w:r>
              <w:rPr>
                <w:rFonts w:ascii="Trebuchet MS"/>
                <w:spacing w:val="-2"/>
                <w:w w:val="95"/>
                <w:sz w:val="9"/>
              </w:rPr>
              <w:t>3</w:t>
            </w:r>
            <w:r>
              <w:rPr>
                <w:rFonts w:ascii="Trebuchet MS"/>
                <w:spacing w:val="-1"/>
                <w:w w:val="95"/>
                <w:sz w:val="9"/>
              </w:rPr>
              <w:t>%%%</w:t>
            </w:r>
            <w:r>
              <w:rPr>
                <w:rFonts w:ascii="Trebuchet MS"/>
                <w:spacing w:val="-2"/>
                <w:w w:val="95"/>
                <w:sz w:val="9"/>
              </w:rPr>
              <w:t>$</w:t>
            </w:r>
            <w:r>
              <w:rPr>
                <w:rFonts w:ascii="Trebuchet MS"/>
                <w:spacing w:val="-1"/>
                <w:w w:val="95"/>
                <w:sz w:val="9"/>
              </w:rPr>
              <w:t>%%</w:t>
            </w:r>
          </w:p>
        </w:tc>
      </w:tr>
      <w:tr w:rsidR="00C95FE4">
        <w:trPr>
          <w:trHeight w:hRule="exact" w:val="314"/>
        </w:trPr>
        <w:tc>
          <w:tcPr>
            <w:tcW w:w="2611" w:type="dxa"/>
            <w:tcBorders>
              <w:top w:val="single" w:sz="6" w:space="0" w:color="969696"/>
              <w:left w:val="single" w:sz="7" w:space="0" w:color="969696"/>
              <w:bottom w:val="single" w:sz="5" w:space="0" w:color="969696"/>
              <w:right w:val="single" w:sz="7" w:space="0" w:color="969696"/>
            </w:tcBorders>
          </w:tcPr>
          <w:p w:rsidR="00C95FE4" w:rsidRDefault="007758B2">
            <w:pPr>
              <w:pStyle w:val="TableParagraph"/>
              <w:spacing w:before="39" w:line="286" w:lineRule="auto"/>
              <w:ind w:left="1126" w:right="142" w:hanging="970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w w:val="210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98"/>
                <w:sz w:val="9"/>
              </w:rPr>
              <w:t xml:space="preserve"> </w:t>
            </w:r>
            <w:r>
              <w:rPr>
                <w:rFonts w:ascii="Trebuchet MS"/>
                <w:spacing w:val="-2"/>
                <w:w w:val="146"/>
                <w:sz w:val="9"/>
              </w:rPr>
              <w:t xml:space="preserve"> </w:t>
            </w:r>
            <w:r>
              <w:rPr>
                <w:rFonts w:ascii="Trebuchet MS"/>
                <w:w w:val="198"/>
                <w:sz w:val="9"/>
              </w:rPr>
              <w:t xml:space="preserve"> </w:t>
            </w:r>
            <w:r>
              <w:rPr>
                <w:rFonts w:ascii="Times New Roman"/>
                <w:spacing w:val="10"/>
                <w:sz w:val="9"/>
              </w:rPr>
              <w:t xml:space="preserve"> </w:t>
            </w:r>
            <w:r>
              <w:rPr>
                <w:rFonts w:ascii="Trebuchet MS"/>
                <w:spacing w:val="-3"/>
                <w:w w:val="186"/>
                <w:sz w:val="9"/>
              </w:rPr>
              <w:t xml:space="preserve"> </w:t>
            </w:r>
            <w:r>
              <w:rPr>
                <w:rFonts w:ascii="Trebuchet MS"/>
                <w:spacing w:val="-2"/>
                <w:w w:val="202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206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152"/>
                <w:sz w:val="9"/>
              </w:rPr>
              <w:t xml:space="preserve"> </w:t>
            </w:r>
            <w:r>
              <w:rPr>
                <w:rFonts w:ascii="Trebuchet MS"/>
                <w:spacing w:val="-3"/>
                <w:w w:val="149"/>
                <w:sz w:val="9"/>
              </w:rPr>
              <w:t xml:space="preserve"> </w:t>
            </w:r>
            <w:r>
              <w:rPr>
                <w:rFonts w:ascii="Trebuchet MS"/>
                <w:spacing w:val="3"/>
                <w:w w:val="146"/>
                <w:sz w:val="9"/>
              </w:rPr>
              <w:t xml:space="preserve"> </w:t>
            </w:r>
            <w:r>
              <w:rPr>
                <w:rFonts w:ascii="Trebuchet MS"/>
                <w:spacing w:val="-4"/>
                <w:w w:val="206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07"/>
                <w:sz w:val="9"/>
              </w:rPr>
              <w:t xml:space="preserve"> </w:t>
            </w:r>
            <w:r>
              <w:rPr>
                <w:rFonts w:ascii="Trebuchet MS"/>
                <w:w w:val="146"/>
                <w:sz w:val="9"/>
              </w:rPr>
              <w:t xml:space="preserve"> </w:t>
            </w:r>
            <w:r>
              <w:rPr>
                <w:rFonts w:ascii="Times New Roman"/>
                <w:spacing w:val="9"/>
                <w:sz w:val="9"/>
              </w:rPr>
              <w:t xml:space="preserve"> </w:t>
            </w:r>
            <w:r>
              <w:rPr>
                <w:rFonts w:ascii="Trebuchet MS"/>
                <w:spacing w:val="-2"/>
                <w:w w:val="202"/>
                <w:sz w:val="9"/>
              </w:rPr>
              <w:t xml:space="preserve"> </w:t>
            </w:r>
            <w:r>
              <w:rPr>
                <w:rFonts w:ascii="Trebuchet MS"/>
                <w:w w:val="139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07"/>
                <w:sz w:val="9"/>
              </w:rPr>
              <w:t xml:space="preserve"> </w:t>
            </w:r>
            <w:r>
              <w:rPr>
                <w:rFonts w:ascii="Trebuchet MS"/>
                <w:spacing w:val="2"/>
                <w:w w:val="186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07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206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98"/>
                <w:sz w:val="9"/>
              </w:rPr>
              <w:t xml:space="preserve"> </w:t>
            </w:r>
            <w:r>
              <w:rPr>
                <w:rFonts w:ascii="Trebuchet MS"/>
                <w:w w:val="152"/>
                <w:sz w:val="9"/>
              </w:rPr>
              <w:t xml:space="preserve"> </w:t>
            </w:r>
            <w:r>
              <w:rPr>
                <w:rFonts w:ascii="Times New Roman"/>
                <w:spacing w:val="8"/>
                <w:sz w:val="9"/>
              </w:rPr>
              <w:t xml:space="preserve"> </w:t>
            </w:r>
            <w:r>
              <w:rPr>
                <w:rFonts w:ascii="Trebuchet MS"/>
                <w:w w:val="138"/>
                <w:sz w:val="9"/>
              </w:rPr>
              <w:t xml:space="preserve"> </w:t>
            </w:r>
            <w:r>
              <w:rPr>
                <w:rFonts w:ascii="Trebuchet MS"/>
                <w:spacing w:val="-4"/>
                <w:w w:val="206"/>
                <w:sz w:val="9"/>
              </w:rPr>
              <w:t xml:space="preserve"> </w:t>
            </w:r>
            <w:r>
              <w:rPr>
                <w:rFonts w:ascii="Trebuchet MS"/>
                <w:w w:val="210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07"/>
                <w:sz w:val="9"/>
              </w:rPr>
              <w:t xml:space="preserve"> </w:t>
            </w:r>
            <w:r>
              <w:rPr>
                <w:rFonts w:ascii="Trebuchet MS"/>
                <w:spacing w:val="2"/>
                <w:w w:val="186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07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98"/>
                <w:sz w:val="9"/>
              </w:rPr>
              <w:t xml:space="preserve"> </w:t>
            </w:r>
            <w:r>
              <w:rPr>
                <w:rFonts w:ascii="Trebuchet MS"/>
                <w:spacing w:val="-2"/>
                <w:w w:val="111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205"/>
                <w:sz w:val="9"/>
              </w:rPr>
              <w:t xml:space="preserve"> </w:t>
            </w:r>
            <w:r>
              <w:rPr>
                <w:rFonts w:ascii="Trebuchet MS"/>
                <w:w w:val="152"/>
                <w:sz w:val="9"/>
              </w:rPr>
              <w:t xml:space="preserve"> </w:t>
            </w:r>
            <w:r>
              <w:rPr>
                <w:rFonts w:ascii="Times New Roman"/>
                <w:spacing w:val="8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205"/>
                <w:sz w:val="9"/>
              </w:rPr>
              <w:t xml:space="preserve"> </w:t>
            </w:r>
            <w:r>
              <w:rPr>
                <w:rFonts w:ascii="Trebuchet MS"/>
                <w:w w:val="206"/>
                <w:sz w:val="9"/>
              </w:rPr>
              <w:t xml:space="preserve"> </w:t>
            </w:r>
            <w:r>
              <w:rPr>
                <w:rFonts w:ascii="Times New Roman"/>
                <w:spacing w:val="8"/>
                <w:sz w:val="9"/>
              </w:rPr>
              <w:t xml:space="preserve"> </w:t>
            </w:r>
            <w:r>
              <w:rPr>
                <w:rFonts w:ascii="Trebuchet MS"/>
                <w:spacing w:val="-2"/>
                <w:w w:val="181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98"/>
                <w:sz w:val="9"/>
              </w:rPr>
              <w:t xml:space="preserve"> </w:t>
            </w:r>
            <w:r>
              <w:rPr>
                <w:rFonts w:ascii="Trebuchet MS"/>
                <w:w w:val="206"/>
                <w:sz w:val="9"/>
              </w:rPr>
              <w:t xml:space="preserve"> </w:t>
            </w:r>
            <w:r>
              <w:rPr>
                <w:rFonts w:ascii="Times New Roman"/>
                <w:spacing w:val="8"/>
                <w:sz w:val="9"/>
              </w:rPr>
              <w:t xml:space="preserve"> </w:t>
            </w:r>
            <w:r>
              <w:rPr>
                <w:rFonts w:ascii="Trebuchet MS"/>
                <w:spacing w:val="2"/>
                <w:w w:val="219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98"/>
                <w:sz w:val="9"/>
              </w:rPr>
              <w:t xml:space="preserve"> </w:t>
            </w:r>
            <w:r>
              <w:rPr>
                <w:rFonts w:ascii="Trebuchet MS"/>
                <w:w w:val="139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98"/>
                <w:sz w:val="9"/>
              </w:rPr>
              <w:t xml:space="preserve"> </w:t>
            </w:r>
            <w:r>
              <w:rPr>
                <w:rFonts w:ascii="Trebuchet MS"/>
                <w:spacing w:val="-3"/>
                <w:w w:val="205"/>
                <w:sz w:val="9"/>
              </w:rPr>
              <w:t xml:space="preserve"> </w:t>
            </w:r>
            <w:r>
              <w:rPr>
                <w:rFonts w:ascii="Trebuchet MS"/>
                <w:w w:val="111"/>
                <w:sz w:val="9"/>
              </w:rPr>
              <w:t xml:space="preserve"> </w:t>
            </w:r>
            <w:r>
              <w:rPr>
                <w:rFonts w:ascii="Times New Roman"/>
                <w:spacing w:val="9"/>
                <w:sz w:val="9"/>
              </w:rPr>
              <w:t xml:space="preserve"> </w:t>
            </w:r>
            <w:r>
              <w:rPr>
                <w:rFonts w:ascii="Trebuchet MS"/>
                <w:w w:val="210"/>
                <w:sz w:val="9"/>
              </w:rPr>
              <w:t xml:space="preserve"> </w:t>
            </w:r>
            <w:r>
              <w:rPr>
                <w:rFonts w:ascii="Trebuchet MS"/>
                <w:w w:val="205"/>
                <w:sz w:val="9"/>
              </w:rPr>
              <w:t xml:space="preserve"> </w:t>
            </w:r>
            <w:r>
              <w:rPr>
                <w:rFonts w:ascii="Trebuchet MS"/>
                <w:w w:val="141"/>
                <w:sz w:val="9"/>
              </w:rPr>
              <w:t>4</w:t>
            </w:r>
            <w:r>
              <w:rPr>
                <w:rFonts w:ascii="Trebuchet MS"/>
                <w:spacing w:val="-3"/>
                <w:w w:val="205"/>
                <w:sz w:val="9"/>
              </w:rPr>
              <w:t xml:space="preserve"> </w:t>
            </w:r>
            <w:r>
              <w:rPr>
                <w:rFonts w:ascii="Trebuchet MS"/>
                <w:spacing w:val="3"/>
                <w:w w:val="146"/>
                <w:sz w:val="9"/>
              </w:rPr>
              <w:t xml:space="preserve"> </w:t>
            </w:r>
            <w:r>
              <w:rPr>
                <w:rFonts w:ascii="Trebuchet MS"/>
                <w:spacing w:val="-3"/>
                <w:w w:val="205"/>
                <w:sz w:val="9"/>
              </w:rPr>
              <w:t xml:space="preserve"> </w:t>
            </w:r>
            <w:r>
              <w:rPr>
                <w:rFonts w:ascii="Trebuchet MS"/>
                <w:w w:val="210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07"/>
                <w:sz w:val="9"/>
              </w:rPr>
              <w:t xml:space="preserve"> </w:t>
            </w:r>
            <w:r>
              <w:rPr>
                <w:rFonts w:ascii="Trebuchet MS"/>
                <w:w w:val="198"/>
                <w:sz w:val="9"/>
              </w:rPr>
              <w:t xml:space="preserve"> </w:t>
            </w:r>
          </w:p>
        </w:tc>
        <w:tc>
          <w:tcPr>
            <w:tcW w:w="854" w:type="dxa"/>
            <w:tcBorders>
              <w:top w:val="single" w:sz="6" w:space="0" w:color="969696"/>
              <w:left w:val="single" w:sz="7" w:space="0" w:color="969696"/>
              <w:bottom w:val="single" w:sz="5" w:space="0" w:color="969696"/>
              <w:right w:val="single" w:sz="7" w:space="0" w:color="969696"/>
            </w:tcBorders>
          </w:tcPr>
          <w:p w:rsidR="00C95FE4" w:rsidRDefault="00C95FE4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  <w:p w:rsidR="00C95FE4" w:rsidRDefault="007758B2">
            <w:pPr>
              <w:pStyle w:val="TableParagraph"/>
              <w:ind w:left="162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2"/>
                <w:w w:val="125"/>
                <w:sz w:val="9"/>
              </w:rPr>
              <w:t>%+</w:t>
            </w:r>
            <w:r>
              <w:rPr>
                <w:rFonts w:ascii="Trebuchet MS"/>
                <w:spacing w:val="-3"/>
                <w:w w:val="125"/>
                <w:sz w:val="9"/>
              </w:rPr>
              <w:t xml:space="preserve"> </w:t>
            </w:r>
            <w:r>
              <w:rPr>
                <w:rFonts w:ascii="Trebuchet MS"/>
                <w:spacing w:val="-2"/>
                <w:w w:val="145"/>
                <w:sz w:val="9"/>
              </w:rPr>
              <w:t>4</w:t>
            </w:r>
            <w:r>
              <w:rPr>
                <w:rFonts w:ascii="Trebuchet MS"/>
                <w:spacing w:val="-1"/>
                <w:w w:val="145"/>
                <w:sz w:val="9"/>
              </w:rPr>
              <w:t>*</w:t>
            </w:r>
            <w:r>
              <w:rPr>
                <w:rFonts w:ascii="Trebuchet MS"/>
                <w:spacing w:val="16"/>
                <w:w w:val="145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145"/>
                <w:sz w:val="9"/>
              </w:rPr>
              <w:t>*</w:t>
            </w:r>
            <w:r>
              <w:rPr>
                <w:rFonts w:ascii="Trebuchet MS"/>
                <w:spacing w:val="20"/>
                <w:w w:val="145"/>
                <w:sz w:val="9"/>
              </w:rPr>
              <w:t xml:space="preserve"> </w:t>
            </w:r>
            <w:r>
              <w:rPr>
                <w:rFonts w:ascii="Trebuchet MS"/>
                <w:w w:val="145"/>
                <w:sz w:val="9"/>
              </w:rPr>
              <w:t>5'</w:t>
            </w:r>
          </w:p>
        </w:tc>
        <w:tc>
          <w:tcPr>
            <w:tcW w:w="1013" w:type="dxa"/>
            <w:tcBorders>
              <w:top w:val="single" w:sz="6" w:space="0" w:color="969696"/>
              <w:left w:val="single" w:sz="7" w:space="0" w:color="969696"/>
              <w:bottom w:val="single" w:sz="5" w:space="0" w:color="969696"/>
              <w:right w:val="single" w:sz="7" w:space="0" w:color="969696"/>
            </w:tcBorders>
          </w:tcPr>
          <w:p w:rsidR="00C95FE4" w:rsidRDefault="00C95FE4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  <w:p w:rsidR="00C95FE4" w:rsidRDefault="007758B2">
            <w:pPr>
              <w:pStyle w:val="TableParagraph"/>
              <w:ind w:left="229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2"/>
                <w:w w:val="181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395"/>
                <w:sz w:val="9"/>
              </w:rPr>
              <w:t>'</w:t>
            </w:r>
            <w:r>
              <w:rPr>
                <w:rFonts w:ascii="Trebuchet MS"/>
                <w:spacing w:val="45"/>
                <w:w w:val="395"/>
                <w:sz w:val="9"/>
              </w:rPr>
              <w:t xml:space="preserve"> </w:t>
            </w:r>
            <w:r>
              <w:rPr>
                <w:rFonts w:ascii="Trebuchet MS"/>
                <w:spacing w:val="-3"/>
                <w:w w:val="395"/>
                <w:sz w:val="9"/>
              </w:rPr>
              <w:t>'</w:t>
            </w:r>
            <w:r>
              <w:rPr>
                <w:rFonts w:ascii="Trebuchet MS"/>
                <w:spacing w:val="-56"/>
                <w:w w:val="395"/>
                <w:sz w:val="9"/>
              </w:rPr>
              <w:t xml:space="preserve"> </w:t>
            </w:r>
            <w:r>
              <w:rPr>
                <w:rFonts w:ascii="Trebuchet MS"/>
                <w:w w:val="225"/>
                <w:sz w:val="9"/>
              </w:rPr>
              <w:t>'</w:t>
            </w:r>
            <w:r>
              <w:rPr>
                <w:rFonts w:ascii="Trebuchet MS"/>
                <w:spacing w:val="1"/>
                <w:w w:val="225"/>
                <w:sz w:val="9"/>
              </w:rPr>
              <w:t>*,</w:t>
            </w:r>
          </w:p>
        </w:tc>
        <w:tc>
          <w:tcPr>
            <w:tcW w:w="1051" w:type="dxa"/>
            <w:tcBorders>
              <w:top w:val="single" w:sz="6" w:space="0" w:color="969696"/>
              <w:left w:val="single" w:sz="7" w:space="0" w:color="969696"/>
              <w:bottom w:val="single" w:sz="5" w:space="0" w:color="969696"/>
              <w:right w:val="single" w:sz="7" w:space="0" w:color="969696"/>
            </w:tcBorders>
          </w:tcPr>
          <w:p w:rsidR="00C95FE4" w:rsidRDefault="00C95FE4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  <w:p w:rsidR="00C95FE4" w:rsidRDefault="007758B2">
            <w:pPr>
              <w:pStyle w:val="TableParagraph"/>
              <w:ind w:left="248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3"/>
                <w:w w:val="181"/>
                <w:sz w:val="9"/>
              </w:rPr>
              <w:t xml:space="preserve"> </w:t>
            </w:r>
            <w:r>
              <w:rPr>
                <w:rFonts w:ascii="Trebuchet MS"/>
                <w:spacing w:val="-3"/>
                <w:w w:val="395"/>
                <w:sz w:val="9"/>
              </w:rPr>
              <w:t>'</w:t>
            </w:r>
            <w:r>
              <w:rPr>
                <w:rFonts w:ascii="Trebuchet MS"/>
                <w:spacing w:val="44"/>
                <w:w w:val="395"/>
                <w:sz w:val="9"/>
              </w:rPr>
              <w:t xml:space="preserve"> </w:t>
            </w:r>
            <w:r>
              <w:rPr>
                <w:rFonts w:ascii="Trebuchet MS"/>
                <w:spacing w:val="-3"/>
                <w:w w:val="395"/>
                <w:sz w:val="9"/>
              </w:rPr>
              <w:t>'</w:t>
            </w:r>
            <w:r>
              <w:rPr>
                <w:rFonts w:ascii="Trebuchet MS"/>
                <w:spacing w:val="-56"/>
                <w:w w:val="395"/>
                <w:sz w:val="9"/>
              </w:rPr>
              <w:t xml:space="preserve"> </w:t>
            </w:r>
            <w:r>
              <w:rPr>
                <w:rFonts w:ascii="Trebuchet MS"/>
                <w:w w:val="225"/>
                <w:sz w:val="9"/>
              </w:rPr>
              <w:t>'</w:t>
            </w:r>
            <w:r>
              <w:rPr>
                <w:rFonts w:ascii="Trebuchet MS"/>
                <w:spacing w:val="1"/>
                <w:w w:val="225"/>
                <w:sz w:val="9"/>
              </w:rPr>
              <w:t>*,</w:t>
            </w:r>
          </w:p>
        </w:tc>
        <w:tc>
          <w:tcPr>
            <w:tcW w:w="922" w:type="dxa"/>
            <w:tcBorders>
              <w:top w:val="single" w:sz="6" w:space="0" w:color="969696"/>
              <w:left w:val="single" w:sz="7" w:space="0" w:color="969696"/>
              <w:bottom w:val="single" w:sz="5" w:space="0" w:color="969696"/>
              <w:right w:val="single" w:sz="7" w:space="0" w:color="969696"/>
            </w:tcBorders>
          </w:tcPr>
          <w:p w:rsidR="00C95FE4" w:rsidRDefault="00C95FE4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  <w:p w:rsidR="00C95FE4" w:rsidRDefault="007758B2">
            <w:pPr>
              <w:pStyle w:val="TableParagraph"/>
              <w:ind w:left="157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1"/>
                <w:w w:val="105"/>
                <w:sz w:val="9"/>
              </w:rPr>
              <w:t>+-</w:t>
            </w:r>
            <w:r>
              <w:rPr>
                <w:rFonts w:ascii="Trebuchet MS"/>
                <w:spacing w:val="-2"/>
                <w:w w:val="105"/>
                <w:sz w:val="9"/>
              </w:rPr>
              <w:t>&amp;</w:t>
            </w:r>
            <w:r>
              <w:rPr>
                <w:rFonts w:ascii="Trebuchet MS"/>
                <w:spacing w:val="-1"/>
                <w:w w:val="105"/>
                <w:sz w:val="9"/>
              </w:rPr>
              <w:t>7</w:t>
            </w:r>
            <w:r>
              <w:rPr>
                <w:rFonts w:ascii="Trebuchet MS"/>
                <w:spacing w:val="-2"/>
                <w:w w:val="105"/>
                <w:sz w:val="9"/>
              </w:rPr>
              <w:t>%</w:t>
            </w:r>
            <w:r>
              <w:rPr>
                <w:rFonts w:ascii="Trebuchet MS"/>
                <w:spacing w:val="-1"/>
                <w:w w:val="105"/>
                <w:sz w:val="9"/>
              </w:rPr>
              <w:t>2+6-</w:t>
            </w:r>
            <w:r>
              <w:rPr>
                <w:rFonts w:ascii="Trebuchet MS"/>
                <w:spacing w:val="-2"/>
                <w:w w:val="105"/>
                <w:sz w:val="9"/>
              </w:rPr>
              <w:t>%%%</w:t>
            </w:r>
          </w:p>
        </w:tc>
        <w:tc>
          <w:tcPr>
            <w:tcW w:w="953" w:type="dxa"/>
            <w:tcBorders>
              <w:top w:val="single" w:sz="6" w:space="0" w:color="969696"/>
              <w:left w:val="single" w:sz="7" w:space="0" w:color="969696"/>
              <w:bottom w:val="single" w:sz="5" w:space="0" w:color="969696"/>
              <w:right w:val="single" w:sz="9" w:space="0" w:color="969696"/>
            </w:tcBorders>
          </w:tcPr>
          <w:p w:rsidR="00C95FE4" w:rsidRDefault="00C95FE4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  <w:p w:rsidR="00C95FE4" w:rsidRDefault="007758B2">
            <w:pPr>
              <w:pStyle w:val="TableParagraph"/>
              <w:ind w:left="488" w:right="-3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2"/>
                <w:w w:val="90"/>
                <w:sz w:val="9"/>
              </w:rPr>
              <w:t>&amp;</w:t>
            </w:r>
            <w:r>
              <w:rPr>
                <w:rFonts w:ascii="Trebuchet MS"/>
                <w:spacing w:val="-1"/>
                <w:w w:val="90"/>
                <w:sz w:val="9"/>
              </w:rPr>
              <w:t>%</w:t>
            </w:r>
            <w:r>
              <w:rPr>
                <w:rFonts w:ascii="Trebuchet MS"/>
                <w:spacing w:val="-2"/>
                <w:w w:val="90"/>
                <w:sz w:val="9"/>
              </w:rPr>
              <w:t>3</w:t>
            </w:r>
            <w:r>
              <w:rPr>
                <w:rFonts w:ascii="Trebuchet MS"/>
                <w:spacing w:val="-1"/>
                <w:w w:val="90"/>
                <w:sz w:val="9"/>
              </w:rPr>
              <w:t>%%%</w:t>
            </w:r>
            <w:r>
              <w:rPr>
                <w:rFonts w:ascii="Trebuchet MS"/>
                <w:spacing w:val="-2"/>
                <w:w w:val="90"/>
                <w:sz w:val="9"/>
              </w:rPr>
              <w:t>$</w:t>
            </w:r>
            <w:r>
              <w:rPr>
                <w:rFonts w:ascii="Trebuchet MS"/>
                <w:spacing w:val="-1"/>
                <w:w w:val="90"/>
                <w:sz w:val="9"/>
              </w:rPr>
              <w:t>%%</w:t>
            </w:r>
          </w:p>
        </w:tc>
        <w:tc>
          <w:tcPr>
            <w:tcW w:w="1010" w:type="dxa"/>
            <w:tcBorders>
              <w:top w:val="single" w:sz="6" w:space="0" w:color="969696"/>
              <w:left w:val="single" w:sz="9" w:space="0" w:color="969696"/>
              <w:bottom w:val="single" w:sz="5" w:space="0" w:color="969696"/>
              <w:right w:val="single" w:sz="7" w:space="0" w:color="969696"/>
            </w:tcBorders>
          </w:tcPr>
          <w:p w:rsidR="00C95FE4" w:rsidRDefault="00C95FE4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  <w:p w:rsidR="00C95FE4" w:rsidRDefault="007758B2">
            <w:pPr>
              <w:pStyle w:val="TableParagraph"/>
              <w:ind w:left="344" w:right="-3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1"/>
                <w:w w:val="105"/>
                <w:sz w:val="9"/>
              </w:rPr>
              <w:t>0+</w:t>
            </w:r>
            <w:r>
              <w:rPr>
                <w:rFonts w:ascii="Trebuchet MS"/>
                <w:spacing w:val="-2"/>
                <w:w w:val="105"/>
                <w:sz w:val="9"/>
              </w:rPr>
              <w:t>3</w:t>
            </w:r>
            <w:r>
              <w:rPr>
                <w:rFonts w:ascii="Trebuchet MS"/>
                <w:spacing w:val="-1"/>
                <w:w w:val="105"/>
                <w:sz w:val="9"/>
              </w:rPr>
              <w:t>7/2</w:t>
            </w:r>
            <w:r>
              <w:rPr>
                <w:rFonts w:ascii="Trebuchet MS"/>
                <w:spacing w:val="-2"/>
                <w:w w:val="105"/>
                <w:sz w:val="9"/>
              </w:rPr>
              <w:t>3</w:t>
            </w:r>
            <w:r>
              <w:rPr>
                <w:rFonts w:ascii="Trebuchet MS"/>
                <w:spacing w:val="-1"/>
                <w:w w:val="105"/>
                <w:sz w:val="9"/>
              </w:rPr>
              <w:t>62+</w:t>
            </w:r>
            <w:r>
              <w:rPr>
                <w:rFonts w:ascii="Trebuchet MS"/>
                <w:spacing w:val="-2"/>
                <w:w w:val="105"/>
                <w:sz w:val="9"/>
              </w:rPr>
              <w:t>$%%</w:t>
            </w:r>
          </w:p>
        </w:tc>
        <w:tc>
          <w:tcPr>
            <w:tcW w:w="1114" w:type="dxa"/>
            <w:tcBorders>
              <w:top w:val="single" w:sz="6" w:space="0" w:color="969696"/>
              <w:left w:val="single" w:sz="7" w:space="0" w:color="969696"/>
              <w:bottom w:val="single" w:sz="5" w:space="0" w:color="969696"/>
              <w:right w:val="single" w:sz="7" w:space="0" w:color="969696"/>
            </w:tcBorders>
          </w:tcPr>
          <w:p w:rsidR="00C95FE4" w:rsidRDefault="00C95FE4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  <w:p w:rsidR="00C95FE4" w:rsidRDefault="007758B2">
            <w:pPr>
              <w:pStyle w:val="TableParagraph"/>
              <w:ind w:left="449" w:right="-3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1"/>
                <w:w w:val="105"/>
                <w:sz w:val="9"/>
              </w:rPr>
              <w:t>0+</w:t>
            </w:r>
            <w:r>
              <w:rPr>
                <w:rFonts w:ascii="Trebuchet MS"/>
                <w:spacing w:val="-2"/>
                <w:w w:val="105"/>
                <w:sz w:val="9"/>
              </w:rPr>
              <w:t>3</w:t>
            </w:r>
            <w:r>
              <w:rPr>
                <w:rFonts w:ascii="Trebuchet MS"/>
                <w:spacing w:val="-1"/>
                <w:w w:val="105"/>
                <w:sz w:val="9"/>
              </w:rPr>
              <w:t>7+2</w:t>
            </w:r>
            <w:r>
              <w:rPr>
                <w:rFonts w:ascii="Trebuchet MS"/>
                <w:spacing w:val="-2"/>
                <w:w w:val="105"/>
                <w:sz w:val="9"/>
              </w:rPr>
              <w:t>3</w:t>
            </w:r>
            <w:r>
              <w:rPr>
                <w:rFonts w:ascii="Trebuchet MS"/>
                <w:spacing w:val="-1"/>
                <w:w w:val="105"/>
                <w:sz w:val="9"/>
              </w:rPr>
              <w:t>62+</w:t>
            </w:r>
            <w:r>
              <w:rPr>
                <w:rFonts w:ascii="Trebuchet MS"/>
                <w:spacing w:val="-2"/>
                <w:w w:val="105"/>
                <w:sz w:val="9"/>
              </w:rPr>
              <w:t>$%%</w:t>
            </w:r>
          </w:p>
        </w:tc>
      </w:tr>
      <w:tr w:rsidR="00C95FE4">
        <w:trPr>
          <w:trHeight w:hRule="exact" w:val="160"/>
        </w:trPr>
        <w:tc>
          <w:tcPr>
            <w:tcW w:w="2611" w:type="dxa"/>
            <w:tcBorders>
              <w:top w:val="single" w:sz="5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</w:tcPr>
          <w:p w:rsidR="00C95FE4" w:rsidRDefault="00C95FE4"/>
        </w:tc>
        <w:tc>
          <w:tcPr>
            <w:tcW w:w="854" w:type="dxa"/>
            <w:tcBorders>
              <w:top w:val="single" w:sz="5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</w:tcPr>
          <w:p w:rsidR="00C95FE4" w:rsidRDefault="00C95FE4"/>
        </w:tc>
        <w:tc>
          <w:tcPr>
            <w:tcW w:w="1013" w:type="dxa"/>
            <w:tcBorders>
              <w:top w:val="single" w:sz="5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</w:tcPr>
          <w:p w:rsidR="00C95FE4" w:rsidRDefault="00C95FE4"/>
        </w:tc>
        <w:tc>
          <w:tcPr>
            <w:tcW w:w="1051" w:type="dxa"/>
            <w:tcBorders>
              <w:top w:val="single" w:sz="5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</w:tcPr>
          <w:p w:rsidR="00C95FE4" w:rsidRDefault="00C95FE4"/>
        </w:tc>
        <w:tc>
          <w:tcPr>
            <w:tcW w:w="922" w:type="dxa"/>
            <w:tcBorders>
              <w:top w:val="single" w:sz="5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</w:tcPr>
          <w:p w:rsidR="00C95FE4" w:rsidRDefault="00C95FE4"/>
        </w:tc>
        <w:tc>
          <w:tcPr>
            <w:tcW w:w="953" w:type="dxa"/>
            <w:tcBorders>
              <w:top w:val="single" w:sz="5" w:space="0" w:color="969696"/>
              <w:left w:val="single" w:sz="7" w:space="0" w:color="969696"/>
              <w:bottom w:val="single" w:sz="7" w:space="0" w:color="969696"/>
              <w:right w:val="single" w:sz="9" w:space="0" w:color="969696"/>
            </w:tcBorders>
          </w:tcPr>
          <w:p w:rsidR="00C95FE4" w:rsidRDefault="00C95FE4"/>
        </w:tc>
        <w:tc>
          <w:tcPr>
            <w:tcW w:w="1010" w:type="dxa"/>
            <w:tcBorders>
              <w:top w:val="single" w:sz="5" w:space="0" w:color="969696"/>
              <w:left w:val="single" w:sz="9" w:space="0" w:color="969696"/>
              <w:bottom w:val="single" w:sz="7" w:space="0" w:color="969696"/>
              <w:right w:val="single" w:sz="7" w:space="0" w:color="969696"/>
            </w:tcBorders>
          </w:tcPr>
          <w:p w:rsidR="00C95FE4" w:rsidRDefault="00C95FE4"/>
        </w:tc>
        <w:tc>
          <w:tcPr>
            <w:tcW w:w="1114" w:type="dxa"/>
            <w:tcBorders>
              <w:top w:val="single" w:sz="5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</w:tcPr>
          <w:p w:rsidR="00C95FE4" w:rsidRDefault="00C95FE4"/>
        </w:tc>
      </w:tr>
      <w:tr w:rsidR="00C95FE4">
        <w:trPr>
          <w:trHeight w:hRule="exact" w:val="158"/>
        </w:trPr>
        <w:tc>
          <w:tcPr>
            <w:tcW w:w="9528" w:type="dxa"/>
            <w:gridSpan w:val="8"/>
            <w:tcBorders>
              <w:top w:val="single" w:sz="7" w:space="0" w:color="969696"/>
              <w:left w:val="nil"/>
              <w:bottom w:val="single" w:sz="7" w:space="0" w:color="969696"/>
              <w:right w:val="single" w:sz="7" w:space="0" w:color="00007F"/>
            </w:tcBorders>
            <w:shd w:val="clear" w:color="auto" w:fill="D0EBFC"/>
          </w:tcPr>
          <w:p w:rsidR="00C95FE4" w:rsidRDefault="007758B2">
            <w:pPr>
              <w:pStyle w:val="TableParagraph"/>
              <w:tabs>
                <w:tab w:val="left" w:pos="6626"/>
                <w:tab w:val="left" w:pos="7697"/>
                <w:tab w:val="left" w:pos="8748"/>
              </w:tabs>
              <w:spacing w:before="25"/>
              <w:ind w:left="934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b/>
                <w:spacing w:val="-1"/>
                <w:w w:val="230"/>
                <w:sz w:val="9"/>
              </w:rPr>
              <w:t xml:space="preserve"> </w:t>
            </w:r>
            <w:r>
              <w:rPr>
                <w:rFonts w:ascii="Trebuchet MS"/>
                <w:b/>
                <w:w w:val="265"/>
                <w:sz w:val="9"/>
              </w:rPr>
              <w:t xml:space="preserve"> </w:t>
            </w:r>
            <w:r>
              <w:rPr>
                <w:rFonts w:ascii="Trebuchet MS"/>
                <w:b/>
                <w:spacing w:val="-1"/>
                <w:w w:val="230"/>
                <w:sz w:val="9"/>
              </w:rPr>
              <w:t xml:space="preserve"> </w:t>
            </w:r>
            <w:r>
              <w:rPr>
                <w:rFonts w:ascii="Trebuchet MS"/>
                <w:b/>
                <w:spacing w:val="-3"/>
                <w:w w:val="238"/>
                <w:sz w:val="9"/>
              </w:rPr>
              <w:t xml:space="preserve"> </w:t>
            </w:r>
            <w:r>
              <w:rPr>
                <w:rFonts w:ascii="Trebuchet MS"/>
                <w:b/>
                <w:w w:val="208"/>
                <w:sz w:val="9"/>
              </w:rPr>
              <w:t xml:space="preserve"> </w:t>
            </w:r>
            <w:r>
              <w:rPr>
                <w:rFonts w:ascii="Times New Roman"/>
                <w:b/>
                <w:spacing w:val="7"/>
                <w:sz w:val="9"/>
              </w:rPr>
              <w:t xml:space="preserve"> </w:t>
            </w:r>
            <w:r>
              <w:rPr>
                <w:rFonts w:ascii="Trebuchet MS"/>
                <w:b/>
                <w:spacing w:val="1"/>
                <w:w w:val="190"/>
                <w:sz w:val="9"/>
              </w:rPr>
              <w:t>!</w:t>
            </w:r>
            <w:r>
              <w:rPr>
                <w:rFonts w:ascii="Trebuchet MS"/>
                <w:b/>
                <w:w w:val="190"/>
                <w:sz w:val="9"/>
              </w:rPr>
              <w:t xml:space="preserve">  </w:t>
            </w:r>
            <w:r>
              <w:rPr>
                <w:rFonts w:ascii="Trebuchet MS"/>
                <w:b/>
                <w:spacing w:val="15"/>
                <w:w w:val="190"/>
                <w:sz w:val="9"/>
              </w:rPr>
              <w:t xml:space="preserve"> </w:t>
            </w:r>
            <w:r>
              <w:rPr>
                <w:rFonts w:ascii="Trebuchet MS"/>
                <w:b/>
                <w:w w:val="125"/>
                <w:sz w:val="9"/>
              </w:rPr>
              <w:t>"#</w:t>
            </w:r>
            <w:r>
              <w:rPr>
                <w:rFonts w:ascii="Trebuchet MS"/>
                <w:b/>
                <w:w w:val="238"/>
                <w:sz w:val="9"/>
              </w:rPr>
              <w:t xml:space="preserve"> </w:t>
            </w:r>
            <w:r>
              <w:rPr>
                <w:rFonts w:ascii="Times New Roman"/>
                <w:b/>
                <w:sz w:val="9"/>
              </w:rPr>
              <w:tab/>
            </w:r>
            <w:r>
              <w:rPr>
                <w:rFonts w:ascii="Trebuchet MS"/>
                <w:b/>
                <w:spacing w:val="-3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spacing w:val="2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spacing w:val="-3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w w:val="138"/>
                <w:sz w:val="9"/>
              </w:rPr>
              <w:t xml:space="preserve"> </w:t>
            </w:r>
            <w:r>
              <w:rPr>
                <w:rFonts w:ascii="Trebuchet MS"/>
                <w:b/>
                <w:spacing w:val="-3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spacing w:val="2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spacing w:val="-3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w w:val="138"/>
                <w:sz w:val="9"/>
              </w:rPr>
              <w:t xml:space="preserve"> </w:t>
            </w:r>
            <w:r>
              <w:rPr>
                <w:rFonts w:ascii="Trebuchet MS"/>
                <w:b/>
                <w:spacing w:val="2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spacing w:val="-3"/>
                <w:w w:val="221"/>
                <w:sz w:val="9"/>
              </w:rPr>
              <w:t xml:space="preserve">  </w:t>
            </w:r>
            <w:r>
              <w:rPr>
                <w:rFonts w:ascii="Trebuchet MS"/>
                <w:b/>
                <w:w w:val="138"/>
                <w:sz w:val="9"/>
              </w:rPr>
              <w:t xml:space="preserve"> </w:t>
            </w:r>
            <w:r>
              <w:rPr>
                <w:rFonts w:ascii="Trebuchet MS"/>
                <w:b/>
                <w:spacing w:val="2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w w:val="221"/>
                <w:sz w:val="9"/>
              </w:rPr>
              <w:t xml:space="preserve"> </w:t>
            </w:r>
            <w:r>
              <w:rPr>
                <w:rFonts w:ascii="Times New Roman"/>
                <w:b/>
                <w:sz w:val="9"/>
              </w:rPr>
              <w:tab/>
            </w:r>
            <w:r>
              <w:rPr>
                <w:rFonts w:ascii="Trebuchet MS"/>
                <w:b/>
                <w:spacing w:val="2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spacing w:val="-3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w w:val="138"/>
                <w:sz w:val="9"/>
              </w:rPr>
              <w:t xml:space="preserve"> </w:t>
            </w:r>
            <w:r>
              <w:rPr>
                <w:rFonts w:ascii="Trebuchet MS"/>
                <w:b/>
                <w:spacing w:val="-3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spacing w:val="2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spacing w:val="-3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w w:val="138"/>
                <w:sz w:val="9"/>
              </w:rPr>
              <w:t xml:space="preserve"> </w:t>
            </w:r>
            <w:r>
              <w:rPr>
                <w:rFonts w:ascii="Trebuchet MS"/>
                <w:b/>
                <w:spacing w:val="2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spacing w:val="-3"/>
                <w:w w:val="221"/>
                <w:sz w:val="9"/>
              </w:rPr>
              <w:t xml:space="preserve">  </w:t>
            </w:r>
            <w:r>
              <w:rPr>
                <w:rFonts w:ascii="Trebuchet MS"/>
                <w:b/>
                <w:w w:val="138"/>
                <w:sz w:val="9"/>
              </w:rPr>
              <w:t xml:space="preserve"> </w:t>
            </w:r>
            <w:r>
              <w:rPr>
                <w:rFonts w:ascii="Trebuchet MS"/>
                <w:b/>
                <w:spacing w:val="2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w w:val="221"/>
                <w:sz w:val="9"/>
              </w:rPr>
              <w:t xml:space="preserve"> </w:t>
            </w:r>
            <w:r>
              <w:rPr>
                <w:rFonts w:ascii="Times New Roman"/>
                <w:b/>
                <w:sz w:val="9"/>
              </w:rPr>
              <w:tab/>
            </w:r>
            <w:r>
              <w:rPr>
                <w:rFonts w:ascii="Trebuchet MS"/>
                <w:b/>
                <w:spacing w:val="2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spacing w:val="-3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spacing w:val="2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w w:val="138"/>
                <w:sz w:val="9"/>
              </w:rPr>
              <w:t xml:space="preserve"> </w:t>
            </w:r>
            <w:r>
              <w:rPr>
                <w:rFonts w:ascii="Trebuchet MS"/>
                <w:b/>
                <w:spacing w:val="-3"/>
                <w:w w:val="221"/>
                <w:sz w:val="9"/>
              </w:rPr>
              <w:t xml:space="preserve">  </w:t>
            </w:r>
            <w:r>
              <w:rPr>
                <w:rFonts w:ascii="Trebuchet MS"/>
                <w:b/>
                <w:spacing w:val="2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w w:val="138"/>
                <w:sz w:val="9"/>
              </w:rPr>
              <w:t xml:space="preserve"> </w:t>
            </w:r>
            <w:r>
              <w:rPr>
                <w:rFonts w:ascii="Trebuchet MS"/>
                <w:b/>
                <w:spacing w:val="-3"/>
                <w:w w:val="221"/>
                <w:sz w:val="9"/>
              </w:rPr>
              <w:t xml:space="preserve">  </w:t>
            </w:r>
            <w:r>
              <w:rPr>
                <w:rFonts w:ascii="Trebuchet MS"/>
                <w:b/>
                <w:spacing w:val="2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w w:val="138"/>
                <w:sz w:val="9"/>
              </w:rPr>
              <w:t xml:space="preserve"> </w:t>
            </w:r>
            <w:r>
              <w:rPr>
                <w:rFonts w:ascii="Trebuchet MS"/>
                <w:b/>
                <w:spacing w:val="-3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w w:val="221"/>
                <w:sz w:val="9"/>
              </w:rPr>
              <w:t xml:space="preserve"> </w:t>
            </w:r>
          </w:p>
        </w:tc>
      </w:tr>
      <w:tr w:rsidR="00C95FE4">
        <w:trPr>
          <w:trHeight w:hRule="exact" w:val="164"/>
        </w:trPr>
        <w:tc>
          <w:tcPr>
            <w:tcW w:w="2611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</w:tcPr>
          <w:p w:rsidR="00C95FE4" w:rsidRDefault="00C95FE4"/>
        </w:tc>
        <w:tc>
          <w:tcPr>
            <w:tcW w:w="854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</w:tcPr>
          <w:p w:rsidR="00C95FE4" w:rsidRDefault="00C95FE4"/>
        </w:tc>
        <w:tc>
          <w:tcPr>
            <w:tcW w:w="1013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</w:tcPr>
          <w:p w:rsidR="00C95FE4" w:rsidRDefault="00C95FE4"/>
        </w:tc>
        <w:tc>
          <w:tcPr>
            <w:tcW w:w="1051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</w:tcPr>
          <w:p w:rsidR="00C95FE4" w:rsidRDefault="00C95FE4"/>
        </w:tc>
        <w:tc>
          <w:tcPr>
            <w:tcW w:w="922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</w:tcPr>
          <w:p w:rsidR="00C95FE4" w:rsidRDefault="00C95FE4"/>
        </w:tc>
        <w:tc>
          <w:tcPr>
            <w:tcW w:w="953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9" w:space="0" w:color="969696"/>
            </w:tcBorders>
          </w:tcPr>
          <w:p w:rsidR="00C95FE4" w:rsidRDefault="00C95FE4"/>
        </w:tc>
        <w:tc>
          <w:tcPr>
            <w:tcW w:w="1010" w:type="dxa"/>
            <w:tcBorders>
              <w:top w:val="single" w:sz="7" w:space="0" w:color="969696"/>
              <w:left w:val="single" w:sz="9" w:space="0" w:color="969696"/>
              <w:bottom w:val="single" w:sz="7" w:space="0" w:color="969696"/>
              <w:right w:val="single" w:sz="7" w:space="0" w:color="969696"/>
            </w:tcBorders>
          </w:tcPr>
          <w:p w:rsidR="00C95FE4" w:rsidRDefault="00C95FE4"/>
        </w:tc>
        <w:tc>
          <w:tcPr>
            <w:tcW w:w="1114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</w:tcPr>
          <w:p w:rsidR="00C95FE4" w:rsidRDefault="00C95FE4"/>
        </w:tc>
      </w:tr>
      <w:tr w:rsidR="00C95FE4">
        <w:trPr>
          <w:trHeight w:hRule="exact" w:val="288"/>
        </w:trPr>
        <w:tc>
          <w:tcPr>
            <w:tcW w:w="2611" w:type="dxa"/>
            <w:tcBorders>
              <w:top w:val="single" w:sz="7" w:space="0" w:color="969696"/>
              <w:left w:val="single" w:sz="7" w:space="0" w:color="969696"/>
              <w:bottom w:val="single" w:sz="6" w:space="0" w:color="969696"/>
              <w:right w:val="single" w:sz="7" w:space="0" w:color="969696"/>
            </w:tcBorders>
          </w:tcPr>
          <w:p w:rsidR="00C95FE4" w:rsidRDefault="00C95FE4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7"/>
                <w:szCs w:val="7"/>
              </w:rPr>
            </w:pPr>
          </w:p>
          <w:p w:rsidR="00C95FE4" w:rsidRDefault="007758B2">
            <w:pPr>
              <w:pStyle w:val="TableParagraph"/>
              <w:ind w:left="315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w w:val="210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98"/>
                <w:sz w:val="9"/>
              </w:rPr>
              <w:t xml:space="preserve"> </w:t>
            </w:r>
            <w:r>
              <w:rPr>
                <w:rFonts w:ascii="Trebuchet MS"/>
                <w:spacing w:val="-2"/>
                <w:w w:val="146"/>
                <w:sz w:val="9"/>
              </w:rPr>
              <w:t xml:space="preserve"> </w:t>
            </w:r>
            <w:r>
              <w:rPr>
                <w:rFonts w:ascii="Trebuchet MS"/>
                <w:w w:val="198"/>
                <w:sz w:val="9"/>
              </w:rPr>
              <w:t xml:space="preserve"> </w:t>
            </w:r>
            <w:r>
              <w:rPr>
                <w:rFonts w:ascii="Times New Roman"/>
                <w:spacing w:val="10"/>
                <w:sz w:val="9"/>
              </w:rPr>
              <w:t xml:space="preserve"> </w:t>
            </w:r>
            <w:r>
              <w:rPr>
                <w:rFonts w:ascii="Trebuchet MS"/>
                <w:spacing w:val="-3"/>
                <w:w w:val="186"/>
                <w:sz w:val="9"/>
              </w:rPr>
              <w:t xml:space="preserve"> </w:t>
            </w:r>
            <w:r>
              <w:rPr>
                <w:rFonts w:ascii="Trebuchet MS"/>
                <w:spacing w:val="2"/>
                <w:w w:val="202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206"/>
                <w:sz w:val="9"/>
              </w:rPr>
              <w:t xml:space="preserve"> </w:t>
            </w:r>
            <w:r>
              <w:rPr>
                <w:rFonts w:ascii="Trebuchet MS"/>
                <w:spacing w:val="-3"/>
                <w:w w:val="152"/>
                <w:sz w:val="9"/>
              </w:rPr>
              <w:t xml:space="preserve"> </w:t>
            </w:r>
            <w:r>
              <w:rPr>
                <w:rFonts w:ascii="Trebuchet MS"/>
                <w:spacing w:val="2"/>
                <w:w w:val="149"/>
                <w:sz w:val="9"/>
              </w:rPr>
              <w:t xml:space="preserve"> </w:t>
            </w:r>
            <w:r>
              <w:rPr>
                <w:rFonts w:ascii="Trebuchet MS"/>
                <w:spacing w:val="-2"/>
                <w:w w:val="146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206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07"/>
                <w:sz w:val="9"/>
              </w:rPr>
              <w:t xml:space="preserve"> </w:t>
            </w:r>
            <w:r>
              <w:rPr>
                <w:rFonts w:ascii="Trebuchet MS"/>
                <w:w w:val="146"/>
                <w:sz w:val="9"/>
              </w:rPr>
              <w:t xml:space="preserve"> </w:t>
            </w:r>
            <w:r>
              <w:rPr>
                <w:rFonts w:ascii="Times New Roman"/>
                <w:spacing w:val="5"/>
                <w:sz w:val="9"/>
              </w:rPr>
              <w:t xml:space="preserve"> </w:t>
            </w:r>
            <w:r>
              <w:rPr>
                <w:rFonts w:ascii="Trebuchet MS"/>
                <w:spacing w:val="2"/>
                <w:w w:val="202"/>
                <w:sz w:val="9"/>
              </w:rPr>
              <w:t xml:space="preserve"> </w:t>
            </w:r>
            <w:r>
              <w:rPr>
                <w:rFonts w:ascii="Trebuchet MS"/>
                <w:w w:val="139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07"/>
                <w:sz w:val="9"/>
              </w:rPr>
              <w:t xml:space="preserve"> </w:t>
            </w:r>
            <w:r>
              <w:rPr>
                <w:rFonts w:ascii="Trebuchet MS"/>
                <w:spacing w:val="-3"/>
                <w:w w:val="186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07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206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98"/>
                <w:sz w:val="9"/>
              </w:rPr>
              <w:t xml:space="preserve"> </w:t>
            </w:r>
            <w:r>
              <w:rPr>
                <w:rFonts w:ascii="Trebuchet MS"/>
                <w:w w:val="152"/>
                <w:sz w:val="9"/>
              </w:rPr>
              <w:t xml:space="preserve"> </w:t>
            </w:r>
            <w:r>
              <w:rPr>
                <w:rFonts w:ascii="Times New Roman"/>
                <w:spacing w:val="8"/>
                <w:sz w:val="9"/>
              </w:rPr>
              <w:t xml:space="preserve"> </w:t>
            </w:r>
            <w:r>
              <w:rPr>
                <w:rFonts w:ascii="Trebuchet MS"/>
                <w:w w:val="138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206"/>
                <w:sz w:val="9"/>
              </w:rPr>
              <w:t xml:space="preserve"> </w:t>
            </w:r>
            <w:r>
              <w:rPr>
                <w:rFonts w:ascii="Trebuchet MS"/>
                <w:w w:val="210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07"/>
                <w:sz w:val="9"/>
              </w:rPr>
              <w:t xml:space="preserve"> </w:t>
            </w:r>
            <w:r>
              <w:rPr>
                <w:rFonts w:ascii="Trebuchet MS"/>
                <w:spacing w:val="-3"/>
                <w:w w:val="186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07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98"/>
                <w:sz w:val="9"/>
              </w:rPr>
              <w:t xml:space="preserve"> </w:t>
            </w:r>
            <w:r>
              <w:rPr>
                <w:rFonts w:ascii="Trebuchet MS"/>
                <w:spacing w:val="3"/>
                <w:w w:val="111"/>
                <w:sz w:val="9"/>
              </w:rPr>
              <w:t xml:space="preserve"> </w:t>
            </w:r>
            <w:r>
              <w:rPr>
                <w:rFonts w:ascii="Trebuchet MS"/>
                <w:spacing w:val="-3"/>
                <w:w w:val="205"/>
                <w:sz w:val="9"/>
              </w:rPr>
              <w:t xml:space="preserve"> </w:t>
            </w:r>
            <w:r>
              <w:rPr>
                <w:rFonts w:ascii="Trebuchet MS"/>
                <w:w w:val="152"/>
                <w:sz w:val="9"/>
              </w:rPr>
              <w:t xml:space="preserve"> </w:t>
            </w:r>
            <w:r>
              <w:rPr>
                <w:rFonts w:ascii="Times New Roman"/>
                <w:spacing w:val="8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205"/>
                <w:sz w:val="9"/>
              </w:rPr>
              <w:t xml:space="preserve"> </w:t>
            </w:r>
            <w:r>
              <w:rPr>
                <w:rFonts w:ascii="Trebuchet MS"/>
                <w:w w:val="206"/>
                <w:sz w:val="9"/>
              </w:rPr>
              <w:t xml:space="preserve"> </w:t>
            </w:r>
            <w:r>
              <w:rPr>
                <w:rFonts w:ascii="Times New Roman"/>
                <w:spacing w:val="8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240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07"/>
                <w:sz w:val="9"/>
              </w:rPr>
              <w:t xml:space="preserve"> </w:t>
            </w:r>
            <w:r>
              <w:rPr>
                <w:rFonts w:ascii="Trebuchet MS"/>
                <w:spacing w:val="-3"/>
                <w:w w:val="186"/>
                <w:sz w:val="9"/>
              </w:rPr>
              <w:t xml:space="preserve"> </w:t>
            </w:r>
            <w:r>
              <w:rPr>
                <w:rFonts w:ascii="Trebuchet MS"/>
                <w:spacing w:val="2"/>
                <w:w w:val="202"/>
                <w:sz w:val="9"/>
              </w:rPr>
              <w:t xml:space="preserve"> </w:t>
            </w:r>
            <w:r>
              <w:rPr>
                <w:rFonts w:ascii="Trebuchet MS"/>
                <w:spacing w:val="-3"/>
                <w:w w:val="150"/>
                <w:sz w:val="9"/>
              </w:rPr>
              <w:t>:</w:t>
            </w:r>
            <w:r>
              <w:rPr>
                <w:rFonts w:ascii="Trebuchet MS"/>
                <w:w w:val="198"/>
                <w:sz w:val="9"/>
              </w:rPr>
              <w:t xml:space="preserve"> </w:t>
            </w:r>
          </w:p>
        </w:tc>
        <w:tc>
          <w:tcPr>
            <w:tcW w:w="854" w:type="dxa"/>
            <w:tcBorders>
              <w:top w:val="single" w:sz="7" w:space="0" w:color="969696"/>
              <w:left w:val="single" w:sz="7" w:space="0" w:color="969696"/>
              <w:bottom w:val="single" w:sz="6" w:space="0" w:color="969696"/>
              <w:right w:val="single" w:sz="7" w:space="0" w:color="969696"/>
            </w:tcBorders>
          </w:tcPr>
          <w:p w:rsidR="00C95FE4" w:rsidRDefault="00C95FE4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7"/>
                <w:szCs w:val="7"/>
              </w:rPr>
            </w:pPr>
          </w:p>
          <w:p w:rsidR="00C95FE4" w:rsidRDefault="007758B2">
            <w:pPr>
              <w:pStyle w:val="TableParagraph"/>
              <w:ind w:left="56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2"/>
                <w:w w:val="125"/>
                <w:sz w:val="9"/>
              </w:rPr>
              <w:t>%0</w:t>
            </w:r>
            <w:r>
              <w:rPr>
                <w:rFonts w:ascii="Trebuchet MS"/>
                <w:spacing w:val="-10"/>
                <w:w w:val="125"/>
                <w:sz w:val="9"/>
              </w:rPr>
              <w:t xml:space="preserve"> </w:t>
            </w:r>
            <w:r>
              <w:rPr>
                <w:rFonts w:ascii="Trebuchet MS"/>
                <w:w w:val="220"/>
                <w:sz w:val="9"/>
              </w:rPr>
              <w:t>;8'</w:t>
            </w:r>
            <w:r>
              <w:rPr>
                <w:rFonts w:ascii="Trebuchet MS"/>
                <w:spacing w:val="-4"/>
                <w:w w:val="220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390"/>
                <w:sz w:val="9"/>
              </w:rPr>
              <w:t>'</w:t>
            </w:r>
            <w:r>
              <w:rPr>
                <w:rFonts w:ascii="Trebuchet MS"/>
                <w:spacing w:val="-50"/>
                <w:w w:val="390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390"/>
                <w:sz w:val="9"/>
              </w:rPr>
              <w:t>'</w:t>
            </w:r>
            <w:r>
              <w:rPr>
                <w:rFonts w:ascii="Trebuchet MS"/>
                <w:spacing w:val="-13"/>
                <w:w w:val="390"/>
                <w:sz w:val="9"/>
              </w:rPr>
              <w:t xml:space="preserve"> </w:t>
            </w:r>
            <w:r>
              <w:rPr>
                <w:rFonts w:ascii="Trebuchet MS"/>
                <w:w w:val="185"/>
                <w:sz w:val="9"/>
              </w:rPr>
              <w:t>*</w:t>
            </w:r>
          </w:p>
        </w:tc>
        <w:tc>
          <w:tcPr>
            <w:tcW w:w="1013" w:type="dxa"/>
            <w:tcBorders>
              <w:top w:val="single" w:sz="7" w:space="0" w:color="969696"/>
              <w:left w:val="single" w:sz="7" w:space="0" w:color="969696"/>
              <w:bottom w:val="single" w:sz="6" w:space="0" w:color="969696"/>
              <w:right w:val="single" w:sz="7" w:space="0" w:color="969696"/>
            </w:tcBorders>
          </w:tcPr>
          <w:p w:rsidR="00C95FE4" w:rsidRDefault="00C95FE4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7"/>
                <w:szCs w:val="7"/>
              </w:rPr>
            </w:pPr>
          </w:p>
          <w:p w:rsidR="00C95FE4" w:rsidRDefault="007758B2">
            <w:pPr>
              <w:pStyle w:val="TableParagraph"/>
              <w:ind w:left="335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3"/>
                <w:w w:val="240"/>
                <w:sz w:val="9"/>
              </w:rPr>
              <w:t xml:space="preserve"> </w:t>
            </w:r>
            <w:r>
              <w:rPr>
                <w:rFonts w:ascii="Trebuchet MS"/>
                <w:sz w:val="9"/>
              </w:rPr>
              <w:t xml:space="preserve">5 </w:t>
            </w:r>
            <w:r>
              <w:rPr>
                <w:rFonts w:ascii="Trebuchet MS"/>
                <w:spacing w:val="6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80"/>
                <w:sz w:val="9"/>
              </w:rPr>
              <w:t>)</w:t>
            </w:r>
            <w:r>
              <w:rPr>
                <w:rFonts w:ascii="Trebuchet MS"/>
                <w:spacing w:val="-2"/>
                <w:w w:val="180"/>
                <w:sz w:val="9"/>
              </w:rPr>
              <w:t>&lt;</w:t>
            </w:r>
            <w:r>
              <w:rPr>
                <w:rFonts w:ascii="Trebuchet MS"/>
                <w:spacing w:val="-1"/>
                <w:w w:val="180"/>
                <w:sz w:val="9"/>
              </w:rPr>
              <w:t>'</w:t>
            </w:r>
          </w:p>
        </w:tc>
        <w:tc>
          <w:tcPr>
            <w:tcW w:w="1051" w:type="dxa"/>
            <w:tcBorders>
              <w:top w:val="single" w:sz="7" w:space="0" w:color="969696"/>
              <w:left w:val="single" w:sz="7" w:space="0" w:color="969696"/>
              <w:bottom w:val="single" w:sz="6" w:space="0" w:color="969696"/>
              <w:right w:val="single" w:sz="7" w:space="0" w:color="969696"/>
            </w:tcBorders>
          </w:tcPr>
          <w:p w:rsidR="00C95FE4" w:rsidRDefault="00C95FE4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7"/>
                <w:szCs w:val="7"/>
              </w:rPr>
            </w:pPr>
          </w:p>
          <w:p w:rsidR="00C95FE4" w:rsidRDefault="007758B2">
            <w:pPr>
              <w:pStyle w:val="TableParagraph"/>
              <w:ind w:left="354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3"/>
                <w:w w:val="240"/>
                <w:sz w:val="9"/>
              </w:rPr>
              <w:t xml:space="preserve"> </w:t>
            </w:r>
            <w:r>
              <w:rPr>
                <w:rFonts w:ascii="Trebuchet MS"/>
                <w:sz w:val="9"/>
              </w:rPr>
              <w:t xml:space="preserve">5 </w:t>
            </w:r>
            <w:r>
              <w:rPr>
                <w:rFonts w:ascii="Trebuchet MS"/>
                <w:spacing w:val="6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80"/>
                <w:sz w:val="9"/>
              </w:rPr>
              <w:t>)</w:t>
            </w:r>
            <w:r>
              <w:rPr>
                <w:rFonts w:ascii="Trebuchet MS"/>
                <w:spacing w:val="-2"/>
                <w:w w:val="180"/>
                <w:sz w:val="9"/>
              </w:rPr>
              <w:t>&lt;</w:t>
            </w:r>
            <w:r>
              <w:rPr>
                <w:rFonts w:ascii="Trebuchet MS"/>
                <w:spacing w:val="-1"/>
                <w:w w:val="180"/>
                <w:sz w:val="9"/>
              </w:rPr>
              <w:t>'</w:t>
            </w:r>
          </w:p>
        </w:tc>
        <w:tc>
          <w:tcPr>
            <w:tcW w:w="922" w:type="dxa"/>
            <w:tcBorders>
              <w:top w:val="single" w:sz="7" w:space="0" w:color="969696"/>
              <w:left w:val="single" w:sz="7" w:space="0" w:color="969696"/>
              <w:bottom w:val="single" w:sz="6" w:space="0" w:color="969696"/>
              <w:right w:val="single" w:sz="7" w:space="0" w:color="969696"/>
            </w:tcBorders>
          </w:tcPr>
          <w:p w:rsidR="00C95FE4" w:rsidRDefault="00C95FE4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7"/>
                <w:szCs w:val="7"/>
              </w:rPr>
            </w:pPr>
          </w:p>
          <w:p w:rsidR="00C95FE4" w:rsidRDefault="007758B2">
            <w:pPr>
              <w:pStyle w:val="TableParagraph"/>
              <w:ind w:left="157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1"/>
                <w:w w:val="105"/>
                <w:sz w:val="9"/>
              </w:rPr>
              <w:t>0-</w:t>
            </w:r>
            <w:r>
              <w:rPr>
                <w:rFonts w:ascii="Trebuchet MS"/>
                <w:spacing w:val="-2"/>
                <w:w w:val="105"/>
                <w:sz w:val="9"/>
              </w:rPr>
              <w:t>&amp;</w:t>
            </w:r>
            <w:r>
              <w:rPr>
                <w:rFonts w:ascii="Trebuchet MS"/>
                <w:spacing w:val="-1"/>
                <w:w w:val="105"/>
                <w:sz w:val="9"/>
              </w:rPr>
              <w:t>.</w:t>
            </w:r>
            <w:r>
              <w:rPr>
                <w:rFonts w:ascii="Trebuchet MS"/>
                <w:spacing w:val="-2"/>
                <w:w w:val="105"/>
                <w:sz w:val="9"/>
              </w:rPr>
              <w:t>&amp;</w:t>
            </w:r>
            <w:r>
              <w:rPr>
                <w:rFonts w:ascii="Trebuchet MS"/>
                <w:spacing w:val="-1"/>
                <w:w w:val="105"/>
                <w:sz w:val="9"/>
              </w:rPr>
              <w:t>/76-</w:t>
            </w:r>
            <w:r>
              <w:rPr>
                <w:rFonts w:ascii="Trebuchet MS"/>
                <w:spacing w:val="-2"/>
                <w:w w:val="105"/>
                <w:sz w:val="9"/>
              </w:rPr>
              <w:t>%%%</w:t>
            </w:r>
          </w:p>
        </w:tc>
        <w:tc>
          <w:tcPr>
            <w:tcW w:w="953" w:type="dxa"/>
            <w:tcBorders>
              <w:top w:val="single" w:sz="7" w:space="0" w:color="969696"/>
              <w:left w:val="single" w:sz="7" w:space="0" w:color="969696"/>
              <w:bottom w:val="single" w:sz="6" w:space="0" w:color="969696"/>
              <w:right w:val="single" w:sz="9" w:space="0" w:color="969696"/>
            </w:tcBorders>
          </w:tcPr>
          <w:p w:rsidR="00C95FE4" w:rsidRDefault="00C95FE4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7"/>
                <w:szCs w:val="7"/>
              </w:rPr>
            </w:pPr>
          </w:p>
          <w:p w:rsidR="00C95FE4" w:rsidRDefault="007758B2">
            <w:pPr>
              <w:pStyle w:val="TableParagraph"/>
              <w:ind w:right="-3"/>
              <w:jc w:val="right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2"/>
                <w:w w:val="90"/>
                <w:sz w:val="9"/>
              </w:rPr>
              <w:t>&amp;$</w:t>
            </w:r>
            <w:r>
              <w:rPr>
                <w:rFonts w:ascii="Trebuchet MS"/>
                <w:spacing w:val="-1"/>
                <w:w w:val="90"/>
                <w:sz w:val="9"/>
              </w:rPr>
              <w:t>%%</w:t>
            </w:r>
          </w:p>
        </w:tc>
        <w:tc>
          <w:tcPr>
            <w:tcW w:w="1010" w:type="dxa"/>
            <w:tcBorders>
              <w:top w:val="single" w:sz="7" w:space="0" w:color="969696"/>
              <w:left w:val="single" w:sz="9" w:space="0" w:color="969696"/>
              <w:bottom w:val="single" w:sz="6" w:space="0" w:color="969696"/>
              <w:right w:val="single" w:sz="7" w:space="0" w:color="969696"/>
            </w:tcBorders>
          </w:tcPr>
          <w:p w:rsidR="00C95FE4" w:rsidRDefault="00C95FE4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7"/>
                <w:szCs w:val="7"/>
              </w:rPr>
            </w:pPr>
          </w:p>
          <w:p w:rsidR="00C95FE4" w:rsidRDefault="007758B2">
            <w:pPr>
              <w:pStyle w:val="TableParagraph"/>
              <w:ind w:left="343" w:right="-3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1"/>
                <w:w w:val="110"/>
                <w:sz w:val="9"/>
              </w:rPr>
              <w:t>6/</w:t>
            </w:r>
            <w:r>
              <w:rPr>
                <w:rFonts w:ascii="Trebuchet MS"/>
                <w:spacing w:val="-2"/>
                <w:w w:val="110"/>
                <w:sz w:val="9"/>
              </w:rPr>
              <w:t>3</w:t>
            </w:r>
            <w:r>
              <w:rPr>
                <w:rFonts w:ascii="Trebuchet MS"/>
                <w:spacing w:val="-1"/>
                <w:w w:val="110"/>
                <w:sz w:val="9"/>
              </w:rPr>
              <w:t>/1.</w:t>
            </w:r>
            <w:r>
              <w:rPr>
                <w:rFonts w:ascii="Trebuchet MS"/>
                <w:spacing w:val="-2"/>
                <w:w w:val="110"/>
                <w:sz w:val="9"/>
              </w:rPr>
              <w:t>3</w:t>
            </w:r>
            <w:r>
              <w:rPr>
                <w:rFonts w:ascii="Trebuchet MS"/>
                <w:spacing w:val="-1"/>
                <w:w w:val="110"/>
                <w:sz w:val="9"/>
              </w:rPr>
              <w:t>7.6</w:t>
            </w:r>
            <w:r>
              <w:rPr>
                <w:rFonts w:ascii="Trebuchet MS"/>
                <w:spacing w:val="-2"/>
                <w:w w:val="110"/>
                <w:sz w:val="9"/>
              </w:rPr>
              <w:t>$</w:t>
            </w:r>
            <w:r>
              <w:rPr>
                <w:rFonts w:ascii="Trebuchet MS"/>
                <w:spacing w:val="-1"/>
                <w:w w:val="110"/>
                <w:sz w:val="9"/>
              </w:rPr>
              <w:t>+</w:t>
            </w:r>
            <w:r>
              <w:rPr>
                <w:rFonts w:ascii="Trebuchet MS"/>
                <w:spacing w:val="-2"/>
                <w:w w:val="110"/>
                <w:sz w:val="9"/>
              </w:rPr>
              <w:t>%</w:t>
            </w:r>
          </w:p>
        </w:tc>
        <w:tc>
          <w:tcPr>
            <w:tcW w:w="1114" w:type="dxa"/>
            <w:tcBorders>
              <w:top w:val="single" w:sz="7" w:space="0" w:color="969696"/>
              <w:left w:val="single" w:sz="7" w:space="0" w:color="969696"/>
              <w:bottom w:val="single" w:sz="6" w:space="0" w:color="969696"/>
              <w:right w:val="single" w:sz="7" w:space="0" w:color="969696"/>
            </w:tcBorders>
          </w:tcPr>
          <w:p w:rsidR="00C95FE4" w:rsidRDefault="00C95FE4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7"/>
                <w:szCs w:val="7"/>
              </w:rPr>
            </w:pPr>
          </w:p>
          <w:p w:rsidR="00C95FE4" w:rsidRDefault="007758B2">
            <w:pPr>
              <w:pStyle w:val="TableParagraph"/>
              <w:ind w:left="449" w:right="-3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1"/>
                <w:w w:val="105"/>
                <w:sz w:val="9"/>
              </w:rPr>
              <w:t>6/</w:t>
            </w:r>
            <w:r>
              <w:rPr>
                <w:rFonts w:ascii="Trebuchet MS"/>
                <w:spacing w:val="-2"/>
                <w:w w:val="105"/>
                <w:sz w:val="9"/>
              </w:rPr>
              <w:t>3</w:t>
            </w:r>
            <w:r>
              <w:rPr>
                <w:rFonts w:ascii="Trebuchet MS"/>
                <w:spacing w:val="-1"/>
                <w:w w:val="105"/>
                <w:sz w:val="9"/>
              </w:rPr>
              <w:t>/1.</w:t>
            </w:r>
            <w:r>
              <w:rPr>
                <w:rFonts w:ascii="Trebuchet MS"/>
                <w:spacing w:val="-2"/>
                <w:w w:val="105"/>
                <w:sz w:val="9"/>
              </w:rPr>
              <w:t>3</w:t>
            </w:r>
            <w:r>
              <w:rPr>
                <w:rFonts w:ascii="Trebuchet MS"/>
                <w:spacing w:val="-1"/>
                <w:w w:val="105"/>
                <w:sz w:val="9"/>
              </w:rPr>
              <w:t>72</w:t>
            </w:r>
            <w:r>
              <w:rPr>
                <w:rFonts w:ascii="Trebuchet MS"/>
                <w:spacing w:val="-2"/>
                <w:w w:val="105"/>
                <w:sz w:val="9"/>
              </w:rPr>
              <w:t>%$</w:t>
            </w:r>
            <w:r>
              <w:rPr>
                <w:rFonts w:ascii="Trebuchet MS"/>
                <w:spacing w:val="-1"/>
                <w:w w:val="105"/>
                <w:sz w:val="9"/>
              </w:rPr>
              <w:t>+</w:t>
            </w:r>
            <w:r>
              <w:rPr>
                <w:rFonts w:ascii="Trebuchet MS"/>
                <w:spacing w:val="-2"/>
                <w:w w:val="105"/>
                <w:sz w:val="9"/>
              </w:rPr>
              <w:t>%</w:t>
            </w:r>
          </w:p>
        </w:tc>
      </w:tr>
      <w:tr w:rsidR="00C95FE4">
        <w:trPr>
          <w:trHeight w:hRule="exact" w:val="345"/>
        </w:trPr>
        <w:tc>
          <w:tcPr>
            <w:tcW w:w="2611" w:type="dxa"/>
            <w:tcBorders>
              <w:top w:val="single" w:sz="6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</w:tcPr>
          <w:p w:rsidR="00C95FE4" w:rsidRDefault="00C95FE4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:rsidR="00C95FE4" w:rsidRDefault="007758B2">
            <w:pPr>
              <w:pStyle w:val="TableParagraph"/>
              <w:ind w:left="334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w w:val="210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98"/>
                <w:sz w:val="9"/>
              </w:rPr>
              <w:t xml:space="preserve"> </w:t>
            </w:r>
            <w:r>
              <w:rPr>
                <w:rFonts w:ascii="Trebuchet MS"/>
                <w:spacing w:val="-2"/>
                <w:w w:val="146"/>
                <w:sz w:val="9"/>
              </w:rPr>
              <w:t xml:space="preserve"> </w:t>
            </w:r>
            <w:r>
              <w:rPr>
                <w:rFonts w:ascii="Trebuchet MS"/>
                <w:w w:val="198"/>
                <w:sz w:val="9"/>
              </w:rPr>
              <w:t xml:space="preserve"> </w:t>
            </w:r>
            <w:r>
              <w:rPr>
                <w:rFonts w:ascii="Times New Roman"/>
                <w:spacing w:val="10"/>
                <w:sz w:val="9"/>
              </w:rPr>
              <w:t xml:space="preserve"> </w:t>
            </w:r>
            <w:r>
              <w:rPr>
                <w:rFonts w:ascii="Trebuchet MS"/>
                <w:spacing w:val="-3"/>
                <w:w w:val="186"/>
                <w:sz w:val="9"/>
              </w:rPr>
              <w:t xml:space="preserve"> </w:t>
            </w:r>
            <w:r>
              <w:rPr>
                <w:rFonts w:ascii="Trebuchet MS"/>
                <w:spacing w:val="2"/>
                <w:w w:val="202"/>
                <w:sz w:val="9"/>
              </w:rPr>
              <w:t xml:space="preserve"> </w:t>
            </w:r>
            <w:r>
              <w:rPr>
                <w:rFonts w:ascii="Trebuchet MS"/>
                <w:spacing w:val="-4"/>
                <w:w w:val="206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152"/>
                <w:sz w:val="9"/>
              </w:rPr>
              <w:t xml:space="preserve"> </w:t>
            </w:r>
            <w:r>
              <w:rPr>
                <w:rFonts w:ascii="Trebuchet MS"/>
                <w:spacing w:val="2"/>
                <w:w w:val="149"/>
                <w:sz w:val="9"/>
              </w:rPr>
              <w:t xml:space="preserve"> </w:t>
            </w:r>
            <w:r>
              <w:rPr>
                <w:rFonts w:ascii="Trebuchet MS"/>
                <w:spacing w:val="-2"/>
                <w:w w:val="146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206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07"/>
                <w:sz w:val="9"/>
              </w:rPr>
              <w:t xml:space="preserve"> </w:t>
            </w:r>
            <w:r>
              <w:rPr>
                <w:rFonts w:ascii="Trebuchet MS"/>
                <w:w w:val="146"/>
                <w:sz w:val="9"/>
              </w:rPr>
              <w:t xml:space="preserve"> </w:t>
            </w:r>
            <w:r>
              <w:rPr>
                <w:rFonts w:ascii="Times New Roman"/>
                <w:spacing w:val="5"/>
                <w:sz w:val="9"/>
              </w:rPr>
              <w:t xml:space="preserve"> </w:t>
            </w:r>
            <w:r>
              <w:rPr>
                <w:rFonts w:ascii="Trebuchet MS"/>
                <w:spacing w:val="2"/>
                <w:w w:val="202"/>
                <w:sz w:val="9"/>
              </w:rPr>
              <w:t xml:space="preserve"> </w:t>
            </w:r>
            <w:r>
              <w:rPr>
                <w:rFonts w:ascii="Trebuchet MS"/>
                <w:w w:val="139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07"/>
                <w:sz w:val="9"/>
              </w:rPr>
              <w:t xml:space="preserve"> </w:t>
            </w:r>
            <w:r>
              <w:rPr>
                <w:rFonts w:ascii="Trebuchet MS"/>
                <w:spacing w:val="-3"/>
                <w:w w:val="186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07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206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98"/>
                <w:sz w:val="9"/>
              </w:rPr>
              <w:t xml:space="preserve"> </w:t>
            </w:r>
            <w:r>
              <w:rPr>
                <w:rFonts w:ascii="Trebuchet MS"/>
                <w:w w:val="152"/>
                <w:sz w:val="9"/>
              </w:rPr>
              <w:t xml:space="preserve"> </w:t>
            </w:r>
            <w:r>
              <w:rPr>
                <w:rFonts w:ascii="Times New Roman"/>
                <w:spacing w:val="8"/>
                <w:sz w:val="9"/>
              </w:rPr>
              <w:t xml:space="preserve"> </w:t>
            </w:r>
            <w:r>
              <w:rPr>
                <w:rFonts w:ascii="Trebuchet MS"/>
                <w:w w:val="138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206"/>
                <w:sz w:val="9"/>
              </w:rPr>
              <w:t xml:space="preserve"> </w:t>
            </w:r>
            <w:r>
              <w:rPr>
                <w:rFonts w:ascii="Trebuchet MS"/>
                <w:spacing w:val="-5"/>
                <w:w w:val="210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07"/>
                <w:sz w:val="9"/>
              </w:rPr>
              <w:t xml:space="preserve"> </w:t>
            </w:r>
            <w:r>
              <w:rPr>
                <w:rFonts w:ascii="Trebuchet MS"/>
                <w:spacing w:val="2"/>
                <w:w w:val="186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07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98"/>
                <w:sz w:val="9"/>
              </w:rPr>
              <w:t xml:space="preserve"> </w:t>
            </w:r>
            <w:r>
              <w:rPr>
                <w:rFonts w:ascii="Trebuchet MS"/>
                <w:spacing w:val="-2"/>
                <w:w w:val="111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205"/>
                <w:sz w:val="9"/>
              </w:rPr>
              <w:t xml:space="preserve"> </w:t>
            </w:r>
            <w:r>
              <w:rPr>
                <w:rFonts w:ascii="Trebuchet MS"/>
                <w:w w:val="152"/>
                <w:sz w:val="9"/>
              </w:rPr>
              <w:t xml:space="preserve"> </w:t>
            </w:r>
            <w:r>
              <w:rPr>
                <w:rFonts w:ascii="Times New Roman"/>
                <w:spacing w:val="8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205"/>
                <w:sz w:val="9"/>
              </w:rPr>
              <w:t xml:space="preserve"> </w:t>
            </w:r>
            <w:r>
              <w:rPr>
                <w:rFonts w:ascii="Trebuchet MS"/>
                <w:w w:val="206"/>
                <w:sz w:val="9"/>
              </w:rPr>
              <w:t xml:space="preserve"> </w:t>
            </w:r>
            <w:r>
              <w:rPr>
                <w:rFonts w:ascii="Times New Roman"/>
                <w:spacing w:val="8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225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98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120"/>
                <w:sz w:val="9"/>
              </w:rPr>
              <w:t>=</w:t>
            </w:r>
            <w:r>
              <w:rPr>
                <w:rFonts w:ascii="Trebuchet MS"/>
                <w:spacing w:val="-1"/>
                <w:w w:val="198"/>
                <w:sz w:val="9"/>
              </w:rPr>
              <w:t xml:space="preserve"> </w:t>
            </w:r>
            <w:r>
              <w:rPr>
                <w:rFonts w:ascii="Trebuchet MS"/>
                <w:w w:val="152"/>
                <w:sz w:val="9"/>
              </w:rPr>
              <w:t xml:space="preserve"> </w:t>
            </w:r>
          </w:p>
        </w:tc>
        <w:tc>
          <w:tcPr>
            <w:tcW w:w="854" w:type="dxa"/>
            <w:tcBorders>
              <w:top w:val="single" w:sz="6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</w:tcPr>
          <w:p w:rsidR="00C95FE4" w:rsidRDefault="00C95FE4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:rsidR="00C95FE4" w:rsidRDefault="007758B2">
            <w:pPr>
              <w:pStyle w:val="TableParagraph"/>
              <w:ind w:left="56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2"/>
                <w:w w:val="125"/>
                <w:sz w:val="9"/>
              </w:rPr>
              <w:t>%0</w:t>
            </w:r>
            <w:r>
              <w:rPr>
                <w:rFonts w:ascii="Trebuchet MS"/>
                <w:spacing w:val="-10"/>
                <w:w w:val="125"/>
                <w:sz w:val="9"/>
              </w:rPr>
              <w:t xml:space="preserve"> </w:t>
            </w:r>
            <w:r>
              <w:rPr>
                <w:rFonts w:ascii="Trebuchet MS"/>
                <w:w w:val="220"/>
                <w:sz w:val="9"/>
              </w:rPr>
              <w:t>;8'</w:t>
            </w:r>
            <w:r>
              <w:rPr>
                <w:rFonts w:ascii="Trebuchet MS"/>
                <w:spacing w:val="-4"/>
                <w:w w:val="220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390"/>
                <w:sz w:val="9"/>
              </w:rPr>
              <w:t>'</w:t>
            </w:r>
            <w:r>
              <w:rPr>
                <w:rFonts w:ascii="Trebuchet MS"/>
                <w:spacing w:val="-50"/>
                <w:w w:val="390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390"/>
                <w:sz w:val="9"/>
              </w:rPr>
              <w:t>'</w:t>
            </w:r>
            <w:r>
              <w:rPr>
                <w:rFonts w:ascii="Trebuchet MS"/>
                <w:spacing w:val="-13"/>
                <w:w w:val="390"/>
                <w:sz w:val="9"/>
              </w:rPr>
              <w:t xml:space="preserve"> </w:t>
            </w:r>
            <w:r>
              <w:rPr>
                <w:rFonts w:ascii="Trebuchet MS"/>
                <w:w w:val="185"/>
                <w:sz w:val="9"/>
              </w:rPr>
              <w:t>*</w:t>
            </w:r>
          </w:p>
        </w:tc>
        <w:tc>
          <w:tcPr>
            <w:tcW w:w="1013" w:type="dxa"/>
            <w:tcBorders>
              <w:top w:val="single" w:sz="6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</w:tcPr>
          <w:p w:rsidR="00C95FE4" w:rsidRDefault="00C95FE4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:rsidR="00C95FE4" w:rsidRDefault="007758B2">
            <w:pPr>
              <w:pStyle w:val="TableParagraph"/>
              <w:ind w:left="287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2"/>
                <w:w w:val="125"/>
                <w:sz w:val="9"/>
              </w:rPr>
              <w:t>%7</w:t>
            </w:r>
            <w:r>
              <w:rPr>
                <w:rFonts w:ascii="Trebuchet MS"/>
                <w:w w:val="125"/>
                <w:sz w:val="9"/>
              </w:rPr>
              <w:t xml:space="preserve"> </w:t>
            </w:r>
            <w:r>
              <w:rPr>
                <w:rFonts w:ascii="Trebuchet MS"/>
                <w:spacing w:val="18"/>
                <w:w w:val="125"/>
                <w:sz w:val="9"/>
              </w:rPr>
              <w:t xml:space="preserve"> </w:t>
            </w:r>
            <w:r>
              <w:rPr>
                <w:rFonts w:ascii="Trebuchet MS"/>
                <w:w w:val="225"/>
                <w:sz w:val="9"/>
              </w:rPr>
              <w:t>'&gt;'</w:t>
            </w:r>
            <w:r>
              <w:rPr>
                <w:rFonts w:ascii="Trebuchet MS"/>
                <w:w w:val="181"/>
                <w:sz w:val="9"/>
              </w:rPr>
              <w:t xml:space="preserve"> </w:t>
            </w:r>
          </w:p>
        </w:tc>
        <w:tc>
          <w:tcPr>
            <w:tcW w:w="1051" w:type="dxa"/>
            <w:tcBorders>
              <w:top w:val="single" w:sz="6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</w:tcPr>
          <w:p w:rsidR="00C95FE4" w:rsidRDefault="00C95FE4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:rsidR="00C95FE4" w:rsidRDefault="007758B2">
            <w:pPr>
              <w:pStyle w:val="TableParagraph"/>
              <w:ind w:left="306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2"/>
                <w:w w:val="110"/>
                <w:sz w:val="9"/>
              </w:rPr>
              <w:t>%&amp;</w:t>
            </w:r>
            <w:r>
              <w:rPr>
                <w:rFonts w:ascii="Trebuchet MS"/>
                <w:w w:val="110"/>
                <w:sz w:val="9"/>
              </w:rPr>
              <w:t xml:space="preserve"> </w:t>
            </w:r>
            <w:r>
              <w:rPr>
                <w:rFonts w:ascii="Trebuchet MS"/>
                <w:spacing w:val="23"/>
                <w:w w:val="110"/>
                <w:sz w:val="9"/>
              </w:rPr>
              <w:t xml:space="preserve"> </w:t>
            </w:r>
            <w:r>
              <w:rPr>
                <w:rFonts w:ascii="Trebuchet MS"/>
                <w:w w:val="225"/>
                <w:sz w:val="9"/>
              </w:rPr>
              <w:t>'&gt;'</w:t>
            </w:r>
            <w:r>
              <w:rPr>
                <w:rFonts w:ascii="Trebuchet MS"/>
                <w:w w:val="181"/>
                <w:sz w:val="9"/>
              </w:rPr>
              <w:t xml:space="preserve"> </w:t>
            </w:r>
          </w:p>
        </w:tc>
        <w:tc>
          <w:tcPr>
            <w:tcW w:w="922" w:type="dxa"/>
            <w:tcBorders>
              <w:top w:val="single" w:sz="6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</w:tcPr>
          <w:p w:rsidR="00C95FE4" w:rsidRDefault="00C95FE4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:rsidR="00C95FE4" w:rsidRDefault="007758B2">
            <w:pPr>
              <w:pStyle w:val="TableParagraph"/>
              <w:ind w:left="157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1"/>
                <w:w w:val="110"/>
                <w:sz w:val="9"/>
              </w:rPr>
              <w:t>0-</w:t>
            </w:r>
            <w:r>
              <w:rPr>
                <w:rFonts w:ascii="Trebuchet MS"/>
                <w:spacing w:val="-2"/>
                <w:w w:val="110"/>
                <w:sz w:val="9"/>
              </w:rPr>
              <w:t>%</w:t>
            </w:r>
            <w:r>
              <w:rPr>
                <w:rFonts w:ascii="Trebuchet MS"/>
                <w:spacing w:val="-1"/>
                <w:w w:val="110"/>
                <w:sz w:val="9"/>
              </w:rPr>
              <w:t>600.6-</w:t>
            </w:r>
            <w:r>
              <w:rPr>
                <w:rFonts w:ascii="Trebuchet MS"/>
                <w:spacing w:val="-2"/>
                <w:w w:val="110"/>
                <w:sz w:val="9"/>
              </w:rPr>
              <w:t>%%%</w:t>
            </w:r>
          </w:p>
        </w:tc>
        <w:tc>
          <w:tcPr>
            <w:tcW w:w="953" w:type="dxa"/>
            <w:tcBorders>
              <w:top w:val="single" w:sz="6" w:space="0" w:color="969696"/>
              <w:left w:val="single" w:sz="7" w:space="0" w:color="969696"/>
              <w:bottom w:val="single" w:sz="7" w:space="0" w:color="969696"/>
              <w:right w:val="single" w:sz="9" w:space="0" w:color="969696"/>
            </w:tcBorders>
          </w:tcPr>
          <w:p w:rsidR="00C95FE4" w:rsidRDefault="00C95FE4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:rsidR="00C95FE4" w:rsidRDefault="007758B2">
            <w:pPr>
              <w:pStyle w:val="TableParagraph"/>
              <w:ind w:left="286" w:right="-3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2"/>
                <w:w w:val="95"/>
                <w:sz w:val="9"/>
              </w:rPr>
              <w:t>&amp;</w:t>
            </w:r>
            <w:r>
              <w:rPr>
                <w:rFonts w:ascii="Trebuchet MS"/>
                <w:spacing w:val="-1"/>
                <w:w w:val="95"/>
                <w:sz w:val="9"/>
              </w:rPr>
              <w:t>.</w:t>
            </w:r>
            <w:r>
              <w:rPr>
                <w:rFonts w:ascii="Trebuchet MS"/>
                <w:spacing w:val="-2"/>
                <w:w w:val="95"/>
                <w:sz w:val="9"/>
              </w:rPr>
              <w:t>3</w:t>
            </w:r>
            <w:r>
              <w:rPr>
                <w:rFonts w:ascii="Trebuchet MS"/>
                <w:spacing w:val="-1"/>
                <w:w w:val="95"/>
                <w:sz w:val="9"/>
              </w:rPr>
              <w:t>0%%</w:t>
            </w:r>
            <w:r>
              <w:rPr>
                <w:rFonts w:ascii="Trebuchet MS"/>
                <w:spacing w:val="-2"/>
                <w:w w:val="95"/>
                <w:sz w:val="9"/>
              </w:rPr>
              <w:t>3</w:t>
            </w:r>
            <w:r>
              <w:rPr>
                <w:rFonts w:ascii="Trebuchet MS"/>
                <w:spacing w:val="-1"/>
                <w:w w:val="95"/>
                <w:sz w:val="9"/>
              </w:rPr>
              <w:t>%%%</w:t>
            </w:r>
            <w:r>
              <w:rPr>
                <w:rFonts w:ascii="Trebuchet MS"/>
                <w:spacing w:val="-2"/>
                <w:w w:val="95"/>
                <w:sz w:val="9"/>
              </w:rPr>
              <w:t>$</w:t>
            </w:r>
            <w:r>
              <w:rPr>
                <w:rFonts w:ascii="Trebuchet MS"/>
                <w:spacing w:val="-1"/>
                <w:w w:val="95"/>
                <w:sz w:val="9"/>
              </w:rPr>
              <w:t>%%</w:t>
            </w:r>
          </w:p>
        </w:tc>
        <w:tc>
          <w:tcPr>
            <w:tcW w:w="1010" w:type="dxa"/>
            <w:tcBorders>
              <w:top w:val="single" w:sz="6" w:space="0" w:color="969696"/>
              <w:left w:val="single" w:sz="9" w:space="0" w:color="969696"/>
              <w:bottom w:val="single" w:sz="7" w:space="0" w:color="969696"/>
              <w:right w:val="single" w:sz="7" w:space="0" w:color="969696"/>
            </w:tcBorders>
          </w:tcPr>
          <w:p w:rsidR="00C95FE4" w:rsidRDefault="00C95FE4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:rsidR="00C95FE4" w:rsidRDefault="007758B2">
            <w:pPr>
              <w:pStyle w:val="TableParagraph"/>
              <w:ind w:left="290" w:right="-3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2"/>
                <w:w w:val="95"/>
                <w:sz w:val="9"/>
              </w:rPr>
              <w:t>&amp;</w:t>
            </w:r>
            <w:r>
              <w:rPr>
                <w:rFonts w:ascii="Trebuchet MS"/>
                <w:spacing w:val="-1"/>
                <w:w w:val="95"/>
                <w:sz w:val="9"/>
              </w:rPr>
              <w:t>/+</w:t>
            </w:r>
            <w:r>
              <w:rPr>
                <w:rFonts w:ascii="Trebuchet MS"/>
                <w:spacing w:val="-2"/>
                <w:w w:val="95"/>
                <w:sz w:val="9"/>
              </w:rPr>
              <w:t>3</w:t>
            </w:r>
            <w:r>
              <w:rPr>
                <w:rFonts w:ascii="Trebuchet MS"/>
                <w:spacing w:val="-1"/>
                <w:w w:val="95"/>
                <w:sz w:val="9"/>
              </w:rPr>
              <w:t>+%%</w:t>
            </w:r>
            <w:r>
              <w:rPr>
                <w:rFonts w:ascii="Trebuchet MS"/>
                <w:spacing w:val="-2"/>
                <w:w w:val="95"/>
                <w:sz w:val="9"/>
              </w:rPr>
              <w:t>3</w:t>
            </w:r>
            <w:r>
              <w:rPr>
                <w:rFonts w:ascii="Trebuchet MS"/>
                <w:spacing w:val="-1"/>
                <w:w w:val="95"/>
                <w:sz w:val="9"/>
              </w:rPr>
              <w:t>%%%</w:t>
            </w:r>
            <w:r>
              <w:rPr>
                <w:rFonts w:ascii="Trebuchet MS"/>
                <w:spacing w:val="-2"/>
                <w:w w:val="95"/>
                <w:sz w:val="9"/>
              </w:rPr>
              <w:t>$</w:t>
            </w:r>
            <w:r>
              <w:rPr>
                <w:rFonts w:ascii="Trebuchet MS"/>
                <w:spacing w:val="-1"/>
                <w:w w:val="95"/>
                <w:sz w:val="9"/>
              </w:rPr>
              <w:t>%%</w:t>
            </w:r>
          </w:p>
        </w:tc>
        <w:tc>
          <w:tcPr>
            <w:tcW w:w="1114" w:type="dxa"/>
            <w:tcBorders>
              <w:top w:val="single" w:sz="6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</w:tcPr>
          <w:p w:rsidR="00C95FE4" w:rsidRDefault="00C95FE4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:rsidR="00C95FE4" w:rsidRDefault="007758B2">
            <w:pPr>
              <w:pStyle w:val="TableParagraph"/>
              <w:ind w:left="397" w:right="-3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2"/>
                <w:w w:val="95"/>
                <w:sz w:val="9"/>
              </w:rPr>
              <w:t>&amp;</w:t>
            </w:r>
            <w:r>
              <w:rPr>
                <w:rFonts w:ascii="Trebuchet MS"/>
                <w:spacing w:val="-1"/>
                <w:w w:val="95"/>
                <w:sz w:val="9"/>
              </w:rPr>
              <w:t>0</w:t>
            </w:r>
            <w:r>
              <w:rPr>
                <w:rFonts w:ascii="Trebuchet MS"/>
                <w:spacing w:val="-2"/>
                <w:w w:val="95"/>
                <w:sz w:val="9"/>
              </w:rPr>
              <w:t>&amp;3</w:t>
            </w:r>
            <w:r>
              <w:rPr>
                <w:rFonts w:ascii="Trebuchet MS"/>
                <w:spacing w:val="-1"/>
                <w:w w:val="95"/>
                <w:sz w:val="9"/>
              </w:rPr>
              <w:t>6%%</w:t>
            </w:r>
            <w:r>
              <w:rPr>
                <w:rFonts w:ascii="Trebuchet MS"/>
                <w:spacing w:val="-2"/>
                <w:w w:val="95"/>
                <w:sz w:val="9"/>
              </w:rPr>
              <w:t>3</w:t>
            </w:r>
            <w:r>
              <w:rPr>
                <w:rFonts w:ascii="Trebuchet MS"/>
                <w:spacing w:val="-1"/>
                <w:w w:val="95"/>
                <w:sz w:val="9"/>
              </w:rPr>
              <w:t>%%%</w:t>
            </w:r>
            <w:r>
              <w:rPr>
                <w:rFonts w:ascii="Trebuchet MS"/>
                <w:spacing w:val="-2"/>
                <w:w w:val="95"/>
                <w:sz w:val="9"/>
              </w:rPr>
              <w:t>$</w:t>
            </w:r>
            <w:r>
              <w:rPr>
                <w:rFonts w:ascii="Trebuchet MS"/>
                <w:spacing w:val="-1"/>
                <w:w w:val="95"/>
                <w:sz w:val="9"/>
              </w:rPr>
              <w:t>%%</w:t>
            </w:r>
          </w:p>
        </w:tc>
      </w:tr>
      <w:tr w:rsidR="00C95FE4">
        <w:trPr>
          <w:trHeight w:hRule="exact" w:val="158"/>
        </w:trPr>
        <w:tc>
          <w:tcPr>
            <w:tcW w:w="2611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</w:tcPr>
          <w:p w:rsidR="00C95FE4" w:rsidRDefault="00C95FE4"/>
        </w:tc>
        <w:tc>
          <w:tcPr>
            <w:tcW w:w="854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</w:tcPr>
          <w:p w:rsidR="00C95FE4" w:rsidRDefault="00C95FE4"/>
        </w:tc>
        <w:tc>
          <w:tcPr>
            <w:tcW w:w="1013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</w:tcPr>
          <w:p w:rsidR="00C95FE4" w:rsidRDefault="00C95FE4"/>
        </w:tc>
        <w:tc>
          <w:tcPr>
            <w:tcW w:w="1051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</w:tcPr>
          <w:p w:rsidR="00C95FE4" w:rsidRDefault="00C95FE4"/>
        </w:tc>
        <w:tc>
          <w:tcPr>
            <w:tcW w:w="922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</w:tcPr>
          <w:p w:rsidR="00C95FE4" w:rsidRDefault="00C95FE4"/>
        </w:tc>
        <w:tc>
          <w:tcPr>
            <w:tcW w:w="953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9" w:space="0" w:color="969696"/>
            </w:tcBorders>
          </w:tcPr>
          <w:p w:rsidR="00C95FE4" w:rsidRDefault="00C95FE4"/>
        </w:tc>
        <w:tc>
          <w:tcPr>
            <w:tcW w:w="1010" w:type="dxa"/>
            <w:tcBorders>
              <w:top w:val="single" w:sz="7" w:space="0" w:color="969696"/>
              <w:left w:val="single" w:sz="9" w:space="0" w:color="969696"/>
              <w:bottom w:val="single" w:sz="7" w:space="0" w:color="969696"/>
              <w:right w:val="single" w:sz="7" w:space="0" w:color="969696"/>
            </w:tcBorders>
          </w:tcPr>
          <w:p w:rsidR="00C95FE4" w:rsidRDefault="00C95FE4"/>
        </w:tc>
        <w:tc>
          <w:tcPr>
            <w:tcW w:w="1114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</w:tcPr>
          <w:p w:rsidR="00C95FE4" w:rsidRDefault="00C95FE4"/>
        </w:tc>
      </w:tr>
      <w:tr w:rsidR="00C95FE4">
        <w:trPr>
          <w:trHeight w:hRule="exact" w:val="163"/>
        </w:trPr>
        <w:tc>
          <w:tcPr>
            <w:tcW w:w="9528" w:type="dxa"/>
            <w:gridSpan w:val="8"/>
            <w:tcBorders>
              <w:top w:val="single" w:sz="7" w:space="0" w:color="969696"/>
              <w:left w:val="nil"/>
              <w:bottom w:val="single" w:sz="7" w:space="0" w:color="969696"/>
              <w:right w:val="single" w:sz="7" w:space="0" w:color="00007F"/>
            </w:tcBorders>
            <w:shd w:val="clear" w:color="auto" w:fill="D0EBFC"/>
          </w:tcPr>
          <w:p w:rsidR="00C95FE4" w:rsidRDefault="007758B2">
            <w:pPr>
              <w:pStyle w:val="TableParagraph"/>
              <w:tabs>
                <w:tab w:val="left" w:pos="6684"/>
                <w:tab w:val="left" w:pos="7639"/>
                <w:tab w:val="left" w:pos="8748"/>
              </w:tabs>
              <w:spacing w:before="25"/>
              <w:ind w:left="823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b/>
                <w:spacing w:val="-1"/>
                <w:w w:val="230"/>
                <w:sz w:val="9"/>
              </w:rPr>
              <w:t xml:space="preserve"> </w:t>
            </w:r>
            <w:r>
              <w:rPr>
                <w:rFonts w:ascii="Trebuchet MS"/>
                <w:b/>
                <w:spacing w:val="-5"/>
                <w:w w:val="265"/>
                <w:sz w:val="9"/>
              </w:rPr>
              <w:t xml:space="preserve"> </w:t>
            </w:r>
            <w:r>
              <w:rPr>
                <w:rFonts w:ascii="Trebuchet MS"/>
                <w:b/>
                <w:spacing w:val="4"/>
                <w:w w:val="230"/>
                <w:sz w:val="9"/>
              </w:rPr>
              <w:t xml:space="preserve"> </w:t>
            </w:r>
            <w:r>
              <w:rPr>
                <w:rFonts w:ascii="Trebuchet MS"/>
                <w:b/>
                <w:spacing w:val="-3"/>
                <w:w w:val="238"/>
                <w:sz w:val="9"/>
              </w:rPr>
              <w:t xml:space="preserve"> </w:t>
            </w:r>
            <w:r>
              <w:rPr>
                <w:rFonts w:ascii="Trebuchet MS"/>
                <w:b/>
                <w:w w:val="208"/>
                <w:sz w:val="9"/>
              </w:rPr>
              <w:t xml:space="preserve"> </w:t>
            </w:r>
            <w:r>
              <w:rPr>
                <w:rFonts w:ascii="Times New Roman"/>
                <w:b/>
                <w:spacing w:val="7"/>
                <w:sz w:val="9"/>
              </w:rPr>
              <w:t xml:space="preserve"> </w:t>
            </w:r>
            <w:r>
              <w:rPr>
                <w:rFonts w:ascii="Trebuchet MS"/>
                <w:b/>
                <w:spacing w:val="-2"/>
                <w:w w:val="115"/>
                <w:sz w:val="9"/>
              </w:rPr>
              <w:t>$</w:t>
            </w:r>
            <w:r>
              <w:rPr>
                <w:rFonts w:ascii="Trebuchet MS"/>
                <w:b/>
                <w:w w:val="115"/>
                <w:sz w:val="9"/>
              </w:rPr>
              <w:t xml:space="preserve">       </w:t>
            </w:r>
            <w:r>
              <w:rPr>
                <w:rFonts w:ascii="Trebuchet MS"/>
                <w:b/>
                <w:spacing w:val="16"/>
                <w:w w:val="115"/>
                <w:sz w:val="9"/>
              </w:rPr>
              <w:t xml:space="preserve"> </w:t>
            </w:r>
            <w:r>
              <w:rPr>
                <w:rFonts w:ascii="Trebuchet MS"/>
                <w:b/>
                <w:spacing w:val="-2"/>
                <w:w w:val="115"/>
                <w:sz w:val="9"/>
              </w:rPr>
              <w:t>%</w:t>
            </w:r>
            <w:r>
              <w:rPr>
                <w:rFonts w:ascii="Trebuchet MS"/>
                <w:b/>
                <w:spacing w:val="-3"/>
                <w:w w:val="238"/>
                <w:sz w:val="9"/>
              </w:rPr>
              <w:t xml:space="preserve"> </w:t>
            </w:r>
            <w:r>
              <w:rPr>
                <w:rFonts w:ascii="Trebuchet MS"/>
                <w:b/>
                <w:w w:val="192"/>
                <w:sz w:val="9"/>
              </w:rPr>
              <w:t xml:space="preserve"> </w:t>
            </w:r>
            <w:r>
              <w:rPr>
                <w:rFonts w:ascii="Trebuchet MS"/>
                <w:b/>
                <w:spacing w:val="-1"/>
                <w:w w:val="230"/>
                <w:sz w:val="9"/>
              </w:rPr>
              <w:t xml:space="preserve"> </w:t>
            </w:r>
            <w:r>
              <w:rPr>
                <w:rFonts w:ascii="Trebuchet MS"/>
                <w:b/>
                <w:w w:val="214"/>
                <w:sz w:val="9"/>
              </w:rPr>
              <w:t xml:space="preserve"> </w:t>
            </w:r>
            <w:r>
              <w:rPr>
                <w:rFonts w:ascii="Times New Roman"/>
                <w:b/>
                <w:sz w:val="9"/>
              </w:rPr>
              <w:tab/>
            </w:r>
            <w:r>
              <w:rPr>
                <w:rFonts w:ascii="Trebuchet MS"/>
                <w:b/>
                <w:spacing w:val="2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spacing w:val="-3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w w:val="138"/>
                <w:sz w:val="9"/>
              </w:rPr>
              <w:t xml:space="preserve"> </w:t>
            </w:r>
            <w:r>
              <w:rPr>
                <w:rFonts w:ascii="Trebuchet MS"/>
                <w:b/>
                <w:spacing w:val="-3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spacing w:val="2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spacing w:val="-3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w w:val="138"/>
                <w:sz w:val="9"/>
              </w:rPr>
              <w:t xml:space="preserve"> </w:t>
            </w:r>
            <w:r>
              <w:rPr>
                <w:rFonts w:ascii="Trebuchet MS"/>
                <w:b/>
                <w:spacing w:val="2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spacing w:val="-3"/>
                <w:w w:val="221"/>
                <w:sz w:val="9"/>
              </w:rPr>
              <w:t xml:space="preserve">  </w:t>
            </w:r>
            <w:r>
              <w:rPr>
                <w:rFonts w:ascii="Trebuchet MS"/>
                <w:b/>
                <w:w w:val="138"/>
                <w:sz w:val="9"/>
              </w:rPr>
              <w:t xml:space="preserve"> </w:t>
            </w:r>
            <w:r>
              <w:rPr>
                <w:rFonts w:ascii="Trebuchet MS"/>
                <w:b/>
                <w:spacing w:val="2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w w:val="221"/>
                <w:sz w:val="9"/>
              </w:rPr>
              <w:t xml:space="preserve"> </w:t>
            </w:r>
            <w:r>
              <w:rPr>
                <w:rFonts w:ascii="Times New Roman"/>
                <w:b/>
                <w:sz w:val="9"/>
              </w:rPr>
              <w:tab/>
            </w:r>
            <w:r>
              <w:rPr>
                <w:rFonts w:ascii="Trebuchet MS"/>
                <w:b/>
                <w:spacing w:val="-3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spacing w:val="2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spacing w:val="-3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w w:val="138"/>
                <w:sz w:val="9"/>
              </w:rPr>
              <w:t xml:space="preserve"> </w:t>
            </w:r>
            <w:r>
              <w:rPr>
                <w:rFonts w:ascii="Trebuchet MS"/>
                <w:b/>
                <w:spacing w:val="-3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spacing w:val="2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spacing w:val="-3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w w:val="138"/>
                <w:sz w:val="9"/>
              </w:rPr>
              <w:t xml:space="preserve"> </w:t>
            </w:r>
            <w:r>
              <w:rPr>
                <w:rFonts w:ascii="Trebuchet MS"/>
                <w:b/>
                <w:spacing w:val="-3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spacing w:val="2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spacing w:val="-3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w w:val="138"/>
                <w:sz w:val="9"/>
              </w:rPr>
              <w:t xml:space="preserve"> </w:t>
            </w:r>
            <w:r>
              <w:rPr>
                <w:rFonts w:ascii="Trebuchet MS"/>
                <w:b/>
                <w:spacing w:val="2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w w:val="221"/>
                <w:sz w:val="9"/>
              </w:rPr>
              <w:t xml:space="preserve"> </w:t>
            </w:r>
            <w:r>
              <w:rPr>
                <w:rFonts w:ascii="Times New Roman"/>
                <w:b/>
                <w:sz w:val="9"/>
              </w:rPr>
              <w:tab/>
            </w:r>
            <w:r>
              <w:rPr>
                <w:rFonts w:ascii="Trebuchet MS"/>
                <w:b/>
                <w:spacing w:val="2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spacing w:val="-3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spacing w:val="2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w w:val="138"/>
                <w:sz w:val="9"/>
              </w:rPr>
              <w:t xml:space="preserve"> </w:t>
            </w:r>
            <w:r>
              <w:rPr>
                <w:rFonts w:ascii="Trebuchet MS"/>
                <w:b/>
                <w:spacing w:val="-3"/>
                <w:w w:val="221"/>
                <w:sz w:val="9"/>
              </w:rPr>
              <w:t xml:space="preserve">  </w:t>
            </w:r>
            <w:r>
              <w:rPr>
                <w:rFonts w:ascii="Trebuchet MS"/>
                <w:b/>
                <w:spacing w:val="2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w w:val="138"/>
                <w:sz w:val="9"/>
              </w:rPr>
              <w:t xml:space="preserve"> </w:t>
            </w:r>
            <w:r>
              <w:rPr>
                <w:rFonts w:ascii="Trebuchet MS"/>
                <w:b/>
                <w:spacing w:val="-3"/>
                <w:w w:val="221"/>
                <w:sz w:val="9"/>
              </w:rPr>
              <w:t xml:space="preserve">  </w:t>
            </w:r>
            <w:r>
              <w:rPr>
                <w:rFonts w:ascii="Trebuchet MS"/>
                <w:b/>
                <w:spacing w:val="2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w w:val="138"/>
                <w:sz w:val="9"/>
              </w:rPr>
              <w:t xml:space="preserve"> </w:t>
            </w:r>
            <w:r>
              <w:rPr>
                <w:rFonts w:ascii="Trebuchet MS"/>
                <w:b/>
                <w:spacing w:val="-3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w w:val="221"/>
                <w:sz w:val="9"/>
              </w:rPr>
              <w:t xml:space="preserve"> </w:t>
            </w:r>
          </w:p>
        </w:tc>
      </w:tr>
      <w:tr w:rsidR="00C95FE4">
        <w:trPr>
          <w:trHeight w:hRule="exact" w:val="160"/>
        </w:trPr>
        <w:tc>
          <w:tcPr>
            <w:tcW w:w="2611" w:type="dxa"/>
            <w:tcBorders>
              <w:top w:val="single" w:sz="7" w:space="0" w:color="969696"/>
              <w:left w:val="single" w:sz="7" w:space="0" w:color="969696"/>
              <w:bottom w:val="single" w:sz="6" w:space="0" w:color="969696"/>
              <w:right w:val="single" w:sz="7" w:space="0" w:color="969696"/>
            </w:tcBorders>
          </w:tcPr>
          <w:p w:rsidR="00C95FE4" w:rsidRDefault="00C95FE4"/>
        </w:tc>
        <w:tc>
          <w:tcPr>
            <w:tcW w:w="854" w:type="dxa"/>
            <w:tcBorders>
              <w:top w:val="single" w:sz="7" w:space="0" w:color="969696"/>
              <w:left w:val="single" w:sz="7" w:space="0" w:color="969696"/>
              <w:bottom w:val="single" w:sz="6" w:space="0" w:color="969696"/>
              <w:right w:val="single" w:sz="7" w:space="0" w:color="969696"/>
            </w:tcBorders>
          </w:tcPr>
          <w:p w:rsidR="00C95FE4" w:rsidRDefault="00C95FE4"/>
        </w:tc>
        <w:tc>
          <w:tcPr>
            <w:tcW w:w="1013" w:type="dxa"/>
            <w:tcBorders>
              <w:top w:val="single" w:sz="7" w:space="0" w:color="969696"/>
              <w:left w:val="single" w:sz="7" w:space="0" w:color="969696"/>
              <w:bottom w:val="single" w:sz="6" w:space="0" w:color="969696"/>
              <w:right w:val="single" w:sz="7" w:space="0" w:color="969696"/>
            </w:tcBorders>
          </w:tcPr>
          <w:p w:rsidR="00C95FE4" w:rsidRDefault="00C95FE4"/>
        </w:tc>
        <w:tc>
          <w:tcPr>
            <w:tcW w:w="1051" w:type="dxa"/>
            <w:tcBorders>
              <w:top w:val="single" w:sz="7" w:space="0" w:color="969696"/>
              <w:left w:val="single" w:sz="7" w:space="0" w:color="969696"/>
              <w:bottom w:val="single" w:sz="6" w:space="0" w:color="969696"/>
              <w:right w:val="single" w:sz="7" w:space="0" w:color="969696"/>
            </w:tcBorders>
          </w:tcPr>
          <w:p w:rsidR="00C95FE4" w:rsidRDefault="00C95FE4"/>
        </w:tc>
        <w:tc>
          <w:tcPr>
            <w:tcW w:w="922" w:type="dxa"/>
            <w:tcBorders>
              <w:top w:val="single" w:sz="7" w:space="0" w:color="969696"/>
              <w:left w:val="single" w:sz="7" w:space="0" w:color="969696"/>
              <w:bottom w:val="single" w:sz="6" w:space="0" w:color="969696"/>
              <w:right w:val="single" w:sz="7" w:space="0" w:color="969696"/>
            </w:tcBorders>
          </w:tcPr>
          <w:p w:rsidR="00C95FE4" w:rsidRDefault="00C95FE4"/>
        </w:tc>
        <w:tc>
          <w:tcPr>
            <w:tcW w:w="953" w:type="dxa"/>
            <w:tcBorders>
              <w:top w:val="single" w:sz="7" w:space="0" w:color="969696"/>
              <w:left w:val="single" w:sz="7" w:space="0" w:color="969696"/>
              <w:bottom w:val="single" w:sz="6" w:space="0" w:color="969696"/>
              <w:right w:val="single" w:sz="9" w:space="0" w:color="969696"/>
            </w:tcBorders>
          </w:tcPr>
          <w:p w:rsidR="00C95FE4" w:rsidRDefault="00C95FE4"/>
        </w:tc>
        <w:tc>
          <w:tcPr>
            <w:tcW w:w="1010" w:type="dxa"/>
            <w:tcBorders>
              <w:top w:val="single" w:sz="7" w:space="0" w:color="969696"/>
              <w:left w:val="single" w:sz="9" w:space="0" w:color="969696"/>
              <w:bottom w:val="single" w:sz="6" w:space="0" w:color="969696"/>
              <w:right w:val="single" w:sz="7" w:space="0" w:color="969696"/>
            </w:tcBorders>
          </w:tcPr>
          <w:p w:rsidR="00C95FE4" w:rsidRDefault="00C95FE4"/>
        </w:tc>
        <w:tc>
          <w:tcPr>
            <w:tcW w:w="1114" w:type="dxa"/>
            <w:tcBorders>
              <w:top w:val="single" w:sz="7" w:space="0" w:color="969696"/>
              <w:left w:val="single" w:sz="7" w:space="0" w:color="969696"/>
              <w:bottom w:val="single" w:sz="6" w:space="0" w:color="969696"/>
              <w:right w:val="single" w:sz="7" w:space="0" w:color="969696"/>
            </w:tcBorders>
          </w:tcPr>
          <w:p w:rsidR="00C95FE4" w:rsidRDefault="00C95FE4"/>
        </w:tc>
      </w:tr>
      <w:tr w:rsidR="00C95FE4">
        <w:trPr>
          <w:trHeight w:hRule="exact" w:val="384"/>
        </w:trPr>
        <w:tc>
          <w:tcPr>
            <w:tcW w:w="2611" w:type="dxa"/>
            <w:tcBorders>
              <w:top w:val="single" w:sz="6" w:space="0" w:color="969696"/>
              <w:left w:val="single" w:sz="7" w:space="0" w:color="969696"/>
              <w:bottom w:val="single" w:sz="6" w:space="0" w:color="969696"/>
              <w:right w:val="single" w:sz="7" w:space="0" w:color="969696"/>
            </w:tcBorders>
          </w:tcPr>
          <w:p w:rsidR="00C95FE4" w:rsidRDefault="00C95FE4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:rsidR="00C95FE4" w:rsidRDefault="007758B2">
            <w:pPr>
              <w:pStyle w:val="TableParagraph"/>
              <w:ind w:left="14"/>
              <w:jc w:val="center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w w:val="210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98"/>
                <w:sz w:val="9"/>
              </w:rPr>
              <w:t xml:space="preserve"> </w:t>
            </w:r>
            <w:r>
              <w:rPr>
                <w:rFonts w:ascii="Trebuchet MS"/>
                <w:spacing w:val="-2"/>
                <w:w w:val="146"/>
                <w:sz w:val="9"/>
              </w:rPr>
              <w:t xml:space="preserve"> </w:t>
            </w:r>
            <w:r>
              <w:rPr>
                <w:rFonts w:ascii="Trebuchet MS"/>
                <w:w w:val="198"/>
                <w:sz w:val="9"/>
              </w:rPr>
              <w:t xml:space="preserve"> </w:t>
            </w:r>
            <w:r>
              <w:rPr>
                <w:rFonts w:ascii="Times New Roman"/>
                <w:spacing w:val="10"/>
                <w:sz w:val="9"/>
              </w:rPr>
              <w:t xml:space="preserve"> </w:t>
            </w:r>
            <w:r>
              <w:rPr>
                <w:rFonts w:ascii="Trebuchet MS"/>
                <w:spacing w:val="-3"/>
                <w:w w:val="186"/>
                <w:sz w:val="9"/>
              </w:rPr>
              <w:t xml:space="preserve"> </w:t>
            </w:r>
            <w:r>
              <w:rPr>
                <w:rFonts w:ascii="Trebuchet MS"/>
                <w:spacing w:val="2"/>
                <w:w w:val="202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206"/>
                <w:sz w:val="9"/>
              </w:rPr>
              <w:t xml:space="preserve"> </w:t>
            </w:r>
            <w:r>
              <w:rPr>
                <w:rFonts w:ascii="Trebuchet MS"/>
                <w:spacing w:val="-3"/>
                <w:w w:val="152"/>
                <w:sz w:val="9"/>
              </w:rPr>
              <w:t xml:space="preserve"> </w:t>
            </w:r>
            <w:r>
              <w:rPr>
                <w:rFonts w:ascii="Trebuchet MS"/>
                <w:spacing w:val="2"/>
                <w:w w:val="149"/>
                <w:sz w:val="9"/>
              </w:rPr>
              <w:t xml:space="preserve"> </w:t>
            </w:r>
            <w:r>
              <w:rPr>
                <w:rFonts w:ascii="Trebuchet MS"/>
                <w:spacing w:val="-2"/>
                <w:w w:val="146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206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07"/>
                <w:sz w:val="9"/>
              </w:rPr>
              <w:t xml:space="preserve"> </w:t>
            </w:r>
            <w:r>
              <w:rPr>
                <w:rFonts w:ascii="Trebuchet MS"/>
                <w:w w:val="146"/>
                <w:sz w:val="9"/>
              </w:rPr>
              <w:t xml:space="preserve"> </w:t>
            </w:r>
            <w:r>
              <w:rPr>
                <w:rFonts w:ascii="Times New Roman"/>
                <w:spacing w:val="5"/>
                <w:sz w:val="9"/>
              </w:rPr>
              <w:t xml:space="preserve"> </w:t>
            </w:r>
            <w:r>
              <w:rPr>
                <w:rFonts w:ascii="Trebuchet MS"/>
                <w:spacing w:val="2"/>
                <w:w w:val="202"/>
                <w:sz w:val="9"/>
              </w:rPr>
              <w:t xml:space="preserve"> </w:t>
            </w:r>
            <w:r>
              <w:rPr>
                <w:rFonts w:ascii="Trebuchet MS"/>
                <w:w w:val="139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07"/>
                <w:sz w:val="9"/>
              </w:rPr>
              <w:t xml:space="preserve"> </w:t>
            </w:r>
            <w:r>
              <w:rPr>
                <w:rFonts w:ascii="Trebuchet MS"/>
                <w:spacing w:val="-3"/>
                <w:w w:val="186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07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206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98"/>
                <w:sz w:val="9"/>
              </w:rPr>
              <w:t xml:space="preserve"> </w:t>
            </w:r>
            <w:r>
              <w:rPr>
                <w:rFonts w:ascii="Trebuchet MS"/>
                <w:w w:val="152"/>
                <w:sz w:val="9"/>
              </w:rPr>
              <w:t xml:space="preserve"> </w:t>
            </w:r>
            <w:r>
              <w:rPr>
                <w:rFonts w:ascii="Times New Roman"/>
                <w:spacing w:val="8"/>
                <w:sz w:val="9"/>
              </w:rPr>
              <w:t xml:space="preserve"> </w:t>
            </w:r>
            <w:r>
              <w:rPr>
                <w:rFonts w:ascii="Trebuchet MS"/>
                <w:w w:val="138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206"/>
                <w:sz w:val="9"/>
              </w:rPr>
              <w:t xml:space="preserve"> </w:t>
            </w:r>
            <w:r>
              <w:rPr>
                <w:rFonts w:ascii="Trebuchet MS"/>
                <w:w w:val="210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07"/>
                <w:sz w:val="9"/>
              </w:rPr>
              <w:t xml:space="preserve"> </w:t>
            </w:r>
            <w:r>
              <w:rPr>
                <w:rFonts w:ascii="Trebuchet MS"/>
                <w:spacing w:val="-3"/>
                <w:w w:val="186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07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98"/>
                <w:sz w:val="9"/>
              </w:rPr>
              <w:t xml:space="preserve"> </w:t>
            </w:r>
            <w:r>
              <w:rPr>
                <w:rFonts w:ascii="Trebuchet MS"/>
                <w:spacing w:val="3"/>
                <w:w w:val="111"/>
                <w:sz w:val="9"/>
              </w:rPr>
              <w:t xml:space="preserve"> </w:t>
            </w:r>
            <w:r>
              <w:rPr>
                <w:rFonts w:ascii="Trebuchet MS"/>
                <w:spacing w:val="-3"/>
                <w:w w:val="205"/>
                <w:sz w:val="9"/>
              </w:rPr>
              <w:t xml:space="preserve"> </w:t>
            </w:r>
            <w:r>
              <w:rPr>
                <w:rFonts w:ascii="Trebuchet MS"/>
                <w:w w:val="152"/>
                <w:sz w:val="9"/>
              </w:rPr>
              <w:t xml:space="preserve"> </w:t>
            </w:r>
            <w:r>
              <w:rPr>
                <w:rFonts w:ascii="Times New Roman"/>
                <w:spacing w:val="8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205"/>
                <w:sz w:val="9"/>
              </w:rPr>
              <w:t xml:space="preserve"> </w:t>
            </w:r>
            <w:r>
              <w:rPr>
                <w:rFonts w:ascii="Trebuchet MS"/>
                <w:w w:val="206"/>
                <w:sz w:val="9"/>
              </w:rPr>
              <w:t xml:space="preserve"> </w:t>
            </w:r>
            <w:r>
              <w:rPr>
                <w:rFonts w:ascii="Times New Roman"/>
                <w:spacing w:val="8"/>
                <w:sz w:val="9"/>
              </w:rPr>
              <w:t xml:space="preserve"> </w:t>
            </w:r>
            <w:r>
              <w:rPr>
                <w:rFonts w:ascii="Trebuchet MS"/>
                <w:w w:val="139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07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206"/>
                <w:sz w:val="9"/>
              </w:rPr>
              <w:t xml:space="preserve"> </w:t>
            </w:r>
            <w:r>
              <w:rPr>
                <w:rFonts w:ascii="Trebuchet MS"/>
                <w:spacing w:val="-3"/>
                <w:w w:val="186"/>
                <w:sz w:val="9"/>
              </w:rPr>
              <w:t xml:space="preserve"> </w:t>
            </w:r>
            <w:r>
              <w:rPr>
                <w:rFonts w:ascii="Trebuchet MS"/>
                <w:w w:val="198"/>
                <w:sz w:val="9"/>
              </w:rPr>
              <w:t xml:space="preserve"> </w:t>
            </w:r>
            <w:r>
              <w:rPr>
                <w:rFonts w:ascii="Times New Roman"/>
                <w:spacing w:val="10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15"/>
                <w:sz w:val="9"/>
              </w:rPr>
              <w:t>(</w:t>
            </w:r>
            <w:r>
              <w:rPr>
                <w:rFonts w:ascii="Trebuchet MS"/>
                <w:spacing w:val="-2"/>
                <w:w w:val="115"/>
                <w:sz w:val="9"/>
              </w:rPr>
              <w:t>5</w:t>
            </w:r>
            <w:r>
              <w:rPr>
                <w:rFonts w:ascii="Trebuchet MS"/>
                <w:spacing w:val="23"/>
                <w:w w:val="115"/>
                <w:sz w:val="9"/>
              </w:rPr>
              <w:t xml:space="preserve"> </w:t>
            </w:r>
            <w:r>
              <w:rPr>
                <w:rFonts w:ascii="Trebuchet MS"/>
                <w:spacing w:val="-3"/>
                <w:w w:val="395"/>
                <w:sz w:val="9"/>
              </w:rPr>
              <w:t>'</w:t>
            </w:r>
            <w:r>
              <w:rPr>
                <w:rFonts w:ascii="Trebuchet MS"/>
                <w:spacing w:val="-53"/>
                <w:w w:val="395"/>
                <w:sz w:val="9"/>
              </w:rPr>
              <w:t xml:space="preserve"> </w:t>
            </w:r>
            <w:r>
              <w:rPr>
                <w:rFonts w:ascii="Trebuchet MS"/>
                <w:w w:val="245"/>
                <w:sz w:val="9"/>
              </w:rPr>
              <w:t>'</w:t>
            </w:r>
            <w:r>
              <w:rPr>
                <w:rFonts w:ascii="Trebuchet MS"/>
                <w:spacing w:val="1"/>
                <w:w w:val="245"/>
                <w:sz w:val="9"/>
              </w:rPr>
              <w:t>,</w:t>
            </w:r>
          </w:p>
          <w:p w:rsidR="00C95FE4" w:rsidRDefault="007758B2">
            <w:pPr>
              <w:pStyle w:val="TableParagraph"/>
              <w:spacing w:before="15"/>
              <w:ind w:left="14"/>
              <w:jc w:val="center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w w:val="138"/>
                <w:sz w:val="9"/>
              </w:rPr>
              <w:t xml:space="preserve"> </w:t>
            </w:r>
            <w:r>
              <w:rPr>
                <w:rFonts w:ascii="Trebuchet MS"/>
                <w:w w:val="140"/>
                <w:sz w:val="9"/>
              </w:rPr>
              <w:t xml:space="preserve">,       </w:t>
            </w:r>
            <w:r>
              <w:rPr>
                <w:rFonts w:ascii="Trebuchet MS"/>
                <w:spacing w:val="9"/>
                <w:w w:val="140"/>
                <w:sz w:val="9"/>
              </w:rPr>
              <w:t xml:space="preserve"> </w:t>
            </w:r>
            <w:r>
              <w:rPr>
                <w:rFonts w:ascii="Trebuchet MS"/>
                <w:sz w:val="9"/>
              </w:rPr>
              <w:t>#</w:t>
            </w:r>
          </w:p>
        </w:tc>
        <w:tc>
          <w:tcPr>
            <w:tcW w:w="854" w:type="dxa"/>
            <w:tcBorders>
              <w:top w:val="single" w:sz="6" w:space="0" w:color="969696"/>
              <w:left w:val="single" w:sz="7" w:space="0" w:color="969696"/>
              <w:bottom w:val="single" w:sz="6" w:space="0" w:color="969696"/>
              <w:right w:val="single" w:sz="7" w:space="0" w:color="969696"/>
            </w:tcBorders>
          </w:tcPr>
          <w:p w:rsidR="00C95FE4" w:rsidRDefault="00C95FE4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:rsidR="00C95FE4" w:rsidRDefault="007758B2">
            <w:pPr>
              <w:pStyle w:val="TableParagraph"/>
              <w:ind w:left="56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1"/>
                <w:w w:val="125"/>
                <w:sz w:val="9"/>
              </w:rPr>
              <w:t>%7</w:t>
            </w:r>
            <w:r>
              <w:rPr>
                <w:rFonts w:ascii="Trebuchet MS"/>
                <w:w w:val="125"/>
                <w:sz w:val="9"/>
              </w:rPr>
              <w:t xml:space="preserve"> </w:t>
            </w:r>
            <w:r>
              <w:rPr>
                <w:rFonts w:ascii="Trebuchet MS"/>
                <w:spacing w:val="11"/>
                <w:w w:val="125"/>
                <w:sz w:val="9"/>
              </w:rPr>
              <w:t xml:space="preserve"> </w:t>
            </w:r>
            <w:r>
              <w:rPr>
                <w:rFonts w:ascii="Trebuchet MS"/>
                <w:spacing w:val="-5"/>
                <w:w w:val="160"/>
                <w:sz w:val="9"/>
              </w:rPr>
              <w:t>8</w:t>
            </w:r>
            <w:r>
              <w:rPr>
                <w:rFonts w:ascii="Trebuchet MS"/>
                <w:w w:val="160"/>
                <w:sz w:val="9"/>
              </w:rPr>
              <w:t xml:space="preserve"> </w:t>
            </w:r>
            <w:r>
              <w:rPr>
                <w:rFonts w:ascii="Trebuchet MS"/>
                <w:spacing w:val="34"/>
                <w:w w:val="160"/>
                <w:sz w:val="9"/>
              </w:rPr>
              <w:t xml:space="preserve"> </w:t>
            </w:r>
            <w:r>
              <w:rPr>
                <w:rFonts w:ascii="Trebuchet MS"/>
                <w:spacing w:val="-3"/>
                <w:w w:val="395"/>
                <w:sz w:val="9"/>
              </w:rPr>
              <w:t>'</w:t>
            </w:r>
            <w:r>
              <w:rPr>
                <w:rFonts w:ascii="Trebuchet MS"/>
                <w:spacing w:val="-49"/>
                <w:w w:val="395"/>
                <w:sz w:val="9"/>
              </w:rPr>
              <w:t xml:space="preserve"> </w:t>
            </w:r>
            <w:r>
              <w:rPr>
                <w:rFonts w:ascii="Trebuchet MS"/>
                <w:spacing w:val="-2"/>
                <w:w w:val="160"/>
                <w:sz w:val="9"/>
              </w:rPr>
              <w:t>*</w:t>
            </w:r>
            <w:r>
              <w:rPr>
                <w:rFonts w:ascii="Trebuchet MS"/>
                <w:spacing w:val="19"/>
                <w:w w:val="160"/>
                <w:sz w:val="9"/>
              </w:rPr>
              <w:t xml:space="preserve"> </w:t>
            </w:r>
            <w:r>
              <w:rPr>
                <w:rFonts w:ascii="Trebuchet MS"/>
                <w:spacing w:val="-3"/>
                <w:w w:val="395"/>
                <w:sz w:val="9"/>
              </w:rPr>
              <w:t>'</w:t>
            </w:r>
            <w:r>
              <w:rPr>
                <w:rFonts w:ascii="Trebuchet MS"/>
                <w:w w:val="181"/>
                <w:sz w:val="9"/>
              </w:rPr>
              <w:t xml:space="preserve"> </w:t>
            </w:r>
          </w:p>
        </w:tc>
        <w:tc>
          <w:tcPr>
            <w:tcW w:w="1013" w:type="dxa"/>
            <w:tcBorders>
              <w:top w:val="single" w:sz="6" w:space="0" w:color="969696"/>
              <w:left w:val="single" w:sz="7" w:space="0" w:color="969696"/>
              <w:bottom w:val="single" w:sz="6" w:space="0" w:color="969696"/>
              <w:right w:val="single" w:sz="7" w:space="0" w:color="969696"/>
            </w:tcBorders>
          </w:tcPr>
          <w:p w:rsidR="00C95FE4" w:rsidRDefault="00C95FE4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:rsidR="00C95FE4" w:rsidRDefault="007758B2">
            <w:pPr>
              <w:pStyle w:val="TableParagraph"/>
              <w:ind w:left="138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2"/>
                <w:w w:val="110"/>
                <w:sz w:val="9"/>
              </w:rPr>
              <w:t>%&amp;</w:t>
            </w:r>
            <w:r>
              <w:rPr>
                <w:rFonts w:ascii="Trebuchet MS"/>
                <w:w w:val="110"/>
                <w:sz w:val="9"/>
              </w:rPr>
              <w:t xml:space="preserve"> </w:t>
            </w:r>
            <w:r>
              <w:rPr>
                <w:rFonts w:ascii="Trebuchet MS"/>
                <w:spacing w:val="19"/>
                <w:w w:val="110"/>
                <w:sz w:val="9"/>
              </w:rPr>
              <w:t xml:space="preserve"> </w:t>
            </w:r>
            <w:r>
              <w:rPr>
                <w:rFonts w:ascii="Trebuchet MS"/>
                <w:w w:val="160"/>
                <w:sz w:val="9"/>
              </w:rPr>
              <w:t xml:space="preserve">8 </w:t>
            </w:r>
            <w:r>
              <w:rPr>
                <w:rFonts w:ascii="Trebuchet MS"/>
                <w:spacing w:val="29"/>
                <w:w w:val="160"/>
                <w:sz w:val="9"/>
              </w:rPr>
              <w:t xml:space="preserve"> </w:t>
            </w:r>
            <w:r>
              <w:rPr>
                <w:rFonts w:ascii="Trebuchet MS"/>
                <w:spacing w:val="-3"/>
                <w:w w:val="395"/>
                <w:sz w:val="9"/>
              </w:rPr>
              <w:t>'</w:t>
            </w:r>
            <w:r>
              <w:rPr>
                <w:rFonts w:ascii="Trebuchet MS"/>
                <w:spacing w:val="-49"/>
                <w:w w:val="395"/>
                <w:sz w:val="9"/>
              </w:rPr>
              <w:t xml:space="preserve"> </w:t>
            </w:r>
            <w:r>
              <w:rPr>
                <w:rFonts w:ascii="Trebuchet MS"/>
                <w:spacing w:val="-2"/>
                <w:w w:val="160"/>
                <w:sz w:val="9"/>
              </w:rPr>
              <w:t>*</w:t>
            </w:r>
            <w:r>
              <w:rPr>
                <w:rFonts w:ascii="Trebuchet MS"/>
                <w:spacing w:val="18"/>
                <w:w w:val="160"/>
                <w:sz w:val="9"/>
              </w:rPr>
              <w:t xml:space="preserve"> </w:t>
            </w:r>
            <w:r>
              <w:rPr>
                <w:rFonts w:ascii="Trebuchet MS"/>
                <w:spacing w:val="-3"/>
                <w:w w:val="395"/>
                <w:sz w:val="9"/>
              </w:rPr>
              <w:t>'</w:t>
            </w:r>
            <w:r>
              <w:rPr>
                <w:rFonts w:ascii="Trebuchet MS"/>
                <w:w w:val="181"/>
                <w:sz w:val="9"/>
              </w:rPr>
              <w:t xml:space="preserve"> </w:t>
            </w:r>
          </w:p>
        </w:tc>
        <w:tc>
          <w:tcPr>
            <w:tcW w:w="1051" w:type="dxa"/>
            <w:tcBorders>
              <w:top w:val="single" w:sz="6" w:space="0" w:color="969696"/>
              <w:left w:val="single" w:sz="7" w:space="0" w:color="969696"/>
              <w:bottom w:val="single" w:sz="6" w:space="0" w:color="969696"/>
              <w:right w:val="single" w:sz="7" w:space="0" w:color="969696"/>
            </w:tcBorders>
          </w:tcPr>
          <w:p w:rsidR="00C95FE4" w:rsidRDefault="00C95FE4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:rsidR="00C95FE4" w:rsidRDefault="007758B2">
            <w:pPr>
              <w:pStyle w:val="TableParagraph"/>
              <w:ind w:left="243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2"/>
                <w:w w:val="120"/>
                <w:sz w:val="9"/>
              </w:rPr>
              <w:t>%+</w:t>
            </w:r>
            <w:r>
              <w:rPr>
                <w:rFonts w:ascii="Trebuchet MS"/>
                <w:spacing w:val="-3"/>
                <w:w w:val="120"/>
                <w:sz w:val="9"/>
              </w:rPr>
              <w:t xml:space="preserve"> </w:t>
            </w:r>
            <w:r>
              <w:rPr>
                <w:rFonts w:ascii="Trebuchet MS"/>
                <w:spacing w:val="-2"/>
                <w:w w:val="170"/>
                <w:sz w:val="9"/>
              </w:rPr>
              <w:t>,*</w:t>
            </w:r>
            <w:r>
              <w:rPr>
                <w:rFonts w:ascii="Trebuchet MS"/>
                <w:spacing w:val="6"/>
                <w:w w:val="170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395"/>
                <w:sz w:val="9"/>
              </w:rPr>
              <w:t>'</w:t>
            </w:r>
            <w:r>
              <w:rPr>
                <w:rFonts w:ascii="Trebuchet MS"/>
                <w:spacing w:val="6"/>
                <w:w w:val="395"/>
                <w:sz w:val="9"/>
              </w:rPr>
              <w:t xml:space="preserve"> </w:t>
            </w:r>
            <w:r>
              <w:rPr>
                <w:rFonts w:ascii="Trebuchet MS"/>
                <w:w w:val="225"/>
                <w:sz w:val="9"/>
              </w:rPr>
              <w:t>)</w:t>
            </w:r>
          </w:p>
        </w:tc>
        <w:tc>
          <w:tcPr>
            <w:tcW w:w="922" w:type="dxa"/>
            <w:tcBorders>
              <w:top w:val="single" w:sz="6" w:space="0" w:color="969696"/>
              <w:left w:val="single" w:sz="7" w:space="0" w:color="969696"/>
              <w:bottom w:val="single" w:sz="6" w:space="0" w:color="969696"/>
              <w:right w:val="single" w:sz="7" w:space="0" w:color="969696"/>
            </w:tcBorders>
          </w:tcPr>
          <w:p w:rsidR="00C95FE4" w:rsidRDefault="00C95FE4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:rsidR="00C95FE4" w:rsidRDefault="007758B2">
            <w:pPr>
              <w:pStyle w:val="TableParagraph"/>
              <w:ind w:left="157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1"/>
                <w:sz w:val="9"/>
              </w:rPr>
              <w:t>7-</w:t>
            </w:r>
            <w:r>
              <w:rPr>
                <w:rFonts w:ascii="Trebuchet MS"/>
                <w:spacing w:val="-2"/>
                <w:sz w:val="9"/>
              </w:rPr>
              <w:t>&amp;&amp;</w:t>
            </w:r>
            <w:r>
              <w:rPr>
                <w:rFonts w:ascii="Trebuchet MS"/>
                <w:spacing w:val="-1"/>
                <w:sz w:val="9"/>
              </w:rPr>
              <w:t>+%7+-%%%</w:t>
            </w:r>
          </w:p>
        </w:tc>
        <w:tc>
          <w:tcPr>
            <w:tcW w:w="953" w:type="dxa"/>
            <w:tcBorders>
              <w:top w:val="single" w:sz="6" w:space="0" w:color="969696"/>
              <w:left w:val="single" w:sz="7" w:space="0" w:color="969696"/>
              <w:bottom w:val="single" w:sz="6" w:space="0" w:color="969696"/>
              <w:right w:val="single" w:sz="9" w:space="0" w:color="969696"/>
            </w:tcBorders>
          </w:tcPr>
          <w:p w:rsidR="00C95FE4" w:rsidRDefault="00C95FE4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:rsidR="00C95FE4" w:rsidRDefault="007758B2">
            <w:pPr>
              <w:pStyle w:val="TableParagraph"/>
              <w:ind w:left="286" w:right="-3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2"/>
                <w:sz w:val="9"/>
              </w:rPr>
              <w:t>&amp;</w:t>
            </w:r>
            <w:r>
              <w:rPr>
                <w:rFonts w:ascii="Trebuchet MS"/>
                <w:spacing w:val="-1"/>
                <w:sz w:val="9"/>
              </w:rPr>
              <w:t>.</w:t>
            </w:r>
            <w:r>
              <w:rPr>
                <w:rFonts w:ascii="Trebuchet MS"/>
                <w:spacing w:val="-2"/>
                <w:sz w:val="9"/>
              </w:rPr>
              <w:t>3</w:t>
            </w:r>
            <w:r>
              <w:rPr>
                <w:rFonts w:ascii="Trebuchet MS"/>
                <w:spacing w:val="-1"/>
                <w:sz w:val="9"/>
              </w:rPr>
              <w:t>/</w:t>
            </w:r>
            <w:r>
              <w:rPr>
                <w:rFonts w:ascii="Trebuchet MS"/>
                <w:spacing w:val="-2"/>
                <w:sz w:val="9"/>
              </w:rPr>
              <w:t>&amp;</w:t>
            </w:r>
            <w:r>
              <w:rPr>
                <w:rFonts w:ascii="Trebuchet MS"/>
                <w:spacing w:val="-1"/>
                <w:sz w:val="9"/>
              </w:rPr>
              <w:t>1</w:t>
            </w:r>
            <w:r>
              <w:rPr>
                <w:rFonts w:ascii="Trebuchet MS"/>
                <w:spacing w:val="-2"/>
                <w:sz w:val="9"/>
              </w:rPr>
              <w:t>3</w:t>
            </w:r>
            <w:r>
              <w:rPr>
                <w:rFonts w:ascii="Trebuchet MS"/>
                <w:spacing w:val="-1"/>
                <w:sz w:val="9"/>
              </w:rPr>
              <w:t>/10</w:t>
            </w:r>
            <w:r>
              <w:rPr>
                <w:rFonts w:ascii="Trebuchet MS"/>
                <w:spacing w:val="-2"/>
                <w:sz w:val="9"/>
              </w:rPr>
              <w:t>$</w:t>
            </w:r>
            <w:r>
              <w:rPr>
                <w:rFonts w:ascii="Trebuchet MS"/>
                <w:spacing w:val="-1"/>
                <w:sz w:val="9"/>
              </w:rPr>
              <w:t>%%</w:t>
            </w:r>
          </w:p>
        </w:tc>
        <w:tc>
          <w:tcPr>
            <w:tcW w:w="1010" w:type="dxa"/>
            <w:tcBorders>
              <w:top w:val="single" w:sz="6" w:space="0" w:color="969696"/>
              <w:left w:val="single" w:sz="9" w:space="0" w:color="969696"/>
              <w:bottom w:val="single" w:sz="6" w:space="0" w:color="969696"/>
              <w:right w:val="single" w:sz="7" w:space="0" w:color="969696"/>
            </w:tcBorders>
          </w:tcPr>
          <w:p w:rsidR="00C95FE4" w:rsidRDefault="00C95FE4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:rsidR="00C95FE4" w:rsidRDefault="007758B2">
            <w:pPr>
              <w:pStyle w:val="TableParagraph"/>
              <w:ind w:left="291" w:right="-3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2"/>
                <w:sz w:val="9"/>
              </w:rPr>
              <w:t>&amp;</w:t>
            </w:r>
            <w:r>
              <w:rPr>
                <w:rFonts w:ascii="Trebuchet MS"/>
                <w:spacing w:val="-1"/>
                <w:sz w:val="9"/>
              </w:rPr>
              <w:t>%2</w:t>
            </w:r>
            <w:r>
              <w:rPr>
                <w:rFonts w:ascii="Trebuchet MS"/>
                <w:spacing w:val="-2"/>
                <w:sz w:val="9"/>
              </w:rPr>
              <w:t>3</w:t>
            </w:r>
            <w:r>
              <w:rPr>
                <w:rFonts w:ascii="Trebuchet MS"/>
                <w:spacing w:val="-1"/>
                <w:sz w:val="9"/>
              </w:rPr>
              <w:t>662</w:t>
            </w:r>
            <w:r>
              <w:rPr>
                <w:rFonts w:ascii="Trebuchet MS"/>
                <w:spacing w:val="-2"/>
                <w:sz w:val="9"/>
              </w:rPr>
              <w:t>3</w:t>
            </w:r>
            <w:r>
              <w:rPr>
                <w:rFonts w:ascii="Trebuchet MS"/>
                <w:spacing w:val="-1"/>
                <w:sz w:val="9"/>
              </w:rPr>
              <w:t>/62</w:t>
            </w:r>
            <w:r>
              <w:rPr>
                <w:rFonts w:ascii="Trebuchet MS"/>
                <w:spacing w:val="-2"/>
                <w:sz w:val="9"/>
              </w:rPr>
              <w:t>$</w:t>
            </w:r>
            <w:r>
              <w:rPr>
                <w:rFonts w:ascii="Trebuchet MS"/>
                <w:spacing w:val="-1"/>
                <w:sz w:val="9"/>
              </w:rPr>
              <w:t>1%</w:t>
            </w:r>
          </w:p>
        </w:tc>
        <w:tc>
          <w:tcPr>
            <w:tcW w:w="1114" w:type="dxa"/>
            <w:tcBorders>
              <w:top w:val="single" w:sz="6" w:space="0" w:color="969696"/>
              <w:left w:val="single" w:sz="7" w:space="0" w:color="969696"/>
              <w:bottom w:val="single" w:sz="6" w:space="0" w:color="969696"/>
              <w:right w:val="single" w:sz="7" w:space="0" w:color="969696"/>
            </w:tcBorders>
          </w:tcPr>
          <w:p w:rsidR="00C95FE4" w:rsidRDefault="00C95FE4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:rsidR="00C95FE4" w:rsidRDefault="007758B2">
            <w:pPr>
              <w:pStyle w:val="TableParagraph"/>
              <w:ind w:left="396" w:right="-2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2"/>
                <w:sz w:val="9"/>
              </w:rPr>
              <w:t>&amp;</w:t>
            </w:r>
            <w:r>
              <w:rPr>
                <w:rFonts w:ascii="Trebuchet MS"/>
                <w:spacing w:val="-1"/>
                <w:sz w:val="9"/>
              </w:rPr>
              <w:t>17</w:t>
            </w:r>
            <w:r>
              <w:rPr>
                <w:rFonts w:ascii="Trebuchet MS"/>
                <w:spacing w:val="-2"/>
                <w:sz w:val="9"/>
              </w:rPr>
              <w:t>3</w:t>
            </w:r>
            <w:r>
              <w:rPr>
                <w:rFonts w:ascii="Trebuchet MS"/>
                <w:spacing w:val="-1"/>
                <w:sz w:val="9"/>
              </w:rPr>
              <w:t>/</w:t>
            </w:r>
            <w:r>
              <w:rPr>
                <w:rFonts w:ascii="Trebuchet MS"/>
                <w:spacing w:val="-2"/>
                <w:sz w:val="9"/>
              </w:rPr>
              <w:t>&amp;</w:t>
            </w:r>
            <w:r>
              <w:rPr>
                <w:rFonts w:ascii="Trebuchet MS"/>
                <w:spacing w:val="-1"/>
                <w:sz w:val="9"/>
              </w:rPr>
              <w:t>%</w:t>
            </w:r>
            <w:r>
              <w:rPr>
                <w:rFonts w:ascii="Trebuchet MS"/>
                <w:spacing w:val="-2"/>
                <w:sz w:val="9"/>
              </w:rPr>
              <w:t>3</w:t>
            </w:r>
            <w:r>
              <w:rPr>
                <w:rFonts w:ascii="Trebuchet MS"/>
                <w:spacing w:val="-1"/>
                <w:sz w:val="9"/>
              </w:rPr>
              <w:t>.1/</w:t>
            </w:r>
            <w:r>
              <w:rPr>
                <w:rFonts w:ascii="Trebuchet MS"/>
                <w:spacing w:val="-2"/>
                <w:sz w:val="9"/>
              </w:rPr>
              <w:t>$</w:t>
            </w:r>
            <w:r>
              <w:rPr>
                <w:rFonts w:ascii="Trebuchet MS"/>
                <w:spacing w:val="-1"/>
                <w:sz w:val="9"/>
              </w:rPr>
              <w:t>1%</w:t>
            </w:r>
          </w:p>
        </w:tc>
      </w:tr>
      <w:tr w:rsidR="00C95FE4">
        <w:trPr>
          <w:trHeight w:hRule="exact" w:val="355"/>
        </w:trPr>
        <w:tc>
          <w:tcPr>
            <w:tcW w:w="2611" w:type="dxa"/>
            <w:tcBorders>
              <w:top w:val="single" w:sz="6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</w:tcPr>
          <w:p w:rsidR="00C95FE4" w:rsidRDefault="00C95FE4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:rsidR="00C95FE4" w:rsidRDefault="007758B2">
            <w:pPr>
              <w:pStyle w:val="TableParagraph"/>
              <w:ind w:left="267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w w:val="210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98"/>
                <w:sz w:val="9"/>
              </w:rPr>
              <w:t xml:space="preserve"> </w:t>
            </w:r>
            <w:r>
              <w:rPr>
                <w:rFonts w:ascii="Trebuchet MS"/>
                <w:spacing w:val="-2"/>
                <w:w w:val="146"/>
                <w:sz w:val="9"/>
              </w:rPr>
              <w:t xml:space="preserve"> </w:t>
            </w:r>
            <w:r>
              <w:rPr>
                <w:rFonts w:ascii="Trebuchet MS"/>
                <w:w w:val="198"/>
                <w:sz w:val="9"/>
              </w:rPr>
              <w:t xml:space="preserve"> </w:t>
            </w:r>
            <w:r>
              <w:rPr>
                <w:rFonts w:ascii="Times New Roman"/>
                <w:spacing w:val="5"/>
                <w:sz w:val="9"/>
              </w:rPr>
              <w:t xml:space="preserve"> </w:t>
            </w:r>
            <w:r>
              <w:rPr>
                <w:rFonts w:ascii="Trebuchet MS"/>
                <w:spacing w:val="2"/>
                <w:w w:val="186"/>
                <w:sz w:val="9"/>
              </w:rPr>
              <w:t xml:space="preserve"> </w:t>
            </w:r>
            <w:r>
              <w:rPr>
                <w:rFonts w:ascii="Trebuchet MS"/>
                <w:spacing w:val="-2"/>
                <w:w w:val="202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206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152"/>
                <w:sz w:val="9"/>
              </w:rPr>
              <w:t xml:space="preserve"> </w:t>
            </w:r>
            <w:r>
              <w:rPr>
                <w:rFonts w:ascii="Trebuchet MS"/>
                <w:spacing w:val="-3"/>
                <w:w w:val="149"/>
                <w:sz w:val="9"/>
              </w:rPr>
              <w:t xml:space="preserve"> </w:t>
            </w:r>
            <w:r>
              <w:rPr>
                <w:rFonts w:ascii="Trebuchet MS"/>
                <w:spacing w:val="-2"/>
                <w:w w:val="146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206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07"/>
                <w:sz w:val="9"/>
              </w:rPr>
              <w:t xml:space="preserve"> </w:t>
            </w:r>
            <w:r>
              <w:rPr>
                <w:rFonts w:ascii="Trebuchet MS"/>
                <w:w w:val="146"/>
                <w:sz w:val="9"/>
              </w:rPr>
              <w:t xml:space="preserve"> </w:t>
            </w:r>
            <w:r>
              <w:rPr>
                <w:rFonts w:ascii="Times New Roman"/>
                <w:spacing w:val="9"/>
                <w:sz w:val="9"/>
              </w:rPr>
              <w:t xml:space="preserve"> </w:t>
            </w:r>
            <w:r>
              <w:rPr>
                <w:rFonts w:ascii="Trebuchet MS"/>
                <w:spacing w:val="-2"/>
                <w:w w:val="202"/>
                <w:sz w:val="9"/>
              </w:rPr>
              <w:t xml:space="preserve"> </w:t>
            </w:r>
            <w:r>
              <w:rPr>
                <w:rFonts w:ascii="Trebuchet MS"/>
                <w:w w:val="139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07"/>
                <w:sz w:val="9"/>
              </w:rPr>
              <w:t xml:space="preserve"> </w:t>
            </w:r>
            <w:r>
              <w:rPr>
                <w:rFonts w:ascii="Trebuchet MS"/>
                <w:spacing w:val="2"/>
                <w:w w:val="186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07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206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98"/>
                <w:sz w:val="9"/>
              </w:rPr>
              <w:t xml:space="preserve"> </w:t>
            </w:r>
            <w:r>
              <w:rPr>
                <w:rFonts w:ascii="Trebuchet MS"/>
                <w:w w:val="152"/>
                <w:sz w:val="9"/>
              </w:rPr>
              <w:t xml:space="preserve"> </w:t>
            </w:r>
            <w:r>
              <w:rPr>
                <w:rFonts w:ascii="Times New Roman"/>
                <w:spacing w:val="8"/>
                <w:sz w:val="9"/>
              </w:rPr>
              <w:t xml:space="preserve"> </w:t>
            </w:r>
            <w:r>
              <w:rPr>
                <w:rFonts w:ascii="Trebuchet MS"/>
                <w:w w:val="138"/>
                <w:sz w:val="9"/>
              </w:rPr>
              <w:t xml:space="preserve"> </w:t>
            </w:r>
            <w:r>
              <w:rPr>
                <w:rFonts w:ascii="Trebuchet MS"/>
                <w:spacing w:val="-4"/>
                <w:w w:val="206"/>
                <w:sz w:val="9"/>
              </w:rPr>
              <w:t xml:space="preserve"> </w:t>
            </w:r>
            <w:r>
              <w:rPr>
                <w:rFonts w:ascii="Trebuchet MS"/>
                <w:w w:val="210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07"/>
                <w:sz w:val="9"/>
              </w:rPr>
              <w:t xml:space="preserve"> </w:t>
            </w:r>
            <w:r>
              <w:rPr>
                <w:rFonts w:ascii="Trebuchet MS"/>
                <w:spacing w:val="2"/>
                <w:w w:val="186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07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98"/>
                <w:sz w:val="9"/>
              </w:rPr>
              <w:t xml:space="preserve"> </w:t>
            </w:r>
            <w:r>
              <w:rPr>
                <w:rFonts w:ascii="Trebuchet MS"/>
                <w:spacing w:val="-2"/>
                <w:w w:val="111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205"/>
                <w:sz w:val="9"/>
              </w:rPr>
              <w:t xml:space="preserve"> </w:t>
            </w:r>
            <w:r>
              <w:rPr>
                <w:rFonts w:ascii="Trebuchet MS"/>
                <w:w w:val="152"/>
                <w:sz w:val="9"/>
              </w:rPr>
              <w:t xml:space="preserve"> </w:t>
            </w:r>
            <w:r>
              <w:rPr>
                <w:rFonts w:ascii="Times New Roman"/>
                <w:spacing w:val="8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205"/>
                <w:sz w:val="9"/>
              </w:rPr>
              <w:t xml:space="preserve"> </w:t>
            </w:r>
            <w:r>
              <w:rPr>
                <w:rFonts w:ascii="Trebuchet MS"/>
                <w:w w:val="206"/>
                <w:sz w:val="9"/>
              </w:rPr>
              <w:t xml:space="preserve"> </w:t>
            </w:r>
            <w:r>
              <w:rPr>
                <w:rFonts w:ascii="Times New Roman"/>
                <w:spacing w:val="8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75"/>
                <w:sz w:val="9"/>
              </w:rPr>
              <w:t>?</w:t>
            </w:r>
            <w:r>
              <w:rPr>
                <w:rFonts w:ascii="Trebuchet MS"/>
                <w:spacing w:val="-1"/>
                <w:w w:val="198"/>
                <w:sz w:val="9"/>
              </w:rPr>
              <w:t xml:space="preserve"> </w:t>
            </w:r>
            <w:r>
              <w:rPr>
                <w:rFonts w:ascii="Trebuchet MS"/>
                <w:spacing w:val="-2"/>
                <w:w w:val="146"/>
                <w:sz w:val="9"/>
              </w:rPr>
              <w:t xml:space="preserve">  </w:t>
            </w:r>
            <w:r>
              <w:rPr>
                <w:rFonts w:ascii="Trebuchet MS"/>
                <w:spacing w:val="-1"/>
                <w:w w:val="198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206"/>
                <w:sz w:val="9"/>
              </w:rPr>
              <w:t xml:space="preserve"> </w:t>
            </w:r>
            <w:r>
              <w:rPr>
                <w:rFonts w:ascii="Trebuchet MS"/>
                <w:spacing w:val="2"/>
                <w:w w:val="186"/>
                <w:sz w:val="9"/>
              </w:rPr>
              <w:t xml:space="preserve"> </w:t>
            </w:r>
            <w:r>
              <w:rPr>
                <w:rFonts w:ascii="Trebuchet MS"/>
                <w:w w:val="198"/>
                <w:sz w:val="9"/>
              </w:rPr>
              <w:t xml:space="preserve"> </w:t>
            </w:r>
          </w:p>
        </w:tc>
        <w:tc>
          <w:tcPr>
            <w:tcW w:w="854" w:type="dxa"/>
            <w:tcBorders>
              <w:top w:val="single" w:sz="6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</w:tcPr>
          <w:p w:rsidR="00C95FE4" w:rsidRDefault="00C95FE4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:rsidR="00C95FE4" w:rsidRDefault="007758B2">
            <w:pPr>
              <w:pStyle w:val="TableParagraph"/>
              <w:ind w:left="56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1"/>
                <w:w w:val="125"/>
                <w:sz w:val="9"/>
              </w:rPr>
              <w:t>%7</w:t>
            </w:r>
            <w:r>
              <w:rPr>
                <w:rFonts w:ascii="Trebuchet MS"/>
                <w:w w:val="125"/>
                <w:sz w:val="9"/>
              </w:rPr>
              <w:t xml:space="preserve"> </w:t>
            </w:r>
            <w:r>
              <w:rPr>
                <w:rFonts w:ascii="Trebuchet MS"/>
                <w:spacing w:val="11"/>
                <w:w w:val="125"/>
                <w:sz w:val="9"/>
              </w:rPr>
              <w:t xml:space="preserve"> </w:t>
            </w:r>
            <w:r>
              <w:rPr>
                <w:rFonts w:ascii="Trebuchet MS"/>
                <w:spacing w:val="-5"/>
                <w:w w:val="160"/>
                <w:sz w:val="9"/>
              </w:rPr>
              <w:t>8</w:t>
            </w:r>
            <w:r>
              <w:rPr>
                <w:rFonts w:ascii="Trebuchet MS"/>
                <w:w w:val="160"/>
                <w:sz w:val="9"/>
              </w:rPr>
              <w:t xml:space="preserve"> </w:t>
            </w:r>
            <w:r>
              <w:rPr>
                <w:rFonts w:ascii="Trebuchet MS"/>
                <w:spacing w:val="34"/>
                <w:w w:val="160"/>
                <w:sz w:val="9"/>
              </w:rPr>
              <w:t xml:space="preserve"> </w:t>
            </w:r>
            <w:r>
              <w:rPr>
                <w:rFonts w:ascii="Trebuchet MS"/>
                <w:spacing w:val="-3"/>
                <w:w w:val="395"/>
                <w:sz w:val="9"/>
              </w:rPr>
              <w:t>'</w:t>
            </w:r>
            <w:r>
              <w:rPr>
                <w:rFonts w:ascii="Trebuchet MS"/>
                <w:spacing w:val="-49"/>
                <w:w w:val="395"/>
                <w:sz w:val="9"/>
              </w:rPr>
              <w:t xml:space="preserve"> </w:t>
            </w:r>
            <w:r>
              <w:rPr>
                <w:rFonts w:ascii="Trebuchet MS"/>
                <w:spacing w:val="-2"/>
                <w:w w:val="160"/>
                <w:sz w:val="9"/>
              </w:rPr>
              <w:t>*</w:t>
            </w:r>
            <w:r>
              <w:rPr>
                <w:rFonts w:ascii="Trebuchet MS"/>
                <w:spacing w:val="19"/>
                <w:w w:val="160"/>
                <w:sz w:val="9"/>
              </w:rPr>
              <w:t xml:space="preserve"> </w:t>
            </w:r>
            <w:r>
              <w:rPr>
                <w:rFonts w:ascii="Trebuchet MS"/>
                <w:spacing w:val="-3"/>
                <w:w w:val="395"/>
                <w:sz w:val="9"/>
              </w:rPr>
              <w:t>'</w:t>
            </w:r>
            <w:r>
              <w:rPr>
                <w:rFonts w:ascii="Trebuchet MS"/>
                <w:w w:val="181"/>
                <w:sz w:val="9"/>
              </w:rPr>
              <w:t xml:space="preserve"> </w:t>
            </w:r>
          </w:p>
        </w:tc>
        <w:tc>
          <w:tcPr>
            <w:tcW w:w="1013" w:type="dxa"/>
            <w:tcBorders>
              <w:top w:val="single" w:sz="6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</w:tcPr>
          <w:p w:rsidR="00C95FE4" w:rsidRDefault="00C95FE4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:rsidR="00C95FE4" w:rsidRDefault="007758B2">
            <w:pPr>
              <w:pStyle w:val="TableParagraph"/>
              <w:ind w:left="138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2"/>
                <w:w w:val="110"/>
                <w:sz w:val="9"/>
              </w:rPr>
              <w:t>%&amp;</w:t>
            </w:r>
            <w:r>
              <w:rPr>
                <w:rFonts w:ascii="Trebuchet MS"/>
                <w:w w:val="110"/>
                <w:sz w:val="9"/>
              </w:rPr>
              <w:t xml:space="preserve"> </w:t>
            </w:r>
            <w:r>
              <w:rPr>
                <w:rFonts w:ascii="Trebuchet MS"/>
                <w:spacing w:val="19"/>
                <w:w w:val="110"/>
                <w:sz w:val="9"/>
              </w:rPr>
              <w:t xml:space="preserve"> </w:t>
            </w:r>
            <w:r>
              <w:rPr>
                <w:rFonts w:ascii="Trebuchet MS"/>
                <w:w w:val="160"/>
                <w:sz w:val="9"/>
              </w:rPr>
              <w:t xml:space="preserve">8 </w:t>
            </w:r>
            <w:r>
              <w:rPr>
                <w:rFonts w:ascii="Trebuchet MS"/>
                <w:spacing w:val="29"/>
                <w:w w:val="160"/>
                <w:sz w:val="9"/>
              </w:rPr>
              <w:t xml:space="preserve"> </w:t>
            </w:r>
            <w:r>
              <w:rPr>
                <w:rFonts w:ascii="Trebuchet MS"/>
                <w:spacing w:val="-3"/>
                <w:w w:val="395"/>
                <w:sz w:val="9"/>
              </w:rPr>
              <w:t>'</w:t>
            </w:r>
            <w:r>
              <w:rPr>
                <w:rFonts w:ascii="Trebuchet MS"/>
                <w:spacing w:val="-49"/>
                <w:w w:val="395"/>
                <w:sz w:val="9"/>
              </w:rPr>
              <w:t xml:space="preserve"> </w:t>
            </w:r>
            <w:r>
              <w:rPr>
                <w:rFonts w:ascii="Trebuchet MS"/>
                <w:spacing w:val="-2"/>
                <w:w w:val="160"/>
                <w:sz w:val="9"/>
              </w:rPr>
              <w:t>*</w:t>
            </w:r>
            <w:r>
              <w:rPr>
                <w:rFonts w:ascii="Trebuchet MS"/>
                <w:spacing w:val="18"/>
                <w:w w:val="160"/>
                <w:sz w:val="9"/>
              </w:rPr>
              <w:t xml:space="preserve"> </w:t>
            </w:r>
            <w:r>
              <w:rPr>
                <w:rFonts w:ascii="Trebuchet MS"/>
                <w:spacing w:val="-3"/>
                <w:w w:val="395"/>
                <w:sz w:val="9"/>
              </w:rPr>
              <w:t>'</w:t>
            </w:r>
            <w:r>
              <w:rPr>
                <w:rFonts w:ascii="Trebuchet MS"/>
                <w:w w:val="181"/>
                <w:sz w:val="9"/>
              </w:rPr>
              <w:t xml:space="preserve"> </w:t>
            </w:r>
          </w:p>
        </w:tc>
        <w:tc>
          <w:tcPr>
            <w:tcW w:w="1051" w:type="dxa"/>
            <w:tcBorders>
              <w:top w:val="single" w:sz="6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</w:tcPr>
          <w:p w:rsidR="00C95FE4" w:rsidRDefault="007758B2">
            <w:pPr>
              <w:pStyle w:val="TableParagraph"/>
              <w:spacing w:before="63"/>
              <w:ind w:left="14"/>
              <w:jc w:val="center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2"/>
                <w:w w:val="115"/>
                <w:sz w:val="9"/>
              </w:rPr>
              <w:t>%</w:t>
            </w:r>
            <w:r>
              <w:rPr>
                <w:rFonts w:ascii="Trebuchet MS"/>
                <w:spacing w:val="-1"/>
                <w:w w:val="115"/>
                <w:sz w:val="9"/>
              </w:rPr>
              <w:t>2</w:t>
            </w:r>
            <w:r>
              <w:rPr>
                <w:rFonts w:ascii="Trebuchet MS"/>
                <w:spacing w:val="-6"/>
                <w:w w:val="115"/>
                <w:sz w:val="9"/>
              </w:rPr>
              <w:t xml:space="preserve"> </w:t>
            </w:r>
            <w:r>
              <w:rPr>
                <w:rFonts w:ascii="Trebuchet MS"/>
                <w:w w:val="240"/>
                <w:sz w:val="9"/>
              </w:rPr>
              <w:t>?'</w:t>
            </w:r>
            <w:r>
              <w:rPr>
                <w:rFonts w:ascii="Trebuchet MS"/>
                <w:spacing w:val="46"/>
                <w:w w:val="240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395"/>
                <w:sz w:val="9"/>
              </w:rPr>
              <w:t>'</w:t>
            </w:r>
            <w:r>
              <w:rPr>
                <w:rFonts w:ascii="Trebuchet MS"/>
                <w:spacing w:val="10"/>
                <w:w w:val="395"/>
                <w:sz w:val="9"/>
              </w:rPr>
              <w:t xml:space="preserve"> </w:t>
            </w:r>
            <w:r>
              <w:rPr>
                <w:rFonts w:ascii="Trebuchet MS"/>
                <w:w w:val="395"/>
                <w:sz w:val="9"/>
              </w:rPr>
              <w:t>'</w:t>
            </w:r>
            <w:r>
              <w:rPr>
                <w:rFonts w:ascii="Trebuchet MS"/>
                <w:spacing w:val="-79"/>
                <w:w w:val="395"/>
                <w:sz w:val="9"/>
              </w:rPr>
              <w:t xml:space="preserve"> </w:t>
            </w:r>
            <w:r>
              <w:rPr>
                <w:rFonts w:ascii="Trebuchet MS"/>
                <w:spacing w:val="-2"/>
                <w:w w:val="115"/>
                <w:sz w:val="9"/>
              </w:rPr>
              <w:t>&amp;</w:t>
            </w:r>
            <w:r>
              <w:rPr>
                <w:rFonts w:ascii="Trebuchet MS"/>
                <w:spacing w:val="-1"/>
                <w:w w:val="115"/>
                <w:sz w:val="9"/>
              </w:rPr>
              <w:t>0</w:t>
            </w:r>
            <w:r>
              <w:rPr>
                <w:rFonts w:ascii="Trebuchet MS"/>
                <w:w w:val="115"/>
                <w:sz w:val="9"/>
              </w:rPr>
              <w:t xml:space="preserve"> </w:t>
            </w:r>
            <w:r>
              <w:rPr>
                <w:rFonts w:ascii="Trebuchet MS"/>
                <w:spacing w:val="-2"/>
                <w:w w:val="170"/>
                <w:sz w:val="9"/>
              </w:rPr>
              <w:t>*,</w:t>
            </w:r>
          </w:p>
          <w:p w:rsidR="00C95FE4" w:rsidRDefault="007758B2">
            <w:pPr>
              <w:pStyle w:val="TableParagraph"/>
              <w:spacing w:before="15"/>
              <w:ind w:left="17"/>
              <w:jc w:val="center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2"/>
                <w:w w:val="219"/>
                <w:sz w:val="9"/>
              </w:rPr>
              <w:t xml:space="preserve"> </w:t>
            </w:r>
            <w:r>
              <w:rPr>
                <w:rFonts w:ascii="Trebuchet MS"/>
                <w:w w:val="175"/>
                <w:sz w:val="9"/>
              </w:rPr>
              <w:t>)?,*</w:t>
            </w:r>
          </w:p>
        </w:tc>
        <w:tc>
          <w:tcPr>
            <w:tcW w:w="922" w:type="dxa"/>
            <w:tcBorders>
              <w:top w:val="single" w:sz="6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</w:tcPr>
          <w:p w:rsidR="00C95FE4" w:rsidRDefault="00C95FE4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:rsidR="00C95FE4" w:rsidRDefault="007758B2">
            <w:pPr>
              <w:pStyle w:val="TableParagraph"/>
              <w:ind w:left="157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1"/>
                <w:w w:val="105"/>
                <w:sz w:val="9"/>
              </w:rPr>
              <w:t>7-</w:t>
            </w:r>
            <w:r>
              <w:rPr>
                <w:rFonts w:ascii="Trebuchet MS"/>
                <w:spacing w:val="-2"/>
                <w:w w:val="105"/>
                <w:sz w:val="9"/>
              </w:rPr>
              <w:t>&amp;</w:t>
            </w:r>
            <w:r>
              <w:rPr>
                <w:rFonts w:ascii="Trebuchet MS"/>
                <w:spacing w:val="-1"/>
                <w:w w:val="105"/>
                <w:sz w:val="9"/>
              </w:rPr>
              <w:t>7/700-</w:t>
            </w:r>
            <w:r>
              <w:rPr>
                <w:rFonts w:ascii="Trebuchet MS"/>
                <w:spacing w:val="-2"/>
                <w:w w:val="105"/>
                <w:sz w:val="9"/>
              </w:rPr>
              <w:t>%%%</w:t>
            </w:r>
          </w:p>
        </w:tc>
        <w:tc>
          <w:tcPr>
            <w:tcW w:w="953" w:type="dxa"/>
            <w:tcBorders>
              <w:top w:val="single" w:sz="6" w:space="0" w:color="969696"/>
              <w:left w:val="single" w:sz="7" w:space="0" w:color="969696"/>
              <w:bottom w:val="single" w:sz="7" w:space="0" w:color="969696"/>
              <w:right w:val="single" w:sz="9" w:space="0" w:color="969696"/>
            </w:tcBorders>
          </w:tcPr>
          <w:p w:rsidR="00C95FE4" w:rsidRDefault="00C95FE4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:rsidR="00C95FE4" w:rsidRDefault="007758B2">
            <w:pPr>
              <w:pStyle w:val="TableParagraph"/>
              <w:ind w:left="488" w:right="-3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2"/>
                <w:w w:val="90"/>
                <w:sz w:val="9"/>
              </w:rPr>
              <w:t>&amp;</w:t>
            </w:r>
            <w:r>
              <w:rPr>
                <w:rFonts w:ascii="Trebuchet MS"/>
                <w:spacing w:val="-1"/>
                <w:w w:val="90"/>
                <w:sz w:val="9"/>
              </w:rPr>
              <w:t>%</w:t>
            </w:r>
            <w:r>
              <w:rPr>
                <w:rFonts w:ascii="Trebuchet MS"/>
                <w:spacing w:val="-2"/>
                <w:w w:val="90"/>
                <w:sz w:val="9"/>
              </w:rPr>
              <w:t>3</w:t>
            </w:r>
            <w:r>
              <w:rPr>
                <w:rFonts w:ascii="Trebuchet MS"/>
                <w:spacing w:val="-1"/>
                <w:w w:val="90"/>
                <w:sz w:val="9"/>
              </w:rPr>
              <w:t>%%%</w:t>
            </w:r>
            <w:r>
              <w:rPr>
                <w:rFonts w:ascii="Trebuchet MS"/>
                <w:spacing w:val="-2"/>
                <w:w w:val="90"/>
                <w:sz w:val="9"/>
              </w:rPr>
              <w:t>$</w:t>
            </w:r>
            <w:r>
              <w:rPr>
                <w:rFonts w:ascii="Trebuchet MS"/>
                <w:spacing w:val="-1"/>
                <w:w w:val="90"/>
                <w:sz w:val="9"/>
              </w:rPr>
              <w:t>%%</w:t>
            </w:r>
          </w:p>
        </w:tc>
        <w:tc>
          <w:tcPr>
            <w:tcW w:w="1010" w:type="dxa"/>
            <w:tcBorders>
              <w:top w:val="single" w:sz="6" w:space="0" w:color="969696"/>
              <w:left w:val="single" w:sz="9" w:space="0" w:color="969696"/>
              <w:bottom w:val="single" w:sz="7" w:space="0" w:color="969696"/>
              <w:right w:val="single" w:sz="7" w:space="0" w:color="969696"/>
            </w:tcBorders>
          </w:tcPr>
          <w:p w:rsidR="00C95FE4" w:rsidRDefault="00C95FE4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:rsidR="00C95FE4" w:rsidRDefault="007758B2">
            <w:pPr>
              <w:pStyle w:val="TableParagraph"/>
              <w:ind w:left="291" w:right="-2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1"/>
                <w:sz w:val="9"/>
              </w:rPr>
              <w:t>0</w:t>
            </w:r>
            <w:r>
              <w:rPr>
                <w:rFonts w:ascii="Trebuchet MS"/>
                <w:spacing w:val="-2"/>
                <w:sz w:val="9"/>
              </w:rPr>
              <w:t>&amp;</w:t>
            </w:r>
            <w:r>
              <w:rPr>
                <w:rFonts w:ascii="Trebuchet MS"/>
                <w:spacing w:val="-1"/>
                <w:sz w:val="9"/>
              </w:rPr>
              <w:t>/</w:t>
            </w:r>
            <w:r>
              <w:rPr>
                <w:rFonts w:ascii="Trebuchet MS"/>
                <w:spacing w:val="-2"/>
                <w:sz w:val="9"/>
              </w:rPr>
              <w:t>3</w:t>
            </w:r>
            <w:r>
              <w:rPr>
                <w:rFonts w:ascii="Trebuchet MS"/>
                <w:spacing w:val="-1"/>
                <w:sz w:val="9"/>
              </w:rPr>
              <w:t>%.%</w:t>
            </w:r>
            <w:r>
              <w:rPr>
                <w:rFonts w:ascii="Trebuchet MS"/>
                <w:spacing w:val="-2"/>
                <w:sz w:val="9"/>
              </w:rPr>
              <w:t>3</w:t>
            </w:r>
            <w:r>
              <w:rPr>
                <w:rFonts w:ascii="Trebuchet MS"/>
                <w:spacing w:val="-1"/>
                <w:sz w:val="9"/>
              </w:rPr>
              <w:t>/.%</w:t>
            </w:r>
            <w:r>
              <w:rPr>
                <w:rFonts w:ascii="Trebuchet MS"/>
                <w:spacing w:val="-2"/>
                <w:sz w:val="9"/>
              </w:rPr>
              <w:t>$</w:t>
            </w:r>
            <w:r>
              <w:rPr>
                <w:rFonts w:ascii="Trebuchet MS"/>
                <w:spacing w:val="-1"/>
                <w:sz w:val="9"/>
              </w:rPr>
              <w:t>%%</w:t>
            </w:r>
          </w:p>
        </w:tc>
        <w:tc>
          <w:tcPr>
            <w:tcW w:w="1114" w:type="dxa"/>
            <w:tcBorders>
              <w:top w:val="single" w:sz="6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</w:tcPr>
          <w:p w:rsidR="00C95FE4" w:rsidRDefault="00C95FE4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:rsidR="00C95FE4" w:rsidRDefault="007758B2">
            <w:pPr>
              <w:pStyle w:val="TableParagraph"/>
              <w:ind w:left="396" w:right="-2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1"/>
                <w:sz w:val="9"/>
              </w:rPr>
              <w:t>0</w:t>
            </w:r>
            <w:r>
              <w:rPr>
                <w:rFonts w:ascii="Trebuchet MS"/>
                <w:spacing w:val="-2"/>
                <w:sz w:val="9"/>
              </w:rPr>
              <w:t>&amp;</w:t>
            </w:r>
            <w:r>
              <w:rPr>
                <w:rFonts w:ascii="Trebuchet MS"/>
                <w:spacing w:val="-1"/>
                <w:sz w:val="9"/>
              </w:rPr>
              <w:t>/</w:t>
            </w:r>
            <w:r>
              <w:rPr>
                <w:rFonts w:ascii="Trebuchet MS"/>
                <w:spacing w:val="-2"/>
                <w:sz w:val="9"/>
              </w:rPr>
              <w:t>3</w:t>
            </w:r>
            <w:r>
              <w:rPr>
                <w:rFonts w:ascii="Trebuchet MS"/>
                <w:spacing w:val="-1"/>
                <w:sz w:val="9"/>
              </w:rPr>
              <w:t>%2%</w:t>
            </w:r>
            <w:r>
              <w:rPr>
                <w:rFonts w:ascii="Trebuchet MS"/>
                <w:spacing w:val="-2"/>
                <w:sz w:val="9"/>
              </w:rPr>
              <w:t>3</w:t>
            </w:r>
            <w:r>
              <w:rPr>
                <w:rFonts w:ascii="Trebuchet MS"/>
                <w:spacing w:val="-1"/>
                <w:sz w:val="9"/>
              </w:rPr>
              <w:t>/.%</w:t>
            </w:r>
            <w:r>
              <w:rPr>
                <w:rFonts w:ascii="Trebuchet MS"/>
                <w:spacing w:val="-2"/>
                <w:sz w:val="9"/>
              </w:rPr>
              <w:t>$</w:t>
            </w:r>
            <w:r>
              <w:rPr>
                <w:rFonts w:ascii="Trebuchet MS"/>
                <w:spacing w:val="-1"/>
                <w:sz w:val="9"/>
              </w:rPr>
              <w:t>%%</w:t>
            </w:r>
          </w:p>
        </w:tc>
      </w:tr>
      <w:tr w:rsidR="00C95FE4">
        <w:trPr>
          <w:trHeight w:hRule="exact" w:val="240"/>
        </w:trPr>
        <w:tc>
          <w:tcPr>
            <w:tcW w:w="2611" w:type="dxa"/>
            <w:vMerge w:val="restart"/>
            <w:tcBorders>
              <w:top w:val="single" w:sz="7" w:space="0" w:color="969696"/>
              <w:left w:val="single" w:sz="7" w:space="0" w:color="969696"/>
              <w:right w:val="single" w:sz="7" w:space="0" w:color="969696"/>
            </w:tcBorders>
          </w:tcPr>
          <w:p w:rsidR="00C95FE4" w:rsidRDefault="00C95FE4">
            <w:pPr>
              <w:pStyle w:val="TableParagraph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  <w:p w:rsidR="00C95FE4" w:rsidRDefault="00C95FE4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</w:p>
          <w:p w:rsidR="00C95FE4" w:rsidRDefault="007758B2">
            <w:pPr>
              <w:pStyle w:val="TableParagraph"/>
              <w:ind w:left="282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w w:val="210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98"/>
                <w:sz w:val="9"/>
              </w:rPr>
              <w:t xml:space="preserve"> </w:t>
            </w:r>
            <w:r>
              <w:rPr>
                <w:rFonts w:ascii="Trebuchet MS"/>
                <w:spacing w:val="-2"/>
                <w:w w:val="146"/>
                <w:sz w:val="9"/>
              </w:rPr>
              <w:t xml:space="preserve"> </w:t>
            </w:r>
            <w:r>
              <w:rPr>
                <w:rFonts w:ascii="Trebuchet MS"/>
                <w:w w:val="198"/>
                <w:sz w:val="9"/>
              </w:rPr>
              <w:t xml:space="preserve"> </w:t>
            </w:r>
            <w:r>
              <w:rPr>
                <w:rFonts w:ascii="Times New Roman"/>
                <w:spacing w:val="10"/>
                <w:sz w:val="9"/>
              </w:rPr>
              <w:t xml:space="preserve"> </w:t>
            </w:r>
            <w:r>
              <w:rPr>
                <w:rFonts w:ascii="Trebuchet MS"/>
                <w:spacing w:val="-3"/>
                <w:w w:val="186"/>
                <w:sz w:val="9"/>
              </w:rPr>
              <w:t xml:space="preserve"> </w:t>
            </w:r>
            <w:r>
              <w:rPr>
                <w:rFonts w:ascii="Trebuchet MS"/>
                <w:spacing w:val="-2"/>
                <w:w w:val="202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206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152"/>
                <w:sz w:val="9"/>
              </w:rPr>
              <w:t xml:space="preserve"> </w:t>
            </w:r>
            <w:r>
              <w:rPr>
                <w:rFonts w:ascii="Trebuchet MS"/>
                <w:spacing w:val="-3"/>
                <w:w w:val="149"/>
                <w:sz w:val="9"/>
              </w:rPr>
              <w:t xml:space="preserve"> </w:t>
            </w:r>
            <w:r>
              <w:rPr>
                <w:rFonts w:ascii="Trebuchet MS"/>
                <w:spacing w:val="3"/>
                <w:w w:val="146"/>
                <w:sz w:val="9"/>
              </w:rPr>
              <w:t xml:space="preserve"> </w:t>
            </w:r>
            <w:r>
              <w:rPr>
                <w:rFonts w:ascii="Trebuchet MS"/>
                <w:spacing w:val="-4"/>
                <w:w w:val="206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07"/>
                <w:sz w:val="9"/>
              </w:rPr>
              <w:t xml:space="preserve"> </w:t>
            </w:r>
            <w:r>
              <w:rPr>
                <w:rFonts w:ascii="Trebuchet MS"/>
                <w:w w:val="146"/>
                <w:sz w:val="9"/>
              </w:rPr>
              <w:t xml:space="preserve"> </w:t>
            </w:r>
            <w:r>
              <w:rPr>
                <w:rFonts w:ascii="Times New Roman"/>
                <w:spacing w:val="9"/>
                <w:sz w:val="9"/>
              </w:rPr>
              <w:t xml:space="preserve"> </w:t>
            </w:r>
            <w:r>
              <w:rPr>
                <w:rFonts w:ascii="Trebuchet MS"/>
                <w:spacing w:val="2"/>
                <w:w w:val="202"/>
                <w:sz w:val="9"/>
              </w:rPr>
              <w:t xml:space="preserve"> </w:t>
            </w:r>
            <w:r>
              <w:rPr>
                <w:rFonts w:ascii="Trebuchet MS"/>
                <w:spacing w:val="-5"/>
                <w:w w:val="139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07"/>
                <w:sz w:val="9"/>
              </w:rPr>
              <w:t xml:space="preserve"> </w:t>
            </w:r>
            <w:r>
              <w:rPr>
                <w:rFonts w:ascii="Trebuchet MS"/>
                <w:spacing w:val="2"/>
                <w:w w:val="186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07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206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98"/>
                <w:sz w:val="9"/>
              </w:rPr>
              <w:t xml:space="preserve"> </w:t>
            </w:r>
            <w:r>
              <w:rPr>
                <w:rFonts w:ascii="Trebuchet MS"/>
                <w:w w:val="152"/>
                <w:sz w:val="9"/>
              </w:rPr>
              <w:t xml:space="preserve"> </w:t>
            </w:r>
            <w:r>
              <w:rPr>
                <w:rFonts w:ascii="Times New Roman"/>
                <w:spacing w:val="8"/>
                <w:sz w:val="9"/>
              </w:rPr>
              <w:t xml:space="preserve"> </w:t>
            </w:r>
            <w:r>
              <w:rPr>
                <w:rFonts w:ascii="Trebuchet MS"/>
                <w:w w:val="138"/>
                <w:sz w:val="9"/>
              </w:rPr>
              <w:t xml:space="preserve"> </w:t>
            </w:r>
            <w:r>
              <w:rPr>
                <w:rFonts w:ascii="Trebuchet MS"/>
                <w:spacing w:val="-4"/>
                <w:w w:val="206"/>
                <w:sz w:val="9"/>
              </w:rPr>
              <w:t xml:space="preserve"> </w:t>
            </w:r>
            <w:r>
              <w:rPr>
                <w:rFonts w:ascii="Trebuchet MS"/>
                <w:w w:val="210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07"/>
                <w:sz w:val="9"/>
              </w:rPr>
              <w:t xml:space="preserve"> </w:t>
            </w:r>
            <w:r>
              <w:rPr>
                <w:rFonts w:ascii="Trebuchet MS"/>
                <w:spacing w:val="2"/>
                <w:w w:val="186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07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98"/>
                <w:sz w:val="9"/>
              </w:rPr>
              <w:t xml:space="preserve"> </w:t>
            </w:r>
            <w:r>
              <w:rPr>
                <w:rFonts w:ascii="Trebuchet MS"/>
                <w:spacing w:val="-2"/>
                <w:w w:val="111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205"/>
                <w:sz w:val="9"/>
              </w:rPr>
              <w:t xml:space="preserve"> </w:t>
            </w:r>
            <w:r>
              <w:rPr>
                <w:rFonts w:ascii="Trebuchet MS"/>
                <w:w w:val="152"/>
                <w:sz w:val="9"/>
              </w:rPr>
              <w:t xml:space="preserve"> </w:t>
            </w:r>
            <w:r>
              <w:rPr>
                <w:rFonts w:ascii="Times New Roman"/>
                <w:spacing w:val="8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205"/>
                <w:sz w:val="9"/>
              </w:rPr>
              <w:t xml:space="preserve"> </w:t>
            </w:r>
            <w:r>
              <w:rPr>
                <w:rFonts w:ascii="Trebuchet MS"/>
                <w:w w:val="206"/>
                <w:sz w:val="9"/>
              </w:rPr>
              <w:t xml:space="preserve"> </w:t>
            </w:r>
            <w:r>
              <w:rPr>
                <w:rFonts w:ascii="Times New Roman"/>
                <w:spacing w:val="8"/>
                <w:sz w:val="9"/>
              </w:rPr>
              <w:t xml:space="preserve"> </w:t>
            </w:r>
            <w:r>
              <w:rPr>
                <w:rFonts w:ascii="Trebuchet MS"/>
                <w:spacing w:val="-2"/>
                <w:w w:val="130"/>
                <w:sz w:val="9"/>
              </w:rPr>
              <w:t>9</w:t>
            </w:r>
            <w:r>
              <w:rPr>
                <w:rFonts w:ascii="Trebuchet MS"/>
                <w:w w:val="130"/>
                <w:sz w:val="9"/>
              </w:rPr>
              <w:t xml:space="preserve">      </w:t>
            </w:r>
            <w:r>
              <w:rPr>
                <w:rFonts w:ascii="Trebuchet MS"/>
                <w:spacing w:val="11"/>
                <w:w w:val="130"/>
                <w:sz w:val="9"/>
              </w:rPr>
              <w:t xml:space="preserve"> </w:t>
            </w:r>
            <w:r>
              <w:rPr>
                <w:rFonts w:ascii="Trebuchet MS"/>
                <w:sz w:val="9"/>
              </w:rPr>
              <w:t>$</w:t>
            </w:r>
          </w:p>
        </w:tc>
        <w:tc>
          <w:tcPr>
            <w:tcW w:w="854" w:type="dxa"/>
            <w:vMerge w:val="restart"/>
            <w:tcBorders>
              <w:top w:val="single" w:sz="7" w:space="0" w:color="969696"/>
              <w:left w:val="single" w:sz="7" w:space="0" w:color="969696"/>
              <w:right w:val="single" w:sz="7" w:space="0" w:color="969696"/>
            </w:tcBorders>
          </w:tcPr>
          <w:p w:rsidR="00C95FE4" w:rsidRDefault="00C95FE4">
            <w:pPr>
              <w:pStyle w:val="TableParagraph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  <w:p w:rsidR="00C95FE4" w:rsidRDefault="00C95FE4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</w:p>
          <w:p w:rsidR="00C95FE4" w:rsidRDefault="007758B2">
            <w:pPr>
              <w:pStyle w:val="TableParagraph"/>
              <w:ind w:left="56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1"/>
                <w:w w:val="125"/>
                <w:sz w:val="9"/>
              </w:rPr>
              <w:t>%7</w:t>
            </w:r>
            <w:r>
              <w:rPr>
                <w:rFonts w:ascii="Trebuchet MS"/>
                <w:w w:val="125"/>
                <w:sz w:val="9"/>
              </w:rPr>
              <w:t xml:space="preserve"> </w:t>
            </w:r>
            <w:r>
              <w:rPr>
                <w:rFonts w:ascii="Trebuchet MS"/>
                <w:spacing w:val="11"/>
                <w:w w:val="125"/>
                <w:sz w:val="9"/>
              </w:rPr>
              <w:t xml:space="preserve"> </w:t>
            </w:r>
            <w:r>
              <w:rPr>
                <w:rFonts w:ascii="Trebuchet MS"/>
                <w:spacing w:val="-5"/>
                <w:w w:val="160"/>
                <w:sz w:val="9"/>
              </w:rPr>
              <w:t>8</w:t>
            </w:r>
            <w:r>
              <w:rPr>
                <w:rFonts w:ascii="Trebuchet MS"/>
                <w:w w:val="160"/>
                <w:sz w:val="9"/>
              </w:rPr>
              <w:t xml:space="preserve"> </w:t>
            </w:r>
            <w:r>
              <w:rPr>
                <w:rFonts w:ascii="Trebuchet MS"/>
                <w:spacing w:val="34"/>
                <w:w w:val="160"/>
                <w:sz w:val="9"/>
              </w:rPr>
              <w:t xml:space="preserve"> </w:t>
            </w:r>
            <w:r>
              <w:rPr>
                <w:rFonts w:ascii="Trebuchet MS"/>
                <w:spacing w:val="-3"/>
                <w:w w:val="395"/>
                <w:sz w:val="9"/>
              </w:rPr>
              <w:t>'</w:t>
            </w:r>
            <w:r>
              <w:rPr>
                <w:rFonts w:ascii="Trebuchet MS"/>
                <w:spacing w:val="-49"/>
                <w:w w:val="395"/>
                <w:sz w:val="9"/>
              </w:rPr>
              <w:t xml:space="preserve"> </w:t>
            </w:r>
            <w:r>
              <w:rPr>
                <w:rFonts w:ascii="Trebuchet MS"/>
                <w:spacing w:val="-2"/>
                <w:w w:val="160"/>
                <w:sz w:val="9"/>
              </w:rPr>
              <w:t>*</w:t>
            </w:r>
            <w:r>
              <w:rPr>
                <w:rFonts w:ascii="Trebuchet MS"/>
                <w:spacing w:val="19"/>
                <w:w w:val="160"/>
                <w:sz w:val="9"/>
              </w:rPr>
              <w:t xml:space="preserve"> </w:t>
            </w:r>
            <w:r>
              <w:rPr>
                <w:rFonts w:ascii="Trebuchet MS"/>
                <w:spacing w:val="-3"/>
                <w:w w:val="395"/>
                <w:sz w:val="9"/>
              </w:rPr>
              <w:t>'</w:t>
            </w:r>
            <w:r>
              <w:rPr>
                <w:rFonts w:ascii="Trebuchet MS"/>
                <w:w w:val="181"/>
                <w:sz w:val="9"/>
              </w:rPr>
              <w:t xml:space="preserve"> </w:t>
            </w:r>
          </w:p>
        </w:tc>
        <w:tc>
          <w:tcPr>
            <w:tcW w:w="1013" w:type="dxa"/>
            <w:vMerge w:val="restart"/>
            <w:tcBorders>
              <w:top w:val="single" w:sz="7" w:space="0" w:color="969696"/>
              <w:left w:val="single" w:sz="7" w:space="0" w:color="969696"/>
              <w:right w:val="single" w:sz="7" w:space="0" w:color="969696"/>
            </w:tcBorders>
          </w:tcPr>
          <w:p w:rsidR="00C95FE4" w:rsidRDefault="00C95FE4">
            <w:pPr>
              <w:pStyle w:val="TableParagraph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  <w:p w:rsidR="00C95FE4" w:rsidRDefault="00C95FE4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</w:p>
          <w:p w:rsidR="00C95FE4" w:rsidRDefault="007758B2">
            <w:pPr>
              <w:pStyle w:val="TableParagraph"/>
              <w:ind w:left="238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2"/>
                <w:w w:val="125"/>
                <w:sz w:val="9"/>
              </w:rPr>
              <w:t>%7</w:t>
            </w:r>
            <w:r>
              <w:rPr>
                <w:rFonts w:ascii="Trebuchet MS"/>
                <w:spacing w:val="-7"/>
                <w:w w:val="125"/>
                <w:sz w:val="9"/>
              </w:rPr>
              <w:t xml:space="preserve"> </w:t>
            </w:r>
            <w:r>
              <w:rPr>
                <w:rFonts w:ascii="Trebuchet MS"/>
                <w:w w:val="150"/>
                <w:sz w:val="9"/>
              </w:rPr>
              <w:t xml:space="preserve">';85 </w:t>
            </w:r>
            <w:r>
              <w:rPr>
                <w:rFonts w:ascii="Trebuchet MS"/>
                <w:spacing w:val="36"/>
                <w:w w:val="150"/>
                <w:sz w:val="9"/>
              </w:rPr>
              <w:t xml:space="preserve"> </w:t>
            </w:r>
            <w:r>
              <w:rPr>
                <w:rFonts w:ascii="Trebuchet MS"/>
                <w:w w:val="150"/>
                <w:sz w:val="9"/>
              </w:rPr>
              <w:t>*</w:t>
            </w:r>
          </w:p>
        </w:tc>
        <w:tc>
          <w:tcPr>
            <w:tcW w:w="1051" w:type="dxa"/>
            <w:vMerge w:val="restart"/>
            <w:tcBorders>
              <w:top w:val="single" w:sz="7" w:space="0" w:color="969696"/>
              <w:left w:val="single" w:sz="7" w:space="0" w:color="969696"/>
              <w:right w:val="single" w:sz="7" w:space="0" w:color="969696"/>
            </w:tcBorders>
          </w:tcPr>
          <w:p w:rsidR="00C95FE4" w:rsidRDefault="00C95FE4">
            <w:pPr>
              <w:pStyle w:val="TableParagraph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  <w:p w:rsidR="00C95FE4" w:rsidRDefault="00C95FE4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</w:p>
          <w:p w:rsidR="00C95FE4" w:rsidRDefault="007758B2">
            <w:pPr>
              <w:pStyle w:val="TableParagraph"/>
              <w:ind w:left="272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2"/>
                <w:w w:val="110"/>
                <w:sz w:val="9"/>
              </w:rPr>
              <w:t xml:space="preserve">%&amp; </w:t>
            </w:r>
            <w:r>
              <w:rPr>
                <w:rFonts w:ascii="Trebuchet MS"/>
                <w:spacing w:val="-3"/>
                <w:w w:val="150"/>
                <w:sz w:val="9"/>
              </w:rPr>
              <w:t>98</w:t>
            </w:r>
            <w:r>
              <w:rPr>
                <w:rFonts w:ascii="Trebuchet MS"/>
                <w:spacing w:val="-2"/>
                <w:w w:val="150"/>
                <w:sz w:val="9"/>
              </w:rPr>
              <w:t>*</w:t>
            </w:r>
            <w:r>
              <w:rPr>
                <w:rFonts w:ascii="Trebuchet MS"/>
                <w:spacing w:val="10"/>
                <w:w w:val="150"/>
                <w:sz w:val="9"/>
              </w:rPr>
              <w:t xml:space="preserve"> </w:t>
            </w:r>
            <w:r>
              <w:rPr>
                <w:rFonts w:ascii="Trebuchet MS"/>
                <w:spacing w:val="-2"/>
                <w:w w:val="180"/>
                <w:sz w:val="9"/>
              </w:rPr>
              <w:t>)</w:t>
            </w:r>
            <w:r>
              <w:rPr>
                <w:rFonts w:ascii="Trebuchet MS"/>
                <w:w w:val="181"/>
                <w:sz w:val="9"/>
              </w:rPr>
              <w:t xml:space="preserve"> </w:t>
            </w:r>
          </w:p>
        </w:tc>
        <w:tc>
          <w:tcPr>
            <w:tcW w:w="922" w:type="dxa"/>
            <w:vMerge w:val="restart"/>
            <w:tcBorders>
              <w:top w:val="single" w:sz="7" w:space="0" w:color="969696"/>
              <w:left w:val="single" w:sz="7" w:space="0" w:color="969696"/>
              <w:right w:val="single" w:sz="7" w:space="0" w:color="969696"/>
            </w:tcBorders>
          </w:tcPr>
          <w:p w:rsidR="00C95FE4" w:rsidRDefault="00C95FE4">
            <w:pPr>
              <w:pStyle w:val="TableParagraph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  <w:p w:rsidR="00C95FE4" w:rsidRDefault="00C95FE4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</w:p>
          <w:p w:rsidR="00C95FE4" w:rsidRDefault="007758B2">
            <w:pPr>
              <w:pStyle w:val="TableParagraph"/>
              <w:ind w:left="157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1"/>
                <w:w w:val="105"/>
                <w:sz w:val="9"/>
              </w:rPr>
              <w:t>7-</w:t>
            </w:r>
            <w:r>
              <w:rPr>
                <w:rFonts w:ascii="Trebuchet MS"/>
                <w:spacing w:val="-2"/>
                <w:w w:val="105"/>
                <w:sz w:val="9"/>
              </w:rPr>
              <w:t>&amp;</w:t>
            </w:r>
            <w:r>
              <w:rPr>
                <w:rFonts w:ascii="Trebuchet MS"/>
                <w:spacing w:val="-1"/>
                <w:w w:val="105"/>
                <w:sz w:val="9"/>
              </w:rPr>
              <w:t>276++-</w:t>
            </w:r>
            <w:r>
              <w:rPr>
                <w:rFonts w:ascii="Trebuchet MS"/>
                <w:spacing w:val="-2"/>
                <w:w w:val="105"/>
                <w:sz w:val="9"/>
              </w:rPr>
              <w:t>%%%</w:t>
            </w:r>
          </w:p>
        </w:tc>
        <w:tc>
          <w:tcPr>
            <w:tcW w:w="953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9" w:space="0" w:color="969696"/>
            </w:tcBorders>
          </w:tcPr>
          <w:p w:rsidR="00C95FE4" w:rsidRDefault="007758B2">
            <w:pPr>
              <w:pStyle w:val="TableParagraph"/>
              <w:spacing w:before="62"/>
              <w:ind w:left="488" w:right="-3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2"/>
                <w:w w:val="90"/>
                <w:sz w:val="9"/>
              </w:rPr>
              <w:t>&amp;</w:t>
            </w:r>
            <w:r>
              <w:rPr>
                <w:rFonts w:ascii="Trebuchet MS"/>
                <w:spacing w:val="-1"/>
                <w:w w:val="90"/>
                <w:sz w:val="9"/>
              </w:rPr>
              <w:t>%</w:t>
            </w:r>
            <w:r>
              <w:rPr>
                <w:rFonts w:ascii="Trebuchet MS"/>
                <w:spacing w:val="-2"/>
                <w:w w:val="90"/>
                <w:sz w:val="9"/>
              </w:rPr>
              <w:t>3</w:t>
            </w:r>
            <w:r>
              <w:rPr>
                <w:rFonts w:ascii="Trebuchet MS"/>
                <w:spacing w:val="-1"/>
                <w:w w:val="90"/>
                <w:sz w:val="9"/>
              </w:rPr>
              <w:t>%%%</w:t>
            </w:r>
            <w:r>
              <w:rPr>
                <w:rFonts w:ascii="Trebuchet MS"/>
                <w:spacing w:val="-2"/>
                <w:w w:val="90"/>
                <w:sz w:val="9"/>
              </w:rPr>
              <w:t>$</w:t>
            </w:r>
            <w:r>
              <w:rPr>
                <w:rFonts w:ascii="Trebuchet MS"/>
                <w:spacing w:val="-1"/>
                <w:w w:val="90"/>
                <w:sz w:val="9"/>
              </w:rPr>
              <w:t>%%</w:t>
            </w:r>
          </w:p>
        </w:tc>
        <w:tc>
          <w:tcPr>
            <w:tcW w:w="1010" w:type="dxa"/>
            <w:tcBorders>
              <w:top w:val="single" w:sz="7" w:space="0" w:color="969696"/>
              <w:left w:val="single" w:sz="9" w:space="0" w:color="969696"/>
              <w:bottom w:val="single" w:sz="7" w:space="0" w:color="969696"/>
              <w:right w:val="single" w:sz="7" w:space="0" w:color="969696"/>
            </w:tcBorders>
          </w:tcPr>
          <w:p w:rsidR="00C95FE4" w:rsidRDefault="007758B2">
            <w:pPr>
              <w:pStyle w:val="TableParagraph"/>
              <w:spacing w:before="62"/>
              <w:ind w:left="344" w:right="-3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1"/>
                <w:w w:val="105"/>
                <w:sz w:val="9"/>
              </w:rPr>
              <w:t>2.</w:t>
            </w:r>
            <w:r>
              <w:rPr>
                <w:rFonts w:ascii="Trebuchet MS"/>
                <w:spacing w:val="-2"/>
                <w:w w:val="105"/>
                <w:sz w:val="9"/>
              </w:rPr>
              <w:t>3</w:t>
            </w:r>
            <w:r>
              <w:rPr>
                <w:rFonts w:ascii="Trebuchet MS"/>
                <w:spacing w:val="-1"/>
                <w:w w:val="105"/>
                <w:sz w:val="9"/>
              </w:rPr>
              <w:t>+16</w:t>
            </w:r>
            <w:r>
              <w:rPr>
                <w:rFonts w:ascii="Trebuchet MS"/>
                <w:spacing w:val="-2"/>
                <w:w w:val="105"/>
                <w:sz w:val="9"/>
              </w:rPr>
              <w:t>3</w:t>
            </w:r>
            <w:r>
              <w:rPr>
                <w:rFonts w:ascii="Trebuchet MS"/>
                <w:spacing w:val="-1"/>
                <w:w w:val="105"/>
                <w:sz w:val="9"/>
              </w:rPr>
              <w:t>01</w:t>
            </w:r>
            <w:r>
              <w:rPr>
                <w:rFonts w:ascii="Trebuchet MS"/>
                <w:spacing w:val="-2"/>
                <w:w w:val="105"/>
                <w:sz w:val="9"/>
              </w:rPr>
              <w:t>%$%%</w:t>
            </w:r>
          </w:p>
        </w:tc>
        <w:tc>
          <w:tcPr>
            <w:tcW w:w="1114" w:type="dxa"/>
            <w:tcBorders>
              <w:top w:val="single" w:sz="7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</w:tcPr>
          <w:p w:rsidR="00C95FE4" w:rsidRDefault="007758B2">
            <w:pPr>
              <w:pStyle w:val="TableParagraph"/>
              <w:spacing w:before="62"/>
              <w:ind w:left="449" w:right="-2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1"/>
                <w:w w:val="105"/>
                <w:sz w:val="9"/>
              </w:rPr>
              <w:t>2.</w:t>
            </w:r>
            <w:r>
              <w:rPr>
                <w:rFonts w:ascii="Trebuchet MS"/>
                <w:spacing w:val="-2"/>
                <w:w w:val="105"/>
                <w:sz w:val="9"/>
              </w:rPr>
              <w:t>3</w:t>
            </w:r>
            <w:r>
              <w:rPr>
                <w:rFonts w:ascii="Trebuchet MS"/>
                <w:spacing w:val="-1"/>
                <w:w w:val="105"/>
                <w:sz w:val="9"/>
              </w:rPr>
              <w:t>+/6</w:t>
            </w:r>
            <w:r>
              <w:rPr>
                <w:rFonts w:ascii="Trebuchet MS"/>
                <w:spacing w:val="-2"/>
                <w:w w:val="105"/>
                <w:sz w:val="9"/>
              </w:rPr>
              <w:t>3</w:t>
            </w:r>
            <w:r>
              <w:rPr>
                <w:rFonts w:ascii="Trebuchet MS"/>
                <w:spacing w:val="-1"/>
                <w:w w:val="105"/>
                <w:sz w:val="9"/>
              </w:rPr>
              <w:t>01</w:t>
            </w:r>
            <w:r>
              <w:rPr>
                <w:rFonts w:ascii="Trebuchet MS"/>
                <w:spacing w:val="-2"/>
                <w:w w:val="105"/>
                <w:sz w:val="9"/>
              </w:rPr>
              <w:t>%$%%</w:t>
            </w:r>
          </w:p>
        </w:tc>
      </w:tr>
      <w:tr w:rsidR="00C95FE4">
        <w:trPr>
          <w:trHeight w:hRule="exact" w:val="288"/>
        </w:trPr>
        <w:tc>
          <w:tcPr>
            <w:tcW w:w="2611" w:type="dxa"/>
            <w:vMerge/>
            <w:tcBorders>
              <w:left w:val="single" w:sz="7" w:space="0" w:color="969696"/>
              <w:bottom w:val="single" w:sz="6" w:space="0" w:color="969696"/>
              <w:right w:val="single" w:sz="7" w:space="0" w:color="969696"/>
            </w:tcBorders>
          </w:tcPr>
          <w:p w:rsidR="00C95FE4" w:rsidRDefault="00C95FE4"/>
        </w:tc>
        <w:tc>
          <w:tcPr>
            <w:tcW w:w="854" w:type="dxa"/>
            <w:vMerge/>
            <w:tcBorders>
              <w:left w:val="single" w:sz="7" w:space="0" w:color="969696"/>
              <w:bottom w:val="single" w:sz="6" w:space="0" w:color="969696"/>
              <w:right w:val="single" w:sz="7" w:space="0" w:color="969696"/>
            </w:tcBorders>
          </w:tcPr>
          <w:p w:rsidR="00C95FE4" w:rsidRDefault="00C95FE4"/>
        </w:tc>
        <w:tc>
          <w:tcPr>
            <w:tcW w:w="1013" w:type="dxa"/>
            <w:vMerge/>
            <w:tcBorders>
              <w:left w:val="single" w:sz="7" w:space="0" w:color="969696"/>
              <w:bottom w:val="single" w:sz="6" w:space="0" w:color="969696"/>
              <w:right w:val="single" w:sz="7" w:space="0" w:color="969696"/>
            </w:tcBorders>
          </w:tcPr>
          <w:p w:rsidR="00C95FE4" w:rsidRDefault="00C95FE4"/>
        </w:tc>
        <w:tc>
          <w:tcPr>
            <w:tcW w:w="1051" w:type="dxa"/>
            <w:vMerge/>
            <w:tcBorders>
              <w:left w:val="single" w:sz="7" w:space="0" w:color="969696"/>
              <w:bottom w:val="single" w:sz="6" w:space="0" w:color="969696"/>
              <w:right w:val="single" w:sz="7" w:space="0" w:color="969696"/>
            </w:tcBorders>
          </w:tcPr>
          <w:p w:rsidR="00C95FE4" w:rsidRDefault="00C95FE4"/>
        </w:tc>
        <w:tc>
          <w:tcPr>
            <w:tcW w:w="922" w:type="dxa"/>
            <w:vMerge/>
            <w:tcBorders>
              <w:left w:val="single" w:sz="7" w:space="0" w:color="969696"/>
              <w:bottom w:val="single" w:sz="6" w:space="0" w:color="969696"/>
              <w:right w:val="single" w:sz="7" w:space="0" w:color="969696"/>
            </w:tcBorders>
          </w:tcPr>
          <w:p w:rsidR="00C95FE4" w:rsidRDefault="00C95FE4"/>
        </w:tc>
        <w:tc>
          <w:tcPr>
            <w:tcW w:w="953" w:type="dxa"/>
            <w:tcBorders>
              <w:top w:val="single" w:sz="7" w:space="0" w:color="969696"/>
              <w:left w:val="single" w:sz="7" w:space="0" w:color="969696"/>
              <w:bottom w:val="single" w:sz="6" w:space="0" w:color="969696"/>
              <w:right w:val="single" w:sz="9" w:space="0" w:color="969696"/>
            </w:tcBorders>
          </w:tcPr>
          <w:p w:rsidR="00C95FE4" w:rsidRDefault="00C95FE4"/>
        </w:tc>
        <w:tc>
          <w:tcPr>
            <w:tcW w:w="1010" w:type="dxa"/>
            <w:tcBorders>
              <w:top w:val="single" w:sz="7" w:space="0" w:color="969696"/>
              <w:left w:val="single" w:sz="9" w:space="0" w:color="969696"/>
              <w:bottom w:val="single" w:sz="6" w:space="0" w:color="969696"/>
              <w:right w:val="single" w:sz="7" w:space="0" w:color="969696"/>
            </w:tcBorders>
          </w:tcPr>
          <w:p w:rsidR="00C95FE4" w:rsidRDefault="00C95FE4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7"/>
                <w:szCs w:val="7"/>
              </w:rPr>
            </w:pPr>
          </w:p>
          <w:p w:rsidR="00C95FE4" w:rsidRDefault="007758B2">
            <w:pPr>
              <w:pStyle w:val="TableParagraph"/>
              <w:ind w:right="-4"/>
              <w:jc w:val="right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1"/>
                <w:w w:val="90"/>
                <w:sz w:val="9"/>
              </w:rPr>
              <w:t>%</w:t>
            </w:r>
            <w:r>
              <w:rPr>
                <w:rFonts w:ascii="Trebuchet MS"/>
                <w:spacing w:val="-2"/>
                <w:w w:val="90"/>
                <w:sz w:val="9"/>
              </w:rPr>
              <w:t>$</w:t>
            </w:r>
            <w:r>
              <w:rPr>
                <w:rFonts w:ascii="Trebuchet MS"/>
                <w:spacing w:val="-1"/>
                <w:w w:val="90"/>
                <w:sz w:val="9"/>
              </w:rPr>
              <w:t>%%</w:t>
            </w:r>
          </w:p>
        </w:tc>
        <w:tc>
          <w:tcPr>
            <w:tcW w:w="1114" w:type="dxa"/>
            <w:tcBorders>
              <w:top w:val="single" w:sz="7" w:space="0" w:color="969696"/>
              <w:left w:val="single" w:sz="7" w:space="0" w:color="969696"/>
              <w:bottom w:val="single" w:sz="6" w:space="0" w:color="969696"/>
              <w:right w:val="single" w:sz="7" w:space="0" w:color="969696"/>
            </w:tcBorders>
          </w:tcPr>
          <w:p w:rsidR="00C95FE4" w:rsidRDefault="00C95FE4"/>
        </w:tc>
      </w:tr>
      <w:tr w:rsidR="00C95FE4">
        <w:trPr>
          <w:trHeight w:hRule="exact" w:val="434"/>
        </w:trPr>
        <w:tc>
          <w:tcPr>
            <w:tcW w:w="2611" w:type="dxa"/>
            <w:tcBorders>
              <w:top w:val="single" w:sz="6" w:space="0" w:color="969696"/>
              <w:left w:val="single" w:sz="7" w:space="0" w:color="969696"/>
              <w:bottom w:val="single" w:sz="5" w:space="0" w:color="969696"/>
              <w:right w:val="single" w:sz="7" w:space="0" w:color="969696"/>
            </w:tcBorders>
          </w:tcPr>
          <w:p w:rsidR="00C95FE4" w:rsidRDefault="00C95FE4">
            <w:pPr>
              <w:pStyle w:val="TableParagraph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  <w:p w:rsidR="00C95FE4" w:rsidRDefault="007758B2">
            <w:pPr>
              <w:pStyle w:val="TableParagraph"/>
              <w:spacing w:before="67"/>
              <w:ind w:left="368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w w:val="210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98"/>
                <w:sz w:val="9"/>
              </w:rPr>
              <w:t xml:space="preserve"> </w:t>
            </w:r>
            <w:r>
              <w:rPr>
                <w:rFonts w:ascii="Trebuchet MS"/>
                <w:spacing w:val="-2"/>
                <w:w w:val="146"/>
                <w:sz w:val="9"/>
              </w:rPr>
              <w:t xml:space="preserve"> </w:t>
            </w:r>
            <w:r>
              <w:rPr>
                <w:rFonts w:ascii="Trebuchet MS"/>
                <w:w w:val="198"/>
                <w:sz w:val="9"/>
              </w:rPr>
              <w:t xml:space="preserve"> </w:t>
            </w:r>
            <w:r>
              <w:rPr>
                <w:rFonts w:ascii="Times New Roman"/>
                <w:spacing w:val="5"/>
                <w:sz w:val="9"/>
              </w:rPr>
              <w:t xml:space="preserve"> </w:t>
            </w:r>
            <w:r>
              <w:rPr>
                <w:rFonts w:ascii="Trebuchet MS"/>
                <w:spacing w:val="2"/>
                <w:w w:val="186"/>
                <w:sz w:val="9"/>
              </w:rPr>
              <w:t xml:space="preserve"> </w:t>
            </w:r>
            <w:r>
              <w:rPr>
                <w:rFonts w:ascii="Trebuchet MS"/>
                <w:spacing w:val="-2"/>
                <w:w w:val="202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206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152"/>
                <w:sz w:val="9"/>
              </w:rPr>
              <w:t xml:space="preserve"> </w:t>
            </w:r>
            <w:r>
              <w:rPr>
                <w:rFonts w:ascii="Trebuchet MS"/>
                <w:spacing w:val="-3"/>
                <w:w w:val="149"/>
                <w:sz w:val="9"/>
              </w:rPr>
              <w:t xml:space="preserve"> </w:t>
            </w:r>
            <w:r>
              <w:rPr>
                <w:rFonts w:ascii="Trebuchet MS"/>
                <w:spacing w:val="-2"/>
                <w:w w:val="146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206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07"/>
                <w:sz w:val="9"/>
              </w:rPr>
              <w:t xml:space="preserve"> </w:t>
            </w:r>
            <w:r>
              <w:rPr>
                <w:rFonts w:ascii="Trebuchet MS"/>
                <w:w w:val="146"/>
                <w:sz w:val="9"/>
              </w:rPr>
              <w:t xml:space="preserve"> </w:t>
            </w:r>
            <w:r>
              <w:rPr>
                <w:rFonts w:ascii="Times New Roman"/>
                <w:spacing w:val="9"/>
                <w:sz w:val="9"/>
              </w:rPr>
              <w:t xml:space="preserve"> </w:t>
            </w:r>
            <w:r>
              <w:rPr>
                <w:rFonts w:ascii="Trebuchet MS"/>
                <w:spacing w:val="-2"/>
                <w:w w:val="202"/>
                <w:sz w:val="9"/>
              </w:rPr>
              <w:t xml:space="preserve"> </w:t>
            </w:r>
            <w:r>
              <w:rPr>
                <w:rFonts w:ascii="Trebuchet MS"/>
                <w:w w:val="139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07"/>
                <w:sz w:val="9"/>
              </w:rPr>
              <w:t xml:space="preserve"> </w:t>
            </w:r>
            <w:r>
              <w:rPr>
                <w:rFonts w:ascii="Trebuchet MS"/>
                <w:spacing w:val="2"/>
                <w:w w:val="186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07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206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98"/>
                <w:sz w:val="9"/>
              </w:rPr>
              <w:t xml:space="preserve"> </w:t>
            </w:r>
            <w:r>
              <w:rPr>
                <w:rFonts w:ascii="Trebuchet MS"/>
                <w:w w:val="152"/>
                <w:sz w:val="9"/>
              </w:rPr>
              <w:t xml:space="preserve"> </w:t>
            </w:r>
            <w:r>
              <w:rPr>
                <w:rFonts w:ascii="Times New Roman"/>
                <w:spacing w:val="8"/>
                <w:sz w:val="9"/>
              </w:rPr>
              <w:t xml:space="preserve"> </w:t>
            </w:r>
            <w:r>
              <w:rPr>
                <w:rFonts w:ascii="Trebuchet MS"/>
                <w:w w:val="138"/>
                <w:sz w:val="9"/>
              </w:rPr>
              <w:t xml:space="preserve"> </w:t>
            </w:r>
            <w:r>
              <w:rPr>
                <w:rFonts w:ascii="Trebuchet MS"/>
                <w:spacing w:val="-4"/>
                <w:w w:val="206"/>
                <w:sz w:val="9"/>
              </w:rPr>
              <w:t xml:space="preserve"> </w:t>
            </w:r>
            <w:r>
              <w:rPr>
                <w:rFonts w:ascii="Trebuchet MS"/>
                <w:w w:val="210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07"/>
                <w:sz w:val="9"/>
              </w:rPr>
              <w:t xml:space="preserve"> </w:t>
            </w:r>
            <w:r>
              <w:rPr>
                <w:rFonts w:ascii="Trebuchet MS"/>
                <w:spacing w:val="2"/>
                <w:w w:val="186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07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98"/>
                <w:sz w:val="9"/>
              </w:rPr>
              <w:t xml:space="preserve"> </w:t>
            </w:r>
            <w:r>
              <w:rPr>
                <w:rFonts w:ascii="Trebuchet MS"/>
                <w:spacing w:val="-2"/>
                <w:w w:val="111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205"/>
                <w:sz w:val="9"/>
              </w:rPr>
              <w:t xml:space="preserve"> </w:t>
            </w:r>
            <w:r>
              <w:rPr>
                <w:rFonts w:ascii="Trebuchet MS"/>
                <w:w w:val="152"/>
                <w:sz w:val="9"/>
              </w:rPr>
              <w:t xml:space="preserve"> </w:t>
            </w:r>
            <w:r>
              <w:rPr>
                <w:rFonts w:ascii="Times New Roman"/>
                <w:spacing w:val="8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205"/>
                <w:sz w:val="9"/>
              </w:rPr>
              <w:t xml:space="preserve"> </w:t>
            </w:r>
            <w:r>
              <w:rPr>
                <w:rFonts w:ascii="Trebuchet MS"/>
                <w:w w:val="206"/>
                <w:sz w:val="9"/>
              </w:rPr>
              <w:t xml:space="preserve"> </w:t>
            </w:r>
            <w:r>
              <w:rPr>
                <w:rFonts w:ascii="Times New Roman"/>
                <w:spacing w:val="8"/>
                <w:sz w:val="9"/>
              </w:rPr>
              <w:t xml:space="preserve"> </w:t>
            </w:r>
            <w:r>
              <w:rPr>
                <w:rFonts w:ascii="Trebuchet MS"/>
                <w:spacing w:val="-2"/>
                <w:w w:val="190"/>
                <w:sz w:val="9"/>
              </w:rPr>
              <w:t>)</w:t>
            </w:r>
            <w:r>
              <w:rPr>
                <w:rFonts w:ascii="Trebuchet MS"/>
                <w:spacing w:val="39"/>
                <w:w w:val="190"/>
                <w:sz w:val="9"/>
              </w:rPr>
              <w:t xml:space="preserve"> </w:t>
            </w:r>
            <w:r>
              <w:rPr>
                <w:rFonts w:ascii="Trebuchet MS"/>
                <w:sz w:val="9"/>
              </w:rPr>
              <w:t>$</w:t>
            </w:r>
          </w:p>
        </w:tc>
        <w:tc>
          <w:tcPr>
            <w:tcW w:w="854" w:type="dxa"/>
            <w:tcBorders>
              <w:top w:val="single" w:sz="6" w:space="0" w:color="969696"/>
              <w:left w:val="single" w:sz="7" w:space="0" w:color="969696"/>
              <w:bottom w:val="single" w:sz="5" w:space="0" w:color="969696"/>
              <w:right w:val="single" w:sz="7" w:space="0" w:color="969696"/>
            </w:tcBorders>
          </w:tcPr>
          <w:p w:rsidR="00C95FE4" w:rsidRDefault="00C95FE4">
            <w:pPr>
              <w:pStyle w:val="TableParagraph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  <w:p w:rsidR="00C95FE4" w:rsidRDefault="007758B2">
            <w:pPr>
              <w:pStyle w:val="TableParagraph"/>
              <w:spacing w:before="67"/>
              <w:ind w:left="56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1"/>
                <w:w w:val="125"/>
                <w:sz w:val="9"/>
              </w:rPr>
              <w:t>%7</w:t>
            </w:r>
            <w:r>
              <w:rPr>
                <w:rFonts w:ascii="Trebuchet MS"/>
                <w:w w:val="125"/>
                <w:sz w:val="9"/>
              </w:rPr>
              <w:t xml:space="preserve"> </w:t>
            </w:r>
            <w:r>
              <w:rPr>
                <w:rFonts w:ascii="Trebuchet MS"/>
                <w:spacing w:val="11"/>
                <w:w w:val="125"/>
                <w:sz w:val="9"/>
              </w:rPr>
              <w:t xml:space="preserve"> </w:t>
            </w:r>
            <w:r>
              <w:rPr>
                <w:rFonts w:ascii="Trebuchet MS"/>
                <w:spacing w:val="-5"/>
                <w:w w:val="160"/>
                <w:sz w:val="9"/>
              </w:rPr>
              <w:t>8</w:t>
            </w:r>
            <w:r>
              <w:rPr>
                <w:rFonts w:ascii="Trebuchet MS"/>
                <w:w w:val="160"/>
                <w:sz w:val="9"/>
              </w:rPr>
              <w:t xml:space="preserve"> </w:t>
            </w:r>
            <w:r>
              <w:rPr>
                <w:rFonts w:ascii="Trebuchet MS"/>
                <w:spacing w:val="34"/>
                <w:w w:val="160"/>
                <w:sz w:val="9"/>
              </w:rPr>
              <w:t xml:space="preserve"> </w:t>
            </w:r>
            <w:r>
              <w:rPr>
                <w:rFonts w:ascii="Trebuchet MS"/>
                <w:spacing w:val="-3"/>
                <w:w w:val="395"/>
                <w:sz w:val="9"/>
              </w:rPr>
              <w:t>'</w:t>
            </w:r>
            <w:r>
              <w:rPr>
                <w:rFonts w:ascii="Trebuchet MS"/>
                <w:spacing w:val="-48"/>
                <w:w w:val="395"/>
                <w:sz w:val="9"/>
              </w:rPr>
              <w:t xml:space="preserve"> </w:t>
            </w:r>
            <w:r>
              <w:rPr>
                <w:rFonts w:ascii="Trebuchet MS"/>
                <w:spacing w:val="-2"/>
                <w:w w:val="160"/>
                <w:sz w:val="9"/>
              </w:rPr>
              <w:t>*</w:t>
            </w:r>
            <w:r>
              <w:rPr>
                <w:rFonts w:ascii="Trebuchet MS"/>
                <w:spacing w:val="19"/>
                <w:w w:val="160"/>
                <w:sz w:val="9"/>
              </w:rPr>
              <w:t xml:space="preserve"> </w:t>
            </w:r>
            <w:r>
              <w:rPr>
                <w:rFonts w:ascii="Trebuchet MS"/>
                <w:spacing w:val="-3"/>
                <w:w w:val="395"/>
                <w:sz w:val="9"/>
              </w:rPr>
              <w:t>'</w:t>
            </w:r>
            <w:r>
              <w:rPr>
                <w:rFonts w:ascii="Trebuchet MS"/>
                <w:w w:val="181"/>
                <w:sz w:val="9"/>
              </w:rPr>
              <w:t xml:space="preserve"> </w:t>
            </w:r>
          </w:p>
        </w:tc>
        <w:tc>
          <w:tcPr>
            <w:tcW w:w="1013" w:type="dxa"/>
            <w:tcBorders>
              <w:top w:val="single" w:sz="6" w:space="0" w:color="969696"/>
              <w:left w:val="single" w:sz="7" w:space="0" w:color="969696"/>
              <w:bottom w:val="single" w:sz="5" w:space="0" w:color="969696"/>
              <w:right w:val="single" w:sz="7" w:space="0" w:color="969696"/>
            </w:tcBorders>
          </w:tcPr>
          <w:p w:rsidR="00C95FE4" w:rsidRDefault="00C95FE4">
            <w:pPr>
              <w:pStyle w:val="TableParagraph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  <w:p w:rsidR="00C95FE4" w:rsidRDefault="007758B2">
            <w:pPr>
              <w:pStyle w:val="TableParagraph"/>
              <w:spacing w:before="67"/>
              <w:ind w:left="8"/>
              <w:jc w:val="center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1"/>
                <w:w w:val="125"/>
                <w:sz w:val="9"/>
              </w:rPr>
              <w:t>%0</w:t>
            </w:r>
            <w:r>
              <w:rPr>
                <w:rFonts w:ascii="Trebuchet MS"/>
                <w:spacing w:val="-15"/>
                <w:w w:val="125"/>
                <w:sz w:val="9"/>
              </w:rPr>
              <w:t xml:space="preserve"> </w:t>
            </w:r>
            <w:r>
              <w:rPr>
                <w:rFonts w:ascii="Trebuchet MS"/>
                <w:spacing w:val="-3"/>
                <w:w w:val="225"/>
                <w:sz w:val="9"/>
              </w:rPr>
              <w:t>)</w:t>
            </w:r>
            <w:r>
              <w:rPr>
                <w:rFonts w:ascii="Trebuchet MS"/>
                <w:spacing w:val="-27"/>
                <w:w w:val="225"/>
                <w:sz w:val="9"/>
              </w:rPr>
              <w:t xml:space="preserve"> </w:t>
            </w:r>
            <w:r>
              <w:rPr>
                <w:rFonts w:ascii="Trebuchet MS"/>
                <w:w w:val="395"/>
                <w:sz w:val="9"/>
              </w:rPr>
              <w:t>'</w:t>
            </w:r>
          </w:p>
        </w:tc>
        <w:tc>
          <w:tcPr>
            <w:tcW w:w="1051" w:type="dxa"/>
            <w:tcBorders>
              <w:top w:val="single" w:sz="6" w:space="0" w:color="969696"/>
              <w:left w:val="single" w:sz="7" w:space="0" w:color="969696"/>
              <w:bottom w:val="single" w:sz="5" w:space="0" w:color="969696"/>
              <w:right w:val="single" w:sz="7" w:space="0" w:color="969696"/>
            </w:tcBorders>
          </w:tcPr>
          <w:p w:rsidR="00C95FE4" w:rsidRDefault="00C95FE4">
            <w:pPr>
              <w:pStyle w:val="TableParagraph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  <w:p w:rsidR="00C95FE4" w:rsidRDefault="007758B2">
            <w:pPr>
              <w:pStyle w:val="TableParagraph"/>
              <w:spacing w:before="67"/>
              <w:ind w:left="277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2"/>
                <w:w w:val="110"/>
                <w:sz w:val="9"/>
              </w:rPr>
              <w:t>%&amp;</w:t>
            </w:r>
            <w:r>
              <w:rPr>
                <w:rFonts w:ascii="Trebuchet MS"/>
                <w:w w:val="110"/>
                <w:sz w:val="9"/>
              </w:rPr>
              <w:t xml:space="preserve">  </w:t>
            </w:r>
            <w:r>
              <w:rPr>
                <w:rFonts w:ascii="Trebuchet MS"/>
                <w:spacing w:val="1"/>
                <w:w w:val="110"/>
                <w:sz w:val="9"/>
              </w:rPr>
              <w:t xml:space="preserve"> </w:t>
            </w:r>
            <w:r>
              <w:rPr>
                <w:rFonts w:ascii="Trebuchet MS"/>
                <w:spacing w:val="-2"/>
                <w:w w:val="185"/>
                <w:sz w:val="9"/>
              </w:rPr>
              <w:t>)</w:t>
            </w:r>
            <w:r>
              <w:rPr>
                <w:rFonts w:ascii="Trebuchet MS"/>
                <w:w w:val="185"/>
                <w:sz w:val="9"/>
              </w:rPr>
              <w:t xml:space="preserve"> </w:t>
            </w:r>
            <w:r>
              <w:rPr>
                <w:rFonts w:ascii="Trebuchet MS"/>
                <w:spacing w:val="15"/>
                <w:w w:val="185"/>
                <w:sz w:val="9"/>
              </w:rPr>
              <w:t xml:space="preserve"> </w:t>
            </w:r>
            <w:r>
              <w:rPr>
                <w:rFonts w:ascii="Trebuchet MS"/>
                <w:spacing w:val="-2"/>
                <w:w w:val="150"/>
                <w:sz w:val="9"/>
              </w:rPr>
              <w:t>*</w:t>
            </w:r>
            <w:r>
              <w:rPr>
                <w:rFonts w:ascii="Trebuchet MS"/>
                <w:w w:val="181"/>
                <w:sz w:val="9"/>
              </w:rPr>
              <w:t xml:space="preserve"> </w:t>
            </w:r>
          </w:p>
        </w:tc>
        <w:tc>
          <w:tcPr>
            <w:tcW w:w="922" w:type="dxa"/>
            <w:tcBorders>
              <w:top w:val="single" w:sz="6" w:space="0" w:color="969696"/>
              <w:left w:val="single" w:sz="7" w:space="0" w:color="969696"/>
              <w:bottom w:val="single" w:sz="5" w:space="0" w:color="969696"/>
              <w:right w:val="single" w:sz="7" w:space="0" w:color="969696"/>
            </w:tcBorders>
          </w:tcPr>
          <w:p w:rsidR="00C95FE4" w:rsidRDefault="00C95FE4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  <w:p w:rsidR="00C95FE4" w:rsidRDefault="007758B2">
            <w:pPr>
              <w:pStyle w:val="TableParagraph"/>
              <w:ind w:left="75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1"/>
                <w:w w:val="110"/>
                <w:sz w:val="9"/>
              </w:rPr>
              <w:t>7-</w:t>
            </w:r>
            <w:r>
              <w:rPr>
                <w:rFonts w:ascii="Trebuchet MS"/>
                <w:spacing w:val="-2"/>
                <w:w w:val="110"/>
                <w:sz w:val="9"/>
              </w:rPr>
              <w:t>&amp;</w:t>
            </w:r>
            <w:r>
              <w:rPr>
                <w:rFonts w:ascii="Trebuchet MS"/>
                <w:spacing w:val="-1"/>
                <w:w w:val="110"/>
                <w:sz w:val="9"/>
              </w:rPr>
              <w:t>.2</w:t>
            </w:r>
            <w:r>
              <w:rPr>
                <w:rFonts w:ascii="Trebuchet MS"/>
                <w:spacing w:val="-2"/>
                <w:w w:val="110"/>
                <w:sz w:val="9"/>
              </w:rPr>
              <w:t>%</w:t>
            </w:r>
            <w:r>
              <w:rPr>
                <w:rFonts w:ascii="Trebuchet MS"/>
                <w:spacing w:val="-1"/>
                <w:w w:val="110"/>
                <w:sz w:val="9"/>
              </w:rPr>
              <w:t>1+-</w:t>
            </w:r>
            <w:r>
              <w:rPr>
                <w:rFonts w:ascii="Trebuchet MS"/>
                <w:spacing w:val="-2"/>
                <w:w w:val="110"/>
                <w:sz w:val="9"/>
              </w:rPr>
              <w:t>%%%</w:t>
            </w:r>
            <w:r>
              <w:rPr>
                <w:rFonts w:ascii="Trebuchet MS"/>
                <w:spacing w:val="27"/>
                <w:w w:val="110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10"/>
                <w:sz w:val="9"/>
              </w:rPr>
              <w:t>7-</w:t>
            </w:r>
          </w:p>
          <w:p w:rsidR="00C95FE4" w:rsidRDefault="007758B2">
            <w:pPr>
              <w:pStyle w:val="TableParagraph"/>
              <w:spacing w:before="15"/>
              <w:ind w:left="162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2"/>
                <w:sz w:val="9"/>
              </w:rPr>
              <w:t>&amp;</w:t>
            </w:r>
            <w:r>
              <w:rPr>
                <w:rFonts w:ascii="Trebuchet MS"/>
                <w:spacing w:val="-1"/>
                <w:sz w:val="9"/>
              </w:rPr>
              <w:t>7/001-%%%</w:t>
            </w:r>
            <w:r>
              <w:rPr>
                <w:rFonts w:ascii="Trebuchet MS"/>
                <w:spacing w:val="-2"/>
                <w:sz w:val="9"/>
              </w:rPr>
              <w:t>@#</w:t>
            </w:r>
          </w:p>
        </w:tc>
        <w:tc>
          <w:tcPr>
            <w:tcW w:w="953" w:type="dxa"/>
            <w:tcBorders>
              <w:top w:val="single" w:sz="6" w:space="0" w:color="969696"/>
              <w:left w:val="single" w:sz="7" w:space="0" w:color="969696"/>
              <w:bottom w:val="single" w:sz="5" w:space="0" w:color="969696"/>
              <w:right w:val="single" w:sz="9" w:space="0" w:color="969696"/>
            </w:tcBorders>
          </w:tcPr>
          <w:p w:rsidR="00C95FE4" w:rsidRDefault="00C95FE4">
            <w:pPr>
              <w:pStyle w:val="TableParagraph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  <w:p w:rsidR="00C95FE4" w:rsidRDefault="007758B2">
            <w:pPr>
              <w:pStyle w:val="TableParagraph"/>
              <w:spacing w:before="67"/>
              <w:ind w:right="-4"/>
              <w:jc w:val="right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2"/>
                <w:w w:val="90"/>
                <w:sz w:val="9"/>
              </w:rPr>
              <w:t>&amp;$</w:t>
            </w:r>
            <w:r>
              <w:rPr>
                <w:rFonts w:ascii="Trebuchet MS"/>
                <w:spacing w:val="-1"/>
                <w:w w:val="90"/>
                <w:sz w:val="9"/>
              </w:rPr>
              <w:t>%%</w:t>
            </w:r>
          </w:p>
        </w:tc>
        <w:tc>
          <w:tcPr>
            <w:tcW w:w="1010" w:type="dxa"/>
            <w:tcBorders>
              <w:top w:val="single" w:sz="6" w:space="0" w:color="969696"/>
              <w:left w:val="single" w:sz="9" w:space="0" w:color="969696"/>
              <w:bottom w:val="single" w:sz="5" w:space="0" w:color="969696"/>
              <w:right w:val="single" w:sz="7" w:space="0" w:color="969696"/>
            </w:tcBorders>
          </w:tcPr>
          <w:p w:rsidR="00C95FE4" w:rsidRDefault="00C95FE4">
            <w:pPr>
              <w:pStyle w:val="TableParagraph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  <w:p w:rsidR="00C95FE4" w:rsidRDefault="007758B2">
            <w:pPr>
              <w:pStyle w:val="TableParagraph"/>
              <w:spacing w:before="67"/>
              <w:ind w:left="291" w:right="-3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2"/>
                <w:w w:val="95"/>
                <w:sz w:val="9"/>
              </w:rPr>
              <w:t>&amp;</w:t>
            </w:r>
            <w:r>
              <w:rPr>
                <w:rFonts w:ascii="Trebuchet MS"/>
                <w:spacing w:val="-1"/>
                <w:w w:val="95"/>
                <w:sz w:val="9"/>
              </w:rPr>
              <w:t>%6</w:t>
            </w:r>
            <w:r>
              <w:rPr>
                <w:rFonts w:ascii="Trebuchet MS"/>
                <w:spacing w:val="-2"/>
                <w:w w:val="95"/>
                <w:sz w:val="9"/>
              </w:rPr>
              <w:t>3</w:t>
            </w:r>
            <w:r>
              <w:rPr>
                <w:rFonts w:ascii="Trebuchet MS"/>
                <w:spacing w:val="-1"/>
                <w:w w:val="95"/>
                <w:sz w:val="9"/>
              </w:rPr>
              <w:t>0</w:t>
            </w:r>
            <w:r>
              <w:rPr>
                <w:rFonts w:ascii="Trebuchet MS"/>
                <w:spacing w:val="-2"/>
                <w:w w:val="95"/>
                <w:sz w:val="9"/>
              </w:rPr>
              <w:t>&amp;</w:t>
            </w:r>
            <w:r>
              <w:rPr>
                <w:rFonts w:ascii="Trebuchet MS"/>
                <w:spacing w:val="-1"/>
                <w:w w:val="95"/>
                <w:sz w:val="9"/>
              </w:rPr>
              <w:t>+</w:t>
            </w:r>
            <w:r>
              <w:rPr>
                <w:rFonts w:ascii="Trebuchet MS"/>
                <w:spacing w:val="-2"/>
                <w:w w:val="95"/>
                <w:sz w:val="9"/>
              </w:rPr>
              <w:t>3</w:t>
            </w:r>
            <w:r>
              <w:rPr>
                <w:rFonts w:ascii="Trebuchet MS"/>
                <w:spacing w:val="-1"/>
                <w:w w:val="95"/>
                <w:sz w:val="9"/>
              </w:rPr>
              <w:t>%</w:t>
            </w:r>
            <w:r>
              <w:rPr>
                <w:rFonts w:ascii="Trebuchet MS"/>
                <w:spacing w:val="-2"/>
                <w:w w:val="95"/>
                <w:sz w:val="9"/>
              </w:rPr>
              <w:t>&amp;</w:t>
            </w:r>
            <w:r>
              <w:rPr>
                <w:rFonts w:ascii="Trebuchet MS"/>
                <w:spacing w:val="-1"/>
                <w:w w:val="95"/>
                <w:sz w:val="9"/>
              </w:rPr>
              <w:t>6</w:t>
            </w:r>
            <w:r>
              <w:rPr>
                <w:rFonts w:ascii="Trebuchet MS"/>
                <w:spacing w:val="-2"/>
                <w:w w:val="95"/>
                <w:sz w:val="9"/>
              </w:rPr>
              <w:t>$</w:t>
            </w:r>
            <w:r>
              <w:rPr>
                <w:rFonts w:ascii="Trebuchet MS"/>
                <w:spacing w:val="-1"/>
                <w:w w:val="95"/>
                <w:sz w:val="9"/>
              </w:rPr>
              <w:t>%%</w:t>
            </w:r>
          </w:p>
        </w:tc>
        <w:tc>
          <w:tcPr>
            <w:tcW w:w="1114" w:type="dxa"/>
            <w:tcBorders>
              <w:top w:val="single" w:sz="6" w:space="0" w:color="969696"/>
              <w:left w:val="single" w:sz="7" w:space="0" w:color="969696"/>
              <w:bottom w:val="single" w:sz="5" w:space="0" w:color="969696"/>
              <w:right w:val="single" w:sz="7" w:space="0" w:color="969696"/>
            </w:tcBorders>
          </w:tcPr>
          <w:p w:rsidR="00C95FE4" w:rsidRDefault="00C95FE4">
            <w:pPr>
              <w:pStyle w:val="TableParagraph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  <w:p w:rsidR="00C95FE4" w:rsidRDefault="007758B2">
            <w:pPr>
              <w:pStyle w:val="TableParagraph"/>
              <w:spacing w:before="67"/>
              <w:ind w:left="396" w:right="-3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2"/>
                <w:w w:val="95"/>
                <w:sz w:val="9"/>
              </w:rPr>
              <w:t>&amp;</w:t>
            </w:r>
            <w:r>
              <w:rPr>
                <w:rFonts w:ascii="Trebuchet MS"/>
                <w:spacing w:val="-1"/>
                <w:w w:val="95"/>
                <w:sz w:val="9"/>
              </w:rPr>
              <w:t>%6</w:t>
            </w:r>
            <w:r>
              <w:rPr>
                <w:rFonts w:ascii="Trebuchet MS"/>
                <w:spacing w:val="-2"/>
                <w:w w:val="95"/>
                <w:sz w:val="9"/>
              </w:rPr>
              <w:t>3</w:t>
            </w:r>
            <w:r>
              <w:rPr>
                <w:rFonts w:ascii="Trebuchet MS"/>
                <w:spacing w:val="-1"/>
                <w:w w:val="95"/>
                <w:sz w:val="9"/>
              </w:rPr>
              <w:t>0</w:t>
            </w:r>
            <w:r>
              <w:rPr>
                <w:rFonts w:ascii="Trebuchet MS"/>
                <w:spacing w:val="-2"/>
                <w:w w:val="95"/>
                <w:sz w:val="9"/>
              </w:rPr>
              <w:t>&amp;</w:t>
            </w:r>
            <w:r>
              <w:rPr>
                <w:rFonts w:ascii="Trebuchet MS"/>
                <w:spacing w:val="-1"/>
                <w:w w:val="95"/>
                <w:sz w:val="9"/>
              </w:rPr>
              <w:t>+</w:t>
            </w:r>
            <w:r>
              <w:rPr>
                <w:rFonts w:ascii="Trebuchet MS"/>
                <w:spacing w:val="-2"/>
                <w:w w:val="95"/>
                <w:sz w:val="9"/>
              </w:rPr>
              <w:t>3</w:t>
            </w:r>
            <w:r>
              <w:rPr>
                <w:rFonts w:ascii="Trebuchet MS"/>
                <w:spacing w:val="-1"/>
                <w:w w:val="95"/>
                <w:sz w:val="9"/>
              </w:rPr>
              <w:t>%1%</w:t>
            </w:r>
            <w:r>
              <w:rPr>
                <w:rFonts w:ascii="Trebuchet MS"/>
                <w:spacing w:val="-2"/>
                <w:w w:val="95"/>
                <w:sz w:val="9"/>
              </w:rPr>
              <w:t>$</w:t>
            </w:r>
            <w:r>
              <w:rPr>
                <w:rFonts w:ascii="Trebuchet MS"/>
                <w:spacing w:val="-1"/>
                <w:w w:val="95"/>
                <w:sz w:val="9"/>
              </w:rPr>
              <w:t>%%</w:t>
            </w:r>
          </w:p>
        </w:tc>
      </w:tr>
      <w:tr w:rsidR="00C95FE4">
        <w:trPr>
          <w:trHeight w:hRule="exact" w:val="449"/>
        </w:trPr>
        <w:tc>
          <w:tcPr>
            <w:tcW w:w="2611" w:type="dxa"/>
            <w:tcBorders>
              <w:top w:val="single" w:sz="5" w:space="0" w:color="969696"/>
              <w:left w:val="single" w:sz="7" w:space="0" w:color="969696"/>
              <w:bottom w:val="single" w:sz="6" w:space="0" w:color="969696"/>
              <w:right w:val="single" w:sz="7" w:space="0" w:color="969696"/>
            </w:tcBorders>
          </w:tcPr>
          <w:p w:rsidR="00C95FE4" w:rsidRDefault="00C95FE4">
            <w:pPr>
              <w:pStyle w:val="TableParagraph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  <w:p w:rsidR="00C95FE4" w:rsidRDefault="00C95FE4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:rsidR="00C95FE4" w:rsidRDefault="007758B2">
            <w:pPr>
              <w:pStyle w:val="TableParagraph"/>
              <w:ind w:left="291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w w:val="210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98"/>
                <w:sz w:val="9"/>
              </w:rPr>
              <w:t xml:space="preserve"> </w:t>
            </w:r>
            <w:r>
              <w:rPr>
                <w:rFonts w:ascii="Trebuchet MS"/>
                <w:spacing w:val="-2"/>
                <w:w w:val="146"/>
                <w:sz w:val="9"/>
              </w:rPr>
              <w:t xml:space="preserve"> </w:t>
            </w:r>
            <w:r>
              <w:rPr>
                <w:rFonts w:ascii="Trebuchet MS"/>
                <w:w w:val="198"/>
                <w:sz w:val="9"/>
              </w:rPr>
              <w:t xml:space="preserve"> </w:t>
            </w:r>
            <w:r>
              <w:rPr>
                <w:rFonts w:ascii="Times New Roman"/>
                <w:spacing w:val="10"/>
                <w:sz w:val="9"/>
              </w:rPr>
              <w:t xml:space="preserve"> </w:t>
            </w:r>
            <w:r>
              <w:rPr>
                <w:rFonts w:ascii="Trebuchet MS"/>
                <w:spacing w:val="-3"/>
                <w:w w:val="186"/>
                <w:sz w:val="9"/>
              </w:rPr>
              <w:t xml:space="preserve"> </w:t>
            </w:r>
            <w:r>
              <w:rPr>
                <w:rFonts w:ascii="Trebuchet MS"/>
                <w:spacing w:val="-2"/>
                <w:w w:val="202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206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152"/>
                <w:sz w:val="9"/>
              </w:rPr>
              <w:t xml:space="preserve"> </w:t>
            </w:r>
            <w:r>
              <w:rPr>
                <w:rFonts w:ascii="Trebuchet MS"/>
                <w:spacing w:val="-3"/>
                <w:w w:val="149"/>
                <w:sz w:val="9"/>
              </w:rPr>
              <w:t xml:space="preserve"> </w:t>
            </w:r>
            <w:r>
              <w:rPr>
                <w:rFonts w:ascii="Trebuchet MS"/>
                <w:spacing w:val="3"/>
                <w:w w:val="146"/>
                <w:sz w:val="9"/>
              </w:rPr>
              <w:t xml:space="preserve"> </w:t>
            </w:r>
            <w:r>
              <w:rPr>
                <w:rFonts w:ascii="Trebuchet MS"/>
                <w:spacing w:val="-4"/>
                <w:w w:val="206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07"/>
                <w:sz w:val="9"/>
              </w:rPr>
              <w:t xml:space="preserve"> </w:t>
            </w:r>
            <w:r>
              <w:rPr>
                <w:rFonts w:ascii="Trebuchet MS"/>
                <w:w w:val="146"/>
                <w:sz w:val="9"/>
              </w:rPr>
              <w:t xml:space="preserve"> </w:t>
            </w:r>
            <w:r>
              <w:rPr>
                <w:rFonts w:ascii="Times New Roman"/>
                <w:spacing w:val="9"/>
                <w:sz w:val="9"/>
              </w:rPr>
              <w:t xml:space="preserve"> </w:t>
            </w:r>
            <w:r>
              <w:rPr>
                <w:rFonts w:ascii="Trebuchet MS"/>
                <w:spacing w:val="-2"/>
                <w:w w:val="202"/>
                <w:sz w:val="9"/>
              </w:rPr>
              <w:t xml:space="preserve"> </w:t>
            </w:r>
            <w:r>
              <w:rPr>
                <w:rFonts w:ascii="Trebuchet MS"/>
                <w:w w:val="139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07"/>
                <w:sz w:val="9"/>
              </w:rPr>
              <w:t xml:space="preserve"> </w:t>
            </w:r>
            <w:r>
              <w:rPr>
                <w:rFonts w:ascii="Trebuchet MS"/>
                <w:spacing w:val="2"/>
                <w:w w:val="186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07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206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98"/>
                <w:sz w:val="9"/>
              </w:rPr>
              <w:t xml:space="preserve"> </w:t>
            </w:r>
            <w:r>
              <w:rPr>
                <w:rFonts w:ascii="Trebuchet MS"/>
                <w:w w:val="152"/>
                <w:sz w:val="9"/>
              </w:rPr>
              <w:t xml:space="preserve"> </w:t>
            </w:r>
            <w:r>
              <w:rPr>
                <w:rFonts w:ascii="Times New Roman"/>
                <w:spacing w:val="8"/>
                <w:sz w:val="9"/>
              </w:rPr>
              <w:t xml:space="preserve"> </w:t>
            </w:r>
            <w:r>
              <w:rPr>
                <w:rFonts w:ascii="Trebuchet MS"/>
                <w:w w:val="138"/>
                <w:sz w:val="9"/>
              </w:rPr>
              <w:t xml:space="preserve"> </w:t>
            </w:r>
            <w:r>
              <w:rPr>
                <w:rFonts w:ascii="Trebuchet MS"/>
                <w:spacing w:val="-4"/>
                <w:w w:val="206"/>
                <w:sz w:val="9"/>
              </w:rPr>
              <w:t xml:space="preserve"> </w:t>
            </w:r>
            <w:r>
              <w:rPr>
                <w:rFonts w:ascii="Trebuchet MS"/>
                <w:w w:val="210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07"/>
                <w:sz w:val="9"/>
              </w:rPr>
              <w:t xml:space="preserve"> </w:t>
            </w:r>
            <w:r>
              <w:rPr>
                <w:rFonts w:ascii="Trebuchet MS"/>
                <w:spacing w:val="2"/>
                <w:w w:val="186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07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98"/>
                <w:sz w:val="9"/>
              </w:rPr>
              <w:t xml:space="preserve"> </w:t>
            </w:r>
            <w:r>
              <w:rPr>
                <w:rFonts w:ascii="Trebuchet MS"/>
                <w:spacing w:val="-2"/>
                <w:w w:val="111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205"/>
                <w:sz w:val="9"/>
              </w:rPr>
              <w:t xml:space="preserve"> </w:t>
            </w:r>
            <w:r>
              <w:rPr>
                <w:rFonts w:ascii="Trebuchet MS"/>
                <w:w w:val="152"/>
                <w:sz w:val="9"/>
              </w:rPr>
              <w:t xml:space="preserve"> </w:t>
            </w:r>
            <w:r>
              <w:rPr>
                <w:rFonts w:ascii="Times New Roman"/>
                <w:spacing w:val="8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205"/>
                <w:sz w:val="9"/>
              </w:rPr>
              <w:t xml:space="preserve"> </w:t>
            </w:r>
            <w:r>
              <w:rPr>
                <w:rFonts w:ascii="Trebuchet MS"/>
                <w:w w:val="206"/>
                <w:sz w:val="9"/>
              </w:rPr>
              <w:t xml:space="preserve"> </w:t>
            </w:r>
            <w:r>
              <w:rPr>
                <w:rFonts w:ascii="Times New Roman"/>
                <w:spacing w:val="8"/>
                <w:sz w:val="9"/>
              </w:rPr>
              <w:t xml:space="preserve"> </w:t>
            </w:r>
            <w:r>
              <w:rPr>
                <w:rFonts w:ascii="Trebuchet MS"/>
                <w:spacing w:val="-2"/>
                <w:w w:val="190"/>
                <w:sz w:val="9"/>
              </w:rPr>
              <w:t>;</w:t>
            </w:r>
            <w:r>
              <w:rPr>
                <w:rFonts w:ascii="Trebuchet MS"/>
                <w:w w:val="190"/>
                <w:sz w:val="9"/>
              </w:rPr>
              <w:t xml:space="preserve">   </w:t>
            </w:r>
            <w:r>
              <w:rPr>
                <w:rFonts w:ascii="Trebuchet MS"/>
                <w:spacing w:val="36"/>
                <w:w w:val="190"/>
                <w:sz w:val="9"/>
              </w:rPr>
              <w:t xml:space="preserve"> </w:t>
            </w:r>
            <w:r>
              <w:rPr>
                <w:rFonts w:ascii="Trebuchet MS"/>
                <w:sz w:val="9"/>
              </w:rPr>
              <w:t>$</w:t>
            </w:r>
          </w:p>
        </w:tc>
        <w:tc>
          <w:tcPr>
            <w:tcW w:w="854" w:type="dxa"/>
            <w:tcBorders>
              <w:top w:val="single" w:sz="5" w:space="0" w:color="969696"/>
              <w:left w:val="single" w:sz="7" w:space="0" w:color="969696"/>
              <w:bottom w:val="single" w:sz="6" w:space="0" w:color="969696"/>
              <w:right w:val="single" w:sz="7" w:space="0" w:color="969696"/>
            </w:tcBorders>
          </w:tcPr>
          <w:p w:rsidR="00C95FE4" w:rsidRDefault="00C95FE4">
            <w:pPr>
              <w:pStyle w:val="TableParagraph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  <w:p w:rsidR="00C95FE4" w:rsidRDefault="00C95FE4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:rsidR="00C95FE4" w:rsidRDefault="007758B2">
            <w:pPr>
              <w:pStyle w:val="TableParagraph"/>
              <w:ind w:left="56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1"/>
                <w:w w:val="125"/>
                <w:sz w:val="9"/>
              </w:rPr>
              <w:t>%7</w:t>
            </w:r>
            <w:r>
              <w:rPr>
                <w:rFonts w:ascii="Trebuchet MS"/>
                <w:w w:val="125"/>
                <w:sz w:val="9"/>
              </w:rPr>
              <w:t xml:space="preserve"> </w:t>
            </w:r>
            <w:r>
              <w:rPr>
                <w:rFonts w:ascii="Trebuchet MS"/>
                <w:spacing w:val="11"/>
                <w:w w:val="125"/>
                <w:sz w:val="9"/>
              </w:rPr>
              <w:t xml:space="preserve"> </w:t>
            </w:r>
            <w:r>
              <w:rPr>
                <w:rFonts w:ascii="Trebuchet MS"/>
                <w:spacing w:val="-5"/>
                <w:w w:val="160"/>
                <w:sz w:val="9"/>
              </w:rPr>
              <w:t>8</w:t>
            </w:r>
            <w:r>
              <w:rPr>
                <w:rFonts w:ascii="Trebuchet MS"/>
                <w:w w:val="160"/>
                <w:sz w:val="9"/>
              </w:rPr>
              <w:t xml:space="preserve"> </w:t>
            </w:r>
            <w:r>
              <w:rPr>
                <w:rFonts w:ascii="Trebuchet MS"/>
                <w:spacing w:val="34"/>
                <w:w w:val="160"/>
                <w:sz w:val="9"/>
              </w:rPr>
              <w:t xml:space="preserve"> </w:t>
            </w:r>
            <w:r>
              <w:rPr>
                <w:rFonts w:ascii="Trebuchet MS"/>
                <w:spacing w:val="-3"/>
                <w:w w:val="395"/>
                <w:sz w:val="9"/>
              </w:rPr>
              <w:t>'</w:t>
            </w:r>
            <w:r>
              <w:rPr>
                <w:rFonts w:ascii="Trebuchet MS"/>
                <w:spacing w:val="-49"/>
                <w:w w:val="395"/>
                <w:sz w:val="9"/>
              </w:rPr>
              <w:t xml:space="preserve"> </w:t>
            </w:r>
            <w:r>
              <w:rPr>
                <w:rFonts w:ascii="Trebuchet MS"/>
                <w:spacing w:val="-2"/>
                <w:w w:val="160"/>
                <w:sz w:val="9"/>
              </w:rPr>
              <w:t>*</w:t>
            </w:r>
            <w:r>
              <w:rPr>
                <w:rFonts w:ascii="Trebuchet MS"/>
                <w:spacing w:val="19"/>
                <w:w w:val="160"/>
                <w:sz w:val="9"/>
              </w:rPr>
              <w:t xml:space="preserve"> </w:t>
            </w:r>
            <w:r>
              <w:rPr>
                <w:rFonts w:ascii="Trebuchet MS"/>
                <w:spacing w:val="-3"/>
                <w:w w:val="395"/>
                <w:sz w:val="9"/>
              </w:rPr>
              <w:t>'</w:t>
            </w:r>
            <w:r>
              <w:rPr>
                <w:rFonts w:ascii="Trebuchet MS"/>
                <w:w w:val="181"/>
                <w:sz w:val="9"/>
              </w:rPr>
              <w:t xml:space="preserve"> </w:t>
            </w:r>
          </w:p>
        </w:tc>
        <w:tc>
          <w:tcPr>
            <w:tcW w:w="1013" w:type="dxa"/>
            <w:tcBorders>
              <w:top w:val="single" w:sz="5" w:space="0" w:color="969696"/>
              <w:left w:val="single" w:sz="7" w:space="0" w:color="969696"/>
              <w:bottom w:val="single" w:sz="6" w:space="0" w:color="969696"/>
              <w:right w:val="single" w:sz="7" w:space="0" w:color="969696"/>
            </w:tcBorders>
          </w:tcPr>
          <w:p w:rsidR="00C95FE4" w:rsidRDefault="00C95FE4">
            <w:pPr>
              <w:pStyle w:val="TableParagraph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  <w:p w:rsidR="00C95FE4" w:rsidRDefault="00C95FE4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:rsidR="00C95FE4" w:rsidRDefault="007758B2">
            <w:pPr>
              <w:pStyle w:val="TableParagraph"/>
              <w:ind w:left="234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2"/>
                <w:w w:val="140"/>
                <w:sz w:val="9"/>
              </w:rPr>
              <w:t>%</w:t>
            </w:r>
            <w:r>
              <w:rPr>
                <w:rFonts w:ascii="Trebuchet MS"/>
                <w:spacing w:val="-1"/>
                <w:w w:val="140"/>
                <w:sz w:val="9"/>
              </w:rPr>
              <w:t>.</w:t>
            </w:r>
            <w:r>
              <w:rPr>
                <w:rFonts w:ascii="Trebuchet MS"/>
                <w:spacing w:val="-10"/>
                <w:w w:val="140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85"/>
                <w:sz w:val="9"/>
              </w:rPr>
              <w:t>;)</w:t>
            </w:r>
            <w:r>
              <w:rPr>
                <w:rFonts w:ascii="Trebuchet MS"/>
                <w:spacing w:val="-2"/>
                <w:w w:val="185"/>
                <w:sz w:val="9"/>
              </w:rPr>
              <w:t>,</w:t>
            </w:r>
            <w:r>
              <w:rPr>
                <w:rFonts w:ascii="Trebuchet MS"/>
                <w:spacing w:val="-4"/>
                <w:w w:val="185"/>
                <w:sz w:val="9"/>
              </w:rPr>
              <w:t xml:space="preserve"> </w:t>
            </w:r>
            <w:r>
              <w:rPr>
                <w:rFonts w:ascii="Trebuchet MS"/>
                <w:sz w:val="9"/>
              </w:rPr>
              <w:t xml:space="preserve">5  </w:t>
            </w:r>
            <w:r>
              <w:rPr>
                <w:rFonts w:ascii="Trebuchet MS"/>
                <w:w w:val="185"/>
                <w:sz w:val="9"/>
              </w:rPr>
              <w:t>)</w:t>
            </w:r>
          </w:p>
        </w:tc>
        <w:tc>
          <w:tcPr>
            <w:tcW w:w="1051" w:type="dxa"/>
            <w:tcBorders>
              <w:top w:val="single" w:sz="5" w:space="0" w:color="969696"/>
              <w:left w:val="single" w:sz="7" w:space="0" w:color="969696"/>
              <w:bottom w:val="single" w:sz="6" w:space="0" w:color="969696"/>
              <w:right w:val="single" w:sz="7" w:space="0" w:color="969696"/>
            </w:tcBorders>
          </w:tcPr>
          <w:p w:rsidR="00C95FE4" w:rsidRDefault="00C95FE4">
            <w:pPr>
              <w:pStyle w:val="TableParagraph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  <w:p w:rsidR="00C95FE4" w:rsidRDefault="00C95FE4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:rsidR="00C95FE4" w:rsidRDefault="007758B2">
            <w:pPr>
              <w:pStyle w:val="TableParagraph"/>
              <w:ind w:left="253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1"/>
                <w:sz w:val="9"/>
              </w:rPr>
              <w:t>%</w:t>
            </w:r>
            <w:r>
              <w:rPr>
                <w:rFonts w:ascii="Trebuchet MS"/>
                <w:spacing w:val="-2"/>
                <w:sz w:val="9"/>
              </w:rPr>
              <w:t>&amp;</w:t>
            </w:r>
            <w:r>
              <w:rPr>
                <w:rFonts w:ascii="Trebuchet MS"/>
                <w:spacing w:val="2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85"/>
                <w:sz w:val="9"/>
              </w:rPr>
              <w:t>;)</w:t>
            </w:r>
            <w:r>
              <w:rPr>
                <w:rFonts w:ascii="Trebuchet MS"/>
                <w:spacing w:val="-2"/>
                <w:w w:val="185"/>
                <w:sz w:val="9"/>
              </w:rPr>
              <w:t>,</w:t>
            </w:r>
            <w:r>
              <w:rPr>
                <w:rFonts w:ascii="Trebuchet MS"/>
                <w:spacing w:val="-3"/>
                <w:w w:val="185"/>
                <w:sz w:val="9"/>
              </w:rPr>
              <w:t xml:space="preserve"> </w:t>
            </w:r>
            <w:r>
              <w:rPr>
                <w:rFonts w:ascii="Trebuchet MS"/>
                <w:sz w:val="9"/>
              </w:rPr>
              <w:t xml:space="preserve">5 </w:t>
            </w:r>
            <w:r>
              <w:rPr>
                <w:rFonts w:ascii="Trebuchet MS"/>
                <w:spacing w:val="2"/>
                <w:sz w:val="9"/>
              </w:rPr>
              <w:t xml:space="preserve"> </w:t>
            </w:r>
            <w:r>
              <w:rPr>
                <w:rFonts w:ascii="Trebuchet MS"/>
                <w:w w:val="185"/>
                <w:sz w:val="9"/>
              </w:rPr>
              <w:t>)</w:t>
            </w:r>
          </w:p>
        </w:tc>
        <w:tc>
          <w:tcPr>
            <w:tcW w:w="922" w:type="dxa"/>
            <w:tcBorders>
              <w:top w:val="single" w:sz="5" w:space="0" w:color="969696"/>
              <w:left w:val="single" w:sz="7" w:space="0" w:color="969696"/>
              <w:bottom w:val="single" w:sz="6" w:space="0" w:color="969696"/>
              <w:right w:val="single" w:sz="7" w:space="0" w:color="969696"/>
            </w:tcBorders>
          </w:tcPr>
          <w:p w:rsidR="00C95FE4" w:rsidRDefault="00C95FE4">
            <w:pPr>
              <w:pStyle w:val="TableParagraph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  <w:p w:rsidR="00C95FE4" w:rsidRDefault="00C95FE4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:rsidR="00C95FE4" w:rsidRDefault="007758B2">
            <w:pPr>
              <w:pStyle w:val="TableParagraph"/>
              <w:ind w:left="157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1"/>
                <w:sz w:val="9"/>
              </w:rPr>
              <w:t>7-</w:t>
            </w:r>
            <w:r>
              <w:rPr>
                <w:rFonts w:ascii="Trebuchet MS"/>
                <w:spacing w:val="-2"/>
                <w:sz w:val="9"/>
              </w:rPr>
              <w:t>&amp;&amp;&amp;</w:t>
            </w:r>
            <w:r>
              <w:rPr>
                <w:rFonts w:ascii="Trebuchet MS"/>
                <w:spacing w:val="-1"/>
                <w:sz w:val="9"/>
              </w:rPr>
              <w:t>70/-%%%</w:t>
            </w:r>
          </w:p>
        </w:tc>
        <w:tc>
          <w:tcPr>
            <w:tcW w:w="953" w:type="dxa"/>
            <w:tcBorders>
              <w:top w:val="single" w:sz="5" w:space="0" w:color="969696"/>
              <w:left w:val="single" w:sz="7" w:space="0" w:color="969696"/>
              <w:bottom w:val="single" w:sz="6" w:space="0" w:color="969696"/>
              <w:right w:val="single" w:sz="9" w:space="0" w:color="969696"/>
            </w:tcBorders>
          </w:tcPr>
          <w:p w:rsidR="00C95FE4" w:rsidRDefault="00C95FE4">
            <w:pPr>
              <w:pStyle w:val="TableParagraph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  <w:p w:rsidR="00C95FE4" w:rsidRDefault="00C95FE4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:rsidR="00C95FE4" w:rsidRDefault="007758B2">
            <w:pPr>
              <w:pStyle w:val="TableParagraph"/>
              <w:ind w:left="435" w:right="-3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1"/>
                <w:w w:val="95"/>
                <w:sz w:val="9"/>
              </w:rPr>
              <w:t>0%%</w:t>
            </w:r>
            <w:r>
              <w:rPr>
                <w:rFonts w:ascii="Trebuchet MS"/>
                <w:spacing w:val="-2"/>
                <w:w w:val="95"/>
                <w:sz w:val="9"/>
              </w:rPr>
              <w:t>3</w:t>
            </w:r>
            <w:r>
              <w:rPr>
                <w:rFonts w:ascii="Trebuchet MS"/>
                <w:spacing w:val="-1"/>
                <w:w w:val="95"/>
                <w:sz w:val="9"/>
              </w:rPr>
              <w:t>%%%</w:t>
            </w:r>
            <w:r>
              <w:rPr>
                <w:rFonts w:ascii="Trebuchet MS"/>
                <w:spacing w:val="-2"/>
                <w:w w:val="95"/>
                <w:sz w:val="9"/>
              </w:rPr>
              <w:t>$</w:t>
            </w:r>
            <w:r>
              <w:rPr>
                <w:rFonts w:ascii="Trebuchet MS"/>
                <w:spacing w:val="-1"/>
                <w:w w:val="95"/>
                <w:sz w:val="9"/>
              </w:rPr>
              <w:t>%%</w:t>
            </w:r>
          </w:p>
        </w:tc>
        <w:tc>
          <w:tcPr>
            <w:tcW w:w="1010" w:type="dxa"/>
            <w:tcBorders>
              <w:top w:val="single" w:sz="5" w:space="0" w:color="969696"/>
              <w:left w:val="single" w:sz="9" w:space="0" w:color="969696"/>
              <w:bottom w:val="single" w:sz="6" w:space="0" w:color="969696"/>
              <w:right w:val="single" w:sz="7" w:space="0" w:color="969696"/>
            </w:tcBorders>
          </w:tcPr>
          <w:p w:rsidR="00C95FE4" w:rsidRDefault="00C95FE4">
            <w:pPr>
              <w:pStyle w:val="TableParagraph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  <w:p w:rsidR="00C95FE4" w:rsidRDefault="00C95FE4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:rsidR="00C95FE4" w:rsidRDefault="007758B2">
            <w:pPr>
              <w:pStyle w:val="TableParagraph"/>
              <w:ind w:left="343" w:right="-3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1"/>
                <w:sz w:val="9"/>
              </w:rPr>
              <w:t>+</w:t>
            </w:r>
            <w:r>
              <w:rPr>
                <w:rFonts w:ascii="Trebuchet MS"/>
                <w:spacing w:val="-2"/>
                <w:sz w:val="9"/>
              </w:rPr>
              <w:t>&amp;3</w:t>
            </w:r>
            <w:r>
              <w:rPr>
                <w:rFonts w:ascii="Trebuchet MS"/>
                <w:spacing w:val="-1"/>
                <w:sz w:val="9"/>
              </w:rPr>
              <w:t>7</w:t>
            </w:r>
            <w:r>
              <w:rPr>
                <w:rFonts w:ascii="Trebuchet MS"/>
                <w:spacing w:val="-2"/>
                <w:sz w:val="9"/>
              </w:rPr>
              <w:t>&amp;</w:t>
            </w:r>
            <w:r>
              <w:rPr>
                <w:rFonts w:ascii="Trebuchet MS"/>
                <w:spacing w:val="-1"/>
                <w:sz w:val="9"/>
              </w:rPr>
              <w:t>0</w:t>
            </w:r>
            <w:r>
              <w:rPr>
                <w:rFonts w:ascii="Trebuchet MS"/>
                <w:spacing w:val="-2"/>
                <w:sz w:val="9"/>
              </w:rPr>
              <w:t>3</w:t>
            </w:r>
            <w:r>
              <w:rPr>
                <w:rFonts w:ascii="Trebuchet MS"/>
                <w:spacing w:val="-1"/>
                <w:sz w:val="9"/>
              </w:rPr>
              <w:t>772</w:t>
            </w:r>
            <w:r>
              <w:rPr>
                <w:rFonts w:ascii="Trebuchet MS"/>
                <w:spacing w:val="-2"/>
                <w:sz w:val="9"/>
              </w:rPr>
              <w:t>$</w:t>
            </w:r>
            <w:r>
              <w:rPr>
                <w:rFonts w:ascii="Trebuchet MS"/>
                <w:spacing w:val="-1"/>
                <w:sz w:val="9"/>
              </w:rPr>
              <w:t>%%</w:t>
            </w:r>
          </w:p>
        </w:tc>
        <w:tc>
          <w:tcPr>
            <w:tcW w:w="1114" w:type="dxa"/>
            <w:tcBorders>
              <w:top w:val="single" w:sz="5" w:space="0" w:color="969696"/>
              <w:left w:val="single" w:sz="7" w:space="0" w:color="969696"/>
              <w:bottom w:val="single" w:sz="6" w:space="0" w:color="969696"/>
              <w:right w:val="single" w:sz="7" w:space="0" w:color="969696"/>
            </w:tcBorders>
          </w:tcPr>
          <w:p w:rsidR="00C95FE4" w:rsidRDefault="00C95FE4">
            <w:pPr>
              <w:pStyle w:val="TableParagraph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  <w:p w:rsidR="00C95FE4" w:rsidRDefault="00C95FE4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:rsidR="00C95FE4" w:rsidRDefault="007758B2">
            <w:pPr>
              <w:pStyle w:val="TableParagraph"/>
              <w:ind w:left="449" w:right="-3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1"/>
                <w:sz w:val="9"/>
              </w:rPr>
              <w:t>+1</w:t>
            </w:r>
            <w:r>
              <w:rPr>
                <w:rFonts w:ascii="Trebuchet MS"/>
                <w:spacing w:val="-2"/>
                <w:sz w:val="9"/>
              </w:rPr>
              <w:t>3&amp;&amp;</w:t>
            </w:r>
            <w:r>
              <w:rPr>
                <w:rFonts w:ascii="Trebuchet MS"/>
                <w:spacing w:val="-1"/>
                <w:sz w:val="9"/>
              </w:rPr>
              <w:t>0</w:t>
            </w:r>
            <w:r>
              <w:rPr>
                <w:rFonts w:ascii="Trebuchet MS"/>
                <w:spacing w:val="-2"/>
                <w:sz w:val="9"/>
              </w:rPr>
              <w:t>3</w:t>
            </w:r>
            <w:r>
              <w:rPr>
                <w:rFonts w:ascii="Trebuchet MS"/>
                <w:spacing w:val="-1"/>
                <w:sz w:val="9"/>
              </w:rPr>
              <w:t>772</w:t>
            </w:r>
            <w:r>
              <w:rPr>
                <w:rFonts w:ascii="Trebuchet MS"/>
                <w:spacing w:val="-2"/>
                <w:sz w:val="9"/>
              </w:rPr>
              <w:t>$</w:t>
            </w:r>
            <w:r>
              <w:rPr>
                <w:rFonts w:ascii="Trebuchet MS"/>
                <w:spacing w:val="-1"/>
                <w:sz w:val="9"/>
              </w:rPr>
              <w:t>%%</w:t>
            </w:r>
          </w:p>
        </w:tc>
      </w:tr>
      <w:tr w:rsidR="00C95FE4">
        <w:trPr>
          <w:trHeight w:hRule="exact" w:val="160"/>
        </w:trPr>
        <w:tc>
          <w:tcPr>
            <w:tcW w:w="2611" w:type="dxa"/>
            <w:tcBorders>
              <w:top w:val="single" w:sz="6" w:space="0" w:color="969696"/>
              <w:left w:val="single" w:sz="7" w:space="0" w:color="969696"/>
              <w:bottom w:val="single" w:sz="5" w:space="0" w:color="969696"/>
              <w:right w:val="single" w:sz="7" w:space="0" w:color="969696"/>
            </w:tcBorders>
          </w:tcPr>
          <w:p w:rsidR="00C95FE4" w:rsidRDefault="00C95FE4"/>
        </w:tc>
        <w:tc>
          <w:tcPr>
            <w:tcW w:w="854" w:type="dxa"/>
            <w:tcBorders>
              <w:top w:val="single" w:sz="6" w:space="0" w:color="969696"/>
              <w:left w:val="single" w:sz="7" w:space="0" w:color="969696"/>
              <w:bottom w:val="single" w:sz="5" w:space="0" w:color="969696"/>
              <w:right w:val="single" w:sz="7" w:space="0" w:color="969696"/>
            </w:tcBorders>
          </w:tcPr>
          <w:p w:rsidR="00C95FE4" w:rsidRDefault="00C95FE4"/>
        </w:tc>
        <w:tc>
          <w:tcPr>
            <w:tcW w:w="1013" w:type="dxa"/>
            <w:tcBorders>
              <w:top w:val="single" w:sz="6" w:space="0" w:color="969696"/>
              <w:left w:val="single" w:sz="7" w:space="0" w:color="969696"/>
              <w:bottom w:val="single" w:sz="5" w:space="0" w:color="969696"/>
              <w:right w:val="single" w:sz="7" w:space="0" w:color="969696"/>
            </w:tcBorders>
          </w:tcPr>
          <w:p w:rsidR="00C95FE4" w:rsidRDefault="00C95FE4"/>
        </w:tc>
        <w:tc>
          <w:tcPr>
            <w:tcW w:w="1051" w:type="dxa"/>
            <w:tcBorders>
              <w:top w:val="single" w:sz="6" w:space="0" w:color="969696"/>
              <w:left w:val="single" w:sz="7" w:space="0" w:color="969696"/>
              <w:bottom w:val="single" w:sz="5" w:space="0" w:color="969696"/>
              <w:right w:val="single" w:sz="7" w:space="0" w:color="969696"/>
            </w:tcBorders>
          </w:tcPr>
          <w:p w:rsidR="00C95FE4" w:rsidRDefault="00C95FE4"/>
        </w:tc>
        <w:tc>
          <w:tcPr>
            <w:tcW w:w="922" w:type="dxa"/>
            <w:tcBorders>
              <w:top w:val="single" w:sz="6" w:space="0" w:color="969696"/>
              <w:left w:val="single" w:sz="7" w:space="0" w:color="969696"/>
              <w:bottom w:val="single" w:sz="5" w:space="0" w:color="969696"/>
              <w:right w:val="single" w:sz="7" w:space="0" w:color="969696"/>
            </w:tcBorders>
          </w:tcPr>
          <w:p w:rsidR="00C95FE4" w:rsidRDefault="00C95FE4"/>
        </w:tc>
        <w:tc>
          <w:tcPr>
            <w:tcW w:w="953" w:type="dxa"/>
            <w:tcBorders>
              <w:top w:val="single" w:sz="6" w:space="0" w:color="969696"/>
              <w:left w:val="single" w:sz="7" w:space="0" w:color="969696"/>
              <w:bottom w:val="single" w:sz="5" w:space="0" w:color="969696"/>
              <w:right w:val="single" w:sz="9" w:space="0" w:color="969696"/>
            </w:tcBorders>
          </w:tcPr>
          <w:p w:rsidR="00C95FE4" w:rsidRDefault="00C95FE4"/>
        </w:tc>
        <w:tc>
          <w:tcPr>
            <w:tcW w:w="1010" w:type="dxa"/>
            <w:tcBorders>
              <w:top w:val="single" w:sz="6" w:space="0" w:color="969696"/>
              <w:left w:val="single" w:sz="9" w:space="0" w:color="969696"/>
              <w:bottom w:val="single" w:sz="5" w:space="0" w:color="969696"/>
              <w:right w:val="single" w:sz="7" w:space="0" w:color="969696"/>
            </w:tcBorders>
          </w:tcPr>
          <w:p w:rsidR="00C95FE4" w:rsidRDefault="00C95FE4"/>
        </w:tc>
        <w:tc>
          <w:tcPr>
            <w:tcW w:w="1114" w:type="dxa"/>
            <w:tcBorders>
              <w:top w:val="single" w:sz="6" w:space="0" w:color="969696"/>
              <w:left w:val="single" w:sz="7" w:space="0" w:color="969696"/>
              <w:bottom w:val="single" w:sz="5" w:space="0" w:color="969696"/>
              <w:right w:val="single" w:sz="7" w:space="0" w:color="969696"/>
            </w:tcBorders>
          </w:tcPr>
          <w:p w:rsidR="00C95FE4" w:rsidRDefault="00C95FE4"/>
        </w:tc>
      </w:tr>
      <w:tr w:rsidR="00C95FE4">
        <w:trPr>
          <w:trHeight w:hRule="exact" w:val="161"/>
        </w:trPr>
        <w:tc>
          <w:tcPr>
            <w:tcW w:w="9528" w:type="dxa"/>
            <w:gridSpan w:val="8"/>
            <w:tcBorders>
              <w:top w:val="single" w:sz="5" w:space="0" w:color="969696"/>
              <w:left w:val="nil"/>
              <w:bottom w:val="single" w:sz="7" w:space="0" w:color="969696"/>
              <w:right w:val="single" w:sz="7" w:space="0" w:color="00007F"/>
            </w:tcBorders>
            <w:shd w:val="clear" w:color="auto" w:fill="D0EBFC"/>
          </w:tcPr>
          <w:p w:rsidR="00C95FE4" w:rsidRDefault="007758B2">
            <w:pPr>
              <w:pStyle w:val="TableParagraph"/>
              <w:tabs>
                <w:tab w:val="left" w:pos="6684"/>
                <w:tab w:val="left" w:pos="7639"/>
                <w:tab w:val="left" w:pos="8748"/>
              </w:tabs>
              <w:spacing w:before="25"/>
              <w:ind w:left="823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b/>
                <w:spacing w:val="-1"/>
                <w:w w:val="230"/>
                <w:sz w:val="9"/>
              </w:rPr>
              <w:t xml:space="preserve"> </w:t>
            </w:r>
            <w:r>
              <w:rPr>
                <w:rFonts w:ascii="Trebuchet MS"/>
                <w:b/>
                <w:w w:val="265"/>
                <w:sz w:val="9"/>
              </w:rPr>
              <w:t xml:space="preserve"> </w:t>
            </w:r>
            <w:r>
              <w:rPr>
                <w:rFonts w:ascii="Trebuchet MS"/>
                <w:b/>
                <w:spacing w:val="-1"/>
                <w:w w:val="230"/>
                <w:sz w:val="9"/>
              </w:rPr>
              <w:t xml:space="preserve"> </w:t>
            </w:r>
            <w:r>
              <w:rPr>
                <w:rFonts w:ascii="Trebuchet MS"/>
                <w:b/>
                <w:spacing w:val="-3"/>
                <w:w w:val="238"/>
                <w:sz w:val="9"/>
              </w:rPr>
              <w:t xml:space="preserve"> </w:t>
            </w:r>
            <w:r>
              <w:rPr>
                <w:rFonts w:ascii="Trebuchet MS"/>
                <w:b/>
                <w:w w:val="208"/>
                <w:sz w:val="9"/>
              </w:rPr>
              <w:t xml:space="preserve"> </w:t>
            </w:r>
            <w:r>
              <w:rPr>
                <w:rFonts w:ascii="Times New Roman"/>
                <w:b/>
                <w:sz w:val="9"/>
              </w:rPr>
              <w:t xml:space="preserve"> </w:t>
            </w:r>
            <w:r>
              <w:rPr>
                <w:rFonts w:ascii="Times New Roman"/>
                <w:b/>
                <w:spacing w:val="-11"/>
                <w:sz w:val="9"/>
              </w:rPr>
              <w:t xml:space="preserve"> </w:t>
            </w:r>
            <w:r>
              <w:rPr>
                <w:rFonts w:ascii="Trebuchet MS"/>
                <w:b/>
                <w:spacing w:val="-4"/>
                <w:sz w:val="9"/>
              </w:rPr>
              <w:t>&amp;</w:t>
            </w:r>
            <w:r>
              <w:rPr>
                <w:rFonts w:ascii="Trebuchet MS"/>
                <w:b/>
                <w:spacing w:val="-3"/>
                <w:w w:val="255"/>
                <w:sz w:val="9"/>
              </w:rPr>
              <w:t xml:space="preserve"> </w:t>
            </w:r>
            <w:r>
              <w:rPr>
                <w:rFonts w:ascii="Trebuchet MS"/>
                <w:b/>
                <w:spacing w:val="3"/>
                <w:w w:val="251"/>
                <w:sz w:val="9"/>
              </w:rPr>
              <w:t xml:space="preserve"> </w:t>
            </w:r>
            <w:r>
              <w:rPr>
                <w:rFonts w:ascii="Trebuchet MS"/>
                <w:b/>
                <w:spacing w:val="-1"/>
                <w:w w:val="230"/>
                <w:sz w:val="9"/>
              </w:rPr>
              <w:t xml:space="preserve"> </w:t>
            </w:r>
            <w:r>
              <w:rPr>
                <w:rFonts w:ascii="Trebuchet MS"/>
                <w:b/>
                <w:spacing w:val="-3"/>
                <w:w w:val="238"/>
                <w:sz w:val="9"/>
              </w:rPr>
              <w:t xml:space="preserve"> </w:t>
            </w:r>
            <w:r>
              <w:rPr>
                <w:rFonts w:ascii="Trebuchet MS"/>
                <w:b/>
                <w:w w:val="230"/>
                <w:sz w:val="9"/>
              </w:rPr>
              <w:t xml:space="preserve"> </w:t>
            </w:r>
            <w:r>
              <w:rPr>
                <w:rFonts w:ascii="Trebuchet MS"/>
                <w:b/>
                <w:spacing w:val="-1"/>
                <w:w w:val="214"/>
                <w:sz w:val="9"/>
              </w:rPr>
              <w:t xml:space="preserve"> </w:t>
            </w:r>
            <w:r>
              <w:rPr>
                <w:rFonts w:ascii="Trebuchet MS"/>
                <w:b/>
                <w:spacing w:val="-2"/>
                <w:w w:val="251"/>
                <w:sz w:val="9"/>
              </w:rPr>
              <w:t xml:space="preserve"> </w:t>
            </w:r>
            <w:r>
              <w:rPr>
                <w:rFonts w:ascii="Trebuchet MS"/>
                <w:b/>
                <w:spacing w:val="2"/>
                <w:w w:val="238"/>
                <w:sz w:val="9"/>
              </w:rPr>
              <w:t xml:space="preserve"> </w:t>
            </w:r>
            <w:r>
              <w:rPr>
                <w:rFonts w:ascii="Trebuchet MS"/>
                <w:b/>
                <w:w w:val="192"/>
                <w:sz w:val="9"/>
              </w:rPr>
              <w:t xml:space="preserve"> </w:t>
            </w:r>
            <w:r>
              <w:rPr>
                <w:rFonts w:ascii="Times New Roman"/>
                <w:b/>
                <w:sz w:val="9"/>
              </w:rPr>
              <w:tab/>
            </w:r>
            <w:r>
              <w:rPr>
                <w:rFonts w:ascii="Trebuchet MS"/>
                <w:b/>
                <w:spacing w:val="2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spacing w:val="-3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w w:val="138"/>
                <w:sz w:val="9"/>
              </w:rPr>
              <w:t xml:space="preserve"> </w:t>
            </w:r>
            <w:r>
              <w:rPr>
                <w:rFonts w:ascii="Trebuchet MS"/>
                <w:b/>
                <w:spacing w:val="-3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spacing w:val="2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spacing w:val="-3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w w:val="138"/>
                <w:sz w:val="9"/>
              </w:rPr>
              <w:t xml:space="preserve"> </w:t>
            </w:r>
            <w:r>
              <w:rPr>
                <w:rFonts w:ascii="Trebuchet MS"/>
                <w:b/>
                <w:spacing w:val="2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spacing w:val="-3"/>
                <w:w w:val="221"/>
                <w:sz w:val="9"/>
              </w:rPr>
              <w:t xml:space="preserve">  </w:t>
            </w:r>
            <w:r>
              <w:rPr>
                <w:rFonts w:ascii="Trebuchet MS"/>
                <w:b/>
                <w:w w:val="138"/>
                <w:sz w:val="9"/>
              </w:rPr>
              <w:t xml:space="preserve"> </w:t>
            </w:r>
            <w:r>
              <w:rPr>
                <w:rFonts w:ascii="Trebuchet MS"/>
                <w:b/>
                <w:spacing w:val="2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w w:val="221"/>
                <w:sz w:val="9"/>
              </w:rPr>
              <w:t xml:space="preserve"> </w:t>
            </w:r>
            <w:r>
              <w:rPr>
                <w:rFonts w:ascii="Times New Roman"/>
                <w:b/>
                <w:sz w:val="9"/>
              </w:rPr>
              <w:tab/>
            </w:r>
            <w:r>
              <w:rPr>
                <w:rFonts w:ascii="Trebuchet MS"/>
                <w:b/>
                <w:spacing w:val="-3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spacing w:val="2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spacing w:val="-3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w w:val="138"/>
                <w:sz w:val="9"/>
              </w:rPr>
              <w:t xml:space="preserve"> </w:t>
            </w:r>
            <w:r>
              <w:rPr>
                <w:rFonts w:ascii="Trebuchet MS"/>
                <w:b/>
                <w:spacing w:val="-3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spacing w:val="2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spacing w:val="-3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w w:val="138"/>
                <w:sz w:val="9"/>
              </w:rPr>
              <w:t xml:space="preserve"> </w:t>
            </w:r>
            <w:r>
              <w:rPr>
                <w:rFonts w:ascii="Trebuchet MS"/>
                <w:b/>
                <w:spacing w:val="-3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spacing w:val="2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spacing w:val="-3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w w:val="138"/>
                <w:sz w:val="9"/>
              </w:rPr>
              <w:t xml:space="preserve"> </w:t>
            </w:r>
            <w:r>
              <w:rPr>
                <w:rFonts w:ascii="Trebuchet MS"/>
                <w:b/>
                <w:spacing w:val="2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w w:val="221"/>
                <w:sz w:val="9"/>
              </w:rPr>
              <w:t xml:space="preserve"> </w:t>
            </w:r>
            <w:r>
              <w:rPr>
                <w:rFonts w:ascii="Times New Roman"/>
                <w:b/>
                <w:sz w:val="9"/>
              </w:rPr>
              <w:tab/>
            </w:r>
            <w:r>
              <w:rPr>
                <w:rFonts w:ascii="Trebuchet MS"/>
                <w:b/>
                <w:spacing w:val="2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spacing w:val="-3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spacing w:val="2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w w:val="138"/>
                <w:sz w:val="9"/>
              </w:rPr>
              <w:t xml:space="preserve"> </w:t>
            </w:r>
            <w:r>
              <w:rPr>
                <w:rFonts w:ascii="Trebuchet MS"/>
                <w:b/>
                <w:spacing w:val="-3"/>
                <w:w w:val="221"/>
                <w:sz w:val="9"/>
              </w:rPr>
              <w:t xml:space="preserve">  </w:t>
            </w:r>
            <w:r>
              <w:rPr>
                <w:rFonts w:ascii="Trebuchet MS"/>
                <w:b/>
                <w:spacing w:val="2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w w:val="138"/>
                <w:sz w:val="9"/>
              </w:rPr>
              <w:t xml:space="preserve"> </w:t>
            </w:r>
            <w:r>
              <w:rPr>
                <w:rFonts w:ascii="Trebuchet MS"/>
                <w:b/>
                <w:spacing w:val="-3"/>
                <w:w w:val="221"/>
                <w:sz w:val="9"/>
              </w:rPr>
              <w:t xml:space="preserve">  </w:t>
            </w:r>
            <w:r>
              <w:rPr>
                <w:rFonts w:ascii="Trebuchet MS"/>
                <w:b/>
                <w:spacing w:val="2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w w:val="138"/>
                <w:sz w:val="9"/>
              </w:rPr>
              <w:t xml:space="preserve"> </w:t>
            </w:r>
            <w:r>
              <w:rPr>
                <w:rFonts w:ascii="Trebuchet MS"/>
                <w:b/>
                <w:spacing w:val="-3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w w:val="221"/>
                <w:sz w:val="9"/>
              </w:rPr>
              <w:t xml:space="preserve"> </w:t>
            </w:r>
          </w:p>
        </w:tc>
      </w:tr>
      <w:tr w:rsidR="00C95FE4">
        <w:trPr>
          <w:trHeight w:hRule="exact" w:val="161"/>
        </w:trPr>
        <w:tc>
          <w:tcPr>
            <w:tcW w:w="2611" w:type="dxa"/>
            <w:tcBorders>
              <w:top w:val="single" w:sz="7" w:space="0" w:color="969696"/>
              <w:left w:val="single" w:sz="7" w:space="0" w:color="969696"/>
              <w:bottom w:val="single" w:sz="5" w:space="0" w:color="969696"/>
              <w:right w:val="single" w:sz="7" w:space="0" w:color="969696"/>
            </w:tcBorders>
          </w:tcPr>
          <w:p w:rsidR="00C95FE4" w:rsidRDefault="00C95FE4"/>
        </w:tc>
        <w:tc>
          <w:tcPr>
            <w:tcW w:w="854" w:type="dxa"/>
            <w:tcBorders>
              <w:top w:val="single" w:sz="7" w:space="0" w:color="969696"/>
              <w:left w:val="single" w:sz="7" w:space="0" w:color="969696"/>
              <w:bottom w:val="single" w:sz="5" w:space="0" w:color="969696"/>
              <w:right w:val="single" w:sz="7" w:space="0" w:color="969696"/>
            </w:tcBorders>
          </w:tcPr>
          <w:p w:rsidR="00C95FE4" w:rsidRDefault="00C95FE4"/>
        </w:tc>
        <w:tc>
          <w:tcPr>
            <w:tcW w:w="1013" w:type="dxa"/>
            <w:tcBorders>
              <w:top w:val="single" w:sz="7" w:space="0" w:color="969696"/>
              <w:left w:val="single" w:sz="7" w:space="0" w:color="969696"/>
              <w:bottom w:val="single" w:sz="5" w:space="0" w:color="969696"/>
              <w:right w:val="single" w:sz="7" w:space="0" w:color="969696"/>
            </w:tcBorders>
          </w:tcPr>
          <w:p w:rsidR="00C95FE4" w:rsidRDefault="00C95FE4"/>
        </w:tc>
        <w:tc>
          <w:tcPr>
            <w:tcW w:w="1051" w:type="dxa"/>
            <w:tcBorders>
              <w:top w:val="single" w:sz="7" w:space="0" w:color="969696"/>
              <w:left w:val="single" w:sz="7" w:space="0" w:color="969696"/>
              <w:bottom w:val="single" w:sz="5" w:space="0" w:color="969696"/>
              <w:right w:val="single" w:sz="7" w:space="0" w:color="969696"/>
            </w:tcBorders>
          </w:tcPr>
          <w:p w:rsidR="00C95FE4" w:rsidRDefault="00C95FE4"/>
        </w:tc>
        <w:tc>
          <w:tcPr>
            <w:tcW w:w="922" w:type="dxa"/>
            <w:tcBorders>
              <w:top w:val="single" w:sz="7" w:space="0" w:color="969696"/>
              <w:left w:val="single" w:sz="7" w:space="0" w:color="969696"/>
              <w:bottom w:val="single" w:sz="5" w:space="0" w:color="969696"/>
              <w:right w:val="single" w:sz="7" w:space="0" w:color="969696"/>
            </w:tcBorders>
          </w:tcPr>
          <w:p w:rsidR="00C95FE4" w:rsidRDefault="00C95FE4"/>
        </w:tc>
        <w:tc>
          <w:tcPr>
            <w:tcW w:w="953" w:type="dxa"/>
            <w:tcBorders>
              <w:top w:val="single" w:sz="7" w:space="0" w:color="969696"/>
              <w:left w:val="single" w:sz="7" w:space="0" w:color="969696"/>
              <w:bottom w:val="single" w:sz="5" w:space="0" w:color="969696"/>
              <w:right w:val="single" w:sz="9" w:space="0" w:color="969696"/>
            </w:tcBorders>
          </w:tcPr>
          <w:p w:rsidR="00C95FE4" w:rsidRDefault="00C95FE4"/>
        </w:tc>
        <w:tc>
          <w:tcPr>
            <w:tcW w:w="1010" w:type="dxa"/>
            <w:tcBorders>
              <w:top w:val="single" w:sz="7" w:space="0" w:color="969696"/>
              <w:left w:val="single" w:sz="9" w:space="0" w:color="969696"/>
              <w:bottom w:val="single" w:sz="5" w:space="0" w:color="969696"/>
              <w:right w:val="single" w:sz="7" w:space="0" w:color="969696"/>
            </w:tcBorders>
          </w:tcPr>
          <w:p w:rsidR="00C95FE4" w:rsidRDefault="00C95FE4"/>
        </w:tc>
        <w:tc>
          <w:tcPr>
            <w:tcW w:w="1114" w:type="dxa"/>
            <w:tcBorders>
              <w:top w:val="single" w:sz="7" w:space="0" w:color="969696"/>
              <w:left w:val="single" w:sz="7" w:space="0" w:color="969696"/>
              <w:bottom w:val="single" w:sz="5" w:space="0" w:color="969696"/>
              <w:right w:val="single" w:sz="7" w:space="0" w:color="969696"/>
            </w:tcBorders>
          </w:tcPr>
          <w:p w:rsidR="00C95FE4" w:rsidRDefault="00C95FE4"/>
        </w:tc>
      </w:tr>
      <w:tr w:rsidR="00C95FE4">
        <w:trPr>
          <w:trHeight w:hRule="exact" w:val="152"/>
        </w:trPr>
        <w:tc>
          <w:tcPr>
            <w:tcW w:w="2611" w:type="dxa"/>
            <w:tcBorders>
              <w:top w:val="single" w:sz="5" w:space="0" w:color="969696"/>
              <w:left w:val="single" w:sz="7" w:space="0" w:color="969696"/>
              <w:bottom w:val="single" w:sz="6" w:space="0" w:color="969696"/>
              <w:right w:val="single" w:sz="7" w:space="0" w:color="969696"/>
            </w:tcBorders>
          </w:tcPr>
          <w:p w:rsidR="00C95FE4" w:rsidRDefault="007758B2">
            <w:pPr>
              <w:pStyle w:val="TableParagraph"/>
              <w:spacing w:before="20"/>
              <w:ind w:left="330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w w:val="210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98"/>
                <w:sz w:val="9"/>
              </w:rPr>
              <w:t xml:space="preserve"> </w:t>
            </w:r>
            <w:r>
              <w:rPr>
                <w:rFonts w:ascii="Trebuchet MS"/>
                <w:spacing w:val="-2"/>
                <w:w w:val="146"/>
                <w:sz w:val="9"/>
              </w:rPr>
              <w:t xml:space="preserve"> </w:t>
            </w:r>
            <w:r>
              <w:rPr>
                <w:rFonts w:ascii="Trebuchet MS"/>
                <w:w w:val="198"/>
                <w:sz w:val="9"/>
              </w:rPr>
              <w:t xml:space="preserve"> </w:t>
            </w:r>
            <w:r>
              <w:rPr>
                <w:rFonts w:ascii="Times New Roman"/>
                <w:spacing w:val="5"/>
                <w:sz w:val="9"/>
              </w:rPr>
              <w:t xml:space="preserve"> </w:t>
            </w:r>
            <w:r>
              <w:rPr>
                <w:rFonts w:ascii="Trebuchet MS"/>
                <w:spacing w:val="2"/>
                <w:w w:val="186"/>
                <w:sz w:val="9"/>
              </w:rPr>
              <w:t xml:space="preserve"> </w:t>
            </w:r>
            <w:r>
              <w:rPr>
                <w:rFonts w:ascii="Trebuchet MS"/>
                <w:spacing w:val="-2"/>
                <w:w w:val="202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206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152"/>
                <w:sz w:val="9"/>
              </w:rPr>
              <w:t xml:space="preserve"> </w:t>
            </w:r>
            <w:r>
              <w:rPr>
                <w:rFonts w:ascii="Trebuchet MS"/>
                <w:spacing w:val="-3"/>
                <w:w w:val="149"/>
                <w:sz w:val="9"/>
              </w:rPr>
              <w:t xml:space="preserve"> </w:t>
            </w:r>
            <w:r>
              <w:rPr>
                <w:rFonts w:ascii="Trebuchet MS"/>
                <w:spacing w:val="3"/>
                <w:w w:val="146"/>
                <w:sz w:val="9"/>
              </w:rPr>
              <w:t xml:space="preserve"> </w:t>
            </w:r>
            <w:r>
              <w:rPr>
                <w:rFonts w:ascii="Trebuchet MS"/>
                <w:spacing w:val="-4"/>
                <w:w w:val="206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07"/>
                <w:sz w:val="9"/>
              </w:rPr>
              <w:t xml:space="preserve"> </w:t>
            </w:r>
            <w:r>
              <w:rPr>
                <w:rFonts w:ascii="Trebuchet MS"/>
                <w:w w:val="146"/>
                <w:sz w:val="9"/>
              </w:rPr>
              <w:t xml:space="preserve"> </w:t>
            </w:r>
            <w:r>
              <w:rPr>
                <w:rFonts w:ascii="Times New Roman"/>
                <w:spacing w:val="9"/>
                <w:sz w:val="9"/>
              </w:rPr>
              <w:t xml:space="preserve"> </w:t>
            </w:r>
            <w:r>
              <w:rPr>
                <w:rFonts w:ascii="Trebuchet MS"/>
                <w:spacing w:val="-2"/>
                <w:w w:val="202"/>
                <w:sz w:val="9"/>
              </w:rPr>
              <w:t xml:space="preserve"> </w:t>
            </w:r>
            <w:r>
              <w:rPr>
                <w:rFonts w:ascii="Trebuchet MS"/>
                <w:w w:val="139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07"/>
                <w:sz w:val="9"/>
              </w:rPr>
              <w:t xml:space="preserve"> </w:t>
            </w:r>
            <w:r>
              <w:rPr>
                <w:rFonts w:ascii="Trebuchet MS"/>
                <w:spacing w:val="2"/>
                <w:w w:val="186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07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206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98"/>
                <w:sz w:val="9"/>
              </w:rPr>
              <w:t xml:space="preserve"> </w:t>
            </w:r>
            <w:r>
              <w:rPr>
                <w:rFonts w:ascii="Trebuchet MS"/>
                <w:w w:val="152"/>
                <w:sz w:val="9"/>
              </w:rPr>
              <w:t xml:space="preserve"> </w:t>
            </w:r>
            <w:r>
              <w:rPr>
                <w:rFonts w:ascii="Times New Roman"/>
                <w:spacing w:val="8"/>
                <w:sz w:val="9"/>
              </w:rPr>
              <w:t xml:space="preserve"> </w:t>
            </w:r>
            <w:r>
              <w:rPr>
                <w:rFonts w:ascii="Trebuchet MS"/>
                <w:w w:val="138"/>
                <w:sz w:val="9"/>
              </w:rPr>
              <w:t xml:space="preserve"> </w:t>
            </w:r>
            <w:r>
              <w:rPr>
                <w:rFonts w:ascii="Trebuchet MS"/>
                <w:spacing w:val="-4"/>
                <w:w w:val="206"/>
                <w:sz w:val="9"/>
              </w:rPr>
              <w:t xml:space="preserve"> </w:t>
            </w:r>
            <w:r>
              <w:rPr>
                <w:rFonts w:ascii="Trebuchet MS"/>
                <w:w w:val="210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07"/>
                <w:sz w:val="9"/>
              </w:rPr>
              <w:t xml:space="preserve"> </w:t>
            </w:r>
            <w:r>
              <w:rPr>
                <w:rFonts w:ascii="Trebuchet MS"/>
                <w:spacing w:val="2"/>
                <w:w w:val="186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07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98"/>
                <w:sz w:val="9"/>
              </w:rPr>
              <w:t xml:space="preserve"> </w:t>
            </w:r>
            <w:r>
              <w:rPr>
                <w:rFonts w:ascii="Trebuchet MS"/>
                <w:spacing w:val="-2"/>
                <w:w w:val="111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205"/>
                <w:sz w:val="9"/>
              </w:rPr>
              <w:t xml:space="preserve"> </w:t>
            </w:r>
            <w:r>
              <w:rPr>
                <w:rFonts w:ascii="Trebuchet MS"/>
                <w:w w:val="152"/>
                <w:sz w:val="9"/>
              </w:rPr>
              <w:t xml:space="preserve"> </w:t>
            </w:r>
            <w:r>
              <w:rPr>
                <w:rFonts w:ascii="Times New Roman"/>
                <w:spacing w:val="8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205"/>
                <w:sz w:val="9"/>
              </w:rPr>
              <w:t xml:space="preserve"> </w:t>
            </w:r>
            <w:r>
              <w:rPr>
                <w:rFonts w:ascii="Trebuchet MS"/>
                <w:w w:val="206"/>
                <w:sz w:val="9"/>
              </w:rPr>
              <w:t xml:space="preserve"> </w:t>
            </w:r>
            <w:r>
              <w:rPr>
                <w:rFonts w:ascii="Times New Roman"/>
                <w:spacing w:val="8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155"/>
                <w:sz w:val="9"/>
              </w:rPr>
              <w:t>,</w:t>
            </w:r>
            <w:r>
              <w:rPr>
                <w:rFonts w:ascii="Trebuchet MS"/>
                <w:spacing w:val="-1"/>
                <w:w w:val="107"/>
                <w:sz w:val="9"/>
              </w:rPr>
              <w:t xml:space="preserve"> </w:t>
            </w:r>
            <w:r>
              <w:rPr>
                <w:rFonts w:ascii="Trebuchet MS"/>
                <w:spacing w:val="-4"/>
                <w:w w:val="313"/>
                <w:sz w:val="9"/>
              </w:rPr>
              <w:t xml:space="preserve"> </w:t>
            </w:r>
            <w:r>
              <w:rPr>
                <w:rFonts w:ascii="Trebuchet MS"/>
                <w:spacing w:val="2"/>
                <w:w w:val="202"/>
                <w:sz w:val="9"/>
              </w:rPr>
              <w:t xml:space="preserve"> </w:t>
            </w:r>
            <w:r>
              <w:rPr>
                <w:rFonts w:ascii="Trebuchet MS"/>
                <w:w w:val="206"/>
                <w:sz w:val="9"/>
              </w:rPr>
              <w:t xml:space="preserve"> </w:t>
            </w:r>
          </w:p>
        </w:tc>
        <w:tc>
          <w:tcPr>
            <w:tcW w:w="854" w:type="dxa"/>
            <w:tcBorders>
              <w:top w:val="single" w:sz="5" w:space="0" w:color="969696"/>
              <w:left w:val="single" w:sz="7" w:space="0" w:color="969696"/>
              <w:bottom w:val="single" w:sz="6" w:space="0" w:color="969696"/>
              <w:right w:val="single" w:sz="7" w:space="0" w:color="969696"/>
            </w:tcBorders>
          </w:tcPr>
          <w:p w:rsidR="00C95FE4" w:rsidRDefault="007758B2">
            <w:pPr>
              <w:pStyle w:val="TableParagraph"/>
              <w:spacing w:before="20"/>
              <w:ind w:left="214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2"/>
                <w:w w:val="115"/>
                <w:sz w:val="9"/>
              </w:rPr>
              <w:t>%&amp;</w:t>
            </w:r>
            <w:r>
              <w:rPr>
                <w:rFonts w:ascii="Trebuchet MS"/>
                <w:spacing w:val="-1"/>
                <w:w w:val="115"/>
                <w:sz w:val="9"/>
              </w:rPr>
              <w:t xml:space="preserve"> </w:t>
            </w:r>
            <w:r>
              <w:rPr>
                <w:rFonts w:ascii="Trebuchet MS"/>
                <w:w w:val="115"/>
                <w:sz w:val="9"/>
              </w:rPr>
              <w:t>,5A)</w:t>
            </w:r>
            <w:r>
              <w:rPr>
                <w:rFonts w:ascii="Trebuchet MS"/>
                <w:w w:val="240"/>
                <w:sz w:val="9"/>
              </w:rPr>
              <w:t xml:space="preserve"> </w:t>
            </w:r>
          </w:p>
        </w:tc>
        <w:tc>
          <w:tcPr>
            <w:tcW w:w="1013" w:type="dxa"/>
            <w:tcBorders>
              <w:top w:val="single" w:sz="5" w:space="0" w:color="969696"/>
              <w:left w:val="single" w:sz="7" w:space="0" w:color="969696"/>
              <w:bottom w:val="single" w:sz="6" w:space="0" w:color="969696"/>
              <w:right w:val="single" w:sz="7" w:space="0" w:color="969696"/>
            </w:tcBorders>
          </w:tcPr>
          <w:p w:rsidR="00C95FE4" w:rsidRDefault="007758B2">
            <w:pPr>
              <w:pStyle w:val="TableParagraph"/>
              <w:spacing w:before="20"/>
              <w:ind w:left="291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2"/>
                <w:w w:val="115"/>
                <w:sz w:val="9"/>
              </w:rPr>
              <w:t>%&amp;</w:t>
            </w:r>
            <w:r>
              <w:rPr>
                <w:rFonts w:ascii="Trebuchet MS"/>
                <w:spacing w:val="5"/>
                <w:w w:val="115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15"/>
                <w:sz w:val="9"/>
              </w:rPr>
              <w:t>,</w:t>
            </w:r>
            <w:r>
              <w:rPr>
                <w:rFonts w:ascii="Trebuchet MS"/>
                <w:spacing w:val="-2"/>
                <w:w w:val="115"/>
                <w:sz w:val="9"/>
              </w:rPr>
              <w:t>5</w:t>
            </w:r>
            <w:r>
              <w:rPr>
                <w:rFonts w:ascii="Trebuchet MS"/>
                <w:spacing w:val="-1"/>
                <w:w w:val="115"/>
                <w:sz w:val="9"/>
              </w:rPr>
              <w:t>A)</w:t>
            </w:r>
            <w:r>
              <w:rPr>
                <w:rFonts w:ascii="Trebuchet MS"/>
                <w:w w:val="240"/>
                <w:sz w:val="9"/>
              </w:rPr>
              <w:t xml:space="preserve"> </w:t>
            </w:r>
          </w:p>
        </w:tc>
        <w:tc>
          <w:tcPr>
            <w:tcW w:w="1051" w:type="dxa"/>
            <w:tcBorders>
              <w:top w:val="single" w:sz="5" w:space="0" w:color="969696"/>
              <w:left w:val="single" w:sz="7" w:space="0" w:color="969696"/>
              <w:bottom w:val="single" w:sz="6" w:space="0" w:color="969696"/>
              <w:right w:val="single" w:sz="7" w:space="0" w:color="969696"/>
            </w:tcBorders>
          </w:tcPr>
          <w:p w:rsidR="00C95FE4" w:rsidRDefault="007758B2">
            <w:pPr>
              <w:pStyle w:val="TableParagraph"/>
              <w:spacing w:before="20"/>
              <w:ind w:left="13"/>
              <w:jc w:val="center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w w:val="135"/>
                <w:sz w:val="9"/>
              </w:rPr>
              <w:t>,5A)</w:t>
            </w:r>
            <w:r>
              <w:rPr>
                <w:rFonts w:ascii="Trebuchet MS"/>
                <w:w w:val="240"/>
                <w:sz w:val="9"/>
              </w:rPr>
              <w:t xml:space="preserve"> </w:t>
            </w:r>
          </w:p>
        </w:tc>
        <w:tc>
          <w:tcPr>
            <w:tcW w:w="922" w:type="dxa"/>
            <w:tcBorders>
              <w:top w:val="single" w:sz="5" w:space="0" w:color="969696"/>
              <w:left w:val="single" w:sz="7" w:space="0" w:color="969696"/>
              <w:bottom w:val="single" w:sz="6" w:space="0" w:color="969696"/>
              <w:right w:val="single" w:sz="7" w:space="0" w:color="969696"/>
            </w:tcBorders>
          </w:tcPr>
          <w:p w:rsidR="00C95FE4" w:rsidRDefault="007758B2">
            <w:pPr>
              <w:pStyle w:val="TableParagraph"/>
              <w:spacing w:before="20"/>
              <w:ind w:left="156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1"/>
                <w:w w:val="110"/>
                <w:sz w:val="9"/>
              </w:rPr>
              <w:t>.-</w:t>
            </w:r>
            <w:r>
              <w:rPr>
                <w:rFonts w:ascii="Trebuchet MS"/>
                <w:spacing w:val="-2"/>
                <w:w w:val="110"/>
                <w:sz w:val="9"/>
              </w:rPr>
              <w:t>%%</w:t>
            </w:r>
            <w:r>
              <w:rPr>
                <w:rFonts w:ascii="Trebuchet MS"/>
                <w:spacing w:val="-1"/>
                <w:w w:val="110"/>
                <w:sz w:val="9"/>
              </w:rPr>
              <w:t>+0</w:t>
            </w:r>
            <w:r>
              <w:rPr>
                <w:rFonts w:ascii="Trebuchet MS"/>
                <w:spacing w:val="-2"/>
                <w:w w:val="110"/>
                <w:sz w:val="9"/>
              </w:rPr>
              <w:t>%</w:t>
            </w:r>
            <w:r>
              <w:rPr>
                <w:rFonts w:ascii="Trebuchet MS"/>
                <w:spacing w:val="-1"/>
                <w:w w:val="110"/>
                <w:sz w:val="9"/>
              </w:rPr>
              <w:t>1-</w:t>
            </w:r>
            <w:r>
              <w:rPr>
                <w:rFonts w:ascii="Trebuchet MS"/>
                <w:spacing w:val="-2"/>
                <w:w w:val="110"/>
                <w:sz w:val="9"/>
              </w:rPr>
              <w:t>%%%</w:t>
            </w:r>
          </w:p>
        </w:tc>
        <w:tc>
          <w:tcPr>
            <w:tcW w:w="953" w:type="dxa"/>
            <w:tcBorders>
              <w:top w:val="single" w:sz="5" w:space="0" w:color="969696"/>
              <w:left w:val="single" w:sz="7" w:space="0" w:color="969696"/>
              <w:bottom w:val="single" w:sz="6" w:space="0" w:color="969696"/>
              <w:right w:val="single" w:sz="9" w:space="0" w:color="969696"/>
            </w:tcBorders>
          </w:tcPr>
          <w:p w:rsidR="00C95FE4" w:rsidRDefault="007758B2">
            <w:pPr>
              <w:pStyle w:val="TableParagraph"/>
              <w:spacing w:before="20"/>
              <w:ind w:left="233" w:right="-2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2"/>
                <w:w w:val="105"/>
                <w:sz w:val="9"/>
              </w:rPr>
              <w:t>&amp;</w:t>
            </w:r>
            <w:r>
              <w:rPr>
                <w:rFonts w:ascii="Trebuchet MS"/>
                <w:spacing w:val="-1"/>
                <w:w w:val="105"/>
                <w:sz w:val="9"/>
              </w:rPr>
              <w:t>.</w:t>
            </w:r>
            <w:r>
              <w:rPr>
                <w:rFonts w:ascii="Trebuchet MS"/>
                <w:spacing w:val="-2"/>
                <w:w w:val="105"/>
                <w:sz w:val="9"/>
              </w:rPr>
              <w:t>%3</w:t>
            </w:r>
            <w:r>
              <w:rPr>
                <w:rFonts w:ascii="Trebuchet MS"/>
                <w:spacing w:val="-1"/>
                <w:w w:val="105"/>
                <w:sz w:val="9"/>
              </w:rPr>
              <w:t>06</w:t>
            </w:r>
            <w:r>
              <w:rPr>
                <w:rFonts w:ascii="Trebuchet MS"/>
                <w:spacing w:val="-2"/>
                <w:w w:val="105"/>
                <w:sz w:val="9"/>
              </w:rPr>
              <w:t>%3</w:t>
            </w:r>
            <w:r>
              <w:rPr>
                <w:rFonts w:ascii="Trebuchet MS"/>
                <w:spacing w:val="-1"/>
                <w:w w:val="105"/>
                <w:sz w:val="9"/>
              </w:rPr>
              <w:t>22/</w:t>
            </w:r>
            <w:r>
              <w:rPr>
                <w:rFonts w:ascii="Trebuchet MS"/>
                <w:spacing w:val="-2"/>
                <w:w w:val="105"/>
                <w:sz w:val="9"/>
              </w:rPr>
              <w:t>$</w:t>
            </w:r>
            <w:r>
              <w:rPr>
                <w:rFonts w:ascii="Trebuchet MS"/>
                <w:spacing w:val="-1"/>
                <w:w w:val="105"/>
                <w:sz w:val="9"/>
              </w:rPr>
              <w:t>/1</w:t>
            </w:r>
          </w:p>
        </w:tc>
        <w:tc>
          <w:tcPr>
            <w:tcW w:w="1010" w:type="dxa"/>
            <w:tcBorders>
              <w:top w:val="single" w:sz="5" w:space="0" w:color="969696"/>
              <w:left w:val="single" w:sz="9" w:space="0" w:color="969696"/>
              <w:bottom w:val="single" w:sz="6" w:space="0" w:color="969696"/>
              <w:right w:val="single" w:sz="7" w:space="0" w:color="969696"/>
            </w:tcBorders>
          </w:tcPr>
          <w:p w:rsidR="00C95FE4" w:rsidRDefault="007758B2">
            <w:pPr>
              <w:pStyle w:val="TableParagraph"/>
              <w:spacing w:before="20"/>
              <w:ind w:right="-2"/>
              <w:jc w:val="right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1"/>
                <w:w w:val="90"/>
                <w:sz w:val="9"/>
              </w:rPr>
              <w:t>%</w:t>
            </w:r>
            <w:r>
              <w:rPr>
                <w:rFonts w:ascii="Trebuchet MS"/>
                <w:spacing w:val="-2"/>
                <w:w w:val="90"/>
                <w:sz w:val="9"/>
              </w:rPr>
              <w:t>$</w:t>
            </w:r>
            <w:r>
              <w:rPr>
                <w:rFonts w:ascii="Trebuchet MS"/>
                <w:spacing w:val="-1"/>
                <w:w w:val="90"/>
                <w:sz w:val="9"/>
              </w:rPr>
              <w:t>%%</w:t>
            </w:r>
          </w:p>
        </w:tc>
        <w:tc>
          <w:tcPr>
            <w:tcW w:w="1114" w:type="dxa"/>
            <w:tcBorders>
              <w:top w:val="single" w:sz="5" w:space="0" w:color="969696"/>
              <w:left w:val="single" w:sz="7" w:space="0" w:color="969696"/>
              <w:bottom w:val="single" w:sz="6" w:space="0" w:color="969696"/>
              <w:right w:val="single" w:sz="7" w:space="0" w:color="969696"/>
            </w:tcBorders>
          </w:tcPr>
          <w:p w:rsidR="00C95FE4" w:rsidRDefault="007758B2">
            <w:pPr>
              <w:pStyle w:val="TableParagraph"/>
              <w:spacing w:before="20"/>
              <w:ind w:left="395" w:right="-3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2"/>
                <w:w w:val="105"/>
                <w:sz w:val="9"/>
              </w:rPr>
              <w:t>&amp;</w:t>
            </w:r>
            <w:r>
              <w:rPr>
                <w:rFonts w:ascii="Trebuchet MS"/>
                <w:spacing w:val="-1"/>
                <w:w w:val="105"/>
                <w:sz w:val="9"/>
              </w:rPr>
              <w:t>.</w:t>
            </w:r>
            <w:r>
              <w:rPr>
                <w:rFonts w:ascii="Trebuchet MS"/>
                <w:spacing w:val="-2"/>
                <w:w w:val="105"/>
                <w:sz w:val="9"/>
              </w:rPr>
              <w:t>%3</w:t>
            </w:r>
            <w:r>
              <w:rPr>
                <w:rFonts w:ascii="Trebuchet MS"/>
                <w:spacing w:val="-1"/>
                <w:w w:val="105"/>
                <w:sz w:val="9"/>
              </w:rPr>
              <w:t>06</w:t>
            </w:r>
            <w:r>
              <w:rPr>
                <w:rFonts w:ascii="Trebuchet MS"/>
                <w:spacing w:val="-2"/>
                <w:w w:val="105"/>
                <w:sz w:val="9"/>
              </w:rPr>
              <w:t>%3</w:t>
            </w:r>
            <w:r>
              <w:rPr>
                <w:rFonts w:ascii="Trebuchet MS"/>
                <w:spacing w:val="-1"/>
                <w:w w:val="105"/>
                <w:sz w:val="9"/>
              </w:rPr>
              <w:t>22/</w:t>
            </w:r>
            <w:r>
              <w:rPr>
                <w:rFonts w:ascii="Trebuchet MS"/>
                <w:spacing w:val="-2"/>
                <w:w w:val="105"/>
                <w:sz w:val="9"/>
              </w:rPr>
              <w:t>$</w:t>
            </w:r>
            <w:r>
              <w:rPr>
                <w:rFonts w:ascii="Trebuchet MS"/>
                <w:spacing w:val="-1"/>
                <w:w w:val="105"/>
                <w:sz w:val="9"/>
              </w:rPr>
              <w:t>/1</w:t>
            </w:r>
          </w:p>
        </w:tc>
      </w:tr>
      <w:tr w:rsidR="00C95FE4">
        <w:trPr>
          <w:trHeight w:hRule="exact" w:val="163"/>
        </w:trPr>
        <w:tc>
          <w:tcPr>
            <w:tcW w:w="2611" w:type="dxa"/>
            <w:tcBorders>
              <w:top w:val="single" w:sz="6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</w:tcPr>
          <w:p w:rsidR="00C95FE4" w:rsidRDefault="007758B2">
            <w:pPr>
              <w:pStyle w:val="TableParagraph"/>
              <w:spacing w:before="25"/>
              <w:ind w:left="330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w w:val="210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98"/>
                <w:sz w:val="9"/>
              </w:rPr>
              <w:t xml:space="preserve"> </w:t>
            </w:r>
            <w:r>
              <w:rPr>
                <w:rFonts w:ascii="Trebuchet MS"/>
                <w:spacing w:val="-2"/>
                <w:w w:val="146"/>
                <w:sz w:val="9"/>
              </w:rPr>
              <w:t xml:space="preserve"> </w:t>
            </w:r>
            <w:r>
              <w:rPr>
                <w:rFonts w:ascii="Trebuchet MS"/>
                <w:w w:val="198"/>
                <w:sz w:val="9"/>
              </w:rPr>
              <w:t xml:space="preserve"> </w:t>
            </w:r>
            <w:r>
              <w:rPr>
                <w:rFonts w:ascii="Times New Roman"/>
                <w:spacing w:val="5"/>
                <w:sz w:val="9"/>
              </w:rPr>
              <w:t xml:space="preserve"> </w:t>
            </w:r>
            <w:r>
              <w:rPr>
                <w:rFonts w:ascii="Trebuchet MS"/>
                <w:spacing w:val="2"/>
                <w:w w:val="186"/>
                <w:sz w:val="9"/>
              </w:rPr>
              <w:t xml:space="preserve"> </w:t>
            </w:r>
            <w:r>
              <w:rPr>
                <w:rFonts w:ascii="Trebuchet MS"/>
                <w:spacing w:val="-2"/>
                <w:w w:val="202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206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152"/>
                <w:sz w:val="9"/>
              </w:rPr>
              <w:t xml:space="preserve"> </w:t>
            </w:r>
            <w:r>
              <w:rPr>
                <w:rFonts w:ascii="Trebuchet MS"/>
                <w:spacing w:val="-3"/>
                <w:w w:val="149"/>
                <w:sz w:val="9"/>
              </w:rPr>
              <w:t xml:space="preserve"> </w:t>
            </w:r>
            <w:r>
              <w:rPr>
                <w:rFonts w:ascii="Trebuchet MS"/>
                <w:spacing w:val="3"/>
                <w:w w:val="146"/>
                <w:sz w:val="9"/>
              </w:rPr>
              <w:t xml:space="preserve"> </w:t>
            </w:r>
            <w:r>
              <w:rPr>
                <w:rFonts w:ascii="Trebuchet MS"/>
                <w:spacing w:val="-4"/>
                <w:w w:val="206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07"/>
                <w:sz w:val="9"/>
              </w:rPr>
              <w:t xml:space="preserve"> </w:t>
            </w:r>
            <w:r>
              <w:rPr>
                <w:rFonts w:ascii="Trebuchet MS"/>
                <w:w w:val="146"/>
                <w:sz w:val="9"/>
              </w:rPr>
              <w:t xml:space="preserve"> </w:t>
            </w:r>
            <w:r>
              <w:rPr>
                <w:rFonts w:ascii="Times New Roman"/>
                <w:spacing w:val="9"/>
                <w:sz w:val="9"/>
              </w:rPr>
              <w:t xml:space="preserve"> </w:t>
            </w:r>
            <w:r>
              <w:rPr>
                <w:rFonts w:ascii="Trebuchet MS"/>
                <w:spacing w:val="-2"/>
                <w:w w:val="202"/>
                <w:sz w:val="9"/>
              </w:rPr>
              <w:t xml:space="preserve"> </w:t>
            </w:r>
            <w:r>
              <w:rPr>
                <w:rFonts w:ascii="Trebuchet MS"/>
                <w:w w:val="139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07"/>
                <w:sz w:val="9"/>
              </w:rPr>
              <w:t xml:space="preserve"> </w:t>
            </w:r>
            <w:r>
              <w:rPr>
                <w:rFonts w:ascii="Trebuchet MS"/>
                <w:spacing w:val="2"/>
                <w:w w:val="186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07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206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98"/>
                <w:sz w:val="9"/>
              </w:rPr>
              <w:t xml:space="preserve"> </w:t>
            </w:r>
            <w:r>
              <w:rPr>
                <w:rFonts w:ascii="Trebuchet MS"/>
                <w:w w:val="152"/>
                <w:sz w:val="9"/>
              </w:rPr>
              <w:t xml:space="preserve"> </w:t>
            </w:r>
            <w:r>
              <w:rPr>
                <w:rFonts w:ascii="Times New Roman"/>
                <w:spacing w:val="8"/>
                <w:sz w:val="9"/>
              </w:rPr>
              <w:t xml:space="preserve"> </w:t>
            </w:r>
            <w:r>
              <w:rPr>
                <w:rFonts w:ascii="Trebuchet MS"/>
                <w:w w:val="138"/>
                <w:sz w:val="9"/>
              </w:rPr>
              <w:t xml:space="preserve"> </w:t>
            </w:r>
            <w:r>
              <w:rPr>
                <w:rFonts w:ascii="Trebuchet MS"/>
                <w:spacing w:val="-4"/>
                <w:w w:val="206"/>
                <w:sz w:val="9"/>
              </w:rPr>
              <w:t xml:space="preserve"> </w:t>
            </w:r>
            <w:r>
              <w:rPr>
                <w:rFonts w:ascii="Trebuchet MS"/>
                <w:w w:val="210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07"/>
                <w:sz w:val="9"/>
              </w:rPr>
              <w:t xml:space="preserve"> </w:t>
            </w:r>
            <w:r>
              <w:rPr>
                <w:rFonts w:ascii="Trebuchet MS"/>
                <w:spacing w:val="2"/>
                <w:w w:val="186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07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98"/>
                <w:sz w:val="9"/>
              </w:rPr>
              <w:t xml:space="preserve"> </w:t>
            </w:r>
            <w:r>
              <w:rPr>
                <w:rFonts w:ascii="Trebuchet MS"/>
                <w:spacing w:val="-2"/>
                <w:w w:val="111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205"/>
                <w:sz w:val="9"/>
              </w:rPr>
              <w:t xml:space="preserve"> </w:t>
            </w:r>
            <w:r>
              <w:rPr>
                <w:rFonts w:ascii="Trebuchet MS"/>
                <w:w w:val="152"/>
                <w:sz w:val="9"/>
              </w:rPr>
              <w:t xml:space="preserve"> </w:t>
            </w:r>
            <w:r>
              <w:rPr>
                <w:rFonts w:ascii="Times New Roman"/>
                <w:spacing w:val="8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205"/>
                <w:sz w:val="9"/>
              </w:rPr>
              <w:t xml:space="preserve"> </w:t>
            </w:r>
            <w:r>
              <w:rPr>
                <w:rFonts w:ascii="Trebuchet MS"/>
                <w:w w:val="206"/>
                <w:sz w:val="9"/>
              </w:rPr>
              <w:t xml:space="preserve"> </w:t>
            </w:r>
            <w:r>
              <w:rPr>
                <w:rFonts w:ascii="Times New Roman"/>
                <w:spacing w:val="8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155"/>
                <w:sz w:val="9"/>
              </w:rPr>
              <w:t>,</w:t>
            </w:r>
            <w:r>
              <w:rPr>
                <w:rFonts w:ascii="Trebuchet MS"/>
                <w:spacing w:val="-1"/>
                <w:w w:val="107"/>
                <w:sz w:val="9"/>
              </w:rPr>
              <w:t xml:space="preserve"> </w:t>
            </w:r>
            <w:r>
              <w:rPr>
                <w:rFonts w:ascii="Trebuchet MS"/>
                <w:spacing w:val="-4"/>
                <w:w w:val="313"/>
                <w:sz w:val="9"/>
              </w:rPr>
              <w:t xml:space="preserve"> </w:t>
            </w:r>
            <w:r>
              <w:rPr>
                <w:rFonts w:ascii="Trebuchet MS"/>
                <w:spacing w:val="2"/>
                <w:w w:val="202"/>
                <w:sz w:val="9"/>
              </w:rPr>
              <w:t xml:space="preserve"> </w:t>
            </w:r>
            <w:r>
              <w:rPr>
                <w:rFonts w:ascii="Trebuchet MS"/>
                <w:w w:val="206"/>
                <w:sz w:val="9"/>
              </w:rPr>
              <w:t xml:space="preserve"> </w:t>
            </w:r>
          </w:p>
        </w:tc>
        <w:tc>
          <w:tcPr>
            <w:tcW w:w="854" w:type="dxa"/>
            <w:tcBorders>
              <w:top w:val="single" w:sz="6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</w:tcPr>
          <w:p w:rsidR="00C95FE4" w:rsidRDefault="007758B2">
            <w:pPr>
              <w:pStyle w:val="TableParagraph"/>
              <w:spacing w:before="25"/>
              <w:ind w:left="214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2"/>
                <w:w w:val="115"/>
                <w:sz w:val="9"/>
              </w:rPr>
              <w:t>%&amp;</w:t>
            </w:r>
            <w:r>
              <w:rPr>
                <w:rFonts w:ascii="Trebuchet MS"/>
                <w:spacing w:val="-1"/>
                <w:w w:val="115"/>
                <w:sz w:val="9"/>
              </w:rPr>
              <w:t xml:space="preserve"> </w:t>
            </w:r>
            <w:r>
              <w:rPr>
                <w:rFonts w:ascii="Trebuchet MS"/>
                <w:w w:val="115"/>
                <w:sz w:val="9"/>
              </w:rPr>
              <w:t>,5A)</w:t>
            </w:r>
            <w:r>
              <w:rPr>
                <w:rFonts w:ascii="Trebuchet MS"/>
                <w:w w:val="240"/>
                <w:sz w:val="9"/>
              </w:rPr>
              <w:t xml:space="preserve"> </w:t>
            </w:r>
          </w:p>
        </w:tc>
        <w:tc>
          <w:tcPr>
            <w:tcW w:w="1013" w:type="dxa"/>
            <w:tcBorders>
              <w:top w:val="single" w:sz="6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</w:tcPr>
          <w:p w:rsidR="00C95FE4" w:rsidRDefault="007758B2">
            <w:pPr>
              <w:pStyle w:val="TableParagraph"/>
              <w:spacing w:before="25"/>
              <w:ind w:left="291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2"/>
                <w:w w:val="115"/>
                <w:sz w:val="9"/>
              </w:rPr>
              <w:t>%&amp;</w:t>
            </w:r>
            <w:r>
              <w:rPr>
                <w:rFonts w:ascii="Trebuchet MS"/>
                <w:spacing w:val="5"/>
                <w:w w:val="115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15"/>
                <w:sz w:val="9"/>
              </w:rPr>
              <w:t>,</w:t>
            </w:r>
            <w:r>
              <w:rPr>
                <w:rFonts w:ascii="Trebuchet MS"/>
                <w:spacing w:val="-2"/>
                <w:w w:val="115"/>
                <w:sz w:val="9"/>
              </w:rPr>
              <w:t>5</w:t>
            </w:r>
            <w:r>
              <w:rPr>
                <w:rFonts w:ascii="Trebuchet MS"/>
                <w:spacing w:val="-1"/>
                <w:w w:val="115"/>
                <w:sz w:val="9"/>
              </w:rPr>
              <w:t>A)</w:t>
            </w:r>
            <w:r>
              <w:rPr>
                <w:rFonts w:ascii="Trebuchet MS"/>
                <w:w w:val="240"/>
                <w:sz w:val="9"/>
              </w:rPr>
              <w:t xml:space="preserve"> </w:t>
            </w:r>
          </w:p>
        </w:tc>
        <w:tc>
          <w:tcPr>
            <w:tcW w:w="1051" w:type="dxa"/>
            <w:tcBorders>
              <w:top w:val="single" w:sz="6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</w:tcPr>
          <w:p w:rsidR="00C95FE4" w:rsidRDefault="007758B2">
            <w:pPr>
              <w:pStyle w:val="TableParagraph"/>
              <w:spacing w:before="25"/>
              <w:ind w:left="13"/>
              <w:jc w:val="center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w w:val="135"/>
                <w:sz w:val="9"/>
              </w:rPr>
              <w:t>,5A)</w:t>
            </w:r>
            <w:r>
              <w:rPr>
                <w:rFonts w:ascii="Trebuchet MS"/>
                <w:w w:val="240"/>
                <w:sz w:val="9"/>
              </w:rPr>
              <w:t xml:space="preserve"> </w:t>
            </w:r>
          </w:p>
        </w:tc>
        <w:tc>
          <w:tcPr>
            <w:tcW w:w="922" w:type="dxa"/>
            <w:tcBorders>
              <w:top w:val="single" w:sz="6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</w:tcPr>
          <w:p w:rsidR="00C95FE4" w:rsidRDefault="007758B2">
            <w:pPr>
              <w:pStyle w:val="TableParagraph"/>
              <w:spacing w:before="25"/>
              <w:ind w:left="156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1"/>
                <w:w w:val="110"/>
                <w:sz w:val="9"/>
              </w:rPr>
              <w:t>.-</w:t>
            </w:r>
            <w:r>
              <w:rPr>
                <w:rFonts w:ascii="Trebuchet MS"/>
                <w:spacing w:val="-2"/>
                <w:w w:val="110"/>
                <w:sz w:val="9"/>
              </w:rPr>
              <w:t>%%&amp;</w:t>
            </w:r>
            <w:r>
              <w:rPr>
                <w:rFonts w:ascii="Trebuchet MS"/>
                <w:spacing w:val="-1"/>
                <w:w w:val="110"/>
                <w:sz w:val="9"/>
              </w:rPr>
              <w:t>6./-</w:t>
            </w:r>
            <w:r>
              <w:rPr>
                <w:rFonts w:ascii="Trebuchet MS"/>
                <w:spacing w:val="-2"/>
                <w:w w:val="110"/>
                <w:sz w:val="9"/>
              </w:rPr>
              <w:t>%%%</w:t>
            </w:r>
          </w:p>
        </w:tc>
        <w:tc>
          <w:tcPr>
            <w:tcW w:w="953" w:type="dxa"/>
            <w:tcBorders>
              <w:top w:val="single" w:sz="6" w:space="0" w:color="969696"/>
              <w:left w:val="single" w:sz="7" w:space="0" w:color="969696"/>
              <w:bottom w:val="single" w:sz="7" w:space="0" w:color="969696"/>
              <w:right w:val="single" w:sz="9" w:space="0" w:color="969696"/>
            </w:tcBorders>
          </w:tcPr>
          <w:p w:rsidR="00C95FE4" w:rsidRDefault="007758B2">
            <w:pPr>
              <w:pStyle w:val="TableParagraph"/>
              <w:spacing w:before="25"/>
              <w:ind w:left="233" w:right="-2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2"/>
                <w:sz w:val="9"/>
              </w:rPr>
              <w:t>&amp;&amp;&amp;3</w:t>
            </w:r>
            <w:r>
              <w:rPr>
                <w:rFonts w:ascii="Trebuchet MS"/>
                <w:spacing w:val="-1"/>
                <w:sz w:val="9"/>
              </w:rPr>
              <w:t>+0</w:t>
            </w:r>
            <w:r>
              <w:rPr>
                <w:rFonts w:ascii="Trebuchet MS"/>
                <w:spacing w:val="-2"/>
                <w:sz w:val="9"/>
              </w:rPr>
              <w:t>&amp;3</w:t>
            </w:r>
            <w:r>
              <w:rPr>
                <w:rFonts w:ascii="Trebuchet MS"/>
                <w:spacing w:val="-1"/>
                <w:sz w:val="9"/>
              </w:rPr>
              <w:t>.2+</w:t>
            </w:r>
            <w:r>
              <w:rPr>
                <w:rFonts w:ascii="Trebuchet MS"/>
                <w:spacing w:val="-2"/>
                <w:sz w:val="9"/>
              </w:rPr>
              <w:t>$</w:t>
            </w:r>
            <w:r>
              <w:rPr>
                <w:rFonts w:ascii="Trebuchet MS"/>
                <w:spacing w:val="-1"/>
                <w:sz w:val="9"/>
              </w:rPr>
              <w:t>07</w:t>
            </w:r>
          </w:p>
        </w:tc>
        <w:tc>
          <w:tcPr>
            <w:tcW w:w="1010" w:type="dxa"/>
            <w:tcBorders>
              <w:top w:val="single" w:sz="6" w:space="0" w:color="969696"/>
              <w:left w:val="single" w:sz="9" w:space="0" w:color="969696"/>
              <w:bottom w:val="single" w:sz="7" w:space="0" w:color="969696"/>
              <w:right w:val="single" w:sz="7" w:space="0" w:color="969696"/>
            </w:tcBorders>
          </w:tcPr>
          <w:p w:rsidR="00C95FE4" w:rsidRDefault="007758B2">
            <w:pPr>
              <w:pStyle w:val="TableParagraph"/>
              <w:spacing w:before="25"/>
              <w:ind w:right="-2"/>
              <w:jc w:val="right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1"/>
                <w:w w:val="90"/>
                <w:sz w:val="9"/>
              </w:rPr>
              <w:t>%</w:t>
            </w:r>
            <w:r>
              <w:rPr>
                <w:rFonts w:ascii="Trebuchet MS"/>
                <w:spacing w:val="-2"/>
                <w:w w:val="90"/>
                <w:sz w:val="9"/>
              </w:rPr>
              <w:t>$</w:t>
            </w:r>
            <w:r>
              <w:rPr>
                <w:rFonts w:ascii="Trebuchet MS"/>
                <w:spacing w:val="-1"/>
                <w:w w:val="90"/>
                <w:sz w:val="9"/>
              </w:rPr>
              <w:t>%%</w:t>
            </w:r>
          </w:p>
        </w:tc>
        <w:tc>
          <w:tcPr>
            <w:tcW w:w="1114" w:type="dxa"/>
            <w:tcBorders>
              <w:top w:val="single" w:sz="6" w:space="0" w:color="969696"/>
              <w:left w:val="single" w:sz="7" w:space="0" w:color="969696"/>
              <w:bottom w:val="single" w:sz="7" w:space="0" w:color="969696"/>
              <w:right w:val="single" w:sz="7" w:space="0" w:color="969696"/>
            </w:tcBorders>
          </w:tcPr>
          <w:p w:rsidR="00C95FE4" w:rsidRDefault="007758B2">
            <w:pPr>
              <w:pStyle w:val="TableParagraph"/>
              <w:spacing w:before="25"/>
              <w:ind w:left="395" w:right="-3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2"/>
                <w:sz w:val="9"/>
              </w:rPr>
              <w:t>&amp;&amp;&amp;3</w:t>
            </w:r>
            <w:r>
              <w:rPr>
                <w:rFonts w:ascii="Trebuchet MS"/>
                <w:spacing w:val="-1"/>
                <w:sz w:val="9"/>
              </w:rPr>
              <w:t>+0</w:t>
            </w:r>
            <w:r>
              <w:rPr>
                <w:rFonts w:ascii="Trebuchet MS"/>
                <w:spacing w:val="-2"/>
                <w:sz w:val="9"/>
              </w:rPr>
              <w:t>&amp;3</w:t>
            </w:r>
            <w:r>
              <w:rPr>
                <w:rFonts w:ascii="Trebuchet MS"/>
                <w:spacing w:val="-1"/>
                <w:sz w:val="9"/>
              </w:rPr>
              <w:t>.2+</w:t>
            </w:r>
            <w:r>
              <w:rPr>
                <w:rFonts w:ascii="Trebuchet MS"/>
                <w:spacing w:val="-2"/>
                <w:sz w:val="9"/>
              </w:rPr>
              <w:t>$</w:t>
            </w:r>
            <w:r>
              <w:rPr>
                <w:rFonts w:ascii="Trebuchet MS"/>
                <w:spacing w:val="-1"/>
                <w:sz w:val="9"/>
              </w:rPr>
              <w:t>07</w:t>
            </w:r>
          </w:p>
        </w:tc>
      </w:tr>
      <w:tr w:rsidR="00C95FE4">
        <w:trPr>
          <w:trHeight w:hRule="exact" w:val="127"/>
        </w:trPr>
        <w:tc>
          <w:tcPr>
            <w:tcW w:w="2611" w:type="dxa"/>
            <w:tcBorders>
              <w:top w:val="single" w:sz="7" w:space="0" w:color="969696"/>
              <w:left w:val="single" w:sz="7" w:space="0" w:color="969696"/>
              <w:bottom w:val="single" w:sz="5" w:space="0" w:color="969696"/>
              <w:right w:val="single" w:sz="7" w:space="0" w:color="969696"/>
            </w:tcBorders>
          </w:tcPr>
          <w:p w:rsidR="00C95FE4" w:rsidRDefault="007758B2">
            <w:pPr>
              <w:pStyle w:val="TableParagraph"/>
              <w:spacing w:before="5"/>
              <w:ind w:left="330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w w:val="210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98"/>
                <w:sz w:val="9"/>
              </w:rPr>
              <w:t xml:space="preserve"> </w:t>
            </w:r>
            <w:r>
              <w:rPr>
                <w:rFonts w:ascii="Trebuchet MS"/>
                <w:spacing w:val="-2"/>
                <w:w w:val="146"/>
                <w:sz w:val="9"/>
              </w:rPr>
              <w:t xml:space="preserve"> </w:t>
            </w:r>
            <w:r>
              <w:rPr>
                <w:rFonts w:ascii="Trebuchet MS"/>
                <w:w w:val="198"/>
                <w:sz w:val="9"/>
              </w:rPr>
              <w:t xml:space="preserve"> </w:t>
            </w:r>
            <w:r>
              <w:rPr>
                <w:rFonts w:ascii="Times New Roman"/>
                <w:spacing w:val="5"/>
                <w:sz w:val="9"/>
              </w:rPr>
              <w:t xml:space="preserve"> </w:t>
            </w:r>
            <w:r>
              <w:rPr>
                <w:rFonts w:ascii="Trebuchet MS"/>
                <w:spacing w:val="2"/>
                <w:w w:val="186"/>
                <w:sz w:val="9"/>
              </w:rPr>
              <w:t xml:space="preserve"> </w:t>
            </w:r>
            <w:r>
              <w:rPr>
                <w:rFonts w:ascii="Trebuchet MS"/>
                <w:spacing w:val="-2"/>
                <w:w w:val="202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206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152"/>
                <w:sz w:val="9"/>
              </w:rPr>
              <w:t xml:space="preserve"> </w:t>
            </w:r>
            <w:r>
              <w:rPr>
                <w:rFonts w:ascii="Trebuchet MS"/>
                <w:spacing w:val="-3"/>
                <w:w w:val="149"/>
                <w:sz w:val="9"/>
              </w:rPr>
              <w:t xml:space="preserve"> </w:t>
            </w:r>
            <w:r>
              <w:rPr>
                <w:rFonts w:ascii="Trebuchet MS"/>
                <w:spacing w:val="3"/>
                <w:w w:val="146"/>
                <w:sz w:val="9"/>
              </w:rPr>
              <w:t xml:space="preserve"> </w:t>
            </w:r>
            <w:r>
              <w:rPr>
                <w:rFonts w:ascii="Trebuchet MS"/>
                <w:spacing w:val="-4"/>
                <w:w w:val="206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07"/>
                <w:sz w:val="9"/>
              </w:rPr>
              <w:t xml:space="preserve"> </w:t>
            </w:r>
            <w:r>
              <w:rPr>
                <w:rFonts w:ascii="Trebuchet MS"/>
                <w:w w:val="146"/>
                <w:sz w:val="9"/>
              </w:rPr>
              <w:t xml:space="preserve"> </w:t>
            </w:r>
            <w:r>
              <w:rPr>
                <w:rFonts w:ascii="Times New Roman"/>
                <w:spacing w:val="9"/>
                <w:sz w:val="9"/>
              </w:rPr>
              <w:t xml:space="preserve"> </w:t>
            </w:r>
            <w:r>
              <w:rPr>
                <w:rFonts w:ascii="Trebuchet MS"/>
                <w:spacing w:val="-2"/>
                <w:w w:val="202"/>
                <w:sz w:val="9"/>
              </w:rPr>
              <w:t xml:space="preserve"> </w:t>
            </w:r>
            <w:r>
              <w:rPr>
                <w:rFonts w:ascii="Trebuchet MS"/>
                <w:w w:val="139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07"/>
                <w:sz w:val="9"/>
              </w:rPr>
              <w:t xml:space="preserve"> </w:t>
            </w:r>
            <w:r>
              <w:rPr>
                <w:rFonts w:ascii="Trebuchet MS"/>
                <w:spacing w:val="2"/>
                <w:w w:val="186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07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206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98"/>
                <w:sz w:val="9"/>
              </w:rPr>
              <w:t xml:space="preserve"> </w:t>
            </w:r>
            <w:r>
              <w:rPr>
                <w:rFonts w:ascii="Trebuchet MS"/>
                <w:w w:val="152"/>
                <w:sz w:val="9"/>
              </w:rPr>
              <w:t xml:space="preserve"> </w:t>
            </w:r>
            <w:r>
              <w:rPr>
                <w:rFonts w:ascii="Times New Roman"/>
                <w:spacing w:val="8"/>
                <w:sz w:val="9"/>
              </w:rPr>
              <w:t xml:space="preserve"> </w:t>
            </w:r>
            <w:r>
              <w:rPr>
                <w:rFonts w:ascii="Trebuchet MS"/>
                <w:w w:val="138"/>
                <w:sz w:val="9"/>
              </w:rPr>
              <w:t xml:space="preserve"> </w:t>
            </w:r>
            <w:r>
              <w:rPr>
                <w:rFonts w:ascii="Trebuchet MS"/>
                <w:spacing w:val="-4"/>
                <w:w w:val="206"/>
                <w:sz w:val="9"/>
              </w:rPr>
              <w:t xml:space="preserve"> </w:t>
            </w:r>
            <w:r>
              <w:rPr>
                <w:rFonts w:ascii="Trebuchet MS"/>
                <w:w w:val="210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07"/>
                <w:sz w:val="9"/>
              </w:rPr>
              <w:t xml:space="preserve"> </w:t>
            </w:r>
            <w:r>
              <w:rPr>
                <w:rFonts w:ascii="Trebuchet MS"/>
                <w:spacing w:val="2"/>
                <w:w w:val="186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07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98"/>
                <w:sz w:val="9"/>
              </w:rPr>
              <w:t xml:space="preserve"> </w:t>
            </w:r>
            <w:r>
              <w:rPr>
                <w:rFonts w:ascii="Trebuchet MS"/>
                <w:spacing w:val="-2"/>
                <w:w w:val="111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205"/>
                <w:sz w:val="9"/>
              </w:rPr>
              <w:t xml:space="preserve"> </w:t>
            </w:r>
            <w:r>
              <w:rPr>
                <w:rFonts w:ascii="Trebuchet MS"/>
                <w:w w:val="152"/>
                <w:sz w:val="9"/>
              </w:rPr>
              <w:t xml:space="preserve"> </w:t>
            </w:r>
            <w:r>
              <w:rPr>
                <w:rFonts w:ascii="Times New Roman"/>
                <w:spacing w:val="8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205"/>
                <w:sz w:val="9"/>
              </w:rPr>
              <w:t xml:space="preserve"> </w:t>
            </w:r>
            <w:r>
              <w:rPr>
                <w:rFonts w:ascii="Trebuchet MS"/>
                <w:w w:val="206"/>
                <w:sz w:val="9"/>
              </w:rPr>
              <w:t xml:space="preserve"> </w:t>
            </w:r>
            <w:r>
              <w:rPr>
                <w:rFonts w:ascii="Times New Roman"/>
                <w:spacing w:val="8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155"/>
                <w:sz w:val="9"/>
              </w:rPr>
              <w:t>,</w:t>
            </w:r>
            <w:r>
              <w:rPr>
                <w:rFonts w:ascii="Trebuchet MS"/>
                <w:spacing w:val="-1"/>
                <w:w w:val="107"/>
                <w:sz w:val="9"/>
              </w:rPr>
              <w:t xml:space="preserve"> </w:t>
            </w:r>
            <w:r>
              <w:rPr>
                <w:rFonts w:ascii="Trebuchet MS"/>
                <w:spacing w:val="-4"/>
                <w:w w:val="313"/>
                <w:sz w:val="9"/>
              </w:rPr>
              <w:t xml:space="preserve"> </w:t>
            </w:r>
            <w:r>
              <w:rPr>
                <w:rFonts w:ascii="Trebuchet MS"/>
                <w:spacing w:val="2"/>
                <w:w w:val="202"/>
                <w:sz w:val="9"/>
              </w:rPr>
              <w:t xml:space="preserve"> </w:t>
            </w:r>
            <w:r>
              <w:rPr>
                <w:rFonts w:ascii="Trebuchet MS"/>
                <w:w w:val="206"/>
                <w:sz w:val="9"/>
              </w:rPr>
              <w:t xml:space="preserve"> </w:t>
            </w:r>
          </w:p>
        </w:tc>
        <w:tc>
          <w:tcPr>
            <w:tcW w:w="854" w:type="dxa"/>
            <w:tcBorders>
              <w:top w:val="single" w:sz="7" w:space="0" w:color="969696"/>
              <w:left w:val="single" w:sz="7" w:space="0" w:color="969696"/>
              <w:bottom w:val="single" w:sz="5" w:space="0" w:color="969696"/>
              <w:right w:val="single" w:sz="7" w:space="0" w:color="969696"/>
            </w:tcBorders>
          </w:tcPr>
          <w:p w:rsidR="00C95FE4" w:rsidRDefault="007758B2">
            <w:pPr>
              <w:pStyle w:val="TableParagraph"/>
              <w:spacing w:before="5"/>
              <w:ind w:left="214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2"/>
                <w:w w:val="115"/>
                <w:sz w:val="9"/>
              </w:rPr>
              <w:t>%&amp;</w:t>
            </w:r>
            <w:r>
              <w:rPr>
                <w:rFonts w:ascii="Trebuchet MS"/>
                <w:spacing w:val="-1"/>
                <w:w w:val="115"/>
                <w:sz w:val="9"/>
              </w:rPr>
              <w:t xml:space="preserve"> </w:t>
            </w:r>
            <w:r>
              <w:rPr>
                <w:rFonts w:ascii="Trebuchet MS"/>
                <w:w w:val="115"/>
                <w:sz w:val="9"/>
              </w:rPr>
              <w:t>,5A)</w:t>
            </w:r>
            <w:r>
              <w:rPr>
                <w:rFonts w:ascii="Trebuchet MS"/>
                <w:w w:val="240"/>
                <w:sz w:val="9"/>
              </w:rPr>
              <w:t xml:space="preserve"> </w:t>
            </w:r>
          </w:p>
        </w:tc>
        <w:tc>
          <w:tcPr>
            <w:tcW w:w="1013" w:type="dxa"/>
            <w:tcBorders>
              <w:top w:val="single" w:sz="7" w:space="0" w:color="969696"/>
              <w:left w:val="single" w:sz="7" w:space="0" w:color="969696"/>
              <w:bottom w:val="single" w:sz="5" w:space="0" w:color="969696"/>
              <w:right w:val="single" w:sz="7" w:space="0" w:color="969696"/>
            </w:tcBorders>
          </w:tcPr>
          <w:p w:rsidR="00C95FE4" w:rsidRDefault="007758B2">
            <w:pPr>
              <w:pStyle w:val="TableParagraph"/>
              <w:spacing w:before="5"/>
              <w:ind w:left="291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2"/>
                <w:w w:val="115"/>
                <w:sz w:val="9"/>
              </w:rPr>
              <w:t>%&amp;</w:t>
            </w:r>
            <w:r>
              <w:rPr>
                <w:rFonts w:ascii="Trebuchet MS"/>
                <w:spacing w:val="5"/>
                <w:w w:val="115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15"/>
                <w:sz w:val="9"/>
              </w:rPr>
              <w:t>,</w:t>
            </w:r>
            <w:r>
              <w:rPr>
                <w:rFonts w:ascii="Trebuchet MS"/>
                <w:spacing w:val="-2"/>
                <w:w w:val="115"/>
                <w:sz w:val="9"/>
              </w:rPr>
              <w:t>5</w:t>
            </w:r>
            <w:r>
              <w:rPr>
                <w:rFonts w:ascii="Trebuchet MS"/>
                <w:spacing w:val="-1"/>
                <w:w w:val="115"/>
                <w:sz w:val="9"/>
              </w:rPr>
              <w:t>A)</w:t>
            </w:r>
            <w:r>
              <w:rPr>
                <w:rFonts w:ascii="Trebuchet MS"/>
                <w:w w:val="240"/>
                <w:sz w:val="9"/>
              </w:rPr>
              <w:t xml:space="preserve"> </w:t>
            </w:r>
          </w:p>
        </w:tc>
        <w:tc>
          <w:tcPr>
            <w:tcW w:w="1051" w:type="dxa"/>
            <w:tcBorders>
              <w:top w:val="single" w:sz="7" w:space="0" w:color="969696"/>
              <w:left w:val="single" w:sz="7" w:space="0" w:color="969696"/>
              <w:bottom w:val="single" w:sz="5" w:space="0" w:color="969696"/>
              <w:right w:val="single" w:sz="7" w:space="0" w:color="969696"/>
            </w:tcBorders>
          </w:tcPr>
          <w:p w:rsidR="00C95FE4" w:rsidRDefault="007758B2">
            <w:pPr>
              <w:pStyle w:val="TableParagraph"/>
              <w:spacing w:before="5"/>
              <w:ind w:left="13"/>
              <w:jc w:val="center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w w:val="135"/>
                <w:sz w:val="9"/>
              </w:rPr>
              <w:t>,5A)</w:t>
            </w:r>
            <w:r>
              <w:rPr>
                <w:rFonts w:ascii="Trebuchet MS"/>
                <w:w w:val="240"/>
                <w:sz w:val="9"/>
              </w:rPr>
              <w:t xml:space="preserve"> </w:t>
            </w:r>
          </w:p>
        </w:tc>
        <w:tc>
          <w:tcPr>
            <w:tcW w:w="922" w:type="dxa"/>
            <w:tcBorders>
              <w:top w:val="single" w:sz="7" w:space="0" w:color="969696"/>
              <w:left w:val="single" w:sz="7" w:space="0" w:color="969696"/>
              <w:bottom w:val="single" w:sz="5" w:space="0" w:color="969696"/>
              <w:right w:val="single" w:sz="7" w:space="0" w:color="969696"/>
            </w:tcBorders>
          </w:tcPr>
          <w:p w:rsidR="00C95FE4" w:rsidRDefault="007758B2">
            <w:pPr>
              <w:pStyle w:val="TableParagraph"/>
              <w:spacing w:before="5"/>
              <w:ind w:left="156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1"/>
                <w:w w:val="110"/>
                <w:sz w:val="9"/>
              </w:rPr>
              <w:t>.-</w:t>
            </w:r>
            <w:r>
              <w:rPr>
                <w:rFonts w:ascii="Trebuchet MS"/>
                <w:spacing w:val="-2"/>
                <w:w w:val="110"/>
                <w:sz w:val="9"/>
              </w:rPr>
              <w:t>%</w:t>
            </w:r>
            <w:r>
              <w:rPr>
                <w:rFonts w:ascii="Trebuchet MS"/>
                <w:spacing w:val="-1"/>
                <w:w w:val="110"/>
                <w:sz w:val="9"/>
              </w:rPr>
              <w:t>+</w:t>
            </w:r>
            <w:r>
              <w:rPr>
                <w:rFonts w:ascii="Trebuchet MS"/>
                <w:spacing w:val="-2"/>
                <w:w w:val="110"/>
                <w:sz w:val="9"/>
              </w:rPr>
              <w:t>%</w:t>
            </w:r>
            <w:r>
              <w:rPr>
                <w:rFonts w:ascii="Trebuchet MS"/>
                <w:spacing w:val="-1"/>
                <w:w w:val="110"/>
                <w:sz w:val="9"/>
              </w:rPr>
              <w:t>+66-</w:t>
            </w:r>
            <w:r>
              <w:rPr>
                <w:rFonts w:ascii="Trebuchet MS"/>
                <w:spacing w:val="-2"/>
                <w:w w:val="110"/>
                <w:sz w:val="9"/>
              </w:rPr>
              <w:t>%%%</w:t>
            </w:r>
          </w:p>
        </w:tc>
        <w:tc>
          <w:tcPr>
            <w:tcW w:w="953" w:type="dxa"/>
            <w:tcBorders>
              <w:top w:val="single" w:sz="7" w:space="0" w:color="969696"/>
              <w:left w:val="single" w:sz="7" w:space="0" w:color="969696"/>
              <w:bottom w:val="single" w:sz="5" w:space="0" w:color="969696"/>
              <w:right w:val="single" w:sz="9" w:space="0" w:color="969696"/>
            </w:tcBorders>
          </w:tcPr>
          <w:p w:rsidR="00C95FE4" w:rsidRDefault="007758B2">
            <w:pPr>
              <w:pStyle w:val="TableParagraph"/>
              <w:spacing w:before="5"/>
              <w:ind w:left="286" w:right="-2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1"/>
                <w:sz w:val="9"/>
              </w:rPr>
              <w:t>6%</w:t>
            </w:r>
            <w:r>
              <w:rPr>
                <w:rFonts w:ascii="Trebuchet MS"/>
                <w:spacing w:val="-2"/>
                <w:sz w:val="9"/>
              </w:rPr>
              <w:t>3&amp;&amp;</w:t>
            </w:r>
            <w:r>
              <w:rPr>
                <w:rFonts w:ascii="Trebuchet MS"/>
                <w:spacing w:val="-1"/>
                <w:sz w:val="9"/>
              </w:rPr>
              <w:t>0</w:t>
            </w:r>
            <w:r>
              <w:rPr>
                <w:rFonts w:ascii="Trebuchet MS"/>
                <w:spacing w:val="-2"/>
                <w:sz w:val="9"/>
              </w:rPr>
              <w:t>3</w:t>
            </w:r>
            <w:r>
              <w:rPr>
                <w:rFonts w:ascii="Trebuchet MS"/>
                <w:spacing w:val="-1"/>
                <w:sz w:val="9"/>
              </w:rPr>
              <w:t>001</w:t>
            </w:r>
            <w:r>
              <w:rPr>
                <w:rFonts w:ascii="Trebuchet MS"/>
                <w:spacing w:val="-2"/>
                <w:sz w:val="9"/>
              </w:rPr>
              <w:t>$</w:t>
            </w:r>
            <w:r>
              <w:rPr>
                <w:rFonts w:ascii="Trebuchet MS"/>
                <w:spacing w:val="-1"/>
                <w:sz w:val="9"/>
              </w:rPr>
              <w:t>/6</w:t>
            </w:r>
          </w:p>
        </w:tc>
        <w:tc>
          <w:tcPr>
            <w:tcW w:w="1010" w:type="dxa"/>
            <w:tcBorders>
              <w:top w:val="single" w:sz="7" w:space="0" w:color="969696"/>
              <w:left w:val="single" w:sz="9" w:space="0" w:color="969696"/>
              <w:bottom w:val="single" w:sz="5" w:space="0" w:color="969696"/>
              <w:right w:val="single" w:sz="7" w:space="0" w:color="969696"/>
            </w:tcBorders>
          </w:tcPr>
          <w:p w:rsidR="00C95FE4" w:rsidRDefault="007758B2">
            <w:pPr>
              <w:pStyle w:val="TableParagraph"/>
              <w:spacing w:before="5"/>
              <w:ind w:right="-2"/>
              <w:jc w:val="right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1"/>
                <w:w w:val="90"/>
                <w:sz w:val="9"/>
              </w:rPr>
              <w:t>%</w:t>
            </w:r>
            <w:r>
              <w:rPr>
                <w:rFonts w:ascii="Trebuchet MS"/>
                <w:spacing w:val="-2"/>
                <w:w w:val="90"/>
                <w:sz w:val="9"/>
              </w:rPr>
              <w:t>$</w:t>
            </w:r>
            <w:r>
              <w:rPr>
                <w:rFonts w:ascii="Trebuchet MS"/>
                <w:spacing w:val="-1"/>
                <w:w w:val="90"/>
                <w:sz w:val="9"/>
              </w:rPr>
              <w:t>%%</w:t>
            </w:r>
          </w:p>
        </w:tc>
        <w:tc>
          <w:tcPr>
            <w:tcW w:w="1114" w:type="dxa"/>
            <w:tcBorders>
              <w:top w:val="single" w:sz="7" w:space="0" w:color="969696"/>
              <w:left w:val="single" w:sz="7" w:space="0" w:color="969696"/>
              <w:bottom w:val="single" w:sz="5" w:space="0" w:color="969696"/>
              <w:right w:val="single" w:sz="7" w:space="0" w:color="969696"/>
            </w:tcBorders>
          </w:tcPr>
          <w:p w:rsidR="00C95FE4" w:rsidRDefault="007758B2">
            <w:pPr>
              <w:pStyle w:val="TableParagraph"/>
              <w:spacing w:before="5"/>
              <w:ind w:left="448" w:right="-4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1"/>
                <w:sz w:val="9"/>
              </w:rPr>
              <w:t>6%</w:t>
            </w:r>
            <w:r>
              <w:rPr>
                <w:rFonts w:ascii="Trebuchet MS"/>
                <w:spacing w:val="-2"/>
                <w:sz w:val="9"/>
              </w:rPr>
              <w:t>3&amp;&amp;</w:t>
            </w:r>
            <w:r>
              <w:rPr>
                <w:rFonts w:ascii="Trebuchet MS"/>
                <w:spacing w:val="-1"/>
                <w:sz w:val="9"/>
              </w:rPr>
              <w:t>0</w:t>
            </w:r>
            <w:r>
              <w:rPr>
                <w:rFonts w:ascii="Trebuchet MS"/>
                <w:spacing w:val="-2"/>
                <w:sz w:val="9"/>
              </w:rPr>
              <w:t>3</w:t>
            </w:r>
            <w:r>
              <w:rPr>
                <w:rFonts w:ascii="Trebuchet MS"/>
                <w:spacing w:val="-1"/>
                <w:sz w:val="9"/>
              </w:rPr>
              <w:t>001</w:t>
            </w:r>
            <w:r>
              <w:rPr>
                <w:rFonts w:ascii="Trebuchet MS"/>
                <w:spacing w:val="-2"/>
                <w:sz w:val="9"/>
              </w:rPr>
              <w:t>$</w:t>
            </w:r>
            <w:r>
              <w:rPr>
                <w:rFonts w:ascii="Trebuchet MS"/>
                <w:spacing w:val="-1"/>
                <w:sz w:val="9"/>
              </w:rPr>
              <w:t>/6</w:t>
            </w:r>
          </w:p>
        </w:tc>
      </w:tr>
      <w:tr w:rsidR="00C95FE4">
        <w:trPr>
          <w:trHeight w:hRule="exact" w:val="257"/>
        </w:trPr>
        <w:tc>
          <w:tcPr>
            <w:tcW w:w="2611" w:type="dxa"/>
            <w:tcBorders>
              <w:top w:val="single" w:sz="5" w:space="0" w:color="969696"/>
              <w:left w:val="single" w:sz="7" w:space="0" w:color="969696"/>
              <w:bottom w:val="single" w:sz="6" w:space="0" w:color="969696"/>
              <w:right w:val="single" w:sz="7" w:space="0" w:color="969696"/>
            </w:tcBorders>
          </w:tcPr>
          <w:p w:rsidR="00C95FE4" w:rsidRDefault="007758B2">
            <w:pPr>
              <w:pStyle w:val="TableParagraph"/>
              <w:spacing w:before="5"/>
              <w:ind w:left="13"/>
              <w:jc w:val="center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2"/>
                <w:w w:val="218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205"/>
                <w:sz w:val="9"/>
              </w:rPr>
              <w:t xml:space="preserve"> </w:t>
            </w:r>
            <w:r>
              <w:rPr>
                <w:rFonts w:ascii="Trebuchet MS"/>
                <w:spacing w:val="-2"/>
                <w:w w:val="146"/>
                <w:sz w:val="9"/>
              </w:rPr>
              <w:t xml:space="preserve">  </w:t>
            </w:r>
            <w:r>
              <w:rPr>
                <w:rFonts w:ascii="Trebuchet MS"/>
                <w:spacing w:val="1"/>
                <w:w w:val="205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206"/>
                <w:sz w:val="9"/>
              </w:rPr>
              <w:t xml:space="preserve"> </w:t>
            </w:r>
            <w:r>
              <w:rPr>
                <w:rFonts w:ascii="Trebuchet MS"/>
                <w:w w:val="202"/>
                <w:sz w:val="9"/>
              </w:rPr>
              <w:t xml:space="preserve"> </w:t>
            </w:r>
            <w:r>
              <w:rPr>
                <w:rFonts w:ascii="Times New Roman"/>
                <w:spacing w:val="9"/>
                <w:sz w:val="9"/>
              </w:rPr>
              <w:t xml:space="preserve"> </w:t>
            </w:r>
            <w:r>
              <w:rPr>
                <w:rFonts w:ascii="Trebuchet MS"/>
                <w:spacing w:val="-5"/>
                <w:w w:val="210"/>
                <w:sz w:val="9"/>
              </w:rPr>
              <w:t xml:space="preserve"> </w:t>
            </w:r>
            <w:r>
              <w:rPr>
                <w:rFonts w:ascii="Trebuchet MS"/>
                <w:spacing w:val="3"/>
                <w:w w:val="198"/>
                <w:sz w:val="9"/>
              </w:rPr>
              <w:t xml:space="preserve"> </w:t>
            </w:r>
            <w:r>
              <w:rPr>
                <w:rFonts w:ascii="Trebuchet MS"/>
                <w:spacing w:val="-2"/>
                <w:w w:val="146"/>
                <w:sz w:val="9"/>
              </w:rPr>
              <w:t xml:space="preserve"> </w:t>
            </w:r>
            <w:r>
              <w:rPr>
                <w:rFonts w:ascii="Trebuchet MS"/>
                <w:w w:val="198"/>
                <w:sz w:val="9"/>
              </w:rPr>
              <w:t xml:space="preserve"> </w:t>
            </w:r>
            <w:r>
              <w:rPr>
                <w:rFonts w:ascii="Times New Roman"/>
                <w:spacing w:val="5"/>
                <w:sz w:val="9"/>
              </w:rPr>
              <w:t xml:space="preserve"> </w:t>
            </w:r>
            <w:r>
              <w:rPr>
                <w:rFonts w:ascii="Trebuchet MS"/>
                <w:spacing w:val="2"/>
                <w:w w:val="186"/>
                <w:sz w:val="9"/>
              </w:rPr>
              <w:t xml:space="preserve"> </w:t>
            </w:r>
            <w:r>
              <w:rPr>
                <w:rFonts w:ascii="Trebuchet MS"/>
                <w:spacing w:val="-2"/>
                <w:w w:val="202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206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152"/>
                <w:sz w:val="9"/>
              </w:rPr>
              <w:t xml:space="preserve"> </w:t>
            </w:r>
            <w:r>
              <w:rPr>
                <w:rFonts w:ascii="Trebuchet MS"/>
                <w:spacing w:val="-3"/>
                <w:w w:val="149"/>
                <w:sz w:val="9"/>
              </w:rPr>
              <w:t xml:space="preserve"> </w:t>
            </w:r>
            <w:r>
              <w:rPr>
                <w:rFonts w:ascii="Trebuchet MS"/>
                <w:spacing w:val="-2"/>
                <w:w w:val="146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206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07"/>
                <w:sz w:val="9"/>
              </w:rPr>
              <w:t xml:space="preserve"> </w:t>
            </w:r>
            <w:r>
              <w:rPr>
                <w:rFonts w:ascii="Trebuchet MS"/>
                <w:w w:val="146"/>
                <w:sz w:val="9"/>
              </w:rPr>
              <w:t xml:space="preserve"> </w:t>
            </w:r>
            <w:r>
              <w:rPr>
                <w:rFonts w:ascii="Times New Roman"/>
                <w:spacing w:val="9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205"/>
                <w:sz w:val="9"/>
              </w:rPr>
              <w:t xml:space="preserve"> </w:t>
            </w:r>
            <w:r>
              <w:rPr>
                <w:rFonts w:ascii="Trebuchet MS"/>
                <w:w w:val="111"/>
                <w:sz w:val="9"/>
              </w:rPr>
              <w:t xml:space="preserve"> </w:t>
            </w:r>
            <w:r>
              <w:rPr>
                <w:rFonts w:ascii="Times New Roman"/>
                <w:spacing w:val="4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206"/>
                <w:sz w:val="9"/>
              </w:rPr>
              <w:t xml:space="preserve">  </w:t>
            </w:r>
            <w:r>
              <w:rPr>
                <w:rFonts w:ascii="Trebuchet MS"/>
                <w:spacing w:val="1"/>
                <w:w w:val="205"/>
                <w:sz w:val="9"/>
              </w:rPr>
              <w:t xml:space="preserve"> </w:t>
            </w:r>
            <w:r>
              <w:rPr>
                <w:rFonts w:ascii="Trebuchet MS"/>
                <w:spacing w:val="-3"/>
                <w:w w:val="184"/>
                <w:sz w:val="9"/>
              </w:rPr>
              <w:t xml:space="preserve"> </w:t>
            </w:r>
            <w:r>
              <w:rPr>
                <w:rFonts w:ascii="Trebuchet MS"/>
                <w:w w:val="202"/>
                <w:sz w:val="9"/>
              </w:rPr>
              <w:t xml:space="preserve"> </w:t>
            </w:r>
            <w:r>
              <w:rPr>
                <w:rFonts w:ascii="Times New Roman"/>
                <w:spacing w:val="9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205"/>
                <w:sz w:val="9"/>
              </w:rPr>
              <w:t xml:space="preserve"> </w:t>
            </w:r>
            <w:r>
              <w:rPr>
                <w:rFonts w:ascii="Trebuchet MS"/>
                <w:spacing w:val="-5"/>
                <w:w w:val="210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07"/>
                <w:sz w:val="9"/>
              </w:rPr>
              <w:t xml:space="preserve"> </w:t>
            </w:r>
            <w:r>
              <w:rPr>
                <w:rFonts w:ascii="Trebuchet MS"/>
                <w:w w:val="139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07"/>
                <w:sz w:val="9"/>
              </w:rPr>
              <w:t xml:space="preserve"> </w:t>
            </w:r>
            <w:r>
              <w:rPr>
                <w:rFonts w:ascii="Trebuchet MS"/>
                <w:spacing w:val="2"/>
                <w:w w:val="186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07"/>
                <w:sz w:val="9"/>
              </w:rPr>
              <w:t xml:space="preserve"> </w:t>
            </w:r>
            <w:r>
              <w:rPr>
                <w:rFonts w:ascii="Trebuchet MS"/>
                <w:w w:val="202"/>
                <w:sz w:val="9"/>
              </w:rPr>
              <w:t xml:space="preserve"> </w:t>
            </w:r>
            <w:r>
              <w:rPr>
                <w:rFonts w:ascii="Times New Roman"/>
                <w:spacing w:val="9"/>
                <w:sz w:val="9"/>
              </w:rPr>
              <w:t xml:space="preserve"> </w:t>
            </w:r>
            <w:r>
              <w:rPr>
                <w:rFonts w:ascii="Trebuchet MS"/>
                <w:spacing w:val="-5"/>
                <w:w w:val="210"/>
                <w:sz w:val="9"/>
              </w:rPr>
              <w:t xml:space="preserve"> </w:t>
            </w:r>
            <w:r>
              <w:rPr>
                <w:rFonts w:ascii="Trebuchet MS"/>
                <w:w w:val="205"/>
                <w:sz w:val="9"/>
              </w:rPr>
              <w:t xml:space="preserve"> </w:t>
            </w:r>
            <w:r>
              <w:rPr>
                <w:rFonts w:ascii="Times New Roman"/>
                <w:sz w:val="9"/>
              </w:rPr>
              <w:t xml:space="preserve"> </w:t>
            </w:r>
            <w:r>
              <w:rPr>
                <w:rFonts w:ascii="Times New Roman"/>
                <w:spacing w:val="-10"/>
                <w:sz w:val="9"/>
              </w:rPr>
              <w:t xml:space="preserve"> </w:t>
            </w:r>
            <w:r>
              <w:rPr>
                <w:rFonts w:ascii="Trebuchet MS"/>
                <w:spacing w:val="-2"/>
                <w:w w:val="111"/>
                <w:sz w:val="9"/>
              </w:rPr>
              <w:t xml:space="preserve"> </w:t>
            </w:r>
            <w:r>
              <w:rPr>
                <w:rFonts w:ascii="Trebuchet MS"/>
                <w:spacing w:val="-2"/>
                <w:w w:val="202"/>
                <w:sz w:val="9"/>
              </w:rPr>
              <w:t xml:space="preserve"> </w:t>
            </w:r>
            <w:r>
              <w:rPr>
                <w:rFonts w:ascii="Trebuchet MS"/>
                <w:w w:val="152"/>
                <w:sz w:val="9"/>
              </w:rPr>
              <w:t xml:space="preserve"> </w:t>
            </w:r>
          </w:p>
          <w:p w:rsidR="00C95FE4" w:rsidRDefault="007758B2">
            <w:pPr>
              <w:pStyle w:val="TableParagraph"/>
              <w:spacing w:before="23" w:line="111" w:lineRule="exact"/>
              <w:ind w:left="12"/>
              <w:jc w:val="center"/>
              <w:rPr>
                <w:rFonts w:ascii="Trebuchet MS" w:eastAsia="Trebuchet MS" w:hAnsi="Trebuchet MS" w:cs="Trebuchet MS"/>
                <w:sz w:val="6"/>
                <w:szCs w:val="6"/>
              </w:rPr>
            </w:pPr>
            <w:r>
              <w:rPr>
                <w:rFonts w:ascii="Trebuchet MS"/>
                <w:spacing w:val="3"/>
                <w:w w:val="218"/>
                <w:sz w:val="9"/>
              </w:rPr>
              <w:t xml:space="preserve"> </w:t>
            </w:r>
            <w:r>
              <w:rPr>
                <w:rFonts w:ascii="Trebuchet MS"/>
                <w:spacing w:val="-2"/>
                <w:w w:val="146"/>
                <w:sz w:val="9"/>
              </w:rPr>
              <w:t xml:space="preserve"> </w:t>
            </w:r>
            <w:r>
              <w:rPr>
                <w:rFonts w:ascii="Trebuchet MS"/>
                <w:spacing w:val="-1"/>
                <w:w w:val="107"/>
                <w:sz w:val="9"/>
              </w:rPr>
              <w:t xml:space="preserve"> </w:t>
            </w:r>
            <w:r>
              <w:rPr>
                <w:rFonts w:ascii="Trebuchet MS"/>
                <w:w w:val="105"/>
                <w:sz w:val="9"/>
              </w:rPr>
              <w:t xml:space="preserve">B                              </w:t>
            </w:r>
            <w:r>
              <w:rPr>
                <w:rFonts w:ascii="Trebuchet MS"/>
                <w:spacing w:val="21"/>
                <w:w w:val="105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105"/>
                <w:position w:val="4"/>
                <w:sz w:val="6"/>
              </w:rPr>
              <w:t>0</w:t>
            </w:r>
            <w:r>
              <w:rPr>
                <w:rFonts w:ascii="Trebuchet MS"/>
                <w:w w:val="105"/>
                <w:position w:val="4"/>
                <w:sz w:val="6"/>
              </w:rPr>
              <w:t>#</w:t>
            </w:r>
          </w:p>
        </w:tc>
        <w:tc>
          <w:tcPr>
            <w:tcW w:w="854" w:type="dxa"/>
            <w:tcBorders>
              <w:top w:val="single" w:sz="5" w:space="0" w:color="969696"/>
              <w:left w:val="single" w:sz="7" w:space="0" w:color="969696"/>
              <w:bottom w:val="single" w:sz="6" w:space="0" w:color="969696"/>
              <w:right w:val="single" w:sz="7" w:space="0" w:color="969696"/>
            </w:tcBorders>
          </w:tcPr>
          <w:p w:rsidR="00C95FE4" w:rsidRDefault="00C95FE4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:rsidR="00C95FE4" w:rsidRDefault="007758B2">
            <w:pPr>
              <w:pStyle w:val="TableParagraph"/>
              <w:ind w:left="215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2"/>
                <w:w w:val="130"/>
                <w:sz w:val="9"/>
              </w:rPr>
              <w:t>%</w:t>
            </w:r>
            <w:r>
              <w:rPr>
                <w:rFonts w:ascii="Trebuchet MS"/>
                <w:spacing w:val="-1"/>
                <w:w w:val="130"/>
                <w:sz w:val="9"/>
              </w:rPr>
              <w:t>.</w:t>
            </w:r>
            <w:r>
              <w:rPr>
                <w:rFonts w:ascii="Trebuchet MS"/>
                <w:spacing w:val="-9"/>
                <w:w w:val="130"/>
                <w:sz w:val="9"/>
              </w:rPr>
              <w:t xml:space="preserve"> </w:t>
            </w:r>
            <w:r>
              <w:rPr>
                <w:rFonts w:ascii="Trebuchet MS"/>
                <w:w w:val="130"/>
                <w:sz w:val="9"/>
              </w:rPr>
              <w:t>,5A)</w:t>
            </w:r>
            <w:r>
              <w:rPr>
                <w:rFonts w:ascii="Trebuchet MS"/>
                <w:w w:val="240"/>
                <w:sz w:val="9"/>
              </w:rPr>
              <w:t xml:space="preserve"> </w:t>
            </w:r>
          </w:p>
        </w:tc>
        <w:tc>
          <w:tcPr>
            <w:tcW w:w="1013" w:type="dxa"/>
            <w:tcBorders>
              <w:top w:val="single" w:sz="5" w:space="0" w:color="969696"/>
              <w:left w:val="single" w:sz="7" w:space="0" w:color="969696"/>
              <w:bottom w:val="single" w:sz="6" w:space="0" w:color="969696"/>
              <w:right w:val="single" w:sz="7" w:space="0" w:color="969696"/>
            </w:tcBorders>
          </w:tcPr>
          <w:p w:rsidR="00C95FE4" w:rsidRDefault="00C95FE4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:rsidR="00C95FE4" w:rsidRDefault="007758B2">
            <w:pPr>
              <w:pStyle w:val="TableParagraph"/>
              <w:ind w:left="205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2"/>
                <w:w w:val="115"/>
                <w:sz w:val="9"/>
              </w:rPr>
              <w:t>%</w:t>
            </w:r>
            <w:r>
              <w:rPr>
                <w:rFonts w:ascii="Trebuchet MS"/>
                <w:spacing w:val="-1"/>
                <w:w w:val="115"/>
                <w:sz w:val="9"/>
              </w:rPr>
              <w:t>/</w:t>
            </w:r>
            <w:r>
              <w:rPr>
                <w:rFonts w:ascii="Trebuchet MS"/>
                <w:w w:val="115"/>
                <w:sz w:val="9"/>
              </w:rPr>
              <w:t xml:space="preserve"> </w:t>
            </w:r>
            <w:r>
              <w:rPr>
                <w:rFonts w:ascii="Trebuchet MS"/>
                <w:spacing w:val="4"/>
                <w:w w:val="115"/>
                <w:sz w:val="9"/>
              </w:rPr>
              <w:t xml:space="preserve"> </w:t>
            </w:r>
            <w:r>
              <w:rPr>
                <w:rFonts w:ascii="Trebuchet MS"/>
                <w:spacing w:val="-2"/>
                <w:w w:val="115"/>
                <w:sz w:val="9"/>
              </w:rPr>
              <w:t>5</w:t>
            </w:r>
            <w:r>
              <w:rPr>
                <w:rFonts w:ascii="Trebuchet MS"/>
                <w:spacing w:val="-1"/>
                <w:w w:val="115"/>
                <w:sz w:val="9"/>
              </w:rPr>
              <w:t>98</w:t>
            </w:r>
            <w:r>
              <w:rPr>
                <w:rFonts w:ascii="Trebuchet MS"/>
                <w:spacing w:val="-2"/>
                <w:w w:val="115"/>
                <w:sz w:val="9"/>
              </w:rPr>
              <w:t>5</w:t>
            </w:r>
            <w:r>
              <w:rPr>
                <w:rFonts w:ascii="Trebuchet MS"/>
                <w:w w:val="115"/>
                <w:sz w:val="9"/>
              </w:rPr>
              <w:t xml:space="preserve">  </w:t>
            </w:r>
            <w:r>
              <w:rPr>
                <w:rFonts w:ascii="Trebuchet MS"/>
                <w:spacing w:val="12"/>
                <w:w w:val="115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135"/>
                <w:sz w:val="9"/>
              </w:rPr>
              <w:t>*</w:t>
            </w:r>
            <w:r>
              <w:rPr>
                <w:rFonts w:ascii="Trebuchet MS"/>
                <w:w w:val="181"/>
                <w:sz w:val="9"/>
              </w:rPr>
              <w:t xml:space="preserve"> </w:t>
            </w:r>
          </w:p>
        </w:tc>
        <w:tc>
          <w:tcPr>
            <w:tcW w:w="1051" w:type="dxa"/>
            <w:tcBorders>
              <w:top w:val="single" w:sz="5" w:space="0" w:color="969696"/>
              <w:left w:val="single" w:sz="7" w:space="0" w:color="969696"/>
              <w:bottom w:val="single" w:sz="6" w:space="0" w:color="969696"/>
              <w:right w:val="single" w:sz="7" w:space="0" w:color="969696"/>
            </w:tcBorders>
          </w:tcPr>
          <w:p w:rsidR="00C95FE4" w:rsidRDefault="00C95FE4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:rsidR="00C95FE4" w:rsidRDefault="007758B2">
            <w:pPr>
              <w:pStyle w:val="TableParagraph"/>
              <w:ind w:left="224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2"/>
                <w:w w:val="110"/>
                <w:sz w:val="9"/>
              </w:rPr>
              <w:t>%&amp;</w:t>
            </w:r>
            <w:r>
              <w:rPr>
                <w:rFonts w:ascii="Trebuchet MS"/>
                <w:w w:val="110"/>
                <w:sz w:val="9"/>
              </w:rPr>
              <w:t xml:space="preserve"> </w:t>
            </w:r>
            <w:r>
              <w:rPr>
                <w:rFonts w:ascii="Trebuchet MS"/>
                <w:spacing w:val="5"/>
                <w:w w:val="110"/>
                <w:sz w:val="9"/>
              </w:rPr>
              <w:t xml:space="preserve"> </w:t>
            </w:r>
            <w:r>
              <w:rPr>
                <w:rFonts w:ascii="Trebuchet MS"/>
                <w:spacing w:val="-2"/>
                <w:w w:val="110"/>
                <w:sz w:val="9"/>
              </w:rPr>
              <w:t>5</w:t>
            </w:r>
            <w:r>
              <w:rPr>
                <w:rFonts w:ascii="Trebuchet MS"/>
                <w:spacing w:val="-1"/>
                <w:w w:val="110"/>
                <w:sz w:val="9"/>
              </w:rPr>
              <w:t>98</w:t>
            </w:r>
            <w:r>
              <w:rPr>
                <w:rFonts w:ascii="Trebuchet MS"/>
                <w:spacing w:val="-2"/>
                <w:w w:val="110"/>
                <w:sz w:val="9"/>
              </w:rPr>
              <w:t>5</w:t>
            </w:r>
            <w:r>
              <w:rPr>
                <w:rFonts w:ascii="Trebuchet MS"/>
                <w:w w:val="110"/>
                <w:sz w:val="9"/>
              </w:rPr>
              <w:t xml:space="preserve">  </w:t>
            </w:r>
            <w:r>
              <w:rPr>
                <w:rFonts w:ascii="Trebuchet MS"/>
                <w:spacing w:val="15"/>
                <w:w w:val="110"/>
                <w:sz w:val="9"/>
              </w:rPr>
              <w:t xml:space="preserve"> </w:t>
            </w:r>
            <w:r>
              <w:rPr>
                <w:rFonts w:ascii="Trebuchet MS"/>
                <w:spacing w:val="1"/>
                <w:w w:val="135"/>
                <w:sz w:val="9"/>
              </w:rPr>
              <w:t>*</w:t>
            </w:r>
            <w:r>
              <w:rPr>
                <w:rFonts w:ascii="Trebuchet MS"/>
                <w:w w:val="181"/>
                <w:sz w:val="9"/>
              </w:rPr>
              <w:t xml:space="preserve"> </w:t>
            </w:r>
          </w:p>
        </w:tc>
        <w:tc>
          <w:tcPr>
            <w:tcW w:w="922" w:type="dxa"/>
            <w:tcBorders>
              <w:top w:val="single" w:sz="5" w:space="0" w:color="969696"/>
              <w:left w:val="single" w:sz="7" w:space="0" w:color="969696"/>
              <w:bottom w:val="single" w:sz="6" w:space="0" w:color="969696"/>
              <w:right w:val="single" w:sz="7" w:space="0" w:color="969696"/>
            </w:tcBorders>
          </w:tcPr>
          <w:p w:rsidR="00C95FE4" w:rsidRDefault="00C95FE4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:rsidR="00C95FE4" w:rsidRDefault="007758B2">
            <w:pPr>
              <w:pStyle w:val="TableParagraph"/>
              <w:ind w:left="156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1"/>
                <w:w w:val="105"/>
                <w:sz w:val="9"/>
              </w:rPr>
              <w:t>.-</w:t>
            </w:r>
            <w:r>
              <w:rPr>
                <w:rFonts w:ascii="Trebuchet MS"/>
                <w:spacing w:val="-2"/>
                <w:w w:val="105"/>
                <w:sz w:val="9"/>
              </w:rPr>
              <w:t>&amp;</w:t>
            </w:r>
            <w:r>
              <w:rPr>
                <w:rFonts w:ascii="Trebuchet MS"/>
                <w:spacing w:val="-1"/>
                <w:w w:val="105"/>
                <w:sz w:val="9"/>
              </w:rPr>
              <w:t>/77/</w:t>
            </w:r>
            <w:r>
              <w:rPr>
                <w:rFonts w:ascii="Trebuchet MS"/>
                <w:spacing w:val="-2"/>
                <w:w w:val="105"/>
                <w:sz w:val="9"/>
              </w:rPr>
              <w:t>&amp;</w:t>
            </w:r>
            <w:r>
              <w:rPr>
                <w:rFonts w:ascii="Trebuchet MS"/>
                <w:spacing w:val="-1"/>
                <w:w w:val="105"/>
                <w:sz w:val="9"/>
              </w:rPr>
              <w:t>-</w:t>
            </w:r>
            <w:r>
              <w:rPr>
                <w:rFonts w:ascii="Trebuchet MS"/>
                <w:spacing w:val="-2"/>
                <w:w w:val="105"/>
                <w:sz w:val="9"/>
              </w:rPr>
              <w:t>%%%</w:t>
            </w:r>
          </w:p>
        </w:tc>
        <w:tc>
          <w:tcPr>
            <w:tcW w:w="953" w:type="dxa"/>
            <w:tcBorders>
              <w:top w:val="single" w:sz="5" w:space="0" w:color="969696"/>
              <w:left w:val="single" w:sz="7" w:space="0" w:color="969696"/>
              <w:bottom w:val="single" w:sz="6" w:space="0" w:color="969696"/>
              <w:right w:val="single" w:sz="9" w:space="0" w:color="969696"/>
            </w:tcBorders>
          </w:tcPr>
          <w:p w:rsidR="00C95FE4" w:rsidRDefault="00C95FE4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:rsidR="00C95FE4" w:rsidRDefault="007758B2">
            <w:pPr>
              <w:pStyle w:val="TableParagraph"/>
              <w:ind w:left="233" w:right="-3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1"/>
                <w:sz w:val="9"/>
              </w:rPr>
              <w:t>/17</w:t>
            </w:r>
            <w:r>
              <w:rPr>
                <w:rFonts w:ascii="Trebuchet MS"/>
                <w:spacing w:val="-2"/>
                <w:sz w:val="9"/>
              </w:rPr>
              <w:t>3</w:t>
            </w:r>
            <w:r>
              <w:rPr>
                <w:rFonts w:ascii="Trebuchet MS"/>
                <w:spacing w:val="-1"/>
                <w:sz w:val="9"/>
              </w:rPr>
              <w:t>%2+</w:t>
            </w:r>
            <w:r>
              <w:rPr>
                <w:rFonts w:ascii="Trebuchet MS"/>
                <w:spacing w:val="-2"/>
                <w:sz w:val="9"/>
              </w:rPr>
              <w:t>3</w:t>
            </w:r>
            <w:r>
              <w:rPr>
                <w:rFonts w:ascii="Trebuchet MS"/>
                <w:spacing w:val="-1"/>
                <w:sz w:val="9"/>
              </w:rPr>
              <w:t>%%%</w:t>
            </w:r>
            <w:r>
              <w:rPr>
                <w:rFonts w:ascii="Trebuchet MS"/>
                <w:spacing w:val="-2"/>
                <w:sz w:val="9"/>
              </w:rPr>
              <w:t>$</w:t>
            </w:r>
            <w:r>
              <w:rPr>
                <w:rFonts w:ascii="Trebuchet MS"/>
                <w:spacing w:val="-1"/>
                <w:sz w:val="9"/>
              </w:rPr>
              <w:t>%%</w:t>
            </w:r>
          </w:p>
        </w:tc>
        <w:tc>
          <w:tcPr>
            <w:tcW w:w="1010" w:type="dxa"/>
            <w:tcBorders>
              <w:top w:val="single" w:sz="5" w:space="0" w:color="969696"/>
              <w:left w:val="single" w:sz="9" w:space="0" w:color="969696"/>
              <w:bottom w:val="single" w:sz="6" w:space="0" w:color="969696"/>
              <w:right w:val="single" w:sz="7" w:space="0" w:color="969696"/>
            </w:tcBorders>
          </w:tcPr>
          <w:p w:rsidR="00C95FE4" w:rsidRDefault="00C95FE4"/>
        </w:tc>
        <w:tc>
          <w:tcPr>
            <w:tcW w:w="1114" w:type="dxa"/>
            <w:tcBorders>
              <w:top w:val="single" w:sz="5" w:space="0" w:color="969696"/>
              <w:left w:val="single" w:sz="7" w:space="0" w:color="969696"/>
              <w:bottom w:val="single" w:sz="6" w:space="0" w:color="969696"/>
              <w:right w:val="single" w:sz="7" w:space="0" w:color="969696"/>
            </w:tcBorders>
          </w:tcPr>
          <w:p w:rsidR="00C95FE4" w:rsidRDefault="00C95FE4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:rsidR="00C95FE4" w:rsidRDefault="007758B2">
            <w:pPr>
              <w:pStyle w:val="TableParagraph"/>
              <w:ind w:left="397" w:right="-3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spacing w:val="-1"/>
                <w:sz w:val="9"/>
              </w:rPr>
              <w:t>/17</w:t>
            </w:r>
            <w:r>
              <w:rPr>
                <w:rFonts w:ascii="Trebuchet MS"/>
                <w:spacing w:val="-2"/>
                <w:sz w:val="9"/>
              </w:rPr>
              <w:t>3</w:t>
            </w:r>
            <w:r>
              <w:rPr>
                <w:rFonts w:ascii="Trebuchet MS"/>
                <w:spacing w:val="-1"/>
                <w:sz w:val="9"/>
              </w:rPr>
              <w:t>%2+</w:t>
            </w:r>
            <w:r>
              <w:rPr>
                <w:rFonts w:ascii="Trebuchet MS"/>
                <w:spacing w:val="-2"/>
                <w:sz w:val="9"/>
              </w:rPr>
              <w:t>3</w:t>
            </w:r>
            <w:r>
              <w:rPr>
                <w:rFonts w:ascii="Trebuchet MS"/>
                <w:spacing w:val="-1"/>
                <w:sz w:val="9"/>
              </w:rPr>
              <w:t>%%%</w:t>
            </w:r>
            <w:r>
              <w:rPr>
                <w:rFonts w:ascii="Trebuchet MS"/>
                <w:spacing w:val="-2"/>
                <w:sz w:val="9"/>
              </w:rPr>
              <w:t>$</w:t>
            </w:r>
            <w:r>
              <w:rPr>
                <w:rFonts w:ascii="Trebuchet MS"/>
                <w:spacing w:val="-1"/>
                <w:sz w:val="9"/>
              </w:rPr>
              <w:t>%%</w:t>
            </w:r>
          </w:p>
        </w:tc>
      </w:tr>
      <w:tr w:rsidR="00C95FE4">
        <w:trPr>
          <w:trHeight w:hRule="exact" w:val="160"/>
        </w:trPr>
        <w:tc>
          <w:tcPr>
            <w:tcW w:w="2611" w:type="dxa"/>
            <w:tcBorders>
              <w:top w:val="single" w:sz="6" w:space="0" w:color="969696"/>
              <w:left w:val="single" w:sz="7" w:space="0" w:color="969696"/>
              <w:bottom w:val="single" w:sz="5" w:space="0" w:color="969696"/>
              <w:right w:val="single" w:sz="7" w:space="0" w:color="969696"/>
            </w:tcBorders>
          </w:tcPr>
          <w:p w:rsidR="00C95FE4" w:rsidRDefault="00C95FE4"/>
        </w:tc>
        <w:tc>
          <w:tcPr>
            <w:tcW w:w="854" w:type="dxa"/>
            <w:tcBorders>
              <w:top w:val="single" w:sz="6" w:space="0" w:color="969696"/>
              <w:left w:val="single" w:sz="7" w:space="0" w:color="969696"/>
              <w:bottom w:val="single" w:sz="5" w:space="0" w:color="969696"/>
              <w:right w:val="single" w:sz="7" w:space="0" w:color="969696"/>
            </w:tcBorders>
          </w:tcPr>
          <w:p w:rsidR="00C95FE4" w:rsidRDefault="00C95FE4"/>
        </w:tc>
        <w:tc>
          <w:tcPr>
            <w:tcW w:w="1013" w:type="dxa"/>
            <w:tcBorders>
              <w:top w:val="single" w:sz="6" w:space="0" w:color="969696"/>
              <w:left w:val="single" w:sz="7" w:space="0" w:color="969696"/>
              <w:bottom w:val="single" w:sz="5" w:space="0" w:color="969696"/>
              <w:right w:val="single" w:sz="7" w:space="0" w:color="969696"/>
            </w:tcBorders>
          </w:tcPr>
          <w:p w:rsidR="00C95FE4" w:rsidRDefault="00C95FE4"/>
        </w:tc>
        <w:tc>
          <w:tcPr>
            <w:tcW w:w="1051" w:type="dxa"/>
            <w:tcBorders>
              <w:top w:val="single" w:sz="6" w:space="0" w:color="969696"/>
              <w:left w:val="single" w:sz="7" w:space="0" w:color="969696"/>
              <w:bottom w:val="single" w:sz="5" w:space="0" w:color="969696"/>
              <w:right w:val="single" w:sz="7" w:space="0" w:color="969696"/>
            </w:tcBorders>
          </w:tcPr>
          <w:p w:rsidR="00C95FE4" w:rsidRDefault="00C95FE4"/>
        </w:tc>
        <w:tc>
          <w:tcPr>
            <w:tcW w:w="922" w:type="dxa"/>
            <w:tcBorders>
              <w:top w:val="single" w:sz="6" w:space="0" w:color="969696"/>
              <w:left w:val="single" w:sz="7" w:space="0" w:color="969696"/>
              <w:bottom w:val="single" w:sz="5" w:space="0" w:color="969696"/>
              <w:right w:val="single" w:sz="7" w:space="0" w:color="969696"/>
            </w:tcBorders>
          </w:tcPr>
          <w:p w:rsidR="00C95FE4" w:rsidRDefault="00C95FE4"/>
        </w:tc>
        <w:tc>
          <w:tcPr>
            <w:tcW w:w="953" w:type="dxa"/>
            <w:tcBorders>
              <w:top w:val="single" w:sz="6" w:space="0" w:color="969696"/>
              <w:left w:val="single" w:sz="7" w:space="0" w:color="969696"/>
              <w:bottom w:val="single" w:sz="5" w:space="0" w:color="969696"/>
              <w:right w:val="single" w:sz="9" w:space="0" w:color="969696"/>
            </w:tcBorders>
          </w:tcPr>
          <w:p w:rsidR="00C95FE4" w:rsidRDefault="00C95FE4"/>
        </w:tc>
        <w:tc>
          <w:tcPr>
            <w:tcW w:w="1010" w:type="dxa"/>
            <w:tcBorders>
              <w:top w:val="single" w:sz="6" w:space="0" w:color="969696"/>
              <w:left w:val="single" w:sz="9" w:space="0" w:color="969696"/>
              <w:bottom w:val="single" w:sz="5" w:space="0" w:color="969696"/>
              <w:right w:val="single" w:sz="7" w:space="0" w:color="969696"/>
            </w:tcBorders>
          </w:tcPr>
          <w:p w:rsidR="00C95FE4" w:rsidRDefault="00C95FE4"/>
        </w:tc>
        <w:tc>
          <w:tcPr>
            <w:tcW w:w="1114" w:type="dxa"/>
            <w:tcBorders>
              <w:top w:val="single" w:sz="6" w:space="0" w:color="969696"/>
              <w:left w:val="single" w:sz="7" w:space="0" w:color="969696"/>
              <w:bottom w:val="single" w:sz="5" w:space="0" w:color="969696"/>
              <w:right w:val="single" w:sz="7" w:space="0" w:color="969696"/>
            </w:tcBorders>
          </w:tcPr>
          <w:p w:rsidR="00C95FE4" w:rsidRDefault="00C95FE4"/>
        </w:tc>
      </w:tr>
      <w:tr w:rsidR="00C95FE4">
        <w:trPr>
          <w:trHeight w:hRule="exact" w:val="161"/>
        </w:trPr>
        <w:tc>
          <w:tcPr>
            <w:tcW w:w="9528" w:type="dxa"/>
            <w:gridSpan w:val="8"/>
            <w:tcBorders>
              <w:top w:val="single" w:sz="5" w:space="0" w:color="969696"/>
              <w:left w:val="nil"/>
              <w:bottom w:val="single" w:sz="7" w:space="0" w:color="969696"/>
              <w:right w:val="single" w:sz="7" w:space="0" w:color="00007F"/>
            </w:tcBorders>
            <w:shd w:val="clear" w:color="auto" w:fill="D0EBFC"/>
          </w:tcPr>
          <w:p w:rsidR="00C95FE4" w:rsidRDefault="007758B2">
            <w:pPr>
              <w:pStyle w:val="TableParagraph"/>
              <w:tabs>
                <w:tab w:val="left" w:pos="6627"/>
                <w:tab w:val="left" w:pos="8191"/>
                <w:tab w:val="left" w:pos="8748"/>
              </w:tabs>
              <w:spacing w:before="25"/>
              <w:ind w:left="987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b/>
                <w:spacing w:val="-1"/>
                <w:w w:val="230"/>
                <w:sz w:val="9"/>
              </w:rPr>
              <w:t xml:space="preserve"> </w:t>
            </w:r>
            <w:r>
              <w:rPr>
                <w:rFonts w:ascii="Trebuchet MS"/>
                <w:b/>
                <w:w w:val="265"/>
                <w:sz w:val="9"/>
              </w:rPr>
              <w:t xml:space="preserve"> </w:t>
            </w:r>
            <w:r>
              <w:rPr>
                <w:rFonts w:ascii="Trebuchet MS"/>
                <w:b/>
                <w:spacing w:val="-1"/>
                <w:w w:val="230"/>
                <w:sz w:val="9"/>
              </w:rPr>
              <w:t xml:space="preserve"> </w:t>
            </w:r>
            <w:r>
              <w:rPr>
                <w:rFonts w:ascii="Trebuchet MS"/>
                <w:b/>
                <w:spacing w:val="-3"/>
                <w:w w:val="238"/>
                <w:sz w:val="9"/>
              </w:rPr>
              <w:t xml:space="preserve"> </w:t>
            </w:r>
            <w:r>
              <w:rPr>
                <w:rFonts w:ascii="Trebuchet MS"/>
                <w:b/>
                <w:w w:val="208"/>
                <w:sz w:val="9"/>
              </w:rPr>
              <w:t xml:space="preserve"> </w:t>
            </w:r>
            <w:r>
              <w:rPr>
                <w:rFonts w:ascii="Times New Roman"/>
                <w:b/>
                <w:sz w:val="9"/>
              </w:rPr>
              <w:t xml:space="preserve"> </w:t>
            </w:r>
            <w:r>
              <w:rPr>
                <w:rFonts w:ascii="Times New Roman"/>
                <w:b/>
                <w:spacing w:val="-11"/>
                <w:sz w:val="9"/>
              </w:rPr>
              <w:t xml:space="preserve"> </w:t>
            </w:r>
            <w:r>
              <w:rPr>
                <w:rFonts w:ascii="Trebuchet MS"/>
                <w:b/>
                <w:spacing w:val="-4"/>
                <w:w w:val="208"/>
                <w:sz w:val="9"/>
              </w:rPr>
              <w:t xml:space="preserve"> </w:t>
            </w:r>
            <w:r>
              <w:rPr>
                <w:rFonts w:ascii="Trebuchet MS"/>
                <w:b/>
                <w:w w:val="140"/>
                <w:sz w:val="9"/>
              </w:rPr>
              <w:t>#'</w:t>
            </w:r>
            <w:r>
              <w:rPr>
                <w:rFonts w:ascii="Trebuchet MS"/>
                <w:b/>
                <w:w w:val="265"/>
                <w:sz w:val="9"/>
              </w:rPr>
              <w:t xml:space="preserve"> </w:t>
            </w:r>
            <w:r>
              <w:rPr>
                <w:rFonts w:ascii="Trebuchet MS"/>
                <w:b/>
                <w:w w:val="251"/>
                <w:sz w:val="9"/>
              </w:rPr>
              <w:t xml:space="preserve"> </w:t>
            </w:r>
            <w:r>
              <w:rPr>
                <w:rFonts w:ascii="Times New Roman"/>
                <w:b/>
                <w:sz w:val="9"/>
              </w:rPr>
              <w:tab/>
            </w:r>
            <w:r>
              <w:rPr>
                <w:rFonts w:ascii="Trebuchet MS"/>
                <w:b/>
                <w:spacing w:val="-3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spacing w:val="2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spacing w:val="-3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w w:val="138"/>
                <w:sz w:val="9"/>
              </w:rPr>
              <w:t xml:space="preserve"> </w:t>
            </w:r>
            <w:r>
              <w:rPr>
                <w:rFonts w:ascii="Trebuchet MS"/>
                <w:b/>
                <w:spacing w:val="-3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spacing w:val="2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spacing w:val="-3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w w:val="138"/>
                <w:sz w:val="9"/>
              </w:rPr>
              <w:t xml:space="preserve"> </w:t>
            </w:r>
            <w:r>
              <w:rPr>
                <w:rFonts w:ascii="Trebuchet MS"/>
                <w:b/>
                <w:spacing w:val="2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spacing w:val="-3"/>
                <w:w w:val="221"/>
                <w:sz w:val="9"/>
              </w:rPr>
              <w:t xml:space="preserve">  </w:t>
            </w:r>
            <w:r>
              <w:rPr>
                <w:rFonts w:ascii="Trebuchet MS"/>
                <w:b/>
                <w:w w:val="138"/>
                <w:sz w:val="9"/>
              </w:rPr>
              <w:t xml:space="preserve"> </w:t>
            </w:r>
            <w:r>
              <w:rPr>
                <w:rFonts w:ascii="Trebuchet MS"/>
                <w:b/>
                <w:spacing w:val="2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w w:val="221"/>
                <w:sz w:val="9"/>
              </w:rPr>
              <w:t xml:space="preserve"> </w:t>
            </w:r>
            <w:r>
              <w:rPr>
                <w:rFonts w:ascii="Times New Roman"/>
                <w:b/>
                <w:sz w:val="9"/>
              </w:rPr>
              <w:tab/>
            </w:r>
            <w:r>
              <w:rPr>
                <w:rFonts w:ascii="Trebuchet MS"/>
                <w:b/>
                <w:spacing w:val="-3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w w:val="138"/>
                <w:sz w:val="9"/>
              </w:rPr>
              <w:t xml:space="preserve"> </w:t>
            </w:r>
            <w:r>
              <w:rPr>
                <w:rFonts w:ascii="Trebuchet MS"/>
                <w:b/>
                <w:spacing w:val="2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w w:val="221"/>
                <w:sz w:val="9"/>
              </w:rPr>
              <w:t xml:space="preserve"> </w:t>
            </w:r>
            <w:r>
              <w:rPr>
                <w:rFonts w:ascii="Times New Roman"/>
                <w:b/>
                <w:sz w:val="9"/>
              </w:rPr>
              <w:tab/>
            </w:r>
            <w:r>
              <w:rPr>
                <w:rFonts w:ascii="Trebuchet MS"/>
                <w:b/>
                <w:spacing w:val="2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spacing w:val="-3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spacing w:val="2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w w:val="138"/>
                <w:sz w:val="9"/>
              </w:rPr>
              <w:t xml:space="preserve"> </w:t>
            </w:r>
            <w:r>
              <w:rPr>
                <w:rFonts w:ascii="Trebuchet MS"/>
                <w:b/>
                <w:spacing w:val="-3"/>
                <w:w w:val="221"/>
                <w:sz w:val="9"/>
              </w:rPr>
              <w:t xml:space="preserve">  </w:t>
            </w:r>
            <w:r>
              <w:rPr>
                <w:rFonts w:ascii="Trebuchet MS"/>
                <w:b/>
                <w:spacing w:val="2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w w:val="138"/>
                <w:sz w:val="9"/>
              </w:rPr>
              <w:t xml:space="preserve"> </w:t>
            </w:r>
            <w:r>
              <w:rPr>
                <w:rFonts w:ascii="Trebuchet MS"/>
                <w:b/>
                <w:spacing w:val="-3"/>
                <w:w w:val="221"/>
                <w:sz w:val="9"/>
              </w:rPr>
              <w:t xml:space="preserve">  </w:t>
            </w:r>
            <w:r>
              <w:rPr>
                <w:rFonts w:ascii="Trebuchet MS"/>
                <w:b/>
                <w:spacing w:val="2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w w:val="138"/>
                <w:sz w:val="9"/>
              </w:rPr>
              <w:t xml:space="preserve"> </w:t>
            </w:r>
            <w:r>
              <w:rPr>
                <w:rFonts w:ascii="Trebuchet MS"/>
                <w:b/>
                <w:spacing w:val="-3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w w:val="221"/>
                <w:sz w:val="9"/>
              </w:rPr>
              <w:t xml:space="preserve"> </w:t>
            </w:r>
          </w:p>
        </w:tc>
      </w:tr>
      <w:tr w:rsidR="00C95FE4">
        <w:trPr>
          <w:trHeight w:hRule="exact" w:val="161"/>
        </w:trPr>
        <w:tc>
          <w:tcPr>
            <w:tcW w:w="2611" w:type="dxa"/>
            <w:tcBorders>
              <w:top w:val="single" w:sz="7" w:space="0" w:color="969696"/>
              <w:left w:val="single" w:sz="7" w:space="0" w:color="969696"/>
              <w:bottom w:val="single" w:sz="5" w:space="0" w:color="000000"/>
              <w:right w:val="single" w:sz="7" w:space="0" w:color="969696"/>
            </w:tcBorders>
          </w:tcPr>
          <w:p w:rsidR="00C95FE4" w:rsidRDefault="00C95FE4"/>
        </w:tc>
        <w:tc>
          <w:tcPr>
            <w:tcW w:w="854" w:type="dxa"/>
            <w:tcBorders>
              <w:top w:val="single" w:sz="7" w:space="0" w:color="969696"/>
              <w:left w:val="single" w:sz="7" w:space="0" w:color="969696"/>
              <w:bottom w:val="single" w:sz="5" w:space="0" w:color="000000"/>
              <w:right w:val="single" w:sz="7" w:space="0" w:color="969696"/>
            </w:tcBorders>
          </w:tcPr>
          <w:p w:rsidR="00C95FE4" w:rsidRDefault="00C95FE4"/>
        </w:tc>
        <w:tc>
          <w:tcPr>
            <w:tcW w:w="1013" w:type="dxa"/>
            <w:tcBorders>
              <w:top w:val="single" w:sz="7" w:space="0" w:color="969696"/>
              <w:left w:val="single" w:sz="7" w:space="0" w:color="969696"/>
              <w:bottom w:val="single" w:sz="5" w:space="0" w:color="000000"/>
              <w:right w:val="single" w:sz="7" w:space="0" w:color="969696"/>
            </w:tcBorders>
          </w:tcPr>
          <w:p w:rsidR="00C95FE4" w:rsidRDefault="00C95FE4"/>
        </w:tc>
        <w:tc>
          <w:tcPr>
            <w:tcW w:w="1051" w:type="dxa"/>
            <w:tcBorders>
              <w:top w:val="single" w:sz="7" w:space="0" w:color="969696"/>
              <w:left w:val="single" w:sz="7" w:space="0" w:color="969696"/>
              <w:bottom w:val="single" w:sz="5" w:space="0" w:color="000000"/>
              <w:right w:val="single" w:sz="7" w:space="0" w:color="969696"/>
            </w:tcBorders>
          </w:tcPr>
          <w:p w:rsidR="00C95FE4" w:rsidRDefault="00C95FE4"/>
        </w:tc>
        <w:tc>
          <w:tcPr>
            <w:tcW w:w="922" w:type="dxa"/>
            <w:tcBorders>
              <w:top w:val="single" w:sz="7" w:space="0" w:color="969696"/>
              <w:left w:val="single" w:sz="7" w:space="0" w:color="969696"/>
              <w:bottom w:val="single" w:sz="5" w:space="0" w:color="000000"/>
              <w:right w:val="single" w:sz="7" w:space="0" w:color="969696"/>
            </w:tcBorders>
          </w:tcPr>
          <w:p w:rsidR="00C95FE4" w:rsidRDefault="00C95FE4"/>
        </w:tc>
        <w:tc>
          <w:tcPr>
            <w:tcW w:w="953" w:type="dxa"/>
            <w:tcBorders>
              <w:top w:val="single" w:sz="7" w:space="0" w:color="969696"/>
              <w:left w:val="single" w:sz="7" w:space="0" w:color="969696"/>
              <w:bottom w:val="single" w:sz="5" w:space="0" w:color="000000"/>
              <w:right w:val="single" w:sz="9" w:space="0" w:color="969696"/>
            </w:tcBorders>
          </w:tcPr>
          <w:p w:rsidR="00C95FE4" w:rsidRDefault="00C95FE4"/>
        </w:tc>
        <w:tc>
          <w:tcPr>
            <w:tcW w:w="1010" w:type="dxa"/>
            <w:tcBorders>
              <w:top w:val="single" w:sz="7" w:space="0" w:color="969696"/>
              <w:left w:val="single" w:sz="9" w:space="0" w:color="969696"/>
              <w:bottom w:val="single" w:sz="5" w:space="0" w:color="000000"/>
              <w:right w:val="single" w:sz="7" w:space="0" w:color="969696"/>
            </w:tcBorders>
          </w:tcPr>
          <w:p w:rsidR="00C95FE4" w:rsidRDefault="00C95FE4"/>
        </w:tc>
        <w:tc>
          <w:tcPr>
            <w:tcW w:w="1114" w:type="dxa"/>
            <w:tcBorders>
              <w:top w:val="single" w:sz="7" w:space="0" w:color="969696"/>
              <w:left w:val="single" w:sz="7" w:space="0" w:color="969696"/>
              <w:bottom w:val="single" w:sz="5" w:space="0" w:color="000000"/>
              <w:right w:val="single" w:sz="7" w:space="0" w:color="969696"/>
            </w:tcBorders>
          </w:tcPr>
          <w:p w:rsidR="00C95FE4" w:rsidRDefault="00C95FE4"/>
        </w:tc>
      </w:tr>
      <w:tr w:rsidR="00C95FE4">
        <w:trPr>
          <w:trHeight w:hRule="exact" w:val="174"/>
        </w:trPr>
        <w:tc>
          <w:tcPr>
            <w:tcW w:w="9528" w:type="dxa"/>
            <w:gridSpan w:val="8"/>
            <w:tcBorders>
              <w:top w:val="single" w:sz="5" w:space="0" w:color="000000"/>
              <w:left w:val="nil"/>
              <w:bottom w:val="single" w:sz="7" w:space="0" w:color="000000"/>
              <w:right w:val="nil"/>
            </w:tcBorders>
            <w:shd w:val="clear" w:color="auto" w:fill="99CCFF"/>
          </w:tcPr>
          <w:p w:rsidR="00C95FE4" w:rsidRDefault="007758B2">
            <w:pPr>
              <w:pStyle w:val="TableParagraph"/>
              <w:tabs>
                <w:tab w:val="left" w:pos="6530"/>
                <w:tab w:val="left" w:pos="8652"/>
              </w:tabs>
              <w:spacing w:before="34"/>
              <w:ind w:left="1097"/>
              <w:rPr>
                <w:rFonts w:ascii="Trebuchet MS" w:eastAsia="Trebuchet MS" w:hAnsi="Trebuchet MS" w:cs="Trebuchet MS"/>
                <w:sz w:val="9"/>
                <w:szCs w:val="9"/>
              </w:rPr>
            </w:pPr>
            <w:r>
              <w:rPr>
                <w:rFonts w:ascii="Trebuchet MS"/>
                <w:b/>
                <w:spacing w:val="-1"/>
                <w:w w:val="230"/>
                <w:sz w:val="9"/>
              </w:rPr>
              <w:t xml:space="preserve"> </w:t>
            </w:r>
            <w:r>
              <w:rPr>
                <w:rFonts w:ascii="Trebuchet MS"/>
                <w:b/>
                <w:w w:val="265"/>
                <w:sz w:val="9"/>
              </w:rPr>
              <w:t xml:space="preserve"> </w:t>
            </w:r>
            <w:r>
              <w:rPr>
                <w:rFonts w:ascii="Trebuchet MS"/>
                <w:b/>
                <w:spacing w:val="-1"/>
                <w:w w:val="230"/>
                <w:sz w:val="9"/>
              </w:rPr>
              <w:t xml:space="preserve"> </w:t>
            </w:r>
            <w:r>
              <w:rPr>
                <w:rFonts w:ascii="Trebuchet MS"/>
                <w:b/>
                <w:spacing w:val="2"/>
                <w:w w:val="238"/>
                <w:sz w:val="9"/>
              </w:rPr>
              <w:t xml:space="preserve"> </w:t>
            </w:r>
            <w:r>
              <w:rPr>
                <w:rFonts w:ascii="Trebuchet MS"/>
                <w:b/>
                <w:spacing w:val="-4"/>
                <w:w w:val="208"/>
                <w:sz w:val="9"/>
              </w:rPr>
              <w:t xml:space="preserve"> </w:t>
            </w:r>
            <w:r>
              <w:rPr>
                <w:rFonts w:ascii="Trebuchet MS"/>
                <w:b/>
                <w:spacing w:val="-1"/>
                <w:w w:val="214"/>
                <w:sz w:val="9"/>
              </w:rPr>
              <w:t xml:space="preserve"> </w:t>
            </w:r>
            <w:r>
              <w:rPr>
                <w:rFonts w:ascii="Trebuchet MS"/>
                <w:b/>
                <w:w w:val="192"/>
                <w:sz w:val="9"/>
              </w:rPr>
              <w:t xml:space="preserve"> </w:t>
            </w:r>
            <w:r>
              <w:rPr>
                <w:rFonts w:ascii="Times New Roman"/>
                <w:b/>
                <w:sz w:val="9"/>
              </w:rPr>
              <w:tab/>
            </w:r>
            <w:r>
              <w:rPr>
                <w:rFonts w:ascii="Trebuchet MS"/>
                <w:b/>
                <w:spacing w:val="-3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w w:val="138"/>
                <w:sz w:val="9"/>
              </w:rPr>
              <w:t xml:space="preserve"> </w:t>
            </w:r>
            <w:r>
              <w:rPr>
                <w:rFonts w:ascii="Trebuchet MS"/>
                <w:b/>
                <w:spacing w:val="-3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spacing w:val="2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spacing w:val="-3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w w:val="138"/>
                <w:sz w:val="9"/>
              </w:rPr>
              <w:t xml:space="preserve"> </w:t>
            </w:r>
            <w:r>
              <w:rPr>
                <w:rFonts w:ascii="Trebuchet MS"/>
                <w:b/>
                <w:spacing w:val="-3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spacing w:val="2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spacing w:val="-3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w w:val="138"/>
                <w:sz w:val="9"/>
              </w:rPr>
              <w:t xml:space="preserve"> </w:t>
            </w:r>
            <w:r>
              <w:rPr>
                <w:rFonts w:ascii="Trebuchet MS"/>
                <w:b/>
                <w:spacing w:val="2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spacing w:val="-3"/>
                <w:w w:val="221"/>
                <w:sz w:val="9"/>
              </w:rPr>
              <w:t xml:space="preserve">  </w:t>
            </w:r>
            <w:r>
              <w:rPr>
                <w:rFonts w:ascii="Trebuchet MS"/>
                <w:b/>
                <w:w w:val="138"/>
                <w:sz w:val="9"/>
              </w:rPr>
              <w:t xml:space="preserve"> </w:t>
            </w:r>
            <w:r>
              <w:rPr>
                <w:rFonts w:ascii="Trebuchet MS"/>
                <w:b/>
                <w:spacing w:val="2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w w:val="221"/>
                <w:sz w:val="9"/>
              </w:rPr>
              <w:t xml:space="preserve"> </w:t>
            </w:r>
            <w:r>
              <w:rPr>
                <w:rFonts w:ascii="Times New Roman"/>
                <w:b/>
                <w:sz w:val="9"/>
              </w:rPr>
              <w:t xml:space="preserve">      </w:t>
            </w:r>
            <w:r>
              <w:rPr>
                <w:rFonts w:ascii="Times New Roman"/>
                <w:b/>
                <w:spacing w:val="-11"/>
                <w:sz w:val="9"/>
              </w:rPr>
              <w:t xml:space="preserve"> </w:t>
            </w:r>
            <w:r>
              <w:rPr>
                <w:rFonts w:ascii="Trebuchet MS"/>
                <w:b/>
                <w:spacing w:val="-3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w w:val="138"/>
                <w:sz w:val="9"/>
              </w:rPr>
              <w:t xml:space="preserve"> </w:t>
            </w:r>
            <w:r>
              <w:rPr>
                <w:rFonts w:ascii="Trebuchet MS"/>
                <w:b/>
                <w:spacing w:val="-3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spacing w:val="2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spacing w:val="-3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w w:val="138"/>
                <w:sz w:val="9"/>
              </w:rPr>
              <w:t xml:space="preserve"> </w:t>
            </w:r>
            <w:r>
              <w:rPr>
                <w:rFonts w:ascii="Trebuchet MS"/>
                <w:b/>
                <w:spacing w:val="-3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spacing w:val="2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spacing w:val="-3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w w:val="138"/>
                <w:sz w:val="9"/>
              </w:rPr>
              <w:t xml:space="preserve"> </w:t>
            </w:r>
            <w:r>
              <w:rPr>
                <w:rFonts w:ascii="Trebuchet MS"/>
                <w:b/>
                <w:spacing w:val="-3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spacing w:val="2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spacing w:val="-3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w w:val="138"/>
                <w:sz w:val="9"/>
              </w:rPr>
              <w:t xml:space="preserve"> </w:t>
            </w:r>
            <w:r>
              <w:rPr>
                <w:rFonts w:ascii="Trebuchet MS"/>
                <w:b/>
                <w:spacing w:val="2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w w:val="221"/>
                <w:sz w:val="9"/>
              </w:rPr>
              <w:t xml:space="preserve"> </w:t>
            </w:r>
            <w:r>
              <w:rPr>
                <w:rFonts w:ascii="Times New Roman"/>
                <w:b/>
                <w:sz w:val="9"/>
              </w:rPr>
              <w:tab/>
            </w:r>
            <w:r>
              <w:rPr>
                <w:rFonts w:ascii="Trebuchet MS"/>
                <w:b/>
                <w:spacing w:val="-3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w w:val="138"/>
                <w:sz w:val="9"/>
              </w:rPr>
              <w:t xml:space="preserve"> </w:t>
            </w:r>
            <w:r>
              <w:rPr>
                <w:rFonts w:ascii="Trebuchet MS"/>
                <w:b/>
                <w:spacing w:val="2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spacing w:val="-3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spacing w:val="2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w w:val="138"/>
                <w:sz w:val="9"/>
              </w:rPr>
              <w:t xml:space="preserve"> </w:t>
            </w:r>
            <w:r>
              <w:rPr>
                <w:rFonts w:ascii="Trebuchet MS"/>
                <w:b/>
                <w:spacing w:val="-3"/>
                <w:w w:val="221"/>
                <w:sz w:val="9"/>
              </w:rPr>
              <w:t xml:space="preserve">  </w:t>
            </w:r>
            <w:r>
              <w:rPr>
                <w:rFonts w:ascii="Trebuchet MS"/>
                <w:b/>
                <w:spacing w:val="2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w w:val="138"/>
                <w:sz w:val="9"/>
              </w:rPr>
              <w:t xml:space="preserve"> </w:t>
            </w:r>
            <w:r>
              <w:rPr>
                <w:rFonts w:ascii="Trebuchet MS"/>
                <w:b/>
                <w:spacing w:val="-3"/>
                <w:w w:val="221"/>
                <w:sz w:val="9"/>
              </w:rPr>
              <w:t xml:space="preserve">  </w:t>
            </w:r>
            <w:r>
              <w:rPr>
                <w:rFonts w:ascii="Trebuchet MS"/>
                <w:b/>
                <w:spacing w:val="2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w w:val="138"/>
                <w:sz w:val="9"/>
              </w:rPr>
              <w:t xml:space="preserve"> </w:t>
            </w:r>
            <w:r>
              <w:rPr>
                <w:rFonts w:ascii="Trebuchet MS"/>
                <w:b/>
                <w:spacing w:val="-3"/>
                <w:w w:val="221"/>
                <w:sz w:val="9"/>
              </w:rPr>
              <w:t xml:space="preserve"> </w:t>
            </w:r>
            <w:r>
              <w:rPr>
                <w:rFonts w:ascii="Trebuchet MS"/>
                <w:b/>
                <w:w w:val="221"/>
                <w:sz w:val="9"/>
              </w:rPr>
              <w:t xml:space="preserve"> </w:t>
            </w:r>
          </w:p>
        </w:tc>
      </w:tr>
    </w:tbl>
    <w:p w:rsidR="00C95FE4" w:rsidRDefault="00C95FE4">
      <w:pPr>
        <w:spacing w:before="4"/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7758B2">
      <w:pPr>
        <w:pStyle w:val="Textoindependiente"/>
        <w:spacing w:before="76" w:line="245" w:lineRule="auto"/>
        <w:ind w:right="182"/>
        <w:jc w:val="both"/>
      </w:pPr>
      <w:r>
        <w:t>Cabe</w:t>
      </w:r>
      <w:r>
        <w:rPr>
          <w:spacing w:val="51"/>
        </w:rPr>
        <w:t xml:space="preserve"> </w:t>
      </w:r>
      <w:r>
        <w:rPr>
          <w:spacing w:val="-2"/>
        </w:rPr>
        <w:t>mencionar</w:t>
      </w:r>
      <w:r>
        <w:rPr>
          <w:spacing w:val="52"/>
        </w:rPr>
        <w:t xml:space="preserve"> </w:t>
      </w:r>
      <w:r>
        <w:rPr>
          <w:spacing w:val="2"/>
        </w:rPr>
        <w:t>que</w:t>
      </w:r>
      <w:r>
        <w:rPr>
          <w:spacing w:val="46"/>
        </w:rPr>
        <w:t xml:space="preserve"> </w:t>
      </w:r>
      <w:r>
        <w:rPr>
          <w:spacing w:val="-2"/>
        </w:rPr>
        <w:t>no</w:t>
      </w:r>
      <w:r>
        <w:rPr>
          <w:spacing w:val="54"/>
        </w:rPr>
        <w:t xml:space="preserve"> </w:t>
      </w:r>
      <w:r>
        <w:rPr>
          <w:spacing w:val="-1"/>
        </w:rPr>
        <w:t>hay</w:t>
      </w:r>
      <w:r>
        <w:rPr>
          <w:spacing w:val="42"/>
        </w:rPr>
        <w:t xml:space="preserve"> </w:t>
      </w:r>
      <w:r>
        <w:t>terrenos</w:t>
      </w:r>
      <w:r>
        <w:rPr>
          <w:spacing w:val="50"/>
        </w:rPr>
        <w:t xml:space="preserve"> </w:t>
      </w:r>
      <w:r>
        <w:rPr>
          <w:spacing w:val="-1"/>
        </w:rPr>
        <w:t>pendientes</w:t>
      </w:r>
      <w:r>
        <w:rPr>
          <w:spacing w:val="49"/>
        </w:rPr>
        <w:t xml:space="preserve"> </w:t>
      </w:r>
      <w:r>
        <w:rPr>
          <w:spacing w:val="2"/>
        </w:rPr>
        <w:t>de</w:t>
      </w:r>
      <w:r>
        <w:rPr>
          <w:spacing w:val="46"/>
        </w:rPr>
        <w:t xml:space="preserve"> </w:t>
      </w:r>
      <w:r>
        <w:rPr>
          <w:spacing w:val="-2"/>
        </w:rPr>
        <w:t>inscribir</w:t>
      </w:r>
      <w:r>
        <w:rPr>
          <w:spacing w:val="52"/>
        </w:rPr>
        <w:t xml:space="preserve"> </w:t>
      </w:r>
      <w:r>
        <w:rPr>
          <w:spacing w:val="-1"/>
        </w:rPr>
        <w:t>ante</w:t>
      </w:r>
      <w:r>
        <w:rPr>
          <w:spacing w:val="52"/>
        </w:rPr>
        <w:t xml:space="preserve"> </w:t>
      </w:r>
      <w:r>
        <w:rPr>
          <w:spacing w:val="1"/>
        </w:rPr>
        <w:t>el</w:t>
      </w:r>
      <w:r>
        <w:rPr>
          <w:spacing w:val="44"/>
        </w:rPr>
        <w:t xml:space="preserve"> </w:t>
      </w:r>
      <w:r>
        <w:rPr>
          <w:spacing w:val="-1"/>
        </w:rPr>
        <w:t>Registro</w:t>
      </w:r>
      <w:r>
        <w:rPr>
          <w:spacing w:val="54"/>
        </w:rPr>
        <w:t xml:space="preserve"> </w:t>
      </w:r>
      <w:r>
        <w:rPr>
          <w:spacing w:val="-1"/>
        </w:rPr>
        <w:t>Nacional</w:t>
      </w:r>
      <w:r>
        <w:rPr>
          <w:spacing w:val="45"/>
        </w:rPr>
        <w:t xml:space="preserve"> </w:t>
      </w:r>
      <w:r>
        <w:t>a</w:t>
      </w:r>
      <w:r>
        <w:rPr>
          <w:spacing w:val="51"/>
        </w:rPr>
        <w:t xml:space="preserve"> </w:t>
      </w:r>
      <w:r>
        <w:rPr>
          <w:spacing w:val="-1"/>
        </w:rPr>
        <w:t>nombre</w:t>
      </w:r>
      <w:r>
        <w:rPr>
          <w:spacing w:val="51"/>
        </w:rPr>
        <w:t xml:space="preserve"> </w:t>
      </w:r>
      <w:r>
        <w:t>del</w:t>
      </w:r>
      <w:r>
        <w:rPr>
          <w:spacing w:val="51"/>
          <w:w w:val="102"/>
        </w:rPr>
        <w:t xml:space="preserve"> </w:t>
      </w:r>
      <w:r>
        <w:t>Poder</w:t>
      </w:r>
      <w:r>
        <w:rPr>
          <w:spacing w:val="36"/>
        </w:rPr>
        <w:t xml:space="preserve"> </w:t>
      </w:r>
      <w:r>
        <w:rPr>
          <w:spacing w:val="-2"/>
        </w:rPr>
        <w:t>Judicial,</w:t>
      </w:r>
      <w:r>
        <w:rPr>
          <w:spacing w:val="41"/>
        </w:rPr>
        <w:t xml:space="preserve"> </w:t>
      </w:r>
      <w:r>
        <w:t>de</w:t>
      </w:r>
      <w:r>
        <w:rPr>
          <w:spacing w:val="41"/>
        </w:rPr>
        <w:t xml:space="preserve"> </w:t>
      </w:r>
      <w:r>
        <w:rPr>
          <w:spacing w:val="-1"/>
        </w:rPr>
        <w:t>conformidad</w:t>
      </w:r>
      <w:r>
        <w:rPr>
          <w:spacing w:val="42"/>
        </w:rPr>
        <w:t xml:space="preserve"> </w:t>
      </w:r>
      <w:r>
        <w:t>con</w:t>
      </w:r>
      <w:r>
        <w:rPr>
          <w:spacing w:val="32"/>
        </w:rPr>
        <w:t xml:space="preserve"> </w:t>
      </w:r>
      <w:r>
        <w:rPr>
          <w:spacing w:val="-3"/>
        </w:rPr>
        <w:t>la</w:t>
      </w:r>
      <w:r>
        <w:rPr>
          <w:spacing w:val="41"/>
        </w:rPr>
        <w:t xml:space="preserve"> </w:t>
      </w:r>
      <w:r>
        <w:t>minuta</w:t>
      </w:r>
      <w:r>
        <w:rPr>
          <w:spacing w:val="36"/>
        </w:rPr>
        <w:t xml:space="preserve"> </w:t>
      </w:r>
      <w:r>
        <w:rPr>
          <w:spacing w:val="2"/>
        </w:rPr>
        <w:t>de</w:t>
      </w:r>
      <w:r>
        <w:rPr>
          <w:spacing w:val="30"/>
        </w:rPr>
        <w:t xml:space="preserve"> </w:t>
      </w:r>
      <w:r>
        <w:rPr>
          <w:spacing w:val="-1"/>
        </w:rPr>
        <w:t>trabajo</w:t>
      </w:r>
      <w:r>
        <w:rPr>
          <w:spacing w:val="42"/>
        </w:rPr>
        <w:t xml:space="preserve"> </w:t>
      </w:r>
      <w:r>
        <w:t>del</w:t>
      </w:r>
      <w:r>
        <w:rPr>
          <w:spacing w:val="34"/>
        </w:rPr>
        <w:t xml:space="preserve"> </w:t>
      </w:r>
      <w:r>
        <w:rPr>
          <w:spacing w:val="-2"/>
        </w:rPr>
        <w:t>lunes</w:t>
      </w:r>
      <w:r>
        <w:rPr>
          <w:spacing w:val="39"/>
        </w:rPr>
        <w:t xml:space="preserve"> </w:t>
      </w:r>
      <w:r>
        <w:t>25</w:t>
      </w:r>
      <w:r>
        <w:rPr>
          <w:spacing w:val="38"/>
        </w:rPr>
        <w:t xml:space="preserve"> </w:t>
      </w:r>
      <w:r>
        <w:rPr>
          <w:spacing w:val="2"/>
        </w:rPr>
        <w:t>de</w:t>
      </w:r>
      <w:r>
        <w:rPr>
          <w:spacing w:val="35"/>
        </w:rPr>
        <w:t xml:space="preserve"> </w:t>
      </w:r>
      <w:r>
        <w:rPr>
          <w:spacing w:val="-2"/>
        </w:rPr>
        <w:t>junio</w:t>
      </w:r>
      <w:r>
        <w:rPr>
          <w:spacing w:val="42"/>
        </w:rPr>
        <w:t xml:space="preserve"> </w:t>
      </w:r>
      <w:r>
        <w:t>2012</w:t>
      </w:r>
      <w:r>
        <w:rPr>
          <w:spacing w:val="38"/>
        </w:rPr>
        <w:t xml:space="preserve"> </w:t>
      </w:r>
      <w:r>
        <w:t>de</w:t>
      </w:r>
      <w:r>
        <w:rPr>
          <w:spacing w:val="41"/>
        </w:rPr>
        <w:t xml:space="preserve"> </w:t>
      </w:r>
      <w:r>
        <w:rPr>
          <w:spacing w:val="-3"/>
        </w:rPr>
        <w:t>la</w:t>
      </w:r>
      <w:r>
        <w:rPr>
          <w:spacing w:val="41"/>
        </w:rPr>
        <w:t xml:space="preserve"> </w:t>
      </w:r>
      <w:r>
        <w:t>Sección</w:t>
      </w:r>
      <w:r>
        <w:rPr>
          <w:spacing w:val="32"/>
        </w:rPr>
        <w:t xml:space="preserve"> </w:t>
      </w:r>
      <w:r>
        <w:rPr>
          <w:spacing w:val="2"/>
        </w:rPr>
        <w:t>de</w:t>
      </w:r>
      <w:r>
        <w:rPr>
          <w:spacing w:val="64"/>
          <w:w w:val="102"/>
        </w:rPr>
        <w:t xml:space="preserve"> </w:t>
      </w:r>
      <w:r>
        <w:rPr>
          <w:spacing w:val="-1"/>
        </w:rPr>
        <w:t>Asesoría</w:t>
      </w:r>
      <w:r>
        <w:rPr>
          <w:spacing w:val="31"/>
        </w:rPr>
        <w:t xml:space="preserve"> </w:t>
      </w:r>
      <w:r>
        <w:rPr>
          <w:spacing w:val="-1"/>
        </w:rPr>
        <w:t>Legal</w:t>
      </w:r>
      <w:r>
        <w:rPr>
          <w:spacing w:val="36"/>
        </w:rPr>
        <w:t xml:space="preserve"> </w:t>
      </w:r>
      <w:r>
        <w:t>y</w:t>
      </w:r>
      <w:r>
        <w:rPr>
          <w:spacing w:val="17"/>
        </w:rPr>
        <w:t xml:space="preserve"> </w:t>
      </w:r>
      <w:r>
        <w:rPr>
          <w:spacing w:val="1"/>
        </w:rPr>
        <w:t>el</w:t>
      </w:r>
      <w:r>
        <w:rPr>
          <w:spacing w:val="25"/>
        </w:rPr>
        <w:t xml:space="preserve"> </w:t>
      </w:r>
      <w:r>
        <w:t>Subproceso</w:t>
      </w:r>
      <w:r>
        <w:rPr>
          <w:spacing w:val="33"/>
        </w:rPr>
        <w:t xml:space="preserve"> </w:t>
      </w:r>
      <w:r>
        <w:rPr>
          <w:spacing w:val="-2"/>
        </w:rPr>
        <w:t>Contable,</w:t>
      </w:r>
      <w:r>
        <w:rPr>
          <w:spacing w:val="37"/>
        </w:rPr>
        <w:t xml:space="preserve"> </w:t>
      </w:r>
      <w:r>
        <w:t>a</w:t>
      </w:r>
      <w:r>
        <w:rPr>
          <w:spacing w:val="26"/>
        </w:rPr>
        <w:t xml:space="preserve"> </w:t>
      </w:r>
      <w:r>
        <w:t>raíz</w:t>
      </w:r>
      <w:r>
        <w:rPr>
          <w:spacing w:val="32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rPr>
          <w:spacing w:val="-3"/>
        </w:rPr>
        <w:t>lo</w:t>
      </w:r>
      <w:r>
        <w:rPr>
          <w:spacing w:val="34"/>
        </w:rPr>
        <w:t xml:space="preserve"> </w:t>
      </w:r>
      <w:r>
        <w:rPr>
          <w:spacing w:val="-1"/>
        </w:rPr>
        <w:t>solicitado</w:t>
      </w:r>
      <w:r>
        <w:rPr>
          <w:spacing w:val="34"/>
        </w:rPr>
        <w:t xml:space="preserve"> </w:t>
      </w:r>
      <w:r>
        <w:rPr>
          <w:spacing w:val="-1"/>
        </w:rPr>
        <w:t>por</w:t>
      </w:r>
      <w:r>
        <w:rPr>
          <w:spacing w:val="32"/>
        </w:rPr>
        <w:t xml:space="preserve"> </w:t>
      </w:r>
      <w:r>
        <w:rPr>
          <w:spacing w:val="-3"/>
        </w:rPr>
        <w:t>la</w:t>
      </w:r>
      <w:r>
        <w:rPr>
          <w:spacing w:val="32"/>
        </w:rPr>
        <w:t xml:space="preserve"> </w:t>
      </w:r>
      <w:r>
        <w:rPr>
          <w:spacing w:val="-1"/>
        </w:rPr>
        <w:t>Dirección</w:t>
      </w:r>
      <w:r>
        <w:rPr>
          <w:spacing w:val="28"/>
        </w:rPr>
        <w:t xml:space="preserve"> </w:t>
      </w:r>
      <w:r>
        <w:rPr>
          <w:spacing w:val="-1"/>
        </w:rPr>
        <w:t>Ejecutiva,</w:t>
      </w:r>
      <w:r>
        <w:rPr>
          <w:spacing w:val="37"/>
        </w:rPr>
        <w:t xml:space="preserve"> </w:t>
      </w:r>
      <w:r>
        <w:t>con</w:t>
      </w:r>
      <w:r>
        <w:rPr>
          <w:spacing w:val="22"/>
        </w:rPr>
        <w:t xml:space="preserve"> </w:t>
      </w:r>
      <w:r>
        <w:t>oficio</w:t>
      </w:r>
      <w:r>
        <w:rPr>
          <w:spacing w:val="73"/>
          <w:w w:val="102"/>
        </w:rPr>
        <w:t xml:space="preserve"> </w:t>
      </w:r>
      <w:r>
        <w:rPr>
          <w:spacing w:val="-1"/>
        </w:rPr>
        <w:t>5942-DE-2012</w:t>
      </w:r>
      <w:r>
        <w:rPr>
          <w:spacing w:val="14"/>
        </w:rPr>
        <w:t xml:space="preserve"> </w:t>
      </w:r>
      <w:r>
        <w:rPr>
          <w:spacing w:val="1"/>
        </w:rPr>
        <w:t>del</w:t>
      </w:r>
      <w:r>
        <w:rPr>
          <w:spacing w:val="11"/>
        </w:rPr>
        <w:t xml:space="preserve"> </w:t>
      </w:r>
      <w:r>
        <w:t>22</w:t>
      </w:r>
      <w:r>
        <w:rPr>
          <w:spacing w:val="19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rPr>
          <w:spacing w:val="-2"/>
        </w:rPr>
        <w:t>junio</w:t>
      </w:r>
      <w:r>
        <w:rPr>
          <w:spacing w:val="19"/>
        </w:rPr>
        <w:t xml:space="preserve"> </w:t>
      </w:r>
      <w:r>
        <w:rPr>
          <w:spacing w:val="2"/>
        </w:rPr>
        <w:t>de</w:t>
      </w:r>
      <w:r>
        <w:rPr>
          <w:spacing w:val="18"/>
        </w:rPr>
        <w:t xml:space="preserve"> </w:t>
      </w:r>
      <w:r>
        <w:rPr>
          <w:spacing w:val="-1"/>
        </w:rPr>
        <w:t>2012</w:t>
      </w:r>
      <w:r>
        <w:rPr>
          <w:spacing w:val="31"/>
        </w:rPr>
        <w:t xml:space="preserve"> </w:t>
      </w:r>
      <w:r>
        <w:t>y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spacing w:val="18"/>
        </w:rPr>
        <w:t xml:space="preserve"> </w:t>
      </w:r>
      <w:r>
        <w:rPr>
          <w:spacing w:val="-1"/>
        </w:rPr>
        <w:t>Contraloría</w:t>
      </w:r>
      <w:r>
        <w:rPr>
          <w:spacing w:val="18"/>
        </w:rPr>
        <w:t xml:space="preserve"> </w:t>
      </w:r>
      <w:r>
        <w:rPr>
          <w:spacing w:val="-1"/>
        </w:rPr>
        <w:t>General</w:t>
      </w:r>
      <w:r>
        <w:rPr>
          <w:spacing w:val="21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3"/>
        </w:rPr>
        <w:t>la</w:t>
      </w:r>
      <w:r>
        <w:rPr>
          <w:spacing w:val="22"/>
        </w:rPr>
        <w:t xml:space="preserve"> </w:t>
      </w:r>
      <w:r>
        <w:rPr>
          <w:spacing w:val="-1"/>
        </w:rPr>
        <w:t>República</w:t>
      </w:r>
      <w:r>
        <w:rPr>
          <w:spacing w:val="23"/>
        </w:rPr>
        <w:t xml:space="preserve"> </w:t>
      </w:r>
      <w:r>
        <w:rPr>
          <w:spacing w:val="-1"/>
        </w:rPr>
        <w:t>mediante</w:t>
      </w:r>
      <w:r>
        <w:rPr>
          <w:spacing w:val="18"/>
        </w:rPr>
        <w:t xml:space="preserve"> </w:t>
      </w:r>
      <w:r>
        <w:rPr>
          <w:spacing w:val="-1"/>
        </w:rPr>
        <w:t>oficio</w:t>
      </w:r>
      <w:r>
        <w:rPr>
          <w:spacing w:val="24"/>
        </w:rPr>
        <w:t xml:space="preserve"> </w:t>
      </w:r>
      <w:r>
        <w:t>DFOE-</w:t>
      </w:r>
      <w:r>
        <w:rPr>
          <w:spacing w:val="56"/>
          <w:w w:val="102"/>
        </w:rPr>
        <w:t xml:space="preserve"> </w:t>
      </w:r>
      <w:r>
        <w:rPr>
          <w:spacing w:val="-1"/>
        </w:rPr>
        <w:t>PG263</w:t>
      </w:r>
      <w:r>
        <w:rPr>
          <w:spacing w:val="8"/>
        </w:rPr>
        <w:t xml:space="preserve"> </w:t>
      </w:r>
      <w:r>
        <w:t>del</w:t>
      </w:r>
      <w:r>
        <w:rPr>
          <w:spacing w:val="12"/>
        </w:rPr>
        <w:t xml:space="preserve"> </w:t>
      </w:r>
      <w:r>
        <w:rPr>
          <w:spacing w:val="-2"/>
        </w:rPr>
        <w:t>19</w:t>
      </w:r>
      <w:r>
        <w:rPr>
          <w:spacing w:val="9"/>
        </w:rPr>
        <w:t xml:space="preserve"> </w:t>
      </w:r>
      <w:r>
        <w:rPr>
          <w:spacing w:val="2"/>
        </w:rPr>
        <w:t>de</w:t>
      </w:r>
      <w:r>
        <w:rPr>
          <w:spacing w:val="6"/>
        </w:rPr>
        <w:t xml:space="preserve"> </w:t>
      </w:r>
      <w:r>
        <w:rPr>
          <w:spacing w:val="-2"/>
        </w:rPr>
        <w:t>junio</w:t>
      </w:r>
      <w:r>
        <w:rPr>
          <w:spacing w:val="15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los</w:t>
      </w:r>
      <w:r>
        <w:rPr>
          <w:spacing w:val="10"/>
        </w:rPr>
        <w:t xml:space="preserve"> </w:t>
      </w:r>
      <w:r>
        <w:rPr>
          <w:spacing w:val="-2"/>
        </w:rPr>
        <w:t>corrientes</w:t>
      </w:r>
      <w:r>
        <w:rPr>
          <w:spacing w:val="21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sus</w:t>
      </w:r>
      <w:r>
        <w:rPr>
          <w:spacing w:val="10"/>
        </w:rPr>
        <w:t xml:space="preserve"> </w:t>
      </w:r>
      <w:r>
        <w:t>anexos.</w:t>
      </w:r>
      <w:r>
        <w:rPr>
          <w:spacing w:val="8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rPr>
          <w:spacing w:val="-1"/>
        </w:rPr>
        <w:t>detalle</w:t>
      </w:r>
      <w:r>
        <w:rPr>
          <w:spacing w:val="12"/>
        </w:rPr>
        <w:t xml:space="preserve"> </w:t>
      </w:r>
      <w:r>
        <w:rPr>
          <w:spacing w:val="-1"/>
        </w:rPr>
        <w:t>se</w:t>
      </w:r>
      <w:r>
        <w:rPr>
          <w:spacing w:val="13"/>
        </w:rPr>
        <w:t xml:space="preserve"> </w:t>
      </w:r>
      <w:r>
        <w:rPr>
          <w:spacing w:val="-1"/>
        </w:rPr>
        <w:t>amplía</w:t>
      </w:r>
      <w:r>
        <w:rPr>
          <w:spacing w:val="12"/>
        </w:rPr>
        <w:t xml:space="preserve"> </w:t>
      </w:r>
      <w:r>
        <w:rPr>
          <w:spacing w:val="-1"/>
        </w:rPr>
        <w:t>más</w:t>
      </w:r>
      <w:r>
        <w:rPr>
          <w:spacing w:val="10"/>
        </w:rPr>
        <w:t xml:space="preserve"> </w:t>
      </w:r>
      <w:r>
        <w:rPr>
          <w:spacing w:val="-1"/>
        </w:rPr>
        <w:t>adelante.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5" w:lineRule="auto"/>
        <w:ind w:right="178"/>
        <w:jc w:val="both"/>
      </w:pPr>
      <w:r>
        <w:t>El</w:t>
      </w:r>
      <w:r>
        <w:rPr>
          <w:spacing w:val="11"/>
        </w:rPr>
        <w:t xml:space="preserve"> </w:t>
      </w:r>
      <w:r>
        <w:rPr>
          <w:spacing w:val="-1"/>
        </w:rPr>
        <w:t>terreno</w:t>
      </w:r>
      <w:r>
        <w:rPr>
          <w:spacing w:val="19"/>
        </w:rPr>
        <w:t xml:space="preserve"> </w:t>
      </w:r>
      <w:r>
        <w:rPr>
          <w:spacing w:val="-1"/>
        </w:rPr>
        <w:t>donado</w:t>
      </w:r>
      <w:r>
        <w:rPr>
          <w:spacing w:val="15"/>
        </w:rPr>
        <w:t xml:space="preserve"> </w:t>
      </w:r>
      <w:r>
        <w:rPr>
          <w:spacing w:val="-1"/>
        </w:rPr>
        <w:t>por</w:t>
      </w:r>
      <w:r>
        <w:rPr>
          <w:spacing w:val="13"/>
        </w:rPr>
        <w:t xml:space="preserve"> </w:t>
      </w:r>
      <w:r>
        <w:t>el</w:t>
      </w:r>
      <w:r>
        <w:rPr>
          <w:spacing w:val="6"/>
        </w:rPr>
        <w:t xml:space="preserve"> </w:t>
      </w:r>
      <w:r>
        <w:rPr>
          <w:spacing w:val="-1"/>
        </w:rPr>
        <w:t>Consejo</w:t>
      </w:r>
      <w:r>
        <w:rPr>
          <w:spacing w:val="19"/>
        </w:rPr>
        <w:t xml:space="preserve"> </w:t>
      </w:r>
      <w:r>
        <w:rPr>
          <w:spacing w:val="-1"/>
        </w:rPr>
        <w:t>Nacional</w:t>
      </w:r>
      <w:r>
        <w:rPr>
          <w:spacing w:val="12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7"/>
        </w:rPr>
        <w:t xml:space="preserve"> </w:t>
      </w:r>
      <w:r>
        <w:t>Producción</w:t>
      </w:r>
      <w:r>
        <w:rPr>
          <w:spacing w:val="9"/>
        </w:rPr>
        <w:t xml:space="preserve"> </w:t>
      </w:r>
      <w:r>
        <w:t>en</w:t>
      </w:r>
      <w:r>
        <w:rPr>
          <w:spacing w:val="8"/>
        </w:rPr>
        <w:t xml:space="preserve"> </w:t>
      </w:r>
      <w:r>
        <w:rPr>
          <w:spacing w:val="1"/>
        </w:rPr>
        <w:t>el</w:t>
      </w:r>
      <w:r>
        <w:rPr>
          <w:spacing w:val="6"/>
        </w:rPr>
        <w:t xml:space="preserve"> </w:t>
      </w:r>
      <w:r>
        <w:t>Distrito</w:t>
      </w:r>
      <w:r>
        <w:rPr>
          <w:spacing w:val="15"/>
        </w:rPr>
        <w:t xml:space="preserve"> </w:t>
      </w:r>
      <w:r>
        <w:rPr>
          <w:spacing w:val="-1"/>
        </w:rPr>
        <w:t>Primero</w:t>
      </w:r>
      <w:r>
        <w:rPr>
          <w:spacing w:val="19"/>
        </w:rPr>
        <w:t xml:space="preserve"> </w:t>
      </w:r>
      <w:r>
        <w:rPr>
          <w:spacing w:val="-1"/>
        </w:rPr>
        <w:t>Puerto</w:t>
      </w:r>
      <w:r>
        <w:rPr>
          <w:spacing w:val="15"/>
        </w:rPr>
        <w:t xml:space="preserve"> </w:t>
      </w:r>
      <w:r>
        <w:rPr>
          <w:spacing w:val="-1"/>
        </w:rPr>
        <w:t>Cortés,</w:t>
      </w:r>
      <w:r>
        <w:rPr>
          <w:spacing w:val="18"/>
        </w:rPr>
        <w:t xml:space="preserve"> </w:t>
      </w:r>
      <w:r>
        <w:rPr>
          <w:spacing w:val="-1"/>
        </w:rPr>
        <w:t>Cantón</w:t>
      </w:r>
      <w:r>
        <w:rPr>
          <w:spacing w:val="61"/>
          <w:w w:val="102"/>
        </w:rPr>
        <w:t xml:space="preserve"> </w:t>
      </w:r>
      <w:r>
        <w:rPr>
          <w:spacing w:val="-1"/>
        </w:rPr>
        <w:t>Sexto</w:t>
      </w:r>
      <w:r>
        <w:rPr>
          <w:spacing w:val="48"/>
        </w:rPr>
        <w:t xml:space="preserve"> </w:t>
      </w:r>
      <w:r>
        <w:rPr>
          <w:spacing w:val="2"/>
        </w:rPr>
        <w:t>de</w:t>
      </w:r>
      <w:r>
        <w:rPr>
          <w:spacing w:val="41"/>
        </w:rPr>
        <w:t xml:space="preserve"> </w:t>
      </w:r>
      <w:r>
        <w:rPr>
          <w:spacing w:val="-1"/>
        </w:rPr>
        <w:t>Aguirre</w:t>
      </w:r>
      <w:r>
        <w:rPr>
          <w:spacing w:val="46"/>
        </w:rPr>
        <w:t xml:space="preserve"> </w:t>
      </w:r>
      <w:r>
        <w:t>en</w:t>
      </w:r>
      <w:r>
        <w:rPr>
          <w:spacing w:val="48"/>
        </w:rPr>
        <w:t xml:space="preserve"> </w:t>
      </w:r>
      <w:r>
        <w:rPr>
          <w:spacing w:val="-3"/>
        </w:rPr>
        <w:t>la</w:t>
      </w:r>
      <w:r>
        <w:rPr>
          <w:spacing w:val="46"/>
        </w:rPr>
        <w:t xml:space="preserve"> </w:t>
      </w:r>
      <w:r>
        <w:rPr>
          <w:spacing w:val="-1"/>
        </w:rPr>
        <w:t>provincia</w:t>
      </w:r>
      <w:r>
        <w:rPr>
          <w:spacing w:val="46"/>
        </w:rPr>
        <w:t xml:space="preserve"> </w:t>
      </w:r>
      <w:r>
        <w:t>de</w:t>
      </w:r>
      <w:r>
        <w:rPr>
          <w:spacing w:val="46"/>
        </w:rPr>
        <w:t xml:space="preserve"> </w:t>
      </w:r>
      <w:r>
        <w:rPr>
          <w:spacing w:val="-2"/>
        </w:rPr>
        <w:t>Puntarenas,</w:t>
      </w:r>
      <w:r>
        <w:rPr>
          <w:spacing w:val="47"/>
        </w:rPr>
        <w:t xml:space="preserve"> </w:t>
      </w:r>
      <w:r>
        <w:rPr>
          <w:spacing w:val="-1"/>
        </w:rPr>
        <w:t>se</w:t>
      </w:r>
      <w:r>
        <w:rPr>
          <w:spacing w:val="51"/>
        </w:rPr>
        <w:t xml:space="preserve"> </w:t>
      </w:r>
      <w:r>
        <w:rPr>
          <w:spacing w:val="-1"/>
        </w:rPr>
        <w:t>encuentra</w:t>
      </w:r>
      <w:r>
        <w:rPr>
          <w:spacing w:val="46"/>
        </w:rPr>
        <w:t xml:space="preserve"> </w:t>
      </w:r>
      <w:r>
        <w:rPr>
          <w:spacing w:val="-1"/>
        </w:rPr>
        <w:t>registrado</w:t>
      </w:r>
      <w:r>
        <w:rPr>
          <w:spacing w:val="54"/>
        </w:rPr>
        <w:t xml:space="preserve"> </w:t>
      </w:r>
      <w:r>
        <w:t>a</w:t>
      </w:r>
      <w:r>
        <w:rPr>
          <w:spacing w:val="41"/>
        </w:rPr>
        <w:t xml:space="preserve"> </w:t>
      </w:r>
      <w:r>
        <w:rPr>
          <w:spacing w:val="-1"/>
        </w:rPr>
        <w:t>nombre</w:t>
      </w:r>
      <w:r>
        <w:rPr>
          <w:spacing w:val="46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Poder</w:t>
      </w:r>
      <w:r>
        <w:rPr>
          <w:spacing w:val="47"/>
        </w:rPr>
        <w:t xml:space="preserve"> </w:t>
      </w:r>
      <w:r>
        <w:rPr>
          <w:spacing w:val="-1"/>
        </w:rPr>
        <w:t>Judicial</w:t>
      </w:r>
      <w:r>
        <w:rPr>
          <w:spacing w:val="79"/>
          <w:w w:val="102"/>
        </w:rPr>
        <w:t xml:space="preserve"> </w:t>
      </w:r>
      <w:r>
        <w:t>según</w:t>
      </w:r>
      <w:r>
        <w:rPr>
          <w:spacing w:val="12"/>
        </w:rPr>
        <w:t xml:space="preserve"> </w:t>
      </w:r>
      <w:r>
        <w:rPr>
          <w:spacing w:val="-1"/>
        </w:rPr>
        <w:t>plano</w:t>
      </w:r>
      <w:r>
        <w:rPr>
          <w:spacing w:val="19"/>
        </w:rPr>
        <w:t xml:space="preserve"> </w:t>
      </w:r>
      <w:r>
        <w:rPr>
          <w:spacing w:val="-1"/>
        </w:rPr>
        <w:t>catastrado</w:t>
      </w:r>
      <w:r>
        <w:rPr>
          <w:spacing w:val="24"/>
        </w:rPr>
        <w:t xml:space="preserve"> </w:t>
      </w:r>
      <w:r>
        <w:rPr>
          <w:spacing w:val="-1"/>
        </w:rPr>
        <w:t>P-1526807-2011</w:t>
      </w:r>
      <w:r>
        <w:rPr>
          <w:spacing w:val="29"/>
        </w:rPr>
        <w:t xml:space="preserve"> </w:t>
      </w:r>
      <w:r>
        <w:t>y</w:t>
      </w:r>
      <w:r>
        <w:rPr>
          <w:spacing w:val="3"/>
        </w:rPr>
        <w:t xml:space="preserve"> </w:t>
      </w:r>
      <w:r>
        <w:rPr>
          <w:spacing w:val="-1"/>
        </w:rPr>
        <w:t>matrícula</w:t>
      </w:r>
      <w:r>
        <w:rPr>
          <w:spacing w:val="16"/>
        </w:rPr>
        <w:t xml:space="preserve"> </w:t>
      </w:r>
      <w:r>
        <w:rPr>
          <w:spacing w:val="2"/>
        </w:rPr>
        <w:t>de</w:t>
      </w:r>
      <w:r>
        <w:rPr>
          <w:spacing w:val="16"/>
        </w:rPr>
        <w:t xml:space="preserve"> </w:t>
      </w:r>
      <w:r>
        <w:rPr>
          <w:spacing w:val="-2"/>
        </w:rPr>
        <w:t>folio</w:t>
      </w:r>
      <w:r>
        <w:rPr>
          <w:spacing w:val="24"/>
        </w:rPr>
        <w:t xml:space="preserve"> </w:t>
      </w:r>
      <w:r>
        <w:rPr>
          <w:spacing w:val="-1"/>
        </w:rPr>
        <w:t>real</w:t>
      </w:r>
      <w:r>
        <w:rPr>
          <w:spacing w:val="15"/>
        </w:rPr>
        <w:t xml:space="preserve"> </w:t>
      </w:r>
      <w:r>
        <w:rPr>
          <w:spacing w:val="-1"/>
        </w:rPr>
        <w:t>6-186944-000.</w:t>
      </w:r>
      <w:r>
        <w:rPr>
          <w:spacing w:val="17"/>
        </w:rPr>
        <w:t xml:space="preserve"> </w:t>
      </w:r>
      <w:r>
        <w:t>En</w:t>
      </w:r>
      <w:r>
        <w:rPr>
          <w:spacing w:val="13"/>
        </w:rPr>
        <w:t xml:space="preserve"> </w:t>
      </w:r>
      <w:r>
        <w:rPr>
          <w:spacing w:val="-2"/>
        </w:rPr>
        <w:t>julio</w:t>
      </w:r>
      <w:r>
        <w:t xml:space="preserve"> </w:t>
      </w:r>
      <w:r>
        <w:rPr>
          <w:spacing w:val="24"/>
        </w:rPr>
        <w:t xml:space="preserve"> </w:t>
      </w:r>
      <w:r>
        <w:t xml:space="preserve">2012 </w:t>
      </w:r>
      <w:r>
        <w:rPr>
          <w:spacing w:val="24"/>
        </w:rPr>
        <w:t xml:space="preserve"> </w:t>
      </w:r>
      <w:r>
        <w:rPr>
          <w:spacing w:val="-1"/>
        </w:rPr>
        <w:t>se</w:t>
      </w:r>
      <w:r>
        <w:rPr>
          <w:spacing w:val="57"/>
          <w:w w:val="102"/>
        </w:rPr>
        <w:t xml:space="preserve"> </w:t>
      </w:r>
      <w:r>
        <w:rPr>
          <w:spacing w:val="-1"/>
        </w:rPr>
        <w:t>actualiza</w:t>
      </w:r>
      <w:r>
        <w:rPr>
          <w:spacing w:val="12"/>
        </w:rPr>
        <w:t xml:space="preserve"> </w:t>
      </w:r>
      <w:r>
        <w:rPr>
          <w:spacing w:val="1"/>
        </w:rPr>
        <w:t>el</w:t>
      </w:r>
      <w:r>
        <w:rPr>
          <w:spacing w:val="17"/>
        </w:rPr>
        <w:t xml:space="preserve"> </w:t>
      </w:r>
      <w:r>
        <w:rPr>
          <w:spacing w:val="-1"/>
        </w:rPr>
        <w:t>valor</w:t>
      </w:r>
      <w:r>
        <w:rPr>
          <w:spacing w:val="14"/>
        </w:rPr>
        <w:t xml:space="preserve"> </w:t>
      </w:r>
      <w:r>
        <w:t>en</w:t>
      </w:r>
      <w:r>
        <w:rPr>
          <w:spacing w:val="9"/>
        </w:rPr>
        <w:t xml:space="preserve"> </w:t>
      </w:r>
      <w:r>
        <w:t>libros</w:t>
      </w:r>
      <w:r>
        <w:rPr>
          <w:spacing w:val="11"/>
        </w:rPr>
        <w:t xml:space="preserve"> </w:t>
      </w:r>
      <w:r>
        <w:t>del</w:t>
      </w:r>
      <w:r>
        <w:rPr>
          <w:spacing w:val="5"/>
        </w:rPr>
        <w:t xml:space="preserve"> </w:t>
      </w:r>
      <w:r>
        <w:rPr>
          <w:spacing w:val="-1"/>
        </w:rPr>
        <w:t>terreno</w:t>
      </w:r>
      <w:r>
        <w:rPr>
          <w:spacing w:val="20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Aguirre</w:t>
      </w:r>
      <w:r>
        <w:rPr>
          <w:spacing w:val="18"/>
        </w:rPr>
        <w:t xml:space="preserve"> </w:t>
      </w:r>
      <w:r>
        <w:t>en</w:t>
      </w:r>
      <w:r>
        <w:rPr>
          <w:spacing w:val="9"/>
        </w:rPr>
        <w:t xml:space="preserve"> </w:t>
      </w:r>
      <w:r>
        <w:rPr>
          <w:spacing w:val="-1"/>
        </w:rPr>
        <w:t>Puntarenas</w:t>
      </w:r>
      <w:r>
        <w:rPr>
          <w:spacing w:val="16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¢243,754.67</w:t>
      </w:r>
      <w:r>
        <w:rPr>
          <w:spacing w:val="19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¢10.000,00</w:t>
      </w:r>
      <w:r>
        <w:rPr>
          <w:spacing w:val="20"/>
        </w:rPr>
        <w:t xml:space="preserve"> </w:t>
      </w:r>
      <w:r>
        <w:rPr>
          <w:spacing w:val="-2"/>
        </w:rPr>
        <w:t>siendo</w:t>
      </w:r>
      <w:r>
        <w:rPr>
          <w:spacing w:val="15"/>
        </w:rPr>
        <w:t xml:space="preserve"> </w:t>
      </w:r>
      <w:r>
        <w:t>este</w:t>
      </w:r>
      <w:r>
        <w:rPr>
          <w:spacing w:val="77"/>
          <w:w w:val="102"/>
        </w:rPr>
        <w:t xml:space="preserve"> </w:t>
      </w:r>
      <w:r>
        <w:rPr>
          <w:spacing w:val="-1"/>
        </w:rPr>
        <w:t>último</w:t>
      </w:r>
      <w:r>
        <w:rPr>
          <w:spacing w:val="24"/>
        </w:rPr>
        <w:t xml:space="preserve"> </w:t>
      </w:r>
      <w:r>
        <w:rPr>
          <w:spacing w:val="-3"/>
        </w:rPr>
        <w:t>el</w:t>
      </w:r>
      <w:r>
        <w:rPr>
          <w:spacing w:val="17"/>
        </w:rPr>
        <w:t xml:space="preserve"> </w:t>
      </w:r>
      <w:r>
        <w:rPr>
          <w:spacing w:val="-2"/>
        </w:rPr>
        <w:t>valor</w:t>
      </w:r>
      <w:r>
        <w:rPr>
          <w:spacing w:val="24"/>
        </w:rPr>
        <w:t xml:space="preserve"> </w:t>
      </w:r>
      <w:r>
        <w:rPr>
          <w:spacing w:val="-1"/>
        </w:rPr>
        <w:t>asignado</w:t>
      </w:r>
      <w:r>
        <w:rPr>
          <w:spacing w:val="9"/>
        </w:rPr>
        <w:t xml:space="preserve"> </w:t>
      </w:r>
      <w:r>
        <w:t>por</w:t>
      </w:r>
      <w:r>
        <w:rPr>
          <w:spacing w:val="13"/>
        </w:rPr>
        <w:t xml:space="preserve"> </w:t>
      </w:r>
      <w:r>
        <w:t>el</w:t>
      </w:r>
      <w:r>
        <w:rPr>
          <w:spacing w:val="11"/>
        </w:rPr>
        <w:t xml:space="preserve"> </w:t>
      </w:r>
      <w:r>
        <w:rPr>
          <w:spacing w:val="-1"/>
        </w:rPr>
        <w:t>Registro</w:t>
      </w:r>
      <w:r>
        <w:rPr>
          <w:spacing w:val="19"/>
        </w:rPr>
        <w:t xml:space="preserve"> </w:t>
      </w:r>
      <w:r>
        <w:rPr>
          <w:spacing w:val="-2"/>
        </w:rPr>
        <w:t>Público</w:t>
      </w:r>
      <w:r>
        <w:rPr>
          <w:spacing w:val="15"/>
        </w:rPr>
        <w:t xml:space="preserve"> </w:t>
      </w:r>
      <w:r>
        <w:t>para</w:t>
      </w:r>
      <w:r>
        <w:rPr>
          <w:spacing w:val="12"/>
        </w:rPr>
        <w:t xml:space="preserve"> </w:t>
      </w:r>
      <w:r>
        <w:rPr>
          <w:spacing w:val="-1"/>
        </w:rPr>
        <w:t>efectos</w:t>
      </w:r>
      <w:r>
        <w:rPr>
          <w:spacing w:val="15"/>
        </w:rPr>
        <w:t xml:space="preserve"> </w:t>
      </w:r>
      <w:r>
        <w:rPr>
          <w:spacing w:val="-2"/>
        </w:rPr>
        <w:t>fiscales.</w:t>
      </w:r>
      <w:r>
        <w:rPr>
          <w:spacing w:val="24"/>
        </w:rPr>
        <w:t xml:space="preserve"> </w:t>
      </w:r>
      <w:r>
        <w:rPr>
          <w:spacing w:val="-2"/>
        </w:rPr>
        <w:t>Por</w:t>
      </w:r>
      <w:r>
        <w:rPr>
          <w:spacing w:val="19"/>
        </w:rPr>
        <w:t xml:space="preserve"> </w:t>
      </w:r>
      <w:r>
        <w:rPr>
          <w:spacing w:val="-2"/>
        </w:rPr>
        <w:t>medio</w:t>
      </w:r>
      <w:r>
        <w:rPr>
          <w:spacing w:val="15"/>
        </w:rPr>
        <w:t xml:space="preserve"> </w:t>
      </w:r>
      <w:r>
        <w:t>del</w:t>
      </w:r>
      <w:r>
        <w:rPr>
          <w:spacing w:val="16"/>
        </w:rPr>
        <w:t xml:space="preserve"> </w:t>
      </w:r>
      <w:r>
        <w:rPr>
          <w:spacing w:val="-3"/>
        </w:rPr>
        <w:t>oficio</w:t>
      </w:r>
      <w:r>
        <w:rPr>
          <w:spacing w:val="25"/>
        </w:rPr>
        <w:t xml:space="preserve"> </w:t>
      </w:r>
      <w:r>
        <w:rPr>
          <w:spacing w:val="-1"/>
        </w:rPr>
        <w:t>1926-DE/AL-</w:t>
      </w:r>
      <w:r>
        <w:rPr>
          <w:spacing w:val="91"/>
          <w:w w:val="102"/>
        </w:rPr>
        <w:t xml:space="preserve"> </w:t>
      </w:r>
      <w:r>
        <w:rPr>
          <w:spacing w:val="-1"/>
        </w:rPr>
        <w:t>2012,</w:t>
      </w:r>
      <w:r>
        <w:rPr>
          <w:spacing w:val="33"/>
        </w:rPr>
        <w:t xml:space="preserve"> </w:t>
      </w:r>
      <w:r>
        <w:rPr>
          <w:spacing w:val="1"/>
        </w:rPr>
        <w:t>del</w:t>
      </w:r>
      <w:r>
        <w:rPr>
          <w:spacing w:val="25"/>
        </w:rPr>
        <w:t xml:space="preserve"> </w:t>
      </w:r>
      <w:r>
        <w:rPr>
          <w:spacing w:val="-2"/>
        </w:rPr>
        <w:t>19</w:t>
      </w:r>
      <w:r>
        <w:rPr>
          <w:spacing w:val="34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rPr>
          <w:spacing w:val="-3"/>
        </w:rPr>
        <w:t>julio</w:t>
      </w:r>
      <w:r>
        <w:rPr>
          <w:spacing w:val="34"/>
        </w:rPr>
        <w:t xml:space="preserve"> </w:t>
      </w:r>
      <w:r>
        <w:rPr>
          <w:spacing w:val="2"/>
        </w:rPr>
        <w:t>de</w:t>
      </w:r>
      <w:r>
        <w:rPr>
          <w:spacing w:val="26"/>
        </w:rPr>
        <w:t xml:space="preserve"> </w:t>
      </w:r>
      <w:r>
        <w:t>2012,</w:t>
      </w:r>
      <w:r>
        <w:rPr>
          <w:spacing w:val="38"/>
        </w:rPr>
        <w:t xml:space="preserve"> </w:t>
      </w:r>
      <w:r>
        <w:rPr>
          <w:spacing w:val="-3"/>
        </w:rPr>
        <w:t>la</w:t>
      </w:r>
      <w:r>
        <w:rPr>
          <w:spacing w:val="32"/>
        </w:rPr>
        <w:t xml:space="preserve"> </w:t>
      </w:r>
      <w:r>
        <w:rPr>
          <w:spacing w:val="-1"/>
        </w:rPr>
        <w:t>Dirección</w:t>
      </w:r>
      <w:r>
        <w:rPr>
          <w:spacing w:val="28"/>
        </w:rPr>
        <w:t xml:space="preserve"> </w:t>
      </w:r>
      <w:r>
        <w:rPr>
          <w:spacing w:val="-1"/>
        </w:rPr>
        <w:t>Ejecutiva</w:t>
      </w:r>
      <w:r>
        <w:rPr>
          <w:spacing w:val="32"/>
        </w:rPr>
        <w:t xml:space="preserve"> </w:t>
      </w:r>
      <w:r>
        <w:rPr>
          <w:spacing w:val="-1"/>
        </w:rPr>
        <w:t>informó</w:t>
      </w:r>
      <w:r>
        <w:rPr>
          <w:spacing w:val="40"/>
        </w:rPr>
        <w:t xml:space="preserve"> </w:t>
      </w:r>
      <w:r>
        <w:rPr>
          <w:spacing w:val="-1"/>
        </w:rPr>
        <w:t>sobre</w:t>
      </w:r>
      <w:r>
        <w:rPr>
          <w:spacing w:val="32"/>
        </w:rPr>
        <w:t xml:space="preserve"> </w:t>
      </w:r>
      <w:r>
        <w:rPr>
          <w:spacing w:val="-3"/>
        </w:rPr>
        <w:t>la</w:t>
      </w:r>
      <w:r>
        <w:rPr>
          <w:spacing w:val="32"/>
        </w:rPr>
        <w:t xml:space="preserve"> </w:t>
      </w:r>
      <w:r>
        <w:rPr>
          <w:spacing w:val="-1"/>
        </w:rPr>
        <w:t>inscripción</w:t>
      </w:r>
      <w:r>
        <w:rPr>
          <w:spacing w:val="29"/>
        </w:rPr>
        <w:t xml:space="preserve"> </w:t>
      </w:r>
      <w:r>
        <w:t>a</w:t>
      </w:r>
      <w:r>
        <w:rPr>
          <w:spacing w:val="32"/>
        </w:rPr>
        <w:t xml:space="preserve"> </w:t>
      </w:r>
      <w:r>
        <w:t>nombre</w:t>
      </w:r>
      <w:r>
        <w:rPr>
          <w:spacing w:val="26"/>
        </w:rPr>
        <w:t xml:space="preserve"> </w:t>
      </w:r>
      <w:r>
        <w:t>del</w:t>
      </w:r>
      <w:r>
        <w:rPr>
          <w:spacing w:val="25"/>
        </w:rPr>
        <w:t xml:space="preserve"> </w:t>
      </w:r>
      <w:r>
        <w:t>Poder</w:t>
      </w:r>
    </w:p>
    <w:p w:rsidR="00C95FE4" w:rsidRDefault="00C95FE4">
      <w:pPr>
        <w:spacing w:line="245" w:lineRule="auto"/>
        <w:jc w:val="both"/>
        <w:sectPr w:rsidR="00C95FE4">
          <w:headerReference w:type="default" r:id="rId28"/>
          <w:pgSz w:w="12240" w:h="15840"/>
          <w:pgMar w:top="2020" w:right="1020" w:bottom="880" w:left="1360" w:header="623" w:footer="695" w:gutter="0"/>
          <w:cols w:space="720"/>
        </w:sectPr>
      </w:pPr>
    </w:p>
    <w:p w:rsidR="00C95FE4" w:rsidRDefault="00C95FE4">
      <w:pPr>
        <w:spacing w:before="6"/>
        <w:rPr>
          <w:rFonts w:ascii="Times New Roman" w:eastAsia="Times New Roman" w:hAnsi="Times New Roman" w:cs="Times New Roman"/>
          <w:sz w:val="20"/>
          <w:szCs w:val="20"/>
        </w:rPr>
      </w:pPr>
    </w:p>
    <w:p w:rsidR="00C95FE4" w:rsidRDefault="007758B2">
      <w:pPr>
        <w:pStyle w:val="Textoindependiente"/>
        <w:spacing w:before="76" w:line="245" w:lineRule="auto"/>
        <w:ind w:right="180"/>
        <w:jc w:val="both"/>
      </w:pPr>
      <w:r>
        <w:rPr>
          <w:spacing w:val="-1"/>
        </w:rPr>
        <w:t>Judicial</w:t>
      </w:r>
      <w:r>
        <w:rPr>
          <w:spacing w:val="54"/>
        </w:rPr>
        <w:t xml:space="preserve"> </w:t>
      </w:r>
      <w:r>
        <w:t>de</w:t>
      </w:r>
      <w:r>
        <w:rPr>
          <w:spacing w:val="51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2"/>
        </w:rPr>
        <w:t>finca</w:t>
      </w:r>
      <w:r>
        <w:rPr>
          <w:spacing w:val="1"/>
        </w:rPr>
        <w:t xml:space="preserve"> </w:t>
      </w:r>
      <w:r>
        <w:rPr>
          <w:spacing w:val="-1"/>
        </w:rPr>
        <w:t>6-186944-000</w:t>
      </w:r>
      <w:r>
        <w:rPr>
          <w:spacing w:val="52"/>
        </w:rPr>
        <w:t xml:space="preserve"> </w:t>
      </w:r>
      <w:r>
        <w:t>ubicada</w:t>
      </w:r>
      <w:r>
        <w:rPr>
          <w:spacing w:val="1"/>
        </w:rPr>
        <w:t xml:space="preserve"> </w:t>
      </w:r>
      <w:r>
        <w:rPr>
          <w:spacing w:val="-3"/>
        </w:rPr>
        <w:t>en</w:t>
      </w:r>
      <w:r>
        <w:rPr>
          <w:spacing w:val="53"/>
        </w:rPr>
        <w:t xml:space="preserve"> </w:t>
      </w:r>
      <w:r>
        <w:rPr>
          <w:spacing w:val="-1"/>
        </w:rPr>
        <w:t>Aguirre.</w:t>
      </w:r>
      <w:r>
        <w:rPr>
          <w:spacing w:val="2"/>
        </w:rPr>
        <w:t xml:space="preserve"> </w:t>
      </w:r>
      <w:r>
        <w:rPr>
          <w:spacing w:val="-1"/>
        </w:rPr>
        <w:t>Esta</w:t>
      </w:r>
      <w:r>
        <w:rPr>
          <w:spacing w:val="1"/>
        </w:rPr>
        <w:t xml:space="preserve"> </w:t>
      </w:r>
      <w:r>
        <w:rPr>
          <w:spacing w:val="-4"/>
        </w:rPr>
        <w:t>se</w:t>
      </w:r>
      <w:r>
        <w:rPr>
          <w:spacing w:val="1"/>
        </w:rPr>
        <w:t xml:space="preserve"> </w:t>
      </w:r>
      <w:r>
        <w:t>anotó</w:t>
      </w:r>
      <w:r>
        <w:rPr>
          <w:spacing w:val="3"/>
        </w:rPr>
        <w:t xml:space="preserve"> </w:t>
      </w:r>
      <w:r>
        <w:rPr>
          <w:spacing w:val="-3"/>
        </w:rPr>
        <w:t>en</w:t>
      </w:r>
      <w:r>
        <w:rPr>
          <w:spacing w:val="53"/>
        </w:rPr>
        <w:t xml:space="preserve"> </w:t>
      </w:r>
      <w:r>
        <w:rPr>
          <w:spacing w:val="-3"/>
        </w:rPr>
        <w:t>la</w:t>
      </w:r>
      <w:r>
        <w:rPr>
          <w:spacing w:val="50"/>
        </w:rPr>
        <w:t xml:space="preserve"> </w:t>
      </w:r>
      <w:r>
        <w:t>escritura</w:t>
      </w:r>
      <w:r>
        <w:rPr>
          <w:spacing w:val="51"/>
        </w:rPr>
        <w:t xml:space="preserve"> </w:t>
      </w:r>
      <w:r>
        <w:rPr>
          <w:spacing w:val="-1"/>
        </w:rPr>
        <w:t>pública</w:t>
      </w:r>
      <w:r>
        <w:rPr>
          <w:spacing w:val="1"/>
        </w:rPr>
        <w:t xml:space="preserve"> </w:t>
      </w:r>
      <w:r>
        <w:t>número</w:t>
      </w:r>
      <w:r>
        <w:rPr>
          <w:spacing w:val="65"/>
          <w:w w:val="102"/>
        </w:rPr>
        <w:t xml:space="preserve"> </w:t>
      </w:r>
      <w:r>
        <w:rPr>
          <w:spacing w:val="-1"/>
        </w:rPr>
        <w:t>1734703</w:t>
      </w:r>
      <w:r>
        <w:rPr>
          <w:spacing w:val="46"/>
        </w:rPr>
        <w:t xml:space="preserve"> </w:t>
      </w:r>
      <w:r>
        <w:t>de</w:t>
      </w:r>
      <w:r>
        <w:rPr>
          <w:spacing w:val="45"/>
        </w:rPr>
        <w:t xml:space="preserve"> </w:t>
      </w:r>
      <w:r>
        <w:rPr>
          <w:spacing w:val="-3"/>
        </w:rPr>
        <w:t>la</w:t>
      </w:r>
      <w:r>
        <w:rPr>
          <w:spacing w:val="41"/>
        </w:rPr>
        <w:t xml:space="preserve"> </w:t>
      </w:r>
      <w:r>
        <w:t>Procuraduría</w:t>
      </w:r>
      <w:r>
        <w:rPr>
          <w:spacing w:val="40"/>
        </w:rPr>
        <w:t xml:space="preserve"> </w:t>
      </w:r>
      <w:r>
        <w:rPr>
          <w:spacing w:val="-1"/>
        </w:rPr>
        <w:t>General</w:t>
      </w:r>
      <w:r>
        <w:rPr>
          <w:spacing w:val="39"/>
        </w:rPr>
        <w:t xml:space="preserve"> </w:t>
      </w:r>
      <w:r>
        <w:t>de</w:t>
      </w:r>
      <w:r>
        <w:rPr>
          <w:spacing w:val="45"/>
        </w:rPr>
        <w:t xml:space="preserve"> </w:t>
      </w:r>
      <w:r>
        <w:rPr>
          <w:spacing w:val="-3"/>
        </w:rPr>
        <w:t>la</w:t>
      </w:r>
      <w:r>
        <w:rPr>
          <w:spacing w:val="45"/>
        </w:rPr>
        <w:t xml:space="preserve"> </w:t>
      </w:r>
      <w:r>
        <w:rPr>
          <w:spacing w:val="-1"/>
        </w:rPr>
        <w:t>República,</w:t>
      </w:r>
      <w:r>
        <w:rPr>
          <w:spacing w:val="2"/>
        </w:rPr>
        <w:t xml:space="preserve"> </w:t>
      </w:r>
      <w:r>
        <w:t>y</w:t>
      </w:r>
      <w:r>
        <w:rPr>
          <w:spacing w:val="37"/>
        </w:rPr>
        <w:t xml:space="preserve"> </w:t>
      </w:r>
      <w:r>
        <w:t>en</w:t>
      </w:r>
      <w:r>
        <w:rPr>
          <w:spacing w:val="41"/>
        </w:rPr>
        <w:t xml:space="preserve"> </w:t>
      </w:r>
      <w:r>
        <w:rPr>
          <w:spacing w:val="-1"/>
        </w:rPr>
        <w:t>ella</w:t>
      </w:r>
      <w:r>
        <w:rPr>
          <w:spacing w:val="45"/>
        </w:rPr>
        <w:t xml:space="preserve"> </w:t>
      </w:r>
      <w:r>
        <w:t>se</w:t>
      </w:r>
      <w:r>
        <w:rPr>
          <w:spacing w:val="41"/>
        </w:rPr>
        <w:t xml:space="preserve"> </w:t>
      </w:r>
      <w:r>
        <w:t>dejó</w:t>
      </w:r>
      <w:r>
        <w:rPr>
          <w:spacing w:val="47"/>
        </w:rPr>
        <w:t xml:space="preserve"> </w:t>
      </w:r>
      <w:r>
        <w:rPr>
          <w:spacing w:val="-1"/>
        </w:rPr>
        <w:t>manifiesto</w:t>
      </w:r>
      <w:r>
        <w:rPr>
          <w:spacing w:val="47"/>
        </w:rPr>
        <w:t xml:space="preserve"> </w:t>
      </w:r>
      <w:r>
        <w:t>que</w:t>
      </w:r>
      <w:r>
        <w:rPr>
          <w:spacing w:val="40"/>
        </w:rPr>
        <w:t xml:space="preserve"> </w:t>
      </w:r>
      <w:r>
        <w:rPr>
          <w:spacing w:val="2"/>
        </w:rPr>
        <w:t>de</w:t>
      </w:r>
      <w:r>
        <w:rPr>
          <w:spacing w:val="40"/>
        </w:rPr>
        <w:t xml:space="preserve"> </w:t>
      </w:r>
      <w:r>
        <w:rPr>
          <w:spacing w:val="-3"/>
        </w:rPr>
        <w:t>la</w:t>
      </w:r>
      <w:r>
        <w:rPr>
          <w:spacing w:val="45"/>
        </w:rPr>
        <w:t xml:space="preserve"> </w:t>
      </w:r>
      <w:r>
        <w:rPr>
          <w:spacing w:val="-1"/>
        </w:rPr>
        <w:t>finca</w:t>
      </w:r>
      <w:r>
        <w:rPr>
          <w:spacing w:val="45"/>
        </w:rPr>
        <w:t xml:space="preserve"> </w:t>
      </w:r>
      <w:r>
        <w:t>6-</w:t>
      </w:r>
      <w:r>
        <w:rPr>
          <w:spacing w:val="46"/>
          <w:w w:val="102"/>
        </w:rPr>
        <w:t xml:space="preserve"> </w:t>
      </w:r>
      <w:r>
        <w:rPr>
          <w:spacing w:val="-1"/>
        </w:rPr>
        <w:t>026778-000</w:t>
      </w:r>
      <w:r>
        <w:rPr>
          <w:spacing w:val="49"/>
        </w:rPr>
        <w:t xml:space="preserve"> </w:t>
      </w:r>
      <w:r>
        <w:rPr>
          <w:spacing w:val="-2"/>
        </w:rPr>
        <w:t>(Valor</w:t>
      </w:r>
      <w:r>
        <w:rPr>
          <w:spacing w:val="48"/>
        </w:rPr>
        <w:t xml:space="preserve"> </w:t>
      </w:r>
      <w:r>
        <w:rPr>
          <w:spacing w:val="-2"/>
        </w:rPr>
        <w:t>fiscal</w:t>
      </w:r>
      <w:r>
        <w:rPr>
          <w:spacing w:val="41"/>
        </w:rPr>
        <w:t xml:space="preserve"> </w:t>
      </w:r>
      <w:r>
        <w:t>de</w:t>
      </w:r>
      <w:r>
        <w:rPr>
          <w:spacing w:val="47"/>
        </w:rPr>
        <w:t xml:space="preserve"> </w:t>
      </w:r>
      <w:r>
        <w:rPr>
          <w:spacing w:val="-1"/>
        </w:rPr>
        <w:t>¢243,75467)</w:t>
      </w:r>
      <w:r>
        <w:rPr>
          <w:spacing w:val="43"/>
        </w:rPr>
        <w:t xml:space="preserve"> </w:t>
      </w:r>
      <w:r>
        <w:rPr>
          <w:spacing w:val="-1"/>
        </w:rPr>
        <w:t>se</w:t>
      </w:r>
      <w:r>
        <w:rPr>
          <w:spacing w:val="47"/>
        </w:rPr>
        <w:t xml:space="preserve"> </w:t>
      </w:r>
      <w:r>
        <w:rPr>
          <w:spacing w:val="-1"/>
        </w:rPr>
        <w:t>segregó</w:t>
      </w:r>
      <w:r>
        <w:rPr>
          <w:spacing w:val="49"/>
        </w:rPr>
        <w:t xml:space="preserve"> </w:t>
      </w:r>
      <w:r>
        <w:rPr>
          <w:spacing w:val="-3"/>
        </w:rPr>
        <w:t>la</w:t>
      </w:r>
      <w:r>
        <w:rPr>
          <w:spacing w:val="47"/>
        </w:rPr>
        <w:t xml:space="preserve"> </w:t>
      </w:r>
      <w:r>
        <w:rPr>
          <w:spacing w:val="-1"/>
        </w:rPr>
        <w:t>finca</w:t>
      </w:r>
      <w:r>
        <w:rPr>
          <w:spacing w:val="47"/>
        </w:rPr>
        <w:t xml:space="preserve"> </w:t>
      </w:r>
      <w:r>
        <w:rPr>
          <w:spacing w:val="-1"/>
        </w:rPr>
        <w:t>6-186944-000,</w:t>
      </w:r>
      <w:r>
        <w:rPr>
          <w:spacing w:val="48"/>
        </w:rPr>
        <w:t xml:space="preserve"> </w:t>
      </w:r>
      <w:r>
        <w:rPr>
          <w:spacing w:val="-2"/>
        </w:rPr>
        <w:t>misma</w:t>
      </w:r>
      <w:r>
        <w:rPr>
          <w:spacing w:val="42"/>
        </w:rPr>
        <w:t xml:space="preserve"> </w:t>
      </w:r>
      <w:r>
        <w:rPr>
          <w:spacing w:val="2"/>
        </w:rPr>
        <w:t>que</w:t>
      </w:r>
      <w:r>
        <w:rPr>
          <w:spacing w:val="47"/>
        </w:rPr>
        <w:t xml:space="preserve"> </w:t>
      </w:r>
      <w:r>
        <w:rPr>
          <w:spacing w:val="-1"/>
        </w:rPr>
        <w:t>se</w:t>
      </w:r>
      <w:r>
        <w:rPr>
          <w:spacing w:val="43"/>
        </w:rPr>
        <w:t xml:space="preserve"> </w:t>
      </w:r>
      <w:r>
        <w:rPr>
          <w:spacing w:val="-1"/>
        </w:rPr>
        <w:t>inscribe</w:t>
      </w:r>
      <w:r>
        <w:rPr>
          <w:spacing w:val="42"/>
        </w:rPr>
        <w:t xml:space="preserve"> </w:t>
      </w:r>
      <w:r>
        <w:t>a</w:t>
      </w:r>
      <w:r>
        <w:rPr>
          <w:spacing w:val="87"/>
          <w:w w:val="102"/>
        </w:rPr>
        <w:t xml:space="preserve"> </w:t>
      </w:r>
      <w:r>
        <w:t>nombre</w:t>
      </w:r>
      <w:r>
        <w:rPr>
          <w:spacing w:val="27"/>
        </w:rPr>
        <w:t xml:space="preserve"> </w:t>
      </w:r>
      <w:r>
        <w:t>del</w:t>
      </w:r>
      <w:r>
        <w:rPr>
          <w:spacing w:val="26"/>
        </w:rPr>
        <w:t xml:space="preserve"> </w:t>
      </w:r>
      <w:r>
        <w:t>Poder</w:t>
      </w:r>
      <w:r>
        <w:rPr>
          <w:spacing w:val="29"/>
        </w:rPr>
        <w:t xml:space="preserve"> </w:t>
      </w:r>
      <w:r>
        <w:rPr>
          <w:spacing w:val="-2"/>
        </w:rPr>
        <w:t>Judicial,</w:t>
      </w:r>
      <w:r>
        <w:rPr>
          <w:spacing w:val="34"/>
        </w:rPr>
        <w:t xml:space="preserve"> </w:t>
      </w:r>
      <w:r>
        <w:t>con</w:t>
      </w:r>
      <w:r>
        <w:rPr>
          <w:spacing w:val="30"/>
        </w:rPr>
        <w:t xml:space="preserve"> </w:t>
      </w:r>
      <w:r>
        <w:t>un</w:t>
      </w:r>
      <w:r>
        <w:rPr>
          <w:spacing w:val="35"/>
        </w:rPr>
        <w:t xml:space="preserve"> </w:t>
      </w:r>
      <w:r>
        <w:rPr>
          <w:spacing w:val="-1"/>
        </w:rPr>
        <w:t>área</w:t>
      </w:r>
      <w:r>
        <w:rPr>
          <w:spacing w:val="33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t>9,392</w:t>
      </w:r>
      <w:r>
        <w:rPr>
          <w:spacing w:val="30"/>
        </w:rPr>
        <w:t xml:space="preserve"> </w:t>
      </w:r>
      <w:r>
        <w:t>metros</w:t>
      </w:r>
      <w:r>
        <w:rPr>
          <w:spacing w:val="30"/>
        </w:rPr>
        <w:t xml:space="preserve"> </w:t>
      </w:r>
      <w:r>
        <w:rPr>
          <w:spacing w:val="-1"/>
        </w:rPr>
        <w:t>cuadrados,</w:t>
      </w:r>
      <w:r>
        <w:rPr>
          <w:spacing w:val="35"/>
        </w:rPr>
        <w:t xml:space="preserve"> </w:t>
      </w:r>
      <w:r>
        <w:rPr>
          <w:spacing w:val="-2"/>
        </w:rPr>
        <w:t>plano</w:t>
      </w:r>
      <w:r>
        <w:rPr>
          <w:spacing w:val="35"/>
        </w:rPr>
        <w:t xml:space="preserve"> </w:t>
      </w:r>
      <w:r>
        <w:rPr>
          <w:spacing w:val="2"/>
        </w:rPr>
        <w:t>de</w:t>
      </w:r>
      <w:r>
        <w:rPr>
          <w:spacing w:val="27"/>
        </w:rPr>
        <w:t xml:space="preserve"> </w:t>
      </w:r>
      <w:r>
        <w:rPr>
          <w:spacing w:val="-1"/>
        </w:rPr>
        <w:t>catastro</w:t>
      </w:r>
      <w:r>
        <w:rPr>
          <w:spacing w:val="36"/>
        </w:rPr>
        <w:t xml:space="preserve"> </w:t>
      </w:r>
      <w:r>
        <w:rPr>
          <w:spacing w:val="-1"/>
        </w:rPr>
        <w:t>P-1526807-2011,</w:t>
      </w:r>
      <w:r>
        <w:rPr>
          <w:spacing w:val="76"/>
          <w:w w:val="102"/>
        </w:rPr>
        <w:t xml:space="preserve"> </w:t>
      </w:r>
      <w:r>
        <w:t>por</w:t>
      </w:r>
      <w:r>
        <w:rPr>
          <w:spacing w:val="9"/>
        </w:rPr>
        <w:t xml:space="preserve"> </w:t>
      </w:r>
      <w:r>
        <w:rPr>
          <w:spacing w:val="-1"/>
        </w:rPr>
        <w:t>ser</w:t>
      </w:r>
      <w:r>
        <w:rPr>
          <w:spacing w:val="16"/>
        </w:rPr>
        <w:t xml:space="preserve"> </w:t>
      </w:r>
      <w:r>
        <w:rPr>
          <w:spacing w:val="-3"/>
        </w:rPr>
        <w:t>la</w:t>
      </w:r>
      <w:r>
        <w:rPr>
          <w:spacing w:val="14"/>
        </w:rPr>
        <w:t xml:space="preserve"> </w:t>
      </w:r>
      <w:r>
        <w:rPr>
          <w:spacing w:val="-1"/>
        </w:rPr>
        <w:t>donación</w:t>
      </w:r>
      <w:r>
        <w:rPr>
          <w:spacing w:val="11"/>
        </w:rPr>
        <w:t xml:space="preserve"> </w:t>
      </w:r>
      <w:r>
        <w:rPr>
          <w:spacing w:val="-1"/>
        </w:rPr>
        <w:t>realizada</w:t>
      </w:r>
      <w:r>
        <w:rPr>
          <w:spacing w:val="14"/>
        </w:rPr>
        <w:t xml:space="preserve"> </w:t>
      </w:r>
      <w:r>
        <w:t>por</w:t>
      </w:r>
      <w:r>
        <w:rPr>
          <w:spacing w:val="10"/>
        </w:rPr>
        <w:t xml:space="preserve"> </w:t>
      </w:r>
      <w:r>
        <w:t>el</w:t>
      </w:r>
      <w:r>
        <w:rPr>
          <w:spacing w:val="7"/>
        </w:rPr>
        <w:t xml:space="preserve"> </w:t>
      </w:r>
      <w:r>
        <w:rPr>
          <w:spacing w:val="-1"/>
        </w:rPr>
        <w:t>Consejo</w:t>
      </w:r>
      <w:r>
        <w:rPr>
          <w:spacing w:val="22"/>
        </w:rPr>
        <w:t xml:space="preserve"> </w:t>
      </w:r>
      <w:r>
        <w:rPr>
          <w:spacing w:val="-1"/>
        </w:rPr>
        <w:t>Nacional</w:t>
      </w:r>
      <w:r>
        <w:rPr>
          <w:spacing w:val="7"/>
        </w:rPr>
        <w:t xml:space="preserve"> </w:t>
      </w:r>
      <w:r>
        <w:rPr>
          <w:spacing w:val="2"/>
        </w:rPr>
        <w:t>de</w:t>
      </w:r>
      <w:r>
        <w:rPr>
          <w:spacing w:val="14"/>
        </w:rPr>
        <w:t xml:space="preserve"> </w:t>
      </w:r>
      <w:r>
        <w:rPr>
          <w:spacing w:val="-3"/>
        </w:rPr>
        <w:t>la</w:t>
      </w:r>
      <w:r>
        <w:rPr>
          <w:spacing w:val="15"/>
        </w:rPr>
        <w:t xml:space="preserve"> </w:t>
      </w:r>
      <w:r>
        <w:rPr>
          <w:spacing w:val="-1"/>
        </w:rPr>
        <w:t>Producción.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6" w:lineRule="auto"/>
        <w:ind w:right="178"/>
        <w:jc w:val="both"/>
      </w:pPr>
      <w:r>
        <w:t>De</w:t>
      </w:r>
      <w:r>
        <w:rPr>
          <w:spacing w:val="10"/>
        </w:rPr>
        <w:t xml:space="preserve"> </w:t>
      </w:r>
      <w:r>
        <w:rPr>
          <w:spacing w:val="-1"/>
        </w:rPr>
        <w:t>acuerdo</w:t>
      </w:r>
      <w:r>
        <w:rPr>
          <w:spacing w:val="17"/>
        </w:rPr>
        <w:t xml:space="preserve"> </w:t>
      </w:r>
      <w:r>
        <w:t>con</w:t>
      </w:r>
      <w:r>
        <w:rPr>
          <w:spacing w:val="7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rPr>
          <w:spacing w:val="-1"/>
        </w:rPr>
        <w:t>información</w:t>
      </w:r>
      <w:r>
        <w:rPr>
          <w:spacing w:val="8"/>
        </w:rPr>
        <w:t xml:space="preserve"> </w:t>
      </w:r>
      <w:r>
        <w:rPr>
          <w:spacing w:val="-1"/>
        </w:rPr>
        <w:t>solicitada</w:t>
      </w:r>
      <w:r>
        <w:rPr>
          <w:spacing w:val="10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3"/>
        </w:rPr>
        <w:t>la</w:t>
      </w:r>
      <w:r>
        <w:rPr>
          <w:spacing w:val="15"/>
        </w:rPr>
        <w:t xml:space="preserve"> </w:t>
      </w:r>
      <w:r>
        <w:rPr>
          <w:spacing w:val="-1"/>
        </w:rPr>
        <w:t>Dirección</w:t>
      </w:r>
      <w:r>
        <w:rPr>
          <w:spacing w:val="7"/>
        </w:rPr>
        <w:t xml:space="preserve"> </w:t>
      </w:r>
      <w:r>
        <w:rPr>
          <w:spacing w:val="-1"/>
        </w:rPr>
        <w:t>Ejecutiva</w:t>
      </w:r>
      <w:r>
        <w:rPr>
          <w:spacing w:val="11"/>
        </w:rPr>
        <w:t xml:space="preserve"> </w:t>
      </w:r>
      <w:r>
        <w:t>con</w:t>
      </w:r>
      <w:r>
        <w:rPr>
          <w:spacing w:val="7"/>
        </w:rPr>
        <w:t xml:space="preserve"> </w:t>
      </w:r>
      <w:r>
        <w:t>respecto</w:t>
      </w:r>
      <w:r>
        <w:rPr>
          <w:spacing w:val="17"/>
        </w:rPr>
        <w:t xml:space="preserve"> </w:t>
      </w:r>
      <w:r>
        <w:rPr>
          <w:spacing w:val="-3"/>
        </w:rPr>
        <w:t>al</w:t>
      </w:r>
      <w:r>
        <w:t xml:space="preserve"> </w:t>
      </w:r>
      <w:r>
        <w:rPr>
          <w:spacing w:val="9"/>
        </w:rPr>
        <w:t xml:space="preserve"> </w:t>
      </w:r>
      <w:r>
        <w:rPr>
          <w:spacing w:val="-1"/>
        </w:rPr>
        <w:t>terreno</w:t>
      </w:r>
      <w:r>
        <w:t xml:space="preserve"> </w:t>
      </w:r>
      <w:r>
        <w:rPr>
          <w:spacing w:val="17"/>
        </w:rPr>
        <w:t xml:space="preserve"> </w:t>
      </w:r>
      <w:r>
        <w:rPr>
          <w:spacing w:val="-1"/>
        </w:rPr>
        <w:t>bajo</w:t>
      </w:r>
      <w:r>
        <w:t xml:space="preserve"> </w:t>
      </w:r>
      <w:r>
        <w:rPr>
          <w:spacing w:val="17"/>
        </w:rPr>
        <w:t xml:space="preserve"> </w:t>
      </w:r>
      <w:r>
        <w:rPr>
          <w:spacing w:val="-1"/>
        </w:rPr>
        <w:t>la</w:t>
      </w:r>
      <w:r>
        <w:rPr>
          <w:spacing w:val="75"/>
          <w:w w:val="102"/>
        </w:rPr>
        <w:t xml:space="preserve"> </w:t>
      </w:r>
      <w:r>
        <w:rPr>
          <w:spacing w:val="-1"/>
        </w:rPr>
        <w:t>matrícula</w:t>
      </w:r>
      <w:r>
        <w:rPr>
          <w:spacing w:val="10"/>
        </w:rPr>
        <w:t xml:space="preserve"> </w:t>
      </w:r>
      <w:r>
        <w:rPr>
          <w:spacing w:val="2"/>
        </w:rPr>
        <w:t>de</w:t>
      </w:r>
      <w:r>
        <w:rPr>
          <w:spacing w:val="11"/>
        </w:rPr>
        <w:t xml:space="preserve"> </w:t>
      </w:r>
      <w:r>
        <w:rPr>
          <w:spacing w:val="-3"/>
        </w:rPr>
        <w:t>Folio</w:t>
      </w:r>
      <w:r>
        <w:rPr>
          <w:spacing w:val="17"/>
        </w:rPr>
        <w:t xml:space="preserve"> </w:t>
      </w:r>
      <w:r>
        <w:t>Real</w:t>
      </w:r>
      <w:r>
        <w:rPr>
          <w:spacing w:val="5"/>
        </w:rPr>
        <w:t xml:space="preserve"> </w:t>
      </w:r>
      <w:r>
        <w:t>Nº</w:t>
      </w:r>
      <w:r>
        <w:rPr>
          <w:spacing w:val="17"/>
        </w:rPr>
        <w:t xml:space="preserve"> </w:t>
      </w:r>
      <w:r>
        <w:rPr>
          <w:spacing w:val="-1"/>
        </w:rPr>
        <w:t>4-055125-002,</w:t>
      </w:r>
      <w:r>
        <w:rPr>
          <w:spacing w:val="11"/>
        </w:rPr>
        <w:t xml:space="preserve"> </w:t>
      </w:r>
      <w:r>
        <w:t>en</w:t>
      </w:r>
      <w:r>
        <w:rPr>
          <w:spacing w:val="12"/>
        </w:rPr>
        <w:t xml:space="preserve"> </w:t>
      </w:r>
      <w:r>
        <w:t>el</w:t>
      </w:r>
      <w:r>
        <w:rPr>
          <w:spacing w:val="4"/>
        </w:rPr>
        <w:t xml:space="preserve"> </w:t>
      </w:r>
      <w:r>
        <w:t>Distrito</w:t>
      </w:r>
      <w:r>
        <w:rPr>
          <w:spacing w:val="17"/>
        </w:rPr>
        <w:t xml:space="preserve"> </w:t>
      </w:r>
      <w:r>
        <w:rPr>
          <w:spacing w:val="-1"/>
        </w:rPr>
        <w:t>Puerto</w:t>
      </w:r>
      <w:r>
        <w:rPr>
          <w:spacing w:val="18"/>
        </w:rPr>
        <w:t xml:space="preserve"> </w:t>
      </w:r>
      <w:r>
        <w:rPr>
          <w:spacing w:val="-1"/>
        </w:rPr>
        <w:t>Viejo,</w:t>
      </w:r>
      <w:r>
        <w:rPr>
          <w:spacing w:val="10"/>
        </w:rPr>
        <w:t xml:space="preserve"> </w:t>
      </w:r>
      <w:r>
        <w:rPr>
          <w:spacing w:val="-1"/>
        </w:rPr>
        <w:t>Cantón</w:t>
      </w:r>
      <w:r>
        <w:rPr>
          <w:spacing w:val="8"/>
        </w:rPr>
        <w:t xml:space="preserve"> </w:t>
      </w:r>
      <w:r>
        <w:rPr>
          <w:spacing w:val="2"/>
        </w:rPr>
        <w:t>10</w:t>
      </w:r>
      <w:r>
        <w:t xml:space="preserve"> </w:t>
      </w:r>
      <w:r>
        <w:rPr>
          <w:spacing w:val="17"/>
        </w:rPr>
        <w:t xml:space="preserve"> </w:t>
      </w:r>
      <w:r>
        <w:rPr>
          <w:spacing w:val="-1"/>
        </w:rPr>
        <w:t>Sarapiquí</w:t>
      </w:r>
      <w:r>
        <w:t xml:space="preserve"> </w:t>
      </w:r>
      <w:r>
        <w:rPr>
          <w:spacing w:val="10"/>
        </w:rPr>
        <w:t xml:space="preserve"> </w:t>
      </w:r>
      <w:r>
        <w:rPr>
          <w:spacing w:val="-3"/>
        </w:rPr>
        <w:t>en</w:t>
      </w:r>
      <w:r>
        <w:t xml:space="preserve"> </w:t>
      </w:r>
      <w:r>
        <w:rPr>
          <w:spacing w:val="12"/>
        </w:rPr>
        <w:t xml:space="preserve"> </w:t>
      </w:r>
      <w:r>
        <w:rPr>
          <w:spacing w:val="1"/>
        </w:rPr>
        <w:t>la</w:t>
      </w:r>
      <w:r>
        <w:rPr>
          <w:spacing w:val="73"/>
          <w:w w:val="102"/>
        </w:rPr>
        <w:t xml:space="preserve"> </w:t>
      </w:r>
      <w:r>
        <w:rPr>
          <w:spacing w:val="-1"/>
        </w:rPr>
        <w:t>provincia</w:t>
      </w:r>
      <w:r>
        <w:rPr>
          <w:spacing w:val="21"/>
        </w:rPr>
        <w:t xml:space="preserve"> </w:t>
      </w:r>
      <w:r>
        <w:rPr>
          <w:spacing w:val="2"/>
        </w:rPr>
        <w:t>de</w:t>
      </w:r>
      <w:r>
        <w:rPr>
          <w:spacing w:val="16"/>
        </w:rPr>
        <w:t xml:space="preserve"> </w:t>
      </w:r>
      <w:r>
        <w:rPr>
          <w:spacing w:val="-1"/>
        </w:rPr>
        <w:t>Heredia,</w:t>
      </w:r>
      <w:r>
        <w:rPr>
          <w:spacing w:val="23"/>
        </w:rPr>
        <w:t xml:space="preserve"> </w:t>
      </w:r>
      <w:r>
        <w:rPr>
          <w:spacing w:val="1"/>
        </w:rPr>
        <w:t>en</w:t>
      </w:r>
      <w:r>
        <w:rPr>
          <w:spacing w:val="18"/>
        </w:rPr>
        <w:t xml:space="preserve"> </w:t>
      </w:r>
      <w:r>
        <w:rPr>
          <w:spacing w:val="-1"/>
        </w:rPr>
        <w:t>la</w:t>
      </w:r>
      <w:r>
        <w:rPr>
          <w:spacing w:val="16"/>
        </w:rPr>
        <w:t xml:space="preserve"> </w:t>
      </w:r>
      <w:r>
        <w:t>Sección</w:t>
      </w:r>
      <w:r>
        <w:rPr>
          <w:spacing w:val="18"/>
        </w:rPr>
        <w:t xml:space="preserve"> </w:t>
      </w:r>
      <w:r>
        <w:rPr>
          <w:spacing w:val="2"/>
        </w:rPr>
        <w:t>de</w:t>
      </w:r>
      <w:r>
        <w:rPr>
          <w:spacing w:val="17"/>
        </w:rPr>
        <w:t xml:space="preserve"> </w:t>
      </w:r>
      <w:r>
        <w:rPr>
          <w:spacing w:val="-1"/>
        </w:rPr>
        <w:t>Catastro</w:t>
      </w:r>
      <w:r>
        <w:rPr>
          <w:spacing w:val="23"/>
        </w:rPr>
        <w:t xml:space="preserve"> </w:t>
      </w:r>
      <w:r>
        <w:t>del</w:t>
      </w:r>
      <w:r>
        <w:rPr>
          <w:spacing w:val="16"/>
        </w:rPr>
        <w:t xml:space="preserve"> </w:t>
      </w:r>
      <w:r>
        <w:rPr>
          <w:spacing w:val="-1"/>
        </w:rPr>
        <w:t>Registro</w:t>
      </w:r>
      <w:r>
        <w:rPr>
          <w:spacing w:val="29"/>
        </w:rPr>
        <w:t xml:space="preserve"> </w:t>
      </w:r>
      <w:r>
        <w:rPr>
          <w:spacing w:val="-2"/>
        </w:rPr>
        <w:t>Público</w:t>
      </w:r>
      <w:r>
        <w:rPr>
          <w:spacing w:val="29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rPr>
          <w:spacing w:val="-3"/>
        </w:rPr>
        <w:t>la</w:t>
      </w:r>
      <w:r>
        <w:rPr>
          <w:spacing w:val="21"/>
        </w:rPr>
        <w:t xml:space="preserve"> </w:t>
      </w:r>
      <w:r>
        <w:t>Propiedad,</w:t>
      </w:r>
      <w:r>
        <w:rPr>
          <w:spacing w:val="11"/>
        </w:rPr>
        <w:t xml:space="preserve"> </w:t>
      </w:r>
      <w:r>
        <w:rPr>
          <w:spacing w:val="-1"/>
        </w:rPr>
        <w:t>bajo</w:t>
      </w:r>
      <w:r>
        <w:rPr>
          <w:spacing w:val="29"/>
        </w:rPr>
        <w:t xml:space="preserve"> </w:t>
      </w:r>
      <w:r>
        <w:t>el</w:t>
      </w:r>
      <w:r>
        <w:rPr>
          <w:spacing w:val="20"/>
        </w:rPr>
        <w:t xml:space="preserve"> </w:t>
      </w:r>
      <w:r>
        <w:rPr>
          <w:spacing w:val="-1"/>
        </w:rPr>
        <w:t>número</w:t>
      </w:r>
      <w:r>
        <w:rPr>
          <w:spacing w:val="24"/>
        </w:rPr>
        <w:t xml:space="preserve"> </w:t>
      </w:r>
      <w:r>
        <w:rPr>
          <w:spacing w:val="-1"/>
        </w:rPr>
        <w:t>P-</w:t>
      </w:r>
      <w:r>
        <w:rPr>
          <w:spacing w:val="42"/>
          <w:w w:val="102"/>
        </w:rPr>
        <w:t xml:space="preserve"> </w:t>
      </w:r>
      <w:r>
        <w:rPr>
          <w:spacing w:val="-1"/>
        </w:rPr>
        <w:t>1460313-2010,</w:t>
      </w:r>
      <w:r>
        <w:rPr>
          <w:spacing w:val="42"/>
        </w:rPr>
        <w:t xml:space="preserve"> </w:t>
      </w:r>
      <w:r>
        <w:rPr>
          <w:spacing w:val="-1"/>
        </w:rPr>
        <w:t>se</w:t>
      </w:r>
      <w:r>
        <w:rPr>
          <w:spacing w:val="37"/>
        </w:rPr>
        <w:t xml:space="preserve"> </w:t>
      </w:r>
      <w:r>
        <w:rPr>
          <w:spacing w:val="-2"/>
        </w:rPr>
        <w:t>logró</w:t>
      </w:r>
      <w:r>
        <w:rPr>
          <w:spacing w:val="49"/>
        </w:rPr>
        <w:t xml:space="preserve"> </w:t>
      </w:r>
      <w:r>
        <w:rPr>
          <w:spacing w:val="-2"/>
        </w:rPr>
        <w:t>establecer</w:t>
      </w:r>
      <w:r>
        <w:rPr>
          <w:spacing w:val="44"/>
        </w:rPr>
        <w:t xml:space="preserve"> </w:t>
      </w:r>
      <w:r>
        <w:t>que</w:t>
      </w:r>
      <w:r>
        <w:rPr>
          <w:spacing w:val="36"/>
        </w:rPr>
        <w:t xml:space="preserve"> </w:t>
      </w:r>
      <w:r>
        <w:rPr>
          <w:spacing w:val="-2"/>
        </w:rPr>
        <w:t>dicha</w:t>
      </w:r>
      <w:r>
        <w:rPr>
          <w:spacing w:val="43"/>
        </w:rPr>
        <w:t xml:space="preserve"> </w:t>
      </w:r>
      <w:r>
        <w:rPr>
          <w:spacing w:val="-1"/>
        </w:rPr>
        <w:t>propiedad</w:t>
      </w:r>
      <w:r>
        <w:rPr>
          <w:spacing w:val="49"/>
        </w:rPr>
        <w:t xml:space="preserve"> </w:t>
      </w:r>
      <w:r>
        <w:rPr>
          <w:spacing w:val="-4"/>
        </w:rPr>
        <w:t>ya</w:t>
      </w:r>
      <w:r>
        <w:rPr>
          <w:spacing w:val="37"/>
        </w:rPr>
        <w:t xml:space="preserve"> </w:t>
      </w:r>
      <w:r>
        <w:rPr>
          <w:spacing w:val="-1"/>
        </w:rPr>
        <w:t>se</w:t>
      </w:r>
      <w:r>
        <w:rPr>
          <w:spacing w:val="47"/>
        </w:rPr>
        <w:t xml:space="preserve"> </w:t>
      </w:r>
      <w:r>
        <w:rPr>
          <w:spacing w:val="-1"/>
        </w:rPr>
        <w:t>encuentra</w:t>
      </w:r>
      <w:r>
        <w:rPr>
          <w:spacing w:val="47"/>
        </w:rPr>
        <w:t xml:space="preserve"> </w:t>
      </w:r>
      <w:r>
        <w:rPr>
          <w:spacing w:val="-2"/>
        </w:rPr>
        <w:t>inscrita</w:t>
      </w:r>
      <w:r>
        <w:rPr>
          <w:spacing w:val="42"/>
        </w:rPr>
        <w:t xml:space="preserve"> </w:t>
      </w:r>
      <w:r>
        <w:t>a</w:t>
      </w:r>
      <w:r>
        <w:rPr>
          <w:spacing w:val="43"/>
        </w:rPr>
        <w:t xml:space="preserve"> </w:t>
      </w:r>
      <w:r>
        <w:t>nombre</w:t>
      </w:r>
      <w:r>
        <w:rPr>
          <w:spacing w:val="31"/>
        </w:rPr>
        <w:t xml:space="preserve"> </w:t>
      </w:r>
      <w:r>
        <w:rPr>
          <w:spacing w:val="2"/>
        </w:rPr>
        <w:t>de</w:t>
      </w:r>
      <w:r>
        <w:rPr>
          <w:spacing w:val="37"/>
        </w:rPr>
        <w:t xml:space="preserve"> </w:t>
      </w:r>
      <w:r>
        <w:rPr>
          <w:spacing w:val="-3"/>
        </w:rPr>
        <w:t>la</w:t>
      </w:r>
      <w:r>
        <w:rPr>
          <w:spacing w:val="47"/>
        </w:rPr>
        <w:t xml:space="preserve"> </w:t>
      </w:r>
      <w:r>
        <w:t>Corte</w:t>
      </w:r>
      <w:r>
        <w:rPr>
          <w:spacing w:val="85"/>
          <w:w w:val="102"/>
        </w:rPr>
        <w:t xml:space="preserve"> </w:t>
      </w:r>
      <w:r>
        <w:t>Suprema</w:t>
      </w:r>
      <w:r>
        <w:rPr>
          <w:spacing w:val="11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1"/>
        </w:rPr>
        <w:t>Justicia</w:t>
      </w:r>
      <w:r>
        <w:rPr>
          <w:spacing w:val="17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t>Poder</w:t>
      </w:r>
      <w:r>
        <w:rPr>
          <w:spacing w:val="6"/>
        </w:rPr>
        <w:t xml:space="preserve"> </w:t>
      </w:r>
      <w:r>
        <w:rPr>
          <w:spacing w:val="-1"/>
        </w:rPr>
        <w:t>Judicial.</w:t>
      </w:r>
    </w:p>
    <w:p w:rsidR="00C95FE4" w:rsidRDefault="00C95FE4">
      <w:pPr>
        <w:spacing w:before="5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5" w:lineRule="auto"/>
        <w:ind w:right="178"/>
        <w:jc w:val="both"/>
      </w:pPr>
      <w:r>
        <w:t>Para</w:t>
      </w:r>
      <w:r>
        <w:rPr>
          <w:spacing w:val="12"/>
        </w:rPr>
        <w:t xml:space="preserve"> </w:t>
      </w:r>
      <w:r>
        <w:t>dar</w:t>
      </w:r>
      <w:r>
        <w:rPr>
          <w:spacing w:val="7"/>
        </w:rPr>
        <w:t xml:space="preserve"> </w:t>
      </w:r>
      <w:r>
        <w:rPr>
          <w:spacing w:val="-2"/>
        </w:rPr>
        <w:t>cumplimiento</w:t>
      </w:r>
      <w:r>
        <w:rPr>
          <w:spacing w:val="14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recomendación</w:t>
      </w:r>
      <w:r>
        <w:rPr>
          <w:spacing w:val="9"/>
        </w:rPr>
        <w:t xml:space="preserve"> </w:t>
      </w:r>
      <w:r>
        <w:t>Nº</w:t>
      </w:r>
      <w:r>
        <w:rPr>
          <w:spacing w:val="7"/>
        </w:rPr>
        <w:t xml:space="preserve"> </w:t>
      </w:r>
      <w:r>
        <w:t>10</w:t>
      </w:r>
      <w:r>
        <w:rPr>
          <w:spacing w:val="14"/>
        </w:rPr>
        <w:t xml:space="preserve"> </w:t>
      </w:r>
      <w:r>
        <w:rPr>
          <w:spacing w:val="-1"/>
        </w:rPr>
        <w:t>establecida</w:t>
      </w:r>
      <w:r>
        <w:rPr>
          <w:spacing w:val="6"/>
        </w:rPr>
        <w:t xml:space="preserve"> </w:t>
      </w:r>
      <w:r>
        <w:rPr>
          <w:spacing w:val="2"/>
        </w:rPr>
        <w:t>por</w:t>
      </w:r>
      <w:r>
        <w:rPr>
          <w:spacing w:val="13"/>
        </w:rPr>
        <w:t xml:space="preserve"> </w:t>
      </w:r>
      <w:r>
        <w:rPr>
          <w:spacing w:val="-3"/>
        </w:rPr>
        <w:t>la</w:t>
      </w:r>
      <w:r>
        <w:rPr>
          <w:spacing w:val="7"/>
        </w:rPr>
        <w:t xml:space="preserve"> </w:t>
      </w:r>
      <w:r>
        <w:t>Comisión</w:t>
      </w:r>
      <w:r>
        <w:rPr>
          <w:spacing w:val="3"/>
        </w:rPr>
        <w:t xml:space="preserve"> </w:t>
      </w:r>
      <w:r>
        <w:t>conformada</w:t>
      </w:r>
      <w:r>
        <w:rPr>
          <w:spacing w:val="1"/>
        </w:rPr>
        <w:t xml:space="preserve"> </w:t>
      </w:r>
      <w:r>
        <w:rPr>
          <w:spacing w:val="-1"/>
        </w:rPr>
        <w:t>para</w:t>
      </w:r>
      <w:r>
        <w:rPr>
          <w:spacing w:val="7"/>
        </w:rPr>
        <w:t xml:space="preserve"> </w:t>
      </w:r>
      <w:r>
        <w:rPr>
          <w:spacing w:val="3"/>
        </w:rPr>
        <w:t>la</w:t>
      </w:r>
      <w:r>
        <w:rPr>
          <w:spacing w:val="62"/>
          <w:w w:val="102"/>
        </w:rPr>
        <w:t xml:space="preserve"> </w:t>
      </w:r>
      <w:r>
        <w:rPr>
          <w:spacing w:val="-1"/>
        </w:rPr>
        <w:t>implementación</w:t>
      </w:r>
      <w:r>
        <w:rPr>
          <w:spacing w:val="13"/>
        </w:rPr>
        <w:t xml:space="preserve"> </w:t>
      </w:r>
      <w:r>
        <w:rPr>
          <w:spacing w:val="2"/>
        </w:rPr>
        <w:t>de</w:t>
      </w:r>
      <w:r>
        <w:rPr>
          <w:spacing w:val="16"/>
        </w:rPr>
        <w:t xml:space="preserve"> </w:t>
      </w:r>
      <w:r>
        <w:rPr>
          <w:spacing w:val="-4"/>
        </w:rPr>
        <w:t>las</w:t>
      </w:r>
      <w:r>
        <w:rPr>
          <w:spacing w:val="21"/>
        </w:rPr>
        <w:t xml:space="preserve"> </w:t>
      </w:r>
      <w:r>
        <w:t>Normas</w:t>
      </w:r>
      <w:r>
        <w:rPr>
          <w:spacing w:val="14"/>
        </w:rPr>
        <w:t xml:space="preserve"> </w:t>
      </w:r>
      <w:r>
        <w:rPr>
          <w:spacing w:val="-1"/>
        </w:rPr>
        <w:t>Internacionales</w:t>
      </w:r>
      <w:r>
        <w:rPr>
          <w:spacing w:val="15"/>
        </w:rPr>
        <w:t xml:space="preserve"> </w:t>
      </w:r>
      <w:r>
        <w:rPr>
          <w:spacing w:val="2"/>
        </w:rPr>
        <w:t>de</w:t>
      </w:r>
      <w:r>
        <w:rPr>
          <w:spacing w:val="16"/>
        </w:rPr>
        <w:t xml:space="preserve"> </w:t>
      </w:r>
      <w:r>
        <w:rPr>
          <w:spacing w:val="-1"/>
        </w:rPr>
        <w:t>Contabilidad</w:t>
      </w:r>
      <w:r>
        <w:rPr>
          <w:spacing w:val="14"/>
        </w:rPr>
        <w:t xml:space="preserve"> </w:t>
      </w:r>
      <w:r>
        <w:t>del</w:t>
      </w:r>
      <w:r>
        <w:rPr>
          <w:spacing w:val="15"/>
        </w:rPr>
        <w:t xml:space="preserve"> </w:t>
      </w:r>
      <w:r>
        <w:rPr>
          <w:spacing w:val="-1"/>
        </w:rPr>
        <w:t>Sector</w:t>
      </w:r>
      <w:r>
        <w:rPr>
          <w:spacing w:val="18"/>
        </w:rPr>
        <w:t xml:space="preserve"> </w:t>
      </w:r>
      <w:r>
        <w:rPr>
          <w:spacing w:val="-1"/>
        </w:rPr>
        <w:t>Público,</w:t>
      </w:r>
      <w:r>
        <w:rPr>
          <w:spacing w:val="23"/>
        </w:rPr>
        <w:t xml:space="preserve"> </w:t>
      </w:r>
      <w:r>
        <w:rPr>
          <w:spacing w:val="-2"/>
        </w:rPr>
        <w:t>específicamente</w:t>
      </w:r>
      <w:r>
        <w:rPr>
          <w:spacing w:val="17"/>
        </w:rPr>
        <w:t xml:space="preserve"> </w:t>
      </w:r>
      <w:r>
        <w:t>sobre</w:t>
      </w:r>
      <w:r>
        <w:rPr>
          <w:spacing w:val="67"/>
          <w:w w:val="102"/>
        </w:rPr>
        <w:t xml:space="preserve"> </w:t>
      </w:r>
      <w:r>
        <w:rPr>
          <w:spacing w:val="-1"/>
        </w:rPr>
        <w:t>la</w:t>
      </w:r>
      <w:r>
        <w:rPr>
          <w:spacing w:val="36"/>
        </w:rPr>
        <w:t xml:space="preserve"> </w:t>
      </w:r>
      <w:r>
        <w:rPr>
          <w:spacing w:val="-1"/>
        </w:rPr>
        <w:t>NICSP</w:t>
      </w:r>
      <w:r>
        <w:rPr>
          <w:spacing w:val="34"/>
        </w:rPr>
        <w:t xml:space="preserve"> </w:t>
      </w:r>
      <w:r>
        <w:rPr>
          <w:spacing w:val="2"/>
        </w:rPr>
        <w:t>17</w:t>
      </w:r>
      <w:r>
        <w:rPr>
          <w:spacing w:val="39"/>
        </w:rPr>
        <w:t xml:space="preserve"> </w:t>
      </w:r>
      <w:r>
        <w:rPr>
          <w:spacing w:val="-2"/>
        </w:rPr>
        <w:t>concerniente</w:t>
      </w:r>
      <w:r>
        <w:rPr>
          <w:spacing w:val="37"/>
        </w:rPr>
        <w:t xml:space="preserve"> </w:t>
      </w:r>
      <w:r>
        <w:t>a</w:t>
      </w:r>
      <w:r>
        <w:rPr>
          <w:spacing w:val="37"/>
        </w:rPr>
        <w:t xml:space="preserve"> </w:t>
      </w:r>
      <w:r>
        <w:t>Propiedad,</w:t>
      </w:r>
      <w:r>
        <w:rPr>
          <w:spacing w:val="36"/>
        </w:rPr>
        <w:t xml:space="preserve"> </w:t>
      </w:r>
      <w:r>
        <w:rPr>
          <w:spacing w:val="-2"/>
        </w:rPr>
        <w:t>Planta</w:t>
      </w:r>
      <w:r>
        <w:rPr>
          <w:spacing w:val="52"/>
        </w:rPr>
        <w:t xml:space="preserve"> </w:t>
      </w:r>
      <w:r>
        <w:t>y</w:t>
      </w:r>
      <w:r>
        <w:rPr>
          <w:spacing w:val="28"/>
        </w:rPr>
        <w:t xml:space="preserve"> </w:t>
      </w:r>
      <w:r>
        <w:rPr>
          <w:spacing w:val="-1"/>
        </w:rPr>
        <w:t>Equipo,</w:t>
      </w:r>
      <w:r>
        <w:rPr>
          <w:spacing w:val="42"/>
        </w:rPr>
        <w:t xml:space="preserve"> </w:t>
      </w:r>
      <w:r>
        <w:t>con</w:t>
      </w:r>
      <w:r>
        <w:rPr>
          <w:spacing w:val="28"/>
        </w:rPr>
        <w:t xml:space="preserve"> </w:t>
      </w:r>
      <w:r>
        <w:rPr>
          <w:spacing w:val="-1"/>
        </w:rPr>
        <w:t>oficio</w:t>
      </w:r>
      <w:r>
        <w:rPr>
          <w:spacing w:val="39"/>
        </w:rPr>
        <w:t xml:space="preserve"> </w:t>
      </w:r>
      <w:r>
        <w:rPr>
          <w:spacing w:val="-1"/>
        </w:rPr>
        <w:t>267-SC-2011</w:t>
      </w:r>
      <w:r>
        <w:rPr>
          <w:spacing w:val="39"/>
        </w:rPr>
        <w:t xml:space="preserve"> </w:t>
      </w:r>
      <w:r>
        <w:t>del</w:t>
      </w:r>
      <w:r>
        <w:rPr>
          <w:spacing w:val="29"/>
        </w:rPr>
        <w:t xml:space="preserve"> </w:t>
      </w:r>
      <w:r>
        <w:rPr>
          <w:spacing w:val="2"/>
        </w:rPr>
        <w:t>25</w:t>
      </w:r>
      <w:r>
        <w:rPr>
          <w:spacing w:val="34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rPr>
          <w:spacing w:val="-1"/>
        </w:rPr>
        <w:t>agosto</w:t>
      </w:r>
      <w:r>
        <w:rPr>
          <w:spacing w:val="34"/>
        </w:rPr>
        <w:t xml:space="preserve"> </w:t>
      </w:r>
      <w:r>
        <w:rPr>
          <w:spacing w:val="2"/>
        </w:rPr>
        <w:t>de</w:t>
      </w:r>
      <w:r>
        <w:rPr>
          <w:spacing w:val="82"/>
          <w:w w:val="102"/>
        </w:rPr>
        <w:t xml:space="preserve"> </w:t>
      </w:r>
      <w:r>
        <w:rPr>
          <w:spacing w:val="-1"/>
        </w:rPr>
        <w:t>2011,</w:t>
      </w:r>
      <w:r>
        <w:rPr>
          <w:spacing w:val="15"/>
        </w:rPr>
        <w:t xml:space="preserve"> </w:t>
      </w:r>
      <w:r>
        <w:rPr>
          <w:spacing w:val="-1"/>
        </w:rPr>
        <w:t>se</w:t>
      </w:r>
      <w:r>
        <w:rPr>
          <w:spacing w:val="11"/>
        </w:rPr>
        <w:t xml:space="preserve"> </w:t>
      </w:r>
      <w:r>
        <w:rPr>
          <w:spacing w:val="-2"/>
        </w:rPr>
        <w:t>solicitó</w:t>
      </w:r>
      <w:r>
        <w:rPr>
          <w:spacing w:val="17"/>
        </w:rPr>
        <w:t xml:space="preserve"> </w:t>
      </w:r>
      <w:r>
        <w:t>a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t>Dirección</w:t>
      </w:r>
      <w:r>
        <w:rPr>
          <w:spacing w:val="8"/>
        </w:rPr>
        <w:t xml:space="preserve"> </w:t>
      </w:r>
      <w:r>
        <w:rPr>
          <w:spacing w:val="-1"/>
        </w:rPr>
        <w:t>Ejecutiva</w:t>
      </w:r>
      <w:r>
        <w:rPr>
          <w:spacing w:val="10"/>
        </w:rPr>
        <w:t xml:space="preserve"> </w:t>
      </w:r>
      <w:r>
        <w:rPr>
          <w:spacing w:val="-1"/>
        </w:rPr>
        <w:t>la</w:t>
      </w:r>
      <w:r>
        <w:rPr>
          <w:spacing w:val="15"/>
        </w:rPr>
        <w:t xml:space="preserve"> </w:t>
      </w:r>
      <w:r>
        <w:rPr>
          <w:spacing w:val="-1"/>
        </w:rPr>
        <w:t>información</w:t>
      </w:r>
      <w:r>
        <w:rPr>
          <w:spacing w:val="7"/>
        </w:rPr>
        <w:t xml:space="preserve"> </w:t>
      </w:r>
      <w:r>
        <w:t>detallada</w:t>
      </w:r>
      <w:r>
        <w:rPr>
          <w:spacing w:val="11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los</w:t>
      </w:r>
      <w:r>
        <w:rPr>
          <w:spacing w:val="13"/>
        </w:rPr>
        <w:t xml:space="preserve"> </w:t>
      </w:r>
      <w:r>
        <w:rPr>
          <w:spacing w:val="-1"/>
        </w:rPr>
        <w:t>terrenos</w:t>
      </w:r>
      <w:r>
        <w:rPr>
          <w:spacing w:val="13"/>
        </w:rPr>
        <w:t xml:space="preserve"> </w:t>
      </w:r>
      <w:r>
        <w:t>y</w:t>
      </w:r>
      <w:r>
        <w:rPr>
          <w:spacing w:val="2"/>
        </w:rPr>
        <w:t xml:space="preserve"> </w:t>
      </w:r>
      <w:r>
        <w:rPr>
          <w:spacing w:val="-1"/>
        </w:rPr>
        <w:t>edificios</w:t>
      </w:r>
      <w:r>
        <w:t xml:space="preserve"> </w:t>
      </w:r>
      <w:r>
        <w:rPr>
          <w:spacing w:val="18"/>
        </w:rPr>
        <w:t xml:space="preserve"> </w:t>
      </w:r>
      <w:r>
        <w:rPr>
          <w:spacing w:val="-1"/>
        </w:rPr>
        <w:t>que</w:t>
      </w:r>
      <w:r>
        <w:rPr>
          <w:spacing w:val="82"/>
          <w:w w:val="102"/>
        </w:rPr>
        <w:t xml:space="preserve"> </w:t>
      </w:r>
      <w:r>
        <w:rPr>
          <w:spacing w:val="-1"/>
        </w:rPr>
        <w:t>pertenecen</w:t>
      </w:r>
      <w:r>
        <w:rPr>
          <w:spacing w:val="43"/>
        </w:rPr>
        <w:t xml:space="preserve"> </w:t>
      </w:r>
      <w:r>
        <w:t>al</w:t>
      </w:r>
      <w:r>
        <w:rPr>
          <w:spacing w:val="42"/>
        </w:rPr>
        <w:t xml:space="preserve"> </w:t>
      </w:r>
      <w:r>
        <w:t>Poder</w:t>
      </w:r>
      <w:r>
        <w:rPr>
          <w:spacing w:val="43"/>
        </w:rPr>
        <w:t xml:space="preserve"> </w:t>
      </w:r>
      <w:r>
        <w:rPr>
          <w:spacing w:val="-2"/>
        </w:rPr>
        <w:t>Judicial,</w:t>
      </w:r>
      <w:r>
        <w:rPr>
          <w:spacing w:val="48"/>
        </w:rPr>
        <w:t xml:space="preserve"> </w:t>
      </w:r>
      <w:r>
        <w:t>con</w:t>
      </w:r>
      <w:r>
        <w:rPr>
          <w:spacing w:val="50"/>
        </w:rPr>
        <w:t xml:space="preserve"> </w:t>
      </w:r>
      <w:r>
        <w:rPr>
          <w:spacing w:val="-3"/>
        </w:rPr>
        <w:t>la</w:t>
      </w:r>
      <w:r>
        <w:rPr>
          <w:spacing w:val="42"/>
        </w:rPr>
        <w:t xml:space="preserve"> </w:t>
      </w:r>
      <w:r>
        <w:rPr>
          <w:spacing w:val="-1"/>
        </w:rPr>
        <w:t>finalidad</w:t>
      </w:r>
      <w:r>
        <w:rPr>
          <w:spacing w:val="50"/>
        </w:rPr>
        <w:t xml:space="preserve"> </w:t>
      </w:r>
      <w:r>
        <w:t>de</w:t>
      </w:r>
      <w:r>
        <w:rPr>
          <w:spacing w:val="42"/>
        </w:rPr>
        <w:t xml:space="preserve"> </w:t>
      </w:r>
      <w:r>
        <w:rPr>
          <w:spacing w:val="-1"/>
        </w:rPr>
        <w:t>efectuar</w:t>
      </w:r>
      <w:r>
        <w:rPr>
          <w:spacing w:val="48"/>
        </w:rPr>
        <w:t xml:space="preserve"> </w:t>
      </w:r>
      <w:r>
        <w:rPr>
          <w:spacing w:val="-3"/>
        </w:rPr>
        <w:t>la</w:t>
      </w:r>
      <w:r>
        <w:rPr>
          <w:spacing w:val="43"/>
        </w:rPr>
        <w:t xml:space="preserve"> </w:t>
      </w:r>
      <w:r>
        <w:rPr>
          <w:spacing w:val="-1"/>
        </w:rPr>
        <w:t>conciliación</w:t>
      </w:r>
      <w:r>
        <w:rPr>
          <w:spacing w:val="39"/>
        </w:rPr>
        <w:t xml:space="preserve"> </w:t>
      </w:r>
      <w:r>
        <w:rPr>
          <w:spacing w:val="-1"/>
        </w:rPr>
        <w:t>respectiva</w:t>
      </w:r>
      <w:r>
        <w:rPr>
          <w:spacing w:val="47"/>
        </w:rPr>
        <w:t xml:space="preserve"> </w:t>
      </w:r>
      <w:r>
        <w:t>con</w:t>
      </w:r>
      <w:r>
        <w:rPr>
          <w:spacing w:val="44"/>
        </w:rPr>
        <w:t xml:space="preserve"> </w:t>
      </w:r>
      <w:r>
        <w:rPr>
          <w:spacing w:val="-2"/>
        </w:rPr>
        <w:t>los</w:t>
      </w:r>
      <w:r>
        <w:rPr>
          <w:spacing w:val="44"/>
        </w:rPr>
        <w:t xml:space="preserve"> </w:t>
      </w:r>
      <w:r>
        <w:rPr>
          <w:spacing w:val="-1"/>
        </w:rPr>
        <w:t>auxiliares</w:t>
      </w:r>
      <w:r>
        <w:rPr>
          <w:spacing w:val="86"/>
          <w:w w:val="102"/>
        </w:rPr>
        <w:t xml:space="preserve"> </w:t>
      </w:r>
      <w:r>
        <w:rPr>
          <w:spacing w:val="-1"/>
        </w:rPr>
        <w:t>contables.</w:t>
      </w:r>
      <w:r>
        <w:rPr>
          <w:spacing w:val="18"/>
        </w:rPr>
        <w:t xml:space="preserve"> </w:t>
      </w:r>
      <w:r>
        <w:t>En</w:t>
      </w:r>
      <w:r>
        <w:rPr>
          <w:spacing w:val="10"/>
        </w:rPr>
        <w:t xml:space="preserve"> </w:t>
      </w:r>
      <w:r>
        <w:rPr>
          <w:spacing w:val="-1"/>
        </w:rPr>
        <w:t>atención</w:t>
      </w:r>
      <w:r>
        <w:rPr>
          <w:spacing w:val="10"/>
        </w:rPr>
        <w:t xml:space="preserve"> </w:t>
      </w:r>
      <w:r>
        <w:t>al</w:t>
      </w:r>
      <w:r>
        <w:rPr>
          <w:spacing w:val="12"/>
        </w:rPr>
        <w:t xml:space="preserve"> </w:t>
      </w:r>
      <w:r>
        <w:rPr>
          <w:spacing w:val="-1"/>
        </w:rPr>
        <w:t>oficio</w:t>
      </w:r>
      <w:r>
        <w:rPr>
          <w:spacing w:val="20"/>
        </w:rPr>
        <w:t xml:space="preserve"> </w:t>
      </w:r>
      <w:r>
        <w:rPr>
          <w:spacing w:val="-1"/>
        </w:rPr>
        <w:t>anterior,</w:t>
      </w:r>
      <w:r>
        <w:rPr>
          <w:spacing w:val="19"/>
        </w:rPr>
        <w:t xml:space="preserve"> </w:t>
      </w:r>
      <w:r>
        <w:rPr>
          <w:spacing w:val="-3"/>
        </w:rPr>
        <w:t>esa</w:t>
      </w:r>
      <w:r>
        <w:rPr>
          <w:spacing w:val="13"/>
        </w:rPr>
        <w:t xml:space="preserve"> </w:t>
      </w:r>
      <w:r>
        <w:rPr>
          <w:spacing w:val="-1"/>
        </w:rPr>
        <w:t>Dirección</w:t>
      </w:r>
      <w:r>
        <w:rPr>
          <w:spacing w:val="10"/>
        </w:rPr>
        <w:t xml:space="preserve"> </w:t>
      </w:r>
      <w:r>
        <w:rPr>
          <w:spacing w:val="-1"/>
        </w:rPr>
        <w:t>mediante</w:t>
      </w:r>
      <w:r>
        <w:rPr>
          <w:spacing w:val="18"/>
        </w:rPr>
        <w:t xml:space="preserve"> </w:t>
      </w:r>
      <w:r>
        <w:rPr>
          <w:spacing w:val="-2"/>
        </w:rPr>
        <w:t>oficio</w:t>
      </w:r>
      <w:r>
        <w:rPr>
          <w:spacing w:val="20"/>
        </w:rPr>
        <w:t xml:space="preserve"> </w:t>
      </w:r>
      <w:r>
        <w:rPr>
          <w:spacing w:val="-1"/>
        </w:rPr>
        <w:t>2203-DE/AL-2011del</w:t>
      </w:r>
      <w:r>
        <w:rPr>
          <w:spacing w:val="12"/>
        </w:rPr>
        <w:t xml:space="preserve"> </w:t>
      </w:r>
      <w:r>
        <w:t>5</w:t>
      </w:r>
      <w:r>
        <w:rPr>
          <w:spacing w:val="14"/>
        </w:rPr>
        <w:t xml:space="preserve"> </w:t>
      </w:r>
      <w:r>
        <w:t>de</w:t>
      </w:r>
      <w:r>
        <w:rPr>
          <w:spacing w:val="59"/>
          <w:w w:val="102"/>
        </w:rPr>
        <w:t xml:space="preserve"> </w:t>
      </w:r>
      <w:r>
        <w:t>setiembre</w:t>
      </w:r>
      <w:r>
        <w:rPr>
          <w:spacing w:val="9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2011,</w:t>
      </w:r>
      <w:r>
        <w:rPr>
          <w:spacing w:val="16"/>
        </w:rPr>
        <w:t xml:space="preserve"> </w:t>
      </w:r>
      <w:r>
        <w:rPr>
          <w:spacing w:val="-3"/>
        </w:rPr>
        <w:t>indicó</w:t>
      </w:r>
      <w:r>
        <w:rPr>
          <w:spacing w:val="24"/>
        </w:rPr>
        <w:t xml:space="preserve"> </w:t>
      </w:r>
      <w:r>
        <w:rPr>
          <w:spacing w:val="-3"/>
        </w:rPr>
        <w:t>lo</w:t>
      </w:r>
      <w:r>
        <w:rPr>
          <w:spacing w:val="18"/>
        </w:rPr>
        <w:t xml:space="preserve"> </w:t>
      </w:r>
      <w:r>
        <w:rPr>
          <w:spacing w:val="-1"/>
        </w:rPr>
        <w:t>siguiente: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7" w:lineRule="auto"/>
        <w:ind w:left="1256" w:right="1258"/>
        <w:jc w:val="both"/>
      </w:pPr>
      <w:r>
        <w:rPr>
          <w:spacing w:val="-1"/>
        </w:rPr>
        <w:t>“…se</w:t>
      </w:r>
      <w:r>
        <w:rPr>
          <w:spacing w:val="41"/>
        </w:rPr>
        <w:t xml:space="preserve"> </w:t>
      </w:r>
      <w:r>
        <w:rPr>
          <w:spacing w:val="-2"/>
        </w:rPr>
        <w:t>estima</w:t>
      </w:r>
      <w:r>
        <w:rPr>
          <w:spacing w:val="48"/>
        </w:rPr>
        <w:t xml:space="preserve"> </w:t>
      </w:r>
      <w:r>
        <w:rPr>
          <w:spacing w:val="-1"/>
        </w:rPr>
        <w:t>innecesario</w:t>
      </w:r>
      <w:r>
        <w:rPr>
          <w:spacing w:val="43"/>
        </w:rPr>
        <w:t xml:space="preserve"> </w:t>
      </w:r>
      <w:r>
        <w:rPr>
          <w:spacing w:val="-2"/>
        </w:rPr>
        <w:t>remitir</w:t>
      </w:r>
      <w:r>
        <w:rPr>
          <w:spacing w:val="49"/>
        </w:rPr>
        <w:t xml:space="preserve"> </w:t>
      </w:r>
      <w:r>
        <w:rPr>
          <w:spacing w:val="-2"/>
        </w:rPr>
        <w:t>nuevamente</w:t>
      </w:r>
      <w:r>
        <w:rPr>
          <w:spacing w:val="42"/>
        </w:rPr>
        <w:t xml:space="preserve"> </w:t>
      </w:r>
      <w:r>
        <w:rPr>
          <w:spacing w:val="1"/>
        </w:rPr>
        <w:t>toda</w:t>
      </w:r>
      <w:r>
        <w:rPr>
          <w:spacing w:val="41"/>
        </w:rPr>
        <w:t xml:space="preserve"> </w:t>
      </w:r>
      <w:r>
        <w:rPr>
          <w:spacing w:val="-3"/>
        </w:rPr>
        <w:t>la</w:t>
      </w:r>
      <w:r>
        <w:rPr>
          <w:spacing w:val="42"/>
        </w:rPr>
        <w:t xml:space="preserve"> </w:t>
      </w:r>
      <w:r>
        <w:rPr>
          <w:spacing w:val="-1"/>
        </w:rPr>
        <w:t>información,</w:t>
      </w:r>
      <w:r>
        <w:rPr>
          <w:spacing w:val="54"/>
        </w:rPr>
        <w:t xml:space="preserve"> </w:t>
      </w:r>
      <w:r>
        <w:rPr>
          <w:spacing w:val="-6"/>
        </w:rPr>
        <w:t>ya</w:t>
      </w:r>
      <w:r>
        <w:rPr>
          <w:spacing w:val="42"/>
        </w:rPr>
        <w:t xml:space="preserve"> </w:t>
      </w:r>
      <w:r>
        <w:rPr>
          <w:spacing w:val="2"/>
        </w:rPr>
        <w:t>que</w:t>
      </w:r>
      <w:r>
        <w:rPr>
          <w:spacing w:val="49"/>
          <w:w w:val="102"/>
        </w:rPr>
        <w:t xml:space="preserve"> </w:t>
      </w:r>
      <w:r>
        <w:rPr>
          <w:spacing w:val="-1"/>
        </w:rPr>
        <w:t>únicamente</w:t>
      </w:r>
      <w:r>
        <w:rPr>
          <w:spacing w:val="6"/>
        </w:rPr>
        <w:t xml:space="preserve"> </w:t>
      </w:r>
      <w:r>
        <w:t>requieren</w:t>
      </w:r>
      <w:r>
        <w:rPr>
          <w:spacing w:val="7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2"/>
        </w:rPr>
        <w:t>los</w:t>
      </w:r>
      <w:r>
        <w:rPr>
          <w:spacing w:val="9"/>
        </w:rPr>
        <w:t xml:space="preserve"> </w:t>
      </w:r>
      <w:r>
        <w:rPr>
          <w:spacing w:val="-1"/>
        </w:rPr>
        <w:t>movimientos</w:t>
      </w:r>
      <w:r>
        <w:rPr>
          <w:spacing w:val="8"/>
        </w:rPr>
        <w:t xml:space="preserve"> </w:t>
      </w:r>
      <w:r>
        <w:rPr>
          <w:spacing w:val="-1"/>
        </w:rPr>
        <w:t>que</w:t>
      </w:r>
      <w:r>
        <w:rPr>
          <w:spacing w:val="11"/>
        </w:rPr>
        <w:t xml:space="preserve"> </w:t>
      </w:r>
      <w:r>
        <w:rPr>
          <w:spacing w:val="-1"/>
        </w:rPr>
        <w:t>se</w:t>
      </w:r>
      <w:r>
        <w:rPr>
          <w:spacing w:val="7"/>
        </w:rPr>
        <w:t xml:space="preserve"> </w:t>
      </w:r>
      <w:r>
        <w:t>presenten</w:t>
      </w:r>
      <w:r>
        <w:rPr>
          <w:spacing w:val="3"/>
        </w:rPr>
        <w:t xml:space="preserve"> </w:t>
      </w:r>
      <w:r>
        <w:rPr>
          <w:spacing w:val="1"/>
        </w:rPr>
        <w:t>con</w:t>
      </w:r>
      <w:r>
        <w:t xml:space="preserve"> </w:t>
      </w:r>
      <w:r>
        <w:rPr>
          <w:spacing w:val="7"/>
        </w:rPr>
        <w:t xml:space="preserve"> </w:t>
      </w:r>
      <w:r>
        <w:rPr>
          <w:spacing w:val="-1"/>
        </w:rPr>
        <w:t>nuevas</w:t>
      </w:r>
      <w:r>
        <w:rPr>
          <w:spacing w:val="40"/>
          <w:w w:val="102"/>
        </w:rPr>
        <w:t xml:space="preserve"> </w:t>
      </w:r>
      <w:r>
        <w:t>propiedades</w:t>
      </w:r>
      <w:r>
        <w:rPr>
          <w:spacing w:val="39"/>
        </w:rPr>
        <w:t xml:space="preserve"> </w:t>
      </w:r>
      <w:r>
        <w:t xml:space="preserve">o  </w:t>
      </w:r>
      <w:r>
        <w:rPr>
          <w:spacing w:val="-3"/>
        </w:rPr>
        <w:t>la</w:t>
      </w:r>
      <w:r>
        <w:rPr>
          <w:spacing w:val="42"/>
        </w:rPr>
        <w:t xml:space="preserve"> </w:t>
      </w:r>
      <w:r>
        <w:rPr>
          <w:spacing w:val="-1"/>
        </w:rPr>
        <w:t>exclusión</w:t>
      </w:r>
      <w:r>
        <w:rPr>
          <w:spacing w:val="49"/>
        </w:rPr>
        <w:t xml:space="preserve"> </w:t>
      </w:r>
      <w:r>
        <w:t>de</w:t>
      </w:r>
      <w:r>
        <w:rPr>
          <w:spacing w:val="47"/>
        </w:rPr>
        <w:t xml:space="preserve"> </w:t>
      </w:r>
      <w:r>
        <w:rPr>
          <w:spacing w:val="-2"/>
        </w:rPr>
        <w:t>alguna,</w:t>
      </w:r>
      <w:r>
        <w:rPr>
          <w:spacing w:val="47"/>
        </w:rPr>
        <w:t xml:space="preserve"> </w:t>
      </w:r>
      <w:r>
        <w:t>para</w:t>
      </w:r>
      <w:r>
        <w:rPr>
          <w:spacing w:val="43"/>
        </w:rPr>
        <w:t xml:space="preserve"> </w:t>
      </w:r>
      <w:r>
        <w:t>que</w:t>
      </w:r>
      <w:r>
        <w:rPr>
          <w:spacing w:val="42"/>
        </w:rPr>
        <w:t xml:space="preserve"> </w:t>
      </w:r>
      <w:r>
        <w:rPr>
          <w:spacing w:val="-3"/>
        </w:rPr>
        <w:t>ese</w:t>
      </w:r>
      <w:r>
        <w:rPr>
          <w:spacing w:val="46"/>
        </w:rPr>
        <w:t xml:space="preserve"> </w:t>
      </w:r>
      <w:r>
        <w:rPr>
          <w:spacing w:val="-1"/>
        </w:rPr>
        <w:t>Departamento</w:t>
      </w:r>
      <w:r>
        <w:t xml:space="preserve">  </w:t>
      </w:r>
      <w:r>
        <w:rPr>
          <w:spacing w:val="-2"/>
        </w:rPr>
        <w:t>actualice</w:t>
      </w:r>
      <w:r>
        <w:rPr>
          <w:spacing w:val="52"/>
        </w:rPr>
        <w:t xml:space="preserve"> </w:t>
      </w:r>
      <w:r>
        <w:rPr>
          <w:spacing w:val="-3"/>
        </w:rPr>
        <w:t>la</w:t>
      </w:r>
      <w:r>
        <w:rPr>
          <w:spacing w:val="40"/>
          <w:w w:val="102"/>
        </w:rPr>
        <w:t xml:space="preserve"> </w:t>
      </w:r>
      <w:r>
        <w:rPr>
          <w:spacing w:val="-1"/>
        </w:rPr>
        <w:t>información</w:t>
      </w:r>
      <w:r>
        <w:rPr>
          <w:spacing w:val="13"/>
        </w:rPr>
        <w:t xml:space="preserve"> </w:t>
      </w:r>
      <w:r>
        <w:t>que</w:t>
      </w:r>
      <w:r>
        <w:rPr>
          <w:spacing w:val="11"/>
        </w:rPr>
        <w:t xml:space="preserve"> </w:t>
      </w:r>
      <w:r>
        <w:rPr>
          <w:spacing w:val="-2"/>
        </w:rPr>
        <w:t>tiene</w:t>
      </w:r>
      <w:r>
        <w:rPr>
          <w:spacing w:val="17"/>
        </w:rPr>
        <w:t xml:space="preserve"> </w:t>
      </w:r>
      <w:r>
        <w:t>en</w:t>
      </w:r>
      <w:r>
        <w:rPr>
          <w:spacing w:val="13"/>
        </w:rPr>
        <w:t xml:space="preserve"> </w:t>
      </w:r>
      <w:r>
        <w:t>sus</w:t>
      </w:r>
      <w:r>
        <w:rPr>
          <w:spacing w:val="15"/>
        </w:rPr>
        <w:t xml:space="preserve"> </w:t>
      </w:r>
      <w:r>
        <w:rPr>
          <w:spacing w:val="-1"/>
        </w:rPr>
        <w:t>registros”.</w:t>
      </w:r>
    </w:p>
    <w:p w:rsidR="00C95FE4" w:rsidRDefault="00C95FE4">
      <w:pPr>
        <w:spacing w:before="5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5" w:lineRule="auto"/>
        <w:ind w:right="178"/>
        <w:jc w:val="both"/>
      </w:pPr>
      <w:r>
        <w:t>En</w:t>
      </w:r>
      <w:r>
        <w:rPr>
          <w:spacing w:val="27"/>
        </w:rPr>
        <w:t xml:space="preserve"> </w:t>
      </w:r>
      <w:r>
        <w:rPr>
          <w:spacing w:val="-2"/>
        </w:rPr>
        <w:t>julio</w:t>
      </w:r>
      <w:r>
        <w:rPr>
          <w:spacing w:val="36"/>
        </w:rPr>
        <w:t xml:space="preserve"> </w:t>
      </w:r>
      <w:r>
        <w:rPr>
          <w:spacing w:val="-1"/>
        </w:rPr>
        <w:t>2012,</w:t>
      </w:r>
      <w:r>
        <w:rPr>
          <w:spacing w:val="31"/>
        </w:rPr>
        <w:t xml:space="preserve"> </w:t>
      </w:r>
      <w:r>
        <w:rPr>
          <w:spacing w:val="-1"/>
        </w:rPr>
        <w:t>la</w:t>
      </w:r>
      <w:r>
        <w:rPr>
          <w:spacing w:val="30"/>
        </w:rPr>
        <w:t xml:space="preserve"> </w:t>
      </w:r>
      <w:r>
        <w:t>suma</w:t>
      </w:r>
      <w:r>
        <w:rPr>
          <w:spacing w:val="30"/>
        </w:rPr>
        <w:t xml:space="preserve"> </w:t>
      </w:r>
      <w:r>
        <w:rPr>
          <w:spacing w:val="-1"/>
        </w:rPr>
        <w:t>total</w:t>
      </w:r>
      <w:r>
        <w:rPr>
          <w:spacing w:val="29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rPr>
          <w:spacing w:val="-1"/>
        </w:rPr>
        <w:t>¢42,115,668.00</w:t>
      </w:r>
      <w:r>
        <w:rPr>
          <w:spacing w:val="33"/>
        </w:rPr>
        <w:t xml:space="preserve"> </w:t>
      </w:r>
      <w:r>
        <w:rPr>
          <w:spacing w:val="-1"/>
        </w:rPr>
        <w:t>correspondiente</w:t>
      </w:r>
      <w:r>
        <w:rPr>
          <w:spacing w:val="30"/>
        </w:rPr>
        <w:t xml:space="preserve"> </w:t>
      </w:r>
      <w:r>
        <w:t>al</w:t>
      </w:r>
      <w:r>
        <w:rPr>
          <w:spacing w:val="35"/>
        </w:rPr>
        <w:t xml:space="preserve"> </w:t>
      </w:r>
      <w:r>
        <w:rPr>
          <w:spacing w:val="-1"/>
        </w:rPr>
        <w:t>valor</w:t>
      </w:r>
      <w:r>
        <w:rPr>
          <w:spacing w:val="26"/>
        </w:rPr>
        <w:t xml:space="preserve"> </w:t>
      </w:r>
      <w:r>
        <w:t>del</w:t>
      </w:r>
      <w:r>
        <w:rPr>
          <w:spacing w:val="23"/>
        </w:rPr>
        <w:t xml:space="preserve"> </w:t>
      </w:r>
      <w:r>
        <w:rPr>
          <w:spacing w:val="-1"/>
        </w:rPr>
        <w:t>terreno</w:t>
      </w:r>
      <w:r>
        <w:rPr>
          <w:spacing w:val="37"/>
        </w:rPr>
        <w:t xml:space="preserve"> </w:t>
      </w:r>
      <w:r>
        <w:t>en</w:t>
      </w:r>
      <w:r>
        <w:rPr>
          <w:spacing w:val="27"/>
        </w:rPr>
        <w:t xml:space="preserve"> </w:t>
      </w:r>
      <w:r>
        <w:rPr>
          <w:spacing w:val="-1"/>
        </w:rPr>
        <w:t>Golfito,</w:t>
      </w:r>
      <w:r>
        <w:rPr>
          <w:spacing w:val="47"/>
          <w:w w:val="102"/>
        </w:rPr>
        <w:t xml:space="preserve"> </w:t>
      </w:r>
      <w:r>
        <w:rPr>
          <w:spacing w:val="-1"/>
        </w:rPr>
        <w:t>Puntarenas</w:t>
      </w:r>
      <w:r>
        <w:rPr>
          <w:spacing w:val="25"/>
        </w:rPr>
        <w:t xml:space="preserve"> </w:t>
      </w:r>
      <w:r>
        <w:rPr>
          <w:spacing w:val="-1"/>
        </w:rPr>
        <w:t>finca</w:t>
      </w:r>
      <w:r>
        <w:rPr>
          <w:spacing w:val="17"/>
        </w:rPr>
        <w:t xml:space="preserve"> </w:t>
      </w:r>
      <w:r>
        <w:rPr>
          <w:spacing w:val="-1"/>
        </w:rPr>
        <w:t>6-111653-000</w:t>
      </w:r>
      <w:r>
        <w:rPr>
          <w:spacing w:val="24"/>
        </w:rPr>
        <w:t xml:space="preserve"> </w:t>
      </w:r>
      <w:r>
        <w:rPr>
          <w:spacing w:val="-1"/>
        </w:rPr>
        <w:t>se</w:t>
      </w:r>
      <w:r>
        <w:rPr>
          <w:spacing w:val="17"/>
        </w:rPr>
        <w:t xml:space="preserve"> </w:t>
      </w:r>
      <w:r>
        <w:rPr>
          <w:spacing w:val="-1"/>
        </w:rPr>
        <w:t>trasladó</w:t>
      </w:r>
      <w:r>
        <w:rPr>
          <w:spacing w:val="19"/>
        </w:rPr>
        <w:t xml:space="preserve"> </w:t>
      </w:r>
      <w:r>
        <w:rPr>
          <w:spacing w:val="2"/>
        </w:rPr>
        <w:t>de</w:t>
      </w:r>
      <w:r>
        <w:rPr>
          <w:spacing w:val="16"/>
        </w:rPr>
        <w:t xml:space="preserve"> </w:t>
      </w:r>
      <w:r>
        <w:rPr>
          <w:spacing w:val="-1"/>
        </w:rPr>
        <w:t>la</w:t>
      </w:r>
      <w:r>
        <w:rPr>
          <w:spacing w:val="17"/>
        </w:rPr>
        <w:t xml:space="preserve"> </w:t>
      </w:r>
      <w:r>
        <w:rPr>
          <w:spacing w:val="-1"/>
        </w:rPr>
        <w:t>cuenta</w:t>
      </w:r>
      <w:r>
        <w:rPr>
          <w:spacing w:val="17"/>
        </w:rPr>
        <w:t xml:space="preserve"> </w:t>
      </w:r>
      <w:r>
        <w:t>terrenos</w:t>
      </w:r>
      <w:r>
        <w:rPr>
          <w:spacing w:val="14"/>
        </w:rPr>
        <w:t xml:space="preserve"> </w:t>
      </w:r>
      <w:r>
        <w:rPr>
          <w:spacing w:val="1"/>
        </w:rPr>
        <w:t>con</w:t>
      </w:r>
      <w:r>
        <w:rPr>
          <w:spacing w:val="14"/>
        </w:rPr>
        <w:t xml:space="preserve"> </w:t>
      </w:r>
      <w:r>
        <w:t>construcción</w:t>
      </w:r>
      <w:r>
        <w:rPr>
          <w:spacing w:val="19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 xml:space="preserve">terrenos </w:t>
      </w:r>
      <w:r>
        <w:rPr>
          <w:spacing w:val="15"/>
        </w:rPr>
        <w:t xml:space="preserve"> </w:t>
      </w:r>
      <w:r>
        <w:rPr>
          <w:spacing w:val="1"/>
        </w:rPr>
        <w:t>para</w:t>
      </w:r>
      <w:r>
        <w:rPr>
          <w:spacing w:val="46"/>
          <w:w w:val="102"/>
        </w:rPr>
        <w:t xml:space="preserve"> </w:t>
      </w:r>
      <w:r>
        <w:rPr>
          <w:spacing w:val="-1"/>
        </w:rPr>
        <w:t>construir,</w:t>
      </w:r>
      <w:r>
        <w:rPr>
          <w:spacing w:val="7"/>
        </w:rPr>
        <w:t xml:space="preserve"> </w:t>
      </w:r>
      <w:r>
        <w:rPr>
          <w:spacing w:val="-1"/>
        </w:rPr>
        <w:t>dado</w:t>
      </w:r>
      <w:r>
        <w:rPr>
          <w:spacing w:val="14"/>
        </w:rPr>
        <w:t xml:space="preserve"> </w:t>
      </w:r>
      <w:r>
        <w:t>que</w:t>
      </w:r>
      <w:r>
        <w:rPr>
          <w:spacing w:val="12"/>
        </w:rPr>
        <w:t xml:space="preserve"> </w:t>
      </w:r>
      <w:r>
        <w:rPr>
          <w:spacing w:val="-1"/>
        </w:rPr>
        <w:t>según</w:t>
      </w:r>
      <w:r>
        <w:rPr>
          <w:spacing w:val="10"/>
        </w:rPr>
        <w:t xml:space="preserve"> </w:t>
      </w:r>
      <w:r>
        <w:rPr>
          <w:spacing w:val="-3"/>
        </w:rPr>
        <w:t>lo</w:t>
      </w:r>
      <w:r>
        <w:rPr>
          <w:spacing w:val="19"/>
        </w:rPr>
        <w:t xml:space="preserve"> </w:t>
      </w:r>
      <w:r>
        <w:rPr>
          <w:spacing w:val="-1"/>
        </w:rPr>
        <w:t>indicado</w:t>
      </w:r>
      <w:r>
        <w:rPr>
          <w:spacing w:val="9"/>
        </w:rPr>
        <w:t xml:space="preserve"> </w:t>
      </w:r>
      <w:r>
        <w:t>por</w:t>
      </w:r>
      <w:r>
        <w:rPr>
          <w:spacing w:val="19"/>
        </w:rPr>
        <w:t xml:space="preserve"> </w:t>
      </w:r>
      <w:r>
        <w:rPr>
          <w:spacing w:val="-3"/>
        </w:rPr>
        <w:t>la</w:t>
      </w:r>
      <w:r>
        <w:rPr>
          <w:spacing w:val="7"/>
        </w:rPr>
        <w:t xml:space="preserve"> </w:t>
      </w:r>
      <w:r>
        <w:rPr>
          <w:spacing w:val="-1"/>
        </w:rPr>
        <w:t>Administración</w:t>
      </w:r>
      <w:r>
        <w:rPr>
          <w:spacing w:val="9"/>
        </w:rPr>
        <w:t xml:space="preserve"> </w:t>
      </w:r>
      <w:r>
        <w:rPr>
          <w:spacing w:val="-1"/>
        </w:rPr>
        <w:t>Regional</w:t>
      </w:r>
      <w:r>
        <w:rPr>
          <w:spacing w:val="12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Golfito,</w:t>
      </w:r>
      <w:r>
        <w:rPr>
          <w:spacing w:val="12"/>
        </w:rPr>
        <w:t xml:space="preserve"> </w:t>
      </w:r>
      <w:r>
        <w:rPr>
          <w:spacing w:val="-1"/>
        </w:rPr>
        <w:t>mediante</w:t>
      </w:r>
      <w:r>
        <w:rPr>
          <w:spacing w:val="13"/>
        </w:rPr>
        <w:t xml:space="preserve"> </w:t>
      </w:r>
      <w:r>
        <w:rPr>
          <w:spacing w:val="-1"/>
        </w:rPr>
        <w:t>correo</w:t>
      </w:r>
      <w:r>
        <w:rPr>
          <w:spacing w:val="86"/>
          <w:w w:val="102"/>
        </w:rPr>
        <w:t xml:space="preserve"> </w:t>
      </w:r>
      <w:r>
        <w:rPr>
          <w:spacing w:val="-1"/>
        </w:rPr>
        <w:t>electrónico</w:t>
      </w:r>
      <w:r>
        <w:rPr>
          <w:spacing w:val="53"/>
        </w:rPr>
        <w:t xml:space="preserve"> </w:t>
      </w:r>
      <w:r>
        <w:t>del</w:t>
      </w:r>
      <w:r>
        <w:rPr>
          <w:spacing w:val="44"/>
        </w:rPr>
        <w:t xml:space="preserve"> </w:t>
      </w:r>
      <w:r>
        <w:rPr>
          <w:spacing w:val="-2"/>
        </w:rPr>
        <w:t>26</w:t>
      </w:r>
      <w:r>
        <w:rPr>
          <w:spacing w:val="53"/>
        </w:rPr>
        <w:t xml:space="preserve"> </w:t>
      </w:r>
      <w:r>
        <w:t>de</w:t>
      </w:r>
      <w:r>
        <w:rPr>
          <w:spacing w:val="45"/>
        </w:rPr>
        <w:t xml:space="preserve"> </w:t>
      </w:r>
      <w:r>
        <w:rPr>
          <w:spacing w:val="-2"/>
        </w:rPr>
        <w:t>junio</w:t>
      </w:r>
      <w:r>
        <w:rPr>
          <w:spacing w:val="47"/>
        </w:rPr>
        <w:t xml:space="preserve"> </w:t>
      </w:r>
      <w:r>
        <w:rPr>
          <w:spacing w:val="2"/>
        </w:rPr>
        <w:t>de</w:t>
      </w:r>
      <w:r>
        <w:rPr>
          <w:spacing w:val="41"/>
        </w:rPr>
        <w:t xml:space="preserve"> </w:t>
      </w:r>
      <w:r>
        <w:t>2012,</w:t>
      </w:r>
      <w:r>
        <w:rPr>
          <w:spacing w:val="52"/>
        </w:rPr>
        <w:t xml:space="preserve"> </w:t>
      </w:r>
      <w:r>
        <w:t>en</w:t>
      </w:r>
      <w:r>
        <w:rPr>
          <w:spacing w:val="42"/>
        </w:rPr>
        <w:t xml:space="preserve"> </w:t>
      </w:r>
      <w:r>
        <w:rPr>
          <w:spacing w:val="-3"/>
        </w:rPr>
        <w:t>la</w:t>
      </w:r>
      <w:r>
        <w:rPr>
          <w:spacing w:val="45"/>
        </w:rPr>
        <w:t xml:space="preserve"> </w:t>
      </w:r>
      <w:r>
        <w:t>actualidad</w:t>
      </w:r>
      <w:r>
        <w:rPr>
          <w:spacing w:val="48"/>
        </w:rPr>
        <w:t xml:space="preserve"> </w:t>
      </w:r>
      <w:r>
        <w:rPr>
          <w:spacing w:val="-2"/>
        </w:rPr>
        <w:t>dicha</w:t>
      </w:r>
      <w:r>
        <w:rPr>
          <w:spacing w:val="45"/>
        </w:rPr>
        <w:t xml:space="preserve"> </w:t>
      </w:r>
      <w:r>
        <w:t>propiedad</w:t>
      </w:r>
      <w:r>
        <w:rPr>
          <w:spacing w:val="53"/>
        </w:rPr>
        <w:t xml:space="preserve"> </w:t>
      </w:r>
      <w:r>
        <w:rPr>
          <w:spacing w:val="-1"/>
        </w:rPr>
        <w:t>corresponde</w:t>
      </w:r>
      <w:r>
        <w:rPr>
          <w:spacing w:val="51"/>
        </w:rPr>
        <w:t xml:space="preserve"> </w:t>
      </w:r>
      <w:r>
        <w:t>a</w:t>
      </w:r>
      <w:r>
        <w:rPr>
          <w:spacing w:val="41"/>
        </w:rPr>
        <w:t xml:space="preserve"> </w:t>
      </w:r>
      <w:r>
        <w:rPr>
          <w:spacing w:val="2"/>
        </w:rPr>
        <w:t>un</w:t>
      </w:r>
      <w:r>
        <w:rPr>
          <w:spacing w:val="42"/>
        </w:rPr>
        <w:t xml:space="preserve"> </w:t>
      </w:r>
      <w:r>
        <w:rPr>
          <w:spacing w:val="-1"/>
        </w:rPr>
        <w:t>terreno</w:t>
      </w:r>
      <w:r>
        <w:rPr>
          <w:spacing w:val="47"/>
        </w:rPr>
        <w:t xml:space="preserve"> </w:t>
      </w:r>
      <w:r>
        <w:t>para</w:t>
      </w:r>
      <w:r>
        <w:rPr>
          <w:spacing w:val="48"/>
          <w:w w:val="102"/>
        </w:rPr>
        <w:t xml:space="preserve"> </w:t>
      </w:r>
      <w:r>
        <w:rPr>
          <w:spacing w:val="-1"/>
        </w:rPr>
        <w:t>construir</w:t>
      </w:r>
      <w:r>
        <w:rPr>
          <w:spacing w:val="26"/>
        </w:rPr>
        <w:t xml:space="preserve"> </w:t>
      </w:r>
      <w:r>
        <w:rPr>
          <w:spacing w:val="-2"/>
        </w:rPr>
        <w:t>siendo</w:t>
      </w:r>
      <w:r>
        <w:rPr>
          <w:spacing w:val="23"/>
        </w:rPr>
        <w:t xml:space="preserve"> </w:t>
      </w:r>
      <w:r>
        <w:t>que</w:t>
      </w:r>
      <w:r>
        <w:rPr>
          <w:spacing w:val="31"/>
        </w:rPr>
        <w:t xml:space="preserve"> </w:t>
      </w:r>
      <w:r>
        <w:rPr>
          <w:spacing w:val="-9"/>
        </w:rPr>
        <w:t>ya</w:t>
      </w:r>
      <w:r>
        <w:rPr>
          <w:spacing w:val="32"/>
        </w:rPr>
        <w:t xml:space="preserve"> </w:t>
      </w:r>
      <w:r>
        <w:rPr>
          <w:spacing w:val="-4"/>
        </w:rPr>
        <w:t>no</w:t>
      </w:r>
      <w:r>
        <w:rPr>
          <w:spacing w:val="33"/>
        </w:rPr>
        <w:t xml:space="preserve"> </w:t>
      </w:r>
      <w:r>
        <w:t>es</w:t>
      </w:r>
      <w:r>
        <w:rPr>
          <w:spacing w:val="24"/>
        </w:rPr>
        <w:t xml:space="preserve"> </w:t>
      </w:r>
      <w:r>
        <w:rPr>
          <w:spacing w:val="-1"/>
        </w:rPr>
        <w:t>habitado</w:t>
      </w:r>
      <w:r>
        <w:rPr>
          <w:spacing w:val="22"/>
        </w:rPr>
        <w:t xml:space="preserve"> </w:t>
      </w:r>
      <w:r>
        <w:rPr>
          <w:spacing w:val="-1"/>
        </w:rPr>
        <w:t>por</w:t>
      </w:r>
      <w:r>
        <w:rPr>
          <w:spacing w:val="27"/>
        </w:rPr>
        <w:t xml:space="preserve"> </w:t>
      </w:r>
      <w:r>
        <w:t>el</w:t>
      </w:r>
      <w:r>
        <w:rPr>
          <w:spacing w:val="19"/>
        </w:rPr>
        <w:t xml:space="preserve"> </w:t>
      </w:r>
      <w:r>
        <w:rPr>
          <w:spacing w:val="-2"/>
        </w:rPr>
        <w:t>Servicio</w:t>
      </w:r>
      <w:r>
        <w:rPr>
          <w:spacing w:val="28"/>
        </w:rPr>
        <w:t xml:space="preserve"> </w:t>
      </w:r>
      <w:r>
        <w:rPr>
          <w:spacing w:val="2"/>
        </w:rPr>
        <w:t>de</w:t>
      </w:r>
      <w:r>
        <w:rPr>
          <w:spacing w:val="16"/>
        </w:rPr>
        <w:t xml:space="preserve"> </w:t>
      </w:r>
      <w:r>
        <w:rPr>
          <w:spacing w:val="-1"/>
        </w:rPr>
        <w:t>Guardacostas</w:t>
      </w:r>
      <w:r>
        <w:rPr>
          <w:spacing w:val="23"/>
        </w:rPr>
        <w:t xml:space="preserve"> </w:t>
      </w:r>
      <w:r>
        <w:rPr>
          <w:spacing w:val="-2"/>
        </w:rPr>
        <w:t>ni</w:t>
      </w:r>
      <w:r>
        <w:rPr>
          <w:spacing w:val="19"/>
        </w:rPr>
        <w:t xml:space="preserve"> </w:t>
      </w:r>
      <w:r>
        <w:t>por</w:t>
      </w:r>
      <w:r>
        <w:rPr>
          <w:spacing w:val="27"/>
        </w:rPr>
        <w:t xml:space="preserve"> </w:t>
      </w:r>
      <w:r>
        <w:t>el</w:t>
      </w:r>
      <w:r>
        <w:rPr>
          <w:spacing w:val="19"/>
        </w:rPr>
        <w:t xml:space="preserve"> </w:t>
      </w:r>
      <w:r>
        <w:rPr>
          <w:spacing w:val="-2"/>
        </w:rPr>
        <w:t>INAMU,</w:t>
      </w:r>
      <w:r>
        <w:rPr>
          <w:spacing w:val="27"/>
        </w:rPr>
        <w:t xml:space="preserve"> </w:t>
      </w:r>
      <w:r>
        <w:t>por</w:t>
      </w:r>
      <w:r>
        <w:rPr>
          <w:spacing w:val="21"/>
        </w:rPr>
        <w:t xml:space="preserve"> </w:t>
      </w:r>
      <w:r>
        <w:rPr>
          <w:spacing w:val="-2"/>
        </w:rPr>
        <w:t>cuanto</w:t>
      </w:r>
      <w:r>
        <w:rPr>
          <w:spacing w:val="28"/>
        </w:rPr>
        <w:t xml:space="preserve"> </w:t>
      </w:r>
      <w:r>
        <w:rPr>
          <w:spacing w:val="-1"/>
        </w:rPr>
        <w:t>la</w:t>
      </w:r>
      <w:r>
        <w:rPr>
          <w:spacing w:val="85"/>
          <w:w w:val="102"/>
        </w:rPr>
        <w:t xml:space="preserve"> </w:t>
      </w:r>
      <w:r>
        <w:rPr>
          <w:spacing w:val="-1"/>
        </w:rPr>
        <w:t>construcción</w:t>
      </w:r>
      <w:r>
        <w:rPr>
          <w:spacing w:val="24"/>
        </w:rPr>
        <w:t xml:space="preserve"> </w:t>
      </w:r>
      <w:r>
        <w:t>fue</w:t>
      </w:r>
      <w:r>
        <w:rPr>
          <w:spacing w:val="22"/>
        </w:rPr>
        <w:t xml:space="preserve"> </w:t>
      </w:r>
      <w:r>
        <w:rPr>
          <w:spacing w:val="-1"/>
        </w:rPr>
        <w:t>demolida.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5" w:lineRule="auto"/>
        <w:ind w:right="185"/>
        <w:jc w:val="both"/>
      </w:pPr>
      <w:r>
        <w:t>En</w:t>
      </w:r>
      <w:r>
        <w:rPr>
          <w:spacing w:val="23"/>
        </w:rPr>
        <w:t xml:space="preserve"> </w:t>
      </w:r>
      <w:r>
        <w:rPr>
          <w:spacing w:val="-1"/>
        </w:rPr>
        <w:t>cuanto</w:t>
      </w:r>
      <w:r>
        <w:rPr>
          <w:spacing w:val="30"/>
        </w:rPr>
        <w:t xml:space="preserve"> </w:t>
      </w:r>
      <w:r>
        <w:t>a</w:t>
      </w:r>
      <w:r>
        <w:rPr>
          <w:spacing w:val="27"/>
        </w:rPr>
        <w:t xml:space="preserve"> </w:t>
      </w:r>
      <w:r>
        <w:rPr>
          <w:spacing w:val="-3"/>
        </w:rPr>
        <w:t>la</w:t>
      </w:r>
      <w:r>
        <w:rPr>
          <w:spacing w:val="27"/>
        </w:rPr>
        <w:t xml:space="preserve"> </w:t>
      </w:r>
      <w:r>
        <w:rPr>
          <w:spacing w:val="-2"/>
        </w:rPr>
        <w:t>valoración,</w:t>
      </w:r>
      <w:r>
        <w:rPr>
          <w:spacing w:val="28"/>
        </w:rPr>
        <w:t xml:space="preserve"> </w:t>
      </w:r>
      <w:r>
        <w:t>el</w:t>
      </w:r>
      <w:r>
        <w:rPr>
          <w:spacing w:val="20"/>
        </w:rPr>
        <w:t xml:space="preserve"> </w:t>
      </w:r>
      <w:r>
        <w:rPr>
          <w:spacing w:val="-1"/>
        </w:rPr>
        <w:t>procedimiento</w:t>
      </w:r>
      <w:r>
        <w:rPr>
          <w:spacing w:val="35"/>
        </w:rPr>
        <w:t xml:space="preserve"> </w:t>
      </w:r>
      <w:r>
        <w:t>para</w:t>
      </w:r>
      <w:r>
        <w:rPr>
          <w:spacing w:val="28"/>
        </w:rPr>
        <w:t xml:space="preserve"> </w:t>
      </w:r>
      <w:r>
        <w:rPr>
          <w:spacing w:val="-5"/>
        </w:rPr>
        <w:t>la</w:t>
      </w:r>
      <w:r>
        <w:rPr>
          <w:spacing w:val="27"/>
        </w:rPr>
        <w:t xml:space="preserve"> </w:t>
      </w:r>
      <w:r>
        <w:rPr>
          <w:spacing w:val="-1"/>
        </w:rPr>
        <w:t>estimación</w:t>
      </w:r>
      <w:r>
        <w:rPr>
          <w:spacing w:val="23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rPr>
          <w:spacing w:val="-3"/>
        </w:rPr>
        <w:t>la</w:t>
      </w:r>
      <w:r>
        <w:rPr>
          <w:spacing w:val="28"/>
        </w:rPr>
        <w:t xml:space="preserve"> </w:t>
      </w:r>
      <w:r>
        <w:rPr>
          <w:spacing w:val="-1"/>
        </w:rPr>
        <w:t>revaluación</w:t>
      </w:r>
      <w:r>
        <w:rPr>
          <w:spacing w:val="23"/>
        </w:rPr>
        <w:t xml:space="preserve"> </w:t>
      </w:r>
      <w:r>
        <w:t>corresponde</w:t>
      </w:r>
      <w:r>
        <w:rPr>
          <w:spacing w:val="22"/>
        </w:rPr>
        <w:t xml:space="preserve"> </w:t>
      </w:r>
      <w:r>
        <w:t>al</w:t>
      </w:r>
      <w:r>
        <w:rPr>
          <w:spacing w:val="20"/>
        </w:rPr>
        <w:t xml:space="preserve"> </w:t>
      </w:r>
      <w:r>
        <w:t>método</w:t>
      </w:r>
      <w:r>
        <w:rPr>
          <w:spacing w:val="66"/>
          <w:w w:val="102"/>
        </w:rPr>
        <w:t xml:space="preserve"> </w:t>
      </w:r>
      <w:r>
        <w:rPr>
          <w:spacing w:val="-1"/>
        </w:rPr>
        <w:t>elaborado</w:t>
      </w:r>
      <w:r>
        <w:rPr>
          <w:spacing w:val="28"/>
        </w:rPr>
        <w:t xml:space="preserve"> </w:t>
      </w:r>
      <w:r>
        <w:t>por</w:t>
      </w:r>
      <w:r>
        <w:rPr>
          <w:spacing w:val="28"/>
        </w:rPr>
        <w:t xml:space="preserve"> </w:t>
      </w:r>
      <w:r>
        <w:t>el</w:t>
      </w:r>
      <w:r>
        <w:rPr>
          <w:spacing w:val="20"/>
        </w:rPr>
        <w:t xml:space="preserve"> </w:t>
      </w:r>
      <w:r>
        <w:rPr>
          <w:spacing w:val="-1"/>
        </w:rPr>
        <w:t>Órgano</w:t>
      </w:r>
      <w:r>
        <w:rPr>
          <w:spacing w:val="34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rPr>
          <w:spacing w:val="-1"/>
        </w:rPr>
        <w:t>Normalización</w:t>
      </w:r>
      <w:r>
        <w:rPr>
          <w:spacing w:val="23"/>
        </w:rPr>
        <w:t xml:space="preserve"> </w:t>
      </w:r>
      <w:r>
        <w:rPr>
          <w:spacing w:val="-2"/>
        </w:rPr>
        <w:t>Técnica</w:t>
      </w:r>
      <w:r>
        <w:rPr>
          <w:spacing w:val="32"/>
        </w:rPr>
        <w:t xml:space="preserve"> </w:t>
      </w:r>
      <w:r>
        <w:t>del</w:t>
      </w:r>
      <w:r>
        <w:rPr>
          <w:spacing w:val="26"/>
        </w:rPr>
        <w:t xml:space="preserve"> </w:t>
      </w:r>
      <w:r>
        <w:rPr>
          <w:spacing w:val="-1"/>
        </w:rPr>
        <w:t>Ministerio</w:t>
      </w:r>
      <w:r>
        <w:rPr>
          <w:spacing w:val="34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rPr>
          <w:spacing w:val="-1"/>
        </w:rPr>
        <w:t>Hacienda,</w:t>
      </w:r>
      <w:r>
        <w:rPr>
          <w:spacing w:val="28"/>
        </w:rPr>
        <w:t xml:space="preserve"> </w:t>
      </w:r>
      <w:r>
        <w:t>quiénes</w:t>
      </w:r>
      <w:r>
        <w:rPr>
          <w:spacing w:val="30"/>
        </w:rPr>
        <w:t xml:space="preserve"> </w:t>
      </w:r>
      <w:r>
        <w:t>son</w:t>
      </w:r>
      <w:r>
        <w:rPr>
          <w:spacing w:val="28"/>
        </w:rPr>
        <w:t xml:space="preserve"> </w:t>
      </w:r>
      <w:r>
        <w:rPr>
          <w:spacing w:val="-2"/>
        </w:rPr>
        <w:t>los</w:t>
      </w:r>
      <w:r>
        <w:rPr>
          <w:spacing w:val="60"/>
          <w:w w:val="102"/>
        </w:rPr>
        <w:t xml:space="preserve"> </w:t>
      </w:r>
      <w:r>
        <w:rPr>
          <w:spacing w:val="-1"/>
        </w:rPr>
        <w:t>encargados</w:t>
      </w:r>
      <w:r>
        <w:rPr>
          <w:spacing w:val="4"/>
        </w:rPr>
        <w:t xml:space="preserve"> </w:t>
      </w:r>
      <w:r>
        <w:rPr>
          <w:spacing w:val="2"/>
        </w:rPr>
        <w:t>de</w:t>
      </w:r>
      <w:r>
        <w:rPr>
          <w:spacing w:val="8"/>
        </w:rPr>
        <w:t xml:space="preserve"> </w:t>
      </w:r>
      <w:r>
        <w:rPr>
          <w:spacing w:val="-2"/>
        </w:rPr>
        <w:t>hacer</w:t>
      </w:r>
      <w:r>
        <w:rPr>
          <w:spacing w:val="14"/>
        </w:rPr>
        <w:t xml:space="preserve"> </w:t>
      </w:r>
      <w:r>
        <w:t>los</w:t>
      </w:r>
      <w:r>
        <w:rPr>
          <w:spacing w:val="11"/>
        </w:rPr>
        <w:t xml:space="preserve"> </w:t>
      </w:r>
      <w:r>
        <w:rPr>
          <w:spacing w:val="-1"/>
        </w:rPr>
        <w:t>mapas</w:t>
      </w:r>
      <w:r>
        <w:rPr>
          <w:spacing w:val="11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2"/>
        </w:rPr>
        <w:t>valoración,</w:t>
      </w:r>
      <w:r>
        <w:rPr>
          <w:spacing w:val="19"/>
        </w:rPr>
        <w:t xml:space="preserve"> </w:t>
      </w:r>
      <w:r>
        <w:rPr>
          <w:spacing w:val="-2"/>
        </w:rPr>
        <w:t>según</w:t>
      </w:r>
      <w:r>
        <w:rPr>
          <w:spacing w:val="10"/>
        </w:rPr>
        <w:t xml:space="preserve"> </w:t>
      </w:r>
      <w:r>
        <w:rPr>
          <w:spacing w:val="-3"/>
        </w:rPr>
        <w:t>lo</w:t>
      </w:r>
      <w:r>
        <w:rPr>
          <w:spacing w:val="20"/>
        </w:rPr>
        <w:t xml:space="preserve"> </w:t>
      </w:r>
      <w:r>
        <w:rPr>
          <w:spacing w:val="-1"/>
        </w:rPr>
        <w:t>indicado</w:t>
      </w:r>
      <w:r>
        <w:rPr>
          <w:spacing w:val="20"/>
        </w:rPr>
        <w:t xml:space="preserve"> </w:t>
      </w:r>
      <w:r>
        <w:t>en</w:t>
      </w:r>
      <w:r>
        <w:rPr>
          <w:spacing w:val="4"/>
        </w:rPr>
        <w:t xml:space="preserve"> </w:t>
      </w:r>
      <w:r>
        <w:rPr>
          <w:spacing w:val="-1"/>
        </w:rPr>
        <w:t>la</w:t>
      </w:r>
      <w:r>
        <w:rPr>
          <w:spacing w:val="7"/>
        </w:rPr>
        <w:t xml:space="preserve"> </w:t>
      </w:r>
      <w:r>
        <w:t>Ley</w:t>
      </w:r>
      <w:r>
        <w:rPr>
          <w:spacing w:val="4"/>
        </w:rPr>
        <w:t xml:space="preserve"> </w:t>
      </w:r>
      <w:r>
        <w:t>7729,</w:t>
      </w:r>
      <w:r>
        <w:rPr>
          <w:spacing w:val="13"/>
        </w:rPr>
        <w:t xml:space="preserve"> </w:t>
      </w:r>
      <w:r>
        <w:rPr>
          <w:spacing w:val="-2"/>
        </w:rPr>
        <w:t>capítulo</w:t>
      </w:r>
      <w:r>
        <w:rPr>
          <w:spacing w:val="21"/>
        </w:rPr>
        <w:t xml:space="preserve"> </w:t>
      </w:r>
      <w:r>
        <w:rPr>
          <w:spacing w:val="-3"/>
        </w:rPr>
        <w:t>V.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5" w:lineRule="auto"/>
        <w:ind w:right="181"/>
        <w:jc w:val="both"/>
      </w:pPr>
      <w:r>
        <w:t>En</w:t>
      </w:r>
      <w:r>
        <w:rPr>
          <w:spacing w:val="17"/>
        </w:rPr>
        <w:t xml:space="preserve"> </w:t>
      </w:r>
      <w:r>
        <w:t>este</w:t>
      </w:r>
      <w:r>
        <w:rPr>
          <w:spacing w:val="21"/>
        </w:rPr>
        <w:t xml:space="preserve"> </w:t>
      </w:r>
      <w:r>
        <w:t>sentido,</w:t>
      </w:r>
      <w:r>
        <w:rPr>
          <w:spacing w:val="17"/>
        </w:rPr>
        <w:t xml:space="preserve"> </w:t>
      </w:r>
      <w:r>
        <w:t>debe</w:t>
      </w:r>
      <w:r>
        <w:rPr>
          <w:spacing w:val="21"/>
        </w:rPr>
        <w:t xml:space="preserve"> </w:t>
      </w:r>
      <w:r>
        <w:rPr>
          <w:spacing w:val="-3"/>
        </w:rPr>
        <w:t>tenerse</w:t>
      </w:r>
      <w:r>
        <w:rPr>
          <w:spacing w:val="27"/>
        </w:rPr>
        <w:t xml:space="preserve"> </w:t>
      </w:r>
      <w:r>
        <w:rPr>
          <w:spacing w:val="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cuenta</w:t>
      </w:r>
      <w:r>
        <w:rPr>
          <w:spacing w:val="27"/>
        </w:rPr>
        <w:t xml:space="preserve"> </w:t>
      </w:r>
      <w:r>
        <w:rPr>
          <w:spacing w:val="2"/>
        </w:rPr>
        <w:t>que</w:t>
      </w:r>
      <w:r>
        <w:rPr>
          <w:spacing w:val="11"/>
        </w:rPr>
        <w:t xml:space="preserve"> </w:t>
      </w:r>
      <w:r>
        <w:rPr>
          <w:spacing w:val="2"/>
        </w:rPr>
        <w:t>de</w:t>
      </w:r>
      <w:r>
        <w:rPr>
          <w:spacing w:val="21"/>
        </w:rPr>
        <w:t xml:space="preserve"> </w:t>
      </w:r>
      <w:r>
        <w:rPr>
          <w:spacing w:val="-1"/>
        </w:rPr>
        <w:t>acuerdo</w:t>
      </w:r>
      <w:r>
        <w:rPr>
          <w:spacing w:val="24"/>
        </w:rPr>
        <w:t xml:space="preserve"> </w:t>
      </w:r>
      <w:r>
        <w:rPr>
          <w:spacing w:val="-1"/>
        </w:rPr>
        <w:t>con</w:t>
      </w:r>
      <w:r>
        <w:rPr>
          <w:spacing w:val="17"/>
        </w:rPr>
        <w:t xml:space="preserve"> </w:t>
      </w:r>
      <w:r>
        <w:rPr>
          <w:spacing w:val="1"/>
        </w:rPr>
        <w:t>el</w:t>
      </w:r>
      <w:r>
        <w:rPr>
          <w:spacing w:val="16"/>
        </w:rPr>
        <w:t xml:space="preserve"> </w:t>
      </w:r>
      <w:r>
        <w:rPr>
          <w:spacing w:val="-1"/>
        </w:rPr>
        <w:t>oficio</w:t>
      </w:r>
      <w:r>
        <w:rPr>
          <w:spacing w:val="29"/>
        </w:rPr>
        <w:t xml:space="preserve"> </w:t>
      </w:r>
      <w:r>
        <w:rPr>
          <w:spacing w:val="-1"/>
        </w:rPr>
        <w:t>DCN-0685-2010</w:t>
      </w:r>
      <w:r>
        <w:rPr>
          <w:spacing w:val="24"/>
        </w:rPr>
        <w:t xml:space="preserve"> </w:t>
      </w:r>
      <w:r>
        <w:t>del</w:t>
      </w:r>
      <w:r>
        <w:rPr>
          <w:spacing w:val="15"/>
        </w:rPr>
        <w:t xml:space="preserve"> </w:t>
      </w:r>
      <w:r>
        <w:t>19</w:t>
      </w:r>
      <w:r>
        <w:rPr>
          <w:spacing w:val="23"/>
        </w:rPr>
        <w:t xml:space="preserve"> </w:t>
      </w:r>
      <w:r>
        <w:rPr>
          <w:spacing w:val="2"/>
        </w:rPr>
        <w:t>de</w:t>
      </w:r>
      <w:r>
        <w:rPr>
          <w:spacing w:val="17"/>
        </w:rPr>
        <w:t xml:space="preserve"> </w:t>
      </w:r>
      <w:r>
        <w:rPr>
          <w:spacing w:val="-3"/>
        </w:rPr>
        <w:t>julio</w:t>
      </w:r>
      <w:r>
        <w:rPr>
          <w:spacing w:val="29"/>
        </w:rPr>
        <w:t xml:space="preserve"> </w:t>
      </w:r>
      <w:r>
        <w:t>de</w:t>
      </w:r>
      <w:r>
        <w:rPr>
          <w:spacing w:val="74"/>
          <w:w w:val="102"/>
        </w:rPr>
        <w:t xml:space="preserve"> </w:t>
      </w:r>
      <w:r>
        <w:rPr>
          <w:spacing w:val="-1"/>
        </w:rPr>
        <w:t>2010,</w:t>
      </w:r>
      <w:r>
        <w:rPr>
          <w:spacing w:val="13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3"/>
        </w:rPr>
        <w:t>la</w:t>
      </w:r>
      <w:r>
        <w:rPr>
          <w:spacing w:val="14"/>
        </w:rPr>
        <w:t xml:space="preserve"> </w:t>
      </w:r>
      <w:r>
        <w:rPr>
          <w:spacing w:val="-1"/>
        </w:rPr>
        <w:t>Contabilidad</w:t>
      </w:r>
      <w:r>
        <w:rPr>
          <w:spacing w:val="16"/>
        </w:rPr>
        <w:t xml:space="preserve"> </w:t>
      </w:r>
      <w:r>
        <w:rPr>
          <w:spacing w:val="-2"/>
        </w:rPr>
        <w:t>Nacional,</w:t>
      </w:r>
      <w:r>
        <w:rPr>
          <w:spacing w:val="19"/>
        </w:rPr>
        <w:t xml:space="preserve"> </w:t>
      </w:r>
      <w:r>
        <w:rPr>
          <w:spacing w:val="-1"/>
        </w:rPr>
        <w:t>se</w:t>
      </w:r>
      <w:r>
        <w:rPr>
          <w:spacing w:val="8"/>
        </w:rPr>
        <w:t xml:space="preserve"> </w:t>
      </w:r>
      <w:r>
        <w:rPr>
          <w:spacing w:val="-1"/>
        </w:rPr>
        <w:t>utilizará</w:t>
      </w:r>
      <w:r>
        <w:rPr>
          <w:spacing w:val="13"/>
        </w:rPr>
        <w:t xml:space="preserve"> </w:t>
      </w:r>
      <w:r>
        <w:rPr>
          <w:spacing w:val="1"/>
        </w:rPr>
        <w:t>el</w:t>
      </w:r>
      <w:r>
        <w:rPr>
          <w:spacing w:val="6"/>
        </w:rPr>
        <w:t xml:space="preserve"> </w:t>
      </w:r>
      <w:r>
        <w:rPr>
          <w:spacing w:val="-1"/>
        </w:rPr>
        <w:t>modelo</w:t>
      </w:r>
      <w:r>
        <w:rPr>
          <w:spacing w:val="16"/>
        </w:rPr>
        <w:t xml:space="preserve"> </w:t>
      </w:r>
      <w:r>
        <w:rPr>
          <w:spacing w:val="2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revaluación</w:t>
      </w:r>
      <w:r>
        <w:rPr>
          <w:spacing w:val="10"/>
        </w:rPr>
        <w:t xml:space="preserve"> </w:t>
      </w:r>
      <w:r>
        <w:t>para</w:t>
      </w:r>
      <w:r>
        <w:rPr>
          <w:spacing w:val="13"/>
        </w:rPr>
        <w:t xml:space="preserve"> </w:t>
      </w:r>
      <w:r>
        <w:t>los</w:t>
      </w:r>
      <w:r>
        <w:rPr>
          <w:spacing w:val="11"/>
        </w:rPr>
        <w:t xml:space="preserve"> </w:t>
      </w:r>
      <w:r>
        <w:rPr>
          <w:spacing w:val="-2"/>
        </w:rPr>
        <w:t>elementos</w:t>
      </w:r>
      <w:r>
        <w:rPr>
          <w:spacing w:val="11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1"/>
        </w:rPr>
        <w:t>Propiedad,</w:t>
      </w:r>
      <w:r>
        <w:rPr>
          <w:spacing w:val="64"/>
          <w:w w:val="102"/>
        </w:rPr>
        <w:t xml:space="preserve"> </w:t>
      </w:r>
      <w:r>
        <w:rPr>
          <w:spacing w:val="-2"/>
        </w:rPr>
        <w:t>planta</w:t>
      </w:r>
      <w:r>
        <w:rPr>
          <w:spacing w:val="32"/>
        </w:rPr>
        <w:t xml:space="preserve"> </w:t>
      </w:r>
      <w:r>
        <w:t>y</w:t>
      </w:r>
      <w:r>
        <w:rPr>
          <w:spacing w:val="7"/>
        </w:rPr>
        <w:t xml:space="preserve"> </w:t>
      </w:r>
      <w:r>
        <w:t>equipo</w:t>
      </w:r>
      <w:r>
        <w:rPr>
          <w:spacing w:val="30"/>
        </w:rPr>
        <w:t xml:space="preserve"> </w:t>
      </w:r>
      <w:r>
        <w:rPr>
          <w:spacing w:val="-1"/>
        </w:rPr>
        <w:t>con</w:t>
      </w:r>
      <w:r>
        <w:rPr>
          <w:spacing w:val="13"/>
        </w:rPr>
        <w:t xml:space="preserve"> </w:t>
      </w:r>
      <w:r>
        <w:rPr>
          <w:spacing w:val="-1"/>
        </w:rPr>
        <w:t>posterioridad</w:t>
      </w:r>
      <w:r>
        <w:rPr>
          <w:spacing w:val="29"/>
        </w:rPr>
        <w:t xml:space="preserve"> </w:t>
      </w:r>
      <w:r>
        <w:t>a</w:t>
      </w:r>
      <w:r>
        <w:rPr>
          <w:spacing w:val="16"/>
        </w:rPr>
        <w:t xml:space="preserve"> </w:t>
      </w:r>
      <w:r>
        <w:rPr>
          <w:spacing w:val="-4"/>
        </w:rPr>
        <w:t>su</w:t>
      </w:r>
      <w:r>
        <w:rPr>
          <w:spacing w:val="24"/>
        </w:rPr>
        <w:t xml:space="preserve"> </w:t>
      </w:r>
      <w:r>
        <w:rPr>
          <w:spacing w:val="-1"/>
        </w:rPr>
        <w:t>reconocimiento</w:t>
      </w:r>
      <w:r>
        <w:rPr>
          <w:spacing w:val="23"/>
        </w:rPr>
        <w:t xml:space="preserve"> </w:t>
      </w:r>
      <w:r>
        <w:t>en</w:t>
      </w:r>
      <w:r>
        <w:rPr>
          <w:spacing w:val="18"/>
        </w:rPr>
        <w:t xml:space="preserve"> </w:t>
      </w:r>
      <w:r>
        <w:t>libros,</w:t>
      </w:r>
      <w:r>
        <w:rPr>
          <w:spacing w:val="11"/>
        </w:rPr>
        <w:t xml:space="preserve"> </w:t>
      </w:r>
      <w:r>
        <w:rPr>
          <w:spacing w:val="2"/>
        </w:rPr>
        <w:t>de</w:t>
      </w:r>
      <w:r>
        <w:rPr>
          <w:spacing w:val="21"/>
        </w:rPr>
        <w:t xml:space="preserve"> </w:t>
      </w:r>
      <w:r>
        <w:rPr>
          <w:spacing w:val="-2"/>
        </w:rPr>
        <w:t>acuerdo</w:t>
      </w:r>
      <w:r>
        <w:rPr>
          <w:spacing w:val="23"/>
        </w:rPr>
        <w:t xml:space="preserve"> </w:t>
      </w:r>
      <w:r>
        <w:rPr>
          <w:spacing w:val="-1"/>
        </w:rPr>
        <w:t>con</w:t>
      </w:r>
      <w:r>
        <w:rPr>
          <w:spacing w:val="18"/>
        </w:rPr>
        <w:t xml:space="preserve"> </w:t>
      </w:r>
      <w:r>
        <w:rPr>
          <w:spacing w:val="-3"/>
        </w:rPr>
        <w:t>lo</w:t>
      </w:r>
      <w:r>
        <w:rPr>
          <w:spacing w:val="23"/>
        </w:rPr>
        <w:t xml:space="preserve"> </w:t>
      </w:r>
      <w:r>
        <w:t>que</w:t>
      </w:r>
      <w:r>
        <w:rPr>
          <w:spacing w:val="17"/>
        </w:rPr>
        <w:t xml:space="preserve"> </w:t>
      </w:r>
      <w:r>
        <w:rPr>
          <w:spacing w:val="-2"/>
        </w:rPr>
        <w:t>define</w:t>
      </w:r>
      <w:r>
        <w:rPr>
          <w:spacing w:val="21"/>
        </w:rPr>
        <w:t xml:space="preserve"> </w:t>
      </w:r>
      <w:r>
        <w:rPr>
          <w:spacing w:val="-3"/>
        </w:rPr>
        <w:t>la</w:t>
      </w:r>
      <w:r>
        <w:rPr>
          <w:spacing w:val="21"/>
        </w:rPr>
        <w:t xml:space="preserve"> </w:t>
      </w:r>
      <w:r>
        <w:t>política</w:t>
      </w:r>
      <w:r>
        <w:rPr>
          <w:spacing w:val="39"/>
          <w:w w:val="102"/>
        </w:rPr>
        <w:t xml:space="preserve"> </w:t>
      </w:r>
      <w:r>
        <w:rPr>
          <w:spacing w:val="-1"/>
        </w:rPr>
        <w:t>general.</w:t>
      </w:r>
      <w:r>
        <w:rPr>
          <w:spacing w:val="24"/>
        </w:rPr>
        <w:t xml:space="preserve"> </w:t>
      </w:r>
      <w:r>
        <w:rPr>
          <w:spacing w:val="-1"/>
        </w:rPr>
        <w:t>Entre</w:t>
      </w:r>
      <w:r>
        <w:rPr>
          <w:spacing w:val="23"/>
        </w:rPr>
        <w:t xml:space="preserve"> </w:t>
      </w:r>
      <w:r>
        <w:t>los</w:t>
      </w:r>
      <w:r>
        <w:rPr>
          <w:spacing w:val="21"/>
        </w:rPr>
        <w:t xml:space="preserve"> </w:t>
      </w:r>
      <w:r>
        <w:rPr>
          <w:spacing w:val="-1"/>
        </w:rPr>
        <w:t>procedimientos</w:t>
      </w:r>
      <w:r>
        <w:rPr>
          <w:spacing w:val="21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rPr>
          <w:spacing w:val="-2"/>
        </w:rPr>
        <w:t>revaluación,</w:t>
      </w:r>
      <w:r>
        <w:rPr>
          <w:spacing w:val="30"/>
        </w:rPr>
        <w:t xml:space="preserve"> </w:t>
      </w:r>
      <w:r>
        <w:rPr>
          <w:spacing w:val="-3"/>
        </w:rPr>
        <w:t>la</w:t>
      </w:r>
      <w:r>
        <w:rPr>
          <w:spacing w:val="29"/>
        </w:rPr>
        <w:t xml:space="preserve"> </w:t>
      </w:r>
      <w:r>
        <w:rPr>
          <w:spacing w:val="-1"/>
        </w:rPr>
        <w:t>Contabilidad</w:t>
      </w:r>
      <w:r>
        <w:rPr>
          <w:spacing w:val="31"/>
        </w:rPr>
        <w:t xml:space="preserve"> </w:t>
      </w:r>
      <w:r>
        <w:rPr>
          <w:spacing w:val="-1"/>
        </w:rPr>
        <w:t>Nacional</w:t>
      </w:r>
      <w:r>
        <w:rPr>
          <w:spacing w:val="18"/>
        </w:rPr>
        <w:t xml:space="preserve"> </w:t>
      </w:r>
      <w:r>
        <w:rPr>
          <w:spacing w:val="-1"/>
        </w:rPr>
        <w:t>sugirió</w:t>
      </w:r>
      <w:r>
        <w:rPr>
          <w:spacing w:val="31"/>
        </w:rPr>
        <w:t xml:space="preserve"> </w:t>
      </w:r>
      <w:r>
        <w:rPr>
          <w:spacing w:val="-2"/>
        </w:rPr>
        <w:t>los</w:t>
      </w:r>
      <w:r>
        <w:rPr>
          <w:spacing w:val="21"/>
        </w:rPr>
        <w:t xml:space="preserve"> </w:t>
      </w:r>
      <w:r>
        <w:t>planos</w:t>
      </w:r>
      <w:r>
        <w:rPr>
          <w:spacing w:val="21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rPr>
          <w:spacing w:val="-1"/>
        </w:rPr>
        <w:t>valores</w:t>
      </w:r>
      <w:r>
        <w:rPr>
          <w:spacing w:val="87"/>
          <w:w w:val="102"/>
        </w:rPr>
        <w:t xml:space="preserve"> </w:t>
      </w:r>
      <w:r>
        <w:t>por</w:t>
      </w:r>
      <w:r>
        <w:rPr>
          <w:spacing w:val="10"/>
        </w:rPr>
        <w:t xml:space="preserve"> </w:t>
      </w:r>
      <w:r>
        <w:rPr>
          <w:spacing w:val="-2"/>
        </w:rPr>
        <w:t>zonas</w:t>
      </w:r>
      <w:r>
        <w:rPr>
          <w:spacing w:val="13"/>
        </w:rPr>
        <w:t xml:space="preserve"> </w:t>
      </w:r>
      <w:r>
        <w:rPr>
          <w:spacing w:val="-1"/>
        </w:rPr>
        <w:t>homogéneas</w:t>
      </w:r>
      <w:r>
        <w:rPr>
          <w:spacing w:val="12"/>
        </w:rPr>
        <w:t xml:space="preserve"> </w:t>
      </w:r>
      <w:r>
        <w:t>para</w:t>
      </w:r>
      <w:r>
        <w:rPr>
          <w:spacing w:val="15"/>
        </w:rPr>
        <w:t xml:space="preserve"> </w:t>
      </w:r>
      <w:r>
        <w:rPr>
          <w:spacing w:val="-3"/>
        </w:rPr>
        <w:t>la</w:t>
      </w:r>
      <w:r>
        <w:rPr>
          <w:spacing w:val="16"/>
        </w:rPr>
        <w:t xml:space="preserve"> </w:t>
      </w:r>
      <w:r>
        <w:rPr>
          <w:spacing w:val="-1"/>
        </w:rPr>
        <w:t>valoración</w:t>
      </w:r>
      <w:r>
        <w:rPr>
          <w:spacing w:val="11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rPr>
          <w:spacing w:val="-1"/>
        </w:rPr>
        <w:t>terrenos,</w:t>
      </w:r>
      <w:r>
        <w:rPr>
          <w:spacing w:val="4"/>
        </w:rPr>
        <w:t xml:space="preserve"> </w:t>
      </w:r>
      <w:r>
        <w:t>que</w:t>
      </w:r>
      <w:r>
        <w:rPr>
          <w:spacing w:val="16"/>
        </w:rPr>
        <w:t xml:space="preserve"> </w:t>
      </w:r>
      <w:r>
        <w:t>es</w:t>
      </w:r>
      <w:r>
        <w:rPr>
          <w:spacing w:val="12"/>
        </w:rPr>
        <w:t xml:space="preserve"> </w:t>
      </w:r>
      <w:r>
        <w:rPr>
          <w:spacing w:val="-1"/>
        </w:rPr>
        <w:t>empleado</w:t>
      </w:r>
      <w:r>
        <w:rPr>
          <w:spacing w:val="6"/>
        </w:rPr>
        <w:t xml:space="preserve"> </w:t>
      </w:r>
      <w:r>
        <w:t>por</w:t>
      </w:r>
      <w:r>
        <w:rPr>
          <w:spacing w:val="16"/>
        </w:rPr>
        <w:t xml:space="preserve"> </w:t>
      </w:r>
      <w:r>
        <w:rPr>
          <w:spacing w:val="-3"/>
        </w:rPr>
        <w:t>el</w:t>
      </w:r>
      <w:r>
        <w:rPr>
          <w:spacing w:val="14"/>
        </w:rPr>
        <w:t xml:space="preserve"> </w:t>
      </w:r>
      <w:r>
        <w:rPr>
          <w:spacing w:val="-2"/>
        </w:rPr>
        <w:t>Ministerio</w:t>
      </w:r>
      <w:r>
        <w:rPr>
          <w:spacing w:val="22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Hacienda.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5" w:lineRule="auto"/>
        <w:ind w:right="175"/>
        <w:jc w:val="both"/>
      </w:pPr>
      <w:r>
        <w:rPr>
          <w:spacing w:val="-1"/>
        </w:rPr>
        <w:t>Finalmente,</w:t>
      </w:r>
      <w:r>
        <w:rPr>
          <w:spacing w:val="18"/>
        </w:rPr>
        <w:t xml:space="preserve"> </w:t>
      </w:r>
      <w:r>
        <w:rPr>
          <w:spacing w:val="-1"/>
        </w:rPr>
        <w:t>mediante</w:t>
      </w:r>
      <w:r>
        <w:rPr>
          <w:spacing w:val="12"/>
        </w:rPr>
        <w:t xml:space="preserve"> </w:t>
      </w:r>
      <w:r>
        <w:t>oficio</w:t>
      </w:r>
      <w:r>
        <w:rPr>
          <w:spacing w:val="20"/>
        </w:rPr>
        <w:t xml:space="preserve"> </w:t>
      </w:r>
      <w:r>
        <w:t>Nº</w:t>
      </w:r>
      <w:r>
        <w:rPr>
          <w:spacing w:val="19"/>
        </w:rPr>
        <w:t xml:space="preserve"> </w:t>
      </w:r>
      <w:r>
        <w:rPr>
          <w:spacing w:val="-1"/>
        </w:rPr>
        <w:t>122-SC-2012</w:t>
      </w:r>
      <w:r>
        <w:rPr>
          <w:spacing w:val="20"/>
        </w:rPr>
        <w:t xml:space="preserve"> </w:t>
      </w:r>
      <w:r>
        <w:rPr>
          <w:spacing w:val="1"/>
        </w:rPr>
        <w:t>del</w:t>
      </w:r>
      <w:r>
        <w:rPr>
          <w:spacing w:val="11"/>
        </w:rPr>
        <w:t xml:space="preserve"> </w:t>
      </w:r>
      <w:r>
        <w:rPr>
          <w:spacing w:val="-2"/>
        </w:rPr>
        <w:t>22</w:t>
      </w:r>
      <w:r>
        <w:rPr>
          <w:spacing w:val="19"/>
        </w:rPr>
        <w:t xml:space="preserve"> </w:t>
      </w:r>
      <w:r>
        <w:rPr>
          <w:spacing w:val="2"/>
        </w:rPr>
        <w:t>de</w:t>
      </w:r>
      <w:r>
        <w:rPr>
          <w:spacing w:val="13"/>
        </w:rPr>
        <w:t xml:space="preserve"> </w:t>
      </w:r>
      <w:r>
        <w:rPr>
          <w:spacing w:val="-1"/>
        </w:rPr>
        <w:t>marzo</w:t>
      </w:r>
      <w:r>
        <w:rPr>
          <w:spacing w:val="19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2012,</w:t>
      </w:r>
      <w:r>
        <w:rPr>
          <w:spacing w:val="18"/>
        </w:rPr>
        <w:t xml:space="preserve"> </w:t>
      </w:r>
      <w:r>
        <w:rPr>
          <w:spacing w:val="-1"/>
        </w:rPr>
        <w:t>dirigido</w:t>
      </w:r>
      <w:r>
        <w:rPr>
          <w:spacing w:val="20"/>
        </w:rPr>
        <w:t xml:space="preserve"> </w:t>
      </w:r>
      <w:r>
        <w:t>a</w:t>
      </w:r>
      <w:r>
        <w:rPr>
          <w:spacing w:val="18"/>
        </w:rPr>
        <w:t xml:space="preserve"> </w:t>
      </w:r>
      <w:r>
        <w:rPr>
          <w:spacing w:val="-3"/>
        </w:rPr>
        <w:t>la</w:t>
      </w:r>
      <w:r>
        <w:rPr>
          <w:spacing w:val="18"/>
        </w:rPr>
        <w:t xml:space="preserve"> </w:t>
      </w:r>
      <w:r>
        <w:t>Dirección</w:t>
      </w:r>
      <w:r>
        <w:rPr>
          <w:spacing w:val="20"/>
        </w:rPr>
        <w:t xml:space="preserve"> </w:t>
      </w:r>
      <w:r>
        <w:rPr>
          <w:spacing w:val="-1"/>
        </w:rPr>
        <w:t>Ejecutiva</w:t>
      </w:r>
      <w:r>
        <w:rPr>
          <w:spacing w:val="72"/>
          <w:w w:val="102"/>
        </w:rPr>
        <w:t xml:space="preserve"> </w:t>
      </w:r>
      <w:r>
        <w:rPr>
          <w:spacing w:val="-1"/>
        </w:rPr>
        <w:t>se</w:t>
      </w:r>
      <w:r>
        <w:rPr>
          <w:spacing w:val="41"/>
        </w:rPr>
        <w:t xml:space="preserve"> </w:t>
      </w:r>
      <w:r>
        <w:rPr>
          <w:spacing w:val="-3"/>
        </w:rPr>
        <w:t>le</w:t>
      </w:r>
      <w:r>
        <w:rPr>
          <w:spacing w:val="37"/>
        </w:rPr>
        <w:t xml:space="preserve"> </w:t>
      </w:r>
      <w:r>
        <w:t>brindo</w:t>
      </w:r>
      <w:r>
        <w:rPr>
          <w:spacing w:val="38"/>
        </w:rPr>
        <w:t xml:space="preserve"> </w:t>
      </w:r>
      <w:r>
        <w:rPr>
          <w:spacing w:val="-1"/>
        </w:rPr>
        <w:t>la</w:t>
      </w:r>
      <w:r>
        <w:rPr>
          <w:spacing w:val="36"/>
        </w:rPr>
        <w:t xml:space="preserve"> </w:t>
      </w:r>
      <w:r>
        <w:rPr>
          <w:spacing w:val="-1"/>
        </w:rPr>
        <w:t>información</w:t>
      </w:r>
      <w:r>
        <w:rPr>
          <w:spacing w:val="28"/>
        </w:rPr>
        <w:t xml:space="preserve"> </w:t>
      </w:r>
      <w:r>
        <w:rPr>
          <w:spacing w:val="-1"/>
        </w:rPr>
        <w:t>acerca</w:t>
      </w:r>
      <w:r>
        <w:rPr>
          <w:spacing w:val="41"/>
        </w:rPr>
        <w:t xml:space="preserve"> </w:t>
      </w:r>
      <w:r>
        <w:t>del</w:t>
      </w:r>
      <w:r>
        <w:rPr>
          <w:spacing w:val="30"/>
        </w:rPr>
        <w:t xml:space="preserve"> </w:t>
      </w:r>
      <w:r>
        <w:rPr>
          <w:spacing w:val="-1"/>
        </w:rPr>
        <w:t>procedimiento</w:t>
      </w:r>
      <w:r>
        <w:rPr>
          <w:spacing w:val="43"/>
        </w:rPr>
        <w:t xml:space="preserve"> </w:t>
      </w:r>
      <w:r>
        <w:rPr>
          <w:spacing w:val="-1"/>
        </w:rPr>
        <w:t>aplicado</w:t>
      </w:r>
      <w:r>
        <w:rPr>
          <w:spacing w:val="33"/>
        </w:rPr>
        <w:t xml:space="preserve"> </w:t>
      </w:r>
      <w:r>
        <w:t>para</w:t>
      </w:r>
      <w:r>
        <w:rPr>
          <w:spacing w:val="36"/>
        </w:rPr>
        <w:t xml:space="preserve"> </w:t>
      </w:r>
      <w:r>
        <w:rPr>
          <w:spacing w:val="-3"/>
        </w:rPr>
        <w:t>la</w:t>
      </w:r>
      <w:r>
        <w:rPr>
          <w:spacing w:val="36"/>
        </w:rPr>
        <w:t xml:space="preserve"> </w:t>
      </w:r>
      <w:r>
        <w:rPr>
          <w:spacing w:val="-1"/>
        </w:rPr>
        <w:t>revaluación</w:t>
      </w:r>
      <w:r>
        <w:rPr>
          <w:spacing w:val="39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rPr>
          <w:spacing w:val="-1"/>
        </w:rPr>
        <w:t>terrenos,</w:t>
      </w:r>
      <w:r>
        <w:rPr>
          <w:spacing w:val="42"/>
        </w:rPr>
        <w:t xml:space="preserve"> </w:t>
      </w:r>
      <w:r>
        <w:t>y</w:t>
      </w:r>
      <w:r>
        <w:rPr>
          <w:spacing w:val="38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rPr>
          <w:spacing w:val="-3"/>
        </w:rPr>
        <w:t>lo</w:t>
      </w:r>
      <w:r>
        <w:rPr>
          <w:spacing w:val="76"/>
          <w:w w:val="102"/>
        </w:rPr>
        <w:t xml:space="preserve"> </w:t>
      </w:r>
      <w:r>
        <w:t>cual</w:t>
      </w:r>
      <w:r>
        <w:rPr>
          <w:spacing w:val="23"/>
        </w:rPr>
        <w:t xml:space="preserve"> </w:t>
      </w:r>
      <w:r>
        <w:rPr>
          <w:spacing w:val="-1"/>
        </w:rPr>
        <w:t>se</w:t>
      </w:r>
      <w:r>
        <w:rPr>
          <w:spacing w:val="30"/>
        </w:rPr>
        <w:t xml:space="preserve"> </w:t>
      </w:r>
      <w:r>
        <w:rPr>
          <w:spacing w:val="-1"/>
        </w:rPr>
        <w:t>detallaron</w:t>
      </w:r>
      <w:r>
        <w:rPr>
          <w:spacing w:val="32"/>
        </w:rPr>
        <w:t xml:space="preserve"> </w:t>
      </w:r>
      <w:r>
        <w:rPr>
          <w:spacing w:val="-2"/>
        </w:rPr>
        <w:t>las</w:t>
      </w:r>
      <w:r>
        <w:rPr>
          <w:spacing w:val="23"/>
        </w:rPr>
        <w:t xml:space="preserve"> </w:t>
      </w:r>
      <w:r>
        <w:t>propiedades</w:t>
      </w:r>
      <w:r>
        <w:rPr>
          <w:spacing w:val="28"/>
        </w:rPr>
        <w:t xml:space="preserve"> </w:t>
      </w:r>
      <w:r>
        <w:t>que</w:t>
      </w:r>
      <w:r>
        <w:rPr>
          <w:spacing w:val="24"/>
        </w:rPr>
        <w:t xml:space="preserve"> </w:t>
      </w:r>
      <w:r>
        <w:rPr>
          <w:spacing w:val="-1"/>
        </w:rPr>
        <w:t>se</w:t>
      </w:r>
      <w:r>
        <w:rPr>
          <w:spacing w:val="30"/>
        </w:rPr>
        <w:t xml:space="preserve"> </w:t>
      </w:r>
      <w:r>
        <w:rPr>
          <w:spacing w:val="-1"/>
        </w:rPr>
        <w:t>revalúan</w:t>
      </w:r>
      <w:r>
        <w:rPr>
          <w:spacing w:val="27"/>
        </w:rPr>
        <w:t xml:space="preserve"> </w:t>
      </w:r>
      <w:r>
        <w:t>en</w:t>
      </w:r>
      <w:r>
        <w:rPr>
          <w:spacing w:val="32"/>
        </w:rPr>
        <w:t xml:space="preserve"> </w:t>
      </w:r>
      <w:r>
        <w:rPr>
          <w:spacing w:val="-1"/>
        </w:rPr>
        <w:t>febrero</w:t>
      </w:r>
      <w:r>
        <w:rPr>
          <w:spacing w:val="38"/>
        </w:rPr>
        <w:t xml:space="preserve"> </w:t>
      </w:r>
      <w:r>
        <w:t>y</w:t>
      </w:r>
      <w:r>
        <w:rPr>
          <w:spacing w:val="16"/>
        </w:rPr>
        <w:t xml:space="preserve"> </w:t>
      </w:r>
      <w:r>
        <w:rPr>
          <w:spacing w:val="-1"/>
        </w:rPr>
        <w:t>marzo</w:t>
      </w:r>
      <w:r>
        <w:rPr>
          <w:spacing w:val="32"/>
        </w:rPr>
        <w:t xml:space="preserve"> </w:t>
      </w:r>
      <w:r>
        <w:rPr>
          <w:spacing w:val="2"/>
        </w:rPr>
        <w:t>de</w:t>
      </w:r>
      <w:r>
        <w:rPr>
          <w:spacing w:val="19"/>
        </w:rPr>
        <w:t xml:space="preserve"> </w:t>
      </w:r>
      <w:r>
        <w:t>2012,</w:t>
      </w:r>
      <w:r>
        <w:rPr>
          <w:spacing w:val="31"/>
        </w:rPr>
        <w:t xml:space="preserve"> </w:t>
      </w:r>
      <w:r>
        <w:t>a</w:t>
      </w:r>
      <w:r>
        <w:rPr>
          <w:spacing w:val="30"/>
        </w:rPr>
        <w:t xml:space="preserve"> </w:t>
      </w:r>
      <w:r>
        <w:rPr>
          <w:spacing w:val="-1"/>
        </w:rPr>
        <w:t>su</w:t>
      </w:r>
      <w:r>
        <w:rPr>
          <w:spacing w:val="33"/>
        </w:rPr>
        <w:t xml:space="preserve"> </w:t>
      </w:r>
      <w:r>
        <w:rPr>
          <w:spacing w:val="-1"/>
        </w:rPr>
        <w:t>vez</w:t>
      </w:r>
      <w:r>
        <w:rPr>
          <w:spacing w:val="24"/>
        </w:rPr>
        <w:t xml:space="preserve"> </w:t>
      </w:r>
      <w:r>
        <w:rPr>
          <w:spacing w:val="-1"/>
        </w:rPr>
        <w:t>se</w:t>
      </w:r>
      <w:r>
        <w:rPr>
          <w:spacing w:val="30"/>
        </w:rPr>
        <w:t xml:space="preserve"> </w:t>
      </w:r>
      <w:r>
        <w:rPr>
          <w:spacing w:val="-1"/>
        </w:rPr>
        <w:t>informó</w:t>
      </w:r>
      <w:r>
        <w:rPr>
          <w:spacing w:val="38"/>
        </w:rPr>
        <w:t xml:space="preserve"> </w:t>
      </w:r>
      <w:r>
        <w:t>en</w:t>
      </w:r>
      <w:r>
        <w:rPr>
          <w:spacing w:val="61"/>
          <w:w w:val="102"/>
        </w:rPr>
        <w:t xml:space="preserve"> </w:t>
      </w:r>
      <w:r>
        <w:rPr>
          <w:spacing w:val="-1"/>
        </w:rPr>
        <w:t>relación</w:t>
      </w:r>
      <w:r>
        <w:rPr>
          <w:spacing w:val="11"/>
        </w:rPr>
        <w:t xml:space="preserve"> </w:t>
      </w:r>
      <w:r>
        <w:t>con</w:t>
      </w:r>
      <w:r>
        <w:rPr>
          <w:spacing w:val="11"/>
        </w:rPr>
        <w:t xml:space="preserve"> </w:t>
      </w:r>
      <w:r>
        <w:rPr>
          <w:spacing w:val="-1"/>
        </w:rPr>
        <w:t>las</w:t>
      </w:r>
      <w:r>
        <w:rPr>
          <w:spacing w:val="12"/>
        </w:rPr>
        <w:t xml:space="preserve"> </w:t>
      </w:r>
      <w:r>
        <w:rPr>
          <w:spacing w:val="-1"/>
        </w:rPr>
        <w:t>propiedades</w:t>
      </w:r>
      <w:r>
        <w:rPr>
          <w:spacing w:val="12"/>
        </w:rPr>
        <w:t xml:space="preserve"> </w:t>
      </w:r>
      <w:r>
        <w:t>en</w:t>
      </w:r>
      <w:r>
        <w:rPr>
          <w:spacing w:val="11"/>
        </w:rPr>
        <w:t xml:space="preserve"> </w:t>
      </w:r>
      <w:r>
        <w:rPr>
          <w:spacing w:val="-2"/>
        </w:rPr>
        <w:t>las</w:t>
      </w:r>
      <w:r>
        <w:rPr>
          <w:spacing w:val="12"/>
        </w:rPr>
        <w:t xml:space="preserve"> </w:t>
      </w:r>
      <w:r>
        <w:t>cuales</w:t>
      </w:r>
      <w:r>
        <w:rPr>
          <w:spacing w:val="12"/>
        </w:rPr>
        <w:t xml:space="preserve"> </w:t>
      </w:r>
      <w:r>
        <w:rPr>
          <w:spacing w:val="-2"/>
        </w:rPr>
        <w:t>los</w:t>
      </w:r>
      <w:r>
        <w:rPr>
          <w:spacing w:val="13"/>
        </w:rPr>
        <w:t xml:space="preserve"> </w:t>
      </w:r>
      <w:r>
        <w:rPr>
          <w:spacing w:val="-1"/>
        </w:rPr>
        <w:t>valores</w:t>
      </w:r>
      <w:r>
        <w:rPr>
          <w:spacing w:val="12"/>
        </w:rPr>
        <w:t xml:space="preserve"> </w:t>
      </w:r>
      <w:r>
        <w:rPr>
          <w:spacing w:val="-1"/>
        </w:rPr>
        <w:t>revaluados</w:t>
      </w:r>
      <w:r>
        <w:rPr>
          <w:spacing w:val="12"/>
        </w:rPr>
        <w:t xml:space="preserve"> </w:t>
      </w:r>
      <w:r>
        <w:t>son</w:t>
      </w:r>
      <w:r>
        <w:rPr>
          <w:spacing w:val="11"/>
        </w:rPr>
        <w:t xml:space="preserve"> </w:t>
      </w:r>
      <w:r>
        <w:rPr>
          <w:spacing w:val="-1"/>
        </w:rPr>
        <w:t>inferiores</w:t>
      </w:r>
      <w:r>
        <w:rPr>
          <w:spacing w:val="12"/>
        </w:rPr>
        <w:t xml:space="preserve"> </w:t>
      </w:r>
      <w:r>
        <w:t>al</w:t>
      </w:r>
      <w:r>
        <w:rPr>
          <w:spacing w:val="8"/>
        </w:rPr>
        <w:t xml:space="preserve"> </w:t>
      </w:r>
      <w:r>
        <w:rPr>
          <w:spacing w:val="-1"/>
        </w:rPr>
        <w:t>costo</w:t>
      </w:r>
      <w:r>
        <w:rPr>
          <w:spacing w:val="17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adquisición.</w:t>
      </w:r>
    </w:p>
    <w:p w:rsidR="00C95FE4" w:rsidRDefault="00C95FE4">
      <w:pPr>
        <w:spacing w:line="245" w:lineRule="auto"/>
        <w:jc w:val="both"/>
        <w:sectPr w:rsidR="00C95FE4">
          <w:pgSz w:w="12240" w:h="15840"/>
          <w:pgMar w:top="2020" w:right="1020" w:bottom="880" w:left="1360" w:header="623" w:footer="695" w:gutter="0"/>
          <w:cols w:space="720"/>
        </w:sectPr>
      </w:pPr>
    </w:p>
    <w:p w:rsidR="00C95FE4" w:rsidRDefault="00C95FE4">
      <w:pPr>
        <w:spacing w:before="6"/>
        <w:rPr>
          <w:rFonts w:ascii="Times New Roman" w:eastAsia="Times New Roman" w:hAnsi="Times New Roman" w:cs="Times New Roman"/>
          <w:sz w:val="20"/>
          <w:szCs w:val="20"/>
        </w:rPr>
      </w:pPr>
    </w:p>
    <w:p w:rsidR="00C95FE4" w:rsidRDefault="007758B2">
      <w:pPr>
        <w:pStyle w:val="Textoindependiente"/>
        <w:spacing w:before="76" w:line="247" w:lineRule="auto"/>
        <w:ind w:right="182"/>
        <w:jc w:val="both"/>
      </w:pPr>
      <w:r>
        <w:t>En</w:t>
      </w:r>
      <w:r>
        <w:rPr>
          <w:spacing w:val="31"/>
        </w:rPr>
        <w:t xml:space="preserve"> </w:t>
      </w:r>
      <w:r>
        <w:rPr>
          <w:spacing w:val="-1"/>
        </w:rPr>
        <w:t>apego</w:t>
      </w:r>
      <w:r>
        <w:rPr>
          <w:spacing w:val="36"/>
        </w:rPr>
        <w:t xml:space="preserve"> </w:t>
      </w:r>
      <w:r>
        <w:t>al</w:t>
      </w:r>
      <w:r>
        <w:rPr>
          <w:spacing w:val="29"/>
        </w:rPr>
        <w:t xml:space="preserve"> </w:t>
      </w:r>
      <w:r>
        <w:rPr>
          <w:spacing w:val="-1"/>
        </w:rPr>
        <w:t>Plan</w:t>
      </w:r>
      <w:r>
        <w:rPr>
          <w:spacing w:val="31"/>
        </w:rPr>
        <w:t xml:space="preserve"> </w:t>
      </w:r>
      <w:r>
        <w:rPr>
          <w:spacing w:val="2"/>
        </w:rPr>
        <w:t>de</w:t>
      </w:r>
      <w:r>
        <w:rPr>
          <w:spacing w:val="35"/>
        </w:rPr>
        <w:t xml:space="preserve"> </w:t>
      </w:r>
      <w:r>
        <w:rPr>
          <w:spacing w:val="-2"/>
        </w:rPr>
        <w:t>Cuentas</w:t>
      </w:r>
      <w:r>
        <w:rPr>
          <w:spacing w:val="33"/>
        </w:rPr>
        <w:t xml:space="preserve"> </w:t>
      </w:r>
      <w:r>
        <w:rPr>
          <w:spacing w:val="2"/>
        </w:rPr>
        <w:t>de</w:t>
      </w:r>
      <w:r>
        <w:rPr>
          <w:spacing w:val="29"/>
        </w:rPr>
        <w:t xml:space="preserve"> </w:t>
      </w:r>
      <w:r>
        <w:rPr>
          <w:spacing w:val="-1"/>
        </w:rPr>
        <w:t>la</w:t>
      </w:r>
      <w:r>
        <w:rPr>
          <w:spacing w:val="35"/>
        </w:rPr>
        <w:t xml:space="preserve"> </w:t>
      </w:r>
      <w:r>
        <w:rPr>
          <w:spacing w:val="-1"/>
        </w:rPr>
        <w:t>Contabilidad</w:t>
      </w:r>
      <w:r>
        <w:rPr>
          <w:spacing w:val="36"/>
        </w:rPr>
        <w:t xml:space="preserve"> </w:t>
      </w:r>
      <w:r>
        <w:rPr>
          <w:spacing w:val="-2"/>
        </w:rPr>
        <w:t>Nacional</w:t>
      </w:r>
      <w:r>
        <w:rPr>
          <w:spacing w:val="34"/>
        </w:rPr>
        <w:t xml:space="preserve"> </w:t>
      </w:r>
      <w:r>
        <w:t>del</w:t>
      </w:r>
      <w:r>
        <w:rPr>
          <w:spacing w:val="29"/>
        </w:rPr>
        <w:t xml:space="preserve"> </w:t>
      </w:r>
      <w:r>
        <w:rPr>
          <w:spacing w:val="-1"/>
        </w:rPr>
        <w:t>Ministerio</w:t>
      </w:r>
      <w:r>
        <w:rPr>
          <w:spacing w:val="41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rPr>
          <w:spacing w:val="-1"/>
        </w:rPr>
        <w:t>Hacienda,</w:t>
      </w:r>
      <w:r>
        <w:rPr>
          <w:spacing w:val="29"/>
        </w:rPr>
        <w:t xml:space="preserve"> </w:t>
      </w:r>
      <w:r>
        <w:t>para</w:t>
      </w:r>
      <w:r>
        <w:rPr>
          <w:spacing w:val="30"/>
        </w:rPr>
        <w:t xml:space="preserve"> </w:t>
      </w:r>
      <w:r>
        <w:rPr>
          <w:spacing w:val="1"/>
        </w:rPr>
        <w:t>el</w:t>
      </w:r>
      <w:r>
        <w:rPr>
          <w:spacing w:val="77"/>
          <w:w w:val="102"/>
        </w:rPr>
        <w:t xml:space="preserve"> </w:t>
      </w:r>
      <w:r>
        <w:rPr>
          <w:spacing w:val="-1"/>
        </w:rPr>
        <w:t>cumplimiento</w:t>
      </w:r>
      <w:r>
        <w:rPr>
          <w:spacing w:val="44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rPr>
          <w:spacing w:val="-4"/>
        </w:rPr>
        <w:t>las</w:t>
      </w:r>
      <w:r>
        <w:rPr>
          <w:spacing w:val="42"/>
        </w:rPr>
        <w:t xml:space="preserve"> </w:t>
      </w:r>
      <w:r>
        <w:t>Normas</w:t>
      </w:r>
      <w:r>
        <w:rPr>
          <w:spacing w:val="36"/>
        </w:rPr>
        <w:t xml:space="preserve"> </w:t>
      </w:r>
      <w:r>
        <w:rPr>
          <w:spacing w:val="-2"/>
        </w:rPr>
        <w:t>Internacionales</w:t>
      </w:r>
      <w:r>
        <w:rPr>
          <w:spacing w:val="41"/>
        </w:rPr>
        <w:t xml:space="preserve"> </w:t>
      </w:r>
      <w:r>
        <w:rPr>
          <w:spacing w:val="2"/>
        </w:rPr>
        <w:t>de</w:t>
      </w:r>
      <w:r>
        <w:rPr>
          <w:spacing w:val="33"/>
        </w:rPr>
        <w:t xml:space="preserve"> </w:t>
      </w:r>
      <w:r>
        <w:rPr>
          <w:spacing w:val="-1"/>
        </w:rPr>
        <w:t>Contabilidad</w:t>
      </w:r>
      <w:r>
        <w:rPr>
          <w:spacing w:val="45"/>
        </w:rPr>
        <w:t xml:space="preserve"> </w:t>
      </w:r>
      <w:r>
        <w:rPr>
          <w:spacing w:val="-1"/>
        </w:rPr>
        <w:t>para</w:t>
      </w:r>
      <w:r>
        <w:rPr>
          <w:spacing w:val="32"/>
        </w:rPr>
        <w:t xml:space="preserve"> </w:t>
      </w:r>
      <w:r>
        <w:t>el</w:t>
      </w:r>
      <w:r>
        <w:rPr>
          <w:spacing w:val="31"/>
        </w:rPr>
        <w:t xml:space="preserve"> </w:t>
      </w:r>
      <w:r>
        <w:t>Sector</w:t>
      </w:r>
      <w:r>
        <w:rPr>
          <w:spacing w:val="39"/>
        </w:rPr>
        <w:t xml:space="preserve"> </w:t>
      </w:r>
      <w:r>
        <w:rPr>
          <w:spacing w:val="-2"/>
        </w:rPr>
        <w:t>Público</w:t>
      </w:r>
      <w:r>
        <w:rPr>
          <w:spacing w:val="41"/>
        </w:rPr>
        <w:t xml:space="preserve"> </w:t>
      </w:r>
      <w:r>
        <w:rPr>
          <w:spacing w:val="-1"/>
        </w:rPr>
        <w:t>(NICSP)</w:t>
      </w:r>
      <w:r>
        <w:rPr>
          <w:spacing w:val="45"/>
        </w:rPr>
        <w:t xml:space="preserve"> </w:t>
      </w:r>
      <w:r>
        <w:t>y</w:t>
      </w:r>
      <w:r>
        <w:rPr>
          <w:spacing w:val="34"/>
        </w:rPr>
        <w:t xml:space="preserve"> </w:t>
      </w:r>
      <w:r>
        <w:rPr>
          <w:spacing w:val="1"/>
        </w:rPr>
        <w:t>con</w:t>
      </w:r>
      <w:r>
        <w:rPr>
          <w:spacing w:val="29"/>
        </w:rPr>
        <w:t xml:space="preserve"> </w:t>
      </w:r>
      <w:r>
        <w:rPr>
          <w:spacing w:val="1"/>
        </w:rPr>
        <w:t>la</w:t>
      </w:r>
      <w:r>
        <w:rPr>
          <w:spacing w:val="87"/>
          <w:w w:val="102"/>
        </w:rPr>
        <w:t xml:space="preserve"> </w:t>
      </w:r>
      <w:r>
        <w:rPr>
          <w:spacing w:val="-1"/>
        </w:rPr>
        <w:t>finalidad</w:t>
      </w:r>
      <w:r>
        <w:rPr>
          <w:spacing w:val="17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rPr>
          <w:spacing w:val="-1"/>
        </w:rPr>
        <w:t>adaptar</w:t>
      </w:r>
      <w:r>
        <w:rPr>
          <w:spacing w:val="22"/>
        </w:rPr>
        <w:t xml:space="preserve"> </w:t>
      </w:r>
      <w:r>
        <w:t>el</w:t>
      </w:r>
      <w:r>
        <w:rPr>
          <w:spacing w:val="15"/>
        </w:rPr>
        <w:t xml:space="preserve"> </w:t>
      </w:r>
      <w:r>
        <w:rPr>
          <w:spacing w:val="-1"/>
        </w:rPr>
        <w:t>catálogo</w:t>
      </w:r>
      <w:r>
        <w:rPr>
          <w:spacing w:val="23"/>
        </w:rPr>
        <w:t xml:space="preserve"> </w:t>
      </w:r>
      <w:r>
        <w:t>a</w:t>
      </w:r>
      <w:r>
        <w:rPr>
          <w:spacing w:val="21"/>
        </w:rPr>
        <w:t xml:space="preserve"> </w:t>
      </w:r>
      <w:r>
        <w:rPr>
          <w:spacing w:val="-3"/>
        </w:rPr>
        <w:t>la</w:t>
      </w:r>
      <w:r>
        <w:rPr>
          <w:spacing w:val="21"/>
        </w:rPr>
        <w:t xml:space="preserve"> </w:t>
      </w:r>
      <w:r>
        <w:rPr>
          <w:spacing w:val="-1"/>
        </w:rPr>
        <w:t>normativa,</w:t>
      </w:r>
      <w:r>
        <w:rPr>
          <w:spacing w:val="22"/>
        </w:rPr>
        <w:t xml:space="preserve"> </w:t>
      </w:r>
      <w:r>
        <w:rPr>
          <w:spacing w:val="-1"/>
        </w:rPr>
        <w:t>se</w:t>
      </w:r>
      <w:r>
        <w:rPr>
          <w:spacing w:val="27"/>
        </w:rPr>
        <w:t xml:space="preserve"> </w:t>
      </w:r>
      <w:r>
        <w:t>procede</w:t>
      </w:r>
      <w:r>
        <w:rPr>
          <w:spacing w:val="16"/>
        </w:rPr>
        <w:t xml:space="preserve"> </w:t>
      </w:r>
      <w:r>
        <w:t>a</w:t>
      </w:r>
      <w:r>
        <w:rPr>
          <w:spacing w:val="16"/>
        </w:rPr>
        <w:t xml:space="preserve"> </w:t>
      </w:r>
      <w:r>
        <w:rPr>
          <w:spacing w:val="-2"/>
        </w:rPr>
        <w:t>reclasificar</w:t>
      </w:r>
      <w:r>
        <w:rPr>
          <w:spacing w:val="22"/>
        </w:rPr>
        <w:t xml:space="preserve"> </w:t>
      </w:r>
      <w:r>
        <w:t>los</w:t>
      </w:r>
      <w:r>
        <w:rPr>
          <w:spacing w:val="19"/>
        </w:rPr>
        <w:t xml:space="preserve"> </w:t>
      </w:r>
      <w:r>
        <w:rPr>
          <w:spacing w:val="-1"/>
        </w:rPr>
        <w:t>terrenos</w:t>
      </w:r>
      <w:r>
        <w:rPr>
          <w:spacing w:val="24"/>
        </w:rPr>
        <w:t xml:space="preserve"> </w:t>
      </w:r>
      <w:r>
        <w:rPr>
          <w:spacing w:val="-4"/>
        </w:rPr>
        <w:t>ya</w:t>
      </w:r>
      <w:r>
        <w:rPr>
          <w:spacing w:val="16"/>
        </w:rPr>
        <w:t xml:space="preserve"> </w:t>
      </w:r>
      <w:r>
        <w:t>revaluados,</w:t>
      </w:r>
      <w:r>
        <w:rPr>
          <w:spacing w:val="17"/>
        </w:rPr>
        <w:t xml:space="preserve"> </w:t>
      </w:r>
      <w:r>
        <w:t>a</w:t>
      </w:r>
      <w:r>
        <w:rPr>
          <w:spacing w:val="21"/>
        </w:rPr>
        <w:t xml:space="preserve"> </w:t>
      </w:r>
      <w:r>
        <w:rPr>
          <w:spacing w:val="-2"/>
        </w:rPr>
        <w:t>las</w:t>
      </w:r>
      <w:r>
        <w:rPr>
          <w:spacing w:val="52"/>
          <w:w w:val="102"/>
        </w:rPr>
        <w:t xml:space="preserve"> </w:t>
      </w:r>
      <w:r>
        <w:rPr>
          <w:spacing w:val="-1"/>
        </w:rPr>
        <w:t>cuentas</w:t>
      </w:r>
      <w:r>
        <w:rPr>
          <w:spacing w:val="17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rPr>
          <w:spacing w:val="-2"/>
        </w:rPr>
        <w:t>valores</w:t>
      </w:r>
      <w:r>
        <w:rPr>
          <w:spacing w:val="17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origen</w:t>
      </w:r>
      <w:r>
        <w:rPr>
          <w:spacing w:val="16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revaluación</w:t>
      </w:r>
      <w:r>
        <w:rPr>
          <w:spacing w:val="11"/>
        </w:rPr>
        <w:t xml:space="preserve"> </w:t>
      </w:r>
      <w:r>
        <w:t>que</w:t>
      </w:r>
      <w:r>
        <w:rPr>
          <w:spacing w:val="8"/>
        </w:rPr>
        <w:t xml:space="preserve"> </w:t>
      </w:r>
      <w:r>
        <w:rPr>
          <w:spacing w:val="-2"/>
        </w:rPr>
        <w:t>forman</w:t>
      </w:r>
      <w:r>
        <w:rPr>
          <w:spacing w:val="11"/>
        </w:rPr>
        <w:t xml:space="preserve"> </w:t>
      </w:r>
      <w:r>
        <w:t>parte</w:t>
      </w:r>
      <w:r>
        <w:rPr>
          <w:spacing w:val="8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rPr>
          <w:spacing w:val="-1"/>
        </w:rPr>
        <w:t>rubro</w:t>
      </w:r>
      <w:r>
        <w:rPr>
          <w:spacing w:val="11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1"/>
        </w:rPr>
        <w:t>edificios.</w:t>
      </w:r>
    </w:p>
    <w:p w:rsidR="00C95FE4" w:rsidRDefault="00C95FE4">
      <w:pPr>
        <w:spacing w:before="5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5" w:lineRule="auto"/>
        <w:ind w:right="180"/>
        <w:jc w:val="both"/>
      </w:pPr>
      <w:r>
        <w:t>Los</w:t>
      </w:r>
      <w:r>
        <w:rPr>
          <w:spacing w:val="42"/>
        </w:rPr>
        <w:t xml:space="preserve"> </w:t>
      </w:r>
      <w:r>
        <w:rPr>
          <w:spacing w:val="-1"/>
        </w:rPr>
        <w:t>terrenos</w:t>
      </w:r>
      <w:r>
        <w:rPr>
          <w:spacing w:val="43"/>
        </w:rPr>
        <w:t xml:space="preserve"> </w:t>
      </w:r>
      <w:r>
        <w:rPr>
          <w:spacing w:val="-1"/>
        </w:rPr>
        <w:t>objeto</w:t>
      </w:r>
      <w:r>
        <w:rPr>
          <w:spacing w:val="41"/>
        </w:rPr>
        <w:t xml:space="preserve"> </w:t>
      </w:r>
      <w:r>
        <w:rPr>
          <w:spacing w:val="2"/>
        </w:rPr>
        <w:t>de</w:t>
      </w:r>
      <w:r>
        <w:rPr>
          <w:spacing w:val="39"/>
        </w:rPr>
        <w:t xml:space="preserve"> </w:t>
      </w:r>
      <w:r>
        <w:rPr>
          <w:spacing w:val="-1"/>
        </w:rPr>
        <w:t>esta</w:t>
      </w:r>
      <w:r>
        <w:rPr>
          <w:spacing w:val="39"/>
        </w:rPr>
        <w:t xml:space="preserve"> </w:t>
      </w:r>
      <w:r>
        <w:rPr>
          <w:spacing w:val="-1"/>
        </w:rPr>
        <w:t>reclasificación</w:t>
      </w:r>
      <w:r>
        <w:rPr>
          <w:spacing w:val="42"/>
        </w:rPr>
        <w:t xml:space="preserve"> </w:t>
      </w:r>
      <w:r>
        <w:t>corresponden</w:t>
      </w:r>
      <w:r>
        <w:rPr>
          <w:spacing w:val="41"/>
        </w:rPr>
        <w:t xml:space="preserve"> </w:t>
      </w:r>
      <w:r>
        <w:t>a</w:t>
      </w:r>
      <w:r>
        <w:rPr>
          <w:spacing w:val="39"/>
        </w:rPr>
        <w:t xml:space="preserve"> </w:t>
      </w:r>
      <w:r>
        <w:t>propiedades</w:t>
      </w:r>
      <w:r>
        <w:rPr>
          <w:spacing w:val="37"/>
        </w:rPr>
        <w:t xml:space="preserve"> </w:t>
      </w:r>
      <w:r>
        <w:rPr>
          <w:spacing w:val="1"/>
        </w:rPr>
        <w:t>del</w:t>
      </w:r>
      <w:r>
        <w:rPr>
          <w:spacing w:val="38"/>
        </w:rPr>
        <w:t xml:space="preserve"> </w:t>
      </w:r>
      <w:r>
        <w:rPr>
          <w:spacing w:val="-1"/>
        </w:rPr>
        <w:t>Poder</w:t>
      </w:r>
      <w:r>
        <w:rPr>
          <w:spacing w:val="40"/>
        </w:rPr>
        <w:t xml:space="preserve"> </w:t>
      </w:r>
      <w:r>
        <w:rPr>
          <w:spacing w:val="-1"/>
        </w:rPr>
        <w:t>Judicial</w:t>
      </w:r>
      <w:r>
        <w:rPr>
          <w:spacing w:val="38"/>
        </w:rPr>
        <w:t xml:space="preserve"> </w:t>
      </w:r>
      <w:r>
        <w:rPr>
          <w:spacing w:val="2"/>
        </w:rPr>
        <w:t>que</w:t>
      </w:r>
      <w:r>
        <w:rPr>
          <w:spacing w:val="45"/>
        </w:rPr>
        <w:t xml:space="preserve"> </w:t>
      </w:r>
      <w:r>
        <w:rPr>
          <w:spacing w:val="-1"/>
        </w:rPr>
        <w:t>cuentan</w:t>
      </w:r>
      <w:r>
        <w:rPr>
          <w:spacing w:val="41"/>
          <w:w w:val="102"/>
        </w:rPr>
        <w:t xml:space="preserve"> </w:t>
      </w:r>
      <w:r>
        <w:t>con</w:t>
      </w:r>
      <w:r>
        <w:rPr>
          <w:spacing w:val="14"/>
        </w:rPr>
        <w:t xml:space="preserve"> </w:t>
      </w:r>
      <w:r>
        <w:rPr>
          <w:spacing w:val="-1"/>
        </w:rPr>
        <w:t>edificaciones,</w:t>
      </w:r>
      <w:r>
        <w:rPr>
          <w:spacing w:val="23"/>
        </w:rPr>
        <w:t xml:space="preserve"> </w:t>
      </w:r>
      <w:r>
        <w:t>por</w:t>
      </w:r>
      <w:r>
        <w:rPr>
          <w:spacing w:val="19"/>
        </w:rPr>
        <w:t xml:space="preserve"> </w:t>
      </w:r>
      <w:r>
        <w:rPr>
          <w:spacing w:val="-3"/>
        </w:rPr>
        <w:t>lo</w:t>
      </w:r>
      <w:r>
        <w:rPr>
          <w:spacing w:val="19"/>
        </w:rPr>
        <w:t xml:space="preserve"> </w:t>
      </w:r>
      <w:r>
        <w:t>que</w:t>
      </w:r>
      <w:r>
        <w:rPr>
          <w:spacing w:val="12"/>
        </w:rPr>
        <w:t xml:space="preserve"> </w:t>
      </w:r>
      <w:r>
        <w:t>es</w:t>
      </w:r>
      <w:r>
        <w:rPr>
          <w:spacing w:val="15"/>
        </w:rPr>
        <w:t xml:space="preserve"> </w:t>
      </w:r>
      <w:r>
        <w:rPr>
          <w:spacing w:val="-1"/>
        </w:rPr>
        <w:t>procedente</w:t>
      </w:r>
      <w:r>
        <w:rPr>
          <w:spacing w:val="18"/>
        </w:rPr>
        <w:t xml:space="preserve"> </w:t>
      </w:r>
      <w:r>
        <w:rPr>
          <w:spacing w:val="-1"/>
        </w:rPr>
        <w:t>su</w:t>
      </w:r>
      <w:r>
        <w:rPr>
          <w:spacing w:val="25"/>
        </w:rPr>
        <w:t xml:space="preserve"> </w:t>
      </w:r>
      <w:r>
        <w:rPr>
          <w:spacing w:val="-2"/>
        </w:rPr>
        <w:t>reclasificación.</w:t>
      </w:r>
      <w:r>
        <w:rPr>
          <w:spacing w:val="23"/>
        </w:rPr>
        <w:t xml:space="preserve"> </w:t>
      </w:r>
      <w:r>
        <w:t>El</w:t>
      </w:r>
      <w:r>
        <w:rPr>
          <w:spacing w:val="11"/>
        </w:rPr>
        <w:t xml:space="preserve"> </w:t>
      </w:r>
      <w:r>
        <w:rPr>
          <w:spacing w:val="-1"/>
        </w:rPr>
        <w:t>detalle</w:t>
      </w:r>
      <w:r>
        <w:rPr>
          <w:spacing w:val="18"/>
        </w:rPr>
        <w:t xml:space="preserve"> </w:t>
      </w:r>
      <w:r>
        <w:rPr>
          <w:spacing w:val="2"/>
        </w:rPr>
        <w:t>de</w:t>
      </w:r>
      <w:r>
        <w:rPr>
          <w:spacing w:val="17"/>
        </w:rPr>
        <w:t xml:space="preserve"> </w:t>
      </w:r>
      <w:r>
        <w:rPr>
          <w:spacing w:val="-2"/>
        </w:rPr>
        <w:t>las</w:t>
      </w:r>
      <w:r>
        <w:rPr>
          <w:spacing w:val="16"/>
        </w:rPr>
        <w:t xml:space="preserve"> </w:t>
      </w:r>
      <w:r>
        <w:t>propiedades</w:t>
      </w:r>
      <w:r>
        <w:rPr>
          <w:spacing w:val="15"/>
        </w:rPr>
        <w:t xml:space="preserve"> </w:t>
      </w:r>
      <w:r>
        <w:rPr>
          <w:spacing w:val="-1"/>
        </w:rPr>
        <w:t>sujetas</w:t>
      </w:r>
      <w:r>
        <w:rPr>
          <w:spacing w:val="16"/>
        </w:rPr>
        <w:t xml:space="preserve"> </w:t>
      </w:r>
      <w:r>
        <w:t>a</w:t>
      </w:r>
      <w:r>
        <w:rPr>
          <w:spacing w:val="22"/>
        </w:rPr>
        <w:t xml:space="preserve"> </w:t>
      </w:r>
      <w:r>
        <w:t>esta</w:t>
      </w:r>
      <w:r>
        <w:rPr>
          <w:spacing w:val="50"/>
          <w:w w:val="102"/>
        </w:rPr>
        <w:t xml:space="preserve"> </w:t>
      </w:r>
      <w:r>
        <w:rPr>
          <w:spacing w:val="-1"/>
        </w:rPr>
        <w:t>reclasificación</w:t>
      </w:r>
      <w:r>
        <w:rPr>
          <w:spacing w:val="10"/>
        </w:rPr>
        <w:t xml:space="preserve"> </w:t>
      </w:r>
      <w:r>
        <w:t>se</w:t>
      </w:r>
      <w:r>
        <w:rPr>
          <w:spacing w:val="14"/>
        </w:rPr>
        <w:t xml:space="preserve"> </w:t>
      </w:r>
      <w:r>
        <w:rPr>
          <w:spacing w:val="-2"/>
        </w:rPr>
        <w:t>consigna</w:t>
      </w:r>
      <w:r>
        <w:rPr>
          <w:spacing w:val="15"/>
        </w:rPr>
        <w:t xml:space="preserve"> </w:t>
      </w:r>
      <w:r>
        <w:t>en</w:t>
      </w:r>
      <w:r>
        <w:rPr>
          <w:spacing w:val="16"/>
        </w:rPr>
        <w:t xml:space="preserve"> </w:t>
      </w:r>
      <w:r>
        <w:rPr>
          <w:spacing w:val="-3"/>
        </w:rPr>
        <w:t>la</w:t>
      </w:r>
      <w:r>
        <w:rPr>
          <w:spacing w:val="21"/>
        </w:rPr>
        <w:t xml:space="preserve"> </w:t>
      </w:r>
      <w:r>
        <w:rPr>
          <w:spacing w:val="-1"/>
        </w:rPr>
        <w:t>nota</w:t>
      </w:r>
      <w:r>
        <w:rPr>
          <w:spacing w:val="8"/>
        </w:rPr>
        <w:t xml:space="preserve"> </w:t>
      </w:r>
      <w:r>
        <w:rPr>
          <w:spacing w:val="-2"/>
        </w:rPr>
        <w:t>23</w:t>
      </w:r>
      <w:r>
        <w:rPr>
          <w:spacing w:val="17"/>
        </w:rPr>
        <w:t xml:space="preserve"> </w:t>
      </w:r>
      <w:r>
        <w:rPr>
          <w:spacing w:val="-1"/>
        </w:rPr>
        <w:t>(Edificios)</w:t>
      </w:r>
      <w:r>
        <w:rPr>
          <w:spacing w:val="15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1"/>
        </w:rPr>
        <w:t>este</w:t>
      </w:r>
      <w:r>
        <w:rPr>
          <w:spacing w:val="15"/>
        </w:rPr>
        <w:t xml:space="preserve"> </w:t>
      </w:r>
      <w:r>
        <w:rPr>
          <w:spacing w:val="-1"/>
        </w:rPr>
        <w:t>informe.</w:t>
      </w:r>
    </w:p>
    <w:p w:rsidR="00C95FE4" w:rsidRDefault="00C95FE4">
      <w:pPr>
        <w:spacing w:before="11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tulo3"/>
        <w:jc w:val="both"/>
        <w:rPr>
          <w:b w:val="0"/>
          <w:bCs w:val="0"/>
        </w:rPr>
      </w:pPr>
      <w:r>
        <w:t>NOTA</w:t>
      </w:r>
      <w:r>
        <w:rPr>
          <w:spacing w:val="12"/>
        </w:rPr>
        <w:t xml:space="preserve"> </w:t>
      </w:r>
      <w:r>
        <w:t>No.</w:t>
      </w:r>
      <w:r>
        <w:rPr>
          <w:spacing w:val="8"/>
        </w:rPr>
        <w:t xml:space="preserve"> </w:t>
      </w:r>
      <w:r>
        <w:rPr>
          <w:spacing w:val="-2"/>
        </w:rPr>
        <w:t>23</w:t>
      </w:r>
      <w:r>
        <w:t xml:space="preserve"> </w:t>
      </w:r>
      <w:r>
        <w:rPr>
          <w:spacing w:val="27"/>
        </w:rPr>
        <w:t xml:space="preserve"> </w:t>
      </w:r>
      <w:r>
        <w:rPr>
          <w:spacing w:val="-1"/>
        </w:rPr>
        <w:t>Edificios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spacing w:line="245" w:lineRule="auto"/>
        <w:ind w:right="182"/>
        <w:jc w:val="both"/>
      </w:pPr>
      <w:r>
        <w:t>Comprende</w:t>
      </w:r>
      <w:r>
        <w:rPr>
          <w:spacing w:val="23"/>
        </w:rPr>
        <w:t xml:space="preserve"> </w:t>
      </w:r>
      <w:r>
        <w:t>todos</w:t>
      </w:r>
      <w:r>
        <w:rPr>
          <w:spacing w:val="26"/>
        </w:rPr>
        <w:t xml:space="preserve"> </w:t>
      </w:r>
      <w:r>
        <w:rPr>
          <w:spacing w:val="-2"/>
        </w:rPr>
        <w:t>los</w:t>
      </w:r>
      <w:r>
        <w:rPr>
          <w:spacing w:val="27"/>
        </w:rPr>
        <w:t xml:space="preserve"> </w:t>
      </w:r>
      <w:r>
        <w:rPr>
          <w:spacing w:val="-1"/>
        </w:rPr>
        <w:t>edificios,</w:t>
      </w:r>
      <w:r>
        <w:rPr>
          <w:spacing w:val="30"/>
        </w:rPr>
        <w:t xml:space="preserve"> </w:t>
      </w:r>
      <w:r>
        <w:rPr>
          <w:spacing w:val="-1"/>
        </w:rPr>
        <w:t>bodegas,</w:t>
      </w:r>
      <w:r>
        <w:rPr>
          <w:spacing w:val="36"/>
        </w:rPr>
        <w:t xml:space="preserve"> </w:t>
      </w:r>
      <w:r>
        <w:rPr>
          <w:spacing w:val="-1"/>
        </w:rPr>
        <w:t>laboratorios</w:t>
      </w:r>
      <w:r>
        <w:rPr>
          <w:spacing w:val="33"/>
        </w:rPr>
        <w:t xml:space="preserve"> </w:t>
      </w:r>
      <w:r>
        <w:t>y</w:t>
      </w:r>
      <w:r>
        <w:rPr>
          <w:spacing w:val="20"/>
        </w:rPr>
        <w:t xml:space="preserve"> </w:t>
      </w:r>
      <w:r>
        <w:rPr>
          <w:spacing w:val="1"/>
        </w:rPr>
        <w:t>obras</w:t>
      </w:r>
      <w:r>
        <w:rPr>
          <w:spacing w:val="21"/>
        </w:rPr>
        <w:t xml:space="preserve"> </w:t>
      </w:r>
      <w:r>
        <w:rPr>
          <w:spacing w:val="-1"/>
        </w:rPr>
        <w:t>terminadas</w:t>
      </w:r>
      <w:r>
        <w:rPr>
          <w:spacing w:val="26"/>
        </w:rPr>
        <w:t xml:space="preserve"> </w:t>
      </w:r>
      <w:r>
        <w:rPr>
          <w:spacing w:val="1"/>
        </w:rPr>
        <w:t>al</w:t>
      </w:r>
      <w:r>
        <w:rPr>
          <w:spacing w:val="22"/>
        </w:rPr>
        <w:t xml:space="preserve"> </w:t>
      </w:r>
      <w:r>
        <w:rPr>
          <w:spacing w:val="-1"/>
        </w:rPr>
        <w:t>costo</w:t>
      </w:r>
      <w:r>
        <w:rPr>
          <w:spacing w:val="38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rPr>
          <w:spacing w:val="-1"/>
        </w:rPr>
        <w:t>adquisición</w:t>
      </w:r>
      <w:r>
        <w:rPr>
          <w:spacing w:val="19"/>
        </w:rPr>
        <w:t xml:space="preserve"> </w:t>
      </w:r>
      <w:r>
        <w:rPr>
          <w:spacing w:val="1"/>
        </w:rPr>
        <w:t>más</w:t>
      </w:r>
      <w:r>
        <w:rPr>
          <w:spacing w:val="21"/>
        </w:rPr>
        <w:t xml:space="preserve"> </w:t>
      </w:r>
      <w:r>
        <w:rPr>
          <w:spacing w:val="4"/>
        </w:rPr>
        <w:t>el</w:t>
      </w:r>
      <w:r>
        <w:rPr>
          <w:spacing w:val="68"/>
          <w:w w:val="102"/>
        </w:rPr>
        <w:t xml:space="preserve"> </w:t>
      </w:r>
      <w:r>
        <w:rPr>
          <w:spacing w:val="-1"/>
        </w:rPr>
        <w:t>valor</w:t>
      </w:r>
      <w:r>
        <w:rPr>
          <w:spacing w:val="17"/>
        </w:rPr>
        <w:t xml:space="preserve"> </w:t>
      </w:r>
      <w:r>
        <w:rPr>
          <w:spacing w:val="2"/>
        </w:rPr>
        <w:t>de</w:t>
      </w:r>
      <w:r>
        <w:rPr>
          <w:spacing w:val="16"/>
        </w:rPr>
        <w:t xml:space="preserve"> </w:t>
      </w:r>
      <w:r>
        <w:rPr>
          <w:spacing w:val="-2"/>
        </w:rPr>
        <w:t>adiciones</w:t>
      </w:r>
      <w:r>
        <w:rPr>
          <w:spacing w:val="24"/>
        </w:rPr>
        <w:t xml:space="preserve"> </w:t>
      </w:r>
      <w:r>
        <w:t>y</w:t>
      </w:r>
      <w:r>
        <w:rPr>
          <w:spacing w:val="8"/>
        </w:rPr>
        <w:t xml:space="preserve"> </w:t>
      </w:r>
      <w:r>
        <w:t>mejoras</w:t>
      </w:r>
      <w:r>
        <w:rPr>
          <w:spacing w:val="14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través</w:t>
      </w:r>
      <w:r>
        <w:rPr>
          <w:spacing w:val="14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t>tiempo.</w:t>
      </w:r>
      <w:r>
        <w:rPr>
          <w:spacing w:val="16"/>
        </w:rPr>
        <w:t xml:space="preserve"> </w:t>
      </w:r>
      <w:r>
        <w:rPr>
          <w:spacing w:val="-1"/>
        </w:rPr>
        <w:t>Este</w:t>
      </w:r>
      <w:r>
        <w:rPr>
          <w:spacing w:val="16"/>
        </w:rPr>
        <w:t xml:space="preserve"> </w:t>
      </w:r>
      <w:r>
        <w:t>rubro</w:t>
      </w:r>
      <w:r>
        <w:rPr>
          <w:spacing w:val="23"/>
        </w:rPr>
        <w:t xml:space="preserve"> </w:t>
      </w:r>
      <w:r>
        <w:rPr>
          <w:spacing w:val="-2"/>
        </w:rPr>
        <w:t>esta</w:t>
      </w:r>
      <w:r>
        <w:rPr>
          <w:spacing w:val="17"/>
        </w:rPr>
        <w:t xml:space="preserve"> </w:t>
      </w:r>
      <w:r>
        <w:rPr>
          <w:spacing w:val="-1"/>
        </w:rPr>
        <w:t>compuesto</w:t>
      </w:r>
      <w:r>
        <w:rPr>
          <w:spacing w:val="12"/>
        </w:rPr>
        <w:t xml:space="preserve"> </w:t>
      </w:r>
      <w:r>
        <w:t>por</w:t>
      </w:r>
      <w:r>
        <w:rPr>
          <w:spacing w:val="18"/>
        </w:rPr>
        <w:t xml:space="preserve"> </w:t>
      </w:r>
      <w:r>
        <w:t>el</w:t>
      </w:r>
      <w:r>
        <w:rPr>
          <w:spacing w:val="15"/>
        </w:rPr>
        <w:t xml:space="preserve"> </w:t>
      </w:r>
      <w:r>
        <w:rPr>
          <w:spacing w:val="-1"/>
        </w:rPr>
        <w:t>valor</w:t>
      </w:r>
      <w:r>
        <w:rPr>
          <w:spacing w:val="12"/>
        </w:rPr>
        <w:t xml:space="preserve"> </w:t>
      </w:r>
      <w:r>
        <w:rPr>
          <w:spacing w:val="2"/>
        </w:rPr>
        <w:t>de</w:t>
      </w:r>
      <w:r>
        <w:rPr>
          <w:spacing w:val="16"/>
        </w:rPr>
        <w:t xml:space="preserve"> </w:t>
      </w:r>
      <w:r>
        <w:rPr>
          <w:spacing w:val="-1"/>
        </w:rPr>
        <w:t>origen</w:t>
      </w:r>
      <w:r>
        <w:rPr>
          <w:spacing w:val="7"/>
        </w:rPr>
        <w:t xml:space="preserve"> </w:t>
      </w:r>
      <w:r>
        <w:rPr>
          <w:spacing w:val="2"/>
        </w:rPr>
        <w:t>de</w:t>
      </w:r>
      <w:r>
        <w:rPr>
          <w:spacing w:val="17"/>
        </w:rPr>
        <w:t xml:space="preserve"> </w:t>
      </w:r>
      <w:r>
        <w:rPr>
          <w:spacing w:val="-2"/>
        </w:rPr>
        <w:t>las</w:t>
      </w:r>
      <w:r>
        <w:rPr>
          <w:spacing w:val="72"/>
          <w:w w:val="102"/>
        </w:rPr>
        <w:t xml:space="preserve"> </w:t>
      </w:r>
      <w:r>
        <w:rPr>
          <w:spacing w:val="-1"/>
        </w:rPr>
        <w:t>edificaciones,</w:t>
      </w:r>
      <w:r>
        <w:rPr>
          <w:spacing w:val="21"/>
        </w:rPr>
        <w:t xml:space="preserve"> </w:t>
      </w:r>
      <w:r>
        <w:rPr>
          <w:spacing w:val="-1"/>
        </w:rPr>
        <w:t>las</w:t>
      </w:r>
      <w:r>
        <w:rPr>
          <w:spacing w:val="18"/>
        </w:rPr>
        <w:t xml:space="preserve"> </w:t>
      </w:r>
      <w:r>
        <w:rPr>
          <w:spacing w:val="-1"/>
        </w:rPr>
        <w:t>mejoras</w:t>
      </w:r>
      <w:r>
        <w:rPr>
          <w:spacing w:val="18"/>
        </w:rPr>
        <w:t xml:space="preserve"> </w:t>
      </w:r>
      <w:r>
        <w:rPr>
          <w:spacing w:val="-1"/>
        </w:rPr>
        <w:t>realizadas,</w:t>
      </w:r>
      <w:r>
        <w:rPr>
          <w:spacing w:val="27"/>
        </w:rPr>
        <w:t xml:space="preserve"> </w:t>
      </w:r>
      <w:r>
        <w:rPr>
          <w:spacing w:val="-3"/>
        </w:rPr>
        <w:t>así</w:t>
      </w:r>
      <w:r>
        <w:rPr>
          <w:spacing w:val="24"/>
        </w:rPr>
        <w:t xml:space="preserve"> </w:t>
      </w:r>
      <w:r>
        <w:rPr>
          <w:spacing w:val="-1"/>
        </w:rPr>
        <w:t>como</w:t>
      </w:r>
      <w:r>
        <w:rPr>
          <w:spacing w:val="17"/>
        </w:rPr>
        <w:t xml:space="preserve"> </w:t>
      </w:r>
      <w:r>
        <w:rPr>
          <w:spacing w:val="-1"/>
        </w:rPr>
        <w:t>la</w:t>
      </w:r>
      <w:r>
        <w:rPr>
          <w:spacing w:val="20"/>
        </w:rPr>
        <w:t xml:space="preserve"> </w:t>
      </w:r>
      <w:r>
        <w:rPr>
          <w:spacing w:val="-1"/>
        </w:rPr>
        <w:t>revaluación</w:t>
      </w:r>
      <w:r>
        <w:rPr>
          <w:spacing w:val="17"/>
        </w:rPr>
        <w:t xml:space="preserve"> </w:t>
      </w:r>
      <w:r>
        <w:rPr>
          <w:spacing w:val="2"/>
        </w:rPr>
        <w:t>de</w:t>
      </w:r>
      <w:r>
        <w:rPr>
          <w:spacing w:val="20"/>
        </w:rPr>
        <w:t xml:space="preserve"> </w:t>
      </w:r>
      <w:r>
        <w:rPr>
          <w:spacing w:val="-2"/>
        </w:rPr>
        <w:t>los</w:t>
      </w:r>
      <w:r>
        <w:rPr>
          <w:spacing w:val="24"/>
        </w:rPr>
        <w:t xml:space="preserve"> </w:t>
      </w:r>
      <w:r>
        <w:rPr>
          <w:spacing w:val="-1"/>
        </w:rPr>
        <w:t>edificios,</w:t>
      </w:r>
      <w:r>
        <w:rPr>
          <w:spacing w:val="27"/>
        </w:rPr>
        <w:t xml:space="preserve"> </w:t>
      </w:r>
      <w:r>
        <w:rPr>
          <w:spacing w:val="-2"/>
        </w:rPr>
        <w:t>según</w:t>
      </w:r>
      <w:r>
        <w:rPr>
          <w:spacing w:val="17"/>
        </w:rPr>
        <w:t xml:space="preserve"> </w:t>
      </w:r>
      <w:r>
        <w:rPr>
          <w:spacing w:val="-1"/>
        </w:rPr>
        <w:t>se</w:t>
      </w:r>
      <w:r>
        <w:rPr>
          <w:spacing w:val="20"/>
        </w:rPr>
        <w:t xml:space="preserve"> </w:t>
      </w:r>
      <w:r>
        <w:rPr>
          <w:spacing w:val="-1"/>
        </w:rPr>
        <w:t>detalla</w:t>
      </w:r>
      <w:r>
        <w:rPr>
          <w:spacing w:val="25"/>
        </w:rPr>
        <w:t xml:space="preserve"> </w:t>
      </w:r>
      <w:r>
        <w:t>a</w:t>
      </w:r>
      <w:r>
        <w:rPr>
          <w:spacing w:val="85"/>
          <w:w w:val="102"/>
        </w:rPr>
        <w:t xml:space="preserve"> </w:t>
      </w:r>
      <w:r>
        <w:rPr>
          <w:spacing w:val="-1"/>
        </w:rPr>
        <w:t>continuación:</w:t>
      </w:r>
    </w:p>
    <w:p w:rsidR="00C95FE4" w:rsidRDefault="00C95FE4">
      <w:pPr>
        <w:spacing w:before="4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0" w:type="auto"/>
        <w:tblInd w:w="866" w:type="dxa"/>
        <w:tblLayout w:type="fixed"/>
        <w:tblLook w:val="01E0"/>
      </w:tblPr>
      <w:tblGrid>
        <w:gridCol w:w="2290"/>
        <w:gridCol w:w="2030"/>
        <w:gridCol w:w="2030"/>
        <w:gridCol w:w="1690"/>
      </w:tblGrid>
      <w:tr w:rsidR="00C95FE4">
        <w:trPr>
          <w:trHeight w:hRule="exact" w:val="451"/>
        </w:trPr>
        <w:tc>
          <w:tcPr>
            <w:tcW w:w="229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C95FE4" w:rsidRDefault="007758B2">
            <w:pPr>
              <w:pStyle w:val="TableParagraph"/>
              <w:spacing w:line="207" w:lineRule="exact"/>
              <w:ind w:right="7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Detalle</w:t>
            </w:r>
          </w:p>
        </w:tc>
        <w:tc>
          <w:tcPr>
            <w:tcW w:w="20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C95FE4" w:rsidRDefault="007758B2">
            <w:pPr>
              <w:pStyle w:val="TableParagraph"/>
              <w:spacing w:line="237" w:lineRule="auto"/>
              <w:ind w:left="330" w:right="328" w:firstLine="7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Saldo</w:t>
            </w:r>
            <w:r>
              <w:rPr>
                <w:rFonts w:ascii="Arial"/>
                <w:spacing w:val="-4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al</w:t>
            </w:r>
            <w:r>
              <w:rPr>
                <w:rFonts w:ascii="Arial"/>
                <w:spacing w:val="-7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30</w:t>
            </w:r>
            <w:r>
              <w:rPr>
                <w:rFonts w:ascii="Arial"/>
                <w:spacing w:val="-4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de</w:t>
            </w:r>
            <w:r>
              <w:rPr>
                <w:rFonts w:ascii="Arial"/>
                <w:spacing w:val="23"/>
                <w:w w:val="99"/>
                <w:sz w:val="19"/>
              </w:rPr>
              <w:t xml:space="preserve"> </w:t>
            </w:r>
            <w:r>
              <w:rPr>
                <w:rFonts w:ascii="Arial"/>
                <w:spacing w:val="-2"/>
                <w:sz w:val="19"/>
              </w:rPr>
              <w:t>noviembre</w:t>
            </w:r>
            <w:r>
              <w:rPr>
                <w:rFonts w:ascii="Arial"/>
                <w:spacing w:val="-14"/>
                <w:sz w:val="19"/>
              </w:rPr>
              <w:t xml:space="preserve"> </w:t>
            </w:r>
            <w:r>
              <w:rPr>
                <w:rFonts w:ascii="Arial"/>
                <w:spacing w:val="-2"/>
                <w:sz w:val="19"/>
              </w:rPr>
              <w:t>2012</w:t>
            </w:r>
          </w:p>
        </w:tc>
        <w:tc>
          <w:tcPr>
            <w:tcW w:w="20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C95FE4" w:rsidRDefault="007758B2">
            <w:pPr>
              <w:pStyle w:val="TableParagraph"/>
              <w:spacing w:line="237" w:lineRule="auto"/>
              <w:ind w:left="363" w:right="357" w:firstLine="3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Saldo</w:t>
            </w:r>
            <w:r>
              <w:rPr>
                <w:rFonts w:ascii="Arial"/>
                <w:spacing w:val="-4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al</w:t>
            </w:r>
            <w:r>
              <w:rPr>
                <w:rFonts w:ascii="Arial"/>
                <w:spacing w:val="-7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31</w:t>
            </w:r>
            <w:r>
              <w:rPr>
                <w:rFonts w:ascii="Arial"/>
                <w:spacing w:val="-4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de</w:t>
            </w:r>
            <w:r>
              <w:rPr>
                <w:rFonts w:ascii="Arial"/>
                <w:spacing w:val="23"/>
                <w:w w:val="9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diciembre</w:t>
            </w:r>
            <w:r>
              <w:rPr>
                <w:rFonts w:ascii="Arial"/>
                <w:spacing w:val="-13"/>
                <w:sz w:val="19"/>
              </w:rPr>
              <w:t xml:space="preserve"> </w:t>
            </w:r>
            <w:r>
              <w:rPr>
                <w:rFonts w:ascii="Arial"/>
                <w:spacing w:val="-2"/>
                <w:sz w:val="19"/>
              </w:rPr>
              <w:t>2012</w:t>
            </w:r>
          </w:p>
        </w:tc>
        <w:tc>
          <w:tcPr>
            <w:tcW w:w="169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C95FE4" w:rsidRDefault="007758B2">
            <w:pPr>
              <w:pStyle w:val="TableParagraph"/>
              <w:spacing w:line="207" w:lineRule="exact"/>
              <w:ind w:left="41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Diferencia</w:t>
            </w:r>
          </w:p>
        </w:tc>
      </w:tr>
      <w:tr w:rsidR="00C95FE4">
        <w:trPr>
          <w:trHeight w:hRule="exact" w:val="252"/>
        </w:trPr>
        <w:tc>
          <w:tcPr>
            <w:tcW w:w="2290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C95FE4" w:rsidRDefault="007758B2">
            <w:pPr>
              <w:pStyle w:val="TableParagraph"/>
              <w:spacing w:line="207" w:lineRule="exact"/>
              <w:ind w:left="5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Valores</w:t>
            </w:r>
            <w:r>
              <w:rPr>
                <w:rFonts w:ascii="Arial"/>
                <w:spacing w:val="-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de</w:t>
            </w:r>
            <w:r>
              <w:rPr>
                <w:rFonts w:ascii="Arial"/>
                <w:spacing w:val="-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Origen</w:t>
            </w:r>
          </w:p>
        </w:tc>
        <w:tc>
          <w:tcPr>
            <w:tcW w:w="2030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C95FE4" w:rsidRDefault="007758B2">
            <w:pPr>
              <w:pStyle w:val="TableParagraph"/>
              <w:spacing w:line="207" w:lineRule="exact"/>
              <w:ind w:left="28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hAnsi="Arial"/>
                <w:spacing w:val="-2"/>
                <w:sz w:val="19"/>
              </w:rPr>
              <w:t>¢23,188,894.644.90</w:t>
            </w:r>
          </w:p>
        </w:tc>
        <w:tc>
          <w:tcPr>
            <w:tcW w:w="2030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C95FE4" w:rsidRDefault="007758B2">
            <w:pPr>
              <w:pStyle w:val="TableParagraph"/>
              <w:spacing w:line="207" w:lineRule="exact"/>
              <w:ind w:left="28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hAnsi="Arial"/>
                <w:spacing w:val="-2"/>
                <w:sz w:val="19"/>
              </w:rPr>
              <w:t>¢23,188,894.644.90</w:t>
            </w:r>
          </w:p>
        </w:tc>
        <w:tc>
          <w:tcPr>
            <w:tcW w:w="1690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C95FE4" w:rsidRDefault="007758B2">
            <w:pPr>
              <w:pStyle w:val="TableParagraph"/>
              <w:spacing w:line="207" w:lineRule="exact"/>
              <w:ind w:right="50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hAnsi="Arial"/>
                <w:spacing w:val="-1"/>
                <w:w w:val="95"/>
                <w:sz w:val="19"/>
              </w:rPr>
              <w:t>¢0.00</w:t>
            </w:r>
          </w:p>
        </w:tc>
      </w:tr>
      <w:tr w:rsidR="00C95FE4">
        <w:trPr>
          <w:trHeight w:hRule="exact" w:val="254"/>
        </w:trPr>
        <w:tc>
          <w:tcPr>
            <w:tcW w:w="229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C95FE4" w:rsidRDefault="007758B2">
            <w:pPr>
              <w:pStyle w:val="TableParagraph"/>
              <w:spacing w:line="207" w:lineRule="exact"/>
              <w:ind w:left="5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Mejoras</w:t>
            </w:r>
          </w:p>
        </w:tc>
        <w:tc>
          <w:tcPr>
            <w:tcW w:w="203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C95FE4" w:rsidRDefault="007758B2">
            <w:pPr>
              <w:pStyle w:val="TableParagraph"/>
              <w:spacing w:line="207" w:lineRule="exact"/>
              <w:ind w:left="38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19,546,232,637.40</w:t>
            </w:r>
          </w:p>
        </w:tc>
        <w:tc>
          <w:tcPr>
            <w:tcW w:w="203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C95FE4" w:rsidRDefault="007758B2">
            <w:pPr>
              <w:pStyle w:val="TableParagraph"/>
              <w:spacing w:line="207" w:lineRule="exact"/>
              <w:ind w:left="38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20,342,664,584.56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C95FE4" w:rsidRDefault="007758B2">
            <w:pPr>
              <w:pStyle w:val="TableParagraph"/>
              <w:spacing w:line="207" w:lineRule="exact"/>
              <w:ind w:left="31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2"/>
                <w:sz w:val="19"/>
              </w:rPr>
              <w:t>796,431,947.16</w:t>
            </w:r>
          </w:p>
        </w:tc>
      </w:tr>
      <w:tr w:rsidR="00C95FE4">
        <w:trPr>
          <w:trHeight w:hRule="exact" w:val="252"/>
        </w:trPr>
        <w:tc>
          <w:tcPr>
            <w:tcW w:w="2290" w:type="dxa"/>
            <w:tcBorders>
              <w:top w:val="single" w:sz="5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C95FE4" w:rsidRDefault="007758B2">
            <w:pPr>
              <w:pStyle w:val="TableParagraph"/>
              <w:spacing w:line="207" w:lineRule="exact"/>
              <w:ind w:left="5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hAnsi="Arial"/>
                <w:spacing w:val="-1"/>
                <w:sz w:val="19"/>
              </w:rPr>
              <w:t>Revaluación</w:t>
            </w:r>
          </w:p>
        </w:tc>
        <w:tc>
          <w:tcPr>
            <w:tcW w:w="2030" w:type="dxa"/>
            <w:tcBorders>
              <w:top w:val="single" w:sz="5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C95FE4" w:rsidRDefault="007758B2">
            <w:pPr>
              <w:pStyle w:val="TableParagraph"/>
              <w:spacing w:line="207" w:lineRule="exact"/>
              <w:ind w:left="38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72,269,241,725.38</w:t>
            </w:r>
          </w:p>
        </w:tc>
        <w:tc>
          <w:tcPr>
            <w:tcW w:w="2030" w:type="dxa"/>
            <w:tcBorders>
              <w:top w:val="single" w:sz="5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C95FE4" w:rsidRDefault="007758B2">
            <w:pPr>
              <w:pStyle w:val="TableParagraph"/>
              <w:spacing w:line="207" w:lineRule="exact"/>
              <w:ind w:left="38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72,269,241,725.38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C95FE4" w:rsidRDefault="007758B2">
            <w:pPr>
              <w:pStyle w:val="TableParagraph"/>
              <w:spacing w:line="207" w:lineRule="exact"/>
              <w:ind w:right="50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2"/>
                <w:w w:val="95"/>
                <w:sz w:val="19"/>
              </w:rPr>
              <w:t>0.00</w:t>
            </w:r>
          </w:p>
        </w:tc>
      </w:tr>
      <w:tr w:rsidR="00C95FE4">
        <w:trPr>
          <w:trHeight w:hRule="exact" w:val="451"/>
        </w:trPr>
        <w:tc>
          <w:tcPr>
            <w:tcW w:w="229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C95FE4" w:rsidRDefault="007758B2">
            <w:pPr>
              <w:pStyle w:val="TableParagraph"/>
              <w:spacing w:line="237" w:lineRule="auto"/>
              <w:ind w:left="51" w:right="110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Terrenos</w:t>
            </w:r>
            <w:r>
              <w:rPr>
                <w:rFonts w:ascii="Arial"/>
                <w:spacing w:val="-15"/>
                <w:sz w:val="19"/>
              </w:rPr>
              <w:t xml:space="preserve"> </w:t>
            </w:r>
            <w:r>
              <w:rPr>
                <w:rFonts w:ascii="Arial"/>
                <w:spacing w:val="-2"/>
                <w:sz w:val="19"/>
              </w:rPr>
              <w:t>con</w:t>
            </w:r>
            <w:r>
              <w:rPr>
                <w:rFonts w:ascii="Arial"/>
                <w:spacing w:val="27"/>
                <w:w w:val="9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edificaciones</w:t>
            </w:r>
          </w:p>
        </w:tc>
        <w:tc>
          <w:tcPr>
            <w:tcW w:w="20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C95FE4" w:rsidRDefault="007758B2">
            <w:pPr>
              <w:pStyle w:val="TableParagraph"/>
              <w:spacing w:line="207" w:lineRule="exact"/>
              <w:ind w:left="38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11,962,375,401.80</w:t>
            </w:r>
          </w:p>
        </w:tc>
        <w:tc>
          <w:tcPr>
            <w:tcW w:w="20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C95FE4" w:rsidRDefault="007758B2">
            <w:pPr>
              <w:pStyle w:val="TableParagraph"/>
              <w:spacing w:line="207" w:lineRule="exact"/>
              <w:ind w:left="38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11,962,375,401.80</w:t>
            </w:r>
          </w:p>
        </w:tc>
        <w:tc>
          <w:tcPr>
            <w:tcW w:w="169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C95FE4" w:rsidRDefault="007758B2">
            <w:pPr>
              <w:pStyle w:val="TableParagraph"/>
              <w:spacing w:line="207" w:lineRule="exact"/>
              <w:ind w:right="50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2"/>
                <w:w w:val="95"/>
                <w:sz w:val="19"/>
              </w:rPr>
              <w:t>0.00</w:t>
            </w:r>
          </w:p>
        </w:tc>
      </w:tr>
      <w:tr w:rsidR="00C95FE4">
        <w:trPr>
          <w:trHeight w:hRule="exact" w:val="271"/>
        </w:trPr>
        <w:tc>
          <w:tcPr>
            <w:tcW w:w="2290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FE4" w:rsidRDefault="007758B2">
            <w:pPr>
              <w:pStyle w:val="TableParagraph"/>
              <w:spacing w:line="207" w:lineRule="exact"/>
              <w:ind w:left="5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b/>
                <w:spacing w:val="-1"/>
                <w:sz w:val="19"/>
              </w:rPr>
              <w:t>Edificios</w:t>
            </w:r>
          </w:p>
        </w:tc>
        <w:tc>
          <w:tcPr>
            <w:tcW w:w="2030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FE4" w:rsidRDefault="007758B2">
            <w:pPr>
              <w:pStyle w:val="TableParagraph"/>
              <w:spacing w:line="207" w:lineRule="exact"/>
              <w:ind w:left="18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¢126,966,744,409.48</w:t>
            </w:r>
          </w:p>
        </w:tc>
        <w:tc>
          <w:tcPr>
            <w:tcW w:w="2030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FE4" w:rsidRDefault="007758B2">
            <w:pPr>
              <w:pStyle w:val="TableParagraph"/>
              <w:spacing w:line="207" w:lineRule="exact"/>
              <w:ind w:left="18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¢127,763,176,356.64</w:t>
            </w:r>
          </w:p>
        </w:tc>
        <w:tc>
          <w:tcPr>
            <w:tcW w:w="1690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FE4" w:rsidRDefault="007758B2">
            <w:pPr>
              <w:pStyle w:val="TableParagraph"/>
              <w:spacing w:line="207" w:lineRule="exact"/>
              <w:ind w:left="2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¢796,431,947.16</w:t>
            </w:r>
          </w:p>
        </w:tc>
      </w:tr>
      <w:tr w:rsidR="00C95FE4">
        <w:trPr>
          <w:trHeight w:hRule="exact" w:val="451"/>
        </w:trPr>
        <w:tc>
          <w:tcPr>
            <w:tcW w:w="2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FE4" w:rsidRDefault="007758B2">
            <w:pPr>
              <w:pStyle w:val="TableParagraph"/>
              <w:spacing w:line="206" w:lineRule="exact"/>
              <w:ind w:left="5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hAnsi="Arial"/>
                <w:spacing w:val="-1"/>
                <w:sz w:val="19"/>
              </w:rPr>
              <w:t>Depreciación</w:t>
            </w:r>
            <w:r>
              <w:rPr>
                <w:rFonts w:ascii="Arial" w:hAnsi="Arial"/>
                <w:spacing w:val="-21"/>
                <w:sz w:val="19"/>
              </w:rPr>
              <w:t xml:space="preserve"> </w:t>
            </w:r>
            <w:r>
              <w:rPr>
                <w:rFonts w:ascii="Arial" w:hAnsi="Arial"/>
                <w:spacing w:val="-2"/>
                <w:sz w:val="19"/>
              </w:rPr>
              <w:t>acumulada</w:t>
            </w:r>
          </w:p>
          <w:p w:rsidR="00C95FE4" w:rsidRDefault="007758B2">
            <w:pPr>
              <w:pStyle w:val="TableParagraph"/>
              <w:spacing w:line="218" w:lineRule="exact"/>
              <w:ind w:left="5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-1"/>
                <w:sz w:val="19"/>
              </w:rPr>
              <w:t>(Ver</w:t>
            </w:r>
            <w:r>
              <w:rPr>
                <w:rFonts w:ascii="Times New Roman"/>
                <w:b/>
                <w:spacing w:val="-3"/>
                <w:sz w:val="19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9"/>
              </w:rPr>
              <w:t>Nota</w:t>
            </w:r>
            <w:r>
              <w:rPr>
                <w:rFonts w:ascii="Times New Roman"/>
                <w:b/>
                <w:spacing w:val="-8"/>
                <w:sz w:val="19"/>
              </w:rPr>
              <w:t xml:space="preserve"> </w:t>
            </w:r>
            <w:r>
              <w:rPr>
                <w:rFonts w:ascii="Times New Roman"/>
                <w:b/>
                <w:spacing w:val="-3"/>
                <w:sz w:val="19"/>
              </w:rPr>
              <w:t>No.</w:t>
            </w:r>
            <w:r>
              <w:rPr>
                <w:rFonts w:ascii="Times New Roman"/>
                <w:b/>
                <w:spacing w:val="1"/>
                <w:sz w:val="19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9"/>
              </w:rPr>
              <w:t>24)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FE4" w:rsidRDefault="007758B2">
            <w:pPr>
              <w:pStyle w:val="TableParagraph"/>
              <w:spacing w:line="207" w:lineRule="exact"/>
              <w:ind w:left="32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-50,291,557,575.56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FE4" w:rsidRDefault="007758B2">
            <w:pPr>
              <w:pStyle w:val="TableParagraph"/>
              <w:spacing w:line="207" w:lineRule="exact"/>
              <w:ind w:left="32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-50,594,699,749.91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FE4" w:rsidRDefault="007758B2">
            <w:pPr>
              <w:pStyle w:val="TableParagraph"/>
              <w:spacing w:line="207" w:lineRule="exact"/>
              <w:ind w:left="24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2"/>
                <w:sz w:val="19"/>
              </w:rPr>
              <w:t>-303,142,174.35</w:t>
            </w:r>
          </w:p>
        </w:tc>
      </w:tr>
      <w:tr w:rsidR="00C95FE4">
        <w:trPr>
          <w:trHeight w:hRule="exact" w:val="274"/>
        </w:trPr>
        <w:tc>
          <w:tcPr>
            <w:tcW w:w="2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FE4" w:rsidRDefault="007758B2">
            <w:pPr>
              <w:pStyle w:val="TableParagraph"/>
              <w:spacing w:line="207" w:lineRule="exact"/>
              <w:ind w:left="5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b/>
                <w:spacing w:val="-1"/>
                <w:sz w:val="19"/>
              </w:rPr>
              <w:t>Saldo</w:t>
            </w:r>
            <w:r>
              <w:rPr>
                <w:rFonts w:asci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final</w:t>
            </w:r>
            <w:r>
              <w:rPr>
                <w:rFonts w:asci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/>
                <w:b/>
                <w:spacing w:val="-1"/>
                <w:sz w:val="19"/>
              </w:rPr>
              <w:t>edificios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FE4" w:rsidRDefault="007758B2">
            <w:pPr>
              <w:pStyle w:val="TableParagraph"/>
              <w:spacing w:line="207" w:lineRule="exact"/>
              <w:ind w:left="38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b/>
                <w:spacing w:val="-1"/>
                <w:sz w:val="19"/>
              </w:rPr>
              <w:t>76,675,186,833.92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FE4" w:rsidRDefault="007758B2">
            <w:pPr>
              <w:pStyle w:val="TableParagraph"/>
              <w:spacing w:line="207" w:lineRule="exact"/>
              <w:ind w:left="38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b/>
                <w:spacing w:val="-1"/>
                <w:sz w:val="19"/>
              </w:rPr>
              <w:t>77,168,476,606.73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FE4" w:rsidRDefault="007758B2">
            <w:pPr>
              <w:pStyle w:val="TableParagraph"/>
              <w:spacing w:line="207" w:lineRule="exact"/>
              <w:ind w:left="14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-¢493,289,772.81</w:t>
            </w:r>
          </w:p>
        </w:tc>
      </w:tr>
    </w:tbl>
    <w:p w:rsidR="00C95FE4" w:rsidRDefault="00C95FE4">
      <w:pPr>
        <w:spacing w:before="11"/>
        <w:rPr>
          <w:rFonts w:ascii="Times New Roman" w:eastAsia="Times New Roman" w:hAnsi="Times New Roman" w:cs="Times New Roman"/>
          <w:sz w:val="15"/>
          <w:szCs w:val="15"/>
        </w:rPr>
      </w:pPr>
    </w:p>
    <w:p w:rsidR="00C95FE4" w:rsidRDefault="007758B2">
      <w:pPr>
        <w:pStyle w:val="Textoindependiente"/>
        <w:spacing w:before="76"/>
      </w:pPr>
      <w:r>
        <w:t>Con</w:t>
      </w:r>
      <w:r>
        <w:rPr>
          <w:spacing w:val="25"/>
        </w:rPr>
        <w:t xml:space="preserve"> </w:t>
      </w:r>
      <w:r>
        <w:t>respecto</w:t>
      </w:r>
      <w:r>
        <w:rPr>
          <w:spacing w:val="36"/>
        </w:rPr>
        <w:t xml:space="preserve"> </w:t>
      </w:r>
      <w:r>
        <w:t>al</w:t>
      </w:r>
      <w:r>
        <w:rPr>
          <w:spacing w:val="28"/>
        </w:rPr>
        <w:t xml:space="preserve"> </w:t>
      </w:r>
      <w:r>
        <w:rPr>
          <w:spacing w:val="-1"/>
        </w:rPr>
        <w:t>mes</w:t>
      </w:r>
      <w:r>
        <w:rPr>
          <w:spacing w:val="32"/>
        </w:rPr>
        <w:t xml:space="preserve"> </w:t>
      </w:r>
      <w:r>
        <w:t>anterior,</w:t>
      </w:r>
      <w:r>
        <w:rPr>
          <w:spacing w:val="35"/>
        </w:rPr>
        <w:t xml:space="preserve"> </w:t>
      </w:r>
      <w:r>
        <w:rPr>
          <w:spacing w:val="-3"/>
        </w:rPr>
        <w:t>la</w:t>
      </w:r>
      <w:r>
        <w:rPr>
          <w:spacing w:val="34"/>
        </w:rPr>
        <w:t xml:space="preserve"> </w:t>
      </w:r>
      <w:r>
        <w:rPr>
          <w:spacing w:val="-2"/>
        </w:rPr>
        <w:t>cuenta</w:t>
      </w:r>
      <w:r>
        <w:rPr>
          <w:spacing w:val="40"/>
        </w:rPr>
        <w:t xml:space="preserve"> </w:t>
      </w:r>
      <w:r>
        <w:rPr>
          <w:spacing w:val="-1"/>
        </w:rPr>
        <w:t>edificios</w:t>
      </w:r>
      <w:r>
        <w:rPr>
          <w:spacing w:val="38"/>
        </w:rPr>
        <w:t xml:space="preserve"> </w:t>
      </w:r>
      <w:r>
        <w:rPr>
          <w:spacing w:val="-1"/>
        </w:rPr>
        <w:t>sin</w:t>
      </w:r>
      <w:r>
        <w:rPr>
          <w:spacing w:val="31"/>
        </w:rPr>
        <w:t xml:space="preserve"> </w:t>
      </w:r>
      <w:r>
        <w:rPr>
          <w:spacing w:val="-1"/>
        </w:rPr>
        <w:t>considerar</w:t>
      </w:r>
      <w:r>
        <w:rPr>
          <w:spacing w:val="36"/>
        </w:rPr>
        <w:t xml:space="preserve"> </w:t>
      </w:r>
      <w:r>
        <w:rPr>
          <w:spacing w:val="-3"/>
        </w:rPr>
        <w:t>la</w:t>
      </w:r>
      <w:r>
        <w:rPr>
          <w:spacing w:val="28"/>
        </w:rPr>
        <w:t xml:space="preserve"> </w:t>
      </w:r>
      <w:r>
        <w:t>depreciación</w:t>
      </w:r>
      <w:r>
        <w:rPr>
          <w:spacing w:val="31"/>
        </w:rPr>
        <w:t xml:space="preserve"> </w:t>
      </w:r>
      <w:r>
        <w:t>acumulada,</w:t>
      </w:r>
      <w:r>
        <w:rPr>
          <w:spacing w:val="35"/>
        </w:rPr>
        <w:t xml:space="preserve"> </w:t>
      </w:r>
      <w:r>
        <w:rPr>
          <w:spacing w:val="-2"/>
        </w:rPr>
        <w:t>aumenta</w:t>
      </w:r>
      <w:r>
        <w:rPr>
          <w:spacing w:val="35"/>
        </w:rPr>
        <w:t xml:space="preserve"> </w:t>
      </w:r>
      <w:r>
        <w:rPr>
          <w:spacing w:val="1"/>
        </w:rPr>
        <w:t>en</w:t>
      </w:r>
    </w:p>
    <w:p w:rsidR="00C95FE4" w:rsidRDefault="007758B2">
      <w:pPr>
        <w:pStyle w:val="Textoindependiente"/>
        <w:spacing w:before="11"/>
      </w:pPr>
      <w:r>
        <w:rPr>
          <w:spacing w:val="-1"/>
        </w:rPr>
        <w:t>¢796,431,947.16,</w:t>
      </w:r>
      <w:r>
        <w:rPr>
          <w:spacing w:val="13"/>
        </w:rPr>
        <w:t xml:space="preserve"> </w:t>
      </w:r>
      <w:r>
        <w:rPr>
          <w:spacing w:val="-1"/>
        </w:rPr>
        <w:t>que</w:t>
      </w:r>
      <w:r>
        <w:rPr>
          <w:spacing w:val="18"/>
        </w:rPr>
        <w:t xml:space="preserve"> </w:t>
      </w:r>
      <w:r>
        <w:rPr>
          <w:spacing w:val="-1"/>
        </w:rPr>
        <w:t>corresponde</w:t>
      </w:r>
      <w:r>
        <w:rPr>
          <w:spacing w:val="18"/>
        </w:rPr>
        <w:t xml:space="preserve"> </w:t>
      </w:r>
      <w:r>
        <w:t>a</w:t>
      </w:r>
      <w:r>
        <w:rPr>
          <w:spacing w:val="11"/>
        </w:rPr>
        <w:t xml:space="preserve"> </w:t>
      </w:r>
      <w:r>
        <w:rPr>
          <w:spacing w:val="-1"/>
        </w:rPr>
        <w:t>mejoras</w:t>
      </w:r>
      <w:r>
        <w:rPr>
          <w:spacing w:val="16"/>
        </w:rPr>
        <w:t xml:space="preserve"> </w:t>
      </w:r>
      <w:r>
        <w:rPr>
          <w:spacing w:val="-2"/>
        </w:rPr>
        <w:t>sobre</w:t>
      </w:r>
      <w:r>
        <w:rPr>
          <w:spacing w:val="18"/>
        </w:rPr>
        <w:t xml:space="preserve"> </w:t>
      </w:r>
      <w:r>
        <w:rPr>
          <w:spacing w:val="-1"/>
        </w:rPr>
        <w:t>edificios</w:t>
      </w:r>
      <w:r>
        <w:rPr>
          <w:spacing w:val="15"/>
        </w:rPr>
        <w:t xml:space="preserve"> </w:t>
      </w:r>
      <w:r>
        <w:t>terminados</w:t>
      </w:r>
      <w:r>
        <w:rPr>
          <w:spacing w:val="10"/>
        </w:rPr>
        <w:t xml:space="preserve"> </w:t>
      </w:r>
      <w:r>
        <w:rPr>
          <w:spacing w:val="-1"/>
        </w:rPr>
        <w:t>(detalle</w:t>
      </w:r>
      <w:r>
        <w:rPr>
          <w:spacing w:val="18"/>
        </w:rPr>
        <w:t xml:space="preserve"> </w:t>
      </w:r>
      <w:r>
        <w:rPr>
          <w:spacing w:val="-3"/>
        </w:rPr>
        <w:t>en</w:t>
      </w:r>
      <w:r>
        <w:rPr>
          <w:spacing w:val="14"/>
        </w:rPr>
        <w:t xml:space="preserve"> </w:t>
      </w:r>
      <w:r>
        <w:rPr>
          <w:spacing w:val="1"/>
        </w:rPr>
        <w:t>el</w:t>
      </w:r>
      <w:r>
        <w:rPr>
          <w:spacing w:val="11"/>
        </w:rPr>
        <w:t xml:space="preserve"> </w:t>
      </w:r>
      <w:r>
        <w:rPr>
          <w:spacing w:val="-1"/>
        </w:rPr>
        <w:t>siguiente</w:t>
      </w:r>
      <w:r>
        <w:rPr>
          <w:spacing w:val="11"/>
        </w:rPr>
        <w:t xml:space="preserve"> </w:t>
      </w:r>
      <w:r>
        <w:rPr>
          <w:spacing w:val="-1"/>
        </w:rPr>
        <w:t>cuadro).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0" w:type="auto"/>
        <w:tblInd w:w="1005" w:type="dxa"/>
        <w:tblLayout w:type="fixed"/>
        <w:tblLook w:val="01E0"/>
      </w:tblPr>
      <w:tblGrid>
        <w:gridCol w:w="5774"/>
        <w:gridCol w:w="1997"/>
      </w:tblGrid>
      <w:tr w:rsidR="00C95FE4">
        <w:trPr>
          <w:trHeight w:hRule="exact" w:val="528"/>
        </w:trPr>
        <w:tc>
          <w:tcPr>
            <w:tcW w:w="57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5" w:line="245" w:lineRule="auto"/>
              <w:ind w:left="2480" w:right="109" w:hanging="237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Detalle</w:t>
            </w:r>
            <w:r>
              <w:rPr>
                <w:rFonts w:ascii="Times New Roman"/>
                <w:b/>
                <w:spacing w:val="10"/>
              </w:rPr>
              <w:t xml:space="preserve"> </w:t>
            </w:r>
            <w:r>
              <w:rPr>
                <w:rFonts w:ascii="Times New Roman"/>
                <w:b/>
                <w:spacing w:val="-1"/>
              </w:rPr>
              <w:t>de</w:t>
            </w:r>
            <w:r>
              <w:rPr>
                <w:rFonts w:ascii="Times New Roman"/>
                <w:b/>
                <w:spacing w:val="16"/>
              </w:rPr>
              <w:t xml:space="preserve"> </w:t>
            </w:r>
            <w:r>
              <w:rPr>
                <w:rFonts w:ascii="Times New Roman"/>
                <w:b/>
                <w:spacing w:val="-1"/>
              </w:rPr>
              <w:t>movimientos</w:t>
            </w:r>
            <w:r>
              <w:rPr>
                <w:rFonts w:ascii="Times New Roman"/>
                <w:b/>
                <w:spacing w:val="7"/>
              </w:rPr>
              <w:t xml:space="preserve"> </w:t>
            </w:r>
            <w:r>
              <w:rPr>
                <w:rFonts w:ascii="Times New Roman"/>
                <w:b/>
                <w:spacing w:val="-1"/>
              </w:rPr>
              <w:t>trasladados</w:t>
            </w:r>
            <w:r>
              <w:rPr>
                <w:rFonts w:ascii="Times New Roman"/>
                <w:b/>
                <w:spacing w:val="14"/>
              </w:rPr>
              <w:t xml:space="preserve"> </w:t>
            </w:r>
            <w:r>
              <w:rPr>
                <w:rFonts w:ascii="Times New Roman"/>
                <w:b/>
                <w:spacing w:val="-1"/>
              </w:rPr>
              <w:t>de</w:t>
            </w:r>
            <w:r>
              <w:rPr>
                <w:rFonts w:ascii="Times New Roman"/>
                <w:b/>
                <w:spacing w:val="10"/>
              </w:rPr>
              <w:t xml:space="preserve"> </w:t>
            </w:r>
            <w:r>
              <w:rPr>
                <w:rFonts w:ascii="Times New Roman"/>
                <w:b/>
              </w:rPr>
              <w:t>obras</w:t>
            </w:r>
            <w:r>
              <w:rPr>
                <w:rFonts w:ascii="Times New Roman"/>
                <w:b/>
                <w:spacing w:val="13"/>
              </w:rPr>
              <w:t xml:space="preserve"> </w:t>
            </w:r>
            <w:r>
              <w:rPr>
                <w:rFonts w:ascii="Times New Roman"/>
                <w:b/>
              </w:rPr>
              <w:t>en</w:t>
            </w:r>
            <w:r>
              <w:rPr>
                <w:rFonts w:ascii="Times New Roman"/>
                <w:b/>
                <w:spacing w:val="9"/>
              </w:rPr>
              <w:t xml:space="preserve"> </w:t>
            </w:r>
            <w:r>
              <w:rPr>
                <w:rFonts w:ascii="Times New Roman"/>
                <w:b/>
                <w:spacing w:val="-1"/>
              </w:rPr>
              <w:t>proceso</w:t>
            </w:r>
            <w:r>
              <w:rPr>
                <w:rFonts w:ascii="Times New Roman"/>
                <w:b/>
                <w:spacing w:val="19"/>
              </w:rPr>
              <w:t xml:space="preserve"> </w:t>
            </w:r>
            <w:r>
              <w:rPr>
                <w:rFonts w:ascii="Times New Roman"/>
                <w:b/>
              </w:rPr>
              <w:t>a</w:t>
            </w:r>
            <w:r>
              <w:rPr>
                <w:rFonts w:ascii="Times New Roman"/>
                <w:b/>
                <w:spacing w:val="54"/>
                <w:w w:val="102"/>
              </w:rPr>
              <w:t xml:space="preserve"> </w:t>
            </w:r>
            <w:r>
              <w:rPr>
                <w:rFonts w:ascii="Times New Roman"/>
                <w:b/>
                <w:spacing w:val="-1"/>
              </w:rPr>
              <w:t>edificios</w:t>
            </w:r>
          </w:p>
        </w:tc>
        <w:tc>
          <w:tcPr>
            <w:tcW w:w="19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5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Saldos</w:t>
            </w:r>
            <w:r>
              <w:rPr>
                <w:rFonts w:ascii="Times New Roman"/>
                <w:b/>
                <w:spacing w:val="34"/>
              </w:rPr>
              <w:t xml:space="preserve"> </w:t>
            </w:r>
            <w:r>
              <w:rPr>
                <w:rFonts w:ascii="Times New Roman"/>
                <w:b/>
                <w:spacing w:val="-1"/>
              </w:rPr>
              <w:t>registrados</w:t>
            </w:r>
          </w:p>
        </w:tc>
      </w:tr>
      <w:tr w:rsidR="00C95FE4">
        <w:trPr>
          <w:trHeight w:hRule="exact" w:val="269"/>
        </w:trPr>
        <w:tc>
          <w:tcPr>
            <w:tcW w:w="57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ind w:left="9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Tribunales</w:t>
            </w:r>
            <w:r>
              <w:rPr>
                <w:rFonts w:ascii="Times New Roman" w:hAnsi="Times New Roman"/>
                <w:spacing w:val="11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del</w:t>
            </w:r>
            <w:r>
              <w:rPr>
                <w:rFonts w:ascii="Times New Roman" w:hAnsi="Times New Roman"/>
                <w:spacing w:val="8"/>
              </w:rPr>
              <w:t xml:space="preserve"> </w:t>
            </w:r>
            <w:r>
              <w:rPr>
                <w:rFonts w:ascii="Times New Roman" w:hAnsi="Times New Roman"/>
              </w:rPr>
              <w:t>I</w:t>
            </w:r>
            <w:r>
              <w:rPr>
                <w:rFonts w:ascii="Times New Roman" w:hAnsi="Times New Roman"/>
                <w:spacing w:val="9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Circuito</w:t>
            </w:r>
            <w:r>
              <w:rPr>
                <w:rFonts w:ascii="Times New Roman" w:hAnsi="Times New Roman"/>
                <w:spacing w:val="22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Judicial</w:t>
            </w:r>
            <w:r>
              <w:rPr>
                <w:rFonts w:ascii="Times New Roman" w:hAnsi="Times New Roman"/>
                <w:spacing w:val="13"/>
              </w:rPr>
              <w:t xml:space="preserve"> </w:t>
            </w:r>
            <w:r>
              <w:rPr>
                <w:rFonts w:ascii="Times New Roman" w:hAnsi="Times New Roman"/>
              </w:rPr>
              <w:t>de</w:t>
            </w:r>
            <w:r>
              <w:rPr>
                <w:rFonts w:ascii="Times New Roman" w:hAnsi="Times New Roman"/>
                <w:spacing w:val="14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San</w:t>
            </w:r>
            <w:r>
              <w:rPr>
                <w:rFonts w:ascii="Times New Roman" w:hAnsi="Times New Roman"/>
                <w:spacing w:val="1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José</w:t>
            </w:r>
          </w:p>
        </w:tc>
        <w:tc>
          <w:tcPr>
            <w:tcW w:w="19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ind w:left="47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¢40,200,581.05</w:t>
            </w:r>
          </w:p>
        </w:tc>
      </w:tr>
      <w:tr w:rsidR="00C95FE4">
        <w:trPr>
          <w:trHeight w:hRule="exact" w:val="269"/>
        </w:trPr>
        <w:tc>
          <w:tcPr>
            <w:tcW w:w="57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ind w:left="9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2"/>
              </w:rPr>
              <w:t>Edificio</w:t>
            </w:r>
            <w:r>
              <w:rPr>
                <w:rFonts w:ascii="Times New Roman"/>
                <w:spacing w:val="23"/>
              </w:rPr>
              <w:t xml:space="preserve"> </w:t>
            </w:r>
            <w:r>
              <w:rPr>
                <w:rFonts w:ascii="Times New Roman"/>
                <w:spacing w:val="-3"/>
              </w:rPr>
              <w:t>Alpino</w:t>
            </w:r>
            <w:r>
              <w:rPr>
                <w:rFonts w:ascii="Times New Roman"/>
                <w:spacing w:val="24"/>
              </w:rPr>
              <w:t xml:space="preserve"> </w:t>
            </w:r>
            <w:r>
              <w:rPr>
                <w:rFonts w:ascii="Times New Roman"/>
                <w:spacing w:val="-2"/>
              </w:rPr>
              <w:t>(Anexo</w:t>
            </w:r>
            <w:r>
              <w:rPr>
                <w:rFonts w:ascii="Times New Roman"/>
                <w:spacing w:val="24"/>
              </w:rPr>
              <w:t xml:space="preserve"> </w:t>
            </w:r>
            <w:r>
              <w:rPr>
                <w:rFonts w:ascii="Times New Roman"/>
                <w:spacing w:val="-1"/>
              </w:rPr>
              <w:t>C)</w:t>
            </w:r>
          </w:p>
        </w:tc>
        <w:tc>
          <w:tcPr>
            <w:tcW w:w="19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ind w:left="47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741,382,373.30</w:t>
            </w:r>
          </w:p>
        </w:tc>
      </w:tr>
      <w:tr w:rsidR="00C95FE4">
        <w:trPr>
          <w:trHeight w:hRule="exact" w:val="271"/>
        </w:trPr>
        <w:tc>
          <w:tcPr>
            <w:tcW w:w="5774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ind w:left="9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Tribunales</w:t>
            </w:r>
            <w:r>
              <w:rPr>
                <w:rFonts w:ascii="Times New Roman" w:hAnsi="Times New Roman"/>
                <w:spacing w:val="12"/>
              </w:rPr>
              <w:t xml:space="preserve"> </w:t>
            </w:r>
            <w:r>
              <w:rPr>
                <w:rFonts w:ascii="Times New Roman" w:hAnsi="Times New Roman"/>
              </w:rPr>
              <w:t>II</w:t>
            </w:r>
            <w:r>
              <w:rPr>
                <w:rFonts w:ascii="Times New Roman" w:hAnsi="Times New Roman"/>
                <w:spacing w:val="16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Circuito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Judicial</w:t>
            </w:r>
            <w:r>
              <w:rPr>
                <w:rFonts w:ascii="Times New Roman" w:hAnsi="Times New Roman"/>
                <w:spacing w:val="7"/>
              </w:rPr>
              <w:t xml:space="preserve"> </w:t>
            </w:r>
            <w:r>
              <w:rPr>
                <w:rFonts w:ascii="Times New Roman" w:hAnsi="Times New Roman"/>
                <w:spacing w:val="2"/>
              </w:rPr>
              <w:t>de</w:t>
            </w:r>
            <w:r>
              <w:rPr>
                <w:rFonts w:ascii="Times New Roman" w:hAnsi="Times New Roman"/>
                <w:spacing w:val="9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San</w:t>
            </w:r>
            <w:r>
              <w:rPr>
                <w:rFonts w:ascii="Times New Roman" w:hAnsi="Times New Roman"/>
                <w:spacing w:val="1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José</w:t>
            </w:r>
          </w:p>
        </w:tc>
        <w:tc>
          <w:tcPr>
            <w:tcW w:w="1997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ind w:left="6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3,898,250.00</w:t>
            </w:r>
          </w:p>
        </w:tc>
      </w:tr>
      <w:tr w:rsidR="00C95FE4">
        <w:trPr>
          <w:trHeight w:hRule="exact" w:val="266"/>
        </w:trPr>
        <w:tc>
          <w:tcPr>
            <w:tcW w:w="5774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5" w:line="252" w:lineRule="exact"/>
              <w:ind w:left="9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Tribunales</w:t>
            </w:r>
            <w:r>
              <w:rPr>
                <w:rFonts w:ascii="Times New Roman"/>
                <w:spacing w:val="20"/>
              </w:rPr>
              <w:t xml:space="preserve"> </w:t>
            </w:r>
            <w:r>
              <w:rPr>
                <w:rFonts w:ascii="Times New Roman"/>
                <w:spacing w:val="2"/>
              </w:rPr>
              <w:t>de</w:t>
            </w:r>
            <w:r>
              <w:rPr>
                <w:rFonts w:ascii="Times New Roman"/>
                <w:spacing w:val="23"/>
              </w:rPr>
              <w:t xml:space="preserve"> </w:t>
            </w:r>
            <w:r>
              <w:rPr>
                <w:rFonts w:ascii="Times New Roman"/>
                <w:spacing w:val="-2"/>
              </w:rPr>
              <w:t>Alajuela</w:t>
            </w:r>
          </w:p>
        </w:tc>
        <w:tc>
          <w:tcPr>
            <w:tcW w:w="1997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5" w:line="252" w:lineRule="exact"/>
              <w:ind w:left="6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8,520,227.75</w:t>
            </w:r>
          </w:p>
        </w:tc>
      </w:tr>
      <w:tr w:rsidR="00C95FE4">
        <w:trPr>
          <w:trHeight w:hRule="exact" w:val="528"/>
        </w:trPr>
        <w:tc>
          <w:tcPr>
            <w:tcW w:w="57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50" w:lineRule="auto"/>
              <w:ind w:left="95" w:right="1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2"/>
              </w:rPr>
              <w:t>Edificio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19"/>
              </w:rPr>
              <w:t xml:space="preserve"> </w:t>
            </w:r>
            <w:r>
              <w:rPr>
                <w:rFonts w:ascii="Times New Roman" w:hAnsi="Times New Roman"/>
              </w:rPr>
              <w:t xml:space="preserve">de </w:t>
            </w:r>
            <w:r>
              <w:rPr>
                <w:rFonts w:ascii="Times New Roman" w:hAnsi="Times New Roman"/>
                <w:spacing w:val="13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Depósito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14"/>
              </w:rPr>
              <w:t xml:space="preserve"> </w:t>
            </w:r>
            <w:r>
              <w:rPr>
                <w:rFonts w:ascii="Times New Roman" w:hAnsi="Times New Roman"/>
                <w:spacing w:val="2"/>
              </w:rPr>
              <w:t>de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13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Vehículos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11"/>
              </w:rPr>
              <w:t xml:space="preserve"> </w:t>
            </w:r>
            <w:r>
              <w:rPr>
                <w:rFonts w:ascii="Times New Roman" w:hAnsi="Times New Roman"/>
                <w:spacing w:val="2"/>
              </w:rPr>
              <w:t>de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13"/>
              </w:rPr>
              <w:t xml:space="preserve"> </w:t>
            </w:r>
            <w:r>
              <w:rPr>
                <w:rFonts w:ascii="Times New Roman" w:hAnsi="Times New Roman"/>
                <w:spacing w:val="-3"/>
              </w:rPr>
              <w:t>la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13"/>
              </w:rPr>
              <w:t xml:space="preserve"> </w:t>
            </w:r>
            <w:r>
              <w:rPr>
                <w:rFonts w:ascii="Times New Roman" w:hAnsi="Times New Roman"/>
              </w:rPr>
              <w:t xml:space="preserve">Ciudad </w:t>
            </w:r>
            <w:r>
              <w:rPr>
                <w:rFonts w:ascii="Times New Roman" w:hAnsi="Times New Roman"/>
                <w:spacing w:val="15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Judicial.</w:t>
            </w:r>
            <w:r>
              <w:rPr>
                <w:rFonts w:ascii="Times New Roman" w:hAnsi="Times New Roman"/>
                <w:spacing w:val="53"/>
                <w:w w:val="102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H</w:t>
            </w:r>
            <w:r>
              <w:rPr>
                <w:rFonts w:ascii="Times New Roman" w:hAnsi="Times New Roman"/>
              </w:rPr>
              <w:t>er</w:t>
            </w:r>
            <w:r>
              <w:rPr>
                <w:rFonts w:ascii="Times New Roman" w:hAnsi="Times New Roman"/>
                <w:spacing w:val="-5"/>
              </w:rPr>
              <w:t>e</w:t>
            </w:r>
            <w:r>
              <w:rPr>
                <w:rFonts w:ascii="Times New Roman" w:hAnsi="Times New Roman"/>
                <w:spacing w:val="6"/>
              </w:rPr>
              <w:t>d</w:t>
            </w:r>
            <w:r>
              <w:rPr>
                <w:rFonts w:ascii="Times New Roman" w:hAnsi="Times New Roman"/>
                <w:spacing w:val="-6"/>
              </w:rPr>
              <w:t>i</w:t>
            </w:r>
            <w:r>
              <w:rPr>
                <w:rFonts w:ascii="Times New Roman" w:hAnsi="Times New Roman"/>
              </w:rPr>
              <w:t>a.</w:t>
            </w:r>
          </w:p>
        </w:tc>
        <w:tc>
          <w:tcPr>
            <w:tcW w:w="19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C95FE4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</w:rPr>
            </w:pPr>
          </w:p>
          <w:p w:rsidR="00C95FE4" w:rsidRDefault="007758B2">
            <w:pPr>
              <w:pStyle w:val="TableParagraph"/>
              <w:spacing w:line="252" w:lineRule="exact"/>
              <w:ind w:left="6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2,430,515.06</w:t>
            </w:r>
          </w:p>
        </w:tc>
      </w:tr>
      <w:tr w:rsidR="00C95FE4">
        <w:trPr>
          <w:trHeight w:hRule="exact" w:val="269"/>
        </w:trPr>
        <w:tc>
          <w:tcPr>
            <w:tcW w:w="57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5" w:line="252" w:lineRule="exact"/>
              <w:ind w:left="9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Total</w:t>
            </w:r>
          </w:p>
        </w:tc>
        <w:tc>
          <w:tcPr>
            <w:tcW w:w="19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5" w:line="252" w:lineRule="exact"/>
              <w:ind w:left="36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  <w:spacing w:val="-1"/>
              </w:rPr>
              <w:t>¢796,431,947.16</w:t>
            </w:r>
          </w:p>
        </w:tc>
      </w:tr>
    </w:tbl>
    <w:p w:rsidR="00C95FE4" w:rsidRDefault="00C95FE4">
      <w:pPr>
        <w:spacing w:before="11"/>
        <w:rPr>
          <w:rFonts w:ascii="Times New Roman" w:eastAsia="Times New Roman" w:hAnsi="Times New Roman" w:cs="Times New Roman"/>
          <w:sz w:val="15"/>
          <w:szCs w:val="15"/>
        </w:rPr>
      </w:pPr>
    </w:p>
    <w:p w:rsidR="00C95FE4" w:rsidRDefault="007758B2">
      <w:pPr>
        <w:pStyle w:val="Textoindependiente"/>
        <w:spacing w:before="76" w:line="245" w:lineRule="auto"/>
        <w:ind w:right="178"/>
        <w:jc w:val="both"/>
      </w:pPr>
      <w:r>
        <w:t>El</w:t>
      </w:r>
      <w:r>
        <w:rPr>
          <w:spacing w:val="34"/>
        </w:rPr>
        <w:t xml:space="preserve"> </w:t>
      </w:r>
      <w:r>
        <w:rPr>
          <w:spacing w:val="-1"/>
        </w:rPr>
        <w:t>Ministerio</w:t>
      </w:r>
      <w:r>
        <w:rPr>
          <w:spacing w:val="38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rPr>
          <w:spacing w:val="-2"/>
        </w:rPr>
        <w:t>Hacienda</w:t>
      </w:r>
      <w:r>
        <w:rPr>
          <w:spacing w:val="35"/>
        </w:rPr>
        <w:t xml:space="preserve"> </w:t>
      </w:r>
      <w:r>
        <w:rPr>
          <w:spacing w:val="-2"/>
        </w:rPr>
        <w:t>publicó</w:t>
      </w:r>
      <w:r>
        <w:rPr>
          <w:spacing w:val="42"/>
        </w:rPr>
        <w:t xml:space="preserve"> </w:t>
      </w:r>
      <w:r>
        <w:rPr>
          <w:spacing w:val="-3"/>
        </w:rPr>
        <w:t>en</w:t>
      </w:r>
      <w:r>
        <w:rPr>
          <w:spacing w:val="38"/>
        </w:rPr>
        <w:t xml:space="preserve"> </w:t>
      </w:r>
      <w:r>
        <w:rPr>
          <w:spacing w:val="-3"/>
        </w:rPr>
        <w:t>la</w:t>
      </w:r>
      <w:r>
        <w:rPr>
          <w:spacing w:val="36"/>
        </w:rPr>
        <w:t xml:space="preserve"> </w:t>
      </w:r>
      <w:r>
        <w:rPr>
          <w:spacing w:val="-1"/>
        </w:rPr>
        <w:t>Gaceta</w:t>
      </w:r>
      <w:r>
        <w:rPr>
          <w:spacing w:val="36"/>
        </w:rPr>
        <w:t xml:space="preserve"> </w:t>
      </w:r>
      <w:r>
        <w:t>Nº</w:t>
      </w:r>
      <w:r>
        <w:rPr>
          <w:spacing w:val="31"/>
        </w:rPr>
        <w:t xml:space="preserve"> </w:t>
      </w:r>
      <w:r>
        <w:rPr>
          <w:spacing w:val="-2"/>
        </w:rPr>
        <w:t>98</w:t>
      </w:r>
      <w:r>
        <w:rPr>
          <w:spacing w:val="38"/>
        </w:rPr>
        <w:t xml:space="preserve"> </w:t>
      </w:r>
      <w:r>
        <w:t>del</w:t>
      </w:r>
      <w:r>
        <w:rPr>
          <w:spacing w:val="29"/>
        </w:rPr>
        <w:t xml:space="preserve"> </w:t>
      </w:r>
      <w:r>
        <w:t>23</w:t>
      </w:r>
      <w:r>
        <w:rPr>
          <w:spacing w:val="32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rPr>
          <w:spacing w:val="-3"/>
        </w:rPr>
        <w:t>mayo</w:t>
      </w:r>
      <w:r>
        <w:rPr>
          <w:spacing w:val="37"/>
        </w:rPr>
        <w:t xml:space="preserve"> </w:t>
      </w:r>
      <w:r>
        <w:rPr>
          <w:spacing w:val="2"/>
        </w:rPr>
        <w:t>de</w:t>
      </w:r>
      <w:r>
        <w:rPr>
          <w:spacing w:val="25"/>
        </w:rPr>
        <w:t xml:space="preserve"> </w:t>
      </w:r>
      <w:r>
        <w:t>2011</w:t>
      </w:r>
      <w:r>
        <w:rPr>
          <w:spacing w:val="38"/>
        </w:rPr>
        <w:t xml:space="preserve"> </w:t>
      </w:r>
      <w:r>
        <w:rPr>
          <w:spacing w:val="-1"/>
        </w:rPr>
        <w:t>la</w:t>
      </w:r>
      <w:r>
        <w:rPr>
          <w:spacing w:val="30"/>
        </w:rPr>
        <w:t xml:space="preserve"> </w:t>
      </w:r>
      <w:r>
        <w:rPr>
          <w:spacing w:val="-1"/>
        </w:rPr>
        <w:t>directriz</w:t>
      </w:r>
      <w:r>
        <w:rPr>
          <w:spacing w:val="36"/>
        </w:rPr>
        <w:t xml:space="preserve"> </w:t>
      </w:r>
      <w:r>
        <w:t>DCN-002-</w:t>
      </w:r>
      <w:r>
        <w:rPr>
          <w:spacing w:val="60"/>
          <w:w w:val="102"/>
        </w:rPr>
        <w:t xml:space="preserve"> </w:t>
      </w:r>
      <w:r>
        <w:t>2011</w:t>
      </w:r>
      <w:r>
        <w:rPr>
          <w:spacing w:val="42"/>
        </w:rPr>
        <w:t xml:space="preserve"> </w:t>
      </w:r>
      <w:r>
        <w:t>denominada</w:t>
      </w:r>
      <w:r>
        <w:rPr>
          <w:spacing w:val="45"/>
        </w:rPr>
        <w:t xml:space="preserve"> </w:t>
      </w:r>
      <w:r>
        <w:rPr>
          <w:spacing w:val="-1"/>
        </w:rPr>
        <w:t>“Valuadores</w:t>
      </w:r>
      <w:r>
        <w:rPr>
          <w:spacing w:val="49"/>
        </w:rPr>
        <w:t xml:space="preserve"> </w:t>
      </w:r>
      <w:r>
        <w:rPr>
          <w:spacing w:val="-2"/>
        </w:rPr>
        <w:t>especialistas</w:t>
      </w:r>
      <w:r>
        <w:rPr>
          <w:spacing w:val="54"/>
        </w:rPr>
        <w:t xml:space="preserve"> </w:t>
      </w:r>
      <w:r>
        <w:t>y</w:t>
      </w:r>
      <w:r>
        <w:rPr>
          <w:spacing w:val="38"/>
        </w:rPr>
        <w:t xml:space="preserve"> </w:t>
      </w:r>
      <w:r>
        <w:t>Otros”</w:t>
      </w:r>
      <w:r>
        <w:rPr>
          <w:spacing w:val="45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5</w:t>
      </w:r>
      <w:r>
        <w:rPr>
          <w:spacing w:val="48"/>
        </w:rPr>
        <w:t xml:space="preserve"> </w:t>
      </w:r>
      <w:r>
        <w:rPr>
          <w:spacing w:val="2"/>
        </w:rPr>
        <w:t>de</w:t>
      </w:r>
      <w:r>
        <w:rPr>
          <w:spacing w:val="45"/>
        </w:rPr>
        <w:t xml:space="preserve"> </w:t>
      </w:r>
      <w:r>
        <w:rPr>
          <w:spacing w:val="-3"/>
        </w:rPr>
        <w:t>abril</w:t>
      </w:r>
      <w:r>
        <w:rPr>
          <w:spacing w:val="44"/>
        </w:rPr>
        <w:t xml:space="preserve"> </w:t>
      </w:r>
      <w:r>
        <w:rPr>
          <w:spacing w:val="2"/>
        </w:rPr>
        <w:t>de</w:t>
      </w:r>
      <w:r>
        <w:rPr>
          <w:spacing w:val="41"/>
        </w:rPr>
        <w:t xml:space="preserve"> </w:t>
      </w:r>
      <w:r>
        <w:t>2011</w:t>
      </w:r>
      <w:r>
        <w:rPr>
          <w:spacing w:val="53"/>
        </w:rPr>
        <w:t xml:space="preserve"> </w:t>
      </w:r>
      <w:r>
        <w:t>en</w:t>
      </w:r>
      <w:r>
        <w:rPr>
          <w:spacing w:val="43"/>
        </w:rPr>
        <w:t xml:space="preserve"> </w:t>
      </w:r>
      <w:r>
        <w:rPr>
          <w:spacing w:val="-3"/>
        </w:rPr>
        <w:t>la</w:t>
      </w:r>
      <w:r>
        <w:rPr>
          <w:spacing w:val="51"/>
        </w:rPr>
        <w:t xml:space="preserve"> </w:t>
      </w:r>
      <w:r>
        <w:t>que</w:t>
      </w:r>
      <w:r>
        <w:rPr>
          <w:spacing w:val="45"/>
        </w:rPr>
        <w:t xml:space="preserve"> </w:t>
      </w:r>
      <w:r>
        <w:rPr>
          <w:spacing w:val="-2"/>
        </w:rPr>
        <w:t>autoriza,</w:t>
      </w:r>
      <w:r>
        <w:rPr>
          <w:spacing w:val="46"/>
        </w:rPr>
        <w:t xml:space="preserve"> </w:t>
      </w:r>
      <w:r>
        <w:t>para</w:t>
      </w:r>
      <w:r>
        <w:rPr>
          <w:spacing w:val="84"/>
          <w:w w:val="102"/>
        </w:rPr>
        <w:t xml:space="preserve"> </w:t>
      </w:r>
      <w:r>
        <w:rPr>
          <w:spacing w:val="-1"/>
        </w:rPr>
        <w:t>efectos</w:t>
      </w:r>
      <w:r>
        <w:rPr>
          <w:spacing w:val="19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rPr>
          <w:spacing w:val="-2"/>
        </w:rPr>
        <w:t>revaluación,</w:t>
      </w:r>
      <w:r>
        <w:rPr>
          <w:spacing w:val="29"/>
        </w:rPr>
        <w:t xml:space="preserve"> </w:t>
      </w:r>
      <w:r>
        <w:rPr>
          <w:spacing w:val="-2"/>
        </w:rPr>
        <w:t>las</w:t>
      </w:r>
      <w:r>
        <w:rPr>
          <w:spacing w:val="19"/>
        </w:rPr>
        <w:t xml:space="preserve"> </w:t>
      </w:r>
      <w:r>
        <w:rPr>
          <w:spacing w:val="-1"/>
        </w:rPr>
        <w:t>referencias</w:t>
      </w:r>
      <w:r>
        <w:rPr>
          <w:spacing w:val="19"/>
        </w:rPr>
        <w:t xml:space="preserve"> </w:t>
      </w:r>
      <w:r>
        <w:rPr>
          <w:spacing w:val="2"/>
        </w:rPr>
        <w:t>de</w:t>
      </w:r>
      <w:r>
        <w:rPr>
          <w:spacing w:val="22"/>
        </w:rPr>
        <w:t xml:space="preserve"> </w:t>
      </w:r>
      <w:r>
        <w:rPr>
          <w:spacing w:val="-2"/>
        </w:rPr>
        <w:t>valor</w:t>
      </w:r>
      <w:r>
        <w:rPr>
          <w:spacing w:val="18"/>
        </w:rPr>
        <w:t xml:space="preserve"> </w:t>
      </w:r>
      <w:r>
        <w:t>para</w:t>
      </w:r>
      <w:r>
        <w:rPr>
          <w:spacing w:val="17"/>
        </w:rPr>
        <w:t xml:space="preserve"> </w:t>
      </w:r>
      <w:r>
        <w:t>ciertos</w:t>
      </w:r>
      <w:r>
        <w:rPr>
          <w:spacing w:val="19"/>
        </w:rPr>
        <w:t xml:space="preserve"> </w:t>
      </w:r>
      <w:r>
        <w:rPr>
          <w:spacing w:val="-2"/>
        </w:rPr>
        <w:t>bienes,</w:t>
      </w:r>
      <w:r>
        <w:rPr>
          <w:spacing w:val="23"/>
        </w:rPr>
        <w:t xml:space="preserve"> </w:t>
      </w:r>
      <w:r>
        <w:rPr>
          <w:spacing w:val="-1"/>
        </w:rPr>
        <w:t>como</w:t>
      </w:r>
      <w:r>
        <w:rPr>
          <w:spacing w:val="29"/>
        </w:rPr>
        <w:t xml:space="preserve"> </w:t>
      </w:r>
      <w:r>
        <w:rPr>
          <w:spacing w:val="-3"/>
        </w:rPr>
        <w:t>la</w:t>
      </w:r>
      <w:r>
        <w:rPr>
          <w:spacing w:val="22"/>
        </w:rPr>
        <w:t xml:space="preserve"> </w:t>
      </w:r>
      <w:r>
        <w:rPr>
          <w:spacing w:val="-2"/>
        </w:rPr>
        <w:t>lista</w:t>
      </w:r>
      <w:r>
        <w:rPr>
          <w:spacing w:val="22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rPr>
          <w:spacing w:val="-1"/>
        </w:rPr>
        <w:t>valores</w:t>
      </w:r>
      <w:r>
        <w:rPr>
          <w:spacing w:val="15"/>
        </w:rPr>
        <w:t xml:space="preserve"> </w:t>
      </w:r>
      <w:r>
        <w:rPr>
          <w:spacing w:val="2"/>
        </w:rPr>
        <w:t>de</w:t>
      </w:r>
      <w:r>
        <w:rPr>
          <w:spacing w:val="21"/>
        </w:rPr>
        <w:t xml:space="preserve"> </w:t>
      </w:r>
      <w:r>
        <w:rPr>
          <w:spacing w:val="-1"/>
        </w:rPr>
        <w:t>vehículos</w:t>
      </w:r>
      <w:r>
        <w:rPr>
          <w:spacing w:val="87"/>
          <w:w w:val="102"/>
        </w:rPr>
        <w:t xml:space="preserve"> </w:t>
      </w:r>
      <w:r>
        <w:rPr>
          <w:spacing w:val="2"/>
        </w:rPr>
        <w:t>de</w:t>
      </w:r>
      <w:r>
        <w:rPr>
          <w:spacing w:val="12"/>
        </w:rPr>
        <w:t xml:space="preserve"> </w:t>
      </w:r>
      <w:r>
        <w:rPr>
          <w:spacing w:val="-3"/>
        </w:rPr>
        <w:t>la</w:t>
      </w:r>
      <w:r>
        <w:rPr>
          <w:spacing w:val="13"/>
        </w:rPr>
        <w:t xml:space="preserve"> </w:t>
      </w:r>
      <w:r>
        <w:rPr>
          <w:spacing w:val="-1"/>
        </w:rPr>
        <w:t>Dirección</w:t>
      </w:r>
      <w:r>
        <w:rPr>
          <w:spacing w:val="14"/>
        </w:rPr>
        <w:t xml:space="preserve"> </w:t>
      </w:r>
      <w:r>
        <w:rPr>
          <w:spacing w:val="-1"/>
        </w:rPr>
        <w:t>General</w:t>
      </w:r>
      <w:r>
        <w:rPr>
          <w:spacing w:val="12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Tributación,</w:t>
      </w:r>
      <w:r>
        <w:rPr>
          <w:spacing w:val="19"/>
        </w:rPr>
        <w:t xml:space="preserve"> </w:t>
      </w:r>
      <w:r>
        <w:rPr>
          <w:spacing w:val="-2"/>
        </w:rPr>
        <w:t>los</w:t>
      </w:r>
      <w:r>
        <w:rPr>
          <w:spacing w:val="10"/>
        </w:rPr>
        <w:t xml:space="preserve"> </w:t>
      </w:r>
      <w:r>
        <w:t>planos</w:t>
      </w:r>
      <w:r>
        <w:rPr>
          <w:spacing w:val="10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valores</w:t>
      </w:r>
      <w:r>
        <w:rPr>
          <w:spacing w:val="11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2"/>
        </w:rPr>
        <w:t>zonas</w:t>
      </w:r>
      <w:r>
        <w:rPr>
          <w:spacing w:val="21"/>
        </w:rPr>
        <w:t xml:space="preserve"> </w:t>
      </w:r>
      <w:r>
        <w:rPr>
          <w:spacing w:val="-1"/>
        </w:rPr>
        <w:t>homogéneas</w:t>
      </w:r>
      <w:r>
        <w:rPr>
          <w:spacing w:val="16"/>
        </w:rPr>
        <w:t xml:space="preserve"> </w:t>
      </w:r>
      <w:r>
        <w:t>para</w:t>
      </w:r>
      <w:r>
        <w:rPr>
          <w:spacing w:val="12"/>
        </w:rPr>
        <w:t xml:space="preserve"> </w:t>
      </w:r>
      <w:r>
        <w:rPr>
          <w:spacing w:val="-3"/>
        </w:rPr>
        <w:t>la</w:t>
      </w:r>
      <w:r>
        <w:rPr>
          <w:spacing w:val="23"/>
        </w:rPr>
        <w:t xml:space="preserve"> </w:t>
      </w:r>
      <w:r>
        <w:rPr>
          <w:spacing w:val="-1"/>
        </w:rPr>
        <w:t>valoración</w:t>
      </w:r>
      <w:r>
        <w:rPr>
          <w:spacing w:val="9"/>
        </w:rPr>
        <w:t xml:space="preserve"> </w:t>
      </w:r>
      <w:r>
        <w:rPr>
          <w:spacing w:val="2"/>
        </w:rPr>
        <w:t>de</w:t>
      </w:r>
      <w:r>
        <w:rPr>
          <w:spacing w:val="86"/>
          <w:w w:val="102"/>
        </w:rPr>
        <w:t xml:space="preserve"> </w:t>
      </w:r>
      <w:r>
        <w:t>terrenos</w:t>
      </w:r>
      <w:r>
        <w:rPr>
          <w:spacing w:val="19"/>
        </w:rPr>
        <w:t xml:space="preserve"> </w:t>
      </w:r>
      <w:r>
        <w:t>y el</w:t>
      </w:r>
      <w:r>
        <w:rPr>
          <w:spacing w:val="15"/>
        </w:rPr>
        <w:t xml:space="preserve"> </w:t>
      </w:r>
      <w:r>
        <w:rPr>
          <w:spacing w:val="-1"/>
        </w:rPr>
        <w:t>Manual</w:t>
      </w:r>
      <w:r>
        <w:rPr>
          <w:spacing w:val="14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rPr>
          <w:spacing w:val="-1"/>
        </w:rPr>
        <w:t>Valores</w:t>
      </w:r>
      <w:r>
        <w:rPr>
          <w:spacing w:val="14"/>
        </w:rPr>
        <w:t xml:space="preserve"> </w:t>
      </w:r>
      <w:r>
        <w:rPr>
          <w:spacing w:val="-1"/>
        </w:rPr>
        <w:t>Base</w:t>
      </w:r>
      <w:r>
        <w:rPr>
          <w:spacing w:val="16"/>
        </w:rPr>
        <w:t xml:space="preserve"> </w:t>
      </w:r>
      <w:r>
        <w:rPr>
          <w:spacing w:val="-1"/>
        </w:rPr>
        <w:t>Unitarios</w:t>
      </w:r>
      <w:r>
        <w:rPr>
          <w:spacing w:val="13"/>
        </w:rPr>
        <w:t xml:space="preserve"> </w:t>
      </w:r>
      <w:r>
        <w:rPr>
          <w:spacing w:val="-1"/>
        </w:rPr>
        <w:t>por</w:t>
      </w:r>
      <w:r>
        <w:rPr>
          <w:spacing w:val="17"/>
        </w:rPr>
        <w:t xml:space="preserve"> </w:t>
      </w:r>
      <w:r>
        <w:rPr>
          <w:spacing w:val="-1"/>
        </w:rPr>
        <w:t>Tipología</w:t>
      </w:r>
      <w:r>
        <w:rPr>
          <w:spacing w:val="10"/>
        </w:rPr>
        <w:t xml:space="preserve"> </w:t>
      </w:r>
      <w:r>
        <w:rPr>
          <w:spacing w:val="-1"/>
        </w:rPr>
        <w:t>Constructiva</w:t>
      </w:r>
      <w:r>
        <w:rPr>
          <w:spacing w:val="16"/>
        </w:rPr>
        <w:t xml:space="preserve"> </w:t>
      </w:r>
      <w:r>
        <w:t>para</w:t>
      </w:r>
      <w:r>
        <w:rPr>
          <w:spacing w:val="16"/>
        </w:rPr>
        <w:t xml:space="preserve"> </w:t>
      </w:r>
      <w:r>
        <w:rPr>
          <w:spacing w:val="-2"/>
        </w:rPr>
        <w:t>las</w:t>
      </w:r>
      <w:r>
        <w:rPr>
          <w:spacing w:val="13"/>
        </w:rPr>
        <w:t xml:space="preserve"> </w:t>
      </w:r>
      <w:r>
        <w:rPr>
          <w:spacing w:val="-1"/>
        </w:rPr>
        <w:t>construcciones.</w:t>
      </w:r>
    </w:p>
    <w:p w:rsidR="00C95FE4" w:rsidRDefault="00C95FE4">
      <w:pPr>
        <w:spacing w:line="245" w:lineRule="auto"/>
        <w:jc w:val="both"/>
        <w:sectPr w:rsidR="00C95FE4">
          <w:pgSz w:w="12240" w:h="15840"/>
          <w:pgMar w:top="2020" w:right="1020" w:bottom="880" w:left="1360" w:header="623" w:footer="695" w:gutter="0"/>
          <w:cols w:space="720"/>
        </w:sectPr>
      </w:pPr>
    </w:p>
    <w:p w:rsidR="00C95FE4" w:rsidRDefault="00C95FE4">
      <w:pPr>
        <w:spacing w:before="6"/>
        <w:rPr>
          <w:rFonts w:ascii="Times New Roman" w:eastAsia="Times New Roman" w:hAnsi="Times New Roman" w:cs="Times New Roman"/>
          <w:sz w:val="20"/>
          <w:szCs w:val="20"/>
        </w:rPr>
      </w:pPr>
    </w:p>
    <w:p w:rsidR="00C95FE4" w:rsidRDefault="007758B2">
      <w:pPr>
        <w:pStyle w:val="Textoindependiente"/>
        <w:spacing w:before="76" w:line="245" w:lineRule="auto"/>
        <w:ind w:right="175"/>
        <w:jc w:val="both"/>
      </w:pPr>
      <w:r>
        <w:rPr>
          <w:spacing w:val="-1"/>
        </w:rPr>
        <w:t>Adicionalmente</w:t>
      </w:r>
      <w:r>
        <w:rPr>
          <w:spacing w:val="51"/>
        </w:rPr>
        <w:t xml:space="preserve"> </w:t>
      </w:r>
      <w:r>
        <w:rPr>
          <w:spacing w:val="-1"/>
        </w:rPr>
        <w:t>este</w:t>
      </w:r>
      <w:r>
        <w:rPr>
          <w:spacing w:val="46"/>
        </w:rPr>
        <w:t xml:space="preserve"> </w:t>
      </w:r>
      <w:r>
        <w:t>Macro</w:t>
      </w:r>
      <w:r>
        <w:rPr>
          <w:spacing w:val="53"/>
        </w:rPr>
        <w:t xml:space="preserve"> </w:t>
      </w:r>
      <w:r>
        <w:rPr>
          <w:spacing w:val="-1"/>
        </w:rPr>
        <w:t>Proceso</w:t>
      </w:r>
      <w:r>
        <w:rPr>
          <w:spacing w:val="54"/>
        </w:rPr>
        <w:t xml:space="preserve"> </w:t>
      </w:r>
      <w:r>
        <w:rPr>
          <w:spacing w:val="-1"/>
        </w:rPr>
        <w:t>revaluó</w:t>
      </w:r>
      <w:r>
        <w:rPr>
          <w:spacing w:val="53"/>
        </w:rPr>
        <w:t xml:space="preserve"> </w:t>
      </w:r>
      <w:r>
        <w:rPr>
          <w:spacing w:val="-2"/>
        </w:rPr>
        <w:t>las</w:t>
      </w:r>
      <w:r>
        <w:rPr>
          <w:spacing w:val="44"/>
        </w:rPr>
        <w:t xml:space="preserve"> </w:t>
      </w:r>
      <w:r>
        <w:rPr>
          <w:spacing w:val="-1"/>
        </w:rPr>
        <w:t>edificaciones</w:t>
      </w:r>
      <w:r>
        <w:rPr>
          <w:spacing w:val="44"/>
        </w:rPr>
        <w:t xml:space="preserve"> </w:t>
      </w:r>
      <w:r>
        <w:t>con</w:t>
      </w:r>
      <w:r>
        <w:rPr>
          <w:spacing w:val="48"/>
        </w:rPr>
        <w:t xml:space="preserve"> </w:t>
      </w:r>
      <w:r>
        <w:t>base</w:t>
      </w:r>
      <w:r>
        <w:rPr>
          <w:spacing w:val="45"/>
        </w:rPr>
        <w:t xml:space="preserve"> </w:t>
      </w:r>
      <w:r>
        <w:rPr>
          <w:spacing w:val="1"/>
        </w:rPr>
        <w:t>en</w:t>
      </w:r>
      <w:r>
        <w:rPr>
          <w:spacing w:val="49"/>
        </w:rPr>
        <w:t xml:space="preserve"> </w:t>
      </w:r>
      <w:r>
        <w:t>los</w:t>
      </w:r>
      <w:r>
        <w:rPr>
          <w:spacing w:val="43"/>
        </w:rPr>
        <w:t xml:space="preserve"> </w:t>
      </w:r>
      <w:r>
        <w:rPr>
          <w:spacing w:val="-1"/>
        </w:rPr>
        <w:t>índices</w:t>
      </w:r>
      <w:r>
        <w:rPr>
          <w:spacing w:val="40"/>
        </w:rPr>
        <w:t xml:space="preserve"> </w:t>
      </w:r>
      <w:r>
        <w:rPr>
          <w:spacing w:val="2"/>
        </w:rPr>
        <w:t>de</w:t>
      </w:r>
      <w:r>
        <w:rPr>
          <w:spacing w:val="46"/>
        </w:rPr>
        <w:t xml:space="preserve"> </w:t>
      </w:r>
      <w:r>
        <w:rPr>
          <w:spacing w:val="-1"/>
        </w:rPr>
        <w:t>precios</w:t>
      </w:r>
      <w:r>
        <w:rPr>
          <w:spacing w:val="49"/>
        </w:rPr>
        <w:t xml:space="preserve"> </w:t>
      </w:r>
      <w:r>
        <w:rPr>
          <w:spacing w:val="2"/>
        </w:rPr>
        <w:t>de</w:t>
      </w:r>
      <w:r>
        <w:rPr>
          <w:spacing w:val="59"/>
          <w:w w:val="102"/>
        </w:rPr>
        <w:t xml:space="preserve"> </w:t>
      </w:r>
      <w:r>
        <w:t>insumos</w:t>
      </w:r>
      <w:r>
        <w:rPr>
          <w:spacing w:val="35"/>
        </w:rPr>
        <w:t xml:space="preserve"> </w:t>
      </w:r>
      <w:r>
        <w:t>y</w:t>
      </w:r>
      <w:r>
        <w:rPr>
          <w:spacing w:val="23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rPr>
          <w:spacing w:val="-1"/>
        </w:rPr>
        <w:t>mano</w:t>
      </w:r>
      <w:r>
        <w:rPr>
          <w:spacing w:val="34"/>
        </w:rPr>
        <w:t xml:space="preserve"> </w:t>
      </w:r>
      <w:r>
        <w:rPr>
          <w:spacing w:val="2"/>
        </w:rPr>
        <w:t>de</w:t>
      </w:r>
      <w:r>
        <w:rPr>
          <w:spacing w:val="27"/>
        </w:rPr>
        <w:t xml:space="preserve"> </w:t>
      </w:r>
      <w:r>
        <w:t>obra</w:t>
      </w:r>
      <w:r>
        <w:rPr>
          <w:spacing w:val="32"/>
        </w:rPr>
        <w:t xml:space="preserve"> </w:t>
      </w:r>
      <w:r>
        <w:t>para</w:t>
      </w:r>
      <w:r>
        <w:rPr>
          <w:spacing w:val="32"/>
        </w:rPr>
        <w:t xml:space="preserve"> </w:t>
      </w:r>
      <w:r>
        <w:rPr>
          <w:spacing w:val="-3"/>
        </w:rPr>
        <w:t>la</w:t>
      </w:r>
      <w:r>
        <w:rPr>
          <w:spacing w:val="26"/>
        </w:rPr>
        <w:t xml:space="preserve"> </w:t>
      </w:r>
      <w:r>
        <w:t>construcción</w:t>
      </w:r>
      <w:r>
        <w:rPr>
          <w:spacing w:val="34"/>
        </w:rPr>
        <w:t xml:space="preserve"> </w:t>
      </w:r>
      <w:r>
        <w:rPr>
          <w:spacing w:val="-1"/>
        </w:rPr>
        <w:t>publicados</w:t>
      </w:r>
      <w:r>
        <w:rPr>
          <w:spacing w:val="30"/>
        </w:rPr>
        <w:t xml:space="preserve"> </w:t>
      </w:r>
      <w:r>
        <w:t>por</w:t>
      </w:r>
      <w:r>
        <w:rPr>
          <w:spacing w:val="33"/>
        </w:rPr>
        <w:t xml:space="preserve"> </w:t>
      </w:r>
      <w:r>
        <w:t>el</w:t>
      </w:r>
      <w:r>
        <w:rPr>
          <w:spacing w:val="25"/>
        </w:rPr>
        <w:t xml:space="preserve"> </w:t>
      </w:r>
      <w:r>
        <w:rPr>
          <w:spacing w:val="-1"/>
        </w:rPr>
        <w:t>Instituto</w:t>
      </w:r>
      <w:r>
        <w:rPr>
          <w:spacing w:val="40"/>
        </w:rPr>
        <w:t xml:space="preserve"> </w:t>
      </w:r>
      <w:r>
        <w:rPr>
          <w:spacing w:val="-1"/>
        </w:rPr>
        <w:t>Nacional</w:t>
      </w:r>
      <w:r>
        <w:rPr>
          <w:spacing w:val="31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rPr>
          <w:spacing w:val="-1"/>
        </w:rPr>
        <w:t>Estadísticas</w:t>
      </w:r>
      <w:r>
        <w:rPr>
          <w:spacing w:val="41"/>
        </w:rPr>
        <w:t xml:space="preserve"> </w:t>
      </w:r>
      <w:r>
        <w:t>y</w:t>
      </w:r>
      <w:r>
        <w:rPr>
          <w:spacing w:val="56"/>
          <w:w w:val="102"/>
        </w:rPr>
        <w:t xml:space="preserve"> </w:t>
      </w:r>
      <w:r>
        <w:t>Censos</w:t>
      </w:r>
      <w:r>
        <w:rPr>
          <w:spacing w:val="9"/>
        </w:rPr>
        <w:t xml:space="preserve"> </w:t>
      </w:r>
      <w:r>
        <w:rPr>
          <w:spacing w:val="-1"/>
        </w:rPr>
        <w:t>(INEC).</w:t>
      </w:r>
      <w:r>
        <w:rPr>
          <w:spacing w:val="13"/>
        </w:rPr>
        <w:t xml:space="preserve"> </w:t>
      </w:r>
      <w:r>
        <w:t>Con</w:t>
      </w:r>
      <w:r>
        <w:rPr>
          <w:spacing w:val="9"/>
        </w:rPr>
        <w:t xml:space="preserve"> </w:t>
      </w:r>
      <w:r>
        <w:rPr>
          <w:spacing w:val="-2"/>
        </w:rPr>
        <w:t>oficio</w:t>
      </w:r>
      <w:r>
        <w:rPr>
          <w:spacing w:val="19"/>
        </w:rPr>
        <w:t xml:space="preserve"> </w:t>
      </w:r>
      <w:r>
        <w:rPr>
          <w:spacing w:val="-1"/>
        </w:rPr>
        <w:t>DCN-731-2011</w:t>
      </w:r>
      <w:r>
        <w:rPr>
          <w:spacing w:val="14"/>
        </w:rPr>
        <w:t xml:space="preserve"> </w:t>
      </w:r>
      <w:r>
        <w:t>del</w:t>
      </w:r>
      <w:r>
        <w:rPr>
          <w:spacing w:val="12"/>
        </w:rPr>
        <w:t xml:space="preserve"> </w:t>
      </w:r>
      <w:r>
        <w:t>20</w:t>
      </w:r>
      <w:r>
        <w:rPr>
          <w:spacing w:val="14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2"/>
        </w:rPr>
        <w:t>junio</w:t>
      </w:r>
      <w:r>
        <w:rPr>
          <w:spacing w:val="15"/>
        </w:rPr>
        <w:t xml:space="preserve"> </w:t>
      </w:r>
      <w:r>
        <w:rPr>
          <w:spacing w:val="2"/>
        </w:rPr>
        <w:t>de</w:t>
      </w:r>
      <w:r>
        <w:rPr>
          <w:spacing w:val="12"/>
        </w:rPr>
        <w:t xml:space="preserve"> </w:t>
      </w:r>
      <w:r>
        <w:rPr>
          <w:spacing w:val="-1"/>
        </w:rPr>
        <w:t>2011,</w:t>
      </w:r>
      <w:r>
        <w:rPr>
          <w:spacing w:val="13"/>
        </w:rPr>
        <w:t xml:space="preserve"> </w:t>
      </w:r>
      <w:r>
        <w:rPr>
          <w:spacing w:val="-1"/>
        </w:rPr>
        <w:t>se</w:t>
      </w:r>
      <w:r>
        <w:rPr>
          <w:spacing w:val="12"/>
        </w:rPr>
        <w:t xml:space="preserve"> </w:t>
      </w:r>
      <w:r>
        <w:rPr>
          <w:spacing w:val="-2"/>
        </w:rPr>
        <w:t>recibió</w:t>
      </w:r>
      <w:r>
        <w:rPr>
          <w:spacing w:val="19"/>
        </w:rPr>
        <w:t xml:space="preserve"> </w:t>
      </w:r>
      <w:r>
        <w:rPr>
          <w:spacing w:val="-3"/>
        </w:rPr>
        <w:t>la</w:t>
      </w:r>
      <w:r>
        <w:rPr>
          <w:spacing w:val="18"/>
        </w:rPr>
        <w:t xml:space="preserve"> </w:t>
      </w:r>
      <w:r>
        <w:rPr>
          <w:spacing w:val="-1"/>
        </w:rPr>
        <w:t>aprobación</w:t>
      </w:r>
      <w:r>
        <w:rPr>
          <w:spacing w:val="9"/>
        </w:rPr>
        <w:t xml:space="preserve"> </w:t>
      </w:r>
      <w:r>
        <w:t>por</w:t>
      </w:r>
      <w:r>
        <w:rPr>
          <w:spacing w:val="8"/>
        </w:rPr>
        <w:t xml:space="preserve"> </w:t>
      </w:r>
      <w:r>
        <w:rPr>
          <w:spacing w:val="-1"/>
        </w:rPr>
        <w:t>parte</w:t>
      </w:r>
      <w:r>
        <w:rPr>
          <w:spacing w:val="12"/>
        </w:rPr>
        <w:t xml:space="preserve"> </w:t>
      </w:r>
      <w:r>
        <w:t>de</w:t>
      </w:r>
      <w:r>
        <w:rPr>
          <w:spacing w:val="75"/>
          <w:w w:val="102"/>
        </w:rPr>
        <w:t xml:space="preserve"> </w:t>
      </w:r>
      <w:r>
        <w:rPr>
          <w:spacing w:val="-1"/>
        </w:rPr>
        <w:t>esa</w:t>
      </w:r>
      <w:r>
        <w:rPr>
          <w:spacing w:val="2"/>
        </w:rPr>
        <w:t xml:space="preserve"> </w:t>
      </w:r>
      <w:r>
        <w:rPr>
          <w:spacing w:val="-1"/>
        </w:rPr>
        <w:t>dependencia,</w:t>
      </w:r>
      <w:r>
        <w:rPr>
          <w:spacing w:val="8"/>
        </w:rPr>
        <w:t xml:space="preserve"> </w:t>
      </w:r>
      <w:r>
        <w:rPr>
          <w:spacing w:val="-1"/>
        </w:rPr>
        <w:t>asimismo,</w:t>
      </w:r>
      <w:r>
        <w:rPr>
          <w:spacing w:val="7"/>
        </w:rPr>
        <w:t xml:space="preserve"> </w:t>
      </w:r>
      <w:r>
        <w:t>fue</w:t>
      </w:r>
      <w:r>
        <w:rPr>
          <w:spacing w:val="3"/>
        </w:rPr>
        <w:t xml:space="preserve"> </w:t>
      </w:r>
      <w:r>
        <w:rPr>
          <w:spacing w:val="-2"/>
        </w:rPr>
        <w:t>comunicado</w:t>
      </w:r>
      <w:r>
        <w:rPr>
          <w:spacing w:val="10"/>
        </w:rPr>
        <w:t xml:space="preserve"> </w:t>
      </w:r>
      <w:r>
        <w:t>a</w:t>
      </w:r>
      <w:r>
        <w:rPr>
          <w:spacing w:val="2"/>
        </w:rPr>
        <w:t xml:space="preserve"> </w:t>
      </w:r>
      <w:r>
        <w:rPr>
          <w:spacing w:val="-2"/>
        </w:rPr>
        <w:t>las</w:t>
      </w:r>
      <w:r>
        <w:rPr>
          <w:spacing w:val="5"/>
        </w:rPr>
        <w:t xml:space="preserve"> </w:t>
      </w:r>
      <w:r>
        <w:rPr>
          <w:spacing w:val="-1"/>
        </w:rPr>
        <w:t>diferentes</w:t>
      </w:r>
      <w:r>
        <w:rPr>
          <w:spacing w:val="6"/>
        </w:rPr>
        <w:t xml:space="preserve"> </w:t>
      </w:r>
      <w:r>
        <w:rPr>
          <w:spacing w:val="-1"/>
        </w:rPr>
        <w:t>Instituciones</w:t>
      </w:r>
      <w:r>
        <w:rPr>
          <w:spacing w:val="6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 xml:space="preserve">Sector </w:t>
      </w:r>
      <w:r>
        <w:rPr>
          <w:spacing w:val="9"/>
        </w:rPr>
        <w:t xml:space="preserve"> </w:t>
      </w:r>
      <w:r>
        <w:rPr>
          <w:spacing w:val="-2"/>
        </w:rPr>
        <w:t>Publico</w:t>
      </w:r>
      <w:r>
        <w:t xml:space="preserve"> </w:t>
      </w:r>
      <w:r>
        <w:rPr>
          <w:spacing w:val="10"/>
        </w:rPr>
        <w:t xml:space="preserve"> </w:t>
      </w:r>
      <w:r>
        <w:rPr>
          <w:spacing w:val="-1"/>
        </w:rPr>
        <w:t>con</w:t>
      </w:r>
      <w:r>
        <w:t xml:space="preserve"> </w:t>
      </w:r>
      <w:r>
        <w:rPr>
          <w:spacing w:val="4"/>
        </w:rPr>
        <w:t xml:space="preserve"> </w:t>
      </w:r>
      <w:r>
        <w:rPr>
          <w:spacing w:val="1"/>
        </w:rPr>
        <w:t>la</w:t>
      </w:r>
      <w:r>
        <w:rPr>
          <w:spacing w:val="65"/>
          <w:w w:val="102"/>
        </w:rPr>
        <w:t xml:space="preserve"> </w:t>
      </w:r>
      <w:r>
        <w:rPr>
          <w:spacing w:val="-1"/>
        </w:rPr>
        <w:t>Circular</w:t>
      </w:r>
      <w:r>
        <w:rPr>
          <w:spacing w:val="15"/>
        </w:rPr>
        <w:t xml:space="preserve"> </w:t>
      </w:r>
      <w:r>
        <w:t>Nº</w:t>
      </w:r>
      <w:r>
        <w:rPr>
          <w:spacing w:val="9"/>
        </w:rPr>
        <w:t xml:space="preserve"> </w:t>
      </w:r>
      <w:r>
        <w:rPr>
          <w:spacing w:val="-1"/>
        </w:rPr>
        <w:t>CN-006-2011</w:t>
      </w:r>
      <w:r>
        <w:rPr>
          <w:spacing w:val="11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rPr>
          <w:spacing w:val="-2"/>
        </w:rPr>
        <w:t>26</w:t>
      </w:r>
      <w:r>
        <w:rPr>
          <w:spacing w:val="17"/>
        </w:rPr>
        <w:t xml:space="preserve"> </w:t>
      </w:r>
      <w:r>
        <w:rPr>
          <w:spacing w:val="2"/>
        </w:rPr>
        <w:t>de</w:t>
      </w:r>
      <w:r>
        <w:rPr>
          <w:spacing w:val="8"/>
        </w:rPr>
        <w:t xml:space="preserve"> </w:t>
      </w:r>
      <w:r>
        <w:rPr>
          <w:spacing w:val="-3"/>
        </w:rPr>
        <w:t>julio</w:t>
      </w:r>
      <w:r>
        <w:rPr>
          <w:spacing w:val="16"/>
        </w:rPr>
        <w:t xml:space="preserve"> </w:t>
      </w:r>
      <w:r>
        <w:rPr>
          <w:spacing w:val="2"/>
        </w:rPr>
        <w:t>de</w:t>
      </w:r>
      <w:r>
        <w:rPr>
          <w:spacing w:val="3"/>
        </w:rPr>
        <w:t xml:space="preserve"> </w:t>
      </w:r>
      <w:r>
        <w:t>2011,</w:t>
      </w:r>
      <w:r>
        <w:rPr>
          <w:spacing w:val="3"/>
        </w:rPr>
        <w:t xml:space="preserve"> </w:t>
      </w:r>
      <w:r>
        <w:t>emitida</w:t>
      </w:r>
      <w:r>
        <w:rPr>
          <w:spacing w:val="8"/>
        </w:rPr>
        <w:t xml:space="preserve"> </w:t>
      </w:r>
      <w:r>
        <w:t>por</w:t>
      </w:r>
      <w:r>
        <w:rPr>
          <w:spacing w:val="16"/>
        </w:rPr>
        <w:t xml:space="preserve"> </w:t>
      </w:r>
      <w:r>
        <w:rPr>
          <w:spacing w:val="-3"/>
        </w:rPr>
        <w:t>el</w:t>
      </w:r>
      <w:r>
        <w:rPr>
          <w:spacing w:val="13"/>
        </w:rPr>
        <w:t xml:space="preserve"> </w:t>
      </w:r>
      <w:r>
        <w:rPr>
          <w:spacing w:val="-2"/>
        </w:rPr>
        <w:t>Ministerio</w:t>
      </w:r>
      <w:r>
        <w:rPr>
          <w:spacing w:val="21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2"/>
        </w:rPr>
        <w:t>Hacienda.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8" w:lineRule="auto"/>
        <w:ind w:right="180"/>
        <w:jc w:val="both"/>
      </w:pPr>
      <w:r>
        <w:rPr>
          <w:spacing w:val="-2"/>
        </w:rPr>
        <w:t>Lo</w:t>
      </w:r>
      <w:r>
        <w:rPr>
          <w:spacing w:val="24"/>
        </w:rPr>
        <w:t xml:space="preserve"> </w:t>
      </w:r>
      <w:r>
        <w:rPr>
          <w:spacing w:val="-1"/>
        </w:rPr>
        <w:t>anterior</w:t>
      </w:r>
      <w:r>
        <w:rPr>
          <w:spacing w:val="19"/>
        </w:rPr>
        <w:t xml:space="preserve"> </w:t>
      </w:r>
      <w:r>
        <w:rPr>
          <w:spacing w:val="-1"/>
        </w:rPr>
        <w:t>se</w:t>
      </w:r>
      <w:r>
        <w:rPr>
          <w:spacing w:val="22"/>
        </w:rPr>
        <w:t xml:space="preserve"> </w:t>
      </w:r>
      <w:r>
        <w:rPr>
          <w:spacing w:val="-3"/>
        </w:rPr>
        <w:t>hizo</w:t>
      </w:r>
      <w:r>
        <w:rPr>
          <w:spacing w:val="24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rPr>
          <w:spacing w:val="-1"/>
        </w:rPr>
        <w:t>conocimiento</w:t>
      </w:r>
      <w:r>
        <w:rPr>
          <w:spacing w:val="24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3"/>
        </w:rPr>
        <w:t>la</w:t>
      </w:r>
      <w:r>
        <w:rPr>
          <w:spacing w:val="18"/>
        </w:rPr>
        <w:t xml:space="preserve"> </w:t>
      </w:r>
      <w:r>
        <w:t>Dirección</w:t>
      </w:r>
      <w:r>
        <w:rPr>
          <w:spacing w:val="8"/>
        </w:rPr>
        <w:t xml:space="preserve"> </w:t>
      </w:r>
      <w:r>
        <w:rPr>
          <w:spacing w:val="-1"/>
        </w:rPr>
        <w:t>Ejecutiva</w:t>
      </w:r>
      <w:r>
        <w:rPr>
          <w:spacing w:val="12"/>
        </w:rPr>
        <w:t xml:space="preserve"> </w:t>
      </w:r>
      <w:r>
        <w:rPr>
          <w:spacing w:val="2"/>
        </w:rPr>
        <w:t>por</w:t>
      </w:r>
      <w:r>
        <w:rPr>
          <w:spacing w:val="18"/>
        </w:rPr>
        <w:t xml:space="preserve"> </w:t>
      </w:r>
      <w:r>
        <w:rPr>
          <w:spacing w:val="-2"/>
        </w:rPr>
        <w:t>medio</w:t>
      </w:r>
      <w:r>
        <w:rPr>
          <w:spacing w:val="19"/>
        </w:rPr>
        <w:t xml:space="preserve"> </w:t>
      </w:r>
      <w:r>
        <w:t>del</w:t>
      </w:r>
      <w:r>
        <w:rPr>
          <w:spacing w:val="16"/>
        </w:rPr>
        <w:t xml:space="preserve"> </w:t>
      </w:r>
      <w:r>
        <w:rPr>
          <w:spacing w:val="-2"/>
        </w:rPr>
        <w:t>oficio</w:t>
      </w:r>
      <w:r>
        <w:rPr>
          <w:spacing w:val="25"/>
        </w:rPr>
        <w:t xml:space="preserve"> </w:t>
      </w:r>
      <w:r>
        <w:rPr>
          <w:spacing w:val="-1"/>
        </w:rPr>
        <w:t>196-SC-2011</w:t>
      </w:r>
      <w:r>
        <w:rPr>
          <w:spacing w:val="24"/>
        </w:rPr>
        <w:t xml:space="preserve"> </w:t>
      </w:r>
      <w:r>
        <w:rPr>
          <w:spacing w:val="-1"/>
        </w:rPr>
        <w:t>del</w:t>
      </w:r>
      <w:r>
        <w:rPr>
          <w:spacing w:val="11"/>
        </w:rPr>
        <w:t xml:space="preserve"> </w:t>
      </w:r>
      <w:r>
        <w:rPr>
          <w:spacing w:val="2"/>
        </w:rPr>
        <w:t>27</w:t>
      </w:r>
      <w:r>
        <w:rPr>
          <w:spacing w:val="65"/>
          <w:w w:val="102"/>
        </w:rPr>
        <w:t xml:space="preserve"> </w:t>
      </w:r>
      <w:r>
        <w:rPr>
          <w:spacing w:val="2"/>
        </w:rPr>
        <w:t>de</w:t>
      </w:r>
      <w:r>
        <w:rPr>
          <w:spacing w:val="30"/>
        </w:rPr>
        <w:t xml:space="preserve"> </w:t>
      </w:r>
      <w:r>
        <w:rPr>
          <w:spacing w:val="-2"/>
        </w:rPr>
        <w:t>junio</w:t>
      </w:r>
      <w:r>
        <w:rPr>
          <w:spacing w:val="39"/>
        </w:rPr>
        <w:t xml:space="preserve"> </w:t>
      </w:r>
      <w:r>
        <w:rPr>
          <w:spacing w:val="2"/>
        </w:rPr>
        <w:t>de</w:t>
      </w:r>
      <w:r>
        <w:rPr>
          <w:spacing w:val="25"/>
        </w:rPr>
        <w:t xml:space="preserve"> </w:t>
      </w:r>
      <w:r>
        <w:rPr>
          <w:spacing w:val="-1"/>
        </w:rPr>
        <w:t>2011;</w:t>
      </w:r>
      <w:r>
        <w:rPr>
          <w:spacing w:val="36"/>
        </w:rPr>
        <w:t xml:space="preserve"> </w:t>
      </w:r>
      <w:r>
        <w:rPr>
          <w:spacing w:val="-1"/>
        </w:rPr>
        <w:t>esa</w:t>
      </w:r>
      <w:r>
        <w:rPr>
          <w:spacing w:val="31"/>
        </w:rPr>
        <w:t xml:space="preserve"> </w:t>
      </w:r>
      <w:r>
        <w:rPr>
          <w:spacing w:val="-1"/>
        </w:rPr>
        <w:t>Dirección</w:t>
      </w:r>
      <w:r>
        <w:rPr>
          <w:spacing w:val="33"/>
        </w:rPr>
        <w:t xml:space="preserve"> </w:t>
      </w:r>
      <w:r>
        <w:rPr>
          <w:spacing w:val="-2"/>
        </w:rPr>
        <w:t>emite</w:t>
      </w:r>
      <w:r>
        <w:rPr>
          <w:spacing w:val="36"/>
        </w:rPr>
        <w:t xml:space="preserve"> </w:t>
      </w:r>
      <w:r>
        <w:t>respuesta</w:t>
      </w:r>
      <w:r>
        <w:rPr>
          <w:spacing w:val="37"/>
        </w:rPr>
        <w:t xml:space="preserve"> </w:t>
      </w:r>
      <w:r>
        <w:t>con</w:t>
      </w:r>
      <w:r>
        <w:rPr>
          <w:spacing w:val="27"/>
        </w:rPr>
        <w:t xml:space="preserve"> </w:t>
      </w:r>
      <w:r>
        <w:t>el</w:t>
      </w:r>
      <w:r>
        <w:rPr>
          <w:spacing w:val="30"/>
        </w:rPr>
        <w:t xml:space="preserve"> </w:t>
      </w:r>
      <w:r>
        <w:rPr>
          <w:spacing w:val="-1"/>
        </w:rPr>
        <w:t>oficio</w:t>
      </w:r>
      <w:r>
        <w:rPr>
          <w:spacing w:val="39"/>
        </w:rPr>
        <w:t xml:space="preserve"> </w:t>
      </w:r>
      <w:r>
        <w:rPr>
          <w:spacing w:val="-1"/>
        </w:rPr>
        <w:t>6163-DE-2011</w:t>
      </w:r>
      <w:r>
        <w:rPr>
          <w:spacing w:val="38"/>
        </w:rPr>
        <w:t xml:space="preserve"> </w:t>
      </w:r>
      <w:r>
        <w:t>del</w:t>
      </w:r>
      <w:r>
        <w:rPr>
          <w:spacing w:val="30"/>
        </w:rPr>
        <w:t xml:space="preserve"> </w:t>
      </w:r>
      <w:r>
        <w:t>30</w:t>
      </w:r>
      <w:r>
        <w:rPr>
          <w:spacing w:val="33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rPr>
          <w:spacing w:val="-3"/>
        </w:rPr>
        <w:t>junio</w:t>
      </w:r>
      <w:r>
        <w:rPr>
          <w:spacing w:val="38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rPr>
          <w:spacing w:val="-1"/>
        </w:rPr>
        <w:t>2011,</w:t>
      </w:r>
      <w:r>
        <w:rPr>
          <w:spacing w:val="65"/>
          <w:w w:val="102"/>
        </w:rPr>
        <w:t xml:space="preserve"> </w:t>
      </w:r>
      <w:r>
        <w:t>donde</w:t>
      </w:r>
      <w:r>
        <w:rPr>
          <w:spacing w:val="12"/>
        </w:rPr>
        <w:t xml:space="preserve"> </w:t>
      </w:r>
      <w:r>
        <w:rPr>
          <w:spacing w:val="-2"/>
        </w:rPr>
        <w:t>comparte</w:t>
      </w:r>
      <w:r>
        <w:rPr>
          <w:spacing w:val="7"/>
        </w:rPr>
        <w:t xml:space="preserve"> </w:t>
      </w:r>
      <w:r>
        <w:t>que</w:t>
      </w:r>
      <w:r>
        <w:rPr>
          <w:spacing w:val="13"/>
        </w:rPr>
        <w:t xml:space="preserve"> </w:t>
      </w:r>
      <w:r>
        <w:rPr>
          <w:spacing w:val="-1"/>
        </w:rPr>
        <w:t>se</w:t>
      </w:r>
      <w:r>
        <w:rPr>
          <w:spacing w:val="12"/>
        </w:rPr>
        <w:t xml:space="preserve"> </w:t>
      </w:r>
      <w:r>
        <w:rPr>
          <w:spacing w:val="-2"/>
        </w:rPr>
        <w:t>actualice</w:t>
      </w:r>
      <w:r>
        <w:rPr>
          <w:spacing w:val="13"/>
        </w:rPr>
        <w:t xml:space="preserve"> </w:t>
      </w:r>
      <w:r>
        <w:rPr>
          <w:spacing w:val="-3"/>
        </w:rPr>
        <w:t>el</w:t>
      </w:r>
      <w:r>
        <w:rPr>
          <w:spacing w:val="17"/>
        </w:rPr>
        <w:t xml:space="preserve"> </w:t>
      </w:r>
      <w:r>
        <w:rPr>
          <w:spacing w:val="-2"/>
        </w:rPr>
        <w:t>valor</w:t>
      </w:r>
      <w:r>
        <w:rPr>
          <w:spacing w:val="20"/>
        </w:rPr>
        <w:t xml:space="preserve"> </w:t>
      </w:r>
      <w:r>
        <w:rPr>
          <w:spacing w:val="-2"/>
        </w:rPr>
        <w:t>contable</w:t>
      </w:r>
      <w:r>
        <w:rPr>
          <w:spacing w:val="13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los</w:t>
      </w:r>
      <w:r>
        <w:rPr>
          <w:spacing w:val="11"/>
        </w:rPr>
        <w:t xml:space="preserve"> </w:t>
      </w:r>
      <w:r>
        <w:rPr>
          <w:spacing w:val="-2"/>
        </w:rPr>
        <w:t>edificios</w:t>
      </w:r>
      <w:r>
        <w:rPr>
          <w:spacing w:val="10"/>
        </w:rPr>
        <w:t xml:space="preserve"> </w:t>
      </w:r>
      <w:r>
        <w:t>con</w:t>
      </w:r>
      <w:r>
        <w:rPr>
          <w:spacing w:val="9"/>
        </w:rPr>
        <w:t xml:space="preserve"> </w:t>
      </w:r>
      <w:r>
        <w:t>base</w:t>
      </w:r>
      <w:r>
        <w:rPr>
          <w:spacing w:val="13"/>
        </w:rPr>
        <w:t xml:space="preserve"> </w:t>
      </w:r>
      <w:r>
        <w:rPr>
          <w:spacing w:val="-3"/>
        </w:rPr>
        <w:t>en</w:t>
      </w:r>
      <w:r>
        <w:rPr>
          <w:spacing w:val="9"/>
        </w:rPr>
        <w:t xml:space="preserve"> </w:t>
      </w:r>
      <w:r>
        <w:t>los</w:t>
      </w:r>
      <w:r>
        <w:rPr>
          <w:spacing w:val="11"/>
        </w:rPr>
        <w:t xml:space="preserve"> </w:t>
      </w:r>
      <w:r>
        <w:rPr>
          <w:spacing w:val="-2"/>
        </w:rPr>
        <w:t>índices</w:t>
      </w:r>
      <w:r>
        <w:rPr>
          <w:spacing w:val="10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rPr>
          <w:spacing w:val="-1"/>
        </w:rPr>
        <w:t>INEC.</w:t>
      </w:r>
    </w:p>
    <w:p w:rsidR="00C95FE4" w:rsidRDefault="00C95FE4">
      <w:pPr>
        <w:spacing w:before="4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5" w:lineRule="auto"/>
        <w:ind w:right="183"/>
        <w:jc w:val="both"/>
      </w:pPr>
      <w:r>
        <w:t>En</w:t>
      </w:r>
      <w:r>
        <w:rPr>
          <w:spacing w:val="6"/>
        </w:rPr>
        <w:t xml:space="preserve"> </w:t>
      </w:r>
      <w:r>
        <w:rPr>
          <w:spacing w:val="-1"/>
        </w:rPr>
        <w:t>julio</w:t>
      </w:r>
      <w:r>
        <w:rPr>
          <w:spacing w:val="10"/>
        </w:rPr>
        <w:t xml:space="preserve"> </w:t>
      </w:r>
      <w:r>
        <w:t>2011</w:t>
      </w:r>
      <w:r>
        <w:rPr>
          <w:spacing w:val="17"/>
        </w:rPr>
        <w:t xml:space="preserve"> </w:t>
      </w:r>
      <w:r>
        <w:rPr>
          <w:spacing w:val="-1"/>
        </w:rPr>
        <w:t>se</w:t>
      </w:r>
      <w:r>
        <w:rPr>
          <w:spacing w:val="9"/>
        </w:rPr>
        <w:t xml:space="preserve"> </w:t>
      </w:r>
      <w:r>
        <w:rPr>
          <w:spacing w:val="-2"/>
        </w:rPr>
        <w:t>realiza</w:t>
      </w:r>
      <w:r>
        <w:rPr>
          <w:spacing w:val="14"/>
        </w:rPr>
        <w:t xml:space="preserve"> </w:t>
      </w:r>
      <w:r>
        <w:t>el</w:t>
      </w:r>
      <w:r>
        <w:rPr>
          <w:spacing w:val="8"/>
        </w:rPr>
        <w:t xml:space="preserve"> </w:t>
      </w:r>
      <w:r>
        <w:rPr>
          <w:spacing w:val="-1"/>
        </w:rPr>
        <w:t>registro</w:t>
      </w:r>
      <w:r>
        <w:rPr>
          <w:spacing w:val="11"/>
        </w:rPr>
        <w:t xml:space="preserve"> </w:t>
      </w:r>
      <w:r>
        <w:rPr>
          <w:spacing w:val="2"/>
        </w:rPr>
        <w:t>de</w:t>
      </w:r>
      <w:r>
        <w:rPr>
          <w:spacing w:val="10"/>
        </w:rPr>
        <w:t xml:space="preserve"> </w:t>
      </w:r>
      <w:r>
        <w:rPr>
          <w:spacing w:val="-3"/>
        </w:rPr>
        <w:t>la</w:t>
      </w:r>
      <w:r>
        <w:rPr>
          <w:spacing w:val="9"/>
        </w:rPr>
        <w:t xml:space="preserve"> </w:t>
      </w:r>
      <w:r>
        <w:t>primera</w:t>
      </w:r>
      <w:r>
        <w:rPr>
          <w:spacing w:val="10"/>
        </w:rPr>
        <w:t xml:space="preserve"> </w:t>
      </w:r>
      <w:r>
        <w:rPr>
          <w:spacing w:val="-1"/>
        </w:rPr>
        <w:t>revaluación</w:t>
      </w:r>
      <w:r>
        <w:rPr>
          <w:spacing w:val="6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las</w:t>
      </w:r>
      <w:r>
        <w:rPr>
          <w:spacing w:val="11"/>
        </w:rPr>
        <w:t xml:space="preserve"> </w:t>
      </w:r>
      <w:r>
        <w:rPr>
          <w:spacing w:val="-1"/>
        </w:rPr>
        <w:t>edificaciones</w:t>
      </w:r>
      <w:r>
        <w:rPr>
          <w:spacing w:val="12"/>
        </w:rPr>
        <w:t xml:space="preserve"> </w:t>
      </w:r>
      <w:r>
        <w:t>con</w:t>
      </w:r>
      <w:r>
        <w:rPr>
          <w:spacing w:val="11"/>
        </w:rPr>
        <w:t xml:space="preserve"> </w:t>
      </w:r>
      <w:r>
        <w:t>base</w:t>
      </w:r>
      <w:r>
        <w:rPr>
          <w:spacing w:val="9"/>
        </w:rPr>
        <w:t xml:space="preserve"> </w:t>
      </w:r>
      <w:r>
        <w:rPr>
          <w:spacing w:val="-3"/>
        </w:rPr>
        <w:t>en</w:t>
      </w:r>
      <w:r>
        <w:rPr>
          <w:spacing w:val="11"/>
        </w:rPr>
        <w:t xml:space="preserve"> </w:t>
      </w:r>
      <w:r>
        <w:rPr>
          <w:spacing w:val="1"/>
        </w:rPr>
        <w:t>la</w:t>
      </w:r>
      <w:r>
        <w:rPr>
          <w:spacing w:val="52"/>
          <w:w w:val="102"/>
        </w:rPr>
        <w:t xml:space="preserve"> </w:t>
      </w:r>
      <w:r>
        <w:rPr>
          <w:spacing w:val="-1"/>
        </w:rPr>
        <w:t>actualización</w:t>
      </w:r>
      <w:r>
        <w:rPr>
          <w:spacing w:val="33"/>
        </w:rPr>
        <w:t xml:space="preserve"> </w:t>
      </w:r>
      <w:r>
        <w:rPr>
          <w:spacing w:val="2"/>
        </w:rPr>
        <w:t>de</w:t>
      </w:r>
      <w:r>
        <w:rPr>
          <w:spacing w:val="38"/>
        </w:rPr>
        <w:t xml:space="preserve"> </w:t>
      </w:r>
      <w:r>
        <w:t>los</w:t>
      </w:r>
      <w:r>
        <w:rPr>
          <w:spacing w:val="40"/>
        </w:rPr>
        <w:t xml:space="preserve"> </w:t>
      </w:r>
      <w:r>
        <w:rPr>
          <w:spacing w:val="-2"/>
        </w:rPr>
        <w:t>valores</w:t>
      </w:r>
      <w:r>
        <w:rPr>
          <w:spacing w:val="41"/>
        </w:rPr>
        <w:t xml:space="preserve"> </w:t>
      </w:r>
      <w:r>
        <w:rPr>
          <w:spacing w:val="-1"/>
        </w:rPr>
        <w:t>históricos,</w:t>
      </w:r>
      <w:r>
        <w:rPr>
          <w:spacing w:val="37"/>
        </w:rPr>
        <w:t xml:space="preserve"> </w:t>
      </w:r>
      <w:r>
        <w:t>por</w:t>
      </w:r>
      <w:r>
        <w:rPr>
          <w:spacing w:val="38"/>
        </w:rPr>
        <w:t xml:space="preserve"> </w:t>
      </w:r>
      <w:r>
        <w:rPr>
          <w:spacing w:val="-2"/>
        </w:rPr>
        <w:t>medio</w:t>
      </w:r>
      <w:r>
        <w:rPr>
          <w:spacing w:val="44"/>
        </w:rPr>
        <w:t xml:space="preserve"> </w:t>
      </w:r>
      <w:r>
        <w:t>de</w:t>
      </w:r>
      <w:r>
        <w:rPr>
          <w:spacing w:val="43"/>
        </w:rPr>
        <w:t xml:space="preserve"> </w:t>
      </w:r>
      <w:r>
        <w:rPr>
          <w:spacing w:val="-3"/>
        </w:rPr>
        <w:t>los</w:t>
      </w:r>
      <w:r>
        <w:rPr>
          <w:spacing w:val="41"/>
        </w:rPr>
        <w:t xml:space="preserve"> </w:t>
      </w:r>
      <w:r>
        <w:rPr>
          <w:spacing w:val="-2"/>
        </w:rPr>
        <w:t>índices</w:t>
      </w:r>
      <w:r>
        <w:rPr>
          <w:spacing w:val="40"/>
        </w:rPr>
        <w:t xml:space="preserve"> </w:t>
      </w:r>
      <w:r>
        <w:t>de</w:t>
      </w:r>
      <w:r>
        <w:rPr>
          <w:spacing w:val="43"/>
        </w:rPr>
        <w:t xml:space="preserve"> </w:t>
      </w:r>
      <w:r>
        <w:rPr>
          <w:spacing w:val="-1"/>
        </w:rPr>
        <w:t>precios</w:t>
      </w:r>
      <w:r>
        <w:rPr>
          <w:spacing w:val="35"/>
        </w:rPr>
        <w:t xml:space="preserve"> </w:t>
      </w:r>
      <w:r>
        <w:rPr>
          <w:spacing w:val="-1"/>
        </w:rPr>
        <w:t>publicados</w:t>
      </w:r>
      <w:r>
        <w:rPr>
          <w:spacing w:val="35"/>
        </w:rPr>
        <w:t xml:space="preserve"> </w:t>
      </w:r>
      <w:r>
        <w:t>por</w:t>
      </w:r>
      <w:r>
        <w:rPr>
          <w:spacing w:val="39"/>
        </w:rPr>
        <w:t xml:space="preserve"> </w:t>
      </w:r>
      <w:r>
        <w:t>el</w:t>
      </w:r>
      <w:r>
        <w:rPr>
          <w:spacing w:val="36"/>
        </w:rPr>
        <w:t xml:space="preserve"> </w:t>
      </w:r>
      <w:r>
        <w:rPr>
          <w:spacing w:val="-1"/>
        </w:rPr>
        <w:t>Instituto</w:t>
      </w:r>
      <w:r>
        <w:rPr>
          <w:spacing w:val="96"/>
          <w:w w:val="102"/>
        </w:rPr>
        <w:t xml:space="preserve"> </w:t>
      </w:r>
      <w:r>
        <w:rPr>
          <w:spacing w:val="-1"/>
        </w:rPr>
        <w:t>Nacional</w:t>
      </w:r>
      <w:r>
        <w:rPr>
          <w:spacing w:val="25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rPr>
          <w:spacing w:val="-1"/>
        </w:rPr>
        <w:t>Estadísticas</w:t>
      </w:r>
      <w:r>
        <w:rPr>
          <w:spacing w:val="30"/>
        </w:rPr>
        <w:t xml:space="preserve"> </w:t>
      </w:r>
      <w:r>
        <w:t>y</w:t>
      </w:r>
      <w:r>
        <w:rPr>
          <w:spacing w:val="13"/>
        </w:rPr>
        <w:t xml:space="preserve"> </w:t>
      </w:r>
      <w:r>
        <w:t>Censos</w:t>
      </w:r>
      <w:r>
        <w:rPr>
          <w:spacing w:val="24"/>
        </w:rPr>
        <w:t xml:space="preserve"> </w:t>
      </w:r>
      <w:r>
        <w:rPr>
          <w:spacing w:val="-1"/>
        </w:rPr>
        <w:t>(INEC)</w:t>
      </w:r>
      <w:r>
        <w:rPr>
          <w:spacing w:val="28"/>
        </w:rPr>
        <w:t xml:space="preserve"> </w:t>
      </w:r>
      <w:r>
        <w:rPr>
          <w:spacing w:val="-3"/>
        </w:rPr>
        <w:t>en</w:t>
      </w:r>
      <w:r>
        <w:rPr>
          <w:spacing w:val="23"/>
        </w:rPr>
        <w:t xml:space="preserve"> </w:t>
      </w:r>
      <w:r>
        <w:rPr>
          <w:spacing w:val="-3"/>
        </w:rPr>
        <w:t>lo</w:t>
      </w:r>
      <w:r>
        <w:rPr>
          <w:spacing w:val="29"/>
        </w:rPr>
        <w:t xml:space="preserve"> </w:t>
      </w:r>
      <w:r>
        <w:t>que</w:t>
      </w:r>
      <w:r>
        <w:rPr>
          <w:spacing w:val="21"/>
        </w:rPr>
        <w:t xml:space="preserve"> </w:t>
      </w:r>
      <w:r>
        <w:rPr>
          <w:spacing w:val="-1"/>
        </w:rPr>
        <w:t>corresponde</w:t>
      </w:r>
      <w:r>
        <w:rPr>
          <w:spacing w:val="26"/>
        </w:rPr>
        <w:t xml:space="preserve"> </w:t>
      </w:r>
      <w:r>
        <w:t>a</w:t>
      </w:r>
      <w:r>
        <w:rPr>
          <w:spacing w:val="17"/>
        </w:rPr>
        <w:t xml:space="preserve"> </w:t>
      </w:r>
      <w:r>
        <w:rPr>
          <w:spacing w:val="-1"/>
        </w:rPr>
        <w:t>la</w:t>
      </w:r>
      <w:r>
        <w:rPr>
          <w:spacing w:val="20"/>
        </w:rPr>
        <w:t xml:space="preserve"> </w:t>
      </w:r>
      <w:r>
        <w:t>compra</w:t>
      </w:r>
      <w:r>
        <w:rPr>
          <w:spacing w:val="17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rPr>
          <w:spacing w:val="-1"/>
        </w:rPr>
        <w:t>insumos</w:t>
      </w:r>
      <w:r>
        <w:rPr>
          <w:spacing w:val="30"/>
        </w:rPr>
        <w:t xml:space="preserve"> </w:t>
      </w:r>
      <w:r>
        <w:t>y</w:t>
      </w:r>
      <w:r>
        <w:rPr>
          <w:spacing w:val="7"/>
        </w:rPr>
        <w:t xml:space="preserve"> </w:t>
      </w:r>
      <w:r>
        <w:rPr>
          <w:spacing w:val="2"/>
        </w:rPr>
        <w:t>de</w:t>
      </w:r>
      <w:r>
        <w:rPr>
          <w:spacing w:val="27"/>
        </w:rPr>
        <w:t xml:space="preserve"> </w:t>
      </w:r>
      <w:r>
        <w:rPr>
          <w:spacing w:val="-3"/>
        </w:rPr>
        <w:t>mano</w:t>
      </w:r>
      <w:r>
        <w:rPr>
          <w:spacing w:val="29"/>
        </w:rPr>
        <w:t xml:space="preserve"> </w:t>
      </w:r>
      <w:r>
        <w:t>de</w:t>
      </w:r>
      <w:r>
        <w:rPr>
          <w:spacing w:val="49"/>
          <w:w w:val="102"/>
        </w:rPr>
        <w:t xml:space="preserve"> </w:t>
      </w:r>
      <w:r>
        <w:t>obra,</w:t>
      </w:r>
      <w:r>
        <w:rPr>
          <w:spacing w:val="36"/>
        </w:rPr>
        <w:t xml:space="preserve"> </w:t>
      </w:r>
      <w:r>
        <w:rPr>
          <w:spacing w:val="2"/>
        </w:rPr>
        <w:t>de</w:t>
      </w:r>
      <w:r>
        <w:rPr>
          <w:spacing w:val="37"/>
        </w:rPr>
        <w:t xml:space="preserve"> </w:t>
      </w:r>
      <w:r>
        <w:rPr>
          <w:spacing w:val="-1"/>
        </w:rPr>
        <w:t>conformidad</w:t>
      </w:r>
      <w:r>
        <w:rPr>
          <w:spacing w:val="44"/>
        </w:rPr>
        <w:t xml:space="preserve"> </w:t>
      </w:r>
      <w:r>
        <w:t>con</w:t>
      </w:r>
      <w:r>
        <w:rPr>
          <w:spacing w:val="33"/>
        </w:rPr>
        <w:t xml:space="preserve"> </w:t>
      </w:r>
      <w:r>
        <w:rPr>
          <w:spacing w:val="-3"/>
        </w:rPr>
        <w:t>lo</w:t>
      </w:r>
      <w:r>
        <w:rPr>
          <w:spacing w:val="50"/>
        </w:rPr>
        <w:t xml:space="preserve"> </w:t>
      </w:r>
      <w:r>
        <w:rPr>
          <w:spacing w:val="-2"/>
        </w:rPr>
        <w:t>indicado</w:t>
      </w:r>
      <w:r>
        <w:rPr>
          <w:spacing w:val="39"/>
        </w:rPr>
        <w:t xml:space="preserve"> </w:t>
      </w:r>
      <w:r>
        <w:t>por</w:t>
      </w:r>
      <w:r>
        <w:rPr>
          <w:spacing w:val="38"/>
        </w:rPr>
        <w:t xml:space="preserve"> </w:t>
      </w:r>
      <w:r>
        <w:rPr>
          <w:spacing w:val="-3"/>
        </w:rPr>
        <w:t>la</w:t>
      </w:r>
      <w:r>
        <w:rPr>
          <w:spacing w:val="42"/>
        </w:rPr>
        <w:t xml:space="preserve"> </w:t>
      </w:r>
      <w:r>
        <w:rPr>
          <w:spacing w:val="-1"/>
        </w:rPr>
        <w:t>Contabilidad</w:t>
      </w:r>
      <w:r>
        <w:rPr>
          <w:spacing w:val="44"/>
        </w:rPr>
        <w:t xml:space="preserve"> </w:t>
      </w:r>
      <w:r>
        <w:rPr>
          <w:spacing w:val="-2"/>
        </w:rPr>
        <w:t>Nacional</w:t>
      </w:r>
      <w:r>
        <w:rPr>
          <w:spacing w:val="36"/>
        </w:rPr>
        <w:t xml:space="preserve"> </w:t>
      </w:r>
      <w:r>
        <w:rPr>
          <w:spacing w:val="-1"/>
        </w:rPr>
        <w:t>mediante</w:t>
      </w:r>
      <w:r>
        <w:rPr>
          <w:spacing w:val="37"/>
        </w:rPr>
        <w:t xml:space="preserve"> </w:t>
      </w:r>
      <w:r>
        <w:rPr>
          <w:spacing w:val="1"/>
        </w:rPr>
        <w:t>el</w:t>
      </w:r>
      <w:r>
        <w:rPr>
          <w:spacing w:val="35"/>
        </w:rPr>
        <w:t xml:space="preserve"> </w:t>
      </w:r>
      <w:r>
        <w:rPr>
          <w:spacing w:val="-1"/>
        </w:rPr>
        <w:t>oficio</w:t>
      </w:r>
      <w:r>
        <w:rPr>
          <w:spacing w:val="50"/>
        </w:rPr>
        <w:t xml:space="preserve"> </w:t>
      </w:r>
      <w:r>
        <w:rPr>
          <w:spacing w:val="-1"/>
        </w:rPr>
        <w:t>No.</w:t>
      </w:r>
      <w:r>
        <w:rPr>
          <w:spacing w:val="42"/>
        </w:rPr>
        <w:t xml:space="preserve"> </w:t>
      </w:r>
      <w:r>
        <w:rPr>
          <w:spacing w:val="-1"/>
        </w:rPr>
        <w:t>DCN</w:t>
      </w:r>
      <w:r>
        <w:rPr>
          <w:spacing w:val="36"/>
        </w:rPr>
        <w:t xml:space="preserve"> </w:t>
      </w:r>
      <w:r>
        <w:rPr>
          <w:spacing w:val="-1"/>
        </w:rPr>
        <w:t>731-</w:t>
      </w:r>
      <w:r>
        <w:rPr>
          <w:spacing w:val="70"/>
          <w:w w:val="102"/>
        </w:rPr>
        <w:t xml:space="preserve"> </w:t>
      </w:r>
      <w:r>
        <w:rPr>
          <w:spacing w:val="-1"/>
        </w:rPr>
        <w:t>2011,</w:t>
      </w:r>
      <w:r>
        <w:rPr>
          <w:spacing w:val="17"/>
        </w:rPr>
        <w:t xml:space="preserve"> </w:t>
      </w:r>
      <w:r>
        <w:t>que</w:t>
      </w:r>
      <w:r>
        <w:rPr>
          <w:spacing w:val="12"/>
        </w:rPr>
        <w:t xml:space="preserve"> </w:t>
      </w:r>
      <w:r>
        <w:rPr>
          <w:spacing w:val="-1"/>
        </w:rPr>
        <w:t>responde</w:t>
      </w:r>
      <w:r>
        <w:rPr>
          <w:spacing w:val="12"/>
        </w:rPr>
        <w:t xml:space="preserve"> </w:t>
      </w:r>
      <w:r>
        <w:t>al</w:t>
      </w:r>
      <w:r>
        <w:rPr>
          <w:spacing w:val="5"/>
        </w:rPr>
        <w:t xml:space="preserve"> </w:t>
      </w:r>
      <w:r>
        <w:t>oficio</w:t>
      </w:r>
      <w:r>
        <w:rPr>
          <w:spacing w:val="14"/>
        </w:rPr>
        <w:t xml:space="preserve"> </w:t>
      </w:r>
      <w:r>
        <w:rPr>
          <w:spacing w:val="2"/>
        </w:rPr>
        <w:t>de</w:t>
      </w:r>
      <w:r>
        <w:rPr>
          <w:spacing w:val="12"/>
        </w:rPr>
        <w:t xml:space="preserve"> </w:t>
      </w:r>
      <w:r>
        <w:rPr>
          <w:spacing w:val="-2"/>
        </w:rPr>
        <w:t>este</w:t>
      </w:r>
      <w:r>
        <w:rPr>
          <w:spacing w:val="12"/>
        </w:rPr>
        <w:t xml:space="preserve"> </w:t>
      </w:r>
      <w:r>
        <w:t>Macro</w:t>
      </w:r>
      <w:r>
        <w:rPr>
          <w:spacing w:val="14"/>
        </w:rPr>
        <w:t xml:space="preserve"> </w:t>
      </w:r>
      <w:r>
        <w:rPr>
          <w:spacing w:val="-1"/>
        </w:rPr>
        <w:t>Proceso</w:t>
      </w:r>
      <w:r>
        <w:rPr>
          <w:spacing w:val="14"/>
        </w:rPr>
        <w:t xml:space="preserve"> </w:t>
      </w:r>
      <w:r>
        <w:rPr>
          <w:spacing w:val="-3"/>
        </w:rPr>
        <w:t>No</w:t>
      </w:r>
      <w:r>
        <w:rPr>
          <w:spacing w:val="14"/>
        </w:rPr>
        <w:t xml:space="preserve"> </w:t>
      </w:r>
      <w:r>
        <w:rPr>
          <w:spacing w:val="-1"/>
        </w:rPr>
        <w:t>184-SC-2011</w:t>
      </w:r>
      <w:r>
        <w:rPr>
          <w:spacing w:val="14"/>
        </w:rPr>
        <w:t xml:space="preserve"> </w:t>
      </w:r>
      <w:r>
        <w:t>del</w:t>
      </w:r>
      <w:r>
        <w:rPr>
          <w:spacing w:val="5"/>
        </w:rPr>
        <w:t xml:space="preserve"> </w:t>
      </w:r>
      <w:r>
        <w:t>14</w:t>
      </w:r>
      <w:r>
        <w:rPr>
          <w:spacing w:val="19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3"/>
        </w:rPr>
        <w:t>junio</w:t>
      </w:r>
      <w:r>
        <w:rPr>
          <w:spacing w:val="19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2011,</w:t>
      </w:r>
      <w:r>
        <w:rPr>
          <w:spacing w:val="17"/>
        </w:rPr>
        <w:t xml:space="preserve"> </w:t>
      </w:r>
      <w:r>
        <w:rPr>
          <w:spacing w:val="-2"/>
        </w:rPr>
        <w:t>además</w:t>
      </w:r>
      <w:r>
        <w:rPr>
          <w:spacing w:val="10"/>
        </w:rPr>
        <w:t xml:space="preserve"> </w:t>
      </w:r>
      <w:r>
        <w:rPr>
          <w:spacing w:val="2"/>
        </w:rPr>
        <w:t>de</w:t>
      </w:r>
      <w:r>
        <w:rPr>
          <w:spacing w:val="57"/>
          <w:w w:val="102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circular</w:t>
      </w:r>
      <w:r>
        <w:rPr>
          <w:spacing w:val="20"/>
        </w:rPr>
        <w:t xml:space="preserve"> </w:t>
      </w:r>
      <w:r>
        <w:rPr>
          <w:spacing w:val="1"/>
        </w:rPr>
        <w:t>del</w:t>
      </w:r>
      <w:r>
        <w:rPr>
          <w:spacing w:val="11"/>
        </w:rPr>
        <w:t xml:space="preserve"> </w:t>
      </w:r>
      <w:r>
        <w:rPr>
          <w:spacing w:val="-2"/>
        </w:rPr>
        <w:t>Ministerio</w:t>
      </w:r>
      <w:r>
        <w:rPr>
          <w:spacing w:val="21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rPr>
          <w:spacing w:val="-2"/>
        </w:rPr>
        <w:t>Hacienda</w:t>
      </w:r>
      <w:r>
        <w:rPr>
          <w:spacing w:val="18"/>
        </w:rPr>
        <w:t xml:space="preserve"> </w:t>
      </w:r>
      <w:r>
        <w:rPr>
          <w:spacing w:val="-1"/>
        </w:rPr>
        <w:t>CN-006-2011.</w:t>
      </w:r>
    </w:p>
    <w:p w:rsidR="00C95FE4" w:rsidRDefault="00C95FE4">
      <w:pPr>
        <w:spacing w:before="11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5" w:lineRule="auto"/>
        <w:ind w:right="175"/>
        <w:jc w:val="both"/>
      </w:pPr>
      <w:r>
        <w:t>Los</w:t>
      </w:r>
      <w:r>
        <w:rPr>
          <w:spacing w:val="18"/>
        </w:rPr>
        <w:t xml:space="preserve"> </w:t>
      </w:r>
      <w:r>
        <w:rPr>
          <w:spacing w:val="-2"/>
        </w:rPr>
        <w:t>índices</w:t>
      </w:r>
      <w:r>
        <w:rPr>
          <w:spacing w:val="18"/>
        </w:rPr>
        <w:t xml:space="preserve"> </w:t>
      </w:r>
      <w:r>
        <w:t>utilizados</w:t>
      </w:r>
      <w:r>
        <w:rPr>
          <w:spacing w:val="14"/>
        </w:rPr>
        <w:t xml:space="preserve"> </w:t>
      </w:r>
      <w:r>
        <w:t>para</w:t>
      </w:r>
      <w:r>
        <w:rPr>
          <w:spacing w:val="20"/>
        </w:rPr>
        <w:t xml:space="preserve"> </w:t>
      </w:r>
      <w:r>
        <w:rPr>
          <w:spacing w:val="-1"/>
        </w:rPr>
        <w:t>este</w:t>
      </w:r>
      <w:r>
        <w:rPr>
          <w:spacing w:val="16"/>
        </w:rPr>
        <w:t xml:space="preserve"> </w:t>
      </w:r>
      <w:r>
        <w:rPr>
          <w:spacing w:val="-2"/>
        </w:rPr>
        <w:t>cálculo</w:t>
      </w:r>
      <w:r>
        <w:rPr>
          <w:spacing w:val="29"/>
        </w:rPr>
        <w:t xml:space="preserve"> </w:t>
      </w:r>
      <w:r>
        <w:t>son</w:t>
      </w:r>
      <w:r>
        <w:rPr>
          <w:spacing w:val="17"/>
        </w:rPr>
        <w:t xml:space="preserve"> </w:t>
      </w:r>
      <w:r>
        <w:rPr>
          <w:spacing w:val="-2"/>
        </w:rPr>
        <w:t>los</w:t>
      </w:r>
      <w:r>
        <w:rPr>
          <w:spacing w:val="18"/>
        </w:rPr>
        <w:t xml:space="preserve"> </w:t>
      </w:r>
      <w:r>
        <w:rPr>
          <w:spacing w:val="2"/>
        </w:rPr>
        <w:t>de</w:t>
      </w:r>
      <w:r>
        <w:rPr>
          <w:spacing w:val="21"/>
        </w:rPr>
        <w:t xml:space="preserve"> </w:t>
      </w:r>
      <w:r>
        <w:rPr>
          <w:spacing w:val="-2"/>
        </w:rPr>
        <w:t>junio</w:t>
      </w:r>
      <w:r>
        <w:rPr>
          <w:spacing w:val="22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rPr>
          <w:spacing w:val="-1"/>
        </w:rPr>
        <w:t>2011</w:t>
      </w:r>
      <w:r>
        <w:rPr>
          <w:spacing w:val="34"/>
        </w:rPr>
        <w:t xml:space="preserve"> </w:t>
      </w:r>
      <w:r>
        <w:t>y</w:t>
      </w:r>
      <w:r>
        <w:rPr>
          <w:spacing w:val="13"/>
        </w:rPr>
        <w:t xml:space="preserve"> </w:t>
      </w:r>
      <w:r>
        <w:rPr>
          <w:spacing w:val="-3"/>
        </w:rPr>
        <w:t>la</w:t>
      </w:r>
      <w:r>
        <w:rPr>
          <w:spacing w:val="21"/>
        </w:rPr>
        <w:t xml:space="preserve"> </w:t>
      </w:r>
      <w:r>
        <w:t>segunda</w:t>
      </w:r>
      <w:r>
        <w:rPr>
          <w:spacing w:val="20"/>
        </w:rPr>
        <w:t xml:space="preserve"> </w:t>
      </w:r>
      <w:r>
        <w:rPr>
          <w:spacing w:val="-2"/>
        </w:rPr>
        <w:t>revaluación,</w:t>
      </w:r>
      <w:r>
        <w:rPr>
          <w:spacing w:val="22"/>
        </w:rPr>
        <w:t xml:space="preserve"> </w:t>
      </w:r>
      <w:r>
        <w:rPr>
          <w:spacing w:val="-1"/>
        </w:rPr>
        <w:t>se</w:t>
      </w:r>
      <w:r>
        <w:rPr>
          <w:spacing w:val="20"/>
        </w:rPr>
        <w:t xml:space="preserve"> </w:t>
      </w:r>
      <w:r>
        <w:rPr>
          <w:spacing w:val="-1"/>
        </w:rPr>
        <w:t>efectuó</w:t>
      </w:r>
      <w:r>
        <w:rPr>
          <w:spacing w:val="29"/>
        </w:rPr>
        <w:t xml:space="preserve"> </w:t>
      </w:r>
      <w:r>
        <w:t>en</w:t>
      </w:r>
      <w:r>
        <w:rPr>
          <w:spacing w:val="74"/>
          <w:w w:val="102"/>
        </w:rPr>
        <w:t xml:space="preserve"> </w:t>
      </w:r>
      <w:r>
        <w:rPr>
          <w:spacing w:val="-2"/>
        </w:rPr>
        <w:t>enero</w:t>
      </w:r>
      <w:r>
        <w:rPr>
          <w:spacing w:val="2"/>
        </w:rPr>
        <w:t xml:space="preserve"> de</w:t>
      </w:r>
      <w:r>
        <w:rPr>
          <w:spacing w:val="45"/>
        </w:rPr>
        <w:t xml:space="preserve"> </w:t>
      </w:r>
      <w:r>
        <w:t>2012</w:t>
      </w:r>
      <w:r>
        <w:rPr>
          <w:spacing w:val="3"/>
        </w:rPr>
        <w:t xml:space="preserve"> </w:t>
      </w:r>
      <w:r>
        <w:rPr>
          <w:spacing w:val="-1"/>
        </w:rPr>
        <w:t>con</w:t>
      </w:r>
      <w:r>
        <w:rPr>
          <w:spacing w:val="46"/>
        </w:rPr>
        <w:t xml:space="preserve"> </w:t>
      </w:r>
      <w:r>
        <w:t>los</w:t>
      </w:r>
      <w:r>
        <w:rPr>
          <w:spacing w:val="48"/>
        </w:rPr>
        <w:t xml:space="preserve"> </w:t>
      </w:r>
      <w:r>
        <w:rPr>
          <w:spacing w:val="-1"/>
        </w:rPr>
        <w:t>índices</w:t>
      </w:r>
      <w:r>
        <w:rPr>
          <w:spacing w:val="54"/>
        </w:rPr>
        <w:t xml:space="preserve"> </w:t>
      </w:r>
      <w:r>
        <w:t>de</w:t>
      </w:r>
      <w:r>
        <w:rPr>
          <w:spacing w:val="50"/>
        </w:rPr>
        <w:t xml:space="preserve"> </w:t>
      </w:r>
      <w:r>
        <w:t>diciembre</w:t>
      </w:r>
      <w:r>
        <w:rPr>
          <w:spacing w:val="50"/>
        </w:rPr>
        <w:t xml:space="preserve"> </w:t>
      </w:r>
      <w:r>
        <w:rPr>
          <w:spacing w:val="2"/>
        </w:rPr>
        <w:t>de</w:t>
      </w:r>
      <w:r>
        <w:rPr>
          <w:spacing w:val="44"/>
        </w:rPr>
        <w:t xml:space="preserve"> </w:t>
      </w:r>
      <w:r>
        <w:rPr>
          <w:spacing w:val="-1"/>
        </w:rPr>
        <w:t>2011,</w:t>
      </w:r>
      <w:r>
        <w:rPr>
          <w:spacing w:val="5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spacing w:val="-1"/>
        </w:rPr>
        <w:t>conformidad</w:t>
      </w:r>
      <w:r>
        <w:rPr>
          <w:spacing w:val="3"/>
        </w:rPr>
        <w:t xml:space="preserve"> </w:t>
      </w:r>
      <w:r>
        <w:rPr>
          <w:spacing w:val="-1"/>
        </w:rPr>
        <w:t>con</w:t>
      </w:r>
      <w:r>
        <w:rPr>
          <w:spacing w:val="46"/>
        </w:rPr>
        <w:t xml:space="preserve"> </w:t>
      </w:r>
      <w:r>
        <w:rPr>
          <w:spacing w:val="-1"/>
        </w:rPr>
        <w:t>lo</w:t>
      </w:r>
      <w:r>
        <w:rPr>
          <w:spacing w:val="3"/>
        </w:rPr>
        <w:t xml:space="preserve"> </w:t>
      </w:r>
      <w:r>
        <w:rPr>
          <w:spacing w:val="-1"/>
        </w:rPr>
        <w:t>indicado</w:t>
      </w:r>
      <w:r>
        <w:rPr>
          <w:spacing w:val="3"/>
        </w:rPr>
        <w:t xml:space="preserve"> </w:t>
      </w:r>
      <w:r>
        <w:t>en</w:t>
      </w:r>
      <w:r>
        <w:rPr>
          <w:spacing w:val="47"/>
        </w:rPr>
        <w:t xml:space="preserve"> </w:t>
      </w:r>
      <w:r>
        <w:rPr>
          <w:spacing w:val="-3"/>
        </w:rPr>
        <w:t>la</w:t>
      </w:r>
      <w:r>
        <w:t xml:space="preserve"> Norma</w:t>
      </w:r>
      <w:r>
        <w:rPr>
          <w:spacing w:val="38"/>
          <w:w w:val="102"/>
        </w:rPr>
        <w:t xml:space="preserve"> </w:t>
      </w:r>
      <w:r>
        <w:rPr>
          <w:spacing w:val="-1"/>
        </w:rPr>
        <w:t>Internacional</w:t>
      </w:r>
      <w:r>
        <w:rPr>
          <w:spacing w:val="31"/>
        </w:rPr>
        <w:t xml:space="preserve"> </w:t>
      </w:r>
      <w:r>
        <w:rPr>
          <w:spacing w:val="1"/>
        </w:rPr>
        <w:t>para</w:t>
      </w:r>
      <w:r>
        <w:rPr>
          <w:spacing w:val="32"/>
        </w:rPr>
        <w:t xml:space="preserve"> </w:t>
      </w:r>
      <w:r>
        <w:t>el</w:t>
      </w:r>
      <w:r>
        <w:rPr>
          <w:spacing w:val="31"/>
        </w:rPr>
        <w:t xml:space="preserve"> </w:t>
      </w:r>
      <w:r>
        <w:t>Sector</w:t>
      </w:r>
      <w:r>
        <w:rPr>
          <w:spacing w:val="39"/>
        </w:rPr>
        <w:t xml:space="preserve"> </w:t>
      </w:r>
      <w:r>
        <w:rPr>
          <w:spacing w:val="-1"/>
        </w:rPr>
        <w:t>Público,</w:t>
      </w:r>
      <w:r>
        <w:rPr>
          <w:spacing w:val="38"/>
        </w:rPr>
        <w:t xml:space="preserve"> </w:t>
      </w:r>
      <w:r>
        <w:rPr>
          <w:spacing w:val="-1"/>
        </w:rPr>
        <w:t>número</w:t>
      </w:r>
      <w:r>
        <w:rPr>
          <w:spacing w:val="34"/>
        </w:rPr>
        <w:t xml:space="preserve"> </w:t>
      </w:r>
      <w:r>
        <w:rPr>
          <w:spacing w:val="-2"/>
        </w:rPr>
        <w:t>17</w:t>
      </w:r>
      <w:r>
        <w:rPr>
          <w:spacing w:val="41"/>
        </w:rPr>
        <w:t xml:space="preserve"> </w:t>
      </w:r>
      <w:r>
        <w:rPr>
          <w:spacing w:val="-1"/>
        </w:rPr>
        <w:t>“Propiedad,</w:t>
      </w:r>
      <w:r>
        <w:rPr>
          <w:spacing w:val="43"/>
        </w:rPr>
        <w:t xml:space="preserve"> </w:t>
      </w:r>
      <w:r>
        <w:rPr>
          <w:spacing w:val="-3"/>
        </w:rPr>
        <w:t>Planta</w:t>
      </w:r>
      <w:r>
        <w:rPr>
          <w:spacing w:val="48"/>
        </w:rPr>
        <w:t xml:space="preserve"> </w:t>
      </w:r>
      <w:r>
        <w:t>y</w:t>
      </w:r>
      <w:r>
        <w:rPr>
          <w:spacing w:val="24"/>
        </w:rPr>
        <w:t xml:space="preserve"> </w:t>
      </w:r>
      <w:r>
        <w:t>Equipo”,</w:t>
      </w:r>
      <w:r>
        <w:rPr>
          <w:spacing w:val="43"/>
        </w:rPr>
        <w:t xml:space="preserve"> </w:t>
      </w:r>
      <w:r>
        <w:rPr>
          <w:spacing w:val="-3"/>
        </w:rPr>
        <w:t>así</w:t>
      </w:r>
      <w:r>
        <w:rPr>
          <w:spacing w:val="37"/>
        </w:rPr>
        <w:t xml:space="preserve"> </w:t>
      </w:r>
      <w:r>
        <w:rPr>
          <w:spacing w:val="-1"/>
        </w:rPr>
        <w:t>también,</w:t>
      </w:r>
      <w:r>
        <w:rPr>
          <w:spacing w:val="38"/>
        </w:rPr>
        <w:t xml:space="preserve"> </w:t>
      </w:r>
      <w:r>
        <w:t>con</w:t>
      </w:r>
      <w:r>
        <w:rPr>
          <w:spacing w:val="29"/>
        </w:rPr>
        <w:t xml:space="preserve"> </w:t>
      </w:r>
      <w:r>
        <w:rPr>
          <w:spacing w:val="-1"/>
        </w:rPr>
        <w:t>oficio</w:t>
      </w:r>
      <w:r>
        <w:rPr>
          <w:spacing w:val="57"/>
          <w:w w:val="102"/>
        </w:rPr>
        <w:t xml:space="preserve"> </w:t>
      </w:r>
      <w:r>
        <w:rPr>
          <w:spacing w:val="-1"/>
        </w:rPr>
        <w:t>296-SC-2011</w:t>
      </w:r>
      <w:r>
        <w:rPr>
          <w:spacing w:val="53"/>
        </w:rPr>
        <w:t xml:space="preserve"> </w:t>
      </w:r>
      <w:r>
        <w:t>del</w:t>
      </w:r>
      <w:r>
        <w:rPr>
          <w:spacing w:val="50"/>
        </w:rPr>
        <w:t xml:space="preserve"> </w:t>
      </w:r>
      <w:r>
        <w:rPr>
          <w:spacing w:val="-2"/>
        </w:rPr>
        <w:t>21</w:t>
      </w:r>
      <w:r>
        <w:rPr>
          <w:spacing w:val="53"/>
        </w:rPr>
        <w:t xml:space="preserve"> </w:t>
      </w:r>
      <w:r>
        <w:t>de</w:t>
      </w:r>
      <w:r>
        <w:rPr>
          <w:spacing w:val="51"/>
        </w:rPr>
        <w:t xml:space="preserve"> </w:t>
      </w:r>
      <w:r>
        <w:rPr>
          <w:spacing w:val="-1"/>
        </w:rPr>
        <w:t>setiembre</w:t>
      </w:r>
      <w:r>
        <w:rPr>
          <w:spacing w:val="45"/>
        </w:rPr>
        <w:t xml:space="preserve"> </w:t>
      </w:r>
      <w:r>
        <w:rPr>
          <w:spacing w:val="2"/>
        </w:rPr>
        <w:t>de</w:t>
      </w:r>
      <w:r>
        <w:rPr>
          <w:spacing w:val="46"/>
        </w:rPr>
        <w:t xml:space="preserve"> </w:t>
      </w:r>
      <w:r>
        <w:t>2011</w:t>
      </w:r>
      <w:r>
        <w:rPr>
          <w:spacing w:val="53"/>
        </w:rPr>
        <w:t xml:space="preserve"> </w:t>
      </w:r>
      <w:r>
        <w:rPr>
          <w:spacing w:val="-1"/>
        </w:rPr>
        <w:t>se</w:t>
      </w:r>
      <w:r>
        <w:rPr>
          <w:spacing w:val="51"/>
        </w:rPr>
        <w:t xml:space="preserve"> </w:t>
      </w:r>
      <w:r>
        <w:rPr>
          <w:spacing w:val="-2"/>
        </w:rPr>
        <w:t>informó</w:t>
      </w:r>
      <w:r>
        <w:rPr>
          <w:spacing w:val="4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3"/>
        </w:rPr>
        <w:t>la</w:t>
      </w:r>
      <w:r>
        <w:rPr>
          <w:spacing w:val="51"/>
        </w:rPr>
        <w:t xml:space="preserve"> </w:t>
      </w:r>
      <w:r>
        <w:rPr>
          <w:spacing w:val="-1"/>
        </w:rPr>
        <w:t>Dirección</w:t>
      </w:r>
      <w:r>
        <w:rPr>
          <w:spacing w:val="48"/>
        </w:rPr>
        <w:t xml:space="preserve"> </w:t>
      </w:r>
      <w:r>
        <w:rPr>
          <w:spacing w:val="-1"/>
        </w:rPr>
        <w:t>Ejecutiva</w:t>
      </w:r>
      <w:r>
        <w:rPr>
          <w:spacing w:val="5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rPr>
          <w:spacing w:val="-1"/>
        </w:rPr>
        <w:t>considerando</w:t>
      </w:r>
      <w:r>
        <w:rPr>
          <w:spacing w:val="4"/>
        </w:rPr>
        <w:t xml:space="preserve"> </w:t>
      </w:r>
      <w:r>
        <w:rPr>
          <w:spacing w:val="-3"/>
        </w:rPr>
        <w:t>lo</w:t>
      </w:r>
      <w:r>
        <w:rPr>
          <w:spacing w:val="61"/>
          <w:w w:val="102"/>
        </w:rPr>
        <w:t xml:space="preserve"> </w:t>
      </w:r>
      <w:r>
        <w:rPr>
          <w:spacing w:val="-1"/>
        </w:rPr>
        <w:t>indicado</w:t>
      </w:r>
      <w:r>
        <w:rPr>
          <w:spacing w:val="3"/>
        </w:rPr>
        <w:t xml:space="preserve"> </w:t>
      </w:r>
      <w:r>
        <w:rPr>
          <w:spacing w:val="-3"/>
        </w:rPr>
        <w:t>en</w:t>
      </w:r>
      <w:r>
        <w:rPr>
          <w:spacing w:val="47"/>
        </w:rPr>
        <w:t xml:space="preserve"> </w:t>
      </w:r>
      <w:r>
        <w:rPr>
          <w:spacing w:val="-2"/>
        </w:rPr>
        <w:t>dicha</w:t>
      </w:r>
      <w:r>
        <w:rPr>
          <w:spacing w:val="45"/>
        </w:rPr>
        <w:t xml:space="preserve"> </w:t>
      </w:r>
      <w:r>
        <w:t>Norma,</w:t>
      </w:r>
      <w:r>
        <w:rPr>
          <w:spacing w:val="52"/>
        </w:rPr>
        <w:t xml:space="preserve"> </w:t>
      </w:r>
      <w:r>
        <w:rPr>
          <w:spacing w:val="-4"/>
        </w:rPr>
        <w:t>se</w:t>
      </w:r>
      <w:r>
        <w:rPr>
          <w:spacing w:val="45"/>
        </w:rPr>
        <w:t xml:space="preserve"> </w:t>
      </w:r>
      <w:r>
        <w:rPr>
          <w:spacing w:val="-1"/>
        </w:rPr>
        <w:t>define</w:t>
      </w:r>
      <w:r>
        <w:rPr>
          <w:spacing w:val="45"/>
        </w:rPr>
        <w:t xml:space="preserve"> </w:t>
      </w:r>
      <w:r>
        <w:rPr>
          <w:spacing w:val="-1"/>
        </w:rPr>
        <w:t>una</w:t>
      </w:r>
      <w:r>
        <w:rPr>
          <w:spacing w:val="51"/>
        </w:rPr>
        <w:t xml:space="preserve"> </w:t>
      </w:r>
      <w:r>
        <w:rPr>
          <w:spacing w:val="-2"/>
        </w:rPr>
        <w:t>política</w:t>
      </w:r>
      <w:r>
        <w:rPr>
          <w:spacing w:val="50"/>
        </w:rPr>
        <w:t xml:space="preserve"> </w:t>
      </w:r>
      <w:r>
        <w:rPr>
          <w:spacing w:val="2"/>
        </w:rPr>
        <w:t>de</w:t>
      </w:r>
      <w:r>
        <w:rPr>
          <w:spacing w:val="41"/>
        </w:rPr>
        <w:t xml:space="preserve"> </w:t>
      </w:r>
      <w:r>
        <w:rPr>
          <w:spacing w:val="-2"/>
        </w:rPr>
        <w:t>realizar</w:t>
      </w:r>
      <w:r>
        <w:rPr>
          <w:spacing w:val="52"/>
        </w:rPr>
        <w:t xml:space="preserve"> </w:t>
      </w:r>
      <w:r>
        <w:rPr>
          <w:spacing w:val="-3"/>
        </w:rPr>
        <w:t>la</w:t>
      </w:r>
      <w:r>
        <w:rPr>
          <w:spacing w:val="50"/>
        </w:rPr>
        <w:t xml:space="preserve"> </w:t>
      </w:r>
      <w:r>
        <w:rPr>
          <w:spacing w:val="-1"/>
        </w:rPr>
        <w:t>revaluación</w:t>
      </w:r>
      <w:r>
        <w:rPr>
          <w:spacing w:val="42"/>
        </w:rPr>
        <w:t xml:space="preserve"> </w:t>
      </w:r>
      <w:r>
        <w:rPr>
          <w:spacing w:val="2"/>
        </w:rPr>
        <w:t>de</w:t>
      </w:r>
      <w:r>
        <w:rPr>
          <w:spacing w:val="45"/>
        </w:rPr>
        <w:t xml:space="preserve"> </w:t>
      </w:r>
      <w:r>
        <w:t>los</w:t>
      </w:r>
      <w:r>
        <w:rPr>
          <w:spacing w:val="43"/>
        </w:rPr>
        <w:t xml:space="preserve"> </w:t>
      </w:r>
      <w:r>
        <w:rPr>
          <w:spacing w:val="-1"/>
        </w:rPr>
        <w:t>Edificios</w:t>
      </w:r>
      <w:r>
        <w:rPr>
          <w:spacing w:val="43"/>
        </w:rPr>
        <w:t xml:space="preserve"> </w:t>
      </w:r>
      <w:r>
        <w:rPr>
          <w:spacing w:val="2"/>
        </w:rPr>
        <w:t>de</w:t>
      </w:r>
      <w:r>
        <w:rPr>
          <w:spacing w:val="45"/>
        </w:rPr>
        <w:t xml:space="preserve"> </w:t>
      </w:r>
      <w:r>
        <w:rPr>
          <w:spacing w:val="-1"/>
        </w:rPr>
        <w:t>forma</w:t>
      </w:r>
      <w:r>
        <w:rPr>
          <w:spacing w:val="89"/>
          <w:w w:val="102"/>
        </w:rPr>
        <w:t xml:space="preserve"> </w:t>
      </w:r>
      <w:r>
        <w:rPr>
          <w:spacing w:val="-2"/>
        </w:rPr>
        <w:t>anual,</w:t>
      </w:r>
      <w:r>
        <w:rPr>
          <w:spacing w:val="2"/>
        </w:rPr>
        <w:t xml:space="preserve"> </w:t>
      </w:r>
      <w:r>
        <w:rPr>
          <w:spacing w:val="-3"/>
        </w:rPr>
        <w:t>así</w:t>
      </w:r>
      <w:r>
        <w:t xml:space="preserve"> como</w:t>
      </w:r>
      <w:r>
        <w:rPr>
          <w:spacing w:val="4"/>
        </w:rPr>
        <w:t xml:space="preserve"> </w:t>
      </w:r>
      <w:r>
        <w:rPr>
          <w:spacing w:val="-4"/>
        </w:rPr>
        <w:t>su</w:t>
      </w:r>
      <w:r>
        <w:rPr>
          <w:spacing w:val="3"/>
        </w:rPr>
        <w:t xml:space="preserve"> </w:t>
      </w:r>
      <w:r>
        <w:rPr>
          <w:spacing w:val="-2"/>
        </w:rPr>
        <w:t>correspondiente</w:t>
      </w:r>
      <w:r>
        <w:rPr>
          <w:spacing w:val="2"/>
        </w:rPr>
        <w:t xml:space="preserve"> </w:t>
      </w:r>
      <w:r>
        <w:rPr>
          <w:spacing w:val="-1"/>
        </w:rPr>
        <w:t>depreciación,</w:t>
      </w:r>
      <w:r>
        <w:rPr>
          <w:spacing w:val="2"/>
        </w:rPr>
        <w:t xml:space="preserve"> </w:t>
      </w:r>
      <w:r>
        <w:rPr>
          <w:spacing w:val="-1"/>
        </w:rPr>
        <w:t>ante</w:t>
      </w:r>
      <w:r>
        <w:rPr>
          <w:spacing w:val="51"/>
        </w:rPr>
        <w:t xml:space="preserve"> </w:t>
      </w:r>
      <w:r>
        <w:rPr>
          <w:spacing w:val="-3"/>
        </w:rPr>
        <w:t>lo</w:t>
      </w:r>
      <w:r>
        <w:rPr>
          <w:spacing w:val="4"/>
        </w:rPr>
        <w:t xml:space="preserve"> </w:t>
      </w:r>
      <w:r>
        <w:t>cual</w:t>
      </w:r>
      <w:r>
        <w:rPr>
          <w:spacing w:val="49"/>
        </w:rPr>
        <w:t xml:space="preserve"> </w:t>
      </w:r>
      <w:r>
        <w:rPr>
          <w:spacing w:val="-1"/>
        </w:rPr>
        <w:t>esa</w:t>
      </w:r>
      <w:r>
        <w:rPr>
          <w:spacing w:val="51"/>
        </w:rPr>
        <w:t xml:space="preserve"> </w:t>
      </w:r>
      <w:r>
        <w:t>Dirección</w:t>
      </w:r>
      <w:r>
        <w:rPr>
          <w:spacing w:val="48"/>
        </w:rPr>
        <w:t xml:space="preserve"> </w:t>
      </w:r>
      <w:r>
        <w:t>da</w:t>
      </w:r>
      <w:r>
        <w:rPr>
          <w:spacing w:val="1"/>
        </w:rPr>
        <w:t xml:space="preserve"> </w:t>
      </w:r>
      <w:r>
        <w:rPr>
          <w:spacing w:val="-3"/>
        </w:rPr>
        <w:t>el</w:t>
      </w:r>
      <w:r>
        <w:rPr>
          <w:spacing w:val="50"/>
        </w:rPr>
        <w:t xml:space="preserve"> </w:t>
      </w:r>
      <w:r>
        <w:t>acuse</w:t>
      </w:r>
      <w:r>
        <w:rPr>
          <w:spacing w:val="51"/>
        </w:rPr>
        <w:t xml:space="preserve"> </w:t>
      </w:r>
      <w:r>
        <w:rPr>
          <w:spacing w:val="2"/>
        </w:rPr>
        <w:t>de</w:t>
      </w:r>
      <w:r>
        <w:rPr>
          <w:spacing w:val="51"/>
        </w:rPr>
        <w:t xml:space="preserve"> </w:t>
      </w:r>
      <w:r>
        <w:rPr>
          <w:spacing w:val="-1"/>
        </w:rPr>
        <w:t>recibido</w:t>
      </w:r>
      <w:r>
        <w:rPr>
          <w:spacing w:val="61"/>
          <w:w w:val="102"/>
        </w:rPr>
        <w:t xml:space="preserve"> </w:t>
      </w:r>
      <w:r>
        <w:rPr>
          <w:spacing w:val="-1"/>
        </w:rPr>
        <w:t>correspondiente,</w:t>
      </w:r>
      <w:r>
        <w:rPr>
          <w:spacing w:val="36"/>
        </w:rPr>
        <w:t xml:space="preserve"> </w:t>
      </w:r>
      <w:r>
        <w:rPr>
          <w:spacing w:val="-2"/>
        </w:rPr>
        <w:t>mediante</w:t>
      </w:r>
      <w:r>
        <w:rPr>
          <w:spacing w:val="30"/>
        </w:rPr>
        <w:t xml:space="preserve"> </w:t>
      </w:r>
      <w:r>
        <w:rPr>
          <w:spacing w:val="-1"/>
        </w:rPr>
        <w:t>oficio</w:t>
      </w:r>
      <w:r>
        <w:rPr>
          <w:spacing w:val="33"/>
        </w:rPr>
        <w:t xml:space="preserve"> </w:t>
      </w:r>
      <w:r>
        <w:rPr>
          <w:spacing w:val="-1"/>
        </w:rPr>
        <w:t>8674-DE-2011.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5" w:lineRule="auto"/>
        <w:ind w:right="183"/>
        <w:jc w:val="both"/>
      </w:pPr>
      <w:r>
        <w:t>El</w:t>
      </w:r>
      <w:r>
        <w:rPr>
          <w:spacing w:val="50"/>
        </w:rPr>
        <w:t xml:space="preserve"> </w:t>
      </w:r>
      <w:r>
        <w:rPr>
          <w:spacing w:val="-1"/>
        </w:rPr>
        <w:t>valor</w:t>
      </w:r>
      <w:r>
        <w:rPr>
          <w:spacing w:val="53"/>
        </w:rPr>
        <w:t xml:space="preserve"> </w:t>
      </w:r>
      <w:r>
        <w:t>del</w:t>
      </w:r>
      <w:r>
        <w:rPr>
          <w:spacing w:val="45"/>
        </w:rPr>
        <w:t xml:space="preserve"> </w:t>
      </w:r>
      <w:r>
        <w:rPr>
          <w:spacing w:val="-2"/>
        </w:rPr>
        <w:t>activo</w:t>
      </w:r>
      <w:r>
        <w:rPr>
          <w:spacing w:val="54"/>
        </w:rPr>
        <w:t xml:space="preserve"> </w:t>
      </w:r>
      <w:r>
        <w:t>revaluado</w:t>
      </w:r>
      <w:r>
        <w:rPr>
          <w:spacing w:val="4"/>
        </w:rPr>
        <w:t xml:space="preserve"> </w:t>
      </w:r>
      <w:r>
        <w:t>y</w:t>
      </w:r>
      <w:r>
        <w:rPr>
          <w:spacing w:val="38"/>
        </w:rPr>
        <w:t xml:space="preserve"> </w:t>
      </w:r>
      <w:r>
        <w:rPr>
          <w:spacing w:val="-1"/>
        </w:rPr>
        <w:t>su</w:t>
      </w:r>
      <w:r>
        <w:rPr>
          <w:spacing w:val="54"/>
        </w:rPr>
        <w:t xml:space="preserve"> </w:t>
      </w:r>
      <w:r>
        <w:t>depreciación</w:t>
      </w:r>
      <w:r>
        <w:rPr>
          <w:spacing w:val="48"/>
        </w:rPr>
        <w:t xml:space="preserve"> </w:t>
      </w:r>
      <w:r>
        <w:rPr>
          <w:spacing w:val="-1"/>
        </w:rPr>
        <w:t>acumulada</w:t>
      </w:r>
      <w:r>
        <w:rPr>
          <w:spacing w:val="52"/>
        </w:rPr>
        <w:t xml:space="preserve"> </w:t>
      </w:r>
      <w:r>
        <w:rPr>
          <w:spacing w:val="-4"/>
        </w:rPr>
        <w:t>se</w:t>
      </w:r>
      <w:r>
        <w:rPr>
          <w:spacing w:val="2"/>
        </w:rPr>
        <w:t xml:space="preserve"> </w:t>
      </w:r>
      <w:r>
        <w:rPr>
          <w:spacing w:val="-1"/>
        </w:rPr>
        <w:t>incluyen</w:t>
      </w:r>
      <w:r>
        <w:rPr>
          <w:spacing w:val="43"/>
        </w:rPr>
        <w:t xml:space="preserve"> </w:t>
      </w:r>
      <w:r>
        <w:t>dentro</w:t>
      </w:r>
      <w:r>
        <w:rPr>
          <w:spacing w:val="48"/>
        </w:rPr>
        <w:t xml:space="preserve"> </w:t>
      </w:r>
      <w:r>
        <w:t>del</w:t>
      </w:r>
      <w:r>
        <w:rPr>
          <w:spacing w:val="45"/>
        </w:rPr>
        <w:t xml:space="preserve"> </w:t>
      </w:r>
      <w:r>
        <w:t>activo</w:t>
      </w:r>
      <w:r>
        <w:rPr>
          <w:spacing w:val="54"/>
        </w:rPr>
        <w:t xml:space="preserve"> </w:t>
      </w:r>
      <w:r>
        <w:rPr>
          <w:spacing w:val="-1"/>
        </w:rPr>
        <w:t>“Edificios”</w:t>
      </w:r>
      <w:r>
        <w:rPr>
          <w:spacing w:val="65"/>
          <w:w w:val="102"/>
        </w:rPr>
        <w:t xml:space="preserve"> </w:t>
      </w:r>
      <w:r>
        <w:t>sumando</w:t>
      </w:r>
      <w:r>
        <w:rPr>
          <w:spacing w:val="22"/>
        </w:rPr>
        <w:t xml:space="preserve"> </w:t>
      </w:r>
      <w:r>
        <w:t>o</w:t>
      </w:r>
      <w:r>
        <w:rPr>
          <w:spacing w:val="22"/>
        </w:rPr>
        <w:t xml:space="preserve"> </w:t>
      </w:r>
      <w:r>
        <w:rPr>
          <w:spacing w:val="-1"/>
        </w:rPr>
        <w:t>restando</w:t>
      </w:r>
      <w:r>
        <w:rPr>
          <w:spacing w:val="27"/>
        </w:rPr>
        <w:t xml:space="preserve"> </w:t>
      </w:r>
      <w:r>
        <w:rPr>
          <w:spacing w:val="-2"/>
        </w:rPr>
        <w:t>según</w:t>
      </w:r>
      <w:r>
        <w:rPr>
          <w:spacing w:val="16"/>
        </w:rPr>
        <w:t xml:space="preserve"> </w:t>
      </w:r>
      <w:r>
        <w:rPr>
          <w:spacing w:val="-1"/>
        </w:rPr>
        <w:t>su</w:t>
      </w:r>
      <w:r>
        <w:rPr>
          <w:spacing w:val="28"/>
        </w:rPr>
        <w:t xml:space="preserve"> </w:t>
      </w:r>
      <w:r>
        <w:rPr>
          <w:spacing w:val="-1"/>
        </w:rPr>
        <w:t>naturaleza,</w:t>
      </w:r>
      <w:r>
        <w:rPr>
          <w:spacing w:val="26"/>
        </w:rPr>
        <w:t xml:space="preserve"> </w:t>
      </w:r>
      <w:r>
        <w:t>y</w:t>
      </w:r>
      <w:r>
        <w:rPr>
          <w:spacing w:val="11"/>
        </w:rPr>
        <w:t xml:space="preserve"> </w:t>
      </w:r>
      <w:r>
        <w:rPr>
          <w:spacing w:val="1"/>
        </w:rPr>
        <w:t>el</w:t>
      </w:r>
      <w:r>
        <w:rPr>
          <w:spacing w:val="19"/>
        </w:rPr>
        <w:t xml:space="preserve"> </w:t>
      </w:r>
      <w:r>
        <w:rPr>
          <w:spacing w:val="-1"/>
        </w:rPr>
        <w:t>Superávit</w:t>
      </w:r>
      <w:r>
        <w:rPr>
          <w:spacing w:val="19"/>
        </w:rPr>
        <w:t xml:space="preserve"> </w:t>
      </w:r>
      <w:r>
        <w:t>por</w:t>
      </w:r>
      <w:r>
        <w:rPr>
          <w:spacing w:val="26"/>
        </w:rPr>
        <w:t xml:space="preserve"> </w:t>
      </w:r>
      <w:r>
        <w:rPr>
          <w:spacing w:val="-1"/>
        </w:rPr>
        <w:t>revaluación</w:t>
      </w:r>
      <w:r>
        <w:rPr>
          <w:spacing w:val="17"/>
        </w:rPr>
        <w:t xml:space="preserve"> </w:t>
      </w:r>
      <w:r>
        <w:rPr>
          <w:spacing w:val="-1"/>
        </w:rPr>
        <w:t>se</w:t>
      </w:r>
      <w:r>
        <w:rPr>
          <w:spacing w:val="20"/>
        </w:rPr>
        <w:t xml:space="preserve"> </w:t>
      </w:r>
      <w:r>
        <w:rPr>
          <w:spacing w:val="-1"/>
        </w:rPr>
        <w:t>registra</w:t>
      </w:r>
      <w:r>
        <w:rPr>
          <w:spacing w:val="19"/>
        </w:rPr>
        <w:t xml:space="preserve"> </w:t>
      </w:r>
      <w:r>
        <w:rPr>
          <w:spacing w:val="1"/>
        </w:rPr>
        <w:t>en</w:t>
      </w:r>
      <w:r>
        <w:rPr>
          <w:spacing w:val="22"/>
        </w:rPr>
        <w:t xml:space="preserve"> </w:t>
      </w:r>
      <w:r>
        <w:rPr>
          <w:spacing w:val="-1"/>
        </w:rPr>
        <w:t>la</w:t>
      </w:r>
      <w:r>
        <w:rPr>
          <w:spacing w:val="20"/>
        </w:rPr>
        <w:t xml:space="preserve"> </w:t>
      </w:r>
      <w:r>
        <w:t>cuenta</w:t>
      </w:r>
      <w:r>
        <w:rPr>
          <w:spacing w:val="45"/>
          <w:w w:val="102"/>
        </w:rPr>
        <w:t xml:space="preserve"> </w:t>
      </w:r>
      <w:r>
        <w:rPr>
          <w:spacing w:val="-1"/>
        </w:rPr>
        <w:t>patrimonial</w:t>
      </w:r>
      <w:r>
        <w:rPr>
          <w:spacing w:val="34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1"/>
        </w:rPr>
        <w:t>“Reservas”</w:t>
      </w:r>
      <w:r>
        <w:rPr>
          <w:spacing w:val="18"/>
        </w:rPr>
        <w:t xml:space="preserve"> </w:t>
      </w:r>
      <w:r>
        <w:t>en</w:t>
      </w:r>
      <w:r>
        <w:rPr>
          <w:spacing w:val="15"/>
        </w:rPr>
        <w:t xml:space="preserve"> </w:t>
      </w:r>
      <w:r>
        <w:rPr>
          <w:spacing w:val="-3"/>
        </w:rPr>
        <w:t>la</w:t>
      </w:r>
      <w:r>
        <w:rPr>
          <w:spacing w:val="23"/>
        </w:rPr>
        <w:t xml:space="preserve"> </w:t>
      </w:r>
      <w:r>
        <w:t>sub</w:t>
      </w:r>
      <w:r>
        <w:rPr>
          <w:spacing w:val="15"/>
        </w:rPr>
        <w:t xml:space="preserve"> </w:t>
      </w:r>
      <w:r>
        <w:rPr>
          <w:spacing w:val="-1"/>
        </w:rPr>
        <w:t>cuenta</w:t>
      </w:r>
      <w:r>
        <w:rPr>
          <w:spacing w:val="18"/>
        </w:rPr>
        <w:t xml:space="preserve"> </w:t>
      </w:r>
      <w:r>
        <w:rPr>
          <w:spacing w:val="-2"/>
        </w:rPr>
        <w:t>revaluación</w:t>
      </w:r>
      <w:r>
        <w:rPr>
          <w:spacing w:val="15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rPr>
          <w:spacing w:val="-1"/>
        </w:rPr>
        <w:t>edificios”,</w:t>
      </w:r>
      <w:r>
        <w:rPr>
          <w:spacing w:val="24"/>
        </w:rPr>
        <w:t xml:space="preserve"> </w:t>
      </w:r>
      <w:r>
        <w:rPr>
          <w:spacing w:val="-2"/>
        </w:rPr>
        <w:t>según</w:t>
      </w:r>
      <w:r>
        <w:rPr>
          <w:spacing w:val="19"/>
        </w:rPr>
        <w:t xml:space="preserve"> </w:t>
      </w:r>
      <w:r>
        <w:rPr>
          <w:spacing w:val="-3"/>
        </w:rPr>
        <w:t>la</w:t>
      </w:r>
      <w:r>
        <w:rPr>
          <w:spacing w:val="23"/>
        </w:rPr>
        <w:t xml:space="preserve"> </w:t>
      </w:r>
      <w:r>
        <w:rPr>
          <w:spacing w:val="-2"/>
        </w:rPr>
        <w:t>nueva</w:t>
      </w:r>
      <w:r>
        <w:rPr>
          <w:spacing w:val="19"/>
        </w:rPr>
        <w:t xml:space="preserve"> </w:t>
      </w:r>
      <w:r>
        <w:t>estructura</w:t>
      </w:r>
      <w:r>
        <w:rPr>
          <w:spacing w:val="18"/>
        </w:rPr>
        <w:t xml:space="preserve"> </w:t>
      </w:r>
      <w:r>
        <w:rPr>
          <w:spacing w:val="-1"/>
        </w:rPr>
        <w:t>contable</w:t>
      </w:r>
      <w:r>
        <w:rPr>
          <w:spacing w:val="51"/>
          <w:w w:val="102"/>
        </w:rPr>
        <w:t xml:space="preserve"> </w:t>
      </w:r>
      <w:r>
        <w:rPr>
          <w:spacing w:val="-1"/>
        </w:rPr>
        <w:t>incluida</w:t>
      </w:r>
      <w:r>
        <w:rPr>
          <w:spacing w:val="14"/>
        </w:rPr>
        <w:t xml:space="preserve"> </w:t>
      </w:r>
      <w:r>
        <w:t>en</w:t>
      </w:r>
      <w:r>
        <w:rPr>
          <w:spacing w:val="5"/>
        </w:rPr>
        <w:t xml:space="preserve"> </w:t>
      </w:r>
      <w:r>
        <w:t>el</w:t>
      </w:r>
      <w:r>
        <w:rPr>
          <w:spacing w:val="7"/>
        </w:rPr>
        <w:t xml:space="preserve"> </w:t>
      </w:r>
      <w:r>
        <w:t>plan</w:t>
      </w:r>
      <w:r>
        <w:rPr>
          <w:spacing w:val="4"/>
        </w:rPr>
        <w:t xml:space="preserve"> </w:t>
      </w:r>
      <w:r>
        <w:rPr>
          <w:spacing w:val="2"/>
        </w:rPr>
        <w:t>de</w:t>
      </w:r>
      <w:r>
        <w:rPr>
          <w:spacing w:val="15"/>
        </w:rPr>
        <w:t xml:space="preserve"> </w:t>
      </w:r>
      <w:r>
        <w:rPr>
          <w:spacing w:val="-2"/>
        </w:rPr>
        <w:t>cuentas</w:t>
      </w:r>
      <w:r>
        <w:rPr>
          <w:spacing w:val="12"/>
        </w:rPr>
        <w:t xml:space="preserve"> </w:t>
      </w:r>
      <w:r>
        <w:t>para</w:t>
      </w:r>
      <w:r>
        <w:rPr>
          <w:spacing w:val="14"/>
        </w:rPr>
        <w:t xml:space="preserve"> </w:t>
      </w:r>
      <w:r>
        <w:rPr>
          <w:spacing w:val="-3"/>
        </w:rPr>
        <w:t>la</w:t>
      </w:r>
      <w:r>
        <w:rPr>
          <w:spacing w:val="14"/>
        </w:rPr>
        <w:t xml:space="preserve"> </w:t>
      </w:r>
      <w:r>
        <w:rPr>
          <w:spacing w:val="-1"/>
        </w:rPr>
        <w:t>implementación</w:t>
      </w:r>
      <w:r>
        <w:rPr>
          <w:spacing w:val="5"/>
        </w:rPr>
        <w:t xml:space="preserve"> </w:t>
      </w:r>
      <w:r>
        <w:rPr>
          <w:spacing w:val="2"/>
        </w:rPr>
        <w:t>de</w:t>
      </w:r>
      <w:r>
        <w:rPr>
          <w:spacing w:val="14"/>
        </w:rPr>
        <w:t xml:space="preserve"> </w:t>
      </w:r>
      <w:r>
        <w:rPr>
          <w:spacing w:val="-4"/>
        </w:rPr>
        <w:t>las</w:t>
      </w:r>
      <w:r>
        <w:rPr>
          <w:spacing w:val="18"/>
        </w:rPr>
        <w:t xml:space="preserve"> </w:t>
      </w:r>
      <w:r>
        <w:rPr>
          <w:spacing w:val="-2"/>
        </w:rPr>
        <w:t>NICSP</w:t>
      </w:r>
      <w:r>
        <w:rPr>
          <w:spacing w:val="12"/>
        </w:rPr>
        <w:t xml:space="preserve"> </w:t>
      </w:r>
      <w:r>
        <w:rPr>
          <w:spacing w:val="2"/>
        </w:rPr>
        <w:t>de</w:t>
      </w:r>
      <w:r>
        <w:rPr>
          <w:spacing w:val="15"/>
        </w:rPr>
        <w:t xml:space="preserve"> </w:t>
      </w:r>
      <w:r>
        <w:rPr>
          <w:spacing w:val="-3"/>
        </w:rPr>
        <w:t>la</w:t>
      </w:r>
      <w:r>
        <w:rPr>
          <w:spacing w:val="14"/>
        </w:rPr>
        <w:t xml:space="preserve"> </w:t>
      </w:r>
      <w:r>
        <w:rPr>
          <w:spacing w:val="-1"/>
        </w:rPr>
        <w:t>Contabilidad</w:t>
      </w:r>
      <w:r>
        <w:rPr>
          <w:spacing w:val="17"/>
        </w:rPr>
        <w:t xml:space="preserve"> </w:t>
      </w:r>
      <w:r>
        <w:rPr>
          <w:spacing w:val="-2"/>
        </w:rPr>
        <w:t>Nacional.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4" w:lineRule="auto"/>
        <w:ind w:right="177"/>
        <w:jc w:val="both"/>
      </w:pPr>
      <w:r>
        <w:t>El</w:t>
      </w:r>
      <w:r>
        <w:rPr>
          <w:spacing w:val="44"/>
        </w:rPr>
        <w:t xml:space="preserve"> </w:t>
      </w:r>
      <w:r>
        <w:rPr>
          <w:spacing w:val="-1"/>
        </w:rPr>
        <w:t>método</w:t>
      </w:r>
      <w:r>
        <w:rPr>
          <w:spacing w:val="52"/>
        </w:rPr>
        <w:t xml:space="preserve"> </w:t>
      </w:r>
      <w:r>
        <w:rPr>
          <w:spacing w:val="-2"/>
        </w:rPr>
        <w:t>aplicado</w:t>
      </w:r>
      <w:r>
        <w:rPr>
          <w:spacing w:val="48"/>
        </w:rPr>
        <w:t xml:space="preserve"> </w:t>
      </w:r>
      <w:r>
        <w:t>para</w:t>
      </w:r>
      <w:r>
        <w:rPr>
          <w:spacing w:val="40"/>
        </w:rPr>
        <w:t xml:space="preserve"> </w:t>
      </w:r>
      <w:r>
        <w:rPr>
          <w:spacing w:val="-2"/>
        </w:rPr>
        <w:t>contabilizar</w:t>
      </w:r>
      <w:r>
        <w:rPr>
          <w:spacing w:val="46"/>
        </w:rPr>
        <w:t xml:space="preserve"> </w:t>
      </w:r>
      <w:r>
        <w:rPr>
          <w:spacing w:val="-3"/>
        </w:rPr>
        <w:t>la</w:t>
      </w:r>
      <w:r>
        <w:rPr>
          <w:spacing w:val="45"/>
        </w:rPr>
        <w:t xml:space="preserve"> </w:t>
      </w:r>
      <w:r>
        <w:rPr>
          <w:spacing w:val="-1"/>
        </w:rPr>
        <w:t>depreciación</w:t>
      </w:r>
      <w:r>
        <w:rPr>
          <w:spacing w:val="37"/>
        </w:rPr>
        <w:t xml:space="preserve"> </w:t>
      </w:r>
      <w:r>
        <w:rPr>
          <w:spacing w:val="2"/>
        </w:rPr>
        <w:t>por</w:t>
      </w:r>
      <w:r>
        <w:rPr>
          <w:spacing w:val="41"/>
        </w:rPr>
        <w:t xml:space="preserve"> </w:t>
      </w:r>
      <w:r>
        <w:rPr>
          <w:spacing w:val="-1"/>
        </w:rPr>
        <w:t>revaluación</w:t>
      </w:r>
      <w:r>
        <w:rPr>
          <w:spacing w:val="42"/>
        </w:rPr>
        <w:t xml:space="preserve"> </w:t>
      </w:r>
      <w:r>
        <w:t>de</w:t>
      </w:r>
      <w:r>
        <w:rPr>
          <w:spacing w:val="45"/>
        </w:rPr>
        <w:t xml:space="preserve"> </w:t>
      </w:r>
      <w:r>
        <w:rPr>
          <w:spacing w:val="-2"/>
        </w:rPr>
        <w:t>activos,</w:t>
      </w:r>
      <w:r>
        <w:rPr>
          <w:spacing w:val="52"/>
        </w:rPr>
        <w:t xml:space="preserve"> </w:t>
      </w:r>
      <w:r>
        <w:rPr>
          <w:spacing w:val="-3"/>
        </w:rPr>
        <w:t>es</w:t>
      </w:r>
      <w:r>
        <w:rPr>
          <w:spacing w:val="43"/>
        </w:rPr>
        <w:t xml:space="preserve"> </w:t>
      </w:r>
      <w:r>
        <w:t>el</w:t>
      </w:r>
      <w:r>
        <w:rPr>
          <w:spacing w:val="38"/>
        </w:rPr>
        <w:t xml:space="preserve"> </w:t>
      </w:r>
      <w:r>
        <w:t>método</w:t>
      </w:r>
      <w:r>
        <w:rPr>
          <w:spacing w:val="80"/>
          <w:w w:val="102"/>
        </w:rPr>
        <w:t xml:space="preserve"> </w:t>
      </w:r>
      <w:r>
        <w:rPr>
          <w:spacing w:val="-1"/>
        </w:rPr>
        <w:t>“REEXPRESADO”</w:t>
      </w:r>
      <w:r>
        <w:rPr>
          <w:spacing w:val="34"/>
        </w:rPr>
        <w:t xml:space="preserve"> </w:t>
      </w:r>
      <w:r>
        <w:t>el</w:t>
      </w:r>
      <w:r>
        <w:rPr>
          <w:spacing w:val="27"/>
        </w:rPr>
        <w:t xml:space="preserve"> </w:t>
      </w:r>
      <w:r>
        <w:t>cual</w:t>
      </w:r>
      <w:r>
        <w:rPr>
          <w:spacing w:val="27"/>
        </w:rPr>
        <w:t xml:space="preserve"> </w:t>
      </w:r>
      <w:r>
        <w:rPr>
          <w:spacing w:val="-1"/>
        </w:rPr>
        <w:t>fue</w:t>
      </w:r>
      <w:r>
        <w:rPr>
          <w:spacing w:val="34"/>
        </w:rPr>
        <w:t xml:space="preserve"> </w:t>
      </w:r>
      <w:r>
        <w:rPr>
          <w:spacing w:val="-1"/>
        </w:rPr>
        <w:t>sugerido</w:t>
      </w:r>
      <w:r>
        <w:rPr>
          <w:spacing w:val="37"/>
        </w:rPr>
        <w:t xml:space="preserve"> </w:t>
      </w:r>
      <w:r>
        <w:t>por</w:t>
      </w:r>
      <w:r>
        <w:rPr>
          <w:spacing w:val="29"/>
        </w:rPr>
        <w:t xml:space="preserve"> </w:t>
      </w:r>
      <w:r>
        <w:rPr>
          <w:spacing w:val="-3"/>
        </w:rPr>
        <w:t>la</w:t>
      </w:r>
      <w:r>
        <w:rPr>
          <w:spacing w:val="34"/>
        </w:rPr>
        <w:t xml:space="preserve"> </w:t>
      </w:r>
      <w:r>
        <w:rPr>
          <w:spacing w:val="-1"/>
        </w:rPr>
        <w:t>Contabilidad</w:t>
      </w:r>
      <w:r>
        <w:rPr>
          <w:spacing w:val="37"/>
        </w:rPr>
        <w:t xml:space="preserve"> </w:t>
      </w:r>
      <w:r>
        <w:rPr>
          <w:spacing w:val="-2"/>
        </w:rPr>
        <w:t>Nacional</w:t>
      </w:r>
      <w:r>
        <w:rPr>
          <w:spacing w:val="27"/>
        </w:rPr>
        <w:t xml:space="preserve"> </w:t>
      </w:r>
      <w:r>
        <w:rPr>
          <w:spacing w:val="1"/>
        </w:rPr>
        <w:t>en</w:t>
      </w:r>
      <w:r>
        <w:rPr>
          <w:spacing w:val="25"/>
        </w:rPr>
        <w:t xml:space="preserve"> </w:t>
      </w:r>
      <w:r>
        <w:rPr>
          <w:spacing w:val="1"/>
        </w:rPr>
        <w:t>el</w:t>
      </w:r>
      <w:r>
        <w:rPr>
          <w:spacing w:val="27"/>
        </w:rPr>
        <w:t xml:space="preserve"> </w:t>
      </w:r>
      <w:r>
        <w:rPr>
          <w:spacing w:val="-1"/>
        </w:rPr>
        <w:t>oficio</w:t>
      </w:r>
      <w:r>
        <w:rPr>
          <w:spacing w:val="37"/>
        </w:rPr>
        <w:t xml:space="preserve"> </w:t>
      </w:r>
      <w:r>
        <w:rPr>
          <w:spacing w:val="-1"/>
        </w:rPr>
        <w:t>DCN-0685-2010</w:t>
      </w:r>
      <w:r>
        <w:rPr>
          <w:spacing w:val="36"/>
        </w:rPr>
        <w:t xml:space="preserve"> </w:t>
      </w:r>
      <w:r>
        <w:t>del</w:t>
      </w:r>
      <w:r>
        <w:rPr>
          <w:spacing w:val="85"/>
          <w:w w:val="102"/>
        </w:rPr>
        <w:t xml:space="preserve"> </w:t>
      </w:r>
      <w:r>
        <w:t>19</w:t>
      </w:r>
      <w:r>
        <w:rPr>
          <w:spacing w:val="19"/>
        </w:rPr>
        <w:t xml:space="preserve"> </w:t>
      </w:r>
      <w:r>
        <w:rPr>
          <w:spacing w:val="2"/>
        </w:rPr>
        <w:t>de</w:t>
      </w:r>
      <w:r>
        <w:rPr>
          <w:spacing w:val="22"/>
        </w:rPr>
        <w:t xml:space="preserve"> </w:t>
      </w:r>
      <w:r>
        <w:rPr>
          <w:spacing w:val="-3"/>
        </w:rPr>
        <w:t>julio</w:t>
      </w:r>
      <w:r>
        <w:rPr>
          <w:spacing w:val="19"/>
        </w:rPr>
        <w:t xml:space="preserve"> </w:t>
      </w:r>
      <w:r>
        <w:rPr>
          <w:spacing w:val="2"/>
        </w:rPr>
        <w:t>de</w:t>
      </w:r>
      <w:r>
        <w:rPr>
          <w:spacing w:val="18"/>
        </w:rPr>
        <w:t xml:space="preserve"> </w:t>
      </w:r>
      <w:r>
        <w:t>2010,</w:t>
      </w:r>
      <w:r>
        <w:rPr>
          <w:spacing w:val="12"/>
        </w:rPr>
        <w:t xml:space="preserve"> </w:t>
      </w:r>
      <w:r>
        <w:t>que</w:t>
      </w:r>
      <w:r>
        <w:rPr>
          <w:spacing w:val="23"/>
        </w:rPr>
        <w:t xml:space="preserve"> </w:t>
      </w:r>
      <w:r>
        <w:rPr>
          <w:spacing w:val="-2"/>
        </w:rPr>
        <w:t>implica</w:t>
      </w:r>
      <w:r>
        <w:rPr>
          <w:spacing w:val="23"/>
        </w:rPr>
        <w:t xml:space="preserve"> </w:t>
      </w:r>
      <w:r>
        <w:rPr>
          <w:spacing w:val="-1"/>
        </w:rPr>
        <w:t>recalcular</w:t>
      </w:r>
      <w:r>
        <w:rPr>
          <w:spacing w:val="23"/>
        </w:rPr>
        <w:t xml:space="preserve"> </w:t>
      </w:r>
      <w:r>
        <w:rPr>
          <w:spacing w:val="-3"/>
        </w:rPr>
        <w:t>la</w:t>
      </w:r>
      <w:r>
        <w:rPr>
          <w:spacing w:val="23"/>
        </w:rPr>
        <w:t xml:space="preserve"> </w:t>
      </w:r>
      <w:r>
        <w:rPr>
          <w:spacing w:val="-1"/>
        </w:rPr>
        <w:t>depreciación</w:t>
      </w:r>
      <w:r>
        <w:rPr>
          <w:spacing w:val="19"/>
        </w:rPr>
        <w:t xml:space="preserve"> </w:t>
      </w:r>
      <w:r>
        <w:t>acumulada</w:t>
      </w:r>
      <w:r>
        <w:rPr>
          <w:spacing w:val="18"/>
        </w:rPr>
        <w:t xml:space="preserve"> </w:t>
      </w:r>
      <w:r>
        <w:t>por</w:t>
      </w:r>
      <w:r>
        <w:rPr>
          <w:spacing w:val="19"/>
        </w:rPr>
        <w:t xml:space="preserve"> </w:t>
      </w:r>
      <w:r>
        <w:rPr>
          <w:spacing w:val="-1"/>
        </w:rPr>
        <w:t>revaluación</w:t>
      </w:r>
      <w:r>
        <w:rPr>
          <w:spacing w:val="15"/>
        </w:rPr>
        <w:t xml:space="preserve"> </w:t>
      </w:r>
      <w:r>
        <w:t>desde</w:t>
      </w:r>
      <w:r>
        <w:rPr>
          <w:spacing w:val="18"/>
        </w:rPr>
        <w:t xml:space="preserve"> </w:t>
      </w:r>
      <w:r>
        <w:rPr>
          <w:spacing w:val="-1"/>
        </w:rPr>
        <w:t>la</w:t>
      </w:r>
      <w:r>
        <w:rPr>
          <w:spacing w:val="17"/>
        </w:rPr>
        <w:t xml:space="preserve"> </w:t>
      </w:r>
      <w:r>
        <w:rPr>
          <w:spacing w:val="-2"/>
        </w:rPr>
        <w:t>fecha</w:t>
      </w:r>
      <w:r>
        <w:rPr>
          <w:spacing w:val="23"/>
        </w:rPr>
        <w:t xml:space="preserve"> </w:t>
      </w:r>
      <w:r>
        <w:rPr>
          <w:spacing w:val="2"/>
        </w:rPr>
        <w:t>de</w:t>
      </w:r>
      <w:r>
        <w:rPr>
          <w:spacing w:val="78"/>
          <w:w w:val="102"/>
        </w:rPr>
        <w:t xml:space="preserve"> </w:t>
      </w:r>
      <w:r>
        <w:rPr>
          <w:spacing w:val="-1"/>
        </w:rPr>
        <w:t>adquisición</w:t>
      </w:r>
      <w:r>
        <w:rPr>
          <w:spacing w:val="10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bien</w:t>
      </w:r>
      <w:r>
        <w:rPr>
          <w:spacing w:val="5"/>
        </w:rPr>
        <w:t xml:space="preserve"> </w:t>
      </w:r>
      <w:r>
        <w:t>o</w:t>
      </w:r>
      <w:r>
        <w:rPr>
          <w:spacing w:val="20"/>
        </w:rPr>
        <w:t xml:space="preserve"> </w:t>
      </w:r>
      <w:r>
        <w:rPr>
          <w:spacing w:val="-3"/>
        </w:rPr>
        <w:t>la</w:t>
      </w:r>
      <w:r>
        <w:rPr>
          <w:spacing w:val="14"/>
        </w:rPr>
        <w:t xml:space="preserve"> </w:t>
      </w:r>
      <w:r>
        <w:rPr>
          <w:spacing w:val="-3"/>
        </w:rPr>
        <w:t>fecha</w:t>
      </w:r>
      <w:r>
        <w:rPr>
          <w:spacing w:val="14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1"/>
        </w:rPr>
        <w:t>aceptación</w:t>
      </w:r>
      <w:r>
        <w:rPr>
          <w:spacing w:val="10"/>
        </w:rPr>
        <w:t xml:space="preserve"> </w:t>
      </w:r>
      <w:r>
        <w:t>de</w:t>
      </w:r>
      <w:r>
        <w:rPr>
          <w:spacing w:val="2"/>
        </w:rPr>
        <w:t xml:space="preserve"> </w:t>
      </w:r>
      <w:r>
        <w:rPr>
          <w:spacing w:val="-1"/>
        </w:rPr>
        <w:t>una</w:t>
      </w:r>
      <w:r>
        <w:rPr>
          <w:spacing w:val="13"/>
        </w:rPr>
        <w:t xml:space="preserve"> </w:t>
      </w:r>
      <w:r>
        <w:rPr>
          <w:spacing w:val="-1"/>
        </w:rPr>
        <w:t>mejora.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7" w:lineRule="auto"/>
        <w:ind w:right="182"/>
        <w:jc w:val="both"/>
      </w:pPr>
      <w:r>
        <w:t>De</w:t>
      </w:r>
      <w:r>
        <w:rPr>
          <w:spacing w:val="51"/>
        </w:rPr>
        <w:t xml:space="preserve"> </w:t>
      </w:r>
      <w:r>
        <w:rPr>
          <w:spacing w:val="-1"/>
        </w:rPr>
        <w:t>conformidad</w:t>
      </w:r>
      <w:r>
        <w:rPr>
          <w:spacing w:val="54"/>
        </w:rPr>
        <w:t xml:space="preserve"> </w:t>
      </w:r>
      <w:r>
        <w:t>al</w:t>
      </w:r>
      <w:r>
        <w:rPr>
          <w:spacing w:val="44"/>
        </w:rPr>
        <w:t xml:space="preserve"> </w:t>
      </w:r>
      <w:r>
        <w:rPr>
          <w:spacing w:val="-2"/>
        </w:rPr>
        <w:t>Plan</w:t>
      </w:r>
      <w:r>
        <w:rPr>
          <w:spacing w:val="43"/>
        </w:rPr>
        <w:t xml:space="preserve"> </w:t>
      </w:r>
      <w:r>
        <w:rPr>
          <w:spacing w:val="2"/>
        </w:rPr>
        <w:t>de</w:t>
      </w:r>
      <w:r>
        <w:rPr>
          <w:spacing w:val="46"/>
        </w:rPr>
        <w:t xml:space="preserve"> </w:t>
      </w:r>
      <w:r>
        <w:rPr>
          <w:spacing w:val="-2"/>
        </w:rPr>
        <w:t>Cuentas</w:t>
      </w:r>
      <w:r>
        <w:rPr>
          <w:spacing w:val="49"/>
        </w:rPr>
        <w:t xml:space="preserve"> </w:t>
      </w:r>
      <w:r>
        <w:rPr>
          <w:spacing w:val="2"/>
        </w:rPr>
        <w:t>de</w:t>
      </w:r>
      <w:r>
        <w:rPr>
          <w:spacing w:val="46"/>
        </w:rPr>
        <w:t xml:space="preserve"> </w:t>
      </w:r>
      <w:r>
        <w:rPr>
          <w:spacing w:val="-3"/>
        </w:rPr>
        <w:t>la</w:t>
      </w:r>
      <w:r>
        <w:rPr>
          <w:spacing w:val="51"/>
        </w:rPr>
        <w:t xml:space="preserve"> </w:t>
      </w:r>
      <w:r>
        <w:rPr>
          <w:spacing w:val="-1"/>
        </w:rPr>
        <w:t>Contabilidad</w:t>
      </w:r>
      <w:r>
        <w:rPr>
          <w:spacing w:val="48"/>
        </w:rPr>
        <w:t xml:space="preserve"> </w:t>
      </w:r>
      <w:r>
        <w:rPr>
          <w:spacing w:val="-1"/>
        </w:rPr>
        <w:t>Nacional</w:t>
      </w:r>
      <w:r>
        <w:rPr>
          <w:spacing w:val="45"/>
        </w:rPr>
        <w:t xml:space="preserve"> </w:t>
      </w:r>
      <w:r>
        <w:t>del</w:t>
      </w:r>
      <w:r>
        <w:rPr>
          <w:spacing w:val="45"/>
        </w:rPr>
        <w:t xml:space="preserve"> </w:t>
      </w:r>
      <w:r>
        <w:rPr>
          <w:spacing w:val="-2"/>
        </w:rPr>
        <w:t>Ministerio</w:t>
      </w:r>
      <w:r>
        <w:rPr>
          <w:spacing w:val="54"/>
        </w:rPr>
        <w:t xml:space="preserve"> </w:t>
      </w:r>
      <w:r>
        <w:rPr>
          <w:spacing w:val="2"/>
        </w:rPr>
        <w:t>de</w:t>
      </w:r>
      <w:r>
        <w:rPr>
          <w:spacing w:val="46"/>
        </w:rPr>
        <w:t xml:space="preserve"> </w:t>
      </w:r>
      <w:r>
        <w:rPr>
          <w:spacing w:val="-2"/>
        </w:rPr>
        <w:t>Hacienda,</w:t>
      </w:r>
      <w:r>
        <w:rPr>
          <w:spacing w:val="52"/>
        </w:rPr>
        <w:t xml:space="preserve"> </w:t>
      </w:r>
      <w:r>
        <w:rPr>
          <w:spacing w:val="-1"/>
        </w:rPr>
        <w:t>para</w:t>
      </w:r>
      <w:r>
        <w:rPr>
          <w:spacing w:val="46"/>
        </w:rPr>
        <w:t xml:space="preserve"> </w:t>
      </w:r>
      <w:r>
        <w:t>el</w:t>
      </w:r>
      <w:r>
        <w:rPr>
          <w:spacing w:val="69"/>
          <w:w w:val="102"/>
        </w:rPr>
        <w:t xml:space="preserve"> </w:t>
      </w:r>
      <w:r>
        <w:rPr>
          <w:spacing w:val="-1"/>
        </w:rPr>
        <w:t>cumplimiento</w:t>
      </w:r>
      <w:r>
        <w:rPr>
          <w:spacing w:val="44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rPr>
          <w:spacing w:val="-4"/>
        </w:rPr>
        <w:t>las</w:t>
      </w:r>
      <w:r>
        <w:rPr>
          <w:spacing w:val="42"/>
        </w:rPr>
        <w:t xml:space="preserve"> </w:t>
      </w:r>
      <w:r>
        <w:t>Normas</w:t>
      </w:r>
      <w:r>
        <w:rPr>
          <w:spacing w:val="36"/>
        </w:rPr>
        <w:t xml:space="preserve"> </w:t>
      </w:r>
      <w:r>
        <w:rPr>
          <w:spacing w:val="-2"/>
        </w:rPr>
        <w:t>Internacionales</w:t>
      </w:r>
      <w:r>
        <w:rPr>
          <w:spacing w:val="41"/>
        </w:rPr>
        <w:t xml:space="preserve"> </w:t>
      </w:r>
      <w:r>
        <w:rPr>
          <w:spacing w:val="2"/>
        </w:rPr>
        <w:t>de</w:t>
      </w:r>
      <w:r>
        <w:rPr>
          <w:spacing w:val="33"/>
        </w:rPr>
        <w:t xml:space="preserve"> </w:t>
      </w:r>
      <w:r>
        <w:rPr>
          <w:spacing w:val="-1"/>
        </w:rPr>
        <w:t>Contabilidad</w:t>
      </w:r>
      <w:r>
        <w:rPr>
          <w:spacing w:val="45"/>
        </w:rPr>
        <w:t xml:space="preserve"> </w:t>
      </w:r>
      <w:r>
        <w:rPr>
          <w:spacing w:val="-1"/>
        </w:rPr>
        <w:t>para</w:t>
      </w:r>
      <w:r>
        <w:rPr>
          <w:spacing w:val="32"/>
        </w:rPr>
        <w:t xml:space="preserve"> </w:t>
      </w:r>
      <w:r>
        <w:t>el</w:t>
      </w:r>
      <w:r>
        <w:rPr>
          <w:spacing w:val="31"/>
        </w:rPr>
        <w:t xml:space="preserve"> </w:t>
      </w:r>
      <w:r>
        <w:t>Sector</w:t>
      </w:r>
      <w:r>
        <w:rPr>
          <w:spacing w:val="39"/>
        </w:rPr>
        <w:t xml:space="preserve"> </w:t>
      </w:r>
      <w:r>
        <w:rPr>
          <w:spacing w:val="-2"/>
        </w:rPr>
        <w:t>Público</w:t>
      </w:r>
      <w:r>
        <w:rPr>
          <w:spacing w:val="41"/>
        </w:rPr>
        <w:t xml:space="preserve"> </w:t>
      </w:r>
      <w:r>
        <w:rPr>
          <w:spacing w:val="-1"/>
        </w:rPr>
        <w:t>(NICSP)</w:t>
      </w:r>
      <w:r>
        <w:rPr>
          <w:spacing w:val="45"/>
        </w:rPr>
        <w:t xml:space="preserve"> </w:t>
      </w:r>
      <w:r>
        <w:t>y</w:t>
      </w:r>
      <w:r>
        <w:rPr>
          <w:spacing w:val="34"/>
        </w:rPr>
        <w:t xml:space="preserve"> </w:t>
      </w:r>
      <w:r>
        <w:rPr>
          <w:spacing w:val="1"/>
        </w:rPr>
        <w:t>con</w:t>
      </w:r>
      <w:r>
        <w:rPr>
          <w:spacing w:val="29"/>
        </w:rPr>
        <w:t xml:space="preserve"> </w:t>
      </w:r>
      <w:r>
        <w:rPr>
          <w:spacing w:val="1"/>
        </w:rPr>
        <w:t>la</w:t>
      </w:r>
      <w:r>
        <w:rPr>
          <w:spacing w:val="86"/>
          <w:w w:val="102"/>
        </w:rPr>
        <w:t xml:space="preserve"> </w:t>
      </w:r>
      <w:r>
        <w:rPr>
          <w:spacing w:val="-1"/>
        </w:rPr>
        <w:t>finalidad</w:t>
      </w:r>
      <w:r>
        <w:rPr>
          <w:spacing w:val="17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rPr>
          <w:spacing w:val="-1"/>
        </w:rPr>
        <w:t>adaptar</w:t>
      </w:r>
      <w:r>
        <w:rPr>
          <w:spacing w:val="22"/>
        </w:rPr>
        <w:t xml:space="preserve"> </w:t>
      </w:r>
      <w:r>
        <w:t>el</w:t>
      </w:r>
      <w:r>
        <w:rPr>
          <w:spacing w:val="15"/>
        </w:rPr>
        <w:t xml:space="preserve"> </w:t>
      </w:r>
      <w:r>
        <w:rPr>
          <w:spacing w:val="-1"/>
        </w:rPr>
        <w:t>catálogo</w:t>
      </w:r>
      <w:r>
        <w:rPr>
          <w:spacing w:val="23"/>
        </w:rPr>
        <w:t xml:space="preserve"> </w:t>
      </w:r>
      <w:r>
        <w:t>a</w:t>
      </w:r>
      <w:r>
        <w:rPr>
          <w:spacing w:val="21"/>
        </w:rPr>
        <w:t xml:space="preserve"> </w:t>
      </w:r>
      <w:r>
        <w:rPr>
          <w:spacing w:val="-3"/>
        </w:rPr>
        <w:t>la</w:t>
      </w:r>
      <w:r>
        <w:rPr>
          <w:spacing w:val="21"/>
        </w:rPr>
        <w:t xml:space="preserve"> </w:t>
      </w:r>
      <w:r>
        <w:rPr>
          <w:spacing w:val="-1"/>
        </w:rPr>
        <w:t>normativa,</w:t>
      </w:r>
      <w:r>
        <w:rPr>
          <w:spacing w:val="22"/>
        </w:rPr>
        <w:t xml:space="preserve"> </w:t>
      </w:r>
      <w:r>
        <w:rPr>
          <w:spacing w:val="-1"/>
        </w:rPr>
        <w:t>se</w:t>
      </w:r>
      <w:r>
        <w:rPr>
          <w:spacing w:val="27"/>
        </w:rPr>
        <w:t xml:space="preserve"> </w:t>
      </w:r>
      <w:r>
        <w:t>procede</w:t>
      </w:r>
      <w:r>
        <w:rPr>
          <w:spacing w:val="16"/>
        </w:rPr>
        <w:t xml:space="preserve"> </w:t>
      </w:r>
      <w:r>
        <w:t>a</w:t>
      </w:r>
      <w:r>
        <w:rPr>
          <w:spacing w:val="16"/>
        </w:rPr>
        <w:t xml:space="preserve"> </w:t>
      </w:r>
      <w:r>
        <w:rPr>
          <w:spacing w:val="-2"/>
        </w:rPr>
        <w:t>reclasificar</w:t>
      </w:r>
      <w:r>
        <w:rPr>
          <w:spacing w:val="22"/>
        </w:rPr>
        <w:t xml:space="preserve"> </w:t>
      </w:r>
      <w:r>
        <w:t>los</w:t>
      </w:r>
      <w:r>
        <w:rPr>
          <w:spacing w:val="19"/>
        </w:rPr>
        <w:t xml:space="preserve"> </w:t>
      </w:r>
      <w:r>
        <w:rPr>
          <w:spacing w:val="-1"/>
        </w:rPr>
        <w:t>terrenos</w:t>
      </w:r>
      <w:r>
        <w:rPr>
          <w:spacing w:val="24"/>
        </w:rPr>
        <w:t xml:space="preserve"> </w:t>
      </w:r>
      <w:r>
        <w:rPr>
          <w:spacing w:val="-4"/>
        </w:rPr>
        <w:t>ya</w:t>
      </w:r>
      <w:r>
        <w:rPr>
          <w:spacing w:val="16"/>
        </w:rPr>
        <w:t xml:space="preserve"> </w:t>
      </w:r>
      <w:r>
        <w:t>revaluados,</w:t>
      </w:r>
      <w:r>
        <w:rPr>
          <w:spacing w:val="17"/>
        </w:rPr>
        <w:t xml:space="preserve"> </w:t>
      </w:r>
      <w:r>
        <w:t>a</w:t>
      </w:r>
      <w:r>
        <w:rPr>
          <w:spacing w:val="21"/>
        </w:rPr>
        <w:t xml:space="preserve"> </w:t>
      </w:r>
      <w:r>
        <w:rPr>
          <w:spacing w:val="-2"/>
        </w:rPr>
        <w:t>las</w:t>
      </w:r>
      <w:r>
        <w:rPr>
          <w:spacing w:val="52"/>
          <w:w w:val="102"/>
        </w:rPr>
        <w:t xml:space="preserve"> </w:t>
      </w:r>
      <w:r>
        <w:rPr>
          <w:spacing w:val="-1"/>
        </w:rPr>
        <w:t>cuentas</w:t>
      </w:r>
      <w:r>
        <w:rPr>
          <w:spacing w:val="17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rPr>
          <w:spacing w:val="-2"/>
        </w:rPr>
        <w:t>valores</w:t>
      </w:r>
      <w:r>
        <w:rPr>
          <w:spacing w:val="17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origen</w:t>
      </w:r>
      <w:r>
        <w:rPr>
          <w:spacing w:val="16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revaluación</w:t>
      </w:r>
      <w:r>
        <w:rPr>
          <w:spacing w:val="11"/>
        </w:rPr>
        <w:t xml:space="preserve"> </w:t>
      </w:r>
      <w:r>
        <w:t>que</w:t>
      </w:r>
      <w:r>
        <w:rPr>
          <w:spacing w:val="8"/>
        </w:rPr>
        <w:t xml:space="preserve"> </w:t>
      </w:r>
      <w:r>
        <w:rPr>
          <w:spacing w:val="-2"/>
        </w:rPr>
        <w:t>forman</w:t>
      </w:r>
      <w:r>
        <w:rPr>
          <w:spacing w:val="11"/>
        </w:rPr>
        <w:t xml:space="preserve"> </w:t>
      </w:r>
      <w:r>
        <w:t>parte</w:t>
      </w:r>
      <w:r>
        <w:rPr>
          <w:spacing w:val="8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rPr>
          <w:spacing w:val="-1"/>
        </w:rPr>
        <w:t>rubro</w:t>
      </w:r>
      <w:r>
        <w:rPr>
          <w:spacing w:val="11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1"/>
        </w:rPr>
        <w:t>edificios.</w:t>
      </w:r>
    </w:p>
    <w:p w:rsidR="00C95FE4" w:rsidRDefault="00C95FE4">
      <w:pPr>
        <w:spacing w:before="5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5" w:lineRule="auto"/>
        <w:ind w:right="180"/>
        <w:jc w:val="both"/>
      </w:pPr>
      <w:r>
        <w:t>Los</w:t>
      </w:r>
      <w:r>
        <w:rPr>
          <w:spacing w:val="42"/>
        </w:rPr>
        <w:t xml:space="preserve"> </w:t>
      </w:r>
      <w:r>
        <w:rPr>
          <w:spacing w:val="-1"/>
        </w:rPr>
        <w:t>terrenos</w:t>
      </w:r>
      <w:r>
        <w:rPr>
          <w:spacing w:val="43"/>
        </w:rPr>
        <w:t xml:space="preserve"> </w:t>
      </w:r>
      <w:r>
        <w:rPr>
          <w:spacing w:val="-1"/>
        </w:rPr>
        <w:t>objeto</w:t>
      </w:r>
      <w:r>
        <w:rPr>
          <w:spacing w:val="41"/>
        </w:rPr>
        <w:t xml:space="preserve"> </w:t>
      </w:r>
      <w:r>
        <w:rPr>
          <w:spacing w:val="2"/>
        </w:rPr>
        <w:t>de</w:t>
      </w:r>
      <w:r>
        <w:rPr>
          <w:spacing w:val="39"/>
        </w:rPr>
        <w:t xml:space="preserve"> </w:t>
      </w:r>
      <w:r>
        <w:rPr>
          <w:spacing w:val="-1"/>
        </w:rPr>
        <w:t>esta</w:t>
      </w:r>
      <w:r>
        <w:rPr>
          <w:spacing w:val="39"/>
        </w:rPr>
        <w:t xml:space="preserve"> </w:t>
      </w:r>
      <w:r>
        <w:rPr>
          <w:spacing w:val="-1"/>
        </w:rPr>
        <w:t>reclasificación</w:t>
      </w:r>
      <w:r>
        <w:rPr>
          <w:spacing w:val="42"/>
        </w:rPr>
        <w:t xml:space="preserve"> </w:t>
      </w:r>
      <w:r>
        <w:t>corresponden</w:t>
      </w:r>
      <w:r>
        <w:rPr>
          <w:spacing w:val="41"/>
        </w:rPr>
        <w:t xml:space="preserve"> </w:t>
      </w:r>
      <w:r>
        <w:t>a</w:t>
      </w:r>
      <w:r>
        <w:rPr>
          <w:spacing w:val="39"/>
        </w:rPr>
        <w:t xml:space="preserve"> </w:t>
      </w:r>
      <w:r>
        <w:t>propiedades</w:t>
      </w:r>
      <w:r>
        <w:rPr>
          <w:spacing w:val="37"/>
        </w:rPr>
        <w:t xml:space="preserve"> </w:t>
      </w:r>
      <w:r>
        <w:rPr>
          <w:spacing w:val="1"/>
        </w:rPr>
        <w:t>del</w:t>
      </w:r>
      <w:r>
        <w:rPr>
          <w:spacing w:val="38"/>
        </w:rPr>
        <w:t xml:space="preserve"> </w:t>
      </w:r>
      <w:r>
        <w:rPr>
          <w:spacing w:val="-1"/>
        </w:rPr>
        <w:t>Poder</w:t>
      </w:r>
      <w:r>
        <w:rPr>
          <w:spacing w:val="40"/>
        </w:rPr>
        <w:t xml:space="preserve"> </w:t>
      </w:r>
      <w:r>
        <w:rPr>
          <w:spacing w:val="-1"/>
        </w:rPr>
        <w:t>Judicial</w:t>
      </w:r>
      <w:r>
        <w:rPr>
          <w:spacing w:val="38"/>
        </w:rPr>
        <w:t xml:space="preserve"> </w:t>
      </w:r>
      <w:r>
        <w:rPr>
          <w:spacing w:val="2"/>
        </w:rPr>
        <w:t>que</w:t>
      </w:r>
      <w:r>
        <w:rPr>
          <w:spacing w:val="45"/>
        </w:rPr>
        <w:t xml:space="preserve"> </w:t>
      </w:r>
      <w:r>
        <w:rPr>
          <w:spacing w:val="-1"/>
        </w:rPr>
        <w:t>cuentan</w:t>
      </w:r>
      <w:r>
        <w:rPr>
          <w:spacing w:val="41"/>
          <w:w w:val="102"/>
        </w:rPr>
        <w:t xml:space="preserve"> </w:t>
      </w:r>
      <w:r>
        <w:t>con</w:t>
      </w:r>
      <w:r>
        <w:rPr>
          <w:spacing w:val="12"/>
        </w:rPr>
        <w:t xml:space="preserve"> </w:t>
      </w:r>
      <w:r>
        <w:rPr>
          <w:spacing w:val="-2"/>
        </w:rPr>
        <w:t>edificaciones,</w:t>
      </w:r>
      <w:r>
        <w:rPr>
          <w:spacing w:val="23"/>
        </w:rPr>
        <w:t xml:space="preserve"> </w:t>
      </w:r>
      <w:r>
        <w:t>por</w:t>
      </w:r>
      <w:r>
        <w:rPr>
          <w:spacing w:val="17"/>
        </w:rPr>
        <w:t xml:space="preserve"> </w:t>
      </w:r>
      <w:r>
        <w:rPr>
          <w:spacing w:val="-5"/>
        </w:rPr>
        <w:t>lo</w:t>
      </w:r>
      <w:r>
        <w:rPr>
          <w:spacing w:val="19"/>
        </w:rPr>
        <w:t xml:space="preserve"> </w:t>
      </w:r>
      <w:r>
        <w:t>que</w:t>
      </w:r>
      <w:r>
        <w:rPr>
          <w:spacing w:val="17"/>
        </w:rPr>
        <w:t xml:space="preserve"> </w:t>
      </w:r>
      <w:r>
        <w:t>es</w:t>
      </w:r>
      <w:r>
        <w:rPr>
          <w:spacing w:val="7"/>
        </w:rPr>
        <w:t xml:space="preserve"> </w:t>
      </w:r>
      <w:r>
        <w:rPr>
          <w:spacing w:val="-1"/>
        </w:rPr>
        <w:t>procedente</w:t>
      </w:r>
      <w:r>
        <w:rPr>
          <w:spacing w:val="17"/>
        </w:rPr>
        <w:t xml:space="preserve"> </w:t>
      </w:r>
      <w:r>
        <w:rPr>
          <w:spacing w:val="-1"/>
        </w:rPr>
        <w:t>su</w:t>
      </w:r>
      <w:r>
        <w:rPr>
          <w:spacing w:val="12"/>
        </w:rPr>
        <w:t xml:space="preserve"> </w:t>
      </w:r>
      <w:r>
        <w:rPr>
          <w:spacing w:val="-1"/>
        </w:rPr>
        <w:t>reclasificación.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jc w:val="both"/>
      </w:pPr>
      <w:r>
        <w:t>El</w:t>
      </w:r>
      <w:r>
        <w:rPr>
          <w:spacing w:val="13"/>
        </w:rPr>
        <w:t xml:space="preserve"> </w:t>
      </w:r>
      <w:r>
        <w:rPr>
          <w:spacing w:val="-2"/>
        </w:rPr>
        <w:t>detalle</w:t>
      </w:r>
      <w:r>
        <w:rPr>
          <w:spacing w:val="14"/>
        </w:rPr>
        <w:t xml:space="preserve"> </w:t>
      </w:r>
      <w:r>
        <w:t>por</w:t>
      </w:r>
      <w:r>
        <w:rPr>
          <w:spacing w:val="9"/>
        </w:rPr>
        <w:t xml:space="preserve"> </w:t>
      </w:r>
      <w:r>
        <w:rPr>
          <w:spacing w:val="-1"/>
        </w:rPr>
        <w:t>provincia</w:t>
      </w:r>
      <w:r>
        <w:rPr>
          <w:spacing w:val="15"/>
        </w:rPr>
        <w:t xml:space="preserve"> </w:t>
      </w:r>
      <w:r>
        <w:rPr>
          <w:spacing w:val="2"/>
        </w:rPr>
        <w:t>de</w:t>
      </w:r>
      <w:r>
        <w:rPr>
          <w:spacing w:val="14"/>
        </w:rPr>
        <w:t xml:space="preserve"> </w:t>
      </w:r>
      <w:r>
        <w:rPr>
          <w:spacing w:val="-4"/>
        </w:rPr>
        <w:t>las</w:t>
      </w:r>
      <w:r>
        <w:rPr>
          <w:spacing w:val="18"/>
        </w:rPr>
        <w:t xml:space="preserve"> </w:t>
      </w:r>
      <w:r>
        <w:rPr>
          <w:spacing w:val="-1"/>
        </w:rPr>
        <w:t>propiedades</w:t>
      </w:r>
      <w:r>
        <w:rPr>
          <w:spacing w:val="12"/>
        </w:rPr>
        <w:t xml:space="preserve"> </w:t>
      </w:r>
      <w:r>
        <w:rPr>
          <w:spacing w:val="-2"/>
        </w:rPr>
        <w:t>sujetas</w:t>
      </w:r>
      <w:r>
        <w:rPr>
          <w:spacing w:val="12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esta</w:t>
      </w:r>
      <w:r>
        <w:rPr>
          <w:spacing w:val="14"/>
        </w:rPr>
        <w:t xml:space="preserve"> </w:t>
      </w:r>
      <w:r>
        <w:rPr>
          <w:spacing w:val="-1"/>
        </w:rPr>
        <w:t>reclasificación,</w:t>
      </w:r>
      <w:r>
        <w:rPr>
          <w:spacing w:val="14"/>
        </w:rPr>
        <w:t xml:space="preserve"> </w:t>
      </w:r>
      <w:r>
        <w:t>es</w:t>
      </w:r>
      <w:r>
        <w:rPr>
          <w:spacing w:val="12"/>
        </w:rPr>
        <w:t xml:space="preserve"> </w:t>
      </w:r>
      <w:r>
        <w:t>el</w:t>
      </w:r>
      <w:r>
        <w:rPr>
          <w:spacing w:val="13"/>
        </w:rPr>
        <w:t xml:space="preserve"> </w:t>
      </w:r>
      <w:r>
        <w:rPr>
          <w:spacing w:val="-1"/>
        </w:rPr>
        <w:t>siguiente:</w:t>
      </w:r>
    </w:p>
    <w:p w:rsidR="00C95FE4" w:rsidRDefault="00C95FE4">
      <w:pPr>
        <w:spacing w:before="10"/>
        <w:rPr>
          <w:rFonts w:ascii="Times New Roman" w:eastAsia="Times New Roman" w:hAnsi="Times New Roman" w:cs="Times New Roman"/>
        </w:rPr>
      </w:pPr>
    </w:p>
    <w:p w:rsidR="00C95FE4" w:rsidRDefault="002B1814">
      <w:pPr>
        <w:spacing w:line="20" w:lineRule="atLeast"/>
        <w:ind w:left="1811"/>
        <w:rPr>
          <w:rFonts w:ascii="Times New Roman" w:eastAsia="Times New Roman" w:hAnsi="Times New Roman" w:cs="Times New Roman"/>
          <w:sz w:val="2"/>
          <w:szCs w:val="2"/>
        </w:rPr>
      </w:pPr>
      <w:r w:rsidRPr="002B1814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194" style="width:308.3pt;height:.6pt;mso-position-horizontal-relative:char;mso-position-vertical-relative:line" coordsize="6166,12">
            <v:group id="_x0000_s1195" style="position:absolute;left:6;top:6;width:6154;height:2" coordorigin="6,6" coordsize="6154,2">
              <v:shape id="_x0000_s1196" style="position:absolute;left:6;top:6;width:6154;height:2" coordorigin="6,6" coordsize="6154,0" path="m6,6r6153,e" filled="f" strokeweight=".58pt">
                <v:path arrowok="t"/>
              </v:shape>
            </v:group>
            <w10:wrap type="none"/>
            <w10:anchorlock/>
          </v:group>
        </w:pict>
      </w:r>
    </w:p>
    <w:p w:rsidR="00C95FE4" w:rsidRDefault="00C95FE4">
      <w:pPr>
        <w:spacing w:line="20" w:lineRule="atLeast"/>
        <w:rPr>
          <w:rFonts w:ascii="Times New Roman" w:eastAsia="Times New Roman" w:hAnsi="Times New Roman" w:cs="Times New Roman"/>
          <w:sz w:val="2"/>
          <w:szCs w:val="2"/>
        </w:rPr>
        <w:sectPr w:rsidR="00C95FE4">
          <w:pgSz w:w="12240" w:h="15840"/>
          <w:pgMar w:top="2020" w:right="1020" w:bottom="880" w:left="1360" w:header="623" w:footer="695" w:gutter="0"/>
          <w:cols w:space="720"/>
        </w:sectPr>
      </w:pPr>
    </w:p>
    <w:p w:rsidR="00C95FE4" w:rsidRDefault="007758B2">
      <w:pPr>
        <w:tabs>
          <w:tab w:val="left" w:pos="4006"/>
        </w:tabs>
        <w:spacing w:before="117"/>
        <w:ind w:left="2489"/>
        <w:rPr>
          <w:rFonts w:ascii="Calibri" w:eastAsia="Calibri" w:hAnsi="Calibri" w:cs="Calibri"/>
          <w:sz w:val="15"/>
          <w:szCs w:val="15"/>
        </w:rPr>
      </w:pPr>
      <w:r>
        <w:rPr>
          <w:rFonts w:ascii="Calibri" w:hAnsi="Calibri"/>
          <w:b/>
          <w:w w:val="95"/>
          <w:sz w:val="15"/>
        </w:rPr>
        <w:lastRenderedPageBreak/>
        <w:t>Descripción</w:t>
      </w:r>
      <w:r>
        <w:rPr>
          <w:rFonts w:ascii="Times New Roman" w:hAnsi="Times New Roman"/>
          <w:b/>
          <w:w w:val="95"/>
          <w:sz w:val="15"/>
        </w:rPr>
        <w:tab/>
      </w:r>
      <w:r>
        <w:rPr>
          <w:rFonts w:ascii="Calibri" w:hAnsi="Calibri"/>
          <w:b/>
          <w:spacing w:val="-1"/>
          <w:sz w:val="15"/>
        </w:rPr>
        <w:t>Valor</w:t>
      </w:r>
      <w:r>
        <w:rPr>
          <w:rFonts w:ascii="Calibri" w:hAnsi="Calibri"/>
          <w:b/>
          <w:spacing w:val="-6"/>
          <w:sz w:val="15"/>
        </w:rPr>
        <w:t xml:space="preserve"> </w:t>
      </w:r>
      <w:r>
        <w:rPr>
          <w:rFonts w:ascii="Calibri" w:hAnsi="Calibri"/>
          <w:b/>
          <w:sz w:val="15"/>
        </w:rPr>
        <w:t>de</w:t>
      </w:r>
      <w:r>
        <w:rPr>
          <w:rFonts w:ascii="Calibri" w:hAnsi="Calibri"/>
          <w:b/>
          <w:spacing w:val="-8"/>
          <w:sz w:val="15"/>
        </w:rPr>
        <w:t xml:space="preserve"> </w:t>
      </w:r>
      <w:r>
        <w:rPr>
          <w:rFonts w:ascii="Calibri" w:hAnsi="Calibri"/>
          <w:b/>
          <w:spacing w:val="1"/>
          <w:sz w:val="15"/>
        </w:rPr>
        <w:t>origen</w:t>
      </w:r>
    </w:p>
    <w:p w:rsidR="00C95FE4" w:rsidRDefault="007758B2">
      <w:pPr>
        <w:spacing w:line="171" w:lineRule="exact"/>
        <w:ind w:left="153"/>
        <w:jc w:val="center"/>
        <w:rPr>
          <w:rFonts w:ascii="Calibri" w:eastAsia="Calibri" w:hAnsi="Calibri" w:cs="Calibri"/>
          <w:sz w:val="15"/>
          <w:szCs w:val="15"/>
        </w:rPr>
      </w:pPr>
      <w:r>
        <w:br w:type="column"/>
      </w:r>
      <w:r>
        <w:rPr>
          <w:rFonts w:ascii="Calibri"/>
          <w:b/>
          <w:spacing w:val="-1"/>
          <w:sz w:val="15"/>
        </w:rPr>
        <w:lastRenderedPageBreak/>
        <w:t>Valor</w:t>
      </w:r>
      <w:r>
        <w:rPr>
          <w:rFonts w:ascii="Calibri"/>
          <w:b/>
          <w:spacing w:val="-5"/>
          <w:sz w:val="15"/>
        </w:rPr>
        <w:t xml:space="preserve"> </w:t>
      </w:r>
      <w:r>
        <w:rPr>
          <w:rFonts w:ascii="Calibri"/>
          <w:b/>
          <w:sz w:val="15"/>
        </w:rPr>
        <w:t>del</w:t>
      </w:r>
      <w:r>
        <w:rPr>
          <w:rFonts w:ascii="Calibri"/>
          <w:b/>
          <w:spacing w:val="-3"/>
          <w:sz w:val="15"/>
        </w:rPr>
        <w:t xml:space="preserve"> </w:t>
      </w:r>
      <w:r>
        <w:rPr>
          <w:rFonts w:ascii="Calibri"/>
          <w:b/>
          <w:sz w:val="15"/>
        </w:rPr>
        <w:t>ajuste</w:t>
      </w:r>
      <w:r>
        <w:rPr>
          <w:rFonts w:ascii="Calibri"/>
          <w:b/>
          <w:spacing w:val="-3"/>
          <w:sz w:val="15"/>
        </w:rPr>
        <w:t xml:space="preserve"> </w:t>
      </w:r>
      <w:r>
        <w:rPr>
          <w:rFonts w:ascii="Calibri"/>
          <w:b/>
          <w:sz w:val="15"/>
        </w:rPr>
        <w:t>de</w:t>
      </w:r>
    </w:p>
    <w:p w:rsidR="00C95FE4" w:rsidRDefault="007758B2">
      <w:pPr>
        <w:spacing w:before="85"/>
        <w:ind w:left="353" w:right="204"/>
        <w:jc w:val="center"/>
        <w:rPr>
          <w:rFonts w:ascii="Calibri" w:eastAsia="Calibri" w:hAnsi="Calibri" w:cs="Calibri"/>
          <w:sz w:val="15"/>
          <w:szCs w:val="15"/>
        </w:rPr>
      </w:pPr>
      <w:r>
        <w:rPr>
          <w:rFonts w:ascii="Calibri" w:hAnsi="Calibri"/>
          <w:b/>
          <w:sz w:val="15"/>
        </w:rPr>
        <w:t>revaluación</w:t>
      </w:r>
    </w:p>
    <w:p w:rsidR="00C95FE4" w:rsidRDefault="007758B2">
      <w:pPr>
        <w:spacing w:before="117"/>
        <w:ind w:left="292"/>
        <w:rPr>
          <w:rFonts w:ascii="Calibri" w:eastAsia="Calibri" w:hAnsi="Calibri" w:cs="Calibri"/>
          <w:sz w:val="15"/>
          <w:szCs w:val="15"/>
        </w:rPr>
      </w:pPr>
      <w:r>
        <w:br w:type="column"/>
      </w:r>
      <w:r>
        <w:rPr>
          <w:rFonts w:ascii="Calibri"/>
          <w:b/>
          <w:sz w:val="15"/>
        </w:rPr>
        <w:lastRenderedPageBreak/>
        <w:t>Valor</w:t>
      </w:r>
      <w:r>
        <w:rPr>
          <w:rFonts w:ascii="Calibri"/>
          <w:b/>
          <w:spacing w:val="-10"/>
          <w:sz w:val="15"/>
        </w:rPr>
        <w:t xml:space="preserve"> </w:t>
      </w:r>
      <w:r>
        <w:rPr>
          <w:rFonts w:ascii="Calibri"/>
          <w:b/>
          <w:sz w:val="15"/>
        </w:rPr>
        <w:t>del</w:t>
      </w:r>
      <w:r>
        <w:rPr>
          <w:rFonts w:ascii="Calibri"/>
          <w:b/>
          <w:spacing w:val="-5"/>
          <w:sz w:val="15"/>
        </w:rPr>
        <w:t xml:space="preserve"> </w:t>
      </w:r>
      <w:r>
        <w:rPr>
          <w:rFonts w:ascii="Calibri"/>
          <w:b/>
          <w:spacing w:val="1"/>
          <w:sz w:val="15"/>
        </w:rPr>
        <w:t>terreno</w:t>
      </w:r>
    </w:p>
    <w:p w:rsidR="00C95FE4" w:rsidRDefault="00C95FE4">
      <w:pPr>
        <w:rPr>
          <w:rFonts w:ascii="Calibri" w:eastAsia="Calibri" w:hAnsi="Calibri" w:cs="Calibri"/>
          <w:sz w:val="15"/>
          <w:szCs w:val="15"/>
        </w:rPr>
        <w:sectPr w:rsidR="00C95FE4">
          <w:type w:val="continuous"/>
          <w:pgSz w:w="12240" w:h="15840"/>
          <w:pgMar w:top="2020" w:right="1020" w:bottom="860" w:left="1360" w:header="720" w:footer="720" w:gutter="0"/>
          <w:cols w:num="3" w:space="720" w:equalWidth="0">
            <w:col w:w="4965" w:space="40"/>
            <w:col w:w="1324" w:space="40"/>
            <w:col w:w="3491"/>
          </w:cols>
        </w:sectPr>
      </w:pPr>
    </w:p>
    <w:p w:rsidR="00C95FE4" w:rsidRDefault="00C95FE4">
      <w:pPr>
        <w:spacing w:before="12"/>
        <w:rPr>
          <w:rFonts w:ascii="Calibri" w:eastAsia="Calibri" w:hAnsi="Calibri" w:cs="Calibri"/>
          <w:b/>
          <w:bCs/>
        </w:rPr>
      </w:pPr>
    </w:p>
    <w:p w:rsidR="00C95FE4" w:rsidRDefault="002B1814">
      <w:pPr>
        <w:spacing w:line="20" w:lineRule="atLeast"/>
        <w:ind w:left="1797"/>
        <w:rPr>
          <w:rFonts w:ascii="Calibri" w:eastAsia="Calibri" w:hAnsi="Calibri" w:cs="Calibri"/>
          <w:sz w:val="2"/>
          <w:szCs w:val="2"/>
        </w:rPr>
      </w:pPr>
      <w:r w:rsidRPr="002B1814"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>
          <v:group id="_x0000_s1191" style="width:309.5pt;height:.6pt;mso-position-horizontal-relative:char;mso-position-vertical-relative:line" coordsize="6190,12">
            <v:group id="_x0000_s1192" style="position:absolute;left:6;top:6;width:6178;height:2" coordorigin="6,6" coordsize="6178,2">
              <v:shape id="_x0000_s1193" style="position:absolute;left:6;top:6;width:6178;height:2" coordorigin="6,6" coordsize="6178,0" path="m6,6r6177,e" filled="f" strokeweight=".58pt">
                <v:path arrowok="t"/>
              </v:shape>
            </v:group>
            <w10:wrap type="none"/>
            <w10:anchorlock/>
          </v:group>
        </w:pict>
      </w:r>
    </w:p>
    <w:p w:rsidR="00C95FE4" w:rsidRDefault="00C95FE4">
      <w:pPr>
        <w:spacing w:line="20" w:lineRule="atLeast"/>
        <w:rPr>
          <w:rFonts w:ascii="Calibri" w:eastAsia="Calibri" w:hAnsi="Calibri" w:cs="Calibri"/>
          <w:sz w:val="2"/>
          <w:szCs w:val="2"/>
        </w:rPr>
        <w:sectPr w:rsidR="00C95FE4">
          <w:type w:val="continuous"/>
          <w:pgSz w:w="12240" w:h="15840"/>
          <w:pgMar w:top="2020" w:right="1020" w:bottom="860" w:left="1360" w:header="720" w:footer="720" w:gutter="0"/>
          <w:cols w:space="720"/>
        </w:sectPr>
      </w:pPr>
    </w:p>
    <w:p w:rsidR="00C95FE4" w:rsidRDefault="00C95FE4">
      <w:pPr>
        <w:spacing w:before="5"/>
        <w:rPr>
          <w:rFonts w:ascii="Calibri" w:eastAsia="Calibri" w:hAnsi="Calibri" w:cs="Calibri"/>
          <w:b/>
          <w:bCs/>
          <w:sz w:val="25"/>
          <w:szCs w:val="25"/>
        </w:rPr>
      </w:pPr>
    </w:p>
    <w:p w:rsidR="00C95FE4" w:rsidRDefault="002B1814">
      <w:pPr>
        <w:spacing w:line="20" w:lineRule="atLeast"/>
        <w:ind w:left="1811"/>
        <w:rPr>
          <w:rFonts w:ascii="Calibri" w:eastAsia="Calibri" w:hAnsi="Calibri" w:cs="Calibri"/>
          <w:sz w:val="2"/>
          <w:szCs w:val="2"/>
        </w:rPr>
      </w:pPr>
      <w:r w:rsidRPr="002B1814"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>
          <v:group id="_x0000_s1188" style="width:308.3pt;height:.6pt;mso-position-horizontal-relative:char;mso-position-vertical-relative:line" coordsize="6166,12">
            <v:group id="_x0000_s1189" style="position:absolute;left:6;top:6;width:6154;height:2" coordorigin="6,6" coordsize="6154,2">
              <v:shape id="_x0000_s1190" style="position:absolute;left:6;top:6;width:6154;height:2" coordorigin="6,6" coordsize="6154,0" path="m6,6r6153,e" filled="f" strokeweight=".58pt">
                <v:path arrowok="t"/>
              </v:shape>
            </v:group>
            <w10:wrap type="none"/>
            <w10:anchorlock/>
          </v:group>
        </w:pict>
      </w:r>
    </w:p>
    <w:p w:rsidR="00C95FE4" w:rsidRDefault="00C95FE4">
      <w:pPr>
        <w:spacing w:line="20" w:lineRule="atLeast"/>
        <w:rPr>
          <w:rFonts w:ascii="Calibri" w:eastAsia="Calibri" w:hAnsi="Calibri" w:cs="Calibri"/>
          <w:sz w:val="2"/>
          <w:szCs w:val="2"/>
        </w:rPr>
        <w:sectPr w:rsidR="00C95FE4">
          <w:pgSz w:w="12240" w:h="15840"/>
          <w:pgMar w:top="2020" w:right="1020" w:bottom="880" w:left="1360" w:header="623" w:footer="695" w:gutter="0"/>
          <w:cols w:space="720"/>
        </w:sectPr>
      </w:pPr>
    </w:p>
    <w:p w:rsidR="00C95FE4" w:rsidRDefault="007758B2">
      <w:pPr>
        <w:tabs>
          <w:tab w:val="left" w:pos="4006"/>
        </w:tabs>
        <w:spacing w:before="115"/>
        <w:ind w:left="2489"/>
        <w:rPr>
          <w:rFonts w:ascii="Calibri" w:eastAsia="Calibri" w:hAnsi="Calibri" w:cs="Calibri"/>
          <w:sz w:val="15"/>
          <w:szCs w:val="15"/>
        </w:rPr>
      </w:pPr>
      <w:r>
        <w:rPr>
          <w:rFonts w:ascii="Calibri" w:hAnsi="Calibri"/>
          <w:b/>
          <w:w w:val="95"/>
          <w:sz w:val="15"/>
        </w:rPr>
        <w:lastRenderedPageBreak/>
        <w:t>Descripción</w:t>
      </w:r>
      <w:r>
        <w:rPr>
          <w:rFonts w:ascii="Times New Roman" w:hAnsi="Times New Roman"/>
          <w:b/>
          <w:w w:val="95"/>
          <w:sz w:val="15"/>
        </w:rPr>
        <w:tab/>
      </w:r>
      <w:r>
        <w:rPr>
          <w:rFonts w:ascii="Calibri" w:hAnsi="Calibri"/>
          <w:b/>
          <w:spacing w:val="-1"/>
          <w:sz w:val="15"/>
        </w:rPr>
        <w:t>Valor</w:t>
      </w:r>
      <w:r>
        <w:rPr>
          <w:rFonts w:ascii="Calibri" w:hAnsi="Calibri"/>
          <w:b/>
          <w:spacing w:val="-6"/>
          <w:sz w:val="15"/>
        </w:rPr>
        <w:t xml:space="preserve"> </w:t>
      </w:r>
      <w:r>
        <w:rPr>
          <w:rFonts w:ascii="Calibri" w:hAnsi="Calibri"/>
          <w:b/>
          <w:sz w:val="15"/>
        </w:rPr>
        <w:t>de</w:t>
      </w:r>
      <w:r>
        <w:rPr>
          <w:rFonts w:ascii="Calibri" w:hAnsi="Calibri"/>
          <w:b/>
          <w:spacing w:val="-8"/>
          <w:sz w:val="15"/>
        </w:rPr>
        <w:t xml:space="preserve"> </w:t>
      </w:r>
      <w:r>
        <w:rPr>
          <w:rFonts w:ascii="Calibri" w:hAnsi="Calibri"/>
          <w:b/>
          <w:spacing w:val="1"/>
          <w:sz w:val="15"/>
        </w:rPr>
        <w:t>origen</w:t>
      </w:r>
    </w:p>
    <w:p w:rsidR="00C95FE4" w:rsidRDefault="007758B2">
      <w:pPr>
        <w:spacing w:line="169" w:lineRule="exact"/>
        <w:ind w:left="153"/>
        <w:jc w:val="center"/>
        <w:rPr>
          <w:rFonts w:ascii="Calibri" w:eastAsia="Calibri" w:hAnsi="Calibri" w:cs="Calibri"/>
          <w:sz w:val="15"/>
          <w:szCs w:val="15"/>
        </w:rPr>
      </w:pPr>
      <w:r>
        <w:br w:type="column"/>
      </w:r>
      <w:r>
        <w:rPr>
          <w:rFonts w:ascii="Calibri"/>
          <w:b/>
          <w:spacing w:val="-1"/>
          <w:sz w:val="15"/>
        </w:rPr>
        <w:lastRenderedPageBreak/>
        <w:t>Valor</w:t>
      </w:r>
      <w:r>
        <w:rPr>
          <w:rFonts w:ascii="Calibri"/>
          <w:b/>
          <w:spacing w:val="-5"/>
          <w:sz w:val="15"/>
        </w:rPr>
        <w:t xml:space="preserve"> </w:t>
      </w:r>
      <w:r>
        <w:rPr>
          <w:rFonts w:ascii="Calibri"/>
          <w:b/>
          <w:sz w:val="15"/>
        </w:rPr>
        <w:t>del</w:t>
      </w:r>
      <w:r>
        <w:rPr>
          <w:rFonts w:ascii="Calibri"/>
          <w:b/>
          <w:spacing w:val="-3"/>
          <w:sz w:val="15"/>
        </w:rPr>
        <w:t xml:space="preserve"> </w:t>
      </w:r>
      <w:r>
        <w:rPr>
          <w:rFonts w:ascii="Calibri"/>
          <w:b/>
          <w:sz w:val="15"/>
        </w:rPr>
        <w:t>ajuste</w:t>
      </w:r>
      <w:r>
        <w:rPr>
          <w:rFonts w:ascii="Calibri"/>
          <w:b/>
          <w:spacing w:val="-3"/>
          <w:sz w:val="15"/>
        </w:rPr>
        <w:t xml:space="preserve"> </w:t>
      </w:r>
      <w:r>
        <w:rPr>
          <w:rFonts w:ascii="Calibri"/>
          <w:b/>
          <w:sz w:val="15"/>
        </w:rPr>
        <w:t>de</w:t>
      </w:r>
    </w:p>
    <w:p w:rsidR="00C95FE4" w:rsidRDefault="007758B2">
      <w:pPr>
        <w:spacing w:before="85"/>
        <w:ind w:left="353" w:right="204"/>
        <w:jc w:val="center"/>
        <w:rPr>
          <w:rFonts w:ascii="Calibri" w:eastAsia="Calibri" w:hAnsi="Calibri" w:cs="Calibri"/>
          <w:sz w:val="15"/>
          <w:szCs w:val="15"/>
        </w:rPr>
      </w:pPr>
      <w:r>
        <w:rPr>
          <w:rFonts w:ascii="Calibri" w:hAnsi="Calibri"/>
          <w:b/>
          <w:sz w:val="15"/>
        </w:rPr>
        <w:t>revaluación</w:t>
      </w:r>
    </w:p>
    <w:p w:rsidR="00C95FE4" w:rsidRDefault="007758B2">
      <w:pPr>
        <w:spacing w:before="115"/>
        <w:ind w:left="292"/>
        <w:rPr>
          <w:rFonts w:ascii="Calibri" w:eastAsia="Calibri" w:hAnsi="Calibri" w:cs="Calibri"/>
          <w:sz w:val="15"/>
          <w:szCs w:val="15"/>
        </w:rPr>
      </w:pPr>
      <w:r>
        <w:br w:type="column"/>
      </w:r>
      <w:r>
        <w:rPr>
          <w:rFonts w:ascii="Calibri"/>
          <w:b/>
          <w:sz w:val="15"/>
        </w:rPr>
        <w:lastRenderedPageBreak/>
        <w:t>Valor</w:t>
      </w:r>
      <w:r>
        <w:rPr>
          <w:rFonts w:ascii="Calibri"/>
          <w:b/>
          <w:spacing w:val="-10"/>
          <w:sz w:val="15"/>
        </w:rPr>
        <w:t xml:space="preserve"> </w:t>
      </w:r>
      <w:r>
        <w:rPr>
          <w:rFonts w:ascii="Calibri"/>
          <w:b/>
          <w:sz w:val="15"/>
        </w:rPr>
        <w:t>del</w:t>
      </w:r>
      <w:r>
        <w:rPr>
          <w:rFonts w:ascii="Calibri"/>
          <w:b/>
          <w:spacing w:val="-5"/>
          <w:sz w:val="15"/>
        </w:rPr>
        <w:t xml:space="preserve"> </w:t>
      </w:r>
      <w:r>
        <w:rPr>
          <w:rFonts w:ascii="Calibri"/>
          <w:b/>
          <w:spacing w:val="1"/>
          <w:sz w:val="15"/>
        </w:rPr>
        <w:t>terreno</w:t>
      </w:r>
    </w:p>
    <w:p w:rsidR="00C95FE4" w:rsidRDefault="00C95FE4">
      <w:pPr>
        <w:rPr>
          <w:rFonts w:ascii="Calibri" w:eastAsia="Calibri" w:hAnsi="Calibri" w:cs="Calibri"/>
          <w:sz w:val="15"/>
          <w:szCs w:val="15"/>
        </w:rPr>
        <w:sectPr w:rsidR="00C95FE4">
          <w:type w:val="continuous"/>
          <w:pgSz w:w="12240" w:h="15840"/>
          <w:pgMar w:top="2020" w:right="1020" w:bottom="860" w:left="1360" w:header="720" w:footer="720" w:gutter="0"/>
          <w:cols w:num="3" w:space="720" w:equalWidth="0">
            <w:col w:w="4965" w:space="40"/>
            <w:col w:w="1324" w:space="40"/>
            <w:col w:w="3491"/>
          </w:cols>
        </w:sectPr>
      </w:pPr>
    </w:p>
    <w:p w:rsidR="00C95FE4" w:rsidRDefault="00C95FE4">
      <w:pPr>
        <w:spacing w:before="12"/>
        <w:rPr>
          <w:rFonts w:ascii="Calibri" w:eastAsia="Calibri" w:hAnsi="Calibri" w:cs="Calibri"/>
          <w:b/>
          <w:bCs/>
        </w:rPr>
      </w:pPr>
    </w:p>
    <w:p w:rsidR="00C95FE4" w:rsidRDefault="002B1814">
      <w:pPr>
        <w:spacing w:line="200" w:lineRule="atLeast"/>
        <w:ind w:left="1811"/>
        <w:rPr>
          <w:rFonts w:ascii="Calibri" w:eastAsia="Calibri" w:hAnsi="Calibri" w:cs="Calibri"/>
          <w:sz w:val="20"/>
          <w:szCs w:val="20"/>
        </w:rPr>
      </w:pPr>
      <w:r w:rsidRPr="002B1814"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179" style="width:308.3pt;height:24.35pt;mso-position-horizontal-relative:char;mso-position-vertical-relative:line" coordsize="6166,487">
            <v:group id="_x0000_s1186" style="position:absolute;left:6;top:6;width:6154;height:2" coordorigin="6,6" coordsize="6154,2">
              <v:shape id="_x0000_s1187" style="position:absolute;left:6;top:6;width:6154;height:2" coordorigin="6,6" coordsize="6154,0" path="m6,6r6153,e" filled="f" strokeweight=".58pt">
                <v:path arrowok="t"/>
              </v:shape>
            </v:group>
            <v:group id="_x0000_s1184" style="position:absolute;left:4607;top:11;width:2;height:466" coordorigin="4607,11" coordsize="2,466">
              <v:shape id="_x0000_s1185" style="position:absolute;left:4607;top:11;width:2;height:466" coordorigin="4607,11" coordsize="0,466" path="m4607,11r,465e" filled="f" strokecolor="#66185d" strokeweight=".34pt">
                <v:path arrowok="t"/>
              </v:shape>
            </v:group>
            <v:group id="_x0000_s1180" style="position:absolute;left:6;top:481;width:6154;height:2" coordorigin="6,481" coordsize="6154,2">
              <v:shape id="_x0000_s1183" style="position:absolute;left:6;top:481;width:6154;height:2" coordorigin="6,481" coordsize="6154,0" path="m6,481r6153,e" filled="f" strokeweight=".58pt">
                <v:path arrowok="t"/>
              </v:shape>
              <v:shape id="_x0000_s1182" type="#_x0000_t202" style="position:absolute;left:68;top:43;width:873;height:149" filled="f" stroked="f">
                <v:textbox inset="0,0,0,0">
                  <w:txbxContent>
                    <w:p w:rsidR="00C95FE4" w:rsidRDefault="007758B2">
                      <w:pPr>
                        <w:spacing w:line="149" w:lineRule="exact"/>
                        <w:rPr>
                          <w:rFonts w:ascii="Calibri" w:eastAsia="Calibri" w:hAnsi="Calibri" w:cs="Calibri"/>
                          <w:sz w:val="15"/>
                          <w:szCs w:val="15"/>
                        </w:rPr>
                      </w:pPr>
                      <w:r>
                        <w:rPr>
                          <w:rFonts w:ascii="Calibri" w:hAnsi="Calibri"/>
                          <w:b/>
                          <w:spacing w:val="-1"/>
                          <w:sz w:val="15"/>
                        </w:rPr>
                        <w:t>Total</w:t>
                      </w:r>
                      <w:r>
                        <w:rPr>
                          <w:rFonts w:ascii="Calibri" w:hAnsi="Calibri"/>
                          <w:b/>
                          <w:spacing w:val="-4"/>
                          <w:sz w:val="15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5"/>
                        </w:rPr>
                        <w:t>San</w:t>
                      </w:r>
                      <w:r>
                        <w:rPr>
                          <w:rFonts w:ascii="Calibri" w:hAnsi="Calibri"/>
                          <w:b/>
                          <w:spacing w:val="-3"/>
                          <w:sz w:val="15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5"/>
                        </w:rPr>
                        <w:t>José</w:t>
                      </w:r>
                    </w:p>
                  </w:txbxContent>
                </v:textbox>
              </v:shape>
              <v:shape id="_x0000_s1181" type="#_x0000_t202" style="position:absolute;left:2157;top:43;width:3945;height:149" filled="f" stroked="f">
                <v:textbox inset="0,0,0,0">
                  <w:txbxContent>
                    <w:p w:rsidR="00C95FE4" w:rsidRDefault="007758B2">
                      <w:pPr>
                        <w:tabs>
                          <w:tab w:val="left" w:pos="1237"/>
                          <w:tab w:val="left" w:pos="2754"/>
                        </w:tabs>
                        <w:spacing w:line="149" w:lineRule="exact"/>
                        <w:rPr>
                          <w:rFonts w:ascii="Calibri" w:eastAsia="Calibri" w:hAnsi="Calibri" w:cs="Calibri"/>
                          <w:sz w:val="15"/>
                          <w:szCs w:val="15"/>
                        </w:rPr>
                      </w:pPr>
                      <w:r>
                        <w:rPr>
                          <w:rFonts w:ascii="Calibri" w:hAnsi="Calibri"/>
                          <w:b/>
                          <w:w w:val="95"/>
                          <w:sz w:val="15"/>
                        </w:rPr>
                        <w:t>¢315,525,940.93</w:t>
                      </w:r>
                      <w:r>
                        <w:rPr>
                          <w:rFonts w:ascii="Times New Roman" w:hAnsi="Times New Roman"/>
                          <w:b/>
                          <w:w w:val="95"/>
                          <w:sz w:val="15"/>
                        </w:rPr>
                        <w:tab/>
                      </w:r>
                      <w:r>
                        <w:rPr>
                          <w:rFonts w:ascii="Calibri" w:hAnsi="Calibri"/>
                          <w:b/>
                          <w:w w:val="95"/>
                          <w:sz w:val="15"/>
                        </w:rPr>
                        <w:t>¢3,940,723,291.37</w:t>
                      </w:r>
                      <w:r>
                        <w:rPr>
                          <w:rFonts w:ascii="Times New Roman" w:hAnsi="Times New Roman"/>
                          <w:b/>
                          <w:w w:val="95"/>
                          <w:sz w:val="15"/>
                        </w:rPr>
                        <w:tab/>
                      </w:r>
                      <w:r>
                        <w:rPr>
                          <w:rFonts w:ascii="Calibri" w:hAnsi="Calibri"/>
                          <w:b/>
                          <w:sz w:val="15"/>
                        </w:rPr>
                        <w:t>¢</w:t>
                      </w:r>
                      <w:r>
                        <w:rPr>
                          <w:rFonts w:ascii="Calibri" w:hAnsi="Calibri"/>
                          <w:b/>
                          <w:spacing w:val="-15"/>
                          <w:sz w:val="15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1"/>
                          <w:sz w:val="15"/>
                        </w:rPr>
                        <w:t>4,256,249,232.30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C95FE4" w:rsidRDefault="007758B2">
      <w:pPr>
        <w:tabs>
          <w:tab w:val="left" w:pos="4117"/>
          <w:tab w:val="left" w:pos="5283"/>
          <w:tab w:val="left" w:pos="6833"/>
        </w:tabs>
        <w:ind w:left="1880"/>
        <w:rPr>
          <w:rFonts w:ascii="Calibri" w:eastAsia="Calibri" w:hAnsi="Calibri" w:cs="Calibri"/>
          <w:sz w:val="15"/>
          <w:szCs w:val="15"/>
        </w:rPr>
      </w:pPr>
      <w:r>
        <w:rPr>
          <w:rFonts w:ascii="Calibri"/>
          <w:b/>
          <w:spacing w:val="-1"/>
          <w:sz w:val="15"/>
        </w:rPr>
        <w:t>Total</w:t>
      </w:r>
      <w:r>
        <w:rPr>
          <w:rFonts w:ascii="Calibri"/>
          <w:b/>
          <w:spacing w:val="-8"/>
          <w:sz w:val="15"/>
        </w:rPr>
        <w:t xml:space="preserve"> </w:t>
      </w:r>
      <w:r>
        <w:rPr>
          <w:rFonts w:ascii="Calibri"/>
          <w:b/>
          <w:sz w:val="15"/>
        </w:rPr>
        <w:t>Alajuela</w:t>
      </w:r>
      <w:r>
        <w:rPr>
          <w:rFonts w:ascii="Times New Roman"/>
          <w:b/>
          <w:sz w:val="15"/>
        </w:rPr>
        <w:tab/>
      </w:r>
      <w:r>
        <w:rPr>
          <w:rFonts w:ascii="Calibri"/>
          <w:b/>
          <w:w w:val="95"/>
          <w:sz w:val="15"/>
        </w:rPr>
        <w:t>55,448,557.21</w:t>
      </w:r>
      <w:r>
        <w:rPr>
          <w:rFonts w:ascii="Times New Roman"/>
          <w:b/>
          <w:w w:val="95"/>
          <w:sz w:val="15"/>
        </w:rPr>
        <w:tab/>
      </w:r>
      <w:r>
        <w:rPr>
          <w:rFonts w:ascii="Calibri"/>
          <w:b/>
          <w:w w:val="95"/>
          <w:sz w:val="15"/>
        </w:rPr>
        <w:t>1,576,276,955.79</w:t>
      </w:r>
      <w:r>
        <w:rPr>
          <w:rFonts w:ascii="Times New Roman"/>
          <w:b/>
          <w:w w:val="95"/>
          <w:sz w:val="15"/>
        </w:rPr>
        <w:tab/>
      </w:r>
      <w:r>
        <w:rPr>
          <w:rFonts w:ascii="Calibri"/>
          <w:b/>
          <w:sz w:val="15"/>
        </w:rPr>
        <w:t>1,631,725,513.00</w:t>
      </w:r>
    </w:p>
    <w:p w:rsidR="00C95FE4" w:rsidRDefault="00C95FE4">
      <w:pPr>
        <w:spacing w:before="7"/>
        <w:rPr>
          <w:rFonts w:ascii="Calibri" w:eastAsia="Calibri" w:hAnsi="Calibri" w:cs="Calibri"/>
          <w:b/>
          <w:bCs/>
        </w:rPr>
      </w:pPr>
    </w:p>
    <w:p w:rsidR="00C95FE4" w:rsidRDefault="002B1814">
      <w:pPr>
        <w:spacing w:line="20" w:lineRule="atLeast"/>
        <w:ind w:left="1811"/>
        <w:rPr>
          <w:rFonts w:ascii="Calibri" w:eastAsia="Calibri" w:hAnsi="Calibri" w:cs="Calibri"/>
          <w:sz w:val="2"/>
          <w:szCs w:val="2"/>
        </w:rPr>
      </w:pPr>
      <w:r w:rsidRPr="002B1814"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>
          <v:group id="_x0000_s1176" style="width:308.3pt;height:.6pt;mso-position-horizontal-relative:char;mso-position-vertical-relative:line" coordsize="6166,12">
            <v:group id="_x0000_s1177" style="position:absolute;left:6;top:6;width:6154;height:2" coordorigin="6,6" coordsize="6154,2">
              <v:shape id="_x0000_s1178" style="position:absolute;left:6;top:6;width:6154;height:2" coordorigin="6,6" coordsize="6154,0" path="m6,6r6153,e" filled="f" strokeweight=".58pt">
                <v:path arrowok="t"/>
              </v:shape>
            </v:group>
            <w10:wrap type="none"/>
            <w10:anchorlock/>
          </v:group>
        </w:pict>
      </w:r>
    </w:p>
    <w:p w:rsidR="00C95FE4" w:rsidRDefault="007758B2">
      <w:pPr>
        <w:tabs>
          <w:tab w:val="left" w:pos="4193"/>
          <w:tab w:val="left" w:pos="5283"/>
          <w:tab w:val="left" w:pos="6833"/>
        </w:tabs>
        <w:spacing w:line="164" w:lineRule="exact"/>
        <w:ind w:left="1880"/>
        <w:rPr>
          <w:rFonts w:ascii="Calibri" w:eastAsia="Calibri" w:hAnsi="Calibri" w:cs="Calibri"/>
          <w:sz w:val="15"/>
          <w:szCs w:val="15"/>
        </w:rPr>
      </w:pPr>
      <w:r>
        <w:rPr>
          <w:rFonts w:ascii="Calibri"/>
          <w:b/>
          <w:spacing w:val="-1"/>
          <w:sz w:val="15"/>
        </w:rPr>
        <w:t>Total</w:t>
      </w:r>
      <w:r>
        <w:rPr>
          <w:rFonts w:ascii="Calibri"/>
          <w:b/>
          <w:spacing w:val="-8"/>
          <w:sz w:val="15"/>
        </w:rPr>
        <w:t xml:space="preserve"> </w:t>
      </w:r>
      <w:r>
        <w:rPr>
          <w:rFonts w:ascii="Calibri"/>
          <w:b/>
          <w:spacing w:val="-1"/>
          <w:sz w:val="15"/>
        </w:rPr>
        <w:t>Cartago</w:t>
      </w:r>
      <w:r>
        <w:rPr>
          <w:rFonts w:ascii="Times New Roman"/>
          <w:b/>
          <w:spacing w:val="-1"/>
          <w:sz w:val="15"/>
        </w:rPr>
        <w:tab/>
      </w:r>
      <w:r>
        <w:rPr>
          <w:rFonts w:ascii="Calibri"/>
          <w:b/>
          <w:w w:val="95"/>
          <w:sz w:val="15"/>
        </w:rPr>
        <w:t>2,888,241.75</w:t>
      </w:r>
      <w:r>
        <w:rPr>
          <w:rFonts w:ascii="Times New Roman"/>
          <w:b/>
          <w:w w:val="95"/>
          <w:sz w:val="15"/>
        </w:rPr>
        <w:tab/>
      </w:r>
      <w:r>
        <w:rPr>
          <w:rFonts w:ascii="Calibri"/>
          <w:b/>
          <w:w w:val="95"/>
          <w:sz w:val="15"/>
        </w:rPr>
        <w:t>1,180,347,326.25</w:t>
      </w:r>
      <w:r>
        <w:rPr>
          <w:rFonts w:ascii="Times New Roman"/>
          <w:b/>
          <w:w w:val="95"/>
          <w:sz w:val="15"/>
        </w:rPr>
        <w:tab/>
      </w:r>
      <w:r>
        <w:rPr>
          <w:rFonts w:ascii="Calibri"/>
          <w:b/>
          <w:sz w:val="15"/>
        </w:rPr>
        <w:t>1,183,235,568.00</w:t>
      </w:r>
    </w:p>
    <w:p w:rsidR="00C95FE4" w:rsidRDefault="00C95FE4">
      <w:pPr>
        <w:spacing w:before="10"/>
        <w:rPr>
          <w:rFonts w:ascii="Calibri" w:eastAsia="Calibri" w:hAnsi="Calibri" w:cs="Calibri"/>
          <w:b/>
          <w:bCs/>
          <w:sz w:val="21"/>
          <w:szCs w:val="21"/>
        </w:rPr>
      </w:pPr>
    </w:p>
    <w:p w:rsidR="00C95FE4" w:rsidRDefault="002B1814">
      <w:pPr>
        <w:spacing w:line="200" w:lineRule="atLeast"/>
        <w:ind w:left="1807"/>
        <w:rPr>
          <w:rFonts w:ascii="Calibri" w:eastAsia="Calibri" w:hAnsi="Calibri" w:cs="Calibri"/>
          <w:sz w:val="20"/>
          <w:szCs w:val="20"/>
        </w:rPr>
      </w:pPr>
      <w:r w:rsidRPr="002B1814"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161" style="width:309.25pt;height:25.3pt;mso-position-horizontal-relative:char;mso-position-vertical-relative:line" coordsize="6185,506">
            <v:group id="_x0000_s1174" style="position:absolute;left:6;top:15;width:6159;height:2" coordorigin="6,15" coordsize="6159,2">
              <v:shape id="_x0000_s1175" style="position:absolute;left:6;top:15;width:6159;height:2" coordorigin="6,15" coordsize="6159,0" path="m6,15r6158,e" filled="f" strokeweight=".58pt">
                <v:path arrowok="t"/>
              </v:shape>
            </v:group>
            <v:group id="_x0000_s1172" style="position:absolute;left:11;top:6;width:2;height:495" coordorigin="11,6" coordsize="2,495">
              <v:shape id="_x0000_s1173" style="position:absolute;left:11;top:6;width:2;height:495" coordorigin="11,6" coordsize="0,495" path="m11,6r,494e" filled="f" strokecolor="#969696" strokeweight=".58pt">
                <v:path arrowok="t"/>
              </v:shape>
            </v:group>
            <v:group id="_x0000_s1170" style="position:absolute;left:2094;top:20;width:2;height:466" coordorigin="2094,20" coordsize="2,466">
              <v:shape id="_x0000_s1171" style="position:absolute;left:2094;top:20;width:2;height:466" coordorigin="2094,20" coordsize="0,466" path="m2094,20r,466e" filled="f" strokecolor="#969696" strokeweight=".58pt">
                <v:path arrowok="t"/>
              </v:shape>
            </v:group>
            <v:group id="_x0000_s1168" style="position:absolute;left:3258;top:20;width:2;height:466" coordorigin="3258,20" coordsize="2,466">
              <v:shape id="_x0000_s1169" style="position:absolute;left:3258;top:20;width:2;height:466" coordorigin="3258,20" coordsize="0,466" path="m3258,20r,466e" filled="f" strokecolor="#969696" strokeweight=".34pt">
                <v:path arrowok="t"/>
              </v:shape>
            </v:group>
            <v:group id="_x0000_s1166" style="position:absolute;left:4611;top:20;width:2;height:466" coordorigin="4611,20" coordsize="2,466">
              <v:shape id="_x0000_s1167" style="position:absolute;left:4611;top:20;width:2;height:466" coordorigin="4611,20" coordsize="0,466" path="m4611,20r,466e" filled="f" strokecolor="#969696" strokeweight=".34pt">
                <v:path arrowok="t"/>
              </v:shape>
            </v:group>
            <v:group id="_x0000_s1164" style="position:absolute;left:6174;top:6;width:2;height:495" coordorigin="6174,6" coordsize="2,495">
              <v:shape id="_x0000_s1165" style="position:absolute;left:6174;top:6;width:2;height:495" coordorigin="6174,6" coordsize="0,495" path="m6174,6r,494e" filled="f" strokecolor="#969696" strokeweight=".58pt">
                <v:path arrowok="t"/>
              </v:shape>
            </v:group>
            <v:group id="_x0000_s1162" style="position:absolute;left:6;top:491;width:6173;height:2" coordorigin="6,491" coordsize="6173,2">
              <v:shape id="_x0000_s1163" style="position:absolute;left:6;top:491;width:6173;height:2" coordorigin="6,491" coordsize="6173,0" path="m6,491r6173,e" filled="f" strokeweight=".58pt">
                <v:path arrowok="t"/>
              </v:shape>
            </v:group>
            <w10:wrap type="none"/>
            <w10:anchorlock/>
          </v:group>
        </w:pict>
      </w:r>
    </w:p>
    <w:p w:rsidR="00C95FE4" w:rsidRDefault="007758B2">
      <w:pPr>
        <w:tabs>
          <w:tab w:val="left" w:pos="4040"/>
          <w:tab w:val="left" w:pos="5283"/>
          <w:tab w:val="left" w:pos="6833"/>
        </w:tabs>
        <w:spacing w:line="174" w:lineRule="exact"/>
        <w:ind w:left="1880"/>
        <w:rPr>
          <w:rFonts w:ascii="Calibri" w:eastAsia="Calibri" w:hAnsi="Calibri" w:cs="Calibri"/>
          <w:sz w:val="15"/>
          <w:szCs w:val="15"/>
        </w:rPr>
      </w:pPr>
      <w:r>
        <w:rPr>
          <w:rFonts w:ascii="Calibri"/>
          <w:b/>
          <w:spacing w:val="-1"/>
          <w:sz w:val="15"/>
        </w:rPr>
        <w:t>Total</w:t>
      </w:r>
      <w:r>
        <w:rPr>
          <w:rFonts w:ascii="Calibri"/>
          <w:b/>
          <w:spacing w:val="-8"/>
          <w:sz w:val="15"/>
        </w:rPr>
        <w:t xml:space="preserve"> </w:t>
      </w:r>
      <w:r>
        <w:rPr>
          <w:rFonts w:ascii="Calibri"/>
          <w:b/>
          <w:spacing w:val="1"/>
          <w:sz w:val="15"/>
        </w:rPr>
        <w:t>Heredia</w:t>
      </w:r>
      <w:r>
        <w:rPr>
          <w:rFonts w:ascii="Times New Roman"/>
          <w:b/>
          <w:spacing w:val="1"/>
          <w:sz w:val="15"/>
        </w:rPr>
        <w:tab/>
      </w:r>
      <w:r>
        <w:rPr>
          <w:rFonts w:ascii="Calibri"/>
          <w:b/>
          <w:w w:val="95"/>
          <w:sz w:val="15"/>
        </w:rPr>
        <w:t>217,918,969.25</w:t>
      </w:r>
      <w:r>
        <w:rPr>
          <w:rFonts w:ascii="Times New Roman"/>
          <w:b/>
          <w:w w:val="95"/>
          <w:sz w:val="15"/>
        </w:rPr>
        <w:tab/>
      </w:r>
      <w:r>
        <w:rPr>
          <w:rFonts w:ascii="Calibri"/>
          <w:b/>
          <w:w w:val="95"/>
          <w:sz w:val="15"/>
        </w:rPr>
        <w:t>1,495,715,003.25</w:t>
      </w:r>
      <w:r>
        <w:rPr>
          <w:rFonts w:ascii="Times New Roman"/>
          <w:b/>
          <w:w w:val="95"/>
          <w:sz w:val="15"/>
        </w:rPr>
        <w:tab/>
      </w:r>
      <w:r>
        <w:rPr>
          <w:rFonts w:ascii="Calibri"/>
          <w:b/>
          <w:sz w:val="15"/>
        </w:rPr>
        <w:t>1,713,633,972.50</w:t>
      </w:r>
    </w:p>
    <w:p w:rsidR="00C95FE4" w:rsidRDefault="00C95FE4">
      <w:pPr>
        <w:spacing w:before="12"/>
        <w:rPr>
          <w:rFonts w:ascii="Calibri" w:eastAsia="Calibri" w:hAnsi="Calibri" w:cs="Calibri"/>
          <w:b/>
          <w:bCs/>
        </w:rPr>
      </w:pPr>
    </w:p>
    <w:p w:rsidR="00C95FE4" w:rsidRDefault="002B1814">
      <w:pPr>
        <w:spacing w:line="20" w:lineRule="atLeast"/>
        <w:ind w:left="1814"/>
        <w:rPr>
          <w:rFonts w:ascii="Calibri" w:eastAsia="Calibri" w:hAnsi="Calibri" w:cs="Calibri"/>
          <w:sz w:val="2"/>
          <w:szCs w:val="2"/>
        </w:rPr>
      </w:pPr>
      <w:r w:rsidRPr="002B1814"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>
          <v:group id="_x0000_s1158" style="width:308.05pt;height:.35pt;mso-position-horizontal-relative:char;mso-position-vertical-relative:line" coordsize="6161,7">
            <v:group id="_x0000_s1159" style="position:absolute;left:3;top:3;width:6154;height:2" coordorigin="3,3" coordsize="6154,2">
              <v:shape id="_x0000_s1160" style="position:absolute;left:3;top:3;width:6154;height:2" coordorigin="3,3" coordsize="6154,0" path="m3,3r6154,e" filled="f" strokeweight=".34pt">
                <v:path arrowok="t"/>
              </v:shape>
            </v:group>
            <w10:wrap type="none"/>
            <w10:anchorlock/>
          </v:group>
        </w:pict>
      </w:r>
    </w:p>
    <w:p w:rsidR="00C95FE4" w:rsidRDefault="007758B2">
      <w:pPr>
        <w:tabs>
          <w:tab w:val="left" w:pos="4193"/>
          <w:tab w:val="left" w:pos="5283"/>
          <w:tab w:val="left" w:pos="6833"/>
        </w:tabs>
        <w:spacing w:line="164" w:lineRule="exact"/>
        <w:ind w:left="1880"/>
        <w:rPr>
          <w:rFonts w:ascii="Calibri" w:eastAsia="Calibri" w:hAnsi="Calibri" w:cs="Calibri"/>
          <w:sz w:val="15"/>
          <w:szCs w:val="15"/>
        </w:rPr>
      </w:pPr>
      <w:r>
        <w:rPr>
          <w:rFonts w:ascii="Calibri"/>
          <w:b/>
          <w:spacing w:val="-1"/>
          <w:sz w:val="15"/>
        </w:rPr>
        <w:t>Total</w:t>
      </w:r>
      <w:r>
        <w:rPr>
          <w:rFonts w:ascii="Calibri"/>
          <w:b/>
          <w:spacing w:val="-10"/>
          <w:sz w:val="15"/>
        </w:rPr>
        <w:t xml:space="preserve"> </w:t>
      </w:r>
      <w:r>
        <w:rPr>
          <w:rFonts w:ascii="Calibri"/>
          <w:b/>
          <w:sz w:val="15"/>
        </w:rPr>
        <w:t>Guanacaste</w:t>
      </w:r>
      <w:r>
        <w:rPr>
          <w:rFonts w:ascii="Times New Roman"/>
          <w:b/>
          <w:sz w:val="15"/>
        </w:rPr>
        <w:tab/>
      </w:r>
      <w:r>
        <w:rPr>
          <w:rFonts w:ascii="Calibri"/>
          <w:b/>
          <w:w w:val="95"/>
          <w:sz w:val="15"/>
        </w:rPr>
        <w:t>1,501,556.01</w:t>
      </w:r>
      <w:r>
        <w:rPr>
          <w:rFonts w:ascii="Times New Roman"/>
          <w:b/>
          <w:w w:val="95"/>
          <w:sz w:val="15"/>
        </w:rPr>
        <w:tab/>
      </w:r>
      <w:r>
        <w:rPr>
          <w:rFonts w:ascii="Calibri"/>
          <w:b/>
          <w:w w:val="95"/>
          <w:sz w:val="15"/>
        </w:rPr>
        <w:t>1,389,626,585.99</w:t>
      </w:r>
      <w:r>
        <w:rPr>
          <w:rFonts w:ascii="Times New Roman"/>
          <w:b/>
          <w:w w:val="95"/>
          <w:sz w:val="15"/>
        </w:rPr>
        <w:tab/>
      </w:r>
      <w:r>
        <w:rPr>
          <w:rFonts w:ascii="Calibri"/>
          <w:b/>
          <w:sz w:val="15"/>
        </w:rPr>
        <w:t>1,391,128,142.00</w:t>
      </w:r>
    </w:p>
    <w:p w:rsidR="00C95FE4" w:rsidRDefault="00C95FE4">
      <w:pPr>
        <w:spacing w:before="7"/>
        <w:rPr>
          <w:rFonts w:ascii="Calibri" w:eastAsia="Calibri" w:hAnsi="Calibri" w:cs="Calibri"/>
          <w:b/>
          <w:bCs/>
        </w:rPr>
      </w:pPr>
    </w:p>
    <w:p w:rsidR="00C95FE4" w:rsidRDefault="002B1814">
      <w:pPr>
        <w:spacing w:line="20" w:lineRule="atLeast"/>
        <w:ind w:left="1811"/>
        <w:rPr>
          <w:rFonts w:ascii="Calibri" w:eastAsia="Calibri" w:hAnsi="Calibri" w:cs="Calibri"/>
          <w:sz w:val="2"/>
          <w:szCs w:val="2"/>
        </w:rPr>
      </w:pPr>
      <w:r w:rsidRPr="002B1814"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>
          <v:group id="_x0000_s1155" style="width:308.3pt;height:.6pt;mso-position-horizontal-relative:char;mso-position-vertical-relative:line" coordsize="6166,12">
            <v:group id="_x0000_s1156" style="position:absolute;left:6;top:6;width:6154;height:2" coordorigin="6,6" coordsize="6154,2">
              <v:shape id="_x0000_s1157" style="position:absolute;left:6;top:6;width:6154;height:2" coordorigin="6,6" coordsize="6154,0" path="m6,6r6153,e" filled="f" strokeweight=".58pt">
                <v:path arrowok="t"/>
              </v:shape>
            </v:group>
            <w10:wrap type="none"/>
            <w10:anchorlock/>
          </v:group>
        </w:pict>
      </w:r>
    </w:p>
    <w:p w:rsidR="00C95FE4" w:rsidRDefault="007758B2">
      <w:pPr>
        <w:tabs>
          <w:tab w:val="left" w:pos="4117"/>
          <w:tab w:val="left" w:pos="5393"/>
          <w:tab w:val="left" w:pos="6943"/>
        </w:tabs>
        <w:spacing w:line="164" w:lineRule="exact"/>
        <w:ind w:left="1880"/>
        <w:rPr>
          <w:rFonts w:ascii="Calibri" w:eastAsia="Calibri" w:hAnsi="Calibri" w:cs="Calibri"/>
          <w:sz w:val="15"/>
          <w:szCs w:val="15"/>
        </w:rPr>
      </w:pPr>
      <w:r>
        <w:rPr>
          <w:rFonts w:ascii="Calibri"/>
          <w:b/>
          <w:spacing w:val="-1"/>
          <w:sz w:val="15"/>
        </w:rPr>
        <w:t>Total</w:t>
      </w:r>
      <w:r>
        <w:rPr>
          <w:rFonts w:ascii="Calibri"/>
          <w:b/>
          <w:spacing w:val="-10"/>
          <w:sz w:val="15"/>
        </w:rPr>
        <w:t xml:space="preserve"> </w:t>
      </w:r>
      <w:r>
        <w:rPr>
          <w:rFonts w:ascii="Calibri"/>
          <w:b/>
          <w:sz w:val="15"/>
        </w:rPr>
        <w:t>Puntarenas</w:t>
      </w:r>
      <w:r>
        <w:rPr>
          <w:rFonts w:ascii="Times New Roman"/>
          <w:b/>
          <w:sz w:val="15"/>
        </w:rPr>
        <w:tab/>
      </w:r>
      <w:r>
        <w:rPr>
          <w:rFonts w:ascii="Calibri"/>
          <w:b/>
          <w:w w:val="95"/>
          <w:sz w:val="15"/>
        </w:rPr>
        <w:t>13,952,718.10</w:t>
      </w:r>
      <w:r>
        <w:rPr>
          <w:rFonts w:ascii="Times New Roman"/>
          <w:b/>
          <w:w w:val="95"/>
          <w:sz w:val="15"/>
        </w:rPr>
        <w:tab/>
      </w:r>
      <w:r>
        <w:rPr>
          <w:rFonts w:ascii="Calibri"/>
          <w:b/>
          <w:w w:val="95"/>
          <w:sz w:val="15"/>
        </w:rPr>
        <w:t>798,160,028.90</w:t>
      </w:r>
      <w:r>
        <w:rPr>
          <w:rFonts w:ascii="Times New Roman"/>
          <w:b/>
          <w:w w:val="95"/>
          <w:sz w:val="15"/>
        </w:rPr>
        <w:tab/>
      </w:r>
      <w:r>
        <w:rPr>
          <w:rFonts w:ascii="Calibri"/>
          <w:b/>
          <w:spacing w:val="1"/>
          <w:sz w:val="15"/>
        </w:rPr>
        <w:t>812,112,747.00</w:t>
      </w:r>
    </w:p>
    <w:p w:rsidR="00C95FE4" w:rsidRDefault="00C95FE4">
      <w:pPr>
        <w:spacing w:before="7"/>
        <w:rPr>
          <w:rFonts w:ascii="Calibri" w:eastAsia="Calibri" w:hAnsi="Calibri" w:cs="Calibri"/>
          <w:b/>
          <w:bCs/>
        </w:rPr>
      </w:pPr>
    </w:p>
    <w:p w:rsidR="00C95FE4" w:rsidRDefault="002B1814">
      <w:pPr>
        <w:spacing w:line="20" w:lineRule="atLeast"/>
        <w:ind w:left="1811"/>
        <w:rPr>
          <w:rFonts w:ascii="Calibri" w:eastAsia="Calibri" w:hAnsi="Calibri" w:cs="Calibri"/>
          <w:sz w:val="2"/>
          <w:szCs w:val="2"/>
        </w:rPr>
      </w:pPr>
      <w:r w:rsidRPr="002B1814"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>
          <v:group id="_x0000_s1152" style="width:308.3pt;height:.6pt;mso-position-horizontal-relative:char;mso-position-vertical-relative:line" coordsize="6166,12">
            <v:group id="_x0000_s1153" style="position:absolute;left:6;top:6;width:6154;height:2" coordorigin="6,6" coordsize="6154,2">
              <v:shape id="_x0000_s1154" style="position:absolute;left:6;top:6;width:6154;height:2" coordorigin="6,6" coordsize="6154,0" path="m6,6r6153,e" filled="f" strokeweight=".58pt">
                <v:path arrowok="t"/>
              </v:shape>
            </v:group>
            <w10:wrap type="none"/>
            <w10:anchorlock/>
          </v:group>
        </w:pict>
      </w:r>
    </w:p>
    <w:p w:rsidR="00C95FE4" w:rsidRDefault="007758B2">
      <w:pPr>
        <w:tabs>
          <w:tab w:val="left" w:pos="4117"/>
          <w:tab w:val="left" w:pos="5393"/>
          <w:tab w:val="left" w:pos="6943"/>
        </w:tabs>
        <w:spacing w:line="164" w:lineRule="exact"/>
        <w:ind w:left="1880"/>
        <w:rPr>
          <w:rFonts w:ascii="Calibri" w:eastAsia="Calibri" w:hAnsi="Calibri" w:cs="Calibri"/>
          <w:sz w:val="15"/>
          <w:szCs w:val="15"/>
        </w:rPr>
      </w:pPr>
      <w:r>
        <w:rPr>
          <w:rFonts w:ascii="Calibri" w:hAnsi="Calibri"/>
          <w:b/>
          <w:spacing w:val="-1"/>
          <w:sz w:val="15"/>
        </w:rPr>
        <w:t>Total</w:t>
      </w:r>
      <w:r>
        <w:rPr>
          <w:rFonts w:ascii="Calibri" w:hAnsi="Calibri"/>
          <w:b/>
          <w:spacing w:val="-7"/>
          <w:sz w:val="15"/>
        </w:rPr>
        <w:t xml:space="preserve"> </w:t>
      </w:r>
      <w:r>
        <w:rPr>
          <w:rFonts w:ascii="Calibri" w:hAnsi="Calibri"/>
          <w:b/>
          <w:sz w:val="15"/>
        </w:rPr>
        <w:t>Limón</w:t>
      </w:r>
      <w:r>
        <w:rPr>
          <w:rFonts w:ascii="Times New Roman" w:hAnsi="Times New Roman"/>
          <w:b/>
          <w:sz w:val="15"/>
        </w:rPr>
        <w:tab/>
      </w:r>
      <w:r>
        <w:rPr>
          <w:rFonts w:ascii="Calibri" w:hAnsi="Calibri"/>
          <w:b/>
          <w:w w:val="95"/>
          <w:sz w:val="15"/>
        </w:rPr>
        <w:t>29,722,226.75</w:t>
      </w:r>
      <w:r>
        <w:rPr>
          <w:rFonts w:ascii="Times New Roman" w:hAnsi="Times New Roman"/>
          <w:b/>
          <w:w w:val="95"/>
          <w:sz w:val="15"/>
        </w:rPr>
        <w:tab/>
      </w:r>
      <w:r>
        <w:rPr>
          <w:rFonts w:ascii="Calibri" w:hAnsi="Calibri"/>
          <w:b/>
          <w:w w:val="95"/>
          <w:sz w:val="15"/>
        </w:rPr>
        <w:t>944,568,000.25</w:t>
      </w:r>
      <w:r>
        <w:rPr>
          <w:rFonts w:ascii="Times New Roman" w:hAnsi="Times New Roman"/>
          <w:b/>
          <w:w w:val="95"/>
          <w:sz w:val="15"/>
        </w:rPr>
        <w:tab/>
      </w:r>
      <w:r>
        <w:rPr>
          <w:rFonts w:ascii="Calibri" w:hAnsi="Calibri"/>
          <w:b/>
          <w:spacing w:val="1"/>
          <w:sz w:val="15"/>
        </w:rPr>
        <w:t>974,290,227.00</w:t>
      </w:r>
    </w:p>
    <w:p w:rsidR="00C95FE4" w:rsidRDefault="00C95FE4">
      <w:pPr>
        <w:spacing w:before="12"/>
        <w:rPr>
          <w:rFonts w:ascii="Calibri" w:eastAsia="Calibri" w:hAnsi="Calibri" w:cs="Calibri"/>
          <w:b/>
          <w:bCs/>
        </w:rPr>
      </w:pPr>
    </w:p>
    <w:p w:rsidR="00C95FE4" w:rsidRDefault="002B1814">
      <w:pPr>
        <w:spacing w:line="20" w:lineRule="atLeast"/>
        <w:ind w:left="1811"/>
        <w:rPr>
          <w:rFonts w:ascii="Calibri" w:eastAsia="Calibri" w:hAnsi="Calibri" w:cs="Calibri"/>
          <w:sz w:val="2"/>
          <w:szCs w:val="2"/>
        </w:rPr>
      </w:pPr>
      <w:r w:rsidRPr="002B1814"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>
          <v:group id="_x0000_s1149" style="width:308.3pt;height:.6pt;mso-position-horizontal-relative:char;mso-position-vertical-relative:line" coordsize="6166,12">
            <v:group id="_x0000_s1150" style="position:absolute;left:6;top:6;width:6154;height:2" coordorigin="6,6" coordsize="6154,2">
              <v:shape id="_x0000_s1151" style="position:absolute;left:6;top:6;width:6154;height:2" coordorigin="6,6" coordsize="6154,0" path="m6,6r6153,e" filled="f" strokeweight=".58pt">
                <v:path arrowok="t"/>
              </v:shape>
            </v:group>
            <w10:wrap type="none"/>
            <w10:anchorlock/>
          </v:group>
        </w:pict>
      </w:r>
    </w:p>
    <w:p w:rsidR="00C95FE4" w:rsidRDefault="007758B2">
      <w:pPr>
        <w:tabs>
          <w:tab w:val="left" w:pos="3968"/>
          <w:tab w:val="left" w:pos="6651"/>
        </w:tabs>
        <w:spacing w:line="164" w:lineRule="exact"/>
        <w:ind w:left="1880"/>
        <w:rPr>
          <w:rFonts w:ascii="Calibri" w:eastAsia="Calibri" w:hAnsi="Calibri" w:cs="Calibri"/>
          <w:sz w:val="15"/>
          <w:szCs w:val="15"/>
        </w:rPr>
      </w:pPr>
      <w:r>
        <w:rPr>
          <w:rFonts w:ascii="Calibri" w:hAnsi="Calibri"/>
          <w:b/>
          <w:w w:val="95"/>
          <w:sz w:val="15"/>
        </w:rPr>
        <w:t>Totales</w:t>
      </w:r>
      <w:r>
        <w:rPr>
          <w:rFonts w:ascii="Times New Roman" w:hAnsi="Times New Roman"/>
          <w:b/>
          <w:w w:val="95"/>
          <w:sz w:val="15"/>
        </w:rPr>
        <w:tab/>
      </w:r>
      <w:r>
        <w:rPr>
          <w:rFonts w:ascii="Calibri" w:hAnsi="Calibri"/>
          <w:b/>
          <w:sz w:val="15"/>
        </w:rPr>
        <w:t xml:space="preserve">¢636,958,210.00  </w:t>
      </w:r>
      <w:r>
        <w:rPr>
          <w:rFonts w:ascii="Calibri" w:hAnsi="Calibri"/>
          <w:b/>
          <w:spacing w:val="10"/>
          <w:sz w:val="15"/>
        </w:rPr>
        <w:t xml:space="preserve"> </w:t>
      </w:r>
      <w:r>
        <w:rPr>
          <w:rFonts w:ascii="Calibri" w:hAnsi="Calibri"/>
          <w:b/>
          <w:sz w:val="15"/>
        </w:rPr>
        <w:t>¢11,325,417,191.80</w:t>
      </w:r>
      <w:r>
        <w:rPr>
          <w:rFonts w:ascii="Times New Roman" w:hAnsi="Times New Roman"/>
          <w:b/>
          <w:sz w:val="15"/>
        </w:rPr>
        <w:tab/>
      </w:r>
      <w:r>
        <w:rPr>
          <w:rFonts w:ascii="Calibri" w:hAnsi="Calibri"/>
          <w:b/>
          <w:sz w:val="15"/>
        </w:rPr>
        <w:t>¢</w:t>
      </w:r>
      <w:r>
        <w:rPr>
          <w:rFonts w:ascii="Calibri" w:hAnsi="Calibri"/>
          <w:b/>
          <w:spacing w:val="-15"/>
          <w:sz w:val="15"/>
        </w:rPr>
        <w:t xml:space="preserve"> </w:t>
      </w:r>
      <w:r>
        <w:rPr>
          <w:rFonts w:ascii="Calibri" w:hAnsi="Calibri"/>
          <w:b/>
          <w:sz w:val="15"/>
        </w:rPr>
        <w:t>11,962,375,401.80</w:t>
      </w:r>
    </w:p>
    <w:p w:rsidR="00C95FE4" w:rsidRDefault="00C95FE4">
      <w:pPr>
        <w:spacing w:before="7"/>
        <w:rPr>
          <w:rFonts w:ascii="Calibri" w:eastAsia="Calibri" w:hAnsi="Calibri" w:cs="Calibri"/>
          <w:b/>
          <w:bCs/>
        </w:rPr>
      </w:pPr>
    </w:p>
    <w:p w:rsidR="00C95FE4" w:rsidRDefault="002B1814">
      <w:pPr>
        <w:spacing w:line="20" w:lineRule="atLeast"/>
        <w:ind w:left="1797"/>
        <w:rPr>
          <w:rFonts w:ascii="Calibri" w:eastAsia="Calibri" w:hAnsi="Calibri" w:cs="Calibri"/>
          <w:sz w:val="2"/>
          <w:szCs w:val="2"/>
        </w:rPr>
      </w:pPr>
      <w:r w:rsidRPr="002B1814"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>
          <v:group id="_x0000_s1146" style="width:309.5pt;height:.6pt;mso-position-horizontal-relative:char;mso-position-vertical-relative:line" coordsize="6190,12">
            <v:group id="_x0000_s1147" style="position:absolute;left:6;top:6;width:6178;height:2" coordorigin="6,6" coordsize="6178,2">
              <v:shape id="_x0000_s1148" style="position:absolute;left:6;top:6;width:6178;height:2" coordorigin="6,6" coordsize="6178,0" path="m6,6r6177,e" filled="f" strokeweight=".58pt">
                <v:path arrowok="t"/>
              </v:shape>
            </v:group>
            <w10:wrap type="none"/>
            <w10:anchorlock/>
          </v:group>
        </w:pict>
      </w:r>
    </w:p>
    <w:p w:rsidR="00C95FE4" w:rsidRDefault="00C95FE4">
      <w:pPr>
        <w:rPr>
          <w:rFonts w:ascii="Calibri" w:eastAsia="Calibri" w:hAnsi="Calibri" w:cs="Calibri"/>
          <w:b/>
          <w:bCs/>
          <w:sz w:val="14"/>
          <w:szCs w:val="14"/>
        </w:rPr>
      </w:pPr>
    </w:p>
    <w:p w:rsidR="00C95FE4" w:rsidRDefault="007758B2">
      <w:pPr>
        <w:pStyle w:val="Ttulo3"/>
        <w:spacing w:before="79"/>
        <w:jc w:val="both"/>
        <w:rPr>
          <w:b w:val="0"/>
          <w:bCs w:val="0"/>
        </w:rPr>
      </w:pPr>
      <w:r>
        <w:t>NOTA</w:t>
      </w:r>
      <w:r>
        <w:rPr>
          <w:spacing w:val="14"/>
        </w:rPr>
        <w:t xml:space="preserve"> </w:t>
      </w:r>
      <w:r>
        <w:t>No.</w:t>
      </w:r>
      <w:r>
        <w:rPr>
          <w:spacing w:val="11"/>
        </w:rPr>
        <w:t xml:space="preserve"> </w:t>
      </w:r>
      <w:r>
        <w:rPr>
          <w:spacing w:val="-2"/>
        </w:rPr>
        <w:t>24</w:t>
      </w:r>
      <w:r>
        <w:t xml:space="preserve"> </w:t>
      </w:r>
      <w:r>
        <w:rPr>
          <w:spacing w:val="33"/>
        </w:rPr>
        <w:t xml:space="preserve"> </w:t>
      </w:r>
      <w:r>
        <w:rPr>
          <w:spacing w:val="-1"/>
        </w:rPr>
        <w:t>Depreciación</w:t>
      </w:r>
      <w:r>
        <w:rPr>
          <w:spacing w:val="20"/>
        </w:rPr>
        <w:t xml:space="preserve"> </w:t>
      </w:r>
      <w:r>
        <w:rPr>
          <w:spacing w:val="-2"/>
        </w:rPr>
        <w:t>Acumulada</w:t>
      </w:r>
      <w:r>
        <w:rPr>
          <w:spacing w:val="18"/>
        </w:rPr>
        <w:t xml:space="preserve"> </w:t>
      </w:r>
      <w:r>
        <w:rPr>
          <w:spacing w:val="-1"/>
        </w:rPr>
        <w:t>de</w:t>
      </w:r>
      <w:r>
        <w:rPr>
          <w:spacing w:val="16"/>
        </w:rPr>
        <w:t xml:space="preserve"> </w:t>
      </w:r>
      <w:r>
        <w:rPr>
          <w:spacing w:val="-1"/>
        </w:rPr>
        <w:t>Edificios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spacing w:line="245" w:lineRule="auto"/>
        <w:ind w:right="183"/>
        <w:jc w:val="both"/>
      </w:pPr>
      <w:r>
        <w:t>A</w:t>
      </w:r>
      <w:r>
        <w:rPr>
          <w:spacing w:val="13"/>
        </w:rPr>
        <w:t xml:space="preserve"> </w:t>
      </w:r>
      <w:r>
        <w:rPr>
          <w:spacing w:val="-1"/>
        </w:rPr>
        <w:t>partir</w:t>
      </w:r>
      <w:r>
        <w:rPr>
          <w:spacing w:val="15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3"/>
        </w:rPr>
        <w:t>julio</w:t>
      </w:r>
      <w:r>
        <w:rPr>
          <w:spacing w:val="15"/>
        </w:rPr>
        <w:t xml:space="preserve"> </w:t>
      </w:r>
      <w:r>
        <w:rPr>
          <w:spacing w:val="2"/>
        </w:rPr>
        <w:t>de</w:t>
      </w:r>
      <w:r>
        <w:rPr>
          <w:spacing w:val="4"/>
        </w:rPr>
        <w:t xml:space="preserve"> </w:t>
      </w:r>
      <w:r>
        <w:rPr>
          <w:spacing w:val="-1"/>
        </w:rPr>
        <w:t>2011</w:t>
      </w:r>
      <w:r>
        <w:rPr>
          <w:spacing w:val="16"/>
        </w:rPr>
        <w:t xml:space="preserve"> </w:t>
      </w:r>
      <w:r>
        <w:rPr>
          <w:spacing w:val="-1"/>
        </w:rPr>
        <w:t>se</w:t>
      </w:r>
      <w:r>
        <w:rPr>
          <w:spacing w:val="9"/>
        </w:rPr>
        <w:t xml:space="preserve"> </w:t>
      </w:r>
      <w:r>
        <w:rPr>
          <w:spacing w:val="-1"/>
        </w:rPr>
        <w:t>inicia</w:t>
      </w:r>
      <w:r>
        <w:rPr>
          <w:spacing w:val="9"/>
        </w:rPr>
        <w:t xml:space="preserve"> </w:t>
      </w:r>
      <w:r>
        <w:t>con</w:t>
      </w:r>
      <w:r>
        <w:rPr>
          <w:spacing w:val="6"/>
        </w:rPr>
        <w:t xml:space="preserve"> </w:t>
      </w:r>
      <w:r>
        <w:rPr>
          <w:spacing w:val="1"/>
        </w:rPr>
        <w:t>el</w:t>
      </w:r>
      <w:r>
        <w:rPr>
          <w:spacing w:val="8"/>
        </w:rPr>
        <w:t xml:space="preserve"> </w:t>
      </w:r>
      <w:r>
        <w:t>registro</w:t>
      </w:r>
      <w:r>
        <w:rPr>
          <w:spacing w:val="11"/>
        </w:rPr>
        <w:t xml:space="preserve"> </w:t>
      </w:r>
      <w:r>
        <w:rPr>
          <w:spacing w:val="2"/>
        </w:rPr>
        <w:t>de</w:t>
      </w:r>
      <w:r>
        <w:rPr>
          <w:spacing w:val="9"/>
        </w:rPr>
        <w:t xml:space="preserve"> </w:t>
      </w:r>
      <w:r>
        <w:rPr>
          <w:spacing w:val="-3"/>
        </w:rPr>
        <w:t>la</w:t>
      </w:r>
      <w:r>
        <w:rPr>
          <w:spacing w:val="9"/>
        </w:rPr>
        <w:t xml:space="preserve"> </w:t>
      </w:r>
      <w:r>
        <w:rPr>
          <w:spacing w:val="-1"/>
        </w:rPr>
        <w:t>depreciación</w:t>
      </w:r>
      <w:r>
        <w:rPr>
          <w:spacing w:val="6"/>
        </w:rPr>
        <w:t xml:space="preserve"> </w:t>
      </w:r>
      <w:r>
        <w:rPr>
          <w:spacing w:val="2"/>
        </w:rPr>
        <w:t>de</w:t>
      </w:r>
      <w:r>
        <w:rPr>
          <w:spacing w:val="9"/>
        </w:rPr>
        <w:t xml:space="preserve"> </w:t>
      </w:r>
      <w:r>
        <w:rPr>
          <w:spacing w:val="-1"/>
        </w:rPr>
        <w:t>edificios,</w:t>
      </w:r>
      <w:r>
        <w:rPr>
          <w:spacing w:val="10"/>
        </w:rPr>
        <w:t xml:space="preserve"> </w:t>
      </w:r>
      <w:r>
        <w:t>al</w:t>
      </w:r>
      <w:r>
        <w:rPr>
          <w:spacing w:val="8"/>
        </w:rPr>
        <w:t xml:space="preserve"> </w:t>
      </w:r>
      <w:r>
        <w:t>respecto,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54"/>
          <w:w w:val="102"/>
        </w:rPr>
        <w:t xml:space="preserve"> </w:t>
      </w:r>
      <w:r>
        <w:rPr>
          <w:spacing w:val="-1"/>
        </w:rPr>
        <w:t>depreciación</w:t>
      </w:r>
      <w:r>
        <w:rPr>
          <w:spacing w:val="20"/>
        </w:rPr>
        <w:t xml:space="preserve"> </w:t>
      </w:r>
      <w:r>
        <w:t>acumulada</w:t>
      </w:r>
      <w:r>
        <w:rPr>
          <w:spacing w:val="18"/>
        </w:rPr>
        <w:t xml:space="preserve"> </w:t>
      </w:r>
      <w:r>
        <w:rPr>
          <w:spacing w:val="-1"/>
        </w:rPr>
        <w:t>esta</w:t>
      </w:r>
      <w:r>
        <w:rPr>
          <w:spacing w:val="25"/>
        </w:rPr>
        <w:t xml:space="preserve"> </w:t>
      </w:r>
      <w:r>
        <w:rPr>
          <w:spacing w:val="-1"/>
        </w:rPr>
        <w:t>conformada</w:t>
      </w:r>
      <w:r>
        <w:rPr>
          <w:spacing w:val="11"/>
        </w:rPr>
        <w:t xml:space="preserve"> </w:t>
      </w:r>
      <w:r>
        <w:t>por:</w:t>
      </w:r>
    </w:p>
    <w:p w:rsidR="00C95FE4" w:rsidRDefault="00C95FE4">
      <w:pPr>
        <w:spacing w:before="1"/>
        <w:rPr>
          <w:rFonts w:ascii="Times New Roman" w:eastAsia="Times New Roman" w:hAnsi="Times New Roman" w:cs="Times New Roman"/>
        </w:rPr>
      </w:pPr>
    </w:p>
    <w:p w:rsidR="00C95FE4" w:rsidRDefault="007758B2">
      <w:pPr>
        <w:spacing w:line="200" w:lineRule="atLeast"/>
        <w:ind w:left="57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s-ES" w:eastAsia="es-ES"/>
        </w:rPr>
        <w:drawing>
          <wp:inline distT="0" distB="0" distL="0" distR="0">
            <wp:extent cx="5479542" cy="1065466"/>
            <wp:effectExtent l="0" t="0" r="0" b="0"/>
            <wp:docPr id="21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5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9542" cy="1065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5FE4" w:rsidRDefault="00C95FE4">
      <w:pPr>
        <w:spacing w:before="3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tulo3"/>
        <w:jc w:val="both"/>
        <w:rPr>
          <w:b w:val="0"/>
          <w:bCs w:val="0"/>
        </w:rPr>
      </w:pPr>
      <w:r>
        <w:t>NOTA</w:t>
      </w:r>
      <w:r>
        <w:rPr>
          <w:spacing w:val="11"/>
        </w:rPr>
        <w:t xml:space="preserve"> </w:t>
      </w:r>
      <w:r>
        <w:t>No.</w:t>
      </w:r>
      <w:r>
        <w:rPr>
          <w:spacing w:val="8"/>
        </w:rPr>
        <w:t xml:space="preserve"> </w:t>
      </w:r>
      <w:r>
        <w:rPr>
          <w:spacing w:val="-2"/>
        </w:rPr>
        <w:t>25</w:t>
      </w:r>
      <w:r>
        <w:t xml:space="preserve"> </w:t>
      </w:r>
      <w:r>
        <w:rPr>
          <w:spacing w:val="26"/>
        </w:rPr>
        <w:t xml:space="preserve"> </w:t>
      </w:r>
      <w:r>
        <w:t>Otras</w:t>
      </w:r>
      <w:r>
        <w:rPr>
          <w:spacing w:val="10"/>
        </w:rPr>
        <w:t xml:space="preserve"> </w:t>
      </w:r>
      <w:r>
        <w:rPr>
          <w:spacing w:val="-1"/>
        </w:rPr>
        <w:t>Obras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spacing w:line="247" w:lineRule="auto"/>
        <w:ind w:right="178"/>
        <w:jc w:val="both"/>
      </w:pPr>
      <w:r>
        <w:rPr>
          <w:spacing w:val="-1"/>
        </w:rPr>
        <w:t>Corresponde</w:t>
      </w:r>
      <w:r>
        <w:rPr>
          <w:spacing w:val="19"/>
        </w:rPr>
        <w:t xml:space="preserve"> </w:t>
      </w:r>
      <w:r>
        <w:t>a</w:t>
      </w:r>
      <w:r>
        <w:rPr>
          <w:spacing w:val="19"/>
        </w:rPr>
        <w:t xml:space="preserve"> </w:t>
      </w:r>
      <w:r>
        <w:rPr>
          <w:spacing w:val="-1"/>
        </w:rPr>
        <w:t>construcciones,</w:t>
      </w:r>
      <w:r>
        <w:rPr>
          <w:spacing w:val="26"/>
        </w:rPr>
        <w:t xml:space="preserve"> </w:t>
      </w:r>
      <w:r>
        <w:rPr>
          <w:spacing w:val="-1"/>
        </w:rPr>
        <w:t>mejoras</w:t>
      </w:r>
      <w:r>
        <w:rPr>
          <w:spacing w:val="21"/>
        </w:rPr>
        <w:t xml:space="preserve"> </w:t>
      </w:r>
      <w:r>
        <w:t>y</w:t>
      </w:r>
      <w:r>
        <w:rPr>
          <w:spacing w:val="10"/>
        </w:rPr>
        <w:t xml:space="preserve"> </w:t>
      </w:r>
      <w:r>
        <w:rPr>
          <w:spacing w:val="-1"/>
        </w:rPr>
        <w:t>adiciones</w:t>
      </w:r>
      <w:r>
        <w:rPr>
          <w:spacing w:val="17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obras</w:t>
      </w:r>
      <w:r>
        <w:rPr>
          <w:spacing w:val="17"/>
        </w:rPr>
        <w:t xml:space="preserve"> </w:t>
      </w:r>
      <w:r>
        <w:rPr>
          <w:spacing w:val="-4"/>
        </w:rPr>
        <w:t>no</w:t>
      </w:r>
      <w:r>
        <w:rPr>
          <w:spacing w:val="27"/>
        </w:rPr>
        <w:t xml:space="preserve"> </w:t>
      </w:r>
      <w:r>
        <w:rPr>
          <w:spacing w:val="-1"/>
        </w:rPr>
        <w:t>descritas</w:t>
      </w:r>
      <w:r>
        <w:rPr>
          <w:spacing w:val="17"/>
        </w:rPr>
        <w:t xml:space="preserve"> </w:t>
      </w:r>
      <w:r>
        <w:rPr>
          <w:spacing w:val="-1"/>
        </w:rPr>
        <w:t>anteriormente</w:t>
      </w:r>
      <w:r>
        <w:rPr>
          <w:spacing w:val="30"/>
        </w:rPr>
        <w:t xml:space="preserve"> </w:t>
      </w:r>
      <w:r>
        <w:t>y</w:t>
      </w:r>
      <w:r>
        <w:rPr>
          <w:spacing w:val="10"/>
        </w:rPr>
        <w:t xml:space="preserve"> </w:t>
      </w:r>
      <w:r>
        <w:rPr>
          <w:spacing w:val="2"/>
        </w:rPr>
        <w:t>que</w:t>
      </w:r>
      <w:r>
        <w:rPr>
          <w:spacing w:val="13"/>
        </w:rPr>
        <w:t xml:space="preserve"> </w:t>
      </w:r>
      <w:r>
        <w:rPr>
          <w:spacing w:val="-1"/>
        </w:rPr>
        <w:t>se</w:t>
      </w:r>
      <w:r>
        <w:rPr>
          <w:spacing w:val="20"/>
        </w:rPr>
        <w:t xml:space="preserve"> </w:t>
      </w:r>
      <w:r>
        <w:t>ejecutan</w:t>
      </w:r>
      <w:r>
        <w:rPr>
          <w:spacing w:val="42"/>
          <w:w w:val="102"/>
        </w:rPr>
        <w:t xml:space="preserve"> </w:t>
      </w:r>
      <w:r>
        <w:t>por</w:t>
      </w:r>
      <w:r>
        <w:rPr>
          <w:spacing w:val="5"/>
        </w:rPr>
        <w:t xml:space="preserve"> </w:t>
      </w:r>
      <w:r>
        <w:rPr>
          <w:spacing w:val="-1"/>
        </w:rPr>
        <w:t>contrato</w:t>
      </w:r>
      <w:r>
        <w:rPr>
          <w:spacing w:val="10"/>
        </w:rPr>
        <w:t xml:space="preserve"> </w:t>
      </w:r>
      <w:r>
        <w:rPr>
          <w:spacing w:val="-1"/>
        </w:rPr>
        <w:t>con</w:t>
      </w:r>
      <w:r>
        <w:rPr>
          <w:spacing w:val="5"/>
        </w:rPr>
        <w:t xml:space="preserve"> </w:t>
      </w:r>
      <w:r>
        <w:rPr>
          <w:spacing w:val="-2"/>
        </w:rPr>
        <w:t>personas</w:t>
      </w:r>
      <w:r>
        <w:rPr>
          <w:spacing w:val="6"/>
        </w:rPr>
        <w:t xml:space="preserve"> </w:t>
      </w:r>
      <w:r>
        <w:t>físicas</w:t>
      </w:r>
      <w:r>
        <w:rPr>
          <w:spacing w:val="2"/>
        </w:rPr>
        <w:t xml:space="preserve"> </w:t>
      </w:r>
      <w:r>
        <w:t>o</w:t>
      </w:r>
      <w:r>
        <w:rPr>
          <w:spacing w:val="15"/>
        </w:rPr>
        <w:t xml:space="preserve"> </w:t>
      </w:r>
      <w:r>
        <w:rPr>
          <w:spacing w:val="-2"/>
        </w:rPr>
        <w:t>jurídicas,</w:t>
      </w:r>
      <w:r>
        <w:rPr>
          <w:spacing w:val="4"/>
        </w:rPr>
        <w:t xml:space="preserve"> </w:t>
      </w:r>
      <w:r>
        <w:rPr>
          <w:spacing w:val="-1"/>
        </w:rPr>
        <w:t>destinadas</w:t>
      </w:r>
      <w:r>
        <w:rPr>
          <w:spacing w:val="7"/>
        </w:rPr>
        <w:t xml:space="preserve"> </w:t>
      </w:r>
      <w:r>
        <w:rPr>
          <w:spacing w:val="-3"/>
        </w:rPr>
        <w:t>al</w:t>
      </w:r>
      <w:r>
        <w:rPr>
          <w:spacing w:val="7"/>
        </w:rPr>
        <w:t xml:space="preserve"> </w:t>
      </w:r>
      <w:r>
        <w:rPr>
          <w:spacing w:val="-1"/>
        </w:rPr>
        <w:t>fomento</w:t>
      </w:r>
      <w:r>
        <w:rPr>
          <w:spacing w:val="10"/>
        </w:rPr>
        <w:t xml:space="preserve"> </w:t>
      </w:r>
      <w:r>
        <w:rPr>
          <w:spacing w:val="2"/>
        </w:rPr>
        <w:t>de</w:t>
      </w:r>
      <w:r>
        <w:t xml:space="preserve"> </w:t>
      </w:r>
      <w:r>
        <w:rPr>
          <w:spacing w:val="4"/>
        </w:rPr>
        <w:t xml:space="preserve"> </w:t>
      </w:r>
      <w:r>
        <w:rPr>
          <w:spacing w:val="-3"/>
        </w:rPr>
        <w:t>la</w:t>
      </w:r>
      <w:r>
        <w:t xml:space="preserve"> </w:t>
      </w:r>
      <w:r>
        <w:rPr>
          <w:spacing w:val="8"/>
        </w:rPr>
        <w:t xml:space="preserve"> </w:t>
      </w:r>
      <w:r>
        <w:rPr>
          <w:spacing w:val="-1"/>
        </w:rPr>
        <w:t>cultura,</w:t>
      </w:r>
      <w:r>
        <w:t xml:space="preserve"> </w:t>
      </w:r>
      <w:r>
        <w:rPr>
          <w:spacing w:val="4"/>
        </w:rPr>
        <w:t xml:space="preserve"> </w:t>
      </w:r>
      <w:r>
        <w:rPr>
          <w:spacing w:val="-1"/>
        </w:rPr>
        <w:t>obras</w:t>
      </w:r>
      <w:r>
        <w:t xml:space="preserve"> </w:t>
      </w:r>
      <w:r>
        <w:rPr>
          <w:spacing w:val="6"/>
        </w:rPr>
        <w:t xml:space="preserve"> </w:t>
      </w:r>
      <w:r>
        <w:rPr>
          <w:spacing w:val="2"/>
        </w:rPr>
        <w:t>de</w:t>
      </w:r>
      <w:r>
        <w:rPr>
          <w:spacing w:val="68"/>
          <w:w w:val="102"/>
        </w:rPr>
        <w:t xml:space="preserve"> </w:t>
      </w:r>
      <w:r>
        <w:rPr>
          <w:spacing w:val="-1"/>
        </w:rPr>
        <w:t>embellecimiento</w:t>
      </w:r>
      <w:r>
        <w:rPr>
          <w:spacing w:val="2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ornato,</w:t>
      </w:r>
      <w:r>
        <w:rPr>
          <w:spacing w:val="14"/>
        </w:rPr>
        <w:t xml:space="preserve"> </w:t>
      </w:r>
      <w:r>
        <w:rPr>
          <w:spacing w:val="-2"/>
        </w:rPr>
        <w:t>como</w:t>
      </w:r>
      <w:r>
        <w:rPr>
          <w:spacing w:val="21"/>
        </w:rPr>
        <w:t xml:space="preserve"> </w:t>
      </w:r>
      <w:r>
        <w:rPr>
          <w:spacing w:val="-1"/>
        </w:rPr>
        <w:t>monumentos</w:t>
      </w:r>
      <w:r>
        <w:rPr>
          <w:spacing w:val="18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estatuas</w:t>
      </w:r>
      <w:r>
        <w:rPr>
          <w:spacing w:val="12"/>
        </w:rPr>
        <w:t xml:space="preserve"> </w:t>
      </w:r>
      <w:r>
        <w:rPr>
          <w:spacing w:val="-2"/>
        </w:rPr>
        <w:t>entre</w:t>
      </w:r>
      <w:r>
        <w:rPr>
          <w:spacing w:val="14"/>
        </w:rPr>
        <w:t xml:space="preserve"> </w:t>
      </w:r>
      <w:r>
        <w:rPr>
          <w:spacing w:val="-1"/>
        </w:rPr>
        <w:t>otros.</w:t>
      </w:r>
      <w:r>
        <w:rPr>
          <w:spacing w:val="20"/>
        </w:rPr>
        <w:t xml:space="preserve"> </w:t>
      </w:r>
      <w:r>
        <w:rPr>
          <w:spacing w:val="-1"/>
        </w:rPr>
        <w:t>Se</w:t>
      </w:r>
      <w:r>
        <w:rPr>
          <w:spacing w:val="8"/>
        </w:rPr>
        <w:t xml:space="preserve"> </w:t>
      </w:r>
      <w:r>
        <w:rPr>
          <w:spacing w:val="-1"/>
        </w:rPr>
        <w:t>excluyen</w:t>
      </w:r>
      <w:r>
        <w:rPr>
          <w:spacing w:val="4"/>
        </w:rPr>
        <w:t xml:space="preserve"> </w:t>
      </w:r>
      <w:r>
        <w:t>los</w:t>
      </w:r>
      <w:r>
        <w:rPr>
          <w:spacing w:val="12"/>
        </w:rPr>
        <w:t xml:space="preserve"> </w:t>
      </w:r>
      <w:r>
        <w:rPr>
          <w:spacing w:val="-1"/>
        </w:rPr>
        <w:t>edificios</w:t>
      </w:r>
      <w:r>
        <w:rPr>
          <w:spacing w:val="11"/>
        </w:rPr>
        <w:t xml:space="preserve"> </w:t>
      </w:r>
      <w:r>
        <w:t>que</w:t>
      </w:r>
      <w:r>
        <w:rPr>
          <w:spacing w:val="14"/>
        </w:rPr>
        <w:t xml:space="preserve"> </w:t>
      </w:r>
      <w:r>
        <w:rPr>
          <w:spacing w:val="-1"/>
        </w:rPr>
        <w:t>forman</w:t>
      </w:r>
      <w:r>
        <w:rPr>
          <w:spacing w:val="73"/>
          <w:w w:val="102"/>
        </w:rPr>
        <w:t xml:space="preserve"> </w:t>
      </w:r>
      <w:r>
        <w:t>parte</w:t>
      </w:r>
      <w:r>
        <w:rPr>
          <w:spacing w:val="13"/>
        </w:rPr>
        <w:t xml:space="preserve"> </w:t>
      </w:r>
      <w:r>
        <w:rPr>
          <w:spacing w:val="-2"/>
        </w:rPr>
        <w:t>integral</w:t>
      </w:r>
      <w:r>
        <w:rPr>
          <w:spacing w:val="19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2"/>
        </w:rPr>
        <w:t>las</w:t>
      </w:r>
      <w:r>
        <w:rPr>
          <w:spacing w:val="17"/>
        </w:rPr>
        <w:t xml:space="preserve"> </w:t>
      </w:r>
      <w:r>
        <w:rPr>
          <w:spacing w:val="-1"/>
        </w:rPr>
        <w:t>construcciones.</w:t>
      </w:r>
    </w:p>
    <w:p w:rsidR="00C95FE4" w:rsidRDefault="00C95FE4">
      <w:pPr>
        <w:spacing w:before="5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5" w:lineRule="auto"/>
        <w:ind w:right="182"/>
        <w:jc w:val="both"/>
      </w:pPr>
      <w:r>
        <w:rPr>
          <w:spacing w:val="-2"/>
        </w:rPr>
        <w:t>Actualmente</w:t>
      </w:r>
      <w:r>
        <w:rPr>
          <w:spacing w:val="8"/>
        </w:rPr>
        <w:t xml:space="preserve"> </w:t>
      </w:r>
      <w:r>
        <w:rPr>
          <w:spacing w:val="-2"/>
        </w:rPr>
        <w:t>esta</w:t>
      </w:r>
      <w:r>
        <w:rPr>
          <w:spacing w:val="2"/>
        </w:rPr>
        <w:t xml:space="preserve"> </w:t>
      </w:r>
      <w:r>
        <w:rPr>
          <w:spacing w:val="-1"/>
        </w:rPr>
        <w:t>cuenta</w:t>
      </w:r>
      <w:r>
        <w:rPr>
          <w:spacing w:val="3"/>
        </w:rPr>
        <w:t xml:space="preserve"> </w:t>
      </w:r>
      <w:r>
        <w:rPr>
          <w:spacing w:val="-1"/>
        </w:rPr>
        <w:t>registra</w:t>
      </w:r>
      <w:r>
        <w:rPr>
          <w:spacing w:val="52"/>
        </w:rPr>
        <w:t xml:space="preserve"> </w:t>
      </w:r>
      <w:r>
        <w:rPr>
          <w:spacing w:val="1"/>
        </w:rPr>
        <w:t>el</w:t>
      </w:r>
      <w:r>
        <w:rPr>
          <w:spacing w:val="51"/>
        </w:rPr>
        <w:t xml:space="preserve"> </w:t>
      </w:r>
      <w:r>
        <w:rPr>
          <w:spacing w:val="-1"/>
        </w:rPr>
        <w:t>monumento</w:t>
      </w:r>
      <w:r>
        <w:rPr>
          <w:spacing w:val="5"/>
        </w:rPr>
        <w:t xml:space="preserve"> </w:t>
      </w:r>
      <w:r>
        <w:t>al</w:t>
      </w:r>
      <w:r>
        <w:rPr>
          <w:spacing w:val="2"/>
        </w:rPr>
        <w:t xml:space="preserve"> </w:t>
      </w:r>
      <w:r>
        <w:rPr>
          <w:spacing w:val="-2"/>
        </w:rPr>
        <w:t>Lic.</w:t>
      </w:r>
      <w:r>
        <w:rPr>
          <w:spacing w:val="53"/>
        </w:rPr>
        <w:t xml:space="preserve"> </w:t>
      </w:r>
      <w:r>
        <w:t>Ricardo</w:t>
      </w:r>
      <w:r>
        <w:rPr>
          <w:spacing w:val="5"/>
        </w:rPr>
        <w:t xml:space="preserve"> </w:t>
      </w:r>
      <w:r>
        <w:rPr>
          <w:spacing w:val="-2"/>
        </w:rPr>
        <w:t>Jiménez</w:t>
      </w:r>
      <w:r>
        <w:rPr>
          <w:spacing w:val="2"/>
        </w:rPr>
        <w:t xml:space="preserve"> </w:t>
      </w:r>
      <w:r>
        <w:rPr>
          <w:spacing w:val="-1"/>
        </w:rPr>
        <w:t>Oreamuno</w:t>
      </w:r>
      <w:r>
        <w:rPr>
          <w:spacing w:val="11"/>
        </w:rPr>
        <w:t xml:space="preserve"> </w:t>
      </w:r>
      <w:r>
        <w:rPr>
          <w:spacing w:val="-1"/>
        </w:rPr>
        <w:t>construido</w:t>
      </w:r>
      <w:r>
        <w:rPr>
          <w:spacing w:val="10"/>
        </w:rPr>
        <w:t xml:space="preserve"> </w:t>
      </w:r>
      <w:r>
        <w:rPr>
          <w:spacing w:val="-3"/>
        </w:rPr>
        <w:t>en</w:t>
      </w:r>
      <w:r>
        <w:rPr>
          <w:spacing w:val="49"/>
        </w:rPr>
        <w:t xml:space="preserve"> </w:t>
      </w:r>
      <w:r>
        <w:rPr>
          <w:spacing w:val="1"/>
        </w:rPr>
        <w:t>el</w:t>
      </w:r>
      <w:r>
        <w:rPr>
          <w:spacing w:val="57"/>
          <w:w w:val="102"/>
        </w:rPr>
        <w:t xml:space="preserve"> </w:t>
      </w:r>
      <w:r>
        <w:rPr>
          <w:spacing w:val="-1"/>
        </w:rPr>
        <w:t>boulevard</w:t>
      </w:r>
      <w:r>
        <w:rPr>
          <w:spacing w:val="20"/>
        </w:rPr>
        <w:t xml:space="preserve"> </w:t>
      </w:r>
      <w:r>
        <w:rPr>
          <w:spacing w:val="-1"/>
        </w:rPr>
        <w:t>ubicado</w:t>
      </w:r>
      <w:r>
        <w:rPr>
          <w:spacing w:val="16"/>
        </w:rPr>
        <w:t xml:space="preserve"> </w:t>
      </w:r>
      <w:r>
        <w:rPr>
          <w:spacing w:val="-1"/>
        </w:rPr>
        <w:t>entre</w:t>
      </w:r>
      <w:r>
        <w:rPr>
          <w:spacing w:val="8"/>
        </w:rPr>
        <w:t xml:space="preserve"> </w:t>
      </w:r>
      <w:r>
        <w:t>los</w:t>
      </w:r>
      <w:r>
        <w:rPr>
          <w:spacing w:val="12"/>
        </w:rPr>
        <w:t xml:space="preserve"> </w:t>
      </w:r>
      <w:r>
        <w:rPr>
          <w:spacing w:val="-1"/>
        </w:rPr>
        <w:t>edificios</w:t>
      </w:r>
      <w:r>
        <w:rPr>
          <w:spacing w:val="11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rPr>
          <w:spacing w:val="-1"/>
        </w:rPr>
        <w:t>Organismo</w:t>
      </w:r>
      <w:r>
        <w:rPr>
          <w:spacing w:val="16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2"/>
        </w:rPr>
        <w:t>Investigación</w:t>
      </w:r>
      <w:r>
        <w:rPr>
          <w:spacing w:val="11"/>
        </w:rPr>
        <w:t xml:space="preserve"> </w:t>
      </w:r>
      <w:r>
        <w:t>Judicial</w:t>
      </w:r>
      <w:r>
        <w:rPr>
          <w:spacing w:val="18"/>
        </w:rPr>
        <w:t xml:space="preserve"> </w:t>
      </w:r>
      <w:r>
        <w:t>y</w:t>
      </w:r>
      <w:r>
        <w:rPr>
          <w:spacing w:val="10"/>
        </w:rPr>
        <w:t xml:space="preserve"> </w:t>
      </w:r>
      <w:r>
        <w:rPr>
          <w:spacing w:val="-2"/>
        </w:rPr>
        <w:t>los</w:t>
      </w:r>
      <w:r>
        <w:rPr>
          <w:spacing w:val="12"/>
        </w:rPr>
        <w:t xml:space="preserve"> </w:t>
      </w:r>
      <w:r>
        <w:rPr>
          <w:spacing w:val="-1"/>
        </w:rPr>
        <w:t>Tribunales</w:t>
      </w:r>
      <w:r>
        <w:rPr>
          <w:spacing w:val="11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1"/>
        </w:rPr>
        <w:t>Justicia</w:t>
      </w:r>
      <w:r>
        <w:rPr>
          <w:spacing w:val="79"/>
          <w:w w:val="102"/>
        </w:rPr>
        <w:t xml:space="preserve"> </w:t>
      </w:r>
      <w:r>
        <w:rPr>
          <w:spacing w:val="2"/>
        </w:rPr>
        <w:t>de</w:t>
      </w:r>
      <w:r>
        <w:rPr>
          <w:spacing w:val="20"/>
        </w:rPr>
        <w:t xml:space="preserve"> </w:t>
      </w:r>
      <w:r>
        <w:rPr>
          <w:spacing w:val="-1"/>
        </w:rPr>
        <w:t>San</w:t>
      </w:r>
      <w:r>
        <w:rPr>
          <w:spacing w:val="23"/>
        </w:rPr>
        <w:t xml:space="preserve"> </w:t>
      </w:r>
      <w:r>
        <w:rPr>
          <w:spacing w:val="-1"/>
        </w:rPr>
        <w:t>José.</w:t>
      </w:r>
      <w:r>
        <w:rPr>
          <w:spacing w:val="22"/>
        </w:rPr>
        <w:t xml:space="preserve"> </w:t>
      </w:r>
      <w:r>
        <w:rPr>
          <w:spacing w:val="-1"/>
        </w:rPr>
        <w:t>Además</w:t>
      </w:r>
      <w:r>
        <w:rPr>
          <w:spacing w:val="18"/>
        </w:rPr>
        <w:t xml:space="preserve"> </w:t>
      </w:r>
      <w:r>
        <w:rPr>
          <w:spacing w:val="-1"/>
        </w:rPr>
        <w:t>contiene</w:t>
      </w:r>
      <w:r>
        <w:rPr>
          <w:spacing w:val="21"/>
        </w:rPr>
        <w:t xml:space="preserve"> </w:t>
      </w:r>
      <w:r>
        <w:rPr>
          <w:spacing w:val="1"/>
        </w:rPr>
        <w:t>el</w:t>
      </w:r>
      <w:r>
        <w:rPr>
          <w:spacing w:val="20"/>
        </w:rPr>
        <w:t xml:space="preserve"> </w:t>
      </w:r>
      <w:r>
        <w:rPr>
          <w:spacing w:val="-1"/>
        </w:rPr>
        <w:t>registro</w:t>
      </w:r>
      <w:r>
        <w:rPr>
          <w:spacing w:val="23"/>
        </w:rPr>
        <w:t xml:space="preserve"> </w:t>
      </w:r>
      <w:r>
        <w:rPr>
          <w:spacing w:val="2"/>
        </w:rPr>
        <w:t>de</w:t>
      </w:r>
      <w:r>
        <w:rPr>
          <w:spacing w:val="20"/>
        </w:rPr>
        <w:t xml:space="preserve"> </w:t>
      </w:r>
      <w:r>
        <w:rPr>
          <w:spacing w:val="-1"/>
        </w:rPr>
        <w:t>la</w:t>
      </w:r>
      <w:r>
        <w:rPr>
          <w:spacing w:val="21"/>
        </w:rPr>
        <w:t xml:space="preserve"> </w:t>
      </w:r>
      <w:r>
        <w:t>tapia</w:t>
      </w:r>
      <w:r>
        <w:rPr>
          <w:spacing w:val="26"/>
        </w:rPr>
        <w:t xml:space="preserve"> </w:t>
      </w:r>
      <w:r>
        <w:t>y</w:t>
      </w:r>
      <w:r>
        <w:rPr>
          <w:spacing w:val="13"/>
        </w:rPr>
        <w:t xml:space="preserve"> </w:t>
      </w:r>
      <w:r>
        <w:rPr>
          <w:spacing w:val="-1"/>
        </w:rPr>
        <w:t>caseta</w:t>
      </w:r>
      <w:r>
        <w:rPr>
          <w:spacing w:val="26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rPr>
          <w:spacing w:val="-1"/>
        </w:rPr>
        <w:t>seguridad,</w:t>
      </w:r>
      <w:r>
        <w:rPr>
          <w:spacing w:val="27"/>
        </w:rPr>
        <w:t xml:space="preserve"> </w:t>
      </w:r>
      <w:r>
        <w:t>que</w:t>
      </w:r>
      <w:r>
        <w:rPr>
          <w:spacing w:val="21"/>
        </w:rPr>
        <w:t xml:space="preserve"> </w:t>
      </w:r>
      <w:r>
        <w:rPr>
          <w:spacing w:val="-1"/>
        </w:rPr>
        <w:t>fueron</w:t>
      </w:r>
      <w:r>
        <w:rPr>
          <w:spacing w:val="23"/>
        </w:rPr>
        <w:t xml:space="preserve"> </w:t>
      </w:r>
      <w:r>
        <w:rPr>
          <w:spacing w:val="-1"/>
        </w:rPr>
        <w:t>construidas</w:t>
      </w:r>
      <w:r>
        <w:rPr>
          <w:spacing w:val="18"/>
        </w:rPr>
        <w:t xml:space="preserve"> </w:t>
      </w:r>
      <w:r>
        <w:t>en</w:t>
      </w:r>
      <w:r>
        <w:rPr>
          <w:spacing w:val="18"/>
        </w:rPr>
        <w:t xml:space="preserve"> </w:t>
      </w:r>
      <w:r>
        <w:rPr>
          <w:spacing w:val="1"/>
        </w:rPr>
        <w:t>el</w:t>
      </w:r>
      <w:r>
        <w:rPr>
          <w:spacing w:val="69"/>
          <w:w w:val="102"/>
        </w:rPr>
        <w:t xml:space="preserve"> </w:t>
      </w:r>
      <w:r>
        <w:rPr>
          <w:spacing w:val="-1"/>
        </w:rPr>
        <w:t>terreno</w:t>
      </w:r>
      <w:r>
        <w:rPr>
          <w:spacing w:val="14"/>
        </w:rPr>
        <w:t xml:space="preserve"> </w:t>
      </w:r>
      <w:r>
        <w:t>ubicado</w:t>
      </w:r>
      <w:r>
        <w:rPr>
          <w:spacing w:val="20"/>
        </w:rPr>
        <w:t xml:space="preserve"> </w:t>
      </w:r>
      <w:r>
        <w:rPr>
          <w:spacing w:val="-3"/>
        </w:rPr>
        <w:t>al</w:t>
      </w:r>
      <w:r>
        <w:rPr>
          <w:spacing w:val="11"/>
        </w:rPr>
        <w:t xml:space="preserve"> </w:t>
      </w:r>
      <w:r>
        <w:rPr>
          <w:spacing w:val="-2"/>
        </w:rPr>
        <w:t>costado</w:t>
      </w:r>
      <w:r>
        <w:rPr>
          <w:spacing w:val="20"/>
        </w:rPr>
        <w:t xml:space="preserve"> </w:t>
      </w:r>
      <w:r>
        <w:rPr>
          <w:spacing w:val="-1"/>
        </w:rPr>
        <w:t>norte</w:t>
      </w:r>
      <w:r>
        <w:rPr>
          <w:spacing w:val="7"/>
        </w:rPr>
        <w:t xml:space="preserve"> </w:t>
      </w:r>
      <w:r>
        <w:t>del</w:t>
      </w:r>
      <w:r>
        <w:rPr>
          <w:spacing w:val="5"/>
        </w:rPr>
        <w:t xml:space="preserve"> </w:t>
      </w:r>
      <w:r>
        <w:rPr>
          <w:spacing w:val="-1"/>
        </w:rPr>
        <w:t>edificio</w:t>
      </w:r>
      <w:r>
        <w:rPr>
          <w:spacing w:val="20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3"/>
        </w:rPr>
        <w:t>la</w:t>
      </w:r>
      <w:r>
        <w:rPr>
          <w:spacing w:val="13"/>
        </w:rPr>
        <w:t xml:space="preserve"> </w:t>
      </w:r>
      <w:r>
        <w:t>Corte</w:t>
      </w:r>
      <w:r>
        <w:rPr>
          <w:spacing w:val="7"/>
        </w:rPr>
        <w:t xml:space="preserve"> </w:t>
      </w:r>
      <w:r>
        <w:rPr>
          <w:spacing w:val="-1"/>
        </w:rPr>
        <w:t>Suprema</w:t>
      </w:r>
      <w:r>
        <w:rPr>
          <w:spacing w:val="12"/>
        </w:rPr>
        <w:t xml:space="preserve"> </w:t>
      </w:r>
      <w:r>
        <w:rPr>
          <w:spacing w:val="2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Justicia,</w:t>
      </w:r>
      <w:r>
        <w:rPr>
          <w:spacing w:val="13"/>
        </w:rPr>
        <w:t xml:space="preserve"> </w:t>
      </w:r>
      <w:r>
        <w:t>que</w:t>
      </w:r>
      <w:r>
        <w:rPr>
          <w:spacing w:val="12"/>
        </w:rPr>
        <w:t xml:space="preserve"> </w:t>
      </w:r>
      <w:r>
        <w:rPr>
          <w:spacing w:val="-1"/>
        </w:rPr>
        <w:t>se</w:t>
      </w:r>
      <w:r>
        <w:rPr>
          <w:spacing w:val="13"/>
        </w:rPr>
        <w:t xml:space="preserve"> </w:t>
      </w:r>
      <w:r>
        <w:rPr>
          <w:spacing w:val="-2"/>
        </w:rPr>
        <w:t>utiliza</w:t>
      </w:r>
      <w:r>
        <w:rPr>
          <w:spacing w:val="12"/>
        </w:rPr>
        <w:t xml:space="preserve"> </w:t>
      </w:r>
      <w:r>
        <w:t>como</w:t>
      </w:r>
      <w:r>
        <w:rPr>
          <w:spacing w:val="15"/>
        </w:rPr>
        <w:t xml:space="preserve"> </w:t>
      </w:r>
      <w:r>
        <w:rPr>
          <w:spacing w:val="-2"/>
        </w:rPr>
        <w:t>parqueo</w:t>
      </w:r>
      <w:r>
        <w:rPr>
          <w:spacing w:val="64"/>
          <w:w w:val="102"/>
        </w:rPr>
        <w:t xml:space="preserve"> </w:t>
      </w:r>
      <w:r>
        <w:t>para</w:t>
      </w:r>
      <w:r>
        <w:rPr>
          <w:spacing w:val="16"/>
        </w:rPr>
        <w:t xml:space="preserve"> </w:t>
      </w:r>
      <w:r>
        <w:rPr>
          <w:spacing w:val="-1"/>
        </w:rPr>
        <w:t>vehículos</w:t>
      </w:r>
      <w:r>
        <w:rPr>
          <w:spacing w:val="15"/>
        </w:rPr>
        <w:t xml:space="preserve"> </w:t>
      </w:r>
      <w:r>
        <w:rPr>
          <w:spacing w:val="2"/>
        </w:rPr>
        <w:t>de</w:t>
      </w:r>
      <w:r>
        <w:rPr>
          <w:spacing w:val="10"/>
        </w:rPr>
        <w:t xml:space="preserve"> </w:t>
      </w:r>
      <w:r>
        <w:rPr>
          <w:spacing w:val="-3"/>
        </w:rPr>
        <w:t>la</w:t>
      </w:r>
      <w:r>
        <w:rPr>
          <w:spacing w:val="17"/>
        </w:rPr>
        <w:t xml:space="preserve"> </w:t>
      </w:r>
      <w:r>
        <w:rPr>
          <w:spacing w:val="-1"/>
        </w:rPr>
        <w:t>Institución.</w:t>
      </w:r>
    </w:p>
    <w:p w:rsidR="00C95FE4" w:rsidRDefault="00C95FE4">
      <w:pPr>
        <w:spacing w:line="245" w:lineRule="auto"/>
        <w:jc w:val="both"/>
        <w:sectPr w:rsidR="00C95FE4">
          <w:type w:val="continuous"/>
          <w:pgSz w:w="12240" w:h="15840"/>
          <w:pgMar w:top="2020" w:right="1020" w:bottom="860" w:left="1360" w:header="720" w:footer="720" w:gutter="0"/>
          <w:cols w:space="720"/>
        </w:sectPr>
      </w:pPr>
    </w:p>
    <w:p w:rsidR="00C95FE4" w:rsidRDefault="00C95FE4">
      <w:pPr>
        <w:spacing w:before="8"/>
        <w:rPr>
          <w:rFonts w:ascii="Times New Roman" w:eastAsia="Times New Roman" w:hAnsi="Times New Roman" w:cs="Times New Roman"/>
          <w:sz w:val="20"/>
          <w:szCs w:val="20"/>
        </w:rPr>
      </w:pPr>
    </w:p>
    <w:p w:rsidR="00C95FE4" w:rsidRDefault="007758B2">
      <w:pPr>
        <w:pStyle w:val="Ttulo3"/>
        <w:spacing w:before="79"/>
        <w:jc w:val="both"/>
        <w:rPr>
          <w:b w:val="0"/>
          <w:bCs w:val="0"/>
        </w:rPr>
      </w:pPr>
      <w:r>
        <w:t>NOTA</w:t>
      </w:r>
      <w:r>
        <w:rPr>
          <w:spacing w:val="13"/>
        </w:rPr>
        <w:t xml:space="preserve"> </w:t>
      </w:r>
      <w:r>
        <w:t>No.</w:t>
      </w:r>
      <w:r>
        <w:rPr>
          <w:spacing w:val="11"/>
        </w:rPr>
        <w:t xml:space="preserve"> </w:t>
      </w:r>
      <w:r>
        <w:rPr>
          <w:spacing w:val="-2"/>
        </w:rPr>
        <w:t>26</w:t>
      </w:r>
      <w:r>
        <w:t xml:space="preserve"> </w:t>
      </w:r>
      <w:r>
        <w:rPr>
          <w:spacing w:val="31"/>
        </w:rPr>
        <w:t xml:space="preserve"> </w:t>
      </w:r>
      <w:r>
        <w:rPr>
          <w:spacing w:val="-1"/>
        </w:rPr>
        <w:t>Depreciación</w:t>
      </w:r>
      <w:r>
        <w:rPr>
          <w:spacing w:val="19"/>
        </w:rPr>
        <w:t xml:space="preserve"> </w:t>
      </w:r>
      <w:r>
        <w:rPr>
          <w:spacing w:val="-2"/>
        </w:rPr>
        <w:t>Acumulada</w:t>
      </w:r>
      <w:r>
        <w:rPr>
          <w:spacing w:val="18"/>
        </w:rPr>
        <w:t xml:space="preserve"> </w:t>
      </w:r>
      <w:r>
        <w:rPr>
          <w:spacing w:val="-1"/>
        </w:rPr>
        <w:t>de</w:t>
      </w:r>
      <w:r>
        <w:rPr>
          <w:spacing w:val="15"/>
        </w:rPr>
        <w:t xml:space="preserve"> </w:t>
      </w:r>
      <w:r>
        <w:t>Otras</w:t>
      </w:r>
      <w:r>
        <w:rPr>
          <w:spacing w:val="12"/>
        </w:rPr>
        <w:t xml:space="preserve"> </w:t>
      </w:r>
      <w:r>
        <w:rPr>
          <w:spacing w:val="-1"/>
        </w:rPr>
        <w:t>Obras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jc w:val="both"/>
      </w:pPr>
      <w:r>
        <w:t>No</w:t>
      </w:r>
      <w:r>
        <w:rPr>
          <w:spacing w:val="16"/>
        </w:rPr>
        <w:t xml:space="preserve"> </w:t>
      </w:r>
      <w:r>
        <w:rPr>
          <w:spacing w:val="-2"/>
        </w:rPr>
        <w:t>tiene</w:t>
      </w:r>
      <w:r>
        <w:rPr>
          <w:spacing w:val="14"/>
        </w:rPr>
        <w:t xml:space="preserve"> </w:t>
      </w:r>
      <w:r>
        <w:rPr>
          <w:spacing w:val="-1"/>
        </w:rPr>
        <w:t>registros</w:t>
      </w:r>
      <w:r>
        <w:rPr>
          <w:spacing w:val="12"/>
        </w:rPr>
        <w:t xml:space="preserve"> </w:t>
      </w:r>
      <w:r>
        <w:t>en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14"/>
        </w:rPr>
        <w:t xml:space="preserve"> </w:t>
      </w:r>
      <w:r>
        <w:rPr>
          <w:spacing w:val="-1"/>
        </w:rPr>
        <w:t>contabilidad</w:t>
      </w:r>
      <w:r>
        <w:rPr>
          <w:spacing w:val="17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rPr>
          <w:spacing w:val="-1"/>
        </w:rPr>
        <w:t>Poder</w:t>
      </w:r>
      <w:r>
        <w:rPr>
          <w:spacing w:val="9"/>
        </w:rPr>
        <w:t xml:space="preserve"> </w:t>
      </w:r>
      <w:r>
        <w:rPr>
          <w:spacing w:val="-2"/>
        </w:rPr>
        <w:t>Judicial.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tulo3"/>
        <w:jc w:val="both"/>
        <w:rPr>
          <w:b w:val="0"/>
          <w:bCs w:val="0"/>
        </w:rPr>
      </w:pPr>
      <w:r>
        <w:t>NOTA</w:t>
      </w:r>
      <w:r>
        <w:rPr>
          <w:spacing w:val="14"/>
        </w:rPr>
        <w:t xml:space="preserve"> </w:t>
      </w:r>
      <w:r>
        <w:t>No.</w:t>
      </w:r>
      <w:r>
        <w:rPr>
          <w:spacing w:val="10"/>
        </w:rPr>
        <w:t xml:space="preserve"> </w:t>
      </w:r>
      <w:r>
        <w:rPr>
          <w:spacing w:val="-2"/>
        </w:rPr>
        <w:t>27</w:t>
      </w:r>
      <w:r>
        <w:t xml:space="preserve"> </w:t>
      </w:r>
      <w:r>
        <w:rPr>
          <w:spacing w:val="32"/>
        </w:rPr>
        <w:t xml:space="preserve"> </w:t>
      </w:r>
      <w:r>
        <w:rPr>
          <w:spacing w:val="-1"/>
        </w:rPr>
        <w:t>Bienes</w:t>
      </w:r>
      <w:r>
        <w:rPr>
          <w:spacing w:val="13"/>
        </w:rPr>
        <w:t xml:space="preserve"> </w:t>
      </w:r>
      <w:r>
        <w:t>Duraderos</w:t>
      </w:r>
      <w:r>
        <w:rPr>
          <w:spacing w:val="13"/>
        </w:rPr>
        <w:t xml:space="preserve"> </w:t>
      </w:r>
      <w:r>
        <w:rPr>
          <w:spacing w:val="-2"/>
        </w:rPr>
        <w:t>Diversos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jc w:val="both"/>
      </w:pPr>
      <w:r>
        <w:t>No</w:t>
      </w:r>
      <w:r>
        <w:rPr>
          <w:spacing w:val="16"/>
        </w:rPr>
        <w:t xml:space="preserve"> </w:t>
      </w:r>
      <w:r>
        <w:rPr>
          <w:spacing w:val="-2"/>
        </w:rPr>
        <w:t>tiene</w:t>
      </w:r>
      <w:r>
        <w:rPr>
          <w:spacing w:val="14"/>
        </w:rPr>
        <w:t xml:space="preserve"> </w:t>
      </w:r>
      <w:r>
        <w:rPr>
          <w:spacing w:val="-1"/>
        </w:rPr>
        <w:t>registros</w:t>
      </w:r>
      <w:r>
        <w:rPr>
          <w:spacing w:val="12"/>
        </w:rPr>
        <w:t xml:space="preserve"> </w:t>
      </w:r>
      <w:r>
        <w:t>en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14"/>
        </w:rPr>
        <w:t xml:space="preserve"> </w:t>
      </w:r>
      <w:r>
        <w:rPr>
          <w:spacing w:val="-1"/>
        </w:rPr>
        <w:t>contabilidad</w:t>
      </w:r>
      <w:r>
        <w:rPr>
          <w:spacing w:val="17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rPr>
          <w:spacing w:val="-1"/>
        </w:rPr>
        <w:t>Poder</w:t>
      </w:r>
      <w:r>
        <w:rPr>
          <w:spacing w:val="9"/>
        </w:rPr>
        <w:t xml:space="preserve"> </w:t>
      </w:r>
      <w:r>
        <w:rPr>
          <w:spacing w:val="-2"/>
        </w:rPr>
        <w:t>Judicial.</w:t>
      </w:r>
    </w:p>
    <w:p w:rsidR="00C95FE4" w:rsidRDefault="00C95FE4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tulo3"/>
        <w:jc w:val="both"/>
        <w:rPr>
          <w:b w:val="0"/>
          <w:bCs w:val="0"/>
        </w:rPr>
      </w:pPr>
      <w:r>
        <w:t>NOTA</w:t>
      </w:r>
      <w:r>
        <w:rPr>
          <w:spacing w:val="13"/>
        </w:rPr>
        <w:t xml:space="preserve"> </w:t>
      </w:r>
      <w:r>
        <w:t>No.</w:t>
      </w:r>
      <w:r>
        <w:rPr>
          <w:spacing w:val="10"/>
        </w:rPr>
        <w:t xml:space="preserve"> </w:t>
      </w:r>
      <w:r>
        <w:rPr>
          <w:spacing w:val="-2"/>
        </w:rPr>
        <w:t>28</w:t>
      </w:r>
      <w:r>
        <w:t xml:space="preserve"> </w:t>
      </w:r>
      <w:r>
        <w:rPr>
          <w:spacing w:val="31"/>
        </w:rPr>
        <w:t xml:space="preserve"> </w:t>
      </w:r>
      <w:r>
        <w:rPr>
          <w:spacing w:val="-1"/>
        </w:rPr>
        <w:t>Semovientes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jc w:val="both"/>
      </w:pPr>
      <w:r>
        <w:t>No</w:t>
      </w:r>
      <w:r>
        <w:rPr>
          <w:spacing w:val="16"/>
        </w:rPr>
        <w:t xml:space="preserve"> </w:t>
      </w:r>
      <w:r>
        <w:rPr>
          <w:spacing w:val="-2"/>
        </w:rPr>
        <w:t>tiene</w:t>
      </w:r>
      <w:r>
        <w:rPr>
          <w:spacing w:val="14"/>
        </w:rPr>
        <w:t xml:space="preserve"> </w:t>
      </w:r>
      <w:r>
        <w:rPr>
          <w:spacing w:val="-1"/>
        </w:rPr>
        <w:t>registros</w:t>
      </w:r>
      <w:r>
        <w:rPr>
          <w:spacing w:val="12"/>
        </w:rPr>
        <w:t xml:space="preserve"> </w:t>
      </w:r>
      <w:r>
        <w:t>en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14"/>
        </w:rPr>
        <w:t xml:space="preserve"> </w:t>
      </w:r>
      <w:r>
        <w:rPr>
          <w:spacing w:val="-1"/>
        </w:rPr>
        <w:t>contabilidad</w:t>
      </w:r>
      <w:r>
        <w:rPr>
          <w:spacing w:val="17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rPr>
          <w:spacing w:val="-1"/>
        </w:rPr>
        <w:t>Poder</w:t>
      </w:r>
      <w:r>
        <w:rPr>
          <w:spacing w:val="9"/>
        </w:rPr>
        <w:t xml:space="preserve"> </w:t>
      </w:r>
      <w:r>
        <w:rPr>
          <w:spacing w:val="-2"/>
        </w:rPr>
        <w:t>Judicial.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tulo3"/>
        <w:jc w:val="both"/>
        <w:rPr>
          <w:b w:val="0"/>
          <w:bCs w:val="0"/>
        </w:rPr>
      </w:pPr>
      <w:r>
        <w:t>NOTA</w:t>
      </w:r>
      <w:r>
        <w:rPr>
          <w:spacing w:val="15"/>
        </w:rPr>
        <w:t xml:space="preserve"> </w:t>
      </w:r>
      <w:r>
        <w:t>No.</w:t>
      </w:r>
      <w:r>
        <w:rPr>
          <w:spacing w:val="12"/>
        </w:rPr>
        <w:t xml:space="preserve"> </w:t>
      </w:r>
      <w:r>
        <w:rPr>
          <w:spacing w:val="-2"/>
        </w:rPr>
        <w:t>29</w:t>
      </w:r>
      <w:r>
        <w:t xml:space="preserve"> </w:t>
      </w:r>
      <w:r>
        <w:rPr>
          <w:spacing w:val="34"/>
        </w:rPr>
        <w:t xml:space="preserve"> </w:t>
      </w:r>
      <w:r>
        <w:rPr>
          <w:spacing w:val="-1"/>
        </w:rPr>
        <w:t>Amortización</w:t>
      </w:r>
      <w:r>
        <w:rPr>
          <w:spacing w:val="14"/>
        </w:rPr>
        <w:t xml:space="preserve"> </w:t>
      </w:r>
      <w:r>
        <w:t>y</w:t>
      </w:r>
      <w:r>
        <w:rPr>
          <w:spacing w:val="13"/>
        </w:rPr>
        <w:t xml:space="preserve"> </w:t>
      </w:r>
      <w:r>
        <w:rPr>
          <w:spacing w:val="-1"/>
        </w:rPr>
        <w:t>Agotamiento</w:t>
      </w:r>
      <w:r>
        <w:rPr>
          <w:spacing w:val="19"/>
        </w:rPr>
        <w:t xml:space="preserve"> </w:t>
      </w:r>
      <w:r>
        <w:rPr>
          <w:spacing w:val="1"/>
        </w:rPr>
        <w:t>de</w:t>
      </w:r>
      <w:r>
        <w:rPr>
          <w:spacing w:val="5"/>
        </w:rPr>
        <w:t xml:space="preserve"> </w:t>
      </w:r>
      <w:r>
        <w:rPr>
          <w:spacing w:val="-1"/>
        </w:rPr>
        <w:t>Semovientes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jc w:val="both"/>
      </w:pPr>
      <w:r>
        <w:t>No</w:t>
      </w:r>
      <w:r>
        <w:rPr>
          <w:spacing w:val="16"/>
        </w:rPr>
        <w:t xml:space="preserve"> </w:t>
      </w:r>
      <w:r>
        <w:rPr>
          <w:spacing w:val="-2"/>
        </w:rPr>
        <w:t>tiene</w:t>
      </w:r>
      <w:r>
        <w:rPr>
          <w:spacing w:val="14"/>
        </w:rPr>
        <w:t xml:space="preserve"> </w:t>
      </w:r>
      <w:r>
        <w:rPr>
          <w:spacing w:val="-1"/>
        </w:rPr>
        <w:t>registros</w:t>
      </w:r>
      <w:r>
        <w:rPr>
          <w:spacing w:val="12"/>
        </w:rPr>
        <w:t xml:space="preserve"> </w:t>
      </w:r>
      <w:r>
        <w:t>en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14"/>
        </w:rPr>
        <w:t xml:space="preserve"> </w:t>
      </w:r>
      <w:r>
        <w:rPr>
          <w:spacing w:val="-1"/>
        </w:rPr>
        <w:t>contabilidad</w:t>
      </w:r>
      <w:r>
        <w:rPr>
          <w:spacing w:val="17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rPr>
          <w:spacing w:val="-1"/>
        </w:rPr>
        <w:t>Poder</w:t>
      </w:r>
      <w:r>
        <w:rPr>
          <w:spacing w:val="9"/>
        </w:rPr>
        <w:t xml:space="preserve"> </w:t>
      </w:r>
      <w:r>
        <w:rPr>
          <w:spacing w:val="-2"/>
        </w:rPr>
        <w:t>Judicial.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tulo3"/>
        <w:jc w:val="both"/>
        <w:rPr>
          <w:b w:val="0"/>
          <w:bCs w:val="0"/>
        </w:rPr>
      </w:pPr>
      <w:r>
        <w:t>NOTA</w:t>
      </w:r>
      <w:r>
        <w:rPr>
          <w:spacing w:val="12"/>
        </w:rPr>
        <w:t xml:space="preserve"> </w:t>
      </w:r>
      <w:r>
        <w:t>No.</w:t>
      </w:r>
      <w:r>
        <w:rPr>
          <w:spacing w:val="8"/>
        </w:rPr>
        <w:t xml:space="preserve"> </w:t>
      </w:r>
      <w:r>
        <w:rPr>
          <w:spacing w:val="-2"/>
        </w:rPr>
        <w:t>30</w:t>
      </w:r>
      <w:r>
        <w:t xml:space="preserve"> </w:t>
      </w:r>
      <w:r>
        <w:rPr>
          <w:spacing w:val="28"/>
        </w:rPr>
        <w:t xml:space="preserve"> </w:t>
      </w:r>
      <w:r>
        <w:rPr>
          <w:spacing w:val="-1"/>
        </w:rPr>
        <w:t>Piezas</w:t>
      </w:r>
      <w:r>
        <w:rPr>
          <w:spacing w:val="11"/>
        </w:rPr>
        <w:t xml:space="preserve"> </w:t>
      </w:r>
      <w:r>
        <w:rPr>
          <w:spacing w:val="1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Colección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spacing w:line="250" w:lineRule="auto"/>
        <w:ind w:right="221"/>
      </w:pPr>
      <w:r>
        <w:rPr>
          <w:spacing w:val="1"/>
        </w:rPr>
        <w:t>Se</w:t>
      </w:r>
      <w:r>
        <w:rPr>
          <w:spacing w:val="27"/>
        </w:rPr>
        <w:t xml:space="preserve"> </w:t>
      </w:r>
      <w:r>
        <w:rPr>
          <w:spacing w:val="-1"/>
        </w:rPr>
        <w:t>registra</w:t>
      </w:r>
      <w:r>
        <w:rPr>
          <w:spacing w:val="27"/>
        </w:rPr>
        <w:t xml:space="preserve"> </w:t>
      </w:r>
      <w:r>
        <w:rPr>
          <w:spacing w:val="-1"/>
        </w:rPr>
        <w:t>la</w:t>
      </w:r>
      <w:r>
        <w:rPr>
          <w:spacing w:val="27"/>
        </w:rPr>
        <w:t xml:space="preserve"> </w:t>
      </w:r>
      <w:r>
        <w:t>adquisición</w:t>
      </w:r>
      <w:r>
        <w:rPr>
          <w:spacing w:val="24"/>
        </w:rPr>
        <w:t xml:space="preserve"> </w:t>
      </w:r>
      <w:r>
        <w:rPr>
          <w:spacing w:val="2"/>
        </w:rPr>
        <w:t>de</w:t>
      </w:r>
      <w:r>
        <w:rPr>
          <w:spacing w:val="21"/>
        </w:rPr>
        <w:t xml:space="preserve"> </w:t>
      </w:r>
      <w:r>
        <w:t>obras</w:t>
      </w:r>
      <w:r>
        <w:rPr>
          <w:spacing w:val="25"/>
        </w:rPr>
        <w:t xml:space="preserve"> </w:t>
      </w:r>
      <w:r>
        <w:rPr>
          <w:spacing w:val="-1"/>
        </w:rPr>
        <w:t>producto</w:t>
      </w:r>
      <w:r>
        <w:rPr>
          <w:spacing w:val="24"/>
        </w:rPr>
        <w:t xml:space="preserve"> </w:t>
      </w:r>
      <w:r>
        <w:rPr>
          <w:spacing w:val="2"/>
        </w:rPr>
        <w:t>de</w:t>
      </w:r>
      <w:r>
        <w:rPr>
          <w:spacing w:val="27"/>
        </w:rPr>
        <w:t xml:space="preserve"> </w:t>
      </w:r>
      <w:r>
        <w:rPr>
          <w:spacing w:val="-1"/>
        </w:rPr>
        <w:t>la</w:t>
      </w:r>
      <w:r>
        <w:rPr>
          <w:spacing w:val="27"/>
        </w:rPr>
        <w:t xml:space="preserve"> </w:t>
      </w:r>
      <w:r>
        <w:rPr>
          <w:spacing w:val="-1"/>
        </w:rPr>
        <w:t>creación</w:t>
      </w:r>
      <w:r>
        <w:rPr>
          <w:spacing w:val="24"/>
        </w:rPr>
        <w:t xml:space="preserve"> </w:t>
      </w:r>
      <w:r>
        <w:rPr>
          <w:spacing w:val="-1"/>
        </w:rPr>
        <w:t>artística,</w:t>
      </w:r>
      <w:r>
        <w:rPr>
          <w:spacing w:val="34"/>
        </w:rPr>
        <w:t xml:space="preserve"> </w:t>
      </w:r>
      <w:r>
        <w:rPr>
          <w:spacing w:val="-1"/>
        </w:rPr>
        <w:t>como</w:t>
      </w:r>
      <w:r>
        <w:rPr>
          <w:spacing w:val="35"/>
        </w:rPr>
        <w:t xml:space="preserve"> </w:t>
      </w:r>
      <w:r>
        <w:rPr>
          <w:spacing w:val="-3"/>
        </w:rPr>
        <w:t>lo</w:t>
      </w:r>
      <w:r>
        <w:rPr>
          <w:spacing w:val="35"/>
        </w:rPr>
        <w:t xml:space="preserve"> </w:t>
      </w:r>
      <w:r>
        <w:t>son</w:t>
      </w:r>
      <w:r>
        <w:rPr>
          <w:spacing w:val="29"/>
        </w:rPr>
        <w:t xml:space="preserve"> </w:t>
      </w:r>
      <w:r>
        <w:rPr>
          <w:spacing w:val="-2"/>
        </w:rPr>
        <w:t>las</w:t>
      </w:r>
      <w:r>
        <w:rPr>
          <w:spacing w:val="25"/>
        </w:rPr>
        <w:t xml:space="preserve"> </w:t>
      </w:r>
      <w:r>
        <w:t>pinturas</w:t>
      </w:r>
      <w:r>
        <w:rPr>
          <w:spacing w:val="36"/>
        </w:rPr>
        <w:t xml:space="preserve"> </w:t>
      </w:r>
      <w:r>
        <w:t>y</w:t>
      </w:r>
      <w:r>
        <w:rPr>
          <w:spacing w:val="14"/>
        </w:rPr>
        <w:t xml:space="preserve"> </w:t>
      </w:r>
      <w:r>
        <w:t>retratos</w:t>
      </w:r>
      <w:r>
        <w:rPr>
          <w:spacing w:val="82"/>
          <w:w w:val="102"/>
        </w:rPr>
        <w:t xml:space="preserve"> </w:t>
      </w:r>
      <w:r>
        <w:t>del</w:t>
      </w:r>
      <w:r>
        <w:rPr>
          <w:spacing w:val="12"/>
        </w:rPr>
        <w:t xml:space="preserve"> </w:t>
      </w:r>
      <w:r>
        <w:t>Salón</w:t>
      </w:r>
      <w:r>
        <w:rPr>
          <w:spacing w:val="5"/>
        </w:rPr>
        <w:t xml:space="preserve"> </w:t>
      </w:r>
      <w:r>
        <w:rPr>
          <w:spacing w:val="2"/>
        </w:rPr>
        <w:t>de</w:t>
      </w:r>
      <w:r>
        <w:rPr>
          <w:spacing w:val="8"/>
        </w:rPr>
        <w:t xml:space="preserve"> </w:t>
      </w:r>
      <w:r>
        <w:t>Ex</w:t>
      </w:r>
      <w:r>
        <w:rPr>
          <w:spacing w:val="10"/>
        </w:rPr>
        <w:t xml:space="preserve"> </w:t>
      </w:r>
      <w:r>
        <w:rPr>
          <w:spacing w:val="-2"/>
        </w:rPr>
        <w:t>presidentes</w:t>
      </w:r>
      <w:r>
        <w:rPr>
          <w:spacing w:val="11"/>
        </w:rPr>
        <w:t xml:space="preserve"> </w:t>
      </w:r>
      <w:r>
        <w:rPr>
          <w:spacing w:val="2"/>
        </w:rPr>
        <w:t>de</w:t>
      </w:r>
      <w:r>
        <w:rPr>
          <w:spacing w:val="14"/>
        </w:rPr>
        <w:t xml:space="preserve"> </w:t>
      </w:r>
      <w:r>
        <w:rPr>
          <w:spacing w:val="-3"/>
        </w:rPr>
        <w:t>la</w:t>
      </w:r>
      <w:r>
        <w:rPr>
          <w:spacing w:val="14"/>
        </w:rPr>
        <w:t xml:space="preserve"> </w:t>
      </w:r>
      <w:r>
        <w:t>Corte</w:t>
      </w:r>
      <w:r>
        <w:rPr>
          <w:spacing w:val="8"/>
        </w:rPr>
        <w:t xml:space="preserve"> </w:t>
      </w:r>
      <w:r>
        <w:rPr>
          <w:spacing w:val="-1"/>
        </w:rPr>
        <w:t>Suprema</w:t>
      </w:r>
      <w:r>
        <w:rPr>
          <w:spacing w:val="8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Justicia,</w:t>
      </w:r>
      <w:r>
        <w:rPr>
          <w:spacing w:val="14"/>
        </w:rPr>
        <w:t xml:space="preserve"> </w:t>
      </w:r>
      <w:r>
        <w:rPr>
          <w:spacing w:val="-1"/>
        </w:rPr>
        <w:t>por</w:t>
      </w:r>
      <w:r>
        <w:rPr>
          <w:spacing w:val="15"/>
        </w:rPr>
        <w:t xml:space="preserve"> </w:t>
      </w:r>
      <w:r>
        <w:rPr>
          <w:spacing w:val="-3"/>
        </w:rPr>
        <w:t>la</w:t>
      </w:r>
      <w:r>
        <w:rPr>
          <w:spacing w:val="14"/>
        </w:rPr>
        <w:t xml:space="preserve"> </w:t>
      </w:r>
      <w:r>
        <w:t>suma</w:t>
      </w:r>
      <w:r>
        <w:rPr>
          <w:spacing w:val="2"/>
        </w:rPr>
        <w:t xml:space="preserve"> de</w:t>
      </w:r>
      <w:r>
        <w:rPr>
          <w:spacing w:val="8"/>
        </w:rPr>
        <w:t xml:space="preserve"> </w:t>
      </w:r>
      <w:r>
        <w:rPr>
          <w:spacing w:val="-1"/>
        </w:rPr>
        <w:t>¢12.938.600,00.</w:t>
      </w:r>
    </w:p>
    <w:p w:rsidR="00C95FE4" w:rsidRDefault="00C95FE4">
      <w:pPr>
        <w:spacing w:before="2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ind w:right="221"/>
      </w:pPr>
      <w:r>
        <w:t>En</w:t>
      </w:r>
      <w:r>
        <w:rPr>
          <w:spacing w:val="19"/>
        </w:rPr>
        <w:t xml:space="preserve"> </w:t>
      </w:r>
      <w:r>
        <w:rPr>
          <w:spacing w:val="-1"/>
        </w:rPr>
        <w:t>relación</w:t>
      </w:r>
      <w:r>
        <w:rPr>
          <w:spacing w:val="19"/>
        </w:rPr>
        <w:t xml:space="preserve"> </w:t>
      </w:r>
      <w:r>
        <w:t>con</w:t>
      </w:r>
      <w:r>
        <w:rPr>
          <w:spacing w:val="19"/>
        </w:rPr>
        <w:t xml:space="preserve"> </w:t>
      </w:r>
      <w:r>
        <w:t>los</w:t>
      </w:r>
      <w:r>
        <w:rPr>
          <w:spacing w:val="20"/>
        </w:rPr>
        <w:t xml:space="preserve"> </w:t>
      </w:r>
      <w:r>
        <w:rPr>
          <w:spacing w:val="-1"/>
        </w:rPr>
        <w:t>otros</w:t>
      </w:r>
      <w:r>
        <w:rPr>
          <w:spacing w:val="21"/>
        </w:rPr>
        <w:t xml:space="preserve"> </w:t>
      </w:r>
      <w:r>
        <w:rPr>
          <w:spacing w:val="-1"/>
        </w:rPr>
        <w:t>retratos</w:t>
      </w:r>
      <w:r>
        <w:rPr>
          <w:spacing w:val="26"/>
        </w:rPr>
        <w:t xml:space="preserve"> </w:t>
      </w:r>
      <w:r>
        <w:t>y</w:t>
      </w:r>
      <w:r>
        <w:rPr>
          <w:spacing w:val="8"/>
        </w:rPr>
        <w:t xml:space="preserve"> </w:t>
      </w:r>
      <w:r>
        <w:t>obras</w:t>
      </w:r>
      <w:r>
        <w:rPr>
          <w:spacing w:val="21"/>
        </w:rPr>
        <w:t xml:space="preserve"> </w:t>
      </w:r>
      <w:r>
        <w:rPr>
          <w:spacing w:val="-1"/>
        </w:rPr>
        <w:t>adquiridas</w:t>
      </w:r>
      <w:r>
        <w:rPr>
          <w:spacing w:val="20"/>
        </w:rPr>
        <w:t xml:space="preserve"> </w:t>
      </w:r>
      <w:r>
        <w:t>por</w:t>
      </w:r>
      <w:r>
        <w:rPr>
          <w:spacing w:val="24"/>
        </w:rPr>
        <w:t xml:space="preserve"> </w:t>
      </w:r>
      <w:r>
        <w:rPr>
          <w:spacing w:val="-3"/>
        </w:rPr>
        <w:t>la</w:t>
      </w:r>
      <w:r>
        <w:rPr>
          <w:spacing w:val="23"/>
        </w:rPr>
        <w:t xml:space="preserve"> </w:t>
      </w:r>
      <w:r>
        <w:rPr>
          <w:spacing w:val="-2"/>
        </w:rPr>
        <w:t>Institución,</w:t>
      </w:r>
      <w:r>
        <w:rPr>
          <w:spacing w:val="29"/>
        </w:rPr>
        <w:t xml:space="preserve"> </w:t>
      </w:r>
      <w:r>
        <w:t>por</w:t>
      </w:r>
      <w:r>
        <w:rPr>
          <w:spacing w:val="24"/>
        </w:rPr>
        <w:t xml:space="preserve"> </w:t>
      </w:r>
      <w:r>
        <w:rPr>
          <w:spacing w:val="-3"/>
        </w:rPr>
        <w:t>la</w:t>
      </w:r>
      <w:r>
        <w:rPr>
          <w:spacing w:val="23"/>
        </w:rPr>
        <w:t xml:space="preserve"> </w:t>
      </w:r>
      <w:r>
        <w:rPr>
          <w:spacing w:val="-1"/>
        </w:rPr>
        <w:t>antigüedad</w:t>
      </w:r>
      <w:r>
        <w:rPr>
          <w:spacing w:val="25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los</w:t>
      </w:r>
      <w:r>
        <w:rPr>
          <w:spacing w:val="16"/>
        </w:rPr>
        <w:t xml:space="preserve"> </w:t>
      </w:r>
      <w:r>
        <w:rPr>
          <w:spacing w:val="-1"/>
        </w:rPr>
        <w:t>registros</w:t>
      </w:r>
      <w:r>
        <w:rPr>
          <w:spacing w:val="62"/>
          <w:w w:val="102"/>
        </w:rPr>
        <w:t xml:space="preserve"> </w:t>
      </w:r>
      <w:r>
        <w:rPr>
          <w:spacing w:val="-2"/>
        </w:rPr>
        <w:t>no</w:t>
      </w:r>
      <w:r>
        <w:rPr>
          <w:spacing w:val="19"/>
        </w:rPr>
        <w:t xml:space="preserve"> </w:t>
      </w:r>
      <w:r>
        <w:rPr>
          <w:spacing w:val="-4"/>
        </w:rPr>
        <w:t>se</w:t>
      </w:r>
      <w:r>
        <w:rPr>
          <w:spacing w:val="12"/>
        </w:rPr>
        <w:t xml:space="preserve"> </w:t>
      </w:r>
      <w:r>
        <w:rPr>
          <w:spacing w:val="-1"/>
        </w:rPr>
        <w:t>han</w:t>
      </w:r>
      <w:r>
        <w:rPr>
          <w:spacing w:val="9"/>
        </w:rPr>
        <w:t xml:space="preserve"> </w:t>
      </w:r>
      <w:r>
        <w:rPr>
          <w:spacing w:val="-1"/>
        </w:rPr>
        <w:t>contabilizado</w:t>
      </w:r>
      <w:r>
        <w:rPr>
          <w:spacing w:val="9"/>
        </w:rPr>
        <w:t xml:space="preserve"> </w:t>
      </w:r>
      <w:r>
        <w:t>en</w:t>
      </w:r>
      <w:r>
        <w:rPr>
          <w:spacing w:val="10"/>
        </w:rPr>
        <w:t xml:space="preserve"> </w:t>
      </w:r>
      <w:r>
        <w:rPr>
          <w:spacing w:val="-2"/>
        </w:rPr>
        <w:t>esta</w:t>
      </w:r>
      <w:r>
        <w:rPr>
          <w:spacing w:val="12"/>
        </w:rPr>
        <w:t xml:space="preserve"> </w:t>
      </w:r>
      <w:r>
        <w:rPr>
          <w:spacing w:val="-1"/>
        </w:rPr>
        <w:t>cuenta</w:t>
      </w:r>
      <w:r>
        <w:rPr>
          <w:spacing w:val="18"/>
        </w:rPr>
        <w:t xml:space="preserve"> </w:t>
      </w:r>
      <w:r>
        <w:t>y</w:t>
      </w:r>
      <w:r>
        <w:rPr>
          <w:spacing w:val="-2"/>
        </w:rPr>
        <w:t xml:space="preserve"> no</w:t>
      </w:r>
      <w:r>
        <w:rPr>
          <w:spacing w:val="19"/>
        </w:rPr>
        <w:t xml:space="preserve"> </w:t>
      </w:r>
      <w:r>
        <w:rPr>
          <w:spacing w:val="-2"/>
        </w:rPr>
        <w:t>existe</w:t>
      </w:r>
      <w:r>
        <w:rPr>
          <w:spacing w:val="13"/>
        </w:rPr>
        <w:t xml:space="preserve"> </w:t>
      </w:r>
      <w:r>
        <w:t>un</w:t>
      </w:r>
      <w:r>
        <w:rPr>
          <w:spacing w:val="3"/>
        </w:rPr>
        <w:t xml:space="preserve"> </w:t>
      </w:r>
      <w:r>
        <w:rPr>
          <w:spacing w:val="-1"/>
        </w:rPr>
        <w:t>detalle</w:t>
      </w:r>
      <w:r>
        <w:rPr>
          <w:spacing w:val="7"/>
        </w:rPr>
        <w:t xml:space="preserve"> </w:t>
      </w:r>
      <w:r>
        <w:rPr>
          <w:spacing w:val="2"/>
        </w:rPr>
        <w:t>de</w:t>
      </w:r>
      <w:r>
        <w:rPr>
          <w:spacing w:val="12"/>
        </w:rPr>
        <w:t xml:space="preserve"> </w:t>
      </w:r>
      <w:r>
        <w:rPr>
          <w:spacing w:val="-3"/>
        </w:rPr>
        <w:t>esa</w:t>
      </w:r>
      <w:r>
        <w:rPr>
          <w:spacing w:val="13"/>
        </w:rPr>
        <w:t xml:space="preserve"> </w:t>
      </w:r>
      <w:r>
        <w:rPr>
          <w:spacing w:val="-1"/>
        </w:rPr>
        <w:t>información.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tulo3"/>
        <w:jc w:val="both"/>
        <w:rPr>
          <w:b w:val="0"/>
          <w:bCs w:val="0"/>
        </w:rPr>
      </w:pPr>
      <w:r>
        <w:t>NOTA</w:t>
      </w:r>
      <w:r>
        <w:rPr>
          <w:spacing w:val="10"/>
        </w:rPr>
        <w:t xml:space="preserve"> </w:t>
      </w:r>
      <w:r>
        <w:t>No.</w:t>
      </w:r>
      <w:r>
        <w:rPr>
          <w:spacing w:val="7"/>
        </w:rPr>
        <w:t xml:space="preserve"> </w:t>
      </w:r>
      <w:r>
        <w:rPr>
          <w:spacing w:val="-2"/>
        </w:rPr>
        <w:t>31</w:t>
      </w:r>
      <w:r>
        <w:t xml:space="preserve"> </w:t>
      </w:r>
      <w:r>
        <w:rPr>
          <w:spacing w:val="25"/>
        </w:rPr>
        <w:t xml:space="preserve"> </w:t>
      </w:r>
      <w:r>
        <w:rPr>
          <w:spacing w:val="-1"/>
        </w:rPr>
        <w:t>Bienes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12"/>
        </w:rPr>
        <w:t xml:space="preserve"> </w:t>
      </w:r>
      <w:r>
        <w:rPr>
          <w:spacing w:val="-1"/>
        </w:rPr>
        <w:t>uso</w:t>
      </w:r>
      <w:r>
        <w:rPr>
          <w:spacing w:val="8"/>
        </w:rPr>
        <w:t xml:space="preserve"> </w:t>
      </w:r>
      <w:r>
        <w:rPr>
          <w:spacing w:val="-1"/>
        </w:rPr>
        <w:t>público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jc w:val="both"/>
      </w:pPr>
      <w:r>
        <w:t>No</w:t>
      </w:r>
      <w:r>
        <w:rPr>
          <w:spacing w:val="16"/>
        </w:rPr>
        <w:t xml:space="preserve"> </w:t>
      </w:r>
      <w:r>
        <w:rPr>
          <w:spacing w:val="-2"/>
        </w:rPr>
        <w:t>tiene</w:t>
      </w:r>
      <w:r>
        <w:rPr>
          <w:spacing w:val="14"/>
        </w:rPr>
        <w:t xml:space="preserve"> </w:t>
      </w:r>
      <w:r>
        <w:rPr>
          <w:spacing w:val="-1"/>
        </w:rPr>
        <w:t>registros</w:t>
      </w:r>
      <w:r>
        <w:rPr>
          <w:spacing w:val="12"/>
        </w:rPr>
        <w:t xml:space="preserve"> </w:t>
      </w:r>
      <w:r>
        <w:t>en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14"/>
        </w:rPr>
        <w:t xml:space="preserve"> </w:t>
      </w:r>
      <w:r>
        <w:rPr>
          <w:spacing w:val="-1"/>
        </w:rPr>
        <w:t>contabilidad</w:t>
      </w:r>
      <w:r>
        <w:rPr>
          <w:spacing w:val="17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rPr>
          <w:spacing w:val="-1"/>
        </w:rPr>
        <w:t>Poder</w:t>
      </w:r>
      <w:r>
        <w:rPr>
          <w:spacing w:val="9"/>
        </w:rPr>
        <w:t xml:space="preserve"> </w:t>
      </w:r>
      <w:r>
        <w:rPr>
          <w:spacing w:val="-2"/>
        </w:rPr>
        <w:t>Judicial.</w:t>
      </w:r>
    </w:p>
    <w:p w:rsidR="00C95FE4" w:rsidRDefault="00C95FE4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tulo3"/>
        <w:jc w:val="both"/>
        <w:rPr>
          <w:b w:val="0"/>
          <w:bCs w:val="0"/>
        </w:rPr>
      </w:pPr>
      <w:r>
        <w:t>NOTA</w:t>
      </w:r>
      <w:r>
        <w:rPr>
          <w:spacing w:val="11"/>
        </w:rPr>
        <w:t xml:space="preserve"> </w:t>
      </w:r>
      <w:r>
        <w:t>No.</w:t>
      </w:r>
      <w:r>
        <w:rPr>
          <w:spacing w:val="9"/>
        </w:rPr>
        <w:t xml:space="preserve"> </w:t>
      </w:r>
      <w:r>
        <w:rPr>
          <w:spacing w:val="-2"/>
        </w:rPr>
        <w:t>32</w:t>
      </w:r>
      <w:r>
        <w:t xml:space="preserve"> </w:t>
      </w:r>
      <w:r>
        <w:rPr>
          <w:spacing w:val="27"/>
        </w:rPr>
        <w:t xml:space="preserve"> </w:t>
      </w:r>
      <w:r>
        <w:rPr>
          <w:spacing w:val="-1"/>
        </w:rPr>
        <w:t>Patentes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jc w:val="both"/>
      </w:pPr>
      <w:r>
        <w:t>No</w:t>
      </w:r>
      <w:r>
        <w:rPr>
          <w:spacing w:val="16"/>
        </w:rPr>
        <w:t xml:space="preserve"> </w:t>
      </w:r>
      <w:r>
        <w:rPr>
          <w:spacing w:val="-2"/>
        </w:rPr>
        <w:t>tiene</w:t>
      </w:r>
      <w:r>
        <w:rPr>
          <w:spacing w:val="14"/>
        </w:rPr>
        <w:t xml:space="preserve"> </w:t>
      </w:r>
      <w:r>
        <w:rPr>
          <w:spacing w:val="-1"/>
        </w:rPr>
        <w:t>registros</w:t>
      </w:r>
      <w:r>
        <w:rPr>
          <w:spacing w:val="12"/>
        </w:rPr>
        <w:t xml:space="preserve"> </w:t>
      </w:r>
      <w:r>
        <w:t>en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14"/>
        </w:rPr>
        <w:t xml:space="preserve"> </w:t>
      </w:r>
      <w:r>
        <w:rPr>
          <w:spacing w:val="-1"/>
        </w:rPr>
        <w:t>contabilidad</w:t>
      </w:r>
      <w:r>
        <w:rPr>
          <w:spacing w:val="17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rPr>
          <w:spacing w:val="-1"/>
        </w:rPr>
        <w:t>Poder</w:t>
      </w:r>
      <w:r>
        <w:rPr>
          <w:spacing w:val="9"/>
        </w:rPr>
        <w:t xml:space="preserve"> </w:t>
      </w:r>
      <w:r>
        <w:rPr>
          <w:spacing w:val="-2"/>
        </w:rPr>
        <w:t>Judicial.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tulo3"/>
        <w:jc w:val="both"/>
        <w:rPr>
          <w:b w:val="0"/>
          <w:bCs w:val="0"/>
        </w:rPr>
      </w:pPr>
      <w:r>
        <w:t>NOTA</w:t>
      </w:r>
      <w:r>
        <w:rPr>
          <w:spacing w:val="12"/>
        </w:rPr>
        <w:t xml:space="preserve"> </w:t>
      </w:r>
      <w:r>
        <w:t>No.</w:t>
      </w:r>
      <w:r>
        <w:rPr>
          <w:spacing w:val="8"/>
        </w:rPr>
        <w:t xml:space="preserve"> </w:t>
      </w:r>
      <w:r>
        <w:rPr>
          <w:spacing w:val="-2"/>
        </w:rPr>
        <w:t>33</w:t>
      </w:r>
      <w:r>
        <w:t xml:space="preserve"> </w:t>
      </w:r>
      <w:r>
        <w:rPr>
          <w:spacing w:val="28"/>
        </w:rPr>
        <w:t xml:space="preserve"> </w:t>
      </w:r>
      <w:r>
        <w:rPr>
          <w:spacing w:val="-1"/>
        </w:rPr>
        <w:t>Derechos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jc w:val="both"/>
      </w:pPr>
      <w:r>
        <w:t>No</w:t>
      </w:r>
      <w:r>
        <w:rPr>
          <w:spacing w:val="16"/>
        </w:rPr>
        <w:t xml:space="preserve"> </w:t>
      </w:r>
      <w:r>
        <w:rPr>
          <w:spacing w:val="-2"/>
        </w:rPr>
        <w:t>tiene</w:t>
      </w:r>
      <w:r>
        <w:rPr>
          <w:spacing w:val="14"/>
        </w:rPr>
        <w:t xml:space="preserve"> </w:t>
      </w:r>
      <w:r>
        <w:rPr>
          <w:spacing w:val="-1"/>
        </w:rPr>
        <w:t>registros</w:t>
      </w:r>
      <w:r>
        <w:rPr>
          <w:spacing w:val="12"/>
        </w:rPr>
        <w:t xml:space="preserve"> </w:t>
      </w:r>
      <w:r>
        <w:t>en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14"/>
        </w:rPr>
        <w:t xml:space="preserve"> </w:t>
      </w:r>
      <w:r>
        <w:rPr>
          <w:spacing w:val="-1"/>
        </w:rPr>
        <w:t>contabilidad</w:t>
      </w:r>
      <w:r>
        <w:rPr>
          <w:spacing w:val="17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rPr>
          <w:spacing w:val="-1"/>
        </w:rPr>
        <w:t>Poder</w:t>
      </w:r>
      <w:r>
        <w:rPr>
          <w:spacing w:val="9"/>
        </w:rPr>
        <w:t xml:space="preserve"> </w:t>
      </w:r>
      <w:r>
        <w:rPr>
          <w:spacing w:val="-2"/>
        </w:rPr>
        <w:t>Judicial.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tulo3"/>
        <w:jc w:val="both"/>
        <w:rPr>
          <w:b w:val="0"/>
          <w:bCs w:val="0"/>
        </w:rPr>
      </w:pPr>
      <w:r>
        <w:t>NOTA</w:t>
      </w:r>
      <w:r>
        <w:rPr>
          <w:spacing w:val="12"/>
        </w:rPr>
        <w:t xml:space="preserve"> </w:t>
      </w:r>
      <w:r>
        <w:t>No.</w:t>
      </w:r>
      <w:r>
        <w:rPr>
          <w:spacing w:val="9"/>
        </w:rPr>
        <w:t xml:space="preserve"> </w:t>
      </w:r>
      <w:r>
        <w:rPr>
          <w:spacing w:val="-2"/>
        </w:rPr>
        <w:t>34</w:t>
      </w:r>
      <w:r>
        <w:t xml:space="preserve"> </w:t>
      </w:r>
      <w:r>
        <w:rPr>
          <w:spacing w:val="28"/>
        </w:rPr>
        <w:t xml:space="preserve"> </w:t>
      </w:r>
      <w:r>
        <w:rPr>
          <w:spacing w:val="-1"/>
        </w:rPr>
        <w:t>Depósitos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spacing w:line="245" w:lineRule="auto"/>
        <w:ind w:right="178"/>
        <w:jc w:val="both"/>
      </w:pPr>
      <w:r>
        <w:t>Al</w:t>
      </w:r>
      <w:r>
        <w:rPr>
          <w:spacing w:val="10"/>
        </w:rPr>
        <w:t xml:space="preserve"> </w:t>
      </w:r>
      <w:r>
        <w:rPr>
          <w:spacing w:val="-1"/>
        </w:rPr>
        <w:t>cierre</w:t>
      </w:r>
      <w:r>
        <w:rPr>
          <w:spacing w:val="12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este</w:t>
      </w:r>
      <w:r>
        <w:rPr>
          <w:spacing w:val="12"/>
        </w:rPr>
        <w:t xml:space="preserve"> </w:t>
      </w:r>
      <w:r>
        <w:rPr>
          <w:spacing w:val="-1"/>
        </w:rPr>
        <w:t>mes</w:t>
      </w:r>
      <w:r>
        <w:rPr>
          <w:spacing w:val="10"/>
        </w:rPr>
        <w:t xml:space="preserve"> </w:t>
      </w:r>
      <w:r>
        <w:rPr>
          <w:spacing w:val="-1"/>
        </w:rPr>
        <w:t>la</w:t>
      </w:r>
      <w:r>
        <w:rPr>
          <w:spacing w:val="6"/>
        </w:rPr>
        <w:t xml:space="preserve"> </w:t>
      </w:r>
      <w:r>
        <w:rPr>
          <w:spacing w:val="-1"/>
        </w:rPr>
        <w:t>cuenta</w:t>
      </w:r>
      <w:r>
        <w:rPr>
          <w:spacing w:val="12"/>
        </w:rPr>
        <w:t xml:space="preserve"> </w:t>
      </w:r>
      <w:r>
        <w:t>Depósitos</w:t>
      </w:r>
      <w:r>
        <w:rPr>
          <w:spacing w:val="9"/>
        </w:rPr>
        <w:t xml:space="preserve"> </w:t>
      </w:r>
      <w:r>
        <w:t>en</w:t>
      </w:r>
      <w:r>
        <w:rPr>
          <w:spacing w:val="3"/>
        </w:rPr>
        <w:t xml:space="preserve"> </w:t>
      </w:r>
      <w:r>
        <w:t>Garantía</w:t>
      </w:r>
      <w:r>
        <w:rPr>
          <w:spacing w:val="12"/>
        </w:rPr>
        <w:t xml:space="preserve"> </w:t>
      </w:r>
      <w:r>
        <w:rPr>
          <w:spacing w:val="-2"/>
        </w:rPr>
        <w:t>revela</w:t>
      </w:r>
      <w:r>
        <w:rPr>
          <w:spacing w:val="12"/>
        </w:rPr>
        <w:t xml:space="preserve"> </w:t>
      </w:r>
      <w:r>
        <w:rPr>
          <w:spacing w:val="2"/>
        </w:rPr>
        <w:t>un</w:t>
      </w:r>
      <w:r>
        <w:rPr>
          <w:spacing w:val="3"/>
        </w:rPr>
        <w:t xml:space="preserve"> </w:t>
      </w:r>
      <w:r>
        <w:t>saldo</w:t>
      </w:r>
      <w:r>
        <w:rPr>
          <w:spacing w:val="8"/>
        </w:rPr>
        <w:t xml:space="preserve"> </w:t>
      </w:r>
      <w:r>
        <w:rPr>
          <w:spacing w:val="2"/>
        </w:rPr>
        <w:t>de</w:t>
      </w:r>
      <w:r>
        <w:rPr>
          <w:spacing w:val="6"/>
        </w:rPr>
        <w:t xml:space="preserve"> </w:t>
      </w:r>
      <w:r>
        <w:rPr>
          <w:spacing w:val="-1"/>
        </w:rPr>
        <w:t>¢82.083.651,32,</w:t>
      </w:r>
      <w:r>
        <w:rPr>
          <w:spacing w:val="24"/>
        </w:rPr>
        <w:t xml:space="preserve"> </w:t>
      </w:r>
      <w:r>
        <w:rPr>
          <w:spacing w:val="-1"/>
        </w:rPr>
        <w:t>producto</w:t>
      </w:r>
      <w:r>
        <w:rPr>
          <w:spacing w:val="3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2"/>
        </w:rPr>
        <w:t>los</w:t>
      </w:r>
      <w:r>
        <w:rPr>
          <w:spacing w:val="69"/>
          <w:w w:val="102"/>
        </w:rPr>
        <w:t xml:space="preserve"> </w:t>
      </w:r>
      <w:r>
        <w:t>dineros</w:t>
      </w:r>
      <w:r>
        <w:rPr>
          <w:spacing w:val="35"/>
        </w:rPr>
        <w:t xml:space="preserve"> </w:t>
      </w:r>
      <w:r>
        <w:rPr>
          <w:spacing w:val="-1"/>
        </w:rPr>
        <w:t>trasladados</w:t>
      </w:r>
      <w:r>
        <w:rPr>
          <w:spacing w:val="41"/>
        </w:rPr>
        <w:t xml:space="preserve"> </w:t>
      </w:r>
      <w:r>
        <w:t>a</w:t>
      </w:r>
      <w:r>
        <w:rPr>
          <w:spacing w:val="38"/>
        </w:rPr>
        <w:t xml:space="preserve"> </w:t>
      </w:r>
      <w:r>
        <w:rPr>
          <w:spacing w:val="-2"/>
        </w:rPr>
        <w:t>las</w:t>
      </w:r>
      <w:r>
        <w:rPr>
          <w:spacing w:val="41"/>
        </w:rPr>
        <w:t xml:space="preserve"> </w:t>
      </w:r>
      <w:r>
        <w:rPr>
          <w:spacing w:val="-2"/>
        </w:rPr>
        <w:t>diferentes</w:t>
      </w:r>
      <w:r>
        <w:rPr>
          <w:spacing w:val="42"/>
        </w:rPr>
        <w:t xml:space="preserve"> </w:t>
      </w:r>
      <w:r>
        <w:t>Entidades</w:t>
      </w:r>
      <w:r>
        <w:rPr>
          <w:spacing w:val="41"/>
        </w:rPr>
        <w:t xml:space="preserve"> </w:t>
      </w:r>
      <w:r>
        <w:rPr>
          <w:spacing w:val="-2"/>
        </w:rPr>
        <w:t>Públicas,</w:t>
      </w:r>
      <w:r>
        <w:rPr>
          <w:spacing w:val="43"/>
        </w:rPr>
        <w:t xml:space="preserve"> </w:t>
      </w:r>
      <w:r>
        <w:rPr>
          <w:spacing w:val="-1"/>
        </w:rPr>
        <w:t>por</w:t>
      </w:r>
      <w:r>
        <w:rPr>
          <w:spacing w:val="39"/>
        </w:rPr>
        <w:t xml:space="preserve"> </w:t>
      </w:r>
      <w:r>
        <w:rPr>
          <w:spacing w:val="-1"/>
        </w:rPr>
        <w:t>derechos</w:t>
      </w:r>
      <w:r>
        <w:rPr>
          <w:spacing w:val="41"/>
        </w:rPr>
        <w:t xml:space="preserve"> </w:t>
      </w:r>
      <w:r>
        <w:rPr>
          <w:spacing w:val="-2"/>
        </w:rPr>
        <w:t>telefónicos,</w:t>
      </w:r>
      <w:r>
        <w:rPr>
          <w:spacing w:val="44"/>
        </w:rPr>
        <w:t xml:space="preserve"> </w:t>
      </w:r>
      <w:r>
        <w:rPr>
          <w:spacing w:val="-2"/>
        </w:rPr>
        <w:t>agua,</w:t>
      </w:r>
      <w:r>
        <w:rPr>
          <w:spacing w:val="43"/>
        </w:rPr>
        <w:t xml:space="preserve"> </w:t>
      </w:r>
      <w:r>
        <w:t>luz</w:t>
      </w:r>
      <w:r>
        <w:rPr>
          <w:spacing w:val="48"/>
        </w:rPr>
        <w:t xml:space="preserve"> </w:t>
      </w:r>
      <w:r>
        <w:t>y</w:t>
      </w:r>
      <w:r>
        <w:rPr>
          <w:spacing w:val="23"/>
        </w:rPr>
        <w:t xml:space="preserve"> </w:t>
      </w:r>
      <w:r>
        <w:rPr>
          <w:spacing w:val="-1"/>
        </w:rPr>
        <w:t>garantías</w:t>
      </w:r>
      <w:r>
        <w:rPr>
          <w:spacing w:val="112"/>
          <w:w w:val="102"/>
        </w:rPr>
        <w:t xml:space="preserve"> </w:t>
      </w:r>
      <w:r>
        <w:rPr>
          <w:spacing w:val="-1"/>
        </w:rPr>
        <w:t>ambientales</w:t>
      </w:r>
      <w:r>
        <w:rPr>
          <w:spacing w:val="51"/>
        </w:rPr>
        <w:t xml:space="preserve"> </w:t>
      </w:r>
      <w:r>
        <w:rPr>
          <w:spacing w:val="-1"/>
        </w:rPr>
        <w:t>solicitadas</w:t>
      </w:r>
      <w:r>
        <w:rPr>
          <w:spacing w:val="52"/>
        </w:rPr>
        <w:t xml:space="preserve"> </w:t>
      </w:r>
      <w:r>
        <w:t>por</w:t>
      </w:r>
      <w:r>
        <w:rPr>
          <w:spacing w:val="49"/>
        </w:rPr>
        <w:t xml:space="preserve"> </w:t>
      </w:r>
      <w:r>
        <w:rPr>
          <w:spacing w:val="-1"/>
        </w:rPr>
        <w:t>la</w:t>
      </w:r>
      <w:r>
        <w:rPr>
          <w:spacing w:val="48"/>
        </w:rPr>
        <w:t xml:space="preserve"> </w:t>
      </w:r>
      <w:r>
        <w:rPr>
          <w:spacing w:val="-1"/>
        </w:rPr>
        <w:t>Secretaría</w:t>
      </w:r>
      <w:r>
        <w:rPr>
          <w:spacing w:val="54"/>
        </w:rPr>
        <w:t xml:space="preserve"> </w:t>
      </w:r>
      <w:r>
        <w:rPr>
          <w:spacing w:val="-2"/>
        </w:rPr>
        <w:t>Técnica</w:t>
      </w:r>
      <w:r>
        <w:rPr>
          <w:spacing w:val="54"/>
        </w:rPr>
        <w:t xml:space="preserve"> </w:t>
      </w:r>
      <w:r>
        <w:rPr>
          <w:spacing w:val="-1"/>
        </w:rPr>
        <w:t>Nacional</w:t>
      </w:r>
      <w:r>
        <w:rPr>
          <w:spacing w:val="47"/>
        </w:rPr>
        <w:t xml:space="preserve"> </w:t>
      </w:r>
      <w:r>
        <w:rPr>
          <w:spacing w:val="-1"/>
        </w:rPr>
        <w:t>Ambiental</w:t>
      </w:r>
      <w:r>
        <w:rPr>
          <w:spacing w:val="47"/>
        </w:rPr>
        <w:t xml:space="preserve"> </w:t>
      </w:r>
      <w:r>
        <w:rPr>
          <w:spacing w:val="-1"/>
        </w:rPr>
        <w:t>(Setena),</w:t>
      </w:r>
      <w:r>
        <w:t xml:space="preserve"> para</w:t>
      </w:r>
      <w:r>
        <w:rPr>
          <w:spacing w:val="54"/>
        </w:rPr>
        <w:t xml:space="preserve"> </w:t>
      </w:r>
      <w:r>
        <w:rPr>
          <w:spacing w:val="-2"/>
        </w:rPr>
        <w:t>los</w:t>
      </w:r>
      <w:r>
        <w:rPr>
          <w:spacing w:val="46"/>
        </w:rPr>
        <w:t xml:space="preserve"> </w:t>
      </w:r>
      <w:r>
        <w:rPr>
          <w:spacing w:val="-1"/>
        </w:rPr>
        <w:t>proyectos</w:t>
      </w:r>
      <w:r>
        <w:rPr>
          <w:spacing w:val="52"/>
        </w:rPr>
        <w:t xml:space="preserve"> </w:t>
      </w:r>
      <w:r>
        <w:rPr>
          <w:spacing w:val="2"/>
        </w:rPr>
        <w:t>de</w:t>
      </w:r>
      <w:r>
        <w:rPr>
          <w:spacing w:val="88"/>
          <w:w w:val="102"/>
        </w:rPr>
        <w:t xml:space="preserve"> </w:t>
      </w:r>
      <w:r>
        <w:rPr>
          <w:spacing w:val="-1"/>
        </w:rPr>
        <w:t>construcción</w:t>
      </w:r>
      <w:r>
        <w:rPr>
          <w:spacing w:val="12"/>
        </w:rPr>
        <w:t xml:space="preserve"> </w:t>
      </w:r>
      <w:r>
        <w:rPr>
          <w:spacing w:val="2"/>
        </w:rPr>
        <w:t>de</w:t>
      </w:r>
      <w:r>
        <w:rPr>
          <w:spacing w:val="16"/>
        </w:rPr>
        <w:t xml:space="preserve"> </w:t>
      </w:r>
      <w:r>
        <w:rPr>
          <w:spacing w:val="-3"/>
        </w:rPr>
        <w:t>los</w:t>
      </w:r>
      <w:r>
        <w:rPr>
          <w:spacing w:val="13"/>
        </w:rPr>
        <w:t xml:space="preserve"> </w:t>
      </w:r>
      <w:r>
        <w:rPr>
          <w:spacing w:val="-1"/>
        </w:rPr>
        <w:t>Tribunales</w:t>
      </w:r>
      <w:r>
        <w:rPr>
          <w:spacing w:val="14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rPr>
          <w:spacing w:val="-2"/>
        </w:rPr>
        <w:t>Alajuela</w:t>
      </w:r>
      <w:r>
        <w:rPr>
          <w:spacing w:val="22"/>
        </w:rPr>
        <w:t xml:space="preserve"> </w:t>
      </w:r>
      <w:r>
        <w:t>y</w:t>
      </w:r>
      <w:r>
        <w:rPr>
          <w:spacing w:val="6"/>
        </w:rPr>
        <w:t xml:space="preserve"> </w:t>
      </w:r>
      <w:r>
        <w:rPr>
          <w:spacing w:val="-1"/>
        </w:rPr>
        <w:t>Limón.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5" w:lineRule="auto"/>
        <w:ind w:right="221"/>
      </w:pPr>
      <w:r>
        <w:t xml:space="preserve">Con </w:t>
      </w:r>
      <w:r>
        <w:rPr>
          <w:spacing w:val="13"/>
        </w:rPr>
        <w:t xml:space="preserve"> </w:t>
      </w:r>
      <w:r>
        <w:rPr>
          <w:spacing w:val="-2"/>
        </w:rPr>
        <w:t>oficio</w:t>
      </w:r>
      <w:r>
        <w:t xml:space="preserve"> </w:t>
      </w:r>
      <w:r>
        <w:rPr>
          <w:spacing w:val="18"/>
        </w:rPr>
        <w:t xml:space="preserve"> </w:t>
      </w:r>
      <w:r>
        <w:rPr>
          <w:spacing w:val="-1"/>
        </w:rPr>
        <w:t>183-SC-2011</w:t>
      </w:r>
      <w:r>
        <w:t xml:space="preserve"> </w:t>
      </w:r>
      <w:r>
        <w:rPr>
          <w:spacing w:val="19"/>
        </w:rPr>
        <w:t xml:space="preserve"> </w:t>
      </w:r>
      <w:r>
        <w:rPr>
          <w:spacing w:val="-1"/>
        </w:rPr>
        <w:t>se</w:t>
      </w:r>
      <w:r>
        <w:t xml:space="preserve"> </w:t>
      </w:r>
      <w:r>
        <w:rPr>
          <w:spacing w:val="16"/>
        </w:rPr>
        <w:t xml:space="preserve"> </w:t>
      </w:r>
      <w:r>
        <w:rPr>
          <w:spacing w:val="-2"/>
        </w:rPr>
        <w:t>solicitó</w:t>
      </w:r>
      <w:r>
        <w:t xml:space="preserve"> </w:t>
      </w:r>
      <w:r>
        <w:rPr>
          <w:spacing w:val="24"/>
        </w:rPr>
        <w:t xml:space="preserve"> </w:t>
      </w:r>
      <w:r>
        <w:t xml:space="preserve">a </w:t>
      </w:r>
      <w:r>
        <w:rPr>
          <w:spacing w:val="17"/>
        </w:rPr>
        <w:t xml:space="preserve"> </w:t>
      </w:r>
      <w:r>
        <w:rPr>
          <w:spacing w:val="-3"/>
        </w:rPr>
        <w:t>la</w:t>
      </w:r>
      <w:r>
        <w:t xml:space="preserve"> </w:t>
      </w:r>
      <w:r>
        <w:rPr>
          <w:spacing w:val="16"/>
        </w:rPr>
        <w:t xml:space="preserve"> </w:t>
      </w:r>
      <w:r>
        <w:rPr>
          <w:spacing w:val="-1"/>
        </w:rPr>
        <w:t>Dirección</w:t>
      </w:r>
      <w:r>
        <w:t xml:space="preserve"> </w:t>
      </w:r>
      <w:r>
        <w:rPr>
          <w:spacing w:val="13"/>
        </w:rPr>
        <w:t xml:space="preserve"> </w:t>
      </w:r>
      <w:r>
        <w:rPr>
          <w:spacing w:val="-1"/>
        </w:rPr>
        <w:t>Ejecutiva</w:t>
      </w:r>
      <w:r>
        <w:t xml:space="preserve"> </w:t>
      </w:r>
      <w:r>
        <w:rPr>
          <w:spacing w:val="17"/>
        </w:rPr>
        <w:t xml:space="preserve"> </w:t>
      </w:r>
      <w:r>
        <w:rPr>
          <w:spacing w:val="-1"/>
        </w:rPr>
        <w:t>información</w:t>
      </w:r>
      <w:r>
        <w:t xml:space="preserve"> </w:t>
      </w:r>
      <w:r>
        <w:rPr>
          <w:spacing w:val="13"/>
        </w:rPr>
        <w:t xml:space="preserve"> </w:t>
      </w:r>
      <w:r>
        <w:t xml:space="preserve">sobre </w:t>
      </w:r>
      <w:r>
        <w:rPr>
          <w:spacing w:val="16"/>
        </w:rPr>
        <w:t xml:space="preserve"> </w:t>
      </w:r>
      <w:r>
        <w:rPr>
          <w:spacing w:val="-3"/>
        </w:rPr>
        <w:t>la</w:t>
      </w:r>
      <w:r>
        <w:t xml:space="preserve"> </w:t>
      </w:r>
      <w:r>
        <w:rPr>
          <w:spacing w:val="17"/>
        </w:rPr>
        <w:t xml:space="preserve"> </w:t>
      </w:r>
      <w:r>
        <w:rPr>
          <w:spacing w:val="-1"/>
        </w:rPr>
        <w:t>gestión</w:t>
      </w:r>
      <w:r>
        <w:t xml:space="preserve"> </w:t>
      </w:r>
      <w:r>
        <w:rPr>
          <w:spacing w:val="13"/>
        </w:rPr>
        <w:t xml:space="preserve"> </w:t>
      </w:r>
      <w:r>
        <w:t xml:space="preserve">para </w:t>
      </w:r>
      <w:r>
        <w:rPr>
          <w:spacing w:val="16"/>
        </w:rPr>
        <w:t xml:space="preserve"> </w:t>
      </w:r>
      <w:r>
        <w:rPr>
          <w:spacing w:val="1"/>
        </w:rPr>
        <w:t>la</w:t>
      </w:r>
      <w:r>
        <w:rPr>
          <w:spacing w:val="95"/>
          <w:w w:val="102"/>
        </w:rPr>
        <w:t xml:space="preserve"> </w:t>
      </w:r>
      <w:r>
        <w:rPr>
          <w:spacing w:val="-1"/>
        </w:rPr>
        <w:t>recuperación</w:t>
      </w:r>
      <w:r>
        <w:rPr>
          <w:spacing w:val="40"/>
        </w:rPr>
        <w:t xml:space="preserve"> </w:t>
      </w:r>
      <w:r>
        <w:t>de</w:t>
      </w:r>
      <w:r>
        <w:rPr>
          <w:spacing w:val="44"/>
        </w:rPr>
        <w:t xml:space="preserve"> </w:t>
      </w:r>
      <w:r>
        <w:rPr>
          <w:spacing w:val="-3"/>
        </w:rPr>
        <w:t>la</w:t>
      </w:r>
      <w:r>
        <w:rPr>
          <w:spacing w:val="38"/>
        </w:rPr>
        <w:t xml:space="preserve"> </w:t>
      </w:r>
      <w:r>
        <w:t>devolución</w:t>
      </w:r>
      <w:r>
        <w:rPr>
          <w:spacing w:val="35"/>
        </w:rPr>
        <w:t xml:space="preserve"> </w:t>
      </w:r>
      <w:r>
        <w:t>de</w:t>
      </w:r>
      <w:r>
        <w:rPr>
          <w:spacing w:val="44"/>
        </w:rPr>
        <w:t xml:space="preserve"> </w:t>
      </w:r>
      <w:r>
        <w:rPr>
          <w:spacing w:val="-1"/>
        </w:rPr>
        <w:t>garantía</w:t>
      </w:r>
      <w:r>
        <w:rPr>
          <w:spacing w:val="39"/>
        </w:rPr>
        <w:t xml:space="preserve"> </w:t>
      </w:r>
      <w:r>
        <w:rPr>
          <w:spacing w:val="-1"/>
        </w:rPr>
        <w:t>ambiental</w:t>
      </w:r>
      <w:r>
        <w:rPr>
          <w:spacing w:val="37"/>
        </w:rPr>
        <w:t xml:space="preserve"> </w:t>
      </w:r>
      <w:r>
        <w:t>para</w:t>
      </w:r>
      <w:r>
        <w:rPr>
          <w:spacing w:val="44"/>
        </w:rPr>
        <w:t xml:space="preserve"> </w:t>
      </w:r>
      <w:r>
        <w:t>el</w:t>
      </w:r>
      <w:r>
        <w:rPr>
          <w:spacing w:val="37"/>
        </w:rPr>
        <w:t xml:space="preserve"> </w:t>
      </w:r>
      <w:r>
        <w:rPr>
          <w:spacing w:val="-1"/>
        </w:rPr>
        <w:t>proyecto</w:t>
      </w:r>
      <w:r>
        <w:rPr>
          <w:spacing w:val="45"/>
        </w:rPr>
        <w:t xml:space="preserve"> </w:t>
      </w:r>
      <w:r>
        <w:t>de</w:t>
      </w:r>
      <w:r>
        <w:rPr>
          <w:spacing w:val="44"/>
        </w:rPr>
        <w:t xml:space="preserve"> </w:t>
      </w:r>
      <w:r>
        <w:t>los</w:t>
      </w:r>
      <w:r>
        <w:rPr>
          <w:spacing w:val="36"/>
        </w:rPr>
        <w:t xml:space="preserve"> </w:t>
      </w:r>
      <w:r>
        <w:rPr>
          <w:spacing w:val="-1"/>
        </w:rPr>
        <w:t>Tribunales</w:t>
      </w:r>
      <w:r>
        <w:rPr>
          <w:spacing w:val="36"/>
        </w:rPr>
        <w:t xml:space="preserve"> </w:t>
      </w:r>
      <w:r>
        <w:rPr>
          <w:spacing w:val="2"/>
        </w:rPr>
        <w:t>de</w:t>
      </w:r>
      <w:r>
        <w:rPr>
          <w:spacing w:val="38"/>
        </w:rPr>
        <w:t xml:space="preserve"> </w:t>
      </w:r>
      <w:r>
        <w:t>Grecia</w:t>
      </w:r>
      <w:r>
        <w:rPr>
          <w:spacing w:val="39"/>
        </w:rPr>
        <w:t xml:space="preserve"> </w:t>
      </w:r>
      <w:r>
        <w:t>por</w:t>
      </w:r>
    </w:p>
    <w:p w:rsidR="00C95FE4" w:rsidRDefault="007758B2">
      <w:pPr>
        <w:pStyle w:val="Textoindependiente"/>
        <w:spacing w:line="245" w:lineRule="auto"/>
        <w:ind w:right="180"/>
        <w:jc w:val="both"/>
      </w:pPr>
      <w:r>
        <w:rPr>
          <w:spacing w:val="-1"/>
        </w:rPr>
        <w:t>¢5.000.000,00.</w:t>
      </w:r>
      <w:r>
        <w:rPr>
          <w:spacing w:val="29"/>
        </w:rPr>
        <w:t xml:space="preserve"> </w:t>
      </w:r>
      <w:r>
        <w:t>Al</w:t>
      </w:r>
      <w:r>
        <w:rPr>
          <w:spacing w:val="21"/>
        </w:rPr>
        <w:t xml:space="preserve"> </w:t>
      </w:r>
      <w:r>
        <w:rPr>
          <w:spacing w:val="-1"/>
        </w:rPr>
        <w:t>respecto,</w:t>
      </w:r>
      <w:r>
        <w:rPr>
          <w:spacing w:val="34"/>
        </w:rPr>
        <w:t xml:space="preserve"> </w:t>
      </w:r>
      <w:r>
        <w:rPr>
          <w:spacing w:val="-2"/>
        </w:rPr>
        <w:t>mediante</w:t>
      </w:r>
      <w:r>
        <w:rPr>
          <w:spacing w:val="28"/>
        </w:rPr>
        <w:t xml:space="preserve"> </w:t>
      </w:r>
      <w:r>
        <w:rPr>
          <w:spacing w:val="-1"/>
        </w:rPr>
        <w:t>oficio</w:t>
      </w:r>
      <w:r>
        <w:rPr>
          <w:spacing w:val="36"/>
        </w:rPr>
        <w:t xml:space="preserve"> </w:t>
      </w:r>
      <w:r>
        <w:rPr>
          <w:spacing w:val="-1"/>
        </w:rPr>
        <w:t>1481-DE/AL-2011</w:t>
      </w:r>
      <w:r>
        <w:rPr>
          <w:spacing w:val="36"/>
        </w:rPr>
        <w:t xml:space="preserve"> </w:t>
      </w:r>
      <w:r>
        <w:t>del</w:t>
      </w:r>
      <w:r>
        <w:rPr>
          <w:spacing w:val="21"/>
        </w:rPr>
        <w:t xml:space="preserve"> </w:t>
      </w:r>
      <w:r>
        <w:t>24</w:t>
      </w:r>
      <w:r>
        <w:rPr>
          <w:spacing w:val="24"/>
        </w:rPr>
        <w:t xml:space="preserve"> </w:t>
      </w:r>
      <w:r>
        <w:rPr>
          <w:spacing w:val="2"/>
        </w:rPr>
        <w:t>de</w:t>
      </w:r>
      <w:r>
        <w:rPr>
          <w:spacing w:val="23"/>
        </w:rPr>
        <w:t xml:space="preserve"> </w:t>
      </w:r>
      <w:r>
        <w:rPr>
          <w:spacing w:val="-2"/>
        </w:rPr>
        <w:t>junio</w:t>
      </w:r>
      <w:r>
        <w:rPr>
          <w:spacing w:val="30"/>
        </w:rPr>
        <w:t xml:space="preserve"> </w:t>
      </w:r>
      <w:r>
        <w:rPr>
          <w:spacing w:val="2"/>
        </w:rPr>
        <w:t>de</w:t>
      </w:r>
      <w:r>
        <w:t xml:space="preserve"> </w:t>
      </w:r>
      <w:r>
        <w:rPr>
          <w:spacing w:val="-1"/>
        </w:rPr>
        <w:t>2011,</w:t>
      </w:r>
      <w:r>
        <w:rPr>
          <w:spacing w:val="30"/>
        </w:rPr>
        <w:t xml:space="preserve"> </w:t>
      </w:r>
      <w:r>
        <w:rPr>
          <w:spacing w:val="-3"/>
        </w:rPr>
        <w:t>esa</w:t>
      </w:r>
      <w:r>
        <w:rPr>
          <w:spacing w:val="27"/>
        </w:rPr>
        <w:t xml:space="preserve"> </w:t>
      </w:r>
      <w:r>
        <w:t>Dirección</w:t>
      </w:r>
      <w:r>
        <w:rPr>
          <w:spacing w:val="79"/>
          <w:w w:val="102"/>
        </w:rPr>
        <w:t xml:space="preserve"> </w:t>
      </w:r>
      <w:r>
        <w:t>informa</w:t>
      </w:r>
      <w:r>
        <w:rPr>
          <w:spacing w:val="42"/>
        </w:rPr>
        <w:t xml:space="preserve"> </w:t>
      </w:r>
      <w:r>
        <w:t>que</w:t>
      </w:r>
      <w:r>
        <w:rPr>
          <w:spacing w:val="42"/>
        </w:rPr>
        <w:t xml:space="preserve"> </w:t>
      </w:r>
      <w:r>
        <w:t>el</w:t>
      </w:r>
      <w:r>
        <w:rPr>
          <w:spacing w:val="41"/>
        </w:rPr>
        <w:t xml:space="preserve"> </w:t>
      </w:r>
      <w:r>
        <w:t>monto</w:t>
      </w:r>
      <w:r>
        <w:rPr>
          <w:spacing w:val="48"/>
        </w:rPr>
        <w:t xml:space="preserve"> </w:t>
      </w:r>
      <w:r>
        <w:rPr>
          <w:spacing w:val="-2"/>
        </w:rPr>
        <w:t>correspondiente</w:t>
      </w:r>
      <w:r>
        <w:rPr>
          <w:spacing w:val="47"/>
        </w:rPr>
        <w:t xml:space="preserve"> </w:t>
      </w:r>
      <w:r>
        <w:t>a</w:t>
      </w:r>
      <w:r>
        <w:rPr>
          <w:spacing w:val="42"/>
        </w:rPr>
        <w:t xml:space="preserve"> </w:t>
      </w:r>
      <w:r>
        <w:t>dicha</w:t>
      </w:r>
      <w:r>
        <w:rPr>
          <w:spacing w:val="46"/>
        </w:rPr>
        <w:t xml:space="preserve"> </w:t>
      </w:r>
      <w:r>
        <w:rPr>
          <w:spacing w:val="-1"/>
        </w:rPr>
        <w:t>garantía</w:t>
      </w:r>
      <w:r>
        <w:rPr>
          <w:spacing w:val="47"/>
        </w:rPr>
        <w:t xml:space="preserve"> </w:t>
      </w:r>
      <w:r>
        <w:rPr>
          <w:spacing w:val="-2"/>
        </w:rPr>
        <w:t>no</w:t>
      </w:r>
      <w:r>
        <w:rPr>
          <w:spacing w:val="49"/>
        </w:rPr>
        <w:t xml:space="preserve"> </w:t>
      </w:r>
      <w:r>
        <w:rPr>
          <w:spacing w:val="-2"/>
        </w:rPr>
        <w:t>ha</w:t>
      </w:r>
      <w:r>
        <w:rPr>
          <w:spacing w:val="42"/>
        </w:rPr>
        <w:t xml:space="preserve"> </w:t>
      </w:r>
      <w:r>
        <w:t>sido</w:t>
      </w:r>
      <w:r>
        <w:rPr>
          <w:spacing w:val="43"/>
        </w:rPr>
        <w:t xml:space="preserve"> </w:t>
      </w:r>
      <w:r>
        <w:rPr>
          <w:spacing w:val="-1"/>
        </w:rPr>
        <w:t>devuelto</w:t>
      </w:r>
      <w:r>
        <w:rPr>
          <w:spacing w:val="43"/>
        </w:rPr>
        <w:t xml:space="preserve"> </w:t>
      </w:r>
      <w:r>
        <w:t>por</w:t>
      </w:r>
      <w:r>
        <w:rPr>
          <w:spacing w:val="48"/>
        </w:rPr>
        <w:t xml:space="preserve"> </w:t>
      </w:r>
      <w:r>
        <w:rPr>
          <w:spacing w:val="-3"/>
        </w:rPr>
        <w:t>la</w:t>
      </w:r>
      <w:r>
        <w:rPr>
          <w:spacing w:val="46"/>
        </w:rPr>
        <w:t xml:space="preserve"> </w:t>
      </w:r>
      <w:r>
        <w:rPr>
          <w:spacing w:val="-1"/>
        </w:rPr>
        <w:t>Secretaría</w:t>
      </w:r>
      <w:r>
        <w:rPr>
          <w:spacing w:val="47"/>
        </w:rPr>
        <w:t xml:space="preserve"> </w:t>
      </w:r>
      <w:r>
        <w:rPr>
          <w:spacing w:val="-2"/>
        </w:rPr>
        <w:t>Técnica</w:t>
      </w:r>
      <w:r>
        <w:rPr>
          <w:spacing w:val="65"/>
          <w:w w:val="102"/>
        </w:rPr>
        <w:t xml:space="preserve"> </w:t>
      </w:r>
      <w:r>
        <w:rPr>
          <w:spacing w:val="-1"/>
        </w:rPr>
        <w:t>Nacional</w:t>
      </w:r>
      <w:r>
        <w:rPr>
          <w:spacing w:val="37"/>
        </w:rPr>
        <w:t xml:space="preserve"> </w:t>
      </w:r>
      <w:r>
        <w:rPr>
          <w:spacing w:val="-1"/>
        </w:rPr>
        <w:t>Ambiental.</w:t>
      </w:r>
    </w:p>
    <w:p w:rsidR="00C95FE4" w:rsidRDefault="00C95FE4">
      <w:pPr>
        <w:spacing w:line="245" w:lineRule="auto"/>
        <w:jc w:val="both"/>
        <w:sectPr w:rsidR="00C95FE4">
          <w:pgSz w:w="12240" w:h="15840"/>
          <w:pgMar w:top="2020" w:right="1020" w:bottom="880" w:left="1360" w:header="623" w:footer="695" w:gutter="0"/>
          <w:cols w:space="720"/>
        </w:sectPr>
      </w:pPr>
    </w:p>
    <w:p w:rsidR="00C95FE4" w:rsidRDefault="00C95FE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95FE4" w:rsidRDefault="00C95FE4">
      <w:pPr>
        <w:spacing w:before="6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extoindependiente"/>
        <w:spacing w:before="76" w:line="245" w:lineRule="auto"/>
        <w:ind w:left="459" w:right="175"/>
        <w:jc w:val="both"/>
      </w:pPr>
      <w:r>
        <w:t>En</w:t>
      </w:r>
      <w:r>
        <w:rPr>
          <w:spacing w:val="18"/>
        </w:rPr>
        <w:t xml:space="preserve"> </w:t>
      </w:r>
      <w:r>
        <w:rPr>
          <w:spacing w:val="-1"/>
        </w:rPr>
        <w:t>relación</w:t>
      </w:r>
      <w:r>
        <w:rPr>
          <w:spacing w:val="23"/>
        </w:rPr>
        <w:t xml:space="preserve"> </w:t>
      </w:r>
      <w:r>
        <w:t>con</w:t>
      </w:r>
      <w:r>
        <w:rPr>
          <w:spacing w:val="24"/>
        </w:rPr>
        <w:t xml:space="preserve"> </w:t>
      </w:r>
      <w:r>
        <w:rPr>
          <w:spacing w:val="-3"/>
        </w:rPr>
        <w:t>lo</w:t>
      </w:r>
      <w:r>
        <w:rPr>
          <w:spacing w:val="24"/>
        </w:rPr>
        <w:t xml:space="preserve"> </w:t>
      </w:r>
      <w:r>
        <w:rPr>
          <w:spacing w:val="-1"/>
        </w:rPr>
        <w:t>anterior,</w:t>
      </w:r>
      <w:r>
        <w:rPr>
          <w:spacing w:val="22"/>
        </w:rPr>
        <w:t xml:space="preserve"> </w:t>
      </w:r>
      <w:r>
        <w:rPr>
          <w:spacing w:val="-1"/>
        </w:rPr>
        <w:t>la</w:t>
      </w:r>
      <w:r>
        <w:rPr>
          <w:spacing w:val="22"/>
        </w:rPr>
        <w:t xml:space="preserve"> </w:t>
      </w:r>
      <w:r>
        <w:t>Dirección</w:t>
      </w:r>
      <w:r>
        <w:rPr>
          <w:spacing w:val="18"/>
        </w:rPr>
        <w:t xml:space="preserve"> </w:t>
      </w:r>
      <w:r>
        <w:rPr>
          <w:spacing w:val="-1"/>
        </w:rPr>
        <w:t>Ejecutiva,</w:t>
      </w:r>
      <w:r>
        <w:rPr>
          <w:spacing w:val="28"/>
        </w:rPr>
        <w:t xml:space="preserve"> </w:t>
      </w:r>
      <w:r>
        <w:t>con</w:t>
      </w:r>
      <w:r>
        <w:rPr>
          <w:spacing w:val="13"/>
        </w:rPr>
        <w:t xml:space="preserve"> </w:t>
      </w:r>
      <w:r>
        <w:rPr>
          <w:spacing w:val="-1"/>
        </w:rPr>
        <w:t>oficio</w:t>
      </w:r>
      <w:r>
        <w:rPr>
          <w:spacing w:val="24"/>
        </w:rPr>
        <w:t xml:space="preserve"> </w:t>
      </w:r>
      <w:r>
        <w:rPr>
          <w:spacing w:val="-1"/>
        </w:rPr>
        <w:t>1781-DE/AL-2011</w:t>
      </w:r>
      <w:r>
        <w:rPr>
          <w:spacing w:val="29"/>
        </w:rPr>
        <w:t xml:space="preserve"> </w:t>
      </w:r>
      <w:r>
        <w:t>del</w:t>
      </w:r>
      <w:r>
        <w:rPr>
          <w:spacing w:val="16"/>
        </w:rPr>
        <w:t xml:space="preserve"> </w:t>
      </w:r>
      <w:r>
        <w:t>3</w:t>
      </w:r>
      <w:r>
        <w:rPr>
          <w:spacing w:val="30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rPr>
          <w:spacing w:val="-2"/>
        </w:rPr>
        <w:t>agosto</w:t>
      </w:r>
      <w:r>
        <w:rPr>
          <w:spacing w:val="29"/>
        </w:rPr>
        <w:t xml:space="preserve"> </w:t>
      </w:r>
      <w:r>
        <w:t>de</w:t>
      </w:r>
      <w:r>
        <w:rPr>
          <w:spacing w:val="90"/>
          <w:w w:val="102"/>
        </w:rPr>
        <w:t xml:space="preserve"> </w:t>
      </w:r>
      <w:r>
        <w:rPr>
          <w:spacing w:val="-1"/>
        </w:rPr>
        <w:t>2011,</w:t>
      </w:r>
      <w:r>
        <w:rPr>
          <w:spacing w:val="53"/>
        </w:rPr>
        <w:t xml:space="preserve"> </w:t>
      </w:r>
      <w:r>
        <w:rPr>
          <w:spacing w:val="-2"/>
        </w:rPr>
        <w:t>solicita</w:t>
      </w:r>
      <w:r>
        <w:rPr>
          <w:spacing w:val="52"/>
        </w:rPr>
        <w:t xml:space="preserve"> </w:t>
      </w:r>
      <w:r>
        <w:t>al</w:t>
      </w:r>
      <w:r>
        <w:rPr>
          <w:spacing w:val="46"/>
        </w:rPr>
        <w:t xml:space="preserve"> </w:t>
      </w:r>
      <w:r>
        <w:rPr>
          <w:spacing w:val="-1"/>
        </w:rPr>
        <w:t>Macro</w:t>
      </w:r>
      <w:r>
        <w:rPr>
          <w:spacing w:val="54"/>
        </w:rPr>
        <w:t xml:space="preserve"> </w:t>
      </w:r>
      <w:r>
        <w:rPr>
          <w:spacing w:val="-1"/>
        </w:rPr>
        <w:t>Proceso</w:t>
      </w:r>
      <w:r>
        <w:t xml:space="preserve">  </w:t>
      </w:r>
      <w:r>
        <w:rPr>
          <w:spacing w:val="-2"/>
        </w:rPr>
        <w:t>Financiero</w:t>
      </w:r>
      <w:r>
        <w:rPr>
          <w:spacing w:val="5"/>
        </w:rPr>
        <w:t xml:space="preserve"> </w:t>
      </w:r>
      <w:r>
        <w:rPr>
          <w:spacing w:val="-2"/>
        </w:rPr>
        <w:t>Contable</w:t>
      </w:r>
      <w:r>
        <w:rPr>
          <w:spacing w:val="52"/>
        </w:rPr>
        <w:t xml:space="preserve"> </w:t>
      </w:r>
      <w:r>
        <w:rPr>
          <w:spacing w:val="-2"/>
        </w:rPr>
        <w:t>realizar</w:t>
      </w:r>
      <w:r>
        <w:rPr>
          <w:spacing w:val="48"/>
        </w:rPr>
        <w:t xml:space="preserve"> </w:t>
      </w:r>
      <w:r>
        <w:rPr>
          <w:spacing w:val="1"/>
        </w:rPr>
        <w:t>el</w:t>
      </w:r>
      <w:r>
        <w:rPr>
          <w:spacing w:val="46"/>
        </w:rPr>
        <w:t xml:space="preserve"> </w:t>
      </w:r>
      <w:r>
        <w:rPr>
          <w:spacing w:val="-1"/>
        </w:rPr>
        <w:t>seguimiento</w:t>
      </w:r>
      <w:r>
        <w:rPr>
          <w:spacing w:val="54"/>
        </w:rPr>
        <w:t xml:space="preserve"> </w:t>
      </w:r>
      <w:r>
        <w:t>de</w:t>
      </w:r>
      <w:r>
        <w:rPr>
          <w:spacing w:val="47"/>
        </w:rPr>
        <w:t xml:space="preserve"> </w:t>
      </w:r>
      <w:r>
        <w:rPr>
          <w:spacing w:val="-3"/>
        </w:rPr>
        <w:t>la</w:t>
      </w:r>
      <w:r>
        <w:rPr>
          <w:spacing w:val="47"/>
        </w:rPr>
        <w:t xml:space="preserve"> </w:t>
      </w:r>
      <w:r>
        <w:t>devolución</w:t>
      </w:r>
      <w:r>
        <w:rPr>
          <w:spacing w:val="43"/>
        </w:rPr>
        <w:t xml:space="preserve"> </w:t>
      </w:r>
      <w:r>
        <w:t>del</w:t>
      </w:r>
      <w:r>
        <w:rPr>
          <w:spacing w:val="69"/>
          <w:w w:val="102"/>
        </w:rPr>
        <w:t xml:space="preserve"> </w:t>
      </w:r>
      <w:r>
        <w:rPr>
          <w:spacing w:val="-1"/>
        </w:rPr>
        <w:t>depósito</w:t>
      </w:r>
      <w:r>
        <w:rPr>
          <w:spacing w:val="30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rPr>
          <w:spacing w:val="-2"/>
        </w:rPr>
        <w:t>garantía</w:t>
      </w:r>
      <w:r>
        <w:rPr>
          <w:spacing w:val="23"/>
        </w:rPr>
        <w:t xml:space="preserve"> </w:t>
      </w:r>
      <w:r>
        <w:rPr>
          <w:spacing w:val="-1"/>
        </w:rPr>
        <w:t>ambiental</w:t>
      </w:r>
      <w:r>
        <w:rPr>
          <w:spacing w:val="21"/>
        </w:rPr>
        <w:t xml:space="preserve"> </w:t>
      </w:r>
      <w:r>
        <w:rPr>
          <w:spacing w:val="2"/>
        </w:rPr>
        <w:t>por</w:t>
      </w:r>
      <w:r>
        <w:rPr>
          <w:spacing w:val="24"/>
        </w:rPr>
        <w:t xml:space="preserve"> </w:t>
      </w:r>
      <w:r>
        <w:rPr>
          <w:spacing w:val="-3"/>
        </w:rPr>
        <w:t>la</w:t>
      </w:r>
      <w:r>
        <w:rPr>
          <w:spacing w:val="23"/>
        </w:rPr>
        <w:t xml:space="preserve"> </w:t>
      </w:r>
      <w:r>
        <w:t>suma</w:t>
      </w:r>
      <w:r>
        <w:rPr>
          <w:spacing w:val="18"/>
        </w:rPr>
        <w:t xml:space="preserve"> </w:t>
      </w:r>
      <w:r>
        <w:rPr>
          <w:spacing w:val="2"/>
        </w:rPr>
        <w:t>de</w:t>
      </w:r>
      <w:r>
        <w:rPr>
          <w:spacing w:val="23"/>
        </w:rPr>
        <w:t xml:space="preserve"> </w:t>
      </w:r>
      <w:r>
        <w:rPr>
          <w:spacing w:val="-1"/>
        </w:rPr>
        <w:t>cinco</w:t>
      </w:r>
      <w:r>
        <w:rPr>
          <w:spacing w:val="25"/>
        </w:rPr>
        <w:t xml:space="preserve"> </w:t>
      </w:r>
      <w:r>
        <w:rPr>
          <w:spacing w:val="-1"/>
        </w:rPr>
        <w:t>millones</w:t>
      </w:r>
      <w:r>
        <w:rPr>
          <w:spacing w:val="20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rPr>
          <w:spacing w:val="-1"/>
        </w:rPr>
        <w:t>colones</w:t>
      </w:r>
      <w:r>
        <w:rPr>
          <w:spacing w:val="26"/>
        </w:rPr>
        <w:t xml:space="preserve"> </w:t>
      </w:r>
      <w:r>
        <w:rPr>
          <w:spacing w:val="-1"/>
        </w:rPr>
        <w:t>exactos,</w:t>
      </w:r>
      <w:r>
        <w:rPr>
          <w:spacing w:val="24"/>
        </w:rPr>
        <w:t xml:space="preserve"> </w:t>
      </w:r>
      <w:r>
        <w:rPr>
          <w:spacing w:val="-1"/>
        </w:rPr>
        <w:t>correspondiente</w:t>
      </w:r>
      <w:r>
        <w:rPr>
          <w:spacing w:val="23"/>
        </w:rPr>
        <w:t xml:space="preserve"> </w:t>
      </w:r>
      <w:r>
        <w:rPr>
          <w:spacing w:val="1"/>
        </w:rPr>
        <w:t>al</w:t>
      </w:r>
      <w:r>
        <w:rPr>
          <w:spacing w:val="58"/>
          <w:w w:val="102"/>
        </w:rPr>
        <w:t xml:space="preserve"> </w:t>
      </w:r>
      <w:r>
        <w:rPr>
          <w:spacing w:val="-1"/>
        </w:rPr>
        <w:t>expediente</w:t>
      </w:r>
      <w:r>
        <w:rPr>
          <w:spacing w:val="43"/>
        </w:rPr>
        <w:t xml:space="preserve"> </w:t>
      </w:r>
      <w:r>
        <w:rPr>
          <w:spacing w:val="-1"/>
        </w:rPr>
        <w:t>administrativo</w:t>
      </w:r>
      <w:r>
        <w:rPr>
          <w:spacing w:val="46"/>
        </w:rPr>
        <w:t xml:space="preserve"> </w:t>
      </w:r>
      <w:r>
        <w:t>No.</w:t>
      </w:r>
      <w:r>
        <w:rPr>
          <w:spacing w:val="43"/>
        </w:rPr>
        <w:t xml:space="preserve"> </w:t>
      </w:r>
      <w:r>
        <w:rPr>
          <w:spacing w:val="-1"/>
        </w:rPr>
        <w:t>D1-565-2007-SETENA</w:t>
      </w:r>
      <w:r>
        <w:rPr>
          <w:spacing w:val="42"/>
        </w:rPr>
        <w:t xml:space="preserve"> </w:t>
      </w:r>
      <w:r>
        <w:rPr>
          <w:spacing w:val="-1"/>
        </w:rPr>
        <w:t>“Proyecto</w:t>
      </w:r>
      <w:r>
        <w:rPr>
          <w:spacing w:val="46"/>
        </w:rPr>
        <w:t xml:space="preserve"> </w:t>
      </w:r>
      <w:r>
        <w:rPr>
          <w:spacing w:val="-2"/>
        </w:rPr>
        <w:t>Tribunales</w:t>
      </w:r>
      <w:r>
        <w:rPr>
          <w:spacing w:val="41"/>
        </w:rPr>
        <w:t xml:space="preserve"> </w:t>
      </w:r>
      <w:r>
        <w:rPr>
          <w:spacing w:val="2"/>
        </w:rPr>
        <w:t>de</w:t>
      </w:r>
      <w:r>
        <w:rPr>
          <w:spacing w:val="38"/>
        </w:rPr>
        <w:t xml:space="preserve"> </w:t>
      </w:r>
      <w:r>
        <w:rPr>
          <w:spacing w:val="-1"/>
        </w:rPr>
        <w:t>Justicia</w:t>
      </w:r>
      <w:r>
        <w:rPr>
          <w:spacing w:val="37"/>
        </w:rPr>
        <w:t xml:space="preserve"> </w:t>
      </w:r>
      <w:r>
        <w:rPr>
          <w:spacing w:val="2"/>
        </w:rPr>
        <w:t>de</w:t>
      </w:r>
      <w:r>
        <w:rPr>
          <w:spacing w:val="37"/>
        </w:rPr>
        <w:t xml:space="preserve"> </w:t>
      </w:r>
      <w:r>
        <w:rPr>
          <w:spacing w:val="-1"/>
        </w:rPr>
        <w:t>Grecia”,</w:t>
      </w:r>
      <w:r>
        <w:rPr>
          <w:spacing w:val="51"/>
          <w:w w:val="102"/>
        </w:rPr>
        <w:t xml:space="preserve"> </w:t>
      </w:r>
      <w:r>
        <w:rPr>
          <w:spacing w:val="-3"/>
        </w:rPr>
        <w:t>en</w:t>
      </w:r>
      <w:r>
        <w:rPr>
          <w:spacing w:val="14"/>
        </w:rPr>
        <w:t xml:space="preserve"> </w:t>
      </w:r>
      <w:r>
        <w:rPr>
          <w:spacing w:val="-1"/>
        </w:rPr>
        <w:t>atención</w:t>
      </w:r>
      <w:r>
        <w:rPr>
          <w:spacing w:val="8"/>
        </w:rPr>
        <w:t xml:space="preserve"> </w:t>
      </w:r>
      <w:r>
        <w:t>a</w:t>
      </w:r>
      <w:r>
        <w:rPr>
          <w:spacing w:val="18"/>
        </w:rPr>
        <w:t xml:space="preserve"> </w:t>
      </w:r>
      <w:r>
        <w:rPr>
          <w:spacing w:val="-1"/>
        </w:rPr>
        <w:t>la</w:t>
      </w:r>
      <w:r>
        <w:rPr>
          <w:spacing w:val="11"/>
        </w:rPr>
        <w:t xml:space="preserve"> </w:t>
      </w:r>
      <w:r>
        <w:rPr>
          <w:spacing w:val="-1"/>
        </w:rPr>
        <w:t>resolución</w:t>
      </w:r>
      <w:r>
        <w:rPr>
          <w:spacing w:val="9"/>
        </w:rPr>
        <w:t xml:space="preserve"> </w:t>
      </w:r>
      <w:r>
        <w:t>No.</w:t>
      </w:r>
      <w:r>
        <w:rPr>
          <w:spacing w:val="17"/>
        </w:rPr>
        <w:t xml:space="preserve"> </w:t>
      </w:r>
      <w:r>
        <w:rPr>
          <w:spacing w:val="-1"/>
        </w:rPr>
        <w:t>1769-2011</w:t>
      </w:r>
      <w:r>
        <w:rPr>
          <w:spacing w:val="14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2"/>
        </w:rPr>
        <w:t>las</w:t>
      </w:r>
      <w:r>
        <w:rPr>
          <w:spacing w:val="10"/>
        </w:rPr>
        <w:t xml:space="preserve"> </w:t>
      </w:r>
      <w:r>
        <w:rPr>
          <w:spacing w:val="-1"/>
        </w:rPr>
        <w:t>diez</w:t>
      </w:r>
      <w:r>
        <w:rPr>
          <w:spacing w:val="22"/>
        </w:rPr>
        <w:t xml:space="preserve"> </w:t>
      </w:r>
      <w:r>
        <w:t>horas</w:t>
      </w:r>
      <w:r>
        <w:rPr>
          <w:spacing w:val="9"/>
        </w:rPr>
        <w:t xml:space="preserve"> </w:t>
      </w:r>
      <w:r>
        <w:t>con</w:t>
      </w:r>
      <w:r>
        <w:rPr>
          <w:spacing w:val="9"/>
        </w:rPr>
        <w:t xml:space="preserve"> </w:t>
      </w:r>
      <w:r>
        <w:rPr>
          <w:spacing w:val="-1"/>
        </w:rPr>
        <w:t>treinta</w:t>
      </w:r>
      <w:r>
        <w:rPr>
          <w:spacing w:val="6"/>
        </w:rPr>
        <w:t xml:space="preserve"> </w:t>
      </w:r>
      <w:r>
        <w:t>minutos</w:t>
      </w:r>
      <w:r>
        <w:rPr>
          <w:spacing w:val="9"/>
        </w:rPr>
        <w:t xml:space="preserve"> </w:t>
      </w:r>
      <w:r>
        <w:t>del</w:t>
      </w:r>
      <w:r>
        <w:rPr>
          <w:spacing w:val="5"/>
        </w:rPr>
        <w:t xml:space="preserve"> </w:t>
      </w:r>
      <w:r>
        <w:rPr>
          <w:spacing w:val="-1"/>
        </w:rPr>
        <w:t>veintiuno</w:t>
      </w:r>
      <w:r>
        <w:rPr>
          <w:spacing w:val="14"/>
        </w:rPr>
        <w:t xml:space="preserve"> </w:t>
      </w:r>
      <w:r>
        <w:rPr>
          <w:spacing w:val="2"/>
        </w:rPr>
        <w:t>de</w:t>
      </w:r>
      <w:r>
        <w:rPr>
          <w:spacing w:val="12"/>
        </w:rPr>
        <w:t xml:space="preserve"> </w:t>
      </w:r>
      <w:r>
        <w:rPr>
          <w:spacing w:val="-3"/>
        </w:rPr>
        <w:t>julio</w:t>
      </w:r>
      <w:r>
        <w:rPr>
          <w:spacing w:val="79"/>
          <w:w w:val="102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dos</w:t>
      </w:r>
      <w:r>
        <w:rPr>
          <w:spacing w:val="20"/>
        </w:rPr>
        <w:t xml:space="preserve"> </w:t>
      </w:r>
      <w:r>
        <w:rPr>
          <w:spacing w:val="-2"/>
        </w:rPr>
        <w:t>mil</w:t>
      </w:r>
      <w:r>
        <w:rPr>
          <w:spacing w:val="17"/>
        </w:rPr>
        <w:t xml:space="preserve"> </w:t>
      </w:r>
      <w:r>
        <w:t>once</w:t>
      </w:r>
      <w:r>
        <w:rPr>
          <w:spacing w:val="22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rPr>
          <w:spacing w:val="-3"/>
        </w:rPr>
        <w:t>la</w:t>
      </w:r>
      <w:r>
        <w:rPr>
          <w:spacing w:val="23"/>
        </w:rPr>
        <w:t xml:space="preserve"> </w:t>
      </w:r>
      <w:r>
        <w:rPr>
          <w:spacing w:val="-1"/>
        </w:rPr>
        <w:t>Secretaría</w:t>
      </w:r>
      <w:r>
        <w:rPr>
          <w:spacing w:val="22"/>
        </w:rPr>
        <w:t xml:space="preserve"> </w:t>
      </w:r>
      <w:r>
        <w:rPr>
          <w:spacing w:val="-1"/>
        </w:rPr>
        <w:t>Técnica</w:t>
      </w:r>
      <w:r>
        <w:rPr>
          <w:spacing w:val="22"/>
        </w:rPr>
        <w:t xml:space="preserve"> </w:t>
      </w:r>
      <w:r>
        <w:rPr>
          <w:spacing w:val="-1"/>
        </w:rPr>
        <w:t>Nacional</w:t>
      </w:r>
      <w:r>
        <w:rPr>
          <w:spacing w:val="27"/>
        </w:rPr>
        <w:t xml:space="preserve"> </w:t>
      </w:r>
      <w:r>
        <w:rPr>
          <w:spacing w:val="-1"/>
        </w:rPr>
        <w:t>Ambiental</w:t>
      </w:r>
      <w:r>
        <w:rPr>
          <w:spacing w:val="17"/>
        </w:rPr>
        <w:t xml:space="preserve"> </w:t>
      </w:r>
      <w:r>
        <w:t>del</w:t>
      </w:r>
      <w:r>
        <w:rPr>
          <w:spacing w:val="21"/>
        </w:rPr>
        <w:t xml:space="preserve"> </w:t>
      </w:r>
      <w:r>
        <w:rPr>
          <w:spacing w:val="-1"/>
        </w:rPr>
        <w:t>Ministerio</w:t>
      </w:r>
      <w:r>
        <w:rPr>
          <w:spacing w:val="25"/>
        </w:rPr>
        <w:t xml:space="preserve"> </w:t>
      </w:r>
      <w:r>
        <w:rPr>
          <w:spacing w:val="2"/>
        </w:rPr>
        <w:t>de</w:t>
      </w:r>
      <w:r>
        <w:rPr>
          <w:spacing w:val="18"/>
        </w:rPr>
        <w:t xml:space="preserve"> </w:t>
      </w:r>
      <w:r>
        <w:rPr>
          <w:spacing w:val="-1"/>
        </w:rPr>
        <w:t>Ambiente,</w:t>
      </w:r>
      <w:r>
        <w:rPr>
          <w:spacing w:val="23"/>
        </w:rPr>
        <w:t xml:space="preserve"> </w:t>
      </w:r>
      <w:r>
        <w:rPr>
          <w:spacing w:val="-1"/>
        </w:rPr>
        <w:t>Energía</w:t>
      </w:r>
      <w:r>
        <w:rPr>
          <w:spacing w:val="34"/>
        </w:rPr>
        <w:t xml:space="preserve"> </w:t>
      </w:r>
      <w:r>
        <w:t>y</w:t>
      </w:r>
      <w:r>
        <w:rPr>
          <w:spacing w:val="61"/>
          <w:w w:val="102"/>
        </w:rPr>
        <w:t xml:space="preserve"> </w:t>
      </w:r>
      <w:r>
        <w:rPr>
          <w:spacing w:val="-1"/>
        </w:rPr>
        <w:t>Telecomunicaciones.</w:t>
      </w:r>
    </w:p>
    <w:p w:rsidR="00C95FE4" w:rsidRDefault="00C95FE4">
      <w:pPr>
        <w:spacing w:before="4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60" w:lineRule="exact"/>
        <w:ind w:left="459" w:right="183"/>
        <w:jc w:val="both"/>
      </w:pPr>
      <w:r>
        <w:t>Por</w:t>
      </w:r>
      <w:r>
        <w:rPr>
          <w:spacing w:val="17"/>
        </w:rPr>
        <w:t xml:space="preserve"> </w:t>
      </w:r>
      <w:r>
        <w:rPr>
          <w:spacing w:val="-3"/>
        </w:rPr>
        <w:t>lo</w:t>
      </w:r>
      <w:r>
        <w:rPr>
          <w:spacing w:val="22"/>
        </w:rPr>
        <w:t xml:space="preserve"> </w:t>
      </w:r>
      <w:r>
        <w:rPr>
          <w:spacing w:val="-2"/>
        </w:rPr>
        <w:t>antes</w:t>
      </w:r>
      <w:r>
        <w:rPr>
          <w:spacing w:val="24"/>
        </w:rPr>
        <w:t xml:space="preserve"> </w:t>
      </w:r>
      <w:r>
        <w:rPr>
          <w:spacing w:val="-1"/>
        </w:rPr>
        <w:t>indicado,</w:t>
      </w:r>
      <w:r>
        <w:rPr>
          <w:spacing w:val="22"/>
        </w:rPr>
        <w:t xml:space="preserve"> </w:t>
      </w:r>
      <w:r>
        <w:rPr>
          <w:spacing w:val="-2"/>
        </w:rPr>
        <w:t>mediante</w:t>
      </w:r>
      <w:r>
        <w:rPr>
          <w:spacing w:val="16"/>
        </w:rPr>
        <w:t xml:space="preserve"> </w:t>
      </w:r>
      <w:r>
        <w:t>correo</w:t>
      </w:r>
      <w:r>
        <w:rPr>
          <w:spacing w:val="17"/>
        </w:rPr>
        <w:t xml:space="preserve"> </w:t>
      </w:r>
      <w:r>
        <w:rPr>
          <w:spacing w:val="-2"/>
        </w:rPr>
        <w:t>electrónico</w:t>
      </w:r>
      <w:r>
        <w:rPr>
          <w:spacing w:val="17"/>
        </w:rPr>
        <w:t xml:space="preserve"> </w:t>
      </w:r>
      <w:r>
        <w:t>del</w:t>
      </w:r>
      <w:r>
        <w:rPr>
          <w:spacing w:val="14"/>
        </w:rPr>
        <w:t xml:space="preserve"> </w:t>
      </w:r>
      <w:r>
        <w:rPr>
          <w:spacing w:val="-2"/>
        </w:rPr>
        <w:t>24</w:t>
      </w:r>
      <w:r>
        <w:rPr>
          <w:spacing w:val="23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rPr>
          <w:spacing w:val="-1"/>
        </w:rPr>
        <w:t>agosto</w:t>
      </w:r>
      <w:r>
        <w:rPr>
          <w:spacing w:val="13"/>
        </w:rPr>
        <w:t xml:space="preserve"> </w:t>
      </w:r>
      <w:r>
        <w:rPr>
          <w:spacing w:val="2"/>
        </w:rPr>
        <w:t>de</w:t>
      </w:r>
      <w:r>
        <w:rPr>
          <w:spacing w:val="10"/>
        </w:rPr>
        <w:t xml:space="preserve"> </w:t>
      </w:r>
      <w:r>
        <w:t>2011,</w:t>
      </w:r>
      <w:r>
        <w:rPr>
          <w:spacing w:val="16"/>
        </w:rPr>
        <w:t xml:space="preserve"> </w:t>
      </w:r>
      <w:r>
        <w:rPr>
          <w:spacing w:val="-2"/>
        </w:rPr>
        <w:t>suscrito</w:t>
      </w:r>
      <w:r>
        <w:rPr>
          <w:spacing w:val="23"/>
        </w:rPr>
        <w:t xml:space="preserve"> </w:t>
      </w:r>
      <w:r>
        <w:rPr>
          <w:spacing w:val="-1"/>
        </w:rPr>
        <w:t>por</w:t>
      </w:r>
      <w:r>
        <w:rPr>
          <w:spacing w:val="17"/>
        </w:rPr>
        <w:t xml:space="preserve"> </w:t>
      </w:r>
      <w:r>
        <w:t>el</w:t>
      </w:r>
      <w:r>
        <w:rPr>
          <w:spacing w:val="9"/>
        </w:rPr>
        <w:t xml:space="preserve"> </w:t>
      </w:r>
      <w:r>
        <w:t>M.</w:t>
      </w:r>
      <w:r>
        <w:rPr>
          <w:spacing w:val="21"/>
        </w:rPr>
        <w:t xml:space="preserve"> </w:t>
      </w:r>
      <w:r>
        <w:rPr>
          <w:spacing w:val="-1"/>
        </w:rPr>
        <w:t>B.</w:t>
      </w:r>
      <w:r>
        <w:rPr>
          <w:spacing w:val="16"/>
        </w:rPr>
        <w:t xml:space="preserve"> </w:t>
      </w:r>
      <w:r>
        <w:t>A.</w:t>
      </w:r>
      <w:r>
        <w:rPr>
          <w:spacing w:val="71"/>
          <w:w w:val="102"/>
        </w:rPr>
        <w:t xml:space="preserve"> </w:t>
      </w:r>
      <w:r>
        <w:rPr>
          <w:spacing w:val="-1"/>
        </w:rPr>
        <w:t>Carlos</w:t>
      </w:r>
      <w:r>
        <w:rPr>
          <w:spacing w:val="15"/>
        </w:rPr>
        <w:t xml:space="preserve"> </w:t>
      </w:r>
      <w:r>
        <w:t>Manuel</w:t>
      </w:r>
      <w:r>
        <w:rPr>
          <w:spacing w:val="18"/>
        </w:rPr>
        <w:t xml:space="preserve"> </w:t>
      </w:r>
      <w:r>
        <w:rPr>
          <w:spacing w:val="-2"/>
        </w:rPr>
        <w:t>Hidalgo</w:t>
      </w:r>
      <w:r>
        <w:rPr>
          <w:spacing w:val="25"/>
        </w:rPr>
        <w:t xml:space="preserve"> </w:t>
      </w:r>
      <w:r>
        <w:rPr>
          <w:spacing w:val="-2"/>
        </w:rPr>
        <w:t>Vargas,</w:t>
      </w:r>
      <w:r>
        <w:rPr>
          <w:spacing w:val="24"/>
        </w:rPr>
        <w:t xml:space="preserve"> </w:t>
      </w:r>
      <w:r>
        <w:rPr>
          <w:spacing w:val="-2"/>
        </w:rPr>
        <w:t>Jefe</w:t>
      </w:r>
      <w:r>
        <w:rPr>
          <w:spacing w:val="23"/>
        </w:rPr>
        <w:t xml:space="preserve"> </w:t>
      </w:r>
      <w:r>
        <w:rPr>
          <w:spacing w:val="-2"/>
        </w:rPr>
        <w:t>interino</w:t>
      </w:r>
      <w:r>
        <w:rPr>
          <w:spacing w:val="25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rPr>
          <w:spacing w:val="-1"/>
        </w:rPr>
        <w:t>Macro</w:t>
      </w:r>
      <w:r>
        <w:rPr>
          <w:spacing w:val="26"/>
        </w:rPr>
        <w:t xml:space="preserve"> </w:t>
      </w:r>
      <w:r>
        <w:rPr>
          <w:spacing w:val="-1"/>
        </w:rPr>
        <w:t>Proceso</w:t>
      </w:r>
      <w:r>
        <w:rPr>
          <w:spacing w:val="14"/>
        </w:rPr>
        <w:t xml:space="preserve"> </w:t>
      </w:r>
      <w:r>
        <w:rPr>
          <w:spacing w:val="-1"/>
        </w:rPr>
        <w:t>Financiero</w:t>
      </w:r>
      <w:r>
        <w:rPr>
          <w:spacing w:val="26"/>
        </w:rPr>
        <w:t xml:space="preserve"> </w:t>
      </w:r>
      <w:r>
        <w:rPr>
          <w:spacing w:val="-2"/>
        </w:rPr>
        <w:t>Contable,</w:t>
      </w:r>
      <w:r>
        <w:rPr>
          <w:spacing w:val="18"/>
        </w:rPr>
        <w:t xml:space="preserve"> </w:t>
      </w:r>
      <w:r>
        <w:rPr>
          <w:spacing w:val="-1"/>
        </w:rPr>
        <w:t>se</w:t>
      </w:r>
      <w:r>
        <w:rPr>
          <w:spacing w:val="18"/>
        </w:rPr>
        <w:t xml:space="preserve"> </w:t>
      </w:r>
      <w:r>
        <w:t>informa</w:t>
      </w:r>
      <w:r>
        <w:rPr>
          <w:spacing w:val="18"/>
        </w:rPr>
        <w:t xml:space="preserve"> </w:t>
      </w:r>
      <w:r>
        <w:t>a</w:t>
      </w:r>
      <w:r>
        <w:rPr>
          <w:spacing w:val="7"/>
        </w:rPr>
        <w:t xml:space="preserve"> </w:t>
      </w:r>
      <w:r>
        <w:rPr>
          <w:spacing w:val="1"/>
        </w:rPr>
        <w:t>la</w:t>
      </w:r>
      <w:r>
        <w:rPr>
          <w:spacing w:val="53"/>
          <w:w w:val="102"/>
        </w:rPr>
        <w:t xml:space="preserve"> </w:t>
      </w:r>
      <w:r>
        <w:rPr>
          <w:spacing w:val="-1"/>
        </w:rPr>
        <w:t>Dirección</w:t>
      </w:r>
      <w:r>
        <w:rPr>
          <w:spacing w:val="8"/>
        </w:rPr>
        <w:t xml:space="preserve"> </w:t>
      </w:r>
      <w:r>
        <w:rPr>
          <w:spacing w:val="-1"/>
        </w:rPr>
        <w:t>Ejecutiva</w:t>
      </w:r>
      <w:r>
        <w:rPr>
          <w:spacing w:val="18"/>
        </w:rPr>
        <w:t xml:space="preserve"> </w:t>
      </w:r>
      <w:r>
        <w:rPr>
          <w:spacing w:val="-3"/>
        </w:rPr>
        <w:t>la</w:t>
      </w:r>
      <w:r>
        <w:rPr>
          <w:spacing w:val="12"/>
        </w:rPr>
        <w:t xml:space="preserve"> </w:t>
      </w:r>
      <w:r>
        <w:t>opción</w:t>
      </w:r>
      <w:r>
        <w:rPr>
          <w:spacing w:val="2"/>
        </w:rPr>
        <w:t xml:space="preserve"> </w:t>
      </w:r>
      <w:r>
        <w:t>para</w:t>
      </w:r>
      <w:r>
        <w:rPr>
          <w:spacing w:val="12"/>
        </w:rPr>
        <w:t xml:space="preserve"> </w:t>
      </w:r>
      <w:r>
        <w:t>el</w:t>
      </w:r>
      <w:r>
        <w:rPr>
          <w:spacing w:val="5"/>
        </w:rPr>
        <w:t xml:space="preserve"> </w:t>
      </w:r>
      <w:r>
        <w:rPr>
          <w:spacing w:val="-1"/>
        </w:rPr>
        <w:t>traslado</w:t>
      </w:r>
      <w:r>
        <w:rPr>
          <w:spacing w:val="14"/>
        </w:rPr>
        <w:t xml:space="preserve"> </w:t>
      </w:r>
      <w:r>
        <w:rPr>
          <w:spacing w:val="2"/>
        </w:rPr>
        <w:t>de</w:t>
      </w:r>
      <w:r>
        <w:rPr>
          <w:spacing w:val="6"/>
        </w:rPr>
        <w:t xml:space="preserve"> </w:t>
      </w:r>
      <w:r>
        <w:rPr>
          <w:spacing w:val="-2"/>
        </w:rPr>
        <w:t>los</w:t>
      </w:r>
      <w:r>
        <w:rPr>
          <w:spacing w:val="10"/>
        </w:rPr>
        <w:t xml:space="preserve"> </w:t>
      </w:r>
      <w:r>
        <w:rPr>
          <w:spacing w:val="-1"/>
        </w:rPr>
        <w:t>recursos</w:t>
      </w:r>
      <w:r>
        <w:rPr>
          <w:spacing w:val="-1"/>
          <w:position w:val="10"/>
          <w:sz w:val="15"/>
        </w:rPr>
        <w:t>12</w:t>
      </w:r>
      <w:r>
        <w:rPr>
          <w:spacing w:val="-1"/>
        </w:rPr>
        <w:t>,</w:t>
      </w:r>
      <w:r>
        <w:rPr>
          <w:spacing w:val="18"/>
        </w:rPr>
        <w:t xml:space="preserve"> </w:t>
      </w:r>
      <w:r>
        <w:rPr>
          <w:spacing w:val="-4"/>
        </w:rPr>
        <w:t>no</w:t>
      </w:r>
      <w:r>
        <w:rPr>
          <w:spacing w:val="8"/>
        </w:rPr>
        <w:t xml:space="preserve"> </w:t>
      </w:r>
      <w:r>
        <w:rPr>
          <w:spacing w:val="-1"/>
        </w:rPr>
        <w:t>obstante,</w:t>
      </w:r>
      <w:r>
        <w:rPr>
          <w:spacing w:val="18"/>
        </w:rPr>
        <w:t xml:space="preserve"> </w:t>
      </w:r>
      <w:r>
        <w:rPr>
          <w:spacing w:val="-3"/>
        </w:rPr>
        <w:t>el</w:t>
      </w:r>
      <w:r>
        <w:rPr>
          <w:spacing w:val="11"/>
        </w:rPr>
        <w:t xml:space="preserve"> </w:t>
      </w:r>
      <w:r>
        <w:t>Director</w:t>
      </w:r>
      <w:r>
        <w:rPr>
          <w:spacing w:val="7"/>
        </w:rPr>
        <w:t xml:space="preserve"> </w:t>
      </w:r>
      <w:r>
        <w:rPr>
          <w:spacing w:val="-2"/>
        </w:rPr>
        <w:t>Ejecutivo</w:t>
      </w:r>
      <w:r>
        <w:rPr>
          <w:spacing w:val="24"/>
        </w:rPr>
        <w:t xml:space="preserve"> </w:t>
      </w:r>
      <w:r>
        <w:t>y</w:t>
      </w:r>
      <w:r>
        <w:rPr>
          <w:spacing w:val="3"/>
        </w:rPr>
        <w:t xml:space="preserve"> </w:t>
      </w:r>
      <w:r>
        <w:rPr>
          <w:spacing w:val="-1"/>
        </w:rPr>
        <w:t>la</w:t>
      </w:r>
      <w:r>
        <w:rPr>
          <w:spacing w:val="60"/>
          <w:w w:val="102"/>
        </w:rPr>
        <w:t xml:space="preserve"> </w:t>
      </w:r>
      <w:r>
        <w:rPr>
          <w:spacing w:val="-1"/>
        </w:rPr>
        <w:t>Sub-Directora</w:t>
      </w:r>
      <w:r>
        <w:rPr>
          <w:spacing w:val="34"/>
        </w:rPr>
        <w:t xml:space="preserve"> </w:t>
      </w:r>
      <w:r>
        <w:rPr>
          <w:spacing w:val="-2"/>
        </w:rPr>
        <w:t>Ejecutiva,</w:t>
      </w:r>
      <w:r>
        <w:rPr>
          <w:spacing w:val="40"/>
        </w:rPr>
        <w:t xml:space="preserve"> </w:t>
      </w:r>
      <w:r>
        <w:rPr>
          <w:spacing w:val="-1"/>
        </w:rPr>
        <w:t>deciden</w:t>
      </w:r>
      <w:r>
        <w:rPr>
          <w:spacing w:val="25"/>
        </w:rPr>
        <w:t xml:space="preserve"> </w:t>
      </w:r>
      <w:r>
        <w:rPr>
          <w:spacing w:val="2"/>
        </w:rPr>
        <w:t>que</w:t>
      </w:r>
      <w:r>
        <w:rPr>
          <w:spacing w:val="34"/>
        </w:rPr>
        <w:t xml:space="preserve"> </w:t>
      </w:r>
      <w:r>
        <w:t>los</w:t>
      </w:r>
      <w:r>
        <w:rPr>
          <w:spacing w:val="26"/>
        </w:rPr>
        <w:t xml:space="preserve"> </w:t>
      </w:r>
      <w:r>
        <w:rPr>
          <w:spacing w:val="-1"/>
        </w:rPr>
        <w:t>recursos</w:t>
      </w:r>
      <w:r>
        <w:rPr>
          <w:spacing w:val="32"/>
        </w:rPr>
        <w:t xml:space="preserve"> </w:t>
      </w:r>
      <w:r>
        <w:rPr>
          <w:spacing w:val="-1"/>
        </w:rPr>
        <w:t>permanezcan</w:t>
      </w:r>
      <w:r>
        <w:rPr>
          <w:spacing w:val="31"/>
        </w:rPr>
        <w:t xml:space="preserve"> </w:t>
      </w:r>
      <w:r>
        <w:t>en</w:t>
      </w:r>
      <w:r>
        <w:rPr>
          <w:spacing w:val="37"/>
        </w:rPr>
        <w:t xml:space="preserve"> </w:t>
      </w:r>
      <w:r>
        <w:rPr>
          <w:spacing w:val="-1"/>
        </w:rPr>
        <w:t>custodia</w:t>
      </w:r>
      <w:r>
        <w:rPr>
          <w:spacing w:val="34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rPr>
          <w:spacing w:val="-1"/>
        </w:rPr>
        <w:t>SETENA</w:t>
      </w:r>
      <w:r>
        <w:rPr>
          <w:spacing w:val="35"/>
        </w:rPr>
        <w:t xml:space="preserve"> </w:t>
      </w:r>
      <w:r>
        <w:rPr>
          <w:spacing w:val="-2"/>
        </w:rPr>
        <w:t>como</w:t>
      </w:r>
      <w:r>
        <w:rPr>
          <w:spacing w:val="36"/>
        </w:rPr>
        <w:t xml:space="preserve"> </w:t>
      </w:r>
      <w:r>
        <w:rPr>
          <w:spacing w:val="-1"/>
        </w:rPr>
        <w:t>una</w:t>
      </w:r>
      <w:r>
        <w:rPr>
          <w:spacing w:val="88"/>
          <w:w w:val="102"/>
        </w:rPr>
        <w:t xml:space="preserve"> </w:t>
      </w:r>
      <w:r>
        <w:rPr>
          <w:spacing w:val="-1"/>
        </w:rPr>
        <w:t>garantía</w:t>
      </w:r>
      <w:r>
        <w:rPr>
          <w:spacing w:val="17"/>
        </w:rPr>
        <w:t xml:space="preserve"> </w:t>
      </w:r>
      <w:r>
        <w:rPr>
          <w:spacing w:val="-1"/>
        </w:rPr>
        <w:t>flotante</w:t>
      </w:r>
      <w:r>
        <w:rPr>
          <w:spacing w:val="21"/>
        </w:rPr>
        <w:t xml:space="preserve"> </w:t>
      </w:r>
      <w:r>
        <w:t>para</w:t>
      </w:r>
      <w:r>
        <w:rPr>
          <w:spacing w:val="22"/>
        </w:rPr>
        <w:t xml:space="preserve"> </w:t>
      </w:r>
      <w:r>
        <w:rPr>
          <w:spacing w:val="-1"/>
        </w:rPr>
        <w:t>futuros</w:t>
      </w:r>
      <w:r>
        <w:rPr>
          <w:spacing w:val="20"/>
        </w:rPr>
        <w:t xml:space="preserve"> </w:t>
      </w:r>
      <w:r>
        <w:rPr>
          <w:spacing w:val="-1"/>
        </w:rPr>
        <w:t>proyectos,</w:t>
      </w:r>
      <w:r>
        <w:rPr>
          <w:spacing w:val="23"/>
        </w:rPr>
        <w:t xml:space="preserve"> </w:t>
      </w:r>
      <w:r>
        <w:rPr>
          <w:spacing w:val="-1"/>
        </w:rPr>
        <w:t>según</w:t>
      </w:r>
      <w:r>
        <w:rPr>
          <w:spacing w:val="18"/>
        </w:rPr>
        <w:t xml:space="preserve"> </w:t>
      </w:r>
      <w:r>
        <w:rPr>
          <w:spacing w:val="-4"/>
        </w:rPr>
        <w:t>se</w:t>
      </w:r>
      <w:r>
        <w:rPr>
          <w:spacing w:val="27"/>
        </w:rPr>
        <w:t xml:space="preserve"> </w:t>
      </w:r>
      <w:r>
        <w:rPr>
          <w:spacing w:val="-1"/>
        </w:rPr>
        <w:t>consignó</w:t>
      </w:r>
      <w:r>
        <w:rPr>
          <w:spacing w:val="24"/>
        </w:rPr>
        <w:t xml:space="preserve"> </w:t>
      </w:r>
      <w:r>
        <w:t>en</w:t>
      </w:r>
      <w:r>
        <w:rPr>
          <w:spacing w:val="19"/>
        </w:rPr>
        <w:t xml:space="preserve"> </w:t>
      </w:r>
      <w:r>
        <w:rPr>
          <w:spacing w:val="-1"/>
        </w:rPr>
        <w:t>correo</w:t>
      </w:r>
      <w:r>
        <w:rPr>
          <w:spacing w:val="24"/>
        </w:rPr>
        <w:t xml:space="preserve"> </w:t>
      </w:r>
      <w:r>
        <w:rPr>
          <w:spacing w:val="-2"/>
        </w:rPr>
        <w:t>electrónico</w:t>
      </w:r>
      <w:r>
        <w:rPr>
          <w:spacing w:val="30"/>
        </w:rPr>
        <w:t xml:space="preserve"> </w:t>
      </w:r>
      <w:r>
        <w:t>del</w:t>
      </w:r>
      <w:r>
        <w:rPr>
          <w:spacing w:val="16"/>
        </w:rPr>
        <w:t xml:space="preserve"> </w:t>
      </w:r>
      <w:r>
        <w:t>24</w:t>
      </w:r>
      <w:r>
        <w:rPr>
          <w:spacing w:val="24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rPr>
          <w:spacing w:val="-3"/>
        </w:rPr>
        <w:t>agosto</w:t>
      </w:r>
      <w:r>
        <w:rPr>
          <w:spacing w:val="24"/>
        </w:rPr>
        <w:t xml:space="preserve"> </w:t>
      </w:r>
      <w:r>
        <w:t>de</w:t>
      </w:r>
      <w:r>
        <w:rPr>
          <w:spacing w:val="73"/>
          <w:w w:val="102"/>
        </w:rPr>
        <w:t xml:space="preserve"> </w:t>
      </w:r>
      <w:r>
        <w:rPr>
          <w:spacing w:val="-1"/>
        </w:rPr>
        <w:t>2011.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5" w:lineRule="auto"/>
        <w:ind w:left="459" w:right="180"/>
        <w:jc w:val="both"/>
      </w:pPr>
      <w:r>
        <w:t>Por</w:t>
      </w:r>
      <w:r>
        <w:rPr>
          <w:spacing w:val="12"/>
        </w:rPr>
        <w:t xml:space="preserve"> </w:t>
      </w:r>
      <w:r>
        <w:rPr>
          <w:spacing w:val="-3"/>
        </w:rPr>
        <w:t>lo</w:t>
      </w:r>
      <w:r>
        <w:rPr>
          <w:spacing w:val="19"/>
        </w:rPr>
        <w:t xml:space="preserve"> </w:t>
      </w:r>
      <w:r>
        <w:rPr>
          <w:spacing w:val="-1"/>
        </w:rPr>
        <w:t>anterior,</w:t>
      </w:r>
      <w:r>
        <w:rPr>
          <w:spacing w:val="18"/>
        </w:rPr>
        <w:t xml:space="preserve"> </w:t>
      </w:r>
      <w:r>
        <w:rPr>
          <w:spacing w:val="-3"/>
        </w:rPr>
        <w:t>en</w:t>
      </w:r>
      <w:r>
        <w:rPr>
          <w:spacing w:val="8"/>
        </w:rPr>
        <w:t xml:space="preserve"> </w:t>
      </w:r>
      <w:r>
        <w:t>atención</w:t>
      </w:r>
      <w:r>
        <w:rPr>
          <w:spacing w:val="2"/>
        </w:rPr>
        <w:t xml:space="preserve"> </w:t>
      </w:r>
      <w:r>
        <w:t>a</w:t>
      </w:r>
      <w:r>
        <w:rPr>
          <w:spacing w:val="23"/>
        </w:rPr>
        <w:t xml:space="preserve"> </w:t>
      </w:r>
      <w:r>
        <w:rPr>
          <w:spacing w:val="-3"/>
        </w:rPr>
        <w:t>lo</w:t>
      </w:r>
      <w:r>
        <w:rPr>
          <w:spacing w:val="18"/>
        </w:rPr>
        <w:t xml:space="preserve"> </w:t>
      </w:r>
      <w:r>
        <w:rPr>
          <w:spacing w:val="-1"/>
        </w:rPr>
        <w:t>solicitado</w:t>
      </w:r>
      <w:r>
        <w:rPr>
          <w:spacing w:val="14"/>
        </w:rPr>
        <w:t xml:space="preserve"> </w:t>
      </w:r>
      <w:r>
        <w:rPr>
          <w:spacing w:val="-1"/>
        </w:rPr>
        <w:t>por</w:t>
      </w:r>
      <w:r>
        <w:rPr>
          <w:spacing w:val="19"/>
        </w:rPr>
        <w:t xml:space="preserve"> </w:t>
      </w:r>
      <w:r>
        <w:rPr>
          <w:spacing w:val="-3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Dirección</w:t>
      </w:r>
      <w:r>
        <w:rPr>
          <w:spacing w:val="8"/>
        </w:rPr>
        <w:t xml:space="preserve"> </w:t>
      </w:r>
      <w:r>
        <w:rPr>
          <w:spacing w:val="-1"/>
        </w:rPr>
        <w:t>Ejecutiva,</w:t>
      </w:r>
      <w:r>
        <w:rPr>
          <w:spacing w:val="12"/>
        </w:rPr>
        <w:t xml:space="preserve"> </w:t>
      </w:r>
      <w:r>
        <w:t>con</w:t>
      </w:r>
      <w:r>
        <w:rPr>
          <w:spacing w:val="8"/>
        </w:rPr>
        <w:t xml:space="preserve"> </w:t>
      </w:r>
      <w:r>
        <w:t>oficio</w:t>
      </w:r>
      <w:r>
        <w:rPr>
          <w:spacing w:val="14"/>
        </w:rPr>
        <w:t xml:space="preserve"> </w:t>
      </w:r>
      <w:r>
        <w:rPr>
          <w:spacing w:val="-1"/>
        </w:rPr>
        <w:t>1571-TI-2011</w:t>
      </w:r>
      <w:r>
        <w:rPr>
          <w:spacing w:val="14"/>
        </w:rPr>
        <w:t xml:space="preserve"> </w:t>
      </w:r>
      <w:r>
        <w:t>del</w:t>
      </w:r>
      <w:r>
        <w:rPr>
          <w:spacing w:val="5"/>
        </w:rPr>
        <w:t xml:space="preserve"> </w:t>
      </w:r>
      <w:r>
        <w:t>30</w:t>
      </w:r>
      <w:r>
        <w:rPr>
          <w:spacing w:val="78"/>
          <w:w w:val="102"/>
        </w:rPr>
        <w:t xml:space="preserve"> </w:t>
      </w:r>
      <w:r>
        <w:t>de</w:t>
      </w:r>
      <w:r>
        <w:rPr>
          <w:spacing w:val="46"/>
        </w:rPr>
        <w:t xml:space="preserve"> </w:t>
      </w:r>
      <w:r>
        <w:rPr>
          <w:spacing w:val="-2"/>
        </w:rPr>
        <w:t>agosto</w:t>
      </w:r>
      <w:r>
        <w:rPr>
          <w:spacing w:val="49"/>
        </w:rPr>
        <w:t xml:space="preserve"> </w:t>
      </w:r>
      <w:r>
        <w:t>de</w:t>
      </w:r>
      <w:r>
        <w:rPr>
          <w:spacing w:val="46"/>
        </w:rPr>
        <w:t xml:space="preserve"> </w:t>
      </w:r>
      <w:r>
        <w:t>2011,</w:t>
      </w:r>
      <w:r>
        <w:rPr>
          <w:spacing w:val="47"/>
        </w:rPr>
        <w:t xml:space="preserve"> </w:t>
      </w:r>
      <w:r>
        <w:rPr>
          <w:spacing w:val="-2"/>
        </w:rPr>
        <w:t>este</w:t>
      </w:r>
      <w:r>
        <w:rPr>
          <w:spacing w:val="47"/>
        </w:rPr>
        <w:t xml:space="preserve"> </w:t>
      </w:r>
      <w:r>
        <w:rPr>
          <w:spacing w:val="-2"/>
        </w:rPr>
        <w:t>Macro</w:t>
      </w:r>
      <w:r>
        <w:rPr>
          <w:spacing w:val="54"/>
        </w:rPr>
        <w:t xml:space="preserve"> </w:t>
      </w:r>
      <w:r>
        <w:rPr>
          <w:spacing w:val="-1"/>
        </w:rPr>
        <w:t>Proceso</w:t>
      </w:r>
      <w:r>
        <w:rPr>
          <w:spacing w:val="49"/>
        </w:rPr>
        <w:t xml:space="preserve"> </w:t>
      </w:r>
      <w:r>
        <w:rPr>
          <w:spacing w:val="-2"/>
        </w:rPr>
        <w:t>solicitó</w:t>
      </w:r>
      <w:r>
        <w:rPr>
          <w:spacing w:val="48"/>
        </w:rPr>
        <w:t xml:space="preserve"> </w:t>
      </w:r>
      <w:r>
        <w:t>a</w:t>
      </w:r>
      <w:r>
        <w:rPr>
          <w:spacing w:val="42"/>
        </w:rPr>
        <w:t xml:space="preserve"> </w:t>
      </w:r>
      <w:r>
        <w:t>SETENA</w:t>
      </w:r>
      <w:r>
        <w:rPr>
          <w:spacing w:val="46"/>
        </w:rPr>
        <w:t xml:space="preserve"> </w:t>
      </w:r>
      <w:r>
        <w:t>que</w:t>
      </w:r>
      <w:r>
        <w:rPr>
          <w:spacing w:val="42"/>
        </w:rPr>
        <w:t xml:space="preserve"> </w:t>
      </w:r>
      <w:r>
        <w:t>los</w:t>
      </w:r>
      <w:r>
        <w:rPr>
          <w:spacing w:val="40"/>
        </w:rPr>
        <w:t xml:space="preserve"> </w:t>
      </w:r>
      <w:r>
        <w:rPr>
          <w:spacing w:val="-1"/>
        </w:rPr>
        <w:t>recursos</w:t>
      </w:r>
      <w:r>
        <w:rPr>
          <w:spacing w:val="44"/>
        </w:rPr>
        <w:t xml:space="preserve"> </w:t>
      </w:r>
      <w:r>
        <w:rPr>
          <w:spacing w:val="-1"/>
        </w:rPr>
        <w:t>económicos</w:t>
      </w:r>
      <w:r>
        <w:rPr>
          <w:spacing w:val="44"/>
        </w:rPr>
        <w:t xml:space="preserve"> </w:t>
      </w:r>
      <w:r>
        <w:t>que</w:t>
      </w:r>
      <w:r>
        <w:rPr>
          <w:spacing w:val="42"/>
        </w:rPr>
        <w:t xml:space="preserve"> </w:t>
      </w:r>
      <w:r>
        <w:rPr>
          <w:spacing w:val="-1"/>
        </w:rPr>
        <w:t>ese</w:t>
      </w:r>
      <w:r>
        <w:rPr>
          <w:spacing w:val="77"/>
          <w:w w:val="102"/>
        </w:rPr>
        <w:t xml:space="preserve"> </w:t>
      </w:r>
      <w:r>
        <w:rPr>
          <w:spacing w:val="-2"/>
        </w:rPr>
        <w:t>Ministerio</w:t>
      </w:r>
      <w:r>
        <w:rPr>
          <w:spacing w:val="20"/>
        </w:rPr>
        <w:t xml:space="preserve"> </w:t>
      </w:r>
      <w:r>
        <w:rPr>
          <w:spacing w:val="-1"/>
        </w:rPr>
        <w:t>mantenía</w:t>
      </w:r>
      <w:r>
        <w:rPr>
          <w:spacing w:val="20"/>
        </w:rPr>
        <w:t xml:space="preserve"> </w:t>
      </w:r>
      <w:r>
        <w:rPr>
          <w:spacing w:val="-1"/>
        </w:rPr>
        <w:t>disponibles</w:t>
      </w:r>
      <w:r>
        <w:rPr>
          <w:spacing w:val="17"/>
        </w:rPr>
        <w:t xml:space="preserve"> </w:t>
      </w:r>
      <w:r>
        <w:t>para</w:t>
      </w:r>
      <w:r>
        <w:rPr>
          <w:spacing w:val="19"/>
        </w:rPr>
        <w:t xml:space="preserve"> </w:t>
      </w:r>
      <w:r>
        <w:rPr>
          <w:spacing w:val="-3"/>
        </w:rPr>
        <w:t>la</w:t>
      </w:r>
      <w:r>
        <w:rPr>
          <w:spacing w:val="20"/>
        </w:rPr>
        <w:t xml:space="preserve"> </w:t>
      </w:r>
      <w:r>
        <w:rPr>
          <w:spacing w:val="-1"/>
        </w:rPr>
        <w:t>devolución</w:t>
      </w:r>
      <w:r>
        <w:rPr>
          <w:spacing w:val="15"/>
        </w:rPr>
        <w:t xml:space="preserve"> </w:t>
      </w:r>
      <w:r>
        <w:rPr>
          <w:spacing w:val="1"/>
        </w:rPr>
        <w:t>al</w:t>
      </w:r>
      <w:r>
        <w:rPr>
          <w:spacing w:val="13"/>
        </w:rPr>
        <w:t xml:space="preserve"> </w:t>
      </w:r>
      <w:r>
        <w:t>Poder</w:t>
      </w:r>
      <w:r>
        <w:rPr>
          <w:spacing w:val="20"/>
        </w:rPr>
        <w:t xml:space="preserve"> </w:t>
      </w:r>
      <w:r>
        <w:rPr>
          <w:spacing w:val="-2"/>
        </w:rPr>
        <w:t>Judicial,</w:t>
      </w:r>
      <w:r>
        <w:rPr>
          <w:spacing w:val="20"/>
        </w:rPr>
        <w:t xml:space="preserve"> </w:t>
      </w:r>
      <w:r>
        <w:rPr>
          <w:spacing w:val="-1"/>
        </w:rPr>
        <w:t>por</w:t>
      </w:r>
      <w:r>
        <w:rPr>
          <w:spacing w:val="20"/>
        </w:rPr>
        <w:t xml:space="preserve"> </w:t>
      </w:r>
      <w:r>
        <w:t>un</w:t>
      </w:r>
      <w:r>
        <w:rPr>
          <w:spacing w:val="16"/>
        </w:rPr>
        <w:t xml:space="preserve"> </w:t>
      </w:r>
      <w:r>
        <w:rPr>
          <w:spacing w:val="-1"/>
        </w:rPr>
        <w:t>monto</w:t>
      </w:r>
      <w:r>
        <w:rPr>
          <w:spacing w:val="21"/>
        </w:rPr>
        <w:t xml:space="preserve"> </w:t>
      </w:r>
      <w:r>
        <w:rPr>
          <w:spacing w:val="2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¢5,000,000.00</w:t>
      </w:r>
      <w:r>
        <w:rPr>
          <w:spacing w:val="91"/>
          <w:w w:val="102"/>
        </w:rPr>
        <w:t xml:space="preserve"> </w:t>
      </w:r>
      <w:r>
        <w:rPr>
          <w:spacing w:val="-1"/>
        </w:rPr>
        <w:t>producto</w:t>
      </w:r>
      <w:r>
        <w:rPr>
          <w:spacing w:val="29"/>
        </w:rPr>
        <w:t xml:space="preserve"> </w:t>
      </w:r>
      <w:r>
        <w:rPr>
          <w:spacing w:val="2"/>
        </w:rPr>
        <w:t>de</w:t>
      </w:r>
      <w:r>
        <w:rPr>
          <w:spacing w:val="21"/>
        </w:rPr>
        <w:t xml:space="preserve"> </w:t>
      </w:r>
      <w:r>
        <w:rPr>
          <w:spacing w:val="-1"/>
        </w:rPr>
        <w:t>una</w:t>
      </w:r>
      <w:r>
        <w:rPr>
          <w:spacing w:val="32"/>
        </w:rPr>
        <w:t xml:space="preserve"> </w:t>
      </w:r>
      <w:r>
        <w:rPr>
          <w:spacing w:val="-1"/>
        </w:rPr>
        <w:t>garantía</w:t>
      </w:r>
      <w:r>
        <w:rPr>
          <w:spacing w:val="33"/>
        </w:rPr>
        <w:t xml:space="preserve"> </w:t>
      </w:r>
      <w:r>
        <w:rPr>
          <w:spacing w:val="-1"/>
        </w:rPr>
        <w:t>ambiental</w:t>
      </w:r>
      <w:r>
        <w:rPr>
          <w:spacing w:val="25"/>
        </w:rPr>
        <w:t xml:space="preserve"> </w:t>
      </w:r>
      <w:r>
        <w:t>del</w:t>
      </w:r>
      <w:r>
        <w:rPr>
          <w:spacing w:val="31"/>
        </w:rPr>
        <w:t xml:space="preserve"> </w:t>
      </w:r>
      <w:r>
        <w:rPr>
          <w:spacing w:val="-1"/>
        </w:rPr>
        <w:t>Proyecto</w:t>
      </w:r>
      <w:r>
        <w:rPr>
          <w:spacing w:val="35"/>
        </w:rPr>
        <w:t xml:space="preserve"> </w:t>
      </w:r>
      <w:r>
        <w:t>para</w:t>
      </w:r>
      <w:r>
        <w:rPr>
          <w:spacing w:val="33"/>
        </w:rPr>
        <w:t xml:space="preserve"> </w:t>
      </w:r>
      <w:r>
        <w:rPr>
          <w:spacing w:val="-3"/>
        </w:rPr>
        <w:t>la</w:t>
      </w:r>
      <w:r>
        <w:rPr>
          <w:spacing w:val="32"/>
        </w:rPr>
        <w:t xml:space="preserve"> </w:t>
      </w:r>
      <w:r>
        <w:rPr>
          <w:spacing w:val="-1"/>
        </w:rPr>
        <w:t>construcción</w:t>
      </w:r>
      <w:r>
        <w:rPr>
          <w:spacing w:val="23"/>
        </w:rPr>
        <w:t xml:space="preserve"> </w:t>
      </w:r>
      <w:r>
        <w:t>del</w:t>
      </w:r>
      <w:r>
        <w:rPr>
          <w:spacing w:val="32"/>
        </w:rPr>
        <w:t xml:space="preserve"> </w:t>
      </w:r>
      <w:r>
        <w:rPr>
          <w:spacing w:val="-2"/>
        </w:rPr>
        <w:t>Edificio</w:t>
      </w:r>
      <w:r>
        <w:rPr>
          <w:spacing w:val="40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rPr>
          <w:spacing w:val="-2"/>
        </w:rPr>
        <w:t>Grecia,</w:t>
      </w:r>
      <w:r>
        <w:rPr>
          <w:spacing w:val="33"/>
        </w:rPr>
        <w:t xml:space="preserve"> </w:t>
      </w:r>
      <w:r>
        <w:t>según</w:t>
      </w:r>
      <w:r>
        <w:rPr>
          <w:spacing w:val="104"/>
          <w:w w:val="102"/>
        </w:rPr>
        <w:t xml:space="preserve"> </w:t>
      </w:r>
      <w:r>
        <w:rPr>
          <w:spacing w:val="-1"/>
        </w:rPr>
        <w:t>Resolución</w:t>
      </w:r>
      <w:r>
        <w:rPr>
          <w:spacing w:val="16"/>
        </w:rPr>
        <w:t xml:space="preserve"> </w:t>
      </w:r>
      <w:r>
        <w:rPr>
          <w:spacing w:val="-1"/>
        </w:rPr>
        <w:t>No.1769-2011-SETENA,</w:t>
      </w:r>
      <w:r>
        <w:rPr>
          <w:spacing w:val="15"/>
        </w:rPr>
        <w:t xml:space="preserve"> </w:t>
      </w:r>
      <w:r>
        <w:t>deben</w:t>
      </w:r>
      <w:r>
        <w:rPr>
          <w:spacing w:val="16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1"/>
        </w:rPr>
        <w:t>mantenerse</w:t>
      </w:r>
      <w:r>
        <w:rPr>
          <w:spacing w:val="20"/>
        </w:rPr>
        <w:t xml:space="preserve"> </w:t>
      </w:r>
      <w:r>
        <w:rPr>
          <w:spacing w:val="1"/>
        </w:rPr>
        <w:t>en</w:t>
      </w:r>
      <w:r>
        <w:rPr>
          <w:spacing w:val="22"/>
        </w:rPr>
        <w:t xml:space="preserve"> </w:t>
      </w:r>
      <w:r>
        <w:rPr>
          <w:spacing w:val="-3"/>
        </w:rPr>
        <w:t>la</w:t>
      </w:r>
      <w:r>
        <w:rPr>
          <w:spacing w:val="25"/>
        </w:rPr>
        <w:t xml:space="preserve"> </w:t>
      </w:r>
      <w:r>
        <w:rPr>
          <w:spacing w:val="-2"/>
        </w:rPr>
        <w:t>cuenta</w:t>
      </w:r>
      <w:r>
        <w:rPr>
          <w:spacing w:val="26"/>
        </w:rPr>
        <w:t xml:space="preserve"> </w:t>
      </w:r>
      <w:r>
        <w:rPr>
          <w:spacing w:val="1"/>
        </w:rPr>
        <w:t>del</w:t>
      </w:r>
      <w:r>
        <w:rPr>
          <w:spacing w:val="14"/>
        </w:rPr>
        <w:t xml:space="preserve"> </w:t>
      </w:r>
      <w:r>
        <w:t>SETENA,</w:t>
      </w:r>
      <w:r>
        <w:rPr>
          <w:spacing w:val="15"/>
        </w:rPr>
        <w:t xml:space="preserve"> </w:t>
      </w:r>
      <w:r>
        <w:rPr>
          <w:spacing w:val="1"/>
        </w:rPr>
        <w:t>para</w:t>
      </w:r>
      <w:r>
        <w:rPr>
          <w:spacing w:val="20"/>
        </w:rPr>
        <w:t xml:space="preserve"> </w:t>
      </w:r>
      <w:r>
        <w:rPr>
          <w:spacing w:val="-3"/>
        </w:rPr>
        <w:t>ser</w:t>
      </w:r>
      <w:r>
        <w:rPr>
          <w:spacing w:val="80"/>
          <w:w w:val="102"/>
        </w:rPr>
        <w:t xml:space="preserve"> </w:t>
      </w:r>
      <w:r>
        <w:rPr>
          <w:spacing w:val="-1"/>
        </w:rPr>
        <w:t>utilizados</w:t>
      </w:r>
      <w:r>
        <w:rPr>
          <w:spacing w:val="44"/>
        </w:rPr>
        <w:t xml:space="preserve"> </w:t>
      </w:r>
      <w:r>
        <w:rPr>
          <w:spacing w:val="-2"/>
        </w:rPr>
        <w:t>como</w:t>
      </w:r>
      <w:r>
        <w:rPr>
          <w:spacing w:val="44"/>
        </w:rPr>
        <w:t xml:space="preserve"> </w:t>
      </w:r>
      <w:r>
        <w:rPr>
          <w:spacing w:val="-1"/>
        </w:rPr>
        <w:t>una</w:t>
      </w:r>
      <w:r>
        <w:rPr>
          <w:spacing w:val="47"/>
        </w:rPr>
        <w:t xml:space="preserve"> </w:t>
      </w:r>
      <w:r>
        <w:rPr>
          <w:spacing w:val="-2"/>
        </w:rPr>
        <w:t>garantía</w:t>
      </w:r>
      <w:r>
        <w:rPr>
          <w:spacing w:val="46"/>
        </w:rPr>
        <w:t xml:space="preserve"> </w:t>
      </w:r>
      <w:r>
        <w:rPr>
          <w:spacing w:val="-1"/>
        </w:rPr>
        <w:t>flotante</w:t>
      </w:r>
      <w:r>
        <w:rPr>
          <w:spacing w:val="43"/>
        </w:rPr>
        <w:t xml:space="preserve"> </w:t>
      </w:r>
      <w:r>
        <w:rPr>
          <w:spacing w:val="1"/>
        </w:rPr>
        <w:t>para</w:t>
      </w:r>
      <w:r>
        <w:rPr>
          <w:spacing w:val="37"/>
        </w:rPr>
        <w:t xml:space="preserve"> </w:t>
      </w:r>
      <w:r>
        <w:t>otros</w:t>
      </w:r>
      <w:r>
        <w:rPr>
          <w:spacing w:val="40"/>
        </w:rPr>
        <w:t xml:space="preserve"> </w:t>
      </w:r>
      <w:r>
        <w:rPr>
          <w:spacing w:val="-1"/>
        </w:rPr>
        <w:t>proyectos,</w:t>
      </w:r>
      <w:r>
        <w:rPr>
          <w:spacing w:val="48"/>
        </w:rPr>
        <w:t xml:space="preserve"> </w:t>
      </w:r>
      <w:r>
        <w:t>opción</w:t>
      </w:r>
      <w:r>
        <w:rPr>
          <w:spacing w:val="33"/>
        </w:rPr>
        <w:t xml:space="preserve"> </w:t>
      </w:r>
      <w:r>
        <w:t>que</w:t>
      </w:r>
      <w:r>
        <w:rPr>
          <w:spacing w:val="43"/>
        </w:rPr>
        <w:t xml:space="preserve"> </w:t>
      </w:r>
      <w:r>
        <w:rPr>
          <w:spacing w:val="-1"/>
        </w:rPr>
        <w:t>ese</w:t>
      </w:r>
      <w:r>
        <w:rPr>
          <w:spacing w:val="42"/>
        </w:rPr>
        <w:t xml:space="preserve"> </w:t>
      </w:r>
      <w:r>
        <w:rPr>
          <w:spacing w:val="-2"/>
        </w:rPr>
        <w:t>Ministerio</w:t>
      </w:r>
      <w:r>
        <w:t xml:space="preserve">  </w:t>
      </w:r>
      <w:r>
        <w:rPr>
          <w:spacing w:val="-3"/>
        </w:rPr>
        <w:t>le</w:t>
      </w:r>
      <w:r>
        <w:rPr>
          <w:spacing w:val="42"/>
        </w:rPr>
        <w:t xml:space="preserve"> </w:t>
      </w:r>
      <w:r>
        <w:t>otorgó</w:t>
      </w:r>
      <w:r>
        <w:rPr>
          <w:spacing w:val="44"/>
        </w:rPr>
        <w:t xml:space="preserve"> </w:t>
      </w:r>
      <w:r>
        <w:t>al</w:t>
      </w:r>
      <w:r>
        <w:rPr>
          <w:spacing w:val="73"/>
          <w:w w:val="102"/>
        </w:rPr>
        <w:t xml:space="preserve"> </w:t>
      </w:r>
      <w:r>
        <w:t>Poder</w:t>
      </w:r>
      <w:r>
        <w:rPr>
          <w:spacing w:val="11"/>
        </w:rPr>
        <w:t xml:space="preserve"> </w:t>
      </w:r>
      <w:r>
        <w:rPr>
          <w:spacing w:val="-1"/>
        </w:rPr>
        <w:t>Judicial</w:t>
      </w:r>
      <w:r>
        <w:rPr>
          <w:spacing w:val="8"/>
        </w:rPr>
        <w:t xml:space="preserve"> </w:t>
      </w:r>
      <w:r>
        <w:t>en</w:t>
      </w:r>
      <w:r>
        <w:rPr>
          <w:spacing w:val="7"/>
        </w:rPr>
        <w:t xml:space="preserve"> </w:t>
      </w:r>
      <w:r>
        <w:rPr>
          <w:spacing w:val="-1"/>
        </w:rPr>
        <w:t>su</w:t>
      </w:r>
      <w:r>
        <w:rPr>
          <w:spacing w:val="23"/>
        </w:rPr>
        <w:t xml:space="preserve"> </w:t>
      </w:r>
      <w:r>
        <w:rPr>
          <w:spacing w:val="-1"/>
        </w:rPr>
        <w:t>momento.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5" w:lineRule="auto"/>
        <w:ind w:left="459" w:right="182"/>
        <w:jc w:val="both"/>
      </w:pPr>
      <w:r>
        <w:rPr>
          <w:spacing w:val="-1"/>
        </w:rPr>
        <w:t>Aunado</w:t>
      </w:r>
      <w:r>
        <w:rPr>
          <w:spacing w:val="23"/>
        </w:rPr>
        <w:t xml:space="preserve"> </w:t>
      </w:r>
      <w:r>
        <w:t>a</w:t>
      </w:r>
      <w:r>
        <w:rPr>
          <w:spacing w:val="22"/>
        </w:rPr>
        <w:t xml:space="preserve"> </w:t>
      </w:r>
      <w:r>
        <w:rPr>
          <w:spacing w:val="-3"/>
        </w:rPr>
        <w:t>lo</w:t>
      </w:r>
      <w:r>
        <w:rPr>
          <w:spacing w:val="29"/>
        </w:rPr>
        <w:t xml:space="preserve"> </w:t>
      </w:r>
      <w:r>
        <w:rPr>
          <w:spacing w:val="-1"/>
        </w:rPr>
        <w:t>anterior</w:t>
      </w:r>
      <w:r>
        <w:rPr>
          <w:spacing w:val="28"/>
        </w:rPr>
        <w:t xml:space="preserve"> </w:t>
      </w:r>
      <w:r>
        <w:t>y</w:t>
      </w:r>
      <w:r>
        <w:rPr>
          <w:spacing w:val="8"/>
        </w:rPr>
        <w:t xml:space="preserve"> </w:t>
      </w:r>
      <w:r>
        <w:rPr>
          <w:spacing w:val="2"/>
        </w:rPr>
        <w:t>de</w:t>
      </w:r>
      <w:r>
        <w:rPr>
          <w:spacing w:val="21"/>
        </w:rPr>
        <w:t xml:space="preserve"> </w:t>
      </w:r>
      <w:r>
        <w:rPr>
          <w:spacing w:val="-1"/>
        </w:rPr>
        <w:t>conformidad</w:t>
      </w:r>
      <w:r>
        <w:rPr>
          <w:spacing w:val="24"/>
        </w:rPr>
        <w:t xml:space="preserve"> </w:t>
      </w:r>
      <w:r>
        <w:rPr>
          <w:spacing w:val="-1"/>
        </w:rPr>
        <w:t>con</w:t>
      </w:r>
      <w:r>
        <w:rPr>
          <w:spacing w:val="18"/>
        </w:rPr>
        <w:t xml:space="preserve"> </w:t>
      </w:r>
      <w:r>
        <w:rPr>
          <w:spacing w:val="-3"/>
        </w:rPr>
        <w:t>lo</w:t>
      </w:r>
      <w:r>
        <w:rPr>
          <w:spacing w:val="29"/>
        </w:rPr>
        <w:t xml:space="preserve"> </w:t>
      </w:r>
      <w:r>
        <w:rPr>
          <w:spacing w:val="-1"/>
        </w:rPr>
        <w:t>solicitado</w:t>
      </w:r>
      <w:r>
        <w:rPr>
          <w:spacing w:val="18"/>
        </w:rPr>
        <w:t xml:space="preserve"> </w:t>
      </w:r>
      <w:r>
        <w:t>por</w:t>
      </w:r>
      <w:r>
        <w:rPr>
          <w:spacing w:val="23"/>
        </w:rPr>
        <w:t xml:space="preserve"> </w:t>
      </w:r>
      <w:r>
        <w:rPr>
          <w:spacing w:val="-1"/>
        </w:rPr>
        <w:t>la</w:t>
      </w:r>
      <w:r>
        <w:rPr>
          <w:spacing w:val="17"/>
        </w:rPr>
        <w:t xml:space="preserve"> </w:t>
      </w:r>
      <w:r>
        <w:rPr>
          <w:spacing w:val="-1"/>
        </w:rPr>
        <w:t>Dirección</w:t>
      </w:r>
      <w:r>
        <w:rPr>
          <w:spacing w:val="18"/>
        </w:rPr>
        <w:t xml:space="preserve"> </w:t>
      </w:r>
      <w:r>
        <w:rPr>
          <w:spacing w:val="-1"/>
        </w:rPr>
        <w:t>Ejecutiva</w:t>
      </w:r>
      <w:r>
        <w:rPr>
          <w:spacing w:val="17"/>
        </w:rPr>
        <w:t xml:space="preserve"> </w:t>
      </w:r>
      <w:r>
        <w:rPr>
          <w:spacing w:val="1"/>
        </w:rPr>
        <w:t>con</w:t>
      </w:r>
      <w:r>
        <w:rPr>
          <w:spacing w:val="13"/>
        </w:rPr>
        <w:t xml:space="preserve"> </w:t>
      </w:r>
      <w:r>
        <w:t>oficio</w:t>
      </w:r>
      <w:r>
        <w:rPr>
          <w:spacing w:val="24"/>
        </w:rPr>
        <w:t xml:space="preserve"> </w:t>
      </w:r>
      <w:r>
        <w:rPr>
          <w:spacing w:val="-1"/>
        </w:rPr>
        <w:t>2117-</w:t>
      </w:r>
      <w:r>
        <w:rPr>
          <w:spacing w:val="64"/>
          <w:w w:val="102"/>
        </w:rPr>
        <w:t xml:space="preserve"> </w:t>
      </w:r>
      <w:r>
        <w:rPr>
          <w:spacing w:val="-1"/>
        </w:rPr>
        <w:t>DE/AL-2011</w:t>
      </w:r>
      <w:r>
        <w:rPr>
          <w:spacing w:val="24"/>
        </w:rPr>
        <w:t xml:space="preserve"> </w:t>
      </w:r>
      <w:r>
        <w:t>del</w:t>
      </w:r>
      <w:r>
        <w:rPr>
          <w:spacing w:val="17"/>
        </w:rPr>
        <w:t xml:space="preserve"> </w:t>
      </w:r>
      <w:r>
        <w:rPr>
          <w:spacing w:val="2"/>
        </w:rPr>
        <w:t>26</w:t>
      </w:r>
      <w:r>
        <w:rPr>
          <w:spacing w:val="18"/>
        </w:rPr>
        <w:t xml:space="preserve"> </w:t>
      </w:r>
      <w:r>
        <w:rPr>
          <w:spacing w:val="2"/>
        </w:rPr>
        <w:t>de</w:t>
      </w:r>
      <w:r>
        <w:rPr>
          <w:spacing w:val="23"/>
        </w:rPr>
        <w:t xml:space="preserve"> </w:t>
      </w:r>
      <w:r>
        <w:rPr>
          <w:spacing w:val="-2"/>
        </w:rPr>
        <w:t>agosto</w:t>
      </w:r>
      <w:r>
        <w:rPr>
          <w:spacing w:val="30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rPr>
          <w:spacing w:val="-1"/>
        </w:rPr>
        <w:t>2011,</w:t>
      </w:r>
      <w:r>
        <w:rPr>
          <w:spacing w:val="24"/>
        </w:rPr>
        <w:t xml:space="preserve"> </w:t>
      </w:r>
      <w:r>
        <w:rPr>
          <w:spacing w:val="-1"/>
        </w:rPr>
        <w:t>se</w:t>
      </w:r>
      <w:r>
        <w:rPr>
          <w:spacing w:val="22"/>
        </w:rPr>
        <w:t xml:space="preserve"> </w:t>
      </w:r>
      <w:r>
        <w:t>solicitó</w:t>
      </w:r>
      <w:r>
        <w:rPr>
          <w:spacing w:val="25"/>
        </w:rPr>
        <w:t xml:space="preserve"> </w:t>
      </w:r>
      <w:r>
        <w:t>a</w:t>
      </w:r>
      <w:r>
        <w:rPr>
          <w:spacing w:val="22"/>
        </w:rPr>
        <w:t xml:space="preserve"> </w:t>
      </w:r>
      <w:r>
        <w:t>SETENA</w:t>
      </w:r>
      <w:r>
        <w:rPr>
          <w:spacing w:val="22"/>
        </w:rPr>
        <w:t xml:space="preserve"> </w:t>
      </w:r>
      <w:r>
        <w:rPr>
          <w:spacing w:val="-2"/>
        </w:rPr>
        <w:t>realizar</w:t>
      </w:r>
      <w:r>
        <w:rPr>
          <w:spacing w:val="30"/>
        </w:rPr>
        <w:t xml:space="preserve"> </w:t>
      </w:r>
      <w:r>
        <w:rPr>
          <w:spacing w:val="-1"/>
        </w:rPr>
        <w:t>las</w:t>
      </w:r>
      <w:r>
        <w:rPr>
          <w:spacing w:val="25"/>
        </w:rPr>
        <w:t xml:space="preserve"> </w:t>
      </w:r>
      <w:r>
        <w:rPr>
          <w:spacing w:val="-1"/>
        </w:rPr>
        <w:t>gestiones</w:t>
      </w:r>
      <w:r>
        <w:rPr>
          <w:spacing w:val="26"/>
        </w:rPr>
        <w:t xml:space="preserve"> </w:t>
      </w:r>
      <w:r>
        <w:rPr>
          <w:spacing w:val="-2"/>
        </w:rPr>
        <w:t>necesarias,</w:t>
      </w:r>
      <w:r>
        <w:rPr>
          <w:spacing w:val="23"/>
        </w:rPr>
        <w:t xml:space="preserve"> </w:t>
      </w:r>
      <w:r>
        <w:rPr>
          <w:spacing w:val="1"/>
        </w:rPr>
        <w:t>para</w:t>
      </w:r>
      <w:r>
        <w:rPr>
          <w:spacing w:val="57"/>
          <w:w w:val="102"/>
        </w:rPr>
        <w:t xml:space="preserve"> </w:t>
      </w:r>
      <w:r>
        <w:t>que</w:t>
      </w:r>
      <w:r>
        <w:rPr>
          <w:spacing w:val="15"/>
        </w:rPr>
        <w:t xml:space="preserve"> </w:t>
      </w:r>
      <w:r>
        <w:rPr>
          <w:spacing w:val="-1"/>
        </w:rPr>
        <w:t>fueran</w:t>
      </w:r>
      <w:r>
        <w:rPr>
          <w:spacing w:val="12"/>
        </w:rPr>
        <w:t xml:space="preserve"> </w:t>
      </w:r>
      <w:r>
        <w:t>tomados</w:t>
      </w:r>
      <w:r>
        <w:rPr>
          <w:spacing w:val="14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los</w:t>
      </w:r>
      <w:r>
        <w:rPr>
          <w:spacing w:val="14"/>
        </w:rPr>
        <w:t xml:space="preserve"> </w:t>
      </w:r>
      <w:r>
        <w:rPr>
          <w:spacing w:val="-1"/>
        </w:rPr>
        <w:t>¢5,000,000.00</w:t>
      </w:r>
      <w:r>
        <w:rPr>
          <w:spacing w:val="17"/>
        </w:rPr>
        <w:t xml:space="preserve"> </w:t>
      </w:r>
      <w:r>
        <w:t>depositados</w:t>
      </w:r>
      <w:r>
        <w:rPr>
          <w:spacing w:val="14"/>
        </w:rPr>
        <w:t xml:space="preserve"> </w:t>
      </w:r>
      <w:r>
        <w:t>en</w:t>
      </w:r>
      <w:r>
        <w:rPr>
          <w:spacing w:val="12"/>
        </w:rPr>
        <w:t xml:space="preserve"> </w:t>
      </w:r>
      <w:r>
        <w:rPr>
          <w:spacing w:val="-1"/>
        </w:rPr>
        <w:t>Caja</w:t>
      </w:r>
      <w:r>
        <w:rPr>
          <w:spacing w:val="16"/>
        </w:rPr>
        <w:t xml:space="preserve"> </w:t>
      </w:r>
      <w:r>
        <w:t>Única</w:t>
      </w:r>
      <w:r>
        <w:rPr>
          <w:spacing w:val="15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t>Estado</w:t>
      </w:r>
      <w:r>
        <w:rPr>
          <w:spacing w:val="23"/>
        </w:rPr>
        <w:t xml:space="preserve"> </w:t>
      </w:r>
      <w:r>
        <w:t>a</w:t>
      </w:r>
      <w:r>
        <w:rPr>
          <w:spacing w:val="16"/>
        </w:rPr>
        <w:t xml:space="preserve"> </w:t>
      </w:r>
      <w:r>
        <w:rPr>
          <w:spacing w:val="-1"/>
        </w:rPr>
        <w:t>nombre</w:t>
      </w:r>
      <w:r>
        <w:t xml:space="preserve"> </w:t>
      </w:r>
      <w:r>
        <w:rPr>
          <w:spacing w:val="15"/>
        </w:rPr>
        <w:t xml:space="preserve"> </w:t>
      </w:r>
      <w:r>
        <w:rPr>
          <w:spacing w:val="-2"/>
        </w:rPr>
        <w:t>de</w:t>
      </w:r>
      <w:r>
        <w:rPr>
          <w:spacing w:val="68"/>
          <w:w w:val="102"/>
        </w:rPr>
        <w:t xml:space="preserve"> </w:t>
      </w:r>
      <w:r>
        <w:rPr>
          <w:spacing w:val="-1"/>
        </w:rPr>
        <w:t>SETENA,</w:t>
      </w:r>
      <w:r>
        <w:rPr>
          <w:spacing w:val="41"/>
        </w:rPr>
        <w:t xml:space="preserve"> </w:t>
      </w:r>
      <w:r>
        <w:rPr>
          <w:spacing w:val="-2"/>
        </w:rPr>
        <w:t>correspondientes</w:t>
      </w:r>
      <w:r>
        <w:rPr>
          <w:spacing w:val="33"/>
        </w:rPr>
        <w:t xml:space="preserve"> </w:t>
      </w:r>
      <w:r>
        <w:rPr>
          <w:spacing w:val="1"/>
        </w:rPr>
        <w:t>al</w:t>
      </w:r>
      <w:r>
        <w:rPr>
          <w:spacing w:val="29"/>
        </w:rPr>
        <w:t xml:space="preserve"> </w:t>
      </w:r>
      <w:r>
        <w:rPr>
          <w:spacing w:val="-1"/>
        </w:rPr>
        <w:t>expediente</w:t>
      </w:r>
      <w:r>
        <w:rPr>
          <w:spacing w:val="36"/>
        </w:rPr>
        <w:t xml:space="preserve"> </w:t>
      </w:r>
      <w:r>
        <w:rPr>
          <w:spacing w:val="-1"/>
        </w:rPr>
        <w:t>administrativo</w:t>
      </w:r>
      <w:r>
        <w:rPr>
          <w:spacing w:val="38"/>
        </w:rPr>
        <w:t xml:space="preserve"> </w:t>
      </w:r>
      <w:r>
        <w:rPr>
          <w:spacing w:val="-1"/>
        </w:rPr>
        <w:t>No.D1-565-2007-SETENA</w:t>
      </w:r>
      <w:r>
        <w:rPr>
          <w:spacing w:val="40"/>
        </w:rPr>
        <w:t xml:space="preserve"> </w:t>
      </w:r>
      <w:r>
        <w:rPr>
          <w:spacing w:val="-2"/>
        </w:rPr>
        <w:t>referente</w:t>
      </w:r>
      <w:r>
        <w:rPr>
          <w:spacing w:val="35"/>
        </w:rPr>
        <w:t xml:space="preserve"> </w:t>
      </w:r>
      <w:r>
        <w:rPr>
          <w:spacing w:val="1"/>
        </w:rPr>
        <w:t>al</w:t>
      </w:r>
      <w:r>
        <w:rPr>
          <w:spacing w:val="85"/>
          <w:w w:val="102"/>
        </w:rPr>
        <w:t xml:space="preserve"> </w:t>
      </w:r>
      <w:r>
        <w:rPr>
          <w:spacing w:val="-1"/>
        </w:rPr>
        <w:t>Proyecto</w:t>
      </w:r>
      <w:r>
        <w:rPr>
          <w:spacing w:val="34"/>
        </w:rPr>
        <w:t xml:space="preserve"> </w:t>
      </w:r>
      <w:r>
        <w:t>del</w:t>
      </w:r>
      <w:r>
        <w:rPr>
          <w:spacing w:val="26"/>
        </w:rPr>
        <w:t xml:space="preserve"> </w:t>
      </w:r>
      <w:r>
        <w:rPr>
          <w:spacing w:val="-2"/>
        </w:rPr>
        <w:t>Edificio</w:t>
      </w:r>
      <w:r>
        <w:rPr>
          <w:spacing w:val="34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rPr>
          <w:spacing w:val="-2"/>
        </w:rPr>
        <w:t>Grecia,</w:t>
      </w:r>
      <w:r>
        <w:rPr>
          <w:spacing w:val="33"/>
        </w:rPr>
        <w:t xml:space="preserve"> </w:t>
      </w:r>
      <w:r>
        <w:rPr>
          <w:spacing w:val="-3"/>
        </w:rPr>
        <w:t>la</w:t>
      </w:r>
      <w:r>
        <w:rPr>
          <w:spacing w:val="38"/>
        </w:rPr>
        <w:t xml:space="preserve"> </w:t>
      </w:r>
      <w:r>
        <w:t>suma</w:t>
      </w:r>
      <w:r>
        <w:rPr>
          <w:spacing w:val="27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rPr>
          <w:spacing w:val="-2"/>
        </w:rPr>
        <w:t>$7,022.21</w:t>
      </w:r>
      <w:r>
        <w:rPr>
          <w:spacing w:val="40"/>
        </w:rPr>
        <w:t xml:space="preserve"> </w:t>
      </w:r>
      <w:r>
        <w:rPr>
          <w:spacing w:val="-2"/>
        </w:rPr>
        <w:t>como</w:t>
      </w:r>
      <w:r>
        <w:rPr>
          <w:spacing w:val="35"/>
        </w:rPr>
        <w:t xml:space="preserve"> </w:t>
      </w:r>
      <w:r>
        <w:rPr>
          <w:spacing w:val="-2"/>
        </w:rPr>
        <w:t>complemento</w:t>
      </w:r>
      <w:r>
        <w:rPr>
          <w:spacing w:val="40"/>
        </w:rPr>
        <w:t xml:space="preserve"> </w:t>
      </w:r>
      <w:r>
        <w:t>a</w:t>
      </w:r>
      <w:r>
        <w:rPr>
          <w:spacing w:val="27"/>
        </w:rPr>
        <w:t xml:space="preserve"> </w:t>
      </w:r>
      <w:r>
        <w:rPr>
          <w:spacing w:val="-1"/>
        </w:rPr>
        <w:t>la</w:t>
      </w:r>
      <w:r>
        <w:rPr>
          <w:spacing w:val="26"/>
        </w:rPr>
        <w:t xml:space="preserve"> </w:t>
      </w:r>
      <w:r>
        <w:rPr>
          <w:spacing w:val="-2"/>
        </w:rPr>
        <w:t>Garantía</w:t>
      </w:r>
      <w:r>
        <w:rPr>
          <w:spacing w:val="33"/>
        </w:rPr>
        <w:t xml:space="preserve"> </w:t>
      </w:r>
      <w:r>
        <w:t>Ambiental</w:t>
      </w:r>
      <w:r>
        <w:rPr>
          <w:spacing w:val="97"/>
          <w:w w:val="102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rPr>
          <w:spacing w:val="-1"/>
        </w:rPr>
        <w:t>Proyecto</w:t>
      </w:r>
      <w:r>
        <w:rPr>
          <w:spacing w:val="12"/>
        </w:rPr>
        <w:t xml:space="preserve"> </w:t>
      </w:r>
      <w:r>
        <w:rPr>
          <w:spacing w:val="-1"/>
        </w:rPr>
        <w:t>Tribunales</w:t>
      </w:r>
      <w:r>
        <w:rPr>
          <w:spacing w:val="7"/>
        </w:rPr>
        <w:t xml:space="preserve"> </w:t>
      </w:r>
      <w:r>
        <w:t>de</w:t>
      </w:r>
      <w:r>
        <w:rPr>
          <w:spacing w:val="4"/>
        </w:rPr>
        <w:t xml:space="preserve"> </w:t>
      </w:r>
      <w:r>
        <w:rPr>
          <w:spacing w:val="-2"/>
        </w:rPr>
        <w:t>Alajuela,</w:t>
      </w:r>
      <w:r>
        <w:rPr>
          <w:spacing w:val="9"/>
        </w:rPr>
        <w:t xml:space="preserve"> </w:t>
      </w:r>
      <w:r>
        <w:rPr>
          <w:spacing w:val="-1"/>
        </w:rPr>
        <w:t>Expediente</w:t>
      </w:r>
      <w:r>
        <w:rPr>
          <w:spacing w:val="10"/>
        </w:rPr>
        <w:t xml:space="preserve"> </w:t>
      </w:r>
      <w:r>
        <w:t>No.</w:t>
      </w:r>
      <w:r>
        <w:rPr>
          <w:spacing w:val="9"/>
        </w:rPr>
        <w:t xml:space="preserve"> </w:t>
      </w:r>
      <w:r>
        <w:rPr>
          <w:spacing w:val="-1"/>
        </w:rPr>
        <w:t>D10129-2007-SETENA.</w:t>
      </w:r>
      <w:r>
        <w:rPr>
          <w:spacing w:val="10"/>
        </w:rPr>
        <w:t xml:space="preserve"> </w:t>
      </w:r>
      <w:r>
        <w:t>Y</w:t>
      </w:r>
      <w:r>
        <w:rPr>
          <w:spacing w:val="4"/>
        </w:rPr>
        <w:t xml:space="preserve"> </w:t>
      </w:r>
      <w:r>
        <w:t xml:space="preserve">con </w:t>
      </w:r>
      <w:r>
        <w:rPr>
          <w:spacing w:val="-1"/>
        </w:rPr>
        <w:t>respecto</w:t>
      </w:r>
      <w:r>
        <w:rPr>
          <w:spacing w:val="12"/>
        </w:rPr>
        <w:t xml:space="preserve"> </w:t>
      </w:r>
      <w:r>
        <w:t>al</w:t>
      </w:r>
      <w:r>
        <w:rPr>
          <w:spacing w:val="54"/>
          <w:w w:val="102"/>
        </w:rPr>
        <w:t xml:space="preserve"> </w:t>
      </w:r>
      <w:r>
        <w:rPr>
          <w:spacing w:val="-1"/>
        </w:rPr>
        <w:t>sobrante</w:t>
      </w:r>
      <w:r>
        <w:rPr>
          <w:spacing w:val="31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rPr>
          <w:spacing w:val="-3"/>
        </w:rPr>
        <w:t>la</w:t>
      </w:r>
      <w:r>
        <w:rPr>
          <w:spacing w:val="32"/>
        </w:rPr>
        <w:t xml:space="preserve"> </w:t>
      </w:r>
      <w:r>
        <w:rPr>
          <w:spacing w:val="-2"/>
        </w:rPr>
        <w:t>garantía</w:t>
      </w:r>
      <w:r>
        <w:rPr>
          <w:spacing w:val="32"/>
        </w:rPr>
        <w:t xml:space="preserve"> </w:t>
      </w:r>
      <w:r>
        <w:t>del</w:t>
      </w:r>
      <w:r>
        <w:rPr>
          <w:spacing w:val="25"/>
        </w:rPr>
        <w:t xml:space="preserve"> </w:t>
      </w:r>
      <w:r>
        <w:rPr>
          <w:spacing w:val="-1"/>
        </w:rPr>
        <w:t>Proyecto</w:t>
      </w:r>
      <w:r>
        <w:rPr>
          <w:spacing w:val="39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rPr>
          <w:spacing w:val="-2"/>
        </w:rPr>
        <w:t>Grecia,</w:t>
      </w:r>
      <w:r>
        <w:rPr>
          <w:spacing w:val="33"/>
        </w:rPr>
        <w:t xml:space="preserve"> </w:t>
      </w:r>
      <w:r>
        <w:rPr>
          <w:spacing w:val="-1"/>
        </w:rPr>
        <w:t>se</w:t>
      </w:r>
      <w:r>
        <w:rPr>
          <w:spacing w:val="26"/>
        </w:rPr>
        <w:t xml:space="preserve"> </w:t>
      </w:r>
      <w:r>
        <w:rPr>
          <w:spacing w:val="-2"/>
        </w:rPr>
        <w:t>solicitó</w:t>
      </w:r>
      <w:r>
        <w:rPr>
          <w:spacing w:val="40"/>
        </w:rPr>
        <w:t xml:space="preserve"> </w:t>
      </w:r>
      <w:r>
        <w:rPr>
          <w:spacing w:val="-2"/>
        </w:rPr>
        <w:t>mantener</w:t>
      </w:r>
      <w:r>
        <w:rPr>
          <w:spacing w:val="27"/>
        </w:rPr>
        <w:t xml:space="preserve"> </w:t>
      </w:r>
      <w:r>
        <w:t>como</w:t>
      </w:r>
      <w:r>
        <w:rPr>
          <w:spacing w:val="40"/>
        </w:rPr>
        <w:t xml:space="preserve"> </w:t>
      </w:r>
      <w:r>
        <w:rPr>
          <w:spacing w:val="-3"/>
        </w:rPr>
        <w:t>garantía</w:t>
      </w:r>
      <w:r>
        <w:rPr>
          <w:spacing w:val="31"/>
        </w:rPr>
        <w:t xml:space="preserve"> </w:t>
      </w:r>
      <w:r>
        <w:rPr>
          <w:spacing w:val="-1"/>
        </w:rPr>
        <w:t>flotante</w:t>
      </w:r>
      <w:r>
        <w:rPr>
          <w:spacing w:val="32"/>
        </w:rPr>
        <w:t xml:space="preserve"> </w:t>
      </w:r>
      <w:r>
        <w:t>para</w:t>
      </w:r>
      <w:r>
        <w:rPr>
          <w:spacing w:val="32"/>
        </w:rPr>
        <w:t xml:space="preserve"> </w:t>
      </w:r>
      <w:r>
        <w:rPr>
          <w:spacing w:val="-3"/>
        </w:rPr>
        <w:t>ser</w:t>
      </w:r>
      <w:r>
        <w:rPr>
          <w:spacing w:val="87"/>
          <w:w w:val="102"/>
        </w:rPr>
        <w:t xml:space="preserve"> </w:t>
      </w:r>
      <w:r>
        <w:rPr>
          <w:spacing w:val="-1"/>
        </w:rPr>
        <w:t>utilizada</w:t>
      </w:r>
      <w:r>
        <w:rPr>
          <w:spacing w:val="19"/>
        </w:rPr>
        <w:t xml:space="preserve"> </w:t>
      </w:r>
      <w:r>
        <w:rPr>
          <w:spacing w:val="-3"/>
        </w:rPr>
        <w:t>en</w:t>
      </w:r>
      <w:r>
        <w:rPr>
          <w:spacing w:val="15"/>
        </w:rPr>
        <w:t xml:space="preserve"> </w:t>
      </w:r>
      <w:r>
        <w:t>otros</w:t>
      </w:r>
      <w:r>
        <w:rPr>
          <w:spacing w:val="11"/>
        </w:rPr>
        <w:t xml:space="preserve"> </w:t>
      </w:r>
      <w:r>
        <w:rPr>
          <w:spacing w:val="-1"/>
        </w:rPr>
        <w:t>proyectos.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6" w:lineRule="auto"/>
        <w:ind w:left="459" w:right="182"/>
        <w:jc w:val="both"/>
      </w:pPr>
      <w:r>
        <w:t>Con</w:t>
      </w:r>
      <w:r>
        <w:rPr>
          <w:spacing w:val="47"/>
        </w:rPr>
        <w:t xml:space="preserve"> </w:t>
      </w:r>
      <w:r>
        <w:rPr>
          <w:spacing w:val="-2"/>
        </w:rPr>
        <w:t>oficio</w:t>
      </w:r>
      <w:r>
        <w:rPr>
          <w:spacing w:val="53"/>
        </w:rPr>
        <w:t xml:space="preserve"> </w:t>
      </w:r>
      <w:r>
        <w:rPr>
          <w:spacing w:val="-1"/>
        </w:rPr>
        <w:t>2920-DE-2012</w:t>
      </w:r>
      <w:r>
        <w:rPr>
          <w:spacing w:val="48"/>
        </w:rPr>
        <w:t xml:space="preserve"> </w:t>
      </w:r>
      <w:r>
        <w:t>del</w:t>
      </w:r>
      <w:r>
        <w:rPr>
          <w:spacing w:val="45"/>
        </w:rPr>
        <w:t xml:space="preserve"> </w:t>
      </w:r>
      <w:r>
        <w:t>27</w:t>
      </w:r>
      <w:r>
        <w:rPr>
          <w:spacing w:val="47"/>
        </w:rPr>
        <w:t xml:space="preserve"> </w:t>
      </w:r>
      <w:r>
        <w:t>de</w:t>
      </w:r>
      <w:r>
        <w:rPr>
          <w:spacing w:val="51"/>
        </w:rPr>
        <w:t xml:space="preserve"> </w:t>
      </w:r>
      <w:r>
        <w:rPr>
          <w:spacing w:val="-2"/>
        </w:rPr>
        <w:t>marzo</w:t>
      </w:r>
      <w:r>
        <w:rPr>
          <w:spacing w:val="48"/>
        </w:rPr>
        <w:t xml:space="preserve"> </w:t>
      </w:r>
      <w:r>
        <w:t>de</w:t>
      </w:r>
      <w:r>
        <w:rPr>
          <w:spacing w:val="46"/>
        </w:rPr>
        <w:t xml:space="preserve"> </w:t>
      </w:r>
      <w:r>
        <w:rPr>
          <w:spacing w:val="-1"/>
        </w:rPr>
        <w:t>2012,</w:t>
      </w:r>
      <w:r>
        <w:rPr>
          <w:spacing w:val="52"/>
        </w:rPr>
        <w:t xml:space="preserve"> </w:t>
      </w:r>
      <w:r>
        <w:rPr>
          <w:spacing w:val="-3"/>
        </w:rPr>
        <w:t>la</w:t>
      </w:r>
      <w:r>
        <w:rPr>
          <w:spacing w:val="45"/>
        </w:rPr>
        <w:t xml:space="preserve"> </w:t>
      </w:r>
      <w:r>
        <w:t>Dirección</w:t>
      </w:r>
      <w:r>
        <w:rPr>
          <w:spacing w:val="42"/>
        </w:rPr>
        <w:t xml:space="preserve"> </w:t>
      </w:r>
      <w:r>
        <w:rPr>
          <w:spacing w:val="-1"/>
        </w:rPr>
        <w:t>Ejecutiva</w:t>
      </w:r>
      <w:r>
        <w:rPr>
          <w:spacing w:val="51"/>
        </w:rPr>
        <w:t xml:space="preserve"> </w:t>
      </w:r>
      <w:r>
        <w:rPr>
          <w:spacing w:val="-2"/>
        </w:rPr>
        <w:t>solicita</w:t>
      </w:r>
      <w:r>
        <w:rPr>
          <w:spacing w:val="51"/>
        </w:rPr>
        <w:t xml:space="preserve"> </w:t>
      </w:r>
      <w:r>
        <w:rPr>
          <w:spacing w:val="1"/>
        </w:rPr>
        <w:t>al</w:t>
      </w:r>
      <w:r>
        <w:rPr>
          <w:spacing w:val="45"/>
        </w:rPr>
        <w:t xml:space="preserve"> </w:t>
      </w:r>
      <w:r>
        <w:rPr>
          <w:spacing w:val="-2"/>
        </w:rPr>
        <w:t>Ing.</w:t>
      </w:r>
      <w:r>
        <w:rPr>
          <w:spacing w:val="52"/>
        </w:rPr>
        <w:t xml:space="preserve"> </w:t>
      </w:r>
      <w:r>
        <w:t>Uriel</w:t>
      </w:r>
      <w:r>
        <w:rPr>
          <w:spacing w:val="77"/>
          <w:w w:val="102"/>
        </w:rPr>
        <w:t xml:space="preserve"> </w:t>
      </w:r>
      <w:r>
        <w:rPr>
          <w:spacing w:val="-1"/>
        </w:rPr>
        <w:t>Juárez</w:t>
      </w:r>
      <w:r>
        <w:rPr>
          <w:spacing w:val="16"/>
        </w:rPr>
        <w:t xml:space="preserve"> </w:t>
      </w:r>
      <w:r>
        <w:rPr>
          <w:spacing w:val="-2"/>
        </w:rPr>
        <w:t>Baltodano,</w:t>
      </w:r>
      <w:r>
        <w:rPr>
          <w:spacing w:val="17"/>
        </w:rPr>
        <w:t xml:space="preserve"> </w:t>
      </w:r>
      <w:r>
        <w:rPr>
          <w:spacing w:val="-2"/>
        </w:rPr>
        <w:t>Secretario</w:t>
      </w:r>
      <w:r>
        <w:rPr>
          <w:spacing w:val="19"/>
        </w:rPr>
        <w:t xml:space="preserve"> </w:t>
      </w:r>
      <w:r>
        <w:rPr>
          <w:spacing w:val="-1"/>
        </w:rPr>
        <w:t>General</w:t>
      </w:r>
      <w:r>
        <w:rPr>
          <w:spacing w:val="5"/>
        </w:rPr>
        <w:t xml:space="preserve"> </w:t>
      </w:r>
      <w:r>
        <w:rPr>
          <w:spacing w:val="2"/>
        </w:rPr>
        <w:t>de</w:t>
      </w:r>
      <w:r>
        <w:rPr>
          <w:spacing w:val="12"/>
        </w:rPr>
        <w:t xml:space="preserve"> </w:t>
      </w:r>
      <w:r>
        <w:rPr>
          <w:spacing w:val="-3"/>
        </w:rPr>
        <w:t>la</w:t>
      </w:r>
      <w:r>
        <w:rPr>
          <w:spacing w:val="16"/>
        </w:rPr>
        <w:t xml:space="preserve"> </w:t>
      </w:r>
      <w:r>
        <w:rPr>
          <w:spacing w:val="-1"/>
        </w:rPr>
        <w:t>Comisión</w:t>
      </w:r>
      <w:r>
        <w:rPr>
          <w:spacing w:val="9"/>
        </w:rPr>
        <w:t xml:space="preserve"> </w:t>
      </w:r>
      <w:r>
        <w:rPr>
          <w:spacing w:val="-1"/>
        </w:rPr>
        <w:t>Plenario</w:t>
      </w:r>
      <w:r>
        <w:rPr>
          <w:spacing w:val="13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SETENA</w:t>
      </w:r>
      <w:r>
        <w:rPr>
          <w:spacing w:val="11"/>
        </w:rPr>
        <w:t xml:space="preserve"> </w:t>
      </w:r>
      <w:r>
        <w:rPr>
          <w:spacing w:val="-1"/>
        </w:rPr>
        <w:t>que</w:t>
      </w:r>
      <w:r>
        <w:rPr>
          <w:spacing w:val="16"/>
        </w:rPr>
        <w:t xml:space="preserve"> </w:t>
      </w:r>
      <w:r>
        <w:rPr>
          <w:spacing w:val="-3"/>
        </w:rPr>
        <w:t>la</w:t>
      </w:r>
      <w:r>
        <w:t xml:space="preserve"> </w:t>
      </w:r>
      <w:r>
        <w:rPr>
          <w:spacing w:val="12"/>
        </w:rPr>
        <w:t xml:space="preserve"> </w:t>
      </w:r>
      <w:r>
        <w:rPr>
          <w:spacing w:val="-1"/>
        </w:rPr>
        <w:t>garantía</w:t>
      </w:r>
      <w:r>
        <w:t xml:space="preserve"> </w:t>
      </w:r>
      <w:r>
        <w:rPr>
          <w:spacing w:val="12"/>
        </w:rPr>
        <w:t xml:space="preserve"> </w:t>
      </w:r>
      <w:r>
        <w:t>del</w:t>
      </w:r>
      <w:r>
        <w:rPr>
          <w:spacing w:val="76"/>
          <w:w w:val="102"/>
        </w:rPr>
        <w:t xml:space="preserve"> </w:t>
      </w:r>
      <w:r>
        <w:rPr>
          <w:spacing w:val="-1"/>
        </w:rPr>
        <w:t>proyecto</w:t>
      </w:r>
      <w:r>
        <w:rPr>
          <w:spacing w:val="14"/>
        </w:rPr>
        <w:t xml:space="preserve"> </w:t>
      </w:r>
      <w:r>
        <w:rPr>
          <w:spacing w:val="-1"/>
        </w:rPr>
        <w:t>denominado</w:t>
      </w:r>
      <w:r>
        <w:rPr>
          <w:spacing w:val="15"/>
        </w:rPr>
        <w:t xml:space="preserve"> </w:t>
      </w:r>
      <w:r>
        <w:rPr>
          <w:spacing w:val="-2"/>
        </w:rPr>
        <w:t>“Remodelación</w:t>
      </w:r>
      <w:r>
        <w:rPr>
          <w:spacing w:val="15"/>
        </w:rPr>
        <w:t xml:space="preserve"> </w:t>
      </w:r>
      <w:r>
        <w:t>y</w:t>
      </w:r>
      <w:r>
        <w:rPr>
          <w:spacing w:val="11"/>
        </w:rPr>
        <w:t xml:space="preserve"> </w:t>
      </w:r>
      <w:r>
        <w:rPr>
          <w:spacing w:val="-1"/>
        </w:rPr>
        <w:t>Ampliación</w:t>
      </w:r>
      <w:r>
        <w:rPr>
          <w:spacing w:val="4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2"/>
        </w:rPr>
        <w:t>los</w:t>
      </w:r>
      <w:r>
        <w:rPr>
          <w:spacing w:val="12"/>
        </w:rPr>
        <w:t xml:space="preserve"> </w:t>
      </w:r>
      <w:r>
        <w:rPr>
          <w:spacing w:val="-1"/>
        </w:rPr>
        <w:t>Tribunales</w:t>
      </w:r>
      <w:r>
        <w:rPr>
          <w:spacing w:val="6"/>
        </w:rPr>
        <w:t xml:space="preserve"> </w:t>
      </w:r>
      <w:r>
        <w:rPr>
          <w:spacing w:val="2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Justicia</w:t>
      </w:r>
      <w:r>
        <w:rPr>
          <w:spacing w:val="8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Limón"</w:t>
      </w:r>
      <w:r>
        <w:rPr>
          <w:spacing w:val="12"/>
        </w:rPr>
        <w:t xml:space="preserve"> </w:t>
      </w:r>
      <w:r>
        <w:t>se</w:t>
      </w:r>
      <w:r>
        <w:rPr>
          <w:spacing w:val="66"/>
          <w:w w:val="102"/>
        </w:rPr>
        <w:t xml:space="preserve"> </w:t>
      </w:r>
      <w:r>
        <w:rPr>
          <w:spacing w:val="-1"/>
        </w:rPr>
        <w:t>mantenga</w:t>
      </w:r>
      <w:r>
        <w:rPr>
          <w:spacing w:val="13"/>
        </w:rPr>
        <w:t xml:space="preserve"> </w:t>
      </w:r>
      <w:r>
        <w:rPr>
          <w:spacing w:val="-1"/>
        </w:rPr>
        <w:t>como</w:t>
      </w:r>
      <w:r>
        <w:rPr>
          <w:spacing w:val="21"/>
        </w:rPr>
        <w:t xml:space="preserve"> </w:t>
      </w:r>
      <w:r>
        <w:rPr>
          <w:spacing w:val="-2"/>
        </w:rPr>
        <w:t>garantía</w:t>
      </w:r>
      <w:r>
        <w:rPr>
          <w:spacing w:val="13"/>
        </w:rPr>
        <w:t xml:space="preserve"> </w:t>
      </w:r>
      <w:r>
        <w:rPr>
          <w:spacing w:val="-1"/>
        </w:rPr>
        <w:t>flotante</w:t>
      </w:r>
      <w:r>
        <w:rPr>
          <w:spacing w:val="14"/>
        </w:rPr>
        <w:t xml:space="preserve"> </w:t>
      </w:r>
      <w:r>
        <w:t>en</w:t>
      </w:r>
      <w:r>
        <w:rPr>
          <w:spacing w:val="16"/>
        </w:rPr>
        <w:t xml:space="preserve"> </w:t>
      </w:r>
      <w:r>
        <w:rPr>
          <w:spacing w:val="-1"/>
        </w:rPr>
        <w:t>las</w:t>
      </w:r>
      <w:r>
        <w:rPr>
          <w:spacing w:val="11"/>
        </w:rPr>
        <w:t xml:space="preserve"> </w:t>
      </w:r>
      <w:r>
        <w:t>arcas</w:t>
      </w:r>
      <w:r>
        <w:rPr>
          <w:spacing w:val="11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t>SETENA</w:t>
      </w:r>
      <w:r>
        <w:rPr>
          <w:spacing w:val="8"/>
        </w:rPr>
        <w:t xml:space="preserve"> </w:t>
      </w:r>
      <w:r>
        <w:t>para</w:t>
      </w:r>
      <w:r>
        <w:rPr>
          <w:spacing w:val="13"/>
        </w:rPr>
        <w:t xml:space="preserve"> </w:t>
      </w:r>
      <w:r>
        <w:rPr>
          <w:spacing w:val="-1"/>
        </w:rPr>
        <w:t>respaldar</w:t>
      </w:r>
      <w:r>
        <w:rPr>
          <w:spacing w:val="15"/>
        </w:rPr>
        <w:t xml:space="preserve"> </w:t>
      </w:r>
      <w:r>
        <w:rPr>
          <w:spacing w:val="-1"/>
        </w:rPr>
        <w:t>futuros</w:t>
      </w:r>
      <w:r>
        <w:rPr>
          <w:spacing w:val="11"/>
        </w:rPr>
        <w:t xml:space="preserve"> </w:t>
      </w:r>
      <w:r>
        <w:rPr>
          <w:spacing w:val="-1"/>
        </w:rPr>
        <w:t>proyectos</w:t>
      </w:r>
      <w:r>
        <w:rPr>
          <w:spacing w:val="11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rPr>
          <w:spacing w:val="-1"/>
        </w:rPr>
        <w:t>Poder</w:t>
      </w:r>
      <w:r>
        <w:rPr>
          <w:spacing w:val="84"/>
          <w:w w:val="102"/>
        </w:rPr>
        <w:t xml:space="preserve"> </w:t>
      </w:r>
      <w:r>
        <w:rPr>
          <w:spacing w:val="-2"/>
        </w:rPr>
        <w:t>Judicial.</w:t>
      </w:r>
      <w:r>
        <w:rPr>
          <w:spacing w:val="13"/>
        </w:rPr>
        <w:t xml:space="preserve"> </w:t>
      </w:r>
      <w:r>
        <w:t>En</w:t>
      </w:r>
      <w:r>
        <w:rPr>
          <w:spacing w:val="10"/>
        </w:rPr>
        <w:t xml:space="preserve"> </w:t>
      </w:r>
      <w:r>
        <w:rPr>
          <w:spacing w:val="-1"/>
        </w:rPr>
        <w:t>este</w:t>
      </w:r>
      <w:r>
        <w:rPr>
          <w:spacing w:val="14"/>
        </w:rPr>
        <w:t xml:space="preserve"> </w:t>
      </w:r>
      <w:r>
        <w:rPr>
          <w:spacing w:val="-2"/>
        </w:rPr>
        <w:t>oficio</w:t>
      </w:r>
      <w:r>
        <w:rPr>
          <w:spacing w:val="21"/>
        </w:rPr>
        <w:t xml:space="preserve"> </w:t>
      </w:r>
      <w:r>
        <w:rPr>
          <w:spacing w:val="-1"/>
        </w:rPr>
        <w:t>se</w:t>
      </w:r>
      <w:r>
        <w:rPr>
          <w:spacing w:val="8"/>
        </w:rPr>
        <w:t xml:space="preserve"> </w:t>
      </w:r>
      <w:r>
        <w:rPr>
          <w:spacing w:val="-1"/>
        </w:rPr>
        <w:t>indica</w:t>
      </w:r>
      <w:r>
        <w:rPr>
          <w:spacing w:val="8"/>
        </w:rPr>
        <w:t xml:space="preserve"> </w:t>
      </w:r>
      <w:r>
        <w:rPr>
          <w:spacing w:val="2"/>
        </w:rPr>
        <w:t>un</w:t>
      </w:r>
      <w:r>
        <w:rPr>
          <w:spacing w:val="10"/>
        </w:rPr>
        <w:t xml:space="preserve"> </w:t>
      </w:r>
      <w:r>
        <w:t>importe</w:t>
      </w:r>
      <w:r>
        <w:rPr>
          <w:spacing w:val="13"/>
        </w:rPr>
        <w:t xml:space="preserve"> </w:t>
      </w:r>
      <w:r>
        <w:rPr>
          <w:spacing w:val="-1"/>
        </w:rPr>
        <w:t>total</w:t>
      </w:r>
      <w:r>
        <w:rPr>
          <w:spacing w:val="7"/>
        </w:rPr>
        <w:t xml:space="preserve"> </w:t>
      </w:r>
      <w:r>
        <w:rPr>
          <w:spacing w:val="-2"/>
        </w:rPr>
        <w:t>de</w:t>
      </w:r>
      <w:r>
        <w:rPr>
          <w:spacing w:val="14"/>
        </w:rPr>
        <w:t xml:space="preserve"> </w:t>
      </w:r>
      <w:r>
        <w:rPr>
          <w:spacing w:val="-1"/>
        </w:rPr>
        <w:t>$17.000,00.</w:t>
      </w:r>
    </w:p>
    <w:p w:rsidR="00C95FE4" w:rsidRDefault="00C95FE4">
      <w:pPr>
        <w:spacing w:before="5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5" w:lineRule="auto"/>
        <w:ind w:left="459" w:right="180"/>
        <w:jc w:val="both"/>
      </w:pPr>
      <w:r>
        <w:t>Es</w:t>
      </w:r>
      <w:r>
        <w:rPr>
          <w:spacing w:val="48"/>
        </w:rPr>
        <w:t xml:space="preserve"> </w:t>
      </w:r>
      <w:r>
        <w:rPr>
          <w:spacing w:val="-1"/>
        </w:rPr>
        <w:t>importante</w:t>
      </w:r>
      <w:r>
        <w:rPr>
          <w:spacing w:val="2"/>
        </w:rPr>
        <w:t xml:space="preserve"> </w:t>
      </w:r>
      <w:r>
        <w:rPr>
          <w:spacing w:val="-2"/>
        </w:rPr>
        <w:t>indicar</w:t>
      </w:r>
      <w:r>
        <w:rPr>
          <w:spacing w:val="2"/>
        </w:rPr>
        <w:t xml:space="preserve"> </w:t>
      </w:r>
      <w:r>
        <w:rPr>
          <w:spacing w:val="-1"/>
        </w:rPr>
        <w:t>que</w:t>
      </w:r>
      <w:r>
        <w:rPr>
          <w:spacing w:val="1"/>
        </w:rPr>
        <w:t xml:space="preserve"> </w:t>
      </w:r>
      <w:r>
        <w:rPr>
          <w:spacing w:val="-2"/>
        </w:rPr>
        <w:t>los</w:t>
      </w:r>
      <w:r>
        <w:rPr>
          <w:spacing w:val="54"/>
        </w:rPr>
        <w:t xml:space="preserve"> </w:t>
      </w:r>
      <w:r>
        <w:rPr>
          <w:spacing w:val="-1"/>
        </w:rPr>
        <w:t>recursos</w:t>
      </w:r>
      <w:r>
        <w:t xml:space="preserve">  </w:t>
      </w:r>
      <w:r>
        <w:rPr>
          <w:spacing w:val="-1"/>
        </w:rPr>
        <w:t>girados</w:t>
      </w:r>
      <w:r>
        <w:rPr>
          <w:spacing w:val="54"/>
        </w:rPr>
        <w:t xml:space="preserve"> </w:t>
      </w:r>
      <w:r>
        <w:t>a</w:t>
      </w:r>
      <w:r>
        <w:rPr>
          <w:spacing w:val="51"/>
        </w:rPr>
        <w:t xml:space="preserve"> </w:t>
      </w:r>
      <w:r>
        <w:rPr>
          <w:spacing w:val="-1"/>
        </w:rPr>
        <w:t>SETENA,</w:t>
      </w:r>
      <w:r>
        <w:rPr>
          <w:spacing w:val="2"/>
        </w:rPr>
        <w:t xml:space="preserve"> </w:t>
      </w:r>
      <w:r>
        <w:rPr>
          <w:spacing w:val="-1"/>
        </w:rPr>
        <w:t>se</w:t>
      </w:r>
      <w:r>
        <w:rPr>
          <w:spacing w:val="51"/>
        </w:rPr>
        <w:t xml:space="preserve"> </w:t>
      </w:r>
      <w:r>
        <w:rPr>
          <w:spacing w:val="-1"/>
        </w:rPr>
        <w:t>realizan</w:t>
      </w:r>
      <w:r>
        <w:rPr>
          <w:spacing w:val="47"/>
        </w:rPr>
        <w:t xml:space="preserve"> </w:t>
      </w:r>
      <w:r>
        <w:t>con</w:t>
      </w:r>
      <w:r>
        <w:rPr>
          <w:spacing w:val="53"/>
        </w:rPr>
        <w:t xml:space="preserve"> </w:t>
      </w:r>
      <w:r>
        <w:t>base</w:t>
      </w:r>
      <w:r>
        <w:rPr>
          <w:spacing w:val="51"/>
        </w:rPr>
        <w:t xml:space="preserve"> </w:t>
      </w:r>
      <w:r>
        <w:rPr>
          <w:spacing w:val="1"/>
        </w:rPr>
        <w:t>en</w:t>
      </w:r>
      <w:r>
        <w:rPr>
          <w:spacing w:val="48"/>
        </w:rPr>
        <w:t xml:space="preserve"> </w:t>
      </w:r>
      <w:r>
        <w:rPr>
          <w:spacing w:val="-1"/>
        </w:rPr>
        <w:t>resoluciones</w:t>
      </w:r>
      <w:r>
        <w:rPr>
          <w:spacing w:val="97"/>
          <w:w w:val="102"/>
        </w:rPr>
        <w:t xml:space="preserve"> </w:t>
      </w:r>
      <w:r>
        <w:rPr>
          <w:spacing w:val="-1"/>
        </w:rPr>
        <w:t>emitidas</w:t>
      </w:r>
      <w:r>
        <w:rPr>
          <w:spacing w:val="9"/>
        </w:rPr>
        <w:t xml:space="preserve"> </w:t>
      </w:r>
      <w:r>
        <w:t>por</w:t>
      </w:r>
      <w:r>
        <w:rPr>
          <w:spacing w:val="14"/>
        </w:rPr>
        <w:t xml:space="preserve"> </w:t>
      </w:r>
      <w:r>
        <w:rPr>
          <w:spacing w:val="-1"/>
        </w:rPr>
        <w:t>esa</w:t>
      </w:r>
      <w:r>
        <w:rPr>
          <w:spacing w:val="6"/>
        </w:rPr>
        <w:t xml:space="preserve"> </w:t>
      </w:r>
      <w:r>
        <w:t>entidad</w:t>
      </w:r>
      <w:r>
        <w:rPr>
          <w:spacing w:val="19"/>
        </w:rPr>
        <w:t xml:space="preserve"> </w:t>
      </w:r>
      <w:r>
        <w:rPr>
          <w:spacing w:val="-3"/>
        </w:rPr>
        <w:t>en</w:t>
      </w:r>
      <w:r>
        <w:rPr>
          <w:spacing w:val="9"/>
        </w:rPr>
        <w:t xml:space="preserve"> </w:t>
      </w:r>
      <w:r>
        <w:rPr>
          <w:spacing w:val="-1"/>
        </w:rPr>
        <w:t>aquellos</w:t>
      </w:r>
      <w:r>
        <w:rPr>
          <w:spacing w:val="9"/>
        </w:rPr>
        <w:t xml:space="preserve"> </w:t>
      </w:r>
      <w:r>
        <w:t>casos</w:t>
      </w:r>
      <w:r>
        <w:rPr>
          <w:spacing w:val="10"/>
        </w:rPr>
        <w:t xml:space="preserve"> </w:t>
      </w:r>
      <w:r>
        <w:rPr>
          <w:spacing w:val="2"/>
        </w:rPr>
        <w:t>que</w:t>
      </w:r>
      <w:r>
        <w:rPr>
          <w:spacing w:val="12"/>
        </w:rPr>
        <w:t xml:space="preserve"> </w:t>
      </w:r>
      <w:r>
        <w:rPr>
          <w:spacing w:val="-3"/>
        </w:rPr>
        <w:t>lo</w:t>
      </w:r>
      <w:r>
        <w:rPr>
          <w:spacing w:val="19"/>
        </w:rPr>
        <w:t xml:space="preserve"> </w:t>
      </w:r>
      <w:r>
        <w:rPr>
          <w:spacing w:val="-2"/>
        </w:rPr>
        <w:t>requieran,</w:t>
      </w:r>
      <w:r>
        <w:rPr>
          <w:spacing w:val="18"/>
        </w:rPr>
        <w:t xml:space="preserve"> </w:t>
      </w:r>
      <w:r>
        <w:rPr>
          <w:spacing w:val="-1"/>
        </w:rPr>
        <w:t>bajo</w:t>
      </w:r>
      <w:r>
        <w:rPr>
          <w:spacing w:val="19"/>
        </w:rPr>
        <w:t xml:space="preserve"> </w:t>
      </w:r>
      <w:r>
        <w:rPr>
          <w:spacing w:val="-1"/>
        </w:rPr>
        <w:t>la</w:t>
      </w:r>
      <w:r>
        <w:rPr>
          <w:spacing w:val="18"/>
        </w:rPr>
        <w:t xml:space="preserve"> </w:t>
      </w:r>
      <w:r>
        <w:rPr>
          <w:spacing w:val="-1"/>
        </w:rPr>
        <w:t>normativa</w:t>
      </w:r>
      <w:r>
        <w:rPr>
          <w:spacing w:val="13"/>
        </w:rPr>
        <w:t xml:space="preserve"> </w:t>
      </w:r>
      <w:r>
        <w:rPr>
          <w:spacing w:val="2"/>
        </w:rPr>
        <w:t>que</w:t>
      </w:r>
      <w:r>
        <w:rPr>
          <w:spacing w:val="12"/>
        </w:rPr>
        <w:t xml:space="preserve"> </w:t>
      </w:r>
      <w:r>
        <w:rPr>
          <w:spacing w:val="-1"/>
        </w:rPr>
        <w:t>dicta</w:t>
      </w:r>
      <w:r>
        <w:rPr>
          <w:spacing w:val="12"/>
        </w:rPr>
        <w:t xml:space="preserve"> </w:t>
      </w:r>
      <w:r>
        <w:t>el</w:t>
      </w:r>
      <w:r>
        <w:rPr>
          <w:spacing w:val="11"/>
        </w:rPr>
        <w:t xml:space="preserve"> </w:t>
      </w:r>
      <w:r>
        <w:t>artículo</w:t>
      </w:r>
      <w:r>
        <w:rPr>
          <w:spacing w:val="14"/>
        </w:rPr>
        <w:t xml:space="preserve"> </w:t>
      </w:r>
      <w:r>
        <w:t>17</w:t>
      </w:r>
      <w:r>
        <w:rPr>
          <w:spacing w:val="50"/>
          <w:w w:val="10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rPr>
          <w:spacing w:val="-3"/>
        </w:rPr>
        <w:t>la</w:t>
      </w:r>
      <w:r>
        <w:rPr>
          <w:spacing w:val="51"/>
        </w:rPr>
        <w:t xml:space="preserve"> </w:t>
      </w:r>
      <w:r>
        <w:t>Ley</w:t>
      </w:r>
      <w:r>
        <w:rPr>
          <w:spacing w:val="43"/>
        </w:rPr>
        <w:t xml:space="preserve"> </w:t>
      </w:r>
      <w:r>
        <w:rPr>
          <w:spacing w:val="-1"/>
        </w:rPr>
        <w:t>Orgánica</w:t>
      </w:r>
      <w:r>
        <w:rPr>
          <w:spacing w:val="51"/>
        </w:rPr>
        <w:t xml:space="preserve"> </w:t>
      </w:r>
      <w:r>
        <w:t>del</w:t>
      </w:r>
      <w:r>
        <w:rPr>
          <w:spacing w:val="51"/>
        </w:rPr>
        <w:t xml:space="preserve"> </w:t>
      </w:r>
      <w:r>
        <w:rPr>
          <w:spacing w:val="-1"/>
        </w:rPr>
        <w:t>Ambiente</w:t>
      </w:r>
      <w:r>
        <w:rPr>
          <w:spacing w:val="51"/>
        </w:rPr>
        <w:t xml:space="preserve"> </w:t>
      </w:r>
      <w:r>
        <w:rPr>
          <w:spacing w:val="2"/>
        </w:rPr>
        <w:t>que</w:t>
      </w:r>
      <w:r>
        <w:rPr>
          <w:spacing w:val="52"/>
        </w:rPr>
        <w:t xml:space="preserve"> </w:t>
      </w:r>
      <w:r>
        <w:rPr>
          <w:spacing w:val="-1"/>
        </w:rPr>
        <w:t>señala:</w:t>
      </w:r>
      <w:r>
        <w:rPr>
          <w:spacing w:val="50"/>
        </w:rPr>
        <w:t xml:space="preserve"> </w:t>
      </w:r>
      <w:r>
        <w:rPr>
          <w:spacing w:val="-1"/>
        </w:rPr>
        <w:t>“Las</w:t>
      </w:r>
      <w:r>
        <w:t xml:space="preserve">  </w:t>
      </w:r>
      <w:r>
        <w:rPr>
          <w:spacing w:val="-1"/>
        </w:rPr>
        <w:t>actividades</w:t>
      </w:r>
      <w:r>
        <w:t xml:space="preserve">  </w:t>
      </w:r>
      <w:r>
        <w:rPr>
          <w:spacing w:val="-2"/>
        </w:rPr>
        <w:t>humanas</w:t>
      </w:r>
      <w:r>
        <w:t xml:space="preserve">  </w:t>
      </w:r>
      <w:r>
        <w:rPr>
          <w:spacing w:val="2"/>
        </w:rPr>
        <w:t>que</w:t>
      </w:r>
      <w:r>
        <w:rPr>
          <w:spacing w:val="51"/>
        </w:rPr>
        <w:t xml:space="preserve"> </w:t>
      </w:r>
      <w:r>
        <w:rPr>
          <w:spacing w:val="-2"/>
        </w:rPr>
        <w:t>alteren</w:t>
      </w:r>
      <w:r>
        <w:rPr>
          <w:spacing w:val="54"/>
        </w:rPr>
        <w:t xml:space="preserve"> </w:t>
      </w:r>
      <w:r>
        <w:t>o</w:t>
      </w:r>
      <w:r>
        <w:rPr>
          <w:spacing w:val="54"/>
        </w:rPr>
        <w:t xml:space="preserve"> </w:t>
      </w:r>
      <w:r>
        <w:t>destruyan</w:t>
      </w:r>
      <w:r>
        <w:rPr>
          <w:spacing w:val="64"/>
          <w:w w:val="102"/>
        </w:rPr>
        <w:t xml:space="preserve"> </w:t>
      </w:r>
      <w:r>
        <w:rPr>
          <w:spacing w:val="-1"/>
        </w:rPr>
        <w:t>elementos</w:t>
      </w:r>
      <w:r>
        <w:t xml:space="preserve"> </w:t>
      </w:r>
      <w:r>
        <w:rPr>
          <w:spacing w:val="50"/>
        </w:rPr>
        <w:t xml:space="preserve"> </w:t>
      </w:r>
      <w:r>
        <w:t xml:space="preserve">del </w:t>
      </w:r>
      <w:r>
        <w:rPr>
          <w:spacing w:val="47"/>
        </w:rPr>
        <w:t xml:space="preserve"> </w:t>
      </w:r>
      <w:r>
        <w:rPr>
          <w:spacing w:val="-1"/>
        </w:rPr>
        <w:t>ambiente</w:t>
      </w:r>
      <w:r>
        <w:t xml:space="preserve"> </w:t>
      </w:r>
      <w:r>
        <w:rPr>
          <w:spacing w:val="52"/>
        </w:rPr>
        <w:t xml:space="preserve"> </w:t>
      </w:r>
      <w:r>
        <w:t xml:space="preserve">o  </w:t>
      </w:r>
      <w:r>
        <w:rPr>
          <w:spacing w:val="6"/>
        </w:rPr>
        <w:t xml:space="preserve"> </w:t>
      </w:r>
      <w:r>
        <w:rPr>
          <w:spacing w:val="-1"/>
        </w:rPr>
        <w:t>generan</w:t>
      </w:r>
      <w:r>
        <w:t xml:space="preserve"> </w:t>
      </w:r>
      <w:r>
        <w:rPr>
          <w:spacing w:val="44"/>
        </w:rPr>
        <w:t xml:space="preserve"> </w:t>
      </w:r>
      <w:r>
        <w:t xml:space="preserve">residuos, </w:t>
      </w:r>
      <w:r>
        <w:rPr>
          <w:spacing w:val="49"/>
        </w:rPr>
        <w:t xml:space="preserve"> </w:t>
      </w:r>
      <w:r>
        <w:rPr>
          <w:spacing w:val="-1"/>
        </w:rPr>
        <w:t>materiales</w:t>
      </w:r>
      <w:r>
        <w:t xml:space="preserve"> </w:t>
      </w:r>
      <w:r>
        <w:rPr>
          <w:spacing w:val="50"/>
        </w:rPr>
        <w:t xml:space="preserve"> </w:t>
      </w:r>
      <w:r>
        <w:t xml:space="preserve">tóxicos </w:t>
      </w:r>
      <w:r>
        <w:rPr>
          <w:spacing w:val="46"/>
        </w:rPr>
        <w:t xml:space="preserve"> </w:t>
      </w:r>
      <w:r>
        <w:t xml:space="preserve">o  </w:t>
      </w:r>
      <w:r>
        <w:rPr>
          <w:spacing w:val="5"/>
        </w:rPr>
        <w:t xml:space="preserve"> </w:t>
      </w:r>
      <w:r>
        <w:rPr>
          <w:spacing w:val="-1"/>
        </w:rPr>
        <w:t>peligrosos,</w:t>
      </w:r>
      <w:r>
        <w:t xml:space="preserve"> </w:t>
      </w:r>
      <w:r>
        <w:rPr>
          <w:spacing w:val="49"/>
        </w:rPr>
        <w:t xml:space="preserve"> </w:t>
      </w:r>
      <w:r>
        <w:rPr>
          <w:spacing w:val="-1"/>
        </w:rPr>
        <w:t>requerirán</w:t>
      </w:r>
      <w:r>
        <w:t xml:space="preserve"> </w:t>
      </w:r>
      <w:r>
        <w:rPr>
          <w:spacing w:val="49"/>
        </w:rPr>
        <w:t xml:space="preserve"> </w:t>
      </w:r>
      <w:r>
        <w:t>una</w:t>
      </w:r>
    </w:p>
    <w:p w:rsidR="00C95FE4" w:rsidRDefault="00C95FE4">
      <w:pPr>
        <w:spacing w:before="5"/>
        <w:rPr>
          <w:rFonts w:ascii="Times New Roman" w:eastAsia="Times New Roman" w:hAnsi="Times New Roman" w:cs="Times New Roman"/>
          <w:sz w:val="29"/>
          <w:szCs w:val="29"/>
        </w:rPr>
      </w:pPr>
    </w:p>
    <w:p w:rsidR="00C95FE4" w:rsidRDefault="002B1814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</w:rPr>
      </w:pPr>
      <w:r w:rsidRPr="002B1814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143" style="width:136.2pt;height:.85pt;mso-position-horizontal-relative:char;mso-position-vertical-relative:line" coordsize="2724,17">
            <v:group id="_x0000_s1144" style="position:absolute;left:8;top:8;width:2708;height:2" coordorigin="8,8" coordsize="2708,2">
              <v:shape id="_x0000_s1145" style="position:absolute;left:8;top:8;width:2708;height:2" coordorigin="8,8" coordsize="2708,0" path="m8,8r2707,e" filled="f" strokeweight=".82pt">
                <v:path arrowok="t"/>
              </v:shape>
            </v:group>
            <w10:wrap type="none"/>
            <w10:anchorlock/>
          </v:group>
        </w:pict>
      </w:r>
    </w:p>
    <w:p w:rsidR="00C95FE4" w:rsidRDefault="00C95FE4">
      <w:pPr>
        <w:spacing w:before="7"/>
        <w:rPr>
          <w:rFonts w:ascii="Times New Roman" w:eastAsia="Times New Roman" w:hAnsi="Times New Roman" w:cs="Times New Roman"/>
          <w:sz w:val="24"/>
          <w:szCs w:val="24"/>
        </w:rPr>
      </w:pPr>
    </w:p>
    <w:p w:rsidR="00C95FE4" w:rsidRDefault="007758B2">
      <w:pPr>
        <w:spacing w:before="114" w:line="212" w:lineRule="exact"/>
        <w:ind w:left="118" w:right="221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hAnsi="Times New Roman"/>
          <w:position w:val="9"/>
          <w:sz w:val="12"/>
        </w:rPr>
        <w:t xml:space="preserve">12 </w:t>
      </w:r>
      <w:r>
        <w:rPr>
          <w:rFonts w:ascii="Times New Roman" w:hAnsi="Times New Roman"/>
          <w:spacing w:val="14"/>
          <w:position w:val="9"/>
          <w:sz w:val="12"/>
        </w:rPr>
        <w:t xml:space="preserve"> </w:t>
      </w:r>
      <w:r>
        <w:rPr>
          <w:rFonts w:ascii="Times New Roman" w:hAnsi="Times New Roman"/>
          <w:spacing w:val="-2"/>
          <w:sz w:val="19"/>
        </w:rPr>
        <w:t>Solicitar</w:t>
      </w:r>
      <w:r>
        <w:rPr>
          <w:rFonts w:ascii="Times New Roman" w:hAnsi="Times New Roman"/>
          <w:spacing w:val="28"/>
          <w:sz w:val="19"/>
        </w:rPr>
        <w:t xml:space="preserve"> </w:t>
      </w:r>
      <w:r>
        <w:rPr>
          <w:rFonts w:ascii="Times New Roman" w:hAnsi="Times New Roman"/>
          <w:spacing w:val="-2"/>
          <w:sz w:val="19"/>
        </w:rPr>
        <w:t>al</w:t>
      </w:r>
      <w:r>
        <w:rPr>
          <w:rFonts w:ascii="Times New Roman" w:hAnsi="Times New Roman"/>
          <w:spacing w:val="30"/>
          <w:sz w:val="19"/>
        </w:rPr>
        <w:t xml:space="preserve"> </w:t>
      </w:r>
      <w:r>
        <w:rPr>
          <w:rFonts w:ascii="Times New Roman" w:hAnsi="Times New Roman"/>
          <w:spacing w:val="-1"/>
          <w:sz w:val="19"/>
        </w:rPr>
        <w:t>Ministerio</w:t>
      </w:r>
      <w:r>
        <w:rPr>
          <w:rFonts w:ascii="Times New Roman" w:hAnsi="Times New Roman"/>
          <w:spacing w:val="27"/>
          <w:sz w:val="19"/>
        </w:rPr>
        <w:t xml:space="preserve"> </w:t>
      </w:r>
      <w:r>
        <w:rPr>
          <w:rFonts w:ascii="Times New Roman" w:hAnsi="Times New Roman"/>
          <w:spacing w:val="-2"/>
          <w:sz w:val="19"/>
        </w:rPr>
        <w:t>de</w:t>
      </w:r>
      <w:r>
        <w:rPr>
          <w:rFonts w:ascii="Times New Roman" w:hAnsi="Times New Roman"/>
          <w:spacing w:val="36"/>
          <w:sz w:val="19"/>
        </w:rPr>
        <w:t xml:space="preserve"> </w:t>
      </w:r>
      <w:r>
        <w:rPr>
          <w:rFonts w:ascii="Times New Roman" w:hAnsi="Times New Roman"/>
          <w:spacing w:val="-2"/>
          <w:sz w:val="19"/>
        </w:rPr>
        <w:t>Hacienda</w:t>
      </w:r>
      <w:r>
        <w:rPr>
          <w:rFonts w:ascii="Times New Roman" w:hAnsi="Times New Roman"/>
          <w:spacing w:val="32"/>
          <w:sz w:val="19"/>
        </w:rPr>
        <w:t xml:space="preserve"> </w:t>
      </w:r>
      <w:r>
        <w:rPr>
          <w:rFonts w:ascii="Times New Roman" w:hAnsi="Times New Roman"/>
          <w:spacing w:val="-2"/>
          <w:sz w:val="19"/>
        </w:rPr>
        <w:t>para</w:t>
      </w:r>
      <w:r>
        <w:rPr>
          <w:rFonts w:ascii="Times New Roman" w:hAnsi="Times New Roman"/>
          <w:spacing w:val="27"/>
          <w:sz w:val="19"/>
        </w:rPr>
        <w:t xml:space="preserve"> </w:t>
      </w:r>
      <w:r>
        <w:rPr>
          <w:rFonts w:ascii="Times New Roman" w:hAnsi="Times New Roman"/>
          <w:spacing w:val="2"/>
          <w:sz w:val="19"/>
        </w:rPr>
        <w:t>que</w:t>
      </w:r>
      <w:r>
        <w:rPr>
          <w:rFonts w:ascii="Times New Roman" w:hAnsi="Times New Roman"/>
          <w:spacing w:val="28"/>
          <w:sz w:val="19"/>
        </w:rPr>
        <w:t xml:space="preserve"> </w:t>
      </w:r>
      <w:r>
        <w:rPr>
          <w:rFonts w:ascii="Times New Roman" w:hAnsi="Times New Roman"/>
          <w:spacing w:val="-1"/>
          <w:sz w:val="19"/>
        </w:rPr>
        <w:t>deposite</w:t>
      </w:r>
      <w:r>
        <w:rPr>
          <w:rFonts w:ascii="Times New Roman" w:hAnsi="Times New Roman"/>
          <w:spacing w:val="28"/>
          <w:sz w:val="19"/>
        </w:rPr>
        <w:t xml:space="preserve"> </w:t>
      </w:r>
      <w:r>
        <w:rPr>
          <w:rFonts w:ascii="Times New Roman" w:hAnsi="Times New Roman"/>
          <w:spacing w:val="1"/>
          <w:sz w:val="19"/>
        </w:rPr>
        <w:t>los</w:t>
      </w:r>
      <w:r>
        <w:rPr>
          <w:rFonts w:ascii="Times New Roman" w:hAnsi="Times New Roman"/>
          <w:spacing w:val="28"/>
          <w:sz w:val="19"/>
        </w:rPr>
        <w:t xml:space="preserve"> </w:t>
      </w:r>
      <w:r>
        <w:rPr>
          <w:rFonts w:ascii="Times New Roman" w:hAnsi="Times New Roman"/>
          <w:spacing w:val="-1"/>
          <w:sz w:val="19"/>
        </w:rPr>
        <w:t>recursos</w:t>
      </w:r>
      <w:r>
        <w:rPr>
          <w:rFonts w:ascii="Times New Roman" w:hAnsi="Times New Roman"/>
          <w:spacing w:val="32"/>
          <w:sz w:val="19"/>
        </w:rPr>
        <w:t xml:space="preserve"> </w:t>
      </w:r>
      <w:r>
        <w:rPr>
          <w:rFonts w:ascii="Times New Roman" w:hAnsi="Times New Roman"/>
          <w:spacing w:val="-2"/>
          <w:sz w:val="19"/>
        </w:rPr>
        <w:t>en</w:t>
      </w:r>
      <w:r>
        <w:rPr>
          <w:rFonts w:ascii="Times New Roman" w:hAnsi="Times New Roman"/>
          <w:spacing w:val="27"/>
          <w:sz w:val="19"/>
        </w:rPr>
        <w:t xml:space="preserve"> </w:t>
      </w:r>
      <w:r>
        <w:rPr>
          <w:rFonts w:ascii="Times New Roman" w:hAnsi="Times New Roman"/>
          <w:sz w:val="19"/>
        </w:rPr>
        <w:t>la</w:t>
      </w:r>
      <w:r>
        <w:rPr>
          <w:rFonts w:ascii="Times New Roman" w:hAnsi="Times New Roman"/>
          <w:spacing w:val="31"/>
          <w:sz w:val="19"/>
        </w:rPr>
        <w:t xml:space="preserve"> </w:t>
      </w:r>
      <w:r>
        <w:rPr>
          <w:rFonts w:ascii="Times New Roman" w:hAnsi="Times New Roman"/>
          <w:sz w:val="19"/>
        </w:rPr>
        <w:t>cuenta</w:t>
      </w:r>
      <w:r>
        <w:rPr>
          <w:rFonts w:ascii="Times New Roman" w:hAnsi="Times New Roman"/>
          <w:spacing w:val="28"/>
          <w:sz w:val="19"/>
        </w:rPr>
        <w:t xml:space="preserve"> </w:t>
      </w:r>
      <w:r>
        <w:rPr>
          <w:rFonts w:ascii="Times New Roman" w:hAnsi="Times New Roman"/>
          <w:spacing w:val="-1"/>
          <w:sz w:val="19"/>
        </w:rPr>
        <w:t>cliente</w:t>
      </w:r>
      <w:r>
        <w:rPr>
          <w:rFonts w:ascii="Times New Roman" w:hAnsi="Times New Roman"/>
          <w:spacing w:val="32"/>
          <w:sz w:val="19"/>
        </w:rPr>
        <w:t xml:space="preserve"> </w:t>
      </w:r>
      <w:r>
        <w:rPr>
          <w:rFonts w:ascii="Times New Roman" w:hAnsi="Times New Roman"/>
          <w:sz w:val="19"/>
        </w:rPr>
        <w:t>a</w:t>
      </w:r>
      <w:r>
        <w:rPr>
          <w:rFonts w:ascii="Times New Roman" w:hAnsi="Times New Roman"/>
          <w:spacing w:val="31"/>
          <w:sz w:val="19"/>
        </w:rPr>
        <w:t xml:space="preserve"> </w:t>
      </w:r>
      <w:r>
        <w:rPr>
          <w:rFonts w:ascii="Times New Roman" w:hAnsi="Times New Roman"/>
          <w:spacing w:val="-3"/>
          <w:sz w:val="19"/>
        </w:rPr>
        <w:t>favor</w:t>
      </w:r>
      <w:r>
        <w:rPr>
          <w:rFonts w:ascii="Times New Roman" w:hAnsi="Times New Roman"/>
          <w:spacing w:val="29"/>
          <w:sz w:val="19"/>
        </w:rPr>
        <w:t xml:space="preserve"> </w:t>
      </w:r>
      <w:r>
        <w:rPr>
          <w:rFonts w:ascii="Times New Roman" w:hAnsi="Times New Roman"/>
          <w:spacing w:val="1"/>
          <w:sz w:val="19"/>
        </w:rPr>
        <w:t>del</w:t>
      </w:r>
      <w:r>
        <w:rPr>
          <w:rFonts w:ascii="Times New Roman" w:hAnsi="Times New Roman"/>
          <w:spacing w:val="30"/>
          <w:sz w:val="19"/>
        </w:rPr>
        <w:t xml:space="preserve"> </w:t>
      </w:r>
      <w:r>
        <w:rPr>
          <w:rFonts w:ascii="Times New Roman" w:hAnsi="Times New Roman"/>
          <w:spacing w:val="-1"/>
          <w:sz w:val="19"/>
        </w:rPr>
        <w:t>Fondo</w:t>
      </w:r>
      <w:r>
        <w:rPr>
          <w:rFonts w:ascii="Times New Roman" w:hAnsi="Times New Roman"/>
          <w:spacing w:val="30"/>
          <w:sz w:val="19"/>
        </w:rPr>
        <w:t xml:space="preserve"> </w:t>
      </w:r>
      <w:r>
        <w:rPr>
          <w:rFonts w:ascii="Times New Roman" w:hAnsi="Times New Roman"/>
          <w:spacing w:val="-2"/>
          <w:sz w:val="19"/>
        </w:rPr>
        <w:t>General</w:t>
      </w:r>
      <w:r>
        <w:rPr>
          <w:rFonts w:ascii="Times New Roman" w:hAnsi="Times New Roman"/>
          <w:spacing w:val="35"/>
          <w:sz w:val="19"/>
        </w:rPr>
        <w:t xml:space="preserve"> </w:t>
      </w:r>
      <w:r>
        <w:rPr>
          <w:rFonts w:ascii="Times New Roman" w:hAnsi="Times New Roman"/>
          <w:sz w:val="19"/>
        </w:rPr>
        <w:t>de</w:t>
      </w:r>
      <w:r>
        <w:rPr>
          <w:rFonts w:ascii="Times New Roman" w:hAnsi="Times New Roman"/>
          <w:spacing w:val="77"/>
          <w:w w:val="99"/>
          <w:sz w:val="19"/>
        </w:rPr>
        <w:t xml:space="preserve"> </w:t>
      </w:r>
      <w:r>
        <w:rPr>
          <w:rFonts w:ascii="Times New Roman" w:hAnsi="Times New Roman"/>
          <w:spacing w:val="-2"/>
          <w:sz w:val="19"/>
        </w:rPr>
        <w:t>Gobierno</w:t>
      </w:r>
      <w:r>
        <w:rPr>
          <w:rFonts w:ascii="Times New Roman" w:hAnsi="Times New Roman"/>
          <w:spacing w:val="15"/>
          <w:sz w:val="19"/>
        </w:rPr>
        <w:t xml:space="preserve"> </w:t>
      </w:r>
      <w:r>
        <w:rPr>
          <w:rFonts w:ascii="Times New Roman" w:hAnsi="Times New Roman"/>
          <w:spacing w:val="1"/>
          <w:sz w:val="19"/>
        </w:rPr>
        <w:t>del</w:t>
      </w:r>
      <w:r>
        <w:rPr>
          <w:rFonts w:ascii="Times New Roman" w:hAnsi="Times New Roman"/>
          <w:spacing w:val="19"/>
          <w:sz w:val="19"/>
        </w:rPr>
        <w:t xml:space="preserve"> </w:t>
      </w:r>
      <w:r>
        <w:rPr>
          <w:rFonts w:ascii="Times New Roman" w:hAnsi="Times New Roman"/>
          <w:spacing w:val="-1"/>
          <w:sz w:val="19"/>
        </w:rPr>
        <w:t>BCCR,</w:t>
      </w:r>
      <w:r>
        <w:rPr>
          <w:rFonts w:ascii="Times New Roman" w:hAnsi="Times New Roman"/>
          <w:spacing w:val="24"/>
          <w:sz w:val="19"/>
        </w:rPr>
        <w:t xml:space="preserve"> </w:t>
      </w:r>
      <w:r>
        <w:rPr>
          <w:rFonts w:ascii="Times New Roman" w:hAnsi="Times New Roman"/>
          <w:spacing w:val="-2"/>
          <w:sz w:val="19"/>
        </w:rPr>
        <w:t>donde</w:t>
      </w:r>
      <w:r>
        <w:rPr>
          <w:rFonts w:ascii="Times New Roman" w:hAnsi="Times New Roman"/>
          <w:spacing w:val="17"/>
          <w:sz w:val="19"/>
        </w:rPr>
        <w:t xml:space="preserve"> </w:t>
      </w:r>
      <w:r>
        <w:rPr>
          <w:rFonts w:ascii="Times New Roman" w:hAnsi="Times New Roman"/>
          <w:spacing w:val="-2"/>
          <w:sz w:val="19"/>
        </w:rPr>
        <w:t>usualmente</w:t>
      </w:r>
      <w:r>
        <w:rPr>
          <w:rFonts w:ascii="Times New Roman" w:hAnsi="Times New Roman"/>
          <w:spacing w:val="16"/>
          <w:sz w:val="19"/>
        </w:rPr>
        <w:t xml:space="preserve"> </w:t>
      </w:r>
      <w:r>
        <w:rPr>
          <w:rFonts w:ascii="Times New Roman" w:hAnsi="Times New Roman"/>
          <w:spacing w:val="-1"/>
          <w:sz w:val="19"/>
        </w:rPr>
        <w:t>son</w:t>
      </w:r>
      <w:r>
        <w:rPr>
          <w:rFonts w:ascii="Times New Roman" w:hAnsi="Times New Roman"/>
          <w:spacing w:val="20"/>
          <w:sz w:val="19"/>
        </w:rPr>
        <w:t xml:space="preserve"> </w:t>
      </w:r>
      <w:r>
        <w:rPr>
          <w:rFonts w:ascii="Times New Roman" w:hAnsi="Times New Roman"/>
          <w:spacing w:val="-1"/>
          <w:sz w:val="19"/>
        </w:rPr>
        <w:t>depositados</w:t>
      </w:r>
      <w:r>
        <w:rPr>
          <w:rFonts w:ascii="Times New Roman" w:hAnsi="Times New Roman"/>
          <w:spacing w:val="18"/>
          <w:sz w:val="19"/>
        </w:rPr>
        <w:t xml:space="preserve"> </w:t>
      </w:r>
      <w:r>
        <w:rPr>
          <w:rFonts w:ascii="Times New Roman" w:hAnsi="Times New Roman"/>
          <w:sz w:val="19"/>
        </w:rPr>
        <w:t>a</w:t>
      </w:r>
      <w:r>
        <w:rPr>
          <w:rFonts w:ascii="Times New Roman" w:hAnsi="Times New Roman"/>
          <w:spacing w:val="21"/>
          <w:sz w:val="19"/>
        </w:rPr>
        <w:t xml:space="preserve"> </w:t>
      </w:r>
      <w:r>
        <w:rPr>
          <w:rFonts w:ascii="Times New Roman" w:hAnsi="Times New Roman"/>
          <w:sz w:val="19"/>
        </w:rPr>
        <w:t>la</w:t>
      </w:r>
      <w:r>
        <w:rPr>
          <w:rFonts w:ascii="Times New Roman" w:hAnsi="Times New Roman"/>
          <w:spacing w:val="16"/>
          <w:sz w:val="19"/>
        </w:rPr>
        <w:t xml:space="preserve"> </w:t>
      </w:r>
      <w:r>
        <w:rPr>
          <w:rFonts w:ascii="Times New Roman" w:hAnsi="Times New Roman"/>
          <w:spacing w:val="-1"/>
          <w:sz w:val="19"/>
        </w:rPr>
        <w:t>Caja</w:t>
      </w:r>
      <w:r>
        <w:rPr>
          <w:rFonts w:ascii="Times New Roman" w:hAnsi="Times New Roman"/>
          <w:spacing w:val="16"/>
          <w:sz w:val="19"/>
        </w:rPr>
        <w:t xml:space="preserve"> </w:t>
      </w:r>
      <w:r>
        <w:rPr>
          <w:rFonts w:ascii="Times New Roman" w:hAnsi="Times New Roman"/>
          <w:spacing w:val="-1"/>
          <w:sz w:val="19"/>
        </w:rPr>
        <w:t>Única</w:t>
      </w:r>
      <w:r>
        <w:rPr>
          <w:rFonts w:ascii="Times New Roman" w:hAnsi="Times New Roman"/>
          <w:spacing w:val="17"/>
          <w:sz w:val="19"/>
        </w:rPr>
        <w:t xml:space="preserve"> </w:t>
      </w:r>
      <w:r>
        <w:rPr>
          <w:rFonts w:ascii="Times New Roman" w:hAnsi="Times New Roman"/>
          <w:sz w:val="19"/>
        </w:rPr>
        <w:t>los</w:t>
      </w:r>
      <w:r>
        <w:rPr>
          <w:rFonts w:ascii="Times New Roman" w:hAnsi="Times New Roman"/>
          <w:spacing w:val="17"/>
          <w:sz w:val="19"/>
        </w:rPr>
        <w:t xml:space="preserve"> </w:t>
      </w:r>
      <w:r>
        <w:rPr>
          <w:rFonts w:ascii="Times New Roman" w:hAnsi="Times New Roman"/>
          <w:spacing w:val="-1"/>
          <w:sz w:val="19"/>
        </w:rPr>
        <w:t>dineros</w:t>
      </w:r>
      <w:r>
        <w:rPr>
          <w:rFonts w:ascii="Times New Roman" w:hAnsi="Times New Roman"/>
          <w:spacing w:val="22"/>
          <w:sz w:val="19"/>
        </w:rPr>
        <w:t xml:space="preserve"> </w:t>
      </w:r>
      <w:r>
        <w:rPr>
          <w:rFonts w:ascii="Times New Roman" w:hAnsi="Times New Roman"/>
          <w:spacing w:val="-1"/>
          <w:sz w:val="19"/>
        </w:rPr>
        <w:t>por</w:t>
      </w:r>
      <w:r>
        <w:rPr>
          <w:rFonts w:ascii="Times New Roman" w:hAnsi="Times New Roman"/>
          <w:spacing w:val="19"/>
          <w:sz w:val="19"/>
        </w:rPr>
        <w:t xml:space="preserve"> </w:t>
      </w:r>
      <w:r>
        <w:rPr>
          <w:rFonts w:ascii="Times New Roman" w:hAnsi="Times New Roman"/>
          <w:spacing w:val="-2"/>
          <w:sz w:val="19"/>
        </w:rPr>
        <w:t>incapacidades</w:t>
      </w:r>
      <w:r>
        <w:rPr>
          <w:rFonts w:ascii="Times New Roman" w:hAnsi="Times New Roman"/>
          <w:spacing w:val="22"/>
          <w:sz w:val="19"/>
        </w:rPr>
        <w:t xml:space="preserve"> </w:t>
      </w:r>
      <w:r>
        <w:rPr>
          <w:rFonts w:ascii="Times New Roman" w:hAnsi="Times New Roman"/>
          <w:spacing w:val="-2"/>
          <w:sz w:val="19"/>
        </w:rPr>
        <w:t>provenientes</w:t>
      </w:r>
      <w:r>
        <w:rPr>
          <w:rFonts w:ascii="Times New Roman" w:hAnsi="Times New Roman"/>
          <w:spacing w:val="22"/>
          <w:sz w:val="19"/>
        </w:rPr>
        <w:t xml:space="preserve"> </w:t>
      </w:r>
      <w:r>
        <w:rPr>
          <w:rFonts w:ascii="Times New Roman" w:hAnsi="Times New Roman"/>
          <w:sz w:val="19"/>
        </w:rPr>
        <w:t>de</w:t>
      </w:r>
      <w:r>
        <w:rPr>
          <w:rFonts w:ascii="Times New Roman" w:hAnsi="Times New Roman"/>
          <w:spacing w:val="16"/>
          <w:sz w:val="19"/>
        </w:rPr>
        <w:t xml:space="preserve"> </w:t>
      </w:r>
      <w:r>
        <w:rPr>
          <w:rFonts w:ascii="Times New Roman" w:hAnsi="Times New Roman"/>
          <w:spacing w:val="2"/>
          <w:sz w:val="19"/>
        </w:rPr>
        <w:t>la</w:t>
      </w:r>
    </w:p>
    <w:p w:rsidR="00C95FE4" w:rsidRDefault="007758B2">
      <w:pPr>
        <w:spacing w:line="215" w:lineRule="exact"/>
        <w:ind w:left="118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/>
          <w:spacing w:val="-1"/>
          <w:sz w:val="19"/>
        </w:rPr>
        <w:t>C.C.S.S.</w:t>
      </w:r>
      <w:r>
        <w:rPr>
          <w:rFonts w:ascii="Times New Roman"/>
          <w:spacing w:val="-4"/>
          <w:sz w:val="19"/>
        </w:rPr>
        <w:t xml:space="preserve"> </w:t>
      </w:r>
      <w:r>
        <w:rPr>
          <w:rFonts w:ascii="Times New Roman"/>
          <w:sz w:val="19"/>
        </w:rPr>
        <w:t>y</w:t>
      </w:r>
      <w:r>
        <w:rPr>
          <w:rFonts w:ascii="Times New Roman"/>
          <w:spacing w:val="-12"/>
          <w:sz w:val="19"/>
        </w:rPr>
        <w:t xml:space="preserve"> </w:t>
      </w:r>
      <w:r>
        <w:rPr>
          <w:rFonts w:ascii="Times New Roman"/>
          <w:spacing w:val="-2"/>
          <w:sz w:val="19"/>
        </w:rPr>
        <w:t>el</w:t>
      </w:r>
      <w:r>
        <w:rPr>
          <w:rFonts w:ascii="Times New Roman"/>
          <w:spacing w:val="5"/>
          <w:sz w:val="19"/>
        </w:rPr>
        <w:t xml:space="preserve"> </w:t>
      </w:r>
      <w:r>
        <w:rPr>
          <w:rFonts w:ascii="Times New Roman"/>
          <w:spacing w:val="-3"/>
          <w:sz w:val="19"/>
        </w:rPr>
        <w:t>I.N.S.</w:t>
      </w:r>
    </w:p>
    <w:p w:rsidR="00C95FE4" w:rsidRDefault="00C95FE4">
      <w:pPr>
        <w:spacing w:line="215" w:lineRule="exact"/>
        <w:rPr>
          <w:rFonts w:ascii="Times New Roman" w:eastAsia="Times New Roman" w:hAnsi="Times New Roman" w:cs="Times New Roman"/>
          <w:sz w:val="19"/>
          <w:szCs w:val="19"/>
        </w:rPr>
        <w:sectPr w:rsidR="00C95FE4">
          <w:pgSz w:w="12240" w:h="15840"/>
          <w:pgMar w:top="2020" w:right="1020" w:bottom="880" w:left="1360" w:header="623" w:footer="695" w:gutter="0"/>
          <w:cols w:space="720"/>
        </w:sectPr>
      </w:pPr>
    </w:p>
    <w:p w:rsidR="00C95FE4" w:rsidRDefault="00C95FE4">
      <w:pPr>
        <w:spacing w:before="6"/>
        <w:rPr>
          <w:rFonts w:ascii="Times New Roman" w:eastAsia="Times New Roman" w:hAnsi="Times New Roman" w:cs="Times New Roman"/>
          <w:sz w:val="20"/>
          <w:szCs w:val="20"/>
        </w:rPr>
      </w:pPr>
    </w:p>
    <w:p w:rsidR="00C95FE4" w:rsidRDefault="007758B2">
      <w:pPr>
        <w:pStyle w:val="Textoindependiente"/>
        <w:spacing w:before="76" w:line="247" w:lineRule="auto"/>
        <w:ind w:left="459" w:right="180"/>
        <w:jc w:val="both"/>
      </w:pPr>
      <w:r>
        <w:rPr>
          <w:spacing w:val="-1"/>
        </w:rPr>
        <w:t>evaluación</w:t>
      </w:r>
      <w:r>
        <w:rPr>
          <w:spacing w:val="40"/>
        </w:rPr>
        <w:t xml:space="preserve"> </w:t>
      </w:r>
      <w:r>
        <w:t>de</w:t>
      </w:r>
      <w:r>
        <w:rPr>
          <w:spacing w:val="43"/>
        </w:rPr>
        <w:t xml:space="preserve"> </w:t>
      </w:r>
      <w:r>
        <w:rPr>
          <w:spacing w:val="-2"/>
        </w:rPr>
        <w:t>impacto</w:t>
      </w:r>
      <w:r>
        <w:rPr>
          <w:spacing w:val="45"/>
        </w:rPr>
        <w:t xml:space="preserve"> </w:t>
      </w:r>
      <w:r>
        <w:rPr>
          <w:spacing w:val="-2"/>
        </w:rPr>
        <w:t>ambiental</w:t>
      </w:r>
      <w:r>
        <w:rPr>
          <w:spacing w:val="37"/>
        </w:rPr>
        <w:t xml:space="preserve"> </w:t>
      </w:r>
      <w:r>
        <w:t>por</w:t>
      </w:r>
      <w:r>
        <w:rPr>
          <w:spacing w:val="39"/>
        </w:rPr>
        <w:t xml:space="preserve"> </w:t>
      </w:r>
      <w:r>
        <w:t>parte</w:t>
      </w:r>
      <w:r>
        <w:rPr>
          <w:spacing w:val="38"/>
        </w:rPr>
        <w:t xml:space="preserve"> </w:t>
      </w:r>
      <w:r>
        <w:t>de</w:t>
      </w:r>
      <w:r>
        <w:rPr>
          <w:spacing w:val="44"/>
        </w:rPr>
        <w:t xml:space="preserve"> </w:t>
      </w:r>
      <w:r>
        <w:rPr>
          <w:spacing w:val="-3"/>
        </w:rPr>
        <w:t>la</w:t>
      </w:r>
      <w:r>
        <w:rPr>
          <w:spacing w:val="38"/>
        </w:rPr>
        <w:t xml:space="preserve"> </w:t>
      </w:r>
      <w:r>
        <w:rPr>
          <w:spacing w:val="-1"/>
        </w:rPr>
        <w:t>Secretaría</w:t>
      </w:r>
      <w:r>
        <w:rPr>
          <w:spacing w:val="38"/>
        </w:rPr>
        <w:t xml:space="preserve"> </w:t>
      </w:r>
      <w:r>
        <w:rPr>
          <w:spacing w:val="-2"/>
        </w:rPr>
        <w:t>Técnica</w:t>
      </w:r>
      <w:r>
        <w:rPr>
          <w:spacing w:val="44"/>
        </w:rPr>
        <w:t xml:space="preserve"> </w:t>
      </w:r>
      <w:r>
        <w:rPr>
          <w:spacing w:val="-1"/>
        </w:rPr>
        <w:t>Nacional</w:t>
      </w:r>
      <w:r>
        <w:rPr>
          <w:spacing w:val="37"/>
        </w:rPr>
        <w:t xml:space="preserve"> </w:t>
      </w:r>
      <w:r>
        <w:rPr>
          <w:spacing w:val="-1"/>
        </w:rPr>
        <w:t>Ambiental</w:t>
      </w:r>
      <w:r>
        <w:rPr>
          <w:spacing w:val="36"/>
        </w:rPr>
        <w:t xml:space="preserve"> </w:t>
      </w:r>
      <w:r>
        <w:rPr>
          <w:spacing w:val="-1"/>
        </w:rPr>
        <w:t>creada</w:t>
      </w:r>
      <w:r>
        <w:rPr>
          <w:spacing w:val="44"/>
        </w:rPr>
        <w:t xml:space="preserve"> </w:t>
      </w:r>
      <w:r>
        <w:t>en</w:t>
      </w:r>
      <w:r>
        <w:rPr>
          <w:spacing w:val="106"/>
          <w:w w:val="102"/>
        </w:rPr>
        <w:t xml:space="preserve"> </w:t>
      </w:r>
      <w:r>
        <w:rPr>
          <w:spacing w:val="-2"/>
        </w:rPr>
        <w:t>esta</w:t>
      </w:r>
      <w:r>
        <w:rPr>
          <w:spacing w:val="38"/>
        </w:rPr>
        <w:t xml:space="preserve"> </w:t>
      </w:r>
      <w:r>
        <w:rPr>
          <w:spacing w:val="-2"/>
        </w:rPr>
        <w:t>ley.</w:t>
      </w:r>
      <w:r>
        <w:rPr>
          <w:spacing w:val="38"/>
        </w:rPr>
        <w:t xml:space="preserve"> </w:t>
      </w:r>
      <w:r>
        <w:rPr>
          <w:spacing w:val="-1"/>
        </w:rPr>
        <w:t>Su</w:t>
      </w:r>
      <w:r>
        <w:rPr>
          <w:spacing w:val="34"/>
        </w:rPr>
        <w:t xml:space="preserve"> </w:t>
      </w:r>
      <w:r>
        <w:t>aprobación</w:t>
      </w:r>
      <w:r>
        <w:rPr>
          <w:spacing w:val="23"/>
        </w:rPr>
        <w:t xml:space="preserve"> </w:t>
      </w:r>
      <w:r>
        <w:rPr>
          <w:spacing w:val="-1"/>
        </w:rPr>
        <w:t>previa,</w:t>
      </w:r>
      <w:r>
        <w:rPr>
          <w:spacing w:val="34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t>parte</w:t>
      </w:r>
      <w:r>
        <w:rPr>
          <w:spacing w:val="33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rPr>
          <w:spacing w:val="-1"/>
        </w:rPr>
        <w:t>este</w:t>
      </w:r>
      <w:r>
        <w:rPr>
          <w:spacing w:val="27"/>
        </w:rPr>
        <w:t xml:space="preserve"> </w:t>
      </w:r>
      <w:r>
        <w:rPr>
          <w:spacing w:val="-1"/>
        </w:rPr>
        <w:t>organismo,</w:t>
      </w:r>
      <w:r>
        <w:rPr>
          <w:spacing w:val="33"/>
        </w:rPr>
        <w:t xml:space="preserve"> </w:t>
      </w:r>
      <w:r>
        <w:rPr>
          <w:spacing w:val="-2"/>
        </w:rPr>
        <w:t>será</w:t>
      </w:r>
      <w:r>
        <w:rPr>
          <w:spacing w:val="33"/>
        </w:rPr>
        <w:t xml:space="preserve"> </w:t>
      </w:r>
      <w:r>
        <w:rPr>
          <w:spacing w:val="-1"/>
        </w:rPr>
        <w:t>requisito</w:t>
      </w:r>
      <w:r>
        <w:rPr>
          <w:spacing w:val="34"/>
        </w:rPr>
        <w:t xml:space="preserve"> </w:t>
      </w:r>
      <w:r>
        <w:rPr>
          <w:spacing w:val="-1"/>
        </w:rPr>
        <w:t>indispensable</w:t>
      </w:r>
      <w:r>
        <w:rPr>
          <w:spacing w:val="27"/>
        </w:rPr>
        <w:t xml:space="preserve"> </w:t>
      </w:r>
      <w:r>
        <w:t>para</w:t>
      </w:r>
      <w:r>
        <w:rPr>
          <w:spacing w:val="32"/>
        </w:rPr>
        <w:t xml:space="preserve"> </w:t>
      </w:r>
      <w:r>
        <w:rPr>
          <w:spacing w:val="-1"/>
        </w:rPr>
        <w:t>iniciar</w:t>
      </w:r>
      <w:r>
        <w:rPr>
          <w:spacing w:val="75"/>
          <w:w w:val="102"/>
        </w:rPr>
        <w:t xml:space="preserve"> </w:t>
      </w:r>
      <w:r>
        <w:rPr>
          <w:spacing w:val="-1"/>
        </w:rPr>
        <w:t>las</w:t>
      </w:r>
      <w:r>
        <w:rPr>
          <w:spacing w:val="25"/>
        </w:rPr>
        <w:t xml:space="preserve"> </w:t>
      </w:r>
      <w:r>
        <w:rPr>
          <w:spacing w:val="-1"/>
        </w:rPr>
        <w:t>actividades,</w:t>
      </w:r>
      <w:r>
        <w:rPr>
          <w:spacing w:val="23"/>
        </w:rPr>
        <w:t xml:space="preserve"> </w:t>
      </w:r>
      <w:r>
        <w:t>obras</w:t>
      </w:r>
      <w:r>
        <w:rPr>
          <w:spacing w:val="20"/>
        </w:rPr>
        <w:t xml:space="preserve"> </w:t>
      </w:r>
      <w:r>
        <w:t>o</w:t>
      </w:r>
      <w:r>
        <w:rPr>
          <w:spacing w:val="31"/>
        </w:rPr>
        <w:t xml:space="preserve"> </w:t>
      </w:r>
      <w:r>
        <w:rPr>
          <w:spacing w:val="-1"/>
        </w:rPr>
        <w:t>proyectos.</w:t>
      </w:r>
      <w:r>
        <w:rPr>
          <w:spacing w:val="29"/>
        </w:rPr>
        <w:t xml:space="preserve"> </w:t>
      </w:r>
      <w:r>
        <w:rPr>
          <w:spacing w:val="-2"/>
        </w:rPr>
        <w:t>Las</w:t>
      </w:r>
      <w:r>
        <w:rPr>
          <w:spacing w:val="31"/>
        </w:rPr>
        <w:t xml:space="preserve"> </w:t>
      </w:r>
      <w:r>
        <w:rPr>
          <w:spacing w:val="-2"/>
        </w:rPr>
        <w:t>leyes</w:t>
      </w:r>
      <w:r>
        <w:rPr>
          <w:spacing w:val="37"/>
        </w:rPr>
        <w:t xml:space="preserve"> </w:t>
      </w:r>
      <w:r>
        <w:t>y</w:t>
      </w:r>
      <w:r>
        <w:rPr>
          <w:spacing w:val="25"/>
        </w:rPr>
        <w:t xml:space="preserve"> </w:t>
      </w:r>
      <w:r>
        <w:t>los</w:t>
      </w:r>
      <w:r>
        <w:rPr>
          <w:spacing w:val="25"/>
        </w:rPr>
        <w:t xml:space="preserve"> </w:t>
      </w:r>
      <w:r>
        <w:rPr>
          <w:spacing w:val="-1"/>
        </w:rPr>
        <w:t>reglamentos</w:t>
      </w:r>
      <w:r>
        <w:rPr>
          <w:spacing w:val="26"/>
        </w:rPr>
        <w:t xml:space="preserve"> </w:t>
      </w:r>
      <w:r>
        <w:rPr>
          <w:spacing w:val="-1"/>
        </w:rPr>
        <w:t>indicarán</w:t>
      </w:r>
      <w:r>
        <w:rPr>
          <w:spacing w:val="30"/>
        </w:rPr>
        <w:t xml:space="preserve"> </w:t>
      </w:r>
      <w:r>
        <w:rPr>
          <w:spacing w:val="-1"/>
        </w:rPr>
        <w:t>cuales</w:t>
      </w:r>
      <w:r>
        <w:rPr>
          <w:spacing w:val="26"/>
        </w:rPr>
        <w:t xml:space="preserve"> </w:t>
      </w:r>
      <w:r>
        <w:t>actividades,</w:t>
      </w:r>
      <w:r>
        <w:rPr>
          <w:spacing w:val="23"/>
        </w:rPr>
        <w:t xml:space="preserve"> </w:t>
      </w:r>
      <w:r>
        <w:t>obras</w:t>
      </w:r>
      <w:r>
        <w:rPr>
          <w:spacing w:val="20"/>
        </w:rPr>
        <w:t xml:space="preserve"> </w:t>
      </w:r>
      <w:r>
        <w:t>o</w:t>
      </w:r>
      <w:r>
        <w:rPr>
          <w:spacing w:val="58"/>
          <w:w w:val="102"/>
        </w:rPr>
        <w:t xml:space="preserve"> </w:t>
      </w:r>
      <w:r>
        <w:rPr>
          <w:spacing w:val="-1"/>
        </w:rPr>
        <w:t>proyectos</w:t>
      </w:r>
      <w:r>
        <w:rPr>
          <w:spacing w:val="17"/>
        </w:rPr>
        <w:t xml:space="preserve"> </w:t>
      </w:r>
      <w:r>
        <w:t>requerirán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14"/>
        </w:rPr>
        <w:t xml:space="preserve"> </w:t>
      </w:r>
      <w:r>
        <w:rPr>
          <w:spacing w:val="-1"/>
        </w:rPr>
        <w:t>evaluación</w:t>
      </w:r>
      <w:r>
        <w:rPr>
          <w:spacing w:val="16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2"/>
        </w:rPr>
        <w:t>impacto</w:t>
      </w:r>
      <w:r>
        <w:rPr>
          <w:spacing w:val="28"/>
        </w:rPr>
        <w:t xml:space="preserve"> </w:t>
      </w:r>
      <w:r>
        <w:rPr>
          <w:spacing w:val="-2"/>
        </w:rPr>
        <w:t>ambiental.”</w:t>
      </w:r>
    </w:p>
    <w:p w:rsidR="00C95FE4" w:rsidRDefault="00C95FE4">
      <w:pPr>
        <w:spacing w:before="5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5" w:lineRule="auto"/>
        <w:ind w:left="459" w:right="183"/>
        <w:jc w:val="both"/>
      </w:pPr>
      <w:r>
        <w:rPr>
          <w:spacing w:val="-2"/>
        </w:rPr>
        <w:t>La</w:t>
      </w:r>
      <w:r>
        <w:rPr>
          <w:spacing w:val="32"/>
        </w:rPr>
        <w:t xml:space="preserve"> </w:t>
      </w:r>
      <w:r>
        <w:rPr>
          <w:spacing w:val="-1"/>
        </w:rPr>
        <w:t>Dirección</w:t>
      </w:r>
      <w:r>
        <w:rPr>
          <w:spacing w:val="35"/>
        </w:rPr>
        <w:t xml:space="preserve"> </w:t>
      </w:r>
      <w:r>
        <w:rPr>
          <w:spacing w:val="-2"/>
        </w:rPr>
        <w:t>Ejecutiva,</w:t>
      </w:r>
      <w:r>
        <w:rPr>
          <w:spacing w:val="38"/>
        </w:rPr>
        <w:t xml:space="preserve"> </w:t>
      </w:r>
      <w:r>
        <w:t>con</w:t>
      </w:r>
      <w:r>
        <w:rPr>
          <w:spacing w:val="29"/>
        </w:rPr>
        <w:t xml:space="preserve"> </w:t>
      </w:r>
      <w:r>
        <w:rPr>
          <w:spacing w:val="-1"/>
        </w:rPr>
        <w:t>oficio</w:t>
      </w:r>
      <w:r>
        <w:rPr>
          <w:spacing w:val="35"/>
        </w:rPr>
        <w:t xml:space="preserve"> </w:t>
      </w:r>
      <w:r>
        <w:rPr>
          <w:spacing w:val="-1"/>
        </w:rPr>
        <w:t>3292-DE/AL-2012</w:t>
      </w:r>
      <w:r>
        <w:rPr>
          <w:spacing w:val="29"/>
        </w:rPr>
        <w:t xml:space="preserve"> </w:t>
      </w:r>
      <w:r>
        <w:t>del</w:t>
      </w:r>
      <w:r>
        <w:rPr>
          <w:spacing w:val="31"/>
        </w:rPr>
        <w:t xml:space="preserve"> </w:t>
      </w:r>
      <w:r>
        <w:t>16</w:t>
      </w:r>
      <w:r>
        <w:rPr>
          <w:spacing w:val="35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rPr>
          <w:spacing w:val="-1"/>
        </w:rPr>
        <w:t>noviembre</w:t>
      </w:r>
      <w:r>
        <w:rPr>
          <w:spacing w:val="32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2012,</w:t>
      </w:r>
      <w:r>
        <w:rPr>
          <w:spacing w:val="34"/>
        </w:rPr>
        <w:t xml:space="preserve"> </w:t>
      </w:r>
      <w:r>
        <w:rPr>
          <w:spacing w:val="-2"/>
        </w:rPr>
        <w:t>solicitó</w:t>
      </w:r>
      <w:r>
        <w:rPr>
          <w:spacing w:val="35"/>
        </w:rPr>
        <w:t xml:space="preserve"> </w:t>
      </w:r>
      <w:r>
        <w:t>a</w:t>
      </w:r>
      <w:r>
        <w:rPr>
          <w:spacing w:val="32"/>
        </w:rPr>
        <w:t xml:space="preserve"> </w:t>
      </w:r>
      <w:r>
        <w:t>este</w:t>
      </w:r>
      <w:r>
        <w:rPr>
          <w:spacing w:val="93"/>
          <w:w w:val="102"/>
        </w:rPr>
        <w:t xml:space="preserve"> </w:t>
      </w:r>
      <w:r>
        <w:rPr>
          <w:spacing w:val="-2"/>
        </w:rPr>
        <w:t>Macro</w:t>
      </w:r>
      <w:r>
        <w:rPr>
          <w:spacing w:val="13"/>
        </w:rPr>
        <w:t xml:space="preserve"> </w:t>
      </w:r>
      <w:r>
        <w:rPr>
          <w:spacing w:val="-1"/>
        </w:rPr>
        <w:t>Proceso</w:t>
      </w:r>
      <w:r>
        <w:rPr>
          <w:spacing w:val="13"/>
        </w:rPr>
        <w:t xml:space="preserve"> </w:t>
      </w:r>
      <w:r>
        <w:rPr>
          <w:spacing w:val="-1"/>
        </w:rPr>
        <w:t>informar</w:t>
      </w:r>
      <w:r>
        <w:rPr>
          <w:spacing w:val="13"/>
        </w:rPr>
        <w:t xml:space="preserve"> </w:t>
      </w:r>
      <w:r>
        <w:rPr>
          <w:spacing w:val="-3"/>
        </w:rPr>
        <w:t>el</w:t>
      </w:r>
      <w:r>
        <w:rPr>
          <w:spacing w:val="5"/>
        </w:rPr>
        <w:t xml:space="preserve"> </w:t>
      </w:r>
      <w:r>
        <w:rPr>
          <w:spacing w:val="-1"/>
        </w:rPr>
        <w:t>monto</w:t>
      </w:r>
      <w:r>
        <w:rPr>
          <w:spacing w:val="9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2"/>
        </w:rPr>
        <w:t>las</w:t>
      </w:r>
      <w:r>
        <w:rPr>
          <w:spacing w:val="4"/>
        </w:rPr>
        <w:t xml:space="preserve"> </w:t>
      </w:r>
      <w:r>
        <w:t>sumas</w:t>
      </w:r>
      <w:r>
        <w:rPr>
          <w:spacing w:val="5"/>
        </w:rPr>
        <w:t xml:space="preserve"> </w:t>
      </w:r>
      <w:r>
        <w:t>que</w:t>
      </w:r>
      <w:r>
        <w:rPr>
          <w:spacing w:val="6"/>
        </w:rPr>
        <w:t xml:space="preserve"> </w:t>
      </w:r>
      <w:r>
        <w:t>el</w:t>
      </w:r>
      <w:r>
        <w:rPr>
          <w:spacing w:val="5"/>
        </w:rPr>
        <w:t xml:space="preserve"> </w:t>
      </w:r>
      <w:r>
        <w:rPr>
          <w:spacing w:val="-1"/>
        </w:rPr>
        <w:t>Poder</w:t>
      </w:r>
      <w:r>
        <w:rPr>
          <w:spacing w:val="3"/>
        </w:rPr>
        <w:t xml:space="preserve"> </w:t>
      </w:r>
      <w:r>
        <w:rPr>
          <w:spacing w:val="-1"/>
        </w:rPr>
        <w:t>Judicial</w:t>
      </w:r>
      <w:r>
        <w:t xml:space="preserve"> </w:t>
      </w:r>
      <w:r>
        <w:rPr>
          <w:spacing w:val="5"/>
        </w:rPr>
        <w:t xml:space="preserve"> </w:t>
      </w:r>
      <w:r>
        <w:rPr>
          <w:spacing w:val="-1"/>
        </w:rPr>
        <w:t>mantiene</w:t>
      </w:r>
      <w:r>
        <w:t xml:space="preserve"> </w:t>
      </w:r>
      <w:r>
        <w:rPr>
          <w:spacing w:val="6"/>
        </w:rPr>
        <w:t xml:space="preserve"> </w:t>
      </w:r>
      <w:r>
        <w:t xml:space="preserve">como </w:t>
      </w:r>
      <w:r>
        <w:rPr>
          <w:spacing w:val="14"/>
        </w:rPr>
        <w:t xml:space="preserve"> </w:t>
      </w:r>
      <w:r>
        <w:rPr>
          <w:spacing w:val="-2"/>
        </w:rPr>
        <w:t>garantías</w:t>
      </w:r>
      <w:r>
        <w:rPr>
          <w:spacing w:val="35"/>
          <w:w w:val="102"/>
        </w:rPr>
        <w:t xml:space="preserve"> </w:t>
      </w:r>
      <w:r>
        <w:rPr>
          <w:spacing w:val="-1"/>
        </w:rPr>
        <w:t>flotantes</w:t>
      </w:r>
      <w:r>
        <w:rPr>
          <w:spacing w:val="16"/>
        </w:rPr>
        <w:t xml:space="preserve"> </w:t>
      </w:r>
      <w:r>
        <w:rPr>
          <w:spacing w:val="-1"/>
        </w:rPr>
        <w:t>ante</w:t>
      </w:r>
      <w:r>
        <w:rPr>
          <w:spacing w:val="18"/>
        </w:rPr>
        <w:t xml:space="preserve"> </w:t>
      </w:r>
      <w:r>
        <w:t>SETENA,</w:t>
      </w:r>
      <w:r>
        <w:rPr>
          <w:spacing w:val="24"/>
        </w:rPr>
        <w:t xml:space="preserve"> </w:t>
      </w:r>
      <w:r>
        <w:rPr>
          <w:spacing w:val="-1"/>
        </w:rPr>
        <w:t>con</w:t>
      </w:r>
      <w:r>
        <w:rPr>
          <w:spacing w:val="15"/>
        </w:rPr>
        <w:t xml:space="preserve"> </w:t>
      </w:r>
      <w:r>
        <w:rPr>
          <w:spacing w:val="-3"/>
        </w:rPr>
        <w:t>la</w:t>
      </w:r>
      <w:r>
        <w:rPr>
          <w:spacing w:val="24"/>
        </w:rPr>
        <w:t xml:space="preserve"> </w:t>
      </w:r>
      <w:r>
        <w:rPr>
          <w:spacing w:val="-1"/>
        </w:rPr>
        <w:t>finalidad</w:t>
      </w:r>
      <w:r>
        <w:rPr>
          <w:spacing w:val="19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rPr>
          <w:spacing w:val="-2"/>
        </w:rPr>
        <w:t>cancelar</w:t>
      </w:r>
      <w:r>
        <w:rPr>
          <w:spacing w:val="19"/>
        </w:rPr>
        <w:t xml:space="preserve"> </w:t>
      </w:r>
      <w:r>
        <w:rPr>
          <w:spacing w:val="-1"/>
        </w:rPr>
        <w:t>la</w:t>
      </w:r>
      <w:r>
        <w:rPr>
          <w:spacing w:val="19"/>
        </w:rPr>
        <w:t xml:space="preserve"> </w:t>
      </w:r>
      <w:r>
        <w:rPr>
          <w:spacing w:val="-1"/>
        </w:rPr>
        <w:t>garantía</w:t>
      </w:r>
      <w:r>
        <w:rPr>
          <w:spacing w:val="18"/>
        </w:rPr>
        <w:t xml:space="preserve"> </w:t>
      </w:r>
      <w:r>
        <w:rPr>
          <w:spacing w:val="-1"/>
        </w:rPr>
        <w:t>ambiental</w:t>
      </w:r>
      <w:r>
        <w:rPr>
          <w:spacing w:val="12"/>
        </w:rPr>
        <w:t xml:space="preserve"> </w:t>
      </w:r>
      <w:r>
        <w:rPr>
          <w:spacing w:val="-1"/>
        </w:rPr>
        <w:t>solicitada</w:t>
      </w:r>
      <w:r>
        <w:rPr>
          <w:spacing w:val="18"/>
        </w:rPr>
        <w:t xml:space="preserve"> </w:t>
      </w:r>
      <w:r>
        <w:t>por</w:t>
      </w:r>
      <w:r>
        <w:rPr>
          <w:spacing w:val="20"/>
        </w:rPr>
        <w:t xml:space="preserve"> </w:t>
      </w:r>
      <w:r>
        <w:rPr>
          <w:spacing w:val="-3"/>
        </w:rPr>
        <w:t>la</w:t>
      </w:r>
      <w:r>
        <w:rPr>
          <w:spacing w:val="18"/>
        </w:rPr>
        <w:t xml:space="preserve"> </w:t>
      </w:r>
      <w:r>
        <w:rPr>
          <w:spacing w:val="-1"/>
        </w:rPr>
        <w:t>Secretaría</w:t>
      </w:r>
      <w:r>
        <w:rPr>
          <w:spacing w:val="71"/>
          <w:w w:val="102"/>
        </w:rPr>
        <w:t xml:space="preserve"> </w:t>
      </w:r>
      <w:r>
        <w:rPr>
          <w:spacing w:val="-2"/>
        </w:rPr>
        <w:t>Técnica</w:t>
      </w:r>
      <w:r>
        <w:rPr>
          <w:spacing w:val="17"/>
        </w:rPr>
        <w:t xml:space="preserve"> </w:t>
      </w:r>
      <w:r>
        <w:t>Ambiental</w:t>
      </w:r>
      <w:r>
        <w:rPr>
          <w:spacing w:val="16"/>
        </w:rPr>
        <w:t xml:space="preserve"> </w:t>
      </w:r>
      <w:r>
        <w:t>para</w:t>
      </w:r>
      <w:r>
        <w:rPr>
          <w:spacing w:val="22"/>
        </w:rPr>
        <w:t xml:space="preserve"> </w:t>
      </w:r>
      <w:r>
        <w:rPr>
          <w:spacing w:val="-3"/>
        </w:rPr>
        <w:t>el</w:t>
      </w:r>
      <w:r>
        <w:rPr>
          <w:spacing w:val="21"/>
        </w:rPr>
        <w:t xml:space="preserve"> </w:t>
      </w:r>
      <w:r>
        <w:rPr>
          <w:spacing w:val="-1"/>
        </w:rPr>
        <w:t>proyecto</w:t>
      </w:r>
      <w:r>
        <w:rPr>
          <w:spacing w:val="19"/>
        </w:rPr>
        <w:t xml:space="preserve"> </w:t>
      </w:r>
      <w:r>
        <w:rPr>
          <w:spacing w:val="2"/>
        </w:rPr>
        <w:t>de</w:t>
      </w:r>
      <w:r>
        <w:rPr>
          <w:spacing w:val="22"/>
        </w:rPr>
        <w:t xml:space="preserve"> </w:t>
      </w:r>
      <w:r>
        <w:rPr>
          <w:spacing w:val="-2"/>
        </w:rPr>
        <w:t>Tribunales</w:t>
      </w:r>
      <w:r>
        <w:rPr>
          <w:spacing w:val="25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2"/>
        </w:rPr>
        <w:t>Justicia</w:t>
      </w:r>
      <w:r>
        <w:rPr>
          <w:spacing w:val="17"/>
        </w:rPr>
        <w:t xml:space="preserve"> </w:t>
      </w:r>
      <w:r>
        <w:rPr>
          <w:spacing w:val="1"/>
        </w:rPr>
        <w:t>del</w:t>
      </w:r>
      <w:r>
        <w:rPr>
          <w:spacing w:val="16"/>
        </w:rPr>
        <w:t xml:space="preserve"> </w:t>
      </w:r>
      <w:r>
        <w:t>Poder</w:t>
      </w:r>
      <w:r>
        <w:rPr>
          <w:spacing w:val="23"/>
        </w:rPr>
        <w:t xml:space="preserve"> </w:t>
      </w:r>
      <w:r>
        <w:rPr>
          <w:spacing w:val="-2"/>
        </w:rPr>
        <w:t>Judicial</w:t>
      </w:r>
      <w:r>
        <w:rPr>
          <w:spacing w:val="21"/>
        </w:rPr>
        <w:t xml:space="preserve"> </w:t>
      </w:r>
      <w:r>
        <w:rPr>
          <w:spacing w:val="-3"/>
        </w:rPr>
        <w:t>en</w:t>
      </w:r>
      <w:r>
        <w:rPr>
          <w:spacing w:val="19"/>
        </w:rPr>
        <w:t xml:space="preserve"> </w:t>
      </w:r>
      <w:r>
        <w:rPr>
          <w:spacing w:val="-1"/>
        </w:rPr>
        <w:t>Jicaral.</w:t>
      </w:r>
      <w:r>
        <w:rPr>
          <w:spacing w:val="29"/>
        </w:rPr>
        <w:t xml:space="preserve"> </w:t>
      </w:r>
      <w:r>
        <w:t>En</w:t>
      </w:r>
      <w:r>
        <w:rPr>
          <w:spacing w:val="14"/>
        </w:rPr>
        <w:t xml:space="preserve"> </w:t>
      </w:r>
      <w:r>
        <w:rPr>
          <w:spacing w:val="-1"/>
        </w:rPr>
        <w:t>virtud</w:t>
      </w:r>
      <w:r>
        <w:rPr>
          <w:spacing w:val="96"/>
          <w:w w:val="102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3"/>
        </w:rPr>
        <w:t>lo</w:t>
      </w:r>
      <w:r>
        <w:rPr>
          <w:spacing w:val="16"/>
        </w:rPr>
        <w:t xml:space="preserve"> </w:t>
      </w:r>
      <w:r>
        <w:rPr>
          <w:spacing w:val="-1"/>
        </w:rPr>
        <w:t>anterior,</w:t>
      </w:r>
      <w:r>
        <w:rPr>
          <w:spacing w:val="14"/>
        </w:rPr>
        <w:t xml:space="preserve"> </w:t>
      </w:r>
      <w:r>
        <w:rPr>
          <w:spacing w:val="-1"/>
        </w:rPr>
        <w:t>se</w:t>
      </w:r>
      <w:r>
        <w:rPr>
          <w:spacing w:val="9"/>
        </w:rPr>
        <w:t xml:space="preserve"> </w:t>
      </w:r>
      <w:r>
        <w:rPr>
          <w:spacing w:val="-1"/>
        </w:rPr>
        <w:t>brindó</w:t>
      </w:r>
      <w:r>
        <w:rPr>
          <w:spacing w:val="10"/>
        </w:rPr>
        <w:t xml:space="preserve"> </w:t>
      </w:r>
      <w:r>
        <w:t>respuesta</w:t>
      </w:r>
      <w:r>
        <w:rPr>
          <w:spacing w:val="9"/>
        </w:rPr>
        <w:t xml:space="preserve"> </w:t>
      </w:r>
      <w:r>
        <w:t>con</w:t>
      </w:r>
      <w:r>
        <w:rPr>
          <w:spacing w:val="4"/>
        </w:rPr>
        <w:t xml:space="preserve"> </w:t>
      </w:r>
      <w:r>
        <w:rPr>
          <w:spacing w:val="-2"/>
        </w:rPr>
        <w:t>oficio</w:t>
      </w:r>
      <w:r>
        <w:rPr>
          <w:spacing w:val="22"/>
        </w:rPr>
        <w:t xml:space="preserve"> </w:t>
      </w:r>
      <w:r>
        <w:rPr>
          <w:spacing w:val="-1"/>
        </w:rPr>
        <w:t>436-SC-2012</w:t>
      </w:r>
      <w:r>
        <w:rPr>
          <w:spacing w:val="10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t>21</w:t>
      </w:r>
      <w:r>
        <w:rPr>
          <w:spacing w:val="17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noviembre</w:t>
      </w:r>
      <w:r>
        <w:rPr>
          <w:spacing w:val="2"/>
        </w:rPr>
        <w:t xml:space="preserve"> de</w:t>
      </w:r>
      <w:r>
        <w:rPr>
          <w:spacing w:val="9"/>
        </w:rPr>
        <w:t xml:space="preserve"> </w:t>
      </w:r>
      <w:r>
        <w:t>2012.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ind w:left="459"/>
        <w:jc w:val="both"/>
      </w:pPr>
      <w:r>
        <w:rPr>
          <w:spacing w:val="-2"/>
        </w:rPr>
        <w:t>Finalmente,</w:t>
      </w:r>
      <w:r>
        <w:rPr>
          <w:spacing w:val="21"/>
        </w:rPr>
        <w:t xml:space="preserve"> </w:t>
      </w:r>
      <w:r>
        <w:rPr>
          <w:spacing w:val="-1"/>
        </w:rPr>
        <w:t>se</w:t>
      </w:r>
      <w:r>
        <w:rPr>
          <w:spacing w:val="16"/>
        </w:rPr>
        <w:t xml:space="preserve"> </w:t>
      </w:r>
      <w:r>
        <w:rPr>
          <w:spacing w:val="-1"/>
        </w:rPr>
        <w:t>resume</w:t>
      </w:r>
      <w:r>
        <w:rPr>
          <w:spacing w:val="15"/>
        </w:rPr>
        <w:t xml:space="preserve"> </w:t>
      </w:r>
      <w:r>
        <w:rPr>
          <w:spacing w:val="-3"/>
        </w:rPr>
        <w:t>la</w:t>
      </w:r>
      <w:r>
        <w:rPr>
          <w:spacing w:val="16"/>
        </w:rPr>
        <w:t xml:space="preserve"> </w:t>
      </w:r>
      <w:r>
        <w:rPr>
          <w:spacing w:val="-1"/>
        </w:rPr>
        <w:t>composición</w:t>
      </w:r>
      <w:r>
        <w:rPr>
          <w:spacing w:val="12"/>
        </w:rPr>
        <w:t xml:space="preserve"> </w:t>
      </w:r>
      <w:r>
        <w:rPr>
          <w:spacing w:val="2"/>
        </w:rPr>
        <w:t>de</w:t>
      </w:r>
      <w:r>
        <w:rPr>
          <w:spacing w:val="16"/>
        </w:rPr>
        <w:t xml:space="preserve"> </w:t>
      </w:r>
      <w:r>
        <w:rPr>
          <w:spacing w:val="-2"/>
        </w:rPr>
        <w:t>esta</w:t>
      </w:r>
      <w:r>
        <w:rPr>
          <w:spacing w:val="15"/>
        </w:rPr>
        <w:t xml:space="preserve"> </w:t>
      </w:r>
      <w:r>
        <w:rPr>
          <w:spacing w:val="-1"/>
        </w:rPr>
        <w:t>cuenta:</w:t>
      </w:r>
    </w:p>
    <w:p w:rsidR="00C95FE4" w:rsidRDefault="00C95FE4">
      <w:pPr>
        <w:spacing w:before="11"/>
        <w:rPr>
          <w:rFonts w:ascii="Times New Roman" w:eastAsia="Times New Roman" w:hAnsi="Times New Roman" w:cs="Times New Roman"/>
        </w:rPr>
      </w:pPr>
    </w:p>
    <w:p w:rsidR="00C95FE4" w:rsidRDefault="007758B2">
      <w:pPr>
        <w:spacing w:line="200" w:lineRule="atLeast"/>
        <w:ind w:left="160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s-ES" w:eastAsia="es-ES"/>
        </w:rPr>
        <w:drawing>
          <wp:inline distT="0" distB="0" distL="0" distR="0">
            <wp:extent cx="4187096" cy="1217676"/>
            <wp:effectExtent l="0" t="0" r="0" b="0"/>
            <wp:docPr id="23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6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87096" cy="1217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5FE4" w:rsidRDefault="00C95FE4">
      <w:pPr>
        <w:spacing w:before="5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6" w:lineRule="auto"/>
        <w:ind w:right="180"/>
        <w:jc w:val="both"/>
      </w:pPr>
      <w:r>
        <w:t>El</w:t>
      </w:r>
      <w:r>
        <w:rPr>
          <w:spacing w:val="26"/>
        </w:rPr>
        <w:t xml:space="preserve"> </w:t>
      </w:r>
      <w:r>
        <w:rPr>
          <w:spacing w:val="-1"/>
        </w:rPr>
        <w:t>saldo</w:t>
      </w:r>
      <w:r>
        <w:rPr>
          <w:spacing w:val="23"/>
        </w:rPr>
        <w:t xml:space="preserve"> </w:t>
      </w:r>
      <w:r>
        <w:t>que</w:t>
      </w:r>
      <w:r>
        <w:rPr>
          <w:spacing w:val="28"/>
        </w:rPr>
        <w:t xml:space="preserve"> </w:t>
      </w:r>
      <w:r>
        <w:rPr>
          <w:spacing w:val="-2"/>
        </w:rPr>
        <w:t>compone</w:t>
      </w:r>
      <w:r>
        <w:rPr>
          <w:spacing w:val="27"/>
        </w:rPr>
        <w:t xml:space="preserve"> </w:t>
      </w:r>
      <w:r>
        <w:t>el</w:t>
      </w:r>
      <w:r>
        <w:rPr>
          <w:spacing w:val="20"/>
        </w:rPr>
        <w:t xml:space="preserve"> </w:t>
      </w:r>
      <w:r>
        <w:t>total</w:t>
      </w:r>
      <w:r>
        <w:rPr>
          <w:spacing w:val="21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rPr>
          <w:spacing w:val="-2"/>
        </w:rPr>
        <w:t>garantías</w:t>
      </w:r>
      <w:r>
        <w:rPr>
          <w:spacing w:val="25"/>
        </w:rPr>
        <w:t xml:space="preserve"> </w:t>
      </w:r>
      <w:r>
        <w:rPr>
          <w:spacing w:val="2"/>
        </w:rPr>
        <w:t>de</w:t>
      </w:r>
      <w:r>
        <w:rPr>
          <w:spacing w:val="22"/>
        </w:rPr>
        <w:t xml:space="preserve"> </w:t>
      </w:r>
      <w:r>
        <w:rPr>
          <w:spacing w:val="-1"/>
        </w:rPr>
        <w:t>locales</w:t>
      </w:r>
      <w:r>
        <w:rPr>
          <w:spacing w:val="25"/>
        </w:rPr>
        <w:t xml:space="preserve"> </w:t>
      </w:r>
      <w:r>
        <w:t>alquilados,</w:t>
      </w:r>
      <w:r>
        <w:rPr>
          <w:spacing w:val="22"/>
        </w:rPr>
        <w:t xml:space="preserve"> </w:t>
      </w:r>
      <w:r>
        <w:rPr>
          <w:spacing w:val="-1"/>
        </w:rPr>
        <w:t>corresponde</w:t>
      </w:r>
      <w:r>
        <w:rPr>
          <w:spacing w:val="22"/>
        </w:rPr>
        <w:t xml:space="preserve"> </w:t>
      </w:r>
      <w:r>
        <w:t>a</w:t>
      </w:r>
      <w:r>
        <w:rPr>
          <w:spacing w:val="27"/>
        </w:rPr>
        <w:t xml:space="preserve"> </w:t>
      </w:r>
      <w:r>
        <w:rPr>
          <w:spacing w:val="-1"/>
        </w:rPr>
        <w:t>contratos</w:t>
      </w:r>
      <w:r>
        <w:rPr>
          <w:spacing w:val="25"/>
        </w:rPr>
        <w:t xml:space="preserve"> </w:t>
      </w:r>
      <w:r>
        <w:rPr>
          <w:spacing w:val="-2"/>
        </w:rPr>
        <w:t>vigentes</w:t>
      </w:r>
      <w:r>
        <w:rPr>
          <w:spacing w:val="31"/>
        </w:rPr>
        <w:t xml:space="preserve"> </w:t>
      </w:r>
      <w:r>
        <w:t>al</w:t>
      </w:r>
      <w:r>
        <w:rPr>
          <w:spacing w:val="20"/>
        </w:rPr>
        <w:t xml:space="preserve"> </w:t>
      </w:r>
      <w:r>
        <w:rPr>
          <w:spacing w:val="2"/>
        </w:rPr>
        <w:t>31</w:t>
      </w:r>
      <w:r>
        <w:rPr>
          <w:spacing w:val="77"/>
          <w:w w:val="102"/>
        </w:rPr>
        <w:t xml:space="preserve"> </w:t>
      </w:r>
      <w:r>
        <w:rPr>
          <w:spacing w:val="2"/>
        </w:rPr>
        <w:t>de</w:t>
      </w:r>
      <w:r>
        <w:rPr>
          <w:spacing w:val="36"/>
        </w:rPr>
        <w:t xml:space="preserve"> </w:t>
      </w:r>
      <w:r>
        <w:t>diciembre</w:t>
      </w:r>
      <w:r>
        <w:rPr>
          <w:spacing w:val="42"/>
        </w:rPr>
        <w:t xml:space="preserve"> </w:t>
      </w:r>
      <w:r>
        <w:t>de</w:t>
      </w:r>
      <w:r>
        <w:rPr>
          <w:spacing w:val="42"/>
        </w:rPr>
        <w:t xml:space="preserve"> </w:t>
      </w:r>
      <w:r>
        <w:rPr>
          <w:spacing w:val="-1"/>
        </w:rPr>
        <w:t>2012.</w:t>
      </w:r>
      <w:r>
        <w:rPr>
          <w:spacing w:val="48"/>
        </w:rPr>
        <w:t xml:space="preserve"> </w:t>
      </w:r>
      <w:r>
        <w:t>El</w:t>
      </w:r>
      <w:r>
        <w:rPr>
          <w:spacing w:val="41"/>
        </w:rPr>
        <w:t xml:space="preserve"> </w:t>
      </w:r>
      <w:r>
        <w:rPr>
          <w:spacing w:val="-1"/>
        </w:rPr>
        <w:t>Subproceso</w:t>
      </w:r>
      <w:r>
        <w:rPr>
          <w:spacing w:val="43"/>
        </w:rPr>
        <w:t xml:space="preserve"> </w:t>
      </w:r>
      <w:r>
        <w:rPr>
          <w:spacing w:val="-1"/>
        </w:rPr>
        <w:t>Contable</w:t>
      </w:r>
      <w:r>
        <w:rPr>
          <w:spacing w:val="42"/>
        </w:rPr>
        <w:t xml:space="preserve"> </w:t>
      </w:r>
      <w:r>
        <w:rPr>
          <w:spacing w:val="-1"/>
        </w:rPr>
        <w:t>está</w:t>
      </w:r>
      <w:r>
        <w:rPr>
          <w:spacing w:val="42"/>
        </w:rPr>
        <w:t xml:space="preserve"> </w:t>
      </w:r>
      <w:r>
        <w:t>trabajando</w:t>
      </w:r>
      <w:r>
        <w:rPr>
          <w:spacing w:val="44"/>
        </w:rPr>
        <w:t xml:space="preserve"> </w:t>
      </w:r>
      <w:r>
        <w:t>en</w:t>
      </w:r>
      <w:r>
        <w:rPr>
          <w:spacing w:val="38"/>
        </w:rPr>
        <w:t xml:space="preserve"> </w:t>
      </w:r>
      <w:r>
        <w:t>el</w:t>
      </w:r>
      <w:r>
        <w:rPr>
          <w:spacing w:val="41"/>
        </w:rPr>
        <w:t xml:space="preserve"> </w:t>
      </w:r>
      <w:r>
        <w:t>proceso</w:t>
      </w:r>
      <w:r>
        <w:rPr>
          <w:spacing w:val="44"/>
        </w:rPr>
        <w:t xml:space="preserve"> </w:t>
      </w:r>
      <w:r>
        <w:rPr>
          <w:spacing w:val="2"/>
        </w:rPr>
        <w:t>de</w:t>
      </w:r>
      <w:r>
        <w:rPr>
          <w:spacing w:val="42"/>
        </w:rPr>
        <w:t xml:space="preserve"> </w:t>
      </w:r>
      <w:r>
        <w:rPr>
          <w:spacing w:val="-2"/>
        </w:rPr>
        <w:t>conciliación</w:t>
      </w:r>
      <w:r>
        <w:rPr>
          <w:spacing w:val="43"/>
        </w:rPr>
        <w:t xml:space="preserve"> </w:t>
      </w:r>
      <w:r>
        <w:t>entre</w:t>
      </w:r>
      <w:r>
        <w:rPr>
          <w:spacing w:val="42"/>
        </w:rPr>
        <w:t xml:space="preserve"> </w:t>
      </w:r>
      <w:r>
        <w:rPr>
          <w:spacing w:val="-1"/>
        </w:rPr>
        <w:t>la</w:t>
      </w:r>
      <w:r>
        <w:rPr>
          <w:spacing w:val="70"/>
          <w:w w:val="102"/>
        </w:rPr>
        <w:t xml:space="preserve"> </w:t>
      </w:r>
      <w:r>
        <w:rPr>
          <w:spacing w:val="-1"/>
        </w:rPr>
        <w:t>información</w:t>
      </w:r>
      <w:r>
        <w:rPr>
          <w:spacing w:val="38"/>
        </w:rPr>
        <w:t xml:space="preserve"> </w:t>
      </w:r>
      <w:r>
        <w:rPr>
          <w:spacing w:val="-1"/>
        </w:rPr>
        <w:t>contable</w:t>
      </w:r>
      <w:r>
        <w:rPr>
          <w:spacing w:val="42"/>
        </w:rPr>
        <w:t xml:space="preserve"> </w:t>
      </w:r>
      <w:r>
        <w:t>del</w:t>
      </w:r>
      <w:r>
        <w:rPr>
          <w:spacing w:val="41"/>
        </w:rPr>
        <w:t xml:space="preserve"> </w:t>
      </w:r>
      <w:r>
        <w:rPr>
          <w:spacing w:val="-2"/>
        </w:rPr>
        <w:t>valor</w:t>
      </w:r>
      <w:r>
        <w:rPr>
          <w:spacing w:val="48"/>
        </w:rPr>
        <w:t xml:space="preserve"> </w:t>
      </w:r>
      <w:r>
        <w:t>de</w:t>
      </w:r>
      <w:r>
        <w:rPr>
          <w:spacing w:val="42"/>
        </w:rPr>
        <w:t xml:space="preserve"> </w:t>
      </w:r>
      <w:r>
        <w:t>los</w:t>
      </w:r>
      <w:r>
        <w:rPr>
          <w:spacing w:val="34"/>
        </w:rPr>
        <w:t xml:space="preserve"> </w:t>
      </w:r>
      <w:r>
        <w:t>depósitos</w:t>
      </w:r>
      <w:r>
        <w:rPr>
          <w:spacing w:val="45"/>
        </w:rPr>
        <w:t xml:space="preserve"> </w:t>
      </w:r>
      <w:r>
        <w:t>por</w:t>
      </w:r>
      <w:r>
        <w:rPr>
          <w:spacing w:val="43"/>
        </w:rPr>
        <w:t xml:space="preserve"> </w:t>
      </w:r>
      <w:r>
        <w:rPr>
          <w:spacing w:val="-2"/>
        </w:rPr>
        <w:t>servicios</w:t>
      </w:r>
      <w:r>
        <w:rPr>
          <w:spacing w:val="44"/>
        </w:rPr>
        <w:t xml:space="preserve"> </w:t>
      </w:r>
      <w:r>
        <w:rPr>
          <w:spacing w:val="-1"/>
        </w:rPr>
        <w:t>públicos</w:t>
      </w:r>
      <w:r>
        <w:rPr>
          <w:spacing w:val="44"/>
        </w:rPr>
        <w:t xml:space="preserve"> </w:t>
      </w:r>
      <w:r>
        <w:t>y</w:t>
      </w:r>
      <w:r>
        <w:rPr>
          <w:spacing w:val="44"/>
        </w:rPr>
        <w:t xml:space="preserve"> </w:t>
      </w:r>
      <w:r>
        <w:rPr>
          <w:spacing w:val="-2"/>
        </w:rPr>
        <w:t>los</w:t>
      </w:r>
      <w:r>
        <w:rPr>
          <w:spacing w:val="44"/>
        </w:rPr>
        <w:t xml:space="preserve"> </w:t>
      </w:r>
      <w:r>
        <w:t>cuadros</w:t>
      </w:r>
      <w:r>
        <w:rPr>
          <w:spacing w:val="40"/>
        </w:rPr>
        <w:t xml:space="preserve"> </w:t>
      </w:r>
      <w:r>
        <w:t>brindados</w:t>
      </w:r>
      <w:r>
        <w:rPr>
          <w:spacing w:val="40"/>
        </w:rPr>
        <w:t xml:space="preserve"> </w:t>
      </w:r>
      <w:r>
        <w:rPr>
          <w:spacing w:val="-1"/>
        </w:rPr>
        <w:t>por</w:t>
      </w:r>
      <w:r>
        <w:rPr>
          <w:spacing w:val="37"/>
        </w:rPr>
        <w:t xml:space="preserve"> </w:t>
      </w:r>
      <w:r>
        <w:t>el</w:t>
      </w:r>
      <w:r>
        <w:rPr>
          <w:spacing w:val="74"/>
          <w:w w:val="102"/>
        </w:rPr>
        <w:t xml:space="preserve"> </w:t>
      </w:r>
      <w:r>
        <w:rPr>
          <w:spacing w:val="-1"/>
        </w:rPr>
        <w:t>Subproceso</w:t>
      </w:r>
      <w:r>
        <w:rPr>
          <w:spacing w:val="18"/>
        </w:rPr>
        <w:t xml:space="preserve"> </w:t>
      </w:r>
      <w:r>
        <w:rPr>
          <w:spacing w:val="2"/>
        </w:rPr>
        <w:t>de</w:t>
      </w:r>
      <w:r>
        <w:rPr>
          <w:spacing w:val="22"/>
        </w:rPr>
        <w:t xml:space="preserve"> </w:t>
      </w:r>
      <w:r>
        <w:rPr>
          <w:spacing w:val="-1"/>
        </w:rPr>
        <w:t>Egresos</w:t>
      </w:r>
      <w:r>
        <w:rPr>
          <w:spacing w:val="20"/>
        </w:rPr>
        <w:t xml:space="preserve"> </w:t>
      </w:r>
      <w:r>
        <w:t>con</w:t>
      </w:r>
      <w:r>
        <w:rPr>
          <w:spacing w:val="18"/>
        </w:rPr>
        <w:t xml:space="preserve"> </w:t>
      </w:r>
      <w:r>
        <w:t>respecto</w:t>
      </w:r>
      <w:r>
        <w:rPr>
          <w:spacing w:val="24"/>
        </w:rPr>
        <w:t xml:space="preserve"> </w:t>
      </w:r>
      <w:r>
        <w:t>a</w:t>
      </w:r>
      <w:r>
        <w:rPr>
          <w:spacing w:val="22"/>
        </w:rPr>
        <w:t xml:space="preserve"> </w:t>
      </w:r>
      <w:r>
        <w:rPr>
          <w:spacing w:val="-1"/>
        </w:rPr>
        <w:t>estos</w:t>
      </w:r>
      <w:r>
        <w:rPr>
          <w:spacing w:val="20"/>
        </w:rPr>
        <w:t xml:space="preserve"> </w:t>
      </w:r>
      <w:r>
        <w:rPr>
          <w:spacing w:val="-2"/>
        </w:rPr>
        <w:t>servicios.</w:t>
      </w:r>
      <w:r>
        <w:rPr>
          <w:spacing w:val="29"/>
        </w:rPr>
        <w:t xml:space="preserve"> </w:t>
      </w:r>
      <w:r>
        <w:t>En</w:t>
      </w:r>
      <w:r>
        <w:rPr>
          <w:spacing w:val="18"/>
        </w:rPr>
        <w:t xml:space="preserve"> </w:t>
      </w:r>
      <w:r>
        <w:t>noviembre</w:t>
      </w:r>
      <w:r>
        <w:rPr>
          <w:spacing w:val="22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1"/>
        </w:rPr>
        <w:t>2012</w:t>
      </w:r>
      <w:r>
        <w:rPr>
          <w:spacing w:val="30"/>
        </w:rPr>
        <w:t xml:space="preserve"> </w:t>
      </w:r>
      <w:r>
        <w:rPr>
          <w:spacing w:val="-1"/>
        </w:rPr>
        <w:t>se</w:t>
      </w:r>
      <w:r>
        <w:rPr>
          <w:spacing w:val="22"/>
        </w:rPr>
        <w:t xml:space="preserve"> </w:t>
      </w:r>
      <w:r>
        <w:rPr>
          <w:spacing w:val="-2"/>
        </w:rPr>
        <w:t>concilió</w:t>
      </w:r>
      <w:r>
        <w:rPr>
          <w:spacing w:val="30"/>
        </w:rPr>
        <w:t xml:space="preserve"> </w:t>
      </w:r>
      <w:r>
        <w:rPr>
          <w:spacing w:val="-1"/>
        </w:rPr>
        <w:t>la</w:t>
      </w:r>
      <w:r>
        <w:rPr>
          <w:spacing w:val="27"/>
        </w:rPr>
        <w:t xml:space="preserve"> </w:t>
      </w:r>
      <w:r>
        <w:rPr>
          <w:spacing w:val="-1"/>
        </w:rPr>
        <w:t>información</w:t>
      </w:r>
      <w:r>
        <w:rPr>
          <w:spacing w:val="73"/>
          <w:w w:val="102"/>
        </w:rPr>
        <w:t xml:space="preserve"> </w:t>
      </w:r>
      <w:r>
        <w:t>brindada</w:t>
      </w:r>
      <w:r>
        <w:rPr>
          <w:spacing w:val="12"/>
        </w:rPr>
        <w:t xml:space="preserve"> </w:t>
      </w:r>
      <w:r>
        <w:t>por</w:t>
      </w:r>
      <w:r>
        <w:rPr>
          <w:spacing w:val="20"/>
        </w:rPr>
        <w:t xml:space="preserve"> </w:t>
      </w:r>
      <w:r>
        <w:t>el</w:t>
      </w:r>
      <w:r>
        <w:rPr>
          <w:spacing w:val="11"/>
        </w:rPr>
        <w:t xml:space="preserve"> </w:t>
      </w:r>
      <w:r>
        <w:t>Subproceso</w:t>
      </w:r>
      <w:r>
        <w:rPr>
          <w:spacing w:val="15"/>
        </w:rPr>
        <w:t xml:space="preserve"> </w:t>
      </w:r>
      <w:r>
        <w:rPr>
          <w:spacing w:val="2"/>
        </w:rPr>
        <w:t>de</w:t>
      </w:r>
      <w:r>
        <w:rPr>
          <w:spacing w:val="12"/>
        </w:rPr>
        <w:t xml:space="preserve"> </w:t>
      </w:r>
      <w:r>
        <w:rPr>
          <w:spacing w:val="-1"/>
        </w:rPr>
        <w:t>Egresos</w:t>
      </w:r>
      <w:r>
        <w:rPr>
          <w:spacing w:val="21"/>
        </w:rPr>
        <w:t xml:space="preserve"> </w:t>
      </w:r>
      <w:r>
        <w:t>y</w:t>
      </w:r>
      <w:r>
        <w:rPr>
          <w:spacing w:val="15"/>
        </w:rPr>
        <w:t xml:space="preserve"> </w:t>
      </w:r>
      <w:r>
        <w:rPr>
          <w:spacing w:val="-3"/>
        </w:rPr>
        <w:t>la</w:t>
      </w:r>
      <w:r>
        <w:rPr>
          <w:spacing w:val="29"/>
        </w:rPr>
        <w:t xml:space="preserve"> </w:t>
      </w:r>
      <w:r>
        <w:rPr>
          <w:spacing w:val="-1"/>
        </w:rPr>
        <w:t>información</w:t>
      </w:r>
      <w:r>
        <w:rPr>
          <w:spacing w:val="15"/>
        </w:rPr>
        <w:t xml:space="preserve"> </w:t>
      </w:r>
      <w:r>
        <w:rPr>
          <w:spacing w:val="1"/>
        </w:rPr>
        <w:t>en</w:t>
      </w:r>
      <w:r>
        <w:rPr>
          <w:spacing w:val="19"/>
        </w:rPr>
        <w:t xml:space="preserve"> </w:t>
      </w:r>
      <w:r>
        <w:rPr>
          <w:spacing w:val="-2"/>
        </w:rPr>
        <w:t>los</w:t>
      </w:r>
      <w:r>
        <w:rPr>
          <w:spacing w:val="16"/>
        </w:rPr>
        <w:t xml:space="preserve"> </w:t>
      </w:r>
      <w:r>
        <w:rPr>
          <w:spacing w:val="-1"/>
        </w:rPr>
        <w:t>auxiliares</w:t>
      </w:r>
      <w:r>
        <w:rPr>
          <w:spacing w:val="16"/>
        </w:rPr>
        <w:t xml:space="preserve"> </w:t>
      </w:r>
      <w:r>
        <w:rPr>
          <w:spacing w:val="-1"/>
        </w:rPr>
        <w:t>contables</w:t>
      </w:r>
      <w:r>
        <w:rPr>
          <w:spacing w:val="16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rPr>
          <w:spacing w:val="-2"/>
        </w:rPr>
        <w:t>líneas</w:t>
      </w:r>
      <w:r>
        <w:rPr>
          <w:spacing w:val="21"/>
        </w:rPr>
        <w:t xml:space="preserve"> </w:t>
      </w:r>
      <w:r>
        <w:rPr>
          <w:spacing w:val="-1"/>
        </w:rPr>
        <w:t>telefónicas,</w:t>
      </w:r>
      <w:r>
        <w:rPr>
          <w:spacing w:val="76"/>
          <w:w w:val="102"/>
        </w:rPr>
        <w:t xml:space="preserve"> </w:t>
      </w:r>
      <w:r>
        <w:rPr>
          <w:spacing w:val="-1"/>
        </w:rPr>
        <w:t>preliminarmente</w:t>
      </w:r>
      <w:r>
        <w:rPr>
          <w:spacing w:val="52"/>
        </w:rPr>
        <w:t xml:space="preserve"> </w:t>
      </w:r>
      <w:r>
        <w:rPr>
          <w:spacing w:val="-1"/>
        </w:rPr>
        <w:t>se</w:t>
      </w:r>
      <w:r>
        <w:rPr>
          <w:spacing w:val="52"/>
        </w:rPr>
        <w:t xml:space="preserve"> </w:t>
      </w:r>
      <w:r>
        <w:rPr>
          <w:spacing w:val="-1"/>
        </w:rPr>
        <w:t>determinó</w:t>
      </w:r>
      <w:r>
        <w:rPr>
          <w:spacing w:val="48"/>
        </w:rPr>
        <w:t xml:space="preserve"> </w:t>
      </w:r>
      <w:r>
        <w:t>que</w:t>
      </w:r>
      <w:r>
        <w:rPr>
          <w:spacing w:val="47"/>
        </w:rPr>
        <w:t xml:space="preserve"> </w:t>
      </w:r>
      <w:r>
        <w:rPr>
          <w:spacing w:val="-1"/>
        </w:rPr>
        <w:t>existen</w:t>
      </w:r>
      <w:r>
        <w:rPr>
          <w:spacing w:val="49"/>
        </w:rPr>
        <w:t xml:space="preserve"> </w:t>
      </w:r>
      <w:r>
        <w:t>un</w:t>
      </w:r>
      <w:r>
        <w:rPr>
          <w:spacing w:val="48"/>
        </w:rPr>
        <w:t xml:space="preserve"> </w:t>
      </w:r>
      <w:r>
        <w:t>total</w:t>
      </w:r>
      <w:r>
        <w:rPr>
          <w:spacing w:val="46"/>
        </w:rPr>
        <w:t xml:space="preserve"> </w:t>
      </w:r>
      <w:r>
        <w:t>de</w:t>
      </w:r>
      <w:r>
        <w:rPr>
          <w:spacing w:val="52"/>
        </w:rPr>
        <w:t xml:space="preserve"> </w:t>
      </w:r>
      <w:r>
        <w:rPr>
          <w:spacing w:val="-1"/>
        </w:rPr>
        <w:t>2633</w:t>
      </w:r>
      <w:r>
        <w:rPr>
          <w:spacing w:val="54"/>
        </w:rPr>
        <w:t xml:space="preserve"> </w:t>
      </w:r>
      <w:r>
        <w:rPr>
          <w:spacing w:val="-1"/>
        </w:rPr>
        <w:t>líneas</w:t>
      </w:r>
      <w:r>
        <w:rPr>
          <w:spacing w:val="44"/>
        </w:rPr>
        <w:t xml:space="preserve"> </w:t>
      </w:r>
      <w:r>
        <w:rPr>
          <w:spacing w:val="1"/>
        </w:rPr>
        <w:t>en</w:t>
      </w:r>
      <w:r>
        <w:rPr>
          <w:spacing w:val="44"/>
        </w:rPr>
        <w:t xml:space="preserve"> </w:t>
      </w:r>
      <w:r>
        <w:t>ambos</w:t>
      </w:r>
      <w:r>
        <w:rPr>
          <w:spacing w:val="49"/>
        </w:rPr>
        <w:t xml:space="preserve"> </w:t>
      </w:r>
      <w:r>
        <w:rPr>
          <w:spacing w:val="-2"/>
        </w:rPr>
        <w:t>controles,</w:t>
      </w:r>
      <w:r>
        <w:rPr>
          <w:spacing w:val="54"/>
        </w:rPr>
        <w:t xml:space="preserve"> </w:t>
      </w:r>
      <w:r>
        <w:rPr>
          <w:spacing w:val="2"/>
        </w:rPr>
        <w:t>de</w:t>
      </w:r>
      <w:r>
        <w:rPr>
          <w:spacing w:val="46"/>
        </w:rPr>
        <w:t xml:space="preserve"> </w:t>
      </w:r>
      <w:r>
        <w:rPr>
          <w:spacing w:val="-2"/>
        </w:rPr>
        <w:t>ellas</w:t>
      </w:r>
      <w:r>
        <w:rPr>
          <w:spacing w:val="50"/>
        </w:rPr>
        <w:t xml:space="preserve"> </w:t>
      </w:r>
      <w:r>
        <w:t>1262</w:t>
      </w:r>
      <w:r>
        <w:rPr>
          <w:spacing w:val="49"/>
          <w:w w:val="102"/>
        </w:rPr>
        <w:t xml:space="preserve"> </w:t>
      </w:r>
      <w:r>
        <w:rPr>
          <w:spacing w:val="-1"/>
        </w:rPr>
        <w:t>líneas</w:t>
      </w:r>
      <w:r>
        <w:t xml:space="preserve"> </w:t>
      </w:r>
      <w:r>
        <w:rPr>
          <w:spacing w:val="-1"/>
        </w:rPr>
        <w:t>están</w:t>
      </w:r>
      <w:r>
        <w:rPr>
          <w:spacing w:val="54"/>
        </w:rPr>
        <w:t xml:space="preserve"> </w:t>
      </w:r>
      <w:r>
        <w:rPr>
          <w:spacing w:val="-1"/>
        </w:rPr>
        <w:t>registradas</w:t>
      </w:r>
      <w:r>
        <w:rPr>
          <w:spacing w:val="50"/>
        </w:rPr>
        <w:t xml:space="preserve"> </w:t>
      </w:r>
      <w:r>
        <w:rPr>
          <w:spacing w:val="-1"/>
        </w:rPr>
        <w:t>tanto</w:t>
      </w:r>
      <w:r>
        <w:rPr>
          <w:spacing w:val="5"/>
        </w:rPr>
        <w:t xml:space="preserve"> </w:t>
      </w:r>
      <w:r>
        <w:t>en</w:t>
      </w:r>
      <w:r>
        <w:rPr>
          <w:spacing w:val="49"/>
        </w:rPr>
        <w:t xml:space="preserve"> </w:t>
      </w:r>
      <w:r>
        <w:rPr>
          <w:spacing w:val="-1"/>
        </w:rPr>
        <w:t>contabilidad</w:t>
      </w:r>
      <w:r>
        <w:rPr>
          <w:spacing w:val="10"/>
        </w:rPr>
        <w:t xml:space="preserve"> </w:t>
      </w:r>
      <w:r>
        <w:rPr>
          <w:spacing w:val="-3"/>
        </w:rPr>
        <w:t>como</w:t>
      </w:r>
      <w:r>
        <w:rPr>
          <w:spacing w:val="5"/>
        </w:rPr>
        <w:t xml:space="preserve"> </w:t>
      </w:r>
      <w:r>
        <w:rPr>
          <w:spacing w:val="-3"/>
        </w:rPr>
        <w:t>en</w:t>
      </w:r>
      <w:r>
        <w:t xml:space="preserve">  </w:t>
      </w:r>
      <w:r>
        <w:rPr>
          <w:spacing w:val="-1"/>
        </w:rPr>
        <w:t>egresos,</w:t>
      </w:r>
      <w:r>
        <w:rPr>
          <w:spacing w:val="53"/>
        </w:rPr>
        <w:t xml:space="preserve"> </w:t>
      </w:r>
      <w:r>
        <w:rPr>
          <w:spacing w:val="-1"/>
        </w:rPr>
        <w:t>181</w:t>
      </w:r>
      <w:r>
        <w:rPr>
          <w:spacing w:val="5"/>
        </w:rPr>
        <w:t xml:space="preserve"> </w:t>
      </w:r>
      <w:r>
        <w:rPr>
          <w:spacing w:val="-2"/>
        </w:rPr>
        <w:t>líneas</w:t>
      </w:r>
      <w:r>
        <w:rPr>
          <w:spacing w:val="50"/>
        </w:rPr>
        <w:t xml:space="preserve"> </w:t>
      </w:r>
      <w:r>
        <w:rPr>
          <w:spacing w:val="-1"/>
        </w:rPr>
        <w:t>registradas</w:t>
      </w:r>
      <w:r>
        <w:rPr>
          <w:spacing w:val="50"/>
        </w:rPr>
        <w:t xml:space="preserve"> </w:t>
      </w:r>
      <w:r>
        <w:rPr>
          <w:spacing w:val="-1"/>
        </w:rPr>
        <w:t>únicamente</w:t>
      </w:r>
      <w:r>
        <w:rPr>
          <w:spacing w:val="52"/>
        </w:rPr>
        <w:t xml:space="preserve"> </w:t>
      </w:r>
      <w:r>
        <w:rPr>
          <w:spacing w:val="1"/>
        </w:rPr>
        <w:t>en</w:t>
      </w:r>
      <w:r>
        <w:rPr>
          <w:spacing w:val="77"/>
          <w:w w:val="102"/>
        </w:rPr>
        <w:t xml:space="preserve"> </w:t>
      </w:r>
      <w:r>
        <w:rPr>
          <w:spacing w:val="-1"/>
        </w:rPr>
        <w:t>contabilidad</w:t>
      </w:r>
      <w:r>
        <w:rPr>
          <w:spacing w:val="34"/>
        </w:rPr>
        <w:t xml:space="preserve"> </w:t>
      </w:r>
      <w:r>
        <w:t>y</w:t>
      </w:r>
      <w:r>
        <w:rPr>
          <w:spacing w:val="14"/>
        </w:rPr>
        <w:t xml:space="preserve"> </w:t>
      </w:r>
      <w:r>
        <w:t>1190</w:t>
      </w:r>
      <w:r>
        <w:rPr>
          <w:spacing w:val="29"/>
        </w:rPr>
        <w:t xml:space="preserve"> </w:t>
      </w:r>
      <w:r>
        <w:rPr>
          <w:spacing w:val="-2"/>
        </w:rPr>
        <w:t>registradas</w:t>
      </w:r>
      <w:r>
        <w:rPr>
          <w:spacing w:val="24"/>
        </w:rPr>
        <w:t xml:space="preserve"> </w:t>
      </w:r>
      <w:r>
        <w:rPr>
          <w:spacing w:val="-1"/>
        </w:rPr>
        <w:t>solo</w:t>
      </w:r>
      <w:r>
        <w:rPr>
          <w:spacing w:val="29"/>
        </w:rPr>
        <w:t xml:space="preserve"> </w:t>
      </w:r>
      <w:r>
        <w:t>por</w:t>
      </w:r>
      <w:r>
        <w:rPr>
          <w:spacing w:val="28"/>
        </w:rPr>
        <w:t xml:space="preserve"> </w:t>
      </w:r>
      <w:r>
        <w:t>el</w:t>
      </w:r>
      <w:r>
        <w:rPr>
          <w:spacing w:val="20"/>
        </w:rPr>
        <w:t xml:space="preserve"> </w:t>
      </w:r>
      <w:r>
        <w:rPr>
          <w:spacing w:val="-1"/>
        </w:rPr>
        <w:t>Subproceso</w:t>
      </w:r>
      <w:r>
        <w:rPr>
          <w:spacing w:val="24"/>
        </w:rPr>
        <w:t xml:space="preserve"> </w:t>
      </w:r>
      <w:r>
        <w:rPr>
          <w:spacing w:val="2"/>
        </w:rPr>
        <w:t>de</w:t>
      </w:r>
      <w:r>
        <w:rPr>
          <w:spacing w:val="21"/>
        </w:rPr>
        <w:t xml:space="preserve"> </w:t>
      </w:r>
      <w:r>
        <w:rPr>
          <w:spacing w:val="-1"/>
        </w:rPr>
        <w:t>Egresos,</w:t>
      </w:r>
      <w:r>
        <w:rPr>
          <w:spacing w:val="28"/>
        </w:rPr>
        <w:t xml:space="preserve"> </w:t>
      </w:r>
      <w:r>
        <w:rPr>
          <w:spacing w:val="-1"/>
        </w:rPr>
        <w:t>aún</w:t>
      </w:r>
      <w:r>
        <w:rPr>
          <w:spacing w:val="23"/>
        </w:rPr>
        <w:t xml:space="preserve"> </w:t>
      </w:r>
      <w:r>
        <w:rPr>
          <w:spacing w:val="-1"/>
        </w:rPr>
        <w:t>se</w:t>
      </w:r>
      <w:r>
        <w:rPr>
          <w:spacing w:val="22"/>
        </w:rPr>
        <w:t xml:space="preserve"> </w:t>
      </w:r>
      <w:r>
        <w:rPr>
          <w:spacing w:val="-1"/>
        </w:rPr>
        <w:t>esta</w:t>
      </w:r>
      <w:r>
        <w:rPr>
          <w:spacing w:val="27"/>
        </w:rPr>
        <w:t xml:space="preserve"> </w:t>
      </w:r>
      <w:r>
        <w:t>trabajando</w:t>
      </w:r>
      <w:r>
        <w:rPr>
          <w:spacing w:val="29"/>
        </w:rPr>
        <w:t xml:space="preserve"> </w:t>
      </w:r>
      <w:r>
        <w:t>en</w:t>
      </w:r>
      <w:r>
        <w:rPr>
          <w:spacing w:val="17"/>
        </w:rPr>
        <w:t xml:space="preserve"> </w:t>
      </w:r>
      <w:r>
        <w:t>el</w:t>
      </w:r>
      <w:r>
        <w:rPr>
          <w:spacing w:val="26"/>
        </w:rPr>
        <w:t xml:space="preserve"> </w:t>
      </w:r>
      <w:r>
        <w:rPr>
          <w:spacing w:val="-1"/>
        </w:rPr>
        <w:t>análisis</w:t>
      </w:r>
      <w:r>
        <w:rPr>
          <w:spacing w:val="79"/>
          <w:w w:val="102"/>
        </w:rPr>
        <w:t xml:space="preserve"> </w:t>
      </w:r>
      <w:r>
        <w:rPr>
          <w:spacing w:val="-1"/>
        </w:rPr>
        <w:t>definitivo,</w:t>
      </w:r>
      <w:r>
        <w:rPr>
          <w:spacing w:val="16"/>
        </w:rPr>
        <w:t xml:space="preserve"> </w:t>
      </w:r>
      <w:r>
        <w:rPr>
          <w:spacing w:val="-1"/>
        </w:rPr>
        <w:t>siendo</w:t>
      </w:r>
      <w:r>
        <w:rPr>
          <w:spacing w:val="14"/>
        </w:rPr>
        <w:t xml:space="preserve"> </w:t>
      </w:r>
      <w:r>
        <w:rPr>
          <w:spacing w:val="-1"/>
        </w:rPr>
        <w:t>que</w:t>
      </w:r>
      <w:r>
        <w:rPr>
          <w:spacing w:val="16"/>
        </w:rPr>
        <w:t xml:space="preserve"> </w:t>
      </w:r>
      <w:r>
        <w:rPr>
          <w:spacing w:val="-1"/>
        </w:rPr>
        <w:t>se</w:t>
      </w:r>
      <w:r>
        <w:rPr>
          <w:spacing w:val="17"/>
        </w:rPr>
        <w:t xml:space="preserve"> </w:t>
      </w:r>
      <w:r>
        <w:t>espera</w:t>
      </w:r>
      <w:r>
        <w:rPr>
          <w:spacing w:val="11"/>
        </w:rPr>
        <w:t xml:space="preserve"> </w:t>
      </w:r>
      <w:r>
        <w:rPr>
          <w:spacing w:val="-1"/>
        </w:rPr>
        <w:t>finiquitar</w:t>
      </w:r>
      <w:r>
        <w:rPr>
          <w:spacing w:val="18"/>
        </w:rPr>
        <w:t xml:space="preserve"> </w:t>
      </w:r>
      <w:r>
        <w:rPr>
          <w:spacing w:val="-2"/>
        </w:rPr>
        <w:t>esta</w:t>
      </w:r>
      <w:r>
        <w:rPr>
          <w:spacing w:val="17"/>
        </w:rPr>
        <w:t xml:space="preserve"> </w:t>
      </w:r>
      <w:r>
        <w:rPr>
          <w:spacing w:val="-2"/>
        </w:rPr>
        <w:t>labor</w:t>
      </w:r>
      <w:r>
        <w:rPr>
          <w:spacing w:val="18"/>
        </w:rPr>
        <w:t xml:space="preserve"> </w:t>
      </w:r>
      <w:r>
        <w:rPr>
          <w:spacing w:val="-2"/>
        </w:rPr>
        <w:t>próximamente.</w:t>
      </w:r>
    </w:p>
    <w:p w:rsidR="00C95FE4" w:rsidRDefault="00C95FE4">
      <w:pPr>
        <w:spacing w:before="11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tulo3"/>
        <w:jc w:val="both"/>
        <w:rPr>
          <w:b w:val="0"/>
          <w:bCs w:val="0"/>
        </w:rPr>
      </w:pPr>
      <w:r>
        <w:t>NOTA</w:t>
      </w:r>
      <w:r>
        <w:rPr>
          <w:spacing w:val="15"/>
        </w:rPr>
        <w:t xml:space="preserve"> </w:t>
      </w:r>
      <w:r>
        <w:t>No.</w:t>
      </w:r>
      <w:r>
        <w:rPr>
          <w:spacing w:val="11"/>
        </w:rPr>
        <w:t xml:space="preserve"> </w:t>
      </w:r>
      <w:r>
        <w:rPr>
          <w:spacing w:val="-2"/>
        </w:rPr>
        <w:t>35</w:t>
      </w:r>
      <w:r>
        <w:t xml:space="preserve"> </w:t>
      </w:r>
      <w:r>
        <w:rPr>
          <w:spacing w:val="34"/>
        </w:rPr>
        <w:t xml:space="preserve"> </w:t>
      </w:r>
      <w:r>
        <w:rPr>
          <w:spacing w:val="-1"/>
        </w:rPr>
        <w:t>Licencias</w:t>
      </w:r>
      <w:r>
        <w:rPr>
          <w:spacing w:val="8"/>
        </w:rPr>
        <w:t xml:space="preserve"> </w:t>
      </w:r>
      <w:r>
        <w:t>y</w:t>
      </w:r>
      <w:r>
        <w:rPr>
          <w:spacing w:val="12"/>
        </w:rPr>
        <w:t xml:space="preserve"> </w:t>
      </w:r>
      <w:r>
        <w:rPr>
          <w:spacing w:val="-1"/>
        </w:rPr>
        <w:t>Programas</w:t>
      </w:r>
      <w:r>
        <w:rPr>
          <w:spacing w:val="14"/>
        </w:rPr>
        <w:t xml:space="preserve"> </w:t>
      </w:r>
      <w:r>
        <w:rPr>
          <w:spacing w:val="-1"/>
        </w:rPr>
        <w:t>Informáticos.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spacing w:line="245" w:lineRule="auto"/>
        <w:ind w:right="180"/>
        <w:jc w:val="both"/>
      </w:pPr>
      <w:r>
        <w:t>El</w:t>
      </w:r>
      <w:r>
        <w:rPr>
          <w:spacing w:val="6"/>
        </w:rPr>
        <w:t xml:space="preserve"> </w:t>
      </w:r>
      <w:r>
        <w:rPr>
          <w:spacing w:val="-1"/>
        </w:rPr>
        <w:t>rubro</w:t>
      </w:r>
      <w:r>
        <w:rPr>
          <w:spacing w:val="10"/>
        </w:rPr>
        <w:t xml:space="preserve"> </w:t>
      </w:r>
      <w:r>
        <w:rPr>
          <w:spacing w:val="2"/>
        </w:rPr>
        <w:t>de</w:t>
      </w:r>
      <w:r>
        <w:rPr>
          <w:spacing w:val="8"/>
        </w:rPr>
        <w:t xml:space="preserve"> </w:t>
      </w:r>
      <w:r>
        <w:rPr>
          <w:spacing w:val="-2"/>
        </w:rPr>
        <w:t>Bienes</w:t>
      </w:r>
      <w:r>
        <w:rPr>
          <w:spacing w:val="5"/>
        </w:rPr>
        <w:t xml:space="preserve"> </w:t>
      </w:r>
      <w:r>
        <w:rPr>
          <w:spacing w:val="-1"/>
        </w:rPr>
        <w:t>Intangibles</w:t>
      </w:r>
      <w:r>
        <w:rPr>
          <w:spacing w:val="11"/>
        </w:rPr>
        <w:t xml:space="preserve"> </w:t>
      </w:r>
      <w:r>
        <w:t>reporta</w:t>
      </w:r>
      <w:r>
        <w:rPr>
          <w:spacing w:val="8"/>
        </w:rPr>
        <w:t xml:space="preserve"> </w:t>
      </w:r>
      <w:r>
        <w:t>un</w:t>
      </w:r>
      <w:r>
        <w:rPr>
          <w:spacing w:val="4"/>
        </w:rPr>
        <w:t xml:space="preserve"> </w:t>
      </w:r>
      <w:r>
        <w:rPr>
          <w:spacing w:val="-1"/>
        </w:rPr>
        <w:t>saldo</w:t>
      </w:r>
      <w:r>
        <w:rPr>
          <w:spacing w:val="10"/>
        </w:rPr>
        <w:t xml:space="preserve"> </w:t>
      </w:r>
      <w:r>
        <w:rPr>
          <w:spacing w:val="-1"/>
        </w:rPr>
        <w:t>¢5,693,410,443.87,</w:t>
      </w:r>
      <w:r>
        <w:rPr>
          <w:spacing w:val="13"/>
        </w:rPr>
        <w:t xml:space="preserve"> </w:t>
      </w:r>
      <w:r>
        <w:rPr>
          <w:spacing w:val="-2"/>
        </w:rPr>
        <w:t>como</w:t>
      </w:r>
      <w:r>
        <w:rPr>
          <w:spacing w:val="10"/>
        </w:rPr>
        <w:t xml:space="preserve"> </w:t>
      </w:r>
      <w:r>
        <w:rPr>
          <w:spacing w:val="-1"/>
        </w:rPr>
        <w:t>resultado</w:t>
      </w:r>
      <w:r>
        <w:rPr>
          <w:spacing w:val="10"/>
        </w:rPr>
        <w:t xml:space="preserve"> </w:t>
      </w:r>
      <w:r>
        <w:rPr>
          <w:spacing w:val="2"/>
        </w:rPr>
        <w:t>de</w:t>
      </w:r>
      <w:r>
        <w:rPr>
          <w:spacing w:val="7"/>
        </w:rPr>
        <w:t xml:space="preserve"> </w:t>
      </w:r>
      <w:r>
        <w:rPr>
          <w:spacing w:val="-1"/>
        </w:rPr>
        <w:t>los</w:t>
      </w:r>
      <w:r>
        <w:rPr>
          <w:spacing w:val="6"/>
        </w:rPr>
        <w:t xml:space="preserve"> </w:t>
      </w:r>
      <w:r>
        <w:rPr>
          <w:spacing w:val="-1"/>
        </w:rPr>
        <w:t>recursos</w:t>
      </w:r>
      <w:r>
        <w:rPr>
          <w:spacing w:val="67"/>
          <w:w w:val="102"/>
        </w:rPr>
        <w:t xml:space="preserve"> </w:t>
      </w:r>
      <w:r>
        <w:t>empleados</w:t>
      </w:r>
      <w:r>
        <w:rPr>
          <w:spacing w:val="20"/>
        </w:rPr>
        <w:t xml:space="preserve"> </w:t>
      </w:r>
      <w:r>
        <w:rPr>
          <w:spacing w:val="-1"/>
        </w:rPr>
        <w:t>por</w:t>
      </w:r>
      <w:r>
        <w:rPr>
          <w:spacing w:val="30"/>
        </w:rPr>
        <w:t xml:space="preserve"> </w:t>
      </w:r>
      <w:r>
        <w:rPr>
          <w:spacing w:val="-3"/>
        </w:rPr>
        <w:t>la</w:t>
      </w:r>
      <w:r>
        <w:rPr>
          <w:spacing w:val="22"/>
        </w:rPr>
        <w:t xml:space="preserve"> </w:t>
      </w:r>
      <w:r>
        <w:rPr>
          <w:spacing w:val="-1"/>
        </w:rPr>
        <w:t>Institución</w:t>
      </w:r>
      <w:r>
        <w:rPr>
          <w:spacing w:val="20"/>
        </w:rPr>
        <w:t xml:space="preserve"> </w:t>
      </w:r>
      <w:r>
        <w:t>para</w:t>
      </w:r>
      <w:r>
        <w:rPr>
          <w:spacing w:val="22"/>
        </w:rPr>
        <w:t xml:space="preserve"> </w:t>
      </w:r>
      <w:r>
        <w:rPr>
          <w:spacing w:val="-3"/>
        </w:rPr>
        <w:t>la</w:t>
      </w:r>
      <w:r>
        <w:rPr>
          <w:spacing w:val="23"/>
        </w:rPr>
        <w:t xml:space="preserve"> </w:t>
      </w:r>
      <w:r>
        <w:rPr>
          <w:spacing w:val="-1"/>
        </w:rPr>
        <w:t>adquisición</w:t>
      </w:r>
      <w:r>
        <w:rPr>
          <w:spacing w:val="25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rPr>
          <w:spacing w:val="-1"/>
        </w:rPr>
        <w:t>Licencias</w:t>
      </w:r>
      <w:r>
        <w:rPr>
          <w:spacing w:val="32"/>
        </w:rPr>
        <w:t xml:space="preserve"> </w:t>
      </w:r>
      <w:r>
        <w:t>y</w:t>
      </w:r>
      <w:r>
        <w:rPr>
          <w:spacing w:val="9"/>
        </w:rPr>
        <w:t xml:space="preserve"> </w:t>
      </w:r>
      <w:r>
        <w:t>Programas</w:t>
      </w:r>
      <w:r>
        <w:rPr>
          <w:spacing w:val="26"/>
        </w:rPr>
        <w:t xml:space="preserve"> </w:t>
      </w:r>
      <w:r>
        <w:rPr>
          <w:spacing w:val="-1"/>
        </w:rPr>
        <w:t>Informáticos,</w:t>
      </w:r>
      <w:r>
        <w:rPr>
          <w:spacing w:val="30"/>
        </w:rPr>
        <w:t xml:space="preserve"> </w:t>
      </w:r>
      <w:r>
        <w:rPr>
          <w:spacing w:val="-2"/>
        </w:rPr>
        <w:t>los</w:t>
      </w:r>
      <w:r>
        <w:rPr>
          <w:spacing w:val="20"/>
        </w:rPr>
        <w:t xml:space="preserve"> </w:t>
      </w:r>
      <w:r>
        <w:rPr>
          <w:spacing w:val="-1"/>
        </w:rPr>
        <w:t>registros</w:t>
      </w:r>
      <w:r>
        <w:rPr>
          <w:spacing w:val="21"/>
        </w:rPr>
        <w:t xml:space="preserve"> </w:t>
      </w:r>
      <w:r>
        <w:rPr>
          <w:spacing w:val="1"/>
        </w:rPr>
        <w:t>en</w:t>
      </w:r>
      <w:r>
        <w:rPr>
          <w:spacing w:val="59"/>
          <w:w w:val="102"/>
        </w:rPr>
        <w:t xml:space="preserve"> </w:t>
      </w:r>
      <w:r>
        <w:rPr>
          <w:spacing w:val="-1"/>
        </w:rPr>
        <w:t>esta</w:t>
      </w:r>
      <w:r>
        <w:rPr>
          <w:spacing w:val="12"/>
        </w:rPr>
        <w:t xml:space="preserve"> </w:t>
      </w:r>
      <w:r>
        <w:rPr>
          <w:spacing w:val="-2"/>
        </w:rPr>
        <w:t>cuenta</w:t>
      </w:r>
      <w:r>
        <w:rPr>
          <w:spacing w:val="12"/>
        </w:rPr>
        <w:t xml:space="preserve"> </w:t>
      </w:r>
      <w:r>
        <w:rPr>
          <w:spacing w:val="-1"/>
        </w:rPr>
        <w:t>se</w:t>
      </w:r>
      <w:r>
        <w:rPr>
          <w:spacing w:val="12"/>
        </w:rPr>
        <w:t xml:space="preserve"> </w:t>
      </w:r>
      <w:r>
        <w:rPr>
          <w:spacing w:val="-1"/>
        </w:rPr>
        <w:t>realizan</w:t>
      </w:r>
      <w:r>
        <w:rPr>
          <w:spacing w:val="9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partir</w:t>
      </w:r>
      <w:r>
        <w:rPr>
          <w:spacing w:val="13"/>
        </w:rPr>
        <w:t xml:space="preserve"> </w:t>
      </w:r>
      <w:r>
        <w:t>del</w:t>
      </w:r>
      <w:r>
        <w:rPr>
          <w:spacing w:val="5"/>
        </w:rPr>
        <w:t xml:space="preserve"> </w:t>
      </w:r>
      <w:r>
        <w:rPr>
          <w:spacing w:val="-1"/>
        </w:rPr>
        <w:t>2005.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5" w:lineRule="auto"/>
        <w:ind w:right="183"/>
        <w:jc w:val="both"/>
      </w:pPr>
      <w:r>
        <w:t>De</w:t>
      </w:r>
      <w:r>
        <w:rPr>
          <w:spacing w:val="17"/>
        </w:rPr>
        <w:t xml:space="preserve"> </w:t>
      </w:r>
      <w:r>
        <w:rPr>
          <w:spacing w:val="-1"/>
        </w:rPr>
        <w:t>acuerdo</w:t>
      </w:r>
      <w:r>
        <w:rPr>
          <w:spacing w:val="25"/>
        </w:rPr>
        <w:t xml:space="preserve"> </w:t>
      </w:r>
      <w:r>
        <w:rPr>
          <w:spacing w:val="-1"/>
        </w:rPr>
        <w:t>con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17"/>
        </w:rPr>
        <w:t xml:space="preserve"> </w:t>
      </w:r>
      <w:r>
        <w:rPr>
          <w:spacing w:val="-3"/>
        </w:rPr>
        <w:t>NIC</w:t>
      </w:r>
      <w:r>
        <w:rPr>
          <w:spacing w:val="20"/>
        </w:rPr>
        <w:t xml:space="preserve"> </w:t>
      </w:r>
      <w:r>
        <w:t>38</w:t>
      </w:r>
      <w:r>
        <w:rPr>
          <w:spacing w:val="19"/>
        </w:rPr>
        <w:t xml:space="preserve"> </w:t>
      </w:r>
      <w:r>
        <w:rPr>
          <w:spacing w:val="-2"/>
        </w:rPr>
        <w:t>“Activos</w:t>
      </w:r>
      <w:r>
        <w:rPr>
          <w:spacing w:val="16"/>
        </w:rPr>
        <w:t xml:space="preserve"> </w:t>
      </w:r>
      <w:r>
        <w:rPr>
          <w:spacing w:val="-1"/>
        </w:rPr>
        <w:t>Intangibles”,</w:t>
      </w:r>
      <w:r>
        <w:rPr>
          <w:spacing w:val="18"/>
        </w:rPr>
        <w:t xml:space="preserve"> </w:t>
      </w:r>
      <w:r>
        <w:t>el</w:t>
      </w:r>
      <w:r>
        <w:rPr>
          <w:spacing w:val="16"/>
        </w:rPr>
        <w:t xml:space="preserve"> </w:t>
      </w:r>
      <w:r>
        <w:t>importe</w:t>
      </w:r>
      <w:r>
        <w:rPr>
          <w:spacing w:val="18"/>
        </w:rPr>
        <w:t xml:space="preserve"> </w:t>
      </w:r>
      <w:r>
        <w:rPr>
          <w:spacing w:val="-2"/>
        </w:rPr>
        <w:t>amortizable</w:t>
      </w:r>
      <w:r>
        <w:rPr>
          <w:spacing w:val="18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2"/>
        </w:rPr>
        <w:t>un</w:t>
      </w:r>
      <w:r>
        <w:rPr>
          <w:spacing w:val="8"/>
        </w:rPr>
        <w:t xml:space="preserve"> </w:t>
      </w:r>
      <w:r>
        <w:rPr>
          <w:spacing w:val="-1"/>
        </w:rPr>
        <w:t>activo</w:t>
      </w:r>
      <w:r>
        <w:rPr>
          <w:spacing w:val="19"/>
        </w:rPr>
        <w:t xml:space="preserve"> </w:t>
      </w:r>
      <w:r>
        <w:rPr>
          <w:spacing w:val="-2"/>
        </w:rPr>
        <w:t>intangible</w:t>
      </w:r>
      <w:r>
        <w:rPr>
          <w:spacing w:val="18"/>
        </w:rPr>
        <w:t xml:space="preserve"> </w:t>
      </w:r>
      <w:r>
        <w:t>con</w:t>
      </w:r>
      <w:r>
        <w:rPr>
          <w:spacing w:val="14"/>
        </w:rPr>
        <w:t xml:space="preserve"> </w:t>
      </w:r>
      <w:r>
        <w:rPr>
          <w:spacing w:val="-1"/>
        </w:rPr>
        <w:t>vida</w:t>
      </w:r>
      <w:r>
        <w:rPr>
          <w:spacing w:val="71"/>
          <w:w w:val="102"/>
        </w:rPr>
        <w:t xml:space="preserve"> </w:t>
      </w:r>
      <w:r>
        <w:t>útil</w:t>
      </w:r>
      <w:r>
        <w:rPr>
          <w:spacing w:val="18"/>
        </w:rPr>
        <w:t xml:space="preserve"> </w:t>
      </w:r>
      <w:r>
        <w:rPr>
          <w:spacing w:val="-2"/>
        </w:rPr>
        <w:t>finita</w:t>
      </w:r>
      <w:r>
        <w:rPr>
          <w:spacing w:val="26"/>
        </w:rPr>
        <w:t xml:space="preserve"> </w:t>
      </w:r>
      <w:r>
        <w:rPr>
          <w:spacing w:val="-1"/>
        </w:rPr>
        <w:t>se</w:t>
      </w:r>
      <w:r>
        <w:rPr>
          <w:spacing w:val="25"/>
        </w:rPr>
        <w:t xml:space="preserve"> </w:t>
      </w:r>
      <w:r>
        <w:rPr>
          <w:spacing w:val="-1"/>
        </w:rPr>
        <w:t>distribuirá</w:t>
      </w:r>
      <w:r>
        <w:rPr>
          <w:spacing w:val="16"/>
        </w:rPr>
        <w:t xml:space="preserve"> </w:t>
      </w:r>
      <w:r>
        <w:rPr>
          <w:spacing w:val="2"/>
        </w:rPr>
        <w:t>de</w:t>
      </w:r>
      <w:r>
        <w:rPr>
          <w:spacing w:val="19"/>
        </w:rPr>
        <w:t xml:space="preserve"> </w:t>
      </w:r>
      <w:r>
        <w:t>forma</w:t>
      </w:r>
      <w:r>
        <w:rPr>
          <w:spacing w:val="20"/>
        </w:rPr>
        <w:t xml:space="preserve"> </w:t>
      </w:r>
      <w:r>
        <w:rPr>
          <w:spacing w:val="-2"/>
        </w:rPr>
        <w:t>sistemática</w:t>
      </w:r>
      <w:r>
        <w:rPr>
          <w:spacing w:val="16"/>
        </w:rPr>
        <w:t xml:space="preserve"> </w:t>
      </w:r>
      <w:r>
        <w:t>a</w:t>
      </w:r>
      <w:r>
        <w:rPr>
          <w:spacing w:val="25"/>
        </w:rPr>
        <w:t xml:space="preserve"> </w:t>
      </w:r>
      <w:r>
        <w:rPr>
          <w:spacing w:val="-3"/>
        </w:rPr>
        <w:t>lo</w:t>
      </w:r>
      <w:r>
        <w:rPr>
          <w:spacing w:val="33"/>
        </w:rPr>
        <w:t xml:space="preserve"> </w:t>
      </w:r>
      <w:r>
        <w:rPr>
          <w:spacing w:val="-2"/>
        </w:rPr>
        <w:t>largo</w:t>
      </w:r>
      <w:r>
        <w:rPr>
          <w:spacing w:val="28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1"/>
        </w:rPr>
        <w:t>su</w:t>
      </w:r>
      <w:r>
        <w:rPr>
          <w:spacing w:val="22"/>
        </w:rPr>
        <w:t xml:space="preserve"> </w:t>
      </w:r>
      <w:r>
        <w:rPr>
          <w:spacing w:val="-1"/>
        </w:rPr>
        <w:t>vida</w:t>
      </w:r>
      <w:r>
        <w:rPr>
          <w:spacing w:val="15"/>
        </w:rPr>
        <w:t xml:space="preserve"> </w:t>
      </w:r>
      <w:r>
        <w:rPr>
          <w:spacing w:val="-2"/>
        </w:rPr>
        <w:t>útil.</w:t>
      </w:r>
      <w:r>
        <w:rPr>
          <w:spacing w:val="27"/>
        </w:rPr>
        <w:t xml:space="preserve"> </w:t>
      </w:r>
      <w:r>
        <w:t>Así,</w:t>
      </w:r>
      <w:r>
        <w:rPr>
          <w:spacing w:val="21"/>
        </w:rPr>
        <w:t xml:space="preserve"> </w:t>
      </w:r>
      <w:r>
        <w:rPr>
          <w:spacing w:val="-3"/>
        </w:rPr>
        <w:t>la</w:t>
      </w:r>
      <w:r>
        <w:rPr>
          <w:spacing w:val="25"/>
        </w:rPr>
        <w:t xml:space="preserve"> </w:t>
      </w:r>
      <w:r>
        <w:rPr>
          <w:spacing w:val="-1"/>
        </w:rPr>
        <w:t>amortización</w:t>
      </w:r>
      <w:r>
        <w:rPr>
          <w:spacing w:val="13"/>
        </w:rPr>
        <w:t xml:space="preserve"> </w:t>
      </w:r>
      <w:r>
        <w:rPr>
          <w:spacing w:val="2"/>
        </w:rPr>
        <w:t>de</w:t>
      </w:r>
      <w:r>
        <w:rPr>
          <w:spacing w:val="15"/>
        </w:rPr>
        <w:t xml:space="preserve"> </w:t>
      </w:r>
      <w:r>
        <w:rPr>
          <w:spacing w:val="2"/>
        </w:rPr>
        <w:t>un</w:t>
      </w:r>
      <w:r>
        <w:rPr>
          <w:spacing w:val="16"/>
        </w:rPr>
        <w:t xml:space="preserve"> </w:t>
      </w:r>
      <w:r>
        <w:rPr>
          <w:spacing w:val="-1"/>
        </w:rPr>
        <w:t>activo</w:t>
      </w:r>
      <w:r>
        <w:rPr>
          <w:spacing w:val="93"/>
          <w:w w:val="102"/>
        </w:rPr>
        <w:t xml:space="preserve"> </w:t>
      </w:r>
      <w:r>
        <w:rPr>
          <w:spacing w:val="-1"/>
        </w:rPr>
        <w:t>iniciará</w:t>
      </w:r>
      <w:r>
        <w:rPr>
          <w:spacing w:val="16"/>
        </w:rPr>
        <w:t xml:space="preserve"> </w:t>
      </w:r>
      <w:r>
        <w:t>cuando</w:t>
      </w:r>
      <w:r>
        <w:rPr>
          <w:spacing w:val="29"/>
        </w:rPr>
        <w:t xml:space="preserve"> </w:t>
      </w:r>
      <w:r>
        <w:rPr>
          <w:spacing w:val="-2"/>
        </w:rPr>
        <w:t>esté</w:t>
      </w:r>
      <w:r>
        <w:rPr>
          <w:spacing w:val="21"/>
        </w:rPr>
        <w:t xml:space="preserve"> </w:t>
      </w:r>
      <w:r>
        <w:rPr>
          <w:spacing w:val="-1"/>
        </w:rPr>
        <w:t>disponible</w:t>
      </w:r>
      <w:r>
        <w:rPr>
          <w:spacing w:val="27"/>
        </w:rPr>
        <w:t xml:space="preserve"> </w:t>
      </w:r>
      <w:r>
        <w:t>para</w:t>
      </w:r>
      <w:r>
        <w:rPr>
          <w:spacing w:val="21"/>
        </w:rPr>
        <w:t xml:space="preserve"> </w:t>
      </w:r>
      <w:r>
        <w:rPr>
          <w:spacing w:val="-1"/>
        </w:rPr>
        <w:t>su</w:t>
      </w:r>
      <w:r>
        <w:rPr>
          <w:spacing w:val="23"/>
        </w:rPr>
        <w:t xml:space="preserve"> </w:t>
      </w:r>
      <w:r>
        <w:rPr>
          <w:spacing w:val="-1"/>
        </w:rPr>
        <w:t>utilización;</w:t>
      </w:r>
      <w:r>
        <w:rPr>
          <w:spacing w:val="26"/>
        </w:rPr>
        <w:t xml:space="preserve"> </w:t>
      </w:r>
      <w:r>
        <w:rPr>
          <w:spacing w:val="-2"/>
        </w:rPr>
        <w:t>esto</w:t>
      </w:r>
      <w:r>
        <w:rPr>
          <w:spacing w:val="29"/>
        </w:rPr>
        <w:t xml:space="preserve"> </w:t>
      </w:r>
      <w:r>
        <w:rPr>
          <w:spacing w:val="-3"/>
        </w:rPr>
        <w:t>es,</w:t>
      </w:r>
      <w:r>
        <w:rPr>
          <w:spacing w:val="28"/>
        </w:rPr>
        <w:t xml:space="preserve"> </w:t>
      </w:r>
      <w:r>
        <w:t>cuando</w:t>
      </w:r>
      <w:r>
        <w:rPr>
          <w:spacing w:val="23"/>
        </w:rPr>
        <w:t xml:space="preserve"> </w:t>
      </w:r>
      <w:r>
        <w:rPr>
          <w:spacing w:val="-1"/>
        </w:rPr>
        <w:t>se</w:t>
      </w:r>
      <w:r>
        <w:rPr>
          <w:spacing w:val="21"/>
        </w:rPr>
        <w:t xml:space="preserve"> </w:t>
      </w:r>
      <w:r>
        <w:rPr>
          <w:spacing w:val="-1"/>
        </w:rPr>
        <w:t>encuentre</w:t>
      </w:r>
      <w:r>
        <w:rPr>
          <w:spacing w:val="21"/>
        </w:rPr>
        <w:t xml:space="preserve"> </w:t>
      </w:r>
      <w:r>
        <w:rPr>
          <w:spacing w:val="1"/>
        </w:rPr>
        <w:t>en</w:t>
      </w:r>
      <w:r>
        <w:rPr>
          <w:spacing w:val="23"/>
        </w:rPr>
        <w:t xml:space="preserve"> </w:t>
      </w:r>
      <w:r>
        <w:rPr>
          <w:spacing w:val="-1"/>
        </w:rPr>
        <w:t>la</w:t>
      </w:r>
      <w:r>
        <w:rPr>
          <w:spacing w:val="17"/>
        </w:rPr>
        <w:t xml:space="preserve"> </w:t>
      </w:r>
      <w:r>
        <w:t>ubicación</w:t>
      </w:r>
      <w:r>
        <w:rPr>
          <w:spacing w:val="29"/>
        </w:rPr>
        <w:t xml:space="preserve"> </w:t>
      </w:r>
      <w:r>
        <w:t>y</w:t>
      </w:r>
      <w:r>
        <w:rPr>
          <w:spacing w:val="7"/>
        </w:rPr>
        <w:t xml:space="preserve"> </w:t>
      </w:r>
      <w:r>
        <w:rPr>
          <w:spacing w:val="1"/>
        </w:rPr>
        <w:t>en</w:t>
      </w:r>
      <w:r>
        <w:rPr>
          <w:spacing w:val="24"/>
        </w:rPr>
        <w:t xml:space="preserve"> </w:t>
      </w:r>
      <w:r>
        <w:rPr>
          <w:spacing w:val="-1"/>
        </w:rPr>
        <w:t>las</w:t>
      </w:r>
      <w:r>
        <w:rPr>
          <w:spacing w:val="43"/>
          <w:w w:val="102"/>
        </w:rPr>
        <w:t xml:space="preserve"> </w:t>
      </w:r>
      <w:r>
        <w:rPr>
          <w:spacing w:val="-1"/>
        </w:rPr>
        <w:t>condiciones</w:t>
      </w:r>
      <w:r>
        <w:rPr>
          <w:spacing w:val="12"/>
        </w:rPr>
        <w:t xml:space="preserve"> </w:t>
      </w:r>
      <w:r>
        <w:rPr>
          <w:spacing w:val="-1"/>
        </w:rPr>
        <w:t>necesarias</w:t>
      </w:r>
      <w:r>
        <w:rPr>
          <w:spacing w:val="18"/>
        </w:rPr>
        <w:t xml:space="preserve"> </w:t>
      </w:r>
      <w:r>
        <w:t>para</w:t>
      </w:r>
      <w:r>
        <w:rPr>
          <w:spacing w:val="15"/>
        </w:rPr>
        <w:t xml:space="preserve"> </w:t>
      </w:r>
      <w:r>
        <w:rPr>
          <w:spacing w:val="-3"/>
        </w:rPr>
        <w:t>ser</w:t>
      </w:r>
      <w:r>
        <w:rPr>
          <w:spacing w:val="22"/>
        </w:rPr>
        <w:t xml:space="preserve"> </w:t>
      </w:r>
      <w:r>
        <w:rPr>
          <w:spacing w:val="-1"/>
        </w:rPr>
        <w:t>capaz</w:t>
      </w:r>
      <w:r>
        <w:rPr>
          <w:spacing w:val="10"/>
        </w:rPr>
        <w:t xml:space="preserve"> </w:t>
      </w:r>
      <w:r>
        <w:rPr>
          <w:spacing w:val="2"/>
        </w:rPr>
        <w:t>de</w:t>
      </w:r>
      <w:r>
        <w:rPr>
          <w:spacing w:val="11"/>
        </w:rPr>
        <w:t xml:space="preserve"> </w:t>
      </w:r>
      <w:r>
        <w:rPr>
          <w:spacing w:val="-1"/>
        </w:rPr>
        <w:t>operar</w:t>
      </w:r>
      <w:r>
        <w:rPr>
          <w:spacing w:val="16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rPr>
          <w:spacing w:val="-1"/>
        </w:rPr>
        <w:t>la</w:t>
      </w:r>
      <w:r>
        <w:rPr>
          <w:spacing w:val="15"/>
        </w:rPr>
        <w:t xml:space="preserve"> </w:t>
      </w:r>
      <w:r>
        <w:t>forma</w:t>
      </w:r>
      <w:r>
        <w:rPr>
          <w:spacing w:val="10"/>
        </w:rPr>
        <w:t xml:space="preserve"> </w:t>
      </w:r>
      <w:r>
        <w:rPr>
          <w:spacing w:val="-2"/>
        </w:rPr>
        <w:t>prevista</w:t>
      </w:r>
      <w:r>
        <w:rPr>
          <w:spacing w:val="15"/>
        </w:rPr>
        <w:t xml:space="preserve"> </w:t>
      </w:r>
      <w:r>
        <w:rPr>
          <w:spacing w:val="2"/>
        </w:rPr>
        <w:t>por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t xml:space="preserve"> </w:t>
      </w:r>
      <w:r>
        <w:rPr>
          <w:spacing w:val="15"/>
        </w:rPr>
        <w:t xml:space="preserve"> </w:t>
      </w:r>
      <w:r>
        <w:rPr>
          <w:spacing w:val="-2"/>
        </w:rPr>
        <w:t>gerencia;</w:t>
      </w:r>
      <w:r>
        <w:t xml:space="preserve"> </w:t>
      </w:r>
      <w:r>
        <w:rPr>
          <w:spacing w:val="14"/>
        </w:rPr>
        <w:t xml:space="preserve"> </w:t>
      </w:r>
      <w:r>
        <w:t xml:space="preserve">siendo </w:t>
      </w:r>
      <w:r>
        <w:rPr>
          <w:spacing w:val="17"/>
        </w:rPr>
        <w:t xml:space="preserve"> </w:t>
      </w:r>
      <w:r>
        <w:rPr>
          <w:spacing w:val="-1"/>
        </w:rPr>
        <w:t>este</w:t>
      </w:r>
      <w:r>
        <w:rPr>
          <w:spacing w:val="74"/>
          <w:w w:val="102"/>
        </w:rPr>
        <w:t xml:space="preserve"> </w:t>
      </w:r>
      <w:r>
        <w:rPr>
          <w:spacing w:val="-1"/>
        </w:rPr>
        <w:t>momento</w:t>
      </w:r>
      <w:r>
        <w:rPr>
          <w:spacing w:val="16"/>
        </w:rPr>
        <w:t xml:space="preserve"> </w:t>
      </w:r>
      <w:r>
        <w:rPr>
          <w:spacing w:val="-3"/>
        </w:rPr>
        <w:t>la</w:t>
      </w:r>
      <w:r>
        <w:rPr>
          <w:spacing w:val="14"/>
        </w:rPr>
        <w:t xml:space="preserve"> </w:t>
      </w:r>
      <w:r>
        <w:rPr>
          <w:spacing w:val="-2"/>
        </w:rPr>
        <w:t>fecha</w:t>
      </w:r>
      <w:r>
        <w:rPr>
          <w:spacing w:val="14"/>
        </w:rPr>
        <w:t xml:space="preserve"> </w:t>
      </w:r>
      <w:r>
        <w:t>cuando</w:t>
      </w:r>
      <w:r>
        <w:rPr>
          <w:spacing w:val="17"/>
        </w:rPr>
        <w:t xml:space="preserve"> </w:t>
      </w:r>
      <w:r>
        <w:rPr>
          <w:spacing w:val="-4"/>
        </w:rPr>
        <w:t>se</w:t>
      </w:r>
      <w:r>
        <w:rPr>
          <w:spacing w:val="14"/>
        </w:rPr>
        <w:t xml:space="preserve"> </w:t>
      </w:r>
      <w:r>
        <w:rPr>
          <w:spacing w:val="-1"/>
        </w:rPr>
        <w:t>emite</w:t>
      </w:r>
      <w:r>
        <w:rPr>
          <w:spacing w:val="14"/>
        </w:rPr>
        <w:t xml:space="preserve"> </w:t>
      </w:r>
      <w:r>
        <w:t>el</w:t>
      </w:r>
      <w:r>
        <w:rPr>
          <w:spacing w:val="7"/>
        </w:rPr>
        <w:t xml:space="preserve"> </w:t>
      </w:r>
      <w:r>
        <w:t>recibido</w:t>
      </w:r>
      <w:r>
        <w:rPr>
          <w:spacing w:val="11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2"/>
        </w:rPr>
        <w:t>satisfacción</w:t>
      </w:r>
      <w:r>
        <w:rPr>
          <w:spacing w:val="10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rPr>
          <w:spacing w:val="-1"/>
        </w:rPr>
        <w:t>intangible.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5" w:lineRule="auto"/>
        <w:ind w:right="180"/>
        <w:jc w:val="both"/>
      </w:pPr>
      <w:r>
        <w:t>Luego,</w:t>
      </w:r>
      <w:r>
        <w:rPr>
          <w:spacing w:val="22"/>
        </w:rPr>
        <w:t xml:space="preserve"> </w:t>
      </w:r>
      <w:r>
        <w:rPr>
          <w:spacing w:val="-3"/>
        </w:rPr>
        <w:t>la</w:t>
      </w:r>
      <w:r>
        <w:rPr>
          <w:spacing w:val="21"/>
        </w:rPr>
        <w:t xml:space="preserve"> </w:t>
      </w:r>
      <w:r>
        <w:rPr>
          <w:spacing w:val="-1"/>
        </w:rPr>
        <w:t>amortización</w:t>
      </w:r>
      <w:r>
        <w:rPr>
          <w:spacing w:val="14"/>
        </w:rPr>
        <w:t xml:space="preserve"> </w:t>
      </w:r>
      <w:r>
        <w:rPr>
          <w:spacing w:val="1"/>
        </w:rPr>
        <w:t>del</w:t>
      </w:r>
      <w:r>
        <w:rPr>
          <w:spacing w:val="15"/>
        </w:rPr>
        <w:t xml:space="preserve"> </w:t>
      </w:r>
      <w:r>
        <w:rPr>
          <w:spacing w:val="-1"/>
        </w:rPr>
        <w:t>activo</w:t>
      </w:r>
      <w:r>
        <w:rPr>
          <w:spacing w:val="29"/>
        </w:rPr>
        <w:t xml:space="preserve"> </w:t>
      </w:r>
      <w:r>
        <w:rPr>
          <w:spacing w:val="-2"/>
        </w:rPr>
        <w:t>finalizará</w:t>
      </w:r>
      <w:r>
        <w:rPr>
          <w:spacing w:val="22"/>
        </w:rPr>
        <w:t xml:space="preserve"> </w:t>
      </w:r>
      <w:r>
        <w:t>en</w:t>
      </w:r>
      <w:r>
        <w:rPr>
          <w:spacing w:val="17"/>
        </w:rPr>
        <w:t xml:space="preserve"> </w:t>
      </w:r>
      <w:r>
        <w:rPr>
          <w:spacing w:val="-3"/>
        </w:rPr>
        <w:t>la</w:t>
      </w:r>
      <w:r>
        <w:rPr>
          <w:spacing w:val="27"/>
        </w:rPr>
        <w:t xml:space="preserve"> </w:t>
      </w:r>
      <w:r>
        <w:rPr>
          <w:spacing w:val="-2"/>
        </w:rPr>
        <w:t>fecha</w:t>
      </w:r>
      <w:r>
        <w:rPr>
          <w:spacing w:val="17"/>
        </w:rPr>
        <w:t xml:space="preserve"> </w:t>
      </w:r>
      <w:r>
        <w:rPr>
          <w:spacing w:val="1"/>
        </w:rPr>
        <w:t>en</w:t>
      </w:r>
      <w:r>
        <w:rPr>
          <w:spacing w:val="18"/>
        </w:rPr>
        <w:t xml:space="preserve"> </w:t>
      </w:r>
      <w:r>
        <w:rPr>
          <w:spacing w:val="-1"/>
        </w:rPr>
        <w:t>la</w:t>
      </w:r>
      <w:r>
        <w:rPr>
          <w:spacing w:val="21"/>
        </w:rPr>
        <w:t xml:space="preserve"> </w:t>
      </w:r>
      <w:r>
        <w:t>que</w:t>
      </w:r>
      <w:r>
        <w:rPr>
          <w:spacing w:val="17"/>
        </w:rPr>
        <w:t xml:space="preserve"> </w:t>
      </w:r>
      <w:r>
        <w:t>el</w:t>
      </w:r>
      <w:r>
        <w:rPr>
          <w:spacing w:val="16"/>
        </w:rPr>
        <w:t xml:space="preserve"> </w:t>
      </w:r>
      <w:r>
        <w:rPr>
          <w:spacing w:val="-1"/>
        </w:rPr>
        <w:t>activo</w:t>
      </w:r>
      <w:r>
        <w:rPr>
          <w:spacing w:val="23"/>
        </w:rPr>
        <w:t xml:space="preserve"> </w:t>
      </w:r>
      <w:r>
        <w:rPr>
          <w:spacing w:val="-1"/>
        </w:rPr>
        <w:t>se</w:t>
      </w:r>
      <w:r>
        <w:rPr>
          <w:spacing w:val="21"/>
        </w:rPr>
        <w:t xml:space="preserve"> </w:t>
      </w:r>
      <w:r>
        <w:rPr>
          <w:spacing w:val="-1"/>
        </w:rPr>
        <w:t>clasifique</w:t>
      </w:r>
      <w:r>
        <w:rPr>
          <w:spacing w:val="17"/>
        </w:rPr>
        <w:t xml:space="preserve"> </w:t>
      </w:r>
      <w:r>
        <w:rPr>
          <w:spacing w:val="-1"/>
        </w:rPr>
        <w:t>como</w:t>
      </w:r>
      <w:r>
        <w:rPr>
          <w:spacing w:val="18"/>
        </w:rPr>
        <w:t xml:space="preserve"> </w:t>
      </w:r>
      <w:r>
        <w:rPr>
          <w:spacing w:val="-1"/>
        </w:rPr>
        <w:t>disponible</w:t>
      </w:r>
      <w:r>
        <w:rPr>
          <w:spacing w:val="63"/>
          <w:w w:val="102"/>
        </w:rPr>
        <w:t xml:space="preserve"> </w:t>
      </w:r>
      <w:r>
        <w:t>para</w:t>
      </w:r>
      <w:r>
        <w:rPr>
          <w:spacing w:val="10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rPr>
          <w:spacing w:val="-2"/>
        </w:rPr>
        <w:t>venta</w:t>
      </w:r>
      <w:r>
        <w:rPr>
          <w:spacing w:val="10"/>
        </w:rPr>
        <w:t xml:space="preserve"> </w:t>
      </w:r>
      <w:r>
        <w:t>o</w:t>
      </w:r>
      <w:r>
        <w:rPr>
          <w:spacing w:val="17"/>
        </w:rPr>
        <w:t xml:space="preserve"> </w:t>
      </w:r>
      <w:r>
        <w:rPr>
          <w:spacing w:val="-3"/>
        </w:rPr>
        <w:t>en</w:t>
      </w:r>
      <w:r>
        <w:rPr>
          <w:spacing w:val="17"/>
        </w:rPr>
        <w:t xml:space="preserve"> </w:t>
      </w:r>
      <w:r>
        <w:rPr>
          <w:spacing w:val="-3"/>
        </w:rPr>
        <w:t>la</w:t>
      </w:r>
      <w:r>
        <w:rPr>
          <w:spacing w:val="16"/>
        </w:rPr>
        <w:t xml:space="preserve"> </w:t>
      </w:r>
      <w:r>
        <w:rPr>
          <w:spacing w:val="-2"/>
        </w:rPr>
        <w:t>fecha</w:t>
      </w:r>
      <w:r>
        <w:rPr>
          <w:spacing w:val="16"/>
        </w:rPr>
        <w:t xml:space="preserve"> </w:t>
      </w:r>
      <w:r>
        <w:rPr>
          <w:spacing w:val="1"/>
        </w:rPr>
        <w:t xml:space="preserve">en </w:t>
      </w:r>
      <w:r>
        <w:rPr>
          <w:spacing w:val="2"/>
        </w:rPr>
        <w:t>que</w:t>
      </w:r>
      <w:r>
        <w:rPr>
          <w:spacing w:val="10"/>
        </w:rPr>
        <w:t xml:space="preserve"> </w:t>
      </w:r>
      <w:r>
        <w:t>el</w:t>
      </w:r>
      <w:r>
        <w:rPr>
          <w:spacing w:val="3"/>
        </w:rPr>
        <w:t xml:space="preserve"> </w:t>
      </w:r>
      <w:r>
        <w:rPr>
          <w:spacing w:val="-1"/>
        </w:rPr>
        <w:t>activo</w:t>
      </w:r>
      <w:r>
        <w:rPr>
          <w:spacing w:val="17"/>
        </w:rPr>
        <w:t xml:space="preserve"> </w:t>
      </w:r>
      <w:r>
        <w:rPr>
          <w:spacing w:val="-1"/>
        </w:rPr>
        <w:t>sea</w:t>
      </w:r>
      <w:r>
        <w:rPr>
          <w:spacing w:val="11"/>
        </w:rPr>
        <w:t xml:space="preserve"> </w:t>
      </w:r>
      <w:r>
        <w:rPr>
          <w:spacing w:val="-1"/>
        </w:rPr>
        <w:t>dado</w:t>
      </w:r>
      <w:r>
        <w:rPr>
          <w:spacing w:val="12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baja</w:t>
      </w:r>
      <w:r>
        <w:rPr>
          <w:spacing w:val="5"/>
        </w:rPr>
        <w:t xml:space="preserve"> </w:t>
      </w:r>
      <w:r>
        <w:t>en</w:t>
      </w:r>
      <w:r>
        <w:rPr>
          <w:spacing w:val="12"/>
        </w:rPr>
        <w:t xml:space="preserve"> </w:t>
      </w:r>
      <w:r>
        <w:rPr>
          <w:spacing w:val="-2"/>
        </w:rPr>
        <w:t>cuentas.</w:t>
      </w:r>
      <w:r>
        <w:rPr>
          <w:spacing w:val="10"/>
        </w:rPr>
        <w:t xml:space="preserve"> </w:t>
      </w:r>
      <w:r>
        <w:t>Esta</w:t>
      </w:r>
      <w:r>
        <w:rPr>
          <w:spacing w:val="5"/>
        </w:rPr>
        <w:t xml:space="preserve"> </w:t>
      </w:r>
      <w:r>
        <w:t>baja</w:t>
      </w:r>
      <w:r>
        <w:rPr>
          <w:spacing w:val="10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un</w:t>
      </w:r>
      <w:r>
        <w:rPr>
          <w:spacing w:val="7"/>
        </w:rPr>
        <w:t xml:space="preserve"> </w:t>
      </w:r>
      <w:r>
        <w:rPr>
          <w:spacing w:val="-1"/>
        </w:rPr>
        <w:t>activo</w:t>
      </w:r>
      <w:r>
        <w:rPr>
          <w:spacing w:val="17"/>
        </w:rPr>
        <w:t xml:space="preserve"> </w:t>
      </w:r>
      <w:r>
        <w:rPr>
          <w:spacing w:val="-1"/>
        </w:rPr>
        <w:t>intangible,</w:t>
      </w:r>
      <w:r>
        <w:rPr>
          <w:spacing w:val="63"/>
          <w:w w:val="102"/>
        </w:rPr>
        <w:t xml:space="preserve"> </w:t>
      </w:r>
      <w:r>
        <w:rPr>
          <w:spacing w:val="-1"/>
        </w:rPr>
        <w:t>se</w:t>
      </w:r>
      <w:r>
        <w:rPr>
          <w:spacing w:val="19"/>
        </w:rPr>
        <w:t xml:space="preserve"> </w:t>
      </w:r>
      <w:r>
        <w:t>dará</w:t>
      </w:r>
      <w:r>
        <w:rPr>
          <w:spacing w:val="19"/>
        </w:rPr>
        <w:t xml:space="preserve"> </w:t>
      </w:r>
      <w:r>
        <w:rPr>
          <w:spacing w:val="-1"/>
        </w:rPr>
        <w:t>por</w:t>
      </w:r>
      <w:r>
        <w:rPr>
          <w:spacing w:val="20"/>
        </w:rPr>
        <w:t xml:space="preserve"> </w:t>
      </w:r>
      <w:r>
        <w:rPr>
          <w:spacing w:val="-1"/>
        </w:rPr>
        <w:t>disposición</w:t>
      </w:r>
      <w:r>
        <w:rPr>
          <w:spacing w:val="16"/>
        </w:rPr>
        <w:t xml:space="preserve"> </w:t>
      </w:r>
      <w:r>
        <w:rPr>
          <w:spacing w:val="-1"/>
        </w:rPr>
        <w:t>(venta</w:t>
      </w:r>
      <w:r>
        <w:rPr>
          <w:spacing w:val="19"/>
        </w:rPr>
        <w:t xml:space="preserve"> </w:t>
      </w:r>
      <w:r>
        <w:t>del</w:t>
      </w:r>
      <w:r>
        <w:rPr>
          <w:spacing w:val="23"/>
        </w:rPr>
        <w:t xml:space="preserve"> </w:t>
      </w:r>
      <w:r>
        <w:rPr>
          <w:spacing w:val="-1"/>
        </w:rPr>
        <w:t>bien,</w:t>
      </w:r>
      <w:r>
        <w:rPr>
          <w:spacing w:val="19"/>
        </w:rPr>
        <w:t xml:space="preserve"> </w:t>
      </w:r>
      <w:r>
        <w:rPr>
          <w:spacing w:val="-2"/>
        </w:rPr>
        <w:t>donación)</w:t>
      </w:r>
      <w:r>
        <w:rPr>
          <w:spacing w:val="25"/>
        </w:rPr>
        <w:t xml:space="preserve"> </w:t>
      </w:r>
      <w:r>
        <w:t>o</w:t>
      </w:r>
      <w:r>
        <w:rPr>
          <w:spacing w:val="26"/>
        </w:rPr>
        <w:t xml:space="preserve"> </w:t>
      </w:r>
      <w:r>
        <w:rPr>
          <w:spacing w:val="-2"/>
        </w:rPr>
        <w:t>cuando</w:t>
      </w:r>
      <w:r>
        <w:rPr>
          <w:spacing w:val="20"/>
        </w:rPr>
        <w:t xml:space="preserve"> </w:t>
      </w:r>
      <w:r>
        <w:rPr>
          <w:spacing w:val="-2"/>
        </w:rPr>
        <w:t>no</w:t>
      </w:r>
      <w:r>
        <w:rPr>
          <w:spacing w:val="21"/>
        </w:rPr>
        <w:t xml:space="preserve"> </w:t>
      </w:r>
      <w:r>
        <w:rPr>
          <w:spacing w:val="-1"/>
        </w:rPr>
        <w:t>se</w:t>
      </w:r>
      <w:r>
        <w:rPr>
          <w:spacing w:val="19"/>
        </w:rPr>
        <w:t xml:space="preserve"> </w:t>
      </w:r>
      <w:r>
        <w:t>espere</w:t>
      </w:r>
      <w:r>
        <w:rPr>
          <w:spacing w:val="19"/>
        </w:rPr>
        <w:t xml:space="preserve"> </w:t>
      </w:r>
      <w:r>
        <w:rPr>
          <w:spacing w:val="-1"/>
        </w:rPr>
        <w:t>obtener</w:t>
      </w:r>
      <w:r>
        <w:rPr>
          <w:spacing w:val="20"/>
        </w:rPr>
        <w:t xml:space="preserve"> </w:t>
      </w:r>
      <w:r>
        <w:rPr>
          <w:spacing w:val="-1"/>
        </w:rPr>
        <w:t>ningún</w:t>
      </w:r>
      <w:r>
        <w:rPr>
          <w:spacing w:val="16"/>
        </w:rPr>
        <w:t xml:space="preserve"> </w:t>
      </w:r>
      <w:r>
        <w:rPr>
          <w:spacing w:val="-1"/>
        </w:rPr>
        <w:t>beneficio</w:t>
      </w:r>
      <w:r>
        <w:rPr>
          <w:spacing w:val="26"/>
        </w:rPr>
        <w:t xml:space="preserve"> </w:t>
      </w:r>
      <w:r>
        <w:t>futuro</w:t>
      </w:r>
      <w:r>
        <w:rPr>
          <w:spacing w:val="65"/>
          <w:w w:val="102"/>
        </w:rPr>
        <w:t xml:space="preserve"> </w:t>
      </w:r>
      <w:r>
        <w:t>o</w:t>
      </w:r>
      <w:r>
        <w:rPr>
          <w:spacing w:val="9"/>
        </w:rPr>
        <w:t xml:space="preserve"> </w:t>
      </w:r>
      <w:r>
        <w:rPr>
          <w:spacing w:val="-1"/>
        </w:rPr>
        <w:t>potencial</w:t>
      </w:r>
      <w:r>
        <w:rPr>
          <w:spacing w:val="6"/>
        </w:rPr>
        <w:t xml:space="preserve"> </w:t>
      </w:r>
      <w:r>
        <w:rPr>
          <w:spacing w:val="2"/>
        </w:rPr>
        <w:t>de</w:t>
      </w:r>
      <w:r>
        <w:rPr>
          <w:spacing w:val="13"/>
        </w:rPr>
        <w:t xml:space="preserve"> </w:t>
      </w:r>
      <w:r>
        <w:rPr>
          <w:spacing w:val="-2"/>
        </w:rPr>
        <w:t>servicio</w:t>
      </w:r>
      <w:r>
        <w:rPr>
          <w:spacing w:val="15"/>
        </w:rPr>
        <w:t xml:space="preserve"> </w:t>
      </w:r>
      <w:r>
        <w:rPr>
          <w:spacing w:val="-1"/>
        </w:rPr>
        <w:t>por</w:t>
      </w:r>
      <w:r>
        <w:rPr>
          <w:spacing w:val="20"/>
        </w:rPr>
        <w:t xml:space="preserve"> </w:t>
      </w:r>
      <w:r>
        <w:rPr>
          <w:spacing w:val="-4"/>
        </w:rPr>
        <w:t>su</w:t>
      </w:r>
      <w:r>
        <w:rPr>
          <w:spacing w:val="9"/>
        </w:rPr>
        <w:t xml:space="preserve"> </w:t>
      </w:r>
      <w:r>
        <w:t>uso</w:t>
      </w:r>
      <w:r>
        <w:rPr>
          <w:spacing w:val="10"/>
        </w:rPr>
        <w:t xml:space="preserve"> </w:t>
      </w:r>
      <w:r>
        <w:t>o</w:t>
      </w:r>
      <w:r>
        <w:rPr>
          <w:spacing w:val="9"/>
        </w:rPr>
        <w:t xml:space="preserve"> </w:t>
      </w:r>
      <w:r>
        <w:rPr>
          <w:spacing w:val="-1"/>
        </w:rPr>
        <w:t>disposición.</w:t>
      </w:r>
    </w:p>
    <w:p w:rsidR="00C95FE4" w:rsidRDefault="00C95FE4">
      <w:pPr>
        <w:spacing w:line="245" w:lineRule="auto"/>
        <w:jc w:val="both"/>
        <w:sectPr w:rsidR="00C95FE4">
          <w:pgSz w:w="12240" w:h="15840"/>
          <w:pgMar w:top="2020" w:right="1020" w:bottom="880" w:left="1360" w:header="623" w:footer="695" w:gutter="0"/>
          <w:cols w:space="720"/>
        </w:sectPr>
      </w:pPr>
    </w:p>
    <w:p w:rsidR="00C95FE4" w:rsidRDefault="00C95FE4">
      <w:pPr>
        <w:spacing w:before="6"/>
        <w:rPr>
          <w:rFonts w:ascii="Times New Roman" w:eastAsia="Times New Roman" w:hAnsi="Times New Roman" w:cs="Times New Roman"/>
          <w:sz w:val="20"/>
          <w:szCs w:val="20"/>
        </w:rPr>
      </w:pPr>
    </w:p>
    <w:p w:rsidR="00C95FE4" w:rsidRDefault="007758B2">
      <w:pPr>
        <w:spacing w:before="76" w:line="245" w:lineRule="auto"/>
        <w:ind w:left="118" w:right="17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spacing w:val="-1"/>
        </w:rPr>
        <w:t>Adicionalmente</w:t>
      </w:r>
      <w:r>
        <w:rPr>
          <w:rFonts w:ascii="Times New Roman" w:hAnsi="Times New Roman"/>
          <w:spacing w:val="20"/>
        </w:rPr>
        <w:t xml:space="preserve"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7"/>
        </w:rPr>
        <w:t xml:space="preserve"> </w:t>
      </w:r>
      <w:r>
        <w:rPr>
          <w:rFonts w:ascii="Times New Roman" w:hAnsi="Times New Roman"/>
          <w:spacing w:val="-3"/>
        </w:rPr>
        <w:t>lo</w:t>
      </w:r>
      <w:r>
        <w:rPr>
          <w:rFonts w:ascii="Times New Roman" w:hAnsi="Times New Roman"/>
          <w:spacing w:val="34"/>
        </w:rPr>
        <w:t xml:space="preserve"> </w:t>
      </w:r>
      <w:r>
        <w:rPr>
          <w:rFonts w:ascii="Times New Roman" w:hAnsi="Times New Roman"/>
          <w:spacing w:val="-1"/>
        </w:rPr>
        <w:t>indicado</w:t>
      </w:r>
      <w:r>
        <w:rPr>
          <w:rFonts w:ascii="Times New Roman" w:hAnsi="Times New Roman"/>
          <w:spacing w:val="23"/>
        </w:rPr>
        <w:t xml:space="preserve"> </w:t>
      </w:r>
      <w:r>
        <w:rPr>
          <w:rFonts w:ascii="Times New Roman" w:hAnsi="Times New Roman"/>
          <w:spacing w:val="-1"/>
        </w:rPr>
        <w:t>por</w:t>
      </w:r>
      <w:r>
        <w:rPr>
          <w:rFonts w:ascii="Times New Roman" w:hAnsi="Times New Roman"/>
          <w:spacing w:val="28"/>
        </w:rPr>
        <w:t xml:space="preserve"> </w:t>
      </w:r>
      <w:r>
        <w:rPr>
          <w:rFonts w:ascii="Times New Roman" w:hAnsi="Times New Roman"/>
          <w:spacing w:val="-1"/>
        </w:rPr>
        <w:t>la</w:t>
      </w:r>
      <w:r>
        <w:rPr>
          <w:rFonts w:ascii="Times New Roman" w:hAnsi="Times New Roman"/>
          <w:spacing w:val="21"/>
        </w:rPr>
        <w:t xml:space="preserve"> </w:t>
      </w:r>
      <w:r>
        <w:rPr>
          <w:rFonts w:ascii="Times New Roman" w:hAnsi="Times New Roman"/>
        </w:rPr>
        <w:t>citada</w:t>
      </w:r>
      <w:r>
        <w:rPr>
          <w:rFonts w:ascii="Times New Roman" w:hAnsi="Times New Roman"/>
          <w:spacing w:val="21"/>
        </w:rPr>
        <w:t xml:space="preserve"> </w:t>
      </w:r>
      <w:r>
        <w:rPr>
          <w:rFonts w:ascii="Times New Roman" w:hAnsi="Times New Roman"/>
          <w:spacing w:val="-1"/>
        </w:rPr>
        <w:t>norma,</w:t>
      </w:r>
      <w:r>
        <w:rPr>
          <w:rFonts w:ascii="Times New Roman" w:hAnsi="Times New Roman"/>
          <w:spacing w:val="22"/>
        </w:rPr>
        <w:t xml:space="preserve"> </w:t>
      </w:r>
      <w:r>
        <w:rPr>
          <w:rFonts w:ascii="Times New Roman" w:hAnsi="Times New Roman"/>
        </w:rPr>
        <w:t>por</w:t>
      </w:r>
      <w:r>
        <w:rPr>
          <w:rFonts w:ascii="Times New Roman" w:hAnsi="Times New Roman"/>
          <w:spacing w:val="22"/>
        </w:rPr>
        <w:t xml:space="preserve"> </w:t>
      </w:r>
      <w:r>
        <w:rPr>
          <w:rFonts w:ascii="Times New Roman" w:hAnsi="Times New Roman"/>
          <w:spacing w:val="-2"/>
        </w:rPr>
        <w:t>medio</w:t>
      </w:r>
      <w:r>
        <w:rPr>
          <w:rFonts w:ascii="Times New Roman" w:hAnsi="Times New Roman"/>
          <w:spacing w:val="28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21"/>
        </w:rPr>
        <w:t xml:space="preserve"> </w:t>
      </w:r>
      <w:r>
        <w:rPr>
          <w:rFonts w:ascii="Times New Roman" w:hAnsi="Times New Roman"/>
          <w:spacing w:val="-1"/>
        </w:rPr>
        <w:t>correo</w:t>
      </w:r>
      <w:r>
        <w:rPr>
          <w:rFonts w:ascii="Times New Roman" w:hAnsi="Times New Roman"/>
          <w:spacing w:val="29"/>
        </w:rPr>
        <w:t xml:space="preserve"> </w:t>
      </w:r>
      <w:r>
        <w:rPr>
          <w:rFonts w:ascii="Times New Roman" w:hAnsi="Times New Roman"/>
          <w:spacing w:val="-2"/>
        </w:rPr>
        <w:t>electrónico</w:t>
      </w:r>
      <w:r>
        <w:rPr>
          <w:rFonts w:ascii="Times New Roman" w:hAnsi="Times New Roman"/>
          <w:spacing w:val="29"/>
        </w:rPr>
        <w:t xml:space="preserve"> </w:t>
      </w:r>
      <w:r>
        <w:rPr>
          <w:rFonts w:ascii="Times New Roman" w:hAnsi="Times New Roman"/>
        </w:rPr>
        <w:t>del</w:t>
      </w:r>
      <w:r>
        <w:rPr>
          <w:rFonts w:ascii="Times New Roman" w:hAnsi="Times New Roman"/>
          <w:spacing w:val="20"/>
        </w:rPr>
        <w:t xml:space="preserve"> </w:t>
      </w:r>
      <w:r>
        <w:rPr>
          <w:rFonts w:ascii="Times New Roman" w:hAnsi="Times New Roman"/>
        </w:rPr>
        <w:t>27</w:t>
      </w:r>
      <w:r>
        <w:rPr>
          <w:rFonts w:ascii="Times New Roman" w:hAnsi="Times New Roman"/>
          <w:spacing w:val="17"/>
        </w:rPr>
        <w:t xml:space="preserve"> </w:t>
      </w:r>
      <w:r>
        <w:rPr>
          <w:rFonts w:ascii="Times New Roman" w:hAnsi="Times New Roman"/>
          <w:spacing w:val="2"/>
        </w:rPr>
        <w:t>de</w:t>
      </w:r>
      <w:r>
        <w:rPr>
          <w:rFonts w:ascii="Times New Roman" w:hAnsi="Times New Roman"/>
          <w:spacing w:val="27"/>
        </w:rPr>
        <w:t xml:space="preserve"> </w:t>
      </w:r>
      <w:r>
        <w:rPr>
          <w:rFonts w:ascii="Times New Roman" w:hAnsi="Times New Roman"/>
          <w:spacing w:val="-2"/>
        </w:rPr>
        <w:t>febrero</w:t>
      </w:r>
      <w:r>
        <w:rPr>
          <w:rFonts w:ascii="Times New Roman" w:hAnsi="Times New Roman"/>
          <w:spacing w:val="28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58"/>
          <w:w w:val="102"/>
        </w:rPr>
        <w:t xml:space="preserve"> </w:t>
      </w:r>
      <w:r>
        <w:rPr>
          <w:rFonts w:ascii="Times New Roman" w:hAnsi="Times New Roman"/>
          <w:spacing w:val="-1"/>
        </w:rPr>
        <w:t>2012,</w:t>
      </w:r>
      <w:r>
        <w:rPr>
          <w:rFonts w:ascii="Times New Roman" w:hAnsi="Times New Roman"/>
          <w:spacing w:val="23"/>
        </w:rPr>
        <w:t xml:space="preserve"> </w:t>
      </w:r>
      <w:r>
        <w:rPr>
          <w:rFonts w:ascii="Times New Roman" w:hAnsi="Times New Roman"/>
          <w:spacing w:val="-3"/>
        </w:rPr>
        <w:t>el</w:t>
      </w:r>
      <w:r>
        <w:rPr>
          <w:rFonts w:ascii="Times New Roman" w:hAnsi="Times New Roman"/>
          <w:spacing w:val="17"/>
        </w:rPr>
        <w:t xml:space="preserve"> </w:t>
      </w:r>
      <w:r>
        <w:rPr>
          <w:rFonts w:ascii="Times New Roman" w:hAnsi="Times New Roman"/>
          <w:spacing w:val="-2"/>
        </w:rPr>
        <w:t>Lic.</w:t>
      </w:r>
      <w:r>
        <w:rPr>
          <w:rFonts w:ascii="Times New Roman" w:hAnsi="Times New Roman"/>
          <w:spacing w:val="17"/>
        </w:rPr>
        <w:t xml:space="preserve"> </w:t>
      </w:r>
      <w:r>
        <w:rPr>
          <w:rFonts w:ascii="Times New Roman" w:hAnsi="Times New Roman"/>
          <w:spacing w:val="-1"/>
        </w:rPr>
        <w:t>Miguel</w:t>
      </w:r>
      <w:r>
        <w:rPr>
          <w:rFonts w:ascii="Times New Roman" w:hAnsi="Times New Roman"/>
          <w:spacing w:val="17"/>
        </w:rPr>
        <w:t xml:space="preserve"> </w:t>
      </w:r>
      <w:r>
        <w:rPr>
          <w:rFonts w:ascii="Times New Roman" w:hAnsi="Times New Roman"/>
        </w:rPr>
        <w:t>Ángel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Rodríguez</w:t>
      </w:r>
      <w:r>
        <w:rPr>
          <w:rFonts w:ascii="Times New Roman" w:hAnsi="Times New Roman"/>
          <w:spacing w:val="17"/>
        </w:rPr>
        <w:t xml:space="preserve"> </w:t>
      </w:r>
      <w:r>
        <w:rPr>
          <w:rFonts w:ascii="Times New Roman" w:hAnsi="Times New Roman"/>
          <w:spacing w:val="-1"/>
        </w:rPr>
        <w:t>Solís,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  <w:spacing w:val="-3"/>
        </w:rPr>
        <w:t>la</w:t>
      </w:r>
      <w:r>
        <w:rPr>
          <w:rFonts w:ascii="Times New Roman" w:hAnsi="Times New Roman"/>
          <w:spacing w:val="22"/>
        </w:rPr>
        <w:t xml:space="preserve"> </w:t>
      </w:r>
      <w:r>
        <w:rPr>
          <w:rFonts w:ascii="Times New Roman" w:hAnsi="Times New Roman"/>
          <w:spacing w:val="-2"/>
        </w:rPr>
        <w:t>Unidad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  <w:spacing w:val="2"/>
        </w:rPr>
        <w:t>de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  <w:spacing w:val="-1"/>
        </w:rPr>
        <w:t>Consolidación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pacing w:val="2"/>
        </w:rPr>
        <w:t>de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  <w:spacing w:val="-1"/>
        </w:rPr>
        <w:t>Cifras</w:t>
      </w:r>
      <w:r>
        <w:rPr>
          <w:rFonts w:ascii="Times New Roman" w:hAnsi="Times New Roman"/>
          <w:spacing w:val="15"/>
        </w:rPr>
        <w:t xml:space="preserve"> </w:t>
      </w:r>
      <w:r>
        <w:rPr>
          <w:rFonts w:ascii="Times New Roman" w:hAnsi="Times New Roman"/>
          <w:spacing w:val="2"/>
        </w:rPr>
        <w:t>de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  <w:spacing w:val="-3"/>
        </w:rPr>
        <w:t>la</w:t>
      </w:r>
      <w:r>
        <w:rPr>
          <w:rFonts w:ascii="Times New Roman" w:hAnsi="Times New Roman"/>
          <w:spacing w:val="22"/>
        </w:rPr>
        <w:t xml:space="preserve"> </w:t>
      </w:r>
      <w:r>
        <w:rPr>
          <w:rFonts w:ascii="Times New Roman" w:hAnsi="Times New Roman"/>
          <w:spacing w:val="-1"/>
        </w:rPr>
        <w:t>Contabilidad</w:t>
      </w:r>
      <w:r>
        <w:rPr>
          <w:rFonts w:ascii="Times New Roman" w:hAnsi="Times New Roman"/>
          <w:spacing w:val="77"/>
          <w:w w:val="102"/>
        </w:rPr>
        <w:t xml:space="preserve"> </w:t>
      </w:r>
      <w:r>
        <w:rPr>
          <w:rFonts w:ascii="Times New Roman" w:hAnsi="Times New Roman"/>
          <w:spacing w:val="-1"/>
        </w:rPr>
        <w:t>Nacional,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</w:rPr>
        <w:t>informó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que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i/>
          <w:spacing w:val="-3"/>
        </w:rPr>
        <w:t>en</w:t>
      </w:r>
      <w:r>
        <w:rPr>
          <w:rFonts w:ascii="Times New Roman" w:hAnsi="Times New Roman"/>
          <w:i/>
          <w:spacing w:val="3"/>
        </w:rPr>
        <w:t xml:space="preserve"> </w:t>
      </w:r>
      <w:r>
        <w:rPr>
          <w:rFonts w:ascii="Times New Roman" w:hAnsi="Times New Roman"/>
          <w:i/>
          <w:spacing w:val="-1"/>
        </w:rPr>
        <w:t>relación</w:t>
      </w:r>
      <w:r>
        <w:rPr>
          <w:rFonts w:ascii="Times New Roman" w:hAnsi="Times New Roman"/>
          <w:i/>
          <w:spacing w:val="53"/>
        </w:rPr>
        <w:t xml:space="preserve"> </w:t>
      </w:r>
      <w:r>
        <w:rPr>
          <w:rFonts w:ascii="Times New Roman" w:hAnsi="Times New Roman"/>
          <w:i/>
        </w:rPr>
        <w:t>a</w:t>
      </w:r>
      <w:r>
        <w:rPr>
          <w:rFonts w:ascii="Times New Roman" w:hAnsi="Times New Roman"/>
          <w:i/>
          <w:spacing w:val="52"/>
        </w:rPr>
        <w:t xml:space="preserve"> </w:t>
      </w:r>
      <w:r>
        <w:rPr>
          <w:rFonts w:ascii="Times New Roman" w:hAnsi="Times New Roman"/>
          <w:i/>
        </w:rPr>
        <w:t>un</w:t>
      </w:r>
      <w:r>
        <w:rPr>
          <w:rFonts w:ascii="Times New Roman" w:hAnsi="Times New Roman"/>
          <w:i/>
          <w:spacing w:val="3"/>
        </w:rPr>
        <w:t xml:space="preserve"> </w:t>
      </w:r>
      <w:r>
        <w:rPr>
          <w:rFonts w:ascii="Times New Roman" w:hAnsi="Times New Roman"/>
          <w:i/>
          <w:spacing w:val="-1"/>
        </w:rPr>
        <w:t>software</w:t>
      </w:r>
      <w:r>
        <w:rPr>
          <w:rFonts w:ascii="Times New Roman" w:hAnsi="Times New Roman"/>
          <w:i/>
          <w:spacing w:val="51"/>
        </w:rPr>
        <w:t xml:space="preserve"> </w:t>
      </w:r>
      <w:r>
        <w:rPr>
          <w:rFonts w:ascii="Times New Roman" w:hAnsi="Times New Roman"/>
          <w:i/>
          <w:spacing w:val="2"/>
        </w:rPr>
        <w:t>que</w:t>
      </w:r>
      <w:r>
        <w:rPr>
          <w:rFonts w:ascii="Times New Roman" w:hAnsi="Times New Roman"/>
          <w:i/>
          <w:spacing w:val="50"/>
        </w:rPr>
        <w:t xml:space="preserve"> </w:t>
      </w:r>
      <w:r>
        <w:rPr>
          <w:rFonts w:ascii="Times New Roman" w:hAnsi="Times New Roman"/>
          <w:i/>
          <w:spacing w:val="-1"/>
        </w:rPr>
        <w:t>utiliza</w:t>
      </w:r>
      <w:r>
        <w:rPr>
          <w:rFonts w:ascii="Times New Roman" w:hAnsi="Times New Roman"/>
          <w:i/>
          <w:spacing w:val="3"/>
        </w:rPr>
        <w:t xml:space="preserve"> </w:t>
      </w:r>
      <w:r>
        <w:rPr>
          <w:rFonts w:ascii="Times New Roman" w:hAnsi="Times New Roman"/>
          <w:i/>
          <w:spacing w:val="-3"/>
        </w:rPr>
        <w:t>el</w:t>
      </w:r>
      <w:r>
        <w:rPr>
          <w:rFonts w:ascii="Times New Roman" w:hAnsi="Times New Roman"/>
          <w:i/>
        </w:rPr>
        <w:t xml:space="preserve">  Poder</w:t>
      </w:r>
      <w:r>
        <w:rPr>
          <w:rFonts w:ascii="Times New Roman" w:hAnsi="Times New Roman"/>
          <w:i/>
          <w:spacing w:val="54"/>
        </w:rPr>
        <w:t xml:space="preserve"> </w:t>
      </w:r>
      <w:r>
        <w:rPr>
          <w:rFonts w:ascii="Times New Roman" w:hAnsi="Times New Roman"/>
          <w:i/>
          <w:spacing w:val="-1"/>
        </w:rPr>
        <w:t>Judicial</w:t>
      </w:r>
      <w:r>
        <w:rPr>
          <w:rFonts w:ascii="Times New Roman" w:hAnsi="Times New Roman"/>
          <w:i/>
          <w:spacing w:val="49"/>
        </w:rPr>
        <w:t xml:space="preserve"> </w:t>
      </w:r>
      <w:r>
        <w:rPr>
          <w:rFonts w:ascii="Times New Roman" w:hAnsi="Times New Roman"/>
          <w:i/>
          <w:spacing w:val="-1"/>
          <w:u w:val="single" w:color="000000"/>
        </w:rPr>
        <w:t>que</w:t>
      </w:r>
      <w:r>
        <w:rPr>
          <w:rFonts w:ascii="Times New Roman" w:hAnsi="Times New Roman"/>
          <w:i/>
          <w:spacing w:val="1"/>
          <w:u w:val="single" w:color="000000"/>
        </w:rPr>
        <w:t xml:space="preserve"> </w:t>
      </w:r>
      <w:r>
        <w:rPr>
          <w:rFonts w:ascii="Times New Roman" w:hAnsi="Times New Roman"/>
          <w:i/>
          <w:spacing w:val="-2"/>
          <w:u w:val="single" w:color="000000"/>
        </w:rPr>
        <w:t>fue</w:t>
      </w:r>
      <w:r>
        <w:rPr>
          <w:rFonts w:ascii="Times New Roman" w:hAnsi="Times New Roman"/>
          <w:i/>
          <w:spacing w:val="1"/>
          <w:u w:val="single" w:color="000000"/>
        </w:rPr>
        <w:t xml:space="preserve"> </w:t>
      </w:r>
      <w:r>
        <w:rPr>
          <w:rFonts w:ascii="Times New Roman" w:hAnsi="Times New Roman"/>
          <w:i/>
          <w:spacing w:val="-1"/>
          <w:u w:val="single" w:color="000000"/>
        </w:rPr>
        <w:t>adquirido</w:t>
      </w:r>
      <w:r>
        <w:rPr>
          <w:rFonts w:ascii="Times New Roman" w:hAnsi="Times New Roman"/>
          <w:i/>
          <w:spacing w:val="52"/>
          <w:u w:val="single" w:color="000000"/>
        </w:rPr>
        <w:t xml:space="preserve"> </w:t>
      </w:r>
      <w:r>
        <w:rPr>
          <w:rFonts w:ascii="Times New Roman" w:hAnsi="Times New Roman"/>
          <w:i/>
          <w:u w:val="single" w:color="000000"/>
        </w:rPr>
        <w:t>o</w:t>
      </w:r>
      <w:r>
        <w:rPr>
          <w:rFonts w:ascii="Times New Roman" w:hAnsi="Times New Roman"/>
          <w:i/>
          <w:spacing w:val="68"/>
          <w:w w:val="102"/>
        </w:rPr>
        <w:t xml:space="preserve"> </w:t>
      </w:r>
      <w:r>
        <w:rPr>
          <w:rFonts w:ascii="Times New Roman" w:hAnsi="Times New Roman"/>
          <w:i/>
          <w:spacing w:val="-1"/>
          <w:u w:val="single" w:color="000000"/>
        </w:rPr>
        <w:t>desarrollado</w:t>
      </w:r>
      <w:r>
        <w:rPr>
          <w:rFonts w:ascii="Times New Roman" w:hAnsi="Times New Roman"/>
          <w:i/>
          <w:spacing w:val="13"/>
          <w:u w:val="single" w:color="000000"/>
        </w:rPr>
        <w:t xml:space="preserve"> </w:t>
      </w:r>
      <w:r>
        <w:rPr>
          <w:rFonts w:ascii="Times New Roman" w:hAnsi="Times New Roman"/>
          <w:i/>
          <w:u w:val="single" w:color="000000"/>
        </w:rPr>
        <w:t>hace</w:t>
      </w:r>
      <w:r>
        <w:rPr>
          <w:rFonts w:ascii="Times New Roman" w:hAnsi="Times New Roman"/>
          <w:i/>
          <w:spacing w:val="12"/>
          <w:u w:val="single" w:color="000000"/>
        </w:rPr>
        <w:t xml:space="preserve"> </w:t>
      </w:r>
      <w:r>
        <w:rPr>
          <w:rFonts w:ascii="Times New Roman" w:hAnsi="Times New Roman"/>
          <w:i/>
          <w:spacing w:val="-1"/>
          <w:u w:val="single" w:color="000000"/>
        </w:rPr>
        <w:t>muchos</w:t>
      </w:r>
      <w:r>
        <w:rPr>
          <w:rFonts w:ascii="Times New Roman" w:hAnsi="Times New Roman"/>
          <w:i/>
          <w:spacing w:val="9"/>
          <w:u w:val="single" w:color="000000"/>
        </w:rPr>
        <w:t xml:space="preserve"> </w:t>
      </w:r>
      <w:r>
        <w:rPr>
          <w:rFonts w:ascii="Times New Roman" w:hAnsi="Times New Roman"/>
          <w:i/>
          <w:u w:val="single" w:color="000000"/>
        </w:rPr>
        <w:t>años</w:t>
      </w:r>
      <w:r>
        <w:rPr>
          <w:rFonts w:ascii="Times New Roman" w:hAnsi="Times New Roman"/>
          <w:i/>
          <w:spacing w:val="9"/>
          <w:u w:val="single" w:color="000000"/>
        </w:rPr>
        <w:t xml:space="preserve"> </w:t>
      </w:r>
      <w:r>
        <w:rPr>
          <w:rFonts w:ascii="Times New Roman" w:hAnsi="Times New Roman"/>
          <w:i/>
          <w:u w:val="single" w:color="000000"/>
        </w:rPr>
        <w:t>y</w:t>
      </w:r>
      <w:r>
        <w:rPr>
          <w:rFonts w:ascii="Times New Roman" w:hAnsi="Times New Roman"/>
          <w:i/>
          <w:spacing w:val="7"/>
          <w:u w:val="single" w:color="000000"/>
        </w:rPr>
        <w:t xml:space="preserve"> </w:t>
      </w:r>
      <w:r>
        <w:rPr>
          <w:rFonts w:ascii="Times New Roman" w:hAnsi="Times New Roman"/>
          <w:i/>
          <w:u w:val="single" w:color="000000"/>
        </w:rPr>
        <w:t>que</w:t>
      </w:r>
      <w:r>
        <w:rPr>
          <w:rFonts w:ascii="Times New Roman" w:hAnsi="Times New Roman"/>
          <w:i/>
          <w:spacing w:val="11"/>
          <w:u w:val="single" w:color="000000"/>
        </w:rPr>
        <w:t xml:space="preserve"> </w:t>
      </w:r>
      <w:r>
        <w:rPr>
          <w:rFonts w:ascii="Times New Roman" w:hAnsi="Times New Roman"/>
          <w:i/>
          <w:spacing w:val="-3"/>
          <w:u w:val="single" w:color="000000"/>
        </w:rPr>
        <w:t>ya</w:t>
      </w:r>
      <w:r>
        <w:rPr>
          <w:rFonts w:ascii="Times New Roman" w:hAnsi="Times New Roman"/>
          <w:i/>
          <w:spacing w:val="14"/>
          <w:u w:val="single" w:color="000000"/>
        </w:rPr>
        <w:t xml:space="preserve"> </w:t>
      </w:r>
      <w:r>
        <w:rPr>
          <w:rFonts w:ascii="Times New Roman" w:hAnsi="Times New Roman"/>
          <w:i/>
          <w:spacing w:val="-1"/>
          <w:u w:val="single" w:color="000000"/>
        </w:rPr>
        <w:t>se</w:t>
      </w:r>
      <w:r>
        <w:rPr>
          <w:rFonts w:ascii="Times New Roman" w:hAnsi="Times New Roman"/>
          <w:i/>
          <w:spacing w:val="12"/>
          <w:u w:val="single" w:color="000000"/>
        </w:rPr>
        <w:t xml:space="preserve"> </w:t>
      </w:r>
      <w:r>
        <w:rPr>
          <w:rFonts w:ascii="Times New Roman" w:hAnsi="Times New Roman"/>
          <w:i/>
          <w:spacing w:val="-1"/>
          <w:u w:val="single" w:color="000000"/>
        </w:rPr>
        <w:t>encuentra</w:t>
      </w:r>
      <w:r>
        <w:rPr>
          <w:rFonts w:ascii="Times New Roman" w:hAnsi="Times New Roman"/>
          <w:i/>
          <w:spacing w:val="13"/>
          <w:u w:val="single" w:color="000000"/>
        </w:rPr>
        <w:t xml:space="preserve"> </w:t>
      </w:r>
      <w:r>
        <w:rPr>
          <w:rFonts w:ascii="Times New Roman" w:hAnsi="Times New Roman"/>
          <w:i/>
          <w:spacing w:val="-1"/>
          <w:u w:val="single" w:color="000000"/>
        </w:rPr>
        <w:t>totalmente</w:t>
      </w:r>
      <w:r>
        <w:rPr>
          <w:rFonts w:ascii="Times New Roman" w:hAnsi="Times New Roman"/>
          <w:i/>
          <w:spacing w:val="7"/>
          <w:u w:val="single" w:color="000000"/>
        </w:rPr>
        <w:t xml:space="preserve"> </w:t>
      </w:r>
      <w:r>
        <w:rPr>
          <w:rFonts w:ascii="Times New Roman" w:hAnsi="Times New Roman"/>
          <w:i/>
          <w:spacing w:val="-1"/>
          <w:u w:val="single" w:color="000000"/>
        </w:rPr>
        <w:t>amortizado</w:t>
      </w:r>
      <w:r>
        <w:rPr>
          <w:rFonts w:ascii="Times New Roman" w:hAnsi="Times New Roman"/>
          <w:i/>
          <w:spacing w:val="-1"/>
        </w:rPr>
        <w:t>,</w:t>
      </w:r>
      <w:r>
        <w:rPr>
          <w:rFonts w:ascii="Times New Roman" w:hAnsi="Times New Roman"/>
          <w:i/>
          <w:spacing w:val="18"/>
        </w:rPr>
        <w:t xml:space="preserve"> </w:t>
      </w:r>
      <w:r>
        <w:rPr>
          <w:rFonts w:ascii="Times New Roman" w:hAnsi="Times New Roman"/>
          <w:i/>
          <w:spacing w:val="-5"/>
        </w:rPr>
        <w:t>en</w:t>
      </w:r>
      <w:r>
        <w:rPr>
          <w:rFonts w:ascii="Times New Roman" w:hAnsi="Times New Roman"/>
          <w:i/>
          <w:spacing w:val="20"/>
        </w:rPr>
        <w:t xml:space="preserve"> </w:t>
      </w:r>
      <w:r>
        <w:rPr>
          <w:rFonts w:ascii="Times New Roman" w:hAnsi="Times New Roman"/>
          <w:i/>
          <w:spacing w:val="-1"/>
        </w:rPr>
        <w:t>este</w:t>
      </w:r>
      <w:r>
        <w:rPr>
          <w:rFonts w:ascii="Times New Roman" w:hAnsi="Times New Roman"/>
          <w:i/>
          <w:spacing w:val="12"/>
        </w:rPr>
        <w:t xml:space="preserve"> </w:t>
      </w:r>
      <w:r>
        <w:rPr>
          <w:rFonts w:ascii="Times New Roman" w:hAnsi="Times New Roman"/>
          <w:i/>
          <w:spacing w:val="-2"/>
        </w:rPr>
        <w:t>caso,</w:t>
      </w:r>
      <w:r>
        <w:rPr>
          <w:rFonts w:ascii="Times New Roman" w:hAnsi="Times New Roman"/>
          <w:i/>
          <w:spacing w:val="19"/>
        </w:rPr>
        <w:t xml:space="preserve"> </w:t>
      </w:r>
      <w:r>
        <w:rPr>
          <w:rFonts w:ascii="Times New Roman" w:hAnsi="Times New Roman"/>
          <w:i/>
          <w:spacing w:val="-3"/>
        </w:rPr>
        <w:t>el</w:t>
      </w:r>
      <w:r>
        <w:rPr>
          <w:rFonts w:ascii="Times New Roman" w:hAnsi="Times New Roman"/>
          <w:i/>
          <w:spacing w:val="17"/>
        </w:rPr>
        <w:t xml:space="preserve"> </w:t>
      </w:r>
      <w:r>
        <w:rPr>
          <w:rFonts w:ascii="Times New Roman" w:hAnsi="Times New Roman"/>
          <w:i/>
          <w:spacing w:val="-2"/>
        </w:rPr>
        <w:t>software</w:t>
      </w:r>
      <w:r>
        <w:rPr>
          <w:rFonts w:ascii="Times New Roman" w:hAnsi="Times New Roman"/>
          <w:i/>
          <w:spacing w:val="12"/>
        </w:rPr>
        <w:t xml:space="preserve"> </w:t>
      </w:r>
      <w:r>
        <w:rPr>
          <w:rFonts w:ascii="Times New Roman" w:hAnsi="Times New Roman"/>
          <w:i/>
          <w:spacing w:val="-1"/>
        </w:rPr>
        <w:t>se</w:t>
      </w:r>
      <w:r>
        <w:rPr>
          <w:rFonts w:ascii="Times New Roman" w:hAnsi="Times New Roman"/>
          <w:i/>
          <w:spacing w:val="73"/>
          <w:w w:val="102"/>
        </w:rPr>
        <w:t xml:space="preserve"> </w:t>
      </w:r>
      <w:r>
        <w:rPr>
          <w:rFonts w:ascii="Times New Roman" w:hAnsi="Times New Roman"/>
          <w:i/>
          <w:spacing w:val="-1"/>
        </w:rPr>
        <w:t>reconoció</w:t>
      </w:r>
      <w:r>
        <w:rPr>
          <w:rFonts w:ascii="Times New Roman" w:hAnsi="Times New Roman"/>
          <w:i/>
          <w:spacing w:val="13"/>
        </w:rPr>
        <w:t xml:space="preserve"> </w:t>
      </w:r>
      <w:r>
        <w:rPr>
          <w:rFonts w:ascii="Times New Roman" w:hAnsi="Times New Roman"/>
          <w:i/>
          <w:spacing w:val="-3"/>
        </w:rPr>
        <w:t>en</w:t>
      </w:r>
      <w:r>
        <w:rPr>
          <w:rFonts w:ascii="Times New Roman" w:hAnsi="Times New Roman"/>
          <w:i/>
          <w:spacing w:val="19"/>
        </w:rPr>
        <w:t xml:space="preserve"> </w:t>
      </w:r>
      <w:r>
        <w:rPr>
          <w:rFonts w:ascii="Times New Roman" w:hAnsi="Times New Roman"/>
          <w:i/>
          <w:spacing w:val="-4"/>
        </w:rPr>
        <w:t>su</w:t>
      </w:r>
      <w:r>
        <w:rPr>
          <w:rFonts w:ascii="Times New Roman" w:hAnsi="Times New Roman"/>
          <w:i/>
          <w:spacing w:val="8"/>
        </w:rPr>
        <w:t xml:space="preserve"> </w:t>
      </w:r>
      <w:r>
        <w:rPr>
          <w:rFonts w:ascii="Times New Roman" w:hAnsi="Times New Roman"/>
          <w:i/>
          <w:spacing w:val="-1"/>
        </w:rPr>
        <w:t>oportunidad</w:t>
      </w:r>
      <w:r>
        <w:rPr>
          <w:rFonts w:ascii="Times New Roman" w:hAnsi="Times New Roman"/>
          <w:i/>
          <w:spacing w:val="18"/>
        </w:rPr>
        <w:t xml:space="preserve"> </w:t>
      </w:r>
      <w:r>
        <w:rPr>
          <w:rFonts w:ascii="Times New Roman" w:hAnsi="Times New Roman"/>
          <w:i/>
        </w:rPr>
        <w:t>y</w:t>
      </w:r>
      <w:r>
        <w:rPr>
          <w:rFonts w:ascii="Times New Roman" w:hAnsi="Times New Roman"/>
          <w:i/>
          <w:spacing w:val="12"/>
        </w:rPr>
        <w:t xml:space="preserve"> </w:t>
      </w:r>
      <w:r>
        <w:rPr>
          <w:rFonts w:ascii="Times New Roman" w:hAnsi="Times New Roman"/>
          <w:i/>
          <w:spacing w:val="-1"/>
        </w:rPr>
        <w:t>se</w:t>
      </w:r>
      <w:r>
        <w:rPr>
          <w:rFonts w:ascii="Times New Roman" w:hAnsi="Times New Roman"/>
          <w:i/>
          <w:spacing w:val="6"/>
        </w:rPr>
        <w:t xml:space="preserve"> </w:t>
      </w:r>
      <w:r>
        <w:rPr>
          <w:rFonts w:ascii="Times New Roman" w:hAnsi="Times New Roman"/>
          <w:i/>
          <w:spacing w:val="-1"/>
        </w:rPr>
        <w:t>valoró</w:t>
      </w:r>
      <w:r>
        <w:rPr>
          <w:rFonts w:ascii="Times New Roman" w:hAnsi="Times New Roman"/>
          <w:i/>
          <w:spacing w:val="18"/>
        </w:rPr>
        <w:t xml:space="preserve"> </w:t>
      </w:r>
      <w:r>
        <w:rPr>
          <w:rFonts w:ascii="Times New Roman" w:hAnsi="Times New Roman"/>
          <w:i/>
          <w:spacing w:val="-3"/>
        </w:rPr>
        <w:t>en</w:t>
      </w:r>
      <w:r>
        <w:rPr>
          <w:rFonts w:ascii="Times New Roman" w:hAnsi="Times New Roman"/>
          <w:i/>
          <w:spacing w:val="14"/>
        </w:rPr>
        <w:t xml:space="preserve"> </w:t>
      </w:r>
      <w:r>
        <w:rPr>
          <w:rFonts w:ascii="Times New Roman" w:hAnsi="Times New Roman"/>
          <w:i/>
          <w:spacing w:val="-2"/>
        </w:rPr>
        <w:t>forma</w:t>
      </w:r>
      <w:r>
        <w:rPr>
          <w:rFonts w:ascii="Times New Roman" w:hAnsi="Times New Roman"/>
          <w:i/>
          <w:spacing w:val="8"/>
        </w:rPr>
        <w:t xml:space="preserve"> </w:t>
      </w:r>
      <w:r>
        <w:rPr>
          <w:rFonts w:ascii="Times New Roman" w:hAnsi="Times New Roman"/>
          <w:i/>
        </w:rPr>
        <w:t>fiable,</w:t>
      </w:r>
      <w:r>
        <w:rPr>
          <w:rFonts w:ascii="Times New Roman" w:hAnsi="Times New Roman"/>
          <w:i/>
          <w:spacing w:val="12"/>
        </w:rPr>
        <w:t xml:space="preserve"> </w:t>
      </w:r>
      <w:r>
        <w:rPr>
          <w:rFonts w:ascii="Times New Roman" w:hAnsi="Times New Roman"/>
          <w:i/>
          <w:spacing w:val="-1"/>
          <w:u w:val="single" w:color="000000"/>
        </w:rPr>
        <w:t>sin</w:t>
      </w:r>
      <w:r>
        <w:rPr>
          <w:rFonts w:ascii="Times New Roman" w:hAnsi="Times New Roman"/>
          <w:i/>
          <w:spacing w:val="13"/>
          <w:u w:val="single" w:color="000000"/>
        </w:rPr>
        <w:t xml:space="preserve"> </w:t>
      </w:r>
      <w:r>
        <w:rPr>
          <w:rFonts w:ascii="Times New Roman" w:hAnsi="Times New Roman"/>
          <w:i/>
          <w:spacing w:val="-1"/>
          <w:u w:val="single" w:color="000000"/>
        </w:rPr>
        <w:t>embargo</w:t>
      </w:r>
      <w:r>
        <w:rPr>
          <w:rFonts w:ascii="Times New Roman" w:hAnsi="Times New Roman"/>
          <w:i/>
          <w:spacing w:val="13"/>
          <w:u w:val="single" w:color="000000"/>
        </w:rPr>
        <w:t xml:space="preserve"> </w:t>
      </w:r>
      <w:r>
        <w:rPr>
          <w:rFonts w:ascii="Times New Roman" w:hAnsi="Times New Roman"/>
          <w:i/>
          <w:spacing w:val="-3"/>
          <w:u w:val="single" w:color="000000"/>
        </w:rPr>
        <w:t>ya</w:t>
      </w:r>
      <w:r>
        <w:rPr>
          <w:rFonts w:ascii="Times New Roman" w:hAnsi="Times New Roman"/>
          <w:i/>
          <w:spacing w:val="18"/>
          <w:u w:val="single" w:color="000000"/>
        </w:rPr>
        <w:t xml:space="preserve"> </w:t>
      </w:r>
      <w:r>
        <w:rPr>
          <w:rFonts w:ascii="Times New Roman" w:hAnsi="Times New Roman"/>
          <w:i/>
          <w:spacing w:val="-1"/>
          <w:u w:val="single" w:color="000000"/>
        </w:rPr>
        <w:t>se</w:t>
      </w:r>
      <w:r>
        <w:rPr>
          <w:rFonts w:ascii="Times New Roman" w:hAnsi="Times New Roman"/>
          <w:i/>
          <w:u w:val="single" w:color="000000"/>
        </w:rPr>
        <w:t xml:space="preserve"> </w:t>
      </w:r>
      <w:r>
        <w:rPr>
          <w:rFonts w:ascii="Times New Roman" w:hAnsi="Times New Roman"/>
          <w:i/>
          <w:spacing w:val="-1"/>
          <w:u w:val="single" w:color="000000"/>
        </w:rPr>
        <w:t>amortizó</w:t>
      </w:r>
      <w:r>
        <w:rPr>
          <w:rFonts w:ascii="Times New Roman" w:hAnsi="Times New Roman"/>
          <w:i/>
          <w:spacing w:val="19"/>
          <w:u w:val="single" w:color="000000"/>
        </w:rPr>
        <w:t xml:space="preserve"> </w:t>
      </w:r>
      <w:r>
        <w:rPr>
          <w:rFonts w:ascii="Times New Roman" w:hAnsi="Times New Roman"/>
          <w:i/>
          <w:spacing w:val="-1"/>
          <w:u w:val="single" w:color="000000"/>
        </w:rPr>
        <w:t>totalmente</w:t>
      </w:r>
      <w:r>
        <w:rPr>
          <w:rFonts w:ascii="Times New Roman" w:hAnsi="Times New Roman"/>
          <w:i/>
          <w:spacing w:val="-1"/>
        </w:rPr>
        <w:t>,</w:t>
      </w:r>
      <w:r>
        <w:rPr>
          <w:rFonts w:ascii="Times New Roman" w:hAnsi="Times New Roman"/>
          <w:i/>
          <w:spacing w:val="17"/>
        </w:rPr>
        <w:t xml:space="preserve"> </w:t>
      </w:r>
      <w:r>
        <w:rPr>
          <w:rFonts w:ascii="Times New Roman" w:hAnsi="Times New Roman"/>
          <w:i/>
        </w:rPr>
        <w:t>aunque</w:t>
      </w:r>
      <w:r>
        <w:rPr>
          <w:rFonts w:ascii="Times New Roman" w:hAnsi="Times New Roman"/>
          <w:i/>
          <w:spacing w:val="68"/>
          <w:w w:val="102"/>
        </w:rPr>
        <w:t xml:space="preserve"> </w:t>
      </w:r>
      <w:r>
        <w:rPr>
          <w:rFonts w:ascii="Times New Roman" w:hAnsi="Times New Roman"/>
          <w:i/>
          <w:spacing w:val="-1"/>
        </w:rPr>
        <w:t>todavía</w:t>
      </w:r>
      <w:r>
        <w:rPr>
          <w:rFonts w:ascii="Times New Roman" w:hAnsi="Times New Roman"/>
          <w:i/>
          <w:spacing w:val="47"/>
        </w:rPr>
        <w:t xml:space="preserve"> </w:t>
      </w:r>
      <w:r>
        <w:rPr>
          <w:rFonts w:ascii="Times New Roman" w:hAnsi="Times New Roman"/>
          <w:i/>
          <w:spacing w:val="-1"/>
        </w:rPr>
        <w:t>presta</w:t>
      </w:r>
      <w:r>
        <w:rPr>
          <w:rFonts w:ascii="Times New Roman" w:hAnsi="Times New Roman"/>
          <w:i/>
          <w:spacing w:val="52"/>
        </w:rPr>
        <w:t xml:space="preserve"> </w:t>
      </w:r>
      <w:r>
        <w:rPr>
          <w:rFonts w:ascii="Times New Roman" w:hAnsi="Times New Roman"/>
          <w:i/>
          <w:spacing w:val="-1"/>
        </w:rPr>
        <w:t>servicios</w:t>
      </w:r>
      <w:r>
        <w:rPr>
          <w:rFonts w:ascii="Times New Roman" w:hAnsi="Times New Roman"/>
          <w:i/>
          <w:spacing w:val="43"/>
        </w:rPr>
        <w:t xml:space="preserve"> </w:t>
      </w:r>
      <w:r>
        <w:rPr>
          <w:rFonts w:ascii="Times New Roman" w:hAnsi="Times New Roman"/>
          <w:i/>
        </w:rPr>
        <w:t>no</w:t>
      </w:r>
      <w:r>
        <w:rPr>
          <w:rFonts w:ascii="Times New Roman" w:hAnsi="Times New Roman"/>
          <w:i/>
          <w:spacing w:val="52"/>
        </w:rPr>
        <w:t xml:space="preserve"> </w:t>
      </w:r>
      <w:r>
        <w:rPr>
          <w:rFonts w:ascii="Times New Roman" w:hAnsi="Times New Roman"/>
          <w:i/>
          <w:spacing w:val="-1"/>
        </w:rPr>
        <w:t>se</w:t>
      </w:r>
      <w:r>
        <w:rPr>
          <w:rFonts w:ascii="Times New Roman" w:hAnsi="Times New Roman"/>
          <w:i/>
          <w:spacing w:val="45"/>
        </w:rPr>
        <w:t xml:space="preserve"> </w:t>
      </w:r>
      <w:r>
        <w:rPr>
          <w:rFonts w:ascii="Times New Roman" w:hAnsi="Times New Roman"/>
          <w:i/>
        </w:rPr>
        <w:t>puede</w:t>
      </w:r>
      <w:r>
        <w:rPr>
          <w:rFonts w:ascii="Times New Roman" w:hAnsi="Times New Roman"/>
          <w:i/>
          <w:spacing w:val="50"/>
        </w:rPr>
        <w:t xml:space="preserve"> </w:t>
      </w:r>
      <w:r>
        <w:rPr>
          <w:rFonts w:ascii="Times New Roman" w:hAnsi="Times New Roman"/>
          <w:i/>
          <w:spacing w:val="-1"/>
        </w:rPr>
        <w:t>revaluar</w:t>
      </w:r>
      <w:r>
        <w:rPr>
          <w:rFonts w:ascii="Times New Roman" w:hAnsi="Times New Roman"/>
          <w:i/>
          <w:spacing w:val="43"/>
        </w:rPr>
        <w:t xml:space="preserve"> </w:t>
      </w:r>
      <w:r>
        <w:rPr>
          <w:rFonts w:ascii="Times New Roman" w:hAnsi="Times New Roman"/>
          <w:i/>
        </w:rPr>
        <w:t>ya</w:t>
      </w:r>
      <w:r>
        <w:rPr>
          <w:rFonts w:ascii="Times New Roman" w:hAnsi="Times New Roman"/>
          <w:i/>
          <w:spacing w:val="47"/>
        </w:rPr>
        <w:t xml:space="preserve"> </w:t>
      </w:r>
      <w:r>
        <w:rPr>
          <w:rFonts w:ascii="Times New Roman" w:hAnsi="Times New Roman"/>
          <w:i/>
        </w:rPr>
        <w:t>que</w:t>
      </w:r>
      <w:r>
        <w:rPr>
          <w:rFonts w:ascii="Times New Roman" w:hAnsi="Times New Roman"/>
          <w:i/>
          <w:spacing w:val="45"/>
        </w:rPr>
        <w:t xml:space="preserve"> </w:t>
      </w:r>
      <w:r>
        <w:rPr>
          <w:rFonts w:ascii="Times New Roman" w:hAnsi="Times New Roman"/>
          <w:i/>
          <w:spacing w:val="-2"/>
        </w:rPr>
        <w:t>no</w:t>
      </w:r>
      <w:r>
        <w:rPr>
          <w:rFonts w:ascii="Times New Roman" w:hAnsi="Times New Roman"/>
          <w:i/>
          <w:spacing w:val="52"/>
        </w:rPr>
        <w:t xml:space="preserve"> </w:t>
      </w:r>
      <w:r>
        <w:rPr>
          <w:rFonts w:ascii="Times New Roman" w:hAnsi="Times New Roman"/>
          <w:i/>
        </w:rPr>
        <w:t>hay</w:t>
      </w:r>
      <w:r>
        <w:rPr>
          <w:rFonts w:ascii="Times New Roman" w:hAnsi="Times New Roman"/>
          <w:i/>
          <w:spacing w:val="45"/>
        </w:rPr>
        <w:t xml:space="preserve"> </w:t>
      </w:r>
      <w:r>
        <w:rPr>
          <w:rFonts w:ascii="Times New Roman" w:hAnsi="Times New Roman"/>
          <w:i/>
          <w:spacing w:val="-2"/>
        </w:rPr>
        <w:t>un</w:t>
      </w:r>
      <w:r>
        <w:rPr>
          <w:rFonts w:ascii="Times New Roman" w:hAnsi="Times New Roman"/>
          <w:i/>
          <w:spacing w:val="47"/>
        </w:rPr>
        <w:t xml:space="preserve"> </w:t>
      </w:r>
      <w:r>
        <w:rPr>
          <w:rFonts w:ascii="Times New Roman" w:hAnsi="Times New Roman"/>
          <w:i/>
        </w:rPr>
        <w:t>perito</w:t>
      </w:r>
      <w:r>
        <w:rPr>
          <w:rFonts w:ascii="Times New Roman" w:hAnsi="Times New Roman"/>
          <w:i/>
          <w:spacing w:val="47"/>
        </w:rPr>
        <w:t xml:space="preserve"> </w:t>
      </w:r>
      <w:r>
        <w:rPr>
          <w:rFonts w:ascii="Times New Roman" w:hAnsi="Times New Roman"/>
          <w:i/>
        </w:rPr>
        <w:t>que</w:t>
      </w:r>
      <w:r>
        <w:rPr>
          <w:rFonts w:ascii="Times New Roman" w:hAnsi="Times New Roman"/>
          <w:i/>
          <w:spacing w:val="41"/>
        </w:rPr>
        <w:t xml:space="preserve"> </w:t>
      </w:r>
      <w:r>
        <w:rPr>
          <w:rFonts w:ascii="Times New Roman" w:hAnsi="Times New Roman"/>
          <w:i/>
        </w:rPr>
        <w:t>pueda</w:t>
      </w:r>
      <w:r>
        <w:rPr>
          <w:rFonts w:ascii="Times New Roman" w:hAnsi="Times New Roman"/>
          <w:i/>
          <w:spacing w:val="47"/>
        </w:rPr>
        <w:t xml:space="preserve"> </w:t>
      </w:r>
      <w:r>
        <w:rPr>
          <w:rFonts w:ascii="Times New Roman" w:hAnsi="Times New Roman"/>
          <w:i/>
        </w:rPr>
        <w:t>asignarle</w:t>
      </w:r>
      <w:r>
        <w:rPr>
          <w:rFonts w:ascii="Times New Roman" w:hAnsi="Times New Roman"/>
          <w:i/>
          <w:spacing w:val="45"/>
        </w:rPr>
        <w:t xml:space="preserve"> </w:t>
      </w:r>
      <w:r>
        <w:rPr>
          <w:rFonts w:ascii="Times New Roman" w:hAnsi="Times New Roman"/>
          <w:i/>
          <w:spacing w:val="-1"/>
        </w:rPr>
        <w:t>valor</w:t>
      </w:r>
      <w:r>
        <w:rPr>
          <w:rFonts w:ascii="Times New Roman" w:hAnsi="Times New Roman"/>
          <w:i/>
          <w:spacing w:val="48"/>
        </w:rPr>
        <w:t xml:space="preserve"> </w:t>
      </w:r>
      <w:r>
        <w:rPr>
          <w:rFonts w:ascii="Times New Roman" w:hAnsi="Times New Roman"/>
          <w:i/>
        </w:rPr>
        <w:t>y</w:t>
      </w:r>
      <w:r>
        <w:rPr>
          <w:rFonts w:ascii="Times New Roman" w:hAnsi="Times New Roman"/>
          <w:i/>
          <w:spacing w:val="70"/>
          <w:w w:val="102"/>
        </w:rPr>
        <w:t xml:space="preserve"> </w:t>
      </w:r>
      <w:r>
        <w:rPr>
          <w:rFonts w:ascii="Times New Roman" w:hAnsi="Times New Roman"/>
          <w:i/>
          <w:spacing w:val="-1"/>
        </w:rPr>
        <w:t>tampoco</w:t>
      </w:r>
      <w:r>
        <w:rPr>
          <w:rFonts w:ascii="Times New Roman" w:hAnsi="Times New Roman"/>
          <w:i/>
          <w:spacing w:val="17"/>
        </w:rPr>
        <w:t xml:space="preserve"> </w:t>
      </w:r>
      <w:r>
        <w:rPr>
          <w:rFonts w:ascii="Times New Roman" w:hAnsi="Times New Roman"/>
          <w:i/>
        </w:rPr>
        <w:t>hay</w:t>
      </w:r>
      <w:r>
        <w:rPr>
          <w:rFonts w:ascii="Times New Roman" w:hAnsi="Times New Roman"/>
          <w:i/>
          <w:spacing w:val="4"/>
        </w:rPr>
        <w:t xml:space="preserve"> </w:t>
      </w:r>
      <w:r>
        <w:rPr>
          <w:rFonts w:ascii="Times New Roman" w:hAnsi="Times New Roman"/>
          <w:i/>
        </w:rPr>
        <w:t>un</w:t>
      </w:r>
      <w:r>
        <w:rPr>
          <w:rFonts w:ascii="Times New Roman" w:hAnsi="Times New Roman"/>
          <w:i/>
          <w:spacing w:val="18"/>
        </w:rPr>
        <w:t xml:space="preserve"> </w:t>
      </w:r>
      <w:r>
        <w:rPr>
          <w:rFonts w:ascii="Times New Roman" w:hAnsi="Times New Roman"/>
          <w:i/>
          <w:spacing w:val="-2"/>
        </w:rPr>
        <w:t>mercado</w:t>
      </w:r>
      <w:r>
        <w:rPr>
          <w:rFonts w:ascii="Times New Roman" w:hAnsi="Times New Roman"/>
          <w:i/>
          <w:spacing w:val="12"/>
        </w:rPr>
        <w:t xml:space="preserve"> </w:t>
      </w:r>
      <w:r>
        <w:rPr>
          <w:rFonts w:ascii="Times New Roman" w:hAnsi="Times New Roman"/>
          <w:i/>
          <w:spacing w:val="-1"/>
        </w:rPr>
        <w:t>activo</w:t>
      </w:r>
      <w:r>
        <w:rPr>
          <w:rFonts w:ascii="Times New Roman" w:hAnsi="Times New Roman"/>
          <w:i/>
          <w:spacing w:val="18"/>
        </w:rPr>
        <w:t xml:space="preserve"> </w:t>
      </w:r>
      <w:r>
        <w:rPr>
          <w:rFonts w:ascii="Times New Roman" w:hAnsi="Times New Roman"/>
          <w:i/>
          <w:spacing w:val="-1"/>
        </w:rPr>
        <w:t>para</w:t>
      </w:r>
      <w:r>
        <w:rPr>
          <w:rFonts w:ascii="Times New Roman" w:hAnsi="Times New Roman"/>
          <w:i/>
          <w:spacing w:val="17"/>
        </w:rPr>
        <w:t xml:space="preserve"> </w:t>
      </w:r>
      <w:r>
        <w:rPr>
          <w:rFonts w:ascii="Times New Roman" w:hAnsi="Times New Roman"/>
          <w:i/>
          <w:spacing w:val="-1"/>
        </w:rPr>
        <w:t>utilizar</w:t>
      </w:r>
      <w:r>
        <w:rPr>
          <w:rFonts w:ascii="Times New Roman" w:hAnsi="Times New Roman"/>
          <w:i/>
          <w:spacing w:val="13"/>
        </w:rPr>
        <w:t xml:space="preserve"> </w:t>
      </w:r>
      <w:r>
        <w:rPr>
          <w:rFonts w:ascii="Times New Roman" w:hAnsi="Times New Roman"/>
          <w:i/>
        </w:rPr>
        <w:t>el</w:t>
      </w:r>
      <w:r>
        <w:rPr>
          <w:rFonts w:ascii="Times New Roman" w:hAnsi="Times New Roman"/>
          <w:i/>
          <w:spacing w:val="9"/>
        </w:rPr>
        <w:t xml:space="preserve"> </w:t>
      </w:r>
      <w:r>
        <w:rPr>
          <w:rFonts w:ascii="Times New Roman" w:hAnsi="Times New Roman"/>
          <w:i/>
        </w:rPr>
        <w:t>valor</w:t>
      </w:r>
      <w:r>
        <w:rPr>
          <w:rFonts w:ascii="Times New Roman" w:hAnsi="Times New Roman"/>
          <w:i/>
          <w:spacing w:val="13"/>
        </w:rPr>
        <w:t xml:space="preserve"> </w:t>
      </w:r>
      <w:r>
        <w:rPr>
          <w:rFonts w:ascii="Times New Roman" w:hAnsi="Times New Roman"/>
          <w:i/>
          <w:spacing w:val="-1"/>
        </w:rPr>
        <w:t>razonable.</w:t>
      </w:r>
    </w:p>
    <w:p w:rsidR="00C95FE4" w:rsidRDefault="00C95FE4">
      <w:pPr>
        <w:spacing w:before="11"/>
        <w:rPr>
          <w:rFonts w:ascii="Times New Roman" w:eastAsia="Times New Roman" w:hAnsi="Times New Roman" w:cs="Times New Roman"/>
          <w:i/>
        </w:rPr>
      </w:pPr>
    </w:p>
    <w:p w:rsidR="00C95FE4" w:rsidRDefault="007758B2">
      <w:pPr>
        <w:spacing w:line="245" w:lineRule="auto"/>
        <w:ind w:left="1452" w:right="127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i/>
          <w:spacing w:val="-1"/>
          <w:u w:val="single" w:color="000000"/>
        </w:rPr>
        <w:t>Lo</w:t>
      </w:r>
      <w:r>
        <w:rPr>
          <w:rFonts w:ascii="Times New Roman" w:hAnsi="Times New Roman"/>
          <w:i/>
          <w:spacing w:val="24"/>
          <w:u w:val="single" w:color="000000"/>
        </w:rPr>
        <w:t xml:space="preserve"> </w:t>
      </w:r>
      <w:r>
        <w:rPr>
          <w:rFonts w:ascii="Times New Roman" w:hAnsi="Times New Roman"/>
          <w:i/>
          <w:u w:val="single" w:color="000000"/>
        </w:rPr>
        <w:t>que</w:t>
      </w:r>
      <w:r>
        <w:rPr>
          <w:rFonts w:ascii="Times New Roman" w:hAnsi="Times New Roman"/>
          <w:i/>
          <w:spacing w:val="27"/>
          <w:u w:val="single" w:color="000000"/>
        </w:rPr>
        <w:t xml:space="preserve"> </w:t>
      </w:r>
      <w:r>
        <w:rPr>
          <w:rFonts w:ascii="Times New Roman" w:hAnsi="Times New Roman"/>
          <w:i/>
          <w:spacing w:val="-1"/>
          <w:u w:val="single" w:color="000000"/>
        </w:rPr>
        <w:t>se</w:t>
      </w:r>
      <w:r>
        <w:rPr>
          <w:rFonts w:ascii="Times New Roman" w:hAnsi="Times New Roman"/>
          <w:i/>
          <w:spacing w:val="28"/>
          <w:u w:val="single" w:color="000000"/>
        </w:rPr>
        <w:t xml:space="preserve"> </w:t>
      </w:r>
      <w:r>
        <w:rPr>
          <w:rFonts w:ascii="Times New Roman" w:hAnsi="Times New Roman"/>
          <w:i/>
          <w:spacing w:val="-1"/>
          <w:u w:val="single" w:color="000000"/>
        </w:rPr>
        <w:t>recomienda</w:t>
      </w:r>
      <w:r>
        <w:rPr>
          <w:rFonts w:ascii="Times New Roman" w:hAnsi="Times New Roman"/>
          <w:i/>
          <w:spacing w:val="29"/>
          <w:u w:val="single" w:color="000000"/>
        </w:rPr>
        <w:t xml:space="preserve"> </w:t>
      </w:r>
      <w:r>
        <w:rPr>
          <w:rFonts w:ascii="Times New Roman" w:hAnsi="Times New Roman"/>
          <w:i/>
          <w:u w:val="single" w:color="000000"/>
        </w:rPr>
        <w:t>es</w:t>
      </w:r>
      <w:r>
        <w:rPr>
          <w:rFonts w:ascii="Times New Roman" w:hAnsi="Times New Roman"/>
          <w:i/>
          <w:spacing w:val="26"/>
          <w:u w:val="single" w:color="000000"/>
        </w:rPr>
        <w:t xml:space="preserve"> </w:t>
      </w:r>
      <w:r>
        <w:rPr>
          <w:rFonts w:ascii="Times New Roman" w:hAnsi="Times New Roman"/>
          <w:i/>
          <w:spacing w:val="-1"/>
          <w:u w:val="single" w:color="000000"/>
        </w:rPr>
        <w:t>continuar</w:t>
      </w:r>
      <w:r>
        <w:rPr>
          <w:rFonts w:ascii="Times New Roman" w:hAnsi="Times New Roman"/>
          <w:i/>
          <w:spacing w:val="25"/>
          <w:u w:val="single" w:color="000000"/>
        </w:rPr>
        <w:t xml:space="preserve"> </w:t>
      </w:r>
      <w:r>
        <w:rPr>
          <w:rFonts w:ascii="Times New Roman" w:hAnsi="Times New Roman"/>
          <w:i/>
          <w:spacing w:val="-1"/>
          <w:u w:val="single" w:color="000000"/>
        </w:rPr>
        <w:t>reconociéndolo</w:t>
      </w:r>
      <w:r>
        <w:rPr>
          <w:rFonts w:ascii="Times New Roman" w:hAnsi="Times New Roman"/>
          <w:i/>
          <w:spacing w:val="34"/>
          <w:u w:val="single" w:color="000000"/>
        </w:rPr>
        <w:t xml:space="preserve"> </w:t>
      </w:r>
      <w:r>
        <w:rPr>
          <w:rFonts w:ascii="Times New Roman" w:hAnsi="Times New Roman"/>
          <w:i/>
          <w:spacing w:val="-1"/>
          <w:u w:val="single" w:color="000000"/>
        </w:rPr>
        <w:t>como</w:t>
      </w:r>
      <w:r>
        <w:rPr>
          <w:rFonts w:ascii="Times New Roman" w:hAnsi="Times New Roman"/>
          <w:i/>
          <w:spacing w:val="24"/>
          <w:u w:val="single" w:color="000000"/>
        </w:rPr>
        <w:t xml:space="preserve"> </w:t>
      </w:r>
      <w:r>
        <w:rPr>
          <w:rFonts w:ascii="Times New Roman" w:hAnsi="Times New Roman"/>
          <w:i/>
          <w:spacing w:val="-1"/>
          <w:u w:val="single" w:color="000000"/>
        </w:rPr>
        <w:t>activo</w:t>
      </w:r>
      <w:r>
        <w:rPr>
          <w:rFonts w:ascii="Times New Roman" w:hAnsi="Times New Roman"/>
          <w:i/>
          <w:spacing w:val="34"/>
          <w:u w:val="single" w:color="000000"/>
        </w:rPr>
        <w:t xml:space="preserve"> </w:t>
      </w:r>
      <w:r>
        <w:rPr>
          <w:rFonts w:ascii="Times New Roman" w:hAnsi="Times New Roman"/>
          <w:i/>
          <w:u w:val="single" w:color="000000"/>
        </w:rPr>
        <w:t>por</w:t>
      </w:r>
      <w:r>
        <w:rPr>
          <w:rFonts w:ascii="Times New Roman" w:hAnsi="Times New Roman"/>
          <w:i/>
          <w:spacing w:val="26"/>
          <w:u w:val="single" w:color="000000"/>
        </w:rPr>
        <w:t xml:space="preserve"> </w:t>
      </w:r>
      <w:r>
        <w:rPr>
          <w:rFonts w:ascii="Times New Roman" w:hAnsi="Times New Roman"/>
          <w:i/>
          <w:spacing w:val="-1"/>
          <w:u w:val="single" w:color="000000"/>
        </w:rPr>
        <w:t>su</w:t>
      </w:r>
      <w:r>
        <w:rPr>
          <w:rFonts w:ascii="Times New Roman" w:hAnsi="Times New Roman"/>
          <w:i/>
          <w:spacing w:val="29"/>
          <w:u w:val="single" w:color="000000"/>
        </w:rPr>
        <w:t xml:space="preserve"> </w:t>
      </w:r>
      <w:r>
        <w:rPr>
          <w:rFonts w:ascii="Times New Roman" w:hAnsi="Times New Roman"/>
          <w:i/>
          <w:spacing w:val="-1"/>
          <w:u w:val="single" w:color="000000"/>
        </w:rPr>
        <w:t>valor</w:t>
      </w:r>
      <w:r>
        <w:rPr>
          <w:rFonts w:ascii="Times New Roman" w:hAnsi="Times New Roman"/>
          <w:i/>
          <w:spacing w:val="65"/>
          <w:w w:val="102"/>
        </w:rPr>
        <w:t xml:space="preserve"> </w:t>
      </w:r>
      <w:r>
        <w:rPr>
          <w:rFonts w:ascii="Times New Roman" w:hAnsi="Times New Roman"/>
          <w:i/>
          <w:u w:val="single" w:color="000000"/>
        </w:rPr>
        <w:t>de</w:t>
      </w:r>
      <w:r>
        <w:rPr>
          <w:rFonts w:ascii="Times New Roman" w:hAnsi="Times New Roman"/>
          <w:i/>
          <w:spacing w:val="24"/>
          <w:u w:val="single" w:color="000000"/>
        </w:rPr>
        <w:t xml:space="preserve"> </w:t>
      </w:r>
      <w:r>
        <w:rPr>
          <w:rFonts w:ascii="Times New Roman" w:hAnsi="Times New Roman"/>
          <w:i/>
          <w:spacing w:val="-2"/>
          <w:u w:val="single" w:color="000000"/>
        </w:rPr>
        <w:t>rescate</w:t>
      </w:r>
      <w:r>
        <w:rPr>
          <w:rFonts w:ascii="Times New Roman" w:hAnsi="Times New Roman"/>
          <w:i/>
          <w:spacing w:val="24"/>
          <w:u w:val="single" w:color="000000"/>
        </w:rPr>
        <w:t xml:space="preserve"> </w:t>
      </w:r>
      <w:r>
        <w:rPr>
          <w:rFonts w:ascii="Times New Roman" w:hAnsi="Times New Roman"/>
          <w:i/>
          <w:u w:val="single" w:color="000000"/>
        </w:rPr>
        <w:t>y</w:t>
      </w:r>
      <w:r>
        <w:rPr>
          <w:rFonts w:ascii="Times New Roman" w:hAnsi="Times New Roman"/>
          <w:i/>
          <w:spacing w:val="14"/>
          <w:u w:val="single" w:color="000000"/>
        </w:rPr>
        <w:t xml:space="preserve"> </w:t>
      </w:r>
      <w:r>
        <w:rPr>
          <w:rFonts w:ascii="Times New Roman" w:hAnsi="Times New Roman"/>
          <w:i/>
          <w:spacing w:val="-2"/>
          <w:u w:val="single" w:color="000000"/>
        </w:rPr>
        <w:t>no</w:t>
      </w:r>
      <w:r>
        <w:rPr>
          <w:rFonts w:ascii="Times New Roman" w:hAnsi="Times New Roman"/>
          <w:i/>
          <w:spacing w:val="27"/>
          <w:u w:val="single" w:color="000000"/>
        </w:rPr>
        <w:t xml:space="preserve"> </w:t>
      </w:r>
      <w:r>
        <w:rPr>
          <w:rFonts w:ascii="Times New Roman" w:hAnsi="Times New Roman"/>
          <w:i/>
          <w:u w:val="single" w:color="000000"/>
        </w:rPr>
        <w:t>darle</w:t>
      </w:r>
      <w:r>
        <w:rPr>
          <w:rFonts w:ascii="Times New Roman" w:hAnsi="Times New Roman"/>
          <w:i/>
          <w:spacing w:val="18"/>
          <w:u w:val="single" w:color="000000"/>
        </w:rPr>
        <w:t xml:space="preserve"> </w:t>
      </w:r>
      <w:r>
        <w:rPr>
          <w:rFonts w:ascii="Times New Roman" w:hAnsi="Times New Roman"/>
          <w:i/>
          <w:u w:val="single" w:color="000000"/>
        </w:rPr>
        <w:t>de</w:t>
      </w:r>
      <w:r>
        <w:rPr>
          <w:rFonts w:ascii="Times New Roman" w:hAnsi="Times New Roman"/>
          <w:i/>
          <w:spacing w:val="19"/>
          <w:u w:val="single" w:color="000000"/>
        </w:rPr>
        <w:t xml:space="preserve"> </w:t>
      </w:r>
      <w:r>
        <w:rPr>
          <w:rFonts w:ascii="Times New Roman" w:hAnsi="Times New Roman"/>
          <w:i/>
          <w:spacing w:val="-2"/>
          <w:u w:val="single" w:color="000000"/>
        </w:rPr>
        <w:t>baja</w:t>
      </w:r>
      <w:r>
        <w:rPr>
          <w:rFonts w:ascii="Times New Roman" w:hAnsi="Times New Roman"/>
          <w:i/>
          <w:spacing w:val="27"/>
          <w:u w:val="single" w:color="000000"/>
        </w:rPr>
        <w:t xml:space="preserve"> </w:t>
      </w:r>
      <w:r>
        <w:rPr>
          <w:rFonts w:ascii="Times New Roman" w:hAnsi="Times New Roman"/>
          <w:i/>
          <w:spacing w:val="-1"/>
          <w:u w:val="single" w:color="000000"/>
        </w:rPr>
        <w:t>hasta</w:t>
      </w:r>
      <w:r>
        <w:rPr>
          <w:rFonts w:ascii="Times New Roman" w:hAnsi="Times New Roman"/>
          <w:i/>
          <w:spacing w:val="27"/>
          <w:u w:val="single" w:color="000000"/>
        </w:rPr>
        <w:t xml:space="preserve"> </w:t>
      </w:r>
      <w:r>
        <w:rPr>
          <w:rFonts w:ascii="Times New Roman" w:hAnsi="Times New Roman"/>
          <w:i/>
          <w:u w:val="single" w:color="000000"/>
        </w:rPr>
        <w:t>el</w:t>
      </w:r>
      <w:r>
        <w:rPr>
          <w:rFonts w:ascii="Times New Roman" w:hAnsi="Times New Roman"/>
          <w:i/>
          <w:spacing w:val="18"/>
          <w:u w:val="single" w:color="000000"/>
        </w:rPr>
        <w:t xml:space="preserve"> </w:t>
      </w:r>
      <w:r>
        <w:rPr>
          <w:rFonts w:ascii="Times New Roman" w:hAnsi="Times New Roman"/>
          <w:i/>
          <w:spacing w:val="-1"/>
          <w:u w:val="single" w:color="000000"/>
        </w:rPr>
        <w:t>final</w:t>
      </w:r>
      <w:r>
        <w:rPr>
          <w:rFonts w:ascii="Times New Roman" w:hAnsi="Times New Roman"/>
          <w:i/>
          <w:spacing w:val="23"/>
          <w:u w:val="single" w:color="000000"/>
        </w:rPr>
        <w:t xml:space="preserve"> </w:t>
      </w:r>
      <w:r>
        <w:rPr>
          <w:rFonts w:ascii="Times New Roman" w:hAnsi="Times New Roman"/>
          <w:i/>
          <w:u w:val="single" w:color="000000"/>
        </w:rPr>
        <w:t>de</w:t>
      </w:r>
      <w:r>
        <w:rPr>
          <w:rFonts w:ascii="Times New Roman" w:hAnsi="Times New Roman"/>
          <w:i/>
          <w:spacing w:val="19"/>
          <w:u w:val="single" w:color="000000"/>
        </w:rPr>
        <w:t xml:space="preserve"> </w:t>
      </w:r>
      <w:r>
        <w:rPr>
          <w:rFonts w:ascii="Times New Roman" w:hAnsi="Times New Roman"/>
          <w:i/>
          <w:u w:val="single" w:color="000000"/>
        </w:rPr>
        <w:t>sus</w:t>
      </w:r>
      <w:r>
        <w:rPr>
          <w:rFonts w:ascii="Times New Roman" w:hAnsi="Times New Roman"/>
          <w:i/>
          <w:spacing w:val="17"/>
          <w:u w:val="single" w:color="000000"/>
        </w:rPr>
        <w:t xml:space="preserve"> </w:t>
      </w:r>
      <w:r>
        <w:rPr>
          <w:rFonts w:ascii="Times New Roman" w:hAnsi="Times New Roman"/>
          <w:i/>
          <w:spacing w:val="-1"/>
          <w:u w:val="single" w:color="000000"/>
        </w:rPr>
        <w:t>días</w:t>
      </w:r>
      <w:r>
        <w:rPr>
          <w:rFonts w:ascii="Times New Roman" w:hAnsi="Times New Roman"/>
          <w:i/>
          <w:spacing w:val="-1"/>
        </w:rPr>
        <w:t>...</w:t>
      </w:r>
      <w:r>
        <w:rPr>
          <w:rFonts w:ascii="Times New Roman" w:hAnsi="Times New Roman"/>
          <w:i/>
          <w:spacing w:val="25"/>
        </w:rPr>
        <w:t xml:space="preserve"> </w:t>
      </w:r>
      <w:r>
        <w:rPr>
          <w:rFonts w:ascii="Times New Roman" w:hAnsi="Times New Roman"/>
          <w:spacing w:val="-1"/>
        </w:rPr>
        <w:t>(El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  <w:spacing w:val="-1"/>
        </w:rPr>
        <w:t>subrayado</w:t>
      </w:r>
      <w:r>
        <w:rPr>
          <w:rFonts w:ascii="Times New Roman" w:hAnsi="Times New Roman"/>
          <w:spacing w:val="21"/>
        </w:rPr>
        <w:t xml:space="preserve"> </w:t>
      </w:r>
      <w:r>
        <w:rPr>
          <w:rFonts w:ascii="Times New Roman" w:hAnsi="Times New Roman"/>
          <w:spacing w:val="-2"/>
        </w:rPr>
        <w:t>no</w:t>
      </w:r>
      <w:r>
        <w:rPr>
          <w:rFonts w:ascii="Times New Roman" w:hAnsi="Times New Roman"/>
          <w:spacing w:val="26"/>
        </w:rPr>
        <w:t xml:space="preserve"> </w:t>
      </w:r>
      <w:r>
        <w:rPr>
          <w:rFonts w:ascii="Times New Roman" w:hAnsi="Times New Roman"/>
        </w:rPr>
        <w:t>es</w:t>
      </w:r>
      <w:r>
        <w:rPr>
          <w:rFonts w:ascii="Times New Roman" w:hAnsi="Times New Roman"/>
          <w:spacing w:val="51"/>
          <w:w w:val="102"/>
        </w:rPr>
        <w:t xml:space="preserve"> </w:t>
      </w:r>
      <w:r>
        <w:rPr>
          <w:rFonts w:ascii="Times New Roman" w:hAnsi="Times New Roman"/>
        </w:rPr>
        <w:t>del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  <w:spacing w:val="-1"/>
        </w:rPr>
        <w:t>original).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</w:rPr>
      </w:pPr>
    </w:p>
    <w:p w:rsidR="00C95FE4" w:rsidRDefault="007758B2">
      <w:pPr>
        <w:spacing w:line="245" w:lineRule="auto"/>
        <w:ind w:left="118" w:right="17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Por</w:t>
      </w:r>
      <w:r>
        <w:rPr>
          <w:rFonts w:ascii="Times New Roman" w:eastAsia="Times New Roman" w:hAnsi="Times New Roman" w:cs="Times New Roman"/>
          <w:spacing w:val="38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medio</w:t>
      </w:r>
      <w:r>
        <w:rPr>
          <w:rFonts w:ascii="Times New Roman" w:eastAsia="Times New Roman" w:hAnsi="Times New Roman" w:cs="Times New Roman"/>
          <w:spacing w:val="40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del</w:t>
      </w:r>
      <w:r>
        <w:rPr>
          <w:rFonts w:ascii="Times New Roman" w:eastAsia="Times New Roman" w:hAnsi="Times New Roman" w:cs="Times New Roman"/>
          <w:spacing w:val="31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oficio</w:t>
      </w:r>
      <w:r>
        <w:rPr>
          <w:rFonts w:ascii="Times New Roman" w:eastAsia="Times New Roman" w:hAnsi="Times New Roman" w:cs="Times New Roman"/>
          <w:spacing w:val="44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1515-DTI-2011,</w:t>
      </w:r>
      <w:r>
        <w:rPr>
          <w:rFonts w:ascii="Times New Roman" w:eastAsia="Times New Roman" w:hAnsi="Times New Roman" w:cs="Times New Roman"/>
          <w:spacing w:val="33"/>
        </w:rPr>
        <w:t xml:space="preserve"> </w:t>
      </w:r>
      <w:r>
        <w:rPr>
          <w:rFonts w:ascii="Times New Roman" w:eastAsia="Times New Roman" w:hAnsi="Times New Roman" w:cs="Times New Roman"/>
        </w:rPr>
        <w:t>del</w:t>
      </w:r>
      <w:r>
        <w:rPr>
          <w:rFonts w:ascii="Times New Roman" w:eastAsia="Times New Roman" w:hAnsi="Times New Roman" w:cs="Times New Roman"/>
          <w:spacing w:val="30"/>
        </w:rPr>
        <w:t xml:space="preserve"> </w:t>
      </w:r>
      <w:r>
        <w:rPr>
          <w:rFonts w:ascii="Times New Roman" w:eastAsia="Times New Roman" w:hAnsi="Times New Roman" w:cs="Times New Roman"/>
        </w:rPr>
        <w:t>20</w:t>
      </w:r>
      <w:r>
        <w:rPr>
          <w:rFonts w:ascii="Times New Roman" w:eastAsia="Times New Roman" w:hAnsi="Times New Roman" w:cs="Times New Roman"/>
          <w:spacing w:val="40"/>
        </w:rPr>
        <w:t xml:space="preserve"> </w:t>
      </w:r>
      <w:r>
        <w:rPr>
          <w:rFonts w:ascii="Times New Roman" w:eastAsia="Times New Roman" w:hAnsi="Times New Roman" w:cs="Times New Roman"/>
        </w:rPr>
        <w:t>de</w:t>
      </w:r>
      <w:r>
        <w:rPr>
          <w:rFonts w:ascii="Times New Roman" w:eastAsia="Times New Roman" w:hAnsi="Times New Roman" w:cs="Times New Roman"/>
          <w:spacing w:val="3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diciembre</w:t>
      </w:r>
      <w:r>
        <w:rPr>
          <w:rFonts w:ascii="Times New Roman" w:eastAsia="Times New Roman" w:hAnsi="Times New Roman" w:cs="Times New Roman"/>
          <w:spacing w:val="37"/>
        </w:rPr>
        <w:t xml:space="preserve"> </w:t>
      </w:r>
      <w:r>
        <w:rPr>
          <w:rFonts w:ascii="Times New Roman" w:eastAsia="Times New Roman" w:hAnsi="Times New Roman" w:cs="Times New Roman"/>
        </w:rPr>
        <w:t>del</w:t>
      </w:r>
      <w:r>
        <w:rPr>
          <w:rFonts w:ascii="Times New Roman" w:eastAsia="Times New Roman" w:hAnsi="Times New Roman" w:cs="Times New Roman"/>
          <w:spacing w:val="31"/>
        </w:rPr>
        <w:t xml:space="preserve"> </w:t>
      </w:r>
      <w:r>
        <w:rPr>
          <w:rFonts w:ascii="Times New Roman" w:eastAsia="Times New Roman" w:hAnsi="Times New Roman" w:cs="Times New Roman"/>
        </w:rPr>
        <w:t>2011,</w:t>
      </w:r>
      <w:r>
        <w:rPr>
          <w:rFonts w:ascii="Times New Roman" w:eastAsia="Times New Roman" w:hAnsi="Times New Roman" w:cs="Times New Roman"/>
          <w:spacing w:val="38"/>
        </w:rPr>
        <w:t xml:space="preserve"> </w:t>
      </w:r>
      <w:r>
        <w:rPr>
          <w:rFonts w:ascii="Times New Roman" w:eastAsia="Times New Roman" w:hAnsi="Times New Roman" w:cs="Times New Roman"/>
        </w:rPr>
        <w:t>el</w:t>
      </w:r>
      <w:r>
        <w:rPr>
          <w:rFonts w:ascii="Times New Roman" w:eastAsia="Times New Roman" w:hAnsi="Times New Roman" w:cs="Times New Roman"/>
          <w:spacing w:val="30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Departamento</w:t>
      </w:r>
      <w:r>
        <w:rPr>
          <w:rFonts w:ascii="Times New Roman" w:eastAsia="Times New Roman" w:hAnsi="Times New Roman" w:cs="Times New Roman"/>
          <w:spacing w:val="34"/>
        </w:rPr>
        <w:t xml:space="preserve"> </w:t>
      </w:r>
      <w:r>
        <w:rPr>
          <w:rFonts w:ascii="Times New Roman" w:eastAsia="Times New Roman" w:hAnsi="Times New Roman" w:cs="Times New Roman"/>
        </w:rPr>
        <w:t>de</w:t>
      </w:r>
      <w:r>
        <w:rPr>
          <w:rFonts w:ascii="Times New Roman" w:eastAsia="Times New Roman" w:hAnsi="Times New Roman" w:cs="Times New Roman"/>
          <w:spacing w:val="38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Tecnología</w:t>
      </w:r>
      <w:r>
        <w:rPr>
          <w:rFonts w:ascii="Times New Roman" w:eastAsia="Times New Roman" w:hAnsi="Times New Roman" w:cs="Times New Roman"/>
          <w:spacing w:val="43"/>
        </w:rPr>
        <w:t xml:space="preserve"> 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88"/>
          <w:w w:val="10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Información</w:t>
      </w:r>
      <w:r>
        <w:rPr>
          <w:rFonts w:ascii="Times New Roman" w:eastAsia="Times New Roman" w:hAnsi="Times New Roman" w:cs="Times New Roman"/>
          <w:spacing w:val="3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suministró</w:t>
      </w:r>
      <w:r>
        <w:rPr>
          <w:rFonts w:ascii="Times New Roman" w:eastAsia="Times New Roman" w:hAnsi="Times New Roman" w:cs="Times New Roman"/>
          <w:spacing w:val="42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el</w:t>
      </w:r>
      <w:r>
        <w:rPr>
          <w:rFonts w:ascii="Times New Roman" w:eastAsia="Times New Roman" w:hAnsi="Times New Roman" w:cs="Times New Roman"/>
          <w:spacing w:val="34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inventario</w:t>
      </w:r>
      <w:r>
        <w:rPr>
          <w:rFonts w:ascii="Times New Roman" w:eastAsia="Times New Roman" w:hAnsi="Times New Roman" w:cs="Times New Roman"/>
          <w:spacing w:val="37"/>
        </w:rPr>
        <w:t xml:space="preserve"> </w:t>
      </w:r>
      <w:r>
        <w:rPr>
          <w:rFonts w:ascii="Times New Roman" w:eastAsia="Times New Roman" w:hAnsi="Times New Roman" w:cs="Times New Roman"/>
        </w:rPr>
        <w:t>de</w:t>
      </w:r>
      <w:r>
        <w:rPr>
          <w:rFonts w:ascii="Times New Roman" w:eastAsia="Times New Roman" w:hAnsi="Times New Roman" w:cs="Times New Roman"/>
          <w:spacing w:val="34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sistemas</w:t>
      </w:r>
      <w:r>
        <w:rPr>
          <w:rFonts w:ascii="Times New Roman" w:eastAsia="Times New Roman" w:hAnsi="Times New Roman" w:cs="Times New Roman"/>
          <w:spacing w:val="38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informáticos</w:t>
      </w:r>
      <w:r>
        <w:rPr>
          <w:rFonts w:ascii="Times New Roman" w:eastAsia="Times New Roman" w:hAnsi="Times New Roman" w:cs="Times New Roman"/>
          <w:spacing w:val="3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con</w:t>
      </w:r>
      <w:r>
        <w:rPr>
          <w:rFonts w:ascii="Times New Roman" w:eastAsia="Times New Roman" w:hAnsi="Times New Roman" w:cs="Times New Roman"/>
          <w:spacing w:val="31"/>
        </w:rPr>
        <w:t xml:space="preserve"> </w:t>
      </w:r>
      <w:r>
        <w:rPr>
          <w:rFonts w:ascii="Times New Roman" w:eastAsia="Times New Roman" w:hAnsi="Times New Roman" w:cs="Times New Roman"/>
        </w:rPr>
        <w:t>que</w:t>
      </w:r>
      <w:r>
        <w:rPr>
          <w:rFonts w:ascii="Times New Roman" w:eastAsia="Times New Roman" w:hAnsi="Times New Roman" w:cs="Times New Roman"/>
          <w:spacing w:val="34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cuenta</w:t>
      </w:r>
      <w:r>
        <w:rPr>
          <w:rFonts w:ascii="Times New Roman" w:eastAsia="Times New Roman" w:hAnsi="Times New Roman" w:cs="Times New Roman"/>
          <w:spacing w:val="35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la</w:t>
      </w:r>
      <w:r>
        <w:rPr>
          <w:rFonts w:ascii="Times New Roman" w:eastAsia="Times New Roman" w:hAnsi="Times New Roman" w:cs="Times New Roman"/>
          <w:spacing w:val="35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institución.</w:t>
      </w:r>
      <w:r>
        <w:rPr>
          <w:rFonts w:ascii="Times New Roman" w:eastAsia="Times New Roman" w:hAnsi="Times New Roman" w:cs="Times New Roman"/>
          <w:spacing w:val="35"/>
        </w:rPr>
        <w:t xml:space="preserve"> </w:t>
      </w:r>
      <w:r>
        <w:rPr>
          <w:rFonts w:ascii="Times New Roman" w:eastAsia="Times New Roman" w:hAnsi="Times New Roman" w:cs="Times New Roman"/>
        </w:rPr>
        <w:t>Asimismo,</w:t>
      </w:r>
      <w:r>
        <w:rPr>
          <w:rFonts w:ascii="Times New Roman" w:eastAsia="Times New Roman" w:hAnsi="Times New Roman" w:cs="Times New Roman"/>
          <w:spacing w:val="77"/>
          <w:w w:val="102"/>
        </w:rPr>
        <w:t xml:space="preserve"> 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dicha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</w:rPr>
        <w:t>nota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se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indicó</w:t>
      </w:r>
      <w:r>
        <w:rPr>
          <w:rFonts w:ascii="Times New Roman" w:eastAsia="Times New Roman" w:hAnsi="Times New Roman" w:cs="Times New Roman"/>
          <w:spacing w:val="20"/>
        </w:rPr>
        <w:t xml:space="preserve"> </w:t>
      </w:r>
      <w:r>
        <w:rPr>
          <w:rFonts w:ascii="Times New Roman" w:eastAsia="Times New Roman" w:hAnsi="Times New Roman" w:cs="Times New Roman"/>
        </w:rPr>
        <w:t>que: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“</w:t>
      </w:r>
      <w:r>
        <w:rPr>
          <w:rFonts w:ascii="Times New Roman" w:eastAsia="Times New Roman" w:hAnsi="Times New Roman" w:cs="Times New Roman"/>
          <w:i/>
          <w:spacing w:val="-2"/>
          <w:u w:val="single" w:color="000000"/>
        </w:rPr>
        <w:t>para</w:t>
      </w:r>
      <w:r>
        <w:rPr>
          <w:rFonts w:ascii="Times New Roman" w:eastAsia="Times New Roman" w:hAnsi="Times New Roman" w:cs="Times New Roman"/>
          <w:i/>
          <w:spacing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i/>
          <w:u w:val="single" w:color="000000"/>
        </w:rPr>
        <w:t>todos</w:t>
      </w:r>
      <w:r>
        <w:rPr>
          <w:rFonts w:ascii="Times New Roman" w:eastAsia="Times New Roman" w:hAnsi="Times New Roman" w:cs="Times New Roman"/>
          <w:i/>
          <w:spacing w:val="9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u w:val="single" w:color="000000"/>
        </w:rPr>
        <w:t>los</w:t>
      </w:r>
      <w:r>
        <w:rPr>
          <w:rFonts w:ascii="Times New Roman" w:eastAsia="Times New Roman" w:hAnsi="Times New Roman" w:cs="Times New Roman"/>
          <w:i/>
          <w:spacing w:val="9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u w:val="single" w:color="000000"/>
        </w:rPr>
        <w:t>sistemas</w:t>
      </w:r>
      <w:r>
        <w:rPr>
          <w:rFonts w:ascii="Times New Roman" w:eastAsia="Times New Roman" w:hAnsi="Times New Roman" w:cs="Times New Roman"/>
          <w:i/>
          <w:spacing w:val="9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u w:val="single" w:color="000000"/>
        </w:rPr>
        <w:t>se</w:t>
      </w:r>
      <w:r>
        <w:rPr>
          <w:rFonts w:ascii="Times New Roman" w:eastAsia="Times New Roman" w:hAnsi="Times New Roman" w:cs="Times New Roman"/>
          <w:i/>
          <w:spacing w:val="7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i/>
          <w:u w:val="single" w:color="000000"/>
        </w:rPr>
        <w:t>determinó</w:t>
      </w:r>
      <w:r>
        <w:rPr>
          <w:rFonts w:ascii="Times New Roman" w:eastAsia="Times New Roman" w:hAnsi="Times New Roman" w:cs="Times New Roman"/>
          <w:i/>
          <w:spacing w:val="3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u w:val="single" w:color="000000"/>
        </w:rPr>
        <w:t>una</w:t>
      </w:r>
      <w:r>
        <w:rPr>
          <w:rFonts w:ascii="Times New Roman" w:eastAsia="Times New Roman" w:hAnsi="Times New Roman" w:cs="Times New Roman"/>
          <w:i/>
          <w:spacing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u w:val="single" w:color="000000"/>
        </w:rPr>
        <w:t>vida</w:t>
      </w:r>
      <w:r>
        <w:rPr>
          <w:rFonts w:ascii="Times New Roman" w:eastAsia="Times New Roman" w:hAnsi="Times New Roman" w:cs="Times New Roman"/>
          <w:i/>
          <w:spacing w:val="8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i/>
          <w:u w:val="single" w:color="000000"/>
        </w:rPr>
        <w:t>útil</w:t>
      </w:r>
      <w:r>
        <w:rPr>
          <w:rFonts w:ascii="Times New Roman" w:eastAsia="Times New Roman" w:hAnsi="Times New Roman" w:cs="Times New Roman"/>
          <w:i/>
          <w:spacing w:val="6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u w:val="single" w:color="000000"/>
        </w:rPr>
        <w:t>de</w:t>
      </w:r>
      <w:r>
        <w:rPr>
          <w:rFonts w:ascii="Times New Roman" w:eastAsia="Times New Roman" w:hAnsi="Times New Roman" w:cs="Times New Roman"/>
          <w:i/>
          <w:spacing w:val="1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u w:val="single" w:color="000000"/>
        </w:rPr>
        <w:t>10</w:t>
      </w:r>
      <w:r>
        <w:rPr>
          <w:rFonts w:ascii="Times New Roman" w:eastAsia="Times New Roman" w:hAnsi="Times New Roman" w:cs="Times New Roman"/>
          <w:i/>
          <w:spacing w:val="13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i/>
          <w:u w:val="single" w:color="000000"/>
        </w:rPr>
        <w:t>años</w:t>
      </w:r>
      <w:r>
        <w:rPr>
          <w:rFonts w:ascii="Times New Roman" w:eastAsia="Times New Roman" w:hAnsi="Times New Roman" w:cs="Times New Roman"/>
          <w:i/>
        </w:rPr>
        <w:t>.”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  <w:i/>
        </w:rPr>
      </w:pPr>
    </w:p>
    <w:p w:rsidR="00C95FE4" w:rsidRDefault="007758B2">
      <w:pPr>
        <w:pStyle w:val="Textoindependiente"/>
        <w:spacing w:line="245" w:lineRule="auto"/>
        <w:ind w:right="180"/>
        <w:jc w:val="both"/>
      </w:pPr>
      <w:r>
        <w:rPr>
          <w:spacing w:val="-1"/>
        </w:rPr>
        <w:t>Amparado</w:t>
      </w:r>
      <w:r>
        <w:rPr>
          <w:spacing w:val="30"/>
        </w:rPr>
        <w:t xml:space="preserve"> </w:t>
      </w:r>
      <w:r>
        <w:rPr>
          <w:spacing w:val="-3"/>
        </w:rPr>
        <w:t>en</w:t>
      </w:r>
      <w:r>
        <w:rPr>
          <w:spacing w:val="18"/>
        </w:rPr>
        <w:t xml:space="preserve"> </w:t>
      </w:r>
      <w:r>
        <w:rPr>
          <w:spacing w:val="-3"/>
        </w:rPr>
        <w:t>lo</w:t>
      </w:r>
      <w:r>
        <w:rPr>
          <w:spacing w:val="30"/>
        </w:rPr>
        <w:t xml:space="preserve"> </w:t>
      </w:r>
      <w:r>
        <w:rPr>
          <w:spacing w:val="-1"/>
        </w:rPr>
        <w:t>citado,</w:t>
      </w:r>
      <w:r>
        <w:rPr>
          <w:spacing w:val="35"/>
        </w:rPr>
        <w:t xml:space="preserve"> </w:t>
      </w:r>
      <w:r>
        <w:t>y</w:t>
      </w:r>
      <w:r>
        <w:rPr>
          <w:spacing w:val="8"/>
        </w:rPr>
        <w:t xml:space="preserve"> </w:t>
      </w:r>
      <w:r>
        <w:rPr>
          <w:spacing w:val="2"/>
        </w:rPr>
        <w:t>de</w:t>
      </w:r>
      <w:r>
        <w:rPr>
          <w:spacing w:val="23"/>
        </w:rPr>
        <w:t xml:space="preserve"> </w:t>
      </w:r>
      <w:r>
        <w:rPr>
          <w:spacing w:val="-1"/>
        </w:rPr>
        <w:t>acuerdo</w:t>
      </w:r>
      <w:r>
        <w:rPr>
          <w:spacing w:val="24"/>
        </w:rPr>
        <w:t xml:space="preserve"> </w:t>
      </w:r>
      <w:r>
        <w:t>con</w:t>
      </w:r>
      <w:r>
        <w:rPr>
          <w:spacing w:val="19"/>
        </w:rPr>
        <w:t xml:space="preserve"> </w:t>
      </w:r>
      <w:r>
        <w:t>el</w:t>
      </w:r>
      <w:r>
        <w:rPr>
          <w:spacing w:val="20"/>
        </w:rPr>
        <w:t xml:space="preserve"> </w:t>
      </w:r>
      <w:r>
        <w:rPr>
          <w:spacing w:val="-2"/>
        </w:rPr>
        <w:t>inventario</w:t>
      </w:r>
      <w:r>
        <w:rPr>
          <w:spacing w:val="31"/>
        </w:rPr>
        <w:t xml:space="preserve"> </w:t>
      </w:r>
      <w:r>
        <w:rPr>
          <w:spacing w:val="-1"/>
        </w:rPr>
        <w:t>suministrado</w:t>
      </w:r>
      <w:r>
        <w:rPr>
          <w:spacing w:val="18"/>
        </w:rPr>
        <w:t xml:space="preserve"> </w:t>
      </w:r>
      <w:r>
        <w:t>por</w:t>
      </w:r>
      <w:r>
        <w:rPr>
          <w:spacing w:val="23"/>
        </w:rPr>
        <w:t xml:space="preserve"> </w:t>
      </w:r>
      <w:r>
        <w:t>el</w:t>
      </w:r>
      <w:r>
        <w:rPr>
          <w:spacing w:val="17"/>
        </w:rPr>
        <w:t xml:space="preserve"> </w:t>
      </w:r>
      <w:r>
        <w:rPr>
          <w:spacing w:val="-1"/>
        </w:rPr>
        <w:t>Departamento</w:t>
      </w:r>
      <w:r>
        <w:rPr>
          <w:spacing w:val="24"/>
        </w:rPr>
        <w:t xml:space="preserve"> </w:t>
      </w:r>
      <w:r>
        <w:rPr>
          <w:spacing w:val="2"/>
        </w:rPr>
        <w:t>de</w:t>
      </w:r>
      <w:r>
        <w:rPr>
          <w:spacing w:val="22"/>
        </w:rPr>
        <w:t xml:space="preserve"> </w:t>
      </w:r>
      <w:r>
        <w:rPr>
          <w:spacing w:val="-1"/>
        </w:rPr>
        <w:t>Tecnología</w:t>
      </w:r>
      <w:r>
        <w:rPr>
          <w:spacing w:val="78"/>
          <w:w w:val="102"/>
        </w:rPr>
        <w:t xml:space="preserve"> </w:t>
      </w:r>
      <w:r>
        <w:rPr>
          <w:spacing w:val="2"/>
        </w:rPr>
        <w:t>de</w:t>
      </w:r>
      <w:r>
        <w:rPr>
          <w:spacing w:val="32"/>
        </w:rPr>
        <w:t xml:space="preserve"> </w:t>
      </w:r>
      <w:r>
        <w:rPr>
          <w:spacing w:val="-1"/>
        </w:rPr>
        <w:t>Información,</w:t>
      </w:r>
      <w:r>
        <w:rPr>
          <w:spacing w:val="39"/>
        </w:rPr>
        <w:t xml:space="preserve"> </w:t>
      </w:r>
      <w:r>
        <w:rPr>
          <w:spacing w:val="-1"/>
        </w:rPr>
        <w:t>se</w:t>
      </w:r>
      <w:r>
        <w:rPr>
          <w:spacing w:val="32"/>
        </w:rPr>
        <w:t xml:space="preserve"> </w:t>
      </w:r>
      <w:r>
        <w:t>reconoce</w:t>
      </w:r>
      <w:r>
        <w:rPr>
          <w:spacing w:val="33"/>
        </w:rPr>
        <w:t xml:space="preserve"> </w:t>
      </w:r>
      <w:r>
        <w:t>que</w:t>
      </w:r>
      <w:r>
        <w:rPr>
          <w:spacing w:val="39"/>
        </w:rPr>
        <w:t xml:space="preserve"> </w:t>
      </w:r>
      <w:r>
        <w:rPr>
          <w:spacing w:val="-2"/>
        </w:rPr>
        <w:t>actualmente</w:t>
      </w:r>
      <w:r>
        <w:rPr>
          <w:spacing w:val="32"/>
        </w:rPr>
        <w:t xml:space="preserve"> </w:t>
      </w:r>
      <w:r>
        <w:rPr>
          <w:spacing w:val="1"/>
        </w:rPr>
        <w:t>el</w:t>
      </w:r>
      <w:r>
        <w:rPr>
          <w:spacing w:val="38"/>
        </w:rPr>
        <w:t xml:space="preserve"> </w:t>
      </w:r>
      <w:r>
        <w:t>Poder</w:t>
      </w:r>
      <w:r>
        <w:rPr>
          <w:spacing w:val="34"/>
        </w:rPr>
        <w:t xml:space="preserve"> </w:t>
      </w:r>
      <w:r>
        <w:rPr>
          <w:spacing w:val="-2"/>
        </w:rPr>
        <w:t>Judicial</w:t>
      </w:r>
      <w:r>
        <w:rPr>
          <w:spacing w:val="37"/>
        </w:rPr>
        <w:t xml:space="preserve"> </w:t>
      </w:r>
      <w:r>
        <w:rPr>
          <w:spacing w:val="-1"/>
        </w:rPr>
        <w:t>cuenta</w:t>
      </w:r>
      <w:r>
        <w:rPr>
          <w:spacing w:val="38"/>
        </w:rPr>
        <w:t xml:space="preserve"> </w:t>
      </w:r>
      <w:r>
        <w:t>con</w:t>
      </w:r>
      <w:r>
        <w:rPr>
          <w:spacing w:val="30"/>
        </w:rPr>
        <w:t xml:space="preserve"> </w:t>
      </w:r>
      <w:r>
        <w:rPr>
          <w:spacing w:val="2"/>
        </w:rPr>
        <w:t>16</w:t>
      </w:r>
      <w:r>
        <w:rPr>
          <w:spacing w:val="40"/>
        </w:rPr>
        <w:t xml:space="preserve"> </w:t>
      </w:r>
      <w:r>
        <w:rPr>
          <w:spacing w:val="-2"/>
        </w:rPr>
        <w:t>sistemas</w:t>
      </w:r>
      <w:r>
        <w:rPr>
          <w:spacing w:val="37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rPr>
          <w:spacing w:val="-1"/>
        </w:rPr>
        <w:t>información</w:t>
      </w:r>
      <w:r>
        <w:rPr>
          <w:spacing w:val="103"/>
          <w:w w:val="102"/>
        </w:rPr>
        <w:t xml:space="preserve"> </w:t>
      </w:r>
      <w:r>
        <w:t>que</w:t>
      </w:r>
      <w:r>
        <w:rPr>
          <w:spacing w:val="11"/>
        </w:rPr>
        <w:t xml:space="preserve"> </w:t>
      </w:r>
      <w:r>
        <w:rPr>
          <w:spacing w:val="-2"/>
        </w:rPr>
        <w:t>siguen</w:t>
      </w:r>
      <w:r>
        <w:rPr>
          <w:spacing w:val="8"/>
        </w:rPr>
        <w:t xml:space="preserve"> </w:t>
      </w:r>
      <w:r>
        <w:t>en</w:t>
      </w:r>
      <w:r>
        <w:rPr>
          <w:spacing w:val="8"/>
        </w:rPr>
        <w:t xml:space="preserve"> </w:t>
      </w:r>
      <w:r>
        <w:t>uso,</w:t>
      </w:r>
      <w:r>
        <w:rPr>
          <w:spacing w:val="11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pesar</w:t>
      </w:r>
      <w:r>
        <w:rPr>
          <w:spacing w:val="1"/>
        </w:rPr>
        <w:t xml:space="preserve"> </w:t>
      </w:r>
      <w:r>
        <w:rPr>
          <w:spacing w:val="2"/>
        </w:rPr>
        <w:t>de</w:t>
      </w:r>
      <w:r>
        <w:rPr>
          <w:spacing w:val="12"/>
        </w:rPr>
        <w:t xml:space="preserve"> </w:t>
      </w:r>
      <w:r>
        <w:rPr>
          <w:spacing w:val="-2"/>
        </w:rPr>
        <w:t>haber</w:t>
      </w:r>
      <w:r>
        <w:rPr>
          <w:spacing w:val="12"/>
        </w:rPr>
        <w:t xml:space="preserve"> </w:t>
      </w:r>
      <w:r>
        <w:rPr>
          <w:spacing w:val="-2"/>
        </w:rPr>
        <w:t>agotado</w:t>
      </w:r>
      <w:r>
        <w:rPr>
          <w:spacing w:val="14"/>
        </w:rPr>
        <w:t xml:space="preserve"> </w:t>
      </w:r>
      <w:r>
        <w:rPr>
          <w:spacing w:val="-1"/>
        </w:rPr>
        <w:t>su</w:t>
      </w:r>
      <w:r>
        <w:rPr>
          <w:spacing w:val="8"/>
        </w:rPr>
        <w:t xml:space="preserve"> </w:t>
      </w:r>
      <w:r>
        <w:rPr>
          <w:spacing w:val="-1"/>
        </w:rPr>
        <w:t>periodo</w:t>
      </w:r>
      <w:r>
        <w:rPr>
          <w:spacing w:val="8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2"/>
        </w:rPr>
        <w:t>vida</w:t>
      </w:r>
      <w:r>
        <w:rPr>
          <w:spacing w:val="12"/>
        </w:rPr>
        <w:t xml:space="preserve"> </w:t>
      </w:r>
      <w:r>
        <w:t>útil</w:t>
      </w:r>
      <w:r>
        <w:rPr>
          <w:spacing w:val="4"/>
        </w:rPr>
        <w:t xml:space="preserve"> </w:t>
      </w:r>
      <w:r>
        <w:rPr>
          <w:spacing w:val="2"/>
        </w:rPr>
        <w:t>de</w:t>
      </w:r>
      <w:r>
        <w:rPr>
          <w:spacing w:val="6"/>
        </w:rPr>
        <w:t xml:space="preserve"> </w:t>
      </w:r>
      <w:r>
        <w:rPr>
          <w:spacing w:val="-2"/>
        </w:rPr>
        <w:t>10</w:t>
      </w:r>
      <w:r>
        <w:rPr>
          <w:spacing w:val="13"/>
        </w:rPr>
        <w:t xml:space="preserve"> </w:t>
      </w:r>
      <w:r>
        <w:rPr>
          <w:spacing w:val="-1"/>
        </w:rPr>
        <w:t>años.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7" w:lineRule="auto"/>
        <w:ind w:right="182"/>
        <w:jc w:val="both"/>
      </w:pPr>
      <w:r>
        <w:t>En</w:t>
      </w:r>
      <w:r>
        <w:rPr>
          <w:spacing w:val="38"/>
        </w:rPr>
        <w:t xml:space="preserve"> </w:t>
      </w:r>
      <w:r>
        <w:rPr>
          <w:spacing w:val="-1"/>
        </w:rPr>
        <w:t>otro</w:t>
      </w:r>
      <w:r>
        <w:rPr>
          <w:spacing w:val="48"/>
        </w:rPr>
        <w:t xml:space="preserve"> </w:t>
      </w:r>
      <w:r>
        <w:rPr>
          <w:spacing w:val="-1"/>
        </w:rPr>
        <w:t>orden</w:t>
      </w:r>
      <w:r>
        <w:rPr>
          <w:spacing w:val="38"/>
        </w:rPr>
        <w:t xml:space="preserve"> </w:t>
      </w:r>
      <w:r>
        <w:t>de</w:t>
      </w:r>
      <w:r>
        <w:rPr>
          <w:spacing w:val="42"/>
        </w:rPr>
        <w:t xml:space="preserve"> </w:t>
      </w:r>
      <w:r>
        <w:rPr>
          <w:spacing w:val="-1"/>
        </w:rPr>
        <w:t>ideas,</w:t>
      </w:r>
      <w:r>
        <w:rPr>
          <w:spacing w:val="42"/>
        </w:rPr>
        <w:t xml:space="preserve"> </w:t>
      </w:r>
      <w:r>
        <w:t>de</w:t>
      </w:r>
      <w:r>
        <w:rPr>
          <w:spacing w:val="41"/>
        </w:rPr>
        <w:t xml:space="preserve"> </w:t>
      </w:r>
      <w:r>
        <w:rPr>
          <w:spacing w:val="-1"/>
        </w:rPr>
        <w:t>acuerdo</w:t>
      </w:r>
      <w:r>
        <w:rPr>
          <w:spacing w:val="43"/>
        </w:rPr>
        <w:t xml:space="preserve"> </w:t>
      </w:r>
      <w:r>
        <w:t>con</w:t>
      </w:r>
      <w:r>
        <w:rPr>
          <w:spacing w:val="38"/>
        </w:rPr>
        <w:t xml:space="preserve"> </w:t>
      </w:r>
      <w:r>
        <w:rPr>
          <w:spacing w:val="-3"/>
        </w:rPr>
        <w:t>la</w:t>
      </w:r>
      <w:r>
        <w:rPr>
          <w:spacing w:val="42"/>
        </w:rPr>
        <w:t xml:space="preserve"> </w:t>
      </w:r>
      <w:r>
        <w:t>Norma</w:t>
      </w:r>
      <w:r>
        <w:rPr>
          <w:spacing w:val="42"/>
        </w:rPr>
        <w:t xml:space="preserve"> </w:t>
      </w:r>
      <w:r>
        <w:rPr>
          <w:spacing w:val="-1"/>
        </w:rPr>
        <w:t>Internacional</w:t>
      </w:r>
      <w:r>
        <w:rPr>
          <w:spacing w:val="35"/>
        </w:rPr>
        <w:t xml:space="preserve"> </w:t>
      </w:r>
      <w:r>
        <w:t>de</w:t>
      </w:r>
      <w:r>
        <w:rPr>
          <w:spacing w:val="41"/>
        </w:rPr>
        <w:t xml:space="preserve"> </w:t>
      </w:r>
      <w:r>
        <w:rPr>
          <w:spacing w:val="-1"/>
        </w:rPr>
        <w:t>Contabilidad</w:t>
      </w:r>
      <w:r>
        <w:rPr>
          <w:spacing w:val="43"/>
        </w:rPr>
        <w:t xml:space="preserve"> </w:t>
      </w:r>
      <w:r>
        <w:rPr>
          <w:spacing w:val="-1"/>
        </w:rPr>
        <w:t>NIC38</w:t>
      </w:r>
      <w:r>
        <w:rPr>
          <w:spacing w:val="54"/>
        </w:rPr>
        <w:t xml:space="preserve"> </w:t>
      </w:r>
      <w:r>
        <w:t>y</w:t>
      </w:r>
      <w:r>
        <w:rPr>
          <w:spacing w:val="27"/>
        </w:rPr>
        <w:t xml:space="preserve"> </w:t>
      </w:r>
      <w:r>
        <w:rPr>
          <w:spacing w:val="-1"/>
        </w:rPr>
        <w:t>las</w:t>
      </w:r>
      <w:r>
        <w:rPr>
          <w:spacing w:val="39"/>
        </w:rPr>
        <w:t xml:space="preserve"> </w:t>
      </w:r>
      <w:r>
        <w:t>Normas</w:t>
      </w:r>
      <w:r>
        <w:rPr>
          <w:spacing w:val="48"/>
          <w:w w:val="102"/>
        </w:rPr>
        <w:t xml:space="preserve"> </w:t>
      </w:r>
      <w:r>
        <w:rPr>
          <w:spacing w:val="-1"/>
        </w:rPr>
        <w:t>Internacionales</w:t>
      </w:r>
      <w:r>
        <w:rPr>
          <w:spacing w:val="29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rPr>
          <w:spacing w:val="-1"/>
        </w:rPr>
        <w:t>Contabilidad</w:t>
      </w:r>
      <w:r>
        <w:rPr>
          <w:spacing w:val="34"/>
        </w:rPr>
        <w:t xml:space="preserve"> </w:t>
      </w:r>
      <w:r>
        <w:t>para</w:t>
      </w:r>
      <w:r>
        <w:rPr>
          <w:spacing w:val="26"/>
        </w:rPr>
        <w:t xml:space="preserve"> </w:t>
      </w:r>
      <w:r>
        <w:t>el</w:t>
      </w:r>
      <w:r>
        <w:rPr>
          <w:spacing w:val="25"/>
        </w:rPr>
        <w:t xml:space="preserve"> </w:t>
      </w:r>
      <w:r>
        <w:t>Sector</w:t>
      </w:r>
      <w:r>
        <w:rPr>
          <w:spacing w:val="33"/>
        </w:rPr>
        <w:t xml:space="preserve"> </w:t>
      </w:r>
      <w:r>
        <w:rPr>
          <w:spacing w:val="-2"/>
        </w:rPr>
        <w:t>Público</w:t>
      </w:r>
      <w:r>
        <w:rPr>
          <w:spacing w:val="34"/>
        </w:rPr>
        <w:t xml:space="preserve"> </w:t>
      </w:r>
      <w:r>
        <w:rPr>
          <w:spacing w:val="-2"/>
        </w:rPr>
        <w:t>NIC</w:t>
      </w:r>
      <w:r>
        <w:rPr>
          <w:spacing w:val="30"/>
        </w:rPr>
        <w:t xml:space="preserve"> </w:t>
      </w:r>
      <w:r>
        <w:rPr>
          <w:spacing w:val="2"/>
        </w:rPr>
        <w:t>31</w:t>
      </w:r>
      <w:r>
        <w:rPr>
          <w:spacing w:val="34"/>
        </w:rPr>
        <w:t xml:space="preserve"> </w:t>
      </w:r>
      <w:r>
        <w:rPr>
          <w:spacing w:val="-1"/>
        </w:rPr>
        <w:t>(párrafos</w:t>
      </w:r>
      <w:r>
        <w:rPr>
          <w:spacing w:val="29"/>
        </w:rPr>
        <w:t xml:space="preserve"> </w:t>
      </w:r>
      <w:r>
        <w:t>96</w:t>
      </w:r>
      <w:r>
        <w:rPr>
          <w:spacing w:val="35"/>
        </w:rPr>
        <w:t xml:space="preserve"> </w:t>
      </w:r>
      <w:r>
        <w:t>a</w:t>
      </w:r>
      <w:r>
        <w:rPr>
          <w:spacing w:val="26"/>
        </w:rPr>
        <w:t xml:space="preserve"> </w:t>
      </w:r>
      <w:r>
        <w:rPr>
          <w:spacing w:val="-1"/>
        </w:rPr>
        <w:t>105),</w:t>
      </w:r>
      <w:r>
        <w:rPr>
          <w:spacing w:val="37"/>
        </w:rPr>
        <w:t xml:space="preserve"> </w:t>
      </w:r>
      <w:r>
        <w:rPr>
          <w:spacing w:val="-4"/>
        </w:rPr>
        <w:t>se</w:t>
      </w:r>
      <w:r>
        <w:rPr>
          <w:spacing w:val="32"/>
        </w:rPr>
        <w:t xml:space="preserve"> </w:t>
      </w:r>
      <w:r>
        <w:t>debe</w:t>
      </w:r>
      <w:r>
        <w:rPr>
          <w:spacing w:val="26"/>
        </w:rPr>
        <w:t xml:space="preserve"> </w:t>
      </w:r>
      <w:r>
        <w:rPr>
          <w:spacing w:val="-2"/>
        </w:rPr>
        <w:t>registrar</w:t>
      </w:r>
      <w:r>
        <w:rPr>
          <w:spacing w:val="33"/>
        </w:rPr>
        <w:t xml:space="preserve"> </w:t>
      </w:r>
      <w:r>
        <w:rPr>
          <w:spacing w:val="-1"/>
        </w:rPr>
        <w:t>la</w:t>
      </w:r>
      <w:r>
        <w:rPr>
          <w:spacing w:val="75"/>
          <w:w w:val="102"/>
        </w:rPr>
        <w:t xml:space="preserve"> </w:t>
      </w:r>
      <w:r>
        <w:rPr>
          <w:spacing w:val="-1"/>
        </w:rPr>
        <w:t>amortización</w:t>
      </w:r>
      <w:r>
        <w:rPr>
          <w:spacing w:val="13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los</w:t>
      </w:r>
      <w:r>
        <w:rPr>
          <w:spacing w:val="15"/>
        </w:rPr>
        <w:t xml:space="preserve"> </w:t>
      </w:r>
      <w:r>
        <w:rPr>
          <w:spacing w:val="-1"/>
        </w:rPr>
        <w:t>bienes</w:t>
      </w:r>
      <w:r>
        <w:rPr>
          <w:spacing w:val="19"/>
        </w:rPr>
        <w:t xml:space="preserve"> </w:t>
      </w:r>
      <w:r>
        <w:rPr>
          <w:spacing w:val="-1"/>
        </w:rPr>
        <w:t>intangibles</w:t>
      </w:r>
      <w:r>
        <w:rPr>
          <w:spacing w:val="20"/>
        </w:rPr>
        <w:t xml:space="preserve"> </w:t>
      </w:r>
      <w:r>
        <w:rPr>
          <w:spacing w:val="2"/>
        </w:rPr>
        <w:t>que</w:t>
      </w:r>
      <w:r>
        <w:rPr>
          <w:spacing w:val="17"/>
        </w:rPr>
        <w:t xml:space="preserve"> </w:t>
      </w:r>
      <w:r>
        <w:rPr>
          <w:spacing w:val="-1"/>
        </w:rPr>
        <w:t>cuentan</w:t>
      </w:r>
      <w:r>
        <w:rPr>
          <w:spacing w:val="14"/>
        </w:rPr>
        <w:t xml:space="preserve"> </w:t>
      </w:r>
      <w:r>
        <w:t>con</w:t>
      </w:r>
      <w:r>
        <w:rPr>
          <w:spacing w:val="24"/>
        </w:rPr>
        <w:t xml:space="preserve"> </w:t>
      </w:r>
      <w:r>
        <w:rPr>
          <w:spacing w:val="-1"/>
        </w:rPr>
        <w:t>vida</w:t>
      </w:r>
      <w:r>
        <w:rPr>
          <w:spacing w:val="17"/>
        </w:rPr>
        <w:t xml:space="preserve"> </w:t>
      </w:r>
      <w:r>
        <w:rPr>
          <w:spacing w:val="-2"/>
        </w:rPr>
        <w:t>útil</w:t>
      </w:r>
      <w:r>
        <w:rPr>
          <w:spacing w:val="16"/>
        </w:rPr>
        <w:t xml:space="preserve"> </w:t>
      </w:r>
      <w:r>
        <w:rPr>
          <w:spacing w:val="-2"/>
        </w:rPr>
        <w:t>finita.</w:t>
      </w:r>
      <w:r>
        <w:rPr>
          <w:spacing w:val="23"/>
        </w:rPr>
        <w:t xml:space="preserve"> </w:t>
      </w:r>
      <w:r>
        <w:rPr>
          <w:spacing w:val="1"/>
        </w:rPr>
        <w:t>Al</w:t>
      </w:r>
      <w:r>
        <w:rPr>
          <w:spacing w:val="11"/>
        </w:rPr>
        <w:t xml:space="preserve"> </w:t>
      </w:r>
      <w:r>
        <w:t>respecto,</w:t>
      </w:r>
      <w:r>
        <w:rPr>
          <w:spacing w:val="17"/>
        </w:rPr>
        <w:t xml:space="preserve"> </w:t>
      </w:r>
      <w:r>
        <w:t>en</w:t>
      </w:r>
      <w:r>
        <w:rPr>
          <w:spacing w:val="19"/>
        </w:rPr>
        <w:t xml:space="preserve"> </w:t>
      </w:r>
      <w:r>
        <w:rPr>
          <w:spacing w:val="-3"/>
        </w:rPr>
        <w:t>lo</w:t>
      </w:r>
      <w:r>
        <w:rPr>
          <w:spacing w:val="18"/>
        </w:rPr>
        <w:t xml:space="preserve"> </w:t>
      </w:r>
      <w:r>
        <w:t>que</w:t>
      </w:r>
      <w:r>
        <w:rPr>
          <w:spacing w:val="17"/>
        </w:rPr>
        <w:t xml:space="preserve"> </w:t>
      </w:r>
      <w:r>
        <w:rPr>
          <w:spacing w:val="-2"/>
        </w:rPr>
        <w:t>interesa,</w:t>
      </w:r>
      <w:r>
        <w:rPr>
          <w:spacing w:val="18"/>
        </w:rPr>
        <w:t xml:space="preserve"> </w:t>
      </w:r>
      <w:r>
        <w:rPr>
          <w:spacing w:val="1"/>
        </w:rPr>
        <w:t>el</w:t>
      </w:r>
      <w:r>
        <w:rPr>
          <w:spacing w:val="68"/>
          <w:w w:val="102"/>
        </w:rPr>
        <w:t xml:space="preserve"> </w:t>
      </w:r>
      <w:r>
        <w:rPr>
          <w:spacing w:val="-1"/>
        </w:rPr>
        <w:t>párrafo</w:t>
      </w:r>
      <w:r>
        <w:rPr>
          <w:spacing w:val="17"/>
        </w:rPr>
        <w:t xml:space="preserve"> </w:t>
      </w:r>
      <w:r>
        <w:rPr>
          <w:spacing w:val="-2"/>
        </w:rPr>
        <w:t>96</w:t>
      </w:r>
      <w:r>
        <w:rPr>
          <w:spacing w:val="17"/>
        </w:rPr>
        <w:t xml:space="preserve"> </w:t>
      </w:r>
      <w:r>
        <w:rPr>
          <w:spacing w:val="-2"/>
        </w:rPr>
        <w:t>cita:</w:t>
      </w:r>
    </w:p>
    <w:p w:rsidR="00C95FE4" w:rsidRDefault="00C95FE4">
      <w:pPr>
        <w:spacing w:before="5"/>
        <w:rPr>
          <w:rFonts w:ascii="Times New Roman" w:eastAsia="Times New Roman" w:hAnsi="Times New Roman" w:cs="Times New Roman"/>
        </w:rPr>
      </w:pPr>
    </w:p>
    <w:p w:rsidR="00C95FE4" w:rsidRDefault="007758B2">
      <w:pPr>
        <w:spacing w:line="244" w:lineRule="auto"/>
        <w:ind w:left="795" w:right="1273" w:firstLine="65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</w:rPr>
        <w:t>El</w:t>
      </w:r>
      <w:r>
        <w:rPr>
          <w:rFonts w:ascii="Times New Roman" w:eastAsia="Times New Roman" w:hAnsi="Times New Roman" w:cs="Times New Roman"/>
          <w:i/>
          <w:spacing w:val="5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importe</w:t>
      </w:r>
      <w:r>
        <w:rPr>
          <w:rFonts w:ascii="Times New Roman" w:eastAsia="Times New Roman" w:hAnsi="Times New Roman" w:cs="Times New Roman"/>
          <w:i/>
          <w:spacing w:val="5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depreciable</w:t>
      </w:r>
      <w:r>
        <w:rPr>
          <w:rFonts w:ascii="Times New Roman" w:eastAsia="Times New Roman" w:hAnsi="Times New Roman" w:cs="Times New Roman"/>
          <w:i/>
          <w:spacing w:val="45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</w:rPr>
        <w:t>de</w:t>
      </w:r>
      <w:r>
        <w:rPr>
          <w:rFonts w:ascii="Times New Roman" w:eastAsia="Times New Roman" w:hAnsi="Times New Roman" w:cs="Times New Roman"/>
          <w:i/>
          <w:spacing w:val="44"/>
        </w:rPr>
        <w:t xml:space="preserve"> </w:t>
      </w:r>
      <w:r>
        <w:rPr>
          <w:rFonts w:ascii="Times New Roman" w:eastAsia="Times New Roman" w:hAnsi="Times New Roman" w:cs="Times New Roman"/>
          <w:i/>
        </w:rPr>
        <w:t>un</w:t>
      </w:r>
      <w:r>
        <w:rPr>
          <w:rFonts w:ascii="Times New Roman" w:eastAsia="Times New Roman" w:hAnsi="Times New Roman" w:cs="Times New Roman"/>
          <w:i/>
          <w:spacing w:val="52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activo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intangible</w:t>
      </w:r>
      <w:r>
        <w:rPr>
          <w:rFonts w:ascii="Times New Roman" w:eastAsia="Times New Roman" w:hAnsi="Times New Roman" w:cs="Times New Roman"/>
          <w:i/>
          <w:spacing w:val="5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con</w:t>
      </w:r>
      <w:r>
        <w:rPr>
          <w:rFonts w:ascii="Times New Roman" w:eastAsia="Times New Roman" w:hAnsi="Times New Roman" w:cs="Times New Roman"/>
          <w:i/>
          <w:spacing w:val="53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una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vida</w:t>
      </w:r>
      <w:r>
        <w:rPr>
          <w:rFonts w:ascii="Times New Roman" w:eastAsia="Times New Roman" w:hAnsi="Times New Roman" w:cs="Times New Roman"/>
          <w:i/>
          <w:spacing w:val="53"/>
        </w:rPr>
        <w:t xml:space="preserve"> </w:t>
      </w:r>
      <w:r>
        <w:rPr>
          <w:rFonts w:ascii="Times New Roman" w:eastAsia="Times New Roman" w:hAnsi="Times New Roman" w:cs="Times New Roman"/>
          <w:i/>
        </w:rPr>
        <w:t>útil</w:t>
      </w:r>
      <w:r>
        <w:rPr>
          <w:rFonts w:ascii="Times New Roman" w:eastAsia="Times New Roman" w:hAnsi="Times New Roman" w:cs="Times New Roman"/>
          <w:i/>
          <w:spacing w:val="5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finita,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se</w:t>
      </w:r>
      <w:r>
        <w:rPr>
          <w:rFonts w:ascii="Times New Roman" w:eastAsia="Times New Roman" w:hAnsi="Times New Roman" w:cs="Times New Roman"/>
          <w:i/>
          <w:spacing w:val="44"/>
          <w:w w:val="102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distribuirá</w:t>
      </w:r>
      <w:r>
        <w:rPr>
          <w:rFonts w:ascii="Times New Roman" w:eastAsia="Times New Roman" w:hAnsi="Times New Roman" w:cs="Times New Roman"/>
          <w:i/>
          <w:spacing w:val="47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sobre</w:t>
      </w:r>
      <w:r>
        <w:rPr>
          <w:rFonts w:ascii="Times New Roman" w:eastAsia="Times New Roman" w:hAnsi="Times New Roman" w:cs="Times New Roman"/>
          <w:i/>
          <w:spacing w:val="46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una</w:t>
      </w:r>
      <w:r>
        <w:rPr>
          <w:rFonts w:ascii="Times New Roman" w:eastAsia="Times New Roman" w:hAnsi="Times New Roman" w:cs="Times New Roman"/>
          <w:i/>
          <w:spacing w:val="37"/>
        </w:rPr>
        <w:t xml:space="preserve"> </w:t>
      </w:r>
      <w:r>
        <w:rPr>
          <w:rFonts w:ascii="Times New Roman" w:eastAsia="Times New Roman" w:hAnsi="Times New Roman" w:cs="Times New Roman"/>
          <w:i/>
        </w:rPr>
        <w:t>base</w:t>
      </w:r>
      <w:r>
        <w:rPr>
          <w:rFonts w:ascii="Times New Roman" w:eastAsia="Times New Roman" w:hAnsi="Times New Roman" w:cs="Times New Roman"/>
          <w:i/>
          <w:spacing w:val="4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sistemática</w:t>
      </w:r>
      <w:r>
        <w:rPr>
          <w:rFonts w:ascii="Times New Roman" w:eastAsia="Times New Roman" w:hAnsi="Times New Roman" w:cs="Times New Roman"/>
          <w:i/>
          <w:spacing w:val="43"/>
        </w:rPr>
        <w:t xml:space="preserve"> 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47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</w:rPr>
        <w:t>lo</w:t>
      </w:r>
      <w:r>
        <w:rPr>
          <w:rFonts w:ascii="Times New Roman" w:eastAsia="Times New Roman" w:hAnsi="Times New Roman" w:cs="Times New Roman"/>
          <w:i/>
          <w:spacing w:val="4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largo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  <w:i/>
          <w:spacing w:val="43"/>
        </w:rPr>
        <w:t xml:space="preserve"> </w:t>
      </w:r>
      <w:r>
        <w:rPr>
          <w:rFonts w:ascii="Times New Roman" w:eastAsia="Times New Roman" w:hAnsi="Times New Roman" w:cs="Times New Roman"/>
          <w:i/>
        </w:rPr>
        <w:t xml:space="preserve">de </w:t>
      </w:r>
      <w:r>
        <w:rPr>
          <w:rFonts w:ascii="Times New Roman" w:eastAsia="Times New Roman" w:hAnsi="Times New Roman" w:cs="Times New Roman"/>
          <w:i/>
          <w:spacing w:val="4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su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  <w:i/>
          <w:spacing w:val="43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</w:rPr>
        <w:t>vida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  <w:i/>
          <w:spacing w:val="43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útil.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  <w:i/>
          <w:spacing w:val="45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</w:rPr>
        <w:t>La</w:t>
      </w:r>
      <w:r>
        <w:rPr>
          <w:rFonts w:ascii="Times New Roman" w:eastAsia="Times New Roman" w:hAnsi="Times New Roman" w:cs="Times New Roman"/>
          <w:i/>
          <w:spacing w:val="41"/>
          <w:w w:val="102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amortización</w:t>
      </w:r>
      <w:r>
        <w:rPr>
          <w:rFonts w:ascii="Times New Roman" w:eastAsia="Times New Roman" w:hAnsi="Times New Roman" w:cs="Times New Roman"/>
          <w:i/>
          <w:spacing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comenzará</w:t>
      </w:r>
      <w:r>
        <w:rPr>
          <w:rFonts w:ascii="Times New Roman" w:eastAsia="Times New Roman" w:hAnsi="Times New Roman" w:cs="Times New Roman"/>
          <w:i/>
          <w:spacing w:val="25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cuando</w:t>
      </w:r>
      <w:r>
        <w:rPr>
          <w:rFonts w:ascii="Times New Roman" w:eastAsia="Times New Roman" w:hAnsi="Times New Roman" w:cs="Times New Roman"/>
          <w:i/>
          <w:spacing w:val="25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</w:rPr>
        <w:t>el</w:t>
      </w:r>
      <w:r>
        <w:rPr>
          <w:rFonts w:ascii="Times New Roman" w:eastAsia="Times New Roman" w:hAnsi="Times New Roman" w:cs="Times New Roman"/>
          <w:i/>
          <w:spacing w:val="16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activo</w:t>
      </w:r>
      <w:r>
        <w:rPr>
          <w:rFonts w:ascii="Times New Roman" w:eastAsia="Times New Roman" w:hAnsi="Times New Roman" w:cs="Times New Roman"/>
          <w:i/>
          <w:spacing w:val="25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esté</w:t>
      </w:r>
      <w:r>
        <w:rPr>
          <w:rFonts w:ascii="Times New Roman" w:eastAsia="Times New Roman" w:hAnsi="Times New Roman" w:cs="Times New Roman"/>
          <w:i/>
          <w:spacing w:val="17"/>
        </w:rPr>
        <w:t xml:space="preserve"> </w:t>
      </w:r>
      <w:r>
        <w:rPr>
          <w:rFonts w:ascii="Times New Roman" w:eastAsia="Times New Roman" w:hAnsi="Times New Roman" w:cs="Times New Roman"/>
          <w:i/>
        </w:rPr>
        <w:t xml:space="preserve">disponible </w:t>
      </w:r>
      <w:r>
        <w:rPr>
          <w:rFonts w:ascii="Times New Roman" w:eastAsia="Times New Roman" w:hAnsi="Times New Roman" w:cs="Times New Roman"/>
          <w:i/>
          <w:spacing w:val="13"/>
        </w:rPr>
        <w:t xml:space="preserve"> </w:t>
      </w:r>
      <w:r>
        <w:rPr>
          <w:rFonts w:ascii="Times New Roman" w:eastAsia="Times New Roman" w:hAnsi="Times New Roman" w:cs="Times New Roman"/>
          <w:i/>
        </w:rPr>
        <w:t xml:space="preserve">para </w:t>
      </w:r>
      <w:r>
        <w:rPr>
          <w:rFonts w:ascii="Times New Roman" w:eastAsia="Times New Roman" w:hAnsi="Times New Roman" w:cs="Times New Roman"/>
          <w:i/>
          <w:spacing w:val="25"/>
        </w:rPr>
        <w:t xml:space="preserve"> </w:t>
      </w:r>
      <w:r>
        <w:rPr>
          <w:rFonts w:ascii="Times New Roman" w:eastAsia="Times New Roman" w:hAnsi="Times New Roman" w:cs="Times New Roman"/>
          <w:i/>
          <w:spacing w:val="-4"/>
        </w:rPr>
        <w:t>su</w:t>
      </w:r>
      <w:r>
        <w:rPr>
          <w:rFonts w:ascii="Times New Roman" w:eastAsia="Times New Roman" w:hAnsi="Times New Roman" w:cs="Times New Roman"/>
          <w:i/>
          <w:spacing w:val="6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utilización,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  <w:i/>
          <w:spacing w:val="18"/>
        </w:rPr>
        <w:t xml:space="preserve"> </w:t>
      </w:r>
      <w:r>
        <w:rPr>
          <w:rFonts w:ascii="Times New Roman" w:eastAsia="Times New Roman" w:hAnsi="Times New Roman" w:cs="Times New Roman"/>
          <w:i/>
        </w:rPr>
        <w:t>es</w:t>
      </w:r>
      <w:r>
        <w:rPr>
          <w:rFonts w:ascii="Times New Roman" w:eastAsia="Times New Roman" w:hAnsi="Times New Roman" w:cs="Times New Roman"/>
          <w:i/>
          <w:spacing w:val="69"/>
          <w:w w:val="102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decir,</w:t>
      </w:r>
      <w:r>
        <w:rPr>
          <w:rFonts w:ascii="Times New Roman" w:eastAsia="Times New Roman" w:hAnsi="Times New Roman" w:cs="Times New Roman"/>
          <w:i/>
          <w:spacing w:val="47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cuando</w:t>
      </w:r>
      <w:r>
        <w:rPr>
          <w:rFonts w:ascii="Times New Roman" w:eastAsia="Times New Roman" w:hAnsi="Times New Roman" w:cs="Times New Roman"/>
          <w:i/>
          <w:spacing w:val="4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se</w:t>
      </w:r>
      <w:r>
        <w:rPr>
          <w:rFonts w:ascii="Times New Roman" w:eastAsia="Times New Roman" w:hAnsi="Times New Roman" w:cs="Times New Roman"/>
          <w:i/>
          <w:spacing w:val="4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encuentre</w:t>
      </w:r>
      <w:r>
        <w:rPr>
          <w:rFonts w:ascii="Times New Roman" w:eastAsia="Times New Roman" w:hAnsi="Times New Roman" w:cs="Times New Roman"/>
          <w:i/>
          <w:spacing w:val="47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</w:rPr>
        <w:t>en</w:t>
      </w:r>
      <w:r>
        <w:rPr>
          <w:rFonts w:ascii="Times New Roman" w:eastAsia="Times New Roman" w:hAnsi="Times New Roman" w:cs="Times New Roman"/>
          <w:i/>
          <w:spacing w:val="55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</w:rPr>
        <w:t>la</w:t>
      </w:r>
      <w:r>
        <w:rPr>
          <w:rFonts w:ascii="Times New Roman" w:eastAsia="Times New Roman" w:hAnsi="Times New Roman" w:cs="Times New Roman"/>
          <w:i/>
          <w:spacing w:val="43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ubicación</w:t>
      </w:r>
      <w:r>
        <w:rPr>
          <w:rFonts w:ascii="Times New Roman" w:eastAsia="Times New Roman" w:hAnsi="Times New Roman" w:cs="Times New Roman"/>
          <w:i/>
          <w:spacing w:val="49"/>
        </w:rPr>
        <w:t xml:space="preserve"> </w:t>
      </w:r>
      <w:r>
        <w:rPr>
          <w:rFonts w:ascii="Times New Roman" w:eastAsia="Times New Roman" w:hAnsi="Times New Roman" w:cs="Times New Roman"/>
          <w:i/>
        </w:rPr>
        <w:t xml:space="preserve">y </w:t>
      </w:r>
      <w:r>
        <w:rPr>
          <w:rFonts w:ascii="Times New Roman" w:eastAsia="Times New Roman" w:hAnsi="Times New Roman" w:cs="Times New Roman"/>
          <w:i/>
          <w:spacing w:val="47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condiciones</w:t>
      </w:r>
      <w:r>
        <w:rPr>
          <w:rFonts w:ascii="Times New Roman" w:eastAsia="Times New Roman" w:hAnsi="Times New Roman" w:cs="Times New Roman"/>
          <w:i/>
          <w:spacing w:val="15"/>
        </w:rPr>
        <w:t xml:space="preserve"> </w:t>
      </w:r>
      <w:r>
        <w:rPr>
          <w:rFonts w:ascii="Times New Roman" w:eastAsia="Times New Roman" w:hAnsi="Times New Roman" w:cs="Times New Roman"/>
          <w:i/>
        </w:rPr>
        <w:t>necesarias</w:t>
      </w:r>
      <w:r>
        <w:rPr>
          <w:rFonts w:ascii="Times New Roman" w:eastAsia="Times New Roman" w:hAnsi="Times New Roman" w:cs="Times New Roman"/>
          <w:i/>
          <w:spacing w:val="16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para</w:t>
      </w:r>
      <w:r>
        <w:rPr>
          <w:rFonts w:ascii="Times New Roman" w:eastAsia="Times New Roman" w:hAnsi="Times New Roman" w:cs="Times New Roman"/>
          <w:i/>
          <w:spacing w:val="20"/>
        </w:rPr>
        <w:t xml:space="preserve"> </w:t>
      </w:r>
      <w:r>
        <w:rPr>
          <w:rFonts w:ascii="Times New Roman" w:eastAsia="Times New Roman" w:hAnsi="Times New Roman" w:cs="Times New Roman"/>
          <w:i/>
        </w:rPr>
        <w:t>que</w:t>
      </w:r>
      <w:r>
        <w:rPr>
          <w:rFonts w:ascii="Times New Roman" w:eastAsia="Times New Roman" w:hAnsi="Times New Roman" w:cs="Times New Roman"/>
          <w:i/>
          <w:spacing w:val="63"/>
          <w:w w:val="102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pueda</w:t>
      </w:r>
      <w:r>
        <w:rPr>
          <w:rFonts w:ascii="Times New Roman" w:eastAsia="Times New Roman" w:hAnsi="Times New Roman" w:cs="Times New Roman"/>
          <w:i/>
          <w:spacing w:val="13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operar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</w:rPr>
        <w:t>de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  <w:i/>
          <w:spacing w:val="16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</w:rPr>
        <w:t>la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  <w:i/>
          <w:spacing w:val="23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forma</w:t>
      </w:r>
      <w:r>
        <w:rPr>
          <w:rFonts w:ascii="Times New Roman" w:eastAsia="Times New Roman" w:hAnsi="Times New Roman" w:cs="Times New Roman"/>
          <w:i/>
          <w:spacing w:val="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prevista</w:t>
      </w:r>
      <w:r>
        <w:rPr>
          <w:rFonts w:ascii="Times New Roman" w:eastAsia="Times New Roman" w:hAnsi="Times New Roman" w:cs="Times New Roman"/>
          <w:i/>
          <w:spacing w:val="13"/>
        </w:rPr>
        <w:t xml:space="preserve"> </w:t>
      </w:r>
      <w:r>
        <w:rPr>
          <w:rFonts w:ascii="Times New Roman" w:eastAsia="Times New Roman" w:hAnsi="Times New Roman" w:cs="Times New Roman"/>
          <w:i/>
        </w:rPr>
        <w:t xml:space="preserve">por </w:t>
      </w:r>
      <w:r>
        <w:rPr>
          <w:rFonts w:ascii="Times New Roman" w:eastAsia="Times New Roman" w:hAnsi="Times New Roman" w:cs="Times New Roman"/>
          <w:i/>
          <w:spacing w:val="14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</w:rPr>
        <w:t>la</w:t>
      </w:r>
      <w:r>
        <w:rPr>
          <w:rFonts w:ascii="Times New Roman" w:eastAsia="Times New Roman" w:hAnsi="Times New Roman" w:cs="Times New Roman"/>
          <w:i/>
          <w:spacing w:val="13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gerencia.</w:t>
      </w:r>
      <w:r>
        <w:rPr>
          <w:rFonts w:ascii="Times New Roman" w:eastAsia="Times New Roman" w:hAnsi="Times New Roman" w:cs="Times New Roman"/>
          <w:i/>
          <w:spacing w:val="11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[…]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i/>
        </w:rPr>
      </w:pPr>
    </w:p>
    <w:p w:rsidR="00C95FE4" w:rsidRDefault="007758B2">
      <w:pPr>
        <w:pStyle w:val="Textoindependiente"/>
        <w:jc w:val="both"/>
      </w:pPr>
      <w:r>
        <w:rPr>
          <w:spacing w:val="-1"/>
        </w:rPr>
        <w:t>Esa</w:t>
      </w:r>
      <w:r>
        <w:rPr>
          <w:spacing w:val="13"/>
        </w:rPr>
        <w:t xml:space="preserve"> </w:t>
      </w:r>
      <w:r>
        <w:rPr>
          <w:spacing w:val="-1"/>
        </w:rPr>
        <w:t>misma</w:t>
      </w:r>
      <w:r>
        <w:rPr>
          <w:spacing w:val="8"/>
        </w:rPr>
        <w:t xml:space="preserve"> </w:t>
      </w:r>
      <w:r>
        <w:t>norma</w:t>
      </w:r>
      <w:r>
        <w:rPr>
          <w:spacing w:val="13"/>
        </w:rPr>
        <w:t xml:space="preserve"> </w:t>
      </w:r>
      <w:r>
        <w:t>en</w:t>
      </w:r>
      <w:r>
        <w:rPr>
          <w:spacing w:val="4"/>
        </w:rPr>
        <w:t xml:space="preserve"> </w:t>
      </w:r>
      <w:r>
        <w:rPr>
          <w:spacing w:val="-1"/>
        </w:rPr>
        <w:t>su</w:t>
      </w:r>
      <w:r>
        <w:rPr>
          <w:spacing w:val="16"/>
        </w:rPr>
        <w:t xml:space="preserve"> </w:t>
      </w:r>
      <w:r>
        <w:t>párrafo</w:t>
      </w:r>
      <w:r>
        <w:rPr>
          <w:spacing w:val="10"/>
        </w:rPr>
        <w:t xml:space="preserve"> </w:t>
      </w:r>
      <w:r>
        <w:rPr>
          <w:spacing w:val="-2"/>
        </w:rPr>
        <w:t>97</w:t>
      </w:r>
      <w:r>
        <w:rPr>
          <w:spacing w:val="20"/>
        </w:rPr>
        <w:t xml:space="preserve"> </w:t>
      </w:r>
      <w:r>
        <w:rPr>
          <w:spacing w:val="-2"/>
        </w:rPr>
        <w:t>establece:</w:t>
      </w:r>
    </w:p>
    <w:p w:rsidR="00C95FE4" w:rsidRDefault="00C95FE4">
      <w:pPr>
        <w:spacing w:before="1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spacing w:line="247" w:lineRule="auto"/>
        <w:ind w:left="795" w:right="127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</w:rPr>
        <w:t>Pueden</w:t>
      </w:r>
      <w:r>
        <w:rPr>
          <w:rFonts w:ascii="Times New Roman" w:eastAsia="Times New Roman" w:hAnsi="Times New Roman" w:cs="Times New Roman"/>
          <w:i/>
          <w:spacing w:val="4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utilizarse</w:t>
      </w:r>
      <w:r>
        <w:rPr>
          <w:rFonts w:ascii="Times New Roman" w:eastAsia="Times New Roman" w:hAnsi="Times New Roman" w:cs="Times New Roman"/>
          <w:i/>
          <w:spacing w:val="47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diferentes</w:t>
      </w:r>
      <w:r>
        <w:rPr>
          <w:rFonts w:ascii="Times New Roman" w:eastAsia="Times New Roman" w:hAnsi="Times New Roman" w:cs="Times New Roman"/>
          <w:i/>
          <w:spacing w:val="46"/>
        </w:rPr>
        <w:t xml:space="preserve"> </w:t>
      </w:r>
      <w:r>
        <w:rPr>
          <w:rFonts w:ascii="Times New Roman" w:eastAsia="Times New Roman" w:hAnsi="Times New Roman" w:cs="Times New Roman"/>
          <w:i/>
        </w:rPr>
        <w:t>métodos</w:t>
      </w:r>
      <w:r>
        <w:rPr>
          <w:rFonts w:ascii="Times New Roman" w:eastAsia="Times New Roman" w:hAnsi="Times New Roman" w:cs="Times New Roman"/>
          <w:i/>
          <w:spacing w:val="4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para</w:t>
      </w:r>
      <w:r>
        <w:rPr>
          <w:rFonts w:ascii="Times New Roman" w:eastAsia="Times New Roman" w:hAnsi="Times New Roman" w:cs="Times New Roman"/>
          <w:i/>
          <w:spacing w:val="5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distribuir</w:t>
      </w:r>
      <w:r>
        <w:rPr>
          <w:rFonts w:ascii="Times New Roman" w:eastAsia="Times New Roman" w:hAnsi="Times New Roman" w:cs="Times New Roman"/>
          <w:i/>
          <w:spacing w:val="45"/>
        </w:rPr>
        <w:t xml:space="preserve"> </w:t>
      </w:r>
      <w:r>
        <w:rPr>
          <w:rFonts w:ascii="Times New Roman" w:eastAsia="Times New Roman" w:hAnsi="Times New Roman" w:cs="Times New Roman"/>
          <w:i/>
        </w:rPr>
        <w:t>el</w:t>
      </w:r>
      <w:r>
        <w:rPr>
          <w:rFonts w:ascii="Times New Roman" w:eastAsia="Times New Roman" w:hAnsi="Times New Roman" w:cs="Times New Roman"/>
          <w:i/>
          <w:spacing w:val="47"/>
        </w:rPr>
        <w:t xml:space="preserve"> </w:t>
      </w:r>
      <w:r>
        <w:rPr>
          <w:rFonts w:ascii="Times New Roman" w:eastAsia="Times New Roman" w:hAnsi="Times New Roman" w:cs="Times New Roman"/>
          <w:i/>
        </w:rPr>
        <w:t>importe</w:t>
      </w:r>
      <w:r>
        <w:rPr>
          <w:rFonts w:ascii="Times New Roman" w:eastAsia="Times New Roman" w:hAnsi="Times New Roman" w:cs="Times New Roman"/>
          <w:i/>
          <w:spacing w:val="43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depreciable</w:t>
      </w:r>
      <w:r>
        <w:rPr>
          <w:rFonts w:ascii="Times New Roman" w:eastAsia="Times New Roman" w:hAnsi="Times New Roman" w:cs="Times New Roman"/>
          <w:i/>
          <w:spacing w:val="47"/>
        </w:rPr>
        <w:t xml:space="preserve"> </w:t>
      </w:r>
      <w:r>
        <w:rPr>
          <w:rFonts w:ascii="Times New Roman" w:eastAsia="Times New Roman" w:hAnsi="Times New Roman" w:cs="Times New Roman"/>
          <w:i/>
        </w:rPr>
        <w:t>de</w:t>
      </w:r>
      <w:r>
        <w:rPr>
          <w:rFonts w:ascii="Times New Roman" w:eastAsia="Times New Roman" w:hAnsi="Times New Roman" w:cs="Times New Roman"/>
          <w:i/>
          <w:spacing w:val="43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un</w:t>
      </w:r>
      <w:r>
        <w:rPr>
          <w:rFonts w:ascii="Times New Roman" w:eastAsia="Times New Roman" w:hAnsi="Times New Roman" w:cs="Times New Roman"/>
          <w:i/>
          <w:spacing w:val="77"/>
          <w:w w:val="102"/>
        </w:rPr>
        <w:t xml:space="preserve"> </w:t>
      </w:r>
      <w:r>
        <w:rPr>
          <w:rFonts w:ascii="Times New Roman" w:eastAsia="Times New Roman" w:hAnsi="Times New Roman" w:cs="Times New Roman"/>
          <w:i/>
        </w:rPr>
        <w:t>activo,</w:t>
      </w:r>
      <w:r>
        <w:rPr>
          <w:rFonts w:ascii="Times New Roman" w:eastAsia="Times New Roman" w:hAnsi="Times New Roman" w:cs="Times New Roman"/>
          <w:i/>
          <w:spacing w:val="16"/>
        </w:rPr>
        <w:t xml:space="preserve"> </w:t>
      </w:r>
      <w:r>
        <w:rPr>
          <w:rFonts w:ascii="Times New Roman" w:eastAsia="Times New Roman" w:hAnsi="Times New Roman" w:cs="Times New Roman"/>
          <w:i/>
        </w:rPr>
        <w:t xml:space="preserve">de </w:t>
      </w:r>
      <w:r>
        <w:rPr>
          <w:rFonts w:ascii="Times New Roman" w:eastAsia="Times New Roman" w:hAnsi="Times New Roman" w:cs="Times New Roman"/>
          <w:i/>
          <w:spacing w:val="1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forma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  <w:i/>
          <w:spacing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sistemática,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  <w:i/>
          <w:spacing w:val="16"/>
        </w:rPr>
        <w:t xml:space="preserve"> </w:t>
      </w:r>
      <w:r>
        <w:rPr>
          <w:rFonts w:ascii="Times New Roman" w:eastAsia="Times New Roman" w:hAnsi="Times New Roman" w:cs="Times New Roman"/>
          <w:i/>
        </w:rPr>
        <w:t xml:space="preserve">a </w:t>
      </w:r>
      <w:r>
        <w:rPr>
          <w:rFonts w:ascii="Times New Roman" w:eastAsia="Times New Roman" w:hAnsi="Times New Roman" w:cs="Times New Roman"/>
          <w:i/>
          <w:spacing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</w:rPr>
        <w:t>lo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  <w:i/>
          <w:spacing w:val="23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largo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  <w:i/>
          <w:spacing w:val="17"/>
        </w:rPr>
        <w:t xml:space="preserve"> </w:t>
      </w:r>
      <w:r>
        <w:rPr>
          <w:rFonts w:ascii="Times New Roman" w:eastAsia="Times New Roman" w:hAnsi="Times New Roman" w:cs="Times New Roman"/>
          <w:i/>
        </w:rPr>
        <w:t xml:space="preserve">de </w:t>
      </w:r>
      <w:r>
        <w:rPr>
          <w:rFonts w:ascii="Times New Roman" w:eastAsia="Times New Roman" w:hAnsi="Times New Roman" w:cs="Times New Roman"/>
          <w:i/>
          <w:spacing w:val="1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su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  <w:i/>
          <w:spacing w:val="18"/>
        </w:rPr>
        <w:t xml:space="preserve"> </w:t>
      </w:r>
      <w:r>
        <w:rPr>
          <w:rFonts w:ascii="Times New Roman" w:eastAsia="Times New Roman" w:hAnsi="Times New Roman" w:cs="Times New Roman"/>
          <w:i/>
        </w:rPr>
        <w:t xml:space="preserve">vida </w:t>
      </w:r>
      <w:r>
        <w:rPr>
          <w:rFonts w:ascii="Times New Roman" w:eastAsia="Times New Roman" w:hAnsi="Times New Roman" w:cs="Times New Roman"/>
          <w:i/>
          <w:spacing w:val="17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útil.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  <w:i/>
          <w:spacing w:val="17"/>
        </w:rPr>
        <w:t xml:space="preserve"> </w:t>
      </w:r>
      <w:r>
        <w:rPr>
          <w:rFonts w:ascii="Times New Roman" w:eastAsia="Times New Roman" w:hAnsi="Times New Roman" w:cs="Times New Roman"/>
          <w:i/>
        </w:rPr>
        <w:t>Estos</w:t>
      </w:r>
      <w:r>
        <w:rPr>
          <w:rFonts w:ascii="Times New Roman" w:eastAsia="Times New Roman" w:hAnsi="Times New Roman" w:cs="Times New Roman"/>
          <w:i/>
          <w:spacing w:val="6"/>
        </w:rPr>
        <w:t xml:space="preserve"> </w:t>
      </w:r>
      <w:r>
        <w:rPr>
          <w:rFonts w:ascii="Times New Roman" w:eastAsia="Times New Roman" w:hAnsi="Times New Roman" w:cs="Times New Roman"/>
          <w:i/>
        </w:rPr>
        <w:t>métodos</w:t>
      </w:r>
      <w:r>
        <w:rPr>
          <w:rFonts w:ascii="Times New Roman" w:eastAsia="Times New Roman" w:hAnsi="Times New Roman" w:cs="Times New Roman"/>
          <w:i/>
          <w:spacing w:val="6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incluyen</w:t>
      </w:r>
      <w:r>
        <w:rPr>
          <w:rFonts w:ascii="Times New Roman" w:eastAsia="Times New Roman" w:hAnsi="Times New Roman" w:cs="Times New Roman"/>
          <w:i/>
          <w:spacing w:val="46"/>
          <w:w w:val="102"/>
        </w:rPr>
        <w:t xml:space="preserve"> </w:t>
      </w:r>
      <w:r>
        <w:rPr>
          <w:rFonts w:ascii="Times New Roman" w:eastAsia="Times New Roman" w:hAnsi="Times New Roman" w:cs="Times New Roman"/>
          <w:i/>
        </w:rPr>
        <w:t>el</w:t>
      </w:r>
      <w:r>
        <w:rPr>
          <w:rFonts w:ascii="Times New Roman" w:eastAsia="Times New Roman" w:hAnsi="Times New Roman" w:cs="Times New Roman"/>
          <w:i/>
          <w:spacing w:val="15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método</w:t>
      </w:r>
      <w:r>
        <w:rPr>
          <w:rFonts w:ascii="Times New Roman" w:eastAsia="Times New Roman" w:hAnsi="Times New Roman" w:cs="Times New Roman"/>
          <w:i/>
          <w:spacing w:val="23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lineal,</w:t>
      </w:r>
      <w:r>
        <w:rPr>
          <w:rFonts w:ascii="Times New Roman" w:eastAsia="Times New Roman" w:hAnsi="Times New Roman" w:cs="Times New Roman"/>
          <w:i/>
          <w:spacing w:val="17"/>
        </w:rPr>
        <w:t xml:space="preserve"> </w:t>
      </w:r>
      <w:r>
        <w:rPr>
          <w:rFonts w:ascii="Times New Roman" w:eastAsia="Times New Roman" w:hAnsi="Times New Roman" w:cs="Times New Roman"/>
          <w:i/>
        </w:rPr>
        <w:t>el</w:t>
      </w:r>
      <w:r>
        <w:rPr>
          <w:rFonts w:ascii="Times New Roman" w:eastAsia="Times New Roman" w:hAnsi="Times New Roman" w:cs="Times New Roman"/>
          <w:i/>
          <w:spacing w:val="1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</w:rPr>
        <w:t>de</w:t>
      </w:r>
      <w:r>
        <w:rPr>
          <w:rFonts w:ascii="Times New Roman" w:eastAsia="Times New Roman" w:hAnsi="Times New Roman" w:cs="Times New Roman"/>
          <w:i/>
          <w:spacing w:val="1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depreciación</w:t>
      </w:r>
      <w:r>
        <w:rPr>
          <w:rFonts w:ascii="Times New Roman" w:eastAsia="Times New Roman" w:hAnsi="Times New Roman" w:cs="Times New Roman"/>
          <w:i/>
          <w:spacing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decreciente</w:t>
      </w:r>
      <w:r>
        <w:rPr>
          <w:rFonts w:ascii="Times New Roman" w:eastAsia="Times New Roman" w:hAnsi="Times New Roman" w:cs="Times New Roman"/>
          <w:i/>
          <w:spacing w:val="16"/>
        </w:rPr>
        <w:t xml:space="preserve"> </w:t>
      </w:r>
      <w:r>
        <w:rPr>
          <w:rFonts w:ascii="Times New Roman" w:eastAsia="Times New Roman" w:hAnsi="Times New Roman" w:cs="Times New Roman"/>
          <w:i/>
        </w:rPr>
        <w:t>y</w:t>
      </w:r>
      <w:r>
        <w:rPr>
          <w:rFonts w:ascii="Times New Roman" w:eastAsia="Times New Roman" w:hAnsi="Times New Roman" w:cs="Times New Roman"/>
          <w:i/>
          <w:spacing w:val="17"/>
        </w:rPr>
        <w:t xml:space="preserve"> </w:t>
      </w:r>
      <w:r>
        <w:rPr>
          <w:rFonts w:ascii="Times New Roman" w:eastAsia="Times New Roman" w:hAnsi="Times New Roman" w:cs="Times New Roman"/>
          <w:i/>
        </w:rPr>
        <w:t>el</w:t>
      </w:r>
      <w:r>
        <w:rPr>
          <w:rFonts w:ascii="Times New Roman" w:eastAsia="Times New Roman" w:hAnsi="Times New Roman" w:cs="Times New Roman"/>
          <w:i/>
          <w:spacing w:val="15"/>
        </w:rPr>
        <w:t xml:space="preserve"> </w:t>
      </w:r>
      <w:r>
        <w:rPr>
          <w:rFonts w:ascii="Times New Roman" w:eastAsia="Times New Roman" w:hAnsi="Times New Roman" w:cs="Times New Roman"/>
          <w:i/>
        </w:rPr>
        <w:t>de</w:t>
      </w:r>
      <w:r>
        <w:rPr>
          <w:rFonts w:ascii="Times New Roman" w:eastAsia="Times New Roman" w:hAnsi="Times New Roman" w:cs="Times New Roman"/>
          <w:i/>
          <w:spacing w:val="17"/>
        </w:rPr>
        <w:t xml:space="preserve"> </w:t>
      </w:r>
      <w:r>
        <w:rPr>
          <w:rFonts w:ascii="Times New Roman" w:eastAsia="Times New Roman" w:hAnsi="Times New Roman" w:cs="Times New Roman"/>
          <w:i/>
        </w:rPr>
        <w:t>las</w:t>
      </w:r>
      <w:r>
        <w:rPr>
          <w:rFonts w:ascii="Times New Roman" w:eastAsia="Times New Roman" w:hAnsi="Times New Roman" w:cs="Times New Roman"/>
          <w:i/>
          <w:spacing w:val="1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unidades</w:t>
      </w:r>
      <w:r>
        <w:rPr>
          <w:rFonts w:ascii="Times New Roman" w:eastAsia="Times New Roman" w:hAnsi="Times New Roman" w:cs="Times New Roman"/>
          <w:i/>
          <w:spacing w:val="15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</w:rPr>
        <w:t>de</w:t>
      </w:r>
      <w:r>
        <w:rPr>
          <w:rFonts w:ascii="Times New Roman" w:eastAsia="Times New Roman" w:hAnsi="Times New Roman" w:cs="Times New Roman"/>
          <w:i/>
          <w:spacing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producción.</w:t>
      </w:r>
      <w:r>
        <w:rPr>
          <w:rFonts w:ascii="Times New Roman" w:eastAsia="Times New Roman" w:hAnsi="Times New Roman" w:cs="Times New Roman"/>
          <w:i/>
          <w:spacing w:val="68"/>
          <w:w w:val="102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[…]</w:t>
      </w:r>
    </w:p>
    <w:p w:rsidR="00C95FE4" w:rsidRDefault="00C95FE4">
      <w:pPr>
        <w:spacing w:before="5"/>
        <w:rPr>
          <w:rFonts w:ascii="Times New Roman" w:eastAsia="Times New Roman" w:hAnsi="Times New Roman" w:cs="Times New Roman"/>
          <w:i/>
        </w:rPr>
      </w:pPr>
    </w:p>
    <w:p w:rsidR="00C95FE4" w:rsidRDefault="007758B2">
      <w:pPr>
        <w:pStyle w:val="Textoindependiente"/>
        <w:spacing w:line="245" w:lineRule="auto"/>
        <w:ind w:right="180"/>
        <w:jc w:val="both"/>
      </w:pPr>
      <w:r>
        <w:t>Con</w:t>
      </w:r>
      <w:r>
        <w:rPr>
          <w:spacing w:val="16"/>
        </w:rPr>
        <w:t xml:space="preserve"> </w:t>
      </w:r>
      <w:r>
        <w:t>base</w:t>
      </w:r>
      <w:r>
        <w:rPr>
          <w:spacing w:val="26"/>
        </w:rPr>
        <w:t xml:space="preserve"> </w:t>
      </w:r>
      <w:r>
        <w:rPr>
          <w:spacing w:val="-1"/>
        </w:rPr>
        <w:t>esta</w:t>
      </w:r>
      <w:r>
        <w:rPr>
          <w:spacing w:val="20"/>
        </w:rPr>
        <w:t xml:space="preserve"> </w:t>
      </w:r>
      <w:r>
        <w:t>norma,</w:t>
      </w:r>
      <w:r>
        <w:rPr>
          <w:spacing w:val="22"/>
        </w:rPr>
        <w:t xml:space="preserve"> </w:t>
      </w:r>
      <w:r>
        <w:t>para</w:t>
      </w:r>
      <w:r>
        <w:rPr>
          <w:spacing w:val="25"/>
        </w:rPr>
        <w:t xml:space="preserve"> </w:t>
      </w:r>
      <w:r>
        <w:t>los</w:t>
      </w:r>
      <w:r>
        <w:rPr>
          <w:spacing w:val="18"/>
        </w:rPr>
        <w:t xml:space="preserve"> </w:t>
      </w:r>
      <w:r>
        <w:rPr>
          <w:spacing w:val="-1"/>
        </w:rPr>
        <w:t>activos</w:t>
      </w:r>
      <w:r>
        <w:rPr>
          <w:spacing w:val="24"/>
        </w:rPr>
        <w:t xml:space="preserve"> </w:t>
      </w:r>
      <w:r>
        <w:rPr>
          <w:spacing w:val="-1"/>
        </w:rPr>
        <w:t>intangibles</w:t>
      </w:r>
      <w:r>
        <w:rPr>
          <w:spacing w:val="29"/>
        </w:rPr>
        <w:t xml:space="preserve"> </w:t>
      </w:r>
      <w:r>
        <w:t>con</w:t>
      </w:r>
      <w:r>
        <w:rPr>
          <w:spacing w:val="22"/>
        </w:rPr>
        <w:t xml:space="preserve"> </w:t>
      </w:r>
      <w:r>
        <w:rPr>
          <w:spacing w:val="-1"/>
        </w:rPr>
        <w:t>vida</w:t>
      </w:r>
      <w:r>
        <w:rPr>
          <w:spacing w:val="26"/>
        </w:rPr>
        <w:t xml:space="preserve"> </w:t>
      </w:r>
      <w:r>
        <w:rPr>
          <w:spacing w:val="-2"/>
        </w:rPr>
        <w:t>útil</w:t>
      </w:r>
      <w:r>
        <w:rPr>
          <w:spacing w:val="25"/>
        </w:rPr>
        <w:t xml:space="preserve"> </w:t>
      </w:r>
      <w:r>
        <w:rPr>
          <w:spacing w:val="-2"/>
        </w:rPr>
        <w:t>finita,</w:t>
      </w:r>
      <w:r>
        <w:rPr>
          <w:spacing w:val="32"/>
        </w:rPr>
        <w:t xml:space="preserve"> </w:t>
      </w:r>
      <w:r>
        <w:rPr>
          <w:spacing w:val="-4"/>
        </w:rPr>
        <w:t>se</w:t>
      </w:r>
      <w:r>
        <w:rPr>
          <w:spacing w:val="26"/>
        </w:rPr>
        <w:t xml:space="preserve"> </w:t>
      </w:r>
      <w:r>
        <w:rPr>
          <w:spacing w:val="-1"/>
        </w:rPr>
        <w:t>utiliza</w:t>
      </w:r>
      <w:r>
        <w:rPr>
          <w:spacing w:val="26"/>
        </w:rPr>
        <w:t xml:space="preserve"> </w:t>
      </w:r>
      <w:r>
        <w:t>el</w:t>
      </w:r>
      <w:r>
        <w:rPr>
          <w:spacing w:val="24"/>
        </w:rPr>
        <w:t xml:space="preserve"> </w:t>
      </w:r>
      <w:r>
        <w:rPr>
          <w:spacing w:val="-1"/>
        </w:rPr>
        <w:t>método</w:t>
      </w:r>
      <w:r>
        <w:rPr>
          <w:spacing w:val="28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rPr>
          <w:spacing w:val="-3"/>
        </w:rPr>
        <w:t>línea</w:t>
      </w:r>
      <w:r>
        <w:rPr>
          <w:spacing w:val="26"/>
        </w:rPr>
        <w:t xml:space="preserve"> </w:t>
      </w:r>
      <w:r>
        <w:t>recta</w:t>
      </w:r>
      <w:r>
        <w:rPr>
          <w:spacing w:val="63"/>
          <w:w w:val="102"/>
        </w:rPr>
        <w:t xml:space="preserve"> </w:t>
      </w:r>
      <w:r>
        <w:t>para</w:t>
      </w:r>
      <w:r>
        <w:rPr>
          <w:spacing w:val="14"/>
        </w:rPr>
        <w:t xml:space="preserve"> </w:t>
      </w:r>
      <w:r>
        <w:rPr>
          <w:spacing w:val="-1"/>
        </w:rPr>
        <w:t>distribuir</w:t>
      </w:r>
      <w:r>
        <w:rPr>
          <w:spacing w:val="21"/>
        </w:rPr>
        <w:t xml:space="preserve"> </w:t>
      </w:r>
      <w:r>
        <w:rPr>
          <w:spacing w:val="-1"/>
        </w:rPr>
        <w:t>sistemáticamente</w:t>
      </w:r>
      <w:r>
        <w:rPr>
          <w:spacing w:val="20"/>
        </w:rPr>
        <w:t xml:space="preserve"> </w:t>
      </w:r>
      <w:r>
        <w:rPr>
          <w:spacing w:val="1"/>
        </w:rPr>
        <w:t>el</w:t>
      </w:r>
      <w:r>
        <w:rPr>
          <w:spacing w:val="19"/>
        </w:rPr>
        <w:t xml:space="preserve"> </w:t>
      </w:r>
      <w:r>
        <w:rPr>
          <w:spacing w:val="-1"/>
        </w:rPr>
        <w:t>valor</w:t>
      </w:r>
      <w:r>
        <w:rPr>
          <w:spacing w:val="15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t>activo.</w:t>
      </w:r>
      <w:r>
        <w:rPr>
          <w:spacing w:val="20"/>
        </w:rPr>
        <w:t xml:space="preserve"> </w:t>
      </w:r>
      <w:r>
        <w:rPr>
          <w:spacing w:val="-1"/>
        </w:rPr>
        <w:t>Adicionalmente,</w:t>
      </w:r>
      <w:r>
        <w:rPr>
          <w:spacing w:val="26"/>
        </w:rPr>
        <w:t xml:space="preserve"> </w:t>
      </w:r>
      <w:r>
        <w:rPr>
          <w:spacing w:val="-1"/>
        </w:rPr>
        <w:t>se</w:t>
      </w:r>
      <w:r>
        <w:rPr>
          <w:spacing w:val="14"/>
        </w:rPr>
        <w:t xml:space="preserve"> </w:t>
      </w:r>
      <w:r>
        <w:rPr>
          <w:spacing w:val="1"/>
        </w:rPr>
        <w:t>debe</w:t>
      </w:r>
      <w:r>
        <w:rPr>
          <w:spacing w:val="20"/>
        </w:rPr>
        <w:t xml:space="preserve"> </w:t>
      </w:r>
      <w:r>
        <w:rPr>
          <w:spacing w:val="-2"/>
        </w:rPr>
        <w:t>indicar</w:t>
      </w:r>
      <w:r>
        <w:rPr>
          <w:spacing w:val="21"/>
        </w:rPr>
        <w:t xml:space="preserve"> </w:t>
      </w:r>
      <w:r>
        <w:t>que</w:t>
      </w:r>
      <w:r>
        <w:rPr>
          <w:spacing w:val="20"/>
        </w:rPr>
        <w:t xml:space="preserve"> </w:t>
      </w:r>
      <w:r>
        <w:rPr>
          <w:spacing w:val="-1"/>
        </w:rPr>
        <w:t>aquellos</w:t>
      </w:r>
      <w:r>
        <w:rPr>
          <w:spacing w:val="18"/>
        </w:rPr>
        <w:t xml:space="preserve"> </w:t>
      </w:r>
      <w:r>
        <w:rPr>
          <w:spacing w:val="-2"/>
        </w:rPr>
        <w:t>activos</w:t>
      </w:r>
      <w:r>
        <w:rPr>
          <w:spacing w:val="73"/>
          <w:w w:val="102"/>
        </w:rPr>
        <w:t xml:space="preserve"> </w:t>
      </w:r>
      <w:r>
        <w:t>con</w:t>
      </w:r>
      <w:r>
        <w:rPr>
          <w:spacing w:val="36"/>
        </w:rPr>
        <w:t xml:space="preserve"> </w:t>
      </w:r>
      <w:r>
        <w:rPr>
          <w:spacing w:val="-1"/>
        </w:rPr>
        <w:t>vida</w:t>
      </w:r>
      <w:r>
        <w:rPr>
          <w:spacing w:val="40"/>
        </w:rPr>
        <w:t xml:space="preserve"> </w:t>
      </w:r>
      <w:r>
        <w:rPr>
          <w:spacing w:val="-2"/>
        </w:rPr>
        <w:t>útil</w:t>
      </w:r>
      <w:r>
        <w:rPr>
          <w:spacing w:val="33"/>
        </w:rPr>
        <w:t xml:space="preserve"> </w:t>
      </w:r>
      <w:r>
        <w:rPr>
          <w:spacing w:val="-1"/>
        </w:rPr>
        <w:t>finita</w:t>
      </w:r>
      <w:r>
        <w:rPr>
          <w:spacing w:val="39"/>
        </w:rPr>
        <w:t xml:space="preserve"> </w:t>
      </w:r>
      <w:r>
        <w:rPr>
          <w:spacing w:val="2"/>
        </w:rPr>
        <w:t>que</w:t>
      </w:r>
      <w:r>
        <w:rPr>
          <w:spacing w:val="34"/>
        </w:rPr>
        <w:t xml:space="preserve"> </w:t>
      </w:r>
      <w:r>
        <w:rPr>
          <w:spacing w:val="-2"/>
        </w:rPr>
        <w:t>no</w:t>
      </w:r>
      <w:r>
        <w:rPr>
          <w:spacing w:val="41"/>
        </w:rPr>
        <w:t xml:space="preserve"> </w:t>
      </w:r>
      <w:r>
        <w:rPr>
          <w:spacing w:val="-1"/>
        </w:rPr>
        <w:t>van</w:t>
      </w:r>
      <w:r>
        <w:rPr>
          <w:spacing w:val="31"/>
        </w:rPr>
        <w:t xml:space="preserve"> </w:t>
      </w:r>
      <w:r>
        <w:t>a</w:t>
      </w:r>
      <w:r>
        <w:rPr>
          <w:spacing w:val="40"/>
        </w:rPr>
        <w:t xml:space="preserve"> </w:t>
      </w:r>
      <w:r>
        <w:rPr>
          <w:spacing w:val="-1"/>
        </w:rPr>
        <w:t>ser</w:t>
      </w:r>
      <w:r>
        <w:rPr>
          <w:spacing w:val="41"/>
        </w:rPr>
        <w:t xml:space="preserve"> </w:t>
      </w:r>
      <w:r>
        <w:t>usados</w:t>
      </w:r>
      <w:r>
        <w:rPr>
          <w:spacing w:val="32"/>
        </w:rPr>
        <w:t xml:space="preserve"> </w:t>
      </w:r>
      <w:r>
        <w:t>más,</w:t>
      </w:r>
      <w:r>
        <w:rPr>
          <w:spacing w:val="39"/>
        </w:rPr>
        <w:t xml:space="preserve"> </w:t>
      </w:r>
      <w:r>
        <w:t>y</w:t>
      </w:r>
      <w:r>
        <w:rPr>
          <w:spacing w:val="26"/>
        </w:rPr>
        <w:t xml:space="preserve"> </w:t>
      </w:r>
      <w:r>
        <w:rPr>
          <w:spacing w:val="2"/>
        </w:rPr>
        <w:t>que</w:t>
      </w:r>
      <w:r>
        <w:rPr>
          <w:spacing w:val="39"/>
        </w:rPr>
        <w:t xml:space="preserve"> </w:t>
      </w:r>
      <w:r>
        <w:rPr>
          <w:spacing w:val="-4"/>
        </w:rPr>
        <w:t>no</w:t>
      </w:r>
      <w:r>
        <w:rPr>
          <w:spacing w:val="41"/>
        </w:rPr>
        <w:t xml:space="preserve"> </w:t>
      </w:r>
      <w:r>
        <w:rPr>
          <w:spacing w:val="-1"/>
        </w:rPr>
        <w:t>se</w:t>
      </w:r>
      <w:r>
        <w:rPr>
          <w:spacing w:val="40"/>
        </w:rPr>
        <w:t xml:space="preserve"> </w:t>
      </w:r>
      <w:r>
        <w:rPr>
          <w:spacing w:val="-3"/>
        </w:rPr>
        <w:t>hayan</w:t>
      </w:r>
      <w:r>
        <w:rPr>
          <w:spacing w:val="40"/>
        </w:rPr>
        <w:t xml:space="preserve"> </w:t>
      </w:r>
      <w:r>
        <w:rPr>
          <w:spacing w:val="-1"/>
        </w:rPr>
        <w:t>amortizado</w:t>
      </w:r>
      <w:r>
        <w:rPr>
          <w:spacing w:val="41"/>
        </w:rPr>
        <w:t xml:space="preserve"> </w:t>
      </w:r>
      <w:r>
        <w:t>en</w:t>
      </w:r>
      <w:r>
        <w:rPr>
          <w:spacing w:val="31"/>
        </w:rPr>
        <w:t xml:space="preserve"> </w:t>
      </w:r>
      <w:r>
        <w:rPr>
          <w:spacing w:val="-1"/>
        </w:rPr>
        <w:t>su</w:t>
      </w:r>
      <w:r>
        <w:rPr>
          <w:spacing w:val="41"/>
        </w:rPr>
        <w:t xml:space="preserve"> </w:t>
      </w:r>
      <w:r>
        <w:rPr>
          <w:spacing w:val="-1"/>
        </w:rPr>
        <w:t>totalidad</w:t>
      </w:r>
      <w:r>
        <w:rPr>
          <w:spacing w:val="46"/>
        </w:rPr>
        <w:t xml:space="preserve"> </w:t>
      </w:r>
      <w:r>
        <w:rPr>
          <w:spacing w:val="-1"/>
        </w:rPr>
        <w:t>serán</w:t>
      </w:r>
      <w:r>
        <w:rPr>
          <w:spacing w:val="55"/>
          <w:w w:val="102"/>
        </w:rPr>
        <w:t xml:space="preserve"> </w:t>
      </w:r>
      <w:r>
        <w:t>dados</w:t>
      </w:r>
      <w:r>
        <w:rPr>
          <w:spacing w:val="18"/>
        </w:rPr>
        <w:t xml:space="preserve"> </w:t>
      </w:r>
      <w:r>
        <w:rPr>
          <w:spacing w:val="2"/>
        </w:rPr>
        <w:t>de</w:t>
      </w:r>
      <w:r>
        <w:rPr>
          <w:spacing w:val="17"/>
        </w:rPr>
        <w:t xml:space="preserve"> </w:t>
      </w:r>
      <w:r>
        <w:rPr>
          <w:spacing w:val="-1"/>
        </w:rPr>
        <w:t>baja,</w:t>
      </w:r>
      <w:r>
        <w:rPr>
          <w:spacing w:val="22"/>
        </w:rPr>
        <w:t xml:space="preserve"> </w:t>
      </w:r>
      <w:r>
        <w:rPr>
          <w:spacing w:val="-3"/>
        </w:rPr>
        <w:t>lo</w:t>
      </w:r>
      <w:r>
        <w:rPr>
          <w:spacing w:val="29"/>
        </w:rPr>
        <w:t xml:space="preserve"> </w:t>
      </w:r>
      <w:r>
        <w:rPr>
          <w:spacing w:val="-1"/>
        </w:rPr>
        <w:t>anterior,</w:t>
      </w:r>
      <w:r>
        <w:rPr>
          <w:spacing w:val="28"/>
        </w:rPr>
        <w:t xml:space="preserve"> </w:t>
      </w:r>
      <w:r>
        <w:t>con</w:t>
      </w:r>
      <w:r>
        <w:rPr>
          <w:spacing w:val="13"/>
        </w:rPr>
        <w:t xml:space="preserve"> </w:t>
      </w:r>
      <w:r>
        <w:t>base</w:t>
      </w:r>
      <w:r>
        <w:rPr>
          <w:spacing w:val="21"/>
        </w:rPr>
        <w:t xml:space="preserve"> </w:t>
      </w:r>
      <w:r>
        <w:rPr>
          <w:spacing w:val="1"/>
        </w:rPr>
        <w:t>en</w:t>
      </w:r>
      <w:r>
        <w:rPr>
          <w:spacing w:val="17"/>
        </w:rPr>
        <w:t xml:space="preserve"> </w:t>
      </w:r>
      <w:r>
        <w:rPr>
          <w:spacing w:val="-1"/>
        </w:rPr>
        <w:t>la</w:t>
      </w:r>
      <w:r>
        <w:rPr>
          <w:spacing w:val="21"/>
        </w:rPr>
        <w:t xml:space="preserve"> </w:t>
      </w:r>
      <w:r>
        <w:rPr>
          <w:spacing w:val="-1"/>
        </w:rPr>
        <w:t>información</w:t>
      </w:r>
      <w:r>
        <w:rPr>
          <w:spacing w:val="18"/>
        </w:rPr>
        <w:t xml:space="preserve"> </w:t>
      </w:r>
      <w:r>
        <w:rPr>
          <w:spacing w:val="2"/>
        </w:rPr>
        <w:t>que</w:t>
      </w:r>
      <w:r>
        <w:rPr>
          <w:spacing w:val="21"/>
        </w:rPr>
        <w:t xml:space="preserve"> </w:t>
      </w:r>
      <w:r>
        <w:rPr>
          <w:spacing w:val="-2"/>
        </w:rPr>
        <w:t>suministre</w:t>
      </w:r>
      <w:r>
        <w:rPr>
          <w:spacing w:val="27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este</w:t>
      </w:r>
      <w:r>
        <w:rPr>
          <w:spacing w:val="16"/>
        </w:rPr>
        <w:t xml:space="preserve"> </w:t>
      </w:r>
      <w:r>
        <w:t>Macro</w:t>
      </w:r>
      <w:r>
        <w:rPr>
          <w:spacing w:val="29"/>
        </w:rPr>
        <w:t xml:space="preserve"> </w:t>
      </w:r>
      <w:r>
        <w:rPr>
          <w:spacing w:val="-1"/>
        </w:rPr>
        <w:t>Proceso</w:t>
      </w:r>
      <w:r>
        <w:rPr>
          <w:spacing w:val="23"/>
        </w:rPr>
        <w:t xml:space="preserve"> </w:t>
      </w:r>
      <w:r>
        <w:rPr>
          <w:spacing w:val="-3"/>
        </w:rPr>
        <w:t>la</w:t>
      </w:r>
      <w:r>
        <w:rPr>
          <w:spacing w:val="21"/>
        </w:rPr>
        <w:t xml:space="preserve"> </w:t>
      </w:r>
      <w:r>
        <w:t>Dirección</w:t>
      </w:r>
      <w:r>
        <w:rPr>
          <w:spacing w:val="63"/>
          <w:w w:val="102"/>
        </w:rPr>
        <w:t xml:space="preserve"> </w:t>
      </w:r>
      <w:r>
        <w:rPr>
          <w:spacing w:val="2"/>
        </w:rPr>
        <w:t>de</w:t>
      </w:r>
      <w:r>
        <w:rPr>
          <w:spacing w:val="11"/>
        </w:rPr>
        <w:t xml:space="preserve"> </w:t>
      </w:r>
      <w:r>
        <w:rPr>
          <w:spacing w:val="-1"/>
        </w:rPr>
        <w:t>Tecnología</w:t>
      </w:r>
      <w:r>
        <w:rPr>
          <w:spacing w:val="12"/>
        </w:rPr>
        <w:t xml:space="preserve"> </w:t>
      </w:r>
      <w:r>
        <w:rPr>
          <w:spacing w:val="2"/>
        </w:rPr>
        <w:t>de</w:t>
      </w:r>
      <w:r>
        <w:rPr>
          <w:spacing w:val="18"/>
        </w:rPr>
        <w:t xml:space="preserve"> </w:t>
      </w:r>
      <w:r>
        <w:rPr>
          <w:spacing w:val="-3"/>
        </w:rPr>
        <w:t>la</w:t>
      </w:r>
      <w:r>
        <w:rPr>
          <w:spacing w:val="19"/>
        </w:rPr>
        <w:t xml:space="preserve"> </w:t>
      </w:r>
      <w:r>
        <w:rPr>
          <w:spacing w:val="-2"/>
        </w:rPr>
        <w:t>Información.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jc w:val="both"/>
      </w:pPr>
      <w:r>
        <w:t>El</w:t>
      </w:r>
      <w:r>
        <w:rPr>
          <w:spacing w:val="13"/>
        </w:rPr>
        <w:t xml:space="preserve"> </w:t>
      </w:r>
      <w:r>
        <w:rPr>
          <w:spacing w:val="-2"/>
        </w:rPr>
        <w:t>detalle</w:t>
      </w:r>
      <w:r>
        <w:rPr>
          <w:spacing w:val="14"/>
        </w:rPr>
        <w:t xml:space="preserve"> </w:t>
      </w:r>
      <w:r>
        <w:rPr>
          <w:spacing w:val="2"/>
        </w:rPr>
        <w:t>de</w:t>
      </w:r>
      <w:r>
        <w:rPr>
          <w:spacing w:val="8"/>
        </w:rPr>
        <w:t xml:space="preserve"> </w:t>
      </w:r>
      <w:r>
        <w:rPr>
          <w:spacing w:val="-2"/>
        </w:rPr>
        <w:t>las</w:t>
      </w:r>
      <w:r>
        <w:rPr>
          <w:spacing w:val="12"/>
        </w:rPr>
        <w:t xml:space="preserve"> </w:t>
      </w:r>
      <w:r>
        <w:rPr>
          <w:spacing w:val="-1"/>
        </w:rPr>
        <w:t>licencias</w:t>
      </w:r>
      <w:r>
        <w:rPr>
          <w:spacing w:val="12"/>
        </w:rPr>
        <w:t xml:space="preserve"> </w:t>
      </w:r>
      <w:r>
        <w:t>amortizadas</w:t>
      </w:r>
      <w:r>
        <w:rPr>
          <w:spacing w:val="12"/>
        </w:rPr>
        <w:t xml:space="preserve"> </w:t>
      </w:r>
      <w:r>
        <w:t>es</w:t>
      </w:r>
      <w:r>
        <w:rPr>
          <w:spacing w:val="12"/>
        </w:rPr>
        <w:t xml:space="preserve"> </w:t>
      </w:r>
      <w:r>
        <w:rPr>
          <w:spacing w:val="-3"/>
        </w:rPr>
        <w:t>el</w:t>
      </w:r>
      <w:r>
        <w:rPr>
          <w:spacing w:val="13"/>
        </w:rPr>
        <w:t xml:space="preserve"> </w:t>
      </w:r>
      <w:r>
        <w:rPr>
          <w:spacing w:val="-1"/>
        </w:rPr>
        <w:t>siguiente:</w:t>
      </w:r>
    </w:p>
    <w:p w:rsidR="00C95FE4" w:rsidRDefault="00C95FE4">
      <w:pPr>
        <w:spacing w:before="1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ind w:left="1494" w:right="2611"/>
        <w:jc w:val="center"/>
        <w:rPr>
          <w:rFonts w:ascii="Calibri" w:eastAsia="Calibri" w:hAnsi="Calibri" w:cs="Calibri"/>
          <w:sz w:val="15"/>
          <w:szCs w:val="15"/>
        </w:rPr>
      </w:pPr>
      <w:r>
        <w:rPr>
          <w:rFonts w:ascii="Calibri" w:hAnsi="Calibri"/>
          <w:b/>
          <w:sz w:val="15"/>
          <w:u w:val="single" w:color="000000"/>
        </w:rPr>
        <w:t>Amortización</w:t>
      </w:r>
    </w:p>
    <w:p w:rsidR="00C95FE4" w:rsidRDefault="00C95FE4">
      <w:pPr>
        <w:spacing w:before="12"/>
        <w:rPr>
          <w:rFonts w:ascii="Calibri" w:eastAsia="Calibri" w:hAnsi="Calibri" w:cs="Calibri"/>
          <w:b/>
          <w:bCs/>
        </w:rPr>
      </w:pPr>
    </w:p>
    <w:p w:rsidR="00C95FE4" w:rsidRDefault="002B1814">
      <w:pPr>
        <w:spacing w:line="20" w:lineRule="atLeast"/>
        <w:ind w:left="3453"/>
        <w:rPr>
          <w:rFonts w:ascii="Calibri" w:eastAsia="Calibri" w:hAnsi="Calibri" w:cs="Calibri"/>
          <w:sz w:val="2"/>
          <w:szCs w:val="2"/>
        </w:rPr>
      </w:pPr>
      <w:r w:rsidRPr="002B1814"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>
          <v:group id="_x0000_s1140" style="width:91.3pt;height:1.1pt;mso-position-horizontal-relative:char;mso-position-vertical-relative:line" coordsize="1826,22">
            <v:group id="_x0000_s1141" style="position:absolute;left:11;top:11;width:1805;height:2" coordorigin="11,11" coordsize="1805,2">
              <v:shape id="_x0000_s1142" style="position:absolute;left:11;top:11;width:1805;height:2" coordorigin="11,11" coordsize="1805,0" path="m11,11r1804,e" filled="f" strokeweight="1.06pt">
                <v:path arrowok="t"/>
              </v:shape>
            </v:group>
            <w10:wrap type="none"/>
            <w10:anchorlock/>
          </v:group>
        </w:pict>
      </w:r>
    </w:p>
    <w:p w:rsidR="00C95FE4" w:rsidRDefault="00C95FE4">
      <w:pPr>
        <w:spacing w:line="20" w:lineRule="atLeast"/>
        <w:rPr>
          <w:rFonts w:ascii="Calibri" w:eastAsia="Calibri" w:hAnsi="Calibri" w:cs="Calibri"/>
          <w:sz w:val="2"/>
          <w:szCs w:val="2"/>
        </w:rPr>
        <w:sectPr w:rsidR="00C95FE4">
          <w:pgSz w:w="12240" w:h="15840"/>
          <w:pgMar w:top="2020" w:right="1020" w:bottom="880" w:left="1360" w:header="623" w:footer="695" w:gutter="0"/>
          <w:cols w:space="720"/>
        </w:sectPr>
      </w:pPr>
    </w:p>
    <w:p w:rsidR="00C95FE4" w:rsidRDefault="00C95FE4">
      <w:pPr>
        <w:spacing w:before="5"/>
        <w:rPr>
          <w:rFonts w:ascii="Calibri" w:eastAsia="Calibri" w:hAnsi="Calibri" w:cs="Calibri"/>
          <w:b/>
          <w:bCs/>
          <w:sz w:val="25"/>
          <w:szCs w:val="25"/>
        </w:rPr>
      </w:pPr>
    </w:p>
    <w:p w:rsidR="00C95FE4" w:rsidRDefault="002B1814">
      <w:pPr>
        <w:spacing w:line="20" w:lineRule="atLeast"/>
        <w:ind w:left="2272"/>
        <w:rPr>
          <w:rFonts w:ascii="Calibri" w:eastAsia="Calibri" w:hAnsi="Calibri" w:cs="Calibri"/>
          <w:sz w:val="2"/>
          <w:szCs w:val="2"/>
        </w:rPr>
      </w:pPr>
      <w:r w:rsidRPr="002B1814"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>
          <v:group id="_x0000_s1137" style="width:60.1pt;height:.6pt;mso-position-horizontal-relative:char;mso-position-vertical-relative:line" coordsize="1202,12">
            <v:group id="_x0000_s1138" style="position:absolute;left:6;top:6;width:1191;height:2" coordorigin="6,6" coordsize="1191,2">
              <v:shape id="_x0000_s1139" style="position:absolute;left:6;top:6;width:1191;height:2" coordorigin="6,6" coordsize="1191,0" path="m6,6r1190,e" filled="f" strokeweight=".58pt">
                <v:path arrowok="t"/>
              </v:shape>
            </v:group>
            <w10:wrap type="none"/>
            <w10:anchorlock/>
          </v:group>
        </w:pict>
      </w:r>
    </w:p>
    <w:p w:rsidR="00C95FE4" w:rsidRDefault="007758B2">
      <w:pPr>
        <w:tabs>
          <w:tab w:val="left" w:pos="3579"/>
          <w:tab w:val="left" w:pos="5374"/>
          <w:tab w:val="left" w:pos="6771"/>
        </w:tabs>
        <w:ind w:left="2374"/>
        <w:rPr>
          <w:rFonts w:ascii="Calibri" w:eastAsia="Calibri" w:hAnsi="Calibri" w:cs="Calibri"/>
          <w:sz w:val="15"/>
          <w:szCs w:val="15"/>
        </w:rPr>
      </w:pPr>
      <w:r>
        <w:rPr>
          <w:rFonts w:ascii="Calibri"/>
          <w:b/>
          <w:sz w:val="15"/>
        </w:rPr>
        <w:t>Valor</w:t>
      </w:r>
      <w:r>
        <w:rPr>
          <w:rFonts w:ascii="Calibri"/>
          <w:b/>
          <w:spacing w:val="-10"/>
          <w:sz w:val="15"/>
        </w:rPr>
        <w:t xml:space="preserve"> </w:t>
      </w:r>
      <w:r>
        <w:rPr>
          <w:rFonts w:ascii="Calibri"/>
          <w:b/>
          <w:sz w:val="15"/>
        </w:rPr>
        <w:t>del</w:t>
      </w:r>
      <w:r>
        <w:rPr>
          <w:rFonts w:ascii="Calibri"/>
          <w:b/>
          <w:spacing w:val="-4"/>
          <w:sz w:val="15"/>
        </w:rPr>
        <w:t xml:space="preserve"> </w:t>
      </w:r>
      <w:r>
        <w:rPr>
          <w:rFonts w:ascii="Calibri"/>
          <w:b/>
          <w:spacing w:val="1"/>
          <w:sz w:val="15"/>
        </w:rPr>
        <w:t>Activo</w:t>
      </w:r>
      <w:r>
        <w:rPr>
          <w:rFonts w:ascii="Times New Roman"/>
          <w:b/>
          <w:spacing w:val="1"/>
          <w:sz w:val="15"/>
        </w:rPr>
        <w:tab/>
      </w:r>
      <w:r>
        <w:rPr>
          <w:rFonts w:ascii="Calibri"/>
          <w:b/>
          <w:sz w:val="15"/>
        </w:rPr>
        <w:t>Acumulada</w:t>
      </w:r>
      <w:r>
        <w:rPr>
          <w:rFonts w:ascii="Calibri"/>
          <w:b/>
          <w:spacing w:val="-14"/>
          <w:sz w:val="15"/>
        </w:rPr>
        <w:t xml:space="preserve"> </w:t>
      </w:r>
      <w:r>
        <w:rPr>
          <w:rFonts w:ascii="Calibri"/>
          <w:b/>
          <w:spacing w:val="-1"/>
          <w:sz w:val="15"/>
        </w:rPr>
        <w:t>al</w:t>
      </w:r>
      <w:r>
        <w:rPr>
          <w:rFonts w:ascii="Calibri"/>
          <w:b/>
          <w:spacing w:val="-3"/>
          <w:sz w:val="15"/>
        </w:rPr>
        <w:t xml:space="preserve"> </w:t>
      </w:r>
      <w:r>
        <w:rPr>
          <w:rFonts w:ascii="Calibri"/>
          <w:b/>
          <w:sz w:val="15"/>
        </w:rPr>
        <w:t>30-11-2012</w:t>
      </w:r>
      <w:r>
        <w:rPr>
          <w:rFonts w:ascii="Times New Roman"/>
          <w:b/>
          <w:sz w:val="15"/>
        </w:rPr>
        <w:tab/>
      </w:r>
      <w:r>
        <w:rPr>
          <w:rFonts w:ascii="Calibri"/>
          <w:b/>
          <w:sz w:val="15"/>
        </w:rPr>
        <w:t>Al</w:t>
      </w:r>
      <w:r>
        <w:rPr>
          <w:rFonts w:ascii="Calibri"/>
          <w:b/>
          <w:spacing w:val="-8"/>
          <w:sz w:val="15"/>
        </w:rPr>
        <w:t xml:space="preserve"> </w:t>
      </w:r>
      <w:r>
        <w:rPr>
          <w:rFonts w:ascii="Calibri"/>
          <w:b/>
          <w:sz w:val="15"/>
        </w:rPr>
        <w:t>31-12-2012</w:t>
      </w:r>
      <w:r>
        <w:rPr>
          <w:rFonts w:ascii="Times New Roman"/>
          <w:b/>
          <w:sz w:val="15"/>
        </w:rPr>
        <w:tab/>
      </w:r>
      <w:r>
        <w:rPr>
          <w:rFonts w:ascii="Calibri"/>
          <w:b/>
          <w:spacing w:val="-1"/>
          <w:sz w:val="15"/>
        </w:rPr>
        <w:t>Total</w:t>
      </w:r>
    </w:p>
    <w:p w:rsidR="00C95FE4" w:rsidRDefault="00C95FE4">
      <w:pPr>
        <w:spacing w:before="2"/>
        <w:rPr>
          <w:rFonts w:ascii="Calibri" w:eastAsia="Calibri" w:hAnsi="Calibri" w:cs="Calibri"/>
          <w:b/>
          <w:bCs/>
          <w:sz w:val="24"/>
          <w:szCs w:val="24"/>
        </w:rPr>
      </w:pPr>
    </w:p>
    <w:p w:rsidR="00C95FE4" w:rsidRDefault="002B1814">
      <w:pPr>
        <w:spacing w:line="20" w:lineRule="atLeast"/>
        <w:ind w:left="2272"/>
        <w:rPr>
          <w:rFonts w:ascii="Calibri" w:eastAsia="Calibri" w:hAnsi="Calibri" w:cs="Calibri"/>
          <w:sz w:val="2"/>
          <w:szCs w:val="2"/>
        </w:rPr>
      </w:pPr>
      <w:r w:rsidRPr="002B1814"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>
          <v:group id="_x0000_s1134" style="width:261.95pt;height:.6pt;mso-position-horizontal-relative:char;mso-position-vertical-relative:line" coordsize="5239,12">
            <v:group id="_x0000_s1135" style="position:absolute;left:6;top:6;width:5228;height:2" coordorigin="6,6" coordsize="5228,2">
              <v:shape id="_x0000_s1136" style="position:absolute;left:6;top:6;width:5228;height:2" coordorigin="6,6" coordsize="5228,0" path="m6,6r5227,e" filled="f" strokeweight=".58pt">
                <v:path arrowok="t"/>
              </v:shape>
            </v:group>
            <w10:wrap type="none"/>
            <w10:anchorlock/>
          </v:group>
        </w:pict>
      </w:r>
    </w:p>
    <w:p w:rsidR="00C95FE4" w:rsidRDefault="007758B2">
      <w:pPr>
        <w:tabs>
          <w:tab w:val="left" w:pos="4241"/>
          <w:tab w:val="left" w:pos="6487"/>
        </w:tabs>
        <w:spacing w:line="164" w:lineRule="exact"/>
        <w:ind w:left="2446"/>
        <w:rPr>
          <w:rFonts w:ascii="Calibri" w:eastAsia="Calibri" w:hAnsi="Calibri" w:cs="Calibri"/>
          <w:sz w:val="15"/>
          <w:szCs w:val="15"/>
        </w:rPr>
      </w:pPr>
      <w:r>
        <w:rPr>
          <w:rFonts w:ascii="Calibri" w:hAnsi="Calibri"/>
          <w:b/>
          <w:w w:val="95"/>
          <w:sz w:val="15"/>
        </w:rPr>
        <w:t>¢98,280,063.18</w:t>
      </w:r>
      <w:r>
        <w:rPr>
          <w:rFonts w:ascii="Times New Roman" w:hAnsi="Times New Roman"/>
          <w:b/>
          <w:w w:val="95"/>
          <w:sz w:val="15"/>
        </w:rPr>
        <w:tab/>
      </w:r>
      <w:r>
        <w:rPr>
          <w:rFonts w:ascii="Calibri" w:hAnsi="Calibri"/>
          <w:b/>
          <w:sz w:val="15"/>
        </w:rPr>
        <w:t xml:space="preserve">¢80,906,401.49    </w:t>
      </w:r>
      <w:r>
        <w:rPr>
          <w:rFonts w:ascii="Calibri" w:hAnsi="Calibri"/>
          <w:b/>
          <w:spacing w:val="9"/>
          <w:sz w:val="15"/>
        </w:rPr>
        <w:t xml:space="preserve"> </w:t>
      </w:r>
      <w:r>
        <w:rPr>
          <w:rFonts w:ascii="Calibri" w:hAnsi="Calibri"/>
          <w:b/>
          <w:sz w:val="15"/>
        </w:rPr>
        <w:t>¢2,181,306.99</w:t>
      </w:r>
      <w:r>
        <w:rPr>
          <w:rFonts w:ascii="Times New Roman" w:hAnsi="Times New Roman"/>
          <w:b/>
          <w:sz w:val="15"/>
        </w:rPr>
        <w:tab/>
      </w:r>
      <w:r>
        <w:rPr>
          <w:rFonts w:ascii="Calibri" w:hAnsi="Calibri"/>
          <w:b/>
          <w:sz w:val="15"/>
        </w:rPr>
        <w:t>¢83,087,708.48</w:t>
      </w:r>
    </w:p>
    <w:p w:rsidR="00C95FE4" w:rsidRDefault="00C95FE4">
      <w:pPr>
        <w:spacing w:before="12"/>
        <w:rPr>
          <w:rFonts w:ascii="Calibri" w:eastAsia="Calibri" w:hAnsi="Calibri" w:cs="Calibri"/>
          <w:b/>
          <w:bCs/>
        </w:rPr>
      </w:pPr>
    </w:p>
    <w:p w:rsidR="00C95FE4" w:rsidRDefault="002B1814">
      <w:pPr>
        <w:spacing w:line="20" w:lineRule="atLeast"/>
        <w:ind w:left="2263"/>
        <w:rPr>
          <w:rFonts w:ascii="Calibri" w:eastAsia="Calibri" w:hAnsi="Calibri" w:cs="Calibri"/>
          <w:sz w:val="2"/>
          <w:szCs w:val="2"/>
        </w:rPr>
      </w:pPr>
      <w:r w:rsidRPr="002B1814"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>
          <v:group id="_x0000_s1131" style="width:262.9pt;height:.6pt;mso-position-horizontal-relative:char;mso-position-vertical-relative:line" coordsize="5258,12">
            <v:group id="_x0000_s1132" style="position:absolute;left:6;top:6;width:5247;height:2" coordorigin="6,6" coordsize="5247,2">
              <v:shape id="_x0000_s1133" style="position:absolute;left:6;top:6;width:5247;height:2" coordorigin="6,6" coordsize="5247,0" path="m6,6r5246,e" filled="f" strokeweight=".58pt">
                <v:path arrowok="t"/>
              </v:shape>
            </v:group>
            <w10:wrap type="none"/>
            <w10:anchorlock/>
          </v:group>
        </w:pict>
      </w:r>
    </w:p>
    <w:p w:rsidR="00C95FE4" w:rsidRDefault="00C95FE4">
      <w:pPr>
        <w:spacing w:before="11"/>
        <w:rPr>
          <w:rFonts w:ascii="Calibri" w:eastAsia="Calibri" w:hAnsi="Calibri" w:cs="Calibri"/>
          <w:b/>
          <w:bCs/>
          <w:sz w:val="13"/>
          <w:szCs w:val="13"/>
        </w:rPr>
      </w:pPr>
    </w:p>
    <w:p w:rsidR="00C95FE4" w:rsidRDefault="007758B2">
      <w:pPr>
        <w:pStyle w:val="Textoindependiente"/>
        <w:spacing w:before="76"/>
      </w:pPr>
      <w:r>
        <w:t>El</w:t>
      </w:r>
      <w:r>
        <w:rPr>
          <w:spacing w:val="13"/>
        </w:rPr>
        <w:t xml:space="preserve"> </w:t>
      </w:r>
      <w:r>
        <w:rPr>
          <w:spacing w:val="-2"/>
        </w:rPr>
        <w:t>detalle</w:t>
      </w:r>
      <w:r>
        <w:rPr>
          <w:spacing w:val="15"/>
        </w:rPr>
        <w:t xml:space="preserve"> </w:t>
      </w:r>
      <w:r>
        <w:rPr>
          <w:spacing w:val="2"/>
        </w:rPr>
        <w:t>de</w:t>
      </w:r>
      <w:r>
        <w:rPr>
          <w:spacing w:val="15"/>
        </w:rPr>
        <w:t xml:space="preserve"> </w:t>
      </w:r>
      <w:r>
        <w:rPr>
          <w:spacing w:val="-2"/>
        </w:rPr>
        <w:t>los</w:t>
      </w:r>
      <w:r>
        <w:rPr>
          <w:spacing w:val="7"/>
        </w:rPr>
        <w:t xml:space="preserve"> </w:t>
      </w:r>
      <w:r>
        <w:t>programas</w:t>
      </w:r>
      <w:r>
        <w:rPr>
          <w:spacing w:val="13"/>
        </w:rPr>
        <w:t xml:space="preserve"> </w:t>
      </w:r>
      <w:r>
        <w:rPr>
          <w:spacing w:val="-1"/>
        </w:rPr>
        <w:t>amortizados</w:t>
      </w:r>
      <w:r>
        <w:rPr>
          <w:spacing w:val="6"/>
        </w:rPr>
        <w:t xml:space="preserve"> </w:t>
      </w:r>
      <w:r>
        <w:t>es</w:t>
      </w:r>
      <w:r>
        <w:rPr>
          <w:spacing w:val="13"/>
        </w:rPr>
        <w:t xml:space="preserve"> </w:t>
      </w:r>
      <w:r>
        <w:t>el</w:t>
      </w:r>
      <w:r>
        <w:rPr>
          <w:spacing w:val="7"/>
        </w:rPr>
        <w:t xml:space="preserve"> </w:t>
      </w:r>
      <w:r>
        <w:rPr>
          <w:spacing w:val="-1"/>
        </w:rPr>
        <w:t>siguiente: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</w:rPr>
      </w:pPr>
    </w:p>
    <w:p w:rsidR="00C95FE4" w:rsidRDefault="007758B2">
      <w:pPr>
        <w:ind w:left="1213"/>
        <w:jc w:val="center"/>
        <w:rPr>
          <w:rFonts w:ascii="Calibri" w:eastAsia="Calibri" w:hAnsi="Calibri" w:cs="Calibri"/>
          <w:sz w:val="15"/>
          <w:szCs w:val="15"/>
        </w:rPr>
      </w:pPr>
      <w:r>
        <w:rPr>
          <w:rFonts w:ascii="Calibri" w:hAnsi="Calibri"/>
          <w:b/>
          <w:sz w:val="15"/>
          <w:u w:val="single" w:color="000000"/>
        </w:rPr>
        <w:t>Amortización</w:t>
      </w:r>
    </w:p>
    <w:p w:rsidR="00C95FE4" w:rsidRDefault="00C95FE4">
      <w:pPr>
        <w:spacing w:before="7"/>
        <w:rPr>
          <w:rFonts w:ascii="Calibri" w:eastAsia="Calibri" w:hAnsi="Calibri" w:cs="Calibri"/>
          <w:b/>
          <w:bCs/>
        </w:rPr>
      </w:pPr>
    </w:p>
    <w:p w:rsidR="00C95FE4" w:rsidRDefault="002B1814">
      <w:pPr>
        <w:spacing w:line="20" w:lineRule="atLeast"/>
        <w:ind w:left="2263"/>
        <w:rPr>
          <w:rFonts w:ascii="Calibri" w:eastAsia="Calibri" w:hAnsi="Calibri" w:cs="Calibri"/>
          <w:sz w:val="2"/>
          <w:szCs w:val="2"/>
        </w:rPr>
      </w:pPr>
      <w:r w:rsidRPr="002B1814"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>
          <v:group id="_x0000_s1128" style="width:263.15pt;height:.6pt;mso-position-horizontal-relative:char;mso-position-vertical-relative:line" coordsize="5263,12">
            <v:group id="_x0000_s1129" style="position:absolute;left:6;top:6;width:5252;height:2" coordorigin="6,6" coordsize="5252,2">
              <v:shape id="_x0000_s1130" style="position:absolute;left:6;top:6;width:5252;height:2" coordorigin="6,6" coordsize="5252,0" path="m6,6r5251,e" filled="f" strokeweight=".58pt">
                <v:path arrowok="t"/>
              </v:shape>
            </v:group>
            <w10:wrap type="none"/>
            <w10:anchorlock/>
          </v:group>
        </w:pict>
      </w:r>
    </w:p>
    <w:p w:rsidR="00C95FE4" w:rsidRDefault="00C95FE4">
      <w:pPr>
        <w:spacing w:line="20" w:lineRule="atLeast"/>
        <w:rPr>
          <w:rFonts w:ascii="Calibri" w:eastAsia="Calibri" w:hAnsi="Calibri" w:cs="Calibri"/>
          <w:sz w:val="2"/>
          <w:szCs w:val="2"/>
        </w:rPr>
        <w:sectPr w:rsidR="00C95FE4">
          <w:footerReference w:type="default" r:id="rId31"/>
          <w:pgSz w:w="12240" w:h="15840"/>
          <w:pgMar w:top="2020" w:right="1020" w:bottom="860" w:left="1360" w:header="623" w:footer="675" w:gutter="0"/>
          <w:pgNumType w:start="50"/>
          <w:cols w:space="720"/>
        </w:sectPr>
      </w:pPr>
    </w:p>
    <w:p w:rsidR="00C95FE4" w:rsidRDefault="007758B2">
      <w:pPr>
        <w:spacing w:before="115"/>
        <w:jc w:val="right"/>
        <w:rPr>
          <w:rFonts w:ascii="Calibri" w:eastAsia="Calibri" w:hAnsi="Calibri" w:cs="Calibri"/>
          <w:sz w:val="15"/>
          <w:szCs w:val="15"/>
        </w:rPr>
      </w:pPr>
      <w:r>
        <w:rPr>
          <w:rFonts w:ascii="Calibri"/>
          <w:b/>
          <w:spacing w:val="-1"/>
          <w:sz w:val="15"/>
        </w:rPr>
        <w:lastRenderedPageBreak/>
        <w:t>Valor</w:t>
      </w:r>
      <w:r>
        <w:rPr>
          <w:rFonts w:ascii="Calibri"/>
          <w:b/>
          <w:spacing w:val="-6"/>
          <w:sz w:val="15"/>
        </w:rPr>
        <w:t xml:space="preserve"> </w:t>
      </w:r>
      <w:r>
        <w:rPr>
          <w:rFonts w:ascii="Calibri"/>
          <w:b/>
          <w:sz w:val="15"/>
        </w:rPr>
        <w:t>del</w:t>
      </w:r>
      <w:r>
        <w:rPr>
          <w:rFonts w:ascii="Calibri"/>
          <w:b/>
          <w:spacing w:val="-4"/>
          <w:sz w:val="15"/>
        </w:rPr>
        <w:t xml:space="preserve"> </w:t>
      </w:r>
      <w:r>
        <w:rPr>
          <w:rFonts w:ascii="Calibri"/>
          <w:b/>
          <w:spacing w:val="1"/>
          <w:sz w:val="15"/>
        </w:rPr>
        <w:t>activo</w:t>
      </w:r>
    </w:p>
    <w:p w:rsidR="00C95FE4" w:rsidRDefault="007758B2">
      <w:pPr>
        <w:spacing w:line="169" w:lineRule="exact"/>
        <w:ind w:left="211"/>
        <w:jc w:val="center"/>
        <w:rPr>
          <w:rFonts w:ascii="Calibri" w:eastAsia="Calibri" w:hAnsi="Calibri" w:cs="Calibri"/>
          <w:sz w:val="15"/>
          <w:szCs w:val="15"/>
        </w:rPr>
      </w:pPr>
      <w:r>
        <w:br w:type="column"/>
      </w:r>
      <w:r>
        <w:rPr>
          <w:rFonts w:ascii="Calibri"/>
          <w:b/>
          <w:sz w:val="15"/>
        </w:rPr>
        <w:lastRenderedPageBreak/>
        <w:t>Acumulada</w:t>
      </w:r>
      <w:r>
        <w:rPr>
          <w:rFonts w:ascii="Calibri"/>
          <w:b/>
          <w:spacing w:val="-6"/>
          <w:sz w:val="15"/>
        </w:rPr>
        <w:t xml:space="preserve"> </w:t>
      </w:r>
      <w:r>
        <w:rPr>
          <w:rFonts w:ascii="Calibri"/>
          <w:b/>
          <w:spacing w:val="-1"/>
          <w:sz w:val="15"/>
        </w:rPr>
        <w:t>al</w:t>
      </w:r>
      <w:r>
        <w:rPr>
          <w:rFonts w:ascii="Calibri"/>
          <w:b/>
          <w:sz w:val="15"/>
        </w:rPr>
        <w:t xml:space="preserve"> </w:t>
      </w:r>
      <w:r>
        <w:rPr>
          <w:rFonts w:ascii="Calibri"/>
          <w:b/>
          <w:spacing w:val="26"/>
          <w:sz w:val="15"/>
        </w:rPr>
        <w:t xml:space="preserve"> </w:t>
      </w:r>
      <w:r>
        <w:rPr>
          <w:rFonts w:ascii="Calibri"/>
          <w:b/>
          <w:sz w:val="15"/>
        </w:rPr>
        <w:t>30-11-</w:t>
      </w:r>
    </w:p>
    <w:p w:rsidR="00C95FE4" w:rsidRDefault="007758B2">
      <w:pPr>
        <w:spacing w:before="90"/>
        <w:ind w:left="207"/>
        <w:jc w:val="center"/>
        <w:rPr>
          <w:rFonts w:ascii="Calibri" w:eastAsia="Calibri" w:hAnsi="Calibri" w:cs="Calibri"/>
          <w:sz w:val="15"/>
          <w:szCs w:val="15"/>
        </w:rPr>
      </w:pPr>
      <w:r>
        <w:rPr>
          <w:rFonts w:ascii="Calibri"/>
          <w:b/>
          <w:sz w:val="15"/>
        </w:rPr>
        <w:t>2012</w:t>
      </w:r>
    </w:p>
    <w:p w:rsidR="00C95FE4" w:rsidRDefault="007758B2">
      <w:pPr>
        <w:tabs>
          <w:tab w:val="left" w:pos="1694"/>
        </w:tabs>
        <w:spacing w:before="115"/>
        <w:ind w:left="206"/>
        <w:rPr>
          <w:rFonts w:ascii="Calibri" w:eastAsia="Calibri" w:hAnsi="Calibri" w:cs="Calibri"/>
          <w:sz w:val="15"/>
          <w:szCs w:val="15"/>
        </w:rPr>
      </w:pPr>
      <w:r>
        <w:br w:type="column"/>
      </w:r>
      <w:r>
        <w:rPr>
          <w:rFonts w:ascii="Calibri"/>
          <w:b/>
          <w:sz w:val="15"/>
        </w:rPr>
        <w:lastRenderedPageBreak/>
        <w:t>Al</w:t>
      </w:r>
      <w:r>
        <w:rPr>
          <w:rFonts w:ascii="Calibri"/>
          <w:b/>
          <w:spacing w:val="-8"/>
          <w:sz w:val="15"/>
        </w:rPr>
        <w:t xml:space="preserve"> </w:t>
      </w:r>
      <w:r>
        <w:rPr>
          <w:rFonts w:ascii="Calibri"/>
          <w:b/>
          <w:sz w:val="15"/>
        </w:rPr>
        <w:t>31-12-2012</w:t>
      </w:r>
      <w:r>
        <w:rPr>
          <w:rFonts w:ascii="Times New Roman"/>
          <w:b/>
          <w:sz w:val="15"/>
        </w:rPr>
        <w:tab/>
      </w:r>
      <w:r>
        <w:rPr>
          <w:rFonts w:ascii="Calibri"/>
          <w:b/>
          <w:sz w:val="15"/>
        </w:rPr>
        <w:t>Total</w:t>
      </w:r>
    </w:p>
    <w:p w:rsidR="00C95FE4" w:rsidRDefault="00C95FE4">
      <w:pPr>
        <w:rPr>
          <w:rFonts w:ascii="Calibri" w:eastAsia="Calibri" w:hAnsi="Calibri" w:cs="Calibri"/>
          <w:sz w:val="15"/>
          <w:szCs w:val="15"/>
        </w:rPr>
        <w:sectPr w:rsidR="00C95FE4">
          <w:type w:val="continuous"/>
          <w:pgSz w:w="12240" w:h="15840"/>
          <w:pgMar w:top="2020" w:right="1020" w:bottom="860" w:left="1360" w:header="720" w:footer="720" w:gutter="0"/>
          <w:cols w:num="3" w:space="720" w:equalWidth="0">
            <w:col w:w="3391" w:space="40"/>
            <w:col w:w="1558" w:space="40"/>
            <w:col w:w="4831"/>
          </w:cols>
        </w:sectPr>
      </w:pPr>
    </w:p>
    <w:p w:rsidR="00C95FE4" w:rsidRDefault="00C95FE4">
      <w:pPr>
        <w:spacing w:before="7"/>
        <w:rPr>
          <w:rFonts w:ascii="Calibri" w:eastAsia="Calibri" w:hAnsi="Calibri" w:cs="Calibri"/>
          <w:b/>
          <w:bCs/>
        </w:rPr>
      </w:pPr>
    </w:p>
    <w:p w:rsidR="00C95FE4" w:rsidRDefault="002B1814">
      <w:pPr>
        <w:spacing w:line="20" w:lineRule="atLeast"/>
        <w:ind w:left="2263"/>
        <w:rPr>
          <w:rFonts w:ascii="Calibri" w:eastAsia="Calibri" w:hAnsi="Calibri" w:cs="Calibri"/>
          <w:sz w:val="2"/>
          <w:szCs w:val="2"/>
        </w:rPr>
      </w:pPr>
      <w:r w:rsidRPr="002B1814"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>
          <v:group id="_x0000_s1125" style="width:263.15pt;height:.6pt;mso-position-horizontal-relative:char;mso-position-vertical-relative:line" coordsize="5263,12">
            <v:group id="_x0000_s1126" style="position:absolute;left:6;top:6;width:5252;height:2" coordorigin="6,6" coordsize="5252,2">
              <v:shape id="_x0000_s1127" style="position:absolute;left:6;top:6;width:5252;height:2" coordorigin="6,6" coordsize="5252,0" path="m6,6r5251,e" filled="f" strokeweight=".58pt">
                <v:path arrowok="t"/>
              </v:shape>
            </v:group>
            <w10:wrap type="none"/>
            <w10:anchorlock/>
          </v:group>
        </w:pict>
      </w:r>
    </w:p>
    <w:p w:rsidR="00C95FE4" w:rsidRDefault="007758B2">
      <w:pPr>
        <w:tabs>
          <w:tab w:val="left" w:pos="3871"/>
        </w:tabs>
        <w:spacing w:before="63"/>
        <w:ind w:left="2331"/>
        <w:rPr>
          <w:rFonts w:ascii="Calibri" w:eastAsia="Calibri" w:hAnsi="Calibri" w:cs="Calibri"/>
          <w:sz w:val="15"/>
          <w:szCs w:val="15"/>
        </w:rPr>
      </w:pPr>
      <w:r>
        <w:rPr>
          <w:rFonts w:ascii="Calibri" w:hAnsi="Calibri"/>
          <w:b/>
          <w:w w:val="95"/>
          <w:sz w:val="15"/>
        </w:rPr>
        <w:t>¢2,624,231,349.53</w:t>
      </w:r>
      <w:r>
        <w:rPr>
          <w:rFonts w:ascii="Times New Roman" w:hAnsi="Times New Roman"/>
          <w:b/>
          <w:w w:val="95"/>
          <w:sz w:val="15"/>
        </w:rPr>
        <w:tab/>
      </w:r>
      <w:r>
        <w:rPr>
          <w:rFonts w:ascii="Calibri" w:hAnsi="Calibri"/>
          <w:b/>
          <w:sz w:val="15"/>
        </w:rPr>
        <w:t xml:space="preserve">¢1,656,630,391.56    </w:t>
      </w:r>
      <w:r>
        <w:rPr>
          <w:rFonts w:ascii="Calibri" w:hAnsi="Calibri"/>
          <w:b/>
          <w:spacing w:val="8"/>
          <w:sz w:val="15"/>
        </w:rPr>
        <w:t xml:space="preserve"> </w:t>
      </w:r>
      <w:r>
        <w:rPr>
          <w:rFonts w:ascii="Calibri" w:hAnsi="Calibri"/>
          <w:b/>
          <w:sz w:val="15"/>
        </w:rPr>
        <w:t xml:space="preserve">¢34,679,954.87  </w:t>
      </w:r>
      <w:r>
        <w:rPr>
          <w:rFonts w:ascii="Calibri" w:hAnsi="Calibri"/>
          <w:b/>
          <w:spacing w:val="16"/>
          <w:sz w:val="15"/>
        </w:rPr>
        <w:t xml:space="preserve"> </w:t>
      </w:r>
      <w:r>
        <w:rPr>
          <w:rFonts w:ascii="Calibri" w:hAnsi="Calibri"/>
          <w:b/>
          <w:sz w:val="15"/>
        </w:rPr>
        <w:t>¢1,691,310,346.43</w:t>
      </w:r>
    </w:p>
    <w:p w:rsidR="00C95FE4" w:rsidRDefault="00C95FE4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C95FE4" w:rsidRDefault="00C95FE4">
      <w:pPr>
        <w:spacing w:before="1"/>
        <w:rPr>
          <w:rFonts w:ascii="Calibri" w:eastAsia="Calibri" w:hAnsi="Calibri" w:cs="Calibri"/>
          <w:b/>
          <w:bCs/>
          <w:sz w:val="10"/>
          <w:szCs w:val="10"/>
        </w:rPr>
      </w:pPr>
    </w:p>
    <w:p w:rsidR="00C95FE4" w:rsidRDefault="002B1814">
      <w:pPr>
        <w:spacing w:line="20" w:lineRule="atLeast"/>
        <w:ind w:left="2248"/>
        <w:rPr>
          <w:rFonts w:ascii="Calibri" w:eastAsia="Calibri" w:hAnsi="Calibri" w:cs="Calibri"/>
          <w:sz w:val="2"/>
          <w:szCs w:val="2"/>
        </w:rPr>
      </w:pPr>
      <w:r w:rsidRPr="002B1814"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>
          <v:group id="_x0000_s1122" style="width:264.35pt;height:.6pt;mso-position-horizontal-relative:char;mso-position-vertical-relative:line" coordsize="5287,12">
            <v:group id="_x0000_s1123" style="position:absolute;left:6;top:6;width:5276;height:2" coordorigin="6,6" coordsize="5276,2">
              <v:shape id="_x0000_s1124" style="position:absolute;left:6;top:6;width:5276;height:2" coordorigin="6,6" coordsize="5276,0" path="m6,6r5275,e" filled="f" strokeweight=".58pt">
                <v:path arrowok="t"/>
              </v:shape>
            </v:group>
            <w10:wrap type="none"/>
            <w10:anchorlock/>
          </v:group>
        </w:pict>
      </w:r>
    </w:p>
    <w:p w:rsidR="00C95FE4" w:rsidRDefault="00C95FE4">
      <w:pPr>
        <w:spacing w:before="6"/>
        <w:rPr>
          <w:rFonts w:ascii="Calibri" w:eastAsia="Calibri" w:hAnsi="Calibri" w:cs="Calibri"/>
          <w:b/>
          <w:bCs/>
          <w:sz w:val="13"/>
          <w:szCs w:val="13"/>
        </w:rPr>
      </w:pPr>
    </w:p>
    <w:p w:rsidR="00C95FE4" w:rsidRDefault="007758B2">
      <w:pPr>
        <w:pStyle w:val="Textoindependiente"/>
        <w:spacing w:before="76"/>
      </w:pPr>
      <w:r>
        <w:rPr>
          <w:spacing w:val="-2"/>
        </w:rPr>
        <w:t>La</w:t>
      </w:r>
      <w:r>
        <w:rPr>
          <w:spacing w:val="13"/>
        </w:rPr>
        <w:t xml:space="preserve"> </w:t>
      </w:r>
      <w:r>
        <w:rPr>
          <w:spacing w:val="-1"/>
        </w:rPr>
        <w:t>variación</w:t>
      </w:r>
      <w:r>
        <w:rPr>
          <w:spacing w:val="10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3"/>
        </w:rPr>
        <w:t>la</w:t>
      </w:r>
      <w:r>
        <w:rPr>
          <w:spacing w:val="14"/>
        </w:rPr>
        <w:t xml:space="preserve"> </w:t>
      </w:r>
      <w:r>
        <w:rPr>
          <w:spacing w:val="-2"/>
        </w:rPr>
        <w:t>cuenta</w:t>
      </w:r>
      <w:r>
        <w:rPr>
          <w:spacing w:val="13"/>
        </w:rPr>
        <w:t xml:space="preserve"> </w:t>
      </w:r>
      <w:r>
        <w:rPr>
          <w:spacing w:val="1"/>
        </w:rPr>
        <w:t>con</w:t>
      </w:r>
      <w:r>
        <w:rPr>
          <w:spacing w:val="5"/>
        </w:rPr>
        <w:t xml:space="preserve"> </w:t>
      </w:r>
      <w:r>
        <w:rPr>
          <w:spacing w:val="-1"/>
        </w:rPr>
        <w:t>respecto</w:t>
      </w:r>
      <w:r>
        <w:rPr>
          <w:spacing w:val="16"/>
        </w:rPr>
        <w:t xml:space="preserve"> </w:t>
      </w:r>
      <w:r>
        <w:t>al</w:t>
      </w:r>
      <w:r>
        <w:rPr>
          <w:spacing w:val="12"/>
        </w:rPr>
        <w:t xml:space="preserve"> </w:t>
      </w:r>
      <w:r>
        <w:rPr>
          <w:spacing w:val="-1"/>
        </w:rPr>
        <w:t>mes</w:t>
      </w:r>
      <w:r>
        <w:rPr>
          <w:spacing w:val="12"/>
        </w:rPr>
        <w:t xml:space="preserve"> </w:t>
      </w:r>
      <w:r>
        <w:rPr>
          <w:spacing w:val="-1"/>
        </w:rPr>
        <w:t>anterior</w:t>
      </w:r>
      <w:r>
        <w:rPr>
          <w:spacing w:val="14"/>
        </w:rPr>
        <w:t xml:space="preserve"> </w:t>
      </w:r>
      <w:r>
        <w:t>es</w:t>
      </w:r>
      <w:r>
        <w:rPr>
          <w:spacing w:val="6"/>
        </w:rPr>
        <w:t xml:space="preserve"> </w:t>
      </w:r>
      <w:r>
        <w:t>por</w:t>
      </w:r>
      <w:r>
        <w:rPr>
          <w:spacing w:val="3"/>
        </w:rPr>
        <w:t xml:space="preserve"> </w:t>
      </w:r>
      <w:r>
        <w:rPr>
          <w:spacing w:val="-1"/>
        </w:rPr>
        <w:t>¢751,144,298.80</w:t>
      </w:r>
      <w:r>
        <w:rPr>
          <w:spacing w:val="2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rPr>
          <w:spacing w:val="-1"/>
        </w:rPr>
        <w:t>se</w:t>
      </w:r>
      <w:r>
        <w:rPr>
          <w:spacing w:val="14"/>
        </w:rPr>
        <w:t xml:space="preserve"> </w:t>
      </w:r>
      <w:r>
        <w:rPr>
          <w:spacing w:val="-1"/>
        </w:rPr>
        <w:t>detalla</w:t>
      </w:r>
      <w:r>
        <w:rPr>
          <w:spacing w:val="13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continuación:</w:t>
      </w:r>
    </w:p>
    <w:p w:rsidR="00C95FE4" w:rsidRDefault="00C95FE4">
      <w:pPr>
        <w:spacing w:before="10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0" w:type="auto"/>
        <w:tblInd w:w="1922" w:type="dxa"/>
        <w:tblLayout w:type="fixed"/>
        <w:tblLook w:val="01E0"/>
      </w:tblPr>
      <w:tblGrid>
        <w:gridCol w:w="4042"/>
        <w:gridCol w:w="1896"/>
      </w:tblGrid>
      <w:tr w:rsidR="00C95FE4">
        <w:trPr>
          <w:trHeight w:hRule="exact" w:val="269"/>
        </w:trPr>
        <w:tc>
          <w:tcPr>
            <w:tcW w:w="4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5" w:line="252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Detalle</w:t>
            </w:r>
          </w:p>
        </w:tc>
        <w:tc>
          <w:tcPr>
            <w:tcW w:w="1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5" w:line="252" w:lineRule="exact"/>
              <w:ind w:left="6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Monto</w:t>
            </w:r>
          </w:p>
        </w:tc>
      </w:tr>
      <w:tr w:rsidR="00C95FE4">
        <w:trPr>
          <w:trHeight w:hRule="exact" w:val="528"/>
        </w:trPr>
        <w:tc>
          <w:tcPr>
            <w:tcW w:w="4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45" w:lineRule="auto"/>
              <w:ind w:left="95" w:right="9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Adquisición</w:t>
            </w:r>
            <w:r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  <w:spacing w:val="2"/>
              </w:rPr>
              <w:t xml:space="preserve"> de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54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licencias</w:t>
            </w:r>
            <w:r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  <w:spacing w:val="9"/>
              </w:rPr>
              <w:t xml:space="preserve"> </w:t>
            </w:r>
            <w:r>
              <w:rPr>
                <w:rFonts w:ascii="Times New Roman" w:hAnsi="Times New Roman"/>
              </w:rPr>
              <w:t xml:space="preserve">en  </w:t>
            </w:r>
            <w:r>
              <w:rPr>
                <w:rFonts w:ascii="Times New Roman" w:hAnsi="Times New Roman"/>
                <w:spacing w:val="2"/>
              </w:rPr>
              <w:t xml:space="preserve"> </w:t>
            </w:r>
            <w:r>
              <w:rPr>
                <w:rFonts w:ascii="Times New Roman" w:hAnsi="Times New Roman"/>
              </w:rPr>
              <w:t>diciembre</w:t>
            </w:r>
            <w:r>
              <w:rPr>
                <w:rFonts w:ascii="Times New Roman" w:hAnsi="Times New Roman"/>
                <w:spacing w:val="28"/>
                <w:w w:val="10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2012</w:t>
            </w:r>
          </w:p>
        </w:tc>
        <w:tc>
          <w:tcPr>
            <w:tcW w:w="1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ind w:left="26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¢131,573,160.36</w:t>
            </w:r>
          </w:p>
        </w:tc>
      </w:tr>
      <w:tr w:rsidR="00C95FE4">
        <w:trPr>
          <w:trHeight w:hRule="exact" w:val="269"/>
        </w:trPr>
        <w:tc>
          <w:tcPr>
            <w:tcW w:w="4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ind w:left="9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Donación</w:t>
            </w:r>
            <w:r>
              <w:rPr>
                <w:rFonts w:ascii="Times New Roman" w:hAnsi="Times New Roman"/>
                <w:spacing w:val="9"/>
              </w:rPr>
              <w:t xml:space="preserve"> </w:t>
            </w:r>
            <w:r>
              <w:rPr>
                <w:rFonts w:ascii="Times New Roman" w:hAnsi="Times New Roman"/>
                <w:spacing w:val="2"/>
              </w:rPr>
              <w:t>de</w:t>
            </w:r>
            <w:r>
              <w:rPr>
                <w:rFonts w:ascii="Times New Roman" w:hAnsi="Times New Roman"/>
                <w:spacing w:val="19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programas</w:t>
            </w:r>
            <w:r>
              <w:rPr>
                <w:rFonts w:ascii="Times New Roman" w:hAnsi="Times New Roman"/>
                <w:spacing w:val="17"/>
              </w:rPr>
              <w:t xml:space="preserve"> </w:t>
            </w:r>
            <w:r>
              <w:rPr>
                <w:rFonts w:ascii="Times New Roman" w:hAnsi="Times New Roman"/>
                <w:spacing w:val="2"/>
              </w:rPr>
              <w:t>de</w:t>
            </w:r>
            <w:r>
              <w:rPr>
                <w:rFonts w:ascii="Times New Roman" w:hAnsi="Times New Roman"/>
                <w:spacing w:val="20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computo</w:t>
            </w:r>
          </w:p>
        </w:tc>
        <w:tc>
          <w:tcPr>
            <w:tcW w:w="1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ind w:left="37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656,432,400.30</w:t>
            </w:r>
          </w:p>
        </w:tc>
      </w:tr>
      <w:tr w:rsidR="00C95FE4">
        <w:trPr>
          <w:trHeight w:hRule="exact" w:val="269"/>
        </w:trPr>
        <w:tc>
          <w:tcPr>
            <w:tcW w:w="4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ind w:left="9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Amortización</w:t>
            </w:r>
            <w:r>
              <w:rPr>
                <w:rFonts w:ascii="Times New Roman" w:hAnsi="Times New Roman"/>
                <w:spacing w:val="19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mensual</w:t>
            </w:r>
            <w:r>
              <w:rPr>
                <w:rFonts w:ascii="Times New Roman" w:hAnsi="Times New Roman"/>
                <w:spacing w:val="22"/>
              </w:rPr>
              <w:t xml:space="preserve"> </w:t>
            </w:r>
            <w:r>
              <w:rPr>
                <w:rFonts w:ascii="Times New Roman" w:hAnsi="Times New Roman"/>
              </w:rPr>
              <w:t>de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licencias</w:t>
            </w:r>
          </w:p>
        </w:tc>
        <w:tc>
          <w:tcPr>
            <w:tcW w:w="1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ind w:left="52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-2,181,306.99</w:t>
            </w:r>
          </w:p>
        </w:tc>
      </w:tr>
      <w:tr w:rsidR="00C95FE4">
        <w:trPr>
          <w:trHeight w:hRule="exact" w:val="269"/>
        </w:trPr>
        <w:tc>
          <w:tcPr>
            <w:tcW w:w="4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5" w:line="252" w:lineRule="exact"/>
              <w:ind w:left="9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Amortización</w:t>
            </w:r>
            <w:r>
              <w:rPr>
                <w:rFonts w:ascii="Times New Roman" w:hAnsi="Times New Roman"/>
                <w:spacing w:val="2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mensual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</w:rPr>
              <w:t>de</w:t>
            </w:r>
            <w:r>
              <w:rPr>
                <w:rFonts w:ascii="Times New Roman" w:hAnsi="Times New Roman"/>
                <w:spacing w:val="18"/>
              </w:rPr>
              <w:t xml:space="preserve"> </w:t>
            </w:r>
            <w:r>
              <w:rPr>
                <w:rFonts w:ascii="Times New Roman" w:hAnsi="Times New Roman"/>
              </w:rPr>
              <w:t>programas</w:t>
            </w:r>
          </w:p>
        </w:tc>
        <w:tc>
          <w:tcPr>
            <w:tcW w:w="1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5" w:line="252" w:lineRule="exact"/>
              <w:ind w:left="41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-34,679,954.87</w:t>
            </w:r>
          </w:p>
        </w:tc>
      </w:tr>
      <w:tr w:rsidR="00C95FE4">
        <w:trPr>
          <w:trHeight w:hRule="exact" w:val="269"/>
        </w:trPr>
        <w:tc>
          <w:tcPr>
            <w:tcW w:w="4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5" w:line="252" w:lineRule="exact"/>
              <w:ind w:left="9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  <w:spacing w:val="-1"/>
              </w:rPr>
              <w:t>Variación</w:t>
            </w:r>
            <w:r>
              <w:rPr>
                <w:rFonts w:ascii="Times New Roman" w:hAnsi="Times New Roman"/>
                <w:b/>
                <w:spacing w:val="24"/>
              </w:rPr>
              <w:t xml:space="preserve"> </w:t>
            </w:r>
            <w:r>
              <w:rPr>
                <w:rFonts w:ascii="Times New Roman" w:hAnsi="Times New Roman"/>
                <w:b/>
              </w:rPr>
              <w:t>total</w:t>
            </w:r>
          </w:p>
        </w:tc>
        <w:tc>
          <w:tcPr>
            <w:tcW w:w="1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5" w:line="252" w:lineRule="exact"/>
              <w:ind w:left="26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  <w:spacing w:val="-1"/>
              </w:rPr>
              <w:t>¢751,144,298.80</w:t>
            </w:r>
          </w:p>
        </w:tc>
      </w:tr>
    </w:tbl>
    <w:p w:rsidR="00C95FE4" w:rsidRDefault="00C95FE4">
      <w:pPr>
        <w:spacing w:before="11"/>
        <w:rPr>
          <w:rFonts w:ascii="Times New Roman" w:eastAsia="Times New Roman" w:hAnsi="Times New Roman" w:cs="Times New Roman"/>
          <w:sz w:val="15"/>
          <w:szCs w:val="15"/>
        </w:rPr>
      </w:pPr>
    </w:p>
    <w:p w:rsidR="00C95FE4" w:rsidRDefault="007758B2">
      <w:pPr>
        <w:pStyle w:val="Textoindependiente"/>
        <w:spacing w:before="76" w:line="246" w:lineRule="auto"/>
        <w:ind w:right="180"/>
        <w:jc w:val="both"/>
      </w:pPr>
      <w:r>
        <w:t>En</w:t>
      </w:r>
      <w:r>
        <w:rPr>
          <w:spacing w:val="31"/>
        </w:rPr>
        <w:t xml:space="preserve"> </w:t>
      </w:r>
      <w:r>
        <w:t>diciembre</w:t>
      </w:r>
      <w:r>
        <w:rPr>
          <w:spacing w:val="35"/>
        </w:rPr>
        <w:t xml:space="preserve"> </w:t>
      </w:r>
      <w:r>
        <w:rPr>
          <w:spacing w:val="2"/>
        </w:rPr>
        <w:t>de</w:t>
      </w:r>
      <w:r>
        <w:rPr>
          <w:spacing w:val="34"/>
        </w:rPr>
        <w:t xml:space="preserve"> </w:t>
      </w:r>
      <w:r>
        <w:rPr>
          <w:spacing w:val="-1"/>
        </w:rPr>
        <w:t>2012,</w:t>
      </w:r>
      <w:r>
        <w:rPr>
          <w:spacing w:val="35"/>
        </w:rPr>
        <w:t xml:space="preserve"> </w:t>
      </w:r>
      <w:r>
        <w:rPr>
          <w:spacing w:val="-1"/>
        </w:rPr>
        <w:t>se</w:t>
      </w:r>
      <w:r>
        <w:rPr>
          <w:spacing w:val="35"/>
        </w:rPr>
        <w:t xml:space="preserve"> </w:t>
      </w:r>
      <w:r>
        <w:rPr>
          <w:spacing w:val="-1"/>
        </w:rPr>
        <w:t>registró</w:t>
      </w:r>
      <w:r>
        <w:rPr>
          <w:spacing w:val="41"/>
        </w:rPr>
        <w:t xml:space="preserve"> </w:t>
      </w:r>
      <w:r>
        <w:rPr>
          <w:spacing w:val="-3"/>
        </w:rPr>
        <w:t>la</w:t>
      </w:r>
      <w:r>
        <w:rPr>
          <w:spacing w:val="35"/>
        </w:rPr>
        <w:t xml:space="preserve"> </w:t>
      </w:r>
      <w:r>
        <w:rPr>
          <w:spacing w:val="-1"/>
        </w:rPr>
        <w:t>donación</w:t>
      </w:r>
      <w:r>
        <w:rPr>
          <w:spacing w:val="31"/>
        </w:rPr>
        <w:t xml:space="preserve"> </w:t>
      </w:r>
      <w:r>
        <w:rPr>
          <w:spacing w:val="2"/>
        </w:rPr>
        <w:t>por</w:t>
      </w:r>
      <w:r>
        <w:rPr>
          <w:spacing w:val="30"/>
        </w:rPr>
        <w:t xml:space="preserve"> </w:t>
      </w:r>
      <w:r>
        <w:t>parte</w:t>
      </w:r>
      <w:r>
        <w:rPr>
          <w:spacing w:val="35"/>
        </w:rPr>
        <w:t xml:space="preserve"> </w:t>
      </w:r>
      <w:r>
        <w:t>del</w:t>
      </w:r>
      <w:r>
        <w:rPr>
          <w:spacing w:val="34"/>
        </w:rPr>
        <w:t xml:space="preserve"> </w:t>
      </w:r>
      <w:r>
        <w:rPr>
          <w:spacing w:val="-2"/>
        </w:rPr>
        <w:t>Gobierno</w:t>
      </w:r>
      <w:r>
        <w:rPr>
          <w:spacing w:val="41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rPr>
          <w:spacing w:val="-1"/>
        </w:rPr>
        <w:t>Canadá</w:t>
      </w:r>
      <w:r>
        <w:rPr>
          <w:spacing w:val="34"/>
        </w:rPr>
        <w:t xml:space="preserve"> </w:t>
      </w:r>
      <w:r>
        <w:t>del</w:t>
      </w:r>
      <w:r>
        <w:rPr>
          <w:spacing w:val="34"/>
        </w:rPr>
        <w:t xml:space="preserve"> </w:t>
      </w:r>
      <w:r>
        <w:t>Sistema</w:t>
      </w:r>
      <w:r>
        <w:rPr>
          <w:spacing w:val="62"/>
          <w:w w:val="102"/>
        </w:rPr>
        <w:t xml:space="preserve"> </w:t>
      </w:r>
      <w:r>
        <w:rPr>
          <w:spacing w:val="-1"/>
        </w:rPr>
        <w:t>Automatizado</w:t>
      </w:r>
      <w:r>
        <w:rPr>
          <w:spacing w:val="6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Comparación</w:t>
      </w:r>
      <w:r>
        <w:rPr>
          <w:spacing w:val="1"/>
        </w:rPr>
        <w:t xml:space="preserve"> </w:t>
      </w:r>
      <w:r>
        <w:rPr>
          <w:spacing w:val="-1"/>
        </w:rPr>
        <w:t>Balística</w:t>
      </w:r>
      <w:r>
        <w:rPr>
          <w:spacing w:val="9"/>
        </w:rPr>
        <w:t xml:space="preserve"> </w:t>
      </w:r>
      <w:r>
        <w:rPr>
          <w:spacing w:val="-1"/>
        </w:rPr>
        <w:t>IBIS,</w:t>
      </w:r>
      <w:r>
        <w:rPr>
          <w:spacing w:val="10"/>
        </w:rPr>
        <w:t xml:space="preserve"> </w:t>
      </w:r>
      <w:r>
        <w:rPr>
          <w:spacing w:val="-1"/>
        </w:rPr>
        <w:t>según</w:t>
      </w:r>
      <w:r>
        <w:t xml:space="preserve"> acuerdo</w:t>
      </w:r>
      <w:r>
        <w:rPr>
          <w:spacing w:val="7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rPr>
          <w:spacing w:val="-1"/>
        </w:rPr>
        <w:t>Consejo</w:t>
      </w:r>
      <w:r>
        <w:rPr>
          <w:spacing w:val="12"/>
        </w:rPr>
        <w:t xml:space="preserve"> </w:t>
      </w:r>
      <w:r>
        <w:t xml:space="preserve">Superior  </w:t>
      </w:r>
      <w:r>
        <w:rPr>
          <w:spacing w:val="2"/>
        </w:rPr>
        <w:t>de</w:t>
      </w:r>
      <w:r>
        <w:t xml:space="preserve"> </w:t>
      </w:r>
      <w:r>
        <w:rPr>
          <w:spacing w:val="4"/>
        </w:rPr>
        <w:t xml:space="preserve"> </w:t>
      </w:r>
      <w:r>
        <w:rPr>
          <w:spacing w:val="-2"/>
        </w:rPr>
        <w:t>sesión</w:t>
      </w:r>
      <w:r>
        <w:t xml:space="preserve">  45-12</w:t>
      </w:r>
      <w:r>
        <w:rPr>
          <w:spacing w:val="52"/>
          <w:w w:val="102"/>
        </w:rPr>
        <w:t xml:space="preserve"> </w:t>
      </w:r>
      <w:r>
        <w:t>artículo</w:t>
      </w:r>
      <w:r>
        <w:rPr>
          <w:spacing w:val="14"/>
        </w:rPr>
        <w:t xml:space="preserve"> </w:t>
      </w:r>
      <w:r>
        <w:t>XXXI</w:t>
      </w:r>
      <w:r>
        <w:rPr>
          <w:spacing w:val="7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t>8</w:t>
      </w:r>
      <w:r>
        <w:rPr>
          <w:spacing w:val="9"/>
        </w:rPr>
        <w:t xml:space="preserve"> </w:t>
      </w:r>
      <w:r>
        <w:rPr>
          <w:spacing w:val="2"/>
        </w:rPr>
        <w:t>de</w:t>
      </w:r>
      <w:r>
        <w:rPr>
          <w:spacing w:val="12"/>
        </w:rPr>
        <w:t xml:space="preserve"> </w:t>
      </w:r>
      <w:r>
        <w:rPr>
          <w:spacing w:val="-3"/>
        </w:rPr>
        <w:t>mayo</w:t>
      </w:r>
      <w:r>
        <w:rPr>
          <w:spacing w:val="14"/>
        </w:rPr>
        <w:t xml:space="preserve"> </w:t>
      </w:r>
      <w:r>
        <w:rPr>
          <w:spacing w:val="2"/>
        </w:rPr>
        <w:t>de</w:t>
      </w:r>
      <w:r>
        <w:rPr>
          <w:spacing w:val="7"/>
        </w:rPr>
        <w:t xml:space="preserve"> </w:t>
      </w:r>
      <w:r>
        <w:t>2012,</w:t>
      </w:r>
      <w:r>
        <w:rPr>
          <w:spacing w:val="12"/>
        </w:rPr>
        <w:t xml:space="preserve"> </w:t>
      </w:r>
      <w:r>
        <w:t>el</w:t>
      </w:r>
      <w:r>
        <w:rPr>
          <w:spacing w:val="5"/>
        </w:rPr>
        <w:t xml:space="preserve"> </w:t>
      </w:r>
      <w:r>
        <w:rPr>
          <w:spacing w:val="-1"/>
        </w:rPr>
        <w:t>valor</w:t>
      </w:r>
      <w:r>
        <w:rPr>
          <w:spacing w:val="13"/>
        </w:rPr>
        <w:t xml:space="preserve"> </w:t>
      </w:r>
      <w:r>
        <w:rPr>
          <w:spacing w:val="-1"/>
        </w:rPr>
        <w:t>asignado</w:t>
      </w:r>
      <w:r>
        <w:rPr>
          <w:spacing w:val="15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¢656,432,400.30</w:t>
      </w:r>
      <w:r>
        <w:rPr>
          <w:spacing w:val="19"/>
        </w:rPr>
        <w:t xml:space="preserve"> </w:t>
      </w:r>
      <w:r>
        <w:rPr>
          <w:spacing w:val="-1"/>
        </w:rPr>
        <w:t>se</w:t>
      </w:r>
      <w:r>
        <w:rPr>
          <w:spacing w:val="12"/>
        </w:rPr>
        <w:t xml:space="preserve"> </w:t>
      </w:r>
      <w:r>
        <w:rPr>
          <w:spacing w:val="-2"/>
        </w:rPr>
        <w:t>tomó</w:t>
      </w:r>
      <w:r>
        <w:rPr>
          <w:spacing w:val="15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rPr>
          <w:spacing w:val="-2"/>
        </w:rPr>
        <w:t>oficio</w:t>
      </w:r>
      <w:r>
        <w:rPr>
          <w:spacing w:val="20"/>
        </w:rPr>
        <w:t xml:space="preserve"> </w:t>
      </w:r>
      <w:r>
        <w:rPr>
          <w:spacing w:val="-1"/>
        </w:rPr>
        <w:t>718-DTI-</w:t>
      </w:r>
      <w:r>
        <w:rPr>
          <w:spacing w:val="63"/>
          <w:w w:val="102"/>
        </w:rPr>
        <w:t xml:space="preserve"> </w:t>
      </w:r>
      <w:r>
        <w:t>2012</w:t>
      </w:r>
      <w:r>
        <w:rPr>
          <w:spacing w:val="32"/>
        </w:rPr>
        <w:t xml:space="preserve"> </w:t>
      </w:r>
      <w:r>
        <w:t>del</w:t>
      </w:r>
      <w:r>
        <w:rPr>
          <w:spacing w:val="29"/>
        </w:rPr>
        <w:t xml:space="preserve"> </w:t>
      </w:r>
      <w:r>
        <w:rPr>
          <w:spacing w:val="2"/>
        </w:rPr>
        <w:t>20</w:t>
      </w:r>
      <w:r>
        <w:rPr>
          <w:spacing w:val="33"/>
        </w:rPr>
        <w:t xml:space="preserve"> </w:t>
      </w:r>
      <w:r>
        <w:rPr>
          <w:spacing w:val="2"/>
        </w:rPr>
        <w:t>de</w:t>
      </w:r>
      <w:r>
        <w:rPr>
          <w:spacing w:val="30"/>
        </w:rPr>
        <w:t xml:space="preserve"> </w:t>
      </w:r>
      <w:r>
        <w:rPr>
          <w:spacing w:val="-1"/>
        </w:rPr>
        <w:t>abril</w:t>
      </w:r>
      <w:r>
        <w:rPr>
          <w:spacing w:val="30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t>2012.</w:t>
      </w:r>
      <w:r>
        <w:rPr>
          <w:spacing w:val="36"/>
        </w:rPr>
        <w:t xml:space="preserve"> </w:t>
      </w:r>
      <w:r>
        <w:t>Es</w:t>
      </w:r>
      <w:r>
        <w:rPr>
          <w:spacing w:val="28"/>
        </w:rPr>
        <w:t xml:space="preserve"> </w:t>
      </w:r>
      <w:r>
        <w:rPr>
          <w:spacing w:val="-1"/>
        </w:rPr>
        <w:t>dable</w:t>
      </w:r>
      <w:r>
        <w:rPr>
          <w:spacing w:val="30"/>
        </w:rPr>
        <w:t xml:space="preserve"> </w:t>
      </w:r>
      <w:r>
        <w:t>mencionar</w:t>
      </w:r>
      <w:r>
        <w:rPr>
          <w:spacing w:val="37"/>
        </w:rPr>
        <w:t xml:space="preserve"> </w:t>
      </w:r>
      <w:r>
        <w:t>que</w:t>
      </w:r>
      <w:r>
        <w:rPr>
          <w:spacing w:val="25"/>
        </w:rPr>
        <w:t xml:space="preserve"> </w:t>
      </w:r>
      <w:r>
        <w:rPr>
          <w:spacing w:val="2"/>
        </w:rPr>
        <w:t>de</w:t>
      </w:r>
      <w:r>
        <w:rPr>
          <w:spacing w:val="30"/>
        </w:rPr>
        <w:t xml:space="preserve"> </w:t>
      </w:r>
      <w:r>
        <w:rPr>
          <w:spacing w:val="-1"/>
        </w:rPr>
        <w:t>previo</w:t>
      </w:r>
      <w:r>
        <w:rPr>
          <w:spacing w:val="39"/>
        </w:rPr>
        <w:t xml:space="preserve"> </w:t>
      </w:r>
      <w:r>
        <w:t>a</w:t>
      </w:r>
      <w:r>
        <w:rPr>
          <w:spacing w:val="36"/>
        </w:rPr>
        <w:t xml:space="preserve"> </w:t>
      </w:r>
      <w:r>
        <w:rPr>
          <w:spacing w:val="-2"/>
        </w:rPr>
        <w:t>realizar</w:t>
      </w:r>
      <w:r>
        <w:rPr>
          <w:spacing w:val="42"/>
        </w:rPr>
        <w:t xml:space="preserve"> </w:t>
      </w:r>
      <w:r>
        <w:t>los</w:t>
      </w:r>
      <w:r>
        <w:rPr>
          <w:spacing w:val="28"/>
        </w:rPr>
        <w:t xml:space="preserve"> </w:t>
      </w:r>
      <w:r>
        <w:t>registros</w:t>
      </w:r>
      <w:r>
        <w:rPr>
          <w:spacing w:val="34"/>
        </w:rPr>
        <w:t xml:space="preserve"> </w:t>
      </w:r>
      <w:r>
        <w:rPr>
          <w:spacing w:val="-1"/>
        </w:rPr>
        <w:t>contables</w:t>
      </w:r>
      <w:r>
        <w:rPr>
          <w:spacing w:val="39"/>
        </w:rPr>
        <w:t xml:space="preserve"> </w:t>
      </w:r>
      <w:r>
        <w:t>con</w:t>
      </w:r>
      <w:r>
        <w:rPr>
          <w:spacing w:val="62"/>
          <w:w w:val="102"/>
        </w:rPr>
        <w:t xml:space="preserve"> </w:t>
      </w:r>
      <w:r>
        <w:rPr>
          <w:spacing w:val="-1"/>
        </w:rPr>
        <w:t>oficio</w:t>
      </w:r>
      <w:r>
        <w:rPr>
          <w:spacing w:val="37"/>
        </w:rPr>
        <w:t xml:space="preserve"> </w:t>
      </w:r>
      <w:r>
        <w:rPr>
          <w:spacing w:val="-1"/>
        </w:rPr>
        <w:t>201-SC-2012</w:t>
      </w:r>
      <w:r>
        <w:rPr>
          <w:spacing w:val="32"/>
        </w:rPr>
        <w:t xml:space="preserve"> </w:t>
      </w:r>
      <w:r>
        <w:t>del</w:t>
      </w:r>
      <w:r>
        <w:rPr>
          <w:spacing w:val="29"/>
        </w:rPr>
        <w:t xml:space="preserve"> </w:t>
      </w:r>
      <w:r>
        <w:t>15</w:t>
      </w:r>
      <w:r>
        <w:rPr>
          <w:spacing w:val="32"/>
        </w:rPr>
        <w:t xml:space="preserve"> </w:t>
      </w:r>
      <w:r>
        <w:rPr>
          <w:spacing w:val="2"/>
        </w:rPr>
        <w:t>de</w:t>
      </w:r>
      <w:r>
        <w:rPr>
          <w:spacing w:val="30"/>
        </w:rPr>
        <w:t xml:space="preserve"> </w:t>
      </w:r>
      <w:r>
        <w:rPr>
          <w:spacing w:val="-3"/>
        </w:rPr>
        <w:t>mayo</w:t>
      </w:r>
      <w:r>
        <w:rPr>
          <w:spacing w:val="38"/>
        </w:rPr>
        <w:t xml:space="preserve"> </w:t>
      </w:r>
      <w:r>
        <w:rPr>
          <w:spacing w:val="2"/>
        </w:rPr>
        <w:t>de</w:t>
      </w:r>
      <w:r>
        <w:rPr>
          <w:spacing w:val="36"/>
        </w:rPr>
        <w:t xml:space="preserve"> </w:t>
      </w:r>
      <w:r>
        <w:rPr>
          <w:spacing w:val="-1"/>
        </w:rPr>
        <w:t>2012</w:t>
      </w:r>
      <w:r>
        <w:rPr>
          <w:spacing w:val="42"/>
        </w:rPr>
        <w:t xml:space="preserve"> </w:t>
      </w:r>
      <w:r>
        <w:t>y</w:t>
      </w:r>
      <w:r>
        <w:rPr>
          <w:spacing w:val="21"/>
        </w:rPr>
        <w:t xml:space="preserve"> </w:t>
      </w:r>
      <w:r>
        <w:rPr>
          <w:spacing w:val="-1"/>
        </w:rPr>
        <w:t>364-SC-2012</w:t>
      </w:r>
      <w:r>
        <w:rPr>
          <w:spacing w:val="37"/>
        </w:rPr>
        <w:t xml:space="preserve"> </w:t>
      </w:r>
      <w:r>
        <w:t>del</w:t>
      </w:r>
      <w:r>
        <w:rPr>
          <w:spacing w:val="29"/>
        </w:rPr>
        <w:t xml:space="preserve"> </w:t>
      </w:r>
      <w:r>
        <w:t>5</w:t>
      </w:r>
      <w:r>
        <w:rPr>
          <w:spacing w:val="38"/>
        </w:rPr>
        <w:t xml:space="preserve"> </w:t>
      </w:r>
      <w:r>
        <w:rPr>
          <w:spacing w:val="2"/>
        </w:rPr>
        <w:t>de</w:t>
      </w:r>
      <w:r>
        <w:rPr>
          <w:spacing w:val="24"/>
        </w:rPr>
        <w:t xml:space="preserve"> </w:t>
      </w:r>
      <w:r>
        <w:t>octubre</w:t>
      </w:r>
      <w:r>
        <w:rPr>
          <w:spacing w:val="25"/>
        </w:rPr>
        <w:t xml:space="preserve"> </w:t>
      </w:r>
      <w:r>
        <w:rPr>
          <w:spacing w:val="2"/>
        </w:rPr>
        <w:t>de</w:t>
      </w:r>
      <w:r>
        <w:rPr>
          <w:spacing w:val="24"/>
        </w:rPr>
        <w:t xml:space="preserve"> </w:t>
      </w:r>
      <w:r>
        <w:t>2012</w:t>
      </w:r>
      <w:r>
        <w:rPr>
          <w:spacing w:val="38"/>
        </w:rPr>
        <w:t xml:space="preserve"> </w:t>
      </w:r>
      <w:r>
        <w:rPr>
          <w:spacing w:val="-1"/>
        </w:rPr>
        <w:t>se</w:t>
      </w:r>
      <w:r>
        <w:rPr>
          <w:spacing w:val="35"/>
        </w:rPr>
        <w:t xml:space="preserve"> </w:t>
      </w:r>
      <w:r>
        <w:rPr>
          <w:spacing w:val="-2"/>
        </w:rPr>
        <w:t>solicitó</w:t>
      </w:r>
      <w:r>
        <w:rPr>
          <w:spacing w:val="43"/>
        </w:rPr>
        <w:t xml:space="preserve"> </w:t>
      </w:r>
      <w:r>
        <w:t>a</w:t>
      </w:r>
      <w:r>
        <w:rPr>
          <w:spacing w:val="30"/>
        </w:rPr>
        <w:t xml:space="preserve"> </w:t>
      </w:r>
      <w:r>
        <w:rPr>
          <w:spacing w:val="1"/>
        </w:rPr>
        <w:t>la</w:t>
      </w:r>
      <w:r>
        <w:rPr>
          <w:spacing w:val="70"/>
          <w:w w:val="102"/>
        </w:rPr>
        <w:t xml:space="preserve"> </w:t>
      </w:r>
      <w:r>
        <w:rPr>
          <w:spacing w:val="-1"/>
        </w:rPr>
        <w:t>Dirección</w:t>
      </w:r>
      <w:r>
        <w:rPr>
          <w:spacing w:val="33"/>
        </w:rPr>
        <w:t xml:space="preserve"> </w:t>
      </w:r>
      <w:r>
        <w:rPr>
          <w:spacing w:val="2"/>
        </w:rPr>
        <w:t>de</w:t>
      </w:r>
      <w:r>
        <w:rPr>
          <w:spacing w:val="36"/>
        </w:rPr>
        <w:t xml:space="preserve"> </w:t>
      </w:r>
      <w:r>
        <w:rPr>
          <w:spacing w:val="-1"/>
        </w:rPr>
        <w:t>Tecnología</w:t>
      </w:r>
      <w:r>
        <w:rPr>
          <w:spacing w:val="42"/>
        </w:rPr>
        <w:t xml:space="preserve"> </w:t>
      </w:r>
      <w:r>
        <w:t>de</w:t>
      </w:r>
      <w:r>
        <w:rPr>
          <w:spacing w:val="47"/>
        </w:rPr>
        <w:t xml:space="preserve"> </w:t>
      </w:r>
      <w:r>
        <w:rPr>
          <w:spacing w:val="-1"/>
        </w:rPr>
        <w:t>Información</w:t>
      </w:r>
      <w:r>
        <w:rPr>
          <w:spacing w:val="43"/>
        </w:rPr>
        <w:t xml:space="preserve"> </w:t>
      </w:r>
      <w:r>
        <w:rPr>
          <w:spacing w:val="-1"/>
        </w:rPr>
        <w:t>especificar</w:t>
      </w:r>
      <w:r>
        <w:rPr>
          <w:spacing w:val="43"/>
        </w:rPr>
        <w:t xml:space="preserve"> </w:t>
      </w:r>
      <w:r>
        <w:rPr>
          <w:spacing w:val="-1"/>
        </w:rPr>
        <w:t>por</w:t>
      </w:r>
      <w:r>
        <w:rPr>
          <w:spacing w:val="44"/>
        </w:rPr>
        <w:t xml:space="preserve"> </w:t>
      </w:r>
      <w:r>
        <w:rPr>
          <w:spacing w:val="-1"/>
        </w:rPr>
        <w:t>separado</w:t>
      </w:r>
      <w:r>
        <w:rPr>
          <w:spacing w:val="43"/>
        </w:rPr>
        <w:t xml:space="preserve"> </w:t>
      </w:r>
      <w:r>
        <w:t>el</w:t>
      </w:r>
      <w:r>
        <w:rPr>
          <w:spacing w:val="35"/>
        </w:rPr>
        <w:t xml:space="preserve"> </w:t>
      </w:r>
      <w:r>
        <w:rPr>
          <w:spacing w:val="-1"/>
        </w:rPr>
        <w:t>costo</w:t>
      </w:r>
      <w:r>
        <w:rPr>
          <w:spacing w:val="49"/>
        </w:rPr>
        <w:t xml:space="preserve"> </w:t>
      </w:r>
      <w:r>
        <w:t>del</w:t>
      </w:r>
      <w:r>
        <w:rPr>
          <w:spacing w:val="36"/>
        </w:rPr>
        <w:t xml:space="preserve"> </w:t>
      </w:r>
      <w:r>
        <w:rPr>
          <w:spacing w:val="-1"/>
        </w:rPr>
        <w:t>software</w:t>
      </w:r>
      <w:r>
        <w:rPr>
          <w:spacing w:val="46"/>
        </w:rPr>
        <w:t xml:space="preserve"> </w:t>
      </w:r>
      <w:r>
        <w:t>y</w:t>
      </w:r>
      <w:r>
        <w:rPr>
          <w:spacing w:val="33"/>
        </w:rPr>
        <w:t xml:space="preserve"> </w:t>
      </w:r>
      <w:r>
        <w:t>el</w:t>
      </w:r>
      <w:r>
        <w:rPr>
          <w:spacing w:val="41"/>
        </w:rPr>
        <w:t xml:space="preserve"> </w:t>
      </w:r>
      <w:r>
        <w:t>costo</w:t>
      </w:r>
      <w:r>
        <w:rPr>
          <w:spacing w:val="39"/>
        </w:rPr>
        <w:t xml:space="preserve"> </w:t>
      </w:r>
      <w:r>
        <w:t>del</w:t>
      </w:r>
      <w:r>
        <w:rPr>
          <w:spacing w:val="77"/>
          <w:w w:val="102"/>
        </w:rPr>
        <w:t xml:space="preserve"> </w:t>
      </w:r>
      <w:r>
        <w:rPr>
          <w:spacing w:val="-1"/>
        </w:rPr>
        <w:t>hardware</w:t>
      </w:r>
      <w:r>
        <w:rPr>
          <w:spacing w:val="42"/>
        </w:rPr>
        <w:t xml:space="preserve"> </w:t>
      </w:r>
      <w:r>
        <w:t>para</w:t>
      </w:r>
      <w:r>
        <w:rPr>
          <w:spacing w:val="43"/>
        </w:rPr>
        <w:t xml:space="preserve"> </w:t>
      </w:r>
      <w:r>
        <w:rPr>
          <w:spacing w:val="-3"/>
        </w:rPr>
        <w:t>el</w:t>
      </w:r>
      <w:r>
        <w:rPr>
          <w:spacing w:val="36"/>
        </w:rPr>
        <w:t xml:space="preserve"> </w:t>
      </w:r>
      <w:r>
        <w:t>equipo</w:t>
      </w:r>
      <w:r>
        <w:rPr>
          <w:spacing w:val="44"/>
        </w:rPr>
        <w:t xml:space="preserve"> </w:t>
      </w:r>
      <w:r>
        <w:t>en</w:t>
      </w:r>
      <w:r>
        <w:rPr>
          <w:spacing w:val="33"/>
        </w:rPr>
        <w:t xml:space="preserve"> </w:t>
      </w:r>
      <w:r>
        <w:rPr>
          <w:spacing w:val="-1"/>
        </w:rPr>
        <w:t>mención,</w:t>
      </w:r>
      <w:r>
        <w:rPr>
          <w:spacing w:val="43"/>
        </w:rPr>
        <w:t xml:space="preserve"> </w:t>
      </w:r>
      <w:r>
        <w:rPr>
          <w:spacing w:val="-1"/>
        </w:rPr>
        <w:t>siendo</w:t>
      </w:r>
      <w:r>
        <w:rPr>
          <w:spacing w:val="44"/>
        </w:rPr>
        <w:t xml:space="preserve"> </w:t>
      </w:r>
      <w:r>
        <w:t>que</w:t>
      </w:r>
      <w:r>
        <w:rPr>
          <w:spacing w:val="31"/>
        </w:rPr>
        <w:t xml:space="preserve"> </w:t>
      </w:r>
      <w:r>
        <w:rPr>
          <w:spacing w:val="-1"/>
        </w:rPr>
        <w:t>mediante</w:t>
      </w:r>
      <w:r>
        <w:rPr>
          <w:spacing w:val="37"/>
        </w:rPr>
        <w:t xml:space="preserve"> </w:t>
      </w:r>
      <w:r>
        <w:t>oficio</w:t>
      </w:r>
      <w:r>
        <w:rPr>
          <w:spacing w:val="44"/>
        </w:rPr>
        <w:t xml:space="preserve"> </w:t>
      </w:r>
      <w:r>
        <w:rPr>
          <w:spacing w:val="-1"/>
        </w:rPr>
        <w:t>1454-DTI-2012</w:t>
      </w:r>
      <w:r>
        <w:rPr>
          <w:spacing w:val="39"/>
        </w:rPr>
        <w:t xml:space="preserve"> </w:t>
      </w:r>
      <w:r>
        <w:t>del</w:t>
      </w:r>
      <w:r>
        <w:rPr>
          <w:spacing w:val="36"/>
        </w:rPr>
        <w:t xml:space="preserve"> </w:t>
      </w:r>
      <w:r>
        <w:t>10</w:t>
      </w:r>
      <w:r>
        <w:rPr>
          <w:spacing w:val="40"/>
        </w:rPr>
        <w:t xml:space="preserve"> </w:t>
      </w:r>
      <w:r>
        <w:t>de</w:t>
      </w:r>
      <w:r>
        <w:rPr>
          <w:spacing w:val="42"/>
        </w:rPr>
        <w:t xml:space="preserve"> </w:t>
      </w:r>
      <w:r>
        <w:rPr>
          <w:spacing w:val="-1"/>
        </w:rPr>
        <w:t>agosto</w:t>
      </w:r>
      <w:r>
        <w:rPr>
          <w:spacing w:val="40"/>
        </w:rPr>
        <w:t xml:space="preserve"> </w:t>
      </w:r>
      <w:r>
        <w:t>de</w:t>
      </w:r>
      <w:r>
        <w:rPr>
          <w:spacing w:val="70"/>
          <w:w w:val="102"/>
        </w:rPr>
        <w:t xml:space="preserve"> </w:t>
      </w:r>
      <w:r>
        <w:t>2012</w:t>
      </w:r>
      <w:r>
        <w:rPr>
          <w:spacing w:val="13"/>
        </w:rPr>
        <w:t xml:space="preserve"> </w:t>
      </w:r>
      <w:r>
        <w:rPr>
          <w:spacing w:val="-4"/>
        </w:rPr>
        <w:t>se</w:t>
      </w:r>
      <w:r>
        <w:t xml:space="preserve"> </w:t>
      </w:r>
      <w:r>
        <w:rPr>
          <w:spacing w:val="21"/>
        </w:rPr>
        <w:t xml:space="preserve"> </w:t>
      </w:r>
      <w:r>
        <w:rPr>
          <w:spacing w:val="-1"/>
        </w:rPr>
        <w:t>indicó: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5" w:lineRule="auto"/>
        <w:ind w:left="780" w:right="1276"/>
        <w:jc w:val="both"/>
      </w:pPr>
      <w:r>
        <w:rPr>
          <w:spacing w:val="2"/>
        </w:rPr>
        <w:t>En</w:t>
      </w:r>
      <w:r>
        <w:rPr>
          <w:spacing w:val="3"/>
        </w:rPr>
        <w:t xml:space="preserve"> </w:t>
      </w:r>
      <w:r>
        <w:rPr>
          <w:spacing w:val="-1"/>
        </w:rPr>
        <w:t>relación</w:t>
      </w:r>
      <w:r>
        <w:rPr>
          <w:spacing w:val="15"/>
        </w:rPr>
        <w:t xml:space="preserve"> </w:t>
      </w:r>
      <w:r>
        <w:t>con</w:t>
      </w:r>
      <w:r>
        <w:rPr>
          <w:spacing w:val="10"/>
        </w:rPr>
        <w:t xml:space="preserve"> </w:t>
      </w:r>
      <w:r>
        <w:t>el</w:t>
      </w:r>
      <w:r>
        <w:rPr>
          <w:spacing w:val="11"/>
        </w:rPr>
        <w:t xml:space="preserve"> </w:t>
      </w:r>
      <w:r>
        <w:rPr>
          <w:spacing w:val="-2"/>
        </w:rPr>
        <w:t>oficio</w:t>
      </w:r>
      <w:r>
        <w:rPr>
          <w:spacing w:val="20"/>
        </w:rPr>
        <w:t xml:space="preserve"> </w:t>
      </w:r>
      <w:r>
        <w:rPr>
          <w:spacing w:val="-1"/>
        </w:rPr>
        <w:t>201-SC-2012,</w:t>
      </w:r>
      <w:r>
        <w:rPr>
          <w:spacing w:val="13"/>
        </w:rPr>
        <w:t xml:space="preserve"> </w:t>
      </w:r>
      <w:r>
        <w:rPr>
          <w:spacing w:val="-2"/>
        </w:rPr>
        <w:t>mediante</w:t>
      </w:r>
      <w:r>
        <w:rPr>
          <w:spacing w:val="13"/>
        </w:rPr>
        <w:t xml:space="preserve"> </w:t>
      </w:r>
      <w:r>
        <w:t>el</w:t>
      </w:r>
      <w:r>
        <w:rPr>
          <w:spacing w:val="11"/>
        </w:rPr>
        <w:t xml:space="preserve"> </w:t>
      </w:r>
      <w:r>
        <w:rPr>
          <w:spacing w:val="2"/>
        </w:rPr>
        <w:t>que</w:t>
      </w:r>
      <w:r>
        <w:rPr>
          <w:spacing w:val="7"/>
        </w:rPr>
        <w:t xml:space="preserve"> </w:t>
      </w:r>
      <w:r>
        <w:rPr>
          <w:spacing w:val="-2"/>
        </w:rPr>
        <w:t>solicita</w:t>
      </w:r>
      <w:r>
        <w:rPr>
          <w:spacing w:val="19"/>
        </w:rPr>
        <w:t xml:space="preserve"> </w:t>
      </w:r>
      <w:r>
        <w:rPr>
          <w:spacing w:val="-2"/>
        </w:rPr>
        <w:t>establecer</w:t>
      </w:r>
      <w:r>
        <w:rPr>
          <w:spacing w:val="14"/>
        </w:rPr>
        <w:t xml:space="preserve"> </w:t>
      </w:r>
      <w:r>
        <w:rPr>
          <w:spacing w:val="1"/>
        </w:rPr>
        <w:t>el</w:t>
      </w:r>
      <w:r>
        <w:rPr>
          <w:spacing w:val="12"/>
        </w:rPr>
        <w:t xml:space="preserve"> </w:t>
      </w:r>
      <w:r>
        <w:rPr>
          <w:spacing w:val="-1"/>
        </w:rPr>
        <w:t>valor</w:t>
      </w:r>
      <w:r>
        <w:rPr>
          <w:spacing w:val="14"/>
        </w:rPr>
        <w:t xml:space="preserve"> </w:t>
      </w:r>
      <w:r>
        <w:rPr>
          <w:spacing w:val="1"/>
        </w:rPr>
        <w:t>del</w:t>
      </w:r>
      <w:r>
        <w:rPr>
          <w:spacing w:val="79"/>
          <w:w w:val="102"/>
        </w:rPr>
        <w:t xml:space="preserve"> </w:t>
      </w:r>
      <w:r>
        <w:rPr>
          <w:spacing w:val="-1"/>
        </w:rPr>
        <w:t>software</w:t>
      </w:r>
      <w:r>
        <w:rPr>
          <w:spacing w:val="37"/>
        </w:rPr>
        <w:t xml:space="preserve"> </w:t>
      </w:r>
      <w:r>
        <w:t>y</w:t>
      </w:r>
      <w:r>
        <w:rPr>
          <w:spacing w:val="29"/>
        </w:rPr>
        <w:t xml:space="preserve"> </w:t>
      </w:r>
      <w:r>
        <w:t>hardware</w:t>
      </w:r>
      <w:r>
        <w:rPr>
          <w:spacing w:val="27"/>
        </w:rPr>
        <w:t xml:space="preserve"> </w:t>
      </w:r>
      <w:r>
        <w:rPr>
          <w:spacing w:val="-1"/>
        </w:rPr>
        <w:t>donado</w:t>
      </w:r>
      <w:r>
        <w:rPr>
          <w:spacing w:val="34"/>
        </w:rPr>
        <w:t xml:space="preserve"> </w:t>
      </w:r>
      <w:r>
        <w:t>al</w:t>
      </w:r>
      <w:r>
        <w:rPr>
          <w:spacing w:val="25"/>
        </w:rPr>
        <w:t xml:space="preserve"> </w:t>
      </w:r>
      <w:r>
        <w:t>Poder</w:t>
      </w:r>
      <w:r>
        <w:rPr>
          <w:spacing w:val="28"/>
        </w:rPr>
        <w:t xml:space="preserve"> </w:t>
      </w:r>
      <w:r>
        <w:rPr>
          <w:spacing w:val="-2"/>
        </w:rPr>
        <w:t>Judicial,</w:t>
      </w:r>
      <w:r>
        <w:rPr>
          <w:spacing w:val="33"/>
        </w:rPr>
        <w:t xml:space="preserve"> </w:t>
      </w:r>
      <w:r>
        <w:t>por</w:t>
      </w:r>
      <w:r>
        <w:rPr>
          <w:spacing w:val="33"/>
        </w:rPr>
        <w:t xml:space="preserve"> </w:t>
      </w:r>
      <w:r>
        <w:t>parte</w:t>
      </w:r>
      <w:r>
        <w:rPr>
          <w:spacing w:val="27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rPr>
          <w:spacing w:val="-3"/>
        </w:rPr>
        <w:t>la</w:t>
      </w:r>
      <w:r>
        <w:rPr>
          <w:spacing w:val="32"/>
        </w:rPr>
        <w:t xml:space="preserve"> </w:t>
      </w:r>
      <w:r>
        <w:t>embajada</w:t>
      </w:r>
      <w:r>
        <w:rPr>
          <w:spacing w:val="27"/>
        </w:rPr>
        <w:t xml:space="preserve"> </w:t>
      </w:r>
      <w:r>
        <w:rPr>
          <w:spacing w:val="2"/>
        </w:rPr>
        <w:t>de</w:t>
      </w:r>
      <w:r>
        <w:rPr>
          <w:spacing w:val="32"/>
        </w:rPr>
        <w:t xml:space="preserve"> </w:t>
      </w:r>
      <w:r>
        <w:rPr>
          <w:spacing w:val="-2"/>
        </w:rPr>
        <w:t>Canadá,</w:t>
      </w:r>
      <w:r>
        <w:rPr>
          <w:spacing w:val="68"/>
          <w:w w:val="102"/>
        </w:rPr>
        <w:t xml:space="preserve"> </w:t>
      </w:r>
      <w:r>
        <w:t>me</w:t>
      </w:r>
      <w:r>
        <w:rPr>
          <w:spacing w:val="14"/>
        </w:rPr>
        <w:t xml:space="preserve"> </w:t>
      </w:r>
      <w:r>
        <w:rPr>
          <w:spacing w:val="-1"/>
        </w:rPr>
        <w:t>permito</w:t>
      </w:r>
      <w:r>
        <w:rPr>
          <w:spacing w:val="21"/>
        </w:rPr>
        <w:t xml:space="preserve"> </w:t>
      </w:r>
      <w:r>
        <w:rPr>
          <w:spacing w:val="-1"/>
        </w:rPr>
        <w:t>informar</w:t>
      </w:r>
      <w:r>
        <w:rPr>
          <w:spacing w:val="16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rPr>
          <w:spacing w:val="-2"/>
        </w:rPr>
        <w:t>mediante</w:t>
      </w:r>
      <w:r>
        <w:rPr>
          <w:spacing w:val="14"/>
        </w:rPr>
        <w:t xml:space="preserve"> </w:t>
      </w:r>
      <w:r>
        <w:rPr>
          <w:spacing w:val="-1"/>
        </w:rPr>
        <w:t>oficio</w:t>
      </w:r>
      <w:r>
        <w:rPr>
          <w:spacing w:val="21"/>
        </w:rPr>
        <w:t xml:space="preserve"> </w:t>
      </w:r>
      <w:r>
        <w:rPr>
          <w:spacing w:val="-1"/>
        </w:rPr>
        <w:t>718-DTI-2012,</w:t>
      </w:r>
      <w:r>
        <w:t xml:space="preserve"> </w:t>
      </w:r>
      <w:r>
        <w:rPr>
          <w:spacing w:val="20"/>
        </w:rPr>
        <w:t xml:space="preserve"> </w:t>
      </w:r>
      <w:r>
        <w:rPr>
          <w:spacing w:val="-1"/>
        </w:rPr>
        <w:t>se</w:t>
      </w:r>
      <w:r>
        <w:t xml:space="preserve"> </w:t>
      </w:r>
      <w:r>
        <w:rPr>
          <w:spacing w:val="15"/>
        </w:rPr>
        <w:t xml:space="preserve"> </w:t>
      </w:r>
      <w:r>
        <w:rPr>
          <w:spacing w:val="-1"/>
        </w:rPr>
        <w:t>solicitó</w:t>
      </w:r>
      <w:r>
        <w:t xml:space="preserve"> </w:t>
      </w:r>
      <w:r>
        <w:rPr>
          <w:spacing w:val="15"/>
        </w:rPr>
        <w:t xml:space="preserve"> </w:t>
      </w:r>
      <w:r>
        <w:rPr>
          <w:spacing w:val="-1"/>
        </w:rPr>
        <w:t>información</w:t>
      </w:r>
      <w:r>
        <w:rPr>
          <w:spacing w:val="65"/>
          <w:w w:val="102"/>
        </w:rPr>
        <w:t xml:space="preserve"> </w:t>
      </w:r>
      <w:r>
        <w:t>sobre</w:t>
      </w:r>
      <w:r>
        <w:rPr>
          <w:spacing w:val="21"/>
        </w:rPr>
        <w:t xml:space="preserve"> </w:t>
      </w:r>
      <w:r>
        <w:t>los</w:t>
      </w:r>
      <w:r>
        <w:rPr>
          <w:spacing w:val="19"/>
        </w:rPr>
        <w:t xml:space="preserve"> </w:t>
      </w:r>
      <w:r>
        <w:rPr>
          <w:spacing w:val="-2"/>
        </w:rPr>
        <w:t>sistemas</w:t>
      </w:r>
      <w:r>
        <w:rPr>
          <w:spacing w:val="19"/>
        </w:rPr>
        <w:t xml:space="preserve"> </w:t>
      </w:r>
      <w:r>
        <w:t>operativos,</w:t>
      </w:r>
      <w:r>
        <w:rPr>
          <w:spacing w:val="22"/>
        </w:rPr>
        <w:t xml:space="preserve"> </w:t>
      </w:r>
      <w:r>
        <w:t>base</w:t>
      </w:r>
      <w:r>
        <w:rPr>
          <w:spacing w:val="21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datos,</w:t>
      </w:r>
      <w:r>
        <w:rPr>
          <w:spacing w:val="22"/>
        </w:rPr>
        <w:t xml:space="preserve"> </w:t>
      </w:r>
      <w:r>
        <w:rPr>
          <w:spacing w:val="-1"/>
        </w:rPr>
        <w:t>concentradores</w:t>
      </w:r>
      <w:r>
        <w:rPr>
          <w:spacing w:val="19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datos,</w:t>
      </w:r>
      <w:r>
        <w:rPr>
          <w:spacing w:val="28"/>
        </w:rPr>
        <w:t xml:space="preserve"> </w:t>
      </w:r>
      <w:r>
        <w:rPr>
          <w:spacing w:val="-2"/>
        </w:rPr>
        <w:t>redes</w:t>
      </w:r>
      <w:r>
        <w:rPr>
          <w:spacing w:val="25"/>
        </w:rPr>
        <w:t xml:space="preserve"> </w:t>
      </w:r>
      <w:r>
        <w:t>de</w:t>
      </w:r>
      <w:r>
        <w:rPr>
          <w:spacing w:val="44"/>
          <w:w w:val="102"/>
        </w:rPr>
        <w:t xml:space="preserve"> </w:t>
      </w:r>
      <w:r>
        <w:rPr>
          <w:spacing w:val="-1"/>
        </w:rPr>
        <w:t>comunicación,</w:t>
      </w:r>
      <w:r>
        <w:rPr>
          <w:spacing w:val="24"/>
        </w:rPr>
        <w:t xml:space="preserve"> </w:t>
      </w:r>
      <w:r>
        <w:rPr>
          <w:spacing w:val="-1"/>
        </w:rPr>
        <w:t>licencias</w:t>
      </w:r>
      <w:r>
        <w:rPr>
          <w:spacing w:val="20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rPr>
          <w:spacing w:val="-1"/>
        </w:rPr>
        <w:t>software</w:t>
      </w:r>
      <w:r>
        <w:rPr>
          <w:spacing w:val="28"/>
        </w:rPr>
        <w:t xml:space="preserve"> </w:t>
      </w:r>
      <w:r>
        <w:t>y</w:t>
      </w:r>
      <w:r>
        <w:rPr>
          <w:spacing w:val="4"/>
        </w:rPr>
        <w:t xml:space="preserve"> </w:t>
      </w:r>
      <w:r>
        <w:rPr>
          <w:spacing w:val="-1"/>
        </w:rPr>
        <w:t>su</w:t>
      </w:r>
      <w:r>
        <w:rPr>
          <w:spacing w:val="31"/>
        </w:rPr>
        <w:t xml:space="preserve"> </w:t>
      </w:r>
      <w:r>
        <w:rPr>
          <w:spacing w:val="-1"/>
        </w:rPr>
        <w:t>vigencia,</w:t>
      </w:r>
      <w:r>
        <w:rPr>
          <w:spacing w:val="18"/>
        </w:rPr>
        <w:t xml:space="preserve"> </w:t>
      </w:r>
      <w:r>
        <w:rPr>
          <w:spacing w:val="-2"/>
        </w:rPr>
        <w:t>no</w:t>
      </w:r>
      <w:r>
        <w:rPr>
          <w:spacing w:val="20"/>
        </w:rPr>
        <w:t xml:space="preserve"> </w:t>
      </w:r>
      <w:r>
        <w:rPr>
          <w:spacing w:val="-1"/>
        </w:rPr>
        <w:t>obstante</w:t>
      </w:r>
      <w:r>
        <w:rPr>
          <w:spacing w:val="12"/>
        </w:rPr>
        <w:t xml:space="preserve"> </w:t>
      </w:r>
      <w:r>
        <w:rPr>
          <w:spacing w:val="1"/>
        </w:rPr>
        <w:t>en</w:t>
      </w:r>
      <w:r>
        <w:rPr>
          <w:spacing w:val="25"/>
        </w:rPr>
        <w:t xml:space="preserve"> </w:t>
      </w:r>
      <w:r>
        <w:rPr>
          <w:spacing w:val="-3"/>
        </w:rPr>
        <w:t>la</w:t>
      </w:r>
      <w:r>
        <w:rPr>
          <w:spacing w:val="23"/>
        </w:rPr>
        <w:t xml:space="preserve"> </w:t>
      </w:r>
      <w:r>
        <w:rPr>
          <w:spacing w:val="-1"/>
        </w:rPr>
        <w:t>información</w:t>
      </w:r>
      <w:r>
        <w:rPr>
          <w:spacing w:val="15"/>
        </w:rPr>
        <w:t xml:space="preserve"> </w:t>
      </w:r>
      <w:r>
        <w:rPr>
          <w:spacing w:val="2"/>
        </w:rPr>
        <w:t>que</w:t>
      </w:r>
      <w:r>
        <w:rPr>
          <w:spacing w:val="49"/>
          <w:w w:val="102"/>
        </w:rPr>
        <w:t xml:space="preserve"> </w:t>
      </w:r>
      <w:r>
        <w:rPr>
          <w:spacing w:val="-1"/>
        </w:rPr>
        <w:t>se</w:t>
      </w:r>
      <w:r>
        <w:rPr>
          <w:spacing w:val="21"/>
        </w:rPr>
        <w:t xml:space="preserve"> </w:t>
      </w:r>
      <w:r>
        <w:rPr>
          <w:spacing w:val="-1"/>
        </w:rPr>
        <w:t>suministró</w:t>
      </w:r>
      <w:r>
        <w:rPr>
          <w:spacing w:val="23"/>
        </w:rPr>
        <w:t xml:space="preserve"> </w:t>
      </w:r>
      <w:r>
        <w:t>al</w:t>
      </w:r>
      <w:r>
        <w:rPr>
          <w:spacing w:val="16"/>
        </w:rPr>
        <w:t xml:space="preserve"> </w:t>
      </w:r>
      <w:r>
        <w:t>respecto</w:t>
      </w:r>
      <w:r>
        <w:rPr>
          <w:spacing w:val="23"/>
        </w:rPr>
        <w:t xml:space="preserve"> </w:t>
      </w:r>
      <w:r>
        <w:rPr>
          <w:spacing w:val="-2"/>
        </w:rPr>
        <w:t>no</w:t>
      </w:r>
      <w:r>
        <w:rPr>
          <w:spacing w:val="24"/>
        </w:rPr>
        <w:t xml:space="preserve"> </w:t>
      </w:r>
      <w:r>
        <w:rPr>
          <w:spacing w:val="-1"/>
        </w:rPr>
        <w:t>incluía</w:t>
      </w:r>
      <w:r>
        <w:rPr>
          <w:spacing w:val="16"/>
        </w:rPr>
        <w:t xml:space="preserve"> </w:t>
      </w:r>
      <w:r>
        <w:rPr>
          <w:spacing w:val="-1"/>
        </w:rPr>
        <w:t>lo</w:t>
      </w:r>
      <w:r>
        <w:rPr>
          <w:spacing w:val="24"/>
        </w:rPr>
        <w:t xml:space="preserve"> </w:t>
      </w:r>
      <w:r>
        <w:rPr>
          <w:spacing w:val="-1"/>
        </w:rPr>
        <w:t>requerido</w:t>
      </w:r>
      <w:r>
        <w:rPr>
          <w:spacing w:val="23"/>
        </w:rPr>
        <w:t xml:space="preserve"> </w:t>
      </w:r>
      <w:r>
        <w:rPr>
          <w:spacing w:val="-1"/>
        </w:rPr>
        <w:t>para</w:t>
      </w:r>
      <w:r>
        <w:rPr>
          <w:spacing w:val="21"/>
        </w:rPr>
        <w:t xml:space="preserve"> </w:t>
      </w:r>
      <w:r>
        <w:t>poder</w:t>
      </w:r>
      <w:r>
        <w:rPr>
          <w:spacing w:val="23"/>
        </w:rPr>
        <w:t xml:space="preserve"> </w:t>
      </w:r>
      <w:r>
        <w:rPr>
          <w:spacing w:val="-2"/>
        </w:rPr>
        <w:t>externar</w:t>
      </w:r>
      <w:r>
        <w:rPr>
          <w:spacing w:val="22"/>
        </w:rPr>
        <w:t xml:space="preserve"> </w:t>
      </w:r>
      <w:r>
        <w:rPr>
          <w:spacing w:val="-1"/>
        </w:rPr>
        <w:t>criterio</w:t>
      </w:r>
      <w:r>
        <w:rPr>
          <w:spacing w:val="29"/>
        </w:rPr>
        <w:t xml:space="preserve"> </w:t>
      </w:r>
      <w:r>
        <w:rPr>
          <w:spacing w:val="-1"/>
        </w:rPr>
        <w:t>desde</w:t>
      </w:r>
      <w:r>
        <w:rPr>
          <w:spacing w:val="21"/>
        </w:rPr>
        <w:t xml:space="preserve"> </w:t>
      </w:r>
      <w:r>
        <w:rPr>
          <w:spacing w:val="1"/>
        </w:rPr>
        <w:t>el</w:t>
      </w:r>
      <w:r>
        <w:rPr>
          <w:spacing w:val="69"/>
          <w:w w:val="102"/>
        </w:rPr>
        <w:t xml:space="preserve"> </w:t>
      </w:r>
      <w:r>
        <w:t>punto</w:t>
      </w:r>
      <w:r>
        <w:rPr>
          <w:spacing w:val="10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rPr>
          <w:spacing w:val="-3"/>
        </w:rPr>
        <w:t>vista</w:t>
      </w:r>
      <w:r>
        <w:rPr>
          <w:spacing w:val="14"/>
        </w:rPr>
        <w:t xml:space="preserve"> </w:t>
      </w:r>
      <w:r>
        <w:rPr>
          <w:spacing w:val="-1"/>
        </w:rPr>
        <w:t>tecnológico,</w:t>
      </w:r>
      <w:r>
        <w:rPr>
          <w:spacing w:val="14"/>
        </w:rPr>
        <w:t xml:space="preserve"> </w:t>
      </w:r>
      <w:r>
        <w:rPr>
          <w:spacing w:val="-1"/>
        </w:rPr>
        <w:t>con</w:t>
      </w:r>
      <w:r>
        <w:rPr>
          <w:spacing w:val="11"/>
        </w:rPr>
        <w:t xml:space="preserve"> </w:t>
      </w:r>
      <w:r>
        <w:rPr>
          <w:spacing w:val="-3"/>
        </w:rPr>
        <w:t>lo</w:t>
      </w:r>
      <w:r>
        <w:rPr>
          <w:spacing w:val="22"/>
        </w:rPr>
        <w:t xml:space="preserve"> </w:t>
      </w:r>
      <w:r>
        <w:rPr>
          <w:spacing w:val="-1"/>
        </w:rPr>
        <w:t>cual</w:t>
      </w:r>
      <w:r>
        <w:rPr>
          <w:spacing w:val="7"/>
        </w:rPr>
        <w:t xml:space="preserve"> </w:t>
      </w:r>
      <w:r>
        <w:rPr>
          <w:spacing w:val="-1"/>
        </w:rPr>
        <w:t>se</w:t>
      </w:r>
      <w:r>
        <w:rPr>
          <w:spacing w:val="14"/>
        </w:rPr>
        <w:t xml:space="preserve"> </w:t>
      </w:r>
      <w:r>
        <w:t>podría</w:t>
      </w:r>
      <w:r>
        <w:rPr>
          <w:spacing w:val="2"/>
        </w:rPr>
        <w:t xml:space="preserve"> </w:t>
      </w:r>
      <w:r>
        <w:rPr>
          <w:spacing w:val="-1"/>
        </w:rPr>
        <w:t>brindar</w:t>
      </w:r>
      <w:r>
        <w:rPr>
          <w:spacing w:val="16"/>
        </w:rPr>
        <w:t xml:space="preserve"> </w:t>
      </w:r>
      <w:r>
        <w:rPr>
          <w:spacing w:val="-2"/>
        </w:rPr>
        <w:t>algún</w:t>
      </w:r>
      <w:r>
        <w:rPr>
          <w:spacing w:val="11"/>
        </w:rPr>
        <w:t xml:space="preserve"> </w:t>
      </w:r>
      <w:r>
        <w:t>tipo</w:t>
      </w:r>
      <w:r>
        <w:rPr>
          <w:spacing w:val="10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rPr>
          <w:spacing w:val="-2"/>
        </w:rPr>
        <w:t>valoración.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jc w:val="both"/>
      </w:pPr>
      <w:r>
        <w:rPr>
          <w:spacing w:val="-1"/>
        </w:rPr>
        <w:t>Mediante</w:t>
      </w:r>
      <w:r>
        <w:t xml:space="preserve">  </w:t>
      </w:r>
      <w:r>
        <w:rPr>
          <w:spacing w:val="8"/>
        </w:rPr>
        <w:t xml:space="preserve"> </w:t>
      </w:r>
      <w:r>
        <w:rPr>
          <w:spacing w:val="-1"/>
        </w:rPr>
        <w:t>asiento</w:t>
      </w:r>
      <w:r>
        <w:t xml:space="preserve">  </w:t>
      </w:r>
      <w:r>
        <w:rPr>
          <w:spacing w:val="11"/>
        </w:rPr>
        <w:t xml:space="preserve"> </w:t>
      </w:r>
      <w:r>
        <w:rPr>
          <w:spacing w:val="-1"/>
        </w:rPr>
        <w:t>DIC2012-020,</w:t>
      </w:r>
      <w:r>
        <w:t xml:space="preserve">  </w:t>
      </w:r>
      <w:r>
        <w:rPr>
          <w:spacing w:val="10"/>
        </w:rPr>
        <w:t xml:space="preserve"> </w:t>
      </w:r>
      <w:r>
        <w:rPr>
          <w:spacing w:val="-4"/>
        </w:rPr>
        <w:t>se</w:t>
      </w:r>
      <w:r>
        <w:t xml:space="preserve">  </w:t>
      </w:r>
      <w:r>
        <w:rPr>
          <w:spacing w:val="5"/>
        </w:rPr>
        <w:t xml:space="preserve"> </w:t>
      </w:r>
      <w:r>
        <w:rPr>
          <w:spacing w:val="-1"/>
        </w:rPr>
        <w:t>procedió</w:t>
      </w:r>
      <w:r>
        <w:t xml:space="preserve">  </w:t>
      </w:r>
      <w:r>
        <w:rPr>
          <w:spacing w:val="6"/>
        </w:rPr>
        <w:t xml:space="preserve"> </w:t>
      </w:r>
      <w:r>
        <w:t xml:space="preserve">con  </w:t>
      </w:r>
      <w:r>
        <w:rPr>
          <w:spacing w:val="5"/>
        </w:rPr>
        <w:t xml:space="preserve"> </w:t>
      </w:r>
      <w:r>
        <w:t xml:space="preserve">el  </w:t>
      </w:r>
      <w:r>
        <w:rPr>
          <w:spacing w:val="4"/>
        </w:rPr>
        <w:t xml:space="preserve"> </w:t>
      </w:r>
      <w:r>
        <w:rPr>
          <w:spacing w:val="-2"/>
        </w:rPr>
        <w:t>registro</w:t>
      </w:r>
      <w:r>
        <w:t xml:space="preserve">  </w:t>
      </w:r>
      <w:r>
        <w:rPr>
          <w:spacing w:val="11"/>
        </w:rPr>
        <w:t xml:space="preserve"> </w:t>
      </w:r>
      <w:r>
        <w:rPr>
          <w:spacing w:val="2"/>
        </w:rPr>
        <w:t>de</w:t>
      </w:r>
      <w:r>
        <w:t xml:space="preserve"> </w:t>
      </w:r>
      <w:r>
        <w:rPr>
          <w:spacing w:val="54"/>
        </w:rPr>
        <w:t xml:space="preserve"> </w:t>
      </w:r>
      <w:r>
        <w:rPr>
          <w:spacing w:val="-1"/>
        </w:rPr>
        <w:t>la</w:t>
      </w:r>
      <w:r>
        <w:t xml:space="preserve">  </w:t>
      </w:r>
      <w:r>
        <w:rPr>
          <w:spacing w:val="5"/>
        </w:rPr>
        <w:t xml:space="preserve"> </w:t>
      </w:r>
      <w:r>
        <w:rPr>
          <w:spacing w:val="-1"/>
        </w:rPr>
        <w:t>donación</w:t>
      </w:r>
      <w:r>
        <w:t xml:space="preserve">  </w:t>
      </w:r>
      <w:r>
        <w:rPr>
          <w:spacing w:val="1"/>
        </w:rPr>
        <w:t xml:space="preserve"> </w:t>
      </w:r>
      <w:r>
        <w:t xml:space="preserve">por  </w:t>
      </w:r>
      <w:r>
        <w:rPr>
          <w:spacing w:val="10"/>
        </w:rPr>
        <w:t xml:space="preserve"> </w:t>
      </w:r>
      <w:r>
        <w:rPr>
          <w:spacing w:val="-3"/>
        </w:rPr>
        <w:t>la</w:t>
      </w:r>
      <w:r>
        <w:t xml:space="preserve">  </w:t>
      </w:r>
      <w:r>
        <w:rPr>
          <w:spacing w:val="5"/>
        </w:rPr>
        <w:t xml:space="preserve"> </w:t>
      </w:r>
      <w:r>
        <w:t xml:space="preserve">suma  </w:t>
      </w:r>
      <w:r>
        <w:rPr>
          <w:spacing w:val="4"/>
        </w:rPr>
        <w:t xml:space="preserve"> </w:t>
      </w:r>
      <w:r>
        <w:t>de</w:t>
      </w:r>
    </w:p>
    <w:p w:rsidR="00C95FE4" w:rsidRDefault="007758B2">
      <w:pPr>
        <w:pStyle w:val="Textoindependiente"/>
        <w:spacing w:before="6"/>
        <w:jc w:val="both"/>
      </w:pPr>
      <w:r>
        <w:t>¢656,432,00.30,</w:t>
      </w:r>
      <w:r>
        <w:rPr>
          <w:spacing w:val="12"/>
        </w:rPr>
        <w:t xml:space="preserve"> </w:t>
      </w:r>
      <w:r>
        <w:t>en</w:t>
      </w:r>
      <w:r>
        <w:rPr>
          <w:spacing w:val="7"/>
        </w:rPr>
        <w:t xml:space="preserve"> </w:t>
      </w:r>
      <w:r>
        <w:rPr>
          <w:spacing w:val="-1"/>
        </w:rPr>
        <w:t>la</w:t>
      </w:r>
      <w:r>
        <w:rPr>
          <w:spacing w:val="17"/>
        </w:rPr>
        <w:t xml:space="preserve"> </w:t>
      </w:r>
      <w:r>
        <w:rPr>
          <w:spacing w:val="-2"/>
        </w:rPr>
        <w:t>cuenta</w:t>
      </w:r>
      <w:r>
        <w:rPr>
          <w:spacing w:val="17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programas</w:t>
      </w:r>
      <w:r>
        <w:rPr>
          <w:spacing w:val="15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rPr>
          <w:spacing w:val="-1"/>
        </w:rPr>
        <w:t>computo.</w:t>
      </w:r>
    </w:p>
    <w:p w:rsidR="00C95FE4" w:rsidRDefault="00C95FE4">
      <w:pPr>
        <w:spacing w:before="1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extoindependiente"/>
        <w:spacing w:line="250" w:lineRule="auto"/>
        <w:ind w:right="183"/>
        <w:jc w:val="both"/>
      </w:pPr>
      <w:r>
        <w:t>Es</w:t>
      </w:r>
      <w:r>
        <w:rPr>
          <w:spacing w:val="54"/>
        </w:rPr>
        <w:t xml:space="preserve"> </w:t>
      </w:r>
      <w:r>
        <w:rPr>
          <w:spacing w:val="-1"/>
        </w:rPr>
        <w:t>importante</w:t>
      </w:r>
      <w:r>
        <w:rPr>
          <w:spacing w:val="2"/>
        </w:rPr>
        <w:t xml:space="preserve"> </w:t>
      </w:r>
      <w:r>
        <w:rPr>
          <w:spacing w:val="-2"/>
        </w:rPr>
        <w:t>indicar</w:t>
      </w:r>
      <w:r>
        <w:rPr>
          <w:spacing w:val="3"/>
        </w:rPr>
        <w:t xml:space="preserve"> </w:t>
      </w:r>
      <w:r>
        <w:rPr>
          <w:spacing w:val="2"/>
        </w:rPr>
        <w:t>que</w:t>
      </w:r>
      <w:r>
        <w:rPr>
          <w:spacing w:val="52"/>
        </w:rPr>
        <w:t xml:space="preserve"> </w:t>
      </w:r>
      <w:r>
        <w:rPr>
          <w:spacing w:val="-1"/>
        </w:rPr>
        <w:t>solamente</w:t>
      </w:r>
      <w:r>
        <w:rPr>
          <w:spacing w:val="2"/>
        </w:rPr>
        <w:t xml:space="preserve"> </w:t>
      </w:r>
      <w:r>
        <w:t>se</w:t>
      </w:r>
      <w:r>
        <w:rPr>
          <w:spacing w:val="51"/>
        </w:rPr>
        <w:t xml:space="preserve"> </w:t>
      </w:r>
      <w:r>
        <w:rPr>
          <w:spacing w:val="-1"/>
        </w:rPr>
        <w:t>amortizan</w:t>
      </w:r>
      <w:r>
        <w:rPr>
          <w:spacing w:val="4"/>
        </w:rPr>
        <w:t xml:space="preserve"> </w:t>
      </w:r>
      <w:r>
        <w:rPr>
          <w:spacing w:val="-1"/>
        </w:rPr>
        <w:t>aquellos</w:t>
      </w:r>
      <w:r>
        <w:rPr>
          <w:spacing w:val="50"/>
        </w:rPr>
        <w:t xml:space="preserve"> </w:t>
      </w:r>
      <w:r>
        <w:t>programas</w:t>
      </w:r>
      <w:r>
        <w:rPr>
          <w:spacing w:val="5"/>
        </w:rPr>
        <w:t xml:space="preserve"> </w:t>
      </w:r>
      <w:r>
        <w:t>y</w:t>
      </w:r>
      <w:r>
        <w:rPr>
          <w:spacing w:val="48"/>
        </w:rPr>
        <w:t xml:space="preserve"> </w:t>
      </w:r>
      <w:r>
        <w:rPr>
          <w:spacing w:val="-1"/>
        </w:rPr>
        <w:t>licencias</w:t>
      </w:r>
      <w:r>
        <w:t xml:space="preserve">  para</w:t>
      </w:r>
      <w:r>
        <w:rPr>
          <w:spacing w:val="2"/>
        </w:rPr>
        <w:t xml:space="preserve"> </w:t>
      </w:r>
      <w:r>
        <w:t>los</w:t>
      </w:r>
      <w:r>
        <w:rPr>
          <w:spacing w:val="49"/>
        </w:rPr>
        <w:t xml:space="preserve"> </w:t>
      </w:r>
      <w:r>
        <w:t xml:space="preserve">cuales  </w:t>
      </w:r>
      <w:r>
        <w:rPr>
          <w:spacing w:val="-1"/>
        </w:rPr>
        <w:t>la</w:t>
      </w:r>
      <w:r>
        <w:rPr>
          <w:spacing w:val="66"/>
          <w:w w:val="102"/>
        </w:rPr>
        <w:t xml:space="preserve"> </w:t>
      </w:r>
      <w:r>
        <w:rPr>
          <w:spacing w:val="-1"/>
        </w:rPr>
        <w:t>Dirección</w:t>
      </w:r>
      <w:r>
        <w:rPr>
          <w:spacing w:val="27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rPr>
          <w:spacing w:val="-1"/>
        </w:rPr>
        <w:t>Tecnología</w:t>
      </w:r>
      <w:r>
        <w:rPr>
          <w:spacing w:val="21"/>
        </w:rPr>
        <w:t xml:space="preserve"> </w:t>
      </w:r>
      <w:r>
        <w:rPr>
          <w:spacing w:val="2"/>
        </w:rPr>
        <w:t>de</w:t>
      </w:r>
      <w:r>
        <w:rPr>
          <w:spacing w:val="31"/>
        </w:rPr>
        <w:t xml:space="preserve"> </w:t>
      </w:r>
      <w:r>
        <w:rPr>
          <w:spacing w:val="-1"/>
        </w:rPr>
        <w:t>Información</w:t>
      </w:r>
      <w:r>
        <w:rPr>
          <w:spacing w:val="28"/>
        </w:rPr>
        <w:t xml:space="preserve"> </w:t>
      </w:r>
      <w:r>
        <w:rPr>
          <w:spacing w:val="-1"/>
        </w:rPr>
        <w:t>brindó</w:t>
      </w:r>
      <w:r>
        <w:rPr>
          <w:spacing w:val="33"/>
        </w:rPr>
        <w:t xml:space="preserve"> </w:t>
      </w:r>
      <w:r>
        <w:rPr>
          <w:spacing w:val="-1"/>
        </w:rPr>
        <w:t>toda</w:t>
      </w:r>
      <w:r>
        <w:rPr>
          <w:spacing w:val="26"/>
        </w:rPr>
        <w:t xml:space="preserve"> </w:t>
      </w:r>
      <w:r>
        <w:rPr>
          <w:spacing w:val="-3"/>
        </w:rPr>
        <w:t>la</w:t>
      </w:r>
      <w:r>
        <w:rPr>
          <w:spacing w:val="31"/>
        </w:rPr>
        <w:t xml:space="preserve"> </w:t>
      </w:r>
      <w:r>
        <w:rPr>
          <w:spacing w:val="-1"/>
        </w:rPr>
        <w:t>información</w:t>
      </w:r>
      <w:r>
        <w:rPr>
          <w:spacing w:val="21"/>
        </w:rPr>
        <w:t xml:space="preserve"> </w:t>
      </w:r>
      <w:r>
        <w:rPr>
          <w:spacing w:val="-1"/>
        </w:rPr>
        <w:t>necesaria</w:t>
      </w:r>
      <w:r>
        <w:rPr>
          <w:spacing w:val="21"/>
        </w:rPr>
        <w:t xml:space="preserve"> </w:t>
      </w:r>
      <w:r>
        <w:t>para</w:t>
      </w:r>
      <w:r>
        <w:rPr>
          <w:spacing w:val="25"/>
        </w:rPr>
        <w:t xml:space="preserve"> </w:t>
      </w:r>
      <w:r>
        <w:rPr>
          <w:spacing w:val="-1"/>
        </w:rPr>
        <w:t>su</w:t>
      </w:r>
      <w:r>
        <w:rPr>
          <w:spacing w:val="34"/>
        </w:rPr>
        <w:t xml:space="preserve"> </w:t>
      </w:r>
      <w:r>
        <w:rPr>
          <w:spacing w:val="-1"/>
        </w:rPr>
        <w:t>amortización,</w:t>
      </w:r>
      <w:r>
        <w:rPr>
          <w:spacing w:val="26"/>
        </w:rPr>
        <w:t xml:space="preserve"> </w:t>
      </w:r>
      <w:r>
        <w:t>por</w:t>
      </w:r>
    </w:p>
    <w:p w:rsidR="00C95FE4" w:rsidRDefault="00C95FE4">
      <w:pPr>
        <w:spacing w:line="250" w:lineRule="auto"/>
        <w:jc w:val="both"/>
        <w:sectPr w:rsidR="00C95FE4">
          <w:type w:val="continuous"/>
          <w:pgSz w:w="12240" w:h="15840"/>
          <w:pgMar w:top="2020" w:right="1020" w:bottom="860" w:left="1360" w:header="720" w:footer="720" w:gutter="0"/>
          <w:cols w:space="720"/>
        </w:sectPr>
      </w:pPr>
    </w:p>
    <w:p w:rsidR="00C95FE4" w:rsidRDefault="00C95FE4">
      <w:pPr>
        <w:spacing w:before="6"/>
        <w:rPr>
          <w:rFonts w:ascii="Times New Roman" w:eastAsia="Times New Roman" w:hAnsi="Times New Roman" w:cs="Times New Roman"/>
          <w:sz w:val="20"/>
          <w:szCs w:val="20"/>
        </w:rPr>
      </w:pPr>
    </w:p>
    <w:p w:rsidR="00C95FE4" w:rsidRDefault="007758B2">
      <w:pPr>
        <w:pStyle w:val="Textoindependiente"/>
        <w:spacing w:before="76" w:line="250" w:lineRule="auto"/>
        <w:ind w:right="221"/>
      </w:pPr>
      <w:r>
        <w:rPr>
          <w:spacing w:val="-1"/>
        </w:rPr>
        <w:t>esta</w:t>
      </w:r>
      <w:r>
        <w:rPr>
          <w:spacing w:val="13"/>
        </w:rPr>
        <w:t xml:space="preserve"> </w:t>
      </w:r>
      <w:r>
        <w:t>razón</w:t>
      </w:r>
      <w:r>
        <w:rPr>
          <w:spacing w:val="3"/>
        </w:rPr>
        <w:t xml:space="preserve"> </w:t>
      </w:r>
      <w:r>
        <w:t>los</w:t>
      </w:r>
      <w:r>
        <w:rPr>
          <w:spacing w:val="11"/>
        </w:rPr>
        <w:t xml:space="preserve"> </w:t>
      </w:r>
      <w:r>
        <w:t>montos</w:t>
      </w:r>
      <w:r>
        <w:rPr>
          <w:spacing w:val="17"/>
        </w:rPr>
        <w:t xml:space="preserve"> </w:t>
      </w:r>
      <w:r>
        <w:rPr>
          <w:spacing w:val="-1"/>
        </w:rPr>
        <w:t>indicados</w:t>
      </w:r>
      <w:r>
        <w:rPr>
          <w:spacing w:val="10"/>
        </w:rPr>
        <w:t xml:space="preserve"> </w:t>
      </w:r>
      <w:r>
        <w:t>en</w:t>
      </w:r>
      <w:r>
        <w:rPr>
          <w:spacing w:val="10"/>
        </w:rPr>
        <w:t xml:space="preserve"> </w:t>
      </w:r>
      <w:r>
        <w:rPr>
          <w:spacing w:val="-2"/>
        </w:rPr>
        <w:t>los</w:t>
      </w:r>
      <w:r>
        <w:rPr>
          <w:spacing w:val="11"/>
        </w:rPr>
        <w:t xml:space="preserve"> </w:t>
      </w:r>
      <w:r>
        <w:t>cuadros</w:t>
      </w:r>
      <w:r>
        <w:rPr>
          <w:spacing w:val="10"/>
        </w:rPr>
        <w:t xml:space="preserve"> </w:t>
      </w:r>
      <w:r>
        <w:rPr>
          <w:spacing w:val="-1"/>
        </w:rPr>
        <w:t>anteriores</w:t>
      </w:r>
      <w:r>
        <w:rPr>
          <w:spacing w:val="11"/>
        </w:rPr>
        <w:t xml:space="preserve"> </w:t>
      </w:r>
      <w:r>
        <w:rPr>
          <w:spacing w:val="-3"/>
        </w:rPr>
        <w:t>en</w:t>
      </w:r>
      <w:r>
        <w:rPr>
          <w:spacing w:val="10"/>
        </w:rPr>
        <w:t xml:space="preserve"> </w:t>
      </w:r>
      <w:r>
        <w:rPr>
          <w:spacing w:val="-3"/>
        </w:rPr>
        <w:t>la</w:t>
      </w:r>
      <w:r>
        <w:rPr>
          <w:spacing w:val="13"/>
        </w:rPr>
        <w:t xml:space="preserve"> </w:t>
      </w:r>
      <w:r>
        <w:rPr>
          <w:spacing w:val="-1"/>
        </w:rPr>
        <w:t>columna</w:t>
      </w:r>
      <w:r>
        <w:rPr>
          <w:spacing w:val="19"/>
        </w:rPr>
        <w:t xml:space="preserve"> </w:t>
      </w:r>
      <w:r>
        <w:rPr>
          <w:spacing w:val="-1"/>
        </w:rPr>
        <w:t>valor</w:t>
      </w:r>
      <w:r>
        <w:rPr>
          <w:spacing w:val="8"/>
        </w:rPr>
        <w:t xml:space="preserve"> </w:t>
      </w:r>
      <w:r>
        <w:t>del</w:t>
      </w:r>
      <w:r>
        <w:rPr>
          <w:spacing w:val="12"/>
        </w:rPr>
        <w:t xml:space="preserve"> </w:t>
      </w:r>
      <w:r>
        <w:rPr>
          <w:spacing w:val="-1"/>
        </w:rPr>
        <w:t>activo,</w:t>
      </w:r>
      <w:r>
        <w:rPr>
          <w:spacing w:val="13"/>
        </w:rPr>
        <w:t xml:space="preserve"> </w:t>
      </w:r>
      <w:r>
        <w:rPr>
          <w:spacing w:val="-2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concilian</w:t>
      </w:r>
      <w:r>
        <w:rPr>
          <w:spacing w:val="10"/>
        </w:rPr>
        <w:t xml:space="preserve"> </w:t>
      </w:r>
      <w:r>
        <w:t>con</w:t>
      </w:r>
      <w:r>
        <w:rPr>
          <w:spacing w:val="66"/>
          <w:w w:val="102"/>
        </w:rPr>
        <w:t xml:space="preserve"> </w:t>
      </w:r>
      <w:r>
        <w:t>el</w:t>
      </w:r>
      <w:r>
        <w:rPr>
          <w:spacing w:val="5"/>
        </w:rPr>
        <w:t xml:space="preserve"> </w:t>
      </w:r>
      <w:r>
        <w:t>total</w:t>
      </w:r>
      <w:r>
        <w:rPr>
          <w:spacing w:val="6"/>
        </w:rPr>
        <w:t xml:space="preserve"> </w:t>
      </w:r>
      <w:r>
        <w:rPr>
          <w:spacing w:val="2"/>
        </w:rPr>
        <w:t>de</w:t>
      </w:r>
      <w:r>
        <w:rPr>
          <w:spacing w:val="12"/>
        </w:rPr>
        <w:t xml:space="preserve"> </w:t>
      </w:r>
      <w:r>
        <w:rPr>
          <w:spacing w:val="-3"/>
        </w:rPr>
        <w:t>la</w:t>
      </w:r>
      <w:r>
        <w:rPr>
          <w:spacing w:val="13"/>
        </w:rPr>
        <w:t xml:space="preserve"> </w:t>
      </w:r>
      <w:r>
        <w:rPr>
          <w:spacing w:val="-2"/>
        </w:rPr>
        <w:t>cuenta</w:t>
      </w:r>
      <w:r>
        <w:rPr>
          <w:spacing w:val="12"/>
        </w:rPr>
        <w:t xml:space="preserve"> </w:t>
      </w:r>
      <w:r>
        <w:t>del</w:t>
      </w:r>
      <w:r>
        <w:rPr>
          <w:spacing w:val="12"/>
        </w:rPr>
        <w:t xml:space="preserve"> </w:t>
      </w:r>
      <w:r>
        <w:rPr>
          <w:spacing w:val="-1"/>
        </w:rPr>
        <w:t>valor</w:t>
      </w:r>
      <w:r>
        <w:rPr>
          <w:spacing w:val="8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origen</w:t>
      </w:r>
      <w:r>
        <w:rPr>
          <w:spacing w:val="9"/>
        </w:rPr>
        <w:t xml:space="preserve"> </w:t>
      </w:r>
      <w:r>
        <w:rPr>
          <w:spacing w:val="1"/>
        </w:rPr>
        <w:t>en</w:t>
      </w:r>
      <w:r>
        <w:rPr>
          <w:spacing w:val="4"/>
        </w:rPr>
        <w:t xml:space="preserve"> </w:t>
      </w:r>
      <w:r>
        <w:rPr>
          <w:spacing w:val="1"/>
        </w:rPr>
        <w:t>el</w:t>
      </w:r>
      <w:r>
        <w:rPr>
          <w:spacing w:val="5"/>
        </w:rPr>
        <w:t xml:space="preserve"> </w:t>
      </w:r>
      <w:r>
        <w:rPr>
          <w:spacing w:val="-1"/>
        </w:rPr>
        <w:t>balance</w:t>
      </w:r>
      <w:r>
        <w:rPr>
          <w:spacing w:val="7"/>
        </w:rPr>
        <w:t xml:space="preserve"> </w:t>
      </w:r>
      <w:r>
        <w:rPr>
          <w:spacing w:val="-1"/>
        </w:rPr>
        <w:t>general.</w:t>
      </w:r>
    </w:p>
    <w:p w:rsidR="00C95FE4" w:rsidRDefault="00C95FE4">
      <w:pPr>
        <w:spacing w:before="7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tulo3"/>
        <w:rPr>
          <w:b w:val="0"/>
          <w:bCs w:val="0"/>
        </w:rPr>
      </w:pPr>
      <w:r>
        <w:t>NOTA</w:t>
      </w:r>
      <w:r>
        <w:rPr>
          <w:spacing w:val="11"/>
        </w:rPr>
        <w:t xml:space="preserve"> </w:t>
      </w:r>
      <w:r>
        <w:t>No.</w:t>
      </w:r>
      <w:r>
        <w:rPr>
          <w:spacing w:val="7"/>
        </w:rPr>
        <w:t xml:space="preserve"> </w:t>
      </w:r>
      <w:r>
        <w:rPr>
          <w:spacing w:val="-2"/>
        </w:rPr>
        <w:t>36</w:t>
      </w:r>
      <w:r>
        <w:t xml:space="preserve"> </w:t>
      </w:r>
      <w:r>
        <w:rPr>
          <w:spacing w:val="26"/>
        </w:rPr>
        <w:t xml:space="preserve"> </w:t>
      </w:r>
      <w:r>
        <w:rPr>
          <w:spacing w:val="-1"/>
        </w:rPr>
        <w:t>Decomisos</w:t>
      </w:r>
      <w:r>
        <w:rPr>
          <w:spacing w:val="10"/>
        </w:rPr>
        <w:t xml:space="preserve"> </w:t>
      </w:r>
      <w:r>
        <w:t>en</w:t>
      </w:r>
      <w:r>
        <w:rPr>
          <w:spacing w:val="10"/>
        </w:rPr>
        <w:t xml:space="preserve"> </w:t>
      </w:r>
      <w:r>
        <w:rPr>
          <w:spacing w:val="-1"/>
        </w:rPr>
        <w:t>efectivo</w:t>
      </w:r>
      <w:r>
        <w:rPr>
          <w:spacing w:val="15"/>
        </w:rPr>
        <w:t xml:space="preserve"> </w:t>
      </w:r>
      <w:r>
        <w:t>y</w:t>
      </w:r>
      <w:r>
        <w:rPr>
          <w:spacing w:val="3"/>
        </w:rPr>
        <w:t xml:space="preserve"> </w:t>
      </w:r>
      <w:r>
        <w:t>en</w:t>
      </w:r>
      <w:r>
        <w:rPr>
          <w:spacing w:val="16"/>
        </w:rPr>
        <w:t xml:space="preserve"> </w:t>
      </w:r>
      <w:r>
        <w:rPr>
          <w:spacing w:val="-2"/>
        </w:rPr>
        <w:t>especie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</w:pPr>
      <w:r>
        <w:t>No</w:t>
      </w:r>
      <w:r>
        <w:rPr>
          <w:spacing w:val="16"/>
        </w:rPr>
        <w:t xml:space="preserve"> </w:t>
      </w:r>
      <w:r>
        <w:rPr>
          <w:spacing w:val="-2"/>
        </w:rPr>
        <w:t>tiene</w:t>
      </w:r>
      <w:r>
        <w:rPr>
          <w:spacing w:val="14"/>
        </w:rPr>
        <w:t xml:space="preserve"> </w:t>
      </w:r>
      <w:r>
        <w:rPr>
          <w:spacing w:val="-1"/>
        </w:rPr>
        <w:t>registros</w:t>
      </w:r>
      <w:r>
        <w:rPr>
          <w:spacing w:val="12"/>
        </w:rPr>
        <w:t xml:space="preserve"> </w:t>
      </w:r>
      <w:r>
        <w:t>en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14"/>
        </w:rPr>
        <w:t xml:space="preserve"> </w:t>
      </w:r>
      <w:r>
        <w:rPr>
          <w:spacing w:val="-1"/>
        </w:rPr>
        <w:t>contabilidad</w:t>
      </w:r>
      <w:r>
        <w:rPr>
          <w:spacing w:val="17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rPr>
          <w:spacing w:val="-1"/>
        </w:rPr>
        <w:t>Poder</w:t>
      </w:r>
      <w:r>
        <w:rPr>
          <w:spacing w:val="9"/>
        </w:rPr>
        <w:t xml:space="preserve"> </w:t>
      </w:r>
      <w:r>
        <w:rPr>
          <w:spacing w:val="-2"/>
        </w:rPr>
        <w:t>Judicial.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tulo3"/>
        <w:ind w:left="2545" w:right="2611"/>
        <w:jc w:val="center"/>
        <w:rPr>
          <w:b w:val="0"/>
          <w:bCs w:val="0"/>
        </w:rPr>
      </w:pPr>
      <w:r>
        <w:rPr>
          <w:spacing w:val="-2"/>
          <w:u w:val="thick" w:color="000000"/>
        </w:rPr>
        <w:t>PASIVO</w:t>
      </w:r>
      <w:r>
        <w:rPr>
          <w:spacing w:val="29"/>
          <w:u w:val="thick" w:color="000000"/>
        </w:rPr>
        <w:t xml:space="preserve"> </w:t>
      </w:r>
      <w:r>
        <w:rPr>
          <w:u w:val="thick" w:color="000000"/>
        </w:rPr>
        <w:t>Y</w:t>
      </w:r>
      <w:r>
        <w:rPr>
          <w:spacing w:val="26"/>
          <w:u w:val="thick" w:color="000000"/>
        </w:rPr>
        <w:t xml:space="preserve"> </w:t>
      </w:r>
      <w:r>
        <w:rPr>
          <w:spacing w:val="-1"/>
          <w:u w:val="thick" w:color="000000"/>
        </w:rPr>
        <w:t>PATRIMONIO</w:t>
      </w:r>
    </w:p>
    <w:p w:rsidR="00C95FE4" w:rsidRDefault="00C95FE4">
      <w:pPr>
        <w:spacing w:before="2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C95FE4" w:rsidRDefault="007758B2">
      <w:pPr>
        <w:spacing w:before="79"/>
        <w:ind w:left="2549" w:right="2611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/>
          <w:b/>
          <w:spacing w:val="-2"/>
        </w:rPr>
        <w:t>PASIVO</w:t>
      </w:r>
      <w:r>
        <w:rPr>
          <w:rFonts w:ascii="Times New Roman"/>
          <w:b/>
          <w:spacing w:val="47"/>
        </w:rPr>
        <w:t xml:space="preserve"> </w:t>
      </w:r>
      <w:r>
        <w:rPr>
          <w:rFonts w:ascii="Times New Roman"/>
          <w:b/>
          <w:spacing w:val="-1"/>
        </w:rPr>
        <w:t>CORRIENTE</w:t>
      </w:r>
    </w:p>
    <w:p w:rsidR="00C95FE4" w:rsidRDefault="00C95FE4">
      <w:pPr>
        <w:spacing w:before="1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C95FE4" w:rsidRDefault="007758B2">
      <w:pPr>
        <w:ind w:left="11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  <w:b/>
        </w:rPr>
        <w:t>NOTA</w:t>
      </w:r>
      <w:r>
        <w:rPr>
          <w:rFonts w:ascii="Times New Roman"/>
          <w:b/>
          <w:spacing w:val="11"/>
        </w:rPr>
        <w:t xml:space="preserve"> </w:t>
      </w:r>
      <w:r>
        <w:rPr>
          <w:rFonts w:ascii="Times New Roman"/>
          <w:b/>
        </w:rPr>
        <w:t>No.</w:t>
      </w:r>
      <w:r>
        <w:rPr>
          <w:rFonts w:ascii="Times New Roman"/>
          <w:b/>
          <w:spacing w:val="8"/>
        </w:rPr>
        <w:t xml:space="preserve"> </w:t>
      </w:r>
      <w:r>
        <w:rPr>
          <w:rFonts w:ascii="Times New Roman"/>
          <w:b/>
          <w:spacing w:val="-2"/>
        </w:rPr>
        <w:t>37</w:t>
      </w:r>
      <w:r>
        <w:rPr>
          <w:rFonts w:ascii="Times New Roman"/>
          <w:b/>
        </w:rPr>
        <w:t xml:space="preserve"> </w:t>
      </w:r>
      <w:r>
        <w:rPr>
          <w:rFonts w:ascii="Times New Roman"/>
          <w:b/>
          <w:spacing w:val="27"/>
        </w:rPr>
        <w:t xml:space="preserve"> </w:t>
      </w:r>
      <w:r>
        <w:rPr>
          <w:rFonts w:ascii="Times New Roman"/>
          <w:b/>
        </w:rPr>
        <w:t>Cuentas</w:t>
      </w:r>
      <w:r>
        <w:rPr>
          <w:rFonts w:ascii="Times New Roman"/>
          <w:b/>
          <w:spacing w:val="4"/>
        </w:rPr>
        <w:t xml:space="preserve"> </w:t>
      </w:r>
      <w:r>
        <w:rPr>
          <w:rFonts w:ascii="Times New Roman"/>
          <w:b/>
        </w:rPr>
        <w:t>por</w:t>
      </w:r>
      <w:r>
        <w:rPr>
          <w:rFonts w:ascii="Times New Roman"/>
          <w:b/>
          <w:spacing w:val="13"/>
        </w:rPr>
        <w:t xml:space="preserve"> </w:t>
      </w:r>
      <w:r>
        <w:rPr>
          <w:rFonts w:ascii="Times New Roman"/>
          <w:b/>
          <w:spacing w:val="-1"/>
        </w:rPr>
        <w:t>pagar</w:t>
      </w:r>
      <w:r>
        <w:rPr>
          <w:rFonts w:ascii="Times New Roman"/>
          <w:b/>
          <w:spacing w:val="7"/>
        </w:rPr>
        <w:t xml:space="preserve"> </w:t>
      </w:r>
      <w:r>
        <w:rPr>
          <w:rFonts w:ascii="Times New Roman"/>
          <w:b/>
          <w:spacing w:val="-2"/>
        </w:rPr>
        <w:t>corto</w:t>
      </w:r>
      <w:r>
        <w:rPr>
          <w:rFonts w:ascii="Times New Roman"/>
          <w:b/>
          <w:spacing w:val="20"/>
        </w:rPr>
        <w:t xml:space="preserve"> </w:t>
      </w:r>
      <w:r>
        <w:rPr>
          <w:rFonts w:ascii="Times New Roman"/>
          <w:b/>
          <w:spacing w:val="-1"/>
        </w:rPr>
        <w:t>plazo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jc w:val="both"/>
      </w:pPr>
      <w:r>
        <w:t>A</w:t>
      </w:r>
      <w:r>
        <w:rPr>
          <w:spacing w:val="13"/>
        </w:rPr>
        <w:t xml:space="preserve"> </w:t>
      </w:r>
      <w:r>
        <w:rPr>
          <w:spacing w:val="-1"/>
        </w:rPr>
        <w:t>continuación</w:t>
      </w:r>
      <w:r>
        <w:rPr>
          <w:spacing w:val="11"/>
        </w:rPr>
        <w:t xml:space="preserve"> </w:t>
      </w:r>
      <w:r>
        <w:rPr>
          <w:spacing w:val="-1"/>
        </w:rPr>
        <w:t>se</w:t>
      </w:r>
      <w:r>
        <w:rPr>
          <w:spacing w:val="15"/>
        </w:rPr>
        <w:t xml:space="preserve"> </w:t>
      </w:r>
      <w:r>
        <w:rPr>
          <w:spacing w:val="-1"/>
        </w:rPr>
        <w:t>detalla</w:t>
      </w:r>
      <w:r>
        <w:rPr>
          <w:spacing w:val="15"/>
        </w:rPr>
        <w:t xml:space="preserve"> </w:t>
      </w:r>
      <w:r>
        <w:rPr>
          <w:spacing w:val="-3"/>
        </w:rPr>
        <w:t>la</w:t>
      </w:r>
      <w:r>
        <w:rPr>
          <w:spacing w:val="15"/>
        </w:rPr>
        <w:t xml:space="preserve"> </w:t>
      </w:r>
      <w:r>
        <w:rPr>
          <w:spacing w:val="-1"/>
        </w:rPr>
        <w:t>composición</w:t>
      </w:r>
      <w:r>
        <w:rPr>
          <w:spacing w:val="11"/>
        </w:rPr>
        <w:t xml:space="preserve"> </w:t>
      </w:r>
      <w:r>
        <w:rPr>
          <w:spacing w:val="2"/>
        </w:rPr>
        <w:t>de</w:t>
      </w:r>
      <w:r>
        <w:rPr>
          <w:spacing w:val="14"/>
        </w:rPr>
        <w:t xml:space="preserve"> </w:t>
      </w:r>
      <w:r>
        <w:rPr>
          <w:spacing w:val="-2"/>
        </w:rPr>
        <w:t>esta</w:t>
      </w:r>
      <w:r>
        <w:rPr>
          <w:spacing w:val="15"/>
        </w:rPr>
        <w:t xml:space="preserve"> </w:t>
      </w:r>
      <w:r>
        <w:rPr>
          <w:spacing w:val="-1"/>
        </w:rPr>
        <w:t>cuenta:</w:t>
      </w:r>
    </w:p>
    <w:p w:rsidR="00C95FE4" w:rsidRDefault="00C95FE4">
      <w:pPr>
        <w:spacing w:before="11"/>
        <w:rPr>
          <w:rFonts w:ascii="Times New Roman" w:eastAsia="Times New Roman" w:hAnsi="Times New Roman" w:cs="Times New Roman"/>
        </w:rPr>
      </w:pPr>
    </w:p>
    <w:p w:rsidR="00C95FE4" w:rsidRDefault="007758B2">
      <w:pPr>
        <w:spacing w:line="200" w:lineRule="atLeast"/>
        <w:ind w:left="70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s-ES" w:eastAsia="es-ES"/>
        </w:rPr>
        <w:drawing>
          <wp:inline distT="0" distB="0" distL="0" distR="0">
            <wp:extent cx="5323942" cy="1369885"/>
            <wp:effectExtent l="0" t="0" r="0" b="0"/>
            <wp:docPr id="25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7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3942" cy="1369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5FE4" w:rsidRDefault="00C95FE4">
      <w:pPr>
        <w:spacing w:before="10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tulo3"/>
        <w:numPr>
          <w:ilvl w:val="1"/>
          <w:numId w:val="11"/>
        </w:numPr>
        <w:tabs>
          <w:tab w:val="left" w:pos="632"/>
        </w:tabs>
        <w:jc w:val="both"/>
        <w:rPr>
          <w:b w:val="0"/>
          <w:bCs w:val="0"/>
        </w:rPr>
      </w:pPr>
      <w:r>
        <w:rPr>
          <w:spacing w:val="-2"/>
        </w:rPr>
        <w:t>CUENTAS</w:t>
      </w:r>
      <w:r>
        <w:rPr>
          <w:spacing w:val="23"/>
        </w:rPr>
        <w:t xml:space="preserve"> </w:t>
      </w:r>
      <w:r>
        <w:rPr>
          <w:spacing w:val="-1"/>
        </w:rPr>
        <w:t>POR</w:t>
      </w:r>
      <w:r>
        <w:rPr>
          <w:spacing w:val="25"/>
        </w:rPr>
        <w:t xml:space="preserve"> </w:t>
      </w:r>
      <w:r>
        <w:rPr>
          <w:spacing w:val="-1"/>
        </w:rPr>
        <w:t>PAGAR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spacing w:line="246" w:lineRule="auto"/>
        <w:ind w:right="170"/>
        <w:jc w:val="both"/>
      </w:pPr>
      <w:r>
        <w:rPr>
          <w:spacing w:val="-1"/>
        </w:rPr>
        <w:t>Corresponde</w:t>
      </w:r>
      <w:r>
        <w:rPr>
          <w:spacing w:val="45"/>
        </w:rPr>
        <w:t xml:space="preserve"> </w:t>
      </w:r>
      <w:r>
        <w:t>a</w:t>
      </w:r>
      <w:r>
        <w:rPr>
          <w:spacing w:val="42"/>
        </w:rPr>
        <w:t xml:space="preserve"> </w:t>
      </w:r>
      <w:r>
        <w:rPr>
          <w:spacing w:val="-1"/>
        </w:rPr>
        <w:t>obligaciones</w:t>
      </w:r>
      <w:r>
        <w:rPr>
          <w:spacing w:val="44"/>
        </w:rPr>
        <w:t xml:space="preserve"> </w:t>
      </w:r>
      <w:r>
        <w:t>contraídas</w:t>
      </w:r>
      <w:r>
        <w:rPr>
          <w:spacing w:val="39"/>
        </w:rPr>
        <w:t xml:space="preserve"> </w:t>
      </w:r>
      <w:r>
        <w:t>por</w:t>
      </w:r>
      <w:r>
        <w:rPr>
          <w:spacing w:val="47"/>
        </w:rPr>
        <w:t xml:space="preserve"> </w:t>
      </w:r>
      <w:r>
        <w:rPr>
          <w:spacing w:val="-3"/>
        </w:rPr>
        <w:t>la</w:t>
      </w:r>
      <w:r>
        <w:rPr>
          <w:spacing w:val="46"/>
        </w:rPr>
        <w:t xml:space="preserve"> </w:t>
      </w:r>
      <w:r>
        <w:rPr>
          <w:spacing w:val="-1"/>
        </w:rPr>
        <w:t>Institución</w:t>
      </w:r>
      <w:r>
        <w:rPr>
          <w:spacing w:val="42"/>
        </w:rPr>
        <w:t xml:space="preserve"> </w:t>
      </w:r>
      <w:r>
        <w:t>en</w:t>
      </w:r>
      <w:r>
        <w:rPr>
          <w:spacing w:val="49"/>
        </w:rPr>
        <w:t xml:space="preserve"> </w:t>
      </w:r>
      <w:r>
        <w:rPr>
          <w:spacing w:val="-3"/>
        </w:rPr>
        <w:t>el</w:t>
      </w:r>
      <w:r>
        <w:rPr>
          <w:spacing w:val="44"/>
        </w:rPr>
        <w:t xml:space="preserve"> </w:t>
      </w:r>
      <w:r>
        <w:t>período</w:t>
      </w:r>
      <w:r>
        <w:rPr>
          <w:spacing w:val="48"/>
        </w:rPr>
        <w:t xml:space="preserve"> </w:t>
      </w:r>
      <w:r>
        <w:rPr>
          <w:spacing w:val="-1"/>
        </w:rPr>
        <w:t>actual,</w:t>
      </w:r>
      <w:r>
        <w:rPr>
          <w:spacing w:val="48"/>
        </w:rPr>
        <w:t xml:space="preserve"> </w:t>
      </w:r>
      <w:r>
        <w:t>con</w:t>
      </w:r>
      <w:r>
        <w:rPr>
          <w:spacing w:val="38"/>
        </w:rPr>
        <w:t xml:space="preserve"> </w:t>
      </w:r>
      <w:r>
        <w:rPr>
          <w:spacing w:val="-2"/>
        </w:rPr>
        <w:t>cargo</w:t>
      </w:r>
      <w:r>
        <w:rPr>
          <w:spacing w:val="48"/>
        </w:rPr>
        <w:t xml:space="preserve"> </w:t>
      </w:r>
      <w:r>
        <w:t>a</w:t>
      </w:r>
      <w:r>
        <w:rPr>
          <w:spacing w:val="46"/>
        </w:rPr>
        <w:t xml:space="preserve"> </w:t>
      </w:r>
      <w:r>
        <w:rPr>
          <w:spacing w:val="-1"/>
        </w:rPr>
        <w:t>reservas</w:t>
      </w:r>
      <w:r>
        <w:rPr>
          <w:spacing w:val="5"/>
        </w:rPr>
        <w:t xml:space="preserve"> </w:t>
      </w:r>
      <w:r>
        <w:t>y</w:t>
      </w:r>
      <w:r>
        <w:rPr>
          <w:spacing w:val="70"/>
          <w:w w:val="102"/>
        </w:rPr>
        <w:t xml:space="preserve"> </w:t>
      </w:r>
      <w:r>
        <w:t>pedidos</w:t>
      </w:r>
      <w:r>
        <w:rPr>
          <w:spacing w:val="24"/>
        </w:rPr>
        <w:t xml:space="preserve"> </w:t>
      </w:r>
      <w:r>
        <w:t>que</w:t>
      </w:r>
      <w:r>
        <w:rPr>
          <w:spacing w:val="27"/>
        </w:rPr>
        <w:t xml:space="preserve"> </w:t>
      </w:r>
      <w:r>
        <w:rPr>
          <w:spacing w:val="-1"/>
        </w:rPr>
        <w:t>se</w:t>
      </w:r>
      <w:r>
        <w:rPr>
          <w:spacing w:val="27"/>
        </w:rPr>
        <w:t xml:space="preserve"> </w:t>
      </w:r>
      <w:r>
        <w:rPr>
          <w:spacing w:val="-1"/>
        </w:rPr>
        <w:t>encuentran</w:t>
      </w:r>
      <w:r>
        <w:rPr>
          <w:spacing w:val="29"/>
        </w:rPr>
        <w:t xml:space="preserve"> </w:t>
      </w:r>
      <w:r>
        <w:rPr>
          <w:spacing w:val="1"/>
        </w:rPr>
        <w:t>en</w:t>
      </w:r>
      <w:r>
        <w:rPr>
          <w:spacing w:val="24"/>
        </w:rPr>
        <w:t xml:space="preserve"> </w:t>
      </w:r>
      <w:r>
        <w:rPr>
          <w:spacing w:val="-1"/>
        </w:rPr>
        <w:t>trámite</w:t>
      </w:r>
      <w:r>
        <w:rPr>
          <w:spacing w:val="27"/>
        </w:rPr>
        <w:t xml:space="preserve"> </w:t>
      </w:r>
      <w:r>
        <w:rPr>
          <w:spacing w:val="2"/>
        </w:rPr>
        <w:t>de</w:t>
      </w:r>
      <w:r>
        <w:rPr>
          <w:spacing w:val="26"/>
        </w:rPr>
        <w:t xml:space="preserve"> </w:t>
      </w:r>
      <w:r>
        <w:rPr>
          <w:spacing w:val="-1"/>
        </w:rPr>
        <w:t>cancelación,</w:t>
      </w:r>
      <w:r>
        <w:rPr>
          <w:spacing w:val="28"/>
        </w:rPr>
        <w:t xml:space="preserve"> </w:t>
      </w:r>
      <w:r>
        <w:rPr>
          <w:spacing w:val="1"/>
        </w:rPr>
        <w:t>es</w:t>
      </w:r>
      <w:r>
        <w:rPr>
          <w:spacing w:val="25"/>
        </w:rPr>
        <w:t xml:space="preserve"> </w:t>
      </w:r>
      <w:r>
        <w:t>decir</w:t>
      </w:r>
      <w:r>
        <w:rPr>
          <w:spacing w:val="28"/>
        </w:rPr>
        <w:t xml:space="preserve"> </w:t>
      </w:r>
      <w:r>
        <w:rPr>
          <w:spacing w:val="-1"/>
        </w:rPr>
        <w:t>presupuestariamente</w:t>
      </w:r>
      <w:r>
        <w:rPr>
          <w:spacing w:val="27"/>
        </w:rPr>
        <w:t xml:space="preserve"> </w:t>
      </w:r>
      <w:r>
        <w:rPr>
          <w:spacing w:val="1"/>
        </w:rPr>
        <w:t>en</w:t>
      </w:r>
      <w:r>
        <w:rPr>
          <w:spacing w:val="29"/>
        </w:rPr>
        <w:t xml:space="preserve"> </w:t>
      </w:r>
      <w:r>
        <w:rPr>
          <w:spacing w:val="-1"/>
        </w:rPr>
        <w:t>estado</w:t>
      </w:r>
      <w:r>
        <w:rPr>
          <w:spacing w:val="29"/>
        </w:rPr>
        <w:t xml:space="preserve"> </w:t>
      </w:r>
      <w:r>
        <w:rPr>
          <w:spacing w:val="2"/>
        </w:rPr>
        <w:t>de</w:t>
      </w:r>
      <w:r>
        <w:rPr>
          <w:spacing w:val="58"/>
          <w:w w:val="102"/>
        </w:rPr>
        <w:t xml:space="preserve"> </w:t>
      </w:r>
      <w:r>
        <w:rPr>
          <w:spacing w:val="-1"/>
        </w:rPr>
        <w:t>devengado.</w:t>
      </w:r>
      <w:r>
        <w:rPr>
          <w:spacing w:val="37"/>
        </w:rPr>
        <w:t xml:space="preserve"> </w:t>
      </w:r>
      <w:r>
        <w:rPr>
          <w:spacing w:val="2"/>
        </w:rPr>
        <w:t>Es</w:t>
      </w:r>
      <w:r>
        <w:rPr>
          <w:spacing w:val="35"/>
        </w:rPr>
        <w:t xml:space="preserve"> </w:t>
      </w:r>
      <w:r>
        <w:rPr>
          <w:spacing w:val="-1"/>
        </w:rPr>
        <w:t>importante</w:t>
      </w:r>
      <w:r>
        <w:rPr>
          <w:spacing w:val="38"/>
        </w:rPr>
        <w:t xml:space="preserve"> </w:t>
      </w:r>
      <w:r>
        <w:rPr>
          <w:spacing w:val="-1"/>
        </w:rPr>
        <w:t>indicar,</w:t>
      </w:r>
      <w:r>
        <w:rPr>
          <w:spacing w:val="37"/>
        </w:rPr>
        <w:t xml:space="preserve"> </w:t>
      </w:r>
      <w:r>
        <w:t>que</w:t>
      </w:r>
      <w:r>
        <w:rPr>
          <w:spacing w:val="38"/>
        </w:rPr>
        <w:t xml:space="preserve"> </w:t>
      </w:r>
      <w:r>
        <w:t>al</w:t>
      </w:r>
      <w:r>
        <w:rPr>
          <w:spacing w:val="36"/>
        </w:rPr>
        <w:t xml:space="preserve"> </w:t>
      </w:r>
      <w:r>
        <w:t>31</w:t>
      </w:r>
      <w:r>
        <w:rPr>
          <w:spacing w:val="40"/>
        </w:rPr>
        <w:t xml:space="preserve"> </w:t>
      </w:r>
      <w:r>
        <w:rPr>
          <w:spacing w:val="2"/>
        </w:rPr>
        <w:t>de</w:t>
      </w:r>
      <w:r>
        <w:rPr>
          <w:spacing w:val="26"/>
        </w:rPr>
        <w:t xml:space="preserve"> </w:t>
      </w:r>
      <w:r>
        <w:rPr>
          <w:spacing w:val="-1"/>
        </w:rPr>
        <w:t>diciembre</w:t>
      </w:r>
      <w:r>
        <w:rPr>
          <w:spacing w:val="43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t>cada</w:t>
      </w:r>
      <w:r>
        <w:rPr>
          <w:spacing w:val="37"/>
        </w:rPr>
        <w:t xml:space="preserve"> </w:t>
      </w:r>
      <w:r>
        <w:rPr>
          <w:spacing w:val="-1"/>
        </w:rPr>
        <w:t>año</w:t>
      </w:r>
      <w:r>
        <w:rPr>
          <w:spacing w:val="40"/>
        </w:rPr>
        <w:t xml:space="preserve"> </w:t>
      </w:r>
      <w:r>
        <w:rPr>
          <w:spacing w:val="-1"/>
        </w:rPr>
        <w:t>se</w:t>
      </w:r>
      <w:r>
        <w:rPr>
          <w:spacing w:val="37"/>
        </w:rPr>
        <w:t xml:space="preserve"> </w:t>
      </w:r>
      <w:r>
        <w:rPr>
          <w:spacing w:val="-2"/>
        </w:rPr>
        <w:t>reclasifica</w:t>
      </w:r>
      <w:r>
        <w:rPr>
          <w:spacing w:val="43"/>
        </w:rPr>
        <w:t xml:space="preserve"> </w:t>
      </w:r>
      <w:r>
        <w:rPr>
          <w:spacing w:val="-1"/>
        </w:rPr>
        <w:t>contablemente</w:t>
      </w:r>
      <w:r>
        <w:rPr>
          <w:spacing w:val="38"/>
        </w:rPr>
        <w:t xml:space="preserve"> </w:t>
      </w:r>
      <w:r>
        <w:rPr>
          <w:spacing w:val="4"/>
        </w:rPr>
        <w:t>el</w:t>
      </w:r>
      <w:r>
        <w:rPr>
          <w:spacing w:val="72"/>
          <w:w w:val="102"/>
        </w:rPr>
        <w:t xml:space="preserve"> </w:t>
      </w:r>
      <w:r>
        <w:rPr>
          <w:spacing w:val="-1"/>
        </w:rPr>
        <w:t>saldo</w:t>
      </w:r>
      <w:r>
        <w:rPr>
          <w:spacing w:val="39"/>
        </w:rPr>
        <w:t xml:space="preserve"> </w:t>
      </w:r>
      <w:r>
        <w:t>de</w:t>
      </w:r>
      <w:r>
        <w:rPr>
          <w:spacing w:val="42"/>
        </w:rPr>
        <w:t xml:space="preserve"> </w:t>
      </w:r>
      <w:r>
        <w:rPr>
          <w:spacing w:val="-2"/>
        </w:rPr>
        <w:t>las</w:t>
      </w:r>
      <w:r>
        <w:rPr>
          <w:spacing w:val="34"/>
        </w:rPr>
        <w:t xml:space="preserve"> </w:t>
      </w:r>
      <w:r>
        <w:rPr>
          <w:spacing w:val="-1"/>
        </w:rPr>
        <w:t>cuentas</w:t>
      </w:r>
      <w:r>
        <w:rPr>
          <w:spacing w:val="35"/>
        </w:rPr>
        <w:t xml:space="preserve"> </w:t>
      </w:r>
      <w:r>
        <w:t>por</w:t>
      </w:r>
      <w:r>
        <w:rPr>
          <w:spacing w:val="38"/>
        </w:rPr>
        <w:t xml:space="preserve"> </w:t>
      </w:r>
      <w:r>
        <w:rPr>
          <w:spacing w:val="-1"/>
        </w:rPr>
        <w:t>pagar</w:t>
      </w:r>
      <w:r>
        <w:rPr>
          <w:spacing w:val="38"/>
        </w:rPr>
        <w:t xml:space="preserve"> </w:t>
      </w:r>
      <w:r>
        <w:t>al</w:t>
      </w:r>
      <w:r>
        <w:rPr>
          <w:spacing w:val="35"/>
        </w:rPr>
        <w:t xml:space="preserve"> </w:t>
      </w:r>
      <w:r>
        <w:rPr>
          <w:spacing w:val="-1"/>
        </w:rPr>
        <w:t>pasivo</w:t>
      </w:r>
      <w:r>
        <w:rPr>
          <w:spacing w:val="39"/>
        </w:rPr>
        <w:t xml:space="preserve"> </w:t>
      </w:r>
      <w:r>
        <w:rPr>
          <w:spacing w:val="-1"/>
        </w:rPr>
        <w:t>denominado</w:t>
      </w:r>
      <w:r>
        <w:rPr>
          <w:spacing w:val="44"/>
        </w:rPr>
        <w:t xml:space="preserve"> </w:t>
      </w:r>
      <w:r>
        <w:rPr>
          <w:spacing w:val="-1"/>
        </w:rPr>
        <w:t>“Créditos</w:t>
      </w:r>
      <w:r>
        <w:rPr>
          <w:spacing w:val="34"/>
        </w:rPr>
        <w:t xml:space="preserve"> </w:t>
      </w:r>
      <w:r>
        <w:t>por</w:t>
      </w:r>
      <w:r>
        <w:rPr>
          <w:spacing w:val="32"/>
        </w:rPr>
        <w:t xml:space="preserve"> </w:t>
      </w:r>
      <w:r>
        <w:rPr>
          <w:spacing w:val="-2"/>
        </w:rPr>
        <w:t>Pagar”,</w:t>
      </w:r>
      <w:r>
        <w:rPr>
          <w:spacing w:val="37"/>
        </w:rPr>
        <w:t xml:space="preserve"> </w:t>
      </w:r>
      <w:r>
        <w:rPr>
          <w:spacing w:val="1"/>
        </w:rPr>
        <w:t>para</w:t>
      </w:r>
      <w:r>
        <w:rPr>
          <w:spacing w:val="37"/>
        </w:rPr>
        <w:t xml:space="preserve"> </w:t>
      </w:r>
      <w:r>
        <w:rPr>
          <w:spacing w:val="-1"/>
        </w:rPr>
        <w:t>efectos</w:t>
      </w:r>
      <w:r>
        <w:rPr>
          <w:spacing w:val="34"/>
        </w:rPr>
        <w:t xml:space="preserve"> </w:t>
      </w:r>
      <w:r>
        <w:t>de</w:t>
      </w:r>
      <w:r>
        <w:rPr>
          <w:spacing w:val="43"/>
        </w:rPr>
        <w:t xml:space="preserve"> </w:t>
      </w:r>
      <w:r>
        <w:rPr>
          <w:spacing w:val="-2"/>
        </w:rPr>
        <w:t>mostrar</w:t>
      </w:r>
      <w:r>
        <w:rPr>
          <w:spacing w:val="43"/>
        </w:rPr>
        <w:t xml:space="preserve"> </w:t>
      </w:r>
      <w:r>
        <w:t>el</w:t>
      </w:r>
      <w:r>
        <w:rPr>
          <w:spacing w:val="79"/>
          <w:w w:val="102"/>
        </w:rPr>
        <w:t xml:space="preserve"> </w:t>
      </w:r>
      <w:r>
        <w:rPr>
          <w:spacing w:val="-1"/>
        </w:rPr>
        <w:t>saldo</w:t>
      </w:r>
      <w:r>
        <w:rPr>
          <w:spacing w:val="17"/>
        </w:rPr>
        <w:t xml:space="preserve"> </w:t>
      </w:r>
      <w:r>
        <w:rPr>
          <w:spacing w:val="-1"/>
        </w:rPr>
        <w:t>devengado</w:t>
      </w:r>
      <w:r>
        <w:rPr>
          <w:spacing w:val="17"/>
        </w:rPr>
        <w:t xml:space="preserve"> </w:t>
      </w:r>
      <w:r>
        <w:rPr>
          <w:spacing w:val="2"/>
        </w:rPr>
        <w:t>de</w:t>
      </w:r>
      <w:r>
        <w:rPr>
          <w:spacing w:val="15"/>
        </w:rPr>
        <w:t xml:space="preserve"> </w:t>
      </w:r>
      <w:r>
        <w:rPr>
          <w:spacing w:val="-2"/>
        </w:rPr>
        <w:t>las</w:t>
      </w:r>
      <w:r>
        <w:rPr>
          <w:spacing w:val="13"/>
        </w:rPr>
        <w:t xml:space="preserve"> </w:t>
      </w:r>
      <w:r>
        <w:rPr>
          <w:spacing w:val="-1"/>
        </w:rPr>
        <w:t>obligaciones</w:t>
      </w:r>
      <w:r>
        <w:rPr>
          <w:spacing w:val="12"/>
        </w:rPr>
        <w:t xml:space="preserve"> </w:t>
      </w:r>
      <w:r>
        <w:t>con</w:t>
      </w:r>
      <w:r>
        <w:rPr>
          <w:spacing w:val="18"/>
        </w:rPr>
        <w:t xml:space="preserve"> </w:t>
      </w:r>
      <w:r>
        <w:rPr>
          <w:spacing w:val="-1"/>
        </w:rPr>
        <w:t>proveedores</w:t>
      </w:r>
      <w:r>
        <w:rPr>
          <w:spacing w:val="23"/>
        </w:rPr>
        <w:t xml:space="preserve"> </w:t>
      </w:r>
      <w:r>
        <w:t>y</w:t>
      </w:r>
      <w:r>
        <w:rPr>
          <w:spacing w:val="6"/>
        </w:rPr>
        <w:t xml:space="preserve"> </w:t>
      </w:r>
      <w:r>
        <w:t>otras</w:t>
      </w:r>
      <w:r>
        <w:rPr>
          <w:spacing w:val="12"/>
        </w:rPr>
        <w:t xml:space="preserve"> </w:t>
      </w:r>
      <w:r>
        <w:rPr>
          <w:spacing w:val="-1"/>
        </w:rPr>
        <w:t>instituciones,</w:t>
      </w:r>
      <w:r>
        <w:rPr>
          <w:spacing w:val="21"/>
        </w:rPr>
        <w:t xml:space="preserve"> </w:t>
      </w:r>
      <w:r>
        <w:rPr>
          <w:spacing w:val="-2"/>
        </w:rPr>
        <w:t>las</w:t>
      </w:r>
      <w:r>
        <w:rPr>
          <w:spacing w:val="19"/>
        </w:rPr>
        <w:t xml:space="preserve"> </w:t>
      </w:r>
      <w:r>
        <w:t>cuales</w:t>
      </w:r>
      <w:r>
        <w:rPr>
          <w:spacing w:val="12"/>
        </w:rPr>
        <w:t xml:space="preserve"> </w:t>
      </w:r>
      <w:r>
        <w:t>serán</w:t>
      </w:r>
      <w:r>
        <w:rPr>
          <w:spacing w:val="12"/>
        </w:rPr>
        <w:t xml:space="preserve"> </w:t>
      </w:r>
      <w:r>
        <w:rPr>
          <w:spacing w:val="-1"/>
        </w:rPr>
        <w:t>canceladas</w:t>
      </w:r>
      <w:r>
        <w:rPr>
          <w:spacing w:val="12"/>
        </w:rPr>
        <w:t xml:space="preserve"> </w:t>
      </w:r>
      <w:r>
        <w:rPr>
          <w:spacing w:val="1"/>
        </w:rPr>
        <w:t>en</w:t>
      </w:r>
      <w:r>
        <w:rPr>
          <w:spacing w:val="95"/>
          <w:w w:val="102"/>
        </w:rPr>
        <w:t xml:space="preserve"> </w:t>
      </w:r>
      <w:r>
        <w:t xml:space="preserve">el </w:t>
      </w:r>
      <w:r>
        <w:rPr>
          <w:spacing w:val="25"/>
        </w:rPr>
        <w:t xml:space="preserve"> </w:t>
      </w:r>
      <w:r>
        <w:t xml:space="preserve">2013, </w:t>
      </w:r>
      <w:r>
        <w:rPr>
          <w:spacing w:val="31"/>
        </w:rPr>
        <w:t xml:space="preserve"> </w:t>
      </w:r>
      <w:r>
        <w:rPr>
          <w:spacing w:val="-1"/>
        </w:rPr>
        <w:t>con</w:t>
      </w:r>
      <w:r>
        <w:t xml:space="preserve"> </w:t>
      </w:r>
      <w:r>
        <w:rPr>
          <w:spacing w:val="23"/>
        </w:rPr>
        <w:t xml:space="preserve"> </w:t>
      </w:r>
      <w:r>
        <w:rPr>
          <w:spacing w:val="-1"/>
        </w:rPr>
        <w:t>recursos</w:t>
      </w:r>
      <w:r>
        <w:t xml:space="preserve"> </w:t>
      </w:r>
      <w:r>
        <w:rPr>
          <w:spacing w:val="24"/>
        </w:rPr>
        <w:t xml:space="preserve"> </w:t>
      </w:r>
      <w:r>
        <w:t xml:space="preserve">del </w:t>
      </w:r>
      <w:r>
        <w:rPr>
          <w:spacing w:val="25"/>
        </w:rPr>
        <w:t xml:space="preserve"> </w:t>
      </w:r>
      <w:r>
        <w:rPr>
          <w:spacing w:val="-1"/>
        </w:rPr>
        <w:t>presupuesto</w:t>
      </w:r>
      <w:r>
        <w:t xml:space="preserve"> </w:t>
      </w:r>
      <w:r>
        <w:rPr>
          <w:spacing w:val="28"/>
        </w:rPr>
        <w:t xml:space="preserve"> </w:t>
      </w:r>
      <w:r>
        <w:t xml:space="preserve">del </w:t>
      </w:r>
      <w:r>
        <w:rPr>
          <w:spacing w:val="25"/>
        </w:rPr>
        <w:t xml:space="preserve"> </w:t>
      </w:r>
      <w:r>
        <w:rPr>
          <w:spacing w:val="-1"/>
        </w:rPr>
        <w:t>2012.</w:t>
      </w:r>
      <w:r>
        <w:t xml:space="preserve"> </w:t>
      </w:r>
      <w:r>
        <w:rPr>
          <w:spacing w:val="28"/>
        </w:rPr>
        <w:t xml:space="preserve"> </w:t>
      </w:r>
      <w:r>
        <w:rPr>
          <w:spacing w:val="-2"/>
        </w:rPr>
        <w:t>Mediante</w:t>
      </w:r>
      <w:r>
        <w:t xml:space="preserve"> </w:t>
      </w:r>
      <w:r>
        <w:rPr>
          <w:spacing w:val="31"/>
        </w:rPr>
        <w:t xml:space="preserve"> </w:t>
      </w:r>
      <w:r>
        <w:rPr>
          <w:spacing w:val="-1"/>
        </w:rPr>
        <w:t>asiento</w:t>
      </w:r>
      <w:r>
        <w:t xml:space="preserve"> </w:t>
      </w:r>
      <w:r>
        <w:rPr>
          <w:spacing w:val="34"/>
        </w:rPr>
        <w:t xml:space="preserve"> </w:t>
      </w:r>
      <w:r>
        <w:rPr>
          <w:spacing w:val="-1"/>
        </w:rPr>
        <w:t>DIC2012-010</w:t>
      </w:r>
      <w:r>
        <w:t xml:space="preserve"> </w:t>
      </w:r>
      <w:r>
        <w:rPr>
          <w:spacing w:val="28"/>
        </w:rPr>
        <w:t xml:space="preserve"> </w:t>
      </w:r>
      <w:r>
        <w:t xml:space="preserve">por </w:t>
      </w:r>
      <w:r>
        <w:rPr>
          <w:spacing w:val="27"/>
        </w:rPr>
        <w:t xml:space="preserve"> </w:t>
      </w:r>
      <w:r>
        <w:rPr>
          <w:spacing w:val="-3"/>
        </w:rPr>
        <w:t>la</w:t>
      </w:r>
      <w:r>
        <w:t xml:space="preserve"> </w:t>
      </w:r>
      <w:r>
        <w:rPr>
          <w:spacing w:val="27"/>
        </w:rPr>
        <w:t xml:space="preserve"> </w:t>
      </w:r>
      <w:r>
        <w:t xml:space="preserve">suma </w:t>
      </w:r>
      <w:r>
        <w:rPr>
          <w:spacing w:val="20"/>
        </w:rPr>
        <w:t xml:space="preserve"> </w:t>
      </w:r>
      <w:r>
        <w:rPr>
          <w:spacing w:val="2"/>
        </w:rPr>
        <w:t>de</w:t>
      </w:r>
    </w:p>
    <w:p w:rsidR="00C95FE4" w:rsidRDefault="007758B2">
      <w:pPr>
        <w:pStyle w:val="Textoindependiente"/>
        <w:spacing w:line="252" w:lineRule="exact"/>
        <w:jc w:val="both"/>
      </w:pPr>
      <w:r>
        <w:rPr>
          <w:spacing w:val="-1"/>
        </w:rPr>
        <w:t>¢4,900,112,275.80,</w:t>
      </w:r>
      <w:r>
        <w:rPr>
          <w:spacing w:val="21"/>
        </w:rPr>
        <w:t xml:space="preserve"> </w:t>
      </w:r>
      <w:r>
        <w:rPr>
          <w:spacing w:val="-1"/>
        </w:rPr>
        <w:t>se</w:t>
      </w:r>
      <w:r>
        <w:rPr>
          <w:spacing w:val="15"/>
        </w:rPr>
        <w:t xml:space="preserve"> </w:t>
      </w:r>
      <w:r>
        <w:rPr>
          <w:spacing w:val="-1"/>
        </w:rPr>
        <w:t>procedió</w:t>
      </w:r>
      <w:r>
        <w:rPr>
          <w:spacing w:val="24"/>
        </w:rPr>
        <w:t xml:space="preserve"> </w:t>
      </w:r>
      <w:r>
        <w:t>con</w:t>
      </w:r>
      <w:r>
        <w:rPr>
          <w:spacing w:val="18"/>
        </w:rPr>
        <w:t xml:space="preserve"> </w:t>
      </w:r>
      <w:r>
        <w:rPr>
          <w:spacing w:val="-3"/>
        </w:rPr>
        <w:t>la</w:t>
      </w:r>
      <w:r>
        <w:rPr>
          <w:spacing w:val="22"/>
        </w:rPr>
        <w:t xml:space="preserve"> </w:t>
      </w:r>
      <w:r>
        <w:rPr>
          <w:spacing w:val="-1"/>
        </w:rPr>
        <w:t>reclasificación</w:t>
      </w:r>
      <w:r>
        <w:rPr>
          <w:spacing w:val="11"/>
        </w:rPr>
        <w:t xml:space="preserve"> </w:t>
      </w:r>
      <w:r>
        <w:rPr>
          <w:spacing w:val="-2"/>
        </w:rPr>
        <w:t>respectiva.</w:t>
      </w:r>
    </w:p>
    <w:p w:rsidR="00C95FE4" w:rsidRDefault="00C95FE4">
      <w:pPr>
        <w:spacing w:before="1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extoindependiente"/>
        <w:spacing w:line="246" w:lineRule="auto"/>
        <w:ind w:right="175"/>
        <w:jc w:val="both"/>
      </w:pPr>
      <w:r>
        <w:t>En</w:t>
      </w:r>
      <w:r>
        <w:rPr>
          <w:spacing w:val="23"/>
        </w:rPr>
        <w:t xml:space="preserve"> </w:t>
      </w:r>
      <w:r>
        <w:t>otro</w:t>
      </w:r>
      <w:r>
        <w:rPr>
          <w:spacing w:val="29"/>
        </w:rPr>
        <w:t xml:space="preserve"> </w:t>
      </w:r>
      <w:r>
        <w:t>orden</w:t>
      </w:r>
      <w:r>
        <w:rPr>
          <w:spacing w:val="18"/>
        </w:rPr>
        <w:t xml:space="preserve"> </w:t>
      </w:r>
      <w:r>
        <w:rPr>
          <w:spacing w:val="2"/>
        </w:rPr>
        <w:t>de</w:t>
      </w:r>
      <w:r>
        <w:rPr>
          <w:spacing w:val="27"/>
        </w:rPr>
        <w:t xml:space="preserve"> </w:t>
      </w:r>
      <w:r>
        <w:rPr>
          <w:spacing w:val="-2"/>
        </w:rPr>
        <w:t>ideas,</w:t>
      </w:r>
      <w:r>
        <w:rPr>
          <w:spacing w:val="34"/>
        </w:rPr>
        <w:t xml:space="preserve"> </w:t>
      </w:r>
      <w:r>
        <w:rPr>
          <w:spacing w:val="-1"/>
        </w:rPr>
        <w:t>mediante</w:t>
      </w:r>
      <w:r>
        <w:rPr>
          <w:spacing w:val="27"/>
        </w:rPr>
        <w:t xml:space="preserve"> </w:t>
      </w:r>
      <w:r>
        <w:rPr>
          <w:spacing w:val="-1"/>
        </w:rPr>
        <w:t>oficio</w:t>
      </w:r>
      <w:r>
        <w:rPr>
          <w:spacing w:val="35"/>
        </w:rPr>
        <w:t xml:space="preserve"> </w:t>
      </w:r>
      <w:r>
        <w:rPr>
          <w:spacing w:val="-1"/>
        </w:rPr>
        <w:t>TN-159-2012</w:t>
      </w:r>
      <w:r>
        <w:rPr>
          <w:spacing w:val="23"/>
        </w:rPr>
        <w:t xml:space="preserve"> </w:t>
      </w:r>
      <w:r>
        <w:t>del</w:t>
      </w:r>
      <w:r>
        <w:rPr>
          <w:spacing w:val="26"/>
        </w:rPr>
        <w:t xml:space="preserve"> </w:t>
      </w:r>
      <w:r>
        <w:t>27</w:t>
      </w:r>
      <w:r>
        <w:rPr>
          <w:spacing w:val="29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rPr>
          <w:spacing w:val="-1"/>
        </w:rPr>
        <w:t>febrero</w:t>
      </w:r>
      <w:r>
        <w:rPr>
          <w:spacing w:val="29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2012,</w:t>
      </w:r>
      <w:r>
        <w:rPr>
          <w:spacing w:val="28"/>
        </w:rPr>
        <w:t xml:space="preserve"> </w:t>
      </w:r>
      <w:r>
        <w:rPr>
          <w:spacing w:val="-1"/>
        </w:rPr>
        <w:t>la</w:t>
      </w:r>
      <w:r>
        <w:rPr>
          <w:spacing w:val="21"/>
        </w:rPr>
        <w:t xml:space="preserve"> </w:t>
      </w:r>
      <w:r>
        <w:t>Tesorería</w:t>
      </w:r>
      <w:r>
        <w:rPr>
          <w:spacing w:val="27"/>
        </w:rPr>
        <w:t xml:space="preserve"> </w:t>
      </w:r>
      <w:r>
        <w:rPr>
          <w:spacing w:val="-1"/>
        </w:rPr>
        <w:t>Nacional</w:t>
      </w:r>
      <w:r>
        <w:rPr>
          <w:spacing w:val="62"/>
          <w:w w:val="102"/>
        </w:rPr>
        <w:t xml:space="preserve"> </w:t>
      </w:r>
      <w:r>
        <w:rPr>
          <w:spacing w:val="-1"/>
        </w:rPr>
        <w:t>efectúa</w:t>
      </w:r>
      <w:r>
        <w:rPr>
          <w:spacing w:val="18"/>
        </w:rPr>
        <w:t xml:space="preserve"> </w:t>
      </w:r>
      <w:r>
        <w:rPr>
          <w:spacing w:val="-1"/>
        </w:rPr>
        <w:t>diversas</w:t>
      </w:r>
      <w:r>
        <w:rPr>
          <w:spacing w:val="15"/>
        </w:rPr>
        <w:t xml:space="preserve"> </w:t>
      </w:r>
      <w:r>
        <w:rPr>
          <w:spacing w:val="-1"/>
        </w:rPr>
        <w:t>propuestas</w:t>
      </w:r>
      <w:r>
        <w:rPr>
          <w:spacing w:val="16"/>
        </w:rPr>
        <w:t xml:space="preserve"> </w:t>
      </w:r>
      <w:r>
        <w:t>en</w:t>
      </w:r>
      <w:r>
        <w:rPr>
          <w:spacing w:val="14"/>
        </w:rPr>
        <w:t xml:space="preserve"> </w:t>
      </w:r>
      <w:r>
        <w:rPr>
          <w:spacing w:val="-1"/>
        </w:rPr>
        <w:t>materia</w:t>
      </w:r>
      <w:r>
        <w:rPr>
          <w:spacing w:val="18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pago</w:t>
      </w:r>
      <w:r>
        <w:rPr>
          <w:spacing w:val="19"/>
        </w:rPr>
        <w:t xml:space="preserve"> </w:t>
      </w:r>
      <w:r>
        <w:rPr>
          <w:spacing w:val="-1"/>
        </w:rPr>
        <w:t>que</w:t>
      </w:r>
      <w:r>
        <w:rPr>
          <w:spacing w:val="18"/>
        </w:rPr>
        <w:t xml:space="preserve"> </w:t>
      </w:r>
      <w:r>
        <w:rPr>
          <w:spacing w:val="-1"/>
        </w:rPr>
        <w:t>involucran</w:t>
      </w:r>
      <w:r>
        <w:rPr>
          <w:spacing w:val="14"/>
        </w:rPr>
        <w:t xml:space="preserve"> </w:t>
      </w:r>
      <w:r>
        <w:t>al</w:t>
      </w:r>
      <w:r>
        <w:rPr>
          <w:spacing w:val="11"/>
        </w:rPr>
        <w:t xml:space="preserve"> </w:t>
      </w:r>
      <w:r>
        <w:t>Poder</w:t>
      </w:r>
      <w:r>
        <w:rPr>
          <w:spacing w:val="14"/>
        </w:rPr>
        <w:t xml:space="preserve"> </w:t>
      </w:r>
      <w:r>
        <w:rPr>
          <w:spacing w:val="-2"/>
        </w:rPr>
        <w:t>Judicial.</w:t>
      </w:r>
      <w:r>
        <w:rPr>
          <w:spacing w:val="18"/>
        </w:rPr>
        <w:t xml:space="preserve"> </w:t>
      </w:r>
      <w:r>
        <w:t>En</w:t>
      </w:r>
      <w:r>
        <w:rPr>
          <w:spacing w:val="14"/>
        </w:rPr>
        <w:t xml:space="preserve"> </w:t>
      </w:r>
      <w:r>
        <w:rPr>
          <w:spacing w:val="-1"/>
        </w:rPr>
        <w:t>virtud</w:t>
      </w:r>
      <w:r>
        <w:rPr>
          <w:spacing w:val="15"/>
        </w:rPr>
        <w:t xml:space="preserve"> </w:t>
      </w:r>
      <w:r>
        <w:rPr>
          <w:spacing w:val="2"/>
        </w:rPr>
        <w:t>de</w:t>
      </w:r>
      <w:r>
        <w:rPr>
          <w:spacing w:val="12"/>
        </w:rPr>
        <w:t xml:space="preserve"> </w:t>
      </w:r>
      <w:r>
        <w:rPr>
          <w:spacing w:val="-1"/>
        </w:rPr>
        <w:t>lo</w:t>
      </w:r>
      <w:r>
        <w:rPr>
          <w:spacing w:val="19"/>
        </w:rPr>
        <w:t xml:space="preserve"> </w:t>
      </w:r>
      <w:r>
        <w:rPr>
          <w:spacing w:val="-1"/>
        </w:rPr>
        <w:t>anterior,</w:t>
      </w:r>
      <w:r>
        <w:rPr>
          <w:spacing w:val="80"/>
          <w:w w:val="102"/>
        </w:rPr>
        <w:t xml:space="preserve"> </w:t>
      </w:r>
      <w:r>
        <w:t>con</w:t>
      </w:r>
      <w:r>
        <w:rPr>
          <w:spacing w:val="8"/>
        </w:rPr>
        <w:t xml:space="preserve"> </w:t>
      </w:r>
      <w:r>
        <w:rPr>
          <w:spacing w:val="-1"/>
        </w:rPr>
        <w:t>oficio</w:t>
      </w:r>
      <w:r>
        <w:rPr>
          <w:spacing w:val="15"/>
        </w:rPr>
        <w:t xml:space="preserve"> </w:t>
      </w:r>
      <w:r>
        <w:rPr>
          <w:spacing w:val="-1"/>
        </w:rPr>
        <w:t>2119-DE-2012</w:t>
      </w:r>
      <w:r>
        <w:rPr>
          <w:spacing w:val="19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8</w:t>
      </w:r>
      <w:r>
        <w:rPr>
          <w:spacing w:val="14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marzo</w:t>
      </w:r>
      <w:r>
        <w:rPr>
          <w:spacing w:val="15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2012,</w:t>
      </w:r>
      <w:r>
        <w:rPr>
          <w:spacing w:val="13"/>
        </w:rPr>
        <w:t xml:space="preserve"> </w:t>
      </w:r>
      <w:r>
        <w:rPr>
          <w:spacing w:val="-3"/>
        </w:rPr>
        <w:t>la</w:t>
      </w:r>
      <w:r>
        <w:rPr>
          <w:spacing w:val="18"/>
        </w:rPr>
        <w:t xml:space="preserve"> </w:t>
      </w:r>
      <w:r>
        <w:rPr>
          <w:spacing w:val="-1"/>
        </w:rPr>
        <w:t>Dirección</w:t>
      </w:r>
      <w:r>
        <w:rPr>
          <w:spacing w:val="9"/>
        </w:rPr>
        <w:t xml:space="preserve"> </w:t>
      </w:r>
      <w:r>
        <w:rPr>
          <w:spacing w:val="-1"/>
        </w:rPr>
        <w:t>Ejecutiva</w:t>
      </w:r>
      <w:r>
        <w:rPr>
          <w:spacing w:val="12"/>
        </w:rPr>
        <w:t xml:space="preserve"> </w:t>
      </w:r>
      <w:r>
        <w:t>del</w:t>
      </w:r>
      <w:r>
        <w:rPr>
          <w:spacing w:val="17"/>
        </w:rPr>
        <w:t xml:space="preserve"> </w:t>
      </w:r>
      <w:r>
        <w:rPr>
          <w:spacing w:val="-1"/>
        </w:rPr>
        <w:t>Poder</w:t>
      </w:r>
      <w:r>
        <w:rPr>
          <w:spacing w:val="19"/>
        </w:rPr>
        <w:t xml:space="preserve"> </w:t>
      </w:r>
      <w:r>
        <w:rPr>
          <w:spacing w:val="-2"/>
        </w:rPr>
        <w:t>Judicial,</w:t>
      </w:r>
      <w:r>
        <w:rPr>
          <w:spacing w:val="18"/>
        </w:rPr>
        <w:t xml:space="preserve"> </w:t>
      </w:r>
      <w:r>
        <w:rPr>
          <w:spacing w:val="-1"/>
        </w:rPr>
        <w:t>comunica</w:t>
      </w:r>
      <w:r>
        <w:rPr>
          <w:spacing w:val="12"/>
        </w:rPr>
        <w:t xml:space="preserve"> </w:t>
      </w:r>
      <w:r>
        <w:rPr>
          <w:spacing w:val="1"/>
        </w:rPr>
        <w:t>al</w:t>
      </w:r>
      <w:r>
        <w:rPr>
          <w:spacing w:val="90"/>
          <w:w w:val="102"/>
        </w:rPr>
        <w:t xml:space="preserve"> </w:t>
      </w:r>
      <w:r>
        <w:rPr>
          <w:spacing w:val="-1"/>
        </w:rPr>
        <w:t>Tesorero</w:t>
      </w:r>
      <w:r>
        <w:rPr>
          <w:spacing w:val="24"/>
        </w:rPr>
        <w:t xml:space="preserve"> </w:t>
      </w:r>
      <w:r>
        <w:rPr>
          <w:spacing w:val="-2"/>
        </w:rPr>
        <w:t>Nacional</w:t>
      </w:r>
      <w:r>
        <w:rPr>
          <w:spacing w:val="17"/>
        </w:rPr>
        <w:t xml:space="preserve"> </w:t>
      </w:r>
      <w:r>
        <w:rPr>
          <w:spacing w:val="2"/>
        </w:rPr>
        <w:t>que</w:t>
      </w:r>
      <w:r>
        <w:rPr>
          <w:spacing w:val="18"/>
        </w:rPr>
        <w:t xml:space="preserve"> </w:t>
      </w:r>
      <w:r>
        <w:rPr>
          <w:spacing w:val="-1"/>
        </w:rPr>
        <w:t>se</w:t>
      </w:r>
      <w:r>
        <w:rPr>
          <w:spacing w:val="18"/>
        </w:rPr>
        <w:t xml:space="preserve"> </w:t>
      </w:r>
      <w:r>
        <w:rPr>
          <w:spacing w:val="-2"/>
        </w:rPr>
        <w:t>está</w:t>
      </w:r>
      <w:r>
        <w:rPr>
          <w:spacing w:val="18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disposición</w:t>
      </w:r>
      <w:r>
        <w:rPr>
          <w:spacing w:val="9"/>
        </w:rPr>
        <w:t xml:space="preserve"> </w:t>
      </w:r>
      <w:r>
        <w:rPr>
          <w:spacing w:val="2"/>
        </w:rPr>
        <w:t>de</w:t>
      </w:r>
      <w:r>
        <w:rPr>
          <w:spacing w:val="22"/>
        </w:rPr>
        <w:t xml:space="preserve"> </w:t>
      </w:r>
      <w:r>
        <w:rPr>
          <w:spacing w:val="-1"/>
        </w:rPr>
        <w:t>valorar</w:t>
      </w:r>
      <w:r>
        <w:rPr>
          <w:spacing w:val="19"/>
        </w:rPr>
        <w:t xml:space="preserve"> </w:t>
      </w:r>
      <w:r>
        <w:rPr>
          <w:spacing w:val="-1"/>
        </w:rPr>
        <w:t>esa</w:t>
      </w:r>
      <w:r>
        <w:rPr>
          <w:spacing w:val="18"/>
        </w:rPr>
        <w:t xml:space="preserve"> </w:t>
      </w:r>
      <w:r>
        <w:rPr>
          <w:spacing w:val="-1"/>
        </w:rPr>
        <w:t>solicitud</w:t>
      </w:r>
      <w:r>
        <w:rPr>
          <w:spacing w:val="15"/>
        </w:rPr>
        <w:t xml:space="preserve"> </w:t>
      </w:r>
      <w:r>
        <w:t>pero</w:t>
      </w:r>
      <w:r>
        <w:rPr>
          <w:spacing w:val="19"/>
        </w:rPr>
        <w:t xml:space="preserve"> </w:t>
      </w:r>
      <w:r>
        <w:t>con</w:t>
      </w:r>
      <w:r>
        <w:rPr>
          <w:spacing w:val="14"/>
        </w:rPr>
        <w:t xml:space="preserve"> </w:t>
      </w:r>
      <w:r>
        <w:rPr>
          <w:spacing w:val="-1"/>
        </w:rPr>
        <w:t>algunas</w:t>
      </w:r>
      <w:r>
        <w:rPr>
          <w:spacing w:val="20"/>
        </w:rPr>
        <w:t xml:space="preserve"> </w:t>
      </w:r>
      <w:r>
        <w:rPr>
          <w:spacing w:val="-2"/>
        </w:rPr>
        <w:t>variantes,</w:t>
      </w:r>
      <w:r>
        <w:rPr>
          <w:spacing w:val="24"/>
        </w:rPr>
        <w:t xml:space="preserve"> </w:t>
      </w:r>
      <w:r>
        <w:t>pues</w:t>
      </w:r>
      <w:r>
        <w:rPr>
          <w:spacing w:val="15"/>
        </w:rPr>
        <w:t xml:space="preserve"> </w:t>
      </w:r>
      <w:r>
        <w:t>por</w:t>
      </w:r>
      <w:r>
        <w:rPr>
          <w:spacing w:val="71"/>
          <w:w w:val="102"/>
        </w:rPr>
        <w:t xml:space="preserve"> </w:t>
      </w:r>
      <w:r>
        <w:t>compromisos</w:t>
      </w:r>
      <w:r>
        <w:rPr>
          <w:spacing w:val="25"/>
        </w:rPr>
        <w:t xml:space="preserve"> </w:t>
      </w:r>
      <w:r>
        <w:rPr>
          <w:spacing w:val="-1"/>
        </w:rPr>
        <w:t>adquiridos</w:t>
      </w:r>
      <w:r>
        <w:rPr>
          <w:spacing w:val="25"/>
        </w:rPr>
        <w:t xml:space="preserve"> </w:t>
      </w:r>
      <w:r>
        <w:t>con</w:t>
      </w:r>
      <w:r>
        <w:rPr>
          <w:spacing w:val="24"/>
        </w:rPr>
        <w:t xml:space="preserve"> </w:t>
      </w:r>
      <w:r>
        <w:t>los</w:t>
      </w:r>
      <w:r>
        <w:rPr>
          <w:spacing w:val="25"/>
        </w:rPr>
        <w:t xml:space="preserve"> </w:t>
      </w:r>
      <w:r>
        <w:rPr>
          <w:spacing w:val="-1"/>
        </w:rPr>
        <w:t>proveedores</w:t>
      </w:r>
      <w:r>
        <w:rPr>
          <w:spacing w:val="25"/>
        </w:rPr>
        <w:t xml:space="preserve"> </w:t>
      </w:r>
      <w:r>
        <w:rPr>
          <w:spacing w:val="-1"/>
        </w:rPr>
        <w:t>del</w:t>
      </w:r>
      <w:r>
        <w:rPr>
          <w:spacing w:val="21"/>
        </w:rPr>
        <w:t xml:space="preserve"> </w:t>
      </w:r>
      <w:r>
        <w:t>Poder</w:t>
      </w:r>
      <w:r>
        <w:rPr>
          <w:spacing w:val="23"/>
        </w:rPr>
        <w:t xml:space="preserve"> </w:t>
      </w:r>
      <w:r>
        <w:rPr>
          <w:spacing w:val="-2"/>
        </w:rPr>
        <w:t>Judicial,</w:t>
      </w:r>
      <w:r>
        <w:rPr>
          <w:spacing w:val="38"/>
        </w:rPr>
        <w:t xml:space="preserve"> </w:t>
      </w:r>
      <w:r>
        <w:rPr>
          <w:spacing w:val="-4"/>
        </w:rPr>
        <w:t>no</w:t>
      </w:r>
      <w:r>
        <w:rPr>
          <w:spacing w:val="35"/>
        </w:rPr>
        <w:t xml:space="preserve"> </w:t>
      </w:r>
      <w:r>
        <w:rPr>
          <w:spacing w:val="-1"/>
        </w:rPr>
        <w:t>permite</w:t>
      </w:r>
      <w:r>
        <w:rPr>
          <w:spacing w:val="28"/>
        </w:rPr>
        <w:t xml:space="preserve"> </w:t>
      </w:r>
      <w:r>
        <w:t>a</w:t>
      </w:r>
      <w:r>
        <w:rPr>
          <w:spacing w:val="32"/>
        </w:rPr>
        <w:t xml:space="preserve"> </w:t>
      </w:r>
      <w:r>
        <w:rPr>
          <w:spacing w:val="-1"/>
        </w:rPr>
        <w:t>nuestra</w:t>
      </w:r>
      <w:r>
        <w:t xml:space="preserve"> </w:t>
      </w:r>
      <w:r>
        <w:rPr>
          <w:spacing w:val="28"/>
        </w:rPr>
        <w:t xml:space="preserve"> </w:t>
      </w:r>
      <w:r>
        <w:rPr>
          <w:spacing w:val="-1"/>
        </w:rPr>
        <w:t>institución</w:t>
      </w:r>
      <w:r>
        <w:rPr>
          <w:spacing w:val="89"/>
          <w:w w:val="102"/>
        </w:rPr>
        <w:t xml:space="preserve"> </w:t>
      </w:r>
      <w:r>
        <w:rPr>
          <w:spacing w:val="-1"/>
        </w:rPr>
        <w:t>atenderla</w:t>
      </w:r>
      <w:r>
        <w:rPr>
          <w:spacing w:val="46"/>
        </w:rPr>
        <w:t xml:space="preserve"> </w:t>
      </w:r>
      <w:r>
        <w:rPr>
          <w:spacing w:val="1"/>
        </w:rPr>
        <w:t>en</w:t>
      </w:r>
      <w:r>
        <w:rPr>
          <w:spacing w:val="43"/>
        </w:rPr>
        <w:t xml:space="preserve"> </w:t>
      </w:r>
      <w:r>
        <w:t>los</w:t>
      </w:r>
      <w:r>
        <w:rPr>
          <w:spacing w:val="39"/>
        </w:rPr>
        <w:t xml:space="preserve"> </w:t>
      </w:r>
      <w:r>
        <w:t>términos</w:t>
      </w:r>
      <w:r>
        <w:rPr>
          <w:spacing w:val="44"/>
        </w:rPr>
        <w:t xml:space="preserve"> </w:t>
      </w:r>
      <w:r>
        <w:t>propuestos.</w:t>
      </w:r>
      <w:r>
        <w:rPr>
          <w:spacing w:val="47"/>
        </w:rPr>
        <w:t xml:space="preserve"> </w:t>
      </w:r>
      <w:r>
        <w:rPr>
          <w:spacing w:val="-2"/>
        </w:rPr>
        <w:t>Asimismo,</w:t>
      </w:r>
      <w:r>
        <w:rPr>
          <w:spacing w:val="48"/>
        </w:rPr>
        <w:t xml:space="preserve"> </w:t>
      </w:r>
      <w:r>
        <w:rPr>
          <w:spacing w:val="-1"/>
        </w:rPr>
        <w:t>mediante</w:t>
      </w:r>
      <w:r>
        <w:rPr>
          <w:spacing w:val="46"/>
        </w:rPr>
        <w:t xml:space="preserve"> </w:t>
      </w:r>
      <w:r>
        <w:rPr>
          <w:spacing w:val="-1"/>
        </w:rPr>
        <w:t>correo</w:t>
      </w:r>
      <w:r>
        <w:rPr>
          <w:spacing w:val="43"/>
        </w:rPr>
        <w:t xml:space="preserve"> </w:t>
      </w:r>
      <w:r>
        <w:t>del</w:t>
      </w:r>
      <w:r>
        <w:rPr>
          <w:spacing w:val="41"/>
        </w:rPr>
        <w:t xml:space="preserve"> </w:t>
      </w:r>
      <w:r>
        <w:t>3</w:t>
      </w:r>
      <w:r>
        <w:rPr>
          <w:spacing w:val="54"/>
        </w:rPr>
        <w:t xml:space="preserve"> </w:t>
      </w:r>
      <w:r>
        <w:t>de</w:t>
      </w:r>
      <w:r>
        <w:rPr>
          <w:spacing w:val="46"/>
        </w:rPr>
        <w:t xml:space="preserve"> </w:t>
      </w:r>
      <w:r>
        <w:rPr>
          <w:spacing w:val="-3"/>
        </w:rPr>
        <w:t>julio</w:t>
      </w:r>
      <w:r>
        <w:rPr>
          <w:spacing w:val="48"/>
        </w:rPr>
        <w:t xml:space="preserve"> </w:t>
      </w:r>
      <w:r>
        <w:t>de</w:t>
      </w:r>
      <w:r>
        <w:rPr>
          <w:spacing w:val="46"/>
        </w:rPr>
        <w:t xml:space="preserve"> </w:t>
      </w:r>
      <w:r>
        <w:rPr>
          <w:spacing w:val="-1"/>
        </w:rPr>
        <w:t>2012,</w:t>
      </w:r>
      <w:r>
        <w:rPr>
          <w:spacing w:val="48"/>
        </w:rPr>
        <w:t xml:space="preserve"> </w:t>
      </w:r>
      <w:r>
        <w:rPr>
          <w:spacing w:val="-1"/>
        </w:rPr>
        <w:t>este</w:t>
      </w:r>
      <w:r>
        <w:rPr>
          <w:spacing w:val="42"/>
        </w:rPr>
        <w:t xml:space="preserve"> </w:t>
      </w:r>
      <w:r>
        <w:t>Macro</w:t>
      </w:r>
      <w:r>
        <w:rPr>
          <w:spacing w:val="54"/>
          <w:w w:val="102"/>
        </w:rPr>
        <w:t xml:space="preserve"> </w:t>
      </w:r>
      <w:r>
        <w:rPr>
          <w:spacing w:val="-1"/>
        </w:rPr>
        <w:t>Proceso</w:t>
      </w:r>
      <w:r>
        <w:rPr>
          <w:spacing w:val="43"/>
        </w:rPr>
        <w:t xml:space="preserve"> </w:t>
      </w:r>
      <w:r>
        <w:rPr>
          <w:spacing w:val="-3"/>
        </w:rPr>
        <w:t>solicita</w:t>
      </w:r>
      <w:r>
        <w:rPr>
          <w:spacing w:val="41"/>
        </w:rPr>
        <w:t xml:space="preserve"> </w:t>
      </w:r>
      <w:r>
        <w:t>a</w:t>
      </w:r>
      <w:r>
        <w:rPr>
          <w:spacing w:val="37"/>
        </w:rPr>
        <w:t xml:space="preserve"> </w:t>
      </w:r>
      <w:r>
        <w:rPr>
          <w:spacing w:val="-3"/>
        </w:rPr>
        <w:t>la</w:t>
      </w:r>
      <w:r>
        <w:rPr>
          <w:spacing w:val="31"/>
        </w:rPr>
        <w:t xml:space="preserve"> </w:t>
      </w:r>
      <w:r>
        <w:t>Tesorería</w:t>
      </w:r>
      <w:r>
        <w:rPr>
          <w:spacing w:val="36"/>
        </w:rPr>
        <w:t xml:space="preserve"> </w:t>
      </w:r>
      <w:r>
        <w:rPr>
          <w:spacing w:val="-1"/>
        </w:rPr>
        <w:t>Nacional</w:t>
      </w:r>
      <w:r>
        <w:rPr>
          <w:spacing w:val="35"/>
        </w:rPr>
        <w:t xml:space="preserve"> </w:t>
      </w:r>
      <w:r>
        <w:rPr>
          <w:spacing w:val="-2"/>
        </w:rPr>
        <w:t>indicar</w:t>
      </w:r>
      <w:r>
        <w:rPr>
          <w:spacing w:val="38"/>
        </w:rPr>
        <w:t xml:space="preserve"> </w:t>
      </w:r>
      <w:r>
        <w:t>el</w:t>
      </w:r>
      <w:r>
        <w:rPr>
          <w:spacing w:val="29"/>
        </w:rPr>
        <w:t xml:space="preserve"> </w:t>
      </w:r>
      <w:r>
        <w:rPr>
          <w:spacing w:val="-1"/>
        </w:rPr>
        <w:t>estado</w:t>
      </w:r>
      <w:r>
        <w:rPr>
          <w:spacing w:val="43"/>
        </w:rPr>
        <w:t xml:space="preserve"> </w:t>
      </w:r>
      <w:r>
        <w:rPr>
          <w:spacing w:val="-3"/>
        </w:rPr>
        <w:t>en</w:t>
      </w:r>
      <w:r>
        <w:rPr>
          <w:spacing w:val="33"/>
        </w:rPr>
        <w:t xml:space="preserve"> </w:t>
      </w:r>
      <w:r>
        <w:t>que</w:t>
      </w:r>
      <w:r>
        <w:rPr>
          <w:spacing w:val="31"/>
        </w:rPr>
        <w:t xml:space="preserve"> </w:t>
      </w:r>
      <w:r>
        <w:rPr>
          <w:spacing w:val="-1"/>
        </w:rPr>
        <w:t>se</w:t>
      </w:r>
      <w:r>
        <w:rPr>
          <w:spacing w:val="37"/>
        </w:rPr>
        <w:t xml:space="preserve"> </w:t>
      </w:r>
      <w:r>
        <w:rPr>
          <w:spacing w:val="-1"/>
        </w:rPr>
        <w:t>encuentra</w:t>
      </w:r>
      <w:r>
        <w:rPr>
          <w:spacing w:val="36"/>
        </w:rPr>
        <w:t xml:space="preserve"> </w:t>
      </w:r>
      <w:r>
        <w:rPr>
          <w:spacing w:val="-3"/>
        </w:rPr>
        <w:t>la</w:t>
      </w:r>
      <w:r>
        <w:rPr>
          <w:spacing w:val="42"/>
        </w:rPr>
        <w:t xml:space="preserve"> </w:t>
      </w:r>
      <w:r>
        <w:rPr>
          <w:spacing w:val="-1"/>
        </w:rPr>
        <w:t>gestión</w:t>
      </w:r>
      <w:r>
        <w:rPr>
          <w:spacing w:val="27"/>
        </w:rPr>
        <w:t xml:space="preserve"> </w:t>
      </w:r>
      <w:r>
        <w:rPr>
          <w:spacing w:val="-1"/>
        </w:rPr>
        <w:t>planteada</w:t>
      </w:r>
      <w:r>
        <w:rPr>
          <w:spacing w:val="42"/>
        </w:rPr>
        <w:t xml:space="preserve"> </w:t>
      </w:r>
      <w:r>
        <w:t>con</w:t>
      </w:r>
      <w:r>
        <w:rPr>
          <w:spacing w:val="71"/>
          <w:w w:val="102"/>
        </w:rPr>
        <w:t xml:space="preserve"> </w:t>
      </w:r>
      <w:r>
        <w:rPr>
          <w:spacing w:val="-1"/>
        </w:rPr>
        <w:t>oficio</w:t>
      </w:r>
      <w:r>
        <w:rPr>
          <w:spacing w:val="42"/>
        </w:rPr>
        <w:t xml:space="preserve"> </w:t>
      </w:r>
      <w:r>
        <w:rPr>
          <w:spacing w:val="-1"/>
        </w:rPr>
        <w:t>2119-DE-2012.</w:t>
      </w:r>
    </w:p>
    <w:p w:rsidR="00C95FE4" w:rsidRDefault="00C95FE4">
      <w:pPr>
        <w:spacing w:before="11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tulo3"/>
        <w:numPr>
          <w:ilvl w:val="1"/>
          <w:numId w:val="11"/>
        </w:numPr>
        <w:tabs>
          <w:tab w:val="left" w:pos="632"/>
        </w:tabs>
        <w:jc w:val="both"/>
        <w:rPr>
          <w:b w:val="0"/>
          <w:bCs w:val="0"/>
        </w:rPr>
      </w:pPr>
      <w:r>
        <w:rPr>
          <w:spacing w:val="-2"/>
        </w:rPr>
        <w:t>CREDITOS</w:t>
      </w:r>
      <w:r>
        <w:rPr>
          <w:spacing w:val="25"/>
        </w:rPr>
        <w:t xml:space="preserve"> </w:t>
      </w:r>
      <w:r>
        <w:rPr>
          <w:spacing w:val="-1"/>
        </w:rPr>
        <w:t>POR</w:t>
      </w:r>
      <w:r>
        <w:rPr>
          <w:spacing w:val="27"/>
        </w:rPr>
        <w:t xml:space="preserve"> </w:t>
      </w:r>
      <w:r>
        <w:rPr>
          <w:spacing w:val="-2"/>
        </w:rPr>
        <w:t>PAGAR.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spacing w:line="245" w:lineRule="auto"/>
        <w:ind w:right="180"/>
        <w:jc w:val="both"/>
      </w:pPr>
      <w:r>
        <w:t>El</w:t>
      </w:r>
      <w:r>
        <w:rPr>
          <w:spacing w:val="19"/>
        </w:rPr>
        <w:t xml:space="preserve"> </w:t>
      </w:r>
      <w:r>
        <w:rPr>
          <w:spacing w:val="-1"/>
        </w:rPr>
        <w:t>saldo</w:t>
      </w:r>
      <w:r>
        <w:rPr>
          <w:spacing w:val="18"/>
        </w:rPr>
        <w:t xml:space="preserve"> </w:t>
      </w:r>
      <w:r>
        <w:rPr>
          <w:spacing w:val="-1"/>
        </w:rPr>
        <w:t>se</w:t>
      </w:r>
      <w:r>
        <w:rPr>
          <w:spacing w:val="21"/>
        </w:rPr>
        <w:t xml:space="preserve"> </w:t>
      </w:r>
      <w:r>
        <w:rPr>
          <w:spacing w:val="-1"/>
        </w:rPr>
        <w:t>compone</w:t>
      </w:r>
      <w:r>
        <w:rPr>
          <w:spacing w:val="16"/>
        </w:rPr>
        <w:t xml:space="preserve"> </w:t>
      </w:r>
      <w:r>
        <w:t>del</w:t>
      </w:r>
      <w:r>
        <w:rPr>
          <w:spacing w:val="20"/>
        </w:rPr>
        <w:t xml:space="preserve"> </w:t>
      </w:r>
      <w:r>
        <w:rPr>
          <w:spacing w:val="-2"/>
        </w:rPr>
        <w:t>registro</w:t>
      </w:r>
      <w:r>
        <w:rPr>
          <w:spacing w:val="23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rPr>
          <w:spacing w:val="-2"/>
        </w:rPr>
        <w:t>las</w:t>
      </w:r>
      <w:r>
        <w:rPr>
          <w:spacing w:val="18"/>
        </w:rPr>
        <w:t xml:space="preserve"> </w:t>
      </w:r>
      <w:r>
        <w:rPr>
          <w:spacing w:val="-1"/>
        </w:rPr>
        <w:t>obligaciones</w:t>
      </w:r>
      <w:r>
        <w:rPr>
          <w:spacing w:val="19"/>
        </w:rPr>
        <w:t xml:space="preserve"> </w:t>
      </w:r>
      <w:r>
        <w:t>contraídas</w:t>
      </w:r>
      <w:r>
        <w:rPr>
          <w:spacing w:val="14"/>
        </w:rPr>
        <w:t xml:space="preserve"> </w:t>
      </w:r>
      <w:r>
        <w:t>por</w:t>
      </w:r>
      <w:r>
        <w:rPr>
          <w:spacing w:val="22"/>
        </w:rPr>
        <w:t xml:space="preserve"> </w:t>
      </w:r>
      <w:r>
        <w:rPr>
          <w:spacing w:val="-3"/>
        </w:rPr>
        <w:t>la</w:t>
      </w:r>
      <w:r>
        <w:rPr>
          <w:spacing w:val="21"/>
        </w:rPr>
        <w:t xml:space="preserve"> </w:t>
      </w:r>
      <w:r>
        <w:rPr>
          <w:spacing w:val="-2"/>
        </w:rPr>
        <w:t>Institución</w:t>
      </w:r>
      <w:r>
        <w:rPr>
          <w:spacing w:val="17"/>
        </w:rPr>
        <w:t xml:space="preserve"> </w:t>
      </w:r>
      <w:r>
        <w:rPr>
          <w:spacing w:val="1"/>
        </w:rPr>
        <w:t>en</w:t>
      </w:r>
      <w:r>
        <w:rPr>
          <w:spacing w:val="13"/>
        </w:rPr>
        <w:t xml:space="preserve"> </w:t>
      </w:r>
      <w:r>
        <w:t>el</w:t>
      </w:r>
      <w:r>
        <w:rPr>
          <w:spacing w:val="16"/>
        </w:rPr>
        <w:t xml:space="preserve"> </w:t>
      </w:r>
      <w:r>
        <w:t>2012</w:t>
      </w:r>
      <w:r>
        <w:rPr>
          <w:spacing w:val="23"/>
        </w:rPr>
        <w:t xml:space="preserve"> </w:t>
      </w:r>
      <w:r>
        <w:rPr>
          <w:spacing w:val="-1"/>
        </w:rPr>
        <w:t>con</w:t>
      </w:r>
      <w:r>
        <w:rPr>
          <w:spacing w:val="17"/>
        </w:rPr>
        <w:t xml:space="preserve"> </w:t>
      </w:r>
      <w:r>
        <w:rPr>
          <w:spacing w:val="-3"/>
        </w:rPr>
        <w:t>cargo</w:t>
      </w:r>
      <w:r>
        <w:rPr>
          <w:spacing w:val="29"/>
        </w:rPr>
        <w:t xml:space="preserve"> </w:t>
      </w:r>
      <w:r>
        <w:t>a</w:t>
      </w:r>
      <w:r>
        <w:rPr>
          <w:spacing w:val="69"/>
          <w:w w:val="102"/>
        </w:rPr>
        <w:t xml:space="preserve"> </w:t>
      </w:r>
      <w:r>
        <w:rPr>
          <w:spacing w:val="-1"/>
        </w:rPr>
        <w:t>reservas</w:t>
      </w:r>
      <w:r>
        <w:rPr>
          <w:spacing w:val="18"/>
        </w:rPr>
        <w:t xml:space="preserve"> </w:t>
      </w:r>
      <w:r>
        <w:t>o</w:t>
      </w:r>
      <w:r>
        <w:rPr>
          <w:spacing w:val="16"/>
        </w:rPr>
        <w:t xml:space="preserve"> </w:t>
      </w:r>
      <w:r>
        <w:t>pedidos,</w:t>
      </w:r>
      <w:r>
        <w:rPr>
          <w:spacing w:val="22"/>
        </w:rPr>
        <w:t xml:space="preserve"> </w:t>
      </w:r>
      <w:r>
        <w:rPr>
          <w:spacing w:val="-1"/>
        </w:rPr>
        <w:t>con</w:t>
      </w:r>
      <w:r>
        <w:rPr>
          <w:spacing w:val="17"/>
        </w:rPr>
        <w:t xml:space="preserve"> </w:t>
      </w:r>
      <w:r>
        <w:t>el</w:t>
      </w:r>
      <w:r>
        <w:rPr>
          <w:spacing w:val="15"/>
        </w:rPr>
        <w:t xml:space="preserve"> </w:t>
      </w:r>
      <w:r>
        <w:t>fin</w:t>
      </w:r>
      <w:r>
        <w:rPr>
          <w:spacing w:val="16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rPr>
          <w:spacing w:val="-2"/>
        </w:rPr>
        <w:t>evidenciar</w:t>
      </w:r>
      <w:r>
        <w:rPr>
          <w:spacing w:val="21"/>
        </w:rPr>
        <w:t xml:space="preserve"> </w:t>
      </w:r>
      <w:r>
        <w:t>el</w:t>
      </w:r>
      <w:r>
        <w:rPr>
          <w:spacing w:val="19"/>
        </w:rPr>
        <w:t xml:space="preserve"> </w:t>
      </w:r>
      <w:r>
        <w:rPr>
          <w:spacing w:val="-1"/>
        </w:rPr>
        <w:t>saldo</w:t>
      </w:r>
      <w:r>
        <w:rPr>
          <w:spacing w:val="17"/>
        </w:rPr>
        <w:t xml:space="preserve"> </w:t>
      </w:r>
      <w:r>
        <w:rPr>
          <w:spacing w:val="2"/>
        </w:rPr>
        <w:t>de</w:t>
      </w:r>
      <w:r>
        <w:rPr>
          <w:spacing w:val="21"/>
        </w:rPr>
        <w:t xml:space="preserve"> </w:t>
      </w:r>
      <w:r>
        <w:rPr>
          <w:spacing w:val="-3"/>
        </w:rPr>
        <w:t>los</w:t>
      </w:r>
      <w:r>
        <w:rPr>
          <w:spacing w:val="18"/>
        </w:rPr>
        <w:t xml:space="preserve"> </w:t>
      </w:r>
      <w:r>
        <w:rPr>
          <w:spacing w:val="-1"/>
        </w:rPr>
        <w:t>pasivos</w:t>
      </w:r>
      <w:r>
        <w:rPr>
          <w:spacing w:val="18"/>
        </w:rPr>
        <w:t xml:space="preserve"> </w:t>
      </w:r>
      <w:r>
        <w:t>que</w:t>
      </w:r>
      <w:r>
        <w:rPr>
          <w:spacing w:val="20"/>
        </w:rPr>
        <w:t xml:space="preserve"> </w:t>
      </w:r>
      <w:r>
        <w:rPr>
          <w:spacing w:val="-2"/>
        </w:rPr>
        <w:t>serán</w:t>
      </w:r>
      <w:r>
        <w:rPr>
          <w:spacing w:val="17"/>
        </w:rPr>
        <w:t xml:space="preserve"> </w:t>
      </w:r>
      <w:r>
        <w:t>cancelados</w:t>
      </w:r>
      <w:r>
        <w:rPr>
          <w:spacing w:val="18"/>
        </w:rPr>
        <w:t xml:space="preserve"> </w:t>
      </w:r>
      <w:r>
        <w:t>en</w:t>
      </w:r>
      <w:r>
        <w:rPr>
          <w:spacing w:val="12"/>
        </w:rPr>
        <w:t xml:space="preserve"> </w:t>
      </w:r>
      <w:r>
        <w:t>el</w:t>
      </w:r>
      <w:r>
        <w:rPr>
          <w:spacing w:val="15"/>
        </w:rPr>
        <w:t xml:space="preserve"> </w:t>
      </w:r>
      <w:r>
        <w:t>2013,</w:t>
      </w:r>
      <w:r>
        <w:rPr>
          <w:spacing w:val="27"/>
        </w:rPr>
        <w:t xml:space="preserve"> </w:t>
      </w:r>
      <w:r>
        <w:rPr>
          <w:spacing w:val="-1"/>
        </w:rPr>
        <w:t>con</w:t>
      </w:r>
      <w:r>
        <w:rPr>
          <w:spacing w:val="61"/>
          <w:w w:val="102"/>
        </w:rPr>
        <w:t xml:space="preserve"> </w:t>
      </w:r>
      <w:r>
        <w:rPr>
          <w:spacing w:val="-1"/>
        </w:rPr>
        <w:t>recursos</w:t>
      </w:r>
      <w:r>
        <w:rPr>
          <w:spacing w:val="13"/>
        </w:rPr>
        <w:t xml:space="preserve"> </w:t>
      </w:r>
      <w:r>
        <w:t>del</w:t>
      </w:r>
      <w:r>
        <w:rPr>
          <w:spacing w:val="9"/>
        </w:rPr>
        <w:t xml:space="preserve"> </w:t>
      </w:r>
      <w:r>
        <w:rPr>
          <w:spacing w:val="-2"/>
        </w:rPr>
        <w:t>período</w:t>
      </w:r>
      <w:r>
        <w:rPr>
          <w:spacing w:val="18"/>
        </w:rPr>
        <w:t xml:space="preserve"> </w:t>
      </w:r>
      <w:r>
        <w:rPr>
          <w:spacing w:val="-1"/>
        </w:rPr>
        <w:t>2012,</w:t>
      </w:r>
      <w:r>
        <w:rPr>
          <w:spacing w:val="17"/>
        </w:rPr>
        <w:t xml:space="preserve"> </w:t>
      </w:r>
      <w:r>
        <w:rPr>
          <w:spacing w:val="-2"/>
        </w:rPr>
        <w:t>dicha</w:t>
      </w:r>
      <w:r>
        <w:rPr>
          <w:spacing w:val="16"/>
        </w:rPr>
        <w:t xml:space="preserve"> </w:t>
      </w:r>
      <w:r>
        <w:rPr>
          <w:spacing w:val="-1"/>
        </w:rPr>
        <w:t>suma</w:t>
      </w:r>
      <w:r>
        <w:rPr>
          <w:spacing w:val="16"/>
        </w:rPr>
        <w:t xml:space="preserve"> </w:t>
      </w:r>
      <w:r>
        <w:rPr>
          <w:spacing w:val="-1"/>
        </w:rPr>
        <w:t>asciende</w:t>
      </w:r>
      <w:r>
        <w:rPr>
          <w:spacing w:val="16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¢5.103.946,006.48.</w:t>
      </w:r>
      <w:r>
        <w:rPr>
          <w:spacing w:val="16"/>
        </w:rPr>
        <w:t xml:space="preserve"> </w:t>
      </w:r>
      <w:r>
        <w:rPr>
          <w:spacing w:val="-1"/>
        </w:rPr>
        <w:t>Según</w:t>
      </w:r>
      <w:r>
        <w:rPr>
          <w:spacing w:val="12"/>
        </w:rPr>
        <w:t xml:space="preserve"> </w:t>
      </w:r>
      <w:r>
        <w:rPr>
          <w:spacing w:val="-1"/>
        </w:rPr>
        <w:t>se</w:t>
      </w:r>
      <w:r>
        <w:rPr>
          <w:spacing w:val="17"/>
        </w:rPr>
        <w:t xml:space="preserve"> </w:t>
      </w:r>
      <w:r>
        <w:rPr>
          <w:spacing w:val="-1"/>
        </w:rPr>
        <w:t>detalla:</w:t>
      </w:r>
    </w:p>
    <w:p w:rsidR="00C95FE4" w:rsidRDefault="00C95FE4">
      <w:pPr>
        <w:spacing w:line="245" w:lineRule="auto"/>
        <w:jc w:val="both"/>
        <w:sectPr w:rsidR="00C95FE4">
          <w:pgSz w:w="12240" w:h="15840"/>
          <w:pgMar w:top="2020" w:right="1020" w:bottom="880" w:left="1360" w:header="623" w:footer="675" w:gutter="0"/>
          <w:cols w:space="720"/>
        </w:sectPr>
      </w:pPr>
    </w:p>
    <w:p w:rsidR="00C95FE4" w:rsidRDefault="00C95FE4">
      <w:pPr>
        <w:spacing w:before="1"/>
        <w:rPr>
          <w:rFonts w:ascii="Times New Roman" w:eastAsia="Times New Roman" w:hAnsi="Times New Roman" w:cs="Times New Roman"/>
          <w:sz w:val="27"/>
          <w:szCs w:val="27"/>
        </w:rPr>
      </w:pPr>
    </w:p>
    <w:p w:rsidR="00C95FE4" w:rsidRDefault="007758B2">
      <w:pPr>
        <w:spacing w:line="200" w:lineRule="atLeast"/>
        <w:ind w:left="155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s-ES" w:eastAsia="es-ES"/>
        </w:rPr>
        <w:drawing>
          <wp:inline distT="0" distB="0" distL="0" distR="0">
            <wp:extent cx="4247931" cy="949071"/>
            <wp:effectExtent l="0" t="0" r="0" b="0"/>
            <wp:docPr id="27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8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47931" cy="949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5FE4" w:rsidRDefault="00C95FE4">
      <w:pPr>
        <w:spacing w:before="3"/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7758B2">
      <w:pPr>
        <w:pStyle w:val="Textoindependiente"/>
        <w:spacing w:before="76" w:line="245" w:lineRule="auto"/>
        <w:ind w:right="183"/>
        <w:jc w:val="both"/>
      </w:pPr>
      <w:r>
        <w:t>En</w:t>
      </w:r>
      <w:r>
        <w:rPr>
          <w:spacing w:val="14"/>
        </w:rPr>
        <w:t xml:space="preserve"> </w:t>
      </w:r>
      <w:r>
        <w:rPr>
          <w:spacing w:val="-1"/>
        </w:rPr>
        <w:t>diciembre</w:t>
      </w:r>
      <w:r>
        <w:rPr>
          <w:spacing w:val="17"/>
        </w:rPr>
        <w:t xml:space="preserve"> </w:t>
      </w:r>
      <w:r>
        <w:rPr>
          <w:spacing w:val="-1"/>
        </w:rPr>
        <w:t>2012,</w:t>
      </w:r>
      <w:r>
        <w:rPr>
          <w:spacing w:val="23"/>
        </w:rPr>
        <w:t xml:space="preserve"> </w:t>
      </w:r>
      <w:r>
        <w:rPr>
          <w:spacing w:val="-1"/>
        </w:rPr>
        <w:t>se</w:t>
      </w:r>
      <w:r>
        <w:rPr>
          <w:spacing w:val="6"/>
        </w:rPr>
        <w:t xml:space="preserve"> </w:t>
      </w:r>
      <w:r>
        <w:rPr>
          <w:spacing w:val="-1"/>
        </w:rPr>
        <w:t>registró</w:t>
      </w:r>
      <w:r>
        <w:rPr>
          <w:spacing w:val="19"/>
        </w:rPr>
        <w:t xml:space="preserve"> </w:t>
      </w:r>
      <w:r>
        <w:t>el</w:t>
      </w:r>
      <w:r>
        <w:rPr>
          <w:spacing w:val="10"/>
        </w:rPr>
        <w:t xml:space="preserve"> </w:t>
      </w:r>
      <w:r>
        <w:rPr>
          <w:spacing w:val="-1"/>
        </w:rPr>
        <w:t>saldo</w:t>
      </w:r>
      <w:r>
        <w:rPr>
          <w:spacing w:val="14"/>
        </w:rPr>
        <w:t xml:space="preserve"> </w:t>
      </w:r>
      <w:r>
        <w:rPr>
          <w:spacing w:val="2"/>
        </w:rPr>
        <w:t>de</w:t>
      </w:r>
      <w:r>
        <w:rPr>
          <w:spacing w:val="18"/>
        </w:rPr>
        <w:t xml:space="preserve"> </w:t>
      </w:r>
      <w:r>
        <w:rPr>
          <w:spacing w:val="-3"/>
        </w:rPr>
        <w:t>la</w:t>
      </w:r>
      <w:r>
        <w:rPr>
          <w:spacing w:val="17"/>
        </w:rPr>
        <w:t xml:space="preserve"> </w:t>
      </w:r>
      <w:r>
        <w:rPr>
          <w:spacing w:val="-1"/>
        </w:rPr>
        <w:t>factura</w:t>
      </w:r>
      <w:r>
        <w:rPr>
          <w:spacing w:val="18"/>
        </w:rPr>
        <w:t xml:space="preserve"> </w:t>
      </w:r>
      <w:r>
        <w:rPr>
          <w:spacing w:val="-2"/>
        </w:rPr>
        <w:t>número</w:t>
      </w:r>
      <w:r>
        <w:rPr>
          <w:spacing w:val="19"/>
        </w:rPr>
        <w:t xml:space="preserve"> </w:t>
      </w:r>
      <w:r>
        <w:rPr>
          <w:spacing w:val="-1"/>
        </w:rPr>
        <w:t>42073</w:t>
      </w:r>
      <w:r>
        <w:rPr>
          <w:spacing w:val="8"/>
        </w:rPr>
        <w:t xml:space="preserve"> </w:t>
      </w:r>
      <w:r>
        <w:rPr>
          <w:spacing w:val="2"/>
        </w:rPr>
        <w:t>de</w:t>
      </w:r>
      <w:r>
        <w:rPr>
          <w:spacing w:val="12"/>
        </w:rPr>
        <w:t xml:space="preserve"> </w:t>
      </w:r>
      <w:r>
        <w:rPr>
          <w:spacing w:val="-1"/>
        </w:rPr>
        <w:t>2011,</w:t>
      </w:r>
      <w:r>
        <w:rPr>
          <w:spacing w:val="11"/>
        </w:rPr>
        <w:t xml:space="preserve"> </w:t>
      </w:r>
      <w:r>
        <w:t>por</w:t>
      </w:r>
      <w:r>
        <w:rPr>
          <w:spacing w:val="7"/>
        </w:rPr>
        <w:t xml:space="preserve"> </w:t>
      </w:r>
      <w:r>
        <w:t>¢614,074.80,</w:t>
      </w:r>
      <w:r>
        <w:rPr>
          <w:spacing w:val="18"/>
        </w:rPr>
        <w:t xml:space="preserve"> </w:t>
      </w:r>
      <w:r>
        <w:rPr>
          <w:spacing w:val="-3"/>
        </w:rPr>
        <w:t>lo</w:t>
      </w:r>
      <w:r>
        <w:rPr>
          <w:spacing w:val="18"/>
        </w:rPr>
        <w:t xml:space="preserve"> </w:t>
      </w:r>
      <w:r>
        <w:rPr>
          <w:spacing w:val="-1"/>
        </w:rPr>
        <w:t>anterior</w:t>
      </w:r>
      <w:r>
        <w:rPr>
          <w:spacing w:val="59"/>
          <w:w w:val="102"/>
        </w:rPr>
        <w:t xml:space="preserve"> </w:t>
      </w:r>
      <w:r>
        <w:t>con</w:t>
      </w:r>
      <w:r>
        <w:rPr>
          <w:spacing w:val="13"/>
        </w:rPr>
        <w:t xml:space="preserve"> </w:t>
      </w:r>
      <w:r>
        <w:t>base</w:t>
      </w:r>
      <w:r>
        <w:rPr>
          <w:spacing w:val="17"/>
        </w:rPr>
        <w:t xml:space="preserve"> </w:t>
      </w:r>
      <w:r>
        <w:rPr>
          <w:spacing w:val="1"/>
        </w:rPr>
        <w:t>en</w:t>
      </w:r>
      <w:r>
        <w:rPr>
          <w:spacing w:val="14"/>
        </w:rPr>
        <w:t xml:space="preserve"> </w:t>
      </w:r>
      <w:r>
        <w:rPr>
          <w:spacing w:val="-3"/>
        </w:rPr>
        <w:t>la</w:t>
      </w:r>
      <w:r>
        <w:rPr>
          <w:spacing w:val="21"/>
        </w:rPr>
        <w:t xml:space="preserve"> </w:t>
      </w:r>
      <w:r>
        <w:rPr>
          <w:spacing w:val="-1"/>
        </w:rPr>
        <w:t>información</w:t>
      </w:r>
      <w:r>
        <w:rPr>
          <w:spacing w:val="14"/>
        </w:rPr>
        <w:t xml:space="preserve"> </w:t>
      </w:r>
      <w:r>
        <w:rPr>
          <w:spacing w:val="-1"/>
        </w:rPr>
        <w:t>remitida</w:t>
      </w:r>
      <w:r>
        <w:rPr>
          <w:spacing w:val="17"/>
        </w:rPr>
        <w:t xml:space="preserve"> </w:t>
      </w:r>
      <w:r>
        <w:t>por</w:t>
      </w:r>
      <w:r>
        <w:rPr>
          <w:spacing w:val="18"/>
        </w:rPr>
        <w:t xml:space="preserve"> </w:t>
      </w:r>
      <w:r>
        <w:t>el</w:t>
      </w:r>
      <w:r>
        <w:rPr>
          <w:spacing w:val="10"/>
        </w:rPr>
        <w:t xml:space="preserve"> </w:t>
      </w:r>
      <w:r>
        <w:t>Sub</w:t>
      </w:r>
      <w:r>
        <w:rPr>
          <w:spacing w:val="18"/>
        </w:rPr>
        <w:t xml:space="preserve"> </w:t>
      </w:r>
      <w:r>
        <w:rPr>
          <w:spacing w:val="-1"/>
        </w:rPr>
        <w:t>Proceso</w:t>
      </w:r>
      <w:r>
        <w:rPr>
          <w:spacing w:val="18"/>
        </w:rPr>
        <w:t xml:space="preserve"> </w:t>
      </w:r>
      <w:r>
        <w:rPr>
          <w:spacing w:val="2"/>
        </w:rPr>
        <w:t>de</w:t>
      </w:r>
      <w:r>
        <w:rPr>
          <w:spacing w:val="11"/>
        </w:rPr>
        <w:t xml:space="preserve"> </w:t>
      </w:r>
      <w:r>
        <w:rPr>
          <w:spacing w:val="-1"/>
        </w:rPr>
        <w:t>Egresos,</w:t>
      </w:r>
      <w:r>
        <w:rPr>
          <w:spacing w:val="11"/>
        </w:rPr>
        <w:t xml:space="preserve"> </w:t>
      </w:r>
      <w:r>
        <w:rPr>
          <w:spacing w:val="-1"/>
        </w:rPr>
        <w:t>dicha</w:t>
      </w:r>
      <w:r>
        <w:rPr>
          <w:spacing w:val="17"/>
        </w:rPr>
        <w:t xml:space="preserve"> </w:t>
      </w:r>
      <w:r>
        <w:t>transacción</w:t>
      </w:r>
      <w:r>
        <w:rPr>
          <w:spacing w:val="8"/>
        </w:rPr>
        <w:t xml:space="preserve"> </w:t>
      </w:r>
      <w:r>
        <w:rPr>
          <w:spacing w:val="-1"/>
        </w:rPr>
        <w:t>se</w:t>
      </w:r>
      <w:r>
        <w:rPr>
          <w:spacing w:val="22"/>
        </w:rPr>
        <w:t xml:space="preserve"> </w:t>
      </w:r>
      <w:r>
        <w:t>liquida</w:t>
      </w:r>
      <w:r>
        <w:rPr>
          <w:spacing w:val="17"/>
        </w:rPr>
        <w:t xml:space="preserve"> </w:t>
      </w:r>
      <w:r>
        <w:t>el</w:t>
      </w:r>
      <w:r>
        <w:rPr>
          <w:spacing w:val="10"/>
        </w:rPr>
        <w:t xml:space="preserve"> </w:t>
      </w:r>
      <w:r>
        <w:t>10</w:t>
      </w:r>
      <w:r>
        <w:rPr>
          <w:spacing w:val="18"/>
        </w:rPr>
        <w:t xml:space="preserve"> </w:t>
      </w:r>
      <w:r>
        <w:t>de</w:t>
      </w:r>
      <w:r>
        <w:rPr>
          <w:spacing w:val="68"/>
          <w:w w:val="102"/>
        </w:rPr>
        <w:t xml:space="preserve"> </w:t>
      </w:r>
      <w:r>
        <w:t>diciembre</w:t>
      </w:r>
      <w:r>
        <w:rPr>
          <w:spacing w:val="9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2012,</w:t>
      </w:r>
      <w:r>
        <w:rPr>
          <w:spacing w:val="11"/>
        </w:rPr>
        <w:t xml:space="preserve"> </w:t>
      </w:r>
      <w:r>
        <w:t>con</w:t>
      </w:r>
      <w:r>
        <w:rPr>
          <w:spacing w:val="6"/>
        </w:rPr>
        <w:t xml:space="preserve"> </w:t>
      </w:r>
      <w:r>
        <w:t>el</w:t>
      </w:r>
      <w:r>
        <w:rPr>
          <w:spacing w:val="8"/>
        </w:rPr>
        <w:t xml:space="preserve"> </w:t>
      </w:r>
      <w:r>
        <w:t>SPMPO</w:t>
      </w:r>
      <w:r>
        <w:rPr>
          <w:spacing w:val="10"/>
        </w:rPr>
        <w:t xml:space="preserve"> </w:t>
      </w:r>
      <w:r>
        <w:rPr>
          <w:spacing w:val="-1"/>
        </w:rPr>
        <w:t>(Solicitud</w:t>
      </w:r>
      <w:r>
        <w:rPr>
          <w:spacing w:val="12"/>
        </w:rPr>
        <w:t xml:space="preserve"> </w:t>
      </w:r>
      <w:r>
        <w:rPr>
          <w:spacing w:val="2"/>
        </w:rPr>
        <w:t>de</w:t>
      </w:r>
      <w:r>
        <w:rPr>
          <w:spacing w:val="9"/>
        </w:rPr>
        <w:t xml:space="preserve"> </w:t>
      </w:r>
      <w:r>
        <w:rPr>
          <w:spacing w:val="-3"/>
        </w:rPr>
        <w:t>pago</w:t>
      </w:r>
      <w:r>
        <w:rPr>
          <w:spacing w:val="23"/>
        </w:rPr>
        <w:t xml:space="preserve"> </w:t>
      </w:r>
      <w:r>
        <w:rPr>
          <w:spacing w:val="-1"/>
        </w:rPr>
        <w:t>masivo)</w:t>
      </w:r>
      <w:r>
        <w:rPr>
          <w:spacing w:val="23"/>
        </w:rPr>
        <w:t xml:space="preserve"> </w:t>
      </w:r>
      <w:r>
        <w:rPr>
          <w:spacing w:val="-3"/>
        </w:rPr>
        <w:t>N°</w:t>
      </w:r>
      <w:r>
        <w:rPr>
          <w:spacing w:val="15"/>
        </w:rPr>
        <w:t xml:space="preserve"> </w:t>
      </w:r>
      <w:r>
        <w:rPr>
          <w:spacing w:val="-1"/>
        </w:rPr>
        <w:t>231-2012.</w:t>
      </w:r>
    </w:p>
    <w:p w:rsidR="00C95FE4" w:rsidRDefault="00C95FE4">
      <w:pPr>
        <w:spacing w:before="11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tulo3"/>
        <w:numPr>
          <w:ilvl w:val="1"/>
          <w:numId w:val="11"/>
        </w:numPr>
        <w:tabs>
          <w:tab w:val="left" w:pos="632"/>
        </w:tabs>
        <w:jc w:val="both"/>
        <w:rPr>
          <w:b w:val="0"/>
          <w:bCs w:val="0"/>
        </w:rPr>
      </w:pPr>
      <w:r>
        <w:rPr>
          <w:spacing w:val="-1"/>
        </w:rPr>
        <w:t>CARGAS</w:t>
      </w:r>
      <w:r>
        <w:rPr>
          <w:spacing w:val="49"/>
        </w:rPr>
        <w:t xml:space="preserve"> </w:t>
      </w:r>
      <w:r>
        <w:rPr>
          <w:spacing w:val="-2"/>
        </w:rPr>
        <w:t>PATRONALES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jc w:val="both"/>
      </w:pPr>
      <w:r>
        <w:t>El</w:t>
      </w:r>
      <w:r>
        <w:rPr>
          <w:spacing w:val="11"/>
        </w:rPr>
        <w:t xml:space="preserve"> </w:t>
      </w:r>
      <w:r>
        <w:rPr>
          <w:spacing w:val="-2"/>
        </w:rPr>
        <w:t>saldo</w:t>
      </w:r>
      <w:r>
        <w:rPr>
          <w:spacing w:val="14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rPr>
          <w:spacing w:val="-2"/>
        </w:rPr>
        <w:t>pasivo</w:t>
      </w:r>
      <w:r>
        <w:rPr>
          <w:spacing w:val="19"/>
        </w:rPr>
        <w:t xml:space="preserve"> </w:t>
      </w:r>
      <w:r>
        <w:rPr>
          <w:spacing w:val="-3"/>
        </w:rPr>
        <w:t>al</w:t>
      </w:r>
      <w:r>
        <w:rPr>
          <w:spacing w:val="11"/>
        </w:rPr>
        <w:t xml:space="preserve"> </w:t>
      </w:r>
      <w:r>
        <w:rPr>
          <w:spacing w:val="-2"/>
        </w:rPr>
        <w:t>31</w:t>
      </w:r>
      <w:r>
        <w:rPr>
          <w:spacing w:val="15"/>
        </w:rPr>
        <w:t xml:space="preserve"> </w:t>
      </w:r>
      <w:r>
        <w:rPr>
          <w:spacing w:val="2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diciembre</w:t>
      </w:r>
      <w:r>
        <w:rPr>
          <w:spacing w:val="12"/>
        </w:rPr>
        <w:t xml:space="preserve"> </w:t>
      </w:r>
      <w:r>
        <w:rPr>
          <w:spacing w:val="-1"/>
        </w:rPr>
        <w:t>se</w:t>
      </w:r>
      <w:r>
        <w:rPr>
          <w:spacing w:val="12"/>
        </w:rPr>
        <w:t xml:space="preserve"> </w:t>
      </w:r>
      <w:r>
        <w:rPr>
          <w:spacing w:val="-2"/>
        </w:rPr>
        <w:t>detalla</w:t>
      </w:r>
      <w:r>
        <w:rPr>
          <w:spacing w:val="13"/>
        </w:rPr>
        <w:t xml:space="preserve"> </w:t>
      </w:r>
      <w:r>
        <w:t>como</w:t>
      </w:r>
      <w:r>
        <w:rPr>
          <w:spacing w:val="9"/>
        </w:rPr>
        <w:t xml:space="preserve"> </w:t>
      </w:r>
      <w:r>
        <w:rPr>
          <w:spacing w:val="-1"/>
        </w:rPr>
        <w:t>sigue:</w:t>
      </w:r>
    </w:p>
    <w:p w:rsidR="00C95FE4" w:rsidRDefault="00C95FE4">
      <w:pPr>
        <w:spacing w:before="11"/>
        <w:rPr>
          <w:rFonts w:ascii="Times New Roman" w:eastAsia="Times New Roman" w:hAnsi="Times New Roman" w:cs="Times New Roman"/>
        </w:rPr>
      </w:pPr>
    </w:p>
    <w:p w:rsidR="00C95FE4" w:rsidRDefault="007758B2">
      <w:pPr>
        <w:spacing w:line="200" w:lineRule="atLeast"/>
        <w:ind w:left="136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s-ES" w:eastAsia="es-ES"/>
        </w:rPr>
        <w:drawing>
          <wp:inline distT="0" distB="0" distL="0" distR="0">
            <wp:extent cx="4483607" cy="1146048"/>
            <wp:effectExtent l="0" t="0" r="0" b="0"/>
            <wp:docPr id="29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9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83607" cy="1146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5FE4" w:rsidRDefault="00C95FE4">
      <w:pPr>
        <w:spacing w:before="7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5" w:lineRule="auto"/>
        <w:ind w:right="180"/>
        <w:jc w:val="both"/>
      </w:pPr>
      <w:r>
        <w:t>En</w:t>
      </w:r>
      <w:r>
        <w:rPr>
          <w:spacing w:val="35"/>
        </w:rPr>
        <w:t xml:space="preserve"> </w:t>
      </w:r>
      <w:r>
        <w:rPr>
          <w:spacing w:val="-3"/>
        </w:rPr>
        <w:t>la</w:t>
      </w:r>
      <w:r>
        <w:rPr>
          <w:spacing w:val="34"/>
        </w:rPr>
        <w:t xml:space="preserve"> </w:t>
      </w:r>
      <w:r>
        <w:rPr>
          <w:spacing w:val="-2"/>
        </w:rPr>
        <w:t>cuenta</w:t>
      </w:r>
      <w:r>
        <w:rPr>
          <w:spacing w:val="39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rPr>
          <w:spacing w:val="-1"/>
        </w:rPr>
        <w:t>cargas</w:t>
      </w:r>
      <w:r>
        <w:rPr>
          <w:spacing w:val="26"/>
        </w:rPr>
        <w:t xml:space="preserve"> </w:t>
      </w:r>
      <w:r>
        <w:rPr>
          <w:spacing w:val="-1"/>
        </w:rPr>
        <w:t>patronales</w:t>
      </w:r>
      <w:r>
        <w:rPr>
          <w:spacing w:val="37"/>
        </w:rPr>
        <w:t xml:space="preserve"> </w:t>
      </w:r>
      <w:r>
        <w:rPr>
          <w:spacing w:val="-1"/>
        </w:rPr>
        <w:t>permanecen</w:t>
      </w:r>
      <w:r>
        <w:rPr>
          <w:spacing w:val="30"/>
        </w:rPr>
        <w:t xml:space="preserve"> </w:t>
      </w:r>
      <w:r>
        <w:t>saldos</w:t>
      </w:r>
      <w:r>
        <w:rPr>
          <w:spacing w:val="31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períodos</w:t>
      </w:r>
      <w:r>
        <w:rPr>
          <w:spacing w:val="31"/>
        </w:rPr>
        <w:t xml:space="preserve"> </w:t>
      </w:r>
      <w:r>
        <w:rPr>
          <w:spacing w:val="-2"/>
        </w:rPr>
        <w:t>anteriores</w:t>
      </w:r>
      <w:r>
        <w:rPr>
          <w:spacing w:val="31"/>
        </w:rPr>
        <w:t xml:space="preserve"> </w:t>
      </w:r>
      <w:r>
        <w:rPr>
          <w:spacing w:val="2"/>
        </w:rPr>
        <w:t>que</w:t>
      </w:r>
      <w:r>
        <w:rPr>
          <w:spacing w:val="28"/>
        </w:rPr>
        <w:t xml:space="preserve"> </w:t>
      </w:r>
      <w:r>
        <w:rPr>
          <w:spacing w:val="-1"/>
        </w:rPr>
        <w:t>corresponden</w:t>
      </w:r>
      <w:r>
        <w:rPr>
          <w:spacing w:val="24"/>
        </w:rPr>
        <w:t xml:space="preserve"> </w:t>
      </w:r>
      <w:r>
        <w:t>a</w:t>
      </w:r>
      <w:r>
        <w:rPr>
          <w:spacing w:val="33"/>
        </w:rPr>
        <w:t xml:space="preserve"> </w:t>
      </w:r>
      <w:r>
        <w:rPr>
          <w:spacing w:val="-1"/>
        </w:rPr>
        <w:t>cargas</w:t>
      </w:r>
      <w:r>
        <w:rPr>
          <w:spacing w:val="90"/>
          <w:w w:val="102"/>
        </w:rPr>
        <w:t xml:space="preserve"> </w:t>
      </w:r>
      <w:r>
        <w:rPr>
          <w:spacing w:val="-1"/>
        </w:rPr>
        <w:t>patronales</w:t>
      </w:r>
      <w:r>
        <w:rPr>
          <w:spacing w:val="18"/>
        </w:rPr>
        <w:t xml:space="preserve"> </w:t>
      </w:r>
      <w:r>
        <w:t>del</w:t>
      </w:r>
      <w:r>
        <w:rPr>
          <w:spacing w:val="19"/>
        </w:rPr>
        <w:t xml:space="preserve"> </w:t>
      </w:r>
      <w:r>
        <w:t>Fondo</w:t>
      </w:r>
      <w:r>
        <w:rPr>
          <w:spacing w:val="17"/>
        </w:rPr>
        <w:t xml:space="preserve"> </w:t>
      </w:r>
      <w:r>
        <w:rPr>
          <w:spacing w:val="2"/>
        </w:rPr>
        <w:t>de</w:t>
      </w:r>
      <w:r>
        <w:rPr>
          <w:spacing w:val="15"/>
        </w:rPr>
        <w:t xml:space="preserve"> </w:t>
      </w:r>
      <w:r>
        <w:rPr>
          <w:spacing w:val="-1"/>
        </w:rPr>
        <w:t>Jubilaciones</w:t>
      </w:r>
      <w:r>
        <w:rPr>
          <w:spacing w:val="18"/>
        </w:rPr>
        <w:t xml:space="preserve"> </w:t>
      </w:r>
      <w:r>
        <w:rPr>
          <w:spacing w:val="2"/>
        </w:rPr>
        <w:t>por</w:t>
      </w:r>
      <w:r>
        <w:rPr>
          <w:spacing w:val="10"/>
        </w:rPr>
        <w:t xml:space="preserve"> </w:t>
      </w:r>
      <w:r>
        <w:rPr>
          <w:spacing w:val="-1"/>
        </w:rPr>
        <w:t>¢5,882,168.28,</w:t>
      </w:r>
      <w:r>
        <w:rPr>
          <w:spacing w:val="14"/>
        </w:rPr>
        <w:t xml:space="preserve"> </w:t>
      </w:r>
      <w:r>
        <w:rPr>
          <w:spacing w:val="-1"/>
        </w:rPr>
        <w:t>derivado</w:t>
      </w:r>
      <w:r>
        <w:rPr>
          <w:spacing w:val="17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rPr>
          <w:spacing w:val="-1"/>
        </w:rPr>
        <w:t>registros</w:t>
      </w:r>
      <w:r>
        <w:rPr>
          <w:spacing w:val="18"/>
        </w:rPr>
        <w:t xml:space="preserve"> </w:t>
      </w:r>
      <w:r>
        <w:rPr>
          <w:spacing w:val="-1"/>
        </w:rPr>
        <w:t>efectuados</w:t>
      </w:r>
      <w:r>
        <w:rPr>
          <w:spacing w:val="18"/>
        </w:rPr>
        <w:t xml:space="preserve"> </w:t>
      </w:r>
      <w:r>
        <w:rPr>
          <w:spacing w:val="-2"/>
        </w:rPr>
        <w:t>antes</w:t>
      </w:r>
      <w:r>
        <w:rPr>
          <w:spacing w:val="19"/>
        </w:rPr>
        <w:t xml:space="preserve"> </w:t>
      </w:r>
      <w:r>
        <w:rPr>
          <w:spacing w:val="1"/>
        </w:rPr>
        <w:t>del</w:t>
      </w:r>
      <w:r>
        <w:rPr>
          <w:spacing w:val="13"/>
        </w:rPr>
        <w:t xml:space="preserve"> </w:t>
      </w:r>
      <w:r>
        <w:t>2007.</w:t>
      </w:r>
      <w:r>
        <w:rPr>
          <w:spacing w:val="64"/>
          <w:w w:val="102"/>
        </w:rPr>
        <w:t xml:space="preserve"> </w:t>
      </w:r>
      <w:r>
        <w:rPr>
          <w:spacing w:val="-2"/>
        </w:rPr>
        <w:t>Actualmente</w:t>
      </w:r>
      <w:r>
        <w:rPr>
          <w:spacing w:val="46"/>
        </w:rPr>
        <w:t xml:space="preserve"> </w:t>
      </w:r>
      <w:r>
        <w:rPr>
          <w:spacing w:val="-3"/>
        </w:rPr>
        <w:t>lo</w:t>
      </w:r>
      <w:r>
        <w:rPr>
          <w:spacing w:val="44"/>
        </w:rPr>
        <w:t xml:space="preserve"> </w:t>
      </w:r>
      <w:r>
        <w:rPr>
          <w:spacing w:val="-1"/>
        </w:rPr>
        <w:t>referente</w:t>
      </w:r>
      <w:r>
        <w:rPr>
          <w:spacing w:val="43"/>
        </w:rPr>
        <w:t xml:space="preserve"> </w:t>
      </w:r>
      <w:r>
        <w:t>a</w:t>
      </w:r>
      <w:r>
        <w:rPr>
          <w:spacing w:val="36"/>
        </w:rPr>
        <w:t xml:space="preserve"> </w:t>
      </w:r>
      <w:r>
        <w:t>ese</w:t>
      </w:r>
      <w:r>
        <w:rPr>
          <w:spacing w:val="37"/>
        </w:rPr>
        <w:t xml:space="preserve"> </w:t>
      </w:r>
      <w:r>
        <w:rPr>
          <w:spacing w:val="-1"/>
        </w:rPr>
        <w:t>saldo</w:t>
      </w:r>
      <w:r>
        <w:rPr>
          <w:spacing w:val="49"/>
        </w:rPr>
        <w:t xml:space="preserve"> </w:t>
      </w:r>
      <w:r>
        <w:rPr>
          <w:spacing w:val="-4"/>
        </w:rPr>
        <w:t>se</w:t>
      </w:r>
      <w:r>
        <w:rPr>
          <w:spacing w:val="43"/>
        </w:rPr>
        <w:t xml:space="preserve"> </w:t>
      </w:r>
      <w:r>
        <w:rPr>
          <w:spacing w:val="-1"/>
        </w:rPr>
        <w:t>encuentra</w:t>
      </w:r>
      <w:r>
        <w:rPr>
          <w:spacing w:val="37"/>
        </w:rPr>
        <w:t xml:space="preserve"> </w:t>
      </w:r>
      <w:r>
        <w:t>en</w:t>
      </w:r>
      <w:r>
        <w:rPr>
          <w:spacing w:val="33"/>
        </w:rPr>
        <w:t xml:space="preserve"> </w:t>
      </w:r>
      <w:r>
        <w:t>proceso</w:t>
      </w:r>
      <w:r>
        <w:rPr>
          <w:spacing w:val="44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rPr>
          <w:spacing w:val="-1"/>
        </w:rPr>
        <w:t>depuración</w:t>
      </w:r>
      <w:r>
        <w:rPr>
          <w:spacing w:val="33"/>
        </w:rPr>
        <w:t xml:space="preserve"> </w:t>
      </w:r>
      <w:r>
        <w:t>por</w:t>
      </w:r>
      <w:r>
        <w:rPr>
          <w:spacing w:val="38"/>
        </w:rPr>
        <w:t xml:space="preserve"> </w:t>
      </w:r>
      <w:r>
        <w:t>parte</w:t>
      </w:r>
      <w:r>
        <w:rPr>
          <w:spacing w:val="37"/>
        </w:rPr>
        <w:t xml:space="preserve"> </w:t>
      </w:r>
      <w:r>
        <w:t>del</w:t>
      </w:r>
      <w:r>
        <w:rPr>
          <w:spacing w:val="36"/>
        </w:rPr>
        <w:t xml:space="preserve"> </w:t>
      </w:r>
      <w:r>
        <w:rPr>
          <w:spacing w:val="-1"/>
        </w:rPr>
        <w:t>Subproceso</w:t>
      </w:r>
      <w:r>
        <w:rPr>
          <w:spacing w:val="81"/>
          <w:w w:val="102"/>
        </w:rPr>
        <w:t xml:space="preserve"> </w:t>
      </w:r>
      <w:r>
        <w:rPr>
          <w:spacing w:val="-1"/>
        </w:rPr>
        <w:t>Contable.</w:t>
      </w:r>
      <w:r>
        <w:rPr>
          <w:spacing w:val="17"/>
        </w:rPr>
        <w:t xml:space="preserve"> </w:t>
      </w:r>
      <w:r>
        <w:t>En</w:t>
      </w:r>
      <w:r>
        <w:rPr>
          <w:spacing w:val="9"/>
        </w:rPr>
        <w:t xml:space="preserve"> </w:t>
      </w:r>
      <w:r>
        <w:rPr>
          <w:spacing w:val="-1"/>
        </w:rPr>
        <w:t>relación</w:t>
      </w:r>
      <w:r>
        <w:rPr>
          <w:spacing w:val="9"/>
        </w:rPr>
        <w:t xml:space="preserve"> </w:t>
      </w:r>
      <w:r>
        <w:t>al</w:t>
      </w:r>
      <w:r>
        <w:rPr>
          <w:spacing w:val="10"/>
        </w:rPr>
        <w:t xml:space="preserve"> </w:t>
      </w:r>
      <w:r>
        <w:rPr>
          <w:spacing w:val="-1"/>
        </w:rPr>
        <w:t>tema</w:t>
      </w:r>
      <w:r>
        <w:rPr>
          <w:spacing w:val="18"/>
        </w:rPr>
        <w:t xml:space="preserve"> </w:t>
      </w:r>
      <w:r>
        <w:rPr>
          <w:spacing w:val="-1"/>
        </w:rPr>
        <w:t>se</w:t>
      </w:r>
      <w:r>
        <w:rPr>
          <w:spacing w:val="12"/>
        </w:rPr>
        <w:t xml:space="preserve"> </w:t>
      </w:r>
      <w:r>
        <w:t>procedió</w:t>
      </w:r>
      <w:r>
        <w:rPr>
          <w:spacing w:val="15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rendir</w:t>
      </w:r>
      <w:r>
        <w:rPr>
          <w:spacing w:val="7"/>
        </w:rPr>
        <w:t xml:space="preserve"> </w:t>
      </w:r>
      <w:r>
        <w:rPr>
          <w:spacing w:val="2"/>
        </w:rPr>
        <w:t>un</w:t>
      </w:r>
      <w:r>
        <w:rPr>
          <w:spacing w:val="3"/>
        </w:rPr>
        <w:t xml:space="preserve"> </w:t>
      </w:r>
      <w:r>
        <w:rPr>
          <w:spacing w:val="-1"/>
        </w:rPr>
        <w:t>informe</w:t>
      </w:r>
      <w:r>
        <w:rPr>
          <w:spacing w:val="12"/>
        </w:rPr>
        <w:t xml:space="preserve"> </w:t>
      </w:r>
      <w:r>
        <w:rPr>
          <w:spacing w:val="2"/>
        </w:rPr>
        <w:t>de</w:t>
      </w:r>
      <w:r>
        <w:rPr>
          <w:spacing w:val="12"/>
        </w:rPr>
        <w:t xml:space="preserve"> </w:t>
      </w:r>
      <w:r>
        <w:rPr>
          <w:spacing w:val="-2"/>
        </w:rPr>
        <w:t>los</w:t>
      </w:r>
      <w:r>
        <w:rPr>
          <w:spacing w:val="10"/>
        </w:rPr>
        <w:t xml:space="preserve"> </w:t>
      </w:r>
      <w:r>
        <w:rPr>
          <w:spacing w:val="-1"/>
        </w:rPr>
        <w:t>avances</w:t>
      </w:r>
      <w:r>
        <w:rPr>
          <w:spacing w:val="10"/>
        </w:rPr>
        <w:t xml:space="preserve"> </w:t>
      </w:r>
      <w:r>
        <w:t>realizados</w:t>
      </w:r>
      <w:r>
        <w:rPr>
          <w:spacing w:val="4"/>
        </w:rPr>
        <w:t xml:space="preserve"> </w:t>
      </w:r>
      <w:r>
        <w:t>para</w:t>
      </w:r>
      <w:r>
        <w:rPr>
          <w:spacing w:val="12"/>
        </w:rPr>
        <w:t xml:space="preserve"> </w:t>
      </w:r>
      <w:r>
        <w:rPr>
          <w:spacing w:val="-2"/>
        </w:rPr>
        <w:t>concluir</w:t>
      </w:r>
      <w:r>
        <w:rPr>
          <w:spacing w:val="23"/>
        </w:rPr>
        <w:t xml:space="preserve"> </w:t>
      </w:r>
      <w:r>
        <w:t>con</w:t>
      </w:r>
      <w:r>
        <w:rPr>
          <w:spacing w:val="48"/>
          <w:w w:val="102"/>
        </w:rPr>
        <w:t xml:space="preserve"> </w:t>
      </w:r>
      <w:r>
        <w:rPr>
          <w:spacing w:val="-1"/>
        </w:rPr>
        <w:t>la</w:t>
      </w:r>
      <w:r>
        <w:rPr>
          <w:spacing w:val="21"/>
        </w:rPr>
        <w:t xml:space="preserve"> </w:t>
      </w:r>
      <w:r>
        <w:rPr>
          <w:spacing w:val="-1"/>
        </w:rPr>
        <w:t>depuración.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6" w:lineRule="auto"/>
        <w:ind w:right="170"/>
        <w:jc w:val="both"/>
      </w:pPr>
      <w:r>
        <w:t>En</w:t>
      </w:r>
      <w:r>
        <w:rPr>
          <w:spacing w:val="24"/>
        </w:rPr>
        <w:t xml:space="preserve"> </w:t>
      </w:r>
      <w:r>
        <w:rPr>
          <w:spacing w:val="-2"/>
        </w:rPr>
        <w:t>virtud</w:t>
      </w:r>
      <w:r>
        <w:rPr>
          <w:spacing w:val="24"/>
        </w:rPr>
        <w:t xml:space="preserve"> </w:t>
      </w:r>
      <w:r>
        <w:t>del</w:t>
      </w:r>
      <w:r>
        <w:rPr>
          <w:spacing w:val="16"/>
        </w:rPr>
        <w:t xml:space="preserve"> </w:t>
      </w:r>
      <w:r>
        <w:t>proceso</w:t>
      </w:r>
      <w:r>
        <w:rPr>
          <w:spacing w:val="18"/>
        </w:rPr>
        <w:t xml:space="preserve"> </w:t>
      </w:r>
      <w:r>
        <w:rPr>
          <w:spacing w:val="2"/>
        </w:rPr>
        <w:t>de</w:t>
      </w:r>
      <w:r>
        <w:rPr>
          <w:spacing w:val="17"/>
        </w:rPr>
        <w:t xml:space="preserve"> </w:t>
      </w:r>
      <w:r>
        <w:rPr>
          <w:spacing w:val="-1"/>
        </w:rPr>
        <w:t>conciliación</w:t>
      </w:r>
      <w:r>
        <w:rPr>
          <w:spacing w:val="19"/>
        </w:rPr>
        <w:t xml:space="preserve"> </w:t>
      </w:r>
      <w:r>
        <w:t>para</w:t>
      </w:r>
      <w:r>
        <w:rPr>
          <w:spacing w:val="22"/>
        </w:rPr>
        <w:t xml:space="preserve"> </w:t>
      </w:r>
      <w:r>
        <w:rPr>
          <w:spacing w:val="-1"/>
        </w:rPr>
        <w:t>determinar</w:t>
      </w:r>
      <w:r>
        <w:rPr>
          <w:spacing w:val="28"/>
        </w:rPr>
        <w:t xml:space="preserve"> </w:t>
      </w:r>
      <w:r>
        <w:rPr>
          <w:spacing w:val="-2"/>
        </w:rPr>
        <w:t>las</w:t>
      </w:r>
      <w:r>
        <w:rPr>
          <w:spacing w:val="20"/>
        </w:rPr>
        <w:t xml:space="preserve"> </w:t>
      </w:r>
      <w:r>
        <w:rPr>
          <w:spacing w:val="-1"/>
        </w:rPr>
        <w:t>diferencias</w:t>
      </w:r>
      <w:r>
        <w:rPr>
          <w:spacing w:val="19"/>
        </w:rPr>
        <w:t xml:space="preserve"> </w:t>
      </w:r>
      <w:r>
        <w:rPr>
          <w:spacing w:val="-1"/>
        </w:rPr>
        <w:t>entre</w:t>
      </w:r>
      <w:r>
        <w:rPr>
          <w:spacing w:val="22"/>
        </w:rPr>
        <w:t xml:space="preserve"> </w:t>
      </w:r>
      <w:r>
        <w:t>el</w:t>
      </w:r>
      <w:r>
        <w:rPr>
          <w:spacing w:val="26"/>
        </w:rPr>
        <w:t xml:space="preserve"> </w:t>
      </w:r>
      <w:r>
        <w:t>importe</w:t>
      </w:r>
      <w:r>
        <w:rPr>
          <w:spacing w:val="18"/>
        </w:rPr>
        <w:t xml:space="preserve"> </w:t>
      </w:r>
      <w:r>
        <w:rPr>
          <w:spacing w:val="-1"/>
        </w:rPr>
        <w:t>pagado</w:t>
      </w:r>
      <w:r>
        <w:rPr>
          <w:spacing w:val="29"/>
        </w:rPr>
        <w:t xml:space="preserve"> </w:t>
      </w:r>
      <w:r>
        <w:rPr>
          <w:spacing w:val="-3"/>
        </w:rPr>
        <w:t>al</w:t>
      </w:r>
      <w:r>
        <w:rPr>
          <w:spacing w:val="21"/>
        </w:rPr>
        <w:t xml:space="preserve"> </w:t>
      </w:r>
      <w:r>
        <w:rPr>
          <w:spacing w:val="-1"/>
        </w:rPr>
        <w:t>Sistema</w:t>
      </w:r>
      <w:r>
        <w:rPr>
          <w:spacing w:val="77"/>
          <w:w w:val="102"/>
        </w:rPr>
        <w:t xml:space="preserve"> </w:t>
      </w:r>
      <w:r>
        <w:rPr>
          <w:spacing w:val="-1"/>
        </w:rPr>
        <w:t>Centralizado</w:t>
      </w:r>
      <w:r>
        <w:rPr>
          <w:spacing w:val="20"/>
        </w:rPr>
        <w:t xml:space="preserve"> </w:t>
      </w:r>
      <w:r>
        <w:rPr>
          <w:spacing w:val="2"/>
        </w:rPr>
        <w:t>de</w:t>
      </w:r>
      <w:r>
        <w:rPr>
          <w:spacing w:val="13"/>
        </w:rPr>
        <w:t xml:space="preserve"> </w:t>
      </w:r>
      <w:r>
        <w:rPr>
          <w:spacing w:val="-1"/>
        </w:rPr>
        <w:t>Recaudación</w:t>
      </w:r>
      <w:r>
        <w:rPr>
          <w:spacing w:val="16"/>
        </w:rPr>
        <w:t xml:space="preserve"> </w:t>
      </w:r>
      <w:r>
        <w:t>del</w:t>
      </w:r>
      <w:r>
        <w:rPr>
          <w:spacing w:val="17"/>
        </w:rPr>
        <w:t xml:space="preserve"> </w:t>
      </w:r>
      <w:r>
        <w:rPr>
          <w:spacing w:val="-1"/>
        </w:rPr>
        <w:t>Estado</w:t>
      </w:r>
      <w:r>
        <w:rPr>
          <w:spacing w:val="27"/>
        </w:rPr>
        <w:t xml:space="preserve"> </w:t>
      </w:r>
      <w:r>
        <w:rPr>
          <w:spacing w:val="-2"/>
        </w:rPr>
        <w:t>SICERE</w:t>
      </w:r>
      <w:r>
        <w:rPr>
          <w:spacing w:val="19"/>
        </w:rPr>
        <w:t xml:space="preserve"> </w:t>
      </w:r>
      <w:r>
        <w:t>y</w:t>
      </w:r>
      <w:r>
        <w:rPr>
          <w:spacing w:val="9"/>
        </w:rPr>
        <w:t xml:space="preserve"> </w:t>
      </w:r>
      <w:r>
        <w:rPr>
          <w:spacing w:val="-1"/>
        </w:rPr>
        <w:t>las</w:t>
      </w:r>
      <w:r>
        <w:rPr>
          <w:spacing w:val="17"/>
        </w:rPr>
        <w:t xml:space="preserve"> </w:t>
      </w:r>
      <w:r>
        <w:t>cargas</w:t>
      </w:r>
      <w:r>
        <w:rPr>
          <w:spacing w:val="17"/>
        </w:rPr>
        <w:t xml:space="preserve"> </w:t>
      </w:r>
      <w:r>
        <w:rPr>
          <w:spacing w:val="-1"/>
        </w:rPr>
        <w:t>patronales</w:t>
      </w:r>
      <w:r>
        <w:rPr>
          <w:spacing w:val="17"/>
        </w:rPr>
        <w:t xml:space="preserve"> </w:t>
      </w:r>
      <w:r>
        <w:rPr>
          <w:spacing w:val="-1"/>
        </w:rPr>
        <w:t>calculadas</w:t>
      </w:r>
      <w:r>
        <w:rPr>
          <w:spacing w:val="16"/>
        </w:rPr>
        <w:t xml:space="preserve"> </w:t>
      </w:r>
      <w:r>
        <w:rPr>
          <w:spacing w:val="1"/>
        </w:rPr>
        <w:t>en</w:t>
      </w:r>
      <w:r>
        <w:rPr>
          <w:spacing w:val="10"/>
        </w:rPr>
        <w:t xml:space="preserve"> </w:t>
      </w:r>
      <w:r>
        <w:rPr>
          <w:spacing w:val="1"/>
        </w:rPr>
        <w:t>el</w:t>
      </w:r>
      <w:r>
        <w:rPr>
          <w:spacing w:val="12"/>
        </w:rPr>
        <w:t xml:space="preserve"> </w:t>
      </w:r>
      <w:r>
        <w:t>Macro</w:t>
      </w:r>
      <w:r>
        <w:rPr>
          <w:spacing w:val="26"/>
        </w:rPr>
        <w:t xml:space="preserve"> </w:t>
      </w:r>
      <w:r>
        <w:rPr>
          <w:spacing w:val="-2"/>
        </w:rPr>
        <w:t>Proceso</w:t>
      </w:r>
      <w:r>
        <w:rPr>
          <w:spacing w:val="67"/>
          <w:w w:val="102"/>
        </w:rPr>
        <w:t xml:space="preserve"> </w:t>
      </w:r>
      <w:r>
        <w:rPr>
          <w:spacing w:val="-1"/>
        </w:rPr>
        <w:t>Financiero</w:t>
      </w:r>
      <w:r>
        <w:rPr>
          <w:spacing w:val="26"/>
        </w:rPr>
        <w:t xml:space="preserve"> </w:t>
      </w:r>
      <w:r>
        <w:rPr>
          <w:spacing w:val="-1"/>
        </w:rPr>
        <w:t>Contable,</w:t>
      </w:r>
      <w:r>
        <w:rPr>
          <w:spacing w:val="13"/>
        </w:rPr>
        <w:t xml:space="preserve"> </w:t>
      </w:r>
      <w:r>
        <w:rPr>
          <w:spacing w:val="-1"/>
        </w:rPr>
        <w:t>derivadas</w:t>
      </w:r>
      <w:r>
        <w:rPr>
          <w:spacing w:val="17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rPr>
          <w:spacing w:val="-2"/>
        </w:rPr>
        <w:t>las</w:t>
      </w:r>
      <w:r>
        <w:rPr>
          <w:spacing w:val="17"/>
        </w:rPr>
        <w:t xml:space="preserve"> </w:t>
      </w:r>
      <w:r>
        <w:rPr>
          <w:spacing w:val="-2"/>
        </w:rPr>
        <w:t>planillas</w:t>
      </w:r>
      <w:r>
        <w:rPr>
          <w:spacing w:val="16"/>
        </w:rPr>
        <w:t xml:space="preserve"> </w:t>
      </w:r>
      <w:r>
        <w:rPr>
          <w:spacing w:val="2"/>
        </w:rPr>
        <w:t>de</w:t>
      </w:r>
      <w:r>
        <w:rPr>
          <w:spacing w:val="14"/>
        </w:rPr>
        <w:t xml:space="preserve"> </w:t>
      </w:r>
      <w:r>
        <w:rPr>
          <w:spacing w:val="-1"/>
        </w:rPr>
        <w:t>salarios</w:t>
      </w:r>
      <w:r>
        <w:rPr>
          <w:spacing w:val="17"/>
        </w:rPr>
        <w:t xml:space="preserve"> </w:t>
      </w:r>
      <w:r>
        <w:rPr>
          <w:spacing w:val="-1"/>
        </w:rPr>
        <w:t>remitidas</w:t>
      </w:r>
      <w:r>
        <w:rPr>
          <w:spacing w:val="16"/>
        </w:rPr>
        <w:t xml:space="preserve"> </w:t>
      </w:r>
      <w:r>
        <w:rPr>
          <w:spacing w:val="-1"/>
        </w:rPr>
        <w:t>por</w:t>
      </w:r>
      <w:r>
        <w:rPr>
          <w:spacing w:val="21"/>
        </w:rPr>
        <w:t xml:space="preserve"> </w:t>
      </w:r>
      <w:r>
        <w:rPr>
          <w:spacing w:val="-3"/>
        </w:rPr>
        <w:t>la</w:t>
      </w:r>
      <w:r>
        <w:rPr>
          <w:spacing w:val="19"/>
        </w:rPr>
        <w:t xml:space="preserve"> </w:t>
      </w:r>
      <w:r>
        <w:rPr>
          <w:spacing w:val="-1"/>
        </w:rPr>
        <w:t>Dirección</w:t>
      </w:r>
      <w:r>
        <w:rPr>
          <w:spacing w:val="15"/>
        </w:rPr>
        <w:t xml:space="preserve"> </w:t>
      </w:r>
      <w:r>
        <w:rPr>
          <w:spacing w:val="2"/>
        </w:rPr>
        <w:t>de</w:t>
      </w:r>
      <w:r>
        <w:rPr>
          <w:spacing w:val="14"/>
        </w:rPr>
        <w:t xml:space="preserve"> </w:t>
      </w:r>
      <w:r>
        <w:rPr>
          <w:spacing w:val="-1"/>
        </w:rPr>
        <w:t>Gestión</w:t>
      </w:r>
      <w:r>
        <w:rPr>
          <w:spacing w:val="9"/>
        </w:rPr>
        <w:t xml:space="preserve"> </w:t>
      </w:r>
      <w:r>
        <w:t>Humana</w:t>
      </w:r>
      <w:r>
        <w:rPr>
          <w:spacing w:val="68"/>
          <w:w w:val="102"/>
        </w:rPr>
        <w:t xml:space="preserve"> </w:t>
      </w:r>
      <w:r>
        <w:t>para</w:t>
      </w:r>
      <w:r>
        <w:rPr>
          <w:spacing w:val="35"/>
        </w:rPr>
        <w:t xml:space="preserve"> </w:t>
      </w:r>
      <w:r>
        <w:t>el</w:t>
      </w:r>
      <w:r>
        <w:rPr>
          <w:spacing w:val="24"/>
        </w:rPr>
        <w:t xml:space="preserve"> </w:t>
      </w:r>
      <w:r>
        <w:rPr>
          <w:spacing w:val="-1"/>
        </w:rPr>
        <w:t>periodo</w:t>
      </w:r>
      <w:r>
        <w:rPr>
          <w:spacing w:val="38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rPr>
          <w:spacing w:val="-2"/>
        </w:rPr>
        <w:t>enero</w:t>
      </w:r>
      <w:r>
        <w:rPr>
          <w:spacing w:val="33"/>
        </w:rPr>
        <w:t xml:space="preserve"> </w:t>
      </w:r>
      <w:r>
        <w:t>a</w:t>
      </w:r>
      <w:r>
        <w:rPr>
          <w:spacing w:val="35"/>
        </w:rPr>
        <w:t xml:space="preserve"> </w:t>
      </w:r>
      <w:r>
        <w:rPr>
          <w:spacing w:val="-2"/>
        </w:rPr>
        <w:t>marzo</w:t>
      </w:r>
      <w:r>
        <w:rPr>
          <w:spacing w:val="33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rPr>
          <w:spacing w:val="-1"/>
        </w:rPr>
        <w:t>2012,</w:t>
      </w:r>
      <w:r>
        <w:rPr>
          <w:spacing w:val="35"/>
        </w:rPr>
        <w:t xml:space="preserve"> </w:t>
      </w:r>
      <w:r>
        <w:rPr>
          <w:spacing w:val="-1"/>
        </w:rPr>
        <w:t>con</w:t>
      </w:r>
      <w:r>
        <w:rPr>
          <w:spacing w:val="33"/>
        </w:rPr>
        <w:t xml:space="preserve"> </w:t>
      </w:r>
      <w:r>
        <w:rPr>
          <w:spacing w:val="-2"/>
        </w:rPr>
        <w:t>oficio</w:t>
      </w:r>
      <w:r>
        <w:rPr>
          <w:spacing w:val="38"/>
        </w:rPr>
        <w:t xml:space="preserve"> </w:t>
      </w:r>
      <w:r>
        <w:rPr>
          <w:spacing w:val="-1"/>
        </w:rPr>
        <w:t>3101-UD-AS-2012</w:t>
      </w:r>
      <w:r>
        <w:rPr>
          <w:spacing w:val="37"/>
        </w:rPr>
        <w:t xml:space="preserve"> </w:t>
      </w:r>
      <w:r>
        <w:t>del</w:t>
      </w:r>
      <w:r>
        <w:rPr>
          <w:spacing w:val="30"/>
        </w:rPr>
        <w:t xml:space="preserve"> </w:t>
      </w:r>
      <w:r>
        <w:rPr>
          <w:spacing w:val="-2"/>
        </w:rPr>
        <w:t>20</w:t>
      </w:r>
      <w:r>
        <w:rPr>
          <w:spacing w:val="32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rPr>
          <w:spacing w:val="-3"/>
        </w:rPr>
        <w:t>junio</w:t>
      </w:r>
      <w:r>
        <w:rPr>
          <w:spacing w:val="42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rPr>
          <w:spacing w:val="-1"/>
        </w:rPr>
        <w:t>2012,</w:t>
      </w:r>
      <w:r>
        <w:rPr>
          <w:spacing w:val="31"/>
        </w:rPr>
        <w:t xml:space="preserve"> </w:t>
      </w:r>
      <w:r>
        <w:rPr>
          <w:spacing w:val="-1"/>
        </w:rPr>
        <w:t>esa</w:t>
      </w:r>
      <w:r>
        <w:rPr>
          <w:spacing w:val="67"/>
          <w:w w:val="102"/>
        </w:rPr>
        <w:t xml:space="preserve"> </w:t>
      </w:r>
      <w:r>
        <w:rPr>
          <w:spacing w:val="-1"/>
        </w:rPr>
        <w:t>Dirección</w:t>
      </w:r>
      <w:r>
        <w:rPr>
          <w:spacing w:val="8"/>
        </w:rPr>
        <w:t xml:space="preserve"> </w:t>
      </w:r>
      <w:r>
        <w:rPr>
          <w:spacing w:val="-2"/>
        </w:rPr>
        <w:t>indicó</w:t>
      </w:r>
      <w:r>
        <w:rPr>
          <w:spacing w:val="13"/>
        </w:rPr>
        <w:t xml:space="preserve"> </w:t>
      </w:r>
      <w:r>
        <w:t>a</w:t>
      </w:r>
      <w:r>
        <w:rPr>
          <w:spacing w:val="6"/>
        </w:rPr>
        <w:t xml:space="preserve"> </w:t>
      </w:r>
      <w:r>
        <w:rPr>
          <w:spacing w:val="-1"/>
        </w:rPr>
        <w:t>este</w:t>
      </w:r>
      <w:r>
        <w:rPr>
          <w:spacing w:val="6"/>
        </w:rPr>
        <w:t xml:space="preserve"> </w:t>
      </w:r>
      <w:r>
        <w:rPr>
          <w:spacing w:val="-1"/>
        </w:rPr>
        <w:t>Macro</w:t>
      </w:r>
      <w:r>
        <w:rPr>
          <w:spacing w:val="9"/>
        </w:rPr>
        <w:t xml:space="preserve"> </w:t>
      </w:r>
      <w:r>
        <w:rPr>
          <w:spacing w:val="-2"/>
        </w:rPr>
        <w:t>Proceso</w:t>
      </w:r>
      <w:r>
        <w:rPr>
          <w:spacing w:val="13"/>
        </w:rPr>
        <w:t xml:space="preserve"> </w:t>
      </w:r>
      <w:r>
        <w:rPr>
          <w:spacing w:val="-1"/>
        </w:rPr>
        <w:t>efectuar</w:t>
      </w:r>
      <w:r>
        <w:rPr>
          <w:spacing w:val="7"/>
        </w:rPr>
        <w:t xml:space="preserve"> </w:t>
      </w:r>
      <w:r>
        <w:t>los</w:t>
      </w:r>
      <w:r>
        <w:rPr>
          <w:spacing w:val="4"/>
        </w:rPr>
        <w:t xml:space="preserve"> </w:t>
      </w:r>
      <w:r>
        <w:rPr>
          <w:spacing w:val="-1"/>
        </w:rPr>
        <w:t>registros</w:t>
      </w:r>
      <w:r>
        <w:rPr>
          <w:spacing w:val="54"/>
        </w:rPr>
        <w:t xml:space="preserve"> </w:t>
      </w:r>
      <w:r>
        <w:rPr>
          <w:spacing w:val="-1"/>
        </w:rPr>
        <w:t>presupuestarios</w:t>
      </w:r>
      <w:r>
        <w:rPr>
          <w:spacing w:val="4"/>
        </w:rPr>
        <w:t xml:space="preserve"> </w:t>
      </w:r>
      <w:r>
        <w:t>en</w:t>
      </w:r>
      <w:r>
        <w:rPr>
          <w:spacing w:val="3"/>
        </w:rPr>
        <w:t xml:space="preserve"> </w:t>
      </w:r>
      <w:r>
        <w:t>el</w:t>
      </w:r>
      <w:r>
        <w:rPr>
          <w:spacing w:val="5"/>
        </w:rPr>
        <w:t xml:space="preserve"> </w:t>
      </w:r>
      <w:r>
        <w:t>programa</w:t>
      </w:r>
      <w:r>
        <w:rPr>
          <w:spacing w:val="6"/>
        </w:rPr>
        <w:t xml:space="preserve"> </w:t>
      </w:r>
      <w:r>
        <w:rPr>
          <w:spacing w:val="-1"/>
        </w:rPr>
        <w:t>926</w:t>
      </w:r>
      <w:r>
        <w:rPr>
          <w:spacing w:val="19"/>
        </w:rPr>
        <w:t xml:space="preserve"> </w:t>
      </w:r>
      <w:r>
        <w:t>y</w:t>
      </w:r>
      <w:r>
        <w:rPr>
          <w:spacing w:val="73"/>
          <w:w w:val="102"/>
        </w:rPr>
        <w:t xml:space="preserve"> </w:t>
      </w:r>
      <w:r>
        <w:t>subpartida</w:t>
      </w:r>
      <w:r>
        <w:rPr>
          <w:spacing w:val="20"/>
        </w:rPr>
        <w:t xml:space="preserve"> </w:t>
      </w:r>
      <w:r>
        <w:rPr>
          <w:spacing w:val="-1"/>
        </w:rPr>
        <w:t>399.</w:t>
      </w:r>
      <w:r>
        <w:rPr>
          <w:spacing w:val="27"/>
        </w:rPr>
        <w:t xml:space="preserve"> </w:t>
      </w:r>
      <w:r>
        <w:t>Para</w:t>
      </w:r>
      <w:r>
        <w:rPr>
          <w:spacing w:val="16"/>
        </w:rPr>
        <w:t xml:space="preserve"> </w:t>
      </w:r>
      <w:r>
        <w:rPr>
          <w:spacing w:val="-1"/>
        </w:rPr>
        <w:t>lo</w:t>
      </w:r>
      <w:r>
        <w:rPr>
          <w:spacing w:val="23"/>
        </w:rPr>
        <w:t xml:space="preserve"> </w:t>
      </w:r>
      <w:r>
        <w:t>cual</w:t>
      </w:r>
      <w:r>
        <w:rPr>
          <w:spacing w:val="14"/>
        </w:rPr>
        <w:t xml:space="preserve"> </w:t>
      </w:r>
      <w:r>
        <w:t>con</w:t>
      </w:r>
      <w:r>
        <w:rPr>
          <w:spacing w:val="17"/>
        </w:rPr>
        <w:t xml:space="preserve"> </w:t>
      </w:r>
      <w:r>
        <w:t>oficio</w:t>
      </w:r>
      <w:r>
        <w:rPr>
          <w:spacing w:val="23"/>
        </w:rPr>
        <w:t xml:space="preserve"> </w:t>
      </w:r>
      <w:r>
        <w:rPr>
          <w:spacing w:val="-1"/>
        </w:rPr>
        <w:t>292-SC-2012</w:t>
      </w:r>
      <w:r>
        <w:rPr>
          <w:spacing w:val="23"/>
        </w:rPr>
        <w:t xml:space="preserve"> </w:t>
      </w:r>
      <w:r>
        <w:t>del</w:t>
      </w:r>
      <w:r>
        <w:rPr>
          <w:spacing w:val="15"/>
        </w:rPr>
        <w:t xml:space="preserve"> </w:t>
      </w:r>
      <w:r>
        <w:t>7</w:t>
      </w:r>
      <w:r>
        <w:rPr>
          <w:spacing w:val="28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1"/>
        </w:rPr>
        <w:t>agosto</w:t>
      </w:r>
      <w:r>
        <w:rPr>
          <w:spacing w:val="23"/>
        </w:rPr>
        <w:t xml:space="preserve"> </w:t>
      </w:r>
      <w:r>
        <w:rPr>
          <w:spacing w:val="2"/>
        </w:rPr>
        <w:t>de</w:t>
      </w:r>
      <w:r>
        <w:rPr>
          <w:spacing w:val="20"/>
        </w:rPr>
        <w:t xml:space="preserve"> </w:t>
      </w:r>
      <w:r>
        <w:rPr>
          <w:spacing w:val="-2"/>
        </w:rPr>
        <w:t>los</w:t>
      </w:r>
      <w:r>
        <w:rPr>
          <w:spacing w:val="18"/>
        </w:rPr>
        <w:t xml:space="preserve"> </w:t>
      </w:r>
      <w:r>
        <w:rPr>
          <w:spacing w:val="-1"/>
        </w:rPr>
        <w:t>corrientes,</w:t>
      </w:r>
      <w:r>
        <w:rPr>
          <w:spacing w:val="22"/>
        </w:rPr>
        <w:t xml:space="preserve"> </w:t>
      </w:r>
      <w:r>
        <w:rPr>
          <w:spacing w:val="-1"/>
        </w:rPr>
        <w:t>se</w:t>
      </w:r>
      <w:r>
        <w:rPr>
          <w:spacing w:val="20"/>
        </w:rPr>
        <w:t xml:space="preserve"> </w:t>
      </w:r>
      <w:r>
        <w:rPr>
          <w:spacing w:val="-1"/>
        </w:rPr>
        <w:t>comunicó</w:t>
      </w:r>
      <w:r>
        <w:rPr>
          <w:spacing w:val="29"/>
        </w:rPr>
        <w:t xml:space="preserve"> </w:t>
      </w:r>
      <w:r>
        <w:t>a</w:t>
      </w:r>
      <w:r>
        <w:rPr>
          <w:spacing w:val="16"/>
        </w:rPr>
        <w:t xml:space="preserve"> </w:t>
      </w:r>
      <w:r>
        <w:rPr>
          <w:spacing w:val="3"/>
        </w:rPr>
        <w:t>la</w:t>
      </w:r>
      <w:r>
        <w:rPr>
          <w:spacing w:val="49"/>
          <w:w w:val="102"/>
        </w:rPr>
        <w:t xml:space="preserve"> </w:t>
      </w:r>
      <w:r>
        <w:rPr>
          <w:spacing w:val="-1"/>
        </w:rPr>
        <w:t>Dirección</w:t>
      </w:r>
      <w:r>
        <w:rPr>
          <w:spacing w:val="10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1"/>
        </w:rPr>
        <w:t>Gestión</w:t>
      </w:r>
      <w:r>
        <w:rPr>
          <w:spacing w:val="11"/>
        </w:rPr>
        <w:t xml:space="preserve"> </w:t>
      </w:r>
      <w:r>
        <w:rPr>
          <w:spacing w:val="-1"/>
        </w:rPr>
        <w:t>Humana</w:t>
      </w:r>
      <w:r>
        <w:rPr>
          <w:spacing w:val="14"/>
        </w:rPr>
        <w:t xml:space="preserve"> </w:t>
      </w:r>
      <w:r>
        <w:t>que</w:t>
      </w:r>
      <w:r>
        <w:rPr>
          <w:spacing w:val="15"/>
        </w:rPr>
        <w:t xml:space="preserve"> </w:t>
      </w:r>
      <w:r>
        <w:rPr>
          <w:spacing w:val="-1"/>
        </w:rPr>
        <w:t>se</w:t>
      </w:r>
      <w:r>
        <w:rPr>
          <w:spacing w:val="8"/>
        </w:rPr>
        <w:t xml:space="preserve"> </w:t>
      </w:r>
      <w:r>
        <w:rPr>
          <w:spacing w:val="-1"/>
        </w:rPr>
        <w:t>procederá</w:t>
      </w:r>
      <w:r>
        <w:rPr>
          <w:spacing w:val="14"/>
        </w:rPr>
        <w:t xml:space="preserve"> </w:t>
      </w:r>
      <w:r>
        <w:rPr>
          <w:spacing w:val="-3"/>
        </w:rPr>
        <w:t>con</w:t>
      </w:r>
      <w:r>
        <w:rPr>
          <w:spacing w:val="11"/>
        </w:rPr>
        <w:t xml:space="preserve"> </w:t>
      </w:r>
      <w:r>
        <w:rPr>
          <w:spacing w:val="1"/>
        </w:rPr>
        <w:t>el</w:t>
      </w:r>
      <w:r>
        <w:rPr>
          <w:spacing w:val="7"/>
        </w:rPr>
        <w:t xml:space="preserve"> </w:t>
      </w:r>
      <w:r>
        <w:rPr>
          <w:spacing w:val="-1"/>
        </w:rPr>
        <w:t>registro</w:t>
      </w:r>
      <w:r>
        <w:rPr>
          <w:spacing w:val="11"/>
        </w:rPr>
        <w:t xml:space="preserve"> </w:t>
      </w:r>
      <w:r>
        <w:rPr>
          <w:spacing w:val="-1"/>
        </w:rPr>
        <w:t>presupuestario</w:t>
      </w:r>
      <w:r>
        <w:rPr>
          <w:spacing w:val="16"/>
        </w:rPr>
        <w:t xml:space="preserve"> </w:t>
      </w:r>
      <w:r>
        <w:rPr>
          <w:spacing w:val="-1"/>
        </w:rPr>
        <w:t>solicitado,</w:t>
      </w:r>
      <w:r>
        <w:rPr>
          <w:spacing w:val="20"/>
        </w:rPr>
        <w:t xml:space="preserve"> </w:t>
      </w:r>
      <w:r>
        <w:rPr>
          <w:spacing w:val="-2"/>
        </w:rPr>
        <w:t>aclarando</w:t>
      </w:r>
      <w:r>
        <w:rPr>
          <w:spacing w:val="11"/>
        </w:rPr>
        <w:t xml:space="preserve"> </w:t>
      </w:r>
      <w:r>
        <w:t>que</w:t>
      </w:r>
      <w:r>
        <w:rPr>
          <w:spacing w:val="14"/>
        </w:rPr>
        <w:t xml:space="preserve"> </w:t>
      </w:r>
      <w:r>
        <w:t>el</w:t>
      </w:r>
      <w:r>
        <w:rPr>
          <w:spacing w:val="74"/>
          <w:w w:val="102"/>
        </w:rPr>
        <w:t xml:space="preserve"> </w:t>
      </w:r>
      <w:r>
        <w:rPr>
          <w:spacing w:val="-1"/>
        </w:rPr>
        <w:t>proceso</w:t>
      </w:r>
      <w:r>
        <w:rPr>
          <w:spacing w:val="34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rPr>
          <w:spacing w:val="-2"/>
        </w:rPr>
        <w:t>conciliación</w:t>
      </w:r>
      <w:r>
        <w:rPr>
          <w:spacing w:val="24"/>
        </w:rPr>
        <w:t xml:space="preserve"> </w:t>
      </w:r>
      <w:r>
        <w:rPr>
          <w:spacing w:val="2"/>
        </w:rPr>
        <w:t>que</w:t>
      </w:r>
      <w:r>
        <w:rPr>
          <w:spacing w:val="20"/>
        </w:rPr>
        <w:t xml:space="preserve"> </w:t>
      </w:r>
      <w:r>
        <w:rPr>
          <w:spacing w:val="-1"/>
        </w:rPr>
        <w:t>se</w:t>
      </w:r>
      <w:r>
        <w:rPr>
          <w:spacing w:val="27"/>
        </w:rPr>
        <w:t xml:space="preserve"> </w:t>
      </w:r>
      <w:r>
        <w:rPr>
          <w:spacing w:val="-2"/>
        </w:rPr>
        <w:t>llevó</w:t>
      </w:r>
      <w:r>
        <w:rPr>
          <w:spacing w:val="34"/>
        </w:rPr>
        <w:t xml:space="preserve"> </w:t>
      </w:r>
      <w:r>
        <w:rPr>
          <w:spacing w:val="-2"/>
        </w:rPr>
        <w:t>entre</w:t>
      </w:r>
      <w:r>
        <w:rPr>
          <w:spacing w:val="33"/>
        </w:rPr>
        <w:t xml:space="preserve"> </w:t>
      </w:r>
      <w:r>
        <w:rPr>
          <w:spacing w:val="-1"/>
        </w:rPr>
        <w:t>las</w:t>
      </w:r>
      <w:r>
        <w:rPr>
          <w:spacing w:val="30"/>
        </w:rPr>
        <w:t xml:space="preserve"> </w:t>
      </w:r>
      <w:r>
        <w:rPr>
          <w:spacing w:val="-1"/>
        </w:rPr>
        <w:t>liquidaciones</w:t>
      </w:r>
      <w:r>
        <w:rPr>
          <w:spacing w:val="24"/>
        </w:rPr>
        <w:t xml:space="preserve"> </w:t>
      </w:r>
      <w:r>
        <w:rPr>
          <w:spacing w:val="-1"/>
        </w:rPr>
        <w:t>presupuestarias</w:t>
      </w:r>
      <w:r>
        <w:rPr>
          <w:spacing w:val="35"/>
        </w:rPr>
        <w:t xml:space="preserve"> </w:t>
      </w:r>
      <w:r>
        <w:t>y</w:t>
      </w:r>
      <w:r>
        <w:rPr>
          <w:spacing w:val="18"/>
        </w:rPr>
        <w:t xml:space="preserve"> </w:t>
      </w:r>
      <w:r>
        <w:t>el</w:t>
      </w:r>
      <w:r>
        <w:rPr>
          <w:spacing w:val="25"/>
        </w:rPr>
        <w:t xml:space="preserve"> </w:t>
      </w:r>
      <w:r>
        <w:t>reporte</w:t>
      </w:r>
      <w:r>
        <w:rPr>
          <w:spacing w:val="21"/>
        </w:rPr>
        <w:t xml:space="preserve"> </w:t>
      </w:r>
      <w:r>
        <w:t>para</w:t>
      </w:r>
      <w:r>
        <w:rPr>
          <w:spacing w:val="27"/>
        </w:rPr>
        <w:t xml:space="preserve"> </w:t>
      </w:r>
      <w:r>
        <w:t>el</w:t>
      </w:r>
      <w:r>
        <w:rPr>
          <w:spacing w:val="19"/>
        </w:rPr>
        <w:t xml:space="preserve"> </w:t>
      </w:r>
      <w:r>
        <w:rPr>
          <w:spacing w:val="-1"/>
        </w:rPr>
        <w:t>pago</w:t>
      </w:r>
      <w:r>
        <w:rPr>
          <w:spacing w:val="24"/>
        </w:rPr>
        <w:t xml:space="preserve"> </w:t>
      </w:r>
      <w:r>
        <w:rPr>
          <w:spacing w:val="2"/>
        </w:rPr>
        <w:t>de</w:t>
      </w:r>
      <w:r>
        <w:rPr>
          <w:spacing w:val="72"/>
          <w:w w:val="102"/>
        </w:rPr>
        <w:t xml:space="preserve"> </w:t>
      </w:r>
      <w:r>
        <w:rPr>
          <w:spacing w:val="-1"/>
        </w:rPr>
        <w:t>las</w:t>
      </w:r>
      <w:r>
        <w:rPr>
          <w:spacing w:val="29"/>
        </w:rPr>
        <w:t xml:space="preserve"> </w:t>
      </w:r>
      <w:r>
        <w:rPr>
          <w:spacing w:val="-2"/>
        </w:rPr>
        <w:t>cargas</w:t>
      </w:r>
      <w:r>
        <w:rPr>
          <w:spacing w:val="30"/>
        </w:rPr>
        <w:t xml:space="preserve"> </w:t>
      </w:r>
      <w:r>
        <w:rPr>
          <w:spacing w:val="-1"/>
        </w:rPr>
        <w:t>patronales</w:t>
      </w:r>
      <w:r>
        <w:rPr>
          <w:spacing w:val="30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rPr>
          <w:spacing w:val="-1"/>
        </w:rPr>
        <w:t>enero</w:t>
      </w:r>
      <w:r>
        <w:rPr>
          <w:spacing w:val="35"/>
        </w:rPr>
        <w:t xml:space="preserve"> </w:t>
      </w:r>
      <w:r>
        <w:t>a</w:t>
      </w:r>
      <w:r>
        <w:rPr>
          <w:spacing w:val="32"/>
        </w:rPr>
        <w:t xml:space="preserve"> </w:t>
      </w:r>
      <w:r>
        <w:rPr>
          <w:spacing w:val="-2"/>
        </w:rPr>
        <w:t>marzo</w:t>
      </w:r>
      <w:r>
        <w:rPr>
          <w:spacing w:val="34"/>
        </w:rPr>
        <w:t xml:space="preserve"> </w:t>
      </w:r>
      <w:r>
        <w:t>2012,</w:t>
      </w:r>
      <w:r>
        <w:rPr>
          <w:spacing w:val="34"/>
        </w:rPr>
        <w:t xml:space="preserve"> </w:t>
      </w:r>
      <w:r>
        <w:rPr>
          <w:spacing w:val="-2"/>
        </w:rPr>
        <w:t>consistió</w:t>
      </w:r>
      <w:r>
        <w:rPr>
          <w:spacing w:val="34"/>
        </w:rPr>
        <w:t xml:space="preserve"> </w:t>
      </w:r>
      <w:r>
        <w:t>en</w:t>
      </w:r>
      <w:r>
        <w:rPr>
          <w:spacing w:val="23"/>
        </w:rPr>
        <w:t xml:space="preserve"> </w:t>
      </w:r>
      <w:r>
        <w:rPr>
          <w:spacing w:val="-1"/>
        </w:rPr>
        <w:t>determinar</w:t>
      </w:r>
      <w:r>
        <w:rPr>
          <w:spacing w:val="39"/>
        </w:rPr>
        <w:t xml:space="preserve"> </w:t>
      </w:r>
      <w:r>
        <w:rPr>
          <w:spacing w:val="-3"/>
        </w:rPr>
        <w:t>la</w:t>
      </w:r>
      <w:r>
        <w:rPr>
          <w:spacing w:val="32"/>
        </w:rPr>
        <w:t xml:space="preserve"> </w:t>
      </w:r>
      <w:r>
        <w:rPr>
          <w:spacing w:val="-1"/>
        </w:rPr>
        <w:t>coincidencia</w:t>
      </w:r>
      <w:r>
        <w:rPr>
          <w:spacing w:val="32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rPr>
          <w:spacing w:val="-1"/>
        </w:rPr>
        <w:t>diferencias;</w:t>
      </w:r>
      <w:r>
        <w:rPr>
          <w:spacing w:val="31"/>
        </w:rPr>
        <w:t xml:space="preserve"> </w:t>
      </w:r>
      <w:r>
        <w:rPr>
          <w:spacing w:val="2"/>
        </w:rPr>
        <w:t>de</w:t>
      </w:r>
      <w:r>
        <w:rPr>
          <w:spacing w:val="69"/>
          <w:w w:val="102"/>
        </w:rPr>
        <w:t xml:space="preserve"> </w:t>
      </w:r>
      <w:r>
        <w:rPr>
          <w:spacing w:val="-1"/>
        </w:rPr>
        <w:t>las</w:t>
      </w:r>
      <w:r>
        <w:rPr>
          <w:spacing w:val="34"/>
        </w:rPr>
        <w:t xml:space="preserve"> </w:t>
      </w:r>
      <w:r>
        <w:t>cuales</w:t>
      </w:r>
      <w:r>
        <w:rPr>
          <w:spacing w:val="35"/>
        </w:rPr>
        <w:t xml:space="preserve"> </w:t>
      </w:r>
      <w:r>
        <w:rPr>
          <w:spacing w:val="-1"/>
        </w:rPr>
        <w:t>este</w:t>
      </w:r>
      <w:r>
        <w:rPr>
          <w:spacing w:val="42"/>
        </w:rPr>
        <w:t xml:space="preserve"> </w:t>
      </w:r>
      <w:r>
        <w:rPr>
          <w:spacing w:val="-1"/>
        </w:rPr>
        <w:t>Macro</w:t>
      </w:r>
      <w:r>
        <w:rPr>
          <w:spacing w:val="44"/>
        </w:rPr>
        <w:t xml:space="preserve"> </w:t>
      </w:r>
      <w:r>
        <w:rPr>
          <w:spacing w:val="-1"/>
        </w:rPr>
        <w:t>Proceso</w:t>
      </w:r>
      <w:r>
        <w:rPr>
          <w:spacing w:val="39"/>
        </w:rPr>
        <w:t xml:space="preserve"> </w:t>
      </w:r>
      <w:r>
        <w:t>al</w:t>
      </w:r>
      <w:r>
        <w:rPr>
          <w:spacing w:val="36"/>
        </w:rPr>
        <w:t xml:space="preserve"> </w:t>
      </w:r>
      <w:r>
        <w:rPr>
          <w:spacing w:val="-4"/>
        </w:rPr>
        <w:t>no</w:t>
      </w:r>
      <w:r>
        <w:rPr>
          <w:spacing w:val="44"/>
        </w:rPr>
        <w:t xml:space="preserve"> </w:t>
      </w:r>
      <w:r>
        <w:rPr>
          <w:spacing w:val="-3"/>
        </w:rPr>
        <w:t>ser</w:t>
      </w:r>
      <w:r>
        <w:rPr>
          <w:spacing w:val="38"/>
        </w:rPr>
        <w:t xml:space="preserve"> </w:t>
      </w:r>
      <w:r>
        <w:rPr>
          <w:spacing w:val="-1"/>
        </w:rPr>
        <w:t>administrador</w:t>
      </w:r>
      <w:r>
        <w:rPr>
          <w:spacing w:val="38"/>
        </w:rPr>
        <w:t xml:space="preserve"> </w:t>
      </w:r>
      <w:r>
        <w:rPr>
          <w:spacing w:val="2"/>
        </w:rPr>
        <w:t>de</w:t>
      </w:r>
      <w:r>
        <w:rPr>
          <w:spacing w:val="31"/>
        </w:rPr>
        <w:t xml:space="preserve"> </w:t>
      </w:r>
      <w:r>
        <w:rPr>
          <w:spacing w:val="-3"/>
        </w:rPr>
        <w:t>la</w:t>
      </w:r>
      <w:r>
        <w:rPr>
          <w:spacing w:val="42"/>
        </w:rPr>
        <w:t xml:space="preserve"> </w:t>
      </w:r>
      <w:r>
        <w:rPr>
          <w:spacing w:val="-1"/>
        </w:rPr>
        <w:t>herramienta</w:t>
      </w:r>
      <w:r>
        <w:rPr>
          <w:spacing w:val="37"/>
        </w:rPr>
        <w:t xml:space="preserve"> </w:t>
      </w:r>
      <w:r>
        <w:rPr>
          <w:spacing w:val="-1"/>
        </w:rPr>
        <w:t>tecnológica</w:t>
      </w:r>
      <w:r>
        <w:rPr>
          <w:spacing w:val="37"/>
        </w:rPr>
        <w:t xml:space="preserve"> </w:t>
      </w:r>
      <w:r>
        <w:rPr>
          <w:spacing w:val="2"/>
        </w:rPr>
        <w:t>que</w:t>
      </w:r>
      <w:r>
        <w:rPr>
          <w:spacing w:val="32"/>
        </w:rPr>
        <w:t xml:space="preserve"> </w:t>
      </w:r>
      <w:r>
        <w:rPr>
          <w:spacing w:val="-1"/>
        </w:rPr>
        <w:t>registra</w:t>
      </w:r>
      <w:r>
        <w:rPr>
          <w:spacing w:val="37"/>
        </w:rPr>
        <w:t xml:space="preserve"> </w:t>
      </w:r>
      <w:r>
        <w:rPr>
          <w:spacing w:val="-1"/>
        </w:rPr>
        <w:t>éstas</w:t>
      </w:r>
      <w:r>
        <w:rPr>
          <w:spacing w:val="67"/>
          <w:w w:val="102"/>
        </w:rPr>
        <w:t xml:space="preserve"> </w:t>
      </w:r>
      <w:r>
        <w:rPr>
          <w:spacing w:val="-1"/>
        </w:rPr>
        <w:t>cancelaciones,</w:t>
      </w:r>
      <w:r>
        <w:rPr>
          <w:spacing w:val="18"/>
        </w:rPr>
        <w:t xml:space="preserve"> </w:t>
      </w:r>
      <w:r>
        <w:rPr>
          <w:spacing w:val="-2"/>
        </w:rPr>
        <w:t>no</w:t>
      </w:r>
      <w:r>
        <w:rPr>
          <w:spacing w:val="20"/>
        </w:rPr>
        <w:t xml:space="preserve"> </w:t>
      </w:r>
      <w:r>
        <w:t>tiene</w:t>
      </w:r>
      <w:r>
        <w:rPr>
          <w:spacing w:val="18"/>
        </w:rPr>
        <w:t xml:space="preserve"> </w:t>
      </w:r>
      <w:r>
        <w:rPr>
          <w:spacing w:val="-1"/>
        </w:rPr>
        <w:t>conocimiento</w:t>
      </w:r>
      <w:r>
        <w:rPr>
          <w:spacing w:val="20"/>
        </w:rPr>
        <w:t xml:space="preserve"> </w:t>
      </w:r>
      <w:r>
        <w:t>puntual</w:t>
      </w:r>
      <w:r>
        <w:rPr>
          <w:spacing w:val="11"/>
        </w:rPr>
        <w:t xml:space="preserve"> </w:t>
      </w:r>
      <w:r>
        <w:rPr>
          <w:spacing w:val="2"/>
        </w:rPr>
        <w:t>de</w:t>
      </w:r>
      <w:r>
        <w:rPr>
          <w:spacing w:val="19"/>
        </w:rPr>
        <w:t xml:space="preserve"> </w:t>
      </w:r>
      <w:r>
        <w:t>su</w:t>
      </w:r>
      <w:r>
        <w:rPr>
          <w:spacing w:val="15"/>
        </w:rPr>
        <w:t xml:space="preserve"> </w:t>
      </w:r>
      <w:r>
        <w:rPr>
          <w:spacing w:val="-1"/>
        </w:rPr>
        <w:t>origen,</w:t>
      </w:r>
      <w:r>
        <w:rPr>
          <w:spacing w:val="19"/>
        </w:rPr>
        <w:t xml:space="preserve"> </w:t>
      </w:r>
      <w:r>
        <w:rPr>
          <w:spacing w:val="-1"/>
        </w:rPr>
        <w:t>composición</w:t>
      </w:r>
      <w:r>
        <w:rPr>
          <w:spacing w:val="19"/>
        </w:rPr>
        <w:t xml:space="preserve"> </w:t>
      </w:r>
      <w:r>
        <w:t>o</w:t>
      </w:r>
      <w:r>
        <w:rPr>
          <w:spacing w:val="20"/>
        </w:rPr>
        <w:t xml:space="preserve"> </w:t>
      </w:r>
      <w:r>
        <w:rPr>
          <w:spacing w:val="-1"/>
        </w:rPr>
        <w:t>detalle</w:t>
      </w:r>
      <w:r>
        <w:rPr>
          <w:spacing w:val="18"/>
        </w:rPr>
        <w:t xml:space="preserve"> </w:t>
      </w:r>
      <w:r>
        <w:rPr>
          <w:spacing w:val="2"/>
        </w:rPr>
        <w:t>que</w:t>
      </w:r>
      <w:r>
        <w:rPr>
          <w:spacing w:val="13"/>
        </w:rPr>
        <w:t xml:space="preserve"> </w:t>
      </w:r>
      <w:r>
        <w:rPr>
          <w:spacing w:val="-2"/>
        </w:rPr>
        <w:t>las</w:t>
      </w:r>
      <w:r>
        <w:rPr>
          <w:spacing w:val="21"/>
        </w:rPr>
        <w:t xml:space="preserve"> </w:t>
      </w:r>
      <w:r>
        <w:t xml:space="preserve">justifique. </w:t>
      </w:r>
      <w:r>
        <w:rPr>
          <w:spacing w:val="31"/>
        </w:rPr>
        <w:t xml:space="preserve"> </w:t>
      </w:r>
      <w:r>
        <w:rPr>
          <w:spacing w:val="1"/>
        </w:rPr>
        <w:t>Por</w:t>
      </w:r>
      <w:r>
        <w:rPr>
          <w:spacing w:val="54"/>
          <w:w w:val="102"/>
        </w:rPr>
        <w:t xml:space="preserve"> </w:t>
      </w:r>
      <w:r>
        <w:rPr>
          <w:spacing w:val="-1"/>
        </w:rPr>
        <w:t>lo</w:t>
      </w:r>
      <w:r>
        <w:rPr>
          <w:spacing w:val="49"/>
        </w:rPr>
        <w:t xml:space="preserve"> </w:t>
      </w:r>
      <w:r>
        <w:rPr>
          <w:spacing w:val="-2"/>
        </w:rPr>
        <w:t>tanto</w:t>
      </w:r>
      <w:r>
        <w:rPr>
          <w:spacing w:val="54"/>
        </w:rPr>
        <w:t xml:space="preserve"> </w:t>
      </w:r>
      <w:r>
        <w:t>con</w:t>
      </w:r>
      <w:r>
        <w:rPr>
          <w:spacing w:val="44"/>
        </w:rPr>
        <w:t xml:space="preserve"> </w:t>
      </w:r>
      <w:r>
        <w:rPr>
          <w:spacing w:val="-1"/>
        </w:rPr>
        <w:t>nuestros</w:t>
      </w:r>
      <w:r>
        <w:rPr>
          <w:spacing w:val="44"/>
        </w:rPr>
        <w:t xml:space="preserve"> </w:t>
      </w:r>
      <w:r>
        <w:rPr>
          <w:spacing w:val="-1"/>
        </w:rPr>
        <w:t>medios,</w:t>
      </w:r>
      <w:r>
        <w:rPr>
          <w:spacing w:val="48"/>
        </w:rPr>
        <w:t xml:space="preserve"> </w:t>
      </w:r>
      <w:r>
        <w:rPr>
          <w:spacing w:val="-2"/>
        </w:rPr>
        <w:t>no</w:t>
      </w:r>
      <w:r>
        <w:rPr>
          <w:spacing w:val="49"/>
        </w:rPr>
        <w:t xml:space="preserve"> </w:t>
      </w:r>
      <w:r>
        <w:t>es</w:t>
      </w:r>
      <w:r>
        <w:rPr>
          <w:spacing w:val="40"/>
        </w:rPr>
        <w:t xml:space="preserve"> </w:t>
      </w:r>
      <w:r>
        <w:t>posible</w:t>
      </w:r>
      <w:r>
        <w:rPr>
          <w:spacing w:val="42"/>
        </w:rPr>
        <w:t xml:space="preserve"> </w:t>
      </w:r>
      <w:r>
        <w:t>corroborar</w:t>
      </w:r>
      <w:r>
        <w:rPr>
          <w:spacing w:val="44"/>
        </w:rPr>
        <w:t xml:space="preserve"> </w:t>
      </w:r>
      <w:r>
        <w:t>ni</w:t>
      </w:r>
      <w:r>
        <w:rPr>
          <w:spacing w:val="45"/>
        </w:rPr>
        <w:t xml:space="preserve"> </w:t>
      </w:r>
      <w:r>
        <w:rPr>
          <w:spacing w:val="-1"/>
        </w:rPr>
        <w:t>validar</w:t>
      </w:r>
      <w:r>
        <w:rPr>
          <w:spacing w:val="44"/>
        </w:rPr>
        <w:t xml:space="preserve"> </w:t>
      </w:r>
      <w:r>
        <w:rPr>
          <w:spacing w:val="-1"/>
        </w:rPr>
        <w:t>esta</w:t>
      </w:r>
      <w:r>
        <w:rPr>
          <w:spacing w:val="47"/>
        </w:rPr>
        <w:t xml:space="preserve"> </w:t>
      </w:r>
      <w:r>
        <w:rPr>
          <w:spacing w:val="-1"/>
        </w:rPr>
        <w:t>información,</w:t>
      </w:r>
      <w:r>
        <w:rPr>
          <w:spacing w:val="48"/>
        </w:rPr>
        <w:t xml:space="preserve"> </w:t>
      </w:r>
      <w:r>
        <w:rPr>
          <w:spacing w:val="-1"/>
        </w:rPr>
        <w:t>considerando</w:t>
      </w:r>
      <w:r>
        <w:rPr>
          <w:spacing w:val="49"/>
        </w:rPr>
        <w:t xml:space="preserve"> </w:t>
      </w:r>
      <w:r>
        <w:t>que</w:t>
      </w:r>
      <w:r>
        <w:rPr>
          <w:spacing w:val="75"/>
          <w:w w:val="102"/>
        </w:rPr>
        <w:t xml:space="preserve"> </w:t>
      </w:r>
      <w:r>
        <w:t>posterior</w:t>
      </w:r>
      <w:r>
        <w:rPr>
          <w:spacing w:val="52"/>
        </w:rPr>
        <w:t xml:space="preserve"> </w:t>
      </w:r>
      <w:r>
        <w:t>a</w:t>
      </w:r>
      <w:r>
        <w:rPr>
          <w:spacing w:val="7"/>
        </w:rPr>
        <w:t xml:space="preserve"> </w:t>
      </w:r>
      <w:r>
        <w:rPr>
          <w:spacing w:val="-2"/>
        </w:rPr>
        <w:t>nuestra</w:t>
      </w:r>
      <w:r>
        <w:rPr>
          <w:spacing w:val="2"/>
        </w:rPr>
        <w:t xml:space="preserve"> </w:t>
      </w:r>
      <w:r>
        <w:rPr>
          <w:spacing w:val="-1"/>
        </w:rPr>
        <w:t>participación</w:t>
      </w:r>
      <w:r>
        <w:rPr>
          <w:spacing w:val="4"/>
        </w:rPr>
        <w:t xml:space="preserve"> </w:t>
      </w:r>
      <w:r>
        <w:t>en</w:t>
      </w:r>
      <w:r>
        <w:rPr>
          <w:spacing w:val="53"/>
        </w:rPr>
        <w:t xml:space="preserve"> </w:t>
      </w:r>
      <w:r>
        <w:rPr>
          <w:spacing w:val="1"/>
        </w:rPr>
        <w:t xml:space="preserve">el </w:t>
      </w:r>
      <w:r>
        <w:rPr>
          <w:spacing w:val="-1"/>
        </w:rPr>
        <w:t>proceso</w:t>
      </w:r>
      <w:r>
        <w:rPr>
          <w:spacing w:val="54"/>
        </w:rPr>
        <w:t xml:space="preserve"> </w:t>
      </w:r>
      <w:r>
        <w:rPr>
          <w:spacing w:val="2"/>
        </w:rPr>
        <w:t>de</w:t>
      </w:r>
      <w:r>
        <w:rPr>
          <w:spacing w:val="1"/>
        </w:rPr>
        <w:t xml:space="preserve"> </w:t>
      </w:r>
      <w:r>
        <w:rPr>
          <w:spacing w:val="-2"/>
        </w:rPr>
        <w:t>conciliación,</w:t>
      </w:r>
      <w:r>
        <w:rPr>
          <w:spacing w:val="8"/>
        </w:rPr>
        <w:t xml:space="preserve"> </w:t>
      </w:r>
      <w:r>
        <w:rPr>
          <w:spacing w:val="-3"/>
        </w:rPr>
        <w:t>la</w:t>
      </w:r>
      <w:r>
        <w:rPr>
          <w:spacing w:val="7"/>
        </w:rPr>
        <w:t xml:space="preserve"> </w:t>
      </w:r>
      <w:r>
        <w:rPr>
          <w:spacing w:val="-1"/>
        </w:rPr>
        <w:t>Dirección</w:t>
      </w:r>
      <w:r>
        <w:rPr>
          <w:spacing w:val="4"/>
        </w:rPr>
        <w:t xml:space="preserve"> </w:t>
      </w:r>
      <w:r>
        <w:t>de</w:t>
      </w:r>
      <w:r>
        <w:rPr>
          <w:spacing w:val="2"/>
        </w:rPr>
        <w:t xml:space="preserve"> </w:t>
      </w:r>
      <w:r>
        <w:rPr>
          <w:spacing w:val="-1"/>
        </w:rPr>
        <w:t>Gestión</w:t>
      </w:r>
      <w:r>
        <w:rPr>
          <w:spacing w:val="9"/>
        </w:rPr>
        <w:t xml:space="preserve"> </w:t>
      </w:r>
      <w:r>
        <w:rPr>
          <w:spacing w:val="-1"/>
        </w:rPr>
        <w:t>Humana</w:t>
      </w:r>
      <w:r>
        <w:rPr>
          <w:spacing w:val="2"/>
        </w:rPr>
        <w:t xml:space="preserve"> </w:t>
      </w:r>
      <w:r>
        <w:rPr>
          <w:spacing w:val="1"/>
        </w:rPr>
        <w:t>en</w:t>
      </w:r>
      <w:r>
        <w:rPr>
          <w:spacing w:val="60"/>
          <w:w w:val="102"/>
        </w:rPr>
        <w:t xml:space="preserve"> </w:t>
      </w:r>
      <w:r>
        <w:rPr>
          <w:spacing w:val="-2"/>
        </w:rPr>
        <w:t>conjunto</w:t>
      </w:r>
      <w:r>
        <w:rPr>
          <w:spacing w:val="18"/>
        </w:rPr>
        <w:t xml:space="preserve"> </w:t>
      </w:r>
      <w:r>
        <w:t>con</w:t>
      </w:r>
      <w:r>
        <w:rPr>
          <w:spacing w:val="13"/>
        </w:rPr>
        <w:t xml:space="preserve"> </w:t>
      </w:r>
      <w:r>
        <w:rPr>
          <w:spacing w:val="-1"/>
        </w:rPr>
        <w:t>la</w:t>
      </w:r>
      <w:r>
        <w:rPr>
          <w:spacing w:val="11"/>
        </w:rPr>
        <w:t xml:space="preserve"> </w:t>
      </w:r>
      <w:r>
        <w:rPr>
          <w:spacing w:val="-1"/>
        </w:rPr>
        <w:t>Dirección</w:t>
      </w:r>
      <w:r>
        <w:rPr>
          <w:spacing w:val="13"/>
        </w:rPr>
        <w:t xml:space="preserve"> </w:t>
      </w:r>
      <w:r>
        <w:rPr>
          <w:spacing w:val="2"/>
        </w:rPr>
        <w:t>de</w:t>
      </w:r>
      <w:r>
        <w:rPr>
          <w:spacing w:val="12"/>
        </w:rPr>
        <w:t xml:space="preserve"> </w:t>
      </w:r>
      <w:r>
        <w:rPr>
          <w:spacing w:val="-1"/>
        </w:rPr>
        <w:t>Tecnología</w:t>
      </w:r>
      <w:r>
        <w:rPr>
          <w:spacing w:val="12"/>
        </w:rPr>
        <w:t xml:space="preserve"> </w:t>
      </w:r>
      <w:r>
        <w:rPr>
          <w:spacing w:val="2"/>
        </w:rPr>
        <w:t>de</w:t>
      </w:r>
      <w:r>
        <w:rPr>
          <w:spacing w:val="11"/>
        </w:rPr>
        <w:t xml:space="preserve"> </w:t>
      </w:r>
      <w:r>
        <w:rPr>
          <w:spacing w:val="-1"/>
        </w:rPr>
        <w:t>Información</w:t>
      </w:r>
      <w:r>
        <w:rPr>
          <w:spacing w:val="9"/>
        </w:rPr>
        <w:t xml:space="preserve"> </w:t>
      </w:r>
      <w:r>
        <w:rPr>
          <w:spacing w:val="-1"/>
        </w:rPr>
        <w:t>realizan</w:t>
      </w:r>
      <w:r>
        <w:rPr>
          <w:spacing w:val="13"/>
        </w:rPr>
        <w:t xml:space="preserve"> </w:t>
      </w:r>
      <w:r>
        <w:rPr>
          <w:spacing w:val="-1"/>
        </w:rPr>
        <w:t>la</w:t>
      </w:r>
      <w:r>
        <w:rPr>
          <w:spacing w:val="16"/>
        </w:rPr>
        <w:t xml:space="preserve"> </w:t>
      </w:r>
      <w:r>
        <w:rPr>
          <w:spacing w:val="-1"/>
        </w:rPr>
        <w:t>revisión</w:t>
      </w:r>
      <w:r>
        <w:rPr>
          <w:spacing w:val="13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los</w:t>
      </w:r>
      <w:r>
        <w:rPr>
          <w:spacing w:val="14"/>
        </w:rPr>
        <w:t xml:space="preserve"> </w:t>
      </w:r>
      <w:r>
        <w:rPr>
          <w:spacing w:val="-1"/>
        </w:rPr>
        <w:t>sistemas</w:t>
      </w:r>
      <w:r>
        <w:rPr>
          <w:spacing w:val="14"/>
        </w:rPr>
        <w:t xml:space="preserve"> </w:t>
      </w:r>
      <w:r>
        <w:rPr>
          <w:spacing w:val="1"/>
        </w:rPr>
        <w:t>para</w:t>
      </w:r>
      <w:r>
        <w:rPr>
          <w:spacing w:val="84"/>
          <w:w w:val="102"/>
        </w:rPr>
        <w:t xml:space="preserve"> </w:t>
      </w:r>
      <w:r>
        <w:rPr>
          <w:spacing w:val="-1"/>
        </w:rPr>
        <w:t>determinar</w:t>
      </w:r>
      <w:r>
        <w:rPr>
          <w:spacing w:val="20"/>
        </w:rPr>
        <w:t xml:space="preserve"> </w:t>
      </w:r>
      <w:r>
        <w:rPr>
          <w:spacing w:val="-3"/>
        </w:rPr>
        <w:t>la</w:t>
      </w:r>
      <w:r>
        <w:rPr>
          <w:spacing w:val="13"/>
        </w:rPr>
        <w:t xml:space="preserve"> </w:t>
      </w:r>
      <w:r>
        <w:rPr>
          <w:spacing w:val="-1"/>
        </w:rPr>
        <w:t>razón</w:t>
      </w:r>
      <w:r>
        <w:rPr>
          <w:spacing w:val="9"/>
        </w:rPr>
        <w:t xml:space="preserve"> </w:t>
      </w:r>
      <w:r>
        <w:rPr>
          <w:spacing w:val="2"/>
        </w:rPr>
        <w:t>de</w:t>
      </w:r>
      <w:r>
        <w:rPr>
          <w:spacing w:val="13"/>
        </w:rPr>
        <w:t xml:space="preserve"> </w:t>
      </w:r>
      <w:r>
        <w:rPr>
          <w:spacing w:val="-2"/>
        </w:rPr>
        <w:t>esas</w:t>
      </w:r>
      <w:r>
        <w:rPr>
          <w:spacing w:val="11"/>
        </w:rPr>
        <w:t xml:space="preserve"> </w:t>
      </w:r>
      <w:r>
        <w:rPr>
          <w:spacing w:val="-1"/>
        </w:rPr>
        <w:t>diferencias</w:t>
      </w:r>
      <w:r>
        <w:rPr>
          <w:spacing w:val="16"/>
        </w:rPr>
        <w:t xml:space="preserve"> </w:t>
      </w:r>
      <w:r>
        <w:t>y</w:t>
      </w:r>
      <w:r>
        <w:rPr>
          <w:spacing w:val="4"/>
        </w:rPr>
        <w:t xml:space="preserve"> </w:t>
      </w:r>
      <w:r>
        <w:rPr>
          <w:spacing w:val="-3"/>
        </w:rPr>
        <w:t>así</w:t>
      </w:r>
      <w:r>
        <w:rPr>
          <w:spacing w:val="17"/>
        </w:rPr>
        <w:t xml:space="preserve"> </w:t>
      </w:r>
      <w:r>
        <w:t>brindar</w:t>
      </w:r>
      <w:r>
        <w:rPr>
          <w:spacing w:val="9"/>
        </w:rPr>
        <w:t xml:space="preserve"> </w:t>
      </w:r>
      <w:r>
        <w:rPr>
          <w:spacing w:val="2"/>
        </w:rPr>
        <w:t>un</w:t>
      </w:r>
      <w:r>
        <w:rPr>
          <w:spacing w:val="3"/>
        </w:rPr>
        <w:t xml:space="preserve"> </w:t>
      </w:r>
      <w:r>
        <w:rPr>
          <w:spacing w:val="-2"/>
        </w:rPr>
        <w:t>criterio</w:t>
      </w:r>
      <w:r>
        <w:rPr>
          <w:spacing w:val="20"/>
        </w:rPr>
        <w:t xml:space="preserve"> </w:t>
      </w:r>
      <w:r>
        <w:rPr>
          <w:spacing w:val="-1"/>
        </w:rPr>
        <w:t>acerca</w:t>
      </w:r>
      <w:r>
        <w:rPr>
          <w:spacing w:val="13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su</w:t>
      </w:r>
      <w:r>
        <w:rPr>
          <w:spacing w:val="10"/>
        </w:rPr>
        <w:t xml:space="preserve"> </w:t>
      </w:r>
      <w:r>
        <w:rPr>
          <w:spacing w:val="-2"/>
        </w:rPr>
        <w:t>origen.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5" w:lineRule="auto"/>
        <w:ind w:right="183"/>
        <w:jc w:val="both"/>
      </w:pPr>
      <w:r>
        <w:t>Por</w:t>
      </w:r>
      <w:r>
        <w:rPr>
          <w:spacing w:val="17"/>
        </w:rPr>
        <w:t xml:space="preserve"> </w:t>
      </w:r>
      <w:r>
        <w:rPr>
          <w:spacing w:val="-3"/>
        </w:rPr>
        <w:t>lo</w:t>
      </w:r>
      <w:r>
        <w:rPr>
          <w:spacing w:val="24"/>
        </w:rPr>
        <w:t xml:space="preserve"> </w:t>
      </w:r>
      <w:r>
        <w:rPr>
          <w:spacing w:val="-1"/>
        </w:rPr>
        <w:t>anterior,</w:t>
      </w:r>
      <w:r>
        <w:rPr>
          <w:spacing w:val="17"/>
        </w:rPr>
        <w:t xml:space="preserve"> </w:t>
      </w:r>
      <w:r>
        <w:rPr>
          <w:spacing w:val="-1"/>
        </w:rPr>
        <w:t>con</w:t>
      </w:r>
      <w:r>
        <w:rPr>
          <w:spacing w:val="13"/>
        </w:rPr>
        <w:t xml:space="preserve"> </w:t>
      </w:r>
      <w:r>
        <w:rPr>
          <w:spacing w:val="-1"/>
        </w:rPr>
        <w:t>oficio</w:t>
      </w:r>
      <w:r>
        <w:rPr>
          <w:spacing w:val="18"/>
        </w:rPr>
        <w:t xml:space="preserve"> </w:t>
      </w:r>
      <w:r>
        <w:rPr>
          <w:spacing w:val="-1"/>
        </w:rPr>
        <w:t>340-SC-2012</w:t>
      </w:r>
      <w:r>
        <w:rPr>
          <w:spacing w:val="18"/>
        </w:rPr>
        <w:t xml:space="preserve"> </w:t>
      </w:r>
      <w:r>
        <w:t>del</w:t>
      </w:r>
      <w:r>
        <w:rPr>
          <w:spacing w:val="16"/>
        </w:rPr>
        <w:t xml:space="preserve"> </w:t>
      </w:r>
      <w:r>
        <w:rPr>
          <w:spacing w:val="-2"/>
        </w:rPr>
        <w:t>10</w:t>
      </w:r>
      <w:r>
        <w:rPr>
          <w:spacing w:val="23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setiembre</w:t>
      </w:r>
      <w:r>
        <w:rPr>
          <w:spacing w:val="11"/>
        </w:rPr>
        <w:t xml:space="preserve"> </w:t>
      </w:r>
      <w:r>
        <w:rPr>
          <w:spacing w:val="2"/>
        </w:rPr>
        <w:t>de</w:t>
      </w:r>
      <w:r>
        <w:rPr>
          <w:spacing w:val="12"/>
        </w:rPr>
        <w:t xml:space="preserve"> </w:t>
      </w:r>
      <w:r>
        <w:t>2012,</w:t>
      </w:r>
      <w:r>
        <w:rPr>
          <w:spacing w:val="16"/>
        </w:rPr>
        <w:t xml:space="preserve"> </w:t>
      </w:r>
      <w:r>
        <w:rPr>
          <w:spacing w:val="-1"/>
        </w:rPr>
        <w:t>se</w:t>
      </w:r>
      <w:r>
        <w:rPr>
          <w:spacing w:val="17"/>
        </w:rPr>
        <w:t xml:space="preserve"> </w:t>
      </w:r>
      <w:r>
        <w:rPr>
          <w:spacing w:val="-2"/>
        </w:rPr>
        <w:t>gestionó</w:t>
      </w:r>
      <w:r>
        <w:rPr>
          <w:spacing w:val="24"/>
        </w:rPr>
        <w:t xml:space="preserve"> </w:t>
      </w:r>
      <w:r>
        <w:rPr>
          <w:spacing w:val="-1"/>
        </w:rPr>
        <w:t>ante</w:t>
      </w:r>
      <w:r>
        <w:rPr>
          <w:spacing w:val="17"/>
        </w:rPr>
        <w:t xml:space="preserve"> </w:t>
      </w:r>
      <w:r>
        <w:rPr>
          <w:spacing w:val="1"/>
        </w:rPr>
        <w:t>el</w:t>
      </w:r>
      <w:r>
        <w:rPr>
          <w:spacing w:val="9"/>
        </w:rPr>
        <w:t xml:space="preserve"> </w:t>
      </w:r>
      <w:r>
        <w:rPr>
          <w:spacing w:val="1"/>
        </w:rPr>
        <w:t>Sub</w:t>
      </w:r>
      <w:r>
        <w:rPr>
          <w:spacing w:val="18"/>
        </w:rPr>
        <w:t xml:space="preserve"> </w:t>
      </w:r>
      <w:r>
        <w:rPr>
          <w:spacing w:val="-1"/>
        </w:rPr>
        <w:t>Proceso</w:t>
      </w:r>
      <w:r>
        <w:rPr>
          <w:spacing w:val="18"/>
        </w:rPr>
        <w:t xml:space="preserve"> </w:t>
      </w:r>
      <w:r>
        <w:t>de</w:t>
      </w:r>
      <w:r>
        <w:rPr>
          <w:spacing w:val="65"/>
          <w:w w:val="102"/>
        </w:rPr>
        <w:t xml:space="preserve"> </w:t>
      </w:r>
      <w:r>
        <w:rPr>
          <w:spacing w:val="-1"/>
        </w:rPr>
        <w:t>Presupuesto</w:t>
      </w:r>
      <w:r>
        <w:rPr>
          <w:spacing w:val="25"/>
        </w:rPr>
        <w:t xml:space="preserve"> </w:t>
      </w:r>
      <w:r>
        <w:rPr>
          <w:spacing w:val="-3"/>
        </w:rPr>
        <w:t>el</w:t>
      </w:r>
      <w:r>
        <w:rPr>
          <w:spacing w:val="18"/>
        </w:rPr>
        <w:t xml:space="preserve"> </w:t>
      </w:r>
      <w:r>
        <w:rPr>
          <w:spacing w:val="-1"/>
        </w:rPr>
        <w:t>trámite</w:t>
      </w:r>
      <w:r>
        <w:rPr>
          <w:spacing w:val="18"/>
        </w:rPr>
        <w:t xml:space="preserve"> </w:t>
      </w:r>
      <w:r>
        <w:t>para</w:t>
      </w:r>
      <w:r>
        <w:rPr>
          <w:spacing w:val="19"/>
        </w:rPr>
        <w:t xml:space="preserve"> </w:t>
      </w:r>
      <w:r>
        <w:rPr>
          <w:spacing w:val="-2"/>
        </w:rPr>
        <w:t>registrar</w:t>
      </w:r>
      <w:r>
        <w:rPr>
          <w:spacing w:val="24"/>
        </w:rPr>
        <w:t xml:space="preserve"> </w:t>
      </w:r>
      <w:r>
        <w:rPr>
          <w:spacing w:val="-3"/>
        </w:rPr>
        <w:t>la</w:t>
      </w:r>
      <w:r>
        <w:rPr>
          <w:spacing w:val="24"/>
        </w:rPr>
        <w:t xml:space="preserve"> </w:t>
      </w:r>
      <w:r>
        <w:rPr>
          <w:spacing w:val="-1"/>
        </w:rPr>
        <w:t>nota</w:t>
      </w:r>
      <w:r>
        <w:rPr>
          <w:spacing w:val="18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rPr>
          <w:spacing w:val="-2"/>
        </w:rPr>
        <w:t>cargo</w:t>
      </w:r>
      <w:r>
        <w:rPr>
          <w:spacing w:val="20"/>
        </w:rPr>
        <w:t xml:space="preserve"> </w:t>
      </w:r>
      <w:r>
        <w:t>por</w:t>
      </w:r>
      <w:r>
        <w:rPr>
          <w:spacing w:val="19"/>
        </w:rPr>
        <w:t xml:space="preserve"> </w:t>
      </w:r>
      <w:r>
        <w:rPr>
          <w:spacing w:val="-1"/>
        </w:rPr>
        <w:t>¢1,896,057.42</w:t>
      </w:r>
      <w:r>
        <w:rPr>
          <w:spacing w:val="20"/>
        </w:rPr>
        <w:t xml:space="preserve"> </w:t>
      </w:r>
      <w:r>
        <w:rPr>
          <w:spacing w:val="-2"/>
        </w:rPr>
        <w:t>ajustando</w:t>
      </w:r>
      <w:r>
        <w:rPr>
          <w:spacing w:val="26"/>
        </w:rPr>
        <w:t xml:space="preserve"> </w:t>
      </w:r>
      <w:r>
        <w:t>los</w:t>
      </w:r>
      <w:r>
        <w:rPr>
          <w:spacing w:val="16"/>
        </w:rPr>
        <w:t xml:space="preserve"> </w:t>
      </w:r>
      <w:r>
        <w:rPr>
          <w:spacing w:val="-1"/>
        </w:rPr>
        <w:t>salarios</w:t>
      </w:r>
      <w:r>
        <w:rPr>
          <w:spacing w:val="16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rPr>
          <w:spacing w:val="-1"/>
        </w:rPr>
        <w:t>enero</w:t>
      </w:r>
      <w:r>
        <w:rPr>
          <w:spacing w:val="20"/>
        </w:rPr>
        <w:t xml:space="preserve"> </w:t>
      </w:r>
      <w:r>
        <w:t>a</w:t>
      </w:r>
    </w:p>
    <w:p w:rsidR="00C95FE4" w:rsidRDefault="00C95FE4">
      <w:pPr>
        <w:spacing w:line="245" w:lineRule="auto"/>
        <w:jc w:val="both"/>
        <w:sectPr w:rsidR="00C95FE4">
          <w:pgSz w:w="12240" w:h="15840"/>
          <w:pgMar w:top="2020" w:right="1020" w:bottom="880" w:left="1360" w:header="623" w:footer="675" w:gutter="0"/>
          <w:cols w:space="720"/>
        </w:sectPr>
      </w:pPr>
    </w:p>
    <w:p w:rsidR="00C95FE4" w:rsidRDefault="00C95FE4">
      <w:pPr>
        <w:spacing w:before="6"/>
        <w:rPr>
          <w:rFonts w:ascii="Times New Roman" w:eastAsia="Times New Roman" w:hAnsi="Times New Roman" w:cs="Times New Roman"/>
          <w:sz w:val="20"/>
          <w:szCs w:val="20"/>
        </w:rPr>
      </w:pPr>
    </w:p>
    <w:p w:rsidR="00C95FE4" w:rsidRDefault="007758B2">
      <w:pPr>
        <w:pStyle w:val="Textoindependiente"/>
        <w:spacing w:before="76" w:line="250" w:lineRule="auto"/>
        <w:ind w:right="221"/>
      </w:pPr>
      <w:r>
        <w:rPr>
          <w:spacing w:val="-1"/>
        </w:rPr>
        <w:t>marzo</w:t>
      </w:r>
      <w:r>
        <w:rPr>
          <w:spacing w:val="39"/>
        </w:rPr>
        <w:t xml:space="preserve"> </w:t>
      </w:r>
      <w:r>
        <w:t>2012.</w:t>
      </w:r>
      <w:r>
        <w:rPr>
          <w:spacing w:val="37"/>
        </w:rPr>
        <w:t xml:space="preserve"> </w:t>
      </w:r>
      <w:r>
        <w:rPr>
          <w:spacing w:val="-2"/>
        </w:rPr>
        <w:t>Por</w:t>
      </w:r>
      <w:r>
        <w:rPr>
          <w:spacing w:val="33"/>
        </w:rPr>
        <w:t xml:space="preserve"> </w:t>
      </w:r>
      <w:r>
        <w:t>parte</w:t>
      </w:r>
      <w:r>
        <w:rPr>
          <w:spacing w:val="31"/>
        </w:rPr>
        <w:t xml:space="preserve"> </w:t>
      </w:r>
      <w:r>
        <w:t>del</w:t>
      </w:r>
      <w:r>
        <w:rPr>
          <w:spacing w:val="31"/>
        </w:rPr>
        <w:t xml:space="preserve"> </w:t>
      </w:r>
      <w:r>
        <w:rPr>
          <w:spacing w:val="-1"/>
        </w:rPr>
        <w:t>Subproceso</w:t>
      </w:r>
      <w:r>
        <w:rPr>
          <w:spacing w:val="43"/>
        </w:rPr>
        <w:t xml:space="preserve"> </w:t>
      </w:r>
      <w:r>
        <w:rPr>
          <w:spacing w:val="-1"/>
        </w:rPr>
        <w:t>Presupuestario</w:t>
      </w:r>
      <w:r>
        <w:rPr>
          <w:spacing w:val="40"/>
        </w:rPr>
        <w:t xml:space="preserve"> </w:t>
      </w:r>
      <w:r>
        <w:rPr>
          <w:spacing w:val="-1"/>
        </w:rPr>
        <w:t>se</w:t>
      </w:r>
      <w:r>
        <w:rPr>
          <w:spacing w:val="31"/>
        </w:rPr>
        <w:t xml:space="preserve"> </w:t>
      </w:r>
      <w:r>
        <w:rPr>
          <w:spacing w:val="-1"/>
        </w:rPr>
        <w:t>realizó</w:t>
      </w:r>
      <w:r>
        <w:rPr>
          <w:spacing w:val="40"/>
        </w:rPr>
        <w:t xml:space="preserve"> </w:t>
      </w:r>
      <w:r>
        <w:rPr>
          <w:spacing w:val="-3"/>
        </w:rPr>
        <w:t>la</w:t>
      </w:r>
      <w:r>
        <w:rPr>
          <w:spacing w:val="42"/>
        </w:rPr>
        <w:t xml:space="preserve"> </w:t>
      </w:r>
      <w:r>
        <w:rPr>
          <w:spacing w:val="-1"/>
        </w:rPr>
        <w:t>nota</w:t>
      </w:r>
      <w:r>
        <w:rPr>
          <w:spacing w:val="37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rPr>
          <w:spacing w:val="-2"/>
        </w:rPr>
        <w:t>cargo</w:t>
      </w:r>
      <w:r>
        <w:rPr>
          <w:spacing w:val="39"/>
        </w:rPr>
        <w:t xml:space="preserve"> </w:t>
      </w:r>
      <w:r>
        <w:rPr>
          <w:spacing w:val="-2"/>
        </w:rPr>
        <w:t>número</w:t>
      </w:r>
      <w:r>
        <w:rPr>
          <w:spacing w:val="44"/>
        </w:rPr>
        <w:t xml:space="preserve"> </w:t>
      </w:r>
      <w:r>
        <w:rPr>
          <w:spacing w:val="-1"/>
        </w:rPr>
        <w:t>47,</w:t>
      </w:r>
      <w:r>
        <w:rPr>
          <w:spacing w:val="37"/>
        </w:rPr>
        <w:t xml:space="preserve"> </w:t>
      </w:r>
      <w:r>
        <w:rPr>
          <w:spacing w:val="-2"/>
        </w:rPr>
        <w:t>según</w:t>
      </w:r>
      <w:r>
        <w:rPr>
          <w:spacing w:val="39"/>
        </w:rPr>
        <w:t xml:space="preserve"> </w:t>
      </w:r>
      <w:r>
        <w:rPr>
          <w:spacing w:val="-1"/>
        </w:rPr>
        <w:t>se</w:t>
      </w:r>
      <w:r>
        <w:rPr>
          <w:spacing w:val="75"/>
          <w:w w:val="102"/>
        </w:rPr>
        <w:t xml:space="preserve"> </w:t>
      </w:r>
      <w:r>
        <w:rPr>
          <w:spacing w:val="-2"/>
        </w:rPr>
        <w:t>indicó</w:t>
      </w:r>
      <w:r>
        <w:rPr>
          <w:spacing w:val="22"/>
        </w:rPr>
        <w:t xml:space="preserve"> </w:t>
      </w:r>
      <w:r>
        <w:rPr>
          <w:spacing w:val="-2"/>
        </w:rPr>
        <w:t>mediante</w:t>
      </w:r>
      <w:r>
        <w:rPr>
          <w:spacing w:val="15"/>
        </w:rPr>
        <w:t xml:space="preserve"> </w:t>
      </w:r>
      <w:r>
        <w:rPr>
          <w:spacing w:val="-1"/>
        </w:rPr>
        <w:t>oficio</w:t>
      </w:r>
      <w:r>
        <w:rPr>
          <w:spacing w:val="17"/>
        </w:rPr>
        <w:t xml:space="preserve"> </w:t>
      </w:r>
      <w:r>
        <w:rPr>
          <w:spacing w:val="-1"/>
        </w:rPr>
        <w:t>1001-P-2012</w:t>
      </w:r>
      <w:r>
        <w:rPr>
          <w:spacing w:val="18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rPr>
          <w:spacing w:val="-2"/>
        </w:rPr>
        <w:t>29</w:t>
      </w:r>
      <w:r>
        <w:rPr>
          <w:spacing w:val="17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octubre</w:t>
      </w:r>
      <w:r>
        <w:rPr>
          <w:spacing w:val="3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2012.</w:t>
      </w:r>
    </w:p>
    <w:p w:rsidR="00C95FE4" w:rsidRDefault="00C95FE4">
      <w:pPr>
        <w:spacing w:before="2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ind w:right="221"/>
      </w:pPr>
      <w:r>
        <w:t>Para</w:t>
      </w:r>
      <w:r>
        <w:rPr>
          <w:spacing w:val="27"/>
        </w:rPr>
        <w:t xml:space="preserve"> </w:t>
      </w:r>
      <w:r>
        <w:t>los</w:t>
      </w:r>
      <w:r>
        <w:rPr>
          <w:spacing w:val="26"/>
        </w:rPr>
        <w:t xml:space="preserve"> </w:t>
      </w:r>
      <w:r>
        <w:rPr>
          <w:spacing w:val="-2"/>
        </w:rPr>
        <w:t>meses</w:t>
      </w:r>
      <w:r>
        <w:rPr>
          <w:spacing w:val="26"/>
        </w:rPr>
        <w:t xml:space="preserve"> </w:t>
      </w:r>
      <w:r>
        <w:rPr>
          <w:spacing w:val="2"/>
        </w:rPr>
        <w:t>de</w:t>
      </w:r>
      <w:r>
        <w:rPr>
          <w:spacing w:val="22"/>
        </w:rPr>
        <w:t xml:space="preserve"> </w:t>
      </w:r>
      <w:r>
        <w:rPr>
          <w:spacing w:val="-1"/>
        </w:rPr>
        <w:t>abril</w:t>
      </w:r>
      <w:r>
        <w:rPr>
          <w:spacing w:val="21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octubre</w:t>
      </w:r>
      <w:r>
        <w:rPr>
          <w:spacing w:val="22"/>
        </w:rPr>
        <w:t xml:space="preserve"> </w:t>
      </w:r>
      <w:r>
        <w:rPr>
          <w:spacing w:val="-1"/>
        </w:rPr>
        <w:t>2012</w:t>
      </w:r>
      <w:r>
        <w:rPr>
          <w:spacing w:val="36"/>
        </w:rPr>
        <w:t xml:space="preserve"> </w:t>
      </w:r>
      <w:r>
        <w:rPr>
          <w:spacing w:val="-1"/>
        </w:rPr>
        <w:t>se</w:t>
      </w:r>
      <w:r>
        <w:rPr>
          <w:spacing w:val="23"/>
        </w:rPr>
        <w:t xml:space="preserve"> </w:t>
      </w:r>
      <w:r>
        <w:rPr>
          <w:spacing w:val="-1"/>
        </w:rPr>
        <w:t>realizaron</w:t>
      </w:r>
      <w:r>
        <w:rPr>
          <w:spacing w:val="24"/>
        </w:rPr>
        <w:t xml:space="preserve"> </w:t>
      </w:r>
      <w:r>
        <w:rPr>
          <w:spacing w:val="-4"/>
        </w:rPr>
        <w:t>las</w:t>
      </w:r>
      <w:r>
        <w:rPr>
          <w:spacing w:val="26"/>
        </w:rPr>
        <w:t xml:space="preserve"> </w:t>
      </w:r>
      <w:r>
        <w:rPr>
          <w:spacing w:val="-1"/>
        </w:rPr>
        <w:t>siguientes</w:t>
      </w:r>
      <w:r>
        <w:rPr>
          <w:spacing w:val="25"/>
        </w:rPr>
        <w:t xml:space="preserve"> </w:t>
      </w:r>
      <w:r>
        <w:rPr>
          <w:spacing w:val="-1"/>
        </w:rPr>
        <w:t>comunicaciones</w:t>
      </w:r>
      <w:r>
        <w:rPr>
          <w:spacing w:val="26"/>
        </w:rPr>
        <w:t xml:space="preserve"> </w:t>
      </w:r>
      <w:r>
        <w:t>por</w:t>
      </w:r>
      <w:r>
        <w:rPr>
          <w:spacing w:val="29"/>
        </w:rPr>
        <w:t xml:space="preserve"> </w:t>
      </w:r>
      <w:r>
        <w:rPr>
          <w:spacing w:val="-2"/>
        </w:rPr>
        <w:t>medio</w:t>
      </w:r>
      <w:r>
        <w:rPr>
          <w:spacing w:val="31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rPr>
          <w:spacing w:val="-1"/>
        </w:rPr>
        <w:t>correo</w:t>
      </w:r>
      <w:r>
        <w:rPr>
          <w:spacing w:val="66"/>
          <w:w w:val="102"/>
        </w:rPr>
        <w:t xml:space="preserve"> </w:t>
      </w:r>
      <w:r>
        <w:rPr>
          <w:spacing w:val="-1"/>
        </w:rPr>
        <w:t>electrónico</w:t>
      </w:r>
      <w:r>
        <w:rPr>
          <w:spacing w:val="21"/>
        </w:rPr>
        <w:t xml:space="preserve"> </w:t>
      </w:r>
      <w:r>
        <w:rPr>
          <w:spacing w:val="-1"/>
        </w:rPr>
        <w:t>según</w:t>
      </w:r>
      <w:r>
        <w:rPr>
          <w:spacing w:val="14"/>
        </w:rPr>
        <w:t xml:space="preserve"> </w:t>
      </w:r>
      <w:r>
        <w:rPr>
          <w:spacing w:val="-4"/>
        </w:rPr>
        <w:t>se</w:t>
      </w:r>
      <w:r>
        <w:rPr>
          <w:spacing w:val="19"/>
        </w:rPr>
        <w:t xml:space="preserve"> </w:t>
      </w:r>
      <w:r>
        <w:rPr>
          <w:spacing w:val="-1"/>
        </w:rPr>
        <w:t>detalla:</w:t>
      </w:r>
    </w:p>
    <w:p w:rsidR="00C95FE4" w:rsidRDefault="00C95FE4">
      <w:pPr>
        <w:spacing w:before="10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0" w:type="auto"/>
        <w:tblInd w:w="1979" w:type="dxa"/>
        <w:tblLayout w:type="fixed"/>
        <w:tblLook w:val="01E0"/>
      </w:tblPr>
      <w:tblGrid>
        <w:gridCol w:w="3283"/>
        <w:gridCol w:w="2539"/>
      </w:tblGrid>
      <w:tr w:rsidR="00C95FE4">
        <w:trPr>
          <w:trHeight w:hRule="exact" w:val="271"/>
        </w:trPr>
        <w:tc>
          <w:tcPr>
            <w:tcW w:w="3283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4"/>
              <w:ind w:left="74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Periodo</w:t>
            </w:r>
            <w:r>
              <w:rPr>
                <w:rFonts w:ascii="Times New Roman"/>
                <w:b/>
                <w:spacing w:val="38"/>
              </w:rPr>
              <w:t xml:space="preserve"> </w:t>
            </w:r>
            <w:r>
              <w:rPr>
                <w:rFonts w:ascii="Times New Roman"/>
                <w:b/>
                <w:spacing w:val="-2"/>
              </w:rPr>
              <w:t>reportado</w:t>
            </w:r>
          </w:p>
        </w:tc>
        <w:tc>
          <w:tcPr>
            <w:tcW w:w="2539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4"/>
              <w:ind w:left="45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2"/>
              </w:rPr>
              <w:t>Fecha</w:t>
            </w:r>
            <w:r>
              <w:rPr>
                <w:rFonts w:ascii="Times New Roman"/>
                <w:b/>
                <w:spacing w:val="23"/>
              </w:rPr>
              <w:t xml:space="preserve"> </w:t>
            </w:r>
            <w:r>
              <w:rPr>
                <w:rFonts w:ascii="Times New Roman"/>
                <w:b/>
                <w:spacing w:val="-1"/>
              </w:rPr>
              <w:t>del</w:t>
            </w:r>
            <w:r>
              <w:rPr>
                <w:rFonts w:ascii="Times New Roman"/>
                <w:b/>
                <w:spacing w:val="22"/>
              </w:rPr>
              <w:t xml:space="preserve"> </w:t>
            </w:r>
            <w:r>
              <w:rPr>
                <w:rFonts w:ascii="Times New Roman"/>
                <w:b/>
                <w:spacing w:val="-2"/>
              </w:rPr>
              <w:t>correo</w:t>
            </w:r>
          </w:p>
        </w:tc>
      </w:tr>
      <w:tr w:rsidR="00C95FE4">
        <w:trPr>
          <w:trHeight w:hRule="exact" w:val="266"/>
        </w:trPr>
        <w:tc>
          <w:tcPr>
            <w:tcW w:w="3283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5" w:line="252" w:lineRule="exact"/>
              <w:ind w:right="1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abril</w:t>
            </w:r>
            <w:r>
              <w:rPr>
                <w:rFonts w:ascii="Times New Roman"/>
                <w:spacing w:val="18"/>
              </w:rPr>
              <w:t xml:space="preserve"> </w:t>
            </w:r>
            <w:r>
              <w:rPr>
                <w:rFonts w:ascii="Times New Roman"/>
                <w:spacing w:val="-1"/>
              </w:rPr>
              <w:t>2012</w:t>
            </w:r>
          </w:p>
        </w:tc>
        <w:tc>
          <w:tcPr>
            <w:tcW w:w="2539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5" w:line="252" w:lineRule="exact"/>
              <w:ind w:left="31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 xml:space="preserve">28 </w:t>
            </w:r>
            <w:r>
              <w:rPr>
                <w:rFonts w:ascii="Times New Roman"/>
                <w:spacing w:val="16"/>
              </w:rPr>
              <w:t xml:space="preserve"> </w:t>
            </w:r>
            <w:r>
              <w:rPr>
                <w:rFonts w:ascii="Times New Roman"/>
              </w:rPr>
              <w:t>de</w:t>
            </w:r>
            <w:r>
              <w:rPr>
                <w:rFonts w:ascii="Times New Roman"/>
                <w:spacing w:val="11"/>
              </w:rPr>
              <w:t xml:space="preserve"> </w:t>
            </w:r>
            <w:r>
              <w:rPr>
                <w:rFonts w:ascii="Times New Roman"/>
                <w:spacing w:val="-3"/>
              </w:rPr>
              <w:t>mayo</w:t>
            </w:r>
            <w:r>
              <w:rPr>
                <w:rFonts w:ascii="Times New Roman"/>
                <w:spacing w:val="13"/>
              </w:rPr>
              <w:t xml:space="preserve"> </w:t>
            </w:r>
            <w:r>
              <w:rPr>
                <w:rFonts w:ascii="Times New Roman"/>
              </w:rPr>
              <w:t>de</w:t>
            </w:r>
            <w:r>
              <w:rPr>
                <w:rFonts w:ascii="Times New Roman"/>
                <w:spacing w:val="5"/>
              </w:rPr>
              <w:t xml:space="preserve"> </w:t>
            </w:r>
            <w:r>
              <w:rPr>
                <w:rFonts w:ascii="Times New Roman"/>
              </w:rPr>
              <w:t>2012</w:t>
            </w:r>
          </w:p>
        </w:tc>
      </w:tr>
      <w:tr w:rsidR="00C95FE4">
        <w:trPr>
          <w:trHeight w:hRule="exact" w:val="269"/>
        </w:trPr>
        <w:tc>
          <w:tcPr>
            <w:tcW w:w="3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3"/>
              </w:rPr>
              <w:t>mayo</w:t>
            </w:r>
            <w:r>
              <w:rPr>
                <w:rFonts w:ascii="Times New Roman"/>
                <w:spacing w:val="27"/>
              </w:rPr>
              <w:t xml:space="preserve"> </w:t>
            </w:r>
            <w:r>
              <w:rPr>
                <w:rFonts w:ascii="Times New Roman"/>
              </w:rPr>
              <w:t>2012</w:t>
            </w:r>
          </w:p>
        </w:tc>
        <w:tc>
          <w:tcPr>
            <w:tcW w:w="2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ind w:left="36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2"/>
              </w:rPr>
              <w:t>19</w:t>
            </w:r>
            <w:r>
              <w:rPr>
                <w:rFonts w:ascii="Times New Roman"/>
                <w:spacing w:val="8"/>
              </w:rPr>
              <w:t xml:space="preserve"> </w:t>
            </w:r>
            <w:r>
              <w:rPr>
                <w:rFonts w:ascii="Times New Roman"/>
                <w:spacing w:val="2"/>
              </w:rPr>
              <w:t>de</w:t>
            </w:r>
            <w:r>
              <w:rPr>
                <w:rFonts w:ascii="Times New Roman"/>
                <w:spacing w:val="6"/>
              </w:rPr>
              <w:t xml:space="preserve"> </w:t>
            </w:r>
            <w:r>
              <w:rPr>
                <w:rFonts w:ascii="Times New Roman"/>
                <w:spacing w:val="-2"/>
              </w:rPr>
              <w:t>junio</w:t>
            </w:r>
            <w:r>
              <w:rPr>
                <w:rFonts w:ascii="Times New Roman"/>
                <w:spacing w:val="15"/>
              </w:rPr>
              <w:t xml:space="preserve"> </w:t>
            </w:r>
            <w:r>
              <w:rPr>
                <w:rFonts w:ascii="Times New Roman"/>
              </w:rPr>
              <w:t>de</w:t>
            </w:r>
            <w:r>
              <w:rPr>
                <w:rFonts w:ascii="Times New Roman"/>
                <w:spacing w:val="6"/>
              </w:rPr>
              <w:t xml:space="preserve"> </w:t>
            </w:r>
            <w:r>
              <w:rPr>
                <w:rFonts w:ascii="Times New Roman"/>
              </w:rPr>
              <w:t>2012</w:t>
            </w:r>
          </w:p>
        </w:tc>
      </w:tr>
      <w:tr w:rsidR="00C95FE4">
        <w:trPr>
          <w:trHeight w:hRule="exact" w:val="269"/>
        </w:trPr>
        <w:tc>
          <w:tcPr>
            <w:tcW w:w="3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5" w:line="252" w:lineRule="exact"/>
              <w:ind w:right="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junio</w:t>
            </w:r>
            <w:r>
              <w:rPr>
                <w:rFonts w:ascii="Times New Roman"/>
                <w:spacing w:val="17"/>
              </w:rPr>
              <w:t xml:space="preserve"> </w:t>
            </w:r>
            <w:r>
              <w:rPr>
                <w:rFonts w:ascii="Times New Roman"/>
              </w:rPr>
              <w:t>2012</w:t>
            </w:r>
          </w:p>
        </w:tc>
        <w:tc>
          <w:tcPr>
            <w:tcW w:w="2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5" w:line="252" w:lineRule="exact"/>
              <w:ind w:left="39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2"/>
              </w:rPr>
              <w:t>17</w:t>
            </w:r>
            <w:r>
              <w:rPr>
                <w:rFonts w:ascii="Times New Roman"/>
                <w:spacing w:val="8"/>
              </w:rPr>
              <w:t xml:space="preserve"> </w:t>
            </w:r>
            <w:r>
              <w:rPr>
                <w:rFonts w:ascii="Times New Roman"/>
              </w:rPr>
              <w:t>de</w:t>
            </w:r>
            <w:r>
              <w:rPr>
                <w:rFonts w:ascii="Times New Roman"/>
                <w:spacing w:val="11"/>
              </w:rPr>
              <w:t xml:space="preserve"> </w:t>
            </w:r>
            <w:r>
              <w:rPr>
                <w:rFonts w:ascii="Times New Roman"/>
                <w:spacing w:val="-3"/>
              </w:rPr>
              <w:t>julio</w:t>
            </w:r>
            <w:r>
              <w:rPr>
                <w:rFonts w:ascii="Times New Roman"/>
                <w:spacing w:val="14"/>
              </w:rPr>
              <w:t xml:space="preserve"> </w:t>
            </w:r>
            <w:r>
              <w:rPr>
                <w:rFonts w:ascii="Times New Roman"/>
              </w:rPr>
              <w:t>de</w:t>
            </w:r>
            <w:r>
              <w:rPr>
                <w:rFonts w:ascii="Times New Roman"/>
                <w:spacing w:val="6"/>
              </w:rPr>
              <w:t xml:space="preserve"> </w:t>
            </w:r>
            <w:r>
              <w:rPr>
                <w:rFonts w:ascii="Times New Roman"/>
              </w:rPr>
              <w:t>2012</w:t>
            </w:r>
          </w:p>
        </w:tc>
      </w:tr>
      <w:tr w:rsidR="00C95FE4">
        <w:trPr>
          <w:trHeight w:hRule="exact" w:val="269"/>
        </w:trPr>
        <w:tc>
          <w:tcPr>
            <w:tcW w:w="3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2"/>
              </w:rPr>
              <w:t>julio</w:t>
            </w:r>
            <w:r>
              <w:rPr>
                <w:rFonts w:ascii="Times New Roman"/>
                <w:spacing w:val="21"/>
              </w:rPr>
              <w:t xml:space="preserve"> </w:t>
            </w:r>
            <w:r>
              <w:rPr>
                <w:rFonts w:ascii="Times New Roman"/>
                <w:spacing w:val="-1"/>
              </w:rPr>
              <w:t>2012</w:t>
            </w:r>
          </w:p>
        </w:tc>
        <w:tc>
          <w:tcPr>
            <w:tcW w:w="2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ind w:left="30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2"/>
              </w:rPr>
              <w:t>16</w:t>
            </w:r>
            <w:r>
              <w:rPr>
                <w:rFonts w:ascii="Times New Roman"/>
                <w:spacing w:val="9"/>
              </w:rPr>
              <w:t xml:space="preserve"> </w:t>
            </w:r>
            <w:r>
              <w:rPr>
                <w:rFonts w:ascii="Times New Roman"/>
              </w:rPr>
              <w:t>de</w:t>
            </w:r>
            <w:r>
              <w:rPr>
                <w:rFonts w:ascii="Times New Roman"/>
                <w:spacing w:val="12"/>
              </w:rPr>
              <w:t xml:space="preserve"> </w:t>
            </w:r>
            <w:r>
              <w:rPr>
                <w:rFonts w:ascii="Times New Roman"/>
                <w:spacing w:val="-1"/>
              </w:rPr>
              <w:t>agosto</w:t>
            </w:r>
            <w:r>
              <w:rPr>
                <w:rFonts w:ascii="Times New Roman"/>
                <w:spacing w:val="10"/>
              </w:rPr>
              <w:t xml:space="preserve"> </w:t>
            </w:r>
            <w:r>
              <w:rPr>
                <w:rFonts w:ascii="Times New Roman"/>
              </w:rPr>
              <w:t>de</w:t>
            </w:r>
            <w:r>
              <w:rPr>
                <w:rFonts w:ascii="Times New Roman"/>
                <w:spacing w:val="7"/>
              </w:rPr>
              <w:t xml:space="preserve"> </w:t>
            </w:r>
            <w:r>
              <w:rPr>
                <w:rFonts w:ascii="Times New Roman"/>
              </w:rPr>
              <w:t>2012</w:t>
            </w:r>
          </w:p>
        </w:tc>
      </w:tr>
      <w:tr w:rsidR="00C95FE4">
        <w:trPr>
          <w:trHeight w:hRule="exact" w:val="274"/>
        </w:trPr>
        <w:tc>
          <w:tcPr>
            <w:tcW w:w="3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ind w:left="108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agosto</w:t>
            </w:r>
            <w:r>
              <w:rPr>
                <w:rFonts w:ascii="Times New Roman"/>
                <w:spacing w:val="20"/>
              </w:rPr>
              <w:t xml:space="preserve"> </w:t>
            </w:r>
            <w:r>
              <w:rPr>
                <w:rFonts w:ascii="Times New Roman"/>
              </w:rPr>
              <w:t>2012</w:t>
            </w:r>
          </w:p>
        </w:tc>
        <w:tc>
          <w:tcPr>
            <w:tcW w:w="2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ind w:left="1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2"/>
              </w:rPr>
              <w:t>24</w:t>
            </w:r>
            <w:r>
              <w:rPr>
                <w:rFonts w:ascii="Times New Roman"/>
                <w:spacing w:val="10"/>
              </w:rPr>
              <w:t xml:space="preserve"> </w:t>
            </w:r>
            <w:r>
              <w:rPr>
                <w:rFonts w:ascii="Times New Roman"/>
              </w:rPr>
              <w:t>de</w:t>
            </w:r>
            <w:r>
              <w:rPr>
                <w:rFonts w:ascii="Times New Roman"/>
                <w:spacing w:val="15"/>
              </w:rPr>
              <w:t xml:space="preserve"> </w:t>
            </w:r>
            <w:r>
              <w:rPr>
                <w:rFonts w:ascii="Times New Roman"/>
                <w:spacing w:val="-1"/>
              </w:rPr>
              <w:t>setiembre</w:t>
            </w:r>
            <w:r>
              <w:rPr>
                <w:rFonts w:ascii="Times New Roman"/>
                <w:spacing w:val="8"/>
              </w:rPr>
              <w:t xml:space="preserve"> </w:t>
            </w:r>
            <w:r>
              <w:rPr>
                <w:rFonts w:ascii="Times New Roman"/>
              </w:rPr>
              <w:t>de</w:t>
            </w:r>
            <w:r>
              <w:rPr>
                <w:rFonts w:ascii="Times New Roman"/>
                <w:spacing w:val="8"/>
              </w:rPr>
              <w:t xml:space="preserve"> </w:t>
            </w:r>
            <w:r>
              <w:rPr>
                <w:rFonts w:ascii="Times New Roman"/>
              </w:rPr>
              <w:t>2012</w:t>
            </w:r>
          </w:p>
        </w:tc>
      </w:tr>
      <w:tr w:rsidR="00C95FE4">
        <w:trPr>
          <w:trHeight w:hRule="exact" w:val="264"/>
        </w:trPr>
        <w:tc>
          <w:tcPr>
            <w:tcW w:w="3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52" w:lineRule="exact"/>
              <w:ind w:left="93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setiembre</w:t>
            </w:r>
            <w:r>
              <w:rPr>
                <w:rFonts w:ascii="Times New Roman"/>
                <w:spacing w:val="23"/>
              </w:rPr>
              <w:t xml:space="preserve"> </w:t>
            </w:r>
            <w:r>
              <w:rPr>
                <w:rFonts w:ascii="Times New Roman"/>
              </w:rPr>
              <w:t>2012</w:t>
            </w:r>
          </w:p>
        </w:tc>
        <w:tc>
          <w:tcPr>
            <w:tcW w:w="2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52" w:lineRule="exact"/>
              <w:ind w:left="25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19</w:t>
            </w:r>
            <w:r>
              <w:rPr>
                <w:rFonts w:ascii="Times New Roman"/>
                <w:spacing w:val="10"/>
              </w:rPr>
              <w:t xml:space="preserve"> </w:t>
            </w:r>
            <w:r>
              <w:rPr>
                <w:rFonts w:ascii="Times New Roman"/>
              </w:rPr>
              <w:t>de</w:t>
            </w:r>
            <w:r>
              <w:rPr>
                <w:rFonts w:ascii="Times New Roman"/>
                <w:spacing w:val="9"/>
              </w:rPr>
              <w:t xml:space="preserve"> </w:t>
            </w:r>
            <w:r>
              <w:rPr>
                <w:rFonts w:ascii="Times New Roman"/>
              </w:rPr>
              <w:t>octubre</w:t>
            </w:r>
            <w:r>
              <w:rPr>
                <w:rFonts w:ascii="Times New Roman"/>
                <w:spacing w:val="8"/>
              </w:rPr>
              <w:t xml:space="preserve"> </w:t>
            </w:r>
            <w:r>
              <w:rPr>
                <w:rFonts w:ascii="Times New Roman"/>
                <w:spacing w:val="2"/>
              </w:rPr>
              <w:t xml:space="preserve">de </w:t>
            </w:r>
            <w:r>
              <w:rPr>
                <w:rFonts w:ascii="Times New Roman"/>
                <w:spacing w:val="-1"/>
              </w:rPr>
              <w:t>2012</w:t>
            </w:r>
          </w:p>
        </w:tc>
      </w:tr>
      <w:tr w:rsidR="00C95FE4">
        <w:trPr>
          <w:trHeight w:hRule="exact" w:val="271"/>
        </w:trPr>
        <w:tc>
          <w:tcPr>
            <w:tcW w:w="3283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ind w:left="10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octubre</w:t>
            </w:r>
            <w:r>
              <w:rPr>
                <w:rFonts w:ascii="Times New Roman"/>
                <w:spacing w:val="15"/>
              </w:rPr>
              <w:t xml:space="preserve"> </w:t>
            </w:r>
            <w:r>
              <w:rPr>
                <w:rFonts w:ascii="Times New Roman"/>
                <w:spacing w:val="-1"/>
              </w:rPr>
              <w:t>2012</w:t>
            </w:r>
          </w:p>
        </w:tc>
        <w:tc>
          <w:tcPr>
            <w:tcW w:w="2539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ind w:left="11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19</w:t>
            </w:r>
            <w:r>
              <w:rPr>
                <w:rFonts w:ascii="Times New Roman"/>
                <w:spacing w:val="5"/>
              </w:rPr>
              <w:t xml:space="preserve"> </w:t>
            </w:r>
            <w:r>
              <w:rPr>
                <w:rFonts w:ascii="Times New Roman"/>
                <w:spacing w:val="2"/>
              </w:rPr>
              <w:t>de</w:t>
            </w:r>
            <w:r>
              <w:rPr>
                <w:rFonts w:ascii="Times New Roman"/>
                <w:spacing w:val="16"/>
              </w:rPr>
              <w:t xml:space="preserve"> </w:t>
            </w:r>
            <w:r>
              <w:rPr>
                <w:rFonts w:ascii="Times New Roman"/>
                <w:spacing w:val="-2"/>
              </w:rPr>
              <w:t>noviembre</w:t>
            </w:r>
            <w:r>
              <w:rPr>
                <w:rFonts w:ascii="Times New Roman"/>
                <w:spacing w:val="9"/>
              </w:rPr>
              <w:t xml:space="preserve"> </w:t>
            </w:r>
            <w:r>
              <w:rPr>
                <w:rFonts w:ascii="Times New Roman"/>
                <w:spacing w:val="2"/>
              </w:rPr>
              <w:t>de</w:t>
            </w:r>
            <w:r>
              <w:rPr>
                <w:rFonts w:ascii="Times New Roman"/>
                <w:spacing w:val="10"/>
              </w:rPr>
              <w:t xml:space="preserve"> </w:t>
            </w:r>
            <w:r>
              <w:rPr>
                <w:rFonts w:ascii="Times New Roman"/>
                <w:spacing w:val="-1"/>
              </w:rPr>
              <w:t>2012</w:t>
            </w:r>
          </w:p>
        </w:tc>
      </w:tr>
    </w:tbl>
    <w:p w:rsidR="00C95FE4" w:rsidRDefault="00C95FE4">
      <w:pPr>
        <w:spacing w:before="11"/>
        <w:rPr>
          <w:rFonts w:ascii="Times New Roman" w:eastAsia="Times New Roman" w:hAnsi="Times New Roman" w:cs="Times New Roman"/>
          <w:sz w:val="15"/>
          <w:szCs w:val="15"/>
        </w:rPr>
      </w:pPr>
    </w:p>
    <w:p w:rsidR="00C95FE4" w:rsidRDefault="007758B2">
      <w:pPr>
        <w:pStyle w:val="Textoindependiente"/>
        <w:spacing w:before="76" w:line="246" w:lineRule="auto"/>
        <w:ind w:right="178"/>
        <w:jc w:val="both"/>
      </w:pPr>
      <w:r>
        <w:rPr>
          <w:spacing w:val="-1"/>
        </w:rPr>
        <w:t>Mediante</w:t>
      </w:r>
      <w:r>
        <w:rPr>
          <w:spacing w:val="41"/>
        </w:rPr>
        <w:t xml:space="preserve"> </w:t>
      </w:r>
      <w:r>
        <w:rPr>
          <w:spacing w:val="-1"/>
        </w:rPr>
        <w:t>correo</w:t>
      </w:r>
      <w:r>
        <w:rPr>
          <w:spacing w:val="43"/>
        </w:rPr>
        <w:t xml:space="preserve"> </w:t>
      </w:r>
      <w:r>
        <w:rPr>
          <w:spacing w:val="-2"/>
        </w:rPr>
        <w:t>electrónico</w:t>
      </w:r>
      <w:r>
        <w:rPr>
          <w:spacing w:val="49"/>
        </w:rPr>
        <w:t xml:space="preserve"> </w:t>
      </w:r>
      <w:r>
        <w:t>del</w:t>
      </w:r>
      <w:r>
        <w:rPr>
          <w:spacing w:val="35"/>
        </w:rPr>
        <w:t xml:space="preserve"> </w:t>
      </w:r>
      <w:r>
        <w:rPr>
          <w:spacing w:val="-2"/>
        </w:rPr>
        <w:t>17</w:t>
      </w:r>
      <w:r>
        <w:rPr>
          <w:spacing w:val="38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t>octubre</w:t>
      </w:r>
      <w:r>
        <w:rPr>
          <w:spacing w:val="36"/>
        </w:rPr>
        <w:t xml:space="preserve"> </w:t>
      </w:r>
      <w:r>
        <w:rPr>
          <w:spacing w:val="-2"/>
        </w:rPr>
        <w:t>de</w:t>
      </w:r>
      <w:r>
        <w:rPr>
          <w:spacing w:val="42"/>
        </w:rPr>
        <w:t xml:space="preserve"> </w:t>
      </w:r>
      <w:r>
        <w:rPr>
          <w:spacing w:val="-1"/>
        </w:rPr>
        <w:t>2012,</w:t>
      </w:r>
      <w:r>
        <w:rPr>
          <w:spacing w:val="42"/>
        </w:rPr>
        <w:t xml:space="preserve"> </w:t>
      </w:r>
      <w:r>
        <w:rPr>
          <w:spacing w:val="-1"/>
        </w:rPr>
        <w:t>se</w:t>
      </w:r>
      <w:r>
        <w:rPr>
          <w:spacing w:val="36"/>
        </w:rPr>
        <w:t xml:space="preserve"> </w:t>
      </w:r>
      <w:r>
        <w:rPr>
          <w:spacing w:val="-1"/>
        </w:rPr>
        <w:t>realiza</w:t>
      </w:r>
      <w:r>
        <w:rPr>
          <w:spacing w:val="36"/>
        </w:rPr>
        <w:t xml:space="preserve"> </w:t>
      </w:r>
      <w:r>
        <w:rPr>
          <w:spacing w:val="-1"/>
        </w:rPr>
        <w:t>la</w:t>
      </w:r>
      <w:r>
        <w:rPr>
          <w:spacing w:val="42"/>
        </w:rPr>
        <w:t xml:space="preserve"> </w:t>
      </w:r>
      <w:r>
        <w:rPr>
          <w:spacing w:val="-1"/>
        </w:rPr>
        <w:t>consulta</w:t>
      </w:r>
      <w:r>
        <w:rPr>
          <w:spacing w:val="42"/>
        </w:rPr>
        <w:t xml:space="preserve"> </w:t>
      </w:r>
      <w:r>
        <w:t>a</w:t>
      </w:r>
      <w:r>
        <w:rPr>
          <w:spacing w:val="36"/>
        </w:rPr>
        <w:t xml:space="preserve"> </w:t>
      </w:r>
      <w:r>
        <w:rPr>
          <w:spacing w:val="-1"/>
        </w:rPr>
        <w:t>Gestión</w:t>
      </w:r>
      <w:r>
        <w:rPr>
          <w:spacing w:val="43"/>
        </w:rPr>
        <w:t xml:space="preserve"> </w:t>
      </w:r>
      <w:r>
        <w:rPr>
          <w:spacing w:val="-2"/>
        </w:rPr>
        <w:t>Humana</w:t>
      </w:r>
      <w:r>
        <w:rPr>
          <w:spacing w:val="41"/>
        </w:rPr>
        <w:t xml:space="preserve"> </w:t>
      </w:r>
      <w:r>
        <w:rPr>
          <w:spacing w:val="1"/>
        </w:rPr>
        <w:t>para</w:t>
      </w:r>
      <w:r>
        <w:rPr>
          <w:spacing w:val="55"/>
          <w:w w:val="102"/>
        </w:rPr>
        <w:t xml:space="preserve"> </w:t>
      </w:r>
      <w:r>
        <w:t>conocer</w:t>
      </w:r>
      <w:r>
        <w:rPr>
          <w:spacing w:val="22"/>
        </w:rPr>
        <w:t xml:space="preserve"> </w:t>
      </w:r>
      <w:r>
        <w:t>el</w:t>
      </w:r>
      <w:r>
        <w:rPr>
          <w:spacing w:val="15"/>
        </w:rPr>
        <w:t xml:space="preserve"> </w:t>
      </w:r>
      <w:r>
        <w:rPr>
          <w:spacing w:val="-1"/>
        </w:rPr>
        <w:t>resultado</w:t>
      </w:r>
      <w:r>
        <w:rPr>
          <w:spacing w:val="18"/>
        </w:rPr>
        <w:t xml:space="preserve"> </w:t>
      </w:r>
      <w:r>
        <w:t>del</w:t>
      </w:r>
      <w:r>
        <w:rPr>
          <w:spacing w:val="16"/>
        </w:rPr>
        <w:t xml:space="preserve"> </w:t>
      </w:r>
      <w:r>
        <w:rPr>
          <w:spacing w:val="-1"/>
        </w:rPr>
        <w:t>análisis</w:t>
      </w:r>
      <w:r>
        <w:rPr>
          <w:spacing w:val="19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rPr>
          <w:spacing w:val="-2"/>
        </w:rPr>
        <w:t>las</w:t>
      </w:r>
      <w:r>
        <w:rPr>
          <w:spacing w:val="19"/>
        </w:rPr>
        <w:t xml:space="preserve"> </w:t>
      </w:r>
      <w:r>
        <w:rPr>
          <w:spacing w:val="-1"/>
        </w:rPr>
        <w:t>diferencias</w:t>
      </w:r>
      <w:r>
        <w:rPr>
          <w:spacing w:val="25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rPr>
          <w:spacing w:val="-2"/>
        </w:rPr>
        <w:t>abril</w:t>
      </w:r>
      <w:r>
        <w:rPr>
          <w:spacing w:val="20"/>
        </w:rPr>
        <w:t xml:space="preserve"> </w:t>
      </w:r>
      <w:r>
        <w:t>a</w:t>
      </w:r>
      <w:r>
        <w:rPr>
          <w:spacing w:val="16"/>
        </w:rPr>
        <w:t xml:space="preserve"> </w:t>
      </w:r>
      <w:r>
        <w:rPr>
          <w:spacing w:val="-1"/>
        </w:rPr>
        <w:t>agosto</w:t>
      </w:r>
      <w:r>
        <w:rPr>
          <w:spacing w:val="24"/>
        </w:rPr>
        <w:t xml:space="preserve"> </w:t>
      </w:r>
      <w:r>
        <w:t>2012.</w:t>
      </w:r>
      <w:r>
        <w:rPr>
          <w:spacing w:val="17"/>
        </w:rPr>
        <w:t xml:space="preserve"> </w:t>
      </w:r>
      <w:r>
        <w:t>Con</w:t>
      </w:r>
      <w:r>
        <w:rPr>
          <w:spacing w:val="13"/>
        </w:rPr>
        <w:t xml:space="preserve"> </w:t>
      </w:r>
      <w:r>
        <w:rPr>
          <w:spacing w:val="-1"/>
        </w:rPr>
        <w:t>oficio</w:t>
      </w:r>
      <w:r>
        <w:rPr>
          <w:spacing w:val="18"/>
        </w:rPr>
        <w:t xml:space="preserve"> </w:t>
      </w:r>
      <w:r>
        <w:t>456-SC-2012</w:t>
      </w:r>
      <w:r>
        <w:rPr>
          <w:spacing w:val="13"/>
        </w:rPr>
        <w:t xml:space="preserve"> </w:t>
      </w:r>
      <w:r>
        <w:t>del</w:t>
      </w:r>
      <w:r>
        <w:rPr>
          <w:spacing w:val="20"/>
        </w:rPr>
        <w:t xml:space="preserve"> </w:t>
      </w:r>
      <w:r>
        <w:t>3</w:t>
      </w:r>
      <w:r>
        <w:rPr>
          <w:spacing w:val="41"/>
          <w:w w:val="102"/>
        </w:rPr>
        <w:t xml:space="preserve"> </w:t>
      </w:r>
      <w:r>
        <w:rPr>
          <w:spacing w:val="2"/>
        </w:rPr>
        <w:t>de</w:t>
      </w:r>
      <w:r>
        <w:rPr>
          <w:spacing w:val="5"/>
        </w:rPr>
        <w:t xml:space="preserve"> </w:t>
      </w:r>
      <w:r>
        <w:rPr>
          <w:spacing w:val="-1"/>
        </w:rPr>
        <w:t>diciembre</w:t>
      </w:r>
      <w:r>
        <w:rPr>
          <w:spacing w:val="11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2012,</w:t>
      </w:r>
      <w:r>
        <w:rPr>
          <w:spacing w:val="17"/>
        </w:rPr>
        <w:t xml:space="preserve"> </w:t>
      </w:r>
      <w:r>
        <w:rPr>
          <w:spacing w:val="-1"/>
        </w:rPr>
        <w:t>se</w:t>
      </w:r>
      <w:r>
        <w:rPr>
          <w:spacing w:val="5"/>
        </w:rPr>
        <w:t xml:space="preserve"> </w:t>
      </w:r>
      <w:r>
        <w:rPr>
          <w:spacing w:val="-1"/>
        </w:rPr>
        <w:t>reitera</w:t>
      </w:r>
      <w:r>
        <w:rPr>
          <w:spacing w:val="11"/>
        </w:rPr>
        <w:t xml:space="preserve"> </w:t>
      </w:r>
      <w:r>
        <w:rPr>
          <w:spacing w:val="-1"/>
        </w:rPr>
        <w:t>dicha</w:t>
      </w:r>
      <w:r>
        <w:rPr>
          <w:spacing w:val="17"/>
        </w:rPr>
        <w:t xml:space="preserve"> </w:t>
      </w:r>
      <w:r>
        <w:rPr>
          <w:spacing w:val="-1"/>
        </w:rPr>
        <w:t>gestión</w:t>
      </w:r>
      <w:r>
        <w:rPr>
          <w:spacing w:val="2"/>
        </w:rPr>
        <w:t xml:space="preserve"> </w:t>
      </w:r>
      <w:r>
        <w:rPr>
          <w:spacing w:val="1"/>
        </w:rPr>
        <w:t>en</w:t>
      </w:r>
      <w:r>
        <w:rPr>
          <w:spacing w:val="18"/>
        </w:rPr>
        <w:t xml:space="preserve"> </w:t>
      </w:r>
      <w:r>
        <w:rPr>
          <w:spacing w:val="-2"/>
        </w:rPr>
        <w:t>virtud</w:t>
      </w:r>
      <w:r>
        <w:rPr>
          <w:spacing w:val="13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que</w:t>
      </w:r>
      <w:r>
        <w:rPr>
          <w:spacing w:val="11"/>
        </w:rPr>
        <w:t xml:space="preserve"> </w:t>
      </w:r>
      <w:r>
        <w:rPr>
          <w:spacing w:val="-3"/>
        </w:rPr>
        <w:t>la</w:t>
      </w:r>
      <w:r>
        <w:rPr>
          <w:spacing w:val="11"/>
        </w:rPr>
        <w:t xml:space="preserve"> </w:t>
      </w:r>
      <w:r>
        <w:rPr>
          <w:spacing w:val="-2"/>
        </w:rPr>
        <w:t>fecha</w:t>
      </w:r>
      <w:r>
        <w:rPr>
          <w:spacing w:val="17"/>
        </w:rPr>
        <w:t xml:space="preserve"> </w:t>
      </w:r>
      <w:r>
        <w:rPr>
          <w:spacing w:val="-2"/>
        </w:rPr>
        <w:t>límite</w:t>
      </w:r>
      <w:r>
        <w:rPr>
          <w:spacing w:val="11"/>
        </w:rPr>
        <w:t xml:space="preserve"> </w:t>
      </w:r>
      <w:r>
        <w:t>para</w:t>
      </w:r>
      <w:r>
        <w:rPr>
          <w:spacing w:val="11"/>
        </w:rPr>
        <w:t xml:space="preserve"> </w:t>
      </w:r>
      <w:r>
        <w:t>los</w:t>
      </w:r>
      <w:r>
        <w:rPr>
          <w:spacing w:val="9"/>
        </w:rPr>
        <w:t xml:space="preserve"> </w:t>
      </w:r>
      <w:r>
        <w:rPr>
          <w:spacing w:val="-1"/>
        </w:rPr>
        <w:t>ajustes</w:t>
      </w:r>
      <w:r>
        <w:rPr>
          <w:spacing w:val="9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1"/>
        </w:rPr>
        <w:t>notas</w:t>
      </w:r>
      <w:r>
        <w:rPr>
          <w:spacing w:val="8"/>
        </w:rPr>
        <w:t xml:space="preserve"> </w:t>
      </w:r>
      <w:r>
        <w:rPr>
          <w:spacing w:val="2"/>
        </w:rPr>
        <w:t>de</w:t>
      </w:r>
      <w:r>
        <w:rPr>
          <w:spacing w:val="84"/>
          <w:w w:val="102"/>
        </w:rPr>
        <w:t xml:space="preserve"> </w:t>
      </w:r>
      <w:r>
        <w:rPr>
          <w:spacing w:val="-2"/>
        </w:rPr>
        <w:t>cargo</w:t>
      </w:r>
      <w:r>
        <w:rPr>
          <w:spacing w:val="43"/>
        </w:rPr>
        <w:t xml:space="preserve"> </w:t>
      </w:r>
      <w:r>
        <w:t>y</w:t>
      </w:r>
      <w:r>
        <w:rPr>
          <w:spacing w:val="16"/>
        </w:rPr>
        <w:t xml:space="preserve"> </w:t>
      </w:r>
      <w:r>
        <w:t>abono</w:t>
      </w:r>
      <w:r>
        <w:rPr>
          <w:spacing w:val="38"/>
        </w:rPr>
        <w:t xml:space="preserve"> </w:t>
      </w:r>
      <w:r>
        <w:rPr>
          <w:spacing w:val="-3"/>
        </w:rPr>
        <w:t>es</w:t>
      </w:r>
      <w:r>
        <w:rPr>
          <w:spacing w:val="29"/>
        </w:rPr>
        <w:t xml:space="preserve"> </w:t>
      </w:r>
      <w:r>
        <w:t>el</w:t>
      </w:r>
      <w:r>
        <w:rPr>
          <w:spacing w:val="24"/>
        </w:rPr>
        <w:t xml:space="preserve"> </w:t>
      </w:r>
      <w:r>
        <w:rPr>
          <w:spacing w:val="2"/>
        </w:rPr>
        <w:t>15</w:t>
      </w:r>
      <w:r>
        <w:rPr>
          <w:spacing w:val="28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rPr>
          <w:spacing w:val="-1"/>
        </w:rPr>
        <w:t>diciembre</w:t>
      </w:r>
      <w:r>
        <w:rPr>
          <w:spacing w:val="31"/>
        </w:rPr>
        <w:t xml:space="preserve"> </w:t>
      </w:r>
      <w:r>
        <w:rPr>
          <w:spacing w:val="2"/>
        </w:rPr>
        <w:t>de</w:t>
      </w:r>
      <w:r>
        <w:rPr>
          <w:spacing w:val="19"/>
        </w:rPr>
        <w:t xml:space="preserve"> </w:t>
      </w:r>
      <w:r>
        <w:t>2012,</w:t>
      </w:r>
      <w:r>
        <w:rPr>
          <w:spacing w:val="32"/>
        </w:rPr>
        <w:t xml:space="preserve"> </w:t>
      </w:r>
      <w:r>
        <w:rPr>
          <w:spacing w:val="-1"/>
        </w:rPr>
        <w:t>debido</w:t>
      </w:r>
      <w:r>
        <w:rPr>
          <w:spacing w:val="33"/>
        </w:rPr>
        <w:t xml:space="preserve"> </w:t>
      </w:r>
      <w:r>
        <w:t>al</w:t>
      </w:r>
      <w:r>
        <w:rPr>
          <w:spacing w:val="24"/>
        </w:rPr>
        <w:t xml:space="preserve"> </w:t>
      </w:r>
      <w:r>
        <w:rPr>
          <w:spacing w:val="-1"/>
        </w:rPr>
        <w:t>cierre</w:t>
      </w:r>
      <w:r>
        <w:rPr>
          <w:spacing w:val="25"/>
        </w:rPr>
        <w:t xml:space="preserve"> </w:t>
      </w:r>
      <w:r>
        <w:t>presupuestario.</w:t>
      </w:r>
      <w:r>
        <w:rPr>
          <w:spacing w:val="27"/>
        </w:rPr>
        <w:t xml:space="preserve"> </w:t>
      </w:r>
      <w:r>
        <w:t>En</w:t>
      </w:r>
      <w:r>
        <w:rPr>
          <w:spacing w:val="27"/>
        </w:rPr>
        <w:t xml:space="preserve"> </w:t>
      </w:r>
      <w:r>
        <w:rPr>
          <w:spacing w:val="-1"/>
        </w:rPr>
        <w:t>virtud</w:t>
      </w:r>
      <w:r>
        <w:rPr>
          <w:spacing w:val="28"/>
        </w:rPr>
        <w:t xml:space="preserve"> </w:t>
      </w:r>
      <w:r>
        <w:rPr>
          <w:spacing w:val="2"/>
        </w:rPr>
        <w:t>de</w:t>
      </w:r>
      <w:r>
        <w:rPr>
          <w:spacing w:val="30"/>
        </w:rPr>
        <w:t xml:space="preserve"> </w:t>
      </w:r>
      <w:r>
        <w:rPr>
          <w:spacing w:val="-3"/>
        </w:rPr>
        <w:t>lo</w:t>
      </w:r>
      <w:r>
        <w:rPr>
          <w:spacing w:val="33"/>
        </w:rPr>
        <w:t xml:space="preserve"> </w:t>
      </w:r>
      <w:r>
        <w:rPr>
          <w:spacing w:val="-1"/>
        </w:rPr>
        <w:t>anterior,</w:t>
      </w:r>
      <w:r>
        <w:rPr>
          <w:spacing w:val="54"/>
          <w:w w:val="102"/>
        </w:rPr>
        <w:t xml:space="preserve"> </w:t>
      </w:r>
      <w:r>
        <w:rPr>
          <w:spacing w:val="-1"/>
        </w:rPr>
        <w:t>mediante</w:t>
      </w:r>
      <w:r>
        <w:rPr>
          <w:spacing w:val="37"/>
        </w:rPr>
        <w:t xml:space="preserve"> </w:t>
      </w:r>
      <w:r>
        <w:rPr>
          <w:spacing w:val="-1"/>
        </w:rPr>
        <w:t>oficio</w:t>
      </w:r>
      <w:r>
        <w:rPr>
          <w:spacing w:val="44"/>
        </w:rPr>
        <w:t xml:space="preserve"> </w:t>
      </w:r>
      <w:r>
        <w:rPr>
          <w:spacing w:val="-1"/>
        </w:rPr>
        <w:t>1157-P-2012</w:t>
      </w:r>
      <w:r>
        <w:rPr>
          <w:spacing w:val="34"/>
        </w:rPr>
        <w:t xml:space="preserve"> </w:t>
      </w:r>
      <w:r>
        <w:t>del</w:t>
      </w:r>
      <w:r>
        <w:rPr>
          <w:spacing w:val="36"/>
        </w:rPr>
        <w:t xml:space="preserve"> </w:t>
      </w:r>
      <w:r>
        <w:t>19</w:t>
      </w:r>
      <w:r>
        <w:rPr>
          <w:spacing w:val="39"/>
        </w:rPr>
        <w:t xml:space="preserve"> </w:t>
      </w:r>
      <w:r>
        <w:rPr>
          <w:spacing w:val="2"/>
        </w:rPr>
        <w:t>de</w:t>
      </w:r>
      <w:r>
        <w:rPr>
          <w:spacing w:val="26"/>
        </w:rPr>
        <w:t xml:space="preserve"> </w:t>
      </w:r>
      <w:r>
        <w:t>diciembre</w:t>
      </w:r>
      <w:r>
        <w:rPr>
          <w:spacing w:val="37"/>
        </w:rPr>
        <w:t xml:space="preserve"> </w:t>
      </w:r>
      <w:r>
        <w:rPr>
          <w:spacing w:val="2"/>
        </w:rPr>
        <w:t>de</w:t>
      </w:r>
      <w:r>
        <w:rPr>
          <w:spacing w:val="26"/>
        </w:rPr>
        <w:t xml:space="preserve"> </w:t>
      </w:r>
      <w:r>
        <w:t>2012,</w:t>
      </w:r>
      <w:r>
        <w:rPr>
          <w:spacing w:val="38"/>
        </w:rPr>
        <w:t xml:space="preserve"> </w:t>
      </w:r>
      <w:r>
        <w:t>el</w:t>
      </w:r>
      <w:r>
        <w:rPr>
          <w:spacing w:val="36"/>
        </w:rPr>
        <w:t xml:space="preserve"> </w:t>
      </w:r>
      <w:r>
        <w:t>Sub</w:t>
      </w:r>
      <w:r>
        <w:rPr>
          <w:spacing w:val="39"/>
        </w:rPr>
        <w:t xml:space="preserve"> </w:t>
      </w:r>
      <w:r>
        <w:rPr>
          <w:spacing w:val="-1"/>
        </w:rPr>
        <w:t>Proceso</w:t>
      </w:r>
      <w:r>
        <w:rPr>
          <w:spacing w:val="40"/>
        </w:rPr>
        <w:t xml:space="preserve"> </w:t>
      </w:r>
      <w:r>
        <w:t>de</w:t>
      </w:r>
      <w:r>
        <w:rPr>
          <w:spacing w:val="43"/>
        </w:rPr>
        <w:t xml:space="preserve"> </w:t>
      </w:r>
      <w:r>
        <w:rPr>
          <w:spacing w:val="-2"/>
        </w:rPr>
        <w:t>Presupuesto</w:t>
      </w:r>
      <w:r>
        <w:rPr>
          <w:spacing w:val="44"/>
        </w:rPr>
        <w:t xml:space="preserve"> </w:t>
      </w:r>
      <w:r>
        <w:rPr>
          <w:spacing w:val="-2"/>
        </w:rPr>
        <w:t>remitió</w:t>
      </w:r>
      <w:r>
        <w:rPr>
          <w:spacing w:val="43"/>
        </w:rPr>
        <w:t xml:space="preserve"> </w:t>
      </w:r>
      <w:r>
        <w:rPr>
          <w:spacing w:val="-2"/>
        </w:rPr>
        <w:t>las</w:t>
      </w:r>
      <w:r>
        <w:rPr>
          <w:spacing w:val="64"/>
          <w:w w:val="102"/>
        </w:rPr>
        <w:t xml:space="preserve"> </w:t>
      </w:r>
      <w:r>
        <w:rPr>
          <w:spacing w:val="-1"/>
        </w:rPr>
        <w:t>nota</w:t>
      </w:r>
      <w:r>
        <w:rPr>
          <w:spacing w:val="10"/>
        </w:rPr>
        <w:t xml:space="preserve"> </w:t>
      </w:r>
      <w:r>
        <w:rPr>
          <w:spacing w:val="2"/>
        </w:rPr>
        <w:t>de</w:t>
      </w:r>
      <w:r>
        <w:rPr>
          <w:spacing w:val="11"/>
        </w:rPr>
        <w:t xml:space="preserve"> </w:t>
      </w:r>
      <w:r>
        <w:rPr>
          <w:spacing w:val="-1"/>
        </w:rPr>
        <w:t>abono</w:t>
      </w:r>
      <w:r>
        <w:rPr>
          <w:spacing w:val="13"/>
        </w:rPr>
        <w:t xml:space="preserve"> </w:t>
      </w:r>
      <w:r>
        <w:t>desde</w:t>
      </w:r>
      <w:r>
        <w:rPr>
          <w:spacing w:val="11"/>
        </w:rPr>
        <w:t xml:space="preserve"> </w:t>
      </w:r>
      <w:r>
        <w:rPr>
          <w:spacing w:val="-2"/>
        </w:rPr>
        <w:t>58</w:t>
      </w:r>
      <w:r>
        <w:rPr>
          <w:spacing w:val="18"/>
        </w:rPr>
        <w:t xml:space="preserve"> </w:t>
      </w:r>
      <w:r>
        <w:rPr>
          <w:spacing w:val="-3"/>
        </w:rPr>
        <w:t>hasta</w:t>
      </w:r>
      <w:r>
        <w:rPr>
          <w:spacing w:val="11"/>
        </w:rPr>
        <w:t xml:space="preserve"> </w:t>
      </w:r>
      <w:r>
        <w:rPr>
          <w:spacing w:val="2"/>
        </w:rPr>
        <w:t>60</w:t>
      </w:r>
      <w:r>
        <w:rPr>
          <w:spacing w:val="7"/>
        </w:rPr>
        <w:t xml:space="preserve"> </w:t>
      </w:r>
      <w:r>
        <w:t>por</w:t>
      </w:r>
      <w:r>
        <w:rPr>
          <w:spacing w:val="12"/>
        </w:rPr>
        <w:t xml:space="preserve"> </w:t>
      </w:r>
      <w:r>
        <w:t>¢</w:t>
      </w:r>
      <w:r>
        <w:rPr>
          <w:spacing w:val="13"/>
        </w:rPr>
        <w:t xml:space="preserve"> </w:t>
      </w:r>
      <w:r>
        <w:rPr>
          <w:spacing w:val="-1"/>
        </w:rPr>
        <w:t>4,873,799.03</w:t>
      </w:r>
      <w:r>
        <w:rPr>
          <w:spacing w:val="24"/>
        </w:rPr>
        <w:t xml:space="preserve"> </w:t>
      </w:r>
      <w:r>
        <w:t>y</w:t>
      </w:r>
      <w:r>
        <w:rPr>
          <w:spacing w:val="2"/>
        </w:rPr>
        <w:t xml:space="preserve"> </w:t>
      </w:r>
      <w:r>
        <w:rPr>
          <w:spacing w:val="-2"/>
        </w:rPr>
        <w:t>las</w:t>
      </w:r>
      <w:r>
        <w:rPr>
          <w:spacing w:val="18"/>
        </w:rPr>
        <w:t xml:space="preserve"> </w:t>
      </w:r>
      <w:r>
        <w:rPr>
          <w:spacing w:val="-1"/>
        </w:rPr>
        <w:t>notas</w:t>
      </w:r>
      <w:r>
        <w:rPr>
          <w:spacing w:val="9"/>
        </w:rPr>
        <w:t xml:space="preserve"> </w:t>
      </w:r>
      <w:r>
        <w:rPr>
          <w:spacing w:val="2"/>
        </w:rPr>
        <w:t>de</w:t>
      </w:r>
      <w:r>
        <w:rPr>
          <w:spacing w:val="11"/>
        </w:rPr>
        <w:t xml:space="preserve"> </w:t>
      </w:r>
      <w:r>
        <w:rPr>
          <w:spacing w:val="-3"/>
        </w:rPr>
        <w:t>cargo</w:t>
      </w:r>
      <w:r>
        <w:rPr>
          <w:spacing w:val="18"/>
        </w:rPr>
        <w:t xml:space="preserve"> </w:t>
      </w:r>
      <w:r>
        <w:t>del</w:t>
      </w:r>
      <w:r>
        <w:rPr>
          <w:spacing w:val="9"/>
        </w:rPr>
        <w:t xml:space="preserve"> </w:t>
      </w:r>
      <w:r>
        <w:t>61</w:t>
      </w:r>
      <w:r>
        <w:rPr>
          <w:spacing w:val="18"/>
        </w:rPr>
        <w:t xml:space="preserve"> </w:t>
      </w:r>
      <w:r>
        <w:rPr>
          <w:spacing w:val="-3"/>
        </w:rPr>
        <w:t>hasta</w:t>
      </w:r>
      <w:r>
        <w:rPr>
          <w:spacing w:val="11"/>
        </w:rPr>
        <w:t xml:space="preserve"> </w:t>
      </w:r>
      <w:r>
        <w:t>64</w:t>
      </w:r>
      <w:r>
        <w:rPr>
          <w:spacing w:val="13"/>
        </w:rPr>
        <w:t xml:space="preserve"> </w:t>
      </w:r>
      <w:r>
        <w:t>por</w:t>
      </w:r>
      <w:r>
        <w:rPr>
          <w:spacing w:val="6"/>
        </w:rPr>
        <w:t xml:space="preserve"> </w:t>
      </w:r>
      <w:r>
        <w:rPr>
          <w:spacing w:val="-1"/>
        </w:rPr>
        <w:t>¢394,314.61</w:t>
      </w:r>
      <w:r>
        <w:rPr>
          <w:spacing w:val="85"/>
          <w:w w:val="102"/>
        </w:rPr>
        <w:t xml:space="preserve"> </w:t>
      </w:r>
      <w:r>
        <w:t>para</w:t>
      </w:r>
      <w:r>
        <w:rPr>
          <w:spacing w:val="18"/>
        </w:rPr>
        <w:t xml:space="preserve"> </w:t>
      </w:r>
      <w:r>
        <w:rPr>
          <w:spacing w:val="-1"/>
        </w:rPr>
        <w:t>responder</w:t>
      </w:r>
      <w:r>
        <w:rPr>
          <w:spacing w:val="24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ajustes</w:t>
      </w:r>
      <w:r>
        <w:rPr>
          <w:spacing w:val="16"/>
        </w:rPr>
        <w:t xml:space="preserve"> </w:t>
      </w:r>
      <w:r>
        <w:t>en</w:t>
      </w:r>
      <w:r>
        <w:rPr>
          <w:spacing w:val="20"/>
        </w:rPr>
        <w:t xml:space="preserve"> </w:t>
      </w:r>
      <w:r>
        <w:rPr>
          <w:spacing w:val="-1"/>
        </w:rPr>
        <w:t>las</w:t>
      </w:r>
      <w:r>
        <w:rPr>
          <w:spacing w:val="21"/>
        </w:rPr>
        <w:t xml:space="preserve"> </w:t>
      </w:r>
      <w:r>
        <w:rPr>
          <w:spacing w:val="-2"/>
        </w:rPr>
        <w:t>liquidaciones</w:t>
      </w:r>
      <w:r>
        <w:rPr>
          <w:spacing w:val="16"/>
        </w:rPr>
        <w:t xml:space="preserve"> </w:t>
      </w:r>
      <w:r>
        <w:rPr>
          <w:spacing w:val="-1"/>
        </w:rPr>
        <w:t>presupuestarias</w:t>
      </w:r>
      <w:r>
        <w:rPr>
          <w:spacing w:val="15"/>
        </w:rPr>
        <w:t xml:space="preserve"> </w:t>
      </w:r>
      <w:r>
        <w:t>desde</w:t>
      </w:r>
      <w:r>
        <w:rPr>
          <w:spacing w:val="19"/>
        </w:rPr>
        <w:t xml:space="preserve"> </w:t>
      </w:r>
      <w:r>
        <w:rPr>
          <w:spacing w:val="-2"/>
        </w:rPr>
        <w:t>abril</w:t>
      </w:r>
      <w:r>
        <w:rPr>
          <w:spacing w:val="22"/>
        </w:rPr>
        <w:t xml:space="preserve"> </w:t>
      </w:r>
      <w:r>
        <w:rPr>
          <w:spacing w:val="-2"/>
        </w:rPr>
        <w:t>hasta</w:t>
      </w:r>
      <w:r>
        <w:rPr>
          <w:spacing w:val="18"/>
        </w:rPr>
        <w:t xml:space="preserve"> </w:t>
      </w:r>
      <w:r>
        <w:t>octubre</w:t>
      </w:r>
      <w:r>
        <w:rPr>
          <w:spacing w:val="18"/>
        </w:rPr>
        <w:t xml:space="preserve"> </w:t>
      </w:r>
      <w:r>
        <w:rPr>
          <w:spacing w:val="-1"/>
        </w:rPr>
        <w:t>2012,</w:t>
      </w:r>
      <w:r>
        <w:rPr>
          <w:spacing w:val="19"/>
        </w:rPr>
        <w:t xml:space="preserve"> </w:t>
      </w:r>
      <w:r>
        <w:rPr>
          <w:spacing w:val="-1"/>
        </w:rPr>
        <w:t>cabe</w:t>
      </w:r>
      <w:r>
        <w:rPr>
          <w:spacing w:val="18"/>
        </w:rPr>
        <w:t xml:space="preserve"> </w:t>
      </w:r>
      <w:r>
        <w:rPr>
          <w:spacing w:val="-2"/>
        </w:rPr>
        <w:t>señalar</w:t>
      </w:r>
      <w:r>
        <w:rPr>
          <w:spacing w:val="89"/>
          <w:w w:val="102"/>
        </w:rPr>
        <w:t xml:space="preserve"> </w:t>
      </w:r>
      <w:r>
        <w:t>que</w:t>
      </w:r>
      <w:r>
        <w:rPr>
          <w:spacing w:val="16"/>
        </w:rPr>
        <w:t xml:space="preserve"> </w:t>
      </w:r>
      <w:r>
        <w:rPr>
          <w:spacing w:val="-1"/>
        </w:rPr>
        <w:t>estas</w:t>
      </w:r>
      <w:r>
        <w:rPr>
          <w:spacing w:val="14"/>
        </w:rPr>
        <w:t xml:space="preserve"> </w:t>
      </w:r>
      <w:r>
        <w:rPr>
          <w:spacing w:val="-2"/>
        </w:rPr>
        <w:t>fuero</w:t>
      </w:r>
      <w:r>
        <w:rPr>
          <w:spacing w:val="18"/>
        </w:rPr>
        <w:t xml:space="preserve"> </w:t>
      </w:r>
      <w:r>
        <w:rPr>
          <w:spacing w:val="-1"/>
        </w:rPr>
        <w:t>registradas</w:t>
      </w:r>
      <w:r>
        <w:rPr>
          <w:spacing w:val="14"/>
        </w:rPr>
        <w:t xml:space="preserve"> </w:t>
      </w:r>
      <w:r>
        <w:rPr>
          <w:spacing w:val="-1"/>
        </w:rPr>
        <w:t>contablemente</w:t>
      </w:r>
      <w:r>
        <w:rPr>
          <w:spacing w:val="17"/>
        </w:rPr>
        <w:t xml:space="preserve"> </w:t>
      </w:r>
      <w:r>
        <w:t>en</w:t>
      </w:r>
      <w:r>
        <w:rPr>
          <w:spacing w:val="12"/>
        </w:rPr>
        <w:t xml:space="preserve"> </w:t>
      </w:r>
      <w:r>
        <w:t>el</w:t>
      </w:r>
      <w:r>
        <w:rPr>
          <w:spacing w:val="9"/>
        </w:rPr>
        <w:t xml:space="preserve"> </w:t>
      </w:r>
      <w:r>
        <w:rPr>
          <w:spacing w:val="-1"/>
        </w:rPr>
        <w:t>asiento</w:t>
      </w:r>
      <w:r>
        <w:rPr>
          <w:spacing w:val="24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2"/>
        </w:rPr>
        <w:t>registro</w:t>
      </w:r>
      <w:r>
        <w:rPr>
          <w:spacing w:val="13"/>
        </w:rPr>
        <w:t xml:space="preserve"> </w:t>
      </w:r>
      <w:r>
        <w:rPr>
          <w:spacing w:val="2"/>
        </w:rPr>
        <w:t>de</w:t>
      </w:r>
      <w:r>
        <w:rPr>
          <w:spacing w:val="16"/>
        </w:rPr>
        <w:t xml:space="preserve"> </w:t>
      </w:r>
      <w:r>
        <w:rPr>
          <w:spacing w:val="-2"/>
        </w:rPr>
        <w:t>salarios</w:t>
      </w:r>
      <w:r>
        <w:rPr>
          <w:spacing w:val="14"/>
        </w:rPr>
        <w:t xml:space="preserve"> </w:t>
      </w:r>
      <w:r>
        <w:rPr>
          <w:spacing w:val="-1"/>
        </w:rPr>
        <w:t>DIC2012-002.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5" w:lineRule="auto"/>
        <w:ind w:right="180"/>
        <w:jc w:val="both"/>
      </w:pPr>
      <w:r>
        <w:rPr>
          <w:spacing w:val="-2"/>
        </w:rPr>
        <w:t>Las</w:t>
      </w:r>
      <w:r>
        <w:rPr>
          <w:spacing w:val="10"/>
        </w:rPr>
        <w:t xml:space="preserve"> </w:t>
      </w:r>
      <w:r>
        <w:rPr>
          <w:spacing w:val="-1"/>
        </w:rPr>
        <w:t>diferencias</w:t>
      </w:r>
      <w:r>
        <w:rPr>
          <w:spacing w:val="10"/>
        </w:rPr>
        <w:t xml:space="preserve"> </w:t>
      </w:r>
      <w:r>
        <w:t>entre</w:t>
      </w:r>
      <w:r>
        <w:rPr>
          <w:spacing w:val="12"/>
        </w:rPr>
        <w:t xml:space="preserve"> </w:t>
      </w:r>
      <w:r>
        <w:rPr>
          <w:spacing w:val="-1"/>
        </w:rPr>
        <w:t>lo</w:t>
      </w:r>
      <w:r>
        <w:rPr>
          <w:spacing w:val="15"/>
        </w:rPr>
        <w:t xml:space="preserve"> </w:t>
      </w:r>
      <w:r>
        <w:rPr>
          <w:spacing w:val="-1"/>
        </w:rPr>
        <w:t>registrado</w:t>
      </w:r>
      <w:r>
        <w:rPr>
          <w:spacing w:val="15"/>
        </w:rPr>
        <w:t xml:space="preserve"> </w:t>
      </w:r>
      <w:r>
        <w:t>por</w:t>
      </w:r>
      <w:r>
        <w:rPr>
          <w:spacing w:val="8"/>
        </w:rPr>
        <w:t xml:space="preserve"> </w:t>
      </w:r>
      <w:r>
        <w:rPr>
          <w:spacing w:val="-2"/>
        </w:rPr>
        <w:t>pagar</w:t>
      </w:r>
      <w:r>
        <w:rPr>
          <w:spacing w:val="19"/>
        </w:rPr>
        <w:t xml:space="preserve"> </w:t>
      </w:r>
      <w:r>
        <w:t>y</w:t>
      </w:r>
      <w:r>
        <w:rPr>
          <w:spacing w:val="3"/>
        </w:rPr>
        <w:t xml:space="preserve"> </w:t>
      </w:r>
      <w:r>
        <w:rPr>
          <w:spacing w:val="-3"/>
        </w:rPr>
        <w:t>lo</w:t>
      </w:r>
      <w:r>
        <w:rPr>
          <w:spacing w:val="20"/>
        </w:rPr>
        <w:t xml:space="preserve"> </w:t>
      </w:r>
      <w:r>
        <w:rPr>
          <w:spacing w:val="-2"/>
        </w:rPr>
        <w:t>realmente</w:t>
      </w:r>
      <w:r>
        <w:rPr>
          <w:spacing w:val="12"/>
        </w:rPr>
        <w:t xml:space="preserve"> </w:t>
      </w:r>
      <w:r>
        <w:rPr>
          <w:spacing w:val="-1"/>
        </w:rPr>
        <w:t>cancelado</w:t>
      </w:r>
      <w:r>
        <w:rPr>
          <w:spacing w:val="20"/>
        </w:rPr>
        <w:t xml:space="preserve"> </w:t>
      </w:r>
      <w:r>
        <w:rPr>
          <w:spacing w:val="-2"/>
        </w:rPr>
        <w:t>según</w:t>
      </w:r>
      <w:r>
        <w:rPr>
          <w:spacing w:val="9"/>
        </w:rPr>
        <w:t xml:space="preserve"> </w:t>
      </w:r>
      <w:r>
        <w:rPr>
          <w:spacing w:val="-3"/>
        </w:rPr>
        <w:t>la</w:t>
      </w:r>
      <w:r>
        <w:rPr>
          <w:spacing w:val="18"/>
        </w:rPr>
        <w:t xml:space="preserve"> </w:t>
      </w:r>
      <w:r>
        <w:rPr>
          <w:spacing w:val="-1"/>
        </w:rPr>
        <w:t>liquidación</w:t>
      </w:r>
      <w:r>
        <w:rPr>
          <w:spacing w:val="9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2"/>
        </w:rPr>
        <w:t>SICERE</w:t>
      </w:r>
      <w:r>
        <w:rPr>
          <w:spacing w:val="13"/>
        </w:rPr>
        <w:t xml:space="preserve"> </w:t>
      </w:r>
      <w:r>
        <w:rPr>
          <w:spacing w:val="1"/>
        </w:rPr>
        <w:t>en</w:t>
      </w:r>
      <w:r>
        <w:rPr>
          <w:spacing w:val="95"/>
          <w:w w:val="102"/>
        </w:rPr>
        <w:t xml:space="preserve"> </w:t>
      </w:r>
      <w:r>
        <w:t>noviembre</w:t>
      </w:r>
      <w:r>
        <w:rPr>
          <w:spacing w:val="30"/>
        </w:rPr>
        <w:t xml:space="preserve"> </w:t>
      </w:r>
      <w:r>
        <w:t>y</w:t>
      </w:r>
      <w:r>
        <w:rPr>
          <w:spacing w:val="4"/>
        </w:rPr>
        <w:t xml:space="preserve"> </w:t>
      </w:r>
      <w:r>
        <w:t>diciembre</w:t>
      </w:r>
      <w:r>
        <w:rPr>
          <w:spacing w:val="13"/>
        </w:rPr>
        <w:t xml:space="preserve"> </w:t>
      </w:r>
      <w:r>
        <w:rPr>
          <w:spacing w:val="-1"/>
        </w:rPr>
        <w:t>2012,</w:t>
      </w:r>
      <w:r>
        <w:rPr>
          <w:spacing w:val="13"/>
        </w:rPr>
        <w:t xml:space="preserve"> </w:t>
      </w:r>
      <w:r>
        <w:rPr>
          <w:spacing w:val="-1"/>
        </w:rPr>
        <w:t>están</w:t>
      </w:r>
      <w:r>
        <w:rPr>
          <w:spacing w:val="9"/>
        </w:rPr>
        <w:t xml:space="preserve"> </w:t>
      </w:r>
      <w:r>
        <w:t>siendo</w:t>
      </w:r>
      <w:r>
        <w:rPr>
          <w:spacing w:val="20"/>
        </w:rPr>
        <w:t xml:space="preserve"> </w:t>
      </w:r>
      <w:r>
        <w:rPr>
          <w:spacing w:val="-2"/>
        </w:rPr>
        <w:t>analizadas</w:t>
      </w:r>
      <w:r>
        <w:rPr>
          <w:spacing w:val="11"/>
        </w:rPr>
        <w:t xml:space="preserve"> </w:t>
      </w:r>
      <w:r>
        <w:rPr>
          <w:spacing w:val="-1"/>
        </w:rPr>
        <w:t>por</w:t>
      </w:r>
      <w:r>
        <w:rPr>
          <w:spacing w:val="20"/>
        </w:rPr>
        <w:t xml:space="preserve"> </w:t>
      </w:r>
      <w:r>
        <w:rPr>
          <w:spacing w:val="-3"/>
        </w:rPr>
        <w:t>la</w:t>
      </w:r>
      <w:r>
        <w:rPr>
          <w:spacing w:val="13"/>
        </w:rPr>
        <w:t xml:space="preserve"> </w:t>
      </w:r>
      <w:r>
        <w:rPr>
          <w:spacing w:val="-1"/>
        </w:rPr>
        <w:t>Dirección</w:t>
      </w:r>
      <w:r>
        <w:rPr>
          <w:spacing w:val="9"/>
        </w:rPr>
        <w:t xml:space="preserve"> </w:t>
      </w:r>
      <w:r>
        <w:rPr>
          <w:spacing w:val="2"/>
        </w:rPr>
        <w:t>de</w:t>
      </w:r>
      <w:r>
        <w:rPr>
          <w:spacing w:val="7"/>
        </w:rPr>
        <w:t xml:space="preserve"> </w:t>
      </w:r>
      <w:r>
        <w:rPr>
          <w:spacing w:val="-1"/>
        </w:rPr>
        <w:t>Tecnología</w:t>
      </w:r>
      <w:r>
        <w:rPr>
          <w:spacing w:val="13"/>
        </w:rPr>
        <w:t xml:space="preserve"> </w:t>
      </w:r>
      <w:r>
        <w:rPr>
          <w:spacing w:val="2"/>
        </w:rPr>
        <w:t>de</w:t>
      </w:r>
      <w:r>
        <w:rPr>
          <w:spacing w:val="13"/>
        </w:rPr>
        <w:t xml:space="preserve"> </w:t>
      </w:r>
      <w:r>
        <w:rPr>
          <w:spacing w:val="-2"/>
        </w:rPr>
        <w:t>Información,</w:t>
      </w:r>
      <w:r>
        <w:rPr>
          <w:spacing w:val="19"/>
        </w:rPr>
        <w:t xml:space="preserve"> </w:t>
      </w:r>
      <w:r>
        <w:rPr>
          <w:spacing w:val="-2"/>
        </w:rPr>
        <w:t>no</w:t>
      </w:r>
      <w:r>
        <w:rPr>
          <w:spacing w:val="73"/>
          <w:w w:val="102"/>
        </w:rPr>
        <w:t xml:space="preserve"> </w:t>
      </w:r>
      <w:r>
        <w:rPr>
          <w:spacing w:val="-1"/>
        </w:rPr>
        <w:t>obstante</w:t>
      </w:r>
      <w:r>
        <w:rPr>
          <w:spacing w:val="15"/>
        </w:rPr>
        <w:t xml:space="preserve"> </w:t>
      </w:r>
      <w:r>
        <w:rPr>
          <w:spacing w:val="1"/>
        </w:rPr>
        <w:t>al</w:t>
      </w:r>
      <w:r>
        <w:rPr>
          <w:spacing w:val="19"/>
        </w:rPr>
        <w:t xml:space="preserve"> </w:t>
      </w:r>
      <w:r>
        <w:t>cierre</w:t>
      </w:r>
      <w:r>
        <w:rPr>
          <w:spacing w:val="21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2"/>
        </w:rPr>
        <w:t>este</w:t>
      </w:r>
      <w:r>
        <w:rPr>
          <w:spacing w:val="31"/>
        </w:rPr>
        <w:t xml:space="preserve"> </w:t>
      </w:r>
      <w:r>
        <w:rPr>
          <w:spacing w:val="-1"/>
        </w:rPr>
        <w:t>informe</w:t>
      </w:r>
      <w:r>
        <w:rPr>
          <w:spacing w:val="21"/>
        </w:rPr>
        <w:t xml:space="preserve"> </w:t>
      </w:r>
      <w:r>
        <w:rPr>
          <w:spacing w:val="-4"/>
        </w:rPr>
        <w:t>no</w:t>
      </w:r>
      <w:r>
        <w:rPr>
          <w:spacing w:val="28"/>
        </w:rPr>
        <w:t xml:space="preserve"> </w:t>
      </w:r>
      <w:r>
        <w:rPr>
          <w:spacing w:val="-1"/>
        </w:rPr>
        <w:t>se</w:t>
      </w:r>
      <w:r>
        <w:rPr>
          <w:spacing w:val="25"/>
        </w:rPr>
        <w:t xml:space="preserve"> </w:t>
      </w:r>
      <w:r>
        <w:rPr>
          <w:spacing w:val="-2"/>
        </w:rPr>
        <w:t>ha</w:t>
      </w:r>
      <w:r>
        <w:rPr>
          <w:spacing w:val="26"/>
        </w:rPr>
        <w:t xml:space="preserve"> </w:t>
      </w:r>
      <w:r>
        <w:rPr>
          <w:spacing w:val="-1"/>
        </w:rPr>
        <w:t>recibido</w:t>
      </w:r>
      <w:r>
        <w:rPr>
          <w:spacing w:val="28"/>
        </w:rPr>
        <w:t xml:space="preserve"> </w:t>
      </w:r>
      <w:r>
        <w:rPr>
          <w:spacing w:val="-3"/>
        </w:rPr>
        <w:t>la</w:t>
      </w:r>
      <w:r>
        <w:rPr>
          <w:spacing w:val="21"/>
        </w:rPr>
        <w:t xml:space="preserve"> </w:t>
      </w:r>
      <w:r>
        <w:t>respuesta</w:t>
      </w:r>
      <w:r>
        <w:rPr>
          <w:spacing w:val="20"/>
        </w:rPr>
        <w:t xml:space="preserve"> </w:t>
      </w:r>
      <w:r>
        <w:rPr>
          <w:spacing w:val="-1"/>
        </w:rPr>
        <w:t>requerida,</w:t>
      </w:r>
      <w:r>
        <w:rPr>
          <w:spacing w:val="21"/>
        </w:rPr>
        <w:t xml:space="preserve"> </w:t>
      </w:r>
      <w:r>
        <w:t>por</w:t>
      </w:r>
      <w:r>
        <w:rPr>
          <w:spacing w:val="22"/>
        </w:rPr>
        <w:t xml:space="preserve"> </w:t>
      </w:r>
      <w:r>
        <w:rPr>
          <w:spacing w:val="-3"/>
        </w:rPr>
        <w:t>lo</w:t>
      </w:r>
      <w:r>
        <w:rPr>
          <w:spacing w:val="28"/>
        </w:rPr>
        <w:t xml:space="preserve"> </w:t>
      </w:r>
      <w:r>
        <w:rPr>
          <w:spacing w:val="-1"/>
        </w:rPr>
        <w:t>que</w:t>
      </w:r>
      <w:r>
        <w:rPr>
          <w:spacing w:val="20"/>
        </w:rPr>
        <w:t xml:space="preserve"> </w:t>
      </w:r>
      <w:r>
        <w:rPr>
          <w:spacing w:val="-1"/>
        </w:rPr>
        <w:t>se</w:t>
      </w:r>
      <w:r>
        <w:rPr>
          <w:spacing w:val="20"/>
        </w:rPr>
        <w:t xml:space="preserve"> </w:t>
      </w:r>
      <w:r>
        <w:rPr>
          <w:spacing w:val="-1"/>
        </w:rPr>
        <w:t>continua</w:t>
      </w:r>
      <w:r>
        <w:rPr>
          <w:spacing w:val="20"/>
        </w:rPr>
        <w:t xml:space="preserve"> </w:t>
      </w:r>
      <w:r>
        <w:t>dando</w:t>
      </w:r>
      <w:r>
        <w:rPr>
          <w:spacing w:val="57"/>
          <w:w w:val="102"/>
        </w:rPr>
        <w:t xml:space="preserve"> </w:t>
      </w:r>
      <w:r>
        <w:rPr>
          <w:spacing w:val="-1"/>
        </w:rPr>
        <w:t>seguimiento.</w:t>
      </w:r>
    </w:p>
    <w:p w:rsidR="00C95FE4" w:rsidRDefault="00C95FE4">
      <w:pPr>
        <w:spacing w:before="11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tulo3"/>
        <w:numPr>
          <w:ilvl w:val="1"/>
          <w:numId w:val="11"/>
        </w:numPr>
        <w:tabs>
          <w:tab w:val="left" w:pos="632"/>
        </w:tabs>
        <w:jc w:val="both"/>
        <w:rPr>
          <w:b w:val="0"/>
          <w:bCs w:val="0"/>
        </w:rPr>
      </w:pPr>
      <w:r>
        <w:rPr>
          <w:spacing w:val="-1"/>
        </w:rPr>
        <w:t>CARGAS</w:t>
      </w:r>
      <w:r>
        <w:rPr>
          <w:spacing w:val="37"/>
        </w:rPr>
        <w:t xml:space="preserve"> </w:t>
      </w:r>
      <w:r>
        <w:rPr>
          <w:spacing w:val="-2"/>
        </w:rPr>
        <w:t>PATRONALES</w:t>
      </w:r>
      <w:r>
        <w:rPr>
          <w:spacing w:val="46"/>
        </w:rPr>
        <w:t xml:space="preserve"> </w:t>
      </w:r>
      <w:r>
        <w:rPr>
          <w:spacing w:val="-1"/>
        </w:rPr>
        <w:t>INSPECCION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spacing w:line="245" w:lineRule="auto"/>
        <w:ind w:right="183"/>
        <w:jc w:val="both"/>
      </w:pPr>
      <w:r>
        <w:t>Con</w:t>
      </w:r>
      <w:r>
        <w:rPr>
          <w:spacing w:val="38"/>
        </w:rPr>
        <w:t xml:space="preserve"> </w:t>
      </w:r>
      <w:r>
        <w:rPr>
          <w:spacing w:val="1"/>
        </w:rPr>
        <w:t>el</w:t>
      </w:r>
      <w:r>
        <w:rPr>
          <w:spacing w:val="41"/>
        </w:rPr>
        <w:t xml:space="preserve"> </w:t>
      </w:r>
      <w:r>
        <w:t>fin</w:t>
      </w:r>
      <w:r>
        <w:rPr>
          <w:spacing w:val="38"/>
        </w:rPr>
        <w:t xml:space="preserve"> </w:t>
      </w:r>
      <w:r>
        <w:rPr>
          <w:spacing w:val="2"/>
        </w:rPr>
        <w:t>de</w:t>
      </w:r>
      <w:r>
        <w:rPr>
          <w:spacing w:val="46"/>
        </w:rPr>
        <w:t xml:space="preserve"> </w:t>
      </w:r>
      <w:r>
        <w:rPr>
          <w:spacing w:val="-2"/>
        </w:rPr>
        <w:t>llevar</w:t>
      </w:r>
      <w:r>
        <w:rPr>
          <w:spacing w:val="47"/>
        </w:rPr>
        <w:t xml:space="preserve"> </w:t>
      </w:r>
      <w:r>
        <w:rPr>
          <w:spacing w:val="-1"/>
        </w:rPr>
        <w:t>controles</w:t>
      </w:r>
      <w:r>
        <w:rPr>
          <w:spacing w:val="50"/>
        </w:rPr>
        <w:t xml:space="preserve"> </w:t>
      </w:r>
      <w:r>
        <w:t>segregados,</w:t>
      </w:r>
      <w:r>
        <w:rPr>
          <w:spacing w:val="47"/>
        </w:rPr>
        <w:t xml:space="preserve"> </w:t>
      </w:r>
      <w:r>
        <w:rPr>
          <w:spacing w:val="-3"/>
        </w:rPr>
        <w:t>como</w:t>
      </w:r>
      <w:r>
        <w:rPr>
          <w:spacing w:val="49"/>
        </w:rPr>
        <w:t xml:space="preserve"> </w:t>
      </w:r>
      <w:r>
        <w:rPr>
          <w:spacing w:val="-1"/>
        </w:rPr>
        <w:t>resultado</w:t>
      </w:r>
      <w:r>
        <w:rPr>
          <w:spacing w:val="48"/>
        </w:rPr>
        <w:t xml:space="preserve"> </w:t>
      </w:r>
      <w:r>
        <w:rPr>
          <w:spacing w:val="2"/>
        </w:rPr>
        <w:t>de</w:t>
      </w:r>
      <w:r>
        <w:rPr>
          <w:spacing w:val="42"/>
        </w:rPr>
        <w:t xml:space="preserve"> </w:t>
      </w:r>
      <w:r>
        <w:rPr>
          <w:spacing w:val="-2"/>
        </w:rPr>
        <w:t>las</w:t>
      </w:r>
      <w:r>
        <w:rPr>
          <w:spacing w:val="44"/>
        </w:rPr>
        <w:t xml:space="preserve"> </w:t>
      </w:r>
      <w:r>
        <w:t>cuotas</w:t>
      </w:r>
      <w:r>
        <w:rPr>
          <w:spacing w:val="39"/>
        </w:rPr>
        <w:t xml:space="preserve"> </w:t>
      </w:r>
      <w:r>
        <w:rPr>
          <w:spacing w:val="-1"/>
        </w:rPr>
        <w:t>patronales</w:t>
      </w:r>
      <w:r>
        <w:rPr>
          <w:spacing w:val="44"/>
        </w:rPr>
        <w:t xml:space="preserve"> </w:t>
      </w:r>
      <w:r>
        <w:t>que</w:t>
      </w:r>
      <w:r>
        <w:rPr>
          <w:spacing w:val="46"/>
        </w:rPr>
        <w:t xml:space="preserve"> </w:t>
      </w:r>
      <w:r>
        <w:rPr>
          <w:spacing w:val="-1"/>
        </w:rPr>
        <w:t>se</w:t>
      </w:r>
      <w:r>
        <w:rPr>
          <w:spacing w:val="42"/>
        </w:rPr>
        <w:t xml:space="preserve"> </w:t>
      </w:r>
      <w:r>
        <w:rPr>
          <w:spacing w:val="-1"/>
        </w:rPr>
        <w:t>deriven</w:t>
      </w:r>
      <w:r>
        <w:rPr>
          <w:spacing w:val="38"/>
        </w:rPr>
        <w:t xml:space="preserve"> </w:t>
      </w:r>
      <w:r>
        <w:rPr>
          <w:spacing w:val="2"/>
        </w:rPr>
        <w:t>de</w:t>
      </w:r>
      <w:r>
        <w:rPr>
          <w:spacing w:val="59"/>
          <w:w w:val="102"/>
        </w:rPr>
        <w:t xml:space="preserve"> </w:t>
      </w:r>
      <w:r>
        <w:rPr>
          <w:spacing w:val="-2"/>
        </w:rPr>
        <w:t>planillas</w:t>
      </w:r>
      <w:r>
        <w:rPr>
          <w:spacing w:val="53"/>
        </w:rPr>
        <w:t xml:space="preserve"> </w:t>
      </w:r>
      <w:r>
        <w:rPr>
          <w:spacing w:val="-1"/>
        </w:rPr>
        <w:t>canceladas</w:t>
      </w:r>
      <w:r>
        <w:rPr>
          <w:spacing w:val="53"/>
        </w:rPr>
        <w:t xml:space="preserve"> </w:t>
      </w:r>
      <w:r>
        <w:rPr>
          <w:spacing w:val="-1"/>
        </w:rPr>
        <w:t>fuera</w:t>
      </w:r>
      <w:r>
        <w:rPr>
          <w:spacing w:val="50"/>
        </w:rPr>
        <w:t xml:space="preserve"> </w:t>
      </w:r>
      <w:r>
        <w:t>de</w:t>
      </w:r>
      <w:r>
        <w:rPr>
          <w:spacing w:val="51"/>
        </w:rPr>
        <w:t xml:space="preserve"> </w:t>
      </w:r>
      <w:r>
        <w:rPr>
          <w:spacing w:val="-2"/>
        </w:rPr>
        <w:t>SIGA</w:t>
      </w:r>
      <w:r>
        <w:rPr>
          <w:spacing w:val="5"/>
        </w:rPr>
        <w:t xml:space="preserve"> </w:t>
      </w:r>
      <w:r>
        <w:t>y</w:t>
      </w:r>
      <w:r>
        <w:rPr>
          <w:spacing w:val="41"/>
        </w:rPr>
        <w:t xml:space="preserve"> </w:t>
      </w:r>
      <w:r>
        <w:rPr>
          <w:spacing w:val="-1"/>
        </w:rPr>
        <w:t>sujetas</w:t>
      </w:r>
      <w:r>
        <w:rPr>
          <w:spacing w:val="48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revisión</w:t>
      </w:r>
      <w:r>
        <w:rPr>
          <w:spacing w:val="46"/>
        </w:rPr>
        <w:t xml:space="preserve"> </w:t>
      </w:r>
      <w:r>
        <w:t>por</w:t>
      </w:r>
      <w:r>
        <w:rPr>
          <w:spacing w:val="52"/>
        </w:rPr>
        <w:t xml:space="preserve"> </w:t>
      </w:r>
      <w:r>
        <w:t>el</w:t>
      </w:r>
      <w:r>
        <w:rPr>
          <w:spacing w:val="49"/>
        </w:rPr>
        <w:t xml:space="preserve"> </w:t>
      </w:r>
      <w:r>
        <w:rPr>
          <w:spacing w:val="-1"/>
        </w:rPr>
        <w:t>Ente</w:t>
      </w:r>
      <w:r>
        <w:rPr>
          <w:spacing w:val="50"/>
        </w:rPr>
        <w:t xml:space="preserve"> </w:t>
      </w:r>
      <w:r>
        <w:rPr>
          <w:spacing w:val="-1"/>
        </w:rPr>
        <w:t>Asegurador,</w:t>
      </w:r>
      <w:r>
        <w:rPr>
          <w:spacing w:val="1"/>
        </w:rPr>
        <w:t xml:space="preserve"> </w:t>
      </w:r>
      <w:r>
        <w:rPr>
          <w:spacing w:val="-1"/>
        </w:rPr>
        <w:t>se</w:t>
      </w:r>
      <w:r>
        <w:rPr>
          <w:spacing w:val="51"/>
        </w:rPr>
        <w:t xml:space="preserve"> </w:t>
      </w:r>
      <w:r>
        <w:t>crea</w:t>
      </w:r>
      <w:r>
        <w:rPr>
          <w:spacing w:val="50"/>
        </w:rPr>
        <w:t xml:space="preserve"> </w:t>
      </w:r>
      <w:r>
        <w:rPr>
          <w:spacing w:val="-1"/>
        </w:rPr>
        <w:t>esta</w:t>
      </w:r>
      <w:r>
        <w:rPr>
          <w:spacing w:val="50"/>
        </w:rPr>
        <w:t xml:space="preserve"> </w:t>
      </w:r>
      <w:r>
        <w:rPr>
          <w:spacing w:val="-1"/>
        </w:rPr>
        <w:t>cuenta</w:t>
      </w:r>
      <w:r>
        <w:rPr>
          <w:spacing w:val="99"/>
          <w:w w:val="102"/>
        </w:rPr>
        <w:t xml:space="preserve"> </w:t>
      </w:r>
      <w:r>
        <w:rPr>
          <w:spacing w:val="-1"/>
        </w:rPr>
        <w:t>contable.</w:t>
      </w:r>
      <w:r>
        <w:rPr>
          <w:spacing w:val="18"/>
        </w:rPr>
        <w:t xml:space="preserve"> </w:t>
      </w:r>
      <w:r>
        <w:rPr>
          <w:spacing w:val="-3"/>
        </w:rPr>
        <w:t>Al</w:t>
      </w:r>
      <w:r>
        <w:rPr>
          <w:spacing w:val="11"/>
        </w:rPr>
        <w:t xml:space="preserve"> </w:t>
      </w:r>
      <w:r>
        <w:t>respecto,</w:t>
      </w:r>
      <w:r>
        <w:rPr>
          <w:spacing w:val="13"/>
        </w:rPr>
        <w:t xml:space="preserve"> </w:t>
      </w:r>
      <w:r>
        <w:rPr>
          <w:spacing w:val="-3"/>
        </w:rPr>
        <w:t>la</w:t>
      </w:r>
      <w:r>
        <w:rPr>
          <w:spacing w:val="13"/>
        </w:rPr>
        <w:t xml:space="preserve"> </w:t>
      </w:r>
      <w:r>
        <w:t>Dirección</w:t>
      </w:r>
      <w:r>
        <w:rPr>
          <w:spacing w:val="15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Gestión</w:t>
      </w:r>
      <w:r>
        <w:rPr>
          <w:spacing w:val="15"/>
        </w:rPr>
        <w:t xml:space="preserve"> </w:t>
      </w:r>
      <w:r>
        <w:rPr>
          <w:spacing w:val="-2"/>
        </w:rPr>
        <w:t>Humana</w:t>
      </w:r>
      <w:r>
        <w:rPr>
          <w:spacing w:val="19"/>
        </w:rPr>
        <w:t xml:space="preserve"> </w:t>
      </w:r>
      <w:r>
        <w:t>es</w:t>
      </w:r>
      <w:r>
        <w:rPr>
          <w:spacing w:val="16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encargada</w:t>
      </w:r>
      <w:r>
        <w:rPr>
          <w:spacing w:val="2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responsable</w:t>
      </w:r>
      <w:r>
        <w:rPr>
          <w:spacing w:val="13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coordinar</w:t>
      </w:r>
      <w:r>
        <w:rPr>
          <w:spacing w:val="20"/>
        </w:rPr>
        <w:t xml:space="preserve"> </w:t>
      </w:r>
      <w:r>
        <w:rPr>
          <w:spacing w:val="1"/>
        </w:rPr>
        <w:t>con</w:t>
      </w:r>
      <w:r>
        <w:rPr>
          <w:spacing w:val="3"/>
        </w:rPr>
        <w:t xml:space="preserve"> </w:t>
      </w:r>
      <w:r>
        <w:rPr>
          <w:spacing w:val="1"/>
        </w:rPr>
        <w:t>la</w:t>
      </w:r>
      <w:r>
        <w:rPr>
          <w:spacing w:val="70"/>
          <w:w w:val="102"/>
        </w:rPr>
        <w:t xml:space="preserve"> </w:t>
      </w:r>
      <w:r>
        <w:rPr>
          <w:spacing w:val="-1"/>
        </w:rPr>
        <w:t>Entidad</w:t>
      </w:r>
      <w:r>
        <w:rPr>
          <w:spacing w:val="30"/>
        </w:rPr>
        <w:t xml:space="preserve"> </w:t>
      </w:r>
      <w:r>
        <w:rPr>
          <w:spacing w:val="-1"/>
        </w:rPr>
        <w:t>Aseguradora,</w:t>
      </w:r>
      <w:r>
        <w:rPr>
          <w:spacing w:val="23"/>
        </w:rPr>
        <w:t xml:space="preserve"> </w:t>
      </w:r>
      <w:r>
        <w:t>a</w:t>
      </w:r>
      <w:r>
        <w:rPr>
          <w:spacing w:val="22"/>
        </w:rPr>
        <w:t xml:space="preserve"> </w:t>
      </w:r>
      <w:r>
        <w:rPr>
          <w:spacing w:val="-2"/>
        </w:rPr>
        <w:t>efecto</w:t>
      </w:r>
      <w:r>
        <w:rPr>
          <w:spacing w:val="25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que</w:t>
      </w:r>
      <w:r>
        <w:rPr>
          <w:spacing w:val="22"/>
        </w:rPr>
        <w:t xml:space="preserve"> </w:t>
      </w:r>
      <w:r>
        <w:rPr>
          <w:spacing w:val="-4"/>
        </w:rPr>
        <w:t>se</w:t>
      </w:r>
      <w:r>
        <w:rPr>
          <w:spacing w:val="22"/>
        </w:rPr>
        <w:t xml:space="preserve"> </w:t>
      </w:r>
      <w:r>
        <w:rPr>
          <w:spacing w:val="-1"/>
        </w:rPr>
        <w:t>realice</w:t>
      </w:r>
      <w:r>
        <w:rPr>
          <w:spacing w:val="18"/>
        </w:rPr>
        <w:t xml:space="preserve"> </w:t>
      </w:r>
      <w:r>
        <w:rPr>
          <w:spacing w:val="1"/>
        </w:rPr>
        <w:t>el</w:t>
      </w:r>
      <w:r>
        <w:rPr>
          <w:spacing w:val="21"/>
        </w:rPr>
        <w:t xml:space="preserve"> </w:t>
      </w:r>
      <w:r>
        <w:rPr>
          <w:spacing w:val="-1"/>
        </w:rPr>
        <w:t>estudio</w:t>
      </w:r>
      <w:r>
        <w:rPr>
          <w:spacing w:val="30"/>
        </w:rPr>
        <w:t xml:space="preserve"> </w:t>
      </w:r>
      <w:r>
        <w:rPr>
          <w:spacing w:val="-2"/>
        </w:rPr>
        <w:t>correspondiente</w:t>
      </w:r>
      <w:r>
        <w:rPr>
          <w:spacing w:val="22"/>
        </w:rPr>
        <w:t xml:space="preserve"> </w:t>
      </w:r>
      <w:r>
        <w:t>para</w:t>
      </w:r>
      <w:r>
        <w:rPr>
          <w:spacing w:val="22"/>
        </w:rPr>
        <w:t xml:space="preserve"> </w:t>
      </w:r>
      <w:r>
        <w:rPr>
          <w:spacing w:val="-3"/>
        </w:rPr>
        <w:t>la</w:t>
      </w:r>
      <w:r>
        <w:rPr>
          <w:spacing w:val="23"/>
        </w:rPr>
        <w:t xml:space="preserve"> </w:t>
      </w:r>
      <w:r>
        <w:rPr>
          <w:spacing w:val="-1"/>
        </w:rPr>
        <w:t>cancelación</w:t>
      </w:r>
      <w:r>
        <w:rPr>
          <w:spacing w:val="18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rPr>
          <w:spacing w:val="-2"/>
        </w:rPr>
        <w:t>dichas</w:t>
      </w:r>
      <w:r>
        <w:rPr>
          <w:spacing w:val="83"/>
          <w:w w:val="102"/>
        </w:rPr>
        <w:t xml:space="preserve"> </w:t>
      </w:r>
      <w:r>
        <w:t>sumas.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jc w:val="both"/>
      </w:pPr>
      <w:r>
        <w:rPr>
          <w:spacing w:val="-1"/>
        </w:rPr>
        <w:t>Seguidamente</w:t>
      </w:r>
      <w:r>
        <w:rPr>
          <w:spacing w:val="15"/>
        </w:rPr>
        <w:t xml:space="preserve"> </w:t>
      </w:r>
      <w:r>
        <w:rPr>
          <w:spacing w:val="-4"/>
        </w:rPr>
        <w:t>se</w:t>
      </w:r>
      <w:r>
        <w:rPr>
          <w:spacing w:val="16"/>
        </w:rPr>
        <w:t xml:space="preserve"> </w:t>
      </w:r>
      <w:r>
        <w:rPr>
          <w:spacing w:val="-1"/>
        </w:rPr>
        <w:t>detalla</w:t>
      </w:r>
      <w:r>
        <w:rPr>
          <w:spacing w:val="16"/>
        </w:rPr>
        <w:t xml:space="preserve"> </w:t>
      </w:r>
      <w:r>
        <w:rPr>
          <w:spacing w:val="-1"/>
        </w:rPr>
        <w:t>la</w:t>
      </w:r>
      <w:r>
        <w:rPr>
          <w:spacing w:val="16"/>
        </w:rPr>
        <w:t xml:space="preserve"> </w:t>
      </w:r>
      <w:r>
        <w:rPr>
          <w:spacing w:val="-1"/>
        </w:rPr>
        <w:t>composición</w:t>
      </w:r>
      <w:r>
        <w:rPr>
          <w:spacing w:val="12"/>
        </w:rPr>
        <w:t xml:space="preserve"> </w:t>
      </w:r>
      <w:r>
        <w:rPr>
          <w:spacing w:val="-2"/>
        </w:rPr>
        <w:t>anual</w:t>
      </w:r>
      <w:r>
        <w:rPr>
          <w:spacing w:val="9"/>
        </w:rPr>
        <w:t xml:space="preserve"> </w:t>
      </w:r>
      <w:r>
        <w:rPr>
          <w:spacing w:val="2"/>
        </w:rPr>
        <w:t>de</w:t>
      </w:r>
      <w:r>
        <w:rPr>
          <w:spacing w:val="16"/>
        </w:rPr>
        <w:t xml:space="preserve"> </w:t>
      </w:r>
      <w:r>
        <w:rPr>
          <w:spacing w:val="-2"/>
        </w:rPr>
        <w:t>esta</w:t>
      </w:r>
      <w:r>
        <w:rPr>
          <w:spacing w:val="16"/>
        </w:rPr>
        <w:t xml:space="preserve"> </w:t>
      </w:r>
      <w:r>
        <w:rPr>
          <w:spacing w:val="-1"/>
        </w:rPr>
        <w:t>cuenta:</w:t>
      </w:r>
    </w:p>
    <w:p w:rsidR="00C95FE4" w:rsidRDefault="00C95FE4">
      <w:pPr>
        <w:spacing w:before="11"/>
        <w:rPr>
          <w:rFonts w:ascii="Times New Roman" w:eastAsia="Times New Roman" w:hAnsi="Times New Roman" w:cs="Times New Roman"/>
        </w:rPr>
      </w:pPr>
    </w:p>
    <w:p w:rsidR="00C95FE4" w:rsidRDefault="007758B2">
      <w:pPr>
        <w:spacing w:line="200" w:lineRule="atLeast"/>
        <w:ind w:left="157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s-ES" w:eastAsia="es-ES"/>
        </w:rPr>
        <w:drawing>
          <wp:inline distT="0" distB="0" distL="0" distR="0">
            <wp:extent cx="4214155" cy="1307211"/>
            <wp:effectExtent l="0" t="0" r="0" b="0"/>
            <wp:docPr id="31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0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14155" cy="1307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5FE4" w:rsidRDefault="00C95FE4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C95FE4">
          <w:pgSz w:w="12240" w:h="15840"/>
          <w:pgMar w:top="2020" w:right="1020" w:bottom="880" w:left="1360" w:header="623" w:footer="675" w:gutter="0"/>
          <w:cols w:space="720"/>
        </w:sectPr>
      </w:pPr>
    </w:p>
    <w:p w:rsidR="00C95FE4" w:rsidRDefault="00C95FE4">
      <w:pPr>
        <w:spacing w:before="6"/>
        <w:rPr>
          <w:rFonts w:ascii="Times New Roman" w:eastAsia="Times New Roman" w:hAnsi="Times New Roman" w:cs="Times New Roman"/>
          <w:sz w:val="20"/>
          <w:szCs w:val="20"/>
        </w:rPr>
      </w:pPr>
    </w:p>
    <w:p w:rsidR="00C95FE4" w:rsidRDefault="007758B2">
      <w:pPr>
        <w:pStyle w:val="Textoindependiente"/>
        <w:spacing w:before="76" w:line="250" w:lineRule="auto"/>
        <w:ind w:left="178" w:right="180"/>
        <w:jc w:val="both"/>
      </w:pPr>
      <w:r>
        <w:t>A</w:t>
      </w:r>
      <w:r>
        <w:rPr>
          <w:spacing w:val="21"/>
        </w:rPr>
        <w:t xml:space="preserve"> </w:t>
      </w:r>
      <w:r>
        <w:t>partir</w:t>
      </w:r>
      <w:r>
        <w:rPr>
          <w:spacing w:val="17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rPr>
          <w:spacing w:val="-1"/>
        </w:rPr>
        <w:t>febrero</w:t>
      </w:r>
      <w:r>
        <w:rPr>
          <w:spacing w:val="18"/>
        </w:rPr>
        <w:t xml:space="preserve"> </w:t>
      </w:r>
      <w:r>
        <w:t>2012,</w:t>
      </w:r>
      <w:r>
        <w:rPr>
          <w:spacing w:val="22"/>
        </w:rPr>
        <w:t xml:space="preserve"> </w:t>
      </w:r>
      <w:r>
        <w:rPr>
          <w:spacing w:val="-1"/>
        </w:rPr>
        <w:t>se</w:t>
      </w:r>
      <w:r>
        <w:rPr>
          <w:spacing w:val="17"/>
        </w:rPr>
        <w:t xml:space="preserve"> </w:t>
      </w:r>
      <w:r>
        <w:rPr>
          <w:spacing w:val="-2"/>
        </w:rPr>
        <w:t>inició</w:t>
      </w:r>
      <w:r>
        <w:rPr>
          <w:spacing w:val="29"/>
        </w:rPr>
        <w:t xml:space="preserve"> </w:t>
      </w:r>
      <w:r>
        <w:rPr>
          <w:spacing w:val="-3"/>
        </w:rPr>
        <w:t>el</w:t>
      </w:r>
      <w:r>
        <w:rPr>
          <w:spacing w:val="20"/>
        </w:rPr>
        <w:t xml:space="preserve"> </w:t>
      </w:r>
      <w:r>
        <w:rPr>
          <w:spacing w:val="-1"/>
        </w:rPr>
        <w:t>proceso</w:t>
      </w:r>
      <w:r>
        <w:rPr>
          <w:spacing w:val="23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rPr>
          <w:spacing w:val="-1"/>
        </w:rPr>
        <w:t>conciliación</w:t>
      </w:r>
      <w:r>
        <w:rPr>
          <w:spacing w:val="23"/>
        </w:rPr>
        <w:t xml:space="preserve"> </w:t>
      </w:r>
      <w:r>
        <w:t>y</w:t>
      </w:r>
      <w:r>
        <w:rPr>
          <w:spacing w:val="13"/>
        </w:rPr>
        <w:t xml:space="preserve"> </w:t>
      </w:r>
      <w:r>
        <w:rPr>
          <w:spacing w:val="-1"/>
        </w:rPr>
        <w:t>seguimiento</w:t>
      </w:r>
      <w:r>
        <w:rPr>
          <w:spacing w:val="23"/>
        </w:rPr>
        <w:t xml:space="preserve"> </w:t>
      </w:r>
      <w:r>
        <w:t>con</w:t>
      </w:r>
      <w:r>
        <w:rPr>
          <w:spacing w:val="18"/>
        </w:rPr>
        <w:t xml:space="preserve"> </w:t>
      </w:r>
      <w:r>
        <w:rPr>
          <w:spacing w:val="-3"/>
        </w:rPr>
        <w:t>la</w:t>
      </w:r>
      <w:r>
        <w:rPr>
          <w:spacing w:val="21"/>
        </w:rPr>
        <w:t xml:space="preserve"> </w:t>
      </w:r>
      <w:r>
        <w:t>Dirección</w:t>
      </w:r>
      <w:r>
        <w:rPr>
          <w:spacing w:val="13"/>
        </w:rPr>
        <w:t xml:space="preserve"> </w:t>
      </w:r>
      <w:r>
        <w:rPr>
          <w:spacing w:val="2"/>
        </w:rPr>
        <w:t>de</w:t>
      </w:r>
      <w:r>
        <w:rPr>
          <w:spacing w:val="22"/>
        </w:rPr>
        <w:t xml:space="preserve"> </w:t>
      </w:r>
      <w:r>
        <w:rPr>
          <w:spacing w:val="-1"/>
        </w:rPr>
        <w:t>Gestión</w:t>
      </w:r>
      <w:r>
        <w:rPr>
          <w:spacing w:val="61"/>
          <w:w w:val="102"/>
        </w:rPr>
        <w:t xml:space="preserve"> </w:t>
      </w:r>
      <w:r>
        <w:rPr>
          <w:spacing w:val="-1"/>
        </w:rPr>
        <w:t>Humana</w:t>
      </w:r>
      <w:r>
        <w:rPr>
          <w:spacing w:val="17"/>
        </w:rPr>
        <w:t xml:space="preserve"> </w:t>
      </w:r>
      <w:r>
        <w:rPr>
          <w:spacing w:val="-1"/>
        </w:rPr>
        <w:t>iniciando</w:t>
      </w:r>
      <w:r>
        <w:rPr>
          <w:spacing w:val="13"/>
        </w:rPr>
        <w:t xml:space="preserve"> </w:t>
      </w:r>
      <w:r>
        <w:rPr>
          <w:spacing w:val="1"/>
        </w:rPr>
        <w:t>con</w:t>
      </w:r>
      <w:r>
        <w:rPr>
          <w:spacing w:val="7"/>
        </w:rPr>
        <w:t xml:space="preserve"> </w:t>
      </w:r>
      <w:r>
        <w:t>el</w:t>
      </w:r>
      <w:r>
        <w:rPr>
          <w:spacing w:val="10"/>
        </w:rPr>
        <w:t xml:space="preserve"> </w:t>
      </w:r>
      <w:r>
        <w:rPr>
          <w:spacing w:val="-1"/>
        </w:rPr>
        <w:t>periodo</w:t>
      </w:r>
      <w:r>
        <w:rPr>
          <w:spacing w:val="20"/>
        </w:rPr>
        <w:t xml:space="preserve"> </w:t>
      </w:r>
      <w:r>
        <w:rPr>
          <w:spacing w:val="-1"/>
        </w:rPr>
        <w:t>2007.</w:t>
      </w:r>
    </w:p>
    <w:p w:rsidR="00C95FE4" w:rsidRDefault="00C95FE4">
      <w:pPr>
        <w:spacing w:before="2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5" w:lineRule="auto"/>
        <w:ind w:left="178" w:right="178"/>
        <w:jc w:val="both"/>
      </w:pPr>
      <w:r>
        <w:t>El</w:t>
      </w:r>
      <w:r>
        <w:rPr>
          <w:spacing w:val="20"/>
        </w:rPr>
        <w:t xml:space="preserve"> </w:t>
      </w:r>
      <w:r>
        <w:t>importe</w:t>
      </w:r>
      <w:r>
        <w:rPr>
          <w:spacing w:val="11"/>
        </w:rPr>
        <w:t xml:space="preserve"> </w:t>
      </w:r>
      <w:r>
        <w:rPr>
          <w:spacing w:val="-1"/>
        </w:rPr>
        <w:t>pendiente</w:t>
      </w:r>
      <w:r>
        <w:rPr>
          <w:spacing w:val="21"/>
        </w:rPr>
        <w:t xml:space="preserve"> </w:t>
      </w:r>
      <w:r>
        <w:t>del</w:t>
      </w:r>
      <w:r>
        <w:rPr>
          <w:spacing w:val="16"/>
        </w:rPr>
        <w:t xml:space="preserve"> </w:t>
      </w:r>
      <w:r>
        <w:t>periodo</w:t>
      </w:r>
      <w:r>
        <w:rPr>
          <w:spacing w:val="18"/>
        </w:rPr>
        <w:t xml:space="preserve"> </w:t>
      </w:r>
      <w:r>
        <w:t>2011</w:t>
      </w:r>
      <w:r>
        <w:rPr>
          <w:spacing w:val="24"/>
        </w:rPr>
        <w:t xml:space="preserve"> </w:t>
      </w:r>
      <w:r>
        <w:rPr>
          <w:spacing w:val="-1"/>
        </w:rPr>
        <w:t>corresponde</w:t>
      </w:r>
      <w:r>
        <w:rPr>
          <w:spacing w:val="21"/>
        </w:rPr>
        <w:t xml:space="preserve"> </w:t>
      </w:r>
      <w:r>
        <w:t>a</w:t>
      </w:r>
      <w:r>
        <w:rPr>
          <w:spacing w:val="22"/>
        </w:rPr>
        <w:t xml:space="preserve"> </w:t>
      </w:r>
      <w:r>
        <w:t>saldos</w:t>
      </w:r>
      <w:r>
        <w:rPr>
          <w:spacing w:val="19"/>
        </w:rPr>
        <w:t xml:space="preserve"> </w:t>
      </w:r>
      <w:r>
        <w:rPr>
          <w:spacing w:val="2"/>
        </w:rPr>
        <w:t>de</w:t>
      </w:r>
      <w:r>
        <w:rPr>
          <w:spacing w:val="11"/>
        </w:rPr>
        <w:t xml:space="preserve"> </w:t>
      </w:r>
      <w:r>
        <w:rPr>
          <w:spacing w:val="-2"/>
        </w:rPr>
        <w:t>planillas</w:t>
      </w:r>
      <w:r>
        <w:rPr>
          <w:spacing w:val="25"/>
        </w:rPr>
        <w:t xml:space="preserve"> </w:t>
      </w:r>
      <w:r>
        <w:t>fuera</w:t>
      </w:r>
      <w:r>
        <w:rPr>
          <w:spacing w:val="17"/>
        </w:rPr>
        <w:t xml:space="preserve"> </w:t>
      </w:r>
      <w:r>
        <w:rPr>
          <w:spacing w:val="2"/>
        </w:rPr>
        <w:t>de</w:t>
      </w:r>
      <w:r>
        <w:rPr>
          <w:spacing w:val="21"/>
        </w:rPr>
        <w:t xml:space="preserve"> </w:t>
      </w:r>
      <w:r>
        <w:rPr>
          <w:spacing w:val="-3"/>
        </w:rPr>
        <w:t>siga</w:t>
      </w:r>
      <w:r>
        <w:rPr>
          <w:spacing w:val="21"/>
        </w:rPr>
        <w:t xml:space="preserve"> </w:t>
      </w:r>
      <w:r>
        <w:t>para</w:t>
      </w:r>
      <w:r>
        <w:rPr>
          <w:spacing w:val="22"/>
        </w:rPr>
        <w:t xml:space="preserve"> </w:t>
      </w:r>
      <w:r>
        <w:rPr>
          <w:spacing w:val="-2"/>
        </w:rPr>
        <w:t>los</w:t>
      </w:r>
      <w:r>
        <w:rPr>
          <w:spacing w:val="19"/>
        </w:rPr>
        <w:t xml:space="preserve"> </w:t>
      </w:r>
      <w:r>
        <w:t>meses</w:t>
      </w:r>
      <w:r>
        <w:rPr>
          <w:spacing w:val="19"/>
        </w:rPr>
        <w:t xml:space="preserve"> </w:t>
      </w:r>
      <w:r>
        <w:rPr>
          <w:spacing w:val="2"/>
        </w:rPr>
        <w:t>de</w:t>
      </w:r>
      <w:r>
        <w:rPr>
          <w:spacing w:val="86"/>
          <w:w w:val="102"/>
        </w:rPr>
        <w:t xml:space="preserve"> </w:t>
      </w:r>
      <w:r>
        <w:t>febrero,</w:t>
      </w:r>
      <w:r>
        <w:rPr>
          <w:spacing w:val="26"/>
        </w:rPr>
        <w:t xml:space="preserve"> </w:t>
      </w:r>
      <w:r>
        <w:rPr>
          <w:spacing w:val="-2"/>
        </w:rPr>
        <w:t>marzo</w:t>
      </w:r>
      <w:r>
        <w:rPr>
          <w:spacing w:val="32"/>
        </w:rPr>
        <w:t xml:space="preserve"> </w:t>
      </w:r>
      <w:r>
        <w:t>y</w:t>
      </w:r>
      <w:r>
        <w:rPr>
          <w:spacing w:val="12"/>
        </w:rPr>
        <w:t xml:space="preserve"> </w:t>
      </w:r>
      <w:r>
        <w:rPr>
          <w:spacing w:val="-1"/>
        </w:rPr>
        <w:t>abril</w:t>
      </w:r>
      <w:r>
        <w:rPr>
          <w:spacing w:val="24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rPr>
          <w:spacing w:val="-3"/>
        </w:rPr>
        <w:t>ese</w:t>
      </w:r>
      <w:r>
        <w:rPr>
          <w:spacing w:val="25"/>
        </w:rPr>
        <w:t xml:space="preserve"> </w:t>
      </w:r>
      <w:r>
        <w:rPr>
          <w:spacing w:val="1"/>
        </w:rPr>
        <w:t>año,</w:t>
      </w:r>
      <w:r>
        <w:rPr>
          <w:spacing w:val="31"/>
        </w:rPr>
        <w:t xml:space="preserve"> </w:t>
      </w:r>
      <w:r>
        <w:rPr>
          <w:spacing w:val="-9"/>
        </w:rPr>
        <w:t>ya</w:t>
      </w:r>
      <w:r>
        <w:rPr>
          <w:spacing w:val="25"/>
        </w:rPr>
        <w:t xml:space="preserve"> </w:t>
      </w:r>
      <w:r>
        <w:rPr>
          <w:spacing w:val="2"/>
        </w:rPr>
        <w:t>que</w:t>
      </w:r>
      <w:r>
        <w:rPr>
          <w:spacing w:val="20"/>
        </w:rPr>
        <w:t xml:space="preserve"> </w:t>
      </w:r>
      <w:r>
        <w:rPr>
          <w:spacing w:val="-1"/>
        </w:rPr>
        <w:t>posterior</w:t>
      </w:r>
      <w:r>
        <w:rPr>
          <w:spacing w:val="26"/>
        </w:rPr>
        <w:t xml:space="preserve"> </w:t>
      </w:r>
      <w:r>
        <w:t>a</w:t>
      </w:r>
      <w:r>
        <w:rPr>
          <w:spacing w:val="25"/>
        </w:rPr>
        <w:t xml:space="preserve"> </w:t>
      </w:r>
      <w:r>
        <w:rPr>
          <w:spacing w:val="-3"/>
        </w:rPr>
        <w:t>ese</w:t>
      </w:r>
      <w:r>
        <w:rPr>
          <w:spacing w:val="25"/>
        </w:rPr>
        <w:t xml:space="preserve"> </w:t>
      </w:r>
      <w:r>
        <w:t>mes</w:t>
      </w:r>
      <w:r>
        <w:rPr>
          <w:spacing w:val="17"/>
        </w:rPr>
        <w:t xml:space="preserve"> </w:t>
      </w:r>
      <w:r>
        <w:t>se</w:t>
      </w:r>
      <w:r>
        <w:rPr>
          <w:spacing w:val="25"/>
        </w:rPr>
        <w:t xml:space="preserve"> </w:t>
      </w:r>
      <w:r>
        <w:rPr>
          <w:spacing w:val="-2"/>
        </w:rPr>
        <w:t>logró</w:t>
      </w:r>
      <w:r>
        <w:rPr>
          <w:spacing w:val="33"/>
        </w:rPr>
        <w:t xml:space="preserve"> </w:t>
      </w:r>
      <w:r>
        <w:rPr>
          <w:spacing w:val="-2"/>
        </w:rPr>
        <w:t>realizar</w:t>
      </w:r>
      <w:r>
        <w:rPr>
          <w:spacing w:val="26"/>
        </w:rPr>
        <w:t xml:space="preserve"> </w:t>
      </w:r>
      <w:r>
        <w:rPr>
          <w:spacing w:val="-1"/>
        </w:rPr>
        <w:t>una</w:t>
      </w:r>
      <w:r>
        <w:rPr>
          <w:spacing w:val="19"/>
        </w:rPr>
        <w:t xml:space="preserve"> </w:t>
      </w:r>
      <w:r>
        <w:t>mejora</w:t>
      </w:r>
      <w:r>
        <w:rPr>
          <w:spacing w:val="25"/>
        </w:rPr>
        <w:t xml:space="preserve"> </w:t>
      </w:r>
      <w:r>
        <w:t>en</w:t>
      </w:r>
      <w:r>
        <w:rPr>
          <w:spacing w:val="16"/>
        </w:rPr>
        <w:t xml:space="preserve"> </w:t>
      </w:r>
      <w:r>
        <w:rPr>
          <w:spacing w:val="1"/>
        </w:rPr>
        <w:t>el</w:t>
      </w:r>
      <w:r>
        <w:rPr>
          <w:spacing w:val="18"/>
        </w:rPr>
        <w:t xml:space="preserve"> </w:t>
      </w:r>
      <w:r>
        <w:t>sistema</w:t>
      </w:r>
      <w:r>
        <w:rPr>
          <w:spacing w:val="72"/>
          <w:w w:val="102"/>
        </w:rPr>
        <w:t xml:space="preserve"> </w:t>
      </w:r>
      <w:r>
        <w:rPr>
          <w:spacing w:val="-1"/>
        </w:rPr>
        <w:t>informático</w:t>
      </w:r>
      <w:r>
        <w:rPr>
          <w:spacing w:val="18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rPr>
          <w:spacing w:val="-1"/>
        </w:rPr>
        <w:t>Departamento</w:t>
      </w:r>
      <w:r>
        <w:rPr>
          <w:spacing w:val="13"/>
        </w:rPr>
        <w:t xml:space="preserve"> </w:t>
      </w:r>
      <w:r>
        <w:rPr>
          <w:spacing w:val="2"/>
        </w:rPr>
        <w:t>de</w:t>
      </w:r>
      <w:r>
        <w:rPr>
          <w:spacing w:val="9"/>
        </w:rPr>
        <w:t xml:space="preserve"> </w:t>
      </w:r>
      <w:r>
        <w:rPr>
          <w:spacing w:val="-1"/>
        </w:rPr>
        <w:t>Personal</w:t>
      </w:r>
      <w:r>
        <w:t xml:space="preserve"> </w:t>
      </w:r>
      <w:r>
        <w:rPr>
          <w:spacing w:val="30"/>
        </w:rPr>
        <w:t xml:space="preserve"> </w:t>
      </w:r>
      <w:r>
        <w:t>para</w:t>
      </w:r>
      <w:r>
        <w:rPr>
          <w:spacing w:val="9"/>
        </w:rPr>
        <w:t xml:space="preserve"> </w:t>
      </w:r>
      <w:r>
        <w:t>el</w:t>
      </w:r>
      <w:r>
        <w:rPr>
          <w:spacing w:val="9"/>
        </w:rPr>
        <w:t xml:space="preserve"> </w:t>
      </w:r>
      <w:r>
        <w:rPr>
          <w:spacing w:val="-1"/>
        </w:rPr>
        <w:t>pago</w:t>
      </w:r>
      <w:r>
        <w:rPr>
          <w:spacing w:val="18"/>
        </w:rPr>
        <w:t xml:space="preserve"> </w:t>
      </w:r>
      <w:r>
        <w:rPr>
          <w:spacing w:val="-2"/>
        </w:rPr>
        <w:t>respectivo.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5" w:lineRule="auto"/>
        <w:ind w:left="178" w:right="170"/>
        <w:jc w:val="both"/>
      </w:pPr>
      <w:r>
        <w:t>En</w:t>
      </w:r>
      <w:r>
        <w:rPr>
          <w:spacing w:val="17"/>
        </w:rPr>
        <w:t xml:space="preserve"> </w:t>
      </w:r>
      <w:r>
        <w:rPr>
          <w:spacing w:val="-1"/>
        </w:rPr>
        <w:t>abril</w:t>
      </w:r>
      <w:r>
        <w:rPr>
          <w:spacing w:val="20"/>
        </w:rPr>
        <w:t xml:space="preserve"> </w:t>
      </w:r>
      <w:r>
        <w:t>2012,</w:t>
      </w:r>
      <w:r>
        <w:rPr>
          <w:spacing w:val="22"/>
        </w:rPr>
        <w:t xml:space="preserve"> </w:t>
      </w:r>
      <w:r>
        <w:rPr>
          <w:spacing w:val="-1"/>
        </w:rPr>
        <w:t>se</w:t>
      </w:r>
      <w:r>
        <w:rPr>
          <w:spacing w:val="21"/>
        </w:rPr>
        <w:t xml:space="preserve"> </w:t>
      </w:r>
      <w:r>
        <w:rPr>
          <w:spacing w:val="-2"/>
        </w:rPr>
        <w:t>cancelaron</w:t>
      </w:r>
      <w:r>
        <w:rPr>
          <w:spacing w:val="23"/>
        </w:rPr>
        <w:t xml:space="preserve"> </w:t>
      </w:r>
      <w:r>
        <w:rPr>
          <w:spacing w:val="-2"/>
        </w:rPr>
        <w:t>las</w:t>
      </w:r>
      <w:r>
        <w:rPr>
          <w:spacing w:val="18"/>
        </w:rPr>
        <w:t xml:space="preserve"> </w:t>
      </w:r>
      <w:r>
        <w:rPr>
          <w:spacing w:val="-1"/>
        </w:rPr>
        <w:t>colectivas</w:t>
      </w:r>
      <w:r>
        <w:rPr>
          <w:spacing w:val="19"/>
        </w:rPr>
        <w:t xml:space="preserve"> </w:t>
      </w:r>
      <w:r>
        <w:t>104</w:t>
      </w:r>
      <w:r>
        <w:rPr>
          <w:spacing w:val="29"/>
        </w:rPr>
        <w:t xml:space="preserve"> </w:t>
      </w:r>
      <w:r>
        <w:t>y</w:t>
      </w:r>
      <w:r>
        <w:rPr>
          <w:spacing w:val="13"/>
        </w:rPr>
        <w:t xml:space="preserve"> </w:t>
      </w:r>
      <w:r>
        <w:rPr>
          <w:spacing w:val="-1"/>
        </w:rPr>
        <w:t>105</w:t>
      </w:r>
      <w:r>
        <w:rPr>
          <w:spacing w:val="17"/>
        </w:rPr>
        <w:t xml:space="preserve"> </w:t>
      </w:r>
      <w:r>
        <w:rPr>
          <w:spacing w:val="2"/>
        </w:rPr>
        <w:t>de</w:t>
      </w:r>
      <w:r>
        <w:rPr>
          <w:spacing w:val="21"/>
        </w:rPr>
        <w:t xml:space="preserve"> </w:t>
      </w:r>
      <w:r>
        <w:rPr>
          <w:spacing w:val="-2"/>
        </w:rPr>
        <w:t>marzo</w:t>
      </w:r>
      <w:r>
        <w:rPr>
          <w:spacing w:val="18"/>
        </w:rPr>
        <w:t xml:space="preserve"> </w:t>
      </w:r>
      <w:r>
        <w:t>2011</w:t>
      </w:r>
      <w:r>
        <w:rPr>
          <w:spacing w:val="13"/>
        </w:rPr>
        <w:t xml:space="preserve"> </w:t>
      </w:r>
      <w:r>
        <w:t>por</w:t>
      </w:r>
      <w:r>
        <w:rPr>
          <w:spacing w:val="22"/>
        </w:rPr>
        <w:t xml:space="preserve"> </w:t>
      </w:r>
      <w:r>
        <w:t>un</w:t>
      </w:r>
      <w:r>
        <w:rPr>
          <w:spacing w:val="17"/>
        </w:rPr>
        <w:t xml:space="preserve"> </w:t>
      </w:r>
      <w:r>
        <w:rPr>
          <w:spacing w:val="-1"/>
        </w:rPr>
        <w:t>monto</w:t>
      </w:r>
      <w:r>
        <w:rPr>
          <w:spacing w:val="23"/>
        </w:rPr>
        <w:t xml:space="preserve"> </w:t>
      </w:r>
      <w:r>
        <w:t>total</w:t>
      </w:r>
      <w:r>
        <w:rPr>
          <w:spacing w:val="16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rPr>
          <w:spacing w:val="-1"/>
        </w:rPr>
        <w:t>¢706,600.00</w:t>
      </w:r>
      <w:r>
        <w:rPr>
          <w:spacing w:val="68"/>
          <w:w w:val="102"/>
        </w:rPr>
        <w:t xml:space="preserve"> </w:t>
      </w:r>
      <w:r>
        <w:t>que</w:t>
      </w:r>
      <w:r>
        <w:rPr>
          <w:spacing w:val="22"/>
        </w:rPr>
        <w:t xml:space="preserve"> </w:t>
      </w:r>
      <w:r>
        <w:rPr>
          <w:spacing w:val="-2"/>
        </w:rPr>
        <w:t>incluyen</w:t>
      </w:r>
      <w:r>
        <w:rPr>
          <w:spacing w:val="25"/>
        </w:rPr>
        <w:t xml:space="preserve"> </w:t>
      </w:r>
      <w:r>
        <w:rPr>
          <w:spacing w:val="-1"/>
        </w:rPr>
        <w:t>intereses</w:t>
      </w:r>
      <w:r>
        <w:rPr>
          <w:spacing w:val="21"/>
        </w:rPr>
        <w:t xml:space="preserve"> </w:t>
      </w:r>
      <w:r>
        <w:t>moratorios</w:t>
      </w:r>
      <w:r>
        <w:rPr>
          <w:spacing w:val="20"/>
        </w:rPr>
        <w:t xml:space="preserve"> </w:t>
      </w:r>
      <w:r>
        <w:t>y</w:t>
      </w:r>
      <w:r>
        <w:rPr>
          <w:spacing w:val="9"/>
        </w:rPr>
        <w:t xml:space="preserve"> </w:t>
      </w:r>
      <w:r>
        <w:t>multas</w:t>
      </w:r>
      <w:r>
        <w:rPr>
          <w:spacing w:val="20"/>
        </w:rPr>
        <w:t xml:space="preserve"> </w:t>
      </w:r>
      <w:r>
        <w:t>por</w:t>
      </w:r>
      <w:r>
        <w:rPr>
          <w:spacing w:val="24"/>
        </w:rPr>
        <w:t xml:space="preserve"> </w:t>
      </w:r>
      <w:r>
        <w:rPr>
          <w:spacing w:val="-1"/>
        </w:rPr>
        <w:t>¢138,988.00.</w:t>
      </w:r>
      <w:r>
        <w:rPr>
          <w:spacing w:val="29"/>
        </w:rPr>
        <w:t xml:space="preserve"> </w:t>
      </w:r>
      <w:r>
        <w:t>Es</w:t>
      </w:r>
      <w:r>
        <w:rPr>
          <w:spacing w:val="21"/>
        </w:rPr>
        <w:t xml:space="preserve"> </w:t>
      </w:r>
      <w:r>
        <w:rPr>
          <w:spacing w:val="-1"/>
        </w:rPr>
        <w:t>dable</w:t>
      </w:r>
      <w:r>
        <w:rPr>
          <w:spacing w:val="18"/>
        </w:rPr>
        <w:t xml:space="preserve"> </w:t>
      </w:r>
      <w:r>
        <w:rPr>
          <w:spacing w:val="-1"/>
        </w:rPr>
        <w:t>mencionar,</w:t>
      </w:r>
      <w:r>
        <w:rPr>
          <w:spacing w:val="24"/>
        </w:rPr>
        <w:t xml:space="preserve"> </w:t>
      </w:r>
      <w:r>
        <w:rPr>
          <w:spacing w:val="2"/>
        </w:rPr>
        <w:t>que</w:t>
      </w:r>
      <w:r>
        <w:rPr>
          <w:spacing w:val="18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rPr>
          <w:spacing w:val="-2"/>
        </w:rPr>
        <w:t>acuerdo</w:t>
      </w:r>
      <w:r>
        <w:rPr>
          <w:spacing w:val="31"/>
        </w:rPr>
        <w:t xml:space="preserve"> </w:t>
      </w:r>
      <w:r>
        <w:t>con</w:t>
      </w:r>
      <w:r>
        <w:rPr>
          <w:spacing w:val="15"/>
        </w:rPr>
        <w:t xml:space="preserve"> </w:t>
      </w:r>
      <w:r>
        <w:rPr>
          <w:spacing w:val="1"/>
        </w:rPr>
        <w:t>el</w:t>
      </w:r>
      <w:r>
        <w:rPr>
          <w:spacing w:val="72"/>
          <w:w w:val="102"/>
        </w:rPr>
        <w:t xml:space="preserve"> </w:t>
      </w:r>
      <w:r>
        <w:rPr>
          <w:spacing w:val="-1"/>
        </w:rPr>
        <w:t>oficio</w:t>
      </w:r>
      <w:r>
        <w:rPr>
          <w:spacing w:val="42"/>
        </w:rPr>
        <w:t xml:space="preserve"> </w:t>
      </w:r>
      <w:r>
        <w:t>N°</w:t>
      </w:r>
      <w:r>
        <w:rPr>
          <w:spacing w:val="36"/>
        </w:rPr>
        <w:t xml:space="preserve"> </w:t>
      </w:r>
      <w:r>
        <w:rPr>
          <w:spacing w:val="-1"/>
        </w:rPr>
        <w:t>1033-DE/AL-2012,</w:t>
      </w:r>
      <w:r>
        <w:rPr>
          <w:spacing w:val="46"/>
        </w:rPr>
        <w:t xml:space="preserve"> </w:t>
      </w:r>
      <w:r>
        <w:rPr>
          <w:spacing w:val="-3"/>
        </w:rPr>
        <w:t>la</w:t>
      </w:r>
      <w:r>
        <w:rPr>
          <w:spacing w:val="40"/>
        </w:rPr>
        <w:t xml:space="preserve"> </w:t>
      </w:r>
      <w:r>
        <w:rPr>
          <w:spacing w:val="-1"/>
        </w:rPr>
        <w:t>Dirección</w:t>
      </w:r>
      <w:r>
        <w:rPr>
          <w:spacing w:val="37"/>
        </w:rPr>
        <w:t xml:space="preserve"> </w:t>
      </w:r>
      <w:r>
        <w:rPr>
          <w:spacing w:val="-1"/>
        </w:rPr>
        <w:t>Ejecutiva</w:t>
      </w:r>
      <w:r>
        <w:rPr>
          <w:spacing w:val="40"/>
        </w:rPr>
        <w:t xml:space="preserve"> </w:t>
      </w:r>
      <w:r>
        <w:t>ordena</w:t>
      </w:r>
      <w:r>
        <w:rPr>
          <w:spacing w:val="40"/>
        </w:rPr>
        <w:t xml:space="preserve"> </w:t>
      </w:r>
      <w:r>
        <w:rPr>
          <w:spacing w:val="-1"/>
        </w:rPr>
        <w:t>proceder</w:t>
      </w:r>
      <w:r>
        <w:rPr>
          <w:spacing w:val="41"/>
        </w:rPr>
        <w:t xml:space="preserve"> </w:t>
      </w:r>
      <w:r>
        <w:rPr>
          <w:spacing w:val="-1"/>
        </w:rPr>
        <w:t>con</w:t>
      </w:r>
      <w:r>
        <w:rPr>
          <w:spacing w:val="33"/>
        </w:rPr>
        <w:t xml:space="preserve"> </w:t>
      </w:r>
      <w:r>
        <w:t>el</w:t>
      </w:r>
      <w:r>
        <w:rPr>
          <w:spacing w:val="35"/>
        </w:rPr>
        <w:t xml:space="preserve"> </w:t>
      </w:r>
      <w:r>
        <w:rPr>
          <w:spacing w:val="-1"/>
        </w:rPr>
        <w:t>trámite</w:t>
      </w:r>
      <w:r>
        <w:rPr>
          <w:spacing w:val="40"/>
        </w:rPr>
        <w:t xml:space="preserve"> </w:t>
      </w:r>
      <w:r>
        <w:rPr>
          <w:spacing w:val="2"/>
        </w:rPr>
        <w:t>de</w:t>
      </w:r>
      <w:r>
        <w:rPr>
          <w:spacing w:val="30"/>
        </w:rPr>
        <w:t xml:space="preserve"> </w:t>
      </w:r>
      <w:r>
        <w:rPr>
          <w:spacing w:val="-1"/>
        </w:rPr>
        <w:t>pago</w:t>
      </w:r>
      <w:r>
        <w:rPr>
          <w:spacing w:val="3"/>
        </w:rPr>
        <w:t xml:space="preserve"> </w:t>
      </w:r>
      <w:r>
        <w:t>y</w:t>
      </w:r>
      <w:r>
        <w:rPr>
          <w:spacing w:val="63"/>
          <w:w w:val="102"/>
        </w:rPr>
        <w:t xml:space="preserve"> </w:t>
      </w:r>
      <w:r>
        <w:rPr>
          <w:spacing w:val="-1"/>
        </w:rPr>
        <w:t>correspondiente</w:t>
      </w:r>
      <w:r>
        <w:rPr>
          <w:spacing w:val="12"/>
        </w:rPr>
        <w:t xml:space="preserve"> </w:t>
      </w:r>
      <w:r>
        <w:t>cancelación</w:t>
      </w:r>
      <w:r>
        <w:rPr>
          <w:spacing w:val="8"/>
        </w:rPr>
        <w:t xml:space="preserve"> </w:t>
      </w:r>
      <w:r>
        <w:t>bajo</w:t>
      </w:r>
      <w:r>
        <w:rPr>
          <w:spacing w:val="22"/>
        </w:rPr>
        <w:t xml:space="preserve"> </w:t>
      </w:r>
      <w:r>
        <w:rPr>
          <w:spacing w:val="-2"/>
        </w:rPr>
        <w:t>protesta</w:t>
      </w:r>
      <w:r>
        <w:rPr>
          <w:spacing w:val="12"/>
        </w:rPr>
        <w:t xml:space="preserve"> </w:t>
      </w:r>
      <w:r>
        <w:t>por</w:t>
      </w:r>
      <w:r>
        <w:rPr>
          <w:spacing w:val="20"/>
        </w:rPr>
        <w:t xml:space="preserve"> </w:t>
      </w:r>
      <w:r>
        <w:t>el</w:t>
      </w:r>
      <w:r>
        <w:rPr>
          <w:spacing w:val="17"/>
        </w:rPr>
        <w:t xml:space="preserve"> </w:t>
      </w:r>
      <w:r>
        <w:rPr>
          <w:spacing w:val="-2"/>
        </w:rPr>
        <w:t>cobro</w:t>
      </w:r>
      <w:r>
        <w:rPr>
          <w:spacing w:val="15"/>
        </w:rPr>
        <w:t xml:space="preserve"> </w:t>
      </w:r>
      <w:r>
        <w:rPr>
          <w:spacing w:val="2"/>
        </w:rPr>
        <w:t>de</w:t>
      </w:r>
      <w:r>
        <w:rPr>
          <w:spacing w:val="13"/>
        </w:rPr>
        <w:t xml:space="preserve"> </w:t>
      </w:r>
      <w:r>
        <w:rPr>
          <w:spacing w:val="-2"/>
        </w:rPr>
        <w:t>intereses</w:t>
      </w:r>
      <w:r>
        <w:rPr>
          <w:spacing w:val="16"/>
        </w:rPr>
        <w:t xml:space="preserve"> </w:t>
      </w:r>
      <w:r>
        <w:rPr>
          <w:spacing w:val="-1"/>
        </w:rPr>
        <w:t>moratorios.</w:t>
      </w:r>
    </w:p>
    <w:p w:rsidR="00C95FE4" w:rsidRDefault="00C95FE4">
      <w:pPr>
        <w:spacing w:before="11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tulo3"/>
        <w:numPr>
          <w:ilvl w:val="1"/>
          <w:numId w:val="11"/>
        </w:numPr>
        <w:tabs>
          <w:tab w:val="left" w:pos="692"/>
        </w:tabs>
        <w:ind w:left="692"/>
        <w:jc w:val="both"/>
        <w:rPr>
          <w:b w:val="0"/>
          <w:bCs w:val="0"/>
        </w:rPr>
      </w:pPr>
      <w:r>
        <w:rPr>
          <w:spacing w:val="-2"/>
        </w:rPr>
        <w:t>CONVENIO</w:t>
      </w:r>
      <w:r>
        <w:rPr>
          <w:spacing w:val="28"/>
        </w:rPr>
        <w:t xml:space="preserve"> </w:t>
      </w:r>
      <w:r>
        <w:rPr>
          <w:spacing w:val="-1"/>
        </w:rPr>
        <w:t>MINISTERIO</w:t>
      </w:r>
      <w:r>
        <w:rPr>
          <w:spacing w:val="28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HACIENDA</w:t>
      </w:r>
      <w:r>
        <w:rPr>
          <w:spacing w:val="25"/>
        </w:rPr>
        <w:t xml:space="preserve"> </w:t>
      </w:r>
      <w:r>
        <w:rPr>
          <w:spacing w:val="-1"/>
        </w:rPr>
        <w:t>PODER</w:t>
      </w:r>
      <w:r>
        <w:rPr>
          <w:spacing w:val="26"/>
        </w:rPr>
        <w:t xml:space="preserve"> </w:t>
      </w:r>
      <w:r>
        <w:rPr>
          <w:spacing w:val="-1"/>
        </w:rPr>
        <w:t>JUDICIAL</w:t>
      </w:r>
    </w:p>
    <w:p w:rsidR="00C95FE4" w:rsidRDefault="00C95FE4">
      <w:pPr>
        <w:spacing w:before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95FE4" w:rsidRDefault="007758B2">
      <w:pPr>
        <w:pStyle w:val="Textoindependiente"/>
        <w:spacing w:line="245" w:lineRule="auto"/>
        <w:ind w:left="178" w:right="180"/>
        <w:jc w:val="both"/>
      </w:pPr>
      <w:r>
        <w:rPr>
          <w:spacing w:val="-1"/>
        </w:rPr>
        <w:t>Esta</w:t>
      </w:r>
      <w:r>
        <w:rPr>
          <w:spacing w:val="51"/>
        </w:rPr>
        <w:t xml:space="preserve"> </w:t>
      </w:r>
      <w:r>
        <w:rPr>
          <w:spacing w:val="-2"/>
        </w:rPr>
        <w:t>cuenta</w:t>
      </w:r>
      <w:r>
        <w:rPr>
          <w:spacing w:val="51"/>
        </w:rPr>
        <w:t xml:space="preserve"> </w:t>
      </w:r>
      <w:r>
        <w:rPr>
          <w:spacing w:val="-1"/>
        </w:rPr>
        <w:t>surge</w:t>
      </w:r>
      <w:r>
        <w:rPr>
          <w:spacing w:val="46"/>
        </w:rPr>
        <w:t xml:space="preserve"> </w:t>
      </w:r>
      <w:r>
        <w:rPr>
          <w:spacing w:val="-1"/>
        </w:rPr>
        <w:t>como</w:t>
      </w:r>
      <w:r>
        <w:rPr>
          <w:spacing w:val="54"/>
        </w:rPr>
        <w:t xml:space="preserve"> </w:t>
      </w:r>
      <w:r>
        <w:rPr>
          <w:spacing w:val="-1"/>
        </w:rPr>
        <w:t>contrapartida</w:t>
      </w:r>
      <w:r>
        <w:rPr>
          <w:spacing w:val="41"/>
        </w:rPr>
        <w:t xml:space="preserve"> </w:t>
      </w:r>
      <w:r>
        <w:rPr>
          <w:spacing w:val="2"/>
        </w:rPr>
        <w:t>de</w:t>
      </w:r>
      <w:r>
        <w:rPr>
          <w:spacing w:val="46"/>
        </w:rPr>
        <w:t xml:space="preserve"> </w:t>
      </w:r>
      <w:r>
        <w:rPr>
          <w:spacing w:val="-3"/>
        </w:rPr>
        <w:t>la</w:t>
      </w:r>
      <w:r>
        <w:rPr>
          <w:spacing w:val="51"/>
        </w:rPr>
        <w:t xml:space="preserve"> </w:t>
      </w:r>
      <w:r>
        <w:rPr>
          <w:spacing w:val="-2"/>
        </w:rPr>
        <w:t>cuenta</w:t>
      </w:r>
      <w:r>
        <w:rPr>
          <w:spacing w:val="52"/>
        </w:rPr>
        <w:t xml:space="preserve"> </w:t>
      </w:r>
      <w:r>
        <w:rPr>
          <w:spacing w:val="-1"/>
        </w:rPr>
        <w:t>por</w:t>
      </w:r>
      <w:r>
        <w:rPr>
          <w:spacing w:val="47"/>
        </w:rPr>
        <w:t xml:space="preserve"> </w:t>
      </w:r>
      <w:r>
        <w:t>cobrar</w:t>
      </w:r>
      <w:r>
        <w:rPr>
          <w:spacing w:val="42"/>
        </w:rPr>
        <w:t xml:space="preserve"> </w:t>
      </w:r>
      <w:r>
        <w:t>al</w:t>
      </w:r>
      <w:r>
        <w:rPr>
          <w:spacing w:val="45"/>
        </w:rPr>
        <w:t xml:space="preserve"> </w:t>
      </w:r>
      <w:r>
        <w:rPr>
          <w:spacing w:val="-2"/>
        </w:rPr>
        <w:t>Ministerio</w:t>
      </w:r>
      <w:r>
        <w:rPr>
          <w:spacing w:val="53"/>
        </w:rPr>
        <w:t xml:space="preserve"> </w:t>
      </w:r>
      <w:r>
        <w:rPr>
          <w:spacing w:val="2"/>
        </w:rPr>
        <w:t>de</w:t>
      </w:r>
      <w:r>
        <w:rPr>
          <w:spacing w:val="46"/>
        </w:rPr>
        <w:t xml:space="preserve"> </w:t>
      </w:r>
      <w:r>
        <w:rPr>
          <w:spacing w:val="-1"/>
        </w:rPr>
        <w:t>Hacienda</w:t>
      </w:r>
      <w:r>
        <w:rPr>
          <w:spacing w:val="46"/>
        </w:rPr>
        <w:t xml:space="preserve"> </w:t>
      </w:r>
      <w:r>
        <w:t>de</w:t>
      </w:r>
      <w:r>
        <w:rPr>
          <w:spacing w:val="46"/>
        </w:rPr>
        <w:t xml:space="preserve"> </w:t>
      </w:r>
      <w:r>
        <w:rPr>
          <w:spacing w:val="-1"/>
        </w:rPr>
        <w:t>períodos</w:t>
      </w:r>
      <w:r>
        <w:rPr>
          <w:spacing w:val="85"/>
          <w:w w:val="102"/>
        </w:rPr>
        <w:t xml:space="preserve"> </w:t>
      </w:r>
      <w:r>
        <w:rPr>
          <w:spacing w:val="-1"/>
        </w:rPr>
        <w:t>anteriores</w:t>
      </w:r>
      <w:r>
        <w:rPr>
          <w:spacing w:val="14"/>
        </w:rPr>
        <w:t xml:space="preserve"> </w:t>
      </w:r>
      <w:r>
        <w:rPr>
          <w:spacing w:val="-1"/>
        </w:rPr>
        <w:t>producto</w:t>
      </w:r>
      <w:r>
        <w:rPr>
          <w:spacing w:val="18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rPr>
          <w:spacing w:val="-3"/>
        </w:rPr>
        <w:t>la</w:t>
      </w:r>
      <w:r>
        <w:rPr>
          <w:spacing w:val="21"/>
        </w:rPr>
        <w:t xml:space="preserve"> </w:t>
      </w:r>
      <w:r>
        <w:rPr>
          <w:spacing w:val="-2"/>
        </w:rPr>
        <w:t>cláusula</w:t>
      </w:r>
      <w:r>
        <w:rPr>
          <w:spacing w:val="17"/>
        </w:rPr>
        <w:t xml:space="preserve"> </w:t>
      </w:r>
      <w:r>
        <w:rPr>
          <w:spacing w:val="-1"/>
        </w:rPr>
        <w:t>Tercera</w:t>
      </w:r>
      <w:r>
        <w:rPr>
          <w:spacing w:val="16"/>
        </w:rPr>
        <w:t xml:space="preserve"> </w:t>
      </w:r>
      <w:r>
        <w:rPr>
          <w:spacing w:val="1"/>
        </w:rPr>
        <w:t>del</w:t>
      </w:r>
      <w:r>
        <w:rPr>
          <w:spacing w:val="11"/>
        </w:rPr>
        <w:t xml:space="preserve"> </w:t>
      </w:r>
      <w:r>
        <w:rPr>
          <w:spacing w:val="-2"/>
        </w:rPr>
        <w:t>Convenio</w:t>
      </w:r>
      <w:r>
        <w:rPr>
          <w:spacing w:val="24"/>
        </w:rPr>
        <w:t xml:space="preserve"> </w:t>
      </w:r>
      <w:r>
        <w:rPr>
          <w:spacing w:val="-1"/>
        </w:rPr>
        <w:t>62-CG-07</w:t>
      </w:r>
      <w:r>
        <w:rPr>
          <w:spacing w:val="24"/>
        </w:rPr>
        <w:t xml:space="preserve"> </w:t>
      </w:r>
      <w:r>
        <w:rPr>
          <w:spacing w:val="-1"/>
        </w:rPr>
        <w:t>suscrito</w:t>
      </w:r>
      <w:r>
        <w:rPr>
          <w:spacing w:val="24"/>
        </w:rPr>
        <w:t xml:space="preserve"> </w:t>
      </w:r>
      <w:r>
        <w:rPr>
          <w:spacing w:val="-1"/>
        </w:rPr>
        <w:t>entre</w:t>
      </w:r>
      <w:r>
        <w:rPr>
          <w:spacing w:val="16"/>
        </w:rPr>
        <w:t xml:space="preserve"> </w:t>
      </w:r>
      <w:r>
        <w:rPr>
          <w:spacing w:val="-3"/>
        </w:rPr>
        <w:t>el</w:t>
      </w:r>
      <w:r>
        <w:rPr>
          <w:spacing w:val="15"/>
        </w:rPr>
        <w:t xml:space="preserve"> </w:t>
      </w:r>
      <w:r>
        <w:rPr>
          <w:spacing w:val="-1"/>
        </w:rPr>
        <w:t>Ministerio</w:t>
      </w:r>
      <w:r>
        <w:t xml:space="preserve"> </w:t>
      </w:r>
      <w:r>
        <w:rPr>
          <w:spacing w:val="19"/>
        </w:rPr>
        <w:t xml:space="preserve"> </w:t>
      </w:r>
      <w:r>
        <w:t>de</w:t>
      </w:r>
      <w:r>
        <w:rPr>
          <w:spacing w:val="97"/>
          <w:w w:val="102"/>
        </w:rPr>
        <w:t xml:space="preserve"> </w:t>
      </w:r>
      <w:r>
        <w:rPr>
          <w:spacing w:val="-1"/>
        </w:rPr>
        <w:t>Hacienda</w:t>
      </w:r>
      <w:r>
        <w:rPr>
          <w:spacing w:val="39"/>
        </w:rPr>
        <w:t xml:space="preserve"> </w:t>
      </w:r>
      <w:r>
        <w:t>y</w:t>
      </w:r>
      <w:r>
        <w:rPr>
          <w:spacing w:val="19"/>
        </w:rPr>
        <w:t xml:space="preserve"> </w:t>
      </w:r>
      <w:r>
        <w:rPr>
          <w:spacing w:val="1"/>
        </w:rPr>
        <w:t>el</w:t>
      </w:r>
      <w:r>
        <w:rPr>
          <w:spacing w:val="26"/>
        </w:rPr>
        <w:t xml:space="preserve"> </w:t>
      </w:r>
      <w:r>
        <w:t>Poder</w:t>
      </w:r>
      <w:r>
        <w:rPr>
          <w:spacing w:val="35"/>
        </w:rPr>
        <w:t xml:space="preserve"> </w:t>
      </w:r>
      <w:r>
        <w:rPr>
          <w:spacing w:val="-2"/>
        </w:rPr>
        <w:t>Judicial.</w:t>
      </w:r>
      <w:r>
        <w:rPr>
          <w:spacing w:val="35"/>
        </w:rPr>
        <w:t xml:space="preserve"> </w:t>
      </w:r>
      <w:r>
        <w:t>En</w:t>
      </w:r>
      <w:r>
        <w:rPr>
          <w:spacing w:val="30"/>
        </w:rPr>
        <w:t xml:space="preserve"> </w:t>
      </w:r>
      <w:r>
        <w:t>abril</w:t>
      </w:r>
      <w:r>
        <w:rPr>
          <w:spacing w:val="27"/>
        </w:rPr>
        <w:t xml:space="preserve"> </w:t>
      </w:r>
      <w:r>
        <w:rPr>
          <w:spacing w:val="2"/>
        </w:rPr>
        <w:t>de</w:t>
      </w:r>
      <w:r>
        <w:rPr>
          <w:spacing w:val="28"/>
        </w:rPr>
        <w:t xml:space="preserve"> </w:t>
      </w:r>
      <w:r>
        <w:t>2011,</w:t>
      </w:r>
      <w:r>
        <w:rPr>
          <w:spacing w:val="34"/>
        </w:rPr>
        <w:t xml:space="preserve"> </w:t>
      </w:r>
      <w:r>
        <w:rPr>
          <w:spacing w:val="-4"/>
        </w:rPr>
        <w:t>se</w:t>
      </w:r>
      <w:r>
        <w:rPr>
          <w:spacing w:val="34"/>
        </w:rPr>
        <w:t xml:space="preserve"> </w:t>
      </w:r>
      <w:r>
        <w:rPr>
          <w:spacing w:val="-1"/>
        </w:rPr>
        <w:t>registraron</w:t>
      </w:r>
      <w:r>
        <w:rPr>
          <w:spacing w:val="30"/>
        </w:rPr>
        <w:t xml:space="preserve"> </w:t>
      </w:r>
      <w:r>
        <w:rPr>
          <w:spacing w:val="-1"/>
        </w:rPr>
        <w:t>¢12.486.950.129,14</w:t>
      </w:r>
      <w:r>
        <w:rPr>
          <w:spacing w:val="36"/>
        </w:rPr>
        <w:t xml:space="preserve"> </w:t>
      </w:r>
      <w:r>
        <w:t>que</w:t>
      </w:r>
      <w:r>
        <w:rPr>
          <w:spacing w:val="34"/>
        </w:rPr>
        <w:t xml:space="preserve"> </w:t>
      </w:r>
      <w:r>
        <w:rPr>
          <w:spacing w:val="-1"/>
        </w:rPr>
        <w:t>corresponden</w:t>
      </w:r>
      <w:r>
        <w:rPr>
          <w:spacing w:val="30"/>
        </w:rPr>
        <w:t xml:space="preserve"> </w:t>
      </w:r>
      <w:r>
        <w:rPr>
          <w:spacing w:val="1"/>
        </w:rPr>
        <w:t>al</w:t>
      </w:r>
      <w:r>
        <w:rPr>
          <w:spacing w:val="92"/>
          <w:w w:val="102"/>
        </w:rPr>
        <w:t xml:space="preserve"> </w:t>
      </w:r>
      <w:r>
        <w:t>período</w:t>
      </w:r>
      <w:r>
        <w:rPr>
          <w:spacing w:val="42"/>
        </w:rPr>
        <w:t xml:space="preserve"> </w:t>
      </w:r>
      <w:r>
        <w:t>2010,</w:t>
      </w:r>
      <w:r>
        <w:rPr>
          <w:spacing w:val="53"/>
        </w:rPr>
        <w:t xml:space="preserve"> </w:t>
      </w:r>
      <w:r>
        <w:rPr>
          <w:spacing w:val="-5"/>
        </w:rPr>
        <w:t>lo</w:t>
      </w:r>
      <w:r>
        <w:rPr>
          <w:spacing w:val="53"/>
        </w:rPr>
        <w:t xml:space="preserve"> </w:t>
      </w:r>
      <w:r>
        <w:rPr>
          <w:spacing w:val="-1"/>
        </w:rPr>
        <w:t>anterior</w:t>
      </w:r>
      <w:r>
        <w:rPr>
          <w:spacing w:val="53"/>
        </w:rPr>
        <w:t xml:space="preserve"> </w:t>
      </w:r>
      <w:r>
        <w:rPr>
          <w:spacing w:val="-3"/>
        </w:rPr>
        <w:t>en</w:t>
      </w:r>
      <w:r>
        <w:rPr>
          <w:spacing w:val="48"/>
        </w:rPr>
        <w:t xml:space="preserve"> </w:t>
      </w:r>
      <w:r>
        <w:rPr>
          <w:spacing w:val="-2"/>
        </w:rPr>
        <w:t>apego</w:t>
      </w:r>
      <w:r>
        <w:rPr>
          <w:spacing w:val="53"/>
        </w:rPr>
        <w:t xml:space="preserve"> </w:t>
      </w:r>
      <w:r>
        <w:t>al</w:t>
      </w:r>
      <w:r>
        <w:rPr>
          <w:spacing w:val="45"/>
        </w:rPr>
        <w:t xml:space="preserve"> </w:t>
      </w:r>
      <w:r>
        <w:rPr>
          <w:spacing w:val="-1"/>
        </w:rPr>
        <w:t>Informe</w:t>
      </w:r>
      <w:r>
        <w:rPr>
          <w:spacing w:val="42"/>
        </w:rPr>
        <w:t xml:space="preserve"> </w:t>
      </w:r>
      <w:r>
        <w:t>de</w:t>
      </w:r>
      <w:r>
        <w:rPr>
          <w:spacing w:val="46"/>
        </w:rPr>
        <w:t xml:space="preserve"> </w:t>
      </w:r>
      <w:r>
        <w:rPr>
          <w:spacing w:val="-1"/>
        </w:rPr>
        <w:t>Ejecución</w:t>
      </w:r>
      <w:r>
        <w:rPr>
          <w:spacing w:val="48"/>
        </w:rPr>
        <w:t xml:space="preserve"> </w:t>
      </w:r>
      <w:r>
        <w:rPr>
          <w:spacing w:val="-1"/>
        </w:rPr>
        <w:t>Presupuestaria</w:t>
      </w:r>
      <w:r>
        <w:rPr>
          <w:spacing w:val="45"/>
        </w:rPr>
        <w:t xml:space="preserve"> </w:t>
      </w:r>
      <w:r>
        <w:t>del</w:t>
      </w:r>
      <w:r>
        <w:rPr>
          <w:spacing w:val="45"/>
        </w:rPr>
        <w:t xml:space="preserve"> </w:t>
      </w:r>
      <w:r>
        <w:t>2010,</w:t>
      </w:r>
      <w:r>
        <w:rPr>
          <w:spacing w:val="47"/>
        </w:rPr>
        <w:t xml:space="preserve"> </w:t>
      </w:r>
      <w:r>
        <w:rPr>
          <w:spacing w:val="-1"/>
        </w:rPr>
        <w:t>remitido</w:t>
      </w:r>
      <w:r>
        <w:rPr>
          <w:spacing w:val="54"/>
        </w:rPr>
        <w:t xml:space="preserve"> </w:t>
      </w:r>
      <w:r>
        <w:t>por</w:t>
      </w:r>
      <w:r>
        <w:rPr>
          <w:spacing w:val="42"/>
        </w:rPr>
        <w:t xml:space="preserve"> </w:t>
      </w:r>
      <w:r>
        <w:t>el</w:t>
      </w:r>
      <w:r>
        <w:rPr>
          <w:spacing w:val="59"/>
          <w:w w:val="102"/>
        </w:rPr>
        <w:t xml:space="preserve"> </w:t>
      </w:r>
      <w:r>
        <w:rPr>
          <w:spacing w:val="-1"/>
        </w:rPr>
        <w:t>Subproceso</w:t>
      </w:r>
      <w:r>
        <w:rPr>
          <w:spacing w:val="42"/>
        </w:rPr>
        <w:t xml:space="preserve"> </w:t>
      </w:r>
      <w:r>
        <w:rPr>
          <w:spacing w:val="-1"/>
        </w:rPr>
        <w:t>Presupuestario</w:t>
      </w:r>
      <w:r>
        <w:rPr>
          <w:spacing w:val="47"/>
        </w:rPr>
        <w:t xml:space="preserve"> </w:t>
      </w:r>
      <w:r>
        <w:t>y</w:t>
      </w:r>
      <w:r>
        <w:rPr>
          <w:spacing w:val="36"/>
        </w:rPr>
        <w:t xml:space="preserve"> </w:t>
      </w:r>
      <w:r>
        <w:rPr>
          <w:spacing w:val="-3"/>
        </w:rPr>
        <w:t>la</w:t>
      </w:r>
      <w:r>
        <w:rPr>
          <w:spacing w:val="40"/>
        </w:rPr>
        <w:t xml:space="preserve"> </w:t>
      </w:r>
      <w:r>
        <w:rPr>
          <w:spacing w:val="-1"/>
        </w:rPr>
        <w:t>certificación</w:t>
      </w:r>
      <w:r>
        <w:rPr>
          <w:spacing w:val="36"/>
        </w:rPr>
        <w:t xml:space="preserve"> </w:t>
      </w:r>
      <w:r>
        <w:t>emitida</w:t>
      </w:r>
      <w:r>
        <w:rPr>
          <w:spacing w:val="35"/>
        </w:rPr>
        <w:t xml:space="preserve"> </w:t>
      </w:r>
      <w:r>
        <w:t>por</w:t>
      </w:r>
      <w:r>
        <w:rPr>
          <w:spacing w:val="41"/>
        </w:rPr>
        <w:t xml:space="preserve"> </w:t>
      </w:r>
      <w:r>
        <w:t>el</w:t>
      </w:r>
      <w:r>
        <w:rPr>
          <w:spacing w:val="33"/>
        </w:rPr>
        <w:t xml:space="preserve"> </w:t>
      </w:r>
      <w:r>
        <w:rPr>
          <w:spacing w:val="-2"/>
        </w:rPr>
        <w:t>Ministerio</w:t>
      </w:r>
      <w:r>
        <w:rPr>
          <w:spacing w:val="47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rPr>
          <w:spacing w:val="-1"/>
        </w:rPr>
        <w:t>Hacienda</w:t>
      </w:r>
      <w:r>
        <w:rPr>
          <w:spacing w:val="35"/>
        </w:rPr>
        <w:t xml:space="preserve"> </w:t>
      </w:r>
      <w:r>
        <w:t>Nº</w:t>
      </w:r>
      <w:r>
        <w:rPr>
          <w:spacing w:val="35"/>
        </w:rPr>
        <w:t xml:space="preserve"> </w:t>
      </w:r>
      <w:r>
        <w:t>DCN-460-2011</w:t>
      </w:r>
      <w:r>
        <w:rPr>
          <w:spacing w:val="52"/>
          <w:w w:val="102"/>
        </w:rPr>
        <w:t xml:space="preserve"> </w:t>
      </w:r>
      <w:r>
        <w:t>del</w:t>
      </w:r>
      <w:r>
        <w:rPr>
          <w:spacing w:val="9"/>
        </w:rPr>
        <w:t xml:space="preserve"> </w:t>
      </w:r>
      <w:r>
        <w:t>8</w:t>
      </w:r>
      <w:r>
        <w:rPr>
          <w:spacing w:val="8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2"/>
        </w:rPr>
        <w:t>abril</w:t>
      </w:r>
      <w:r>
        <w:rPr>
          <w:spacing w:val="10"/>
        </w:rPr>
        <w:t xml:space="preserve"> </w:t>
      </w:r>
      <w:r>
        <w:t>de</w:t>
      </w:r>
      <w:r>
        <w:rPr>
          <w:spacing w:val="5"/>
        </w:rPr>
        <w:t xml:space="preserve"> </w:t>
      </w:r>
      <w:r>
        <w:rPr>
          <w:spacing w:val="-1"/>
        </w:rPr>
        <w:t>2011.</w:t>
      </w:r>
    </w:p>
    <w:p w:rsidR="00C95FE4" w:rsidRDefault="00C95FE4">
      <w:pPr>
        <w:spacing w:before="1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extoindependiente"/>
        <w:ind w:left="178"/>
        <w:jc w:val="both"/>
      </w:pPr>
      <w:r>
        <w:rPr>
          <w:spacing w:val="-1"/>
        </w:rPr>
        <w:t>Durante</w:t>
      </w:r>
      <w:r>
        <w:rPr>
          <w:spacing w:val="38"/>
        </w:rPr>
        <w:t xml:space="preserve"> </w:t>
      </w:r>
      <w:r>
        <w:rPr>
          <w:spacing w:val="-3"/>
        </w:rPr>
        <w:t>el</w:t>
      </w:r>
      <w:r>
        <w:rPr>
          <w:spacing w:val="32"/>
        </w:rPr>
        <w:t xml:space="preserve"> </w:t>
      </w:r>
      <w:r>
        <w:t>2011</w:t>
      </w:r>
      <w:r>
        <w:rPr>
          <w:spacing w:val="41"/>
        </w:rPr>
        <w:t xml:space="preserve"> </w:t>
      </w:r>
      <w:r>
        <w:rPr>
          <w:spacing w:val="-1"/>
        </w:rPr>
        <w:t>se</w:t>
      </w:r>
      <w:r>
        <w:rPr>
          <w:spacing w:val="33"/>
        </w:rPr>
        <w:t xml:space="preserve"> </w:t>
      </w:r>
      <w:r>
        <w:rPr>
          <w:spacing w:val="-1"/>
        </w:rPr>
        <w:t>recuperó</w:t>
      </w:r>
      <w:r>
        <w:rPr>
          <w:spacing w:val="36"/>
        </w:rPr>
        <w:t xml:space="preserve"> </w:t>
      </w:r>
      <w:r>
        <w:rPr>
          <w:spacing w:val="-3"/>
        </w:rPr>
        <w:t>la</w:t>
      </w:r>
      <w:r>
        <w:rPr>
          <w:spacing w:val="38"/>
        </w:rPr>
        <w:t xml:space="preserve"> </w:t>
      </w:r>
      <w:r>
        <w:t>suma</w:t>
      </w:r>
      <w:r>
        <w:rPr>
          <w:spacing w:val="33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rPr>
          <w:spacing w:val="-1"/>
        </w:rPr>
        <w:t>¢12,114,770,434.00</w:t>
      </w:r>
      <w:r>
        <w:rPr>
          <w:spacing w:val="35"/>
        </w:rPr>
        <w:t xml:space="preserve"> </w:t>
      </w:r>
      <w:r>
        <w:t>quedando</w:t>
      </w:r>
      <w:r>
        <w:rPr>
          <w:spacing w:val="29"/>
        </w:rPr>
        <w:t xml:space="preserve"> </w:t>
      </w:r>
      <w:r>
        <w:t>un</w:t>
      </w:r>
      <w:r>
        <w:rPr>
          <w:spacing w:val="36"/>
        </w:rPr>
        <w:t xml:space="preserve"> </w:t>
      </w:r>
      <w:r>
        <w:rPr>
          <w:spacing w:val="-2"/>
        </w:rPr>
        <w:t>saldo</w:t>
      </w:r>
      <w:r>
        <w:rPr>
          <w:spacing w:val="41"/>
        </w:rPr>
        <w:t xml:space="preserve"> </w:t>
      </w:r>
      <w:r>
        <w:rPr>
          <w:spacing w:val="-2"/>
        </w:rPr>
        <w:t>pendiente</w:t>
      </w:r>
      <w:r>
        <w:rPr>
          <w:spacing w:val="39"/>
        </w:rPr>
        <w:t xml:space="preserve"> </w:t>
      </w:r>
      <w:r>
        <w:t>del</w:t>
      </w:r>
      <w:r>
        <w:rPr>
          <w:spacing w:val="31"/>
        </w:rPr>
        <w:t xml:space="preserve"> </w:t>
      </w:r>
      <w:r>
        <w:t>2010</w:t>
      </w:r>
      <w:r>
        <w:rPr>
          <w:spacing w:val="36"/>
        </w:rPr>
        <w:t xml:space="preserve"> </w:t>
      </w:r>
      <w:r>
        <w:rPr>
          <w:spacing w:val="2"/>
        </w:rPr>
        <w:t>de</w:t>
      </w:r>
    </w:p>
    <w:p w:rsidR="00C95FE4" w:rsidRDefault="007758B2">
      <w:pPr>
        <w:pStyle w:val="Textoindependiente"/>
        <w:spacing w:before="6"/>
        <w:ind w:left="178"/>
        <w:jc w:val="both"/>
      </w:pPr>
      <w:r>
        <w:rPr>
          <w:spacing w:val="-1"/>
        </w:rPr>
        <w:t>¢372,179,695,14.</w:t>
      </w:r>
    </w:p>
    <w:p w:rsidR="00C95FE4" w:rsidRDefault="00C95FE4">
      <w:pPr>
        <w:spacing w:before="1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extoindependiente"/>
        <w:spacing w:line="245" w:lineRule="auto"/>
        <w:ind w:left="178" w:right="177"/>
        <w:jc w:val="both"/>
      </w:pPr>
      <w:r>
        <w:t>De</w:t>
      </w:r>
      <w:r>
        <w:rPr>
          <w:spacing w:val="50"/>
        </w:rPr>
        <w:t xml:space="preserve"> </w:t>
      </w:r>
      <w:r>
        <w:rPr>
          <w:spacing w:val="-1"/>
        </w:rPr>
        <w:t>conformidad</w:t>
      </w:r>
      <w:r>
        <w:rPr>
          <w:spacing w:val="53"/>
        </w:rPr>
        <w:t xml:space="preserve"> </w:t>
      </w:r>
      <w:r>
        <w:rPr>
          <w:spacing w:val="-1"/>
        </w:rPr>
        <w:t>con</w:t>
      </w:r>
      <w:r>
        <w:rPr>
          <w:spacing w:val="43"/>
        </w:rPr>
        <w:t xml:space="preserve"> </w:t>
      </w:r>
      <w:r>
        <w:rPr>
          <w:spacing w:val="-1"/>
        </w:rPr>
        <w:t>la</w:t>
      </w:r>
      <w:r>
        <w:rPr>
          <w:spacing w:val="45"/>
        </w:rPr>
        <w:t xml:space="preserve"> </w:t>
      </w:r>
      <w:r>
        <w:rPr>
          <w:spacing w:val="-1"/>
        </w:rPr>
        <w:t>certificación</w:t>
      </w:r>
      <w:r>
        <w:rPr>
          <w:spacing w:val="42"/>
        </w:rPr>
        <w:t xml:space="preserve"> </w:t>
      </w:r>
      <w:r>
        <w:t>No.</w:t>
      </w:r>
      <w:r>
        <w:rPr>
          <w:spacing w:val="46"/>
        </w:rPr>
        <w:t xml:space="preserve"> </w:t>
      </w:r>
      <w:r>
        <w:rPr>
          <w:spacing w:val="-1"/>
        </w:rPr>
        <w:t>DCN-176-2012</w:t>
      </w:r>
      <w:r>
        <w:rPr>
          <w:spacing w:val="42"/>
        </w:rPr>
        <w:t xml:space="preserve"> </w:t>
      </w:r>
      <w:r>
        <w:t>del</w:t>
      </w:r>
      <w:r>
        <w:rPr>
          <w:spacing w:val="45"/>
        </w:rPr>
        <w:t xml:space="preserve"> </w:t>
      </w:r>
      <w:r>
        <w:t>21</w:t>
      </w:r>
      <w:r>
        <w:rPr>
          <w:spacing w:val="42"/>
        </w:rPr>
        <w:t xml:space="preserve"> </w:t>
      </w:r>
      <w:r>
        <w:t>de</w:t>
      </w:r>
      <w:r>
        <w:rPr>
          <w:spacing w:val="51"/>
        </w:rPr>
        <w:t xml:space="preserve"> </w:t>
      </w:r>
      <w:r>
        <w:rPr>
          <w:spacing w:val="-2"/>
        </w:rPr>
        <w:t>febrero</w:t>
      </w:r>
      <w:r>
        <w:rPr>
          <w:spacing w:val="47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2012</w:t>
      </w:r>
      <w:r>
        <w:rPr>
          <w:spacing w:val="4"/>
        </w:rPr>
        <w:t xml:space="preserve"> </w:t>
      </w:r>
      <w:r>
        <w:t>y</w:t>
      </w:r>
      <w:r>
        <w:rPr>
          <w:spacing w:val="32"/>
        </w:rPr>
        <w:t xml:space="preserve"> </w:t>
      </w:r>
      <w:r>
        <w:rPr>
          <w:spacing w:val="2"/>
        </w:rPr>
        <w:t>de</w:t>
      </w:r>
      <w:r>
        <w:rPr>
          <w:spacing w:val="45"/>
        </w:rPr>
        <w:t xml:space="preserve"> </w:t>
      </w:r>
      <w:r>
        <w:rPr>
          <w:spacing w:val="-2"/>
        </w:rPr>
        <w:t>acuerdo</w:t>
      </w:r>
      <w:r>
        <w:rPr>
          <w:spacing w:val="53"/>
        </w:rPr>
        <w:t xml:space="preserve"> </w:t>
      </w:r>
      <w:r>
        <w:t>al</w:t>
      </w:r>
      <w:r>
        <w:rPr>
          <w:spacing w:val="75"/>
          <w:w w:val="102"/>
        </w:rPr>
        <w:t xml:space="preserve"> </w:t>
      </w:r>
      <w:r>
        <w:rPr>
          <w:spacing w:val="-2"/>
        </w:rPr>
        <w:t>Convenio</w:t>
      </w:r>
      <w:r>
        <w:rPr>
          <w:spacing w:val="29"/>
        </w:rPr>
        <w:t xml:space="preserve"> </w:t>
      </w:r>
      <w:r>
        <w:rPr>
          <w:spacing w:val="-2"/>
        </w:rPr>
        <w:t>existente</w:t>
      </w:r>
      <w:r>
        <w:rPr>
          <w:spacing w:val="28"/>
        </w:rPr>
        <w:t xml:space="preserve"> </w:t>
      </w:r>
      <w:r>
        <w:rPr>
          <w:spacing w:val="-1"/>
        </w:rPr>
        <w:t>entre</w:t>
      </w:r>
      <w:r>
        <w:rPr>
          <w:spacing w:val="22"/>
        </w:rPr>
        <w:t xml:space="preserve"> </w:t>
      </w:r>
      <w:r>
        <w:rPr>
          <w:spacing w:val="1"/>
        </w:rPr>
        <w:t>el</w:t>
      </w:r>
      <w:r>
        <w:rPr>
          <w:spacing w:val="16"/>
        </w:rPr>
        <w:t xml:space="preserve"> </w:t>
      </w:r>
      <w:r>
        <w:t>Poder</w:t>
      </w:r>
      <w:r>
        <w:rPr>
          <w:spacing w:val="18"/>
        </w:rPr>
        <w:t xml:space="preserve"> </w:t>
      </w:r>
      <w:r>
        <w:rPr>
          <w:spacing w:val="-1"/>
        </w:rPr>
        <w:t>Judicial</w:t>
      </w:r>
      <w:r>
        <w:rPr>
          <w:spacing w:val="26"/>
        </w:rPr>
        <w:t xml:space="preserve"> </w:t>
      </w:r>
      <w:r>
        <w:t>y</w:t>
      </w:r>
      <w:r>
        <w:rPr>
          <w:spacing w:val="19"/>
        </w:rPr>
        <w:t xml:space="preserve"> </w:t>
      </w:r>
      <w:r>
        <w:t>el</w:t>
      </w:r>
      <w:r>
        <w:rPr>
          <w:spacing w:val="20"/>
        </w:rPr>
        <w:t xml:space="preserve"> </w:t>
      </w:r>
      <w:r>
        <w:rPr>
          <w:spacing w:val="-1"/>
        </w:rPr>
        <w:t>Ministerio</w:t>
      </w:r>
      <w:r>
        <w:rPr>
          <w:spacing w:val="24"/>
        </w:rPr>
        <w:t xml:space="preserve"> </w:t>
      </w:r>
      <w:r>
        <w:rPr>
          <w:spacing w:val="2"/>
        </w:rPr>
        <w:t>de</w:t>
      </w:r>
      <w:r>
        <w:rPr>
          <w:spacing w:val="18"/>
        </w:rPr>
        <w:t xml:space="preserve"> </w:t>
      </w:r>
      <w:r>
        <w:rPr>
          <w:spacing w:val="-1"/>
        </w:rPr>
        <w:t>Hacienda</w:t>
      </w:r>
      <w:r>
        <w:rPr>
          <w:spacing w:val="21"/>
        </w:rPr>
        <w:t xml:space="preserve"> </w:t>
      </w:r>
      <w:r>
        <w:t>firmado</w:t>
      </w:r>
      <w:r>
        <w:rPr>
          <w:spacing w:val="30"/>
        </w:rPr>
        <w:t xml:space="preserve"> </w:t>
      </w:r>
      <w:r>
        <w:rPr>
          <w:spacing w:val="-2"/>
        </w:rPr>
        <w:t>entre</w:t>
      </w:r>
      <w:r>
        <w:rPr>
          <w:spacing w:val="22"/>
        </w:rPr>
        <w:t xml:space="preserve"> </w:t>
      </w:r>
      <w:r>
        <w:rPr>
          <w:spacing w:val="-1"/>
        </w:rPr>
        <w:t>ambas</w:t>
      </w:r>
      <w:r>
        <w:rPr>
          <w:spacing w:val="20"/>
        </w:rPr>
        <w:t xml:space="preserve"> </w:t>
      </w:r>
      <w:r>
        <w:t>partes</w:t>
      </w:r>
      <w:r>
        <w:rPr>
          <w:spacing w:val="19"/>
        </w:rPr>
        <w:t xml:space="preserve"> </w:t>
      </w:r>
      <w:r>
        <w:t>en</w:t>
      </w:r>
      <w:r>
        <w:rPr>
          <w:spacing w:val="14"/>
        </w:rPr>
        <w:t xml:space="preserve"> </w:t>
      </w:r>
      <w:r>
        <w:rPr>
          <w:spacing w:val="4"/>
        </w:rPr>
        <w:t>el</w:t>
      </w:r>
      <w:r>
        <w:rPr>
          <w:spacing w:val="71"/>
          <w:w w:val="102"/>
        </w:rPr>
        <w:t xml:space="preserve"> </w:t>
      </w:r>
      <w:r>
        <w:rPr>
          <w:spacing w:val="-1"/>
        </w:rPr>
        <w:t>año</w:t>
      </w:r>
      <w:r>
        <w:rPr>
          <w:spacing w:val="39"/>
        </w:rPr>
        <w:t xml:space="preserve"> </w:t>
      </w:r>
      <w:r>
        <w:t>2007,</w:t>
      </w:r>
      <w:r>
        <w:rPr>
          <w:spacing w:val="38"/>
        </w:rPr>
        <w:t xml:space="preserve"> </w:t>
      </w:r>
      <w:r>
        <w:t>el</w:t>
      </w:r>
      <w:r>
        <w:rPr>
          <w:spacing w:val="30"/>
        </w:rPr>
        <w:t xml:space="preserve"> </w:t>
      </w:r>
      <w:r>
        <w:t>monto</w:t>
      </w:r>
      <w:r>
        <w:rPr>
          <w:spacing w:val="34"/>
        </w:rPr>
        <w:t xml:space="preserve"> </w:t>
      </w:r>
      <w:r>
        <w:t>que</w:t>
      </w:r>
      <w:r>
        <w:rPr>
          <w:spacing w:val="38"/>
        </w:rPr>
        <w:t xml:space="preserve"> </w:t>
      </w:r>
      <w:r>
        <w:rPr>
          <w:spacing w:val="-2"/>
        </w:rPr>
        <w:t>proviene</w:t>
      </w:r>
      <w:r>
        <w:rPr>
          <w:spacing w:val="37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los</w:t>
      </w:r>
      <w:r>
        <w:rPr>
          <w:spacing w:val="35"/>
        </w:rPr>
        <w:t xml:space="preserve"> </w:t>
      </w:r>
      <w:r>
        <w:t>saldos</w:t>
      </w:r>
      <w:r>
        <w:rPr>
          <w:spacing w:val="30"/>
        </w:rPr>
        <w:t xml:space="preserve"> </w:t>
      </w:r>
      <w:r>
        <w:rPr>
          <w:spacing w:val="-1"/>
        </w:rPr>
        <w:t>presupuestarios</w:t>
      </w:r>
      <w:r>
        <w:rPr>
          <w:spacing w:val="35"/>
        </w:rPr>
        <w:t xml:space="preserve"> </w:t>
      </w:r>
      <w:r>
        <w:t>que</w:t>
      </w:r>
      <w:r>
        <w:rPr>
          <w:spacing w:val="37"/>
        </w:rPr>
        <w:t xml:space="preserve"> </w:t>
      </w:r>
      <w:r>
        <w:t>quedaron</w:t>
      </w:r>
      <w:r>
        <w:rPr>
          <w:spacing w:val="29"/>
        </w:rPr>
        <w:t xml:space="preserve"> </w:t>
      </w:r>
      <w:r>
        <w:rPr>
          <w:spacing w:val="-1"/>
        </w:rPr>
        <w:t>disponibles</w:t>
      </w:r>
      <w:r>
        <w:rPr>
          <w:spacing w:val="35"/>
        </w:rPr>
        <w:t xml:space="preserve"> </w:t>
      </w:r>
      <w:r>
        <w:t>a</w:t>
      </w:r>
      <w:r>
        <w:rPr>
          <w:spacing w:val="32"/>
        </w:rPr>
        <w:t xml:space="preserve"> </w:t>
      </w:r>
      <w:r>
        <w:t>raíz</w:t>
      </w:r>
      <w:r>
        <w:rPr>
          <w:spacing w:val="37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los</w:t>
      </w:r>
      <w:r>
        <w:rPr>
          <w:spacing w:val="47"/>
          <w:w w:val="102"/>
        </w:rPr>
        <w:t xml:space="preserve"> </w:t>
      </w:r>
      <w:r>
        <w:t>procesos</w:t>
      </w:r>
      <w:r>
        <w:rPr>
          <w:spacing w:val="10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contratación</w:t>
      </w:r>
      <w:r>
        <w:rPr>
          <w:spacing w:val="10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bienes</w:t>
      </w:r>
      <w:r>
        <w:rPr>
          <w:spacing w:val="21"/>
        </w:rPr>
        <w:t xml:space="preserve"> </w:t>
      </w:r>
      <w:r>
        <w:t>y</w:t>
      </w:r>
      <w:r>
        <w:rPr>
          <w:spacing w:val="4"/>
        </w:rPr>
        <w:t xml:space="preserve"> </w:t>
      </w:r>
      <w:r>
        <w:t>servicios</w:t>
      </w:r>
      <w:r>
        <w:rPr>
          <w:spacing w:val="11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rPr>
          <w:spacing w:val="-4"/>
        </w:rPr>
        <w:t>no</w:t>
      </w:r>
      <w:r>
        <w:rPr>
          <w:spacing w:val="20"/>
        </w:rPr>
        <w:t xml:space="preserve"> </w:t>
      </w:r>
      <w:r>
        <w:t>concluyeron</w:t>
      </w:r>
      <w:r>
        <w:rPr>
          <w:spacing w:val="4"/>
        </w:rPr>
        <w:t xml:space="preserve"> </w:t>
      </w:r>
      <w:r>
        <w:rPr>
          <w:spacing w:val="1"/>
        </w:rPr>
        <w:t>al</w:t>
      </w:r>
      <w:r>
        <w:rPr>
          <w:spacing w:val="12"/>
        </w:rPr>
        <w:t xml:space="preserve"> </w:t>
      </w:r>
      <w:r>
        <w:t>31</w:t>
      </w:r>
      <w:r>
        <w:rPr>
          <w:spacing w:val="16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diciembre</w:t>
      </w:r>
      <w:r>
        <w:rPr>
          <w:spacing w:val="13"/>
        </w:rPr>
        <w:t xml:space="preserve"> </w:t>
      </w:r>
      <w:r>
        <w:t>del</w:t>
      </w:r>
      <w:r>
        <w:rPr>
          <w:spacing w:val="12"/>
        </w:rPr>
        <w:t xml:space="preserve"> </w:t>
      </w:r>
      <w:r>
        <w:t>2011,</w:t>
      </w:r>
      <w:r>
        <w:rPr>
          <w:spacing w:val="13"/>
        </w:rPr>
        <w:t xml:space="preserve"> </w:t>
      </w:r>
      <w:r>
        <w:rPr>
          <w:spacing w:val="-1"/>
        </w:rPr>
        <w:t>establece</w:t>
      </w:r>
      <w:r>
        <w:rPr>
          <w:spacing w:val="50"/>
          <w:w w:val="102"/>
        </w:rPr>
        <w:t xml:space="preserve"> </w:t>
      </w:r>
      <w:r>
        <w:rPr>
          <w:spacing w:val="2"/>
        </w:rPr>
        <w:t>un</w:t>
      </w:r>
      <w:r>
        <w:rPr>
          <w:spacing w:val="39"/>
        </w:rPr>
        <w:t xml:space="preserve"> </w:t>
      </w:r>
      <w:r>
        <w:t>total</w:t>
      </w:r>
      <w:r>
        <w:rPr>
          <w:spacing w:val="42"/>
        </w:rPr>
        <w:t xml:space="preserve"> </w:t>
      </w:r>
      <w:r>
        <w:t>a</w:t>
      </w:r>
      <w:r>
        <w:rPr>
          <w:spacing w:val="44"/>
        </w:rPr>
        <w:t xml:space="preserve"> </w:t>
      </w:r>
      <w:r>
        <w:rPr>
          <w:spacing w:val="-2"/>
        </w:rPr>
        <w:t>reintegrar</w:t>
      </w:r>
      <w:r>
        <w:rPr>
          <w:spacing w:val="44"/>
        </w:rPr>
        <w:t xml:space="preserve"> </w:t>
      </w:r>
      <w:r>
        <w:rPr>
          <w:spacing w:val="1"/>
        </w:rPr>
        <w:t>al</w:t>
      </w:r>
      <w:r>
        <w:rPr>
          <w:spacing w:val="42"/>
        </w:rPr>
        <w:t xml:space="preserve"> </w:t>
      </w:r>
      <w:r>
        <w:t>Poder</w:t>
      </w:r>
      <w:r>
        <w:rPr>
          <w:spacing w:val="45"/>
        </w:rPr>
        <w:t xml:space="preserve"> </w:t>
      </w:r>
      <w:r>
        <w:rPr>
          <w:spacing w:val="-2"/>
        </w:rPr>
        <w:t>Judicial</w:t>
      </w:r>
      <w:r>
        <w:rPr>
          <w:spacing w:val="42"/>
        </w:rPr>
        <w:t xml:space="preserve"> </w:t>
      </w:r>
      <w:r>
        <w:rPr>
          <w:spacing w:val="2"/>
        </w:rPr>
        <w:t>de</w:t>
      </w:r>
      <w:r>
        <w:rPr>
          <w:spacing w:val="37"/>
        </w:rPr>
        <w:t xml:space="preserve"> </w:t>
      </w:r>
      <w:r>
        <w:rPr>
          <w:spacing w:val="-1"/>
        </w:rPr>
        <w:t>¢11.064.339.408,56;</w:t>
      </w:r>
      <w:r>
        <w:rPr>
          <w:spacing w:val="47"/>
        </w:rPr>
        <w:t xml:space="preserve"> </w:t>
      </w:r>
      <w:r>
        <w:t>el</w:t>
      </w:r>
      <w:r>
        <w:rPr>
          <w:spacing w:val="42"/>
        </w:rPr>
        <w:t xml:space="preserve"> </w:t>
      </w:r>
      <w:r>
        <w:t>cual</w:t>
      </w:r>
      <w:r>
        <w:rPr>
          <w:spacing w:val="42"/>
        </w:rPr>
        <w:t xml:space="preserve"> </w:t>
      </w:r>
      <w:r>
        <w:rPr>
          <w:spacing w:val="-3"/>
        </w:rPr>
        <w:t>incluye</w:t>
      </w:r>
      <w:r>
        <w:rPr>
          <w:spacing w:val="48"/>
        </w:rPr>
        <w:t xml:space="preserve"> </w:t>
      </w:r>
      <w:r>
        <w:t>el</w:t>
      </w:r>
      <w:r>
        <w:rPr>
          <w:spacing w:val="47"/>
        </w:rPr>
        <w:t xml:space="preserve"> </w:t>
      </w:r>
      <w:r>
        <w:t>importe</w:t>
      </w:r>
      <w:r>
        <w:rPr>
          <w:spacing w:val="43"/>
        </w:rPr>
        <w:t xml:space="preserve"> </w:t>
      </w:r>
      <w:r>
        <w:rPr>
          <w:spacing w:val="-1"/>
        </w:rPr>
        <w:t>pendiente</w:t>
      </w:r>
      <w:r>
        <w:rPr>
          <w:spacing w:val="43"/>
        </w:rPr>
        <w:t xml:space="preserve"> </w:t>
      </w:r>
      <w:r>
        <w:t>de</w:t>
      </w:r>
    </w:p>
    <w:p w:rsidR="00C95FE4" w:rsidRDefault="007758B2">
      <w:pPr>
        <w:pStyle w:val="Textoindependiente"/>
        <w:spacing w:line="245" w:lineRule="auto"/>
        <w:ind w:left="178" w:right="183"/>
        <w:jc w:val="both"/>
      </w:pPr>
      <w:r>
        <w:rPr>
          <w:spacing w:val="-1"/>
        </w:rPr>
        <w:t>¢372.179.695,14.</w:t>
      </w:r>
      <w:r>
        <w:rPr>
          <w:spacing w:val="44"/>
        </w:rPr>
        <w:t xml:space="preserve"> </w:t>
      </w:r>
      <w:r>
        <w:t>El</w:t>
      </w:r>
      <w:r>
        <w:rPr>
          <w:spacing w:val="37"/>
        </w:rPr>
        <w:t xml:space="preserve"> </w:t>
      </w:r>
      <w:r>
        <w:rPr>
          <w:spacing w:val="-1"/>
        </w:rPr>
        <w:t>registro</w:t>
      </w:r>
      <w:r>
        <w:rPr>
          <w:spacing w:val="46"/>
        </w:rPr>
        <w:t xml:space="preserve"> </w:t>
      </w:r>
      <w:r>
        <w:rPr>
          <w:spacing w:val="-1"/>
        </w:rPr>
        <w:t>contable</w:t>
      </w:r>
      <w:r>
        <w:rPr>
          <w:spacing w:val="44"/>
        </w:rPr>
        <w:t xml:space="preserve"> </w:t>
      </w:r>
      <w:r>
        <w:rPr>
          <w:spacing w:val="-1"/>
        </w:rPr>
        <w:t>respectivo</w:t>
      </w:r>
      <w:r>
        <w:rPr>
          <w:spacing w:val="46"/>
        </w:rPr>
        <w:t xml:space="preserve"> </w:t>
      </w:r>
      <w:r>
        <w:rPr>
          <w:spacing w:val="-1"/>
        </w:rPr>
        <w:t>se</w:t>
      </w:r>
      <w:r>
        <w:rPr>
          <w:spacing w:val="44"/>
        </w:rPr>
        <w:t xml:space="preserve"> </w:t>
      </w:r>
      <w:r>
        <w:rPr>
          <w:spacing w:val="-1"/>
        </w:rPr>
        <w:t>realizó</w:t>
      </w:r>
      <w:r>
        <w:rPr>
          <w:spacing w:val="46"/>
        </w:rPr>
        <w:t xml:space="preserve"> </w:t>
      </w:r>
      <w:r>
        <w:rPr>
          <w:spacing w:val="-1"/>
        </w:rPr>
        <w:t>mediante</w:t>
      </w:r>
      <w:r>
        <w:rPr>
          <w:spacing w:val="44"/>
        </w:rPr>
        <w:t xml:space="preserve"> </w:t>
      </w:r>
      <w:r>
        <w:rPr>
          <w:spacing w:val="-1"/>
        </w:rPr>
        <w:t>asiento</w:t>
      </w:r>
      <w:r>
        <w:rPr>
          <w:spacing w:val="46"/>
        </w:rPr>
        <w:t xml:space="preserve"> </w:t>
      </w:r>
      <w:r>
        <w:t>Nº</w:t>
      </w:r>
      <w:r>
        <w:rPr>
          <w:spacing w:val="40"/>
        </w:rPr>
        <w:t xml:space="preserve"> </w:t>
      </w:r>
      <w:r>
        <w:t>ABR2012-020,</w:t>
      </w:r>
      <w:r>
        <w:rPr>
          <w:spacing w:val="44"/>
        </w:rPr>
        <w:t xml:space="preserve"> </w:t>
      </w:r>
      <w:r>
        <w:rPr>
          <w:spacing w:val="-1"/>
        </w:rPr>
        <w:t>por</w:t>
      </w:r>
      <w:r>
        <w:rPr>
          <w:spacing w:val="46"/>
        </w:rPr>
        <w:t xml:space="preserve"> </w:t>
      </w:r>
      <w:r>
        <w:rPr>
          <w:spacing w:val="-1"/>
        </w:rPr>
        <w:t>la</w:t>
      </w:r>
      <w:r>
        <w:rPr>
          <w:spacing w:val="65"/>
          <w:w w:val="102"/>
        </w:rPr>
        <w:t xml:space="preserve"> </w:t>
      </w:r>
      <w:r>
        <w:t>suma</w:t>
      </w:r>
      <w:r>
        <w:rPr>
          <w:spacing w:val="23"/>
        </w:rPr>
        <w:t xml:space="preserve"> </w:t>
      </w:r>
      <w:r>
        <w:rPr>
          <w:spacing w:val="2"/>
        </w:rPr>
        <w:t>de</w:t>
      </w:r>
      <w:r>
        <w:rPr>
          <w:spacing w:val="24"/>
        </w:rPr>
        <w:t xml:space="preserve"> </w:t>
      </w:r>
      <w:r>
        <w:rPr>
          <w:spacing w:val="-1"/>
        </w:rPr>
        <w:t>¢10,692,159,713.42.</w:t>
      </w:r>
    </w:p>
    <w:p w:rsidR="00C95FE4" w:rsidRDefault="00C95FE4">
      <w:pPr>
        <w:spacing w:before="11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ind w:left="178"/>
        <w:jc w:val="both"/>
      </w:pPr>
      <w:r>
        <w:rPr>
          <w:spacing w:val="-1"/>
        </w:rPr>
        <w:t>Seguidamente</w:t>
      </w:r>
      <w:r>
        <w:rPr>
          <w:spacing w:val="14"/>
        </w:rPr>
        <w:t xml:space="preserve"> </w:t>
      </w:r>
      <w:r>
        <w:rPr>
          <w:spacing w:val="-4"/>
        </w:rPr>
        <w:t>se</w:t>
      </w:r>
      <w:r>
        <w:rPr>
          <w:spacing w:val="14"/>
        </w:rPr>
        <w:t xml:space="preserve"> </w:t>
      </w:r>
      <w:r>
        <w:rPr>
          <w:spacing w:val="-1"/>
        </w:rPr>
        <w:t>detalla</w:t>
      </w:r>
      <w:r>
        <w:rPr>
          <w:spacing w:val="15"/>
        </w:rPr>
        <w:t xml:space="preserve"> </w:t>
      </w:r>
      <w:r>
        <w:rPr>
          <w:spacing w:val="-1"/>
        </w:rPr>
        <w:t>la</w:t>
      </w:r>
      <w:r>
        <w:rPr>
          <w:spacing w:val="14"/>
        </w:rPr>
        <w:t xml:space="preserve"> </w:t>
      </w:r>
      <w:r>
        <w:rPr>
          <w:spacing w:val="-1"/>
        </w:rPr>
        <w:t>composición</w:t>
      </w:r>
      <w:r>
        <w:rPr>
          <w:spacing w:val="11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rPr>
          <w:spacing w:val="-3"/>
        </w:rPr>
        <w:t>la</w:t>
      </w:r>
      <w:r>
        <w:rPr>
          <w:spacing w:val="14"/>
        </w:rPr>
        <w:t xml:space="preserve"> </w:t>
      </w:r>
      <w:r>
        <w:rPr>
          <w:spacing w:val="-1"/>
        </w:rPr>
        <w:t>cuenta</w:t>
      </w:r>
      <w:r>
        <w:rPr>
          <w:spacing w:val="15"/>
        </w:rPr>
        <w:t xml:space="preserve"> </w:t>
      </w:r>
      <w:r>
        <w:t>y</w:t>
      </w:r>
      <w:r>
        <w:rPr>
          <w:spacing w:val="-1"/>
        </w:rPr>
        <w:t xml:space="preserve"> </w:t>
      </w:r>
      <w:r>
        <w:rPr>
          <w:spacing w:val="2"/>
        </w:rPr>
        <w:t>de</w:t>
      </w:r>
      <w:r>
        <w:rPr>
          <w:spacing w:val="14"/>
        </w:rPr>
        <w:t xml:space="preserve"> </w:t>
      </w:r>
      <w:r>
        <w:rPr>
          <w:spacing w:val="-2"/>
        </w:rPr>
        <w:t>los</w:t>
      </w:r>
      <w:r>
        <w:rPr>
          <w:spacing w:val="12"/>
        </w:rPr>
        <w:t xml:space="preserve"> </w:t>
      </w:r>
      <w:r>
        <w:t>saldos</w:t>
      </w:r>
      <w:r>
        <w:rPr>
          <w:spacing w:val="12"/>
        </w:rPr>
        <w:t xml:space="preserve"> </w:t>
      </w:r>
      <w:r>
        <w:rPr>
          <w:spacing w:val="-1"/>
        </w:rPr>
        <w:t>recuperados:</w:t>
      </w:r>
    </w:p>
    <w:p w:rsidR="00C95FE4" w:rsidRDefault="00C95FE4">
      <w:pPr>
        <w:spacing w:before="1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0" w:type="auto"/>
        <w:tblInd w:w="105" w:type="dxa"/>
        <w:tblLayout w:type="fixed"/>
        <w:tblLook w:val="01E0"/>
      </w:tblPr>
      <w:tblGrid>
        <w:gridCol w:w="7008"/>
        <w:gridCol w:w="2366"/>
      </w:tblGrid>
      <w:tr w:rsidR="00C95FE4">
        <w:trPr>
          <w:trHeight w:hRule="exact" w:val="533"/>
        </w:trPr>
        <w:tc>
          <w:tcPr>
            <w:tcW w:w="7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9"/>
              <w:ind w:left="106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1"/>
              </w:rPr>
              <w:t>Convenio</w:t>
            </w:r>
            <w:r>
              <w:rPr>
                <w:rFonts w:ascii="Times New Roman"/>
                <w:b/>
                <w:spacing w:val="20"/>
              </w:rPr>
              <w:t xml:space="preserve"> </w:t>
            </w:r>
            <w:r>
              <w:rPr>
                <w:rFonts w:ascii="Times New Roman"/>
                <w:b/>
                <w:spacing w:val="-2"/>
              </w:rPr>
              <w:t>Ministerio</w:t>
            </w:r>
            <w:r>
              <w:rPr>
                <w:rFonts w:ascii="Times New Roman"/>
                <w:b/>
                <w:spacing w:val="25"/>
              </w:rPr>
              <w:t xml:space="preserve"> </w:t>
            </w:r>
            <w:r>
              <w:rPr>
                <w:rFonts w:ascii="Times New Roman"/>
                <w:b/>
                <w:spacing w:val="-1"/>
              </w:rPr>
              <w:t>de</w:t>
            </w:r>
            <w:r>
              <w:rPr>
                <w:rFonts w:ascii="Times New Roman"/>
                <w:b/>
                <w:spacing w:val="11"/>
              </w:rPr>
              <w:t xml:space="preserve"> </w:t>
            </w:r>
            <w:r>
              <w:rPr>
                <w:rFonts w:ascii="Times New Roman"/>
                <w:b/>
                <w:spacing w:val="-2"/>
              </w:rPr>
              <w:t>Hacienda</w:t>
            </w:r>
            <w:r>
              <w:rPr>
                <w:rFonts w:ascii="Times New Roman"/>
                <w:b/>
                <w:spacing w:val="25"/>
              </w:rPr>
              <w:t xml:space="preserve"> </w:t>
            </w:r>
            <w:r>
              <w:rPr>
                <w:rFonts w:ascii="Times New Roman"/>
                <w:b/>
              </w:rPr>
              <w:t>y</w:t>
            </w:r>
            <w:r>
              <w:rPr>
                <w:rFonts w:ascii="Times New Roman"/>
                <w:b/>
                <w:spacing w:val="14"/>
              </w:rPr>
              <w:t xml:space="preserve"> </w:t>
            </w:r>
            <w:r>
              <w:rPr>
                <w:rFonts w:ascii="Times New Roman"/>
                <w:b/>
                <w:spacing w:val="-1"/>
              </w:rPr>
              <w:t>Poder</w:t>
            </w:r>
            <w:r>
              <w:rPr>
                <w:rFonts w:ascii="Times New Roman"/>
                <w:b/>
                <w:spacing w:val="12"/>
              </w:rPr>
              <w:t xml:space="preserve"> </w:t>
            </w:r>
            <w:r>
              <w:rPr>
                <w:rFonts w:ascii="Times New Roman"/>
                <w:b/>
              </w:rPr>
              <w:t>Judicial</w:t>
            </w:r>
          </w:p>
        </w:tc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9" w:line="245" w:lineRule="auto"/>
              <w:ind w:left="435" w:right="445" w:firstLine="7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1"/>
              </w:rPr>
              <w:t>Saldo</w:t>
            </w:r>
            <w:r>
              <w:rPr>
                <w:rFonts w:ascii="Times New Roman"/>
                <w:b/>
                <w:spacing w:val="9"/>
              </w:rPr>
              <w:t xml:space="preserve"> </w:t>
            </w:r>
            <w:r>
              <w:rPr>
                <w:rFonts w:ascii="Times New Roman"/>
                <w:b/>
                <w:spacing w:val="2"/>
              </w:rPr>
              <w:t>al</w:t>
            </w:r>
            <w:r>
              <w:rPr>
                <w:rFonts w:ascii="Times New Roman"/>
                <w:b/>
                <w:spacing w:val="1"/>
              </w:rPr>
              <w:t xml:space="preserve"> </w:t>
            </w:r>
            <w:r>
              <w:rPr>
                <w:rFonts w:ascii="Times New Roman"/>
                <w:b/>
              </w:rPr>
              <w:t>31</w:t>
            </w:r>
            <w:r>
              <w:rPr>
                <w:rFonts w:ascii="Times New Roman"/>
                <w:b/>
                <w:spacing w:val="15"/>
              </w:rPr>
              <w:t xml:space="preserve"> </w:t>
            </w:r>
            <w:r>
              <w:rPr>
                <w:rFonts w:ascii="Times New Roman"/>
                <w:b/>
                <w:spacing w:val="1"/>
              </w:rPr>
              <w:t>de</w:t>
            </w:r>
            <w:r>
              <w:rPr>
                <w:rFonts w:ascii="Times New Roman"/>
                <w:b/>
                <w:spacing w:val="25"/>
                <w:w w:val="102"/>
              </w:rPr>
              <w:t xml:space="preserve"> </w:t>
            </w:r>
            <w:r>
              <w:rPr>
                <w:rFonts w:ascii="Times New Roman"/>
                <w:b/>
                <w:spacing w:val="-1"/>
              </w:rPr>
              <w:t>diciembre</w:t>
            </w:r>
            <w:r>
              <w:rPr>
                <w:rFonts w:ascii="Times New Roman"/>
                <w:b/>
                <w:spacing w:val="30"/>
              </w:rPr>
              <w:t xml:space="preserve"> </w:t>
            </w:r>
            <w:r>
              <w:rPr>
                <w:rFonts w:ascii="Times New Roman"/>
                <w:b/>
                <w:spacing w:val="-1"/>
              </w:rPr>
              <w:t>2012</w:t>
            </w:r>
          </w:p>
        </w:tc>
      </w:tr>
      <w:tr w:rsidR="00C95FE4">
        <w:trPr>
          <w:trHeight w:hRule="exact" w:val="269"/>
        </w:trPr>
        <w:tc>
          <w:tcPr>
            <w:tcW w:w="7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C95FE4"/>
        </w:tc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C95FE4"/>
        </w:tc>
      </w:tr>
      <w:tr w:rsidR="00C95FE4">
        <w:trPr>
          <w:trHeight w:hRule="exact" w:val="269"/>
        </w:trPr>
        <w:tc>
          <w:tcPr>
            <w:tcW w:w="7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Saldo</w:t>
            </w:r>
            <w:r>
              <w:rPr>
                <w:rFonts w:ascii="Times New Roman"/>
                <w:spacing w:val="11"/>
              </w:rPr>
              <w:t xml:space="preserve"> </w:t>
            </w:r>
            <w:r>
              <w:rPr>
                <w:rFonts w:ascii="Times New Roman"/>
              </w:rPr>
              <w:t>del</w:t>
            </w:r>
            <w:r>
              <w:rPr>
                <w:rFonts w:ascii="Times New Roman"/>
                <w:spacing w:val="13"/>
              </w:rPr>
              <w:t xml:space="preserve"> </w:t>
            </w:r>
            <w:r>
              <w:rPr>
                <w:rFonts w:ascii="Times New Roman"/>
                <w:spacing w:val="-2"/>
              </w:rPr>
              <w:t>convenio</w:t>
            </w:r>
            <w:r>
              <w:rPr>
                <w:rFonts w:ascii="Times New Roman"/>
                <w:spacing w:val="22"/>
              </w:rPr>
              <w:t xml:space="preserve"> </w:t>
            </w:r>
            <w:r>
              <w:rPr>
                <w:rFonts w:ascii="Times New Roman"/>
              </w:rPr>
              <w:t>con</w:t>
            </w:r>
            <w:r>
              <w:rPr>
                <w:rFonts w:ascii="Times New Roman"/>
                <w:spacing w:val="12"/>
              </w:rPr>
              <w:t xml:space="preserve"> </w:t>
            </w:r>
            <w:r>
              <w:rPr>
                <w:rFonts w:ascii="Times New Roman"/>
              </w:rPr>
              <w:t>el</w:t>
            </w:r>
            <w:r>
              <w:rPr>
                <w:rFonts w:ascii="Times New Roman"/>
                <w:spacing w:val="7"/>
              </w:rPr>
              <w:t xml:space="preserve"> </w:t>
            </w:r>
            <w:r>
              <w:rPr>
                <w:rFonts w:ascii="Times New Roman"/>
                <w:spacing w:val="-2"/>
              </w:rPr>
              <w:t>Ministerio</w:t>
            </w:r>
            <w:r>
              <w:rPr>
                <w:rFonts w:ascii="Times New Roman"/>
                <w:spacing w:val="22"/>
              </w:rPr>
              <w:t xml:space="preserve"> </w:t>
            </w:r>
            <w:r>
              <w:rPr>
                <w:rFonts w:ascii="Times New Roman"/>
              </w:rPr>
              <w:t>de</w:t>
            </w:r>
            <w:r>
              <w:rPr>
                <w:rFonts w:ascii="Times New Roman"/>
                <w:spacing w:val="9"/>
              </w:rPr>
              <w:t xml:space="preserve"> </w:t>
            </w:r>
            <w:r>
              <w:rPr>
                <w:rFonts w:ascii="Times New Roman"/>
                <w:spacing w:val="-1"/>
              </w:rPr>
              <w:t>Hacienda</w:t>
            </w:r>
            <w:r>
              <w:rPr>
                <w:rFonts w:ascii="Times New Roman"/>
                <w:spacing w:val="15"/>
              </w:rPr>
              <w:t xml:space="preserve"> </w:t>
            </w:r>
            <w:r>
              <w:rPr>
                <w:rFonts w:ascii="Times New Roman"/>
                <w:spacing w:val="-1"/>
              </w:rPr>
              <w:t>periodo</w:t>
            </w:r>
            <w:r>
              <w:rPr>
                <w:rFonts w:ascii="Times New Roman"/>
                <w:spacing w:val="11"/>
              </w:rPr>
              <w:t xml:space="preserve"> </w:t>
            </w:r>
            <w:r>
              <w:rPr>
                <w:rFonts w:ascii="Times New Roman"/>
              </w:rPr>
              <w:t>2010</w:t>
            </w:r>
          </w:p>
        </w:tc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ind w:left="73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¢372,179,695.14</w:t>
            </w:r>
          </w:p>
        </w:tc>
      </w:tr>
      <w:tr w:rsidR="00C95FE4">
        <w:trPr>
          <w:trHeight w:hRule="exact" w:val="269"/>
        </w:trPr>
        <w:tc>
          <w:tcPr>
            <w:tcW w:w="7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Registro</w:t>
            </w:r>
            <w:r>
              <w:rPr>
                <w:rFonts w:ascii="Times New Roman"/>
                <w:spacing w:val="17"/>
              </w:rPr>
              <w:t xml:space="preserve"> </w:t>
            </w:r>
            <w:r>
              <w:rPr>
                <w:rFonts w:ascii="Times New Roman"/>
              </w:rPr>
              <w:t>del</w:t>
            </w:r>
            <w:r>
              <w:rPr>
                <w:rFonts w:ascii="Times New Roman"/>
                <w:spacing w:val="8"/>
              </w:rPr>
              <w:t xml:space="preserve"> </w:t>
            </w:r>
            <w:r>
              <w:rPr>
                <w:rFonts w:ascii="Times New Roman"/>
                <w:spacing w:val="-1"/>
              </w:rPr>
              <w:t>convenio</w:t>
            </w:r>
            <w:r>
              <w:rPr>
                <w:rFonts w:ascii="Times New Roman"/>
                <w:spacing w:val="23"/>
              </w:rPr>
              <w:t xml:space="preserve"> </w:t>
            </w:r>
            <w:r>
              <w:rPr>
                <w:rFonts w:ascii="Times New Roman"/>
                <w:spacing w:val="-1"/>
              </w:rPr>
              <w:t>con</w:t>
            </w:r>
            <w:r>
              <w:rPr>
                <w:rFonts w:ascii="Times New Roman"/>
                <w:spacing w:val="12"/>
              </w:rPr>
              <w:t xml:space="preserve"> </w:t>
            </w:r>
            <w:r>
              <w:rPr>
                <w:rFonts w:ascii="Times New Roman"/>
                <w:spacing w:val="-3"/>
              </w:rPr>
              <w:t>el</w:t>
            </w:r>
            <w:r>
              <w:rPr>
                <w:rFonts w:ascii="Times New Roman"/>
                <w:spacing w:val="14"/>
              </w:rPr>
              <w:t xml:space="preserve"> </w:t>
            </w:r>
            <w:r>
              <w:rPr>
                <w:rFonts w:ascii="Times New Roman"/>
                <w:spacing w:val="-1"/>
              </w:rPr>
              <w:t>Ministerio</w:t>
            </w:r>
            <w:r>
              <w:rPr>
                <w:rFonts w:ascii="Times New Roman"/>
                <w:spacing w:val="11"/>
              </w:rPr>
              <w:t xml:space="preserve"> </w:t>
            </w:r>
            <w:r>
              <w:rPr>
                <w:rFonts w:ascii="Times New Roman"/>
                <w:spacing w:val="2"/>
              </w:rPr>
              <w:t>de</w:t>
            </w:r>
            <w:r>
              <w:rPr>
                <w:rFonts w:ascii="Times New Roman"/>
                <w:spacing w:val="16"/>
              </w:rPr>
              <w:t xml:space="preserve"> </w:t>
            </w:r>
            <w:r>
              <w:rPr>
                <w:rFonts w:ascii="Times New Roman"/>
                <w:spacing w:val="-1"/>
              </w:rPr>
              <w:t>Hacienda</w:t>
            </w:r>
            <w:r>
              <w:rPr>
                <w:rFonts w:ascii="Times New Roman"/>
                <w:spacing w:val="9"/>
              </w:rPr>
              <w:t xml:space="preserve"> </w:t>
            </w:r>
            <w:r>
              <w:rPr>
                <w:rFonts w:ascii="Times New Roman"/>
                <w:spacing w:val="-2"/>
              </w:rPr>
              <w:t>periodo</w:t>
            </w:r>
            <w:r>
              <w:rPr>
                <w:rFonts w:ascii="Times New Roman"/>
                <w:spacing w:val="18"/>
              </w:rPr>
              <w:t xml:space="preserve"> </w:t>
            </w:r>
            <w:r>
              <w:rPr>
                <w:rFonts w:ascii="Times New Roman"/>
                <w:spacing w:val="-1"/>
              </w:rPr>
              <w:t>2011</w:t>
            </w:r>
          </w:p>
        </w:tc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ind w:left="5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10,692,159,713.42</w:t>
            </w:r>
          </w:p>
        </w:tc>
      </w:tr>
      <w:tr w:rsidR="00C95FE4">
        <w:trPr>
          <w:trHeight w:hRule="exact" w:val="269"/>
        </w:trPr>
        <w:tc>
          <w:tcPr>
            <w:tcW w:w="7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Recuperación</w:t>
            </w:r>
            <w:r>
              <w:rPr>
                <w:rFonts w:ascii="Times New Roman" w:hAnsi="Times New Roman"/>
                <w:spacing w:val="7"/>
              </w:rPr>
              <w:t xml:space="preserve"> </w:t>
            </w:r>
            <w:r>
              <w:rPr>
                <w:rFonts w:ascii="Times New Roman" w:hAnsi="Times New Roman"/>
              </w:rPr>
              <w:t>de</w:t>
            </w:r>
            <w:r>
              <w:rPr>
                <w:rFonts w:ascii="Times New Roman" w:hAnsi="Times New Roman"/>
                <w:spacing w:val="17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recursos,</w:t>
            </w:r>
            <w:r>
              <w:rPr>
                <w:rFonts w:ascii="Times New Roman" w:hAnsi="Times New Roman"/>
                <w:spacing w:val="1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modificaciones</w:t>
            </w:r>
            <w:r>
              <w:rPr>
                <w:rFonts w:ascii="Times New Roman" w:hAnsi="Times New Roman"/>
                <w:spacing w:val="15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presupuestarias</w:t>
            </w:r>
            <w:r>
              <w:rPr>
                <w:rFonts w:ascii="Times New Roman" w:hAnsi="Times New Roman"/>
                <w:spacing w:val="15"/>
              </w:rPr>
              <w:t xml:space="preserve"> </w:t>
            </w:r>
            <w:r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  <w:spacing w:val="31"/>
              </w:rPr>
              <w:t xml:space="preserve"> </w:t>
            </w:r>
            <w:r>
              <w:rPr>
                <w:rFonts w:ascii="Times New Roman" w:hAnsi="Times New Roman"/>
              </w:rPr>
              <w:t>y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  <w:spacing w:val="13"/>
              </w:rPr>
              <w:t xml:space="preserve"> </w:t>
            </w:r>
            <w:r>
              <w:rPr>
                <w:rFonts w:ascii="Times New Roman" w:hAnsi="Times New Roman"/>
                <w:spacing w:val="2"/>
              </w:rPr>
              <w:t>de</w:t>
            </w:r>
            <w:r>
              <w:rPr>
                <w:rFonts w:ascii="Times New Roman" w:hAnsi="Times New Roman"/>
                <w:spacing w:val="1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2012</w:t>
            </w:r>
          </w:p>
        </w:tc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ind w:left="5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-2,638,825,154.00</w:t>
            </w:r>
          </w:p>
        </w:tc>
      </w:tr>
      <w:tr w:rsidR="00C95FE4">
        <w:trPr>
          <w:trHeight w:hRule="exact" w:val="266"/>
        </w:trPr>
        <w:tc>
          <w:tcPr>
            <w:tcW w:w="7008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Recuperación</w:t>
            </w:r>
            <w:r>
              <w:rPr>
                <w:rFonts w:ascii="Times New Roman" w:hAnsi="Times New Roman"/>
                <w:spacing w:val="9"/>
              </w:rPr>
              <w:t xml:space="preserve"> </w:t>
            </w:r>
            <w:r>
              <w:rPr>
                <w:rFonts w:ascii="Times New Roman" w:hAnsi="Times New Roman"/>
              </w:rPr>
              <w:t>de</w:t>
            </w:r>
            <w:r>
              <w:rPr>
                <w:rFonts w:ascii="Times New Roman" w:hAnsi="Times New Roman"/>
                <w:spacing w:val="20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recursos,</w:t>
            </w:r>
            <w:r>
              <w:rPr>
                <w:rFonts w:ascii="Times New Roman" w:hAnsi="Times New Roman"/>
                <w:spacing w:val="15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modificación</w:t>
            </w:r>
            <w:r>
              <w:rPr>
                <w:rFonts w:ascii="Times New Roman" w:hAnsi="Times New Roman"/>
                <w:spacing w:val="16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presupuestaria</w:t>
            </w:r>
            <w:r>
              <w:rPr>
                <w:rFonts w:ascii="Times New Roman" w:hAnsi="Times New Roman"/>
                <w:spacing w:val="20"/>
              </w:rPr>
              <w:t xml:space="preserve"> </w:t>
            </w:r>
            <w:r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  <w:spacing w:val="22"/>
              </w:rPr>
              <w:t xml:space="preserve"> </w:t>
            </w:r>
            <w:r>
              <w:rPr>
                <w:rFonts w:ascii="Times New Roman" w:hAnsi="Times New Roman"/>
              </w:rPr>
              <w:t>de</w:t>
            </w:r>
            <w:r>
              <w:rPr>
                <w:rFonts w:ascii="Times New Roman" w:hAnsi="Times New Roman"/>
                <w:spacing w:val="7"/>
              </w:rPr>
              <w:t xml:space="preserve"> </w:t>
            </w:r>
            <w:r>
              <w:rPr>
                <w:rFonts w:ascii="Times New Roman" w:hAnsi="Times New Roman"/>
              </w:rPr>
              <w:t>2012</w:t>
            </w:r>
          </w:p>
        </w:tc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ind w:left="5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-1,730,195,557.00</w:t>
            </w:r>
          </w:p>
        </w:tc>
      </w:tr>
      <w:tr w:rsidR="00C95FE4">
        <w:trPr>
          <w:trHeight w:hRule="exact" w:val="271"/>
        </w:trPr>
        <w:tc>
          <w:tcPr>
            <w:tcW w:w="7008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5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Recuperación</w:t>
            </w:r>
            <w:r>
              <w:rPr>
                <w:rFonts w:ascii="Times New Roman" w:hAnsi="Times New Roman"/>
                <w:spacing w:val="9"/>
              </w:rPr>
              <w:t xml:space="preserve"> </w:t>
            </w:r>
            <w:r>
              <w:rPr>
                <w:rFonts w:ascii="Times New Roman" w:hAnsi="Times New Roman"/>
              </w:rPr>
              <w:t>de</w:t>
            </w:r>
            <w:r>
              <w:rPr>
                <w:rFonts w:ascii="Times New Roman" w:hAnsi="Times New Roman"/>
                <w:spacing w:val="20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recursos,</w:t>
            </w:r>
            <w:r>
              <w:rPr>
                <w:rFonts w:ascii="Times New Roman" w:hAnsi="Times New Roman"/>
                <w:spacing w:val="15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modificación</w:t>
            </w:r>
            <w:r>
              <w:rPr>
                <w:rFonts w:ascii="Times New Roman" w:hAnsi="Times New Roman"/>
                <w:spacing w:val="16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presupuestaria</w:t>
            </w:r>
            <w:r>
              <w:rPr>
                <w:rFonts w:ascii="Times New Roman" w:hAnsi="Times New Roman"/>
                <w:spacing w:val="20"/>
              </w:rPr>
              <w:t xml:space="preserve"> </w:t>
            </w:r>
            <w:r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  <w:spacing w:val="22"/>
              </w:rPr>
              <w:t xml:space="preserve"> </w:t>
            </w:r>
            <w:r>
              <w:rPr>
                <w:rFonts w:ascii="Times New Roman" w:hAnsi="Times New Roman"/>
              </w:rPr>
              <w:t>de</w:t>
            </w:r>
            <w:r>
              <w:rPr>
                <w:rFonts w:ascii="Times New Roman" w:hAnsi="Times New Roman"/>
                <w:spacing w:val="7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2012</w:t>
            </w:r>
          </w:p>
        </w:tc>
        <w:tc>
          <w:tcPr>
            <w:tcW w:w="2366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5"/>
              <w:ind w:left="5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-1,073,500,001.00</w:t>
            </w:r>
          </w:p>
        </w:tc>
      </w:tr>
      <w:tr w:rsidR="00C95FE4">
        <w:trPr>
          <w:trHeight w:hRule="exact" w:val="269"/>
        </w:trPr>
        <w:tc>
          <w:tcPr>
            <w:tcW w:w="7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Recuperación</w:t>
            </w:r>
            <w:r>
              <w:rPr>
                <w:rFonts w:ascii="Times New Roman" w:hAnsi="Times New Roman"/>
                <w:spacing w:val="9"/>
              </w:rPr>
              <w:t xml:space="preserve"> </w:t>
            </w:r>
            <w:r>
              <w:rPr>
                <w:rFonts w:ascii="Times New Roman" w:hAnsi="Times New Roman"/>
              </w:rPr>
              <w:t>de</w:t>
            </w:r>
            <w:r>
              <w:rPr>
                <w:rFonts w:ascii="Times New Roman" w:hAnsi="Times New Roman"/>
                <w:spacing w:val="20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recursos,</w:t>
            </w:r>
            <w:r>
              <w:rPr>
                <w:rFonts w:ascii="Times New Roman" w:hAnsi="Times New Roman"/>
                <w:spacing w:val="15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modificación</w:t>
            </w:r>
            <w:r>
              <w:rPr>
                <w:rFonts w:ascii="Times New Roman" w:hAnsi="Times New Roman"/>
                <w:spacing w:val="16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presupuestaria</w:t>
            </w:r>
            <w:r>
              <w:rPr>
                <w:rFonts w:ascii="Times New Roman" w:hAnsi="Times New Roman"/>
                <w:spacing w:val="20"/>
              </w:rPr>
              <w:t xml:space="preserve"> </w:t>
            </w:r>
            <w:r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  <w:spacing w:val="22"/>
              </w:rPr>
              <w:t xml:space="preserve"> </w:t>
            </w:r>
            <w:r>
              <w:rPr>
                <w:rFonts w:ascii="Times New Roman" w:hAnsi="Times New Roman"/>
              </w:rPr>
              <w:t>de</w:t>
            </w:r>
            <w:r>
              <w:rPr>
                <w:rFonts w:ascii="Times New Roman" w:hAnsi="Times New Roman"/>
                <w:spacing w:val="7"/>
              </w:rPr>
              <w:t xml:space="preserve"> </w:t>
            </w:r>
            <w:r>
              <w:rPr>
                <w:rFonts w:ascii="Times New Roman" w:hAnsi="Times New Roman"/>
              </w:rPr>
              <w:t>2012</w:t>
            </w:r>
          </w:p>
        </w:tc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ind w:left="5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-3,492,596,347.00</w:t>
            </w:r>
          </w:p>
        </w:tc>
      </w:tr>
      <w:tr w:rsidR="00C95FE4">
        <w:trPr>
          <w:trHeight w:hRule="exact" w:val="528"/>
        </w:trPr>
        <w:tc>
          <w:tcPr>
            <w:tcW w:w="7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Recuperación</w:t>
            </w:r>
            <w:r>
              <w:rPr>
                <w:rFonts w:ascii="Times New Roman" w:hAnsi="Times New Roman"/>
                <w:spacing w:val="9"/>
              </w:rPr>
              <w:t xml:space="preserve"> </w:t>
            </w:r>
            <w:r>
              <w:rPr>
                <w:rFonts w:ascii="Times New Roman" w:hAnsi="Times New Roman"/>
              </w:rPr>
              <w:t>de</w:t>
            </w:r>
            <w:r>
              <w:rPr>
                <w:rFonts w:ascii="Times New Roman" w:hAnsi="Times New Roman"/>
                <w:spacing w:val="20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recursos,</w:t>
            </w:r>
            <w:r>
              <w:rPr>
                <w:rFonts w:ascii="Times New Roman" w:hAnsi="Times New Roman"/>
                <w:spacing w:val="15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modificación</w:t>
            </w:r>
            <w:r>
              <w:rPr>
                <w:rFonts w:ascii="Times New Roman" w:hAnsi="Times New Roman"/>
                <w:spacing w:val="16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presupuestaria</w:t>
            </w:r>
            <w:r>
              <w:rPr>
                <w:rFonts w:ascii="Times New Roman" w:hAnsi="Times New Roman"/>
                <w:spacing w:val="20"/>
              </w:rPr>
              <w:t xml:space="preserve"> </w:t>
            </w:r>
            <w:r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  <w:spacing w:val="22"/>
              </w:rPr>
              <w:t xml:space="preserve"> </w:t>
            </w:r>
            <w:r>
              <w:rPr>
                <w:rFonts w:ascii="Times New Roman" w:hAnsi="Times New Roman"/>
              </w:rPr>
              <w:t>de</w:t>
            </w:r>
            <w:r>
              <w:rPr>
                <w:rFonts w:ascii="Times New Roman" w:hAnsi="Times New Roman"/>
                <w:spacing w:val="7"/>
              </w:rPr>
              <w:t xml:space="preserve"> </w:t>
            </w:r>
            <w:r>
              <w:rPr>
                <w:rFonts w:ascii="Times New Roman" w:hAnsi="Times New Roman"/>
              </w:rPr>
              <w:t>2012</w:t>
            </w:r>
          </w:p>
        </w:tc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ind w:left="5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-1,897,905,985.00</w:t>
            </w:r>
          </w:p>
        </w:tc>
      </w:tr>
      <w:tr w:rsidR="00C95FE4">
        <w:trPr>
          <w:trHeight w:hRule="exact" w:val="528"/>
        </w:trPr>
        <w:tc>
          <w:tcPr>
            <w:tcW w:w="7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5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Total</w:t>
            </w:r>
          </w:p>
        </w:tc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5"/>
              <w:ind w:left="73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  <w:spacing w:val="-1"/>
              </w:rPr>
              <w:t>¢231,316,364.56</w:t>
            </w:r>
          </w:p>
        </w:tc>
      </w:tr>
    </w:tbl>
    <w:p w:rsidR="00C95FE4" w:rsidRDefault="00C95FE4">
      <w:pPr>
        <w:rPr>
          <w:rFonts w:ascii="Times New Roman" w:eastAsia="Times New Roman" w:hAnsi="Times New Roman" w:cs="Times New Roman"/>
        </w:rPr>
        <w:sectPr w:rsidR="00C95FE4">
          <w:pgSz w:w="12240" w:h="15840"/>
          <w:pgMar w:top="2020" w:right="1020" w:bottom="880" w:left="1300" w:header="623" w:footer="675" w:gutter="0"/>
          <w:cols w:space="720"/>
        </w:sectPr>
      </w:pPr>
    </w:p>
    <w:p w:rsidR="00C95FE4" w:rsidRDefault="00C95FE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95FE4" w:rsidRDefault="00C95FE4">
      <w:pPr>
        <w:spacing w:before="6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extoindependiente"/>
        <w:spacing w:before="76"/>
        <w:ind w:right="221"/>
      </w:pPr>
      <w:r>
        <w:t>En</w:t>
      </w:r>
      <w:r>
        <w:rPr>
          <w:spacing w:val="22"/>
        </w:rPr>
        <w:t xml:space="preserve"> </w:t>
      </w:r>
      <w:r>
        <w:t>diciembre</w:t>
      </w:r>
      <w:r>
        <w:rPr>
          <w:spacing w:val="27"/>
        </w:rPr>
        <w:t xml:space="preserve"> </w:t>
      </w:r>
      <w:r>
        <w:rPr>
          <w:spacing w:val="-1"/>
        </w:rPr>
        <w:t>2012,</w:t>
      </w:r>
      <w:r>
        <w:rPr>
          <w:spacing w:val="27"/>
        </w:rPr>
        <w:t xml:space="preserve"> </w:t>
      </w:r>
      <w:r>
        <w:t>con</w:t>
      </w:r>
      <w:r>
        <w:rPr>
          <w:spacing w:val="18"/>
        </w:rPr>
        <w:t xml:space="preserve"> </w:t>
      </w:r>
      <w:r>
        <w:rPr>
          <w:spacing w:val="-1"/>
        </w:rPr>
        <w:t>asiento</w:t>
      </w:r>
      <w:r>
        <w:rPr>
          <w:spacing w:val="35"/>
        </w:rPr>
        <w:t xml:space="preserve"> </w:t>
      </w:r>
      <w:r>
        <w:rPr>
          <w:spacing w:val="-1"/>
        </w:rPr>
        <w:t>DIC2012-025</w:t>
      </w:r>
      <w:r>
        <w:rPr>
          <w:spacing w:val="29"/>
        </w:rPr>
        <w:t xml:space="preserve"> </w:t>
      </w:r>
      <w:r>
        <w:rPr>
          <w:spacing w:val="-1"/>
        </w:rPr>
        <w:t>se</w:t>
      </w:r>
      <w:r>
        <w:rPr>
          <w:spacing w:val="26"/>
        </w:rPr>
        <w:t xml:space="preserve"> </w:t>
      </w:r>
      <w:r>
        <w:rPr>
          <w:spacing w:val="-2"/>
        </w:rPr>
        <w:t>registro</w:t>
      </w:r>
      <w:r>
        <w:rPr>
          <w:spacing w:val="35"/>
        </w:rPr>
        <w:t xml:space="preserve"> </w:t>
      </w:r>
      <w:r>
        <w:rPr>
          <w:spacing w:val="-3"/>
        </w:rPr>
        <w:t>el</w:t>
      </w:r>
      <w:r>
        <w:rPr>
          <w:spacing w:val="25"/>
        </w:rPr>
        <w:t xml:space="preserve"> </w:t>
      </w:r>
      <w:r>
        <w:rPr>
          <w:spacing w:val="-1"/>
        </w:rPr>
        <w:t>saldo</w:t>
      </w:r>
      <w:r>
        <w:rPr>
          <w:spacing w:val="23"/>
        </w:rPr>
        <w:t xml:space="preserve"> </w:t>
      </w:r>
      <w:r>
        <w:rPr>
          <w:spacing w:val="2"/>
        </w:rPr>
        <w:t>de</w:t>
      </w:r>
      <w:r>
        <w:rPr>
          <w:spacing w:val="21"/>
        </w:rPr>
        <w:t xml:space="preserve"> </w:t>
      </w:r>
      <w:r>
        <w:rPr>
          <w:spacing w:val="-1"/>
        </w:rPr>
        <w:t>¢1,897,905,985.00</w:t>
      </w:r>
      <w:r>
        <w:rPr>
          <w:spacing w:val="29"/>
        </w:rPr>
        <w:t xml:space="preserve"> </w:t>
      </w:r>
      <w:r>
        <w:rPr>
          <w:spacing w:val="-1"/>
        </w:rPr>
        <w:t>correspondiente</w:t>
      </w:r>
      <w:r>
        <w:rPr>
          <w:spacing w:val="83"/>
          <w:w w:val="102"/>
        </w:rPr>
        <w:t xml:space="preserve"> </w:t>
      </w:r>
      <w:r>
        <w:t>a</w:t>
      </w:r>
      <w:r>
        <w:rPr>
          <w:spacing w:val="17"/>
        </w:rPr>
        <w:t xml:space="preserve"> </w:t>
      </w:r>
      <w:r>
        <w:rPr>
          <w:spacing w:val="-3"/>
        </w:rPr>
        <w:t>la</w:t>
      </w:r>
      <w:r>
        <w:rPr>
          <w:spacing w:val="18"/>
        </w:rPr>
        <w:t xml:space="preserve"> </w:t>
      </w:r>
      <w:r>
        <w:rPr>
          <w:spacing w:val="-1"/>
        </w:rPr>
        <w:t>modificación</w:t>
      </w:r>
      <w:r>
        <w:rPr>
          <w:spacing w:val="14"/>
        </w:rPr>
        <w:t xml:space="preserve"> </w:t>
      </w:r>
      <w:r>
        <w:rPr>
          <w:spacing w:val="-1"/>
        </w:rPr>
        <w:t>presupuestaria</w:t>
      </w:r>
      <w:r>
        <w:rPr>
          <w:spacing w:val="17"/>
        </w:rPr>
        <w:t xml:space="preserve"> </w:t>
      </w:r>
      <w:r>
        <w:rPr>
          <w:spacing w:val="-3"/>
        </w:rPr>
        <w:t>N°</w:t>
      </w:r>
      <w:r>
        <w:rPr>
          <w:spacing w:val="18"/>
        </w:rPr>
        <w:t xml:space="preserve"> </w:t>
      </w:r>
      <w:r>
        <w:rPr>
          <w:spacing w:val="-1"/>
        </w:rPr>
        <w:t>8-2012.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tulo3"/>
        <w:numPr>
          <w:ilvl w:val="1"/>
          <w:numId w:val="11"/>
        </w:numPr>
        <w:tabs>
          <w:tab w:val="left" w:pos="632"/>
        </w:tabs>
        <w:rPr>
          <w:b w:val="0"/>
          <w:bCs w:val="0"/>
        </w:rPr>
      </w:pPr>
      <w:r>
        <w:rPr>
          <w:spacing w:val="-2"/>
        </w:rPr>
        <w:t>DEUDAS</w:t>
      </w:r>
      <w:r>
        <w:rPr>
          <w:spacing w:val="17"/>
        </w:rPr>
        <w:t xml:space="preserve"> </w:t>
      </w:r>
      <w:r>
        <w:rPr>
          <w:spacing w:val="-1"/>
        </w:rPr>
        <w:t>SOCIALES</w:t>
      </w:r>
      <w:r>
        <w:rPr>
          <w:spacing w:val="23"/>
        </w:rPr>
        <w:t xml:space="preserve"> </w:t>
      </w:r>
      <w:r>
        <w:t>Y</w:t>
      </w:r>
      <w:r>
        <w:rPr>
          <w:spacing w:val="19"/>
        </w:rPr>
        <w:t xml:space="preserve"> </w:t>
      </w:r>
      <w:r>
        <w:rPr>
          <w:spacing w:val="-2"/>
        </w:rPr>
        <w:t>FISCALES</w:t>
      </w:r>
      <w:r>
        <w:rPr>
          <w:spacing w:val="17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CORTO</w:t>
      </w:r>
      <w:r>
        <w:rPr>
          <w:spacing w:val="21"/>
        </w:rPr>
        <w:t xml:space="preserve"> </w:t>
      </w:r>
      <w:r>
        <w:rPr>
          <w:spacing w:val="-2"/>
        </w:rPr>
        <w:t>PLAZO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spacing w:line="250" w:lineRule="auto"/>
        <w:ind w:right="221"/>
      </w:pPr>
      <w:r>
        <w:t>En</w:t>
      </w:r>
      <w:r>
        <w:rPr>
          <w:spacing w:val="12"/>
        </w:rPr>
        <w:t xml:space="preserve"> </w:t>
      </w:r>
      <w:r>
        <w:t>diciembre</w:t>
      </w:r>
      <w:r>
        <w:rPr>
          <w:spacing w:val="10"/>
        </w:rPr>
        <w:t xml:space="preserve"> </w:t>
      </w:r>
      <w:r>
        <w:t>2012,</w:t>
      </w:r>
      <w:r>
        <w:rPr>
          <w:spacing w:val="22"/>
        </w:rPr>
        <w:t xml:space="preserve"> </w:t>
      </w:r>
      <w:r>
        <w:rPr>
          <w:spacing w:val="-1"/>
        </w:rPr>
        <w:t>se</w:t>
      </w:r>
      <w:r>
        <w:rPr>
          <w:spacing w:val="17"/>
        </w:rPr>
        <w:t xml:space="preserve"> </w:t>
      </w:r>
      <w:r>
        <w:t>da</w:t>
      </w:r>
      <w:r>
        <w:rPr>
          <w:spacing w:val="10"/>
        </w:rPr>
        <w:t xml:space="preserve"> </w:t>
      </w:r>
      <w:r>
        <w:rPr>
          <w:spacing w:val="-1"/>
        </w:rPr>
        <w:t>una</w:t>
      </w:r>
      <w:r>
        <w:rPr>
          <w:spacing w:val="16"/>
        </w:rPr>
        <w:t xml:space="preserve"> </w:t>
      </w:r>
      <w:r>
        <w:rPr>
          <w:spacing w:val="-1"/>
        </w:rPr>
        <w:t>disminución</w:t>
      </w:r>
      <w:r>
        <w:rPr>
          <w:spacing w:val="6"/>
        </w:rPr>
        <w:t xml:space="preserve"> </w:t>
      </w:r>
      <w:r>
        <w:rPr>
          <w:spacing w:val="2"/>
        </w:rPr>
        <w:t>de</w:t>
      </w:r>
      <w:r>
        <w:rPr>
          <w:spacing w:val="16"/>
        </w:rPr>
        <w:t xml:space="preserve"> </w:t>
      </w:r>
      <w:r>
        <w:rPr>
          <w:spacing w:val="-2"/>
        </w:rPr>
        <w:t>esta</w:t>
      </w:r>
      <w:r>
        <w:rPr>
          <w:spacing w:val="23"/>
        </w:rPr>
        <w:t xml:space="preserve"> </w:t>
      </w:r>
      <w:r>
        <w:rPr>
          <w:spacing w:val="-1"/>
        </w:rPr>
        <w:t>cuenta</w:t>
      </w:r>
      <w:r>
        <w:rPr>
          <w:spacing w:val="16"/>
        </w:rPr>
        <w:t xml:space="preserve"> </w:t>
      </w:r>
      <w:r>
        <w:t>por</w:t>
      </w:r>
      <w:r>
        <w:rPr>
          <w:spacing w:val="11"/>
        </w:rPr>
        <w:t xml:space="preserve"> </w:t>
      </w:r>
      <w:r>
        <w:rPr>
          <w:spacing w:val="-1"/>
        </w:rPr>
        <w:t>¢-10,144,861,633.95,</w:t>
      </w:r>
      <w:r>
        <w:rPr>
          <w:spacing w:val="11"/>
        </w:rPr>
        <w:t xml:space="preserve"> </w:t>
      </w:r>
      <w:r>
        <w:t>por</w:t>
      </w:r>
      <w:r>
        <w:rPr>
          <w:spacing w:val="18"/>
        </w:rPr>
        <w:t xml:space="preserve"> </w:t>
      </w:r>
      <w:r>
        <w:rPr>
          <w:spacing w:val="-1"/>
        </w:rPr>
        <w:t>haberse</w:t>
      </w:r>
      <w:r>
        <w:rPr>
          <w:spacing w:val="16"/>
        </w:rPr>
        <w:t xml:space="preserve"> </w:t>
      </w:r>
      <w:r>
        <w:rPr>
          <w:spacing w:val="-2"/>
        </w:rPr>
        <w:t>liquidado</w:t>
      </w:r>
      <w:r>
        <w:rPr>
          <w:spacing w:val="90"/>
          <w:w w:val="102"/>
        </w:rPr>
        <w:t xml:space="preserve"> </w:t>
      </w:r>
      <w:r>
        <w:t>el</w:t>
      </w:r>
      <w:r>
        <w:rPr>
          <w:spacing w:val="7"/>
        </w:rPr>
        <w:t xml:space="preserve"> </w:t>
      </w:r>
      <w:r>
        <w:t>rubro</w:t>
      </w:r>
      <w:r>
        <w:rPr>
          <w:spacing w:val="11"/>
        </w:rPr>
        <w:t xml:space="preserve"> </w:t>
      </w:r>
      <w:r>
        <w:rPr>
          <w:spacing w:val="2"/>
        </w:rPr>
        <w:t>de</w:t>
      </w:r>
      <w:r>
        <w:rPr>
          <w:spacing w:val="9"/>
        </w:rPr>
        <w:t xml:space="preserve"> </w:t>
      </w:r>
      <w:r>
        <w:rPr>
          <w:spacing w:val="-1"/>
        </w:rPr>
        <w:t>aguinaldo</w:t>
      </w:r>
      <w:r>
        <w:rPr>
          <w:spacing w:val="17"/>
        </w:rPr>
        <w:t xml:space="preserve"> </w:t>
      </w:r>
      <w:r>
        <w:t>que</w:t>
      </w:r>
      <w:r>
        <w:rPr>
          <w:spacing w:val="8"/>
        </w:rPr>
        <w:t xml:space="preserve"> </w:t>
      </w:r>
      <w:r>
        <w:rPr>
          <w:spacing w:val="-1"/>
        </w:rPr>
        <w:t>se</w:t>
      </w:r>
      <w:r>
        <w:rPr>
          <w:spacing w:val="15"/>
        </w:rPr>
        <w:t xml:space="preserve"> </w:t>
      </w:r>
      <w:r>
        <w:rPr>
          <w:spacing w:val="-2"/>
        </w:rPr>
        <w:t>había</w:t>
      </w:r>
      <w:r>
        <w:rPr>
          <w:spacing w:val="14"/>
        </w:rPr>
        <w:t xml:space="preserve"> </w:t>
      </w:r>
      <w:r>
        <w:rPr>
          <w:spacing w:val="-1"/>
        </w:rPr>
        <w:t>registrado</w:t>
      </w:r>
      <w:r>
        <w:rPr>
          <w:spacing w:val="17"/>
        </w:rPr>
        <w:t xml:space="preserve"> </w:t>
      </w:r>
      <w:r>
        <w:rPr>
          <w:spacing w:val="-2"/>
        </w:rPr>
        <w:t>desde</w:t>
      </w:r>
      <w:r>
        <w:rPr>
          <w:spacing w:val="15"/>
        </w:rPr>
        <w:t xml:space="preserve"> </w:t>
      </w:r>
      <w:r>
        <w:t>noviembre</w:t>
      </w:r>
      <w:r>
        <w:rPr>
          <w:spacing w:val="8"/>
        </w:rPr>
        <w:t xml:space="preserve"> </w:t>
      </w:r>
      <w:r>
        <w:rPr>
          <w:spacing w:val="-1"/>
        </w:rPr>
        <w:t>2011</w:t>
      </w:r>
      <w:r>
        <w:rPr>
          <w:spacing w:val="17"/>
        </w:rPr>
        <w:t xml:space="preserve"> </w:t>
      </w:r>
      <w:r>
        <w:rPr>
          <w:spacing w:val="-3"/>
        </w:rPr>
        <w:t>hasta</w:t>
      </w:r>
      <w:r>
        <w:rPr>
          <w:spacing w:val="15"/>
        </w:rPr>
        <w:t xml:space="preserve"> </w:t>
      </w:r>
      <w:r>
        <w:t>octubre</w:t>
      </w:r>
      <w:r>
        <w:rPr>
          <w:spacing w:val="9"/>
        </w:rPr>
        <w:t xml:space="preserve"> </w:t>
      </w:r>
      <w:r>
        <w:t>2012.</w:t>
      </w:r>
    </w:p>
    <w:p w:rsidR="00C95FE4" w:rsidRDefault="00C95FE4">
      <w:pPr>
        <w:spacing w:before="2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5" w:lineRule="auto"/>
        <w:ind w:right="221"/>
      </w:pPr>
      <w:r>
        <w:t>Por</w:t>
      </w:r>
      <w:r>
        <w:rPr>
          <w:spacing w:val="36"/>
        </w:rPr>
        <w:t xml:space="preserve"> </w:t>
      </w:r>
      <w:r>
        <w:rPr>
          <w:spacing w:val="-3"/>
        </w:rPr>
        <w:t>lo</w:t>
      </w:r>
      <w:r>
        <w:rPr>
          <w:spacing w:val="42"/>
        </w:rPr>
        <w:t xml:space="preserve"> </w:t>
      </w:r>
      <w:r>
        <w:rPr>
          <w:spacing w:val="-2"/>
        </w:rPr>
        <w:t>tanto</w:t>
      </w:r>
      <w:r>
        <w:rPr>
          <w:spacing w:val="42"/>
        </w:rPr>
        <w:t xml:space="preserve"> </w:t>
      </w:r>
      <w:r>
        <w:rPr>
          <w:spacing w:val="-3"/>
        </w:rPr>
        <w:t>el</w:t>
      </w:r>
      <w:r>
        <w:rPr>
          <w:spacing w:val="34"/>
        </w:rPr>
        <w:t xml:space="preserve"> </w:t>
      </w:r>
      <w:r>
        <w:rPr>
          <w:spacing w:val="-1"/>
        </w:rPr>
        <w:t>saldo</w:t>
      </w:r>
      <w:r>
        <w:rPr>
          <w:spacing w:val="42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rPr>
          <w:spacing w:val="-2"/>
        </w:rPr>
        <w:t>aguinaldo</w:t>
      </w:r>
      <w:r>
        <w:rPr>
          <w:spacing w:val="42"/>
        </w:rPr>
        <w:t xml:space="preserve"> </w:t>
      </w:r>
      <w:r>
        <w:rPr>
          <w:spacing w:val="-1"/>
        </w:rPr>
        <w:t>por</w:t>
      </w:r>
      <w:r>
        <w:rPr>
          <w:spacing w:val="36"/>
        </w:rPr>
        <w:t xml:space="preserve"> </w:t>
      </w:r>
      <w:r>
        <w:rPr>
          <w:spacing w:val="-2"/>
        </w:rPr>
        <w:t>pagar</w:t>
      </w:r>
      <w:r>
        <w:rPr>
          <w:spacing w:val="37"/>
        </w:rPr>
        <w:t xml:space="preserve"> </w:t>
      </w:r>
      <w:r>
        <w:t>al</w:t>
      </w:r>
      <w:r>
        <w:rPr>
          <w:spacing w:val="34"/>
        </w:rPr>
        <w:t xml:space="preserve"> </w:t>
      </w:r>
      <w:r>
        <w:t>31</w:t>
      </w:r>
      <w:r>
        <w:rPr>
          <w:spacing w:val="38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rPr>
          <w:spacing w:val="-1"/>
        </w:rPr>
        <w:t>diciembre</w:t>
      </w:r>
      <w:r>
        <w:rPr>
          <w:spacing w:val="36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rPr>
          <w:spacing w:val="-1"/>
        </w:rPr>
        <w:t>2012</w:t>
      </w:r>
      <w:r>
        <w:rPr>
          <w:spacing w:val="42"/>
        </w:rPr>
        <w:t xml:space="preserve"> </w:t>
      </w:r>
      <w:r>
        <w:rPr>
          <w:spacing w:val="-1"/>
        </w:rPr>
        <w:t>corresponde</w:t>
      </w:r>
      <w:r>
        <w:rPr>
          <w:spacing w:val="35"/>
        </w:rPr>
        <w:t xml:space="preserve"> </w:t>
      </w:r>
      <w:r>
        <w:rPr>
          <w:spacing w:val="-3"/>
        </w:rPr>
        <w:t>al</w:t>
      </w:r>
      <w:r>
        <w:rPr>
          <w:spacing w:val="35"/>
        </w:rPr>
        <w:t xml:space="preserve"> </w:t>
      </w:r>
      <w:r>
        <w:rPr>
          <w:spacing w:val="-1"/>
        </w:rPr>
        <w:t>pasivo</w:t>
      </w:r>
      <w:r>
        <w:rPr>
          <w:spacing w:val="42"/>
        </w:rPr>
        <w:t xml:space="preserve"> </w:t>
      </w:r>
      <w:r>
        <w:rPr>
          <w:spacing w:val="-2"/>
        </w:rPr>
        <w:t>de</w:t>
      </w:r>
      <w:r>
        <w:rPr>
          <w:spacing w:val="35"/>
        </w:rPr>
        <w:t xml:space="preserve"> </w:t>
      </w:r>
      <w:r>
        <w:rPr>
          <w:spacing w:val="-2"/>
        </w:rPr>
        <w:t>los</w:t>
      </w:r>
      <w:r>
        <w:rPr>
          <w:spacing w:val="57"/>
          <w:w w:val="102"/>
        </w:rPr>
        <w:t xml:space="preserve"> </w:t>
      </w:r>
      <w:r>
        <w:rPr>
          <w:spacing w:val="-1"/>
        </w:rPr>
        <w:t>meses</w:t>
      </w:r>
      <w:r>
        <w:rPr>
          <w:spacing w:val="13"/>
        </w:rPr>
        <w:t xml:space="preserve"> </w:t>
      </w:r>
      <w:r>
        <w:rPr>
          <w:spacing w:val="2"/>
        </w:rPr>
        <w:t>de</w:t>
      </w:r>
      <w:r>
        <w:rPr>
          <w:spacing w:val="15"/>
        </w:rPr>
        <w:t xml:space="preserve"> </w:t>
      </w:r>
      <w:r>
        <w:rPr>
          <w:spacing w:val="-2"/>
        </w:rPr>
        <w:t>noviembre</w:t>
      </w:r>
      <w:r>
        <w:rPr>
          <w:spacing w:val="22"/>
        </w:rPr>
        <w:t xml:space="preserve"> </w:t>
      </w:r>
      <w:r>
        <w:t>y diciembre</w:t>
      </w:r>
      <w:r>
        <w:rPr>
          <w:spacing w:val="10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2012.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5" w:lineRule="auto"/>
        <w:ind w:right="221"/>
      </w:pPr>
      <w:r>
        <w:t>El</w:t>
      </w:r>
      <w:r>
        <w:rPr>
          <w:spacing w:val="31"/>
        </w:rPr>
        <w:t xml:space="preserve"> </w:t>
      </w:r>
      <w:r>
        <w:rPr>
          <w:spacing w:val="-3"/>
        </w:rPr>
        <w:t>pasivo</w:t>
      </w:r>
      <w:r>
        <w:rPr>
          <w:spacing w:val="41"/>
        </w:rPr>
        <w:t xml:space="preserve"> </w:t>
      </w:r>
      <w:r>
        <w:t>del</w:t>
      </w:r>
      <w:r>
        <w:rPr>
          <w:spacing w:val="26"/>
        </w:rPr>
        <w:t xml:space="preserve"> </w:t>
      </w:r>
      <w:r>
        <w:rPr>
          <w:spacing w:val="-2"/>
        </w:rPr>
        <w:t>salario</w:t>
      </w:r>
      <w:r>
        <w:rPr>
          <w:spacing w:val="35"/>
        </w:rPr>
        <w:t xml:space="preserve"> </w:t>
      </w:r>
      <w:r>
        <w:rPr>
          <w:spacing w:val="-1"/>
        </w:rPr>
        <w:t>escolar</w:t>
      </w:r>
      <w:r>
        <w:rPr>
          <w:spacing w:val="34"/>
        </w:rPr>
        <w:t xml:space="preserve"> </w:t>
      </w:r>
      <w:r>
        <w:rPr>
          <w:spacing w:val="-3"/>
        </w:rPr>
        <w:t>al</w:t>
      </w:r>
      <w:r>
        <w:rPr>
          <w:spacing w:val="32"/>
        </w:rPr>
        <w:t xml:space="preserve"> </w:t>
      </w:r>
      <w:r>
        <w:rPr>
          <w:spacing w:val="-2"/>
        </w:rPr>
        <w:t>cierre</w:t>
      </w:r>
      <w:r>
        <w:rPr>
          <w:spacing w:val="32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rPr>
          <w:spacing w:val="-1"/>
        </w:rPr>
        <w:t>este</w:t>
      </w:r>
      <w:r>
        <w:rPr>
          <w:spacing w:val="27"/>
        </w:rPr>
        <w:t xml:space="preserve"> </w:t>
      </w:r>
      <w:r>
        <w:rPr>
          <w:spacing w:val="-1"/>
        </w:rPr>
        <w:t>informe,</w:t>
      </w:r>
      <w:r>
        <w:rPr>
          <w:spacing w:val="29"/>
        </w:rPr>
        <w:t xml:space="preserve"> </w:t>
      </w:r>
      <w:r>
        <w:rPr>
          <w:spacing w:val="-2"/>
        </w:rPr>
        <w:t>registra</w:t>
      </w:r>
      <w:r>
        <w:rPr>
          <w:spacing w:val="32"/>
        </w:rPr>
        <w:t xml:space="preserve"> </w:t>
      </w:r>
      <w:r>
        <w:t>el</w:t>
      </w:r>
      <w:r>
        <w:rPr>
          <w:spacing w:val="32"/>
        </w:rPr>
        <w:t xml:space="preserve"> </w:t>
      </w:r>
      <w:r>
        <w:t>importe</w:t>
      </w:r>
      <w:r>
        <w:rPr>
          <w:spacing w:val="27"/>
        </w:rPr>
        <w:t xml:space="preserve"> </w:t>
      </w:r>
      <w:r>
        <w:rPr>
          <w:spacing w:val="-1"/>
        </w:rPr>
        <w:t>correspondiente</w:t>
      </w:r>
      <w:r>
        <w:rPr>
          <w:spacing w:val="27"/>
        </w:rPr>
        <w:t xml:space="preserve"> </w:t>
      </w:r>
      <w:r>
        <w:rPr>
          <w:spacing w:val="1"/>
        </w:rPr>
        <w:t>al</w:t>
      </w:r>
      <w:r>
        <w:rPr>
          <w:spacing w:val="26"/>
        </w:rPr>
        <w:t xml:space="preserve"> </w:t>
      </w:r>
      <w:r>
        <w:t>periodo</w:t>
      </w:r>
      <w:r>
        <w:rPr>
          <w:spacing w:val="30"/>
        </w:rPr>
        <w:t xml:space="preserve"> </w:t>
      </w:r>
      <w:r>
        <w:t>de</w:t>
      </w:r>
      <w:r>
        <w:rPr>
          <w:spacing w:val="64"/>
          <w:w w:val="102"/>
        </w:rPr>
        <w:t xml:space="preserve"> </w:t>
      </w:r>
      <w:r>
        <w:rPr>
          <w:spacing w:val="-2"/>
        </w:rPr>
        <w:t>enero</w:t>
      </w:r>
      <w:r>
        <w:rPr>
          <w:spacing w:val="22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diciembre</w:t>
      </w:r>
      <w:r>
        <w:rPr>
          <w:spacing w:val="15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2012.</w:t>
      </w:r>
    </w:p>
    <w:p w:rsidR="00C95FE4" w:rsidRDefault="00C95FE4">
      <w:pPr>
        <w:spacing w:before="1"/>
        <w:rPr>
          <w:rFonts w:ascii="Times New Roman" w:eastAsia="Times New Roman" w:hAnsi="Times New Roman" w:cs="Times New Roman"/>
        </w:rPr>
      </w:pPr>
    </w:p>
    <w:p w:rsidR="00C95FE4" w:rsidRDefault="007758B2">
      <w:pPr>
        <w:spacing w:line="200" w:lineRule="atLeast"/>
        <w:ind w:left="137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s-ES" w:eastAsia="es-ES"/>
        </w:rPr>
        <w:drawing>
          <wp:inline distT="0" distB="0" distL="0" distR="0">
            <wp:extent cx="4470097" cy="984885"/>
            <wp:effectExtent l="0" t="0" r="0" b="0"/>
            <wp:docPr id="33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1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70097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5FE4" w:rsidRDefault="00C95FE4">
      <w:pPr>
        <w:spacing w:before="11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</w:pPr>
      <w:r>
        <w:rPr>
          <w:spacing w:val="-2"/>
        </w:rPr>
        <w:t>Lo</w:t>
      </w:r>
      <w:r>
        <w:rPr>
          <w:spacing w:val="23"/>
        </w:rPr>
        <w:t xml:space="preserve"> </w:t>
      </w:r>
      <w:r>
        <w:rPr>
          <w:spacing w:val="-1"/>
        </w:rPr>
        <w:t>anterior</w:t>
      </w:r>
      <w:r>
        <w:rPr>
          <w:spacing w:val="12"/>
        </w:rPr>
        <w:t xml:space="preserve"> </w:t>
      </w:r>
      <w:r>
        <w:rPr>
          <w:spacing w:val="2"/>
        </w:rPr>
        <w:t>de</w:t>
      </w:r>
      <w:r>
        <w:rPr>
          <w:spacing w:val="11"/>
        </w:rPr>
        <w:t xml:space="preserve"> </w:t>
      </w:r>
      <w:r>
        <w:rPr>
          <w:spacing w:val="-1"/>
        </w:rPr>
        <w:t>conformidad</w:t>
      </w:r>
      <w:r>
        <w:rPr>
          <w:spacing w:val="19"/>
        </w:rPr>
        <w:t xml:space="preserve"> </w:t>
      </w:r>
      <w:r>
        <w:t>con</w:t>
      </w:r>
      <w:r>
        <w:rPr>
          <w:spacing w:val="6"/>
        </w:rPr>
        <w:t xml:space="preserve"> </w:t>
      </w:r>
      <w:r>
        <w:t>los</w:t>
      </w:r>
      <w:r>
        <w:rPr>
          <w:spacing w:val="14"/>
        </w:rPr>
        <w:t xml:space="preserve"> </w:t>
      </w:r>
      <w:r>
        <w:rPr>
          <w:spacing w:val="-2"/>
        </w:rPr>
        <w:t>siguientes</w:t>
      </w:r>
      <w:r>
        <w:rPr>
          <w:spacing w:val="14"/>
        </w:rPr>
        <w:t xml:space="preserve"> </w:t>
      </w:r>
      <w:r>
        <w:rPr>
          <w:spacing w:val="-1"/>
        </w:rPr>
        <w:t>criterios:</w:t>
      </w:r>
    </w:p>
    <w:p w:rsidR="00C95FE4" w:rsidRDefault="00C95FE4">
      <w:pPr>
        <w:spacing w:before="7"/>
        <w:rPr>
          <w:rFonts w:ascii="Times New Roman" w:eastAsia="Times New Roman" w:hAnsi="Times New Roman" w:cs="Times New Roman"/>
          <w:sz w:val="24"/>
          <w:szCs w:val="24"/>
        </w:rPr>
      </w:pPr>
    </w:p>
    <w:p w:rsidR="00C95FE4" w:rsidRDefault="007758B2">
      <w:pPr>
        <w:pStyle w:val="Textoindependiente"/>
        <w:numPr>
          <w:ilvl w:val="2"/>
          <w:numId w:val="11"/>
        </w:numPr>
        <w:tabs>
          <w:tab w:val="left" w:pos="796"/>
        </w:tabs>
        <w:spacing w:line="244" w:lineRule="auto"/>
        <w:ind w:right="221"/>
      </w:pPr>
      <w:r>
        <w:rPr>
          <w:spacing w:val="-1"/>
        </w:rPr>
        <w:t>Atendiendo</w:t>
      </w:r>
      <w:r>
        <w:t xml:space="preserve"> </w:t>
      </w:r>
      <w:r>
        <w:rPr>
          <w:spacing w:val="37"/>
        </w:rPr>
        <w:t xml:space="preserve"> </w:t>
      </w:r>
      <w:r>
        <w:rPr>
          <w:spacing w:val="-3"/>
        </w:rPr>
        <w:t>la</w:t>
      </w:r>
      <w:r>
        <w:t xml:space="preserve"> </w:t>
      </w:r>
      <w:r>
        <w:rPr>
          <w:spacing w:val="32"/>
        </w:rPr>
        <w:t xml:space="preserve"> </w:t>
      </w:r>
      <w:r>
        <w:rPr>
          <w:spacing w:val="-1"/>
        </w:rPr>
        <w:t>recomendación</w:t>
      </w:r>
      <w:r>
        <w:t xml:space="preserve"> </w:t>
      </w:r>
      <w:r>
        <w:rPr>
          <w:spacing w:val="28"/>
        </w:rPr>
        <w:t xml:space="preserve"> </w:t>
      </w:r>
      <w:r>
        <w:rPr>
          <w:spacing w:val="-3"/>
        </w:rPr>
        <w:t>Nº</w:t>
      </w:r>
      <w:r>
        <w:t xml:space="preserve"> </w:t>
      </w:r>
      <w:r>
        <w:rPr>
          <w:spacing w:val="32"/>
        </w:rPr>
        <w:t xml:space="preserve"> </w:t>
      </w:r>
      <w:r>
        <w:t xml:space="preserve">2 </w:t>
      </w:r>
      <w:r>
        <w:rPr>
          <w:spacing w:val="34"/>
        </w:rPr>
        <w:t xml:space="preserve"> </w:t>
      </w:r>
      <w:r>
        <w:rPr>
          <w:spacing w:val="1"/>
        </w:rPr>
        <w:t>del</w:t>
      </w:r>
      <w:r>
        <w:t xml:space="preserve"> </w:t>
      </w:r>
      <w:r>
        <w:rPr>
          <w:spacing w:val="30"/>
        </w:rPr>
        <w:t xml:space="preserve"> </w:t>
      </w:r>
      <w:r>
        <w:rPr>
          <w:spacing w:val="-1"/>
        </w:rPr>
        <w:t>informe</w:t>
      </w:r>
      <w:r>
        <w:t xml:space="preserve"> </w:t>
      </w:r>
      <w:r>
        <w:rPr>
          <w:spacing w:val="31"/>
        </w:rPr>
        <w:t xml:space="preserve"> </w:t>
      </w:r>
      <w:r>
        <w:t xml:space="preserve">para </w:t>
      </w:r>
      <w:r>
        <w:rPr>
          <w:spacing w:val="32"/>
        </w:rPr>
        <w:t xml:space="preserve"> </w:t>
      </w:r>
      <w:r>
        <w:rPr>
          <w:spacing w:val="-3"/>
        </w:rPr>
        <w:t>la</w:t>
      </w:r>
      <w:r>
        <w:t xml:space="preserve"> </w:t>
      </w:r>
      <w:r>
        <w:rPr>
          <w:spacing w:val="31"/>
        </w:rPr>
        <w:t xml:space="preserve"> </w:t>
      </w:r>
      <w:r>
        <w:rPr>
          <w:spacing w:val="-1"/>
        </w:rPr>
        <w:t>implementación</w:t>
      </w:r>
      <w:r>
        <w:t xml:space="preserve"> </w:t>
      </w:r>
      <w:r>
        <w:rPr>
          <w:spacing w:val="28"/>
        </w:rPr>
        <w:t xml:space="preserve"> </w:t>
      </w:r>
      <w:r>
        <w:t xml:space="preserve">de </w:t>
      </w:r>
      <w:r>
        <w:rPr>
          <w:spacing w:val="31"/>
        </w:rPr>
        <w:t xml:space="preserve"> </w:t>
      </w:r>
      <w:r>
        <w:rPr>
          <w:spacing w:val="-1"/>
        </w:rPr>
        <w:t>la</w:t>
      </w:r>
      <w:r>
        <w:t xml:space="preserve"> </w:t>
      </w:r>
      <w:r>
        <w:rPr>
          <w:spacing w:val="26"/>
        </w:rPr>
        <w:t xml:space="preserve"> </w:t>
      </w:r>
      <w:r>
        <w:t xml:space="preserve">NICSP </w:t>
      </w:r>
      <w:r>
        <w:rPr>
          <w:spacing w:val="29"/>
        </w:rPr>
        <w:t xml:space="preserve"> </w:t>
      </w:r>
      <w:r>
        <w:rPr>
          <w:spacing w:val="2"/>
        </w:rPr>
        <w:t>19</w:t>
      </w:r>
      <w:r>
        <w:rPr>
          <w:spacing w:val="76"/>
          <w:w w:val="102"/>
        </w:rPr>
        <w:t xml:space="preserve"> </w:t>
      </w:r>
      <w:r>
        <w:rPr>
          <w:spacing w:val="-1"/>
        </w:rPr>
        <w:t>“Provisiones,</w:t>
      </w:r>
      <w:r>
        <w:rPr>
          <w:spacing w:val="17"/>
        </w:rPr>
        <w:t xml:space="preserve"> </w:t>
      </w:r>
      <w:r>
        <w:rPr>
          <w:spacing w:val="-1"/>
        </w:rPr>
        <w:t>Activos</w:t>
      </w:r>
      <w:r>
        <w:rPr>
          <w:spacing w:val="22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Pasivos</w:t>
      </w:r>
      <w:r>
        <w:rPr>
          <w:spacing w:val="15"/>
        </w:rPr>
        <w:t xml:space="preserve"> </w:t>
      </w:r>
      <w:r>
        <w:rPr>
          <w:spacing w:val="-1"/>
        </w:rPr>
        <w:t>contingentes</w:t>
      </w:r>
      <w:r>
        <w:rPr>
          <w:spacing w:val="16"/>
        </w:rPr>
        <w:t xml:space="preserve"> </w:t>
      </w:r>
      <w:r>
        <w:t>”</w:t>
      </w:r>
      <w:r>
        <w:rPr>
          <w:spacing w:val="17"/>
        </w:rPr>
        <w:t xml:space="preserve"> </w:t>
      </w:r>
      <w:r>
        <w:t>que</w:t>
      </w:r>
      <w:r>
        <w:rPr>
          <w:spacing w:val="12"/>
        </w:rPr>
        <w:t xml:space="preserve"> </w:t>
      </w:r>
      <w:r>
        <w:rPr>
          <w:spacing w:val="-1"/>
        </w:rPr>
        <w:t>indica:</w:t>
      </w:r>
    </w:p>
    <w:p w:rsidR="00C95FE4" w:rsidRDefault="00C95FE4">
      <w:pPr>
        <w:spacing w:before="10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extoindependiente"/>
        <w:spacing w:line="245" w:lineRule="auto"/>
        <w:ind w:left="2187" w:right="1777"/>
        <w:jc w:val="both"/>
      </w:pPr>
      <w:r>
        <w:t>“El</w:t>
      </w:r>
      <w:r>
        <w:rPr>
          <w:spacing w:val="15"/>
        </w:rPr>
        <w:t xml:space="preserve"> </w:t>
      </w:r>
      <w:r>
        <w:t>Macro</w:t>
      </w:r>
      <w:r>
        <w:rPr>
          <w:spacing w:val="31"/>
        </w:rPr>
        <w:t xml:space="preserve"> </w:t>
      </w:r>
      <w:r>
        <w:rPr>
          <w:spacing w:val="-1"/>
        </w:rPr>
        <w:t>Proceso</w:t>
      </w:r>
      <w:r>
        <w:rPr>
          <w:spacing w:val="30"/>
        </w:rPr>
        <w:t xml:space="preserve"> </w:t>
      </w:r>
      <w:r>
        <w:rPr>
          <w:spacing w:val="-2"/>
        </w:rPr>
        <w:t>Financiero</w:t>
      </w:r>
      <w:r>
        <w:rPr>
          <w:spacing w:val="30"/>
        </w:rPr>
        <w:t xml:space="preserve"> </w:t>
      </w:r>
      <w:r>
        <w:rPr>
          <w:spacing w:val="-1"/>
        </w:rPr>
        <w:t>Contable</w:t>
      </w:r>
      <w:r>
        <w:rPr>
          <w:spacing w:val="23"/>
        </w:rPr>
        <w:t xml:space="preserve"> </w:t>
      </w:r>
      <w:r>
        <w:rPr>
          <w:spacing w:val="-1"/>
        </w:rPr>
        <w:t>reclasificará,</w:t>
      </w:r>
      <w:r>
        <w:rPr>
          <w:spacing w:val="29"/>
        </w:rPr>
        <w:t xml:space="preserve"> </w:t>
      </w:r>
      <w:r>
        <w:t>con</w:t>
      </w:r>
      <w:r>
        <w:rPr>
          <w:spacing w:val="24"/>
        </w:rPr>
        <w:t xml:space="preserve"> </w:t>
      </w:r>
      <w:r>
        <w:rPr>
          <w:spacing w:val="-1"/>
        </w:rPr>
        <w:t>la</w:t>
      </w:r>
      <w:r>
        <w:rPr>
          <w:spacing w:val="43"/>
          <w:w w:val="102"/>
        </w:rPr>
        <w:t xml:space="preserve"> </w:t>
      </w:r>
      <w:r>
        <w:rPr>
          <w:spacing w:val="-1"/>
        </w:rPr>
        <w:t>implementación</w:t>
      </w:r>
      <w:r>
        <w:rPr>
          <w:spacing w:val="2"/>
        </w:rPr>
        <w:t xml:space="preserve"> de</w:t>
      </w:r>
      <w:r>
        <w:rPr>
          <w:spacing w:val="6"/>
        </w:rPr>
        <w:t xml:space="preserve"> </w:t>
      </w:r>
      <w:r>
        <w:rPr>
          <w:spacing w:val="-3"/>
        </w:rPr>
        <w:t>la</w:t>
      </w:r>
      <w:r>
        <w:rPr>
          <w:spacing w:val="5"/>
        </w:rPr>
        <w:t xml:space="preserve"> </w:t>
      </w:r>
      <w:r>
        <w:rPr>
          <w:spacing w:val="-2"/>
        </w:rPr>
        <w:t>NICSP</w:t>
      </w:r>
      <w:r>
        <w:rPr>
          <w:spacing w:val="9"/>
        </w:rPr>
        <w:t xml:space="preserve"> </w:t>
      </w:r>
      <w:r>
        <w:t>19,</w:t>
      </w:r>
      <w:r>
        <w:rPr>
          <w:spacing w:val="6"/>
        </w:rPr>
        <w:t xml:space="preserve"> </w:t>
      </w:r>
      <w:r>
        <w:t>el</w:t>
      </w:r>
      <w:r>
        <w:rPr>
          <w:spacing w:val="4"/>
        </w:rPr>
        <w:t xml:space="preserve"> </w:t>
      </w:r>
      <w:r>
        <w:rPr>
          <w:spacing w:val="-2"/>
        </w:rPr>
        <w:t>saldo</w:t>
      </w:r>
      <w:r>
        <w:rPr>
          <w:spacing w:val="8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3"/>
        </w:rPr>
        <w:t>la</w:t>
      </w:r>
      <w:r>
        <w:rPr>
          <w:spacing w:val="6"/>
        </w:rPr>
        <w:t xml:space="preserve"> </w:t>
      </w:r>
      <w:r>
        <w:rPr>
          <w:spacing w:val="-2"/>
        </w:rPr>
        <w:t>provisión</w:t>
      </w:r>
      <w:r>
        <w:rPr>
          <w:spacing w:val="2"/>
        </w:rPr>
        <w:t xml:space="preserve"> de</w:t>
      </w:r>
      <w:r>
        <w:rPr>
          <w:spacing w:val="47"/>
          <w:w w:val="102"/>
        </w:rPr>
        <w:t xml:space="preserve"> </w:t>
      </w:r>
      <w:r>
        <w:rPr>
          <w:spacing w:val="-1"/>
        </w:rPr>
        <w:t>aguinaldo</w:t>
      </w:r>
      <w:r>
        <w:rPr>
          <w:spacing w:val="49"/>
        </w:rPr>
        <w:t xml:space="preserve"> </w:t>
      </w:r>
      <w:r>
        <w:t>al</w:t>
      </w:r>
      <w:r>
        <w:rPr>
          <w:spacing w:val="37"/>
        </w:rPr>
        <w:t xml:space="preserve"> </w:t>
      </w:r>
      <w:r>
        <w:rPr>
          <w:spacing w:val="-1"/>
        </w:rPr>
        <w:t>pasivo</w:t>
      </w:r>
      <w:r>
        <w:rPr>
          <w:spacing w:val="44"/>
        </w:rPr>
        <w:t xml:space="preserve"> </w:t>
      </w:r>
      <w:r>
        <w:rPr>
          <w:spacing w:val="-1"/>
        </w:rPr>
        <w:t>sugerido</w:t>
      </w:r>
      <w:r>
        <w:rPr>
          <w:spacing w:val="34"/>
        </w:rPr>
        <w:t xml:space="preserve"> </w:t>
      </w:r>
      <w:r>
        <w:t>por</w:t>
      </w:r>
      <w:r>
        <w:rPr>
          <w:spacing w:val="44"/>
        </w:rPr>
        <w:t xml:space="preserve"> </w:t>
      </w:r>
      <w:r>
        <w:rPr>
          <w:spacing w:val="-1"/>
        </w:rPr>
        <w:t>la</w:t>
      </w:r>
      <w:r>
        <w:rPr>
          <w:spacing w:val="37"/>
        </w:rPr>
        <w:t xml:space="preserve"> </w:t>
      </w:r>
      <w:r>
        <w:rPr>
          <w:spacing w:val="-1"/>
        </w:rPr>
        <w:t>Contabilidad</w:t>
      </w:r>
      <w:r>
        <w:rPr>
          <w:spacing w:val="50"/>
        </w:rPr>
        <w:t xml:space="preserve"> </w:t>
      </w:r>
      <w:r>
        <w:rPr>
          <w:spacing w:val="-2"/>
        </w:rPr>
        <w:t>Nacional,</w:t>
      </w:r>
      <w:r>
        <w:rPr>
          <w:spacing w:val="43"/>
          <w:w w:val="102"/>
        </w:rPr>
        <w:t xml:space="preserve"> </w:t>
      </w:r>
      <w:r>
        <w:rPr>
          <w:spacing w:val="-1"/>
        </w:rPr>
        <w:t>según</w:t>
      </w:r>
      <w:r>
        <w:rPr>
          <w:spacing w:val="1"/>
        </w:rPr>
        <w:t xml:space="preserve"> </w:t>
      </w:r>
      <w:r>
        <w:rPr>
          <w:spacing w:val="-3"/>
        </w:rPr>
        <w:t>el</w:t>
      </w:r>
      <w:r>
        <w:rPr>
          <w:spacing w:val="52"/>
        </w:rPr>
        <w:t xml:space="preserve"> </w:t>
      </w:r>
      <w:r>
        <w:t>oficio</w:t>
      </w:r>
      <w:r>
        <w:rPr>
          <w:spacing w:val="7"/>
        </w:rPr>
        <w:t xml:space="preserve"> </w:t>
      </w:r>
      <w:r>
        <w:rPr>
          <w:spacing w:val="-1"/>
        </w:rPr>
        <w:t>D-825-2009.</w:t>
      </w:r>
      <w:r>
        <w:t xml:space="preserve">  </w:t>
      </w:r>
      <w:r>
        <w:rPr>
          <w:spacing w:val="-1"/>
        </w:rPr>
        <w:t>Además</w:t>
      </w:r>
      <w:r>
        <w:rPr>
          <w:spacing w:val="2"/>
        </w:rPr>
        <w:t xml:space="preserve"> </w:t>
      </w:r>
      <w:r>
        <w:rPr>
          <w:spacing w:val="-1"/>
        </w:rPr>
        <w:t>implementará</w:t>
      </w:r>
      <w:r>
        <w:rPr>
          <w:spacing w:val="54"/>
        </w:rPr>
        <w:t xml:space="preserve"> </w:t>
      </w:r>
      <w:r>
        <w:t>el</w:t>
      </w:r>
      <w:r>
        <w:rPr>
          <w:spacing w:val="52"/>
        </w:rPr>
        <w:t xml:space="preserve"> </w:t>
      </w:r>
      <w:r>
        <w:rPr>
          <w:spacing w:val="-1"/>
        </w:rPr>
        <w:t>registro</w:t>
      </w:r>
      <w:r>
        <w:rPr>
          <w:spacing w:val="44"/>
          <w:w w:val="102"/>
        </w:rPr>
        <w:t xml:space="preserve"> </w:t>
      </w:r>
      <w:r>
        <w:rPr>
          <w:spacing w:val="-1"/>
        </w:rPr>
        <w:t>mensual</w:t>
      </w:r>
      <w:r>
        <w:rPr>
          <w:spacing w:val="23"/>
        </w:rPr>
        <w:t xml:space="preserve"> </w:t>
      </w:r>
      <w:r>
        <w:t>del</w:t>
      </w:r>
      <w:r>
        <w:rPr>
          <w:spacing w:val="35"/>
        </w:rPr>
        <w:t xml:space="preserve"> </w:t>
      </w:r>
      <w:r>
        <w:rPr>
          <w:spacing w:val="-2"/>
        </w:rPr>
        <w:t>gasto</w:t>
      </w:r>
      <w:r>
        <w:rPr>
          <w:spacing w:val="36"/>
        </w:rPr>
        <w:t xml:space="preserve"> </w:t>
      </w:r>
      <w:r>
        <w:t>y</w:t>
      </w:r>
      <w:r>
        <w:rPr>
          <w:spacing w:val="22"/>
        </w:rPr>
        <w:t xml:space="preserve"> </w:t>
      </w:r>
      <w:r>
        <w:t>por</w:t>
      </w:r>
      <w:r>
        <w:rPr>
          <w:spacing w:val="36"/>
        </w:rPr>
        <w:t xml:space="preserve"> </w:t>
      </w:r>
      <w:r>
        <w:rPr>
          <w:spacing w:val="-2"/>
        </w:rPr>
        <w:t>consiguiente</w:t>
      </w:r>
      <w:r>
        <w:rPr>
          <w:spacing w:val="30"/>
        </w:rPr>
        <w:t xml:space="preserve"> </w:t>
      </w:r>
      <w:r>
        <w:t>el</w:t>
      </w:r>
      <w:r>
        <w:rPr>
          <w:spacing w:val="30"/>
        </w:rPr>
        <w:t xml:space="preserve"> </w:t>
      </w:r>
      <w:r>
        <w:t>pasivo</w:t>
      </w:r>
      <w:r>
        <w:rPr>
          <w:spacing w:val="32"/>
        </w:rPr>
        <w:t xml:space="preserve"> </w:t>
      </w:r>
      <w:r>
        <w:t>por</w:t>
      </w:r>
      <w:r>
        <w:rPr>
          <w:spacing w:val="31"/>
        </w:rPr>
        <w:t xml:space="preserve"> </w:t>
      </w:r>
      <w:r>
        <w:rPr>
          <w:spacing w:val="-2"/>
        </w:rPr>
        <w:t>salario</w:t>
      </w:r>
      <w:r>
        <w:rPr>
          <w:spacing w:val="51"/>
          <w:w w:val="102"/>
        </w:rPr>
        <w:t xml:space="preserve"> </w:t>
      </w:r>
      <w:r>
        <w:rPr>
          <w:spacing w:val="-2"/>
        </w:rPr>
        <w:t>escolar</w:t>
      </w:r>
      <w:r>
        <w:rPr>
          <w:spacing w:val="20"/>
        </w:rPr>
        <w:t xml:space="preserve"> </w:t>
      </w:r>
      <w:r>
        <w:t>a</w:t>
      </w:r>
      <w:r>
        <w:rPr>
          <w:spacing w:val="7"/>
        </w:rPr>
        <w:t xml:space="preserve"> </w:t>
      </w:r>
      <w:r>
        <w:rPr>
          <w:spacing w:val="-1"/>
        </w:rPr>
        <w:t>partir</w:t>
      </w:r>
      <w:r>
        <w:rPr>
          <w:spacing w:val="8"/>
        </w:rPr>
        <w:t xml:space="preserve"> </w:t>
      </w:r>
      <w:r>
        <w:rPr>
          <w:spacing w:val="2"/>
        </w:rPr>
        <w:t>de</w:t>
      </w:r>
      <w:r>
        <w:rPr>
          <w:spacing w:val="13"/>
        </w:rPr>
        <w:t xml:space="preserve"> </w:t>
      </w:r>
      <w:r>
        <w:rPr>
          <w:spacing w:val="-3"/>
        </w:rPr>
        <w:t>mayo</w:t>
      </w:r>
      <w:r>
        <w:rPr>
          <w:spacing w:val="15"/>
        </w:rPr>
        <w:t xml:space="preserve"> </w:t>
      </w:r>
      <w:r>
        <w:rPr>
          <w:spacing w:val="2"/>
        </w:rPr>
        <w:t>de</w:t>
      </w:r>
      <w:r>
        <w:rPr>
          <w:spacing w:val="1"/>
        </w:rPr>
        <w:t xml:space="preserve"> </w:t>
      </w:r>
      <w:r>
        <w:t>2011.”</w:t>
      </w:r>
    </w:p>
    <w:p w:rsidR="00C95FE4" w:rsidRDefault="00C95FE4">
      <w:pPr>
        <w:spacing w:before="10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numPr>
          <w:ilvl w:val="2"/>
          <w:numId w:val="11"/>
        </w:numPr>
        <w:tabs>
          <w:tab w:val="left" w:pos="796"/>
        </w:tabs>
        <w:spacing w:line="244" w:lineRule="auto"/>
        <w:ind w:right="221"/>
      </w:pPr>
      <w:r>
        <w:t>Por</w:t>
      </w:r>
      <w:r>
        <w:rPr>
          <w:spacing w:val="32"/>
        </w:rPr>
        <w:t xml:space="preserve"> </w:t>
      </w:r>
      <w:r>
        <w:rPr>
          <w:spacing w:val="-1"/>
        </w:rPr>
        <w:t>su</w:t>
      </w:r>
      <w:r>
        <w:rPr>
          <w:spacing w:val="28"/>
        </w:rPr>
        <w:t xml:space="preserve"> </w:t>
      </w:r>
      <w:r>
        <w:t>parte,</w:t>
      </w:r>
      <w:r>
        <w:rPr>
          <w:spacing w:val="38"/>
        </w:rPr>
        <w:t xml:space="preserve"> </w:t>
      </w:r>
      <w:r>
        <w:rPr>
          <w:spacing w:val="-3"/>
        </w:rPr>
        <w:t>el</w:t>
      </w:r>
      <w:r>
        <w:rPr>
          <w:spacing w:val="24"/>
        </w:rPr>
        <w:t xml:space="preserve"> </w:t>
      </w:r>
      <w:r>
        <w:rPr>
          <w:spacing w:val="-1"/>
        </w:rPr>
        <w:t>oficio</w:t>
      </w:r>
      <w:r>
        <w:rPr>
          <w:spacing w:val="34"/>
        </w:rPr>
        <w:t xml:space="preserve"> </w:t>
      </w:r>
      <w:r>
        <w:rPr>
          <w:spacing w:val="-1"/>
        </w:rPr>
        <w:t>D-825-2009</w:t>
      </w:r>
      <w:r>
        <w:rPr>
          <w:spacing w:val="34"/>
        </w:rPr>
        <w:t xml:space="preserve"> </w:t>
      </w:r>
      <w:r>
        <w:t>del</w:t>
      </w:r>
      <w:r>
        <w:rPr>
          <w:spacing w:val="25"/>
        </w:rPr>
        <w:t xml:space="preserve"> </w:t>
      </w:r>
      <w:r>
        <w:rPr>
          <w:spacing w:val="-2"/>
        </w:rPr>
        <w:t>26</w:t>
      </w:r>
      <w:r>
        <w:rPr>
          <w:spacing w:val="39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rPr>
          <w:spacing w:val="-1"/>
        </w:rPr>
        <w:t>noviembre</w:t>
      </w:r>
      <w:r>
        <w:rPr>
          <w:spacing w:val="26"/>
        </w:rPr>
        <w:t xml:space="preserve"> </w:t>
      </w:r>
      <w:r>
        <w:t>del</w:t>
      </w:r>
      <w:r>
        <w:rPr>
          <w:spacing w:val="25"/>
        </w:rPr>
        <w:t xml:space="preserve"> </w:t>
      </w:r>
      <w:r>
        <w:t xml:space="preserve">2009,  </w:t>
      </w:r>
      <w:r>
        <w:rPr>
          <w:spacing w:val="8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rPr>
          <w:spacing w:val="-3"/>
        </w:rPr>
        <w:t>la</w:t>
      </w:r>
      <w:r>
        <w:rPr>
          <w:spacing w:val="38"/>
        </w:rPr>
        <w:t xml:space="preserve"> </w:t>
      </w:r>
      <w:r>
        <w:rPr>
          <w:spacing w:val="-1"/>
        </w:rPr>
        <w:t>Contabilidad</w:t>
      </w:r>
      <w:r>
        <w:rPr>
          <w:spacing w:val="33"/>
        </w:rPr>
        <w:t xml:space="preserve"> </w:t>
      </w:r>
      <w:r>
        <w:rPr>
          <w:spacing w:val="-1"/>
        </w:rPr>
        <w:t>Nacional</w:t>
      </w:r>
      <w:r>
        <w:rPr>
          <w:spacing w:val="75"/>
          <w:w w:val="102"/>
        </w:rPr>
        <w:t xml:space="preserve"> </w:t>
      </w:r>
      <w:r>
        <w:rPr>
          <w:spacing w:val="-1"/>
        </w:rPr>
        <w:t>indica: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6" w:lineRule="auto"/>
        <w:ind w:left="2115" w:right="1775"/>
        <w:jc w:val="both"/>
      </w:pPr>
      <w:r>
        <w:rPr>
          <w:spacing w:val="-1"/>
        </w:rPr>
        <w:t>“Registro</w:t>
      </w:r>
      <w:r>
        <w:rPr>
          <w:spacing w:val="14"/>
        </w:rPr>
        <w:t xml:space="preserve"> </w:t>
      </w:r>
      <w:r>
        <w:rPr>
          <w:spacing w:val="2"/>
        </w:rPr>
        <w:t>de</w:t>
      </w:r>
      <w:r>
        <w:rPr>
          <w:spacing w:val="12"/>
        </w:rPr>
        <w:t xml:space="preserve"> </w:t>
      </w:r>
      <w:r>
        <w:rPr>
          <w:spacing w:val="-3"/>
        </w:rPr>
        <w:t>la</w:t>
      </w:r>
      <w:r>
        <w:rPr>
          <w:spacing w:val="12"/>
        </w:rPr>
        <w:t xml:space="preserve"> </w:t>
      </w:r>
      <w:r>
        <w:t>provisión</w:t>
      </w:r>
      <w:r>
        <w:rPr>
          <w:spacing w:val="9"/>
        </w:rPr>
        <w:t xml:space="preserve"> </w:t>
      </w:r>
      <w:r>
        <w:t>para</w:t>
      </w:r>
      <w:r>
        <w:rPr>
          <w:spacing w:val="12"/>
        </w:rPr>
        <w:t xml:space="preserve"> </w:t>
      </w:r>
      <w:r>
        <w:rPr>
          <w:spacing w:val="-3"/>
        </w:rPr>
        <w:t>la</w:t>
      </w:r>
      <w:r>
        <w:rPr>
          <w:spacing w:val="18"/>
        </w:rPr>
        <w:t xml:space="preserve"> </w:t>
      </w:r>
      <w:r>
        <w:rPr>
          <w:spacing w:val="-2"/>
        </w:rPr>
        <w:t>cuenta</w:t>
      </w:r>
      <w:r>
        <w:rPr>
          <w:spacing w:val="12"/>
        </w:rPr>
        <w:t xml:space="preserve"> </w:t>
      </w:r>
      <w:r>
        <w:rPr>
          <w:spacing w:val="2"/>
        </w:rPr>
        <w:t>de</w:t>
      </w:r>
      <w:r>
        <w:rPr>
          <w:spacing w:val="12"/>
        </w:rPr>
        <w:t xml:space="preserve"> </w:t>
      </w:r>
      <w:r>
        <w:rPr>
          <w:spacing w:val="-1"/>
        </w:rPr>
        <w:t>aguinaldos,</w:t>
      </w:r>
      <w:r>
        <w:rPr>
          <w:spacing w:val="18"/>
        </w:rPr>
        <w:t xml:space="preserve"> </w:t>
      </w:r>
      <w:r>
        <w:t>en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spacing w:val="7"/>
        </w:rPr>
        <w:t xml:space="preserve"> </w:t>
      </w:r>
      <w:r>
        <w:t>parte</w:t>
      </w:r>
      <w:r>
        <w:rPr>
          <w:spacing w:val="43"/>
          <w:w w:val="102"/>
        </w:rPr>
        <w:t xml:space="preserve"> </w:t>
      </w:r>
      <w:r>
        <w:t>de</w:t>
      </w:r>
      <w:r>
        <w:rPr>
          <w:spacing w:val="51"/>
        </w:rPr>
        <w:t xml:space="preserve"> </w:t>
      </w:r>
      <w:r>
        <w:rPr>
          <w:spacing w:val="-2"/>
        </w:rPr>
        <w:t>las</w:t>
      </w:r>
      <w:r>
        <w:rPr>
          <w:spacing w:val="45"/>
        </w:rPr>
        <w:t xml:space="preserve"> </w:t>
      </w:r>
      <w:r>
        <w:rPr>
          <w:spacing w:val="-1"/>
        </w:rPr>
        <w:t>remuneraciones</w:t>
      </w:r>
      <w:r>
        <w:rPr>
          <w:spacing w:val="50"/>
        </w:rPr>
        <w:t xml:space="preserve"> </w:t>
      </w:r>
      <w:r>
        <w:rPr>
          <w:spacing w:val="-1"/>
        </w:rPr>
        <w:t>específicamente</w:t>
      </w:r>
      <w:r>
        <w:rPr>
          <w:spacing w:val="52"/>
        </w:rPr>
        <w:t xml:space="preserve"> </w:t>
      </w:r>
      <w:r>
        <w:t>en</w:t>
      </w:r>
      <w:r>
        <w:rPr>
          <w:spacing w:val="48"/>
        </w:rPr>
        <w:t xml:space="preserve"> </w:t>
      </w:r>
      <w:r>
        <w:rPr>
          <w:spacing w:val="-1"/>
        </w:rPr>
        <w:t>Incentivos</w:t>
      </w:r>
      <w:r>
        <w:rPr>
          <w:spacing w:val="49"/>
        </w:rPr>
        <w:t xml:space="preserve"> </w:t>
      </w:r>
      <w:r>
        <w:rPr>
          <w:spacing w:val="-1"/>
        </w:rPr>
        <w:t>Salariales,</w:t>
      </w:r>
      <w:r>
        <w:rPr>
          <w:spacing w:val="30"/>
          <w:w w:val="102"/>
        </w:rPr>
        <w:t xml:space="preserve"> </w:t>
      </w:r>
      <w:r>
        <w:rPr>
          <w:spacing w:val="-3"/>
        </w:rPr>
        <w:t>el</w:t>
      </w:r>
      <w:r>
        <w:rPr>
          <w:spacing w:val="47"/>
        </w:rPr>
        <w:t xml:space="preserve"> </w:t>
      </w:r>
      <w:r>
        <w:t>manual</w:t>
      </w:r>
      <w:r>
        <w:rPr>
          <w:spacing w:val="48"/>
        </w:rPr>
        <w:t xml:space="preserve"> </w:t>
      </w:r>
      <w:r>
        <w:rPr>
          <w:spacing w:val="-1"/>
        </w:rPr>
        <w:t>funcional</w:t>
      </w:r>
      <w:r>
        <w:rPr>
          <w:spacing w:val="48"/>
        </w:rPr>
        <w:t xml:space="preserve"> </w:t>
      </w:r>
      <w:r>
        <w:t>de</w:t>
      </w:r>
      <w:r>
        <w:rPr>
          <w:spacing w:val="49"/>
        </w:rPr>
        <w:t xml:space="preserve"> </w:t>
      </w:r>
      <w:r>
        <w:rPr>
          <w:spacing w:val="-1"/>
        </w:rPr>
        <w:t>cuentas</w:t>
      </w:r>
      <w:r>
        <w:rPr>
          <w:spacing w:val="52"/>
        </w:rPr>
        <w:t xml:space="preserve"> </w:t>
      </w:r>
      <w:r>
        <w:rPr>
          <w:spacing w:val="-1"/>
        </w:rPr>
        <w:t>contables</w:t>
      </w:r>
      <w:r>
        <w:rPr>
          <w:spacing w:val="42"/>
        </w:rPr>
        <w:t xml:space="preserve"> </w:t>
      </w:r>
      <w:r>
        <w:rPr>
          <w:spacing w:val="1"/>
        </w:rPr>
        <w:t>es</w:t>
      </w:r>
      <w:r>
        <w:rPr>
          <w:spacing w:val="52"/>
        </w:rPr>
        <w:t xml:space="preserve"> </w:t>
      </w:r>
      <w:r>
        <w:rPr>
          <w:spacing w:val="-2"/>
        </w:rPr>
        <w:t>claro</w:t>
      </w:r>
      <w:r>
        <w:rPr>
          <w:spacing w:val="2"/>
        </w:rPr>
        <w:t xml:space="preserve"> </w:t>
      </w:r>
      <w:r>
        <w:t>(…)</w:t>
      </w:r>
      <w:r>
        <w:rPr>
          <w:spacing w:val="50"/>
        </w:rPr>
        <w:t xml:space="preserve"> </w:t>
      </w:r>
      <w:r>
        <w:rPr>
          <w:spacing w:val="-1"/>
        </w:rPr>
        <w:t>se</w:t>
      </w:r>
      <w:r>
        <w:rPr>
          <w:spacing w:val="30"/>
          <w:w w:val="102"/>
        </w:rPr>
        <w:t xml:space="preserve"> </w:t>
      </w:r>
      <w:r>
        <w:rPr>
          <w:spacing w:val="-2"/>
        </w:rPr>
        <w:t>relaciona</w:t>
      </w:r>
      <w:r>
        <w:rPr>
          <w:spacing w:val="37"/>
        </w:rPr>
        <w:t xml:space="preserve"> </w:t>
      </w:r>
      <w:r>
        <w:t>con</w:t>
      </w:r>
      <w:r>
        <w:rPr>
          <w:spacing w:val="34"/>
        </w:rPr>
        <w:t xml:space="preserve"> </w:t>
      </w:r>
      <w:r>
        <w:rPr>
          <w:spacing w:val="1"/>
        </w:rPr>
        <w:t>el</w:t>
      </w:r>
      <w:r>
        <w:rPr>
          <w:spacing w:val="31"/>
        </w:rPr>
        <w:t xml:space="preserve"> </w:t>
      </w:r>
      <w:r>
        <w:t>clasificador</w:t>
      </w:r>
      <w:r>
        <w:rPr>
          <w:spacing w:val="39"/>
        </w:rPr>
        <w:t xml:space="preserve"> </w:t>
      </w:r>
      <w:r>
        <w:rPr>
          <w:spacing w:val="-2"/>
        </w:rPr>
        <w:t>Objeto</w:t>
      </w:r>
      <w:r>
        <w:rPr>
          <w:spacing w:val="39"/>
        </w:rPr>
        <w:t xml:space="preserve"> </w:t>
      </w:r>
      <w:r>
        <w:t>del</w:t>
      </w:r>
      <w:r>
        <w:rPr>
          <w:spacing w:val="31"/>
        </w:rPr>
        <w:t xml:space="preserve"> </w:t>
      </w:r>
      <w:r>
        <w:rPr>
          <w:spacing w:val="-1"/>
        </w:rPr>
        <w:t>Gasto,</w:t>
      </w:r>
      <w:r>
        <w:rPr>
          <w:spacing w:val="38"/>
        </w:rPr>
        <w:t xml:space="preserve"> </w:t>
      </w:r>
      <w:r>
        <w:rPr>
          <w:spacing w:val="-1"/>
        </w:rPr>
        <w:t>como</w:t>
      </w:r>
      <w:r>
        <w:rPr>
          <w:spacing w:val="40"/>
        </w:rPr>
        <w:t xml:space="preserve"> </w:t>
      </w:r>
      <w:r>
        <w:rPr>
          <w:spacing w:val="-1"/>
        </w:rPr>
        <w:t>se</w:t>
      </w:r>
      <w:r>
        <w:rPr>
          <w:spacing w:val="37"/>
        </w:rPr>
        <w:t xml:space="preserve"> </w:t>
      </w:r>
      <w:r>
        <w:rPr>
          <w:spacing w:val="-1"/>
        </w:rPr>
        <w:t>observa</w:t>
      </w:r>
      <w:r>
        <w:rPr>
          <w:spacing w:val="47"/>
          <w:w w:val="102"/>
        </w:rPr>
        <w:t xml:space="preserve"> </w:t>
      </w:r>
      <w:r>
        <w:rPr>
          <w:spacing w:val="-3"/>
        </w:rPr>
        <w:t>en</w:t>
      </w:r>
      <w:r>
        <w:rPr>
          <w:spacing w:val="26"/>
        </w:rPr>
        <w:t xml:space="preserve"> </w:t>
      </w:r>
      <w:r>
        <w:rPr>
          <w:spacing w:val="1"/>
        </w:rPr>
        <w:t>el</w:t>
      </w:r>
      <w:r>
        <w:rPr>
          <w:spacing w:val="23"/>
        </w:rPr>
        <w:t xml:space="preserve"> </w:t>
      </w:r>
      <w:r>
        <w:t>plan</w:t>
      </w:r>
      <w:r>
        <w:rPr>
          <w:spacing w:val="21"/>
        </w:rPr>
        <w:t xml:space="preserve"> </w:t>
      </w:r>
      <w:r>
        <w:rPr>
          <w:spacing w:val="2"/>
        </w:rPr>
        <w:t>de</w:t>
      </w:r>
      <w:r>
        <w:rPr>
          <w:spacing w:val="29"/>
        </w:rPr>
        <w:t xml:space="preserve"> </w:t>
      </w:r>
      <w:r>
        <w:rPr>
          <w:spacing w:val="-2"/>
        </w:rPr>
        <w:t>cuentas</w:t>
      </w:r>
      <w:r>
        <w:rPr>
          <w:spacing w:val="28"/>
        </w:rPr>
        <w:t xml:space="preserve"> </w:t>
      </w:r>
      <w:r>
        <w:rPr>
          <w:spacing w:val="-1"/>
        </w:rPr>
        <w:t>existe</w:t>
      </w:r>
      <w:r>
        <w:rPr>
          <w:spacing w:val="24"/>
        </w:rPr>
        <w:t xml:space="preserve"> </w:t>
      </w:r>
      <w:r>
        <w:rPr>
          <w:spacing w:val="-1"/>
        </w:rPr>
        <w:t>una</w:t>
      </w:r>
      <w:r>
        <w:rPr>
          <w:spacing w:val="30"/>
        </w:rPr>
        <w:t xml:space="preserve"> </w:t>
      </w:r>
      <w:r>
        <w:rPr>
          <w:spacing w:val="-1"/>
        </w:rPr>
        <w:t>cuenta</w:t>
      </w:r>
      <w:r>
        <w:rPr>
          <w:spacing w:val="29"/>
        </w:rPr>
        <w:t xml:space="preserve"> </w:t>
      </w:r>
      <w:r>
        <w:t>para</w:t>
      </w:r>
      <w:r>
        <w:rPr>
          <w:spacing w:val="30"/>
        </w:rPr>
        <w:t xml:space="preserve"> </w:t>
      </w:r>
      <w:r>
        <w:t>los</w:t>
      </w:r>
      <w:r>
        <w:rPr>
          <w:spacing w:val="27"/>
        </w:rPr>
        <w:t xml:space="preserve"> </w:t>
      </w:r>
      <w:r>
        <w:rPr>
          <w:spacing w:val="-1"/>
        </w:rPr>
        <w:t>incentivos</w:t>
      </w:r>
      <w:r>
        <w:rPr>
          <w:spacing w:val="52"/>
          <w:w w:val="102"/>
        </w:rPr>
        <w:t xml:space="preserve"> </w:t>
      </w:r>
      <w:r>
        <w:rPr>
          <w:spacing w:val="-1"/>
        </w:rPr>
        <w:t>salariales</w:t>
      </w:r>
      <w:r>
        <w:rPr>
          <w:spacing w:val="11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2"/>
        </w:rPr>
        <w:t>pagar</w:t>
      </w:r>
      <w:r>
        <w:rPr>
          <w:spacing w:val="15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corto</w:t>
      </w:r>
      <w:r>
        <w:rPr>
          <w:spacing w:val="10"/>
        </w:rPr>
        <w:t xml:space="preserve"> </w:t>
      </w:r>
      <w:r>
        <w:rPr>
          <w:spacing w:val="-1"/>
        </w:rPr>
        <w:t>plazo”.</w:t>
      </w:r>
    </w:p>
    <w:p w:rsidR="00C95FE4" w:rsidRDefault="00C95FE4">
      <w:pPr>
        <w:spacing w:before="10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tulo3"/>
        <w:rPr>
          <w:b w:val="0"/>
          <w:bCs w:val="0"/>
        </w:rPr>
      </w:pPr>
      <w:r>
        <w:t>NOTA</w:t>
      </w:r>
      <w:r>
        <w:rPr>
          <w:spacing w:val="12"/>
        </w:rPr>
        <w:t xml:space="preserve"> </w:t>
      </w:r>
      <w:r>
        <w:t>No.</w:t>
      </w:r>
      <w:r>
        <w:rPr>
          <w:spacing w:val="9"/>
        </w:rPr>
        <w:t xml:space="preserve"> </w:t>
      </w:r>
      <w:r>
        <w:rPr>
          <w:spacing w:val="-2"/>
        </w:rPr>
        <w:t>38</w:t>
      </w:r>
      <w:r>
        <w:t xml:space="preserve"> </w:t>
      </w:r>
      <w:r>
        <w:rPr>
          <w:spacing w:val="30"/>
        </w:rPr>
        <w:t xml:space="preserve"> </w:t>
      </w:r>
      <w:r>
        <w:rPr>
          <w:spacing w:val="-1"/>
        </w:rPr>
        <w:t>Retenciones</w:t>
      </w:r>
      <w:r>
        <w:rPr>
          <w:spacing w:val="11"/>
        </w:rPr>
        <w:t xml:space="preserve"> </w:t>
      </w:r>
      <w:r>
        <w:t>por</w:t>
      </w:r>
      <w:r>
        <w:rPr>
          <w:spacing w:val="8"/>
        </w:rPr>
        <w:t xml:space="preserve"> </w:t>
      </w:r>
      <w:r>
        <w:t>pagar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ind w:right="221"/>
      </w:pPr>
      <w:r>
        <w:rPr>
          <w:spacing w:val="1"/>
        </w:rPr>
        <w:t>Se</w:t>
      </w:r>
      <w:r>
        <w:t xml:space="preserve"> </w:t>
      </w:r>
      <w:r>
        <w:rPr>
          <w:spacing w:val="19"/>
        </w:rPr>
        <w:t xml:space="preserve"> </w:t>
      </w:r>
      <w:r>
        <w:rPr>
          <w:spacing w:val="-2"/>
        </w:rPr>
        <w:t>registra</w:t>
      </w:r>
      <w:r>
        <w:t xml:space="preserve"> </w:t>
      </w:r>
      <w:r>
        <w:rPr>
          <w:spacing w:val="19"/>
        </w:rPr>
        <w:t xml:space="preserve"> </w:t>
      </w:r>
      <w:r>
        <w:rPr>
          <w:spacing w:val="-3"/>
        </w:rPr>
        <w:t>lo</w:t>
      </w:r>
      <w:r>
        <w:t xml:space="preserve"> </w:t>
      </w:r>
      <w:r>
        <w:rPr>
          <w:spacing w:val="27"/>
        </w:rPr>
        <w:t xml:space="preserve"> </w:t>
      </w:r>
      <w:r>
        <w:rPr>
          <w:spacing w:val="-1"/>
        </w:rPr>
        <w:t>correspondiente</w:t>
      </w:r>
      <w:r>
        <w:t xml:space="preserve"> </w:t>
      </w:r>
      <w:r>
        <w:rPr>
          <w:spacing w:val="19"/>
        </w:rPr>
        <w:t xml:space="preserve"> </w:t>
      </w:r>
      <w:r>
        <w:t xml:space="preserve">a </w:t>
      </w:r>
      <w:r>
        <w:rPr>
          <w:spacing w:val="25"/>
        </w:rPr>
        <w:t xml:space="preserve"> </w:t>
      </w:r>
      <w:r>
        <w:rPr>
          <w:spacing w:val="-1"/>
        </w:rPr>
        <w:t>la</w:t>
      </w:r>
      <w:r>
        <w:t xml:space="preserve"> </w:t>
      </w:r>
      <w:r>
        <w:rPr>
          <w:spacing w:val="19"/>
        </w:rPr>
        <w:t xml:space="preserve"> </w:t>
      </w:r>
      <w:r>
        <w:rPr>
          <w:spacing w:val="-1"/>
        </w:rPr>
        <w:t>retención</w:t>
      </w:r>
      <w:r>
        <w:t xml:space="preserve"> </w:t>
      </w:r>
      <w:r>
        <w:rPr>
          <w:spacing w:val="16"/>
        </w:rPr>
        <w:t xml:space="preserve"> </w:t>
      </w:r>
      <w:r>
        <w:rPr>
          <w:spacing w:val="-1"/>
        </w:rPr>
        <w:t>del</w:t>
      </w:r>
      <w:r>
        <w:t xml:space="preserve"> </w:t>
      </w:r>
      <w:r>
        <w:rPr>
          <w:spacing w:val="18"/>
        </w:rPr>
        <w:t xml:space="preserve"> </w:t>
      </w:r>
      <w:r>
        <w:t xml:space="preserve">2% </w:t>
      </w:r>
      <w:r>
        <w:rPr>
          <w:spacing w:val="18"/>
        </w:rPr>
        <w:t xml:space="preserve"> </w:t>
      </w:r>
      <w:r>
        <w:t xml:space="preserve">del </w:t>
      </w:r>
      <w:r>
        <w:rPr>
          <w:spacing w:val="18"/>
        </w:rPr>
        <w:t xml:space="preserve"> </w:t>
      </w:r>
      <w:r>
        <w:rPr>
          <w:spacing w:val="-1"/>
        </w:rPr>
        <w:t>impuesto</w:t>
      </w:r>
      <w:r>
        <w:t xml:space="preserve"> </w:t>
      </w:r>
      <w:r>
        <w:rPr>
          <w:spacing w:val="27"/>
        </w:rPr>
        <w:t xml:space="preserve"> </w:t>
      </w:r>
      <w:r>
        <w:rPr>
          <w:spacing w:val="-1"/>
        </w:rPr>
        <w:t>sobre</w:t>
      </w:r>
      <w:r>
        <w:t xml:space="preserve"> </w:t>
      </w:r>
      <w:r>
        <w:rPr>
          <w:spacing w:val="19"/>
        </w:rPr>
        <w:t xml:space="preserve"> </w:t>
      </w:r>
      <w:r>
        <w:rPr>
          <w:spacing w:val="-3"/>
        </w:rPr>
        <w:t>la</w:t>
      </w:r>
      <w:r>
        <w:t xml:space="preserve"> </w:t>
      </w:r>
      <w:r>
        <w:rPr>
          <w:spacing w:val="19"/>
        </w:rPr>
        <w:t xml:space="preserve"> </w:t>
      </w:r>
      <w:r>
        <w:rPr>
          <w:spacing w:val="-1"/>
        </w:rPr>
        <w:t>renta</w:t>
      </w:r>
      <w:r>
        <w:t xml:space="preserve"> </w:t>
      </w:r>
      <w:r>
        <w:rPr>
          <w:spacing w:val="20"/>
        </w:rPr>
        <w:t xml:space="preserve"> </w:t>
      </w:r>
      <w:r>
        <w:t xml:space="preserve">de </w:t>
      </w:r>
      <w:r>
        <w:rPr>
          <w:spacing w:val="19"/>
        </w:rPr>
        <w:t xml:space="preserve"> </w:t>
      </w:r>
      <w:r>
        <w:t xml:space="preserve">los </w:t>
      </w:r>
      <w:r>
        <w:rPr>
          <w:spacing w:val="11"/>
        </w:rPr>
        <w:t xml:space="preserve"> </w:t>
      </w:r>
      <w:r>
        <w:t xml:space="preserve">pagos </w:t>
      </w:r>
      <w:r>
        <w:rPr>
          <w:spacing w:val="23"/>
        </w:rPr>
        <w:t xml:space="preserve"> </w:t>
      </w:r>
      <w:r>
        <w:t>a</w:t>
      </w:r>
      <w:r>
        <w:rPr>
          <w:spacing w:val="46"/>
          <w:w w:val="102"/>
        </w:rPr>
        <w:t xml:space="preserve"> </w:t>
      </w:r>
      <w:r>
        <w:t>proveedores</w:t>
      </w:r>
      <w:r>
        <w:rPr>
          <w:spacing w:val="19"/>
        </w:rPr>
        <w:t xml:space="preserve"> </w:t>
      </w:r>
      <w:r>
        <w:rPr>
          <w:spacing w:val="-1"/>
        </w:rPr>
        <w:t>producto</w:t>
      </w:r>
      <w:r>
        <w:rPr>
          <w:spacing w:val="30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rPr>
          <w:spacing w:val="-3"/>
        </w:rPr>
        <w:t>la</w:t>
      </w:r>
      <w:r>
        <w:rPr>
          <w:spacing w:val="28"/>
        </w:rPr>
        <w:t xml:space="preserve"> </w:t>
      </w:r>
      <w:r>
        <w:t>compra</w:t>
      </w:r>
      <w:r>
        <w:rPr>
          <w:spacing w:val="22"/>
        </w:rPr>
        <w:t xml:space="preserve"> </w:t>
      </w:r>
      <w:r>
        <w:rPr>
          <w:spacing w:val="2"/>
        </w:rPr>
        <w:t>de</w:t>
      </w:r>
      <w:r>
        <w:rPr>
          <w:spacing w:val="17"/>
        </w:rPr>
        <w:t xml:space="preserve"> </w:t>
      </w:r>
      <w:r>
        <w:rPr>
          <w:spacing w:val="-1"/>
        </w:rPr>
        <w:t>bienes</w:t>
      </w:r>
      <w:r>
        <w:rPr>
          <w:spacing w:val="36"/>
        </w:rPr>
        <w:t xml:space="preserve"> </w:t>
      </w:r>
      <w:r>
        <w:t>y</w:t>
      </w:r>
      <w:r>
        <w:rPr>
          <w:spacing w:val="14"/>
        </w:rPr>
        <w:t xml:space="preserve"> </w:t>
      </w:r>
      <w:r>
        <w:rPr>
          <w:spacing w:val="-1"/>
        </w:rPr>
        <w:t>servicios,</w:t>
      </w:r>
      <w:r>
        <w:rPr>
          <w:spacing w:val="29"/>
        </w:rPr>
        <w:t xml:space="preserve"> </w:t>
      </w:r>
      <w:r>
        <w:t>los</w:t>
      </w:r>
      <w:r>
        <w:rPr>
          <w:spacing w:val="19"/>
        </w:rPr>
        <w:t xml:space="preserve"> </w:t>
      </w:r>
      <w:r>
        <w:rPr>
          <w:spacing w:val="-1"/>
        </w:rPr>
        <w:t>cuales</w:t>
      </w:r>
      <w:r>
        <w:rPr>
          <w:spacing w:val="26"/>
        </w:rPr>
        <w:t xml:space="preserve"> </w:t>
      </w:r>
      <w:r>
        <w:rPr>
          <w:spacing w:val="-1"/>
        </w:rPr>
        <w:t>se</w:t>
      </w:r>
      <w:r>
        <w:rPr>
          <w:spacing w:val="33"/>
        </w:rPr>
        <w:t xml:space="preserve"> </w:t>
      </w:r>
      <w:r>
        <w:rPr>
          <w:spacing w:val="-1"/>
        </w:rPr>
        <w:t>cancelan</w:t>
      </w:r>
      <w:r>
        <w:rPr>
          <w:spacing w:val="18"/>
        </w:rPr>
        <w:t xml:space="preserve"> </w:t>
      </w:r>
      <w:r>
        <w:rPr>
          <w:spacing w:val="1"/>
        </w:rPr>
        <w:t>en</w:t>
      </w:r>
      <w:r>
        <w:rPr>
          <w:spacing w:val="24"/>
        </w:rPr>
        <w:t xml:space="preserve"> </w:t>
      </w:r>
      <w:r>
        <w:t>el</w:t>
      </w:r>
      <w:r>
        <w:rPr>
          <w:spacing w:val="21"/>
        </w:rPr>
        <w:t xml:space="preserve"> </w:t>
      </w:r>
      <w:r>
        <w:rPr>
          <w:spacing w:val="1"/>
        </w:rPr>
        <w:t>mes</w:t>
      </w:r>
      <w:r>
        <w:rPr>
          <w:spacing w:val="19"/>
        </w:rPr>
        <w:t xml:space="preserve"> </w:t>
      </w:r>
      <w:r>
        <w:t>siguiente.</w:t>
      </w:r>
      <w:r>
        <w:rPr>
          <w:spacing w:val="29"/>
        </w:rPr>
        <w:t xml:space="preserve"> </w:t>
      </w:r>
      <w:r>
        <w:t>El</w:t>
      </w:r>
    </w:p>
    <w:p w:rsidR="00C95FE4" w:rsidRDefault="00C95FE4">
      <w:pPr>
        <w:sectPr w:rsidR="00C95FE4">
          <w:pgSz w:w="12240" w:h="15840"/>
          <w:pgMar w:top="2020" w:right="1020" w:bottom="880" w:left="1360" w:header="623" w:footer="675" w:gutter="0"/>
          <w:cols w:space="720"/>
        </w:sectPr>
      </w:pPr>
    </w:p>
    <w:p w:rsidR="00C95FE4" w:rsidRDefault="00C95FE4">
      <w:pPr>
        <w:spacing w:before="6"/>
        <w:rPr>
          <w:rFonts w:ascii="Times New Roman" w:eastAsia="Times New Roman" w:hAnsi="Times New Roman" w:cs="Times New Roman"/>
          <w:sz w:val="20"/>
          <w:szCs w:val="20"/>
        </w:rPr>
      </w:pPr>
    </w:p>
    <w:p w:rsidR="00C95FE4" w:rsidRDefault="007758B2">
      <w:pPr>
        <w:pStyle w:val="Textoindependiente"/>
        <w:spacing w:before="76" w:line="250" w:lineRule="auto"/>
        <w:ind w:right="221"/>
      </w:pPr>
      <w:r>
        <w:rPr>
          <w:spacing w:val="-1"/>
        </w:rPr>
        <w:t>saldo</w:t>
      </w:r>
      <w:r>
        <w:rPr>
          <w:spacing w:val="11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rPr>
          <w:spacing w:val="-1"/>
        </w:rPr>
        <w:t>presente</w:t>
      </w:r>
      <w:r>
        <w:rPr>
          <w:spacing w:val="15"/>
        </w:rPr>
        <w:t xml:space="preserve"> </w:t>
      </w:r>
      <w:r>
        <w:rPr>
          <w:spacing w:val="-1"/>
        </w:rPr>
        <w:t>mes</w:t>
      </w:r>
      <w:r>
        <w:rPr>
          <w:spacing w:val="12"/>
        </w:rPr>
        <w:t xml:space="preserve"> </w:t>
      </w:r>
      <w:r>
        <w:rPr>
          <w:spacing w:val="1"/>
        </w:rPr>
        <w:t>es</w:t>
      </w:r>
      <w:r>
        <w:rPr>
          <w:spacing w:val="13"/>
        </w:rPr>
        <w:t xml:space="preserve"> </w:t>
      </w:r>
      <w:r>
        <w:rPr>
          <w:spacing w:val="-1"/>
        </w:rPr>
        <w:t>¢124,858,516.02.</w:t>
      </w:r>
      <w:r>
        <w:rPr>
          <w:spacing w:val="15"/>
        </w:rPr>
        <w:t xml:space="preserve"> </w:t>
      </w:r>
      <w:r>
        <w:t>Es</w:t>
      </w:r>
      <w:r>
        <w:rPr>
          <w:spacing w:val="12"/>
        </w:rPr>
        <w:t xml:space="preserve"> </w:t>
      </w:r>
      <w:r>
        <w:rPr>
          <w:spacing w:val="-1"/>
        </w:rPr>
        <w:t>importante</w:t>
      </w:r>
      <w:r>
        <w:rPr>
          <w:spacing w:val="15"/>
        </w:rPr>
        <w:t xml:space="preserve"> </w:t>
      </w:r>
      <w:r>
        <w:rPr>
          <w:spacing w:val="-2"/>
        </w:rPr>
        <w:t>mencionar</w:t>
      </w:r>
      <w:r>
        <w:rPr>
          <w:spacing w:val="16"/>
        </w:rPr>
        <w:t xml:space="preserve"> </w:t>
      </w:r>
      <w:r>
        <w:t>que</w:t>
      </w:r>
      <w:r>
        <w:rPr>
          <w:spacing w:val="15"/>
        </w:rPr>
        <w:t xml:space="preserve"> </w:t>
      </w:r>
      <w:r>
        <w:t>el</w:t>
      </w:r>
      <w:r>
        <w:rPr>
          <w:spacing w:val="7"/>
        </w:rPr>
        <w:t xml:space="preserve"> </w:t>
      </w:r>
      <w:r>
        <w:rPr>
          <w:spacing w:val="-1"/>
        </w:rPr>
        <w:t>incremento</w:t>
      </w:r>
      <w:r>
        <w:rPr>
          <w:spacing w:val="22"/>
        </w:rPr>
        <w:t xml:space="preserve"> </w:t>
      </w:r>
      <w:r>
        <w:t>en</w:t>
      </w:r>
      <w:r>
        <w:rPr>
          <w:spacing w:val="5"/>
        </w:rPr>
        <w:t xml:space="preserve"> </w:t>
      </w:r>
      <w:r>
        <w:t>esta</w:t>
      </w:r>
      <w:r>
        <w:rPr>
          <w:spacing w:val="15"/>
        </w:rPr>
        <w:t xml:space="preserve"> </w:t>
      </w:r>
      <w:r>
        <w:rPr>
          <w:spacing w:val="-1"/>
        </w:rPr>
        <w:t>cuenta,</w:t>
      </w:r>
      <w:r>
        <w:rPr>
          <w:spacing w:val="21"/>
        </w:rPr>
        <w:t xml:space="preserve"> </w:t>
      </w:r>
      <w:r>
        <w:rPr>
          <w:spacing w:val="-4"/>
        </w:rPr>
        <w:t>se</w:t>
      </w:r>
      <w:r>
        <w:rPr>
          <w:spacing w:val="83"/>
          <w:w w:val="102"/>
        </w:rPr>
        <w:t xml:space="preserve"> </w:t>
      </w:r>
      <w:r>
        <w:rPr>
          <w:spacing w:val="2"/>
        </w:rPr>
        <w:t>da</w:t>
      </w:r>
      <w:r>
        <w:rPr>
          <w:spacing w:val="7"/>
        </w:rPr>
        <w:t xml:space="preserve"> </w:t>
      </w:r>
      <w:r>
        <w:rPr>
          <w:spacing w:val="-1"/>
        </w:rPr>
        <w:t>principalmente</w:t>
      </w:r>
      <w:r>
        <w:rPr>
          <w:spacing w:val="14"/>
        </w:rPr>
        <w:t xml:space="preserve"> </w:t>
      </w:r>
      <w:r>
        <w:t>por</w:t>
      </w:r>
      <w:r>
        <w:rPr>
          <w:spacing w:val="9"/>
        </w:rPr>
        <w:t xml:space="preserve"> </w:t>
      </w:r>
      <w:r>
        <w:t>el</w:t>
      </w:r>
      <w:r>
        <w:rPr>
          <w:spacing w:val="7"/>
        </w:rPr>
        <w:t xml:space="preserve"> </w:t>
      </w:r>
      <w:r>
        <w:rPr>
          <w:spacing w:val="-1"/>
        </w:rPr>
        <w:t>registro</w:t>
      </w:r>
      <w:r>
        <w:rPr>
          <w:spacing w:val="10"/>
        </w:rPr>
        <w:t xml:space="preserve"> </w:t>
      </w:r>
      <w:r>
        <w:rPr>
          <w:spacing w:val="2"/>
        </w:rPr>
        <w:t>de</w:t>
      </w:r>
      <w:r>
        <w:rPr>
          <w:spacing w:val="14"/>
        </w:rPr>
        <w:t xml:space="preserve"> </w:t>
      </w:r>
      <w:r>
        <w:rPr>
          <w:spacing w:val="-3"/>
        </w:rPr>
        <w:t>la</w:t>
      </w:r>
      <w:r>
        <w:rPr>
          <w:spacing w:val="13"/>
        </w:rPr>
        <w:t xml:space="preserve"> </w:t>
      </w:r>
      <w:r>
        <w:rPr>
          <w:spacing w:val="-2"/>
        </w:rPr>
        <w:t>renta</w:t>
      </w:r>
      <w:r>
        <w:rPr>
          <w:spacing w:val="14"/>
        </w:rPr>
        <w:t xml:space="preserve"> </w:t>
      </w:r>
      <w:r>
        <w:rPr>
          <w:spacing w:val="-1"/>
        </w:rPr>
        <w:t>devengada</w:t>
      </w:r>
      <w:r>
        <w:rPr>
          <w:spacing w:val="14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2012</w:t>
      </w:r>
      <w:r>
        <w:rPr>
          <w:spacing w:val="10"/>
        </w:rPr>
        <w:t xml:space="preserve"> </w:t>
      </w:r>
      <w:r>
        <w:t>para</w:t>
      </w:r>
      <w:r>
        <w:rPr>
          <w:spacing w:val="14"/>
        </w:rPr>
        <w:t xml:space="preserve"> </w:t>
      </w:r>
      <w:r>
        <w:rPr>
          <w:spacing w:val="-3"/>
        </w:rPr>
        <w:t>cancelar</w:t>
      </w:r>
      <w:r>
        <w:rPr>
          <w:spacing w:val="21"/>
        </w:rPr>
        <w:t xml:space="preserve"> </w:t>
      </w:r>
      <w:r>
        <w:t>en</w:t>
      </w:r>
      <w:r>
        <w:rPr>
          <w:spacing w:val="10"/>
        </w:rPr>
        <w:t xml:space="preserve"> </w:t>
      </w:r>
      <w:r>
        <w:t>2013.</w:t>
      </w:r>
    </w:p>
    <w:p w:rsidR="00C95FE4" w:rsidRDefault="00C95FE4">
      <w:pPr>
        <w:spacing w:before="7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tulo3"/>
        <w:rPr>
          <w:b w:val="0"/>
          <w:bCs w:val="0"/>
        </w:rPr>
      </w:pPr>
      <w:r>
        <w:t>NOTA</w:t>
      </w:r>
      <w:r>
        <w:rPr>
          <w:spacing w:val="13"/>
        </w:rPr>
        <w:t xml:space="preserve"> </w:t>
      </w:r>
      <w:r>
        <w:t>No.</w:t>
      </w:r>
      <w:r>
        <w:rPr>
          <w:spacing w:val="9"/>
        </w:rPr>
        <w:t xml:space="preserve"> </w:t>
      </w:r>
      <w:r>
        <w:rPr>
          <w:spacing w:val="-2"/>
        </w:rPr>
        <w:t>39</w:t>
      </w:r>
      <w:r>
        <w:t xml:space="preserve"> </w:t>
      </w:r>
      <w:r>
        <w:rPr>
          <w:spacing w:val="30"/>
        </w:rPr>
        <w:t xml:space="preserve"> </w:t>
      </w:r>
      <w:r>
        <w:t>Gastos</w:t>
      </w:r>
      <w:r>
        <w:rPr>
          <w:spacing w:val="6"/>
        </w:rPr>
        <w:t xml:space="preserve"> </w:t>
      </w:r>
      <w:r>
        <w:t>acumulados</w:t>
      </w:r>
      <w:r>
        <w:rPr>
          <w:spacing w:val="12"/>
        </w:rPr>
        <w:t xml:space="preserve"> </w:t>
      </w:r>
      <w:r>
        <w:rPr>
          <w:spacing w:val="-2"/>
        </w:rPr>
        <w:t>por</w:t>
      </w:r>
      <w:r>
        <w:rPr>
          <w:spacing w:val="9"/>
        </w:rPr>
        <w:t xml:space="preserve"> </w:t>
      </w:r>
      <w:r>
        <w:t>pagar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</w:pPr>
      <w:r>
        <w:t>No</w:t>
      </w:r>
      <w:r>
        <w:rPr>
          <w:spacing w:val="16"/>
        </w:rPr>
        <w:t xml:space="preserve"> </w:t>
      </w:r>
      <w:r>
        <w:rPr>
          <w:spacing w:val="-2"/>
        </w:rPr>
        <w:t>tiene</w:t>
      </w:r>
      <w:r>
        <w:rPr>
          <w:spacing w:val="14"/>
        </w:rPr>
        <w:t xml:space="preserve"> </w:t>
      </w:r>
      <w:r>
        <w:rPr>
          <w:spacing w:val="-1"/>
        </w:rPr>
        <w:t>registros</w:t>
      </w:r>
      <w:r>
        <w:rPr>
          <w:spacing w:val="12"/>
        </w:rPr>
        <w:t xml:space="preserve"> </w:t>
      </w:r>
      <w:r>
        <w:t>en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14"/>
        </w:rPr>
        <w:t xml:space="preserve"> </w:t>
      </w:r>
      <w:r>
        <w:rPr>
          <w:spacing w:val="-1"/>
        </w:rPr>
        <w:t>contabilidad</w:t>
      </w:r>
      <w:r>
        <w:rPr>
          <w:spacing w:val="17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rPr>
          <w:spacing w:val="-1"/>
        </w:rPr>
        <w:t>Poder</w:t>
      </w:r>
      <w:r>
        <w:rPr>
          <w:spacing w:val="9"/>
        </w:rPr>
        <w:t xml:space="preserve"> </w:t>
      </w:r>
      <w:r>
        <w:rPr>
          <w:spacing w:val="-2"/>
        </w:rPr>
        <w:t>Judicial.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tulo3"/>
        <w:rPr>
          <w:b w:val="0"/>
          <w:bCs w:val="0"/>
        </w:rPr>
      </w:pPr>
      <w:r>
        <w:t>NOTA</w:t>
      </w:r>
      <w:r>
        <w:rPr>
          <w:spacing w:val="13"/>
        </w:rPr>
        <w:t xml:space="preserve"> </w:t>
      </w:r>
      <w:r>
        <w:t>No.</w:t>
      </w:r>
      <w:r>
        <w:rPr>
          <w:spacing w:val="11"/>
        </w:rPr>
        <w:t xml:space="preserve"> </w:t>
      </w:r>
      <w:r>
        <w:rPr>
          <w:spacing w:val="-2"/>
        </w:rPr>
        <w:t>40</w:t>
      </w:r>
      <w:r>
        <w:t xml:space="preserve"> </w:t>
      </w:r>
      <w:r>
        <w:rPr>
          <w:spacing w:val="31"/>
        </w:rPr>
        <w:t xml:space="preserve"> </w:t>
      </w:r>
      <w:r>
        <w:rPr>
          <w:spacing w:val="-1"/>
        </w:rPr>
        <w:t>Endeudamiento</w:t>
      </w:r>
      <w:r>
        <w:rPr>
          <w:spacing w:val="17"/>
        </w:rPr>
        <w:t xml:space="preserve"> </w:t>
      </w:r>
      <w:r>
        <w:rPr>
          <w:spacing w:val="-2"/>
        </w:rPr>
        <w:t>corto</w:t>
      </w:r>
      <w:r>
        <w:rPr>
          <w:spacing w:val="23"/>
        </w:rPr>
        <w:t xml:space="preserve"> </w:t>
      </w:r>
      <w:r>
        <w:rPr>
          <w:spacing w:val="-2"/>
        </w:rPr>
        <w:t>plazo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</w:pPr>
      <w:r>
        <w:t>No</w:t>
      </w:r>
      <w:r>
        <w:rPr>
          <w:spacing w:val="16"/>
        </w:rPr>
        <w:t xml:space="preserve"> </w:t>
      </w:r>
      <w:r>
        <w:rPr>
          <w:spacing w:val="-2"/>
        </w:rPr>
        <w:t>tiene</w:t>
      </w:r>
      <w:r>
        <w:rPr>
          <w:spacing w:val="14"/>
        </w:rPr>
        <w:t xml:space="preserve"> </w:t>
      </w:r>
      <w:r>
        <w:rPr>
          <w:spacing w:val="-1"/>
        </w:rPr>
        <w:t>registros</w:t>
      </w:r>
      <w:r>
        <w:rPr>
          <w:spacing w:val="12"/>
        </w:rPr>
        <w:t xml:space="preserve"> </w:t>
      </w:r>
      <w:r>
        <w:t>en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14"/>
        </w:rPr>
        <w:t xml:space="preserve"> </w:t>
      </w:r>
      <w:r>
        <w:rPr>
          <w:spacing w:val="-1"/>
        </w:rPr>
        <w:t>contabilidad</w:t>
      </w:r>
      <w:r>
        <w:rPr>
          <w:spacing w:val="17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rPr>
          <w:spacing w:val="-1"/>
        </w:rPr>
        <w:t>Poder</w:t>
      </w:r>
      <w:r>
        <w:rPr>
          <w:spacing w:val="9"/>
        </w:rPr>
        <w:t xml:space="preserve"> </w:t>
      </w:r>
      <w:r>
        <w:rPr>
          <w:spacing w:val="-2"/>
        </w:rPr>
        <w:t>Judicial.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tulo3"/>
        <w:rPr>
          <w:b w:val="0"/>
          <w:bCs w:val="0"/>
        </w:rPr>
      </w:pPr>
      <w:r>
        <w:t>NOTA</w:t>
      </w:r>
      <w:r>
        <w:rPr>
          <w:spacing w:val="13"/>
        </w:rPr>
        <w:t xml:space="preserve"> </w:t>
      </w:r>
      <w:r>
        <w:t>No.</w:t>
      </w:r>
      <w:r>
        <w:rPr>
          <w:spacing w:val="10"/>
        </w:rPr>
        <w:t xml:space="preserve"> </w:t>
      </w:r>
      <w:r>
        <w:rPr>
          <w:spacing w:val="-2"/>
        </w:rPr>
        <w:t>41</w:t>
      </w:r>
      <w:r>
        <w:rPr>
          <w:spacing w:val="23"/>
        </w:rPr>
        <w:t xml:space="preserve"> </w:t>
      </w:r>
      <w:r>
        <w:rPr>
          <w:spacing w:val="-2"/>
        </w:rPr>
        <w:t>Endeudamiento</w:t>
      </w:r>
      <w:r>
        <w:rPr>
          <w:spacing w:val="17"/>
        </w:rPr>
        <w:t xml:space="preserve"> </w:t>
      </w:r>
      <w:r>
        <w:t>a</w:t>
      </w:r>
      <w:r>
        <w:rPr>
          <w:spacing w:val="17"/>
        </w:rPr>
        <w:t xml:space="preserve"> </w:t>
      </w:r>
      <w:r>
        <w:rPr>
          <w:spacing w:val="-3"/>
        </w:rPr>
        <w:t>largo</w:t>
      </w:r>
      <w:r>
        <w:rPr>
          <w:spacing w:val="22"/>
        </w:rPr>
        <w:t xml:space="preserve"> </w:t>
      </w:r>
      <w:r>
        <w:rPr>
          <w:spacing w:val="-2"/>
        </w:rPr>
        <w:t>plazo,</w:t>
      </w:r>
      <w:r>
        <w:rPr>
          <w:spacing w:val="21"/>
        </w:rPr>
        <w:t xml:space="preserve"> </w:t>
      </w:r>
      <w:r>
        <w:rPr>
          <w:spacing w:val="-1"/>
        </w:rPr>
        <w:t>porción</w:t>
      </w:r>
      <w:r>
        <w:rPr>
          <w:spacing w:val="13"/>
        </w:rPr>
        <w:t xml:space="preserve"> </w:t>
      </w:r>
      <w:r>
        <w:rPr>
          <w:spacing w:val="-2"/>
        </w:rPr>
        <w:t>corto</w:t>
      </w:r>
      <w:r>
        <w:rPr>
          <w:spacing w:val="17"/>
        </w:rPr>
        <w:t xml:space="preserve"> </w:t>
      </w:r>
      <w:r>
        <w:rPr>
          <w:spacing w:val="-1"/>
        </w:rPr>
        <w:t>plazo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</w:pPr>
      <w:r>
        <w:t>No</w:t>
      </w:r>
      <w:r>
        <w:rPr>
          <w:spacing w:val="16"/>
        </w:rPr>
        <w:t xml:space="preserve"> </w:t>
      </w:r>
      <w:r>
        <w:rPr>
          <w:spacing w:val="-2"/>
        </w:rPr>
        <w:t>tiene</w:t>
      </w:r>
      <w:r>
        <w:rPr>
          <w:spacing w:val="14"/>
        </w:rPr>
        <w:t xml:space="preserve"> </w:t>
      </w:r>
      <w:r>
        <w:rPr>
          <w:spacing w:val="-1"/>
        </w:rPr>
        <w:t>registros</w:t>
      </w:r>
      <w:r>
        <w:rPr>
          <w:spacing w:val="12"/>
        </w:rPr>
        <w:t xml:space="preserve"> </w:t>
      </w:r>
      <w:r>
        <w:t>en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14"/>
        </w:rPr>
        <w:t xml:space="preserve"> </w:t>
      </w:r>
      <w:r>
        <w:rPr>
          <w:spacing w:val="-1"/>
        </w:rPr>
        <w:t>contabilidad</w:t>
      </w:r>
      <w:r>
        <w:rPr>
          <w:spacing w:val="17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rPr>
          <w:spacing w:val="-1"/>
        </w:rPr>
        <w:t>Poder</w:t>
      </w:r>
      <w:r>
        <w:rPr>
          <w:spacing w:val="9"/>
        </w:rPr>
        <w:t xml:space="preserve"> </w:t>
      </w:r>
      <w:r>
        <w:rPr>
          <w:spacing w:val="-2"/>
        </w:rPr>
        <w:t>Judicial.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tulo3"/>
        <w:rPr>
          <w:b w:val="0"/>
          <w:bCs w:val="0"/>
        </w:rPr>
      </w:pPr>
      <w:r>
        <w:t>NOTA</w:t>
      </w:r>
      <w:r>
        <w:rPr>
          <w:spacing w:val="16"/>
        </w:rPr>
        <w:t xml:space="preserve"> </w:t>
      </w:r>
      <w:r>
        <w:t>No.</w:t>
      </w:r>
      <w:r>
        <w:rPr>
          <w:spacing w:val="13"/>
        </w:rPr>
        <w:t xml:space="preserve"> </w:t>
      </w:r>
      <w:r>
        <w:rPr>
          <w:spacing w:val="-2"/>
        </w:rPr>
        <w:t>42</w:t>
      </w:r>
      <w:r>
        <w:rPr>
          <w:spacing w:val="26"/>
        </w:rPr>
        <w:t xml:space="preserve"> </w:t>
      </w:r>
      <w:r>
        <w:rPr>
          <w:spacing w:val="-2"/>
        </w:rPr>
        <w:t>Provisiones</w:t>
      </w:r>
    </w:p>
    <w:p w:rsidR="00C95FE4" w:rsidRDefault="00C95FE4">
      <w:pPr>
        <w:spacing w:before="1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C95FE4" w:rsidRDefault="007758B2">
      <w:pPr>
        <w:pStyle w:val="Textoindependiente"/>
      </w:pPr>
      <w:r>
        <w:t>No</w:t>
      </w:r>
      <w:r>
        <w:rPr>
          <w:spacing w:val="16"/>
        </w:rPr>
        <w:t xml:space="preserve"> </w:t>
      </w:r>
      <w:r>
        <w:rPr>
          <w:spacing w:val="-2"/>
        </w:rPr>
        <w:t>tiene</w:t>
      </w:r>
      <w:r>
        <w:rPr>
          <w:spacing w:val="14"/>
        </w:rPr>
        <w:t xml:space="preserve"> </w:t>
      </w:r>
      <w:r>
        <w:rPr>
          <w:spacing w:val="-1"/>
        </w:rPr>
        <w:t>registros</w:t>
      </w:r>
      <w:r>
        <w:rPr>
          <w:spacing w:val="12"/>
        </w:rPr>
        <w:t xml:space="preserve"> </w:t>
      </w:r>
      <w:r>
        <w:t>en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14"/>
        </w:rPr>
        <w:t xml:space="preserve"> </w:t>
      </w:r>
      <w:r>
        <w:rPr>
          <w:spacing w:val="-1"/>
        </w:rPr>
        <w:t>contabilidad</w:t>
      </w:r>
      <w:r>
        <w:rPr>
          <w:spacing w:val="17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rPr>
          <w:spacing w:val="-1"/>
        </w:rPr>
        <w:t>Poder</w:t>
      </w:r>
      <w:r>
        <w:rPr>
          <w:spacing w:val="9"/>
        </w:rPr>
        <w:t xml:space="preserve"> </w:t>
      </w:r>
      <w:r>
        <w:rPr>
          <w:spacing w:val="-2"/>
        </w:rPr>
        <w:t>Judicial.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tulo3"/>
        <w:ind w:left="2544" w:right="2611"/>
        <w:jc w:val="center"/>
        <w:rPr>
          <w:b w:val="0"/>
          <w:bCs w:val="0"/>
        </w:rPr>
      </w:pPr>
      <w:r>
        <w:rPr>
          <w:spacing w:val="-1"/>
        </w:rPr>
        <w:t>PASIVO</w:t>
      </w:r>
      <w:r>
        <w:rPr>
          <w:spacing w:val="22"/>
        </w:rPr>
        <w:t xml:space="preserve"> </w:t>
      </w:r>
      <w:r>
        <w:t>NO</w:t>
      </w:r>
      <w:r>
        <w:rPr>
          <w:spacing w:val="30"/>
        </w:rPr>
        <w:t xml:space="preserve"> </w:t>
      </w:r>
      <w:r>
        <w:rPr>
          <w:spacing w:val="-1"/>
        </w:rPr>
        <w:t>CORRIENTE</w:t>
      </w:r>
    </w:p>
    <w:p w:rsidR="00C95FE4" w:rsidRDefault="00C95FE4">
      <w:pPr>
        <w:spacing w:before="1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C95FE4" w:rsidRDefault="007758B2">
      <w:pPr>
        <w:ind w:left="118"/>
        <w:rPr>
          <w:rFonts w:ascii="Times New Roman" w:eastAsia="Times New Roman" w:hAnsi="Times New Roman" w:cs="Times New Roman"/>
        </w:rPr>
      </w:pPr>
      <w:r>
        <w:rPr>
          <w:rFonts w:ascii="Times New Roman"/>
          <w:b/>
        </w:rPr>
        <w:t>NOTA</w:t>
      </w:r>
      <w:r>
        <w:rPr>
          <w:rFonts w:ascii="Times New Roman"/>
          <w:b/>
          <w:spacing w:val="12"/>
        </w:rPr>
        <w:t xml:space="preserve"> </w:t>
      </w:r>
      <w:r>
        <w:rPr>
          <w:rFonts w:ascii="Times New Roman"/>
          <w:b/>
        </w:rPr>
        <w:t>No.</w:t>
      </w:r>
      <w:r>
        <w:rPr>
          <w:rFonts w:ascii="Times New Roman"/>
          <w:b/>
          <w:spacing w:val="10"/>
        </w:rPr>
        <w:t xml:space="preserve"> </w:t>
      </w:r>
      <w:r>
        <w:rPr>
          <w:rFonts w:ascii="Times New Roman"/>
          <w:b/>
          <w:spacing w:val="-2"/>
        </w:rPr>
        <w:t>43</w:t>
      </w:r>
      <w:r>
        <w:rPr>
          <w:rFonts w:ascii="Times New Roman"/>
          <w:b/>
          <w:spacing w:val="21"/>
        </w:rPr>
        <w:t xml:space="preserve"> </w:t>
      </w:r>
      <w:r>
        <w:rPr>
          <w:rFonts w:ascii="Times New Roman"/>
          <w:b/>
          <w:spacing w:val="-1"/>
        </w:rPr>
        <w:t>Cuentas</w:t>
      </w:r>
      <w:r>
        <w:rPr>
          <w:rFonts w:ascii="Times New Roman"/>
          <w:b/>
          <w:spacing w:val="11"/>
        </w:rPr>
        <w:t xml:space="preserve"> </w:t>
      </w:r>
      <w:r>
        <w:rPr>
          <w:rFonts w:ascii="Times New Roman"/>
          <w:b/>
          <w:spacing w:val="-2"/>
        </w:rPr>
        <w:t>por</w:t>
      </w:r>
      <w:r>
        <w:rPr>
          <w:rFonts w:ascii="Times New Roman"/>
          <w:b/>
          <w:spacing w:val="8"/>
        </w:rPr>
        <w:t xml:space="preserve"> </w:t>
      </w:r>
      <w:r>
        <w:rPr>
          <w:rFonts w:ascii="Times New Roman"/>
          <w:b/>
        </w:rPr>
        <w:t>pagar</w:t>
      </w:r>
      <w:r>
        <w:rPr>
          <w:rFonts w:ascii="Times New Roman"/>
          <w:b/>
          <w:spacing w:val="15"/>
        </w:rPr>
        <w:t xml:space="preserve"> </w:t>
      </w:r>
      <w:r>
        <w:rPr>
          <w:rFonts w:ascii="Times New Roman"/>
          <w:b/>
          <w:spacing w:val="-2"/>
        </w:rPr>
        <w:t>largo</w:t>
      </w:r>
      <w:r>
        <w:rPr>
          <w:rFonts w:ascii="Times New Roman"/>
          <w:b/>
          <w:spacing w:val="16"/>
        </w:rPr>
        <w:t xml:space="preserve"> </w:t>
      </w:r>
      <w:r>
        <w:rPr>
          <w:rFonts w:ascii="Times New Roman"/>
          <w:b/>
          <w:spacing w:val="-2"/>
        </w:rPr>
        <w:t>plazo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</w:pPr>
      <w:r>
        <w:t>No</w:t>
      </w:r>
      <w:r>
        <w:rPr>
          <w:spacing w:val="16"/>
        </w:rPr>
        <w:t xml:space="preserve"> </w:t>
      </w:r>
      <w:r>
        <w:rPr>
          <w:spacing w:val="-2"/>
        </w:rPr>
        <w:t>tiene</w:t>
      </w:r>
      <w:r>
        <w:rPr>
          <w:spacing w:val="14"/>
        </w:rPr>
        <w:t xml:space="preserve"> </w:t>
      </w:r>
      <w:r>
        <w:rPr>
          <w:spacing w:val="-1"/>
        </w:rPr>
        <w:t>registros</w:t>
      </w:r>
      <w:r>
        <w:rPr>
          <w:spacing w:val="12"/>
        </w:rPr>
        <w:t xml:space="preserve"> </w:t>
      </w:r>
      <w:r>
        <w:t>en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14"/>
        </w:rPr>
        <w:t xml:space="preserve"> </w:t>
      </w:r>
      <w:r>
        <w:rPr>
          <w:spacing w:val="-1"/>
        </w:rPr>
        <w:t>contabilidad</w:t>
      </w:r>
      <w:r>
        <w:rPr>
          <w:spacing w:val="17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rPr>
          <w:spacing w:val="-1"/>
        </w:rPr>
        <w:t>Poder</w:t>
      </w:r>
      <w:r>
        <w:rPr>
          <w:spacing w:val="9"/>
        </w:rPr>
        <w:t xml:space="preserve"> </w:t>
      </w:r>
      <w:r>
        <w:rPr>
          <w:spacing w:val="-2"/>
        </w:rPr>
        <w:t>Judicial.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tulo3"/>
        <w:rPr>
          <w:b w:val="0"/>
          <w:bCs w:val="0"/>
        </w:rPr>
      </w:pPr>
      <w:r>
        <w:t>NOTA</w:t>
      </w:r>
      <w:r>
        <w:rPr>
          <w:spacing w:val="13"/>
        </w:rPr>
        <w:t xml:space="preserve"> </w:t>
      </w:r>
      <w:r>
        <w:t>No.</w:t>
      </w:r>
      <w:r>
        <w:rPr>
          <w:spacing w:val="11"/>
        </w:rPr>
        <w:t xml:space="preserve"> </w:t>
      </w:r>
      <w:r>
        <w:rPr>
          <w:spacing w:val="-2"/>
        </w:rPr>
        <w:t>44</w:t>
      </w:r>
      <w:r>
        <w:rPr>
          <w:spacing w:val="22"/>
        </w:rPr>
        <w:t xml:space="preserve"> </w:t>
      </w:r>
      <w:r>
        <w:rPr>
          <w:spacing w:val="-2"/>
        </w:rPr>
        <w:t>Endeudamiento</w:t>
      </w:r>
      <w:r>
        <w:rPr>
          <w:spacing w:val="18"/>
        </w:rPr>
        <w:t xml:space="preserve"> </w:t>
      </w:r>
      <w:r>
        <w:t>a</w:t>
      </w:r>
      <w:r>
        <w:rPr>
          <w:spacing w:val="17"/>
        </w:rPr>
        <w:t xml:space="preserve"> </w:t>
      </w:r>
      <w:r>
        <w:rPr>
          <w:spacing w:val="-3"/>
        </w:rPr>
        <w:t>largo</w:t>
      </w:r>
      <w:r>
        <w:rPr>
          <w:spacing w:val="23"/>
        </w:rPr>
        <w:t xml:space="preserve"> </w:t>
      </w:r>
      <w:r>
        <w:rPr>
          <w:spacing w:val="-1"/>
        </w:rPr>
        <w:t>plazo</w:t>
      </w:r>
    </w:p>
    <w:p w:rsidR="00C95FE4" w:rsidRDefault="00C95FE4">
      <w:pPr>
        <w:spacing w:before="3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</w:pPr>
      <w:r>
        <w:t>No</w:t>
      </w:r>
      <w:r>
        <w:rPr>
          <w:spacing w:val="16"/>
        </w:rPr>
        <w:t xml:space="preserve"> </w:t>
      </w:r>
      <w:r>
        <w:rPr>
          <w:spacing w:val="-2"/>
        </w:rPr>
        <w:t>tiene</w:t>
      </w:r>
      <w:r>
        <w:rPr>
          <w:spacing w:val="14"/>
        </w:rPr>
        <w:t xml:space="preserve"> </w:t>
      </w:r>
      <w:r>
        <w:rPr>
          <w:spacing w:val="-1"/>
        </w:rPr>
        <w:t>registros</w:t>
      </w:r>
      <w:r>
        <w:rPr>
          <w:spacing w:val="12"/>
        </w:rPr>
        <w:t xml:space="preserve"> </w:t>
      </w:r>
      <w:r>
        <w:t>en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14"/>
        </w:rPr>
        <w:t xml:space="preserve"> </w:t>
      </w:r>
      <w:r>
        <w:rPr>
          <w:spacing w:val="-1"/>
        </w:rPr>
        <w:t>contabilidad</w:t>
      </w:r>
      <w:r>
        <w:rPr>
          <w:spacing w:val="17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rPr>
          <w:spacing w:val="-1"/>
        </w:rPr>
        <w:t>Poder</w:t>
      </w:r>
      <w:r>
        <w:rPr>
          <w:spacing w:val="9"/>
        </w:rPr>
        <w:t xml:space="preserve"> </w:t>
      </w:r>
      <w:r>
        <w:rPr>
          <w:spacing w:val="-2"/>
        </w:rPr>
        <w:t>Judicial.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tulo3"/>
        <w:rPr>
          <w:b w:val="0"/>
          <w:bCs w:val="0"/>
        </w:rPr>
      </w:pPr>
      <w:r>
        <w:t>NOTA</w:t>
      </w:r>
      <w:r>
        <w:rPr>
          <w:spacing w:val="15"/>
        </w:rPr>
        <w:t xml:space="preserve"> </w:t>
      </w:r>
      <w:r>
        <w:t>No.</w:t>
      </w:r>
      <w:r>
        <w:rPr>
          <w:spacing w:val="11"/>
        </w:rPr>
        <w:t xml:space="preserve"> </w:t>
      </w:r>
      <w:r>
        <w:rPr>
          <w:spacing w:val="-2"/>
        </w:rPr>
        <w:t>45</w:t>
      </w:r>
      <w:r>
        <w:rPr>
          <w:spacing w:val="24"/>
        </w:rPr>
        <w:t xml:space="preserve"> </w:t>
      </w:r>
      <w:r>
        <w:rPr>
          <w:spacing w:val="-2"/>
        </w:rPr>
        <w:t>Provisiones</w:t>
      </w:r>
      <w:r>
        <w:rPr>
          <w:spacing w:val="20"/>
        </w:rPr>
        <w:t xml:space="preserve"> </w:t>
      </w:r>
      <w:r>
        <w:rPr>
          <w:spacing w:val="-3"/>
        </w:rPr>
        <w:t>para</w:t>
      </w:r>
      <w:r>
        <w:rPr>
          <w:spacing w:val="23"/>
        </w:rPr>
        <w:t xml:space="preserve"> </w:t>
      </w:r>
      <w:r>
        <w:rPr>
          <w:spacing w:val="-2"/>
        </w:rPr>
        <w:t>Beneficio</w:t>
      </w:r>
      <w:r>
        <w:rPr>
          <w:spacing w:val="19"/>
        </w:rPr>
        <w:t xml:space="preserve"> </w:t>
      </w:r>
      <w:r>
        <w:rPr>
          <w:spacing w:val="-1"/>
        </w:rPr>
        <w:t>Social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</w:pPr>
      <w:r>
        <w:t>No</w:t>
      </w:r>
      <w:r>
        <w:rPr>
          <w:spacing w:val="16"/>
        </w:rPr>
        <w:t xml:space="preserve"> </w:t>
      </w:r>
      <w:r>
        <w:rPr>
          <w:spacing w:val="-2"/>
        </w:rPr>
        <w:t>tiene</w:t>
      </w:r>
      <w:r>
        <w:rPr>
          <w:spacing w:val="14"/>
        </w:rPr>
        <w:t xml:space="preserve"> </w:t>
      </w:r>
      <w:r>
        <w:rPr>
          <w:spacing w:val="-1"/>
        </w:rPr>
        <w:t>registros</w:t>
      </w:r>
      <w:r>
        <w:rPr>
          <w:spacing w:val="12"/>
        </w:rPr>
        <w:t xml:space="preserve"> </w:t>
      </w:r>
      <w:r>
        <w:t>en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14"/>
        </w:rPr>
        <w:t xml:space="preserve"> </w:t>
      </w:r>
      <w:r>
        <w:rPr>
          <w:spacing w:val="-1"/>
        </w:rPr>
        <w:t>contabilidad</w:t>
      </w:r>
      <w:r>
        <w:rPr>
          <w:spacing w:val="17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rPr>
          <w:spacing w:val="-1"/>
        </w:rPr>
        <w:t>Poder</w:t>
      </w:r>
      <w:r>
        <w:rPr>
          <w:spacing w:val="9"/>
        </w:rPr>
        <w:t xml:space="preserve"> </w:t>
      </w:r>
      <w:r>
        <w:rPr>
          <w:spacing w:val="-2"/>
        </w:rPr>
        <w:t>Judicial.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tulo3"/>
        <w:rPr>
          <w:b w:val="0"/>
          <w:bCs w:val="0"/>
        </w:rPr>
      </w:pPr>
      <w:r>
        <w:t>NOTA</w:t>
      </w:r>
      <w:r>
        <w:rPr>
          <w:spacing w:val="16"/>
        </w:rPr>
        <w:t xml:space="preserve"> </w:t>
      </w:r>
      <w:r>
        <w:t>No.</w:t>
      </w:r>
      <w:r>
        <w:rPr>
          <w:spacing w:val="12"/>
        </w:rPr>
        <w:t xml:space="preserve"> </w:t>
      </w:r>
      <w:r>
        <w:rPr>
          <w:spacing w:val="-2"/>
        </w:rPr>
        <w:t>46</w:t>
      </w:r>
      <w:r>
        <w:rPr>
          <w:spacing w:val="25"/>
        </w:rPr>
        <w:t xml:space="preserve"> </w:t>
      </w:r>
      <w:r>
        <w:rPr>
          <w:spacing w:val="-1"/>
        </w:rPr>
        <w:t>Ingresos</w:t>
      </w:r>
      <w:r>
        <w:rPr>
          <w:spacing w:val="15"/>
        </w:rPr>
        <w:t xml:space="preserve"> </w:t>
      </w:r>
      <w:r>
        <w:t>cobrados</w:t>
      </w:r>
      <w:r>
        <w:rPr>
          <w:spacing w:val="8"/>
        </w:rPr>
        <w:t xml:space="preserve"> </w:t>
      </w:r>
      <w:r>
        <w:t>por</w:t>
      </w:r>
      <w:r>
        <w:rPr>
          <w:spacing w:val="12"/>
        </w:rPr>
        <w:t xml:space="preserve"> </w:t>
      </w:r>
      <w:r>
        <w:rPr>
          <w:spacing w:val="-1"/>
        </w:rPr>
        <w:t>anticipado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</w:pPr>
      <w:r>
        <w:t>No</w:t>
      </w:r>
      <w:r>
        <w:rPr>
          <w:spacing w:val="16"/>
        </w:rPr>
        <w:t xml:space="preserve"> </w:t>
      </w:r>
      <w:r>
        <w:rPr>
          <w:spacing w:val="-2"/>
        </w:rPr>
        <w:t>tiene</w:t>
      </w:r>
      <w:r>
        <w:rPr>
          <w:spacing w:val="14"/>
        </w:rPr>
        <w:t xml:space="preserve"> </w:t>
      </w:r>
      <w:r>
        <w:rPr>
          <w:spacing w:val="-1"/>
        </w:rPr>
        <w:t>registros</w:t>
      </w:r>
      <w:r>
        <w:rPr>
          <w:spacing w:val="12"/>
        </w:rPr>
        <w:t xml:space="preserve"> </w:t>
      </w:r>
      <w:r>
        <w:t>en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14"/>
        </w:rPr>
        <w:t xml:space="preserve"> </w:t>
      </w:r>
      <w:r>
        <w:rPr>
          <w:spacing w:val="-1"/>
        </w:rPr>
        <w:t>contabilidad</w:t>
      </w:r>
      <w:r>
        <w:rPr>
          <w:spacing w:val="17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rPr>
          <w:spacing w:val="-1"/>
        </w:rPr>
        <w:t>Poder</w:t>
      </w:r>
      <w:r>
        <w:rPr>
          <w:spacing w:val="9"/>
        </w:rPr>
        <w:t xml:space="preserve"> </w:t>
      </w:r>
      <w:r>
        <w:rPr>
          <w:spacing w:val="-2"/>
        </w:rPr>
        <w:t>Judicial.</w:t>
      </w:r>
    </w:p>
    <w:p w:rsidR="00C95FE4" w:rsidRDefault="00C95FE4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tulo3"/>
        <w:rPr>
          <w:b w:val="0"/>
          <w:bCs w:val="0"/>
        </w:rPr>
      </w:pPr>
      <w:r>
        <w:t>NOTA</w:t>
      </w:r>
      <w:r>
        <w:rPr>
          <w:spacing w:val="17"/>
        </w:rPr>
        <w:t xml:space="preserve"> </w:t>
      </w:r>
      <w:r>
        <w:t>No.</w:t>
      </w:r>
      <w:r>
        <w:rPr>
          <w:spacing w:val="14"/>
        </w:rPr>
        <w:t xml:space="preserve"> </w:t>
      </w:r>
      <w:r>
        <w:rPr>
          <w:spacing w:val="-2"/>
        </w:rPr>
        <w:t>47</w:t>
      </w:r>
      <w:r>
        <w:rPr>
          <w:spacing w:val="21"/>
        </w:rPr>
        <w:t xml:space="preserve"> </w:t>
      </w:r>
      <w:r>
        <w:rPr>
          <w:spacing w:val="-1"/>
        </w:rPr>
        <w:t>Jubilaciones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</w:pPr>
      <w:r>
        <w:t>No</w:t>
      </w:r>
      <w:r>
        <w:rPr>
          <w:spacing w:val="16"/>
        </w:rPr>
        <w:t xml:space="preserve"> </w:t>
      </w:r>
      <w:r>
        <w:rPr>
          <w:spacing w:val="-2"/>
        </w:rPr>
        <w:t>tiene</w:t>
      </w:r>
      <w:r>
        <w:rPr>
          <w:spacing w:val="14"/>
        </w:rPr>
        <w:t xml:space="preserve"> </w:t>
      </w:r>
      <w:r>
        <w:rPr>
          <w:spacing w:val="-1"/>
        </w:rPr>
        <w:t>registros</w:t>
      </w:r>
      <w:r>
        <w:rPr>
          <w:spacing w:val="12"/>
        </w:rPr>
        <w:t xml:space="preserve"> </w:t>
      </w:r>
      <w:r>
        <w:t>en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14"/>
        </w:rPr>
        <w:t xml:space="preserve"> </w:t>
      </w:r>
      <w:r>
        <w:rPr>
          <w:spacing w:val="-1"/>
        </w:rPr>
        <w:t>contabilidad</w:t>
      </w:r>
      <w:r>
        <w:rPr>
          <w:spacing w:val="17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rPr>
          <w:spacing w:val="-1"/>
        </w:rPr>
        <w:t>Poder</w:t>
      </w:r>
      <w:r>
        <w:rPr>
          <w:spacing w:val="9"/>
        </w:rPr>
        <w:t xml:space="preserve"> </w:t>
      </w:r>
      <w:r>
        <w:rPr>
          <w:spacing w:val="-2"/>
        </w:rPr>
        <w:t>Judicial.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tulo3"/>
        <w:rPr>
          <w:b w:val="0"/>
          <w:bCs w:val="0"/>
        </w:rPr>
      </w:pPr>
      <w:r>
        <w:t>NOTA</w:t>
      </w:r>
      <w:r>
        <w:rPr>
          <w:spacing w:val="13"/>
        </w:rPr>
        <w:t xml:space="preserve"> </w:t>
      </w:r>
      <w:r>
        <w:t>No.</w:t>
      </w:r>
      <w:r>
        <w:rPr>
          <w:spacing w:val="9"/>
        </w:rPr>
        <w:t xml:space="preserve"> </w:t>
      </w:r>
      <w:r>
        <w:rPr>
          <w:spacing w:val="-2"/>
        </w:rPr>
        <w:t>48</w:t>
      </w:r>
      <w:r>
        <w:rPr>
          <w:spacing w:val="17"/>
        </w:rPr>
        <w:t xml:space="preserve"> </w:t>
      </w:r>
      <w:r>
        <w:t>Otras</w:t>
      </w:r>
      <w:r>
        <w:rPr>
          <w:spacing w:val="12"/>
        </w:rPr>
        <w:t xml:space="preserve"> </w:t>
      </w:r>
      <w:r>
        <w:rPr>
          <w:spacing w:val="-1"/>
        </w:rPr>
        <w:t>cuentas</w:t>
      </w:r>
      <w:r>
        <w:rPr>
          <w:spacing w:val="12"/>
        </w:rPr>
        <w:t xml:space="preserve"> </w:t>
      </w:r>
      <w:r>
        <w:rPr>
          <w:spacing w:val="-1"/>
        </w:rPr>
        <w:t>del</w:t>
      </w:r>
      <w:r>
        <w:rPr>
          <w:spacing w:val="13"/>
        </w:rPr>
        <w:t xml:space="preserve"> </w:t>
      </w:r>
      <w:r>
        <w:rPr>
          <w:spacing w:val="-2"/>
        </w:rPr>
        <w:t>pasivo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spacing w:line="245" w:lineRule="auto"/>
      </w:pPr>
      <w:r>
        <w:t>En</w:t>
      </w:r>
      <w:r>
        <w:rPr>
          <w:spacing w:val="24"/>
        </w:rPr>
        <w:t xml:space="preserve"> </w:t>
      </w:r>
      <w:r>
        <w:rPr>
          <w:spacing w:val="-1"/>
        </w:rPr>
        <w:t>esta</w:t>
      </w:r>
      <w:r>
        <w:rPr>
          <w:spacing w:val="28"/>
        </w:rPr>
        <w:t xml:space="preserve"> </w:t>
      </w:r>
      <w:r>
        <w:rPr>
          <w:spacing w:val="-1"/>
        </w:rPr>
        <w:t>cuenta</w:t>
      </w:r>
      <w:r>
        <w:rPr>
          <w:spacing w:val="33"/>
        </w:rPr>
        <w:t xml:space="preserve"> </w:t>
      </w:r>
      <w:r>
        <w:rPr>
          <w:spacing w:val="-4"/>
        </w:rPr>
        <w:t>se</w:t>
      </w:r>
      <w:r>
        <w:rPr>
          <w:spacing w:val="28"/>
        </w:rPr>
        <w:t xml:space="preserve"> </w:t>
      </w:r>
      <w:r>
        <w:t>registran</w:t>
      </w:r>
      <w:r>
        <w:rPr>
          <w:spacing w:val="24"/>
        </w:rPr>
        <w:t xml:space="preserve"> </w:t>
      </w:r>
      <w:r>
        <w:rPr>
          <w:spacing w:val="-1"/>
        </w:rPr>
        <w:t>aquellas</w:t>
      </w:r>
      <w:r>
        <w:rPr>
          <w:spacing w:val="26"/>
        </w:rPr>
        <w:t xml:space="preserve"> </w:t>
      </w:r>
      <w:r>
        <w:rPr>
          <w:spacing w:val="-1"/>
        </w:rPr>
        <w:t>partidas</w:t>
      </w:r>
      <w:r>
        <w:rPr>
          <w:spacing w:val="25"/>
        </w:rPr>
        <w:t xml:space="preserve"> </w:t>
      </w:r>
      <w:r>
        <w:t>que</w:t>
      </w:r>
      <w:r>
        <w:rPr>
          <w:spacing w:val="28"/>
        </w:rPr>
        <w:t xml:space="preserve"> </w:t>
      </w:r>
      <w:r>
        <w:rPr>
          <w:spacing w:val="-2"/>
        </w:rPr>
        <w:t>no</w:t>
      </w:r>
      <w:r>
        <w:rPr>
          <w:spacing w:val="30"/>
        </w:rPr>
        <w:t xml:space="preserve"> </w:t>
      </w:r>
      <w:r>
        <w:t>pueden</w:t>
      </w:r>
      <w:r>
        <w:rPr>
          <w:spacing w:val="19"/>
        </w:rPr>
        <w:t xml:space="preserve"> </w:t>
      </w:r>
      <w:r>
        <w:rPr>
          <w:spacing w:val="-1"/>
        </w:rPr>
        <w:t>ser</w:t>
      </w:r>
      <w:r>
        <w:rPr>
          <w:spacing w:val="29"/>
        </w:rPr>
        <w:t xml:space="preserve"> </w:t>
      </w:r>
      <w:r>
        <w:rPr>
          <w:spacing w:val="-1"/>
        </w:rPr>
        <w:t>registradas</w:t>
      </w:r>
      <w:r>
        <w:rPr>
          <w:spacing w:val="25"/>
        </w:rPr>
        <w:t xml:space="preserve"> </w:t>
      </w:r>
      <w:r>
        <w:rPr>
          <w:spacing w:val="1"/>
        </w:rPr>
        <w:t>en</w:t>
      </w:r>
      <w:r>
        <w:rPr>
          <w:spacing w:val="24"/>
        </w:rPr>
        <w:t xml:space="preserve"> </w:t>
      </w:r>
      <w:r>
        <w:rPr>
          <w:spacing w:val="-1"/>
        </w:rPr>
        <w:t>las</w:t>
      </w:r>
      <w:r>
        <w:rPr>
          <w:spacing w:val="26"/>
        </w:rPr>
        <w:t xml:space="preserve"> </w:t>
      </w:r>
      <w:r>
        <w:t>partidas</w:t>
      </w:r>
      <w:r>
        <w:rPr>
          <w:spacing w:val="20"/>
        </w:rPr>
        <w:t xml:space="preserve"> </w:t>
      </w:r>
      <w:r>
        <w:rPr>
          <w:spacing w:val="-1"/>
        </w:rPr>
        <w:t>antes</w:t>
      </w:r>
      <w:r>
        <w:rPr>
          <w:spacing w:val="25"/>
        </w:rPr>
        <w:t xml:space="preserve"> </w:t>
      </w:r>
      <w:r>
        <w:t>citadas,</w:t>
      </w:r>
      <w:r>
        <w:rPr>
          <w:spacing w:val="81"/>
          <w:w w:val="102"/>
        </w:rPr>
        <w:t xml:space="preserve"> </w:t>
      </w:r>
      <w:r>
        <w:rPr>
          <w:spacing w:val="-1"/>
        </w:rPr>
        <w:t>teniendo</w:t>
      </w:r>
      <w:r>
        <w:rPr>
          <w:spacing w:val="16"/>
        </w:rPr>
        <w:t xml:space="preserve"> </w:t>
      </w:r>
      <w:r>
        <w:rPr>
          <w:spacing w:val="-1"/>
        </w:rPr>
        <w:t>presente</w:t>
      </w:r>
      <w:r>
        <w:rPr>
          <w:spacing w:val="15"/>
        </w:rPr>
        <w:t xml:space="preserve"> </w:t>
      </w:r>
      <w:r>
        <w:t>que</w:t>
      </w:r>
      <w:r>
        <w:rPr>
          <w:spacing w:val="8"/>
        </w:rPr>
        <w:t xml:space="preserve"> </w:t>
      </w:r>
      <w:r>
        <w:rPr>
          <w:spacing w:val="-1"/>
        </w:rPr>
        <w:t>estas</w:t>
      </w:r>
      <w:r>
        <w:rPr>
          <w:spacing w:val="12"/>
        </w:rPr>
        <w:t xml:space="preserve"> </w:t>
      </w:r>
      <w:r>
        <w:rPr>
          <w:spacing w:val="-1"/>
        </w:rPr>
        <w:t>deben</w:t>
      </w:r>
      <w:r>
        <w:rPr>
          <w:spacing w:val="11"/>
        </w:rPr>
        <w:t xml:space="preserve"> </w:t>
      </w:r>
      <w:r>
        <w:rPr>
          <w:spacing w:val="-3"/>
        </w:rPr>
        <w:t>ser</w:t>
      </w:r>
      <w:r>
        <w:rPr>
          <w:spacing w:val="22"/>
        </w:rPr>
        <w:t xml:space="preserve"> </w:t>
      </w:r>
      <w:r>
        <w:rPr>
          <w:spacing w:val="-1"/>
        </w:rPr>
        <w:t>detalladas.</w:t>
      </w:r>
      <w:r>
        <w:rPr>
          <w:spacing w:val="14"/>
        </w:rPr>
        <w:t xml:space="preserve"> </w:t>
      </w:r>
      <w:r>
        <w:rPr>
          <w:spacing w:val="-2"/>
        </w:rPr>
        <w:t>La</w:t>
      </w:r>
      <w:r>
        <w:rPr>
          <w:spacing w:val="15"/>
        </w:rPr>
        <w:t xml:space="preserve"> </w:t>
      </w:r>
      <w:r>
        <w:rPr>
          <w:spacing w:val="-1"/>
        </w:rPr>
        <w:t>composición</w:t>
      </w:r>
      <w:r>
        <w:rPr>
          <w:spacing w:val="10"/>
        </w:rPr>
        <w:t xml:space="preserve"> </w:t>
      </w:r>
      <w:r>
        <w:rPr>
          <w:spacing w:val="2"/>
        </w:rPr>
        <w:t>de</w:t>
      </w:r>
      <w:r>
        <w:rPr>
          <w:spacing w:val="15"/>
        </w:rPr>
        <w:t xml:space="preserve"> </w:t>
      </w:r>
      <w:r>
        <w:rPr>
          <w:spacing w:val="-2"/>
        </w:rPr>
        <w:t>esta</w:t>
      </w:r>
      <w:r>
        <w:rPr>
          <w:spacing w:val="14"/>
        </w:rPr>
        <w:t xml:space="preserve"> </w:t>
      </w:r>
      <w:r>
        <w:rPr>
          <w:spacing w:val="-1"/>
        </w:rPr>
        <w:t>cuenta</w:t>
      </w:r>
      <w:r>
        <w:rPr>
          <w:spacing w:val="15"/>
        </w:rPr>
        <w:t xml:space="preserve"> </w:t>
      </w:r>
      <w:r>
        <w:rPr>
          <w:spacing w:val="-3"/>
        </w:rPr>
        <w:t>es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8"/>
        </w:rPr>
        <w:t xml:space="preserve"> </w:t>
      </w:r>
      <w:r>
        <w:t>siguiente:</w:t>
      </w:r>
    </w:p>
    <w:p w:rsidR="00C95FE4" w:rsidRDefault="00C95FE4">
      <w:pPr>
        <w:spacing w:before="11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tulo3"/>
        <w:numPr>
          <w:ilvl w:val="1"/>
          <w:numId w:val="10"/>
        </w:numPr>
        <w:tabs>
          <w:tab w:val="left" w:pos="632"/>
        </w:tabs>
        <w:rPr>
          <w:b w:val="0"/>
          <w:bCs w:val="0"/>
        </w:rPr>
      </w:pPr>
      <w:r>
        <w:rPr>
          <w:spacing w:val="-2"/>
        </w:rPr>
        <w:t>VEHICULOS</w:t>
      </w:r>
      <w:r>
        <w:rPr>
          <w:spacing w:val="35"/>
        </w:rPr>
        <w:t xml:space="preserve"> </w:t>
      </w:r>
      <w:r>
        <w:rPr>
          <w:spacing w:val="-1"/>
        </w:rPr>
        <w:t>PENDIENTES</w:t>
      </w:r>
      <w:r>
        <w:rPr>
          <w:spacing w:val="35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rPr>
          <w:spacing w:val="-1"/>
        </w:rPr>
        <w:t>ENTREGAR</w:t>
      </w:r>
    </w:p>
    <w:p w:rsidR="00C95FE4" w:rsidRDefault="00C95FE4">
      <w:pPr>
        <w:sectPr w:rsidR="00C95FE4">
          <w:pgSz w:w="12240" w:h="15840"/>
          <w:pgMar w:top="2020" w:right="1020" w:bottom="880" w:left="1360" w:header="623" w:footer="675" w:gutter="0"/>
          <w:cols w:space="720"/>
        </w:sectPr>
      </w:pPr>
    </w:p>
    <w:p w:rsidR="00C95FE4" w:rsidRDefault="00C95FE4">
      <w:pPr>
        <w:spacing w:before="6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95FE4" w:rsidRDefault="007758B2">
      <w:pPr>
        <w:pStyle w:val="Textoindependiente"/>
        <w:spacing w:before="76" w:line="250" w:lineRule="auto"/>
        <w:ind w:right="175"/>
        <w:jc w:val="both"/>
      </w:pPr>
      <w:r>
        <w:rPr>
          <w:spacing w:val="-1"/>
        </w:rPr>
        <w:t>Corresponde</w:t>
      </w:r>
      <w:r>
        <w:rPr>
          <w:spacing w:val="22"/>
        </w:rPr>
        <w:t xml:space="preserve"> </w:t>
      </w:r>
      <w:r>
        <w:t>a</w:t>
      </w:r>
      <w:r>
        <w:rPr>
          <w:spacing w:val="22"/>
        </w:rPr>
        <w:t xml:space="preserve"> </w:t>
      </w:r>
      <w:r>
        <w:rPr>
          <w:spacing w:val="-3"/>
        </w:rPr>
        <w:t>la</w:t>
      </w:r>
      <w:r>
        <w:rPr>
          <w:spacing w:val="22"/>
        </w:rPr>
        <w:t xml:space="preserve"> </w:t>
      </w:r>
      <w:r>
        <w:rPr>
          <w:spacing w:val="-2"/>
        </w:rPr>
        <w:t>cuenta</w:t>
      </w:r>
      <w:r>
        <w:rPr>
          <w:spacing w:val="22"/>
        </w:rPr>
        <w:t xml:space="preserve"> </w:t>
      </w:r>
      <w:r>
        <w:rPr>
          <w:spacing w:val="-1"/>
        </w:rPr>
        <w:t>transitoria</w:t>
      </w:r>
      <w:r>
        <w:rPr>
          <w:spacing w:val="22"/>
        </w:rPr>
        <w:t xml:space="preserve"> </w:t>
      </w:r>
      <w:r>
        <w:t>para</w:t>
      </w:r>
      <w:r>
        <w:rPr>
          <w:spacing w:val="22"/>
        </w:rPr>
        <w:t xml:space="preserve"> </w:t>
      </w:r>
      <w:r>
        <w:rPr>
          <w:spacing w:val="-2"/>
        </w:rPr>
        <w:t>registrar</w:t>
      </w:r>
      <w:r>
        <w:rPr>
          <w:spacing w:val="29"/>
        </w:rPr>
        <w:t xml:space="preserve"> </w:t>
      </w:r>
      <w:r>
        <w:rPr>
          <w:spacing w:val="1"/>
        </w:rPr>
        <w:t>los</w:t>
      </w:r>
      <w:r>
        <w:rPr>
          <w:spacing w:val="20"/>
        </w:rPr>
        <w:t xml:space="preserve"> </w:t>
      </w:r>
      <w:r>
        <w:rPr>
          <w:spacing w:val="-1"/>
        </w:rPr>
        <w:t>vehículos</w:t>
      </w:r>
      <w:r>
        <w:rPr>
          <w:spacing w:val="20"/>
        </w:rPr>
        <w:t xml:space="preserve"> </w:t>
      </w:r>
      <w:r>
        <w:t>que</w:t>
      </w:r>
      <w:r>
        <w:rPr>
          <w:spacing w:val="22"/>
        </w:rPr>
        <w:t xml:space="preserve"> </w:t>
      </w:r>
      <w:r>
        <w:rPr>
          <w:spacing w:val="-1"/>
        </w:rPr>
        <w:t>se</w:t>
      </w:r>
      <w:r>
        <w:rPr>
          <w:spacing w:val="22"/>
        </w:rPr>
        <w:t xml:space="preserve"> </w:t>
      </w:r>
      <w:r>
        <w:rPr>
          <w:spacing w:val="-1"/>
        </w:rPr>
        <w:t>entregarán</w:t>
      </w:r>
      <w:r>
        <w:rPr>
          <w:spacing w:val="19"/>
        </w:rPr>
        <w:t xml:space="preserve"> </w:t>
      </w:r>
      <w:r>
        <w:t>como</w:t>
      </w:r>
      <w:r>
        <w:rPr>
          <w:spacing w:val="19"/>
        </w:rPr>
        <w:t xml:space="preserve"> </w:t>
      </w:r>
      <w:r>
        <w:t>parte</w:t>
      </w:r>
      <w:r>
        <w:rPr>
          <w:spacing w:val="17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1"/>
        </w:rPr>
        <w:t>pago</w:t>
      </w:r>
      <w:r>
        <w:rPr>
          <w:spacing w:val="30"/>
        </w:rPr>
        <w:t xml:space="preserve"> </w:t>
      </w:r>
      <w:r>
        <w:t>en</w:t>
      </w:r>
      <w:r>
        <w:rPr>
          <w:spacing w:val="74"/>
          <w:w w:val="102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t>compra</w:t>
      </w:r>
      <w:r>
        <w:rPr>
          <w:spacing w:val="10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rPr>
          <w:spacing w:val="-1"/>
        </w:rPr>
        <w:t>autos</w:t>
      </w:r>
      <w:r>
        <w:rPr>
          <w:spacing w:val="14"/>
        </w:rPr>
        <w:t xml:space="preserve"> </w:t>
      </w:r>
      <w:r>
        <w:rPr>
          <w:spacing w:val="-2"/>
        </w:rPr>
        <w:t>nuevos.</w:t>
      </w:r>
    </w:p>
    <w:p w:rsidR="00C95FE4" w:rsidRDefault="00C95FE4">
      <w:pPr>
        <w:spacing w:before="2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5" w:lineRule="auto"/>
        <w:ind w:right="180"/>
        <w:jc w:val="both"/>
      </w:pPr>
      <w:r>
        <w:t>En</w:t>
      </w:r>
      <w:r>
        <w:rPr>
          <w:spacing w:val="37"/>
        </w:rPr>
        <w:t xml:space="preserve"> </w:t>
      </w:r>
      <w:r>
        <w:t>octubre</w:t>
      </w:r>
      <w:r>
        <w:rPr>
          <w:spacing w:val="36"/>
        </w:rPr>
        <w:t xml:space="preserve"> </w:t>
      </w:r>
      <w:r>
        <w:rPr>
          <w:spacing w:val="-1"/>
        </w:rPr>
        <w:t>2012</w:t>
      </w:r>
      <w:r>
        <w:rPr>
          <w:spacing w:val="42"/>
        </w:rPr>
        <w:t xml:space="preserve"> </w:t>
      </w:r>
      <w:r>
        <w:rPr>
          <w:spacing w:val="-1"/>
        </w:rPr>
        <w:t>se</w:t>
      </w:r>
      <w:r>
        <w:rPr>
          <w:spacing w:val="41"/>
        </w:rPr>
        <w:t xml:space="preserve"> </w:t>
      </w:r>
      <w:r>
        <w:rPr>
          <w:spacing w:val="-1"/>
        </w:rPr>
        <w:t>registran</w:t>
      </w:r>
      <w:r>
        <w:rPr>
          <w:spacing w:val="38"/>
        </w:rPr>
        <w:t xml:space="preserve"> </w:t>
      </w:r>
      <w:r>
        <w:rPr>
          <w:spacing w:val="2"/>
        </w:rPr>
        <w:t>31</w:t>
      </w:r>
      <w:r>
        <w:rPr>
          <w:spacing w:val="42"/>
        </w:rPr>
        <w:t xml:space="preserve"> </w:t>
      </w:r>
      <w:r>
        <w:rPr>
          <w:spacing w:val="-1"/>
        </w:rPr>
        <w:t>vehículos</w:t>
      </w:r>
      <w:r>
        <w:rPr>
          <w:spacing w:val="33"/>
        </w:rPr>
        <w:t xml:space="preserve"> </w:t>
      </w:r>
      <w:r>
        <w:t>entregados</w:t>
      </w:r>
      <w:r>
        <w:rPr>
          <w:spacing w:val="39"/>
        </w:rPr>
        <w:t xml:space="preserve"> </w:t>
      </w:r>
      <w:r>
        <w:rPr>
          <w:spacing w:val="-1"/>
        </w:rPr>
        <w:t>como</w:t>
      </w:r>
      <w:r>
        <w:rPr>
          <w:spacing w:val="38"/>
        </w:rPr>
        <w:t xml:space="preserve"> </w:t>
      </w:r>
      <w:r>
        <w:t>parte</w:t>
      </w:r>
      <w:r>
        <w:rPr>
          <w:spacing w:val="35"/>
        </w:rPr>
        <w:t xml:space="preserve"> </w:t>
      </w:r>
      <w:r>
        <w:rPr>
          <w:spacing w:val="2"/>
        </w:rPr>
        <w:t>de</w:t>
      </w:r>
      <w:r>
        <w:rPr>
          <w:spacing w:val="30"/>
        </w:rPr>
        <w:t xml:space="preserve"> </w:t>
      </w:r>
      <w:r>
        <w:rPr>
          <w:spacing w:val="-1"/>
        </w:rPr>
        <w:t>pago</w:t>
      </w:r>
      <w:r>
        <w:rPr>
          <w:spacing w:val="43"/>
        </w:rPr>
        <w:t xml:space="preserve"> </w:t>
      </w:r>
      <w:r>
        <w:t>por</w:t>
      </w:r>
      <w:r>
        <w:rPr>
          <w:spacing w:val="42"/>
        </w:rPr>
        <w:t xml:space="preserve"> </w:t>
      </w:r>
      <w:r>
        <w:t>el</w:t>
      </w:r>
      <w:r>
        <w:rPr>
          <w:spacing w:val="34"/>
        </w:rPr>
        <w:t xml:space="preserve"> </w:t>
      </w:r>
      <w:r>
        <w:t>total</w:t>
      </w:r>
      <w:r>
        <w:rPr>
          <w:spacing w:val="35"/>
        </w:rPr>
        <w:t xml:space="preserve"> </w:t>
      </w:r>
      <w:r>
        <w:rPr>
          <w:spacing w:val="2"/>
        </w:rPr>
        <w:t>de</w:t>
      </w:r>
      <w:r>
        <w:rPr>
          <w:spacing w:val="35"/>
        </w:rPr>
        <w:t xml:space="preserve"> </w:t>
      </w:r>
      <w:r>
        <w:rPr>
          <w:spacing w:val="-1"/>
        </w:rPr>
        <w:t>su</w:t>
      </w:r>
      <w:r>
        <w:rPr>
          <w:spacing w:val="42"/>
        </w:rPr>
        <w:t xml:space="preserve"> </w:t>
      </w:r>
      <w:r>
        <w:t>valor</w:t>
      </w:r>
      <w:r>
        <w:rPr>
          <w:spacing w:val="43"/>
        </w:rPr>
        <w:t xml:space="preserve"> </w:t>
      </w:r>
      <w:r>
        <w:t>en</w:t>
      </w:r>
      <w:r>
        <w:rPr>
          <w:spacing w:val="58"/>
          <w:w w:val="102"/>
        </w:rPr>
        <w:t xml:space="preserve"> </w:t>
      </w:r>
      <w:r>
        <w:t>libros</w:t>
      </w:r>
      <w:r>
        <w:rPr>
          <w:spacing w:val="25"/>
        </w:rPr>
        <w:t xml:space="preserve"> </w:t>
      </w:r>
      <w:r>
        <w:t>en</w:t>
      </w:r>
      <w:r>
        <w:rPr>
          <w:spacing w:val="31"/>
        </w:rPr>
        <w:t xml:space="preserve"> </w:t>
      </w:r>
      <w:r>
        <w:t>¢68,083,848.04,</w:t>
      </w:r>
      <w:r>
        <w:rPr>
          <w:spacing w:val="29"/>
        </w:rPr>
        <w:t xml:space="preserve"> </w:t>
      </w:r>
      <w:r>
        <w:rPr>
          <w:spacing w:val="-1"/>
        </w:rPr>
        <w:t>siendo</w:t>
      </w:r>
      <w:r>
        <w:rPr>
          <w:spacing w:val="31"/>
        </w:rPr>
        <w:t xml:space="preserve"> </w:t>
      </w:r>
      <w:r>
        <w:t>que</w:t>
      </w:r>
      <w:r>
        <w:rPr>
          <w:spacing w:val="33"/>
        </w:rPr>
        <w:t xml:space="preserve"> </w:t>
      </w:r>
      <w:r>
        <w:rPr>
          <w:spacing w:val="-1"/>
        </w:rPr>
        <w:t>con</w:t>
      </w:r>
      <w:r>
        <w:rPr>
          <w:spacing w:val="31"/>
        </w:rPr>
        <w:t xml:space="preserve"> </w:t>
      </w:r>
      <w:r>
        <w:rPr>
          <w:spacing w:val="-2"/>
        </w:rPr>
        <w:t>asiento</w:t>
      </w:r>
      <w:r>
        <w:rPr>
          <w:spacing w:val="36"/>
        </w:rPr>
        <w:t xml:space="preserve"> </w:t>
      </w:r>
      <w:r>
        <w:rPr>
          <w:spacing w:val="-1"/>
        </w:rPr>
        <w:t>DIC2012-028</w:t>
      </w:r>
      <w:r>
        <w:rPr>
          <w:spacing w:val="36"/>
        </w:rPr>
        <w:t xml:space="preserve"> </w:t>
      </w:r>
      <w:r>
        <w:rPr>
          <w:spacing w:val="-1"/>
        </w:rPr>
        <w:t>se</w:t>
      </w:r>
      <w:r>
        <w:rPr>
          <w:spacing w:val="28"/>
        </w:rPr>
        <w:t xml:space="preserve"> </w:t>
      </w:r>
      <w:r>
        <w:t>procede</w:t>
      </w:r>
      <w:r>
        <w:rPr>
          <w:spacing w:val="29"/>
        </w:rPr>
        <w:t xml:space="preserve"> </w:t>
      </w:r>
      <w:r>
        <w:t>a</w:t>
      </w:r>
      <w:r>
        <w:rPr>
          <w:spacing w:val="34"/>
        </w:rPr>
        <w:t xml:space="preserve"> </w:t>
      </w:r>
      <w:r>
        <w:rPr>
          <w:spacing w:val="-2"/>
        </w:rPr>
        <w:t>reversar</w:t>
      </w:r>
      <w:r>
        <w:rPr>
          <w:spacing w:val="35"/>
        </w:rPr>
        <w:t xml:space="preserve"> </w:t>
      </w:r>
      <w:r>
        <w:rPr>
          <w:spacing w:val="-1"/>
        </w:rPr>
        <w:t>parcialmente</w:t>
      </w:r>
      <w:r>
        <w:rPr>
          <w:spacing w:val="39"/>
        </w:rPr>
        <w:t xml:space="preserve"> </w:t>
      </w:r>
      <w:r>
        <w:rPr>
          <w:spacing w:val="-1"/>
        </w:rPr>
        <w:t>esta</w:t>
      </w:r>
      <w:r>
        <w:rPr>
          <w:spacing w:val="47"/>
          <w:w w:val="102"/>
        </w:rPr>
        <w:t xml:space="preserve"> </w:t>
      </w:r>
      <w:r>
        <w:rPr>
          <w:spacing w:val="-1"/>
        </w:rPr>
        <w:t>cuenta</w:t>
      </w:r>
      <w:r>
        <w:rPr>
          <w:spacing w:val="26"/>
        </w:rPr>
        <w:t xml:space="preserve"> </w:t>
      </w:r>
      <w:r>
        <w:rPr>
          <w:spacing w:val="-1"/>
        </w:rPr>
        <w:t>por</w:t>
      </w:r>
      <w:r>
        <w:rPr>
          <w:spacing w:val="27"/>
        </w:rPr>
        <w:t xml:space="preserve"> </w:t>
      </w:r>
      <w:r>
        <w:t>el</w:t>
      </w:r>
      <w:r>
        <w:rPr>
          <w:spacing w:val="20"/>
        </w:rPr>
        <w:t xml:space="preserve"> </w:t>
      </w:r>
      <w:r>
        <w:rPr>
          <w:spacing w:val="-1"/>
        </w:rPr>
        <w:t>saldo</w:t>
      </w:r>
      <w:r>
        <w:rPr>
          <w:spacing w:val="23"/>
        </w:rPr>
        <w:t xml:space="preserve"> </w:t>
      </w:r>
      <w:r>
        <w:rPr>
          <w:spacing w:val="2"/>
        </w:rPr>
        <w:t>de</w:t>
      </w:r>
      <w:r>
        <w:rPr>
          <w:spacing w:val="16"/>
        </w:rPr>
        <w:t xml:space="preserve"> </w:t>
      </w:r>
      <w:r>
        <w:rPr>
          <w:spacing w:val="-1"/>
        </w:rPr>
        <w:t>¢63,029,953.85</w:t>
      </w:r>
      <w:r>
        <w:rPr>
          <w:spacing w:val="28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rPr>
          <w:spacing w:val="-2"/>
        </w:rPr>
        <w:t>conformidad</w:t>
      </w:r>
      <w:r>
        <w:rPr>
          <w:spacing w:val="35"/>
        </w:rPr>
        <w:t xml:space="preserve"> </w:t>
      </w:r>
      <w:r>
        <w:rPr>
          <w:spacing w:val="-1"/>
        </w:rPr>
        <w:t>con</w:t>
      </w:r>
      <w:r>
        <w:rPr>
          <w:spacing w:val="17"/>
        </w:rPr>
        <w:t xml:space="preserve"> </w:t>
      </w:r>
      <w:r>
        <w:t>el</w:t>
      </w:r>
      <w:r>
        <w:rPr>
          <w:spacing w:val="19"/>
        </w:rPr>
        <w:t xml:space="preserve"> </w:t>
      </w:r>
      <w:r>
        <w:rPr>
          <w:spacing w:val="-1"/>
        </w:rPr>
        <w:t>acta</w:t>
      </w:r>
      <w:r>
        <w:rPr>
          <w:spacing w:val="27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rPr>
          <w:spacing w:val="-2"/>
        </w:rPr>
        <w:t>entrega</w:t>
      </w:r>
      <w:r>
        <w:rPr>
          <w:spacing w:val="26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vehículos</w:t>
      </w:r>
      <w:r>
        <w:rPr>
          <w:spacing w:val="24"/>
        </w:rPr>
        <w:t xml:space="preserve"> </w:t>
      </w:r>
      <w:r>
        <w:t>a</w:t>
      </w:r>
      <w:r>
        <w:rPr>
          <w:spacing w:val="21"/>
        </w:rPr>
        <w:t xml:space="preserve"> </w:t>
      </w:r>
      <w:r>
        <w:rPr>
          <w:spacing w:val="-1"/>
        </w:rPr>
        <w:t>la</w:t>
      </w:r>
      <w:r>
        <w:rPr>
          <w:spacing w:val="21"/>
        </w:rPr>
        <w:t xml:space="preserve"> </w:t>
      </w:r>
      <w:r>
        <w:t>Agencia</w:t>
      </w:r>
      <w:r>
        <w:rPr>
          <w:spacing w:val="87"/>
          <w:w w:val="102"/>
        </w:rPr>
        <w:t xml:space="preserve"> </w:t>
      </w:r>
      <w:r>
        <w:rPr>
          <w:spacing w:val="-1"/>
        </w:rPr>
        <w:t>Datsun</w:t>
      </w:r>
      <w:r>
        <w:rPr>
          <w:spacing w:val="17"/>
        </w:rPr>
        <w:t xml:space="preserve"> </w:t>
      </w:r>
      <w:r>
        <w:t>S.A.</w:t>
      </w:r>
      <w:r>
        <w:rPr>
          <w:spacing w:val="23"/>
        </w:rPr>
        <w:t xml:space="preserve"> </w:t>
      </w:r>
      <w:r>
        <w:t>N°</w:t>
      </w:r>
      <w:r>
        <w:rPr>
          <w:spacing w:val="11"/>
        </w:rPr>
        <w:t xml:space="preserve"> </w:t>
      </w:r>
      <w:r>
        <w:rPr>
          <w:spacing w:val="-1"/>
        </w:rPr>
        <w:t>001-AV-2012,</w:t>
      </w:r>
      <w:r>
        <w:rPr>
          <w:spacing w:val="28"/>
        </w:rPr>
        <w:t xml:space="preserve"> </w:t>
      </w:r>
      <w:r>
        <w:rPr>
          <w:spacing w:val="-2"/>
        </w:rPr>
        <w:t>no</w:t>
      </w:r>
      <w:r>
        <w:rPr>
          <w:spacing w:val="18"/>
        </w:rPr>
        <w:t xml:space="preserve"> </w:t>
      </w:r>
      <w:r>
        <w:rPr>
          <w:spacing w:val="-1"/>
        </w:rPr>
        <w:t>obstante</w:t>
      </w:r>
      <w:r>
        <w:rPr>
          <w:spacing w:val="21"/>
        </w:rPr>
        <w:t xml:space="preserve"> </w:t>
      </w:r>
      <w:r>
        <w:t>aún</w:t>
      </w:r>
      <w:r>
        <w:rPr>
          <w:spacing w:val="18"/>
        </w:rPr>
        <w:t xml:space="preserve"> </w:t>
      </w:r>
      <w:r>
        <w:t>quedan</w:t>
      </w:r>
      <w:r>
        <w:rPr>
          <w:spacing w:val="12"/>
        </w:rPr>
        <w:t xml:space="preserve"> </w:t>
      </w:r>
      <w:r>
        <w:rPr>
          <w:spacing w:val="-1"/>
        </w:rPr>
        <w:t>pendientes</w:t>
      </w:r>
      <w:r>
        <w:rPr>
          <w:spacing w:val="19"/>
        </w:rPr>
        <w:t xml:space="preserve"> </w:t>
      </w:r>
      <w:r>
        <w:rPr>
          <w:spacing w:val="2"/>
        </w:rPr>
        <w:t>de</w:t>
      </w:r>
      <w:r>
        <w:rPr>
          <w:spacing w:val="21"/>
        </w:rPr>
        <w:t xml:space="preserve"> </w:t>
      </w:r>
      <w:r>
        <w:rPr>
          <w:spacing w:val="-2"/>
        </w:rPr>
        <w:t>entregar</w:t>
      </w:r>
      <w:r>
        <w:rPr>
          <w:spacing w:val="22"/>
        </w:rPr>
        <w:t xml:space="preserve"> </w:t>
      </w:r>
      <w:r>
        <w:t>a</w:t>
      </w:r>
      <w:r>
        <w:rPr>
          <w:spacing w:val="22"/>
        </w:rPr>
        <w:t xml:space="preserve"> </w:t>
      </w:r>
      <w:r>
        <w:rPr>
          <w:spacing w:val="-2"/>
        </w:rPr>
        <w:t>dicha</w:t>
      </w:r>
      <w:r>
        <w:t xml:space="preserve"> </w:t>
      </w:r>
      <w:r>
        <w:rPr>
          <w:spacing w:val="21"/>
        </w:rPr>
        <w:t xml:space="preserve"> </w:t>
      </w:r>
      <w:r>
        <w:rPr>
          <w:spacing w:val="-1"/>
        </w:rPr>
        <w:t>agencia</w:t>
      </w:r>
      <w:r>
        <w:t xml:space="preserve"> </w:t>
      </w:r>
      <w:r>
        <w:rPr>
          <w:spacing w:val="21"/>
        </w:rPr>
        <w:t xml:space="preserve"> </w:t>
      </w:r>
      <w:r>
        <w:t>2</w:t>
      </w:r>
      <w:r>
        <w:rPr>
          <w:spacing w:val="65"/>
          <w:w w:val="102"/>
        </w:rPr>
        <w:t xml:space="preserve"> </w:t>
      </w:r>
      <w:r>
        <w:rPr>
          <w:spacing w:val="-1"/>
        </w:rPr>
        <w:t>vehículos</w:t>
      </w:r>
      <w:r>
        <w:rPr>
          <w:spacing w:val="34"/>
        </w:rPr>
        <w:t xml:space="preserve"> </w:t>
      </w:r>
      <w:r>
        <w:t>por</w:t>
      </w:r>
      <w:r>
        <w:rPr>
          <w:spacing w:val="37"/>
        </w:rPr>
        <w:t xml:space="preserve"> </w:t>
      </w:r>
      <w:r>
        <w:t>el</w:t>
      </w:r>
      <w:r>
        <w:rPr>
          <w:spacing w:val="30"/>
        </w:rPr>
        <w:t xml:space="preserve"> </w:t>
      </w:r>
      <w:r>
        <w:rPr>
          <w:spacing w:val="-1"/>
        </w:rPr>
        <w:t>saldo</w:t>
      </w:r>
      <w:r>
        <w:rPr>
          <w:spacing w:val="37"/>
        </w:rPr>
        <w:t xml:space="preserve"> </w:t>
      </w:r>
      <w:r>
        <w:rPr>
          <w:spacing w:val="-2"/>
        </w:rPr>
        <w:t>restante</w:t>
      </w:r>
      <w:r>
        <w:rPr>
          <w:spacing w:val="37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rPr>
          <w:spacing w:val="-1"/>
        </w:rPr>
        <w:t>¢5,053,894.18.</w:t>
      </w:r>
      <w:r>
        <w:rPr>
          <w:spacing w:val="42"/>
        </w:rPr>
        <w:t xml:space="preserve"> </w:t>
      </w:r>
      <w:r>
        <w:t>En</w:t>
      </w:r>
      <w:r>
        <w:rPr>
          <w:spacing w:val="28"/>
        </w:rPr>
        <w:t xml:space="preserve"> </w:t>
      </w:r>
      <w:r>
        <w:t>diciembre</w:t>
      </w:r>
      <w:r>
        <w:rPr>
          <w:spacing w:val="36"/>
        </w:rPr>
        <w:t xml:space="preserve"> </w:t>
      </w:r>
      <w:r>
        <w:rPr>
          <w:spacing w:val="-1"/>
        </w:rPr>
        <w:t>2012,</w:t>
      </w:r>
      <w:r>
        <w:rPr>
          <w:spacing w:val="36"/>
        </w:rPr>
        <w:t xml:space="preserve"> </w:t>
      </w:r>
      <w:r>
        <w:rPr>
          <w:spacing w:val="-1"/>
        </w:rPr>
        <w:t>se</w:t>
      </w:r>
      <w:r>
        <w:rPr>
          <w:spacing w:val="37"/>
        </w:rPr>
        <w:t xml:space="preserve"> </w:t>
      </w:r>
      <w:r>
        <w:rPr>
          <w:spacing w:val="-1"/>
        </w:rPr>
        <w:t>registran</w:t>
      </w:r>
      <w:r>
        <w:rPr>
          <w:spacing w:val="33"/>
        </w:rPr>
        <w:t xml:space="preserve"> </w:t>
      </w:r>
      <w:r>
        <w:rPr>
          <w:spacing w:val="-2"/>
        </w:rPr>
        <w:t>36</w:t>
      </w:r>
      <w:r>
        <w:rPr>
          <w:spacing w:val="43"/>
        </w:rPr>
        <w:t xml:space="preserve"> </w:t>
      </w:r>
      <w:r>
        <w:rPr>
          <w:spacing w:val="-1"/>
        </w:rPr>
        <w:t>vehículos</w:t>
      </w:r>
      <w:r>
        <w:rPr>
          <w:spacing w:val="73"/>
          <w:w w:val="102"/>
        </w:rPr>
        <w:t xml:space="preserve"> </w:t>
      </w:r>
      <w:r>
        <w:rPr>
          <w:spacing w:val="-1"/>
        </w:rPr>
        <w:t>entregados</w:t>
      </w:r>
      <w:r>
        <w:rPr>
          <w:spacing w:val="34"/>
        </w:rPr>
        <w:t xml:space="preserve"> </w:t>
      </w:r>
      <w:r>
        <w:rPr>
          <w:spacing w:val="-1"/>
        </w:rPr>
        <w:t>como</w:t>
      </w:r>
      <w:r>
        <w:rPr>
          <w:spacing w:val="34"/>
        </w:rPr>
        <w:t xml:space="preserve"> </w:t>
      </w:r>
      <w:r>
        <w:t>parte</w:t>
      </w:r>
      <w:r>
        <w:rPr>
          <w:spacing w:val="26"/>
        </w:rPr>
        <w:t xml:space="preserve"> </w:t>
      </w:r>
      <w:r>
        <w:rPr>
          <w:spacing w:val="2"/>
        </w:rPr>
        <w:t>de</w:t>
      </w:r>
      <w:r>
        <w:rPr>
          <w:spacing w:val="31"/>
        </w:rPr>
        <w:t xml:space="preserve"> </w:t>
      </w:r>
      <w:r>
        <w:rPr>
          <w:spacing w:val="-1"/>
        </w:rPr>
        <w:t>pago</w:t>
      </w:r>
      <w:r>
        <w:rPr>
          <w:spacing w:val="40"/>
        </w:rPr>
        <w:t xml:space="preserve"> </w:t>
      </w:r>
      <w:r>
        <w:rPr>
          <w:spacing w:val="-1"/>
        </w:rPr>
        <w:t>por</w:t>
      </w:r>
      <w:r>
        <w:rPr>
          <w:spacing w:val="38"/>
        </w:rPr>
        <w:t xml:space="preserve"> </w:t>
      </w:r>
      <w:r>
        <w:t>el</w:t>
      </w:r>
      <w:r>
        <w:rPr>
          <w:spacing w:val="30"/>
        </w:rPr>
        <w:t xml:space="preserve"> </w:t>
      </w:r>
      <w:r>
        <w:t>total</w:t>
      </w:r>
      <w:r>
        <w:rPr>
          <w:spacing w:val="31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rPr>
          <w:spacing w:val="-1"/>
        </w:rPr>
        <w:t>su</w:t>
      </w:r>
      <w:r>
        <w:rPr>
          <w:spacing w:val="39"/>
        </w:rPr>
        <w:t xml:space="preserve"> </w:t>
      </w:r>
      <w:r>
        <w:rPr>
          <w:spacing w:val="-1"/>
        </w:rPr>
        <w:t>valor</w:t>
      </w:r>
      <w:r>
        <w:rPr>
          <w:spacing w:val="38"/>
        </w:rPr>
        <w:t xml:space="preserve"> </w:t>
      </w:r>
      <w:r>
        <w:rPr>
          <w:spacing w:val="-3"/>
        </w:rPr>
        <w:t>en</w:t>
      </w:r>
      <w:r>
        <w:rPr>
          <w:spacing w:val="44"/>
        </w:rPr>
        <w:t xml:space="preserve"> </w:t>
      </w:r>
      <w:r>
        <w:rPr>
          <w:spacing w:val="-1"/>
        </w:rPr>
        <w:t>libros</w:t>
      </w:r>
      <w:r>
        <w:rPr>
          <w:spacing w:val="35"/>
        </w:rPr>
        <w:t xml:space="preserve"> </w:t>
      </w:r>
      <w:r>
        <w:t>en</w:t>
      </w:r>
      <w:r>
        <w:rPr>
          <w:spacing w:val="28"/>
        </w:rPr>
        <w:t xml:space="preserve"> </w:t>
      </w:r>
      <w:r>
        <w:t>¢129,326,460.27,</w:t>
      </w:r>
      <w:r>
        <w:rPr>
          <w:spacing w:val="37"/>
        </w:rPr>
        <w:t xml:space="preserve"> </w:t>
      </w:r>
      <w:r>
        <w:t>para</w:t>
      </w:r>
      <w:r>
        <w:rPr>
          <w:spacing w:val="31"/>
        </w:rPr>
        <w:t xml:space="preserve"> </w:t>
      </w:r>
      <w:r>
        <w:t>un</w:t>
      </w:r>
      <w:r>
        <w:rPr>
          <w:spacing w:val="29"/>
        </w:rPr>
        <w:t xml:space="preserve"> </w:t>
      </w:r>
      <w:r>
        <w:t>total</w:t>
      </w:r>
      <w:r>
        <w:rPr>
          <w:spacing w:val="30"/>
        </w:rPr>
        <w:t xml:space="preserve"> </w:t>
      </w:r>
      <w:r>
        <w:rPr>
          <w:spacing w:val="2"/>
        </w:rPr>
        <w:t>de</w:t>
      </w:r>
    </w:p>
    <w:p w:rsidR="00C95FE4" w:rsidRDefault="007758B2">
      <w:pPr>
        <w:pStyle w:val="Textoindependiente"/>
        <w:jc w:val="both"/>
      </w:pPr>
      <w:r>
        <w:rPr>
          <w:spacing w:val="-1"/>
        </w:rPr>
        <w:t>¢134,380,354.46.</w:t>
      </w:r>
    </w:p>
    <w:p w:rsidR="00C95FE4" w:rsidRDefault="00C95FE4">
      <w:pPr>
        <w:spacing w:before="10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0" w:type="auto"/>
        <w:tblInd w:w="774" w:type="dxa"/>
        <w:tblLayout w:type="fixed"/>
        <w:tblLook w:val="01E0"/>
      </w:tblPr>
      <w:tblGrid>
        <w:gridCol w:w="1392"/>
        <w:gridCol w:w="1814"/>
        <w:gridCol w:w="1574"/>
        <w:gridCol w:w="1724"/>
        <w:gridCol w:w="1728"/>
      </w:tblGrid>
      <w:tr w:rsidR="00C95FE4">
        <w:trPr>
          <w:trHeight w:hRule="exact" w:val="528"/>
        </w:trPr>
        <w:tc>
          <w:tcPr>
            <w:tcW w:w="32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5"/>
              <w:ind w:left="76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</w:rPr>
              <w:t>Vehículos</w:t>
            </w:r>
            <w:r>
              <w:rPr>
                <w:rFonts w:ascii="Times New Roman" w:hAnsi="Times New Roman"/>
                <w:b/>
                <w:spacing w:val="32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</w:rPr>
              <w:t>nuevos</w:t>
            </w:r>
          </w:p>
        </w:tc>
        <w:tc>
          <w:tcPr>
            <w:tcW w:w="329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5"/>
              <w:ind w:left="81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</w:rPr>
              <w:t>Vehículos</w:t>
            </w:r>
            <w:r>
              <w:rPr>
                <w:rFonts w:ascii="Times New Roman" w:hAnsi="Times New Roman"/>
                <w:b/>
                <w:spacing w:val="32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</w:rPr>
              <w:t>usados</w:t>
            </w:r>
          </w:p>
        </w:tc>
        <w:tc>
          <w:tcPr>
            <w:tcW w:w="1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5" w:line="245" w:lineRule="auto"/>
              <w:ind w:left="363" w:right="357" w:firstLine="13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Pago</w:t>
            </w:r>
            <w:r>
              <w:rPr>
                <w:rFonts w:ascii="Times New Roman"/>
                <w:b/>
                <w:spacing w:val="14"/>
              </w:rPr>
              <w:t xml:space="preserve"> </w:t>
            </w:r>
            <w:r>
              <w:rPr>
                <w:rFonts w:ascii="Times New Roman"/>
                <w:b/>
                <w:spacing w:val="2"/>
              </w:rPr>
              <w:t>al</w:t>
            </w:r>
            <w:r>
              <w:rPr>
                <w:rFonts w:ascii="Times New Roman"/>
                <w:b/>
                <w:spacing w:val="21"/>
                <w:w w:val="102"/>
              </w:rPr>
              <w:t xml:space="preserve"> </w:t>
            </w:r>
            <w:r>
              <w:rPr>
                <w:rFonts w:ascii="Times New Roman"/>
                <w:b/>
                <w:spacing w:val="-1"/>
              </w:rPr>
              <w:t>proveedor</w:t>
            </w:r>
          </w:p>
        </w:tc>
      </w:tr>
      <w:tr w:rsidR="00C95FE4">
        <w:trPr>
          <w:trHeight w:hRule="exact" w:val="528"/>
        </w:trPr>
        <w:tc>
          <w:tcPr>
            <w:tcW w:w="1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5"/>
              <w:ind w:left="23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Cantidad</w:t>
            </w:r>
          </w:p>
        </w:tc>
        <w:tc>
          <w:tcPr>
            <w:tcW w:w="1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5" w:line="245" w:lineRule="auto"/>
              <w:ind w:left="479" w:right="477" w:firstLine="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Valor</w:t>
            </w:r>
            <w:r>
              <w:rPr>
                <w:rFonts w:ascii="Times New Roman"/>
                <w:b/>
                <w:spacing w:val="15"/>
              </w:rPr>
              <w:t xml:space="preserve"> </w:t>
            </w:r>
            <w:r>
              <w:rPr>
                <w:rFonts w:ascii="Times New Roman"/>
                <w:b/>
                <w:spacing w:val="1"/>
              </w:rPr>
              <w:t>de</w:t>
            </w:r>
            <w:r>
              <w:rPr>
                <w:rFonts w:ascii="Times New Roman"/>
                <w:b/>
                <w:spacing w:val="23"/>
                <w:w w:val="102"/>
              </w:rPr>
              <w:t xml:space="preserve"> </w:t>
            </w:r>
            <w:r>
              <w:rPr>
                <w:rFonts w:ascii="Times New Roman"/>
                <w:b/>
                <w:spacing w:val="-1"/>
              </w:rPr>
              <w:t>m</w:t>
            </w:r>
            <w:r>
              <w:rPr>
                <w:rFonts w:ascii="Times New Roman"/>
                <w:b/>
              </w:rPr>
              <w:t>e</w:t>
            </w:r>
            <w:r>
              <w:rPr>
                <w:rFonts w:ascii="Times New Roman"/>
                <w:b/>
                <w:spacing w:val="-5"/>
              </w:rPr>
              <w:t>r</w:t>
            </w:r>
            <w:r>
              <w:rPr>
                <w:rFonts w:ascii="Times New Roman"/>
                <w:b/>
              </w:rPr>
              <w:t>c</w:t>
            </w:r>
            <w:r>
              <w:rPr>
                <w:rFonts w:ascii="Times New Roman"/>
                <w:b/>
                <w:spacing w:val="1"/>
              </w:rPr>
              <w:t>a</w:t>
            </w:r>
            <w:r>
              <w:rPr>
                <w:rFonts w:ascii="Times New Roman"/>
                <w:b/>
                <w:spacing w:val="3"/>
              </w:rPr>
              <w:t>d</w:t>
            </w:r>
            <w:r>
              <w:rPr>
                <w:rFonts w:ascii="Times New Roman"/>
                <w:b/>
              </w:rPr>
              <w:t>o</w:t>
            </w:r>
          </w:p>
        </w:tc>
        <w:tc>
          <w:tcPr>
            <w:tcW w:w="1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5"/>
              <w:ind w:left="3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Cantidad</w:t>
            </w:r>
          </w:p>
        </w:tc>
        <w:tc>
          <w:tcPr>
            <w:tcW w:w="17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5" w:line="245" w:lineRule="auto"/>
              <w:ind w:left="431" w:right="439" w:firstLine="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Valor</w:t>
            </w:r>
            <w:r>
              <w:rPr>
                <w:rFonts w:ascii="Times New Roman"/>
                <w:b/>
                <w:spacing w:val="13"/>
              </w:rPr>
              <w:t xml:space="preserve"> </w:t>
            </w:r>
            <w:r>
              <w:rPr>
                <w:rFonts w:ascii="Times New Roman"/>
                <w:b/>
                <w:spacing w:val="-1"/>
              </w:rPr>
              <w:t>de</w:t>
            </w:r>
            <w:r>
              <w:rPr>
                <w:rFonts w:ascii="Times New Roman"/>
                <w:b/>
                <w:spacing w:val="24"/>
                <w:w w:val="102"/>
              </w:rPr>
              <w:t xml:space="preserve"> </w:t>
            </w:r>
            <w:r>
              <w:rPr>
                <w:rFonts w:ascii="Times New Roman"/>
                <w:b/>
                <w:spacing w:val="-1"/>
              </w:rPr>
              <w:t>mercado</w:t>
            </w:r>
          </w:p>
        </w:tc>
        <w:tc>
          <w:tcPr>
            <w:tcW w:w="1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C95FE4"/>
        </w:tc>
      </w:tr>
      <w:tr w:rsidR="00C95FE4">
        <w:trPr>
          <w:trHeight w:hRule="exact" w:val="264"/>
        </w:trPr>
        <w:tc>
          <w:tcPr>
            <w:tcW w:w="1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52" w:lineRule="exact"/>
              <w:ind w:right="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2"/>
              </w:rPr>
              <w:t>56</w:t>
            </w:r>
          </w:p>
        </w:tc>
        <w:tc>
          <w:tcPr>
            <w:tcW w:w="1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52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¢783,551,929.52</w:t>
            </w:r>
          </w:p>
        </w:tc>
        <w:tc>
          <w:tcPr>
            <w:tcW w:w="1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52" w:lineRule="exact"/>
              <w:ind w:right="1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2"/>
              </w:rPr>
              <w:t>36</w:t>
            </w:r>
          </w:p>
        </w:tc>
        <w:tc>
          <w:tcPr>
            <w:tcW w:w="17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52" w:lineRule="exact"/>
              <w:ind w:left="9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¢234,370,481.11</w:t>
            </w:r>
          </w:p>
        </w:tc>
        <w:tc>
          <w:tcPr>
            <w:tcW w:w="1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52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¢549,181,448.40</w:t>
            </w:r>
          </w:p>
        </w:tc>
      </w:tr>
    </w:tbl>
    <w:p w:rsidR="00C95FE4" w:rsidRDefault="00C95FE4">
      <w:pPr>
        <w:spacing w:before="6"/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7758B2">
      <w:pPr>
        <w:pStyle w:val="Ttulo3"/>
        <w:numPr>
          <w:ilvl w:val="1"/>
          <w:numId w:val="10"/>
        </w:numPr>
        <w:tabs>
          <w:tab w:val="left" w:pos="632"/>
        </w:tabs>
        <w:spacing w:before="79"/>
        <w:jc w:val="both"/>
        <w:rPr>
          <w:b w:val="0"/>
          <w:bCs w:val="0"/>
        </w:rPr>
      </w:pPr>
      <w:r>
        <w:rPr>
          <w:spacing w:val="-1"/>
        </w:rPr>
        <w:t>OTRAS</w:t>
      </w:r>
      <w:r>
        <w:rPr>
          <w:spacing w:val="21"/>
        </w:rPr>
        <w:t xml:space="preserve"> </w:t>
      </w:r>
      <w:r>
        <w:rPr>
          <w:spacing w:val="-1"/>
        </w:rPr>
        <w:t>CUENTAS</w:t>
      </w:r>
      <w:r>
        <w:rPr>
          <w:spacing w:val="21"/>
        </w:rPr>
        <w:t xml:space="preserve"> </w:t>
      </w:r>
      <w:r>
        <w:rPr>
          <w:spacing w:val="-1"/>
        </w:rPr>
        <w:t>POR</w:t>
      </w:r>
      <w:r>
        <w:rPr>
          <w:spacing w:val="23"/>
        </w:rPr>
        <w:t xml:space="preserve"> </w:t>
      </w:r>
      <w:r>
        <w:rPr>
          <w:spacing w:val="-1"/>
        </w:rPr>
        <w:t>PAGAR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spacing w:line="245" w:lineRule="auto"/>
        <w:ind w:right="182"/>
        <w:jc w:val="both"/>
      </w:pPr>
      <w:r>
        <w:t>El</w:t>
      </w:r>
      <w:r>
        <w:rPr>
          <w:spacing w:val="49"/>
        </w:rPr>
        <w:t xml:space="preserve"> </w:t>
      </w:r>
      <w:r>
        <w:rPr>
          <w:spacing w:val="-1"/>
        </w:rPr>
        <w:t>apartado</w:t>
      </w:r>
      <w:r>
        <w:rPr>
          <w:spacing w:val="4"/>
        </w:rPr>
        <w:t xml:space="preserve"> </w:t>
      </w:r>
      <w:r>
        <w:t>de</w:t>
      </w:r>
      <w:r>
        <w:rPr>
          <w:spacing w:val="51"/>
        </w:rPr>
        <w:t xml:space="preserve"> </w:t>
      </w:r>
      <w:r>
        <w:t>Otras</w:t>
      </w:r>
      <w:r>
        <w:rPr>
          <w:spacing w:val="54"/>
        </w:rPr>
        <w:t xml:space="preserve"> </w:t>
      </w:r>
      <w:r>
        <w:rPr>
          <w:spacing w:val="-2"/>
        </w:rPr>
        <w:t>Cuentas</w:t>
      </w:r>
      <w:r>
        <w:rPr>
          <w:spacing w:val="54"/>
        </w:rPr>
        <w:t xml:space="preserve"> </w:t>
      </w:r>
      <w:r>
        <w:rPr>
          <w:spacing w:val="2"/>
        </w:rPr>
        <w:t>por</w:t>
      </w:r>
      <w:r>
        <w:rPr>
          <w:spacing w:val="52"/>
        </w:rPr>
        <w:t xml:space="preserve"> </w:t>
      </w:r>
      <w:r>
        <w:rPr>
          <w:spacing w:val="-2"/>
        </w:rPr>
        <w:t>Pagar</w:t>
      </w:r>
      <w:r>
        <w:rPr>
          <w:spacing w:val="2"/>
        </w:rPr>
        <w:t xml:space="preserve"> </w:t>
      </w:r>
      <w:r>
        <w:rPr>
          <w:spacing w:val="-1"/>
        </w:rPr>
        <w:t>refleja</w:t>
      </w:r>
      <w:r>
        <w:rPr>
          <w:spacing w:val="2"/>
        </w:rPr>
        <w:t xml:space="preserve"> </w:t>
      </w:r>
      <w:r>
        <w:rPr>
          <w:spacing w:val="-1"/>
        </w:rPr>
        <w:t>pasivos</w:t>
      </w:r>
      <w:r>
        <w:rPr>
          <w:spacing w:val="54"/>
        </w:rPr>
        <w:t xml:space="preserve"> </w:t>
      </w:r>
      <w:r>
        <w:rPr>
          <w:spacing w:val="-1"/>
        </w:rPr>
        <w:t>transitorios,</w:t>
      </w:r>
      <w:r>
        <w:rPr>
          <w:spacing w:val="2"/>
        </w:rPr>
        <w:t xml:space="preserve"> </w:t>
      </w:r>
      <w:r>
        <w:t>los</w:t>
      </w:r>
      <w:r>
        <w:rPr>
          <w:spacing w:val="49"/>
        </w:rPr>
        <w:t xml:space="preserve"> </w:t>
      </w:r>
      <w:r>
        <w:rPr>
          <w:spacing w:val="-1"/>
        </w:rPr>
        <w:t>cuales</w:t>
      </w:r>
      <w:r>
        <w:rPr>
          <w:spacing w:val="5"/>
        </w:rPr>
        <w:t xml:space="preserve"> </w:t>
      </w:r>
      <w:r>
        <w:t>son</w:t>
      </w:r>
      <w:r>
        <w:rPr>
          <w:spacing w:val="47"/>
        </w:rPr>
        <w:t xml:space="preserve"> </w:t>
      </w:r>
      <w:r>
        <w:t>cancelados</w:t>
      </w:r>
      <w:r>
        <w:rPr>
          <w:spacing w:val="54"/>
        </w:rPr>
        <w:t xml:space="preserve"> </w:t>
      </w:r>
      <w:r>
        <w:rPr>
          <w:spacing w:val="-3"/>
        </w:rPr>
        <w:t>en</w:t>
      </w:r>
      <w:r>
        <w:rPr>
          <w:spacing w:val="48"/>
        </w:rPr>
        <w:t xml:space="preserve"> </w:t>
      </w:r>
      <w:r>
        <w:rPr>
          <w:spacing w:val="4"/>
        </w:rPr>
        <w:t>el</w:t>
      </w:r>
      <w:r>
        <w:rPr>
          <w:spacing w:val="66"/>
          <w:w w:val="102"/>
        </w:rPr>
        <w:t xml:space="preserve"> </w:t>
      </w:r>
      <w:r>
        <w:rPr>
          <w:spacing w:val="-1"/>
        </w:rPr>
        <w:t>siguiente</w:t>
      </w:r>
      <w:r>
        <w:rPr>
          <w:spacing w:val="27"/>
        </w:rPr>
        <w:t xml:space="preserve"> </w:t>
      </w:r>
      <w:r>
        <w:t>mes,</w:t>
      </w:r>
      <w:r>
        <w:rPr>
          <w:spacing w:val="34"/>
        </w:rPr>
        <w:t xml:space="preserve"> </w:t>
      </w:r>
      <w:r>
        <w:rPr>
          <w:spacing w:val="-2"/>
        </w:rPr>
        <w:t>principalmente</w:t>
      </w:r>
      <w:r>
        <w:rPr>
          <w:spacing w:val="28"/>
        </w:rPr>
        <w:t xml:space="preserve"> </w:t>
      </w:r>
      <w:r>
        <w:rPr>
          <w:spacing w:val="2"/>
        </w:rPr>
        <w:t>por</w:t>
      </w:r>
      <w:r>
        <w:rPr>
          <w:spacing w:val="18"/>
        </w:rPr>
        <w:t xml:space="preserve"> </w:t>
      </w:r>
      <w:r>
        <w:rPr>
          <w:spacing w:val="-1"/>
        </w:rPr>
        <w:t>deducciones</w:t>
      </w:r>
      <w:r>
        <w:rPr>
          <w:spacing w:val="31"/>
        </w:rPr>
        <w:t xml:space="preserve"> </w:t>
      </w:r>
      <w:r>
        <w:t>a</w:t>
      </w:r>
      <w:r>
        <w:rPr>
          <w:spacing w:val="28"/>
        </w:rPr>
        <w:t xml:space="preserve"> </w:t>
      </w:r>
      <w:r>
        <w:rPr>
          <w:spacing w:val="-1"/>
        </w:rPr>
        <w:t>funcionarios</w:t>
      </w:r>
      <w:r>
        <w:rPr>
          <w:spacing w:val="31"/>
        </w:rPr>
        <w:t xml:space="preserve"> </w:t>
      </w:r>
      <w:r>
        <w:t>y</w:t>
      </w:r>
      <w:r>
        <w:rPr>
          <w:spacing w:val="13"/>
        </w:rPr>
        <w:t xml:space="preserve"> </w:t>
      </w:r>
      <w:r>
        <w:t>otras</w:t>
      </w:r>
      <w:r>
        <w:rPr>
          <w:spacing w:val="31"/>
        </w:rPr>
        <w:t xml:space="preserve"> </w:t>
      </w:r>
      <w:r>
        <w:rPr>
          <w:spacing w:val="-1"/>
        </w:rPr>
        <w:t>devoluciones</w:t>
      </w:r>
      <w:r>
        <w:rPr>
          <w:spacing w:val="26"/>
        </w:rPr>
        <w:t xml:space="preserve"> </w:t>
      </w:r>
      <w:r>
        <w:t>que</w:t>
      </w:r>
      <w:r>
        <w:rPr>
          <w:spacing w:val="28"/>
        </w:rPr>
        <w:t xml:space="preserve"> </w:t>
      </w:r>
      <w:r>
        <w:rPr>
          <w:spacing w:val="-2"/>
        </w:rPr>
        <w:t>realiza</w:t>
      </w:r>
      <w:r>
        <w:rPr>
          <w:spacing w:val="28"/>
        </w:rPr>
        <w:t xml:space="preserve"> </w:t>
      </w:r>
      <w:r>
        <w:rPr>
          <w:spacing w:val="1"/>
        </w:rPr>
        <w:t>el</w:t>
      </w:r>
      <w:r>
        <w:rPr>
          <w:spacing w:val="55"/>
          <w:w w:val="102"/>
        </w:rPr>
        <w:t xml:space="preserve"> </w:t>
      </w:r>
      <w:r>
        <w:rPr>
          <w:spacing w:val="-2"/>
        </w:rPr>
        <w:t>Ministerio</w:t>
      </w:r>
      <w:r>
        <w:rPr>
          <w:spacing w:val="21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1"/>
        </w:rPr>
        <w:t>Hacienda</w:t>
      </w:r>
      <w:r>
        <w:rPr>
          <w:spacing w:val="14"/>
        </w:rPr>
        <w:t xml:space="preserve"> </w:t>
      </w:r>
      <w:r>
        <w:rPr>
          <w:spacing w:val="1"/>
        </w:rPr>
        <w:t>al</w:t>
      </w:r>
      <w:r>
        <w:rPr>
          <w:spacing w:val="7"/>
        </w:rPr>
        <w:t xml:space="preserve"> </w:t>
      </w:r>
      <w:r>
        <w:t>Poder</w:t>
      </w:r>
      <w:r>
        <w:rPr>
          <w:spacing w:val="21"/>
        </w:rPr>
        <w:t xml:space="preserve"> </w:t>
      </w:r>
      <w:r>
        <w:rPr>
          <w:spacing w:val="-2"/>
        </w:rPr>
        <w:t>Judicial,</w:t>
      </w:r>
      <w:r>
        <w:rPr>
          <w:spacing w:val="20"/>
        </w:rPr>
        <w:t xml:space="preserve"> </w:t>
      </w:r>
      <w:r>
        <w:t>por</w:t>
      </w:r>
      <w:r>
        <w:rPr>
          <w:spacing w:val="15"/>
        </w:rPr>
        <w:t xml:space="preserve"> </w:t>
      </w:r>
      <w:r>
        <w:rPr>
          <w:spacing w:val="-1"/>
        </w:rPr>
        <w:t>inconsistencias</w:t>
      </w:r>
      <w:r>
        <w:rPr>
          <w:spacing w:val="12"/>
        </w:rPr>
        <w:t xml:space="preserve"> </w:t>
      </w:r>
      <w:r>
        <w:rPr>
          <w:spacing w:val="-1"/>
        </w:rPr>
        <w:t>presentadas</w:t>
      </w:r>
      <w:r>
        <w:rPr>
          <w:spacing w:val="12"/>
        </w:rPr>
        <w:t xml:space="preserve"> </w:t>
      </w:r>
      <w:r>
        <w:rPr>
          <w:spacing w:val="1"/>
        </w:rPr>
        <w:t>al</w:t>
      </w:r>
      <w:r>
        <w:rPr>
          <w:spacing w:val="7"/>
        </w:rPr>
        <w:t xml:space="preserve"> </w:t>
      </w:r>
      <w:r>
        <w:rPr>
          <w:spacing w:val="-1"/>
        </w:rPr>
        <w:t>momento</w:t>
      </w:r>
      <w:r>
        <w:rPr>
          <w:spacing w:val="21"/>
        </w:rPr>
        <w:t xml:space="preserve"> </w:t>
      </w:r>
      <w:r>
        <w:rPr>
          <w:spacing w:val="2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efectuar</w:t>
      </w:r>
      <w:r>
        <w:rPr>
          <w:spacing w:val="15"/>
        </w:rPr>
        <w:t xml:space="preserve"> </w:t>
      </w:r>
      <w:r>
        <w:t>el</w:t>
      </w:r>
      <w:r>
        <w:rPr>
          <w:spacing w:val="13"/>
        </w:rPr>
        <w:t xml:space="preserve"> </w:t>
      </w:r>
      <w:r>
        <w:rPr>
          <w:spacing w:val="-1"/>
        </w:rPr>
        <w:t>pago</w:t>
      </w:r>
      <w:r>
        <w:rPr>
          <w:spacing w:val="71"/>
          <w:w w:val="102"/>
        </w:rPr>
        <w:t xml:space="preserve"> </w:t>
      </w:r>
      <w:r>
        <w:rPr>
          <w:spacing w:val="2"/>
        </w:rPr>
        <w:t>de</w:t>
      </w:r>
      <w:r>
        <w:rPr>
          <w:spacing w:val="24"/>
        </w:rPr>
        <w:t xml:space="preserve"> </w:t>
      </w:r>
      <w:r>
        <w:rPr>
          <w:spacing w:val="-2"/>
        </w:rPr>
        <w:t>algunos</w:t>
      </w:r>
      <w:r>
        <w:rPr>
          <w:spacing w:val="22"/>
        </w:rPr>
        <w:t xml:space="preserve"> </w:t>
      </w:r>
      <w:r>
        <w:rPr>
          <w:spacing w:val="-1"/>
        </w:rPr>
        <w:t>proveedores.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jc w:val="both"/>
      </w:pPr>
      <w:r>
        <w:t>Para</w:t>
      </w:r>
      <w:r>
        <w:rPr>
          <w:spacing w:val="13"/>
        </w:rPr>
        <w:t xml:space="preserve"> </w:t>
      </w:r>
      <w:r>
        <w:rPr>
          <w:spacing w:val="-2"/>
        </w:rPr>
        <w:t>tales</w:t>
      </w:r>
      <w:r>
        <w:rPr>
          <w:spacing w:val="11"/>
        </w:rPr>
        <w:t xml:space="preserve"> </w:t>
      </w:r>
      <w:r>
        <w:rPr>
          <w:spacing w:val="-1"/>
        </w:rPr>
        <w:t>efectos,</w:t>
      </w:r>
      <w:r>
        <w:rPr>
          <w:spacing w:val="19"/>
        </w:rPr>
        <w:t xml:space="preserve"> </w:t>
      </w:r>
      <w:r>
        <w:rPr>
          <w:spacing w:val="-1"/>
        </w:rPr>
        <w:t>se</w:t>
      </w:r>
      <w:r>
        <w:rPr>
          <w:spacing w:val="8"/>
        </w:rPr>
        <w:t xml:space="preserve"> </w:t>
      </w:r>
      <w:r>
        <w:rPr>
          <w:spacing w:val="-2"/>
        </w:rPr>
        <w:t>detalla</w:t>
      </w:r>
      <w:r>
        <w:rPr>
          <w:spacing w:val="19"/>
        </w:rPr>
        <w:t xml:space="preserve"> </w:t>
      </w:r>
      <w:r>
        <w:rPr>
          <w:spacing w:val="-3"/>
        </w:rPr>
        <w:t>la</w:t>
      </w:r>
      <w:r>
        <w:rPr>
          <w:spacing w:val="13"/>
        </w:rPr>
        <w:t xml:space="preserve"> </w:t>
      </w:r>
      <w:r>
        <w:rPr>
          <w:spacing w:val="-1"/>
        </w:rPr>
        <w:t>composición</w:t>
      </w:r>
      <w:r>
        <w:rPr>
          <w:spacing w:val="10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la</w:t>
      </w:r>
      <w:r>
        <w:rPr>
          <w:spacing w:val="8"/>
        </w:rPr>
        <w:t xml:space="preserve"> </w:t>
      </w:r>
      <w:r>
        <w:rPr>
          <w:spacing w:val="-1"/>
        </w:rPr>
        <w:t>cuenta.</w:t>
      </w:r>
    </w:p>
    <w:p w:rsidR="00C95FE4" w:rsidRDefault="00C95FE4">
      <w:pPr>
        <w:spacing w:before="11"/>
        <w:rPr>
          <w:rFonts w:ascii="Times New Roman" w:eastAsia="Times New Roman" w:hAnsi="Times New Roman" w:cs="Times New Roman"/>
        </w:rPr>
      </w:pPr>
    </w:p>
    <w:p w:rsidR="00C95FE4" w:rsidRDefault="007758B2">
      <w:pPr>
        <w:spacing w:line="200" w:lineRule="atLeast"/>
        <w:ind w:left="213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s-ES" w:eastAsia="es-ES"/>
        </w:rPr>
        <w:drawing>
          <wp:inline distT="0" distB="0" distL="0" distR="0">
            <wp:extent cx="3503738" cy="841628"/>
            <wp:effectExtent l="0" t="0" r="0" b="0"/>
            <wp:docPr id="35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2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3738" cy="841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5FE4" w:rsidRDefault="00C95FE4">
      <w:pPr>
        <w:spacing w:before="11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jc w:val="both"/>
      </w:pPr>
      <w:r>
        <w:t>En</w:t>
      </w:r>
      <w:r>
        <w:rPr>
          <w:spacing w:val="24"/>
        </w:rPr>
        <w:t xml:space="preserve"> </w:t>
      </w:r>
      <w:r>
        <w:t>noviembre</w:t>
      </w:r>
      <w:r>
        <w:rPr>
          <w:spacing w:val="17"/>
        </w:rPr>
        <w:t xml:space="preserve"> </w:t>
      </w:r>
      <w:r>
        <w:rPr>
          <w:spacing w:val="2"/>
        </w:rPr>
        <w:t>de</w:t>
      </w:r>
      <w:r>
        <w:rPr>
          <w:spacing w:val="18"/>
        </w:rPr>
        <w:t xml:space="preserve"> </w:t>
      </w:r>
      <w:r>
        <w:rPr>
          <w:spacing w:val="-1"/>
        </w:rPr>
        <w:t>2012</w:t>
      </w:r>
      <w:r>
        <w:rPr>
          <w:spacing w:val="30"/>
        </w:rPr>
        <w:t xml:space="preserve"> </w:t>
      </w:r>
      <w:r>
        <w:rPr>
          <w:spacing w:val="-4"/>
        </w:rPr>
        <w:t>se</w:t>
      </w:r>
      <w:r>
        <w:rPr>
          <w:spacing w:val="22"/>
        </w:rPr>
        <w:t xml:space="preserve"> </w:t>
      </w:r>
      <w:r>
        <w:t xml:space="preserve">procedió </w:t>
      </w:r>
      <w:r>
        <w:rPr>
          <w:spacing w:val="52"/>
        </w:rPr>
        <w:t xml:space="preserve"> </w:t>
      </w:r>
      <w:r>
        <w:rPr>
          <w:spacing w:val="-2"/>
        </w:rPr>
        <w:t>registrar</w:t>
      </w:r>
      <w:r>
        <w:rPr>
          <w:spacing w:val="23"/>
        </w:rPr>
        <w:t xml:space="preserve"> </w:t>
      </w:r>
      <w:r>
        <w:rPr>
          <w:spacing w:val="1"/>
        </w:rPr>
        <w:t>en</w:t>
      </w:r>
      <w:r>
        <w:rPr>
          <w:spacing w:val="14"/>
        </w:rPr>
        <w:t xml:space="preserve"> </w:t>
      </w:r>
      <w:r>
        <w:t>otras</w:t>
      </w:r>
      <w:r>
        <w:rPr>
          <w:spacing w:val="20"/>
        </w:rPr>
        <w:t xml:space="preserve"> </w:t>
      </w:r>
      <w:r>
        <w:rPr>
          <w:spacing w:val="-1"/>
        </w:rPr>
        <w:t>cuentas</w:t>
      </w:r>
      <w:r>
        <w:rPr>
          <w:spacing w:val="25"/>
        </w:rPr>
        <w:t xml:space="preserve"> </w:t>
      </w:r>
      <w:r>
        <w:t>por</w:t>
      </w:r>
      <w:r>
        <w:rPr>
          <w:spacing w:val="23"/>
        </w:rPr>
        <w:t xml:space="preserve"> </w:t>
      </w:r>
      <w:r>
        <w:rPr>
          <w:spacing w:val="-2"/>
        </w:rPr>
        <w:t>pagar</w:t>
      </w:r>
      <w:r>
        <w:rPr>
          <w:spacing w:val="23"/>
        </w:rPr>
        <w:t xml:space="preserve"> </w:t>
      </w:r>
      <w:r>
        <w:rPr>
          <w:spacing w:val="2"/>
        </w:rPr>
        <w:t>de</w:t>
      </w:r>
      <w:r>
        <w:rPr>
          <w:spacing w:val="18"/>
        </w:rPr>
        <w:t xml:space="preserve"> </w:t>
      </w:r>
      <w:r>
        <w:rPr>
          <w:spacing w:val="-1"/>
        </w:rPr>
        <w:t>conceptos</w:t>
      </w:r>
      <w:r>
        <w:rPr>
          <w:spacing w:val="19"/>
        </w:rPr>
        <w:t xml:space="preserve"> </w:t>
      </w:r>
      <w:r>
        <w:rPr>
          <w:spacing w:val="-2"/>
        </w:rPr>
        <w:t>varios,</w:t>
      </w:r>
      <w:r>
        <w:rPr>
          <w:spacing w:val="24"/>
        </w:rPr>
        <w:t xml:space="preserve"> </w:t>
      </w:r>
      <w:r>
        <w:rPr>
          <w:spacing w:val="1"/>
        </w:rPr>
        <w:t>el</w:t>
      </w:r>
      <w:r>
        <w:rPr>
          <w:spacing w:val="20"/>
        </w:rPr>
        <w:t xml:space="preserve"> </w:t>
      </w:r>
      <w:r>
        <w:rPr>
          <w:spacing w:val="-1"/>
        </w:rPr>
        <w:t>saldo</w:t>
      </w:r>
      <w:r>
        <w:rPr>
          <w:spacing w:val="25"/>
        </w:rPr>
        <w:t xml:space="preserve"> </w:t>
      </w:r>
      <w:r>
        <w:rPr>
          <w:spacing w:val="2"/>
        </w:rPr>
        <w:t>de</w:t>
      </w:r>
    </w:p>
    <w:p w:rsidR="00C95FE4" w:rsidRDefault="007758B2">
      <w:pPr>
        <w:pStyle w:val="Textoindependiente"/>
        <w:spacing w:before="1" w:line="246" w:lineRule="auto"/>
        <w:ind w:right="182"/>
        <w:jc w:val="both"/>
        <w:rPr>
          <w:rFonts w:ascii="Calibri" w:eastAsia="Calibri" w:hAnsi="Calibri" w:cs="Calibri"/>
          <w:sz w:val="20"/>
          <w:szCs w:val="20"/>
        </w:rPr>
      </w:pPr>
      <w:r>
        <w:rPr>
          <w:spacing w:val="-1"/>
        </w:rPr>
        <w:t>¢7,279,706.20,</w:t>
      </w:r>
      <w:r>
        <w:rPr>
          <w:spacing w:val="29"/>
        </w:rPr>
        <w:t xml:space="preserve"> </w:t>
      </w:r>
      <w:r>
        <w:rPr>
          <w:spacing w:val="-1"/>
        </w:rPr>
        <w:t>correspondiente</w:t>
      </w:r>
      <w:r>
        <w:rPr>
          <w:spacing w:val="28"/>
        </w:rPr>
        <w:t xml:space="preserve"> </w:t>
      </w:r>
      <w:r>
        <w:t>a</w:t>
      </w:r>
      <w:r>
        <w:rPr>
          <w:spacing w:val="33"/>
        </w:rPr>
        <w:t xml:space="preserve"> </w:t>
      </w:r>
      <w:r>
        <w:rPr>
          <w:spacing w:val="-2"/>
        </w:rPr>
        <w:t>las</w:t>
      </w:r>
      <w:r>
        <w:rPr>
          <w:spacing w:val="32"/>
        </w:rPr>
        <w:t xml:space="preserve"> </w:t>
      </w:r>
      <w:r>
        <w:rPr>
          <w:spacing w:val="-1"/>
        </w:rPr>
        <w:t>retenciones</w:t>
      </w:r>
      <w:r>
        <w:rPr>
          <w:spacing w:val="31"/>
        </w:rPr>
        <w:t xml:space="preserve"> </w:t>
      </w:r>
      <w:r>
        <w:t>del</w:t>
      </w:r>
      <w:r>
        <w:rPr>
          <w:spacing w:val="27"/>
        </w:rPr>
        <w:t xml:space="preserve"> </w:t>
      </w:r>
      <w:r>
        <w:rPr>
          <w:spacing w:val="2"/>
        </w:rPr>
        <w:t>5%</w:t>
      </w:r>
      <w:r>
        <w:rPr>
          <w:spacing w:val="21"/>
        </w:rPr>
        <w:t xml:space="preserve"> </w:t>
      </w:r>
      <w:r>
        <w:t>que</w:t>
      </w:r>
      <w:r>
        <w:rPr>
          <w:spacing w:val="28"/>
        </w:rPr>
        <w:t xml:space="preserve"> </w:t>
      </w:r>
      <w:r>
        <w:rPr>
          <w:spacing w:val="-1"/>
        </w:rPr>
        <w:t>se</w:t>
      </w:r>
      <w:r>
        <w:rPr>
          <w:spacing w:val="28"/>
        </w:rPr>
        <w:t xml:space="preserve"> </w:t>
      </w:r>
      <w:r>
        <w:rPr>
          <w:spacing w:val="-1"/>
        </w:rPr>
        <w:t>realizaron</w:t>
      </w:r>
      <w:r>
        <w:rPr>
          <w:spacing w:val="25"/>
        </w:rPr>
        <w:t xml:space="preserve"> </w:t>
      </w:r>
      <w:r>
        <w:t>al</w:t>
      </w:r>
      <w:r>
        <w:rPr>
          <w:spacing w:val="27"/>
        </w:rPr>
        <w:t xml:space="preserve"> </w:t>
      </w:r>
      <w:r>
        <w:t>proveedor</w:t>
      </w:r>
      <w:r>
        <w:rPr>
          <w:spacing w:val="29"/>
        </w:rPr>
        <w:t xml:space="preserve"> </w:t>
      </w:r>
      <w:r>
        <w:rPr>
          <w:spacing w:val="-2"/>
        </w:rPr>
        <w:t>(</w:t>
      </w:r>
      <w:r>
        <w:rPr>
          <w:rFonts w:ascii="Calibri" w:hAnsi="Calibri"/>
          <w:spacing w:val="-2"/>
          <w:sz w:val="20"/>
        </w:rPr>
        <w:t>S-COM)</w:t>
      </w:r>
      <w:r>
        <w:rPr>
          <w:rFonts w:ascii="Calibri" w:hAnsi="Calibri"/>
          <w:spacing w:val="3"/>
          <w:sz w:val="20"/>
        </w:rPr>
        <w:t xml:space="preserve"> </w:t>
      </w:r>
      <w:r>
        <w:rPr>
          <w:spacing w:val="-1"/>
        </w:rPr>
        <w:t>para</w:t>
      </w:r>
      <w:r>
        <w:rPr>
          <w:spacing w:val="28"/>
        </w:rPr>
        <w:t xml:space="preserve"> </w:t>
      </w:r>
      <w:r>
        <w:rPr>
          <w:spacing w:val="-1"/>
        </w:rPr>
        <w:t>la</w:t>
      </w:r>
      <w:r>
        <w:rPr>
          <w:spacing w:val="83"/>
          <w:w w:val="102"/>
        </w:rPr>
        <w:t xml:space="preserve"> </w:t>
      </w:r>
      <w:r>
        <w:t>segunda</w:t>
      </w:r>
      <w:r>
        <w:rPr>
          <w:spacing w:val="17"/>
        </w:rPr>
        <w:t xml:space="preserve"> </w:t>
      </w:r>
      <w:r>
        <w:rPr>
          <w:spacing w:val="-1"/>
        </w:rPr>
        <w:t>prioridad</w:t>
      </w:r>
      <w:r>
        <w:rPr>
          <w:spacing w:val="20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t>Paquete</w:t>
      </w:r>
      <w:r>
        <w:rPr>
          <w:spacing w:val="17"/>
        </w:rPr>
        <w:t xml:space="preserve"> </w:t>
      </w:r>
      <w:r>
        <w:rPr>
          <w:spacing w:val="-2"/>
        </w:rPr>
        <w:t>II</w:t>
      </w:r>
      <w:r>
        <w:rPr>
          <w:spacing w:val="12"/>
        </w:rPr>
        <w:t xml:space="preserve"> </w:t>
      </w:r>
      <w:r>
        <w:rPr>
          <w:spacing w:val="1"/>
        </w:rPr>
        <w:t>del</w:t>
      </w:r>
      <w:r>
        <w:rPr>
          <w:spacing w:val="10"/>
        </w:rPr>
        <w:t xml:space="preserve"> </w:t>
      </w:r>
      <w:r>
        <w:rPr>
          <w:spacing w:val="-1"/>
        </w:rPr>
        <w:t>Proyecto</w:t>
      </w:r>
      <w:r>
        <w:rPr>
          <w:spacing w:val="20"/>
        </w:rPr>
        <w:t xml:space="preserve"> </w:t>
      </w:r>
      <w:r>
        <w:rPr>
          <w:spacing w:val="-1"/>
        </w:rPr>
        <w:t>SIGAPJ-Ejecución</w:t>
      </w:r>
      <w:r>
        <w:rPr>
          <w:spacing w:val="14"/>
        </w:rPr>
        <w:t xml:space="preserve"> </w:t>
      </w:r>
      <w:r>
        <w:rPr>
          <w:spacing w:val="-1"/>
        </w:rPr>
        <w:t>Presupuestaria,</w:t>
      </w:r>
      <w:r>
        <w:rPr>
          <w:spacing w:val="23"/>
        </w:rPr>
        <w:t xml:space="preserve"> </w:t>
      </w:r>
      <w:r>
        <w:rPr>
          <w:spacing w:val="-1"/>
        </w:rPr>
        <w:t>desarrolladas</w:t>
      </w:r>
      <w:r>
        <w:rPr>
          <w:spacing w:val="15"/>
        </w:rPr>
        <w:t xml:space="preserve"> </w:t>
      </w:r>
      <w:r>
        <w:t>durante</w:t>
      </w:r>
      <w:r>
        <w:rPr>
          <w:spacing w:val="17"/>
        </w:rPr>
        <w:t xml:space="preserve"> </w:t>
      </w:r>
      <w:r>
        <w:rPr>
          <w:spacing w:val="1"/>
        </w:rPr>
        <w:t>el</w:t>
      </w:r>
      <w:r>
        <w:rPr>
          <w:spacing w:val="56"/>
          <w:w w:val="102"/>
        </w:rPr>
        <w:t xml:space="preserve"> </w:t>
      </w:r>
      <w:r>
        <w:t>2011</w:t>
      </w:r>
      <w:r>
        <w:rPr>
          <w:spacing w:val="39"/>
        </w:rPr>
        <w:t xml:space="preserve"> </w:t>
      </w:r>
      <w:r>
        <w:t>y</w:t>
      </w:r>
      <w:r>
        <w:rPr>
          <w:spacing w:val="18"/>
        </w:rPr>
        <w:t xml:space="preserve"> </w:t>
      </w:r>
      <w:r>
        <w:t>2012.</w:t>
      </w:r>
      <w:r>
        <w:rPr>
          <w:spacing w:val="33"/>
        </w:rPr>
        <w:t xml:space="preserve"> </w:t>
      </w:r>
      <w:r>
        <w:t>En</w:t>
      </w:r>
      <w:r>
        <w:rPr>
          <w:spacing w:val="28"/>
        </w:rPr>
        <w:t xml:space="preserve"> </w:t>
      </w:r>
      <w:r>
        <w:rPr>
          <w:spacing w:val="-3"/>
        </w:rPr>
        <w:t>el</w:t>
      </w:r>
      <w:r>
        <w:rPr>
          <w:spacing w:val="26"/>
        </w:rPr>
        <w:t xml:space="preserve"> </w:t>
      </w:r>
      <w:r>
        <w:t>momento</w:t>
      </w:r>
      <w:r>
        <w:rPr>
          <w:spacing w:val="34"/>
        </w:rPr>
        <w:t xml:space="preserve"> </w:t>
      </w:r>
      <w:r>
        <w:rPr>
          <w:spacing w:val="1"/>
        </w:rPr>
        <w:t>en</w:t>
      </w:r>
      <w:r>
        <w:rPr>
          <w:spacing w:val="23"/>
        </w:rPr>
        <w:t xml:space="preserve"> </w:t>
      </w:r>
      <w:r>
        <w:rPr>
          <w:spacing w:val="2"/>
        </w:rPr>
        <w:t>que</w:t>
      </w:r>
      <w:r>
        <w:rPr>
          <w:spacing w:val="26"/>
        </w:rPr>
        <w:t xml:space="preserve"> </w:t>
      </w:r>
      <w:r>
        <w:rPr>
          <w:spacing w:val="-1"/>
        </w:rPr>
        <w:t>dichos</w:t>
      </w:r>
      <w:r>
        <w:rPr>
          <w:spacing w:val="30"/>
        </w:rPr>
        <w:t xml:space="preserve"> </w:t>
      </w:r>
      <w:r>
        <w:t>montos</w:t>
      </w:r>
      <w:r>
        <w:rPr>
          <w:spacing w:val="30"/>
        </w:rPr>
        <w:t xml:space="preserve"> </w:t>
      </w:r>
      <w:r>
        <w:rPr>
          <w:spacing w:val="-2"/>
        </w:rPr>
        <w:t>sean</w:t>
      </w:r>
      <w:r>
        <w:rPr>
          <w:spacing w:val="34"/>
        </w:rPr>
        <w:t xml:space="preserve"> </w:t>
      </w:r>
      <w:r>
        <w:t>pagados</w:t>
      </w:r>
      <w:r>
        <w:rPr>
          <w:spacing w:val="30"/>
        </w:rPr>
        <w:t xml:space="preserve"> </w:t>
      </w:r>
      <w:r>
        <w:rPr>
          <w:spacing w:val="-3"/>
        </w:rPr>
        <w:t>al</w:t>
      </w:r>
      <w:r>
        <w:rPr>
          <w:spacing w:val="31"/>
        </w:rPr>
        <w:t xml:space="preserve"> </w:t>
      </w:r>
      <w:r>
        <w:rPr>
          <w:spacing w:val="-1"/>
        </w:rPr>
        <w:t>proveedor,</w:t>
      </w:r>
      <w:r>
        <w:rPr>
          <w:spacing w:val="37"/>
        </w:rPr>
        <w:t xml:space="preserve"> </w:t>
      </w:r>
      <w:r>
        <w:rPr>
          <w:spacing w:val="-4"/>
        </w:rPr>
        <w:t>se</w:t>
      </w:r>
      <w:r>
        <w:rPr>
          <w:spacing w:val="32"/>
        </w:rPr>
        <w:t xml:space="preserve"> </w:t>
      </w:r>
      <w:r>
        <w:rPr>
          <w:spacing w:val="1"/>
        </w:rPr>
        <w:t>debe</w:t>
      </w:r>
      <w:r>
        <w:rPr>
          <w:spacing w:val="27"/>
        </w:rPr>
        <w:t xml:space="preserve"> </w:t>
      </w:r>
      <w:r>
        <w:rPr>
          <w:spacing w:val="-1"/>
        </w:rPr>
        <w:t>amortizar</w:t>
      </w:r>
      <w:r>
        <w:rPr>
          <w:spacing w:val="27"/>
        </w:rPr>
        <w:t xml:space="preserve"> </w:t>
      </w:r>
      <w:r>
        <w:t>esta</w:t>
      </w:r>
      <w:r>
        <w:rPr>
          <w:spacing w:val="58"/>
          <w:w w:val="102"/>
        </w:rPr>
        <w:t xml:space="preserve"> </w:t>
      </w:r>
      <w:r>
        <w:rPr>
          <w:spacing w:val="-1"/>
        </w:rPr>
        <w:t>cuenta</w:t>
      </w:r>
      <w:r>
        <w:rPr>
          <w:rFonts w:ascii="Calibri" w:hAnsi="Calibri"/>
          <w:spacing w:val="-1"/>
          <w:sz w:val="20"/>
        </w:rPr>
        <w:t>.</w:t>
      </w:r>
    </w:p>
    <w:p w:rsidR="00C95FE4" w:rsidRDefault="00C95FE4">
      <w:pPr>
        <w:spacing w:before="10"/>
        <w:rPr>
          <w:rFonts w:ascii="Calibri" w:eastAsia="Calibri" w:hAnsi="Calibri" w:cs="Calibri"/>
          <w:sz w:val="21"/>
          <w:szCs w:val="21"/>
        </w:rPr>
      </w:pPr>
    </w:p>
    <w:p w:rsidR="00C95FE4" w:rsidRDefault="007758B2">
      <w:pPr>
        <w:pStyle w:val="Ttulo3"/>
        <w:ind w:left="2545" w:right="2611"/>
        <w:jc w:val="center"/>
        <w:rPr>
          <w:b w:val="0"/>
          <w:bCs w:val="0"/>
        </w:rPr>
      </w:pPr>
      <w:r>
        <w:rPr>
          <w:spacing w:val="-1"/>
        </w:rPr>
        <w:t>PATRIMONIO</w:t>
      </w:r>
    </w:p>
    <w:p w:rsidR="00C95FE4" w:rsidRDefault="00C95FE4">
      <w:pPr>
        <w:spacing w:before="1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C95FE4" w:rsidRDefault="007758B2">
      <w:pPr>
        <w:ind w:left="11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  <w:b/>
        </w:rPr>
        <w:t>NOTA</w:t>
      </w:r>
      <w:r>
        <w:rPr>
          <w:rFonts w:ascii="Times New Roman"/>
          <w:b/>
          <w:spacing w:val="15"/>
        </w:rPr>
        <w:t xml:space="preserve"> </w:t>
      </w:r>
      <w:r>
        <w:rPr>
          <w:rFonts w:ascii="Times New Roman"/>
          <w:b/>
        </w:rPr>
        <w:t>No.</w:t>
      </w:r>
      <w:r>
        <w:rPr>
          <w:rFonts w:ascii="Times New Roman"/>
          <w:b/>
          <w:spacing w:val="12"/>
        </w:rPr>
        <w:t xml:space="preserve"> </w:t>
      </w:r>
      <w:r>
        <w:rPr>
          <w:rFonts w:ascii="Times New Roman"/>
          <w:b/>
          <w:spacing w:val="-2"/>
        </w:rPr>
        <w:t>49</w:t>
      </w:r>
      <w:r>
        <w:rPr>
          <w:rFonts w:ascii="Times New Roman"/>
          <w:b/>
          <w:spacing w:val="19"/>
        </w:rPr>
        <w:t xml:space="preserve"> </w:t>
      </w:r>
      <w:r>
        <w:rPr>
          <w:rFonts w:ascii="Times New Roman"/>
          <w:b/>
          <w:spacing w:val="-2"/>
        </w:rPr>
        <w:t>Hacienda</w:t>
      </w:r>
      <w:r>
        <w:rPr>
          <w:rFonts w:ascii="Times New Roman"/>
          <w:b/>
          <w:spacing w:val="24"/>
        </w:rPr>
        <w:t xml:space="preserve"> </w:t>
      </w:r>
      <w:r>
        <w:rPr>
          <w:rFonts w:ascii="Times New Roman"/>
          <w:b/>
          <w:spacing w:val="-2"/>
        </w:rPr>
        <w:t>publica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jc w:val="both"/>
      </w:pPr>
      <w:r>
        <w:t>No</w:t>
      </w:r>
      <w:r>
        <w:rPr>
          <w:spacing w:val="16"/>
        </w:rPr>
        <w:t xml:space="preserve"> </w:t>
      </w:r>
      <w:r>
        <w:rPr>
          <w:spacing w:val="-2"/>
        </w:rPr>
        <w:t>tiene</w:t>
      </w:r>
      <w:r>
        <w:rPr>
          <w:spacing w:val="14"/>
        </w:rPr>
        <w:t xml:space="preserve"> </w:t>
      </w:r>
      <w:r>
        <w:rPr>
          <w:spacing w:val="-1"/>
        </w:rPr>
        <w:t>registros</w:t>
      </w:r>
      <w:r>
        <w:rPr>
          <w:spacing w:val="12"/>
        </w:rPr>
        <w:t xml:space="preserve"> </w:t>
      </w:r>
      <w:r>
        <w:t>en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14"/>
        </w:rPr>
        <w:t xml:space="preserve"> </w:t>
      </w:r>
      <w:r>
        <w:rPr>
          <w:spacing w:val="-1"/>
        </w:rPr>
        <w:t>contabilidad</w:t>
      </w:r>
      <w:r>
        <w:rPr>
          <w:spacing w:val="17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rPr>
          <w:spacing w:val="-1"/>
        </w:rPr>
        <w:t>Poder</w:t>
      </w:r>
      <w:r>
        <w:rPr>
          <w:spacing w:val="9"/>
        </w:rPr>
        <w:t xml:space="preserve"> </w:t>
      </w:r>
      <w:r>
        <w:rPr>
          <w:spacing w:val="-2"/>
        </w:rPr>
        <w:t>Judicial.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tulo3"/>
        <w:jc w:val="both"/>
        <w:rPr>
          <w:b w:val="0"/>
          <w:bCs w:val="0"/>
        </w:rPr>
      </w:pPr>
      <w:r>
        <w:t>NOTA</w:t>
      </w:r>
      <w:r>
        <w:rPr>
          <w:spacing w:val="15"/>
        </w:rPr>
        <w:t xml:space="preserve"> </w:t>
      </w:r>
      <w:r>
        <w:t>No.</w:t>
      </w:r>
      <w:r>
        <w:rPr>
          <w:spacing w:val="11"/>
        </w:rPr>
        <w:t xml:space="preserve"> </w:t>
      </w:r>
      <w:r>
        <w:rPr>
          <w:spacing w:val="-2"/>
        </w:rPr>
        <w:t>50</w:t>
      </w:r>
      <w:r>
        <w:rPr>
          <w:spacing w:val="24"/>
        </w:rPr>
        <w:t xml:space="preserve"> </w:t>
      </w:r>
      <w:r>
        <w:rPr>
          <w:spacing w:val="-1"/>
        </w:rPr>
        <w:t>Reservas</w:t>
      </w:r>
    </w:p>
    <w:p w:rsidR="00C95FE4" w:rsidRDefault="00C95FE4">
      <w:pPr>
        <w:spacing w:before="3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spacing w:line="250" w:lineRule="auto"/>
        <w:ind w:right="178"/>
        <w:jc w:val="both"/>
      </w:pPr>
      <w:r>
        <w:t>En</w:t>
      </w:r>
      <w:r>
        <w:rPr>
          <w:spacing w:val="12"/>
        </w:rPr>
        <w:t xml:space="preserve"> </w:t>
      </w:r>
      <w:r>
        <w:rPr>
          <w:spacing w:val="-2"/>
        </w:rPr>
        <w:t>julio</w:t>
      </w:r>
      <w:r>
        <w:rPr>
          <w:spacing w:val="17"/>
        </w:rPr>
        <w:t xml:space="preserve"> </w:t>
      </w:r>
      <w:r>
        <w:rPr>
          <w:spacing w:val="-1"/>
        </w:rPr>
        <w:t>2011</w:t>
      </w:r>
      <w:r>
        <w:rPr>
          <w:spacing w:val="23"/>
        </w:rPr>
        <w:t xml:space="preserve"> </w:t>
      </w:r>
      <w:r>
        <w:rPr>
          <w:spacing w:val="-1"/>
        </w:rPr>
        <w:t>se</w:t>
      </w:r>
      <w:r>
        <w:rPr>
          <w:spacing w:val="16"/>
        </w:rPr>
        <w:t xml:space="preserve"> </w:t>
      </w:r>
      <w:r>
        <w:rPr>
          <w:spacing w:val="-3"/>
        </w:rPr>
        <w:t>inició</w:t>
      </w:r>
      <w:r>
        <w:rPr>
          <w:spacing w:val="22"/>
        </w:rPr>
        <w:t xml:space="preserve"> </w:t>
      </w:r>
      <w:r>
        <w:t>con</w:t>
      </w:r>
      <w:r>
        <w:rPr>
          <w:spacing w:val="13"/>
        </w:rPr>
        <w:t xml:space="preserve"> </w:t>
      </w:r>
      <w:r>
        <w:t>el</w:t>
      </w:r>
      <w:r>
        <w:rPr>
          <w:spacing w:val="9"/>
        </w:rPr>
        <w:t xml:space="preserve"> </w:t>
      </w:r>
      <w:r>
        <w:rPr>
          <w:spacing w:val="-2"/>
        </w:rPr>
        <w:t>registro</w:t>
      </w:r>
      <w:r>
        <w:rPr>
          <w:spacing w:val="22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3"/>
        </w:rPr>
        <w:t>la</w:t>
      </w:r>
      <w:r>
        <w:rPr>
          <w:spacing w:val="16"/>
        </w:rPr>
        <w:t xml:space="preserve"> </w:t>
      </w:r>
      <w:r>
        <w:rPr>
          <w:spacing w:val="-1"/>
        </w:rPr>
        <w:t>revaluación</w:t>
      </w:r>
      <w:r>
        <w:rPr>
          <w:spacing w:val="12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rPr>
          <w:spacing w:val="-2"/>
        </w:rPr>
        <w:t>los</w:t>
      </w:r>
      <w:r>
        <w:rPr>
          <w:spacing w:val="18"/>
        </w:rPr>
        <w:t xml:space="preserve"> </w:t>
      </w:r>
      <w:r>
        <w:rPr>
          <w:spacing w:val="-2"/>
        </w:rPr>
        <w:t>edificios</w:t>
      </w:r>
      <w:r>
        <w:rPr>
          <w:spacing w:val="14"/>
        </w:rPr>
        <w:t xml:space="preserve"> </w:t>
      </w:r>
      <w:r>
        <w:rPr>
          <w:spacing w:val="2"/>
        </w:rPr>
        <w:t>de</w:t>
      </w:r>
      <w:r>
        <w:rPr>
          <w:spacing w:val="16"/>
        </w:rPr>
        <w:t xml:space="preserve"> </w:t>
      </w:r>
      <w:r>
        <w:rPr>
          <w:spacing w:val="-2"/>
        </w:rPr>
        <w:t>este</w:t>
      </w:r>
      <w:r>
        <w:rPr>
          <w:spacing w:val="16"/>
        </w:rPr>
        <w:t xml:space="preserve"> </w:t>
      </w:r>
      <w:r>
        <w:rPr>
          <w:spacing w:val="-1"/>
        </w:rPr>
        <w:t>Poder</w:t>
      </w:r>
      <w:r>
        <w:rPr>
          <w:spacing w:val="11"/>
        </w:rPr>
        <w:t xml:space="preserve"> </w:t>
      </w:r>
      <w:r>
        <w:rPr>
          <w:spacing w:val="2"/>
        </w:rPr>
        <w:t>de</w:t>
      </w:r>
      <w:r>
        <w:rPr>
          <w:spacing w:val="16"/>
        </w:rPr>
        <w:t xml:space="preserve"> </w:t>
      </w:r>
      <w:r>
        <w:rPr>
          <w:spacing w:val="-3"/>
        </w:rPr>
        <w:t>la</w:t>
      </w:r>
      <w:r>
        <w:rPr>
          <w:spacing w:val="16"/>
        </w:rPr>
        <w:t xml:space="preserve"> </w:t>
      </w:r>
      <w:r>
        <w:rPr>
          <w:spacing w:val="-1"/>
        </w:rPr>
        <w:t>República,</w:t>
      </w:r>
      <w:r>
        <w:rPr>
          <w:spacing w:val="10"/>
        </w:rPr>
        <w:t xml:space="preserve"> </w:t>
      </w:r>
      <w:r>
        <w:rPr>
          <w:spacing w:val="2"/>
        </w:rPr>
        <w:t>de</w:t>
      </w:r>
      <w:r>
        <w:rPr>
          <w:spacing w:val="73"/>
          <w:w w:val="102"/>
        </w:rPr>
        <w:t xml:space="preserve"> </w:t>
      </w:r>
      <w:r>
        <w:rPr>
          <w:spacing w:val="-1"/>
        </w:rPr>
        <w:t>conformidad</w:t>
      </w:r>
      <w:r>
        <w:rPr>
          <w:spacing w:val="24"/>
        </w:rPr>
        <w:t xml:space="preserve"> </w:t>
      </w:r>
      <w:r>
        <w:rPr>
          <w:spacing w:val="-1"/>
        </w:rPr>
        <w:t>con</w:t>
      </w:r>
      <w:r>
        <w:rPr>
          <w:spacing w:val="14"/>
        </w:rPr>
        <w:t xml:space="preserve"> </w:t>
      </w:r>
      <w:r>
        <w:rPr>
          <w:spacing w:val="-3"/>
        </w:rPr>
        <w:t>la</w:t>
      </w:r>
      <w:r>
        <w:rPr>
          <w:spacing w:val="18"/>
        </w:rPr>
        <w:t xml:space="preserve"> </w:t>
      </w:r>
      <w:r>
        <w:rPr>
          <w:spacing w:val="-1"/>
        </w:rPr>
        <w:t>metodología</w:t>
      </w:r>
      <w:r>
        <w:rPr>
          <w:spacing w:val="11"/>
        </w:rPr>
        <w:t xml:space="preserve"> </w:t>
      </w:r>
      <w:r>
        <w:t>aprobada</w:t>
      </w:r>
      <w:r>
        <w:rPr>
          <w:spacing w:val="5"/>
        </w:rPr>
        <w:t xml:space="preserve"> </w:t>
      </w:r>
      <w:r>
        <w:t>por</w:t>
      </w:r>
      <w:r>
        <w:rPr>
          <w:spacing w:val="12"/>
        </w:rPr>
        <w:t xml:space="preserve"> </w:t>
      </w:r>
      <w:r>
        <w:rPr>
          <w:spacing w:val="-3"/>
        </w:rPr>
        <w:t>la</w:t>
      </w:r>
      <w:r>
        <w:rPr>
          <w:spacing w:val="18"/>
        </w:rPr>
        <w:t xml:space="preserve"> </w:t>
      </w:r>
      <w:r>
        <w:rPr>
          <w:spacing w:val="-1"/>
        </w:rPr>
        <w:t>Contabilidad</w:t>
      </w:r>
      <w:r>
        <w:rPr>
          <w:spacing w:val="20"/>
        </w:rPr>
        <w:t xml:space="preserve"> </w:t>
      </w:r>
      <w:r>
        <w:rPr>
          <w:spacing w:val="-1"/>
        </w:rPr>
        <w:t>Nacional</w:t>
      </w:r>
      <w:r>
        <w:rPr>
          <w:spacing w:val="10"/>
        </w:rPr>
        <w:t xml:space="preserve"> </w:t>
      </w:r>
      <w:r>
        <w:t>del</w:t>
      </w:r>
      <w:r>
        <w:rPr>
          <w:spacing w:val="16"/>
        </w:rPr>
        <w:t xml:space="preserve"> </w:t>
      </w:r>
      <w:r>
        <w:rPr>
          <w:spacing w:val="-2"/>
        </w:rPr>
        <w:t>Ministerio</w:t>
      </w:r>
      <w:r>
        <w:rPr>
          <w:spacing w:val="25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1"/>
        </w:rPr>
        <w:t>Hacienda.</w:t>
      </w:r>
    </w:p>
    <w:p w:rsidR="00C95FE4" w:rsidRDefault="00C95FE4">
      <w:pPr>
        <w:spacing w:line="250" w:lineRule="auto"/>
        <w:jc w:val="both"/>
        <w:sectPr w:rsidR="00C95FE4">
          <w:pgSz w:w="12240" w:h="15840"/>
          <w:pgMar w:top="2020" w:right="1020" w:bottom="880" w:left="1360" w:header="623" w:footer="675" w:gutter="0"/>
          <w:cols w:space="720"/>
        </w:sectPr>
      </w:pPr>
    </w:p>
    <w:p w:rsidR="00C95FE4" w:rsidRDefault="00C95FE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95FE4" w:rsidRDefault="00C95FE4">
      <w:pPr>
        <w:spacing w:before="6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extoindependiente"/>
        <w:spacing w:before="76"/>
        <w:ind w:right="221"/>
      </w:pPr>
      <w:r>
        <w:t>En</w:t>
      </w:r>
      <w:r>
        <w:rPr>
          <w:spacing w:val="30"/>
        </w:rPr>
        <w:t xml:space="preserve"> </w:t>
      </w:r>
      <w:r>
        <w:t>diciembre</w:t>
      </w:r>
      <w:r>
        <w:rPr>
          <w:spacing w:val="29"/>
        </w:rPr>
        <w:t xml:space="preserve"> </w:t>
      </w:r>
      <w:r>
        <w:rPr>
          <w:spacing w:val="-1"/>
        </w:rPr>
        <w:t>2012</w:t>
      </w:r>
      <w:r>
        <w:rPr>
          <w:spacing w:val="36"/>
        </w:rPr>
        <w:t xml:space="preserve"> </w:t>
      </w:r>
      <w:r>
        <w:rPr>
          <w:spacing w:val="-1"/>
        </w:rPr>
        <w:t>disminuye</w:t>
      </w:r>
      <w:r>
        <w:rPr>
          <w:spacing w:val="29"/>
        </w:rPr>
        <w:t xml:space="preserve"> </w:t>
      </w:r>
      <w:r>
        <w:rPr>
          <w:spacing w:val="1"/>
        </w:rPr>
        <w:t>el</w:t>
      </w:r>
      <w:r>
        <w:rPr>
          <w:spacing w:val="33"/>
        </w:rPr>
        <w:t xml:space="preserve"> </w:t>
      </w:r>
      <w:r>
        <w:t>importe</w:t>
      </w:r>
      <w:r>
        <w:rPr>
          <w:spacing w:val="34"/>
        </w:rPr>
        <w:t xml:space="preserve"> </w:t>
      </w:r>
      <w:r>
        <w:t>en</w:t>
      </w:r>
      <w:r>
        <w:rPr>
          <w:spacing w:val="25"/>
        </w:rPr>
        <w:t xml:space="preserve"> </w:t>
      </w:r>
      <w:r>
        <w:rPr>
          <w:spacing w:val="-1"/>
        </w:rPr>
        <w:t>reservas</w:t>
      </w:r>
      <w:r>
        <w:rPr>
          <w:spacing w:val="32"/>
        </w:rPr>
        <w:t xml:space="preserve"> </w:t>
      </w:r>
      <w:r>
        <w:t>con</w:t>
      </w:r>
      <w:r>
        <w:rPr>
          <w:spacing w:val="31"/>
        </w:rPr>
        <w:t xml:space="preserve"> </w:t>
      </w:r>
      <w:r>
        <w:rPr>
          <w:spacing w:val="-1"/>
        </w:rPr>
        <w:t>respecto</w:t>
      </w:r>
      <w:r>
        <w:rPr>
          <w:spacing w:val="42"/>
        </w:rPr>
        <w:t xml:space="preserve"> </w:t>
      </w:r>
      <w:r>
        <w:rPr>
          <w:spacing w:val="-3"/>
        </w:rPr>
        <w:t>al</w:t>
      </w:r>
      <w:r>
        <w:rPr>
          <w:spacing w:val="33"/>
        </w:rPr>
        <w:t xml:space="preserve"> </w:t>
      </w:r>
      <w:r>
        <w:rPr>
          <w:spacing w:val="-1"/>
        </w:rPr>
        <w:t>mes</w:t>
      </w:r>
      <w:r>
        <w:rPr>
          <w:spacing w:val="32"/>
        </w:rPr>
        <w:t xml:space="preserve"> </w:t>
      </w:r>
      <w:r>
        <w:rPr>
          <w:spacing w:val="-1"/>
        </w:rPr>
        <w:t>anterior</w:t>
      </w:r>
      <w:r>
        <w:rPr>
          <w:spacing w:val="35"/>
        </w:rPr>
        <w:t xml:space="preserve"> </w:t>
      </w:r>
      <w:r>
        <w:rPr>
          <w:spacing w:val="-1"/>
        </w:rPr>
        <w:t>por</w:t>
      </w:r>
      <w:r>
        <w:rPr>
          <w:spacing w:val="30"/>
        </w:rPr>
        <w:t xml:space="preserve"> </w:t>
      </w:r>
      <w:r>
        <w:rPr>
          <w:spacing w:val="-1"/>
        </w:rPr>
        <w:t>¢139,389,878.44</w:t>
      </w:r>
      <w:r>
        <w:rPr>
          <w:spacing w:val="53"/>
          <w:w w:val="102"/>
        </w:rPr>
        <w:t xml:space="preserve"> </w:t>
      </w:r>
      <w:r>
        <w:t>por</w:t>
      </w:r>
      <w:r>
        <w:rPr>
          <w:spacing w:val="12"/>
        </w:rPr>
        <w:t xml:space="preserve"> </w:t>
      </w:r>
      <w:r>
        <w:rPr>
          <w:spacing w:val="-1"/>
        </w:rPr>
        <w:t>concepto</w:t>
      </w:r>
      <w:r>
        <w:rPr>
          <w:spacing w:val="14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1"/>
        </w:rPr>
        <w:t>la</w:t>
      </w:r>
      <w:r>
        <w:rPr>
          <w:spacing w:val="5"/>
        </w:rPr>
        <w:t xml:space="preserve"> </w:t>
      </w:r>
      <w:r>
        <w:t>depreciación</w:t>
      </w:r>
      <w:r>
        <w:rPr>
          <w:spacing w:val="8"/>
        </w:rPr>
        <w:t xml:space="preserve"> </w:t>
      </w:r>
      <w:r>
        <w:rPr>
          <w:spacing w:val="-1"/>
        </w:rPr>
        <w:t>mensual</w:t>
      </w:r>
      <w:r>
        <w:rPr>
          <w:spacing w:val="16"/>
        </w:rPr>
        <w:t xml:space="preserve"> </w:t>
      </w:r>
      <w:r>
        <w:t>por</w:t>
      </w:r>
      <w:r>
        <w:rPr>
          <w:spacing w:val="13"/>
        </w:rPr>
        <w:t xml:space="preserve"> </w:t>
      </w:r>
      <w:r>
        <w:rPr>
          <w:spacing w:val="-1"/>
        </w:rPr>
        <w:t>revaluación</w:t>
      </w:r>
      <w:r>
        <w:rPr>
          <w:spacing w:val="14"/>
        </w:rPr>
        <w:t xml:space="preserve"> </w:t>
      </w:r>
      <w:r>
        <w:rPr>
          <w:spacing w:val="2"/>
        </w:rPr>
        <w:t>de</w:t>
      </w:r>
      <w:r>
        <w:rPr>
          <w:spacing w:val="12"/>
        </w:rPr>
        <w:t xml:space="preserve"> </w:t>
      </w:r>
      <w:r>
        <w:rPr>
          <w:spacing w:val="-2"/>
        </w:rPr>
        <w:t>edificios.</w:t>
      </w:r>
    </w:p>
    <w:p w:rsidR="00C95FE4" w:rsidRDefault="00C95FE4">
      <w:pPr>
        <w:spacing w:before="1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extoindependiente"/>
        <w:jc w:val="both"/>
      </w:pPr>
      <w:r>
        <w:t>El</w:t>
      </w:r>
      <w:r>
        <w:rPr>
          <w:spacing w:val="12"/>
        </w:rPr>
        <w:t xml:space="preserve"> </w:t>
      </w:r>
      <w:r>
        <w:rPr>
          <w:spacing w:val="-2"/>
        </w:rPr>
        <w:t>saldo</w:t>
      </w:r>
      <w:r>
        <w:rPr>
          <w:spacing w:val="17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3"/>
        </w:rPr>
        <w:t>la</w:t>
      </w:r>
      <w:r>
        <w:rPr>
          <w:spacing w:val="14"/>
        </w:rPr>
        <w:t xml:space="preserve"> </w:t>
      </w:r>
      <w:r>
        <w:rPr>
          <w:spacing w:val="-2"/>
        </w:rPr>
        <w:t>reserva</w:t>
      </w:r>
      <w:r>
        <w:rPr>
          <w:spacing w:val="14"/>
        </w:rPr>
        <w:t xml:space="preserve"> </w:t>
      </w:r>
      <w:r>
        <w:t>al</w:t>
      </w:r>
      <w:r>
        <w:rPr>
          <w:spacing w:val="7"/>
        </w:rPr>
        <w:t xml:space="preserve"> </w:t>
      </w:r>
      <w:r>
        <w:t>31</w:t>
      </w:r>
      <w:r>
        <w:rPr>
          <w:spacing w:val="10"/>
        </w:rPr>
        <w:t xml:space="preserve"> </w:t>
      </w:r>
      <w:r>
        <w:rPr>
          <w:spacing w:val="2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diciembre</w:t>
      </w:r>
      <w:r>
        <w:rPr>
          <w:spacing w:val="8"/>
        </w:rPr>
        <w:t xml:space="preserve"> </w:t>
      </w:r>
      <w:r>
        <w:rPr>
          <w:spacing w:val="-1"/>
        </w:rPr>
        <w:t>2012</w:t>
      </w:r>
      <w:r>
        <w:rPr>
          <w:spacing w:val="21"/>
        </w:rPr>
        <w:t xml:space="preserve"> </w:t>
      </w:r>
      <w:r>
        <w:t>es</w:t>
      </w:r>
      <w:r>
        <w:rPr>
          <w:spacing w:val="6"/>
        </w:rPr>
        <w:t xml:space="preserve"> </w:t>
      </w:r>
      <w:r>
        <w:rPr>
          <w:spacing w:val="-1"/>
        </w:rPr>
        <w:t>¢41,254,944,930.08.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tulo3"/>
        <w:jc w:val="both"/>
        <w:rPr>
          <w:b w:val="0"/>
          <w:bCs w:val="0"/>
        </w:rPr>
      </w:pPr>
      <w:r>
        <w:t>NOTA</w:t>
      </w:r>
      <w:r>
        <w:rPr>
          <w:spacing w:val="18"/>
        </w:rPr>
        <w:t xml:space="preserve"> </w:t>
      </w:r>
      <w:r>
        <w:t>No.</w:t>
      </w:r>
      <w:r>
        <w:rPr>
          <w:spacing w:val="15"/>
        </w:rPr>
        <w:t xml:space="preserve"> </w:t>
      </w:r>
      <w:r>
        <w:rPr>
          <w:spacing w:val="-2"/>
        </w:rPr>
        <w:t>51</w:t>
      </w:r>
      <w:r>
        <w:rPr>
          <w:spacing w:val="28"/>
        </w:rPr>
        <w:t xml:space="preserve"> </w:t>
      </w:r>
      <w:r>
        <w:rPr>
          <w:spacing w:val="-1"/>
        </w:rPr>
        <w:t>Resultados</w:t>
      </w:r>
      <w:r>
        <w:rPr>
          <w:spacing w:val="11"/>
        </w:rPr>
        <w:t xml:space="preserve"> </w:t>
      </w:r>
      <w:r>
        <w:t>acumulados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C95FE4" w:rsidRDefault="007758B2">
      <w:pPr>
        <w:numPr>
          <w:ilvl w:val="1"/>
          <w:numId w:val="9"/>
        </w:numPr>
        <w:tabs>
          <w:tab w:val="left" w:pos="632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spacing w:val="-1"/>
        </w:rPr>
        <w:t>CORRECCIÓN</w:t>
      </w:r>
      <w:r>
        <w:rPr>
          <w:rFonts w:ascii="Times New Roman" w:hAnsi="Times New Roman"/>
          <w:b/>
          <w:spacing w:val="31"/>
        </w:rPr>
        <w:t xml:space="preserve"> </w:t>
      </w:r>
      <w:r>
        <w:rPr>
          <w:rFonts w:ascii="Times New Roman" w:hAnsi="Times New Roman"/>
          <w:b/>
        </w:rPr>
        <w:t>DE</w:t>
      </w:r>
      <w:r>
        <w:rPr>
          <w:rFonts w:ascii="Times New Roman" w:hAnsi="Times New Roman"/>
          <w:b/>
          <w:spacing w:val="28"/>
        </w:rPr>
        <w:t xml:space="preserve"> </w:t>
      </w:r>
      <w:r>
        <w:rPr>
          <w:rFonts w:ascii="Times New Roman" w:hAnsi="Times New Roman"/>
          <w:b/>
          <w:spacing w:val="-1"/>
        </w:rPr>
        <w:t>PERIODOS</w:t>
      </w:r>
      <w:r>
        <w:rPr>
          <w:rFonts w:ascii="Times New Roman" w:hAnsi="Times New Roman"/>
          <w:b/>
          <w:spacing w:val="37"/>
        </w:rPr>
        <w:t xml:space="preserve"> </w:t>
      </w:r>
      <w:r>
        <w:rPr>
          <w:rFonts w:ascii="Times New Roman" w:hAnsi="Times New Roman"/>
          <w:b/>
          <w:spacing w:val="-2"/>
        </w:rPr>
        <w:t>ANTERIORES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spacing w:line="245" w:lineRule="auto"/>
        <w:ind w:right="182"/>
        <w:jc w:val="both"/>
      </w:pPr>
      <w:r>
        <w:t>En</w:t>
      </w:r>
      <w:r>
        <w:rPr>
          <w:spacing w:val="9"/>
        </w:rPr>
        <w:t xml:space="preserve"> </w:t>
      </w:r>
      <w:r>
        <w:rPr>
          <w:spacing w:val="-1"/>
        </w:rPr>
        <w:t>este</w:t>
      </w:r>
      <w:r>
        <w:rPr>
          <w:spacing w:val="13"/>
        </w:rPr>
        <w:t xml:space="preserve"> </w:t>
      </w:r>
      <w:r>
        <w:t>rubro</w:t>
      </w:r>
      <w:r>
        <w:rPr>
          <w:spacing w:val="16"/>
        </w:rPr>
        <w:t xml:space="preserve"> </w:t>
      </w:r>
      <w:r>
        <w:rPr>
          <w:spacing w:val="-1"/>
        </w:rPr>
        <w:t>se</w:t>
      </w:r>
      <w:r>
        <w:rPr>
          <w:spacing w:val="13"/>
        </w:rPr>
        <w:t xml:space="preserve"> </w:t>
      </w:r>
      <w:r>
        <w:rPr>
          <w:spacing w:val="-1"/>
        </w:rPr>
        <w:t>registran</w:t>
      </w:r>
      <w:r>
        <w:rPr>
          <w:spacing w:val="9"/>
        </w:rPr>
        <w:t xml:space="preserve"> </w:t>
      </w:r>
      <w:r>
        <w:t>los</w:t>
      </w:r>
      <w:r>
        <w:rPr>
          <w:spacing w:val="11"/>
        </w:rPr>
        <w:t xml:space="preserve"> </w:t>
      </w:r>
      <w:r>
        <w:rPr>
          <w:spacing w:val="-1"/>
        </w:rPr>
        <w:t>ajustes</w:t>
      </w:r>
      <w:r>
        <w:rPr>
          <w:spacing w:val="11"/>
        </w:rPr>
        <w:t xml:space="preserve"> </w:t>
      </w:r>
      <w:r>
        <w:t>a</w:t>
      </w:r>
      <w:r>
        <w:rPr>
          <w:spacing w:val="18"/>
        </w:rPr>
        <w:t xml:space="preserve"> </w:t>
      </w:r>
      <w:r>
        <w:rPr>
          <w:spacing w:val="-2"/>
        </w:rPr>
        <w:t>las</w:t>
      </w:r>
      <w:r>
        <w:rPr>
          <w:spacing w:val="11"/>
        </w:rPr>
        <w:t xml:space="preserve"> </w:t>
      </w:r>
      <w:r>
        <w:rPr>
          <w:spacing w:val="-1"/>
        </w:rPr>
        <w:t>cuentas</w:t>
      </w:r>
      <w:r>
        <w:rPr>
          <w:spacing w:val="17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resultados</w:t>
      </w:r>
      <w:r>
        <w:rPr>
          <w:spacing w:val="11"/>
        </w:rPr>
        <w:t xml:space="preserve"> </w:t>
      </w:r>
      <w:r>
        <w:rPr>
          <w:spacing w:val="-1"/>
        </w:rPr>
        <w:t>(Ingresos-Egresos)</w:t>
      </w:r>
      <w:r>
        <w:rPr>
          <w:spacing w:val="14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períodos</w:t>
      </w:r>
      <w:r>
        <w:rPr>
          <w:spacing w:val="11"/>
        </w:rPr>
        <w:t xml:space="preserve"> </w:t>
      </w:r>
      <w:r>
        <w:rPr>
          <w:spacing w:val="-2"/>
        </w:rPr>
        <w:t>anteriores</w:t>
      </w:r>
      <w:r>
        <w:rPr>
          <w:spacing w:val="78"/>
          <w:w w:val="102"/>
        </w:rPr>
        <w:t xml:space="preserve"> </w:t>
      </w:r>
      <w:r>
        <w:t>que</w:t>
      </w:r>
      <w:r>
        <w:rPr>
          <w:spacing w:val="43"/>
        </w:rPr>
        <w:t xml:space="preserve"> </w:t>
      </w:r>
      <w:r>
        <w:rPr>
          <w:spacing w:val="-1"/>
        </w:rPr>
        <w:t>afectan</w:t>
      </w:r>
      <w:r>
        <w:rPr>
          <w:spacing w:val="34"/>
        </w:rPr>
        <w:t xml:space="preserve"> </w:t>
      </w:r>
      <w:r>
        <w:t>a</w:t>
      </w:r>
      <w:r>
        <w:rPr>
          <w:spacing w:val="48"/>
        </w:rPr>
        <w:t xml:space="preserve"> </w:t>
      </w:r>
      <w:r>
        <w:rPr>
          <w:spacing w:val="-3"/>
        </w:rPr>
        <w:t>la</w:t>
      </w:r>
      <w:r>
        <w:rPr>
          <w:spacing w:val="37"/>
        </w:rPr>
        <w:t xml:space="preserve"> </w:t>
      </w:r>
      <w:r>
        <w:rPr>
          <w:spacing w:val="-1"/>
        </w:rPr>
        <w:t>cuenta</w:t>
      </w:r>
      <w:r>
        <w:rPr>
          <w:spacing w:val="44"/>
        </w:rPr>
        <w:t xml:space="preserve"> </w:t>
      </w:r>
      <w:r>
        <w:rPr>
          <w:spacing w:val="-1"/>
        </w:rPr>
        <w:t>Excedente</w:t>
      </w:r>
      <w:r>
        <w:rPr>
          <w:spacing w:val="43"/>
        </w:rPr>
        <w:t xml:space="preserve"> </w:t>
      </w:r>
      <w:r>
        <w:rPr>
          <w:spacing w:val="-1"/>
        </w:rPr>
        <w:t>Ingresos/Egresos</w:t>
      </w:r>
      <w:r>
        <w:rPr>
          <w:spacing w:val="41"/>
        </w:rPr>
        <w:t xml:space="preserve"> </w:t>
      </w:r>
      <w:r>
        <w:rPr>
          <w:spacing w:val="-1"/>
        </w:rPr>
        <w:t>Acumulados,</w:t>
      </w:r>
      <w:r>
        <w:rPr>
          <w:spacing w:val="49"/>
        </w:rPr>
        <w:t xml:space="preserve"> </w:t>
      </w:r>
      <w:r>
        <w:t>y</w:t>
      </w:r>
      <w:r>
        <w:rPr>
          <w:spacing w:val="28"/>
        </w:rPr>
        <w:t xml:space="preserve"> </w:t>
      </w:r>
      <w:r>
        <w:t>los</w:t>
      </w:r>
      <w:r>
        <w:rPr>
          <w:spacing w:val="41"/>
        </w:rPr>
        <w:t xml:space="preserve"> </w:t>
      </w:r>
      <w:r>
        <w:rPr>
          <w:spacing w:val="-1"/>
        </w:rPr>
        <w:t>cuales</w:t>
      </w:r>
      <w:r>
        <w:rPr>
          <w:spacing w:val="41"/>
        </w:rPr>
        <w:t xml:space="preserve"> </w:t>
      </w:r>
      <w:r>
        <w:t>son</w:t>
      </w:r>
      <w:r>
        <w:rPr>
          <w:spacing w:val="40"/>
        </w:rPr>
        <w:t xml:space="preserve"> </w:t>
      </w:r>
      <w:r>
        <w:t>determinados</w:t>
      </w:r>
      <w:r>
        <w:rPr>
          <w:spacing w:val="35"/>
        </w:rPr>
        <w:t xml:space="preserve"> </w:t>
      </w:r>
      <w:r>
        <w:t>en</w:t>
      </w:r>
      <w:r>
        <w:rPr>
          <w:spacing w:val="35"/>
        </w:rPr>
        <w:t xml:space="preserve"> </w:t>
      </w:r>
      <w:r>
        <w:rPr>
          <w:spacing w:val="4"/>
        </w:rPr>
        <w:t>el</w:t>
      </w:r>
      <w:r>
        <w:rPr>
          <w:spacing w:val="71"/>
          <w:w w:val="102"/>
        </w:rPr>
        <w:t xml:space="preserve"> </w:t>
      </w:r>
      <w:r>
        <w:t>período</w:t>
      </w:r>
      <w:r>
        <w:rPr>
          <w:spacing w:val="25"/>
        </w:rPr>
        <w:t xml:space="preserve"> </w:t>
      </w:r>
      <w:r>
        <w:rPr>
          <w:spacing w:val="-2"/>
        </w:rPr>
        <w:t>actual.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jc w:val="both"/>
      </w:pPr>
      <w:r>
        <w:rPr>
          <w:spacing w:val="-2"/>
        </w:rPr>
        <w:t>La</w:t>
      </w:r>
      <w:r>
        <w:rPr>
          <w:spacing w:val="13"/>
        </w:rPr>
        <w:t xml:space="preserve"> </w:t>
      </w:r>
      <w:r>
        <w:rPr>
          <w:spacing w:val="-1"/>
        </w:rPr>
        <w:t>variación</w:t>
      </w:r>
      <w:r>
        <w:rPr>
          <w:spacing w:val="10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1"/>
        </w:rPr>
        <w:t>esta</w:t>
      </w:r>
      <w:r>
        <w:rPr>
          <w:spacing w:val="8"/>
        </w:rPr>
        <w:t xml:space="preserve"> </w:t>
      </w:r>
      <w:r>
        <w:rPr>
          <w:spacing w:val="-1"/>
        </w:rPr>
        <w:t>cuenta</w:t>
      </w:r>
      <w:r>
        <w:rPr>
          <w:spacing w:val="13"/>
        </w:rPr>
        <w:t xml:space="preserve"> </w:t>
      </w:r>
      <w:r>
        <w:rPr>
          <w:spacing w:val="-2"/>
        </w:rPr>
        <w:t>respecto</w:t>
      </w:r>
      <w:r>
        <w:rPr>
          <w:spacing w:val="21"/>
        </w:rPr>
        <w:t xml:space="preserve"> </w:t>
      </w:r>
      <w:r>
        <w:t>al</w:t>
      </w:r>
      <w:r>
        <w:rPr>
          <w:spacing w:val="7"/>
        </w:rPr>
        <w:t xml:space="preserve"> </w:t>
      </w:r>
      <w:r>
        <w:rPr>
          <w:spacing w:val="-1"/>
        </w:rPr>
        <w:t>mes</w:t>
      </w:r>
      <w:r>
        <w:rPr>
          <w:spacing w:val="17"/>
        </w:rPr>
        <w:t xml:space="preserve"> </w:t>
      </w:r>
      <w:r>
        <w:rPr>
          <w:spacing w:val="-2"/>
        </w:rPr>
        <w:t>anterior</w:t>
      </w:r>
      <w:r>
        <w:rPr>
          <w:spacing w:val="15"/>
        </w:rPr>
        <w:t xml:space="preserve"> </w:t>
      </w:r>
      <w:r>
        <w:rPr>
          <w:spacing w:val="-1"/>
        </w:rPr>
        <w:t>se</w:t>
      </w:r>
      <w:r>
        <w:rPr>
          <w:spacing w:val="8"/>
        </w:rPr>
        <w:t xml:space="preserve"> </w:t>
      </w:r>
      <w:r>
        <w:rPr>
          <w:spacing w:val="-1"/>
        </w:rPr>
        <w:t>detalla</w:t>
      </w:r>
      <w:r>
        <w:rPr>
          <w:spacing w:val="13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continuación:</w:t>
      </w:r>
    </w:p>
    <w:p w:rsidR="00C95FE4" w:rsidRDefault="00C95FE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95FE4" w:rsidRDefault="00C95FE4">
      <w:pPr>
        <w:spacing w:before="11"/>
        <w:rPr>
          <w:rFonts w:ascii="Times New Roman" w:eastAsia="Times New Roman" w:hAnsi="Times New Roman" w:cs="Times New Roman"/>
          <w:sz w:val="25"/>
          <w:szCs w:val="25"/>
        </w:rPr>
      </w:pPr>
    </w:p>
    <w:p w:rsidR="00C95FE4" w:rsidRDefault="002B1814">
      <w:pPr>
        <w:tabs>
          <w:tab w:val="left" w:pos="7227"/>
        </w:tabs>
        <w:spacing w:line="200" w:lineRule="atLeast"/>
        <w:ind w:left="118"/>
        <w:rPr>
          <w:rFonts w:ascii="Times New Roman" w:eastAsia="Times New Roman" w:hAnsi="Times New Roman" w:cs="Times New Roman"/>
          <w:sz w:val="20"/>
          <w:szCs w:val="20"/>
        </w:rPr>
      </w:pPr>
      <w:r w:rsidRPr="002B1814">
        <w:rPr>
          <w:rFonts w:ascii="Times New Roman"/>
          <w:sz w:val="20"/>
        </w:rPr>
      </w:r>
      <w:r w:rsidRPr="002B1814">
        <w:rPr>
          <w:rFonts w:ascii="Times New Roman"/>
          <w:sz w:val="20"/>
        </w:rPr>
        <w:pict>
          <v:shape id="_x0000_s1286" type="#_x0000_t202" style="width:347.05pt;height:26.4pt;mso-position-horizontal-relative:char;mso-position-vertical-relative:line" filled="f" strokeweight=".58pt">
            <v:textbox inset="0,0,0,0">
              <w:txbxContent>
                <w:p w:rsidR="00C95FE4" w:rsidRDefault="007758B2">
                  <w:pPr>
                    <w:spacing w:line="245" w:lineRule="auto"/>
                    <w:ind w:left="61" w:right="55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Saldo </w:t>
                  </w:r>
                  <w:r>
                    <w:rPr>
                      <w:rFonts w:ascii="Times New Roman" w:hAnsi="Times New Roman"/>
                      <w:spacing w:val="14"/>
                    </w:rPr>
                    <w:t xml:space="preserve"> </w:t>
                  </w:r>
                  <w:r>
                    <w:rPr>
                      <w:rFonts w:ascii="Times New Roman" w:hAnsi="Times New Roman"/>
                      <w:spacing w:val="-2"/>
                    </w:rPr>
                    <w:t>cuenta</w:t>
                  </w:r>
                  <w:r>
                    <w:rPr>
                      <w:rFonts w:ascii="Times New Roman" w:hAnsi="Times New Roman"/>
                    </w:rPr>
                    <w:t xml:space="preserve"> </w:t>
                  </w:r>
                  <w:r>
                    <w:rPr>
                      <w:rFonts w:ascii="Times New Roman" w:hAnsi="Times New Roman"/>
                      <w:spacing w:val="8"/>
                    </w:rPr>
                    <w:t xml:space="preserve"> </w:t>
                  </w:r>
                  <w:r>
                    <w:rPr>
                      <w:rFonts w:ascii="Times New Roman" w:hAnsi="Times New Roman"/>
                    </w:rPr>
                    <w:t xml:space="preserve">corrección </w:t>
                  </w:r>
                  <w:r>
                    <w:rPr>
                      <w:rFonts w:ascii="Times New Roman" w:hAnsi="Times New Roman"/>
                      <w:spacing w:val="4"/>
                    </w:rPr>
                    <w:t xml:space="preserve"> </w:t>
                  </w:r>
                  <w:r>
                    <w:rPr>
                      <w:rFonts w:ascii="Times New Roman" w:hAnsi="Times New Roman"/>
                    </w:rPr>
                    <w:t xml:space="preserve">de </w:t>
                  </w:r>
                  <w:r>
                    <w:rPr>
                      <w:rFonts w:ascii="Times New Roman" w:hAnsi="Times New Roman"/>
                      <w:spacing w:val="8"/>
                    </w:rPr>
                    <w:t xml:space="preserve"> </w:t>
                  </w:r>
                  <w:r>
                    <w:rPr>
                      <w:rFonts w:ascii="Times New Roman" w:hAnsi="Times New Roman"/>
                    </w:rPr>
                    <w:t xml:space="preserve">periodos </w:t>
                  </w:r>
                  <w:r>
                    <w:rPr>
                      <w:rFonts w:ascii="Times New Roman" w:hAnsi="Times New Roman"/>
                      <w:spacing w:val="11"/>
                    </w:rPr>
                    <w:t xml:space="preserve"> </w:t>
                  </w:r>
                  <w:r>
                    <w:rPr>
                      <w:rFonts w:ascii="Times New Roman" w:hAnsi="Times New Roman"/>
                      <w:spacing w:val="-2"/>
                    </w:rPr>
                    <w:t>anteriores</w:t>
                  </w:r>
                  <w:r>
                    <w:rPr>
                      <w:rFonts w:ascii="Times New Roman" w:hAnsi="Times New Roman"/>
                    </w:rPr>
                    <w:t xml:space="preserve"> </w:t>
                  </w:r>
                  <w:r>
                    <w:rPr>
                      <w:rFonts w:ascii="Times New Roman" w:hAnsi="Times New Roman"/>
                      <w:spacing w:val="11"/>
                    </w:rPr>
                    <w:t xml:space="preserve"> </w:t>
                  </w:r>
                  <w:r>
                    <w:rPr>
                      <w:rFonts w:ascii="Times New Roman" w:hAnsi="Times New Roman"/>
                    </w:rPr>
                    <w:t xml:space="preserve">al </w:t>
                  </w:r>
                  <w:r>
                    <w:rPr>
                      <w:rFonts w:ascii="Times New Roman" w:hAnsi="Times New Roman"/>
                      <w:spacing w:val="7"/>
                    </w:rPr>
                    <w:t xml:space="preserve"> </w:t>
                  </w:r>
                  <w:r>
                    <w:rPr>
                      <w:rFonts w:ascii="Times New Roman" w:hAnsi="Times New Roman"/>
                    </w:rPr>
                    <w:t xml:space="preserve">30 </w:t>
                  </w:r>
                  <w:r>
                    <w:rPr>
                      <w:rFonts w:ascii="Times New Roman" w:hAnsi="Times New Roman"/>
                      <w:spacing w:val="14"/>
                    </w:rPr>
                    <w:t xml:space="preserve"> </w:t>
                  </w:r>
                  <w:r>
                    <w:rPr>
                      <w:rFonts w:ascii="Times New Roman" w:hAnsi="Times New Roman"/>
                      <w:spacing w:val="2"/>
                    </w:rPr>
                    <w:t>de</w:t>
                  </w:r>
                  <w:r>
                    <w:rPr>
                      <w:rFonts w:ascii="Times New Roman" w:hAnsi="Times New Roman"/>
                    </w:rPr>
                    <w:t xml:space="preserve"> </w:t>
                  </w:r>
                  <w:r>
                    <w:rPr>
                      <w:rFonts w:ascii="Times New Roman" w:hAnsi="Times New Roman"/>
                      <w:spacing w:val="8"/>
                    </w:rPr>
                    <w:t xml:space="preserve"> </w:t>
                  </w:r>
                  <w:r>
                    <w:rPr>
                      <w:rFonts w:ascii="Times New Roman" w:hAnsi="Times New Roman"/>
                      <w:spacing w:val="-2"/>
                    </w:rPr>
                    <w:t>noviembre</w:t>
                  </w:r>
                  <w:r>
                    <w:rPr>
                      <w:rFonts w:ascii="Times New Roman" w:hAnsi="Times New Roman"/>
                    </w:rPr>
                    <w:t xml:space="preserve"> </w:t>
                  </w:r>
                  <w:r>
                    <w:rPr>
                      <w:rFonts w:ascii="Times New Roman" w:hAnsi="Times New Roman"/>
                      <w:spacing w:val="13"/>
                    </w:rPr>
                    <w:t xml:space="preserve"> </w:t>
                  </w:r>
                  <w:r>
                    <w:rPr>
                      <w:rFonts w:ascii="Times New Roman" w:hAnsi="Times New Roman"/>
                    </w:rPr>
                    <w:t>de</w:t>
                  </w:r>
                  <w:r>
                    <w:rPr>
                      <w:rFonts w:ascii="Times New Roman" w:hAnsi="Times New Roman"/>
                      <w:spacing w:val="52"/>
                      <w:w w:val="102"/>
                    </w:rPr>
                    <w:t xml:space="preserve"> </w:t>
                  </w:r>
                  <w:r>
                    <w:rPr>
                      <w:rFonts w:ascii="Times New Roman" w:hAnsi="Times New Roman"/>
                      <w:spacing w:val="-1"/>
                    </w:rPr>
                    <w:t>2012.</w:t>
                  </w:r>
                </w:p>
              </w:txbxContent>
            </v:textbox>
          </v:shape>
        </w:pict>
      </w:r>
      <w:r w:rsidR="007758B2">
        <w:rPr>
          <w:rFonts w:ascii="Times New Roman"/>
          <w:sz w:val="20"/>
        </w:rPr>
        <w:tab/>
      </w:r>
      <w:r w:rsidRPr="002B1814">
        <w:rPr>
          <w:rFonts w:ascii="Times New Roman"/>
          <w:sz w:val="20"/>
        </w:rPr>
      </w:r>
      <w:r>
        <w:rPr>
          <w:rFonts w:ascii="Times New Roman"/>
          <w:sz w:val="20"/>
        </w:rPr>
        <w:pict>
          <v:shape id="_x0000_s1285" type="#_x0000_t202" style="width:93.15pt;height:26.4pt;mso-position-horizontal-relative:char;mso-position-vertical-relative:line" filled="f" strokeweight=".58pt">
            <v:textbox inset="0,0,0,0">
              <w:txbxContent>
                <w:p w:rsidR="00C95FE4" w:rsidRDefault="007758B2">
                  <w:pPr>
                    <w:ind w:left="90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  <w:spacing w:val="-1"/>
                    </w:rPr>
                    <w:t>¢2,300,927,735.66</w:t>
                  </w:r>
                </w:p>
              </w:txbxContent>
            </v:textbox>
          </v:shape>
        </w:pict>
      </w:r>
    </w:p>
    <w:p w:rsidR="00C95FE4" w:rsidRDefault="00C95FE4">
      <w:pPr>
        <w:spacing w:before="7"/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7758B2">
      <w:pPr>
        <w:pStyle w:val="Ttulo3"/>
        <w:spacing w:before="79"/>
        <w:ind w:left="185"/>
        <w:rPr>
          <w:b w:val="0"/>
          <w:bCs w:val="0"/>
        </w:rPr>
      </w:pPr>
      <w:r>
        <w:t>Menos: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  <w:b/>
          <w:bCs/>
        </w:rPr>
      </w:pPr>
    </w:p>
    <w:p w:rsidR="00C95FE4" w:rsidRDefault="002B1814">
      <w:pPr>
        <w:tabs>
          <w:tab w:val="left" w:pos="7211"/>
        </w:tabs>
        <w:spacing w:line="200" w:lineRule="atLeast"/>
        <w:ind w:left="107"/>
        <w:rPr>
          <w:rFonts w:ascii="Times New Roman" w:eastAsia="Times New Roman" w:hAnsi="Times New Roman" w:cs="Times New Roman"/>
          <w:sz w:val="20"/>
          <w:szCs w:val="20"/>
        </w:rPr>
      </w:pPr>
      <w:r w:rsidRPr="002B1814">
        <w:rPr>
          <w:rFonts w:ascii="Times New Roman"/>
          <w:sz w:val="20"/>
        </w:rPr>
      </w:r>
      <w:r w:rsidRPr="002B1814">
        <w:rPr>
          <w:rFonts w:ascii="Times New Roman"/>
          <w:sz w:val="20"/>
        </w:rPr>
        <w:pict>
          <v:group id="_x0000_s1107" style="width:348.1pt;height:31.8pt;mso-position-horizontal-relative:char;mso-position-vertical-relative:line" coordsize="6962,636">
            <v:group id="_x0000_s1118" style="position:absolute;left:6;top:6;width:6951;height:2" coordorigin="6,6" coordsize="6951,2">
              <v:shape id="_x0000_s1119" style="position:absolute;left:6;top:6;width:6951;height:2" coordorigin="6,6" coordsize="6951,0" path="m6,6r6950,e" filled="f" strokeweight=".58pt">
                <v:path arrowok="t"/>
              </v:shape>
            </v:group>
            <v:group id="_x0000_s1116" style="position:absolute;left:11;top:11;width:2;height:615" coordorigin="11,11" coordsize="2,615">
              <v:shape id="_x0000_s1117" style="position:absolute;left:11;top:11;width:2;height:615" coordorigin="11,11" coordsize="0,615" path="m11,11r,614e" filled="f" strokeweight=".58pt">
                <v:path arrowok="t"/>
              </v:shape>
            </v:group>
            <v:group id="_x0000_s1114" style="position:absolute;left:6951;top:11;width:2;height:615" coordorigin="6951,11" coordsize="2,615">
              <v:shape id="_x0000_s1115" style="position:absolute;left:6951;top:11;width:2;height:615" coordorigin="6951,11" coordsize="0,615" path="m6951,11r,614e" filled="f" strokeweight=".58pt">
                <v:path arrowok="t"/>
              </v:shape>
            </v:group>
            <v:group id="_x0000_s1112" style="position:absolute;left:6;top:325;width:6951;height:2" coordorigin="6,325" coordsize="6951,2">
              <v:shape id="_x0000_s1113" style="position:absolute;left:6;top:325;width:6951;height:2" coordorigin="6,325" coordsize="6951,0" path="m6,325r6950,e" filled="f" strokeweight=".34pt">
                <v:path arrowok="t"/>
              </v:shape>
            </v:group>
            <v:group id="_x0000_s1108" style="position:absolute;left:6;top:630;width:6951;height:2" coordorigin="6,630" coordsize="6951,2">
              <v:shape id="_x0000_s1111" style="position:absolute;left:6;top:630;width:6951;height:2" coordorigin="6,630" coordsize="6951,0" path="m6,630r6950,e" filled="f" strokeweight=".58pt">
                <v:path arrowok="t"/>
              </v:shape>
              <v:shape id="_x0000_s1110" type="#_x0000_t202" style="position:absolute;left:11;top:6;width:6941;height:320" filled="f" stroked="f">
                <v:textbox inset="0,0,0,0">
                  <w:txbxContent>
                    <w:p w:rsidR="00C95FE4" w:rsidRDefault="007758B2">
                      <w:pPr>
                        <w:spacing w:before="6"/>
                        <w:ind w:left="67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spacing w:val="-1"/>
                        </w:rPr>
                        <w:t>Consumo</w:t>
                      </w:r>
                      <w:r>
                        <w:rPr>
                          <w:rFonts w:ascii="Times New Roman" w:hAnsi="Times New Roman"/>
                          <w:spacing w:val="1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2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spacing w:val="1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2"/>
                        </w:rPr>
                        <w:t>pólizas</w:t>
                      </w:r>
                      <w:r>
                        <w:rPr>
                          <w:rFonts w:ascii="Times New Roman" w:hAnsi="Times New Roman"/>
                          <w:spacing w:val="1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2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spacing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</w:rPr>
                        <w:t>seguros</w:t>
                      </w:r>
                      <w:r>
                        <w:rPr>
                          <w:rFonts w:ascii="Times New Roman" w:hAnsi="Times New Roman"/>
                          <w:spacing w:val="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</w:rPr>
                        <w:t>del</w:t>
                      </w:r>
                      <w:r>
                        <w:rPr>
                          <w:rFonts w:ascii="Times New Roman" w:hAnsi="Times New Roman"/>
                          <w:spacing w:val="3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</w:rPr>
                        <w:t>periodo</w:t>
                      </w:r>
                      <w:r>
                        <w:rPr>
                          <w:rFonts w:ascii="Times New Roman" w:hAnsi="Times New Roman"/>
                          <w:spacing w:val="19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2"/>
                        </w:rPr>
                        <w:t>anterior.</w:t>
                      </w:r>
                    </w:p>
                  </w:txbxContent>
                </v:textbox>
              </v:shape>
              <v:shape id="_x0000_s1109" type="#_x0000_t202" style="position:absolute;left:11;top:325;width:6941;height:305" filled="f" stroked="f">
                <v:textbox inset="0,0,0,0">
                  <w:txbxContent>
                    <w:p w:rsidR="00C95FE4" w:rsidRDefault="007758B2">
                      <w:pPr>
                        <w:spacing w:before="8"/>
                        <w:ind w:left="67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Saldo</w:t>
                      </w:r>
                      <w:r>
                        <w:rPr>
                          <w:rFonts w:ascii="Times New Roman" w:hAnsi="Times New Roman"/>
                          <w:spacing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2"/>
                        </w:rPr>
                        <w:t>cuenta</w:t>
                      </w:r>
                      <w:r>
                        <w:rPr>
                          <w:rFonts w:ascii="Times New Roman" w:hAnsi="Times New Roman"/>
                          <w:spacing w:val="15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</w:rPr>
                        <w:t>corrección</w:t>
                      </w:r>
                      <w:r>
                        <w:rPr>
                          <w:rFonts w:ascii="Times New Roman" w:hAnsi="Times New Roman"/>
                          <w:spacing w:val="1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spacing w:val="3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</w:rPr>
                        <w:t>periodos</w:t>
                      </w:r>
                      <w:r>
                        <w:rPr>
                          <w:rFonts w:ascii="Times New Roman" w:hAnsi="Times New Roman"/>
                          <w:spacing w:val="13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2"/>
                        </w:rPr>
                        <w:t>anteriores</w:t>
                      </w:r>
                      <w:r>
                        <w:rPr>
                          <w:rFonts w:ascii="Times New Roman" w:hAnsi="Times New Roman"/>
                          <w:spacing w:val="19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3"/>
                        </w:rPr>
                        <w:t>al</w:t>
                      </w:r>
                      <w:r>
                        <w:rPr>
                          <w:rFonts w:ascii="Times New Roman" w:hAnsi="Times New Roman"/>
                          <w:spacing w:val="13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2"/>
                        </w:rPr>
                        <w:t>31</w:t>
                      </w:r>
                      <w:r>
                        <w:rPr>
                          <w:rFonts w:ascii="Times New Roman" w:hAnsi="Times New Roman"/>
                          <w:spacing w:val="1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spacing w:val="9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</w:rPr>
                        <w:t>diciembre</w:t>
                      </w:r>
                      <w:r>
                        <w:rPr>
                          <w:rFonts w:ascii="Times New Roman" w:hAnsi="Times New Roman"/>
                          <w:spacing w:val="15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spacing w:val="3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</w:rPr>
                        <w:t>2012.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  <w:r w:rsidR="007758B2">
        <w:rPr>
          <w:rFonts w:ascii="Times New Roman"/>
          <w:sz w:val="20"/>
        </w:rPr>
        <w:tab/>
      </w:r>
      <w:r w:rsidRPr="002B1814"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_x0000_s1094" style="width:94.45pt;height:31.8pt;mso-position-horizontal-relative:char;mso-position-vertical-relative:line" coordsize="1889,636">
            <v:group id="_x0000_s1105" style="position:absolute;left:6;top:6;width:1877;height:2" coordorigin="6,6" coordsize="1877,2">
              <v:shape id="_x0000_s1106" style="position:absolute;left:6;top:6;width:1877;height:2" coordorigin="6,6" coordsize="1877,0" path="m6,6r1877,e" filled="f" strokeweight=".58pt">
                <v:path arrowok="t"/>
              </v:shape>
            </v:group>
            <v:group id="_x0000_s1103" style="position:absolute;left:15;top:11;width:2;height:615" coordorigin="15,11" coordsize="2,615">
              <v:shape id="_x0000_s1104" style="position:absolute;left:15;top:11;width:2;height:615" coordorigin="15,11" coordsize="0,615" path="m15,11r,614e" filled="f" strokeweight=".58pt">
                <v:path arrowok="t"/>
              </v:shape>
            </v:group>
            <v:group id="_x0000_s1101" style="position:absolute;left:1878;top:11;width:2;height:615" coordorigin="1878,11" coordsize="2,615">
              <v:shape id="_x0000_s1102" style="position:absolute;left:1878;top:11;width:2;height:615" coordorigin="1878,11" coordsize="0,615" path="m1878,11r,614e" filled="f" strokeweight=".58pt">
                <v:path arrowok="t"/>
              </v:shape>
            </v:group>
            <v:group id="_x0000_s1099" style="position:absolute;left:11;top:325;width:1872;height:2" coordorigin="11,325" coordsize="1872,2">
              <v:shape id="_x0000_s1100" style="position:absolute;left:11;top:325;width:1872;height:2" coordorigin="11,325" coordsize="1872,0" path="m11,325r1872,e" filled="f" strokeweight=".34pt">
                <v:path arrowok="t"/>
              </v:shape>
            </v:group>
            <v:group id="_x0000_s1095" style="position:absolute;left:11;top:630;width:1872;height:2" coordorigin="11,630" coordsize="1872,2">
              <v:shape id="_x0000_s1098" style="position:absolute;left:11;top:630;width:1872;height:2" coordorigin="11,630" coordsize="1872,0" path="m11,630r1872,e" filled="f" strokeweight=".58pt">
                <v:path arrowok="t"/>
              </v:shape>
              <v:shape id="_x0000_s1097" type="#_x0000_t202" style="position:absolute;left:15;top:6;width:1863;height:320" filled="f" stroked="f">
                <v:textbox inset="0,0,0,0">
                  <w:txbxContent>
                    <w:p w:rsidR="00C95FE4" w:rsidRDefault="007758B2">
                      <w:pPr>
                        <w:spacing w:before="6"/>
                        <w:ind w:left="772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spacing w:val="-1"/>
                        </w:rPr>
                        <w:t>642,908.59</w:t>
                      </w:r>
                    </w:p>
                  </w:txbxContent>
                </v:textbox>
              </v:shape>
              <v:shape id="_x0000_s1096" type="#_x0000_t202" style="position:absolute;left:15;top:325;width:1863;height:305" filled="f" stroked="f">
                <v:textbox inset="0,0,0,0">
                  <w:txbxContent>
                    <w:p w:rsidR="00C95FE4" w:rsidRDefault="007758B2">
                      <w:pPr>
                        <w:spacing w:before="13"/>
                        <w:ind w:left="96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-1"/>
                        </w:rPr>
                        <w:t>¢2,300,284,827.07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C95FE4" w:rsidRDefault="00C95FE4">
      <w:pPr>
        <w:spacing w:before="1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C95FE4" w:rsidRDefault="007758B2">
      <w:pPr>
        <w:pStyle w:val="Ttulo3"/>
        <w:numPr>
          <w:ilvl w:val="1"/>
          <w:numId w:val="9"/>
        </w:numPr>
        <w:tabs>
          <w:tab w:val="left" w:pos="632"/>
        </w:tabs>
        <w:spacing w:before="79"/>
        <w:jc w:val="both"/>
        <w:rPr>
          <w:b w:val="0"/>
          <w:bCs w:val="0"/>
        </w:rPr>
      </w:pPr>
      <w:r>
        <w:rPr>
          <w:spacing w:val="-1"/>
        </w:rPr>
        <w:t>EXCEDENTES</w:t>
      </w:r>
      <w:r>
        <w:rPr>
          <w:spacing w:val="28"/>
        </w:rPr>
        <w:t xml:space="preserve"> </w:t>
      </w:r>
      <w:r>
        <w:rPr>
          <w:spacing w:val="-1"/>
        </w:rPr>
        <w:t>INGRESOS</w:t>
      </w:r>
      <w:r>
        <w:rPr>
          <w:spacing w:val="28"/>
        </w:rPr>
        <w:t xml:space="preserve"> </w:t>
      </w:r>
      <w:r>
        <w:t>Y</w:t>
      </w:r>
      <w:r>
        <w:rPr>
          <w:spacing w:val="29"/>
        </w:rPr>
        <w:t xml:space="preserve"> </w:t>
      </w:r>
      <w:r>
        <w:rPr>
          <w:spacing w:val="-1"/>
        </w:rPr>
        <w:t>EGRESOS</w:t>
      </w:r>
      <w:r>
        <w:rPr>
          <w:spacing w:val="28"/>
        </w:rPr>
        <w:t xml:space="preserve"> </w:t>
      </w:r>
      <w:r>
        <w:rPr>
          <w:spacing w:val="-1"/>
        </w:rPr>
        <w:t>ACUMULADOS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spacing w:line="250" w:lineRule="auto"/>
        <w:ind w:right="221"/>
      </w:pPr>
      <w:r>
        <w:rPr>
          <w:spacing w:val="-1"/>
        </w:rPr>
        <w:t>Este</w:t>
      </w:r>
      <w:r>
        <w:t xml:space="preserve"> </w:t>
      </w:r>
      <w:r>
        <w:rPr>
          <w:spacing w:val="23"/>
        </w:rPr>
        <w:t xml:space="preserve"> </w:t>
      </w:r>
      <w:r>
        <w:t xml:space="preserve">rubro </w:t>
      </w:r>
      <w:r>
        <w:rPr>
          <w:spacing w:val="26"/>
        </w:rPr>
        <w:t xml:space="preserve"> </w:t>
      </w:r>
      <w:r>
        <w:rPr>
          <w:spacing w:val="-1"/>
        </w:rPr>
        <w:t>muestra</w:t>
      </w:r>
      <w:r>
        <w:t xml:space="preserve"> </w:t>
      </w:r>
      <w:r>
        <w:rPr>
          <w:spacing w:val="23"/>
        </w:rPr>
        <w:t xml:space="preserve"> </w:t>
      </w:r>
      <w:r>
        <w:t xml:space="preserve">el </w:t>
      </w:r>
      <w:r>
        <w:rPr>
          <w:spacing w:val="23"/>
        </w:rPr>
        <w:t xml:space="preserve"> </w:t>
      </w:r>
      <w:r>
        <w:rPr>
          <w:spacing w:val="-1"/>
        </w:rPr>
        <w:t>resultado</w:t>
      </w:r>
      <w:r>
        <w:t xml:space="preserve"> </w:t>
      </w:r>
      <w:r>
        <w:rPr>
          <w:spacing w:val="31"/>
        </w:rPr>
        <w:t xml:space="preserve"> </w:t>
      </w:r>
      <w:r>
        <w:rPr>
          <w:spacing w:val="-1"/>
        </w:rPr>
        <w:t>acumulado</w:t>
      </w:r>
      <w:r>
        <w:t xml:space="preserve"> </w:t>
      </w:r>
      <w:r>
        <w:rPr>
          <w:spacing w:val="20"/>
        </w:rPr>
        <w:t xml:space="preserve"> </w:t>
      </w:r>
      <w:r>
        <w:rPr>
          <w:spacing w:val="2"/>
        </w:rPr>
        <w:t>de</w:t>
      </w:r>
      <w:r>
        <w:t xml:space="preserve"> </w:t>
      </w:r>
      <w:r>
        <w:rPr>
          <w:spacing w:val="23"/>
        </w:rPr>
        <w:t xml:space="preserve"> </w:t>
      </w:r>
      <w:r>
        <w:rPr>
          <w:spacing w:val="-2"/>
        </w:rPr>
        <w:t>los</w:t>
      </w:r>
      <w:r>
        <w:t xml:space="preserve"> </w:t>
      </w:r>
      <w:r>
        <w:rPr>
          <w:spacing w:val="27"/>
        </w:rPr>
        <w:t xml:space="preserve"> </w:t>
      </w:r>
      <w:r>
        <w:rPr>
          <w:spacing w:val="-1"/>
        </w:rPr>
        <w:t>periodos</w:t>
      </w:r>
      <w:r>
        <w:t xml:space="preserve"> </w:t>
      </w:r>
      <w:r>
        <w:rPr>
          <w:spacing w:val="27"/>
        </w:rPr>
        <w:t xml:space="preserve"> </w:t>
      </w:r>
      <w:r>
        <w:rPr>
          <w:spacing w:val="-2"/>
        </w:rPr>
        <w:t>anteriores</w:t>
      </w:r>
      <w:r>
        <w:t xml:space="preserve"> </w:t>
      </w:r>
      <w:r>
        <w:rPr>
          <w:spacing w:val="21"/>
        </w:rPr>
        <w:t xml:space="preserve"> </w:t>
      </w:r>
      <w:r>
        <w:t xml:space="preserve">por </w:t>
      </w:r>
      <w:r>
        <w:rPr>
          <w:spacing w:val="25"/>
        </w:rPr>
        <w:t xml:space="preserve"> </w:t>
      </w:r>
      <w:r>
        <w:rPr>
          <w:spacing w:val="-1"/>
        </w:rPr>
        <w:t>¢77.424.902.920,21,</w:t>
      </w:r>
      <w:r>
        <w:t xml:space="preserve"> </w:t>
      </w:r>
      <w:r>
        <w:rPr>
          <w:spacing w:val="25"/>
        </w:rPr>
        <w:t xml:space="preserve"> </w:t>
      </w:r>
      <w:r>
        <w:rPr>
          <w:spacing w:val="-2"/>
        </w:rPr>
        <w:t>no</w:t>
      </w:r>
      <w:r>
        <w:rPr>
          <w:spacing w:val="69"/>
          <w:w w:val="102"/>
        </w:rPr>
        <w:t xml:space="preserve"> </w:t>
      </w:r>
      <w:r>
        <w:rPr>
          <w:spacing w:val="-1"/>
        </w:rPr>
        <w:t>obstante</w:t>
      </w:r>
      <w:r>
        <w:t xml:space="preserve">  </w:t>
      </w:r>
      <w:r>
        <w:rPr>
          <w:spacing w:val="39"/>
        </w:rPr>
        <w:t xml:space="preserve"> </w:t>
      </w:r>
      <w:r>
        <w:rPr>
          <w:spacing w:val="-1"/>
        </w:rPr>
        <w:t>considerando</w:t>
      </w:r>
      <w:r>
        <w:t xml:space="preserve">  </w:t>
      </w:r>
      <w:r>
        <w:rPr>
          <w:spacing w:val="47"/>
        </w:rPr>
        <w:t xml:space="preserve"> </w:t>
      </w:r>
      <w:r>
        <w:t xml:space="preserve">el  </w:t>
      </w:r>
      <w:r>
        <w:rPr>
          <w:spacing w:val="33"/>
        </w:rPr>
        <w:t xml:space="preserve"> </w:t>
      </w:r>
      <w:r>
        <w:t xml:space="preserve">saldo  </w:t>
      </w:r>
      <w:r>
        <w:rPr>
          <w:spacing w:val="36"/>
        </w:rPr>
        <w:t xml:space="preserve"> </w:t>
      </w:r>
      <w:r>
        <w:rPr>
          <w:spacing w:val="2"/>
        </w:rPr>
        <w:t>de</w:t>
      </w:r>
      <w:r>
        <w:t xml:space="preserve">  </w:t>
      </w:r>
      <w:r>
        <w:rPr>
          <w:spacing w:val="40"/>
        </w:rPr>
        <w:t xml:space="preserve"> </w:t>
      </w:r>
      <w:r>
        <w:rPr>
          <w:spacing w:val="-3"/>
        </w:rPr>
        <w:t>la</w:t>
      </w:r>
      <w:r>
        <w:t xml:space="preserve">  </w:t>
      </w:r>
      <w:r>
        <w:rPr>
          <w:spacing w:val="39"/>
        </w:rPr>
        <w:t xml:space="preserve"> </w:t>
      </w:r>
      <w:r>
        <w:t xml:space="preserve">cuenta  </w:t>
      </w:r>
      <w:r>
        <w:rPr>
          <w:spacing w:val="40"/>
        </w:rPr>
        <w:t xml:space="preserve"> </w:t>
      </w:r>
      <w:r>
        <w:t xml:space="preserve">de  </w:t>
      </w:r>
      <w:r>
        <w:rPr>
          <w:spacing w:val="39"/>
        </w:rPr>
        <w:t xml:space="preserve"> </w:t>
      </w:r>
      <w:r>
        <w:rPr>
          <w:spacing w:val="-1"/>
        </w:rPr>
        <w:t>Correcciones</w:t>
      </w:r>
      <w:r>
        <w:t xml:space="preserve">  </w:t>
      </w:r>
      <w:r>
        <w:rPr>
          <w:spacing w:val="43"/>
        </w:rPr>
        <w:t xml:space="preserve"> </w:t>
      </w:r>
      <w:r>
        <w:rPr>
          <w:spacing w:val="2"/>
        </w:rPr>
        <w:t>de</w:t>
      </w:r>
      <w:r>
        <w:t xml:space="preserve">  </w:t>
      </w:r>
      <w:r>
        <w:rPr>
          <w:spacing w:val="39"/>
        </w:rPr>
        <w:t xml:space="preserve"> </w:t>
      </w:r>
      <w:r>
        <w:rPr>
          <w:spacing w:val="-1"/>
        </w:rPr>
        <w:t>Períodos</w:t>
      </w:r>
      <w:r>
        <w:t xml:space="preserve">  </w:t>
      </w:r>
      <w:r>
        <w:rPr>
          <w:spacing w:val="43"/>
        </w:rPr>
        <w:t xml:space="preserve"> </w:t>
      </w:r>
      <w:r>
        <w:rPr>
          <w:spacing w:val="-1"/>
        </w:rPr>
        <w:t>Anteriores</w:t>
      </w:r>
      <w:r>
        <w:t xml:space="preserve">  </w:t>
      </w:r>
      <w:r>
        <w:rPr>
          <w:spacing w:val="37"/>
        </w:rPr>
        <w:t xml:space="preserve"> </w:t>
      </w:r>
      <w:r>
        <w:t>por</w:t>
      </w:r>
    </w:p>
    <w:p w:rsidR="00C95FE4" w:rsidRDefault="007758B2">
      <w:pPr>
        <w:pStyle w:val="Textoindependiente"/>
        <w:spacing w:line="244" w:lineRule="exact"/>
        <w:jc w:val="both"/>
      </w:pPr>
      <w:r>
        <w:rPr>
          <w:spacing w:val="-1"/>
        </w:rPr>
        <w:t>¢2,300,284,827.07</w:t>
      </w:r>
      <w:r>
        <w:rPr>
          <w:spacing w:val="25"/>
        </w:rPr>
        <w:t xml:space="preserve"> </w:t>
      </w:r>
      <w:r>
        <w:t>da</w:t>
      </w:r>
      <w:r>
        <w:rPr>
          <w:spacing w:val="23"/>
        </w:rPr>
        <w:t xml:space="preserve"> </w:t>
      </w:r>
      <w:r>
        <w:rPr>
          <w:spacing w:val="-1"/>
        </w:rPr>
        <w:t>como</w:t>
      </w:r>
      <w:r>
        <w:rPr>
          <w:spacing w:val="26"/>
        </w:rPr>
        <w:t xml:space="preserve"> </w:t>
      </w:r>
      <w:r>
        <w:rPr>
          <w:spacing w:val="-1"/>
        </w:rPr>
        <w:t>resultado</w:t>
      </w:r>
      <w:r>
        <w:rPr>
          <w:spacing w:val="25"/>
        </w:rPr>
        <w:t xml:space="preserve"> </w:t>
      </w:r>
      <w:r>
        <w:t>un</w:t>
      </w:r>
      <w:r>
        <w:rPr>
          <w:spacing w:val="20"/>
        </w:rPr>
        <w:t xml:space="preserve"> </w:t>
      </w:r>
      <w:r>
        <w:t>excedente</w:t>
      </w:r>
      <w:r>
        <w:rPr>
          <w:spacing w:val="23"/>
        </w:rPr>
        <w:t xml:space="preserve"> </w:t>
      </w:r>
      <w:r>
        <w:t>contable</w:t>
      </w:r>
      <w:r>
        <w:rPr>
          <w:position w:val="10"/>
          <w:sz w:val="15"/>
        </w:rPr>
        <w:t xml:space="preserve">13 </w:t>
      </w:r>
      <w:r>
        <w:rPr>
          <w:spacing w:val="6"/>
          <w:position w:val="10"/>
          <w:sz w:val="15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t>a</w:t>
      </w:r>
      <w:r>
        <w:rPr>
          <w:spacing w:val="29"/>
        </w:rPr>
        <w:t xml:space="preserve"> </w:t>
      </w:r>
      <w:r>
        <w:rPr>
          <w:spacing w:val="-3"/>
        </w:rPr>
        <w:t>la</w:t>
      </w:r>
      <w:r>
        <w:rPr>
          <w:spacing w:val="29"/>
        </w:rPr>
        <w:t xml:space="preserve"> </w:t>
      </w:r>
      <w:r>
        <w:rPr>
          <w:spacing w:val="-1"/>
        </w:rPr>
        <w:t>fecha</w:t>
      </w:r>
      <w:r>
        <w:rPr>
          <w:spacing w:val="23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rPr>
          <w:spacing w:val="-1"/>
        </w:rPr>
        <w:t>este</w:t>
      </w:r>
      <w:r>
        <w:rPr>
          <w:spacing w:val="29"/>
        </w:rPr>
        <w:t xml:space="preserve"> </w:t>
      </w:r>
      <w:r>
        <w:t>informe</w:t>
      </w:r>
      <w:r>
        <w:rPr>
          <w:spacing w:val="23"/>
        </w:rPr>
        <w:t xml:space="preserve"> </w:t>
      </w:r>
      <w:r>
        <w:rPr>
          <w:spacing w:val="-1"/>
        </w:rPr>
        <w:t>asciende</w:t>
      </w:r>
      <w:r>
        <w:rPr>
          <w:spacing w:val="19"/>
        </w:rPr>
        <w:t xml:space="preserve"> </w:t>
      </w:r>
      <w:r>
        <w:t>a</w:t>
      </w:r>
    </w:p>
    <w:p w:rsidR="00C95FE4" w:rsidRDefault="007758B2">
      <w:pPr>
        <w:pStyle w:val="Textoindependiente"/>
        <w:spacing w:before="11"/>
        <w:jc w:val="both"/>
      </w:pPr>
      <w:r>
        <w:rPr>
          <w:spacing w:val="-1"/>
        </w:rPr>
        <w:t>¢79,725,187,747.28.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tulo3"/>
        <w:jc w:val="both"/>
        <w:rPr>
          <w:b w:val="0"/>
          <w:bCs w:val="0"/>
        </w:rPr>
      </w:pPr>
      <w:r>
        <w:t>NOTA</w:t>
      </w:r>
      <w:r>
        <w:rPr>
          <w:spacing w:val="14"/>
        </w:rPr>
        <w:t xml:space="preserve"> </w:t>
      </w:r>
      <w:r>
        <w:t>No.</w:t>
      </w:r>
      <w:r>
        <w:rPr>
          <w:spacing w:val="11"/>
        </w:rPr>
        <w:t xml:space="preserve"> </w:t>
      </w:r>
      <w:r>
        <w:rPr>
          <w:spacing w:val="-2"/>
        </w:rPr>
        <w:t>52</w:t>
      </w:r>
      <w:r>
        <w:rPr>
          <w:spacing w:val="23"/>
        </w:rPr>
        <w:t xml:space="preserve"> </w:t>
      </w:r>
      <w:r>
        <w:rPr>
          <w:spacing w:val="-1"/>
        </w:rPr>
        <w:t>Resultados</w:t>
      </w:r>
      <w:r>
        <w:rPr>
          <w:spacing w:val="13"/>
        </w:rPr>
        <w:t xml:space="preserve"> </w:t>
      </w:r>
      <w:r>
        <w:rPr>
          <w:spacing w:val="-1"/>
        </w:rPr>
        <w:t>del</w:t>
      </w:r>
      <w:r>
        <w:rPr>
          <w:spacing w:val="21"/>
        </w:rPr>
        <w:t xml:space="preserve"> </w:t>
      </w:r>
      <w:r>
        <w:rPr>
          <w:spacing w:val="-2"/>
        </w:rPr>
        <w:t>periodo</w:t>
      </w:r>
    </w:p>
    <w:p w:rsidR="00C95FE4" w:rsidRDefault="00C95FE4">
      <w:pPr>
        <w:spacing w:before="1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C95FE4" w:rsidRDefault="007758B2">
      <w:pPr>
        <w:ind w:left="11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  <w:b/>
          <w:spacing w:val="-1"/>
        </w:rPr>
        <w:t>EXCEDENTES</w:t>
      </w:r>
      <w:r>
        <w:rPr>
          <w:rFonts w:ascii="Times New Roman"/>
          <w:b/>
          <w:spacing w:val="21"/>
        </w:rPr>
        <w:t xml:space="preserve"> </w:t>
      </w:r>
      <w:r>
        <w:rPr>
          <w:rFonts w:ascii="Times New Roman"/>
          <w:b/>
          <w:spacing w:val="-1"/>
        </w:rPr>
        <w:t>INGRESOS</w:t>
      </w:r>
      <w:r>
        <w:rPr>
          <w:rFonts w:ascii="Times New Roman"/>
          <w:b/>
          <w:spacing w:val="29"/>
        </w:rPr>
        <w:t xml:space="preserve"> </w:t>
      </w:r>
      <w:r>
        <w:rPr>
          <w:rFonts w:ascii="Times New Roman"/>
          <w:b/>
        </w:rPr>
        <w:t>Y</w:t>
      </w:r>
      <w:r>
        <w:rPr>
          <w:rFonts w:ascii="Times New Roman"/>
          <w:b/>
          <w:spacing w:val="23"/>
        </w:rPr>
        <w:t xml:space="preserve"> </w:t>
      </w:r>
      <w:r>
        <w:rPr>
          <w:rFonts w:ascii="Times New Roman"/>
          <w:b/>
          <w:spacing w:val="-1"/>
        </w:rPr>
        <w:t>EGRESOS</w:t>
      </w:r>
      <w:r>
        <w:rPr>
          <w:rFonts w:ascii="Times New Roman"/>
          <w:b/>
          <w:spacing w:val="22"/>
        </w:rPr>
        <w:t xml:space="preserve"> </w:t>
      </w:r>
      <w:r>
        <w:rPr>
          <w:rFonts w:ascii="Times New Roman"/>
          <w:b/>
          <w:spacing w:val="-1"/>
        </w:rPr>
        <w:t>DEL</w:t>
      </w:r>
      <w:r>
        <w:rPr>
          <w:rFonts w:ascii="Times New Roman"/>
          <w:b/>
          <w:spacing w:val="21"/>
        </w:rPr>
        <w:t xml:space="preserve"> </w:t>
      </w:r>
      <w:r>
        <w:rPr>
          <w:rFonts w:ascii="Times New Roman"/>
          <w:b/>
          <w:spacing w:val="-1"/>
        </w:rPr>
        <w:t>PERIODO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spacing w:line="245" w:lineRule="auto"/>
        <w:ind w:right="182"/>
        <w:jc w:val="both"/>
      </w:pPr>
      <w:r>
        <w:rPr>
          <w:spacing w:val="-1"/>
        </w:rPr>
        <w:t>Esta</w:t>
      </w:r>
      <w:r>
        <w:rPr>
          <w:spacing w:val="49"/>
        </w:rPr>
        <w:t xml:space="preserve"> </w:t>
      </w:r>
      <w:r>
        <w:rPr>
          <w:spacing w:val="-2"/>
        </w:rPr>
        <w:t>cuenta</w:t>
      </w:r>
      <w:r>
        <w:rPr>
          <w:spacing w:val="49"/>
        </w:rPr>
        <w:t xml:space="preserve"> </w:t>
      </w:r>
      <w:r>
        <w:rPr>
          <w:spacing w:val="-1"/>
        </w:rPr>
        <w:t>resume</w:t>
      </w:r>
      <w:r>
        <w:rPr>
          <w:spacing w:val="50"/>
        </w:rPr>
        <w:t xml:space="preserve"> </w:t>
      </w:r>
      <w:r>
        <w:t>el</w:t>
      </w:r>
      <w:r>
        <w:rPr>
          <w:spacing w:val="38"/>
        </w:rPr>
        <w:t xml:space="preserve"> </w:t>
      </w:r>
      <w:r>
        <w:rPr>
          <w:spacing w:val="-1"/>
        </w:rPr>
        <w:t>excedente</w:t>
      </w:r>
      <w:r>
        <w:rPr>
          <w:spacing w:val="44"/>
        </w:rPr>
        <w:t xml:space="preserve"> </w:t>
      </w:r>
      <w:r>
        <w:rPr>
          <w:spacing w:val="2"/>
        </w:rPr>
        <w:t>de</w:t>
      </w:r>
      <w:r>
        <w:rPr>
          <w:spacing w:val="44"/>
        </w:rPr>
        <w:t xml:space="preserve"> </w:t>
      </w:r>
      <w:r>
        <w:rPr>
          <w:spacing w:val="-2"/>
        </w:rPr>
        <w:t>ingresos</w:t>
      </w:r>
      <w:r>
        <w:rPr>
          <w:spacing w:val="3"/>
        </w:rPr>
        <w:t xml:space="preserve"> </w:t>
      </w:r>
      <w:r>
        <w:t>y</w:t>
      </w:r>
      <w:r>
        <w:rPr>
          <w:spacing w:val="37"/>
        </w:rPr>
        <w:t xml:space="preserve"> </w:t>
      </w:r>
      <w:r>
        <w:rPr>
          <w:spacing w:val="-1"/>
        </w:rPr>
        <w:t>gastos,</w:t>
      </w:r>
      <w:r>
        <w:rPr>
          <w:spacing w:val="50"/>
        </w:rPr>
        <w:t xml:space="preserve"> </w:t>
      </w:r>
      <w:r>
        <w:rPr>
          <w:spacing w:val="-3"/>
        </w:rPr>
        <w:t>el</w:t>
      </w:r>
      <w:r>
        <w:rPr>
          <w:spacing w:val="43"/>
        </w:rPr>
        <w:t xml:space="preserve"> </w:t>
      </w:r>
      <w:r>
        <w:t>cual</w:t>
      </w:r>
      <w:r>
        <w:rPr>
          <w:spacing w:val="43"/>
        </w:rPr>
        <w:t xml:space="preserve"> </w:t>
      </w:r>
      <w:r>
        <w:t>al</w:t>
      </w:r>
      <w:r>
        <w:rPr>
          <w:spacing w:val="43"/>
        </w:rPr>
        <w:t xml:space="preserve"> </w:t>
      </w:r>
      <w:r>
        <w:rPr>
          <w:spacing w:val="-1"/>
        </w:rPr>
        <w:t>final</w:t>
      </w:r>
      <w:r>
        <w:rPr>
          <w:spacing w:val="43"/>
        </w:rPr>
        <w:t xml:space="preserve"> </w:t>
      </w:r>
      <w:r>
        <w:t>de</w:t>
      </w:r>
      <w:r>
        <w:rPr>
          <w:spacing w:val="49"/>
        </w:rPr>
        <w:t xml:space="preserve"> </w:t>
      </w:r>
      <w:r>
        <w:t>cada</w:t>
      </w:r>
      <w:r>
        <w:rPr>
          <w:spacing w:val="40"/>
        </w:rPr>
        <w:t xml:space="preserve"> </w:t>
      </w:r>
      <w:r>
        <w:rPr>
          <w:spacing w:val="-1"/>
        </w:rPr>
        <w:t>período</w:t>
      </w:r>
      <w:r>
        <w:rPr>
          <w:spacing w:val="2"/>
        </w:rPr>
        <w:t xml:space="preserve"> </w:t>
      </w:r>
      <w:r>
        <w:rPr>
          <w:spacing w:val="-1"/>
        </w:rPr>
        <w:t>se</w:t>
      </w:r>
      <w:r>
        <w:rPr>
          <w:spacing w:val="44"/>
        </w:rPr>
        <w:t xml:space="preserve"> </w:t>
      </w:r>
      <w:r>
        <w:rPr>
          <w:spacing w:val="-1"/>
        </w:rPr>
        <w:t>traslada</w:t>
      </w:r>
      <w:r>
        <w:rPr>
          <w:spacing w:val="44"/>
        </w:rPr>
        <w:t xml:space="preserve"> </w:t>
      </w:r>
      <w:r>
        <w:t>al</w:t>
      </w:r>
      <w:r>
        <w:rPr>
          <w:spacing w:val="79"/>
          <w:w w:val="102"/>
        </w:rPr>
        <w:t xml:space="preserve"> </w:t>
      </w:r>
      <w:r>
        <w:rPr>
          <w:spacing w:val="-1"/>
        </w:rPr>
        <w:t>Excedente</w:t>
      </w:r>
      <w:r>
        <w:rPr>
          <w:spacing w:val="27"/>
        </w:rPr>
        <w:t xml:space="preserve"> </w:t>
      </w:r>
      <w:r>
        <w:t>acumulado</w:t>
      </w:r>
      <w:r>
        <w:rPr>
          <w:spacing w:val="30"/>
        </w:rPr>
        <w:t xml:space="preserve"> </w:t>
      </w:r>
      <w:r>
        <w:rPr>
          <w:spacing w:val="-2"/>
        </w:rPr>
        <w:t>mediante</w:t>
      </w:r>
      <w:r>
        <w:rPr>
          <w:spacing w:val="28"/>
        </w:rPr>
        <w:t xml:space="preserve"> </w:t>
      </w:r>
      <w:r>
        <w:rPr>
          <w:spacing w:val="-1"/>
        </w:rPr>
        <w:t>procedimientos</w:t>
      </w:r>
      <w:r>
        <w:rPr>
          <w:spacing w:val="26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rPr>
          <w:spacing w:val="-1"/>
        </w:rPr>
        <w:t>registros</w:t>
      </w:r>
      <w:r>
        <w:rPr>
          <w:spacing w:val="26"/>
        </w:rPr>
        <w:t xml:space="preserve"> </w:t>
      </w:r>
      <w:r>
        <w:rPr>
          <w:spacing w:val="-1"/>
        </w:rPr>
        <w:t>contables,</w:t>
      </w:r>
      <w:r>
        <w:rPr>
          <w:spacing w:val="23"/>
        </w:rPr>
        <w:t xml:space="preserve"> </w:t>
      </w:r>
      <w:r>
        <w:t>mismo</w:t>
      </w:r>
      <w:r>
        <w:rPr>
          <w:spacing w:val="30"/>
        </w:rPr>
        <w:t xml:space="preserve"> </w:t>
      </w:r>
      <w:r>
        <w:rPr>
          <w:spacing w:val="2"/>
        </w:rPr>
        <w:t>que</w:t>
      </w:r>
      <w:r>
        <w:rPr>
          <w:spacing w:val="23"/>
        </w:rPr>
        <w:t xml:space="preserve"> </w:t>
      </w:r>
      <w:r>
        <w:rPr>
          <w:spacing w:val="-1"/>
        </w:rPr>
        <w:t>se</w:t>
      </w:r>
      <w:r>
        <w:rPr>
          <w:spacing w:val="22"/>
        </w:rPr>
        <w:t xml:space="preserve"> </w:t>
      </w:r>
      <w:r>
        <w:t>detalla</w:t>
      </w:r>
      <w:r>
        <w:rPr>
          <w:spacing w:val="50"/>
          <w:w w:val="102"/>
        </w:rPr>
        <w:t xml:space="preserve"> </w:t>
      </w:r>
      <w:r>
        <w:rPr>
          <w:spacing w:val="-1"/>
        </w:rPr>
        <w:t>individualmente</w:t>
      </w:r>
      <w:r>
        <w:rPr>
          <w:spacing w:val="18"/>
        </w:rPr>
        <w:t xml:space="preserve"> </w:t>
      </w:r>
      <w:r>
        <w:rPr>
          <w:spacing w:val="1"/>
        </w:rPr>
        <w:t>en</w:t>
      </w:r>
      <w:r>
        <w:rPr>
          <w:spacing w:val="9"/>
        </w:rPr>
        <w:t xml:space="preserve"> </w:t>
      </w:r>
      <w:r>
        <w:t>el</w:t>
      </w:r>
      <w:r>
        <w:rPr>
          <w:spacing w:val="18"/>
        </w:rPr>
        <w:t xml:space="preserve"> </w:t>
      </w:r>
      <w:r>
        <w:t>Estado</w:t>
      </w:r>
      <w:r>
        <w:rPr>
          <w:spacing w:val="15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rPr>
          <w:spacing w:val="-1"/>
        </w:rPr>
        <w:t>Resultados.</w:t>
      </w:r>
    </w:p>
    <w:p w:rsidR="00C95FE4" w:rsidRDefault="00C95FE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95FE4" w:rsidRDefault="00C95FE4">
      <w:pPr>
        <w:spacing w:before="11"/>
        <w:rPr>
          <w:rFonts w:ascii="Times New Roman" w:eastAsia="Times New Roman" w:hAnsi="Times New Roman" w:cs="Times New Roman"/>
          <w:sz w:val="27"/>
          <w:szCs w:val="27"/>
        </w:rPr>
      </w:pPr>
    </w:p>
    <w:p w:rsidR="00C95FE4" w:rsidRDefault="002B1814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</w:rPr>
      </w:pPr>
      <w:r w:rsidRPr="002B1814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91" style="width:136.2pt;height:.85pt;mso-position-horizontal-relative:char;mso-position-vertical-relative:line" coordsize="2724,17">
            <v:group id="_x0000_s1092" style="position:absolute;left:8;top:8;width:2708;height:2" coordorigin="8,8" coordsize="2708,2">
              <v:shape id="_x0000_s1093" style="position:absolute;left:8;top:8;width:2708;height:2" coordorigin="8,8" coordsize="2708,0" path="m8,8r2707,e" filled="f" strokeweight=".82pt">
                <v:path arrowok="t"/>
              </v:shape>
            </v:group>
            <w10:wrap type="none"/>
            <w10:anchorlock/>
          </v:group>
        </w:pict>
      </w:r>
    </w:p>
    <w:p w:rsidR="00C95FE4" w:rsidRDefault="00C95FE4">
      <w:pPr>
        <w:spacing w:before="7"/>
        <w:rPr>
          <w:rFonts w:ascii="Times New Roman" w:eastAsia="Times New Roman" w:hAnsi="Times New Roman" w:cs="Times New Roman"/>
          <w:sz w:val="24"/>
          <w:szCs w:val="24"/>
        </w:rPr>
      </w:pPr>
    </w:p>
    <w:p w:rsidR="00C95FE4" w:rsidRDefault="007758B2">
      <w:pPr>
        <w:spacing w:before="114" w:line="212" w:lineRule="exact"/>
        <w:ind w:left="118" w:right="388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hAnsi="Times New Roman"/>
          <w:position w:val="9"/>
          <w:sz w:val="12"/>
        </w:rPr>
        <w:t>13</w:t>
      </w:r>
      <w:r>
        <w:rPr>
          <w:rFonts w:ascii="Times New Roman" w:hAnsi="Times New Roman"/>
          <w:spacing w:val="9"/>
          <w:position w:val="9"/>
          <w:sz w:val="12"/>
        </w:rPr>
        <w:t xml:space="preserve"> </w:t>
      </w:r>
      <w:r>
        <w:rPr>
          <w:rFonts w:ascii="Times New Roman" w:hAnsi="Times New Roman"/>
          <w:spacing w:val="-1"/>
          <w:sz w:val="19"/>
        </w:rPr>
        <w:t>Es</w:t>
      </w:r>
      <w:r>
        <w:rPr>
          <w:rFonts w:ascii="Times New Roman" w:hAnsi="Times New Roman"/>
          <w:spacing w:val="-6"/>
          <w:sz w:val="19"/>
        </w:rPr>
        <w:t xml:space="preserve"> </w:t>
      </w:r>
      <w:r>
        <w:rPr>
          <w:rFonts w:ascii="Times New Roman" w:hAnsi="Times New Roman"/>
          <w:spacing w:val="-2"/>
          <w:sz w:val="19"/>
        </w:rPr>
        <w:t>el</w:t>
      </w:r>
      <w:r>
        <w:rPr>
          <w:rFonts w:ascii="Times New Roman" w:hAnsi="Times New Roman"/>
          <w:spacing w:val="-4"/>
          <w:sz w:val="19"/>
        </w:rPr>
        <w:t xml:space="preserve"> </w:t>
      </w:r>
      <w:r>
        <w:rPr>
          <w:rFonts w:ascii="Times New Roman" w:hAnsi="Times New Roman"/>
          <w:spacing w:val="-2"/>
          <w:sz w:val="19"/>
        </w:rPr>
        <w:t>exceso</w:t>
      </w:r>
      <w:r>
        <w:rPr>
          <w:rFonts w:ascii="Times New Roman" w:hAnsi="Times New Roman"/>
          <w:spacing w:val="-8"/>
          <w:sz w:val="19"/>
        </w:rPr>
        <w:t xml:space="preserve"> </w:t>
      </w:r>
      <w:r>
        <w:rPr>
          <w:rFonts w:ascii="Times New Roman" w:hAnsi="Times New Roman"/>
          <w:sz w:val="19"/>
        </w:rPr>
        <w:t>de</w:t>
      </w:r>
      <w:r>
        <w:rPr>
          <w:rFonts w:ascii="Times New Roman" w:hAnsi="Times New Roman"/>
          <w:spacing w:val="-7"/>
          <w:sz w:val="19"/>
        </w:rPr>
        <w:t xml:space="preserve"> </w:t>
      </w:r>
      <w:r>
        <w:rPr>
          <w:rFonts w:ascii="Times New Roman" w:hAnsi="Times New Roman"/>
          <w:spacing w:val="-2"/>
          <w:sz w:val="19"/>
        </w:rPr>
        <w:t>los ingresos</w:t>
      </w:r>
      <w:r>
        <w:rPr>
          <w:rFonts w:ascii="Times New Roman" w:hAnsi="Times New Roman"/>
          <w:spacing w:val="3"/>
          <w:sz w:val="19"/>
        </w:rPr>
        <w:t xml:space="preserve"> </w:t>
      </w:r>
      <w:r>
        <w:rPr>
          <w:rFonts w:ascii="Times New Roman" w:hAnsi="Times New Roman"/>
          <w:spacing w:val="-2"/>
          <w:sz w:val="19"/>
        </w:rPr>
        <w:t>presupuestarios</w:t>
      </w:r>
      <w:r>
        <w:rPr>
          <w:rFonts w:ascii="Times New Roman" w:hAnsi="Times New Roman"/>
          <w:spacing w:val="-7"/>
          <w:sz w:val="19"/>
        </w:rPr>
        <w:t xml:space="preserve"> </w:t>
      </w:r>
      <w:r>
        <w:rPr>
          <w:rFonts w:ascii="Times New Roman" w:hAnsi="Times New Roman"/>
          <w:spacing w:val="-1"/>
          <w:sz w:val="19"/>
        </w:rPr>
        <w:t>devengados</w:t>
      </w:r>
      <w:r>
        <w:rPr>
          <w:rFonts w:ascii="Times New Roman" w:hAnsi="Times New Roman"/>
          <w:spacing w:val="-6"/>
          <w:sz w:val="19"/>
        </w:rPr>
        <w:t xml:space="preserve"> </w:t>
      </w:r>
      <w:r>
        <w:rPr>
          <w:rFonts w:ascii="Times New Roman" w:hAnsi="Times New Roman"/>
          <w:spacing w:val="-1"/>
          <w:sz w:val="19"/>
        </w:rPr>
        <w:t>respecto</w:t>
      </w:r>
      <w:r>
        <w:rPr>
          <w:rFonts w:ascii="Times New Roman" w:hAnsi="Times New Roman"/>
          <w:spacing w:val="-8"/>
          <w:sz w:val="19"/>
        </w:rPr>
        <w:t xml:space="preserve"> </w:t>
      </w:r>
      <w:r>
        <w:rPr>
          <w:rFonts w:ascii="Times New Roman" w:hAnsi="Times New Roman"/>
          <w:spacing w:val="-1"/>
          <w:sz w:val="19"/>
        </w:rPr>
        <w:t>del</w:t>
      </w:r>
      <w:r>
        <w:rPr>
          <w:rFonts w:ascii="Times New Roman" w:hAnsi="Times New Roman"/>
          <w:spacing w:val="-4"/>
          <w:sz w:val="19"/>
        </w:rPr>
        <w:t xml:space="preserve"> </w:t>
      </w:r>
      <w:r>
        <w:rPr>
          <w:rFonts w:ascii="Times New Roman" w:hAnsi="Times New Roman"/>
          <w:spacing w:val="-1"/>
          <w:sz w:val="19"/>
        </w:rPr>
        <w:t>gasto</w:t>
      </w:r>
      <w:r>
        <w:rPr>
          <w:rFonts w:ascii="Times New Roman" w:hAnsi="Times New Roman"/>
          <w:spacing w:val="-8"/>
          <w:sz w:val="19"/>
        </w:rPr>
        <w:t xml:space="preserve"> </w:t>
      </w:r>
      <w:r>
        <w:rPr>
          <w:rFonts w:ascii="Times New Roman" w:hAnsi="Times New Roman"/>
          <w:spacing w:val="-1"/>
          <w:sz w:val="19"/>
        </w:rPr>
        <w:t>contable</w:t>
      </w:r>
      <w:r>
        <w:rPr>
          <w:rFonts w:ascii="Times New Roman" w:hAnsi="Times New Roman"/>
          <w:spacing w:val="-8"/>
          <w:sz w:val="19"/>
        </w:rPr>
        <w:t xml:space="preserve"> </w:t>
      </w:r>
      <w:r>
        <w:rPr>
          <w:rFonts w:ascii="Times New Roman" w:hAnsi="Times New Roman"/>
          <w:spacing w:val="-2"/>
          <w:sz w:val="19"/>
        </w:rPr>
        <w:t>registrado,</w:t>
      </w:r>
      <w:r>
        <w:rPr>
          <w:rFonts w:ascii="Times New Roman" w:hAnsi="Times New Roman"/>
          <w:sz w:val="19"/>
        </w:rPr>
        <w:t xml:space="preserve"> </w:t>
      </w:r>
      <w:r>
        <w:rPr>
          <w:rFonts w:ascii="Times New Roman" w:hAnsi="Times New Roman"/>
          <w:spacing w:val="-2"/>
          <w:sz w:val="19"/>
        </w:rPr>
        <w:t>el</w:t>
      </w:r>
      <w:r>
        <w:rPr>
          <w:rFonts w:ascii="Times New Roman" w:hAnsi="Times New Roman"/>
          <w:spacing w:val="1"/>
          <w:sz w:val="19"/>
        </w:rPr>
        <w:t xml:space="preserve"> </w:t>
      </w:r>
      <w:r>
        <w:rPr>
          <w:rFonts w:ascii="Times New Roman" w:hAnsi="Times New Roman"/>
          <w:spacing w:val="-3"/>
          <w:sz w:val="19"/>
        </w:rPr>
        <w:t>cual</w:t>
      </w:r>
      <w:r>
        <w:rPr>
          <w:rFonts w:ascii="Times New Roman" w:hAnsi="Times New Roman"/>
          <w:sz w:val="19"/>
        </w:rPr>
        <w:t xml:space="preserve"> </w:t>
      </w:r>
      <w:r>
        <w:rPr>
          <w:rFonts w:ascii="Times New Roman" w:hAnsi="Times New Roman"/>
          <w:spacing w:val="-2"/>
          <w:sz w:val="19"/>
        </w:rPr>
        <w:t>incluye</w:t>
      </w:r>
      <w:r>
        <w:rPr>
          <w:rFonts w:ascii="Times New Roman" w:hAnsi="Times New Roman"/>
          <w:spacing w:val="-7"/>
          <w:sz w:val="19"/>
        </w:rPr>
        <w:t xml:space="preserve"> </w:t>
      </w:r>
      <w:r>
        <w:rPr>
          <w:rFonts w:ascii="Times New Roman" w:hAnsi="Times New Roman"/>
          <w:spacing w:val="-2"/>
          <w:sz w:val="19"/>
        </w:rPr>
        <w:t>el</w:t>
      </w:r>
      <w:r>
        <w:rPr>
          <w:rFonts w:ascii="Times New Roman" w:hAnsi="Times New Roman"/>
          <w:spacing w:val="-5"/>
          <w:sz w:val="19"/>
        </w:rPr>
        <w:t xml:space="preserve"> </w:t>
      </w:r>
      <w:r>
        <w:rPr>
          <w:rFonts w:ascii="Times New Roman" w:hAnsi="Times New Roman"/>
          <w:spacing w:val="-1"/>
          <w:sz w:val="19"/>
        </w:rPr>
        <w:t>efecto</w:t>
      </w:r>
      <w:r>
        <w:rPr>
          <w:rFonts w:ascii="Times New Roman" w:hAnsi="Times New Roman"/>
          <w:spacing w:val="-8"/>
          <w:sz w:val="19"/>
        </w:rPr>
        <w:t xml:space="preserve"> </w:t>
      </w:r>
      <w:r>
        <w:rPr>
          <w:rFonts w:ascii="Times New Roman" w:hAnsi="Times New Roman"/>
          <w:sz w:val="19"/>
        </w:rPr>
        <w:t>de</w:t>
      </w:r>
      <w:r>
        <w:rPr>
          <w:rFonts w:ascii="Times New Roman" w:hAnsi="Times New Roman"/>
          <w:spacing w:val="97"/>
          <w:w w:val="99"/>
          <w:sz w:val="19"/>
        </w:rPr>
        <w:t xml:space="preserve"> </w:t>
      </w:r>
      <w:r>
        <w:rPr>
          <w:rFonts w:ascii="Times New Roman" w:hAnsi="Times New Roman"/>
          <w:spacing w:val="2"/>
          <w:sz w:val="19"/>
        </w:rPr>
        <w:t>la</w:t>
      </w:r>
      <w:r>
        <w:rPr>
          <w:rFonts w:ascii="Times New Roman" w:hAnsi="Times New Roman"/>
          <w:spacing w:val="-9"/>
          <w:sz w:val="19"/>
        </w:rPr>
        <w:t xml:space="preserve"> </w:t>
      </w:r>
      <w:r>
        <w:rPr>
          <w:rFonts w:ascii="Times New Roman" w:hAnsi="Times New Roman"/>
          <w:spacing w:val="-1"/>
          <w:sz w:val="19"/>
        </w:rPr>
        <w:t>adquisición</w:t>
      </w:r>
      <w:r>
        <w:rPr>
          <w:rFonts w:ascii="Times New Roman" w:hAnsi="Times New Roman"/>
          <w:spacing w:val="-10"/>
          <w:sz w:val="19"/>
        </w:rPr>
        <w:t xml:space="preserve"> </w:t>
      </w:r>
      <w:r>
        <w:rPr>
          <w:rFonts w:ascii="Times New Roman" w:hAnsi="Times New Roman"/>
          <w:spacing w:val="-2"/>
          <w:sz w:val="19"/>
        </w:rPr>
        <w:t>de</w:t>
      </w:r>
      <w:r>
        <w:rPr>
          <w:rFonts w:ascii="Times New Roman" w:hAnsi="Times New Roman"/>
          <w:spacing w:val="-4"/>
          <w:sz w:val="19"/>
        </w:rPr>
        <w:t xml:space="preserve"> </w:t>
      </w:r>
      <w:r>
        <w:rPr>
          <w:rFonts w:ascii="Times New Roman" w:hAnsi="Times New Roman"/>
          <w:spacing w:val="-3"/>
          <w:sz w:val="19"/>
        </w:rPr>
        <w:t>activos.</w:t>
      </w:r>
    </w:p>
    <w:p w:rsidR="00C95FE4" w:rsidRDefault="00C95FE4">
      <w:pPr>
        <w:spacing w:line="212" w:lineRule="exact"/>
        <w:rPr>
          <w:rFonts w:ascii="Times New Roman" w:eastAsia="Times New Roman" w:hAnsi="Times New Roman" w:cs="Times New Roman"/>
          <w:sz w:val="19"/>
          <w:szCs w:val="19"/>
        </w:rPr>
        <w:sectPr w:rsidR="00C95FE4">
          <w:pgSz w:w="12240" w:h="15840"/>
          <w:pgMar w:top="2020" w:right="1020" w:bottom="880" w:left="1360" w:header="623" w:footer="675" w:gutter="0"/>
          <w:cols w:space="720"/>
        </w:sectPr>
      </w:pPr>
    </w:p>
    <w:p w:rsidR="00C95FE4" w:rsidRDefault="00C95FE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95FE4" w:rsidRDefault="00C95FE4">
      <w:pPr>
        <w:spacing w:before="6"/>
        <w:rPr>
          <w:rFonts w:ascii="Times New Roman" w:eastAsia="Times New Roman" w:hAnsi="Times New Roman" w:cs="Times New Roman"/>
          <w:sz w:val="29"/>
          <w:szCs w:val="29"/>
        </w:rPr>
      </w:pPr>
    </w:p>
    <w:tbl>
      <w:tblPr>
        <w:tblStyle w:val="TableNormal"/>
        <w:tblW w:w="0" w:type="auto"/>
        <w:tblInd w:w="1343" w:type="dxa"/>
        <w:tblLayout w:type="fixed"/>
        <w:tblLook w:val="01E0"/>
      </w:tblPr>
      <w:tblGrid>
        <w:gridCol w:w="65"/>
        <w:gridCol w:w="3421"/>
        <w:gridCol w:w="97"/>
        <w:gridCol w:w="97"/>
        <w:gridCol w:w="243"/>
        <w:gridCol w:w="97"/>
        <w:gridCol w:w="97"/>
        <w:gridCol w:w="1413"/>
        <w:gridCol w:w="1615"/>
      </w:tblGrid>
      <w:tr w:rsidR="00C95FE4">
        <w:trPr>
          <w:trHeight w:hRule="exact" w:val="221"/>
        </w:trPr>
        <w:tc>
          <w:tcPr>
            <w:tcW w:w="7030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right="3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-1"/>
                <w:sz w:val="19"/>
              </w:rPr>
              <w:t>PODER</w:t>
            </w:r>
            <w:r>
              <w:rPr>
                <w:rFonts w:ascii="Times New Roman"/>
                <w:b/>
                <w:spacing w:val="-18"/>
                <w:sz w:val="19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19"/>
              </w:rPr>
              <w:t>JUDICIAL</w:t>
            </w:r>
          </w:p>
        </w:tc>
      </w:tr>
      <w:tr w:rsidR="00C95FE4">
        <w:trPr>
          <w:trHeight w:hRule="exact" w:val="442"/>
        </w:trPr>
        <w:tc>
          <w:tcPr>
            <w:tcW w:w="7030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95FE4" w:rsidRDefault="007758B2">
            <w:pPr>
              <w:pStyle w:val="TableParagraph"/>
              <w:spacing w:line="242" w:lineRule="auto"/>
              <w:ind w:left="2567" w:right="2520" w:firstLine="8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-1"/>
                <w:sz w:val="19"/>
              </w:rPr>
              <w:t>Estado</w:t>
            </w:r>
            <w:r>
              <w:rPr>
                <w:rFonts w:ascii="Times New Roman"/>
                <w:b/>
                <w:spacing w:val="-16"/>
                <w:sz w:val="19"/>
              </w:rPr>
              <w:t xml:space="preserve"> </w:t>
            </w:r>
            <w:r>
              <w:rPr>
                <w:rFonts w:ascii="Times New Roman"/>
                <w:b/>
                <w:spacing w:val="2"/>
                <w:sz w:val="19"/>
              </w:rPr>
              <w:t>de</w:t>
            </w:r>
            <w:r>
              <w:rPr>
                <w:rFonts w:ascii="Times New Roman"/>
                <w:b/>
                <w:spacing w:val="-12"/>
                <w:sz w:val="19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19"/>
              </w:rPr>
              <w:t>Resultados</w:t>
            </w:r>
            <w:r>
              <w:rPr>
                <w:rFonts w:ascii="Times New Roman"/>
                <w:b/>
                <w:spacing w:val="23"/>
                <w:w w:val="99"/>
                <w:sz w:val="19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19"/>
              </w:rPr>
              <w:t>Al</w:t>
            </w:r>
            <w:r>
              <w:rPr>
                <w:rFonts w:ascii="Times New Roman"/>
                <w:b/>
                <w:spacing w:val="-5"/>
                <w:sz w:val="19"/>
              </w:rPr>
              <w:t xml:space="preserve"> </w:t>
            </w:r>
            <w:r>
              <w:rPr>
                <w:rFonts w:ascii="Times New Roman"/>
                <w:b/>
                <w:sz w:val="19"/>
              </w:rPr>
              <w:t>31</w:t>
            </w:r>
            <w:r>
              <w:rPr>
                <w:rFonts w:ascii="Times New Roman"/>
                <w:b/>
                <w:spacing w:val="-3"/>
                <w:sz w:val="19"/>
              </w:rPr>
              <w:t xml:space="preserve"> </w:t>
            </w:r>
            <w:r>
              <w:rPr>
                <w:rFonts w:ascii="Times New Roman"/>
                <w:b/>
                <w:sz w:val="19"/>
              </w:rPr>
              <w:t>de</w:t>
            </w:r>
            <w:r>
              <w:rPr>
                <w:rFonts w:ascii="Times New Roman"/>
                <w:b/>
                <w:spacing w:val="-8"/>
                <w:sz w:val="19"/>
              </w:rPr>
              <w:t xml:space="preserve"> </w:t>
            </w:r>
            <w:r>
              <w:rPr>
                <w:rFonts w:ascii="Times New Roman"/>
                <w:b/>
                <w:spacing w:val="-3"/>
                <w:sz w:val="19"/>
              </w:rPr>
              <w:t>diciembre</w:t>
            </w:r>
            <w:r>
              <w:rPr>
                <w:rFonts w:ascii="Times New Roman"/>
                <w:b/>
                <w:spacing w:val="-2"/>
                <w:sz w:val="19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9"/>
              </w:rPr>
              <w:t>2012</w:t>
            </w:r>
          </w:p>
        </w:tc>
      </w:tr>
      <w:tr w:rsidR="00C95FE4">
        <w:trPr>
          <w:trHeight w:hRule="exact" w:val="230"/>
        </w:trPr>
        <w:tc>
          <w:tcPr>
            <w:tcW w:w="7030" w:type="dxa"/>
            <w:gridSpan w:val="9"/>
            <w:tcBorders>
              <w:top w:val="single" w:sz="3" w:space="0" w:color="000000"/>
              <w:left w:val="single" w:sz="3" w:space="0" w:color="000000"/>
              <w:bottom w:val="single" w:sz="10" w:space="0" w:color="000000"/>
              <w:right w:val="single" w:sz="3" w:space="0" w:color="000000"/>
            </w:tcBorders>
          </w:tcPr>
          <w:p w:rsidR="00C95FE4" w:rsidRDefault="007758B2">
            <w:pPr>
              <w:pStyle w:val="TableParagraph"/>
              <w:spacing w:line="203" w:lineRule="exact"/>
              <w:ind w:right="4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z w:val="19"/>
              </w:rPr>
              <w:t>(en</w:t>
            </w:r>
            <w:r>
              <w:rPr>
                <w:rFonts w:ascii="Times New Roman"/>
                <w:b/>
                <w:spacing w:val="-6"/>
                <w:sz w:val="19"/>
              </w:rPr>
              <w:t xml:space="preserve"> </w:t>
            </w:r>
            <w:r>
              <w:rPr>
                <w:rFonts w:ascii="Times New Roman"/>
                <w:b/>
                <w:spacing w:val="-3"/>
                <w:sz w:val="19"/>
              </w:rPr>
              <w:t>miles</w:t>
            </w:r>
            <w:r>
              <w:rPr>
                <w:rFonts w:ascii="Times New Roman"/>
                <w:b/>
                <w:spacing w:val="-2"/>
                <w:sz w:val="19"/>
              </w:rPr>
              <w:t xml:space="preserve"> </w:t>
            </w:r>
            <w:r>
              <w:rPr>
                <w:rFonts w:ascii="Times New Roman"/>
                <w:b/>
                <w:spacing w:val="-3"/>
                <w:sz w:val="19"/>
              </w:rPr>
              <w:t>de</w:t>
            </w:r>
            <w:r>
              <w:rPr>
                <w:rFonts w:ascii="Times New Roman"/>
                <w:b/>
                <w:spacing w:val="-8"/>
                <w:sz w:val="19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9"/>
              </w:rPr>
              <w:t>colones)</w:t>
            </w:r>
          </w:p>
        </w:tc>
      </w:tr>
      <w:tr w:rsidR="00C95FE4">
        <w:trPr>
          <w:trHeight w:hRule="exact" w:val="230"/>
        </w:trPr>
        <w:tc>
          <w:tcPr>
            <w:tcW w:w="65" w:type="dxa"/>
            <w:tcBorders>
              <w:top w:val="single" w:sz="10" w:space="0" w:color="000000"/>
              <w:left w:val="single" w:sz="32" w:space="0" w:color="C0C0C0"/>
              <w:bottom w:val="single" w:sz="14" w:space="0" w:color="C0C0C0"/>
              <w:right w:val="nil"/>
            </w:tcBorders>
          </w:tcPr>
          <w:p w:rsidR="00C95FE4" w:rsidRDefault="00C95FE4"/>
        </w:tc>
        <w:tc>
          <w:tcPr>
            <w:tcW w:w="3421" w:type="dxa"/>
            <w:tcBorders>
              <w:top w:val="single" w:sz="10" w:space="0" w:color="000000"/>
              <w:left w:val="nil"/>
              <w:bottom w:val="single" w:sz="14" w:space="0" w:color="C0C0C0"/>
              <w:right w:val="single" w:sz="55" w:space="0" w:color="C0C0C0"/>
            </w:tcBorders>
            <w:shd w:val="clear" w:color="auto" w:fill="C0C0C0"/>
          </w:tcPr>
          <w:p w:rsidR="00C95FE4" w:rsidRDefault="007758B2">
            <w:pPr>
              <w:pStyle w:val="TableParagraph"/>
              <w:spacing w:line="199" w:lineRule="exact"/>
              <w:ind w:left="70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pacing w:val="-1"/>
                <w:sz w:val="19"/>
              </w:rPr>
              <w:t>Descripción</w:t>
            </w:r>
            <w:r>
              <w:rPr>
                <w:rFonts w:ascii="Times New Roman" w:hAnsi="Times New Roman"/>
                <w:b/>
                <w:spacing w:val="-12"/>
                <w:sz w:val="19"/>
              </w:rPr>
              <w:t xml:space="preserve"> </w:t>
            </w:r>
            <w:r>
              <w:rPr>
                <w:rFonts w:ascii="Times New Roman" w:hAnsi="Times New Roman"/>
                <w:b/>
                <w:sz w:val="19"/>
              </w:rPr>
              <w:t>de</w:t>
            </w:r>
            <w:r>
              <w:rPr>
                <w:rFonts w:ascii="Times New Roman" w:hAnsi="Times New Roman"/>
                <w:b/>
                <w:spacing w:val="-9"/>
                <w:sz w:val="19"/>
              </w:rPr>
              <w:t xml:space="preserve"> </w:t>
            </w:r>
            <w:r>
              <w:rPr>
                <w:rFonts w:ascii="Times New Roman" w:hAnsi="Times New Roman"/>
                <w:b/>
                <w:sz w:val="19"/>
              </w:rPr>
              <w:t>la</w:t>
            </w:r>
            <w:r>
              <w:rPr>
                <w:rFonts w:ascii="Times New Roman" w:hAnsi="Times New Roman"/>
                <w:b/>
                <w:spacing w:val="-10"/>
                <w:sz w:val="19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19"/>
              </w:rPr>
              <w:t>Cuenta</w:t>
            </w:r>
          </w:p>
        </w:tc>
        <w:tc>
          <w:tcPr>
            <w:tcW w:w="66" w:type="dxa"/>
            <w:tcBorders>
              <w:top w:val="single" w:sz="24" w:space="0" w:color="C0C0C0"/>
              <w:left w:val="single" w:sz="55" w:space="0" w:color="C0C0C0"/>
              <w:bottom w:val="single" w:sz="14" w:space="0" w:color="C0C0C0"/>
              <w:right w:val="single" w:sz="7" w:space="0" w:color="000000"/>
            </w:tcBorders>
          </w:tcPr>
          <w:p w:rsidR="00C95FE4" w:rsidRDefault="00C95FE4"/>
        </w:tc>
        <w:tc>
          <w:tcPr>
            <w:tcW w:w="71" w:type="dxa"/>
            <w:tcBorders>
              <w:top w:val="single" w:sz="26" w:space="0" w:color="C0C0C0"/>
              <w:left w:val="single" w:sz="7" w:space="0" w:color="000000"/>
              <w:bottom w:val="single" w:sz="14" w:space="0" w:color="000000"/>
              <w:right w:val="single" w:sz="55" w:space="0" w:color="C0C0C0"/>
            </w:tcBorders>
          </w:tcPr>
          <w:p w:rsidR="00C95FE4" w:rsidRDefault="00C95FE4"/>
        </w:tc>
        <w:tc>
          <w:tcPr>
            <w:tcW w:w="243" w:type="dxa"/>
            <w:tcBorders>
              <w:top w:val="single" w:sz="10" w:space="0" w:color="000000"/>
              <w:left w:val="single" w:sz="55" w:space="0" w:color="C0C0C0"/>
              <w:bottom w:val="single" w:sz="14" w:space="0" w:color="000000"/>
              <w:right w:val="single" w:sz="55" w:space="0" w:color="C0C0C0"/>
            </w:tcBorders>
            <w:shd w:val="clear" w:color="auto" w:fill="C0C0C0"/>
          </w:tcPr>
          <w:p w:rsidR="00C95FE4" w:rsidRDefault="00C95FE4"/>
        </w:tc>
        <w:tc>
          <w:tcPr>
            <w:tcW w:w="66" w:type="dxa"/>
            <w:tcBorders>
              <w:top w:val="single" w:sz="24" w:space="0" w:color="C0C0C0"/>
              <w:left w:val="single" w:sz="55" w:space="0" w:color="C0C0C0"/>
              <w:bottom w:val="single" w:sz="14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71" w:type="dxa"/>
            <w:tcBorders>
              <w:top w:val="single" w:sz="26" w:space="0" w:color="C0C0C0"/>
              <w:left w:val="single" w:sz="7" w:space="0" w:color="000000"/>
              <w:bottom w:val="single" w:sz="14" w:space="0" w:color="000000"/>
              <w:right w:val="single" w:sz="55" w:space="0" w:color="C0C0C0"/>
            </w:tcBorders>
          </w:tcPr>
          <w:p w:rsidR="00C95FE4" w:rsidRDefault="00C95FE4"/>
        </w:tc>
        <w:tc>
          <w:tcPr>
            <w:tcW w:w="1413" w:type="dxa"/>
            <w:tcBorders>
              <w:top w:val="single" w:sz="10" w:space="0" w:color="000000"/>
              <w:left w:val="single" w:sz="55" w:space="0" w:color="C0C0C0"/>
              <w:bottom w:val="single" w:sz="14" w:space="0" w:color="000000"/>
              <w:right w:val="single" w:sz="55" w:space="0" w:color="C0C0C0"/>
            </w:tcBorders>
            <w:shd w:val="clear" w:color="auto" w:fill="C0C0C0"/>
          </w:tcPr>
          <w:p w:rsidR="00C95FE4" w:rsidRDefault="007758B2">
            <w:pPr>
              <w:pStyle w:val="TableParagraph"/>
              <w:spacing w:line="199" w:lineRule="exact"/>
              <w:ind w:left="314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/>
                <w:spacing w:val="-1"/>
                <w:sz w:val="19"/>
              </w:rPr>
              <w:t>Período</w:t>
            </w:r>
          </w:p>
        </w:tc>
        <w:tc>
          <w:tcPr>
            <w:tcW w:w="1615" w:type="dxa"/>
            <w:tcBorders>
              <w:top w:val="single" w:sz="10" w:space="0" w:color="000000"/>
              <w:left w:val="single" w:sz="55" w:space="0" w:color="C0C0C0"/>
              <w:bottom w:val="single" w:sz="14" w:space="0" w:color="000000"/>
              <w:right w:val="single" w:sz="33" w:space="0" w:color="C0C0C0"/>
            </w:tcBorders>
            <w:shd w:val="clear" w:color="auto" w:fill="C0C0C0"/>
          </w:tcPr>
          <w:p w:rsidR="00C95FE4" w:rsidRDefault="00C95FE4"/>
        </w:tc>
      </w:tr>
      <w:tr w:rsidR="00C95FE4">
        <w:trPr>
          <w:trHeight w:hRule="exact" w:val="262"/>
        </w:trPr>
        <w:tc>
          <w:tcPr>
            <w:tcW w:w="65" w:type="dxa"/>
            <w:tcBorders>
              <w:top w:val="single" w:sz="14" w:space="0" w:color="C0C0C0"/>
              <w:left w:val="single" w:sz="32" w:space="0" w:color="C0C0C0"/>
              <w:bottom w:val="single" w:sz="12" w:space="0" w:color="000000"/>
              <w:right w:val="nil"/>
            </w:tcBorders>
          </w:tcPr>
          <w:p w:rsidR="00C95FE4" w:rsidRDefault="00C95FE4"/>
        </w:tc>
        <w:tc>
          <w:tcPr>
            <w:tcW w:w="3421" w:type="dxa"/>
            <w:tcBorders>
              <w:top w:val="single" w:sz="14" w:space="0" w:color="C0C0C0"/>
              <w:left w:val="nil"/>
              <w:bottom w:val="single" w:sz="12" w:space="0" w:color="000000"/>
              <w:right w:val="single" w:sz="55" w:space="0" w:color="C0C0C0"/>
            </w:tcBorders>
            <w:shd w:val="clear" w:color="auto" w:fill="C0C0C0"/>
          </w:tcPr>
          <w:p w:rsidR="00C95FE4" w:rsidRDefault="00C95FE4"/>
        </w:tc>
        <w:tc>
          <w:tcPr>
            <w:tcW w:w="66" w:type="dxa"/>
            <w:tcBorders>
              <w:top w:val="single" w:sz="14" w:space="0" w:color="C0C0C0"/>
              <w:left w:val="single" w:sz="55" w:space="0" w:color="C0C0C0"/>
              <w:bottom w:val="single" w:sz="24" w:space="0" w:color="C0C0C0"/>
              <w:right w:val="single" w:sz="7" w:space="0" w:color="000000"/>
            </w:tcBorders>
          </w:tcPr>
          <w:p w:rsidR="00C95FE4" w:rsidRDefault="00C95FE4"/>
        </w:tc>
        <w:tc>
          <w:tcPr>
            <w:tcW w:w="71" w:type="dxa"/>
            <w:tcBorders>
              <w:top w:val="single" w:sz="14" w:space="0" w:color="000000"/>
              <w:left w:val="single" w:sz="7" w:space="0" w:color="000000"/>
              <w:bottom w:val="single" w:sz="26" w:space="0" w:color="C0C0C0"/>
              <w:right w:val="single" w:sz="55" w:space="0" w:color="C0C0C0"/>
            </w:tcBorders>
          </w:tcPr>
          <w:p w:rsidR="00C95FE4" w:rsidRDefault="00C95FE4"/>
        </w:tc>
        <w:tc>
          <w:tcPr>
            <w:tcW w:w="243" w:type="dxa"/>
            <w:tcBorders>
              <w:top w:val="single" w:sz="14" w:space="0" w:color="000000"/>
              <w:left w:val="single" w:sz="55" w:space="0" w:color="C0C0C0"/>
              <w:bottom w:val="single" w:sz="7" w:space="0" w:color="000000"/>
              <w:right w:val="single" w:sz="55" w:space="0" w:color="C0C0C0"/>
            </w:tcBorders>
            <w:shd w:val="clear" w:color="auto" w:fill="C0C0C0"/>
          </w:tcPr>
          <w:p w:rsidR="00C95FE4" w:rsidRDefault="00C95FE4"/>
        </w:tc>
        <w:tc>
          <w:tcPr>
            <w:tcW w:w="66" w:type="dxa"/>
            <w:tcBorders>
              <w:top w:val="single" w:sz="14" w:space="0" w:color="000000"/>
              <w:left w:val="single" w:sz="55" w:space="0" w:color="C0C0C0"/>
              <w:bottom w:val="single" w:sz="24" w:space="0" w:color="C0C0C0"/>
              <w:right w:val="single" w:sz="7" w:space="0" w:color="000000"/>
            </w:tcBorders>
          </w:tcPr>
          <w:p w:rsidR="00C95FE4" w:rsidRDefault="00C95FE4"/>
        </w:tc>
        <w:tc>
          <w:tcPr>
            <w:tcW w:w="71" w:type="dxa"/>
            <w:tcBorders>
              <w:top w:val="single" w:sz="14" w:space="0" w:color="000000"/>
              <w:left w:val="single" w:sz="7" w:space="0" w:color="000000"/>
              <w:bottom w:val="single" w:sz="26" w:space="0" w:color="C0C0C0"/>
              <w:right w:val="single" w:sz="55" w:space="0" w:color="C0C0C0"/>
            </w:tcBorders>
          </w:tcPr>
          <w:p w:rsidR="00C95FE4" w:rsidRDefault="00C95FE4"/>
        </w:tc>
        <w:tc>
          <w:tcPr>
            <w:tcW w:w="1413" w:type="dxa"/>
            <w:tcBorders>
              <w:top w:val="single" w:sz="14" w:space="0" w:color="000000"/>
              <w:left w:val="single" w:sz="55" w:space="0" w:color="C0C0C0"/>
              <w:bottom w:val="single" w:sz="12" w:space="0" w:color="000000"/>
              <w:right w:val="single" w:sz="55" w:space="0" w:color="C0C0C0"/>
            </w:tcBorders>
            <w:shd w:val="clear" w:color="auto" w:fill="C0C0C0"/>
          </w:tcPr>
          <w:p w:rsidR="00C95FE4" w:rsidRDefault="007758B2">
            <w:pPr>
              <w:pStyle w:val="TableParagraph"/>
              <w:spacing w:before="4"/>
              <w:ind w:left="41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2012</w:t>
            </w:r>
          </w:p>
        </w:tc>
        <w:tc>
          <w:tcPr>
            <w:tcW w:w="1615" w:type="dxa"/>
            <w:tcBorders>
              <w:top w:val="single" w:sz="14" w:space="0" w:color="000000"/>
              <w:left w:val="single" w:sz="55" w:space="0" w:color="C0C0C0"/>
              <w:bottom w:val="single" w:sz="12" w:space="0" w:color="000000"/>
              <w:right w:val="single" w:sz="33" w:space="0" w:color="C0C0C0"/>
            </w:tcBorders>
            <w:shd w:val="clear" w:color="auto" w:fill="C0C0C0"/>
          </w:tcPr>
          <w:p w:rsidR="00C95FE4" w:rsidRDefault="007758B2">
            <w:pPr>
              <w:pStyle w:val="TableParagraph"/>
              <w:spacing w:before="4"/>
              <w:ind w:right="2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2011</w:t>
            </w:r>
          </w:p>
        </w:tc>
      </w:tr>
      <w:tr w:rsidR="00C95FE4">
        <w:trPr>
          <w:trHeight w:hRule="exact" w:val="238"/>
        </w:trPr>
        <w:tc>
          <w:tcPr>
            <w:tcW w:w="3552" w:type="dxa"/>
            <w:gridSpan w:val="3"/>
            <w:tcBorders>
              <w:top w:val="single" w:sz="12" w:space="0" w:color="000000"/>
              <w:left w:val="single" w:sz="10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379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1483" w:type="dxa"/>
            <w:gridSpan w:val="2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1615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95FE4" w:rsidRDefault="00C95FE4"/>
        </w:tc>
      </w:tr>
      <w:tr w:rsidR="00C95FE4">
        <w:trPr>
          <w:trHeight w:hRule="exact" w:val="230"/>
        </w:trPr>
        <w:tc>
          <w:tcPr>
            <w:tcW w:w="3552" w:type="dxa"/>
            <w:gridSpan w:val="3"/>
            <w:tcBorders>
              <w:top w:val="single" w:sz="7" w:space="0" w:color="000000"/>
              <w:left w:val="single" w:sz="10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5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-2"/>
                <w:sz w:val="19"/>
              </w:rPr>
              <w:t>Ingresos</w:t>
            </w:r>
            <w:r>
              <w:rPr>
                <w:rFonts w:ascii="Times New Roman"/>
                <w:b/>
                <w:spacing w:val="-19"/>
                <w:sz w:val="19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9"/>
              </w:rPr>
              <w:t>Corrientes:</w:t>
            </w:r>
          </w:p>
        </w:tc>
        <w:tc>
          <w:tcPr>
            <w:tcW w:w="379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1483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16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95FE4" w:rsidRDefault="00C95FE4"/>
        </w:tc>
      </w:tr>
      <w:tr w:rsidR="00C95FE4">
        <w:trPr>
          <w:trHeight w:hRule="exact" w:val="230"/>
        </w:trPr>
        <w:tc>
          <w:tcPr>
            <w:tcW w:w="3552" w:type="dxa"/>
            <w:gridSpan w:val="3"/>
            <w:tcBorders>
              <w:top w:val="single" w:sz="7" w:space="0" w:color="000000"/>
              <w:left w:val="single" w:sz="10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5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2"/>
                <w:sz w:val="19"/>
              </w:rPr>
              <w:t>Ingresos</w:t>
            </w:r>
            <w:r>
              <w:rPr>
                <w:rFonts w:ascii="Times New Roman"/>
                <w:spacing w:val="-12"/>
                <w:sz w:val="19"/>
              </w:rPr>
              <w:t xml:space="preserve"> </w:t>
            </w:r>
            <w:r>
              <w:rPr>
                <w:rFonts w:ascii="Times New Roman"/>
                <w:spacing w:val="-2"/>
                <w:sz w:val="19"/>
              </w:rPr>
              <w:t>Tributarios</w:t>
            </w:r>
          </w:p>
        </w:tc>
        <w:tc>
          <w:tcPr>
            <w:tcW w:w="379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9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i/>
                <w:sz w:val="19"/>
              </w:rPr>
              <w:t>53</w:t>
            </w:r>
          </w:p>
        </w:tc>
        <w:tc>
          <w:tcPr>
            <w:tcW w:w="1483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right="51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w w:val="95"/>
                <w:sz w:val="19"/>
              </w:rPr>
              <w:t>0.00</w:t>
            </w:r>
          </w:p>
        </w:tc>
        <w:tc>
          <w:tcPr>
            <w:tcW w:w="16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right="51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w w:val="95"/>
                <w:sz w:val="19"/>
              </w:rPr>
              <w:t>0.00</w:t>
            </w:r>
          </w:p>
        </w:tc>
      </w:tr>
      <w:tr w:rsidR="00C95FE4">
        <w:trPr>
          <w:trHeight w:hRule="exact" w:val="230"/>
        </w:trPr>
        <w:tc>
          <w:tcPr>
            <w:tcW w:w="3552" w:type="dxa"/>
            <w:gridSpan w:val="3"/>
            <w:tcBorders>
              <w:top w:val="single" w:sz="7" w:space="0" w:color="000000"/>
              <w:left w:val="single" w:sz="10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3" w:lineRule="exact"/>
              <w:ind w:left="5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2"/>
                <w:sz w:val="19"/>
              </w:rPr>
              <w:t>Contribuciones</w:t>
            </w:r>
            <w:r>
              <w:rPr>
                <w:rFonts w:ascii="Times New Roman"/>
                <w:spacing w:val="-15"/>
                <w:sz w:val="19"/>
              </w:rPr>
              <w:t xml:space="preserve"> </w:t>
            </w:r>
            <w:r>
              <w:rPr>
                <w:rFonts w:ascii="Times New Roman"/>
                <w:spacing w:val="-2"/>
                <w:sz w:val="19"/>
              </w:rPr>
              <w:t>Sociales</w:t>
            </w:r>
          </w:p>
        </w:tc>
        <w:tc>
          <w:tcPr>
            <w:tcW w:w="379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9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i/>
                <w:sz w:val="19"/>
              </w:rPr>
              <w:t>54</w:t>
            </w:r>
          </w:p>
        </w:tc>
        <w:tc>
          <w:tcPr>
            <w:tcW w:w="1483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3" w:lineRule="exact"/>
              <w:ind w:right="51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w w:val="95"/>
                <w:sz w:val="19"/>
              </w:rPr>
              <w:t>0.00</w:t>
            </w:r>
          </w:p>
        </w:tc>
        <w:tc>
          <w:tcPr>
            <w:tcW w:w="16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95FE4" w:rsidRDefault="007758B2">
            <w:pPr>
              <w:pStyle w:val="TableParagraph"/>
              <w:spacing w:line="203" w:lineRule="exact"/>
              <w:ind w:right="51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w w:val="95"/>
                <w:sz w:val="19"/>
              </w:rPr>
              <w:t>0.00</w:t>
            </w:r>
          </w:p>
        </w:tc>
      </w:tr>
      <w:tr w:rsidR="00C95FE4">
        <w:trPr>
          <w:trHeight w:hRule="exact" w:val="230"/>
        </w:trPr>
        <w:tc>
          <w:tcPr>
            <w:tcW w:w="3552" w:type="dxa"/>
            <w:gridSpan w:val="3"/>
            <w:tcBorders>
              <w:top w:val="single" w:sz="7" w:space="0" w:color="000000"/>
              <w:left w:val="single" w:sz="10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3" w:lineRule="exact"/>
              <w:ind w:left="5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2"/>
                <w:sz w:val="19"/>
              </w:rPr>
              <w:t>Ingresos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rFonts w:ascii="Times New Roman"/>
                <w:spacing w:val="-2"/>
                <w:sz w:val="19"/>
              </w:rPr>
              <w:t>No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rFonts w:ascii="Times New Roman"/>
                <w:spacing w:val="-2"/>
                <w:sz w:val="19"/>
              </w:rPr>
              <w:t>Tributarios</w:t>
            </w:r>
          </w:p>
        </w:tc>
        <w:tc>
          <w:tcPr>
            <w:tcW w:w="379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9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i/>
                <w:sz w:val="19"/>
              </w:rPr>
              <w:t>55</w:t>
            </w:r>
          </w:p>
        </w:tc>
        <w:tc>
          <w:tcPr>
            <w:tcW w:w="1483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3" w:lineRule="exact"/>
              <w:ind w:right="51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w w:val="95"/>
                <w:sz w:val="19"/>
              </w:rPr>
              <w:t>0.00</w:t>
            </w:r>
          </w:p>
        </w:tc>
        <w:tc>
          <w:tcPr>
            <w:tcW w:w="16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95FE4" w:rsidRDefault="007758B2">
            <w:pPr>
              <w:pStyle w:val="TableParagraph"/>
              <w:spacing w:line="203" w:lineRule="exact"/>
              <w:ind w:right="51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w w:val="95"/>
                <w:sz w:val="19"/>
              </w:rPr>
              <w:t>0.00</w:t>
            </w:r>
          </w:p>
        </w:tc>
      </w:tr>
      <w:tr w:rsidR="00C95FE4">
        <w:trPr>
          <w:trHeight w:hRule="exact" w:val="228"/>
        </w:trPr>
        <w:tc>
          <w:tcPr>
            <w:tcW w:w="3552" w:type="dxa"/>
            <w:gridSpan w:val="3"/>
            <w:tcBorders>
              <w:top w:val="single" w:sz="7" w:space="0" w:color="000000"/>
              <w:left w:val="single" w:sz="10" w:space="0" w:color="000000"/>
              <w:bottom w:val="single" w:sz="5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3" w:lineRule="exact"/>
              <w:ind w:left="5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2"/>
                <w:sz w:val="19"/>
              </w:rPr>
              <w:t>Transferencias</w:t>
            </w:r>
            <w:r>
              <w:rPr>
                <w:rFonts w:ascii="Times New Roman"/>
                <w:spacing w:val="-11"/>
                <w:sz w:val="19"/>
              </w:rPr>
              <w:t xml:space="preserve"> </w:t>
            </w:r>
            <w:r>
              <w:rPr>
                <w:rFonts w:ascii="Times New Roman"/>
                <w:spacing w:val="-1"/>
                <w:sz w:val="19"/>
              </w:rPr>
              <w:t>Corrientes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rFonts w:ascii="Times New Roman"/>
                <w:sz w:val="19"/>
              </w:rPr>
              <w:t>y</w:t>
            </w:r>
            <w:r>
              <w:rPr>
                <w:rFonts w:ascii="Times New Roman"/>
                <w:spacing w:val="-15"/>
                <w:sz w:val="19"/>
              </w:rPr>
              <w:t xml:space="preserve"> </w:t>
            </w:r>
            <w:r>
              <w:rPr>
                <w:rFonts w:ascii="Times New Roman"/>
                <w:spacing w:val="-1"/>
                <w:sz w:val="19"/>
              </w:rPr>
              <w:t>Capital</w:t>
            </w:r>
          </w:p>
        </w:tc>
        <w:tc>
          <w:tcPr>
            <w:tcW w:w="379" w:type="dxa"/>
            <w:gridSpan w:val="3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9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i/>
                <w:sz w:val="19"/>
              </w:rPr>
              <w:t>56</w:t>
            </w:r>
          </w:p>
        </w:tc>
        <w:tc>
          <w:tcPr>
            <w:tcW w:w="1483" w:type="dxa"/>
            <w:gridSpan w:val="2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3" w:lineRule="exact"/>
              <w:ind w:left="234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273,765,478.87</w:t>
            </w:r>
          </w:p>
        </w:tc>
        <w:tc>
          <w:tcPr>
            <w:tcW w:w="1615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:rsidR="00C95FE4" w:rsidRDefault="007758B2">
            <w:pPr>
              <w:pStyle w:val="TableParagraph"/>
              <w:spacing w:line="203" w:lineRule="exact"/>
              <w:ind w:left="36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2"/>
                <w:sz w:val="19"/>
              </w:rPr>
              <w:t>264,404,524.20</w:t>
            </w:r>
          </w:p>
        </w:tc>
      </w:tr>
      <w:tr w:rsidR="00C95FE4">
        <w:trPr>
          <w:trHeight w:hRule="exact" w:val="230"/>
        </w:trPr>
        <w:tc>
          <w:tcPr>
            <w:tcW w:w="3552" w:type="dxa"/>
            <w:gridSpan w:val="3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5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-3"/>
                <w:sz w:val="19"/>
              </w:rPr>
              <w:t>Total</w:t>
            </w:r>
            <w:r>
              <w:rPr>
                <w:rFonts w:ascii="Times New Roman"/>
                <w:b/>
                <w:spacing w:val="-10"/>
                <w:sz w:val="19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9"/>
              </w:rPr>
              <w:t>Ingresos</w:t>
            </w:r>
            <w:r>
              <w:rPr>
                <w:rFonts w:ascii="Times New Roman"/>
                <w:b/>
                <w:spacing w:val="-7"/>
                <w:sz w:val="19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19"/>
              </w:rPr>
              <w:t>Corrientes</w:t>
            </w:r>
          </w:p>
        </w:tc>
        <w:tc>
          <w:tcPr>
            <w:tcW w:w="379" w:type="dxa"/>
            <w:gridSpan w:val="3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1483" w:type="dxa"/>
            <w:gridSpan w:val="2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234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-1"/>
                <w:sz w:val="19"/>
              </w:rPr>
              <w:t>273,765,478.87</w:t>
            </w:r>
          </w:p>
        </w:tc>
        <w:tc>
          <w:tcPr>
            <w:tcW w:w="1615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36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-2"/>
                <w:sz w:val="19"/>
              </w:rPr>
              <w:t>264,404,524.20</w:t>
            </w:r>
          </w:p>
        </w:tc>
      </w:tr>
      <w:tr w:rsidR="00C95FE4">
        <w:trPr>
          <w:trHeight w:hRule="exact" w:val="230"/>
        </w:trPr>
        <w:tc>
          <w:tcPr>
            <w:tcW w:w="3552" w:type="dxa"/>
            <w:gridSpan w:val="3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379" w:type="dxa"/>
            <w:gridSpan w:val="3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1483" w:type="dxa"/>
            <w:gridSpan w:val="2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1615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:rsidR="00C95FE4" w:rsidRDefault="00C95FE4"/>
        </w:tc>
      </w:tr>
      <w:tr w:rsidR="00C95FE4">
        <w:trPr>
          <w:trHeight w:hRule="exact" w:val="228"/>
        </w:trPr>
        <w:tc>
          <w:tcPr>
            <w:tcW w:w="3552" w:type="dxa"/>
            <w:gridSpan w:val="3"/>
            <w:tcBorders>
              <w:top w:val="single" w:sz="5" w:space="0" w:color="000000"/>
              <w:left w:val="single" w:sz="10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10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-2"/>
                <w:sz w:val="19"/>
              </w:rPr>
              <w:t>Gastos</w:t>
            </w:r>
            <w:r>
              <w:rPr>
                <w:rFonts w:ascii="Times New Roman"/>
                <w:b/>
                <w:spacing w:val="-12"/>
                <w:sz w:val="19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19"/>
              </w:rPr>
              <w:t>Corrientes</w:t>
            </w:r>
          </w:p>
        </w:tc>
        <w:tc>
          <w:tcPr>
            <w:tcW w:w="379" w:type="dxa"/>
            <w:gridSpan w:val="3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1483" w:type="dxa"/>
            <w:gridSpan w:val="2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1615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95FE4" w:rsidRDefault="00C95FE4"/>
        </w:tc>
      </w:tr>
      <w:tr w:rsidR="00C95FE4">
        <w:trPr>
          <w:trHeight w:hRule="exact" w:val="230"/>
        </w:trPr>
        <w:tc>
          <w:tcPr>
            <w:tcW w:w="3552" w:type="dxa"/>
            <w:gridSpan w:val="3"/>
            <w:tcBorders>
              <w:top w:val="single" w:sz="7" w:space="0" w:color="000000"/>
              <w:left w:val="single" w:sz="10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5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2"/>
                <w:sz w:val="19"/>
              </w:rPr>
              <w:t>Remuneraciones</w:t>
            </w:r>
          </w:p>
        </w:tc>
        <w:tc>
          <w:tcPr>
            <w:tcW w:w="379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13" w:lineRule="exact"/>
              <w:ind w:left="9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i/>
                <w:sz w:val="19"/>
              </w:rPr>
              <w:t>57</w:t>
            </w:r>
          </w:p>
        </w:tc>
        <w:tc>
          <w:tcPr>
            <w:tcW w:w="1483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234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244,729,019.21</w:t>
            </w:r>
          </w:p>
        </w:tc>
        <w:tc>
          <w:tcPr>
            <w:tcW w:w="16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36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2"/>
                <w:sz w:val="19"/>
              </w:rPr>
              <w:t>234,924,877.74</w:t>
            </w:r>
          </w:p>
        </w:tc>
      </w:tr>
      <w:tr w:rsidR="00C95FE4">
        <w:trPr>
          <w:trHeight w:hRule="exact" w:val="230"/>
        </w:trPr>
        <w:tc>
          <w:tcPr>
            <w:tcW w:w="3552" w:type="dxa"/>
            <w:gridSpan w:val="3"/>
            <w:tcBorders>
              <w:top w:val="single" w:sz="7" w:space="0" w:color="000000"/>
              <w:left w:val="single" w:sz="10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5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2"/>
                <w:sz w:val="19"/>
              </w:rPr>
              <w:t>Servicios</w:t>
            </w:r>
          </w:p>
        </w:tc>
        <w:tc>
          <w:tcPr>
            <w:tcW w:w="379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13" w:lineRule="exact"/>
              <w:ind w:left="9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i/>
                <w:sz w:val="19"/>
              </w:rPr>
              <w:t>58</w:t>
            </w:r>
          </w:p>
        </w:tc>
        <w:tc>
          <w:tcPr>
            <w:tcW w:w="1483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32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15,091,384.08</w:t>
            </w:r>
          </w:p>
        </w:tc>
        <w:tc>
          <w:tcPr>
            <w:tcW w:w="16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45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13,669,884.67</w:t>
            </w:r>
          </w:p>
        </w:tc>
      </w:tr>
      <w:tr w:rsidR="00C95FE4">
        <w:trPr>
          <w:trHeight w:hRule="exact" w:val="230"/>
        </w:trPr>
        <w:tc>
          <w:tcPr>
            <w:tcW w:w="3552" w:type="dxa"/>
            <w:gridSpan w:val="3"/>
            <w:tcBorders>
              <w:top w:val="single" w:sz="7" w:space="0" w:color="000000"/>
              <w:left w:val="single" w:sz="10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5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2"/>
                <w:sz w:val="19"/>
              </w:rPr>
              <w:t>Materiales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rFonts w:ascii="Times New Roman"/>
                <w:sz w:val="19"/>
              </w:rPr>
              <w:t>y</w:t>
            </w:r>
            <w:r>
              <w:rPr>
                <w:rFonts w:ascii="Times New Roman"/>
                <w:spacing w:val="-13"/>
                <w:sz w:val="19"/>
              </w:rPr>
              <w:t xml:space="preserve"> </w:t>
            </w:r>
            <w:r>
              <w:rPr>
                <w:rFonts w:ascii="Times New Roman"/>
                <w:spacing w:val="-1"/>
                <w:sz w:val="19"/>
              </w:rPr>
              <w:t>Suministros</w:t>
            </w:r>
          </w:p>
        </w:tc>
        <w:tc>
          <w:tcPr>
            <w:tcW w:w="379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13" w:lineRule="exact"/>
              <w:ind w:left="9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i/>
                <w:sz w:val="19"/>
              </w:rPr>
              <w:t>59</w:t>
            </w:r>
          </w:p>
        </w:tc>
        <w:tc>
          <w:tcPr>
            <w:tcW w:w="1483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41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4,872,357.56</w:t>
            </w:r>
          </w:p>
        </w:tc>
        <w:tc>
          <w:tcPr>
            <w:tcW w:w="16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54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4,485,041.45</w:t>
            </w:r>
          </w:p>
        </w:tc>
      </w:tr>
      <w:tr w:rsidR="00C95FE4">
        <w:trPr>
          <w:trHeight w:hRule="exact" w:val="230"/>
        </w:trPr>
        <w:tc>
          <w:tcPr>
            <w:tcW w:w="3552" w:type="dxa"/>
            <w:gridSpan w:val="3"/>
            <w:tcBorders>
              <w:top w:val="single" w:sz="7" w:space="0" w:color="000000"/>
              <w:left w:val="single" w:sz="10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5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2"/>
                <w:sz w:val="19"/>
              </w:rPr>
              <w:t>Intereses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rFonts w:ascii="Times New Roman"/>
                <w:sz w:val="19"/>
              </w:rPr>
              <w:t>y</w:t>
            </w:r>
            <w:r>
              <w:rPr>
                <w:rFonts w:ascii="Times New Roman"/>
                <w:spacing w:val="-15"/>
                <w:sz w:val="19"/>
              </w:rPr>
              <w:t xml:space="preserve"> </w:t>
            </w:r>
            <w:r>
              <w:rPr>
                <w:rFonts w:ascii="Times New Roman"/>
                <w:spacing w:val="-2"/>
                <w:sz w:val="19"/>
              </w:rPr>
              <w:t>Comisiones</w:t>
            </w:r>
          </w:p>
        </w:tc>
        <w:tc>
          <w:tcPr>
            <w:tcW w:w="379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13" w:lineRule="exact"/>
              <w:ind w:left="9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i/>
                <w:sz w:val="19"/>
              </w:rPr>
              <w:t>60</w:t>
            </w:r>
          </w:p>
        </w:tc>
        <w:tc>
          <w:tcPr>
            <w:tcW w:w="1483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right="51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w w:val="95"/>
                <w:sz w:val="19"/>
              </w:rPr>
              <w:t>0.00</w:t>
            </w:r>
          </w:p>
        </w:tc>
        <w:tc>
          <w:tcPr>
            <w:tcW w:w="16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right="51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w w:val="95"/>
                <w:sz w:val="19"/>
              </w:rPr>
              <w:t>0.00</w:t>
            </w:r>
          </w:p>
        </w:tc>
      </w:tr>
      <w:tr w:rsidR="00C95FE4">
        <w:trPr>
          <w:trHeight w:hRule="exact" w:val="230"/>
        </w:trPr>
        <w:tc>
          <w:tcPr>
            <w:tcW w:w="3552" w:type="dxa"/>
            <w:gridSpan w:val="3"/>
            <w:tcBorders>
              <w:top w:val="single" w:sz="7" w:space="0" w:color="000000"/>
              <w:left w:val="single" w:sz="10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5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2"/>
                <w:sz w:val="19"/>
              </w:rPr>
              <w:t>Transferencias</w:t>
            </w:r>
            <w:r>
              <w:rPr>
                <w:rFonts w:ascii="Times New Roman"/>
                <w:spacing w:val="-11"/>
                <w:sz w:val="19"/>
              </w:rPr>
              <w:t xml:space="preserve"> </w:t>
            </w:r>
            <w:r>
              <w:rPr>
                <w:rFonts w:ascii="Times New Roman"/>
                <w:spacing w:val="-1"/>
                <w:sz w:val="19"/>
              </w:rPr>
              <w:t>Corrientes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rFonts w:ascii="Times New Roman"/>
                <w:sz w:val="19"/>
              </w:rPr>
              <w:t>y</w:t>
            </w:r>
            <w:r>
              <w:rPr>
                <w:rFonts w:ascii="Times New Roman"/>
                <w:spacing w:val="-15"/>
                <w:sz w:val="19"/>
              </w:rPr>
              <w:t xml:space="preserve"> </w:t>
            </w:r>
            <w:r>
              <w:rPr>
                <w:rFonts w:ascii="Times New Roman"/>
                <w:spacing w:val="-1"/>
                <w:sz w:val="19"/>
              </w:rPr>
              <w:t>Capital</w:t>
            </w:r>
          </w:p>
        </w:tc>
        <w:tc>
          <w:tcPr>
            <w:tcW w:w="379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13" w:lineRule="exact"/>
              <w:ind w:left="9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i/>
                <w:sz w:val="19"/>
              </w:rPr>
              <w:t>61</w:t>
            </w:r>
          </w:p>
        </w:tc>
        <w:tc>
          <w:tcPr>
            <w:tcW w:w="1483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41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2,807,199.69</w:t>
            </w:r>
          </w:p>
        </w:tc>
        <w:tc>
          <w:tcPr>
            <w:tcW w:w="16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54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2,313,135.89</w:t>
            </w:r>
          </w:p>
        </w:tc>
      </w:tr>
      <w:tr w:rsidR="00C95FE4">
        <w:trPr>
          <w:trHeight w:hRule="exact" w:val="230"/>
        </w:trPr>
        <w:tc>
          <w:tcPr>
            <w:tcW w:w="3552" w:type="dxa"/>
            <w:gridSpan w:val="3"/>
            <w:tcBorders>
              <w:top w:val="single" w:sz="7" w:space="0" w:color="000000"/>
              <w:left w:val="single" w:sz="10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5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Cuentas</w:t>
            </w:r>
            <w:r>
              <w:rPr>
                <w:rFonts w:ascii="Times New Roman"/>
                <w:spacing w:val="-17"/>
                <w:sz w:val="19"/>
              </w:rPr>
              <w:t xml:space="preserve"> </w:t>
            </w:r>
            <w:r>
              <w:rPr>
                <w:rFonts w:ascii="Times New Roman"/>
                <w:spacing w:val="-2"/>
                <w:sz w:val="19"/>
              </w:rPr>
              <w:t>Especiales</w:t>
            </w:r>
          </w:p>
        </w:tc>
        <w:tc>
          <w:tcPr>
            <w:tcW w:w="379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13" w:lineRule="exact"/>
              <w:ind w:left="9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i/>
                <w:sz w:val="19"/>
              </w:rPr>
              <w:t>62</w:t>
            </w:r>
          </w:p>
        </w:tc>
        <w:tc>
          <w:tcPr>
            <w:tcW w:w="1483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56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176,128.53</w:t>
            </w:r>
          </w:p>
        </w:tc>
        <w:tc>
          <w:tcPr>
            <w:tcW w:w="16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78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88,448.67</w:t>
            </w:r>
          </w:p>
        </w:tc>
      </w:tr>
      <w:tr w:rsidR="00C95FE4">
        <w:trPr>
          <w:trHeight w:hRule="exact" w:val="230"/>
        </w:trPr>
        <w:tc>
          <w:tcPr>
            <w:tcW w:w="3552" w:type="dxa"/>
            <w:gridSpan w:val="3"/>
            <w:tcBorders>
              <w:top w:val="single" w:sz="7" w:space="0" w:color="000000"/>
              <w:left w:val="single" w:sz="10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80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-3"/>
                <w:sz w:val="19"/>
              </w:rPr>
              <w:t>Total</w:t>
            </w:r>
            <w:r>
              <w:rPr>
                <w:rFonts w:ascii="Times New Roman"/>
                <w:b/>
                <w:spacing w:val="-10"/>
                <w:sz w:val="19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9"/>
              </w:rPr>
              <w:t>Gastos</w:t>
            </w:r>
            <w:r>
              <w:rPr>
                <w:rFonts w:ascii="Times New Roman"/>
                <w:b/>
                <w:spacing w:val="-11"/>
                <w:sz w:val="19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9"/>
              </w:rPr>
              <w:t>Corrientes</w:t>
            </w:r>
          </w:p>
        </w:tc>
        <w:tc>
          <w:tcPr>
            <w:tcW w:w="379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1483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234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-1"/>
                <w:sz w:val="19"/>
              </w:rPr>
              <w:t>267,676,089.07</w:t>
            </w:r>
          </w:p>
        </w:tc>
        <w:tc>
          <w:tcPr>
            <w:tcW w:w="16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36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-2"/>
                <w:sz w:val="19"/>
              </w:rPr>
              <w:t>255,481,388.42</w:t>
            </w:r>
          </w:p>
        </w:tc>
      </w:tr>
      <w:tr w:rsidR="00C95FE4">
        <w:trPr>
          <w:trHeight w:hRule="exact" w:val="235"/>
        </w:trPr>
        <w:tc>
          <w:tcPr>
            <w:tcW w:w="3552" w:type="dxa"/>
            <w:gridSpan w:val="3"/>
            <w:tcBorders>
              <w:top w:val="single" w:sz="7" w:space="0" w:color="000000"/>
              <w:left w:val="single" w:sz="10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379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1483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16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95FE4" w:rsidRDefault="00C95FE4"/>
        </w:tc>
      </w:tr>
      <w:tr w:rsidR="00C95FE4">
        <w:trPr>
          <w:trHeight w:hRule="exact" w:val="230"/>
        </w:trPr>
        <w:tc>
          <w:tcPr>
            <w:tcW w:w="3552" w:type="dxa"/>
            <w:gridSpan w:val="3"/>
            <w:tcBorders>
              <w:top w:val="single" w:sz="7" w:space="0" w:color="000000"/>
              <w:left w:val="single" w:sz="10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5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pacing w:val="-2"/>
                <w:sz w:val="19"/>
              </w:rPr>
              <w:t>Superávit</w:t>
            </w:r>
            <w:r>
              <w:rPr>
                <w:rFonts w:ascii="Times New Roman" w:hAnsi="Times New Roman"/>
                <w:b/>
                <w:spacing w:val="-3"/>
                <w:sz w:val="19"/>
              </w:rPr>
              <w:t xml:space="preserve"> </w:t>
            </w:r>
            <w:r>
              <w:rPr>
                <w:rFonts w:ascii="Times New Roman" w:hAnsi="Times New Roman"/>
                <w:b/>
                <w:sz w:val="19"/>
              </w:rPr>
              <w:t>(</w:t>
            </w:r>
            <w:r>
              <w:rPr>
                <w:rFonts w:ascii="Times New Roman" w:hAnsi="Times New Roman"/>
                <w:b/>
                <w:spacing w:val="-6"/>
                <w:sz w:val="19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19"/>
              </w:rPr>
              <w:t>Déficit</w:t>
            </w:r>
            <w:r>
              <w:rPr>
                <w:rFonts w:ascii="Times New Roman" w:hAnsi="Times New Roman"/>
                <w:b/>
                <w:spacing w:val="-6"/>
                <w:sz w:val="19"/>
              </w:rPr>
              <w:t xml:space="preserve"> </w:t>
            </w:r>
            <w:r>
              <w:rPr>
                <w:rFonts w:ascii="Times New Roman" w:hAnsi="Times New Roman"/>
                <w:b/>
                <w:sz w:val="19"/>
              </w:rPr>
              <w:t>)</w:t>
            </w:r>
            <w:r>
              <w:rPr>
                <w:rFonts w:ascii="Times New Roman" w:hAnsi="Times New Roman"/>
                <w:b/>
                <w:spacing w:val="-7"/>
                <w:sz w:val="19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19"/>
              </w:rPr>
              <w:t>Corriente</w:t>
            </w:r>
          </w:p>
        </w:tc>
        <w:tc>
          <w:tcPr>
            <w:tcW w:w="379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1483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41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-1"/>
                <w:sz w:val="19"/>
              </w:rPr>
              <w:t>6,089,389.80</w:t>
            </w:r>
          </w:p>
        </w:tc>
        <w:tc>
          <w:tcPr>
            <w:tcW w:w="16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54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-1"/>
                <w:sz w:val="19"/>
              </w:rPr>
              <w:t>8,923,135.78</w:t>
            </w:r>
          </w:p>
        </w:tc>
      </w:tr>
      <w:tr w:rsidR="00C95FE4">
        <w:trPr>
          <w:trHeight w:hRule="exact" w:val="230"/>
        </w:trPr>
        <w:tc>
          <w:tcPr>
            <w:tcW w:w="3552" w:type="dxa"/>
            <w:gridSpan w:val="3"/>
            <w:tcBorders>
              <w:top w:val="single" w:sz="7" w:space="0" w:color="000000"/>
              <w:left w:val="single" w:sz="10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379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1483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16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95FE4" w:rsidRDefault="00C95FE4"/>
        </w:tc>
      </w:tr>
      <w:tr w:rsidR="00C95FE4">
        <w:trPr>
          <w:trHeight w:hRule="exact" w:val="230"/>
        </w:trPr>
        <w:tc>
          <w:tcPr>
            <w:tcW w:w="3552" w:type="dxa"/>
            <w:gridSpan w:val="3"/>
            <w:tcBorders>
              <w:top w:val="single" w:sz="7" w:space="0" w:color="000000"/>
              <w:left w:val="single" w:sz="10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3" w:lineRule="exact"/>
              <w:ind w:left="5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-3"/>
                <w:sz w:val="19"/>
              </w:rPr>
              <w:t>Otros</w:t>
            </w:r>
            <w:r>
              <w:rPr>
                <w:rFonts w:ascii="Times New Roman"/>
                <w:b/>
                <w:spacing w:val="-4"/>
                <w:sz w:val="19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9"/>
              </w:rPr>
              <w:t>Ingresos</w:t>
            </w:r>
            <w:r>
              <w:rPr>
                <w:rFonts w:ascii="Times New Roman"/>
                <w:b/>
                <w:spacing w:val="-8"/>
                <w:sz w:val="19"/>
              </w:rPr>
              <w:t xml:space="preserve"> </w:t>
            </w:r>
            <w:r>
              <w:rPr>
                <w:rFonts w:ascii="Times New Roman"/>
                <w:b/>
                <w:sz w:val="19"/>
              </w:rPr>
              <w:t>y</w:t>
            </w:r>
            <w:r>
              <w:rPr>
                <w:rFonts w:ascii="Times New Roman"/>
                <w:b/>
                <w:spacing w:val="-10"/>
                <w:sz w:val="19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9"/>
              </w:rPr>
              <w:t>Gastos:</w:t>
            </w:r>
          </w:p>
        </w:tc>
        <w:tc>
          <w:tcPr>
            <w:tcW w:w="379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1483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16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95FE4" w:rsidRDefault="00C95FE4"/>
        </w:tc>
      </w:tr>
      <w:tr w:rsidR="00C95FE4">
        <w:trPr>
          <w:trHeight w:hRule="exact" w:val="230"/>
        </w:trPr>
        <w:tc>
          <w:tcPr>
            <w:tcW w:w="3552" w:type="dxa"/>
            <w:gridSpan w:val="3"/>
            <w:tcBorders>
              <w:top w:val="single" w:sz="7" w:space="0" w:color="000000"/>
              <w:left w:val="single" w:sz="10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3" w:lineRule="exact"/>
              <w:ind w:left="117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-2"/>
                <w:sz w:val="19"/>
              </w:rPr>
              <w:t>Otros</w:t>
            </w:r>
            <w:r>
              <w:rPr>
                <w:rFonts w:ascii="Times New Roman"/>
                <w:b/>
                <w:spacing w:val="-14"/>
                <w:sz w:val="19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9"/>
              </w:rPr>
              <w:t>Ingresos</w:t>
            </w:r>
          </w:p>
        </w:tc>
        <w:tc>
          <w:tcPr>
            <w:tcW w:w="379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1483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16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95FE4" w:rsidRDefault="00C95FE4"/>
        </w:tc>
      </w:tr>
      <w:tr w:rsidR="00C95FE4">
        <w:trPr>
          <w:trHeight w:hRule="exact" w:val="446"/>
        </w:trPr>
        <w:tc>
          <w:tcPr>
            <w:tcW w:w="3552" w:type="dxa"/>
            <w:gridSpan w:val="3"/>
            <w:tcBorders>
              <w:top w:val="single" w:sz="7" w:space="0" w:color="000000"/>
              <w:left w:val="single" w:sz="10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2" w:lineRule="exact"/>
              <w:ind w:left="5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2"/>
                <w:sz w:val="19"/>
              </w:rPr>
              <w:t>Ganancias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rFonts w:ascii="Times New Roman"/>
                <w:spacing w:val="-2"/>
                <w:sz w:val="19"/>
              </w:rPr>
              <w:t>en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rFonts w:ascii="Times New Roman"/>
                <w:spacing w:val="-2"/>
                <w:sz w:val="19"/>
              </w:rPr>
              <w:t>Venta,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rFonts w:ascii="Times New Roman"/>
                <w:spacing w:val="-1"/>
                <w:sz w:val="19"/>
              </w:rPr>
              <w:t>Cambio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rFonts w:ascii="Times New Roman"/>
                <w:sz w:val="19"/>
              </w:rPr>
              <w:t>o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rFonts w:ascii="Times New Roman"/>
                <w:spacing w:val="-1"/>
                <w:sz w:val="19"/>
              </w:rPr>
              <w:t>Retiro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rFonts w:ascii="Times New Roman"/>
                <w:sz w:val="19"/>
              </w:rPr>
              <w:t>de</w:t>
            </w:r>
          </w:p>
          <w:p w:rsidR="00C95FE4" w:rsidRDefault="007758B2">
            <w:pPr>
              <w:pStyle w:val="TableParagraph"/>
              <w:spacing w:line="217" w:lineRule="exact"/>
              <w:ind w:left="5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2"/>
                <w:sz w:val="19"/>
              </w:rPr>
              <w:t>Activos</w:t>
            </w:r>
            <w:r>
              <w:rPr>
                <w:rFonts w:ascii="Times New Roman"/>
                <w:spacing w:val="-12"/>
                <w:sz w:val="19"/>
              </w:rPr>
              <w:t xml:space="preserve"> </w:t>
            </w:r>
            <w:r>
              <w:rPr>
                <w:rFonts w:ascii="Times New Roman"/>
                <w:spacing w:val="-1"/>
                <w:sz w:val="19"/>
              </w:rPr>
              <w:t>Fijos</w:t>
            </w:r>
          </w:p>
        </w:tc>
        <w:tc>
          <w:tcPr>
            <w:tcW w:w="379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9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i/>
                <w:sz w:val="19"/>
              </w:rPr>
              <w:t>63</w:t>
            </w:r>
          </w:p>
        </w:tc>
        <w:tc>
          <w:tcPr>
            <w:tcW w:w="1483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3" w:lineRule="exact"/>
              <w:ind w:right="51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w w:val="95"/>
                <w:sz w:val="19"/>
              </w:rPr>
              <w:t>0.00</w:t>
            </w:r>
          </w:p>
        </w:tc>
        <w:tc>
          <w:tcPr>
            <w:tcW w:w="16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95FE4" w:rsidRDefault="007758B2">
            <w:pPr>
              <w:pStyle w:val="TableParagraph"/>
              <w:spacing w:line="203" w:lineRule="exact"/>
              <w:ind w:right="51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w w:val="95"/>
                <w:sz w:val="19"/>
              </w:rPr>
              <w:t>0.00</w:t>
            </w:r>
          </w:p>
        </w:tc>
      </w:tr>
      <w:tr w:rsidR="00C95FE4">
        <w:trPr>
          <w:trHeight w:hRule="exact" w:val="230"/>
        </w:trPr>
        <w:tc>
          <w:tcPr>
            <w:tcW w:w="3552" w:type="dxa"/>
            <w:gridSpan w:val="3"/>
            <w:tcBorders>
              <w:top w:val="single" w:sz="7" w:space="0" w:color="000000"/>
              <w:left w:val="single" w:sz="10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3" w:lineRule="exact"/>
              <w:ind w:left="5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2"/>
                <w:sz w:val="19"/>
              </w:rPr>
              <w:t>Diferencias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rFonts w:ascii="Times New Roman"/>
                <w:spacing w:val="-1"/>
                <w:sz w:val="19"/>
              </w:rPr>
              <w:t>Positivas</w:t>
            </w:r>
            <w:r>
              <w:rPr>
                <w:rFonts w:ascii="Times New Roman"/>
                <w:sz w:val="19"/>
              </w:rPr>
              <w:t xml:space="preserve"> </w:t>
            </w:r>
            <w:r>
              <w:rPr>
                <w:rFonts w:ascii="Times New Roman"/>
                <w:spacing w:val="-3"/>
                <w:sz w:val="19"/>
              </w:rPr>
              <w:t>Tipo</w:t>
            </w:r>
            <w:r>
              <w:rPr>
                <w:rFonts w:ascii="Times New Roman"/>
                <w:spacing w:val="-10"/>
                <w:sz w:val="19"/>
              </w:rPr>
              <w:t xml:space="preserve"> </w:t>
            </w:r>
            <w:r>
              <w:rPr>
                <w:rFonts w:ascii="Times New Roman"/>
                <w:sz w:val="19"/>
              </w:rPr>
              <w:t>de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rFonts w:ascii="Times New Roman"/>
                <w:spacing w:val="-1"/>
                <w:sz w:val="19"/>
              </w:rPr>
              <w:t>Cambio</w:t>
            </w:r>
          </w:p>
        </w:tc>
        <w:tc>
          <w:tcPr>
            <w:tcW w:w="379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9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i/>
                <w:sz w:val="19"/>
              </w:rPr>
              <w:t>64</w:t>
            </w:r>
          </w:p>
        </w:tc>
        <w:tc>
          <w:tcPr>
            <w:tcW w:w="1483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3" w:lineRule="exact"/>
              <w:ind w:right="51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w w:val="95"/>
                <w:sz w:val="19"/>
              </w:rPr>
              <w:t>0.00</w:t>
            </w:r>
          </w:p>
        </w:tc>
        <w:tc>
          <w:tcPr>
            <w:tcW w:w="16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95FE4" w:rsidRDefault="007758B2">
            <w:pPr>
              <w:pStyle w:val="TableParagraph"/>
              <w:spacing w:line="203" w:lineRule="exact"/>
              <w:ind w:right="51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w w:val="95"/>
                <w:sz w:val="19"/>
              </w:rPr>
              <w:t>0.00</w:t>
            </w:r>
          </w:p>
        </w:tc>
      </w:tr>
      <w:tr w:rsidR="00C95FE4">
        <w:trPr>
          <w:trHeight w:hRule="exact" w:val="446"/>
        </w:trPr>
        <w:tc>
          <w:tcPr>
            <w:tcW w:w="3552" w:type="dxa"/>
            <w:gridSpan w:val="3"/>
            <w:tcBorders>
              <w:top w:val="single" w:sz="7" w:space="0" w:color="000000"/>
              <w:left w:val="single" w:sz="10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2" w:lineRule="exact"/>
              <w:ind w:left="5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/>
                <w:spacing w:val="-2"/>
                <w:sz w:val="19"/>
              </w:rPr>
              <w:t>Ganancia</w:t>
            </w:r>
            <w:r>
              <w:rPr>
                <w:rFonts w:ascii="Times New Roman" w:hAnsi="Times New Roman"/>
                <w:sz w:val="19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19"/>
              </w:rPr>
              <w:t>por</w:t>
            </w:r>
            <w:r>
              <w:rPr>
                <w:rFonts w:ascii="Times New Roman" w:hAnsi="Times New Roman"/>
                <w:spacing w:val="-3"/>
                <w:sz w:val="19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9"/>
              </w:rPr>
              <w:t>Reclasificación</w:t>
            </w:r>
            <w:r>
              <w:rPr>
                <w:rFonts w:ascii="Times New Roman" w:hAnsi="Times New Roman"/>
                <w:sz w:val="19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9"/>
              </w:rPr>
              <w:t>de</w:t>
            </w:r>
            <w:r>
              <w:rPr>
                <w:rFonts w:ascii="Times New Roman" w:hAnsi="Times New Roman"/>
                <w:spacing w:val="-5"/>
                <w:sz w:val="19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9"/>
              </w:rPr>
              <w:t>Activos</w:t>
            </w:r>
          </w:p>
          <w:p w:rsidR="00C95FE4" w:rsidRDefault="007758B2">
            <w:pPr>
              <w:pStyle w:val="TableParagraph"/>
              <w:spacing w:line="217" w:lineRule="exact"/>
              <w:ind w:left="5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Fijos</w:t>
            </w:r>
          </w:p>
        </w:tc>
        <w:tc>
          <w:tcPr>
            <w:tcW w:w="379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9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i/>
                <w:sz w:val="19"/>
              </w:rPr>
              <w:t>65</w:t>
            </w:r>
          </w:p>
        </w:tc>
        <w:tc>
          <w:tcPr>
            <w:tcW w:w="1483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3" w:lineRule="exact"/>
              <w:ind w:right="51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w w:val="95"/>
                <w:sz w:val="19"/>
              </w:rPr>
              <w:t>0.00</w:t>
            </w:r>
          </w:p>
        </w:tc>
        <w:tc>
          <w:tcPr>
            <w:tcW w:w="16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95FE4" w:rsidRDefault="007758B2">
            <w:pPr>
              <w:pStyle w:val="TableParagraph"/>
              <w:spacing w:line="203" w:lineRule="exact"/>
              <w:ind w:right="51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w w:val="95"/>
                <w:sz w:val="19"/>
              </w:rPr>
              <w:t>0.00</w:t>
            </w:r>
          </w:p>
        </w:tc>
      </w:tr>
      <w:tr w:rsidR="00C95FE4">
        <w:trPr>
          <w:trHeight w:hRule="exact" w:val="230"/>
        </w:trPr>
        <w:tc>
          <w:tcPr>
            <w:tcW w:w="3552" w:type="dxa"/>
            <w:gridSpan w:val="3"/>
            <w:tcBorders>
              <w:top w:val="single" w:sz="7" w:space="0" w:color="000000"/>
              <w:left w:val="single" w:sz="10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3" w:lineRule="exact"/>
              <w:ind w:left="5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2"/>
                <w:sz w:val="19"/>
              </w:rPr>
              <w:t>Otros Ingresos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rFonts w:ascii="Times New Roman"/>
                <w:sz w:val="19"/>
              </w:rPr>
              <w:t>(</w:t>
            </w:r>
            <w:r>
              <w:rPr>
                <w:rFonts w:ascii="Times New Roman"/>
                <w:spacing w:val="-1"/>
                <w:sz w:val="19"/>
              </w:rPr>
              <w:t xml:space="preserve"> Detallar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rFonts w:ascii="Times New Roman"/>
                <w:sz w:val="19"/>
              </w:rPr>
              <w:t>)</w:t>
            </w:r>
          </w:p>
        </w:tc>
        <w:tc>
          <w:tcPr>
            <w:tcW w:w="379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9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i/>
                <w:sz w:val="19"/>
              </w:rPr>
              <w:t>66</w:t>
            </w:r>
          </w:p>
        </w:tc>
        <w:tc>
          <w:tcPr>
            <w:tcW w:w="1483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3" w:lineRule="exact"/>
              <w:ind w:left="41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1,106,194.11</w:t>
            </w:r>
          </w:p>
        </w:tc>
        <w:tc>
          <w:tcPr>
            <w:tcW w:w="16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95FE4" w:rsidRDefault="007758B2">
            <w:pPr>
              <w:pStyle w:val="TableParagraph"/>
              <w:spacing w:line="203" w:lineRule="exact"/>
              <w:ind w:left="69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263,255.64</w:t>
            </w:r>
          </w:p>
        </w:tc>
      </w:tr>
      <w:tr w:rsidR="00C95FE4">
        <w:trPr>
          <w:trHeight w:hRule="exact" w:val="228"/>
        </w:trPr>
        <w:tc>
          <w:tcPr>
            <w:tcW w:w="3552" w:type="dxa"/>
            <w:gridSpan w:val="3"/>
            <w:tcBorders>
              <w:top w:val="single" w:sz="7" w:space="0" w:color="000000"/>
              <w:left w:val="single" w:sz="10" w:space="0" w:color="000000"/>
              <w:bottom w:val="single" w:sz="5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3" w:lineRule="exact"/>
              <w:ind w:left="93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-3"/>
                <w:sz w:val="19"/>
              </w:rPr>
              <w:t>Total</w:t>
            </w:r>
            <w:r>
              <w:rPr>
                <w:rFonts w:ascii="Times New Roman"/>
                <w:b/>
                <w:spacing w:val="-4"/>
                <w:sz w:val="19"/>
              </w:rPr>
              <w:t xml:space="preserve"> </w:t>
            </w:r>
            <w:r>
              <w:rPr>
                <w:rFonts w:ascii="Times New Roman"/>
                <w:b/>
                <w:spacing w:val="-3"/>
                <w:sz w:val="19"/>
              </w:rPr>
              <w:t>Otros</w:t>
            </w:r>
            <w:r>
              <w:rPr>
                <w:rFonts w:ascii="Times New Roman"/>
                <w:b/>
                <w:spacing w:val="-4"/>
                <w:sz w:val="19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9"/>
              </w:rPr>
              <w:t>Ingresos</w:t>
            </w:r>
          </w:p>
        </w:tc>
        <w:tc>
          <w:tcPr>
            <w:tcW w:w="379" w:type="dxa"/>
            <w:gridSpan w:val="3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1483" w:type="dxa"/>
            <w:gridSpan w:val="2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3" w:lineRule="exact"/>
              <w:ind w:left="41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-1"/>
                <w:sz w:val="19"/>
              </w:rPr>
              <w:t>1,106,194.11</w:t>
            </w:r>
          </w:p>
        </w:tc>
        <w:tc>
          <w:tcPr>
            <w:tcW w:w="1615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:rsidR="00C95FE4" w:rsidRDefault="007758B2">
            <w:pPr>
              <w:pStyle w:val="TableParagraph"/>
              <w:spacing w:line="203" w:lineRule="exact"/>
              <w:ind w:left="69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-1"/>
                <w:sz w:val="19"/>
              </w:rPr>
              <w:t>263,255.64</w:t>
            </w:r>
          </w:p>
        </w:tc>
      </w:tr>
      <w:tr w:rsidR="00C95FE4">
        <w:trPr>
          <w:trHeight w:hRule="exact" w:val="230"/>
        </w:trPr>
        <w:tc>
          <w:tcPr>
            <w:tcW w:w="3552" w:type="dxa"/>
            <w:gridSpan w:val="3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379" w:type="dxa"/>
            <w:gridSpan w:val="3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1483" w:type="dxa"/>
            <w:gridSpan w:val="2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1615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:rsidR="00C95FE4" w:rsidRDefault="00C95FE4"/>
        </w:tc>
      </w:tr>
      <w:tr w:rsidR="00C95FE4">
        <w:trPr>
          <w:trHeight w:hRule="exact" w:val="230"/>
        </w:trPr>
        <w:tc>
          <w:tcPr>
            <w:tcW w:w="3552" w:type="dxa"/>
            <w:gridSpan w:val="3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right="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-2"/>
                <w:sz w:val="19"/>
              </w:rPr>
              <w:t>Otros</w:t>
            </w:r>
            <w:r>
              <w:rPr>
                <w:rFonts w:ascii="Times New Roman"/>
                <w:b/>
                <w:spacing w:val="-13"/>
                <w:sz w:val="19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9"/>
              </w:rPr>
              <w:t>Gastos</w:t>
            </w:r>
          </w:p>
        </w:tc>
        <w:tc>
          <w:tcPr>
            <w:tcW w:w="379" w:type="dxa"/>
            <w:gridSpan w:val="3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1483" w:type="dxa"/>
            <w:gridSpan w:val="2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1615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:rsidR="00C95FE4" w:rsidRDefault="00C95FE4"/>
        </w:tc>
      </w:tr>
      <w:tr w:rsidR="00C95FE4">
        <w:trPr>
          <w:trHeight w:hRule="exact" w:val="446"/>
        </w:trPr>
        <w:tc>
          <w:tcPr>
            <w:tcW w:w="3552" w:type="dxa"/>
            <w:gridSpan w:val="3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37" w:lineRule="auto"/>
              <w:ind w:left="51" w:right="60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/>
                <w:spacing w:val="-1"/>
                <w:sz w:val="19"/>
              </w:rPr>
              <w:t>Pérdida</w:t>
            </w:r>
            <w:r>
              <w:rPr>
                <w:rFonts w:ascii="Times New Roman" w:hAnsi="Times New Roman"/>
                <w:spacing w:val="-8"/>
                <w:sz w:val="19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9"/>
              </w:rPr>
              <w:t>en</w:t>
            </w:r>
            <w:r>
              <w:rPr>
                <w:rFonts w:ascii="Times New Roman" w:hAnsi="Times New Roman"/>
                <w:spacing w:val="-3"/>
                <w:sz w:val="19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9"/>
              </w:rPr>
              <w:t>Venta,</w:t>
            </w:r>
            <w:r>
              <w:rPr>
                <w:rFonts w:ascii="Times New Roman" w:hAnsi="Times New Roman"/>
                <w:spacing w:val="-4"/>
                <w:sz w:val="19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9"/>
              </w:rPr>
              <w:t>Cambio</w:t>
            </w:r>
            <w:r>
              <w:rPr>
                <w:rFonts w:ascii="Times New Roman" w:hAnsi="Times New Roman"/>
                <w:spacing w:val="-3"/>
                <w:sz w:val="19"/>
              </w:rPr>
              <w:t xml:space="preserve"> </w:t>
            </w:r>
            <w:r>
              <w:rPr>
                <w:rFonts w:ascii="Times New Roman" w:hAnsi="Times New Roman"/>
                <w:sz w:val="19"/>
              </w:rPr>
              <w:t>o</w:t>
            </w:r>
            <w:r>
              <w:rPr>
                <w:rFonts w:ascii="Times New Roman" w:hAnsi="Times New Roman"/>
                <w:spacing w:val="-8"/>
                <w:sz w:val="19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9"/>
              </w:rPr>
              <w:t>Retiro</w:t>
            </w:r>
            <w:r>
              <w:rPr>
                <w:rFonts w:ascii="Times New Roman" w:hAnsi="Times New Roman"/>
                <w:spacing w:val="-9"/>
                <w:sz w:val="19"/>
              </w:rPr>
              <w:t xml:space="preserve"> </w:t>
            </w:r>
            <w:r>
              <w:rPr>
                <w:rFonts w:ascii="Times New Roman" w:hAnsi="Times New Roman"/>
                <w:sz w:val="19"/>
              </w:rPr>
              <w:t>de</w:t>
            </w:r>
            <w:r>
              <w:rPr>
                <w:rFonts w:ascii="Times New Roman" w:hAnsi="Times New Roman"/>
                <w:spacing w:val="27"/>
                <w:w w:val="99"/>
                <w:sz w:val="19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9"/>
              </w:rPr>
              <w:t>Activos</w:t>
            </w:r>
            <w:r>
              <w:rPr>
                <w:rFonts w:ascii="Times New Roman" w:hAnsi="Times New Roman"/>
                <w:spacing w:val="-12"/>
                <w:sz w:val="19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9"/>
              </w:rPr>
              <w:t>Fijos</w:t>
            </w:r>
          </w:p>
        </w:tc>
        <w:tc>
          <w:tcPr>
            <w:tcW w:w="379" w:type="dxa"/>
            <w:gridSpan w:val="3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13" w:lineRule="exact"/>
              <w:ind w:left="9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i/>
                <w:sz w:val="19"/>
              </w:rPr>
              <w:t>67</w:t>
            </w:r>
          </w:p>
        </w:tc>
        <w:tc>
          <w:tcPr>
            <w:tcW w:w="1483" w:type="dxa"/>
            <w:gridSpan w:val="2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right="51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w w:val="95"/>
                <w:sz w:val="19"/>
              </w:rPr>
              <w:t>0.00</w:t>
            </w:r>
          </w:p>
        </w:tc>
        <w:tc>
          <w:tcPr>
            <w:tcW w:w="1615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right="51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w w:val="95"/>
                <w:sz w:val="19"/>
              </w:rPr>
              <w:t>0.00</w:t>
            </w:r>
          </w:p>
        </w:tc>
      </w:tr>
      <w:tr w:rsidR="00C95FE4">
        <w:trPr>
          <w:trHeight w:hRule="exact" w:val="230"/>
        </w:trPr>
        <w:tc>
          <w:tcPr>
            <w:tcW w:w="3552" w:type="dxa"/>
            <w:gridSpan w:val="3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5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2"/>
                <w:sz w:val="19"/>
              </w:rPr>
              <w:t>Diferencias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rFonts w:ascii="Times New Roman"/>
                <w:spacing w:val="-2"/>
                <w:sz w:val="19"/>
              </w:rPr>
              <w:t>Negativas</w:t>
            </w:r>
            <w:r>
              <w:rPr>
                <w:rFonts w:ascii="Times New Roman"/>
                <w:sz w:val="19"/>
              </w:rPr>
              <w:t xml:space="preserve"> </w:t>
            </w:r>
            <w:r>
              <w:rPr>
                <w:rFonts w:ascii="Times New Roman"/>
                <w:spacing w:val="-3"/>
                <w:sz w:val="19"/>
              </w:rPr>
              <w:t>Tipo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rFonts w:ascii="Times New Roman"/>
                <w:spacing w:val="-2"/>
                <w:sz w:val="19"/>
              </w:rPr>
              <w:t>de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rFonts w:ascii="Times New Roman"/>
                <w:spacing w:val="-2"/>
                <w:sz w:val="19"/>
              </w:rPr>
              <w:t>Cambio</w:t>
            </w:r>
          </w:p>
        </w:tc>
        <w:tc>
          <w:tcPr>
            <w:tcW w:w="379" w:type="dxa"/>
            <w:gridSpan w:val="3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13" w:lineRule="exact"/>
              <w:ind w:left="9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i/>
                <w:sz w:val="19"/>
              </w:rPr>
              <w:t>68</w:t>
            </w:r>
          </w:p>
        </w:tc>
        <w:tc>
          <w:tcPr>
            <w:tcW w:w="1483" w:type="dxa"/>
            <w:gridSpan w:val="2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right="51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w w:val="95"/>
                <w:sz w:val="19"/>
              </w:rPr>
              <w:t>0.00</w:t>
            </w:r>
          </w:p>
        </w:tc>
        <w:tc>
          <w:tcPr>
            <w:tcW w:w="1615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right="51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w w:val="95"/>
                <w:sz w:val="19"/>
              </w:rPr>
              <w:t>0.00</w:t>
            </w:r>
          </w:p>
        </w:tc>
      </w:tr>
      <w:tr w:rsidR="00C95FE4">
        <w:trPr>
          <w:trHeight w:hRule="exact" w:val="228"/>
        </w:trPr>
        <w:tc>
          <w:tcPr>
            <w:tcW w:w="3552" w:type="dxa"/>
            <w:gridSpan w:val="3"/>
            <w:tcBorders>
              <w:top w:val="single" w:sz="5" w:space="0" w:color="000000"/>
              <w:left w:val="single" w:sz="10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5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/>
                <w:spacing w:val="-2"/>
                <w:sz w:val="19"/>
              </w:rPr>
              <w:t>Gastos</w:t>
            </w:r>
            <w:r>
              <w:rPr>
                <w:rFonts w:ascii="Times New Roman" w:hAnsi="Times New Roman"/>
                <w:spacing w:val="-11"/>
                <w:sz w:val="19"/>
              </w:rPr>
              <w:t xml:space="preserve"> </w:t>
            </w:r>
            <w:r>
              <w:rPr>
                <w:rFonts w:ascii="Times New Roman" w:hAnsi="Times New Roman"/>
                <w:sz w:val="19"/>
              </w:rPr>
              <w:t>de</w:t>
            </w:r>
            <w:r>
              <w:rPr>
                <w:rFonts w:ascii="Times New Roman" w:hAnsi="Times New Roman"/>
                <w:spacing w:val="-12"/>
                <w:sz w:val="19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9"/>
              </w:rPr>
              <w:t>Depreciación,</w:t>
            </w:r>
            <w:r>
              <w:rPr>
                <w:rFonts w:ascii="Times New Roman" w:hAnsi="Times New Roman"/>
                <w:spacing w:val="-5"/>
                <w:sz w:val="19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9"/>
              </w:rPr>
              <w:t>Agotamiento</w:t>
            </w:r>
          </w:p>
        </w:tc>
        <w:tc>
          <w:tcPr>
            <w:tcW w:w="379" w:type="dxa"/>
            <w:gridSpan w:val="3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13" w:lineRule="exact"/>
              <w:ind w:left="9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i/>
                <w:sz w:val="19"/>
              </w:rPr>
              <w:t>69</w:t>
            </w:r>
          </w:p>
        </w:tc>
        <w:tc>
          <w:tcPr>
            <w:tcW w:w="1483" w:type="dxa"/>
            <w:gridSpan w:val="2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41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3,116,099.31</w:t>
            </w:r>
          </w:p>
        </w:tc>
        <w:tc>
          <w:tcPr>
            <w:tcW w:w="1615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54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1,079,873.99</w:t>
            </w:r>
          </w:p>
        </w:tc>
      </w:tr>
      <w:tr w:rsidR="00C95FE4">
        <w:trPr>
          <w:trHeight w:hRule="exact" w:val="230"/>
        </w:trPr>
        <w:tc>
          <w:tcPr>
            <w:tcW w:w="3552" w:type="dxa"/>
            <w:gridSpan w:val="3"/>
            <w:tcBorders>
              <w:top w:val="single" w:sz="7" w:space="0" w:color="000000"/>
              <w:left w:val="single" w:sz="10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5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2"/>
                <w:sz w:val="19"/>
              </w:rPr>
              <w:t>Gastos</w:t>
            </w:r>
            <w:r>
              <w:rPr>
                <w:rFonts w:ascii="Times New Roman"/>
                <w:spacing w:val="-10"/>
                <w:sz w:val="19"/>
              </w:rPr>
              <w:t xml:space="preserve"> </w:t>
            </w:r>
            <w:r>
              <w:rPr>
                <w:rFonts w:ascii="Times New Roman"/>
                <w:sz w:val="19"/>
              </w:rPr>
              <w:t>de</w:t>
            </w:r>
            <w:r>
              <w:rPr>
                <w:rFonts w:ascii="Times New Roman"/>
                <w:spacing w:val="-10"/>
                <w:sz w:val="19"/>
              </w:rPr>
              <w:t xml:space="preserve"> </w:t>
            </w:r>
            <w:r>
              <w:rPr>
                <w:rFonts w:ascii="Times New Roman"/>
                <w:spacing w:val="-1"/>
                <w:sz w:val="19"/>
              </w:rPr>
              <w:t>Diferidos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rFonts w:ascii="Times New Roman"/>
                <w:spacing w:val="-2"/>
                <w:sz w:val="19"/>
              </w:rPr>
              <w:t>Intangibles</w:t>
            </w:r>
          </w:p>
        </w:tc>
        <w:tc>
          <w:tcPr>
            <w:tcW w:w="379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13" w:lineRule="exact"/>
              <w:ind w:left="9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i/>
                <w:sz w:val="19"/>
              </w:rPr>
              <w:t>70</w:t>
            </w:r>
          </w:p>
        </w:tc>
        <w:tc>
          <w:tcPr>
            <w:tcW w:w="1483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right="51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w w:val="95"/>
                <w:sz w:val="19"/>
              </w:rPr>
              <w:t>0.00</w:t>
            </w:r>
          </w:p>
        </w:tc>
        <w:tc>
          <w:tcPr>
            <w:tcW w:w="16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right="51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w w:val="95"/>
                <w:sz w:val="19"/>
              </w:rPr>
              <w:t>0.00</w:t>
            </w:r>
          </w:p>
        </w:tc>
      </w:tr>
      <w:tr w:rsidR="00C95FE4">
        <w:trPr>
          <w:trHeight w:hRule="exact" w:val="446"/>
        </w:trPr>
        <w:tc>
          <w:tcPr>
            <w:tcW w:w="3552" w:type="dxa"/>
            <w:gridSpan w:val="3"/>
            <w:tcBorders>
              <w:top w:val="single" w:sz="7" w:space="0" w:color="000000"/>
              <w:left w:val="single" w:sz="10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37" w:lineRule="auto"/>
              <w:ind w:left="51" w:right="31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/>
                <w:spacing w:val="-2"/>
                <w:sz w:val="19"/>
              </w:rPr>
              <w:t>Pérdidas</w:t>
            </w:r>
            <w:r>
              <w:rPr>
                <w:rFonts w:ascii="Times New Roman" w:hAnsi="Times New Roman"/>
                <w:spacing w:val="-10"/>
                <w:sz w:val="19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9"/>
              </w:rPr>
              <w:t>por</w:t>
            </w:r>
            <w:r>
              <w:rPr>
                <w:rFonts w:ascii="Times New Roman" w:hAnsi="Times New Roman"/>
                <w:spacing w:val="-9"/>
                <w:sz w:val="19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9"/>
              </w:rPr>
              <w:t>Reclasificaciones</w:t>
            </w:r>
            <w:r>
              <w:rPr>
                <w:rFonts w:ascii="Times New Roman" w:hAnsi="Times New Roman"/>
                <w:spacing w:val="-9"/>
                <w:sz w:val="19"/>
              </w:rPr>
              <w:t xml:space="preserve"> </w:t>
            </w:r>
            <w:r>
              <w:rPr>
                <w:rFonts w:ascii="Times New Roman" w:hAnsi="Times New Roman"/>
                <w:sz w:val="19"/>
              </w:rPr>
              <w:t>de</w:t>
            </w:r>
            <w:r>
              <w:rPr>
                <w:rFonts w:ascii="Times New Roman" w:hAnsi="Times New Roman"/>
                <w:spacing w:val="-11"/>
                <w:sz w:val="19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9"/>
              </w:rPr>
              <w:t>Activos</w:t>
            </w:r>
            <w:r>
              <w:rPr>
                <w:rFonts w:ascii="Times New Roman" w:hAnsi="Times New Roman"/>
                <w:spacing w:val="43"/>
                <w:w w:val="99"/>
                <w:sz w:val="19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9"/>
              </w:rPr>
              <w:t>Fijos</w:t>
            </w:r>
          </w:p>
        </w:tc>
        <w:tc>
          <w:tcPr>
            <w:tcW w:w="379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13" w:lineRule="exact"/>
              <w:ind w:left="9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i/>
                <w:sz w:val="19"/>
              </w:rPr>
              <w:t>71</w:t>
            </w:r>
          </w:p>
        </w:tc>
        <w:tc>
          <w:tcPr>
            <w:tcW w:w="1483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right="51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w w:val="95"/>
                <w:sz w:val="19"/>
              </w:rPr>
              <w:t>0.00</w:t>
            </w:r>
          </w:p>
        </w:tc>
        <w:tc>
          <w:tcPr>
            <w:tcW w:w="16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right="51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w w:val="95"/>
                <w:sz w:val="19"/>
              </w:rPr>
              <w:t>0.00</w:t>
            </w:r>
          </w:p>
        </w:tc>
      </w:tr>
      <w:tr w:rsidR="00C95FE4">
        <w:trPr>
          <w:trHeight w:hRule="exact" w:val="230"/>
        </w:trPr>
        <w:tc>
          <w:tcPr>
            <w:tcW w:w="3552" w:type="dxa"/>
            <w:gridSpan w:val="3"/>
            <w:tcBorders>
              <w:top w:val="single" w:sz="7" w:space="0" w:color="000000"/>
              <w:left w:val="single" w:sz="10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5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/>
                <w:spacing w:val="-2"/>
                <w:sz w:val="19"/>
              </w:rPr>
              <w:t>Pérdidas</w:t>
            </w:r>
            <w:r>
              <w:rPr>
                <w:rFonts w:ascii="Times New Roman" w:hAnsi="Times New Roman"/>
                <w:spacing w:val="-10"/>
                <w:sz w:val="19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9"/>
              </w:rPr>
              <w:t>por</w:t>
            </w:r>
            <w:r>
              <w:rPr>
                <w:rFonts w:ascii="Times New Roman" w:hAnsi="Times New Roman"/>
                <w:spacing w:val="-9"/>
                <w:sz w:val="19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9"/>
              </w:rPr>
              <w:t>Cuentas</w:t>
            </w:r>
            <w:r>
              <w:rPr>
                <w:rFonts w:ascii="Times New Roman" w:hAnsi="Times New Roman"/>
                <w:spacing w:val="-6"/>
                <w:sz w:val="19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9"/>
              </w:rPr>
              <w:t>Incobrables</w:t>
            </w:r>
          </w:p>
        </w:tc>
        <w:tc>
          <w:tcPr>
            <w:tcW w:w="379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13" w:lineRule="exact"/>
              <w:ind w:left="9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i/>
                <w:sz w:val="19"/>
              </w:rPr>
              <w:t>72</w:t>
            </w:r>
          </w:p>
        </w:tc>
        <w:tc>
          <w:tcPr>
            <w:tcW w:w="1483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right="51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w w:val="95"/>
                <w:sz w:val="19"/>
              </w:rPr>
              <w:t>0.00</w:t>
            </w:r>
          </w:p>
        </w:tc>
        <w:tc>
          <w:tcPr>
            <w:tcW w:w="16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right="51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w w:val="95"/>
                <w:sz w:val="19"/>
              </w:rPr>
              <w:t>0.00</w:t>
            </w:r>
          </w:p>
        </w:tc>
      </w:tr>
      <w:tr w:rsidR="00C95FE4">
        <w:trPr>
          <w:trHeight w:hRule="exact" w:val="230"/>
        </w:trPr>
        <w:tc>
          <w:tcPr>
            <w:tcW w:w="3552" w:type="dxa"/>
            <w:gridSpan w:val="3"/>
            <w:tcBorders>
              <w:top w:val="single" w:sz="7" w:space="0" w:color="000000"/>
              <w:left w:val="single" w:sz="10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5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/>
                <w:spacing w:val="-2"/>
                <w:sz w:val="19"/>
              </w:rPr>
              <w:t>Pérdidas</w:t>
            </w:r>
            <w:r>
              <w:rPr>
                <w:rFonts w:ascii="Times New Roman" w:hAnsi="Times New Roman"/>
                <w:spacing w:val="-11"/>
                <w:sz w:val="19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9"/>
              </w:rPr>
              <w:t>en</w:t>
            </w:r>
            <w:r>
              <w:rPr>
                <w:rFonts w:ascii="Times New Roman" w:hAnsi="Times New Roman"/>
                <w:spacing w:val="-7"/>
                <w:sz w:val="19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9"/>
              </w:rPr>
              <w:t>Existencias</w:t>
            </w:r>
          </w:p>
        </w:tc>
        <w:tc>
          <w:tcPr>
            <w:tcW w:w="379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13" w:lineRule="exact"/>
              <w:ind w:left="9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i/>
                <w:sz w:val="19"/>
              </w:rPr>
              <w:t>73</w:t>
            </w:r>
          </w:p>
        </w:tc>
        <w:tc>
          <w:tcPr>
            <w:tcW w:w="1483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right="51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w w:val="95"/>
                <w:sz w:val="19"/>
              </w:rPr>
              <w:t>0.00</w:t>
            </w:r>
          </w:p>
        </w:tc>
        <w:tc>
          <w:tcPr>
            <w:tcW w:w="16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right="51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w w:val="95"/>
                <w:sz w:val="19"/>
              </w:rPr>
              <w:t>0.00</w:t>
            </w:r>
          </w:p>
        </w:tc>
      </w:tr>
      <w:tr w:rsidR="00C95FE4">
        <w:trPr>
          <w:trHeight w:hRule="exact" w:val="230"/>
        </w:trPr>
        <w:tc>
          <w:tcPr>
            <w:tcW w:w="3552" w:type="dxa"/>
            <w:gridSpan w:val="3"/>
            <w:tcBorders>
              <w:top w:val="single" w:sz="7" w:space="0" w:color="000000"/>
              <w:left w:val="single" w:sz="10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5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2"/>
                <w:sz w:val="19"/>
              </w:rPr>
              <w:t>Otros</w:t>
            </w:r>
            <w:r>
              <w:rPr>
                <w:rFonts w:ascii="Times New Roman"/>
                <w:spacing w:val="-12"/>
                <w:sz w:val="19"/>
              </w:rPr>
              <w:t xml:space="preserve"> </w:t>
            </w:r>
            <w:r>
              <w:rPr>
                <w:rFonts w:ascii="Times New Roman"/>
                <w:spacing w:val="-2"/>
                <w:sz w:val="19"/>
              </w:rPr>
              <w:t>Gastos</w:t>
            </w:r>
          </w:p>
        </w:tc>
        <w:tc>
          <w:tcPr>
            <w:tcW w:w="379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13" w:lineRule="exact"/>
              <w:ind w:left="9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i/>
                <w:sz w:val="19"/>
              </w:rPr>
              <w:t>74</w:t>
            </w:r>
          </w:p>
        </w:tc>
        <w:tc>
          <w:tcPr>
            <w:tcW w:w="1483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88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z w:val="19"/>
              </w:rPr>
              <w:t>702.52</w:t>
            </w:r>
          </w:p>
        </w:tc>
        <w:tc>
          <w:tcPr>
            <w:tcW w:w="16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101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369.02</w:t>
            </w:r>
          </w:p>
        </w:tc>
      </w:tr>
      <w:tr w:rsidR="00C95FE4">
        <w:trPr>
          <w:trHeight w:hRule="exact" w:val="230"/>
        </w:trPr>
        <w:tc>
          <w:tcPr>
            <w:tcW w:w="3552" w:type="dxa"/>
            <w:gridSpan w:val="3"/>
            <w:tcBorders>
              <w:top w:val="single" w:sz="7" w:space="0" w:color="000000"/>
              <w:left w:val="single" w:sz="10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1002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-3"/>
                <w:sz w:val="19"/>
              </w:rPr>
              <w:t xml:space="preserve">Total </w:t>
            </w:r>
            <w:r>
              <w:rPr>
                <w:rFonts w:ascii="Times New Roman"/>
                <w:b/>
                <w:spacing w:val="-2"/>
                <w:sz w:val="19"/>
              </w:rPr>
              <w:t>Otros</w:t>
            </w:r>
            <w:r>
              <w:rPr>
                <w:rFonts w:ascii="Times New Roman"/>
                <w:b/>
                <w:spacing w:val="-9"/>
                <w:sz w:val="19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9"/>
              </w:rPr>
              <w:t>Gastos</w:t>
            </w:r>
          </w:p>
        </w:tc>
        <w:tc>
          <w:tcPr>
            <w:tcW w:w="379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1483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41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-1"/>
                <w:sz w:val="19"/>
              </w:rPr>
              <w:t>3,116,801.83</w:t>
            </w:r>
          </w:p>
        </w:tc>
        <w:tc>
          <w:tcPr>
            <w:tcW w:w="16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54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-1"/>
                <w:sz w:val="19"/>
              </w:rPr>
              <w:t>1,080,243.00</w:t>
            </w:r>
          </w:p>
        </w:tc>
      </w:tr>
      <w:tr w:rsidR="00C95FE4">
        <w:trPr>
          <w:trHeight w:hRule="exact" w:val="230"/>
        </w:trPr>
        <w:tc>
          <w:tcPr>
            <w:tcW w:w="3552" w:type="dxa"/>
            <w:gridSpan w:val="3"/>
            <w:tcBorders>
              <w:top w:val="single" w:sz="7" w:space="0" w:color="000000"/>
              <w:left w:val="single" w:sz="10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379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1483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16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95FE4" w:rsidRDefault="00C95FE4"/>
        </w:tc>
      </w:tr>
      <w:tr w:rsidR="00C95FE4">
        <w:trPr>
          <w:trHeight w:hRule="exact" w:val="230"/>
        </w:trPr>
        <w:tc>
          <w:tcPr>
            <w:tcW w:w="3931" w:type="dxa"/>
            <w:gridSpan w:val="6"/>
            <w:tcBorders>
              <w:top w:val="single" w:sz="7" w:space="0" w:color="000000"/>
              <w:left w:val="single" w:sz="10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5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pacing w:val="-2"/>
                <w:sz w:val="19"/>
              </w:rPr>
              <w:t>Superávit</w:t>
            </w:r>
            <w:r>
              <w:rPr>
                <w:rFonts w:ascii="Times New Roman" w:hAnsi="Times New Roman"/>
                <w:b/>
                <w:spacing w:val="-1"/>
                <w:sz w:val="19"/>
              </w:rPr>
              <w:t xml:space="preserve"> </w:t>
            </w:r>
            <w:r>
              <w:rPr>
                <w:rFonts w:ascii="Times New Roman" w:hAnsi="Times New Roman"/>
                <w:b/>
                <w:sz w:val="19"/>
              </w:rPr>
              <w:t>(</w:t>
            </w:r>
            <w:r>
              <w:rPr>
                <w:rFonts w:ascii="Times New Roman" w:hAnsi="Times New Roman"/>
                <w:b/>
                <w:spacing w:val="-5"/>
                <w:sz w:val="19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19"/>
              </w:rPr>
              <w:t>Déficit</w:t>
            </w:r>
            <w:r>
              <w:rPr>
                <w:rFonts w:ascii="Times New Roman" w:hAnsi="Times New Roman"/>
                <w:b/>
                <w:spacing w:val="-6"/>
                <w:sz w:val="19"/>
              </w:rPr>
              <w:t xml:space="preserve"> </w:t>
            </w:r>
            <w:r>
              <w:rPr>
                <w:rFonts w:ascii="Times New Roman" w:hAnsi="Times New Roman"/>
                <w:b/>
                <w:sz w:val="19"/>
              </w:rPr>
              <w:t>)</w:t>
            </w:r>
            <w:r>
              <w:rPr>
                <w:rFonts w:ascii="Times New Roman" w:hAnsi="Times New Roman"/>
                <w:b/>
                <w:spacing w:val="-5"/>
                <w:sz w:val="19"/>
              </w:rPr>
              <w:t xml:space="preserve"> </w:t>
            </w:r>
            <w:r>
              <w:rPr>
                <w:rFonts w:ascii="Times New Roman" w:hAnsi="Times New Roman"/>
                <w:b/>
                <w:spacing w:val="-3"/>
                <w:sz w:val="19"/>
              </w:rPr>
              <w:t>de</w:t>
            </w:r>
            <w:r>
              <w:rPr>
                <w:rFonts w:ascii="Times New Roman" w:hAnsi="Times New Roman"/>
                <w:b/>
                <w:spacing w:val="-2"/>
                <w:sz w:val="19"/>
              </w:rPr>
              <w:t xml:space="preserve"> </w:t>
            </w:r>
            <w:r>
              <w:rPr>
                <w:rFonts w:ascii="Times New Roman" w:hAnsi="Times New Roman"/>
                <w:b/>
                <w:spacing w:val="-3"/>
                <w:sz w:val="19"/>
              </w:rPr>
              <w:t>Otros</w:t>
            </w:r>
            <w:r>
              <w:rPr>
                <w:rFonts w:ascii="Times New Roman" w:hAnsi="Times New Roman"/>
                <w:b/>
                <w:spacing w:val="-6"/>
                <w:sz w:val="19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19"/>
              </w:rPr>
              <w:t>Ingresos</w:t>
            </w:r>
            <w:r>
              <w:rPr>
                <w:rFonts w:ascii="Times New Roman" w:hAnsi="Times New Roman"/>
                <w:b/>
                <w:spacing w:val="-6"/>
                <w:sz w:val="19"/>
              </w:rPr>
              <w:t xml:space="preserve"> </w:t>
            </w:r>
            <w:r>
              <w:rPr>
                <w:rFonts w:ascii="Times New Roman" w:hAnsi="Times New Roman"/>
                <w:b/>
                <w:sz w:val="19"/>
              </w:rPr>
              <w:t>y</w:t>
            </w:r>
            <w:r>
              <w:rPr>
                <w:rFonts w:ascii="Times New Roman" w:hAnsi="Times New Roman"/>
                <w:b/>
                <w:spacing w:val="-4"/>
                <w:sz w:val="19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19"/>
              </w:rPr>
              <w:t>Gastos</w:t>
            </w:r>
          </w:p>
        </w:tc>
        <w:tc>
          <w:tcPr>
            <w:tcW w:w="1483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354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-1"/>
                <w:sz w:val="19"/>
              </w:rPr>
              <w:t>-2,010,607.72</w:t>
            </w:r>
          </w:p>
        </w:tc>
        <w:tc>
          <w:tcPr>
            <w:tcW w:w="16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62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-1"/>
                <w:sz w:val="19"/>
              </w:rPr>
              <w:t>-816,987.37</w:t>
            </w:r>
          </w:p>
        </w:tc>
      </w:tr>
      <w:tr w:rsidR="00C95FE4">
        <w:trPr>
          <w:trHeight w:hRule="exact" w:val="230"/>
        </w:trPr>
        <w:tc>
          <w:tcPr>
            <w:tcW w:w="3552" w:type="dxa"/>
            <w:gridSpan w:val="3"/>
            <w:tcBorders>
              <w:top w:val="single" w:sz="7" w:space="0" w:color="000000"/>
              <w:left w:val="single" w:sz="10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379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1483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16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95FE4" w:rsidRDefault="00C95FE4"/>
        </w:tc>
      </w:tr>
      <w:tr w:rsidR="00C95FE4">
        <w:trPr>
          <w:trHeight w:hRule="exact" w:val="230"/>
        </w:trPr>
        <w:tc>
          <w:tcPr>
            <w:tcW w:w="3552" w:type="dxa"/>
            <w:gridSpan w:val="3"/>
            <w:tcBorders>
              <w:top w:val="single" w:sz="7" w:space="0" w:color="000000"/>
              <w:left w:val="single" w:sz="10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5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2"/>
                <w:sz w:val="19"/>
              </w:rPr>
              <w:t>Impuesto</w:t>
            </w:r>
            <w:r>
              <w:rPr>
                <w:rFonts w:ascii="Times New Roman"/>
                <w:spacing w:val="-11"/>
                <w:sz w:val="19"/>
              </w:rPr>
              <w:t xml:space="preserve"> </w:t>
            </w:r>
            <w:r>
              <w:rPr>
                <w:rFonts w:ascii="Times New Roman"/>
                <w:spacing w:val="-2"/>
                <w:sz w:val="19"/>
              </w:rPr>
              <w:t>de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rFonts w:ascii="Times New Roman"/>
                <w:spacing w:val="-1"/>
                <w:sz w:val="19"/>
              </w:rPr>
              <w:t>Renta</w:t>
            </w:r>
          </w:p>
        </w:tc>
        <w:tc>
          <w:tcPr>
            <w:tcW w:w="379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13" w:lineRule="exact"/>
              <w:ind w:left="9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i/>
                <w:sz w:val="19"/>
              </w:rPr>
              <w:t>75</w:t>
            </w:r>
          </w:p>
        </w:tc>
        <w:tc>
          <w:tcPr>
            <w:tcW w:w="1483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right="51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w w:val="95"/>
                <w:sz w:val="19"/>
              </w:rPr>
              <w:t>0.00</w:t>
            </w:r>
          </w:p>
        </w:tc>
        <w:tc>
          <w:tcPr>
            <w:tcW w:w="16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right="51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w w:val="95"/>
                <w:sz w:val="19"/>
              </w:rPr>
              <w:t>0.00</w:t>
            </w:r>
          </w:p>
        </w:tc>
      </w:tr>
      <w:tr w:rsidR="00C95FE4">
        <w:trPr>
          <w:trHeight w:hRule="exact" w:val="230"/>
        </w:trPr>
        <w:tc>
          <w:tcPr>
            <w:tcW w:w="3552" w:type="dxa"/>
            <w:gridSpan w:val="3"/>
            <w:tcBorders>
              <w:top w:val="single" w:sz="7" w:space="0" w:color="000000"/>
              <w:left w:val="single" w:sz="10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5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2"/>
                <w:sz w:val="19"/>
              </w:rPr>
              <w:t>Reservas</w:t>
            </w:r>
          </w:p>
        </w:tc>
        <w:tc>
          <w:tcPr>
            <w:tcW w:w="379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13" w:lineRule="exact"/>
              <w:ind w:left="9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i/>
                <w:sz w:val="19"/>
              </w:rPr>
              <w:t>76</w:t>
            </w:r>
          </w:p>
        </w:tc>
        <w:tc>
          <w:tcPr>
            <w:tcW w:w="1483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right="51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w w:val="95"/>
                <w:sz w:val="19"/>
              </w:rPr>
              <w:t>0.00</w:t>
            </w:r>
          </w:p>
        </w:tc>
        <w:tc>
          <w:tcPr>
            <w:tcW w:w="16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right="51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w w:val="95"/>
                <w:sz w:val="19"/>
              </w:rPr>
              <w:t>0.00</w:t>
            </w:r>
          </w:p>
        </w:tc>
      </w:tr>
      <w:tr w:rsidR="00C95FE4">
        <w:trPr>
          <w:trHeight w:hRule="exact" w:val="235"/>
        </w:trPr>
        <w:tc>
          <w:tcPr>
            <w:tcW w:w="3552" w:type="dxa"/>
            <w:gridSpan w:val="3"/>
            <w:tcBorders>
              <w:top w:val="single" w:sz="7" w:space="0" w:color="000000"/>
              <w:left w:val="single" w:sz="10" w:space="0" w:color="000000"/>
              <w:bottom w:val="single" w:sz="10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282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pacing w:val="-2"/>
                <w:sz w:val="19"/>
              </w:rPr>
              <w:t>Superávit</w:t>
            </w:r>
            <w:r>
              <w:rPr>
                <w:rFonts w:ascii="Times New Roman" w:hAnsi="Times New Roman"/>
                <w:b/>
                <w:spacing w:val="-6"/>
                <w:sz w:val="19"/>
              </w:rPr>
              <w:t xml:space="preserve"> </w:t>
            </w:r>
            <w:r>
              <w:rPr>
                <w:rFonts w:ascii="Times New Roman" w:hAnsi="Times New Roman"/>
                <w:b/>
                <w:sz w:val="19"/>
              </w:rPr>
              <w:t>(</w:t>
            </w:r>
            <w:r>
              <w:rPr>
                <w:rFonts w:ascii="Times New Roman" w:hAnsi="Times New Roman"/>
                <w:b/>
                <w:spacing w:val="-1"/>
                <w:sz w:val="19"/>
              </w:rPr>
              <w:t xml:space="preserve"> Déficit</w:t>
            </w:r>
            <w:r>
              <w:rPr>
                <w:rFonts w:ascii="Times New Roman" w:hAnsi="Times New Roman"/>
                <w:b/>
                <w:spacing w:val="-6"/>
                <w:sz w:val="19"/>
              </w:rPr>
              <w:t xml:space="preserve"> </w:t>
            </w:r>
            <w:r>
              <w:rPr>
                <w:rFonts w:ascii="Times New Roman" w:hAnsi="Times New Roman"/>
                <w:b/>
                <w:sz w:val="19"/>
              </w:rPr>
              <w:t>)</w:t>
            </w:r>
            <w:r>
              <w:rPr>
                <w:rFonts w:ascii="Times New Roman" w:hAnsi="Times New Roman"/>
                <w:b/>
                <w:spacing w:val="-5"/>
                <w:sz w:val="19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19"/>
              </w:rPr>
              <w:t>Neto</w:t>
            </w:r>
            <w:r>
              <w:rPr>
                <w:rFonts w:ascii="Times New Roman" w:hAnsi="Times New Roman"/>
                <w:b/>
                <w:spacing w:val="-12"/>
                <w:sz w:val="19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19"/>
              </w:rPr>
              <w:t>del</w:t>
            </w:r>
            <w:r>
              <w:rPr>
                <w:rFonts w:ascii="Times New Roman" w:hAnsi="Times New Roman"/>
                <w:b/>
                <w:spacing w:val="-5"/>
                <w:sz w:val="19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19"/>
              </w:rPr>
              <w:t>Periodo</w:t>
            </w:r>
          </w:p>
        </w:tc>
        <w:tc>
          <w:tcPr>
            <w:tcW w:w="379" w:type="dxa"/>
            <w:gridSpan w:val="3"/>
            <w:tcBorders>
              <w:top w:val="single" w:sz="7" w:space="0" w:color="000000"/>
              <w:left w:val="single" w:sz="7" w:space="0" w:color="000000"/>
              <w:bottom w:val="single" w:sz="10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9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i/>
                <w:sz w:val="19"/>
              </w:rPr>
              <w:t>77</w:t>
            </w:r>
          </w:p>
        </w:tc>
        <w:tc>
          <w:tcPr>
            <w:tcW w:w="1483" w:type="dxa"/>
            <w:gridSpan w:val="2"/>
            <w:tcBorders>
              <w:top w:val="single" w:sz="7" w:space="0" w:color="000000"/>
              <w:left w:val="single" w:sz="7" w:space="0" w:color="000000"/>
              <w:bottom w:val="single" w:sz="10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41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-1"/>
                <w:sz w:val="19"/>
              </w:rPr>
              <w:t>4,078,782.08</w:t>
            </w:r>
          </w:p>
        </w:tc>
        <w:tc>
          <w:tcPr>
            <w:tcW w:w="1615" w:type="dxa"/>
            <w:tcBorders>
              <w:top w:val="single" w:sz="7" w:space="0" w:color="000000"/>
              <w:left w:val="single" w:sz="7" w:space="0" w:color="000000"/>
              <w:bottom w:val="single" w:sz="10" w:space="0" w:color="000000"/>
              <w:right w:val="single" w:sz="12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54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-1"/>
                <w:sz w:val="19"/>
              </w:rPr>
              <w:t>8,106,148.41</w:t>
            </w:r>
          </w:p>
        </w:tc>
      </w:tr>
    </w:tbl>
    <w:p w:rsidR="00C95FE4" w:rsidRDefault="00C95FE4">
      <w:pPr>
        <w:spacing w:line="208" w:lineRule="exact"/>
        <w:rPr>
          <w:rFonts w:ascii="Times New Roman" w:eastAsia="Times New Roman" w:hAnsi="Times New Roman" w:cs="Times New Roman"/>
          <w:sz w:val="19"/>
          <w:szCs w:val="19"/>
        </w:rPr>
        <w:sectPr w:rsidR="00C95FE4">
          <w:headerReference w:type="default" r:id="rId38"/>
          <w:pgSz w:w="12240" w:h="15840"/>
          <w:pgMar w:top="2020" w:right="1020" w:bottom="860" w:left="1360" w:header="623" w:footer="675" w:gutter="0"/>
          <w:cols w:space="720"/>
        </w:sectPr>
      </w:pPr>
    </w:p>
    <w:p w:rsidR="00C95FE4" w:rsidRDefault="00C95FE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95FE4" w:rsidRDefault="00C95FE4">
      <w:pPr>
        <w:spacing w:before="7"/>
        <w:rPr>
          <w:rFonts w:ascii="Times New Roman" w:eastAsia="Times New Roman" w:hAnsi="Times New Roman" w:cs="Times New Roman"/>
          <w:sz w:val="24"/>
          <w:szCs w:val="24"/>
        </w:rPr>
      </w:pPr>
    </w:p>
    <w:p w:rsidR="00C95FE4" w:rsidRDefault="007758B2">
      <w:pPr>
        <w:pStyle w:val="Ttulo1"/>
        <w:ind w:left="1736" w:right="1803"/>
        <w:jc w:val="center"/>
        <w:rPr>
          <w:rFonts w:ascii="Cambria" w:eastAsia="Cambria" w:hAnsi="Cambria" w:cs="Cambria"/>
          <w:b w:val="0"/>
          <w:bCs w:val="0"/>
        </w:rPr>
      </w:pPr>
      <w:r>
        <w:rPr>
          <w:rFonts w:ascii="Cambria"/>
        </w:rPr>
        <w:t>Notas</w:t>
      </w:r>
      <w:r>
        <w:rPr>
          <w:rFonts w:ascii="Cambria"/>
          <w:spacing w:val="-4"/>
        </w:rPr>
        <w:t xml:space="preserve"> </w:t>
      </w:r>
      <w:r>
        <w:rPr>
          <w:rFonts w:ascii="Cambria"/>
        </w:rPr>
        <w:t>al</w:t>
      </w:r>
      <w:r>
        <w:rPr>
          <w:rFonts w:ascii="Cambria"/>
          <w:spacing w:val="-1"/>
        </w:rPr>
        <w:t xml:space="preserve"> Estado</w:t>
      </w:r>
      <w:r>
        <w:rPr>
          <w:rFonts w:ascii="Cambria"/>
          <w:spacing w:val="1"/>
        </w:rPr>
        <w:t xml:space="preserve"> </w:t>
      </w:r>
      <w:r>
        <w:rPr>
          <w:rFonts w:ascii="Cambria"/>
          <w:spacing w:val="-2"/>
        </w:rPr>
        <w:t>de</w:t>
      </w:r>
      <w:r>
        <w:rPr>
          <w:rFonts w:ascii="Cambria"/>
          <w:spacing w:val="-6"/>
        </w:rPr>
        <w:t xml:space="preserve"> </w:t>
      </w:r>
      <w:r>
        <w:rPr>
          <w:rFonts w:ascii="Cambria"/>
          <w:spacing w:val="-1"/>
        </w:rPr>
        <w:t>Resultados.</w:t>
      </w:r>
    </w:p>
    <w:p w:rsidR="00C95FE4" w:rsidRDefault="007758B2">
      <w:pPr>
        <w:pStyle w:val="Ttulo3"/>
        <w:spacing w:before="265"/>
        <w:ind w:left="2543" w:right="2611"/>
        <w:jc w:val="center"/>
        <w:rPr>
          <w:b w:val="0"/>
          <w:bCs w:val="0"/>
        </w:rPr>
      </w:pPr>
      <w:r>
        <w:rPr>
          <w:spacing w:val="-1"/>
        </w:rPr>
        <w:t>INGRESOS</w:t>
      </w:r>
      <w:r>
        <w:t xml:space="preserve"> </w:t>
      </w:r>
      <w:r>
        <w:rPr>
          <w:spacing w:val="2"/>
        </w:rPr>
        <w:t xml:space="preserve"> </w:t>
      </w:r>
      <w:r>
        <w:rPr>
          <w:spacing w:val="-2"/>
        </w:rPr>
        <w:t>CORRIENTES</w:t>
      </w:r>
    </w:p>
    <w:p w:rsidR="00C95FE4" w:rsidRDefault="00C95FE4">
      <w:pPr>
        <w:spacing w:before="1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C95FE4" w:rsidRDefault="007758B2">
      <w:pPr>
        <w:ind w:left="11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  <w:b/>
        </w:rPr>
        <w:t>NOTA</w:t>
      </w:r>
      <w:r>
        <w:rPr>
          <w:rFonts w:ascii="Times New Roman"/>
          <w:b/>
          <w:spacing w:val="17"/>
        </w:rPr>
        <w:t xml:space="preserve"> </w:t>
      </w:r>
      <w:r>
        <w:rPr>
          <w:rFonts w:ascii="Times New Roman"/>
          <w:b/>
        </w:rPr>
        <w:t>No.</w:t>
      </w:r>
      <w:r>
        <w:rPr>
          <w:rFonts w:ascii="Times New Roman"/>
          <w:b/>
          <w:spacing w:val="13"/>
        </w:rPr>
        <w:t xml:space="preserve"> </w:t>
      </w:r>
      <w:r>
        <w:rPr>
          <w:rFonts w:ascii="Times New Roman"/>
          <w:b/>
          <w:spacing w:val="-2"/>
        </w:rPr>
        <w:t>53</w:t>
      </w:r>
      <w:r>
        <w:rPr>
          <w:rFonts w:ascii="Times New Roman"/>
          <w:b/>
          <w:spacing w:val="26"/>
        </w:rPr>
        <w:t xml:space="preserve"> </w:t>
      </w:r>
      <w:r>
        <w:rPr>
          <w:rFonts w:ascii="Times New Roman"/>
          <w:b/>
          <w:spacing w:val="-1"/>
        </w:rPr>
        <w:t>Ingresos</w:t>
      </w:r>
      <w:r>
        <w:rPr>
          <w:rFonts w:ascii="Times New Roman"/>
          <w:b/>
          <w:spacing w:val="16"/>
        </w:rPr>
        <w:t xml:space="preserve"> </w:t>
      </w:r>
      <w:r>
        <w:rPr>
          <w:rFonts w:ascii="Times New Roman"/>
          <w:b/>
          <w:spacing w:val="-1"/>
        </w:rPr>
        <w:t>Tributarios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jc w:val="both"/>
      </w:pPr>
      <w:r>
        <w:t>No</w:t>
      </w:r>
      <w:r>
        <w:rPr>
          <w:spacing w:val="16"/>
        </w:rPr>
        <w:t xml:space="preserve"> </w:t>
      </w:r>
      <w:r>
        <w:rPr>
          <w:spacing w:val="-2"/>
        </w:rPr>
        <w:t>tiene</w:t>
      </w:r>
      <w:r>
        <w:rPr>
          <w:spacing w:val="14"/>
        </w:rPr>
        <w:t xml:space="preserve"> </w:t>
      </w:r>
      <w:r>
        <w:rPr>
          <w:spacing w:val="-1"/>
        </w:rPr>
        <w:t>registros</w:t>
      </w:r>
      <w:r>
        <w:rPr>
          <w:spacing w:val="12"/>
        </w:rPr>
        <w:t xml:space="preserve"> </w:t>
      </w:r>
      <w:r>
        <w:t>en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14"/>
        </w:rPr>
        <w:t xml:space="preserve"> </w:t>
      </w:r>
      <w:r>
        <w:rPr>
          <w:spacing w:val="-1"/>
        </w:rPr>
        <w:t>contabilidad</w:t>
      </w:r>
      <w:r>
        <w:rPr>
          <w:spacing w:val="17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rPr>
          <w:spacing w:val="-1"/>
        </w:rPr>
        <w:t>Poder</w:t>
      </w:r>
      <w:r>
        <w:rPr>
          <w:spacing w:val="9"/>
        </w:rPr>
        <w:t xml:space="preserve"> </w:t>
      </w:r>
      <w:r>
        <w:rPr>
          <w:spacing w:val="-2"/>
        </w:rPr>
        <w:t>Judicial.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tulo3"/>
        <w:jc w:val="both"/>
        <w:rPr>
          <w:b w:val="0"/>
          <w:bCs w:val="0"/>
        </w:rPr>
      </w:pPr>
      <w:r>
        <w:t>NOTA</w:t>
      </w:r>
      <w:r>
        <w:rPr>
          <w:spacing w:val="18"/>
        </w:rPr>
        <w:t xml:space="preserve"> </w:t>
      </w:r>
      <w:r>
        <w:t>No.</w:t>
      </w:r>
      <w:r>
        <w:rPr>
          <w:spacing w:val="15"/>
        </w:rPr>
        <w:t xml:space="preserve"> </w:t>
      </w:r>
      <w:r>
        <w:rPr>
          <w:spacing w:val="-2"/>
        </w:rPr>
        <w:t>54</w:t>
      </w:r>
      <w:r>
        <w:rPr>
          <w:spacing w:val="28"/>
        </w:rPr>
        <w:t xml:space="preserve"> </w:t>
      </w:r>
      <w:r>
        <w:rPr>
          <w:spacing w:val="-1"/>
        </w:rPr>
        <w:t>Contribuciones</w:t>
      </w:r>
      <w:r>
        <w:rPr>
          <w:spacing w:val="17"/>
        </w:rPr>
        <w:t xml:space="preserve"> </w:t>
      </w:r>
      <w:r>
        <w:rPr>
          <w:spacing w:val="-1"/>
        </w:rPr>
        <w:t>Sociales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jc w:val="both"/>
      </w:pPr>
      <w:r>
        <w:t>No</w:t>
      </w:r>
      <w:r>
        <w:rPr>
          <w:spacing w:val="16"/>
        </w:rPr>
        <w:t xml:space="preserve"> </w:t>
      </w:r>
      <w:r>
        <w:rPr>
          <w:spacing w:val="-2"/>
        </w:rPr>
        <w:t>tiene</w:t>
      </w:r>
      <w:r>
        <w:rPr>
          <w:spacing w:val="14"/>
        </w:rPr>
        <w:t xml:space="preserve"> </w:t>
      </w:r>
      <w:r>
        <w:rPr>
          <w:spacing w:val="-1"/>
        </w:rPr>
        <w:t>registros</w:t>
      </w:r>
      <w:r>
        <w:rPr>
          <w:spacing w:val="12"/>
        </w:rPr>
        <w:t xml:space="preserve"> </w:t>
      </w:r>
      <w:r>
        <w:t>en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14"/>
        </w:rPr>
        <w:t xml:space="preserve"> </w:t>
      </w:r>
      <w:r>
        <w:rPr>
          <w:spacing w:val="-1"/>
        </w:rPr>
        <w:t>contabilidad</w:t>
      </w:r>
      <w:r>
        <w:rPr>
          <w:spacing w:val="17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rPr>
          <w:spacing w:val="-1"/>
        </w:rPr>
        <w:t>Poder</w:t>
      </w:r>
      <w:r>
        <w:rPr>
          <w:spacing w:val="9"/>
        </w:rPr>
        <w:t xml:space="preserve"> </w:t>
      </w:r>
      <w:r>
        <w:rPr>
          <w:spacing w:val="-2"/>
        </w:rPr>
        <w:t>Judicial.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tulo3"/>
        <w:jc w:val="both"/>
        <w:rPr>
          <w:b w:val="0"/>
          <w:bCs w:val="0"/>
        </w:rPr>
      </w:pPr>
      <w:r>
        <w:t>NOTA</w:t>
      </w:r>
      <w:r>
        <w:rPr>
          <w:spacing w:val="15"/>
        </w:rPr>
        <w:t xml:space="preserve"> </w:t>
      </w:r>
      <w:r>
        <w:t>No.</w:t>
      </w:r>
      <w:r>
        <w:rPr>
          <w:spacing w:val="11"/>
        </w:rPr>
        <w:t xml:space="preserve"> </w:t>
      </w:r>
      <w:r>
        <w:rPr>
          <w:spacing w:val="-2"/>
        </w:rPr>
        <w:t>55</w:t>
      </w:r>
      <w:r>
        <w:rPr>
          <w:spacing w:val="24"/>
        </w:rPr>
        <w:t xml:space="preserve"> </w:t>
      </w:r>
      <w:r>
        <w:rPr>
          <w:spacing w:val="-1"/>
        </w:rPr>
        <w:t>Ingresos</w:t>
      </w:r>
      <w:r>
        <w:rPr>
          <w:spacing w:val="8"/>
        </w:rPr>
        <w:t xml:space="preserve"> </w:t>
      </w:r>
      <w:r>
        <w:rPr>
          <w:spacing w:val="-1"/>
        </w:rPr>
        <w:t>no</w:t>
      </w:r>
      <w:r>
        <w:rPr>
          <w:spacing w:val="18"/>
        </w:rPr>
        <w:t xml:space="preserve"> </w:t>
      </w:r>
      <w:r>
        <w:rPr>
          <w:spacing w:val="-1"/>
        </w:rPr>
        <w:t>Tributarios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spacing w:line="494" w:lineRule="auto"/>
        <w:ind w:left="118" w:right="473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No</w:t>
      </w:r>
      <w:r>
        <w:rPr>
          <w:rFonts w:ascii="Times New Roman"/>
          <w:spacing w:val="14"/>
        </w:rPr>
        <w:t xml:space="preserve"> </w:t>
      </w:r>
      <w:r>
        <w:rPr>
          <w:rFonts w:ascii="Times New Roman"/>
          <w:spacing w:val="-2"/>
        </w:rPr>
        <w:t>tiene</w:t>
      </w:r>
      <w:r>
        <w:rPr>
          <w:rFonts w:ascii="Times New Roman"/>
          <w:spacing w:val="13"/>
        </w:rPr>
        <w:t xml:space="preserve"> </w:t>
      </w:r>
      <w:r>
        <w:rPr>
          <w:rFonts w:ascii="Times New Roman"/>
          <w:spacing w:val="-1"/>
        </w:rPr>
        <w:t>registros</w:t>
      </w:r>
      <w:r>
        <w:rPr>
          <w:rFonts w:ascii="Times New Roman"/>
          <w:spacing w:val="10"/>
        </w:rPr>
        <w:t xml:space="preserve"> </w:t>
      </w:r>
      <w:r>
        <w:rPr>
          <w:rFonts w:ascii="Times New Roman"/>
        </w:rPr>
        <w:t>en</w:t>
      </w:r>
      <w:r>
        <w:rPr>
          <w:rFonts w:ascii="Times New Roman"/>
          <w:spacing w:val="9"/>
        </w:rPr>
        <w:t xml:space="preserve"> </w:t>
      </w:r>
      <w:r>
        <w:rPr>
          <w:rFonts w:ascii="Times New Roman"/>
          <w:spacing w:val="-1"/>
        </w:rPr>
        <w:t>la</w:t>
      </w:r>
      <w:r>
        <w:rPr>
          <w:rFonts w:ascii="Times New Roman"/>
          <w:spacing w:val="12"/>
        </w:rPr>
        <w:t xml:space="preserve"> </w:t>
      </w:r>
      <w:r>
        <w:rPr>
          <w:rFonts w:ascii="Times New Roman"/>
          <w:spacing w:val="-1"/>
        </w:rPr>
        <w:t>contabilidad</w:t>
      </w:r>
      <w:r>
        <w:rPr>
          <w:rFonts w:ascii="Times New Roman"/>
          <w:spacing w:val="15"/>
        </w:rPr>
        <w:t xml:space="preserve"> </w:t>
      </w:r>
      <w:r>
        <w:rPr>
          <w:rFonts w:ascii="Times New Roman"/>
        </w:rPr>
        <w:t>del</w:t>
      </w:r>
      <w:r>
        <w:rPr>
          <w:rFonts w:ascii="Times New Roman"/>
          <w:spacing w:val="11"/>
        </w:rPr>
        <w:t xml:space="preserve"> </w:t>
      </w:r>
      <w:r>
        <w:rPr>
          <w:rFonts w:ascii="Times New Roman"/>
          <w:spacing w:val="-1"/>
        </w:rPr>
        <w:t>Poder</w:t>
      </w:r>
      <w:r>
        <w:rPr>
          <w:rFonts w:ascii="Times New Roman"/>
          <w:spacing w:val="8"/>
        </w:rPr>
        <w:t xml:space="preserve"> </w:t>
      </w:r>
      <w:r>
        <w:rPr>
          <w:rFonts w:ascii="Times New Roman"/>
          <w:spacing w:val="-2"/>
        </w:rPr>
        <w:t>Judicial.</w:t>
      </w:r>
      <w:r>
        <w:rPr>
          <w:rFonts w:ascii="Times New Roman"/>
          <w:spacing w:val="41"/>
          <w:w w:val="102"/>
        </w:rPr>
        <w:t xml:space="preserve"> </w:t>
      </w:r>
      <w:r>
        <w:rPr>
          <w:rFonts w:ascii="Times New Roman"/>
          <w:b/>
        </w:rPr>
        <w:t>NOTA</w:t>
      </w:r>
      <w:r>
        <w:rPr>
          <w:rFonts w:ascii="Times New Roman"/>
          <w:b/>
          <w:spacing w:val="13"/>
        </w:rPr>
        <w:t xml:space="preserve"> </w:t>
      </w:r>
      <w:r>
        <w:rPr>
          <w:rFonts w:ascii="Times New Roman"/>
          <w:b/>
        </w:rPr>
        <w:t>No.</w:t>
      </w:r>
      <w:r>
        <w:rPr>
          <w:rFonts w:ascii="Times New Roman"/>
          <w:b/>
          <w:spacing w:val="10"/>
        </w:rPr>
        <w:t xml:space="preserve"> </w:t>
      </w:r>
      <w:r>
        <w:rPr>
          <w:rFonts w:ascii="Times New Roman"/>
          <w:b/>
          <w:spacing w:val="-2"/>
        </w:rPr>
        <w:t>56</w:t>
      </w:r>
      <w:r>
        <w:rPr>
          <w:rFonts w:ascii="Times New Roman"/>
          <w:b/>
          <w:spacing w:val="22"/>
        </w:rPr>
        <w:t xml:space="preserve"> </w:t>
      </w:r>
      <w:r>
        <w:rPr>
          <w:rFonts w:ascii="Times New Roman"/>
          <w:b/>
          <w:spacing w:val="-1"/>
        </w:rPr>
        <w:t>Transferencias</w:t>
      </w:r>
      <w:r>
        <w:rPr>
          <w:rFonts w:ascii="Times New Roman"/>
          <w:b/>
          <w:spacing w:val="13"/>
        </w:rPr>
        <w:t xml:space="preserve"> </w:t>
      </w:r>
      <w:r>
        <w:rPr>
          <w:rFonts w:ascii="Times New Roman"/>
          <w:b/>
          <w:spacing w:val="-1"/>
        </w:rPr>
        <w:t>corrientes</w:t>
      </w:r>
      <w:r>
        <w:rPr>
          <w:rFonts w:ascii="Times New Roman"/>
          <w:b/>
          <w:spacing w:val="12"/>
        </w:rPr>
        <w:t xml:space="preserve"> </w:t>
      </w:r>
      <w:r>
        <w:rPr>
          <w:rFonts w:ascii="Times New Roman"/>
          <w:b/>
        </w:rPr>
        <w:t>y</w:t>
      </w:r>
      <w:r>
        <w:rPr>
          <w:rFonts w:ascii="Times New Roman"/>
          <w:b/>
          <w:spacing w:val="11"/>
        </w:rPr>
        <w:t xml:space="preserve"> </w:t>
      </w:r>
      <w:r>
        <w:rPr>
          <w:rFonts w:ascii="Times New Roman"/>
          <w:b/>
          <w:spacing w:val="1"/>
        </w:rPr>
        <w:t>de</w:t>
      </w:r>
      <w:r>
        <w:rPr>
          <w:rFonts w:ascii="Times New Roman"/>
          <w:b/>
          <w:spacing w:val="9"/>
        </w:rPr>
        <w:t xml:space="preserve"> </w:t>
      </w:r>
      <w:r>
        <w:rPr>
          <w:rFonts w:ascii="Times New Roman"/>
          <w:b/>
        </w:rPr>
        <w:t>capital</w:t>
      </w:r>
      <w:r>
        <w:rPr>
          <w:rFonts w:ascii="Times New Roman"/>
          <w:b/>
          <w:spacing w:val="29"/>
          <w:w w:val="102"/>
        </w:rPr>
        <w:t xml:space="preserve"> </w:t>
      </w:r>
      <w:r>
        <w:rPr>
          <w:rFonts w:ascii="Times New Roman"/>
          <w:b/>
        </w:rPr>
        <w:t>56</w:t>
      </w:r>
      <w:r>
        <w:rPr>
          <w:rFonts w:ascii="Times New Roman"/>
          <w:b/>
          <w:spacing w:val="42"/>
        </w:rPr>
        <w:t xml:space="preserve"> </w:t>
      </w:r>
      <w:r>
        <w:rPr>
          <w:rFonts w:ascii="Times New Roman"/>
          <w:b/>
          <w:spacing w:val="-1"/>
        </w:rPr>
        <w:t>INGRESOS</w:t>
      </w:r>
      <w:r>
        <w:rPr>
          <w:rFonts w:ascii="Times New Roman"/>
          <w:b/>
          <w:spacing w:val="35"/>
        </w:rPr>
        <w:t xml:space="preserve"> </w:t>
      </w:r>
      <w:r>
        <w:rPr>
          <w:rFonts w:ascii="Times New Roman"/>
          <w:b/>
          <w:spacing w:val="-1"/>
        </w:rPr>
        <w:t>PRESUPUESTARIOS</w:t>
      </w:r>
    </w:p>
    <w:p w:rsidR="00C95FE4" w:rsidRDefault="007758B2">
      <w:pPr>
        <w:pStyle w:val="Textoindependiente"/>
        <w:spacing w:before="7" w:line="245" w:lineRule="auto"/>
        <w:ind w:right="178"/>
        <w:jc w:val="both"/>
      </w:pPr>
      <w:r>
        <w:rPr>
          <w:spacing w:val="1"/>
        </w:rPr>
        <w:t>Son</w:t>
      </w:r>
      <w:r>
        <w:rPr>
          <w:spacing w:val="18"/>
        </w:rPr>
        <w:t xml:space="preserve"> </w:t>
      </w:r>
      <w:r>
        <w:rPr>
          <w:spacing w:val="-1"/>
        </w:rPr>
        <w:t>todos</w:t>
      </w:r>
      <w:r>
        <w:rPr>
          <w:spacing w:val="20"/>
        </w:rPr>
        <w:t xml:space="preserve"> </w:t>
      </w:r>
      <w:r>
        <w:rPr>
          <w:spacing w:val="-1"/>
        </w:rPr>
        <w:t>aquellos</w:t>
      </w:r>
      <w:r>
        <w:rPr>
          <w:spacing w:val="19"/>
        </w:rPr>
        <w:t xml:space="preserve"> </w:t>
      </w:r>
      <w:r>
        <w:rPr>
          <w:spacing w:val="-1"/>
        </w:rPr>
        <w:t>recursos</w:t>
      </w:r>
      <w:r>
        <w:rPr>
          <w:spacing w:val="15"/>
        </w:rPr>
        <w:t xml:space="preserve"> </w:t>
      </w:r>
      <w:r>
        <w:t>que</w:t>
      </w:r>
      <w:r>
        <w:rPr>
          <w:spacing w:val="17"/>
        </w:rPr>
        <w:t xml:space="preserve"> </w:t>
      </w:r>
      <w:r>
        <w:rPr>
          <w:spacing w:val="-1"/>
        </w:rPr>
        <w:t>tienen</w:t>
      </w:r>
      <w:r>
        <w:rPr>
          <w:spacing w:val="14"/>
        </w:rPr>
        <w:t xml:space="preserve"> </w:t>
      </w:r>
      <w:r>
        <w:rPr>
          <w:spacing w:val="-1"/>
        </w:rPr>
        <w:t>su</w:t>
      </w:r>
      <w:r>
        <w:rPr>
          <w:spacing w:val="30"/>
        </w:rPr>
        <w:t xml:space="preserve"> </w:t>
      </w:r>
      <w:r>
        <w:rPr>
          <w:spacing w:val="-1"/>
        </w:rPr>
        <w:t>origen</w:t>
      </w:r>
      <w:r>
        <w:rPr>
          <w:spacing w:val="14"/>
        </w:rPr>
        <w:t xml:space="preserve"> </w:t>
      </w:r>
      <w:r>
        <w:t>por</w:t>
      </w:r>
      <w:r>
        <w:rPr>
          <w:spacing w:val="19"/>
        </w:rPr>
        <w:t xml:space="preserve"> </w:t>
      </w:r>
      <w:r>
        <w:rPr>
          <w:spacing w:val="-3"/>
        </w:rPr>
        <w:t>lo</w:t>
      </w:r>
      <w:r>
        <w:rPr>
          <w:spacing w:val="30"/>
        </w:rPr>
        <w:t xml:space="preserve"> </w:t>
      </w:r>
      <w:r>
        <w:rPr>
          <w:spacing w:val="-2"/>
        </w:rPr>
        <w:t>establecido</w:t>
      </w:r>
      <w:r>
        <w:rPr>
          <w:spacing w:val="29"/>
        </w:rPr>
        <w:t xml:space="preserve"> </w:t>
      </w:r>
      <w:r>
        <w:rPr>
          <w:spacing w:val="-3"/>
        </w:rPr>
        <w:t>en</w:t>
      </w:r>
      <w:r>
        <w:rPr>
          <w:spacing w:val="19"/>
        </w:rPr>
        <w:t xml:space="preserve"> </w:t>
      </w:r>
      <w:r>
        <w:rPr>
          <w:spacing w:val="-3"/>
        </w:rPr>
        <w:t>la</w:t>
      </w:r>
      <w:r>
        <w:rPr>
          <w:spacing w:val="22"/>
        </w:rPr>
        <w:t xml:space="preserve"> </w:t>
      </w:r>
      <w:r>
        <w:rPr>
          <w:spacing w:val="1"/>
        </w:rPr>
        <w:t>Ley</w:t>
      </w:r>
      <w:r>
        <w:rPr>
          <w:spacing w:val="8"/>
        </w:rPr>
        <w:t xml:space="preserve"> </w:t>
      </w:r>
      <w:r>
        <w:t>Nº</w:t>
      </w:r>
      <w:r>
        <w:rPr>
          <w:spacing w:val="18"/>
        </w:rPr>
        <w:t xml:space="preserve"> </w:t>
      </w:r>
      <w:r>
        <w:t>9019</w:t>
      </w:r>
      <w:r>
        <w:rPr>
          <w:spacing w:val="25"/>
        </w:rPr>
        <w:t xml:space="preserve"> </w:t>
      </w:r>
      <w:r>
        <w:rPr>
          <w:spacing w:val="-1"/>
        </w:rPr>
        <w:t>“Ley</w:t>
      </w:r>
      <w:r>
        <w:rPr>
          <w:spacing w:val="13"/>
        </w:rPr>
        <w:t xml:space="preserve"> </w:t>
      </w:r>
      <w:r>
        <w:t>Presupuesto</w:t>
      </w:r>
      <w:r>
        <w:rPr>
          <w:spacing w:val="56"/>
          <w:w w:val="102"/>
        </w:rPr>
        <w:t xml:space="preserve"> </w:t>
      </w:r>
      <w:r>
        <w:rPr>
          <w:spacing w:val="-2"/>
        </w:rPr>
        <w:t>Ordinario</w:t>
      </w:r>
      <w:r>
        <w:rPr>
          <w:spacing w:val="28"/>
        </w:rPr>
        <w:t xml:space="preserve"> </w:t>
      </w:r>
      <w:r>
        <w:t>y</w:t>
      </w:r>
      <w:r>
        <w:rPr>
          <w:spacing w:val="7"/>
        </w:rPr>
        <w:t xml:space="preserve"> </w:t>
      </w:r>
      <w:r>
        <w:rPr>
          <w:spacing w:val="-1"/>
        </w:rPr>
        <w:t>Extraordinario</w:t>
      </w:r>
      <w:r>
        <w:rPr>
          <w:spacing w:val="23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rPr>
          <w:spacing w:val="-3"/>
        </w:rPr>
        <w:t>la</w:t>
      </w:r>
      <w:r>
        <w:rPr>
          <w:spacing w:val="15"/>
        </w:rPr>
        <w:t xml:space="preserve"> </w:t>
      </w:r>
      <w:r>
        <w:rPr>
          <w:spacing w:val="-2"/>
        </w:rPr>
        <w:t>República</w:t>
      </w:r>
      <w:r>
        <w:rPr>
          <w:spacing w:val="15"/>
        </w:rPr>
        <w:t xml:space="preserve"> </w:t>
      </w:r>
      <w:r>
        <w:rPr>
          <w:spacing w:val="-1"/>
        </w:rPr>
        <w:t>para</w:t>
      </w:r>
      <w:r>
        <w:rPr>
          <w:spacing w:val="21"/>
        </w:rPr>
        <w:t xml:space="preserve"> </w:t>
      </w:r>
      <w:r>
        <w:rPr>
          <w:spacing w:val="-3"/>
        </w:rPr>
        <w:t>el</w:t>
      </w:r>
      <w:r>
        <w:rPr>
          <w:spacing w:val="14"/>
        </w:rPr>
        <w:t xml:space="preserve"> </w:t>
      </w:r>
      <w:r>
        <w:rPr>
          <w:spacing w:val="-1"/>
        </w:rPr>
        <w:t>ejercicio</w:t>
      </w:r>
      <w:r>
        <w:rPr>
          <w:spacing w:val="23"/>
        </w:rPr>
        <w:t xml:space="preserve"> </w:t>
      </w:r>
      <w:r>
        <w:rPr>
          <w:spacing w:val="-2"/>
        </w:rPr>
        <w:t>económico</w:t>
      </w:r>
      <w:r>
        <w:rPr>
          <w:spacing w:val="18"/>
        </w:rPr>
        <w:t xml:space="preserve"> </w:t>
      </w:r>
      <w:r>
        <w:t>del</w:t>
      </w:r>
      <w:r>
        <w:rPr>
          <w:spacing w:val="14"/>
        </w:rPr>
        <w:t xml:space="preserve"> </w:t>
      </w:r>
      <w:r>
        <w:rPr>
          <w:spacing w:val="-1"/>
        </w:rPr>
        <w:t>2012,</w:t>
      </w:r>
      <w:r>
        <w:rPr>
          <w:spacing w:val="16"/>
        </w:rPr>
        <w:t xml:space="preserve"> </w:t>
      </w:r>
      <w:r>
        <w:t>para</w:t>
      </w:r>
      <w:r>
        <w:rPr>
          <w:spacing w:val="15"/>
        </w:rPr>
        <w:t xml:space="preserve"> </w:t>
      </w:r>
      <w:r>
        <w:t>el</w:t>
      </w:r>
      <w:r>
        <w:rPr>
          <w:spacing w:val="5"/>
        </w:rPr>
        <w:t xml:space="preserve"> </w:t>
      </w:r>
      <w:r>
        <w:t>periodo</w:t>
      </w:r>
      <w:r>
        <w:rPr>
          <w:spacing w:val="69"/>
          <w:w w:val="102"/>
        </w:rPr>
        <w:t xml:space="preserve"> </w:t>
      </w:r>
      <w:r>
        <w:rPr>
          <w:spacing w:val="-1"/>
        </w:rPr>
        <w:t>comprendido</w:t>
      </w:r>
      <w:r>
        <w:rPr>
          <w:spacing w:val="7"/>
        </w:rPr>
        <w:t xml:space="preserve"> </w:t>
      </w:r>
      <w:r>
        <w:t>del</w:t>
      </w:r>
      <w:r>
        <w:rPr>
          <w:spacing w:val="5"/>
        </w:rPr>
        <w:t xml:space="preserve"> </w:t>
      </w:r>
      <w:r>
        <w:t>1</w:t>
      </w:r>
      <w:r>
        <w:rPr>
          <w:spacing w:val="12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3"/>
        </w:rPr>
        <w:t>enero</w:t>
      </w:r>
      <w:r>
        <w:rPr>
          <w:spacing w:val="12"/>
        </w:rPr>
        <w:t xml:space="preserve"> </w:t>
      </w:r>
      <w:r>
        <w:t>al</w:t>
      </w:r>
      <w:r>
        <w:rPr>
          <w:spacing w:val="5"/>
        </w:rPr>
        <w:t xml:space="preserve"> </w:t>
      </w:r>
      <w:r>
        <w:t>31</w:t>
      </w:r>
      <w:r>
        <w:rPr>
          <w:spacing w:val="8"/>
        </w:rPr>
        <w:t xml:space="preserve"> </w:t>
      </w:r>
      <w:r>
        <w:rPr>
          <w:spacing w:val="2"/>
        </w:rPr>
        <w:t>de</w:t>
      </w:r>
      <w:r>
        <w:rPr>
          <w:spacing w:val="5"/>
        </w:rPr>
        <w:t xml:space="preserve"> </w:t>
      </w:r>
      <w:r>
        <w:rPr>
          <w:spacing w:val="-1"/>
        </w:rPr>
        <w:t>diciembre</w:t>
      </w:r>
      <w:r>
        <w:rPr>
          <w:spacing w:val="6"/>
        </w:rPr>
        <w:t xml:space="preserve"> </w:t>
      </w:r>
      <w:r>
        <w:t>2012,</w:t>
      </w:r>
      <w:r>
        <w:rPr>
          <w:spacing w:val="6"/>
        </w:rPr>
        <w:t xml:space="preserve"> </w:t>
      </w:r>
      <w:r>
        <w:rPr>
          <w:spacing w:val="-3"/>
        </w:rPr>
        <w:t>cuyo</w:t>
      </w:r>
      <w:r>
        <w:rPr>
          <w:spacing w:val="12"/>
        </w:rPr>
        <w:t xml:space="preserve"> </w:t>
      </w:r>
      <w:r>
        <w:rPr>
          <w:spacing w:val="-1"/>
        </w:rPr>
        <w:t>propósito</w:t>
      </w:r>
      <w:r>
        <w:t xml:space="preserve"> </w:t>
      </w:r>
      <w:r>
        <w:rPr>
          <w:spacing w:val="12"/>
        </w:rPr>
        <w:t xml:space="preserve"> </w:t>
      </w:r>
      <w:r>
        <w:t xml:space="preserve">es </w:t>
      </w:r>
      <w:r>
        <w:rPr>
          <w:spacing w:val="3"/>
        </w:rPr>
        <w:t xml:space="preserve"> </w:t>
      </w:r>
      <w:r>
        <w:rPr>
          <w:spacing w:val="-1"/>
        </w:rPr>
        <w:t>financiar</w:t>
      </w:r>
      <w:r>
        <w:t xml:space="preserve"> </w:t>
      </w:r>
      <w:r>
        <w:rPr>
          <w:spacing w:val="13"/>
        </w:rPr>
        <w:t xml:space="preserve"> </w:t>
      </w:r>
      <w:r>
        <w:rPr>
          <w:spacing w:val="-2"/>
        </w:rPr>
        <w:t>las</w:t>
      </w:r>
      <w:r>
        <w:t xml:space="preserve"> </w:t>
      </w:r>
      <w:r>
        <w:rPr>
          <w:spacing w:val="9"/>
        </w:rPr>
        <w:t xml:space="preserve"> </w:t>
      </w:r>
      <w:r>
        <w:rPr>
          <w:spacing w:val="-1"/>
        </w:rPr>
        <w:t>operaciones</w:t>
      </w:r>
      <w:r>
        <w:rPr>
          <w:spacing w:val="86"/>
          <w:w w:val="102"/>
        </w:rPr>
        <w:t xml:space="preserve"> </w:t>
      </w:r>
      <w:r>
        <w:rPr>
          <w:spacing w:val="-1"/>
        </w:rPr>
        <w:t>normales</w:t>
      </w:r>
      <w:r>
        <w:rPr>
          <w:spacing w:val="9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3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Institución.</w:t>
      </w:r>
      <w:r>
        <w:rPr>
          <w:spacing w:val="18"/>
        </w:rPr>
        <w:t xml:space="preserve"> </w:t>
      </w:r>
      <w:r>
        <w:rPr>
          <w:spacing w:val="-1"/>
        </w:rPr>
        <w:t>Los</w:t>
      </w:r>
      <w:r>
        <w:rPr>
          <w:spacing w:val="10"/>
        </w:rPr>
        <w:t xml:space="preserve"> </w:t>
      </w:r>
      <w:r>
        <w:rPr>
          <w:spacing w:val="-2"/>
        </w:rPr>
        <w:t>Ingresos</w:t>
      </w:r>
      <w:r>
        <w:rPr>
          <w:spacing w:val="15"/>
        </w:rPr>
        <w:t xml:space="preserve"> </w:t>
      </w:r>
      <w:r>
        <w:rPr>
          <w:spacing w:val="-1"/>
        </w:rPr>
        <w:t>Fijos</w:t>
      </w:r>
      <w:r>
        <w:rPr>
          <w:spacing w:val="10"/>
        </w:rPr>
        <w:t xml:space="preserve"> </w:t>
      </w:r>
      <w:r>
        <w:rPr>
          <w:spacing w:val="-1"/>
        </w:rPr>
        <w:t>se</w:t>
      </w:r>
      <w:r>
        <w:rPr>
          <w:spacing w:val="12"/>
        </w:rPr>
        <w:t xml:space="preserve"> </w:t>
      </w:r>
      <w:r>
        <w:rPr>
          <w:spacing w:val="-1"/>
        </w:rPr>
        <w:t>utilizan</w:t>
      </w:r>
      <w:r>
        <w:rPr>
          <w:spacing w:val="9"/>
        </w:rPr>
        <w:t xml:space="preserve"> </w:t>
      </w:r>
      <w:r>
        <w:t>para</w:t>
      </w:r>
      <w:r>
        <w:rPr>
          <w:spacing w:val="12"/>
        </w:rPr>
        <w:t xml:space="preserve"> </w:t>
      </w:r>
      <w:r>
        <w:t>el</w:t>
      </w:r>
      <w:r>
        <w:rPr>
          <w:spacing w:val="5"/>
        </w:rPr>
        <w:t xml:space="preserve"> </w:t>
      </w:r>
      <w:r>
        <w:rPr>
          <w:spacing w:val="-1"/>
        </w:rPr>
        <w:t>pago</w:t>
      </w:r>
      <w:r>
        <w:rPr>
          <w:spacing w:val="3"/>
        </w:rPr>
        <w:t xml:space="preserve"> </w:t>
      </w:r>
      <w:r>
        <w:rPr>
          <w:spacing w:val="2"/>
        </w:rPr>
        <w:t>de</w:t>
      </w:r>
      <w:r>
        <w:rPr>
          <w:spacing w:val="6"/>
        </w:rPr>
        <w:t xml:space="preserve"> </w:t>
      </w:r>
      <w:r>
        <w:rPr>
          <w:spacing w:val="-2"/>
        </w:rPr>
        <w:t>planillas</w:t>
      </w:r>
      <w:r>
        <w:rPr>
          <w:spacing w:val="10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salarios,</w:t>
      </w:r>
      <w:r>
        <w:rPr>
          <w:spacing w:val="18"/>
        </w:rPr>
        <w:t xml:space="preserve"> </w:t>
      </w:r>
      <w:r>
        <w:rPr>
          <w:spacing w:val="-2"/>
        </w:rPr>
        <w:t>los</w:t>
      </w:r>
      <w:r>
        <w:rPr>
          <w:spacing w:val="9"/>
        </w:rPr>
        <w:t xml:space="preserve"> </w:t>
      </w:r>
      <w:r>
        <w:rPr>
          <w:spacing w:val="-2"/>
        </w:rPr>
        <w:t>Ingresos</w:t>
      </w:r>
      <w:r>
        <w:rPr>
          <w:spacing w:val="85"/>
          <w:w w:val="102"/>
        </w:rPr>
        <w:t xml:space="preserve"> </w:t>
      </w:r>
      <w:r>
        <w:rPr>
          <w:spacing w:val="-1"/>
        </w:rPr>
        <w:t>Variables</w:t>
      </w:r>
      <w:r>
        <w:rPr>
          <w:spacing w:val="25"/>
        </w:rPr>
        <w:t xml:space="preserve"> </w:t>
      </w:r>
      <w:r>
        <w:t>para</w:t>
      </w:r>
      <w:r>
        <w:rPr>
          <w:spacing w:val="29"/>
        </w:rPr>
        <w:t xml:space="preserve"> </w:t>
      </w:r>
      <w:r>
        <w:rPr>
          <w:spacing w:val="-3"/>
        </w:rPr>
        <w:t>el</w:t>
      </w:r>
      <w:r>
        <w:rPr>
          <w:spacing w:val="21"/>
        </w:rPr>
        <w:t xml:space="preserve"> </w:t>
      </w:r>
      <w:r>
        <w:rPr>
          <w:spacing w:val="-2"/>
        </w:rPr>
        <w:t>pago</w:t>
      </w:r>
      <w:r>
        <w:rPr>
          <w:spacing w:val="31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rPr>
          <w:spacing w:val="-1"/>
        </w:rPr>
        <w:t>proveedores,</w:t>
      </w:r>
      <w:r>
        <w:rPr>
          <w:spacing w:val="30"/>
        </w:rPr>
        <w:t xml:space="preserve"> </w:t>
      </w:r>
      <w:r>
        <w:rPr>
          <w:spacing w:val="-1"/>
        </w:rPr>
        <w:t>aportes,</w:t>
      </w:r>
      <w:r>
        <w:rPr>
          <w:spacing w:val="23"/>
        </w:rPr>
        <w:t xml:space="preserve"> </w:t>
      </w:r>
      <w:r>
        <w:rPr>
          <w:spacing w:val="-1"/>
        </w:rPr>
        <w:t>prestaciones</w:t>
      </w:r>
      <w:r>
        <w:rPr>
          <w:spacing w:val="32"/>
        </w:rPr>
        <w:t xml:space="preserve"> </w:t>
      </w:r>
      <w:r>
        <w:rPr>
          <w:spacing w:val="-1"/>
        </w:rPr>
        <w:t>legales</w:t>
      </w:r>
      <w:r>
        <w:rPr>
          <w:spacing w:val="26"/>
        </w:rPr>
        <w:t xml:space="preserve"> </w:t>
      </w:r>
      <w:r>
        <w:t>y</w:t>
      </w:r>
      <w:r>
        <w:rPr>
          <w:spacing w:val="25"/>
        </w:rPr>
        <w:t xml:space="preserve"> </w:t>
      </w:r>
      <w:r>
        <w:t>los</w:t>
      </w:r>
      <w:r>
        <w:rPr>
          <w:spacing w:val="26"/>
        </w:rPr>
        <w:t xml:space="preserve"> </w:t>
      </w:r>
      <w:r>
        <w:rPr>
          <w:spacing w:val="-1"/>
        </w:rPr>
        <w:t>Ingresos</w:t>
      </w:r>
      <w:r>
        <w:rPr>
          <w:spacing w:val="20"/>
        </w:rPr>
        <w:t xml:space="preserve"> </w:t>
      </w:r>
      <w:r>
        <w:t>por</w:t>
      </w:r>
      <w:r>
        <w:rPr>
          <w:spacing w:val="23"/>
        </w:rPr>
        <w:t xml:space="preserve"> </w:t>
      </w:r>
      <w:r>
        <w:rPr>
          <w:spacing w:val="-1"/>
        </w:rPr>
        <w:t>Transferencia</w:t>
      </w:r>
      <w:r>
        <w:rPr>
          <w:spacing w:val="29"/>
        </w:rPr>
        <w:t xml:space="preserve"> </w:t>
      </w:r>
      <w:r>
        <w:t>de</w:t>
      </w:r>
      <w:r>
        <w:rPr>
          <w:spacing w:val="69"/>
          <w:w w:val="102"/>
        </w:rPr>
        <w:t xml:space="preserve"> </w:t>
      </w:r>
      <w:r>
        <w:rPr>
          <w:spacing w:val="-1"/>
        </w:rPr>
        <w:t>Capital</w:t>
      </w:r>
      <w:r>
        <w:rPr>
          <w:spacing w:val="15"/>
        </w:rPr>
        <w:t xml:space="preserve"> </w:t>
      </w:r>
      <w:r>
        <w:t>para</w:t>
      </w:r>
      <w:r>
        <w:rPr>
          <w:spacing w:val="16"/>
        </w:rPr>
        <w:t xml:space="preserve"> </w:t>
      </w:r>
      <w:r>
        <w:rPr>
          <w:spacing w:val="-3"/>
        </w:rPr>
        <w:t>la</w:t>
      </w:r>
      <w:r>
        <w:rPr>
          <w:spacing w:val="16"/>
        </w:rPr>
        <w:t xml:space="preserve"> </w:t>
      </w:r>
      <w:r>
        <w:rPr>
          <w:spacing w:val="-1"/>
        </w:rPr>
        <w:t>adquisición</w:t>
      </w:r>
      <w:r>
        <w:rPr>
          <w:spacing w:val="13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rPr>
          <w:spacing w:val="-2"/>
        </w:rPr>
        <w:t>bienes</w:t>
      </w:r>
      <w:r>
        <w:rPr>
          <w:spacing w:val="20"/>
        </w:rPr>
        <w:t xml:space="preserve"> </w:t>
      </w:r>
      <w:r>
        <w:rPr>
          <w:spacing w:val="-1"/>
        </w:rPr>
        <w:t>duraderos.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5" w:lineRule="auto"/>
        <w:ind w:right="178"/>
        <w:jc w:val="both"/>
      </w:pPr>
      <w:r>
        <w:t>En</w:t>
      </w:r>
      <w:r>
        <w:rPr>
          <w:spacing w:val="53"/>
        </w:rPr>
        <w:t xml:space="preserve"> </w:t>
      </w:r>
      <w:r>
        <w:rPr>
          <w:spacing w:val="-1"/>
        </w:rPr>
        <w:t>cumplimiento</w:t>
      </w:r>
      <w:r>
        <w:rPr>
          <w:spacing w:val="5"/>
        </w:rPr>
        <w:t xml:space="preserve"> </w:t>
      </w:r>
      <w:r>
        <w:t>a</w:t>
      </w:r>
      <w:r>
        <w:rPr>
          <w:spacing w:val="51"/>
        </w:rPr>
        <w:t xml:space="preserve"> </w:t>
      </w:r>
      <w:r>
        <w:rPr>
          <w:spacing w:val="-3"/>
        </w:rPr>
        <w:t>lo</w:t>
      </w:r>
      <w:r>
        <w:rPr>
          <w:spacing w:val="5"/>
        </w:rPr>
        <w:t xml:space="preserve"> </w:t>
      </w:r>
      <w:r>
        <w:rPr>
          <w:spacing w:val="-1"/>
        </w:rPr>
        <w:t>indicado</w:t>
      </w:r>
      <w:r>
        <w:rPr>
          <w:spacing w:val="54"/>
        </w:rPr>
        <w:t xml:space="preserve"> </w:t>
      </w:r>
      <w:r>
        <w:t>por</w:t>
      </w:r>
      <w:r>
        <w:rPr>
          <w:spacing w:val="52"/>
        </w:rPr>
        <w:t xml:space="preserve"> </w:t>
      </w:r>
      <w:r>
        <w:rPr>
          <w:spacing w:val="-1"/>
        </w:rPr>
        <w:t>la</w:t>
      </w:r>
      <w:r>
        <w:rPr>
          <w:spacing w:val="52"/>
        </w:rPr>
        <w:t xml:space="preserve"> </w:t>
      </w:r>
      <w:r>
        <w:rPr>
          <w:spacing w:val="-1"/>
        </w:rPr>
        <w:t>Contabilidad</w:t>
      </w:r>
      <w:r>
        <w:rPr>
          <w:spacing w:val="4"/>
        </w:rPr>
        <w:t xml:space="preserve"> </w:t>
      </w:r>
      <w:r>
        <w:rPr>
          <w:spacing w:val="-1"/>
        </w:rPr>
        <w:t>Nacional</w:t>
      </w:r>
      <w:r>
        <w:rPr>
          <w:spacing w:val="51"/>
        </w:rPr>
        <w:t xml:space="preserve"> </w:t>
      </w:r>
      <w:r>
        <w:rPr>
          <w:spacing w:val="-1"/>
        </w:rPr>
        <w:t>mediante</w:t>
      </w:r>
      <w:r>
        <w:rPr>
          <w:spacing w:val="2"/>
        </w:rPr>
        <w:t xml:space="preserve"> </w:t>
      </w:r>
      <w:r>
        <w:rPr>
          <w:spacing w:val="-2"/>
        </w:rPr>
        <w:t>oficio</w:t>
      </w:r>
      <w:r>
        <w:rPr>
          <w:spacing w:val="4"/>
        </w:rPr>
        <w:t xml:space="preserve"> </w:t>
      </w:r>
      <w:r>
        <w:rPr>
          <w:spacing w:val="-1"/>
        </w:rPr>
        <w:t>D-825-2009</w:t>
      </w:r>
      <w:r>
        <w:rPr>
          <w:spacing w:val="49"/>
        </w:rPr>
        <w:t xml:space="preserve"> </w:t>
      </w:r>
      <w:r>
        <w:t>del</w:t>
      </w:r>
      <w:r>
        <w:rPr>
          <w:spacing w:val="50"/>
        </w:rPr>
        <w:t xml:space="preserve"> </w:t>
      </w:r>
      <w:r>
        <w:t>26</w:t>
      </w:r>
      <w:r>
        <w:rPr>
          <w:spacing w:val="54"/>
        </w:rPr>
        <w:t xml:space="preserve"> </w:t>
      </w:r>
      <w:r>
        <w:t>de</w:t>
      </w:r>
      <w:r>
        <w:rPr>
          <w:spacing w:val="68"/>
          <w:w w:val="102"/>
        </w:rPr>
        <w:t xml:space="preserve"> </w:t>
      </w:r>
      <w:r>
        <w:t>noviembre</w:t>
      </w:r>
      <w:r>
        <w:rPr>
          <w:spacing w:val="41"/>
        </w:rPr>
        <w:t xml:space="preserve"> </w:t>
      </w:r>
      <w:r>
        <w:rPr>
          <w:spacing w:val="2"/>
        </w:rPr>
        <w:t>de</w:t>
      </w:r>
      <w:r>
        <w:rPr>
          <w:spacing w:val="36"/>
        </w:rPr>
        <w:t xml:space="preserve"> </w:t>
      </w:r>
      <w:r>
        <w:t>2009,</w:t>
      </w:r>
      <w:r>
        <w:rPr>
          <w:spacing w:val="47"/>
        </w:rPr>
        <w:t xml:space="preserve"> </w:t>
      </w:r>
      <w:r>
        <w:t>a</w:t>
      </w:r>
      <w:r>
        <w:rPr>
          <w:spacing w:val="41"/>
        </w:rPr>
        <w:t xml:space="preserve"> </w:t>
      </w:r>
      <w:r>
        <w:rPr>
          <w:spacing w:val="-1"/>
        </w:rPr>
        <w:t>partir</w:t>
      </w:r>
      <w:r>
        <w:rPr>
          <w:spacing w:val="43"/>
        </w:rPr>
        <w:t xml:space="preserve"> </w:t>
      </w:r>
      <w:r>
        <w:t>de</w:t>
      </w:r>
      <w:r>
        <w:rPr>
          <w:spacing w:val="46"/>
        </w:rPr>
        <w:t xml:space="preserve"> </w:t>
      </w:r>
      <w:r>
        <w:rPr>
          <w:spacing w:val="-1"/>
        </w:rPr>
        <w:t>marzo</w:t>
      </w:r>
      <w:r>
        <w:rPr>
          <w:spacing w:val="42"/>
        </w:rPr>
        <w:t xml:space="preserve"> </w:t>
      </w:r>
      <w:r>
        <w:rPr>
          <w:spacing w:val="2"/>
        </w:rPr>
        <w:t>de</w:t>
      </w:r>
      <w:r>
        <w:rPr>
          <w:spacing w:val="36"/>
        </w:rPr>
        <w:t xml:space="preserve"> </w:t>
      </w:r>
      <w:r>
        <w:t>2011</w:t>
      </w:r>
      <w:r>
        <w:rPr>
          <w:spacing w:val="43"/>
        </w:rPr>
        <w:t xml:space="preserve"> </w:t>
      </w:r>
      <w:r>
        <w:rPr>
          <w:spacing w:val="-1"/>
        </w:rPr>
        <w:t>dentro</w:t>
      </w:r>
      <w:r>
        <w:rPr>
          <w:spacing w:val="42"/>
        </w:rPr>
        <w:t xml:space="preserve"> </w:t>
      </w:r>
      <w:r>
        <w:rPr>
          <w:spacing w:val="2"/>
        </w:rPr>
        <w:t>de</w:t>
      </w:r>
      <w:r>
        <w:rPr>
          <w:spacing w:val="42"/>
        </w:rPr>
        <w:t xml:space="preserve"> </w:t>
      </w:r>
      <w:r>
        <w:rPr>
          <w:spacing w:val="-1"/>
        </w:rPr>
        <w:t>estos</w:t>
      </w:r>
      <w:r>
        <w:rPr>
          <w:spacing w:val="44"/>
        </w:rPr>
        <w:t xml:space="preserve"> </w:t>
      </w:r>
      <w:r>
        <w:rPr>
          <w:spacing w:val="-2"/>
        </w:rPr>
        <w:t>ingresos</w:t>
      </w:r>
      <w:r>
        <w:rPr>
          <w:spacing w:val="43"/>
        </w:rPr>
        <w:t xml:space="preserve"> </w:t>
      </w:r>
      <w:r>
        <w:t>se</w:t>
      </w:r>
      <w:r>
        <w:rPr>
          <w:spacing w:val="42"/>
        </w:rPr>
        <w:t xml:space="preserve"> </w:t>
      </w:r>
      <w:r>
        <w:rPr>
          <w:spacing w:val="-1"/>
        </w:rPr>
        <w:t>contemplara</w:t>
      </w:r>
      <w:r>
        <w:rPr>
          <w:spacing w:val="46"/>
        </w:rPr>
        <w:t xml:space="preserve"> </w:t>
      </w:r>
      <w:r>
        <w:rPr>
          <w:spacing w:val="-3"/>
        </w:rPr>
        <w:t>la</w:t>
      </w:r>
      <w:r>
        <w:rPr>
          <w:spacing w:val="46"/>
        </w:rPr>
        <w:t xml:space="preserve"> </w:t>
      </w:r>
      <w:r>
        <w:t>partida</w:t>
      </w:r>
      <w:r>
        <w:rPr>
          <w:spacing w:val="35"/>
        </w:rPr>
        <w:t xml:space="preserve"> </w:t>
      </w:r>
      <w:r>
        <w:rPr>
          <w:spacing w:val="2"/>
        </w:rPr>
        <w:t>de</w:t>
      </w:r>
      <w:r>
        <w:rPr>
          <w:spacing w:val="74"/>
          <w:w w:val="102"/>
        </w:rPr>
        <w:t xml:space="preserve"> </w:t>
      </w:r>
      <w:r>
        <w:rPr>
          <w:spacing w:val="-1"/>
        </w:rPr>
        <w:t>capital</w:t>
      </w:r>
      <w:r>
        <w:rPr>
          <w:spacing w:val="16"/>
        </w:rPr>
        <w:t xml:space="preserve"> </w:t>
      </w:r>
      <w:r>
        <w:rPr>
          <w:spacing w:val="-1"/>
        </w:rPr>
        <w:t>“Bienes</w:t>
      </w:r>
      <w:r>
        <w:rPr>
          <w:spacing w:val="15"/>
        </w:rPr>
        <w:t xml:space="preserve"> </w:t>
      </w:r>
      <w:r>
        <w:t>Duraderos”</w:t>
      </w:r>
      <w:r>
        <w:rPr>
          <w:spacing w:val="17"/>
        </w:rPr>
        <w:t xml:space="preserve"> </w:t>
      </w:r>
      <w:r>
        <w:rPr>
          <w:spacing w:val="-3"/>
        </w:rPr>
        <w:t>en</w:t>
      </w:r>
      <w:r>
        <w:rPr>
          <w:spacing w:val="14"/>
        </w:rPr>
        <w:t xml:space="preserve"> </w:t>
      </w:r>
      <w:r>
        <w:rPr>
          <w:spacing w:val="-3"/>
        </w:rPr>
        <w:t>la</w:t>
      </w:r>
      <w:r>
        <w:rPr>
          <w:spacing w:val="17"/>
        </w:rPr>
        <w:t xml:space="preserve"> </w:t>
      </w:r>
      <w:r>
        <w:rPr>
          <w:spacing w:val="-1"/>
        </w:rPr>
        <w:t>cuenta</w:t>
      </w:r>
      <w:r>
        <w:rPr>
          <w:spacing w:val="18"/>
        </w:rPr>
        <w:t xml:space="preserve"> </w:t>
      </w:r>
      <w:r>
        <w:rPr>
          <w:spacing w:val="-2"/>
        </w:rPr>
        <w:t>“Transferencia</w:t>
      </w:r>
      <w:r>
        <w:rPr>
          <w:spacing w:val="17"/>
        </w:rPr>
        <w:t xml:space="preserve"> </w:t>
      </w:r>
      <w:r>
        <w:rPr>
          <w:spacing w:val="2"/>
        </w:rPr>
        <w:t>de</w:t>
      </w:r>
      <w:r>
        <w:rPr>
          <w:spacing w:val="11"/>
        </w:rPr>
        <w:t xml:space="preserve"> </w:t>
      </w:r>
      <w:r>
        <w:rPr>
          <w:spacing w:val="-1"/>
        </w:rPr>
        <w:t>Capital”.</w:t>
      </w:r>
    </w:p>
    <w:p w:rsidR="00C95FE4" w:rsidRDefault="00C95FE4">
      <w:pPr>
        <w:spacing w:before="1"/>
        <w:rPr>
          <w:rFonts w:ascii="Times New Roman" w:eastAsia="Times New Roman" w:hAnsi="Times New Roman" w:cs="Times New Roman"/>
          <w:sz w:val="19"/>
          <w:szCs w:val="19"/>
        </w:rPr>
      </w:pPr>
    </w:p>
    <w:p w:rsidR="00C95FE4" w:rsidRDefault="007758B2">
      <w:pPr>
        <w:pStyle w:val="Textoindependiente"/>
        <w:jc w:val="both"/>
      </w:pPr>
      <w:r>
        <w:t>Para</w:t>
      </w:r>
      <w:r>
        <w:rPr>
          <w:spacing w:val="12"/>
        </w:rPr>
        <w:t xml:space="preserve"> </w:t>
      </w:r>
      <w:r>
        <w:rPr>
          <w:spacing w:val="-2"/>
        </w:rPr>
        <w:t>tales</w:t>
      </w:r>
      <w:r>
        <w:rPr>
          <w:spacing w:val="10"/>
        </w:rPr>
        <w:t xml:space="preserve"> </w:t>
      </w:r>
      <w:r>
        <w:rPr>
          <w:spacing w:val="-1"/>
        </w:rPr>
        <w:t>efectos,</w:t>
      </w:r>
      <w:r>
        <w:rPr>
          <w:spacing w:val="18"/>
        </w:rPr>
        <w:t xml:space="preserve"> </w:t>
      </w:r>
      <w:r>
        <w:rPr>
          <w:spacing w:val="-1"/>
        </w:rPr>
        <w:t>se</w:t>
      </w:r>
      <w:r>
        <w:rPr>
          <w:spacing w:val="7"/>
        </w:rPr>
        <w:t xml:space="preserve"> </w:t>
      </w:r>
      <w:r>
        <w:rPr>
          <w:spacing w:val="-1"/>
        </w:rPr>
        <w:t>desglosa</w:t>
      </w:r>
      <w:r>
        <w:rPr>
          <w:spacing w:val="12"/>
        </w:rPr>
        <w:t xml:space="preserve"> </w:t>
      </w:r>
      <w:r>
        <w:rPr>
          <w:spacing w:val="-3"/>
        </w:rPr>
        <w:t>el</w:t>
      </w:r>
      <w:r>
        <w:rPr>
          <w:spacing w:val="11"/>
        </w:rPr>
        <w:t xml:space="preserve"> </w:t>
      </w:r>
      <w:r>
        <w:rPr>
          <w:spacing w:val="-2"/>
        </w:rPr>
        <w:t>ingreso</w:t>
      </w:r>
      <w:r>
        <w:rPr>
          <w:spacing w:val="19"/>
        </w:rPr>
        <w:t xml:space="preserve"> </w:t>
      </w:r>
      <w:r>
        <w:t>al</w:t>
      </w:r>
      <w:r>
        <w:rPr>
          <w:spacing w:val="6"/>
        </w:rPr>
        <w:t xml:space="preserve"> </w:t>
      </w:r>
      <w:r>
        <w:rPr>
          <w:spacing w:val="-1"/>
        </w:rPr>
        <w:t>cierre</w:t>
      </w:r>
      <w:r>
        <w:rPr>
          <w:spacing w:val="12"/>
        </w:rPr>
        <w:t xml:space="preserve"> </w:t>
      </w:r>
      <w:r>
        <w:rPr>
          <w:spacing w:val="-2"/>
        </w:rPr>
        <w:t>de</w:t>
      </w:r>
      <w:r>
        <w:rPr>
          <w:spacing w:val="12"/>
        </w:rPr>
        <w:t xml:space="preserve"> </w:t>
      </w:r>
      <w:r>
        <w:rPr>
          <w:spacing w:val="-1"/>
        </w:rPr>
        <w:t>este</w:t>
      </w:r>
      <w:r>
        <w:rPr>
          <w:spacing w:val="13"/>
        </w:rPr>
        <w:t xml:space="preserve"> </w:t>
      </w:r>
      <w:r>
        <w:rPr>
          <w:spacing w:val="-1"/>
        </w:rPr>
        <w:t>informe</w:t>
      </w:r>
      <w:r>
        <w:rPr>
          <w:spacing w:val="-1"/>
          <w:position w:val="11"/>
          <w:sz w:val="15"/>
        </w:rPr>
        <w:t>14</w:t>
      </w:r>
      <w:r>
        <w:rPr>
          <w:spacing w:val="-1"/>
        </w:rPr>
        <w:t>:</w:t>
      </w:r>
    </w:p>
    <w:p w:rsidR="00C95FE4" w:rsidRDefault="00C95FE4">
      <w:pPr>
        <w:spacing w:before="2"/>
        <w:rPr>
          <w:rFonts w:ascii="Times New Roman" w:eastAsia="Times New Roman" w:hAnsi="Times New Roman" w:cs="Times New Roman"/>
        </w:rPr>
      </w:pPr>
    </w:p>
    <w:p w:rsidR="00C95FE4" w:rsidRDefault="007758B2">
      <w:pPr>
        <w:spacing w:line="200" w:lineRule="atLeast"/>
        <w:ind w:left="23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s-ES" w:eastAsia="es-ES"/>
        </w:rPr>
        <w:drawing>
          <wp:inline distT="0" distB="0" distL="0" distR="0">
            <wp:extent cx="5900190" cy="984884"/>
            <wp:effectExtent l="0" t="0" r="0" b="0"/>
            <wp:docPr id="37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3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0190" cy="984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5FE4" w:rsidRDefault="00C95FE4">
      <w:pPr>
        <w:spacing w:before="5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extoindependiente"/>
        <w:ind w:right="182"/>
        <w:jc w:val="both"/>
      </w:pPr>
      <w:r>
        <w:t>A</w:t>
      </w:r>
      <w:r>
        <w:rPr>
          <w:spacing w:val="4"/>
        </w:rPr>
        <w:t xml:space="preserve"> </w:t>
      </w:r>
      <w:r>
        <w:rPr>
          <w:spacing w:val="-1"/>
        </w:rPr>
        <w:t>partir</w:t>
      </w:r>
      <w:r>
        <w:rPr>
          <w:spacing w:val="2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2"/>
        </w:rPr>
        <w:t>enero</w:t>
      </w:r>
      <w:r>
        <w:rPr>
          <w:spacing w:val="3"/>
        </w:rPr>
        <w:t xml:space="preserve"> </w:t>
      </w:r>
      <w:r>
        <w:t>del</w:t>
      </w:r>
      <w:r>
        <w:rPr>
          <w:spacing w:val="54"/>
        </w:rPr>
        <w:t xml:space="preserve"> </w:t>
      </w:r>
      <w:r>
        <w:t>2009,</w:t>
      </w:r>
      <w:r>
        <w:rPr>
          <w:spacing w:val="51"/>
        </w:rPr>
        <w:t xml:space="preserve"> </w:t>
      </w:r>
      <w:r>
        <w:rPr>
          <w:spacing w:val="-1"/>
        </w:rPr>
        <w:t>se</w:t>
      </w:r>
      <w:r>
        <w:rPr>
          <w:spacing w:val="6"/>
        </w:rPr>
        <w:t xml:space="preserve"> </w:t>
      </w:r>
      <w:r>
        <w:rPr>
          <w:spacing w:val="-2"/>
        </w:rPr>
        <w:t>cambia</w:t>
      </w:r>
      <w:r>
        <w:rPr>
          <w:spacing w:val="6"/>
        </w:rPr>
        <w:t xml:space="preserve"> </w:t>
      </w:r>
      <w:r>
        <w:rPr>
          <w:spacing w:val="-3"/>
        </w:rPr>
        <w:t>el</w:t>
      </w:r>
      <w:r>
        <w:t xml:space="preserve">  </w:t>
      </w:r>
      <w:r>
        <w:rPr>
          <w:spacing w:val="-1"/>
        </w:rPr>
        <w:t>procedimiento</w:t>
      </w:r>
      <w:r>
        <w:rPr>
          <w:spacing w:val="8"/>
        </w:rPr>
        <w:t xml:space="preserve"> </w:t>
      </w:r>
      <w:r>
        <w:rPr>
          <w:spacing w:val="-1"/>
        </w:rPr>
        <w:t>para</w:t>
      </w:r>
      <w:r>
        <w:rPr>
          <w:spacing w:val="6"/>
        </w:rPr>
        <w:t xml:space="preserve"> </w:t>
      </w:r>
      <w:r>
        <w:rPr>
          <w:spacing w:val="-3"/>
        </w:rPr>
        <w:t>el</w:t>
      </w:r>
      <w:r>
        <w:rPr>
          <w:spacing w:val="54"/>
        </w:rPr>
        <w:t xml:space="preserve"> </w:t>
      </w:r>
      <w:r>
        <w:t>registro</w:t>
      </w:r>
      <w:r>
        <w:rPr>
          <w:spacing w:val="3"/>
        </w:rPr>
        <w:t xml:space="preserve"> </w:t>
      </w:r>
      <w:r>
        <w:t>del</w:t>
      </w:r>
      <w:r>
        <w:rPr>
          <w:spacing w:val="54"/>
        </w:rPr>
        <w:t xml:space="preserve"> </w:t>
      </w:r>
      <w:r>
        <w:rPr>
          <w:spacing w:val="-2"/>
        </w:rPr>
        <w:t>ingreso</w:t>
      </w:r>
      <w:r>
        <w:rPr>
          <w:spacing w:val="13"/>
        </w:rPr>
        <w:t xml:space="preserve"> </w:t>
      </w:r>
      <w:r>
        <w:rPr>
          <w:spacing w:val="-1"/>
        </w:rPr>
        <w:t>presupuestario,</w:t>
      </w:r>
      <w:r>
        <w:rPr>
          <w:spacing w:val="70"/>
          <w:w w:val="102"/>
        </w:rPr>
        <w:t xml:space="preserve"> </w:t>
      </w:r>
      <w:r>
        <w:rPr>
          <w:spacing w:val="-1"/>
        </w:rPr>
        <w:t>pasando</w:t>
      </w:r>
      <w:r>
        <w:t xml:space="preserve"> </w:t>
      </w:r>
      <w:r>
        <w:rPr>
          <w:spacing w:val="12"/>
        </w:rPr>
        <w:t xml:space="preserve"> </w:t>
      </w:r>
      <w:r>
        <w:t xml:space="preserve">a </w:t>
      </w:r>
      <w:r>
        <w:rPr>
          <w:spacing w:val="6"/>
        </w:rPr>
        <w:t xml:space="preserve"> </w:t>
      </w:r>
      <w:r>
        <w:rPr>
          <w:spacing w:val="-2"/>
        </w:rPr>
        <w:t>contabilizar</w:t>
      </w:r>
      <w:r>
        <w:t xml:space="preserve"> </w:t>
      </w:r>
      <w:r>
        <w:rPr>
          <w:spacing w:val="12"/>
        </w:rPr>
        <w:t xml:space="preserve"> </w:t>
      </w:r>
      <w:r>
        <w:t xml:space="preserve">con </w:t>
      </w:r>
      <w:r>
        <w:rPr>
          <w:spacing w:val="2"/>
        </w:rPr>
        <w:t xml:space="preserve"> </w:t>
      </w:r>
      <w:r>
        <w:t xml:space="preserve">base </w:t>
      </w:r>
      <w:r>
        <w:rPr>
          <w:spacing w:val="6"/>
        </w:rPr>
        <w:t xml:space="preserve"> </w:t>
      </w:r>
      <w:r>
        <w:rPr>
          <w:spacing w:val="1"/>
        </w:rPr>
        <w:t>en</w:t>
      </w:r>
      <w:r>
        <w:t xml:space="preserve"> </w:t>
      </w:r>
      <w:r>
        <w:rPr>
          <w:spacing w:val="3"/>
        </w:rPr>
        <w:t xml:space="preserve"> </w:t>
      </w:r>
      <w:r>
        <w:t xml:space="preserve">el </w:t>
      </w:r>
      <w:r>
        <w:rPr>
          <w:spacing w:val="4"/>
        </w:rPr>
        <w:t xml:space="preserve"> </w:t>
      </w:r>
      <w:r>
        <w:t xml:space="preserve">devengado </w:t>
      </w:r>
      <w:r>
        <w:rPr>
          <w:spacing w:val="8"/>
        </w:rPr>
        <w:t xml:space="preserve"> </w:t>
      </w:r>
      <w:r>
        <w:rPr>
          <w:spacing w:val="-1"/>
        </w:rPr>
        <w:t>presupuestario</w:t>
      </w:r>
      <w:r>
        <w:t xml:space="preserve"> </w:t>
      </w:r>
      <w:r>
        <w:rPr>
          <w:spacing w:val="18"/>
        </w:rPr>
        <w:t xml:space="preserve"> </w:t>
      </w:r>
      <w:r>
        <w:t>y</w:t>
      </w:r>
      <w:r>
        <w:rPr>
          <w:spacing w:val="52"/>
        </w:rPr>
        <w:t xml:space="preserve"> </w:t>
      </w:r>
      <w:r>
        <w:rPr>
          <w:spacing w:val="-2"/>
        </w:rPr>
        <w:t>no</w:t>
      </w:r>
      <w:r>
        <w:t xml:space="preserve"> </w:t>
      </w:r>
      <w:r>
        <w:rPr>
          <w:spacing w:val="12"/>
        </w:rPr>
        <w:t xml:space="preserve"> </w:t>
      </w:r>
      <w:r>
        <w:t xml:space="preserve">con </w:t>
      </w:r>
      <w:r>
        <w:rPr>
          <w:spacing w:val="3"/>
        </w:rPr>
        <w:t xml:space="preserve"> </w:t>
      </w:r>
      <w:r>
        <w:rPr>
          <w:spacing w:val="-3"/>
        </w:rPr>
        <w:t>el</w:t>
      </w:r>
      <w:r>
        <w:t xml:space="preserve"> </w:t>
      </w:r>
      <w:r>
        <w:rPr>
          <w:spacing w:val="5"/>
        </w:rPr>
        <w:t xml:space="preserve"> </w:t>
      </w:r>
      <w:r>
        <w:t xml:space="preserve">doceavo </w:t>
      </w:r>
      <w:r>
        <w:rPr>
          <w:spacing w:val="12"/>
        </w:rPr>
        <w:t xml:space="preserve"> </w:t>
      </w:r>
      <w:r>
        <w:t xml:space="preserve">del </w:t>
      </w:r>
      <w:r>
        <w:rPr>
          <w:spacing w:val="5"/>
        </w:rPr>
        <w:t xml:space="preserve"> </w:t>
      </w:r>
      <w:r>
        <w:rPr>
          <w:spacing w:val="-2"/>
        </w:rPr>
        <w:t>total</w:t>
      </w:r>
      <w:r>
        <w:t xml:space="preserve"> </w:t>
      </w:r>
      <w:r>
        <w:rPr>
          <w:spacing w:val="4"/>
        </w:rPr>
        <w:t xml:space="preserve"> </w:t>
      </w:r>
      <w:r>
        <w:rPr>
          <w:spacing w:val="1"/>
        </w:rPr>
        <w:t>del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</w:rPr>
      </w:pPr>
    </w:p>
    <w:p w:rsidR="00C95FE4" w:rsidRDefault="002B1814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</w:rPr>
      </w:pPr>
      <w:r w:rsidRPr="002B1814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88" style="width:136.2pt;height:.85pt;mso-position-horizontal-relative:char;mso-position-vertical-relative:line" coordsize="2724,17">
            <v:group id="_x0000_s1089" style="position:absolute;left:8;top:8;width:2708;height:2" coordorigin="8,8" coordsize="2708,2">
              <v:shape id="_x0000_s1090" style="position:absolute;left:8;top:8;width:2708;height:2" coordorigin="8,8" coordsize="2708,0" path="m8,8r2707,e" filled="f" strokeweight=".82pt">
                <v:path arrowok="t"/>
              </v:shape>
            </v:group>
            <w10:wrap type="none"/>
            <w10:anchorlock/>
          </v:group>
        </w:pict>
      </w:r>
    </w:p>
    <w:p w:rsidR="00C95FE4" w:rsidRDefault="00C95FE4">
      <w:pPr>
        <w:spacing w:before="7"/>
        <w:rPr>
          <w:rFonts w:ascii="Times New Roman" w:eastAsia="Times New Roman" w:hAnsi="Times New Roman" w:cs="Times New Roman"/>
          <w:sz w:val="24"/>
          <w:szCs w:val="24"/>
        </w:rPr>
      </w:pPr>
    </w:p>
    <w:p w:rsidR="00C95FE4" w:rsidRDefault="007758B2">
      <w:pPr>
        <w:spacing w:before="86" w:line="234" w:lineRule="auto"/>
        <w:ind w:left="118" w:right="182"/>
        <w:jc w:val="both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hAnsi="Times New Roman"/>
          <w:position w:val="9"/>
          <w:sz w:val="12"/>
        </w:rPr>
        <w:t>14</w:t>
      </w:r>
      <w:r>
        <w:rPr>
          <w:rFonts w:ascii="Times New Roman" w:hAnsi="Times New Roman"/>
          <w:spacing w:val="19"/>
          <w:position w:val="9"/>
          <w:sz w:val="12"/>
        </w:rPr>
        <w:t xml:space="preserve"> </w:t>
      </w:r>
      <w:r>
        <w:rPr>
          <w:rFonts w:ascii="Times New Roman" w:hAnsi="Times New Roman"/>
          <w:spacing w:val="-1"/>
          <w:sz w:val="19"/>
        </w:rPr>
        <w:t>Es</w:t>
      </w:r>
      <w:r>
        <w:rPr>
          <w:rFonts w:ascii="Times New Roman" w:hAnsi="Times New Roman"/>
          <w:spacing w:val="33"/>
          <w:sz w:val="19"/>
        </w:rPr>
        <w:t xml:space="preserve"> </w:t>
      </w:r>
      <w:r>
        <w:rPr>
          <w:rFonts w:ascii="Times New Roman" w:hAnsi="Times New Roman"/>
          <w:spacing w:val="-2"/>
          <w:sz w:val="19"/>
        </w:rPr>
        <w:t>importante</w:t>
      </w:r>
      <w:r>
        <w:rPr>
          <w:rFonts w:ascii="Times New Roman" w:hAnsi="Times New Roman"/>
          <w:spacing w:val="31"/>
          <w:sz w:val="19"/>
        </w:rPr>
        <w:t xml:space="preserve"> </w:t>
      </w:r>
      <w:r>
        <w:rPr>
          <w:rFonts w:ascii="Times New Roman" w:hAnsi="Times New Roman"/>
          <w:spacing w:val="-1"/>
          <w:sz w:val="19"/>
        </w:rPr>
        <w:t>indicar</w:t>
      </w:r>
      <w:r>
        <w:rPr>
          <w:rFonts w:ascii="Times New Roman" w:hAnsi="Times New Roman"/>
          <w:spacing w:val="34"/>
          <w:sz w:val="19"/>
        </w:rPr>
        <w:t xml:space="preserve"> </w:t>
      </w:r>
      <w:r>
        <w:rPr>
          <w:rFonts w:ascii="Times New Roman" w:hAnsi="Times New Roman"/>
          <w:spacing w:val="-1"/>
          <w:sz w:val="19"/>
        </w:rPr>
        <w:t>que</w:t>
      </w:r>
      <w:r>
        <w:rPr>
          <w:rFonts w:ascii="Times New Roman" w:hAnsi="Times New Roman"/>
          <w:spacing w:val="32"/>
          <w:sz w:val="19"/>
        </w:rPr>
        <w:t xml:space="preserve"> </w:t>
      </w:r>
      <w:r>
        <w:rPr>
          <w:rFonts w:ascii="Times New Roman" w:hAnsi="Times New Roman"/>
          <w:spacing w:val="-2"/>
          <w:sz w:val="19"/>
        </w:rPr>
        <w:t>el</w:t>
      </w:r>
      <w:r>
        <w:rPr>
          <w:rFonts w:ascii="Times New Roman" w:hAnsi="Times New Roman"/>
          <w:spacing w:val="34"/>
          <w:sz w:val="19"/>
        </w:rPr>
        <w:t xml:space="preserve"> </w:t>
      </w:r>
      <w:r>
        <w:rPr>
          <w:rFonts w:ascii="Times New Roman" w:hAnsi="Times New Roman"/>
          <w:spacing w:val="-1"/>
          <w:sz w:val="19"/>
        </w:rPr>
        <w:t>total</w:t>
      </w:r>
      <w:r>
        <w:rPr>
          <w:rFonts w:ascii="Times New Roman" w:hAnsi="Times New Roman"/>
          <w:spacing w:val="35"/>
          <w:sz w:val="19"/>
        </w:rPr>
        <w:t xml:space="preserve"> </w:t>
      </w:r>
      <w:r>
        <w:rPr>
          <w:rFonts w:ascii="Times New Roman" w:hAnsi="Times New Roman"/>
          <w:spacing w:val="-2"/>
          <w:sz w:val="19"/>
        </w:rPr>
        <w:t>de</w:t>
      </w:r>
      <w:r>
        <w:rPr>
          <w:rFonts w:ascii="Times New Roman" w:hAnsi="Times New Roman"/>
          <w:spacing w:val="37"/>
          <w:sz w:val="19"/>
        </w:rPr>
        <w:t xml:space="preserve"> </w:t>
      </w:r>
      <w:r>
        <w:rPr>
          <w:rFonts w:ascii="Times New Roman" w:hAnsi="Times New Roman"/>
          <w:spacing w:val="-2"/>
          <w:sz w:val="19"/>
        </w:rPr>
        <w:t>Ingresos</w:t>
      </w:r>
      <w:r>
        <w:rPr>
          <w:rFonts w:ascii="Times New Roman" w:hAnsi="Times New Roman"/>
          <w:spacing w:val="32"/>
          <w:sz w:val="19"/>
        </w:rPr>
        <w:t xml:space="preserve"> </w:t>
      </w:r>
      <w:r>
        <w:rPr>
          <w:rFonts w:ascii="Times New Roman" w:hAnsi="Times New Roman"/>
          <w:spacing w:val="-1"/>
          <w:sz w:val="19"/>
        </w:rPr>
        <w:t>Presupuestarios</w:t>
      </w:r>
      <w:r>
        <w:rPr>
          <w:rFonts w:ascii="Times New Roman" w:hAnsi="Times New Roman"/>
          <w:spacing w:val="33"/>
          <w:sz w:val="19"/>
        </w:rPr>
        <w:t xml:space="preserve"> </w:t>
      </w:r>
      <w:r>
        <w:rPr>
          <w:rFonts w:ascii="Times New Roman" w:hAnsi="Times New Roman"/>
          <w:spacing w:val="-2"/>
          <w:sz w:val="19"/>
        </w:rPr>
        <w:t>contiene</w:t>
      </w:r>
      <w:r>
        <w:rPr>
          <w:rFonts w:ascii="Times New Roman" w:hAnsi="Times New Roman"/>
          <w:spacing w:val="32"/>
          <w:sz w:val="19"/>
        </w:rPr>
        <w:t xml:space="preserve"> </w:t>
      </w:r>
      <w:r>
        <w:rPr>
          <w:rFonts w:ascii="Times New Roman" w:hAnsi="Times New Roman"/>
          <w:spacing w:val="-1"/>
          <w:sz w:val="19"/>
        </w:rPr>
        <w:t>rubros</w:t>
      </w:r>
      <w:r>
        <w:rPr>
          <w:rFonts w:ascii="Times New Roman" w:hAnsi="Times New Roman"/>
          <w:spacing w:val="32"/>
          <w:sz w:val="19"/>
        </w:rPr>
        <w:t xml:space="preserve"> </w:t>
      </w:r>
      <w:r>
        <w:rPr>
          <w:rFonts w:ascii="Times New Roman" w:hAnsi="Times New Roman"/>
          <w:spacing w:val="-1"/>
          <w:sz w:val="19"/>
        </w:rPr>
        <w:t>que</w:t>
      </w:r>
      <w:r>
        <w:rPr>
          <w:rFonts w:ascii="Times New Roman" w:hAnsi="Times New Roman"/>
          <w:spacing w:val="32"/>
          <w:sz w:val="19"/>
        </w:rPr>
        <w:t xml:space="preserve"> </w:t>
      </w:r>
      <w:r>
        <w:rPr>
          <w:rFonts w:ascii="Times New Roman" w:hAnsi="Times New Roman"/>
          <w:spacing w:val="3"/>
          <w:sz w:val="19"/>
        </w:rPr>
        <w:t>no</w:t>
      </w:r>
      <w:r>
        <w:rPr>
          <w:rFonts w:ascii="Times New Roman" w:hAnsi="Times New Roman"/>
          <w:spacing w:val="27"/>
          <w:sz w:val="19"/>
        </w:rPr>
        <w:t xml:space="preserve"> </w:t>
      </w:r>
      <w:r>
        <w:rPr>
          <w:rFonts w:ascii="Times New Roman" w:hAnsi="Times New Roman"/>
          <w:spacing w:val="-1"/>
          <w:sz w:val="19"/>
        </w:rPr>
        <w:t>han</w:t>
      </w:r>
      <w:r>
        <w:rPr>
          <w:rFonts w:ascii="Times New Roman" w:hAnsi="Times New Roman"/>
          <w:spacing w:val="31"/>
          <w:sz w:val="19"/>
        </w:rPr>
        <w:t xml:space="preserve"> </w:t>
      </w:r>
      <w:r>
        <w:rPr>
          <w:rFonts w:ascii="Times New Roman" w:hAnsi="Times New Roman"/>
          <w:spacing w:val="1"/>
          <w:sz w:val="19"/>
        </w:rPr>
        <w:t>sido</w:t>
      </w:r>
      <w:r>
        <w:rPr>
          <w:rFonts w:ascii="Times New Roman" w:hAnsi="Times New Roman"/>
          <w:spacing w:val="27"/>
          <w:sz w:val="19"/>
        </w:rPr>
        <w:t xml:space="preserve"> </w:t>
      </w:r>
      <w:r>
        <w:rPr>
          <w:rFonts w:ascii="Times New Roman" w:hAnsi="Times New Roman"/>
          <w:spacing w:val="-1"/>
          <w:sz w:val="19"/>
        </w:rPr>
        <w:t>devengados</w:t>
      </w:r>
      <w:r>
        <w:rPr>
          <w:rFonts w:ascii="Times New Roman" w:hAnsi="Times New Roman"/>
          <w:spacing w:val="33"/>
          <w:sz w:val="19"/>
        </w:rPr>
        <w:t xml:space="preserve"> </w:t>
      </w:r>
      <w:r>
        <w:rPr>
          <w:rFonts w:ascii="Times New Roman" w:hAnsi="Times New Roman"/>
          <w:spacing w:val="-2"/>
          <w:sz w:val="19"/>
        </w:rPr>
        <w:t>al</w:t>
      </w:r>
      <w:r>
        <w:rPr>
          <w:rFonts w:ascii="Times New Roman" w:hAnsi="Times New Roman"/>
          <w:spacing w:val="34"/>
          <w:sz w:val="19"/>
        </w:rPr>
        <w:t xml:space="preserve"> </w:t>
      </w:r>
      <w:r>
        <w:rPr>
          <w:rFonts w:ascii="Times New Roman" w:hAnsi="Times New Roman"/>
          <w:sz w:val="19"/>
        </w:rPr>
        <w:t>31</w:t>
      </w:r>
      <w:r>
        <w:rPr>
          <w:rFonts w:ascii="Times New Roman" w:hAnsi="Times New Roman"/>
          <w:spacing w:val="36"/>
          <w:sz w:val="19"/>
        </w:rPr>
        <w:t xml:space="preserve"> </w:t>
      </w:r>
      <w:r>
        <w:rPr>
          <w:rFonts w:ascii="Times New Roman" w:hAnsi="Times New Roman"/>
          <w:sz w:val="19"/>
        </w:rPr>
        <w:t>de</w:t>
      </w:r>
      <w:r>
        <w:rPr>
          <w:rFonts w:ascii="Times New Roman" w:hAnsi="Times New Roman"/>
          <w:spacing w:val="75"/>
          <w:w w:val="99"/>
          <w:sz w:val="19"/>
        </w:rPr>
        <w:t xml:space="preserve"> </w:t>
      </w:r>
      <w:r>
        <w:rPr>
          <w:rFonts w:ascii="Times New Roman" w:hAnsi="Times New Roman"/>
          <w:spacing w:val="-2"/>
          <w:sz w:val="19"/>
        </w:rPr>
        <w:t>diciembre</w:t>
      </w:r>
      <w:r>
        <w:rPr>
          <w:rFonts w:ascii="Times New Roman" w:hAnsi="Times New Roman"/>
          <w:spacing w:val="7"/>
          <w:sz w:val="19"/>
        </w:rPr>
        <w:t xml:space="preserve"> </w:t>
      </w:r>
      <w:r>
        <w:rPr>
          <w:rFonts w:ascii="Times New Roman" w:hAnsi="Times New Roman"/>
          <w:sz w:val="19"/>
        </w:rPr>
        <w:t>de</w:t>
      </w:r>
      <w:r>
        <w:rPr>
          <w:rFonts w:ascii="Times New Roman" w:hAnsi="Times New Roman"/>
          <w:spacing w:val="8"/>
          <w:sz w:val="19"/>
        </w:rPr>
        <w:t xml:space="preserve"> </w:t>
      </w:r>
      <w:r>
        <w:rPr>
          <w:rFonts w:ascii="Times New Roman" w:hAnsi="Times New Roman"/>
          <w:spacing w:val="-1"/>
          <w:sz w:val="19"/>
        </w:rPr>
        <w:t>2012,</w:t>
      </w:r>
      <w:r>
        <w:rPr>
          <w:rFonts w:ascii="Times New Roman" w:hAnsi="Times New Roman"/>
          <w:spacing w:val="16"/>
          <w:sz w:val="19"/>
        </w:rPr>
        <w:t xml:space="preserve"> </w:t>
      </w:r>
      <w:r>
        <w:rPr>
          <w:rFonts w:ascii="Times New Roman" w:hAnsi="Times New Roman"/>
          <w:spacing w:val="-2"/>
          <w:sz w:val="19"/>
        </w:rPr>
        <w:t>pero</w:t>
      </w:r>
      <w:r>
        <w:rPr>
          <w:rFonts w:ascii="Times New Roman" w:hAnsi="Times New Roman"/>
          <w:spacing w:val="7"/>
          <w:sz w:val="19"/>
        </w:rPr>
        <w:t xml:space="preserve"> </w:t>
      </w:r>
      <w:r>
        <w:rPr>
          <w:rFonts w:ascii="Times New Roman" w:hAnsi="Times New Roman"/>
          <w:spacing w:val="-5"/>
          <w:sz w:val="19"/>
        </w:rPr>
        <w:t>son</w:t>
      </w:r>
      <w:r>
        <w:rPr>
          <w:rFonts w:ascii="Times New Roman" w:hAnsi="Times New Roman"/>
          <w:spacing w:val="11"/>
          <w:sz w:val="19"/>
        </w:rPr>
        <w:t xml:space="preserve"> </w:t>
      </w:r>
      <w:r>
        <w:rPr>
          <w:rFonts w:ascii="Times New Roman" w:hAnsi="Times New Roman"/>
          <w:spacing w:val="-2"/>
          <w:sz w:val="19"/>
        </w:rPr>
        <w:t>registrados</w:t>
      </w:r>
      <w:r>
        <w:rPr>
          <w:rFonts w:ascii="Times New Roman" w:hAnsi="Times New Roman"/>
          <w:spacing w:val="17"/>
          <w:sz w:val="19"/>
        </w:rPr>
        <w:t xml:space="preserve"> </w:t>
      </w:r>
      <w:r>
        <w:rPr>
          <w:rFonts w:ascii="Times New Roman" w:hAnsi="Times New Roman"/>
          <w:spacing w:val="-2"/>
          <w:sz w:val="19"/>
        </w:rPr>
        <w:t>contablemente</w:t>
      </w:r>
      <w:r>
        <w:rPr>
          <w:rFonts w:ascii="Times New Roman" w:hAnsi="Times New Roman"/>
          <w:spacing w:val="8"/>
          <w:sz w:val="19"/>
        </w:rPr>
        <w:t xml:space="preserve"> </w:t>
      </w:r>
      <w:r>
        <w:rPr>
          <w:rFonts w:ascii="Times New Roman" w:hAnsi="Times New Roman"/>
          <w:sz w:val="19"/>
        </w:rPr>
        <w:t>para</w:t>
      </w:r>
      <w:r>
        <w:rPr>
          <w:rFonts w:ascii="Times New Roman" w:hAnsi="Times New Roman"/>
          <w:spacing w:val="8"/>
          <w:sz w:val="19"/>
        </w:rPr>
        <w:t xml:space="preserve"> </w:t>
      </w:r>
      <w:r>
        <w:rPr>
          <w:rFonts w:ascii="Times New Roman" w:hAnsi="Times New Roman"/>
          <w:spacing w:val="-1"/>
          <w:sz w:val="19"/>
        </w:rPr>
        <w:t>cumplir</w:t>
      </w:r>
      <w:r>
        <w:rPr>
          <w:rFonts w:ascii="Times New Roman" w:hAnsi="Times New Roman"/>
          <w:spacing w:val="10"/>
          <w:sz w:val="19"/>
        </w:rPr>
        <w:t xml:space="preserve"> </w:t>
      </w:r>
      <w:r>
        <w:rPr>
          <w:rFonts w:ascii="Times New Roman" w:hAnsi="Times New Roman"/>
          <w:spacing w:val="-3"/>
          <w:sz w:val="19"/>
        </w:rPr>
        <w:t>con</w:t>
      </w:r>
      <w:r>
        <w:rPr>
          <w:rFonts w:ascii="Times New Roman" w:hAnsi="Times New Roman"/>
          <w:spacing w:val="11"/>
          <w:sz w:val="19"/>
        </w:rPr>
        <w:t xml:space="preserve"> </w:t>
      </w:r>
      <w:r>
        <w:rPr>
          <w:rFonts w:ascii="Times New Roman" w:hAnsi="Times New Roman"/>
          <w:spacing w:val="-2"/>
          <w:sz w:val="19"/>
        </w:rPr>
        <w:t>el</w:t>
      </w:r>
      <w:r>
        <w:rPr>
          <w:rFonts w:ascii="Times New Roman" w:hAnsi="Times New Roman"/>
          <w:spacing w:val="11"/>
          <w:sz w:val="19"/>
        </w:rPr>
        <w:t xml:space="preserve"> </w:t>
      </w:r>
      <w:r>
        <w:rPr>
          <w:rFonts w:ascii="Times New Roman" w:hAnsi="Times New Roman"/>
          <w:spacing w:val="-1"/>
          <w:sz w:val="19"/>
        </w:rPr>
        <w:t>principio</w:t>
      </w:r>
      <w:r>
        <w:rPr>
          <w:rFonts w:ascii="Times New Roman" w:hAnsi="Times New Roman"/>
          <w:spacing w:val="7"/>
          <w:sz w:val="19"/>
        </w:rPr>
        <w:t xml:space="preserve"> </w:t>
      </w:r>
      <w:r>
        <w:rPr>
          <w:rFonts w:ascii="Times New Roman" w:hAnsi="Times New Roman"/>
          <w:spacing w:val="-1"/>
          <w:sz w:val="19"/>
        </w:rPr>
        <w:t>contable</w:t>
      </w:r>
      <w:r>
        <w:rPr>
          <w:rFonts w:ascii="Times New Roman" w:hAnsi="Times New Roman"/>
          <w:spacing w:val="8"/>
          <w:sz w:val="19"/>
        </w:rPr>
        <w:t xml:space="preserve"> </w:t>
      </w:r>
      <w:r>
        <w:rPr>
          <w:rFonts w:ascii="Times New Roman" w:hAnsi="Times New Roman"/>
          <w:sz w:val="19"/>
        </w:rPr>
        <w:t>de</w:t>
      </w:r>
      <w:r>
        <w:rPr>
          <w:rFonts w:ascii="Times New Roman" w:hAnsi="Times New Roman"/>
          <w:spacing w:val="8"/>
          <w:sz w:val="19"/>
        </w:rPr>
        <w:t xml:space="preserve"> </w:t>
      </w:r>
      <w:r>
        <w:rPr>
          <w:rFonts w:ascii="Times New Roman" w:hAnsi="Times New Roman"/>
          <w:spacing w:val="-1"/>
          <w:sz w:val="19"/>
        </w:rPr>
        <w:t>devengo,</w:t>
      </w:r>
      <w:r>
        <w:rPr>
          <w:rFonts w:ascii="Times New Roman" w:hAnsi="Times New Roman"/>
          <w:spacing w:val="11"/>
          <w:sz w:val="19"/>
        </w:rPr>
        <w:t xml:space="preserve"> </w:t>
      </w:r>
      <w:r>
        <w:rPr>
          <w:rFonts w:ascii="Times New Roman" w:hAnsi="Times New Roman"/>
          <w:spacing w:val="-2"/>
          <w:sz w:val="19"/>
        </w:rPr>
        <w:t>según</w:t>
      </w:r>
      <w:r>
        <w:rPr>
          <w:rFonts w:ascii="Times New Roman" w:hAnsi="Times New Roman"/>
          <w:spacing w:val="11"/>
          <w:sz w:val="19"/>
        </w:rPr>
        <w:t xml:space="preserve"> </w:t>
      </w:r>
      <w:r>
        <w:rPr>
          <w:rFonts w:ascii="Times New Roman" w:hAnsi="Times New Roman"/>
          <w:spacing w:val="-1"/>
          <w:sz w:val="19"/>
        </w:rPr>
        <w:t>se</w:t>
      </w:r>
      <w:r>
        <w:rPr>
          <w:rFonts w:ascii="Times New Roman" w:hAnsi="Times New Roman"/>
          <w:spacing w:val="8"/>
          <w:sz w:val="19"/>
        </w:rPr>
        <w:t xml:space="preserve"> </w:t>
      </w:r>
      <w:r>
        <w:rPr>
          <w:rFonts w:ascii="Times New Roman" w:hAnsi="Times New Roman"/>
          <w:spacing w:val="-1"/>
          <w:sz w:val="19"/>
        </w:rPr>
        <w:t>detalla:</w:t>
      </w:r>
      <w:r>
        <w:rPr>
          <w:rFonts w:ascii="Times New Roman" w:hAnsi="Times New Roman"/>
          <w:spacing w:val="93"/>
          <w:w w:val="99"/>
          <w:sz w:val="19"/>
        </w:rPr>
        <w:t xml:space="preserve"> </w:t>
      </w:r>
      <w:r>
        <w:rPr>
          <w:rFonts w:ascii="Times New Roman" w:hAnsi="Times New Roman"/>
          <w:spacing w:val="-1"/>
          <w:sz w:val="19"/>
        </w:rPr>
        <w:t>aguinaldo</w:t>
      </w:r>
      <w:r>
        <w:rPr>
          <w:rFonts w:ascii="Times New Roman" w:hAnsi="Times New Roman"/>
          <w:spacing w:val="32"/>
          <w:sz w:val="19"/>
        </w:rPr>
        <w:t xml:space="preserve"> </w:t>
      </w:r>
      <w:r>
        <w:rPr>
          <w:rFonts w:ascii="Times New Roman" w:hAnsi="Times New Roman"/>
          <w:spacing w:val="-1"/>
          <w:sz w:val="19"/>
        </w:rPr>
        <w:t>por</w:t>
      </w:r>
      <w:r>
        <w:rPr>
          <w:rFonts w:ascii="Times New Roman" w:hAnsi="Times New Roman"/>
          <w:spacing w:val="-7"/>
          <w:sz w:val="19"/>
        </w:rPr>
        <w:t xml:space="preserve"> </w:t>
      </w:r>
      <w:r>
        <w:rPr>
          <w:rFonts w:ascii="Times New Roman" w:hAnsi="Times New Roman"/>
          <w:spacing w:val="-1"/>
          <w:sz w:val="19"/>
        </w:rPr>
        <w:t>¢2,434,096,350.94,</w:t>
      </w:r>
      <w:r>
        <w:rPr>
          <w:rFonts w:ascii="Times New Roman" w:hAnsi="Times New Roman"/>
          <w:spacing w:val="-6"/>
          <w:sz w:val="19"/>
        </w:rPr>
        <w:t xml:space="preserve"> </w:t>
      </w:r>
      <w:r>
        <w:rPr>
          <w:rFonts w:ascii="Times New Roman" w:hAnsi="Times New Roman"/>
          <w:spacing w:val="-1"/>
          <w:sz w:val="19"/>
        </w:rPr>
        <w:t>salario</w:t>
      </w:r>
      <w:r>
        <w:rPr>
          <w:rFonts w:ascii="Times New Roman" w:hAnsi="Times New Roman"/>
          <w:spacing w:val="-10"/>
          <w:sz w:val="19"/>
        </w:rPr>
        <w:t xml:space="preserve"> </w:t>
      </w:r>
      <w:r>
        <w:rPr>
          <w:rFonts w:ascii="Times New Roman" w:hAnsi="Times New Roman"/>
          <w:spacing w:val="-2"/>
          <w:sz w:val="19"/>
        </w:rPr>
        <w:t>escolar</w:t>
      </w:r>
      <w:r>
        <w:rPr>
          <w:rFonts w:ascii="Times New Roman" w:hAnsi="Times New Roman"/>
          <w:spacing w:val="-7"/>
          <w:sz w:val="19"/>
        </w:rPr>
        <w:t xml:space="preserve"> </w:t>
      </w:r>
      <w:r>
        <w:rPr>
          <w:rFonts w:ascii="Times New Roman" w:hAnsi="Times New Roman"/>
          <w:spacing w:val="-1"/>
          <w:sz w:val="19"/>
        </w:rPr>
        <w:t>por</w:t>
      </w:r>
      <w:r>
        <w:rPr>
          <w:rFonts w:ascii="Times New Roman" w:hAnsi="Times New Roman"/>
          <w:spacing w:val="-7"/>
          <w:sz w:val="19"/>
        </w:rPr>
        <w:t xml:space="preserve"> </w:t>
      </w:r>
      <w:r>
        <w:rPr>
          <w:rFonts w:ascii="Times New Roman" w:hAnsi="Times New Roman"/>
          <w:spacing w:val="-1"/>
          <w:sz w:val="19"/>
        </w:rPr>
        <w:t>¢13,841,151,418.01</w:t>
      </w:r>
      <w:r>
        <w:rPr>
          <w:rFonts w:ascii="Times New Roman" w:hAnsi="Times New Roman"/>
          <w:spacing w:val="-6"/>
          <w:sz w:val="19"/>
        </w:rPr>
        <w:t xml:space="preserve"> </w:t>
      </w:r>
      <w:r>
        <w:rPr>
          <w:rFonts w:ascii="Times New Roman" w:hAnsi="Times New Roman"/>
          <w:sz w:val="19"/>
        </w:rPr>
        <w:t>y</w:t>
      </w:r>
      <w:r>
        <w:rPr>
          <w:rFonts w:ascii="Times New Roman" w:hAnsi="Times New Roman"/>
          <w:spacing w:val="-13"/>
          <w:sz w:val="19"/>
        </w:rPr>
        <w:t xml:space="preserve"> </w:t>
      </w:r>
      <w:r>
        <w:rPr>
          <w:rFonts w:ascii="Times New Roman" w:hAnsi="Times New Roman"/>
          <w:spacing w:val="-2"/>
          <w:sz w:val="19"/>
        </w:rPr>
        <w:t>cargas</w:t>
      </w:r>
      <w:r>
        <w:rPr>
          <w:rFonts w:ascii="Times New Roman" w:hAnsi="Times New Roman"/>
          <w:spacing w:val="-4"/>
          <w:sz w:val="19"/>
        </w:rPr>
        <w:t xml:space="preserve"> </w:t>
      </w:r>
      <w:r>
        <w:rPr>
          <w:rFonts w:ascii="Times New Roman" w:hAnsi="Times New Roman"/>
          <w:spacing w:val="-2"/>
          <w:sz w:val="19"/>
        </w:rPr>
        <w:t>patronales</w:t>
      </w:r>
      <w:r>
        <w:rPr>
          <w:rFonts w:ascii="Times New Roman" w:hAnsi="Times New Roman"/>
          <w:spacing w:val="1"/>
          <w:sz w:val="19"/>
        </w:rPr>
        <w:t xml:space="preserve"> </w:t>
      </w:r>
      <w:r>
        <w:rPr>
          <w:rFonts w:ascii="Times New Roman" w:hAnsi="Times New Roman"/>
          <w:spacing w:val="-6"/>
          <w:sz w:val="19"/>
        </w:rPr>
        <w:t>por</w:t>
      </w:r>
      <w:r>
        <w:rPr>
          <w:rFonts w:ascii="Times New Roman" w:hAnsi="Times New Roman"/>
          <w:spacing w:val="-3"/>
          <w:sz w:val="19"/>
        </w:rPr>
        <w:t xml:space="preserve"> </w:t>
      </w:r>
      <w:r>
        <w:rPr>
          <w:rFonts w:ascii="Times New Roman" w:hAnsi="Times New Roman"/>
          <w:spacing w:val="-1"/>
          <w:sz w:val="19"/>
        </w:rPr>
        <w:t>¢928,672.76.</w:t>
      </w:r>
    </w:p>
    <w:p w:rsidR="00C95FE4" w:rsidRDefault="00C95FE4">
      <w:pPr>
        <w:spacing w:line="234" w:lineRule="auto"/>
        <w:jc w:val="both"/>
        <w:rPr>
          <w:rFonts w:ascii="Times New Roman" w:eastAsia="Times New Roman" w:hAnsi="Times New Roman" w:cs="Times New Roman"/>
          <w:sz w:val="19"/>
          <w:szCs w:val="19"/>
        </w:rPr>
        <w:sectPr w:rsidR="00C95FE4">
          <w:footerReference w:type="default" r:id="rId40"/>
          <w:pgSz w:w="12240" w:h="15840"/>
          <w:pgMar w:top="2020" w:right="1020" w:bottom="860" w:left="1360" w:header="623" w:footer="675" w:gutter="0"/>
          <w:pgNumType w:start="60"/>
          <w:cols w:space="720"/>
        </w:sectPr>
      </w:pPr>
    </w:p>
    <w:p w:rsidR="00C95FE4" w:rsidRDefault="00C95FE4">
      <w:pPr>
        <w:spacing w:before="6"/>
        <w:rPr>
          <w:rFonts w:ascii="Times New Roman" w:eastAsia="Times New Roman" w:hAnsi="Times New Roman" w:cs="Times New Roman"/>
          <w:sz w:val="20"/>
          <w:szCs w:val="20"/>
        </w:rPr>
      </w:pPr>
    </w:p>
    <w:p w:rsidR="00C95FE4" w:rsidRDefault="007758B2">
      <w:pPr>
        <w:pStyle w:val="Textoindependiente"/>
        <w:spacing w:before="76" w:line="247" w:lineRule="auto"/>
        <w:ind w:right="178"/>
        <w:jc w:val="both"/>
      </w:pPr>
      <w:r>
        <w:rPr>
          <w:spacing w:val="-1"/>
        </w:rPr>
        <w:t>Presupuesto</w:t>
      </w:r>
      <w:r>
        <w:rPr>
          <w:spacing w:val="50"/>
        </w:rPr>
        <w:t xml:space="preserve"> </w:t>
      </w:r>
      <w:r>
        <w:rPr>
          <w:spacing w:val="-2"/>
        </w:rPr>
        <w:t>Ordinario</w:t>
      </w:r>
      <w:r>
        <w:rPr>
          <w:spacing w:val="50"/>
        </w:rPr>
        <w:t xml:space="preserve"> </w:t>
      </w:r>
      <w:r>
        <w:t>y</w:t>
      </w:r>
      <w:r>
        <w:rPr>
          <w:spacing w:val="29"/>
        </w:rPr>
        <w:t xml:space="preserve"> </w:t>
      </w:r>
      <w:r>
        <w:rPr>
          <w:spacing w:val="-1"/>
        </w:rPr>
        <w:t>Extraordinario</w:t>
      </w:r>
      <w:r>
        <w:rPr>
          <w:spacing w:val="51"/>
        </w:rPr>
        <w:t xml:space="preserve"> </w:t>
      </w:r>
      <w:r>
        <w:t>de</w:t>
      </w:r>
      <w:r>
        <w:rPr>
          <w:spacing w:val="44"/>
        </w:rPr>
        <w:t xml:space="preserve"> </w:t>
      </w:r>
      <w:r>
        <w:rPr>
          <w:spacing w:val="-3"/>
        </w:rPr>
        <w:t>la</w:t>
      </w:r>
      <w:r>
        <w:rPr>
          <w:spacing w:val="43"/>
        </w:rPr>
        <w:t xml:space="preserve"> </w:t>
      </w:r>
      <w:r>
        <w:rPr>
          <w:spacing w:val="-1"/>
        </w:rPr>
        <w:t>República,</w:t>
      </w:r>
      <w:r>
        <w:rPr>
          <w:spacing w:val="44"/>
        </w:rPr>
        <w:t xml:space="preserve"> </w:t>
      </w:r>
      <w:r>
        <w:t>como</w:t>
      </w:r>
      <w:r>
        <w:rPr>
          <w:spacing w:val="45"/>
        </w:rPr>
        <w:t xml:space="preserve"> </w:t>
      </w:r>
      <w:r>
        <w:rPr>
          <w:spacing w:val="-1"/>
        </w:rPr>
        <w:t>se</w:t>
      </w:r>
      <w:r>
        <w:rPr>
          <w:spacing w:val="43"/>
        </w:rPr>
        <w:t xml:space="preserve"> </w:t>
      </w:r>
      <w:r>
        <w:rPr>
          <w:spacing w:val="-2"/>
        </w:rPr>
        <w:t>venía</w:t>
      </w:r>
      <w:r>
        <w:rPr>
          <w:spacing w:val="44"/>
        </w:rPr>
        <w:t xml:space="preserve"> </w:t>
      </w:r>
      <w:r>
        <w:rPr>
          <w:spacing w:val="-1"/>
        </w:rPr>
        <w:t>efectuando</w:t>
      </w:r>
      <w:r>
        <w:rPr>
          <w:spacing w:val="50"/>
        </w:rPr>
        <w:t xml:space="preserve"> </w:t>
      </w:r>
      <w:r>
        <w:rPr>
          <w:spacing w:val="-1"/>
        </w:rPr>
        <w:t>con</w:t>
      </w:r>
      <w:r>
        <w:rPr>
          <w:spacing w:val="35"/>
        </w:rPr>
        <w:t xml:space="preserve"> </w:t>
      </w:r>
      <w:r>
        <w:rPr>
          <w:spacing w:val="-1"/>
        </w:rPr>
        <w:t>anterioridad</w:t>
      </w:r>
      <w:r>
        <w:rPr>
          <w:spacing w:val="51"/>
        </w:rPr>
        <w:t xml:space="preserve"> </w:t>
      </w:r>
      <w:r>
        <w:t>a</w:t>
      </w:r>
      <w:r>
        <w:rPr>
          <w:spacing w:val="73"/>
          <w:w w:val="102"/>
        </w:rPr>
        <w:t xml:space="preserve"> </w:t>
      </w:r>
      <w:r>
        <w:rPr>
          <w:spacing w:val="-1"/>
        </w:rPr>
        <w:t>este</w:t>
      </w:r>
      <w:r>
        <w:rPr>
          <w:spacing w:val="26"/>
        </w:rPr>
        <w:t xml:space="preserve"> </w:t>
      </w:r>
      <w:r>
        <w:rPr>
          <w:spacing w:val="-1"/>
        </w:rPr>
        <w:t>período.</w:t>
      </w:r>
      <w:r>
        <w:rPr>
          <w:spacing w:val="33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rPr>
          <w:spacing w:val="-2"/>
        </w:rPr>
        <w:t>acuerdo</w:t>
      </w:r>
      <w:r>
        <w:rPr>
          <w:spacing w:val="34"/>
        </w:rPr>
        <w:t xml:space="preserve"> </w:t>
      </w:r>
      <w:r>
        <w:rPr>
          <w:spacing w:val="-1"/>
        </w:rPr>
        <w:t>con</w:t>
      </w:r>
      <w:r>
        <w:rPr>
          <w:spacing w:val="24"/>
        </w:rPr>
        <w:t xml:space="preserve"> </w:t>
      </w:r>
      <w:r>
        <w:rPr>
          <w:spacing w:val="-3"/>
        </w:rPr>
        <w:t>lo</w:t>
      </w:r>
      <w:r>
        <w:rPr>
          <w:spacing w:val="28"/>
        </w:rPr>
        <w:t xml:space="preserve"> </w:t>
      </w:r>
      <w:r>
        <w:rPr>
          <w:spacing w:val="-1"/>
        </w:rPr>
        <w:t>indicado</w:t>
      </w:r>
      <w:r>
        <w:rPr>
          <w:spacing w:val="18"/>
        </w:rPr>
        <w:t xml:space="preserve"> </w:t>
      </w:r>
      <w:r>
        <w:t>por</w:t>
      </w:r>
      <w:r>
        <w:rPr>
          <w:spacing w:val="27"/>
        </w:rPr>
        <w:t xml:space="preserve"> </w:t>
      </w:r>
      <w:r>
        <w:rPr>
          <w:spacing w:val="-3"/>
        </w:rPr>
        <w:t>la</w:t>
      </w:r>
      <w:r>
        <w:rPr>
          <w:spacing w:val="27"/>
        </w:rPr>
        <w:t xml:space="preserve"> </w:t>
      </w:r>
      <w:r>
        <w:rPr>
          <w:spacing w:val="-1"/>
        </w:rPr>
        <w:t>Contabilidad</w:t>
      </w:r>
      <w:r>
        <w:rPr>
          <w:spacing w:val="34"/>
        </w:rPr>
        <w:t xml:space="preserve"> </w:t>
      </w:r>
      <w:r>
        <w:rPr>
          <w:spacing w:val="-2"/>
        </w:rPr>
        <w:t>Nacional</w:t>
      </w:r>
      <w:r>
        <w:rPr>
          <w:spacing w:val="20"/>
        </w:rPr>
        <w:t xml:space="preserve"> </w:t>
      </w:r>
      <w:r>
        <w:rPr>
          <w:spacing w:val="-1"/>
        </w:rPr>
        <w:t>mediante</w:t>
      </w:r>
      <w:r>
        <w:rPr>
          <w:spacing w:val="26"/>
        </w:rPr>
        <w:t xml:space="preserve"> </w:t>
      </w:r>
      <w:r>
        <w:t>correo</w:t>
      </w:r>
      <w:r>
        <w:rPr>
          <w:spacing w:val="23"/>
        </w:rPr>
        <w:t xml:space="preserve"> </w:t>
      </w:r>
      <w:r>
        <w:t>del</w:t>
      </w:r>
      <w:r>
        <w:rPr>
          <w:spacing w:val="20"/>
        </w:rPr>
        <w:t xml:space="preserve"> </w:t>
      </w:r>
      <w:r>
        <w:rPr>
          <w:spacing w:val="-2"/>
        </w:rPr>
        <w:t>31</w:t>
      </w:r>
      <w:r>
        <w:rPr>
          <w:spacing w:val="29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rPr>
          <w:spacing w:val="-2"/>
        </w:rPr>
        <w:t>mayo</w:t>
      </w:r>
      <w:r>
        <w:rPr>
          <w:spacing w:val="77"/>
          <w:w w:val="102"/>
        </w:rPr>
        <w:t xml:space="preserve"> </w:t>
      </w:r>
      <w:r>
        <w:rPr>
          <w:spacing w:val="2"/>
        </w:rPr>
        <w:t>de</w:t>
      </w:r>
      <w:r>
        <w:rPr>
          <w:spacing w:val="20"/>
        </w:rPr>
        <w:t xml:space="preserve"> </w:t>
      </w:r>
      <w:r>
        <w:rPr>
          <w:spacing w:val="-1"/>
        </w:rPr>
        <w:t>2011,</w:t>
      </w:r>
      <w:r>
        <w:rPr>
          <w:spacing w:val="37"/>
        </w:rPr>
        <w:t xml:space="preserve"> </w:t>
      </w:r>
      <w:r>
        <w:rPr>
          <w:spacing w:val="-3"/>
        </w:rPr>
        <w:t>en</w:t>
      </w:r>
      <w:r>
        <w:rPr>
          <w:spacing w:val="28"/>
        </w:rPr>
        <w:t xml:space="preserve"> </w:t>
      </w:r>
      <w:r>
        <w:rPr>
          <w:spacing w:val="-1"/>
        </w:rPr>
        <w:t>atención</w:t>
      </w:r>
      <w:r>
        <w:rPr>
          <w:spacing w:val="29"/>
        </w:rPr>
        <w:t xml:space="preserve"> </w:t>
      </w:r>
      <w:r>
        <w:t>a</w:t>
      </w:r>
      <w:r>
        <w:rPr>
          <w:spacing w:val="26"/>
        </w:rPr>
        <w:t xml:space="preserve"> </w:t>
      </w:r>
      <w:r>
        <w:rPr>
          <w:spacing w:val="-1"/>
        </w:rPr>
        <w:t>la</w:t>
      </w:r>
      <w:r>
        <w:rPr>
          <w:spacing w:val="26"/>
        </w:rPr>
        <w:t xml:space="preserve"> </w:t>
      </w:r>
      <w:r>
        <w:t>consulta</w:t>
      </w:r>
      <w:r>
        <w:rPr>
          <w:spacing w:val="25"/>
        </w:rPr>
        <w:t xml:space="preserve"> </w:t>
      </w:r>
      <w:r>
        <w:t>realizada</w:t>
      </w:r>
      <w:r>
        <w:rPr>
          <w:spacing w:val="26"/>
        </w:rPr>
        <w:t xml:space="preserve"> </w:t>
      </w:r>
      <w:r>
        <w:rPr>
          <w:spacing w:val="-1"/>
        </w:rPr>
        <w:t>por</w:t>
      </w:r>
      <w:r>
        <w:rPr>
          <w:spacing w:val="33"/>
        </w:rPr>
        <w:t xml:space="preserve"> </w:t>
      </w:r>
      <w:r>
        <w:rPr>
          <w:spacing w:val="-2"/>
        </w:rPr>
        <w:t>este</w:t>
      </w:r>
      <w:r>
        <w:rPr>
          <w:spacing w:val="32"/>
        </w:rPr>
        <w:t xml:space="preserve"> </w:t>
      </w:r>
      <w:r>
        <w:rPr>
          <w:spacing w:val="-1"/>
        </w:rPr>
        <w:t>Macro</w:t>
      </w:r>
      <w:r>
        <w:rPr>
          <w:spacing w:val="34"/>
        </w:rPr>
        <w:t xml:space="preserve"> </w:t>
      </w:r>
      <w:r>
        <w:rPr>
          <w:spacing w:val="-1"/>
        </w:rPr>
        <w:t>Proceso,</w:t>
      </w:r>
      <w:r>
        <w:rPr>
          <w:spacing w:val="37"/>
        </w:rPr>
        <w:t xml:space="preserve"> </w:t>
      </w:r>
      <w:r>
        <w:rPr>
          <w:spacing w:val="-3"/>
        </w:rPr>
        <w:t>el</w:t>
      </w:r>
      <w:r>
        <w:rPr>
          <w:spacing w:val="25"/>
        </w:rPr>
        <w:t xml:space="preserve"> </w:t>
      </w:r>
      <w:r>
        <w:rPr>
          <w:spacing w:val="-1"/>
        </w:rPr>
        <w:t>procedimiento</w:t>
      </w:r>
      <w:r>
        <w:rPr>
          <w:spacing w:val="34"/>
        </w:rPr>
        <w:t xml:space="preserve"> </w:t>
      </w:r>
      <w:r>
        <w:rPr>
          <w:spacing w:val="-2"/>
        </w:rPr>
        <w:t>utilizado</w:t>
      </w:r>
      <w:r>
        <w:rPr>
          <w:spacing w:val="33"/>
        </w:rPr>
        <w:t xml:space="preserve"> </w:t>
      </w:r>
      <w:r>
        <w:rPr>
          <w:spacing w:val="-1"/>
        </w:rPr>
        <w:t>para</w:t>
      </w:r>
      <w:r>
        <w:rPr>
          <w:spacing w:val="26"/>
        </w:rPr>
        <w:t xml:space="preserve"> </w:t>
      </w:r>
      <w:r>
        <w:rPr>
          <w:spacing w:val="1"/>
        </w:rPr>
        <w:t>el</w:t>
      </w:r>
      <w:r>
        <w:rPr>
          <w:spacing w:val="72"/>
          <w:w w:val="102"/>
        </w:rPr>
        <w:t xml:space="preserve"> </w:t>
      </w:r>
      <w:r>
        <w:rPr>
          <w:spacing w:val="-1"/>
        </w:rPr>
        <w:t>reconocimiento</w:t>
      </w:r>
      <w:r>
        <w:rPr>
          <w:spacing w:val="18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los</w:t>
      </w:r>
      <w:r>
        <w:rPr>
          <w:spacing w:val="14"/>
        </w:rPr>
        <w:t xml:space="preserve"> </w:t>
      </w:r>
      <w:r>
        <w:rPr>
          <w:spacing w:val="-2"/>
        </w:rPr>
        <w:t>Ingresos</w:t>
      </w:r>
      <w:r>
        <w:rPr>
          <w:spacing w:val="14"/>
        </w:rPr>
        <w:t xml:space="preserve"> </w:t>
      </w:r>
      <w:r>
        <w:rPr>
          <w:spacing w:val="-1"/>
        </w:rPr>
        <w:t>Presupuestarios</w:t>
      </w:r>
      <w:r>
        <w:rPr>
          <w:spacing w:val="20"/>
        </w:rPr>
        <w:t xml:space="preserve"> </w:t>
      </w:r>
      <w:r>
        <w:rPr>
          <w:spacing w:val="-3"/>
        </w:rPr>
        <w:t>es</w:t>
      </w:r>
      <w:r>
        <w:rPr>
          <w:spacing w:val="8"/>
        </w:rPr>
        <w:t xml:space="preserve"> </w:t>
      </w:r>
      <w:r>
        <w:t>el</w:t>
      </w:r>
      <w:r>
        <w:rPr>
          <w:spacing w:val="9"/>
        </w:rPr>
        <w:t xml:space="preserve"> </w:t>
      </w:r>
      <w:r>
        <w:t>apropiado,</w:t>
      </w:r>
      <w:r>
        <w:rPr>
          <w:spacing w:val="17"/>
        </w:rPr>
        <w:t xml:space="preserve"> </w:t>
      </w:r>
      <w:r>
        <w:rPr>
          <w:spacing w:val="-2"/>
        </w:rPr>
        <w:t>según</w:t>
      </w:r>
      <w:r>
        <w:rPr>
          <w:spacing w:val="12"/>
        </w:rPr>
        <w:t xml:space="preserve"> </w:t>
      </w:r>
      <w:r>
        <w:rPr>
          <w:spacing w:val="1"/>
        </w:rPr>
        <w:t>el</w:t>
      </w:r>
      <w:r>
        <w:rPr>
          <w:spacing w:val="9"/>
        </w:rPr>
        <w:t xml:space="preserve"> </w:t>
      </w:r>
      <w:r>
        <w:rPr>
          <w:spacing w:val="-1"/>
        </w:rPr>
        <w:t>criterio</w:t>
      </w:r>
      <w:r>
        <w:rPr>
          <w:spacing w:val="19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rPr>
          <w:spacing w:val="-1"/>
        </w:rPr>
        <w:t>esa</w:t>
      </w:r>
      <w:r>
        <w:rPr>
          <w:spacing w:val="16"/>
        </w:rPr>
        <w:t xml:space="preserve"> </w:t>
      </w:r>
      <w:r>
        <w:rPr>
          <w:spacing w:val="-2"/>
        </w:rPr>
        <w:t>Dependencia.</w:t>
      </w:r>
    </w:p>
    <w:p w:rsidR="00C95FE4" w:rsidRDefault="00C95FE4">
      <w:pPr>
        <w:spacing w:before="10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tulo3"/>
        <w:ind w:left="2543" w:right="2611"/>
        <w:jc w:val="center"/>
        <w:rPr>
          <w:b w:val="0"/>
          <w:bCs w:val="0"/>
        </w:rPr>
      </w:pPr>
      <w:r>
        <w:t>GASTOS</w:t>
      </w:r>
      <w:r>
        <w:rPr>
          <w:spacing w:val="47"/>
        </w:rPr>
        <w:t xml:space="preserve"> </w:t>
      </w:r>
      <w:r>
        <w:rPr>
          <w:spacing w:val="-2"/>
        </w:rPr>
        <w:t>CORRIENTES</w:t>
      </w:r>
    </w:p>
    <w:p w:rsidR="00C95FE4" w:rsidRDefault="00C95FE4">
      <w:pPr>
        <w:spacing w:before="1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C95FE4" w:rsidRDefault="007758B2">
      <w:pPr>
        <w:ind w:left="11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  <w:b/>
        </w:rPr>
        <w:t>NOTA</w:t>
      </w:r>
      <w:r>
        <w:rPr>
          <w:rFonts w:ascii="Times New Roman"/>
          <w:b/>
          <w:spacing w:val="19"/>
        </w:rPr>
        <w:t xml:space="preserve"> </w:t>
      </w:r>
      <w:r>
        <w:rPr>
          <w:rFonts w:ascii="Times New Roman"/>
          <w:b/>
        </w:rPr>
        <w:t>No.</w:t>
      </w:r>
      <w:r>
        <w:rPr>
          <w:rFonts w:ascii="Times New Roman"/>
          <w:b/>
          <w:spacing w:val="16"/>
        </w:rPr>
        <w:t xml:space="preserve"> </w:t>
      </w:r>
      <w:r>
        <w:rPr>
          <w:rFonts w:ascii="Times New Roman"/>
          <w:b/>
          <w:spacing w:val="-2"/>
        </w:rPr>
        <w:t>57</w:t>
      </w:r>
      <w:r>
        <w:rPr>
          <w:rFonts w:ascii="Times New Roman"/>
          <w:b/>
          <w:spacing w:val="29"/>
        </w:rPr>
        <w:t xml:space="preserve"> </w:t>
      </w:r>
      <w:r>
        <w:rPr>
          <w:rFonts w:ascii="Times New Roman"/>
          <w:b/>
          <w:spacing w:val="-1"/>
        </w:rPr>
        <w:t>Remuneraciones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spacing w:line="245" w:lineRule="auto"/>
        <w:ind w:right="188"/>
        <w:jc w:val="both"/>
      </w:pPr>
      <w:r>
        <w:rPr>
          <w:spacing w:val="-1"/>
        </w:rPr>
        <w:t>Servicios</w:t>
      </w:r>
      <w:r>
        <w:rPr>
          <w:spacing w:val="31"/>
        </w:rPr>
        <w:t xml:space="preserve"> </w:t>
      </w:r>
      <w:r>
        <w:rPr>
          <w:spacing w:val="-1"/>
        </w:rPr>
        <w:t>personales,</w:t>
      </w:r>
      <w:r>
        <w:rPr>
          <w:spacing w:val="35"/>
        </w:rPr>
        <w:t xml:space="preserve"> </w:t>
      </w:r>
      <w:r>
        <w:t>son</w:t>
      </w:r>
      <w:r>
        <w:rPr>
          <w:spacing w:val="31"/>
        </w:rPr>
        <w:t xml:space="preserve"> </w:t>
      </w:r>
      <w:r>
        <w:rPr>
          <w:spacing w:val="-2"/>
        </w:rPr>
        <w:t>las</w:t>
      </w:r>
      <w:r>
        <w:rPr>
          <w:spacing w:val="32"/>
        </w:rPr>
        <w:t xml:space="preserve"> </w:t>
      </w:r>
      <w:r>
        <w:rPr>
          <w:spacing w:val="-1"/>
        </w:rPr>
        <w:t>remuneraciones</w:t>
      </w:r>
      <w:r>
        <w:rPr>
          <w:spacing w:val="31"/>
        </w:rPr>
        <w:t xml:space="preserve"> </w:t>
      </w:r>
      <w:r>
        <w:t>a</w:t>
      </w:r>
      <w:r>
        <w:rPr>
          <w:spacing w:val="34"/>
        </w:rPr>
        <w:t xml:space="preserve"> </w:t>
      </w:r>
      <w:r>
        <w:t>empleados</w:t>
      </w:r>
      <w:r>
        <w:rPr>
          <w:spacing w:val="26"/>
        </w:rPr>
        <w:t xml:space="preserve"> </w:t>
      </w:r>
      <w:r>
        <w:t>por</w:t>
      </w:r>
      <w:r>
        <w:rPr>
          <w:spacing w:val="35"/>
        </w:rPr>
        <w:t xml:space="preserve"> </w:t>
      </w:r>
      <w:r>
        <w:t>los</w:t>
      </w:r>
      <w:r>
        <w:rPr>
          <w:spacing w:val="26"/>
        </w:rPr>
        <w:t xml:space="preserve"> </w:t>
      </w:r>
      <w:r>
        <w:rPr>
          <w:spacing w:val="-1"/>
        </w:rPr>
        <w:t>servicios</w:t>
      </w:r>
      <w:r>
        <w:rPr>
          <w:spacing w:val="32"/>
        </w:rPr>
        <w:t xml:space="preserve"> </w:t>
      </w:r>
      <w:r>
        <w:t>prestados</w:t>
      </w:r>
      <w:r>
        <w:rPr>
          <w:spacing w:val="26"/>
        </w:rPr>
        <w:t xml:space="preserve"> </w:t>
      </w:r>
      <w:r>
        <w:t>al</w:t>
      </w:r>
      <w:r>
        <w:rPr>
          <w:spacing w:val="27"/>
        </w:rPr>
        <w:t xml:space="preserve"> </w:t>
      </w:r>
      <w:r>
        <w:t>Poder</w:t>
      </w:r>
      <w:r>
        <w:rPr>
          <w:spacing w:val="29"/>
        </w:rPr>
        <w:t xml:space="preserve"> </w:t>
      </w:r>
      <w:r>
        <w:rPr>
          <w:spacing w:val="-2"/>
        </w:rPr>
        <w:t>Judicial,</w:t>
      </w:r>
      <w:r>
        <w:rPr>
          <w:spacing w:val="64"/>
          <w:w w:val="102"/>
        </w:rPr>
        <w:t xml:space="preserve"> </w:t>
      </w:r>
      <w:r>
        <w:rPr>
          <w:spacing w:val="-1"/>
        </w:rPr>
        <w:t>así</w:t>
      </w:r>
      <w:r>
        <w:rPr>
          <w:spacing w:val="13"/>
        </w:rPr>
        <w:t xml:space="preserve"> </w:t>
      </w:r>
      <w:r>
        <w:rPr>
          <w:spacing w:val="-1"/>
        </w:rPr>
        <w:t>como</w:t>
      </w:r>
      <w:r>
        <w:rPr>
          <w:spacing w:val="21"/>
        </w:rPr>
        <w:t xml:space="preserve"> </w:t>
      </w:r>
      <w:r>
        <w:rPr>
          <w:spacing w:val="-2"/>
        </w:rPr>
        <w:t>las</w:t>
      </w:r>
      <w:r>
        <w:rPr>
          <w:spacing w:val="12"/>
        </w:rPr>
        <w:t xml:space="preserve"> </w:t>
      </w:r>
      <w:r>
        <w:rPr>
          <w:spacing w:val="-2"/>
        </w:rPr>
        <w:t>cargas</w:t>
      </w:r>
      <w:r>
        <w:rPr>
          <w:spacing w:val="11"/>
        </w:rPr>
        <w:t xml:space="preserve"> </w:t>
      </w:r>
      <w:r>
        <w:rPr>
          <w:spacing w:val="-1"/>
        </w:rPr>
        <w:t>patronales</w:t>
      </w:r>
      <w:r>
        <w:rPr>
          <w:spacing w:val="12"/>
        </w:rPr>
        <w:t xml:space="preserve"> </w:t>
      </w:r>
      <w:r>
        <w:t>derivadas</w:t>
      </w:r>
      <w:r>
        <w:rPr>
          <w:spacing w:val="12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rPr>
          <w:spacing w:val="-2"/>
        </w:rPr>
        <w:t>pago</w:t>
      </w:r>
      <w:r>
        <w:rPr>
          <w:spacing w:val="17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2"/>
        </w:rPr>
        <w:t>esos</w:t>
      </w:r>
      <w:r>
        <w:rPr>
          <w:spacing w:val="12"/>
        </w:rPr>
        <w:t xml:space="preserve"> </w:t>
      </w:r>
      <w:r>
        <w:rPr>
          <w:spacing w:val="-1"/>
        </w:rPr>
        <w:t>servicios.</w:t>
      </w:r>
    </w:p>
    <w:p w:rsidR="00C95FE4" w:rsidRDefault="00C95FE4">
      <w:pPr>
        <w:spacing w:before="1"/>
        <w:rPr>
          <w:rFonts w:ascii="Times New Roman" w:eastAsia="Times New Roman" w:hAnsi="Times New Roman" w:cs="Times New Roman"/>
        </w:rPr>
      </w:pPr>
    </w:p>
    <w:p w:rsidR="00C95FE4" w:rsidRDefault="007758B2">
      <w:pPr>
        <w:spacing w:line="200" w:lineRule="atLeast"/>
        <w:ind w:left="70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s-ES" w:eastAsia="es-ES"/>
        </w:rPr>
        <w:drawing>
          <wp:inline distT="0" distB="0" distL="0" distR="0">
            <wp:extent cx="5318760" cy="573024"/>
            <wp:effectExtent l="0" t="0" r="0" b="0"/>
            <wp:docPr id="39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4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8760" cy="573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5FE4" w:rsidRDefault="00C95FE4">
      <w:pPr>
        <w:spacing w:before="5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tulo3"/>
        <w:jc w:val="both"/>
        <w:rPr>
          <w:b w:val="0"/>
          <w:bCs w:val="0"/>
        </w:rPr>
      </w:pPr>
      <w:r>
        <w:t>NOTA</w:t>
      </w:r>
      <w:r>
        <w:rPr>
          <w:spacing w:val="15"/>
        </w:rPr>
        <w:t xml:space="preserve"> </w:t>
      </w:r>
      <w:r>
        <w:t>No.</w:t>
      </w:r>
      <w:r>
        <w:rPr>
          <w:spacing w:val="12"/>
        </w:rPr>
        <w:t xml:space="preserve"> </w:t>
      </w:r>
      <w:r>
        <w:rPr>
          <w:spacing w:val="-2"/>
        </w:rPr>
        <w:t>58</w:t>
      </w:r>
      <w:r>
        <w:rPr>
          <w:spacing w:val="19"/>
        </w:rPr>
        <w:t xml:space="preserve"> </w:t>
      </w:r>
      <w:r>
        <w:rPr>
          <w:spacing w:val="-1"/>
        </w:rPr>
        <w:t>Servicios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spacing w:line="245" w:lineRule="auto"/>
        <w:ind w:right="183"/>
        <w:jc w:val="both"/>
      </w:pPr>
      <w:r>
        <w:rPr>
          <w:spacing w:val="-2"/>
        </w:rPr>
        <w:t>Refleja</w:t>
      </w:r>
      <w:r>
        <w:rPr>
          <w:spacing w:val="22"/>
        </w:rPr>
        <w:t xml:space="preserve"> </w:t>
      </w:r>
      <w:r>
        <w:t>todas</w:t>
      </w:r>
      <w:r>
        <w:rPr>
          <w:spacing w:val="15"/>
        </w:rPr>
        <w:t xml:space="preserve"> </w:t>
      </w:r>
      <w:r>
        <w:rPr>
          <w:spacing w:val="-2"/>
        </w:rPr>
        <w:t>las</w:t>
      </w:r>
      <w:r>
        <w:rPr>
          <w:spacing w:val="20"/>
        </w:rPr>
        <w:t xml:space="preserve"> </w:t>
      </w:r>
      <w:r>
        <w:rPr>
          <w:spacing w:val="-1"/>
        </w:rPr>
        <w:t>erogaciones</w:t>
      </w:r>
      <w:r>
        <w:rPr>
          <w:spacing w:val="31"/>
        </w:rPr>
        <w:t xml:space="preserve"> </w:t>
      </w:r>
      <w:r>
        <w:t>y</w:t>
      </w:r>
      <w:r>
        <w:rPr>
          <w:spacing w:val="14"/>
        </w:rPr>
        <w:t xml:space="preserve"> </w:t>
      </w:r>
      <w:r>
        <w:t>compromisos</w:t>
      </w:r>
      <w:r>
        <w:rPr>
          <w:spacing w:val="20"/>
        </w:rPr>
        <w:t xml:space="preserve"> </w:t>
      </w:r>
      <w:r>
        <w:t>que</w:t>
      </w:r>
      <w:r>
        <w:rPr>
          <w:spacing w:val="6"/>
        </w:rPr>
        <w:t xml:space="preserve"> </w:t>
      </w:r>
      <w:r>
        <w:rPr>
          <w:spacing w:val="-1"/>
        </w:rPr>
        <w:t>adquiere</w:t>
      </w:r>
      <w:r>
        <w:rPr>
          <w:spacing w:val="22"/>
        </w:rPr>
        <w:t xml:space="preserve"> </w:t>
      </w:r>
      <w:r>
        <w:rPr>
          <w:spacing w:val="-3"/>
        </w:rPr>
        <w:t>la</w:t>
      </w:r>
      <w:r>
        <w:rPr>
          <w:spacing w:val="22"/>
        </w:rPr>
        <w:t xml:space="preserve"> </w:t>
      </w:r>
      <w:r>
        <w:rPr>
          <w:spacing w:val="-1"/>
        </w:rPr>
        <w:t>Institución</w:t>
      </w:r>
      <w:r>
        <w:rPr>
          <w:spacing w:val="19"/>
        </w:rPr>
        <w:t xml:space="preserve"> </w:t>
      </w:r>
      <w:r>
        <w:t>por</w:t>
      </w:r>
      <w:r>
        <w:rPr>
          <w:spacing w:val="23"/>
        </w:rPr>
        <w:t xml:space="preserve"> </w:t>
      </w:r>
      <w:r>
        <w:rPr>
          <w:spacing w:val="-3"/>
        </w:rPr>
        <w:t>el</w:t>
      </w:r>
      <w:r>
        <w:rPr>
          <w:spacing w:val="21"/>
        </w:rPr>
        <w:t xml:space="preserve"> </w:t>
      </w:r>
      <w:r>
        <w:rPr>
          <w:spacing w:val="-2"/>
        </w:rPr>
        <w:t>pago</w:t>
      </w:r>
      <w:r>
        <w:rPr>
          <w:spacing w:val="24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los</w:t>
      </w:r>
      <w:r>
        <w:rPr>
          <w:spacing w:val="20"/>
        </w:rPr>
        <w:t xml:space="preserve"> </w:t>
      </w:r>
      <w:r>
        <w:rPr>
          <w:spacing w:val="-2"/>
        </w:rPr>
        <w:t>servicios</w:t>
      </w:r>
      <w:r>
        <w:rPr>
          <w:spacing w:val="26"/>
        </w:rPr>
        <w:t xml:space="preserve"> </w:t>
      </w:r>
      <w:r>
        <w:rPr>
          <w:spacing w:val="-1"/>
        </w:rPr>
        <w:t>por</w:t>
      </w:r>
      <w:r>
        <w:rPr>
          <w:spacing w:val="73"/>
          <w:w w:val="102"/>
        </w:rPr>
        <w:t xml:space="preserve"> </w:t>
      </w:r>
      <w:r>
        <w:rPr>
          <w:spacing w:val="-1"/>
        </w:rPr>
        <w:t>obligaciones</w:t>
      </w:r>
      <w:r>
        <w:rPr>
          <w:spacing w:val="46"/>
        </w:rPr>
        <w:t xml:space="preserve"> </w:t>
      </w:r>
      <w:r>
        <w:rPr>
          <w:spacing w:val="-1"/>
        </w:rPr>
        <w:t>contractuales</w:t>
      </w:r>
      <w:r>
        <w:rPr>
          <w:spacing w:val="46"/>
        </w:rPr>
        <w:t xml:space="preserve"> </w:t>
      </w:r>
      <w:r>
        <w:t>con</w:t>
      </w:r>
      <w:r>
        <w:rPr>
          <w:spacing w:val="41"/>
        </w:rPr>
        <w:t xml:space="preserve"> </w:t>
      </w:r>
      <w:r>
        <w:t>personas</w:t>
      </w:r>
      <w:r>
        <w:rPr>
          <w:spacing w:val="46"/>
        </w:rPr>
        <w:t xml:space="preserve"> </w:t>
      </w:r>
      <w:r>
        <w:rPr>
          <w:spacing w:val="-2"/>
        </w:rPr>
        <w:t>físicas</w:t>
      </w:r>
      <w:r>
        <w:rPr>
          <w:spacing w:val="46"/>
        </w:rPr>
        <w:t xml:space="preserve"> </w:t>
      </w:r>
      <w:r>
        <w:t>o</w:t>
      </w:r>
      <w:r>
        <w:rPr>
          <w:spacing w:val="51"/>
        </w:rPr>
        <w:t xml:space="preserve"> </w:t>
      </w:r>
      <w:r>
        <w:rPr>
          <w:spacing w:val="-1"/>
        </w:rPr>
        <w:t>jurídicas,</w:t>
      </w:r>
      <w:r>
        <w:rPr>
          <w:spacing w:val="50"/>
        </w:rPr>
        <w:t xml:space="preserve"> </w:t>
      </w:r>
      <w:r>
        <w:rPr>
          <w:spacing w:val="-2"/>
        </w:rPr>
        <w:t>cuyo</w:t>
      </w:r>
      <w:r>
        <w:rPr>
          <w:spacing w:val="51"/>
        </w:rPr>
        <w:t xml:space="preserve"> </w:t>
      </w:r>
      <w:r>
        <w:rPr>
          <w:spacing w:val="-1"/>
        </w:rPr>
        <w:t>respaldo</w:t>
      </w:r>
      <w:r>
        <w:rPr>
          <w:spacing w:val="2"/>
        </w:rPr>
        <w:t xml:space="preserve"> </w:t>
      </w:r>
      <w:r>
        <w:rPr>
          <w:spacing w:val="-4"/>
        </w:rPr>
        <w:t>se</w:t>
      </w:r>
      <w:r>
        <w:rPr>
          <w:spacing w:val="44"/>
        </w:rPr>
        <w:t xml:space="preserve"> </w:t>
      </w:r>
      <w:r>
        <w:t>da</w:t>
      </w:r>
      <w:r>
        <w:rPr>
          <w:spacing w:val="48"/>
        </w:rPr>
        <w:t xml:space="preserve"> </w:t>
      </w:r>
      <w:r>
        <w:rPr>
          <w:spacing w:val="-2"/>
        </w:rPr>
        <w:t>mediante</w:t>
      </w:r>
      <w:r>
        <w:rPr>
          <w:spacing w:val="49"/>
        </w:rPr>
        <w:t xml:space="preserve"> </w:t>
      </w:r>
      <w:r>
        <w:rPr>
          <w:spacing w:val="-1"/>
        </w:rPr>
        <w:t>documentos</w:t>
      </w:r>
      <w:r>
        <w:rPr>
          <w:spacing w:val="55"/>
          <w:w w:val="102"/>
        </w:rPr>
        <w:t xml:space="preserve"> </w:t>
      </w:r>
      <w:r>
        <w:rPr>
          <w:spacing w:val="-1"/>
        </w:rPr>
        <w:t>presupuestarios.</w:t>
      </w:r>
      <w:r>
        <w:rPr>
          <w:spacing w:val="14"/>
        </w:rPr>
        <w:t xml:space="preserve"> </w:t>
      </w:r>
      <w:r>
        <w:rPr>
          <w:spacing w:val="-1"/>
        </w:rPr>
        <w:t>Entre</w:t>
      </w:r>
      <w:r>
        <w:rPr>
          <w:spacing w:val="14"/>
        </w:rPr>
        <w:t xml:space="preserve"> </w:t>
      </w:r>
      <w:r>
        <w:rPr>
          <w:spacing w:val="-1"/>
        </w:rPr>
        <w:t>ellas</w:t>
      </w:r>
      <w:r>
        <w:rPr>
          <w:spacing w:val="12"/>
        </w:rPr>
        <w:t xml:space="preserve"> </w:t>
      </w:r>
      <w:r>
        <w:rPr>
          <w:spacing w:val="-1"/>
        </w:rPr>
        <w:t>alquileres,</w:t>
      </w:r>
      <w:r>
        <w:rPr>
          <w:spacing w:val="14"/>
        </w:rPr>
        <w:t xml:space="preserve"> </w:t>
      </w:r>
      <w:r>
        <w:t>servicios</w:t>
      </w:r>
      <w:r>
        <w:rPr>
          <w:spacing w:val="12"/>
        </w:rPr>
        <w:t xml:space="preserve"> </w:t>
      </w:r>
      <w:r>
        <w:rPr>
          <w:spacing w:val="-1"/>
        </w:rPr>
        <w:t>públicos,</w:t>
      </w:r>
      <w:r>
        <w:rPr>
          <w:spacing w:val="20"/>
        </w:rPr>
        <w:t xml:space="preserve"> </w:t>
      </w:r>
      <w:r>
        <w:rPr>
          <w:spacing w:val="-2"/>
        </w:rPr>
        <w:t>mantenimiento</w:t>
      </w:r>
      <w:r>
        <w:rPr>
          <w:spacing w:val="27"/>
        </w:rPr>
        <w:t xml:space="preserve"> </w:t>
      </w:r>
      <w:r>
        <w:t>y</w:t>
      </w:r>
      <w:r>
        <w:rPr>
          <w:spacing w:val="5"/>
        </w:rPr>
        <w:t xml:space="preserve"> </w:t>
      </w:r>
      <w:r>
        <w:rPr>
          <w:spacing w:val="-1"/>
        </w:rPr>
        <w:t>reparación,</w:t>
      </w:r>
      <w:r>
        <w:rPr>
          <w:spacing w:val="15"/>
        </w:rPr>
        <w:t xml:space="preserve"> </w:t>
      </w:r>
      <w:r>
        <w:t>así</w:t>
      </w:r>
      <w:r>
        <w:rPr>
          <w:spacing w:val="17"/>
        </w:rPr>
        <w:t xml:space="preserve"> </w:t>
      </w:r>
      <w:r>
        <w:rPr>
          <w:spacing w:val="-1"/>
        </w:rPr>
        <w:t>como</w:t>
      </w:r>
      <w:r>
        <w:rPr>
          <w:spacing w:val="21"/>
        </w:rPr>
        <w:t xml:space="preserve"> </w:t>
      </w:r>
      <w:r>
        <w:rPr>
          <w:spacing w:val="-1"/>
        </w:rPr>
        <w:t>la</w:t>
      </w:r>
      <w:r>
        <w:rPr>
          <w:spacing w:val="99"/>
          <w:w w:val="102"/>
        </w:rPr>
        <w:t xml:space="preserve"> </w:t>
      </w:r>
      <w:r>
        <w:rPr>
          <w:spacing w:val="-1"/>
        </w:rPr>
        <w:t>contratación</w:t>
      </w:r>
      <w:r>
        <w:rPr>
          <w:spacing w:val="15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rPr>
          <w:spacing w:val="-1"/>
        </w:rPr>
        <w:t>servicios</w:t>
      </w:r>
      <w:r>
        <w:rPr>
          <w:spacing w:val="17"/>
        </w:rPr>
        <w:t xml:space="preserve"> </w:t>
      </w:r>
      <w:r>
        <w:rPr>
          <w:spacing w:val="-1"/>
        </w:rPr>
        <w:t>profesionales,</w:t>
      </w:r>
      <w:r>
        <w:rPr>
          <w:spacing w:val="19"/>
        </w:rPr>
        <w:t xml:space="preserve"> </w:t>
      </w:r>
      <w:r>
        <w:rPr>
          <w:spacing w:val="-1"/>
        </w:rPr>
        <w:t>intereses</w:t>
      </w:r>
      <w:r>
        <w:rPr>
          <w:spacing w:val="17"/>
        </w:rPr>
        <w:t xml:space="preserve"> </w:t>
      </w:r>
      <w:r>
        <w:rPr>
          <w:spacing w:val="-1"/>
        </w:rPr>
        <w:t>moratorios,</w:t>
      </w:r>
      <w:r>
        <w:rPr>
          <w:spacing w:val="14"/>
        </w:rPr>
        <w:t xml:space="preserve"> </w:t>
      </w:r>
      <w:r>
        <w:rPr>
          <w:spacing w:val="-1"/>
        </w:rPr>
        <w:t>multas</w:t>
      </w:r>
      <w:r>
        <w:rPr>
          <w:spacing w:val="24"/>
        </w:rPr>
        <w:t xml:space="preserve"> </w:t>
      </w:r>
      <w:r>
        <w:t>y</w:t>
      </w:r>
      <w:r>
        <w:rPr>
          <w:spacing w:val="9"/>
        </w:rPr>
        <w:t xml:space="preserve"> </w:t>
      </w:r>
      <w:r>
        <w:t>otros</w:t>
      </w:r>
      <w:r>
        <w:rPr>
          <w:spacing w:val="17"/>
        </w:rPr>
        <w:t xml:space="preserve"> </w:t>
      </w:r>
      <w:r>
        <w:rPr>
          <w:spacing w:val="-1"/>
        </w:rPr>
        <w:t>servicios</w:t>
      </w:r>
      <w:r>
        <w:rPr>
          <w:spacing w:val="16"/>
        </w:rPr>
        <w:t xml:space="preserve"> </w:t>
      </w:r>
      <w:r>
        <w:rPr>
          <w:spacing w:val="-1"/>
        </w:rPr>
        <w:t>diversos.</w:t>
      </w:r>
    </w:p>
    <w:p w:rsidR="00C95FE4" w:rsidRDefault="00C95FE4">
      <w:pPr>
        <w:spacing w:before="5"/>
        <w:rPr>
          <w:rFonts w:ascii="Times New Roman" w:eastAsia="Times New Roman" w:hAnsi="Times New Roman" w:cs="Times New Roman"/>
        </w:rPr>
      </w:pPr>
    </w:p>
    <w:p w:rsidR="00C95FE4" w:rsidRDefault="007758B2">
      <w:pPr>
        <w:spacing w:line="200" w:lineRule="atLeast"/>
        <w:ind w:left="70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s-ES" w:eastAsia="es-ES"/>
        </w:rPr>
        <w:drawing>
          <wp:inline distT="0" distB="0" distL="0" distR="0">
            <wp:extent cx="5318760" cy="573024"/>
            <wp:effectExtent l="0" t="0" r="0" b="0"/>
            <wp:docPr id="41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5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8760" cy="573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5FE4" w:rsidRDefault="00C95FE4">
      <w:pPr>
        <w:spacing w:before="5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tulo3"/>
        <w:jc w:val="both"/>
        <w:rPr>
          <w:b w:val="0"/>
          <w:bCs w:val="0"/>
        </w:rPr>
      </w:pPr>
      <w:r>
        <w:t>NOTA</w:t>
      </w:r>
      <w:r>
        <w:rPr>
          <w:spacing w:val="15"/>
        </w:rPr>
        <w:t xml:space="preserve"> </w:t>
      </w:r>
      <w:r>
        <w:t>No.</w:t>
      </w:r>
      <w:r>
        <w:rPr>
          <w:spacing w:val="12"/>
        </w:rPr>
        <w:t xml:space="preserve"> </w:t>
      </w:r>
      <w:r>
        <w:rPr>
          <w:spacing w:val="-2"/>
        </w:rPr>
        <w:t>59</w:t>
      </w:r>
      <w:r>
        <w:rPr>
          <w:spacing w:val="24"/>
        </w:rPr>
        <w:t xml:space="preserve"> </w:t>
      </w:r>
      <w:r>
        <w:rPr>
          <w:spacing w:val="-1"/>
        </w:rPr>
        <w:t>Materiales</w:t>
      </w:r>
      <w:r>
        <w:rPr>
          <w:spacing w:val="14"/>
        </w:rPr>
        <w:t xml:space="preserve"> </w:t>
      </w:r>
      <w:r>
        <w:t>y</w:t>
      </w:r>
      <w:r>
        <w:rPr>
          <w:spacing w:val="13"/>
        </w:rPr>
        <w:t xml:space="preserve"> </w:t>
      </w:r>
      <w:r>
        <w:rPr>
          <w:spacing w:val="-1"/>
        </w:rPr>
        <w:t>suministros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ind w:right="178"/>
        <w:jc w:val="both"/>
      </w:pPr>
      <w:r>
        <w:rPr>
          <w:spacing w:val="1"/>
        </w:rPr>
        <w:t>Se</w:t>
      </w:r>
      <w:r>
        <w:rPr>
          <w:spacing w:val="18"/>
        </w:rPr>
        <w:t xml:space="preserve"> </w:t>
      </w:r>
      <w:r>
        <w:rPr>
          <w:spacing w:val="-1"/>
        </w:rPr>
        <w:t>incluye</w:t>
      </w:r>
      <w:r>
        <w:rPr>
          <w:spacing w:val="22"/>
        </w:rPr>
        <w:t xml:space="preserve"> </w:t>
      </w:r>
      <w:r>
        <w:rPr>
          <w:spacing w:val="-1"/>
        </w:rPr>
        <w:t>la</w:t>
      </w:r>
      <w:r>
        <w:rPr>
          <w:spacing w:val="23"/>
        </w:rPr>
        <w:t xml:space="preserve"> </w:t>
      </w:r>
      <w:r>
        <w:t>compra</w:t>
      </w:r>
      <w:r>
        <w:rPr>
          <w:spacing w:val="18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1"/>
        </w:rPr>
        <w:t>papelería,</w:t>
      </w:r>
      <w:r>
        <w:rPr>
          <w:spacing w:val="18"/>
        </w:rPr>
        <w:t xml:space="preserve"> </w:t>
      </w:r>
      <w:r>
        <w:rPr>
          <w:spacing w:val="-2"/>
        </w:rPr>
        <w:t>útiles,</w:t>
      </w:r>
      <w:r>
        <w:rPr>
          <w:spacing w:val="24"/>
        </w:rPr>
        <w:t xml:space="preserve"> </w:t>
      </w:r>
      <w:r>
        <w:rPr>
          <w:spacing w:val="-1"/>
        </w:rPr>
        <w:t>herramientas,</w:t>
      </w:r>
      <w:r>
        <w:rPr>
          <w:spacing w:val="24"/>
        </w:rPr>
        <w:t xml:space="preserve"> </w:t>
      </w:r>
      <w:r>
        <w:rPr>
          <w:spacing w:val="-1"/>
        </w:rPr>
        <w:t>materiales</w:t>
      </w:r>
      <w:r>
        <w:rPr>
          <w:spacing w:val="32"/>
        </w:rPr>
        <w:t xml:space="preserve"> </w:t>
      </w:r>
      <w:r>
        <w:t>y</w:t>
      </w:r>
      <w:r>
        <w:rPr>
          <w:spacing w:val="14"/>
        </w:rPr>
        <w:t xml:space="preserve"> </w:t>
      </w:r>
      <w:r>
        <w:rPr>
          <w:spacing w:val="-1"/>
        </w:rPr>
        <w:t>suministros</w:t>
      </w:r>
      <w:r>
        <w:rPr>
          <w:spacing w:val="21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rPr>
          <w:spacing w:val="-2"/>
        </w:rPr>
        <w:t>corta</w:t>
      </w:r>
      <w:r>
        <w:rPr>
          <w:spacing w:val="19"/>
        </w:rPr>
        <w:t xml:space="preserve"> </w:t>
      </w:r>
      <w:r>
        <w:t>duración</w:t>
      </w:r>
      <w:r>
        <w:rPr>
          <w:spacing w:val="19"/>
        </w:rPr>
        <w:t xml:space="preserve"> </w:t>
      </w:r>
      <w:r>
        <w:t>y</w:t>
      </w:r>
      <w:r>
        <w:rPr>
          <w:spacing w:val="14"/>
        </w:rPr>
        <w:t xml:space="preserve"> </w:t>
      </w:r>
      <w:r>
        <w:rPr>
          <w:spacing w:val="2"/>
        </w:rPr>
        <w:t>que</w:t>
      </w:r>
      <w:r>
        <w:rPr>
          <w:spacing w:val="62"/>
          <w:w w:val="102"/>
        </w:rPr>
        <w:t xml:space="preserve"> </w:t>
      </w:r>
      <w:r>
        <w:t>por</w:t>
      </w:r>
      <w:r>
        <w:rPr>
          <w:spacing w:val="11"/>
        </w:rPr>
        <w:t xml:space="preserve"> </w:t>
      </w:r>
      <w:r>
        <w:rPr>
          <w:spacing w:val="-1"/>
        </w:rPr>
        <w:t>su</w:t>
      </w:r>
      <w:r>
        <w:rPr>
          <w:spacing w:val="19"/>
        </w:rPr>
        <w:t xml:space="preserve"> </w:t>
      </w:r>
      <w:r>
        <w:rPr>
          <w:spacing w:val="-2"/>
        </w:rPr>
        <w:t>naturaleza,</w:t>
      </w:r>
      <w:r>
        <w:rPr>
          <w:spacing w:val="17"/>
        </w:rPr>
        <w:t xml:space="preserve"> </w:t>
      </w:r>
      <w:r>
        <w:rPr>
          <w:spacing w:val="-2"/>
        </w:rPr>
        <w:t>no</w:t>
      </w:r>
      <w:r>
        <w:rPr>
          <w:spacing w:val="19"/>
        </w:rPr>
        <w:t xml:space="preserve"> </w:t>
      </w:r>
      <w:r>
        <w:t>son</w:t>
      </w:r>
      <w:r>
        <w:rPr>
          <w:spacing w:val="13"/>
        </w:rPr>
        <w:t xml:space="preserve"> </w:t>
      </w:r>
      <w:r>
        <w:rPr>
          <w:spacing w:val="-2"/>
        </w:rPr>
        <w:t>capitalizables.</w:t>
      </w:r>
    </w:p>
    <w:p w:rsidR="00C95FE4" w:rsidRDefault="00C95FE4">
      <w:pPr>
        <w:spacing w:before="11"/>
        <w:rPr>
          <w:rFonts w:ascii="Times New Roman" w:eastAsia="Times New Roman" w:hAnsi="Times New Roman" w:cs="Times New Roman"/>
        </w:rPr>
      </w:pPr>
    </w:p>
    <w:p w:rsidR="00C95FE4" w:rsidRDefault="007758B2">
      <w:pPr>
        <w:spacing w:line="200" w:lineRule="atLeast"/>
        <w:ind w:left="39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s-ES" w:eastAsia="es-ES"/>
        </w:rPr>
        <w:drawing>
          <wp:inline distT="0" distB="0" distL="0" distR="0">
            <wp:extent cx="5700618" cy="689419"/>
            <wp:effectExtent l="0" t="0" r="0" b="0"/>
            <wp:docPr id="43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6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0618" cy="689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5FE4" w:rsidRDefault="00C95FE4">
      <w:pPr>
        <w:spacing w:before="4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tulo3"/>
        <w:jc w:val="both"/>
        <w:rPr>
          <w:b w:val="0"/>
          <w:bCs w:val="0"/>
        </w:rPr>
      </w:pPr>
      <w:r>
        <w:t>NOTA</w:t>
      </w:r>
      <w:r>
        <w:rPr>
          <w:spacing w:val="14"/>
        </w:rPr>
        <w:t xml:space="preserve"> </w:t>
      </w:r>
      <w:r>
        <w:t>No.</w:t>
      </w:r>
      <w:r>
        <w:rPr>
          <w:spacing w:val="11"/>
        </w:rPr>
        <w:t xml:space="preserve"> </w:t>
      </w:r>
      <w:r>
        <w:rPr>
          <w:spacing w:val="-2"/>
        </w:rPr>
        <w:t>60</w:t>
      </w:r>
      <w:r>
        <w:rPr>
          <w:spacing w:val="23"/>
        </w:rPr>
        <w:t xml:space="preserve"> </w:t>
      </w:r>
      <w:r>
        <w:rPr>
          <w:spacing w:val="-2"/>
        </w:rPr>
        <w:t>Intereses</w:t>
      </w:r>
      <w:r>
        <w:rPr>
          <w:spacing w:val="19"/>
        </w:rPr>
        <w:t xml:space="preserve"> </w:t>
      </w:r>
      <w:r>
        <w:t>y</w:t>
      </w:r>
      <w:r>
        <w:rPr>
          <w:spacing w:val="6"/>
        </w:rPr>
        <w:t xml:space="preserve"> </w:t>
      </w:r>
      <w:r>
        <w:t>comisiones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jc w:val="both"/>
      </w:pPr>
      <w:r>
        <w:t>No</w:t>
      </w:r>
      <w:r>
        <w:rPr>
          <w:spacing w:val="16"/>
        </w:rPr>
        <w:t xml:space="preserve"> </w:t>
      </w:r>
      <w:r>
        <w:rPr>
          <w:spacing w:val="-2"/>
        </w:rPr>
        <w:t>tiene</w:t>
      </w:r>
      <w:r>
        <w:rPr>
          <w:spacing w:val="14"/>
        </w:rPr>
        <w:t xml:space="preserve"> </w:t>
      </w:r>
      <w:r>
        <w:rPr>
          <w:spacing w:val="-1"/>
        </w:rPr>
        <w:t>registros</w:t>
      </w:r>
      <w:r>
        <w:rPr>
          <w:spacing w:val="12"/>
        </w:rPr>
        <w:t xml:space="preserve"> </w:t>
      </w:r>
      <w:r>
        <w:t>en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14"/>
        </w:rPr>
        <w:t xml:space="preserve"> </w:t>
      </w:r>
      <w:r>
        <w:rPr>
          <w:spacing w:val="-1"/>
        </w:rPr>
        <w:t>contabilidad</w:t>
      </w:r>
      <w:r>
        <w:rPr>
          <w:spacing w:val="17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rPr>
          <w:spacing w:val="-1"/>
        </w:rPr>
        <w:t>Poder</w:t>
      </w:r>
      <w:r>
        <w:rPr>
          <w:spacing w:val="9"/>
        </w:rPr>
        <w:t xml:space="preserve"> </w:t>
      </w:r>
      <w:r>
        <w:rPr>
          <w:spacing w:val="-2"/>
        </w:rPr>
        <w:t>Judicial.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tulo3"/>
        <w:jc w:val="both"/>
        <w:rPr>
          <w:b w:val="0"/>
          <w:bCs w:val="0"/>
        </w:rPr>
      </w:pPr>
      <w:r>
        <w:t>NOTA</w:t>
      </w:r>
      <w:r>
        <w:rPr>
          <w:spacing w:val="16"/>
        </w:rPr>
        <w:t xml:space="preserve"> </w:t>
      </w:r>
      <w:r>
        <w:t>No.</w:t>
      </w:r>
      <w:r>
        <w:rPr>
          <w:spacing w:val="12"/>
        </w:rPr>
        <w:t xml:space="preserve"> </w:t>
      </w:r>
      <w:r>
        <w:rPr>
          <w:spacing w:val="-2"/>
        </w:rPr>
        <w:t>61</w:t>
      </w:r>
      <w:r>
        <w:rPr>
          <w:spacing w:val="25"/>
        </w:rPr>
        <w:t xml:space="preserve"> </w:t>
      </w:r>
      <w:r>
        <w:rPr>
          <w:spacing w:val="-1"/>
        </w:rPr>
        <w:t>Transferencias</w:t>
      </w:r>
      <w:r>
        <w:rPr>
          <w:spacing w:val="15"/>
        </w:rPr>
        <w:t xml:space="preserve"> </w:t>
      </w:r>
      <w:r>
        <w:rPr>
          <w:spacing w:val="-1"/>
        </w:rPr>
        <w:t>corrientes</w:t>
      </w:r>
      <w:r>
        <w:rPr>
          <w:spacing w:val="15"/>
        </w:rPr>
        <w:t xml:space="preserve"> </w:t>
      </w:r>
      <w:r>
        <w:t>y</w:t>
      </w:r>
      <w:r>
        <w:rPr>
          <w:spacing w:val="14"/>
        </w:rPr>
        <w:t xml:space="preserve"> </w:t>
      </w:r>
      <w:r>
        <w:t>capital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spacing w:line="245" w:lineRule="auto"/>
        <w:ind w:right="183"/>
        <w:jc w:val="both"/>
      </w:pPr>
      <w:r>
        <w:rPr>
          <w:spacing w:val="-1"/>
        </w:rPr>
        <w:t>Erogaciones</w:t>
      </w:r>
      <w:r>
        <w:rPr>
          <w:spacing w:val="29"/>
        </w:rPr>
        <w:t xml:space="preserve"> </w:t>
      </w:r>
      <w:r>
        <w:rPr>
          <w:spacing w:val="2"/>
        </w:rPr>
        <w:t>que</w:t>
      </w:r>
      <w:r>
        <w:rPr>
          <w:spacing w:val="38"/>
        </w:rPr>
        <w:t xml:space="preserve"> </w:t>
      </w:r>
      <w:r>
        <w:rPr>
          <w:spacing w:val="-1"/>
        </w:rPr>
        <w:t>se</w:t>
      </w:r>
      <w:r>
        <w:rPr>
          <w:spacing w:val="31"/>
        </w:rPr>
        <w:t xml:space="preserve"> </w:t>
      </w:r>
      <w:r>
        <w:rPr>
          <w:spacing w:val="-1"/>
        </w:rPr>
        <w:t>destinan</w:t>
      </w:r>
      <w:r>
        <w:rPr>
          <w:spacing w:val="34"/>
        </w:rPr>
        <w:t xml:space="preserve"> </w:t>
      </w:r>
      <w:r>
        <w:t>a</w:t>
      </w:r>
      <w:r>
        <w:rPr>
          <w:spacing w:val="38"/>
        </w:rPr>
        <w:t xml:space="preserve"> </w:t>
      </w:r>
      <w:r>
        <w:rPr>
          <w:spacing w:val="-1"/>
        </w:rPr>
        <w:t>satisfacer</w:t>
      </w:r>
      <w:r>
        <w:rPr>
          <w:spacing w:val="39"/>
        </w:rPr>
        <w:t xml:space="preserve"> </w:t>
      </w:r>
      <w:r>
        <w:rPr>
          <w:spacing w:val="-2"/>
        </w:rPr>
        <w:t>las</w:t>
      </w:r>
      <w:r>
        <w:rPr>
          <w:spacing w:val="40"/>
        </w:rPr>
        <w:t xml:space="preserve"> </w:t>
      </w:r>
      <w:r>
        <w:rPr>
          <w:spacing w:val="-1"/>
        </w:rPr>
        <w:t>necesidades</w:t>
      </w:r>
      <w:r>
        <w:rPr>
          <w:spacing w:val="36"/>
        </w:rPr>
        <w:t xml:space="preserve"> </w:t>
      </w:r>
      <w:r>
        <w:rPr>
          <w:spacing w:val="-1"/>
        </w:rPr>
        <w:t>públicas</w:t>
      </w:r>
      <w:r>
        <w:rPr>
          <w:spacing w:val="35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rPr>
          <w:spacing w:val="-2"/>
        </w:rPr>
        <w:t>diversa</w:t>
      </w:r>
      <w:r>
        <w:rPr>
          <w:spacing w:val="38"/>
        </w:rPr>
        <w:t xml:space="preserve"> </w:t>
      </w:r>
      <w:r>
        <w:rPr>
          <w:spacing w:val="-1"/>
        </w:rPr>
        <w:t>índole,</w:t>
      </w:r>
      <w:r>
        <w:rPr>
          <w:spacing w:val="43"/>
        </w:rPr>
        <w:t xml:space="preserve"> </w:t>
      </w:r>
      <w:r>
        <w:rPr>
          <w:spacing w:val="-1"/>
        </w:rPr>
        <w:t>sin</w:t>
      </w:r>
      <w:r>
        <w:rPr>
          <w:spacing w:val="28"/>
        </w:rPr>
        <w:t xml:space="preserve"> </w:t>
      </w:r>
      <w:r>
        <w:rPr>
          <w:spacing w:val="2"/>
        </w:rPr>
        <w:t>que</w:t>
      </w:r>
      <w:r>
        <w:rPr>
          <w:spacing w:val="38"/>
        </w:rPr>
        <w:t xml:space="preserve"> </w:t>
      </w:r>
      <w:r>
        <w:rPr>
          <w:spacing w:val="-2"/>
        </w:rPr>
        <w:t>exista</w:t>
      </w:r>
      <w:r>
        <w:rPr>
          <w:spacing w:val="43"/>
        </w:rPr>
        <w:t xml:space="preserve"> </w:t>
      </w:r>
      <w:r>
        <w:rPr>
          <w:spacing w:val="-1"/>
        </w:rPr>
        <w:t>una</w:t>
      </w:r>
      <w:r>
        <w:rPr>
          <w:spacing w:val="56"/>
          <w:w w:val="102"/>
        </w:rPr>
        <w:t xml:space="preserve"> </w:t>
      </w:r>
      <w:r>
        <w:rPr>
          <w:spacing w:val="-1"/>
        </w:rPr>
        <w:t>contraprestación</w:t>
      </w:r>
      <w:r>
        <w:rPr>
          <w:spacing w:val="33"/>
        </w:rPr>
        <w:t xml:space="preserve"> </w:t>
      </w:r>
      <w:r>
        <w:rPr>
          <w:spacing w:val="2"/>
        </w:rPr>
        <w:t>de</w:t>
      </w:r>
      <w:r>
        <w:rPr>
          <w:spacing w:val="31"/>
        </w:rPr>
        <w:t xml:space="preserve"> </w:t>
      </w:r>
      <w:r>
        <w:rPr>
          <w:spacing w:val="-1"/>
        </w:rPr>
        <w:t>bienes,</w:t>
      </w:r>
      <w:r>
        <w:rPr>
          <w:spacing w:val="43"/>
        </w:rPr>
        <w:t xml:space="preserve"> </w:t>
      </w:r>
      <w:r>
        <w:rPr>
          <w:spacing w:val="-1"/>
        </w:rPr>
        <w:t>servicios</w:t>
      </w:r>
      <w:r>
        <w:rPr>
          <w:spacing w:val="40"/>
        </w:rPr>
        <w:t xml:space="preserve"> </w:t>
      </w:r>
      <w:r>
        <w:t>o</w:t>
      </w:r>
      <w:r>
        <w:rPr>
          <w:spacing w:val="44"/>
        </w:rPr>
        <w:t xml:space="preserve"> </w:t>
      </w:r>
      <w:r>
        <w:rPr>
          <w:spacing w:val="-1"/>
        </w:rPr>
        <w:t>derechos</w:t>
      </w:r>
      <w:r>
        <w:rPr>
          <w:spacing w:val="40"/>
        </w:rPr>
        <w:t xml:space="preserve"> </w:t>
      </w:r>
      <w:r>
        <w:t>a</w:t>
      </w:r>
      <w:r>
        <w:rPr>
          <w:spacing w:val="37"/>
        </w:rPr>
        <w:t xml:space="preserve"> </w:t>
      </w:r>
      <w:r>
        <w:t>favor</w:t>
      </w:r>
      <w:r>
        <w:rPr>
          <w:spacing w:val="38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rPr>
          <w:spacing w:val="-1"/>
        </w:rPr>
        <w:t>quien</w:t>
      </w:r>
      <w:r>
        <w:rPr>
          <w:spacing w:val="34"/>
        </w:rPr>
        <w:t xml:space="preserve"> </w:t>
      </w:r>
      <w:r>
        <w:rPr>
          <w:spacing w:val="-1"/>
        </w:rPr>
        <w:t>transfiere</w:t>
      </w:r>
      <w:r>
        <w:rPr>
          <w:spacing w:val="42"/>
        </w:rPr>
        <w:t xml:space="preserve"> </w:t>
      </w:r>
      <w:r>
        <w:t>los</w:t>
      </w:r>
      <w:r>
        <w:rPr>
          <w:spacing w:val="40"/>
        </w:rPr>
        <w:t xml:space="preserve"> </w:t>
      </w:r>
      <w:r>
        <w:rPr>
          <w:spacing w:val="-1"/>
        </w:rPr>
        <w:t>recursos,</w:t>
      </w:r>
      <w:r>
        <w:rPr>
          <w:spacing w:val="43"/>
        </w:rPr>
        <w:t xml:space="preserve"> </w:t>
      </w:r>
      <w:r>
        <w:t>los</w:t>
      </w:r>
      <w:r>
        <w:rPr>
          <w:spacing w:val="35"/>
        </w:rPr>
        <w:t xml:space="preserve"> </w:t>
      </w:r>
      <w:r>
        <w:rPr>
          <w:spacing w:val="-2"/>
        </w:rPr>
        <w:t>cuales</w:t>
      </w:r>
      <w:r>
        <w:rPr>
          <w:spacing w:val="40"/>
        </w:rPr>
        <w:t xml:space="preserve"> </w:t>
      </w:r>
      <w:r>
        <w:t>se</w:t>
      </w:r>
      <w:r>
        <w:rPr>
          <w:spacing w:val="82"/>
          <w:w w:val="102"/>
        </w:rPr>
        <w:t xml:space="preserve"> </w:t>
      </w:r>
      <w:r>
        <w:t xml:space="preserve">destinan  </w:t>
      </w:r>
      <w:r>
        <w:rPr>
          <w:spacing w:val="20"/>
        </w:rPr>
        <w:t xml:space="preserve"> </w:t>
      </w:r>
      <w:r>
        <w:t xml:space="preserve">a  </w:t>
      </w:r>
      <w:r>
        <w:rPr>
          <w:spacing w:val="24"/>
        </w:rPr>
        <w:t xml:space="preserve"> </w:t>
      </w:r>
      <w:r>
        <w:rPr>
          <w:spacing w:val="-1"/>
        </w:rPr>
        <w:t>personas,</w:t>
      </w:r>
      <w:r>
        <w:t xml:space="preserve">  </w:t>
      </w:r>
      <w:r>
        <w:rPr>
          <w:spacing w:val="29"/>
        </w:rPr>
        <w:t xml:space="preserve"> </w:t>
      </w:r>
      <w:r>
        <w:rPr>
          <w:spacing w:val="-1"/>
        </w:rPr>
        <w:t>entes</w:t>
      </w:r>
      <w:r>
        <w:t xml:space="preserve">  </w:t>
      </w:r>
      <w:r>
        <w:rPr>
          <w:spacing w:val="31"/>
        </w:rPr>
        <w:t xml:space="preserve"> </w:t>
      </w:r>
      <w:r>
        <w:t xml:space="preserve">y  </w:t>
      </w:r>
      <w:r>
        <w:rPr>
          <w:spacing w:val="15"/>
        </w:rPr>
        <w:t xml:space="preserve"> </w:t>
      </w:r>
      <w:r>
        <w:t xml:space="preserve">órganos  </w:t>
      </w:r>
      <w:r>
        <w:rPr>
          <w:spacing w:val="22"/>
        </w:rPr>
        <w:t xml:space="preserve"> </w:t>
      </w:r>
      <w:r>
        <w:t xml:space="preserve">del  </w:t>
      </w:r>
      <w:r>
        <w:rPr>
          <w:spacing w:val="23"/>
        </w:rPr>
        <w:t xml:space="preserve"> </w:t>
      </w:r>
      <w:r>
        <w:t xml:space="preserve">sector  </w:t>
      </w:r>
      <w:r>
        <w:rPr>
          <w:spacing w:val="24"/>
        </w:rPr>
        <w:t xml:space="preserve"> </w:t>
      </w:r>
      <w:r>
        <w:rPr>
          <w:spacing w:val="-1"/>
        </w:rPr>
        <w:t>público,</w:t>
      </w:r>
      <w:r>
        <w:t xml:space="preserve">  </w:t>
      </w:r>
      <w:r>
        <w:rPr>
          <w:spacing w:val="24"/>
        </w:rPr>
        <w:t xml:space="preserve"> </w:t>
      </w:r>
      <w:r>
        <w:rPr>
          <w:spacing w:val="-1"/>
        </w:rPr>
        <w:t>privado</w:t>
      </w:r>
      <w:r>
        <w:t xml:space="preserve">  </w:t>
      </w:r>
      <w:r>
        <w:rPr>
          <w:spacing w:val="36"/>
        </w:rPr>
        <w:t xml:space="preserve"> </w:t>
      </w:r>
      <w:r>
        <w:t xml:space="preserve">y  </w:t>
      </w:r>
      <w:r>
        <w:rPr>
          <w:spacing w:val="15"/>
        </w:rPr>
        <w:t xml:space="preserve"> </w:t>
      </w:r>
      <w:r>
        <w:rPr>
          <w:spacing w:val="-2"/>
        </w:rPr>
        <w:t>externo</w:t>
      </w:r>
      <w:r>
        <w:t xml:space="preserve">  </w:t>
      </w:r>
      <w:r>
        <w:rPr>
          <w:spacing w:val="35"/>
        </w:rPr>
        <w:t xml:space="preserve"> </w:t>
      </w:r>
      <w:r>
        <w:t xml:space="preserve">para  </w:t>
      </w:r>
      <w:r>
        <w:rPr>
          <w:spacing w:val="24"/>
        </w:rPr>
        <w:t xml:space="preserve"> </w:t>
      </w:r>
      <w:r>
        <w:rPr>
          <w:spacing w:val="-2"/>
        </w:rPr>
        <w:t>financiar</w:t>
      </w:r>
    </w:p>
    <w:p w:rsidR="00C95FE4" w:rsidRDefault="00C95FE4">
      <w:pPr>
        <w:spacing w:line="245" w:lineRule="auto"/>
        <w:jc w:val="both"/>
        <w:sectPr w:rsidR="00C95FE4">
          <w:pgSz w:w="12240" w:h="15840"/>
          <w:pgMar w:top="2020" w:right="1020" w:bottom="860" w:left="1360" w:header="623" w:footer="675" w:gutter="0"/>
          <w:cols w:space="720"/>
        </w:sectPr>
      </w:pPr>
    </w:p>
    <w:p w:rsidR="00C95FE4" w:rsidRDefault="00C95FE4">
      <w:pPr>
        <w:spacing w:before="6"/>
        <w:rPr>
          <w:rFonts w:ascii="Times New Roman" w:eastAsia="Times New Roman" w:hAnsi="Times New Roman" w:cs="Times New Roman"/>
          <w:sz w:val="20"/>
          <w:szCs w:val="20"/>
        </w:rPr>
      </w:pPr>
    </w:p>
    <w:p w:rsidR="00C95FE4" w:rsidRDefault="007758B2">
      <w:pPr>
        <w:pStyle w:val="Textoindependiente"/>
        <w:spacing w:before="76" w:line="250" w:lineRule="auto"/>
        <w:ind w:right="221"/>
      </w:pPr>
      <w:r>
        <w:rPr>
          <w:spacing w:val="-1"/>
        </w:rPr>
        <w:t>fundamentalmente</w:t>
      </w:r>
      <w:r>
        <w:rPr>
          <w:spacing w:val="45"/>
        </w:rPr>
        <w:t xml:space="preserve"> </w:t>
      </w:r>
      <w:r>
        <w:t>gastos</w:t>
      </w:r>
      <w:r>
        <w:rPr>
          <w:spacing w:val="31"/>
        </w:rPr>
        <w:t xml:space="preserve"> </w:t>
      </w:r>
      <w:r>
        <w:rPr>
          <w:spacing w:val="-1"/>
        </w:rPr>
        <w:t>corrientes</w:t>
      </w:r>
      <w:r>
        <w:rPr>
          <w:spacing w:val="38"/>
        </w:rPr>
        <w:t xml:space="preserve"> </w:t>
      </w:r>
      <w:r>
        <w:t>por</w:t>
      </w:r>
      <w:r>
        <w:rPr>
          <w:spacing w:val="41"/>
        </w:rPr>
        <w:t xml:space="preserve"> </w:t>
      </w:r>
      <w:r>
        <w:rPr>
          <w:spacing w:val="-1"/>
        </w:rPr>
        <w:t>concepto</w:t>
      </w:r>
      <w:r>
        <w:rPr>
          <w:spacing w:val="42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rPr>
          <w:spacing w:val="-1"/>
        </w:rPr>
        <w:t>cuotas</w:t>
      </w:r>
      <w:r>
        <w:rPr>
          <w:spacing w:val="38"/>
        </w:rPr>
        <w:t xml:space="preserve"> </w:t>
      </w:r>
      <w:r>
        <w:t>a</w:t>
      </w:r>
      <w:r>
        <w:rPr>
          <w:spacing w:val="39"/>
        </w:rPr>
        <w:t xml:space="preserve"> </w:t>
      </w:r>
      <w:r>
        <w:rPr>
          <w:spacing w:val="-1"/>
        </w:rPr>
        <w:t>organismos</w:t>
      </w:r>
      <w:r>
        <w:rPr>
          <w:spacing w:val="38"/>
        </w:rPr>
        <w:t xml:space="preserve"> </w:t>
      </w:r>
      <w:r>
        <w:rPr>
          <w:spacing w:val="-1"/>
        </w:rPr>
        <w:t>internacionales,</w:t>
      </w:r>
      <w:r>
        <w:rPr>
          <w:spacing w:val="41"/>
        </w:rPr>
        <w:t xml:space="preserve"> </w:t>
      </w:r>
      <w:r>
        <w:rPr>
          <w:spacing w:val="-1"/>
        </w:rPr>
        <w:t>prestaciones,</w:t>
      </w:r>
      <w:r>
        <w:rPr>
          <w:spacing w:val="75"/>
          <w:w w:val="102"/>
        </w:rPr>
        <w:t xml:space="preserve"> </w:t>
      </w:r>
      <w:r>
        <w:t>becas,</w:t>
      </w:r>
      <w:r>
        <w:rPr>
          <w:spacing w:val="23"/>
        </w:rPr>
        <w:t xml:space="preserve"> </w:t>
      </w:r>
      <w:r>
        <w:rPr>
          <w:spacing w:val="-2"/>
        </w:rPr>
        <w:t>indemnizaciones</w:t>
      </w:r>
      <w:r>
        <w:rPr>
          <w:spacing w:val="21"/>
        </w:rPr>
        <w:t xml:space="preserve"> </w:t>
      </w:r>
      <w:r>
        <w:t>entre</w:t>
      </w:r>
      <w:r>
        <w:rPr>
          <w:spacing w:val="17"/>
        </w:rPr>
        <w:t xml:space="preserve"> </w:t>
      </w:r>
      <w:r>
        <w:rPr>
          <w:spacing w:val="-1"/>
        </w:rPr>
        <w:t>otros.</w:t>
      </w:r>
    </w:p>
    <w:p w:rsidR="00C95FE4" w:rsidRDefault="00C95FE4">
      <w:pPr>
        <w:spacing w:before="7"/>
        <w:rPr>
          <w:rFonts w:ascii="Times New Roman" w:eastAsia="Times New Roman" w:hAnsi="Times New Roman" w:cs="Times New Roman"/>
          <w:sz w:val="21"/>
          <w:szCs w:val="21"/>
        </w:rPr>
      </w:pPr>
    </w:p>
    <w:p w:rsidR="00C95FE4" w:rsidRDefault="007758B2">
      <w:pPr>
        <w:spacing w:line="200" w:lineRule="atLeast"/>
        <w:ind w:left="11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s-ES" w:eastAsia="es-ES"/>
        </w:rPr>
        <w:drawing>
          <wp:inline distT="0" distB="0" distL="0" distR="0">
            <wp:extent cx="6057486" cy="694372"/>
            <wp:effectExtent l="0" t="0" r="0" b="0"/>
            <wp:docPr id="45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7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7486" cy="694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5FE4" w:rsidRDefault="00C95FE4">
      <w:pPr>
        <w:spacing w:before="6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tulo3"/>
        <w:rPr>
          <w:b w:val="0"/>
          <w:bCs w:val="0"/>
        </w:rPr>
      </w:pPr>
      <w:r>
        <w:t>NOTA</w:t>
      </w:r>
      <w:r>
        <w:rPr>
          <w:spacing w:val="16"/>
        </w:rPr>
        <w:t xml:space="preserve"> </w:t>
      </w:r>
      <w:r>
        <w:t>No.</w:t>
      </w:r>
      <w:r>
        <w:rPr>
          <w:spacing w:val="13"/>
        </w:rPr>
        <w:t xml:space="preserve"> </w:t>
      </w:r>
      <w:r>
        <w:rPr>
          <w:spacing w:val="-2"/>
        </w:rPr>
        <w:t>62</w:t>
      </w:r>
      <w:r>
        <w:rPr>
          <w:spacing w:val="25"/>
        </w:rPr>
        <w:t xml:space="preserve"> </w:t>
      </w:r>
      <w:r>
        <w:rPr>
          <w:spacing w:val="-1"/>
        </w:rPr>
        <w:t>Cuentas</w:t>
      </w:r>
      <w:r>
        <w:rPr>
          <w:spacing w:val="15"/>
        </w:rPr>
        <w:t xml:space="preserve"> </w:t>
      </w:r>
      <w:r>
        <w:rPr>
          <w:spacing w:val="-1"/>
        </w:rPr>
        <w:t>Especiales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ind w:right="221"/>
      </w:pPr>
      <w:r>
        <w:t>Los</w:t>
      </w:r>
      <w:r>
        <w:rPr>
          <w:spacing w:val="30"/>
        </w:rPr>
        <w:t xml:space="preserve"> </w:t>
      </w:r>
      <w:r>
        <w:rPr>
          <w:spacing w:val="-1"/>
        </w:rPr>
        <w:t>gastos</w:t>
      </w:r>
      <w:r>
        <w:rPr>
          <w:spacing w:val="31"/>
        </w:rPr>
        <w:t xml:space="preserve"> </w:t>
      </w:r>
      <w:r>
        <w:rPr>
          <w:spacing w:val="2"/>
        </w:rPr>
        <w:t>de</w:t>
      </w:r>
      <w:r>
        <w:rPr>
          <w:spacing w:val="27"/>
        </w:rPr>
        <w:t xml:space="preserve"> </w:t>
      </w:r>
      <w:r>
        <w:rPr>
          <w:spacing w:val="-1"/>
        </w:rPr>
        <w:t>esta</w:t>
      </w:r>
      <w:r>
        <w:rPr>
          <w:spacing w:val="33"/>
        </w:rPr>
        <w:t xml:space="preserve"> </w:t>
      </w:r>
      <w:r>
        <w:rPr>
          <w:spacing w:val="-2"/>
        </w:rPr>
        <w:t>cuenta</w:t>
      </w:r>
      <w:r>
        <w:rPr>
          <w:spacing w:val="33"/>
        </w:rPr>
        <w:t xml:space="preserve"> </w:t>
      </w:r>
      <w:r>
        <w:t>corresponden</w:t>
      </w:r>
      <w:r>
        <w:rPr>
          <w:spacing w:val="30"/>
        </w:rPr>
        <w:t xml:space="preserve"> </w:t>
      </w:r>
      <w:r>
        <w:t>a</w:t>
      </w:r>
      <w:r>
        <w:rPr>
          <w:spacing w:val="27"/>
        </w:rPr>
        <w:t xml:space="preserve"> </w:t>
      </w:r>
      <w:r>
        <w:rPr>
          <w:spacing w:val="-1"/>
        </w:rPr>
        <w:t>aquellos</w:t>
      </w:r>
      <w:r>
        <w:rPr>
          <w:spacing w:val="31"/>
        </w:rPr>
        <w:t xml:space="preserve"> </w:t>
      </w:r>
      <w:r>
        <w:rPr>
          <w:spacing w:val="2"/>
        </w:rPr>
        <w:t>que</w:t>
      </w:r>
      <w:r>
        <w:rPr>
          <w:spacing w:val="27"/>
        </w:rPr>
        <w:t xml:space="preserve"> </w:t>
      </w:r>
      <w:r>
        <w:t>por</w:t>
      </w:r>
      <w:r>
        <w:rPr>
          <w:spacing w:val="34"/>
        </w:rPr>
        <w:t xml:space="preserve"> </w:t>
      </w:r>
      <w:r>
        <w:rPr>
          <w:spacing w:val="-2"/>
        </w:rPr>
        <w:t>tener</w:t>
      </w:r>
      <w:r>
        <w:rPr>
          <w:spacing w:val="34"/>
        </w:rPr>
        <w:t xml:space="preserve"> </w:t>
      </w:r>
      <w:r>
        <w:rPr>
          <w:spacing w:val="-1"/>
        </w:rPr>
        <w:t>una</w:t>
      </w:r>
      <w:r>
        <w:rPr>
          <w:spacing w:val="28"/>
        </w:rPr>
        <w:t xml:space="preserve"> </w:t>
      </w:r>
      <w:r>
        <w:rPr>
          <w:spacing w:val="-1"/>
        </w:rPr>
        <w:t>naturaleza</w:t>
      </w:r>
      <w:r>
        <w:rPr>
          <w:spacing w:val="33"/>
        </w:rPr>
        <w:t xml:space="preserve"> </w:t>
      </w:r>
      <w:r>
        <w:rPr>
          <w:spacing w:val="-1"/>
        </w:rPr>
        <w:t>especial</w:t>
      </w:r>
      <w:r>
        <w:rPr>
          <w:spacing w:val="37"/>
        </w:rPr>
        <w:t xml:space="preserve"> </w:t>
      </w:r>
      <w:r>
        <w:rPr>
          <w:spacing w:val="-2"/>
        </w:rPr>
        <w:t>no</w:t>
      </w:r>
      <w:r>
        <w:rPr>
          <w:spacing w:val="35"/>
        </w:rPr>
        <w:t xml:space="preserve"> </w:t>
      </w:r>
      <w:r>
        <w:rPr>
          <w:spacing w:val="-1"/>
        </w:rPr>
        <w:t>pueden</w:t>
      </w:r>
      <w:r>
        <w:rPr>
          <w:spacing w:val="36"/>
        </w:rPr>
        <w:t xml:space="preserve"> </w:t>
      </w:r>
      <w:r>
        <w:rPr>
          <w:spacing w:val="-3"/>
        </w:rPr>
        <w:t>ser</w:t>
      </w:r>
      <w:r>
        <w:rPr>
          <w:spacing w:val="61"/>
          <w:w w:val="102"/>
        </w:rPr>
        <w:t xml:space="preserve"> </w:t>
      </w:r>
      <w:r>
        <w:t>clasificados</w:t>
      </w:r>
      <w:r>
        <w:rPr>
          <w:spacing w:val="7"/>
        </w:rPr>
        <w:t xml:space="preserve"> </w:t>
      </w:r>
      <w:r>
        <w:t>en</w:t>
      </w:r>
      <w:r>
        <w:rPr>
          <w:spacing w:val="12"/>
        </w:rPr>
        <w:t xml:space="preserve"> </w:t>
      </w:r>
      <w:r>
        <w:rPr>
          <w:spacing w:val="-2"/>
        </w:rPr>
        <w:t>los</w:t>
      </w:r>
      <w:r>
        <w:rPr>
          <w:spacing w:val="20"/>
        </w:rPr>
        <w:t xml:space="preserve"> </w:t>
      </w:r>
      <w:r>
        <w:rPr>
          <w:spacing w:val="-1"/>
        </w:rPr>
        <w:t>grupos</w:t>
      </w:r>
      <w:r>
        <w:rPr>
          <w:spacing w:val="19"/>
        </w:rPr>
        <w:t xml:space="preserve"> </w:t>
      </w:r>
      <w:r>
        <w:rPr>
          <w:spacing w:val="-2"/>
        </w:rPr>
        <w:t>anteriores,</w:t>
      </w:r>
      <w:r>
        <w:rPr>
          <w:spacing w:val="11"/>
        </w:rPr>
        <w:t xml:space="preserve"> </w:t>
      </w:r>
      <w:r>
        <w:rPr>
          <w:spacing w:val="-1"/>
        </w:rPr>
        <w:t>dentro</w:t>
      </w:r>
      <w:r>
        <w:rPr>
          <w:spacing w:val="18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rPr>
          <w:spacing w:val="-2"/>
        </w:rPr>
        <w:t>estos</w:t>
      </w:r>
      <w:r>
        <w:rPr>
          <w:spacing w:val="20"/>
        </w:rPr>
        <w:t xml:space="preserve"> </w:t>
      </w:r>
      <w:r>
        <w:rPr>
          <w:spacing w:val="-4"/>
        </w:rPr>
        <w:t>se</w:t>
      </w:r>
      <w:r>
        <w:rPr>
          <w:spacing w:val="16"/>
        </w:rPr>
        <w:t xml:space="preserve"> </w:t>
      </w:r>
      <w:r>
        <w:rPr>
          <w:spacing w:val="-1"/>
        </w:rPr>
        <w:t>encuentran</w:t>
      </w:r>
      <w:r>
        <w:rPr>
          <w:spacing w:val="12"/>
        </w:rPr>
        <w:t xml:space="preserve"> </w:t>
      </w:r>
      <w:r>
        <w:t>los</w:t>
      </w:r>
      <w:r>
        <w:rPr>
          <w:spacing w:val="13"/>
        </w:rPr>
        <w:t xml:space="preserve"> </w:t>
      </w:r>
      <w:r>
        <w:rPr>
          <w:spacing w:val="-1"/>
        </w:rPr>
        <w:t>gastos</w:t>
      </w:r>
      <w:r>
        <w:rPr>
          <w:spacing w:val="14"/>
        </w:rPr>
        <w:t xml:space="preserve"> </w:t>
      </w:r>
      <w:r>
        <w:rPr>
          <w:spacing w:val="-1"/>
        </w:rPr>
        <w:t>confidenciales.</w:t>
      </w:r>
    </w:p>
    <w:p w:rsidR="00C95FE4" w:rsidRDefault="00C95FE4">
      <w:pPr>
        <w:spacing w:before="11"/>
        <w:rPr>
          <w:rFonts w:ascii="Times New Roman" w:eastAsia="Times New Roman" w:hAnsi="Times New Roman" w:cs="Times New Roman"/>
        </w:rPr>
      </w:pPr>
    </w:p>
    <w:p w:rsidR="00C95FE4" w:rsidRDefault="007758B2">
      <w:pPr>
        <w:spacing w:line="200" w:lineRule="atLeast"/>
        <w:ind w:left="4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s-ES" w:eastAsia="es-ES"/>
        </w:rPr>
        <w:drawing>
          <wp:inline distT="0" distB="0" distL="0" distR="0">
            <wp:extent cx="5684519" cy="573024"/>
            <wp:effectExtent l="0" t="0" r="0" b="0"/>
            <wp:docPr id="47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8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4519" cy="573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5FE4" w:rsidRDefault="00C95FE4">
      <w:pPr>
        <w:spacing w:before="5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tulo3"/>
        <w:ind w:left="2543" w:right="2611"/>
        <w:jc w:val="center"/>
        <w:rPr>
          <w:b w:val="0"/>
          <w:bCs w:val="0"/>
        </w:rPr>
      </w:pPr>
      <w:r>
        <w:rPr>
          <w:spacing w:val="-1"/>
        </w:rPr>
        <w:t>OTROS</w:t>
      </w:r>
      <w:r>
        <w:rPr>
          <w:spacing w:val="26"/>
        </w:rPr>
        <w:t xml:space="preserve"> </w:t>
      </w:r>
      <w:r>
        <w:rPr>
          <w:spacing w:val="-1"/>
        </w:rPr>
        <w:t>INGRESOS</w:t>
      </w:r>
      <w:r>
        <w:rPr>
          <w:spacing w:val="26"/>
        </w:rPr>
        <w:t xml:space="preserve"> </w:t>
      </w:r>
      <w:r>
        <w:t>Y</w:t>
      </w:r>
      <w:r>
        <w:rPr>
          <w:spacing w:val="21"/>
        </w:rPr>
        <w:t xml:space="preserve"> </w:t>
      </w:r>
      <w:r>
        <w:rPr>
          <w:spacing w:val="-1"/>
        </w:rPr>
        <w:t>GASTOS</w:t>
      </w:r>
    </w:p>
    <w:p w:rsidR="00C95FE4" w:rsidRDefault="00C95FE4">
      <w:pPr>
        <w:spacing w:before="1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C95FE4" w:rsidRDefault="007758B2">
      <w:pPr>
        <w:ind w:left="118"/>
        <w:rPr>
          <w:rFonts w:ascii="Times New Roman" w:eastAsia="Times New Roman" w:hAnsi="Times New Roman" w:cs="Times New Roman"/>
        </w:rPr>
      </w:pPr>
      <w:r>
        <w:rPr>
          <w:rFonts w:ascii="Times New Roman"/>
          <w:b/>
        </w:rPr>
        <w:t>NOTA</w:t>
      </w:r>
      <w:r>
        <w:rPr>
          <w:rFonts w:ascii="Times New Roman"/>
          <w:b/>
          <w:spacing w:val="12"/>
        </w:rPr>
        <w:t xml:space="preserve"> </w:t>
      </w:r>
      <w:r>
        <w:rPr>
          <w:rFonts w:ascii="Times New Roman"/>
          <w:b/>
        </w:rPr>
        <w:t>No.</w:t>
      </w:r>
      <w:r>
        <w:rPr>
          <w:rFonts w:ascii="Times New Roman"/>
          <w:b/>
          <w:spacing w:val="8"/>
        </w:rPr>
        <w:t xml:space="preserve"> </w:t>
      </w:r>
      <w:r>
        <w:rPr>
          <w:rFonts w:ascii="Times New Roman"/>
          <w:b/>
          <w:spacing w:val="-2"/>
        </w:rPr>
        <w:t>63</w:t>
      </w:r>
      <w:r>
        <w:rPr>
          <w:rFonts w:ascii="Times New Roman"/>
          <w:b/>
          <w:spacing w:val="16"/>
        </w:rPr>
        <w:t xml:space="preserve"> </w:t>
      </w:r>
      <w:r>
        <w:rPr>
          <w:rFonts w:ascii="Times New Roman"/>
          <w:b/>
        </w:rPr>
        <w:t>Ganancias</w:t>
      </w:r>
      <w:r>
        <w:rPr>
          <w:rFonts w:ascii="Times New Roman"/>
          <w:b/>
          <w:spacing w:val="11"/>
        </w:rPr>
        <w:t xml:space="preserve"> </w:t>
      </w:r>
      <w:r>
        <w:rPr>
          <w:rFonts w:ascii="Times New Roman"/>
          <w:b/>
          <w:spacing w:val="-3"/>
        </w:rPr>
        <w:t>en</w:t>
      </w:r>
      <w:r>
        <w:rPr>
          <w:rFonts w:ascii="Times New Roman"/>
          <w:b/>
          <w:spacing w:val="17"/>
        </w:rPr>
        <w:t xml:space="preserve"> </w:t>
      </w:r>
      <w:r>
        <w:rPr>
          <w:rFonts w:ascii="Times New Roman"/>
          <w:b/>
          <w:spacing w:val="-1"/>
        </w:rPr>
        <w:t>venta,</w:t>
      </w:r>
      <w:r>
        <w:rPr>
          <w:rFonts w:ascii="Times New Roman"/>
          <w:b/>
          <w:spacing w:val="9"/>
        </w:rPr>
        <w:t xml:space="preserve"> </w:t>
      </w:r>
      <w:r>
        <w:rPr>
          <w:rFonts w:ascii="Times New Roman"/>
          <w:b/>
          <w:spacing w:val="-1"/>
        </w:rPr>
        <w:t>cambio</w:t>
      </w:r>
      <w:r>
        <w:rPr>
          <w:rFonts w:ascii="Times New Roman"/>
          <w:b/>
          <w:spacing w:val="4"/>
        </w:rPr>
        <w:t xml:space="preserve"> </w:t>
      </w:r>
      <w:r>
        <w:rPr>
          <w:rFonts w:ascii="Times New Roman"/>
          <w:b/>
        </w:rPr>
        <w:t>o</w:t>
      </w:r>
      <w:r>
        <w:rPr>
          <w:rFonts w:ascii="Times New Roman"/>
          <w:b/>
          <w:spacing w:val="20"/>
        </w:rPr>
        <w:t xml:space="preserve"> </w:t>
      </w:r>
      <w:r>
        <w:rPr>
          <w:rFonts w:ascii="Times New Roman"/>
          <w:b/>
          <w:spacing w:val="-2"/>
        </w:rPr>
        <w:t>retiro</w:t>
      </w:r>
      <w:r>
        <w:rPr>
          <w:rFonts w:ascii="Times New Roman"/>
          <w:b/>
          <w:spacing w:val="16"/>
        </w:rPr>
        <w:t xml:space="preserve"> </w:t>
      </w:r>
      <w:r>
        <w:rPr>
          <w:rFonts w:ascii="Times New Roman"/>
          <w:b/>
          <w:spacing w:val="-1"/>
        </w:rPr>
        <w:t>de</w:t>
      </w:r>
      <w:r>
        <w:rPr>
          <w:rFonts w:ascii="Times New Roman"/>
          <w:b/>
          <w:spacing w:val="8"/>
        </w:rPr>
        <w:t xml:space="preserve"> </w:t>
      </w:r>
      <w:r>
        <w:rPr>
          <w:rFonts w:ascii="Times New Roman"/>
          <w:b/>
        </w:rPr>
        <w:t>activos</w:t>
      </w:r>
      <w:r>
        <w:rPr>
          <w:rFonts w:ascii="Times New Roman"/>
          <w:b/>
          <w:spacing w:val="5"/>
        </w:rPr>
        <w:t xml:space="preserve"> </w:t>
      </w:r>
      <w:r>
        <w:rPr>
          <w:rFonts w:ascii="Times New Roman"/>
          <w:b/>
          <w:spacing w:val="-1"/>
        </w:rPr>
        <w:t>fijos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spacing w:line="494" w:lineRule="auto"/>
        <w:ind w:left="118" w:right="4218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No</w:t>
      </w:r>
      <w:r>
        <w:rPr>
          <w:rFonts w:ascii="Times New Roman"/>
          <w:spacing w:val="16"/>
        </w:rPr>
        <w:t xml:space="preserve"> </w:t>
      </w:r>
      <w:r>
        <w:rPr>
          <w:rFonts w:ascii="Times New Roman"/>
          <w:spacing w:val="-2"/>
        </w:rPr>
        <w:t>tiene</w:t>
      </w:r>
      <w:r>
        <w:rPr>
          <w:rFonts w:ascii="Times New Roman"/>
          <w:spacing w:val="14"/>
        </w:rPr>
        <w:t xml:space="preserve"> </w:t>
      </w:r>
      <w:r>
        <w:rPr>
          <w:rFonts w:ascii="Times New Roman"/>
          <w:spacing w:val="-1"/>
        </w:rPr>
        <w:t>registros</w:t>
      </w:r>
      <w:r>
        <w:rPr>
          <w:rFonts w:ascii="Times New Roman"/>
          <w:spacing w:val="12"/>
        </w:rPr>
        <w:t xml:space="preserve"> </w:t>
      </w:r>
      <w:r>
        <w:rPr>
          <w:rFonts w:ascii="Times New Roman"/>
        </w:rPr>
        <w:t>en</w:t>
      </w:r>
      <w:r>
        <w:rPr>
          <w:rFonts w:ascii="Times New Roman"/>
          <w:spacing w:val="11"/>
        </w:rPr>
        <w:t xml:space="preserve"> </w:t>
      </w:r>
      <w:r>
        <w:rPr>
          <w:rFonts w:ascii="Times New Roman"/>
          <w:spacing w:val="-1"/>
        </w:rPr>
        <w:t>la</w:t>
      </w:r>
      <w:r>
        <w:rPr>
          <w:rFonts w:ascii="Times New Roman"/>
          <w:spacing w:val="14"/>
        </w:rPr>
        <w:t xml:space="preserve"> </w:t>
      </w:r>
      <w:r>
        <w:rPr>
          <w:rFonts w:ascii="Times New Roman"/>
          <w:spacing w:val="-1"/>
        </w:rPr>
        <w:t>contabilidad</w:t>
      </w:r>
      <w:r>
        <w:rPr>
          <w:rFonts w:ascii="Times New Roman"/>
          <w:spacing w:val="17"/>
        </w:rPr>
        <w:t xml:space="preserve"> </w:t>
      </w:r>
      <w:r>
        <w:rPr>
          <w:rFonts w:ascii="Times New Roman"/>
        </w:rPr>
        <w:t>del</w:t>
      </w:r>
      <w:r>
        <w:rPr>
          <w:rFonts w:ascii="Times New Roman"/>
          <w:spacing w:val="13"/>
        </w:rPr>
        <w:t xml:space="preserve"> </w:t>
      </w:r>
      <w:r>
        <w:rPr>
          <w:rFonts w:ascii="Times New Roman"/>
          <w:spacing w:val="-1"/>
        </w:rPr>
        <w:t>Poder</w:t>
      </w:r>
      <w:r>
        <w:rPr>
          <w:rFonts w:ascii="Times New Roman"/>
          <w:spacing w:val="9"/>
        </w:rPr>
        <w:t xml:space="preserve"> </w:t>
      </w:r>
      <w:r>
        <w:rPr>
          <w:rFonts w:ascii="Times New Roman"/>
          <w:spacing w:val="-2"/>
        </w:rPr>
        <w:t>Judicial.</w:t>
      </w:r>
      <w:r>
        <w:rPr>
          <w:rFonts w:ascii="Times New Roman"/>
          <w:spacing w:val="41"/>
          <w:w w:val="102"/>
        </w:rPr>
        <w:t xml:space="preserve"> </w:t>
      </w:r>
      <w:r>
        <w:rPr>
          <w:rFonts w:ascii="Times New Roman"/>
          <w:b/>
        </w:rPr>
        <w:t>NOTA</w:t>
      </w:r>
      <w:r>
        <w:rPr>
          <w:rFonts w:ascii="Times New Roman"/>
          <w:b/>
          <w:spacing w:val="12"/>
        </w:rPr>
        <w:t xml:space="preserve"> </w:t>
      </w:r>
      <w:r>
        <w:rPr>
          <w:rFonts w:ascii="Times New Roman"/>
          <w:b/>
        </w:rPr>
        <w:t>No.</w:t>
      </w:r>
      <w:r>
        <w:rPr>
          <w:rFonts w:ascii="Times New Roman"/>
          <w:b/>
          <w:spacing w:val="10"/>
        </w:rPr>
        <w:t xml:space="preserve"> </w:t>
      </w:r>
      <w:r>
        <w:rPr>
          <w:rFonts w:ascii="Times New Roman"/>
          <w:b/>
          <w:spacing w:val="-2"/>
        </w:rPr>
        <w:t>64</w:t>
      </w:r>
      <w:r>
        <w:rPr>
          <w:rFonts w:ascii="Times New Roman"/>
          <w:b/>
          <w:spacing w:val="21"/>
        </w:rPr>
        <w:t xml:space="preserve"> </w:t>
      </w:r>
      <w:r>
        <w:rPr>
          <w:rFonts w:ascii="Times New Roman"/>
          <w:b/>
          <w:spacing w:val="-1"/>
        </w:rPr>
        <w:t>Diferencias</w:t>
      </w:r>
      <w:r>
        <w:rPr>
          <w:rFonts w:ascii="Times New Roman"/>
          <w:b/>
          <w:spacing w:val="6"/>
        </w:rPr>
        <w:t xml:space="preserve"> </w:t>
      </w:r>
      <w:r>
        <w:rPr>
          <w:rFonts w:ascii="Times New Roman"/>
          <w:b/>
          <w:spacing w:val="-1"/>
        </w:rPr>
        <w:t>positivas</w:t>
      </w:r>
      <w:r>
        <w:rPr>
          <w:rFonts w:ascii="Times New Roman"/>
          <w:b/>
          <w:spacing w:val="11"/>
        </w:rPr>
        <w:t xml:space="preserve"> </w:t>
      </w:r>
      <w:r>
        <w:rPr>
          <w:rFonts w:ascii="Times New Roman"/>
          <w:b/>
          <w:spacing w:val="-3"/>
        </w:rPr>
        <w:t>en</w:t>
      </w:r>
      <w:r>
        <w:rPr>
          <w:rFonts w:ascii="Times New Roman"/>
          <w:b/>
          <w:spacing w:val="18"/>
        </w:rPr>
        <w:t xml:space="preserve"> </w:t>
      </w:r>
      <w:r>
        <w:rPr>
          <w:rFonts w:ascii="Times New Roman"/>
          <w:b/>
        </w:rPr>
        <w:t>el</w:t>
      </w:r>
      <w:r>
        <w:rPr>
          <w:rFonts w:ascii="Times New Roman"/>
          <w:b/>
          <w:spacing w:val="7"/>
        </w:rPr>
        <w:t xml:space="preserve"> </w:t>
      </w:r>
      <w:r>
        <w:rPr>
          <w:rFonts w:ascii="Times New Roman"/>
          <w:b/>
          <w:spacing w:val="-1"/>
        </w:rPr>
        <w:t>tipo</w:t>
      </w:r>
      <w:r>
        <w:rPr>
          <w:rFonts w:ascii="Times New Roman"/>
          <w:b/>
          <w:spacing w:val="11"/>
        </w:rPr>
        <w:t xml:space="preserve"> </w:t>
      </w:r>
      <w:r>
        <w:rPr>
          <w:rFonts w:ascii="Times New Roman"/>
          <w:b/>
          <w:spacing w:val="1"/>
        </w:rPr>
        <w:t>de</w:t>
      </w:r>
      <w:r>
        <w:rPr>
          <w:rFonts w:ascii="Times New Roman"/>
          <w:b/>
          <w:spacing w:val="8"/>
        </w:rPr>
        <w:t xml:space="preserve"> </w:t>
      </w:r>
      <w:r>
        <w:rPr>
          <w:rFonts w:ascii="Times New Roman"/>
          <w:b/>
          <w:spacing w:val="-1"/>
        </w:rPr>
        <w:t>cambio</w:t>
      </w:r>
      <w:r>
        <w:rPr>
          <w:rFonts w:ascii="Times New Roman"/>
          <w:b/>
          <w:spacing w:val="38"/>
          <w:w w:val="102"/>
        </w:rPr>
        <w:t xml:space="preserve"> </w:t>
      </w:r>
      <w:r>
        <w:rPr>
          <w:rFonts w:ascii="Times New Roman"/>
        </w:rPr>
        <w:t>No</w:t>
      </w:r>
      <w:r>
        <w:rPr>
          <w:rFonts w:ascii="Times New Roman"/>
          <w:spacing w:val="16"/>
        </w:rPr>
        <w:t xml:space="preserve"> </w:t>
      </w:r>
      <w:r>
        <w:rPr>
          <w:rFonts w:ascii="Times New Roman"/>
          <w:spacing w:val="-2"/>
        </w:rPr>
        <w:t>tiene</w:t>
      </w:r>
      <w:r>
        <w:rPr>
          <w:rFonts w:ascii="Times New Roman"/>
          <w:spacing w:val="14"/>
        </w:rPr>
        <w:t xml:space="preserve"> </w:t>
      </w:r>
      <w:r>
        <w:rPr>
          <w:rFonts w:ascii="Times New Roman"/>
          <w:spacing w:val="-1"/>
        </w:rPr>
        <w:t>registros</w:t>
      </w:r>
      <w:r>
        <w:rPr>
          <w:rFonts w:ascii="Times New Roman"/>
          <w:spacing w:val="12"/>
        </w:rPr>
        <w:t xml:space="preserve"> </w:t>
      </w:r>
      <w:r>
        <w:rPr>
          <w:rFonts w:ascii="Times New Roman"/>
        </w:rPr>
        <w:t>en</w:t>
      </w:r>
      <w:r>
        <w:rPr>
          <w:rFonts w:ascii="Times New Roman"/>
          <w:spacing w:val="11"/>
        </w:rPr>
        <w:t xml:space="preserve"> </w:t>
      </w:r>
      <w:r>
        <w:rPr>
          <w:rFonts w:ascii="Times New Roman"/>
          <w:spacing w:val="-1"/>
        </w:rPr>
        <w:t>la</w:t>
      </w:r>
      <w:r>
        <w:rPr>
          <w:rFonts w:ascii="Times New Roman"/>
          <w:spacing w:val="14"/>
        </w:rPr>
        <w:t xml:space="preserve"> </w:t>
      </w:r>
      <w:r>
        <w:rPr>
          <w:rFonts w:ascii="Times New Roman"/>
          <w:spacing w:val="-1"/>
        </w:rPr>
        <w:t>contabilidad</w:t>
      </w:r>
      <w:r>
        <w:rPr>
          <w:rFonts w:ascii="Times New Roman"/>
          <w:spacing w:val="17"/>
        </w:rPr>
        <w:t xml:space="preserve"> </w:t>
      </w:r>
      <w:r>
        <w:rPr>
          <w:rFonts w:ascii="Times New Roman"/>
        </w:rPr>
        <w:t>del</w:t>
      </w:r>
      <w:r>
        <w:rPr>
          <w:rFonts w:ascii="Times New Roman"/>
          <w:spacing w:val="13"/>
        </w:rPr>
        <w:t xml:space="preserve"> </w:t>
      </w:r>
      <w:r>
        <w:rPr>
          <w:rFonts w:ascii="Times New Roman"/>
          <w:spacing w:val="-1"/>
        </w:rPr>
        <w:t>Poder</w:t>
      </w:r>
      <w:r>
        <w:rPr>
          <w:rFonts w:ascii="Times New Roman"/>
          <w:spacing w:val="9"/>
        </w:rPr>
        <w:t xml:space="preserve"> </w:t>
      </w:r>
      <w:r>
        <w:rPr>
          <w:rFonts w:ascii="Times New Roman"/>
          <w:spacing w:val="-2"/>
        </w:rPr>
        <w:t>Judicial.</w:t>
      </w:r>
    </w:p>
    <w:p w:rsidR="00C95FE4" w:rsidRDefault="007758B2">
      <w:pPr>
        <w:pStyle w:val="Ttulo3"/>
        <w:spacing w:before="12"/>
        <w:rPr>
          <w:b w:val="0"/>
          <w:bCs w:val="0"/>
        </w:rPr>
      </w:pPr>
      <w:r>
        <w:t>NOTA</w:t>
      </w:r>
      <w:r>
        <w:rPr>
          <w:spacing w:val="15"/>
        </w:rPr>
        <w:t xml:space="preserve"> </w:t>
      </w:r>
      <w:r>
        <w:t>No.</w:t>
      </w:r>
      <w:r>
        <w:rPr>
          <w:spacing w:val="11"/>
        </w:rPr>
        <w:t xml:space="preserve"> </w:t>
      </w:r>
      <w:r>
        <w:rPr>
          <w:spacing w:val="-2"/>
        </w:rPr>
        <w:t>65</w:t>
      </w:r>
      <w:r>
        <w:rPr>
          <w:spacing w:val="19"/>
        </w:rPr>
        <w:t xml:space="preserve"> </w:t>
      </w:r>
      <w:r>
        <w:rPr>
          <w:spacing w:val="-1"/>
        </w:rPr>
        <w:t>Ganancia</w:t>
      </w:r>
      <w:r>
        <w:rPr>
          <w:spacing w:val="19"/>
        </w:rPr>
        <w:t xml:space="preserve"> </w:t>
      </w:r>
      <w:r>
        <w:t>por</w:t>
      </w:r>
      <w:r>
        <w:rPr>
          <w:spacing w:val="16"/>
        </w:rPr>
        <w:t xml:space="preserve"> </w:t>
      </w:r>
      <w:r>
        <w:rPr>
          <w:spacing w:val="-1"/>
        </w:rPr>
        <w:t>reclasificación</w:t>
      </w:r>
      <w:r>
        <w:rPr>
          <w:spacing w:val="14"/>
        </w:rPr>
        <w:t xml:space="preserve"> </w:t>
      </w:r>
      <w:r>
        <w:rPr>
          <w:spacing w:val="1"/>
        </w:rPr>
        <w:t>de</w:t>
      </w:r>
      <w:r>
        <w:rPr>
          <w:spacing w:val="4"/>
        </w:rPr>
        <w:t xml:space="preserve"> </w:t>
      </w:r>
      <w:r>
        <w:rPr>
          <w:spacing w:val="-1"/>
        </w:rPr>
        <w:t>activos</w:t>
      </w:r>
      <w:r>
        <w:rPr>
          <w:spacing w:val="14"/>
        </w:rPr>
        <w:t xml:space="preserve"> </w:t>
      </w:r>
      <w:r>
        <w:t>Fijos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</w:pPr>
      <w:r>
        <w:t>No</w:t>
      </w:r>
      <w:r>
        <w:rPr>
          <w:spacing w:val="16"/>
        </w:rPr>
        <w:t xml:space="preserve"> </w:t>
      </w:r>
      <w:r>
        <w:rPr>
          <w:spacing w:val="-2"/>
        </w:rPr>
        <w:t>tiene</w:t>
      </w:r>
      <w:r>
        <w:rPr>
          <w:spacing w:val="14"/>
        </w:rPr>
        <w:t xml:space="preserve"> </w:t>
      </w:r>
      <w:r>
        <w:rPr>
          <w:spacing w:val="-1"/>
        </w:rPr>
        <w:t>registros</w:t>
      </w:r>
      <w:r>
        <w:rPr>
          <w:spacing w:val="12"/>
        </w:rPr>
        <w:t xml:space="preserve"> </w:t>
      </w:r>
      <w:r>
        <w:t>en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14"/>
        </w:rPr>
        <w:t xml:space="preserve"> </w:t>
      </w:r>
      <w:r>
        <w:rPr>
          <w:spacing w:val="-1"/>
        </w:rPr>
        <w:t>contabilidad</w:t>
      </w:r>
      <w:r>
        <w:rPr>
          <w:spacing w:val="17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rPr>
          <w:spacing w:val="-1"/>
        </w:rPr>
        <w:t>Poder</w:t>
      </w:r>
      <w:r>
        <w:rPr>
          <w:spacing w:val="9"/>
        </w:rPr>
        <w:t xml:space="preserve"> </w:t>
      </w:r>
      <w:r>
        <w:rPr>
          <w:spacing w:val="-2"/>
        </w:rPr>
        <w:t>Judicial.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tulo3"/>
        <w:rPr>
          <w:b w:val="0"/>
          <w:bCs w:val="0"/>
        </w:rPr>
      </w:pPr>
      <w:r>
        <w:t>NOTA</w:t>
      </w:r>
      <w:r>
        <w:rPr>
          <w:spacing w:val="14"/>
        </w:rPr>
        <w:t xml:space="preserve"> </w:t>
      </w:r>
      <w:r>
        <w:t>No.</w:t>
      </w:r>
      <w:r>
        <w:rPr>
          <w:spacing w:val="11"/>
        </w:rPr>
        <w:t xml:space="preserve"> </w:t>
      </w:r>
      <w:r>
        <w:rPr>
          <w:spacing w:val="-2"/>
        </w:rPr>
        <w:t>66</w:t>
      </w:r>
      <w:r>
        <w:rPr>
          <w:spacing w:val="18"/>
        </w:rPr>
        <w:t xml:space="preserve"> </w:t>
      </w:r>
      <w:r>
        <w:t>Otros</w:t>
      </w:r>
      <w:r>
        <w:rPr>
          <w:spacing w:val="14"/>
        </w:rPr>
        <w:t xml:space="preserve"> </w:t>
      </w:r>
      <w:r>
        <w:rPr>
          <w:spacing w:val="-1"/>
        </w:rPr>
        <w:t>Ingresos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ind w:right="221"/>
      </w:pPr>
      <w:r>
        <w:t>El</w:t>
      </w:r>
      <w:r>
        <w:rPr>
          <w:spacing w:val="35"/>
        </w:rPr>
        <w:t xml:space="preserve"> </w:t>
      </w:r>
      <w:r>
        <w:rPr>
          <w:spacing w:val="-1"/>
        </w:rPr>
        <w:t>saldo</w:t>
      </w:r>
      <w:r>
        <w:rPr>
          <w:spacing w:val="33"/>
        </w:rPr>
        <w:t xml:space="preserve"> </w:t>
      </w:r>
      <w:r>
        <w:rPr>
          <w:spacing w:val="2"/>
        </w:rPr>
        <w:t>de</w:t>
      </w:r>
      <w:r>
        <w:rPr>
          <w:spacing w:val="30"/>
        </w:rPr>
        <w:t xml:space="preserve"> </w:t>
      </w:r>
      <w:r>
        <w:rPr>
          <w:spacing w:val="-1"/>
        </w:rPr>
        <w:t>esta</w:t>
      </w:r>
      <w:r>
        <w:rPr>
          <w:spacing w:val="31"/>
        </w:rPr>
        <w:t xml:space="preserve"> </w:t>
      </w:r>
      <w:r>
        <w:rPr>
          <w:spacing w:val="-1"/>
        </w:rPr>
        <w:t>cuenta</w:t>
      </w:r>
      <w:r>
        <w:rPr>
          <w:spacing w:val="42"/>
        </w:rPr>
        <w:t xml:space="preserve"> </w:t>
      </w:r>
      <w:r>
        <w:t>al</w:t>
      </w:r>
      <w:r>
        <w:rPr>
          <w:spacing w:val="30"/>
        </w:rPr>
        <w:t xml:space="preserve"> </w:t>
      </w:r>
      <w:r>
        <w:t>cierre</w:t>
      </w:r>
      <w:r>
        <w:rPr>
          <w:spacing w:val="31"/>
        </w:rPr>
        <w:t xml:space="preserve"> </w:t>
      </w:r>
      <w:r>
        <w:rPr>
          <w:spacing w:val="2"/>
        </w:rPr>
        <w:t>de</w:t>
      </w:r>
      <w:r>
        <w:rPr>
          <w:spacing w:val="30"/>
        </w:rPr>
        <w:t xml:space="preserve"> </w:t>
      </w:r>
      <w:r>
        <w:rPr>
          <w:spacing w:val="-1"/>
        </w:rPr>
        <w:t>este</w:t>
      </w:r>
      <w:r>
        <w:rPr>
          <w:spacing w:val="37"/>
        </w:rPr>
        <w:t xml:space="preserve"> </w:t>
      </w:r>
      <w:r>
        <w:t>mes</w:t>
      </w:r>
      <w:r>
        <w:rPr>
          <w:spacing w:val="34"/>
        </w:rPr>
        <w:t xml:space="preserve"> </w:t>
      </w:r>
      <w:r>
        <w:t>asciende</w:t>
      </w:r>
      <w:r>
        <w:rPr>
          <w:spacing w:val="31"/>
        </w:rPr>
        <w:t xml:space="preserve"> </w:t>
      </w:r>
      <w:r>
        <w:t>a</w:t>
      </w:r>
      <w:r>
        <w:rPr>
          <w:spacing w:val="36"/>
        </w:rPr>
        <w:t xml:space="preserve"> </w:t>
      </w:r>
      <w:r>
        <w:rPr>
          <w:spacing w:val="-1"/>
        </w:rPr>
        <w:t>¢1,106,194,111,62,</w:t>
      </w:r>
      <w:r>
        <w:rPr>
          <w:spacing w:val="36"/>
        </w:rPr>
        <w:t xml:space="preserve"> </w:t>
      </w:r>
      <w:r>
        <w:t>el</w:t>
      </w:r>
      <w:r>
        <w:rPr>
          <w:spacing w:val="30"/>
        </w:rPr>
        <w:t xml:space="preserve"> </w:t>
      </w:r>
      <w:r>
        <w:t>cual</w:t>
      </w:r>
      <w:r>
        <w:rPr>
          <w:spacing w:val="35"/>
        </w:rPr>
        <w:t xml:space="preserve"> </w:t>
      </w:r>
      <w:r>
        <w:rPr>
          <w:spacing w:val="-1"/>
        </w:rPr>
        <w:t>se</w:t>
      </w:r>
      <w:r>
        <w:rPr>
          <w:spacing w:val="42"/>
        </w:rPr>
        <w:t xml:space="preserve"> </w:t>
      </w:r>
      <w:r>
        <w:rPr>
          <w:spacing w:val="-1"/>
        </w:rPr>
        <w:t>compone</w:t>
      </w:r>
      <w:r>
        <w:rPr>
          <w:spacing w:val="31"/>
        </w:rPr>
        <w:t xml:space="preserve"> </w:t>
      </w:r>
      <w:r>
        <w:rPr>
          <w:spacing w:val="2"/>
        </w:rPr>
        <w:t>de</w:t>
      </w:r>
      <w:r>
        <w:rPr>
          <w:spacing w:val="36"/>
        </w:rPr>
        <w:t xml:space="preserve"> </w:t>
      </w:r>
      <w:r>
        <w:rPr>
          <w:spacing w:val="-2"/>
        </w:rPr>
        <w:t>las</w:t>
      </w:r>
      <w:r>
        <w:rPr>
          <w:spacing w:val="71"/>
          <w:w w:val="102"/>
        </w:rPr>
        <w:t xml:space="preserve"> </w:t>
      </w:r>
      <w:r>
        <w:rPr>
          <w:spacing w:val="-1"/>
        </w:rPr>
        <w:t>siguientes</w:t>
      </w:r>
      <w:r>
        <w:rPr>
          <w:spacing w:val="37"/>
        </w:rPr>
        <w:t xml:space="preserve"> </w:t>
      </w:r>
      <w:r>
        <w:rPr>
          <w:spacing w:val="-1"/>
        </w:rPr>
        <w:t>manera:</w:t>
      </w:r>
    </w:p>
    <w:p w:rsidR="00C95FE4" w:rsidRDefault="00C95FE4">
      <w:pPr>
        <w:spacing w:before="11"/>
        <w:rPr>
          <w:rFonts w:ascii="Times New Roman" w:eastAsia="Times New Roman" w:hAnsi="Times New Roman" w:cs="Times New Roman"/>
        </w:rPr>
      </w:pPr>
    </w:p>
    <w:p w:rsidR="00C95FE4" w:rsidRDefault="007758B2">
      <w:pPr>
        <w:spacing w:line="200" w:lineRule="atLeast"/>
        <w:ind w:left="40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s-ES" w:eastAsia="es-ES"/>
        </w:rPr>
        <w:drawing>
          <wp:inline distT="0" distB="0" distL="0" distR="0">
            <wp:extent cx="5701310" cy="725233"/>
            <wp:effectExtent l="0" t="0" r="0" b="0"/>
            <wp:docPr id="49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9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1310" cy="725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5FE4" w:rsidRDefault="00C95FE4">
      <w:pPr>
        <w:spacing w:before="6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tulo3"/>
        <w:numPr>
          <w:ilvl w:val="1"/>
          <w:numId w:val="8"/>
        </w:numPr>
        <w:tabs>
          <w:tab w:val="left" w:pos="642"/>
        </w:tabs>
        <w:ind w:hanging="523"/>
        <w:rPr>
          <w:b w:val="0"/>
          <w:bCs w:val="0"/>
        </w:rPr>
      </w:pPr>
      <w:r>
        <w:rPr>
          <w:spacing w:val="-1"/>
        </w:rPr>
        <w:t>OTROS</w:t>
      </w:r>
      <w:r>
        <w:rPr>
          <w:spacing w:val="40"/>
        </w:rPr>
        <w:t xml:space="preserve"> </w:t>
      </w:r>
      <w:r>
        <w:rPr>
          <w:spacing w:val="-1"/>
        </w:rPr>
        <w:t>INGRESOS</w:t>
      </w:r>
      <w:r>
        <w:rPr>
          <w:spacing w:val="40"/>
        </w:rPr>
        <w:t xml:space="preserve"> </w:t>
      </w:r>
      <w:r>
        <w:rPr>
          <w:spacing w:val="-2"/>
        </w:rPr>
        <w:t>FINANCIEROS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spacing w:line="245" w:lineRule="auto"/>
        <w:ind w:right="221"/>
      </w:pPr>
      <w:r>
        <w:t xml:space="preserve">El </w:t>
      </w:r>
      <w:r>
        <w:rPr>
          <w:spacing w:val="10"/>
        </w:rPr>
        <w:t xml:space="preserve"> </w:t>
      </w:r>
      <w:r>
        <w:rPr>
          <w:spacing w:val="-1"/>
        </w:rPr>
        <w:t>saldo</w:t>
      </w:r>
      <w:r>
        <w:t xml:space="preserve"> </w:t>
      </w:r>
      <w:r>
        <w:rPr>
          <w:spacing w:val="8"/>
        </w:rPr>
        <w:t xml:space="preserve"> </w:t>
      </w:r>
      <w:r>
        <w:rPr>
          <w:spacing w:val="2"/>
        </w:rPr>
        <w:t>de</w:t>
      </w:r>
      <w:r>
        <w:t xml:space="preserve"> </w:t>
      </w:r>
      <w:r>
        <w:rPr>
          <w:spacing w:val="11"/>
        </w:rPr>
        <w:t xml:space="preserve"> </w:t>
      </w:r>
      <w:r>
        <w:rPr>
          <w:spacing w:val="-1"/>
        </w:rPr>
        <w:t>esta</w:t>
      </w:r>
      <w:r>
        <w:t xml:space="preserve"> </w:t>
      </w:r>
      <w:r>
        <w:rPr>
          <w:spacing w:val="12"/>
        </w:rPr>
        <w:t xml:space="preserve"> </w:t>
      </w:r>
      <w:r>
        <w:rPr>
          <w:spacing w:val="-2"/>
        </w:rPr>
        <w:t>cuenta</w:t>
      </w:r>
      <w:r>
        <w:t xml:space="preserve"> </w:t>
      </w:r>
      <w:r>
        <w:rPr>
          <w:spacing w:val="16"/>
        </w:rPr>
        <w:t xml:space="preserve"> </w:t>
      </w:r>
      <w:r>
        <w:rPr>
          <w:spacing w:val="-1"/>
        </w:rPr>
        <w:t>corresponde</w:t>
      </w:r>
      <w:r>
        <w:t xml:space="preserve"> </w:t>
      </w:r>
      <w:r>
        <w:rPr>
          <w:spacing w:val="11"/>
        </w:rPr>
        <w:t xml:space="preserve"> </w:t>
      </w:r>
      <w:r>
        <w:t xml:space="preserve">a </w:t>
      </w:r>
      <w:r>
        <w:rPr>
          <w:spacing w:val="16"/>
        </w:rPr>
        <w:t xml:space="preserve"> </w:t>
      </w:r>
      <w:r>
        <w:rPr>
          <w:spacing w:val="-2"/>
        </w:rPr>
        <w:t>los</w:t>
      </w:r>
      <w:r>
        <w:t xml:space="preserve"> </w:t>
      </w:r>
      <w:r>
        <w:rPr>
          <w:spacing w:val="14"/>
        </w:rPr>
        <w:t xml:space="preserve"> </w:t>
      </w:r>
      <w:r>
        <w:rPr>
          <w:spacing w:val="-2"/>
        </w:rPr>
        <w:t>intereses</w:t>
      </w:r>
      <w:r>
        <w:t xml:space="preserve"> </w:t>
      </w:r>
      <w:r>
        <w:rPr>
          <w:spacing w:val="19"/>
        </w:rPr>
        <w:t xml:space="preserve"> </w:t>
      </w:r>
      <w:r>
        <w:rPr>
          <w:spacing w:val="-2"/>
        </w:rPr>
        <w:t>netos</w:t>
      </w:r>
      <w:r>
        <w:t xml:space="preserve"> </w:t>
      </w:r>
      <w:r>
        <w:rPr>
          <w:spacing w:val="13"/>
        </w:rPr>
        <w:t xml:space="preserve"> </w:t>
      </w:r>
      <w:r>
        <w:t xml:space="preserve">ganados </w:t>
      </w:r>
      <w:r>
        <w:rPr>
          <w:spacing w:val="10"/>
        </w:rPr>
        <w:t xml:space="preserve"> </w:t>
      </w:r>
      <w:r>
        <w:rPr>
          <w:spacing w:val="-1"/>
        </w:rPr>
        <w:t>sobre</w:t>
      </w:r>
      <w:r>
        <w:t xml:space="preserve"> </w:t>
      </w:r>
      <w:r>
        <w:rPr>
          <w:spacing w:val="11"/>
        </w:rPr>
        <w:t xml:space="preserve"> </w:t>
      </w:r>
      <w:r>
        <w:rPr>
          <w:spacing w:val="-1"/>
        </w:rPr>
        <w:t>inversiones</w:t>
      </w:r>
      <w:r>
        <w:t xml:space="preserve"> </w:t>
      </w:r>
      <w:r>
        <w:rPr>
          <w:spacing w:val="9"/>
        </w:rPr>
        <w:t xml:space="preserve"> </w:t>
      </w:r>
      <w:r>
        <w:t xml:space="preserve">del </w:t>
      </w:r>
      <w:r>
        <w:rPr>
          <w:spacing w:val="11"/>
        </w:rPr>
        <w:t xml:space="preserve"> </w:t>
      </w:r>
      <w:r>
        <w:t xml:space="preserve">Fondo </w:t>
      </w:r>
      <w:r>
        <w:rPr>
          <w:spacing w:val="12"/>
        </w:rPr>
        <w:t xml:space="preserve"> </w:t>
      </w:r>
      <w:r>
        <w:t>de</w:t>
      </w:r>
      <w:r>
        <w:rPr>
          <w:spacing w:val="69"/>
          <w:w w:val="102"/>
        </w:rPr>
        <w:t xml:space="preserve"> </w:t>
      </w:r>
      <w:r>
        <w:rPr>
          <w:spacing w:val="-1"/>
        </w:rPr>
        <w:t>Emergencias</w:t>
      </w:r>
      <w:r>
        <w:rPr>
          <w:spacing w:val="14"/>
        </w:rPr>
        <w:t xml:space="preserve"> </w:t>
      </w:r>
      <w:r>
        <w:rPr>
          <w:spacing w:val="1"/>
        </w:rPr>
        <w:t>al</w:t>
      </w:r>
      <w:r>
        <w:rPr>
          <w:spacing w:val="9"/>
        </w:rPr>
        <w:t xml:space="preserve"> </w:t>
      </w:r>
      <w:r>
        <w:t>cierre</w:t>
      </w:r>
      <w:r>
        <w:rPr>
          <w:spacing w:val="11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diciembre</w:t>
      </w:r>
      <w:r>
        <w:rPr>
          <w:spacing w:val="17"/>
        </w:rPr>
        <w:t xml:space="preserve"> </w:t>
      </w:r>
      <w:r>
        <w:t>2012</w:t>
      </w:r>
      <w:r>
        <w:rPr>
          <w:spacing w:val="7"/>
        </w:rPr>
        <w:t xml:space="preserve"> </w:t>
      </w:r>
      <w:r>
        <w:t>por</w:t>
      </w:r>
      <w:r>
        <w:rPr>
          <w:spacing w:val="18"/>
        </w:rPr>
        <w:t xml:space="preserve"> </w:t>
      </w:r>
      <w:r>
        <w:rPr>
          <w:spacing w:val="-3"/>
        </w:rPr>
        <w:t>la</w:t>
      </w:r>
      <w:r>
        <w:rPr>
          <w:spacing w:val="16"/>
        </w:rPr>
        <w:t xml:space="preserve"> </w:t>
      </w:r>
      <w:r>
        <w:rPr>
          <w:spacing w:val="-1"/>
        </w:rPr>
        <w:t>suma</w:t>
      </w:r>
      <w:r>
        <w:rPr>
          <w:spacing w:val="17"/>
        </w:rPr>
        <w:t xml:space="preserve"> </w:t>
      </w:r>
      <w:r>
        <w:t>de</w:t>
      </w:r>
      <w:r>
        <w:rPr>
          <w:spacing w:val="4"/>
        </w:rPr>
        <w:t xml:space="preserve"> </w:t>
      </w:r>
      <w:r>
        <w:rPr>
          <w:spacing w:val="-1"/>
        </w:rPr>
        <w:t>¢223,338,716.10.</w:t>
      </w:r>
    </w:p>
    <w:p w:rsidR="00C95FE4" w:rsidRDefault="00C95FE4">
      <w:pPr>
        <w:spacing w:line="245" w:lineRule="auto"/>
        <w:sectPr w:rsidR="00C95FE4">
          <w:pgSz w:w="12240" w:h="15840"/>
          <w:pgMar w:top="2020" w:right="1020" w:bottom="860" w:left="1360" w:header="623" w:footer="675" w:gutter="0"/>
          <w:cols w:space="720"/>
        </w:sectPr>
      </w:pPr>
    </w:p>
    <w:p w:rsidR="00C95FE4" w:rsidRDefault="00C95FE4">
      <w:pPr>
        <w:spacing w:before="8"/>
        <w:rPr>
          <w:rFonts w:ascii="Times New Roman" w:eastAsia="Times New Roman" w:hAnsi="Times New Roman" w:cs="Times New Roman"/>
          <w:sz w:val="20"/>
          <w:szCs w:val="20"/>
        </w:rPr>
      </w:pPr>
    </w:p>
    <w:p w:rsidR="00C95FE4" w:rsidRDefault="007758B2">
      <w:pPr>
        <w:pStyle w:val="Ttulo3"/>
        <w:numPr>
          <w:ilvl w:val="1"/>
          <w:numId w:val="8"/>
        </w:numPr>
        <w:tabs>
          <w:tab w:val="left" w:pos="642"/>
        </w:tabs>
        <w:spacing w:before="79"/>
        <w:ind w:hanging="523"/>
        <w:jc w:val="both"/>
        <w:rPr>
          <w:b w:val="0"/>
          <w:bCs w:val="0"/>
        </w:rPr>
      </w:pPr>
      <w:r>
        <w:rPr>
          <w:spacing w:val="-1"/>
        </w:rPr>
        <w:t>OTROS</w:t>
      </w:r>
      <w:r>
        <w:rPr>
          <w:spacing w:val="36"/>
        </w:rPr>
        <w:t xml:space="preserve"> </w:t>
      </w:r>
      <w:r>
        <w:rPr>
          <w:spacing w:val="-1"/>
        </w:rPr>
        <w:t>INGRESOS</w:t>
      </w:r>
      <w:r>
        <w:rPr>
          <w:spacing w:val="37"/>
        </w:rPr>
        <w:t xml:space="preserve"> </w:t>
      </w:r>
      <w:r>
        <w:t>NO</w:t>
      </w:r>
      <w:r>
        <w:rPr>
          <w:spacing w:val="26"/>
        </w:rPr>
        <w:t xml:space="preserve"> </w:t>
      </w:r>
      <w:r>
        <w:rPr>
          <w:spacing w:val="-1"/>
        </w:rPr>
        <w:t>PRESUPUESTARIOS.</w:t>
      </w:r>
    </w:p>
    <w:p w:rsidR="00C95FE4" w:rsidRDefault="00C95FE4">
      <w:pPr>
        <w:spacing w:before="1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C95FE4" w:rsidRDefault="007758B2">
      <w:pPr>
        <w:numPr>
          <w:ilvl w:val="2"/>
          <w:numId w:val="8"/>
        </w:numPr>
        <w:tabs>
          <w:tab w:val="left" w:pos="796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  <w:b/>
        </w:rPr>
        <w:t>Ingresos</w:t>
      </w:r>
      <w:r>
        <w:rPr>
          <w:rFonts w:ascii="Times New Roman"/>
          <w:b/>
          <w:spacing w:val="24"/>
        </w:rPr>
        <w:t xml:space="preserve"> </w:t>
      </w:r>
      <w:r>
        <w:rPr>
          <w:rFonts w:ascii="Times New Roman"/>
          <w:b/>
          <w:spacing w:val="-2"/>
        </w:rPr>
        <w:t>por</w:t>
      </w:r>
      <w:r>
        <w:rPr>
          <w:rFonts w:ascii="Times New Roman"/>
          <w:b/>
          <w:spacing w:val="19"/>
        </w:rPr>
        <w:t xml:space="preserve"> </w:t>
      </w:r>
      <w:r>
        <w:rPr>
          <w:rFonts w:ascii="Times New Roman"/>
          <w:b/>
          <w:spacing w:val="-1"/>
        </w:rPr>
        <w:t>donaciones: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spacing w:line="245" w:lineRule="auto"/>
        <w:ind w:right="179"/>
        <w:jc w:val="both"/>
      </w:pPr>
      <w:r>
        <w:rPr>
          <w:spacing w:val="1"/>
        </w:rPr>
        <w:t>Se</w:t>
      </w:r>
      <w:r>
        <w:rPr>
          <w:spacing w:val="20"/>
        </w:rPr>
        <w:t xml:space="preserve"> </w:t>
      </w:r>
      <w:r>
        <w:rPr>
          <w:spacing w:val="-1"/>
        </w:rPr>
        <w:t>implementan</w:t>
      </w:r>
      <w:r>
        <w:rPr>
          <w:spacing w:val="24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partir</w:t>
      </w:r>
      <w:r>
        <w:rPr>
          <w:spacing w:val="22"/>
        </w:rPr>
        <w:t xml:space="preserve"> </w:t>
      </w:r>
      <w:r>
        <w:t>del</w:t>
      </w:r>
      <w:r>
        <w:rPr>
          <w:spacing w:val="19"/>
        </w:rPr>
        <w:t xml:space="preserve"> </w:t>
      </w:r>
      <w:r>
        <w:rPr>
          <w:spacing w:val="-1"/>
        </w:rPr>
        <w:t>período</w:t>
      </w:r>
      <w:r>
        <w:rPr>
          <w:spacing w:val="23"/>
        </w:rPr>
        <w:t xml:space="preserve"> </w:t>
      </w:r>
      <w:r>
        <w:t>2010</w:t>
      </w:r>
      <w:r>
        <w:rPr>
          <w:spacing w:val="29"/>
        </w:rPr>
        <w:t xml:space="preserve"> </w:t>
      </w:r>
      <w:r>
        <w:t>en</w:t>
      </w:r>
      <w:r>
        <w:rPr>
          <w:spacing w:val="23"/>
        </w:rPr>
        <w:t xml:space="preserve"> </w:t>
      </w:r>
      <w:r>
        <w:rPr>
          <w:spacing w:val="-2"/>
        </w:rPr>
        <w:t>cumplimiento</w:t>
      </w:r>
      <w:r>
        <w:rPr>
          <w:spacing w:val="29"/>
        </w:rPr>
        <w:t xml:space="preserve"> </w:t>
      </w:r>
      <w:r>
        <w:t>a</w:t>
      </w:r>
      <w:r>
        <w:rPr>
          <w:spacing w:val="27"/>
        </w:rPr>
        <w:t xml:space="preserve"> </w:t>
      </w:r>
      <w:r>
        <w:rPr>
          <w:spacing w:val="-3"/>
        </w:rPr>
        <w:t>lo</w:t>
      </w:r>
      <w:r>
        <w:rPr>
          <w:spacing w:val="29"/>
        </w:rPr>
        <w:t xml:space="preserve"> </w:t>
      </w:r>
      <w:r>
        <w:rPr>
          <w:spacing w:val="-1"/>
        </w:rPr>
        <w:t>ordenado</w:t>
      </w:r>
      <w:r>
        <w:rPr>
          <w:spacing w:val="23"/>
        </w:rPr>
        <w:t xml:space="preserve"> </w:t>
      </w:r>
      <w:r>
        <w:t>en</w:t>
      </w:r>
      <w:r>
        <w:rPr>
          <w:spacing w:val="23"/>
        </w:rPr>
        <w:t xml:space="preserve"> </w:t>
      </w:r>
      <w:r>
        <w:rPr>
          <w:spacing w:val="-3"/>
        </w:rPr>
        <w:t>la</w:t>
      </w:r>
      <w:r>
        <w:rPr>
          <w:spacing w:val="27"/>
        </w:rPr>
        <w:t xml:space="preserve"> </w:t>
      </w:r>
      <w:r>
        <w:rPr>
          <w:spacing w:val="-2"/>
        </w:rPr>
        <w:t>circular</w:t>
      </w:r>
      <w:r>
        <w:rPr>
          <w:spacing w:val="27"/>
        </w:rPr>
        <w:t xml:space="preserve"> </w:t>
      </w:r>
      <w:r>
        <w:t>Nº</w:t>
      </w:r>
      <w:r>
        <w:rPr>
          <w:spacing w:val="24"/>
        </w:rPr>
        <w:t xml:space="preserve"> </w:t>
      </w:r>
      <w:r>
        <w:t>CN-003-009</w:t>
      </w:r>
      <w:r>
        <w:rPr>
          <w:spacing w:val="63"/>
          <w:w w:val="102"/>
        </w:rPr>
        <w:t xml:space="preserve"> </w:t>
      </w:r>
      <w:r>
        <w:t>del</w:t>
      </w:r>
      <w:r>
        <w:rPr>
          <w:spacing w:val="3"/>
        </w:rPr>
        <w:t xml:space="preserve"> </w:t>
      </w:r>
      <w:r>
        <w:t>22</w:t>
      </w:r>
      <w:r>
        <w:rPr>
          <w:spacing w:val="8"/>
        </w:rPr>
        <w:t xml:space="preserve"> </w:t>
      </w:r>
      <w:r>
        <w:t>de</w:t>
      </w:r>
      <w:r>
        <w:rPr>
          <w:spacing w:val="5"/>
        </w:rPr>
        <w:t xml:space="preserve"> </w:t>
      </w:r>
      <w:r>
        <w:rPr>
          <w:spacing w:val="-1"/>
        </w:rPr>
        <w:t>abril</w:t>
      </w:r>
      <w:r>
        <w:rPr>
          <w:spacing w:val="4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2009</w:t>
      </w:r>
      <w:r>
        <w:rPr>
          <w:spacing w:val="7"/>
        </w:rPr>
        <w:t xml:space="preserve"> </w:t>
      </w:r>
      <w:r>
        <w:t>de</w:t>
      </w:r>
      <w:r>
        <w:rPr>
          <w:spacing w:val="5"/>
        </w:rPr>
        <w:t xml:space="preserve"> </w:t>
      </w:r>
      <w:r>
        <w:rPr>
          <w:spacing w:val="-1"/>
        </w:rPr>
        <w:t>la</w:t>
      </w:r>
      <w:r>
        <w:rPr>
          <w:spacing w:val="5"/>
        </w:rPr>
        <w:t xml:space="preserve"> </w:t>
      </w:r>
      <w:r>
        <w:rPr>
          <w:spacing w:val="-1"/>
        </w:rPr>
        <w:t>Contabilidad</w:t>
      </w:r>
      <w:r>
        <w:rPr>
          <w:spacing w:val="11"/>
        </w:rPr>
        <w:t xml:space="preserve"> </w:t>
      </w:r>
      <w:r>
        <w:rPr>
          <w:spacing w:val="-2"/>
        </w:rPr>
        <w:t>Nacional,</w:t>
      </w:r>
      <w:r>
        <w:rPr>
          <w:spacing w:val="11"/>
        </w:rPr>
        <w:t xml:space="preserve"> </w:t>
      </w:r>
      <w:r>
        <w:t>con</w:t>
      </w:r>
      <w:r>
        <w:rPr>
          <w:spacing w:val="2"/>
        </w:rPr>
        <w:t xml:space="preserve"> </w:t>
      </w:r>
      <w:r>
        <w:rPr>
          <w:spacing w:val="1"/>
        </w:rPr>
        <w:t>el</w:t>
      </w:r>
      <w:r>
        <w:rPr>
          <w:spacing w:val="3"/>
        </w:rPr>
        <w:t xml:space="preserve"> </w:t>
      </w:r>
      <w:r>
        <w:rPr>
          <w:spacing w:val="-1"/>
        </w:rPr>
        <w:t>objetivo</w:t>
      </w:r>
      <w:r>
        <w:rPr>
          <w:spacing w:val="12"/>
        </w:rPr>
        <w:t xml:space="preserve"> </w:t>
      </w:r>
      <w:r>
        <w:rPr>
          <w:spacing w:val="2"/>
        </w:rPr>
        <w:t>de</w:t>
      </w:r>
      <w:r>
        <w:rPr>
          <w:spacing w:val="5"/>
        </w:rPr>
        <w:t xml:space="preserve"> </w:t>
      </w:r>
      <w:r>
        <w:rPr>
          <w:spacing w:val="-2"/>
        </w:rPr>
        <w:t>registrar</w:t>
      </w:r>
      <w:r>
        <w:rPr>
          <w:spacing w:val="16"/>
        </w:rPr>
        <w:t xml:space="preserve"> </w:t>
      </w:r>
      <w:r>
        <w:rPr>
          <w:spacing w:val="-2"/>
        </w:rPr>
        <w:t>los</w:t>
      </w:r>
      <w:r>
        <w:t xml:space="preserve"> </w:t>
      </w:r>
      <w:r>
        <w:rPr>
          <w:spacing w:val="8"/>
        </w:rPr>
        <w:t xml:space="preserve"> </w:t>
      </w:r>
      <w:r>
        <w:rPr>
          <w:spacing w:val="-1"/>
        </w:rPr>
        <w:t>ingresos</w:t>
      </w:r>
      <w:r>
        <w:t xml:space="preserve"> </w:t>
      </w:r>
      <w:r>
        <w:rPr>
          <w:spacing w:val="8"/>
        </w:rPr>
        <w:t xml:space="preserve"> </w:t>
      </w:r>
      <w:r>
        <w:t>por</w:t>
      </w:r>
      <w:r>
        <w:rPr>
          <w:spacing w:val="58"/>
          <w:w w:val="102"/>
        </w:rPr>
        <w:t xml:space="preserve"> </w:t>
      </w:r>
      <w:r>
        <w:rPr>
          <w:spacing w:val="-1"/>
        </w:rPr>
        <w:t>donaciones</w:t>
      </w:r>
      <w:r>
        <w:rPr>
          <w:spacing w:val="12"/>
        </w:rPr>
        <w:t xml:space="preserve"> </w:t>
      </w:r>
      <w:r>
        <w:rPr>
          <w:spacing w:val="2"/>
        </w:rPr>
        <w:t>de</w:t>
      </w:r>
      <w:r>
        <w:rPr>
          <w:spacing w:val="10"/>
        </w:rPr>
        <w:t xml:space="preserve"> </w:t>
      </w:r>
      <w:r>
        <w:rPr>
          <w:spacing w:val="-2"/>
        </w:rPr>
        <w:t>activos</w:t>
      </w:r>
      <w:r>
        <w:rPr>
          <w:spacing w:val="13"/>
        </w:rPr>
        <w:t xml:space="preserve"> </w:t>
      </w:r>
      <w:r>
        <w:t>fijos</w:t>
      </w:r>
      <w:r>
        <w:rPr>
          <w:spacing w:val="12"/>
        </w:rPr>
        <w:t xml:space="preserve"> </w:t>
      </w:r>
      <w:r>
        <w:t>u</w:t>
      </w:r>
      <w:r>
        <w:rPr>
          <w:spacing w:val="12"/>
        </w:rPr>
        <w:t xml:space="preserve"> </w:t>
      </w:r>
      <w:r>
        <w:t>otros</w:t>
      </w:r>
      <w:r>
        <w:rPr>
          <w:spacing w:val="7"/>
        </w:rPr>
        <w:t xml:space="preserve"> </w:t>
      </w:r>
      <w:r>
        <w:rPr>
          <w:spacing w:val="-2"/>
        </w:rPr>
        <w:t>bienes,</w:t>
      </w:r>
      <w:r>
        <w:rPr>
          <w:spacing w:val="15"/>
        </w:rPr>
        <w:t xml:space="preserve"> </w:t>
      </w:r>
      <w:r>
        <w:rPr>
          <w:spacing w:val="-1"/>
        </w:rPr>
        <w:t>entregados</w:t>
      </w:r>
      <w:r>
        <w:rPr>
          <w:spacing w:val="7"/>
        </w:rPr>
        <w:t xml:space="preserve"> </w:t>
      </w:r>
      <w:r>
        <w:t>por</w:t>
      </w:r>
      <w:r>
        <w:rPr>
          <w:spacing w:val="11"/>
        </w:rPr>
        <w:t xml:space="preserve"> </w:t>
      </w:r>
      <w:r>
        <w:rPr>
          <w:spacing w:val="-1"/>
        </w:rPr>
        <w:t>terceros</w:t>
      </w:r>
      <w:r>
        <w:rPr>
          <w:spacing w:val="13"/>
        </w:rPr>
        <w:t xml:space="preserve"> </w:t>
      </w:r>
      <w:r>
        <w:t>al</w:t>
      </w:r>
      <w:r>
        <w:rPr>
          <w:spacing w:val="8"/>
        </w:rPr>
        <w:t xml:space="preserve"> </w:t>
      </w:r>
      <w:r>
        <w:rPr>
          <w:spacing w:val="-1"/>
        </w:rPr>
        <w:t>Poder</w:t>
      </w:r>
      <w:r>
        <w:rPr>
          <w:spacing w:val="16"/>
        </w:rPr>
        <w:t xml:space="preserve"> </w:t>
      </w:r>
      <w:r>
        <w:rPr>
          <w:spacing w:val="-2"/>
        </w:rPr>
        <w:t>Judicial.</w:t>
      </w:r>
    </w:p>
    <w:p w:rsidR="00C95FE4" w:rsidRDefault="00C95FE4">
      <w:pPr>
        <w:spacing w:before="11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5" w:lineRule="auto"/>
        <w:ind w:right="178"/>
        <w:jc w:val="both"/>
      </w:pPr>
      <w:r>
        <w:t>Al</w:t>
      </w:r>
      <w:r>
        <w:rPr>
          <w:spacing w:val="11"/>
        </w:rPr>
        <w:t xml:space="preserve"> </w:t>
      </w:r>
      <w:r>
        <w:rPr>
          <w:spacing w:val="-1"/>
        </w:rPr>
        <w:t>respecto</w:t>
      </w:r>
      <w:r>
        <w:rPr>
          <w:spacing w:val="20"/>
        </w:rPr>
        <w:t xml:space="preserve"> </w:t>
      </w:r>
      <w:r>
        <w:rPr>
          <w:spacing w:val="-3"/>
        </w:rPr>
        <w:t>es</w:t>
      </w:r>
      <w:r>
        <w:rPr>
          <w:spacing w:val="11"/>
        </w:rPr>
        <w:t xml:space="preserve"> </w:t>
      </w:r>
      <w:r>
        <w:rPr>
          <w:spacing w:val="-1"/>
        </w:rPr>
        <w:t>importante</w:t>
      </w:r>
      <w:r>
        <w:rPr>
          <w:spacing w:val="12"/>
        </w:rPr>
        <w:t xml:space="preserve"> </w:t>
      </w:r>
      <w:r>
        <w:rPr>
          <w:spacing w:val="-1"/>
        </w:rPr>
        <w:t>mencionar</w:t>
      </w:r>
      <w:r>
        <w:rPr>
          <w:spacing w:val="14"/>
        </w:rPr>
        <w:t xml:space="preserve"> </w:t>
      </w:r>
      <w:r>
        <w:t>que</w:t>
      </w:r>
      <w:r>
        <w:rPr>
          <w:spacing w:val="13"/>
        </w:rPr>
        <w:t xml:space="preserve"> </w:t>
      </w:r>
      <w:r>
        <w:rPr>
          <w:spacing w:val="-1"/>
        </w:rPr>
        <w:t>mediante</w:t>
      </w:r>
      <w:r>
        <w:rPr>
          <w:spacing w:val="13"/>
        </w:rPr>
        <w:t xml:space="preserve"> </w:t>
      </w:r>
      <w:r>
        <w:rPr>
          <w:spacing w:val="-1"/>
        </w:rPr>
        <w:t>oficio</w:t>
      </w:r>
      <w:r>
        <w:rPr>
          <w:spacing w:val="20"/>
        </w:rPr>
        <w:t xml:space="preserve"> </w:t>
      </w:r>
      <w:r>
        <w:rPr>
          <w:spacing w:val="-1"/>
        </w:rPr>
        <w:t>395-SC-2008</w:t>
      </w:r>
      <w:r>
        <w:rPr>
          <w:spacing w:val="15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22</w:t>
      </w:r>
      <w:r>
        <w:rPr>
          <w:spacing w:val="9"/>
        </w:rPr>
        <w:t xml:space="preserve"> </w:t>
      </w:r>
      <w:r>
        <w:rPr>
          <w:spacing w:val="2"/>
        </w:rPr>
        <w:t>de</w:t>
      </w:r>
      <w:r>
        <w:rPr>
          <w:spacing w:val="13"/>
        </w:rPr>
        <w:t xml:space="preserve"> </w:t>
      </w:r>
      <w:r>
        <w:rPr>
          <w:spacing w:val="-3"/>
        </w:rPr>
        <w:t>mayo</w:t>
      </w:r>
      <w:r>
        <w:rPr>
          <w:spacing w:val="15"/>
        </w:rPr>
        <w:t xml:space="preserve"> </w:t>
      </w:r>
      <w:r>
        <w:rPr>
          <w:spacing w:val="2"/>
        </w:rPr>
        <w:t>de</w:t>
      </w:r>
      <w:r>
        <w:rPr>
          <w:spacing w:val="7"/>
        </w:rPr>
        <w:t xml:space="preserve"> </w:t>
      </w:r>
      <w:r>
        <w:rPr>
          <w:spacing w:val="-1"/>
        </w:rPr>
        <w:t>2008</w:t>
      </w:r>
      <w:r>
        <w:rPr>
          <w:spacing w:val="20"/>
        </w:rPr>
        <w:t xml:space="preserve"> </w:t>
      </w:r>
      <w:r>
        <w:t>el</w:t>
      </w:r>
      <w:r>
        <w:rPr>
          <w:spacing w:val="6"/>
        </w:rPr>
        <w:t xml:space="preserve"> </w:t>
      </w:r>
      <w:r>
        <w:t>Macro</w:t>
      </w:r>
      <w:r>
        <w:rPr>
          <w:spacing w:val="53"/>
          <w:w w:val="102"/>
        </w:rPr>
        <w:t xml:space="preserve"> </w:t>
      </w:r>
      <w:r>
        <w:rPr>
          <w:spacing w:val="-1"/>
        </w:rPr>
        <w:t>Proceso</w:t>
      </w:r>
      <w:r>
        <w:rPr>
          <w:spacing w:val="53"/>
        </w:rPr>
        <w:t xml:space="preserve"> </w:t>
      </w:r>
      <w:r>
        <w:rPr>
          <w:spacing w:val="-2"/>
        </w:rPr>
        <w:t>Financiero</w:t>
      </w:r>
      <w:r>
        <w:rPr>
          <w:spacing w:val="54"/>
        </w:rPr>
        <w:t xml:space="preserve"> </w:t>
      </w:r>
      <w:r>
        <w:rPr>
          <w:spacing w:val="-1"/>
        </w:rPr>
        <w:t>Contable</w:t>
      </w:r>
      <w:r>
        <w:rPr>
          <w:spacing w:val="45"/>
        </w:rPr>
        <w:t xml:space="preserve"> </w:t>
      </w:r>
      <w:r>
        <w:rPr>
          <w:spacing w:val="-1"/>
        </w:rPr>
        <w:t>solicitó</w:t>
      </w:r>
      <w:r>
        <w:rPr>
          <w:spacing w:val="54"/>
        </w:rPr>
        <w:t xml:space="preserve"> </w:t>
      </w:r>
      <w:r>
        <w:t>a</w:t>
      </w:r>
      <w:r>
        <w:rPr>
          <w:spacing w:val="51"/>
        </w:rPr>
        <w:t xml:space="preserve"> </w:t>
      </w:r>
      <w:r>
        <w:rPr>
          <w:spacing w:val="-3"/>
        </w:rPr>
        <w:t>la</w:t>
      </w:r>
      <w:r>
        <w:rPr>
          <w:spacing w:val="46"/>
        </w:rPr>
        <w:t xml:space="preserve"> </w:t>
      </w:r>
      <w:r>
        <w:t>Dirección</w:t>
      </w:r>
      <w:r>
        <w:rPr>
          <w:spacing w:val="42"/>
        </w:rPr>
        <w:t xml:space="preserve"> </w:t>
      </w:r>
      <w:r>
        <w:rPr>
          <w:spacing w:val="-1"/>
        </w:rPr>
        <w:t>Ejecutiva</w:t>
      </w:r>
      <w:r>
        <w:rPr>
          <w:spacing w:val="52"/>
        </w:rPr>
        <w:t xml:space="preserve"> </w:t>
      </w:r>
      <w:r>
        <w:t>de</w:t>
      </w:r>
      <w:r>
        <w:rPr>
          <w:spacing w:val="46"/>
        </w:rPr>
        <w:t xml:space="preserve"> </w:t>
      </w:r>
      <w:r>
        <w:rPr>
          <w:spacing w:val="-1"/>
        </w:rPr>
        <w:t>este</w:t>
      </w:r>
      <w:r>
        <w:rPr>
          <w:spacing w:val="51"/>
        </w:rPr>
        <w:t xml:space="preserve"> </w:t>
      </w:r>
      <w:r>
        <w:t>Poder</w:t>
      </w:r>
      <w:r>
        <w:rPr>
          <w:spacing w:val="42"/>
        </w:rPr>
        <w:t xml:space="preserve"> </w:t>
      </w:r>
      <w:r>
        <w:rPr>
          <w:spacing w:val="2"/>
        </w:rPr>
        <w:t>de</w:t>
      </w:r>
      <w:r>
        <w:rPr>
          <w:spacing w:val="46"/>
        </w:rPr>
        <w:t xml:space="preserve"> </w:t>
      </w:r>
      <w:r>
        <w:rPr>
          <w:spacing w:val="-3"/>
        </w:rPr>
        <w:t>la</w:t>
      </w:r>
      <w:r>
        <w:rPr>
          <w:spacing w:val="51"/>
        </w:rPr>
        <w:t xml:space="preserve"> </w:t>
      </w:r>
      <w:r>
        <w:rPr>
          <w:spacing w:val="-1"/>
        </w:rPr>
        <w:t>República,</w:t>
      </w:r>
      <w:r>
        <w:rPr>
          <w:spacing w:val="53"/>
        </w:rPr>
        <w:t xml:space="preserve"> </w:t>
      </w:r>
      <w:r>
        <w:rPr>
          <w:spacing w:val="-1"/>
        </w:rPr>
        <w:t>que</w:t>
      </w:r>
      <w:r>
        <w:rPr>
          <w:spacing w:val="46"/>
        </w:rPr>
        <w:t xml:space="preserve"> </w:t>
      </w:r>
      <w:r>
        <w:rPr>
          <w:spacing w:val="2"/>
        </w:rPr>
        <w:t>de</w:t>
      </w:r>
      <w:r>
        <w:rPr>
          <w:spacing w:val="71"/>
          <w:w w:val="102"/>
        </w:rPr>
        <w:t xml:space="preserve"> </w:t>
      </w:r>
      <w:r>
        <w:rPr>
          <w:spacing w:val="-1"/>
        </w:rPr>
        <w:t>presentarse</w:t>
      </w:r>
      <w:r>
        <w:rPr>
          <w:spacing w:val="12"/>
        </w:rPr>
        <w:t xml:space="preserve"> </w:t>
      </w:r>
      <w:r>
        <w:rPr>
          <w:spacing w:val="-3"/>
        </w:rPr>
        <w:t>la</w:t>
      </w:r>
      <w:r>
        <w:rPr>
          <w:spacing w:val="13"/>
        </w:rPr>
        <w:t xml:space="preserve"> </w:t>
      </w:r>
      <w:r>
        <w:t>donación</w:t>
      </w:r>
      <w:r>
        <w:rPr>
          <w:spacing w:val="3"/>
        </w:rPr>
        <w:t xml:space="preserve"> </w:t>
      </w:r>
      <w:r>
        <w:rPr>
          <w:spacing w:val="2"/>
        </w:rPr>
        <w:t>de</w:t>
      </w:r>
      <w:r>
        <w:rPr>
          <w:spacing w:val="13"/>
        </w:rPr>
        <w:t xml:space="preserve"> </w:t>
      </w:r>
      <w:r>
        <w:rPr>
          <w:spacing w:val="-1"/>
        </w:rPr>
        <w:t>terrenos</w:t>
      </w:r>
      <w:r>
        <w:rPr>
          <w:spacing w:val="4"/>
        </w:rPr>
        <w:t xml:space="preserve"> </w:t>
      </w:r>
      <w:r>
        <w:t>o</w:t>
      </w:r>
      <w:r>
        <w:rPr>
          <w:spacing w:val="20"/>
        </w:rPr>
        <w:t xml:space="preserve"> </w:t>
      </w:r>
      <w:r>
        <w:rPr>
          <w:spacing w:val="-2"/>
        </w:rPr>
        <w:t>edificios</w:t>
      </w:r>
      <w:r>
        <w:rPr>
          <w:spacing w:val="10"/>
        </w:rPr>
        <w:t xml:space="preserve"> </w:t>
      </w:r>
      <w:r>
        <w:t>para</w:t>
      </w:r>
      <w:r>
        <w:rPr>
          <w:spacing w:val="7"/>
        </w:rPr>
        <w:t xml:space="preserve"> </w:t>
      </w:r>
      <w:r>
        <w:rPr>
          <w:spacing w:val="-3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Institución,</w:t>
      </w:r>
      <w:r>
        <w:rPr>
          <w:spacing w:val="19"/>
        </w:rPr>
        <w:t xml:space="preserve"> </w:t>
      </w:r>
      <w:r>
        <w:rPr>
          <w:spacing w:val="-1"/>
        </w:rPr>
        <w:t>se</w:t>
      </w:r>
      <w:r>
        <w:rPr>
          <w:spacing w:val="12"/>
        </w:rPr>
        <w:t xml:space="preserve"> </w:t>
      </w:r>
      <w:r>
        <w:t>comunique</w:t>
      </w:r>
      <w:r>
        <w:rPr>
          <w:spacing w:val="13"/>
        </w:rPr>
        <w:t xml:space="preserve"> </w:t>
      </w:r>
      <w:r>
        <w:t>a</w:t>
      </w:r>
      <w:r>
        <w:rPr>
          <w:spacing w:val="7"/>
        </w:rPr>
        <w:t xml:space="preserve"> </w:t>
      </w:r>
      <w:r>
        <w:rPr>
          <w:spacing w:val="-1"/>
        </w:rPr>
        <w:t>este</w:t>
      </w:r>
      <w:r>
        <w:rPr>
          <w:spacing w:val="6"/>
        </w:rPr>
        <w:t xml:space="preserve"> </w:t>
      </w:r>
      <w:r>
        <w:rPr>
          <w:spacing w:val="-1"/>
        </w:rPr>
        <w:t>Macro</w:t>
      </w:r>
      <w:r>
        <w:rPr>
          <w:spacing w:val="15"/>
        </w:rPr>
        <w:t xml:space="preserve"> </w:t>
      </w:r>
      <w:r>
        <w:rPr>
          <w:spacing w:val="-1"/>
        </w:rPr>
        <w:t>Proceso</w:t>
      </w:r>
      <w:r>
        <w:rPr>
          <w:spacing w:val="9"/>
        </w:rPr>
        <w:t xml:space="preserve"> </w:t>
      </w:r>
      <w:r>
        <w:rPr>
          <w:spacing w:val="-1"/>
        </w:rPr>
        <w:t>por</w:t>
      </w:r>
      <w:r>
        <w:rPr>
          <w:spacing w:val="49"/>
          <w:w w:val="102"/>
        </w:rPr>
        <w:t xml:space="preserve"> </w:t>
      </w:r>
      <w:r>
        <w:t>parte</w:t>
      </w:r>
      <w:r>
        <w:rPr>
          <w:spacing w:val="4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los</w:t>
      </w:r>
      <w:r>
        <w:rPr>
          <w:spacing w:val="9"/>
        </w:rPr>
        <w:t xml:space="preserve"> </w:t>
      </w:r>
      <w:r>
        <w:rPr>
          <w:spacing w:val="-1"/>
        </w:rPr>
        <w:t>órganos</w:t>
      </w:r>
      <w:r>
        <w:rPr>
          <w:spacing w:val="15"/>
        </w:rPr>
        <w:t xml:space="preserve"> </w:t>
      </w:r>
      <w:r>
        <w:rPr>
          <w:spacing w:val="-1"/>
        </w:rPr>
        <w:t>competentes</w:t>
      </w:r>
      <w:r>
        <w:rPr>
          <w:spacing w:val="15"/>
        </w:rPr>
        <w:t xml:space="preserve"> </w:t>
      </w:r>
      <w:r>
        <w:rPr>
          <w:spacing w:val="-3"/>
        </w:rPr>
        <w:t>la</w:t>
      </w:r>
      <w:r>
        <w:rPr>
          <w:spacing w:val="23"/>
        </w:rPr>
        <w:t xml:space="preserve"> </w:t>
      </w:r>
      <w:r>
        <w:rPr>
          <w:spacing w:val="-1"/>
        </w:rPr>
        <w:t>información</w:t>
      </w:r>
      <w:r>
        <w:rPr>
          <w:spacing w:val="8"/>
        </w:rPr>
        <w:t xml:space="preserve"> </w:t>
      </w:r>
      <w:r>
        <w:rPr>
          <w:spacing w:val="-1"/>
        </w:rPr>
        <w:t>necesaria</w:t>
      </w:r>
      <w:r>
        <w:rPr>
          <w:spacing w:val="11"/>
        </w:rPr>
        <w:t xml:space="preserve"> </w:t>
      </w:r>
      <w:r>
        <w:rPr>
          <w:spacing w:val="1"/>
        </w:rPr>
        <w:t>para</w:t>
      </w:r>
      <w:r>
        <w:rPr>
          <w:spacing w:val="11"/>
        </w:rPr>
        <w:t xml:space="preserve"> </w:t>
      </w:r>
      <w:r>
        <w:rPr>
          <w:spacing w:val="-1"/>
        </w:rPr>
        <w:t>proceder</w:t>
      </w:r>
      <w:r>
        <w:rPr>
          <w:spacing w:val="12"/>
        </w:rPr>
        <w:t xml:space="preserve"> </w:t>
      </w:r>
      <w:r>
        <w:rPr>
          <w:spacing w:val="-1"/>
        </w:rPr>
        <w:t>con</w:t>
      </w:r>
      <w:r>
        <w:rPr>
          <w:spacing w:val="14"/>
        </w:rPr>
        <w:t xml:space="preserve"> </w:t>
      </w:r>
      <w:r>
        <w:t>los</w:t>
      </w:r>
      <w:r>
        <w:rPr>
          <w:spacing w:val="15"/>
        </w:rPr>
        <w:t xml:space="preserve"> </w:t>
      </w:r>
      <w:r>
        <w:rPr>
          <w:spacing w:val="-1"/>
        </w:rPr>
        <w:t>registros</w:t>
      </w:r>
      <w:r>
        <w:rPr>
          <w:spacing w:val="15"/>
        </w:rPr>
        <w:t xml:space="preserve"> </w:t>
      </w:r>
      <w:r>
        <w:rPr>
          <w:spacing w:val="-2"/>
        </w:rPr>
        <w:t>respectivos.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5" w:lineRule="auto"/>
        <w:ind w:right="183"/>
        <w:jc w:val="both"/>
      </w:pPr>
      <w:r>
        <w:t>El</w:t>
      </w:r>
      <w:r>
        <w:rPr>
          <w:spacing w:val="39"/>
        </w:rPr>
        <w:t xml:space="preserve"> </w:t>
      </w:r>
      <w:r>
        <w:t>27</w:t>
      </w:r>
      <w:r>
        <w:rPr>
          <w:spacing w:val="38"/>
        </w:rPr>
        <w:t xml:space="preserve"> </w:t>
      </w:r>
      <w:r>
        <w:rPr>
          <w:spacing w:val="2"/>
        </w:rPr>
        <w:t>de</w:t>
      </w:r>
      <w:r>
        <w:rPr>
          <w:spacing w:val="35"/>
        </w:rPr>
        <w:t xml:space="preserve"> </w:t>
      </w:r>
      <w:r>
        <w:t>octubre</w:t>
      </w:r>
      <w:r>
        <w:rPr>
          <w:spacing w:val="36"/>
        </w:rPr>
        <w:t xml:space="preserve"> </w:t>
      </w:r>
      <w:r>
        <w:rPr>
          <w:spacing w:val="2"/>
        </w:rPr>
        <w:t>de</w:t>
      </w:r>
      <w:r>
        <w:rPr>
          <w:spacing w:val="35"/>
        </w:rPr>
        <w:t xml:space="preserve"> </w:t>
      </w:r>
      <w:r>
        <w:rPr>
          <w:spacing w:val="-1"/>
        </w:rPr>
        <w:t>2009,</w:t>
      </w:r>
      <w:r>
        <w:rPr>
          <w:spacing w:val="41"/>
        </w:rPr>
        <w:t xml:space="preserve"> </w:t>
      </w:r>
      <w:r>
        <w:t>en</w:t>
      </w:r>
      <w:r>
        <w:rPr>
          <w:spacing w:val="32"/>
        </w:rPr>
        <w:t xml:space="preserve"> </w:t>
      </w:r>
      <w:r>
        <w:t>sesión</w:t>
      </w:r>
      <w:r>
        <w:rPr>
          <w:spacing w:val="37"/>
        </w:rPr>
        <w:t xml:space="preserve"> </w:t>
      </w:r>
      <w:r>
        <w:t>98-09,</w:t>
      </w:r>
      <w:r>
        <w:rPr>
          <w:spacing w:val="41"/>
        </w:rPr>
        <w:t xml:space="preserve"> </w:t>
      </w:r>
      <w:r>
        <w:rPr>
          <w:spacing w:val="-3"/>
        </w:rPr>
        <w:t>el</w:t>
      </w:r>
      <w:r>
        <w:rPr>
          <w:spacing w:val="40"/>
        </w:rPr>
        <w:t xml:space="preserve"> </w:t>
      </w:r>
      <w:r>
        <w:rPr>
          <w:spacing w:val="-1"/>
        </w:rPr>
        <w:t>Consejo</w:t>
      </w:r>
      <w:r>
        <w:rPr>
          <w:spacing w:val="42"/>
        </w:rPr>
        <w:t xml:space="preserve"> </w:t>
      </w:r>
      <w:r>
        <w:t>Superior,</w:t>
      </w:r>
      <w:r>
        <w:rPr>
          <w:spacing w:val="41"/>
        </w:rPr>
        <w:t xml:space="preserve"> </w:t>
      </w:r>
      <w:r>
        <w:t>en</w:t>
      </w:r>
      <w:r>
        <w:rPr>
          <w:spacing w:val="32"/>
        </w:rPr>
        <w:t xml:space="preserve"> </w:t>
      </w:r>
      <w:r>
        <w:rPr>
          <w:spacing w:val="1"/>
        </w:rPr>
        <w:t>el</w:t>
      </w:r>
      <w:r>
        <w:rPr>
          <w:spacing w:val="34"/>
        </w:rPr>
        <w:t xml:space="preserve"> </w:t>
      </w:r>
      <w:r>
        <w:rPr>
          <w:spacing w:val="-1"/>
        </w:rPr>
        <w:t>artículo</w:t>
      </w:r>
      <w:r>
        <w:rPr>
          <w:spacing w:val="42"/>
        </w:rPr>
        <w:t xml:space="preserve"> </w:t>
      </w:r>
      <w:r>
        <w:rPr>
          <w:spacing w:val="-2"/>
        </w:rPr>
        <w:t>XVIII,</w:t>
      </w:r>
      <w:r>
        <w:rPr>
          <w:spacing w:val="41"/>
        </w:rPr>
        <w:t xml:space="preserve"> </w:t>
      </w:r>
      <w:r>
        <w:t>dispuso</w:t>
      </w:r>
      <w:r>
        <w:rPr>
          <w:spacing w:val="42"/>
        </w:rPr>
        <w:t xml:space="preserve"> </w:t>
      </w:r>
      <w:r>
        <w:t>que</w:t>
      </w:r>
      <w:r>
        <w:rPr>
          <w:spacing w:val="35"/>
        </w:rPr>
        <w:t xml:space="preserve"> </w:t>
      </w:r>
      <w:r>
        <w:rPr>
          <w:spacing w:val="-1"/>
        </w:rPr>
        <w:t>la</w:t>
      </w:r>
      <w:r>
        <w:rPr>
          <w:spacing w:val="68"/>
          <w:w w:val="102"/>
        </w:rPr>
        <w:t xml:space="preserve"> </w:t>
      </w:r>
      <w:r>
        <w:rPr>
          <w:spacing w:val="-1"/>
        </w:rPr>
        <w:t>Secretaría</w:t>
      </w:r>
      <w:r>
        <w:rPr>
          <w:spacing w:val="49"/>
        </w:rPr>
        <w:t xml:space="preserve"> </w:t>
      </w:r>
      <w:r>
        <w:rPr>
          <w:spacing w:val="-1"/>
        </w:rPr>
        <w:t>General</w:t>
      </w:r>
      <w:r>
        <w:rPr>
          <w:spacing w:val="49"/>
        </w:rPr>
        <w:t xml:space="preserve"> </w:t>
      </w:r>
      <w:r>
        <w:t>comunique</w:t>
      </w:r>
      <w:r>
        <w:rPr>
          <w:spacing w:val="49"/>
        </w:rPr>
        <w:t xml:space="preserve"> </w:t>
      </w:r>
      <w:r>
        <w:t>los</w:t>
      </w:r>
      <w:r>
        <w:rPr>
          <w:spacing w:val="53"/>
        </w:rPr>
        <w:t xml:space="preserve"> </w:t>
      </w:r>
      <w:r>
        <w:t>acuerdos</w:t>
      </w:r>
      <w:r>
        <w:rPr>
          <w:spacing w:val="53"/>
        </w:rPr>
        <w:t xml:space="preserve"> </w:t>
      </w:r>
      <w:r>
        <w:rPr>
          <w:spacing w:val="-3"/>
        </w:rPr>
        <w:t>en</w:t>
      </w:r>
      <w:r>
        <w:rPr>
          <w:spacing w:val="46"/>
        </w:rPr>
        <w:t xml:space="preserve"> </w:t>
      </w:r>
      <w:r>
        <w:rPr>
          <w:spacing w:val="2"/>
        </w:rPr>
        <w:t>que</w:t>
      </w:r>
      <w:r>
        <w:t xml:space="preserve"> </w:t>
      </w:r>
      <w:r>
        <w:rPr>
          <w:spacing w:val="-1"/>
        </w:rPr>
        <w:t>se</w:t>
      </w:r>
      <w:r>
        <w:rPr>
          <w:spacing w:val="50"/>
        </w:rPr>
        <w:t xml:space="preserve"> </w:t>
      </w:r>
      <w:r>
        <w:t xml:space="preserve">acepte </w:t>
      </w:r>
      <w:r>
        <w:rPr>
          <w:spacing w:val="-3"/>
        </w:rPr>
        <w:t>la</w:t>
      </w:r>
      <w:r>
        <w:t xml:space="preserve"> donación</w:t>
      </w:r>
      <w:r>
        <w:rPr>
          <w:spacing w:val="46"/>
        </w:rPr>
        <w:t xml:space="preserve"> </w:t>
      </w:r>
      <w:r>
        <w:rPr>
          <w:spacing w:val="2"/>
        </w:rPr>
        <w:t>de</w:t>
      </w:r>
      <w:r>
        <w:rPr>
          <w:spacing w:val="50"/>
        </w:rPr>
        <w:t xml:space="preserve"> </w:t>
      </w:r>
      <w:r>
        <w:t>un</w:t>
      </w:r>
      <w:r>
        <w:rPr>
          <w:spacing w:val="51"/>
        </w:rPr>
        <w:t xml:space="preserve"> </w:t>
      </w:r>
      <w:r>
        <w:t>bien</w:t>
      </w:r>
      <w:r>
        <w:rPr>
          <w:spacing w:val="52"/>
        </w:rPr>
        <w:t xml:space="preserve"> </w:t>
      </w:r>
      <w:r>
        <w:t>o</w:t>
      </w:r>
      <w:r>
        <w:rPr>
          <w:spacing w:val="2"/>
        </w:rPr>
        <w:t xml:space="preserve"> </w:t>
      </w:r>
      <w:r>
        <w:rPr>
          <w:spacing w:val="-1"/>
        </w:rPr>
        <w:t>activo</w:t>
      </w:r>
      <w:r>
        <w:rPr>
          <w:spacing w:val="3"/>
        </w:rPr>
        <w:t xml:space="preserve"> </w:t>
      </w:r>
      <w:r>
        <w:t>a los</w:t>
      </w:r>
      <w:r>
        <w:rPr>
          <w:spacing w:val="62"/>
          <w:w w:val="102"/>
        </w:rPr>
        <w:t xml:space="preserve"> </w:t>
      </w:r>
      <w:r>
        <w:rPr>
          <w:spacing w:val="-1"/>
        </w:rPr>
        <w:t>Departamentos</w:t>
      </w:r>
      <w:r>
        <w:rPr>
          <w:spacing w:val="11"/>
        </w:rPr>
        <w:t xml:space="preserve"> </w:t>
      </w:r>
      <w:r>
        <w:rPr>
          <w:spacing w:val="2"/>
        </w:rPr>
        <w:t>de</w:t>
      </w:r>
      <w:r>
        <w:rPr>
          <w:spacing w:val="21"/>
        </w:rPr>
        <w:t xml:space="preserve"> </w:t>
      </w:r>
      <w:r>
        <w:rPr>
          <w:spacing w:val="-1"/>
        </w:rPr>
        <w:t>Proveeduría</w:t>
      </w:r>
      <w:r>
        <w:rPr>
          <w:spacing w:val="21"/>
        </w:rPr>
        <w:t xml:space="preserve"> </w:t>
      </w:r>
      <w:r>
        <w:t>y</w:t>
      </w:r>
      <w:r>
        <w:rPr>
          <w:spacing w:val="4"/>
        </w:rPr>
        <w:t xml:space="preserve"> </w:t>
      </w:r>
      <w:r>
        <w:rPr>
          <w:spacing w:val="-1"/>
        </w:rPr>
        <w:t>Financiero</w:t>
      </w:r>
      <w:r>
        <w:rPr>
          <w:spacing w:val="28"/>
        </w:rPr>
        <w:t xml:space="preserve"> </w:t>
      </w:r>
      <w:r>
        <w:rPr>
          <w:spacing w:val="-1"/>
        </w:rPr>
        <w:t>Contable,</w:t>
      </w:r>
      <w:r>
        <w:rPr>
          <w:spacing w:val="16"/>
        </w:rPr>
        <w:t xml:space="preserve"> </w:t>
      </w:r>
      <w:r>
        <w:rPr>
          <w:spacing w:val="1"/>
        </w:rPr>
        <w:t>para</w:t>
      </w:r>
      <w:r>
        <w:rPr>
          <w:spacing w:val="14"/>
        </w:rPr>
        <w:t xml:space="preserve"> </w:t>
      </w:r>
      <w:r>
        <w:rPr>
          <w:spacing w:val="-2"/>
        </w:rPr>
        <w:t>los</w:t>
      </w:r>
      <w:r>
        <w:rPr>
          <w:spacing w:val="18"/>
        </w:rPr>
        <w:t xml:space="preserve"> </w:t>
      </w:r>
      <w:r>
        <w:rPr>
          <w:spacing w:val="-1"/>
        </w:rPr>
        <w:t>efectos</w:t>
      </w:r>
      <w:r>
        <w:rPr>
          <w:spacing w:val="19"/>
        </w:rPr>
        <w:t xml:space="preserve"> </w:t>
      </w:r>
      <w:r>
        <w:rPr>
          <w:spacing w:val="-1"/>
        </w:rPr>
        <w:t>correspondientes.</w:t>
      </w:r>
    </w:p>
    <w:p w:rsidR="00C95FE4" w:rsidRDefault="00C95FE4">
      <w:pPr>
        <w:spacing w:before="11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ind w:right="178"/>
        <w:jc w:val="both"/>
      </w:pPr>
      <w:r>
        <w:rPr>
          <w:spacing w:val="-2"/>
        </w:rPr>
        <w:t>La</w:t>
      </w:r>
      <w:r>
        <w:rPr>
          <w:spacing w:val="7"/>
        </w:rPr>
        <w:t xml:space="preserve"> </w:t>
      </w:r>
      <w:r>
        <w:rPr>
          <w:spacing w:val="-1"/>
        </w:rPr>
        <w:t>variación</w:t>
      </w:r>
      <w:r>
        <w:rPr>
          <w:spacing w:val="47"/>
        </w:rPr>
        <w:t xml:space="preserve"> </w:t>
      </w:r>
      <w:r>
        <w:rPr>
          <w:spacing w:val="2"/>
        </w:rPr>
        <w:t>de</w:t>
      </w:r>
      <w:r>
        <w:rPr>
          <w:spacing w:val="51"/>
        </w:rPr>
        <w:t xml:space="preserve"> </w:t>
      </w:r>
      <w:r>
        <w:rPr>
          <w:spacing w:val="-1"/>
        </w:rPr>
        <w:t>esta</w:t>
      </w:r>
      <w:r>
        <w:rPr>
          <w:spacing w:val="51"/>
        </w:rPr>
        <w:t xml:space="preserve"> </w:t>
      </w:r>
      <w:r>
        <w:rPr>
          <w:spacing w:val="-1"/>
        </w:rPr>
        <w:t>cuenta</w:t>
      </w:r>
      <w:r>
        <w:rPr>
          <w:spacing w:val="2"/>
        </w:rPr>
        <w:t xml:space="preserve"> </w:t>
      </w:r>
      <w:r>
        <w:rPr>
          <w:spacing w:val="1"/>
        </w:rPr>
        <w:t>en</w:t>
      </w:r>
      <w:r>
        <w:rPr>
          <w:spacing w:val="47"/>
        </w:rPr>
        <w:t xml:space="preserve"> </w:t>
      </w:r>
      <w:r>
        <w:t>diciembre</w:t>
      </w:r>
      <w:r>
        <w:rPr>
          <w:spacing w:val="2"/>
        </w:rPr>
        <w:t xml:space="preserve"> </w:t>
      </w:r>
      <w:r>
        <w:rPr>
          <w:spacing w:val="-1"/>
        </w:rPr>
        <w:t>2012,</w:t>
      </w:r>
      <w:r>
        <w:rPr>
          <w:spacing w:val="46"/>
        </w:rPr>
        <w:t xml:space="preserve"> </w:t>
      </w:r>
      <w:r>
        <w:t>obedece</w:t>
      </w:r>
      <w:r>
        <w:rPr>
          <w:spacing w:val="51"/>
        </w:rPr>
        <w:t xml:space="preserve"> </w:t>
      </w:r>
      <w:r>
        <w:rPr>
          <w:spacing w:val="-1"/>
        </w:rPr>
        <w:t>principalmente</w:t>
      </w:r>
      <w:r>
        <w:rPr>
          <w:spacing w:val="51"/>
        </w:rPr>
        <w:t xml:space="preserve"> </w:t>
      </w:r>
      <w:r>
        <w:t>a</w:t>
      </w:r>
      <w:r>
        <w:rPr>
          <w:spacing w:val="2"/>
        </w:rPr>
        <w:t xml:space="preserve"> </w:t>
      </w:r>
      <w:r>
        <w:rPr>
          <w:spacing w:val="-1"/>
        </w:rPr>
        <w:t>la</w:t>
      </w:r>
      <w:r>
        <w:rPr>
          <w:spacing w:val="51"/>
        </w:rPr>
        <w:t xml:space="preserve"> </w:t>
      </w:r>
      <w:r>
        <w:rPr>
          <w:spacing w:val="-1"/>
        </w:rPr>
        <w:t>donación</w:t>
      </w:r>
      <w:r>
        <w:rPr>
          <w:spacing w:val="3"/>
        </w:rPr>
        <w:t xml:space="preserve"> </w:t>
      </w:r>
      <w:r>
        <w:t>por</w:t>
      </w:r>
      <w:r>
        <w:rPr>
          <w:spacing w:val="47"/>
        </w:rPr>
        <w:t xml:space="preserve"> </w:t>
      </w:r>
      <w:r>
        <w:t>parte</w:t>
      </w:r>
      <w:r>
        <w:rPr>
          <w:spacing w:val="51"/>
        </w:rPr>
        <w:t xml:space="preserve"> </w:t>
      </w:r>
      <w:r>
        <w:t>del</w:t>
      </w:r>
      <w:r>
        <w:rPr>
          <w:spacing w:val="60"/>
          <w:w w:val="102"/>
        </w:rPr>
        <w:t xml:space="preserve"> </w:t>
      </w:r>
      <w:r>
        <w:rPr>
          <w:spacing w:val="-1"/>
        </w:rPr>
        <w:t>Gobierno</w:t>
      </w:r>
      <w:r>
        <w:t xml:space="preserve"> </w:t>
      </w:r>
      <w:r>
        <w:rPr>
          <w:spacing w:val="38"/>
        </w:rPr>
        <w:t xml:space="preserve"> </w:t>
      </w:r>
      <w:r>
        <w:rPr>
          <w:spacing w:val="2"/>
        </w:rPr>
        <w:t>de</w:t>
      </w:r>
      <w:r>
        <w:t xml:space="preserve"> </w:t>
      </w:r>
      <w:r>
        <w:rPr>
          <w:spacing w:val="32"/>
        </w:rPr>
        <w:t xml:space="preserve"> </w:t>
      </w:r>
      <w:r>
        <w:rPr>
          <w:spacing w:val="-1"/>
        </w:rPr>
        <w:t>Canadá</w:t>
      </w:r>
      <w:r>
        <w:t xml:space="preserve"> </w:t>
      </w:r>
      <w:r>
        <w:rPr>
          <w:spacing w:val="33"/>
        </w:rPr>
        <w:t xml:space="preserve"> </w:t>
      </w:r>
      <w:r>
        <w:t xml:space="preserve">del </w:t>
      </w:r>
      <w:r>
        <w:rPr>
          <w:spacing w:val="31"/>
        </w:rPr>
        <w:t xml:space="preserve"> </w:t>
      </w:r>
      <w:r>
        <w:rPr>
          <w:spacing w:val="-1"/>
        </w:rPr>
        <w:t>Sistema</w:t>
      </w:r>
      <w:r>
        <w:t xml:space="preserve"> </w:t>
      </w:r>
      <w:r>
        <w:rPr>
          <w:spacing w:val="37"/>
        </w:rPr>
        <w:t xml:space="preserve"> </w:t>
      </w:r>
      <w:r>
        <w:t xml:space="preserve">Automatizado </w:t>
      </w:r>
      <w:r>
        <w:rPr>
          <w:spacing w:val="35"/>
        </w:rPr>
        <w:t xml:space="preserve"> </w:t>
      </w:r>
      <w:r>
        <w:rPr>
          <w:spacing w:val="2"/>
        </w:rPr>
        <w:t>de</w:t>
      </w:r>
      <w:r>
        <w:t xml:space="preserve"> </w:t>
      </w:r>
      <w:r>
        <w:rPr>
          <w:spacing w:val="37"/>
        </w:rPr>
        <w:t xml:space="preserve"> </w:t>
      </w:r>
      <w:r>
        <w:rPr>
          <w:spacing w:val="-1"/>
        </w:rPr>
        <w:t>Comparación</w:t>
      </w:r>
      <w:r>
        <w:t xml:space="preserve"> </w:t>
      </w:r>
      <w:r>
        <w:rPr>
          <w:spacing w:val="35"/>
        </w:rPr>
        <w:t xml:space="preserve"> </w:t>
      </w:r>
      <w:r>
        <w:rPr>
          <w:spacing w:val="-1"/>
        </w:rPr>
        <w:t>Balística</w:t>
      </w:r>
      <w:r>
        <w:t xml:space="preserve"> </w:t>
      </w:r>
      <w:r>
        <w:rPr>
          <w:spacing w:val="32"/>
        </w:rPr>
        <w:t xml:space="preserve"> </w:t>
      </w:r>
      <w:r>
        <w:rPr>
          <w:spacing w:val="-2"/>
        </w:rPr>
        <w:t>IBIS</w:t>
      </w:r>
      <w:r>
        <w:t xml:space="preserve"> </w:t>
      </w:r>
      <w:r>
        <w:rPr>
          <w:spacing w:val="41"/>
        </w:rPr>
        <w:t xml:space="preserve"> </w:t>
      </w:r>
      <w:r>
        <w:rPr>
          <w:spacing w:val="2"/>
        </w:rPr>
        <w:t>por</w:t>
      </w:r>
      <w:r>
        <w:t xml:space="preserve"> </w:t>
      </w:r>
      <w:r>
        <w:rPr>
          <w:spacing w:val="33"/>
        </w:rPr>
        <w:t xml:space="preserve"> </w:t>
      </w:r>
      <w:r>
        <w:t xml:space="preserve">el </w:t>
      </w:r>
      <w:r>
        <w:rPr>
          <w:spacing w:val="31"/>
        </w:rPr>
        <w:t xml:space="preserve"> </w:t>
      </w:r>
      <w:r>
        <w:rPr>
          <w:spacing w:val="-1"/>
        </w:rPr>
        <w:t>saldo</w:t>
      </w:r>
      <w:r>
        <w:t xml:space="preserve"> </w:t>
      </w:r>
      <w:r>
        <w:rPr>
          <w:spacing w:val="39"/>
        </w:rPr>
        <w:t xml:space="preserve"> </w:t>
      </w:r>
      <w:r>
        <w:t>de</w:t>
      </w:r>
    </w:p>
    <w:p w:rsidR="00C95FE4" w:rsidRDefault="007758B2">
      <w:pPr>
        <w:pStyle w:val="Textoindependiente"/>
        <w:spacing w:before="11"/>
        <w:jc w:val="both"/>
      </w:pPr>
      <w:r>
        <w:rPr>
          <w:spacing w:val="-1"/>
        </w:rPr>
        <w:t>¢656,432,400.30.</w:t>
      </w:r>
      <w:r>
        <w:rPr>
          <w:spacing w:val="9"/>
        </w:rPr>
        <w:t xml:space="preserve"> </w:t>
      </w:r>
      <w:r>
        <w:t>A</w:t>
      </w:r>
      <w:r>
        <w:rPr>
          <w:spacing w:val="20"/>
        </w:rPr>
        <w:t xml:space="preserve"> </w:t>
      </w:r>
      <w:r>
        <w:rPr>
          <w:spacing w:val="-1"/>
        </w:rPr>
        <w:t>continuación</w:t>
      </w:r>
      <w:r>
        <w:rPr>
          <w:spacing w:val="5"/>
        </w:rPr>
        <w:t xml:space="preserve"> </w:t>
      </w:r>
      <w:r>
        <w:rPr>
          <w:spacing w:val="-1"/>
        </w:rPr>
        <w:t>se</w:t>
      </w:r>
      <w:r>
        <w:rPr>
          <w:spacing w:val="14"/>
        </w:rPr>
        <w:t xml:space="preserve"> </w:t>
      </w:r>
      <w:r>
        <w:rPr>
          <w:spacing w:val="-1"/>
        </w:rPr>
        <w:t>detalla</w:t>
      </w:r>
      <w:r>
        <w:rPr>
          <w:spacing w:val="21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rPr>
          <w:spacing w:val="-1"/>
        </w:rPr>
        <w:t>composición</w:t>
      </w:r>
      <w:r>
        <w:rPr>
          <w:spacing w:val="5"/>
        </w:rPr>
        <w:t xml:space="preserve"> </w:t>
      </w:r>
      <w:r>
        <w:rPr>
          <w:spacing w:val="2"/>
        </w:rPr>
        <w:t>de</w:t>
      </w:r>
      <w:r>
        <w:rPr>
          <w:spacing w:val="14"/>
        </w:rPr>
        <w:t xml:space="preserve"> </w:t>
      </w:r>
      <w:r>
        <w:rPr>
          <w:spacing w:val="-3"/>
        </w:rPr>
        <w:t>la</w:t>
      </w:r>
      <w:r>
        <w:rPr>
          <w:spacing w:val="15"/>
        </w:rPr>
        <w:t xml:space="preserve"> </w:t>
      </w:r>
      <w:r>
        <w:rPr>
          <w:spacing w:val="-2"/>
        </w:rPr>
        <w:t>cuenta</w:t>
      </w:r>
      <w:r>
        <w:rPr>
          <w:spacing w:val="15"/>
        </w:rPr>
        <w:t xml:space="preserve"> </w:t>
      </w:r>
      <w:r>
        <w:t>al</w:t>
      </w:r>
      <w:r>
        <w:rPr>
          <w:spacing w:val="7"/>
        </w:rPr>
        <w:t xml:space="preserve"> </w:t>
      </w:r>
      <w:r>
        <w:t>cierre</w:t>
      </w:r>
      <w:r>
        <w:rPr>
          <w:spacing w:val="15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t>mes:</w:t>
      </w:r>
    </w:p>
    <w:p w:rsidR="00C95FE4" w:rsidRDefault="00C95FE4">
      <w:pPr>
        <w:spacing w:before="2"/>
        <w:rPr>
          <w:rFonts w:ascii="Times New Roman" w:eastAsia="Times New Roman" w:hAnsi="Times New Roman" w:cs="Times New Roman"/>
        </w:rPr>
      </w:pPr>
    </w:p>
    <w:p w:rsidR="00C95FE4" w:rsidRDefault="007758B2">
      <w:pPr>
        <w:spacing w:line="200" w:lineRule="atLeast"/>
        <w:ind w:left="213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s-ES" w:eastAsia="es-ES"/>
        </w:rPr>
        <w:drawing>
          <wp:inline distT="0" distB="0" distL="0" distR="0">
            <wp:extent cx="3497774" cy="761047"/>
            <wp:effectExtent l="0" t="0" r="0" b="0"/>
            <wp:docPr id="51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30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7774" cy="761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5FE4" w:rsidRDefault="00C95FE4">
      <w:pPr>
        <w:spacing w:before="2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extoindependiente"/>
        <w:spacing w:line="245" w:lineRule="auto"/>
        <w:ind w:right="183"/>
        <w:jc w:val="both"/>
      </w:pPr>
      <w:r>
        <w:rPr>
          <w:spacing w:val="-2"/>
        </w:rPr>
        <w:t>La</w:t>
      </w:r>
      <w:r>
        <w:rPr>
          <w:spacing w:val="32"/>
        </w:rPr>
        <w:t xml:space="preserve"> </w:t>
      </w:r>
      <w:r>
        <w:t>donación</w:t>
      </w:r>
      <w:r>
        <w:rPr>
          <w:spacing w:val="24"/>
        </w:rPr>
        <w:t xml:space="preserve"> </w:t>
      </w:r>
      <w:r>
        <w:t>registrada</w:t>
      </w:r>
      <w:r>
        <w:rPr>
          <w:spacing w:val="27"/>
        </w:rPr>
        <w:t xml:space="preserve"> </w:t>
      </w:r>
      <w:r>
        <w:t>corresponde</w:t>
      </w:r>
      <w:r>
        <w:rPr>
          <w:spacing w:val="27"/>
        </w:rPr>
        <w:t xml:space="preserve"> </w:t>
      </w:r>
      <w:r>
        <w:t>a</w:t>
      </w:r>
      <w:r>
        <w:rPr>
          <w:spacing w:val="33"/>
        </w:rPr>
        <w:t xml:space="preserve"> </w:t>
      </w:r>
      <w:r>
        <w:rPr>
          <w:spacing w:val="-1"/>
        </w:rPr>
        <w:t>equipo</w:t>
      </w:r>
      <w:r>
        <w:rPr>
          <w:spacing w:val="45"/>
        </w:rPr>
        <w:t xml:space="preserve"> </w:t>
      </w:r>
      <w:r>
        <w:t>y</w:t>
      </w:r>
      <w:r>
        <w:rPr>
          <w:spacing w:val="13"/>
        </w:rPr>
        <w:t xml:space="preserve"> </w:t>
      </w:r>
      <w:r>
        <w:t>programas</w:t>
      </w:r>
      <w:r>
        <w:rPr>
          <w:spacing w:val="31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rPr>
          <w:spacing w:val="-1"/>
        </w:rPr>
        <w:t>cómputo,</w:t>
      </w:r>
      <w:r>
        <w:rPr>
          <w:spacing w:val="34"/>
        </w:rPr>
        <w:t xml:space="preserve"> </w:t>
      </w:r>
      <w:r>
        <w:rPr>
          <w:spacing w:val="-1"/>
        </w:rPr>
        <w:t>así</w:t>
      </w:r>
      <w:r>
        <w:rPr>
          <w:spacing w:val="32"/>
        </w:rPr>
        <w:t xml:space="preserve"> </w:t>
      </w:r>
      <w:r>
        <w:t>como</w:t>
      </w:r>
      <w:r>
        <w:rPr>
          <w:spacing w:val="29"/>
        </w:rPr>
        <w:t xml:space="preserve"> </w:t>
      </w:r>
      <w:r>
        <w:rPr>
          <w:spacing w:val="-1"/>
        </w:rPr>
        <w:t>útiles</w:t>
      </w:r>
      <w:r>
        <w:rPr>
          <w:spacing w:val="42"/>
        </w:rPr>
        <w:t xml:space="preserve"> </w:t>
      </w:r>
      <w:r>
        <w:t>y</w:t>
      </w:r>
      <w:r>
        <w:rPr>
          <w:spacing w:val="18"/>
        </w:rPr>
        <w:t xml:space="preserve"> </w:t>
      </w:r>
      <w:r>
        <w:t>materiales</w:t>
      </w:r>
      <w:r>
        <w:rPr>
          <w:spacing w:val="30"/>
        </w:rPr>
        <w:t xml:space="preserve"> </w:t>
      </w:r>
      <w:r>
        <w:t>de</w:t>
      </w:r>
      <w:r>
        <w:rPr>
          <w:spacing w:val="45"/>
          <w:w w:val="102"/>
        </w:rPr>
        <w:t xml:space="preserve"> </w:t>
      </w:r>
      <w:r>
        <w:rPr>
          <w:spacing w:val="-1"/>
        </w:rPr>
        <w:t>resguardo</w:t>
      </w:r>
      <w:r>
        <w:rPr>
          <w:spacing w:val="31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seguridad,</w:t>
      </w:r>
      <w:r>
        <w:rPr>
          <w:spacing w:val="13"/>
        </w:rPr>
        <w:t xml:space="preserve"> </w:t>
      </w:r>
      <w:r>
        <w:rPr>
          <w:spacing w:val="-1"/>
        </w:rPr>
        <w:t>entre</w:t>
      </w:r>
      <w:r>
        <w:rPr>
          <w:spacing w:val="18"/>
        </w:rPr>
        <w:t xml:space="preserve"> </w:t>
      </w:r>
      <w:r>
        <w:rPr>
          <w:spacing w:val="-1"/>
        </w:rPr>
        <w:t>otros.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5" w:lineRule="auto"/>
        <w:ind w:right="180"/>
        <w:jc w:val="both"/>
      </w:pPr>
      <w:r>
        <w:t>A</w:t>
      </w:r>
      <w:r>
        <w:rPr>
          <w:spacing w:val="17"/>
        </w:rPr>
        <w:t xml:space="preserve"> </w:t>
      </w:r>
      <w:r>
        <w:rPr>
          <w:spacing w:val="-1"/>
        </w:rPr>
        <w:t>continuación</w:t>
      </w:r>
      <w:r>
        <w:rPr>
          <w:spacing w:val="15"/>
        </w:rPr>
        <w:t xml:space="preserve"> </w:t>
      </w:r>
      <w:r>
        <w:rPr>
          <w:spacing w:val="-1"/>
        </w:rPr>
        <w:t>se</w:t>
      </w:r>
      <w:r>
        <w:rPr>
          <w:spacing w:val="19"/>
        </w:rPr>
        <w:t xml:space="preserve"> </w:t>
      </w:r>
      <w:r>
        <w:rPr>
          <w:spacing w:val="-1"/>
        </w:rPr>
        <w:t>detallan</w:t>
      </w:r>
      <w:r>
        <w:rPr>
          <w:spacing w:val="15"/>
        </w:rPr>
        <w:t xml:space="preserve"> </w:t>
      </w:r>
      <w:r>
        <w:t>los</w:t>
      </w:r>
      <w:r>
        <w:rPr>
          <w:spacing w:val="16"/>
        </w:rPr>
        <w:t xml:space="preserve"> </w:t>
      </w:r>
      <w:r>
        <w:rPr>
          <w:spacing w:val="-1"/>
        </w:rPr>
        <w:t>bienes</w:t>
      </w:r>
      <w:r>
        <w:rPr>
          <w:spacing w:val="16"/>
        </w:rPr>
        <w:t xml:space="preserve"> </w:t>
      </w:r>
      <w:r>
        <w:t>donados</w:t>
      </w:r>
      <w:r>
        <w:rPr>
          <w:spacing w:val="11"/>
        </w:rPr>
        <w:t xml:space="preserve"> </w:t>
      </w:r>
      <w:r>
        <w:t>por</w:t>
      </w:r>
      <w:r>
        <w:rPr>
          <w:spacing w:val="8"/>
        </w:rPr>
        <w:t xml:space="preserve"> </w:t>
      </w:r>
      <w:r>
        <w:rPr>
          <w:spacing w:val="-1"/>
        </w:rPr>
        <w:t>contabilizar,</w:t>
      </w:r>
      <w:r>
        <w:rPr>
          <w:spacing w:val="18"/>
        </w:rPr>
        <w:t xml:space="preserve"> </w:t>
      </w:r>
      <w:r>
        <w:rPr>
          <w:spacing w:val="2"/>
        </w:rPr>
        <w:t>de</w:t>
      </w:r>
      <w:r>
        <w:rPr>
          <w:spacing w:val="13"/>
        </w:rPr>
        <w:t xml:space="preserve"> </w:t>
      </w:r>
      <w:r>
        <w:t>los</w:t>
      </w:r>
      <w:r>
        <w:rPr>
          <w:spacing w:val="16"/>
        </w:rPr>
        <w:t xml:space="preserve"> </w:t>
      </w:r>
      <w:r>
        <w:rPr>
          <w:spacing w:val="-2"/>
        </w:rPr>
        <w:t>cuales</w:t>
      </w:r>
      <w:r>
        <w:rPr>
          <w:spacing w:val="17"/>
        </w:rPr>
        <w:t xml:space="preserve"> </w:t>
      </w:r>
      <w:r>
        <w:rPr>
          <w:spacing w:val="-1"/>
        </w:rPr>
        <w:t>se</w:t>
      </w:r>
      <w:r>
        <w:rPr>
          <w:spacing w:val="18"/>
        </w:rPr>
        <w:t xml:space="preserve"> </w:t>
      </w:r>
      <w:r>
        <w:rPr>
          <w:spacing w:val="-1"/>
        </w:rPr>
        <w:t>mantiene</w:t>
      </w:r>
      <w:r>
        <w:rPr>
          <w:spacing w:val="19"/>
        </w:rPr>
        <w:t xml:space="preserve"> </w:t>
      </w:r>
      <w:r>
        <w:t>un</w:t>
      </w:r>
      <w:r>
        <w:rPr>
          <w:spacing w:val="15"/>
        </w:rPr>
        <w:t xml:space="preserve"> </w:t>
      </w:r>
      <w:r>
        <w:rPr>
          <w:spacing w:val="-1"/>
        </w:rPr>
        <w:t>seguimiento</w:t>
      </w:r>
      <w:r>
        <w:rPr>
          <w:spacing w:val="69"/>
          <w:w w:val="102"/>
        </w:rPr>
        <w:t xml:space="preserve"> </w:t>
      </w:r>
      <w:r>
        <w:rPr>
          <w:spacing w:val="-1"/>
        </w:rPr>
        <w:t>actualizado</w:t>
      </w:r>
      <w:r>
        <w:rPr>
          <w:spacing w:val="48"/>
        </w:rPr>
        <w:t xml:space="preserve"> </w:t>
      </w:r>
      <w:r>
        <w:t>por</w:t>
      </w:r>
      <w:r>
        <w:rPr>
          <w:spacing w:val="3"/>
        </w:rPr>
        <w:t xml:space="preserve"> </w:t>
      </w:r>
      <w:r>
        <w:rPr>
          <w:spacing w:val="-2"/>
        </w:rPr>
        <w:t>medio</w:t>
      </w:r>
      <w:r>
        <w:rPr>
          <w:spacing w:val="54"/>
        </w:rPr>
        <w:t xml:space="preserve"> </w:t>
      </w:r>
      <w:r>
        <w:rPr>
          <w:spacing w:val="2"/>
        </w:rPr>
        <w:t>de</w:t>
      </w:r>
      <w:r>
        <w:rPr>
          <w:spacing w:val="46"/>
        </w:rPr>
        <w:t xml:space="preserve"> </w:t>
      </w:r>
      <w:r>
        <w:rPr>
          <w:spacing w:val="-1"/>
        </w:rPr>
        <w:t>oficios</w:t>
      </w:r>
      <w:r>
        <w:rPr>
          <w:spacing w:val="11"/>
        </w:rPr>
        <w:t xml:space="preserve"> </w:t>
      </w:r>
      <w:r>
        <w:t>y</w:t>
      </w:r>
      <w:r>
        <w:rPr>
          <w:spacing w:val="43"/>
        </w:rPr>
        <w:t xml:space="preserve"> </w:t>
      </w:r>
      <w:r>
        <w:t>correos</w:t>
      </w:r>
      <w:r>
        <w:rPr>
          <w:spacing w:val="54"/>
        </w:rPr>
        <w:t xml:space="preserve"> </w:t>
      </w:r>
      <w:r>
        <w:t>con</w:t>
      </w:r>
      <w:r>
        <w:rPr>
          <w:spacing w:val="49"/>
        </w:rPr>
        <w:t xml:space="preserve"> </w:t>
      </w:r>
      <w:r>
        <w:rPr>
          <w:spacing w:val="-1"/>
        </w:rPr>
        <w:t>las</w:t>
      </w:r>
      <w:r>
        <w:rPr>
          <w:spacing w:val="49"/>
        </w:rPr>
        <w:t xml:space="preserve"> </w:t>
      </w:r>
      <w:r>
        <w:rPr>
          <w:spacing w:val="-1"/>
        </w:rPr>
        <w:t>oficinas</w:t>
      </w:r>
      <w:r>
        <w:t xml:space="preserve">  </w:t>
      </w:r>
      <w:r>
        <w:rPr>
          <w:spacing w:val="-1"/>
        </w:rPr>
        <w:t>encargadas,</w:t>
      </w:r>
      <w:r>
        <w:rPr>
          <w:spacing w:val="3"/>
        </w:rPr>
        <w:t xml:space="preserve"> </w:t>
      </w:r>
      <w:r>
        <w:t>para</w:t>
      </w:r>
      <w:r>
        <w:rPr>
          <w:spacing w:val="52"/>
        </w:rPr>
        <w:t xml:space="preserve"> </w:t>
      </w:r>
      <w:r>
        <w:rPr>
          <w:spacing w:val="-1"/>
        </w:rPr>
        <w:t>obtener</w:t>
      </w:r>
      <w:r>
        <w:rPr>
          <w:spacing w:val="52"/>
        </w:rPr>
        <w:t xml:space="preserve"> </w:t>
      </w:r>
      <w:r>
        <w:rPr>
          <w:spacing w:val="-3"/>
        </w:rPr>
        <w:t>la</w:t>
      </w:r>
      <w:r>
        <w:rPr>
          <w:spacing w:val="3"/>
        </w:rPr>
        <w:t xml:space="preserve"> </w:t>
      </w:r>
      <w:r>
        <w:rPr>
          <w:spacing w:val="-1"/>
        </w:rPr>
        <w:t>información</w:t>
      </w:r>
      <w:r>
        <w:rPr>
          <w:spacing w:val="78"/>
          <w:w w:val="102"/>
        </w:rPr>
        <w:t xml:space="preserve"> </w:t>
      </w:r>
      <w:r>
        <w:rPr>
          <w:spacing w:val="-1"/>
        </w:rPr>
        <w:t>necesaria</w:t>
      </w:r>
      <w:r>
        <w:rPr>
          <w:spacing w:val="15"/>
        </w:rPr>
        <w:t xml:space="preserve"> </w:t>
      </w:r>
      <w:r>
        <w:t>y</w:t>
      </w:r>
      <w:r>
        <w:rPr>
          <w:spacing w:val="7"/>
        </w:rPr>
        <w:t xml:space="preserve"> </w:t>
      </w:r>
      <w:r>
        <w:rPr>
          <w:spacing w:val="-1"/>
        </w:rPr>
        <w:t>efectuar</w:t>
      </w:r>
      <w:r>
        <w:rPr>
          <w:spacing w:val="23"/>
        </w:rPr>
        <w:t xml:space="preserve"> </w:t>
      </w:r>
      <w:r>
        <w:rPr>
          <w:spacing w:val="-3"/>
        </w:rPr>
        <w:t>el</w:t>
      </w:r>
      <w:r>
        <w:rPr>
          <w:spacing w:val="15"/>
        </w:rPr>
        <w:t xml:space="preserve"> </w:t>
      </w:r>
      <w:r>
        <w:rPr>
          <w:spacing w:val="-2"/>
        </w:rPr>
        <w:t>registro</w:t>
      </w:r>
      <w:r>
        <w:rPr>
          <w:spacing w:val="23"/>
        </w:rPr>
        <w:t xml:space="preserve"> </w:t>
      </w:r>
      <w:r>
        <w:rPr>
          <w:spacing w:val="-2"/>
        </w:rPr>
        <w:t>contable:</w:t>
      </w:r>
    </w:p>
    <w:p w:rsidR="00C95FE4" w:rsidRDefault="00C95FE4">
      <w:pPr>
        <w:spacing w:before="5"/>
        <w:rPr>
          <w:rFonts w:ascii="Times New Roman" w:eastAsia="Times New Roman" w:hAnsi="Times New Roman" w:cs="Times New Roman"/>
        </w:rPr>
      </w:pPr>
    </w:p>
    <w:p w:rsidR="00C95FE4" w:rsidRDefault="007758B2">
      <w:pPr>
        <w:spacing w:line="200" w:lineRule="atLeast"/>
        <w:ind w:left="12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s-ES" w:eastAsia="es-ES"/>
        </w:rPr>
        <w:drawing>
          <wp:inline distT="0" distB="0" distL="0" distR="0">
            <wp:extent cx="6026578" cy="2414873"/>
            <wp:effectExtent l="0" t="0" r="0" b="0"/>
            <wp:docPr id="53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31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26578" cy="2414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5FE4" w:rsidRDefault="00C95FE4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C95FE4">
          <w:pgSz w:w="12240" w:h="15840"/>
          <w:pgMar w:top="2020" w:right="1020" w:bottom="860" w:left="1360" w:header="623" w:footer="675" w:gutter="0"/>
          <w:cols w:space="720"/>
        </w:sectPr>
      </w:pPr>
    </w:p>
    <w:p w:rsidR="00C95FE4" w:rsidRDefault="00C95FE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95FE4" w:rsidRDefault="00C95FE4">
      <w:pPr>
        <w:spacing w:before="6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extoindependiente"/>
        <w:spacing w:before="76" w:line="245" w:lineRule="auto"/>
        <w:ind w:left="178" w:right="179"/>
        <w:jc w:val="both"/>
      </w:pPr>
      <w:r>
        <w:t>Con</w:t>
      </w:r>
      <w:r>
        <w:rPr>
          <w:spacing w:val="33"/>
        </w:rPr>
        <w:t xml:space="preserve"> </w:t>
      </w:r>
      <w:r>
        <w:rPr>
          <w:spacing w:val="1"/>
        </w:rPr>
        <w:t>el</w:t>
      </w:r>
      <w:r>
        <w:rPr>
          <w:spacing w:val="35"/>
        </w:rPr>
        <w:t xml:space="preserve"> </w:t>
      </w:r>
      <w:r>
        <w:t>fin</w:t>
      </w:r>
      <w:r>
        <w:rPr>
          <w:spacing w:val="33"/>
        </w:rPr>
        <w:t xml:space="preserve"> </w:t>
      </w:r>
      <w:r>
        <w:rPr>
          <w:spacing w:val="2"/>
        </w:rPr>
        <w:t>de</w:t>
      </w:r>
      <w:r>
        <w:rPr>
          <w:spacing w:val="37"/>
        </w:rPr>
        <w:t xml:space="preserve"> </w:t>
      </w:r>
      <w:r>
        <w:rPr>
          <w:spacing w:val="-1"/>
        </w:rPr>
        <w:t>realizar</w:t>
      </w:r>
      <w:r>
        <w:rPr>
          <w:spacing w:val="43"/>
        </w:rPr>
        <w:t xml:space="preserve"> </w:t>
      </w:r>
      <w:r>
        <w:rPr>
          <w:spacing w:val="1"/>
        </w:rPr>
        <w:t>el</w:t>
      </w:r>
      <w:r>
        <w:rPr>
          <w:spacing w:val="36"/>
        </w:rPr>
        <w:t xml:space="preserve"> </w:t>
      </w:r>
      <w:r>
        <w:rPr>
          <w:spacing w:val="-1"/>
        </w:rPr>
        <w:t>registro</w:t>
      </w:r>
      <w:r>
        <w:rPr>
          <w:spacing w:val="49"/>
        </w:rPr>
        <w:t xml:space="preserve"> </w:t>
      </w:r>
      <w:r>
        <w:rPr>
          <w:spacing w:val="-1"/>
        </w:rPr>
        <w:t>contable</w:t>
      </w:r>
      <w:r>
        <w:rPr>
          <w:spacing w:val="36"/>
        </w:rPr>
        <w:t xml:space="preserve"> </w:t>
      </w:r>
      <w:r>
        <w:rPr>
          <w:spacing w:val="2"/>
        </w:rPr>
        <w:t>de</w:t>
      </w:r>
      <w:r>
        <w:rPr>
          <w:spacing w:val="37"/>
        </w:rPr>
        <w:t xml:space="preserve"> </w:t>
      </w:r>
      <w:r>
        <w:rPr>
          <w:spacing w:val="-1"/>
        </w:rPr>
        <w:t>la</w:t>
      </w:r>
      <w:r>
        <w:rPr>
          <w:spacing w:val="42"/>
        </w:rPr>
        <w:t xml:space="preserve"> </w:t>
      </w:r>
      <w:r>
        <w:rPr>
          <w:spacing w:val="-1"/>
        </w:rPr>
        <w:t>donación</w:t>
      </w:r>
      <w:r>
        <w:rPr>
          <w:spacing w:val="33"/>
        </w:rPr>
        <w:t xml:space="preserve"> </w:t>
      </w:r>
      <w:r>
        <w:t>realizada</w:t>
      </w:r>
      <w:r>
        <w:rPr>
          <w:spacing w:val="42"/>
        </w:rPr>
        <w:t xml:space="preserve"> </w:t>
      </w:r>
      <w:r>
        <w:rPr>
          <w:spacing w:val="-1"/>
        </w:rPr>
        <w:t>por</w:t>
      </w:r>
      <w:r>
        <w:rPr>
          <w:spacing w:val="44"/>
        </w:rPr>
        <w:t xml:space="preserve"> </w:t>
      </w:r>
      <w:r>
        <w:rPr>
          <w:spacing w:val="-2"/>
        </w:rPr>
        <w:t>Instituto</w:t>
      </w:r>
      <w:r>
        <w:rPr>
          <w:spacing w:val="49"/>
        </w:rPr>
        <w:t xml:space="preserve"> </w:t>
      </w:r>
      <w:r>
        <w:rPr>
          <w:spacing w:val="-1"/>
        </w:rPr>
        <w:t>Nacional</w:t>
      </w:r>
      <w:r>
        <w:rPr>
          <w:spacing w:val="35"/>
        </w:rPr>
        <w:t xml:space="preserve"> </w:t>
      </w:r>
      <w:r>
        <w:t>de</w:t>
      </w:r>
      <w:r>
        <w:rPr>
          <w:spacing w:val="42"/>
        </w:rPr>
        <w:t xml:space="preserve"> </w:t>
      </w:r>
      <w:r>
        <w:rPr>
          <w:spacing w:val="-1"/>
        </w:rPr>
        <w:t>Seguros,</w:t>
      </w:r>
      <w:r>
        <w:rPr>
          <w:spacing w:val="75"/>
          <w:w w:val="102"/>
        </w:rPr>
        <w:t xml:space="preserve"> </w:t>
      </w:r>
      <w:r>
        <w:t>aprobada</w:t>
      </w:r>
      <w:r>
        <w:rPr>
          <w:spacing w:val="12"/>
        </w:rPr>
        <w:t xml:space="preserve"> </w:t>
      </w:r>
      <w:r>
        <w:rPr>
          <w:spacing w:val="-1"/>
        </w:rPr>
        <w:t>por</w:t>
      </w:r>
      <w:r>
        <w:rPr>
          <w:spacing w:val="23"/>
        </w:rPr>
        <w:t xml:space="preserve"> </w:t>
      </w:r>
      <w:r>
        <w:rPr>
          <w:spacing w:val="-3"/>
        </w:rPr>
        <w:t>el</w:t>
      </w:r>
      <w:r>
        <w:rPr>
          <w:spacing w:val="17"/>
        </w:rPr>
        <w:t xml:space="preserve"> </w:t>
      </w:r>
      <w:r>
        <w:rPr>
          <w:spacing w:val="-1"/>
        </w:rPr>
        <w:t>Consejo</w:t>
      </w:r>
      <w:r>
        <w:rPr>
          <w:spacing w:val="25"/>
        </w:rPr>
        <w:t xml:space="preserve"> </w:t>
      </w:r>
      <w:r>
        <w:t>Superior</w:t>
      </w:r>
      <w:r>
        <w:rPr>
          <w:spacing w:val="19"/>
        </w:rPr>
        <w:t xml:space="preserve"> </w:t>
      </w:r>
      <w:r>
        <w:rPr>
          <w:spacing w:val="-3"/>
        </w:rPr>
        <w:t>en</w:t>
      </w:r>
      <w:r>
        <w:rPr>
          <w:spacing w:val="19"/>
        </w:rPr>
        <w:t xml:space="preserve"> </w:t>
      </w:r>
      <w:r>
        <w:rPr>
          <w:spacing w:val="-1"/>
        </w:rPr>
        <w:t>sesión</w:t>
      </w:r>
      <w:r>
        <w:rPr>
          <w:spacing w:val="14"/>
        </w:rPr>
        <w:t xml:space="preserve"> </w:t>
      </w:r>
      <w:r>
        <w:t>95-11</w:t>
      </w:r>
      <w:r>
        <w:rPr>
          <w:spacing w:val="19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rPr>
          <w:spacing w:val="2"/>
        </w:rPr>
        <w:t>10</w:t>
      </w:r>
      <w:r>
        <w:rPr>
          <w:spacing w:val="15"/>
        </w:rPr>
        <w:t xml:space="preserve"> </w:t>
      </w:r>
      <w:r>
        <w:rPr>
          <w:spacing w:val="2"/>
        </w:rPr>
        <w:t>de</w:t>
      </w:r>
      <w:r>
        <w:rPr>
          <w:spacing w:val="17"/>
        </w:rPr>
        <w:t xml:space="preserve"> </w:t>
      </w:r>
      <w:r>
        <w:rPr>
          <w:spacing w:val="-1"/>
        </w:rPr>
        <w:t>noviembre</w:t>
      </w:r>
      <w:r>
        <w:rPr>
          <w:spacing w:val="18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2011</w:t>
      </w:r>
      <w:r>
        <w:rPr>
          <w:spacing w:val="19"/>
        </w:rPr>
        <w:t xml:space="preserve"> </w:t>
      </w:r>
      <w:r>
        <w:rPr>
          <w:spacing w:val="1"/>
        </w:rPr>
        <w:t>con</w:t>
      </w:r>
      <w:r>
        <w:rPr>
          <w:spacing w:val="9"/>
        </w:rPr>
        <w:t xml:space="preserve"> </w:t>
      </w:r>
      <w:r>
        <w:rPr>
          <w:spacing w:val="-1"/>
        </w:rPr>
        <w:t>oficio</w:t>
      </w:r>
      <w:r>
        <w:rPr>
          <w:spacing w:val="19"/>
        </w:rPr>
        <w:t xml:space="preserve"> </w:t>
      </w:r>
      <w:r>
        <w:rPr>
          <w:spacing w:val="-1"/>
        </w:rPr>
        <w:t>418-SC-2012</w:t>
      </w:r>
      <w:r>
        <w:rPr>
          <w:spacing w:val="66"/>
          <w:w w:val="102"/>
        </w:rPr>
        <w:t xml:space="preserve"> </w:t>
      </w:r>
      <w:r>
        <w:t>del</w:t>
      </w:r>
      <w:r>
        <w:rPr>
          <w:spacing w:val="12"/>
        </w:rPr>
        <w:t xml:space="preserve"> </w:t>
      </w:r>
      <w:r>
        <w:t>5</w:t>
      </w:r>
      <w:r>
        <w:rPr>
          <w:spacing w:val="20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1"/>
        </w:rPr>
        <w:t>noviembre</w:t>
      </w:r>
      <w:r>
        <w:rPr>
          <w:spacing w:val="14"/>
        </w:rPr>
        <w:t xml:space="preserve"> </w:t>
      </w:r>
      <w:r>
        <w:rPr>
          <w:spacing w:val="2"/>
        </w:rPr>
        <w:t>de</w:t>
      </w:r>
      <w:r>
        <w:rPr>
          <w:spacing w:val="7"/>
        </w:rPr>
        <w:t xml:space="preserve"> </w:t>
      </w:r>
      <w:r>
        <w:t>2012,</w:t>
      </w:r>
      <w:r>
        <w:rPr>
          <w:spacing w:val="14"/>
        </w:rPr>
        <w:t xml:space="preserve"> </w:t>
      </w:r>
      <w:r>
        <w:rPr>
          <w:spacing w:val="-1"/>
        </w:rPr>
        <w:t>se</w:t>
      </w:r>
      <w:r>
        <w:rPr>
          <w:spacing w:val="13"/>
        </w:rPr>
        <w:t xml:space="preserve"> </w:t>
      </w:r>
      <w:r>
        <w:rPr>
          <w:spacing w:val="-2"/>
        </w:rPr>
        <w:t>solicitó</w:t>
      </w:r>
      <w:r>
        <w:rPr>
          <w:spacing w:val="21"/>
        </w:rPr>
        <w:t xml:space="preserve"> </w:t>
      </w:r>
      <w:r>
        <w:rPr>
          <w:spacing w:val="-1"/>
        </w:rPr>
        <w:t>información</w:t>
      </w:r>
      <w:r>
        <w:rPr>
          <w:spacing w:val="16"/>
        </w:rPr>
        <w:t xml:space="preserve"> </w:t>
      </w:r>
      <w:r>
        <w:rPr>
          <w:spacing w:val="-1"/>
        </w:rPr>
        <w:t>correspondiente</w:t>
      </w:r>
      <w:r>
        <w:rPr>
          <w:spacing w:val="13"/>
        </w:rPr>
        <w:t xml:space="preserve"> </w:t>
      </w:r>
      <w:r>
        <w:t>al</w:t>
      </w:r>
      <w:r>
        <w:rPr>
          <w:spacing w:val="18"/>
        </w:rPr>
        <w:t xml:space="preserve"> </w:t>
      </w:r>
      <w:r>
        <w:rPr>
          <w:spacing w:val="-1"/>
        </w:rPr>
        <w:t>Departamento</w:t>
      </w:r>
      <w:r>
        <w:rPr>
          <w:spacing w:val="21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1"/>
        </w:rPr>
        <w:t>Proveeduría,</w:t>
      </w:r>
      <w:r>
        <w:rPr>
          <w:spacing w:val="13"/>
        </w:rPr>
        <w:t xml:space="preserve"> </w:t>
      </w:r>
      <w:r>
        <w:rPr>
          <w:spacing w:val="-2"/>
        </w:rPr>
        <w:t>no</w:t>
      </w:r>
      <w:r>
        <w:rPr>
          <w:spacing w:val="68"/>
          <w:w w:val="102"/>
        </w:rPr>
        <w:t xml:space="preserve"> </w:t>
      </w:r>
      <w:r>
        <w:rPr>
          <w:spacing w:val="-1"/>
        </w:rPr>
        <w:t>obstante</w:t>
      </w:r>
      <w:r>
        <w:rPr>
          <w:spacing w:val="20"/>
        </w:rPr>
        <w:t xml:space="preserve"> </w:t>
      </w:r>
      <w:r>
        <w:t>al</w:t>
      </w:r>
      <w:r>
        <w:rPr>
          <w:spacing w:val="25"/>
        </w:rPr>
        <w:t xml:space="preserve"> </w:t>
      </w:r>
      <w:r>
        <w:rPr>
          <w:spacing w:val="-2"/>
        </w:rPr>
        <w:t>no</w:t>
      </w:r>
      <w:r>
        <w:rPr>
          <w:spacing w:val="28"/>
        </w:rPr>
        <w:t xml:space="preserve"> </w:t>
      </w:r>
      <w:r>
        <w:rPr>
          <w:spacing w:val="-1"/>
        </w:rPr>
        <w:t>haber</w:t>
      </w:r>
      <w:r>
        <w:rPr>
          <w:spacing w:val="28"/>
        </w:rPr>
        <w:t xml:space="preserve"> </w:t>
      </w:r>
      <w:r>
        <w:rPr>
          <w:spacing w:val="-2"/>
        </w:rPr>
        <w:t>ingresado</w:t>
      </w:r>
      <w:r>
        <w:rPr>
          <w:spacing w:val="28"/>
        </w:rPr>
        <w:t xml:space="preserve"> </w:t>
      </w:r>
      <w:r>
        <w:rPr>
          <w:spacing w:val="-3"/>
        </w:rPr>
        <w:t>la</w:t>
      </w:r>
      <w:r>
        <w:rPr>
          <w:spacing w:val="26"/>
        </w:rPr>
        <w:t xml:space="preserve"> </w:t>
      </w:r>
      <w:r>
        <w:rPr>
          <w:spacing w:val="-1"/>
        </w:rPr>
        <w:t>información</w:t>
      </w:r>
      <w:r>
        <w:rPr>
          <w:spacing w:val="17"/>
        </w:rPr>
        <w:t xml:space="preserve"> </w:t>
      </w:r>
      <w:r>
        <w:rPr>
          <w:spacing w:val="-1"/>
        </w:rPr>
        <w:t>se</w:t>
      </w:r>
      <w:r>
        <w:rPr>
          <w:spacing w:val="26"/>
        </w:rPr>
        <w:t xml:space="preserve"> </w:t>
      </w:r>
      <w:r>
        <w:t>reiteró</w:t>
      </w:r>
      <w:r>
        <w:rPr>
          <w:spacing w:val="29"/>
        </w:rPr>
        <w:t xml:space="preserve"> </w:t>
      </w:r>
      <w:r>
        <w:rPr>
          <w:spacing w:val="-3"/>
        </w:rPr>
        <w:t>la</w:t>
      </w:r>
      <w:r>
        <w:rPr>
          <w:spacing w:val="26"/>
        </w:rPr>
        <w:t xml:space="preserve"> </w:t>
      </w:r>
      <w:r>
        <w:t>gestión</w:t>
      </w:r>
      <w:r>
        <w:rPr>
          <w:spacing w:val="17"/>
        </w:rPr>
        <w:t xml:space="preserve"> </w:t>
      </w:r>
      <w:r>
        <w:t>por</w:t>
      </w:r>
      <w:r>
        <w:rPr>
          <w:spacing w:val="22"/>
        </w:rPr>
        <w:t xml:space="preserve"> </w:t>
      </w:r>
      <w:r>
        <w:rPr>
          <w:spacing w:val="-1"/>
        </w:rPr>
        <w:t>medio</w:t>
      </w:r>
      <w:r>
        <w:rPr>
          <w:spacing w:val="22"/>
        </w:rPr>
        <w:t xml:space="preserve"> </w:t>
      </w:r>
      <w:r>
        <w:rPr>
          <w:spacing w:val="2"/>
        </w:rPr>
        <w:t>de</w:t>
      </w:r>
      <w:r>
        <w:rPr>
          <w:spacing w:val="16"/>
        </w:rPr>
        <w:t xml:space="preserve"> </w:t>
      </w:r>
      <w:r>
        <w:rPr>
          <w:spacing w:val="-2"/>
        </w:rPr>
        <w:t>oficio</w:t>
      </w:r>
      <w:r>
        <w:rPr>
          <w:spacing w:val="29"/>
        </w:rPr>
        <w:t xml:space="preserve"> </w:t>
      </w:r>
      <w:r>
        <w:rPr>
          <w:spacing w:val="-1"/>
        </w:rPr>
        <w:t>2-SC-2013</w:t>
      </w:r>
      <w:r>
        <w:rPr>
          <w:spacing w:val="23"/>
        </w:rPr>
        <w:t xml:space="preserve"> </w:t>
      </w:r>
      <w:r>
        <w:t>del</w:t>
      </w:r>
      <w:r>
        <w:rPr>
          <w:spacing w:val="19"/>
        </w:rPr>
        <w:t xml:space="preserve"> </w:t>
      </w:r>
      <w:r>
        <w:t>7</w:t>
      </w:r>
      <w:r>
        <w:rPr>
          <w:spacing w:val="75"/>
          <w:w w:val="102"/>
        </w:rPr>
        <w:t xml:space="preserve"> </w:t>
      </w:r>
      <w:r>
        <w:rPr>
          <w:spacing w:val="2"/>
        </w:rPr>
        <w:t>de</w:t>
      </w:r>
      <w:r>
        <w:rPr>
          <w:spacing w:val="14"/>
        </w:rPr>
        <w:t xml:space="preserve"> </w:t>
      </w:r>
      <w:r>
        <w:rPr>
          <w:spacing w:val="-2"/>
        </w:rPr>
        <w:t>enero</w:t>
      </w:r>
      <w:r>
        <w:rPr>
          <w:spacing w:val="5"/>
        </w:rPr>
        <w:t xml:space="preserve"> </w:t>
      </w:r>
      <w:r>
        <w:rPr>
          <w:spacing w:val="2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2013.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5" w:lineRule="auto"/>
        <w:ind w:left="178" w:right="185"/>
        <w:jc w:val="both"/>
      </w:pPr>
      <w:r>
        <w:t>Es</w:t>
      </w:r>
      <w:r>
        <w:rPr>
          <w:spacing w:val="54"/>
        </w:rPr>
        <w:t xml:space="preserve"> </w:t>
      </w:r>
      <w:r>
        <w:rPr>
          <w:spacing w:val="-1"/>
        </w:rPr>
        <w:t>importante</w:t>
      </w:r>
      <w:r>
        <w:rPr>
          <w:spacing w:val="1"/>
        </w:rPr>
        <w:t xml:space="preserve"> </w:t>
      </w:r>
      <w:r>
        <w:rPr>
          <w:spacing w:val="-2"/>
        </w:rPr>
        <w:t>mencionar</w:t>
      </w:r>
      <w:r>
        <w:rPr>
          <w:spacing w:val="8"/>
        </w:rPr>
        <w:t xml:space="preserve"> </w:t>
      </w:r>
      <w:r>
        <w:rPr>
          <w:spacing w:val="-3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circular</w:t>
      </w:r>
      <w:r>
        <w:rPr>
          <w:spacing w:val="2"/>
        </w:rPr>
        <w:t xml:space="preserve"> </w:t>
      </w:r>
      <w:r>
        <w:rPr>
          <w:spacing w:val="-1"/>
        </w:rPr>
        <w:t>92-2012</w:t>
      </w:r>
      <w:r>
        <w:rPr>
          <w:spacing w:val="53"/>
        </w:rPr>
        <w:t xml:space="preserve"> </w:t>
      </w:r>
      <w:r>
        <w:rPr>
          <w:spacing w:val="2"/>
        </w:rPr>
        <w:t>de</w:t>
      </w:r>
      <w:r>
        <w:rPr>
          <w:spacing w:val="51"/>
        </w:rPr>
        <w:t xml:space="preserve"> </w:t>
      </w:r>
      <w:r>
        <w:rPr>
          <w:spacing w:val="-3"/>
        </w:rPr>
        <w:t>la</w:t>
      </w:r>
      <w:r>
        <w:rPr>
          <w:spacing w:val="6"/>
        </w:rPr>
        <w:t xml:space="preserve"> </w:t>
      </w:r>
      <w:r>
        <w:rPr>
          <w:spacing w:val="-1"/>
        </w:rPr>
        <w:t>Dirección</w:t>
      </w:r>
      <w:r>
        <w:rPr>
          <w:spacing w:val="48"/>
        </w:rPr>
        <w:t xml:space="preserve"> </w:t>
      </w:r>
      <w:r>
        <w:rPr>
          <w:spacing w:val="-1"/>
        </w:rPr>
        <w:t>Ejecutiva</w:t>
      </w:r>
      <w:r>
        <w:rPr>
          <w:spacing w:val="1"/>
        </w:rPr>
        <w:t xml:space="preserve"> </w:t>
      </w:r>
      <w:r>
        <w:t>del</w:t>
      </w:r>
      <w:r>
        <w:rPr>
          <w:spacing w:val="50"/>
        </w:rPr>
        <w:t xml:space="preserve"> </w:t>
      </w:r>
      <w:r>
        <w:t>23</w:t>
      </w:r>
      <w:r>
        <w:rPr>
          <w:spacing w:val="53"/>
        </w:rPr>
        <w:t xml:space="preserve"> </w:t>
      </w:r>
      <w:r>
        <w:rPr>
          <w:spacing w:val="2"/>
        </w:rPr>
        <w:t>de</w:t>
      </w:r>
      <w:r>
        <w:rPr>
          <w:spacing w:val="50"/>
        </w:rPr>
        <w:t xml:space="preserve"> </w:t>
      </w:r>
      <w:r>
        <w:t>octubre</w:t>
      </w:r>
      <w:r>
        <w:rPr>
          <w:spacing w:val="45"/>
        </w:rPr>
        <w:t xml:space="preserve"> </w:t>
      </w:r>
      <w:r>
        <w:t>del</w:t>
      </w:r>
      <w:r>
        <w:rPr>
          <w:spacing w:val="50"/>
        </w:rPr>
        <w:t xml:space="preserve"> </w:t>
      </w:r>
      <w:r>
        <w:rPr>
          <w:spacing w:val="-1"/>
        </w:rPr>
        <w:t>2012,</w:t>
      </w:r>
      <w:r>
        <w:rPr>
          <w:spacing w:val="91"/>
          <w:w w:val="102"/>
        </w:rPr>
        <w:t xml:space="preserve"> </w:t>
      </w:r>
      <w:r>
        <w:rPr>
          <w:spacing w:val="-1"/>
        </w:rPr>
        <w:t>referente</w:t>
      </w:r>
      <w:r>
        <w:rPr>
          <w:spacing w:val="15"/>
        </w:rPr>
        <w:t xml:space="preserve"> </w:t>
      </w:r>
      <w:r>
        <w:t>a</w:t>
      </w:r>
      <w:r>
        <w:rPr>
          <w:spacing w:val="16"/>
        </w:rPr>
        <w:t xml:space="preserve"> </w:t>
      </w:r>
      <w:r>
        <w:rPr>
          <w:spacing w:val="-2"/>
        </w:rPr>
        <w:t>las</w:t>
      </w:r>
      <w:r>
        <w:rPr>
          <w:spacing w:val="13"/>
        </w:rPr>
        <w:t xml:space="preserve"> </w:t>
      </w:r>
      <w:r>
        <w:rPr>
          <w:spacing w:val="-1"/>
        </w:rPr>
        <w:t>donaciones</w:t>
      </w:r>
      <w:r>
        <w:rPr>
          <w:spacing w:val="13"/>
        </w:rPr>
        <w:t xml:space="preserve"> </w:t>
      </w:r>
      <w:r>
        <w:t>que</w:t>
      </w:r>
      <w:r>
        <w:rPr>
          <w:spacing w:val="16"/>
        </w:rPr>
        <w:t xml:space="preserve"> </w:t>
      </w:r>
      <w:r>
        <w:rPr>
          <w:spacing w:val="-2"/>
        </w:rPr>
        <w:t>realizan</w:t>
      </w:r>
      <w:r>
        <w:rPr>
          <w:spacing w:val="12"/>
        </w:rPr>
        <w:t xml:space="preserve"> </w:t>
      </w:r>
      <w:r>
        <w:rPr>
          <w:spacing w:val="1"/>
        </w:rPr>
        <w:t>al</w:t>
      </w:r>
      <w:r>
        <w:rPr>
          <w:spacing w:val="9"/>
        </w:rPr>
        <w:t xml:space="preserve"> </w:t>
      </w:r>
      <w:r>
        <w:t>Poder</w:t>
      </w:r>
      <w:r>
        <w:rPr>
          <w:spacing w:val="10"/>
        </w:rPr>
        <w:t xml:space="preserve"> </w:t>
      </w:r>
      <w:r>
        <w:rPr>
          <w:spacing w:val="-1"/>
        </w:rPr>
        <w:t>Judicial</w:t>
      </w:r>
      <w:r>
        <w:rPr>
          <w:spacing w:val="9"/>
        </w:rPr>
        <w:t xml:space="preserve"> </w:t>
      </w:r>
      <w:r>
        <w:rPr>
          <w:spacing w:val="2"/>
        </w:rPr>
        <w:t>que</w:t>
      </w:r>
      <w:r>
        <w:rPr>
          <w:spacing w:val="9"/>
        </w:rPr>
        <w:t xml:space="preserve"> </w:t>
      </w:r>
      <w:r>
        <w:rPr>
          <w:spacing w:val="-2"/>
        </w:rPr>
        <w:t>literalmente</w:t>
      </w:r>
      <w:r>
        <w:rPr>
          <w:spacing w:val="16"/>
        </w:rPr>
        <w:t xml:space="preserve"> </w:t>
      </w:r>
      <w:r>
        <w:t>dice:</w:t>
      </w:r>
    </w:p>
    <w:p w:rsidR="00C95FE4" w:rsidRDefault="00C95FE4">
      <w:pPr>
        <w:spacing w:before="1"/>
        <w:rPr>
          <w:rFonts w:ascii="Times New Roman" w:eastAsia="Times New Roman" w:hAnsi="Times New Roman" w:cs="Times New Roman"/>
        </w:rPr>
      </w:pPr>
    </w:p>
    <w:p w:rsidR="00C95FE4" w:rsidRDefault="007758B2">
      <w:pPr>
        <w:spacing w:line="250" w:lineRule="auto"/>
        <w:ind w:left="1028" w:right="1788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w w:val="105"/>
          <w:sz w:val="20"/>
        </w:rPr>
        <w:t>A</w:t>
      </w:r>
      <w:r>
        <w:rPr>
          <w:rFonts w:ascii="Times New Roman" w:hAnsi="Times New Roman"/>
          <w:spacing w:val="12"/>
          <w:w w:val="105"/>
          <w:sz w:val="20"/>
        </w:rPr>
        <w:t xml:space="preserve"> </w:t>
      </w:r>
      <w:r>
        <w:rPr>
          <w:rFonts w:ascii="Times New Roman" w:hAnsi="Times New Roman"/>
          <w:spacing w:val="-1"/>
          <w:w w:val="105"/>
          <w:sz w:val="20"/>
        </w:rPr>
        <w:t>solicitud</w:t>
      </w:r>
      <w:r>
        <w:rPr>
          <w:rFonts w:ascii="Times New Roman" w:hAnsi="Times New Roman"/>
          <w:spacing w:val="16"/>
          <w:w w:val="105"/>
          <w:sz w:val="20"/>
        </w:rPr>
        <w:t xml:space="preserve"> </w:t>
      </w:r>
      <w:r>
        <w:rPr>
          <w:rFonts w:ascii="Times New Roman" w:hAnsi="Times New Roman"/>
          <w:spacing w:val="-3"/>
          <w:w w:val="105"/>
          <w:sz w:val="20"/>
        </w:rPr>
        <w:t>del</w:t>
      </w:r>
      <w:r>
        <w:rPr>
          <w:rFonts w:ascii="Times New Roman" w:hAnsi="Times New Roman"/>
          <w:spacing w:val="18"/>
          <w:w w:val="105"/>
          <w:sz w:val="20"/>
        </w:rPr>
        <w:t xml:space="preserve"> </w:t>
      </w:r>
      <w:r>
        <w:rPr>
          <w:rFonts w:ascii="Times New Roman" w:hAnsi="Times New Roman"/>
          <w:spacing w:val="-1"/>
          <w:w w:val="105"/>
          <w:sz w:val="20"/>
        </w:rPr>
        <w:t>Departamento</w:t>
      </w:r>
      <w:r>
        <w:rPr>
          <w:rFonts w:ascii="Times New Roman" w:hAnsi="Times New Roman"/>
          <w:spacing w:val="11"/>
          <w:w w:val="105"/>
          <w:sz w:val="20"/>
        </w:rPr>
        <w:t xml:space="preserve"> </w:t>
      </w:r>
      <w:r>
        <w:rPr>
          <w:rFonts w:ascii="Times New Roman" w:hAnsi="Times New Roman"/>
          <w:spacing w:val="-1"/>
          <w:w w:val="105"/>
          <w:sz w:val="20"/>
        </w:rPr>
        <w:t>Financiero</w:t>
      </w:r>
      <w:r>
        <w:rPr>
          <w:rFonts w:ascii="Times New Roman" w:hAnsi="Times New Roman"/>
          <w:spacing w:val="11"/>
          <w:w w:val="105"/>
          <w:sz w:val="20"/>
        </w:rPr>
        <w:t xml:space="preserve"> </w:t>
      </w:r>
      <w:r>
        <w:rPr>
          <w:rFonts w:ascii="Times New Roman" w:hAnsi="Times New Roman"/>
          <w:spacing w:val="-1"/>
          <w:w w:val="105"/>
          <w:sz w:val="20"/>
        </w:rPr>
        <w:t>Contable,</w:t>
      </w:r>
      <w:r>
        <w:rPr>
          <w:rFonts w:ascii="Times New Roman" w:hAnsi="Times New Roman"/>
          <w:spacing w:val="23"/>
          <w:w w:val="105"/>
          <w:sz w:val="20"/>
        </w:rPr>
        <w:t xml:space="preserve"> </w:t>
      </w:r>
      <w:r>
        <w:rPr>
          <w:rFonts w:ascii="Times New Roman" w:hAnsi="Times New Roman"/>
          <w:spacing w:val="-3"/>
          <w:w w:val="105"/>
          <w:sz w:val="20"/>
        </w:rPr>
        <w:t>me</w:t>
      </w:r>
      <w:r>
        <w:rPr>
          <w:rFonts w:ascii="Times New Roman" w:hAnsi="Times New Roman"/>
          <w:spacing w:val="13"/>
          <w:w w:val="105"/>
          <w:sz w:val="20"/>
        </w:rPr>
        <w:t xml:space="preserve"> </w:t>
      </w:r>
      <w:r>
        <w:rPr>
          <w:rFonts w:ascii="Times New Roman" w:hAnsi="Times New Roman"/>
          <w:w w:val="105"/>
          <w:sz w:val="20"/>
        </w:rPr>
        <w:t>permito</w:t>
      </w:r>
      <w:r>
        <w:rPr>
          <w:rFonts w:ascii="Times New Roman" w:hAnsi="Times New Roman"/>
          <w:spacing w:val="16"/>
          <w:w w:val="105"/>
          <w:sz w:val="20"/>
        </w:rPr>
        <w:t xml:space="preserve"> </w:t>
      </w:r>
      <w:r>
        <w:rPr>
          <w:rFonts w:ascii="Times New Roman" w:hAnsi="Times New Roman"/>
          <w:spacing w:val="-1"/>
          <w:w w:val="105"/>
          <w:sz w:val="20"/>
        </w:rPr>
        <w:t>reiterar</w:t>
      </w:r>
      <w:r>
        <w:rPr>
          <w:rFonts w:ascii="Times New Roman" w:hAnsi="Times New Roman"/>
          <w:spacing w:val="16"/>
          <w:w w:val="105"/>
          <w:sz w:val="20"/>
        </w:rPr>
        <w:t xml:space="preserve"> </w:t>
      </w:r>
      <w:r>
        <w:rPr>
          <w:rFonts w:ascii="Times New Roman" w:hAnsi="Times New Roman"/>
          <w:spacing w:val="-1"/>
          <w:w w:val="105"/>
          <w:sz w:val="20"/>
        </w:rPr>
        <w:t>la</w:t>
      </w:r>
      <w:r>
        <w:rPr>
          <w:rFonts w:ascii="Times New Roman" w:hAnsi="Times New Roman"/>
          <w:spacing w:val="17"/>
          <w:w w:val="105"/>
          <w:sz w:val="20"/>
        </w:rPr>
        <w:t xml:space="preserve"> </w:t>
      </w:r>
      <w:r>
        <w:rPr>
          <w:rFonts w:ascii="Times New Roman" w:hAnsi="Times New Roman"/>
          <w:spacing w:val="-1"/>
          <w:w w:val="105"/>
          <w:sz w:val="20"/>
        </w:rPr>
        <w:t>Circular</w:t>
      </w:r>
      <w:r>
        <w:rPr>
          <w:rFonts w:ascii="Times New Roman" w:hAnsi="Times New Roman"/>
          <w:spacing w:val="81"/>
          <w:w w:val="103"/>
          <w:sz w:val="20"/>
        </w:rPr>
        <w:t xml:space="preserve"> </w:t>
      </w:r>
      <w:r>
        <w:rPr>
          <w:rFonts w:ascii="Times New Roman" w:hAnsi="Times New Roman"/>
          <w:spacing w:val="-1"/>
          <w:w w:val="105"/>
          <w:sz w:val="20"/>
        </w:rPr>
        <w:t>24-2012</w:t>
      </w:r>
      <w:r>
        <w:rPr>
          <w:rFonts w:ascii="Times New Roman" w:hAnsi="Times New Roman"/>
          <w:spacing w:val="-10"/>
          <w:w w:val="105"/>
          <w:sz w:val="20"/>
        </w:rPr>
        <w:t xml:space="preserve"> </w:t>
      </w:r>
      <w:r>
        <w:rPr>
          <w:rFonts w:ascii="Times New Roman" w:hAnsi="Times New Roman"/>
          <w:spacing w:val="-3"/>
          <w:w w:val="105"/>
          <w:sz w:val="20"/>
        </w:rPr>
        <w:t>de</w:t>
      </w:r>
      <w:r>
        <w:rPr>
          <w:rFonts w:ascii="Times New Roman" w:hAnsi="Times New Roman"/>
          <w:spacing w:val="-13"/>
          <w:w w:val="105"/>
          <w:sz w:val="20"/>
        </w:rPr>
        <w:t xml:space="preserve"> </w:t>
      </w:r>
      <w:r>
        <w:rPr>
          <w:rFonts w:ascii="Times New Roman" w:hAnsi="Times New Roman"/>
          <w:spacing w:val="-3"/>
          <w:w w:val="105"/>
          <w:sz w:val="20"/>
        </w:rPr>
        <w:t>esta</w:t>
      </w:r>
      <w:r>
        <w:rPr>
          <w:rFonts w:ascii="Times New Roman" w:hAnsi="Times New Roman"/>
          <w:spacing w:val="-12"/>
          <w:w w:val="105"/>
          <w:sz w:val="20"/>
        </w:rPr>
        <w:t xml:space="preserve"> </w:t>
      </w:r>
      <w:r>
        <w:rPr>
          <w:rFonts w:ascii="Times New Roman" w:hAnsi="Times New Roman"/>
          <w:spacing w:val="-1"/>
          <w:w w:val="105"/>
          <w:sz w:val="20"/>
        </w:rPr>
        <w:t>Dirección</w:t>
      </w:r>
      <w:r>
        <w:rPr>
          <w:rFonts w:ascii="Times New Roman" w:hAnsi="Times New Roman"/>
          <w:spacing w:val="-14"/>
          <w:w w:val="105"/>
          <w:sz w:val="20"/>
        </w:rPr>
        <w:t xml:space="preserve"> </w:t>
      </w:r>
      <w:r>
        <w:rPr>
          <w:rFonts w:ascii="Times New Roman" w:hAnsi="Times New Roman"/>
          <w:spacing w:val="-1"/>
          <w:w w:val="105"/>
          <w:sz w:val="20"/>
        </w:rPr>
        <w:t>Ejecutiva,</w:t>
      </w:r>
      <w:r>
        <w:rPr>
          <w:rFonts w:ascii="Times New Roman" w:hAnsi="Times New Roman"/>
          <w:spacing w:val="-7"/>
          <w:w w:val="105"/>
          <w:sz w:val="20"/>
        </w:rPr>
        <w:t xml:space="preserve"> </w:t>
      </w:r>
      <w:r>
        <w:rPr>
          <w:rFonts w:ascii="Times New Roman" w:hAnsi="Times New Roman"/>
          <w:spacing w:val="-1"/>
          <w:w w:val="105"/>
          <w:sz w:val="20"/>
        </w:rPr>
        <w:t>que</w:t>
      </w:r>
      <w:r>
        <w:rPr>
          <w:rFonts w:ascii="Times New Roman" w:hAnsi="Times New Roman"/>
          <w:spacing w:val="-15"/>
          <w:w w:val="105"/>
          <w:sz w:val="20"/>
        </w:rPr>
        <w:t xml:space="preserve"> </w:t>
      </w:r>
      <w:r>
        <w:rPr>
          <w:rFonts w:ascii="Times New Roman" w:hAnsi="Times New Roman"/>
          <w:spacing w:val="-1"/>
          <w:w w:val="105"/>
          <w:sz w:val="20"/>
        </w:rPr>
        <w:t>literalmente</w:t>
      </w:r>
      <w:r>
        <w:rPr>
          <w:rFonts w:ascii="Times New Roman" w:hAnsi="Times New Roman"/>
          <w:spacing w:val="-13"/>
          <w:w w:val="105"/>
          <w:sz w:val="20"/>
        </w:rPr>
        <w:t xml:space="preserve"> </w:t>
      </w:r>
      <w:r>
        <w:rPr>
          <w:rFonts w:ascii="Times New Roman" w:hAnsi="Times New Roman"/>
          <w:spacing w:val="-3"/>
          <w:w w:val="105"/>
          <w:sz w:val="20"/>
        </w:rPr>
        <w:t>dice:</w:t>
      </w:r>
    </w:p>
    <w:p w:rsidR="00C95FE4" w:rsidRDefault="00C95FE4">
      <w:pPr>
        <w:spacing w:before="5"/>
        <w:rPr>
          <w:rFonts w:ascii="Times New Roman" w:eastAsia="Times New Roman" w:hAnsi="Times New Roman" w:cs="Times New Roman"/>
          <w:sz w:val="20"/>
          <w:szCs w:val="20"/>
        </w:rPr>
      </w:pPr>
    </w:p>
    <w:p w:rsidR="00C95FE4" w:rsidRDefault="007758B2">
      <w:pPr>
        <w:spacing w:line="247" w:lineRule="auto"/>
        <w:ind w:left="1028" w:right="1782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w w:val="105"/>
          <w:sz w:val="20"/>
        </w:rPr>
        <w:t>"Se</w:t>
      </w:r>
      <w:r>
        <w:rPr>
          <w:rFonts w:ascii="Times New Roman" w:hAnsi="Times New Roman"/>
          <w:i/>
          <w:spacing w:val="33"/>
          <w:w w:val="105"/>
          <w:sz w:val="20"/>
        </w:rPr>
        <w:t xml:space="preserve"> </w:t>
      </w:r>
      <w:r>
        <w:rPr>
          <w:rFonts w:ascii="Times New Roman" w:hAnsi="Times New Roman"/>
          <w:i/>
          <w:spacing w:val="-1"/>
          <w:w w:val="105"/>
          <w:sz w:val="20"/>
        </w:rPr>
        <w:t>hace</w:t>
      </w:r>
      <w:r>
        <w:rPr>
          <w:rFonts w:ascii="Times New Roman" w:hAnsi="Times New Roman"/>
          <w:i/>
          <w:spacing w:val="34"/>
          <w:w w:val="105"/>
          <w:sz w:val="20"/>
        </w:rPr>
        <w:t xml:space="preserve"> </w:t>
      </w:r>
      <w:r>
        <w:rPr>
          <w:rFonts w:ascii="Times New Roman" w:hAnsi="Times New Roman"/>
          <w:i/>
          <w:spacing w:val="-3"/>
          <w:w w:val="105"/>
          <w:sz w:val="20"/>
        </w:rPr>
        <w:t>de</w:t>
      </w:r>
      <w:r>
        <w:rPr>
          <w:rFonts w:ascii="Times New Roman" w:hAnsi="Times New Roman"/>
          <w:i/>
          <w:spacing w:val="33"/>
          <w:w w:val="105"/>
          <w:sz w:val="20"/>
        </w:rPr>
        <w:t xml:space="preserve"> </w:t>
      </w:r>
      <w:r>
        <w:rPr>
          <w:rFonts w:ascii="Times New Roman" w:hAnsi="Times New Roman"/>
          <w:i/>
          <w:w w:val="105"/>
          <w:sz w:val="20"/>
        </w:rPr>
        <w:t>su</w:t>
      </w:r>
      <w:r>
        <w:rPr>
          <w:rFonts w:ascii="Times New Roman" w:hAnsi="Times New Roman"/>
          <w:i/>
          <w:spacing w:val="32"/>
          <w:w w:val="105"/>
          <w:sz w:val="20"/>
        </w:rPr>
        <w:t xml:space="preserve"> </w:t>
      </w:r>
      <w:r>
        <w:rPr>
          <w:rFonts w:ascii="Times New Roman" w:hAnsi="Times New Roman"/>
          <w:i/>
          <w:spacing w:val="-1"/>
          <w:w w:val="105"/>
          <w:sz w:val="20"/>
        </w:rPr>
        <w:t>estimable</w:t>
      </w:r>
      <w:r>
        <w:rPr>
          <w:rFonts w:ascii="Times New Roman" w:hAnsi="Times New Roman"/>
          <w:i/>
          <w:spacing w:val="29"/>
          <w:w w:val="105"/>
          <w:sz w:val="20"/>
        </w:rPr>
        <w:t xml:space="preserve"> </w:t>
      </w:r>
      <w:r>
        <w:rPr>
          <w:rFonts w:ascii="Times New Roman" w:hAnsi="Times New Roman"/>
          <w:i/>
          <w:spacing w:val="-1"/>
          <w:w w:val="105"/>
          <w:sz w:val="20"/>
        </w:rPr>
        <w:t>conocimiento,</w:t>
      </w:r>
      <w:r>
        <w:rPr>
          <w:rFonts w:ascii="Times New Roman" w:hAnsi="Times New Roman"/>
          <w:i/>
          <w:spacing w:val="31"/>
          <w:w w:val="105"/>
          <w:sz w:val="20"/>
        </w:rPr>
        <w:t xml:space="preserve"> </w:t>
      </w:r>
      <w:r>
        <w:rPr>
          <w:rFonts w:ascii="Times New Roman" w:hAnsi="Times New Roman"/>
          <w:i/>
          <w:w w:val="105"/>
          <w:sz w:val="20"/>
        </w:rPr>
        <w:t>que</w:t>
      </w:r>
      <w:r>
        <w:rPr>
          <w:rFonts w:ascii="Times New Roman" w:hAnsi="Times New Roman"/>
          <w:i/>
          <w:spacing w:val="29"/>
          <w:w w:val="105"/>
          <w:sz w:val="20"/>
        </w:rPr>
        <w:t xml:space="preserve"> </w:t>
      </w:r>
      <w:r>
        <w:rPr>
          <w:rFonts w:ascii="Times New Roman" w:hAnsi="Times New Roman"/>
          <w:i/>
          <w:spacing w:val="-1"/>
          <w:w w:val="105"/>
          <w:sz w:val="20"/>
        </w:rPr>
        <w:t>cuando</w:t>
      </w:r>
      <w:r>
        <w:rPr>
          <w:rFonts w:ascii="Times New Roman" w:hAnsi="Times New Roman"/>
          <w:i/>
          <w:spacing w:val="32"/>
          <w:w w:val="105"/>
          <w:sz w:val="20"/>
        </w:rPr>
        <w:t xml:space="preserve"> </w:t>
      </w:r>
      <w:r>
        <w:rPr>
          <w:rFonts w:ascii="Times New Roman" w:hAnsi="Times New Roman"/>
          <w:i/>
          <w:spacing w:val="-1"/>
          <w:w w:val="105"/>
          <w:sz w:val="20"/>
        </w:rPr>
        <w:t>ofrezcan</w:t>
      </w:r>
      <w:r>
        <w:rPr>
          <w:rFonts w:ascii="Times New Roman" w:hAnsi="Times New Roman"/>
          <w:i/>
          <w:spacing w:val="32"/>
          <w:w w:val="105"/>
          <w:sz w:val="20"/>
        </w:rPr>
        <w:t xml:space="preserve"> </w:t>
      </w:r>
      <w:r>
        <w:rPr>
          <w:rFonts w:ascii="Times New Roman" w:hAnsi="Times New Roman"/>
          <w:i/>
          <w:spacing w:val="-1"/>
          <w:w w:val="105"/>
          <w:sz w:val="20"/>
        </w:rPr>
        <w:t>una</w:t>
      </w:r>
      <w:r>
        <w:rPr>
          <w:rFonts w:ascii="Times New Roman" w:hAnsi="Times New Roman"/>
          <w:i/>
          <w:spacing w:val="35"/>
          <w:w w:val="105"/>
          <w:sz w:val="20"/>
        </w:rPr>
        <w:t xml:space="preserve"> </w:t>
      </w:r>
      <w:r>
        <w:rPr>
          <w:rFonts w:ascii="Times New Roman" w:hAnsi="Times New Roman"/>
          <w:i/>
          <w:spacing w:val="-1"/>
          <w:w w:val="105"/>
          <w:sz w:val="20"/>
        </w:rPr>
        <w:t>donación</w:t>
      </w:r>
      <w:r>
        <w:rPr>
          <w:rFonts w:ascii="Times New Roman" w:hAnsi="Times New Roman"/>
          <w:i/>
          <w:spacing w:val="32"/>
          <w:w w:val="105"/>
          <w:sz w:val="20"/>
        </w:rPr>
        <w:t xml:space="preserve"> </w:t>
      </w:r>
      <w:r>
        <w:rPr>
          <w:rFonts w:ascii="Times New Roman" w:hAnsi="Times New Roman"/>
          <w:i/>
          <w:w w:val="105"/>
          <w:sz w:val="20"/>
        </w:rPr>
        <w:t>a</w:t>
      </w:r>
      <w:r>
        <w:rPr>
          <w:rFonts w:ascii="Times New Roman" w:hAnsi="Times New Roman"/>
          <w:i/>
          <w:spacing w:val="32"/>
          <w:w w:val="105"/>
          <w:sz w:val="20"/>
        </w:rPr>
        <w:t xml:space="preserve"> </w:t>
      </w:r>
      <w:r>
        <w:rPr>
          <w:rFonts w:ascii="Times New Roman" w:hAnsi="Times New Roman"/>
          <w:i/>
          <w:spacing w:val="-1"/>
          <w:w w:val="105"/>
          <w:sz w:val="20"/>
        </w:rPr>
        <w:t>la</w:t>
      </w:r>
      <w:r>
        <w:rPr>
          <w:rFonts w:ascii="Times New Roman" w:hAnsi="Times New Roman"/>
          <w:i/>
          <w:spacing w:val="47"/>
          <w:w w:val="103"/>
          <w:sz w:val="20"/>
        </w:rPr>
        <w:t xml:space="preserve"> </w:t>
      </w:r>
      <w:r>
        <w:rPr>
          <w:rFonts w:ascii="Times New Roman" w:hAnsi="Times New Roman"/>
          <w:i/>
          <w:spacing w:val="-1"/>
          <w:w w:val="105"/>
          <w:sz w:val="20"/>
        </w:rPr>
        <w:t>oficina</w:t>
      </w:r>
      <w:r>
        <w:rPr>
          <w:rFonts w:ascii="Times New Roman" w:hAnsi="Times New Roman"/>
          <w:i/>
          <w:spacing w:val="12"/>
          <w:w w:val="105"/>
          <w:sz w:val="20"/>
        </w:rPr>
        <w:t xml:space="preserve"> </w:t>
      </w:r>
      <w:r>
        <w:rPr>
          <w:rFonts w:ascii="Times New Roman" w:hAnsi="Times New Roman"/>
          <w:i/>
          <w:w w:val="105"/>
          <w:sz w:val="20"/>
        </w:rPr>
        <w:t>a</w:t>
      </w:r>
      <w:r>
        <w:rPr>
          <w:rFonts w:ascii="Times New Roman" w:hAnsi="Times New Roman"/>
          <w:i/>
          <w:spacing w:val="16"/>
          <w:w w:val="105"/>
          <w:sz w:val="20"/>
        </w:rPr>
        <w:t xml:space="preserve"> </w:t>
      </w:r>
      <w:r>
        <w:rPr>
          <w:rFonts w:ascii="Times New Roman" w:hAnsi="Times New Roman"/>
          <w:i/>
          <w:w w:val="105"/>
          <w:sz w:val="20"/>
        </w:rPr>
        <w:t>su</w:t>
      </w:r>
      <w:r>
        <w:rPr>
          <w:rFonts w:ascii="Times New Roman" w:hAnsi="Times New Roman"/>
          <w:i/>
          <w:spacing w:val="12"/>
          <w:w w:val="105"/>
          <w:sz w:val="20"/>
        </w:rPr>
        <w:t xml:space="preserve"> </w:t>
      </w:r>
      <w:r>
        <w:rPr>
          <w:rFonts w:ascii="Times New Roman" w:hAnsi="Times New Roman"/>
          <w:i/>
          <w:spacing w:val="-1"/>
          <w:w w:val="105"/>
          <w:sz w:val="20"/>
        </w:rPr>
        <w:t>cargo,</w:t>
      </w:r>
      <w:r>
        <w:rPr>
          <w:rFonts w:ascii="Times New Roman" w:hAnsi="Times New Roman"/>
          <w:i/>
          <w:spacing w:val="16"/>
          <w:w w:val="105"/>
          <w:sz w:val="20"/>
        </w:rPr>
        <w:t xml:space="preserve"> </w:t>
      </w:r>
      <w:r>
        <w:rPr>
          <w:rFonts w:ascii="Times New Roman" w:hAnsi="Times New Roman"/>
          <w:i/>
          <w:w w:val="105"/>
          <w:sz w:val="20"/>
        </w:rPr>
        <w:t>se</w:t>
      </w:r>
      <w:r>
        <w:rPr>
          <w:rFonts w:ascii="Times New Roman" w:hAnsi="Times New Roman"/>
          <w:i/>
          <w:spacing w:val="13"/>
          <w:w w:val="105"/>
          <w:sz w:val="20"/>
        </w:rPr>
        <w:t xml:space="preserve"> </w:t>
      </w:r>
      <w:r>
        <w:rPr>
          <w:rFonts w:ascii="Times New Roman" w:hAnsi="Times New Roman"/>
          <w:i/>
          <w:spacing w:val="-1"/>
          <w:w w:val="105"/>
          <w:sz w:val="20"/>
        </w:rPr>
        <w:t>deberá</w:t>
      </w:r>
      <w:r>
        <w:rPr>
          <w:rFonts w:ascii="Times New Roman" w:hAnsi="Times New Roman"/>
          <w:i/>
          <w:spacing w:val="13"/>
          <w:w w:val="105"/>
          <w:sz w:val="20"/>
        </w:rPr>
        <w:t xml:space="preserve"> </w:t>
      </w:r>
      <w:r>
        <w:rPr>
          <w:rFonts w:ascii="Times New Roman" w:hAnsi="Times New Roman"/>
          <w:i/>
          <w:spacing w:val="-1"/>
          <w:w w:val="105"/>
          <w:sz w:val="20"/>
        </w:rPr>
        <w:t>observar</w:t>
      </w:r>
      <w:r>
        <w:rPr>
          <w:rFonts w:ascii="Times New Roman" w:hAnsi="Times New Roman"/>
          <w:i/>
          <w:spacing w:val="15"/>
          <w:w w:val="105"/>
          <w:sz w:val="20"/>
        </w:rPr>
        <w:t xml:space="preserve"> </w:t>
      </w:r>
      <w:r>
        <w:rPr>
          <w:rFonts w:ascii="Times New Roman" w:hAnsi="Times New Roman"/>
          <w:i/>
          <w:w w:val="105"/>
          <w:sz w:val="20"/>
        </w:rPr>
        <w:t>los</w:t>
      </w:r>
      <w:r>
        <w:rPr>
          <w:rFonts w:ascii="Times New Roman" w:hAnsi="Times New Roman"/>
          <w:i/>
          <w:spacing w:val="16"/>
          <w:w w:val="105"/>
          <w:sz w:val="20"/>
        </w:rPr>
        <w:t xml:space="preserve"> </w:t>
      </w:r>
      <w:r>
        <w:rPr>
          <w:rFonts w:ascii="Times New Roman" w:hAnsi="Times New Roman"/>
          <w:i/>
          <w:spacing w:val="-1"/>
          <w:w w:val="105"/>
          <w:sz w:val="20"/>
        </w:rPr>
        <w:t>requisitos</w:t>
      </w:r>
      <w:r>
        <w:rPr>
          <w:rFonts w:ascii="Times New Roman" w:hAnsi="Times New Roman"/>
          <w:i/>
          <w:spacing w:val="11"/>
          <w:w w:val="105"/>
          <w:sz w:val="20"/>
        </w:rPr>
        <w:t xml:space="preserve"> </w:t>
      </w:r>
      <w:r>
        <w:rPr>
          <w:rFonts w:ascii="Times New Roman" w:hAnsi="Times New Roman"/>
          <w:i/>
          <w:spacing w:val="-1"/>
          <w:w w:val="105"/>
          <w:sz w:val="20"/>
        </w:rPr>
        <w:t>contenidos</w:t>
      </w:r>
      <w:r>
        <w:rPr>
          <w:rFonts w:ascii="Times New Roman" w:hAnsi="Times New Roman"/>
          <w:i/>
          <w:spacing w:val="15"/>
          <w:w w:val="105"/>
          <w:sz w:val="20"/>
        </w:rPr>
        <w:t xml:space="preserve"> </w:t>
      </w:r>
      <w:r>
        <w:rPr>
          <w:rFonts w:ascii="Times New Roman" w:hAnsi="Times New Roman"/>
          <w:i/>
          <w:spacing w:val="-1"/>
          <w:w w:val="105"/>
          <w:sz w:val="20"/>
        </w:rPr>
        <w:t>en</w:t>
      </w:r>
      <w:r>
        <w:rPr>
          <w:rFonts w:ascii="Times New Roman" w:hAnsi="Times New Roman"/>
          <w:i/>
          <w:spacing w:val="17"/>
          <w:w w:val="105"/>
          <w:sz w:val="20"/>
        </w:rPr>
        <w:t xml:space="preserve"> </w:t>
      </w:r>
      <w:r>
        <w:rPr>
          <w:rFonts w:ascii="Times New Roman" w:hAnsi="Times New Roman"/>
          <w:i/>
          <w:spacing w:val="-1"/>
          <w:w w:val="105"/>
          <w:sz w:val="20"/>
        </w:rPr>
        <w:t>el</w:t>
      </w:r>
      <w:r>
        <w:rPr>
          <w:rFonts w:ascii="Times New Roman" w:hAnsi="Times New Roman"/>
          <w:i/>
          <w:spacing w:val="19"/>
          <w:w w:val="105"/>
          <w:sz w:val="20"/>
        </w:rPr>
        <w:t xml:space="preserve"> </w:t>
      </w:r>
      <w:r>
        <w:rPr>
          <w:rFonts w:ascii="Times New Roman" w:hAnsi="Times New Roman"/>
          <w:i/>
          <w:spacing w:val="-1"/>
          <w:w w:val="105"/>
          <w:sz w:val="20"/>
        </w:rPr>
        <w:t>Reglamento</w:t>
      </w:r>
      <w:r>
        <w:rPr>
          <w:rFonts w:ascii="Times New Roman" w:hAnsi="Times New Roman"/>
          <w:i/>
          <w:spacing w:val="59"/>
          <w:w w:val="103"/>
          <w:sz w:val="20"/>
        </w:rPr>
        <w:t xml:space="preserve"> </w:t>
      </w:r>
      <w:r>
        <w:rPr>
          <w:rFonts w:ascii="Times New Roman" w:hAnsi="Times New Roman"/>
          <w:i/>
          <w:spacing w:val="-1"/>
          <w:w w:val="105"/>
          <w:sz w:val="20"/>
        </w:rPr>
        <w:t>para</w:t>
      </w:r>
      <w:r>
        <w:rPr>
          <w:rFonts w:ascii="Times New Roman" w:hAnsi="Times New Roman"/>
          <w:i/>
          <w:spacing w:val="41"/>
          <w:w w:val="105"/>
          <w:sz w:val="20"/>
        </w:rPr>
        <w:t xml:space="preserve"> </w:t>
      </w:r>
      <w:r>
        <w:rPr>
          <w:rFonts w:ascii="Times New Roman" w:hAnsi="Times New Roman"/>
          <w:i/>
          <w:spacing w:val="-1"/>
          <w:w w:val="105"/>
          <w:sz w:val="20"/>
        </w:rPr>
        <w:t>el</w:t>
      </w:r>
      <w:r>
        <w:rPr>
          <w:rFonts w:ascii="Times New Roman" w:hAnsi="Times New Roman"/>
          <w:i/>
          <w:spacing w:val="45"/>
          <w:w w:val="105"/>
          <w:sz w:val="20"/>
        </w:rPr>
        <w:t xml:space="preserve"> </w:t>
      </w:r>
      <w:r>
        <w:rPr>
          <w:rFonts w:ascii="Times New Roman" w:hAnsi="Times New Roman"/>
          <w:i/>
          <w:spacing w:val="-1"/>
          <w:w w:val="105"/>
          <w:sz w:val="20"/>
        </w:rPr>
        <w:t>Registro,</w:t>
      </w:r>
      <w:r>
        <w:rPr>
          <w:rFonts w:ascii="Times New Roman" w:hAnsi="Times New Roman"/>
          <w:i/>
          <w:spacing w:val="40"/>
          <w:w w:val="105"/>
          <w:sz w:val="20"/>
        </w:rPr>
        <w:t xml:space="preserve"> </w:t>
      </w:r>
      <w:r>
        <w:rPr>
          <w:rFonts w:ascii="Times New Roman" w:hAnsi="Times New Roman"/>
          <w:i/>
          <w:spacing w:val="-1"/>
          <w:w w:val="105"/>
          <w:sz w:val="20"/>
        </w:rPr>
        <w:t>Control</w:t>
      </w:r>
      <w:r>
        <w:rPr>
          <w:rFonts w:ascii="Times New Roman" w:hAnsi="Times New Roman"/>
          <w:i/>
          <w:spacing w:val="45"/>
          <w:w w:val="105"/>
          <w:sz w:val="20"/>
        </w:rPr>
        <w:t xml:space="preserve"> </w:t>
      </w:r>
      <w:r>
        <w:rPr>
          <w:rFonts w:ascii="Times New Roman" w:hAnsi="Times New Roman"/>
          <w:i/>
          <w:w w:val="105"/>
          <w:sz w:val="20"/>
        </w:rPr>
        <w:t>y</w:t>
      </w:r>
      <w:r>
        <w:rPr>
          <w:rFonts w:ascii="Times New Roman" w:hAnsi="Times New Roman"/>
          <w:i/>
          <w:spacing w:val="39"/>
          <w:w w:val="105"/>
          <w:sz w:val="20"/>
        </w:rPr>
        <w:t xml:space="preserve"> </w:t>
      </w:r>
      <w:r>
        <w:rPr>
          <w:rFonts w:ascii="Times New Roman" w:hAnsi="Times New Roman"/>
          <w:i/>
          <w:spacing w:val="-1"/>
          <w:w w:val="105"/>
          <w:sz w:val="20"/>
        </w:rPr>
        <w:t>Uso</w:t>
      </w:r>
      <w:r>
        <w:rPr>
          <w:rFonts w:ascii="Times New Roman" w:hAnsi="Times New Roman"/>
          <w:i/>
          <w:spacing w:val="41"/>
          <w:w w:val="105"/>
          <w:sz w:val="20"/>
        </w:rPr>
        <w:t xml:space="preserve"> </w:t>
      </w:r>
      <w:r>
        <w:rPr>
          <w:rFonts w:ascii="Times New Roman" w:hAnsi="Times New Roman"/>
          <w:i/>
          <w:w w:val="105"/>
          <w:sz w:val="20"/>
        </w:rPr>
        <w:t>del</w:t>
      </w:r>
      <w:r>
        <w:rPr>
          <w:rFonts w:ascii="Times New Roman" w:hAnsi="Times New Roman"/>
          <w:i/>
          <w:spacing w:val="40"/>
          <w:w w:val="105"/>
          <w:sz w:val="20"/>
        </w:rPr>
        <w:t xml:space="preserve"> </w:t>
      </w:r>
      <w:r>
        <w:rPr>
          <w:rFonts w:ascii="Times New Roman" w:hAnsi="Times New Roman"/>
          <w:i/>
          <w:spacing w:val="-1"/>
          <w:w w:val="105"/>
          <w:sz w:val="20"/>
        </w:rPr>
        <w:t>Mobiliario</w:t>
      </w:r>
      <w:r>
        <w:rPr>
          <w:rFonts w:ascii="Times New Roman" w:hAnsi="Times New Roman"/>
          <w:i/>
          <w:spacing w:val="42"/>
          <w:w w:val="105"/>
          <w:sz w:val="20"/>
        </w:rPr>
        <w:t xml:space="preserve"> </w:t>
      </w:r>
      <w:r>
        <w:rPr>
          <w:rFonts w:ascii="Times New Roman" w:hAnsi="Times New Roman"/>
          <w:i/>
          <w:w w:val="105"/>
          <w:sz w:val="20"/>
        </w:rPr>
        <w:t>y</w:t>
      </w:r>
      <w:r>
        <w:rPr>
          <w:rFonts w:ascii="Times New Roman" w:hAnsi="Times New Roman"/>
          <w:i/>
          <w:spacing w:val="38"/>
          <w:w w:val="105"/>
          <w:sz w:val="20"/>
        </w:rPr>
        <w:t xml:space="preserve"> </w:t>
      </w:r>
      <w:r>
        <w:rPr>
          <w:rFonts w:ascii="Times New Roman" w:hAnsi="Times New Roman"/>
          <w:i/>
          <w:spacing w:val="-1"/>
          <w:w w:val="105"/>
          <w:sz w:val="20"/>
        </w:rPr>
        <w:t>Equipo</w:t>
      </w:r>
      <w:r>
        <w:rPr>
          <w:rFonts w:ascii="Times New Roman" w:hAnsi="Times New Roman"/>
          <w:i/>
          <w:spacing w:val="42"/>
          <w:w w:val="105"/>
          <w:sz w:val="20"/>
        </w:rPr>
        <w:t xml:space="preserve"> </w:t>
      </w:r>
      <w:r>
        <w:rPr>
          <w:rFonts w:ascii="Times New Roman" w:hAnsi="Times New Roman"/>
          <w:i/>
          <w:w w:val="105"/>
          <w:sz w:val="20"/>
        </w:rPr>
        <w:t>de</w:t>
      </w:r>
      <w:r>
        <w:rPr>
          <w:rFonts w:ascii="Times New Roman" w:hAnsi="Times New Roman"/>
          <w:i/>
          <w:spacing w:val="39"/>
          <w:w w:val="105"/>
          <w:sz w:val="20"/>
        </w:rPr>
        <w:t xml:space="preserve"> </w:t>
      </w:r>
      <w:r>
        <w:rPr>
          <w:rFonts w:ascii="Times New Roman" w:hAnsi="Times New Roman"/>
          <w:i/>
          <w:w w:val="105"/>
          <w:sz w:val="20"/>
        </w:rPr>
        <w:t>Oficina</w:t>
      </w:r>
      <w:r>
        <w:rPr>
          <w:rFonts w:ascii="Times New Roman" w:hAnsi="Times New Roman"/>
          <w:i/>
          <w:spacing w:val="37"/>
          <w:w w:val="105"/>
          <w:sz w:val="20"/>
        </w:rPr>
        <w:t xml:space="preserve"> </w:t>
      </w:r>
      <w:r>
        <w:rPr>
          <w:rFonts w:ascii="Times New Roman" w:hAnsi="Times New Roman"/>
          <w:i/>
          <w:spacing w:val="-3"/>
          <w:w w:val="105"/>
          <w:sz w:val="20"/>
        </w:rPr>
        <w:t>del</w:t>
      </w:r>
      <w:r>
        <w:rPr>
          <w:rFonts w:ascii="Times New Roman" w:hAnsi="Times New Roman"/>
          <w:i/>
          <w:spacing w:val="44"/>
          <w:w w:val="105"/>
          <w:sz w:val="20"/>
        </w:rPr>
        <w:t xml:space="preserve"> </w:t>
      </w:r>
      <w:r>
        <w:rPr>
          <w:rFonts w:ascii="Times New Roman" w:hAnsi="Times New Roman"/>
          <w:i/>
          <w:spacing w:val="-1"/>
          <w:w w:val="105"/>
          <w:sz w:val="20"/>
        </w:rPr>
        <w:t>Poder</w:t>
      </w:r>
      <w:r>
        <w:rPr>
          <w:rFonts w:ascii="Times New Roman" w:hAnsi="Times New Roman"/>
          <w:i/>
          <w:spacing w:val="27"/>
          <w:w w:val="103"/>
          <w:sz w:val="20"/>
        </w:rPr>
        <w:t xml:space="preserve"> </w:t>
      </w:r>
      <w:r>
        <w:rPr>
          <w:rFonts w:ascii="Times New Roman" w:hAnsi="Times New Roman"/>
          <w:i/>
          <w:spacing w:val="-1"/>
          <w:w w:val="105"/>
          <w:sz w:val="20"/>
        </w:rPr>
        <w:t>Judicial,</w:t>
      </w:r>
      <w:r>
        <w:rPr>
          <w:rFonts w:ascii="Times New Roman" w:hAnsi="Times New Roman"/>
          <w:i/>
          <w:spacing w:val="-2"/>
          <w:w w:val="105"/>
          <w:sz w:val="20"/>
        </w:rPr>
        <w:t xml:space="preserve"> </w:t>
      </w:r>
      <w:r>
        <w:rPr>
          <w:rFonts w:ascii="Times New Roman" w:hAnsi="Times New Roman"/>
          <w:i/>
          <w:spacing w:val="-3"/>
          <w:w w:val="105"/>
          <w:sz w:val="20"/>
        </w:rPr>
        <w:t>capítulo</w:t>
      </w:r>
      <w:r>
        <w:rPr>
          <w:rFonts w:ascii="Times New Roman" w:hAnsi="Times New Roman"/>
          <w:i/>
          <w:spacing w:val="-10"/>
          <w:w w:val="105"/>
          <w:sz w:val="20"/>
        </w:rPr>
        <w:t xml:space="preserve"> </w:t>
      </w:r>
      <w:r>
        <w:rPr>
          <w:rFonts w:ascii="Times New Roman" w:hAnsi="Times New Roman"/>
          <w:i/>
          <w:spacing w:val="-3"/>
          <w:w w:val="105"/>
          <w:sz w:val="20"/>
        </w:rPr>
        <w:t>III,</w:t>
      </w:r>
      <w:r>
        <w:rPr>
          <w:rFonts w:ascii="Times New Roman" w:hAnsi="Times New Roman"/>
          <w:i/>
          <w:spacing w:val="-2"/>
          <w:w w:val="105"/>
          <w:sz w:val="20"/>
        </w:rPr>
        <w:t xml:space="preserve"> </w:t>
      </w:r>
      <w:r>
        <w:rPr>
          <w:rFonts w:ascii="Times New Roman" w:hAnsi="Times New Roman"/>
          <w:i/>
          <w:spacing w:val="-1"/>
          <w:w w:val="105"/>
          <w:sz w:val="20"/>
        </w:rPr>
        <w:t>artículo</w:t>
      </w:r>
      <w:r>
        <w:rPr>
          <w:rFonts w:ascii="Times New Roman" w:hAnsi="Times New Roman"/>
          <w:i/>
          <w:spacing w:val="-14"/>
          <w:w w:val="105"/>
          <w:sz w:val="20"/>
        </w:rPr>
        <w:t xml:space="preserve"> </w:t>
      </w:r>
      <w:r>
        <w:rPr>
          <w:rFonts w:ascii="Times New Roman" w:hAnsi="Times New Roman"/>
          <w:i/>
          <w:w w:val="105"/>
          <w:sz w:val="20"/>
        </w:rPr>
        <w:t>6,</w:t>
      </w:r>
      <w:r>
        <w:rPr>
          <w:rFonts w:ascii="Times New Roman" w:hAnsi="Times New Roman"/>
          <w:i/>
          <w:spacing w:val="-6"/>
          <w:w w:val="105"/>
          <w:sz w:val="20"/>
        </w:rPr>
        <w:t xml:space="preserve"> </w:t>
      </w:r>
      <w:r>
        <w:rPr>
          <w:rFonts w:ascii="Times New Roman" w:hAnsi="Times New Roman"/>
          <w:i/>
          <w:spacing w:val="-1"/>
          <w:w w:val="105"/>
          <w:sz w:val="20"/>
        </w:rPr>
        <w:t>punto</w:t>
      </w:r>
      <w:r>
        <w:rPr>
          <w:rFonts w:ascii="Times New Roman" w:hAnsi="Times New Roman"/>
          <w:i/>
          <w:spacing w:val="-10"/>
          <w:w w:val="105"/>
          <w:sz w:val="20"/>
        </w:rPr>
        <w:t xml:space="preserve"> </w:t>
      </w:r>
      <w:r>
        <w:rPr>
          <w:rFonts w:ascii="Times New Roman" w:hAnsi="Times New Roman"/>
          <w:i/>
          <w:spacing w:val="-5"/>
          <w:w w:val="105"/>
          <w:sz w:val="20"/>
        </w:rPr>
        <w:t>a)</w:t>
      </w:r>
      <w:r>
        <w:rPr>
          <w:rFonts w:ascii="Times New Roman" w:hAnsi="Times New Roman"/>
          <w:i/>
          <w:w w:val="105"/>
          <w:sz w:val="20"/>
        </w:rPr>
        <w:t xml:space="preserve"> </w:t>
      </w:r>
      <w:r>
        <w:rPr>
          <w:rFonts w:ascii="Times New Roman" w:hAnsi="Times New Roman"/>
          <w:i/>
          <w:spacing w:val="-1"/>
          <w:w w:val="105"/>
          <w:sz w:val="20"/>
        </w:rPr>
        <w:t>el</w:t>
      </w:r>
      <w:r>
        <w:rPr>
          <w:rFonts w:ascii="Times New Roman" w:hAnsi="Times New Roman"/>
          <w:i/>
          <w:spacing w:val="-12"/>
          <w:w w:val="105"/>
          <w:sz w:val="20"/>
        </w:rPr>
        <w:t xml:space="preserve"> </w:t>
      </w:r>
      <w:r>
        <w:rPr>
          <w:rFonts w:ascii="Times New Roman" w:hAnsi="Times New Roman"/>
          <w:i/>
          <w:w w:val="105"/>
          <w:sz w:val="20"/>
        </w:rPr>
        <w:t>se</w:t>
      </w:r>
      <w:r>
        <w:rPr>
          <w:rFonts w:ascii="Times New Roman" w:hAnsi="Times New Roman"/>
          <w:i/>
          <w:spacing w:val="-8"/>
          <w:w w:val="105"/>
          <w:sz w:val="20"/>
        </w:rPr>
        <w:t xml:space="preserve"> </w:t>
      </w:r>
      <w:r>
        <w:rPr>
          <w:rFonts w:ascii="Times New Roman" w:hAnsi="Times New Roman"/>
          <w:i/>
          <w:spacing w:val="-1"/>
          <w:w w:val="105"/>
          <w:sz w:val="20"/>
        </w:rPr>
        <w:t>cita</w:t>
      </w:r>
      <w:r>
        <w:rPr>
          <w:rFonts w:ascii="Times New Roman" w:hAnsi="Times New Roman"/>
          <w:i/>
          <w:spacing w:val="-10"/>
          <w:w w:val="105"/>
          <w:sz w:val="20"/>
        </w:rPr>
        <w:t xml:space="preserve"> </w:t>
      </w:r>
      <w:r>
        <w:rPr>
          <w:rFonts w:ascii="Times New Roman" w:hAnsi="Times New Roman"/>
          <w:i/>
          <w:spacing w:val="-3"/>
          <w:w w:val="105"/>
          <w:sz w:val="20"/>
        </w:rPr>
        <w:t>textualmente:</w:t>
      </w:r>
    </w:p>
    <w:p w:rsidR="00C95FE4" w:rsidRDefault="00C95FE4">
      <w:pPr>
        <w:spacing w:before="2"/>
        <w:rPr>
          <w:rFonts w:ascii="Times New Roman" w:eastAsia="Times New Roman" w:hAnsi="Times New Roman" w:cs="Times New Roman"/>
          <w:i/>
          <w:sz w:val="21"/>
          <w:szCs w:val="21"/>
        </w:rPr>
      </w:pPr>
    </w:p>
    <w:p w:rsidR="00C95FE4" w:rsidRDefault="007758B2">
      <w:pPr>
        <w:spacing w:line="247" w:lineRule="auto"/>
        <w:ind w:left="1028" w:right="17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>“Existe</w:t>
      </w:r>
      <w:r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>donación</w:t>
      </w:r>
      <w:r>
        <w:rPr>
          <w:rFonts w:ascii="Times New Roman" w:eastAsia="Times New Roman" w:hAnsi="Times New Roman" w:cs="Times New Roman"/>
          <w:spacing w:val="8"/>
          <w:w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cuando</w:t>
      </w:r>
      <w:r>
        <w:rPr>
          <w:rFonts w:ascii="Times New Roman" w:eastAsia="Times New Roman" w:hAnsi="Times New Roman" w:cs="Times New Roman"/>
          <w:spacing w:val="4"/>
          <w:w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>por</w:t>
      </w:r>
      <w:r>
        <w:rPr>
          <w:rFonts w:ascii="Times New Roman" w:eastAsia="Times New Roman" w:hAnsi="Times New Roman" w:cs="Times New Roman"/>
          <w:spacing w:val="9"/>
          <w:w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>liberalidad</w:t>
      </w:r>
      <w:r>
        <w:rPr>
          <w:rFonts w:ascii="Times New Roman" w:eastAsia="Times New Roman" w:hAnsi="Times New Roman" w:cs="Times New Roman"/>
          <w:spacing w:val="9"/>
          <w:w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0"/>
          <w:szCs w:val="20"/>
        </w:rPr>
        <w:t>de</w:t>
      </w:r>
      <w:r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>una</w:t>
      </w:r>
      <w:r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persona</w:t>
      </w:r>
      <w:r>
        <w:rPr>
          <w:rFonts w:ascii="Times New Roman" w:eastAsia="Times New Roman" w:hAnsi="Times New Roman" w:cs="Times New Roman"/>
          <w:spacing w:val="10"/>
          <w:w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>física</w:t>
      </w:r>
      <w:r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4"/>
          <w:w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>jurídica,</w:t>
      </w:r>
      <w:r>
        <w:rPr>
          <w:rFonts w:ascii="Times New Roman" w:eastAsia="Times New Roman" w:hAnsi="Times New Roman" w:cs="Times New Roman"/>
          <w:spacing w:val="7"/>
          <w:w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>nacional</w:t>
      </w:r>
      <w:r>
        <w:rPr>
          <w:rFonts w:ascii="Times New Roman" w:eastAsia="Times New Roman" w:hAnsi="Times New Roman" w:cs="Times New Roman"/>
          <w:spacing w:val="10"/>
          <w:w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60"/>
          <w:w w:val="10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>internacional,</w:t>
      </w:r>
      <w:r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se</w:t>
      </w:r>
      <w:r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>transmite</w:t>
      </w:r>
      <w:r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>gratuitamente</w:t>
      </w:r>
      <w:r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la</w:t>
      </w:r>
      <w:r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>propiedad</w:t>
      </w:r>
      <w:r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el </w:t>
      </w:r>
      <w:r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>dominio</w:t>
      </w:r>
      <w:r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0"/>
          <w:szCs w:val="20"/>
        </w:rPr>
        <w:t>de</w:t>
      </w:r>
      <w:r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0"/>
          <w:szCs w:val="20"/>
        </w:rPr>
        <w:t>un</w:t>
      </w:r>
      <w:r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0"/>
          <w:szCs w:val="20"/>
        </w:rPr>
        <w:t>bien</w:t>
      </w:r>
      <w:r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favor</w:t>
      </w:r>
      <w:r>
        <w:rPr>
          <w:rFonts w:ascii="Times New Roman" w:eastAsia="Times New Roman" w:hAnsi="Times New Roman" w:cs="Times New Roman"/>
          <w:spacing w:val="39"/>
          <w:w w:val="10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del</w:t>
      </w:r>
      <w:r>
        <w:rPr>
          <w:rFonts w:ascii="Times New Roman" w:eastAsia="Times New Roman" w:hAnsi="Times New Roman" w:cs="Times New Roman"/>
          <w:spacing w:val="4"/>
          <w:w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Poder</w:t>
      </w:r>
      <w:r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>Judicial.</w:t>
      </w:r>
      <w:r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>Sólo</w:t>
      </w:r>
      <w:r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la </w:t>
      </w:r>
      <w:r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Corte</w:t>
      </w:r>
      <w:r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Plena</w:t>
      </w:r>
      <w:r>
        <w:rPr>
          <w:rFonts w:ascii="Times New Roman" w:eastAsia="Times New Roman" w:hAnsi="Times New Roman" w:cs="Times New Roman"/>
          <w:spacing w:val="4"/>
          <w:w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el</w:t>
      </w:r>
      <w:r>
        <w:rPr>
          <w:rFonts w:ascii="Times New Roman" w:eastAsia="Times New Roman" w:hAnsi="Times New Roman" w:cs="Times New Roman"/>
          <w:spacing w:val="4"/>
          <w:w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Consejo Superior</w:t>
      </w:r>
      <w:r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>tendrán</w:t>
      </w:r>
      <w:r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>la</w:t>
      </w:r>
      <w:r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 xml:space="preserve">facultad </w:t>
      </w:r>
      <w:r>
        <w:rPr>
          <w:rFonts w:ascii="Times New Roman" w:eastAsia="Times New Roman" w:hAnsi="Times New Roman" w:cs="Times New Roman"/>
          <w:w w:val="105"/>
          <w:sz w:val="20"/>
          <w:szCs w:val="20"/>
        </w:rPr>
        <w:t>para</w:t>
      </w:r>
      <w:r>
        <w:rPr>
          <w:rFonts w:ascii="Times New Roman" w:eastAsia="Times New Roman" w:hAnsi="Times New Roman" w:cs="Times New Roman"/>
          <w:spacing w:val="83"/>
          <w:w w:val="10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aceptar</w:t>
      </w:r>
      <w:r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donaciones.</w:t>
      </w:r>
    </w:p>
    <w:p w:rsidR="00C95FE4" w:rsidRDefault="00C95FE4">
      <w:pPr>
        <w:spacing w:before="9"/>
        <w:rPr>
          <w:rFonts w:ascii="Times New Roman" w:eastAsia="Times New Roman" w:hAnsi="Times New Roman" w:cs="Times New Roman"/>
          <w:sz w:val="20"/>
          <w:szCs w:val="20"/>
        </w:rPr>
      </w:pPr>
    </w:p>
    <w:p w:rsidR="00C95FE4" w:rsidRDefault="007758B2">
      <w:pPr>
        <w:ind w:left="1028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pacing w:val="-1"/>
          <w:w w:val="105"/>
          <w:sz w:val="20"/>
        </w:rPr>
        <w:t>Para</w:t>
      </w:r>
      <w:r>
        <w:rPr>
          <w:rFonts w:ascii="Times New Roman" w:hAnsi="Times New Roman"/>
          <w:spacing w:val="-10"/>
          <w:w w:val="105"/>
          <w:sz w:val="20"/>
        </w:rPr>
        <w:t xml:space="preserve"> </w:t>
      </w:r>
      <w:r>
        <w:rPr>
          <w:rFonts w:ascii="Times New Roman" w:hAnsi="Times New Roman"/>
          <w:spacing w:val="-1"/>
          <w:w w:val="105"/>
          <w:sz w:val="20"/>
        </w:rPr>
        <w:t>recibir</w:t>
      </w:r>
      <w:r>
        <w:rPr>
          <w:rFonts w:ascii="Times New Roman" w:hAnsi="Times New Roman"/>
          <w:spacing w:val="-6"/>
          <w:w w:val="105"/>
          <w:sz w:val="20"/>
        </w:rPr>
        <w:t xml:space="preserve"> </w:t>
      </w:r>
      <w:r>
        <w:rPr>
          <w:rFonts w:ascii="Times New Roman" w:hAnsi="Times New Roman"/>
          <w:spacing w:val="-3"/>
          <w:w w:val="105"/>
          <w:sz w:val="20"/>
        </w:rPr>
        <w:t>bienes</w:t>
      </w:r>
      <w:r>
        <w:rPr>
          <w:rFonts w:ascii="Times New Roman" w:hAnsi="Times New Roman"/>
          <w:spacing w:val="-8"/>
          <w:w w:val="105"/>
          <w:sz w:val="20"/>
        </w:rPr>
        <w:t xml:space="preserve"> </w:t>
      </w:r>
      <w:r>
        <w:rPr>
          <w:rFonts w:ascii="Times New Roman" w:hAnsi="Times New Roman"/>
          <w:spacing w:val="-1"/>
          <w:w w:val="105"/>
          <w:sz w:val="20"/>
        </w:rPr>
        <w:t>por</w:t>
      </w:r>
      <w:r>
        <w:rPr>
          <w:rFonts w:ascii="Times New Roman" w:hAnsi="Times New Roman"/>
          <w:spacing w:val="-11"/>
          <w:w w:val="105"/>
          <w:sz w:val="20"/>
        </w:rPr>
        <w:t xml:space="preserve"> </w:t>
      </w:r>
      <w:r>
        <w:rPr>
          <w:rFonts w:ascii="Times New Roman" w:hAnsi="Times New Roman"/>
          <w:spacing w:val="-1"/>
          <w:w w:val="105"/>
          <w:sz w:val="20"/>
        </w:rPr>
        <w:t>donación</w:t>
      </w:r>
      <w:r>
        <w:rPr>
          <w:rFonts w:ascii="Times New Roman" w:hAnsi="Times New Roman"/>
          <w:spacing w:val="-7"/>
          <w:w w:val="105"/>
          <w:sz w:val="20"/>
        </w:rPr>
        <w:t xml:space="preserve"> </w:t>
      </w:r>
      <w:r>
        <w:rPr>
          <w:rFonts w:ascii="Times New Roman" w:hAnsi="Times New Roman"/>
          <w:spacing w:val="-4"/>
          <w:w w:val="105"/>
          <w:sz w:val="20"/>
        </w:rPr>
        <w:t>es</w:t>
      </w:r>
      <w:r>
        <w:rPr>
          <w:rFonts w:ascii="Times New Roman" w:hAnsi="Times New Roman"/>
          <w:spacing w:val="-8"/>
          <w:w w:val="105"/>
          <w:sz w:val="20"/>
        </w:rPr>
        <w:t xml:space="preserve"> </w:t>
      </w:r>
      <w:r>
        <w:rPr>
          <w:rFonts w:ascii="Times New Roman" w:hAnsi="Times New Roman"/>
          <w:spacing w:val="-1"/>
          <w:w w:val="105"/>
          <w:sz w:val="20"/>
        </w:rPr>
        <w:t>necesario</w:t>
      </w:r>
      <w:r>
        <w:rPr>
          <w:rFonts w:ascii="Times New Roman" w:hAnsi="Times New Roman"/>
          <w:spacing w:val="-7"/>
          <w:w w:val="105"/>
          <w:sz w:val="20"/>
        </w:rPr>
        <w:t xml:space="preserve"> </w:t>
      </w:r>
      <w:r>
        <w:rPr>
          <w:rFonts w:ascii="Times New Roman" w:hAnsi="Times New Roman"/>
          <w:spacing w:val="-3"/>
          <w:w w:val="105"/>
          <w:sz w:val="20"/>
        </w:rPr>
        <w:t>cumplir</w:t>
      </w:r>
      <w:r>
        <w:rPr>
          <w:rFonts w:ascii="Times New Roman" w:hAnsi="Times New Roman"/>
          <w:spacing w:val="-6"/>
          <w:w w:val="105"/>
          <w:sz w:val="20"/>
        </w:rPr>
        <w:t xml:space="preserve"> </w:t>
      </w:r>
      <w:r>
        <w:rPr>
          <w:rFonts w:ascii="Times New Roman" w:hAnsi="Times New Roman"/>
          <w:w w:val="105"/>
          <w:sz w:val="20"/>
        </w:rPr>
        <w:t>con</w:t>
      </w:r>
      <w:r>
        <w:rPr>
          <w:rFonts w:ascii="Times New Roman" w:hAnsi="Times New Roman"/>
          <w:spacing w:val="-12"/>
          <w:w w:val="105"/>
          <w:sz w:val="20"/>
        </w:rPr>
        <w:t xml:space="preserve"> </w:t>
      </w:r>
      <w:r>
        <w:rPr>
          <w:rFonts w:ascii="Times New Roman" w:hAnsi="Times New Roman"/>
          <w:spacing w:val="-3"/>
          <w:w w:val="105"/>
          <w:sz w:val="20"/>
        </w:rPr>
        <w:t>los</w:t>
      </w:r>
      <w:r>
        <w:rPr>
          <w:rFonts w:ascii="Times New Roman" w:hAnsi="Times New Roman"/>
          <w:spacing w:val="-8"/>
          <w:w w:val="105"/>
          <w:sz w:val="20"/>
        </w:rPr>
        <w:t xml:space="preserve"> </w:t>
      </w:r>
      <w:r>
        <w:rPr>
          <w:rFonts w:ascii="Times New Roman" w:hAnsi="Times New Roman"/>
          <w:spacing w:val="-1"/>
          <w:w w:val="105"/>
          <w:sz w:val="20"/>
        </w:rPr>
        <w:t>siguientes</w:t>
      </w:r>
      <w:r>
        <w:rPr>
          <w:rFonts w:ascii="Times New Roman" w:hAnsi="Times New Roman"/>
          <w:spacing w:val="-8"/>
          <w:w w:val="105"/>
          <w:sz w:val="20"/>
        </w:rPr>
        <w:t xml:space="preserve"> </w:t>
      </w:r>
      <w:r>
        <w:rPr>
          <w:rFonts w:ascii="Times New Roman" w:hAnsi="Times New Roman"/>
          <w:spacing w:val="-3"/>
          <w:w w:val="105"/>
          <w:sz w:val="20"/>
        </w:rPr>
        <w:t>requisitos:</w:t>
      </w:r>
    </w:p>
    <w:p w:rsidR="00C95FE4" w:rsidRDefault="007758B2">
      <w:pPr>
        <w:numPr>
          <w:ilvl w:val="3"/>
          <w:numId w:val="8"/>
        </w:numPr>
        <w:tabs>
          <w:tab w:val="left" w:pos="1244"/>
        </w:tabs>
        <w:spacing w:before="10" w:line="245" w:lineRule="auto"/>
        <w:ind w:right="1783"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>Ofrecimiento</w:t>
      </w:r>
      <w:r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>por</w:t>
      </w:r>
      <w:r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>escrito</w:t>
      </w:r>
      <w:r>
        <w:rPr>
          <w:rFonts w:ascii="Times New Roman" w:eastAsia="Times New Roman" w:hAnsi="Times New Roman" w:cs="Times New Roman"/>
          <w:spacing w:val="4"/>
          <w:w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del</w:t>
      </w:r>
      <w:r>
        <w:rPr>
          <w:rFonts w:ascii="Times New Roman" w:eastAsia="Times New Roman" w:hAnsi="Times New Roman" w:cs="Times New Roman"/>
          <w:spacing w:val="7"/>
          <w:w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donante,</w:t>
      </w:r>
      <w:r>
        <w:rPr>
          <w:rFonts w:ascii="Times New Roman" w:eastAsia="Times New Roman" w:hAnsi="Times New Roman" w:cs="Times New Roman"/>
          <w:spacing w:val="9"/>
          <w:w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con</w:t>
      </w:r>
      <w:r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>la</w:t>
      </w:r>
      <w:r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>descripción</w:t>
      </w:r>
      <w:r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del</w:t>
      </w:r>
      <w:r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0"/>
          <w:szCs w:val="20"/>
        </w:rPr>
        <w:t>bien,</w:t>
      </w:r>
      <w:r>
        <w:rPr>
          <w:rFonts w:ascii="Times New Roman" w:eastAsia="Times New Roman" w:hAnsi="Times New Roman" w:cs="Times New Roman"/>
          <w:spacing w:val="4"/>
          <w:w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>costo</w:t>
      </w:r>
      <w:r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del</w:t>
      </w:r>
      <w:r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bien</w:t>
      </w:r>
      <w:r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 o</w:t>
      </w:r>
      <w:r>
        <w:rPr>
          <w:rFonts w:ascii="Times New Roman" w:eastAsia="Times New Roman" w:hAnsi="Times New Roman" w:cs="Times New Roman"/>
          <w:spacing w:val="55"/>
          <w:w w:val="10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>estimación</w:t>
      </w:r>
      <w:r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0"/>
          <w:szCs w:val="20"/>
        </w:rPr>
        <w:t>de</w:t>
      </w:r>
      <w:r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su</w:t>
      </w:r>
      <w:r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valor</w:t>
      </w:r>
      <w:r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 y</w:t>
      </w:r>
      <w:r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0"/>
          <w:szCs w:val="20"/>
        </w:rPr>
        <w:t>para</w:t>
      </w:r>
      <w:r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el</w:t>
      </w:r>
      <w:r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>caso</w:t>
      </w:r>
      <w:r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de</w:t>
      </w:r>
      <w:r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>bienes</w:t>
      </w:r>
      <w:r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nuevos,</w:t>
      </w:r>
      <w:r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>indicar</w:t>
      </w:r>
      <w:r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el</w:t>
      </w:r>
      <w:r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0"/>
          <w:szCs w:val="20"/>
        </w:rPr>
        <w:t>período</w:t>
      </w:r>
      <w:r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0"/>
          <w:szCs w:val="20"/>
        </w:rPr>
        <w:t>de</w:t>
      </w:r>
      <w:r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>garantía,</w:t>
      </w:r>
      <w:r>
        <w:rPr>
          <w:rFonts w:ascii="Times New Roman" w:eastAsia="Times New Roman" w:hAnsi="Times New Roman" w:cs="Times New Roman"/>
          <w:spacing w:val="35"/>
          <w:w w:val="10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el</w:t>
      </w:r>
      <w:r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>nombre</w:t>
      </w:r>
      <w:r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del</w:t>
      </w:r>
      <w:r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>proveedor</w:t>
      </w:r>
      <w:r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>para</w:t>
      </w:r>
      <w:r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 xml:space="preserve"> eventuales</w:t>
      </w:r>
      <w:r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reclamos</w:t>
      </w:r>
      <w:r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vida</w:t>
      </w:r>
      <w:r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0"/>
          <w:szCs w:val="20"/>
        </w:rPr>
        <w:t>útil</w:t>
      </w:r>
      <w:r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estimada.”</w:t>
      </w:r>
    </w:p>
    <w:p w:rsidR="00C95FE4" w:rsidRDefault="00C95FE4">
      <w:pPr>
        <w:spacing w:before="3"/>
        <w:rPr>
          <w:rFonts w:ascii="Times New Roman" w:eastAsia="Times New Roman" w:hAnsi="Times New Roman" w:cs="Times New Roman"/>
          <w:sz w:val="21"/>
          <w:szCs w:val="21"/>
        </w:rPr>
      </w:pPr>
    </w:p>
    <w:p w:rsidR="00C95FE4" w:rsidRDefault="007758B2">
      <w:pPr>
        <w:spacing w:line="245" w:lineRule="auto"/>
        <w:ind w:left="1028" w:right="1786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spacing w:val="-1"/>
          <w:w w:val="105"/>
          <w:sz w:val="20"/>
        </w:rPr>
        <w:t>Cabe</w:t>
      </w:r>
      <w:r>
        <w:rPr>
          <w:rFonts w:ascii="Times New Roman" w:hAnsi="Times New Roman"/>
          <w:i/>
          <w:spacing w:val="25"/>
          <w:w w:val="105"/>
          <w:sz w:val="20"/>
        </w:rPr>
        <w:t xml:space="preserve"> </w:t>
      </w:r>
      <w:r>
        <w:rPr>
          <w:rFonts w:ascii="Times New Roman" w:hAnsi="Times New Roman"/>
          <w:i/>
          <w:spacing w:val="-1"/>
          <w:w w:val="105"/>
          <w:sz w:val="20"/>
        </w:rPr>
        <w:t>señalar,</w:t>
      </w:r>
      <w:r>
        <w:rPr>
          <w:rFonts w:ascii="Times New Roman" w:hAnsi="Times New Roman"/>
          <w:i/>
          <w:spacing w:val="26"/>
          <w:w w:val="105"/>
          <w:sz w:val="20"/>
        </w:rPr>
        <w:t xml:space="preserve"> </w:t>
      </w:r>
      <w:r>
        <w:rPr>
          <w:rFonts w:ascii="Times New Roman" w:hAnsi="Times New Roman"/>
          <w:i/>
          <w:spacing w:val="-1"/>
          <w:w w:val="105"/>
          <w:sz w:val="20"/>
        </w:rPr>
        <w:t>que</w:t>
      </w:r>
      <w:r>
        <w:rPr>
          <w:rFonts w:ascii="Times New Roman" w:hAnsi="Times New Roman"/>
          <w:i/>
          <w:spacing w:val="25"/>
          <w:w w:val="105"/>
          <w:sz w:val="20"/>
        </w:rPr>
        <w:t xml:space="preserve"> </w:t>
      </w:r>
      <w:r>
        <w:rPr>
          <w:rFonts w:ascii="Times New Roman" w:hAnsi="Times New Roman"/>
          <w:i/>
          <w:spacing w:val="-1"/>
          <w:w w:val="105"/>
          <w:sz w:val="20"/>
        </w:rPr>
        <w:t>una</w:t>
      </w:r>
      <w:r>
        <w:rPr>
          <w:rFonts w:ascii="Times New Roman" w:hAnsi="Times New Roman"/>
          <w:i/>
          <w:spacing w:val="24"/>
          <w:w w:val="105"/>
          <w:sz w:val="20"/>
        </w:rPr>
        <w:t xml:space="preserve"> </w:t>
      </w:r>
      <w:r>
        <w:rPr>
          <w:rFonts w:ascii="Times New Roman" w:hAnsi="Times New Roman"/>
          <w:i/>
          <w:spacing w:val="-1"/>
          <w:w w:val="105"/>
          <w:sz w:val="20"/>
        </w:rPr>
        <w:t>vez</w:t>
      </w:r>
      <w:r>
        <w:rPr>
          <w:rFonts w:ascii="Times New Roman" w:hAnsi="Times New Roman"/>
          <w:i/>
          <w:spacing w:val="27"/>
          <w:w w:val="105"/>
          <w:sz w:val="20"/>
        </w:rPr>
        <w:t xml:space="preserve"> </w:t>
      </w:r>
      <w:r>
        <w:rPr>
          <w:rFonts w:ascii="Times New Roman" w:hAnsi="Times New Roman"/>
          <w:i/>
          <w:spacing w:val="-1"/>
          <w:w w:val="105"/>
          <w:sz w:val="20"/>
        </w:rPr>
        <w:t>que</w:t>
      </w:r>
      <w:r>
        <w:rPr>
          <w:rFonts w:ascii="Times New Roman" w:hAnsi="Times New Roman"/>
          <w:i/>
          <w:spacing w:val="29"/>
          <w:w w:val="105"/>
          <w:sz w:val="20"/>
        </w:rPr>
        <w:t xml:space="preserve"> </w:t>
      </w:r>
      <w:r>
        <w:rPr>
          <w:rFonts w:ascii="Times New Roman" w:hAnsi="Times New Roman"/>
          <w:i/>
          <w:w w:val="105"/>
          <w:sz w:val="20"/>
        </w:rPr>
        <w:t>se</w:t>
      </w:r>
      <w:r>
        <w:rPr>
          <w:rFonts w:ascii="Times New Roman" w:hAnsi="Times New Roman"/>
          <w:i/>
          <w:spacing w:val="21"/>
          <w:w w:val="105"/>
          <w:sz w:val="20"/>
        </w:rPr>
        <w:t xml:space="preserve"> </w:t>
      </w:r>
      <w:r>
        <w:rPr>
          <w:rFonts w:ascii="Times New Roman" w:hAnsi="Times New Roman"/>
          <w:i/>
          <w:w w:val="105"/>
          <w:sz w:val="20"/>
        </w:rPr>
        <w:t>reciba</w:t>
      </w:r>
      <w:r>
        <w:rPr>
          <w:rFonts w:ascii="Times New Roman" w:hAnsi="Times New Roman"/>
          <w:i/>
          <w:spacing w:val="23"/>
          <w:w w:val="105"/>
          <w:sz w:val="20"/>
        </w:rPr>
        <w:t xml:space="preserve"> </w:t>
      </w:r>
      <w:r>
        <w:rPr>
          <w:rFonts w:ascii="Times New Roman" w:hAnsi="Times New Roman"/>
          <w:i/>
          <w:spacing w:val="-1"/>
          <w:w w:val="105"/>
          <w:sz w:val="20"/>
        </w:rPr>
        <w:t>el</w:t>
      </w:r>
      <w:r>
        <w:rPr>
          <w:rFonts w:ascii="Times New Roman" w:hAnsi="Times New Roman"/>
          <w:i/>
          <w:spacing w:val="26"/>
          <w:w w:val="105"/>
          <w:sz w:val="20"/>
        </w:rPr>
        <w:t xml:space="preserve"> </w:t>
      </w:r>
      <w:r>
        <w:rPr>
          <w:rFonts w:ascii="Times New Roman" w:hAnsi="Times New Roman"/>
          <w:i/>
          <w:spacing w:val="-1"/>
          <w:w w:val="105"/>
          <w:sz w:val="20"/>
        </w:rPr>
        <w:t>ofrecimiento</w:t>
      </w:r>
      <w:r>
        <w:rPr>
          <w:rFonts w:ascii="Times New Roman" w:hAnsi="Times New Roman"/>
          <w:i/>
          <w:spacing w:val="28"/>
          <w:w w:val="105"/>
          <w:sz w:val="20"/>
        </w:rPr>
        <w:t xml:space="preserve"> </w:t>
      </w:r>
      <w:r>
        <w:rPr>
          <w:rFonts w:ascii="Times New Roman" w:hAnsi="Times New Roman"/>
          <w:i/>
          <w:spacing w:val="-3"/>
          <w:w w:val="105"/>
          <w:sz w:val="20"/>
        </w:rPr>
        <w:t>de</w:t>
      </w:r>
      <w:r>
        <w:rPr>
          <w:rFonts w:ascii="Times New Roman" w:hAnsi="Times New Roman"/>
          <w:i/>
          <w:spacing w:val="25"/>
          <w:w w:val="105"/>
          <w:sz w:val="20"/>
        </w:rPr>
        <w:t xml:space="preserve"> </w:t>
      </w:r>
      <w:r>
        <w:rPr>
          <w:rFonts w:ascii="Times New Roman" w:hAnsi="Times New Roman"/>
          <w:i/>
          <w:spacing w:val="-1"/>
          <w:w w:val="105"/>
          <w:sz w:val="20"/>
        </w:rPr>
        <w:t>donación</w:t>
      </w:r>
      <w:r>
        <w:rPr>
          <w:rFonts w:ascii="Times New Roman" w:hAnsi="Times New Roman"/>
          <w:i/>
          <w:spacing w:val="27"/>
          <w:w w:val="105"/>
          <w:sz w:val="20"/>
        </w:rPr>
        <w:t xml:space="preserve"> </w:t>
      </w:r>
      <w:r>
        <w:rPr>
          <w:rFonts w:ascii="Times New Roman" w:hAnsi="Times New Roman"/>
          <w:i/>
          <w:spacing w:val="-3"/>
          <w:w w:val="105"/>
          <w:sz w:val="20"/>
        </w:rPr>
        <w:t>deberá</w:t>
      </w:r>
      <w:r>
        <w:rPr>
          <w:rFonts w:ascii="Times New Roman" w:hAnsi="Times New Roman"/>
          <w:i/>
          <w:spacing w:val="33"/>
          <w:w w:val="105"/>
          <w:sz w:val="20"/>
        </w:rPr>
        <w:t xml:space="preserve"> </w:t>
      </w:r>
      <w:r>
        <w:rPr>
          <w:rFonts w:ascii="Times New Roman" w:hAnsi="Times New Roman"/>
          <w:i/>
          <w:spacing w:val="-1"/>
          <w:w w:val="105"/>
          <w:sz w:val="20"/>
        </w:rPr>
        <w:t>ser</w:t>
      </w:r>
      <w:r>
        <w:rPr>
          <w:rFonts w:ascii="Times New Roman" w:hAnsi="Times New Roman"/>
          <w:i/>
          <w:spacing w:val="63"/>
          <w:w w:val="103"/>
          <w:sz w:val="20"/>
        </w:rPr>
        <w:t xml:space="preserve"> </w:t>
      </w:r>
      <w:r>
        <w:rPr>
          <w:rFonts w:ascii="Times New Roman" w:hAnsi="Times New Roman"/>
          <w:i/>
          <w:spacing w:val="-1"/>
          <w:w w:val="105"/>
          <w:sz w:val="20"/>
        </w:rPr>
        <w:t>trasladado</w:t>
      </w:r>
      <w:r>
        <w:rPr>
          <w:rFonts w:ascii="Times New Roman" w:hAnsi="Times New Roman"/>
          <w:i/>
          <w:spacing w:val="-13"/>
          <w:w w:val="105"/>
          <w:sz w:val="20"/>
        </w:rPr>
        <w:t xml:space="preserve"> </w:t>
      </w:r>
      <w:r>
        <w:rPr>
          <w:rFonts w:ascii="Times New Roman" w:hAnsi="Times New Roman"/>
          <w:i/>
          <w:w w:val="105"/>
          <w:sz w:val="20"/>
        </w:rPr>
        <w:t>al</w:t>
      </w:r>
      <w:r>
        <w:rPr>
          <w:rFonts w:ascii="Times New Roman" w:hAnsi="Times New Roman"/>
          <w:i/>
          <w:spacing w:val="-14"/>
          <w:w w:val="105"/>
          <w:sz w:val="20"/>
        </w:rPr>
        <w:t xml:space="preserve"> </w:t>
      </w:r>
      <w:r>
        <w:rPr>
          <w:rFonts w:ascii="Times New Roman" w:hAnsi="Times New Roman"/>
          <w:i/>
          <w:spacing w:val="-1"/>
          <w:w w:val="105"/>
          <w:sz w:val="20"/>
        </w:rPr>
        <w:t>Consejo</w:t>
      </w:r>
      <w:r>
        <w:rPr>
          <w:rFonts w:ascii="Times New Roman" w:hAnsi="Times New Roman"/>
          <w:i/>
          <w:spacing w:val="-9"/>
          <w:w w:val="105"/>
          <w:sz w:val="20"/>
        </w:rPr>
        <w:t xml:space="preserve"> </w:t>
      </w:r>
      <w:r>
        <w:rPr>
          <w:rFonts w:ascii="Times New Roman" w:hAnsi="Times New Roman"/>
          <w:i/>
          <w:spacing w:val="-3"/>
          <w:w w:val="105"/>
          <w:sz w:val="20"/>
        </w:rPr>
        <w:t>Superior</w:t>
      </w:r>
      <w:r>
        <w:rPr>
          <w:rFonts w:ascii="Times New Roman" w:hAnsi="Times New Roman"/>
          <w:i/>
          <w:spacing w:val="-9"/>
          <w:w w:val="105"/>
          <w:sz w:val="20"/>
        </w:rPr>
        <w:t xml:space="preserve"> </w:t>
      </w:r>
      <w:r>
        <w:rPr>
          <w:rFonts w:ascii="Times New Roman" w:hAnsi="Times New Roman"/>
          <w:i/>
          <w:spacing w:val="-1"/>
          <w:w w:val="105"/>
          <w:sz w:val="20"/>
        </w:rPr>
        <w:t>para</w:t>
      </w:r>
      <w:r>
        <w:rPr>
          <w:rFonts w:ascii="Times New Roman" w:hAnsi="Times New Roman"/>
          <w:i/>
          <w:spacing w:val="-12"/>
          <w:w w:val="105"/>
          <w:sz w:val="20"/>
        </w:rPr>
        <w:t xml:space="preserve"> </w:t>
      </w:r>
      <w:r>
        <w:rPr>
          <w:rFonts w:ascii="Times New Roman" w:hAnsi="Times New Roman"/>
          <w:i/>
          <w:spacing w:val="-3"/>
          <w:w w:val="105"/>
          <w:sz w:val="20"/>
        </w:rPr>
        <w:t>los</w:t>
      </w:r>
      <w:r>
        <w:rPr>
          <w:rFonts w:ascii="Times New Roman" w:hAnsi="Times New Roman"/>
          <w:i/>
          <w:spacing w:val="-10"/>
          <w:w w:val="105"/>
          <w:sz w:val="20"/>
        </w:rPr>
        <w:t xml:space="preserve"> </w:t>
      </w:r>
      <w:r>
        <w:rPr>
          <w:rFonts w:ascii="Times New Roman" w:hAnsi="Times New Roman"/>
          <w:i/>
          <w:spacing w:val="-1"/>
          <w:w w:val="105"/>
          <w:sz w:val="20"/>
        </w:rPr>
        <w:t>fines</w:t>
      </w:r>
      <w:r>
        <w:rPr>
          <w:rFonts w:ascii="Times New Roman" w:hAnsi="Times New Roman"/>
          <w:i/>
          <w:spacing w:val="-9"/>
          <w:w w:val="105"/>
          <w:sz w:val="20"/>
        </w:rPr>
        <w:t xml:space="preserve"> </w:t>
      </w:r>
      <w:r>
        <w:rPr>
          <w:rFonts w:ascii="Times New Roman" w:hAnsi="Times New Roman"/>
          <w:i/>
          <w:spacing w:val="-3"/>
          <w:w w:val="105"/>
          <w:sz w:val="20"/>
        </w:rPr>
        <w:t>consiguientes."</w:t>
      </w:r>
    </w:p>
    <w:p w:rsidR="00C95FE4" w:rsidRDefault="00C95FE4">
      <w:pPr>
        <w:spacing w:before="10"/>
        <w:rPr>
          <w:rFonts w:ascii="Times New Roman" w:eastAsia="Times New Roman" w:hAnsi="Times New Roman" w:cs="Times New Roman"/>
          <w:i/>
          <w:sz w:val="23"/>
          <w:szCs w:val="23"/>
        </w:rPr>
      </w:pPr>
    </w:p>
    <w:p w:rsidR="00C95FE4" w:rsidRDefault="007758B2">
      <w:pPr>
        <w:pStyle w:val="Ttulo3"/>
        <w:ind w:left="178"/>
        <w:jc w:val="both"/>
        <w:rPr>
          <w:b w:val="0"/>
          <w:bCs w:val="0"/>
        </w:rPr>
      </w:pPr>
      <w:r>
        <w:t>66.2.2.</w:t>
      </w:r>
      <w:r>
        <w:rPr>
          <w:spacing w:val="19"/>
        </w:rPr>
        <w:t xml:space="preserve"> </w:t>
      </w:r>
      <w:r>
        <w:t>Ganancias</w:t>
      </w:r>
      <w:r>
        <w:rPr>
          <w:spacing w:val="10"/>
        </w:rPr>
        <w:t xml:space="preserve"> </w:t>
      </w:r>
      <w:r>
        <w:t>en</w:t>
      </w:r>
      <w:r>
        <w:rPr>
          <w:spacing w:val="16"/>
        </w:rPr>
        <w:t xml:space="preserve"> </w:t>
      </w:r>
      <w:r>
        <w:rPr>
          <w:spacing w:val="-2"/>
        </w:rPr>
        <w:t>intercambio</w:t>
      </w:r>
      <w:r>
        <w:rPr>
          <w:spacing w:val="27"/>
        </w:rPr>
        <w:t xml:space="preserve"> </w:t>
      </w:r>
      <w:r>
        <w:rPr>
          <w:spacing w:val="-1"/>
        </w:rPr>
        <w:t>de</w:t>
      </w:r>
      <w:r>
        <w:rPr>
          <w:spacing w:val="6"/>
        </w:rPr>
        <w:t xml:space="preserve"> </w:t>
      </w:r>
      <w:r>
        <w:t>activos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ind w:left="178"/>
        <w:jc w:val="both"/>
      </w:pPr>
      <w:r>
        <w:rPr>
          <w:spacing w:val="-2"/>
        </w:rPr>
        <w:t>La</w:t>
      </w:r>
      <w:r>
        <w:t xml:space="preserve"> </w:t>
      </w:r>
      <w:r>
        <w:rPr>
          <w:spacing w:val="25"/>
        </w:rPr>
        <w:t xml:space="preserve"> </w:t>
      </w:r>
      <w:r>
        <w:rPr>
          <w:spacing w:val="-1"/>
        </w:rPr>
        <w:t>variación</w:t>
      </w:r>
      <w:r>
        <w:t xml:space="preserve"> </w:t>
      </w:r>
      <w:r>
        <w:rPr>
          <w:spacing w:val="12"/>
        </w:rPr>
        <w:t xml:space="preserve"> </w:t>
      </w:r>
      <w:r>
        <w:rPr>
          <w:spacing w:val="-1"/>
        </w:rPr>
        <w:t>respecto</w:t>
      </w:r>
      <w:r>
        <w:t xml:space="preserve"> </w:t>
      </w:r>
      <w:r>
        <w:rPr>
          <w:spacing w:val="23"/>
        </w:rPr>
        <w:t xml:space="preserve"> </w:t>
      </w:r>
      <w:r>
        <w:t xml:space="preserve">al </w:t>
      </w:r>
      <w:r>
        <w:rPr>
          <w:spacing w:val="14"/>
        </w:rPr>
        <w:t xml:space="preserve"> </w:t>
      </w:r>
      <w:r>
        <w:rPr>
          <w:spacing w:val="-1"/>
        </w:rPr>
        <w:t>mes</w:t>
      </w:r>
      <w:r>
        <w:t xml:space="preserve"> </w:t>
      </w:r>
      <w:r>
        <w:rPr>
          <w:spacing w:val="18"/>
        </w:rPr>
        <w:t xml:space="preserve"> </w:t>
      </w:r>
      <w:r>
        <w:rPr>
          <w:spacing w:val="-1"/>
        </w:rPr>
        <w:t>anterior,</w:t>
      </w:r>
      <w:r>
        <w:t xml:space="preserve"> </w:t>
      </w:r>
      <w:r>
        <w:rPr>
          <w:spacing w:val="16"/>
        </w:rPr>
        <w:t xml:space="preserve"> </w:t>
      </w:r>
      <w:r>
        <w:rPr>
          <w:spacing w:val="-1"/>
        </w:rPr>
        <w:t>corresponde</w:t>
      </w:r>
      <w:r>
        <w:t xml:space="preserve"> </w:t>
      </w:r>
      <w:r>
        <w:rPr>
          <w:spacing w:val="15"/>
        </w:rPr>
        <w:t xml:space="preserve"> </w:t>
      </w:r>
      <w:r>
        <w:t xml:space="preserve">al </w:t>
      </w:r>
      <w:r>
        <w:rPr>
          <w:spacing w:val="20"/>
        </w:rPr>
        <w:t xml:space="preserve"> </w:t>
      </w:r>
      <w:r>
        <w:rPr>
          <w:spacing w:val="-1"/>
        </w:rPr>
        <w:t>registro</w:t>
      </w:r>
      <w:r>
        <w:t xml:space="preserve"> </w:t>
      </w:r>
      <w:r>
        <w:rPr>
          <w:spacing w:val="23"/>
        </w:rPr>
        <w:t xml:space="preserve"> </w:t>
      </w:r>
      <w:r>
        <w:rPr>
          <w:spacing w:val="-3"/>
        </w:rPr>
        <w:t>en</w:t>
      </w:r>
      <w:r>
        <w:t xml:space="preserve"> </w:t>
      </w:r>
      <w:r>
        <w:rPr>
          <w:spacing w:val="11"/>
        </w:rPr>
        <w:t xml:space="preserve"> </w:t>
      </w:r>
      <w:r>
        <w:t xml:space="preserve">diciembre </w:t>
      </w:r>
      <w:r>
        <w:rPr>
          <w:spacing w:val="15"/>
        </w:rPr>
        <w:t xml:space="preserve"> </w:t>
      </w:r>
      <w:r>
        <w:rPr>
          <w:spacing w:val="-1"/>
        </w:rPr>
        <w:t>2012</w:t>
      </w:r>
      <w:r>
        <w:t xml:space="preserve"> </w:t>
      </w:r>
      <w:r>
        <w:rPr>
          <w:spacing w:val="18"/>
        </w:rPr>
        <w:t xml:space="preserve"> </w:t>
      </w:r>
      <w:r>
        <w:rPr>
          <w:spacing w:val="-1"/>
        </w:rPr>
        <w:t>por</w:t>
      </w:r>
      <w:r>
        <w:t xml:space="preserve"> </w:t>
      </w:r>
      <w:r>
        <w:rPr>
          <w:spacing w:val="21"/>
        </w:rPr>
        <w:t xml:space="preserve"> </w:t>
      </w:r>
      <w:r>
        <w:rPr>
          <w:spacing w:val="-3"/>
        </w:rPr>
        <w:t>la</w:t>
      </w:r>
      <w:r>
        <w:t xml:space="preserve"> </w:t>
      </w:r>
      <w:r>
        <w:rPr>
          <w:spacing w:val="15"/>
        </w:rPr>
        <w:t xml:space="preserve"> </w:t>
      </w:r>
      <w:r>
        <w:t xml:space="preserve">suma </w:t>
      </w:r>
      <w:r>
        <w:rPr>
          <w:spacing w:val="15"/>
        </w:rPr>
        <w:t xml:space="preserve"> </w:t>
      </w:r>
      <w:r>
        <w:t>de</w:t>
      </w:r>
    </w:p>
    <w:p w:rsidR="00C95FE4" w:rsidRDefault="007758B2">
      <w:pPr>
        <w:pStyle w:val="Textoindependiente"/>
        <w:spacing w:before="6" w:line="245" w:lineRule="auto"/>
        <w:ind w:left="178" w:right="178"/>
        <w:jc w:val="both"/>
      </w:pPr>
      <w:r>
        <w:rPr>
          <w:spacing w:val="-1"/>
        </w:rPr>
        <w:t>¢123,040,020.34</w:t>
      </w:r>
      <w:r>
        <w:rPr>
          <w:spacing w:val="44"/>
        </w:rPr>
        <w:t xml:space="preserve"> </w:t>
      </w:r>
      <w:r>
        <w:rPr>
          <w:spacing w:val="-1"/>
        </w:rPr>
        <w:t>derivada</w:t>
      </w:r>
      <w:r>
        <w:rPr>
          <w:spacing w:val="37"/>
        </w:rPr>
        <w:t xml:space="preserve"> </w:t>
      </w:r>
      <w:r>
        <w:rPr>
          <w:spacing w:val="2"/>
        </w:rPr>
        <w:t>de</w:t>
      </w:r>
      <w:r>
        <w:rPr>
          <w:spacing w:val="38"/>
        </w:rPr>
        <w:t xml:space="preserve"> </w:t>
      </w:r>
      <w:r>
        <w:rPr>
          <w:spacing w:val="-1"/>
        </w:rPr>
        <w:t>la</w:t>
      </w:r>
      <w:r>
        <w:rPr>
          <w:spacing w:val="43"/>
        </w:rPr>
        <w:t xml:space="preserve"> </w:t>
      </w:r>
      <w:r>
        <w:rPr>
          <w:spacing w:val="-1"/>
        </w:rPr>
        <w:t>ganancia</w:t>
      </w:r>
      <w:r>
        <w:rPr>
          <w:spacing w:val="37"/>
        </w:rPr>
        <w:t xml:space="preserve"> </w:t>
      </w:r>
      <w:r>
        <w:rPr>
          <w:spacing w:val="-1"/>
        </w:rPr>
        <w:t>contable</w:t>
      </w:r>
      <w:r>
        <w:rPr>
          <w:spacing w:val="43"/>
        </w:rPr>
        <w:t xml:space="preserve"> </w:t>
      </w:r>
      <w:r>
        <w:t>por</w:t>
      </w:r>
      <w:r>
        <w:rPr>
          <w:spacing w:val="45"/>
        </w:rPr>
        <w:t xml:space="preserve"> </w:t>
      </w:r>
      <w:r>
        <w:rPr>
          <w:spacing w:val="-3"/>
        </w:rPr>
        <w:t>la</w:t>
      </w:r>
      <w:r>
        <w:rPr>
          <w:spacing w:val="37"/>
        </w:rPr>
        <w:t xml:space="preserve"> </w:t>
      </w:r>
      <w:r>
        <w:t>compra</w:t>
      </w:r>
      <w:r>
        <w:rPr>
          <w:spacing w:val="38"/>
        </w:rPr>
        <w:t xml:space="preserve"> </w:t>
      </w:r>
      <w:r>
        <w:rPr>
          <w:spacing w:val="2"/>
        </w:rPr>
        <w:t>de</w:t>
      </w:r>
      <w:r>
        <w:rPr>
          <w:spacing w:val="37"/>
        </w:rPr>
        <w:t xml:space="preserve"> </w:t>
      </w:r>
      <w:r>
        <w:rPr>
          <w:spacing w:val="-1"/>
        </w:rPr>
        <w:t>vehículos</w:t>
      </w:r>
      <w:r>
        <w:rPr>
          <w:spacing w:val="41"/>
        </w:rPr>
        <w:t xml:space="preserve"> </w:t>
      </w:r>
      <w:r>
        <w:rPr>
          <w:spacing w:val="-2"/>
        </w:rPr>
        <w:t>nuevos</w:t>
      </w:r>
      <w:r>
        <w:rPr>
          <w:spacing w:val="51"/>
        </w:rPr>
        <w:t xml:space="preserve"> </w:t>
      </w:r>
      <w:r>
        <w:t>y</w:t>
      </w:r>
      <w:r>
        <w:rPr>
          <w:spacing w:val="34"/>
        </w:rPr>
        <w:t xml:space="preserve"> </w:t>
      </w:r>
      <w:r>
        <w:rPr>
          <w:spacing w:val="1"/>
        </w:rPr>
        <w:t>la</w:t>
      </w:r>
      <w:r>
        <w:rPr>
          <w:spacing w:val="38"/>
        </w:rPr>
        <w:t xml:space="preserve"> </w:t>
      </w:r>
      <w:r>
        <w:t>entrega</w:t>
      </w:r>
      <w:r>
        <w:rPr>
          <w:spacing w:val="37"/>
        </w:rPr>
        <w:t xml:space="preserve"> </w:t>
      </w:r>
      <w:r>
        <w:rPr>
          <w:spacing w:val="2"/>
        </w:rPr>
        <w:t>de</w:t>
      </w:r>
      <w:r>
        <w:rPr>
          <w:spacing w:val="89"/>
          <w:w w:val="102"/>
        </w:rPr>
        <w:t xml:space="preserve"> </w:t>
      </w:r>
      <w:r>
        <w:rPr>
          <w:spacing w:val="-1"/>
        </w:rPr>
        <w:t>vehículos</w:t>
      </w:r>
      <w:r>
        <w:rPr>
          <w:spacing w:val="14"/>
        </w:rPr>
        <w:t xml:space="preserve"> </w:t>
      </w:r>
      <w:r>
        <w:rPr>
          <w:spacing w:val="-1"/>
        </w:rPr>
        <w:t>viejos,</w:t>
      </w:r>
      <w:r>
        <w:rPr>
          <w:spacing w:val="11"/>
        </w:rPr>
        <w:t xml:space="preserve"> </w:t>
      </w:r>
      <w:r>
        <w:t>sobre</w:t>
      </w:r>
      <w:r>
        <w:rPr>
          <w:spacing w:val="12"/>
        </w:rPr>
        <w:t xml:space="preserve"> </w:t>
      </w:r>
      <w:r>
        <w:rPr>
          <w:spacing w:val="-1"/>
        </w:rPr>
        <w:t>estos</w:t>
      </w:r>
      <w:r>
        <w:rPr>
          <w:spacing w:val="8"/>
        </w:rPr>
        <w:t xml:space="preserve"> </w:t>
      </w:r>
      <w:r>
        <w:rPr>
          <w:spacing w:val="-1"/>
        </w:rPr>
        <w:t>últimos</w:t>
      </w:r>
      <w:r>
        <w:rPr>
          <w:spacing w:val="9"/>
        </w:rPr>
        <w:t xml:space="preserve"> </w:t>
      </w:r>
      <w:r>
        <w:rPr>
          <w:spacing w:val="-1"/>
        </w:rPr>
        <w:t>se</w:t>
      </w:r>
      <w:r>
        <w:rPr>
          <w:spacing w:val="12"/>
        </w:rPr>
        <w:t xml:space="preserve"> </w:t>
      </w:r>
      <w:r>
        <w:rPr>
          <w:spacing w:val="-1"/>
        </w:rPr>
        <w:t>obtiene</w:t>
      </w:r>
      <w:r>
        <w:rPr>
          <w:spacing w:val="11"/>
        </w:rPr>
        <w:t xml:space="preserve"> </w:t>
      </w:r>
      <w:r>
        <w:rPr>
          <w:spacing w:val="1"/>
        </w:rPr>
        <w:t>el</w:t>
      </w:r>
      <w:r>
        <w:rPr>
          <w:spacing w:val="10"/>
        </w:rPr>
        <w:t xml:space="preserve"> </w:t>
      </w:r>
      <w:r>
        <w:rPr>
          <w:spacing w:val="-1"/>
        </w:rPr>
        <w:t>valor</w:t>
      </w:r>
      <w:r>
        <w:rPr>
          <w:spacing w:val="12"/>
        </w:rPr>
        <w:t xml:space="preserve"> </w:t>
      </w:r>
      <w:r>
        <w:rPr>
          <w:spacing w:val="2"/>
        </w:rPr>
        <w:t>de</w:t>
      </w:r>
      <w:r>
        <w:rPr>
          <w:spacing w:val="11"/>
        </w:rPr>
        <w:t xml:space="preserve"> </w:t>
      </w:r>
      <w:r>
        <w:rPr>
          <w:spacing w:val="-1"/>
        </w:rPr>
        <w:t>mercado</w:t>
      </w:r>
      <w:r>
        <w:rPr>
          <w:spacing w:val="2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rPr>
          <w:spacing w:val="-1"/>
        </w:rPr>
        <w:t>se</w:t>
      </w:r>
      <w:r>
        <w:rPr>
          <w:spacing w:val="17"/>
        </w:rPr>
        <w:t xml:space="preserve"> </w:t>
      </w:r>
      <w:r>
        <w:rPr>
          <w:spacing w:val="-1"/>
        </w:rPr>
        <w:t>resta</w:t>
      </w:r>
      <w:r>
        <w:rPr>
          <w:spacing w:val="17"/>
        </w:rPr>
        <w:t xml:space="preserve"> </w:t>
      </w:r>
      <w:r>
        <w:rPr>
          <w:spacing w:val="-1"/>
        </w:rPr>
        <w:t>contra</w:t>
      </w:r>
      <w:r>
        <w:rPr>
          <w:spacing w:val="11"/>
        </w:rPr>
        <w:t xml:space="preserve"> </w:t>
      </w:r>
      <w:r>
        <w:rPr>
          <w:spacing w:val="1"/>
        </w:rPr>
        <w:t>el</w:t>
      </w:r>
      <w:r>
        <w:rPr>
          <w:spacing w:val="16"/>
        </w:rPr>
        <w:t xml:space="preserve"> </w:t>
      </w:r>
      <w:r>
        <w:rPr>
          <w:spacing w:val="-1"/>
        </w:rPr>
        <w:t>valor</w:t>
      </w:r>
      <w:r>
        <w:rPr>
          <w:spacing w:val="12"/>
        </w:rPr>
        <w:t xml:space="preserve"> </w:t>
      </w:r>
      <w:r>
        <w:t>en</w:t>
      </w:r>
      <w:r>
        <w:rPr>
          <w:spacing w:val="14"/>
        </w:rPr>
        <w:t xml:space="preserve"> </w:t>
      </w:r>
      <w:r>
        <w:rPr>
          <w:spacing w:val="-1"/>
        </w:rPr>
        <w:t>libros</w:t>
      </w:r>
      <w:r>
        <w:rPr>
          <w:spacing w:val="9"/>
        </w:rPr>
        <w:t xml:space="preserve"> </w:t>
      </w:r>
      <w:r>
        <w:rPr>
          <w:spacing w:val="2"/>
        </w:rPr>
        <w:t>de</w:t>
      </w:r>
      <w:r>
        <w:rPr>
          <w:spacing w:val="89"/>
          <w:w w:val="102"/>
        </w:rPr>
        <w:t xml:space="preserve"> </w:t>
      </w:r>
      <w:r>
        <w:t>cada</w:t>
      </w:r>
      <w:r>
        <w:rPr>
          <w:spacing w:val="8"/>
        </w:rPr>
        <w:t xml:space="preserve"> </w:t>
      </w:r>
      <w:r>
        <w:rPr>
          <w:spacing w:val="-2"/>
        </w:rPr>
        <w:t>bien,</w:t>
      </w:r>
      <w:r>
        <w:rPr>
          <w:spacing w:val="15"/>
        </w:rPr>
        <w:t xml:space="preserve"> </w:t>
      </w:r>
      <w:r>
        <w:t>según</w:t>
      </w:r>
      <w:r>
        <w:rPr>
          <w:spacing w:val="11"/>
        </w:rPr>
        <w:t xml:space="preserve"> </w:t>
      </w:r>
      <w:r>
        <w:rPr>
          <w:spacing w:val="-1"/>
        </w:rPr>
        <w:t>se</w:t>
      </w:r>
      <w:r>
        <w:rPr>
          <w:spacing w:val="9"/>
        </w:rPr>
        <w:t xml:space="preserve"> </w:t>
      </w:r>
      <w:r>
        <w:rPr>
          <w:spacing w:val="-1"/>
        </w:rPr>
        <w:t>detalla</w:t>
      </w:r>
      <w:r>
        <w:rPr>
          <w:spacing w:val="15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1"/>
        </w:rPr>
        <w:t>continuación:</w:t>
      </w:r>
    </w:p>
    <w:p w:rsidR="00C95FE4" w:rsidRDefault="00C95FE4">
      <w:pPr>
        <w:spacing w:before="4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0" w:type="auto"/>
        <w:tblInd w:w="100" w:type="dxa"/>
        <w:tblLayout w:type="fixed"/>
        <w:tblLook w:val="01E0"/>
      </w:tblPr>
      <w:tblGrid>
        <w:gridCol w:w="1255"/>
        <w:gridCol w:w="1788"/>
        <w:gridCol w:w="1733"/>
        <w:gridCol w:w="1608"/>
        <w:gridCol w:w="1618"/>
        <w:gridCol w:w="1613"/>
      </w:tblGrid>
      <w:tr w:rsidR="00C95FE4">
        <w:trPr>
          <w:trHeight w:hRule="exact" w:val="871"/>
        </w:trPr>
        <w:tc>
          <w:tcPr>
            <w:tcW w:w="1255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before="9" w:line="250" w:lineRule="auto"/>
              <w:ind w:left="272" w:right="267" w:firstLine="2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w w:val="105"/>
                <w:sz w:val="20"/>
              </w:rPr>
              <w:t>Mes</w:t>
            </w:r>
            <w:r>
              <w:rPr>
                <w:rFonts w:ascii="Times New Roman"/>
                <w:b/>
                <w:spacing w:val="-16"/>
                <w:w w:val="105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2"/>
                <w:w w:val="105"/>
                <w:sz w:val="20"/>
              </w:rPr>
              <w:t>de</w:t>
            </w:r>
            <w:r>
              <w:rPr>
                <w:rFonts w:ascii="Times New Roman"/>
                <w:b/>
                <w:spacing w:val="22"/>
                <w:w w:val="103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0"/>
              </w:rPr>
              <w:t>registro</w:t>
            </w:r>
          </w:p>
        </w:tc>
        <w:tc>
          <w:tcPr>
            <w:tcW w:w="1788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:rsidR="00C95FE4" w:rsidRDefault="007758B2">
            <w:pPr>
              <w:pStyle w:val="TableParagraph"/>
              <w:spacing w:before="9"/>
              <w:ind w:left="2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3"/>
                <w:w w:val="105"/>
                <w:sz w:val="20"/>
              </w:rPr>
              <w:t>Valor</w:t>
            </w:r>
            <w:r>
              <w:rPr>
                <w:rFonts w:ascii="Times New Roman"/>
                <w:b/>
                <w:spacing w:val="-22"/>
                <w:w w:val="105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w w:val="105"/>
                <w:sz w:val="20"/>
              </w:rPr>
              <w:t>Mercado</w:t>
            </w:r>
          </w:p>
        </w:tc>
        <w:tc>
          <w:tcPr>
            <w:tcW w:w="1733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FE4" w:rsidRDefault="007758B2">
            <w:pPr>
              <w:pStyle w:val="TableParagraph"/>
              <w:spacing w:before="9"/>
              <w:ind w:left="26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w w:val="105"/>
                <w:sz w:val="20"/>
              </w:rPr>
              <w:t>Valor</w:t>
            </w:r>
            <w:r>
              <w:rPr>
                <w:rFonts w:ascii="Times New Roman"/>
                <w:b/>
                <w:spacing w:val="-18"/>
                <w:w w:val="105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3"/>
                <w:w w:val="105"/>
                <w:sz w:val="20"/>
              </w:rPr>
              <w:t>Origen</w:t>
            </w:r>
          </w:p>
        </w:tc>
        <w:tc>
          <w:tcPr>
            <w:tcW w:w="1608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FE4" w:rsidRDefault="007758B2">
            <w:pPr>
              <w:pStyle w:val="TableParagraph"/>
              <w:spacing w:before="9" w:line="250" w:lineRule="auto"/>
              <w:ind w:left="301" w:right="212" w:hanging="8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pacing w:val="-1"/>
                <w:sz w:val="20"/>
              </w:rPr>
              <w:t>Depreciación</w:t>
            </w:r>
            <w:r>
              <w:rPr>
                <w:rFonts w:ascii="Times New Roman" w:hAnsi="Times New Roman"/>
                <w:b/>
                <w:spacing w:val="20"/>
                <w:w w:val="103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w w:val="105"/>
                <w:sz w:val="20"/>
              </w:rPr>
              <w:t>acumulada</w:t>
            </w:r>
          </w:p>
        </w:tc>
        <w:tc>
          <w:tcPr>
            <w:tcW w:w="1618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FE4" w:rsidRDefault="007758B2">
            <w:pPr>
              <w:pStyle w:val="TableParagraph"/>
              <w:spacing w:before="9"/>
              <w:ind w:left="13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w w:val="105"/>
                <w:sz w:val="20"/>
              </w:rPr>
              <w:t>Valor</w:t>
            </w:r>
            <w:r>
              <w:rPr>
                <w:rFonts w:ascii="Times New Roman"/>
                <w:b/>
                <w:spacing w:val="-14"/>
                <w:w w:val="105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w w:val="105"/>
                <w:sz w:val="20"/>
              </w:rPr>
              <w:t>en</w:t>
            </w:r>
            <w:r>
              <w:rPr>
                <w:rFonts w:ascii="Times New Roman"/>
                <w:b/>
                <w:spacing w:val="-12"/>
                <w:w w:val="105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w w:val="105"/>
                <w:sz w:val="20"/>
              </w:rPr>
              <w:t>libros</w:t>
            </w:r>
          </w:p>
        </w:tc>
        <w:tc>
          <w:tcPr>
            <w:tcW w:w="1613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FE4" w:rsidRDefault="007758B2">
            <w:pPr>
              <w:pStyle w:val="TableParagraph"/>
              <w:spacing w:before="9" w:line="247" w:lineRule="auto"/>
              <w:ind w:left="133" w:right="130" w:hang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w w:val="105"/>
                <w:sz w:val="20"/>
              </w:rPr>
              <w:t>Ganancia</w:t>
            </w:r>
            <w:r>
              <w:rPr>
                <w:rFonts w:ascii="Times New Roman"/>
                <w:b/>
                <w:spacing w:val="-19"/>
                <w:w w:val="105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w w:val="105"/>
                <w:sz w:val="20"/>
              </w:rPr>
              <w:t>en</w:t>
            </w:r>
            <w:r>
              <w:rPr>
                <w:rFonts w:ascii="Times New Roman"/>
                <w:b/>
                <w:spacing w:val="24"/>
                <w:w w:val="103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w w:val="105"/>
                <w:sz w:val="20"/>
              </w:rPr>
              <w:t>intercambio</w:t>
            </w:r>
            <w:r>
              <w:rPr>
                <w:rFonts w:ascii="Times New Roman"/>
                <w:b/>
                <w:spacing w:val="-29"/>
                <w:w w:val="105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w w:val="105"/>
                <w:sz w:val="20"/>
              </w:rPr>
              <w:t>de</w:t>
            </w:r>
            <w:r>
              <w:rPr>
                <w:rFonts w:ascii="Times New Roman"/>
                <w:b/>
                <w:spacing w:val="24"/>
                <w:w w:val="103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3"/>
                <w:w w:val="105"/>
                <w:sz w:val="20"/>
              </w:rPr>
              <w:t>Activos</w:t>
            </w:r>
          </w:p>
        </w:tc>
      </w:tr>
      <w:tr w:rsidR="00C95FE4">
        <w:trPr>
          <w:trHeight w:hRule="exact" w:val="490"/>
        </w:trPr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before="4" w:line="250" w:lineRule="auto"/>
              <w:ind w:left="95" w:right="46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octubre</w:t>
            </w:r>
            <w:r>
              <w:rPr>
                <w:rFonts w:ascii="Times New Roman"/>
                <w:b/>
                <w:spacing w:val="22"/>
                <w:w w:val="103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w w:val="105"/>
                <w:sz w:val="20"/>
              </w:rPr>
              <w:t>2012</w:t>
            </w:r>
          </w:p>
        </w:tc>
        <w:tc>
          <w:tcPr>
            <w:tcW w:w="1788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:rsidR="00C95FE4" w:rsidRDefault="007758B2">
            <w:pPr>
              <w:pStyle w:val="TableParagraph"/>
              <w:spacing w:before="4"/>
              <w:ind w:left="2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w w:val="105"/>
                <w:sz w:val="20"/>
              </w:rPr>
              <w:t>144,850,498.07</w: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FE4" w:rsidRDefault="007758B2">
            <w:pPr>
              <w:pStyle w:val="TableParagraph"/>
              <w:spacing w:before="4"/>
              <w:ind w:left="2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w w:val="105"/>
                <w:sz w:val="20"/>
              </w:rPr>
              <w:t>173,342,265.45</w:t>
            </w:r>
          </w:p>
        </w:tc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FE4" w:rsidRDefault="007758B2">
            <w:pPr>
              <w:pStyle w:val="TableParagraph"/>
              <w:spacing w:before="4"/>
              <w:ind w:left="1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w w:val="105"/>
                <w:sz w:val="20"/>
              </w:rPr>
              <w:t>105,258,417.41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FE4" w:rsidRDefault="007758B2">
            <w:pPr>
              <w:pStyle w:val="TableParagraph"/>
              <w:spacing w:before="4"/>
              <w:ind w:left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w w:val="105"/>
                <w:sz w:val="20"/>
              </w:rPr>
              <w:t>68,083,848.04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FE4" w:rsidRDefault="007758B2">
            <w:pPr>
              <w:pStyle w:val="TableParagraph"/>
              <w:spacing w:before="4"/>
              <w:ind w:left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w w:val="105"/>
                <w:sz w:val="20"/>
              </w:rPr>
              <w:t>76,766,650.03</w:t>
            </w:r>
          </w:p>
        </w:tc>
      </w:tr>
      <w:tr w:rsidR="00C95FE4">
        <w:trPr>
          <w:trHeight w:hRule="exact" w:val="499"/>
        </w:trPr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before="9" w:line="245" w:lineRule="auto"/>
              <w:ind w:left="95" w:right="25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diciembre</w:t>
            </w:r>
            <w:r>
              <w:rPr>
                <w:rFonts w:ascii="Times New Roman"/>
                <w:b/>
                <w:spacing w:val="22"/>
                <w:w w:val="103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w w:val="105"/>
                <w:sz w:val="20"/>
              </w:rPr>
              <w:t>2012</w:t>
            </w:r>
          </w:p>
        </w:tc>
        <w:tc>
          <w:tcPr>
            <w:tcW w:w="1788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:rsidR="00C95FE4" w:rsidRDefault="007758B2">
            <w:pPr>
              <w:pStyle w:val="TableParagraph"/>
              <w:spacing w:before="9"/>
              <w:ind w:left="2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w w:val="105"/>
                <w:sz w:val="20"/>
              </w:rPr>
              <w:t>234,370,481.11</w: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FE4" w:rsidRDefault="007758B2">
            <w:pPr>
              <w:pStyle w:val="TableParagraph"/>
              <w:spacing w:before="9"/>
              <w:ind w:left="2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w w:val="105"/>
                <w:sz w:val="20"/>
              </w:rPr>
              <w:t>313,194,302.18</w:t>
            </w:r>
          </w:p>
        </w:tc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FE4" w:rsidRDefault="007758B2">
            <w:pPr>
              <w:pStyle w:val="TableParagraph"/>
              <w:spacing w:before="9"/>
              <w:ind w:left="1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w w:val="105"/>
                <w:sz w:val="20"/>
              </w:rPr>
              <w:t>201,863,841.39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FE4" w:rsidRDefault="007758B2">
            <w:pPr>
              <w:pStyle w:val="TableParagraph"/>
              <w:spacing w:before="9"/>
              <w:ind w:left="15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w w:val="105"/>
                <w:sz w:val="20"/>
              </w:rPr>
              <w:t>111,330,460.78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FE4" w:rsidRDefault="007758B2">
            <w:pPr>
              <w:pStyle w:val="TableParagraph"/>
              <w:spacing w:before="9"/>
              <w:ind w:left="15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w w:val="105"/>
                <w:sz w:val="20"/>
              </w:rPr>
              <w:t>123,040,020.34</w:t>
            </w:r>
          </w:p>
        </w:tc>
      </w:tr>
      <w:tr w:rsidR="00C95FE4">
        <w:trPr>
          <w:trHeight w:hRule="exact" w:val="288"/>
        </w:trPr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before="4"/>
              <w:ind w:left="9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3"/>
                <w:w w:val="105"/>
                <w:sz w:val="20"/>
              </w:rPr>
              <w:t>Total</w:t>
            </w:r>
          </w:p>
        </w:tc>
        <w:tc>
          <w:tcPr>
            <w:tcW w:w="1788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:rsidR="00C95FE4" w:rsidRDefault="00C95FE4"/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FE4" w:rsidRDefault="00C95FE4"/>
        </w:tc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FE4" w:rsidRDefault="00C95FE4"/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FE4" w:rsidRDefault="00C95FE4"/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5FE4" w:rsidRDefault="007758B2">
            <w:pPr>
              <w:pStyle w:val="TableParagraph"/>
              <w:spacing w:before="4"/>
              <w:ind w:left="9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pacing w:val="-1"/>
                <w:w w:val="105"/>
                <w:sz w:val="20"/>
              </w:rPr>
              <w:t>¢199,806,670.37</w:t>
            </w:r>
          </w:p>
        </w:tc>
      </w:tr>
    </w:tbl>
    <w:p w:rsidR="00C95FE4" w:rsidRDefault="00C95FE4">
      <w:pPr>
        <w:rPr>
          <w:rFonts w:ascii="Times New Roman" w:eastAsia="Times New Roman" w:hAnsi="Times New Roman" w:cs="Times New Roman"/>
          <w:sz w:val="20"/>
          <w:szCs w:val="20"/>
        </w:rPr>
        <w:sectPr w:rsidR="00C95FE4">
          <w:pgSz w:w="12240" w:h="15840"/>
          <w:pgMar w:top="2020" w:right="1020" w:bottom="860" w:left="1300" w:header="623" w:footer="675" w:gutter="0"/>
          <w:cols w:space="720"/>
        </w:sectPr>
      </w:pPr>
    </w:p>
    <w:p w:rsidR="00C95FE4" w:rsidRDefault="00C95FE4">
      <w:pPr>
        <w:spacing w:before="8"/>
        <w:rPr>
          <w:rFonts w:ascii="Times New Roman" w:eastAsia="Times New Roman" w:hAnsi="Times New Roman" w:cs="Times New Roman"/>
          <w:sz w:val="20"/>
          <w:szCs w:val="20"/>
        </w:rPr>
      </w:pPr>
    </w:p>
    <w:p w:rsidR="00C95FE4" w:rsidRDefault="007758B2">
      <w:pPr>
        <w:pStyle w:val="Ttulo3"/>
        <w:spacing w:before="79"/>
        <w:ind w:left="2543" w:right="2611"/>
        <w:jc w:val="center"/>
        <w:rPr>
          <w:b w:val="0"/>
          <w:bCs w:val="0"/>
        </w:rPr>
      </w:pPr>
      <w:r>
        <w:t>OTROS</w:t>
      </w:r>
      <w:r>
        <w:rPr>
          <w:spacing w:val="34"/>
        </w:rPr>
        <w:t xml:space="preserve"> </w:t>
      </w:r>
      <w:r>
        <w:t>GASTOS</w:t>
      </w:r>
    </w:p>
    <w:p w:rsidR="00C95FE4" w:rsidRDefault="00C95FE4">
      <w:pPr>
        <w:spacing w:before="1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C95FE4" w:rsidRDefault="007758B2">
      <w:pPr>
        <w:ind w:left="118"/>
        <w:rPr>
          <w:rFonts w:ascii="Times New Roman" w:eastAsia="Times New Roman" w:hAnsi="Times New Roman" w:cs="Times New Roman"/>
        </w:rPr>
      </w:pPr>
      <w:r>
        <w:rPr>
          <w:rFonts w:ascii="Times New Roman"/>
          <w:b/>
        </w:rPr>
        <w:t>NOTA</w:t>
      </w:r>
      <w:r>
        <w:rPr>
          <w:rFonts w:ascii="Times New Roman"/>
          <w:b/>
          <w:spacing w:val="11"/>
        </w:rPr>
        <w:t xml:space="preserve"> </w:t>
      </w:r>
      <w:r>
        <w:rPr>
          <w:rFonts w:ascii="Times New Roman"/>
          <w:b/>
        </w:rPr>
        <w:t>No.</w:t>
      </w:r>
      <w:r>
        <w:rPr>
          <w:rFonts w:ascii="Times New Roman"/>
          <w:b/>
          <w:spacing w:val="8"/>
        </w:rPr>
        <w:t xml:space="preserve"> </w:t>
      </w:r>
      <w:r>
        <w:rPr>
          <w:rFonts w:ascii="Times New Roman"/>
          <w:b/>
          <w:spacing w:val="-2"/>
        </w:rPr>
        <w:t>67</w:t>
      </w:r>
      <w:r>
        <w:rPr>
          <w:rFonts w:ascii="Times New Roman"/>
          <w:b/>
          <w:spacing w:val="20"/>
        </w:rPr>
        <w:t xml:space="preserve"> </w:t>
      </w:r>
      <w:r>
        <w:rPr>
          <w:rFonts w:ascii="Times New Roman"/>
          <w:b/>
          <w:spacing w:val="-2"/>
        </w:rPr>
        <w:t>Perdida</w:t>
      </w:r>
      <w:r>
        <w:rPr>
          <w:rFonts w:ascii="Times New Roman"/>
          <w:b/>
          <w:spacing w:val="16"/>
        </w:rPr>
        <w:t xml:space="preserve"> </w:t>
      </w:r>
      <w:r>
        <w:rPr>
          <w:rFonts w:ascii="Times New Roman"/>
          <w:b/>
        </w:rPr>
        <w:t>en</w:t>
      </w:r>
      <w:r>
        <w:rPr>
          <w:rFonts w:ascii="Times New Roman"/>
          <w:b/>
          <w:spacing w:val="10"/>
        </w:rPr>
        <w:t xml:space="preserve"> </w:t>
      </w:r>
      <w:r>
        <w:rPr>
          <w:rFonts w:ascii="Times New Roman"/>
          <w:b/>
          <w:spacing w:val="-1"/>
        </w:rPr>
        <w:t>venta</w:t>
      </w:r>
      <w:r>
        <w:rPr>
          <w:rFonts w:ascii="Times New Roman"/>
          <w:b/>
          <w:spacing w:val="10"/>
        </w:rPr>
        <w:t xml:space="preserve"> </w:t>
      </w:r>
      <w:r>
        <w:rPr>
          <w:rFonts w:ascii="Times New Roman"/>
          <w:b/>
          <w:spacing w:val="-1"/>
        </w:rPr>
        <w:t>cambio</w:t>
      </w:r>
      <w:r>
        <w:rPr>
          <w:rFonts w:ascii="Times New Roman"/>
          <w:b/>
          <w:spacing w:val="3"/>
        </w:rPr>
        <w:t xml:space="preserve"> </w:t>
      </w:r>
      <w:r>
        <w:rPr>
          <w:rFonts w:ascii="Times New Roman"/>
          <w:b/>
        </w:rPr>
        <w:t>o</w:t>
      </w:r>
      <w:r>
        <w:rPr>
          <w:rFonts w:ascii="Times New Roman"/>
          <w:b/>
          <w:spacing w:val="20"/>
        </w:rPr>
        <w:t xml:space="preserve"> </w:t>
      </w:r>
      <w:r>
        <w:rPr>
          <w:rFonts w:ascii="Times New Roman"/>
          <w:b/>
          <w:spacing w:val="-2"/>
        </w:rPr>
        <w:t>retiro</w:t>
      </w:r>
      <w:r>
        <w:rPr>
          <w:rFonts w:ascii="Times New Roman"/>
          <w:b/>
          <w:spacing w:val="9"/>
        </w:rPr>
        <w:t xml:space="preserve"> </w:t>
      </w:r>
      <w:r>
        <w:rPr>
          <w:rFonts w:ascii="Times New Roman"/>
          <w:b/>
          <w:spacing w:val="-1"/>
        </w:rPr>
        <w:t>de</w:t>
      </w:r>
      <w:r>
        <w:rPr>
          <w:rFonts w:ascii="Times New Roman"/>
          <w:b/>
          <w:spacing w:val="13"/>
        </w:rPr>
        <w:t xml:space="preserve"> </w:t>
      </w:r>
      <w:r>
        <w:rPr>
          <w:rFonts w:ascii="Times New Roman"/>
          <w:b/>
          <w:spacing w:val="-1"/>
        </w:rPr>
        <w:t>Activos</w:t>
      </w:r>
      <w:r>
        <w:rPr>
          <w:rFonts w:ascii="Times New Roman"/>
          <w:b/>
          <w:spacing w:val="11"/>
        </w:rPr>
        <w:t xml:space="preserve"> </w:t>
      </w:r>
      <w:r>
        <w:rPr>
          <w:rFonts w:ascii="Times New Roman"/>
          <w:b/>
          <w:spacing w:val="-1"/>
        </w:rPr>
        <w:t>Fijos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spacing w:line="494" w:lineRule="auto"/>
        <w:ind w:left="118" w:right="4218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No</w:t>
      </w:r>
      <w:r>
        <w:rPr>
          <w:rFonts w:ascii="Times New Roman"/>
          <w:spacing w:val="16"/>
        </w:rPr>
        <w:t xml:space="preserve"> </w:t>
      </w:r>
      <w:r>
        <w:rPr>
          <w:rFonts w:ascii="Times New Roman"/>
          <w:spacing w:val="-2"/>
        </w:rPr>
        <w:t>tiene</w:t>
      </w:r>
      <w:r>
        <w:rPr>
          <w:rFonts w:ascii="Times New Roman"/>
          <w:spacing w:val="14"/>
        </w:rPr>
        <w:t xml:space="preserve"> </w:t>
      </w:r>
      <w:r>
        <w:rPr>
          <w:rFonts w:ascii="Times New Roman"/>
          <w:spacing w:val="-1"/>
        </w:rPr>
        <w:t>registros</w:t>
      </w:r>
      <w:r>
        <w:rPr>
          <w:rFonts w:ascii="Times New Roman"/>
          <w:spacing w:val="12"/>
        </w:rPr>
        <w:t xml:space="preserve"> </w:t>
      </w:r>
      <w:r>
        <w:rPr>
          <w:rFonts w:ascii="Times New Roman"/>
        </w:rPr>
        <w:t>en</w:t>
      </w:r>
      <w:r>
        <w:rPr>
          <w:rFonts w:ascii="Times New Roman"/>
          <w:spacing w:val="11"/>
        </w:rPr>
        <w:t xml:space="preserve"> </w:t>
      </w:r>
      <w:r>
        <w:rPr>
          <w:rFonts w:ascii="Times New Roman"/>
          <w:spacing w:val="-1"/>
        </w:rPr>
        <w:t>la</w:t>
      </w:r>
      <w:r>
        <w:rPr>
          <w:rFonts w:ascii="Times New Roman"/>
          <w:spacing w:val="14"/>
        </w:rPr>
        <w:t xml:space="preserve"> </w:t>
      </w:r>
      <w:r>
        <w:rPr>
          <w:rFonts w:ascii="Times New Roman"/>
          <w:spacing w:val="-1"/>
        </w:rPr>
        <w:t>contabilidad</w:t>
      </w:r>
      <w:r>
        <w:rPr>
          <w:rFonts w:ascii="Times New Roman"/>
          <w:spacing w:val="17"/>
        </w:rPr>
        <w:t xml:space="preserve"> </w:t>
      </w:r>
      <w:r>
        <w:rPr>
          <w:rFonts w:ascii="Times New Roman"/>
        </w:rPr>
        <w:t>del</w:t>
      </w:r>
      <w:r>
        <w:rPr>
          <w:rFonts w:ascii="Times New Roman"/>
          <w:spacing w:val="13"/>
        </w:rPr>
        <w:t xml:space="preserve"> </w:t>
      </w:r>
      <w:r>
        <w:rPr>
          <w:rFonts w:ascii="Times New Roman"/>
          <w:spacing w:val="-1"/>
        </w:rPr>
        <w:t>Poder</w:t>
      </w:r>
      <w:r>
        <w:rPr>
          <w:rFonts w:ascii="Times New Roman"/>
          <w:spacing w:val="9"/>
        </w:rPr>
        <w:t xml:space="preserve"> </w:t>
      </w:r>
      <w:r>
        <w:rPr>
          <w:rFonts w:ascii="Times New Roman"/>
          <w:spacing w:val="-2"/>
        </w:rPr>
        <w:t>Judicial.</w:t>
      </w:r>
      <w:r>
        <w:rPr>
          <w:rFonts w:ascii="Times New Roman"/>
          <w:spacing w:val="41"/>
          <w:w w:val="102"/>
        </w:rPr>
        <w:t xml:space="preserve"> </w:t>
      </w:r>
      <w:r>
        <w:rPr>
          <w:rFonts w:ascii="Times New Roman"/>
          <w:b/>
        </w:rPr>
        <w:t>NOTA</w:t>
      </w:r>
      <w:r>
        <w:rPr>
          <w:rFonts w:ascii="Times New Roman"/>
          <w:b/>
          <w:spacing w:val="12"/>
        </w:rPr>
        <w:t xml:space="preserve"> </w:t>
      </w:r>
      <w:r>
        <w:rPr>
          <w:rFonts w:ascii="Times New Roman"/>
          <w:b/>
        </w:rPr>
        <w:t>No.</w:t>
      </w:r>
      <w:r>
        <w:rPr>
          <w:rFonts w:ascii="Times New Roman"/>
          <w:b/>
          <w:spacing w:val="9"/>
        </w:rPr>
        <w:t xml:space="preserve"> </w:t>
      </w:r>
      <w:r>
        <w:rPr>
          <w:rFonts w:ascii="Times New Roman"/>
          <w:b/>
          <w:spacing w:val="-2"/>
        </w:rPr>
        <w:t>68</w:t>
      </w:r>
      <w:r>
        <w:rPr>
          <w:rFonts w:ascii="Times New Roman"/>
          <w:b/>
          <w:spacing w:val="21"/>
        </w:rPr>
        <w:t xml:space="preserve"> </w:t>
      </w:r>
      <w:r>
        <w:rPr>
          <w:rFonts w:ascii="Times New Roman"/>
          <w:b/>
          <w:spacing w:val="-1"/>
        </w:rPr>
        <w:t>Diferencias</w:t>
      </w:r>
      <w:r>
        <w:rPr>
          <w:rFonts w:ascii="Times New Roman"/>
          <w:b/>
          <w:spacing w:val="6"/>
        </w:rPr>
        <w:t xml:space="preserve"> </w:t>
      </w:r>
      <w:r>
        <w:rPr>
          <w:rFonts w:ascii="Times New Roman"/>
          <w:b/>
          <w:spacing w:val="-1"/>
        </w:rPr>
        <w:t>negativas</w:t>
      </w:r>
      <w:r>
        <w:rPr>
          <w:rFonts w:ascii="Times New Roman"/>
          <w:b/>
          <w:spacing w:val="12"/>
        </w:rPr>
        <w:t xml:space="preserve"> </w:t>
      </w:r>
      <w:r>
        <w:rPr>
          <w:rFonts w:ascii="Times New Roman"/>
          <w:b/>
        </w:rPr>
        <w:t>en</w:t>
      </w:r>
      <w:r>
        <w:rPr>
          <w:rFonts w:ascii="Times New Roman"/>
          <w:b/>
          <w:spacing w:val="11"/>
        </w:rPr>
        <w:t xml:space="preserve"> </w:t>
      </w:r>
      <w:r>
        <w:rPr>
          <w:rFonts w:ascii="Times New Roman"/>
          <w:b/>
        </w:rPr>
        <w:t>el</w:t>
      </w:r>
      <w:r>
        <w:rPr>
          <w:rFonts w:ascii="Times New Roman"/>
          <w:b/>
          <w:spacing w:val="7"/>
        </w:rPr>
        <w:t xml:space="preserve"> </w:t>
      </w:r>
      <w:r>
        <w:rPr>
          <w:rFonts w:ascii="Times New Roman"/>
          <w:b/>
          <w:spacing w:val="-2"/>
        </w:rPr>
        <w:t>tipo</w:t>
      </w:r>
      <w:r>
        <w:rPr>
          <w:rFonts w:ascii="Times New Roman"/>
          <w:b/>
          <w:spacing w:val="16"/>
        </w:rPr>
        <w:t xml:space="preserve"> </w:t>
      </w:r>
      <w:r>
        <w:rPr>
          <w:rFonts w:ascii="Times New Roman"/>
          <w:b/>
          <w:spacing w:val="-1"/>
        </w:rPr>
        <w:t>de</w:t>
      </w:r>
      <w:r>
        <w:rPr>
          <w:rFonts w:ascii="Times New Roman"/>
          <w:b/>
          <w:spacing w:val="14"/>
        </w:rPr>
        <w:t xml:space="preserve"> </w:t>
      </w:r>
      <w:r>
        <w:rPr>
          <w:rFonts w:ascii="Times New Roman"/>
          <w:b/>
          <w:spacing w:val="-1"/>
        </w:rPr>
        <w:t>cambio</w:t>
      </w:r>
      <w:r>
        <w:rPr>
          <w:rFonts w:ascii="Times New Roman"/>
          <w:b/>
          <w:spacing w:val="36"/>
          <w:w w:val="102"/>
        </w:rPr>
        <w:t xml:space="preserve"> </w:t>
      </w:r>
      <w:r>
        <w:rPr>
          <w:rFonts w:ascii="Times New Roman"/>
        </w:rPr>
        <w:t>No</w:t>
      </w:r>
      <w:r>
        <w:rPr>
          <w:rFonts w:ascii="Times New Roman"/>
          <w:spacing w:val="16"/>
        </w:rPr>
        <w:t xml:space="preserve"> </w:t>
      </w:r>
      <w:r>
        <w:rPr>
          <w:rFonts w:ascii="Times New Roman"/>
          <w:spacing w:val="-2"/>
        </w:rPr>
        <w:t>tiene</w:t>
      </w:r>
      <w:r>
        <w:rPr>
          <w:rFonts w:ascii="Times New Roman"/>
          <w:spacing w:val="14"/>
        </w:rPr>
        <w:t xml:space="preserve"> </w:t>
      </w:r>
      <w:r>
        <w:rPr>
          <w:rFonts w:ascii="Times New Roman"/>
          <w:spacing w:val="-1"/>
        </w:rPr>
        <w:t>registros</w:t>
      </w:r>
      <w:r>
        <w:rPr>
          <w:rFonts w:ascii="Times New Roman"/>
          <w:spacing w:val="12"/>
        </w:rPr>
        <w:t xml:space="preserve"> </w:t>
      </w:r>
      <w:r>
        <w:rPr>
          <w:rFonts w:ascii="Times New Roman"/>
        </w:rPr>
        <w:t>en</w:t>
      </w:r>
      <w:r>
        <w:rPr>
          <w:rFonts w:ascii="Times New Roman"/>
          <w:spacing w:val="11"/>
        </w:rPr>
        <w:t xml:space="preserve"> </w:t>
      </w:r>
      <w:r>
        <w:rPr>
          <w:rFonts w:ascii="Times New Roman"/>
          <w:spacing w:val="-1"/>
        </w:rPr>
        <w:t>la</w:t>
      </w:r>
      <w:r>
        <w:rPr>
          <w:rFonts w:ascii="Times New Roman"/>
          <w:spacing w:val="14"/>
        </w:rPr>
        <w:t xml:space="preserve"> </w:t>
      </w:r>
      <w:r>
        <w:rPr>
          <w:rFonts w:ascii="Times New Roman"/>
          <w:spacing w:val="-1"/>
        </w:rPr>
        <w:t>contabilidad</w:t>
      </w:r>
      <w:r>
        <w:rPr>
          <w:rFonts w:ascii="Times New Roman"/>
          <w:spacing w:val="17"/>
        </w:rPr>
        <w:t xml:space="preserve"> </w:t>
      </w:r>
      <w:r>
        <w:rPr>
          <w:rFonts w:ascii="Times New Roman"/>
        </w:rPr>
        <w:t>del</w:t>
      </w:r>
      <w:r>
        <w:rPr>
          <w:rFonts w:ascii="Times New Roman"/>
          <w:spacing w:val="13"/>
        </w:rPr>
        <w:t xml:space="preserve"> </w:t>
      </w:r>
      <w:r>
        <w:rPr>
          <w:rFonts w:ascii="Times New Roman"/>
          <w:spacing w:val="-1"/>
        </w:rPr>
        <w:t>Poder</w:t>
      </w:r>
      <w:r>
        <w:rPr>
          <w:rFonts w:ascii="Times New Roman"/>
          <w:spacing w:val="9"/>
        </w:rPr>
        <w:t xml:space="preserve"> </w:t>
      </w:r>
      <w:r>
        <w:rPr>
          <w:rFonts w:ascii="Times New Roman"/>
          <w:spacing w:val="-2"/>
        </w:rPr>
        <w:t>Judicial.</w:t>
      </w:r>
    </w:p>
    <w:p w:rsidR="00C95FE4" w:rsidRDefault="007758B2">
      <w:pPr>
        <w:pStyle w:val="Ttulo3"/>
        <w:spacing w:before="12"/>
        <w:rPr>
          <w:b w:val="0"/>
          <w:bCs w:val="0"/>
        </w:rPr>
      </w:pPr>
      <w:r>
        <w:t>NOTA</w:t>
      </w:r>
      <w:r>
        <w:rPr>
          <w:spacing w:val="15"/>
        </w:rPr>
        <w:t xml:space="preserve"> </w:t>
      </w:r>
      <w:r>
        <w:t>No.</w:t>
      </w:r>
      <w:r>
        <w:rPr>
          <w:spacing w:val="11"/>
        </w:rPr>
        <w:t xml:space="preserve"> </w:t>
      </w:r>
      <w:r>
        <w:rPr>
          <w:spacing w:val="-2"/>
        </w:rPr>
        <w:t>69</w:t>
      </w:r>
      <w:r>
        <w:rPr>
          <w:spacing w:val="19"/>
        </w:rPr>
        <w:t xml:space="preserve"> </w:t>
      </w:r>
      <w:r>
        <w:rPr>
          <w:spacing w:val="-2"/>
        </w:rPr>
        <w:t>Gasto</w:t>
      </w:r>
      <w:r>
        <w:rPr>
          <w:spacing w:val="23"/>
        </w:rPr>
        <w:t xml:space="preserve"> </w:t>
      </w:r>
      <w:r>
        <w:rPr>
          <w:spacing w:val="-2"/>
        </w:rPr>
        <w:t>por</w:t>
      </w:r>
      <w:r>
        <w:rPr>
          <w:spacing w:val="11"/>
        </w:rPr>
        <w:t xml:space="preserve"> </w:t>
      </w:r>
      <w:r>
        <w:t>depreciación</w:t>
      </w:r>
      <w:r>
        <w:rPr>
          <w:spacing w:val="8"/>
        </w:rPr>
        <w:t xml:space="preserve"> </w:t>
      </w:r>
      <w:r>
        <w:t>y</w:t>
      </w:r>
      <w:r>
        <w:rPr>
          <w:spacing w:val="13"/>
        </w:rPr>
        <w:t xml:space="preserve"> </w:t>
      </w:r>
      <w:r>
        <w:rPr>
          <w:spacing w:val="-1"/>
        </w:rPr>
        <w:t>agotamiento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spacing w:line="245" w:lineRule="auto"/>
        <w:ind w:right="170"/>
        <w:jc w:val="both"/>
      </w:pPr>
      <w:r>
        <w:t>A</w:t>
      </w:r>
      <w:r>
        <w:rPr>
          <w:spacing w:val="24"/>
        </w:rPr>
        <w:t xml:space="preserve"> </w:t>
      </w:r>
      <w:r>
        <w:t>partir</w:t>
      </w:r>
      <w:r>
        <w:rPr>
          <w:spacing w:val="26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rPr>
          <w:spacing w:val="-3"/>
        </w:rPr>
        <w:t>julio</w:t>
      </w:r>
      <w:r>
        <w:rPr>
          <w:spacing w:val="27"/>
        </w:rPr>
        <w:t xml:space="preserve"> </w:t>
      </w:r>
      <w:r>
        <w:rPr>
          <w:spacing w:val="2"/>
        </w:rPr>
        <w:t>de</w:t>
      </w:r>
      <w:r>
        <w:rPr>
          <w:spacing w:val="19"/>
        </w:rPr>
        <w:t xml:space="preserve"> </w:t>
      </w:r>
      <w:r>
        <w:rPr>
          <w:spacing w:val="-1"/>
        </w:rPr>
        <w:t>2011</w:t>
      </w:r>
      <w:r>
        <w:rPr>
          <w:spacing w:val="32"/>
        </w:rPr>
        <w:t xml:space="preserve"> </w:t>
      </w:r>
      <w:r>
        <w:rPr>
          <w:spacing w:val="-4"/>
        </w:rPr>
        <w:t>se</w:t>
      </w:r>
      <w:r>
        <w:rPr>
          <w:spacing w:val="25"/>
        </w:rPr>
        <w:t xml:space="preserve"> </w:t>
      </w:r>
      <w:r>
        <w:rPr>
          <w:spacing w:val="-1"/>
        </w:rPr>
        <w:t>inicia</w:t>
      </w:r>
      <w:r>
        <w:rPr>
          <w:spacing w:val="24"/>
        </w:rPr>
        <w:t xml:space="preserve"> </w:t>
      </w:r>
      <w:r>
        <w:t>con</w:t>
      </w:r>
      <w:r>
        <w:rPr>
          <w:spacing w:val="22"/>
        </w:rPr>
        <w:t xml:space="preserve"> </w:t>
      </w:r>
      <w:r>
        <w:t>el</w:t>
      </w:r>
      <w:r>
        <w:rPr>
          <w:spacing w:val="23"/>
        </w:rPr>
        <w:t xml:space="preserve"> </w:t>
      </w:r>
      <w:r>
        <w:rPr>
          <w:spacing w:val="-1"/>
        </w:rPr>
        <w:t>registro</w:t>
      </w:r>
      <w:r>
        <w:rPr>
          <w:spacing w:val="27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rPr>
          <w:spacing w:val="-3"/>
        </w:rPr>
        <w:t>la</w:t>
      </w:r>
      <w:r>
        <w:rPr>
          <w:spacing w:val="25"/>
        </w:rPr>
        <w:t xml:space="preserve"> </w:t>
      </w:r>
      <w:r>
        <w:rPr>
          <w:spacing w:val="-1"/>
        </w:rPr>
        <w:t>depreciación</w:t>
      </w:r>
      <w:r>
        <w:rPr>
          <w:spacing w:val="21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rPr>
          <w:spacing w:val="-1"/>
        </w:rPr>
        <w:t>edificios,</w:t>
      </w:r>
      <w:r>
        <w:rPr>
          <w:spacing w:val="25"/>
        </w:rPr>
        <w:t xml:space="preserve"> </w:t>
      </w:r>
      <w:r>
        <w:t>en</w:t>
      </w:r>
      <w:r>
        <w:rPr>
          <w:spacing w:val="16"/>
        </w:rPr>
        <w:t xml:space="preserve"> </w:t>
      </w:r>
      <w:r>
        <w:rPr>
          <w:spacing w:val="-1"/>
        </w:rPr>
        <w:t>marzo</w:t>
      </w:r>
      <w:r>
        <w:rPr>
          <w:spacing w:val="33"/>
        </w:rPr>
        <w:t xml:space="preserve"> </w:t>
      </w:r>
      <w:r>
        <w:rPr>
          <w:spacing w:val="-1"/>
        </w:rPr>
        <w:t>2012</w:t>
      </w:r>
      <w:r>
        <w:rPr>
          <w:spacing w:val="32"/>
        </w:rPr>
        <w:t xml:space="preserve"> </w:t>
      </w:r>
      <w:r>
        <w:rPr>
          <w:spacing w:val="-1"/>
        </w:rPr>
        <w:t>con</w:t>
      </w:r>
      <w:r>
        <w:rPr>
          <w:spacing w:val="21"/>
        </w:rPr>
        <w:t xml:space="preserve"> </w:t>
      </w:r>
      <w:r>
        <w:rPr>
          <w:spacing w:val="1"/>
        </w:rPr>
        <w:t>la</w:t>
      </w:r>
      <w:r>
        <w:rPr>
          <w:spacing w:val="54"/>
          <w:w w:val="102"/>
        </w:rPr>
        <w:t xml:space="preserve"> </w:t>
      </w:r>
      <w:r>
        <w:rPr>
          <w:spacing w:val="-1"/>
        </w:rPr>
        <w:t>amortización</w:t>
      </w:r>
      <w:r>
        <w:rPr>
          <w:spacing w:val="28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rPr>
          <w:spacing w:val="-2"/>
        </w:rPr>
        <w:t>licencias</w:t>
      </w:r>
      <w:r>
        <w:rPr>
          <w:spacing w:val="41"/>
        </w:rPr>
        <w:t xml:space="preserve"> </w:t>
      </w:r>
      <w:r>
        <w:t>y</w:t>
      </w:r>
      <w:r>
        <w:rPr>
          <w:spacing w:val="23"/>
        </w:rPr>
        <w:t xml:space="preserve"> </w:t>
      </w:r>
      <w:r>
        <w:t>programas</w:t>
      </w:r>
      <w:r>
        <w:rPr>
          <w:spacing w:val="29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rPr>
          <w:spacing w:val="-1"/>
        </w:rPr>
        <w:t>cómputo</w:t>
      </w:r>
      <w:r>
        <w:rPr>
          <w:spacing w:val="40"/>
        </w:rPr>
        <w:t xml:space="preserve"> </w:t>
      </w:r>
      <w:r>
        <w:t>y</w:t>
      </w:r>
      <w:r>
        <w:rPr>
          <w:spacing w:val="17"/>
        </w:rPr>
        <w:t xml:space="preserve"> </w:t>
      </w:r>
      <w:r>
        <w:rPr>
          <w:spacing w:val="1"/>
        </w:rPr>
        <w:t>en</w:t>
      </w:r>
      <w:r>
        <w:rPr>
          <w:spacing w:val="29"/>
        </w:rPr>
        <w:t xml:space="preserve"> </w:t>
      </w:r>
      <w:r>
        <w:rPr>
          <w:spacing w:val="-1"/>
        </w:rPr>
        <w:t>junio</w:t>
      </w:r>
      <w:r>
        <w:rPr>
          <w:spacing w:val="34"/>
        </w:rPr>
        <w:t xml:space="preserve"> </w:t>
      </w:r>
      <w:r>
        <w:t>2012</w:t>
      </w:r>
      <w:r>
        <w:rPr>
          <w:spacing w:val="34"/>
        </w:rPr>
        <w:t xml:space="preserve"> </w:t>
      </w:r>
      <w:r>
        <w:t>con</w:t>
      </w:r>
      <w:r>
        <w:rPr>
          <w:spacing w:val="28"/>
        </w:rPr>
        <w:t xml:space="preserve"> </w:t>
      </w:r>
      <w:r>
        <w:rPr>
          <w:spacing w:val="-3"/>
        </w:rPr>
        <w:t>la</w:t>
      </w:r>
      <w:r>
        <w:rPr>
          <w:spacing w:val="27"/>
        </w:rPr>
        <w:t xml:space="preserve"> </w:t>
      </w:r>
      <w:r>
        <w:t>depreciación</w:t>
      </w:r>
      <w:r>
        <w:rPr>
          <w:spacing w:val="28"/>
        </w:rPr>
        <w:t xml:space="preserve"> </w:t>
      </w:r>
      <w:r>
        <w:rPr>
          <w:spacing w:val="2"/>
        </w:rPr>
        <w:t>de</w:t>
      </w:r>
      <w:r>
        <w:rPr>
          <w:spacing w:val="26"/>
        </w:rPr>
        <w:t xml:space="preserve"> </w:t>
      </w:r>
      <w:r>
        <w:t>vehículos</w:t>
      </w:r>
      <w:r>
        <w:rPr>
          <w:spacing w:val="41"/>
        </w:rPr>
        <w:t xml:space="preserve"> </w:t>
      </w:r>
      <w:r>
        <w:t>y</w:t>
      </w:r>
      <w:r>
        <w:rPr>
          <w:spacing w:val="50"/>
          <w:w w:val="102"/>
        </w:rPr>
        <w:t xml:space="preserve"> </w:t>
      </w:r>
      <w:r>
        <w:rPr>
          <w:spacing w:val="-1"/>
        </w:rPr>
        <w:t>motocicletas,</w:t>
      </w:r>
      <w:r>
        <w:rPr>
          <w:spacing w:val="22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continuación</w:t>
      </w:r>
      <w:r>
        <w:rPr>
          <w:spacing w:val="13"/>
        </w:rPr>
        <w:t xml:space="preserve"> </w:t>
      </w:r>
      <w:r>
        <w:rPr>
          <w:spacing w:val="-1"/>
        </w:rPr>
        <w:t>se</w:t>
      </w:r>
      <w:r>
        <w:rPr>
          <w:spacing w:val="16"/>
        </w:rPr>
        <w:t xml:space="preserve"> </w:t>
      </w:r>
      <w:r>
        <w:rPr>
          <w:spacing w:val="-2"/>
        </w:rPr>
        <w:t>detalla</w:t>
      </w:r>
      <w:r>
        <w:rPr>
          <w:spacing w:val="23"/>
        </w:rPr>
        <w:t xml:space="preserve"> </w:t>
      </w:r>
      <w:r>
        <w:rPr>
          <w:spacing w:val="-3"/>
        </w:rPr>
        <w:t>la</w:t>
      </w:r>
      <w:r>
        <w:rPr>
          <w:spacing w:val="16"/>
        </w:rPr>
        <w:t xml:space="preserve"> </w:t>
      </w:r>
      <w:r>
        <w:t>composición</w:t>
      </w:r>
      <w:r>
        <w:rPr>
          <w:spacing w:val="7"/>
        </w:rPr>
        <w:t xml:space="preserve"> </w:t>
      </w:r>
      <w:r>
        <w:rPr>
          <w:spacing w:val="2"/>
        </w:rPr>
        <w:t>de</w:t>
      </w:r>
      <w:r>
        <w:rPr>
          <w:spacing w:val="16"/>
        </w:rPr>
        <w:t xml:space="preserve"> </w:t>
      </w:r>
      <w:r>
        <w:rPr>
          <w:spacing w:val="-2"/>
        </w:rPr>
        <w:t>estas</w:t>
      </w:r>
      <w:r>
        <w:rPr>
          <w:spacing w:val="14"/>
        </w:rPr>
        <w:t xml:space="preserve"> </w:t>
      </w:r>
      <w:r>
        <w:rPr>
          <w:spacing w:val="-1"/>
        </w:rPr>
        <w:t>cuentas:</w:t>
      </w:r>
    </w:p>
    <w:p w:rsidR="00C95FE4" w:rsidRDefault="00C95FE4">
      <w:pPr>
        <w:spacing w:before="5"/>
        <w:rPr>
          <w:rFonts w:ascii="Times New Roman" w:eastAsia="Times New Roman" w:hAnsi="Times New Roman" w:cs="Times New Roman"/>
        </w:rPr>
      </w:pPr>
    </w:p>
    <w:p w:rsidR="00C95FE4" w:rsidRDefault="007758B2">
      <w:pPr>
        <w:spacing w:line="200" w:lineRule="atLeast"/>
        <w:ind w:left="14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s-ES" w:eastAsia="es-ES"/>
        </w:rPr>
        <w:drawing>
          <wp:inline distT="0" distB="0" distL="0" distR="0">
            <wp:extent cx="6027688" cy="1334071"/>
            <wp:effectExtent l="0" t="0" r="0" b="0"/>
            <wp:docPr id="55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32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27688" cy="1334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5FE4" w:rsidRDefault="00C95FE4">
      <w:pPr>
        <w:spacing w:before="2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tulo3"/>
        <w:rPr>
          <w:b w:val="0"/>
          <w:bCs w:val="0"/>
        </w:rPr>
      </w:pPr>
      <w:r>
        <w:t>NOTA</w:t>
      </w:r>
      <w:r>
        <w:rPr>
          <w:spacing w:val="15"/>
        </w:rPr>
        <w:t xml:space="preserve"> </w:t>
      </w:r>
      <w:r>
        <w:t>No.</w:t>
      </w:r>
      <w:r>
        <w:rPr>
          <w:spacing w:val="12"/>
        </w:rPr>
        <w:t xml:space="preserve"> </w:t>
      </w:r>
      <w:r>
        <w:rPr>
          <w:spacing w:val="-2"/>
        </w:rPr>
        <w:t>70</w:t>
      </w:r>
      <w:r>
        <w:rPr>
          <w:spacing w:val="19"/>
        </w:rPr>
        <w:t xml:space="preserve"> </w:t>
      </w:r>
      <w:r>
        <w:rPr>
          <w:spacing w:val="-1"/>
        </w:rPr>
        <w:t>Gastos</w:t>
      </w:r>
      <w:r>
        <w:rPr>
          <w:spacing w:val="20"/>
        </w:rPr>
        <w:t xml:space="preserve"> </w:t>
      </w:r>
      <w:r>
        <w:rPr>
          <w:spacing w:val="-1"/>
        </w:rPr>
        <w:t>diferidos</w:t>
      </w:r>
      <w:r>
        <w:rPr>
          <w:spacing w:val="14"/>
        </w:rPr>
        <w:t xml:space="preserve"> </w:t>
      </w:r>
      <w:r>
        <w:rPr>
          <w:spacing w:val="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intangibles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spacing w:line="491" w:lineRule="auto"/>
        <w:ind w:left="118" w:right="4218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No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  <w:spacing w:val="-2"/>
        </w:rPr>
        <w:t>tiene</w:t>
      </w:r>
      <w:r>
        <w:rPr>
          <w:rFonts w:ascii="Times New Roman" w:hAnsi="Times New Roman"/>
          <w:spacing w:val="14"/>
        </w:rPr>
        <w:t xml:space="preserve"> </w:t>
      </w:r>
      <w:r>
        <w:rPr>
          <w:rFonts w:ascii="Times New Roman" w:hAnsi="Times New Roman"/>
          <w:spacing w:val="-1"/>
        </w:rPr>
        <w:t>registros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en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  <w:spacing w:val="-1"/>
        </w:rPr>
        <w:t>la</w:t>
      </w:r>
      <w:r>
        <w:rPr>
          <w:rFonts w:ascii="Times New Roman" w:hAnsi="Times New Roman"/>
          <w:spacing w:val="14"/>
        </w:rPr>
        <w:t xml:space="preserve"> </w:t>
      </w:r>
      <w:r>
        <w:rPr>
          <w:rFonts w:ascii="Times New Roman" w:hAnsi="Times New Roman"/>
          <w:spacing w:val="-1"/>
        </w:rPr>
        <w:t>contabilidad</w:t>
      </w:r>
      <w:r>
        <w:rPr>
          <w:rFonts w:ascii="Times New Roman" w:hAnsi="Times New Roman"/>
          <w:spacing w:val="17"/>
        </w:rPr>
        <w:t xml:space="preserve"> </w:t>
      </w:r>
      <w:r>
        <w:rPr>
          <w:rFonts w:ascii="Times New Roman" w:hAnsi="Times New Roman"/>
        </w:rPr>
        <w:t>del</w:t>
      </w:r>
      <w:r>
        <w:rPr>
          <w:rFonts w:ascii="Times New Roman" w:hAnsi="Times New Roman"/>
          <w:spacing w:val="13"/>
        </w:rPr>
        <w:t xml:space="preserve"> </w:t>
      </w:r>
      <w:r>
        <w:rPr>
          <w:rFonts w:ascii="Times New Roman" w:hAnsi="Times New Roman"/>
          <w:spacing w:val="-1"/>
        </w:rPr>
        <w:t>Poder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spacing w:val="-2"/>
        </w:rPr>
        <w:t>Judicial.</w:t>
      </w:r>
      <w:r>
        <w:rPr>
          <w:rFonts w:ascii="Times New Roman" w:hAnsi="Times New Roman"/>
          <w:spacing w:val="41"/>
          <w:w w:val="102"/>
        </w:rPr>
        <w:t xml:space="preserve"> </w:t>
      </w:r>
      <w:r>
        <w:rPr>
          <w:rFonts w:ascii="Times New Roman" w:hAnsi="Times New Roman"/>
          <w:b/>
        </w:rPr>
        <w:t>NOTA</w:t>
      </w:r>
      <w:r>
        <w:rPr>
          <w:rFonts w:ascii="Times New Roman" w:hAnsi="Times New Roman"/>
          <w:b/>
          <w:spacing w:val="14"/>
        </w:rPr>
        <w:t xml:space="preserve"> </w:t>
      </w:r>
      <w:r>
        <w:rPr>
          <w:rFonts w:ascii="Times New Roman" w:hAnsi="Times New Roman"/>
          <w:b/>
        </w:rPr>
        <w:t>No.</w:t>
      </w:r>
      <w:r>
        <w:rPr>
          <w:rFonts w:ascii="Times New Roman" w:hAnsi="Times New Roman"/>
          <w:b/>
          <w:spacing w:val="10"/>
        </w:rPr>
        <w:t xml:space="preserve"> </w:t>
      </w:r>
      <w:r>
        <w:rPr>
          <w:rFonts w:ascii="Times New Roman" w:hAnsi="Times New Roman"/>
          <w:b/>
          <w:spacing w:val="-2"/>
        </w:rPr>
        <w:t>71</w:t>
      </w:r>
      <w:r>
        <w:rPr>
          <w:rFonts w:ascii="Times New Roman" w:hAnsi="Times New Roman"/>
          <w:b/>
          <w:spacing w:val="23"/>
        </w:rPr>
        <w:t xml:space="preserve"> </w:t>
      </w:r>
      <w:r>
        <w:rPr>
          <w:rFonts w:ascii="Times New Roman" w:hAnsi="Times New Roman"/>
          <w:b/>
          <w:spacing w:val="-2"/>
        </w:rPr>
        <w:t>Perdida</w:t>
      </w:r>
      <w:r>
        <w:rPr>
          <w:rFonts w:ascii="Times New Roman" w:hAnsi="Times New Roman"/>
          <w:b/>
          <w:spacing w:val="18"/>
        </w:rPr>
        <w:t xml:space="preserve"> </w:t>
      </w:r>
      <w:r>
        <w:rPr>
          <w:rFonts w:ascii="Times New Roman" w:hAnsi="Times New Roman"/>
          <w:b/>
        </w:rPr>
        <w:t>por</w:t>
      </w:r>
      <w:r>
        <w:rPr>
          <w:rFonts w:ascii="Times New Roman" w:hAnsi="Times New Roman"/>
          <w:b/>
          <w:spacing w:val="16"/>
        </w:rPr>
        <w:t xml:space="preserve"> </w:t>
      </w:r>
      <w:r>
        <w:rPr>
          <w:rFonts w:ascii="Times New Roman" w:hAnsi="Times New Roman"/>
          <w:b/>
          <w:spacing w:val="-1"/>
        </w:rPr>
        <w:t>reclasificación</w:t>
      </w:r>
      <w:r>
        <w:rPr>
          <w:rFonts w:ascii="Times New Roman" w:hAnsi="Times New Roman"/>
          <w:b/>
          <w:spacing w:val="19"/>
        </w:rPr>
        <w:t xml:space="preserve"> </w:t>
      </w:r>
      <w:r>
        <w:rPr>
          <w:rFonts w:ascii="Times New Roman" w:hAnsi="Times New Roman"/>
          <w:b/>
          <w:spacing w:val="-1"/>
        </w:rPr>
        <w:t>de</w:t>
      </w:r>
      <w:r>
        <w:rPr>
          <w:rFonts w:ascii="Times New Roman" w:hAnsi="Times New Roman"/>
          <w:b/>
          <w:spacing w:val="3"/>
        </w:rPr>
        <w:t xml:space="preserve"> </w:t>
      </w:r>
      <w:r>
        <w:rPr>
          <w:rFonts w:ascii="Times New Roman" w:hAnsi="Times New Roman"/>
          <w:b/>
          <w:spacing w:val="-1"/>
        </w:rPr>
        <w:t>activos</w:t>
      </w:r>
      <w:r>
        <w:rPr>
          <w:rFonts w:ascii="Times New Roman" w:hAnsi="Times New Roman"/>
          <w:b/>
          <w:spacing w:val="13"/>
        </w:rPr>
        <w:t xml:space="preserve"> </w:t>
      </w:r>
      <w:r>
        <w:rPr>
          <w:rFonts w:ascii="Times New Roman" w:hAnsi="Times New Roman"/>
          <w:b/>
        </w:rPr>
        <w:t>Fijos</w:t>
      </w:r>
      <w:r>
        <w:rPr>
          <w:rFonts w:ascii="Times New Roman" w:hAnsi="Times New Roman"/>
          <w:b/>
          <w:spacing w:val="30"/>
          <w:w w:val="102"/>
        </w:rPr>
        <w:t xml:space="preserve"> </w:t>
      </w:r>
      <w:r>
        <w:rPr>
          <w:rFonts w:ascii="Times New Roman" w:hAnsi="Times New Roman"/>
        </w:rPr>
        <w:t>No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  <w:spacing w:val="-2"/>
        </w:rPr>
        <w:t>tiene</w:t>
      </w:r>
      <w:r>
        <w:rPr>
          <w:rFonts w:ascii="Times New Roman" w:hAnsi="Times New Roman"/>
          <w:spacing w:val="14"/>
        </w:rPr>
        <w:t xml:space="preserve"> </w:t>
      </w:r>
      <w:r>
        <w:rPr>
          <w:rFonts w:ascii="Times New Roman" w:hAnsi="Times New Roman"/>
          <w:spacing w:val="-1"/>
        </w:rPr>
        <w:t>registros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en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  <w:spacing w:val="-1"/>
        </w:rPr>
        <w:t>la</w:t>
      </w:r>
      <w:r>
        <w:rPr>
          <w:rFonts w:ascii="Times New Roman" w:hAnsi="Times New Roman"/>
          <w:spacing w:val="14"/>
        </w:rPr>
        <w:t xml:space="preserve"> </w:t>
      </w:r>
      <w:r>
        <w:rPr>
          <w:rFonts w:ascii="Times New Roman" w:hAnsi="Times New Roman"/>
          <w:spacing w:val="-1"/>
        </w:rPr>
        <w:t>contabilidad</w:t>
      </w:r>
      <w:r>
        <w:rPr>
          <w:rFonts w:ascii="Times New Roman" w:hAnsi="Times New Roman"/>
          <w:spacing w:val="17"/>
        </w:rPr>
        <w:t xml:space="preserve"> </w:t>
      </w:r>
      <w:r>
        <w:rPr>
          <w:rFonts w:ascii="Times New Roman" w:hAnsi="Times New Roman"/>
        </w:rPr>
        <w:t>del</w:t>
      </w:r>
      <w:r>
        <w:rPr>
          <w:rFonts w:ascii="Times New Roman" w:hAnsi="Times New Roman"/>
          <w:spacing w:val="13"/>
        </w:rPr>
        <w:t xml:space="preserve"> </w:t>
      </w:r>
      <w:r>
        <w:rPr>
          <w:rFonts w:ascii="Times New Roman" w:hAnsi="Times New Roman"/>
          <w:spacing w:val="-1"/>
        </w:rPr>
        <w:t>Poder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spacing w:val="-2"/>
        </w:rPr>
        <w:t>Judicial.</w:t>
      </w:r>
    </w:p>
    <w:p w:rsidR="00C95FE4" w:rsidRDefault="007758B2">
      <w:pPr>
        <w:pStyle w:val="Ttulo3"/>
        <w:spacing w:before="14"/>
        <w:rPr>
          <w:b w:val="0"/>
          <w:bCs w:val="0"/>
        </w:rPr>
      </w:pPr>
      <w:r>
        <w:t>NOTA</w:t>
      </w:r>
      <w:r>
        <w:rPr>
          <w:spacing w:val="13"/>
        </w:rPr>
        <w:t xml:space="preserve"> </w:t>
      </w:r>
      <w:r>
        <w:t>No.</w:t>
      </w:r>
      <w:r>
        <w:rPr>
          <w:spacing w:val="11"/>
        </w:rPr>
        <w:t xml:space="preserve"> </w:t>
      </w:r>
      <w:r>
        <w:rPr>
          <w:spacing w:val="-2"/>
        </w:rPr>
        <w:t>72</w:t>
      </w:r>
      <w:r>
        <w:rPr>
          <w:spacing w:val="22"/>
        </w:rPr>
        <w:t xml:space="preserve"> </w:t>
      </w:r>
      <w:r>
        <w:rPr>
          <w:spacing w:val="-1"/>
        </w:rPr>
        <w:t>Perdidas</w:t>
      </w:r>
      <w:r>
        <w:rPr>
          <w:spacing w:val="13"/>
        </w:rPr>
        <w:t xml:space="preserve"> </w:t>
      </w:r>
      <w:r>
        <w:t xml:space="preserve">por </w:t>
      </w:r>
      <w:r>
        <w:rPr>
          <w:spacing w:val="24"/>
        </w:rPr>
        <w:t xml:space="preserve"> </w:t>
      </w:r>
      <w:r>
        <w:rPr>
          <w:spacing w:val="-2"/>
        </w:rPr>
        <w:t>cuentas</w:t>
      </w:r>
      <w:r>
        <w:rPr>
          <w:spacing w:val="12"/>
        </w:rPr>
        <w:t xml:space="preserve"> </w:t>
      </w:r>
      <w:r>
        <w:rPr>
          <w:spacing w:val="-1"/>
        </w:rPr>
        <w:t>incobrables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</w:pPr>
      <w:r>
        <w:t>No</w:t>
      </w:r>
      <w:r>
        <w:rPr>
          <w:spacing w:val="16"/>
        </w:rPr>
        <w:t xml:space="preserve"> </w:t>
      </w:r>
      <w:r>
        <w:rPr>
          <w:spacing w:val="-2"/>
        </w:rPr>
        <w:t>tiene</w:t>
      </w:r>
      <w:r>
        <w:rPr>
          <w:spacing w:val="14"/>
        </w:rPr>
        <w:t xml:space="preserve"> </w:t>
      </w:r>
      <w:r>
        <w:rPr>
          <w:spacing w:val="-1"/>
        </w:rPr>
        <w:t>registros</w:t>
      </w:r>
      <w:r>
        <w:rPr>
          <w:spacing w:val="12"/>
        </w:rPr>
        <w:t xml:space="preserve"> </w:t>
      </w:r>
      <w:r>
        <w:t>en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14"/>
        </w:rPr>
        <w:t xml:space="preserve"> </w:t>
      </w:r>
      <w:r>
        <w:rPr>
          <w:spacing w:val="-1"/>
        </w:rPr>
        <w:t>contabilidad</w:t>
      </w:r>
      <w:r>
        <w:rPr>
          <w:spacing w:val="17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rPr>
          <w:spacing w:val="-1"/>
        </w:rPr>
        <w:t>Poder</w:t>
      </w:r>
      <w:r>
        <w:rPr>
          <w:spacing w:val="9"/>
        </w:rPr>
        <w:t xml:space="preserve"> </w:t>
      </w:r>
      <w:r>
        <w:rPr>
          <w:spacing w:val="-2"/>
        </w:rPr>
        <w:t>Judicial.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tulo3"/>
        <w:rPr>
          <w:b w:val="0"/>
          <w:bCs w:val="0"/>
        </w:rPr>
      </w:pPr>
      <w:r>
        <w:t>NOTA</w:t>
      </w:r>
      <w:r>
        <w:rPr>
          <w:spacing w:val="14"/>
        </w:rPr>
        <w:t xml:space="preserve"> </w:t>
      </w:r>
      <w:r>
        <w:t>No.</w:t>
      </w:r>
      <w:r>
        <w:rPr>
          <w:spacing w:val="11"/>
        </w:rPr>
        <w:t xml:space="preserve"> </w:t>
      </w:r>
      <w:r>
        <w:rPr>
          <w:spacing w:val="-2"/>
        </w:rPr>
        <w:t>73</w:t>
      </w:r>
      <w:r>
        <w:rPr>
          <w:spacing w:val="22"/>
        </w:rPr>
        <w:t xml:space="preserve"> </w:t>
      </w:r>
      <w:r>
        <w:rPr>
          <w:spacing w:val="-2"/>
        </w:rPr>
        <w:t>Perdida</w:t>
      </w:r>
      <w:r>
        <w:rPr>
          <w:spacing w:val="18"/>
        </w:rPr>
        <w:t xml:space="preserve"> </w:t>
      </w:r>
      <w:r>
        <w:t>en</w:t>
      </w:r>
      <w:r>
        <w:rPr>
          <w:spacing w:val="13"/>
        </w:rPr>
        <w:t xml:space="preserve"> </w:t>
      </w:r>
      <w:r>
        <w:rPr>
          <w:spacing w:val="-1"/>
        </w:rPr>
        <w:t>existencias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</w:pPr>
      <w:r>
        <w:t>No</w:t>
      </w:r>
      <w:r>
        <w:rPr>
          <w:spacing w:val="16"/>
        </w:rPr>
        <w:t xml:space="preserve"> </w:t>
      </w:r>
      <w:r>
        <w:rPr>
          <w:spacing w:val="-2"/>
        </w:rPr>
        <w:t>tiene</w:t>
      </w:r>
      <w:r>
        <w:rPr>
          <w:spacing w:val="14"/>
        </w:rPr>
        <w:t xml:space="preserve"> </w:t>
      </w:r>
      <w:r>
        <w:rPr>
          <w:spacing w:val="-1"/>
        </w:rPr>
        <w:t>registros</w:t>
      </w:r>
      <w:r>
        <w:rPr>
          <w:spacing w:val="12"/>
        </w:rPr>
        <w:t xml:space="preserve"> </w:t>
      </w:r>
      <w:r>
        <w:t>en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14"/>
        </w:rPr>
        <w:t xml:space="preserve"> </w:t>
      </w:r>
      <w:r>
        <w:rPr>
          <w:spacing w:val="-1"/>
        </w:rPr>
        <w:t>contabilidad</w:t>
      </w:r>
      <w:r>
        <w:rPr>
          <w:spacing w:val="17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rPr>
          <w:spacing w:val="-1"/>
        </w:rPr>
        <w:t>Poder</w:t>
      </w:r>
      <w:r>
        <w:rPr>
          <w:spacing w:val="9"/>
        </w:rPr>
        <w:t xml:space="preserve"> </w:t>
      </w:r>
      <w:r>
        <w:rPr>
          <w:spacing w:val="-2"/>
        </w:rPr>
        <w:t>Judicial.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tulo3"/>
        <w:rPr>
          <w:b w:val="0"/>
          <w:bCs w:val="0"/>
        </w:rPr>
      </w:pPr>
      <w:r>
        <w:t>NOTA</w:t>
      </w:r>
      <w:r>
        <w:rPr>
          <w:spacing w:val="13"/>
        </w:rPr>
        <w:t xml:space="preserve"> </w:t>
      </w:r>
      <w:r>
        <w:t>No.</w:t>
      </w:r>
      <w:r>
        <w:rPr>
          <w:spacing w:val="11"/>
        </w:rPr>
        <w:t xml:space="preserve"> </w:t>
      </w:r>
      <w:r>
        <w:rPr>
          <w:spacing w:val="-2"/>
        </w:rPr>
        <w:t>74</w:t>
      </w:r>
      <w:r>
        <w:rPr>
          <w:spacing w:val="17"/>
        </w:rPr>
        <w:t xml:space="preserve"> </w:t>
      </w:r>
      <w:r>
        <w:t>Otros</w:t>
      </w:r>
      <w:r>
        <w:rPr>
          <w:spacing w:val="13"/>
        </w:rPr>
        <w:t xml:space="preserve"> </w:t>
      </w:r>
      <w:r>
        <w:rPr>
          <w:spacing w:val="-1"/>
        </w:rPr>
        <w:t>Gastos</w:t>
      </w:r>
    </w:p>
    <w:p w:rsidR="00C95FE4" w:rsidRDefault="00C95FE4">
      <w:pPr>
        <w:spacing w:before="1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C95FE4" w:rsidRDefault="007758B2">
      <w:pPr>
        <w:pStyle w:val="Textoindependiente"/>
        <w:spacing w:line="245" w:lineRule="auto"/>
        <w:ind w:right="221"/>
      </w:pPr>
      <w:r>
        <w:t>Al</w:t>
      </w:r>
      <w:r>
        <w:rPr>
          <w:spacing w:val="44"/>
        </w:rPr>
        <w:t xml:space="preserve"> </w:t>
      </w:r>
      <w:r>
        <w:rPr>
          <w:spacing w:val="2"/>
        </w:rPr>
        <w:t>31</w:t>
      </w:r>
      <w:r>
        <w:rPr>
          <w:spacing w:val="48"/>
        </w:rPr>
        <w:t xml:space="preserve"> </w:t>
      </w:r>
      <w:r>
        <w:t>de</w:t>
      </w:r>
      <w:r>
        <w:rPr>
          <w:spacing w:val="46"/>
        </w:rPr>
        <w:t xml:space="preserve"> </w:t>
      </w:r>
      <w:r>
        <w:rPr>
          <w:spacing w:val="-1"/>
        </w:rPr>
        <w:t>diciembre</w:t>
      </w:r>
      <w:r>
        <w:rPr>
          <w:spacing w:val="46"/>
        </w:rPr>
        <w:t xml:space="preserve"> </w:t>
      </w:r>
      <w:r>
        <w:rPr>
          <w:spacing w:val="2"/>
        </w:rPr>
        <w:t>de</w:t>
      </w:r>
      <w:r>
        <w:rPr>
          <w:spacing w:val="41"/>
        </w:rPr>
        <w:t xml:space="preserve"> </w:t>
      </w:r>
      <w:r>
        <w:t>2012</w:t>
      </w:r>
      <w:r>
        <w:rPr>
          <w:spacing w:val="54"/>
        </w:rPr>
        <w:t xml:space="preserve"> </w:t>
      </w:r>
      <w:r>
        <w:rPr>
          <w:spacing w:val="-1"/>
        </w:rPr>
        <w:t>se</w:t>
      </w:r>
      <w:r>
        <w:rPr>
          <w:spacing w:val="41"/>
        </w:rPr>
        <w:t xml:space="preserve"> </w:t>
      </w:r>
      <w:r>
        <w:rPr>
          <w:spacing w:val="-1"/>
        </w:rPr>
        <w:t>detalla</w:t>
      </w:r>
      <w:r>
        <w:rPr>
          <w:spacing w:val="46"/>
        </w:rPr>
        <w:t xml:space="preserve"> </w:t>
      </w:r>
      <w:r>
        <w:rPr>
          <w:spacing w:val="-1"/>
        </w:rPr>
        <w:t>la</w:t>
      </w:r>
      <w:r>
        <w:rPr>
          <w:spacing w:val="51"/>
        </w:rPr>
        <w:t xml:space="preserve"> </w:t>
      </w:r>
      <w:r>
        <w:rPr>
          <w:spacing w:val="-1"/>
        </w:rPr>
        <w:t>composición</w:t>
      </w:r>
      <w:r>
        <w:rPr>
          <w:spacing w:val="43"/>
        </w:rPr>
        <w:t xml:space="preserve"> </w:t>
      </w:r>
      <w:r>
        <w:rPr>
          <w:spacing w:val="2"/>
        </w:rPr>
        <w:t>de</w:t>
      </w:r>
      <w:r>
        <w:rPr>
          <w:spacing w:val="46"/>
        </w:rPr>
        <w:t xml:space="preserve"> </w:t>
      </w:r>
      <w:r>
        <w:rPr>
          <w:spacing w:val="-1"/>
        </w:rPr>
        <w:t>esta</w:t>
      </w:r>
      <w:r>
        <w:rPr>
          <w:spacing w:val="45"/>
        </w:rPr>
        <w:t xml:space="preserve"> </w:t>
      </w:r>
      <w:r>
        <w:rPr>
          <w:spacing w:val="-1"/>
        </w:rPr>
        <w:t>cuenta,</w:t>
      </w:r>
      <w:r>
        <w:rPr>
          <w:spacing w:val="53"/>
        </w:rPr>
        <w:t xml:space="preserve"> </w:t>
      </w:r>
      <w:r>
        <w:rPr>
          <w:spacing w:val="-1"/>
        </w:rPr>
        <w:t>siendo</w:t>
      </w:r>
      <w:r>
        <w:rPr>
          <w:spacing w:val="48"/>
        </w:rPr>
        <w:t xml:space="preserve"> </w:t>
      </w:r>
      <w:r>
        <w:t>que</w:t>
      </w:r>
      <w:r>
        <w:rPr>
          <w:spacing w:val="46"/>
        </w:rPr>
        <w:t xml:space="preserve"> </w:t>
      </w:r>
      <w:r>
        <w:rPr>
          <w:spacing w:val="-1"/>
        </w:rPr>
        <w:t>presentó</w:t>
      </w:r>
      <w:r>
        <w:rPr>
          <w:spacing w:val="53"/>
        </w:rPr>
        <w:t xml:space="preserve"> </w:t>
      </w:r>
      <w:r>
        <w:rPr>
          <w:spacing w:val="2"/>
        </w:rPr>
        <w:t>un</w:t>
      </w:r>
      <w:r>
        <w:rPr>
          <w:spacing w:val="43"/>
        </w:rPr>
        <w:t xml:space="preserve"> </w:t>
      </w:r>
      <w:r>
        <w:rPr>
          <w:spacing w:val="-2"/>
        </w:rPr>
        <w:t>único</w:t>
      </w:r>
      <w:r>
        <w:rPr>
          <w:spacing w:val="70"/>
          <w:w w:val="102"/>
        </w:rPr>
        <w:t xml:space="preserve"> </w:t>
      </w:r>
      <w:r>
        <w:rPr>
          <w:spacing w:val="-1"/>
        </w:rPr>
        <w:t>registro</w:t>
      </w:r>
      <w:r>
        <w:rPr>
          <w:spacing w:val="19"/>
        </w:rPr>
        <w:t xml:space="preserve"> </w:t>
      </w:r>
      <w:r>
        <w:rPr>
          <w:spacing w:val="-1"/>
        </w:rPr>
        <w:t>contable</w:t>
      </w:r>
      <w:r>
        <w:rPr>
          <w:spacing w:val="11"/>
        </w:rPr>
        <w:t xml:space="preserve"> </w:t>
      </w:r>
      <w:r>
        <w:t>en</w:t>
      </w:r>
      <w:r>
        <w:rPr>
          <w:spacing w:val="14"/>
        </w:rPr>
        <w:t xml:space="preserve"> </w:t>
      </w:r>
      <w:r>
        <w:t>setiembre</w:t>
      </w:r>
      <w:r>
        <w:rPr>
          <w:spacing w:val="10"/>
        </w:rPr>
        <w:t xml:space="preserve"> </w:t>
      </w:r>
      <w:r>
        <w:rPr>
          <w:spacing w:val="2"/>
        </w:rPr>
        <w:t>de</w:t>
      </w:r>
      <w:r>
        <w:rPr>
          <w:spacing w:val="5"/>
        </w:rPr>
        <w:t xml:space="preserve"> </w:t>
      </w:r>
      <w:r>
        <w:t>2012.</w:t>
      </w:r>
    </w:p>
    <w:p w:rsidR="00C95FE4" w:rsidRDefault="00C95FE4">
      <w:pPr>
        <w:spacing w:line="245" w:lineRule="auto"/>
        <w:sectPr w:rsidR="00C95FE4">
          <w:pgSz w:w="12240" w:h="15840"/>
          <w:pgMar w:top="2020" w:right="1020" w:bottom="860" w:left="1360" w:header="623" w:footer="675" w:gutter="0"/>
          <w:cols w:space="720"/>
        </w:sectPr>
      </w:pPr>
    </w:p>
    <w:p w:rsidR="00C95FE4" w:rsidRDefault="00C95FE4">
      <w:pPr>
        <w:spacing w:before="1"/>
        <w:rPr>
          <w:rFonts w:ascii="Times New Roman" w:eastAsia="Times New Roman" w:hAnsi="Times New Roman" w:cs="Times New Roman"/>
          <w:sz w:val="27"/>
          <w:szCs w:val="27"/>
        </w:rPr>
      </w:pPr>
    </w:p>
    <w:p w:rsidR="00C95FE4" w:rsidRDefault="007758B2">
      <w:pPr>
        <w:spacing w:line="200" w:lineRule="atLeast"/>
        <w:ind w:left="84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s-ES" w:eastAsia="es-ES"/>
        </w:rPr>
        <w:drawing>
          <wp:inline distT="0" distB="0" distL="0" distR="0">
            <wp:extent cx="5148072" cy="573024"/>
            <wp:effectExtent l="0" t="0" r="0" b="0"/>
            <wp:docPr id="57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33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8072" cy="573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5FE4" w:rsidRDefault="00C95FE4">
      <w:pPr>
        <w:spacing w:before="7"/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7758B2">
      <w:pPr>
        <w:pStyle w:val="Ttulo3"/>
        <w:numPr>
          <w:ilvl w:val="1"/>
          <w:numId w:val="7"/>
        </w:numPr>
        <w:tabs>
          <w:tab w:val="left" w:pos="632"/>
        </w:tabs>
        <w:spacing w:before="79"/>
        <w:jc w:val="both"/>
        <w:rPr>
          <w:b w:val="0"/>
          <w:bCs w:val="0"/>
        </w:rPr>
      </w:pPr>
      <w:r>
        <w:rPr>
          <w:spacing w:val="-2"/>
        </w:rPr>
        <w:t>GASTO</w:t>
      </w:r>
      <w:r>
        <w:rPr>
          <w:spacing w:val="31"/>
        </w:rPr>
        <w:t xml:space="preserve"> </w:t>
      </w:r>
      <w:r>
        <w:rPr>
          <w:spacing w:val="-1"/>
        </w:rPr>
        <w:t>POR</w:t>
      </w:r>
      <w:r>
        <w:rPr>
          <w:spacing w:val="29"/>
        </w:rPr>
        <w:t xml:space="preserve"> </w:t>
      </w:r>
      <w:r>
        <w:rPr>
          <w:spacing w:val="-2"/>
        </w:rPr>
        <w:t>INCOBRABLE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spacing w:line="245" w:lineRule="auto"/>
        <w:ind w:right="182"/>
        <w:jc w:val="both"/>
      </w:pPr>
      <w:r>
        <w:t>Por</w:t>
      </w:r>
      <w:r>
        <w:rPr>
          <w:spacing w:val="33"/>
        </w:rPr>
        <w:t xml:space="preserve"> </w:t>
      </w:r>
      <w:r>
        <w:rPr>
          <w:spacing w:val="-3"/>
        </w:rPr>
        <w:t>lo</w:t>
      </w:r>
      <w:r>
        <w:rPr>
          <w:spacing w:val="35"/>
        </w:rPr>
        <w:t xml:space="preserve"> </w:t>
      </w:r>
      <w:r>
        <w:rPr>
          <w:spacing w:val="-2"/>
        </w:rPr>
        <w:t>indicado</w:t>
      </w:r>
      <w:r>
        <w:rPr>
          <w:spacing w:val="34"/>
        </w:rPr>
        <w:t xml:space="preserve"> </w:t>
      </w:r>
      <w:r>
        <w:t>en</w:t>
      </w:r>
      <w:r>
        <w:rPr>
          <w:spacing w:val="29"/>
        </w:rPr>
        <w:t xml:space="preserve"> </w:t>
      </w:r>
      <w:r>
        <w:rPr>
          <w:spacing w:val="-3"/>
        </w:rPr>
        <w:t>la</w:t>
      </w:r>
      <w:r>
        <w:rPr>
          <w:spacing w:val="32"/>
        </w:rPr>
        <w:t xml:space="preserve"> </w:t>
      </w:r>
      <w:r>
        <w:rPr>
          <w:spacing w:val="-1"/>
        </w:rPr>
        <w:t>directriz</w:t>
      </w:r>
      <w:r>
        <w:rPr>
          <w:spacing w:val="33"/>
        </w:rPr>
        <w:t xml:space="preserve"> </w:t>
      </w:r>
      <w:r>
        <w:rPr>
          <w:spacing w:val="-1"/>
        </w:rPr>
        <w:t>CN-003-2012</w:t>
      </w:r>
      <w:r>
        <w:rPr>
          <w:spacing w:val="34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rPr>
          <w:spacing w:val="-3"/>
        </w:rPr>
        <w:t>la</w:t>
      </w:r>
      <w:r>
        <w:rPr>
          <w:spacing w:val="32"/>
        </w:rPr>
        <w:t xml:space="preserve"> </w:t>
      </w:r>
      <w:r>
        <w:rPr>
          <w:spacing w:val="-1"/>
        </w:rPr>
        <w:t>Dirección</w:t>
      </w:r>
      <w:r>
        <w:rPr>
          <w:spacing w:val="23"/>
        </w:rPr>
        <w:t xml:space="preserve"> </w:t>
      </w:r>
      <w:r>
        <w:rPr>
          <w:spacing w:val="-1"/>
        </w:rPr>
        <w:t>General</w:t>
      </w:r>
      <w:r>
        <w:rPr>
          <w:spacing w:val="31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rPr>
          <w:spacing w:val="-1"/>
        </w:rPr>
        <w:t>Contabilidad</w:t>
      </w:r>
      <w:r>
        <w:rPr>
          <w:spacing w:val="29"/>
        </w:rPr>
        <w:t xml:space="preserve"> </w:t>
      </w:r>
      <w:r>
        <w:rPr>
          <w:spacing w:val="-2"/>
        </w:rPr>
        <w:t>Nacional,</w:t>
      </w:r>
      <w:r>
        <w:rPr>
          <w:spacing w:val="38"/>
        </w:rPr>
        <w:t xml:space="preserve"> </w:t>
      </w:r>
      <w:r>
        <w:rPr>
          <w:spacing w:val="-1"/>
        </w:rPr>
        <w:t>se</w:t>
      </w:r>
      <w:r>
        <w:rPr>
          <w:spacing w:val="26"/>
        </w:rPr>
        <w:t xml:space="preserve"> </w:t>
      </w:r>
      <w:r>
        <w:t>deja</w:t>
      </w:r>
      <w:r>
        <w:rPr>
          <w:spacing w:val="49"/>
          <w:w w:val="102"/>
        </w:rPr>
        <w:t xml:space="preserve"> </w:t>
      </w:r>
      <w:r>
        <w:rPr>
          <w:spacing w:val="-1"/>
        </w:rPr>
        <w:t>sin</w:t>
      </w:r>
      <w:r>
        <w:rPr>
          <w:spacing w:val="11"/>
        </w:rPr>
        <w:t xml:space="preserve"> </w:t>
      </w:r>
      <w:r>
        <w:rPr>
          <w:spacing w:val="-1"/>
        </w:rPr>
        <w:t>efecto</w:t>
      </w:r>
      <w:r>
        <w:rPr>
          <w:spacing w:val="22"/>
        </w:rPr>
        <w:t xml:space="preserve"> </w:t>
      </w:r>
      <w:r>
        <w:rPr>
          <w:spacing w:val="-3"/>
        </w:rPr>
        <w:t>la</w:t>
      </w:r>
      <w:r>
        <w:rPr>
          <w:spacing w:val="15"/>
        </w:rPr>
        <w:t xml:space="preserve"> </w:t>
      </w:r>
      <w:r>
        <w:rPr>
          <w:spacing w:val="-1"/>
        </w:rPr>
        <w:t>directriz</w:t>
      </w:r>
      <w:r>
        <w:rPr>
          <w:spacing w:val="16"/>
        </w:rPr>
        <w:t xml:space="preserve"> </w:t>
      </w:r>
      <w:r>
        <w:t>N°</w:t>
      </w:r>
      <w:r>
        <w:rPr>
          <w:spacing w:val="9"/>
        </w:rPr>
        <w:t xml:space="preserve"> </w:t>
      </w:r>
      <w:r>
        <w:t>CN-001-2007</w:t>
      </w:r>
      <w:r>
        <w:rPr>
          <w:spacing w:val="11"/>
        </w:rPr>
        <w:t xml:space="preserve"> </w:t>
      </w:r>
      <w:r>
        <w:t>para</w:t>
      </w:r>
      <w:r>
        <w:rPr>
          <w:spacing w:val="16"/>
        </w:rPr>
        <w:t xml:space="preserve"> </w:t>
      </w:r>
      <w:r>
        <w:rPr>
          <w:spacing w:val="-3"/>
        </w:rPr>
        <w:t>la</w:t>
      </w:r>
      <w:r>
        <w:rPr>
          <w:spacing w:val="15"/>
        </w:rPr>
        <w:t xml:space="preserve"> </w:t>
      </w:r>
      <w:r>
        <w:rPr>
          <w:spacing w:val="-1"/>
        </w:rPr>
        <w:t>creación</w:t>
      </w:r>
      <w:r>
        <w:rPr>
          <w:spacing w:val="11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rPr>
          <w:spacing w:val="-1"/>
        </w:rPr>
        <w:t>estimación</w:t>
      </w:r>
      <w:r>
        <w:rPr>
          <w:spacing w:val="11"/>
        </w:rPr>
        <w:t xml:space="preserve"> </w:t>
      </w:r>
      <w:r>
        <w:t>para</w:t>
      </w:r>
      <w:r>
        <w:rPr>
          <w:spacing w:val="16"/>
        </w:rPr>
        <w:t xml:space="preserve"> </w:t>
      </w:r>
      <w:r>
        <w:rPr>
          <w:spacing w:val="-2"/>
        </w:rPr>
        <w:t>cuentas</w:t>
      </w:r>
      <w:r>
        <w:rPr>
          <w:spacing w:val="12"/>
        </w:rPr>
        <w:t xml:space="preserve"> </w:t>
      </w:r>
      <w:r>
        <w:rPr>
          <w:spacing w:val="-1"/>
        </w:rPr>
        <w:t>malas</w:t>
      </w:r>
      <w:r>
        <w:rPr>
          <w:spacing w:val="13"/>
        </w:rPr>
        <w:t xml:space="preserve"> </w:t>
      </w:r>
      <w:r>
        <w:t>o</w:t>
      </w:r>
      <w:r>
        <w:rPr>
          <w:spacing w:val="22"/>
        </w:rPr>
        <w:t xml:space="preserve"> </w:t>
      </w:r>
      <w:r>
        <w:rPr>
          <w:spacing w:val="-2"/>
        </w:rPr>
        <w:t>incobrables</w:t>
      </w:r>
      <w:r>
        <w:rPr>
          <w:spacing w:val="64"/>
          <w:w w:val="102"/>
        </w:rPr>
        <w:t xml:space="preserve"> </w:t>
      </w:r>
      <w:r>
        <w:t>y</w:t>
      </w:r>
      <w:r>
        <w:rPr>
          <w:spacing w:val="33"/>
        </w:rPr>
        <w:t xml:space="preserve"> </w:t>
      </w:r>
      <w:r>
        <w:t>métodos</w:t>
      </w:r>
      <w:r>
        <w:rPr>
          <w:spacing w:val="28"/>
        </w:rPr>
        <w:t xml:space="preserve"> </w:t>
      </w:r>
      <w:r>
        <w:rPr>
          <w:spacing w:val="1"/>
        </w:rPr>
        <w:t>para</w:t>
      </w:r>
      <w:r>
        <w:rPr>
          <w:spacing w:val="31"/>
        </w:rPr>
        <w:t xml:space="preserve"> </w:t>
      </w:r>
      <w:r>
        <w:rPr>
          <w:spacing w:val="-2"/>
        </w:rPr>
        <w:t>estimar</w:t>
      </w:r>
      <w:r>
        <w:rPr>
          <w:spacing w:val="38"/>
        </w:rPr>
        <w:t xml:space="preserve"> </w:t>
      </w:r>
      <w:r>
        <w:t>montos.</w:t>
      </w:r>
      <w:r>
        <w:rPr>
          <w:spacing w:val="42"/>
        </w:rPr>
        <w:t xml:space="preserve"> </w:t>
      </w:r>
      <w:r>
        <w:rPr>
          <w:spacing w:val="-1"/>
        </w:rPr>
        <w:t>Debido</w:t>
      </w:r>
      <w:r>
        <w:rPr>
          <w:spacing w:val="43"/>
        </w:rPr>
        <w:t xml:space="preserve"> </w:t>
      </w:r>
      <w:r>
        <w:t>a</w:t>
      </w:r>
      <w:r>
        <w:rPr>
          <w:spacing w:val="31"/>
        </w:rPr>
        <w:t xml:space="preserve"> </w:t>
      </w:r>
      <w:r>
        <w:t>que</w:t>
      </w:r>
      <w:r>
        <w:rPr>
          <w:spacing w:val="36"/>
        </w:rPr>
        <w:t xml:space="preserve"> </w:t>
      </w:r>
      <w:r>
        <w:rPr>
          <w:spacing w:val="-3"/>
        </w:rPr>
        <w:t>la</w:t>
      </w:r>
      <w:r>
        <w:rPr>
          <w:spacing w:val="37"/>
        </w:rPr>
        <w:t xml:space="preserve"> </w:t>
      </w:r>
      <w:r>
        <w:rPr>
          <w:spacing w:val="-1"/>
        </w:rPr>
        <w:t>directriz</w:t>
      </w:r>
      <w:r>
        <w:rPr>
          <w:spacing w:val="36"/>
        </w:rPr>
        <w:t xml:space="preserve"> </w:t>
      </w:r>
      <w:r>
        <w:rPr>
          <w:spacing w:val="-1"/>
        </w:rPr>
        <w:t>CN</w:t>
      </w:r>
      <w:r>
        <w:rPr>
          <w:spacing w:val="36"/>
        </w:rPr>
        <w:t xml:space="preserve"> </w:t>
      </w:r>
      <w:r>
        <w:t>001-2007</w:t>
      </w:r>
      <w:r>
        <w:rPr>
          <w:spacing w:val="38"/>
        </w:rPr>
        <w:t xml:space="preserve"> </w:t>
      </w:r>
      <w:r>
        <w:rPr>
          <w:spacing w:val="-2"/>
        </w:rPr>
        <w:t>no</w:t>
      </w:r>
      <w:r>
        <w:rPr>
          <w:spacing w:val="39"/>
        </w:rPr>
        <w:t xml:space="preserve"> </w:t>
      </w:r>
      <w:r>
        <w:t>responde</w:t>
      </w:r>
      <w:r>
        <w:rPr>
          <w:spacing w:val="31"/>
        </w:rPr>
        <w:t xml:space="preserve"> </w:t>
      </w:r>
      <w:r>
        <w:t>a</w:t>
      </w:r>
      <w:r>
        <w:rPr>
          <w:spacing w:val="36"/>
        </w:rPr>
        <w:t xml:space="preserve"> </w:t>
      </w:r>
      <w:r>
        <w:rPr>
          <w:spacing w:val="-1"/>
        </w:rPr>
        <w:t>la</w:t>
      </w:r>
      <w:r>
        <w:rPr>
          <w:spacing w:val="37"/>
        </w:rPr>
        <w:t xml:space="preserve"> </w:t>
      </w:r>
      <w:r>
        <w:rPr>
          <w:spacing w:val="-1"/>
        </w:rPr>
        <w:t>realidad</w:t>
      </w:r>
      <w:r>
        <w:rPr>
          <w:spacing w:val="39"/>
        </w:rPr>
        <w:t xml:space="preserve"> </w:t>
      </w:r>
      <w:r>
        <w:t>del</w:t>
      </w:r>
      <w:r>
        <w:rPr>
          <w:spacing w:val="50"/>
          <w:w w:val="102"/>
        </w:rPr>
        <w:t xml:space="preserve"> </w:t>
      </w:r>
      <w:r>
        <w:t>Sector</w:t>
      </w:r>
      <w:r>
        <w:rPr>
          <w:spacing w:val="45"/>
        </w:rPr>
        <w:t xml:space="preserve"> </w:t>
      </w:r>
      <w:r>
        <w:rPr>
          <w:spacing w:val="-2"/>
        </w:rPr>
        <w:t>Público</w:t>
      </w:r>
      <w:r>
        <w:rPr>
          <w:spacing w:val="53"/>
        </w:rPr>
        <w:t xml:space="preserve"> </w:t>
      </w:r>
      <w:r>
        <w:rPr>
          <w:spacing w:val="-1"/>
        </w:rPr>
        <w:t>Costarricense,</w:t>
      </w:r>
      <w:r>
        <w:rPr>
          <w:spacing w:val="1"/>
        </w:rPr>
        <w:t xml:space="preserve"> </w:t>
      </w:r>
      <w:r>
        <w:rPr>
          <w:spacing w:val="-6"/>
        </w:rPr>
        <w:t>ya</w:t>
      </w:r>
      <w:r>
        <w:rPr>
          <w:spacing w:val="50"/>
        </w:rPr>
        <w:t xml:space="preserve"> </w:t>
      </w:r>
      <w:r>
        <w:t>que,</w:t>
      </w:r>
      <w:r>
        <w:rPr>
          <w:spacing w:val="52"/>
        </w:rPr>
        <w:t xml:space="preserve"> </w:t>
      </w:r>
      <w:r>
        <w:rPr>
          <w:spacing w:val="-1"/>
        </w:rPr>
        <w:t>se</w:t>
      </w:r>
      <w:r>
        <w:rPr>
          <w:spacing w:val="44"/>
        </w:rPr>
        <w:t xml:space="preserve"> </w:t>
      </w:r>
      <w:r>
        <w:rPr>
          <w:spacing w:val="-2"/>
        </w:rPr>
        <w:t>refiere</w:t>
      </w:r>
      <w:r>
        <w:rPr>
          <w:spacing w:val="51"/>
        </w:rPr>
        <w:t xml:space="preserve"> </w:t>
      </w:r>
      <w:r>
        <w:t>a</w:t>
      </w:r>
      <w:r>
        <w:rPr>
          <w:spacing w:val="50"/>
        </w:rPr>
        <w:t xml:space="preserve"> </w:t>
      </w:r>
      <w:r>
        <w:rPr>
          <w:spacing w:val="-1"/>
        </w:rPr>
        <w:t>términos</w:t>
      </w:r>
      <w:r>
        <w:rPr>
          <w:spacing w:val="48"/>
        </w:rPr>
        <w:t xml:space="preserve"> </w:t>
      </w:r>
      <w:r>
        <w:t>de</w:t>
      </w:r>
      <w:r>
        <w:rPr>
          <w:spacing w:val="50"/>
        </w:rPr>
        <w:t xml:space="preserve"> </w:t>
      </w:r>
      <w:r>
        <w:rPr>
          <w:spacing w:val="-1"/>
        </w:rPr>
        <w:t>entidades</w:t>
      </w:r>
      <w:r>
        <w:rPr>
          <w:spacing w:val="42"/>
        </w:rPr>
        <w:t xml:space="preserve"> </w:t>
      </w:r>
      <w:r>
        <w:t>con</w:t>
      </w:r>
      <w:r>
        <w:rPr>
          <w:spacing w:val="47"/>
        </w:rPr>
        <w:t xml:space="preserve"> </w:t>
      </w:r>
      <w:r>
        <w:rPr>
          <w:spacing w:val="-1"/>
        </w:rPr>
        <w:t>fines</w:t>
      </w:r>
      <w:r>
        <w:rPr>
          <w:spacing w:val="48"/>
        </w:rPr>
        <w:t xml:space="preserve"> </w:t>
      </w:r>
      <w:r>
        <w:t>de</w:t>
      </w:r>
      <w:r>
        <w:rPr>
          <w:spacing w:val="45"/>
        </w:rPr>
        <w:t xml:space="preserve"> </w:t>
      </w:r>
      <w:r>
        <w:rPr>
          <w:spacing w:val="-1"/>
        </w:rPr>
        <w:t>lucro</w:t>
      </w:r>
      <w:r>
        <w:rPr>
          <w:spacing w:val="47"/>
        </w:rPr>
        <w:t xml:space="preserve"> </w:t>
      </w:r>
      <w:r>
        <w:t>o</w:t>
      </w:r>
      <w:r>
        <w:rPr>
          <w:spacing w:val="46"/>
        </w:rPr>
        <w:t xml:space="preserve"> </w:t>
      </w:r>
      <w:r>
        <w:rPr>
          <w:spacing w:val="-1"/>
        </w:rPr>
        <w:t>que</w:t>
      </w:r>
      <w:r>
        <w:rPr>
          <w:spacing w:val="51"/>
        </w:rPr>
        <w:t xml:space="preserve"> </w:t>
      </w:r>
      <w:r>
        <w:t>se</w:t>
      </w:r>
      <w:r>
        <w:rPr>
          <w:spacing w:val="67"/>
          <w:w w:val="102"/>
        </w:rPr>
        <w:t xml:space="preserve"> </w:t>
      </w:r>
      <w:r>
        <w:rPr>
          <w:spacing w:val="-1"/>
        </w:rPr>
        <w:t>dedican</w:t>
      </w:r>
      <w:r>
        <w:rPr>
          <w:spacing w:val="38"/>
        </w:rPr>
        <w:t xml:space="preserve"> </w:t>
      </w:r>
      <w:r>
        <w:t>a</w:t>
      </w:r>
      <w:r>
        <w:rPr>
          <w:spacing w:val="36"/>
        </w:rPr>
        <w:t xml:space="preserve"> </w:t>
      </w:r>
      <w:r>
        <w:rPr>
          <w:spacing w:val="-1"/>
        </w:rPr>
        <w:t>la</w:t>
      </w:r>
      <w:r>
        <w:rPr>
          <w:spacing w:val="30"/>
        </w:rPr>
        <w:t xml:space="preserve"> </w:t>
      </w:r>
      <w:r>
        <w:rPr>
          <w:spacing w:val="-1"/>
        </w:rPr>
        <w:t>venta</w:t>
      </w:r>
      <w:r>
        <w:rPr>
          <w:spacing w:val="36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rPr>
          <w:spacing w:val="-2"/>
        </w:rPr>
        <w:t>bienes</w:t>
      </w:r>
      <w:r>
        <w:rPr>
          <w:spacing w:val="44"/>
        </w:rPr>
        <w:t xml:space="preserve"> </w:t>
      </w:r>
      <w:r>
        <w:t>y</w:t>
      </w:r>
      <w:r>
        <w:rPr>
          <w:spacing w:val="27"/>
        </w:rPr>
        <w:t xml:space="preserve"> </w:t>
      </w:r>
      <w:r>
        <w:t>servicios</w:t>
      </w:r>
      <w:r>
        <w:rPr>
          <w:spacing w:val="34"/>
        </w:rPr>
        <w:t xml:space="preserve"> </w:t>
      </w:r>
      <w:r>
        <w:t>con</w:t>
      </w:r>
      <w:r>
        <w:rPr>
          <w:spacing w:val="27"/>
        </w:rPr>
        <w:t xml:space="preserve"> </w:t>
      </w:r>
      <w:r>
        <w:t>el</w:t>
      </w:r>
      <w:r>
        <w:rPr>
          <w:spacing w:val="35"/>
        </w:rPr>
        <w:t xml:space="preserve"> </w:t>
      </w:r>
      <w:r>
        <w:rPr>
          <w:spacing w:val="-2"/>
        </w:rPr>
        <w:t>fin</w:t>
      </w:r>
      <w:r>
        <w:rPr>
          <w:spacing w:val="33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rPr>
          <w:spacing w:val="-1"/>
        </w:rPr>
        <w:t>obtener</w:t>
      </w:r>
      <w:r>
        <w:rPr>
          <w:spacing w:val="37"/>
        </w:rPr>
        <w:t xml:space="preserve"> </w:t>
      </w:r>
      <w:r>
        <w:rPr>
          <w:spacing w:val="-1"/>
        </w:rPr>
        <w:t>rendimientos</w:t>
      </w:r>
      <w:r>
        <w:rPr>
          <w:spacing w:val="34"/>
        </w:rPr>
        <w:t xml:space="preserve"> </w:t>
      </w:r>
      <w:r>
        <w:t>financieros</w:t>
      </w:r>
      <w:r>
        <w:rPr>
          <w:spacing w:val="40"/>
        </w:rPr>
        <w:t xml:space="preserve"> </w:t>
      </w:r>
      <w:r>
        <w:t>y</w:t>
      </w:r>
      <w:r>
        <w:rPr>
          <w:spacing w:val="27"/>
        </w:rPr>
        <w:t xml:space="preserve"> </w:t>
      </w:r>
      <w:r>
        <w:rPr>
          <w:spacing w:val="-2"/>
        </w:rPr>
        <w:t>las</w:t>
      </w:r>
      <w:r>
        <w:rPr>
          <w:spacing w:val="34"/>
        </w:rPr>
        <w:t xml:space="preserve"> </w:t>
      </w:r>
      <w:r>
        <w:rPr>
          <w:spacing w:val="-1"/>
        </w:rPr>
        <w:t>entidades</w:t>
      </w:r>
      <w:r>
        <w:rPr>
          <w:spacing w:val="41"/>
          <w:w w:val="102"/>
        </w:rPr>
        <w:t xml:space="preserve"> </w:t>
      </w:r>
      <w:r>
        <w:rPr>
          <w:spacing w:val="-1"/>
        </w:rPr>
        <w:t>públicas</w:t>
      </w:r>
      <w:r>
        <w:rPr>
          <w:spacing w:val="15"/>
        </w:rPr>
        <w:t xml:space="preserve"> </w:t>
      </w:r>
      <w:r>
        <w:rPr>
          <w:spacing w:val="-4"/>
        </w:rPr>
        <w:t>su</w:t>
      </w:r>
      <w:r>
        <w:rPr>
          <w:spacing w:val="20"/>
        </w:rPr>
        <w:t xml:space="preserve"> </w:t>
      </w:r>
      <w:r>
        <w:rPr>
          <w:spacing w:val="-2"/>
        </w:rPr>
        <w:t>fin</w:t>
      </w:r>
      <w:r>
        <w:rPr>
          <w:spacing w:val="8"/>
        </w:rPr>
        <w:t xml:space="preserve"> </w:t>
      </w:r>
      <w:r>
        <w:t>es</w:t>
      </w:r>
      <w:r>
        <w:rPr>
          <w:spacing w:val="10"/>
        </w:rPr>
        <w:t xml:space="preserve"> </w:t>
      </w:r>
      <w:r>
        <w:rPr>
          <w:spacing w:val="-3"/>
        </w:rPr>
        <w:t>el</w:t>
      </w:r>
      <w:r>
        <w:rPr>
          <w:spacing w:val="12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brindar</w:t>
      </w:r>
      <w:r>
        <w:rPr>
          <w:spacing w:val="14"/>
        </w:rPr>
        <w:t xml:space="preserve"> </w:t>
      </w:r>
      <w:r>
        <w:rPr>
          <w:spacing w:val="-2"/>
        </w:rPr>
        <w:t>servicios,</w:t>
      </w:r>
      <w:r>
        <w:rPr>
          <w:spacing w:val="12"/>
        </w:rPr>
        <w:t xml:space="preserve"> </w:t>
      </w:r>
      <w:r>
        <w:t>por</w:t>
      </w:r>
      <w:r>
        <w:rPr>
          <w:spacing w:val="8"/>
        </w:rPr>
        <w:t xml:space="preserve"> </w:t>
      </w:r>
      <w:r>
        <w:rPr>
          <w:spacing w:val="-3"/>
        </w:rPr>
        <w:t>lo</w:t>
      </w:r>
      <w:r>
        <w:rPr>
          <w:spacing w:val="14"/>
        </w:rPr>
        <w:t xml:space="preserve"> </w:t>
      </w:r>
      <w:r>
        <w:rPr>
          <w:spacing w:val="-1"/>
        </w:rPr>
        <w:t>tanto</w:t>
      </w:r>
      <w:r>
        <w:rPr>
          <w:spacing w:val="15"/>
        </w:rPr>
        <w:t xml:space="preserve"> </w:t>
      </w:r>
      <w:r>
        <w:rPr>
          <w:spacing w:val="-1"/>
        </w:rPr>
        <w:t>se</w:t>
      </w:r>
      <w:r>
        <w:rPr>
          <w:spacing w:val="12"/>
        </w:rPr>
        <w:t xml:space="preserve"> </w:t>
      </w:r>
      <w:r>
        <w:rPr>
          <w:spacing w:val="-2"/>
        </w:rPr>
        <w:t>deroga</w:t>
      </w:r>
      <w:r>
        <w:rPr>
          <w:spacing w:val="13"/>
        </w:rPr>
        <w:t xml:space="preserve"> </w:t>
      </w:r>
      <w:r>
        <w:rPr>
          <w:spacing w:val="-2"/>
        </w:rPr>
        <w:t>dicha</w:t>
      </w:r>
      <w:r>
        <w:rPr>
          <w:spacing w:val="18"/>
        </w:rPr>
        <w:t xml:space="preserve"> </w:t>
      </w:r>
      <w:r>
        <w:rPr>
          <w:spacing w:val="-2"/>
        </w:rPr>
        <w:t>normativa.</w:t>
      </w:r>
    </w:p>
    <w:p w:rsidR="00C95FE4" w:rsidRDefault="00C95FE4">
      <w:pPr>
        <w:spacing w:before="11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tulo3"/>
        <w:numPr>
          <w:ilvl w:val="1"/>
          <w:numId w:val="7"/>
        </w:numPr>
        <w:tabs>
          <w:tab w:val="left" w:pos="632"/>
        </w:tabs>
        <w:jc w:val="both"/>
        <w:rPr>
          <w:b w:val="0"/>
          <w:bCs w:val="0"/>
        </w:rPr>
      </w:pPr>
      <w:r>
        <w:rPr>
          <w:spacing w:val="-2"/>
        </w:rPr>
        <w:t>PÉRDIDA</w:t>
      </w:r>
      <w:r>
        <w:rPr>
          <w:spacing w:val="24"/>
        </w:rPr>
        <w:t xml:space="preserve"> </w:t>
      </w:r>
      <w:r>
        <w:rPr>
          <w:spacing w:val="-1"/>
        </w:rPr>
        <w:t>POR</w:t>
      </w:r>
      <w:r>
        <w:rPr>
          <w:spacing w:val="24"/>
        </w:rPr>
        <w:t xml:space="preserve"> </w:t>
      </w:r>
      <w:r>
        <w:rPr>
          <w:spacing w:val="-1"/>
        </w:rPr>
        <w:t>INTERCAMBIO</w:t>
      </w:r>
      <w:r>
        <w:rPr>
          <w:spacing w:val="26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rPr>
          <w:spacing w:val="-1"/>
        </w:rPr>
        <w:t>ACTIVOS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spacing w:line="245" w:lineRule="auto"/>
        <w:ind w:right="180"/>
        <w:jc w:val="both"/>
      </w:pPr>
      <w:r>
        <w:rPr>
          <w:spacing w:val="-1"/>
        </w:rPr>
        <w:t>Esta</w:t>
      </w:r>
      <w:r>
        <w:t xml:space="preserve"> </w:t>
      </w:r>
      <w:r>
        <w:rPr>
          <w:spacing w:val="-2"/>
        </w:rPr>
        <w:t>cuenta</w:t>
      </w:r>
      <w:r>
        <w:rPr>
          <w:spacing w:val="1"/>
        </w:rPr>
        <w:t xml:space="preserve"> </w:t>
      </w:r>
      <w:r>
        <w:rPr>
          <w:spacing w:val="-1"/>
        </w:rPr>
        <w:t>surge</w:t>
      </w:r>
      <w:r>
        <w:rPr>
          <w:spacing w:val="51"/>
        </w:rPr>
        <w:t xml:space="preserve"> </w:t>
      </w:r>
      <w:r>
        <w:t>a</w:t>
      </w:r>
      <w:r>
        <w:rPr>
          <w:spacing w:val="50"/>
        </w:rPr>
        <w:t xml:space="preserve"> </w:t>
      </w:r>
      <w:r>
        <w:t>partir</w:t>
      </w:r>
      <w:r>
        <w:rPr>
          <w:spacing w:val="46"/>
        </w:rPr>
        <w:t xml:space="preserve"> </w:t>
      </w:r>
      <w:r>
        <w:rPr>
          <w:spacing w:val="2"/>
        </w:rPr>
        <w:t>de</w:t>
      </w:r>
      <w:r>
        <w:rPr>
          <w:spacing w:val="50"/>
        </w:rPr>
        <w:t xml:space="preserve"> </w:t>
      </w:r>
      <w:r>
        <w:rPr>
          <w:spacing w:val="-2"/>
        </w:rPr>
        <w:t>marzo</w:t>
      </w:r>
      <w:r>
        <w:rPr>
          <w:spacing w:val="53"/>
        </w:rPr>
        <w:t xml:space="preserve"> </w:t>
      </w:r>
      <w:r>
        <w:rPr>
          <w:spacing w:val="2"/>
        </w:rPr>
        <w:t>de</w:t>
      </w:r>
      <w:r>
        <w:rPr>
          <w:spacing w:val="45"/>
        </w:rPr>
        <w:t xml:space="preserve"> </w:t>
      </w:r>
      <w:r>
        <w:t>2011</w:t>
      </w:r>
      <w:r>
        <w:rPr>
          <w:spacing w:val="52"/>
        </w:rPr>
        <w:t xml:space="preserve"> </w:t>
      </w:r>
      <w:r>
        <w:t>de</w:t>
      </w:r>
      <w:r>
        <w:rPr>
          <w:spacing w:val="51"/>
        </w:rPr>
        <w:t xml:space="preserve"> </w:t>
      </w:r>
      <w:r>
        <w:rPr>
          <w:spacing w:val="-1"/>
        </w:rPr>
        <w:t>conformidad</w:t>
      </w:r>
      <w:r>
        <w:rPr>
          <w:spacing w:val="3"/>
        </w:rPr>
        <w:t xml:space="preserve"> </w:t>
      </w:r>
      <w:r>
        <w:rPr>
          <w:spacing w:val="-1"/>
        </w:rPr>
        <w:t>con</w:t>
      </w:r>
      <w:r>
        <w:rPr>
          <w:spacing w:val="52"/>
        </w:rPr>
        <w:t xml:space="preserve"> </w:t>
      </w:r>
      <w:r>
        <w:rPr>
          <w:spacing w:val="-3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implementación</w:t>
      </w:r>
      <w:r>
        <w:rPr>
          <w:spacing w:val="53"/>
        </w:rPr>
        <w:t xml:space="preserve"> </w:t>
      </w:r>
      <w:r>
        <w:t>de</w:t>
      </w:r>
      <w:r>
        <w:rPr>
          <w:spacing w:val="50"/>
        </w:rPr>
        <w:t xml:space="preserve"> </w:t>
      </w:r>
      <w:r>
        <w:rPr>
          <w:spacing w:val="-2"/>
        </w:rPr>
        <w:t>las</w:t>
      </w:r>
      <w:r>
        <w:rPr>
          <w:spacing w:val="54"/>
        </w:rPr>
        <w:t xml:space="preserve"> </w:t>
      </w:r>
      <w:r>
        <w:t>Normas</w:t>
      </w:r>
      <w:r>
        <w:rPr>
          <w:spacing w:val="50"/>
          <w:w w:val="102"/>
        </w:rPr>
        <w:t xml:space="preserve"> </w:t>
      </w:r>
      <w:r>
        <w:rPr>
          <w:spacing w:val="-1"/>
        </w:rPr>
        <w:t>Internacionales</w:t>
      </w:r>
      <w:r>
        <w:rPr>
          <w:spacing w:val="25"/>
        </w:rPr>
        <w:t xml:space="preserve"> </w:t>
      </w:r>
      <w:r>
        <w:rPr>
          <w:spacing w:val="2"/>
        </w:rPr>
        <w:t>de</w:t>
      </w:r>
      <w:r>
        <w:rPr>
          <w:spacing w:val="22"/>
        </w:rPr>
        <w:t xml:space="preserve"> </w:t>
      </w:r>
      <w:r>
        <w:rPr>
          <w:spacing w:val="-1"/>
        </w:rPr>
        <w:t>Contabilidad</w:t>
      </w:r>
      <w:r>
        <w:rPr>
          <w:spacing w:val="31"/>
        </w:rPr>
        <w:t xml:space="preserve"> </w:t>
      </w:r>
      <w:r>
        <w:t>del</w:t>
      </w:r>
      <w:r>
        <w:rPr>
          <w:spacing w:val="21"/>
        </w:rPr>
        <w:t xml:space="preserve"> </w:t>
      </w:r>
      <w:r>
        <w:t>Sector</w:t>
      </w:r>
      <w:r>
        <w:rPr>
          <w:spacing w:val="29"/>
        </w:rPr>
        <w:t xml:space="preserve"> </w:t>
      </w:r>
      <w:r>
        <w:rPr>
          <w:spacing w:val="-1"/>
        </w:rPr>
        <w:t>Público</w:t>
      </w:r>
      <w:r>
        <w:rPr>
          <w:spacing w:val="30"/>
        </w:rPr>
        <w:t xml:space="preserve"> </w:t>
      </w:r>
      <w:r>
        <w:rPr>
          <w:spacing w:val="-1"/>
        </w:rPr>
        <w:t>(NICSP-2</w:t>
      </w:r>
      <w:r>
        <w:rPr>
          <w:spacing w:val="30"/>
        </w:rPr>
        <w:t xml:space="preserve"> </w:t>
      </w:r>
      <w:r>
        <w:rPr>
          <w:spacing w:val="-1"/>
        </w:rPr>
        <w:t>“Estados</w:t>
      </w:r>
      <w:r>
        <w:rPr>
          <w:spacing w:val="26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rPr>
          <w:spacing w:val="-2"/>
        </w:rPr>
        <w:t>Flujo</w:t>
      </w:r>
      <w:r>
        <w:rPr>
          <w:spacing w:val="30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rPr>
          <w:spacing w:val="-1"/>
        </w:rPr>
        <w:t>Efectivo),</w:t>
      </w:r>
      <w:r>
        <w:rPr>
          <w:spacing w:val="30"/>
        </w:rPr>
        <w:t xml:space="preserve"> </w:t>
      </w:r>
      <w:r>
        <w:t>con</w:t>
      </w:r>
      <w:r>
        <w:rPr>
          <w:spacing w:val="24"/>
        </w:rPr>
        <w:t xml:space="preserve"> </w:t>
      </w:r>
      <w:r>
        <w:rPr>
          <w:spacing w:val="-3"/>
        </w:rPr>
        <w:t>el</w:t>
      </w:r>
      <w:r>
        <w:rPr>
          <w:spacing w:val="33"/>
        </w:rPr>
        <w:t xml:space="preserve"> </w:t>
      </w:r>
      <w:r>
        <w:t>fin</w:t>
      </w:r>
      <w:r>
        <w:rPr>
          <w:spacing w:val="63"/>
          <w:w w:val="102"/>
        </w:rPr>
        <w:t xml:space="preserve"> </w:t>
      </w:r>
      <w:r>
        <w:rPr>
          <w:spacing w:val="2"/>
        </w:rPr>
        <w:t>de</w:t>
      </w:r>
      <w:r>
        <w:rPr>
          <w:spacing w:val="18"/>
        </w:rPr>
        <w:t xml:space="preserve"> </w:t>
      </w:r>
      <w:r>
        <w:rPr>
          <w:spacing w:val="-1"/>
        </w:rPr>
        <w:t>reconocer</w:t>
      </w:r>
      <w:r>
        <w:rPr>
          <w:spacing w:val="19"/>
        </w:rPr>
        <w:t xml:space="preserve"> </w:t>
      </w:r>
      <w:r>
        <w:rPr>
          <w:spacing w:val="-3"/>
        </w:rPr>
        <w:t>la</w:t>
      </w:r>
      <w:r>
        <w:rPr>
          <w:spacing w:val="18"/>
        </w:rPr>
        <w:t xml:space="preserve"> </w:t>
      </w:r>
      <w:r>
        <w:t>pérdida</w:t>
      </w:r>
      <w:r>
        <w:rPr>
          <w:spacing w:val="18"/>
        </w:rPr>
        <w:t xml:space="preserve"> </w:t>
      </w:r>
      <w:r>
        <w:rPr>
          <w:spacing w:val="-1"/>
        </w:rPr>
        <w:t>generada</w:t>
      </w:r>
      <w:r>
        <w:rPr>
          <w:spacing w:val="12"/>
        </w:rPr>
        <w:t xml:space="preserve"> </w:t>
      </w:r>
      <w:r>
        <w:rPr>
          <w:spacing w:val="1"/>
        </w:rPr>
        <w:t>al</w:t>
      </w:r>
      <w:r>
        <w:rPr>
          <w:spacing w:val="11"/>
        </w:rPr>
        <w:t xml:space="preserve"> </w:t>
      </w:r>
      <w:r>
        <w:rPr>
          <w:spacing w:val="-1"/>
        </w:rPr>
        <w:t>entregarse</w:t>
      </w:r>
      <w:r>
        <w:rPr>
          <w:spacing w:val="23"/>
        </w:rPr>
        <w:t xml:space="preserve"> </w:t>
      </w:r>
      <w:r>
        <w:t>vehículos</w:t>
      </w:r>
      <w:r>
        <w:rPr>
          <w:spacing w:val="16"/>
        </w:rPr>
        <w:t xml:space="preserve"> </w:t>
      </w:r>
      <w:r>
        <w:t>usados</w:t>
      </w:r>
      <w:r>
        <w:rPr>
          <w:spacing w:val="15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t>Poder</w:t>
      </w:r>
      <w:r>
        <w:rPr>
          <w:spacing w:val="14"/>
        </w:rPr>
        <w:t xml:space="preserve"> </w:t>
      </w:r>
      <w:r>
        <w:rPr>
          <w:spacing w:val="-1"/>
        </w:rPr>
        <w:t>Judicial</w:t>
      </w:r>
      <w:r>
        <w:rPr>
          <w:spacing w:val="17"/>
        </w:rPr>
        <w:t xml:space="preserve"> </w:t>
      </w:r>
      <w:r>
        <w:t>como</w:t>
      </w:r>
      <w:r>
        <w:rPr>
          <w:spacing w:val="19"/>
        </w:rPr>
        <w:t xml:space="preserve"> </w:t>
      </w:r>
      <w:r>
        <w:t>parte</w:t>
      </w:r>
      <w:r>
        <w:rPr>
          <w:spacing w:val="12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2"/>
        </w:rPr>
        <w:t>pago</w:t>
      </w:r>
      <w:r>
        <w:rPr>
          <w:spacing w:val="25"/>
        </w:rPr>
        <w:t xml:space="preserve"> </w:t>
      </w:r>
      <w:r>
        <w:t>a</w:t>
      </w:r>
      <w:r>
        <w:rPr>
          <w:spacing w:val="58"/>
          <w:w w:val="102"/>
        </w:rPr>
        <w:t xml:space="preserve"> </w:t>
      </w:r>
      <w:r>
        <w:rPr>
          <w:spacing w:val="-1"/>
        </w:rPr>
        <w:t>las</w:t>
      </w:r>
      <w:r>
        <w:rPr>
          <w:spacing w:val="13"/>
        </w:rPr>
        <w:t xml:space="preserve"> </w:t>
      </w:r>
      <w:r>
        <w:rPr>
          <w:spacing w:val="-1"/>
        </w:rPr>
        <w:t>casas</w:t>
      </w:r>
      <w:r>
        <w:rPr>
          <w:spacing w:val="14"/>
        </w:rPr>
        <w:t xml:space="preserve"> </w:t>
      </w:r>
      <w:r>
        <w:rPr>
          <w:spacing w:val="-1"/>
        </w:rPr>
        <w:t>comerciales</w:t>
      </w:r>
      <w:r>
        <w:rPr>
          <w:spacing w:val="14"/>
        </w:rPr>
        <w:t xml:space="preserve"> </w:t>
      </w:r>
      <w:r>
        <w:t>para</w:t>
      </w:r>
      <w:r>
        <w:rPr>
          <w:spacing w:val="16"/>
        </w:rPr>
        <w:t xml:space="preserve"> </w:t>
      </w:r>
      <w:r>
        <w:rPr>
          <w:spacing w:val="-3"/>
        </w:rPr>
        <w:t>la</w:t>
      </w:r>
      <w:r>
        <w:rPr>
          <w:spacing w:val="16"/>
        </w:rPr>
        <w:t xml:space="preserve"> </w:t>
      </w:r>
      <w:r>
        <w:rPr>
          <w:spacing w:val="-1"/>
        </w:rPr>
        <w:t>adquisición</w:t>
      </w:r>
      <w:r>
        <w:rPr>
          <w:spacing w:val="12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rPr>
          <w:spacing w:val="-1"/>
        </w:rPr>
        <w:t>vehículos</w:t>
      </w:r>
      <w:r>
        <w:rPr>
          <w:spacing w:val="13"/>
        </w:rPr>
        <w:t xml:space="preserve"> </w:t>
      </w:r>
      <w:r>
        <w:rPr>
          <w:spacing w:val="-2"/>
        </w:rPr>
        <w:t>nuevos.</w:t>
      </w:r>
    </w:p>
    <w:p w:rsidR="00C95FE4" w:rsidRDefault="00C95FE4">
      <w:pPr>
        <w:spacing w:before="11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tulo3"/>
        <w:numPr>
          <w:ilvl w:val="1"/>
          <w:numId w:val="7"/>
        </w:numPr>
        <w:tabs>
          <w:tab w:val="left" w:pos="632"/>
        </w:tabs>
        <w:jc w:val="both"/>
        <w:rPr>
          <w:b w:val="0"/>
          <w:bCs w:val="0"/>
        </w:rPr>
      </w:pPr>
      <w:r>
        <w:rPr>
          <w:spacing w:val="-1"/>
        </w:rPr>
        <w:t>DESVALORIZACIÓN</w:t>
      </w:r>
      <w:r>
        <w:rPr>
          <w:spacing w:val="25"/>
        </w:rPr>
        <w:t xml:space="preserve"> </w:t>
      </w:r>
      <w:r>
        <w:t>Y</w:t>
      </w:r>
      <w:r>
        <w:rPr>
          <w:spacing w:val="25"/>
        </w:rPr>
        <w:t xml:space="preserve"> </w:t>
      </w:r>
      <w:r>
        <w:rPr>
          <w:spacing w:val="-1"/>
        </w:rPr>
        <w:t>PÉRDIDAS</w:t>
      </w:r>
      <w:r>
        <w:rPr>
          <w:spacing w:val="30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rPr>
          <w:spacing w:val="-1"/>
        </w:rPr>
        <w:t>MATERIALES</w:t>
      </w:r>
      <w:r>
        <w:rPr>
          <w:spacing w:val="24"/>
        </w:rPr>
        <w:t xml:space="preserve"> </w:t>
      </w:r>
      <w:r>
        <w:t>Y</w:t>
      </w:r>
      <w:r>
        <w:rPr>
          <w:spacing w:val="25"/>
        </w:rPr>
        <w:t xml:space="preserve"> </w:t>
      </w:r>
      <w:r>
        <w:rPr>
          <w:spacing w:val="-1"/>
        </w:rPr>
        <w:t>SUMINISTROS</w:t>
      </w:r>
    </w:p>
    <w:p w:rsidR="00C95FE4" w:rsidRDefault="00C95FE4">
      <w:pPr>
        <w:spacing w:before="1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C95FE4" w:rsidRDefault="007758B2">
      <w:pPr>
        <w:pStyle w:val="Textoindependiente"/>
        <w:ind w:right="221"/>
      </w:pPr>
      <w:r>
        <w:rPr>
          <w:spacing w:val="-1"/>
        </w:rPr>
        <w:t>Registra</w:t>
      </w:r>
      <w:r>
        <w:rPr>
          <w:spacing w:val="14"/>
        </w:rPr>
        <w:t xml:space="preserve"> </w:t>
      </w:r>
      <w:r>
        <w:rPr>
          <w:spacing w:val="-1"/>
        </w:rPr>
        <w:t>la</w:t>
      </w:r>
      <w:r>
        <w:rPr>
          <w:spacing w:val="14"/>
        </w:rPr>
        <w:t xml:space="preserve"> </w:t>
      </w:r>
      <w:r>
        <w:rPr>
          <w:spacing w:val="-1"/>
        </w:rPr>
        <w:t>totalidad</w:t>
      </w:r>
      <w:r>
        <w:rPr>
          <w:spacing w:val="10"/>
        </w:rPr>
        <w:t xml:space="preserve"> </w:t>
      </w:r>
      <w:r>
        <w:rPr>
          <w:spacing w:val="2"/>
        </w:rPr>
        <w:t>de</w:t>
      </w:r>
      <w:r>
        <w:rPr>
          <w:spacing w:val="15"/>
        </w:rPr>
        <w:t xml:space="preserve"> </w:t>
      </w:r>
      <w:r>
        <w:rPr>
          <w:spacing w:val="-1"/>
        </w:rPr>
        <w:t>materiales</w:t>
      </w:r>
      <w:r>
        <w:rPr>
          <w:spacing w:val="17"/>
        </w:rPr>
        <w:t xml:space="preserve"> </w:t>
      </w:r>
      <w:r>
        <w:t>y</w:t>
      </w:r>
      <w:r>
        <w:rPr>
          <w:spacing w:val="5"/>
        </w:rPr>
        <w:t xml:space="preserve"> </w:t>
      </w:r>
      <w:r>
        <w:t>suministros</w:t>
      </w:r>
      <w:r>
        <w:rPr>
          <w:spacing w:val="12"/>
        </w:rPr>
        <w:t xml:space="preserve"> </w:t>
      </w:r>
      <w:r>
        <w:t>dados</w:t>
      </w:r>
      <w:r>
        <w:rPr>
          <w:spacing w:val="6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baja</w:t>
      </w:r>
      <w:r>
        <w:rPr>
          <w:spacing w:val="14"/>
        </w:rPr>
        <w:t xml:space="preserve"> </w:t>
      </w:r>
      <w:r>
        <w:t>por</w:t>
      </w:r>
      <w:r>
        <w:rPr>
          <w:spacing w:val="15"/>
        </w:rPr>
        <w:t xml:space="preserve"> </w:t>
      </w:r>
      <w:r>
        <w:rPr>
          <w:spacing w:val="-3"/>
        </w:rPr>
        <w:t>el</w:t>
      </w:r>
      <w:r>
        <w:rPr>
          <w:spacing w:val="13"/>
        </w:rPr>
        <w:t xml:space="preserve"> </w:t>
      </w:r>
      <w:r>
        <w:rPr>
          <w:spacing w:val="-2"/>
        </w:rPr>
        <w:t>almacén</w:t>
      </w:r>
      <w:r>
        <w:rPr>
          <w:spacing w:val="11"/>
        </w:rPr>
        <w:t xml:space="preserve"> </w:t>
      </w:r>
      <w:r>
        <w:rPr>
          <w:spacing w:val="2"/>
        </w:rPr>
        <w:t>de</w:t>
      </w:r>
      <w:r>
        <w:rPr>
          <w:spacing w:val="8"/>
        </w:rPr>
        <w:t xml:space="preserve"> </w:t>
      </w:r>
      <w:r>
        <w:t>Proveeduría</w:t>
      </w:r>
      <w:r>
        <w:rPr>
          <w:spacing w:val="8"/>
        </w:rPr>
        <w:t xml:space="preserve"> </w:t>
      </w:r>
      <w:r>
        <w:rPr>
          <w:spacing w:val="-1"/>
        </w:rPr>
        <w:t>por</w:t>
      </w:r>
      <w:r>
        <w:rPr>
          <w:spacing w:val="10"/>
        </w:rPr>
        <w:t xml:space="preserve"> </w:t>
      </w:r>
      <w:r>
        <w:t>daños</w:t>
      </w:r>
      <w:r>
        <w:rPr>
          <w:spacing w:val="6"/>
        </w:rPr>
        <w:t xml:space="preserve"> </w:t>
      </w:r>
      <w:r>
        <w:t>u</w:t>
      </w:r>
      <w:r>
        <w:rPr>
          <w:spacing w:val="59"/>
          <w:w w:val="102"/>
        </w:rPr>
        <w:t xml:space="preserve"> </w:t>
      </w:r>
      <w:r>
        <w:rPr>
          <w:spacing w:val="-1"/>
        </w:rPr>
        <w:t>obsolescencia.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tulo3"/>
        <w:jc w:val="both"/>
        <w:rPr>
          <w:b w:val="0"/>
          <w:bCs w:val="0"/>
        </w:rPr>
      </w:pPr>
      <w:r>
        <w:t>NOTA</w:t>
      </w:r>
      <w:r>
        <w:rPr>
          <w:spacing w:val="14"/>
        </w:rPr>
        <w:t xml:space="preserve"> </w:t>
      </w:r>
      <w:r>
        <w:t>No.</w:t>
      </w:r>
      <w:r>
        <w:rPr>
          <w:spacing w:val="11"/>
        </w:rPr>
        <w:t xml:space="preserve"> </w:t>
      </w:r>
      <w:r>
        <w:rPr>
          <w:spacing w:val="-2"/>
        </w:rPr>
        <w:t>75</w:t>
      </w:r>
      <w:r>
        <w:rPr>
          <w:spacing w:val="24"/>
        </w:rPr>
        <w:t xml:space="preserve"> </w:t>
      </w:r>
      <w:r>
        <w:rPr>
          <w:spacing w:val="-2"/>
        </w:rPr>
        <w:t>Impuesto</w:t>
      </w:r>
      <w:r>
        <w:rPr>
          <w:spacing w:val="18"/>
        </w:rPr>
        <w:t xml:space="preserve"> </w:t>
      </w:r>
      <w:r>
        <w:rPr>
          <w:spacing w:val="-1"/>
        </w:rPr>
        <w:t>Renta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jc w:val="both"/>
      </w:pPr>
      <w:r>
        <w:t>No</w:t>
      </w:r>
      <w:r>
        <w:rPr>
          <w:spacing w:val="16"/>
        </w:rPr>
        <w:t xml:space="preserve"> </w:t>
      </w:r>
      <w:r>
        <w:rPr>
          <w:spacing w:val="-2"/>
        </w:rPr>
        <w:t>tiene</w:t>
      </w:r>
      <w:r>
        <w:rPr>
          <w:spacing w:val="14"/>
        </w:rPr>
        <w:t xml:space="preserve"> </w:t>
      </w:r>
      <w:r>
        <w:rPr>
          <w:spacing w:val="-1"/>
        </w:rPr>
        <w:t>registros</w:t>
      </w:r>
      <w:r>
        <w:rPr>
          <w:spacing w:val="12"/>
        </w:rPr>
        <w:t xml:space="preserve"> </w:t>
      </w:r>
      <w:r>
        <w:t>en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14"/>
        </w:rPr>
        <w:t xml:space="preserve"> </w:t>
      </w:r>
      <w:r>
        <w:rPr>
          <w:spacing w:val="-1"/>
        </w:rPr>
        <w:t>contabilidad</w:t>
      </w:r>
      <w:r>
        <w:rPr>
          <w:spacing w:val="17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rPr>
          <w:spacing w:val="-1"/>
        </w:rPr>
        <w:t>Poder</w:t>
      </w:r>
      <w:r>
        <w:rPr>
          <w:spacing w:val="9"/>
        </w:rPr>
        <w:t xml:space="preserve"> </w:t>
      </w:r>
      <w:r>
        <w:rPr>
          <w:spacing w:val="-2"/>
        </w:rPr>
        <w:t>Judicial.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tulo3"/>
        <w:jc w:val="both"/>
        <w:rPr>
          <w:b w:val="0"/>
          <w:bCs w:val="0"/>
        </w:rPr>
      </w:pPr>
      <w:r>
        <w:t>NOTA</w:t>
      </w:r>
      <w:r>
        <w:rPr>
          <w:spacing w:val="15"/>
        </w:rPr>
        <w:t xml:space="preserve"> </w:t>
      </w:r>
      <w:r>
        <w:t>No.</w:t>
      </w:r>
      <w:r>
        <w:rPr>
          <w:spacing w:val="11"/>
        </w:rPr>
        <w:t xml:space="preserve"> </w:t>
      </w:r>
      <w:r>
        <w:rPr>
          <w:spacing w:val="-2"/>
        </w:rPr>
        <w:t>76</w:t>
      </w:r>
      <w:r>
        <w:rPr>
          <w:spacing w:val="24"/>
        </w:rPr>
        <w:t xml:space="preserve"> </w:t>
      </w:r>
      <w:r>
        <w:rPr>
          <w:spacing w:val="-1"/>
        </w:rPr>
        <w:t>Reservas</w:t>
      </w:r>
    </w:p>
    <w:p w:rsidR="00C95FE4" w:rsidRDefault="00C95FE4">
      <w:pPr>
        <w:spacing w:before="1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C95FE4" w:rsidRDefault="007758B2">
      <w:pPr>
        <w:pStyle w:val="Textoindependiente"/>
        <w:jc w:val="both"/>
      </w:pPr>
      <w:r>
        <w:t>No</w:t>
      </w:r>
      <w:r>
        <w:rPr>
          <w:spacing w:val="16"/>
        </w:rPr>
        <w:t xml:space="preserve"> </w:t>
      </w:r>
      <w:r>
        <w:rPr>
          <w:spacing w:val="-2"/>
        </w:rPr>
        <w:t>tiene</w:t>
      </w:r>
      <w:r>
        <w:rPr>
          <w:spacing w:val="14"/>
        </w:rPr>
        <w:t xml:space="preserve"> </w:t>
      </w:r>
      <w:r>
        <w:rPr>
          <w:spacing w:val="-1"/>
        </w:rPr>
        <w:t>registros</w:t>
      </w:r>
      <w:r>
        <w:rPr>
          <w:spacing w:val="12"/>
        </w:rPr>
        <w:t xml:space="preserve"> </w:t>
      </w:r>
      <w:r>
        <w:t>en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14"/>
        </w:rPr>
        <w:t xml:space="preserve"> </w:t>
      </w:r>
      <w:r>
        <w:rPr>
          <w:spacing w:val="-1"/>
        </w:rPr>
        <w:t>contabilidad</w:t>
      </w:r>
      <w:r>
        <w:rPr>
          <w:spacing w:val="17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rPr>
          <w:spacing w:val="-1"/>
        </w:rPr>
        <w:t>Poder</w:t>
      </w:r>
      <w:r>
        <w:rPr>
          <w:spacing w:val="9"/>
        </w:rPr>
        <w:t xml:space="preserve"> </w:t>
      </w:r>
      <w:r>
        <w:rPr>
          <w:spacing w:val="-2"/>
        </w:rPr>
        <w:t>Judicial.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tulo3"/>
        <w:jc w:val="both"/>
        <w:rPr>
          <w:b w:val="0"/>
          <w:bCs w:val="0"/>
        </w:rPr>
      </w:pPr>
      <w:r>
        <w:t>NOTA</w:t>
      </w:r>
      <w:r>
        <w:rPr>
          <w:spacing w:val="12"/>
        </w:rPr>
        <w:t xml:space="preserve"> </w:t>
      </w:r>
      <w:r>
        <w:t>No.</w:t>
      </w:r>
      <w:r>
        <w:rPr>
          <w:spacing w:val="9"/>
        </w:rPr>
        <w:t xml:space="preserve"> </w:t>
      </w:r>
      <w:r>
        <w:rPr>
          <w:spacing w:val="-2"/>
        </w:rPr>
        <w:t>77</w:t>
      </w:r>
      <w:r>
        <w:rPr>
          <w:spacing w:val="16"/>
        </w:rPr>
        <w:t xml:space="preserve"> </w:t>
      </w:r>
      <w:r>
        <w:rPr>
          <w:spacing w:val="-1"/>
        </w:rPr>
        <w:t>Superávit</w:t>
      </w:r>
      <w:r>
        <w:rPr>
          <w:spacing w:val="14"/>
        </w:rPr>
        <w:t xml:space="preserve"> </w:t>
      </w:r>
      <w:r>
        <w:t>o</w:t>
      </w:r>
      <w:r>
        <w:rPr>
          <w:spacing w:val="16"/>
        </w:rPr>
        <w:t xml:space="preserve"> </w:t>
      </w:r>
      <w:r>
        <w:rPr>
          <w:spacing w:val="-1"/>
        </w:rPr>
        <w:t>déficit</w:t>
      </w:r>
      <w:r>
        <w:rPr>
          <w:spacing w:val="21"/>
        </w:rPr>
        <w:t xml:space="preserve"> </w:t>
      </w:r>
      <w:r>
        <w:rPr>
          <w:spacing w:val="-3"/>
        </w:rPr>
        <w:t>Neto</w:t>
      </w:r>
      <w:r>
        <w:rPr>
          <w:spacing w:val="16"/>
        </w:rPr>
        <w:t xml:space="preserve"> </w:t>
      </w:r>
      <w:r>
        <w:rPr>
          <w:spacing w:val="-1"/>
        </w:rPr>
        <w:t>del</w:t>
      </w:r>
      <w:r>
        <w:rPr>
          <w:spacing w:val="6"/>
        </w:rPr>
        <w:t xml:space="preserve"> </w:t>
      </w:r>
      <w:r>
        <w:rPr>
          <w:spacing w:val="-1"/>
        </w:rPr>
        <w:t>Periodo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jc w:val="both"/>
      </w:pPr>
      <w:r>
        <w:rPr>
          <w:spacing w:val="-1"/>
        </w:rPr>
        <w:t>Superávit</w:t>
      </w:r>
      <w:r>
        <w:rPr>
          <w:spacing w:val="13"/>
        </w:rPr>
        <w:t xml:space="preserve"> </w:t>
      </w:r>
      <w:r>
        <w:rPr>
          <w:spacing w:val="-1"/>
        </w:rPr>
        <w:t>obtenido</w:t>
      </w:r>
      <w:r>
        <w:rPr>
          <w:spacing w:val="21"/>
        </w:rPr>
        <w:t xml:space="preserve"> </w:t>
      </w:r>
      <w:r>
        <w:rPr>
          <w:spacing w:val="-2"/>
        </w:rPr>
        <w:t>entre</w:t>
      </w:r>
      <w:r>
        <w:rPr>
          <w:spacing w:val="14"/>
        </w:rPr>
        <w:t xml:space="preserve"> </w:t>
      </w:r>
      <w:r>
        <w:rPr>
          <w:spacing w:val="-3"/>
        </w:rPr>
        <w:t>la</w:t>
      </w:r>
      <w:r>
        <w:rPr>
          <w:spacing w:val="15"/>
        </w:rPr>
        <w:t xml:space="preserve"> </w:t>
      </w:r>
      <w:r>
        <w:rPr>
          <w:spacing w:val="-2"/>
        </w:rPr>
        <w:t>diferencia</w:t>
      </w:r>
      <w:r>
        <w:rPr>
          <w:spacing w:val="8"/>
        </w:rPr>
        <w:t xml:space="preserve"> </w:t>
      </w:r>
      <w:r>
        <w:rPr>
          <w:spacing w:val="2"/>
        </w:rPr>
        <w:t>de</w:t>
      </w:r>
      <w:r>
        <w:rPr>
          <w:spacing w:val="14"/>
        </w:rPr>
        <w:t xml:space="preserve"> </w:t>
      </w:r>
      <w:r>
        <w:rPr>
          <w:spacing w:val="-2"/>
        </w:rPr>
        <w:t>los</w:t>
      </w:r>
      <w:r>
        <w:rPr>
          <w:spacing w:val="18"/>
        </w:rPr>
        <w:t xml:space="preserve"> </w:t>
      </w:r>
      <w:r>
        <w:rPr>
          <w:spacing w:val="-1"/>
        </w:rPr>
        <w:t>ingresos</w:t>
      </w:r>
      <w:r>
        <w:rPr>
          <w:spacing w:val="18"/>
        </w:rPr>
        <w:t xml:space="preserve"> </w:t>
      </w:r>
      <w:r>
        <w:t>y</w:t>
      </w:r>
      <w:r>
        <w:rPr>
          <w:spacing w:val="-2"/>
        </w:rPr>
        <w:t xml:space="preserve"> </w:t>
      </w:r>
      <w:r>
        <w:rPr>
          <w:spacing w:val="-1"/>
        </w:rPr>
        <w:t>gastos</w:t>
      </w:r>
      <w:r>
        <w:rPr>
          <w:spacing w:val="12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t>período.</w:t>
      </w:r>
    </w:p>
    <w:p w:rsidR="00C95FE4" w:rsidRDefault="00C95FE4">
      <w:pPr>
        <w:jc w:val="both"/>
        <w:sectPr w:rsidR="00C95FE4">
          <w:pgSz w:w="12240" w:h="15840"/>
          <w:pgMar w:top="2020" w:right="1020" w:bottom="860" w:left="1360" w:header="623" w:footer="675" w:gutter="0"/>
          <w:cols w:space="720"/>
        </w:sectPr>
      </w:pPr>
    </w:p>
    <w:p w:rsidR="00C95FE4" w:rsidRDefault="00C95FE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95FE4" w:rsidRDefault="00C95FE4">
      <w:pPr>
        <w:spacing w:before="9"/>
        <w:rPr>
          <w:rFonts w:ascii="Times New Roman" w:eastAsia="Times New Roman" w:hAnsi="Times New Roman" w:cs="Times New Roman"/>
          <w:sz w:val="20"/>
          <w:szCs w:val="20"/>
        </w:rPr>
      </w:pPr>
    </w:p>
    <w:p w:rsidR="00C95FE4" w:rsidRDefault="007758B2">
      <w:pPr>
        <w:spacing w:before="82" w:line="216" w:lineRule="exact"/>
        <w:ind w:left="3795" w:right="3860" w:firstLine="518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/>
          <w:b/>
          <w:spacing w:val="-2"/>
          <w:sz w:val="19"/>
        </w:rPr>
        <w:t>Poder</w:t>
      </w:r>
      <w:r>
        <w:rPr>
          <w:rFonts w:ascii="Times New Roman"/>
          <w:b/>
          <w:spacing w:val="-10"/>
          <w:sz w:val="19"/>
        </w:rPr>
        <w:t xml:space="preserve"> </w:t>
      </w:r>
      <w:r>
        <w:rPr>
          <w:rFonts w:ascii="Times New Roman"/>
          <w:b/>
          <w:spacing w:val="-2"/>
          <w:sz w:val="19"/>
        </w:rPr>
        <w:t>Judicial</w:t>
      </w:r>
      <w:r>
        <w:rPr>
          <w:rFonts w:ascii="Times New Roman"/>
          <w:b/>
          <w:spacing w:val="26"/>
          <w:w w:val="99"/>
          <w:sz w:val="19"/>
        </w:rPr>
        <w:t xml:space="preserve"> </w:t>
      </w:r>
      <w:r>
        <w:rPr>
          <w:rFonts w:ascii="Times New Roman"/>
          <w:b/>
          <w:spacing w:val="-1"/>
          <w:sz w:val="19"/>
        </w:rPr>
        <w:t>Estado</w:t>
      </w:r>
      <w:r>
        <w:rPr>
          <w:rFonts w:ascii="Times New Roman"/>
          <w:b/>
          <w:spacing w:val="-13"/>
          <w:sz w:val="19"/>
        </w:rPr>
        <w:t xml:space="preserve"> </w:t>
      </w:r>
      <w:r>
        <w:rPr>
          <w:rFonts w:ascii="Times New Roman"/>
          <w:b/>
          <w:spacing w:val="2"/>
          <w:sz w:val="19"/>
        </w:rPr>
        <w:t>de</w:t>
      </w:r>
      <w:r>
        <w:rPr>
          <w:rFonts w:ascii="Times New Roman"/>
          <w:b/>
          <w:spacing w:val="-9"/>
          <w:sz w:val="19"/>
        </w:rPr>
        <w:t xml:space="preserve"> </w:t>
      </w:r>
      <w:r>
        <w:rPr>
          <w:rFonts w:ascii="Times New Roman"/>
          <w:b/>
          <w:sz w:val="19"/>
        </w:rPr>
        <w:t>Flujo</w:t>
      </w:r>
      <w:r>
        <w:rPr>
          <w:rFonts w:ascii="Times New Roman"/>
          <w:b/>
          <w:spacing w:val="-12"/>
          <w:sz w:val="19"/>
        </w:rPr>
        <w:t xml:space="preserve"> </w:t>
      </w:r>
      <w:r>
        <w:rPr>
          <w:rFonts w:ascii="Times New Roman"/>
          <w:b/>
          <w:sz w:val="19"/>
        </w:rPr>
        <w:t>de</w:t>
      </w:r>
      <w:r>
        <w:rPr>
          <w:rFonts w:ascii="Times New Roman"/>
          <w:b/>
          <w:spacing w:val="-9"/>
          <w:sz w:val="19"/>
        </w:rPr>
        <w:t xml:space="preserve"> </w:t>
      </w:r>
      <w:r>
        <w:rPr>
          <w:rFonts w:ascii="Times New Roman"/>
          <w:b/>
          <w:spacing w:val="-2"/>
          <w:sz w:val="19"/>
        </w:rPr>
        <w:t>Efectivo</w:t>
      </w:r>
    </w:p>
    <w:p w:rsidR="00C95FE4" w:rsidRDefault="007758B2">
      <w:pPr>
        <w:spacing w:line="216" w:lineRule="exact"/>
        <w:ind w:left="3305" w:right="3371"/>
        <w:jc w:val="center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/>
          <w:b/>
          <w:spacing w:val="-1"/>
          <w:sz w:val="19"/>
        </w:rPr>
        <w:t>del</w:t>
      </w:r>
      <w:r>
        <w:rPr>
          <w:rFonts w:ascii="Times New Roman"/>
          <w:b/>
          <w:spacing w:val="-4"/>
          <w:sz w:val="19"/>
        </w:rPr>
        <w:t xml:space="preserve"> </w:t>
      </w:r>
      <w:r>
        <w:rPr>
          <w:rFonts w:ascii="Times New Roman"/>
          <w:b/>
          <w:sz w:val="19"/>
        </w:rPr>
        <w:t>01</w:t>
      </w:r>
      <w:r>
        <w:rPr>
          <w:rFonts w:ascii="Times New Roman"/>
          <w:b/>
          <w:spacing w:val="-2"/>
          <w:sz w:val="19"/>
        </w:rPr>
        <w:t xml:space="preserve"> </w:t>
      </w:r>
      <w:r>
        <w:rPr>
          <w:rFonts w:ascii="Times New Roman"/>
          <w:b/>
          <w:sz w:val="19"/>
        </w:rPr>
        <w:t>de</w:t>
      </w:r>
      <w:r>
        <w:rPr>
          <w:rFonts w:ascii="Times New Roman"/>
          <w:b/>
          <w:spacing w:val="-6"/>
          <w:sz w:val="19"/>
        </w:rPr>
        <w:t xml:space="preserve"> </w:t>
      </w:r>
      <w:r>
        <w:rPr>
          <w:rFonts w:ascii="Times New Roman"/>
          <w:b/>
          <w:spacing w:val="-3"/>
          <w:sz w:val="19"/>
        </w:rPr>
        <w:t>enero</w:t>
      </w:r>
      <w:r>
        <w:rPr>
          <w:rFonts w:ascii="Times New Roman"/>
          <w:b/>
          <w:spacing w:val="-2"/>
          <w:sz w:val="19"/>
        </w:rPr>
        <w:t xml:space="preserve"> al</w:t>
      </w:r>
      <w:r>
        <w:rPr>
          <w:rFonts w:ascii="Times New Roman"/>
          <w:b/>
          <w:spacing w:val="46"/>
          <w:sz w:val="19"/>
        </w:rPr>
        <w:t xml:space="preserve"> </w:t>
      </w:r>
      <w:r>
        <w:rPr>
          <w:rFonts w:ascii="Times New Roman"/>
          <w:b/>
          <w:sz w:val="19"/>
        </w:rPr>
        <w:t>31</w:t>
      </w:r>
      <w:r>
        <w:rPr>
          <w:rFonts w:ascii="Times New Roman"/>
          <w:b/>
          <w:spacing w:val="-7"/>
          <w:sz w:val="19"/>
        </w:rPr>
        <w:t xml:space="preserve"> </w:t>
      </w:r>
      <w:r>
        <w:rPr>
          <w:rFonts w:ascii="Times New Roman"/>
          <w:b/>
          <w:sz w:val="19"/>
        </w:rPr>
        <w:t>de</w:t>
      </w:r>
      <w:r>
        <w:rPr>
          <w:rFonts w:ascii="Times New Roman"/>
          <w:b/>
          <w:spacing w:val="-6"/>
          <w:sz w:val="19"/>
        </w:rPr>
        <w:t xml:space="preserve"> </w:t>
      </w:r>
      <w:r>
        <w:rPr>
          <w:rFonts w:ascii="Times New Roman"/>
          <w:b/>
          <w:spacing w:val="-3"/>
          <w:sz w:val="19"/>
        </w:rPr>
        <w:t>diciembre</w:t>
      </w:r>
      <w:r>
        <w:rPr>
          <w:rFonts w:ascii="Times New Roman"/>
          <w:b/>
          <w:spacing w:val="-1"/>
          <w:sz w:val="19"/>
        </w:rPr>
        <w:t xml:space="preserve"> 2012</w:t>
      </w:r>
      <w:r>
        <w:rPr>
          <w:rFonts w:ascii="Times New Roman"/>
          <w:b/>
          <w:spacing w:val="25"/>
          <w:w w:val="99"/>
          <w:sz w:val="19"/>
        </w:rPr>
        <w:t xml:space="preserve"> </w:t>
      </w:r>
      <w:r>
        <w:rPr>
          <w:rFonts w:ascii="Times New Roman"/>
          <w:b/>
          <w:sz w:val="19"/>
        </w:rPr>
        <w:t>(en</w:t>
      </w:r>
      <w:r>
        <w:rPr>
          <w:rFonts w:ascii="Times New Roman"/>
          <w:b/>
          <w:spacing w:val="-6"/>
          <w:sz w:val="19"/>
        </w:rPr>
        <w:t xml:space="preserve"> </w:t>
      </w:r>
      <w:r>
        <w:rPr>
          <w:rFonts w:ascii="Times New Roman"/>
          <w:b/>
          <w:spacing w:val="-3"/>
          <w:sz w:val="19"/>
        </w:rPr>
        <w:t>miles</w:t>
      </w:r>
      <w:r>
        <w:rPr>
          <w:rFonts w:ascii="Times New Roman"/>
          <w:b/>
          <w:spacing w:val="-2"/>
          <w:sz w:val="19"/>
        </w:rPr>
        <w:t xml:space="preserve"> </w:t>
      </w:r>
      <w:r>
        <w:rPr>
          <w:rFonts w:ascii="Times New Roman"/>
          <w:b/>
          <w:spacing w:val="-3"/>
          <w:sz w:val="19"/>
        </w:rPr>
        <w:t>de</w:t>
      </w:r>
      <w:r>
        <w:rPr>
          <w:rFonts w:ascii="Times New Roman"/>
          <w:b/>
          <w:spacing w:val="-8"/>
          <w:sz w:val="19"/>
        </w:rPr>
        <w:t xml:space="preserve"> </w:t>
      </w:r>
      <w:r>
        <w:rPr>
          <w:rFonts w:ascii="Times New Roman"/>
          <w:b/>
          <w:spacing w:val="-1"/>
          <w:sz w:val="19"/>
        </w:rPr>
        <w:t>colones)</w:t>
      </w:r>
    </w:p>
    <w:p w:rsidR="00C95FE4" w:rsidRDefault="00C95FE4">
      <w:pPr>
        <w:spacing w:before="1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tbl>
      <w:tblPr>
        <w:tblStyle w:val="TableNormal"/>
        <w:tblW w:w="0" w:type="auto"/>
        <w:tblInd w:w="726" w:type="dxa"/>
        <w:tblLayout w:type="fixed"/>
        <w:tblLook w:val="01E0"/>
      </w:tblPr>
      <w:tblGrid>
        <w:gridCol w:w="5064"/>
        <w:gridCol w:w="1622"/>
        <w:gridCol w:w="1623"/>
      </w:tblGrid>
      <w:tr w:rsidR="00C95FE4">
        <w:trPr>
          <w:trHeight w:hRule="exact" w:val="310"/>
        </w:trPr>
        <w:tc>
          <w:tcPr>
            <w:tcW w:w="5064" w:type="dxa"/>
            <w:tcBorders>
              <w:top w:val="single" w:sz="12" w:space="0" w:color="000000"/>
              <w:left w:val="single" w:sz="33" w:space="0" w:color="C0C0C0"/>
              <w:bottom w:val="single" w:sz="14" w:space="0" w:color="C0C0C0"/>
              <w:right w:val="single" w:sz="56" w:space="0" w:color="C0C0C0"/>
            </w:tcBorders>
            <w:shd w:val="clear" w:color="auto" w:fill="C0C0C0"/>
          </w:tcPr>
          <w:p w:rsidR="00C95FE4" w:rsidRDefault="007758B2">
            <w:pPr>
              <w:pStyle w:val="TableParagraph"/>
              <w:ind w:left="1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Descripción</w:t>
            </w:r>
            <w:r>
              <w:rPr>
                <w:rFonts w:ascii="Times New Roman" w:hAnsi="Times New Roman"/>
                <w:b/>
                <w:spacing w:val="8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1"/>
                <w:sz w:val="24"/>
              </w:rPr>
              <w:t>de</w:t>
            </w:r>
            <w:r>
              <w:rPr>
                <w:rFonts w:ascii="Times New Roman" w:hAnsi="Times New Roman"/>
                <w:b/>
                <w:spacing w:val="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>la</w:t>
            </w:r>
            <w:r>
              <w:rPr>
                <w:rFonts w:ascii="Times New Roman" w:hAnsi="Times New Roman"/>
                <w:b/>
                <w:spacing w:val="18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Cuenta</w:t>
            </w:r>
          </w:p>
        </w:tc>
        <w:tc>
          <w:tcPr>
            <w:tcW w:w="3245" w:type="dxa"/>
            <w:gridSpan w:val="2"/>
            <w:tcBorders>
              <w:top w:val="single" w:sz="12" w:space="0" w:color="000000"/>
              <w:left w:val="single" w:sz="56" w:space="0" w:color="C0C0C0"/>
              <w:bottom w:val="single" w:sz="12" w:space="0" w:color="000000"/>
              <w:right w:val="single" w:sz="10" w:space="0" w:color="000000"/>
            </w:tcBorders>
            <w:shd w:val="clear" w:color="auto" w:fill="C0C0C0"/>
          </w:tcPr>
          <w:p w:rsidR="00C95FE4" w:rsidRDefault="007758B2">
            <w:pPr>
              <w:pStyle w:val="TableParagraph"/>
              <w:spacing w:line="207" w:lineRule="exact"/>
              <w:ind w:left="4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hAnsi="Arial"/>
                <w:spacing w:val="-1"/>
                <w:sz w:val="19"/>
              </w:rPr>
              <w:t>Período</w:t>
            </w:r>
          </w:p>
        </w:tc>
      </w:tr>
      <w:tr w:rsidR="00C95FE4">
        <w:trPr>
          <w:trHeight w:hRule="exact" w:val="463"/>
        </w:trPr>
        <w:tc>
          <w:tcPr>
            <w:tcW w:w="5064" w:type="dxa"/>
            <w:tcBorders>
              <w:top w:val="single" w:sz="14" w:space="0" w:color="C0C0C0"/>
              <w:left w:val="single" w:sz="33" w:space="0" w:color="C0C0C0"/>
              <w:bottom w:val="single" w:sz="12" w:space="0" w:color="000000"/>
              <w:right w:val="single" w:sz="56" w:space="0" w:color="C0C0C0"/>
            </w:tcBorders>
            <w:shd w:val="clear" w:color="auto" w:fill="C0C0C0"/>
          </w:tcPr>
          <w:p w:rsidR="00C95FE4" w:rsidRDefault="00C95FE4"/>
        </w:tc>
        <w:tc>
          <w:tcPr>
            <w:tcW w:w="1622" w:type="dxa"/>
            <w:tcBorders>
              <w:top w:val="single" w:sz="12" w:space="0" w:color="000000"/>
              <w:left w:val="single" w:sz="56" w:space="0" w:color="C0C0C0"/>
              <w:bottom w:val="single" w:sz="12" w:space="0" w:color="000000"/>
              <w:right w:val="single" w:sz="53" w:space="0" w:color="C0C0C0"/>
            </w:tcBorders>
            <w:shd w:val="clear" w:color="auto" w:fill="C0C0C0"/>
          </w:tcPr>
          <w:p w:rsidR="00C95FE4" w:rsidRDefault="00C95FE4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:rsidR="00C95FE4" w:rsidRDefault="007758B2">
            <w:pPr>
              <w:pStyle w:val="TableParagraph"/>
              <w:ind w:left="4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b/>
                <w:spacing w:val="-3"/>
                <w:sz w:val="19"/>
              </w:rPr>
              <w:t>2011</w:t>
            </w:r>
          </w:p>
        </w:tc>
        <w:tc>
          <w:tcPr>
            <w:tcW w:w="1622" w:type="dxa"/>
            <w:tcBorders>
              <w:top w:val="single" w:sz="12" w:space="0" w:color="000000"/>
              <w:left w:val="single" w:sz="53" w:space="0" w:color="C0C0C0"/>
              <w:bottom w:val="single" w:sz="12" w:space="0" w:color="000000"/>
              <w:right w:val="single" w:sz="33" w:space="0" w:color="C0C0C0"/>
            </w:tcBorders>
            <w:shd w:val="clear" w:color="auto" w:fill="C0C0C0"/>
          </w:tcPr>
          <w:p w:rsidR="00C95FE4" w:rsidRDefault="00C95FE4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:rsidR="00C95FE4" w:rsidRDefault="007758B2">
            <w:pPr>
              <w:pStyle w:val="TableParagraph"/>
              <w:ind w:right="17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2012</w:t>
            </w:r>
          </w:p>
        </w:tc>
      </w:tr>
      <w:tr w:rsidR="00C95FE4">
        <w:trPr>
          <w:trHeight w:hRule="exact" w:val="238"/>
        </w:trPr>
        <w:tc>
          <w:tcPr>
            <w:tcW w:w="5064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10" w:space="0" w:color="000000"/>
            </w:tcBorders>
          </w:tcPr>
          <w:p w:rsidR="00C95FE4" w:rsidRDefault="00C95FE4"/>
        </w:tc>
        <w:tc>
          <w:tcPr>
            <w:tcW w:w="3245" w:type="dxa"/>
            <w:gridSpan w:val="2"/>
            <w:tcBorders>
              <w:top w:val="single" w:sz="12" w:space="0" w:color="000000"/>
              <w:left w:val="single" w:sz="10" w:space="0" w:color="000000"/>
              <w:bottom w:val="single" w:sz="7" w:space="0" w:color="000000"/>
              <w:right w:val="single" w:sz="10" w:space="0" w:color="000000"/>
            </w:tcBorders>
          </w:tcPr>
          <w:p w:rsidR="00C95FE4" w:rsidRDefault="00C95FE4"/>
        </w:tc>
      </w:tr>
      <w:tr w:rsidR="00C95FE4">
        <w:trPr>
          <w:trHeight w:hRule="exact" w:val="269"/>
        </w:trPr>
        <w:tc>
          <w:tcPr>
            <w:tcW w:w="506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5" w:line="248" w:lineRule="exact"/>
              <w:ind w:left="114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  <w:spacing w:val="-3"/>
              </w:rPr>
              <w:t>A.</w:t>
            </w:r>
            <w:r>
              <w:rPr>
                <w:rFonts w:ascii="Times New Roman" w:hAnsi="Times New Roman"/>
                <w:b/>
                <w:spacing w:val="25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</w:rPr>
              <w:t>Actividades</w:t>
            </w:r>
            <w:r>
              <w:rPr>
                <w:rFonts w:ascii="Times New Roman" w:hAnsi="Times New Roman"/>
                <w:b/>
                <w:spacing w:val="17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</w:rPr>
              <w:t>de</w:t>
            </w:r>
            <w:r>
              <w:rPr>
                <w:rFonts w:ascii="Times New Roman" w:hAnsi="Times New Roman"/>
                <w:b/>
                <w:spacing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</w:rPr>
              <w:t>Operación</w:t>
            </w:r>
          </w:p>
        </w:tc>
        <w:tc>
          <w:tcPr>
            <w:tcW w:w="1622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16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0" w:space="0" w:color="000000"/>
            </w:tcBorders>
          </w:tcPr>
          <w:p w:rsidR="00C95FE4" w:rsidRDefault="00C95FE4"/>
        </w:tc>
      </w:tr>
      <w:tr w:rsidR="00C95FE4">
        <w:trPr>
          <w:trHeight w:hRule="exact" w:val="235"/>
        </w:trPr>
        <w:tc>
          <w:tcPr>
            <w:tcW w:w="506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29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-2"/>
                <w:sz w:val="19"/>
              </w:rPr>
              <w:t>1.</w:t>
            </w:r>
            <w:r>
              <w:rPr>
                <w:rFonts w:ascii="Times New Roman"/>
                <w:b/>
                <w:spacing w:val="-6"/>
                <w:sz w:val="19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19"/>
              </w:rPr>
              <w:t>Entradas</w:t>
            </w:r>
            <w:r>
              <w:rPr>
                <w:rFonts w:ascii="Times New Roman"/>
                <w:b/>
                <w:spacing w:val="-7"/>
                <w:sz w:val="19"/>
              </w:rPr>
              <w:t xml:space="preserve"> </w:t>
            </w:r>
            <w:r>
              <w:rPr>
                <w:rFonts w:ascii="Times New Roman"/>
                <w:b/>
                <w:sz w:val="19"/>
              </w:rPr>
              <w:t>de</w:t>
            </w:r>
            <w:r>
              <w:rPr>
                <w:rFonts w:ascii="Times New Roman"/>
                <w:b/>
                <w:spacing w:val="-9"/>
                <w:sz w:val="19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9"/>
              </w:rPr>
              <w:t>Efectivo</w:t>
            </w:r>
          </w:p>
        </w:tc>
        <w:tc>
          <w:tcPr>
            <w:tcW w:w="1622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16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0" w:space="0" w:color="000000"/>
            </w:tcBorders>
          </w:tcPr>
          <w:p w:rsidR="00C95FE4" w:rsidRDefault="00C95FE4"/>
        </w:tc>
      </w:tr>
      <w:tr w:rsidR="00C95FE4">
        <w:trPr>
          <w:trHeight w:hRule="exact" w:val="230"/>
        </w:trPr>
        <w:tc>
          <w:tcPr>
            <w:tcW w:w="506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47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3"/>
                <w:sz w:val="19"/>
              </w:rPr>
              <w:t>Cobro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rFonts w:ascii="Times New Roman"/>
                <w:spacing w:val="-2"/>
                <w:sz w:val="19"/>
              </w:rPr>
              <w:t>de</w:t>
            </w:r>
            <w:r>
              <w:rPr>
                <w:rFonts w:ascii="Times New Roman"/>
                <w:spacing w:val="1"/>
                <w:sz w:val="19"/>
              </w:rPr>
              <w:t xml:space="preserve"> </w:t>
            </w:r>
            <w:r>
              <w:rPr>
                <w:rFonts w:ascii="Times New Roman"/>
                <w:spacing w:val="-3"/>
                <w:sz w:val="19"/>
              </w:rPr>
              <w:t xml:space="preserve">Ingresos </w:t>
            </w:r>
            <w:r>
              <w:rPr>
                <w:rFonts w:ascii="Times New Roman"/>
                <w:spacing w:val="-2"/>
                <w:sz w:val="19"/>
              </w:rPr>
              <w:t>Tributarios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rFonts w:ascii="Times New Roman"/>
                <w:sz w:val="19"/>
              </w:rPr>
              <w:t>(1)</w:t>
            </w:r>
          </w:p>
        </w:tc>
        <w:tc>
          <w:tcPr>
            <w:tcW w:w="1622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7" w:lineRule="exact"/>
              <w:ind w:right="52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2"/>
                <w:w w:val="95"/>
                <w:sz w:val="19"/>
              </w:rPr>
              <w:t>0.00</w:t>
            </w:r>
          </w:p>
        </w:tc>
        <w:tc>
          <w:tcPr>
            <w:tcW w:w="16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0" w:space="0" w:color="000000"/>
            </w:tcBorders>
          </w:tcPr>
          <w:p w:rsidR="00C95FE4" w:rsidRDefault="007758B2">
            <w:pPr>
              <w:pStyle w:val="TableParagraph"/>
              <w:spacing w:line="207" w:lineRule="exact"/>
              <w:ind w:right="45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w w:val="95"/>
                <w:sz w:val="19"/>
              </w:rPr>
              <w:t>0.00</w:t>
            </w:r>
          </w:p>
        </w:tc>
      </w:tr>
      <w:tr w:rsidR="00C95FE4">
        <w:trPr>
          <w:trHeight w:hRule="exact" w:val="230"/>
        </w:trPr>
        <w:tc>
          <w:tcPr>
            <w:tcW w:w="506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47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2"/>
                <w:sz w:val="19"/>
              </w:rPr>
              <w:t>Recibo</w:t>
            </w:r>
            <w:r>
              <w:rPr>
                <w:rFonts w:ascii="Times New Roman"/>
                <w:spacing w:val="-11"/>
                <w:sz w:val="19"/>
              </w:rPr>
              <w:t xml:space="preserve"> </w:t>
            </w:r>
            <w:r>
              <w:rPr>
                <w:rFonts w:ascii="Times New Roman"/>
                <w:sz w:val="19"/>
              </w:rPr>
              <w:t>de</w:t>
            </w:r>
            <w:r>
              <w:rPr>
                <w:rFonts w:ascii="Times New Roman"/>
                <w:spacing w:val="-10"/>
                <w:sz w:val="19"/>
              </w:rPr>
              <w:t xml:space="preserve"> </w:t>
            </w:r>
            <w:r>
              <w:rPr>
                <w:rFonts w:ascii="Times New Roman"/>
                <w:spacing w:val="-2"/>
                <w:sz w:val="19"/>
              </w:rPr>
              <w:t>Contribuciones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rFonts w:ascii="Times New Roman"/>
                <w:spacing w:val="-1"/>
                <w:sz w:val="19"/>
              </w:rPr>
              <w:t>Sociales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rFonts w:ascii="Times New Roman"/>
                <w:sz w:val="19"/>
              </w:rPr>
              <w:t>(2)</w:t>
            </w:r>
          </w:p>
        </w:tc>
        <w:tc>
          <w:tcPr>
            <w:tcW w:w="1622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7" w:lineRule="exact"/>
              <w:ind w:right="52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2"/>
                <w:w w:val="95"/>
                <w:sz w:val="19"/>
              </w:rPr>
              <w:t>0.00</w:t>
            </w:r>
          </w:p>
        </w:tc>
        <w:tc>
          <w:tcPr>
            <w:tcW w:w="16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0" w:space="0" w:color="000000"/>
            </w:tcBorders>
          </w:tcPr>
          <w:p w:rsidR="00C95FE4" w:rsidRDefault="007758B2">
            <w:pPr>
              <w:pStyle w:val="TableParagraph"/>
              <w:spacing w:line="207" w:lineRule="exact"/>
              <w:ind w:right="45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w w:val="95"/>
                <w:sz w:val="19"/>
              </w:rPr>
              <w:t>0.00</w:t>
            </w:r>
          </w:p>
        </w:tc>
      </w:tr>
      <w:tr w:rsidR="00C95FE4">
        <w:trPr>
          <w:trHeight w:hRule="exact" w:val="230"/>
        </w:trPr>
        <w:tc>
          <w:tcPr>
            <w:tcW w:w="506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47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Venta</w:t>
            </w:r>
            <w:r>
              <w:rPr>
                <w:rFonts w:ascii="Times New Roman"/>
                <w:spacing w:val="-11"/>
                <w:sz w:val="19"/>
              </w:rPr>
              <w:t xml:space="preserve"> </w:t>
            </w:r>
            <w:r>
              <w:rPr>
                <w:rFonts w:ascii="Times New Roman"/>
                <w:sz w:val="19"/>
              </w:rPr>
              <w:t>de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rFonts w:ascii="Times New Roman"/>
                <w:spacing w:val="-2"/>
                <w:sz w:val="19"/>
              </w:rPr>
              <w:t>Bienes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rFonts w:ascii="Times New Roman"/>
                <w:sz w:val="19"/>
              </w:rPr>
              <w:t>y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rFonts w:ascii="Times New Roman"/>
                <w:spacing w:val="-2"/>
                <w:sz w:val="19"/>
              </w:rPr>
              <w:t xml:space="preserve">Servicios </w:t>
            </w:r>
            <w:r>
              <w:rPr>
                <w:rFonts w:ascii="Times New Roman"/>
                <w:sz w:val="19"/>
              </w:rPr>
              <w:t>(3)</w:t>
            </w:r>
          </w:p>
        </w:tc>
        <w:tc>
          <w:tcPr>
            <w:tcW w:w="1622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7" w:lineRule="exact"/>
              <w:ind w:right="52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2"/>
                <w:w w:val="95"/>
                <w:sz w:val="19"/>
              </w:rPr>
              <w:t>0.00</w:t>
            </w:r>
          </w:p>
        </w:tc>
        <w:tc>
          <w:tcPr>
            <w:tcW w:w="16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0" w:space="0" w:color="000000"/>
            </w:tcBorders>
          </w:tcPr>
          <w:p w:rsidR="00C95FE4" w:rsidRDefault="007758B2">
            <w:pPr>
              <w:pStyle w:val="TableParagraph"/>
              <w:spacing w:line="207" w:lineRule="exact"/>
              <w:ind w:right="45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w w:val="95"/>
                <w:sz w:val="19"/>
              </w:rPr>
              <w:t>0.00</w:t>
            </w:r>
          </w:p>
        </w:tc>
      </w:tr>
      <w:tr w:rsidR="00C95FE4">
        <w:trPr>
          <w:trHeight w:hRule="exact" w:val="230"/>
        </w:trPr>
        <w:tc>
          <w:tcPr>
            <w:tcW w:w="506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03" w:lineRule="exact"/>
              <w:ind w:left="47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3"/>
                <w:sz w:val="19"/>
              </w:rPr>
              <w:t>Cobro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rFonts w:ascii="Times New Roman"/>
                <w:spacing w:val="-2"/>
                <w:sz w:val="19"/>
              </w:rPr>
              <w:t>de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rFonts w:ascii="Times New Roman"/>
                <w:spacing w:val="-2"/>
                <w:sz w:val="19"/>
              </w:rPr>
              <w:t>Derechos</w:t>
            </w:r>
            <w:r>
              <w:rPr>
                <w:rFonts w:ascii="Times New Roman"/>
                <w:spacing w:val="2"/>
                <w:sz w:val="19"/>
              </w:rPr>
              <w:t xml:space="preserve"> </w:t>
            </w:r>
            <w:r>
              <w:rPr>
                <w:rFonts w:ascii="Times New Roman"/>
                <w:sz w:val="19"/>
              </w:rPr>
              <w:t>y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rFonts w:ascii="Times New Roman"/>
                <w:spacing w:val="-2"/>
                <w:sz w:val="19"/>
              </w:rPr>
              <w:t>Traspasos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rFonts w:ascii="Times New Roman"/>
                <w:sz w:val="19"/>
              </w:rPr>
              <w:t>(4)</w:t>
            </w:r>
          </w:p>
        </w:tc>
        <w:tc>
          <w:tcPr>
            <w:tcW w:w="1622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2" w:lineRule="exact"/>
              <w:ind w:right="52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2"/>
                <w:w w:val="95"/>
                <w:sz w:val="19"/>
              </w:rPr>
              <w:t>0.00</w:t>
            </w:r>
          </w:p>
        </w:tc>
        <w:tc>
          <w:tcPr>
            <w:tcW w:w="16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0" w:space="0" w:color="000000"/>
            </w:tcBorders>
          </w:tcPr>
          <w:p w:rsidR="00C95FE4" w:rsidRDefault="007758B2">
            <w:pPr>
              <w:pStyle w:val="TableParagraph"/>
              <w:spacing w:line="202" w:lineRule="exact"/>
              <w:ind w:right="45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w w:val="95"/>
                <w:sz w:val="19"/>
              </w:rPr>
              <w:t>0.00</w:t>
            </w:r>
          </w:p>
        </w:tc>
      </w:tr>
      <w:tr w:rsidR="00C95FE4">
        <w:trPr>
          <w:trHeight w:hRule="exact" w:val="230"/>
        </w:trPr>
        <w:tc>
          <w:tcPr>
            <w:tcW w:w="506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03" w:lineRule="exact"/>
              <w:ind w:left="47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2"/>
                <w:sz w:val="19"/>
              </w:rPr>
              <w:t>Intereses,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rFonts w:ascii="Times New Roman"/>
                <w:spacing w:val="-1"/>
                <w:sz w:val="19"/>
              </w:rPr>
              <w:t>Multas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rFonts w:ascii="Times New Roman"/>
                <w:sz w:val="19"/>
              </w:rPr>
              <w:t>y</w:t>
            </w:r>
            <w:r>
              <w:rPr>
                <w:rFonts w:ascii="Times New Roman"/>
                <w:spacing w:val="-13"/>
                <w:sz w:val="19"/>
              </w:rPr>
              <w:t xml:space="preserve"> </w:t>
            </w:r>
            <w:r>
              <w:rPr>
                <w:rFonts w:ascii="Times New Roman"/>
                <w:spacing w:val="-2"/>
                <w:sz w:val="19"/>
              </w:rPr>
              <w:t>Sanciones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rFonts w:ascii="Times New Roman"/>
                <w:spacing w:val="-1"/>
                <w:sz w:val="19"/>
              </w:rPr>
              <w:t>Cobradas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rFonts w:ascii="Times New Roman"/>
                <w:sz w:val="19"/>
              </w:rPr>
              <w:t>(5)</w:t>
            </w:r>
          </w:p>
        </w:tc>
        <w:tc>
          <w:tcPr>
            <w:tcW w:w="1622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2" w:lineRule="exact"/>
              <w:ind w:right="52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2"/>
                <w:w w:val="95"/>
                <w:sz w:val="19"/>
              </w:rPr>
              <w:t>0.00</w:t>
            </w:r>
          </w:p>
        </w:tc>
        <w:tc>
          <w:tcPr>
            <w:tcW w:w="16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0" w:space="0" w:color="000000"/>
            </w:tcBorders>
          </w:tcPr>
          <w:p w:rsidR="00C95FE4" w:rsidRDefault="007758B2">
            <w:pPr>
              <w:pStyle w:val="TableParagraph"/>
              <w:spacing w:line="202" w:lineRule="exact"/>
              <w:ind w:right="45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w w:val="95"/>
                <w:sz w:val="19"/>
              </w:rPr>
              <w:t>0.00</w:t>
            </w:r>
          </w:p>
        </w:tc>
      </w:tr>
      <w:tr w:rsidR="00C95FE4">
        <w:trPr>
          <w:trHeight w:hRule="exact" w:val="228"/>
        </w:trPr>
        <w:tc>
          <w:tcPr>
            <w:tcW w:w="5064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03" w:lineRule="exact"/>
              <w:ind w:left="47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2"/>
                <w:sz w:val="19"/>
              </w:rPr>
              <w:t>Transferencias</w:t>
            </w:r>
            <w:r>
              <w:rPr>
                <w:rFonts w:ascii="Times New Roman"/>
                <w:spacing w:val="-12"/>
                <w:sz w:val="19"/>
              </w:rPr>
              <w:t xml:space="preserve"> </w:t>
            </w:r>
            <w:r>
              <w:rPr>
                <w:rFonts w:ascii="Times New Roman"/>
                <w:spacing w:val="-1"/>
                <w:sz w:val="19"/>
              </w:rPr>
              <w:t>Corrientes</w:t>
            </w:r>
            <w:r>
              <w:rPr>
                <w:rFonts w:ascii="Times New Roman"/>
                <w:spacing w:val="-11"/>
                <w:sz w:val="19"/>
              </w:rPr>
              <w:t xml:space="preserve"> </w:t>
            </w:r>
            <w:r>
              <w:rPr>
                <w:rFonts w:ascii="Times New Roman"/>
                <w:spacing w:val="-2"/>
                <w:sz w:val="19"/>
              </w:rPr>
              <w:t>Recibidas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rFonts w:ascii="Times New Roman"/>
                <w:sz w:val="19"/>
              </w:rPr>
              <w:t>(6)</w:t>
            </w:r>
          </w:p>
        </w:tc>
        <w:tc>
          <w:tcPr>
            <w:tcW w:w="1622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95FE4" w:rsidRDefault="007758B2">
            <w:pPr>
              <w:pStyle w:val="TableParagraph"/>
              <w:spacing w:line="202" w:lineRule="exact"/>
              <w:ind w:left="24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2"/>
                <w:sz w:val="19"/>
              </w:rPr>
              <w:t>262,850,935.23</w:t>
            </w:r>
          </w:p>
        </w:tc>
        <w:tc>
          <w:tcPr>
            <w:tcW w:w="1622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0" w:space="0" w:color="000000"/>
            </w:tcBorders>
          </w:tcPr>
          <w:p w:rsidR="00C95FE4" w:rsidRDefault="007758B2">
            <w:pPr>
              <w:pStyle w:val="TableParagraph"/>
              <w:spacing w:line="202" w:lineRule="exact"/>
              <w:ind w:left="24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2"/>
                <w:sz w:val="19"/>
              </w:rPr>
              <w:t>272,145,194.89</w:t>
            </w:r>
          </w:p>
        </w:tc>
      </w:tr>
      <w:tr w:rsidR="00C95FE4">
        <w:trPr>
          <w:trHeight w:hRule="exact" w:val="230"/>
        </w:trPr>
        <w:tc>
          <w:tcPr>
            <w:tcW w:w="5064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47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2"/>
                <w:sz w:val="19"/>
              </w:rPr>
              <w:t>Otros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rFonts w:ascii="Times New Roman"/>
                <w:spacing w:val="-2"/>
                <w:sz w:val="19"/>
              </w:rPr>
              <w:t>Cobros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rFonts w:ascii="Times New Roman"/>
                <w:sz w:val="19"/>
              </w:rPr>
              <w:t>(7)</w:t>
            </w:r>
          </w:p>
        </w:tc>
        <w:tc>
          <w:tcPr>
            <w:tcW w:w="1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95FE4" w:rsidRDefault="007758B2">
            <w:pPr>
              <w:pStyle w:val="TableParagraph"/>
              <w:spacing w:line="207" w:lineRule="exact"/>
              <w:ind w:left="6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2"/>
                <w:sz w:val="19"/>
              </w:rPr>
              <w:t>263,255.64</w:t>
            </w:r>
          </w:p>
        </w:tc>
        <w:tc>
          <w:tcPr>
            <w:tcW w:w="1622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0" w:space="0" w:color="000000"/>
            </w:tcBorders>
          </w:tcPr>
          <w:p w:rsidR="00C95FE4" w:rsidRDefault="007758B2">
            <w:pPr>
              <w:pStyle w:val="TableParagraph"/>
              <w:spacing w:line="207" w:lineRule="exact"/>
              <w:ind w:left="44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1,106,194.11</w:t>
            </w:r>
          </w:p>
        </w:tc>
      </w:tr>
      <w:tr w:rsidR="00C95FE4">
        <w:trPr>
          <w:trHeight w:hRule="exact" w:val="230"/>
        </w:trPr>
        <w:tc>
          <w:tcPr>
            <w:tcW w:w="5064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47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2"/>
                <w:sz w:val="19"/>
              </w:rPr>
              <w:t>Diferencias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rFonts w:ascii="Times New Roman"/>
                <w:sz w:val="19"/>
              </w:rPr>
              <w:t>de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rFonts w:ascii="Times New Roman"/>
                <w:spacing w:val="-1"/>
                <w:sz w:val="19"/>
              </w:rPr>
              <w:t>Tipo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rFonts w:ascii="Times New Roman"/>
                <w:sz w:val="19"/>
              </w:rPr>
              <w:t>de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rFonts w:ascii="Times New Roman"/>
                <w:spacing w:val="-2"/>
                <w:sz w:val="19"/>
              </w:rPr>
              <w:t>Cambio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rFonts w:ascii="Times New Roman"/>
                <w:sz w:val="19"/>
              </w:rPr>
              <w:t>(8)</w:t>
            </w:r>
          </w:p>
        </w:tc>
        <w:tc>
          <w:tcPr>
            <w:tcW w:w="1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7" w:lineRule="exact"/>
              <w:ind w:right="52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2"/>
                <w:w w:val="95"/>
                <w:sz w:val="19"/>
              </w:rPr>
              <w:t>0.00</w:t>
            </w:r>
          </w:p>
        </w:tc>
        <w:tc>
          <w:tcPr>
            <w:tcW w:w="1622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10" w:space="0" w:color="000000"/>
            </w:tcBorders>
          </w:tcPr>
          <w:p w:rsidR="00C95FE4" w:rsidRDefault="007758B2">
            <w:pPr>
              <w:pStyle w:val="TableParagraph"/>
              <w:spacing w:line="207" w:lineRule="exact"/>
              <w:ind w:right="45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w w:val="95"/>
                <w:sz w:val="19"/>
              </w:rPr>
              <w:t>0.00</w:t>
            </w:r>
          </w:p>
        </w:tc>
      </w:tr>
      <w:tr w:rsidR="00C95FE4">
        <w:trPr>
          <w:trHeight w:hRule="exact" w:val="228"/>
        </w:trPr>
        <w:tc>
          <w:tcPr>
            <w:tcW w:w="5064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13" w:lineRule="exact"/>
              <w:ind w:left="474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i/>
                <w:sz w:val="19"/>
              </w:rPr>
              <w:t>Total</w:t>
            </w:r>
            <w:r>
              <w:rPr>
                <w:rFonts w:ascii="Times New Roman"/>
                <w:b/>
                <w:i/>
                <w:spacing w:val="-12"/>
                <w:sz w:val="19"/>
              </w:rPr>
              <w:t xml:space="preserve"> </w:t>
            </w:r>
            <w:r>
              <w:rPr>
                <w:rFonts w:ascii="Times New Roman"/>
                <w:b/>
                <w:i/>
                <w:spacing w:val="-1"/>
                <w:sz w:val="19"/>
              </w:rPr>
              <w:t>Entrada</w:t>
            </w:r>
            <w:r>
              <w:rPr>
                <w:rFonts w:ascii="Times New Roman"/>
                <w:b/>
                <w:i/>
                <w:spacing w:val="-10"/>
                <w:sz w:val="19"/>
              </w:rPr>
              <w:t xml:space="preserve"> </w:t>
            </w:r>
            <w:r>
              <w:rPr>
                <w:rFonts w:ascii="Times New Roman"/>
                <w:b/>
                <w:i/>
                <w:sz w:val="19"/>
              </w:rPr>
              <w:t>de</w:t>
            </w:r>
            <w:r>
              <w:rPr>
                <w:rFonts w:ascii="Times New Roman"/>
                <w:b/>
                <w:i/>
                <w:spacing w:val="-9"/>
                <w:sz w:val="19"/>
              </w:rPr>
              <w:t xml:space="preserve"> </w:t>
            </w:r>
            <w:r>
              <w:rPr>
                <w:rFonts w:ascii="Times New Roman"/>
                <w:b/>
                <w:i/>
                <w:spacing w:val="-2"/>
                <w:sz w:val="19"/>
              </w:rPr>
              <w:t>Efectivo</w:t>
            </w:r>
          </w:p>
        </w:tc>
        <w:tc>
          <w:tcPr>
            <w:tcW w:w="1622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7" w:lineRule="exact"/>
              <w:ind w:left="24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263,114,190.86</w:t>
            </w:r>
          </w:p>
        </w:tc>
        <w:tc>
          <w:tcPr>
            <w:tcW w:w="1622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10" w:space="0" w:color="000000"/>
            </w:tcBorders>
          </w:tcPr>
          <w:p w:rsidR="00C95FE4" w:rsidRDefault="007758B2">
            <w:pPr>
              <w:pStyle w:val="TableParagraph"/>
              <w:spacing w:line="207" w:lineRule="exact"/>
              <w:ind w:left="24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273,251,389.00</w:t>
            </w:r>
          </w:p>
        </w:tc>
      </w:tr>
      <w:tr w:rsidR="00C95FE4">
        <w:trPr>
          <w:trHeight w:hRule="exact" w:val="230"/>
        </w:trPr>
        <w:tc>
          <w:tcPr>
            <w:tcW w:w="506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C95FE4" w:rsidRDefault="00C95FE4"/>
        </w:tc>
        <w:tc>
          <w:tcPr>
            <w:tcW w:w="1622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16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0" w:space="0" w:color="000000"/>
            </w:tcBorders>
          </w:tcPr>
          <w:p w:rsidR="00C95FE4" w:rsidRDefault="00C95FE4"/>
        </w:tc>
      </w:tr>
      <w:tr w:rsidR="00C95FE4">
        <w:trPr>
          <w:trHeight w:hRule="exact" w:val="230"/>
        </w:trPr>
        <w:tc>
          <w:tcPr>
            <w:tcW w:w="506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29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-2"/>
                <w:sz w:val="19"/>
              </w:rPr>
              <w:t>2.</w:t>
            </w:r>
            <w:r>
              <w:rPr>
                <w:rFonts w:ascii="Times New Roman"/>
                <w:b/>
                <w:spacing w:val="-5"/>
                <w:sz w:val="19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19"/>
              </w:rPr>
              <w:t>Salidas</w:t>
            </w:r>
            <w:r>
              <w:rPr>
                <w:rFonts w:ascii="Times New Roman"/>
                <w:b/>
                <w:spacing w:val="-7"/>
                <w:sz w:val="19"/>
              </w:rPr>
              <w:t xml:space="preserve"> </w:t>
            </w:r>
            <w:r>
              <w:rPr>
                <w:rFonts w:ascii="Times New Roman"/>
                <w:b/>
                <w:sz w:val="19"/>
              </w:rPr>
              <w:t>de</w:t>
            </w:r>
            <w:r>
              <w:rPr>
                <w:rFonts w:ascii="Times New Roman"/>
                <w:b/>
                <w:spacing w:val="-8"/>
                <w:sz w:val="19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9"/>
              </w:rPr>
              <w:t>Efectivo</w:t>
            </w:r>
          </w:p>
        </w:tc>
        <w:tc>
          <w:tcPr>
            <w:tcW w:w="1622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16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0" w:space="0" w:color="000000"/>
            </w:tcBorders>
          </w:tcPr>
          <w:p w:rsidR="00C95FE4" w:rsidRDefault="00C95FE4"/>
        </w:tc>
      </w:tr>
      <w:tr w:rsidR="00C95FE4">
        <w:trPr>
          <w:trHeight w:hRule="exact" w:val="230"/>
        </w:trPr>
        <w:tc>
          <w:tcPr>
            <w:tcW w:w="506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47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2"/>
                <w:sz w:val="19"/>
              </w:rPr>
              <w:t>Pago</w:t>
            </w:r>
            <w:r>
              <w:rPr>
                <w:rFonts w:ascii="Times New Roman"/>
                <w:spacing w:val="-11"/>
                <w:sz w:val="19"/>
              </w:rPr>
              <w:t xml:space="preserve"> </w:t>
            </w:r>
            <w:r>
              <w:rPr>
                <w:rFonts w:ascii="Times New Roman"/>
                <w:sz w:val="19"/>
              </w:rPr>
              <w:t>de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rFonts w:ascii="Times New Roman"/>
                <w:spacing w:val="-2"/>
                <w:sz w:val="19"/>
              </w:rPr>
              <w:t>Remuneraciones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rFonts w:ascii="Times New Roman"/>
                <w:spacing w:val="-2"/>
                <w:sz w:val="19"/>
              </w:rPr>
              <w:t>(9)</w:t>
            </w:r>
          </w:p>
        </w:tc>
        <w:tc>
          <w:tcPr>
            <w:tcW w:w="1622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:rsidR="00C95FE4" w:rsidRDefault="007758B2">
            <w:pPr>
              <w:pStyle w:val="TableParagraph"/>
              <w:spacing w:line="207" w:lineRule="exact"/>
              <w:ind w:left="24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2"/>
                <w:sz w:val="19"/>
              </w:rPr>
              <w:t>221,636,215.07</w:t>
            </w:r>
          </w:p>
        </w:tc>
        <w:tc>
          <w:tcPr>
            <w:tcW w:w="162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0" w:space="0" w:color="000000"/>
            </w:tcBorders>
          </w:tcPr>
          <w:p w:rsidR="00C95FE4" w:rsidRDefault="007758B2">
            <w:pPr>
              <w:pStyle w:val="TableParagraph"/>
              <w:spacing w:line="207" w:lineRule="exact"/>
              <w:ind w:left="24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2"/>
                <w:sz w:val="19"/>
              </w:rPr>
              <w:t>243,558,519.19</w:t>
            </w:r>
          </w:p>
        </w:tc>
      </w:tr>
      <w:tr w:rsidR="00C95FE4">
        <w:trPr>
          <w:trHeight w:hRule="exact" w:val="230"/>
        </w:trPr>
        <w:tc>
          <w:tcPr>
            <w:tcW w:w="506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47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2"/>
                <w:sz w:val="19"/>
              </w:rPr>
              <w:t>Pago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rFonts w:ascii="Times New Roman"/>
                <w:sz w:val="19"/>
              </w:rPr>
              <w:t>a</w:t>
            </w:r>
            <w:r>
              <w:rPr>
                <w:rFonts w:ascii="Times New Roman"/>
                <w:spacing w:val="37"/>
                <w:sz w:val="19"/>
              </w:rPr>
              <w:t xml:space="preserve"> </w:t>
            </w:r>
            <w:r>
              <w:rPr>
                <w:rFonts w:ascii="Times New Roman"/>
                <w:spacing w:val="-2"/>
                <w:sz w:val="19"/>
              </w:rPr>
              <w:t xml:space="preserve">Proveedores </w:t>
            </w:r>
            <w:r>
              <w:rPr>
                <w:rFonts w:ascii="Times New Roman"/>
                <w:sz w:val="19"/>
              </w:rPr>
              <w:t>y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rFonts w:ascii="Times New Roman"/>
                <w:spacing w:val="-2"/>
                <w:sz w:val="19"/>
              </w:rPr>
              <w:t xml:space="preserve">Acreedores </w:t>
            </w:r>
            <w:r>
              <w:rPr>
                <w:rFonts w:ascii="Times New Roman"/>
                <w:spacing w:val="-1"/>
                <w:sz w:val="19"/>
              </w:rPr>
              <w:t>(10)</w:t>
            </w:r>
          </w:p>
        </w:tc>
        <w:tc>
          <w:tcPr>
            <w:tcW w:w="1622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:rsidR="00C95FE4" w:rsidRDefault="007758B2">
            <w:pPr>
              <w:pStyle w:val="TableParagraph"/>
              <w:spacing w:line="207" w:lineRule="exact"/>
              <w:ind w:left="35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2"/>
                <w:sz w:val="19"/>
              </w:rPr>
              <w:t>18,197,344.48</w:t>
            </w:r>
          </w:p>
        </w:tc>
        <w:tc>
          <w:tcPr>
            <w:tcW w:w="162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0" w:space="0" w:color="000000"/>
            </w:tcBorders>
          </w:tcPr>
          <w:p w:rsidR="00C95FE4" w:rsidRDefault="007758B2">
            <w:pPr>
              <w:pStyle w:val="TableParagraph"/>
              <w:spacing w:line="207" w:lineRule="exact"/>
              <w:ind w:left="34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19,497,815.82</w:t>
            </w:r>
          </w:p>
        </w:tc>
      </w:tr>
      <w:tr w:rsidR="00C95FE4">
        <w:trPr>
          <w:trHeight w:hRule="exact" w:val="230"/>
        </w:trPr>
        <w:tc>
          <w:tcPr>
            <w:tcW w:w="506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47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2"/>
                <w:sz w:val="19"/>
              </w:rPr>
              <w:t>Transferencias</w:t>
            </w:r>
            <w:r>
              <w:rPr>
                <w:rFonts w:ascii="Times New Roman"/>
                <w:spacing w:val="-13"/>
                <w:sz w:val="19"/>
              </w:rPr>
              <w:t xml:space="preserve"> </w:t>
            </w:r>
            <w:r>
              <w:rPr>
                <w:rFonts w:ascii="Times New Roman"/>
                <w:spacing w:val="-1"/>
                <w:sz w:val="19"/>
              </w:rPr>
              <w:t>Corrientes</w:t>
            </w:r>
            <w:r>
              <w:rPr>
                <w:rFonts w:ascii="Times New Roman"/>
                <w:spacing w:val="-12"/>
                <w:sz w:val="19"/>
              </w:rPr>
              <w:t xml:space="preserve"> </w:t>
            </w:r>
            <w:r>
              <w:rPr>
                <w:rFonts w:ascii="Times New Roman"/>
                <w:spacing w:val="-2"/>
                <w:sz w:val="19"/>
              </w:rPr>
              <w:t>Entregadas</w:t>
            </w:r>
            <w:r>
              <w:rPr>
                <w:rFonts w:ascii="Times New Roman"/>
                <w:spacing w:val="-12"/>
                <w:sz w:val="19"/>
              </w:rPr>
              <w:t xml:space="preserve"> </w:t>
            </w:r>
            <w:r>
              <w:rPr>
                <w:rFonts w:ascii="Times New Roman"/>
                <w:sz w:val="19"/>
              </w:rPr>
              <w:t>(11)</w:t>
            </w:r>
          </w:p>
        </w:tc>
        <w:tc>
          <w:tcPr>
            <w:tcW w:w="1622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:rsidR="00C95FE4" w:rsidRDefault="007758B2">
            <w:pPr>
              <w:pStyle w:val="TableParagraph"/>
              <w:spacing w:line="207" w:lineRule="exact"/>
              <w:ind w:left="45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2,40</w:t>
            </w:r>
            <w:r>
              <w:rPr>
                <w:rFonts w:ascii="Arial"/>
                <w:spacing w:val="-6"/>
                <w:sz w:val="19"/>
              </w:rPr>
              <w:t>1</w:t>
            </w:r>
            <w:r>
              <w:rPr>
                <w:rFonts w:ascii="Arial"/>
                <w:spacing w:val="4"/>
                <w:sz w:val="19"/>
              </w:rPr>
              <w:t>,</w:t>
            </w:r>
            <w:r>
              <w:rPr>
                <w:rFonts w:ascii="Arial"/>
                <w:spacing w:val="-6"/>
                <w:sz w:val="19"/>
              </w:rPr>
              <w:t>5</w:t>
            </w:r>
            <w:r>
              <w:rPr>
                <w:rFonts w:ascii="Arial"/>
                <w:sz w:val="19"/>
              </w:rPr>
              <w:t>8</w:t>
            </w:r>
            <w:r>
              <w:rPr>
                <w:rFonts w:ascii="Arial"/>
                <w:spacing w:val="-6"/>
                <w:sz w:val="19"/>
              </w:rPr>
              <w:t>4</w:t>
            </w:r>
            <w:r>
              <w:rPr>
                <w:rFonts w:ascii="Arial"/>
                <w:spacing w:val="4"/>
                <w:sz w:val="19"/>
              </w:rPr>
              <w:t>.</w:t>
            </w:r>
            <w:r>
              <w:rPr>
                <w:rFonts w:ascii="Arial"/>
                <w:spacing w:val="-6"/>
                <w:sz w:val="19"/>
              </w:rPr>
              <w:t>5</w:t>
            </w:r>
            <w:r>
              <w:rPr>
                <w:rFonts w:ascii="Arial"/>
                <w:sz w:val="19"/>
              </w:rPr>
              <w:t>6</w:t>
            </w:r>
          </w:p>
        </w:tc>
        <w:tc>
          <w:tcPr>
            <w:tcW w:w="162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0" w:space="0" w:color="000000"/>
            </w:tcBorders>
          </w:tcPr>
          <w:p w:rsidR="00C95FE4" w:rsidRDefault="007758B2">
            <w:pPr>
              <w:pStyle w:val="TableParagraph"/>
              <w:spacing w:line="207" w:lineRule="exact"/>
              <w:ind w:left="44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2,983,328.22</w:t>
            </w:r>
          </w:p>
        </w:tc>
      </w:tr>
      <w:tr w:rsidR="00C95FE4">
        <w:trPr>
          <w:trHeight w:hRule="exact" w:val="230"/>
        </w:trPr>
        <w:tc>
          <w:tcPr>
            <w:tcW w:w="506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47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/>
                <w:spacing w:val="-2"/>
                <w:sz w:val="19"/>
              </w:rPr>
              <w:t>Jubilación</w:t>
            </w:r>
            <w:r>
              <w:rPr>
                <w:rFonts w:ascii="Times New Roman" w:hAnsi="Times New Roman"/>
                <w:spacing w:val="-10"/>
                <w:sz w:val="19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9"/>
              </w:rPr>
              <w:t>(12)</w:t>
            </w:r>
          </w:p>
        </w:tc>
        <w:tc>
          <w:tcPr>
            <w:tcW w:w="1622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7" w:lineRule="exact"/>
              <w:ind w:right="52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2"/>
                <w:w w:val="95"/>
                <w:sz w:val="19"/>
              </w:rPr>
              <w:t>0.00</w:t>
            </w:r>
          </w:p>
        </w:tc>
        <w:tc>
          <w:tcPr>
            <w:tcW w:w="16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0" w:space="0" w:color="000000"/>
            </w:tcBorders>
          </w:tcPr>
          <w:p w:rsidR="00C95FE4" w:rsidRDefault="007758B2">
            <w:pPr>
              <w:pStyle w:val="TableParagraph"/>
              <w:spacing w:line="207" w:lineRule="exact"/>
              <w:ind w:right="45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w w:val="95"/>
                <w:sz w:val="19"/>
              </w:rPr>
              <w:t>0.00</w:t>
            </w:r>
          </w:p>
        </w:tc>
      </w:tr>
      <w:tr w:rsidR="00C95FE4">
        <w:trPr>
          <w:trHeight w:hRule="exact" w:val="230"/>
        </w:trPr>
        <w:tc>
          <w:tcPr>
            <w:tcW w:w="506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47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2"/>
                <w:sz w:val="19"/>
              </w:rPr>
              <w:t>Intereses,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rFonts w:ascii="Times New Roman"/>
                <w:spacing w:val="-2"/>
                <w:sz w:val="19"/>
              </w:rPr>
              <w:t>Comisiones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rFonts w:ascii="Times New Roman"/>
                <w:sz w:val="19"/>
              </w:rPr>
              <w:t>y</w:t>
            </w:r>
            <w:r>
              <w:rPr>
                <w:rFonts w:ascii="Times New Roman"/>
                <w:spacing w:val="-14"/>
                <w:sz w:val="19"/>
              </w:rPr>
              <w:t xml:space="preserve"> </w:t>
            </w:r>
            <w:r>
              <w:rPr>
                <w:rFonts w:ascii="Times New Roman"/>
                <w:spacing w:val="-1"/>
                <w:sz w:val="19"/>
              </w:rPr>
              <w:t>Multas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rFonts w:ascii="Times New Roman"/>
                <w:sz w:val="19"/>
              </w:rPr>
              <w:t>(13)</w:t>
            </w:r>
          </w:p>
        </w:tc>
        <w:tc>
          <w:tcPr>
            <w:tcW w:w="1622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7" w:lineRule="exact"/>
              <w:ind w:right="52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2"/>
                <w:w w:val="95"/>
                <w:sz w:val="19"/>
              </w:rPr>
              <w:t>0.00</w:t>
            </w:r>
          </w:p>
        </w:tc>
        <w:tc>
          <w:tcPr>
            <w:tcW w:w="16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0" w:space="0" w:color="000000"/>
            </w:tcBorders>
          </w:tcPr>
          <w:p w:rsidR="00C95FE4" w:rsidRDefault="007758B2">
            <w:pPr>
              <w:pStyle w:val="TableParagraph"/>
              <w:spacing w:line="207" w:lineRule="exact"/>
              <w:ind w:right="45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w w:val="95"/>
                <w:sz w:val="19"/>
              </w:rPr>
              <w:t>0.00</w:t>
            </w:r>
          </w:p>
        </w:tc>
      </w:tr>
      <w:tr w:rsidR="00C95FE4">
        <w:trPr>
          <w:trHeight w:hRule="exact" w:val="230"/>
        </w:trPr>
        <w:tc>
          <w:tcPr>
            <w:tcW w:w="506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47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2"/>
                <w:sz w:val="19"/>
              </w:rPr>
              <w:t>Diferencias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rFonts w:ascii="Times New Roman"/>
                <w:sz w:val="19"/>
              </w:rPr>
              <w:t>de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rFonts w:ascii="Times New Roman"/>
                <w:spacing w:val="-1"/>
                <w:sz w:val="19"/>
              </w:rPr>
              <w:t>Tipo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rFonts w:ascii="Times New Roman"/>
                <w:sz w:val="19"/>
              </w:rPr>
              <w:t>de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rFonts w:ascii="Times New Roman"/>
                <w:spacing w:val="-2"/>
                <w:sz w:val="19"/>
              </w:rPr>
              <w:t>Cambio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rFonts w:ascii="Times New Roman"/>
                <w:sz w:val="19"/>
              </w:rPr>
              <w:t>(14)</w:t>
            </w:r>
          </w:p>
        </w:tc>
        <w:tc>
          <w:tcPr>
            <w:tcW w:w="1622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7" w:lineRule="exact"/>
              <w:ind w:right="52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2"/>
                <w:w w:val="95"/>
                <w:sz w:val="19"/>
              </w:rPr>
              <w:t>0.00</w:t>
            </w:r>
          </w:p>
        </w:tc>
        <w:tc>
          <w:tcPr>
            <w:tcW w:w="16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0" w:space="0" w:color="000000"/>
            </w:tcBorders>
          </w:tcPr>
          <w:p w:rsidR="00C95FE4" w:rsidRDefault="007758B2">
            <w:pPr>
              <w:pStyle w:val="TableParagraph"/>
              <w:spacing w:line="207" w:lineRule="exact"/>
              <w:ind w:right="45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w w:val="95"/>
                <w:sz w:val="19"/>
              </w:rPr>
              <w:t>0.00</w:t>
            </w:r>
          </w:p>
        </w:tc>
      </w:tr>
      <w:tr w:rsidR="00C95FE4">
        <w:trPr>
          <w:trHeight w:hRule="exact" w:val="230"/>
        </w:trPr>
        <w:tc>
          <w:tcPr>
            <w:tcW w:w="506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47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2"/>
                <w:sz w:val="19"/>
              </w:rPr>
              <w:t>Otros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rFonts w:ascii="Times New Roman"/>
                <w:spacing w:val="-3"/>
                <w:sz w:val="19"/>
              </w:rPr>
              <w:t xml:space="preserve">Pagos </w:t>
            </w:r>
            <w:r>
              <w:rPr>
                <w:rFonts w:ascii="Times New Roman"/>
                <w:spacing w:val="-1"/>
                <w:sz w:val="19"/>
              </w:rPr>
              <w:t>(15)</w:t>
            </w:r>
          </w:p>
        </w:tc>
        <w:tc>
          <w:tcPr>
            <w:tcW w:w="1622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7" w:lineRule="exact"/>
              <w:ind w:left="45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1,08</w:t>
            </w:r>
            <w:r>
              <w:rPr>
                <w:rFonts w:ascii="Arial"/>
                <w:spacing w:val="-6"/>
                <w:sz w:val="19"/>
              </w:rPr>
              <w:t>9</w:t>
            </w:r>
            <w:r>
              <w:rPr>
                <w:rFonts w:ascii="Arial"/>
                <w:spacing w:val="4"/>
                <w:sz w:val="19"/>
              </w:rPr>
              <w:t>,</w:t>
            </w:r>
            <w:r>
              <w:rPr>
                <w:rFonts w:ascii="Arial"/>
                <w:spacing w:val="-6"/>
                <w:sz w:val="19"/>
              </w:rPr>
              <w:t>0</w:t>
            </w:r>
            <w:r>
              <w:rPr>
                <w:rFonts w:ascii="Arial"/>
                <w:sz w:val="19"/>
              </w:rPr>
              <w:t>8</w:t>
            </w:r>
            <w:r>
              <w:rPr>
                <w:rFonts w:ascii="Arial"/>
                <w:spacing w:val="-6"/>
                <w:sz w:val="19"/>
              </w:rPr>
              <w:t>0</w:t>
            </w:r>
            <w:r>
              <w:rPr>
                <w:rFonts w:ascii="Arial"/>
                <w:spacing w:val="4"/>
                <w:sz w:val="19"/>
              </w:rPr>
              <w:t>.</w:t>
            </w:r>
            <w:r>
              <w:rPr>
                <w:rFonts w:ascii="Arial"/>
                <w:spacing w:val="-6"/>
                <w:sz w:val="19"/>
              </w:rPr>
              <w:t>3</w:t>
            </w:r>
            <w:r>
              <w:rPr>
                <w:rFonts w:ascii="Arial"/>
                <w:sz w:val="19"/>
              </w:rPr>
              <w:t>1</w:t>
            </w:r>
          </w:p>
        </w:tc>
        <w:tc>
          <w:tcPr>
            <w:tcW w:w="16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0" w:space="0" w:color="000000"/>
            </w:tcBorders>
          </w:tcPr>
          <w:p w:rsidR="00C95FE4" w:rsidRDefault="007758B2">
            <w:pPr>
              <w:pStyle w:val="TableParagraph"/>
              <w:spacing w:line="207" w:lineRule="exact"/>
              <w:ind w:left="45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3,113,808.04</w:t>
            </w:r>
          </w:p>
        </w:tc>
      </w:tr>
      <w:tr w:rsidR="00C95FE4">
        <w:trPr>
          <w:trHeight w:hRule="exact" w:val="230"/>
        </w:trPr>
        <w:tc>
          <w:tcPr>
            <w:tcW w:w="506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178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3"/>
                <w:sz w:val="19"/>
              </w:rPr>
              <w:t>Total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rFonts w:ascii="Times New Roman"/>
                <w:spacing w:val="-1"/>
                <w:sz w:val="19"/>
              </w:rPr>
              <w:t>Salidas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rFonts w:ascii="Times New Roman"/>
                <w:sz w:val="19"/>
              </w:rPr>
              <w:t>de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rFonts w:ascii="Times New Roman"/>
                <w:spacing w:val="-1"/>
                <w:sz w:val="19"/>
              </w:rPr>
              <w:t>Efectivo</w:t>
            </w:r>
          </w:p>
        </w:tc>
        <w:tc>
          <w:tcPr>
            <w:tcW w:w="1622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7" w:lineRule="exact"/>
              <w:ind w:left="24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243,324,224.42</w:t>
            </w:r>
          </w:p>
        </w:tc>
        <w:tc>
          <w:tcPr>
            <w:tcW w:w="16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0" w:space="0" w:color="000000"/>
            </w:tcBorders>
          </w:tcPr>
          <w:p w:rsidR="00C95FE4" w:rsidRDefault="007758B2">
            <w:pPr>
              <w:pStyle w:val="TableParagraph"/>
              <w:spacing w:line="207" w:lineRule="exact"/>
              <w:ind w:left="24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269,153,471.28</w:t>
            </w:r>
          </w:p>
        </w:tc>
      </w:tr>
      <w:tr w:rsidR="00C95FE4">
        <w:trPr>
          <w:trHeight w:hRule="exact" w:val="230"/>
        </w:trPr>
        <w:tc>
          <w:tcPr>
            <w:tcW w:w="506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474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i/>
                <w:sz w:val="19"/>
              </w:rPr>
              <w:t>Total</w:t>
            </w:r>
            <w:r>
              <w:rPr>
                <w:rFonts w:ascii="Times New Roman" w:hAnsi="Times New Roman"/>
                <w:b/>
                <w:i/>
                <w:spacing w:val="-11"/>
                <w:sz w:val="19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pacing w:val="-1"/>
                <w:sz w:val="19"/>
              </w:rPr>
              <w:t>Entradas</w:t>
            </w:r>
            <w:r>
              <w:rPr>
                <w:rFonts w:ascii="Times New Roman" w:hAnsi="Times New Roman"/>
                <w:b/>
                <w:i/>
                <w:spacing w:val="-11"/>
                <w:sz w:val="19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19"/>
              </w:rPr>
              <w:t>/</w:t>
            </w:r>
            <w:r>
              <w:rPr>
                <w:rFonts w:ascii="Times New Roman" w:hAnsi="Times New Roman"/>
                <w:b/>
                <w:i/>
                <w:spacing w:val="-7"/>
                <w:sz w:val="19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pacing w:val="-1"/>
                <w:sz w:val="19"/>
              </w:rPr>
              <w:t>Salidas</w:t>
            </w:r>
            <w:r>
              <w:rPr>
                <w:rFonts w:ascii="Times New Roman" w:hAnsi="Times New Roman"/>
                <w:b/>
                <w:i/>
                <w:spacing w:val="-3"/>
                <w:sz w:val="19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pacing w:val="-1"/>
                <w:sz w:val="19"/>
              </w:rPr>
              <w:t>Netas</w:t>
            </w:r>
            <w:r>
              <w:rPr>
                <w:rFonts w:ascii="Times New Roman" w:hAnsi="Times New Roman"/>
                <w:b/>
                <w:i/>
                <w:spacing w:val="-12"/>
                <w:sz w:val="19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pacing w:val="-1"/>
                <w:sz w:val="19"/>
              </w:rPr>
              <w:t>Actividades</w:t>
            </w:r>
            <w:r>
              <w:rPr>
                <w:rFonts w:ascii="Times New Roman" w:hAnsi="Times New Roman"/>
                <w:b/>
                <w:i/>
                <w:spacing w:val="-8"/>
                <w:sz w:val="19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19"/>
              </w:rPr>
              <w:t>de</w:t>
            </w:r>
            <w:r>
              <w:rPr>
                <w:rFonts w:ascii="Times New Roman" w:hAnsi="Times New Roman"/>
                <w:b/>
                <w:i/>
                <w:spacing w:val="-8"/>
                <w:sz w:val="19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pacing w:val="-1"/>
                <w:sz w:val="19"/>
              </w:rPr>
              <w:t>Operación</w:t>
            </w:r>
          </w:p>
        </w:tc>
        <w:tc>
          <w:tcPr>
            <w:tcW w:w="1622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2" w:lineRule="exact"/>
              <w:ind w:left="35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19,789,966.44</w:t>
            </w:r>
          </w:p>
        </w:tc>
        <w:tc>
          <w:tcPr>
            <w:tcW w:w="16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0" w:space="0" w:color="000000"/>
            </w:tcBorders>
          </w:tcPr>
          <w:p w:rsidR="00C95FE4" w:rsidRDefault="007758B2">
            <w:pPr>
              <w:pStyle w:val="TableParagraph"/>
              <w:spacing w:line="202" w:lineRule="exact"/>
              <w:ind w:left="45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b/>
                <w:spacing w:val="-1"/>
                <w:sz w:val="19"/>
              </w:rPr>
              <w:t>4,097,917.73</w:t>
            </w:r>
          </w:p>
        </w:tc>
      </w:tr>
      <w:tr w:rsidR="00C95FE4">
        <w:trPr>
          <w:trHeight w:hRule="exact" w:val="230"/>
        </w:trPr>
        <w:tc>
          <w:tcPr>
            <w:tcW w:w="506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C95FE4" w:rsidRDefault="00C95FE4"/>
        </w:tc>
        <w:tc>
          <w:tcPr>
            <w:tcW w:w="1622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16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0" w:space="0" w:color="000000"/>
            </w:tcBorders>
          </w:tcPr>
          <w:p w:rsidR="00C95FE4" w:rsidRDefault="00C95FE4"/>
        </w:tc>
      </w:tr>
      <w:tr w:rsidR="00C95FE4">
        <w:trPr>
          <w:trHeight w:hRule="exact" w:val="288"/>
        </w:trPr>
        <w:tc>
          <w:tcPr>
            <w:tcW w:w="506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5"/>
              <w:ind w:left="12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  <w:spacing w:val="-1"/>
                <w:sz w:val="19"/>
              </w:rPr>
              <w:t>B.</w:t>
            </w:r>
            <w:r>
              <w:rPr>
                <w:rFonts w:ascii="Times New Roman" w:hAnsi="Times New Roman"/>
                <w:b/>
                <w:spacing w:val="18"/>
                <w:sz w:val="19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</w:rPr>
              <w:t>Actividades</w:t>
            </w:r>
            <w:r>
              <w:rPr>
                <w:rFonts w:ascii="Times New Roman" w:hAnsi="Times New Roman"/>
                <w:b/>
                <w:spacing w:val="15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</w:rPr>
              <w:t>de</w:t>
            </w:r>
            <w:r>
              <w:rPr>
                <w:rFonts w:ascii="Times New Roman" w:hAnsi="Times New Roman"/>
                <w:b/>
                <w:spacing w:val="1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</w:rPr>
              <w:t>Inversión</w:t>
            </w:r>
          </w:p>
        </w:tc>
        <w:tc>
          <w:tcPr>
            <w:tcW w:w="1622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16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0" w:space="0" w:color="000000"/>
            </w:tcBorders>
          </w:tcPr>
          <w:p w:rsidR="00C95FE4" w:rsidRDefault="00C95FE4"/>
        </w:tc>
      </w:tr>
      <w:tr w:rsidR="00C95FE4">
        <w:trPr>
          <w:trHeight w:hRule="exact" w:val="235"/>
        </w:trPr>
        <w:tc>
          <w:tcPr>
            <w:tcW w:w="506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29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-2"/>
                <w:sz w:val="19"/>
              </w:rPr>
              <w:t>1.</w:t>
            </w:r>
            <w:r>
              <w:rPr>
                <w:rFonts w:ascii="Times New Roman"/>
                <w:b/>
                <w:spacing w:val="-6"/>
                <w:sz w:val="19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19"/>
              </w:rPr>
              <w:t>Entradas</w:t>
            </w:r>
            <w:r>
              <w:rPr>
                <w:rFonts w:ascii="Times New Roman"/>
                <w:b/>
                <w:spacing w:val="-7"/>
                <w:sz w:val="19"/>
              </w:rPr>
              <w:t xml:space="preserve"> </w:t>
            </w:r>
            <w:r>
              <w:rPr>
                <w:rFonts w:ascii="Times New Roman"/>
                <w:b/>
                <w:sz w:val="19"/>
              </w:rPr>
              <w:t>de</w:t>
            </w:r>
            <w:r>
              <w:rPr>
                <w:rFonts w:ascii="Times New Roman"/>
                <w:b/>
                <w:spacing w:val="-9"/>
                <w:sz w:val="19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9"/>
              </w:rPr>
              <w:t>Efectivo</w:t>
            </w:r>
          </w:p>
        </w:tc>
        <w:tc>
          <w:tcPr>
            <w:tcW w:w="1622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16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0" w:space="0" w:color="000000"/>
            </w:tcBorders>
          </w:tcPr>
          <w:p w:rsidR="00C95FE4" w:rsidRDefault="00C95FE4"/>
        </w:tc>
      </w:tr>
      <w:tr w:rsidR="00C95FE4">
        <w:trPr>
          <w:trHeight w:hRule="exact" w:val="230"/>
        </w:trPr>
        <w:tc>
          <w:tcPr>
            <w:tcW w:w="506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03" w:lineRule="exact"/>
              <w:ind w:left="47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Venta</w:t>
            </w:r>
            <w:r>
              <w:rPr>
                <w:rFonts w:ascii="Times New Roman"/>
                <w:spacing w:val="-13"/>
                <w:sz w:val="19"/>
              </w:rPr>
              <w:t xml:space="preserve"> </w:t>
            </w:r>
            <w:r>
              <w:rPr>
                <w:rFonts w:ascii="Times New Roman"/>
                <w:sz w:val="19"/>
              </w:rPr>
              <w:t>de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rFonts w:ascii="Times New Roman"/>
                <w:spacing w:val="-2"/>
                <w:sz w:val="19"/>
              </w:rPr>
              <w:t>Bienes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rFonts w:ascii="Times New Roman"/>
                <w:spacing w:val="-2"/>
                <w:sz w:val="19"/>
              </w:rPr>
              <w:t>Duraderos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rFonts w:ascii="Times New Roman"/>
                <w:sz w:val="19"/>
              </w:rPr>
              <w:t>(16)</w:t>
            </w:r>
          </w:p>
        </w:tc>
        <w:tc>
          <w:tcPr>
            <w:tcW w:w="1622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2" w:lineRule="exact"/>
              <w:ind w:right="52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2"/>
                <w:w w:val="95"/>
                <w:sz w:val="19"/>
              </w:rPr>
              <w:t>0.00</w:t>
            </w:r>
          </w:p>
        </w:tc>
        <w:tc>
          <w:tcPr>
            <w:tcW w:w="16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0" w:space="0" w:color="000000"/>
            </w:tcBorders>
          </w:tcPr>
          <w:p w:rsidR="00C95FE4" w:rsidRDefault="007758B2">
            <w:pPr>
              <w:pStyle w:val="TableParagraph"/>
              <w:spacing w:line="202" w:lineRule="exact"/>
              <w:ind w:right="45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w w:val="95"/>
                <w:sz w:val="19"/>
              </w:rPr>
              <w:t>0.00</w:t>
            </w:r>
          </w:p>
        </w:tc>
      </w:tr>
      <w:tr w:rsidR="00C95FE4">
        <w:trPr>
          <w:trHeight w:hRule="exact" w:val="228"/>
        </w:trPr>
        <w:tc>
          <w:tcPr>
            <w:tcW w:w="5064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03" w:lineRule="exact"/>
              <w:ind w:left="47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Venta</w:t>
            </w:r>
            <w:r>
              <w:rPr>
                <w:rFonts w:ascii="Times New Roman"/>
                <w:spacing w:val="-12"/>
                <w:sz w:val="19"/>
              </w:rPr>
              <w:t xml:space="preserve"> </w:t>
            </w:r>
            <w:r>
              <w:rPr>
                <w:rFonts w:ascii="Times New Roman"/>
                <w:sz w:val="19"/>
              </w:rPr>
              <w:t>de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rFonts w:ascii="Times New Roman"/>
                <w:spacing w:val="-2"/>
                <w:sz w:val="19"/>
              </w:rPr>
              <w:t xml:space="preserve">Valores </w:t>
            </w:r>
            <w:r>
              <w:rPr>
                <w:rFonts w:ascii="Times New Roman"/>
                <w:sz w:val="19"/>
              </w:rPr>
              <w:t>e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rFonts w:ascii="Times New Roman"/>
                <w:spacing w:val="-2"/>
                <w:sz w:val="19"/>
              </w:rPr>
              <w:t xml:space="preserve">Inversiones </w:t>
            </w:r>
            <w:r>
              <w:rPr>
                <w:rFonts w:ascii="Times New Roman"/>
                <w:spacing w:val="-1"/>
                <w:sz w:val="19"/>
              </w:rPr>
              <w:t>(17)</w:t>
            </w:r>
          </w:p>
        </w:tc>
        <w:tc>
          <w:tcPr>
            <w:tcW w:w="1622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2" w:lineRule="exact"/>
              <w:ind w:right="52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2"/>
                <w:w w:val="95"/>
                <w:sz w:val="19"/>
              </w:rPr>
              <w:t>0.00</w:t>
            </w:r>
          </w:p>
        </w:tc>
        <w:tc>
          <w:tcPr>
            <w:tcW w:w="1622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10" w:space="0" w:color="000000"/>
            </w:tcBorders>
          </w:tcPr>
          <w:p w:rsidR="00C95FE4" w:rsidRDefault="007758B2">
            <w:pPr>
              <w:pStyle w:val="TableParagraph"/>
              <w:spacing w:line="202" w:lineRule="exact"/>
              <w:ind w:right="45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w w:val="95"/>
                <w:sz w:val="19"/>
              </w:rPr>
              <w:t>0.00</w:t>
            </w:r>
          </w:p>
        </w:tc>
      </w:tr>
      <w:tr w:rsidR="00C95FE4">
        <w:trPr>
          <w:trHeight w:hRule="exact" w:val="230"/>
        </w:trPr>
        <w:tc>
          <w:tcPr>
            <w:tcW w:w="5064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47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2"/>
                <w:sz w:val="19"/>
              </w:rPr>
              <w:t>Otros</w:t>
            </w:r>
            <w:r>
              <w:rPr>
                <w:rFonts w:ascii="Times New Roman"/>
                <w:spacing w:val="-10"/>
                <w:sz w:val="19"/>
              </w:rPr>
              <w:t xml:space="preserve"> </w:t>
            </w:r>
            <w:r>
              <w:rPr>
                <w:rFonts w:ascii="Times New Roman"/>
                <w:sz w:val="19"/>
              </w:rPr>
              <w:t>(18)</w:t>
            </w:r>
          </w:p>
        </w:tc>
        <w:tc>
          <w:tcPr>
            <w:tcW w:w="1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95FE4" w:rsidRDefault="007758B2">
            <w:pPr>
              <w:pStyle w:val="TableParagraph"/>
              <w:spacing w:line="207" w:lineRule="exact"/>
              <w:ind w:right="45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2"/>
                <w:w w:val="95"/>
                <w:sz w:val="19"/>
              </w:rPr>
              <w:t>0.00</w:t>
            </w:r>
          </w:p>
        </w:tc>
        <w:tc>
          <w:tcPr>
            <w:tcW w:w="1622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0" w:space="0" w:color="000000"/>
            </w:tcBorders>
          </w:tcPr>
          <w:p w:rsidR="00C95FE4" w:rsidRDefault="007758B2">
            <w:pPr>
              <w:pStyle w:val="TableParagraph"/>
              <w:spacing w:line="207" w:lineRule="exact"/>
              <w:ind w:right="45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w w:val="95"/>
                <w:sz w:val="19"/>
              </w:rPr>
              <w:t>0.00</w:t>
            </w:r>
          </w:p>
        </w:tc>
      </w:tr>
      <w:tr w:rsidR="00C95FE4">
        <w:trPr>
          <w:trHeight w:hRule="exact" w:val="230"/>
        </w:trPr>
        <w:tc>
          <w:tcPr>
            <w:tcW w:w="5064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13" w:lineRule="exact"/>
              <w:ind w:left="474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i/>
                <w:sz w:val="19"/>
              </w:rPr>
              <w:t>Total</w:t>
            </w:r>
            <w:r>
              <w:rPr>
                <w:rFonts w:ascii="Times New Roman"/>
                <w:b/>
                <w:i/>
                <w:spacing w:val="-12"/>
                <w:sz w:val="19"/>
              </w:rPr>
              <w:t xml:space="preserve"> </w:t>
            </w:r>
            <w:r>
              <w:rPr>
                <w:rFonts w:ascii="Times New Roman"/>
                <w:b/>
                <w:i/>
                <w:spacing w:val="-1"/>
                <w:sz w:val="19"/>
              </w:rPr>
              <w:t>Entradas</w:t>
            </w:r>
            <w:r>
              <w:rPr>
                <w:rFonts w:ascii="Times New Roman"/>
                <w:b/>
                <w:i/>
                <w:spacing w:val="-12"/>
                <w:sz w:val="19"/>
              </w:rPr>
              <w:t xml:space="preserve"> </w:t>
            </w:r>
            <w:r>
              <w:rPr>
                <w:rFonts w:ascii="Times New Roman"/>
                <w:b/>
                <w:i/>
                <w:sz w:val="19"/>
              </w:rPr>
              <w:t>de</w:t>
            </w:r>
            <w:r>
              <w:rPr>
                <w:rFonts w:ascii="Times New Roman"/>
                <w:b/>
                <w:i/>
                <w:spacing w:val="-10"/>
                <w:sz w:val="19"/>
              </w:rPr>
              <w:t xml:space="preserve"> </w:t>
            </w:r>
            <w:r>
              <w:rPr>
                <w:rFonts w:ascii="Times New Roman"/>
                <w:b/>
                <w:i/>
                <w:spacing w:val="-1"/>
                <w:sz w:val="19"/>
              </w:rPr>
              <w:t>Efectivo</w:t>
            </w:r>
          </w:p>
        </w:tc>
        <w:tc>
          <w:tcPr>
            <w:tcW w:w="1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7" w:lineRule="exact"/>
              <w:ind w:right="52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b/>
                <w:spacing w:val="-2"/>
                <w:w w:val="95"/>
                <w:sz w:val="19"/>
              </w:rPr>
              <w:t>0.00</w:t>
            </w:r>
          </w:p>
        </w:tc>
        <w:tc>
          <w:tcPr>
            <w:tcW w:w="1622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10" w:space="0" w:color="000000"/>
            </w:tcBorders>
          </w:tcPr>
          <w:p w:rsidR="00C95FE4" w:rsidRDefault="007758B2">
            <w:pPr>
              <w:pStyle w:val="TableParagraph"/>
              <w:spacing w:line="207" w:lineRule="exact"/>
              <w:ind w:right="45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b/>
                <w:w w:val="95"/>
                <w:sz w:val="19"/>
              </w:rPr>
              <w:t>0.00</w:t>
            </w:r>
          </w:p>
        </w:tc>
      </w:tr>
      <w:tr w:rsidR="00C95FE4">
        <w:trPr>
          <w:trHeight w:hRule="exact" w:val="228"/>
        </w:trPr>
        <w:tc>
          <w:tcPr>
            <w:tcW w:w="5064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C95FE4" w:rsidRDefault="00C95FE4"/>
        </w:tc>
        <w:tc>
          <w:tcPr>
            <w:tcW w:w="1622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1622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10" w:space="0" w:color="000000"/>
            </w:tcBorders>
          </w:tcPr>
          <w:p w:rsidR="00C95FE4" w:rsidRDefault="00C95FE4"/>
        </w:tc>
      </w:tr>
      <w:tr w:rsidR="00C95FE4">
        <w:trPr>
          <w:trHeight w:hRule="exact" w:val="230"/>
        </w:trPr>
        <w:tc>
          <w:tcPr>
            <w:tcW w:w="506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29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-2"/>
                <w:sz w:val="19"/>
              </w:rPr>
              <w:t>2.</w:t>
            </w:r>
            <w:r>
              <w:rPr>
                <w:rFonts w:ascii="Times New Roman"/>
                <w:b/>
                <w:spacing w:val="-5"/>
                <w:sz w:val="19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19"/>
              </w:rPr>
              <w:t>Salidas</w:t>
            </w:r>
            <w:r>
              <w:rPr>
                <w:rFonts w:ascii="Times New Roman"/>
                <w:b/>
                <w:spacing w:val="-7"/>
                <w:sz w:val="19"/>
              </w:rPr>
              <w:t xml:space="preserve"> </w:t>
            </w:r>
            <w:r>
              <w:rPr>
                <w:rFonts w:ascii="Times New Roman"/>
                <w:b/>
                <w:sz w:val="19"/>
              </w:rPr>
              <w:t>de</w:t>
            </w:r>
            <w:r>
              <w:rPr>
                <w:rFonts w:ascii="Times New Roman"/>
                <w:b/>
                <w:spacing w:val="-8"/>
                <w:sz w:val="19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9"/>
              </w:rPr>
              <w:t>Efectivo</w:t>
            </w:r>
          </w:p>
        </w:tc>
        <w:tc>
          <w:tcPr>
            <w:tcW w:w="1622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16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0" w:space="0" w:color="000000"/>
            </w:tcBorders>
          </w:tcPr>
          <w:p w:rsidR="00C95FE4" w:rsidRDefault="00C95FE4"/>
        </w:tc>
      </w:tr>
      <w:tr w:rsidR="00C95FE4">
        <w:trPr>
          <w:trHeight w:hRule="exact" w:val="230"/>
        </w:trPr>
        <w:tc>
          <w:tcPr>
            <w:tcW w:w="506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47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2"/>
                <w:sz w:val="19"/>
              </w:rPr>
              <w:t>Compra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rFonts w:ascii="Times New Roman"/>
                <w:sz w:val="19"/>
              </w:rPr>
              <w:t>de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rFonts w:ascii="Times New Roman"/>
                <w:spacing w:val="-2"/>
                <w:sz w:val="19"/>
              </w:rPr>
              <w:t>Maquinaria,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rFonts w:ascii="Times New Roman"/>
                <w:spacing w:val="-1"/>
                <w:sz w:val="19"/>
              </w:rPr>
              <w:t>Equipo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rFonts w:ascii="Times New Roman"/>
                <w:sz w:val="19"/>
              </w:rPr>
              <w:t>y</w:t>
            </w:r>
            <w:r>
              <w:rPr>
                <w:rFonts w:ascii="Times New Roman"/>
                <w:spacing w:val="-13"/>
                <w:sz w:val="19"/>
              </w:rPr>
              <w:t xml:space="preserve"> </w:t>
            </w:r>
            <w:r>
              <w:rPr>
                <w:rFonts w:ascii="Times New Roman"/>
                <w:spacing w:val="-1"/>
                <w:sz w:val="19"/>
              </w:rPr>
              <w:t>Mobiliario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rFonts w:ascii="Times New Roman"/>
                <w:sz w:val="19"/>
              </w:rPr>
              <w:t>(19)</w:t>
            </w:r>
          </w:p>
        </w:tc>
        <w:tc>
          <w:tcPr>
            <w:tcW w:w="1622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:rsidR="00C95FE4" w:rsidRDefault="007758B2">
            <w:pPr>
              <w:pStyle w:val="TableParagraph"/>
              <w:spacing w:line="207" w:lineRule="exact"/>
              <w:ind w:left="45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4,20</w:t>
            </w:r>
            <w:r>
              <w:rPr>
                <w:rFonts w:ascii="Arial"/>
                <w:spacing w:val="-6"/>
                <w:sz w:val="19"/>
              </w:rPr>
              <w:t>3</w:t>
            </w:r>
            <w:r>
              <w:rPr>
                <w:rFonts w:ascii="Arial"/>
                <w:spacing w:val="4"/>
                <w:sz w:val="19"/>
              </w:rPr>
              <w:t>,</w:t>
            </w:r>
            <w:r>
              <w:rPr>
                <w:rFonts w:ascii="Arial"/>
                <w:spacing w:val="-6"/>
                <w:sz w:val="19"/>
              </w:rPr>
              <w:t>7</w:t>
            </w:r>
            <w:r>
              <w:rPr>
                <w:rFonts w:ascii="Arial"/>
                <w:sz w:val="19"/>
              </w:rPr>
              <w:t>7</w:t>
            </w:r>
            <w:r>
              <w:rPr>
                <w:rFonts w:ascii="Arial"/>
                <w:spacing w:val="-6"/>
                <w:sz w:val="19"/>
              </w:rPr>
              <w:t>4</w:t>
            </w:r>
            <w:r>
              <w:rPr>
                <w:rFonts w:ascii="Arial"/>
                <w:spacing w:val="4"/>
                <w:sz w:val="19"/>
              </w:rPr>
              <w:t>.</w:t>
            </w:r>
            <w:r>
              <w:rPr>
                <w:rFonts w:ascii="Arial"/>
                <w:spacing w:val="-6"/>
                <w:sz w:val="19"/>
              </w:rPr>
              <w:t>3</w:t>
            </w:r>
            <w:r>
              <w:rPr>
                <w:rFonts w:ascii="Arial"/>
                <w:sz w:val="19"/>
              </w:rPr>
              <w:t>6</w:t>
            </w:r>
          </w:p>
        </w:tc>
        <w:tc>
          <w:tcPr>
            <w:tcW w:w="162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0" w:space="0" w:color="000000"/>
            </w:tcBorders>
          </w:tcPr>
          <w:p w:rsidR="00C95FE4" w:rsidRDefault="007758B2">
            <w:pPr>
              <w:pStyle w:val="TableParagraph"/>
              <w:spacing w:line="207" w:lineRule="exact"/>
              <w:ind w:left="60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757,428.74</w:t>
            </w:r>
          </w:p>
        </w:tc>
      </w:tr>
      <w:tr w:rsidR="00C95FE4">
        <w:trPr>
          <w:trHeight w:hRule="exact" w:val="230"/>
        </w:trPr>
        <w:tc>
          <w:tcPr>
            <w:tcW w:w="506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47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2"/>
                <w:sz w:val="19"/>
              </w:rPr>
              <w:t>Compra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rFonts w:ascii="Times New Roman"/>
                <w:sz w:val="19"/>
              </w:rPr>
              <w:t>de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rFonts w:ascii="Times New Roman"/>
                <w:spacing w:val="-2"/>
                <w:sz w:val="19"/>
              </w:rPr>
              <w:t>Bienes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rFonts w:ascii="Times New Roman"/>
                <w:sz w:val="19"/>
              </w:rPr>
              <w:t>(20)</w:t>
            </w:r>
          </w:p>
        </w:tc>
        <w:tc>
          <w:tcPr>
            <w:tcW w:w="1622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:rsidR="00C95FE4" w:rsidRDefault="007758B2">
            <w:pPr>
              <w:pStyle w:val="TableParagraph"/>
              <w:spacing w:line="207" w:lineRule="exact"/>
              <w:ind w:left="55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2"/>
                <w:sz w:val="19"/>
              </w:rPr>
              <w:t>-881,673.15</w:t>
            </w:r>
          </w:p>
        </w:tc>
        <w:tc>
          <w:tcPr>
            <w:tcW w:w="162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0" w:space="0" w:color="000000"/>
            </w:tcBorders>
          </w:tcPr>
          <w:p w:rsidR="00C95FE4" w:rsidRDefault="007758B2">
            <w:pPr>
              <w:pStyle w:val="TableParagraph"/>
              <w:spacing w:line="207" w:lineRule="exact"/>
              <w:ind w:left="60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451,026.96</w:t>
            </w:r>
          </w:p>
        </w:tc>
      </w:tr>
      <w:tr w:rsidR="00C95FE4">
        <w:trPr>
          <w:trHeight w:hRule="exact" w:val="230"/>
        </w:trPr>
        <w:tc>
          <w:tcPr>
            <w:tcW w:w="506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47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2"/>
                <w:sz w:val="19"/>
              </w:rPr>
              <w:t>Pago</w:t>
            </w:r>
            <w:r>
              <w:rPr>
                <w:rFonts w:ascii="Times New Roman"/>
                <w:spacing w:val="-10"/>
                <w:sz w:val="19"/>
              </w:rPr>
              <w:t xml:space="preserve"> </w:t>
            </w:r>
            <w:r>
              <w:rPr>
                <w:rFonts w:ascii="Times New Roman"/>
                <w:sz w:val="19"/>
              </w:rPr>
              <w:t>de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rFonts w:ascii="Times New Roman"/>
                <w:spacing w:val="-2"/>
                <w:sz w:val="19"/>
              </w:rPr>
              <w:t>Construcciones,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rFonts w:ascii="Times New Roman"/>
                <w:spacing w:val="-2"/>
                <w:sz w:val="19"/>
              </w:rPr>
              <w:t>Adiciones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rFonts w:ascii="Times New Roman"/>
                <w:sz w:val="19"/>
              </w:rPr>
              <w:t>y</w:t>
            </w:r>
            <w:r>
              <w:rPr>
                <w:rFonts w:ascii="Times New Roman"/>
                <w:spacing w:val="-10"/>
                <w:sz w:val="19"/>
              </w:rPr>
              <w:t xml:space="preserve"> </w:t>
            </w:r>
            <w:r>
              <w:rPr>
                <w:rFonts w:ascii="Times New Roman"/>
                <w:spacing w:val="-2"/>
                <w:sz w:val="19"/>
              </w:rPr>
              <w:t>Mejoras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rFonts w:ascii="Times New Roman"/>
                <w:spacing w:val="-1"/>
                <w:sz w:val="19"/>
              </w:rPr>
              <w:t>(21)</w:t>
            </w:r>
          </w:p>
        </w:tc>
        <w:tc>
          <w:tcPr>
            <w:tcW w:w="1622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:rsidR="00C95FE4" w:rsidRDefault="007758B2">
            <w:pPr>
              <w:pStyle w:val="TableParagraph"/>
              <w:spacing w:line="207" w:lineRule="exact"/>
              <w:ind w:left="35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2"/>
                <w:sz w:val="19"/>
              </w:rPr>
              <w:t>28,533,004.36</w:t>
            </w:r>
          </w:p>
        </w:tc>
        <w:tc>
          <w:tcPr>
            <w:tcW w:w="162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0" w:space="0" w:color="000000"/>
            </w:tcBorders>
          </w:tcPr>
          <w:p w:rsidR="00C95FE4" w:rsidRDefault="007758B2">
            <w:pPr>
              <w:pStyle w:val="TableParagraph"/>
              <w:spacing w:line="207" w:lineRule="exact"/>
              <w:ind w:left="34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13,709,087.93</w:t>
            </w:r>
          </w:p>
        </w:tc>
      </w:tr>
      <w:tr w:rsidR="00C95FE4">
        <w:trPr>
          <w:trHeight w:hRule="exact" w:val="230"/>
        </w:trPr>
        <w:tc>
          <w:tcPr>
            <w:tcW w:w="506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47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2"/>
                <w:sz w:val="19"/>
              </w:rPr>
              <w:t>Compra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rFonts w:ascii="Times New Roman"/>
                <w:sz w:val="19"/>
              </w:rPr>
              <w:t>de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rFonts w:ascii="Times New Roman"/>
                <w:spacing w:val="-2"/>
                <w:sz w:val="19"/>
              </w:rPr>
              <w:t>Valores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rFonts w:ascii="Times New Roman"/>
                <w:sz w:val="19"/>
              </w:rPr>
              <w:t>e</w:t>
            </w:r>
            <w:r>
              <w:rPr>
                <w:rFonts w:ascii="Times New Roman"/>
                <w:spacing w:val="1"/>
                <w:sz w:val="19"/>
              </w:rPr>
              <w:t xml:space="preserve"> </w:t>
            </w:r>
            <w:r>
              <w:rPr>
                <w:rFonts w:ascii="Times New Roman"/>
                <w:spacing w:val="-2"/>
                <w:sz w:val="19"/>
              </w:rPr>
              <w:t>Inversiones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rFonts w:ascii="Times New Roman"/>
                <w:spacing w:val="-1"/>
                <w:sz w:val="19"/>
              </w:rPr>
              <w:t>(22)</w:t>
            </w:r>
          </w:p>
        </w:tc>
        <w:tc>
          <w:tcPr>
            <w:tcW w:w="1622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7" w:lineRule="exact"/>
              <w:ind w:right="52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2"/>
                <w:w w:val="95"/>
                <w:sz w:val="19"/>
              </w:rPr>
              <w:t>0.00</w:t>
            </w:r>
          </w:p>
        </w:tc>
        <w:tc>
          <w:tcPr>
            <w:tcW w:w="16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0" w:space="0" w:color="000000"/>
            </w:tcBorders>
          </w:tcPr>
          <w:p w:rsidR="00C95FE4" w:rsidRDefault="007758B2">
            <w:pPr>
              <w:pStyle w:val="TableParagraph"/>
              <w:spacing w:line="207" w:lineRule="exact"/>
              <w:ind w:right="45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w w:val="95"/>
                <w:sz w:val="19"/>
              </w:rPr>
              <w:t>0.00</w:t>
            </w:r>
          </w:p>
        </w:tc>
      </w:tr>
      <w:tr w:rsidR="00C95FE4">
        <w:trPr>
          <w:trHeight w:hRule="exact" w:val="230"/>
        </w:trPr>
        <w:tc>
          <w:tcPr>
            <w:tcW w:w="506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47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2"/>
                <w:sz w:val="19"/>
              </w:rPr>
              <w:t>Otros</w:t>
            </w:r>
            <w:r>
              <w:rPr>
                <w:rFonts w:ascii="Times New Roman"/>
                <w:spacing w:val="-10"/>
                <w:sz w:val="19"/>
              </w:rPr>
              <w:t xml:space="preserve"> </w:t>
            </w:r>
            <w:r>
              <w:rPr>
                <w:rFonts w:ascii="Times New Roman"/>
                <w:sz w:val="19"/>
              </w:rPr>
              <w:t>(23)</w:t>
            </w:r>
          </w:p>
        </w:tc>
        <w:tc>
          <w:tcPr>
            <w:tcW w:w="1622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:rsidR="00C95FE4" w:rsidRDefault="007758B2">
            <w:pPr>
              <w:pStyle w:val="TableParagraph"/>
              <w:spacing w:line="207" w:lineRule="exact"/>
              <w:ind w:left="6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2"/>
                <w:sz w:val="19"/>
              </w:rPr>
              <w:t>453,274.45</w:t>
            </w:r>
          </w:p>
        </w:tc>
        <w:tc>
          <w:tcPr>
            <w:tcW w:w="162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0" w:space="0" w:color="000000"/>
            </w:tcBorders>
          </w:tcPr>
          <w:p w:rsidR="00C95FE4" w:rsidRDefault="007758B2">
            <w:pPr>
              <w:pStyle w:val="TableParagraph"/>
              <w:spacing w:line="207" w:lineRule="exact"/>
              <w:ind w:left="44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3,306,144.38</w:t>
            </w:r>
          </w:p>
        </w:tc>
      </w:tr>
      <w:tr w:rsidR="00C95FE4">
        <w:trPr>
          <w:trHeight w:hRule="exact" w:val="230"/>
        </w:trPr>
        <w:tc>
          <w:tcPr>
            <w:tcW w:w="506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13" w:lineRule="exact"/>
              <w:ind w:left="474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i/>
                <w:sz w:val="19"/>
              </w:rPr>
              <w:t>Total</w:t>
            </w:r>
            <w:r>
              <w:rPr>
                <w:rFonts w:ascii="Times New Roman"/>
                <w:b/>
                <w:i/>
                <w:spacing w:val="-11"/>
                <w:sz w:val="19"/>
              </w:rPr>
              <w:t xml:space="preserve"> </w:t>
            </w:r>
            <w:r>
              <w:rPr>
                <w:rFonts w:ascii="Times New Roman"/>
                <w:b/>
                <w:i/>
                <w:spacing w:val="-1"/>
                <w:sz w:val="19"/>
              </w:rPr>
              <w:t>Salida</w:t>
            </w:r>
            <w:r>
              <w:rPr>
                <w:rFonts w:ascii="Times New Roman"/>
                <w:b/>
                <w:i/>
                <w:spacing w:val="-10"/>
                <w:sz w:val="19"/>
              </w:rPr>
              <w:t xml:space="preserve"> </w:t>
            </w:r>
            <w:r>
              <w:rPr>
                <w:rFonts w:ascii="Times New Roman"/>
                <w:b/>
                <w:i/>
                <w:sz w:val="19"/>
              </w:rPr>
              <w:t>de</w:t>
            </w:r>
            <w:r>
              <w:rPr>
                <w:rFonts w:ascii="Times New Roman"/>
                <w:b/>
                <w:i/>
                <w:spacing w:val="-9"/>
                <w:sz w:val="19"/>
              </w:rPr>
              <w:t xml:space="preserve"> </w:t>
            </w:r>
            <w:r>
              <w:rPr>
                <w:rFonts w:ascii="Times New Roman"/>
                <w:b/>
                <w:i/>
                <w:spacing w:val="-1"/>
                <w:sz w:val="19"/>
              </w:rPr>
              <w:t>Efectivo</w:t>
            </w:r>
          </w:p>
        </w:tc>
        <w:tc>
          <w:tcPr>
            <w:tcW w:w="1622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7" w:lineRule="exact"/>
              <w:ind w:left="35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32,308,380.02</w:t>
            </w:r>
          </w:p>
        </w:tc>
        <w:tc>
          <w:tcPr>
            <w:tcW w:w="16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0" w:space="0" w:color="000000"/>
            </w:tcBorders>
          </w:tcPr>
          <w:p w:rsidR="00C95FE4" w:rsidRDefault="007758B2">
            <w:pPr>
              <w:pStyle w:val="TableParagraph"/>
              <w:spacing w:line="207" w:lineRule="exact"/>
              <w:ind w:left="349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b/>
                <w:spacing w:val="-1"/>
                <w:sz w:val="19"/>
              </w:rPr>
              <w:t>18,223,688.02</w:t>
            </w:r>
          </w:p>
        </w:tc>
      </w:tr>
      <w:tr w:rsidR="00C95FE4">
        <w:trPr>
          <w:trHeight w:hRule="exact" w:val="230"/>
        </w:trPr>
        <w:tc>
          <w:tcPr>
            <w:tcW w:w="506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13" w:lineRule="exact"/>
              <w:ind w:left="474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i/>
                <w:sz w:val="19"/>
              </w:rPr>
              <w:t>Total</w:t>
            </w:r>
            <w:r>
              <w:rPr>
                <w:rFonts w:ascii="Times New Roman" w:hAnsi="Times New Roman"/>
                <w:b/>
                <w:i/>
                <w:spacing w:val="-11"/>
                <w:sz w:val="19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pacing w:val="-1"/>
                <w:sz w:val="19"/>
              </w:rPr>
              <w:t>Entradas</w:t>
            </w:r>
            <w:r>
              <w:rPr>
                <w:rFonts w:ascii="Times New Roman" w:hAnsi="Times New Roman"/>
                <w:b/>
                <w:i/>
                <w:spacing w:val="-11"/>
                <w:sz w:val="19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19"/>
              </w:rPr>
              <w:t>/</w:t>
            </w:r>
            <w:r>
              <w:rPr>
                <w:rFonts w:ascii="Times New Roman" w:hAnsi="Times New Roman"/>
                <w:b/>
                <w:i/>
                <w:spacing w:val="-6"/>
                <w:sz w:val="19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pacing w:val="-1"/>
                <w:sz w:val="19"/>
              </w:rPr>
              <w:t>Salidas</w:t>
            </w:r>
            <w:r>
              <w:rPr>
                <w:rFonts w:ascii="Times New Roman" w:hAnsi="Times New Roman"/>
                <w:b/>
                <w:i/>
                <w:spacing w:val="-4"/>
                <w:sz w:val="19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pacing w:val="-1"/>
                <w:sz w:val="19"/>
              </w:rPr>
              <w:t>Netas</w:t>
            </w:r>
            <w:r>
              <w:rPr>
                <w:rFonts w:ascii="Times New Roman" w:hAnsi="Times New Roman"/>
                <w:b/>
                <w:i/>
                <w:spacing w:val="-11"/>
                <w:sz w:val="19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pacing w:val="-1"/>
                <w:sz w:val="19"/>
              </w:rPr>
              <w:t>Actividades</w:t>
            </w:r>
            <w:r>
              <w:rPr>
                <w:rFonts w:ascii="Times New Roman" w:hAnsi="Times New Roman"/>
                <w:b/>
                <w:i/>
                <w:spacing w:val="-8"/>
                <w:sz w:val="19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19"/>
              </w:rPr>
              <w:t>de</w:t>
            </w:r>
            <w:r>
              <w:rPr>
                <w:rFonts w:ascii="Times New Roman" w:hAnsi="Times New Roman"/>
                <w:b/>
                <w:i/>
                <w:spacing w:val="-9"/>
                <w:sz w:val="19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pacing w:val="-1"/>
                <w:sz w:val="19"/>
              </w:rPr>
              <w:t>Inversión</w:t>
            </w:r>
          </w:p>
        </w:tc>
        <w:tc>
          <w:tcPr>
            <w:tcW w:w="1622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7" w:lineRule="exact"/>
              <w:ind w:left="29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-32,308,380.02</w:t>
            </w:r>
          </w:p>
        </w:tc>
        <w:tc>
          <w:tcPr>
            <w:tcW w:w="16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0" w:space="0" w:color="000000"/>
            </w:tcBorders>
          </w:tcPr>
          <w:p w:rsidR="00C95FE4" w:rsidRDefault="007758B2">
            <w:pPr>
              <w:pStyle w:val="TableParagraph"/>
              <w:spacing w:line="207" w:lineRule="exact"/>
              <w:ind w:left="28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b/>
                <w:spacing w:val="-1"/>
                <w:sz w:val="19"/>
              </w:rPr>
              <w:t>-18,223,688.02</w:t>
            </w:r>
          </w:p>
        </w:tc>
      </w:tr>
      <w:tr w:rsidR="00C95FE4">
        <w:trPr>
          <w:trHeight w:hRule="exact" w:val="230"/>
        </w:trPr>
        <w:tc>
          <w:tcPr>
            <w:tcW w:w="506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C95FE4" w:rsidRDefault="00C95FE4"/>
        </w:tc>
        <w:tc>
          <w:tcPr>
            <w:tcW w:w="1622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16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0" w:space="0" w:color="000000"/>
            </w:tcBorders>
          </w:tcPr>
          <w:p w:rsidR="00C95FE4" w:rsidRDefault="00C95FE4"/>
        </w:tc>
      </w:tr>
      <w:tr w:rsidR="00C95FE4">
        <w:trPr>
          <w:trHeight w:hRule="exact" w:val="278"/>
        </w:trPr>
        <w:tc>
          <w:tcPr>
            <w:tcW w:w="506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5"/>
              <w:ind w:left="102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</w:rPr>
              <w:t>C.</w:t>
            </w:r>
            <w:r>
              <w:rPr>
                <w:rFonts w:ascii="Times New Roman" w:hAnsi="Times New Roman"/>
                <w:b/>
                <w:spacing w:val="21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</w:rPr>
              <w:t>Actividades</w:t>
            </w:r>
            <w:r>
              <w:rPr>
                <w:rFonts w:ascii="Times New Roman" w:hAnsi="Times New Roman"/>
                <w:b/>
                <w:spacing w:val="19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</w:rPr>
              <w:t>de</w:t>
            </w:r>
            <w:r>
              <w:rPr>
                <w:rFonts w:ascii="Times New Roman" w:hAnsi="Times New Roman"/>
                <w:b/>
                <w:spacing w:val="21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</w:rPr>
              <w:t>Financiación</w:t>
            </w:r>
          </w:p>
        </w:tc>
        <w:tc>
          <w:tcPr>
            <w:tcW w:w="1622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16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0" w:space="0" w:color="000000"/>
            </w:tcBorders>
          </w:tcPr>
          <w:p w:rsidR="00C95FE4" w:rsidRDefault="00C95FE4"/>
        </w:tc>
      </w:tr>
      <w:tr w:rsidR="00C95FE4">
        <w:trPr>
          <w:trHeight w:hRule="exact" w:val="230"/>
        </w:trPr>
        <w:tc>
          <w:tcPr>
            <w:tcW w:w="506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29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-2"/>
                <w:sz w:val="19"/>
              </w:rPr>
              <w:t>1.</w:t>
            </w:r>
            <w:r>
              <w:rPr>
                <w:rFonts w:ascii="Times New Roman"/>
                <w:b/>
                <w:spacing w:val="-6"/>
                <w:sz w:val="19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19"/>
              </w:rPr>
              <w:t>Entradas</w:t>
            </w:r>
            <w:r>
              <w:rPr>
                <w:rFonts w:ascii="Times New Roman"/>
                <w:b/>
                <w:spacing w:val="-7"/>
                <w:sz w:val="19"/>
              </w:rPr>
              <w:t xml:space="preserve"> </w:t>
            </w:r>
            <w:r>
              <w:rPr>
                <w:rFonts w:ascii="Times New Roman"/>
                <w:b/>
                <w:sz w:val="19"/>
              </w:rPr>
              <w:t>de</w:t>
            </w:r>
            <w:r>
              <w:rPr>
                <w:rFonts w:ascii="Times New Roman"/>
                <w:b/>
                <w:spacing w:val="-9"/>
                <w:sz w:val="19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9"/>
              </w:rPr>
              <w:t>Efectivo</w:t>
            </w:r>
          </w:p>
        </w:tc>
        <w:tc>
          <w:tcPr>
            <w:tcW w:w="1622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16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0" w:space="0" w:color="000000"/>
            </w:tcBorders>
          </w:tcPr>
          <w:p w:rsidR="00C95FE4" w:rsidRDefault="00C95FE4"/>
        </w:tc>
      </w:tr>
      <w:tr w:rsidR="00C95FE4">
        <w:trPr>
          <w:trHeight w:hRule="exact" w:val="230"/>
        </w:trPr>
        <w:tc>
          <w:tcPr>
            <w:tcW w:w="506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47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2"/>
                <w:sz w:val="19"/>
              </w:rPr>
              <w:t>Donaciones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rFonts w:ascii="Times New Roman"/>
                <w:sz w:val="19"/>
              </w:rPr>
              <w:t>de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rFonts w:ascii="Times New Roman"/>
                <w:spacing w:val="-1"/>
                <w:sz w:val="19"/>
              </w:rPr>
              <w:t>Capital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rFonts w:ascii="Times New Roman"/>
                <w:spacing w:val="-2"/>
                <w:sz w:val="19"/>
              </w:rPr>
              <w:t>en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rFonts w:ascii="Times New Roman"/>
                <w:spacing w:val="-2"/>
                <w:sz w:val="19"/>
              </w:rPr>
              <w:t>efectivo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rFonts w:ascii="Times New Roman"/>
                <w:spacing w:val="-2"/>
                <w:sz w:val="19"/>
              </w:rPr>
              <w:t>Recibidas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rFonts w:ascii="Times New Roman"/>
                <w:sz w:val="19"/>
              </w:rPr>
              <w:t>(24)</w:t>
            </w:r>
          </w:p>
        </w:tc>
        <w:tc>
          <w:tcPr>
            <w:tcW w:w="1622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:rsidR="00C95FE4" w:rsidRDefault="007758B2">
            <w:pPr>
              <w:pStyle w:val="TableParagraph"/>
              <w:spacing w:line="207" w:lineRule="exact"/>
              <w:ind w:right="45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2"/>
                <w:w w:val="95"/>
                <w:sz w:val="19"/>
              </w:rPr>
              <w:t>0.00</w:t>
            </w:r>
          </w:p>
        </w:tc>
        <w:tc>
          <w:tcPr>
            <w:tcW w:w="162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0" w:space="0" w:color="000000"/>
            </w:tcBorders>
          </w:tcPr>
          <w:p w:rsidR="00C95FE4" w:rsidRDefault="007758B2">
            <w:pPr>
              <w:pStyle w:val="TableParagraph"/>
              <w:spacing w:line="207" w:lineRule="exact"/>
              <w:ind w:right="45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w w:val="95"/>
                <w:sz w:val="19"/>
              </w:rPr>
              <w:t>0.00</w:t>
            </w:r>
          </w:p>
        </w:tc>
      </w:tr>
    </w:tbl>
    <w:p w:rsidR="00C95FE4" w:rsidRDefault="00C95FE4">
      <w:pPr>
        <w:spacing w:line="207" w:lineRule="exact"/>
        <w:jc w:val="right"/>
        <w:rPr>
          <w:rFonts w:ascii="Arial" w:eastAsia="Arial" w:hAnsi="Arial" w:cs="Arial"/>
          <w:sz w:val="19"/>
          <w:szCs w:val="19"/>
        </w:rPr>
        <w:sectPr w:rsidR="00C95FE4">
          <w:pgSz w:w="12240" w:h="15840"/>
          <w:pgMar w:top="2020" w:right="1020" w:bottom="860" w:left="1360" w:header="623" w:footer="675" w:gutter="0"/>
          <w:cols w:space="720"/>
        </w:sectPr>
      </w:pPr>
    </w:p>
    <w:p w:rsidR="00C95FE4" w:rsidRDefault="00C95FE4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95FE4" w:rsidRDefault="00C95FE4">
      <w:pPr>
        <w:spacing w:before="3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C95FE4" w:rsidRDefault="007758B2">
      <w:pPr>
        <w:spacing w:before="82" w:line="216" w:lineRule="exact"/>
        <w:ind w:left="3795" w:right="3860" w:firstLine="518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/>
          <w:b/>
          <w:spacing w:val="-2"/>
          <w:sz w:val="19"/>
        </w:rPr>
        <w:t>Poder</w:t>
      </w:r>
      <w:r>
        <w:rPr>
          <w:rFonts w:ascii="Times New Roman"/>
          <w:b/>
          <w:spacing w:val="-10"/>
          <w:sz w:val="19"/>
        </w:rPr>
        <w:t xml:space="preserve"> </w:t>
      </w:r>
      <w:r>
        <w:rPr>
          <w:rFonts w:ascii="Times New Roman"/>
          <w:b/>
          <w:spacing w:val="-2"/>
          <w:sz w:val="19"/>
        </w:rPr>
        <w:t>Judicial</w:t>
      </w:r>
      <w:r>
        <w:rPr>
          <w:rFonts w:ascii="Times New Roman"/>
          <w:b/>
          <w:spacing w:val="26"/>
          <w:w w:val="99"/>
          <w:sz w:val="19"/>
        </w:rPr>
        <w:t xml:space="preserve"> </w:t>
      </w:r>
      <w:r>
        <w:rPr>
          <w:rFonts w:ascii="Times New Roman"/>
          <w:b/>
          <w:spacing w:val="-1"/>
          <w:sz w:val="19"/>
        </w:rPr>
        <w:t>Estado</w:t>
      </w:r>
      <w:r>
        <w:rPr>
          <w:rFonts w:ascii="Times New Roman"/>
          <w:b/>
          <w:spacing w:val="-13"/>
          <w:sz w:val="19"/>
        </w:rPr>
        <w:t xml:space="preserve"> </w:t>
      </w:r>
      <w:r>
        <w:rPr>
          <w:rFonts w:ascii="Times New Roman"/>
          <w:b/>
          <w:spacing w:val="2"/>
          <w:sz w:val="19"/>
        </w:rPr>
        <w:t>de</w:t>
      </w:r>
      <w:r>
        <w:rPr>
          <w:rFonts w:ascii="Times New Roman"/>
          <w:b/>
          <w:spacing w:val="-9"/>
          <w:sz w:val="19"/>
        </w:rPr>
        <w:t xml:space="preserve"> </w:t>
      </w:r>
      <w:r>
        <w:rPr>
          <w:rFonts w:ascii="Times New Roman"/>
          <w:b/>
          <w:sz w:val="19"/>
        </w:rPr>
        <w:t>Flujo</w:t>
      </w:r>
      <w:r>
        <w:rPr>
          <w:rFonts w:ascii="Times New Roman"/>
          <w:b/>
          <w:spacing w:val="-12"/>
          <w:sz w:val="19"/>
        </w:rPr>
        <w:t xml:space="preserve"> </w:t>
      </w:r>
      <w:r>
        <w:rPr>
          <w:rFonts w:ascii="Times New Roman"/>
          <w:b/>
          <w:sz w:val="19"/>
        </w:rPr>
        <w:t>de</w:t>
      </w:r>
      <w:r>
        <w:rPr>
          <w:rFonts w:ascii="Times New Roman"/>
          <w:b/>
          <w:spacing w:val="-9"/>
          <w:sz w:val="19"/>
        </w:rPr>
        <w:t xml:space="preserve"> </w:t>
      </w:r>
      <w:r>
        <w:rPr>
          <w:rFonts w:ascii="Times New Roman"/>
          <w:b/>
          <w:spacing w:val="-2"/>
          <w:sz w:val="19"/>
        </w:rPr>
        <w:t>Efectivo</w:t>
      </w:r>
    </w:p>
    <w:p w:rsidR="00C95FE4" w:rsidRDefault="007758B2">
      <w:pPr>
        <w:spacing w:line="216" w:lineRule="exact"/>
        <w:ind w:left="3305" w:right="3371"/>
        <w:jc w:val="center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/>
          <w:b/>
          <w:spacing w:val="-1"/>
          <w:sz w:val="19"/>
        </w:rPr>
        <w:t>del</w:t>
      </w:r>
      <w:r>
        <w:rPr>
          <w:rFonts w:ascii="Times New Roman"/>
          <w:b/>
          <w:spacing w:val="-4"/>
          <w:sz w:val="19"/>
        </w:rPr>
        <w:t xml:space="preserve"> </w:t>
      </w:r>
      <w:r>
        <w:rPr>
          <w:rFonts w:ascii="Times New Roman"/>
          <w:b/>
          <w:sz w:val="19"/>
        </w:rPr>
        <w:t>01</w:t>
      </w:r>
      <w:r>
        <w:rPr>
          <w:rFonts w:ascii="Times New Roman"/>
          <w:b/>
          <w:spacing w:val="-2"/>
          <w:sz w:val="19"/>
        </w:rPr>
        <w:t xml:space="preserve"> </w:t>
      </w:r>
      <w:r>
        <w:rPr>
          <w:rFonts w:ascii="Times New Roman"/>
          <w:b/>
          <w:sz w:val="19"/>
        </w:rPr>
        <w:t>de</w:t>
      </w:r>
      <w:r>
        <w:rPr>
          <w:rFonts w:ascii="Times New Roman"/>
          <w:b/>
          <w:spacing w:val="-6"/>
          <w:sz w:val="19"/>
        </w:rPr>
        <w:t xml:space="preserve"> </w:t>
      </w:r>
      <w:r>
        <w:rPr>
          <w:rFonts w:ascii="Times New Roman"/>
          <w:b/>
          <w:spacing w:val="-3"/>
          <w:sz w:val="19"/>
        </w:rPr>
        <w:t>enero</w:t>
      </w:r>
      <w:r>
        <w:rPr>
          <w:rFonts w:ascii="Times New Roman"/>
          <w:b/>
          <w:spacing w:val="-2"/>
          <w:sz w:val="19"/>
        </w:rPr>
        <w:t xml:space="preserve"> al</w:t>
      </w:r>
      <w:r>
        <w:rPr>
          <w:rFonts w:ascii="Times New Roman"/>
          <w:b/>
          <w:spacing w:val="46"/>
          <w:sz w:val="19"/>
        </w:rPr>
        <w:t xml:space="preserve"> </w:t>
      </w:r>
      <w:r>
        <w:rPr>
          <w:rFonts w:ascii="Times New Roman"/>
          <w:b/>
          <w:sz w:val="19"/>
        </w:rPr>
        <w:t>31</w:t>
      </w:r>
      <w:r>
        <w:rPr>
          <w:rFonts w:ascii="Times New Roman"/>
          <w:b/>
          <w:spacing w:val="-7"/>
          <w:sz w:val="19"/>
        </w:rPr>
        <w:t xml:space="preserve"> </w:t>
      </w:r>
      <w:r>
        <w:rPr>
          <w:rFonts w:ascii="Times New Roman"/>
          <w:b/>
          <w:sz w:val="19"/>
        </w:rPr>
        <w:t>de</w:t>
      </w:r>
      <w:r>
        <w:rPr>
          <w:rFonts w:ascii="Times New Roman"/>
          <w:b/>
          <w:spacing w:val="-6"/>
          <w:sz w:val="19"/>
        </w:rPr>
        <w:t xml:space="preserve"> </w:t>
      </w:r>
      <w:r>
        <w:rPr>
          <w:rFonts w:ascii="Times New Roman"/>
          <w:b/>
          <w:spacing w:val="-3"/>
          <w:sz w:val="19"/>
        </w:rPr>
        <w:t>diciembre</w:t>
      </w:r>
      <w:r>
        <w:rPr>
          <w:rFonts w:ascii="Times New Roman"/>
          <w:b/>
          <w:spacing w:val="-1"/>
          <w:sz w:val="19"/>
        </w:rPr>
        <w:t xml:space="preserve"> 2012</w:t>
      </w:r>
      <w:r>
        <w:rPr>
          <w:rFonts w:ascii="Times New Roman"/>
          <w:b/>
          <w:spacing w:val="25"/>
          <w:w w:val="99"/>
          <w:sz w:val="19"/>
        </w:rPr>
        <w:t xml:space="preserve"> </w:t>
      </w:r>
      <w:r>
        <w:rPr>
          <w:rFonts w:ascii="Times New Roman"/>
          <w:b/>
          <w:sz w:val="19"/>
        </w:rPr>
        <w:t>(en</w:t>
      </w:r>
      <w:r>
        <w:rPr>
          <w:rFonts w:ascii="Times New Roman"/>
          <w:b/>
          <w:spacing w:val="-6"/>
          <w:sz w:val="19"/>
        </w:rPr>
        <w:t xml:space="preserve"> </w:t>
      </w:r>
      <w:r>
        <w:rPr>
          <w:rFonts w:ascii="Times New Roman"/>
          <w:b/>
          <w:spacing w:val="-3"/>
          <w:sz w:val="19"/>
        </w:rPr>
        <w:t>miles</w:t>
      </w:r>
      <w:r>
        <w:rPr>
          <w:rFonts w:ascii="Times New Roman"/>
          <w:b/>
          <w:spacing w:val="-2"/>
          <w:sz w:val="19"/>
        </w:rPr>
        <w:t xml:space="preserve"> </w:t>
      </w:r>
      <w:r>
        <w:rPr>
          <w:rFonts w:ascii="Times New Roman"/>
          <w:b/>
          <w:spacing w:val="-3"/>
          <w:sz w:val="19"/>
        </w:rPr>
        <w:t>de</w:t>
      </w:r>
      <w:r>
        <w:rPr>
          <w:rFonts w:ascii="Times New Roman"/>
          <w:b/>
          <w:spacing w:val="-8"/>
          <w:sz w:val="19"/>
        </w:rPr>
        <w:t xml:space="preserve"> </w:t>
      </w:r>
      <w:r>
        <w:rPr>
          <w:rFonts w:ascii="Times New Roman"/>
          <w:b/>
          <w:spacing w:val="-1"/>
          <w:sz w:val="19"/>
        </w:rPr>
        <w:t>colones)</w:t>
      </w:r>
    </w:p>
    <w:tbl>
      <w:tblPr>
        <w:tblStyle w:val="TableNormal"/>
        <w:tblW w:w="0" w:type="auto"/>
        <w:tblInd w:w="726" w:type="dxa"/>
        <w:tblLayout w:type="fixed"/>
        <w:tblLook w:val="01E0"/>
      </w:tblPr>
      <w:tblGrid>
        <w:gridCol w:w="5064"/>
        <w:gridCol w:w="1620"/>
        <w:gridCol w:w="1622"/>
      </w:tblGrid>
      <w:tr w:rsidR="00C95FE4">
        <w:trPr>
          <w:trHeight w:hRule="exact" w:val="228"/>
        </w:trPr>
        <w:tc>
          <w:tcPr>
            <w:tcW w:w="5064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47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2"/>
                <w:sz w:val="19"/>
              </w:rPr>
              <w:t>Transferencias</w:t>
            </w:r>
            <w:r>
              <w:rPr>
                <w:rFonts w:ascii="Times New Roman"/>
                <w:spacing w:val="-10"/>
                <w:sz w:val="19"/>
              </w:rPr>
              <w:t xml:space="preserve"> </w:t>
            </w:r>
            <w:r>
              <w:rPr>
                <w:rFonts w:ascii="Times New Roman"/>
                <w:sz w:val="19"/>
              </w:rPr>
              <w:t>de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rFonts w:ascii="Times New Roman"/>
                <w:spacing w:val="-2"/>
                <w:sz w:val="19"/>
              </w:rPr>
              <w:t>Capital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rFonts w:ascii="Times New Roman"/>
                <w:spacing w:val="-2"/>
                <w:sz w:val="19"/>
              </w:rPr>
              <w:t>Recibidas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rFonts w:ascii="Times New Roman"/>
                <w:spacing w:val="-1"/>
                <w:sz w:val="19"/>
              </w:rPr>
              <w:t>(25)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7" w:lineRule="exact"/>
              <w:ind w:right="50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2"/>
                <w:w w:val="95"/>
                <w:sz w:val="19"/>
              </w:rPr>
              <w:t>0.00</w:t>
            </w:r>
          </w:p>
        </w:tc>
        <w:tc>
          <w:tcPr>
            <w:tcW w:w="1622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10" w:space="0" w:color="000000"/>
            </w:tcBorders>
          </w:tcPr>
          <w:p w:rsidR="00C95FE4" w:rsidRDefault="007758B2">
            <w:pPr>
              <w:pStyle w:val="TableParagraph"/>
              <w:spacing w:line="207" w:lineRule="exact"/>
              <w:ind w:right="45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w w:val="95"/>
                <w:sz w:val="19"/>
              </w:rPr>
              <w:t>0.00</w:t>
            </w:r>
          </w:p>
        </w:tc>
      </w:tr>
      <w:tr w:rsidR="00C95FE4">
        <w:trPr>
          <w:trHeight w:hRule="exact" w:val="230"/>
        </w:trPr>
        <w:tc>
          <w:tcPr>
            <w:tcW w:w="506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47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/>
                <w:spacing w:val="-2"/>
                <w:sz w:val="19"/>
              </w:rPr>
              <w:t>Préstamos</w:t>
            </w:r>
            <w:r>
              <w:rPr>
                <w:rFonts w:ascii="Times New Roman" w:hAnsi="Times New Roman"/>
                <w:sz w:val="19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19"/>
              </w:rPr>
              <w:t>Internos</w:t>
            </w:r>
            <w:r>
              <w:rPr>
                <w:rFonts w:ascii="Times New Roman" w:hAnsi="Times New Roman"/>
                <w:spacing w:val="1"/>
                <w:sz w:val="19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9"/>
              </w:rPr>
              <w:t>y/o</w:t>
            </w:r>
            <w:r>
              <w:rPr>
                <w:rFonts w:ascii="Times New Roman" w:hAnsi="Times New Roman"/>
                <w:spacing w:val="-10"/>
                <w:sz w:val="19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9"/>
              </w:rPr>
              <w:t>Externos</w:t>
            </w:r>
            <w:r>
              <w:rPr>
                <w:rFonts w:ascii="Times New Roman" w:hAnsi="Times New Roman"/>
                <w:spacing w:val="-8"/>
                <w:sz w:val="19"/>
              </w:rPr>
              <w:t xml:space="preserve"> </w:t>
            </w:r>
            <w:r>
              <w:rPr>
                <w:rFonts w:ascii="Times New Roman" w:hAnsi="Times New Roman"/>
                <w:sz w:val="19"/>
              </w:rPr>
              <w:t>(26)</w:t>
            </w:r>
          </w:p>
        </w:tc>
        <w:tc>
          <w:tcPr>
            <w:tcW w:w="1620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7" w:lineRule="exact"/>
              <w:ind w:right="50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2"/>
                <w:w w:val="95"/>
                <w:sz w:val="19"/>
              </w:rPr>
              <w:t>0.00</w:t>
            </w:r>
          </w:p>
        </w:tc>
        <w:tc>
          <w:tcPr>
            <w:tcW w:w="16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0" w:space="0" w:color="000000"/>
            </w:tcBorders>
          </w:tcPr>
          <w:p w:rsidR="00C95FE4" w:rsidRDefault="007758B2">
            <w:pPr>
              <w:pStyle w:val="TableParagraph"/>
              <w:spacing w:line="207" w:lineRule="exact"/>
              <w:ind w:right="45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w w:val="95"/>
                <w:sz w:val="19"/>
              </w:rPr>
              <w:t>0.00</w:t>
            </w:r>
          </w:p>
        </w:tc>
      </w:tr>
      <w:tr w:rsidR="00C95FE4">
        <w:trPr>
          <w:trHeight w:hRule="exact" w:val="230"/>
        </w:trPr>
        <w:tc>
          <w:tcPr>
            <w:tcW w:w="506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47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/>
                <w:spacing w:val="-2"/>
                <w:sz w:val="19"/>
              </w:rPr>
              <w:t>Amortización</w:t>
            </w:r>
            <w:r>
              <w:rPr>
                <w:rFonts w:ascii="Times New Roman" w:hAnsi="Times New Roman"/>
                <w:spacing w:val="-6"/>
                <w:sz w:val="19"/>
              </w:rPr>
              <w:t xml:space="preserve"> </w:t>
            </w:r>
            <w:r>
              <w:rPr>
                <w:rFonts w:ascii="Times New Roman" w:hAnsi="Times New Roman"/>
                <w:sz w:val="19"/>
              </w:rPr>
              <w:t>de</w:t>
            </w:r>
            <w:r>
              <w:rPr>
                <w:rFonts w:ascii="Times New Roman" w:hAnsi="Times New Roman"/>
                <w:spacing w:val="-8"/>
                <w:sz w:val="19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9"/>
              </w:rPr>
              <w:t>préstamos</w:t>
            </w:r>
            <w:r>
              <w:rPr>
                <w:rFonts w:ascii="Times New Roman" w:hAnsi="Times New Roman"/>
                <w:spacing w:val="-8"/>
                <w:sz w:val="19"/>
              </w:rPr>
              <w:t xml:space="preserve"> </w:t>
            </w:r>
            <w:r>
              <w:rPr>
                <w:rFonts w:ascii="Times New Roman" w:hAnsi="Times New Roman"/>
                <w:sz w:val="19"/>
              </w:rPr>
              <w:t xml:space="preserve">e </w:t>
            </w:r>
            <w:r>
              <w:rPr>
                <w:rFonts w:ascii="Times New Roman" w:hAnsi="Times New Roman"/>
                <w:spacing w:val="-2"/>
                <w:sz w:val="19"/>
              </w:rPr>
              <w:t>Intereses</w:t>
            </w:r>
            <w:r>
              <w:rPr>
                <w:rFonts w:ascii="Times New Roman" w:hAnsi="Times New Roman"/>
                <w:spacing w:val="-8"/>
                <w:sz w:val="19"/>
              </w:rPr>
              <w:t xml:space="preserve"> </w:t>
            </w:r>
            <w:r>
              <w:rPr>
                <w:rFonts w:ascii="Times New Roman" w:hAnsi="Times New Roman"/>
                <w:sz w:val="19"/>
              </w:rPr>
              <w:t>(27)</w:t>
            </w:r>
          </w:p>
        </w:tc>
        <w:tc>
          <w:tcPr>
            <w:tcW w:w="1620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7" w:lineRule="exact"/>
              <w:ind w:right="50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2"/>
                <w:w w:val="95"/>
                <w:sz w:val="19"/>
              </w:rPr>
              <w:t>0.00</w:t>
            </w:r>
          </w:p>
        </w:tc>
        <w:tc>
          <w:tcPr>
            <w:tcW w:w="16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0" w:space="0" w:color="000000"/>
            </w:tcBorders>
          </w:tcPr>
          <w:p w:rsidR="00C95FE4" w:rsidRDefault="007758B2">
            <w:pPr>
              <w:pStyle w:val="TableParagraph"/>
              <w:spacing w:line="207" w:lineRule="exact"/>
              <w:ind w:right="45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w w:val="95"/>
                <w:sz w:val="19"/>
              </w:rPr>
              <w:t>0.00</w:t>
            </w:r>
          </w:p>
        </w:tc>
      </w:tr>
      <w:tr w:rsidR="00C95FE4">
        <w:trPr>
          <w:trHeight w:hRule="exact" w:val="230"/>
        </w:trPr>
        <w:tc>
          <w:tcPr>
            <w:tcW w:w="506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47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2"/>
                <w:sz w:val="19"/>
              </w:rPr>
              <w:t>Otros</w:t>
            </w:r>
            <w:r>
              <w:rPr>
                <w:rFonts w:ascii="Times New Roman"/>
                <w:spacing w:val="-10"/>
                <w:sz w:val="19"/>
              </w:rPr>
              <w:t xml:space="preserve"> </w:t>
            </w:r>
            <w:r>
              <w:rPr>
                <w:rFonts w:ascii="Times New Roman"/>
                <w:sz w:val="19"/>
              </w:rPr>
              <w:t>(28)</w:t>
            </w:r>
          </w:p>
        </w:tc>
        <w:tc>
          <w:tcPr>
            <w:tcW w:w="1620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:rsidR="00C95FE4" w:rsidRDefault="007758B2">
            <w:pPr>
              <w:pStyle w:val="TableParagraph"/>
              <w:spacing w:line="207" w:lineRule="exact"/>
              <w:ind w:left="35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2"/>
                <w:sz w:val="19"/>
              </w:rPr>
              <w:t>12,750,742.62</w:t>
            </w:r>
          </w:p>
        </w:tc>
        <w:tc>
          <w:tcPr>
            <w:tcW w:w="162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0" w:space="0" w:color="000000"/>
            </w:tcBorders>
          </w:tcPr>
          <w:p w:rsidR="00C95FE4" w:rsidRDefault="007758B2">
            <w:pPr>
              <w:pStyle w:val="TableParagraph"/>
              <w:spacing w:line="207" w:lineRule="exact"/>
              <w:ind w:left="34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14,348,938.02</w:t>
            </w:r>
          </w:p>
        </w:tc>
      </w:tr>
      <w:tr w:rsidR="00C95FE4">
        <w:trPr>
          <w:trHeight w:hRule="exact" w:val="230"/>
        </w:trPr>
        <w:tc>
          <w:tcPr>
            <w:tcW w:w="506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13" w:lineRule="exact"/>
              <w:ind w:left="474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i/>
                <w:sz w:val="19"/>
              </w:rPr>
              <w:t>Total</w:t>
            </w:r>
            <w:r>
              <w:rPr>
                <w:rFonts w:ascii="Times New Roman"/>
                <w:b/>
                <w:i/>
                <w:spacing w:val="-12"/>
                <w:sz w:val="19"/>
              </w:rPr>
              <w:t xml:space="preserve"> </w:t>
            </w:r>
            <w:r>
              <w:rPr>
                <w:rFonts w:ascii="Times New Roman"/>
                <w:b/>
                <w:i/>
                <w:spacing w:val="-1"/>
                <w:sz w:val="19"/>
              </w:rPr>
              <w:t>Entradas</w:t>
            </w:r>
            <w:r>
              <w:rPr>
                <w:rFonts w:ascii="Times New Roman"/>
                <w:b/>
                <w:i/>
                <w:spacing w:val="-12"/>
                <w:sz w:val="19"/>
              </w:rPr>
              <w:t xml:space="preserve"> </w:t>
            </w:r>
            <w:r>
              <w:rPr>
                <w:rFonts w:ascii="Times New Roman"/>
                <w:b/>
                <w:i/>
                <w:sz w:val="19"/>
              </w:rPr>
              <w:t>de</w:t>
            </w:r>
            <w:r>
              <w:rPr>
                <w:rFonts w:ascii="Times New Roman"/>
                <w:b/>
                <w:i/>
                <w:spacing w:val="-10"/>
                <w:sz w:val="19"/>
              </w:rPr>
              <w:t xml:space="preserve"> </w:t>
            </w:r>
            <w:r>
              <w:rPr>
                <w:rFonts w:ascii="Times New Roman"/>
                <w:b/>
                <w:i/>
                <w:spacing w:val="-1"/>
                <w:sz w:val="19"/>
              </w:rPr>
              <w:t>Efectivo</w:t>
            </w:r>
          </w:p>
        </w:tc>
        <w:tc>
          <w:tcPr>
            <w:tcW w:w="1620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7" w:lineRule="exact"/>
              <w:ind w:left="35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12,750,742.62</w:t>
            </w:r>
          </w:p>
        </w:tc>
        <w:tc>
          <w:tcPr>
            <w:tcW w:w="16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0" w:space="0" w:color="000000"/>
            </w:tcBorders>
          </w:tcPr>
          <w:p w:rsidR="00C95FE4" w:rsidRDefault="007758B2">
            <w:pPr>
              <w:pStyle w:val="TableParagraph"/>
              <w:spacing w:line="207" w:lineRule="exact"/>
              <w:ind w:left="349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b/>
                <w:spacing w:val="-1"/>
                <w:sz w:val="19"/>
              </w:rPr>
              <w:t>14,348,938.02</w:t>
            </w:r>
          </w:p>
        </w:tc>
      </w:tr>
      <w:tr w:rsidR="00C95FE4">
        <w:trPr>
          <w:trHeight w:hRule="exact" w:val="230"/>
        </w:trPr>
        <w:tc>
          <w:tcPr>
            <w:tcW w:w="506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C95FE4" w:rsidRDefault="00C95FE4"/>
        </w:tc>
        <w:tc>
          <w:tcPr>
            <w:tcW w:w="1620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16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0" w:space="0" w:color="000000"/>
            </w:tcBorders>
          </w:tcPr>
          <w:p w:rsidR="00C95FE4" w:rsidRDefault="00C95FE4"/>
        </w:tc>
      </w:tr>
      <w:tr w:rsidR="00C95FE4">
        <w:trPr>
          <w:trHeight w:hRule="exact" w:val="230"/>
        </w:trPr>
        <w:tc>
          <w:tcPr>
            <w:tcW w:w="506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19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-2"/>
                <w:sz w:val="19"/>
              </w:rPr>
              <w:t>2.</w:t>
            </w:r>
            <w:r>
              <w:rPr>
                <w:rFonts w:ascii="Times New Roman"/>
                <w:b/>
                <w:spacing w:val="-1"/>
                <w:sz w:val="19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19"/>
              </w:rPr>
              <w:t>Salidas</w:t>
            </w:r>
            <w:r>
              <w:rPr>
                <w:rFonts w:ascii="Times New Roman"/>
                <w:b/>
                <w:spacing w:val="-7"/>
                <w:sz w:val="19"/>
              </w:rPr>
              <w:t xml:space="preserve"> </w:t>
            </w:r>
            <w:r>
              <w:rPr>
                <w:rFonts w:ascii="Times New Roman"/>
                <w:b/>
                <w:sz w:val="19"/>
              </w:rPr>
              <w:t>de</w:t>
            </w:r>
            <w:r>
              <w:rPr>
                <w:rFonts w:ascii="Times New Roman"/>
                <w:b/>
                <w:spacing w:val="-8"/>
                <w:sz w:val="19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9"/>
              </w:rPr>
              <w:t>Efectivo</w:t>
            </w:r>
          </w:p>
        </w:tc>
        <w:tc>
          <w:tcPr>
            <w:tcW w:w="1620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16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0" w:space="0" w:color="000000"/>
            </w:tcBorders>
          </w:tcPr>
          <w:p w:rsidR="00C95FE4" w:rsidRDefault="00C95FE4"/>
        </w:tc>
      </w:tr>
      <w:tr w:rsidR="00C95FE4">
        <w:trPr>
          <w:trHeight w:hRule="exact" w:val="230"/>
        </w:trPr>
        <w:tc>
          <w:tcPr>
            <w:tcW w:w="506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47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2"/>
                <w:sz w:val="19"/>
              </w:rPr>
              <w:t>Donaciones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rFonts w:ascii="Times New Roman"/>
                <w:sz w:val="19"/>
              </w:rPr>
              <w:t>de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rFonts w:ascii="Times New Roman"/>
                <w:spacing w:val="-1"/>
                <w:sz w:val="19"/>
              </w:rPr>
              <w:t>Capital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rFonts w:ascii="Times New Roman"/>
                <w:spacing w:val="-2"/>
                <w:sz w:val="19"/>
              </w:rPr>
              <w:t>en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rFonts w:ascii="Times New Roman"/>
                <w:spacing w:val="-2"/>
                <w:sz w:val="19"/>
              </w:rPr>
              <w:t>efectivo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rFonts w:ascii="Times New Roman"/>
                <w:spacing w:val="-2"/>
                <w:sz w:val="19"/>
              </w:rPr>
              <w:t>Entregadas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rFonts w:ascii="Times New Roman"/>
                <w:spacing w:val="-1"/>
                <w:sz w:val="19"/>
              </w:rPr>
              <w:t>(29)</w:t>
            </w:r>
          </w:p>
        </w:tc>
        <w:tc>
          <w:tcPr>
            <w:tcW w:w="1620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7" w:lineRule="exact"/>
              <w:ind w:right="50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2"/>
                <w:w w:val="95"/>
                <w:sz w:val="19"/>
              </w:rPr>
              <w:t>0.00</w:t>
            </w:r>
          </w:p>
        </w:tc>
        <w:tc>
          <w:tcPr>
            <w:tcW w:w="16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0" w:space="0" w:color="000000"/>
            </w:tcBorders>
          </w:tcPr>
          <w:p w:rsidR="00C95FE4" w:rsidRDefault="007758B2">
            <w:pPr>
              <w:pStyle w:val="TableParagraph"/>
              <w:spacing w:line="207" w:lineRule="exact"/>
              <w:ind w:right="45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w w:val="95"/>
                <w:sz w:val="19"/>
              </w:rPr>
              <w:t>0.00</w:t>
            </w:r>
          </w:p>
        </w:tc>
      </w:tr>
      <w:tr w:rsidR="00C95FE4">
        <w:trPr>
          <w:trHeight w:hRule="exact" w:val="230"/>
        </w:trPr>
        <w:tc>
          <w:tcPr>
            <w:tcW w:w="506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47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2"/>
                <w:sz w:val="19"/>
              </w:rPr>
              <w:t>Transferencias</w:t>
            </w:r>
            <w:r>
              <w:rPr>
                <w:rFonts w:ascii="Times New Roman"/>
                <w:spacing w:val="-10"/>
                <w:sz w:val="19"/>
              </w:rPr>
              <w:t xml:space="preserve"> </w:t>
            </w:r>
            <w:r>
              <w:rPr>
                <w:rFonts w:ascii="Times New Roman"/>
                <w:sz w:val="19"/>
              </w:rPr>
              <w:t>de</w:t>
            </w:r>
            <w:r>
              <w:rPr>
                <w:rFonts w:ascii="Times New Roman"/>
                <w:spacing w:val="-10"/>
                <w:sz w:val="19"/>
              </w:rPr>
              <w:t xml:space="preserve"> </w:t>
            </w:r>
            <w:r>
              <w:rPr>
                <w:rFonts w:ascii="Times New Roman"/>
                <w:spacing w:val="-2"/>
                <w:sz w:val="19"/>
              </w:rPr>
              <w:t>Capital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rFonts w:ascii="Times New Roman"/>
                <w:spacing w:val="-2"/>
                <w:sz w:val="19"/>
              </w:rPr>
              <w:t>Entregadas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rFonts w:ascii="Times New Roman"/>
                <w:spacing w:val="-1"/>
                <w:sz w:val="19"/>
              </w:rPr>
              <w:t>(30)</w:t>
            </w:r>
          </w:p>
        </w:tc>
        <w:tc>
          <w:tcPr>
            <w:tcW w:w="1620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7" w:lineRule="exact"/>
              <w:ind w:right="50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2"/>
                <w:w w:val="95"/>
                <w:sz w:val="19"/>
              </w:rPr>
              <w:t>0.00</w:t>
            </w:r>
          </w:p>
        </w:tc>
        <w:tc>
          <w:tcPr>
            <w:tcW w:w="16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0" w:space="0" w:color="000000"/>
            </w:tcBorders>
          </w:tcPr>
          <w:p w:rsidR="00C95FE4" w:rsidRDefault="007758B2">
            <w:pPr>
              <w:pStyle w:val="TableParagraph"/>
              <w:spacing w:line="207" w:lineRule="exact"/>
              <w:ind w:right="45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w w:val="95"/>
                <w:sz w:val="19"/>
              </w:rPr>
              <w:t>0.00</w:t>
            </w:r>
          </w:p>
        </w:tc>
      </w:tr>
      <w:tr w:rsidR="00C95FE4">
        <w:trPr>
          <w:trHeight w:hRule="exact" w:val="230"/>
        </w:trPr>
        <w:tc>
          <w:tcPr>
            <w:tcW w:w="506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47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/>
                <w:spacing w:val="-2"/>
                <w:sz w:val="19"/>
              </w:rPr>
              <w:t>Amortización</w:t>
            </w:r>
            <w:r>
              <w:rPr>
                <w:rFonts w:ascii="Times New Roman" w:hAnsi="Times New Roman"/>
                <w:spacing w:val="-6"/>
                <w:sz w:val="19"/>
              </w:rPr>
              <w:t xml:space="preserve"> </w:t>
            </w:r>
            <w:r>
              <w:rPr>
                <w:rFonts w:ascii="Times New Roman" w:hAnsi="Times New Roman"/>
                <w:sz w:val="19"/>
              </w:rPr>
              <w:t>de</w:t>
            </w:r>
            <w:r>
              <w:rPr>
                <w:rFonts w:ascii="Times New Roman" w:hAnsi="Times New Roman"/>
                <w:spacing w:val="-8"/>
                <w:sz w:val="19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9"/>
              </w:rPr>
              <w:t>préstamos</w:t>
            </w:r>
            <w:r>
              <w:rPr>
                <w:rFonts w:ascii="Times New Roman" w:hAnsi="Times New Roman"/>
                <w:spacing w:val="-8"/>
                <w:sz w:val="19"/>
              </w:rPr>
              <w:t xml:space="preserve"> </w:t>
            </w:r>
            <w:r>
              <w:rPr>
                <w:rFonts w:ascii="Times New Roman" w:hAnsi="Times New Roman"/>
                <w:sz w:val="19"/>
              </w:rPr>
              <w:t xml:space="preserve">e </w:t>
            </w:r>
            <w:r>
              <w:rPr>
                <w:rFonts w:ascii="Times New Roman" w:hAnsi="Times New Roman"/>
                <w:spacing w:val="-2"/>
                <w:sz w:val="19"/>
              </w:rPr>
              <w:t>Intereses</w:t>
            </w:r>
            <w:r>
              <w:rPr>
                <w:rFonts w:ascii="Times New Roman" w:hAnsi="Times New Roman"/>
                <w:spacing w:val="-8"/>
                <w:sz w:val="19"/>
              </w:rPr>
              <w:t xml:space="preserve"> </w:t>
            </w:r>
            <w:r>
              <w:rPr>
                <w:rFonts w:ascii="Times New Roman" w:hAnsi="Times New Roman"/>
                <w:sz w:val="19"/>
              </w:rPr>
              <w:t>(31)</w:t>
            </w:r>
          </w:p>
        </w:tc>
        <w:tc>
          <w:tcPr>
            <w:tcW w:w="1620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7" w:lineRule="exact"/>
              <w:ind w:right="50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2"/>
                <w:w w:val="95"/>
                <w:sz w:val="19"/>
              </w:rPr>
              <w:t>0.00</w:t>
            </w:r>
          </w:p>
        </w:tc>
        <w:tc>
          <w:tcPr>
            <w:tcW w:w="16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0" w:space="0" w:color="000000"/>
            </w:tcBorders>
          </w:tcPr>
          <w:p w:rsidR="00C95FE4" w:rsidRDefault="007758B2">
            <w:pPr>
              <w:pStyle w:val="TableParagraph"/>
              <w:spacing w:line="207" w:lineRule="exact"/>
              <w:ind w:right="45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w w:val="95"/>
                <w:sz w:val="19"/>
              </w:rPr>
              <w:t>0.00</w:t>
            </w:r>
          </w:p>
        </w:tc>
      </w:tr>
      <w:tr w:rsidR="00C95FE4">
        <w:trPr>
          <w:trHeight w:hRule="exact" w:val="230"/>
        </w:trPr>
        <w:tc>
          <w:tcPr>
            <w:tcW w:w="506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47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/>
                <w:spacing w:val="-2"/>
                <w:sz w:val="19"/>
              </w:rPr>
              <w:t>Préstamos</w:t>
            </w:r>
            <w:r>
              <w:rPr>
                <w:rFonts w:ascii="Times New Roman" w:hAnsi="Times New Roman"/>
                <w:sz w:val="19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19"/>
              </w:rPr>
              <w:t>Internos</w:t>
            </w:r>
            <w:r>
              <w:rPr>
                <w:rFonts w:ascii="Times New Roman" w:hAnsi="Times New Roman"/>
                <w:spacing w:val="1"/>
                <w:sz w:val="19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9"/>
              </w:rPr>
              <w:t>y/o</w:t>
            </w:r>
            <w:r>
              <w:rPr>
                <w:rFonts w:ascii="Times New Roman" w:hAnsi="Times New Roman"/>
                <w:spacing w:val="-10"/>
                <w:sz w:val="19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9"/>
              </w:rPr>
              <w:t>Externos</w:t>
            </w:r>
            <w:r>
              <w:rPr>
                <w:rFonts w:ascii="Times New Roman" w:hAnsi="Times New Roman"/>
                <w:spacing w:val="-8"/>
                <w:sz w:val="19"/>
              </w:rPr>
              <w:t xml:space="preserve"> </w:t>
            </w:r>
            <w:r>
              <w:rPr>
                <w:rFonts w:ascii="Times New Roman" w:hAnsi="Times New Roman"/>
                <w:sz w:val="19"/>
              </w:rPr>
              <w:t>(32)</w:t>
            </w:r>
          </w:p>
        </w:tc>
        <w:tc>
          <w:tcPr>
            <w:tcW w:w="1620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7" w:lineRule="exact"/>
              <w:ind w:right="50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2"/>
                <w:w w:val="95"/>
                <w:sz w:val="19"/>
              </w:rPr>
              <w:t>0.00</w:t>
            </w:r>
          </w:p>
        </w:tc>
        <w:tc>
          <w:tcPr>
            <w:tcW w:w="16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0" w:space="0" w:color="000000"/>
            </w:tcBorders>
          </w:tcPr>
          <w:p w:rsidR="00C95FE4" w:rsidRDefault="007758B2">
            <w:pPr>
              <w:pStyle w:val="TableParagraph"/>
              <w:spacing w:line="207" w:lineRule="exact"/>
              <w:ind w:right="45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w w:val="95"/>
                <w:sz w:val="19"/>
              </w:rPr>
              <w:t>0.00</w:t>
            </w:r>
          </w:p>
        </w:tc>
      </w:tr>
      <w:tr w:rsidR="00C95FE4">
        <w:trPr>
          <w:trHeight w:hRule="exact" w:val="230"/>
        </w:trPr>
        <w:tc>
          <w:tcPr>
            <w:tcW w:w="506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03" w:lineRule="exact"/>
              <w:ind w:left="47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2"/>
                <w:sz w:val="19"/>
              </w:rPr>
              <w:t>Otros</w:t>
            </w:r>
            <w:r>
              <w:rPr>
                <w:rFonts w:ascii="Times New Roman"/>
                <w:spacing w:val="-10"/>
                <w:sz w:val="19"/>
              </w:rPr>
              <w:t xml:space="preserve"> </w:t>
            </w:r>
            <w:r>
              <w:rPr>
                <w:rFonts w:ascii="Times New Roman"/>
                <w:sz w:val="19"/>
              </w:rPr>
              <w:t>(33)</w:t>
            </w:r>
          </w:p>
        </w:tc>
        <w:tc>
          <w:tcPr>
            <w:tcW w:w="1620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2" w:lineRule="exact"/>
              <w:ind w:right="50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2"/>
                <w:w w:val="95"/>
                <w:sz w:val="19"/>
              </w:rPr>
              <w:t>0.00</w:t>
            </w:r>
          </w:p>
        </w:tc>
        <w:tc>
          <w:tcPr>
            <w:tcW w:w="16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0" w:space="0" w:color="000000"/>
            </w:tcBorders>
          </w:tcPr>
          <w:p w:rsidR="00C95FE4" w:rsidRDefault="007758B2">
            <w:pPr>
              <w:pStyle w:val="TableParagraph"/>
              <w:spacing w:line="202" w:lineRule="exact"/>
              <w:ind w:right="45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w w:val="95"/>
                <w:sz w:val="19"/>
              </w:rPr>
              <w:t>0.00</w:t>
            </w:r>
          </w:p>
        </w:tc>
      </w:tr>
      <w:tr w:rsidR="00C95FE4">
        <w:trPr>
          <w:trHeight w:hRule="exact" w:val="298"/>
        </w:trPr>
        <w:tc>
          <w:tcPr>
            <w:tcW w:w="506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72" w:lineRule="exact"/>
              <w:ind w:left="6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Total</w:t>
            </w:r>
            <w:r>
              <w:rPr>
                <w:rFonts w:ascii="Times New Roman"/>
                <w:spacing w:val="8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Salidas</w:t>
            </w:r>
            <w:r>
              <w:rPr>
                <w:rFonts w:ascii="Times New Roman"/>
                <w:spacing w:val="5"/>
                <w:sz w:val="24"/>
              </w:rPr>
              <w:t xml:space="preserve"> </w:t>
            </w:r>
            <w:r>
              <w:rPr>
                <w:rFonts w:ascii="Times New Roman"/>
                <w:spacing w:val="1"/>
                <w:sz w:val="24"/>
              </w:rPr>
              <w:t>de</w:t>
            </w:r>
            <w:r>
              <w:rPr>
                <w:rFonts w:ascii="Times New Roman"/>
                <w:spacing w:val="7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Efectivo</w:t>
            </w:r>
          </w:p>
        </w:tc>
        <w:tc>
          <w:tcPr>
            <w:tcW w:w="1620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2" w:lineRule="exact"/>
              <w:ind w:right="50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b/>
                <w:spacing w:val="-2"/>
                <w:w w:val="95"/>
                <w:sz w:val="19"/>
              </w:rPr>
              <w:t>0.00</w:t>
            </w:r>
          </w:p>
        </w:tc>
        <w:tc>
          <w:tcPr>
            <w:tcW w:w="16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0" w:space="0" w:color="000000"/>
            </w:tcBorders>
          </w:tcPr>
          <w:p w:rsidR="00C95FE4" w:rsidRDefault="007758B2">
            <w:pPr>
              <w:pStyle w:val="TableParagraph"/>
              <w:spacing w:line="202" w:lineRule="exact"/>
              <w:ind w:right="45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b/>
                <w:w w:val="95"/>
                <w:sz w:val="19"/>
              </w:rPr>
              <w:t>0.00</w:t>
            </w:r>
          </w:p>
        </w:tc>
      </w:tr>
      <w:tr w:rsidR="00C95FE4">
        <w:trPr>
          <w:trHeight w:hRule="exact" w:val="446"/>
        </w:trPr>
        <w:tc>
          <w:tcPr>
            <w:tcW w:w="506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37" w:lineRule="auto"/>
              <w:ind w:left="51" w:right="1040" w:firstLine="422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i/>
                <w:sz w:val="19"/>
              </w:rPr>
              <w:t>Total</w:t>
            </w:r>
            <w:r>
              <w:rPr>
                <w:rFonts w:ascii="Times New Roman" w:hAnsi="Times New Roman"/>
                <w:b/>
                <w:i/>
                <w:spacing w:val="-11"/>
                <w:sz w:val="19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pacing w:val="-1"/>
                <w:sz w:val="19"/>
              </w:rPr>
              <w:t>Entradas</w:t>
            </w:r>
            <w:r>
              <w:rPr>
                <w:rFonts w:ascii="Times New Roman" w:hAnsi="Times New Roman"/>
                <w:b/>
                <w:i/>
                <w:spacing w:val="-11"/>
                <w:sz w:val="19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19"/>
              </w:rPr>
              <w:t>/</w:t>
            </w:r>
            <w:r>
              <w:rPr>
                <w:rFonts w:ascii="Times New Roman" w:hAnsi="Times New Roman"/>
                <w:b/>
                <w:i/>
                <w:spacing w:val="-5"/>
                <w:sz w:val="19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pacing w:val="-1"/>
                <w:sz w:val="19"/>
              </w:rPr>
              <w:t>Salidas</w:t>
            </w:r>
            <w:r>
              <w:rPr>
                <w:rFonts w:ascii="Times New Roman" w:hAnsi="Times New Roman"/>
                <w:b/>
                <w:i/>
                <w:spacing w:val="-4"/>
                <w:sz w:val="19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pacing w:val="-1"/>
                <w:sz w:val="19"/>
              </w:rPr>
              <w:t>Netas</w:t>
            </w:r>
            <w:r>
              <w:rPr>
                <w:rFonts w:ascii="Times New Roman" w:hAnsi="Times New Roman"/>
                <w:b/>
                <w:i/>
                <w:spacing w:val="-11"/>
                <w:sz w:val="19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pacing w:val="-1"/>
                <w:sz w:val="19"/>
              </w:rPr>
              <w:t>Actividades</w:t>
            </w:r>
            <w:r>
              <w:rPr>
                <w:rFonts w:ascii="Times New Roman" w:hAnsi="Times New Roman"/>
                <w:b/>
                <w:i/>
                <w:spacing w:val="-7"/>
                <w:sz w:val="19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19"/>
              </w:rPr>
              <w:t>de</w:t>
            </w:r>
            <w:r>
              <w:rPr>
                <w:rFonts w:ascii="Times New Roman" w:hAnsi="Times New Roman"/>
                <w:b/>
                <w:i/>
                <w:spacing w:val="23"/>
                <w:w w:val="99"/>
                <w:sz w:val="19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pacing w:val="-1"/>
                <w:sz w:val="19"/>
              </w:rPr>
              <w:t>Financiación</w:t>
            </w:r>
          </w:p>
        </w:tc>
        <w:tc>
          <w:tcPr>
            <w:tcW w:w="1620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2" w:lineRule="exact"/>
              <w:ind w:left="35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12,750,742.62</w:t>
            </w:r>
          </w:p>
        </w:tc>
        <w:tc>
          <w:tcPr>
            <w:tcW w:w="16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0" w:space="0" w:color="000000"/>
            </w:tcBorders>
          </w:tcPr>
          <w:p w:rsidR="00C95FE4" w:rsidRDefault="007758B2">
            <w:pPr>
              <w:pStyle w:val="TableParagraph"/>
              <w:spacing w:line="202" w:lineRule="exact"/>
              <w:ind w:left="349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b/>
                <w:spacing w:val="-1"/>
                <w:sz w:val="19"/>
              </w:rPr>
              <w:t>14,348,938.02</w:t>
            </w:r>
          </w:p>
        </w:tc>
      </w:tr>
      <w:tr w:rsidR="00C95FE4">
        <w:trPr>
          <w:trHeight w:hRule="exact" w:val="230"/>
        </w:trPr>
        <w:tc>
          <w:tcPr>
            <w:tcW w:w="506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C95FE4" w:rsidRDefault="00C95FE4"/>
        </w:tc>
        <w:tc>
          <w:tcPr>
            <w:tcW w:w="1620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16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0" w:space="0" w:color="000000"/>
            </w:tcBorders>
          </w:tcPr>
          <w:p w:rsidR="00C95FE4" w:rsidRDefault="00C95FE4"/>
        </w:tc>
      </w:tr>
      <w:tr w:rsidR="00C95FE4">
        <w:trPr>
          <w:trHeight w:hRule="exact" w:val="230"/>
        </w:trPr>
        <w:tc>
          <w:tcPr>
            <w:tcW w:w="506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03" w:lineRule="exact"/>
              <w:ind w:left="5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-2"/>
                <w:sz w:val="19"/>
              </w:rPr>
              <w:t>D.</w:t>
            </w:r>
            <w:r>
              <w:rPr>
                <w:rFonts w:ascii="Times New Roman"/>
                <w:b/>
                <w:sz w:val="19"/>
              </w:rPr>
              <w:t xml:space="preserve"> </w:t>
            </w:r>
            <w:r>
              <w:rPr>
                <w:rFonts w:ascii="Times New Roman"/>
                <w:b/>
                <w:spacing w:val="-5"/>
                <w:sz w:val="19"/>
              </w:rPr>
              <w:t>Total</w:t>
            </w:r>
            <w:r>
              <w:rPr>
                <w:rFonts w:ascii="Times New Roman"/>
                <w:b/>
                <w:spacing w:val="1"/>
                <w:sz w:val="19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19"/>
              </w:rPr>
              <w:t>Entradas</w:t>
            </w:r>
            <w:r>
              <w:rPr>
                <w:rFonts w:ascii="Times New Roman"/>
                <w:b/>
                <w:spacing w:val="-6"/>
                <w:sz w:val="19"/>
              </w:rPr>
              <w:t xml:space="preserve"> </w:t>
            </w:r>
            <w:r>
              <w:rPr>
                <w:rFonts w:ascii="Times New Roman"/>
                <w:b/>
                <w:sz w:val="19"/>
              </w:rPr>
              <w:t>/</w:t>
            </w:r>
            <w:r>
              <w:rPr>
                <w:rFonts w:ascii="Times New Roman"/>
                <w:b/>
                <w:spacing w:val="1"/>
                <w:sz w:val="19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19"/>
              </w:rPr>
              <w:t>Salidas</w:t>
            </w:r>
            <w:r>
              <w:rPr>
                <w:rFonts w:ascii="Times New Roman"/>
                <w:b/>
                <w:spacing w:val="-1"/>
                <w:sz w:val="19"/>
              </w:rPr>
              <w:t xml:space="preserve"> </w:t>
            </w:r>
            <w:r>
              <w:rPr>
                <w:rFonts w:ascii="Times New Roman"/>
                <w:b/>
                <w:spacing w:val="-3"/>
                <w:sz w:val="19"/>
              </w:rPr>
              <w:t>Netas</w:t>
            </w:r>
            <w:r>
              <w:rPr>
                <w:rFonts w:ascii="Times New Roman"/>
                <w:b/>
                <w:spacing w:val="-6"/>
                <w:sz w:val="19"/>
              </w:rPr>
              <w:t xml:space="preserve"> </w:t>
            </w:r>
            <w:r>
              <w:rPr>
                <w:rFonts w:ascii="Times New Roman"/>
                <w:b/>
                <w:spacing w:val="1"/>
                <w:sz w:val="19"/>
              </w:rPr>
              <w:t>en</w:t>
            </w:r>
            <w:r>
              <w:rPr>
                <w:rFonts w:ascii="Times New Roman"/>
                <w:b/>
                <w:spacing w:val="-9"/>
                <w:sz w:val="19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9"/>
              </w:rPr>
              <w:t>Efectivo</w:t>
            </w:r>
          </w:p>
        </w:tc>
        <w:tc>
          <w:tcPr>
            <w:tcW w:w="1620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2" w:lineRule="exact"/>
              <w:ind w:left="6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232,329.04</w:t>
            </w:r>
          </w:p>
        </w:tc>
        <w:tc>
          <w:tcPr>
            <w:tcW w:w="16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0" w:space="0" w:color="000000"/>
            </w:tcBorders>
          </w:tcPr>
          <w:p w:rsidR="00C95FE4" w:rsidRDefault="007758B2">
            <w:pPr>
              <w:pStyle w:val="TableParagraph"/>
              <w:spacing w:line="202" w:lineRule="exact"/>
              <w:ind w:left="6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b/>
                <w:spacing w:val="-1"/>
                <w:sz w:val="19"/>
              </w:rPr>
              <w:t>223,167.73</w:t>
            </w:r>
          </w:p>
        </w:tc>
      </w:tr>
      <w:tr w:rsidR="00C95FE4">
        <w:trPr>
          <w:trHeight w:hRule="exact" w:val="230"/>
        </w:trPr>
        <w:tc>
          <w:tcPr>
            <w:tcW w:w="506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C95FE4" w:rsidRDefault="00C95FE4"/>
        </w:tc>
        <w:tc>
          <w:tcPr>
            <w:tcW w:w="1620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16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0" w:space="0" w:color="000000"/>
            </w:tcBorders>
          </w:tcPr>
          <w:p w:rsidR="00C95FE4" w:rsidRDefault="00C95FE4"/>
        </w:tc>
      </w:tr>
      <w:tr w:rsidR="00C95FE4">
        <w:trPr>
          <w:trHeight w:hRule="exact" w:val="228"/>
        </w:trPr>
        <w:tc>
          <w:tcPr>
            <w:tcW w:w="5064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03" w:lineRule="exact"/>
              <w:ind w:left="5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pacing w:val="-1"/>
                <w:sz w:val="19"/>
              </w:rPr>
              <w:t>E.</w:t>
            </w:r>
            <w:r>
              <w:rPr>
                <w:rFonts w:ascii="Times New Roman" w:hAnsi="Times New Roman"/>
                <w:b/>
                <w:spacing w:val="41"/>
                <w:sz w:val="19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19"/>
                <w:u w:val="thick" w:color="000000"/>
              </w:rPr>
              <w:t>Más</w:t>
            </w:r>
            <w:r>
              <w:rPr>
                <w:rFonts w:ascii="Times New Roman" w:hAnsi="Times New Roman"/>
                <w:b/>
                <w:spacing w:val="-1"/>
                <w:sz w:val="19"/>
              </w:rPr>
              <w:t>:</w:t>
            </w:r>
            <w:r>
              <w:rPr>
                <w:rFonts w:ascii="Times New Roman" w:hAnsi="Times New Roman"/>
                <w:b/>
                <w:spacing w:val="-5"/>
                <w:sz w:val="19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19"/>
              </w:rPr>
              <w:t>Saldo</w:t>
            </w:r>
            <w:r>
              <w:rPr>
                <w:rFonts w:ascii="Times New Roman" w:hAnsi="Times New Roman"/>
                <w:b/>
                <w:spacing w:val="-11"/>
                <w:sz w:val="19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19"/>
              </w:rPr>
              <w:t>inicial</w:t>
            </w:r>
            <w:r>
              <w:rPr>
                <w:rFonts w:ascii="Times New Roman" w:hAnsi="Times New Roman"/>
                <w:b/>
                <w:spacing w:val="2"/>
                <w:sz w:val="19"/>
              </w:rPr>
              <w:t xml:space="preserve"> </w:t>
            </w:r>
            <w:r>
              <w:rPr>
                <w:rFonts w:ascii="Times New Roman" w:hAnsi="Times New Roman"/>
                <w:b/>
                <w:spacing w:val="-3"/>
                <w:sz w:val="19"/>
              </w:rPr>
              <w:t>de</w:t>
            </w:r>
            <w:r>
              <w:rPr>
                <w:rFonts w:ascii="Times New Roman" w:hAnsi="Times New Roman"/>
                <w:b/>
                <w:spacing w:val="-2"/>
                <w:sz w:val="19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19"/>
              </w:rPr>
              <w:t>Caja</w:t>
            </w:r>
          </w:p>
        </w:tc>
        <w:tc>
          <w:tcPr>
            <w:tcW w:w="1620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95FE4" w:rsidRDefault="007758B2">
            <w:pPr>
              <w:pStyle w:val="TableParagraph"/>
              <w:spacing w:line="202" w:lineRule="exact"/>
              <w:ind w:left="45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2,36</w:t>
            </w:r>
            <w:r>
              <w:rPr>
                <w:rFonts w:ascii="Arial"/>
                <w:spacing w:val="-6"/>
                <w:sz w:val="19"/>
              </w:rPr>
              <w:t>7</w:t>
            </w:r>
            <w:r>
              <w:rPr>
                <w:rFonts w:ascii="Arial"/>
                <w:spacing w:val="4"/>
                <w:sz w:val="19"/>
              </w:rPr>
              <w:t>,</w:t>
            </w:r>
            <w:r>
              <w:rPr>
                <w:rFonts w:ascii="Arial"/>
                <w:spacing w:val="-6"/>
                <w:sz w:val="19"/>
              </w:rPr>
              <w:t>1</w:t>
            </w:r>
            <w:r>
              <w:rPr>
                <w:rFonts w:ascii="Arial"/>
                <w:sz w:val="19"/>
              </w:rPr>
              <w:t>9</w:t>
            </w:r>
            <w:r>
              <w:rPr>
                <w:rFonts w:ascii="Arial"/>
                <w:spacing w:val="-6"/>
                <w:sz w:val="19"/>
              </w:rPr>
              <w:t>2</w:t>
            </w:r>
            <w:r>
              <w:rPr>
                <w:rFonts w:ascii="Arial"/>
                <w:spacing w:val="4"/>
                <w:sz w:val="19"/>
              </w:rPr>
              <w:t>.</w:t>
            </w:r>
            <w:r>
              <w:rPr>
                <w:rFonts w:ascii="Arial"/>
                <w:spacing w:val="-6"/>
                <w:sz w:val="19"/>
              </w:rPr>
              <w:t>3</w:t>
            </w:r>
            <w:r>
              <w:rPr>
                <w:rFonts w:ascii="Arial"/>
                <w:sz w:val="19"/>
              </w:rPr>
              <w:t>6</w:t>
            </w:r>
          </w:p>
        </w:tc>
        <w:tc>
          <w:tcPr>
            <w:tcW w:w="1622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0" w:space="0" w:color="000000"/>
            </w:tcBorders>
          </w:tcPr>
          <w:p w:rsidR="00C95FE4" w:rsidRDefault="007758B2">
            <w:pPr>
              <w:pStyle w:val="TableParagraph"/>
              <w:spacing w:line="202" w:lineRule="exact"/>
              <w:ind w:left="44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2,599,521.40</w:t>
            </w:r>
          </w:p>
        </w:tc>
      </w:tr>
      <w:tr w:rsidR="00C95FE4">
        <w:trPr>
          <w:trHeight w:hRule="exact" w:val="230"/>
        </w:trPr>
        <w:tc>
          <w:tcPr>
            <w:tcW w:w="5064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C95FE4"/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1622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10" w:space="0" w:color="000000"/>
            </w:tcBorders>
          </w:tcPr>
          <w:p w:rsidR="00C95FE4" w:rsidRDefault="00C95FE4"/>
        </w:tc>
      </w:tr>
      <w:tr w:rsidR="00C95FE4">
        <w:trPr>
          <w:trHeight w:hRule="exact" w:val="230"/>
        </w:trPr>
        <w:tc>
          <w:tcPr>
            <w:tcW w:w="5064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5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2"/>
                <w:sz w:val="19"/>
              </w:rPr>
              <w:t>F.</w:t>
            </w:r>
            <w:r>
              <w:rPr>
                <w:rFonts w:ascii="Times New Roman"/>
                <w:b/>
                <w:spacing w:val="-8"/>
                <w:sz w:val="19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19"/>
                <w:u w:val="thick" w:color="000000"/>
              </w:rPr>
              <w:t>Igual</w:t>
            </w:r>
            <w:r>
              <w:rPr>
                <w:rFonts w:ascii="Times New Roman"/>
                <w:b/>
                <w:spacing w:val="-2"/>
                <w:sz w:val="19"/>
              </w:rPr>
              <w:t>:</w:t>
            </w:r>
            <w:r>
              <w:rPr>
                <w:rFonts w:ascii="Times New Roman"/>
                <w:b/>
                <w:spacing w:val="45"/>
                <w:sz w:val="19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9"/>
              </w:rPr>
              <w:t>Saldo</w:t>
            </w:r>
            <w:r>
              <w:rPr>
                <w:rFonts w:ascii="Times New Roman"/>
                <w:b/>
                <w:spacing w:val="-10"/>
                <w:sz w:val="19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19"/>
              </w:rPr>
              <w:t>final</w:t>
            </w:r>
            <w:r>
              <w:rPr>
                <w:rFonts w:ascii="Times New Roman"/>
                <w:b/>
                <w:spacing w:val="1"/>
                <w:sz w:val="19"/>
              </w:rPr>
              <w:t xml:space="preserve"> </w:t>
            </w:r>
            <w:r>
              <w:rPr>
                <w:rFonts w:ascii="Times New Roman"/>
                <w:b/>
                <w:spacing w:val="-3"/>
                <w:sz w:val="19"/>
              </w:rPr>
              <w:t>de</w:t>
            </w:r>
            <w:r>
              <w:rPr>
                <w:rFonts w:ascii="Times New Roman"/>
                <w:b/>
                <w:spacing w:val="-7"/>
                <w:sz w:val="19"/>
              </w:rPr>
              <w:t xml:space="preserve"> </w:t>
            </w:r>
            <w:r>
              <w:rPr>
                <w:rFonts w:ascii="Times New Roman"/>
                <w:b/>
                <w:sz w:val="19"/>
              </w:rPr>
              <w:t>Caja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7" w:lineRule="exact"/>
              <w:ind w:left="45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b/>
                <w:sz w:val="19"/>
              </w:rPr>
              <w:t>2,59</w:t>
            </w:r>
            <w:r>
              <w:rPr>
                <w:rFonts w:ascii="Arial"/>
                <w:b/>
                <w:spacing w:val="-6"/>
                <w:sz w:val="19"/>
              </w:rPr>
              <w:t>9</w:t>
            </w:r>
            <w:r>
              <w:rPr>
                <w:rFonts w:ascii="Arial"/>
                <w:b/>
                <w:spacing w:val="4"/>
                <w:sz w:val="19"/>
              </w:rPr>
              <w:t>,</w:t>
            </w:r>
            <w:r>
              <w:rPr>
                <w:rFonts w:ascii="Arial"/>
                <w:b/>
                <w:spacing w:val="-6"/>
                <w:sz w:val="19"/>
              </w:rPr>
              <w:t>5</w:t>
            </w:r>
            <w:r>
              <w:rPr>
                <w:rFonts w:ascii="Arial"/>
                <w:b/>
                <w:sz w:val="19"/>
              </w:rPr>
              <w:t>2</w:t>
            </w:r>
            <w:r>
              <w:rPr>
                <w:rFonts w:ascii="Arial"/>
                <w:b/>
                <w:spacing w:val="-6"/>
                <w:sz w:val="19"/>
              </w:rPr>
              <w:t>1</w:t>
            </w:r>
            <w:r>
              <w:rPr>
                <w:rFonts w:ascii="Arial"/>
                <w:b/>
                <w:spacing w:val="4"/>
                <w:sz w:val="19"/>
              </w:rPr>
              <w:t>.</w:t>
            </w:r>
            <w:r>
              <w:rPr>
                <w:rFonts w:ascii="Arial"/>
                <w:b/>
                <w:spacing w:val="-6"/>
                <w:sz w:val="19"/>
              </w:rPr>
              <w:t>4</w:t>
            </w:r>
            <w:r>
              <w:rPr>
                <w:rFonts w:ascii="Arial"/>
                <w:b/>
                <w:sz w:val="19"/>
              </w:rPr>
              <w:t>0</w:t>
            </w:r>
          </w:p>
        </w:tc>
        <w:tc>
          <w:tcPr>
            <w:tcW w:w="1622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10" w:space="0" w:color="000000"/>
            </w:tcBorders>
          </w:tcPr>
          <w:p w:rsidR="00C95FE4" w:rsidRDefault="007758B2">
            <w:pPr>
              <w:pStyle w:val="TableParagraph"/>
              <w:spacing w:line="207" w:lineRule="exact"/>
              <w:ind w:left="45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b/>
                <w:spacing w:val="-1"/>
                <w:sz w:val="19"/>
              </w:rPr>
              <w:t>2,822,689.13</w:t>
            </w:r>
          </w:p>
        </w:tc>
      </w:tr>
      <w:tr w:rsidR="00C95FE4">
        <w:trPr>
          <w:trHeight w:hRule="exact" w:val="235"/>
        </w:trPr>
        <w:tc>
          <w:tcPr>
            <w:tcW w:w="5064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C95FE4" w:rsidRDefault="00C95FE4"/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1622" w:type="dxa"/>
            <w:tcBorders>
              <w:top w:val="single" w:sz="5" w:space="0" w:color="000000"/>
              <w:left w:val="single" w:sz="7" w:space="0" w:color="000000"/>
              <w:bottom w:val="single" w:sz="12" w:space="0" w:color="000000"/>
              <w:right w:val="single" w:sz="10" w:space="0" w:color="000000"/>
            </w:tcBorders>
          </w:tcPr>
          <w:p w:rsidR="00C95FE4" w:rsidRDefault="00C95FE4"/>
        </w:tc>
      </w:tr>
    </w:tbl>
    <w:p w:rsidR="00C95FE4" w:rsidRDefault="00C95FE4">
      <w:pPr>
        <w:sectPr w:rsidR="00C95FE4">
          <w:pgSz w:w="12240" w:h="15840"/>
          <w:pgMar w:top="2020" w:right="1020" w:bottom="860" w:left="1360" w:header="623" w:footer="675" w:gutter="0"/>
          <w:cols w:space="720"/>
        </w:sectPr>
      </w:pPr>
    </w:p>
    <w:p w:rsidR="00C95FE4" w:rsidRDefault="00C95FE4">
      <w:pPr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C95FE4" w:rsidRDefault="007758B2">
      <w:pPr>
        <w:spacing w:before="71"/>
        <w:ind w:left="2662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/>
          <w:b/>
          <w:spacing w:val="1"/>
          <w:sz w:val="26"/>
        </w:rPr>
        <w:t>ESTADO</w:t>
      </w:r>
      <w:r>
        <w:rPr>
          <w:rFonts w:ascii="Times New Roman"/>
          <w:b/>
          <w:sz w:val="26"/>
        </w:rPr>
        <w:t xml:space="preserve"> </w:t>
      </w:r>
      <w:r>
        <w:rPr>
          <w:rFonts w:ascii="Times New Roman"/>
          <w:b/>
          <w:spacing w:val="1"/>
          <w:sz w:val="26"/>
        </w:rPr>
        <w:t>DE</w:t>
      </w:r>
      <w:r>
        <w:rPr>
          <w:rFonts w:ascii="Times New Roman"/>
          <w:b/>
          <w:spacing w:val="-5"/>
          <w:sz w:val="26"/>
        </w:rPr>
        <w:t xml:space="preserve"> </w:t>
      </w:r>
      <w:r>
        <w:rPr>
          <w:rFonts w:ascii="Times New Roman"/>
          <w:b/>
          <w:spacing w:val="1"/>
          <w:sz w:val="26"/>
        </w:rPr>
        <w:t>FLUJOS</w:t>
      </w:r>
      <w:r>
        <w:rPr>
          <w:rFonts w:ascii="Times New Roman"/>
          <w:b/>
          <w:spacing w:val="-5"/>
          <w:sz w:val="26"/>
        </w:rPr>
        <w:t xml:space="preserve"> </w:t>
      </w:r>
      <w:r>
        <w:rPr>
          <w:rFonts w:ascii="Times New Roman"/>
          <w:b/>
          <w:spacing w:val="3"/>
          <w:sz w:val="26"/>
        </w:rPr>
        <w:t>DE</w:t>
      </w:r>
      <w:r>
        <w:rPr>
          <w:rFonts w:ascii="Times New Roman"/>
          <w:b/>
          <w:sz w:val="26"/>
        </w:rPr>
        <w:t xml:space="preserve"> EFECTIVO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C95FE4" w:rsidRDefault="007758B2">
      <w:pPr>
        <w:pStyle w:val="Textoindependiente"/>
        <w:spacing w:line="246" w:lineRule="auto"/>
        <w:ind w:right="178"/>
        <w:jc w:val="both"/>
      </w:pPr>
      <w:r>
        <w:t>En</w:t>
      </w:r>
      <w:r>
        <w:rPr>
          <w:spacing w:val="16"/>
        </w:rPr>
        <w:t xml:space="preserve"> </w:t>
      </w:r>
      <w:r>
        <w:t>relación</w:t>
      </w:r>
      <w:r>
        <w:rPr>
          <w:spacing w:val="17"/>
        </w:rPr>
        <w:t xml:space="preserve"> </w:t>
      </w:r>
      <w:r>
        <w:t>con</w:t>
      </w:r>
      <w:r>
        <w:rPr>
          <w:spacing w:val="27"/>
        </w:rPr>
        <w:t xml:space="preserve"> </w:t>
      </w:r>
      <w:r>
        <w:rPr>
          <w:spacing w:val="-3"/>
        </w:rPr>
        <w:t>la</w:t>
      </w:r>
      <w:r>
        <w:rPr>
          <w:spacing w:val="25"/>
        </w:rPr>
        <w:t xml:space="preserve"> </w:t>
      </w:r>
      <w:r>
        <w:rPr>
          <w:spacing w:val="-1"/>
        </w:rPr>
        <w:t>implementación</w:t>
      </w:r>
      <w:r>
        <w:rPr>
          <w:spacing w:val="17"/>
        </w:rPr>
        <w:t xml:space="preserve"> </w:t>
      </w:r>
      <w:r>
        <w:rPr>
          <w:spacing w:val="1"/>
        </w:rPr>
        <w:t>del</w:t>
      </w:r>
      <w:r>
        <w:rPr>
          <w:spacing w:val="24"/>
        </w:rPr>
        <w:t xml:space="preserve"> </w:t>
      </w:r>
      <w:r>
        <w:rPr>
          <w:spacing w:val="-1"/>
        </w:rPr>
        <w:t>formato</w:t>
      </w:r>
      <w:r>
        <w:rPr>
          <w:spacing w:val="22"/>
        </w:rPr>
        <w:t xml:space="preserve"> </w:t>
      </w:r>
      <w:r>
        <w:t>del</w:t>
      </w:r>
      <w:r>
        <w:rPr>
          <w:spacing w:val="19"/>
        </w:rPr>
        <w:t xml:space="preserve"> </w:t>
      </w:r>
      <w:r>
        <w:t>Estado</w:t>
      </w:r>
      <w:r>
        <w:rPr>
          <w:spacing w:val="22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2"/>
        </w:rPr>
        <w:t>Flujo</w:t>
      </w:r>
      <w:r>
        <w:rPr>
          <w:spacing w:val="27"/>
        </w:rPr>
        <w:t xml:space="preserve"> </w:t>
      </w:r>
      <w:r>
        <w:rPr>
          <w:spacing w:val="2"/>
        </w:rPr>
        <w:t>de</w:t>
      </w:r>
      <w:r>
        <w:rPr>
          <w:spacing w:val="20"/>
        </w:rPr>
        <w:t xml:space="preserve"> </w:t>
      </w:r>
      <w:r>
        <w:rPr>
          <w:spacing w:val="-3"/>
        </w:rPr>
        <w:t>Efectivo</w:t>
      </w:r>
      <w:r>
        <w:rPr>
          <w:spacing w:val="28"/>
        </w:rPr>
        <w:t xml:space="preserve"> </w:t>
      </w:r>
      <w:r>
        <w:rPr>
          <w:spacing w:val="-1"/>
        </w:rPr>
        <w:t>sugerido</w:t>
      </w:r>
      <w:r>
        <w:rPr>
          <w:spacing w:val="22"/>
        </w:rPr>
        <w:t xml:space="preserve"> </w:t>
      </w:r>
      <w:r>
        <w:t>por</w:t>
      </w:r>
      <w:r>
        <w:rPr>
          <w:spacing w:val="21"/>
        </w:rPr>
        <w:t xml:space="preserve"> </w:t>
      </w:r>
      <w:r>
        <w:rPr>
          <w:spacing w:val="-1"/>
        </w:rPr>
        <w:t>la</w:t>
      </w:r>
      <w:r>
        <w:rPr>
          <w:spacing w:val="68"/>
          <w:w w:val="102"/>
        </w:rPr>
        <w:t xml:space="preserve"> </w:t>
      </w:r>
      <w:r>
        <w:rPr>
          <w:spacing w:val="-1"/>
        </w:rPr>
        <w:t>Contabilidad</w:t>
      </w:r>
      <w:r>
        <w:rPr>
          <w:spacing w:val="43"/>
        </w:rPr>
        <w:t xml:space="preserve"> </w:t>
      </w:r>
      <w:r>
        <w:rPr>
          <w:spacing w:val="-1"/>
        </w:rPr>
        <w:t>Nacional</w:t>
      </w:r>
      <w:r>
        <w:rPr>
          <w:spacing w:val="30"/>
        </w:rPr>
        <w:t xml:space="preserve"> </w:t>
      </w:r>
      <w:r>
        <w:t>para</w:t>
      </w:r>
      <w:r>
        <w:rPr>
          <w:spacing w:val="37"/>
        </w:rPr>
        <w:t xml:space="preserve"> </w:t>
      </w:r>
      <w:r>
        <w:rPr>
          <w:spacing w:val="-3"/>
        </w:rPr>
        <w:t>la</w:t>
      </w:r>
      <w:r>
        <w:rPr>
          <w:spacing w:val="32"/>
        </w:rPr>
        <w:t xml:space="preserve"> </w:t>
      </w:r>
      <w:r>
        <w:rPr>
          <w:spacing w:val="-1"/>
        </w:rPr>
        <w:t>implementación</w:t>
      </w:r>
      <w:r>
        <w:rPr>
          <w:spacing w:val="28"/>
        </w:rPr>
        <w:t xml:space="preserve"> </w:t>
      </w:r>
      <w:r>
        <w:t>de</w:t>
      </w:r>
      <w:r>
        <w:rPr>
          <w:spacing w:val="42"/>
        </w:rPr>
        <w:t xml:space="preserve"> </w:t>
      </w:r>
      <w:r>
        <w:rPr>
          <w:spacing w:val="-2"/>
        </w:rPr>
        <w:t>las</w:t>
      </w:r>
      <w:r>
        <w:rPr>
          <w:spacing w:val="35"/>
        </w:rPr>
        <w:t xml:space="preserve"> </w:t>
      </w:r>
      <w:r>
        <w:rPr>
          <w:spacing w:val="-1"/>
        </w:rPr>
        <w:t>NICSP,</w:t>
      </w:r>
      <w:r>
        <w:rPr>
          <w:spacing w:val="37"/>
        </w:rPr>
        <w:t xml:space="preserve"> </w:t>
      </w:r>
      <w:r>
        <w:rPr>
          <w:spacing w:val="-1"/>
        </w:rPr>
        <w:t>se</w:t>
      </w:r>
      <w:r>
        <w:rPr>
          <w:spacing w:val="37"/>
        </w:rPr>
        <w:t xml:space="preserve"> </w:t>
      </w:r>
      <w:r>
        <w:rPr>
          <w:spacing w:val="-1"/>
        </w:rPr>
        <w:t>realizó</w:t>
      </w:r>
      <w:r>
        <w:rPr>
          <w:spacing w:val="39"/>
        </w:rPr>
        <w:t xml:space="preserve"> </w:t>
      </w:r>
      <w:r>
        <w:rPr>
          <w:spacing w:val="-1"/>
        </w:rPr>
        <w:t>la</w:t>
      </w:r>
      <w:r>
        <w:rPr>
          <w:spacing w:val="32"/>
        </w:rPr>
        <w:t xml:space="preserve"> </w:t>
      </w:r>
      <w:r>
        <w:rPr>
          <w:spacing w:val="-1"/>
        </w:rPr>
        <w:t>consulta</w:t>
      </w:r>
      <w:r>
        <w:rPr>
          <w:spacing w:val="31"/>
        </w:rPr>
        <w:t xml:space="preserve"> </w:t>
      </w:r>
      <w:r>
        <w:rPr>
          <w:spacing w:val="1"/>
        </w:rPr>
        <w:t>el</w:t>
      </w:r>
      <w:r>
        <w:rPr>
          <w:spacing w:val="30"/>
        </w:rPr>
        <w:t xml:space="preserve"> </w:t>
      </w:r>
      <w:r>
        <w:t>16</w:t>
      </w:r>
      <w:r>
        <w:rPr>
          <w:spacing w:val="40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rPr>
          <w:spacing w:val="-1"/>
        </w:rPr>
        <w:t>agosto</w:t>
      </w:r>
      <w:r>
        <w:rPr>
          <w:spacing w:val="33"/>
        </w:rPr>
        <w:t xml:space="preserve"> </w:t>
      </w:r>
      <w:r>
        <w:t>de</w:t>
      </w:r>
      <w:r>
        <w:rPr>
          <w:spacing w:val="63"/>
          <w:w w:val="102"/>
        </w:rPr>
        <w:t xml:space="preserve"> </w:t>
      </w:r>
      <w:r>
        <w:t>2011</w:t>
      </w:r>
      <w:r>
        <w:rPr>
          <w:spacing w:val="43"/>
        </w:rPr>
        <w:t xml:space="preserve"> </w:t>
      </w:r>
      <w:r>
        <w:t>y</w:t>
      </w:r>
      <w:r>
        <w:rPr>
          <w:spacing w:val="23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rPr>
          <w:spacing w:val="-1"/>
        </w:rPr>
        <w:t>conformidad</w:t>
      </w:r>
      <w:r>
        <w:rPr>
          <w:spacing w:val="40"/>
        </w:rPr>
        <w:t xml:space="preserve"> </w:t>
      </w:r>
      <w:r>
        <w:rPr>
          <w:spacing w:val="-1"/>
        </w:rPr>
        <w:t>con</w:t>
      </w:r>
      <w:r>
        <w:rPr>
          <w:spacing w:val="34"/>
        </w:rPr>
        <w:t xml:space="preserve"> </w:t>
      </w:r>
      <w:r>
        <w:rPr>
          <w:spacing w:val="-3"/>
        </w:rPr>
        <w:t>lo</w:t>
      </w:r>
      <w:r>
        <w:rPr>
          <w:spacing w:val="39"/>
        </w:rPr>
        <w:t xml:space="preserve"> </w:t>
      </w:r>
      <w:r>
        <w:rPr>
          <w:spacing w:val="-1"/>
        </w:rPr>
        <w:t>conversado</w:t>
      </w:r>
      <w:r>
        <w:rPr>
          <w:spacing w:val="44"/>
        </w:rPr>
        <w:t xml:space="preserve"> </w:t>
      </w:r>
      <w:r>
        <w:rPr>
          <w:spacing w:val="-2"/>
        </w:rPr>
        <w:t>telefónicamente</w:t>
      </w:r>
      <w:r>
        <w:rPr>
          <w:spacing w:val="43"/>
        </w:rPr>
        <w:t xml:space="preserve"> </w:t>
      </w:r>
      <w:r>
        <w:t>con</w:t>
      </w:r>
      <w:r>
        <w:rPr>
          <w:spacing w:val="28"/>
        </w:rPr>
        <w:t xml:space="preserve"> </w:t>
      </w:r>
      <w:r>
        <w:rPr>
          <w:spacing w:val="-1"/>
        </w:rPr>
        <w:t>la</w:t>
      </w:r>
      <w:r>
        <w:rPr>
          <w:spacing w:val="37"/>
        </w:rPr>
        <w:t xml:space="preserve"> </w:t>
      </w:r>
      <w:r>
        <w:rPr>
          <w:spacing w:val="-1"/>
        </w:rPr>
        <w:t>Licda.</w:t>
      </w:r>
      <w:r>
        <w:rPr>
          <w:spacing w:val="38"/>
        </w:rPr>
        <w:t xml:space="preserve"> </w:t>
      </w:r>
      <w:r>
        <w:t>Suyapa</w:t>
      </w:r>
      <w:r>
        <w:rPr>
          <w:spacing w:val="31"/>
        </w:rPr>
        <w:t xml:space="preserve"> </w:t>
      </w:r>
      <w:r>
        <w:rPr>
          <w:spacing w:val="-1"/>
        </w:rPr>
        <w:t>González</w:t>
      </w:r>
      <w:r>
        <w:rPr>
          <w:spacing w:val="37"/>
        </w:rPr>
        <w:t xml:space="preserve"> </w:t>
      </w:r>
      <w:r>
        <w:t>Sorto</w:t>
      </w:r>
      <w:r>
        <w:rPr>
          <w:spacing w:val="34"/>
        </w:rPr>
        <w:t xml:space="preserve"> </w:t>
      </w:r>
      <w:r>
        <w:rPr>
          <w:spacing w:val="2"/>
        </w:rPr>
        <w:t>de</w:t>
      </w:r>
      <w:r>
        <w:rPr>
          <w:spacing w:val="32"/>
        </w:rPr>
        <w:t xml:space="preserve"> </w:t>
      </w:r>
      <w:r>
        <w:rPr>
          <w:spacing w:val="-1"/>
        </w:rPr>
        <w:t>la</w:t>
      </w:r>
      <w:r>
        <w:rPr>
          <w:spacing w:val="62"/>
          <w:w w:val="102"/>
        </w:rPr>
        <w:t xml:space="preserve"> </w:t>
      </w:r>
      <w:r>
        <w:rPr>
          <w:spacing w:val="-1"/>
        </w:rPr>
        <w:t>Contabilidad</w:t>
      </w:r>
      <w:r>
        <w:rPr>
          <w:spacing w:val="49"/>
        </w:rPr>
        <w:t xml:space="preserve"> </w:t>
      </w:r>
      <w:r>
        <w:rPr>
          <w:spacing w:val="-2"/>
        </w:rPr>
        <w:t>Nacional,</w:t>
      </w:r>
      <w:r>
        <w:rPr>
          <w:spacing w:val="49"/>
        </w:rPr>
        <w:t xml:space="preserve"> </w:t>
      </w:r>
      <w:r>
        <w:rPr>
          <w:spacing w:val="-2"/>
        </w:rPr>
        <w:t>indicó</w:t>
      </w:r>
      <w:r>
        <w:rPr>
          <w:spacing w:val="39"/>
        </w:rPr>
        <w:t xml:space="preserve"> </w:t>
      </w:r>
      <w:r>
        <w:t>que</w:t>
      </w:r>
      <w:r>
        <w:rPr>
          <w:spacing w:val="43"/>
        </w:rPr>
        <w:t xml:space="preserve"> </w:t>
      </w:r>
      <w:r>
        <w:rPr>
          <w:spacing w:val="-4"/>
        </w:rPr>
        <w:t>no</w:t>
      </w:r>
      <w:r>
        <w:rPr>
          <w:spacing w:val="50"/>
        </w:rPr>
        <w:t xml:space="preserve"> </w:t>
      </w:r>
      <w:r>
        <w:rPr>
          <w:spacing w:val="-1"/>
        </w:rPr>
        <w:t>se</w:t>
      </w:r>
      <w:r>
        <w:rPr>
          <w:spacing w:val="31"/>
        </w:rPr>
        <w:t xml:space="preserve"> </w:t>
      </w:r>
      <w:r>
        <w:t>debe</w:t>
      </w:r>
      <w:r>
        <w:rPr>
          <w:spacing w:val="38"/>
        </w:rPr>
        <w:t xml:space="preserve"> </w:t>
      </w:r>
      <w:r>
        <w:rPr>
          <w:spacing w:val="-2"/>
        </w:rPr>
        <w:t>implementar</w:t>
      </w:r>
      <w:r>
        <w:rPr>
          <w:spacing w:val="44"/>
        </w:rPr>
        <w:t xml:space="preserve"> </w:t>
      </w:r>
      <w:r>
        <w:rPr>
          <w:spacing w:val="2"/>
        </w:rPr>
        <w:t>de</w:t>
      </w:r>
      <w:r>
        <w:rPr>
          <w:spacing w:val="37"/>
        </w:rPr>
        <w:t xml:space="preserve"> </w:t>
      </w:r>
      <w:r>
        <w:rPr>
          <w:spacing w:val="-2"/>
        </w:rPr>
        <w:t>momento</w:t>
      </w:r>
      <w:r>
        <w:rPr>
          <w:spacing w:val="50"/>
        </w:rPr>
        <w:t xml:space="preserve"> </w:t>
      </w:r>
      <w:r>
        <w:rPr>
          <w:spacing w:val="-3"/>
        </w:rPr>
        <w:t>el</w:t>
      </w:r>
      <w:r>
        <w:rPr>
          <w:spacing w:val="36"/>
        </w:rPr>
        <w:t xml:space="preserve"> </w:t>
      </w:r>
      <w:r>
        <w:rPr>
          <w:spacing w:val="-1"/>
        </w:rPr>
        <w:t>cambio</w:t>
      </w:r>
      <w:r>
        <w:rPr>
          <w:spacing w:val="39"/>
        </w:rPr>
        <w:t xml:space="preserve"> </w:t>
      </w:r>
      <w:r>
        <w:rPr>
          <w:spacing w:val="1"/>
        </w:rPr>
        <w:t>del</w:t>
      </w:r>
      <w:r>
        <w:rPr>
          <w:spacing w:val="37"/>
        </w:rPr>
        <w:t xml:space="preserve"> </w:t>
      </w:r>
      <w:r>
        <w:rPr>
          <w:spacing w:val="-1"/>
        </w:rPr>
        <w:t>formato</w:t>
      </w:r>
      <w:r>
        <w:rPr>
          <w:spacing w:val="33"/>
        </w:rPr>
        <w:t xml:space="preserve"> </w:t>
      </w:r>
      <w:r>
        <w:rPr>
          <w:spacing w:val="2"/>
        </w:rPr>
        <w:t>de</w:t>
      </w:r>
      <w:r>
        <w:rPr>
          <w:spacing w:val="38"/>
        </w:rPr>
        <w:t xml:space="preserve"> </w:t>
      </w:r>
      <w:r>
        <w:rPr>
          <w:spacing w:val="-1"/>
        </w:rPr>
        <w:t>ese</w:t>
      </w:r>
      <w:r>
        <w:rPr>
          <w:spacing w:val="69"/>
          <w:w w:val="102"/>
        </w:rPr>
        <w:t xml:space="preserve"> </w:t>
      </w:r>
      <w:r>
        <w:rPr>
          <w:spacing w:val="-1"/>
        </w:rPr>
        <w:t>estado</w:t>
      </w:r>
      <w:r>
        <w:rPr>
          <w:spacing w:val="3"/>
        </w:rPr>
        <w:t xml:space="preserve"> </w:t>
      </w:r>
      <w:r>
        <w:rPr>
          <w:spacing w:val="-1"/>
        </w:rPr>
        <w:t>financiero,</w:t>
      </w:r>
      <w:r>
        <w:rPr>
          <w:spacing w:val="2"/>
        </w:rPr>
        <w:t xml:space="preserve"> </w:t>
      </w:r>
      <w:r>
        <w:t>por</w:t>
      </w:r>
      <w:r>
        <w:rPr>
          <w:spacing w:val="3"/>
        </w:rPr>
        <w:t xml:space="preserve"> </w:t>
      </w:r>
      <w:r>
        <w:rPr>
          <w:spacing w:val="-3"/>
        </w:rPr>
        <w:t>el</w:t>
      </w:r>
      <w:r>
        <w:t xml:space="preserve"> </w:t>
      </w:r>
      <w:r>
        <w:rPr>
          <w:spacing w:val="-1"/>
        </w:rPr>
        <w:t>contrario,</w:t>
      </w:r>
      <w:r>
        <w:rPr>
          <w:spacing w:val="52"/>
        </w:rPr>
        <w:t xml:space="preserve"> </w:t>
      </w:r>
      <w:r>
        <w:t>debe</w:t>
      </w:r>
      <w:r>
        <w:rPr>
          <w:spacing w:val="1"/>
        </w:rPr>
        <w:t xml:space="preserve"> </w:t>
      </w:r>
      <w:r>
        <w:rPr>
          <w:spacing w:val="-2"/>
        </w:rPr>
        <w:t>mantenerse</w:t>
      </w:r>
      <w:r>
        <w:rPr>
          <w:spacing w:val="2"/>
        </w:rPr>
        <w:t xml:space="preserve"> </w:t>
      </w:r>
      <w:r>
        <w:t>el formato</w:t>
      </w:r>
      <w:r>
        <w:rPr>
          <w:spacing w:val="3"/>
        </w:rPr>
        <w:t xml:space="preserve"> </w:t>
      </w:r>
      <w:r>
        <w:rPr>
          <w:spacing w:val="-1"/>
        </w:rPr>
        <w:t>actual</w:t>
      </w:r>
      <w:r>
        <w:rPr>
          <w:spacing w:val="50"/>
        </w:rPr>
        <w:t xml:space="preserve"> </w:t>
      </w:r>
      <w:r>
        <w:rPr>
          <w:spacing w:val="2"/>
        </w:rPr>
        <w:t xml:space="preserve">de </w:t>
      </w:r>
      <w:r>
        <w:rPr>
          <w:spacing w:val="-2"/>
        </w:rPr>
        <w:t>las</w:t>
      </w:r>
      <w:r>
        <w:rPr>
          <w:spacing w:val="54"/>
        </w:rPr>
        <w:t xml:space="preserve"> </w:t>
      </w:r>
      <w:r>
        <w:rPr>
          <w:spacing w:val="-1"/>
        </w:rPr>
        <w:t>cédulas</w:t>
      </w:r>
      <w:r>
        <w:rPr>
          <w:spacing w:val="54"/>
        </w:rPr>
        <w:t xml:space="preserve"> </w:t>
      </w:r>
      <w:r>
        <w:rPr>
          <w:spacing w:val="2"/>
        </w:rPr>
        <w:t>de</w:t>
      </w:r>
      <w:r>
        <w:rPr>
          <w:spacing w:val="1"/>
        </w:rPr>
        <w:t xml:space="preserve"> </w:t>
      </w:r>
      <w:r>
        <w:rPr>
          <w:spacing w:val="-2"/>
        </w:rPr>
        <w:t>los</w:t>
      </w:r>
      <w:r>
        <w:rPr>
          <w:spacing w:val="5"/>
        </w:rPr>
        <w:t xml:space="preserve"> </w:t>
      </w:r>
      <w:r>
        <w:rPr>
          <w:spacing w:val="-1"/>
        </w:rPr>
        <w:t>estados</w:t>
      </w:r>
      <w:r>
        <w:rPr>
          <w:spacing w:val="78"/>
          <w:w w:val="102"/>
        </w:rPr>
        <w:t xml:space="preserve"> </w:t>
      </w:r>
      <w:r>
        <w:rPr>
          <w:spacing w:val="-1"/>
        </w:rPr>
        <w:t>financieros</w:t>
      </w:r>
      <w:r>
        <w:rPr>
          <w:spacing w:val="11"/>
        </w:rPr>
        <w:t xml:space="preserve"> </w:t>
      </w:r>
      <w:r>
        <w:rPr>
          <w:spacing w:val="-1"/>
        </w:rPr>
        <w:t>trimestrales</w:t>
      </w:r>
      <w:r>
        <w:rPr>
          <w:spacing w:val="17"/>
        </w:rPr>
        <w:t xml:space="preserve"> </w:t>
      </w:r>
      <w:r>
        <w:rPr>
          <w:spacing w:val="-1"/>
        </w:rPr>
        <w:t>hasta</w:t>
      </w:r>
      <w:r>
        <w:rPr>
          <w:spacing w:val="14"/>
        </w:rPr>
        <w:t xml:space="preserve"> </w:t>
      </w:r>
      <w:r>
        <w:rPr>
          <w:spacing w:val="-1"/>
        </w:rPr>
        <w:t>tanto</w:t>
      </w:r>
      <w:r>
        <w:rPr>
          <w:spacing w:val="20"/>
        </w:rPr>
        <w:t xml:space="preserve"> </w:t>
      </w:r>
      <w:r>
        <w:rPr>
          <w:spacing w:val="-3"/>
        </w:rPr>
        <w:t>esa</w:t>
      </w:r>
      <w:r>
        <w:rPr>
          <w:spacing w:val="14"/>
        </w:rPr>
        <w:t xml:space="preserve"> </w:t>
      </w:r>
      <w:r>
        <w:rPr>
          <w:spacing w:val="-1"/>
        </w:rPr>
        <w:t>Dependencia</w:t>
      </w:r>
      <w:r>
        <w:rPr>
          <w:spacing w:val="14"/>
        </w:rPr>
        <w:t xml:space="preserve"> </w:t>
      </w:r>
      <w:r>
        <w:t>comunique</w:t>
      </w:r>
      <w:r>
        <w:rPr>
          <w:spacing w:val="7"/>
        </w:rPr>
        <w:t xml:space="preserve"> </w:t>
      </w:r>
      <w:r>
        <w:t>que</w:t>
      </w:r>
      <w:r>
        <w:rPr>
          <w:spacing w:val="8"/>
        </w:rPr>
        <w:t xml:space="preserve"> </w:t>
      </w:r>
      <w:r>
        <w:rPr>
          <w:spacing w:val="-1"/>
        </w:rPr>
        <w:t>se</w:t>
      </w:r>
      <w:r>
        <w:rPr>
          <w:spacing w:val="14"/>
        </w:rPr>
        <w:t xml:space="preserve"> </w:t>
      </w:r>
      <w:r>
        <w:rPr>
          <w:spacing w:val="-1"/>
        </w:rPr>
        <w:t>efectúe</w:t>
      </w:r>
      <w:r>
        <w:rPr>
          <w:spacing w:val="13"/>
        </w:rPr>
        <w:t xml:space="preserve"> </w:t>
      </w:r>
      <w:r>
        <w:rPr>
          <w:spacing w:val="-3"/>
        </w:rPr>
        <w:t>el</w:t>
      </w:r>
      <w:r>
        <w:rPr>
          <w:spacing w:val="13"/>
        </w:rPr>
        <w:t xml:space="preserve"> </w:t>
      </w:r>
      <w:r>
        <w:t>cambio.</w:t>
      </w:r>
      <w:r>
        <w:rPr>
          <w:spacing w:val="9"/>
        </w:rPr>
        <w:t xml:space="preserve"> </w:t>
      </w:r>
      <w:r>
        <w:t>Lo</w:t>
      </w:r>
      <w:r>
        <w:rPr>
          <w:spacing w:val="16"/>
        </w:rPr>
        <w:t xml:space="preserve"> </w:t>
      </w:r>
      <w:r>
        <w:rPr>
          <w:spacing w:val="-1"/>
        </w:rPr>
        <w:t>anterior</w:t>
      </w:r>
      <w:r>
        <w:rPr>
          <w:spacing w:val="15"/>
        </w:rPr>
        <w:t xml:space="preserve"> </w:t>
      </w:r>
      <w:r>
        <w:rPr>
          <w:spacing w:val="-1"/>
        </w:rPr>
        <w:t>por</w:t>
      </w:r>
      <w:r>
        <w:rPr>
          <w:spacing w:val="75"/>
          <w:w w:val="102"/>
        </w:rPr>
        <w:t xml:space="preserve"> </w:t>
      </w:r>
      <w:r>
        <w:rPr>
          <w:spacing w:val="-1"/>
        </w:rPr>
        <w:t>cuanto</w:t>
      </w:r>
      <w:r>
        <w:rPr>
          <w:spacing w:val="19"/>
        </w:rPr>
        <w:t xml:space="preserve"> </w:t>
      </w:r>
      <w:r>
        <w:rPr>
          <w:spacing w:val="-1"/>
        </w:rPr>
        <w:t>tienen</w:t>
      </w:r>
      <w:r>
        <w:rPr>
          <w:spacing w:val="10"/>
        </w:rPr>
        <w:t xml:space="preserve"> </w:t>
      </w:r>
      <w:r>
        <w:rPr>
          <w:spacing w:val="-1"/>
        </w:rPr>
        <w:t>pendiente</w:t>
      </w:r>
      <w:r>
        <w:rPr>
          <w:spacing w:val="14"/>
        </w:rPr>
        <w:t xml:space="preserve"> </w:t>
      </w:r>
      <w:r>
        <w:rPr>
          <w:spacing w:val="-1"/>
        </w:rPr>
        <w:t>realizar</w:t>
      </w:r>
      <w:r>
        <w:rPr>
          <w:spacing w:val="14"/>
        </w:rPr>
        <w:t xml:space="preserve"> </w:t>
      </w:r>
      <w:r>
        <w:t>cambios</w:t>
      </w:r>
      <w:r>
        <w:rPr>
          <w:spacing w:val="16"/>
        </w:rPr>
        <w:t xml:space="preserve"> </w:t>
      </w:r>
      <w:r>
        <w:t>para</w:t>
      </w:r>
      <w:r>
        <w:rPr>
          <w:spacing w:val="13"/>
        </w:rPr>
        <w:t xml:space="preserve"> </w:t>
      </w:r>
      <w:r>
        <w:rPr>
          <w:spacing w:val="-2"/>
        </w:rPr>
        <w:t>recibir</w:t>
      </w:r>
      <w:r>
        <w:rPr>
          <w:spacing w:val="24"/>
        </w:rPr>
        <w:t xml:space="preserve"> </w:t>
      </w:r>
      <w:r>
        <w:rPr>
          <w:spacing w:val="-3"/>
        </w:rPr>
        <w:t>la</w:t>
      </w:r>
      <w:r>
        <w:rPr>
          <w:spacing w:val="18"/>
        </w:rPr>
        <w:t xml:space="preserve"> </w:t>
      </w:r>
      <w:r>
        <w:rPr>
          <w:spacing w:val="-1"/>
        </w:rPr>
        <w:t>información</w:t>
      </w:r>
      <w:r>
        <w:rPr>
          <w:spacing w:val="10"/>
        </w:rPr>
        <w:t xml:space="preserve"> </w:t>
      </w:r>
      <w:r>
        <w:rPr>
          <w:spacing w:val="-1"/>
        </w:rPr>
        <w:t>correspondiente</w:t>
      </w:r>
      <w:r>
        <w:rPr>
          <w:spacing w:val="13"/>
        </w:rPr>
        <w:t xml:space="preserve"> </w:t>
      </w:r>
      <w:r>
        <w:rPr>
          <w:spacing w:val="1"/>
        </w:rPr>
        <w:t>en</w:t>
      </w:r>
      <w:r>
        <w:t xml:space="preserve"> </w:t>
      </w:r>
      <w:r>
        <w:rPr>
          <w:spacing w:val="10"/>
        </w:rPr>
        <w:t xml:space="preserve"> </w:t>
      </w:r>
      <w:r>
        <w:t xml:space="preserve">un </w:t>
      </w:r>
      <w:r>
        <w:rPr>
          <w:spacing w:val="15"/>
        </w:rPr>
        <w:t xml:space="preserve"> </w:t>
      </w:r>
      <w:r>
        <w:t>mismo</w:t>
      </w:r>
      <w:r>
        <w:rPr>
          <w:spacing w:val="73"/>
          <w:w w:val="102"/>
        </w:rPr>
        <w:t xml:space="preserve"> </w:t>
      </w:r>
      <w:r>
        <w:t>formato.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5" w:lineRule="auto"/>
        <w:ind w:right="182"/>
        <w:jc w:val="both"/>
      </w:pPr>
      <w:r>
        <w:rPr>
          <w:spacing w:val="-1"/>
        </w:rPr>
        <w:t>También</w:t>
      </w:r>
      <w:r>
        <w:rPr>
          <w:spacing w:val="3"/>
        </w:rPr>
        <w:t xml:space="preserve"> </w:t>
      </w:r>
      <w:r>
        <w:rPr>
          <w:spacing w:val="-2"/>
        </w:rPr>
        <w:t>indicó</w:t>
      </w:r>
      <w:r>
        <w:rPr>
          <w:spacing w:val="8"/>
        </w:rPr>
        <w:t xml:space="preserve"> </w:t>
      </w:r>
      <w:r>
        <w:rPr>
          <w:spacing w:val="1"/>
        </w:rPr>
        <w:t xml:space="preserve">doña </w:t>
      </w:r>
      <w:r>
        <w:rPr>
          <w:spacing w:val="-1"/>
        </w:rPr>
        <w:t>Suyapa</w:t>
      </w:r>
      <w:r>
        <w:rPr>
          <w:spacing w:val="1"/>
        </w:rPr>
        <w:t xml:space="preserve"> </w:t>
      </w:r>
      <w:r>
        <w:rPr>
          <w:spacing w:val="2"/>
        </w:rPr>
        <w:t>que</w:t>
      </w:r>
      <w:r>
        <w:rPr>
          <w:spacing w:val="1"/>
        </w:rPr>
        <w:t xml:space="preserve"> </w:t>
      </w:r>
      <w:r>
        <w:rPr>
          <w:spacing w:val="-2"/>
        </w:rPr>
        <w:t>no</w:t>
      </w:r>
      <w:r>
        <w:rPr>
          <w:spacing w:val="8"/>
        </w:rPr>
        <w:t xml:space="preserve"> </w:t>
      </w:r>
      <w:r>
        <w:rPr>
          <w:spacing w:val="-3"/>
        </w:rPr>
        <w:t>es</w:t>
      </w:r>
      <w:r>
        <w:rPr>
          <w:spacing w:val="10"/>
        </w:rPr>
        <w:t xml:space="preserve"> </w:t>
      </w:r>
      <w:r>
        <w:rPr>
          <w:spacing w:val="-2"/>
        </w:rPr>
        <w:t>necesario</w:t>
      </w:r>
      <w:r>
        <w:rPr>
          <w:spacing w:val="8"/>
        </w:rPr>
        <w:t xml:space="preserve"> </w:t>
      </w:r>
      <w:r>
        <w:rPr>
          <w:spacing w:val="-2"/>
        </w:rPr>
        <w:t>remitir</w:t>
      </w:r>
      <w:r>
        <w:rPr>
          <w:spacing w:val="13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metodología</w:t>
      </w:r>
      <w:r>
        <w:rPr>
          <w:spacing w:val="6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spacing w:val="-2"/>
        </w:rPr>
        <w:t>cálculo</w:t>
      </w:r>
      <w:r>
        <w:rPr>
          <w:spacing w:val="9"/>
        </w:rPr>
        <w:t xml:space="preserve"> </w:t>
      </w:r>
      <w:r>
        <w:rPr>
          <w:spacing w:val="2"/>
        </w:rPr>
        <w:t>de</w:t>
      </w:r>
      <w:r>
        <w:t xml:space="preserve">  </w:t>
      </w:r>
      <w:r>
        <w:rPr>
          <w:spacing w:val="-1"/>
        </w:rPr>
        <w:t>este</w:t>
      </w:r>
      <w:r>
        <w:t xml:space="preserve"> </w:t>
      </w:r>
      <w:r>
        <w:rPr>
          <w:spacing w:val="7"/>
        </w:rPr>
        <w:t xml:space="preserve"> </w:t>
      </w:r>
      <w:r>
        <w:rPr>
          <w:spacing w:val="-1"/>
        </w:rPr>
        <w:t>estado</w:t>
      </w:r>
      <w:r>
        <w:rPr>
          <w:spacing w:val="103"/>
          <w:w w:val="102"/>
        </w:rPr>
        <w:t xml:space="preserve"> </w:t>
      </w:r>
      <w:r>
        <w:rPr>
          <w:spacing w:val="-1"/>
        </w:rPr>
        <w:t>financiero</w:t>
      </w:r>
      <w:r>
        <w:rPr>
          <w:spacing w:val="52"/>
        </w:rPr>
        <w:t xml:space="preserve"> </w:t>
      </w:r>
      <w:r>
        <w:t>para</w:t>
      </w:r>
      <w:r>
        <w:rPr>
          <w:spacing w:val="44"/>
        </w:rPr>
        <w:t xml:space="preserve"> </w:t>
      </w:r>
      <w:r>
        <w:rPr>
          <w:spacing w:val="-1"/>
        </w:rPr>
        <w:t>su</w:t>
      </w:r>
      <w:r>
        <w:rPr>
          <w:spacing w:val="52"/>
        </w:rPr>
        <w:t xml:space="preserve"> </w:t>
      </w:r>
      <w:r>
        <w:rPr>
          <w:spacing w:val="-1"/>
        </w:rPr>
        <w:t>aprobación,</w:t>
      </w:r>
      <w:r>
        <w:rPr>
          <w:spacing w:val="51"/>
        </w:rPr>
        <w:t xml:space="preserve"> </w:t>
      </w:r>
      <w:r>
        <w:rPr>
          <w:spacing w:val="-1"/>
        </w:rPr>
        <w:t>basta</w:t>
      </w:r>
      <w:r>
        <w:rPr>
          <w:spacing w:val="50"/>
        </w:rPr>
        <w:t xml:space="preserve"> </w:t>
      </w:r>
      <w:r>
        <w:t>con</w:t>
      </w:r>
      <w:r>
        <w:rPr>
          <w:spacing w:val="41"/>
        </w:rPr>
        <w:t xml:space="preserve"> </w:t>
      </w:r>
      <w:r>
        <w:t>que</w:t>
      </w:r>
      <w:r>
        <w:rPr>
          <w:spacing w:val="45"/>
        </w:rPr>
        <w:t xml:space="preserve"> </w:t>
      </w:r>
      <w:r>
        <w:rPr>
          <w:spacing w:val="-1"/>
        </w:rPr>
        <w:t>se</w:t>
      </w:r>
      <w:r>
        <w:rPr>
          <w:spacing w:val="50"/>
        </w:rPr>
        <w:t xml:space="preserve"> </w:t>
      </w:r>
      <w:r>
        <w:t>indique</w:t>
      </w:r>
      <w:r>
        <w:rPr>
          <w:spacing w:val="44"/>
        </w:rPr>
        <w:t xml:space="preserve"> </w:t>
      </w:r>
      <w:r>
        <w:t>en</w:t>
      </w:r>
      <w:r>
        <w:rPr>
          <w:spacing w:val="47"/>
        </w:rPr>
        <w:t xml:space="preserve"> </w:t>
      </w:r>
      <w:r>
        <w:rPr>
          <w:spacing w:val="-2"/>
        </w:rPr>
        <w:t>las</w:t>
      </w:r>
      <w:r>
        <w:rPr>
          <w:spacing w:val="4"/>
        </w:rPr>
        <w:t xml:space="preserve"> </w:t>
      </w:r>
      <w:r>
        <w:rPr>
          <w:spacing w:val="-1"/>
        </w:rPr>
        <w:t>notas</w:t>
      </w:r>
      <w:r>
        <w:rPr>
          <w:spacing w:val="42"/>
        </w:rPr>
        <w:t xml:space="preserve"> </w:t>
      </w:r>
      <w:r>
        <w:rPr>
          <w:spacing w:val="1"/>
        </w:rPr>
        <w:t>al</w:t>
      </w:r>
      <w:r>
        <w:rPr>
          <w:spacing w:val="43"/>
        </w:rPr>
        <w:t xml:space="preserve"> </w:t>
      </w:r>
      <w:r>
        <w:rPr>
          <w:spacing w:val="-1"/>
        </w:rPr>
        <w:t>Flujo</w:t>
      </w:r>
      <w:r>
        <w:rPr>
          <w:spacing w:val="52"/>
        </w:rPr>
        <w:t xml:space="preserve"> </w:t>
      </w:r>
      <w:r>
        <w:t>de</w:t>
      </w:r>
      <w:r>
        <w:rPr>
          <w:spacing w:val="50"/>
        </w:rPr>
        <w:t xml:space="preserve"> </w:t>
      </w:r>
      <w:r>
        <w:rPr>
          <w:spacing w:val="-3"/>
        </w:rPr>
        <w:t>Efectivo</w:t>
      </w:r>
      <w:r>
        <w:rPr>
          <w:spacing w:val="3"/>
        </w:rPr>
        <w:t xml:space="preserve"> </w:t>
      </w:r>
      <w:r>
        <w:t>el</w:t>
      </w:r>
      <w:r>
        <w:rPr>
          <w:spacing w:val="43"/>
        </w:rPr>
        <w:t xml:space="preserve"> </w:t>
      </w:r>
      <w:r>
        <w:t>cambio</w:t>
      </w:r>
      <w:r>
        <w:rPr>
          <w:spacing w:val="67"/>
          <w:w w:val="102"/>
        </w:rPr>
        <w:t xml:space="preserve"> </w:t>
      </w:r>
      <w:r>
        <w:rPr>
          <w:spacing w:val="-1"/>
        </w:rPr>
        <w:t>efectuado</w:t>
      </w:r>
      <w:r>
        <w:rPr>
          <w:spacing w:val="11"/>
        </w:rPr>
        <w:t xml:space="preserve"> </w:t>
      </w:r>
      <w:r>
        <w:t>y</w:t>
      </w:r>
      <w:r>
        <w:rPr>
          <w:spacing w:val="52"/>
        </w:rPr>
        <w:t xml:space="preserve"> </w:t>
      </w:r>
      <w:r>
        <w:rPr>
          <w:spacing w:val="-1"/>
        </w:rPr>
        <w:t>la</w:t>
      </w:r>
      <w:r>
        <w:t xml:space="preserve">  </w:t>
      </w:r>
      <w:r>
        <w:rPr>
          <w:spacing w:val="-1"/>
        </w:rPr>
        <w:t>metodología</w:t>
      </w:r>
      <w:r>
        <w:t xml:space="preserve">  que</w:t>
      </w:r>
      <w:r>
        <w:rPr>
          <w:spacing w:val="5"/>
        </w:rPr>
        <w:t xml:space="preserve"> </w:t>
      </w:r>
      <w:r>
        <w:rPr>
          <w:spacing w:val="-1"/>
        </w:rPr>
        <w:t>se</w:t>
      </w:r>
      <w:r>
        <w:t xml:space="preserve">  </w:t>
      </w:r>
      <w:r>
        <w:rPr>
          <w:spacing w:val="-1"/>
        </w:rPr>
        <w:t>aplica.</w:t>
      </w:r>
      <w:r>
        <w:rPr>
          <w:spacing w:val="1"/>
        </w:rPr>
        <w:t xml:space="preserve"> </w:t>
      </w:r>
      <w:r>
        <w:rPr>
          <w:spacing w:val="2"/>
        </w:rPr>
        <w:t xml:space="preserve">En </w:t>
      </w:r>
      <w:r>
        <w:rPr>
          <w:spacing w:val="-3"/>
        </w:rPr>
        <w:t>vista</w:t>
      </w:r>
      <w:r>
        <w:rPr>
          <w:spacing w:val="11"/>
        </w:rPr>
        <w:t xml:space="preserve"> </w:t>
      </w:r>
      <w:r>
        <w:t>de</w:t>
      </w:r>
      <w:r>
        <w:rPr>
          <w:spacing w:val="54"/>
        </w:rPr>
        <w:t xml:space="preserve"> </w:t>
      </w:r>
      <w:r>
        <w:t>que</w:t>
      </w:r>
      <w:r>
        <w:rPr>
          <w:spacing w:val="6"/>
        </w:rPr>
        <w:t xml:space="preserve"> </w:t>
      </w:r>
      <w:r>
        <w:rPr>
          <w:spacing w:val="-3"/>
        </w:rPr>
        <w:t>el</w:t>
      </w:r>
      <w:r>
        <w:rPr>
          <w:spacing w:val="54"/>
        </w:rPr>
        <w:t xml:space="preserve"> </w:t>
      </w:r>
      <w:r>
        <w:rPr>
          <w:spacing w:val="-1"/>
        </w:rPr>
        <w:t>primer</w:t>
      </w:r>
      <w:r>
        <w:rPr>
          <w:spacing w:val="6"/>
        </w:rPr>
        <w:t xml:space="preserve"> </w:t>
      </w:r>
      <w:r>
        <w:rPr>
          <w:spacing w:val="-1"/>
        </w:rPr>
        <w:t>año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implementación</w:t>
      </w:r>
      <w:r>
        <w:rPr>
          <w:spacing w:val="2"/>
        </w:rPr>
        <w:t xml:space="preserve"> </w:t>
      </w:r>
      <w:r>
        <w:t>no</w:t>
      </w:r>
      <w:r>
        <w:rPr>
          <w:spacing w:val="7"/>
        </w:rPr>
        <w:t xml:space="preserve"> </w:t>
      </w:r>
      <w:r>
        <w:rPr>
          <w:spacing w:val="-3"/>
        </w:rPr>
        <w:t>es</w:t>
      </w:r>
      <w:r>
        <w:rPr>
          <w:spacing w:val="56"/>
          <w:w w:val="102"/>
        </w:rPr>
        <w:t xml:space="preserve"> </w:t>
      </w:r>
      <w:r>
        <w:rPr>
          <w:spacing w:val="-1"/>
        </w:rPr>
        <w:t>comparativo,</w:t>
      </w:r>
      <w:r>
        <w:rPr>
          <w:spacing w:val="28"/>
        </w:rPr>
        <w:t xml:space="preserve"> </w:t>
      </w:r>
      <w:r>
        <w:rPr>
          <w:spacing w:val="-4"/>
        </w:rPr>
        <w:t>no</w:t>
      </w:r>
      <w:r>
        <w:rPr>
          <w:spacing w:val="30"/>
        </w:rPr>
        <w:t xml:space="preserve"> </w:t>
      </w:r>
      <w:r>
        <w:rPr>
          <w:spacing w:val="-2"/>
        </w:rPr>
        <w:t>será</w:t>
      </w:r>
      <w:r>
        <w:rPr>
          <w:spacing w:val="21"/>
        </w:rPr>
        <w:t xml:space="preserve"> </w:t>
      </w:r>
      <w:r>
        <w:rPr>
          <w:spacing w:val="-2"/>
        </w:rPr>
        <w:t>necesario</w:t>
      </w:r>
      <w:r>
        <w:rPr>
          <w:spacing w:val="30"/>
        </w:rPr>
        <w:t xml:space="preserve"> </w:t>
      </w:r>
      <w:r>
        <w:rPr>
          <w:spacing w:val="-2"/>
        </w:rPr>
        <w:t>justificar</w:t>
      </w:r>
      <w:r>
        <w:rPr>
          <w:spacing w:val="23"/>
        </w:rPr>
        <w:t xml:space="preserve"> </w:t>
      </w:r>
      <w:r>
        <w:rPr>
          <w:spacing w:val="-1"/>
        </w:rPr>
        <w:t>las</w:t>
      </w:r>
      <w:r>
        <w:rPr>
          <w:spacing w:val="19"/>
        </w:rPr>
        <w:t xml:space="preserve"> </w:t>
      </w:r>
      <w:r>
        <w:rPr>
          <w:spacing w:val="-1"/>
        </w:rPr>
        <w:t>variaciones</w:t>
      </w:r>
      <w:r>
        <w:rPr>
          <w:spacing w:val="19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rPr>
          <w:spacing w:val="-2"/>
        </w:rPr>
        <w:t>los</w:t>
      </w:r>
      <w:r>
        <w:rPr>
          <w:spacing w:val="19"/>
        </w:rPr>
        <w:t xml:space="preserve"> </w:t>
      </w:r>
      <w:r>
        <w:t>rubros</w:t>
      </w:r>
      <w:r>
        <w:rPr>
          <w:spacing w:val="15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rPr>
          <w:spacing w:val="2"/>
        </w:rPr>
        <w:t>un</w:t>
      </w:r>
      <w:r>
        <w:rPr>
          <w:spacing w:val="13"/>
        </w:rPr>
        <w:t xml:space="preserve"> </w:t>
      </w:r>
      <w:r>
        <w:t>período</w:t>
      </w:r>
      <w:r>
        <w:rPr>
          <w:spacing w:val="19"/>
        </w:rPr>
        <w:t xml:space="preserve"> </w:t>
      </w:r>
      <w:r>
        <w:t>al</w:t>
      </w:r>
      <w:r>
        <w:rPr>
          <w:spacing w:val="15"/>
        </w:rPr>
        <w:t xml:space="preserve"> </w:t>
      </w:r>
      <w:r>
        <w:t>otro</w:t>
      </w:r>
      <w:r>
        <w:rPr>
          <w:spacing w:val="19"/>
        </w:rPr>
        <w:t xml:space="preserve"> </w:t>
      </w:r>
      <w:r>
        <w:rPr>
          <w:spacing w:val="-1"/>
        </w:rPr>
        <w:t>producto</w:t>
      </w:r>
      <w:r>
        <w:rPr>
          <w:spacing w:val="23"/>
        </w:rPr>
        <w:t xml:space="preserve"> </w:t>
      </w:r>
      <w:r>
        <w:t>del</w:t>
      </w:r>
      <w:r>
        <w:rPr>
          <w:spacing w:val="77"/>
          <w:w w:val="102"/>
        </w:rPr>
        <w:t xml:space="preserve"> </w:t>
      </w:r>
      <w:r>
        <w:rPr>
          <w:spacing w:val="-1"/>
        </w:rPr>
        <w:t>cambio</w:t>
      </w:r>
      <w:r>
        <w:rPr>
          <w:spacing w:val="40"/>
        </w:rPr>
        <w:t xml:space="preserve"> </w:t>
      </w:r>
      <w:r>
        <w:rPr>
          <w:spacing w:val="-2"/>
        </w:rPr>
        <w:t>efectuado.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5" w:lineRule="auto"/>
        <w:ind w:right="182"/>
        <w:jc w:val="both"/>
      </w:pPr>
      <w:r>
        <w:t>Cabe</w:t>
      </w:r>
      <w:r>
        <w:rPr>
          <w:spacing w:val="42"/>
        </w:rPr>
        <w:t xml:space="preserve"> </w:t>
      </w:r>
      <w:r>
        <w:rPr>
          <w:spacing w:val="-2"/>
        </w:rPr>
        <w:t>indicar</w:t>
      </w:r>
      <w:r>
        <w:rPr>
          <w:spacing w:val="44"/>
        </w:rPr>
        <w:t xml:space="preserve"> </w:t>
      </w:r>
      <w:r>
        <w:t>que</w:t>
      </w:r>
      <w:r>
        <w:rPr>
          <w:spacing w:val="43"/>
        </w:rPr>
        <w:t xml:space="preserve"> </w:t>
      </w:r>
      <w:r>
        <w:rPr>
          <w:spacing w:val="-3"/>
        </w:rPr>
        <w:t>la</w:t>
      </w:r>
      <w:r>
        <w:rPr>
          <w:spacing w:val="48"/>
        </w:rPr>
        <w:t xml:space="preserve"> </w:t>
      </w:r>
      <w:r>
        <w:rPr>
          <w:spacing w:val="-1"/>
        </w:rPr>
        <w:t>Institución</w:t>
      </w:r>
      <w:r>
        <w:rPr>
          <w:spacing w:val="44"/>
        </w:rPr>
        <w:t xml:space="preserve"> </w:t>
      </w:r>
      <w:r>
        <w:rPr>
          <w:spacing w:val="-1"/>
        </w:rPr>
        <w:t>había</w:t>
      </w:r>
      <w:r>
        <w:rPr>
          <w:spacing w:val="42"/>
        </w:rPr>
        <w:t xml:space="preserve"> </w:t>
      </w:r>
      <w:r>
        <w:rPr>
          <w:spacing w:val="-1"/>
        </w:rPr>
        <w:t>efectuado</w:t>
      </w:r>
      <w:r>
        <w:rPr>
          <w:spacing w:val="44"/>
        </w:rPr>
        <w:t xml:space="preserve"> </w:t>
      </w:r>
      <w:r>
        <w:t>el</w:t>
      </w:r>
      <w:r>
        <w:rPr>
          <w:spacing w:val="42"/>
        </w:rPr>
        <w:t xml:space="preserve"> </w:t>
      </w:r>
      <w:r>
        <w:rPr>
          <w:spacing w:val="-1"/>
        </w:rPr>
        <w:t>análisis</w:t>
      </w:r>
      <w:r>
        <w:rPr>
          <w:spacing w:val="45"/>
        </w:rPr>
        <w:t xml:space="preserve"> </w:t>
      </w:r>
      <w:r>
        <w:rPr>
          <w:spacing w:val="-1"/>
        </w:rPr>
        <w:t>respectivo</w:t>
      </w:r>
      <w:r>
        <w:rPr>
          <w:spacing w:val="44"/>
        </w:rPr>
        <w:t xml:space="preserve"> </w:t>
      </w:r>
      <w:r>
        <w:t>e</w:t>
      </w:r>
      <w:r>
        <w:rPr>
          <w:spacing w:val="48"/>
        </w:rPr>
        <w:t xml:space="preserve"> </w:t>
      </w:r>
      <w:r>
        <w:rPr>
          <w:spacing w:val="-1"/>
        </w:rPr>
        <w:t>implementación</w:t>
      </w:r>
      <w:r>
        <w:rPr>
          <w:spacing w:val="39"/>
        </w:rPr>
        <w:t xml:space="preserve"> </w:t>
      </w:r>
      <w:r>
        <w:t>del</w:t>
      </w:r>
      <w:r>
        <w:rPr>
          <w:spacing w:val="36"/>
        </w:rPr>
        <w:t xml:space="preserve"> </w:t>
      </w:r>
      <w:r>
        <w:t>Estado</w:t>
      </w:r>
      <w:r>
        <w:rPr>
          <w:spacing w:val="40"/>
        </w:rPr>
        <w:t xml:space="preserve"> </w:t>
      </w:r>
      <w:r>
        <w:t>de</w:t>
      </w:r>
      <w:r>
        <w:rPr>
          <w:spacing w:val="56"/>
          <w:w w:val="102"/>
        </w:rPr>
        <w:t xml:space="preserve"> </w:t>
      </w:r>
      <w:r>
        <w:rPr>
          <w:spacing w:val="-2"/>
        </w:rPr>
        <w:t>Flujo</w:t>
      </w:r>
      <w:r>
        <w:rPr>
          <w:spacing w:val="28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1"/>
        </w:rPr>
        <w:t>Efectivo</w:t>
      </w:r>
      <w:r>
        <w:rPr>
          <w:spacing w:val="22"/>
        </w:rPr>
        <w:t xml:space="preserve"> </w:t>
      </w:r>
      <w:r>
        <w:t>conforme</w:t>
      </w:r>
      <w:r>
        <w:rPr>
          <w:spacing w:val="21"/>
        </w:rPr>
        <w:t xml:space="preserve"> </w:t>
      </w:r>
      <w:r>
        <w:rPr>
          <w:spacing w:val="-3"/>
        </w:rPr>
        <w:t>el</w:t>
      </w:r>
      <w:r>
        <w:rPr>
          <w:spacing w:val="30"/>
        </w:rPr>
        <w:t xml:space="preserve"> </w:t>
      </w:r>
      <w:r>
        <w:rPr>
          <w:spacing w:val="-2"/>
        </w:rPr>
        <w:t>nuevo</w:t>
      </w:r>
      <w:r>
        <w:rPr>
          <w:spacing w:val="22"/>
        </w:rPr>
        <w:t xml:space="preserve"> </w:t>
      </w:r>
      <w:r>
        <w:rPr>
          <w:spacing w:val="-1"/>
        </w:rPr>
        <w:t>formato</w:t>
      </w:r>
      <w:r>
        <w:rPr>
          <w:spacing w:val="28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rPr>
          <w:spacing w:val="-2"/>
        </w:rPr>
        <w:t>las</w:t>
      </w:r>
      <w:r>
        <w:rPr>
          <w:spacing w:val="18"/>
        </w:rPr>
        <w:t xml:space="preserve"> </w:t>
      </w:r>
      <w:r>
        <w:t>NICSP,</w:t>
      </w:r>
      <w:r>
        <w:rPr>
          <w:spacing w:val="27"/>
        </w:rPr>
        <w:t xml:space="preserve"> </w:t>
      </w:r>
      <w:r>
        <w:rPr>
          <w:spacing w:val="-4"/>
        </w:rPr>
        <w:t>no</w:t>
      </w:r>
      <w:r>
        <w:rPr>
          <w:spacing w:val="28"/>
        </w:rPr>
        <w:t xml:space="preserve"> </w:t>
      </w:r>
      <w:r>
        <w:rPr>
          <w:spacing w:val="-1"/>
        </w:rPr>
        <w:t>obstante,</w:t>
      </w:r>
      <w:r>
        <w:rPr>
          <w:spacing w:val="21"/>
        </w:rPr>
        <w:t xml:space="preserve"> </w:t>
      </w:r>
      <w:r>
        <w:rPr>
          <w:spacing w:val="1"/>
        </w:rPr>
        <w:t>en</w:t>
      </w:r>
      <w:r>
        <w:rPr>
          <w:spacing w:val="22"/>
        </w:rPr>
        <w:t xml:space="preserve"> </w:t>
      </w:r>
      <w:r>
        <w:rPr>
          <w:spacing w:val="-3"/>
        </w:rPr>
        <w:t>vista</w:t>
      </w:r>
      <w:r>
        <w:rPr>
          <w:spacing w:val="26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rPr>
          <w:spacing w:val="-3"/>
        </w:rPr>
        <w:t>lo</w:t>
      </w:r>
      <w:r>
        <w:rPr>
          <w:spacing w:val="28"/>
        </w:rPr>
        <w:t xml:space="preserve"> </w:t>
      </w:r>
      <w:r>
        <w:rPr>
          <w:spacing w:val="-1"/>
        </w:rPr>
        <w:t>indicado</w:t>
      </w:r>
      <w:r>
        <w:rPr>
          <w:spacing w:val="22"/>
        </w:rPr>
        <w:t xml:space="preserve"> </w:t>
      </w:r>
      <w:r>
        <w:rPr>
          <w:spacing w:val="-1"/>
        </w:rPr>
        <w:t>por</w:t>
      </w:r>
      <w:r>
        <w:rPr>
          <w:spacing w:val="21"/>
        </w:rPr>
        <w:t xml:space="preserve"> </w:t>
      </w:r>
      <w:r>
        <w:rPr>
          <w:spacing w:val="-2"/>
        </w:rPr>
        <w:t>los</w:t>
      </w:r>
      <w:r>
        <w:rPr>
          <w:spacing w:val="53"/>
          <w:w w:val="102"/>
        </w:rPr>
        <w:t xml:space="preserve"> </w:t>
      </w:r>
      <w:r>
        <w:rPr>
          <w:spacing w:val="-1"/>
        </w:rPr>
        <w:t>encargados</w:t>
      </w:r>
      <w:r>
        <w:rPr>
          <w:spacing w:val="45"/>
        </w:rPr>
        <w:t xml:space="preserve"> </w:t>
      </w:r>
      <w:r>
        <w:rPr>
          <w:spacing w:val="-3"/>
        </w:rPr>
        <w:t>en</w:t>
      </w:r>
      <w:r>
        <w:rPr>
          <w:spacing w:val="50"/>
        </w:rPr>
        <w:t xml:space="preserve"> </w:t>
      </w:r>
      <w:r>
        <w:rPr>
          <w:spacing w:val="-1"/>
        </w:rPr>
        <w:t>la</w:t>
      </w:r>
      <w:r>
        <w:rPr>
          <w:spacing w:val="43"/>
        </w:rPr>
        <w:t xml:space="preserve"> </w:t>
      </w:r>
      <w:r>
        <w:rPr>
          <w:spacing w:val="-1"/>
        </w:rPr>
        <w:t>Contabilidad</w:t>
      </w:r>
      <w:r>
        <w:rPr>
          <w:spacing w:val="50"/>
        </w:rPr>
        <w:t xml:space="preserve"> </w:t>
      </w:r>
      <w:r>
        <w:rPr>
          <w:spacing w:val="-1"/>
        </w:rPr>
        <w:t>Nacional</w:t>
      </w:r>
      <w:r>
        <w:rPr>
          <w:spacing w:val="42"/>
        </w:rPr>
        <w:t xml:space="preserve"> </w:t>
      </w:r>
      <w:r>
        <w:rPr>
          <w:spacing w:val="1"/>
        </w:rPr>
        <w:t>del</w:t>
      </w:r>
      <w:r>
        <w:rPr>
          <w:spacing w:val="42"/>
        </w:rPr>
        <w:t xml:space="preserve"> </w:t>
      </w:r>
      <w:r>
        <w:rPr>
          <w:spacing w:val="-1"/>
        </w:rPr>
        <w:t>Ministerio</w:t>
      </w:r>
      <w:r>
        <w:rPr>
          <w:spacing w:val="50"/>
        </w:rPr>
        <w:t xml:space="preserve"> </w:t>
      </w:r>
      <w:r>
        <w:t>de</w:t>
      </w:r>
      <w:r>
        <w:rPr>
          <w:spacing w:val="48"/>
        </w:rPr>
        <w:t xml:space="preserve"> </w:t>
      </w:r>
      <w:r>
        <w:rPr>
          <w:spacing w:val="-1"/>
        </w:rPr>
        <w:t>Hacienda</w:t>
      </w:r>
      <w:r>
        <w:rPr>
          <w:spacing w:val="43"/>
        </w:rPr>
        <w:t xml:space="preserve"> </w:t>
      </w:r>
      <w:r>
        <w:rPr>
          <w:spacing w:val="-1"/>
        </w:rPr>
        <w:t>se</w:t>
      </w:r>
      <w:r>
        <w:rPr>
          <w:spacing w:val="54"/>
        </w:rPr>
        <w:t xml:space="preserve"> </w:t>
      </w:r>
      <w:r>
        <w:rPr>
          <w:spacing w:val="-1"/>
        </w:rPr>
        <w:t>continuara</w:t>
      </w:r>
      <w:r>
        <w:rPr>
          <w:spacing w:val="48"/>
        </w:rPr>
        <w:t xml:space="preserve"> </w:t>
      </w:r>
      <w:r>
        <w:rPr>
          <w:spacing w:val="-1"/>
        </w:rPr>
        <w:t>presentando</w:t>
      </w:r>
      <w:r>
        <w:rPr>
          <w:spacing w:val="50"/>
        </w:rPr>
        <w:t xml:space="preserve"> </w:t>
      </w:r>
      <w:r>
        <w:t>con</w:t>
      </w:r>
      <w:r>
        <w:rPr>
          <w:spacing w:val="39"/>
        </w:rPr>
        <w:t xml:space="preserve"> </w:t>
      </w:r>
      <w:r>
        <w:t>el</w:t>
      </w:r>
      <w:r>
        <w:rPr>
          <w:spacing w:val="83"/>
          <w:w w:val="102"/>
        </w:rPr>
        <w:t xml:space="preserve"> </w:t>
      </w:r>
      <w:r>
        <w:rPr>
          <w:spacing w:val="-1"/>
        </w:rPr>
        <w:t>formato</w:t>
      </w:r>
      <w:r>
        <w:rPr>
          <w:spacing w:val="21"/>
        </w:rPr>
        <w:t xml:space="preserve"> </w:t>
      </w:r>
      <w:r>
        <w:t>que</w:t>
      </w:r>
      <w:r>
        <w:rPr>
          <w:spacing w:val="12"/>
        </w:rPr>
        <w:t xml:space="preserve"> </w:t>
      </w:r>
      <w:r>
        <w:rPr>
          <w:spacing w:val="-3"/>
        </w:rPr>
        <w:t>ese</w:t>
      </w:r>
      <w:r>
        <w:rPr>
          <w:spacing w:val="18"/>
        </w:rPr>
        <w:t xml:space="preserve"> </w:t>
      </w:r>
      <w:r>
        <w:rPr>
          <w:spacing w:val="-2"/>
        </w:rPr>
        <w:t>Ministerio</w:t>
      </w:r>
      <w:r>
        <w:rPr>
          <w:spacing w:val="26"/>
        </w:rPr>
        <w:t xml:space="preserve"> </w:t>
      </w:r>
      <w:r>
        <w:rPr>
          <w:spacing w:val="-2"/>
        </w:rPr>
        <w:t>requiere.</w:t>
      </w:r>
    </w:p>
    <w:p w:rsidR="00C95FE4" w:rsidRDefault="00C95FE4">
      <w:pPr>
        <w:spacing w:before="7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tulo2"/>
        <w:spacing w:line="485" w:lineRule="auto"/>
        <w:ind w:right="1612" w:firstLine="2803"/>
        <w:rPr>
          <w:b w:val="0"/>
          <w:bCs w:val="0"/>
        </w:rPr>
      </w:pPr>
      <w:r>
        <w:t>ACTIVIDADES</w:t>
      </w:r>
      <w:r>
        <w:rPr>
          <w:spacing w:val="5"/>
        </w:rPr>
        <w:t xml:space="preserve"> </w:t>
      </w:r>
      <w:r>
        <w:rPr>
          <w:spacing w:val="1"/>
        </w:rPr>
        <w:t>DE</w:t>
      </w:r>
      <w:r>
        <w:t xml:space="preserve"> OPERACIÓN</w:t>
      </w:r>
      <w:r>
        <w:rPr>
          <w:spacing w:val="28"/>
        </w:rPr>
        <w:t xml:space="preserve"> </w:t>
      </w:r>
      <w:r>
        <w:rPr>
          <w:spacing w:val="1"/>
        </w:rPr>
        <w:t>ENTRADAS</w:t>
      </w:r>
      <w:r>
        <w:t xml:space="preserve"> </w:t>
      </w:r>
      <w:r>
        <w:rPr>
          <w:spacing w:val="1"/>
        </w:rPr>
        <w:t>DE</w:t>
      </w:r>
      <w:r>
        <w:t xml:space="preserve"> EFECTIVO:</w:t>
      </w:r>
    </w:p>
    <w:p w:rsidR="00C95FE4" w:rsidRDefault="007758B2">
      <w:pPr>
        <w:pStyle w:val="Ttulo3"/>
        <w:spacing w:before="15"/>
        <w:jc w:val="both"/>
        <w:rPr>
          <w:b w:val="0"/>
          <w:bCs w:val="0"/>
        </w:rPr>
      </w:pPr>
      <w:r>
        <w:t>NOTA</w:t>
      </w:r>
      <w:r>
        <w:rPr>
          <w:spacing w:val="15"/>
        </w:rPr>
        <w:t xml:space="preserve"> </w:t>
      </w:r>
      <w:r>
        <w:t>No.</w:t>
      </w:r>
      <w:r>
        <w:rPr>
          <w:spacing w:val="11"/>
        </w:rPr>
        <w:t xml:space="preserve"> </w:t>
      </w:r>
      <w:r>
        <w:t>1</w:t>
      </w:r>
      <w:r>
        <w:rPr>
          <w:spacing w:val="19"/>
        </w:rPr>
        <w:t xml:space="preserve"> </w:t>
      </w:r>
      <w:r>
        <w:rPr>
          <w:spacing w:val="-1"/>
        </w:rPr>
        <w:t>Cobro</w:t>
      </w:r>
      <w:r>
        <w:rPr>
          <w:spacing w:val="13"/>
        </w:rPr>
        <w:t xml:space="preserve"> </w:t>
      </w:r>
      <w:r>
        <w:rPr>
          <w:spacing w:val="1"/>
        </w:rPr>
        <w:t>de</w:t>
      </w:r>
      <w:r>
        <w:rPr>
          <w:spacing w:val="16"/>
        </w:rPr>
        <w:t xml:space="preserve"> </w:t>
      </w:r>
      <w:r>
        <w:rPr>
          <w:spacing w:val="-1"/>
        </w:rPr>
        <w:t>Ingresos</w:t>
      </w:r>
      <w:r>
        <w:rPr>
          <w:spacing w:val="14"/>
        </w:rPr>
        <w:t xml:space="preserve"> </w:t>
      </w:r>
      <w:r>
        <w:rPr>
          <w:spacing w:val="-2"/>
        </w:rPr>
        <w:t>Tributarios: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spacing w:line="248" w:lineRule="auto"/>
        <w:ind w:left="118" w:right="18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spacing w:val="1"/>
        </w:rPr>
        <w:t>Son</w:t>
      </w:r>
      <w:r>
        <w:rPr>
          <w:rFonts w:ascii="Times New Roman" w:hAnsi="Times New Roman"/>
          <w:spacing w:val="24"/>
        </w:rPr>
        <w:t xml:space="preserve"> </w:t>
      </w:r>
      <w:r>
        <w:rPr>
          <w:rFonts w:ascii="Times New Roman" w:hAnsi="Times New Roman"/>
          <w:spacing w:val="-1"/>
        </w:rPr>
        <w:t>tributos</w:t>
      </w:r>
      <w:r>
        <w:rPr>
          <w:rFonts w:ascii="Times New Roman" w:hAnsi="Times New Roman"/>
          <w:spacing w:val="26"/>
        </w:rPr>
        <w:t xml:space="preserve"> </w:t>
      </w:r>
      <w:r>
        <w:rPr>
          <w:rFonts w:ascii="Times New Roman" w:hAnsi="Times New Roman"/>
          <w:spacing w:val="-4"/>
        </w:rPr>
        <w:t>las</w:t>
      </w:r>
      <w:r>
        <w:rPr>
          <w:rFonts w:ascii="Times New Roman" w:hAnsi="Times New Roman"/>
          <w:spacing w:val="26"/>
        </w:rPr>
        <w:t xml:space="preserve"> </w:t>
      </w:r>
      <w:r>
        <w:rPr>
          <w:rFonts w:ascii="Times New Roman" w:hAnsi="Times New Roman"/>
          <w:spacing w:val="-1"/>
        </w:rPr>
        <w:t>prestaciones</w:t>
      </w:r>
      <w:r>
        <w:rPr>
          <w:rFonts w:ascii="Times New Roman" w:hAnsi="Times New Roman"/>
          <w:spacing w:val="25"/>
        </w:rPr>
        <w:t xml:space="preserve"> </w:t>
      </w:r>
      <w:r>
        <w:rPr>
          <w:rFonts w:ascii="Times New Roman" w:hAnsi="Times New Roman"/>
          <w:spacing w:val="1"/>
        </w:rPr>
        <w:t>en</w:t>
      </w:r>
      <w:r>
        <w:rPr>
          <w:rFonts w:ascii="Times New Roman" w:hAnsi="Times New Roman"/>
          <w:spacing w:val="25"/>
        </w:rPr>
        <w:t xml:space="preserve"> </w:t>
      </w:r>
      <w:r>
        <w:rPr>
          <w:rFonts w:ascii="Times New Roman" w:hAnsi="Times New Roman"/>
          <w:spacing w:val="-1"/>
        </w:rPr>
        <w:t>dinero</w:t>
      </w:r>
      <w:r>
        <w:rPr>
          <w:rFonts w:ascii="Times New Roman" w:hAnsi="Times New Roman"/>
          <w:spacing w:val="30"/>
        </w:rPr>
        <w:t xml:space="preserve"> </w:t>
      </w:r>
      <w:r>
        <w:rPr>
          <w:rFonts w:ascii="Times New Roman" w:hAnsi="Times New Roman"/>
          <w:spacing w:val="-1"/>
        </w:rPr>
        <w:t>(impuestos,</w:t>
      </w:r>
      <w:r>
        <w:rPr>
          <w:rFonts w:ascii="Times New Roman" w:hAnsi="Times New Roman"/>
          <w:spacing w:val="29"/>
        </w:rPr>
        <w:t xml:space="preserve"> </w:t>
      </w:r>
      <w:r>
        <w:rPr>
          <w:rFonts w:ascii="Times New Roman" w:hAnsi="Times New Roman"/>
          <w:spacing w:val="-2"/>
        </w:rPr>
        <w:t>tasas</w:t>
      </w:r>
      <w:r>
        <w:rPr>
          <w:rFonts w:ascii="Times New Roman" w:hAnsi="Times New Roman"/>
          <w:spacing w:val="38"/>
        </w:rPr>
        <w:t xml:space="preserve"> </w:t>
      </w:r>
      <w:r>
        <w:rPr>
          <w:rFonts w:ascii="Times New Roman" w:hAnsi="Times New Roman"/>
        </w:rPr>
        <w:t>y</w:t>
      </w:r>
      <w:r>
        <w:rPr>
          <w:rFonts w:ascii="Times New Roman" w:hAnsi="Times New Roman"/>
          <w:spacing w:val="24"/>
        </w:rPr>
        <w:t xml:space="preserve"> </w:t>
      </w:r>
      <w:r>
        <w:rPr>
          <w:rFonts w:ascii="Times New Roman" w:hAnsi="Times New Roman"/>
          <w:spacing w:val="-1"/>
        </w:rPr>
        <w:t>contribuciones</w:t>
      </w:r>
      <w:r>
        <w:rPr>
          <w:rFonts w:ascii="Times New Roman" w:hAnsi="Times New Roman"/>
          <w:spacing w:val="26"/>
        </w:rPr>
        <w:t xml:space="preserve"> </w:t>
      </w:r>
      <w:r>
        <w:rPr>
          <w:rFonts w:ascii="Times New Roman" w:hAnsi="Times New Roman"/>
          <w:spacing w:val="-1"/>
        </w:rPr>
        <w:t>especiales),</w:t>
      </w:r>
      <w:r>
        <w:rPr>
          <w:rFonts w:ascii="Times New Roman" w:hAnsi="Times New Roman"/>
          <w:spacing w:val="29"/>
        </w:rPr>
        <w:t xml:space="preserve"> </w:t>
      </w:r>
      <w:r>
        <w:rPr>
          <w:rFonts w:ascii="Times New Roman" w:hAnsi="Times New Roman"/>
          <w:spacing w:val="2"/>
        </w:rPr>
        <w:t>que</w:t>
      </w:r>
      <w:r>
        <w:rPr>
          <w:rFonts w:ascii="Times New Roman" w:hAnsi="Times New Roman"/>
          <w:spacing w:val="28"/>
        </w:rPr>
        <w:t xml:space="preserve"> </w:t>
      </w:r>
      <w:r>
        <w:rPr>
          <w:rFonts w:ascii="Times New Roman" w:hAnsi="Times New Roman"/>
        </w:rPr>
        <w:t>el</w:t>
      </w:r>
      <w:r>
        <w:rPr>
          <w:rFonts w:ascii="Times New Roman" w:hAnsi="Times New Roman"/>
          <w:spacing w:val="21"/>
        </w:rPr>
        <w:t xml:space="preserve"> </w:t>
      </w:r>
      <w:r>
        <w:rPr>
          <w:rFonts w:ascii="Times New Roman" w:hAnsi="Times New Roman"/>
          <w:spacing w:val="-1"/>
        </w:rPr>
        <w:t>Estado,</w:t>
      </w:r>
      <w:r>
        <w:rPr>
          <w:rFonts w:ascii="Times New Roman" w:hAnsi="Times New Roman"/>
          <w:spacing w:val="30"/>
        </w:rPr>
        <w:t xml:space="preserve"> </w:t>
      </w:r>
      <w:r>
        <w:rPr>
          <w:rFonts w:ascii="Times New Roman" w:hAnsi="Times New Roman"/>
        </w:rPr>
        <w:t>en</w:t>
      </w:r>
      <w:r>
        <w:rPr>
          <w:rFonts w:ascii="Times New Roman" w:hAnsi="Times New Roman"/>
          <w:spacing w:val="84"/>
          <w:w w:val="102"/>
        </w:rPr>
        <w:t xml:space="preserve"> </w:t>
      </w:r>
      <w:r>
        <w:rPr>
          <w:rFonts w:ascii="Times New Roman" w:hAnsi="Times New Roman"/>
          <w:spacing w:val="-1"/>
        </w:rPr>
        <w:t>ejercicio</w:t>
      </w:r>
      <w:r>
        <w:rPr>
          <w:rFonts w:ascii="Times New Roman" w:hAnsi="Times New Roman"/>
          <w:spacing w:val="32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31"/>
        </w:rPr>
        <w:t xml:space="preserve"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28"/>
        </w:rPr>
        <w:t xml:space="preserve"> </w:t>
      </w:r>
      <w:r>
        <w:rPr>
          <w:rFonts w:ascii="Times New Roman" w:hAnsi="Times New Roman"/>
        </w:rPr>
        <w:t>poder</w:t>
      </w:r>
      <w:r>
        <w:rPr>
          <w:rFonts w:ascii="Times New Roman" w:hAnsi="Times New Roman"/>
          <w:spacing w:val="26"/>
        </w:rPr>
        <w:t xml:space="preserve"> </w:t>
      </w:r>
      <w:r>
        <w:rPr>
          <w:rFonts w:ascii="Times New Roman" w:hAnsi="Times New Roman"/>
          <w:spacing w:val="-3"/>
        </w:rPr>
        <w:t>exige</w:t>
      </w:r>
      <w:r>
        <w:rPr>
          <w:rFonts w:ascii="Times New Roman" w:hAnsi="Times New Roman"/>
          <w:spacing w:val="31"/>
        </w:rPr>
        <w:t xml:space="preserve"> </w:t>
      </w:r>
      <w:r>
        <w:rPr>
          <w:rFonts w:ascii="Times New Roman" w:hAnsi="Times New Roman"/>
        </w:rPr>
        <w:t>con</w:t>
      </w:r>
      <w:r>
        <w:rPr>
          <w:rFonts w:ascii="Times New Roman" w:hAnsi="Times New Roman"/>
          <w:spacing w:val="32"/>
        </w:rPr>
        <w:t xml:space="preserve"> </w:t>
      </w:r>
      <w:r>
        <w:rPr>
          <w:rFonts w:ascii="Times New Roman" w:hAnsi="Times New Roman"/>
          <w:spacing w:val="-3"/>
        </w:rPr>
        <w:t>el</w:t>
      </w:r>
      <w:r>
        <w:rPr>
          <w:rFonts w:ascii="Times New Roman" w:hAnsi="Times New Roman"/>
          <w:spacing w:val="36"/>
        </w:rPr>
        <w:t xml:space="preserve"> </w:t>
      </w:r>
      <w:r>
        <w:rPr>
          <w:rFonts w:ascii="Times New Roman" w:hAnsi="Times New Roman"/>
          <w:spacing w:val="-1"/>
        </w:rPr>
        <w:t>objeto</w:t>
      </w:r>
      <w:r>
        <w:rPr>
          <w:rFonts w:ascii="Times New Roman" w:hAnsi="Times New Roman"/>
          <w:spacing w:val="33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25"/>
        </w:rPr>
        <w:t xml:space="preserve"> </w:t>
      </w:r>
      <w:r>
        <w:rPr>
          <w:rFonts w:ascii="Times New Roman" w:hAnsi="Times New Roman"/>
          <w:spacing w:val="-2"/>
        </w:rPr>
        <w:t>obtener</w:t>
      </w:r>
      <w:r>
        <w:rPr>
          <w:rFonts w:ascii="Times New Roman" w:hAnsi="Times New Roman"/>
          <w:spacing w:val="32"/>
        </w:rPr>
        <w:t xml:space="preserve"> </w:t>
      </w:r>
      <w:r>
        <w:rPr>
          <w:rFonts w:ascii="Times New Roman" w:hAnsi="Times New Roman"/>
        </w:rPr>
        <w:t>recursos</w:t>
      </w:r>
      <w:r>
        <w:rPr>
          <w:rFonts w:ascii="Times New Roman" w:hAnsi="Times New Roman"/>
          <w:spacing w:val="28"/>
        </w:rPr>
        <w:t xml:space="preserve"> </w:t>
      </w:r>
      <w:r>
        <w:rPr>
          <w:rFonts w:ascii="Times New Roman" w:hAnsi="Times New Roman"/>
          <w:spacing w:val="-1"/>
        </w:rPr>
        <w:t>para</w:t>
      </w:r>
      <w:r>
        <w:rPr>
          <w:rFonts w:ascii="Times New Roman" w:hAnsi="Times New Roman"/>
          <w:spacing w:val="31"/>
        </w:rPr>
        <w:t xml:space="preserve"> </w:t>
      </w:r>
      <w:r>
        <w:rPr>
          <w:rFonts w:ascii="Times New Roman" w:hAnsi="Times New Roman"/>
        </w:rPr>
        <w:t>el</w:t>
      </w:r>
      <w:r>
        <w:rPr>
          <w:rFonts w:ascii="Times New Roman" w:hAnsi="Times New Roman"/>
          <w:spacing w:val="24"/>
        </w:rPr>
        <w:t xml:space="preserve"> </w:t>
      </w:r>
      <w:r>
        <w:rPr>
          <w:rFonts w:ascii="Times New Roman" w:hAnsi="Times New Roman"/>
          <w:spacing w:val="-1"/>
        </w:rPr>
        <w:t>cumplimiento</w:t>
      </w:r>
      <w:r>
        <w:rPr>
          <w:rFonts w:ascii="Times New Roman" w:hAnsi="Times New Roman"/>
          <w:spacing w:val="33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30"/>
        </w:rPr>
        <w:t xml:space="preserve"> </w:t>
      </w:r>
      <w:r>
        <w:rPr>
          <w:rFonts w:ascii="Times New Roman" w:hAnsi="Times New Roman"/>
          <w:spacing w:val="-2"/>
        </w:rPr>
        <w:t>sus</w:t>
      </w:r>
      <w:r>
        <w:rPr>
          <w:rFonts w:ascii="Times New Roman" w:hAnsi="Times New Roman"/>
          <w:spacing w:val="29"/>
        </w:rPr>
        <w:t xml:space="preserve"> </w:t>
      </w:r>
      <w:r>
        <w:rPr>
          <w:rFonts w:ascii="Times New Roman" w:hAnsi="Times New Roman"/>
          <w:spacing w:val="-1"/>
        </w:rPr>
        <w:t>fines</w:t>
      </w:r>
      <w:r>
        <w:rPr>
          <w:rFonts w:ascii="Times New Roman" w:hAnsi="Times New Roman"/>
          <w:spacing w:val="34"/>
        </w:rPr>
        <w:t xml:space="preserve"> </w:t>
      </w:r>
      <w:r>
        <w:rPr>
          <w:rFonts w:ascii="Times New Roman" w:hAnsi="Times New Roman"/>
        </w:rPr>
        <w:t>y</w:t>
      </w:r>
      <w:r>
        <w:rPr>
          <w:rFonts w:ascii="Times New Roman" w:hAnsi="Times New Roman"/>
          <w:spacing w:val="27"/>
        </w:rPr>
        <w:t xml:space="preserve"> </w:t>
      </w:r>
      <w:r>
        <w:rPr>
          <w:rFonts w:ascii="Times New Roman" w:hAnsi="Times New Roman"/>
          <w:spacing w:val="-1"/>
        </w:rPr>
        <w:t>cuya</w:t>
      </w:r>
      <w:r>
        <w:rPr>
          <w:rFonts w:ascii="Times New Roman" w:hAnsi="Times New Roman"/>
          <w:spacing w:val="72"/>
          <w:w w:val="102"/>
        </w:rPr>
        <w:t xml:space="preserve"> </w:t>
      </w:r>
      <w:r>
        <w:rPr>
          <w:rFonts w:ascii="Times New Roman" w:hAnsi="Times New Roman"/>
          <w:spacing w:val="-1"/>
        </w:rPr>
        <w:t>composición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</w:rPr>
        <w:t>es</w:t>
      </w:r>
      <w:r>
        <w:rPr>
          <w:rFonts w:ascii="Times New Roman" w:hAnsi="Times New Roman"/>
          <w:spacing w:val="15"/>
        </w:rPr>
        <w:t xml:space="preserve"> </w:t>
      </w:r>
      <w:r>
        <w:rPr>
          <w:rFonts w:ascii="Times New Roman" w:hAnsi="Times New Roman"/>
          <w:spacing w:val="-3"/>
        </w:rPr>
        <w:t>la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  <w:spacing w:val="-1"/>
        </w:rPr>
        <w:t>siguiente: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  <w:b/>
        </w:rPr>
        <w:t>No</w:t>
      </w:r>
      <w:r>
        <w:rPr>
          <w:rFonts w:ascii="Times New Roman" w:hAnsi="Times New Roman"/>
          <w:b/>
          <w:spacing w:val="13"/>
        </w:rPr>
        <w:t xml:space="preserve"> </w:t>
      </w:r>
      <w:r>
        <w:rPr>
          <w:rFonts w:ascii="Times New Roman" w:hAnsi="Times New Roman"/>
          <w:b/>
          <w:spacing w:val="-1"/>
        </w:rPr>
        <w:t>presenta</w:t>
      </w:r>
      <w:r>
        <w:rPr>
          <w:rFonts w:ascii="Times New Roman" w:hAnsi="Times New Roman"/>
          <w:b/>
          <w:spacing w:val="14"/>
        </w:rPr>
        <w:t xml:space="preserve"> </w:t>
      </w:r>
      <w:r>
        <w:rPr>
          <w:rFonts w:ascii="Times New Roman" w:hAnsi="Times New Roman"/>
          <w:b/>
          <w:spacing w:val="-1"/>
        </w:rPr>
        <w:t>movimientos</w:t>
      </w:r>
      <w:r>
        <w:rPr>
          <w:rFonts w:ascii="Times New Roman" w:hAnsi="Times New Roman"/>
          <w:b/>
          <w:spacing w:val="10"/>
        </w:rPr>
        <w:t xml:space="preserve"> </w:t>
      </w:r>
      <w:r>
        <w:rPr>
          <w:rFonts w:ascii="Times New Roman" w:hAnsi="Times New Roman"/>
          <w:b/>
          <w:spacing w:val="-2"/>
        </w:rPr>
        <w:t>por</w:t>
      </w:r>
      <w:r>
        <w:rPr>
          <w:rFonts w:ascii="Times New Roman" w:hAnsi="Times New Roman"/>
          <w:b/>
          <w:spacing w:val="13"/>
        </w:rPr>
        <w:t xml:space="preserve"> </w:t>
      </w:r>
      <w:r>
        <w:rPr>
          <w:rFonts w:ascii="Times New Roman" w:hAnsi="Times New Roman"/>
          <w:b/>
          <w:spacing w:val="-2"/>
        </w:rPr>
        <w:t>cuanto</w:t>
      </w:r>
      <w:r>
        <w:rPr>
          <w:rFonts w:ascii="Times New Roman" w:hAnsi="Times New Roman"/>
          <w:b/>
          <w:spacing w:val="14"/>
        </w:rPr>
        <w:t xml:space="preserve"> </w:t>
      </w:r>
      <w:r>
        <w:rPr>
          <w:rFonts w:ascii="Times New Roman" w:hAnsi="Times New Roman"/>
          <w:b/>
          <w:spacing w:val="-3"/>
        </w:rPr>
        <w:t>el</w:t>
      </w:r>
      <w:r>
        <w:rPr>
          <w:rFonts w:ascii="Times New Roman" w:hAnsi="Times New Roman"/>
          <w:b/>
          <w:spacing w:val="11"/>
        </w:rPr>
        <w:t xml:space="preserve"> </w:t>
      </w:r>
      <w:r>
        <w:rPr>
          <w:rFonts w:ascii="Times New Roman" w:hAnsi="Times New Roman"/>
          <w:b/>
        </w:rPr>
        <w:t>Poder</w:t>
      </w:r>
      <w:r>
        <w:rPr>
          <w:rFonts w:ascii="Times New Roman" w:hAnsi="Times New Roman"/>
          <w:b/>
          <w:spacing w:val="2"/>
        </w:rPr>
        <w:t xml:space="preserve"> </w:t>
      </w:r>
      <w:r>
        <w:rPr>
          <w:rFonts w:ascii="Times New Roman" w:hAnsi="Times New Roman"/>
          <w:b/>
        </w:rPr>
        <w:t xml:space="preserve">Judicial </w:t>
      </w:r>
      <w:r>
        <w:rPr>
          <w:rFonts w:ascii="Times New Roman" w:hAnsi="Times New Roman"/>
          <w:b/>
          <w:spacing w:val="6"/>
        </w:rPr>
        <w:t xml:space="preserve"> </w:t>
      </w:r>
      <w:r>
        <w:rPr>
          <w:rFonts w:ascii="Times New Roman" w:hAnsi="Times New Roman"/>
          <w:b/>
          <w:spacing w:val="-1"/>
        </w:rPr>
        <w:t>no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spacing w:val="13"/>
        </w:rPr>
        <w:t xml:space="preserve"> </w:t>
      </w:r>
      <w:r>
        <w:rPr>
          <w:rFonts w:ascii="Times New Roman" w:hAnsi="Times New Roman"/>
          <w:b/>
          <w:spacing w:val="-1"/>
        </w:rPr>
        <w:t>percibe</w:t>
      </w:r>
      <w:r>
        <w:rPr>
          <w:rFonts w:ascii="Times New Roman" w:hAnsi="Times New Roman"/>
          <w:b/>
          <w:spacing w:val="41"/>
          <w:w w:val="102"/>
        </w:rPr>
        <w:t xml:space="preserve"> </w:t>
      </w:r>
      <w:r>
        <w:rPr>
          <w:rFonts w:ascii="Times New Roman" w:hAnsi="Times New Roman"/>
          <w:b/>
        </w:rPr>
        <w:t>ingresos</w:t>
      </w:r>
      <w:r>
        <w:rPr>
          <w:rFonts w:ascii="Times New Roman" w:hAnsi="Times New Roman"/>
          <w:b/>
          <w:spacing w:val="16"/>
        </w:rPr>
        <w:t xml:space="preserve"> </w:t>
      </w:r>
      <w:r>
        <w:rPr>
          <w:rFonts w:ascii="Times New Roman" w:hAnsi="Times New Roman"/>
          <w:b/>
          <w:spacing w:val="-1"/>
        </w:rPr>
        <w:t>presupuestarios</w:t>
      </w:r>
      <w:r>
        <w:rPr>
          <w:rFonts w:ascii="Times New Roman" w:hAnsi="Times New Roman"/>
          <w:b/>
          <w:spacing w:val="23"/>
        </w:rPr>
        <w:t xml:space="preserve"> </w:t>
      </w:r>
      <w:r>
        <w:rPr>
          <w:rFonts w:ascii="Times New Roman" w:hAnsi="Times New Roman"/>
          <w:b/>
          <w:spacing w:val="-1"/>
        </w:rPr>
        <w:t>derivados</w:t>
      </w:r>
      <w:r>
        <w:rPr>
          <w:rFonts w:ascii="Times New Roman" w:hAnsi="Times New Roman"/>
          <w:b/>
          <w:spacing w:val="17"/>
        </w:rPr>
        <w:t xml:space="preserve"> </w:t>
      </w:r>
      <w:r>
        <w:rPr>
          <w:rFonts w:ascii="Times New Roman" w:hAnsi="Times New Roman"/>
          <w:b/>
          <w:spacing w:val="-1"/>
        </w:rPr>
        <w:t>de</w:t>
      </w:r>
      <w:r>
        <w:rPr>
          <w:rFonts w:ascii="Times New Roman" w:hAnsi="Times New Roman"/>
          <w:b/>
          <w:spacing w:val="26"/>
        </w:rPr>
        <w:t xml:space="preserve"> </w:t>
      </w:r>
      <w:r>
        <w:rPr>
          <w:rFonts w:ascii="Times New Roman" w:hAnsi="Times New Roman"/>
          <w:b/>
          <w:spacing w:val="-1"/>
        </w:rPr>
        <w:t>Ingresos</w:t>
      </w:r>
      <w:r>
        <w:rPr>
          <w:rFonts w:ascii="Times New Roman" w:hAnsi="Times New Roman"/>
          <w:b/>
          <w:spacing w:val="16"/>
        </w:rPr>
        <w:t xml:space="preserve"> </w:t>
      </w:r>
      <w:r>
        <w:rPr>
          <w:rFonts w:ascii="Times New Roman" w:hAnsi="Times New Roman"/>
          <w:b/>
        </w:rPr>
        <w:t>Tributarios.</w:t>
      </w:r>
    </w:p>
    <w:p w:rsidR="00C95FE4" w:rsidRDefault="00C95FE4">
      <w:pPr>
        <w:spacing w:before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95FE4" w:rsidRDefault="007758B2">
      <w:pPr>
        <w:pStyle w:val="Ttulo3"/>
        <w:jc w:val="both"/>
        <w:rPr>
          <w:b w:val="0"/>
          <w:bCs w:val="0"/>
        </w:rPr>
      </w:pPr>
      <w:r>
        <w:t>NOTA</w:t>
      </w:r>
      <w:r>
        <w:rPr>
          <w:spacing w:val="15"/>
        </w:rPr>
        <w:t xml:space="preserve"> </w:t>
      </w:r>
      <w:r>
        <w:t>No.</w:t>
      </w:r>
      <w:r>
        <w:rPr>
          <w:spacing w:val="12"/>
        </w:rPr>
        <w:t xml:space="preserve"> </w:t>
      </w:r>
      <w:r>
        <w:t>2</w:t>
      </w:r>
      <w:r>
        <w:rPr>
          <w:spacing w:val="19"/>
        </w:rPr>
        <w:t xml:space="preserve"> </w:t>
      </w:r>
      <w:r>
        <w:rPr>
          <w:spacing w:val="-2"/>
        </w:rPr>
        <w:t>Recibo</w:t>
      </w:r>
      <w:r>
        <w:rPr>
          <w:spacing w:val="19"/>
        </w:rPr>
        <w:t xml:space="preserve"> </w:t>
      </w:r>
      <w:r>
        <w:rPr>
          <w:spacing w:val="-1"/>
        </w:rPr>
        <w:t>de</w:t>
      </w:r>
      <w:r>
        <w:rPr>
          <w:spacing w:val="17"/>
        </w:rPr>
        <w:t xml:space="preserve"> </w:t>
      </w:r>
      <w:r>
        <w:rPr>
          <w:spacing w:val="-1"/>
        </w:rPr>
        <w:t>contribuciones</w:t>
      </w:r>
      <w:r>
        <w:rPr>
          <w:spacing w:val="15"/>
        </w:rPr>
        <w:t xml:space="preserve"> </w:t>
      </w:r>
      <w:r>
        <w:rPr>
          <w:spacing w:val="-1"/>
        </w:rPr>
        <w:t>sociales: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spacing w:line="246" w:lineRule="auto"/>
        <w:ind w:left="118" w:right="17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spacing w:val="-2"/>
        </w:rPr>
        <w:t>Las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  <w:spacing w:val="-1"/>
        </w:rPr>
        <w:t>contribuciones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  <w:spacing w:val="-1"/>
        </w:rPr>
        <w:t>sociales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</w:rPr>
        <w:t>son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  <w:spacing w:val="-1"/>
        </w:rPr>
        <w:t>entradas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15"/>
        </w:rPr>
        <w:t xml:space="preserve"> </w:t>
      </w:r>
      <w:r>
        <w:rPr>
          <w:rFonts w:ascii="Times New Roman" w:hAnsi="Times New Roman"/>
          <w:spacing w:val="-2"/>
        </w:rPr>
        <w:t>efectivo</w:t>
      </w:r>
      <w:r>
        <w:rPr>
          <w:rFonts w:ascii="Times New Roman" w:hAnsi="Times New Roman"/>
          <w:spacing w:val="17"/>
        </w:rPr>
        <w:t xml:space="preserve"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7"/>
        </w:rPr>
        <w:t xml:space="preserve"> </w:t>
      </w:r>
      <w:r>
        <w:rPr>
          <w:rFonts w:ascii="Times New Roman" w:hAnsi="Times New Roman"/>
          <w:spacing w:val="-1"/>
        </w:rPr>
        <w:t>imputadas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  <w:spacing w:val="-2"/>
        </w:rPr>
        <w:t>provenientes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15"/>
        </w:rPr>
        <w:t xml:space="preserve"> </w:t>
      </w:r>
      <w:r>
        <w:rPr>
          <w:rFonts w:ascii="Times New Roman" w:hAnsi="Times New Roman"/>
          <w:spacing w:val="-1"/>
        </w:rPr>
        <w:t>empleadores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en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nombre</w:t>
      </w:r>
      <w:r>
        <w:rPr>
          <w:rFonts w:ascii="Times New Roman" w:hAnsi="Times New Roman"/>
          <w:spacing w:val="87"/>
          <w:w w:val="102"/>
        </w:rPr>
        <w:t xml:space="preserve"> </w:t>
      </w:r>
      <w:r>
        <w:rPr>
          <w:rFonts w:ascii="Times New Roman" w:hAnsi="Times New Roman"/>
          <w:spacing w:val="2"/>
        </w:rPr>
        <w:t>de</w:t>
      </w:r>
      <w:r>
        <w:rPr>
          <w:rFonts w:ascii="Times New Roman" w:hAnsi="Times New Roman"/>
          <w:spacing w:val="32"/>
        </w:rPr>
        <w:t xml:space="preserve"> </w:t>
      </w:r>
      <w:r>
        <w:rPr>
          <w:rFonts w:ascii="Times New Roman" w:hAnsi="Times New Roman"/>
        </w:rPr>
        <w:t>sus</w:t>
      </w:r>
      <w:r>
        <w:rPr>
          <w:rFonts w:ascii="Times New Roman" w:hAnsi="Times New Roman"/>
          <w:spacing w:val="30"/>
        </w:rPr>
        <w:t xml:space="preserve"> </w:t>
      </w:r>
      <w:r>
        <w:rPr>
          <w:rFonts w:ascii="Times New Roman" w:hAnsi="Times New Roman"/>
        </w:rPr>
        <w:t>empleados,</w:t>
      </w:r>
      <w:r>
        <w:rPr>
          <w:rFonts w:ascii="Times New Roman" w:hAnsi="Times New Roman"/>
          <w:spacing w:val="38"/>
        </w:rPr>
        <w:t xml:space="preserve"> </w:t>
      </w:r>
      <w:r>
        <w:rPr>
          <w:rFonts w:ascii="Times New Roman" w:hAnsi="Times New Roman"/>
          <w:spacing w:val="-1"/>
        </w:rPr>
        <w:t>trabajadores</w:t>
      </w:r>
      <w:r>
        <w:rPr>
          <w:rFonts w:ascii="Times New Roman" w:hAnsi="Times New Roman"/>
          <w:spacing w:val="36"/>
        </w:rPr>
        <w:t xml:space="preserve"> </w:t>
      </w:r>
      <w:r>
        <w:rPr>
          <w:rFonts w:ascii="Times New Roman" w:hAnsi="Times New Roman"/>
        </w:rPr>
        <w:t>por</w:t>
      </w:r>
      <w:r>
        <w:rPr>
          <w:rFonts w:ascii="Times New Roman" w:hAnsi="Times New Roman"/>
          <w:spacing w:val="39"/>
        </w:rPr>
        <w:t xml:space="preserve"> </w:t>
      </w:r>
      <w:r>
        <w:rPr>
          <w:rFonts w:ascii="Times New Roman" w:hAnsi="Times New Roman"/>
          <w:spacing w:val="-2"/>
        </w:rPr>
        <w:t>cuenta</w:t>
      </w:r>
      <w:r>
        <w:rPr>
          <w:rFonts w:ascii="Times New Roman" w:hAnsi="Times New Roman"/>
          <w:spacing w:val="38"/>
        </w:rPr>
        <w:t xml:space="preserve"> </w:t>
      </w:r>
      <w:r>
        <w:rPr>
          <w:rFonts w:ascii="Times New Roman" w:hAnsi="Times New Roman"/>
        </w:rPr>
        <w:t>propia</w:t>
      </w:r>
      <w:r>
        <w:rPr>
          <w:rFonts w:ascii="Times New Roman" w:hAnsi="Times New Roman"/>
          <w:spacing w:val="33"/>
        </w:rPr>
        <w:t xml:space="preserve"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5"/>
        </w:rPr>
        <w:t xml:space="preserve"> </w:t>
      </w:r>
      <w:r>
        <w:rPr>
          <w:rFonts w:ascii="Times New Roman" w:hAnsi="Times New Roman"/>
          <w:spacing w:val="-4"/>
        </w:rPr>
        <w:t>no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</w:rPr>
        <w:t>empleados</w:t>
      </w:r>
      <w:r>
        <w:rPr>
          <w:rFonts w:ascii="Times New Roman" w:hAnsi="Times New Roman"/>
          <w:spacing w:val="36"/>
        </w:rPr>
        <w:t xml:space="preserve"> </w:t>
      </w:r>
      <w:r>
        <w:rPr>
          <w:rFonts w:ascii="Times New Roman" w:hAnsi="Times New Roman"/>
          <w:spacing w:val="-3"/>
        </w:rPr>
        <w:t>en</w:t>
      </w:r>
      <w:r>
        <w:rPr>
          <w:rFonts w:ascii="Times New Roman" w:hAnsi="Times New Roman"/>
          <w:spacing w:val="45"/>
        </w:rPr>
        <w:t xml:space="preserve"> </w:t>
      </w:r>
      <w:r>
        <w:rPr>
          <w:rFonts w:ascii="Times New Roman" w:hAnsi="Times New Roman"/>
          <w:spacing w:val="-1"/>
        </w:rPr>
        <w:t>nombre</w:t>
      </w:r>
      <w:r>
        <w:rPr>
          <w:rFonts w:ascii="Times New Roman" w:hAnsi="Times New Roman"/>
          <w:spacing w:val="32"/>
        </w:rPr>
        <w:t xml:space="preserve"> </w:t>
      </w:r>
      <w:r>
        <w:rPr>
          <w:rFonts w:ascii="Times New Roman" w:hAnsi="Times New Roman"/>
          <w:spacing w:val="-1"/>
        </w:rPr>
        <w:t>propio</w:t>
      </w:r>
      <w:r>
        <w:rPr>
          <w:rFonts w:ascii="Times New Roman" w:hAnsi="Times New Roman"/>
          <w:spacing w:val="41"/>
        </w:rPr>
        <w:t xml:space="preserve"> </w:t>
      </w:r>
      <w:r>
        <w:rPr>
          <w:rFonts w:ascii="Times New Roman" w:hAnsi="Times New Roman"/>
        </w:rPr>
        <w:t>que</w:t>
      </w:r>
      <w:r>
        <w:rPr>
          <w:rFonts w:ascii="Times New Roman" w:hAnsi="Times New Roman"/>
          <w:spacing w:val="38"/>
        </w:rPr>
        <w:t xml:space="preserve"> </w:t>
      </w:r>
      <w:r>
        <w:rPr>
          <w:rFonts w:ascii="Times New Roman" w:hAnsi="Times New Roman"/>
          <w:spacing w:val="-2"/>
        </w:rPr>
        <w:t>garantizan</w:t>
      </w:r>
      <w:r>
        <w:rPr>
          <w:rFonts w:ascii="Times New Roman" w:hAnsi="Times New Roman"/>
          <w:spacing w:val="34"/>
        </w:rPr>
        <w:t xml:space="preserve"> </w:t>
      </w:r>
      <w:r>
        <w:rPr>
          <w:rFonts w:ascii="Times New Roman" w:hAnsi="Times New Roman"/>
          <w:spacing w:val="1"/>
        </w:rPr>
        <w:t>el</w:t>
      </w:r>
      <w:r>
        <w:rPr>
          <w:rFonts w:ascii="Times New Roman" w:hAnsi="Times New Roman"/>
          <w:spacing w:val="54"/>
          <w:w w:val="102"/>
        </w:rPr>
        <w:t xml:space="preserve"> </w:t>
      </w:r>
      <w:r>
        <w:rPr>
          <w:rFonts w:ascii="Times New Roman" w:hAnsi="Times New Roman"/>
          <w:spacing w:val="-1"/>
        </w:rPr>
        <w:t>derecho</w:t>
      </w:r>
      <w:r>
        <w:rPr>
          <w:rFonts w:ascii="Times New Roman" w:hAnsi="Times New Roman"/>
          <w:spacing w:val="48"/>
        </w:rPr>
        <w:t xml:space="preserve"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51"/>
        </w:rPr>
        <w:t xml:space="preserve"> </w:t>
      </w:r>
      <w:r>
        <w:rPr>
          <w:rFonts w:ascii="Times New Roman" w:hAnsi="Times New Roman"/>
          <w:spacing w:val="-1"/>
        </w:rPr>
        <w:t>prestaciones</w:t>
      </w:r>
      <w:r>
        <w:rPr>
          <w:rFonts w:ascii="Times New Roman" w:hAnsi="Times New Roman"/>
          <w:spacing w:val="54"/>
        </w:rPr>
        <w:t xml:space="preserve"> </w:t>
      </w:r>
      <w:r>
        <w:rPr>
          <w:rFonts w:ascii="Times New Roman" w:hAnsi="Times New Roman"/>
          <w:spacing w:val="-1"/>
        </w:rPr>
        <w:t>sociales</w:t>
      </w:r>
      <w:r>
        <w:rPr>
          <w:rFonts w:ascii="Times New Roman" w:hAnsi="Times New Roman"/>
          <w:spacing w:val="48"/>
        </w:rPr>
        <w:t xml:space="preserve"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los</w:t>
      </w:r>
      <w:r>
        <w:rPr>
          <w:rFonts w:ascii="Times New Roman" w:hAnsi="Times New Roman"/>
          <w:spacing w:val="43"/>
        </w:rPr>
        <w:t xml:space="preserve"> </w:t>
      </w:r>
      <w:r>
        <w:rPr>
          <w:rFonts w:ascii="Times New Roman" w:hAnsi="Times New Roman"/>
          <w:spacing w:val="-1"/>
        </w:rPr>
        <w:t>contribuyentes,</w:t>
      </w:r>
      <w:r>
        <w:rPr>
          <w:rFonts w:ascii="Times New Roman" w:hAnsi="Times New Roman"/>
          <w:spacing w:val="52"/>
        </w:rPr>
        <w:t xml:space="preserve"> </w:t>
      </w:r>
      <w:r>
        <w:rPr>
          <w:rFonts w:ascii="Times New Roman" w:hAnsi="Times New Roman"/>
        </w:rPr>
        <w:t>sus</w:t>
      </w:r>
      <w:r>
        <w:rPr>
          <w:rFonts w:ascii="Times New Roman" w:hAnsi="Times New Roman"/>
          <w:spacing w:val="48"/>
        </w:rPr>
        <w:t xml:space="preserve"> </w:t>
      </w:r>
      <w:r>
        <w:rPr>
          <w:rFonts w:ascii="Times New Roman" w:hAnsi="Times New Roman"/>
          <w:spacing w:val="-1"/>
        </w:rPr>
        <w:t>dependientes</w:t>
      </w:r>
      <w:r>
        <w:rPr>
          <w:rFonts w:ascii="Times New Roman" w:hAnsi="Times New Roman"/>
          <w:spacing w:val="54"/>
        </w:rPr>
        <w:t xml:space="preserve"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3"/>
        </w:rPr>
        <w:t xml:space="preserve"> </w:t>
      </w:r>
      <w:r>
        <w:rPr>
          <w:rFonts w:ascii="Times New Roman" w:hAnsi="Times New Roman"/>
        </w:rPr>
        <w:t>sus</w:t>
      </w:r>
      <w:r>
        <w:rPr>
          <w:rFonts w:ascii="Times New Roman" w:hAnsi="Times New Roman"/>
          <w:spacing w:val="48"/>
        </w:rPr>
        <w:t xml:space="preserve"> </w:t>
      </w:r>
      <w:r>
        <w:rPr>
          <w:rFonts w:ascii="Times New Roman" w:hAnsi="Times New Roman"/>
          <w:spacing w:val="-1"/>
        </w:rPr>
        <w:t>supervivientes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y</w:t>
      </w:r>
      <w:r>
        <w:rPr>
          <w:rFonts w:ascii="Times New Roman" w:hAnsi="Times New Roman"/>
          <w:spacing w:val="43"/>
        </w:rPr>
        <w:t xml:space="preserve"> </w:t>
      </w:r>
      <w:r>
        <w:rPr>
          <w:rFonts w:ascii="Times New Roman" w:hAnsi="Times New Roman"/>
          <w:spacing w:val="-1"/>
        </w:rPr>
        <w:t>cuya</w:t>
      </w:r>
      <w:r>
        <w:rPr>
          <w:rFonts w:ascii="Times New Roman" w:hAnsi="Times New Roman"/>
          <w:spacing w:val="51"/>
          <w:w w:val="102"/>
        </w:rPr>
        <w:t xml:space="preserve"> </w:t>
      </w:r>
      <w:r>
        <w:rPr>
          <w:rFonts w:ascii="Times New Roman" w:hAnsi="Times New Roman"/>
          <w:spacing w:val="-1"/>
        </w:rPr>
        <w:t>composición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</w:rPr>
        <w:t>es</w:t>
      </w:r>
      <w:r>
        <w:rPr>
          <w:rFonts w:ascii="Times New Roman" w:hAnsi="Times New Roman"/>
          <w:spacing w:val="15"/>
        </w:rPr>
        <w:t xml:space="preserve"> </w:t>
      </w:r>
      <w:r>
        <w:rPr>
          <w:rFonts w:ascii="Times New Roman" w:hAnsi="Times New Roman"/>
          <w:spacing w:val="-3"/>
        </w:rPr>
        <w:t>la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  <w:spacing w:val="-1"/>
        </w:rPr>
        <w:t>siguiente: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  <w:b/>
        </w:rPr>
        <w:t>No</w:t>
      </w:r>
      <w:r>
        <w:rPr>
          <w:rFonts w:ascii="Times New Roman" w:hAnsi="Times New Roman"/>
          <w:b/>
          <w:spacing w:val="13"/>
        </w:rPr>
        <w:t xml:space="preserve"> </w:t>
      </w:r>
      <w:r>
        <w:rPr>
          <w:rFonts w:ascii="Times New Roman" w:hAnsi="Times New Roman"/>
          <w:b/>
          <w:spacing w:val="-1"/>
        </w:rPr>
        <w:t>presenta</w:t>
      </w:r>
      <w:r>
        <w:rPr>
          <w:rFonts w:ascii="Times New Roman" w:hAnsi="Times New Roman"/>
          <w:b/>
          <w:spacing w:val="14"/>
        </w:rPr>
        <w:t xml:space="preserve"> </w:t>
      </w:r>
      <w:r>
        <w:rPr>
          <w:rFonts w:ascii="Times New Roman" w:hAnsi="Times New Roman"/>
          <w:b/>
          <w:spacing w:val="-1"/>
        </w:rPr>
        <w:t>movimientos</w:t>
      </w:r>
      <w:r>
        <w:rPr>
          <w:rFonts w:ascii="Times New Roman" w:hAnsi="Times New Roman"/>
          <w:b/>
          <w:spacing w:val="10"/>
        </w:rPr>
        <w:t xml:space="preserve"> </w:t>
      </w:r>
      <w:r>
        <w:rPr>
          <w:rFonts w:ascii="Times New Roman" w:hAnsi="Times New Roman"/>
          <w:b/>
          <w:spacing w:val="-2"/>
        </w:rPr>
        <w:t>por</w:t>
      </w:r>
      <w:r>
        <w:rPr>
          <w:rFonts w:ascii="Times New Roman" w:hAnsi="Times New Roman"/>
          <w:b/>
          <w:spacing w:val="13"/>
        </w:rPr>
        <w:t xml:space="preserve"> </w:t>
      </w:r>
      <w:r>
        <w:rPr>
          <w:rFonts w:ascii="Times New Roman" w:hAnsi="Times New Roman"/>
          <w:b/>
          <w:spacing w:val="-2"/>
        </w:rPr>
        <w:t>cuanto</w:t>
      </w:r>
      <w:r>
        <w:rPr>
          <w:rFonts w:ascii="Times New Roman" w:hAnsi="Times New Roman"/>
          <w:b/>
          <w:spacing w:val="14"/>
        </w:rPr>
        <w:t xml:space="preserve"> </w:t>
      </w:r>
      <w:r>
        <w:rPr>
          <w:rFonts w:ascii="Times New Roman" w:hAnsi="Times New Roman"/>
          <w:b/>
          <w:spacing w:val="-3"/>
        </w:rPr>
        <w:t>el</w:t>
      </w:r>
      <w:r>
        <w:rPr>
          <w:rFonts w:ascii="Times New Roman" w:hAnsi="Times New Roman"/>
          <w:b/>
          <w:spacing w:val="11"/>
        </w:rPr>
        <w:t xml:space="preserve"> </w:t>
      </w:r>
      <w:r>
        <w:rPr>
          <w:rFonts w:ascii="Times New Roman" w:hAnsi="Times New Roman"/>
          <w:b/>
        </w:rPr>
        <w:t>Poder</w:t>
      </w:r>
      <w:r>
        <w:rPr>
          <w:rFonts w:ascii="Times New Roman" w:hAnsi="Times New Roman"/>
          <w:b/>
          <w:spacing w:val="2"/>
        </w:rPr>
        <w:t xml:space="preserve"> </w:t>
      </w:r>
      <w:r>
        <w:rPr>
          <w:rFonts w:ascii="Times New Roman" w:hAnsi="Times New Roman"/>
          <w:b/>
        </w:rPr>
        <w:t xml:space="preserve">Judicial </w:t>
      </w:r>
      <w:r>
        <w:rPr>
          <w:rFonts w:ascii="Times New Roman" w:hAnsi="Times New Roman"/>
          <w:b/>
          <w:spacing w:val="6"/>
        </w:rPr>
        <w:t xml:space="preserve"> </w:t>
      </w:r>
      <w:r>
        <w:rPr>
          <w:rFonts w:ascii="Times New Roman" w:hAnsi="Times New Roman"/>
          <w:b/>
          <w:spacing w:val="-1"/>
        </w:rPr>
        <w:t>no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spacing w:val="13"/>
        </w:rPr>
        <w:t xml:space="preserve"> </w:t>
      </w:r>
      <w:r>
        <w:rPr>
          <w:rFonts w:ascii="Times New Roman" w:hAnsi="Times New Roman"/>
          <w:b/>
          <w:spacing w:val="-1"/>
        </w:rPr>
        <w:t>percibe</w:t>
      </w:r>
      <w:r>
        <w:rPr>
          <w:rFonts w:ascii="Times New Roman" w:hAnsi="Times New Roman"/>
          <w:b/>
          <w:spacing w:val="41"/>
          <w:w w:val="102"/>
        </w:rPr>
        <w:t xml:space="preserve"> </w:t>
      </w:r>
      <w:r>
        <w:rPr>
          <w:rFonts w:ascii="Times New Roman" w:hAnsi="Times New Roman"/>
          <w:b/>
        </w:rPr>
        <w:t>ingresos</w:t>
      </w:r>
      <w:r>
        <w:rPr>
          <w:rFonts w:ascii="Times New Roman" w:hAnsi="Times New Roman"/>
          <w:b/>
          <w:spacing w:val="16"/>
        </w:rPr>
        <w:t xml:space="preserve"> </w:t>
      </w:r>
      <w:r>
        <w:rPr>
          <w:rFonts w:ascii="Times New Roman" w:hAnsi="Times New Roman"/>
          <w:b/>
          <w:spacing w:val="-1"/>
        </w:rPr>
        <w:t>presupuestarios</w:t>
      </w:r>
      <w:r>
        <w:rPr>
          <w:rFonts w:ascii="Times New Roman" w:hAnsi="Times New Roman"/>
          <w:b/>
          <w:spacing w:val="24"/>
        </w:rPr>
        <w:t xml:space="preserve"> </w:t>
      </w:r>
      <w:r>
        <w:rPr>
          <w:rFonts w:ascii="Times New Roman" w:hAnsi="Times New Roman"/>
          <w:b/>
          <w:spacing w:val="-1"/>
        </w:rPr>
        <w:t>derivados</w:t>
      </w:r>
      <w:r>
        <w:rPr>
          <w:rFonts w:ascii="Times New Roman" w:hAnsi="Times New Roman"/>
          <w:b/>
          <w:spacing w:val="17"/>
        </w:rPr>
        <w:t xml:space="preserve"> </w:t>
      </w:r>
      <w:r>
        <w:rPr>
          <w:rFonts w:ascii="Times New Roman" w:hAnsi="Times New Roman"/>
          <w:b/>
          <w:spacing w:val="-1"/>
        </w:rPr>
        <w:t>de</w:t>
      </w:r>
      <w:r>
        <w:rPr>
          <w:rFonts w:ascii="Times New Roman" w:hAnsi="Times New Roman"/>
          <w:b/>
          <w:spacing w:val="27"/>
        </w:rPr>
        <w:t xml:space="preserve"> </w:t>
      </w:r>
      <w:r>
        <w:rPr>
          <w:rFonts w:ascii="Times New Roman" w:hAnsi="Times New Roman"/>
          <w:b/>
          <w:spacing w:val="-1"/>
        </w:rPr>
        <w:t>contribuciones</w:t>
      </w:r>
      <w:r>
        <w:rPr>
          <w:rFonts w:ascii="Times New Roman" w:hAnsi="Times New Roman"/>
          <w:b/>
          <w:spacing w:val="23"/>
        </w:rPr>
        <w:t xml:space="preserve"> </w:t>
      </w:r>
      <w:r>
        <w:rPr>
          <w:rFonts w:ascii="Times New Roman" w:hAnsi="Times New Roman"/>
          <w:b/>
          <w:spacing w:val="-1"/>
        </w:rPr>
        <w:t>sociales.</w:t>
      </w:r>
    </w:p>
    <w:p w:rsidR="00C95FE4" w:rsidRDefault="00C95FE4">
      <w:pPr>
        <w:spacing w:before="10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tulo3"/>
        <w:jc w:val="both"/>
        <w:rPr>
          <w:b w:val="0"/>
          <w:bCs w:val="0"/>
        </w:rPr>
      </w:pPr>
      <w:r>
        <w:t>NOTA</w:t>
      </w:r>
      <w:r>
        <w:rPr>
          <w:spacing w:val="12"/>
        </w:rPr>
        <w:t xml:space="preserve"> </w:t>
      </w:r>
      <w:r>
        <w:t>No.</w:t>
      </w:r>
      <w:r>
        <w:rPr>
          <w:spacing w:val="8"/>
        </w:rPr>
        <w:t xml:space="preserve"> </w:t>
      </w:r>
      <w:r>
        <w:t>3</w:t>
      </w:r>
      <w:r>
        <w:rPr>
          <w:spacing w:val="16"/>
        </w:rPr>
        <w:t xml:space="preserve"> </w:t>
      </w:r>
      <w:r>
        <w:rPr>
          <w:spacing w:val="-1"/>
        </w:rPr>
        <w:t>Ventas</w:t>
      </w:r>
      <w:r>
        <w:rPr>
          <w:spacing w:val="11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rPr>
          <w:spacing w:val="-2"/>
        </w:rPr>
        <w:t>bienes</w:t>
      </w:r>
      <w:r>
        <w:rPr>
          <w:spacing w:val="11"/>
        </w:rPr>
        <w:t xml:space="preserve"> </w:t>
      </w:r>
      <w:r>
        <w:t>y</w:t>
      </w:r>
      <w:r>
        <w:rPr>
          <w:spacing w:val="10"/>
        </w:rPr>
        <w:t xml:space="preserve"> </w:t>
      </w:r>
      <w:r>
        <w:rPr>
          <w:spacing w:val="-1"/>
        </w:rPr>
        <w:t>servicios: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spacing w:line="245" w:lineRule="auto"/>
        <w:ind w:right="181"/>
        <w:jc w:val="both"/>
        <w:rPr>
          <w:rFonts w:cs="Times New Roman"/>
        </w:rPr>
      </w:pPr>
      <w:r>
        <w:rPr>
          <w:spacing w:val="-1"/>
        </w:rPr>
        <w:t>Venta</w:t>
      </w:r>
      <w:r>
        <w:rPr>
          <w:spacing w:val="21"/>
        </w:rPr>
        <w:t xml:space="preserve"> </w:t>
      </w:r>
      <w:r>
        <w:rPr>
          <w:spacing w:val="2"/>
        </w:rPr>
        <w:t>de</w:t>
      </w:r>
      <w:r>
        <w:rPr>
          <w:spacing w:val="22"/>
        </w:rPr>
        <w:t xml:space="preserve"> </w:t>
      </w:r>
      <w:r>
        <w:rPr>
          <w:spacing w:val="-2"/>
        </w:rPr>
        <w:t>bienes</w:t>
      </w:r>
      <w:r>
        <w:rPr>
          <w:spacing w:val="37"/>
        </w:rPr>
        <w:t xml:space="preserve"> </w:t>
      </w:r>
      <w:r>
        <w:t>y</w:t>
      </w:r>
      <w:r>
        <w:rPr>
          <w:spacing w:val="14"/>
        </w:rPr>
        <w:t xml:space="preserve"> </w:t>
      </w:r>
      <w:r>
        <w:rPr>
          <w:spacing w:val="-1"/>
        </w:rPr>
        <w:t>servicios.</w:t>
      </w:r>
      <w:r>
        <w:rPr>
          <w:spacing w:val="29"/>
        </w:rPr>
        <w:t xml:space="preserve"> </w:t>
      </w:r>
      <w:r>
        <w:rPr>
          <w:spacing w:val="-2"/>
        </w:rPr>
        <w:t>Ingresos</w:t>
      </w:r>
      <w:r>
        <w:rPr>
          <w:spacing w:val="25"/>
        </w:rPr>
        <w:t xml:space="preserve"> </w:t>
      </w:r>
      <w:r>
        <w:rPr>
          <w:spacing w:val="-1"/>
        </w:rPr>
        <w:t>provenientes</w:t>
      </w:r>
      <w:r>
        <w:rPr>
          <w:spacing w:val="26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rPr>
          <w:spacing w:val="-3"/>
        </w:rPr>
        <w:t>la</w:t>
      </w:r>
      <w:r>
        <w:rPr>
          <w:spacing w:val="27"/>
        </w:rPr>
        <w:t xml:space="preserve"> </w:t>
      </w:r>
      <w:r>
        <w:rPr>
          <w:spacing w:val="-2"/>
        </w:rPr>
        <w:t>venta</w:t>
      </w:r>
      <w:r>
        <w:rPr>
          <w:spacing w:val="22"/>
        </w:rPr>
        <w:t xml:space="preserve"> </w:t>
      </w:r>
      <w:r>
        <w:rPr>
          <w:spacing w:val="2"/>
        </w:rPr>
        <w:t>de</w:t>
      </w:r>
      <w:r>
        <w:rPr>
          <w:spacing w:val="22"/>
        </w:rPr>
        <w:t xml:space="preserve"> </w:t>
      </w:r>
      <w:r>
        <w:rPr>
          <w:spacing w:val="-2"/>
        </w:rPr>
        <w:t>bienes</w:t>
      </w:r>
      <w:r>
        <w:rPr>
          <w:spacing w:val="26"/>
        </w:rPr>
        <w:t xml:space="preserve"> </w:t>
      </w:r>
      <w:r>
        <w:t>producidos</w:t>
      </w:r>
      <w:r>
        <w:rPr>
          <w:spacing w:val="19"/>
        </w:rPr>
        <w:t xml:space="preserve"> </w:t>
      </w:r>
      <w:r>
        <w:rPr>
          <w:spacing w:val="-1"/>
        </w:rPr>
        <w:t>directamente</w:t>
      </w:r>
      <w:r>
        <w:rPr>
          <w:spacing w:val="22"/>
        </w:rPr>
        <w:t xml:space="preserve"> </w:t>
      </w:r>
      <w:r>
        <w:rPr>
          <w:spacing w:val="2"/>
        </w:rPr>
        <w:t>por</w:t>
      </w:r>
      <w:r>
        <w:rPr>
          <w:spacing w:val="23"/>
        </w:rPr>
        <w:t xml:space="preserve"> </w:t>
      </w:r>
      <w:r>
        <w:rPr>
          <w:spacing w:val="-1"/>
        </w:rPr>
        <w:t>la</w:t>
      </w:r>
      <w:r>
        <w:rPr>
          <w:spacing w:val="85"/>
          <w:w w:val="102"/>
        </w:rPr>
        <w:t xml:space="preserve"> </w:t>
      </w:r>
      <w:r>
        <w:rPr>
          <w:spacing w:val="-1"/>
        </w:rPr>
        <w:t>entidad</w:t>
      </w:r>
      <w:r>
        <w:rPr>
          <w:spacing w:val="50"/>
        </w:rPr>
        <w:t xml:space="preserve"> </w:t>
      </w:r>
      <w:r>
        <w:t>y</w:t>
      </w:r>
      <w:r>
        <w:rPr>
          <w:spacing w:val="18"/>
        </w:rPr>
        <w:t xml:space="preserve"> </w:t>
      </w:r>
      <w:r>
        <w:t>obtenidos</w:t>
      </w:r>
      <w:r>
        <w:rPr>
          <w:spacing w:val="36"/>
        </w:rPr>
        <w:t xml:space="preserve"> </w:t>
      </w:r>
      <w:r>
        <w:rPr>
          <w:spacing w:val="-1"/>
        </w:rPr>
        <w:t>por</w:t>
      </w:r>
      <w:r>
        <w:rPr>
          <w:spacing w:val="40"/>
        </w:rPr>
        <w:t xml:space="preserve"> </w:t>
      </w:r>
      <w:r>
        <w:rPr>
          <w:spacing w:val="-3"/>
        </w:rPr>
        <w:t>la</w:t>
      </w:r>
      <w:r>
        <w:rPr>
          <w:spacing w:val="38"/>
        </w:rPr>
        <w:t xml:space="preserve"> </w:t>
      </w:r>
      <w:r>
        <w:rPr>
          <w:spacing w:val="-1"/>
        </w:rPr>
        <w:t>prestación</w:t>
      </w:r>
      <w:r>
        <w:rPr>
          <w:spacing w:val="35"/>
        </w:rPr>
        <w:t xml:space="preserve"> </w:t>
      </w:r>
      <w:r>
        <w:rPr>
          <w:spacing w:val="2"/>
        </w:rPr>
        <w:t>de</w:t>
      </w:r>
      <w:r>
        <w:rPr>
          <w:spacing w:val="33"/>
        </w:rPr>
        <w:t xml:space="preserve"> </w:t>
      </w:r>
      <w:r>
        <w:rPr>
          <w:spacing w:val="-1"/>
        </w:rPr>
        <w:t>servicios</w:t>
      </w:r>
      <w:r>
        <w:rPr>
          <w:spacing w:val="36"/>
        </w:rPr>
        <w:t xml:space="preserve"> </w:t>
      </w:r>
      <w:r>
        <w:rPr>
          <w:spacing w:val="-2"/>
        </w:rPr>
        <w:t>técnicos,</w:t>
      </w:r>
      <w:r>
        <w:rPr>
          <w:spacing w:val="44"/>
        </w:rPr>
        <w:t xml:space="preserve"> </w:t>
      </w:r>
      <w:r>
        <w:rPr>
          <w:spacing w:val="-1"/>
        </w:rPr>
        <w:t>administrativos,</w:t>
      </w:r>
      <w:r>
        <w:rPr>
          <w:spacing w:val="44"/>
        </w:rPr>
        <w:t xml:space="preserve"> </w:t>
      </w:r>
      <w:r>
        <w:rPr>
          <w:spacing w:val="-2"/>
        </w:rPr>
        <w:t>docentes,</w:t>
      </w:r>
      <w:r>
        <w:rPr>
          <w:spacing w:val="43"/>
        </w:rPr>
        <w:t xml:space="preserve"> </w:t>
      </w:r>
      <w:r>
        <w:rPr>
          <w:spacing w:val="-2"/>
        </w:rPr>
        <w:t>culturales,</w:t>
      </w:r>
      <w:r>
        <w:rPr>
          <w:spacing w:val="81"/>
          <w:w w:val="102"/>
        </w:rPr>
        <w:t xml:space="preserve"> </w:t>
      </w:r>
      <w:r>
        <w:rPr>
          <w:spacing w:val="-1"/>
        </w:rPr>
        <w:t>médicos,</w:t>
      </w:r>
      <w:r>
        <w:rPr>
          <w:spacing w:val="45"/>
        </w:rPr>
        <w:t xml:space="preserve"> </w:t>
      </w:r>
      <w:r>
        <w:rPr>
          <w:spacing w:val="-1"/>
        </w:rPr>
        <w:t>hospitalarios</w:t>
      </w:r>
      <w:r>
        <w:rPr>
          <w:spacing w:val="48"/>
        </w:rPr>
        <w:t xml:space="preserve"> </w:t>
      </w:r>
      <w:r>
        <w:t>y</w:t>
      </w:r>
      <w:r>
        <w:rPr>
          <w:spacing w:val="24"/>
        </w:rPr>
        <w:t xml:space="preserve"> </w:t>
      </w:r>
      <w:r>
        <w:rPr>
          <w:spacing w:val="-1"/>
        </w:rPr>
        <w:t>públicos,</w:t>
      </w:r>
      <w:r>
        <w:rPr>
          <w:spacing w:val="46"/>
        </w:rPr>
        <w:t xml:space="preserve"> </w:t>
      </w:r>
      <w:r>
        <w:rPr>
          <w:spacing w:val="-1"/>
        </w:rPr>
        <w:t>etc.</w:t>
      </w:r>
      <w:r>
        <w:rPr>
          <w:spacing w:val="51"/>
        </w:rPr>
        <w:t xml:space="preserve"> </w:t>
      </w:r>
      <w:r>
        <w:t>y</w:t>
      </w:r>
      <w:r>
        <w:rPr>
          <w:spacing w:val="25"/>
        </w:rPr>
        <w:t xml:space="preserve"> </w:t>
      </w:r>
      <w:r>
        <w:rPr>
          <w:spacing w:val="-1"/>
        </w:rPr>
        <w:t>cuya</w:t>
      </w:r>
      <w:r>
        <w:rPr>
          <w:spacing w:val="45"/>
        </w:rPr>
        <w:t xml:space="preserve"> </w:t>
      </w:r>
      <w:r>
        <w:rPr>
          <w:spacing w:val="-1"/>
        </w:rPr>
        <w:t>composición</w:t>
      </w:r>
      <w:r>
        <w:rPr>
          <w:spacing w:val="37"/>
        </w:rPr>
        <w:t xml:space="preserve"> </w:t>
      </w:r>
      <w:r>
        <w:rPr>
          <w:spacing w:val="1"/>
        </w:rPr>
        <w:t>es</w:t>
      </w:r>
      <w:r>
        <w:rPr>
          <w:spacing w:val="37"/>
        </w:rPr>
        <w:t xml:space="preserve"> </w:t>
      </w:r>
      <w:r>
        <w:rPr>
          <w:spacing w:val="-1"/>
        </w:rPr>
        <w:t>la</w:t>
      </w:r>
      <w:r>
        <w:rPr>
          <w:spacing w:val="40"/>
        </w:rPr>
        <w:t xml:space="preserve"> </w:t>
      </w:r>
      <w:r>
        <w:rPr>
          <w:spacing w:val="-1"/>
        </w:rPr>
        <w:t>siguiente:</w:t>
      </w:r>
      <w:r>
        <w:rPr>
          <w:spacing w:val="38"/>
        </w:rPr>
        <w:t xml:space="preserve"> </w:t>
      </w:r>
      <w:r>
        <w:rPr>
          <w:b/>
        </w:rPr>
        <w:t>No</w:t>
      </w:r>
      <w:r>
        <w:rPr>
          <w:b/>
          <w:spacing w:val="53"/>
        </w:rPr>
        <w:t xml:space="preserve"> </w:t>
      </w:r>
      <w:r>
        <w:rPr>
          <w:b/>
          <w:spacing w:val="-1"/>
        </w:rPr>
        <w:t>presenta</w:t>
      </w:r>
      <w:r>
        <w:rPr>
          <w:b/>
          <w:spacing w:val="42"/>
        </w:rPr>
        <w:t xml:space="preserve"> </w:t>
      </w:r>
      <w:r>
        <w:rPr>
          <w:b/>
          <w:spacing w:val="-1"/>
        </w:rPr>
        <w:t>movimientos</w:t>
      </w:r>
    </w:p>
    <w:p w:rsidR="00C95FE4" w:rsidRDefault="00C95FE4">
      <w:pPr>
        <w:spacing w:line="245" w:lineRule="auto"/>
        <w:jc w:val="both"/>
        <w:rPr>
          <w:rFonts w:ascii="Times New Roman" w:eastAsia="Times New Roman" w:hAnsi="Times New Roman" w:cs="Times New Roman"/>
        </w:rPr>
        <w:sectPr w:rsidR="00C95FE4">
          <w:pgSz w:w="12240" w:h="15840"/>
          <w:pgMar w:top="2020" w:right="1020" w:bottom="860" w:left="1360" w:header="623" w:footer="675" w:gutter="0"/>
          <w:cols w:space="720"/>
        </w:sectPr>
      </w:pP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95FE4" w:rsidRDefault="007758B2">
      <w:pPr>
        <w:pStyle w:val="Ttulo3"/>
        <w:spacing w:before="79" w:line="250" w:lineRule="auto"/>
        <w:ind w:right="180"/>
        <w:jc w:val="both"/>
        <w:rPr>
          <w:b w:val="0"/>
          <w:bCs w:val="0"/>
        </w:rPr>
      </w:pPr>
      <w:r>
        <w:rPr>
          <w:spacing w:val="1"/>
        </w:rPr>
        <w:t>por</w:t>
      </w:r>
      <w:r>
        <w:rPr>
          <w:spacing w:val="32"/>
        </w:rPr>
        <w:t xml:space="preserve"> </w:t>
      </w:r>
      <w:r>
        <w:rPr>
          <w:spacing w:val="-2"/>
        </w:rPr>
        <w:t>cuanto</w:t>
      </w:r>
      <w:r>
        <w:rPr>
          <w:spacing w:val="36"/>
        </w:rPr>
        <w:t xml:space="preserve"> </w:t>
      </w:r>
      <w:r>
        <w:t>el</w:t>
      </w:r>
      <w:r>
        <w:rPr>
          <w:spacing w:val="32"/>
        </w:rPr>
        <w:t xml:space="preserve"> </w:t>
      </w:r>
      <w:r>
        <w:t>Poder</w:t>
      </w:r>
      <w:r>
        <w:rPr>
          <w:spacing w:val="21"/>
        </w:rPr>
        <w:t xml:space="preserve"> </w:t>
      </w:r>
      <w:r>
        <w:t>Judicial</w:t>
      </w:r>
      <w:r>
        <w:rPr>
          <w:spacing w:val="32"/>
        </w:rPr>
        <w:t xml:space="preserve"> </w:t>
      </w:r>
      <w:r>
        <w:rPr>
          <w:spacing w:val="-3"/>
        </w:rPr>
        <w:t>no</w:t>
      </w:r>
      <w:r>
        <w:rPr>
          <w:spacing w:val="41"/>
        </w:rPr>
        <w:t xml:space="preserve"> </w:t>
      </w:r>
      <w:r>
        <w:rPr>
          <w:spacing w:val="-1"/>
        </w:rPr>
        <w:t>percibe</w:t>
      </w:r>
      <w:r>
        <w:rPr>
          <w:spacing w:val="27"/>
        </w:rPr>
        <w:t xml:space="preserve"> </w:t>
      </w:r>
      <w:r>
        <w:t>ingresos</w:t>
      </w:r>
      <w:r>
        <w:rPr>
          <w:spacing w:val="31"/>
        </w:rPr>
        <w:t xml:space="preserve"> </w:t>
      </w:r>
      <w:r>
        <w:rPr>
          <w:spacing w:val="-1"/>
        </w:rPr>
        <w:t>presupuestarios</w:t>
      </w:r>
      <w:r>
        <w:rPr>
          <w:spacing w:val="25"/>
        </w:rPr>
        <w:t xml:space="preserve"> </w:t>
      </w:r>
      <w:r>
        <w:rPr>
          <w:spacing w:val="-1"/>
        </w:rPr>
        <w:t>derivados</w:t>
      </w:r>
      <w:r>
        <w:rPr>
          <w:spacing w:val="30"/>
        </w:rPr>
        <w:t xml:space="preserve"> </w:t>
      </w:r>
      <w:r>
        <w:rPr>
          <w:spacing w:val="-1"/>
        </w:rPr>
        <w:t>de</w:t>
      </w:r>
      <w:r>
        <w:rPr>
          <w:spacing w:val="33"/>
        </w:rPr>
        <w:t xml:space="preserve"> </w:t>
      </w:r>
      <w:r>
        <w:rPr>
          <w:spacing w:val="-1"/>
        </w:rPr>
        <w:t>ventas</w:t>
      </w:r>
      <w:r>
        <w:rPr>
          <w:spacing w:val="31"/>
        </w:rPr>
        <w:t xml:space="preserve"> </w:t>
      </w:r>
      <w:r>
        <w:rPr>
          <w:spacing w:val="-1"/>
        </w:rPr>
        <w:t>de</w:t>
      </w:r>
      <w:r>
        <w:rPr>
          <w:spacing w:val="33"/>
        </w:rPr>
        <w:t xml:space="preserve"> </w:t>
      </w:r>
      <w:r>
        <w:rPr>
          <w:spacing w:val="-2"/>
        </w:rPr>
        <w:t>bienes</w:t>
      </w:r>
      <w:r>
        <w:rPr>
          <w:spacing w:val="36"/>
        </w:rPr>
        <w:t xml:space="preserve"> </w:t>
      </w:r>
      <w:r>
        <w:t>y</w:t>
      </w:r>
      <w:r>
        <w:rPr>
          <w:spacing w:val="76"/>
          <w:w w:val="102"/>
        </w:rPr>
        <w:t xml:space="preserve"> </w:t>
      </w:r>
      <w:r>
        <w:rPr>
          <w:spacing w:val="-1"/>
        </w:rPr>
        <w:t>servicios.</w:t>
      </w:r>
    </w:p>
    <w:p w:rsidR="00C95FE4" w:rsidRDefault="00C95FE4">
      <w:pPr>
        <w:spacing w:before="2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ind w:left="11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  <w:b/>
        </w:rPr>
        <w:t>NOTA</w:t>
      </w:r>
      <w:r>
        <w:rPr>
          <w:rFonts w:ascii="Times New Roman"/>
          <w:b/>
          <w:spacing w:val="13"/>
        </w:rPr>
        <w:t xml:space="preserve"> </w:t>
      </w:r>
      <w:r>
        <w:rPr>
          <w:rFonts w:ascii="Times New Roman"/>
          <w:b/>
        </w:rPr>
        <w:t>No.</w:t>
      </w:r>
      <w:r>
        <w:rPr>
          <w:rFonts w:ascii="Times New Roman"/>
          <w:b/>
          <w:spacing w:val="10"/>
        </w:rPr>
        <w:t xml:space="preserve"> </w:t>
      </w:r>
      <w:r>
        <w:rPr>
          <w:rFonts w:ascii="Times New Roman"/>
          <w:b/>
        </w:rPr>
        <w:t>4</w:t>
      </w:r>
      <w:r>
        <w:rPr>
          <w:rFonts w:ascii="Times New Roman"/>
          <w:b/>
          <w:spacing w:val="17"/>
        </w:rPr>
        <w:t xml:space="preserve"> </w:t>
      </w:r>
      <w:r>
        <w:rPr>
          <w:rFonts w:ascii="Times New Roman"/>
          <w:b/>
          <w:spacing w:val="-1"/>
        </w:rPr>
        <w:t>Cobro</w:t>
      </w:r>
      <w:r>
        <w:rPr>
          <w:rFonts w:ascii="Times New Roman"/>
          <w:b/>
          <w:spacing w:val="11"/>
        </w:rPr>
        <w:t xml:space="preserve"> </w:t>
      </w:r>
      <w:r>
        <w:rPr>
          <w:rFonts w:ascii="Times New Roman"/>
          <w:b/>
          <w:spacing w:val="1"/>
        </w:rPr>
        <w:t>de</w:t>
      </w:r>
      <w:r>
        <w:rPr>
          <w:rFonts w:ascii="Times New Roman"/>
          <w:b/>
          <w:spacing w:val="9"/>
        </w:rPr>
        <w:t xml:space="preserve"> </w:t>
      </w:r>
      <w:r>
        <w:rPr>
          <w:rFonts w:ascii="Times New Roman"/>
          <w:b/>
        </w:rPr>
        <w:t>derechos</w:t>
      </w:r>
      <w:r>
        <w:rPr>
          <w:rFonts w:ascii="Times New Roman"/>
          <w:b/>
          <w:spacing w:val="12"/>
        </w:rPr>
        <w:t xml:space="preserve"> </w:t>
      </w:r>
      <w:r>
        <w:rPr>
          <w:rFonts w:ascii="Times New Roman"/>
          <w:b/>
        </w:rPr>
        <w:t>y</w:t>
      </w:r>
      <w:r>
        <w:rPr>
          <w:rFonts w:ascii="Times New Roman"/>
          <w:b/>
          <w:spacing w:val="5"/>
        </w:rPr>
        <w:t xml:space="preserve"> </w:t>
      </w:r>
      <w:r>
        <w:rPr>
          <w:rFonts w:ascii="Times New Roman"/>
          <w:b/>
          <w:spacing w:val="-1"/>
        </w:rPr>
        <w:t>traspasos: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spacing w:line="246" w:lineRule="auto"/>
        <w:ind w:left="118" w:right="17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El</w:t>
      </w:r>
      <w:r>
        <w:rPr>
          <w:rFonts w:ascii="Times New Roman" w:hAnsi="Times New Roman"/>
          <w:spacing w:val="27"/>
        </w:rPr>
        <w:t xml:space="preserve"> </w:t>
      </w:r>
      <w:r>
        <w:rPr>
          <w:rFonts w:ascii="Times New Roman" w:hAnsi="Times New Roman"/>
          <w:spacing w:val="-1"/>
        </w:rPr>
        <w:t>derecho</w:t>
      </w:r>
      <w:r>
        <w:rPr>
          <w:rFonts w:ascii="Times New Roman" w:hAnsi="Times New Roman"/>
          <w:spacing w:val="32"/>
        </w:rPr>
        <w:t xml:space="preserve"> </w:t>
      </w:r>
      <w:r>
        <w:rPr>
          <w:rFonts w:ascii="Times New Roman" w:hAnsi="Times New Roman"/>
          <w:spacing w:val="-1"/>
        </w:rPr>
        <w:t>designa</w:t>
      </w:r>
      <w:r>
        <w:rPr>
          <w:rFonts w:ascii="Times New Roman" w:hAnsi="Times New Roman"/>
          <w:spacing w:val="29"/>
        </w:rPr>
        <w:t xml:space="preserve"> </w:t>
      </w:r>
      <w:r>
        <w:rPr>
          <w:rFonts w:ascii="Times New Roman" w:hAnsi="Times New Roman"/>
          <w:spacing w:val="-1"/>
        </w:rPr>
        <w:t>una</w:t>
      </w:r>
      <w:r>
        <w:rPr>
          <w:rFonts w:ascii="Times New Roman" w:hAnsi="Times New Roman"/>
          <w:spacing w:val="29"/>
        </w:rPr>
        <w:t xml:space="preserve"> </w:t>
      </w:r>
      <w:r>
        <w:rPr>
          <w:rFonts w:ascii="Times New Roman" w:hAnsi="Times New Roman"/>
          <w:spacing w:val="-1"/>
        </w:rPr>
        <w:t>facultad</w:t>
      </w:r>
      <w:r>
        <w:rPr>
          <w:rFonts w:ascii="Times New Roman" w:hAnsi="Times New Roman"/>
          <w:spacing w:val="31"/>
        </w:rPr>
        <w:t xml:space="preserve"> </w:t>
      </w:r>
      <w:r>
        <w:rPr>
          <w:rFonts w:ascii="Times New Roman" w:hAnsi="Times New Roman"/>
          <w:spacing w:val="-1"/>
        </w:rPr>
        <w:t>reconocida</w:t>
      </w:r>
      <w:r>
        <w:rPr>
          <w:rFonts w:ascii="Times New Roman" w:hAnsi="Times New Roman"/>
          <w:spacing w:val="29"/>
        </w:rPr>
        <w:t xml:space="preserve"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9"/>
        </w:rPr>
        <w:t xml:space="preserve"> </w:t>
      </w:r>
      <w:r>
        <w:rPr>
          <w:rFonts w:ascii="Times New Roman" w:hAnsi="Times New Roman"/>
          <w:spacing w:val="-1"/>
        </w:rPr>
        <w:t>una</w:t>
      </w:r>
      <w:r>
        <w:rPr>
          <w:rFonts w:ascii="Times New Roman" w:hAnsi="Times New Roman"/>
          <w:spacing w:val="29"/>
        </w:rPr>
        <w:t xml:space="preserve"> </w:t>
      </w:r>
      <w:r>
        <w:rPr>
          <w:rFonts w:ascii="Times New Roman" w:hAnsi="Times New Roman"/>
          <w:spacing w:val="-1"/>
        </w:rPr>
        <w:t>persona</w:t>
      </w:r>
      <w:r>
        <w:rPr>
          <w:rFonts w:ascii="Times New Roman" w:hAnsi="Times New Roman"/>
          <w:spacing w:val="29"/>
        </w:rPr>
        <w:t xml:space="preserve"> </w:t>
      </w:r>
      <w:r>
        <w:rPr>
          <w:rFonts w:ascii="Times New Roman" w:hAnsi="Times New Roman"/>
        </w:rPr>
        <w:t>por</w:t>
      </w:r>
      <w:r>
        <w:rPr>
          <w:rFonts w:ascii="Times New Roman" w:hAnsi="Times New Roman"/>
          <w:spacing w:val="25"/>
        </w:rPr>
        <w:t xml:space="preserve"> </w:t>
      </w:r>
      <w:r>
        <w:rPr>
          <w:rFonts w:ascii="Times New Roman" w:hAnsi="Times New Roman"/>
          <w:spacing w:val="-1"/>
        </w:rPr>
        <w:t>la</w:t>
      </w:r>
      <w:r>
        <w:rPr>
          <w:rFonts w:ascii="Times New Roman" w:hAnsi="Times New Roman"/>
          <w:spacing w:val="29"/>
        </w:rPr>
        <w:t xml:space="preserve"> </w:t>
      </w:r>
      <w:r>
        <w:rPr>
          <w:rFonts w:ascii="Times New Roman" w:hAnsi="Times New Roman"/>
          <w:spacing w:val="-1"/>
        </w:rPr>
        <w:t>ley</w:t>
      </w:r>
      <w:r>
        <w:rPr>
          <w:rFonts w:ascii="Times New Roman" w:hAnsi="Times New Roman"/>
          <w:spacing w:val="31"/>
        </w:rPr>
        <w:t xml:space="preserve"> </w:t>
      </w:r>
      <w:r>
        <w:rPr>
          <w:rFonts w:ascii="Times New Roman" w:hAnsi="Times New Roman"/>
        </w:rPr>
        <w:t>y</w:t>
      </w:r>
      <w:r>
        <w:rPr>
          <w:rFonts w:ascii="Times New Roman" w:hAnsi="Times New Roman"/>
          <w:spacing w:val="20"/>
        </w:rPr>
        <w:t xml:space="preserve"> </w:t>
      </w:r>
      <w:r>
        <w:rPr>
          <w:rFonts w:ascii="Times New Roman" w:hAnsi="Times New Roman"/>
          <w:spacing w:val="2"/>
        </w:rPr>
        <w:t>que</w:t>
      </w:r>
      <w:r>
        <w:rPr>
          <w:rFonts w:ascii="Times New Roman" w:hAnsi="Times New Roman"/>
          <w:spacing w:val="29"/>
        </w:rPr>
        <w:t xml:space="preserve"> </w:t>
      </w:r>
      <w:r>
        <w:rPr>
          <w:rFonts w:ascii="Times New Roman" w:hAnsi="Times New Roman"/>
          <w:spacing w:val="-3"/>
        </w:rPr>
        <w:t>le</w:t>
      </w:r>
      <w:r>
        <w:rPr>
          <w:rFonts w:ascii="Times New Roman" w:hAnsi="Times New Roman"/>
          <w:spacing w:val="29"/>
        </w:rPr>
        <w:t xml:space="preserve"> </w:t>
      </w:r>
      <w:r>
        <w:rPr>
          <w:rFonts w:ascii="Times New Roman" w:hAnsi="Times New Roman"/>
          <w:spacing w:val="-1"/>
        </w:rPr>
        <w:t>permite</w:t>
      </w:r>
      <w:r>
        <w:rPr>
          <w:rFonts w:ascii="Times New Roman" w:hAnsi="Times New Roman"/>
          <w:spacing w:val="29"/>
        </w:rPr>
        <w:t xml:space="preserve"> </w:t>
      </w:r>
      <w:r>
        <w:rPr>
          <w:rFonts w:ascii="Times New Roman" w:hAnsi="Times New Roman"/>
          <w:spacing w:val="-2"/>
        </w:rPr>
        <w:t>realizar</w:t>
      </w:r>
      <w:r>
        <w:rPr>
          <w:rFonts w:ascii="Times New Roman" w:hAnsi="Times New Roman"/>
          <w:spacing w:val="50"/>
          <w:w w:val="102"/>
        </w:rPr>
        <w:t xml:space="preserve"> </w:t>
      </w:r>
      <w:r>
        <w:rPr>
          <w:rFonts w:ascii="Times New Roman" w:hAnsi="Times New Roman"/>
          <w:spacing w:val="-1"/>
        </w:rPr>
        <w:t>determinados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spacing w:val="-1"/>
        </w:rPr>
        <w:t>actos,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  <w:spacing w:val="-3"/>
        </w:rPr>
        <w:t>así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  <w:spacing w:val="-1"/>
        </w:rPr>
        <w:t>como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</w:rPr>
        <w:t>el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  <w:spacing w:val="-1"/>
        </w:rPr>
        <w:t>traspaso</w:t>
      </w:r>
      <w:r>
        <w:rPr>
          <w:rFonts w:ascii="Times New Roman" w:hAnsi="Times New Roman"/>
          <w:spacing w:val="14"/>
        </w:rPr>
        <w:t xml:space="preserve"> </w:t>
      </w:r>
      <w:r>
        <w:rPr>
          <w:rFonts w:ascii="Times New Roman" w:hAnsi="Times New Roman"/>
          <w:spacing w:val="-1"/>
        </w:rPr>
        <w:t>consiste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</w:rPr>
        <w:t>en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pacing w:val="-1"/>
        </w:rPr>
        <w:t>cambiar</w:t>
      </w:r>
      <w:r>
        <w:rPr>
          <w:rFonts w:ascii="Times New Roman" w:hAnsi="Times New Roman"/>
          <w:spacing w:val="13"/>
        </w:rPr>
        <w:t xml:space="preserve"> </w:t>
      </w:r>
      <w:r>
        <w:rPr>
          <w:rFonts w:ascii="Times New Roman" w:hAnsi="Times New Roman"/>
          <w:spacing w:val="1"/>
        </w:rPr>
        <w:t>en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1"/>
        </w:rPr>
        <w:t>el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  <w:spacing w:val="-1"/>
        </w:rPr>
        <w:t>Registro</w:t>
      </w:r>
      <w:r>
        <w:rPr>
          <w:rFonts w:ascii="Times New Roman" w:hAnsi="Times New Roman"/>
          <w:spacing w:val="14"/>
        </w:rPr>
        <w:t xml:space="preserve"> </w:t>
      </w:r>
      <w:r>
        <w:rPr>
          <w:rFonts w:ascii="Times New Roman" w:hAnsi="Times New Roman"/>
        </w:rPr>
        <w:t>el</w:t>
      </w:r>
      <w:r>
        <w:rPr>
          <w:rFonts w:ascii="Times New Roman" w:hAnsi="Times New Roman"/>
          <w:spacing w:val="17"/>
        </w:rPr>
        <w:t xml:space="preserve"> </w:t>
      </w:r>
      <w:r>
        <w:rPr>
          <w:rFonts w:ascii="Times New Roman" w:hAnsi="Times New Roman"/>
        </w:rPr>
        <w:t>nombre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  <w:spacing w:val="1"/>
        </w:rPr>
        <w:t>del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7"/>
        </w:rPr>
        <w:t xml:space="preserve"> </w:t>
      </w:r>
      <w:r>
        <w:rPr>
          <w:rFonts w:ascii="Times New Roman" w:hAnsi="Times New Roman"/>
          <w:spacing w:val="-2"/>
        </w:rPr>
        <w:t>Propietario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109"/>
          <w:w w:val="102"/>
        </w:rPr>
        <w:t xml:space="preserve"> </w:t>
      </w:r>
      <w:r>
        <w:rPr>
          <w:rFonts w:ascii="Times New Roman" w:hAnsi="Times New Roman"/>
          <w:spacing w:val="2"/>
        </w:rPr>
        <w:t>un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pacing w:val="-1"/>
        </w:rPr>
        <w:t>bien</w:t>
      </w:r>
      <w:r>
        <w:rPr>
          <w:rFonts w:ascii="Times New Roman" w:hAnsi="Times New Roman"/>
          <w:spacing w:val="21"/>
        </w:rPr>
        <w:t xml:space="preserve"> </w:t>
      </w:r>
      <w:r>
        <w:rPr>
          <w:rFonts w:ascii="Times New Roman" w:hAnsi="Times New Roman"/>
          <w:spacing w:val="-1"/>
        </w:rPr>
        <w:t>por</w:t>
      </w:r>
      <w:r>
        <w:rPr>
          <w:rFonts w:ascii="Times New Roman" w:hAnsi="Times New Roman"/>
          <w:spacing w:val="13"/>
        </w:rPr>
        <w:t xml:space="preserve"> </w:t>
      </w:r>
      <w:r>
        <w:rPr>
          <w:rFonts w:ascii="Times New Roman" w:hAnsi="Times New Roman"/>
          <w:spacing w:val="-2"/>
        </w:rPr>
        <w:t>medio</w:t>
      </w:r>
      <w:r>
        <w:rPr>
          <w:rFonts w:ascii="Times New Roman" w:hAnsi="Times New Roman"/>
          <w:spacing w:val="15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  <w:spacing w:val="-3"/>
        </w:rPr>
        <w:t>la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  <w:spacing w:val="-1"/>
        </w:rPr>
        <w:t>presentación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2"/>
        </w:rPr>
        <w:t>de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un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spacing w:val="-2"/>
        </w:rPr>
        <w:t>documento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  <w:spacing w:val="-1"/>
        </w:rPr>
        <w:t>legal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  <w:spacing w:val="-1"/>
        </w:rPr>
        <w:t>establecido</w:t>
      </w:r>
      <w:r>
        <w:rPr>
          <w:rFonts w:ascii="Times New Roman" w:hAnsi="Times New Roman"/>
          <w:spacing w:val="15"/>
        </w:rPr>
        <w:t xml:space="preserve"> </w:t>
      </w:r>
      <w:r>
        <w:rPr>
          <w:rFonts w:ascii="Times New Roman" w:hAnsi="Times New Roman"/>
        </w:rPr>
        <w:t>por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  <w:spacing w:val="-1"/>
        </w:rPr>
        <w:t>la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  <w:spacing w:val="1"/>
        </w:rPr>
        <w:t>Ley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(Escritura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  <w:spacing w:val="2"/>
        </w:rPr>
        <w:t>de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  <w:spacing w:val="-1"/>
        </w:rPr>
        <w:t>Compra</w:t>
      </w:r>
      <w:r>
        <w:rPr>
          <w:rFonts w:ascii="Times New Roman" w:hAnsi="Times New Roman"/>
          <w:spacing w:val="74"/>
          <w:w w:val="102"/>
        </w:rPr>
        <w:t xml:space="preserve"> </w:t>
      </w:r>
      <w:r>
        <w:rPr>
          <w:rFonts w:ascii="Times New Roman" w:hAnsi="Times New Roman"/>
          <w:spacing w:val="-2"/>
        </w:rPr>
        <w:t>Venta),</w:t>
      </w:r>
      <w:r>
        <w:rPr>
          <w:rFonts w:ascii="Times New Roman" w:hAnsi="Times New Roman"/>
          <w:spacing w:val="23"/>
        </w:rPr>
        <w:t xml:space="preserve"> </w:t>
      </w:r>
      <w:r>
        <w:rPr>
          <w:rFonts w:ascii="Times New Roman" w:hAnsi="Times New Roman"/>
        </w:rPr>
        <w:t>por</w:t>
      </w:r>
      <w:r>
        <w:rPr>
          <w:rFonts w:ascii="Times New Roman" w:hAnsi="Times New Roman"/>
          <w:spacing w:val="23"/>
        </w:rPr>
        <w:t xml:space="preserve"> </w:t>
      </w:r>
      <w:r>
        <w:rPr>
          <w:rFonts w:ascii="Times New Roman" w:hAnsi="Times New Roman"/>
          <w:spacing w:val="-3"/>
        </w:rPr>
        <w:t>lo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  <w:spacing w:val="-1"/>
        </w:rPr>
        <w:t>cual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</w:rPr>
        <w:t>el</w:t>
      </w:r>
      <w:r>
        <w:rPr>
          <w:rFonts w:ascii="Times New Roman" w:hAnsi="Times New Roman"/>
          <w:spacing w:val="21"/>
        </w:rPr>
        <w:t xml:space="preserve"> </w:t>
      </w:r>
      <w:r>
        <w:rPr>
          <w:rFonts w:ascii="Times New Roman" w:hAnsi="Times New Roman"/>
          <w:spacing w:val="-1"/>
        </w:rPr>
        <w:t>estado</w:t>
      </w:r>
      <w:r>
        <w:rPr>
          <w:rFonts w:ascii="Times New Roman" w:hAnsi="Times New Roman"/>
          <w:spacing w:val="24"/>
        </w:rPr>
        <w:t xml:space="preserve"> </w:t>
      </w:r>
      <w:r>
        <w:rPr>
          <w:rFonts w:ascii="Times New Roman" w:hAnsi="Times New Roman"/>
          <w:spacing w:val="-1"/>
        </w:rPr>
        <w:t>percibe</w:t>
      </w:r>
      <w:r>
        <w:rPr>
          <w:rFonts w:ascii="Times New Roman" w:hAnsi="Times New Roman"/>
          <w:spacing w:val="22"/>
        </w:rPr>
        <w:t xml:space="preserve"> </w:t>
      </w:r>
      <w:r>
        <w:rPr>
          <w:rFonts w:ascii="Times New Roman" w:hAnsi="Times New Roman"/>
        </w:rPr>
        <w:t>y</w:t>
      </w:r>
      <w:r>
        <w:rPr>
          <w:rFonts w:ascii="Times New Roman" w:hAnsi="Times New Roman"/>
          <w:spacing w:val="14"/>
        </w:rPr>
        <w:t xml:space="preserve"> </w:t>
      </w:r>
      <w:r>
        <w:rPr>
          <w:rFonts w:ascii="Times New Roman" w:hAnsi="Times New Roman"/>
          <w:spacing w:val="-1"/>
        </w:rPr>
        <w:t>cuya</w:t>
      </w:r>
      <w:r>
        <w:rPr>
          <w:rFonts w:ascii="Times New Roman" w:hAnsi="Times New Roman"/>
          <w:spacing w:val="17"/>
        </w:rPr>
        <w:t xml:space="preserve"> </w:t>
      </w:r>
      <w:r>
        <w:rPr>
          <w:rFonts w:ascii="Times New Roman" w:hAnsi="Times New Roman"/>
          <w:spacing w:val="-1"/>
        </w:rPr>
        <w:t>composición</w:t>
      </w:r>
      <w:r>
        <w:rPr>
          <w:rFonts w:ascii="Times New Roman" w:hAnsi="Times New Roman"/>
          <w:spacing w:val="14"/>
        </w:rPr>
        <w:t xml:space="preserve"> </w:t>
      </w:r>
      <w:r>
        <w:rPr>
          <w:rFonts w:ascii="Times New Roman" w:hAnsi="Times New Roman"/>
        </w:rPr>
        <w:t>es</w:t>
      </w:r>
      <w:r>
        <w:rPr>
          <w:rFonts w:ascii="Times New Roman" w:hAnsi="Times New Roman"/>
          <w:spacing w:val="25"/>
        </w:rPr>
        <w:t xml:space="preserve"> </w:t>
      </w:r>
      <w:r>
        <w:rPr>
          <w:rFonts w:ascii="Times New Roman" w:hAnsi="Times New Roman"/>
          <w:spacing w:val="-3"/>
        </w:rPr>
        <w:t>la</w:t>
      </w:r>
      <w:r>
        <w:rPr>
          <w:rFonts w:ascii="Times New Roman" w:hAnsi="Times New Roman"/>
          <w:spacing w:val="22"/>
        </w:rPr>
        <w:t xml:space="preserve"> </w:t>
      </w:r>
      <w:r>
        <w:rPr>
          <w:rFonts w:ascii="Times New Roman" w:hAnsi="Times New Roman"/>
          <w:spacing w:val="-1"/>
        </w:rPr>
        <w:t>siguiente: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  <w:b/>
        </w:rPr>
        <w:t>No</w:t>
      </w:r>
      <w:r>
        <w:rPr>
          <w:rFonts w:ascii="Times New Roman" w:hAnsi="Times New Roman"/>
          <w:b/>
          <w:spacing w:val="24"/>
        </w:rPr>
        <w:t xml:space="preserve"> </w:t>
      </w:r>
      <w:r>
        <w:rPr>
          <w:rFonts w:ascii="Times New Roman" w:hAnsi="Times New Roman"/>
          <w:b/>
          <w:spacing w:val="-1"/>
        </w:rPr>
        <w:t>presenta</w:t>
      </w:r>
      <w:r>
        <w:rPr>
          <w:rFonts w:ascii="Times New Roman" w:hAnsi="Times New Roman"/>
          <w:b/>
          <w:spacing w:val="24"/>
        </w:rPr>
        <w:t xml:space="preserve"> </w:t>
      </w:r>
      <w:r>
        <w:rPr>
          <w:rFonts w:ascii="Times New Roman" w:hAnsi="Times New Roman"/>
          <w:b/>
          <w:spacing w:val="-1"/>
        </w:rPr>
        <w:t>movimientos</w:t>
      </w:r>
      <w:r>
        <w:rPr>
          <w:rFonts w:ascii="Times New Roman" w:hAnsi="Times New Roman"/>
          <w:b/>
          <w:spacing w:val="15"/>
        </w:rPr>
        <w:t xml:space="preserve"> </w:t>
      </w:r>
      <w:r>
        <w:rPr>
          <w:rFonts w:ascii="Times New Roman" w:hAnsi="Times New Roman"/>
          <w:b/>
          <w:spacing w:val="1"/>
        </w:rPr>
        <w:t>por</w:t>
      </w:r>
      <w:r>
        <w:rPr>
          <w:rFonts w:ascii="Times New Roman" w:hAnsi="Times New Roman"/>
          <w:b/>
          <w:spacing w:val="76"/>
          <w:w w:val="102"/>
        </w:rPr>
        <w:t xml:space="preserve"> </w:t>
      </w:r>
      <w:r>
        <w:rPr>
          <w:rFonts w:ascii="Times New Roman" w:hAnsi="Times New Roman"/>
          <w:b/>
          <w:spacing w:val="-1"/>
        </w:rPr>
        <w:t>cuanto</w:t>
      </w:r>
      <w:r>
        <w:rPr>
          <w:rFonts w:ascii="Times New Roman" w:hAnsi="Times New Roman"/>
          <w:b/>
          <w:spacing w:val="45"/>
        </w:rPr>
        <w:t xml:space="preserve"> </w:t>
      </w:r>
      <w:r>
        <w:rPr>
          <w:rFonts w:ascii="Times New Roman" w:hAnsi="Times New Roman"/>
          <w:b/>
        </w:rPr>
        <w:t>el</w:t>
      </w:r>
      <w:r>
        <w:rPr>
          <w:rFonts w:ascii="Times New Roman" w:hAnsi="Times New Roman"/>
          <w:b/>
          <w:spacing w:val="42"/>
        </w:rPr>
        <w:t xml:space="preserve"> </w:t>
      </w:r>
      <w:r>
        <w:rPr>
          <w:rFonts w:ascii="Times New Roman" w:hAnsi="Times New Roman"/>
          <w:b/>
        </w:rPr>
        <w:t>Poder</w:t>
      </w:r>
      <w:r>
        <w:rPr>
          <w:rFonts w:ascii="Times New Roman" w:hAnsi="Times New Roman"/>
          <w:b/>
          <w:spacing w:val="39"/>
        </w:rPr>
        <w:t xml:space="preserve"> </w:t>
      </w:r>
      <w:r>
        <w:rPr>
          <w:rFonts w:ascii="Times New Roman" w:hAnsi="Times New Roman"/>
          <w:b/>
        </w:rPr>
        <w:t>Judicial</w:t>
      </w:r>
      <w:r>
        <w:rPr>
          <w:rFonts w:ascii="Times New Roman" w:hAnsi="Times New Roman"/>
          <w:b/>
          <w:spacing w:val="42"/>
        </w:rPr>
        <w:t xml:space="preserve"> </w:t>
      </w:r>
      <w:r>
        <w:rPr>
          <w:rFonts w:ascii="Times New Roman" w:hAnsi="Times New Roman"/>
          <w:b/>
          <w:spacing w:val="-3"/>
        </w:rPr>
        <w:t>no</w:t>
      </w:r>
      <w:r>
        <w:rPr>
          <w:rFonts w:ascii="Times New Roman" w:hAnsi="Times New Roman"/>
          <w:b/>
          <w:spacing w:val="51"/>
        </w:rPr>
        <w:t xml:space="preserve"> </w:t>
      </w:r>
      <w:r>
        <w:rPr>
          <w:rFonts w:ascii="Times New Roman" w:hAnsi="Times New Roman"/>
          <w:b/>
          <w:spacing w:val="-2"/>
        </w:rPr>
        <w:t>percibe</w:t>
      </w:r>
      <w:r>
        <w:rPr>
          <w:rFonts w:ascii="Times New Roman" w:hAnsi="Times New Roman"/>
          <w:b/>
          <w:spacing w:val="44"/>
        </w:rPr>
        <w:t xml:space="preserve"> </w:t>
      </w:r>
      <w:r>
        <w:rPr>
          <w:rFonts w:ascii="Times New Roman" w:hAnsi="Times New Roman"/>
          <w:b/>
        </w:rPr>
        <w:t>ingresos</w:t>
      </w:r>
      <w:r>
        <w:rPr>
          <w:rFonts w:ascii="Times New Roman" w:hAnsi="Times New Roman"/>
          <w:b/>
          <w:spacing w:val="36"/>
        </w:rPr>
        <w:t xml:space="preserve"> </w:t>
      </w:r>
      <w:r>
        <w:rPr>
          <w:rFonts w:ascii="Times New Roman" w:hAnsi="Times New Roman"/>
          <w:b/>
          <w:spacing w:val="-1"/>
        </w:rPr>
        <w:t>presupuestarios</w:t>
      </w:r>
      <w:r>
        <w:rPr>
          <w:rFonts w:ascii="Times New Roman" w:hAnsi="Times New Roman"/>
          <w:b/>
          <w:spacing w:val="42"/>
        </w:rPr>
        <w:t xml:space="preserve"> </w:t>
      </w:r>
      <w:r>
        <w:rPr>
          <w:rFonts w:ascii="Times New Roman" w:hAnsi="Times New Roman"/>
          <w:b/>
          <w:spacing w:val="-1"/>
        </w:rPr>
        <w:t>derivados</w:t>
      </w:r>
      <w:r>
        <w:rPr>
          <w:rFonts w:ascii="Times New Roman" w:hAnsi="Times New Roman"/>
          <w:b/>
          <w:spacing w:val="41"/>
        </w:rPr>
        <w:t xml:space="preserve"> </w:t>
      </w:r>
      <w:r>
        <w:rPr>
          <w:rFonts w:ascii="Times New Roman" w:hAnsi="Times New Roman"/>
          <w:b/>
          <w:spacing w:val="1"/>
        </w:rPr>
        <w:t>de</w:t>
      </w:r>
      <w:r>
        <w:rPr>
          <w:rFonts w:ascii="Times New Roman" w:hAnsi="Times New Roman"/>
          <w:b/>
          <w:spacing w:val="39"/>
        </w:rPr>
        <w:t xml:space="preserve"> </w:t>
      </w:r>
      <w:r>
        <w:rPr>
          <w:rFonts w:ascii="Times New Roman" w:hAnsi="Times New Roman"/>
          <w:b/>
        </w:rPr>
        <w:t>cobros</w:t>
      </w:r>
      <w:r>
        <w:rPr>
          <w:rFonts w:ascii="Times New Roman" w:hAnsi="Times New Roman"/>
          <w:b/>
          <w:spacing w:val="36"/>
        </w:rPr>
        <w:t xml:space="preserve"> </w:t>
      </w:r>
      <w:r>
        <w:rPr>
          <w:rFonts w:ascii="Times New Roman" w:hAnsi="Times New Roman"/>
          <w:b/>
          <w:spacing w:val="1"/>
        </w:rPr>
        <w:t>de</w:t>
      </w:r>
      <w:r>
        <w:rPr>
          <w:rFonts w:ascii="Times New Roman" w:hAnsi="Times New Roman"/>
          <w:b/>
          <w:spacing w:val="38"/>
        </w:rPr>
        <w:t xml:space="preserve"> </w:t>
      </w:r>
      <w:r>
        <w:rPr>
          <w:rFonts w:ascii="Times New Roman" w:hAnsi="Times New Roman"/>
          <w:b/>
        </w:rPr>
        <w:t>derechos</w:t>
      </w:r>
      <w:r>
        <w:rPr>
          <w:rFonts w:ascii="Times New Roman" w:hAnsi="Times New Roman"/>
          <w:b/>
          <w:spacing w:val="42"/>
        </w:rPr>
        <w:t xml:space="preserve"> </w:t>
      </w:r>
      <w:r>
        <w:rPr>
          <w:rFonts w:ascii="Times New Roman" w:hAnsi="Times New Roman"/>
          <w:b/>
        </w:rPr>
        <w:t>y</w:t>
      </w:r>
      <w:r>
        <w:rPr>
          <w:rFonts w:ascii="Times New Roman" w:hAnsi="Times New Roman"/>
          <w:b/>
          <w:spacing w:val="82"/>
          <w:w w:val="102"/>
        </w:rPr>
        <w:t xml:space="preserve"> </w:t>
      </w:r>
      <w:r>
        <w:rPr>
          <w:rFonts w:ascii="Times New Roman" w:hAnsi="Times New Roman"/>
          <w:b/>
          <w:spacing w:val="-1"/>
        </w:rPr>
        <w:t>traspasos.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tulo3"/>
        <w:jc w:val="both"/>
        <w:rPr>
          <w:b w:val="0"/>
          <w:bCs w:val="0"/>
        </w:rPr>
      </w:pPr>
      <w:r>
        <w:t>NOTA</w:t>
      </w:r>
      <w:r>
        <w:rPr>
          <w:spacing w:val="15"/>
        </w:rPr>
        <w:t xml:space="preserve"> </w:t>
      </w:r>
      <w:r>
        <w:t>No.</w:t>
      </w:r>
      <w:r>
        <w:rPr>
          <w:spacing w:val="11"/>
        </w:rPr>
        <w:t xml:space="preserve"> </w:t>
      </w:r>
      <w:r>
        <w:t>5</w:t>
      </w:r>
      <w:r>
        <w:rPr>
          <w:spacing w:val="19"/>
        </w:rPr>
        <w:t xml:space="preserve"> </w:t>
      </w:r>
      <w:r>
        <w:rPr>
          <w:spacing w:val="-2"/>
        </w:rPr>
        <w:t>Intereses,</w:t>
      </w:r>
      <w:r>
        <w:rPr>
          <w:spacing w:val="16"/>
        </w:rPr>
        <w:t xml:space="preserve"> </w:t>
      </w:r>
      <w:r>
        <w:t>multas</w:t>
      </w:r>
      <w:r>
        <w:rPr>
          <w:spacing w:val="14"/>
        </w:rPr>
        <w:t xml:space="preserve"> </w:t>
      </w:r>
      <w:r>
        <w:t>y</w:t>
      </w:r>
      <w:r>
        <w:rPr>
          <w:spacing w:val="12"/>
        </w:rPr>
        <w:t xml:space="preserve"> </w:t>
      </w:r>
      <w:r>
        <w:rPr>
          <w:spacing w:val="-1"/>
        </w:rPr>
        <w:t>sanciones</w:t>
      </w:r>
      <w:r>
        <w:rPr>
          <w:spacing w:val="14"/>
        </w:rPr>
        <w:t xml:space="preserve"> </w:t>
      </w:r>
      <w:r>
        <w:rPr>
          <w:spacing w:val="-1"/>
        </w:rPr>
        <w:t>cobradas: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spacing w:line="247" w:lineRule="auto"/>
        <w:ind w:left="118" w:right="17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spacing w:val="-1"/>
        </w:rPr>
        <w:t>Multas</w:t>
      </w:r>
      <w:r>
        <w:rPr>
          <w:rFonts w:ascii="Times New Roman" w:hAnsi="Times New Roman"/>
          <w:spacing w:val="24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27"/>
        </w:rPr>
        <w:t xml:space="preserve"> </w:t>
      </w:r>
      <w:r>
        <w:rPr>
          <w:rFonts w:ascii="Times New Roman" w:hAnsi="Times New Roman"/>
          <w:spacing w:val="-1"/>
        </w:rPr>
        <w:t>tránsito,</w:t>
      </w:r>
      <w:r>
        <w:rPr>
          <w:rFonts w:ascii="Times New Roman" w:hAnsi="Times New Roman"/>
          <w:spacing w:val="28"/>
        </w:rPr>
        <w:t xml:space="preserve"> </w:t>
      </w:r>
      <w:r>
        <w:rPr>
          <w:rFonts w:ascii="Times New Roman" w:hAnsi="Times New Roman"/>
          <w:spacing w:val="-2"/>
        </w:rPr>
        <w:t>Sanción</w:t>
      </w:r>
      <w:r>
        <w:rPr>
          <w:rFonts w:ascii="Times New Roman" w:hAnsi="Times New Roman"/>
          <w:spacing w:val="23"/>
        </w:rPr>
        <w:t xml:space="preserve"> </w:t>
      </w:r>
      <w:r>
        <w:rPr>
          <w:rFonts w:ascii="Times New Roman" w:hAnsi="Times New Roman"/>
          <w:spacing w:val="-1"/>
        </w:rPr>
        <w:t>tributaria</w:t>
      </w:r>
      <w:r>
        <w:rPr>
          <w:rFonts w:ascii="Times New Roman" w:hAnsi="Times New Roman"/>
          <w:spacing w:val="27"/>
        </w:rPr>
        <w:t xml:space="preserve"> 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27"/>
        </w:rPr>
        <w:t xml:space="preserve"> </w:t>
      </w:r>
      <w:r>
        <w:rPr>
          <w:rFonts w:ascii="Times New Roman" w:hAnsi="Times New Roman"/>
          <w:spacing w:val="-1"/>
        </w:rPr>
        <w:t>Intereses</w:t>
      </w:r>
      <w:r>
        <w:rPr>
          <w:rFonts w:ascii="Times New Roman" w:hAnsi="Times New Roman"/>
          <w:spacing w:val="24"/>
        </w:rPr>
        <w:t xml:space="preserve"> </w:t>
      </w:r>
      <w:r>
        <w:rPr>
          <w:rFonts w:ascii="Times New Roman" w:hAnsi="Times New Roman"/>
        </w:rPr>
        <w:t>que</w:t>
      </w:r>
      <w:r>
        <w:rPr>
          <w:rFonts w:ascii="Times New Roman" w:hAnsi="Times New Roman"/>
          <w:spacing w:val="27"/>
        </w:rPr>
        <w:t xml:space="preserve"> </w:t>
      </w:r>
      <w:r>
        <w:rPr>
          <w:rFonts w:ascii="Times New Roman" w:hAnsi="Times New Roman"/>
          <w:spacing w:val="-3"/>
        </w:rPr>
        <w:t>la</w:t>
      </w:r>
      <w:r>
        <w:rPr>
          <w:rFonts w:ascii="Times New Roman" w:hAnsi="Times New Roman"/>
          <w:spacing w:val="27"/>
        </w:rPr>
        <w:t xml:space="preserve"> </w:t>
      </w:r>
      <w:r>
        <w:rPr>
          <w:rFonts w:ascii="Times New Roman" w:hAnsi="Times New Roman"/>
          <w:spacing w:val="-1"/>
        </w:rPr>
        <w:t>Administración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  <w:spacing w:val="-1"/>
        </w:rPr>
        <w:t>aplica</w:t>
      </w:r>
      <w:r>
        <w:rPr>
          <w:rFonts w:ascii="Times New Roman" w:hAnsi="Times New Roman"/>
          <w:spacing w:val="27"/>
        </w:rPr>
        <w:t xml:space="preserve"> </w:t>
      </w:r>
      <w:r>
        <w:rPr>
          <w:rFonts w:ascii="Times New Roman" w:hAnsi="Times New Roman"/>
          <w:spacing w:val="2"/>
        </w:rPr>
        <w:t>por</w:t>
      </w:r>
      <w:r>
        <w:rPr>
          <w:rFonts w:ascii="Times New Roman" w:hAnsi="Times New Roman"/>
          <w:spacing w:val="22"/>
        </w:rPr>
        <w:t xml:space="preserve"> </w:t>
      </w:r>
      <w:r>
        <w:rPr>
          <w:rFonts w:ascii="Times New Roman" w:hAnsi="Times New Roman"/>
          <w:spacing w:val="-3"/>
        </w:rPr>
        <w:t>la</w:t>
      </w:r>
      <w:r>
        <w:rPr>
          <w:rFonts w:ascii="Times New Roman" w:hAnsi="Times New Roman"/>
          <w:spacing w:val="27"/>
        </w:rPr>
        <w:t xml:space="preserve"> </w:t>
      </w:r>
      <w:r>
        <w:rPr>
          <w:rFonts w:ascii="Times New Roman" w:hAnsi="Times New Roman"/>
        </w:rPr>
        <w:t>demora</w:t>
      </w:r>
      <w:r>
        <w:rPr>
          <w:rFonts w:ascii="Times New Roman" w:hAnsi="Times New Roman"/>
          <w:spacing w:val="27"/>
        </w:rPr>
        <w:t xml:space="preserve"> </w:t>
      </w:r>
      <w:r>
        <w:rPr>
          <w:rFonts w:ascii="Times New Roman" w:hAnsi="Times New Roman"/>
        </w:rPr>
        <w:t>en</w:t>
      </w:r>
      <w:r>
        <w:rPr>
          <w:rFonts w:ascii="Times New Roman" w:hAnsi="Times New Roman"/>
          <w:spacing w:val="17"/>
        </w:rPr>
        <w:t xml:space="preserve"> </w:t>
      </w:r>
      <w:r>
        <w:rPr>
          <w:rFonts w:ascii="Times New Roman" w:hAnsi="Times New Roman"/>
        </w:rPr>
        <w:t>el</w:t>
      </w:r>
      <w:r>
        <w:rPr>
          <w:rFonts w:ascii="Times New Roman" w:hAnsi="Times New Roman"/>
          <w:spacing w:val="26"/>
        </w:rPr>
        <w:t xml:space="preserve"> </w:t>
      </w:r>
      <w:r>
        <w:rPr>
          <w:rFonts w:ascii="Times New Roman" w:hAnsi="Times New Roman"/>
          <w:spacing w:val="-1"/>
        </w:rPr>
        <w:t>pago</w:t>
      </w:r>
      <w:r>
        <w:rPr>
          <w:rFonts w:ascii="Times New Roman" w:hAnsi="Times New Roman"/>
          <w:spacing w:val="66"/>
          <w:w w:val="102"/>
        </w:rPr>
        <w:t xml:space="preserve"> </w:t>
      </w:r>
      <w:r>
        <w:rPr>
          <w:rFonts w:ascii="Times New Roman" w:hAnsi="Times New Roman"/>
          <w:spacing w:val="2"/>
        </w:rPr>
        <w:t>de</w:t>
      </w:r>
      <w:r>
        <w:rPr>
          <w:rFonts w:ascii="Times New Roman" w:hAnsi="Times New Roman"/>
          <w:spacing w:val="37"/>
        </w:rPr>
        <w:t xml:space="preserve"> </w:t>
      </w:r>
      <w:r>
        <w:rPr>
          <w:rFonts w:ascii="Times New Roman" w:hAnsi="Times New Roman"/>
          <w:spacing w:val="-2"/>
        </w:rPr>
        <w:t>los</w:t>
      </w:r>
      <w:r>
        <w:rPr>
          <w:rFonts w:ascii="Times New Roman" w:hAnsi="Times New Roman"/>
          <w:spacing w:val="35"/>
        </w:rPr>
        <w:t xml:space="preserve"> </w:t>
      </w:r>
      <w:r>
        <w:rPr>
          <w:rFonts w:ascii="Times New Roman" w:hAnsi="Times New Roman"/>
          <w:spacing w:val="-1"/>
        </w:rPr>
        <w:t>correspondientes</w:t>
      </w:r>
      <w:r>
        <w:rPr>
          <w:rFonts w:ascii="Times New Roman" w:hAnsi="Times New Roman"/>
          <w:spacing w:val="36"/>
        </w:rPr>
        <w:t xml:space="preserve"> </w:t>
      </w:r>
      <w:r>
        <w:rPr>
          <w:rFonts w:ascii="Times New Roman" w:hAnsi="Times New Roman"/>
        </w:rPr>
        <w:t>tributos.</w:t>
      </w:r>
      <w:r>
        <w:rPr>
          <w:rFonts w:ascii="Times New Roman" w:hAnsi="Times New Roman"/>
          <w:spacing w:val="37"/>
        </w:rPr>
        <w:t xml:space="preserve"> </w:t>
      </w:r>
      <w:r>
        <w:rPr>
          <w:rFonts w:ascii="Times New Roman" w:hAnsi="Times New Roman"/>
          <w:spacing w:val="-2"/>
        </w:rPr>
        <w:t>Intereses,</w:t>
      </w:r>
      <w:r>
        <w:rPr>
          <w:rFonts w:ascii="Times New Roman" w:hAnsi="Times New Roman"/>
          <w:spacing w:val="37"/>
        </w:rPr>
        <w:t xml:space="preserve"> </w:t>
      </w:r>
      <w:r>
        <w:rPr>
          <w:rFonts w:ascii="Times New Roman" w:hAnsi="Times New Roman"/>
          <w:spacing w:val="-1"/>
        </w:rPr>
        <w:t>Intereses</w:t>
      </w:r>
      <w:r>
        <w:rPr>
          <w:rFonts w:ascii="Times New Roman" w:hAnsi="Times New Roman"/>
          <w:spacing w:val="36"/>
        </w:rPr>
        <w:t xml:space="preserve"> </w:t>
      </w:r>
      <w:r>
        <w:rPr>
          <w:rFonts w:ascii="Times New Roman" w:hAnsi="Times New Roman"/>
          <w:spacing w:val="2"/>
        </w:rPr>
        <w:t>por</w:t>
      </w:r>
      <w:r>
        <w:rPr>
          <w:rFonts w:ascii="Times New Roman" w:hAnsi="Times New Roman"/>
          <w:spacing w:val="33"/>
        </w:rPr>
        <w:t xml:space="preserve"> </w:t>
      </w:r>
      <w:r>
        <w:rPr>
          <w:rFonts w:ascii="Times New Roman" w:hAnsi="Times New Roman"/>
          <w:spacing w:val="-1"/>
        </w:rPr>
        <w:t>cobrar</w:t>
      </w:r>
      <w:r>
        <w:rPr>
          <w:rFonts w:ascii="Times New Roman" w:hAnsi="Times New Roman"/>
          <w:spacing w:val="38"/>
        </w:rPr>
        <w:t xml:space="preserve"> </w:t>
      </w:r>
      <w:r>
        <w:rPr>
          <w:rFonts w:ascii="Times New Roman" w:hAnsi="Times New Roman"/>
          <w:spacing w:val="-1"/>
        </w:rPr>
        <w:t>por</w:t>
      </w:r>
      <w:r>
        <w:rPr>
          <w:rFonts w:ascii="Times New Roman" w:hAnsi="Times New Roman"/>
          <w:spacing w:val="39"/>
        </w:rPr>
        <w:t xml:space="preserve"> </w:t>
      </w:r>
      <w:r>
        <w:rPr>
          <w:rFonts w:ascii="Times New Roman" w:hAnsi="Times New Roman"/>
          <w:spacing w:val="-2"/>
        </w:rPr>
        <w:t>crédito</w:t>
      </w:r>
      <w:r>
        <w:rPr>
          <w:rFonts w:ascii="Times New Roman" w:hAnsi="Times New Roman"/>
          <w:spacing w:val="38"/>
        </w:rPr>
        <w:t xml:space="preserve"> </w:t>
      </w:r>
      <w:r>
        <w:rPr>
          <w:rFonts w:ascii="Times New Roman" w:hAnsi="Times New Roman"/>
          <w:spacing w:val="-1"/>
        </w:rPr>
        <w:t>otorgado</w:t>
      </w:r>
      <w:r>
        <w:rPr>
          <w:rFonts w:ascii="Times New Roman" w:hAnsi="Times New Roman"/>
          <w:spacing w:val="39"/>
        </w:rPr>
        <w:t xml:space="preserve"> </w:t>
      </w:r>
      <w:r>
        <w:rPr>
          <w:rFonts w:ascii="Times New Roman" w:hAnsi="Times New Roman"/>
        </w:rPr>
        <w:t>en</w:t>
      </w:r>
      <w:r>
        <w:rPr>
          <w:rFonts w:ascii="Times New Roman" w:hAnsi="Times New Roman"/>
          <w:spacing w:val="34"/>
        </w:rPr>
        <w:t xml:space="preserve"> </w:t>
      </w:r>
      <w:r>
        <w:rPr>
          <w:rFonts w:ascii="Times New Roman" w:hAnsi="Times New Roman"/>
          <w:spacing w:val="-1"/>
        </w:rPr>
        <w:t>moneda</w:t>
      </w:r>
      <w:r>
        <w:rPr>
          <w:rFonts w:ascii="Times New Roman" w:hAnsi="Times New Roman"/>
          <w:spacing w:val="58"/>
          <w:w w:val="102"/>
        </w:rPr>
        <w:t xml:space="preserve"> </w:t>
      </w:r>
      <w:r>
        <w:rPr>
          <w:rFonts w:ascii="Times New Roman" w:hAnsi="Times New Roman"/>
          <w:spacing w:val="-1"/>
        </w:rPr>
        <w:t>extranjera,</w:t>
      </w:r>
      <w:r>
        <w:rPr>
          <w:rFonts w:ascii="Times New Roman" w:hAnsi="Times New Roman"/>
          <w:spacing w:val="39"/>
        </w:rPr>
        <w:t xml:space="preserve"> </w:t>
      </w:r>
      <w:r>
        <w:rPr>
          <w:rFonts w:ascii="Times New Roman" w:hAnsi="Times New Roman"/>
          <w:spacing w:val="-1"/>
        </w:rPr>
        <w:t>proveniente</w:t>
      </w:r>
      <w:r>
        <w:rPr>
          <w:rFonts w:ascii="Times New Roman" w:hAnsi="Times New Roman"/>
          <w:spacing w:val="27"/>
        </w:rPr>
        <w:t xml:space="preserve"> </w:t>
      </w:r>
      <w:r>
        <w:rPr>
          <w:rFonts w:ascii="Times New Roman" w:hAnsi="Times New Roman"/>
          <w:spacing w:val="2"/>
        </w:rPr>
        <w:t>de</w:t>
      </w:r>
      <w:r>
        <w:rPr>
          <w:rFonts w:ascii="Times New Roman" w:hAnsi="Times New Roman"/>
          <w:spacing w:val="34"/>
        </w:rPr>
        <w:t xml:space="preserve"> </w:t>
      </w:r>
      <w:r>
        <w:rPr>
          <w:rFonts w:ascii="Times New Roman" w:hAnsi="Times New Roman"/>
        </w:rPr>
        <w:t>los</w:t>
      </w:r>
      <w:r>
        <w:rPr>
          <w:rFonts w:ascii="Times New Roman" w:hAnsi="Times New Roman"/>
          <w:spacing w:val="31"/>
        </w:rPr>
        <w:t xml:space="preserve"> </w:t>
      </w:r>
      <w:r>
        <w:rPr>
          <w:rFonts w:ascii="Times New Roman" w:hAnsi="Times New Roman"/>
        </w:rPr>
        <w:t>acuerdos</w:t>
      </w:r>
      <w:r>
        <w:rPr>
          <w:rFonts w:ascii="Times New Roman" w:hAnsi="Times New Roman"/>
          <w:spacing w:val="31"/>
        </w:rPr>
        <w:t xml:space="preserve"> </w:t>
      </w:r>
      <w:r>
        <w:rPr>
          <w:rFonts w:ascii="Times New Roman" w:hAnsi="Times New Roman"/>
          <w:spacing w:val="2"/>
        </w:rPr>
        <w:t>de</w:t>
      </w:r>
      <w:r>
        <w:rPr>
          <w:rFonts w:ascii="Times New Roman" w:hAnsi="Times New Roman"/>
          <w:spacing w:val="28"/>
        </w:rPr>
        <w:t xml:space="preserve"> </w:t>
      </w:r>
      <w:r>
        <w:rPr>
          <w:rFonts w:ascii="Times New Roman" w:hAnsi="Times New Roman"/>
        </w:rPr>
        <w:t>pagos</w:t>
      </w:r>
      <w:r>
        <w:rPr>
          <w:rFonts w:ascii="Times New Roman" w:hAnsi="Times New Roman"/>
          <w:spacing w:val="31"/>
        </w:rPr>
        <w:t xml:space="preserve"> </w:t>
      </w:r>
      <w:r>
        <w:rPr>
          <w:rFonts w:ascii="Times New Roman" w:hAnsi="Times New Roman"/>
        </w:rPr>
        <w:t>y</w:t>
      </w:r>
      <w:r>
        <w:rPr>
          <w:rFonts w:ascii="Times New Roman" w:hAnsi="Times New Roman"/>
          <w:spacing w:val="30"/>
        </w:rPr>
        <w:t xml:space="preserve"> </w:t>
      </w:r>
      <w:r>
        <w:rPr>
          <w:rFonts w:ascii="Times New Roman" w:hAnsi="Times New Roman"/>
        </w:rPr>
        <w:t>convenios</w:t>
      </w:r>
      <w:r>
        <w:rPr>
          <w:rFonts w:ascii="Times New Roman" w:hAnsi="Times New Roman"/>
          <w:spacing w:val="25"/>
        </w:rPr>
        <w:t xml:space="preserve"> </w:t>
      </w:r>
      <w:r>
        <w:rPr>
          <w:rFonts w:ascii="Times New Roman" w:hAnsi="Times New Roman"/>
          <w:spacing w:val="2"/>
        </w:rPr>
        <w:t>de</w:t>
      </w:r>
      <w:r>
        <w:rPr>
          <w:rFonts w:ascii="Times New Roman" w:hAnsi="Times New Roman"/>
          <w:spacing w:val="33"/>
        </w:rPr>
        <w:t xml:space="preserve"> </w:t>
      </w:r>
      <w:r>
        <w:rPr>
          <w:rFonts w:ascii="Times New Roman" w:hAnsi="Times New Roman"/>
          <w:spacing w:val="-1"/>
        </w:rPr>
        <w:t>compensación</w:t>
      </w:r>
      <w:r>
        <w:rPr>
          <w:rFonts w:ascii="Times New Roman" w:hAnsi="Times New Roman"/>
          <w:spacing w:val="30"/>
        </w:rPr>
        <w:t xml:space="preserve"> </w:t>
      </w:r>
      <w:r>
        <w:rPr>
          <w:rFonts w:ascii="Times New Roman" w:hAnsi="Times New Roman"/>
          <w:spacing w:val="1"/>
        </w:rPr>
        <w:t>con</w:t>
      </w:r>
      <w:r>
        <w:rPr>
          <w:rFonts w:ascii="Times New Roman" w:hAnsi="Times New Roman"/>
          <w:spacing w:val="24"/>
        </w:rPr>
        <w:t xml:space="preserve"> </w:t>
      </w:r>
      <w:r>
        <w:rPr>
          <w:rFonts w:ascii="Times New Roman" w:hAnsi="Times New Roman"/>
          <w:spacing w:val="-1"/>
        </w:rPr>
        <w:t>diferentes</w:t>
      </w:r>
      <w:r>
        <w:rPr>
          <w:rFonts w:ascii="Times New Roman" w:hAnsi="Times New Roman"/>
          <w:spacing w:val="32"/>
        </w:rPr>
        <w:t xml:space="preserve"> </w:t>
      </w:r>
      <w:r>
        <w:rPr>
          <w:rFonts w:ascii="Times New Roman" w:hAnsi="Times New Roman"/>
        </w:rPr>
        <w:t>países</w:t>
      </w:r>
      <w:r>
        <w:rPr>
          <w:rFonts w:ascii="Times New Roman" w:hAnsi="Times New Roman"/>
          <w:spacing w:val="31"/>
        </w:rPr>
        <w:t xml:space="preserve"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68"/>
          <w:w w:val="102"/>
        </w:rPr>
        <w:t xml:space="preserve"> </w:t>
      </w:r>
      <w:r>
        <w:rPr>
          <w:rFonts w:ascii="Times New Roman" w:hAnsi="Times New Roman"/>
          <w:spacing w:val="-1"/>
        </w:rPr>
        <w:t>préstamos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  <w:spacing w:val="-1"/>
        </w:rPr>
        <w:t>compensatorios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  <w:spacing w:val="-3"/>
        </w:rPr>
        <w:t>al</w:t>
      </w:r>
      <w:r>
        <w:rPr>
          <w:rFonts w:ascii="Times New Roman" w:hAnsi="Times New Roman"/>
          <w:spacing w:val="13"/>
        </w:rPr>
        <w:t xml:space="preserve"> </w:t>
      </w:r>
      <w:r>
        <w:rPr>
          <w:rFonts w:ascii="Times New Roman" w:hAnsi="Times New Roman"/>
          <w:spacing w:val="-1"/>
        </w:rPr>
        <w:t>Exterior</w:t>
      </w:r>
      <w:r>
        <w:rPr>
          <w:rFonts w:ascii="Times New Roman" w:hAnsi="Times New Roman"/>
          <w:spacing w:val="22"/>
        </w:rPr>
        <w:t xml:space="preserve"> </w:t>
      </w:r>
      <w:r>
        <w:rPr>
          <w:rFonts w:ascii="Times New Roman" w:hAnsi="Times New Roman"/>
        </w:rPr>
        <w:t>y</w:t>
      </w:r>
      <w:r>
        <w:rPr>
          <w:rFonts w:ascii="Times New Roman" w:hAnsi="Times New Roman"/>
          <w:spacing w:val="-1"/>
        </w:rPr>
        <w:t xml:space="preserve"> cuya</w:t>
      </w:r>
      <w:r>
        <w:rPr>
          <w:rFonts w:ascii="Times New Roman" w:hAnsi="Times New Roman"/>
          <w:spacing w:val="15"/>
        </w:rPr>
        <w:t xml:space="preserve"> </w:t>
      </w:r>
      <w:r>
        <w:rPr>
          <w:rFonts w:ascii="Times New Roman" w:hAnsi="Times New Roman"/>
          <w:spacing w:val="-1"/>
        </w:rPr>
        <w:t>composición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es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  <w:spacing w:val="-1"/>
        </w:rPr>
        <w:t>la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</w:rPr>
        <w:t>siguiente: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  <w:b/>
        </w:rPr>
        <w:t>No</w:t>
      </w:r>
      <w:r>
        <w:rPr>
          <w:rFonts w:ascii="Times New Roman" w:hAnsi="Times New Roman"/>
          <w:b/>
          <w:spacing w:val="17"/>
        </w:rPr>
        <w:t xml:space="preserve"> </w:t>
      </w:r>
      <w:r>
        <w:rPr>
          <w:rFonts w:ascii="Times New Roman" w:hAnsi="Times New Roman"/>
          <w:b/>
          <w:spacing w:val="-1"/>
        </w:rPr>
        <w:t>presenta</w:t>
      </w:r>
      <w:r>
        <w:rPr>
          <w:rFonts w:ascii="Times New Roman" w:hAnsi="Times New Roman"/>
          <w:b/>
          <w:spacing w:val="22"/>
        </w:rPr>
        <w:t xml:space="preserve"> </w:t>
      </w:r>
      <w:r>
        <w:rPr>
          <w:rFonts w:ascii="Times New Roman" w:hAnsi="Times New Roman"/>
          <w:b/>
          <w:spacing w:val="-1"/>
        </w:rPr>
        <w:t>movimientos</w:t>
      </w:r>
      <w:r>
        <w:rPr>
          <w:rFonts w:ascii="Times New Roman" w:hAnsi="Times New Roman"/>
          <w:b/>
          <w:spacing w:val="6"/>
        </w:rPr>
        <w:t xml:space="preserve"> </w:t>
      </w:r>
      <w:r>
        <w:rPr>
          <w:rFonts w:ascii="Times New Roman" w:hAnsi="Times New Roman"/>
          <w:b/>
        </w:rPr>
        <w:t>por</w:t>
      </w:r>
      <w:r>
        <w:rPr>
          <w:rFonts w:ascii="Times New Roman" w:hAnsi="Times New Roman"/>
          <w:b/>
          <w:spacing w:val="81"/>
          <w:w w:val="102"/>
        </w:rPr>
        <w:t xml:space="preserve"> </w:t>
      </w:r>
      <w:r>
        <w:rPr>
          <w:rFonts w:ascii="Times New Roman" w:hAnsi="Times New Roman"/>
          <w:b/>
          <w:spacing w:val="-1"/>
        </w:rPr>
        <w:t>cuanto</w:t>
      </w:r>
      <w:r>
        <w:rPr>
          <w:rFonts w:ascii="Times New Roman" w:hAnsi="Times New Roman"/>
          <w:b/>
          <w:spacing w:val="14"/>
        </w:rPr>
        <w:t xml:space="preserve"> </w:t>
      </w:r>
      <w:r>
        <w:rPr>
          <w:rFonts w:ascii="Times New Roman" w:hAnsi="Times New Roman"/>
          <w:b/>
        </w:rPr>
        <w:t>el</w:t>
      </w:r>
      <w:r>
        <w:rPr>
          <w:rFonts w:ascii="Times New Roman" w:hAnsi="Times New Roman"/>
          <w:b/>
          <w:spacing w:val="13"/>
        </w:rPr>
        <w:t xml:space="preserve"> </w:t>
      </w:r>
      <w:r>
        <w:rPr>
          <w:rFonts w:ascii="Times New Roman" w:hAnsi="Times New Roman"/>
          <w:b/>
          <w:spacing w:val="-1"/>
        </w:rPr>
        <w:t>Poder</w:t>
      </w:r>
      <w:r>
        <w:rPr>
          <w:rFonts w:ascii="Times New Roman" w:hAnsi="Times New Roman"/>
          <w:b/>
          <w:spacing w:val="2"/>
        </w:rPr>
        <w:t xml:space="preserve"> </w:t>
      </w:r>
      <w:r>
        <w:rPr>
          <w:rFonts w:ascii="Times New Roman" w:hAnsi="Times New Roman"/>
          <w:b/>
        </w:rPr>
        <w:t>Judicial</w:t>
      </w:r>
      <w:r>
        <w:rPr>
          <w:rFonts w:ascii="Times New Roman" w:hAnsi="Times New Roman"/>
          <w:b/>
          <w:spacing w:val="13"/>
        </w:rPr>
        <w:t xml:space="preserve"> </w:t>
      </w:r>
      <w:r>
        <w:rPr>
          <w:rFonts w:ascii="Times New Roman" w:hAnsi="Times New Roman"/>
          <w:b/>
          <w:spacing w:val="-3"/>
        </w:rPr>
        <w:t>no</w:t>
      </w:r>
      <w:r>
        <w:rPr>
          <w:rFonts w:ascii="Times New Roman" w:hAnsi="Times New Roman"/>
          <w:b/>
          <w:spacing w:val="15"/>
        </w:rPr>
        <w:t xml:space="preserve"> </w:t>
      </w:r>
      <w:r>
        <w:rPr>
          <w:rFonts w:ascii="Times New Roman" w:hAnsi="Times New Roman"/>
          <w:b/>
          <w:spacing w:val="-1"/>
        </w:rPr>
        <w:t>percibe</w:t>
      </w:r>
      <w:r>
        <w:rPr>
          <w:rFonts w:ascii="Times New Roman" w:hAnsi="Times New Roman"/>
          <w:b/>
          <w:spacing w:val="8"/>
        </w:rPr>
        <w:t xml:space="preserve"> </w:t>
      </w:r>
      <w:r>
        <w:rPr>
          <w:rFonts w:ascii="Times New Roman" w:hAnsi="Times New Roman"/>
          <w:b/>
        </w:rPr>
        <w:t xml:space="preserve">ingresos </w:t>
      </w:r>
      <w:r>
        <w:rPr>
          <w:rFonts w:ascii="Times New Roman" w:hAnsi="Times New Roman"/>
          <w:b/>
          <w:spacing w:val="-1"/>
        </w:rPr>
        <w:t>presupuestarios</w:t>
      </w:r>
      <w:r>
        <w:rPr>
          <w:rFonts w:ascii="Times New Roman" w:hAnsi="Times New Roman"/>
          <w:b/>
          <w:spacing w:val="11"/>
        </w:rPr>
        <w:t xml:space="preserve"> </w:t>
      </w:r>
      <w:r>
        <w:rPr>
          <w:rFonts w:ascii="Times New Roman" w:hAnsi="Times New Roman"/>
          <w:b/>
          <w:spacing w:val="-1"/>
        </w:rPr>
        <w:t>derivados</w:t>
      </w:r>
      <w:r>
        <w:rPr>
          <w:rFonts w:ascii="Times New Roman" w:hAnsi="Times New Roman"/>
          <w:b/>
          <w:spacing w:val="12"/>
        </w:rPr>
        <w:t xml:space="preserve"> </w:t>
      </w:r>
      <w:r>
        <w:rPr>
          <w:rFonts w:ascii="Times New Roman" w:hAnsi="Times New Roman"/>
          <w:b/>
          <w:spacing w:val="-1"/>
        </w:rPr>
        <w:t>de</w:t>
      </w:r>
      <w:r>
        <w:rPr>
          <w:rFonts w:ascii="Times New Roman" w:hAnsi="Times New Roman"/>
          <w:b/>
          <w:spacing w:val="8"/>
        </w:rPr>
        <w:t xml:space="preserve"> </w:t>
      </w:r>
      <w:r>
        <w:rPr>
          <w:rFonts w:ascii="Times New Roman" w:hAnsi="Times New Roman"/>
          <w:b/>
          <w:spacing w:val="-1"/>
        </w:rPr>
        <w:t>intereses,</w:t>
      </w:r>
      <w:r>
        <w:rPr>
          <w:rFonts w:ascii="Times New Roman" w:hAnsi="Times New Roman"/>
          <w:b/>
          <w:spacing w:val="14"/>
        </w:rPr>
        <w:t xml:space="preserve"> </w:t>
      </w:r>
      <w:r>
        <w:rPr>
          <w:rFonts w:ascii="Times New Roman" w:hAnsi="Times New Roman"/>
          <w:b/>
        </w:rPr>
        <w:t>multas</w:t>
      </w:r>
      <w:r>
        <w:rPr>
          <w:rFonts w:ascii="Times New Roman" w:hAnsi="Times New Roman"/>
          <w:b/>
          <w:spacing w:val="11"/>
        </w:rPr>
        <w:t xml:space="preserve"> </w:t>
      </w:r>
      <w:r>
        <w:rPr>
          <w:rFonts w:ascii="Times New Roman" w:hAnsi="Times New Roman"/>
          <w:b/>
        </w:rPr>
        <w:t>y</w:t>
      </w:r>
      <w:r>
        <w:rPr>
          <w:rFonts w:ascii="Times New Roman" w:hAnsi="Times New Roman"/>
          <w:b/>
          <w:spacing w:val="64"/>
          <w:w w:val="102"/>
        </w:rPr>
        <w:t xml:space="preserve"> </w:t>
      </w:r>
      <w:r>
        <w:rPr>
          <w:rFonts w:ascii="Times New Roman" w:hAnsi="Times New Roman"/>
          <w:b/>
          <w:spacing w:val="-1"/>
        </w:rPr>
        <w:t>sanciones.</w:t>
      </w:r>
    </w:p>
    <w:p w:rsidR="00C95FE4" w:rsidRDefault="00C95FE4">
      <w:pPr>
        <w:spacing w:before="5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tulo3"/>
        <w:jc w:val="both"/>
        <w:rPr>
          <w:b w:val="0"/>
          <w:bCs w:val="0"/>
        </w:rPr>
      </w:pPr>
      <w:r>
        <w:t>NOTA</w:t>
      </w:r>
      <w:r>
        <w:rPr>
          <w:spacing w:val="19"/>
        </w:rPr>
        <w:t xml:space="preserve"> </w:t>
      </w:r>
      <w:r>
        <w:t>No.</w:t>
      </w:r>
      <w:r>
        <w:rPr>
          <w:spacing w:val="16"/>
        </w:rPr>
        <w:t xml:space="preserve"> </w:t>
      </w:r>
      <w:r>
        <w:t>6</w:t>
      </w:r>
      <w:r>
        <w:rPr>
          <w:spacing w:val="23"/>
        </w:rPr>
        <w:t xml:space="preserve"> </w:t>
      </w:r>
      <w:r>
        <w:rPr>
          <w:spacing w:val="-1"/>
        </w:rPr>
        <w:t>Transferencias</w:t>
      </w:r>
      <w:r>
        <w:rPr>
          <w:spacing w:val="18"/>
        </w:rPr>
        <w:t xml:space="preserve"> </w:t>
      </w:r>
      <w:r>
        <w:rPr>
          <w:spacing w:val="-1"/>
        </w:rPr>
        <w:t>corrientes</w:t>
      </w:r>
      <w:r>
        <w:rPr>
          <w:spacing w:val="18"/>
        </w:rPr>
        <w:t xml:space="preserve"> </w:t>
      </w:r>
      <w:r>
        <w:rPr>
          <w:spacing w:val="-1"/>
        </w:rPr>
        <w:t>recibidas: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spacing w:line="244" w:lineRule="auto"/>
        <w:ind w:right="175"/>
        <w:jc w:val="both"/>
      </w:pPr>
      <w:r>
        <w:rPr>
          <w:spacing w:val="-1"/>
        </w:rPr>
        <w:t>Desembolsos</w:t>
      </w:r>
      <w:r>
        <w:rPr>
          <w:spacing w:val="6"/>
        </w:rPr>
        <w:t xml:space="preserve"> </w:t>
      </w:r>
      <w:r>
        <w:rPr>
          <w:spacing w:val="-2"/>
        </w:rPr>
        <w:t>corrientes</w:t>
      </w:r>
      <w:r>
        <w:rPr>
          <w:spacing w:val="12"/>
        </w:rPr>
        <w:t xml:space="preserve"> </w:t>
      </w:r>
      <w:r>
        <w:rPr>
          <w:spacing w:val="-1"/>
        </w:rPr>
        <w:t>sin</w:t>
      </w:r>
      <w:r>
        <w:t xml:space="preserve">  </w:t>
      </w:r>
      <w:r>
        <w:rPr>
          <w:spacing w:val="-1"/>
        </w:rPr>
        <w:t>contrapartida</w:t>
      </w:r>
      <w:r>
        <w:rPr>
          <w:spacing w:val="8"/>
        </w:rPr>
        <w:t xml:space="preserve"> </w:t>
      </w:r>
      <w:r>
        <w:rPr>
          <w:spacing w:val="-2"/>
        </w:rPr>
        <w:t>entre</w:t>
      </w:r>
      <w:r>
        <w:rPr>
          <w:spacing w:val="4"/>
        </w:rPr>
        <w:t xml:space="preserve"> </w:t>
      </w:r>
      <w:r>
        <w:rPr>
          <w:spacing w:val="-1"/>
        </w:rPr>
        <w:t>agentes</w:t>
      </w:r>
      <w:r>
        <w:t xml:space="preserve"> </w:t>
      </w:r>
      <w:r>
        <w:rPr>
          <w:spacing w:val="-1"/>
        </w:rPr>
        <w:t>económicos</w:t>
      </w:r>
      <w:r>
        <w:rPr>
          <w:spacing w:val="1"/>
        </w:rPr>
        <w:t xml:space="preserve"> </w:t>
      </w:r>
      <w:r>
        <w:rPr>
          <w:spacing w:val="-1"/>
        </w:rPr>
        <w:t>residentes</w:t>
      </w:r>
      <w:r>
        <w:rPr>
          <w:spacing w:val="12"/>
        </w:rPr>
        <w:t xml:space="preserve"> </w:t>
      </w:r>
      <w:r>
        <w:t>y</w:t>
      </w:r>
      <w:r>
        <w:rPr>
          <w:spacing w:val="44"/>
        </w:rPr>
        <w:t xml:space="preserve"> </w:t>
      </w:r>
      <w:r>
        <w:rPr>
          <w:spacing w:val="1"/>
        </w:rPr>
        <w:t>el</w:t>
      </w:r>
      <w:r>
        <w:rPr>
          <w:spacing w:val="2"/>
        </w:rPr>
        <w:t xml:space="preserve"> </w:t>
      </w:r>
      <w:r>
        <w:rPr>
          <w:spacing w:val="-2"/>
        </w:rPr>
        <w:t>resto</w:t>
      </w:r>
      <w:r>
        <w:rPr>
          <w:spacing w:val="11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mundo.</w:t>
      </w:r>
      <w:r>
        <w:rPr>
          <w:spacing w:val="103"/>
          <w:w w:val="102"/>
        </w:rPr>
        <w:t xml:space="preserve"> </w:t>
      </w:r>
      <w:r>
        <w:rPr>
          <w:spacing w:val="-1"/>
        </w:rPr>
        <w:t>Erogaciones</w:t>
      </w:r>
      <w:r>
        <w:rPr>
          <w:spacing w:val="25"/>
        </w:rPr>
        <w:t xml:space="preserve"> </w:t>
      </w:r>
      <w:r>
        <w:t>para</w:t>
      </w:r>
      <w:r>
        <w:rPr>
          <w:spacing w:val="14"/>
        </w:rPr>
        <w:t xml:space="preserve"> </w:t>
      </w:r>
      <w:r>
        <w:rPr>
          <w:spacing w:val="-1"/>
        </w:rPr>
        <w:t>financiar</w:t>
      </w:r>
      <w:r>
        <w:rPr>
          <w:spacing w:val="21"/>
        </w:rPr>
        <w:t xml:space="preserve"> </w:t>
      </w:r>
      <w:r>
        <w:rPr>
          <w:spacing w:val="-1"/>
        </w:rPr>
        <w:t>fundamentalmente</w:t>
      </w:r>
      <w:r>
        <w:rPr>
          <w:spacing w:val="21"/>
        </w:rPr>
        <w:t xml:space="preserve"> </w:t>
      </w:r>
      <w:r>
        <w:rPr>
          <w:spacing w:val="-1"/>
        </w:rPr>
        <w:t>gasto</w:t>
      </w:r>
      <w:r>
        <w:rPr>
          <w:spacing w:val="16"/>
        </w:rPr>
        <w:t xml:space="preserve"> </w:t>
      </w:r>
      <w:r>
        <w:rPr>
          <w:spacing w:val="-2"/>
        </w:rPr>
        <w:t>corriente,</w:t>
      </w:r>
      <w:r>
        <w:rPr>
          <w:spacing w:val="15"/>
        </w:rPr>
        <w:t xml:space="preserve"> </w:t>
      </w:r>
      <w:r>
        <w:t>destinados</w:t>
      </w:r>
      <w:r>
        <w:rPr>
          <w:spacing w:val="12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personas,</w:t>
      </w:r>
      <w:r>
        <w:rPr>
          <w:spacing w:val="14"/>
        </w:rPr>
        <w:t xml:space="preserve"> </w:t>
      </w:r>
      <w:r>
        <w:t>entes</w:t>
      </w:r>
      <w:r>
        <w:rPr>
          <w:spacing w:val="18"/>
        </w:rPr>
        <w:t xml:space="preserve"> </w:t>
      </w:r>
      <w:r>
        <w:t>y</w:t>
      </w:r>
      <w:r>
        <w:rPr>
          <w:spacing w:val="5"/>
        </w:rPr>
        <w:t xml:space="preserve"> </w:t>
      </w:r>
      <w:r>
        <w:t>órganos</w:t>
      </w:r>
      <w:r>
        <w:rPr>
          <w:spacing w:val="12"/>
        </w:rPr>
        <w:t xml:space="preserve"> </w:t>
      </w:r>
      <w:r>
        <w:rPr>
          <w:spacing w:val="1"/>
        </w:rPr>
        <w:t>del</w:t>
      </w:r>
      <w:r>
        <w:rPr>
          <w:spacing w:val="77"/>
          <w:w w:val="102"/>
        </w:rPr>
        <w:t xml:space="preserve"> </w:t>
      </w:r>
      <w:r>
        <w:rPr>
          <w:spacing w:val="-1"/>
        </w:rPr>
        <w:t>sector</w:t>
      </w:r>
      <w:r>
        <w:rPr>
          <w:spacing w:val="18"/>
        </w:rPr>
        <w:t xml:space="preserve"> </w:t>
      </w:r>
      <w:r>
        <w:rPr>
          <w:spacing w:val="-1"/>
        </w:rPr>
        <w:t>público,</w:t>
      </w:r>
      <w:r>
        <w:rPr>
          <w:spacing w:val="24"/>
        </w:rPr>
        <w:t xml:space="preserve"> </w:t>
      </w:r>
      <w:r>
        <w:rPr>
          <w:spacing w:val="-2"/>
        </w:rPr>
        <w:t>privado</w:t>
      </w:r>
      <w:r>
        <w:rPr>
          <w:spacing w:val="30"/>
        </w:rPr>
        <w:t xml:space="preserve"> </w:t>
      </w:r>
      <w:r>
        <w:t>y</w:t>
      </w:r>
      <w:r>
        <w:rPr>
          <w:spacing w:val="3"/>
        </w:rPr>
        <w:t xml:space="preserve"> </w:t>
      </w:r>
      <w:r>
        <w:t>externo,</w:t>
      </w:r>
      <w:r>
        <w:rPr>
          <w:spacing w:val="23"/>
        </w:rPr>
        <w:t xml:space="preserve"> </w:t>
      </w:r>
      <w:r>
        <w:t>con</w:t>
      </w:r>
      <w:r>
        <w:rPr>
          <w:spacing w:val="9"/>
        </w:rPr>
        <w:t xml:space="preserve"> </w:t>
      </w:r>
      <w:r>
        <w:rPr>
          <w:spacing w:val="1"/>
        </w:rPr>
        <w:t>el</w:t>
      </w:r>
      <w:r>
        <w:rPr>
          <w:spacing w:val="16"/>
        </w:rPr>
        <w:t xml:space="preserve"> </w:t>
      </w:r>
      <w:r>
        <w:t>fin</w:t>
      </w:r>
      <w:r>
        <w:rPr>
          <w:spacing w:val="9"/>
        </w:rPr>
        <w:t xml:space="preserve"> </w:t>
      </w:r>
      <w:r>
        <w:rPr>
          <w:spacing w:val="2"/>
        </w:rPr>
        <w:t>de</w:t>
      </w:r>
      <w:r>
        <w:rPr>
          <w:spacing w:val="18"/>
        </w:rPr>
        <w:t xml:space="preserve"> </w:t>
      </w:r>
      <w:r>
        <w:rPr>
          <w:spacing w:val="-1"/>
        </w:rPr>
        <w:t>satisfacer</w:t>
      </w:r>
      <w:r>
        <w:rPr>
          <w:spacing w:val="23"/>
        </w:rPr>
        <w:t xml:space="preserve"> </w:t>
      </w:r>
      <w:r>
        <w:rPr>
          <w:spacing w:val="-1"/>
        </w:rPr>
        <w:t>necesidades</w:t>
      </w:r>
      <w:r>
        <w:rPr>
          <w:spacing w:val="16"/>
        </w:rPr>
        <w:t xml:space="preserve"> </w:t>
      </w:r>
      <w:r>
        <w:rPr>
          <w:spacing w:val="-2"/>
        </w:rPr>
        <w:t>públicas</w:t>
      </w:r>
      <w:r>
        <w:rPr>
          <w:spacing w:val="20"/>
        </w:rPr>
        <w:t xml:space="preserve"> </w:t>
      </w:r>
      <w:r>
        <w:rPr>
          <w:spacing w:val="2"/>
        </w:rPr>
        <w:t>de</w:t>
      </w:r>
      <w:r>
        <w:rPr>
          <w:spacing w:val="17"/>
        </w:rPr>
        <w:t xml:space="preserve"> </w:t>
      </w:r>
      <w:r>
        <w:rPr>
          <w:spacing w:val="-2"/>
        </w:rPr>
        <w:t>diversa</w:t>
      </w:r>
      <w:r>
        <w:rPr>
          <w:spacing w:val="18"/>
        </w:rPr>
        <w:t xml:space="preserve"> </w:t>
      </w:r>
      <w:r>
        <w:t>índole,</w:t>
      </w:r>
      <w:r>
        <w:rPr>
          <w:spacing w:val="18"/>
        </w:rPr>
        <w:t xml:space="preserve"> </w:t>
      </w:r>
      <w:r>
        <w:rPr>
          <w:spacing w:val="-1"/>
        </w:rPr>
        <w:t>sin</w:t>
      </w:r>
      <w:r>
        <w:rPr>
          <w:spacing w:val="18"/>
        </w:rPr>
        <w:t xml:space="preserve"> </w:t>
      </w:r>
      <w:r>
        <w:t>que</w:t>
      </w:r>
      <w:r>
        <w:rPr>
          <w:spacing w:val="94"/>
          <w:w w:val="102"/>
        </w:rPr>
        <w:t xml:space="preserve"> </w:t>
      </w:r>
      <w:r>
        <w:rPr>
          <w:spacing w:val="-1"/>
        </w:rPr>
        <w:t>exista</w:t>
      </w:r>
      <w:r>
        <w:rPr>
          <w:spacing w:val="35"/>
        </w:rPr>
        <w:t xml:space="preserve"> </w:t>
      </w:r>
      <w:r>
        <w:rPr>
          <w:spacing w:val="-1"/>
        </w:rPr>
        <w:t>una</w:t>
      </w:r>
      <w:r>
        <w:rPr>
          <w:spacing w:val="42"/>
        </w:rPr>
        <w:t xml:space="preserve"> </w:t>
      </w:r>
      <w:r>
        <w:rPr>
          <w:spacing w:val="-1"/>
        </w:rPr>
        <w:t>contraprestación</w:t>
      </w:r>
      <w:r>
        <w:rPr>
          <w:spacing w:val="38"/>
        </w:rPr>
        <w:t xml:space="preserve"> </w:t>
      </w:r>
      <w:r>
        <w:t>de</w:t>
      </w:r>
      <w:r>
        <w:rPr>
          <w:spacing w:val="41"/>
        </w:rPr>
        <w:t xml:space="preserve"> </w:t>
      </w:r>
      <w:r>
        <w:rPr>
          <w:spacing w:val="-1"/>
        </w:rPr>
        <w:t>bienes,</w:t>
      </w:r>
      <w:r>
        <w:rPr>
          <w:spacing w:val="42"/>
        </w:rPr>
        <w:t xml:space="preserve"> </w:t>
      </w:r>
      <w:r>
        <w:rPr>
          <w:spacing w:val="-1"/>
        </w:rPr>
        <w:t>servicios</w:t>
      </w:r>
      <w:r>
        <w:rPr>
          <w:spacing w:val="39"/>
        </w:rPr>
        <w:t xml:space="preserve"> </w:t>
      </w:r>
      <w:r>
        <w:t>o</w:t>
      </w:r>
      <w:r>
        <w:rPr>
          <w:spacing w:val="43"/>
        </w:rPr>
        <w:t xml:space="preserve"> </w:t>
      </w:r>
      <w:r>
        <w:rPr>
          <w:spacing w:val="-1"/>
        </w:rPr>
        <w:t>derechos</w:t>
      </w:r>
      <w:r>
        <w:rPr>
          <w:spacing w:val="24"/>
        </w:rPr>
        <w:t xml:space="preserve"> </w:t>
      </w:r>
      <w:r>
        <w:t>a</w:t>
      </w:r>
      <w:r>
        <w:rPr>
          <w:spacing w:val="36"/>
        </w:rPr>
        <w:t xml:space="preserve"> </w:t>
      </w:r>
      <w:r>
        <w:t>favor</w:t>
      </w:r>
      <w:r>
        <w:rPr>
          <w:spacing w:val="43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rPr>
          <w:spacing w:val="-1"/>
        </w:rPr>
        <w:t>quien</w:t>
      </w:r>
      <w:r>
        <w:rPr>
          <w:spacing w:val="33"/>
        </w:rPr>
        <w:t xml:space="preserve"> </w:t>
      </w:r>
      <w:r>
        <w:rPr>
          <w:spacing w:val="-1"/>
        </w:rPr>
        <w:t>transfiere</w:t>
      </w:r>
      <w:r>
        <w:rPr>
          <w:spacing w:val="46"/>
        </w:rPr>
        <w:t xml:space="preserve"> </w:t>
      </w:r>
      <w:r>
        <w:rPr>
          <w:spacing w:val="-2"/>
        </w:rPr>
        <w:t>los</w:t>
      </w:r>
      <w:r>
        <w:rPr>
          <w:spacing w:val="39"/>
        </w:rPr>
        <w:t xml:space="preserve"> </w:t>
      </w:r>
      <w:r>
        <w:rPr>
          <w:spacing w:val="-1"/>
        </w:rPr>
        <w:t>recursos</w:t>
      </w:r>
      <w:r>
        <w:rPr>
          <w:spacing w:val="49"/>
        </w:rPr>
        <w:t xml:space="preserve"> </w:t>
      </w:r>
      <w:r>
        <w:t>y</w:t>
      </w:r>
      <w:r>
        <w:rPr>
          <w:spacing w:val="87"/>
          <w:w w:val="102"/>
        </w:rPr>
        <w:t xml:space="preserve"> </w:t>
      </w:r>
      <w:r>
        <w:rPr>
          <w:spacing w:val="-2"/>
        </w:rPr>
        <w:t>cuya</w:t>
      </w:r>
      <w:r>
        <w:rPr>
          <w:spacing w:val="16"/>
        </w:rPr>
        <w:t xml:space="preserve"> </w:t>
      </w:r>
      <w:r>
        <w:rPr>
          <w:spacing w:val="-1"/>
        </w:rPr>
        <w:t>composición</w:t>
      </w:r>
      <w:r>
        <w:rPr>
          <w:spacing w:val="13"/>
        </w:rPr>
        <w:t xml:space="preserve"> </w:t>
      </w:r>
      <w:r>
        <w:t>es</w:t>
      </w:r>
      <w:r>
        <w:rPr>
          <w:spacing w:val="21"/>
        </w:rPr>
        <w:t xml:space="preserve"> </w:t>
      </w:r>
      <w:r>
        <w:rPr>
          <w:spacing w:val="-3"/>
        </w:rPr>
        <w:t>la</w:t>
      </w:r>
      <w:r>
        <w:rPr>
          <w:spacing w:val="16"/>
        </w:rPr>
        <w:t xml:space="preserve"> </w:t>
      </w:r>
      <w:r>
        <w:rPr>
          <w:spacing w:val="-1"/>
        </w:rPr>
        <w:t>siguiente:</w:t>
      </w:r>
    </w:p>
    <w:p w:rsidR="00C95FE4" w:rsidRDefault="00C95FE4">
      <w:pPr>
        <w:spacing w:before="7"/>
        <w:rPr>
          <w:rFonts w:ascii="Times New Roman" w:eastAsia="Times New Roman" w:hAnsi="Times New Roman" w:cs="Times New Roman"/>
        </w:rPr>
      </w:pPr>
    </w:p>
    <w:p w:rsidR="00C95FE4" w:rsidRDefault="007758B2">
      <w:pPr>
        <w:spacing w:line="200" w:lineRule="atLeast"/>
        <w:ind w:left="11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s-ES" w:eastAsia="es-ES"/>
        </w:rPr>
        <w:drawing>
          <wp:inline distT="0" distB="0" distL="0" distR="0">
            <wp:extent cx="6017934" cy="2168270"/>
            <wp:effectExtent l="0" t="0" r="0" b="0"/>
            <wp:docPr id="59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4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934" cy="216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5FE4" w:rsidRDefault="00C95FE4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C95FE4">
          <w:footerReference w:type="default" r:id="rId52"/>
          <w:pgSz w:w="12240" w:h="15840"/>
          <w:pgMar w:top="2020" w:right="1020" w:bottom="860" w:left="1360" w:header="623" w:footer="675" w:gutter="0"/>
          <w:pgNumType w:start="70"/>
          <w:cols w:space="720"/>
        </w:sectPr>
      </w:pPr>
    </w:p>
    <w:p w:rsidR="00C95FE4" w:rsidRDefault="00C95FE4">
      <w:pPr>
        <w:spacing w:before="8"/>
        <w:rPr>
          <w:rFonts w:ascii="Times New Roman" w:eastAsia="Times New Roman" w:hAnsi="Times New Roman" w:cs="Times New Roman"/>
          <w:sz w:val="20"/>
          <w:szCs w:val="20"/>
        </w:rPr>
      </w:pPr>
    </w:p>
    <w:p w:rsidR="00C95FE4" w:rsidRDefault="007758B2">
      <w:pPr>
        <w:pStyle w:val="Ttulo3"/>
        <w:spacing w:before="79"/>
        <w:jc w:val="both"/>
        <w:rPr>
          <w:b w:val="0"/>
          <w:bCs w:val="0"/>
        </w:rPr>
      </w:pPr>
      <w:r>
        <w:t>NOTA</w:t>
      </w:r>
      <w:r>
        <w:rPr>
          <w:spacing w:val="14"/>
        </w:rPr>
        <w:t xml:space="preserve"> </w:t>
      </w:r>
      <w:r>
        <w:t>No.</w:t>
      </w:r>
      <w:r>
        <w:rPr>
          <w:spacing w:val="10"/>
        </w:rPr>
        <w:t xml:space="preserve"> </w:t>
      </w:r>
      <w:r>
        <w:t>7</w:t>
      </w:r>
      <w:r>
        <w:rPr>
          <w:spacing w:val="12"/>
        </w:rPr>
        <w:t xml:space="preserve"> </w:t>
      </w:r>
      <w:r>
        <w:t>Otros</w:t>
      </w:r>
      <w:r>
        <w:rPr>
          <w:spacing w:val="13"/>
        </w:rPr>
        <w:t xml:space="preserve"> </w:t>
      </w:r>
      <w:r>
        <w:rPr>
          <w:spacing w:val="-1"/>
        </w:rPr>
        <w:t>Cobros: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spacing w:line="245" w:lineRule="auto"/>
        <w:ind w:right="183"/>
        <w:jc w:val="both"/>
      </w:pPr>
      <w:r>
        <w:rPr>
          <w:spacing w:val="-1"/>
        </w:rPr>
        <w:t>Primas</w:t>
      </w:r>
      <w:r>
        <w:rPr>
          <w:spacing w:val="1"/>
        </w:rPr>
        <w:t xml:space="preserve"> </w:t>
      </w:r>
      <w:r>
        <w:rPr>
          <w:spacing w:val="-2"/>
        </w:rPr>
        <w:t>netas</w:t>
      </w:r>
      <w:r>
        <w:rPr>
          <w:spacing w:val="45"/>
        </w:rPr>
        <w:t xml:space="preserve"> </w:t>
      </w:r>
      <w:r>
        <w:t>e</w:t>
      </w:r>
      <w:r>
        <w:rPr>
          <w:spacing w:val="3"/>
        </w:rPr>
        <w:t xml:space="preserve"> </w:t>
      </w:r>
      <w:r>
        <w:rPr>
          <w:spacing w:val="-1"/>
        </w:rPr>
        <w:t>indemnizaciones</w:t>
      </w:r>
      <w:r>
        <w:rPr>
          <w:spacing w:val="45"/>
        </w:rPr>
        <w:t xml:space="preserve"> </w:t>
      </w:r>
      <w:r>
        <w:rPr>
          <w:spacing w:val="2"/>
        </w:rPr>
        <w:t>de</w:t>
      </w:r>
      <w:r>
        <w:rPr>
          <w:spacing w:val="48"/>
        </w:rPr>
        <w:t xml:space="preserve"> </w:t>
      </w:r>
      <w:r>
        <w:t>seguros</w:t>
      </w:r>
      <w:r>
        <w:rPr>
          <w:spacing w:val="50"/>
        </w:rPr>
        <w:t xml:space="preserve"> </w:t>
      </w:r>
      <w:r>
        <w:rPr>
          <w:spacing w:val="-4"/>
        </w:rPr>
        <w:t>no</w:t>
      </w:r>
      <w:r>
        <w:rPr>
          <w:spacing w:val="1"/>
        </w:rPr>
        <w:t xml:space="preserve"> </w:t>
      </w:r>
      <w:r>
        <w:rPr>
          <w:spacing w:val="-2"/>
        </w:rPr>
        <w:t>de</w:t>
      </w:r>
      <w:r>
        <w:rPr>
          <w:spacing w:val="53"/>
        </w:rPr>
        <w:t xml:space="preserve"> </w:t>
      </w:r>
      <w:r>
        <w:rPr>
          <w:spacing w:val="-2"/>
        </w:rPr>
        <w:t>vida,</w:t>
      </w:r>
      <w:r>
        <w:rPr>
          <w:spacing w:val="54"/>
        </w:rPr>
        <w:t xml:space="preserve"> </w:t>
      </w:r>
      <w:r>
        <w:rPr>
          <w:spacing w:val="-1"/>
        </w:rPr>
        <w:t>transferencias</w:t>
      </w:r>
      <w:r>
        <w:rPr>
          <w:spacing w:val="45"/>
        </w:rPr>
        <w:t xml:space="preserve"> </w:t>
      </w:r>
      <w:r>
        <w:rPr>
          <w:spacing w:val="-1"/>
        </w:rPr>
        <w:t>corrientes</w:t>
      </w:r>
      <w:r>
        <w:rPr>
          <w:spacing w:val="45"/>
        </w:rPr>
        <w:t xml:space="preserve"> </w:t>
      </w:r>
      <w:r>
        <w:rPr>
          <w:spacing w:val="-1"/>
        </w:rPr>
        <w:t>dentro</w:t>
      </w:r>
      <w:r>
        <w:rPr>
          <w:spacing w:val="49"/>
        </w:rPr>
        <w:t xml:space="preserve"> </w:t>
      </w:r>
      <w:r>
        <w:rPr>
          <w:spacing w:val="1"/>
        </w:rPr>
        <w:t>del</w:t>
      </w:r>
      <w:r>
        <w:rPr>
          <w:spacing w:val="46"/>
        </w:rPr>
        <w:t xml:space="preserve"> </w:t>
      </w:r>
      <w:r>
        <w:rPr>
          <w:spacing w:val="-2"/>
        </w:rPr>
        <w:t>Gobierno</w:t>
      </w:r>
      <w:r>
        <w:rPr>
          <w:spacing w:val="73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52"/>
        </w:rPr>
        <w:t xml:space="preserve"> </w:t>
      </w:r>
      <w:r>
        <w:t>y</w:t>
      </w:r>
      <w:r>
        <w:rPr>
          <w:spacing w:val="45"/>
        </w:rPr>
        <w:t xml:space="preserve"> </w:t>
      </w:r>
      <w:r>
        <w:t>de</w:t>
      </w:r>
      <w:r>
        <w:rPr>
          <w:spacing w:val="53"/>
        </w:rPr>
        <w:t xml:space="preserve"> </w:t>
      </w:r>
      <w:r>
        <w:rPr>
          <w:spacing w:val="-1"/>
        </w:rPr>
        <w:t>cooperación</w:t>
      </w:r>
      <w:r>
        <w:rPr>
          <w:spacing w:val="45"/>
        </w:rPr>
        <w:t xml:space="preserve"> </w:t>
      </w:r>
      <w:r>
        <w:rPr>
          <w:spacing w:val="-1"/>
        </w:rPr>
        <w:t>internacional</w:t>
      </w:r>
      <w:r>
        <w:rPr>
          <w:spacing w:val="3"/>
        </w:rPr>
        <w:t xml:space="preserve"> </w:t>
      </w:r>
      <w:r>
        <w:t>y</w:t>
      </w:r>
      <w:r>
        <w:rPr>
          <w:spacing w:val="40"/>
        </w:rPr>
        <w:t xml:space="preserve"> </w:t>
      </w:r>
      <w:r>
        <w:t>otras</w:t>
      </w:r>
      <w:r>
        <w:rPr>
          <w:spacing w:val="46"/>
        </w:rPr>
        <w:t xml:space="preserve"> </w:t>
      </w:r>
      <w:r>
        <w:rPr>
          <w:spacing w:val="-1"/>
        </w:rPr>
        <w:t>transferencias</w:t>
      </w:r>
      <w:r>
        <w:rPr>
          <w:spacing w:val="46"/>
        </w:rPr>
        <w:t xml:space="preserve"> </w:t>
      </w:r>
      <w:r>
        <w:rPr>
          <w:spacing w:val="-1"/>
        </w:rPr>
        <w:t>corrientes</w:t>
      </w:r>
      <w:r>
        <w:rPr>
          <w:spacing w:val="45"/>
        </w:rPr>
        <w:t xml:space="preserve"> </w:t>
      </w:r>
      <w:r>
        <w:t>diversas</w:t>
      </w:r>
      <w:r>
        <w:rPr>
          <w:spacing w:val="46"/>
        </w:rPr>
        <w:t xml:space="preserve"> </w:t>
      </w:r>
      <w:r>
        <w:rPr>
          <w:spacing w:val="-1"/>
        </w:rPr>
        <w:t>tales</w:t>
      </w:r>
      <w:r>
        <w:rPr>
          <w:spacing w:val="46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rPr>
          <w:spacing w:val="-2"/>
        </w:rPr>
        <w:t>cuotas</w:t>
      </w:r>
      <w:r>
        <w:rPr>
          <w:spacing w:val="51"/>
        </w:rPr>
        <w:t xml:space="preserve"> </w:t>
      </w:r>
      <w:r>
        <w:t>a</w:t>
      </w:r>
      <w:r>
        <w:rPr>
          <w:spacing w:val="63"/>
          <w:w w:val="102"/>
        </w:rPr>
        <w:t xml:space="preserve"> </w:t>
      </w:r>
      <w:r>
        <w:rPr>
          <w:spacing w:val="-1"/>
        </w:rPr>
        <w:t>sindicatos</w:t>
      </w:r>
      <w:r>
        <w:rPr>
          <w:spacing w:val="9"/>
        </w:rPr>
        <w:t xml:space="preserve"> </w:t>
      </w:r>
      <w:r>
        <w:t>y</w:t>
      </w:r>
      <w:r>
        <w:rPr>
          <w:spacing w:val="54"/>
        </w:rPr>
        <w:t xml:space="preserve"> </w:t>
      </w:r>
      <w:r>
        <w:rPr>
          <w:spacing w:val="-1"/>
        </w:rPr>
        <w:t>organizaciones</w:t>
      </w:r>
      <w:r>
        <w:rPr>
          <w:spacing w:val="5"/>
        </w:rPr>
        <w:t xml:space="preserve"> </w:t>
      </w:r>
      <w:r>
        <w:rPr>
          <w:spacing w:val="-1"/>
        </w:rPr>
        <w:t>políticas,</w:t>
      </w:r>
      <w:r>
        <w:rPr>
          <w:spacing w:val="8"/>
        </w:rPr>
        <w:t xml:space="preserve"> </w:t>
      </w:r>
      <w:r>
        <w:rPr>
          <w:spacing w:val="-1"/>
        </w:rPr>
        <w:t>deportivas,</w:t>
      </w:r>
      <w:r>
        <w:rPr>
          <w:spacing w:val="7"/>
        </w:rPr>
        <w:t xml:space="preserve"> </w:t>
      </w:r>
      <w:r>
        <w:rPr>
          <w:spacing w:val="-1"/>
        </w:rPr>
        <w:t>culturales,</w:t>
      </w:r>
      <w:r>
        <w:rPr>
          <w:spacing w:val="15"/>
        </w:rPr>
        <w:t xml:space="preserve"> </w:t>
      </w:r>
      <w:r>
        <w:rPr>
          <w:spacing w:val="-1"/>
        </w:rPr>
        <w:t>religiosas,</w:t>
      </w:r>
      <w:r>
        <w:t xml:space="preserve"> </w:t>
      </w:r>
      <w:r>
        <w:rPr>
          <w:spacing w:val="7"/>
        </w:rPr>
        <w:t xml:space="preserve"> </w:t>
      </w:r>
      <w:r>
        <w:t xml:space="preserve">remesas   </w:t>
      </w:r>
      <w:r>
        <w:rPr>
          <w:spacing w:val="2"/>
        </w:rPr>
        <w:t>de</w:t>
      </w:r>
      <w:r>
        <w:t xml:space="preserve"> </w:t>
      </w:r>
      <w:r>
        <w:rPr>
          <w:spacing w:val="2"/>
        </w:rPr>
        <w:t xml:space="preserve"> </w:t>
      </w:r>
      <w:r>
        <w:t xml:space="preserve">fondos </w:t>
      </w:r>
      <w:r>
        <w:rPr>
          <w:spacing w:val="5"/>
        </w:rPr>
        <w:t xml:space="preserve"> </w:t>
      </w:r>
      <w:r>
        <w:t>de</w:t>
      </w:r>
      <w:r>
        <w:rPr>
          <w:spacing w:val="69"/>
          <w:w w:val="102"/>
        </w:rPr>
        <w:t xml:space="preserve"> </w:t>
      </w:r>
      <w:r>
        <w:t>trabajadores</w:t>
      </w:r>
      <w:r>
        <w:rPr>
          <w:spacing w:val="2"/>
        </w:rPr>
        <w:t xml:space="preserve"> </w:t>
      </w:r>
      <w:r>
        <w:t>en</w:t>
      </w:r>
      <w:r>
        <w:rPr>
          <w:spacing w:val="2"/>
        </w:rPr>
        <w:t xml:space="preserve"> </w:t>
      </w:r>
      <w:r>
        <w:t>el</w:t>
      </w:r>
      <w:r>
        <w:rPr>
          <w:spacing w:val="53"/>
        </w:rPr>
        <w:t xml:space="preserve"> </w:t>
      </w:r>
      <w:r>
        <w:t>exterior</w:t>
      </w:r>
      <w:r>
        <w:rPr>
          <w:spacing w:val="6"/>
        </w:rPr>
        <w:t xml:space="preserve"> </w:t>
      </w:r>
      <w:r>
        <w:t>que</w:t>
      </w:r>
      <w:r>
        <w:rPr>
          <w:spacing w:val="4"/>
        </w:rPr>
        <w:t xml:space="preserve"> </w:t>
      </w:r>
      <w:r>
        <w:rPr>
          <w:spacing w:val="-2"/>
        </w:rPr>
        <w:t>hacen</w:t>
      </w:r>
      <w:r>
        <w:rPr>
          <w:spacing w:val="2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sus</w:t>
      </w:r>
      <w:r>
        <w:rPr>
          <w:spacing w:val="2"/>
        </w:rPr>
        <w:t xml:space="preserve"> </w:t>
      </w:r>
      <w:r>
        <w:rPr>
          <w:spacing w:val="-1"/>
        </w:rPr>
        <w:t>familiares,</w:t>
      </w:r>
      <w:r>
        <w:rPr>
          <w:spacing w:val="16"/>
        </w:rPr>
        <w:t xml:space="preserve"> </w:t>
      </w:r>
      <w:r>
        <w:t>y</w:t>
      </w:r>
      <w:r>
        <w:rPr>
          <w:spacing w:val="51"/>
        </w:rPr>
        <w:t xml:space="preserve"> </w:t>
      </w:r>
      <w:r>
        <w:rPr>
          <w:spacing w:val="-1"/>
        </w:rPr>
        <w:t>pago</w:t>
      </w:r>
      <w:r>
        <w:rPr>
          <w:spacing w:val="11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2"/>
        </w:rPr>
        <w:t>multas</w:t>
      </w:r>
      <w:r>
        <w:rPr>
          <w:spacing w:val="3"/>
        </w:rPr>
        <w:t xml:space="preserve"> </w:t>
      </w:r>
      <w:r>
        <w:rPr>
          <w:spacing w:val="2"/>
        </w:rPr>
        <w:t>de</w:t>
      </w:r>
      <w:r>
        <w:rPr>
          <w:spacing w:val="5"/>
        </w:rPr>
        <w:t xml:space="preserve"> </w:t>
      </w:r>
      <w:r>
        <w:rPr>
          <w:spacing w:val="-1"/>
        </w:rPr>
        <w:t>tránsito</w:t>
      </w:r>
      <w:r>
        <w:t xml:space="preserve"> </w:t>
      </w:r>
      <w:r>
        <w:rPr>
          <w:spacing w:val="11"/>
        </w:rPr>
        <w:t xml:space="preserve"> </w:t>
      </w:r>
      <w:r>
        <w:t xml:space="preserve">y </w:t>
      </w:r>
      <w:r>
        <w:rPr>
          <w:spacing w:val="1"/>
        </w:rPr>
        <w:t xml:space="preserve"> </w:t>
      </w:r>
      <w:r>
        <w:rPr>
          <w:spacing w:val="-1"/>
        </w:rPr>
        <w:t>sanciones</w:t>
      </w:r>
      <w:r>
        <w:t xml:space="preserve"> </w:t>
      </w:r>
      <w:r>
        <w:rPr>
          <w:spacing w:val="8"/>
        </w:rPr>
        <w:t xml:space="preserve"> </w:t>
      </w:r>
      <w:r>
        <w:t>a</w:t>
      </w:r>
      <w:r>
        <w:rPr>
          <w:spacing w:val="47"/>
          <w:w w:val="102"/>
        </w:rPr>
        <w:t xml:space="preserve"> </w:t>
      </w:r>
      <w:r>
        <w:rPr>
          <w:spacing w:val="-1"/>
        </w:rPr>
        <w:t>empresas</w:t>
      </w:r>
      <w:r>
        <w:rPr>
          <w:spacing w:val="19"/>
        </w:rPr>
        <w:t xml:space="preserve"> </w:t>
      </w:r>
      <w:r>
        <w:t xml:space="preserve">y </w:t>
      </w:r>
      <w:r>
        <w:rPr>
          <w:spacing w:val="-1"/>
        </w:rPr>
        <w:t>cuya</w:t>
      </w:r>
      <w:r>
        <w:rPr>
          <w:spacing w:val="15"/>
        </w:rPr>
        <w:t xml:space="preserve"> </w:t>
      </w:r>
      <w:r>
        <w:rPr>
          <w:spacing w:val="-1"/>
        </w:rPr>
        <w:t>composición</w:t>
      </w:r>
      <w:r>
        <w:rPr>
          <w:spacing w:val="12"/>
        </w:rPr>
        <w:t xml:space="preserve"> </w:t>
      </w:r>
      <w:r>
        <w:rPr>
          <w:spacing w:val="-3"/>
        </w:rPr>
        <w:t>es</w:t>
      </w:r>
      <w:r>
        <w:rPr>
          <w:spacing w:val="19"/>
        </w:rPr>
        <w:t xml:space="preserve"> </w:t>
      </w:r>
      <w:r>
        <w:rPr>
          <w:spacing w:val="-1"/>
        </w:rPr>
        <w:t>la</w:t>
      </w:r>
      <w:r>
        <w:rPr>
          <w:spacing w:val="16"/>
        </w:rPr>
        <w:t xml:space="preserve"> </w:t>
      </w:r>
      <w:r>
        <w:rPr>
          <w:spacing w:val="-1"/>
        </w:rPr>
        <w:t>siguiente:</w:t>
      </w:r>
    </w:p>
    <w:p w:rsidR="00C95FE4" w:rsidRDefault="00C95FE4">
      <w:pPr>
        <w:spacing w:before="9"/>
        <w:rPr>
          <w:rFonts w:ascii="Times New Roman" w:eastAsia="Times New Roman" w:hAnsi="Times New Roman" w:cs="Times New Roman"/>
          <w:sz w:val="20"/>
          <w:szCs w:val="20"/>
        </w:rPr>
      </w:pPr>
    </w:p>
    <w:p w:rsidR="00C95FE4" w:rsidRDefault="007758B2">
      <w:pPr>
        <w:spacing w:line="200" w:lineRule="atLeast"/>
        <w:ind w:left="11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s-ES" w:eastAsia="es-ES"/>
        </w:rPr>
        <w:drawing>
          <wp:inline distT="0" distB="0" distL="0" distR="0">
            <wp:extent cx="6059340" cy="737234"/>
            <wp:effectExtent l="0" t="0" r="0" b="0"/>
            <wp:docPr id="61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5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9340" cy="737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5FE4" w:rsidRDefault="00C95FE4">
      <w:pPr>
        <w:spacing w:before="6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tulo3"/>
        <w:jc w:val="both"/>
        <w:rPr>
          <w:b w:val="0"/>
          <w:bCs w:val="0"/>
        </w:rPr>
      </w:pPr>
      <w:r>
        <w:t>NOTA</w:t>
      </w:r>
      <w:r>
        <w:rPr>
          <w:spacing w:val="12"/>
        </w:rPr>
        <w:t xml:space="preserve"> </w:t>
      </w:r>
      <w:r>
        <w:t>No.</w:t>
      </w:r>
      <w:r>
        <w:rPr>
          <w:spacing w:val="9"/>
        </w:rPr>
        <w:t xml:space="preserve"> </w:t>
      </w:r>
      <w:r>
        <w:t>8</w:t>
      </w:r>
      <w:r>
        <w:rPr>
          <w:spacing w:val="17"/>
        </w:rPr>
        <w:t xml:space="preserve"> </w:t>
      </w:r>
      <w:r>
        <w:rPr>
          <w:spacing w:val="-1"/>
        </w:rPr>
        <w:t>Diferencias</w:t>
      </w:r>
      <w:r>
        <w:rPr>
          <w:spacing w:val="5"/>
        </w:rPr>
        <w:t xml:space="preserve"> </w:t>
      </w:r>
      <w:r>
        <w:rPr>
          <w:spacing w:val="-1"/>
        </w:rPr>
        <w:t>del</w:t>
      </w:r>
      <w:r>
        <w:rPr>
          <w:spacing w:val="19"/>
        </w:rPr>
        <w:t xml:space="preserve"> </w:t>
      </w:r>
      <w:r>
        <w:rPr>
          <w:spacing w:val="-3"/>
        </w:rPr>
        <w:t>tipo</w:t>
      </w:r>
      <w:r>
        <w:rPr>
          <w:spacing w:val="21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cambio: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spacing w:line="246" w:lineRule="auto"/>
        <w:ind w:right="175"/>
        <w:jc w:val="both"/>
        <w:rPr>
          <w:rFonts w:cs="Times New Roman"/>
        </w:rPr>
      </w:pPr>
      <w:r>
        <w:rPr>
          <w:spacing w:val="-2"/>
        </w:rPr>
        <w:t>Las</w:t>
      </w:r>
      <w:r>
        <w:rPr>
          <w:spacing w:val="40"/>
        </w:rPr>
        <w:t xml:space="preserve"> </w:t>
      </w:r>
      <w:r>
        <w:t>pérdidas</w:t>
      </w:r>
      <w:r>
        <w:rPr>
          <w:spacing w:val="34"/>
        </w:rPr>
        <w:t xml:space="preserve"> </w:t>
      </w:r>
      <w:r>
        <w:t>o</w:t>
      </w:r>
      <w:r>
        <w:rPr>
          <w:spacing w:val="44"/>
        </w:rPr>
        <w:t xml:space="preserve"> </w:t>
      </w:r>
      <w:r>
        <w:rPr>
          <w:spacing w:val="-2"/>
        </w:rPr>
        <w:t>ganancias</w:t>
      </w:r>
      <w:r>
        <w:rPr>
          <w:spacing w:val="44"/>
        </w:rPr>
        <w:t xml:space="preserve"> </w:t>
      </w:r>
      <w:r>
        <w:rPr>
          <w:spacing w:val="-4"/>
        </w:rPr>
        <w:t>no</w:t>
      </w:r>
      <w:r>
        <w:rPr>
          <w:spacing w:val="49"/>
        </w:rPr>
        <w:t xml:space="preserve"> </w:t>
      </w:r>
      <w:r>
        <w:rPr>
          <w:spacing w:val="-1"/>
        </w:rPr>
        <w:t>realizadas,</w:t>
      </w:r>
      <w:r>
        <w:rPr>
          <w:spacing w:val="43"/>
        </w:rPr>
        <w:t xml:space="preserve"> </w:t>
      </w:r>
      <w:r>
        <w:t>por</w:t>
      </w:r>
      <w:r>
        <w:rPr>
          <w:spacing w:val="32"/>
        </w:rPr>
        <w:t xml:space="preserve"> </w:t>
      </w:r>
      <w:r>
        <w:rPr>
          <w:spacing w:val="-1"/>
        </w:rPr>
        <w:t>diferencias</w:t>
      </w:r>
      <w:r>
        <w:rPr>
          <w:spacing w:val="40"/>
        </w:rPr>
        <w:t xml:space="preserve"> </w:t>
      </w:r>
      <w:r>
        <w:t>de</w:t>
      </w:r>
      <w:r>
        <w:rPr>
          <w:spacing w:val="42"/>
        </w:rPr>
        <w:t xml:space="preserve"> </w:t>
      </w:r>
      <w:r>
        <w:rPr>
          <w:spacing w:val="-2"/>
        </w:rPr>
        <w:t>cambio</w:t>
      </w:r>
      <w:r>
        <w:rPr>
          <w:spacing w:val="49"/>
        </w:rPr>
        <w:t xml:space="preserve"> </w:t>
      </w:r>
      <w:r>
        <w:rPr>
          <w:spacing w:val="-4"/>
        </w:rPr>
        <w:t>no</w:t>
      </w:r>
      <w:r>
        <w:rPr>
          <w:spacing w:val="39"/>
        </w:rPr>
        <w:t xml:space="preserve"> </w:t>
      </w:r>
      <w:r>
        <w:rPr>
          <w:spacing w:val="-1"/>
        </w:rPr>
        <w:t>producen</w:t>
      </w:r>
      <w:r>
        <w:rPr>
          <w:spacing w:val="34"/>
        </w:rPr>
        <w:t xml:space="preserve"> </w:t>
      </w:r>
      <w:r>
        <w:rPr>
          <w:spacing w:val="-1"/>
        </w:rPr>
        <w:t>flujos</w:t>
      </w:r>
      <w:r>
        <w:rPr>
          <w:spacing w:val="40"/>
        </w:rPr>
        <w:t xml:space="preserve"> </w:t>
      </w:r>
      <w:r>
        <w:rPr>
          <w:spacing w:val="2"/>
        </w:rPr>
        <w:t>de</w:t>
      </w:r>
      <w:r>
        <w:rPr>
          <w:spacing w:val="37"/>
        </w:rPr>
        <w:t xml:space="preserve"> </w:t>
      </w:r>
      <w:r>
        <w:rPr>
          <w:spacing w:val="-1"/>
        </w:rPr>
        <w:t>efectivo,</w:t>
      </w:r>
      <w:r>
        <w:rPr>
          <w:spacing w:val="42"/>
        </w:rPr>
        <w:t xml:space="preserve"> </w:t>
      </w:r>
      <w:r>
        <w:rPr>
          <w:spacing w:val="-1"/>
        </w:rPr>
        <w:t>sin</w:t>
      </w:r>
      <w:r>
        <w:rPr>
          <w:spacing w:val="73"/>
          <w:w w:val="102"/>
        </w:rPr>
        <w:t xml:space="preserve"> </w:t>
      </w:r>
      <w:r>
        <w:rPr>
          <w:spacing w:val="-1"/>
        </w:rPr>
        <w:t>embargo,</w:t>
      </w:r>
      <w:r>
        <w:rPr>
          <w:spacing w:val="31"/>
        </w:rPr>
        <w:t xml:space="preserve"> </w:t>
      </w:r>
      <w:r>
        <w:rPr>
          <w:spacing w:val="-3"/>
        </w:rPr>
        <w:t>la</w:t>
      </w:r>
      <w:r>
        <w:rPr>
          <w:spacing w:val="31"/>
        </w:rPr>
        <w:t xml:space="preserve"> </w:t>
      </w:r>
      <w:r>
        <w:rPr>
          <w:spacing w:val="-1"/>
        </w:rPr>
        <w:t>variación</w:t>
      </w:r>
      <w:r>
        <w:rPr>
          <w:spacing w:val="27"/>
        </w:rPr>
        <w:t xml:space="preserve"> </w:t>
      </w:r>
      <w:r>
        <w:rPr>
          <w:spacing w:val="-3"/>
        </w:rPr>
        <w:t>en</w:t>
      </w:r>
      <w:r>
        <w:rPr>
          <w:spacing w:val="33"/>
        </w:rPr>
        <w:t xml:space="preserve"> </w:t>
      </w:r>
      <w:r>
        <w:t>los</w:t>
      </w:r>
      <w:r>
        <w:rPr>
          <w:spacing w:val="23"/>
        </w:rPr>
        <w:t xml:space="preserve"> </w:t>
      </w:r>
      <w:r>
        <w:t>tipos</w:t>
      </w:r>
      <w:r>
        <w:rPr>
          <w:spacing w:val="23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rPr>
          <w:spacing w:val="-2"/>
        </w:rPr>
        <w:t>cambio</w:t>
      </w:r>
      <w:r>
        <w:rPr>
          <w:spacing w:val="33"/>
        </w:rPr>
        <w:t xml:space="preserve"> </w:t>
      </w:r>
      <w:r>
        <w:t>que</w:t>
      </w:r>
      <w:r>
        <w:rPr>
          <w:spacing w:val="25"/>
        </w:rPr>
        <w:t xml:space="preserve"> </w:t>
      </w:r>
      <w:r>
        <w:rPr>
          <w:spacing w:val="-2"/>
        </w:rPr>
        <w:t>afectan</w:t>
      </w:r>
      <w:r>
        <w:rPr>
          <w:spacing w:val="27"/>
        </w:rPr>
        <w:t xml:space="preserve"> </w:t>
      </w:r>
      <w:r>
        <w:t>al</w:t>
      </w:r>
      <w:r>
        <w:rPr>
          <w:spacing w:val="24"/>
        </w:rPr>
        <w:t xml:space="preserve"> </w:t>
      </w:r>
      <w:r>
        <w:rPr>
          <w:spacing w:val="-1"/>
        </w:rPr>
        <w:t>efectivo</w:t>
      </w:r>
      <w:r>
        <w:rPr>
          <w:spacing w:val="39"/>
        </w:rPr>
        <w:t xml:space="preserve"> </w:t>
      </w:r>
      <w:r>
        <w:t>y</w:t>
      </w:r>
      <w:r>
        <w:rPr>
          <w:spacing w:val="16"/>
        </w:rPr>
        <w:t xml:space="preserve"> </w:t>
      </w:r>
      <w:r>
        <w:t>a</w:t>
      </w:r>
      <w:r>
        <w:rPr>
          <w:spacing w:val="30"/>
        </w:rPr>
        <w:t xml:space="preserve"> </w:t>
      </w:r>
      <w:r>
        <w:t>los</w:t>
      </w:r>
      <w:r>
        <w:rPr>
          <w:spacing w:val="29"/>
        </w:rPr>
        <w:t xml:space="preserve"> </w:t>
      </w:r>
      <w:r>
        <w:rPr>
          <w:spacing w:val="-1"/>
        </w:rPr>
        <w:t>equivalentes</w:t>
      </w:r>
      <w:r>
        <w:rPr>
          <w:spacing w:val="28"/>
        </w:rPr>
        <w:t xml:space="preserve"> </w:t>
      </w:r>
      <w:r>
        <w:t>al</w:t>
      </w:r>
      <w:r>
        <w:rPr>
          <w:spacing w:val="24"/>
        </w:rPr>
        <w:t xml:space="preserve"> </w:t>
      </w:r>
      <w:r>
        <w:t>efectivo</w:t>
      </w:r>
      <w:r>
        <w:rPr>
          <w:spacing w:val="33"/>
        </w:rPr>
        <w:t xml:space="preserve"> </w:t>
      </w:r>
      <w:r>
        <w:t>en</w:t>
      </w:r>
      <w:r>
        <w:rPr>
          <w:spacing w:val="53"/>
          <w:w w:val="102"/>
        </w:rPr>
        <w:t xml:space="preserve"> </w:t>
      </w:r>
      <w:r>
        <w:t>moneda</w:t>
      </w:r>
      <w:r>
        <w:rPr>
          <w:spacing w:val="5"/>
        </w:rPr>
        <w:t xml:space="preserve"> </w:t>
      </w:r>
      <w:r>
        <w:rPr>
          <w:spacing w:val="-2"/>
        </w:rPr>
        <w:t>extranjera,</w:t>
      </w:r>
      <w:r>
        <w:rPr>
          <w:spacing w:val="12"/>
        </w:rPr>
        <w:t xml:space="preserve"> </w:t>
      </w:r>
      <w:r>
        <w:rPr>
          <w:spacing w:val="-2"/>
        </w:rPr>
        <w:t>serán</w:t>
      </w:r>
      <w:r>
        <w:rPr>
          <w:spacing w:val="8"/>
        </w:rPr>
        <w:t xml:space="preserve"> </w:t>
      </w:r>
      <w:r>
        <w:rPr>
          <w:spacing w:val="-1"/>
        </w:rPr>
        <w:t>objeto</w:t>
      </w:r>
      <w:r>
        <w:rPr>
          <w:spacing w:val="8"/>
        </w:rPr>
        <w:t xml:space="preserve"> </w:t>
      </w:r>
      <w:r>
        <w:t xml:space="preserve">de </w:t>
      </w:r>
      <w:r>
        <w:rPr>
          <w:spacing w:val="-1"/>
        </w:rPr>
        <w:t>presentación</w:t>
      </w:r>
      <w:r>
        <w:rPr>
          <w:spacing w:val="8"/>
        </w:rPr>
        <w:t xml:space="preserve"> </w:t>
      </w:r>
      <w:r>
        <w:rPr>
          <w:spacing w:val="-3"/>
        </w:rPr>
        <w:t>en</w:t>
      </w:r>
      <w:r>
        <w:rPr>
          <w:spacing w:val="8"/>
        </w:rPr>
        <w:t xml:space="preserve"> </w:t>
      </w:r>
      <w:r>
        <w:rPr>
          <w:spacing w:val="-3"/>
        </w:rPr>
        <w:t>el</w:t>
      </w:r>
      <w:r>
        <w:rPr>
          <w:spacing w:val="5"/>
        </w:rPr>
        <w:t xml:space="preserve"> </w:t>
      </w:r>
      <w:r>
        <w:t>estado</w:t>
      </w:r>
      <w:r>
        <w:rPr>
          <w:spacing w:val="3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flujos</w:t>
      </w:r>
      <w:r>
        <w:rPr>
          <w:spacing w:val="53"/>
        </w:rPr>
        <w:t xml:space="preserve"> </w:t>
      </w:r>
      <w:r>
        <w:rPr>
          <w:spacing w:val="2"/>
        </w:rPr>
        <w:t>de</w:t>
      </w:r>
      <w:r>
        <w:rPr>
          <w:spacing w:val="6"/>
        </w:rPr>
        <w:t xml:space="preserve"> </w:t>
      </w:r>
      <w:r>
        <w:rPr>
          <w:spacing w:val="-2"/>
        </w:rPr>
        <w:t>efectivo</w:t>
      </w:r>
      <w:r>
        <w:rPr>
          <w:spacing w:val="12"/>
        </w:rPr>
        <w:t xml:space="preserve"> </w:t>
      </w:r>
      <w:r>
        <w:rPr>
          <w:spacing w:val="-1"/>
        </w:rPr>
        <w:t>para</w:t>
      </w:r>
      <w:r>
        <w:rPr>
          <w:spacing w:val="1"/>
        </w:rPr>
        <w:t xml:space="preserve"> </w:t>
      </w:r>
      <w:r>
        <w:t>permitir</w:t>
      </w:r>
      <w:r>
        <w:rPr>
          <w:spacing w:val="7"/>
        </w:rPr>
        <w:t xml:space="preserve"> </w:t>
      </w:r>
      <w:r>
        <w:rPr>
          <w:spacing w:val="-3"/>
        </w:rPr>
        <w:t>la</w:t>
      </w:r>
      <w:r>
        <w:rPr>
          <w:spacing w:val="86"/>
          <w:w w:val="102"/>
        </w:rPr>
        <w:t xml:space="preserve"> </w:t>
      </w:r>
      <w:r>
        <w:rPr>
          <w:spacing w:val="-1"/>
        </w:rPr>
        <w:t>conciliación</w:t>
      </w:r>
      <w:r>
        <w:rPr>
          <w:spacing w:val="16"/>
        </w:rPr>
        <w:t xml:space="preserve"> </w:t>
      </w:r>
      <w:r>
        <w:rPr>
          <w:spacing w:val="-1"/>
        </w:rPr>
        <w:t>entre</w:t>
      </w:r>
      <w:r>
        <w:rPr>
          <w:spacing w:val="20"/>
        </w:rPr>
        <w:t xml:space="preserve"> </w:t>
      </w:r>
      <w:r>
        <w:rPr>
          <w:spacing w:val="-2"/>
        </w:rPr>
        <w:t>las</w:t>
      </w:r>
      <w:r>
        <w:rPr>
          <w:spacing w:val="18"/>
        </w:rPr>
        <w:t xml:space="preserve"> </w:t>
      </w:r>
      <w:r>
        <w:rPr>
          <w:spacing w:val="-1"/>
        </w:rPr>
        <w:t>existencias</w:t>
      </w:r>
      <w:r>
        <w:rPr>
          <w:spacing w:val="18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rPr>
          <w:spacing w:val="-2"/>
        </w:rPr>
        <w:t>efectivo</w:t>
      </w:r>
      <w:r>
        <w:rPr>
          <w:spacing w:val="22"/>
        </w:rPr>
        <w:t xml:space="preserve"> </w:t>
      </w:r>
      <w:r>
        <w:t>al</w:t>
      </w:r>
      <w:r>
        <w:rPr>
          <w:spacing w:val="19"/>
        </w:rPr>
        <w:t xml:space="preserve"> </w:t>
      </w:r>
      <w:r>
        <w:rPr>
          <w:spacing w:val="-2"/>
        </w:rPr>
        <w:t>principio</w:t>
      </w:r>
      <w:r>
        <w:rPr>
          <w:spacing w:val="28"/>
        </w:rPr>
        <w:t xml:space="preserve"> </w:t>
      </w:r>
      <w:r>
        <w:t>y</w:t>
      </w:r>
      <w:r>
        <w:rPr>
          <w:spacing w:val="7"/>
        </w:rPr>
        <w:t xml:space="preserve"> </w:t>
      </w:r>
      <w:r>
        <w:rPr>
          <w:spacing w:val="1"/>
        </w:rPr>
        <w:t>al</w:t>
      </w:r>
      <w:r>
        <w:rPr>
          <w:spacing w:val="13"/>
        </w:rPr>
        <w:t xml:space="preserve"> </w:t>
      </w:r>
      <w:r>
        <w:t>final</w:t>
      </w:r>
      <w:r>
        <w:rPr>
          <w:spacing w:val="9"/>
        </w:rPr>
        <w:t xml:space="preserve"> </w:t>
      </w:r>
      <w:r>
        <w:t>del</w:t>
      </w:r>
      <w:r>
        <w:rPr>
          <w:spacing w:val="14"/>
        </w:rPr>
        <w:t xml:space="preserve"> </w:t>
      </w:r>
      <w:r>
        <w:t>ejercicio.</w:t>
      </w:r>
      <w:r>
        <w:rPr>
          <w:spacing w:val="16"/>
        </w:rPr>
        <w:t xml:space="preserve"> </w:t>
      </w:r>
      <w:r>
        <w:t xml:space="preserve">Este </w:t>
      </w:r>
      <w:r>
        <w:rPr>
          <w:spacing w:val="14"/>
        </w:rPr>
        <w:t xml:space="preserve"> </w:t>
      </w:r>
      <w:r>
        <w:rPr>
          <w:spacing w:val="-1"/>
        </w:rPr>
        <w:t>importe</w:t>
      </w:r>
      <w:r>
        <w:t xml:space="preserve"> </w:t>
      </w:r>
      <w:r>
        <w:rPr>
          <w:spacing w:val="15"/>
        </w:rPr>
        <w:t xml:space="preserve"> </w:t>
      </w:r>
      <w:r>
        <w:t>se</w:t>
      </w:r>
      <w:r>
        <w:rPr>
          <w:spacing w:val="73"/>
          <w:w w:val="102"/>
        </w:rPr>
        <w:t xml:space="preserve"> </w:t>
      </w:r>
      <w:r>
        <w:rPr>
          <w:spacing w:val="-1"/>
        </w:rPr>
        <w:t>presentará</w:t>
      </w:r>
      <w:r>
        <w:rPr>
          <w:spacing w:val="42"/>
        </w:rPr>
        <w:t xml:space="preserve"> </w:t>
      </w:r>
      <w:r>
        <w:t>por</w:t>
      </w:r>
      <w:r>
        <w:rPr>
          <w:spacing w:val="44"/>
        </w:rPr>
        <w:t xml:space="preserve"> </w:t>
      </w:r>
      <w:r>
        <w:rPr>
          <w:spacing w:val="-1"/>
        </w:rPr>
        <w:t>separado</w:t>
      </w:r>
      <w:r>
        <w:rPr>
          <w:spacing w:val="34"/>
        </w:rPr>
        <w:t xml:space="preserve"> </w:t>
      </w:r>
      <w:r>
        <w:t>de</w:t>
      </w:r>
      <w:r>
        <w:rPr>
          <w:spacing w:val="43"/>
        </w:rPr>
        <w:t xml:space="preserve"> </w:t>
      </w:r>
      <w:r>
        <w:t>los</w:t>
      </w:r>
      <w:r>
        <w:rPr>
          <w:spacing w:val="35"/>
        </w:rPr>
        <w:t xml:space="preserve"> </w:t>
      </w:r>
      <w:r>
        <w:rPr>
          <w:spacing w:val="-1"/>
        </w:rPr>
        <w:t>flujos</w:t>
      </w:r>
      <w:r>
        <w:rPr>
          <w:spacing w:val="35"/>
        </w:rPr>
        <w:t xml:space="preserve"> </w:t>
      </w:r>
      <w:r>
        <w:rPr>
          <w:spacing w:val="-1"/>
        </w:rPr>
        <w:t>procedentes</w:t>
      </w:r>
      <w:r>
        <w:rPr>
          <w:spacing w:val="40"/>
        </w:rPr>
        <w:t xml:space="preserve"> </w:t>
      </w:r>
      <w:r>
        <w:t>de</w:t>
      </w:r>
      <w:r>
        <w:rPr>
          <w:spacing w:val="43"/>
        </w:rPr>
        <w:t xml:space="preserve"> </w:t>
      </w:r>
      <w:r>
        <w:rPr>
          <w:spacing w:val="-2"/>
        </w:rPr>
        <w:t>las</w:t>
      </w:r>
      <w:r>
        <w:rPr>
          <w:spacing w:val="35"/>
        </w:rPr>
        <w:t xml:space="preserve"> </w:t>
      </w:r>
      <w:r>
        <w:rPr>
          <w:spacing w:val="-1"/>
        </w:rPr>
        <w:t>actividades</w:t>
      </w:r>
      <w:r>
        <w:rPr>
          <w:spacing w:val="41"/>
        </w:rPr>
        <w:t xml:space="preserve"> </w:t>
      </w:r>
      <w:r>
        <w:t>de</w:t>
      </w:r>
      <w:r>
        <w:rPr>
          <w:spacing w:val="42"/>
        </w:rPr>
        <w:t xml:space="preserve"> </w:t>
      </w:r>
      <w:r>
        <w:rPr>
          <w:spacing w:val="-2"/>
        </w:rPr>
        <w:t>explotación,</w:t>
      </w:r>
      <w:r>
        <w:rPr>
          <w:spacing w:val="43"/>
        </w:rPr>
        <w:t xml:space="preserve"> </w:t>
      </w:r>
      <w:r>
        <w:t>de</w:t>
      </w:r>
      <w:r>
        <w:rPr>
          <w:spacing w:val="43"/>
        </w:rPr>
        <w:t xml:space="preserve"> </w:t>
      </w:r>
      <w:r>
        <w:rPr>
          <w:spacing w:val="-2"/>
        </w:rPr>
        <w:t>inversión</w:t>
      </w:r>
      <w:r>
        <w:rPr>
          <w:spacing w:val="44"/>
        </w:rPr>
        <w:t xml:space="preserve"> </w:t>
      </w:r>
      <w:r>
        <w:t>y</w:t>
      </w:r>
      <w:r>
        <w:rPr>
          <w:spacing w:val="28"/>
        </w:rPr>
        <w:t xml:space="preserve"> </w:t>
      </w:r>
      <w:r>
        <w:rPr>
          <w:spacing w:val="5"/>
        </w:rPr>
        <w:t>de</w:t>
      </w:r>
      <w:r>
        <w:rPr>
          <w:spacing w:val="90"/>
          <w:w w:val="102"/>
        </w:rPr>
        <w:t xml:space="preserve"> </w:t>
      </w:r>
      <w:r>
        <w:rPr>
          <w:spacing w:val="-1"/>
        </w:rPr>
        <w:t>financiación,</w:t>
      </w:r>
      <w:r>
        <w:rPr>
          <w:spacing w:val="52"/>
        </w:rPr>
        <w:t xml:space="preserve"> </w:t>
      </w:r>
      <w:r>
        <w:t>y</w:t>
      </w:r>
      <w:r>
        <w:rPr>
          <w:spacing w:val="37"/>
        </w:rPr>
        <w:t xml:space="preserve"> </w:t>
      </w:r>
      <w:r>
        <w:t>en</w:t>
      </w:r>
      <w:r>
        <w:rPr>
          <w:spacing w:val="48"/>
        </w:rPr>
        <w:t xml:space="preserve"> </w:t>
      </w:r>
      <w:r>
        <w:t>el</w:t>
      </w:r>
      <w:r>
        <w:rPr>
          <w:spacing w:val="40"/>
        </w:rPr>
        <w:t xml:space="preserve"> </w:t>
      </w:r>
      <w:r>
        <w:t>mismo</w:t>
      </w:r>
      <w:r>
        <w:rPr>
          <w:spacing w:val="48"/>
        </w:rPr>
        <w:t xml:space="preserve"> </w:t>
      </w:r>
      <w:r>
        <w:rPr>
          <w:spacing w:val="-1"/>
        </w:rPr>
        <w:t>se</w:t>
      </w:r>
      <w:r>
        <w:rPr>
          <w:spacing w:val="45"/>
        </w:rPr>
        <w:t xml:space="preserve"> </w:t>
      </w:r>
      <w:r>
        <w:rPr>
          <w:spacing w:val="-1"/>
        </w:rPr>
        <w:t>incluirán</w:t>
      </w:r>
      <w:r>
        <w:rPr>
          <w:spacing w:val="43"/>
        </w:rPr>
        <w:t xml:space="preserve"> </w:t>
      </w:r>
      <w:r>
        <w:rPr>
          <w:spacing w:val="-1"/>
        </w:rPr>
        <w:t>las</w:t>
      </w:r>
      <w:r>
        <w:rPr>
          <w:spacing w:val="43"/>
        </w:rPr>
        <w:t xml:space="preserve"> </w:t>
      </w:r>
      <w:r>
        <w:rPr>
          <w:spacing w:val="-1"/>
        </w:rPr>
        <w:t>diferencias</w:t>
      </w:r>
      <w:r>
        <w:rPr>
          <w:spacing w:val="39"/>
        </w:rPr>
        <w:t xml:space="preserve"> </w:t>
      </w:r>
      <w:r>
        <w:rPr>
          <w:spacing w:val="1"/>
        </w:rPr>
        <w:t>que,</w:t>
      </w:r>
      <w:r>
        <w:rPr>
          <w:spacing w:val="46"/>
        </w:rPr>
        <w:t xml:space="preserve"> </w:t>
      </w:r>
      <w:r>
        <w:t>en</w:t>
      </w:r>
      <w:r>
        <w:rPr>
          <w:spacing w:val="38"/>
        </w:rPr>
        <w:t xml:space="preserve"> </w:t>
      </w:r>
      <w:r>
        <w:rPr>
          <w:spacing w:val="-1"/>
        </w:rPr>
        <w:t>su</w:t>
      </w:r>
      <w:r>
        <w:rPr>
          <w:spacing w:val="48"/>
        </w:rPr>
        <w:t xml:space="preserve"> </w:t>
      </w:r>
      <w:r>
        <w:t>caso,</w:t>
      </w:r>
      <w:r>
        <w:rPr>
          <w:spacing w:val="46"/>
        </w:rPr>
        <w:t xml:space="preserve"> </w:t>
      </w:r>
      <w:r>
        <w:rPr>
          <w:spacing w:val="-1"/>
        </w:rPr>
        <w:t>hubieran</w:t>
      </w:r>
      <w:r>
        <w:rPr>
          <w:spacing w:val="38"/>
        </w:rPr>
        <w:t xml:space="preserve"> </w:t>
      </w:r>
      <w:r>
        <w:t>resultado</w:t>
      </w:r>
      <w:r>
        <w:rPr>
          <w:spacing w:val="48"/>
        </w:rPr>
        <w:t xml:space="preserve"> </w:t>
      </w:r>
      <w:r>
        <w:t>de</w:t>
      </w:r>
      <w:r>
        <w:rPr>
          <w:spacing w:val="45"/>
        </w:rPr>
        <w:t xml:space="preserve"> </w:t>
      </w:r>
      <w:r>
        <w:rPr>
          <w:spacing w:val="-2"/>
        </w:rPr>
        <w:t>haber</w:t>
      </w:r>
      <w:r>
        <w:rPr>
          <w:spacing w:val="64"/>
          <w:w w:val="102"/>
        </w:rPr>
        <w:t xml:space="preserve"> </w:t>
      </w:r>
      <w:r>
        <w:rPr>
          <w:spacing w:val="-1"/>
        </w:rPr>
        <w:t>presentado</w:t>
      </w:r>
      <w:r>
        <w:rPr>
          <w:spacing w:val="40"/>
        </w:rPr>
        <w:t xml:space="preserve"> </w:t>
      </w:r>
      <w:r>
        <w:rPr>
          <w:spacing w:val="-2"/>
        </w:rPr>
        <w:t>esos</w:t>
      </w:r>
      <w:r>
        <w:rPr>
          <w:spacing w:val="36"/>
        </w:rPr>
        <w:t xml:space="preserve"> </w:t>
      </w:r>
      <w:r>
        <w:rPr>
          <w:spacing w:val="-1"/>
        </w:rPr>
        <w:t>flujos</w:t>
      </w:r>
      <w:r>
        <w:rPr>
          <w:spacing w:val="37"/>
        </w:rPr>
        <w:t xml:space="preserve"> </w:t>
      </w:r>
      <w:r>
        <w:t>al</w:t>
      </w:r>
      <w:r>
        <w:rPr>
          <w:spacing w:val="37"/>
        </w:rPr>
        <w:t xml:space="preserve"> </w:t>
      </w:r>
      <w:r>
        <w:rPr>
          <w:spacing w:val="-2"/>
        </w:rPr>
        <w:t>cambio</w:t>
      </w:r>
      <w:r>
        <w:rPr>
          <w:spacing w:val="46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rPr>
          <w:spacing w:val="-1"/>
        </w:rPr>
        <w:t>cierre</w:t>
      </w:r>
      <w:r>
        <w:rPr>
          <w:spacing w:val="23"/>
        </w:rPr>
        <w:t xml:space="preserve"> </w:t>
      </w:r>
      <w:r>
        <w:t>y</w:t>
      </w:r>
      <w:r>
        <w:rPr>
          <w:spacing w:val="31"/>
        </w:rPr>
        <w:t xml:space="preserve"> </w:t>
      </w:r>
      <w:r>
        <w:t>cuya</w:t>
      </w:r>
      <w:r>
        <w:rPr>
          <w:spacing w:val="44"/>
        </w:rPr>
        <w:t xml:space="preserve"> </w:t>
      </w:r>
      <w:r>
        <w:rPr>
          <w:spacing w:val="-1"/>
        </w:rPr>
        <w:t>composición</w:t>
      </w:r>
      <w:r>
        <w:rPr>
          <w:spacing w:val="35"/>
        </w:rPr>
        <w:t xml:space="preserve"> </w:t>
      </w:r>
      <w:r>
        <w:t>es</w:t>
      </w:r>
      <w:r>
        <w:rPr>
          <w:spacing w:val="36"/>
        </w:rPr>
        <w:t xml:space="preserve"> </w:t>
      </w:r>
      <w:r>
        <w:rPr>
          <w:spacing w:val="1"/>
        </w:rPr>
        <w:t>la</w:t>
      </w:r>
      <w:r>
        <w:rPr>
          <w:spacing w:val="35"/>
        </w:rPr>
        <w:t xml:space="preserve"> </w:t>
      </w:r>
      <w:r>
        <w:rPr>
          <w:spacing w:val="-1"/>
        </w:rPr>
        <w:t>siguiente:</w:t>
      </w:r>
      <w:r>
        <w:rPr>
          <w:spacing w:val="37"/>
        </w:rPr>
        <w:t xml:space="preserve"> </w:t>
      </w:r>
      <w:r>
        <w:rPr>
          <w:b/>
        </w:rPr>
        <w:t>No</w:t>
      </w:r>
      <w:r>
        <w:rPr>
          <w:b/>
          <w:spacing w:val="40"/>
        </w:rPr>
        <w:t xml:space="preserve"> </w:t>
      </w:r>
      <w:r>
        <w:rPr>
          <w:b/>
        </w:rPr>
        <w:t>presenta</w:t>
      </w:r>
      <w:r>
        <w:rPr>
          <w:b/>
          <w:spacing w:val="76"/>
          <w:w w:val="102"/>
        </w:rPr>
        <w:t xml:space="preserve"> </w:t>
      </w:r>
      <w:r>
        <w:rPr>
          <w:b/>
          <w:spacing w:val="-1"/>
        </w:rPr>
        <w:t>movimientos.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tulo3"/>
        <w:jc w:val="both"/>
        <w:rPr>
          <w:b w:val="0"/>
          <w:bCs w:val="0"/>
        </w:rPr>
      </w:pPr>
      <w:r>
        <w:rPr>
          <w:spacing w:val="-1"/>
        </w:rPr>
        <w:t>SALIDAS</w:t>
      </w:r>
      <w:r>
        <w:rPr>
          <w:spacing w:val="31"/>
        </w:rPr>
        <w:t xml:space="preserve"> </w:t>
      </w:r>
      <w:r>
        <w:rPr>
          <w:spacing w:val="-3"/>
        </w:rPr>
        <w:t>DE</w:t>
      </w:r>
      <w:r>
        <w:rPr>
          <w:spacing w:val="29"/>
        </w:rPr>
        <w:t xml:space="preserve"> </w:t>
      </w:r>
      <w:r>
        <w:rPr>
          <w:spacing w:val="-2"/>
        </w:rPr>
        <w:t>EFECTIVO:</w:t>
      </w:r>
    </w:p>
    <w:p w:rsidR="00C95FE4" w:rsidRDefault="00C95FE4">
      <w:pPr>
        <w:spacing w:before="1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C95FE4" w:rsidRDefault="007758B2">
      <w:pPr>
        <w:ind w:left="11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  <w:b/>
        </w:rPr>
        <w:t>NOTA</w:t>
      </w:r>
      <w:r>
        <w:rPr>
          <w:rFonts w:ascii="Times New Roman"/>
          <w:b/>
          <w:spacing w:val="15"/>
        </w:rPr>
        <w:t xml:space="preserve"> </w:t>
      </w:r>
      <w:r>
        <w:rPr>
          <w:rFonts w:ascii="Times New Roman"/>
          <w:b/>
        </w:rPr>
        <w:t>No.</w:t>
      </w:r>
      <w:r>
        <w:rPr>
          <w:rFonts w:ascii="Times New Roman"/>
          <w:b/>
          <w:spacing w:val="12"/>
        </w:rPr>
        <w:t xml:space="preserve"> </w:t>
      </w:r>
      <w:r>
        <w:rPr>
          <w:rFonts w:ascii="Times New Roman"/>
          <w:b/>
        </w:rPr>
        <w:t>9</w:t>
      </w:r>
      <w:r>
        <w:rPr>
          <w:rFonts w:ascii="Times New Roman"/>
          <w:b/>
          <w:spacing w:val="19"/>
        </w:rPr>
        <w:t xml:space="preserve"> </w:t>
      </w:r>
      <w:r>
        <w:rPr>
          <w:rFonts w:ascii="Times New Roman"/>
          <w:b/>
          <w:spacing w:val="-2"/>
        </w:rPr>
        <w:t>Pago</w:t>
      </w:r>
      <w:r>
        <w:rPr>
          <w:rFonts w:ascii="Times New Roman"/>
          <w:b/>
          <w:spacing w:val="13"/>
        </w:rPr>
        <w:t xml:space="preserve"> </w:t>
      </w:r>
      <w:r>
        <w:rPr>
          <w:rFonts w:ascii="Times New Roman"/>
          <w:b/>
          <w:spacing w:val="1"/>
        </w:rPr>
        <w:t>de</w:t>
      </w:r>
      <w:r>
        <w:rPr>
          <w:rFonts w:ascii="Times New Roman"/>
          <w:b/>
          <w:spacing w:val="17"/>
        </w:rPr>
        <w:t xml:space="preserve"> </w:t>
      </w:r>
      <w:r>
        <w:rPr>
          <w:rFonts w:ascii="Times New Roman"/>
          <w:b/>
          <w:spacing w:val="-1"/>
        </w:rPr>
        <w:t>remuneraciones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spacing w:line="245" w:lineRule="auto"/>
        <w:ind w:right="180"/>
        <w:jc w:val="both"/>
      </w:pPr>
      <w:r>
        <w:rPr>
          <w:spacing w:val="-2"/>
        </w:rPr>
        <w:t>La</w:t>
      </w:r>
      <w:r>
        <w:rPr>
          <w:spacing w:val="42"/>
        </w:rPr>
        <w:t xml:space="preserve"> </w:t>
      </w:r>
      <w:r>
        <w:rPr>
          <w:spacing w:val="-1"/>
        </w:rPr>
        <w:t>remuneración</w:t>
      </w:r>
      <w:r>
        <w:rPr>
          <w:spacing w:val="34"/>
        </w:rPr>
        <w:t xml:space="preserve"> </w:t>
      </w:r>
      <w:r>
        <w:rPr>
          <w:spacing w:val="1"/>
        </w:rPr>
        <w:t>es</w:t>
      </w:r>
      <w:r>
        <w:rPr>
          <w:spacing w:val="45"/>
        </w:rPr>
        <w:t xml:space="preserve"> </w:t>
      </w:r>
      <w:r>
        <w:rPr>
          <w:spacing w:val="-3"/>
        </w:rPr>
        <w:t>la</w:t>
      </w:r>
      <w:r>
        <w:rPr>
          <w:spacing w:val="37"/>
        </w:rPr>
        <w:t xml:space="preserve"> </w:t>
      </w:r>
      <w:r>
        <w:rPr>
          <w:spacing w:val="-1"/>
        </w:rPr>
        <w:t>contraprestación</w:t>
      </w:r>
      <w:r>
        <w:rPr>
          <w:spacing w:val="39"/>
        </w:rPr>
        <w:t xml:space="preserve"> </w:t>
      </w:r>
      <w:r>
        <w:t>que</w:t>
      </w:r>
      <w:r>
        <w:rPr>
          <w:spacing w:val="42"/>
        </w:rPr>
        <w:t xml:space="preserve"> </w:t>
      </w:r>
      <w:r>
        <w:rPr>
          <w:spacing w:val="-1"/>
        </w:rPr>
        <w:t>efectúa</w:t>
      </w:r>
      <w:r>
        <w:rPr>
          <w:spacing w:val="37"/>
        </w:rPr>
        <w:t xml:space="preserve"> </w:t>
      </w:r>
      <w:r>
        <w:t>el</w:t>
      </w:r>
      <w:r>
        <w:rPr>
          <w:spacing w:val="36"/>
        </w:rPr>
        <w:t xml:space="preserve"> </w:t>
      </w:r>
      <w:r>
        <w:rPr>
          <w:spacing w:val="-1"/>
        </w:rPr>
        <w:t>empleador</w:t>
      </w:r>
      <w:r>
        <w:rPr>
          <w:spacing w:val="44"/>
        </w:rPr>
        <w:t xml:space="preserve"> </w:t>
      </w:r>
      <w:r>
        <w:t>a</w:t>
      </w:r>
      <w:r>
        <w:rPr>
          <w:spacing w:val="43"/>
        </w:rPr>
        <w:t xml:space="preserve"> </w:t>
      </w:r>
      <w:r>
        <w:rPr>
          <w:spacing w:val="-2"/>
        </w:rPr>
        <w:t>cambio</w:t>
      </w:r>
      <w:r>
        <w:rPr>
          <w:spacing w:val="43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un</w:t>
      </w:r>
      <w:r>
        <w:rPr>
          <w:spacing w:val="39"/>
        </w:rPr>
        <w:t xml:space="preserve"> </w:t>
      </w:r>
      <w:r>
        <w:rPr>
          <w:spacing w:val="-2"/>
        </w:rPr>
        <w:t>trabajo</w:t>
      </w:r>
      <w:r>
        <w:rPr>
          <w:spacing w:val="44"/>
        </w:rPr>
        <w:t xml:space="preserve"> </w:t>
      </w:r>
      <w:r>
        <w:rPr>
          <w:spacing w:val="-1"/>
        </w:rPr>
        <w:t>realizado</w:t>
      </w:r>
      <w:r>
        <w:rPr>
          <w:spacing w:val="44"/>
        </w:rPr>
        <w:t xml:space="preserve"> </w:t>
      </w:r>
      <w:r>
        <w:t>en</w:t>
      </w:r>
      <w:r>
        <w:rPr>
          <w:spacing w:val="71"/>
          <w:w w:val="102"/>
        </w:rPr>
        <w:t xml:space="preserve"> </w:t>
      </w:r>
      <w:r>
        <w:rPr>
          <w:spacing w:val="-1"/>
        </w:rPr>
        <w:t>relación</w:t>
      </w:r>
      <w:r>
        <w:rPr>
          <w:spacing w:val="22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rPr>
          <w:spacing w:val="-1"/>
        </w:rPr>
        <w:t>dependencia.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5" w:lineRule="auto"/>
        <w:ind w:right="182"/>
        <w:jc w:val="both"/>
      </w:pPr>
      <w:r>
        <w:t>Desde</w:t>
      </w:r>
      <w:r>
        <w:rPr>
          <w:spacing w:val="31"/>
        </w:rPr>
        <w:t xml:space="preserve"> </w:t>
      </w:r>
      <w:r>
        <w:rPr>
          <w:spacing w:val="-3"/>
        </w:rPr>
        <w:t>el</w:t>
      </w:r>
      <w:r>
        <w:rPr>
          <w:spacing w:val="31"/>
        </w:rPr>
        <w:t xml:space="preserve"> </w:t>
      </w:r>
      <w:r>
        <w:t>punto</w:t>
      </w:r>
      <w:r>
        <w:rPr>
          <w:spacing w:val="35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rPr>
          <w:spacing w:val="-2"/>
        </w:rPr>
        <w:t>vista</w:t>
      </w:r>
      <w:r>
        <w:rPr>
          <w:spacing w:val="26"/>
        </w:rPr>
        <w:t xml:space="preserve"> </w:t>
      </w:r>
      <w:r>
        <w:rPr>
          <w:spacing w:val="-1"/>
        </w:rPr>
        <w:t>político-social,</w:t>
      </w:r>
      <w:r>
        <w:rPr>
          <w:spacing w:val="33"/>
        </w:rPr>
        <w:t xml:space="preserve"> </w:t>
      </w:r>
      <w:r>
        <w:rPr>
          <w:spacing w:val="-3"/>
        </w:rPr>
        <w:t>la</w:t>
      </w:r>
      <w:r>
        <w:rPr>
          <w:spacing w:val="32"/>
        </w:rPr>
        <w:t xml:space="preserve"> </w:t>
      </w:r>
      <w:r>
        <w:rPr>
          <w:spacing w:val="-1"/>
        </w:rPr>
        <w:t>remuneración</w:t>
      </w:r>
      <w:r>
        <w:rPr>
          <w:spacing w:val="29"/>
        </w:rPr>
        <w:t xml:space="preserve"> </w:t>
      </w:r>
      <w:r>
        <w:t>es</w:t>
      </w:r>
      <w:r>
        <w:rPr>
          <w:spacing w:val="35"/>
        </w:rPr>
        <w:t xml:space="preserve"> </w:t>
      </w:r>
      <w:r>
        <w:rPr>
          <w:spacing w:val="-3"/>
        </w:rPr>
        <w:t>la</w:t>
      </w:r>
      <w:r>
        <w:rPr>
          <w:spacing w:val="32"/>
        </w:rPr>
        <w:t xml:space="preserve"> </w:t>
      </w:r>
      <w:r>
        <w:t>obligación</w:t>
      </w:r>
      <w:r>
        <w:rPr>
          <w:spacing w:val="23"/>
        </w:rPr>
        <w:t xml:space="preserve"> </w:t>
      </w:r>
      <w:r>
        <w:rPr>
          <w:spacing w:val="-1"/>
        </w:rPr>
        <w:t>alimentaría</w:t>
      </w:r>
      <w:r>
        <w:rPr>
          <w:spacing w:val="32"/>
        </w:rPr>
        <w:t xml:space="preserve"> </w:t>
      </w:r>
      <w:r>
        <w:t>puesta</w:t>
      </w:r>
      <w:r>
        <w:rPr>
          <w:spacing w:val="32"/>
        </w:rPr>
        <w:t xml:space="preserve"> </w:t>
      </w:r>
      <w:r>
        <w:t>a</w:t>
      </w:r>
      <w:r>
        <w:rPr>
          <w:spacing w:val="32"/>
        </w:rPr>
        <w:t xml:space="preserve"> </w:t>
      </w:r>
      <w:r>
        <w:rPr>
          <w:spacing w:val="-3"/>
        </w:rPr>
        <w:t>cargo</w:t>
      </w:r>
      <w:r>
        <w:rPr>
          <w:spacing w:val="40"/>
        </w:rPr>
        <w:t xml:space="preserve"> </w:t>
      </w:r>
      <w:r>
        <w:t>del</w:t>
      </w:r>
      <w:r>
        <w:rPr>
          <w:spacing w:val="70"/>
          <w:w w:val="102"/>
        </w:rPr>
        <w:t xml:space="preserve"> </w:t>
      </w:r>
      <w:r>
        <w:t>empleador</w:t>
      </w:r>
      <w:r>
        <w:rPr>
          <w:spacing w:val="28"/>
        </w:rPr>
        <w:t xml:space="preserve"> </w:t>
      </w:r>
      <w:r>
        <w:t>por</w:t>
      </w:r>
      <w:r>
        <w:rPr>
          <w:spacing w:val="34"/>
        </w:rPr>
        <w:t xml:space="preserve"> </w:t>
      </w:r>
      <w:r>
        <w:rPr>
          <w:spacing w:val="-3"/>
        </w:rPr>
        <w:t>el</w:t>
      </w:r>
      <w:r>
        <w:rPr>
          <w:spacing w:val="26"/>
        </w:rPr>
        <w:t xml:space="preserve"> </w:t>
      </w:r>
      <w:r>
        <w:rPr>
          <w:spacing w:val="-1"/>
        </w:rPr>
        <w:t>contrato</w:t>
      </w:r>
      <w:r>
        <w:rPr>
          <w:spacing w:val="35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rPr>
          <w:spacing w:val="-1"/>
        </w:rPr>
        <w:t>trabajo;</w:t>
      </w:r>
      <w:r>
        <w:rPr>
          <w:spacing w:val="32"/>
        </w:rPr>
        <w:t xml:space="preserve"> </w:t>
      </w:r>
      <w:r>
        <w:rPr>
          <w:spacing w:val="-2"/>
        </w:rPr>
        <w:t>entonces</w:t>
      </w:r>
      <w:r>
        <w:rPr>
          <w:spacing w:val="31"/>
        </w:rPr>
        <w:t xml:space="preserve"> </w:t>
      </w:r>
      <w:r>
        <w:rPr>
          <w:spacing w:val="1"/>
        </w:rPr>
        <w:t>el</w:t>
      </w:r>
      <w:r>
        <w:rPr>
          <w:spacing w:val="31"/>
        </w:rPr>
        <w:t xml:space="preserve"> </w:t>
      </w:r>
      <w:r>
        <w:rPr>
          <w:spacing w:val="-1"/>
        </w:rPr>
        <w:t>empleador</w:t>
      </w:r>
      <w:r>
        <w:rPr>
          <w:spacing w:val="34"/>
        </w:rPr>
        <w:t xml:space="preserve"> </w:t>
      </w:r>
      <w:r>
        <w:rPr>
          <w:spacing w:val="-1"/>
        </w:rPr>
        <w:t>asume</w:t>
      </w:r>
      <w:r>
        <w:rPr>
          <w:spacing w:val="28"/>
        </w:rPr>
        <w:t xml:space="preserve"> </w:t>
      </w:r>
      <w:r>
        <w:t>el</w:t>
      </w:r>
      <w:r>
        <w:rPr>
          <w:spacing w:val="26"/>
        </w:rPr>
        <w:t xml:space="preserve"> </w:t>
      </w:r>
      <w:r>
        <w:t>deber</w:t>
      </w:r>
      <w:r>
        <w:rPr>
          <w:spacing w:val="28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rPr>
          <w:spacing w:val="-1"/>
        </w:rPr>
        <w:t>atender</w:t>
      </w:r>
      <w:r>
        <w:rPr>
          <w:spacing w:val="34"/>
        </w:rPr>
        <w:t xml:space="preserve"> </w:t>
      </w:r>
      <w:r>
        <w:rPr>
          <w:spacing w:val="-2"/>
        </w:rPr>
        <w:t>las</w:t>
      </w:r>
      <w:r>
        <w:rPr>
          <w:spacing w:val="31"/>
        </w:rPr>
        <w:t xml:space="preserve"> </w:t>
      </w:r>
      <w:r>
        <w:rPr>
          <w:spacing w:val="-1"/>
        </w:rPr>
        <w:t>necesidades</w:t>
      </w:r>
      <w:r>
        <w:rPr>
          <w:spacing w:val="58"/>
          <w:w w:val="102"/>
        </w:rPr>
        <w:t xml:space="preserve"> </w:t>
      </w:r>
      <w:r>
        <w:rPr>
          <w:spacing w:val="-1"/>
        </w:rPr>
        <w:t>vitales</w:t>
      </w:r>
      <w:r>
        <w:rPr>
          <w:spacing w:val="12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t>trabajador</w:t>
      </w:r>
      <w:r>
        <w:rPr>
          <w:spacing w:val="22"/>
        </w:rPr>
        <w:t xml:space="preserve"> </w:t>
      </w:r>
      <w:r>
        <w:t>y</w:t>
      </w:r>
      <w:r>
        <w:rPr>
          <w:spacing w:val="-1"/>
        </w:rPr>
        <w:t xml:space="preserve"> cuya</w:t>
      </w:r>
      <w:r>
        <w:rPr>
          <w:spacing w:val="15"/>
        </w:rPr>
        <w:t xml:space="preserve"> </w:t>
      </w:r>
      <w:r>
        <w:rPr>
          <w:spacing w:val="-1"/>
        </w:rPr>
        <w:t>composición</w:t>
      </w:r>
      <w:r>
        <w:rPr>
          <w:spacing w:val="12"/>
        </w:rPr>
        <w:t xml:space="preserve"> </w:t>
      </w:r>
      <w:r>
        <w:rPr>
          <w:spacing w:val="-3"/>
        </w:rPr>
        <w:t>es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15"/>
        </w:rPr>
        <w:t xml:space="preserve"> </w:t>
      </w:r>
      <w:r>
        <w:rPr>
          <w:spacing w:val="-1"/>
        </w:rPr>
        <w:t>siguiente:</w:t>
      </w:r>
    </w:p>
    <w:p w:rsidR="00C95FE4" w:rsidRDefault="00C95FE4">
      <w:pPr>
        <w:spacing w:before="5"/>
        <w:rPr>
          <w:rFonts w:ascii="Times New Roman" w:eastAsia="Times New Roman" w:hAnsi="Times New Roman" w:cs="Times New Roman"/>
        </w:rPr>
      </w:pPr>
    </w:p>
    <w:p w:rsidR="00C95FE4" w:rsidRDefault="007758B2">
      <w:pPr>
        <w:spacing w:line="200" w:lineRule="atLeast"/>
        <w:ind w:left="11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s-ES" w:eastAsia="es-ES"/>
        </w:rPr>
        <w:drawing>
          <wp:inline distT="0" distB="0" distL="0" distR="0">
            <wp:extent cx="6042887" cy="1220724"/>
            <wp:effectExtent l="0" t="0" r="0" b="0"/>
            <wp:docPr id="63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6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2887" cy="1220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5FE4" w:rsidRDefault="00C95FE4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C95FE4">
          <w:pgSz w:w="12240" w:h="15840"/>
          <w:pgMar w:top="2020" w:right="1020" w:bottom="880" w:left="1360" w:header="623" w:footer="675" w:gutter="0"/>
          <w:cols w:space="720"/>
        </w:sectPr>
      </w:pPr>
    </w:p>
    <w:p w:rsidR="00C95FE4" w:rsidRDefault="00C95FE4">
      <w:pPr>
        <w:spacing w:before="8"/>
        <w:rPr>
          <w:rFonts w:ascii="Times New Roman" w:eastAsia="Times New Roman" w:hAnsi="Times New Roman" w:cs="Times New Roman"/>
          <w:sz w:val="20"/>
          <w:szCs w:val="20"/>
        </w:rPr>
      </w:pPr>
    </w:p>
    <w:p w:rsidR="00C95FE4" w:rsidRDefault="007758B2">
      <w:pPr>
        <w:pStyle w:val="Ttulo3"/>
        <w:spacing w:before="79"/>
        <w:jc w:val="both"/>
        <w:rPr>
          <w:b w:val="0"/>
          <w:bCs w:val="0"/>
        </w:rPr>
      </w:pPr>
      <w:r>
        <w:t>NOTA</w:t>
      </w:r>
      <w:r>
        <w:rPr>
          <w:spacing w:val="13"/>
        </w:rPr>
        <w:t xml:space="preserve"> </w:t>
      </w:r>
      <w:r>
        <w:t>No.</w:t>
      </w:r>
      <w:r>
        <w:rPr>
          <w:spacing w:val="10"/>
        </w:rPr>
        <w:t xml:space="preserve"> </w:t>
      </w:r>
      <w:r>
        <w:rPr>
          <w:spacing w:val="-2"/>
        </w:rPr>
        <w:t>10</w:t>
      </w:r>
      <w:r>
        <w:rPr>
          <w:spacing w:val="21"/>
        </w:rPr>
        <w:t xml:space="preserve"> </w:t>
      </w:r>
      <w:r>
        <w:rPr>
          <w:spacing w:val="-3"/>
        </w:rPr>
        <w:t>Pago</w:t>
      </w:r>
      <w:r>
        <w:rPr>
          <w:spacing w:val="17"/>
        </w:rPr>
        <w:t xml:space="preserve"> </w:t>
      </w:r>
      <w:r>
        <w:t>a</w:t>
      </w:r>
      <w:r>
        <w:rPr>
          <w:spacing w:val="17"/>
        </w:rPr>
        <w:t xml:space="preserve"> </w:t>
      </w:r>
      <w:r>
        <w:rPr>
          <w:spacing w:val="-1"/>
        </w:rPr>
        <w:t>proveedores</w:t>
      </w:r>
      <w:r>
        <w:rPr>
          <w:spacing w:val="12"/>
        </w:rPr>
        <w:t xml:space="preserve"> </w:t>
      </w:r>
      <w:r>
        <w:t>y</w:t>
      </w:r>
      <w:r>
        <w:rPr>
          <w:spacing w:val="11"/>
        </w:rPr>
        <w:t xml:space="preserve"> </w:t>
      </w:r>
      <w:r>
        <w:rPr>
          <w:spacing w:val="-1"/>
        </w:rPr>
        <w:t>acreedores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spacing w:line="245" w:lineRule="auto"/>
        <w:ind w:right="183"/>
        <w:jc w:val="both"/>
      </w:pPr>
      <w:r>
        <w:rPr>
          <w:spacing w:val="-1"/>
        </w:rPr>
        <w:t>Proveedor:</w:t>
      </w:r>
      <w:r>
        <w:rPr>
          <w:spacing w:val="7"/>
        </w:rPr>
        <w:t xml:space="preserve"> </w:t>
      </w:r>
      <w:r>
        <w:rPr>
          <w:spacing w:val="-1"/>
        </w:rPr>
        <w:t>Persona</w:t>
      </w:r>
      <w:r>
        <w:rPr>
          <w:spacing w:val="15"/>
        </w:rPr>
        <w:t xml:space="preserve"> </w:t>
      </w:r>
      <w:r>
        <w:t>o</w:t>
      </w:r>
      <w:r>
        <w:rPr>
          <w:spacing w:val="22"/>
        </w:rPr>
        <w:t xml:space="preserve"> </w:t>
      </w:r>
      <w:r>
        <w:rPr>
          <w:spacing w:val="-2"/>
        </w:rPr>
        <w:t>empresa</w:t>
      </w:r>
      <w:r>
        <w:rPr>
          <w:spacing w:val="14"/>
        </w:rPr>
        <w:t xml:space="preserve"> </w:t>
      </w:r>
      <w:r>
        <w:t>que</w:t>
      </w:r>
      <w:r>
        <w:rPr>
          <w:spacing w:val="15"/>
        </w:rPr>
        <w:t xml:space="preserve"> </w:t>
      </w:r>
      <w:r>
        <w:rPr>
          <w:spacing w:val="-2"/>
        </w:rPr>
        <w:t>abastece</w:t>
      </w:r>
      <w:r>
        <w:rPr>
          <w:spacing w:val="9"/>
        </w:rPr>
        <w:t xml:space="preserve"> </w:t>
      </w:r>
      <w:r>
        <w:rPr>
          <w:spacing w:val="2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algunos</w:t>
      </w:r>
      <w:r>
        <w:rPr>
          <w:spacing w:val="13"/>
        </w:rPr>
        <w:t xml:space="preserve"> </w:t>
      </w:r>
      <w:r>
        <w:rPr>
          <w:spacing w:val="-1"/>
        </w:rPr>
        <w:t>artículos</w:t>
      </w:r>
      <w:r>
        <w:rPr>
          <w:spacing w:val="12"/>
        </w:rPr>
        <w:t xml:space="preserve"> </w:t>
      </w:r>
      <w:r>
        <w:rPr>
          <w:spacing w:val="-1"/>
        </w:rPr>
        <w:t>necesarios,</w:t>
      </w:r>
      <w:r>
        <w:rPr>
          <w:spacing w:val="15"/>
        </w:rPr>
        <w:t xml:space="preserve"> </w:t>
      </w:r>
      <w:r>
        <w:rPr>
          <w:spacing w:val="-1"/>
        </w:rPr>
        <w:t>Acreedor:</w:t>
      </w:r>
      <w:r>
        <w:rPr>
          <w:spacing w:val="13"/>
        </w:rPr>
        <w:t xml:space="preserve"> </w:t>
      </w:r>
      <w:r>
        <w:rPr>
          <w:spacing w:val="-1"/>
        </w:rPr>
        <w:t>persona</w:t>
      </w:r>
      <w:r>
        <w:rPr>
          <w:spacing w:val="9"/>
        </w:rPr>
        <w:t xml:space="preserve"> </w:t>
      </w:r>
      <w:r>
        <w:t>o</w:t>
      </w:r>
      <w:r>
        <w:rPr>
          <w:spacing w:val="17"/>
        </w:rPr>
        <w:t xml:space="preserve"> </w:t>
      </w:r>
      <w:r>
        <w:rPr>
          <w:spacing w:val="-1"/>
        </w:rPr>
        <w:t>empresa</w:t>
      </w:r>
      <w:r>
        <w:rPr>
          <w:spacing w:val="90"/>
          <w:w w:val="102"/>
        </w:rPr>
        <w:t xml:space="preserve"> </w:t>
      </w:r>
      <w:r>
        <w:t>que</w:t>
      </w:r>
      <w:r>
        <w:rPr>
          <w:spacing w:val="36"/>
        </w:rPr>
        <w:t xml:space="preserve"> </w:t>
      </w:r>
      <w:r>
        <w:rPr>
          <w:spacing w:val="-3"/>
        </w:rPr>
        <w:t>tiene</w:t>
      </w:r>
      <w:r>
        <w:rPr>
          <w:spacing w:val="36"/>
        </w:rPr>
        <w:t xml:space="preserve"> </w:t>
      </w:r>
      <w:r>
        <w:rPr>
          <w:spacing w:val="-1"/>
        </w:rPr>
        <w:t>derecho</w:t>
      </w:r>
      <w:r>
        <w:rPr>
          <w:spacing w:val="38"/>
        </w:rPr>
        <w:t xml:space="preserve"> </w:t>
      </w:r>
      <w:r>
        <w:t>a</w:t>
      </w:r>
      <w:r>
        <w:rPr>
          <w:spacing w:val="36"/>
        </w:rPr>
        <w:t xml:space="preserve"> </w:t>
      </w:r>
      <w:r>
        <w:t>pedir</w:t>
      </w:r>
      <w:r>
        <w:rPr>
          <w:spacing w:val="38"/>
        </w:rPr>
        <w:t xml:space="preserve"> </w:t>
      </w:r>
      <w:r>
        <w:rPr>
          <w:spacing w:val="-3"/>
        </w:rPr>
        <w:t>el</w:t>
      </w:r>
      <w:r>
        <w:rPr>
          <w:spacing w:val="35"/>
        </w:rPr>
        <w:t xml:space="preserve"> </w:t>
      </w:r>
      <w:r>
        <w:rPr>
          <w:spacing w:val="-2"/>
        </w:rPr>
        <w:t>cumplimiento</w:t>
      </w:r>
      <w:r>
        <w:rPr>
          <w:spacing w:val="43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rPr>
          <w:spacing w:val="-2"/>
        </w:rPr>
        <w:t>alguna</w:t>
      </w:r>
      <w:r>
        <w:rPr>
          <w:spacing w:val="36"/>
        </w:rPr>
        <w:t xml:space="preserve"> </w:t>
      </w:r>
      <w:r>
        <w:rPr>
          <w:spacing w:val="-1"/>
        </w:rPr>
        <w:t>obligación</w:t>
      </w:r>
      <w:r>
        <w:rPr>
          <w:spacing w:val="27"/>
        </w:rPr>
        <w:t xml:space="preserve"> </w:t>
      </w:r>
      <w:r>
        <w:t>o</w:t>
      </w:r>
      <w:r>
        <w:rPr>
          <w:spacing w:val="39"/>
        </w:rPr>
        <w:t xml:space="preserve"> </w:t>
      </w:r>
      <w:r>
        <w:rPr>
          <w:spacing w:val="-1"/>
        </w:rPr>
        <w:t>la</w:t>
      </w:r>
      <w:r>
        <w:rPr>
          <w:spacing w:val="30"/>
        </w:rPr>
        <w:t xml:space="preserve"> </w:t>
      </w:r>
      <w:r>
        <w:t>satisfacción</w:t>
      </w:r>
      <w:r>
        <w:rPr>
          <w:spacing w:val="27"/>
        </w:rPr>
        <w:t xml:space="preserve"> </w:t>
      </w:r>
      <w:r>
        <w:rPr>
          <w:spacing w:val="2"/>
        </w:rPr>
        <w:t>de</w:t>
      </w:r>
      <w:r>
        <w:rPr>
          <w:spacing w:val="31"/>
        </w:rPr>
        <w:t xml:space="preserve"> </w:t>
      </w:r>
      <w:r>
        <w:rPr>
          <w:spacing w:val="-1"/>
        </w:rPr>
        <w:t>una</w:t>
      </w:r>
      <w:r>
        <w:rPr>
          <w:spacing w:val="36"/>
        </w:rPr>
        <w:t xml:space="preserve"> </w:t>
      </w:r>
      <w:r>
        <w:t>deuda</w:t>
      </w:r>
      <w:r>
        <w:rPr>
          <w:spacing w:val="36"/>
        </w:rPr>
        <w:t xml:space="preserve"> </w:t>
      </w:r>
      <w:r>
        <w:t>y</w:t>
      </w:r>
      <w:r>
        <w:rPr>
          <w:spacing w:val="28"/>
        </w:rPr>
        <w:t xml:space="preserve"> </w:t>
      </w:r>
      <w:r>
        <w:rPr>
          <w:spacing w:val="-1"/>
        </w:rPr>
        <w:t>cuya</w:t>
      </w:r>
      <w:r>
        <w:rPr>
          <w:spacing w:val="65"/>
          <w:w w:val="102"/>
        </w:rPr>
        <w:t xml:space="preserve"> </w:t>
      </w:r>
      <w:r>
        <w:rPr>
          <w:spacing w:val="-1"/>
        </w:rPr>
        <w:t>composición</w:t>
      </w:r>
      <w:r>
        <w:rPr>
          <w:spacing w:val="15"/>
        </w:rPr>
        <w:t xml:space="preserve"> </w:t>
      </w:r>
      <w:r>
        <w:rPr>
          <w:spacing w:val="1"/>
        </w:rPr>
        <w:t>es</w:t>
      </w:r>
      <w:r>
        <w:rPr>
          <w:spacing w:val="17"/>
        </w:rPr>
        <w:t xml:space="preserve"> </w:t>
      </w:r>
      <w:r>
        <w:rPr>
          <w:spacing w:val="-3"/>
        </w:rPr>
        <w:t>la</w:t>
      </w:r>
      <w:r>
        <w:rPr>
          <w:spacing w:val="20"/>
        </w:rPr>
        <w:t xml:space="preserve"> </w:t>
      </w:r>
      <w:r>
        <w:rPr>
          <w:spacing w:val="-1"/>
        </w:rPr>
        <w:t>siguiente:</w:t>
      </w:r>
    </w:p>
    <w:p w:rsidR="00C95FE4" w:rsidRDefault="00C95FE4">
      <w:pPr>
        <w:spacing w:before="5"/>
        <w:rPr>
          <w:rFonts w:ascii="Times New Roman" w:eastAsia="Times New Roman" w:hAnsi="Times New Roman" w:cs="Times New Roman"/>
        </w:rPr>
      </w:pPr>
    </w:p>
    <w:p w:rsidR="00C95FE4" w:rsidRDefault="007758B2">
      <w:pPr>
        <w:spacing w:line="200" w:lineRule="atLeast"/>
        <w:ind w:left="11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s-ES" w:eastAsia="es-ES"/>
        </w:rPr>
        <w:drawing>
          <wp:inline distT="0" distB="0" distL="0" distR="0">
            <wp:extent cx="6071208" cy="1257585"/>
            <wp:effectExtent l="0" t="0" r="0" b="0"/>
            <wp:docPr id="65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7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1208" cy="1257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5FE4" w:rsidRDefault="00C95FE4">
      <w:pPr>
        <w:spacing w:before="9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tulo3"/>
        <w:jc w:val="both"/>
        <w:rPr>
          <w:b w:val="0"/>
          <w:bCs w:val="0"/>
        </w:rPr>
      </w:pPr>
      <w:r>
        <w:t>NOTA</w:t>
      </w:r>
      <w:r>
        <w:rPr>
          <w:spacing w:val="20"/>
        </w:rPr>
        <w:t xml:space="preserve"> </w:t>
      </w:r>
      <w:r>
        <w:t>No.</w:t>
      </w:r>
      <w:r>
        <w:rPr>
          <w:spacing w:val="16"/>
        </w:rPr>
        <w:t xml:space="preserve"> </w:t>
      </w:r>
      <w:r>
        <w:rPr>
          <w:spacing w:val="-2"/>
        </w:rPr>
        <w:t>11</w:t>
      </w:r>
      <w:r>
        <w:rPr>
          <w:spacing w:val="30"/>
        </w:rPr>
        <w:t xml:space="preserve"> </w:t>
      </w:r>
      <w:r>
        <w:rPr>
          <w:spacing w:val="-1"/>
        </w:rPr>
        <w:t>Transferencias</w:t>
      </w:r>
      <w:r>
        <w:rPr>
          <w:spacing w:val="19"/>
        </w:rPr>
        <w:t xml:space="preserve"> </w:t>
      </w:r>
      <w:r>
        <w:rPr>
          <w:spacing w:val="-1"/>
        </w:rPr>
        <w:t>corrientes</w:t>
      </w:r>
      <w:r>
        <w:rPr>
          <w:spacing w:val="19"/>
        </w:rPr>
        <w:t xml:space="preserve"> </w:t>
      </w:r>
      <w:r>
        <w:rPr>
          <w:spacing w:val="-1"/>
        </w:rPr>
        <w:t>entregadas: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spacing w:line="245" w:lineRule="auto"/>
        <w:ind w:right="170"/>
        <w:jc w:val="both"/>
      </w:pPr>
      <w:r>
        <w:rPr>
          <w:spacing w:val="-1"/>
        </w:rPr>
        <w:t>Desembolsos</w:t>
      </w:r>
      <w:r>
        <w:rPr>
          <w:spacing w:val="25"/>
        </w:rPr>
        <w:t xml:space="preserve"> </w:t>
      </w:r>
      <w:r>
        <w:rPr>
          <w:spacing w:val="-1"/>
        </w:rPr>
        <w:t>corrientes</w:t>
      </w:r>
      <w:r>
        <w:rPr>
          <w:spacing w:val="25"/>
        </w:rPr>
        <w:t xml:space="preserve"> </w:t>
      </w:r>
      <w:r>
        <w:t>a</w:t>
      </w:r>
      <w:r>
        <w:rPr>
          <w:spacing w:val="22"/>
        </w:rPr>
        <w:t xml:space="preserve"> </w:t>
      </w:r>
      <w:r>
        <w:t>otras</w:t>
      </w:r>
      <w:r>
        <w:rPr>
          <w:spacing w:val="19"/>
        </w:rPr>
        <w:t xml:space="preserve"> </w:t>
      </w:r>
      <w:r>
        <w:t>unidades</w:t>
      </w:r>
      <w:r>
        <w:rPr>
          <w:spacing w:val="25"/>
        </w:rPr>
        <w:t xml:space="preserve"> </w:t>
      </w:r>
      <w:r>
        <w:rPr>
          <w:spacing w:val="-1"/>
        </w:rPr>
        <w:t>institucionales,</w:t>
      </w:r>
      <w:r>
        <w:rPr>
          <w:spacing w:val="29"/>
        </w:rPr>
        <w:t xml:space="preserve"> </w:t>
      </w:r>
      <w:r>
        <w:t>con</w:t>
      </w:r>
      <w:r>
        <w:rPr>
          <w:spacing w:val="18"/>
        </w:rPr>
        <w:t xml:space="preserve"> </w:t>
      </w:r>
      <w:r>
        <w:rPr>
          <w:spacing w:val="1"/>
        </w:rPr>
        <w:t>el</w:t>
      </w:r>
      <w:r>
        <w:rPr>
          <w:spacing w:val="21"/>
        </w:rPr>
        <w:t xml:space="preserve"> </w:t>
      </w:r>
      <w:r>
        <w:t>fin</w:t>
      </w:r>
      <w:r>
        <w:rPr>
          <w:spacing w:val="24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rPr>
          <w:spacing w:val="-1"/>
        </w:rPr>
        <w:t>redistribuir</w:t>
      </w:r>
      <w:r>
        <w:rPr>
          <w:spacing w:val="28"/>
        </w:rPr>
        <w:t xml:space="preserve"> </w:t>
      </w:r>
      <w:r>
        <w:t>el</w:t>
      </w:r>
      <w:r>
        <w:rPr>
          <w:spacing w:val="27"/>
        </w:rPr>
        <w:t xml:space="preserve"> </w:t>
      </w:r>
      <w:r>
        <w:rPr>
          <w:spacing w:val="-2"/>
        </w:rPr>
        <w:t>ingreso</w:t>
      </w:r>
      <w:r>
        <w:rPr>
          <w:spacing w:val="29"/>
        </w:rPr>
        <w:t xml:space="preserve"> </w:t>
      </w:r>
      <w:r>
        <w:t>o</w:t>
      </w:r>
      <w:r>
        <w:rPr>
          <w:spacing w:val="36"/>
        </w:rPr>
        <w:t xml:space="preserve"> </w:t>
      </w:r>
      <w:r>
        <w:rPr>
          <w:spacing w:val="-2"/>
        </w:rPr>
        <w:t>riqueza</w:t>
      </w:r>
      <w:r>
        <w:rPr>
          <w:spacing w:val="49"/>
        </w:rPr>
        <w:t xml:space="preserve"> </w:t>
      </w:r>
      <w:r>
        <w:t>y</w:t>
      </w:r>
      <w:r>
        <w:rPr>
          <w:spacing w:val="79"/>
          <w:w w:val="102"/>
        </w:rPr>
        <w:t xml:space="preserve"> </w:t>
      </w:r>
      <w:r>
        <w:rPr>
          <w:spacing w:val="-2"/>
        </w:rPr>
        <w:t>cuya</w:t>
      </w:r>
      <w:r>
        <w:rPr>
          <w:spacing w:val="16"/>
        </w:rPr>
        <w:t xml:space="preserve"> </w:t>
      </w:r>
      <w:r>
        <w:rPr>
          <w:spacing w:val="-1"/>
        </w:rPr>
        <w:t>composición</w:t>
      </w:r>
      <w:r>
        <w:rPr>
          <w:spacing w:val="13"/>
        </w:rPr>
        <w:t xml:space="preserve"> </w:t>
      </w:r>
      <w:r>
        <w:t>es</w:t>
      </w:r>
      <w:r>
        <w:rPr>
          <w:spacing w:val="21"/>
        </w:rPr>
        <w:t xml:space="preserve"> </w:t>
      </w:r>
      <w:r>
        <w:rPr>
          <w:spacing w:val="-3"/>
        </w:rPr>
        <w:t>la</w:t>
      </w:r>
      <w:r>
        <w:rPr>
          <w:spacing w:val="16"/>
        </w:rPr>
        <w:t xml:space="preserve"> </w:t>
      </w:r>
      <w:r>
        <w:rPr>
          <w:spacing w:val="-1"/>
        </w:rPr>
        <w:t>siguiente:</w:t>
      </w:r>
    </w:p>
    <w:p w:rsidR="00C95FE4" w:rsidRDefault="00C95FE4">
      <w:pPr>
        <w:spacing w:before="1"/>
        <w:rPr>
          <w:rFonts w:ascii="Times New Roman" w:eastAsia="Times New Roman" w:hAnsi="Times New Roman" w:cs="Times New Roman"/>
        </w:rPr>
      </w:pPr>
    </w:p>
    <w:p w:rsidR="00C95FE4" w:rsidRDefault="007758B2">
      <w:pPr>
        <w:spacing w:line="200" w:lineRule="atLeast"/>
        <w:ind w:left="47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s-ES" w:eastAsia="es-ES"/>
        </w:rPr>
        <w:drawing>
          <wp:inline distT="0" distB="0" distL="0" distR="0">
            <wp:extent cx="5605772" cy="617791"/>
            <wp:effectExtent l="0" t="0" r="0" b="0"/>
            <wp:docPr id="67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8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5772" cy="617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5FE4" w:rsidRDefault="00C95FE4">
      <w:pPr>
        <w:spacing w:before="7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tulo3"/>
        <w:jc w:val="both"/>
        <w:rPr>
          <w:b w:val="0"/>
          <w:bCs w:val="0"/>
        </w:rPr>
      </w:pPr>
      <w:r>
        <w:t>NOTA</w:t>
      </w:r>
      <w:r>
        <w:rPr>
          <w:spacing w:val="16"/>
        </w:rPr>
        <w:t xml:space="preserve"> </w:t>
      </w:r>
      <w:r>
        <w:t>No.</w:t>
      </w:r>
      <w:r>
        <w:rPr>
          <w:spacing w:val="13"/>
        </w:rPr>
        <w:t xml:space="preserve"> </w:t>
      </w:r>
      <w:r>
        <w:rPr>
          <w:spacing w:val="-2"/>
        </w:rPr>
        <w:t>12</w:t>
      </w:r>
      <w:r>
        <w:rPr>
          <w:spacing w:val="21"/>
        </w:rPr>
        <w:t xml:space="preserve"> </w:t>
      </w:r>
      <w:r>
        <w:rPr>
          <w:spacing w:val="-1"/>
        </w:rPr>
        <w:t>Jubilación: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jc w:val="both"/>
      </w:pPr>
      <w:r>
        <w:t>El</w:t>
      </w:r>
      <w:r>
        <w:rPr>
          <w:spacing w:val="13"/>
        </w:rPr>
        <w:t xml:space="preserve"> </w:t>
      </w:r>
      <w:r>
        <w:rPr>
          <w:spacing w:val="-2"/>
        </w:rPr>
        <w:t>Sistema</w:t>
      </w:r>
      <w:r>
        <w:rPr>
          <w:spacing w:val="15"/>
        </w:rPr>
        <w:t xml:space="preserve"> </w:t>
      </w:r>
      <w:r>
        <w:rPr>
          <w:spacing w:val="-1"/>
        </w:rPr>
        <w:t>Nacional</w:t>
      </w:r>
      <w:r>
        <w:rPr>
          <w:spacing w:val="8"/>
        </w:rPr>
        <w:t xml:space="preserve"> </w:t>
      </w:r>
      <w:r>
        <w:rPr>
          <w:spacing w:val="2"/>
        </w:rPr>
        <w:t>de</w:t>
      </w:r>
      <w:r>
        <w:rPr>
          <w:spacing w:val="9"/>
        </w:rPr>
        <w:t xml:space="preserve"> </w:t>
      </w:r>
      <w:r>
        <w:rPr>
          <w:spacing w:val="-1"/>
        </w:rPr>
        <w:t>Pensiones</w:t>
      </w:r>
      <w:r>
        <w:rPr>
          <w:spacing w:val="12"/>
        </w:rPr>
        <w:t xml:space="preserve"> </w:t>
      </w:r>
      <w:r>
        <w:rPr>
          <w:spacing w:val="-1"/>
        </w:rPr>
        <w:t>está</w:t>
      </w:r>
      <w:r>
        <w:rPr>
          <w:spacing w:val="15"/>
        </w:rPr>
        <w:t xml:space="preserve"> </w:t>
      </w:r>
      <w:r>
        <w:rPr>
          <w:spacing w:val="-1"/>
        </w:rPr>
        <w:t>constituido</w:t>
      </w:r>
      <w:r>
        <w:rPr>
          <w:spacing w:val="17"/>
        </w:rPr>
        <w:t xml:space="preserve"> </w:t>
      </w:r>
      <w:r>
        <w:t>por</w:t>
      </w:r>
      <w:r>
        <w:rPr>
          <w:spacing w:val="10"/>
        </w:rPr>
        <w:t xml:space="preserve"> </w:t>
      </w:r>
      <w:r>
        <w:rPr>
          <w:spacing w:val="-1"/>
        </w:rPr>
        <w:t>varios</w:t>
      </w:r>
      <w:r>
        <w:rPr>
          <w:spacing w:val="13"/>
        </w:rPr>
        <w:t xml:space="preserve"> </w:t>
      </w:r>
      <w:r>
        <w:rPr>
          <w:spacing w:val="-2"/>
        </w:rPr>
        <w:t>sistemas</w:t>
      </w:r>
      <w:r>
        <w:rPr>
          <w:spacing w:val="12"/>
        </w:rPr>
        <w:t xml:space="preserve"> </w:t>
      </w:r>
      <w:r>
        <w:t>o</w:t>
      </w:r>
      <w:r>
        <w:rPr>
          <w:spacing w:val="18"/>
        </w:rPr>
        <w:t xml:space="preserve"> </w:t>
      </w:r>
      <w:r>
        <w:rPr>
          <w:spacing w:val="-2"/>
        </w:rPr>
        <w:t>pilares,</w:t>
      </w:r>
      <w:r>
        <w:rPr>
          <w:spacing w:val="20"/>
        </w:rPr>
        <w:t xml:space="preserve"> </w:t>
      </w:r>
      <w:r>
        <w:rPr>
          <w:spacing w:val="-1"/>
        </w:rPr>
        <w:t>entre</w:t>
      </w:r>
      <w:r>
        <w:rPr>
          <w:spacing w:val="15"/>
        </w:rPr>
        <w:t xml:space="preserve"> </w:t>
      </w:r>
      <w:r>
        <w:rPr>
          <w:spacing w:val="-2"/>
        </w:rPr>
        <w:t>ellos:</w:t>
      </w:r>
    </w:p>
    <w:p w:rsidR="00C95FE4" w:rsidRDefault="00C95FE4">
      <w:pPr>
        <w:spacing w:before="1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extoindependiente"/>
        <w:spacing w:line="246" w:lineRule="auto"/>
        <w:ind w:right="175"/>
        <w:jc w:val="both"/>
        <w:rPr>
          <w:rFonts w:cs="Times New Roman"/>
        </w:rPr>
      </w:pPr>
      <w:r>
        <w:rPr>
          <w:spacing w:val="-1"/>
        </w:rPr>
        <w:t>Primer</w:t>
      </w:r>
      <w:r>
        <w:rPr>
          <w:spacing w:val="52"/>
        </w:rPr>
        <w:t xml:space="preserve"> </w:t>
      </w:r>
      <w:r>
        <w:rPr>
          <w:spacing w:val="-2"/>
        </w:rPr>
        <w:t>pilar</w:t>
      </w:r>
      <w:r>
        <w:rPr>
          <w:spacing w:val="52"/>
        </w:rPr>
        <w:t xml:space="preserve"> </w:t>
      </w:r>
      <w:r>
        <w:rPr>
          <w:spacing w:val="-1"/>
        </w:rPr>
        <w:t>conformado</w:t>
      </w:r>
      <w:r>
        <w:rPr>
          <w:spacing w:val="48"/>
        </w:rPr>
        <w:t xml:space="preserve"> </w:t>
      </w:r>
      <w:r>
        <w:t>por:</w:t>
      </w:r>
      <w:r>
        <w:rPr>
          <w:spacing w:val="45"/>
        </w:rPr>
        <w:t xml:space="preserve"> </w:t>
      </w:r>
      <w:r>
        <w:t>el</w:t>
      </w:r>
      <w:r>
        <w:rPr>
          <w:spacing w:val="44"/>
        </w:rPr>
        <w:t xml:space="preserve"> </w:t>
      </w:r>
      <w:r>
        <w:t>Régimen</w:t>
      </w:r>
      <w:r>
        <w:rPr>
          <w:spacing w:val="43"/>
        </w:rPr>
        <w:t xml:space="preserve"> </w:t>
      </w:r>
      <w:r>
        <w:t>de</w:t>
      </w:r>
      <w:r>
        <w:rPr>
          <w:spacing w:val="51"/>
        </w:rPr>
        <w:t xml:space="preserve"> </w:t>
      </w:r>
      <w:r>
        <w:rPr>
          <w:spacing w:val="-1"/>
        </w:rPr>
        <w:t>Invalidez,</w:t>
      </w:r>
      <w:r>
        <w:rPr>
          <w:spacing w:val="52"/>
        </w:rPr>
        <w:t xml:space="preserve"> </w:t>
      </w:r>
      <w:r>
        <w:rPr>
          <w:spacing w:val="-3"/>
        </w:rPr>
        <w:t>Vejez</w:t>
      </w:r>
      <w:r>
        <w:rPr>
          <w:spacing w:val="2"/>
        </w:rPr>
        <w:t xml:space="preserve"> </w:t>
      </w:r>
      <w:r>
        <w:t>y</w:t>
      </w:r>
      <w:r>
        <w:rPr>
          <w:spacing w:val="42"/>
        </w:rPr>
        <w:t xml:space="preserve"> </w:t>
      </w:r>
      <w:r>
        <w:t>Muerte</w:t>
      </w:r>
      <w:r>
        <w:rPr>
          <w:spacing w:val="46"/>
        </w:rPr>
        <w:t xml:space="preserve"> </w:t>
      </w:r>
      <w:r>
        <w:t>de</w:t>
      </w:r>
      <w:r>
        <w:rPr>
          <w:spacing w:val="51"/>
        </w:rPr>
        <w:t xml:space="preserve"> </w:t>
      </w:r>
      <w:r>
        <w:rPr>
          <w:spacing w:val="-3"/>
        </w:rPr>
        <w:t>la</w:t>
      </w:r>
      <w:r>
        <w:rPr>
          <w:spacing w:val="46"/>
        </w:rPr>
        <w:t xml:space="preserve"> </w:t>
      </w:r>
      <w:r>
        <w:rPr>
          <w:spacing w:val="-2"/>
        </w:rPr>
        <w:t>Caja</w:t>
      </w:r>
      <w:r>
        <w:rPr>
          <w:spacing w:val="51"/>
        </w:rPr>
        <w:t xml:space="preserve"> </w:t>
      </w:r>
      <w:r>
        <w:rPr>
          <w:spacing w:val="-1"/>
        </w:rPr>
        <w:t>Costarricense</w:t>
      </w:r>
      <w:r>
        <w:rPr>
          <w:spacing w:val="51"/>
        </w:rPr>
        <w:t xml:space="preserve"> </w:t>
      </w:r>
      <w:r>
        <w:t>del</w:t>
      </w:r>
      <w:r>
        <w:rPr>
          <w:spacing w:val="51"/>
          <w:w w:val="102"/>
        </w:rPr>
        <w:t xml:space="preserve"> </w:t>
      </w:r>
      <w:r>
        <w:rPr>
          <w:spacing w:val="-1"/>
        </w:rPr>
        <w:t>Seguro</w:t>
      </w:r>
      <w:r>
        <w:rPr>
          <w:spacing w:val="13"/>
        </w:rPr>
        <w:t xml:space="preserve"> </w:t>
      </w:r>
      <w:r>
        <w:rPr>
          <w:spacing w:val="-1"/>
        </w:rPr>
        <w:t>Social</w:t>
      </w:r>
      <w:r>
        <w:rPr>
          <w:spacing w:val="5"/>
        </w:rPr>
        <w:t xml:space="preserve"> </w:t>
      </w:r>
      <w:r>
        <w:t>(CCSS),</w:t>
      </w:r>
      <w:r>
        <w:rPr>
          <w:spacing w:val="12"/>
        </w:rPr>
        <w:t xml:space="preserve"> </w:t>
      </w:r>
      <w:r>
        <w:rPr>
          <w:spacing w:val="-3"/>
        </w:rPr>
        <w:t>el</w:t>
      </w:r>
      <w:r>
        <w:rPr>
          <w:spacing w:val="11"/>
        </w:rPr>
        <w:t xml:space="preserve"> </w:t>
      </w:r>
      <w:r>
        <w:t>Régimen</w:t>
      </w:r>
      <w:r>
        <w:rPr>
          <w:spacing w:val="12"/>
        </w:rPr>
        <w:t xml:space="preserve"> </w:t>
      </w:r>
      <w:r>
        <w:rPr>
          <w:spacing w:val="-4"/>
        </w:rPr>
        <w:t>no</w:t>
      </w:r>
      <w:r>
        <w:rPr>
          <w:spacing w:val="13"/>
        </w:rPr>
        <w:t xml:space="preserve"> </w:t>
      </w:r>
      <w:r>
        <w:rPr>
          <w:spacing w:val="-1"/>
        </w:rPr>
        <w:t>Contributivo</w:t>
      </w:r>
      <w:r>
        <w:rPr>
          <w:spacing w:val="13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Pensiones,</w:t>
      </w:r>
      <w:r>
        <w:rPr>
          <w:spacing w:val="12"/>
        </w:rPr>
        <w:t xml:space="preserve"> </w:t>
      </w:r>
      <w:r>
        <w:rPr>
          <w:spacing w:val="1"/>
        </w:rPr>
        <w:t>el</w:t>
      </w:r>
      <w:r>
        <w:rPr>
          <w:spacing w:val="5"/>
        </w:rPr>
        <w:t xml:space="preserve"> </w:t>
      </w:r>
      <w:r>
        <w:t>nuevo</w:t>
      </w:r>
      <w:r>
        <w:rPr>
          <w:spacing w:val="13"/>
        </w:rPr>
        <w:t xml:space="preserve"> </w:t>
      </w:r>
      <w:r>
        <w:rPr>
          <w:spacing w:val="-1"/>
        </w:rPr>
        <w:t>Fondo</w:t>
      </w:r>
      <w:r>
        <w:rPr>
          <w:spacing w:val="13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Pensiones</w:t>
      </w:r>
      <w:r>
        <w:rPr>
          <w:spacing w:val="26"/>
        </w:rPr>
        <w:t xml:space="preserve"> </w:t>
      </w:r>
      <w:r>
        <w:t>y</w:t>
      </w:r>
      <w:r>
        <w:rPr>
          <w:spacing w:val="39"/>
          <w:w w:val="102"/>
        </w:rPr>
        <w:t xml:space="preserve"> </w:t>
      </w:r>
      <w:r>
        <w:rPr>
          <w:spacing w:val="-1"/>
        </w:rPr>
        <w:t>Jubilaciones</w:t>
      </w:r>
      <w:r>
        <w:t xml:space="preserve"> del</w:t>
      </w:r>
      <w:r>
        <w:rPr>
          <w:spacing w:val="1"/>
        </w:rPr>
        <w:t xml:space="preserve"> </w:t>
      </w:r>
      <w:r>
        <w:rPr>
          <w:spacing w:val="-1"/>
        </w:rPr>
        <w:t>Magisterio</w:t>
      </w:r>
      <w:r>
        <w:rPr>
          <w:spacing w:val="10"/>
        </w:rPr>
        <w:t xml:space="preserve"> </w:t>
      </w:r>
      <w:r>
        <w:rPr>
          <w:spacing w:val="-2"/>
        </w:rPr>
        <w:t>Nacional,</w:t>
      </w:r>
      <w:r>
        <w:rPr>
          <w:spacing w:val="8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Fondo</w:t>
      </w:r>
      <w:r>
        <w:rPr>
          <w:spacing w:val="4"/>
        </w:rPr>
        <w:t xml:space="preserve"> </w:t>
      </w:r>
      <w:r>
        <w:rPr>
          <w:spacing w:val="2"/>
        </w:rPr>
        <w:t xml:space="preserve">de </w:t>
      </w:r>
      <w:r>
        <w:rPr>
          <w:spacing w:val="-2"/>
        </w:rPr>
        <w:t>Jubilaciones</w:t>
      </w:r>
      <w:r>
        <w:rPr>
          <w:spacing w:val="16"/>
        </w:rPr>
        <w:t xml:space="preserve"> </w:t>
      </w:r>
      <w:r>
        <w:t>y</w:t>
      </w:r>
      <w:r>
        <w:rPr>
          <w:spacing w:val="48"/>
        </w:rPr>
        <w:t xml:space="preserve"> </w:t>
      </w:r>
      <w:r>
        <w:rPr>
          <w:spacing w:val="-1"/>
        </w:rPr>
        <w:t>Pensiones</w:t>
      </w:r>
      <w:r>
        <w:rPr>
          <w:spacing w:val="1"/>
        </w:rPr>
        <w:t xml:space="preserve"> del</w:t>
      </w:r>
      <w:r>
        <w:rPr>
          <w:spacing w:val="50"/>
        </w:rPr>
        <w:t xml:space="preserve"> </w:t>
      </w:r>
      <w:r>
        <w:t>Poder</w:t>
      </w:r>
      <w:r>
        <w:rPr>
          <w:spacing w:val="9"/>
        </w:rPr>
        <w:t xml:space="preserve"> </w:t>
      </w:r>
      <w:r>
        <w:rPr>
          <w:spacing w:val="-2"/>
        </w:rPr>
        <w:t>Judicial</w:t>
      </w:r>
      <w:r>
        <w:rPr>
          <w:spacing w:val="7"/>
        </w:rPr>
        <w:t xml:space="preserve"> </w:t>
      </w:r>
      <w:r>
        <w:t>y</w:t>
      </w:r>
      <w:r>
        <w:rPr>
          <w:spacing w:val="54"/>
        </w:rPr>
        <w:t xml:space="preserve"> </w:t>
      </w:r>
      <w:r>
        <w:rPr>
          <w:spacing w:val="1"/>
        </w:rPr>
        <w:t>el</w:t>
      </w:r>
      <w:r>
        <w:rPr>
          <w:spacing w:val="92"/>
          <w:w w:val="102"/>
        </w:rPr>
        <w:t xml:space="preserve"> </w:t>
      </w:r>
      <w:r>
        <w:rPr>
          <w:spacing w:val="-1"/>
        </w:rPr>
        <w:t>Régimen</w:t>
      </w:r>
      <w:r>
        <w:rPr>
          <w:spacing w:val="25"/>
        </w:rPr>
        <w:t xml:space="preserve"> </w:t>
      </w:r>
      <w:r>
        <w:rPr>
          <w:spacing w:val="-1"/>
        </w:rPr>
        <w:t>Transitorio</w:t>
      </w:r>
      <w:r>
        <w:rPr>
          <w:spacing w:val="26"/>
        </w:rPr>
        <w:t xml:space="preserve"> </w:t>
      </w:r>
      <w:r>
        <w:t>a</w:t>
      </w:r>
      <w:r>
        <w:rPr>
          <w:spacing w:val="24"/>
        </w:rPr>
        <w:t xml:space="preserve"> </w:t>
      </w:r>
      <w:r>
        <w:rPr>
          <w:spacing w:val="-2"/>
        </w:rPr>
        <w:t>cargo</w:t>
      </w:r>
      <w:r>
        <w:rPr>
          <w:spacing w:val="31"/>
        </w:rPr>
        <w:t xml:space="preserve"> </w:t>
      </w:r>
      <w:r>
        <w:t>del</w:t>
      </w:r>
      <w:r>
        <w:rPr>
          <w:spacing w:val="18"/>
        </w:rPr>
        <w:t xml:space="preserve"> </w:t>
      </w:r>
      <w:r>
        <w:rPr>
          <w:spacing w:val="-1"/>
        </w:rPr>
        <w:t>Presupuesto</w:t>
      </w:r>
      <w:r>
        <w:rPr>
          <w:spacing w:val="26"/>
        </w:rPr>
        <w:t xml:space="preserve"> </w:t>
      </w:r>
      <w:r>
        <w:rPr>
          <w:spacing w:val="-1"/>
        </w:rPr>
        <w:t>Nacional</w:t>
      </w:r>
      <w:r>
        <w:rPr>
          <w:spacing w:val="18"/>
        </w:rPr>
        <w:t xml:space="preserve"> </w:t>
      </w:r>
      <w:r>
        <w:rPr>
          <w:spacing w:val="2"/>
        </w:rPr>
        <w:t>que</w:t>
      </w:r>
      <w:r>
        <w:rPr>
          <w:spacing w:val="23"/>
        </w:rPr>
        <w:t xml:space="preserve"> </w:t>
      </w:r>
      <w:r>
        <w:rPr>
          <w:spacing w:val="-1"/>
        </w:rPr>
        <w:t>contempla</w:t>
      </w:r>
      <w:r>
        <w:rPr>
          <w:spacing w:val="24"/>
        </w:rPr>
        <w:t xml:space="preserve"> </w:t>
      </w:r>
      <w:r>
        <w:rPr>
          <w:spacing w:val="-1"/>
        </w:rPr>
        <w:t>una</w:t>
      </w:r>
      <w:r>
        <w:rPr>
          <w:spacing w:val="23"/>
        </w:rPr>
        <w:t xml:space="preserve"> </w:t>
      </w:r>
      <w:r>
        <w:rPr>
          <w:spacing w:val="-2"/>
        </w:rPr>
        <w:t>serie</w:t>
      </w:r>
      <w:r>
        <w:rPr>
          <w:spacing w:val="19"/>
        </w:rPr>
        <w:t xml:space="preserve"> </w:t>
      </w:r>
      <w:r>
        <w:rPr>
          <w:spacing w:val="2"/>
        </w:rPr>
        <w:t>de</w:t>
      </w:r>
      <w:r>
        <w:rPr>
          <w:spacing w:val="24"/>
        </w:rPr>
        <w:t xml:space="preserve"> </w:t>
      </w:r>
      <w:r>
        <w:rPr>
          <w:spacing w:val="-1"/>
        </w:rPr>
        <w:t>regímenes</w:t>
      </w:r>
      <w:r>
        <w:rPr>
          <w:spacing w:val="21"/>
        </w:rPr>
        <w:t xml:space="preserve"> </w:t>
      </w:r>
      <w:r>
        <w:rPr>
          <w:spacing w:val="-1"/>
        </w:rPr>
        <w:t>especiales</w:t>
      </w:r>
      <w:r>
        <w:rPr>
          <w:spacing w:val="77"/>
          <w:w w:val="102"/>
        </w:rPr>
        <w:t xml:space="preserve"> </w:t>
      </w:r>
      <w:r>
        <w:t>que</w:t>
      </w:r>
      <w:r>
        <w:rPr>
          <w:spacing w:val="17"/>
        </w:rPr>
        <w:t xml:space="preserve"> </w:t>
      </w:r>
      <w:r>
        <w:rPr>
          <w:spacing w:val="-1"/>
        </w:rPr>
        <w:t>se</w:t>
      </w:r>
      <w:r>
        <w:rPr>
          <w:spacing w:val="17"/>
        </w:rPr>
        <w:t xml:space="preserve"> </w:t>
      </w:r>
      <w:r>
        <w:rPr>
          <w:spacing w:val="-1"/>
        </w:rPr>
        <w:t>regularon</w:t>
      </w:r>
      <w:r>
        <w:rPr>
          <w:spacing w:val="9"/>
        </w:rPr>
        <w:t xml:space="preserve"> </w:t>
      </w:r>
      <w:r>
        <w:rPr>
          <w:spacing w:val="-1"/>
        </w:rPr>
        <w:t>mediante</w:t>
      </w:r>
      <w:r>
        <w:rPr>
          <w:spacing w:val="22"/>
        </w:rPr>
        <w:t xml:space="preserve"> </w:t>
      </w:r>
      <w:r>
        <w:rPr>
          <w:spacing w:val="-3"/>
        </w:rPr>
        <w:t>lo</w:t>
      </w:r>
      <w:r>
        <w:rPr>
          <w:spacing w:val="18"/>
        </w:rPr>
        <w:t xml:space="preserve"> </w:t>
      </w:r>
      <w:r>
        <w:t>que</w:t>
      </w:r>
      <w:r>
        <w:rPr>
          <w:spacing w:val="18"/>
        </w:rPr>
        <w:t xml:space="preserve"> </w:t>
      </w:r>
      <w:r>
        <w:rPr>
          <w:spacing w:val="-1"/>
        </w:rPr>
        <w:t>se</w:t>
      </w:r>
      <w:r>
        <w:rPr>
          <w:spacing w:val="17"/>
        </w:rPr>
        <w:t xml:space="preserve"> </w:t>
      </w:r>
      <w:r>
        <w:t>conoce</w:t>
      </w:r>
      <w:r>
        <w:rPr>
          <w:spacing w:val="17"/>
        </w:rPr>
        <w:t xml:space="preserve"> </w:t>
      </w:r>
      <w:r>
        <w:rPr>
          <w:spacing w:val="-3"/>
        </w:rPr>
        <w:t>como</w:t>
      </w:r>
      <w:r>
        <w:rPr>
          <w:spacing w:val="19"/>
        </w:rPr>
        <w:t xml:space="preserve"> </w:t>
      </w:r>
      <w:r>
        <w:t>"Ley</w:t>
      </w:r>
      <w:r>
        <w:rPr>
          <w:spacing w:val="3"/>
        </w:rPr>
        <w:t xml:space="preserve"> </w:t>
      </w:r>
      <w:r>
        <w:t>Marco</w:t>
      </w:r>
      <w:r>
        <w:rPr>
          <w:spacing w:val="30"/>
        </w:rPr>
        <w:t xml:space="preserve"> </w:t>
      </w:r>
      <w:r>
        <w:t>y</w:t>
      </w:r>
      <w:r>
        <w:rPr>
          <w:spacing w:val="2"/>
        </w:rPr>
        <w:t xml:space="preserve"> </w:t>
      </w:r>
      <w:r>
        <w:t>cuya</w:t>
      </w:r>
      <w:r>
        <w:rPr>
          <w:spacing w:val="17"/>
        </w:rPr>
        <w:t xml:space="preserve"> </w:t>
      </w:r>
      <w:r>
        <w:rPr>
          <w:spacing w:val="-1"/>
        </w:rPr>
        <w:t>composición</w:t>
      </w:r>
      <w:r>
        <w:rPr>
          <w:spacing w:val="14"/>
        </w:rPr>
        <w:t xml:space="preserve"> </w:t>
      </w:r>
      <w:r>
        <w:t>es</w:t>
      </w:r>
      <w:r>
        <w:rPr>
          <w:spacing w:val="20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siguiente</w:t>
      </w:r>
      <w:r>
        <w:rPr>
          <w:spacing w:val="17"/>
        </w:rPr>
        <w:t xml:space="preserve"> </w:t>
      </w:r>
      <w:r>
        <w:t>(SIC):</w:t>
      </w:r>
      <w:r>
        <w:rPr>
          <w:spacing w:val="67"/>
          <w:w w:val="102"/>
        </w:rPr>
        <w:t xml:space="preserve"> </w:t>
      </w:r>
      <w:r>
        <w:rPr>
          <w:b/>
        </w:rPr>
        <w:t>No</w:t>
      </w:r>
      <w:r>
        <w:rPr>
          <w:b/>
          <w:spacing w:val="28"/>
        </w:rPr>
        <w:t xml:space="preserve"> </w:t>
      </w:r>
      <w:r>
        <w:rPr>
          <w:b/>
          <w:spacing w:val="-1"/>
        </w:rPr>
        <w:t>presenta</w:t>
      </w:r>
      <w:r>
        <w:rPr>
          <w:b/>
          <w:spacing w:val="28"/>
        </w:rPr>
        <w:t xml:space="preserve"> </w:t>
      </w:r>
      <w:r>
        <w:rPr>
          <w:b/>
          <w:spacing w:val="-1"/>
        </w:rPr>
        <w:t>movimientos.</w:t>
      </w:r>
    </w:p>
    <w:p w:rsidR="00C95FE4" w:rsidRDefault="00C95FE4">
      <w:pPr>
        <w:rPr>
          <w:rFonts w:ascii="Times New Roman" w:eastAsia="Times New Roman" w:hAnsi="Times New Roman" w:cs="Times New Roman"/>
          <w:b/>
          <w:bCs/>
        </w:rPr>
      </w:pPr>
    </w:p>
    <w:p w:rsidR="00C95FE4" w:rsidRDefault="00C95FE4">
      <w:pPr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C95FE4" w:rsidRDefault="007758B2">
      <w:pPr>
        <w:pStyle w:val="Ttulo3"/>
        <w:jc w:val="both"/>
        <w:rPr>
          <w:rFonts w:cs="Times New Roman"/>
          <w:b w:val="0"/>
          <w:bCs w:val="0"/>
        </w:rPr>
      </w:pPr>
      <w:r>
        <w:t>NOTA</w:t>
      </w:r>
      <w:r>
        <w:rPr>
          <w:spacing w:val="17"/>
        </w:rPr>
        <w:t xml:space="preserve"> </w:t>
      </w:r>
      <w:r>
        <w:t>No.</w:t>
      </w:r>
      <w:r>
        <w:rPr>
          <w:spacing w:val="13"/>
        </w:rPr>
        <w:t xml:space="preserve"> </w:t>
      </w:r>
      <w:r>
        <w:rPr>
          <w:spacing w:val="-2"/>
        </w:rPr>
        <w:t>13</w:t>
      </w:r>
      <w:r>
        <w:rPr>
          <w:spacing w:val="26"/>
        </w:rPr>
        <w:t xml:space="preserve"> </w:t>
      </w:r>
      <w:r>
        <w:rPr>
          <w:spacing w:val="-2"/>
        </w:rPr>
        <w:t>Intereses,</w:t>
      </w:r>
      <w:r>
        <w:rPr>
          <w:spacing w:val="18"/>
        </w:rPr>
        <w:t xml:space="preserve"> </w:t>
      </w:r>
      <w:r>
        <w:rPr>
          <w:spacing w:val="-1"/>
        </w:rPr>
        <w:t>comisiones,</w:t>
      </w:r>
      <w:r>
        <w:rPr>
          <w:spacing w:val="18"/>
        </w:rPr>
        <w:t xml:space="preserve"> </w:t>
      </w:r>
      <w:r>
        <w:rPr>
          <w:spacing w:val="-1"/>
        </w:rPr>
        <w:t>multas</w:t>
      </w:r>
      <w:r>
        <w:rPr>
          <w:b w:val="0"/>
          <w:spacing w:val="-1"/>
        </w:rPr>
        <w:t>:</w:t>
      </w:r>
    </w:p>
    <w:p w:rsidR="00C95FE4" w:rsidRDefault="00C95FE4">
      <w:pPr>
        <w:spacing w:before="1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extoindependiente"/>
        <w:spacing w:line="245" w:lineRule="auto"/>
        <w:ind w:right="170"/>
        <w:jc w:val="both"/>
        <w:rPr>
          <w:rFonts w:cs="Times New Roman"/>
        </w:rPr>
      </w:pPr>
      <w:r>
        <w:rPr>
          <w:spacing w:val="-1"/>
        </w:rPr>
        <w:t>Intereses</w:t>
      </w:r>
      <w:r>
        <w:rPr>
          <w:spacing w:val="30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pagar</w:t>
      </w:r>
      <w:r>
        <w:rPr>
          <w:spacing w:val="34"/>
        </w:rPr>
        <w:t xml:space="preserve"> </w:t>
      </w:r>
      <w:r>
        <w:t>por</w:t>
      </w:r>
      <w:r>
        <w:rPr>
          <w:spacing w:val="28"/>
        </w:rPr>
        <w:t xml:space="preserve"> </w:t>
      </w:r>
      <w:r>
        <w:rPr>
          <w:spacing w:val="-1"/>
        </w:rPr>
        <w:t>créditos</w:t>
      </w:r>
      <w:r>
        <w:rPr>
          <w:spacing w:val="31"/>
        </w:rPr>
        <w:t xml:space="preserve"> </w:t>
      </w:r>
      <w:r>
        <w:t>otorgados</w:t>
      </w:r>
      <w:r>
        <w:rPr>
          <w:spacing w:val="30"/>
        </w:rPr>
        <w:t xml:space="preserve"> </w:t>
      </w:r>
      <w:r>
        <w:t>en</w:t>
      </w:r>
      <w:r>
        <w:rPr>
          <w:spacing w:val="24"/>
        </w:rPr>
        <w:t xml:space="preserve"> </w:t>
      </w:r>
      <w:r>
        <w:t>moneda</w:t>
      </w:r>
      <w:r>
        <w:rPr>
          <w:spacing w:val="33"/>
        </w:rPr>
        <w:t xml:space="preserve"> </w:t>
      </w:r>
      <w:r>
        <w:rPr>
          <w:spacing w:val="-2"/>
        </w:rPr>
        <w:t>extranjera,</w:t>
      </w:r>
      <w:r>
        <w:rPr>
          <w:spacing w:val="33"/>
        </w:rPr>
        <w:t xml:space="preserve"> </w:t>
      </w:r>
      <w:r>
        <w:rPr>
          <w:spacing w:val="-1"/>
        </w:rPr>
        <w:t>proveniente</w:t>
      </w:r>
      <w:r>
        <w:rPr>
          <w:spacing w:val="33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t>los</w:t>
      </w:r>
      <w:r>
        <w:rPr>
          <w:spacing w:val="24"/>
        </w:rPr>
        <w:t xml:space="preserve"> </w:t>
      </w:r>
      <w:r>
        <w:t>acuerdos</w:t>
      </w:r>
      <w:r>
        <w:rPr>
          <w:spacing w:val="31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t>pagos</w:t>
      </w:r>
      <w:r>
        <w:rPr>
          <w:spacing w:val="42"/>
        </w:rPr>
        <w:t xml:space="preserve"> </w:t>
      </w:r>
      <w:r>
        <w:t>y</w:t>
      </w:r>
      <w:r>
        <w:rPr>
          <w:spacing w:val="66"/>
          <w:w w:val="102"/>
        </w:rPr>
        <w:t xml:space="preserve"> </w:t>
      </w:r>
      <w:r>
        <w:rPr>
          <w:spacing w:val="-1"/>
        </w:rPr>
        <w:t>convenios</w:t>
      </w:r>
      <w:r>
        <w:rPr>
          <w:spacing w:val="10"/>
        </w:rPr>
        <w:t xml:space="preserve"> </w:t>
      </w:r>
      <w:r>
        <w:rPr>
          <w:spacing w:val="2"/>
        </w:rPr>
        <w:t>de</w:t>
      </w:r>
      <w:r>
        <w:rPr>
          <w:spacing w:val="12"/>
        </w:rPr>
        <w:t xml:space="preserve"> </w:t>
      </w:r>
      <w:r>
        <w:rPr>
          <w:spacing w:val="-1"/>
        </w:rPr>
        <w:t>compensación</w:t>
      </w:r>
      <w:r>
        <w:rPr>
          <w:spacing w:val="15"/>
        </w:rPr>
        <w:t xml:space="preserve"> </w:t>
      </w:r>
      <w:r>
        <w:t>con</w:t>
      </w:r>
      <w:r>
        <w:rPr>
          <w:spacing w:val="10"/>
        </w:rPr>
        <w:t xml:space="preserve"> </w:t>
      </w:r>
      <w:r>
        <w:rPr>
          <w:spacing w:val="-1"/>
        </w:rPr>
        <w:t>diferentes</w:t>
      </w:r>
      <w:r>
        <w:rPr>
          <w:spacing w:val="10"/>
        </w:rPr>
        <w:t xml:space="preserve"> </w:t>
      </w:r>
      <w:r>
        <w:rPr>
          <w:spacing w:val="-1"/>
        </w:rPr>
        <w:t>países,</w:t>
      </w:r>
      <w:r>
        <w:rPr>
          <w:spacing w:val="18"/>
        </w:rPr>
        <w:t xml:space="preserve"> </w:t>
      </w:r>
      <w:r>
        <w:t>El</w:t>
      </w:r>
      <w:r>
        <w:rPr>
          <w:spacing w:val="12"/>
        </w:rPr>
        <w:t xml:space="preserve"> </w:t>
      </w:r>
      <w:r>
        <w:rPr>
          <w:spacing w:val="-1"/>
        </w:rPr>
        <w:t>País</w:t>
      </w:r>
      <w:r>
        <w:rPr>
          <w:spacing w:val="22"/>
        </w:rPr>
        <w:t xml:space="preserve"> </w:t>
      </w:r>
      <w:r>
        <w:rPr>
          <w:spacing w:val="2"/>
        </w:rPr>
        <w:t>que</w:t>
      </w:r>
      <w:r>
        <w:rPr>
          <w:spacing w:val="12"/>
        </w:rPr>
        <w:t xml:space="preserve"> </w:t>
      </w:r>
      <w:r>
        <w:rPr>
          <w:spacing w:val="-2"/>
        </w:rPr>
        <w:t>no</w:t>
      </w:r>
      <w:r>
        <w:rPr>
          <w:spacing w:val="15"/>
        </w:rPr>
        <w:t xml:space="preserve"> </w:t>
      </w:r>
      <w:r>
        <w:t>cumpla</w:t>
      </w:r>
      <w:r>
        <w:rPr>
          <w:spacing w:val="13"/>
        </w:rPr>
        <w:t xml:space="preserve"> </w:t>
      </w:r>
      <w:r>
        <w:t>con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13"/>
        </w:rPr>
        <w:t xml:space="preserve"> </w:t>
      </w:r>
      <w:r>
        <w:rPr>
          <w:spacing w:val="-1"/>
        </w:rPr>
        <w:t>cancelación</w:t>
      </w:r>
      <w:r>
        <w:rPr>
          <w:spacing w:val="9"/>
        </w:rPr>
        <w:t xml:space="preserve"> </w:t>
      </w:r>
      <w:r>
        <w:t>oportuna</w:t>
      </w:r>
      <w:r>
        <w:rPr>
          <w:spacing w:val="12"/>
        </w:rPr>
        <w:t xml:space="preserve"> </w:t>
      </w:r>
      <w:r>
        <w:rPr>
          <w:spacing w:val="2"/>
        </w:rPr>
        <w:t>de</w:t>
      </w:r>
      <w:r>
        <w:rPr>
          <w:spacing w:val="68"/>
          <w:w w:val="102"/>
        </w:rPr>
        <w:t xml:space="preserve"> </w:t>
      </w:r>
      <w:r>
        <w:rPr>
          <w:spacing w:val="-1"/>
        </w:rPr>
        <w:t>cualquier</w:t>
      </w:r>
      <w:r>
        <w:rPr>
          <w:spacing w:val="7"/>
        </w:rPr>
        <w:t xml:space="preserve"> </w:t>
      </w:r>
      <w:r>
        <w:rPr>
          <w:spacing w:val="-1"/>
        </w:rPr>
        <w:t>crédito</w:t>
      </w:r>
      <w:r>
        <w:rPr>
          <w:spacing w:val="4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rPr>
          <w:spacing w:val="-3"/>
        </w:rPr>
        <w:t>le</w:t>
      </w:r>
      <w:r>
        <w:rPr>
          <w:spacing w:val="7"/>
        </w:rPr>
        <w:t xml:space="preserve"> </w:t>
      </w:r>
      <w:r>
        <w:rPr>
          <w:spacing w:val="-1"/>
        </w:rPr>
        <w:t>hubiesen</w:t>
      </w:r>
      <w:r>
        <w:rPr>
          <w:spacing w:val="52"/>
        </w:rPr>
        <w:t xml:space="preserve"> </w:t>
      </w:r>
      <w:r>
        <w:rPr>
          <w:spacing w:val="-1"/>
        </w:rPr>
        <w:t>concedido</w:t>
      </w:r>
      <w:r>
        <w:rPr>
          <w:spacing w:val="9"/>
        </w:rPr>
        <w:t xml:space="preserve"> </w:t>
      </w:r>
      <w:r>
        <w:rPr>
          <w:spacing w:val="-1"/>
        </w:rPr>
        <w:t>según</w:t>
      </w:r>
      <w:r>
        <w:rPr>
          <w:spacing w:val="53"/>
        </w:rPr>
        <w:t xml:space="preserve"> </w:t>
      </w:r>
      <w:r>
        <w:rPr>
          <w:spacing w:val="-3"/>
        </w:rPr>
        <w:t>lo</w:t>
      </w:r>
      <w:r>
        <w:rPr>
          <w:spacing w:val="9"/>
        </w:rPr>
        <w:t xml:space="preserve"> </w:t>
      </w:r>
      <w:r>
        <w:rPr>
          <w:spacing w:val="-1"/>
        </w:rPr>
        <w:t>estipule</w:t>
      </w:r>
      <w:r>
        <w:rPr>
          <w:spacing w:val="1"/>
        </w:rPr>
        <w:t xml:space="preserve"> </w:t>
      </w:r>
      <w:r>
        <w:t xml:space="preserve">el Fondo, </w:t>
      </w:r>
      <w:r>
        <w:rPr>
          <w:spacing w:val="7"/>
        </w:rPr>
        <w:t xml:space="preserve"> </w:t>
      </w:r>
      <w:r>
        <w:rPr>
          <w:spacing w:val="-2"/>
        </w:rPr>
        <w:t>estará</w:t>
      </w:r>
      <w:r>
        <w:t xml:space="preserve"> </w:t>
      </w:r>
      <w:r>
        <w:rPr>
          <w:spacing w:val="7"/>
        </w:rPr>
        <w:t xml:space="preserve"> </w:t>
      </w:r>
      <w:r>
        <w:rPr>
          <w:spacing w:val="-1"/>
        </w:rPr>
        <w:t>obligado</w:t>
      </w:r>
      <w:r>
        <w:t xml:space="preserve"> </w:t>
      </w:r>
      <w:r>
        <w:rPr>
          <w:spacing w:val="9"/>
        </w:rPr>
        <w:t xml:space="preserve"> </w:t>
      </w:r>
      <w:r>
        <w:t xml:space="preserve">a </w:t>
      </w:r>
      <w:r>
        <w:rPr>
          <w:spacing w:val="1"/>
        </w:rPr>
        <w:t xml:space="preserve"> </w:t>
      </w:r>
      <w:r>
        <w:rPr>
          <w:spacing w:val="-2"/>
        </w:rPr>
        <w:t>cancelar,</w:t>
      </w:r>
      <w:r>
        <w:rPr>
          <w:spacing w:val="79"/>
          <w:w w:val="102"/>
        </w:rPr>
        <w:t xml:space="preserve"> </w:t>
      </w:r>
      <w:r>
        <w:rPr>
          <w:spacing w:val="-1"/>
        </w:rPr>
        <w:t>además</w:t>
      </w:r>
      <w:r>
        <w:rPr>
          <w:spacing w:val="39"/>
        </w:rPr>
        <w:t xml:space="preserve"> </w:t>
      </w:r>
      <w:r>
        <w:rPr>
          <w:spacing w:val="2"/>
        </w:rPr>
        <w:t>de</w:t>
      </w:r>
      <w:r>
        <w:rPr>
          <w:spacing w:val="36"/>
        </w:rPr>
        <w:t xml:space="preserve"> </w:t>
      </w:r>
      <w:r>
        <w:rPr>
          <w:spacing w:val="-3"/>
        </w:rPr>
        <w:t>la</w:t>
      </w:r>
      <w:r>
        <w:rPr>
          <w:spacing w:val="42"/>
        </w:rPr>
        <w:t xml:space="preserve"> </w:t>
      </w:r>
      <w:r>
        <w:rPr>
          <w:spacing w:val="-1"/>
        </w:rPr>
        <w:t>tasa</w:t>
      </w:r>
      <w:r>
        <w:rPr>
          <w:spacing w:val="36"/>
        </w:rPr>
        <w:t xml:space="preserve"> </w:t>
      </w:r>
      <w:r>
        <w:rPr>
          <w:spacing w:val="2"/>
        </w:rPr>
        <w:t>de</w:t>
      </w:r>
      <w:r>
        <w:rPr>
          <w:spacing w:val="42"/>
        </w:rPr>
        <w:t xml:space="preserve"> </w:t>
      </w:r>
      <w:r>
        <w:rPr>
          <w:spacing w:val="-2"/>
        </w:rPr>
        <w:t>interés</w:t>
      </w:r>
      <w:r>
        <w:rPr>
          <w:spacing w:val="39"/>
        </w:rPr>
        <w:t xml:space="preserve"> </w:t>
      </w:r>
      <w:r>
        <w:rPr>
          <w:spacing w:val="-1"/>
        </w:rPr>
        <w:t>básica</w:t>
      </w:r>
      <w:r>
        <w:rPr>
          <w:spacing w:val="37"/>
        </w:rPr>
        <w:t xml:space="preserve"> </w:t>
      </w:r>
      <w:r>
        <w:t>aplicada</w:t>
      </w:r>
      <w:r>
        <w:rPr>
          <w:spacing w:val="46"/>
        </w:rPr>
        <w:t xml:space="preserve"> </w:t>
      </w:r>
      <w:r>
        <w:t>y</w:t>
      </w:r>
      <w:r>
        <w:rPr>
          <w:spacing w:val="33"/>
        </w:rPr>
        <w:t xml:space="preserve"> </w:t>
      </w:r>
      <w:r>
        <w:rPr>
          <w:spacing w:val="-1"/>
        </w:rPr>
        <w:t>su</w:t>
      </w:r>
      <w:r>
        <w:rPr>
          <w:spacing w:val="48"/>
        </w:rPr>
        <w:t xml:space="preserve"> </w:t>
      </w:r>
      <w:r>
        <w:rPr>
          <w:spacing w:val="-2"/>
        </w:rPr>
        <w:t>correspondiente</w:t>
      </w:r>
      <w:r>
        <w:rPr>
          <w:spacing w:val="42"/>
        </w:rPr>
        <w:t xml:space="preserve"> </w:t>
      </w:r>
      <w:r>
        <w:t>comisión</w:t>
      </w:r>
      <w:r>
        <w:rPr>
          <w:spacing w:val="33"/>
        </w:rPr>
        <w:t xml:space="preserve"> </w:t>
      </w:r>
      <w:r>
        <w:rPr>
          <w:spacing w:val="2"/>
        </w:rPr>
        <w:t>de</w:t>
      </w:r>
      <w:r>
        <w:rPr>
          <w:spacing w:val="36"/>
        </w:rPr>
        <w:t xml:space="preserve"> </w:t>
      </w:r>
      <w:r>
        <w:t>crédito,</w:t>
      </w:r>
      <w:r>
        <w:rPr>
          <w:spacing w:val="36"/>
        </w:rPr>
        <w:t xml:space="preserve"> </w:t>
      </w:r>
      <w:r>
        <w:t>un</w:t>
      </w:r>
      <w:r>
        <w:rPr>
          <w:spacing w:val="24"/>
        </w:rPr>
        <w:t xml:space="preserve"> </w:t>
      </w:r>
      <w:r>
        <w:rPr>
          <w:spacing w:val="-1"/>
        </w:rPr>
        <w:t>porcentaje</w:t>
      </w:r>
      <w:r>
        <w:rPr>
          <w:spacing w:val="84"/>
          <w:w w:val="102"/>
        </w:rPr>
        <w:t xml:space="preserve"> </w:t>
      </w:r>
      <w:r>
        <w:rPr>
          <w:spacing w:val="-1"/>
        </w:rPr>
        <w:t>anual</w:t>
      </w:r>
      <w:r>
        <w:rPr>
          <w:spacing w:val="11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intereses</w:t>
      </w:r>
      <w:r>
        <w:rPr>
          <w:spacing w:val="16"/>
        </w:rPr>
        <w:t xml:space="preserve"> </w:t>
      </w:r>
      <w:r>
        <w:rPr>
          <w:spacing w:val="2"/>
        </w:rPr>
        <w:t>de</w:t>
      </w:r>
      <w:r>
        <w:rPr>
          <w:spacing w:val="6"/>
        </w:rPr>
        <w:t xml:space="preserve"> </w:t>
      </w:r>
      <w:r>
        <w:t>mora,</w:t>
      </w:r>
      <w:r>
        <w:rPr>
          <w:spacing w:val="18"/>
        </w:rPr>
        <w:t xml:space="preserve"> </w:t>
      </w:r>
      <w:r>
        <w:rPr>
          <w:spacing w:val="-1"/>
        </w:rPr>
        <w:t>calculado</w:t>
      </w:r>
      <w:r>
        <w:rPr>
          <w:spacing w:val="15"/>
        </w:rPr>
        <w:t xml:space="preserve"> </w:t>
      </w:r>
      <w:r>
        <w:rPr>
          <w:spacing w:val="-1"/>
        </w:rPr>
        <w:t>sobre</w:t>
      </w:r>
      <w:r>
        <w:rPr>
          <w:spacing w:val="12"/>
        </w:rPr>
        <w:t xml:space="preserve"> </w:t>
      </w:r>
      <w:r>
        <w:t>el</w:t>
      </w:r>
      <w:r>
        <w:rPr>
          <w:spacing w:val="5"/>
        </w:rPr>
        <w:t xml:space="preserve"> </w:t>
      </w:r>
      <w:r>
        <w:t>monto</w:t>
      </w:r>
      <w:r>
        <w:rPr>
          <w:spacing w:val="20"/>
        </w:rPr>
        <w:t xml:space="preserve"> </w:t>
      </w:r>
      <w:r>
        <w:rPr>
          <w:spacing w:val="-1"/>
        </w:rPr>
        <w:t>pendiente</w:t>
      </w:r>
      <w:r>
        <w:rPr>
          <w:spacing w:val="12"/>
        </w:rPr>
        <w:t xml:space="preserve"> </w:t>
      </w:r>
      <w:r>
        <w:rPr>
          <w:spacing w:val="2"/>
        </w:rPr>
        <w:t>de</w:t>
      </w:r>
      <w:r>
        <w:rPr>
          <w:spacing w:val="12"/>
        </w:rPr>
        <w:t xml:space="preserve"> </w:t>
      </w:r>
      <w:r>
        <w:t>pago,</w:t>
      </w:r>
      <w:r>
        <w:rPr>
          <w:spacing w:val="12"/>
        </w:rPr>
        <w:t xml:space="preserve"> </w:t>
      </w:r>
      <w:r>
        <w:t>por</w:t>
      </w:r>
      <w:r>
        <w:rPr>
          <w:spacing w:val="14"/>
        </w:rPr>
        <w:t xml:space="preserve"> </w:t>
      </w:r>
      <w:r>
        <w:t>el</w:t>
      </w:r>
      <w:r>
        <w:rPr>
          <w:spacing w:val="5"/>
        </w:rPr>
        <w:t xml:space="preserve"> </w:t>
      </w:r>
      <w:r>
        <w:t>periodo</w:t>
      </w:r>
      <w:r>
        <w:rPr>
          <w:spacing w:val="15"/>
        </w:rPr>
        <w:t xml:space="preserve"> </w:t>
      </w:r>
      <w:r>
        <w:t>que</w:t>
      </w:r>
      <w:r>
        <w:rPr>
          <w:spacing w:val="6"/>
        </w:rPr>
        <w:t xml:space="preserve"> </w:t>
      </w:r>
      <w:r>
        <w:t>dure</w:t>
      </w:r>
      <w:r>
        <w:rPr>
          <w:spacing w:val="12"/>
        </w:rPr>
        <w:t xml:space="preserve"> </w:t>
      </w:r>
      <w:r>
        <w:rPr>
          <w:spacing w:val="-3"/>
        </w:rPr>
        <w:t>la</w:t>
      </w:r>
      <w:r>
        <w:rPr>
          <w:spacing w:val="18"/>
        </w:rPr>
        <w:t xml:space="preserve"> </w:t>
      </w:r>
      <w:r>
        <w:t>mora,</w:t>
      </w:r>
      <w:r>
        <w:rPr>
          <w:spacing w:val="36"/>
          <w:w w:val="102"/>
        </w:rPr>
        <w:t xml:space="preserve"> </w:t>
      </w:r>
      <w:r>
        <w:rPr>
          <w:spacing w:val="-1"/>
        </w:rPr>
        <w:t>Intereses</w:t>
      </w:r>
      <w:r>
        <w:rPr>
          <w:spacing w:val="16"/>
        </w:rPr>
        <w:t xml:space="preserve"> </w:t>
      </w:r>
      <w:r>
        <w:t>aplicados</w:t>
      </w:r>
      <w:r>
        <w:rPr>
          <w:spacing w:val="16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los</w:t>
      </w:r>
      <w:r>
        <w:rPr>
          <w:spacing w:val="11"/>
        </w:rPr>
        <w:t xml:space="preserve"> </w:t>
      </w:r>
      <w:r>
        <w:rPr>
          <w:spacing w:val="-1"/>
        </w:rPr>
        <w:t>diferentes</w:t>
      </w:r>
      <w:r>
        <w:rPr>
          <w:spacing w:val="16"/>
        </w:rPr>
        <w:t xml:space="preserve"> </w:t>
      </w:r>
      <w:r>
        <w:t>títulos</w:t>
      </w:r>
      <w:r>
        <w:rPr>
          <w:spacing w:val="11"/>
        </w:rPr>
        <w:t xml:space="preserve"> </w:t>
      </w:r>
      <w:r>
        <w:rPr>
          <w:spacing w:val="2"/>
        </w:rPr>
        <w:t>de</w:t>
      </w:r>
      <w:r>
        <w:rPr>
          <w:spacing w:val="12"/>
        </w:rPr>
        <w:t xml:space="preserve"> </w:t>
      </w:r>
      <w:r>
        <w:rPr>
          <w:spacing w:val="-1"/>
        </w:rPr>
        <w:t>deuda</w:t>
      </w:r>
      <w:r>
        <w:rPr>
          <w:spacing w:val="19"/>
        </w:rPr>
        <w:t xml:space="preserve"> </w:t>
      </w:r>
      <w:r>
        <w:rPr>
          <w:spacing w:val="-2"/>
        </w:rPr>
        <w:t>interna,</w:t>
      </w:r>
      <w:r>
        <w:rPr>
          <w:spacing w:val="25"/>
        </w:rPr>
        <w:t xml:space="preserve"> </w:t>
      </w:r>
      <w:r>
        <w:rPr>
          <w:spacing w:val="-1"/>
        </w:rPr>
        <w:t>Sanciones</w:t>
      </w:r>
      <w:r>
        <w:rPr>
          <w:spacing w:val="16"/>
        </w:rPr>
        <w:t xml:space="preserve"> </w:t>
      </w:r>
      <w:r>
        <w:rPr>
          <w:spacing w:val="-1"/>
        </w:rPr>
        <w:t>económica</w:t>
      </w:r>
      <w:r>
        <w:rPr>
          <w:spacing w:val="19"/>
        </w:rPr>
        <w:t xml:space="preserve"> </w:t>
      </w:r>
      <w:r>
        <w:rPr>
          <w:spacing w:val="2"/>
        </w:rPr>
        <w:t>que</w:t>
      </w:r>
      <w:r>
        <w:rPr>
          <w:spacing w:val="13"/>
        </w:rPr>
        <w:t xml:space="preserve"> </w:t>
      </w:r>
      <w:r>
        <w:rPr>
          <w:spacing w:val="-1"/>
        </w:rPr>
        <w:t>se</w:t>
      </w:r>
      <w:r>
        <w:rPr>
          <w:spacing w:val="13"/>
        </w:rPr>
        <w:t xml:space="preserve"> </w:t>
      </w:r>
      <w:r>
        <w:rPr>
          <w:spacing w:val="-1"/>
        </w:rPr>
        <w:t>imponen</w:t>
      </w:r>
      <w:r>
        <w:rPr>
          <w:spacing w:val="15"/>
        </w:rPr>
        <w:t xml:space="preserve"> </w:t>
      </w:r>
      <w:r>
        <w:rPr>
          <w:spacing w:val="2"/>
        </w:rPr>
        <w:t>por</w:t>
      </w:r>
      <w:r>
        <w:rPr>
          <w:spacing w:val="14"/>
        </w:rPr>
        <w:t xml:space="preserve"> </w:t>
      </w:r>
      <w:r>
        <w:rPr>
          <w:spacing w:val="-2"/>
        </w:rPr>
        <w:t>no</w:t>
      </w:r>
      <w:r>
        <w:rPr>
          <w:spacing w:val="59"/>
          <w:w w:val="102"/>
        </w:rPr>
        <w:t xml:space="preserve"> </w:t>
      </w:r>
      <w:r>
        <w:rPr>
          <w:spacing w:val="-1"/>
        </w:rPr>
        <w:t>cumplir</w:t>
      </w:r>
      <w:r>
        <w:rPr>
          <w:spacing w:val="6"/>
        </w:rPr>
        <w:t xml:space="preserve"> </w:t>
      </w:r>
      <w:r>
        <w:t>con</w:t>
      </w:r>
      <w:r>
        <w:rPr>
          <w:spacing w:val="51"/>
        </w:rPr>
        <w:t xml:space="preserve"> </w:t>
      </w:r>
      <w:r>
        <w:rPr>
          <w:spacing w:val="-1"/>
        </w:rPr>
        <w:t>una</w:t>
      </w:r>
      <w:r>
        <w:rPr>
          <w:spacing w:val="11"/>
        </w:rPr>
        <w:t xml:space="preserve"> </w:t>
      </w:r>
      <w:r>
        <w:rPr>
          <w:spacing w:val="-1"/>
        </w:rPr>
        <w:t>norma,</w:t>
      </w:r>
      <w:r>
        <w:rPr>
          <w:spacing w:val="5"/>
        </w:rPr>
        <w:t xml:space="preserve"> </w:t>
      </w:r>
      <w:r>
        <w:rPr>
          <w:spacing w:val="-2"/>
        </w:rPr>
        <w:t>ejemplo</w:t>
      </w:r>
      <w:r>
        <w:rPr>
          <w:spacing w:val="7"/>
        </w:rPr>
        <w:t xml:space="preserve"> </w:t>
      </w:r>
      <w:r>
        <w:t>atrasos</w:t>
      </w:r>
      <w:r>
        <w:rPr>
          <w:spacing w:val="53"/>
        </w:rPr>
        <w:t xml:space="preserve"> </w:t>
      </w:r>
      <w:r>
        <w:t>en</w:t>
      </w:r>
      <w:r>
        <w:rPr>
          <w:spacing w:val="51"/>
        </w:rPr>
        <w:t xml:space="preserve"> </w:t>
      </w:r>
      <w:r>
        <w:rPr>
          <w:spacing w:val="1"/>
        </w:rPr>
        <w:t>el</w:t>
      </w:r>
      <w:r>
        <w:rPr>
          <w:spacing w:val="10"/>
        </w:rPr>
        <w:t xml:space="preserve"> </w:t>
      </w:r>
      <w:r>
        <w:rPr>
          <w:spacing w:val="-2"/>
        </w:rPr>
        <w:t>pago</w:t>
      </w:r>
      <w:r>
        <w:rPr>
          <w:spacing w:val="2"/>
        </w:rPr>
        <w:t xml:space="preserve"> de</w:t>
      </w:r>
      <w:r>
        <w:t xml:space="preserve">  cuotas</w:t>
      </w:r>
      <w:r>
        <w:rPr>
          <w:spacing w:val="52"/>
        </w:rPr>
        <w:t xml:space="preserve"> </w:t>
      </w:r>
      <w:r>
        <w:rPr>
          <w:spacing w:val="-2"/>
        </w:rPr>
        <w:t>patronales,</w:t>
      </w:r>
      <w:r>
        <w:rPr>
          <w:spacing w:val="5"/>
        </w:rPr>
        <w:t xml:space="preserve"> </w:t>
      </w:r>
      <w:r>
        <w:rPr>
          <w:spacing w:val="-1"/>
        </w:rPr>
        <w:t>entre</w:t>
      </w:r>
      <w:r>
        <w:t xml:space="preserve">  otros</w:t>
      </w:r>
      <w:r>
        <w:rPr>
          <w:spacing w:val="9"/>
        </w:rPr>
        <w:t xml:space="preserve"> </w:t>
      </w:r>
      <w:r>
        <w:t>y</w:t>
      </w:r>
      <w:r>
        <w:rPr>
          <w:spacing w:val="51"/>
        </w:rPr>
        <w:t xml:space="preserve"> </w:t>
      </w:r>
      <w:r>
        <w:t>pagos</w:t>
      </w:r>
      <w:r>
        <w:rPr>
          <w:spacing w:val="3"/>
        </w:rPr>
        <w:t xml:space="preserve"> </w:t>
      </w:r>
      <w:r>
        <w:t>por</w:t>
      </w:r>
      <w:r>
        <w:rPr>
          <w:spacing w:val="79"/>
          <w:w w:val="102"/>
        </w:rPr>
        <w:t xml:space="preserve"> </w:t>
      </w:r>
      <w:r>
        <w:rPr>
          <w:spacing w:val="-1"/>
        </w:rPr>
        <w:t>servicios</w:t>
      </w:r>
      <w:r>
        <w:rPr>
          <w:spacing w:val="6"/>
        </w:rPr>
        <w:t xml:space="preserve"> </w:t>
      </w:r>
      <w:r>
        <w:t>públicos</w:t>
      </w:r>
      <w:r>
        <w:rPr>
          <w:spacing w:val="16"/>
        </w:rPr>
        <w:t xml:space="preserve"> </w:t>
      </w:r>
      <w:r>
        <w:t>y</w:t>
      </w:r>
      <w:r>
        <w:rPr>
          <w:spacing w:val="54"/>
        </w:rPr>
        <w:t xml:space="preserve"> </w:t>
      </w:r>
      <w:r>
        <w:rPr>
          <w:spacing w:val="-1"/>
        </w:rPr>
        <w:t>privados</w:t>
      </w:r>
      <w:r>
        <w:rPr>
          <w:spacing w:val="12"/>
        </w:rPr>
        <w:t xml:space="preserve"> </w:t>
      </w:r>
      <w:r>
        <w:rPr>
          <w:spacing w:val="-1"/>
        </w:rPr>
        <w:t>como</w:t>
      </w:r>
      <w:r>
        <w:rPr>
          <w:spacing w:val="15"/>
        </w:rPr>
        <w:t xml:space="preserve"> </w:t>
      </w:r>
      <w:r>
        <w:rPr>
          <w:spacing w:val="-2"/>
        </w:rPr>
        <w:t>electricidad,</w:t>
      </w:r>
      <w:r>
        <w:rPr>
          <w:spacing w:val="8"/>
        </w:rPr>
        <w:t xml:space="preserve"> </w:t>
      </w:r>
      <w:r>
        <w:rPr>
          <w:spacing w:val="-1"/>
        </w:rPr>
        <w:t>telecomunicaciones,</w:t>
      </w:r>
      <w:r>
        <w:rPr>
          <w:spacing w:val="14"/>
        </w:rPr>
        <w:t xml:space="preserve"> </w:t>
      </w:r>
      <w:r>
        <w:rPr>
          <w:spacing w:val="-2"/>
        </w:rPr>
        <w:t>etc.</w:t>
      </w:r>
      <w:r>
        <w:rPr>
          <w:spacing w:val="20"/>
        </w:rPr>
        <w:t xml:space="preserve"> </w:t>
      </w:r>
      <w:r>
        <w:t>y</w:t>
      </w:r>
      <w:r>
        <w:rPr>
          <w:spacing w:val="54"/>
        </w:rPr>
        <w:t xml:space="preserve"> </w:t>
      </w:r>
      <w:r>
        <w:rPr>
          <w:spacing w:val="-1"/>
        </w:rPr>
        <w:t>cuya</w:t>
      </w:r>
      <w:r>
        <w:rPr>
          <w:spacing w:val="8"/>
        </w:rPr>
        <w:t xml:space="preserve"> </w:t>
      </w:r>
      <w:r>
        <w:t>composición</w:t>
      </w:r>
      <w:r>
        <w:rPr>
          <w:spacing w:val="5"/>
        </w:rPr>
        <w:t xml:space="preserve"> </w:t>
      </w:r>
      <w:r>
        <w:rPr>
          <w:spacing w:val="1"/>
        </w:rPr>
        <w:t>es</w:t>
      </w:r>
      <w:r>
        <w:rPr>
          <w:spacing w:val="6"/>
        </w:rPr>
        <w:t xml:space="preserve"> </w:t>
      </w:r>
      <w:r>
        <w:rPr>
          <w:spacing w:val="1"/>
        </w:rPr>
        <w:t>la</w:t>
      </w:r>
      <w:r>
        <w:rPr>
          <w:spacing w:val="68"/>
          <w:w w:val="102"/>
        </w:rPr>
        <w:t xml:space="preserve"> </w:t>
      </w:r>
      <w:r>
        <w:rPr>
          <w:spacing w:val="-1"/>
        </w:rPr>
        <w:t>siguiente:</w:t>
      </w:r>
      <w:r>
        <w:rPr>
          <w:spacing w:val="22"/>
        </w:rPr>
        <w:t xml:space="preserve"> </w:t>
      </w:r>
      <w:r>
        <w:rPr>
          <w:b/>
        </w:rPr>
        <w:t>No</w:t>
      </w:r>
      <w:r>
        <w:rPr>
          <w:b/>
          <w:spacing w:val="27"/>
        </w:rPr>
        <w:t xml:space="preserve"> </w:t>
      </w:r>
      <w:r>
        <w:rPr>
          <w:b/>
          <w:spacing w:val="-1"/>
        </w:rPr>
        <w:t>presenta</w:t>
      </w:r>
      <w:r>
        <w:rPr>
          <w:b/>
          <w:spacing w:val="26"/>
        </w:rPr>
        <w:t xml:space="preserve"> </w:t>
      </w:r>
      <w:r>
        <w:rPr>
          <w:b/>
          <w:spacing w:val="-1"/>
        </w:rPr>
        <w:t>movimientos.</w:t>
      </w:r>
    </w:p>
    <w:p w:rsidR="00C95FE4" w:rsidRDefault="00C95FE4">
      <w:pPr>
        <w:spacing w:line="245" w:lineRule="auto"/>
        <w:jc w:val="both"/>
        <w:rPr>
          <w:rFonts w:ascii="Times New Roman" w:eastAsia="Times New Roman" w:hAnsi="Times New Roman" w:cs="Times New Roman"/>
        </w:rPr>
        <w:sectPr w:rsidR="00C95FE4">
          <w:pgSz w:w="12240" w:h="15840"/>
          <w:pgMar w:top="2020" w:right="1020" w:bottom="880" w:left="1360" w:header="623" w:footer="675" w:gutter="0"/>
          <w:cols w:space="720"/>
        </w:sectPr>
      </w:pP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95FE4" w:rsidRDefault="007758B2">
      <w:pPr>
        <w:pStyle w:val="Ttulo3"/>
        <w:spacing w:before="79"/>
        <w:jc w:val="both"/>
        <w:rPr>
          <w:b w:val="0"/>
          <w:bCs w:val="0"/>
        </w:rPr>
      </w:pPr>
      <w:r>
        <w:t>NOTA</w:t>
      </w:r>
      <w:r>
        <w:rPr>
          <w:spacing w:val="13"/>
        </w:rPr>
        <w:t xml:space="preserve"> </w:t>
      </w:r>
      <w:r>
        <w:t>No.</w:t>
      </w:r>
      <w:r>
        <w:rPr>
          <w:spacing w:val="10"/>
        </w:rPr>
        <w:t xml:space="preserve"> </w:t>
      </w:r>
      <w:r>
        <w:rPr>
          <w:spacing w:val="-2"/>
        </w:rPr>
        <w:t>14</w:t>
      </w:r>
      <w:r>
        <w:rPr>
          <w:spacing w:val="22"/>
        </w:rPr>
        <w:t xml:space="preserve"> </w:t>
      </w:r>
      <w:r>
        <w:rPr>
          <w:spacing w:val="-1"/>
        </w:rPr>
        <w:t>Diferencias</w:t>
      </w:r>
      <w:r>
        <w:rPr>
          <w:spacing w:val="6"/>
        </w:rPr>
        <w:t xml:space="preserve"> </w:t>
      </w:r>
      <w:r>
        <w:rPr>
          <w:spacing w:val="-1"/>
        </w:rPr>
        <w:t>del</w:t>
      </w:r>
      <w:r>
        <w:rPr>
          <w:spacing w:val="13"/>
        </w:rPr>
        <w:t xml:space="preserve"> </w:t>
      </w:r>
      <w:r>
        <w:rPr>
          <w:spacing w:val="-2"/>
        </w:rPr>
        <w:t>tipo</w:t>
      </w:r>
      <w:r>
        <w:rPr>
          <w:spacing w:val="17"/>
        </w:rPr>
        <w:t xml:space="preserve"> </w:t>
      </w:r>
      <w:r>
        <w:rPr>
          <w:spacing w:val="1"/>
        </w:rPr>
        <w:t>de</w:t>
      </w:r>
      <w:r>
        <w:rPr>
          <w:spacing w:val="9"/>
        </w:rPr>
        <w:t xml:space="preserve"> </w:t>
      </w:r>
      <w:r>
        <w:rPr>
          <w:spacing w:val="-2"/>
        </w:rPr>
        <w:t>cambio: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spacing w:line="247" w:lineRule="auto"/>
        <w:ind w:right="175"/>
        <w:jc w:val="both"/>
        <w:rPr>
          <w:rFonts w:cs="Times New Roman"/>
        </w:rPr>
      </w:pPr>
      <w:r>
        <w:rPr>
          <w:spacing w:val="-2"/>
        </w:rPr>
        <w:t>Las</w:t>
      </w:r>
      <w:r>
        <w:rPr>
          <w:spacing w:val="35"/>
        </w:rPr>
        <w:t xml:space="preserve"> </w:t>
      </w:r>
      <w:r>
        <w:t>pérdidas</w:t>
      </w:r>
      <w:r>
        <w:rPr>
          <w:spacing w:val="35"/>
        </w:rPr>
        <w:t xml:space="preserve"> </w:t>
      </w:r>
      <w:r>
        <w:t>o</w:t>
      </w:r>
      <w:r>
        <w:rPr>
          <w:spacing w:val="39"/>
        </w:rPr>
        <w:t xml:space="preserve"> </w:t>
      </w:r>
      <w:r>
        <w:rPr>
          <w:spacing w:val="-2"/>
        </w:rPr>
        <w:t>ganancias</w:t>
      </w:r>
      <w:r>
        <w:rPr>
          <w:spacing w:val="46"/>
        </w:rPr>
        <w:t xml:space="preserve"> </w:t>
      </w:r>
      <w:r>
        <w:rPr>
          <w:spacing w:val="-2"/>
        </w:rPr>
        <w:t>no</w:t>
      </w:r>
      <w:r>
        <w:rPr>
          <w:spacing w:val="39"/>
        </w:rPr>
        <w:t xml:space="preserve"> </w:t>
      </w:r>
      <w:r>
        <w:rPr>
          <w:spacing w:val="-1"/>
        </w:rPr>
        <w:t>realizadas,</w:t>
      </w:r>
      <w:r>
        <w:rPr>
          <w:spacing w:val="38"/>
        </w:rPr>
        <w:t xml:space="preserve"> </w:t>
      </w:r>
      <w:r>
        <w:t>por</w:t>
      </w:r>
      <w:r>
        <w:rPr>
          <w:spacing w:val="32"/>
        </w:rPr>
        <w:t xml:space="preserve"> </w:t>
      </w:r>
      <w:r>
        <w:rPr>
          <w:spacing w:val="-1"/>
        </w:rPr>
        <w:t>diferencias</w:t>
      </w:r>
      <w:r>
        <w:rPr>
          <w:spacing w:val="36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rPr>
          <w:spacing w:val="-1"/>
        </w:rPr>
        <w:t>cambio</w:t>
      </w:r>
      <w:r>
        <w:rPr>
          <w:spacing w:val="40"/>
        </w:rPr>
        <w:t xml:space="preserve"> </w:t>
      </w:r>
      <w:r>
        <w:rPr>
          <w:spacing w:val="-2"/>
        </w:rPr>
        <w:t>no</w:t>
      </w:r>
      <w:r>
        <w:rPr>
          <w:spacing w:val="39"/>
        </w:rPr>
        <w:t xml:space="preserve"> </w:t>
      </w:r>
      <w:r>
        <w:rPr>
          <w:spacing w:val="-1"/>
        </w:rPr>
        <w:t>producen</w:t>
      </w:r>
      <w:r>
        <w:rPr>
          <w:spacing w:val="34"/>
        </w:rPr>
        <w:t xml:space="preserve"> </w:t>
      </w:r>
      <w:r>
        <w:rPr>
          <w:spacing w:val="-1"/>
        </w:rPr>
        <w:t>flujos</w:t>
      </w:r>
      <w:r>
        <w:rPr>
          <w:spacing w:val="35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rPr>
          <w:spacing w:val="-1"/>
        </w:rPr>
        <w:t>efectivo.</w:t>
      </w:r>
      <w:r>
        <w:rPr>
          <w:spacing w:val="37"/>
        </w:rPr>
        <w:t xml:space="preserve"> </w:t>
      </w:r>
      <w:r>
        <w:t>Sin</w:t>
      </w:r>
      <w:r>
        <w:rPr>
          <w:spacing w:val="73"/>
          <w:w w:val="102"/>
        </w:rPr>
        <w:t xml:space="preserve"> </w:t>
      </w:r>
      <w:r>
        <w:rPr>
          <w:spacing w:val="-1"/>
        </w:rPr>
        <w:t>embargo,</w:t>
      </w:r>
      <w:r>
        <w:rPr>
          <w:spacing w:val="31"/>
        </w:rPr>
        <w:t xml:space="preserve"> </w:t>
      </w:r>
      <w:r>
        <w:rPr>
          <w:spacing w:val="-3"/>
        </w:rPr>
        <w:t>la</w:t>
      </w:r>
      <w:r>
        <w:rPr>
          <w:spacing w:val="31"/>
        </w:rPr>
        <w:t xml:space="preserve"> </w:t>
      </w:r>
      <w:r>
        <w:rPr>
          <w:spacing w:val="-1"/>
        </w:rPr>
        <w:t>variación</w:t>
      </w:r>
      <w:r>
        <w:rPr>
          <w:spacing w:val="27"/>
        </w:rPr>
        <w:t xml:space="preserve"> </w:t>
      </w:r>
      <w:r>
        <w:rPr>
          <w:spacing w:val="-3"/>
        </w:rPr>
        <w:t>en</w:t>
      </w:r>
      <w:r>
        <w:rPr>
          <w:spacing w:val="33"/>
        </w:rPr>
        <w:t xml:space="preserve"> </w:t>
      </w:r>
      <w:r>
        <w:t>los</w:t>
      </w:r>
      <w:r>
        <w:rPr>
          <w:spacing w:val="23"/>
        </w:rPr>
        <w:t xml:space="preserve"> </w:t>
      </w:r>
      <w:r>
        <w:t>tipos</w:t>
      </w:r>
      <w:r>
        <w:rPr>
          <w:spacing w:val="23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rPr>
          <w:spacing w:val="-2"/>
        </w:rPr>
        <w:t>cambio</w:t>
      </w:r>
      <w:r>
        <w:rPr>
          <w:spacing w:val="33"/>
        </w:rPr>
        <w:t xml:space="preserve"> </w:t>
      </w:r>
      <w:r>
        <w:t>que</w:t>
      </w:r>
      <w:r>
        <w:rPr>
          <w:spacing w:val="25"/>
        </w:rPr>
        <w:t xml:space="preserve"> </w:t>
      </w:r>
      <w:r>
        <w:rPr>
          <w:spacing w:val="-2"/>
        </w:rPr>
        <w:t>afectan</w:t>
      </w:r>
      <w:r>
        <w:rPr>
          <w:spacing w:val="27"/>
        </w:rPr>
        <w:t xml:space="preserve"> </w:t>
      </w:r>
      <w:r>
        <w:t>al</w:t>
      </w:r>
      <w:r>
        <w:rPr>
          <w:spacing w:val="24"/>
        </w:rPr>
        <w:t xml:space="preserve"> </w:t>
      </w:r>
      <w:r>
        <w:rPr>
          <w:spacing w:val="-1"/>
        </w:rPr>
        <w:t>efectivo</w:t>
      </w:r>
      <w:r>
        <w:rPr>
          <w:spacing w:val="39"/>
        </w:rPr>
        <w:t xml:space="preserve"> </w:t>
      </w:r>
      <w:r>
        <w:t>y</w:t>
      </w:r>
      <w:r>
        <w:rPr>
          <w:spacing w:val="16"/>
        </w:rPr>
        <w:t xml:space="preserve"> </w:t>
      </w:r>
      <w:r>
        <w:t>a</w:t>
      </w:r>
      <w:r>
        <w:rPr>
          <w:spacing w:val="30"/>
        </w:rPr>
        <w:t xml:space="preserve"> </w:t>
      </w:r>
      <w:r>
        <w:t>los</w:t>
      </w:r>
      <w:r>
        <w:rPr>
          <w:spacing w:val="29"/>
        </w:rPr>
        <w:t xml:space="preserve"> </w:t>
      </w:r>
      <w:r>
        <w:rPr>
          <w:spacing w:val="-1"/>
        </w:rPr>
        <w:t>equivalentes</w:t>
      </w:r>
      <w:r>
        <w:rPr>
          <w:spacing w:val="28"/>
        </w:rPr>
        <w:t xml:space="preserve"> </w:t>
      </w:r>
      <w:r>
        <w:t>al</w:t>
      </w:r>
      <w:r>
        <w:rPr>
          <w:spacing w:val="24"/>
        </w:rPr>
        <w:t xml:space="preserve"> </w:t>
      </w:r>
      <w:r>
        <w:t>efectivo</w:t>
      </w:r>
      <w:r>
        <w:rPr>
          <w:spacing w:val="33"/>
        </w:rPr>
        <w:t xml:space="preserve"> </w:t>
      </w:r>
      <w:r>
        <w:t>en</w:t>
      </w:r>
      <w:r>
        <w:rPr>
          <w:spacing w:val="53"/>
          <w:w w:val="102"/>
        </w:rPr>
        <w:t xml:space="preserve"> </w:t>
      </w:r>
      <w:r>
        <w:t>moneda</w:t>
      </w:r>
      <w:r>
        <w:rPr>
          <w:spacing w:val="5"/>
        </w:rPr>
        <w:t xml:space="preserve"> </w:t>
      </w:r>
      <w:r>
        <w:rPr>
          <w:spacing w:val="-2"/>
        </w:rPr>
        <w:t>extranjera,</w:t>
      </w:r>
      <w:r>
        <w:rPr>
          <w:spacing w:val="12"/>
        </w:rPr>
        <w:t xml:space="preserve"> </w:t>
      </w:r>
      <w:r>
        <w:rPr>
          <w:spacing w:val="-2"/>
        </w:rPr>
        <w:t>serán</w:t>
      </w:r>
      <w:r>
        <w:rPr>
          <w:spacing w:val="8"/>
        </w:rPr>
        <w:t xml:space="preserve"> </w:t>
      </w:r>
      <w:r>
        <w:rPr>
          <w:spacing w:val="-1"/>
        </w:rPr>
        <w:t>objeto</w:t>
      </w:r>
      <w:r>
        <w:rPr>
          <w:spacing w:val="8"/>
        </w:rPr>
        <w:t xml:space="preserve"> </w:t>
      </w:r>
      <w:r>
        <w:t xml:space="preserve">de </w:t>
      </w:r>
      <w:r>
        <w:rPr>
          <w:spacing w:val="-1"/>
        </w:rPr>
        <w:t>presentación</w:t>
      </w:r>
      <w:r>
        <w:rPr>
          <w:spacing w:val="8"/>
        </w:rPr>
        <w:t xml:space="preserve"> </w:t>
      </w:r>
      <w:r>
        <w:rPr>
          <w:spacing w:val="-3"/>
        </w:rPr>
        <w:t>en</w:t>
      </w:r>
      <w:r>
        <w:rPr>
          <w:spacing w:val="8"/>
        </w:rPr>
        <w:t xml:space="preserve"> </w:t>
      </w:r>
      <w:r>
        <w:rPr>
          <w:spacing w:val="-3"/>
        </w:rPr>
        <w:t>el</w:t>
      </w:r>
      <w:r>
        <w:rPr>
          <w:spacing w:val="5"/>
        </w:rPr>
        <w:t xml:space="preserve"> </w:t>
      </w:r>
      <w:r>
        <w:t>estado</w:t>
      </w:r>
      <w:r>
        <w:rPr>
          <w:spacing w:val="3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2"/>
        </w:rPr>
        <w:t>flujos</w:t>
      </w:r>
      <w:r>
        <w:rPr>
          <w:spacing w:val="53"/>
        </w:rPr>
        <w:t xml:space="preserve"> </w:t>
      </w:r>
      <w:r>
        <w:rPr>
          <w:spacing w:val="2"/>
        </w:rPr>
        <w:t>de</w:t>
      </w:r>
      <w:r>
        <w:rPr>
          <w:spacing w:val="6"/>
        </w:rPr>
        <w:t xml:space="preserve"> </w:t>
      </w:r>
      <w:r>
        <w:rPr>
          <w:spacing w:val="-2"/>
        </w:rPr>
        <w:t>efectivo</w:t>
      </w:r>
      <w:r>
        <w:rPr>
          <w:spacing w:val="13"/>
        </w:rPr>
        <w:t xml:space="preserve"> </w:t>
      </w:r>
      <w:r>
        <w:rPr>
          <w:spacing w:val="-1"/>
        </w:rPr>
        <w:t>para</w:t>
      </w:r>
      <w:r>
        <w:t xml:space="preserve"> permitir</w:t>
      </w:r>
      <w:r>
        <w:rPr>
          <w:spacing w:val="7"/>
        </w:rPr>
        <w:t xml:space="preserve"> </w:t>
      </w:r>
      <w:r>
        <w:rPr>
          <w:spacing w:val="-1"/>
        </w:rPr>
        <w:t>la</w:t>
      </w:r>
      <w:r>
        <w:rPr>
          <w:spacing w:val="90"/>
          <w:w w:val="102"/>
        </w:rPr>
        <w:t xml:space="preserve"> </w:t>
      </w:r>
      <w:r>
        <w:rPr>
          <w:spacing w:val="-1"/>
        </w:rPr>
        <w:t>conciliación</w:t>
      </w:r>
      <w:r>
        <w:rPr>
          <w:spacing w:val="16"/>
        </w:rPr>
        <w:t xml:space="preserve"> </w:t>
      </w:r>
      <w:r>
        <w:rPr>
          <w:spacing w:val="-1"/>
        </w:rPr>
        <w:t>entre</w:t>
      </w:r>
      <w:r>
        <w:rPr>
          <w:spacing w:val="20"/>
        </w:rPr>
        <w:t xml:space="preserve"> </w:t>
      </w:r>
      <w:r>
        <w:rPr>
          <w:spacing w:val="-2"/>
        </w:rPr>
        <w:t>las</w:t>
      </w:r>
      <w:r>
        <w:rPr>
          <w:spacing w:val="18"/>
        </w:rPr>
        <w:t xml:space="preserve"> </w:t>
      </w:r>
      <w:r>
        <w:rPr>
          <w:spacing w:val="-1"/>
        </w:rPr>
        <w:t>existencias</w:t>
      </w:r>
      <w:r>
        <w:rPr>
          <w:spacing w:val="18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rPr>
          <w:spacing w:val="-2"/>
        </w:rPr>
        <w:t>efectivo</w:t>
      </w:r>
      <w:r>
        <w:rPr>
          <w:spacing w:val="22"/>
        </w:rPr>
        <w:t xml:space="preserve"> </w:t>
      </w:r>
      <w:r>
        <w:t>al</w:t>
      </w:r>
      <w:r>
        <w:rPr>
          <w:spacing w:val="19"/>
        </w:rPr>
        <w:t xml:space="preserve"> </w:t>
      </w:r>
      <w:r>
        <w:rPr>
          <w:spacing w:val="-2"/>
        </w:rPr>
        <w:t>principio</w:t>
      </w:r>
      <w:r>
        <w:rPr>
          <w:spacing w:val="28"/>
        </w:rPr>
        <w:t xml:space="preserve"> </w:t>
      </w:r>
      <w:r>
        <w:t>y</w:t>
      </w:r>
      <w:r>
        <w:rPr>
          <w:spacing w:val="7"/>
        </w:rPr>
        <w:t xml:space="preserve"> </w:t>
      </w:r>
      <w:r>
        <w:rPr>
          <w:spacing w:val="1"/>
        </w:rPr>
        <w:t>al</w:t>
      </w:r>
      <w:r>
        <w:rPr>
          <w:spacing w:val="13"/>
        </w:rPr>
        <w:t xml:space="preserve"> </w:t>
      </w:r>
      <w:r>
        <w:t>final</w:t>
      </w:r>
      <w:r>
        <w:rPr>
          <w:spacing w:val="9"/>
        </w:rPr>
        <w:t xml:space="preserve"> </w:t>
      </w:r>
      <w:r>
        <w:t>del</w:t>
      </w:r>
      <w:r>
        <w:rPr>
          <w:spacing w:val="14"/>
        </w:rPr>
        <w:t xml:space="preserve"> </w:t>
      </w:r>
      <w:r>
        <w:t>ejercicio.</w:t>
      </w:r>
      <w:r>
        <w:rPr>
          <w:spacing w:val="16"/>
        </w:rPr>
        <w:t xml:space="preserve"> </w:t>
      </w:r>
      <w:r>
        <w:t xml:space="preserve">Este </w:t>
      </w:r>
      <w:r>
        <w:rPr>
          <w:spacing w:val="14"/>
        </w:rPr>
        <w:t xml:space="preserve"> </w:t>
      </w:r>
      <w:r>
        <w:rPr>
          <w:spacing w:val="-1"/>
        </w:rPr>
        <w:t>importe</w:t>
      </w:r>
      <w:r>
        <w:t xml:space="preserve"> </w:t>
      </w:r>
      <w:r>
        <w:rPr>
          <w:spacing w:val="15"/>
        </w:rPr>
        <w:t xml:space="preserve"> </w:t>
      </w:r>
      <w:r>
        <w:t>se</w:t>
      </w:r>
      <w:r>
        <w:rPr>
          <w:spacing w:val="73"/>
          <w:w w:val="102"/>
        </w:rPr>
        <w:t xml:space="preserve"> </w:t>
      </w:r>
      <w:r>
        <w:rPr>
          <w:spacing w:val="-1"/>
        </w:rPr>
        <w:t>presentará</w:t>
      </w:r>
      <w:r>
        <w:rPr>
          <w:spacing w:val="42"/>
        </w:rPr>
        <w:t xml:space="preserve"> </w:t>
      </w:r>
      <w:r>
        <w:t>por</w:t>
      </w:r>
      <w:r>
        <w:rPr>
          <w:spacing w:val="44"/>
        </w:rPr>
        <w:t xml:space="preserve"> </w:t>
      </w:r>
      <w:r>
        <w:rPr>
          <w:spacing w:val="-1"/>
        </w:rPr>
        <w:t>separado</w:t>
      </w:r>
      <w:r>
        <w:rPr>
          <w:spacing w:val="34"/>
        </w:rPr>
        <w:t xml:space="preserve"> </w:t>
      </w:r>
      <w:r>
        <w:t>de</w:t>
      </w:r>
      <w:r>
        <w:rPr>
          <w:spacing w:val="43"/>
        </w:rPr>
        <w:t xml:space="preserve"> </w:t>
      </w:r>
      <w:r>
        <w:t>los</w:t>
      </w:r>
      <w:r>
        <w:rPr>
          <w:spacing w:val="35"/>
        </w:rPr>
        <w:t xml:space="preserve"> </w:t>
      </w:r>
      <w:r>
        <w:rPr>
          <w:spacing w:val="-1"/>
        </w:rPr>
        <w:t>flujos</w:t>
      </w:r>
      <w:r>
        <w:rPr>
          <w:spacing w:val="35"/>
        </w:rPr>
        <w:t xml:space="preserve"> </w:t>
      </w:r>
      <w:r>
        <w:rPr>
          <w:spacing w:val="-1"/>
        </w:rPr>
        <w:t>procedentes</w:t>
      </w:r>
      <w:r>
        <w:rPr>
          <w:spacing w:val="40"/>
        </w:rPr>
        <w:t xml:space="preserve"> </w:t>
      </w:r>
      <w:r>
        <w:t>de</w:t>
      </w:r>
      <w:r>
        <w:rPr>
          <w:spacing w:val="43"/>
        </w:rPr>
        <w:t xml:space="preserve"> </w:t>
      </w:r>
      <w:r>
        <w:rPr>
          <w:spacing w:val="-2"/>
        </w:rPr>
        <w:t>las</w:t>
      </w:r>
      <w:r>
        <w:rPr>
          <w:spacing w:val="35"/>
        </w:rPr>
        <w:t xml:space="preserve"> </w:t>
      </w:r>
      <w:r>
        <w:rPr>
          <w:spacing w:val="-1"/>
        </w:rPr>
        <w:t>actividades</w:t>
      </w:r>
      <w:r>
        <w:rPr>
          <w:spacing w:val="41"/>
        </w:rPr>
        <w:t xml:space="preserve"> </w:t>
      </w:r>
      <w:r>
        <w:t>de</w:t>
      </w:r>
      <w:r>
        <w:rPr>
          <w:spacing w:val="42"/>
        </w:rPr>
        <w:t xml:space="preserve"> </w:t>
      </w:r>
      <w:r>
        <w:rPr>
          <w:spacing w:val="-2"/>
        </w:rPr>
        <w:t>explotación,</w:t>
      </w:r>
      <w:r>
        <w:rPr>
          <w:spacing w:val="43"/>
        </w:rPr>
        <w:t xml:space="preserve"> </w:t>
      </w:r>
      <w:r>
        <w:t>de</w:t>
      </w:r>
      <w:r>
        <w:rPr>
          <w:spacing w:val="43"/>
        </w:rPr>
        <w:t xml:space="preserve"> </w:t>
      </w:r>
      <w:r>
        <w:rPr>
          <w:spacing w:val="-2"/>
        </w:rPr>
        <w:t>inversión</w:t>
      </w:r>
      <w:r>
        <w:rPr>
          <w:spacing w:val="44"/>
        </w:rPr>
        <w:t xml:space="preserve"> </w:t>
      </w:r>
      <w:r>
        <w:t>y</w:t>
      </w:r>
      <w:r>
        <w:rPr>
          <w:spacing w:val="28"/>
        </w:rPr>
        <w:t xml:space="preserve"> </w:t>
      </w:r>
      <w:r>
        <w:rPr>
          <w:spacing w:val="5"/>
        </w:rPr>
        <w:t>de</w:t>
      </w:r>
      <w:r>
        <w:rPr>
          <w:spacing w:val="90"/>
          <w:w w:val="102"/>
        </w:rPr>
        <w:t xml:space="preserve"> </w:t>
      </w:r>
      <w:r>
        <w:rPr>
          <w:spacing w:val="-1"/>
        </w:rPr>
        <w:t>financiación,</w:t>
      </w:r>
      <w:r>
        <w:rPr>
          <w:spacing w:val="52"/>
        </w:rPr>
        <w:t xml:space="preserve"> </w:t>
      </w:r>
      <w:r>
        <w:t>y</w:t>
      </w:r>
      <w:r>
        <w:rPr>
          <w:spacing w:val="37"/>
        </w:rPr>
        <w:t xml:space="preserve"> </w:t>
      </w:r>
      <w:r>
        <w:t>en</w:t>
      </w:r>
      <w:r>
        <w:rPr>
          <w:spacing w:val="48"/>
        </w:rPr>
        <w:t xml:space="preserve"> </w:t>
      </w:r>
      <w:r>
        <w:t>el</w:t>
      </w:r>
      <w:r>
        <w:rPr>
          <w:spacing w:val="40"/>
        </w:rPr>
        <w:t xml:space="preserve"> </w:t>
      </w:r>
      <w:r>
        <w:t>mismo</w:t>
      </w:r>
      <w:r>
        <w:rPr>
          <w:spacing w:val="48"/>
        </w:rPr>
        <w:t xml:space="preserve"> </w:t>
      </w:r>
      <w:r>
        <w:rPr>
          <w:spacing w:val="-1"/>
        </w:rPr>
        <w:t>se</w:t>
      </w:r>
      <w:r>
        <w:rPr>
          <w:spacing w:val="45"/>
        </w:rPr>
        <w:t xml:space="preserve"> </w:t>
      </w:r>
      <w:r>
        <w:rPr>
          <w:spacing w:val="-1"/>
        </w:rPr>
        <w:t>incluirán</w:t>
      </w:r>
      <w:r>
        <w:rPr>
          <w:spacing w:val="43"/>
        </w:rPr>
        <w:t xml:space="preserve"> </w:t>
      </w:r>
      <w:r>
        <w:rPr>
          <w:spacing w:val="-1"/>
        </w:rPr>
        <w:t>las</w:t>
      </w:r>
      <w:r>
        <w:rPr>
          <w:spacing w:val="43"/>
        </w:rPr>
        <w:t xml:space="preserve"> </w:t>
      </w:r>
      <w:r>
        <w:rPr>
          <w:spacing w:val="-1"/>
        </w:rPr>
        <w:t>diferencias</w:t>
      </w:r>
      <w:r>
        <w:rPr>
          <w:spacing w:val="39"/>
        </w:rPr>
        <w:t xml:space="preserve"> </w:t>
      </w:r>
      <w:r>
        <w:rPr>
          <w:spacing w:val="1"/>
        </w:rPr>
        <w:t>que,</w:t>
      </w:r>
      <w:r>
        <w:rPr>
          <w:spacing w:val="46"/>
        </w:rPr>
        <w:t xml:space="preserve"> </w:t>
      </w:r>
      <w:r>
        <w:t>en</w:t>
      </w:r>
      <w:r>
        <w:rPr>
          <w:spacing w:val="38"/>
        </w:rPr>
        <w:t xml:space="preserve"> </w:t>
      </w:r>
      <w:r>
        <w:rPr>
          <w:spacing w:val="-1"/>
        </w:rPr>
        <w:t>su</w:t>
      </w:r>
      <w:r>
        <w:rPr>
          <w:spacing w:val="48"/>
        </w:rPr>
        <w:t xml:space="preserve"> </w:t>
      </w:r>
      <w:r>
        <w:t>caso,</w:t>
      </w:r>
      <w:r>
        <w:rPr>
          <w:spacing w:val="46"/>
        </w:rPr>
        <w:t xml:space="preserve"> </w:t>
      </w:r>
      <w:r>
        <w:rPr>
          <w:spacing w:val="-1"/>
        </w:rPr>
        <w:t>hubieran</w:t>
      </w:r>
      <w:r>
        <w:rPr>
          <w:spacing w:val="38"/>
        </w:rPr>
        <w:t xml:space="preserve"> </w:t>
      </w:r>
      <w:r>
        <w:t>resultado</w:t>
      </w:r>
      <w:r>
        <w:rPr>
          <w:spacing w:val="48"/>
        </w:rPr>
        <w:t xml:space="preserve"> </w:t>
      </w:r>
      <w:r>
        <w:t>de</w:t>
      </w:r>
      <w:r>
        <w:rPr>
          <w:spacing w:val="45"/>
        </w:rPr>
        <w:t xml:space="preserve"> </w:t>
      </w:r>
      <w:r>
        <w:rPr>
          <w:spacing w:val="-2"/>
        </w:rPr>
        <w:t>haber</w:t>
      </w:r>
      <w:r>
        <w:rPr>
          <w:spacing w:val="64"/>
          <w:w w:val="102"/>
        </w:rPr>
        <w:t xml:space="preserve"> </w:t>
      </w:r>
      <w:r>
        <w:rPr>
          <w:spacing w:val="-1"/>
        </w:rPr>
        <w:t>presentado</w:t>
      </w:r>
      <w:r>
        <w:rPr>
          <w:spacing w:val="51"/>
        </w:rPr>
        <w:t xml:space="preserve"> </w:t>
      </w:r>
      <w:r>
        <w:rPr>
          <w:spacing w:val="-2"/>
        </w:rPr>
        <w:t>esos</w:t>
      </w:r>
      <w:r>
        <w:rPr>
          <w:spacing w:val="46"/>
        </w:rPr>
        <w:t xml:space="preserve"> </w:t>
      </w:r>
      <w:r>
        <w:rPr>
          <w:spacing w:val="-1"/>
        </w:rPr>
        <w:t>flujos</w:t>
      </w:r>
      <w:r>
        <w:rPr>
          <w:spacing w:val="47"/>
        </w:rPr>
        <w:t xml:space="preserve"> </w:t>
      </w:r>
      <w:r>
        <w:t>al</w:t>
      </w:r>
      <w:r>
        <w:rPr>
          <w:spacing w:val="48"/>
        </w:rPr>
        <w:t xml:space="preserve"> </w:t>
      </w:r>
      <w:r>
        <w:rPr>
          <w:spacing w:val="-1"/>
        </w:rPr>
        <w:t>cambio</w:t>
      </w:r>
      <w:r>
        <w:rPr>
          <w:spacing w:val="51"/>
        </w:rPr>
        <w:t xml:space="preserve"> </w:t>
      </w:r>
      <w:r>
        <w:rPr>
          <w:spacing w:val="2"/>
        </w:rPr>
        <w:t>de</w:t>
      </w:r>
      <w:r>
        <w:rPr>
          <w:spacing w:val="44"/>
        </w:rPr>
        <w:t xml:space="preserve"> </w:t>
      </w:r>
      <w:r>
        <w:rPr>
          <w:spacing w:val="-1"/>
        </w:rPr>
        <w:t>cierre</w:t>
      </w:r>
      <w:r>
        <w:rPr>
          <w:spacing w:val="54"/>
        </w:rPr>
        <w:t xml:space="preserve"> </w:t>
      </w:r>
      <w:r>
        <w:t>y</w:t>
      </w:r>
      <w:r>
        <w:rPr>
          <w:spacing w:val="40"/>
        </w:rPr>
        <w:t xml:space="preserve"> </w:t>
      </w:r>
      <w:r>
        <w:rPr>
          <w:spacing w:val="-1"/>
        </w:rPr>
        <w:t>cuya</w:t>
      </w:r>
      <w:r>
        <w:rPr>
          <w:spacing w:val="49"/>
        </w:rPr>
        <w:t xml:space="preserve"> </w:t>
      </w:r>
      <w:r>
        <w:rPr>
          <w:spacing w:val="-1"/>
        </w:rPr>
        <w:t>composición</w:t>
      </w:r>
      <w:r>
        <w:rPr>
          <w:spacing w:val="46"/>
        </w:rPr>
        <w:t xml:space="preserve"> </w:t>
      </w:r>
      <w:r>
        <w:t>es</w:t>
      </w:r>
      <w:r>
        <w:rPr>
          <w:spacing w:val="52"/>
        </w:rPr>
        <w:t xml:space="preserve"> </w:t>
      </w:r>
      <w:r>
        <w:rPr>
          <w:spacing w:val="-1"/>
        </w:rPr>
        <w:t>la</w:t>
      </w:r>
      <w:r>
        <w:rPr>
          <w:spacing w:val="49"/>
        </w:rPr>
        <w:t xml:space="preserve"> </w:t>
      </w:r>
      <w:r>
        <w:rPr>
          <w:spacing w:val="-1"/>
        </w:rPr>
        <w:t>siguiente:</w:t>
      </w:r>
      <w:r>
        <w:rPr>
          <w:spacing w:val="48"/>
        </w:rPr>
        <w:t xml:space="preserve"> </w:t>
      </w:r>
      <w:r>
        <w:rPr>
          <w:b/>
        </w:rPr>
        <w:t>No</w:t>
      </w:r>
      <w:r>
        <w:rPr>
          <w:b/>
          <w:spacing w:val="51"/>
        </w:rPr>
        <w:t xml:space="preserve"> </w:t>
      </w:r>
      <w:r>
        <w:rPr>
          <w:b/>
          <w:spacing w:val="-1"/>
        </w:rPr>
        <w:t>presenta</w:t>
      </w:r>
      <w:r>
        <w:rPr>
          <w:b/>
          <w:spacing w:val="90"/>
          <w:w w:val="102"/>
        </w:rPr>
        <w:t xml:space="preserve"> </w:t>
      </w:r>
      <w:r>
        <w:rPr>
          <w:b/>
          <w:spacing w:val="-1"/>
        </w:rPr>
        <w:t>movimientos.</w:t>
      </w:r>
    </w:p>
    <w:p w:rsidR="00C95FE4" w:rsidRDefault="00C95FE4">
      <w:pPr>
        <w:spacing w:before="5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tulo3"/>
        <w:jc w:val="both"/>
        <w:rPr>
          <w:b w:val="0"/>
          <w:bCs w:val="0"/>
        </w:rPr>
      </w:pPr>
      <w:r>
        <w:t>NOTA</w:t>
      </w:r>
      <w:r>
        <w:rPr>
          <w:spacing w:val="13"/>
        </w:rPr>
        <w:t xml:space="preserve"> </w:t>
      </w:r>
      <w:r>
        <w:t>No.</w:t>
      </w:r>
      <w:r>
        <w:rPr>
          <w:spacing w:val="10"/>
        </w:rPr>
        <w:t xml:space="preserve"> </w:t>
      </w:r>
      <w:r>
        <w:rPr>
          <w:spacing w:val="-2"/>
        </w:rPr>
        <w:t>15</w:t>
      </w:r>
      <w:r>
        <w:rPr>
          <w:spacing w:val="18"/>
        </w:rPr>
        <w:t xml:space="preserve"> </w:t>
      </w:r>
      <w:r>
        <w:t>Otros</w:t>
      </w:r>
      <w:r>
        <w:rPr>
          <w:spacing w:val="12"/>
        </w:rPr>
        <w:t xml:space="preserve"> </w:t>
      </w:r>
      <w:r>
        <w:rPr>
          <w:spacing w:val="-2"/>
        </w:rPr>
        <w:t>pagos: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spacing w:line="245" w:lineRule="auto"/>
        <w:ind w:right="221"/>
      </w:pPr>
      <w:r>
        <w:rPr>
          <w:spacing w:val="-1"/>
        </w:rPr>
        <w:t>Corresponde</w:t>
      </w:r>
      <w:r>
        <w:t xml:space="preserve"> </w:t>
      </w:r>
      <w:r>
        <w:rPr>
          <w:spacing w:val="7"/>
        </w:rPr>
        <w:t xml:space="preserve"> </w:t>
      </w:r>
      <w:r>
        <w:t xml:space="preserve">a </w:t>
      </w:r>
      <w:r>
        <w:rPr>
          <w:spacing w:val="12"/>
        </w:rPr>
        <w:t xml:space="preserve"> </w:t>
      </w:r>
      <w:r>
        <w:rPr>
          <w:spacing w:val="-2"/>
        </w:rPr>
        <w:t>gastos</w:t>
      </w:r>
      <w:r>
        <w:t xml:space="preserve"> </w:t>
      </w:r>
      <w:r>
        <w:rPr>
          <w:spacing w:val="11"/>
        </w:rPr>
        <w:t xml:space="preserve"> </w:t>
      </w:r>
      <w:r>
        <w:rPr>
          <w:spacing w:val="-1"/>
        </w:rPr>
        <w:t>diversos</w:t>
      </w:r>
      <w:r>
        <w:t xml:space="preserve"> </w:t>
      </w:r>
      <w:r>
        <w:rPr>
          <w:spacing w:val="5"/>
        </w:rPr>
        <w:t xml:space="preserve"> </w:t>
      </w:r>
      <w:r>
        <w:rPr>
          <w:spacing w:val="-2"/>
        </w:rPr>
        <w:t>no</w:t>
      </w:r>
      <w:r>
        <w:t xml:space="preserve"> </w:t>
      </w:r>
      <w:r>
        <w:rPr>
          <w:spacing w:val="14"/>
        </w:rPr>
        <w:t xml:space="preserve"> </w:t>
      </w:r>
      <w:r>
        <w:rPr>
          <w:spacing w:val="-1"/>
        </w:rPr>
        <w:t>considerados</w:t>
      </w:r>
      <w:r>
        <w:t xml:space="preserve"> </w:t>
      </w:r>
      <w:r>
        <w:rPr>
          <w:spacing w:val="10"/>
        </w:rPr>
        <w:t xml:space="preserve"> </w:t>
      </w:r>
      <w:r>
        <w:t xml:space="preserve">en </w:t>
      </w:r>
      <w:r>
        <w:rPr>
          <w:spacing w:val="10"/>
        </w:rPr>
        <w:t xml:space="preserve"> </w:t>
      </w:r>
      <w:r>
        <w:rPr>
          <w:spacing w:val="-2"/>
        </w:rPr>
        <w:t>las</w:t>
      </w:r>
      <w:r>
        <w:t xml:space="preserve"> </w:t>
      </w:r>
      <w:r>
        <w:rPr>
          <w:spacing w:val="10"/>
        </w:rPr>
        <w:t xml:space="preserve"> </w:t>
      </w:r>
      <w:r>
        <w:rPr>
          <w:spacing w:val="-1"/>
        </w:rPr>
        <w:t>cuentas</w:t>
      </w:r>
      <w:r>
        <w:t xml:space="preserve"> </w:t>
      </w:r>
      <w:r>
        <w:rPr>
          <w:spacing w:val="5"/>
        </w:rPr>
        <w:t xml:space="preserve"> </w:t>
      </w:r>
      <w:r>
        <w:t xml:space="preserve">anteriores </w:t>
      </w:r>
      <w:r>
        <w:rPr>
          <w:spacing w:val="11"/>
        </w:rPr>
        <w:t xml:space="preserve"> </w:t>
      </w:r>
      <w:r>
        <w:t>y</w:t>
      </w:r>
      <w:r>
        <w:rPr>
          <w:spacing w:val="53"/>
        </w:rPr>
        <w:t xml:space="preserve"> </w:t>
      </w:r>
      <w:r>
        <w:rPr>
          <w:spacing w:val="-1"/>
        </w:rPr>
        <w:t>cuya</w:t>
      </w:r>
      <w:r>
        <w:t xml:space="preserve"> </w:t>
      </w:r>
      <w:r>
        <w:rPr>
          <w:spacing w:val="13"/>
        </w:rPr>
        <w:t xml:space="preserve"> </w:t>
      </w:r>
      <w:r>
        <w:rPr>
          <w:spacing w:val="-1"/>
        </w:rPr>
        <w:t>composición</w:t>
      </w:r>
      <w:r>
        <w:t xml:space="preserve"> </w:t>
      </w:r>
      <w:r>
        <w:rPr>
          <w:spacing w:val="9"/>
        </w:rPr>
        <w:t xml:space="preserve"> </w:t>
      </w:r>
      <w:r>
        <w:t xml:space="preserve">es </w:t>
      </w:r>
      <w:r>
        <w:rPr>
          <w:spacing w:val="5"/>
        </w:rPr>
        <w:t xml:space="preserve"> </w:t>
      </w:r>
      <w:r>
        <w:rPr>
          <w:spacing w:val="1"/>
        </w:rPr>
        <w:t>la</w:t>
      </w:r>
      <w:r>
        <w:rPr>
          <w:spacing w:val="78"/>
          <w:w w:val="102"/>
        </w:rPr>
        <w:t xml:space="preserve"> </w:t>
      </w:r>
      <w:r>
        <w:rPr>
          <w:spacing w:val="-1"/>
        </w:rPr>
        <w:t>siguiente:</w:t>
      </w:r>
    </w:p>
    <w:p w:rsidR="00C95FE4" w:rsidRDefault="00C95FE4">
      <w:pPr>
        <w:spacing w:before="5"/>
        <w:rPr>
          <w:rFonts w:ascii="Times New Roman" w:eastAsia="Times New Roman" w:hAnsi="Times New Roman" w:cs="Times New Roman"/>
        </w:rPr>
      </w:pPr>
    </w:p>
    <w:p w:rsidR="00C95FE4" w:rsidRDefault="007758B2">
      <w:pPr>
        <w:spacing w:line="200" w:lineRule="atLeast"/>
        <w:ind w:left="11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s-ES" w:eastAsia="es-ES"/>
        </w:rPr>
        <w:drawing>
          <wp:inline distT="0" distB="0" distL="0" distR="0">
            <wp:extent cx="6059173" cy="982979"/>
            <wp:effectExtent l="0" t="0" r="0" b="0"/>
            <wp:docPr id="69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9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9173" cy="982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5FE4" w:rsidRDefault="00C95FE4">
      <w:pPr>
        <w:spacing w:before="3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tulo3"/>
        <w:ind w:left="3228"/>
        <w:rPr>
          <w:b w:val="0"/>
          <w:bCs w:val="0"/>
        </w:rPr>
      </w:pPr>
      <w:r>
        <w:rPr>
          <w:spacing w:val="-1"/>
        </w:rPr>
        <w:t>ACTIVIDADES</w:t>
      </w:r>
      <w:r>
        <w:rPr>
          <w:spacing w:val="21"/>
        </w:rPr>
        <w:t xml:space="preserve"> </w:t>
      </w:r>
      <w:r>
        <w:t xml:space="preserve">DE </w:t>
      </w:r>
      <w:r>
        <w:rPr>
          <w:spacing w:val="44"/>
        </w:rPr>
        <w:t xml:space="preserve"> </w:t>
      </w:r>
      <w:r>
        <w:rPr>
          <w:spacing w:val="-1"/>
        </w:rPr>
        <w:t>INVERSIÓN</w:t>
      </w:r>
    </w:p>
    <w:p w:rsidR="00C95FE4" w:rsidRDefault="00C95FE4">
      <w:pPr>
        <w:spacing w:before="1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C95FE4" w:rsidRDefault="007758B2">
      <w:pPr>
        <w:ind w:left="11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  <w:b/>
          <w:spacing w:val="-1"/>
        </w:rPr>
        <w:t>ENTRADAS</w:t>
      </w:r>
      <w:r>
        <w:rPr>
          <w:rFonts w:ascii="Times New Roman"/>
          <w:b/>
          <w:spacing w:val="28"/>
        </w:rPr>
        <w:t xml:space="preserve"> </w:t>
      </w:r>
      <w:r>
        <w:rPr>
          <w:rFonts w:ascii="Times New Roman"/>
          <w:b/>
        </w:rPr>
        <w:t>DE</w:t>
      </w:r>
      <w:r>
        <w:rPr>
          <w:rFonts w:ascii="Times New Roman"/>
          <w:b/>
          <w:spacing w:val="27"/>
        </w:rPr>
        <w:t xml:space="preserve"> </w:t>
      </w:r>
      <w:r>
        <w:rPr>
          <w:rFonts w:ascii="Times New Roman"/>
          <w:b/>
          <w:spacing w:val="-1"/>
        </w:rPr>
        <w:t>EFECTIVO:</w:t>
      </w:r>
    </w:p>
    <w:p w:rsidR="00C95FE4" w:rsidRDefault="00C95FE4">
      <w:pPr>
        <w:spacing w:before="1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C95FE4" w:rsidRDefault="007758B2">
      <w:pPr>
        <w:ind w:left="11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  <w:b/>
        </w:rPr>
        <w:t>NOTA</w:t>
      </w:r>
      <w:r>
        <w:rPr>
          <w:rFonts w:ascii="Times New Roman"/>
          <w:b/>
          <w:spacing w:val="14"/>
        </w:rPr>
        <w:t xml:space="preserve"> </w:t>
      </w:r>
      <w:r>
        <w:rPr>
          <w:rFonts w:ascii="Times New Roman"/>
          <w:b/>
        </w:rPr>
        <w:t>No.</w:t>
      </w:r>
      <w:r>
        <w:rPr>
          <w:rFonts w:ascii="Times New Roman"/>
          <w:b/>
          <w:spacing w:val="11"/>
        </w:rPr>
        <w:t xml:space="preserve"> </w:t>
      </w:r>
      <w:r>
        <w:rPr>
          <w:rFonts w:ascii="Times New Roman"/>
          <w:b/>
          <w:spacing w:val="-2"/>
        </w:rPr>
        <w:t>16</w:t>
      </w:r>
      <w:r>
        <w:rPr>
          <w:rFonts w:ascii="Times New Roman"/>
          <w:b/>
          <w:spacing w:val="23"/>
        </w:rPr>
        <w:t xml:space="preserve"> </w:t>
      </w:r>
      <w:r>
        <w:rPr>
          <w:rFonts w:ascii="Times New Roman"/>
          <w:b/>
          <w:spacing w:val="-2"/>
        </w:rPr>
        <w:t>Venta</w:t>
      </w:r>
      <w:r>
        <w:rPr>
          <w:rFonts w:ascii="Times New Roman"/>
          <w:b/>
          <w:spacing w:val="18"/>
        </w:rPr>
        <w:t xml:space="preserve"> </w:t>
      </w:r>
      <w:r>
        <w:rPr>
          <w:rFonts w:ascii="Times New Roman"/>
          <w:b/>
          <w:spacing w:val="1"/>
        </w:rPr>
        <w:t>de</w:t>
      </w:r>
      <w:r>
        <w:rPr>
          <w:rFonts w:ascii="Times New Roman"/>
          <w:b/>
          <w:spacing w:val="9"/>
        </w:rPr>
        <w:t xml:space="preserve"> </w:t>
      </w:r>
      <w:r>
        <w:rPr>
          <w:rFonts w:ascii="Times New Roman"/>
          <w:b/>
          <w:spacing w:val="-1"/>
        </w:rPr>
        <w:t>Bienes</w:t>
      </w:r>
      <w:r>
        <w:rPr>
          <w:rFonts w:ascii="Times New Roman"/>
          <w:b/>
          <w:spacing w:val="13"/>
        </w:rPr>
        <w:t xml:space="preserve"> </w:t>
      </w:r>
      <w:r>
        <w:rPr>
          <w:rFonts w:ascii="Times New Roman"/>
          <w:b/>
          <w:spacing w:val="-1"/>
        </w:rPr>
        <w:t>Duraderos: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spacing w:line="250" w:lineRule="auto"/>
        <w:ind w:right="221"/>
        <w:rPr>
          <w:rFonts w:cs="Times New Roman"/>
        </w:rPr>
      </w:pPr>
      <w:r>
        <w:rPr>
          <w:spacing w:val="-1"/>
        </w:rPr>
        <w:t>Efectivo</w:t>
      </w:r>
      <w:r>
        <w:t xml:space="preserve"> </w:t>
      </w:r>
      <w:r>
        <w:rPr>
          <w:spacing w:val="4"/>
        </w:rPr>
        <w:t xml:space="preserve"> </w:t>
      </w:r>
      <w:r>
        <w:rPr>
          <w:spacing w:val="-1"/>
        </w:rPr>
        <w:t>ingresado</w:t>
      </w:r>
      <w:r>
        <w:rPr>
          <w:spacing w:val="49"/>
        </w:rPr>
        <w:t xml:space="preserve"> </w:t>
      </w:r>
      <w:r>
        <w:t>por</w:t>
      </w:r>
      <w:r>
        <w:rPr>
          <w:spacing w:val="53"/>
        </w:rPr>
        <w:t xml:space="preserve"> </w:t>
      </w:r>
      <w:r>
        <w:rPr>
          <w:spacing w:val="-3"/>
        </w:rPr>
        <w:t>la</w:t>
      </w:r>
      <w:r>
        <w:rPr>
          <w:spacing w:val="52"/>
        </w:rPr>
        <w:t xml:space="preserve"> </w:t>
      </w:r>
      <w:r>
        <w:rPr>
          <w:spacing w:val="-2"/>
        </w:rPr>
        <w:t>venta</w:t>
      </w:r>
      <w:r>
        <w:rPr>
          <w:spacing w:val="46"/>
        </w:rPr>
        <w:t xml:space="preserve"> </w:t>
      </w:r>
      <w:r>
        <w:rPr>
          <w:spacing w:val="2"/>
        </w:rPr>
        <w:t>de</w:t>
      </w:r>
      <w:r>
        <w:rPr>
          <w:spacing w:val="47"/>
        </w:rPr>
        <w:t xml:space="preserve"> </w:t>
      </w:r>
      <w:r>
        <w:rPr>
          <w:spacing w:val="-1"/>
        </w:rPr>
        <w:t>maquinaria</w:t>
      </w:r>
      <w:r>
        <w:t xml:space="preserve"> </w:t>
      </w:r>
      <w:r>
        <w:rPr>
          <w:spacing w:val="2"/>
        </w:rPr>
        <w:t xml:space="preserve"> </w:t>
      </w:r>
      <w:r>
        <w:t>y</w:t>
      </w:r>
      <w:r>
        <w:rPr>
          <w:spacing w:val="49"/>
        </w:rPr>
        <w:t xml:space="preserve"> </w:t>
      </w:r>
      <w:r>
        <w:rPr>
          <w:spacing w:val="-1"/>
        </w:rPr>
        <w:t>equipo</w:t>
      </w:r>
      <w:r>
        <w:t xml:space="preserve"> </w:t>
      </w:r>
      <w:r>
        <w:rPr>
          <w:spacing w:val="5"/>
        </w:rPr>
        <w:t xml:space="preserve"> </w:t>
      </w:r>
      <w:r>
        <w:t>y</w:t>
      </w:r>
      <w:r>
        <w:rPr>
          <w:spacing w:val="43"/>
        </w:rPr>
        <w:t xml:space="preserve"> </w:t>
      </w:r>
      <w:r>
        <w:rPr>
          <w:spacing w:val="-1"/>
        </w:rPr>
        <w:t>mobiliario</w:t>
      </w:r>
      <w:r>
        <w:t xml:space="preserve"> </w:t>
      </w:r>
      <w:r>
        <w:rPr>
          <w:spacing w:val="10"/>
        </w:rPr>
        <w:t xml:space="preserve"> </w:t>
      </w:r>
      <w:r>
        <w:t>y</w:t>
      </w:r>
      <w:r>
        <w:rPr>
          <w:spacing w:val="39"/>
        </w:rPr>
        <w:t xml:space="preserve"> </w:t>
      </w:r>
      <w:r>
        <w:t>otros</w:t>
      </w:r>
      <w:r>
        <w:rPr>
          <w:spacing w:val="50"/>
        </w:rPr>
        <w:t xml:space="preserve"> </w:t>
      </w:r>
      <w:r>
        <w:rPr>
          <w:spacing w:val="-2"/>
        </w:rPr>
        <w:t>bienes</w:t>
      </w:r>
      <w:r>
        <w:rPr>
          <w:spacing w:val="49"/>
        </w:rPr>
        <w:t xml:space="preserve"> </w:t>
      </w:r>
      <w:r>
        <w:t>duraderos,</w:t>
      </w:r>
      <w:r>
        <w:rPr>
          <w:spacing w:val="48"/>
        </w:rPr>
        <w:t xml:space="preserve"> </w:t>
      </w:r>
      <w:r>
        <w:rPr>
          <w:spacing w:val="-1"/>
        </w:rPr>
        <w:t>cuya</w:t>
      </w:r>
      <w:r>
        <w:rPr>
          <w:spacing w:val="71"/>
          <w:w w:val="102"/>
        </w:rPr>
        <w:t xml:space="preserve"> </w:t>
      </w:r>
      <w:r>
        <w:rPr>
          <w:spacing w:val="-1"/>
        </w:rPr>
        <w:t>composición</w:t>
      </w:r>
      <w:r>
        <w:rPr>
          <w:spacing w:val="14"/>
        </w:rPr>
        <w:t xml:space="preserve"> </w:t>
      </w:r>
      <w:r>
        <w:rPr>
          <w:spacing w:val="1"/>
        </w:rPr>
        <w:t>es</w:t>
      </w:r>
      <w:r>
        <w:rPr>
          <w:spacing w:val="17"/>
        </w:rPr>
        <w:t xml:space="preserve"> </w:t>
      </w:r>
      <w:r>
        <w:rPr>
          <w:spacing w:val="-3"/>
        </w:rPr>
        <w:t>la</w:t>
      </w:r>
      <w:r>
        <w:rPr>
          <w:spacing w:val="18"/>
        </w:rPr>
        <w:t xml:space="preserve"> </w:t>
      </w:r>
      <w:r>
        <w:rPr>
          <w:spacing w:val="-1"/>
        </w:rPr>
        <w:t>siguiente:</w:t>
      </w:r>
      <w:r>
        <w:rPr>
          <w:spacing w:val="18"/>
        </w:rPr>
        <w:t xml:space="preserve"> </w:t>
      </w:r>
      <w:r>
        <w:rPr>
          <w:b/>
          <w:spacing w:val="-3"/>
          <w:u w:val="thick" w:color="000000"/>
        </w:rPr>
        <w:t>No</w:t>
      </w:r>
      <w:r>
        <w:rPr>
          <w:b/>
          <w:spacing w:val="27"/>
          <w:u w:val="thick" w:color="000000"/>
        </w:rPr>
        <w:t xml:space="preserve"> </w:t>
      </w:r>
      <w:r>
        <w:rPr>
          <w:b/>
          <w:spacing w:val="-1"/>
          <w:u w:val="thick" w:color="000000"/>
        </w:rPr>
        <w:t>presenta</w:t>
      </w:r>
      <w:r>
        <w:rPr>
          <w:b/>
          <w:spacing w:val="20"/>
          <w:u w:val="thick" w:color="000000"/>
        </w:rPr>
        <w:t xml:space="preserve"> </w:t>
      </w:r>
      <w:r>
        <w:rPr>
          <w:b/>
          <w:spacing w:val="-1"/>
          <w:u w:val="thick" w:color="000000"/>
        </w:rPr>
        <w:t>movimientos.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  <w:sz w:val="15"/>
          <w:szCs w:val="15"/>
        </w:rPr>
      </w:pPr>
    </w:p>
    <w:p w:rsidR="00C95FE4" w:rsidRDefault="007758B2">
      <w:pPr>
        <w:pStyle w:val="Ttulo3"/>
        <w:spacing w:before="79"/>
        <w:rPr>
          <w:b w:val="0"/>
          <w:bCs w:val="0"/>
        </w:rPr>
      </w:pPr>
      <w:r>
        <w:t>NOTA</w:t>
      </w:r>
      <w:r>
        <w:rPr>
          <w:spacing w:val="13"/>
        </w:rPr>
        <w:t xml:space="preserve"> </w:t>
      </w:r>
      <w:r>
        <w:t>No.</w:t>
      </w:r>
      <w:r>
        <w:rPr>
          <w:spacing w:val="10"/>
        </w:rPr>
        <w:t xml:space="preserve"> </w:t>
      </w:r>
      <w:r>
        <w:rPr>
          <w:spacing w:val="-2"/>
        </w:rPr>
        <w:t>17</w:t>
      </w:r>
      <w:r>
        <w:rPr>
          <w:spacing w:val="21"/>
        </w:rPr>
        <w:t xml:space="preserve"> </w:t>
      </w:r>
      <w:r>
        <w:rPr>
          <w:spacing w:val="-2"/>
        </w:rPr>
        <w:t>Venta</w:t>
      </w:r>
      <w:r>
        <w:rPr>
          <w:spacing w:val="17"/>
        </w:rPr>
        <w:t xml:space="preserve"> </w:t>
      </w:r>
      <w:r>
        <w:rPr>
          <w:spacing w:val="1"/>
        </w:rPr>
        <w:t>de</w:t>
      </w:r>
      <w:r>
        <w:rPr>
          <w:spacing w:val="9"/>
        </w:rPr>
        <w:t xml:space="preserve"> </w:t>
      </w:r>
      <w:r>
        <w:rPr>
          <w:spacing w:val="-1"/>
        </w:rPr>
        <w:t>Valores</w:t>
      </w:r>
      <w:r>
        <w:rPr>
          <w:spacing w:val="12"/>
        </w:rPr>
        <w:t xml:space="preserve"> </w:t>
      </w:r>
      <w:r>
        <w:t>e</w:t>
      </w:r>
      <w:r>
        <w:rPr>
          <w:spacing w:val="15"/>
        </w:rPr>
        <w:t xml:space="preserve"> </w:t>
      </w:r>
      <w:r>
        <w:rPr>
          <w:spacing w:val="-1"/>
        </w:rPr>
        <w:t>inversiones: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spacing w:line="245" w:lineRule="auto"/>
        <w:rPr>
          <w:rFonts w:cs="Times New Roman"/>
        </w:rPr>
      </w:pPr>
      <w:r>
        <w:rPr>
          <w:spacing w:val="-1"/>
        </w:rPr>
        <w:t>Venta</w:t>
      </w:r>
      <w:r>
        <w:rPr>
          <w:spacing w:val="45"/>
        </w:rPr>
        <w:t xml:space="preserve"> </w:t>
      </w:r>
      <w:r>
        <w:t xml:space="preserve">de </w:t>
      </w:r>
      <w:r>
        <w:rPr>
          <w:spacing w:val="2"/>
        </w:rPr>
        <w:t xml:space="preserve"> </w:t>
      </w:r>
      <w:r>
        <w:rPr>
          <w:spacing w:val="-1"/>
        </w:rPr>
        <w:t>valores</w:t>
      </w:r>
      <w:r>
        <w:rPr>
          <w:spacing w:val="48"/>
        </w:rPr>
        <w:t xml:space="preserve"> </w:t>
      </w:r>
      <w:r>
        <w:rPr>
          <w:spacing w:val="-1"/>
        </w:rPr>
        <w:t>bursátiles,</w:t>
      </w:r>
      <w:r>
        <w:rPr>
          <w:spacing w:val="52"/>
        </w:rPr>
        <w:t xml:space="preserve"> </w:t>
      </w:r>
      <w:r>
        <w:rPr>
          <w:spacing w:val="-2"/>
        </w:rPr>
        <w:t>acciones,</w:t>
      </w:r>
      <w:r>
        <w:rPr>
          <w:spacing w:val="51"/>
        </w:rPr>
        <w:t xml:space="preserve"> </w:t>
      </w:r>
      <w:r>
        <w:t>títulos,</w:t>
      </w:r>
      <w:r>
        <w:rPr>
          <w:spacing w:val="46"/>
        </w:rPr>
        <w:t xml:space="preserve"> </w:t>
      </w:r>
      <w:r>
        <w:rPr>
          <w:spacing w:val="-1"/>
        </w:rPr>
        <w:t>obligaciones</w:t>
      </w:r>
      <w:r>
        <w:rPr>
          <w:spacing w:val="54"/>
        </w:rPr>
        <w:t xml:space="preserve"> </w:t>
      </w:r>
      <w:r>
        <w:t>y</w:t>
      </w:r>
      <w:r>
        <w:rPr>
          <w:spacing w:val="43"/>
        </w:rPr>
        <w:t xml:space="preserve"> </w:t>
      </w:r>
      <w:r>
        <w:rPr>
          <w:spacing w:val="-1"/>
        </w:rPr>
        <w:t>derechos</w:t>
      </w:r>
      <w:r>
        <w:rPr>
          <w:spacing w:val="48"/>
        </w:rPr>
        <w:t xml:space="preserve"> </w:t>
      </w:r>
      <w:r>
        <w:t>de</w:t>
      </w:r>
      <w:r>
        <w:rPr>
          <w:spacing w:val="50"/>
        </w:rPr>
        <w:t xml:space="preserve"> </w:t>
      </w:r>
      <w:r>
        <w:rPr>
          <w:spacing w:val="-1"/>
        </w:rPr>
        <w:t>participación</w:t>
      </w:r>
      <w:r>
        <w:rPr>
          <w:spacing w:val="43"/>
        </w:rPr>
        <w:t xml:space="preserve"> </w:t>
      </w:r>
      <w:r>
        <w:rPr>
          <w:spacing w:val="1"/>
        </w:rPr>
        <w:t>en</w:t>
      </w:r>
      <w:r>
        <w:rPr>
          <w:spacing w:val="47"/>
        </w:rPr>
        <w:t xml:space="preserve"> </w:t>
      </w:r>
      <w:r>
        <w:rPr>
          <w:spacing w:val="-1"/>
        </w:rPr>
        <w:t>sociedades,</w:t>
      </w:r>
      <w:r>
        <w:rPr>
          <w:spacing w:val="72"/>
          <w:w w:val="102"/>
        </w:rPr>
        <w:t xml:space="preserve"> </w:t>
      </w:r>
      <w:r>
        <w:rPr>
          <w:spacing w:val="-2"/>
        </w:rPr>
        <w:t>cuya</w:t>
      </w:r>
      <w:r>
        <w:rPr>
          <w:spacing w:val="17"/>
        </w:rPr>
        <w:t xml:space="preserve"> </w:t>
      </w:r>
      <w:r>
        <w:rPr>
          <w:spacing w:val="-1"/>
        </w:rPr>
        <w:t>composición</w:t>
      </w:r>
      <w:r>
        <w:rPr>
          <w:spacing w:val="13"/>
        </w:rPr>
        <w:t xml:space="preserve"> </w:t>
      </w:r>
      <w:r>
        <w:t>es</w:t>
      </w:r>
      <w:r>
        <w:rPr>
          <w:spacing w:val="21"/>
        </w:rPr>
        <w:t xml:space="preserve"> </w:t>
      </w:r>
      <w:r>
        <w:rPr>
          <w:spacing w:val="-3"/>
        </w:rPr>
        <w:t>la</w:t>
      </w:r>
      <w:r>
        <w:rPr>
          <w:spacing w:val="18"/>
        </w:rPr>
        <w:t xml:space="preserve"> </w:t>
      </w:r>
      <w:r>
        <w:rPr>
          <w:spacing w:val="-1"/>
        </w:rPr>
        <w:t>siguiente:</w:t>
      </w:r>
      <w:r>
        <w:rPr>
          <w:spacing w:val="9"/>
        </w:rPr>
        <w:t xml:space="preserve"> </w:t>
      </w:r>
      <w:r>
        <w:rPr>
          <w:b/>
        </w:rPr>
        <w:t>No</w:t>
      </w:r>
      <w:r>
        <w:rPr>
          <w:b/>
          <w:spacing w:val="25"/>
        </w:rPr>
        <w:t xml:space="preserve"> </w:t>
      </w:r>
      <w:r>
        <w:rPr>
          <w:b/>
          <w:spacing w:val="-2"/>
        </w:rPr>
        <w:t>presenta</w:t>
      </w:r>
      <w:r>
        <w:rPr>
          <w:b/>
          <w:spacing w:val="25"/>
        </w:rPr>
        <w:t xml:space="preserve"> </w:t>
      </w:r>
      <w:r>
        <w:rPr>
          <w:b/>
          <w:spacing w:val="-1"/>
        </w:rPr>
        <w:t>movimientos.</w:t>
      </w:r>
    </w:p>
    <w:p w:rsidR="00C95FE4" w:rsidRDefault="00C95FE4">
      <w:pPr>
        <w:spacing w:before="11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tulo3"/>
        <w:rPr>
          <w:b w:val="0"/>
          <w:bCs w:val="0"/>
        </w:rPr>
      </w:pPr>
      <w:r>
        <w:t>NOTA</w:t>
      </w:r>
      <w:r>
        <w:rPr>
          <w:spacing w:val="13"/>
        </w:rPr>
        <w:t xml:space="preserve"> </w:t>
      </w:r>
      <w:r>
        <w:t>No.</w:t>
      </w:r>
      <w:r>
        <w:rPr>
          <w:spacing w:val="11"/>
        </w:rPr>
        <w:t xml:space="preserve"> </w:t>
      </w:r>
      <w:r>
        <w:rPr>
          <w:spacing w:val="-2"/>
        </w:rPr>
        <w:t>18</w:t>
      </w:r>
      <w:r>
        <w:rPr>
          <w:spacing w:val="17"/>
        </w:rPr>
        <w:t xml:space="preserve"> </w:t>
      </w:r>
      <w:r>
        <w:rPr>
          <w:spacing w:val="-1"/>
        </w:rPr>
        <w:t>Otros: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spacing w:line="245" w:lineRule="auto"/>
        <w:ind w:right="221"/>
        <w:rPr>
          <w:rFonts w:cs="Times New Roman"/>
        </w:rPr>
      </w:pPr>
      <w:r>
        <w:rPr>
          <w:spacing w:val="1"/>
        </w:rPr>
        <w:t>Son</w:t>
      </w:r>
      <w:r>
        <w:rPr>
          <w:spacing w:val="40"/>
        </w:rPr>
        <w:t xml:space="preserve"> </w:t>
      </w:r>
      <w:r>
        <w:t>otros</w:t>
      </w:r>
      <w:r>
        <w:rPr>
          <w:spacing w:val="41"/>
        </w:rPr>
        <w:t xml:space="preserve"> </w:t>
      </w:r>
      <w:r>
        <w:rPr>
          <w:spacing w:val="-1"/>
        </w:rPr>
        <w:t>ingresos</w:t>
      </w:r>
      <w:r>
        <w:rPr>
          <w:spacing w:val="46"/>
        </w:rPr>
        <w:t xml:space="preserve"> </w:t>
      </w:r>
      <w:r>
        <w:rPr>
          <w:spacing w:val="-1"/>
        </w:rPr>
        <w:t>causados</w:t>
      </w:r>
      <w:r>
        <w:rPr>
          <w:spacing w:val="46"/>
        </w:rPr>
        <w:t xml:space="preserve"> </w:t>
      </w:r>
      <w:r>
        <w:rPr>
          <w:spacing w:val="-1"/>
        </w:rPr>
        <w:t>por</w:t>
      </w:r>
      <w:r>
        <w:rPr>
          <w:spacing w:val="49"/>
        </w:rPr>
        <w:t xml:space="preserve"> </w:t>
      </w:r>
      <w:r>
        <w:rPr>
          <w:spacing w:val="-2"/>
        </w:rPr>
        <w:t>actividades</w:t>
      </w:r>
      <w:r>
        <w:rPr>
          <w:spacing w:val="46"/>
        </w:rPr>
        <w:t xml:space="preserve"> </w:t>
      </w:r>
      <w:r>
        <w:rPr>
          <w:spacing w:val="2"/>
        </w:rPr>
        <w:t>de</w:t>
      </w:r>
      <w:r>
        <w:rPr>
          <w:spacing w:val="43"/>
        </w:rPr>
        <w:t xml:space="preserve"> </w:t>
      </w:r>
      <w:r>
        <w:rPr>
          <w:spacing w:val="-2"/>
        </w:rPr>
        <w:t>Inversión</w:t>
      </w:r>
      <w:r>
        <w:rPr>
          <w:spacing w:val="51"/>
        </w:rPr>
        <w:t xml:space="preserve"> </w:t>
      </w:r>
      <w:r>
        <w:rPr>
          <w:spacing w:val="-4"/>
        </w:rPr>
        <w:t>no</w:t>
      </w:r>
      <w:r>
        <w:rPr>
          <w:spacing w:val="50"/>
        </w:rPr>
        <w:t xml:space="preserve"> </w:t>
      </w:r>
      <w:r>
        <w:t>considerados</w:t>
      </w:r>
      <w:r>
        <w:rPr>
          <w:spacing w:val="42"/>
        </w:rPr>
        <w:t xml:space="preserve"> </w:t>
      </w:r>
      <w:r>
        <w:t>en</w:t>
      </w:r>
      <w:r>
        <w:rPr>
          <w:spacing w:val="40"/>
        </w:rPr>
        <w:t xml:space="preserve"> </w:t>
      </w:r>
      <w:r>
        <w:rPr>
          <w:spacing w:val="-1"/>
        </w:rPr>
        <w:t>las</w:t>
      </w:r>
      <w:r>
        <w:rPr>
          <w:spacing w:val="46"/>
        </w:rPr>
        <w:t xml:space="preserve"> </w:t>
      </w:r>
      <w:r>
        <w:rPr>
          <w:spacing w:val="-1"/>
        </w:rPr>
        <w:t>cuentas</w:t>
      </w:r>
      <w:r>
        <w:rPr>
          <w:spacing w:val="45"/>
        </w:rPr>
        <w:t xml:space="preserve"> </w:t>
      </w:r>
      <w:r>
        <w:rPr>
          <w:spacing w:val="-1"/>
        </w:rPr>
        <w:t>anteriores</w:t>
      </w:r>
      <w:r>
        <w:t xml:space="preserve"> </w:t>
      </w:r>
      <w:r>
        <w:rPr>
          <w:spacing w:val="8"/>
        </w:rPr>
        <w:t xml:space="preserve"> </w:t>
      </w:r>
      <w:r>
        <w:t>y</w:t>
      </w:r>
      <w:r>
        <w:rPr>
          <w:spacing w:val="96"/>
          <w:w w:val="102"/>
        </w:rPr>
        <w:t xml:space="preserve"> </w:t>
      </w:r>
      <w:r>
        <w:rPr>
          <w:spacing w:val="-2"/>
        </w:rPr>
        <w:t>cuya</w:t>
      </w:r>
      <w:r>
        <w:rPr>
          <w:spacing w:val="17"/>
        </w:rPr>
        <w:t xml:space="preserve"> </w:t>
      </w:r>
      <w:r>
        <w:rPr>
          <w:spacing w:val="-1"/>
        </w:rPr>
        <w:t>composición</w:t>
      </w:r>
      <w:r>
        <w:rPr>
          <w:spacing w:val="13"/>
        </w:rPr>
        <w:t xml:space="preserve"> </w:t>
      </w:r>
      <w:r>
        <w:t>es</w:t>
      </w:r>
      <w:r>
        <w:rPr>
          <w:spacing w:val="21"/>
        </w:rPr>
        <w:t xml:space="preserve"> </w:t>
      </w:r>
      <w:r>
        <w:rPr>
          <w:spacing w:val="-3"/>
        </w:rPr>
        <w:t>la</w:t>
      </w:r>
      <w:r>
        <w:rPr>
          <w:spacing w:val="18"/>
        </w:rPr>
        <w:t xml:space="preserve"> </w:t>
      </w:r>
      <w:r>
        <w:rPr>
          <w:spacing w:val="-1"/>
        </w:rPr>
        <w:t>siguiente:</w:t>
      </w:r>
      <w:r>
        <w:rPr>
          <w:spacing w:val="9"/>
        </w:rPr>
        <w:t xml:space="preserve"> </w:t>
      </w:r>
      <w:r>
        <w:rPr>
          <w:b/>
        </w:rPr>
        <w:t>No</w:t>
      </w:r>
      <w:r>
        <w:rPr>
          <w:b/>
          <w:spacing w:val="25"/>
        </w:rPr>
        <w:t xml:space="preserve"> </w:t>
      </w:r>
      <w:r>
        <w:rPr>
          <w:b/>
          <w:spacing w:val="-2"/>
        </w:rPr>
        <w:t>presenta</w:t>
      </w:r>
      <w:r>
        <w:rPr>
          <w:b/>
          <w:spacing w:val="25"/>
        </w:rPr>
        <w:t xml:space="preserve"> </w:t>
      </w:r>
      <w:r>
        <w:rPr>
          <w:b/>
          <w:spacing w:val="-1"/>
        </w:rPr>
        <w:t>movimientos.</w:t>
      </w:r>
    </w:p>
    <w:p w:rsidR="00C95FE4" w:rsidRDefault="00C95FE4">
      <w:pPr>
        <w:spacing w:before="11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tulo3"/>
        <w:rPr>
          <w:b w:val="0"/>
          <w:bCs w:val="0"/>
        </w:rPr>
      </w:pPr>
      <w:r>
        <w:rPr>
          <w:spacing w:val="-1"/>
        </w:rPr>
        <w:t>SALIDAS</w:t>
      </w:r>
      <w:r>
        <w:rPr>
          <w:spacing w:val="31"/>
        </w:rPr>
        <w:t xml:space="preserve"> </w:t>
      </w:r>
      <w:r>
        <w:rPr>
          <w:spacing w:val="-3"/>
        </w:rPr>
        <w:t>DE</w:t>
      </w:r>
      <w:r>
        <w:rPr>
          <w:spacing w:val="29"/>
        </w:rPr>
        <w:t xml:space="preserve"> </w:t>
      </w:r>
      <w:r>
        <w:rPr>
          <w:spacing w:val="-2"/>
        </w:rPr>
        <w:t>EFECTIVO:</w:t>
      </w:r>
    </w:p>
    <w:p w:rsidR="00C95FE4" w:rsidRDefault="00C95FE4">
      <w:pPr>
        <w:spacing w:before="1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C95FE4" w:rsidRDefault="007758B2">
      <w:pPr>
        <w:ind w:left="118"/>
        <w:rPr>
          <w:rFonts w:ascii="Times New Roman" w:eastAsia="Times New Roman" w:hAnsi="Times New Roman" w:cs="Times New Roman"/>
        </w:rPr>
      </w:pPr>
      <w:r>
        <w:rPr>
          <w:rFonts w:ascii="Times New Roman"/>
          <w:b/>
        </w:rPr>
        <w:t>NOTA</w:t>
      </w:r>
      <w:r>
        <w:rPr>
          <w:rFonts w:ascii="Times New Roman"/>
          <w:b/>
          <w:spacing w:val="15"/>
        </w:rPr>
        <w:t xml:space="preserve"> </w:t>
      </w:r>
      <w:r>
        <w:rPr>
          <w:rFonts w:ascii="Times New Roman"/>
          <w:b/>
        </w:rPr>
        <w:t>No.</w:t>
      </w:r>
      <w:r>
        <w:rPr>
          <w:rFonts w:ascii="Times New Roman"/>
          <w:b/>
          <w:spacing w:val="11"/>
        </w:rPr>
        <w:t xml:space="preserve"> </w:t>
      </w:r>
      <w:r>
        <w:rPr>
          <w:rFonts w:ascii="Times New Roman"/>
          <w:b/>
          <w:spacing w:val="-2"/>
        </w:rPr>
        <w:t>19</w:t>
      </w:r>
      <w:r>
        <w:rPr>
          <w:rFonts w:ascii="Times New Roman"/>
          <w:b/>
          <w:spacing w:val="24"/>
        </w:rPr>
        <w:t xml:space="preserve"> </w:t>
      </w:r>
      <w:r>
        <w:rPr>
          <w:rFonts w:ascii="Times New Roman"/>
          <w:b/>
          <w:spacing w:val="-2"/>
        </w:rPr>
        <w:t>Compra</w:t>
      </w:r>
      <w:r>
        <w:rPr>
          <w:rFonts w:ascii="Times New Roman"/>
          <w:b/>
          <w:spacing w:val="18"/>
        </w:rPr>
        <w:t xml:space="preserve"> </w:t>
      </w:r>
      <w:r>
        <w:rPr>
          <w:rFonts w:ascii="Times New Roman"/>
          <w:b/>
          <w:spacing w:val="1"/>
        </w:rPr>
        <w:t>de</w:t>
      </w:r>
      <w:r>
        <w:rPr>
          <w:rFonts w:ascii="Times New Roman"/>
          <w:b/>
          <w:spacing w:val="10"/>
        </w:rPr>
        <w:t xml:space="preserve"> </w:t>
      </w:r>
      <w:r>
        <w:rPr>
          <w:rFonts w:ascii="Times New Roman"/>
          <w:b/>
          <w:spacing w:val="-1"/>
        </w:rPr>
        <w:t>Maquinaria,</w:t>
      </w:r>
      <w:r>
        <w:rPr>
          <w:rFonts w:ascii="Times New Roman"/>
          <w:b/>
          <w:spacing w:val="23"/>
        </w:rPr>
        <w:t xml:space="preserve"> </w:t>
      </w:r>
      <w:r>
        <w:rPr>
          <w:rFonts w:ascii="Times New Roman"/>
          <w:b/>
          <w:spacing w:val="-2"/>
        </w:rPr>
        <w:t>Equipo</w:t>
      </w:r>
      <w:r>
        <w:rPr>
          <w:rFonts w:ascii="Times New Roman"/>
          <w:b/>
          <w:spacing w:val="19"/>
        </w:rPr>
        <w:t xml:space="preserve"> </w:t>
      </w:r>
      <w:r>
        <w:rPr>
          <w:rFonts w:ascii="Times New Roman"/>
          <w:b/>
        </w:rPr>
        <w:t>y</w:t>
      </w:r>
      <w:r>
        <w:rPr>
          <w:rFonts w:ascii="Times New Roman"/>
          <w:b/>
          <w:spacing w:val="12"/>
        </w:rPr>
        <w:t xml:space="preserve"> </w:t>
      </w:r>
      <w:r>
        <w:rPr>
          <w:rFonts w:ascii="Times New Roman"/>
          <w:b/>
          <w:spacing w:val="-1"/>
        </w:rPr>
        <w:t>Mobiliario:</w:t>
      </w:r>
    </w:p>
    <w:p w:rsidR="00C95FE4" w:rsidRDefault="00C95FE4">
      <w:pPr>
        <w:spacing w:before="1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C95FE4" w:rsidRDefault="007758B2">
      <w:pPr>
        <w:pStyle w:val="Textoindependiente"/>
      </w:pPr>
      <w:r>
        <w:rPr>
          <w:spacing w:val="-1"/>
        </w:rPr>
        <w:t>Erogaciones</w:t>
      </w:r>
      <w:r>
        <w:rPr>
          <w:spacing w:val="20"/>
        </w:rPr>
        <w:t xml:space="preserve"> </w:t>
      </w:r>
      <w:r>
        <w:rPr>
          <w:spacing w:val="-1"/>
        </w:rPr>
        <w:t>destinadas</w:t>
      </w:r>
      <w:r>
        <w:rPr>
          <w:spacing w:val="21"/>
        </w:rPr>
        <w:t xml:space="preserve"> </w:t>
      </w:r>
      <w:r>
        <w:t>a</w:t>
      </w:r>
      <w:r>
        <w:rPr>
          <w:spacing w:val="23"/>
        </w:rPr>
        <w:t xml:space="preserve"> </w:t>
      </w:r>
      <w:r>
        <w:rPr>
          <w:spacing w:val="-1"/>
        </w:rPr>
        <w:t>la</w:t>
      </w:r>
      <w:r>
        <w:rPr>
          <w:spacing w:val="22"/>
        </w:rPr>
        <w:t xml:space="preserve"> </w:t>
      </w:r>
      <w:r>
        <w:rPr>
          <w:spacing w:val="-1"/>
        </w:rPr>
        <w:t>adquisición</w:t>
      </w:r>
      <w:r>
        <w:rPr>
          <w:spacing w:val="15"/>
        </w:rPr>
        <w:t xml:space="preserve"> </w:t>
      </w:r>
      <w:r>
        <w:rPr>
          <w:spacing w:val="2"/>
        </w:rPr>
        <w:t>de</w:t>
      </w:r>
      <w:r>
        <w:rPr>
          <w:spacing w:val="18"/>
        </w:rPr>
        <w:t xml:space="preserve"> </w:t>
      </w:r>
      <w:r>
        <w:rPr>
          <w:spacing w:val="-2"/>
        </w:rPr>
        <w:t>bienes</w:t>
      </w:r>
      <w:r>
        <w:rPr>
          <w:spacing w:val="21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rPr>
          <w:spacing w:val="-2"/>
        </w:rPr>
        <w:t>capital,</w:t>
      </w:r>
      <w:r>
        <w:rPr>
          <w:spacing w:val="30"/>
        </w:rPr>
        <w:t xml:space="preserve"> </w:t>
      </w:r>
      <w:r>
        <w:t>que</w:t>
      </w:r>
      <w:r>
        <w:rPr>
          <w:spacing w:val="12"/>
        </w:rPr>
        <w:t xml:space="preserve"> </w:t>
      </w:r>
      <w:r>
        <w:t>poseen</w:t>
      </w:r>
      <w:r>
        <w:rPr>
          <w:spacing w:val="15"/>
        </w:rPr>
        <w:t xml:space="preserve"> </w:t>
      </w:r>
      <w:r>
        <w:rPr>
          <w:spacing w:val="-1"/>
        </w:rPr>
        <w:t>una</w:t>
      </w:r>
      <w:r>
        <w:rPr>
          <w:spacing w:val="23"/>
        </w:rPr>
        <w:t xml:space="preserve"> </w:t>
      </w:r>
      <w:r>
        <w:rPr>
          <w:spacing w:val="-1"/>
        </w:rPr>
        <w:t>vida</w:t>
      </w:r>
      <w:r>
        <w:rPr>
          <w:spacing w:val="23"/>
        </w:rPr>
        <w:t xml:space="preserve"> </w:t>
      </w:r>
      <w:r>
        <w:t>útil</w:t>
      </w:r>
      <w:r>
        <w:rPr>
          <w:spacing w:val="17"/>
        </w:rPr>
        <w:t xml:space="preserve"> </w:t>
      </w:r>
      <w:r>
        <w:t>superior</w:t>
      </w:r>
      <w:r>
        <w:rPr>
          <w:spacing w:val="24"/>
        </w:rPr>
        <w:t xml:space="preserve"> </w:t>
      </w:r>
      <w:r>
        <w:t>a</w:t>
      </w:r>
      <w:r>
        <w:rPr>
          <w:spacing w:val="18"/>
        </w:rPr>
        <w:t xml:space="preserve"> </w:t>
      </w:r>
      <w:r>
        <w:rPr>
          <w:spacing w:val="2"/>
        </w:rPr>
        <w:t>un</w:t>
      </w:r>
      <w:r>
        <w:rPr>
          <w:spacing w:val="9"/>
        </w:rPr>
        <w:t xml:space="preserve"> </w:t>
      </w:r>
      <w:r>
        <w:t>año,</w:t>
      </w:r>
      <w:r>
        <w:rPr>
          <w:spacing w:val="62"/>
          <w:w w:val="102"/>
        </w:rPr>
        <w:t xml:space="preserve"> </w:t>
      </w:r>
      <w:r>
        <w:t>están</w:t>
      </w:r>
      <w:r>
        <w:rPr>
          <w:spacing w:val="38"/>
        </w:rPr>
        <w:t xml:space="preserve"> </w:t>
      </w:r>
      <w:r>
        <w:t>sujetos</w:t>
      </w:r>
      <w:r>
        <w:rPr>
          <w:spacing w:val="39"/>
        </w:rPr>
        <w:t xml:space="preserve"> </w:t>
      </w:r>
      <w:r>
        <w:t>a</w:t>
      </w:r>
      <w:r>
        <w:rPr>
          <w:spacing w:val="52"/>
        </w:rPr>
        <w:t xml:space="preserve"> </w:t>
      </w:r>
      <w:r>
        <w:rPr>
          <w:spacing w:val="-2"/>
        </w:rPr>
        <w:t>inventario</w:t>
      </w:r>
      <w:r>
        <w:rPr>
          <w:spacing w:val="49"/>
        </w:rPr>
        <w:t xml:space="preserve"> </w:t>
      </w:r>
      <w:r>
        <w:rPr>
          <w:spacing w:val="-1"/>
        </w:rPr>
        <w:t>como</w:t>
      </w:r>
      <w:r>
        <w:rPr>
          <w:spacing w:val="54"/>
        </w:rPr>
        <w:t xml:space="preserve"> </w:t>
      </w:r>
      <w:r>
        <w:rPr>
          <w:spacing w:val="-3"/>
        </w:rPr>
        <w:t>activo</w:t>
      </w:r>
      <w:r>
        <w:rPr>
          <w:spacing w:val="48"/>
        </w:rPr>
        <w:t xml:space="preserve"> </w:t>
      </w:r>
      <w:r>
        <w:t>fijo,</w:t>
      </w:r>
      <w:r>
        <w:rPr>
          <w:spacing w:val="47"/>
        </w:rPr>
        <w:t xml:space="preserve"> </w:t>
      </w:r>
      <w:r>
        <w:t>son</w:t>
      </w:r>
      <w:r>
        <w:rPr>
          <w:spacing w:val="43"/>
        </w:rPr>
        <w:t xml:space="preserve"> </w:t>
      </w:r>
      <w:r>
        <w:rPr>
          <w:spacing w:val="-1"/>
        </w:rPr>
        <w:t>objeto</w:t>
      </w:r>
      <w:r>
        <w:rPr>
          <w:spacing w:val="43"/>
        </w:rPr>
        <w:t xml:space="preserve"> </w:t>
      </w:r>
      <w:r>
        <w:t xml:space="preserve">de  </w:t>
      </w:r>
      <w:r>
        <w:rPr>
          <w:spacing w:val="39"/>
        </w:rPr>
        <w:t xml:space="preserve"> </w:t>
      </w:r>
      <w:r>
        <w:rPr>
          <w:spacing w:val="-2"/>
        </w:rPr>
        <w:t>depreciación,</w:t>
      </w:r>
      <w:r>
        <w:rPr>
          <w:spacing w:val="47"/>
        </w:rPr>
        <w:t xml:space="preserve"> </w:t>
      </w:r>
      <w:r>
        <w:t>a</w:t>
      </w:r>
      <w:r>
        <w:rPr>
          <w:spacing w:val="46"/>
        </w:rPr>
        <w:t xml:space="preserve"> </w:t>
      </w:r>
      <w:r>
        <w:t>excepción</w:t>
      </w:r>
      <w:r>
        <w:rPr>
          <w:spacing w:val="39"/>
        </w:rPr>
        <w:t xml:space="preserve"> </w:t>
      </w:r>
      <w:r>
        <w:rPr>
          <w:spacing w:val="2"/>
        </w:rPr>
        <w:t>de</w:t>
      </w:r>
      <w:r>
        <w:rPr>
          <w:spacing w:val="42"/>
        </w:rPr>
        <w:t xml:space="preserve"> </w:t>
      </w:r>
      <w:r>
        <w:t>los</w:t>
      </w:r>
      <w:r>
        <w:rPr>
          <w:spacing w:val="44"/>
        </w:rPr>
        <w:t xml:space="preserve"> </w:t>
      </w:r>
      <w:r>
        <w:rPr>
          <w:spacing w:val="-1"/>
        </w:rPr>
        <w:t>terrenos,</w:t>
      </w:r>
    </w:p>
    <w:p w:rsidR="00C95FE4" w:rsidRDefault="00C95FE4">
      <w:pPr>
        <w:sectPr w:rsidR="00C95FE4">
          <w:pgSz w:w="12240" w:h="15840"/>
          <w:pgMar w:top="2020" w:right="1020" w:bottom="880" w:left="1360" w:header="623" w:footer="675" w:gutter="0"/>
          <w:cols w:space="720"/>
        </w:sectPr>
      </w:pPr>
    </w:p>
    <w:p w:rsidR="00C95FE4" w:rsidRDefault="00C95FE4">
      <w:pPr>
        <w:spacing w:before="6"/>
        <w:rPr>
          <w:rFonts w:ascii="Times New Roman" w:eastAsia="Times New Roman" w:hAnsi="Times New Roman" w:cs="Times New Roman"/>
          <w:sz w:val="20"/>
          <w:szCs w:val="20"/>
        </w:rPr>
      </w:pPr>
    </w:p>
    <w:p w:rsidR="00C95FE4" w:rsidRDefault="007758B2">
      <w:pPr>
        <w:pStyle w:val="Textoindependiente"/>
        <w:spacing w:before="76" w:line="245" w:lineRule="auto"/>
        <w:ind w:right="183"/>
        <w:jc w:val="both"/>
      </w:pPr>
      <w:r>
        <w:rPr>
          <w:spacing w:val="-1"/>
        </w:rPr>
        <w:t>intangibles</w:t>
      </w:r>
      <w:r>
        <w:rPr>
          <w:spacing w:val="54"/>
        </w:rPr>
        <w:t xml:space="preserve"> </w:t>
      </w:r>
      <w:r>
        <w:t>y</w:t>
      </w:r>
      <w:r>
        <w:rPr>
          <w:spacing w:val="32"/>
        </w:rPr>
        <w:t xml:space="preserve"> </w:t>
      </w:r>
      <w:r>
        <w:t>otros</w:t>
      </w:r>
      <w:r>
        <w:rPr>
          <w:spacing w:val="43"/>
        </w:rPr>
        <w:t xml:space="preserve"> </w:t>
      </w:r>
      <w:r>
        <w:rPr>
          <w:spacing w:val="-1"/>
        </w:rPr>
        <w:t>activos</w:t>
      </w:r>
      <w:r>
        <w:rPr>
          <w:spacing w:val="39"/>
        </w:rPr>
        <w:t xml:space="preserve"> </w:t>
      </w:r>
      <w:r>
        <w:rPr>
          <w:spacing w:val="2"/>
        </w:rPr>
        <w:t>de</w:t>
      </w:r>
      <w:r>
        <w:rPr>
          <w:spacing w:val="41"/>
        </w:rPr>
        <w:t xml:space="preserve"> </w:t>
      </w:r>
      <w:r>
        <w:rPr>
          <w:spacing w:val="-1"/>
        </w:rPr>
        <w:t>valor.</w:t>
      </w:r>
      <w:r>
        <w:rPr>
          <w:spacing w:val="36"/>
        </w:rPr>
        <w:t xml:space="preserve"> </w:t>
      </w:r>
      <w:r>
        <w:rPr>
          <w:spacing w:val="-2"/>
        </w:rPr>
        <w:t>Incluye</w:t>
      </w:r>
      <w:r>
        <w:rPr>
          <w:spacing w:val="51"/>
        </w:rPr>
        <w:t xml:space="preserve"> </w:t>
      </w:r>
      <w:r>
        <w:rPr>
          <w:spacing w:val="-3"/>
        </w:rPr>
        <w:t>la</w:t>
      </w:r>
      <w:r>
        <w:rPr>
          <w:spacing w:val="46"/>
        </w:rPr>
        <w:t xml:space="preserve"> </w:t>
      </w:r>
      <w:r>
        <w:rPr>
          <w:spacing w:val="-1"/>
        </w:rPr>
        <w:t>adquisición</w:t>
      </w:r>
      <w:r>
        <w:rPr>
          <w:spacing w:val="42"/>
        </w:rPr>
        <w:t xml:space="preserve"> </w:t>
      </w:r>
      <w:r>
        <w:rPr>
          <w:spacing w:val="2"/>
        </w:rPr>
        <w:t>de</w:t>
      </w:r>
      <w:r>
        <w:rPr>
          <w:spacing w:val="41"/>
        </w:rPr>
        <w:t xml:space="preserve"> </w:t>
      </w:r>
      <w:r>
        <w:rPr>
          <w:spacing w:val="-1"/>
        </w:rPr>
        <w:t>maquinaria</w:t>
      </w:r>
      <w:r>
        <w:rPr>
          <w:spacing w:val="1"/>
        </w:rPr>
        <w:t xml:space="preserve"> </w:t>
      </w:r>
      <w:r>
        <w:t>y</w:t>
      </w:r>
      <w:r>
        <w:rPr>
          <w:spacing w:val="32"/>
        </w:rPr>
        <w:t xml:space="preserve"> </w:t>
      </w:r>
      <w:r>
        <w:t>equipo</w:t>
      </w:r>
      <w:r>
        <w:rPr>
          <w:spacing w:val="33"/>
        </w:rPr>
        <w:t xml:space="preserve"> </w:t>
      </w:r>
      <w:r>
        <w:t>utilizados</w:t>
      </w:r>
      <w:r>
        <w:rPr>
          <w:spacing w:val="39"/>
        </w:rPr>
        <w:t xml:space="preserve"> </w:t>
      </w:r>
      <w:r>
        <w:t>en</w:t>
      </w:r>
      <w:r>
        <w:rPr>
          <w:spacing w:val="42"/>
        </w:rPr>
        <w:t xml:space="preserve"> </w:t>
      </w:r>
      <w:r>
        <w:rPr>
          <w:spacing w:val="1"/>
        </w:rPr>
        <w:t>la</w:t>
      </w:r>
      <w:r>
        <w:rPr>
          <w:spacing w:val="49"/>
          <w:w w:val="102"/>
        </w:rPr>
        <w:t xml:space="preserve"> </w:t>
      </w:r>
      <w:r>
        <w:t>producción</w:t>
      </w:r>
      <w:r>
        <w:rPr>
          <w:spacing w:val="17"/>
        </w:rPr>
        <w:t xml:space="preserve"> </w:t>
      </w:r>
      <w:r>
        <w:t>de</w:t>
      </w:r>
      <w:r>
        <w:rPr>
          <w:spacing w:val="43"/>
        </w:rPr>
        <w:t xml:space="preserve"> </w:t>
      </w:r>
      <w:r>
        <w:t>otros</w:t>
      </w:r>
      <w:r>
        <w:rPr>
          <w:spacing w:val="19"/>
        </w:rPr>
        <w:t xml:space="preserve"> </w:t>
      </w:r>
      <w:r>
        <w:rPr>
          <w:spacing w:val="-2"/>
        </w:rPr>
        <w:t>bienes</w:t>
      </w:r>
      <w:r>
        <w:rPr>
          <w:spacing w:val="35"/>
        </w:rPr>
        <w:t xml:space="preserve"> </w:t>
      </w:r>
      <w:r>
        <w:t>y</w:t>
      </w:r>
      <w:r>
        <w:rPr>
          <w:spacing w:val="7"/>
        </w:rPr>
        <w:t xml:space="preserve"> </w:t>
      </w:r>
      <w:r>
        <w:rPr>
          <w:spacing w:val="-1"/>
        </w:rPr>
        <w:t>servicios,</w:t>
      </w:r>
      <w:r>
        <w:rPr>
          <w:spacing w:val="22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edificios,</w:t>
      </w:r>
      <w:r>
        <w:rPr>
          <w:spacing w:val="22"/>
        </w:rPr>
        <w:t xml:space="preserve"> </w:t>
      </w:r>
      <w:r>
        <w:rPr>
          <w:spacing w:val="-3"/>
        </w:rPr>
        <w:t>la</w:t>
      </w:r>
      <w:r>
        <w:rPr>
          <w:spacing w:val="21"/>
        </w:rPr>
        <w:t xml:space="preserve"> </w:t>
      </w:r>
      <w:r>
        <w:t>compra</w:t>
      </w:r>
      <w:r>
        <w:rPr>
          <w:spacing w:val="21"/>
        </w:rPr>
        <w:t xml:space="preserve"> </w:t>
      </w:r>
      <w:r>
        <w:rPr>
          <w:spacing w:val="2"/>
        </w:rPr>
        <w:t>de</w:t>
      </w:r>
      <w:r>
        <w:rPr>
          <w:spacing w:val="17"/>
        </w:rPr>
        <w:t xml:space="preserve"> </w:t>
      </w:r>
      <w:r>
        <w:rPr>
          <w:spacing w:val="-1"/>
        </w:rPr>
        <w:t>terrenos,</w:t>
      </w:r>
      <w:r>
        <w:rPr>
          <w:spacing w:val="22"/>
        </w:rPr>
        <w:t xml:space="preserve"> </w:t>
      </w:r>
      <w:r>
        <w:t>los</w:t>
      </w:r>
      <w:r>
        <w:rPr>
          <w:spacing w:val="18"/>
        </w:rPr>
        <w:t xml:space="preserve"> </w:t>
      </w:r>
      <w:r>
        <w:rPr>
          <w:spacing w:val="-2"/>
        </w:rPr>
        <w:t>activos</w:t>
      </w:r>
      <w:r>
        <w:rPr>
          <w:spacing w:val="24"/>
        </w:rPr>
        <w:t xml:space="preserve"> </w:t>
      </w:r>
      <w:r>
        <w:rPr>
          <w:spacing w:val="-1"/>
        </w:rPr>
        <w:t>intangibles</w:t>
      </w:r>
      <w:r>
        <w:rPr>
          <w:spacing w:val="25"/>
        </w:rPr>
        <w:t xml:space="preserve"> </w:t>
      </w:r>
      <w:r>
        <w:t>y</w:t>
      </w:r>
      <w:r>
        <w:rPr>
          <w:spacing w:val="17"/>
        </w:rPr>
        <w:t xml:space="preserve"> </w:t>
      </w:r>
      <w:r>
        <w:t>los</w:t>
      </w:r>
      <w:r>
        <w:rPr>
          <w:spacing w:val="83"/>
          <w:w w:val="102"/>
        </w:rPr>
        <w:t xml:space="preserve"> </w:t>
      </w:r>
      <w:r>
        <w:rPr>
          <w:spacing w:val="-1"/>
        </w:rPr>
        <w:t>activos</w:t>
      </w:r>
      <w:r>
        <w:rPr>
          <w:spacing w:val="11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2"/>
        </w:rPr>
        <w:t>valor</w:t>
      </w:r>
      <w:r>
        <w:rPr>
          <w:spacing w:val="2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rPr>
          <w:spacing w:val="-1"/>
        </w:rPr>
        <w:t>cuya</w:t>
      </w:r>
      <w:r>
        <w:rPr>
          <w:spacing w:val="14"/>
        </w:rPr>
        <w:t xml:space="preserve"> </w:t>
      </w:r>
      <w:r>
        <w:rPr>
          <w:spacing w:val="-1"/>
        </w:rPr>
        <w:t>composición</w:t>
      </w:r>
      <w:r>
        <w:rPr>
          <w:spacing w:val="11"/>
        </w:rPr>
        <w:t xml:space="preserve"> </w:t>
      </w:r>
      <w:r>
        <w:t>es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14"/>
        </w:rPr>
        <w:t xml:space="preserve"> </w:t>
      </w:r>
      <w:r>
        <w:rPr>
          <w:spacing w:val="-1"/>
        </w:rPr>
        <w:t>siguiente:</w:t>
      </w:r>
    </w:p>
    <w:p w:rsidR="00C95FE4" w:rsidRDefault="007758B2">
      <w:pPr>
        <w:spacing w:line="200" w:lineRule="atLeast"/>
        <w:ind w:left="11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s-ES" w:eastAsia="es-ES"/>
        </w:rPr>
        <w:drawing>
          <wp:inline distT="0" distB="0" distL="0" distR="0">
            <wp:extent cx="6043431" cy="604647"/>
            <wp:effectExtent l="0" t="0" r="0" b="0"/>
            <wp:docPr id="71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40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3431" cy="604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5FE4" w:rsidRDefault="00C95FE4">
      <w:pPr>
        <w:spacing w:before="4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tulo3"/>
        <w:jc w:val="both"/>
        <w:rPr>
          <w:b w:val="0"/>
          <w:bCs w:val="0"/>
        </w:rPr>
      </w:pPr>
      <w:r>
        <w:t>NOTA</w:t>
      </w:r>
      <w:r>
        <w:rPr>
          <w:spacing w:val="13"/>
        </w:rPr>
        <w:t xml:space="preserve"> </w:t>
      </w:r>
      <w:r>
        <w:t>No.</w:t>
      </w:r>
      <w:r>
        <w:rPr>
          <w:spacing w:val="10"/>
        </w:rPr>
        <w:t xml:space="preserve"> </w:t>
      </w:r>
      <w:r>
        <w:rPr>
          <w:spacing w:val="-2"/>
        </w:rPr>
        <w:t>20</w:t>
      </w:r>
      <w:r>
        <w:rPr>
          <w:spacing w:val="23"/>
        </w:rPr>
        <w:t xml:space="preserve"> </w:t>
      </w:r>
      <w:r>
        <w:rPr>
          <w:spacing w:val="-2"/>
        </w:rPr>
        <w:t>Compra</w:t>
      </w:r>
      <w:r>
        <w:rPr>
          <w:spacing w:val="17"/>
        </w:rPr>
        <w:t xml:space="preserve"> </w:t>
      </w:r>
      <w:r>
        <w:rPr>
          <w:spacing w:val="1"/>
        </w:rPr>
        <w:t>de</w:t>
      </w:r>
      <w:r>
        <w:rPr>
          <w:spacing w:val="9"/>
        </w:rPr>
        <w:t xml:space="preserve"> </w:t>
      </w:r>
      <w:r>
        <w:rPr>
          <w:spacing w:val="-2"/>
        </w:rPr>
        <w:t>Bienes: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spacing w:line="245" w:lineRule="auto"/>
        <w:ind w:right="186"/>
        <w:jc w:val="both"/>
      </w:pPr>
      <w:r>
        <w:rPr>
          <w:spacing w:val="1"/>
        </w:rPr>
        <w:t>Son</w:t>
      </w:r>
      <w:r>
        <w:rPr>
          <w:spacing w:val="9"/>
        </w:rPr>
        <w:t xml:space="preserve"> </w:t>
      </w:r>
      <w:r>
        <w:rPr>
          <w:spacing w:val="-1"/>
        </w:rPr>
        <w:t>objetos</w:t>
      </w:r>
      <w:r>
        <w:rPr>
          <w:spacing w:val="5"/>
        </w:rPr>
        <w:t xml:space="preserve"> </w:t>
      </w:r>
      <w:r>
        <w:rPr>
          <w:spacing w:val="-1"/>
        </w:rPr>
        <w:t>útiles</w:t>
      </w:r>
      <w:r>
        <w:rPr>
          <w:spacing w:val="21"/>
        </w:rPr>
        <w:t xml:space="preserve"> </w:t>
      </w:r>
      <w:r>
        <w:t>y</w:t>
      </w:r>
      <w:r>
        <w:rPr>
          <w:spacing w:val="4"/>
        </w:rPr>
        <w:t xml:space="preserve"> </w:t>
      </w:r>
      <w:r>
        <w:rPr>
          <w:spacing w:val="-1"/>
        </w:rPr>
        <w:t>materiales</w:t>
      </w:r>
      <w:r>
        <w:rPr>
          <w:spacing w:val="11"/>
        </w:rPr>
        <w:t xml:space="preserve"> </w:t>
      </w:r>
      <w:r>
        <w:t>provechosos</w:t>
      </w:r>
      <w:r>
        <w:rPr>
          <w:spacing w:val="10"/>
        </w:rPr>
        <w:t xml:space="preserve"> </w:t>
      </w:r>
      <w:r>
        <w:rPr>
          <w:spacing w:val="-1"/>
        </w:rPr>
        <w:t>para</w:t>
      </w:r>
      <w:r>
        <w:rPr>
          <w:spacing w:val="13"/>
        </w:rPr>
        <w:t xml:space="preserve"> </w:t>
      </w:r>
      <w:r>
        <w:rPr>
          <w:spacing w:val="-3"/>
        </w:rPr>
        <w:t>la</w:t>
      </w:r>
      <w:r>
        <w:rPr>
          <w:spacing w:val="19"/>
        </w:rPr>
        <w:t xml:space="preserve"> </w:t>
      </w:r>
      <w:r>
        <w:rPr>
          <w:spacing w:val="-1"/>
        </w:rPr>
        <w:t>operación,</w:t>
      </w:r>
      <w:r>
        <w:rPr>
          <w:spacing w:val="19"/>
        </w:rPr>
        <w:t xml:space="preserve"> </w:t>
      </w:r>
      <w:r>
        <w:rPr>
          <w:spacing w:val="-3"/>
        </w:rPr>
        <w:t>es</w:t>
      </w:r>
      <w:r>
        <w:rPr>
          <w:spacing w:val="11"/>
        </w:rPr>
        <w:t xml:space="preserve"> </w:t>
      </w:r>
      <w:r>
        <w:rPr>
          <w:spacing w:val="-1"/>
        </w:rPr>
        <w:t>decir</w:t>
      </w:r>
      <w:r>
        <w:rPr>
          <w:spacing w:val="20"/>
        </w:rPr>
        <w:t xml:space="preserve"> </w:t>
      </w:r>
      <w:r>
        <w:rPr>
          <w:spacing w:val="-2"/>
        </w:rPr>
        <w:t>mercancías</w:t>
      </w:r>
      <w:r>
        <w:rPr>
          <w:spacing w:val="21"/>
        </w:rPr>
        <w:t xml:space="preserve"> </w:t>
      </w:r>
      <w:r>
        <w:t>y</w:t>
      </w:r>
      <w:r>
        <w:rPr>
          <w:spacing w:val="4"/>
        </w:rPr>
        <w:t xml:space="preserve"> </w:t>
      </w:r>
      <w:r>
        <w:rPr>
          <w:spacing w:val="-1"/>
        </w:rPr>
        <w:t>cuya</w:t>
      </w:r>
      <w:r>
        <w:rPr>
          <w:spacing w:val="13"/>
        </w:rPr>
        <w:t xml:space="preserve"> </w:t>
      </w:r>
      <w:r>
        <w:rPr>
          <w:spacing w:val="-1"/>
        </w:rPr>
        <w:t>composición</w:t>
      </w:r>
      <w:r>
        <w:rPr>
          <w:spacing w:val="10"/>
        </w:rPr>
        <w:t xml:space="preserve"> </w:t>
      </w:r>
      <w:r>
        <w:t>es</w:t>
      </w:r>
      <w:r>
        <w:rPr>
          <w:spacing w:val="66"/>
          <w:w w:val="102"/>
        </w:rPr>
        <w:t xml:space="preserve"> </w:t>
      </w:r>
      <w:r>
        <w:rPr>
          <w:spacing w:val="-1"/>
        </w:rPr>
        <w:t>la</w:t>
      </w:r>
      <w:r>
        <w:rPr>
          <w:spacing w:val="18"/>
        </w:rPr>
        <w:t xml:space="preserve"> </w:t>
      </w:r>
      <w:r>
        <w:t>siguiente:</w:t>
      </w:r>
    </w:p>
    <w:p w:rsidR="00C95FE4" w:rsidRDefault="00C95FE4">
      <w:pPr>
        <w:spacing w:before="5"/>
        <w:rPr>
          <w:rFonts w:ascii="Times New Roman" w:eastAsia="Times New Roman" w:hAnsi="Times New Roman" w:cs="Times New Roman"/>
        </w:rPr>
      </w:pPr>
    </w:p>
    <w:p w:rsidR="00C95FE4" w:rsidRDefault="007758B2">
      <w:pPr>
        <w:spacing w:line="200" w:lineRule="atLeast"/>
        <w:ind w:left="11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s-ES" w:eastAsia="es-ES"/>
        </w:rPr>
        <w:drawing>
          <wp:inline distT="0" distB="0" distL="0" distR="0">
            <wp:extent cx="6073928" cy="863346"/>
            <wp:effectExtent l="0" t="0" r="0" b="0"/>
            <wp:docPr id="73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41.pn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3928" cy="863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5FE4" w:rsidRDefault="00C95FE4">
      <w:pPr>
        <w:spacing w:before="4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tulo3"/>
        <w:jc w:val="both"/>
        <w:rPr>
          <w:b w:val="0"/>
          <w:bCs w:val="0"/>
        </w:rPr>
      </w:pPr>
      <w:r>
        <w:t>NOTA</w:t>
      </w:r>
      <w:r>
        <w:rPr>
          <w:spacing w:val="13"/>
        </w:rPr>
        <w:t xml:space="preserve"> </w:t>
      </w:r>
      <w:r>
        <w:t>No.</w:t>
      </w:r>
      <w:r>
        <w:rPr>
          <w:spacing w:val="9"/>
        </w:rPr>
        <w:t xml:space="preserve"> </w:t>
      </w:r>
      <w:r>
        <w:rPr>
          <w:spacing w:val="-2"/>
        </w:rPr>
        <w:t>21</w:t>
      </w:r>
      <w:r>
        <w:rPr>
          <w:spacing w:val="22"/>
        </w:rPr>
        <w:t xml:space="preserve"> </w:t>
      </w:r>
      <w:r>
        <w:rPr>
          <w:spacing w:val="-3"/>
        </w:rPr>
        <w:t>Pago</w:t>
      </w:r>
      <w:r>
        <w:rPr>
          <w:spacing w:val="17"/>
        </w:rPr>
        <w:t xml:space="preserve"> </w:t>
      </w:r>
      <w:r>
        <w:rPr>
          <w:spacing w:val="-1"/>
        </w:rPr>
        <w:t>de</w:t>
      </w:r>
      <w:r>
        <w:rPr>
          <w:spacing w:val="14"/>
        </w:rPr>
        <w:t xml:space="preserve"> </w:t>
      </w:r>
      <w:r>
        <w:rPr>
          <w:spacing w:val="-1"/>
        </w:rPr>
        <w:t>construcciones</w:t>
      </w:r>
      <w:r>
        <w:rPr>
          <w:spacing w:val="12"/>
        </w:rPr>
        <w:t xml:space="preserve"> </w:t>
      </w:r>
      <w:r>
        <w:t xml:space="preserve">adiciones </w:t>
      </w:r>
      <w:r>
        <w:rPr>
          <w:spacing w:val="21"/>
        </w:rPr>
        <w:t xml:space="preserve"> </w:t>
      </w:r>
      <w:r>
        <w:t>y</w:t>
      </w:r>
      <w:r>
        <w:rPr>
          <w:spacing w:val="11"/>
        </w:rPr>
        <w:t xml:space="preserve"> </w:t>
      </w:r>
      <w:r>
        <w:t>mejoras: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spacing w:line="245" w:lineRule="auto"/>
        <w:ind w:right="180"/>
        <w:jc w:val="both"/>
      </w:pPr>
      <w:r>
        <w:rPr>
          <w:spacing w:val="-1"/>
        </w:rPr>
        <w:t>Aquellos</w:t>
      </w:r>
      <w:r>
        <w:rPr>
          <w:spacing w:val="24"/>
        </w:rPr>
        <w:t xml:space="preserve"> </w:t>
      </w:r>
      <w:r>
        <w:t>pagos</w:t>
      </w:r>
      <w:r>
        <w:rPr>
          <w:spacing w:val="24"/>
        </w:rPr>
        <w:t xml:space="preserve"> </w:t>
      </w:r>
      <w:r>
        <w:t>en</w:t>
      </w:r>
      <w:r>
        <w:rPr>
          <w:spacing w:val="28"/>
        </w:rPr>
        <w:t xml:space="preserve"> </w:t>
      </w:r>
      <w:r>
        <w:t>que</w:t>
      </w:r>
      <w:r>
        <w:rPr>
          <w:spacing w:val="27"/>
        </w:rPr>
        <w:t xml:space="preserve"> </w:t>
      </w:r>
      <w:r>
        <w:rPr>
          <w:spacing w:val="-1"/>
        </w:rPr>
        <w:t>se</w:t>
      </w:r>
      <w:r>
        <w:rPr>
          <w:spacing w:val="32"/>
        </w:rPr>
        <w:t xml:space="preserve"> </w:t>
      </w:r>
      <w:r>
        <w:t>incurre</w:t>
      </w:r>
      <w:r>
        <w:rPr>
          <w:spacing w:val="26"/>
        </w:rPr>
        <w:t xml:space="preserve"> </w:t>
      </w:r>
      <w:r>
        <w:rPr>
          <w:spacing w:val="-1"/>
        </w:rPr>
        <w:t>con</w:t>
      </w:r>
      <w:r>
        <w:rPr>
          <w:spacing w:val="29"/>
        </w:rPr>
        <w:t xml:space="preserve"> </w:t>
      </w:r>
      <w:r>
        <w:t>el</w:t>
      </w:r>
      <w:r>
        <w:rPr>
          <w:spacing w:val="25"/>
        </w:rPr>
        <w:t xml:space="preserve"> </w:t>
      </w:r>
      <w:r>
        <w:rPr>
          <w:spacing w:val="-1"/>
        </w:rPr>
        <w:t>objeto</w:t>
      </w:r>
      <w:r>
        <w:rPr>
          <w:spacing w:val="34"/>
        </w:rPr>
        <w:t xml:space="preserve"> </w:t>
      </w:r>
      <w:r>
        <w:rPr>
          <w:spacing w:val="-2"/>
        </w:rPr>
        <w:t>específico</w:t>
      </w:r>
      <w:r>
        <w:rPr>
          <w:spacing w:val="34"/>
        </w:rPr>
        <w:t xml:space="preserve"> </w:t>
      </w:r>
      <w:r>
        <w:rPr>
          <w:spacing w:val="2"/>
        </w:rPr>
        <w:t>de</w:t>
      </w:r>
      <w:r>
        <w:rPr>
          <w:spacing w:val="27"/>
        </w:rPr>
        <w:t xml:space="preserve"> </w:t>
      </w:r>
      <w:r>
        <w:rPr>
          <w:spacing w:val="-2"/>
        </w:rPr>
        <w:t>extender</w:t>
      </w:r>
      <w:r>
        <w:rPr>
          <w:spacing w:val="33"/>
        </w:rPr>
        <w:t xml:space="preserve"> </w:t>
      </w:r>
      <w:r>
        <w:rPr>
          <w:spacing w:val="-1"/>
        </w:rPr>
        <w:t>significativamente</w:t>
      </w:r>
      <w:r>
        <w:rPr>
          <w:spacing w:val="37"/>
        </w:rPr>
        <w:t xml:space="preserve"> </w:t>
      </w:r>
      <w:r>
        <w:rPr>
          <w:spacing w:val="-3"/>
        </w:rPr>
        <w:t>la</w:t>
      </w:r>
      <w:r>
        <w:rPr>
          <w:spacing w:val="32"/>
        </w:rPr>
        <w:t xml:space="preserve"> </w:t>
      </w:r>
      <w:r>
        <w:rPr>
          <w:spacing w:val="-1"/>
        </w:rPr>
        <w:t>vida</w:t>
      </w:r>
      <w:r>
        <w:rPr>
          <w:spacing w:val="32"/>
        </w:rPr>
        <w:t xml:space="preserve"> </w:t>
      </w:r>
      <w:r>
        <w:rPr>
          <w:spacing w:val="-2"/>
        </w:rPr>
        <w:t>útil,</w:t>
      </w:r>
      <w:r>
        <w:rPr>
          <w:spacing w:val="34"/>
        </w:rPr>
        <w:t xml:space="preserve"> </w:t>
      </w:r>
      <w:r>
        <w:t>o</w:t>
      </w:r>
      <w:r>
        <w:rPr>
          <w:spacing w:val="61"/>
          <w:w w:val="102"/>
        </w:rPr>
        <w:t xml:space="preserve"> </w:t>
      </w:r>
      <w:r>
        <w:rPr>
          <w:spacing w:val="-1"/>
        </w:rPr>
        <w:t>incrementar</w:t>
      </w:r>
      <w:r>
        <w:rPr>
          <w:spacing w:val="21"/>
        </w:rPr>
        <w:t xml:space="preserve"> </w:t>
      </w:r>
      <w:r>
        <w:rPr>
          <w:spacing w:val="-1"/>
        </w:rPr>
        <w:t>significativamente</w:t>
      </w:r>
      <w:r>
        <w:rPr>
          <w:spacing w:val="21"/>
        </w:rPr>
        <w:t xml:space="preserve"> </w:t>
      </w:r>
      <w:r>
        <w:rPr>
          <w:spacing w:val="-3"/>
        </w:rPr>
        <w:t>la</w:t>
      </w:r>
      <w:r>
        <w:rPr>
          <w:spacing w:val="20"/>
        </w:rPr>
        <w:t xml:space="preserve"> </w:t>
      </w:r>
      <w:r>
        <w:rPr>
          <w:spacing w:val="-1"/>
        </w:rPr>
        <w:t>capacidad</w:t>
      </w:r>
      <w:r>
        <w:rPr>
          <w:spacing w:val="17"/>
        </w:rPr>
        <w:t xml:space="preserve"> </w:t>
      </w:r>
      <w:r>
        <w:rPr>
          <w:spacing w:val="-1"/>
        </w:rPr>
        <w:t>productiva</w:t>
      </w:r>
      <w:r>
        <w:rPr>
          <w:spacing w:val="21"/>
        </w:rPr>
        <w:t xml:space="preserve"> </w:t>
      </w:r>
      <w:r>
        <w:t>o</w:t>
      </w:r>
      <w:r>
        <w:rPr>
          <w:spacing w:val="22"/>
        </w:rPr>
        <w:t xml:space="preserve"> </w:t>
      </w:r>
      <w:r>
        <w:rPr>
          <w:spacing w:val="-1"/>
        </w:rPr>
        <w:t>eficiencia</w:t>
      </w:r>
      <w:r>
        <w:rPr>
          <w:spacing w:val="20"/>
        </w:rPr>
        <w:t xml:space="preserve"> </w:t>
      </w:r>
      <w:r>
        <w:rPr>
          <w:spacing w:val="-1"/>
        </w:rPr>
        <w:t>original</w:t>
      </w:r>
      <w:r>
        <w:rPr>
          <w:spacing w:val="20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t>bien</w:t>
      </w:r>
      <w:r>
        <w:rPr>
          <w:spacing w:val="22"/>
        </w:rPr>
        <w:t xml:space="preserve"> </w:t>
      </w:r>
      <w:r>
        <w:t>y</w:t>
      </w:r>
      <w:r>
        <w:rPr>
          <w:spacing w:val="5"/>
        </w:rPr>
        <w:t xml:space="preserve"> </w:t>
      </w:r>
      <w:r>
        <w:rPr>
          <w:spacing w:val="-1"/>
        </w:rPr>
        <w:t>cuya</w:t>
      </w:r>
      <w:r>
        <w:rPr>
          <w:spacing w:val="21"/>
        </w:rPr>
        <w:t xml:space="preserve"> </w:t>
      </w:r>
      <w:r>
        <w:t>composición</w:t>
      </w:r>
      <w:r>
        <w:rPr>
          <w:spacing w:val="57"/>
          <w:w w:val="102"/>
        </w:rPr>
        <w:t xml:space="preserve"> </w:t>
      </w:r>
      <w:r>
        <w:t>es</w:t>
      </w:r>
      <w:r>
        <w:rPr>
          <w:spacing w:val="12"/>
        </w:rPr>
        <w:t xml:space="preserve"> </w:t>
      </w:r>
      <w:r>
        <w:rPr>
          <w:spacing w:val="-3"/>
        </w:rPr>
        <w:t>la</w:t>
      </w:r>
      <w:r>
        <w:rPr>
          <w:spacing w:val="15"/>
        </w:rPr>
        <w:t xml:space="preserve"> </w:t>
      </w:r>
      <w:r>
        <w:rPr>
          <w:spacing w:val="-1"/>
        </w:rPr>
        <w:t>siguiente:</w:t>
      </w:r>
    </w:p>
    <w:p w:rsidR="00C95FE4" w:rsidRDefault="00C95FE4">
      <w:pPr>
        <w:spacing w:before="5"/>
        <w:rPr>
          <w:rFonts w:ascii="Times New Roman" w:eastAsia="Times New Roman" w:hAnsi="Times New Roman" w:cs="Times New Roman"/>
        </w:rPr>
      </w:pPr>
    </w:p>
    <w:p w:rsidR="00C95FE4" w:rsidRDefault="007758B2">
      <w:pPr>
        <w:spacing w:line="200" w:lineRule="atLeast"/>
        <w:ind w:left="11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s-ES" w:eastAsia="es-ES"/>
        </w:rPr>
        <w:drawing>
          <wp:inline distT="0" distB="0" distL="0" distR="0">
            <wp:extent cx="6041571" cy="853535"/>
            <wp:effectExtent l="0" t="0" r="0" b="0"/>
            <wp:docPr id="75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42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1571" cy="853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5FE4" w:rsidRDefault="00C95FE4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C95FE4">
          <w:pgSz w:w="12240" w:h="15840"/>
          <w:pgMar w:top="2020" w:right="1020" w:bottom="880" w:left="1360" w:header="623" w:footer="675" w:gutter="0"/>
          <w:cols w:space="720"/>
        </w:sectPr>
      </w:pPr>
    </w:p>
    <w:p w:rsidR="00C95FE4" w:rsidRDefault="00C95FE4">
      <w:pPr>
        <w:spacing w:before="6"/>
        <w:rPr>
          <w:rFonts w:ascii="Times New Roman" w:eastAsia="Times New Roman" w:hAnsi="Times New Roman" w:cs="Times New Roman"/>
          <w:sz w:val="20"/>
          <w:szCs w:val="20"/>
        </w:rPr>
      </w:pPr>
    </w:p>
    <w:p w:rsidR="00C95FE4" w:rsidRDefault="007758B2">
      <w:pPr>
        <w:pStyle w:val="Textoindependiente"/>
        <w:spacing w:before="76"/>
        <w:jc w:val="both"/>
      </w:pPr>
      <w:r>
        <w:rPr>
          <w:spacing w:val="-2"/>
        </w:rPr>
        <w:t>La</w:t>
      </w:r>
      <w:r>
        <w:rPr>
          <w:spacing w:val="16"/>
        </w:rPr>
        <w:t xml:space="preserve"> </w:t>
      </w:r>
      <w:r>
        <w:rPr>
          <w:spacing w:val="-1"/>
        </w:rPr>
        <w:t>variación</w:t>
      </w:r>
      <w:r>
        <w:rPr>
          <w:spacing w:val="13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rPr>
          <w:spacing w:val="-1"/>
        </w:rPr>
        <w:t>edificios</w:t>
      </w:r>
      <w:r>
        <w:rPr>
          <w:spacing w:val="14"/>
        </w:rPr>
        <w:t xml:space="preserve"> </w:t>
      </w:r>
      <w:r>
        <w:t>comprende</w:t>
      </w:r>
      <w:r>
        <w:rPr>
          <w:spacing w:val="17"/>
        </w:rPr>
        <w:t xml:space="preserve"> </w:t>
      </w:r>
      <w:r>
        <w:rPr>
          <w:spacing w:val="-3"/>
        </w:rPr>
        <w:t>el</w:t>
      </w:r>
      <w:r>
        <w:rPr>
          <w:spacing w:val="15"/>
        </w:rPr>
        <w:t xml:space="preserve"> </w:t>
      </w:r>
      <w:r>
        <w:rPr>
          <w:spacing w:val="-2"/>
        </w:rPr>
        <w:t>incremento</w:t>
      </w:r>
      <w:r>
        <w:rPr>
          <w:spacing w:val="19"/>
        </w:rPr>
        <w:t xml:space="preserve"> </w:t>
      </w:r>
      <w:r>
        <w:t>por</w:t>
      </w:r>
      <w:r>
        <w:rPr>
          <w:spacing w:val="12"/>
        </w:rPr>
        <w:t xml:space="preserve"> </w:t>
      </w:r>
      <w:r>
        <w:rPr>
          <w:spacing w:val="-1"/>
        </w:rPr>
        <w:t>revaluaciones</w:t>
      </w:r>
      <w:r>
        <w:rPr>
          <w:spacing w:val="2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obras</w:t>
      </w:r>
      <w:r>
        <w:rPr>
          <w:spacing w:val="14"/>
        </w:rPr>
        <w:t xml:space="preserve"> </w:t>
      </w:r>
      <w:r>
        <w:t>en</w:t>
      </w:r>
      <w:r>
        <w:rPr>
          <w:spacing w:val="13"/>
        </w:rPr>
        <w:t xml:space="preserve"> </w:t>
      </w:r>
      <w:r>
        <w:rPr>
          <w:spacing w:val="-1"/>
        </w:rPr>
        <w:t>proceso</w:t>
      </w:r>
      <w:r>
        <w:rPr>
          <w:spacing w:val="19"/>
        </w:rPr>
        <w:t xml:space="preserve"> </w:t>
      </w:r>
      <w:r>
        <w:rPr>
          <w:spacing w:val="-2"/>
        </w:rPr>
        <w:t>finalizadas.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tulo3"/>
        <w:jc w:val="both"/>
        <w:rPr>
          <w:b w:val="0"/>
          <w:bCs w:val="0"/>
        </w:rPr>
      </w:pPr>
      <w:r>
        <w:t>NOTA</w:t>
      </w:r>
      <w:r>
        <w:rPr>
          <w:spacing w:val="14"/>
        </w:rPr>
        <w:t xml:space="preserve"> </w:t>
      </w:r>
      <w:r>
        <w:t>No.</w:t>
      </w:r>
      <w:r>
        <w:rPr>
          <w:spacing w:val="10"/>
        </w:rPr>
        <w:t xml:space="preserve"> </w:t>
      </w:r>
      <w:r>
        <w:rPr>
          <w:spacing w:val="-2"/>
        </w:rPr>
        <w:t>22</w:t>
      </w:r>
      <w:r>
        <w:rPr>
          <w:spacing w:val="22"/>
        </w:rPr>
        <w:t xml:space="preserve"> </w:t>
      </w:r>
      <w:r>
        <w:rPr>
          <w:spacing w:val="-2"/>
        </w:rPr>
        <w:t>Compra</w:t>
      </w:r>
      <w:r>
        <w:rPr>
          <w:spacing w:val="18"/>
        </w:rPr>
        <w:t xml:space="preserve"> </w:t>
      </w:r>
      <w:r>
        <w:rPr>
          <w:spacing w:val="1"/>
        </w:rPr>
        <w:t>de</w:t>
      </w:r>
      <w:r>
        <w:rPr>
          <w:spacing w:val="9"/>
        </w:rPr>
        <w:t xml:space="preserve"> </w:t>
      </w:r>
      <w:r>
        <w:rPr>
          <w:spacing w:val="-1"/>
        </w:rPr>
        <w:t>Valores</w:t>
      </w:r>
      <w:r>
        <w:rPr>
          <w:spacing w:val="13"/>
        </w:rPr>
        <w:t xml:space="preserve"> </w:t>
      </w:r>
      <w:r>
        <w:t>e</w:t>
      </w:r>
      <w:r>
        <w:rPr>
          <w:spacing w:val="15"/>
        </w:rPr>
        <w:t xml:space="preserve"> </w:t>
      </w:r>
      <w:r>
        <w:rPr>
          <w:spacing w:val="-1"/>
        </w:rPr>
        <w:t>inversiones: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spacing w:line="247" w:lineRule="auto"/>
        <w:ind w:right="179"/>
        <w:jc w:val="both"/>
        <w:rPr>
          <w:rFonts w:cs="Times New Roman"/>
        </w:rPr>
      </w:pPr>
      <w:r>
        <w:rPr>
          <w:spacing w:val="-1"/>
        </w:rPr>
        <w:t>Erogaciones</w:t>
      </w:r>
      <w:r>
        <w:rPr>
          <w:spacing w:val="32"/>
        </w:rPr>
        <w:t xml:space="preserve"> </w:t>
      </w:r>
      <w:r>
        <w:rPr>
          <w:spacing w:val="-1"/>
        </w:rPr>
        <w:t>destinadas</w:t>
      </w:r>
      <w:r>
        <w:rPr>
          <w:spacing w:val="26"/>
        </w:rPr>
        <w:t xml:space="preserve"> </w:t>
      </w:r>
      <w:r>
        <w:t>a</w:t>
      </w:r>
      <w:r>
        <w:rPr>
          <w:spacing w:val="40"/>
        </w:rPr>
        <w:t xml:space="preserve"> </w:t>
      </w:r>
      <w:r>
        <w:rPr>
          <w:spacing w:val="-3"/>
        </w:rPr>
        <w:t>la</w:t>
      </w:r>
      <w:r>
        <w:rPr>
          <w:spacing w:val="34"/>
        </w:rPr>
        <w:t xml:space="preserve"> </w:t>
      </w:r>
      <w:r>
        <w:rPr>
          <w:spacing w:val="-1"/>
        </w:rPr>
        <w:t>adquisición</w:t>
      </w:r>
      <w:r>
        <w:rPr>
          <w:spacing w:val="25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documentos</w:t>
      </w:r>
      <w:r>
        <w:rPr>
          <w:spacing w:val="20"/>
        </w:rPr>
        <w:t xml:space="preserve"> </w:t>
      </w:r>
      <w:r>
        <w:t>o</w:t>
      </w:r>
      <w:r>
        <w:rPr>
          <w:spacing w:val="37"/>
        </w:rPr>
        <w:t xml:space="preserve"> </w:t>
      </w:r>
      <w:r>
        <w:t>títulos</w:t>
      </w:r>
      <w:r>
        <w:rPr>
          <w:spacing w:val="26"/>
        </w:rPr>
        <w:t xml:space="preserve"> </w:t>
      </w:r>
      <w:r>
        <w:t>emitidos</w:t>
      </w:r>
      <w:r>
        <w:rPr>
          <w:spacing w:val="26"/>
        </w:rPr>
        <w:t xml:space="preserve"> </w:t>
      </w:r>
      <w:r>
        <w:rPr>
          <w:spacing w:val="-2"/>
        </w:rPr>
        <w:t>legítimamente,</w:t>
      </w:r>
      <w:r>
        <w:rPr>
          <w:spacing w:val="30"/>
        </w:rPr>
        <w:t xml:space="preserve"> </w:t>
      </w:r>
      <w:r>
        <w:rPr>
          <w:spacing w:val="2"/>
        </w:rPr>
        <w:t>por</w:t>
      </w:r>
      <w:r>
        <w:rPr>
          <w:spacing w:val="30"/>
        </w:rPr>
        <w:t xml:space="preserve"> </w:t>
      </w:r>
      <w:r>
        <w:t>los</w:t>
      </w:r>
      <w:r>
        <w:rPr>
          <w:spacing w:val="26"/>
        </w:rPr>
        <w:t xml:space="preserve"> </w:t>
      </w:r>
      <w:r>
        <w:rPr>
          <w:spacing w:val="-1"/>
        </w:rPr>
        <w:t>cuales</w:t>
      </w:r>
      <w:r>
        <w:rPr>
          <w:spacing w:val="58"/>
          <w:w w:val="102"/>
        </w:rPr>
        <w:t xml:space="preserve"> </w:t>
      </w:r>
      <w:r>
        <w:rPr>
          <w:spacing w:val="-1"/>
        </w:rPr>
        <w:t>se</w:t>
      </w:r>
      <w:r>
        <w:rPr>
          <w:spacing w:val="22"/>
        </w:rPr>
        <w:t xml:space="preserve"> </w:t>
      </w:r>
      <w:r>
        <w:rPr>
          <w:spacing w:val="-1"/>
        </w:rPr>
        <w:t>exterioriza</w:t>
      </w:r>
      <w:r>
        <w:rPr>
          <w:spacing w:val="22"/>
        </w:rPr>
        <w:t xml:space="preserve"> </w:t>
      </w:r>
      <w:r>
        <w:rPr>
          <w:spacing w:val="1"/>
        </w:rPr>
        <w:t>el</w:t>
      </w:r>
      <w:r>
        <w:rPr>
          <w:spacing w:val="16"/>
        </w:rPr>
        <w:t xml:space="preserve"> </w:t>
      </w:r>
      <w:r>
        <w:t>derecho</w:t>
      </w:r>
      <w:r>
        <w:rPr>
          <w:spacing w:val="31"/>
        </w:rPr>
        <w:t xml:space="preserve"> </w:t>
      </w:r>
      <w:r>
        <w:rPr>
          <w:spacing w:val="-1"/>
        </w:rPr>
        <w:t>sobre</w:t>
      </w:r>
      <w:r>
        <w:rPr>
          <w:spacing w:val="17"/>
        </w:rPr>
        <w:t xml:space="preserve"> </w:t>
      </w:r>
      <w:r>
        <w:rPr>
          <w:spacing w:val="2"/>
        </w:rPr>
        <w:t>un</w:t>
      </w:r>
      <w:r>
        <w:rPr>
          <w:spacing w:val="15"/>
        </w:rPr>
        <w:t xml:space="preserve"> </w:t>
      </w:r>
      <w:r>
        <w:t>determinado</w:t>
      </w:r>
      <w:r>
        <w:rPr>
          <w:spacing w:val="24"/>
        </w:rPr>
        <w:t xml:space="preserve"> </w:t>
      </w:r>
      <w:r>
        <w:rPr>
          <w:spacing w:val="-1"/>
        </w:rPr>
        <w:t>crédito</w:t>
      </w:r>
      <w:r>
        <w:rPr>
          <w:spacing w:val="19"/>
        </w:rPr>
        <w:t xml:space="preserve"> </w:t>
      </w:r>
      <w:r>
        <w:t>o</w:t>
      </w:r>
      <w:r>
        <w:rPr>
          <w:spacing w:val="30"/>
        </w:rPr>
        <w:t xml:space="preserve"> </w:t>
      </w:r>
      <w:r>
        <w:rPr>
          <w:spacing w:val="-1"/>
        </w:rPr>
        <w:t>valor</w:t>
      </w:r>
      <w:r>
        <w:rPr>
          <w:spacing w:val="24"/>
        </w:rPr>
        <w:t xml:space="preserve"> </w:t>
      </w:r>
      <w:r>
        <w:rPr>
          <w:spacing w:val="-1"/>
        </w:rPr>
        <w:t>adeudado</w:t>
      </w:r>
      <w:r>
        <w:rPr>
          <w:spacing w:val="18"/>
        </w:rPr>
        <w:t xml:space="preserve"> </w:t>
      </w:r>
      <w:r>
        <w:t>por</w:t>
      </w:r>
      <w:r>
        <w:rPr>
          <w:spacing w:val="24"/>
        </w:rPr>
        <w:t xml:space="preserve"> </w:t>
      </w:r>
      <w:r>
        <w:rPr>
          <w:spacing w:val="-1"/>
        </w:rPr>
        <w:t>terceros,</w:t>
      </w:r>
      <w:r>
        <w:rPr>
          <w:spacing w:val="23"/>
        </w:rPr>
        <w:t xml:space="preserve"> </w:t>
      </w:r>
      <w:r>
        <w:rPr>
          <w:spacing w:val="-2"/>
        </w:rPr>
        <w:t>tales</w:t>
      </w:r>
      <w:r>
        <w:rPr>
          <w:spacing w:val="26"/>
        </w:rPr>
        <w:t xml:space="preserve"> </w:t>
      </w:r>
      <w:r>
        <w:rPr>
          <w:spacing w:val="-1"/>
        </w:rPr>
        <w:t>como</w:t>
      </w:r>
      <w:r>
        <w:rPr>
          <w:spacing w:val="24"/>
        </w:rPr>
        <w:t xml:space="preserve"> </w:t>
      </w:r>
      <w:r>
        <w:t>bonos,</w:t>
      </w:r>
      <w:r>
        <w:rPr>
          <w:spacing w:val="64"/>
          <w:w w:val="102"/>
        </w:rPr>
        <w:t xml:space="preserve"> </w:t>
      </w:r>
      <w:r>
        <w:t>títulos de</w:t>
      </w:r>
      <w:r>
        <w:rPr>
          <w:spacing w:val="8"/>
        </w:rPr>
        <w:t xml:space="preserve"> </w:t>
      </w:r>
      <w:r>
        <w:rPr>
          <w:spacing w:val="-3"/>
        </w:rPr>
        <w:t>la</w:t>
      </w:r>
      <w:r>
        <w:rPr>
          <w:spacing w:val="8"/>
        </w:rPr>
        <w:t xml:space="preserve"> </w:t>
      </w:r>
      <w:r>
        <w:t>deuda</w:t>
      </w:r>
      <w:r>
        <w:rPr>
          <w:spacing w:val="52"/>
        </w:rPr>
        <w:t xml:space="preserve"> </w:t>
      </w:r>
      <w:r>
        <w:rPr>
          <w:spacing w:val="-2"/>
        </w:rPr>
        <w:t>pública,</w:t>
      </w:r>
      <w:r>
        <w:rPr>
          <w:spacing w:val="14"/>
        </w:rPr>
        <w:t xml:space="preserve"> </w:t>
      </w:r>
      <w:r>
        <w:t>certificados</w:t>
      </w:r>
      <w:r>
        <w:rPr>
          <w:spacing w:val="50"/>
        </w:rPr>
        <w:t xml:space="preserve"> </w:t>
      </w:r>
      <w:r>
        <w:rPr>
          <w:spacing w:val="2"/>
        </w:rPr>
        <w:t xml:space="preserve">de </w:t>
      </w:r>
      <w:r>
        <w:rPr>
          <w:spacing w:val="-2"/>
        </w:rPr>
        <w:t>inversión,</w:t>
      </w:r>
      <w:r>
        <w:rPr>
          <w:spacing w:val="14"/>
        </w:rPr>
        <w:t xml:space="preserve"> </w:t>
      </w:r>
      <w:r>
        <w:rPr>
          <w:spacing w:val="-1"/>
        </w:rPr>
        <w:t>certificados</w:t>
      </w:r>
      <w:r>
        <w:t xml:space="preserve"> </w:t>
      </w:r>
      <w:r>
        <w:rPr>
          <w:spacing w:val="2"/>
        </w:rPr>
        <w:t>de</w:t>
      </w:r>
      <w:r>
        <w:rPr>
          <w:spacing w:val="52"/>
        </w:rPr>
        <w:t xml:space="preserve"> </w:t>
      </w:r>
      <w:r>
        <w:rPr>
          <w:spacing w:val="-1"/>
        </w:rPr>
        <w:t>depósito,</w:t>
      </w:r>
      <w:r>
        <w:t xml:space="preserve"> </w:t>
      </w:r>
      <w:r>
        <w:rPr>
          <w:spacing w:val="3"/>
        </w:rPr>
        <w:t xml:space="preserve"> </w:t>
      </w:r>
      <w:r>
        <w:rPr>
          <w:spacing w:val="-1"/>
        </w:rPr>
        <w:t>participaciones</w:t>
      </w:r>
      <w:r>
        <w:rPr>
          <w:spacing w:val="98"/>
          <w:w w:val="102"/>
        </w:rPr>
        <w:t xml:space="preserve"> </w:t>
      </w:r>
      <w:r>
        <w:rPr>
          <w:spacing w:val="-1"/>
        </w:rPr>
        <w:t>patrimoniales</w:t>
      </w:r>
      <w:r>
        <w:t xml:space="preserve"> </w:t>
      </w:r>
      <w:r>
        <w:rPr>
          <w:spacing w:val="34"/>
        </w:rPr>
        <w:t xml:space="preserve"> </w:t>
      </w:r>
      <w:r>
        <w:t>y</w:t>
      </w:r>
      <w:r>
        <w:rPr>
          <w:spacing w:val="6"/>
        </w:rPr>
        <w:t xml:space="preserve"> </w:t>
      </w:r>
      <w:r>
        <w:t>otros</w:t>
      </w:r>
      <w:r>
        <w:rPr>
          <w:spacing w:val="13"/>
        </w:rPr>
        <w:t xml:space="preserve"> </w:t>
      </w:r>
      <w:r>
        <w:rPr>
          <w:spacing w:val="-3"/>
        </w:rPr>
        <w:t>cuya</w:t>
      </w:r>
      <w:r>
        <w:rPr>
          <w:spacing w:val="16"/>
        </w:rPr>
        <w:t xml:space="preserve"> </w:t>
      </w:r>
      <w:r>
        <w:rPr>
          <w:spacing w:val="-1"/>
        </w:rPr>
        <w:t>composición</w:t>
      </w:r>
      <w:r>
        <w:rPr>
          <w:spacing w:val="12"/>
        </w:rPr>
        <w:t xml:space="preserve"> </w:t>
      </w:r>
      <w:r>
        <w:rPr>
          <w:spacing w:val="1"/>
        </w:rPr>
        <w:t>es</w:t>
      </w:r>
      <w:r>
        <w:rPr>
          <w:spacing w:val="13"/>
        </w:rPr>
        <w:t xml:space="preserve"> </w:t>
      </w:r>
      <w:r>
        <w:rPr>
          <w:spacing w:val="-3"/>
        </w:rPr>
        <w:t>la</w:t>
      </w:r>
      <w:r>
        <w:rPr>
          <w:spacing w:val="16"/>
        </w:rPr>
        <w:t xml:space="preserve"> </w:t>
      </w:r>
      <w:r>
        <w:rPr>
          <w:spacing w:val="-1"/>
        </w:rPr>
        <w:t>siguiente:</w:t>
      </w:r>
      <w:r>
        <w:rPr>
          <w:spacing w:val="8"/>
        </w:rPr>
        <w:t xml:space="preserve"> </w:t>
      </w:r>
      <w:r>
        <w:rPr>
          <w:b/>
        </w:rPr>
        <w:t>No</w:t>
      </w:r>
      <w:r>
        <w:rPr>
          <w:b/>
          <w:spacing w:val="24"/>
        </w:rPr>
        <w:t xml:space="preserve"> </w:t>
      </w:r>
      <w:r>
        <w:rPr>
          <w:b/>
          <w:spacing w:val="-1"/>
        </w:rPr>
        <w:t>presenta</w:t>
      </w:r>
      <w:r>
        <w:rPr>
          <w:b/>
          <w:spacing w:val="18"/>
        </w:rPr>
        <w:t xml:space="preserve"> </w:t>
      </w:r>
      <w:r>
        <w:rPr>
          <w:b/>
          <w:spacing w:val="-1"/>
        </w:rPr>
        <w:t>movimientos.</w:t>
      </w:r>
    </w:p>
    <w:p w:rsidR="00C95FE4" w:rsidRDefault="00C95FE4">
      <w:pPr>
        <w:spacing w:before="10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tulo3"/>
        <w:jc w:val="both"/>
        <w:rPr>
          <w:b w:val="0"/>
          <w:bCs w:val="0"/>
        </w:rPr>
      </w:pPr>
      <w:r>
        <w:t>NOTA</w:t>
      </w:r>
      <w:r>
        <w:rPr>
          <w:spacing w:val="13"/>
        </w:rPr>
        <w:t xml:space="preserve"> </w:t>
      </w:r>
      <w:r>
        <w:t>No.</w:t>
      </w:r>
      <w:r>
        <w:rPr>
          <w:spacing w:val="11"/>
        </w:rPr>
        <w:t xml:space="preserve"> </w:t>
      </w:r>
      <w:r>
        <w:rPr>
          <w:spacing w:val="-2"/>
        </w:rPr>
        <w:t>23</w:t>
      </w:r>
      <w:r>
        <w:rPr>
          <w:spacing w:val="17"/>
        </w:rPr>
        <w:t xml:space="preserve"> </w:t>
      </w:r>
      <w:r>
        <w:rPr>
          <w:spacing w:val="-1"/>
        </w:rPr>
        <w:t>Otros: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spacing w:line="245" w:lineRule="auto"/>
        <w:ind w:right="186"/>
        <w:jc w:val="both"/>
      </w:pPr>
      <w:r>
        <w:rPr>
          <w:spacing w:val="1"/>
        </w:rPr>
        <w:t>Son</w:t>
      </w:r>
      <w:r>
        <w:rPr>
          <w:spacing w:val="53"/>
        </w:rPr>
        <w:t xml:space="preserve"> </w:t>
      </w:r>
      <w:r>
        <w:t>otras</w:t>
      </w:r>
      <w:r>
        <w:rPr>
          <w:spacing w:val="10"/>
        </w:rPr>
        <w:t xml:space="preserve"> </w:t>
      </w:r>
      <w:r>
        <w:rPr>
          <w:spacing w:val="-2"/>
        </w:rPr>
        <w:t>salidas</w:t>
      </w:r>
      <w:r>
        <w:rPr>
          <w:spacing w:val="5"/>
        </w:rPr>
        <w:t xml:space="preserve"> </w:t>
      </w:r>
      <w:r>
        <w:rPr>
          <w:spacing w:val="2"/>
        </w:rPr>
        <w:t>de</w:t>
      </w:r>
      <w:r>
        <w:rPr>
          <w:spacing w:val="7"/>
        </w:rPr>
        <w:t xml:space="preserve"> </w:t>
      </w:r>
      <w:r>
        <w:rPr>
          <w:spacing w:val="-2"/>
        </w:rPr>
        <w:t>efectivo</w:t>
      </w:r>
      <w:r>
        <w:rPr>
          <w:spacing w:val="14"/>
        </w:rPr>
        <w:t xml:space="preserve"> </w:t>
      </w:r>
      <w:r>
        <w:t>causadas</w:t>
      </w:r>
      <w:r>
        <w:rPr>
          <w:spacing w:val="54"/>
        </w:rPr>
        <w:t xml:space="preserve"> </w:t>
      </w:r>
      <w:r>
        <w:t>por</w:t>
      </w:r>
      <w:r>
        <w:rPr>
          <w:spacing w:val="8"/>
        </w:rPr>
        <w:t xml:space="preserve"> </w:t>
      </w:r>
      <w:r>
        <w:rPr>
          <w:spacing w:val="-2"/>
        </w:rPr>
        <w:t>actividades</w:t>
      </w:r>
      <w:r>
        <w:rPr>
          <w:spacing w:val="5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Inversión</w:t>
      </w:r>
      <w:r>
        <w:rPr>
          <w:spacing w:val="4"/>
        </w:rPr>
        <w:t xml:space="preserve"> </w:t>
      </w:r>
      <w:r>
        <w:rPr>
          <w:spacing w:val="-4"/>
        </w:rPr>
        <w:t>no</w:t>
      </w:r>
      <w:r>
        <w:rPr>
          <w:spacing w:val="14"/>
        </w:rPr>
        <w:t xml:space="preserve"> </w:t>
      </w:r>
      <w:r>
        <w:rPr>
          <w:spacing w:val="-1"/>
        </w:rPr>
        <w:t>considerados</w:t>
      </w:r>
      <w:r>
        <w:rPr>
          <w:spacing w:val="5"/>
        </w:rPr>
        <w:t xml:space="preserve"> </w:t>
      </w:r>
      <w:r>
        <w:t>en</w:t>
      </w:r>
      <w:r>
        <w:rPr>
          <w:spacing w:val="3"/>
        </w:rPr>
        <w:t xml:space="preserve"> </w:t>
      </w:r>
      <w:r>
        <w:rPr>
          <w:spacing w:val="-1"/>
        </w:rPr>
        <w:t>las</w:t>
      </w:r>
      <w:r>
        <w:rPr>
          <w:spacing w:val="5"/>
        </w:rPr>
        <w:t xml:space="preserve"> </w:t>
      </w:r>
      <w:r>
        <w:rPr>
          <w:spacing w:val="-1"/>
        </w:rPr>
        <w:t>cuentas</w:t>
      </w:r>
      <w:r>
        <w:rPr>
          <w:spacing w:val="82"/>
          <w:w w:val="102"/>
        </w:rPr>
        <w:t xml:space="preserve"> </w:t>
      </w:r>
      <w:r>
        <w:rPr>
          <w:spacing w:val="-1"/>
        </w:rPr>
        <w:t>anteriores</w:t>
      </w:r>
      <w:r>
        <w:rPr>
          <w:spacing w:val="19"/>
        </w:rPr>
        <w:t xml:space="preserve"> </w:t>
      </w:r>
      <w:r>
        <w:t>y</w:t>
      </w:r>
      <w:r>
        <w:rPr>
          <w:spacing w:val="1"/>
        </w:rPr>
        <w:t xml:space="preserve"> </w:t>
      </w:r>
      <w:r>
        <w:rPr>
          <w:spacing w:val="-2"/>
        </w:rPr>
        <w:t>cuya</w:t>
      </w:r>
      <w:r>
        <w:rPr>
          <w:spacing w:val="16"/>
        </w:rPr>
        <w:t xml:space="preserve"> </w:t>
      </w:r>
      <w:r>
        <w:rPr>
          <w:spacing w:val="-1"/>
        </w:rPr>
        <w:t>composición</w:t>
      </w:r>
      <w:r>
        <w:rPr>
          <w:spacing w:val="13"/>
        </w:rPr>
        <w:t xml:space="preserve"> </w:t>
      </w:r>
      <w:r>
        <w:rPr>
          <w:spacing w:val="1"/>
        </w:rPr>
        <w:t>es</w:t>
      </w:r>
      <w:r>
        <w:rPr>
          <w:spacing w:val="14"/>
        </w:rPr>
        <w:t xml:space="preserve"> </w:t>
      </w:r>
      <w:r>
        <w:rPr>
          <w:spacing w:val="-3"/>
        </w:rPr>
        <w:t>la</w:t>
      </w:r>
      <w:r>
        <w:rPr>
          <w:spacing w:val="16"/>
        </w:rPr>
        <w:t xml:space="preserve"> </w:t>
      </w:r>
      <w:r>
        <w:rPr>
          <w:spacing w:val="-1"/>
        </w:rPr>
        <w:t>siguiente:</w:t>
      </w:r>
    </w:p>
    <w:p w:rsidR="00C95FE4" w:rsidRDefault="00C95FE4">
      <w:pPr>
        <w:spacing w:before="4"/>
        <w:rPr>
          <w:rFonts w:ascii="Times New Roman" w:eastAsia="Times New Roman" w:hAnsi="Times New Roman" w:cs="Times New Roman"/>
          <w:sz w:val="20"/>
          <w:szCs w:val="20"/>
        </w:rPr>
      </w:pPr>
    </w:p>
    <w:p w:rsidR="00C95FE4" w:rsidRDefault="007758B2">
      <w:pPr>
        <w:spacing w:line="200" w:lineRule="atLeast"/>
        <w:ind w:left="58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s-ES" w:eastAsia="es-ES"/>
        </w:rPr>
        <w:drawing>
          <wp:inline distT="0" distB="0" distL="0" distR="0">
            <wp:extent cx="5459694" cy="617791"/>
            <wp:effectExtent l="0" t="0" r="0" b="0"/>
            <wp:docPr id="77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43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9694" cy="617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5FE4" w:rsidRDefault="00C95FE4">
      <w:pPr>
        <w:spacing w:before="2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tulo3"/>
        <w:ind w:left="3036"/>
        <w:rPr>
          <w:b w:val="0"/>
          <w:bCs w:val="0"/>
        </w:rPr>
      </w:pPr>
      <w:r>
        <w:rPr>
          <w:spacing w:val="-1"/>
        </w:rPr>
        <w:t>ACTIVIDADES</w:t>
      </w:r>
      <w:r>
        <w:rPr>
          <w:spacing w:val="43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rPr>
          <w:spacing w:val="-1"/>
        </w:rPr>
        <w:t>FINANCIACIÓN</w:t>
      </w:r>
    </w:p>
    <w:p w:rsidR="00C95FE4" w:rsidRDefault="00C95FE4">
      <w:pPr>
        <w:spacing w:before="1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C95FE4" w:rsidRDefault="007758B2">
      <w:pPr>
        <w:ind w:left="11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  <w:b/>
          <w:spacing w:val="-1"/>
        </w:rPr>
        <w:t>ENTRADAS</w:t>
      </w:r>
      <w:r>
        <w:rPr>
          <w:rFonts w:ascii="Times New Roman"/>
          <w:b/>
          <w:spacing w:val="28"/>
        </w:rPr>
        <w:t xml:space="preserve"> </w:t>
      </w:r>
      <w:r>
        <w:rPr>
          <w:rFonts w:ascii="Times New Roman"/>
          <w:b/>
        </w:rPr>
        <w:t>DE</w:t>
      </w:r>
      <w:r>
        <w:rPr>
          <w:rFonts w:ascii="Times New Roman"/>
          <w:b/>
          <w:spacing w:val="27"/>
        </w:rPr>
        <w:t xml:space="preserve"> </w:t>
      </w:r>
      <w:r>
        <w:rPr>
          <w:rFonts w:ascii="Times New Roman"/>
          <w:b/>
          <w:spacing w:val="-1"/>
        </w:rPr>
        <w:t>EFECTIVO:</w:t>
      </w:r>
    </w:p>
    <w:p w:rsidR="00C95FE4" w:rsidRDefault="00C95FE4">
      <w:pPr>
        <w:spacing w:before="1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C95FE4" w:rsidRDefault="007758B2">
      <w:pPr>
        <w:ind w:left="11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  <w:b/>
        </w:rPr>
        <w:t>NOTA</w:t>
      </w:r>
      <w:r>
        <w:rPr>
          <w:rFonts w:ascii="Times New Roman"/>
          <w:b/>
          <w:spacing w:val="14"/>
        </w:rPr>
        <w:t xml:space="preserve"> </w:t>
      </w:r>
      <w:r>
        <w:rPr>
          <w:rFonts w:ascii="Times New Roman"/>
          <w:b/>
        </w:rPr>
        <w:t>No.</w:t>
      </w:r>
      <w:r>
        <w:rPr>
          <w:rFonts w:ascii="Times New Roman"/>
          <w:b/>
          <w:spacing w:val="10"/>
        </w:rPr>
        <w:t xml:space="preserve"> </w:t>
      </w:r>
      <w:r>
        <w:rPr>
          <w:rFonts w:ascii="Times New Roman"/>
          <w:b/>
          <w:spacing w:val="-2"/>
        </w:rPr>
        <w:t>24</w:t>
      </w:r>
      <w:r>
        <w:rPr>
          <w:rFonts w:ascii="Times New Roman"/>
          <w:b/>
          <w:spacing w:val="23"/>
        </w:rPr>
        <w:t xml:space="preserve"> </w:t>
      </w:r>
      <w:r>
        <w:rPr>
          <w:rFonts w:ascii="Times New Roman"/>
          <w:b/>
          <w:spacing w:val="-2"/>
        </w:rPr>
        <w:t>Donaciones</w:t>
      </w:r>
      <w:r>
        <w:rPr>
          <w:rFonts w:ascii="Times New Roman"/>
          <w:b/>
          <w:spacing w:val="19"/>
        </w:rPr>
        <w:t xml:space="preserve"> </w:t>
      </w:r>
      <w:r>
        <w:rPr>
          <w:rFonts w:ascii="Times New Roman"/>
          <w:b/>
          <w:spacing w:val="-1"/>
        </w:rPr>
        <w:t>de</w:t>
      </w:r>
      <w:r>
        <w:rPr>
          <w:rFonts w:ascii="Times New Roman"/>
          <w:b/>
          <w:spacing w:val="15"/>
        </w:rPr>
        <w:t xml:space="preserve"> </w:t>
      </w:r>
      <w:r>
        <w:rPr>
          <w:rFonts w:ascii="Times New Roman"/>
          <w:b/>
          <w:spacing w:val="-1"/>
        </w:rPr>
        <w:t>capital</w:t>
      </w:r>
      <w:r>
        <w:rPr>
          <w:rFonts w:ascii="Times New Roman"/>
          <w:b/>
          <w:spacing w:val="14"/>
        </w:rPr>
        <w:t xml:space="preserve"> </w:t>
      </w:r>
      <w:r>
        <w:rPr>
          <w:rFonts w:ascii="Times New Roman"/>
          <w:b/>
        </w:rPr>
        <w:t>en</w:t>
      </w:r>
      <w:r>
        <w:rPr>
          <w:rFonts w:ascii="Times New Roman"/>
          <w:b/>
          <w:spacing w:val="13"/>
        </w:rPr>
        <w:t xml:space="preserve"> </w:t>
      </w:r>
      <w:r>
        <w:rPr>
          <w:rFonts w:ascii="Times New Roman"/>
          <w:b/>
          <w:spacing w:val="-2"/>
        </w:rPr>
        <w:t>efectivo</w:t>
      </w:r>
      <w:r>
        <w:rPr>
          <w:rFonts w:ascii="Times New Roman"/>
          <w:b/>
          <w:spacing w:val="18"/>
        </w:rPr>
        <w:t xml:space="preserve"> </w:t>
      </w:r>
      <w:r>
        <w:rPr>
          <w:rFonts w:ascii="Times New Roman"/>
          <w:b/>
          <w:spacing w:val="-1"/>
        </w:rPr>
        <w:t>recibidas: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spacing w:line="247" w:lineRule="auto"/>
        <w:ind w:right="180"/>
        <w:jc w:val="both"/>
        <w:rPr>
          <w:rFonts w:cs="Times New Roman"/>
        </w:rPr>
      </w:pPr>
      <w:r>
        <w:rPr>
          <w:spacing w:val="-1"/>
        </w:rPr>
        <w:t>Donaciones</w:t>
      </w:r>
      <w:r>
        <w:rPr>
          <w:spacing w:val="16"/>
        </w:rPr>
        <w:t xml:space="preserve"> </w:t>
      </w:r>
      <w:r>
        <w:rPr>
          <w:spacing w:val="2"/>
        </w:rPr>
        <w:t>que</w:t>
      </w:r>
      <w:r>
        <w:rPr>
          <w:spacing w:val="20"/>
        </w:rPr>
        <w:t xml:space="preserve"> </w:t>
      </w:r>
      <w:r>
        <w:rPr>
          <w:spacing w:val="-1"/>
        </w:rPr>
        <w:t>involucran</w:t>
      </w:r>
      <w:r>
        <w:rPr>
          <w:spacing w:val="15"/>
        </w:rPr>
        <w:t xml:space="preserve"> </w:t>
      </w:r>
      <w:r>
        <w:rPr>
          <w:spacing w:val="-1"/>
        </w:rPr>
        <w:t>la</w:t>
      </w:r>
      <w:r>
        <w:rPr>
          <w:spacing w:val="20"/>
        </w:rPr>
        <w:t xml:space="preserve"> </w:t>
      </w:r>
      <w:r>
        <w:rPr>
          <w:spacing w:val="-1"/>
        </w:rPr>
        <w:t>adquisición</w:t>
      </w:r>
      <w:r>
        <w:rPr>
          <w:spacing w:val="15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activos</w:t>
      </w:r>
      <w:r>
        <w:rPr>
          <w:spacing w:val="17"/>
        </w:rPr>
        <w:t xml:space="preserve"> </w:t>
      </w:r>
      <w:r>
        <w:rPr>
          <w:spacing w:val="-1"/>
        </w:rPr>
        <w:t>por</w:t>
      </w:r>
      <w:r>
        <w:rPr>
          <w:spacing w:val="21"/>
        </w:rPr>
        <w:t xml:space="preserve"> </w:t>
      </w:r>
      <w:r>
        <w:t>parte</w:t>
      </w:r>
      <w:r>
        <w:rPr>
          <w:spacing w:val="13"/>
        </w:rPr>
        <w:t xml:space="preserve"> </w:t>
      </w:r>
      <w:r>
        <w:t>del</w:t>
      </w:r>
      <w:r>
        <w:rPr>
          <w:spacing w:val="12"/>
        </w:rPr>
        <w:t xml:space="preserve"> </w:t>
      </w:r>
      <w:r>
        <w:rPr>
          <w:spacing w:val="-1"/>
        </w:rPr>
        <w:t>beneficiario</w:t>
      </w:r>
      <w:r>
        <w:rPr>
          <w:spacing w:val="32"/>
        </w:rPr>
        <w:t xml:space="preserve"> </w:t>
      </w:r>
      <w:r>
        <w:t>y</w:t>
      </w:r>
      <w:r>
        <w:rPr>
          <w:spacing w:val="10"/>
        </w:rPr>
        <w:t xml:space="preserve"> </w:t>
      </w:r>
      <w:r>
        <w:t>pueden</w:t>
      </w:r>
      <w:r>
        <w:rPr>
          <w:spacing w:val="10"/>
        </w:rPr>
        <w:t xml:space="preserve"> </w:t>
      </w:r>
      <w:r>
        <w:rPr>
          <w:spacing w:val="-1"/>
        </w:rPr>
        <w:t>consistir</w:t>
      </w:r>
      <w:r>
        <w:rPr>
          <w:spacing w:val="20"/>
        </w:rPr>
        <w:t xml:space="preserve"> </w:t>
      </w:r>
      <w:r>
        <w:rPr>
          <w:spacing w:val="2"/>
        </w:rPr>
        <w:t>de</w:t>
      </w:r>
      <w:r>
        <w:rPr>
          <w:spacing w:val="20"/>
        </w:rPr>
        <w:t xml:space="preserve"> </w:t>
      </w:r>
      <w:r>
        <w:rPr>
          <w:spacing w:val="-1"/>
        </w:rPr>
        <w:t>una</w:t>
      </w:r>
      <w:r>
        <w:rPr>
          <w:spacing w:val="78"/>
          <w:w w:val="102"/>
        </w:rPr>
        <w:t xml:space="preserve"> </w:t>
      </w:r>
      <w:r>
        <w:rPr>
          <w:spacing w:val="-1"/>
        </w:rPr>
        <w:t>transferencia</w:t>
      </w:r>
      <w:r>
        <w:rPr>
          <w:spacing w:val="21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rPr>
          <w:spacing w:val="-1"/>
        </w:rPr>
        <w:t>dinero</w:t>
      </w:r>
      <w:r>
        <w:rPr>
          <w:spacing w:val="30"/>
        </w:rPr>
        <w:t xml:space="preserve"> </w:t>
      </w:r>
      <w:r>
        <w:rPr>
          <w:spacing w:val="-1"/>
        </w:rPr>
        <w:t>que</w:t>
      </w:r>
      <w:r>
        <w:rPr>
          <w:spacing w:val="21"/>
        </w:rPr>
        <w:t xml:space="preserve"> </w:t>
      </w:r>
      <w:r>
        <w:t>el</w:t>
      </w:r>
      <w:r>
        <w:rPr>
          <w:spacing w:val="16"/>
        </w:rPr>
        <w:t xml:space="preserve"> </w:t>
      </w:r>
      <w:r>
        <w:rPr>
          <w:spacing w:val="-1"/>
        </w:rPr>
        <w:t>beneficiario</w:t>
      </w:r>
      <w:r>
        <w:rPr>
          <w:spacing w:val="29"/>
        </w:rPr>
        <w:t xml:space="preserve"> </w:t>
      </w:r>
      <w:r>
        <w:t>debe</w:t>
      </w:r>
      <w:r>
        <w:rPr>
          <w:spacing w:val="17"/>
        </w:rPr>
        <w:t xml:space="preserve"> </w:t>
      </w:r>
      <w:r>
        <w:rPr>
          <w:spacing w:val="-2"/>
        </w:rPr>
        <w:t>utilizar</w:t>
      </w:r>
      <w:r>
        <w:rPr>
          <w:spacing w:val="22"/>
        </w:rPr>
        <w:t xml:space="preserve"> </w:t>
      </w:r>
      <w:r>
        <w:t>o</w:t>
      </w:r>
      <w:r>
        <w:rPr>
          <w:spacing w:val="30"/>
        </w:rPr>
        <w:t xml:space="preserve"> </w:t>
      </w:r>
      <w:r>
        <w:rPr>
          <w:spacing w:val="-4"/>
        </w:rPr>
        <w:t>se</w:t>
      </w:r>
      <w:r>
        <w:rPr>
          <w:spacing w:val="21"/>
        </w:rPr>
        <w:t xml:space="preserve"> </w:t>
      </w:r>
      <w:r>
        <w:t>espera</w:t>
      </w:r>
      <w:r>
        <w:rPr>
          <w:spacing w:val="22"/>
        </w:rPr>
        <w:t xml:space="preserve"> </w:t>
      </w:r>
      <w:r>
        <w:rPr>
          <w:spacing w:val="-1"/>
        </w:rPr>
        <w:t>que</w:t>
      </w:r>
      <w:r>
        <w:rPr>
          <w:spacing w:val="21"/>
        </w:rPr>
        <w:t xml:space="preserve"> </w:t>
      </w:r>
      <w:r>
        <w:rPr>
          <w:spacing w:val="-1"/>
        </w:rPr>
        <w:t>utilice</w:t>
      </w:r>
      <w:r>
        <w:rPr>
          <w:spacing w:val="21"/>
        </w:rPr>
        <w:t xml:space="preserve"> </w:t>
      </w:r>
      <w:r>
        <w:t>para</w:t>
      </w:r>
      <w:r>
        <w:rPr>
          <w:spacing w:val="22"/>
        </w:rPr>
        <w:t xml:space="preserve"> </w:t>
      </w:r>
      <w:r>
        <w:rPr>
          <w:spacing w:val="-3"/>
        </w:rPr>
        <w:t>la</w:t>
      </w:r>
      <w:r>
        <w:rPr>
          <w:spacing w:val="27"/>
        </w:rPr>
        <w:t xml:space="preserve"> </w:t>
      </w:r>
      <w:r>
        <w:rPr>
          <w:spacing w:val="-1"/>
        </w:rPr>
        <w:t>adquisición</w:t>
      </w:r>
      <w:r>
        <w:rPr>
          <w:spacing w:val="18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rPr>
          <w:spacing w:val="5"/>
        </w:rPr>
        <w:t>un</w:t>
      </w:r>
      <w:r>
        <w:rPr>
          <w:spacing w:val="55"/>
          <w:w w:val="102"/>
        </w:rPr>
        <w:t xml:space="preserve"> </w:t>
      </w:r>
      <w:r>
        <w:rPr>
          <w:spacing w:val="-1"/>
        </w:rPr>
        <w:t>activo</w:t>
      </w:r>
      <w:r>
        <w:rPr>
          <w:spacing w:val="38"/>
        </w:rPr>
        <w:t xml:space="preserve"> </w:t>
      </w:r>
      <w:r>
        <w:t>o</w:t>
      </w:r>
      <w:r>
        <w:rPr>
          <w:spacing w:val="38"/>
        </w:rPr>
        <w:t xml:space="preserve"> </w:t>
      </w:r>
      <w:r>
        <w:rPr>
          <w:spacing w:val="-2"/>
        </w:rPr>
        <w:t>activos,</w:t>
      </w:r>
      <w:r>
        <w:rPr>
          <w:spacing w:val="35"/>
        </w:rPr>
        <w:t xml:space="preserve"> </w:t>
      </w:r>
      <w:r>
        <w:rPr>
          <w:spacing w:val="-1"/>
        </w:rPr>
        <w:t>transferencia</w:t>
      </w:r>
      <w:r>
        <w:rPr>
          <w:spacing w:val="12"/>
        </w:rPr>
        <w:t xml:space="preserve"> </w:t>
      </w:r>
      <w:r>
        <w:rPr>
          <w:spacing w:val="2"/>
        </w:rPr>
        <w:t>de</w:t>
      </w:r>
      <w:r>
        <w:rPr>
          <w:spacing w:val="30"/>
        </w:rPr>
        <w:t xml:space="preserve"> </w:t>
      </w:r>
      <w:r>
        <w:rPr>
          <w:spacing w:val="2"/>
        </w:rPr>
        <w:t>un</w:t>
      </w:r>
      <w:r>
        <w:rPr>
          <w:spacing w:val="27"/>
        </w:rPr>
        <w:t xml:space="preserve"> </w:t>
      </w:r>
      <w:r>
        <w:rPr>
          <w:spacing w:val="-1"/>
        </w:rPr>
        <w:t>activo</w:t>
      </w:r>
      <w:r>
        <w:rPr>
          <w:spacing w:val="38"/>
        </w:rPr>
        <w:t xml:space="preserve"> </w:t>
      </w:r>
      <w:r>
        <w:t>o</w:t>
      </w:r>
      <w:r>
        <w:rPr>
          <w:spacing w:val="38"/>
        </w:rPr>
        <w:t xml:space="preserve"> </w:t>
      </w:r>
      <w:r>
        <w:rPr>
          <w:spacing w:val="-3"/>
        </w:rPr>
        <w:t>la</w:t>
      </w:r>
      <w:r>
        <w:rPr>
          <w:spacing w:val="41"/>
        </w:rPr>
        <w:t xml:space="preserve"> </w:t>
      </w:r>
      <w:r>
        <w:rPr>
          <w:spacing w:val="-1"/>
        </w:rPr>
        <w:t>cancelación</w:t>
      </w:r>
      <w:r>
        <w:rPr>
          <w:spacing w:val="33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t>un</w:t>
      </w:r>
      <w:r>
        <w:rPr>
          <w:spacing w:val="32"/>
        </w:rPr>
        <w:t xml:space="preserve"> </w:t>
      </w:r>
      <w:r>
        <w:rPr>
          <w:spacing w:val="-1"/>
        </w:rPr>
        <w:t>pasivo</w:t>
      </w:r>
      <w:r>
        <w:rPr>
          <w:spacing w:val="38"/>
        </w:rPr>
        <w:t xml:space="preserve"> </w:t>
      </w:r>
      <w:r>
        <w:t>por</w:t>
      </w:r>
      <w:r>
        <w:rPr>
          <w:spacing w:val="37"/>
        </w:rPr>
        <w:t xml:space="preserve"> </w:t>
      </w:r>
      <w:r>
        <w:rPr>
          <w:spacing w:val="-2"/>
        </w:rPr>
        <w:t>acuerdo</w:t>
      </w:r>
      <w:r>
        <w:rPr>
          <w:spacing w:val="38"/>
        </w:rPr>
        <w:t xml:space="preserve"> </w:t>
      </w:r>
      <w:r>
        <w:rPr>
          <w:spacing w:val="-1"/>
        </w:rPr>
        <w:t>mutuo</w:t>
      </w:r>
      <w:r>
        <w:rPr>
          <w:spacing w:val="38"/>
        </w:rPr>
        <w:t xml:space="preserve"> </w:t>
      </w:r>
      <w:r>
        <w:rPr>
          <w:spacing w:val="-2"/>
        </w:rPr>
        <w:t>entre</w:t>
      </w:r>
      <w:r>
        <w:rPr>
          <w:spacing w:val="31"/>
        </w:rPr>
        <w:t xml:space="preserve"> </w:t>
      </w:r>
      <w:r>
        <w:rPr>
          <w:spacing w:val="1"/>
        </w:rPr>
        <w:t>el</w:t>
      </w:r>
      <w:r>
        <w:rPr>
          <w:spacing w:val="59"/>
          <w:w w:val="102"/>
        </w:rPr>
        <w:t xml:space="preserve"> </w:t>
      </w:r>
      <w:r>
        <w:t>acreedor</w:t>
      </w:r>
      <w:r>
        <w:rPr>
          <w:spacing w:val="21"/>
        </w:rPr>
        <w:t xml:space="preserve"> </w:t>
      </w:r>
      <w:r>
        <w:t>y el</w:t>
      </w:r>
      <w:r>
        <w:rPr>
          <w:spacing w:val="7"/>
        </w:rPr>
        <w:t xml:space="preserve"> </w:t>
      </w:r>
      <w:r>
        <w:t>deudor</w:t>
      </w:r>
      <w:r>
        <w:rPr>
          <w:spacing w:val="2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rPr>
          <w:spacing w:val="-2"/>
        </w:rPr>
        <w:t>cuya</w:t>
      </w:r>
      <w:r>
        <w:rPr>
          <w:spacing w:val="15"/>
        </w:rPr>
        <w:t xml:space="preserve"> </w:t>
      </w:r>
      <w:r>
        <w:rPr>
          <w:spacing w:val="-1"/>
        </w:rPr>
        <w:t>composición</w:t>
      </w:r>
      <w:r>
        <w:rPr>
          <w:spacing w:val="11"/>
        </w:rPr>
        <w:t xml:space="preserve"> </w:t>
      </w:r>
      <w:r>
        <w:t>es</w:t>
      </w:r>
      <w:r>
        <w:rPr>
          <w:spacing w:val="12"/>
        </w:rPr>
        <w:t xml:space="preserve"> </w:t>
      </w:r>
      <w:r>
        <w:rPr>
          <w:spacing w:val="-3"/>
        </w:rPr>
        <w:t>la</w:t>
      </w:r>
      <w:r>
        <w:rPr>
          <w:spacing w:val="15"/>
        </w:rPr>
        <w:t xml:space="preserve"> </w:t>
      </w:r>
      <w:r>
        <w:rPr>
          <w:spacing w:val="-1"/>
        </w:rPr>
        <w:t>siguiente:</w:t>
      </w:r>
      <w:r>
        <w:rPr>
          <w:spacing w:val="14"/>
        </w:rPr>
        <w:t xml:space="preserve"> </w:t>
      </w:r>
      <w:r>
        <w:rPr>
          <w:b/>
        </w:rPr>
        <w:t>No</w:t>
      </w:r>
      <w:r>
        <w:rPr>
          <w:b/>
          <w:spacing w:val="17"/>
        </w:rPr>
        <w:t xml:space="preserve"> </w:t>
      </w:r>
      <w:r>
        <w:rPr>
          <w:b/>
          <w:spacing w:val="-1"/>
        </w:rPr>
        <w:t>presenta</w:t>
      </w:r>
      <w:r>
        <w:rPr>
          <w:b/>
          <w:spacing w:val="17"/>
        </w:rPr>
        <w:t xml:space="preserve"> </w:t>
      </w:r>
      <w:r>
        <w:rPr>
          <w:b/>
          <w:spacing w:val="-1"/>
        </w:rPr>
        <w:t>movimientos.</w:t>
      </w:r>
    </w:p>
    <w:p w:rsidR="00C95FE4" w:rsidRDefault="00C95FE4">
      <w:pPr>
        <w:spacing w:before="10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tulo3"/>
        <w:jc w:val="both"/>
        <w:rPr>
          <w:b w:val="0"/>
          <w:bCs w:val="0"/>
        </w:rPr>
      </w:pPr>
      <w:r>
        <w:t>NOTA</w:t>
      </w:r>
      <w:r>
        <w:rPr>
          <w:spacing w:val="16"/>
        </w:rPr>
        <w:t xml:space="preserve"> </w:t>
      </w:r>
      <w:r>
        <w:t>No.</w:t>
      </w:r>
      <w:r>
        <w:rPr>
          <w:spacing w:val="12"/>
        </w:rPr>
        <w:t xml:space="preserve"> </w:t>
      </w:r>
      <w:r>
        <w:rPr>
          <w:spacing w:val="-2"/>
        </w:rPr>
        <w:t>25</w:t>
      </w:r>
      <w:r>
        <w:rPr>
          <w:spacing w:val="25"/>
        </w:rPr>
        <w:t xml:space="preserve"> </w:t>
      </w:r>
      <w:r>
        <w:rPr>
          <w:spacing w:val="-1"/>
        </w:rPr>
        <w:t>Transferencias</w:t>
      </w:r>
      <w:r>
        <w:rPr>
          <w:spacing w:val="15"/>
        </w:rPr>
        <w:t xml:space="preserve"> </w:t>
      </w:r>
      <w:r>
        <w:rPr>
          <w:spacing w:val="-1"/>
        </w:rPr>
        <w:t>de</w:t>
      </w:r>
      <w:r>
        <w:rPr>
          <w:spacing w:val="17"/>
        </w:rPr>
        <w:t xml:space="preserve"> </w:t>
      </w:r>
      <w:r>
        <w:rPr>
          <w:spacing w:val="-1"/>
        </w:rPr>
        <w:t>capital</w:t>
      </w:r>
      <w:r>
        <w:rPr>
          <w:spacing w:val="23"/>
        </w:rPr>
        <w:t xml:space="preserve"> </w:t>
      </w:r>
      <w:r>
        <w:rPr>
          <w:spacing w:val="-1"/>
        </w:rPr>
        <w:t>recibidas: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spacing w:line="246" w:lineRule="auto"/>
        <w:ind w:right="178"/>
        <w:jc w:val="both"/>
        <w:rPr>
          <w:rFonts w:cs="Times New Roman"/>
        </w:rPr>
      </w:pPr>
      <w:r>
        <w:rPr>
          <w:spacing w:val="-1"/>
        </w:rPr>
        <w:t>Dinero</w:t>
      </w:r>
      <w:r>
        <w:rPr>
          <w:spacing w:val="52"/>
        </w:rPr>
        <w:t xml:space="preserve"> </w:t>
      </w:r>
      <w:r>
        <w:rPr>
          <w:spacing w:val="-2"/>
        </w:rPr>
        <w:t>recibido</w:t>
      </w:r>
      <w:r>
        <w:rPr>
          <w:spacing w:val="53"/>
        </w:rPr>
        <w:t xml:space="preserve"> </w:t>
      </w:r>
      <w:r>
        <w:t>de</w:t>
      </w:r>
      <w:r>
        <w:rPr>
          <w:spacing w:val="45"/>
        </w:rPr>
        <w:t xml:space="preserve"> </w:t>
      </w:r>
      <w:r>
        <w:rPr>
          <w:spacing w:val="-2"/>
        </w:rPr>
        <w:t>personas,</w:t>
      </w:r>
      <w:r>
        <w:rPr>
          <w:spacing w:val="52"/>
        </w:rPr>
        <w:t xml:space="preserve"> </w:t>
      </w:r>
      <w:r>
        <w:rPr>
          <w:spacing w:val="-1"/>
        </w:rPr>
        <w:t>entes</w:t>
      </w:r>
      <w:r>
        <w:rPr>
          <w:spacing w:val="54"/>
        </w:rPr>
        <w:t xml:space="preserve"> </w:t>
      </w:r>
      <w:r>
        <w:t>y</w:t>
      </w:r>
      <w:r>
        <w:rPr>
          <w:spacing w:val="37"/>
        </w:rPr>
        <w:t xml:space="preserve"> </w:t>
      </w:r>
      <w:r>
        <w:t>órganos</w:t>
      </w:r>
      <w:r>
        <w:rPr>
          <w:spacing w:val="43"/>
        </w:rPr>
        <w:t xml:space="preserve"> </w:t>
      </w:r>
      <w:r>
        <w:rPr>
          <w:spacing w:val="-1"/>
        </w:rPr>
        <w:t>del</w:t>
      </w:r>
      <w:r>
        <w:rPr>
          <w:spacing w:val="44"/>
        </w:rPr>
        <w:t xml:space="preserve"> </w:t>
      </w:r>
      <w:r>
        <w:rPr>
          <w:spacing w:val="-1"/>
        </w:rPr>
        <w:t>sector</w:t>
      </w:r>
      <w:r>
        <w:rPr>
          <w:spacing w:val="52"/>
        </w:rPr>
        <w:t xml:space="preserve"> </w:t>
      </w:r>
      <w:r>
        <w:rPr>
          <w:spacing w:val="-1"/>
        </w:rPr>
        <w:t>público,</w:t>
      </w:r>
      <w:r>
        <w:rPr>
          <w:spacing w:val="46"/>
        </w:rPr>
        <w:t xml:space="preserve"> </w:t>
      </w:r>
      <w:r>
        <w:rPr>
          <w:spacing w:val="-2"/>
        </w:rPr>
        <w:t>privado</w:t>
      </w:r>
      <w:r>
        <w:rPr>
          <w:spacing w:val="3"/>
        </w:rPr>
        <w:t xml:space="preserve"> </w:t>
      </w:r>
      <w:r>
        <w:t>y</w:t>
      </w:r>
      <w:r>
        <w:rPr>
          <w:spacing w:val="37"/>
        </w:rPr>
        <w:t xml:space="preserve"> </w:t>
      </w:r>
      <w:r>
        <w:t>externo,</w:t>
      </w:r>
      <w:r>
        <w:rPr>
          <w:spacing w:val="52"/>
        </w:rPr>
        <w:t xml:space="preserve"> </w:t>
      </w:r>
      <w:r>
        <w:rPr>
          <w:spacing w:val="-1"/>
        </w:rPr>
        <w:t>con</w:t>
      </w:r>
      <w:r>
        <w:rPr>
          <w:spacing w:val="42"/>
        </w:rPr>
        <w:t xml:space="preserve"> </w:t>
      </w:r>
      <w:r>
        <w:t>el</w:t>
      </w:r>
      <w:r>
        <w:rPr>
          <w:spacing w:val="44"/>
        </w:rPr>
        <w:t xml:space="preserve"> </w:t>
      </w:r>
      <w:r>
        <w:rPr>
          <w:spacing w:val="-1"/>
        </w:rPr>
        <w:t>objeto</w:t>
      </w:r>
      <w:r>
        <w:rPr>
          <w:spacing w:val="47"/>
        </w:rPr>
        <w:t xml:space="preserve"> </w:t>
      </w:r>
      <w:r>
        <w:rPr>
          <w:spacing w:val="2"/>
        </w:rPr>
        <w:t>de</w:t>
      </w:r>
      <w:r>
        <w:rPr>
          <w:spacing w:val="79"/>
          <w:w w:val="102"/>
        </w:rPr>
        <w:t xml:space="preserve"> </w:t>
      </w:r>
      <w:r>
        <w:rPr>
          <w:spacing w:val="-1"/>
        </w:rPr>
        <w:t>adquirir</w:t>
      </w:r>
      <w:r>
        <w:rPr>
          <w:spacing w:val="19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producir</w:t>
      </w:r>
      <w:r>
        <w:rPr>
          <w:spacing w:val="14"/>
        </w:rPr>
        <w:t xml:space="preserve"> </w:t>
      </w:r>
      <w:r>
        <w:rPr>
          <w:spacing w:val="-2"/>
        </w:rPr>
        <w:t>activos</w:t>
      </w:r>
      <w:r>
        <w:rPr>
          <w:spacing w:val="11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2"/>
        </w:rPr>
        <w:t>capital,</w:t>
      </w:r>
      <w:r>
        <w:rPr>
          <w:spacing w:val="19"/>
        </w:rPr>
        <w:t xml:space="preserve"> </w:t>
      </w:r>
      <w:r>
        <w:rPr>
          <w:spacing w:val="-1"/>
        </w:rPr>
        <w:t>compensarlos</w:t>
      </w:r>
      <w:r>
        <w:rPr>
          <w:spacing w:val="11"/>
        </w:rPr>
        <w:t xml:space="preserve"> </w:t>
      </w:r>
      <w:r>
        <w:t>por</w:t>
      </w:r>
      <w:r>
        <w:rPr>
          <w:spacing w:val="8"/>
        </w:rPr>
        <w:t xml:space="preserve"> </w:t>
      </w:r>
      <w:r>
        <w:t>daños</w:t>
      </w:r>
      <w:r>
        <w:rPr>
          <w:spacing w:val="5"/>
        </w:rPr>
        <w:t xml:space="preserve"> </w:t>
      </w:r>
      <w:r>
        <w:t>o</w:t>
      </w:r>
      <w:r>
        <w:rPr>
          <w:spacing w:val="15"/>
        </w:rPr>
        <w:t xml:space="preserve"> </w:t>
      </w:r>
      <w:r>
        <w:rPr>
          <w:spacing w:val="-1"/>
        </w:rPr>
        <w:t>destrucción</w:t>
      </w:r>
      <w:r>
        <w:rPr>
          <w:spacing w:val="9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los</w:t>
      </w:r>
      <w:r>
        <w:rPr>
          <w:spacing w:val="11"/>
        </w:rPr>
        <w:t xml:space="preserve"> </w:t>
      </w:r>
      <w:r>
        <w:rPr>
          <w:spacing w:val="-1"/>
        </w:rPr>
        <w:t>mismos</w:t>
      </w:r>
      <w:r>
        <w:rPr>
          <w:spacing w:val="4"/>
        </w:rPr>
        <w:t xml:space="preserve"> </w:t>
      </w:r>
      <w:r>
        <w:t>o</w:t>
      </w:r>
      <w:r>
        <w:rPr>
          <w:spacing w:val="20"/>
        </w:rPr>
        <w:t xml:space="preserve"> </w:t>
      </w:r>
      <w:r>
        <w:rPr>
          <w:spacing w:val="-2"/>
        </w:rPr>
        <w:t>aumentar</w:t>
      </w:r>
      <w:r>
        <w:rPr>
          <w:spacing w:val="14"/>
        </w:rPr>
        <w:t xml:space="preserve"> </w:t>
      </w:r>
      <w:r>
        <w:rPr>
          <w:spacing w:val="-1"/>
        </w:rPr>
        <w:t>su</w:t>
      </w:r>
      <w:r>
        <w:rPr>
          <w:spacing w:val="73"/>
          <w:w w:val="102"/>
        </w:rPr>
        <w:t xml:space="preserve"> </w:t>
      </w:r>
      <w:r>
        <w:rPr>
          <w:spacing w:val="-1"/>
        </w:rPr>
        <w:t>capital</w:t>
      </w:r>
      <w:r>
        <w:rPr>
          <w:spacing w:val="19"/>
        </w:rPr>
        <w:t xml:space="preserve"> </w:t>
      </w:r>
      <w:r>
        <w:rPr>
          <w:spacing w:val="-1"/>
        </w:rPr>
        <w:t>financiero,</w:t>
      </w:r>
      <w:r>
        <w:rPr>
          <w:spacing w:val="16"/>
        </w:rPr>
        <w:t xml:space="preserve"> </w:t>
      </w:r>
      <w:r>
        <w:rPr>
          <w:spacing w:val="-1"/>
        </w:rPr>
        <w:t>sin</w:t>
      </w:r>
      <w:r>
        <w:rPr>
          <w:spacing w:val="11"/>
        </w:rPr>
        <w:t xml:space="preserve"> </w:t>
      </w:r>
      <w:r>
        <w:rPr>
          <w:spacing w:val="2"/>
        </w:rPr>
        <w:t>que</w:t>
      </w:r>
      <w:r>
        <w:rPr>
          <w:spacing w:val="15"/>
        </w:rPr>
        <w:t xml:space="preserve"> </w:t>
      </w:r>
      <w:r>
        <w:rPr>
          <w:spacing w:val="-2"/>
        </w:rPr>
        <w:t>exista</w:t>
      </w:r>
      <w:r>
        <w:rPr>
          <w:spacing w:val="15"/>
        </w:rPr>
        <w:t xml:space="preserve"> </w:t>
      </w:r>
      <w:r>
        <w:rPr>
          <w:spacing w:val="-1"/>
        </w:rPr>
        <w:t>contraprestación</w:t>
      </w:r>
      <w:r>
        <w:rPr>
          <w:spacing w:val="32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bienes,</w:t>
      </w:r>
      <w:r>
        <w:rPr>
          <w:spacing w:val="16"/>
        </w:rPr>
        <w:t xml:space="preserve"> </w:t>
      </w:r>
      <w:r>
        <w:t>servicios</w:t>
      </w:r>
      <w:r>
        <w:rPr>
          <w:spacing w:val="13"/>
        </w:rPr>
        <w:t xml:space="preserve"> </w:t>
      </w:r>
      <w:r>
        <w:t>o</w:t>
      </w:r>
      <w:r>
        <w:rPr>
          <w:spacing w:val="17"/>
        </w:rPr>
        <w:t xml:space="preserve"> </w:t>
      </w:r>
      <w:r>
        <w:t>derechos</w:t>
      </w:r>
      <w:r>
        <w:rPr>
          <w:spacing w:val="12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favor</w:t>
      </w:r>
      <w:r>
        <w:rPr>
          <w:spacing w:val="16"/>
        </w:rPr>
        <w:t xml:space="preserve"> </w:t>
      </w:r>
      <w:r>
        <w:t xml:space="preserve">de </w:t>
      </w:r>
      <w:r>
        <w:rPr>
          <w:spacing w:val="15"/>
        </w:rPr>
        <w:t xml:space="preserve"> </w:t>
      </w:r>
      <w:r>
        <w:rPr>
          <w:spacing w:val="-2"/>
        </w:rPr>
        <w:t>los</w:t>
      </w:r>
      <w:r>
        <w:rPr>
          <w:spacing w:val="67"/>
          <w:w w:val="102"/>
        </w:rPr>
        <w:t xml:space="preserve"> </w:t>
      </w:r>
      <w:r>
        <w:rPr>
          <w:spacing w:val="-1"/>
        </w:rPr>
        <w:t>organismos</w:t>
      </w:r>
      <w:r>
        <w:rPr>
          <w:spacing w:val="37"/>
        </w:rPr>
        <w:t xml:space="preserve"> </w:t>
      </w:r>
      <w:r>
        <w:t>públicos</w:t>
      </w:r>
      <w:r>
        <w:rPr>
          <w:spacing w:val="23"/>
        </w:rPr>
        <w:t xml:space="preserve"> </w:t>
      </w:r>
      <w:r>
        <w:t>que</w:t>
      </w:r>
      <w:r>
        <w:rPr>
          <w:spacing w:val="35"/>
        </w:rPr>
        <w:t xml:space="preserve"> </w:t>
      </w:r>
      <w:r>
        <w:rPr>
          <w:spacing w:val="-1"/>
        </w:rPr>
        <w:t>realizan</w:t>
      </w:r>
      <w:r>
        <w:rPr>
          <w:spacing w:val="36"/>
        </w:rPr>
        <w:t xml:space="preserve"> </w:t>
      </w:r>
      <w:r>
        <w:rPr>
          <w:spacing w:val="1"/>
        </w:rPr>
        <w:t>el</w:t>
      </w:r>
      <w:r>
        <w:rPr>
          <w:spacing w:val="34"/>
        </w:rPr>
        <w:t xml:space="preserve"> </w:t>
      </w:r>
      <w:r>
        <w:t>aporte</w:t>
      </w:r>
      <w:r>
        <w:rPr>
          <w:spacing w:val="39"/>
        </w:rPr>
        <w:t xml:space="preserve"> </w:t>
      </w:r>
      <w:r>
        <w:t>y</w:t>
      </w:r>
      <w:r>
        <w:rPr>
          <w:spacing w:val="32"/>
        </w:rPr>
        <w:t xml:space="preserve"> </w:t>
      </w:r>
      <w:r>
        <w:t>cuya</w:t>
      </w:r>
      <w:r>
        <w:rPr>
          <w:spacing w:val="45"/>
        </w:rPr>
        <w:t xml:space="preserve"> </w:t>
      </w:r>
      <w:r>
        <w:rPr>
          <w:spacing w:val="-1"/>
        </w:rPr>
        <w:t>composición</w:t>
      </w:r>
      <w:r>
        <w:rPr>
          <w:spacing w:val="36"/>
        </w:rPr>
        <w:t xml:space="preserve"> </w:t>
      </w:r>
      <w:r>
        <w:t>es</w:t>
      </w:r>
      <w:r>
        <w:rPr>
          <w:spacing w:val="43"/>
        </w:rPr>
        <w:t xml:space="preserve"> </w:t>
      </w:r>
      <w:r>
        <w:rPr>
          <w:spacing w:val="-1"/>
        </w:rPr>
        <w:t>la</w:t>
      </w:r>
      <w:r>
        <w:rPr>
          <w:spacing w:val="35"/>
        </w:rPr>
        <w:t xml:space="preserve"> </w:t>
      </w:r>
      <w:r>
        <w:rPr>
          <w:spacing w:val="-1"/>
        </w:rPr>
        <w:t>siguiente:</w:t>
      </w:r>
      <w:r>
        <w:rPr>
          <w:spacing w:val="38"/>
        </w:rPr>
        <w:t xml:space="preserve"> </w:t>
      </w:r>
      <w:r>
        <w:rPr>
          <w:b/>
        </w:rPr>
        <w:t>No</w:t>
      </w:r>
      <w:r>
        <w:rPr>
          <w:b/>
          <w:spacing w:val="42"/>
        </w:rPr>
        <w:t xml:space="preserve"> </w:t>
      </w:r>
      <w:r>
        <w:rPr>
          <w:b/>
        </w:rPr>
        <w:t>presenta</w:t>
      </w:r>
      <w:r>
        <w:rPr>
          <w:b/>
          <w:spacing w:val="66"/>
          <w:w w:val="102"/>
        </w:rPr>
        <w:t xml:space="preserve"> </w:t>
      </w:r>
      <w:r>
        <w:rPr>
          <w:b/>
          <w:spacing w:val="-1"/>
        </w:rPr>
        <w:t>movimientos.</w:t>
      </w:r>
    </w:p>
    <w:p w:rsidR="00C95FE4" w:rsidRDefault="00C95FE4">
      <w:pPr>
        <w:spacing w:before="5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tulo3"/>
        <w:jc w:val="both"/>
        <w:rPr>
          <w:b w:val="0"/>
          <w:bCs w:val="0"/>
        </w:rPr>
      </w:pPr>
      <w:r>
        <w:t>NOTA</w:t>
      </w:r>
      <w:r>
        <w:rPr>
          <w:spacing w:val="14"/>
        </w:rPr>
        <w:t xml:space="preserve"> </w:t>
      </w:r>
      <w:r>
        <w:t>No.</w:t>
      </w:r>
      <w:r>
        <w:rPr>
          <w:spacing w:val="12"/>
        </w:rPr>
        <w:t xml:space="preserve"> </w:t>
      </w:r>
      <w:r>
        <w:rPr>
          <w:spacing w:val="-2"/>
        </w:rPr>
        <w:t>26</w:t>
      </w:r>
      <w:r>
        <w:rPr>
          <w:spacing w:val="23"/>
        </w:rPr>
        <w:t xml:space="preserve"> </w:t>
      </w:r>
      <w:r>
        <w:rPr>
          <w:spacing w:val="-1"/>
        </w:rPr>
        <w:t>Préstamos</w:t>
      </w:r>
      <w:r>
        <w:rPr>
          <w:spacing w:val="14"/>
        </w:rPr>
        <w:t xml:space="preserve"> </w:t>
      </w:r>
      <w:r>
        <w:rPr>
          <w:spacing w:val="-1"/>
        </w:rPr>
        <w:t>Internos</w:t>
      </w:r>
      <w:r>
        <w:rPr>
          <w:spacing w:val="8"/>
        </w:rPr>
        <w:t xml:space="preserve"> </w:t>
      </w:r>
      <w:r>
        <w:t>o</w:t>
      </w:r>
      <w:r>
        <w:rPr>
          <w:spacing w:val="23"/>
        </w:rPr>
        <w:t xml:space="preserve"> </w:t>
      </w:r>
      <w:r>
        <w:rPr>
          <w:spacing w:val="-1"/>
        </w:rPr>
        <w:t>externos: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spacing w:line="245" w:lineRule="auto"/>
        <w:ind w:right="178"/>
        <w:jc w:val="both"/>
        <w:rPr>
          <w:rFonts w:cs="Times New Roman"/>
        </w:rPr>
      </w:pPr>
      <w:r>
        <w:t>Créditos</w:t>
      </w:r>
      <w:r>
        <w:rPr>
          <w:spacing w:val="2"/>
        </w:rPr>
        <w:t xml:space="preserve"> </w:t>
      </w:r>
      <w:r>
        <w:t>o</w:t>
      </w:r>
      <w:r>
        <w:rPr>
          <w:spacing w:val="7"/>
        </w:rPr>
        <w:t xml:space="preserve"> </w:t>
      </w:r>
      <w:r>
        <w:rPr>
          <w:spacing w:val="-1"/>
        </w:rPr>
        <w:t>dineros</w:t>
      </w:r>
      <w:r>
        <w:rPr>
          <w:spacing w:val="7"/>
        </w:rPr>
        <w:t xml:space="preserve"> </w:t>
      </w:r>
      <w:r>
        <w:rPr>
          <w:spacing w:val="-1"/>
        </w:rPr>
        <w:t>que</w:t>
      </w:r>
      <w:r>
        <w:rPr>
          <w:spacing w:val="10"/>
        </w:rPr>
        <w:t xml:space="preserve"> </w:t>
      </w:r>
      <w:r>
        <w:rPr>
          <w:spacing w:val="-1"/>
        </w:rPr>
        <w:t>se</w:t>
      </w:r>
      <w:r>
        <w:rPr>
          <w:spacing w:val="5"/>
        </w:rPr>
        <w:t xml:space="preserve"> </w:t>
      </w:r>
      <w:r>
        <w:rPr>
          <w:spacing w:val="-1"/>
        </w:rPr>
        <w:t>toman</w:t>
      </w:r>
      <w:r>
        <w:rPr>
          <w:spacing w:val="1"/>
        </w:rPr>
        <w:t xml:space="preserve"> </w:t>
      </w:r>
      <w:r>
        <w:rPr>
          <w:spacing w:val="-1"/>
        </w:rPr>
        <w:t>prestados</w:t>
      </w:r>
      <w:r>
        <w:rPr>
          <w:spacing w:val="3"/>
        </w:rPr>
        <w:t xml:space="preserve"> </w:t>
      </w:r>
      <w:r>
        <w:rPr>
          <w:spacing w:val="2"/>
        </w:rPr>
        <w:t>de</w:t>
      </w:r>
      <w:r>
        <w:rPr>
          <w:spacing w:val="54"/>
        </w:rPr>
        <w:t xml:space="preserve"> </w:t>
      </w:r>
      <w:r>
        <w:rPr>
          <w:spacing w:val="-1"/>
        </w:rPr>
        <w:t>una</w:t>
      </w:r>
      <w:r>
        <w:rPr>
          <w:spacing w:val="4"/>
        </w:rPr>
        <w:t xml:space="preserve"> </w:t>
      </w:r>
      <w:r>
        <w:rPr>
          <w:spacing w:val="-1"/>
        </w:rPr>
        <w:t>entidad</w:t>
      </w:r>
      <w:r>
        <w:rPr>
          <w:spacing w:val="7"/>
        </w:rPr>
        <w:t xml:space="preserve"> </w:t>
      </w:r>
      <w:r>
        <w:rPr>
          <w:spacing w:val="-1"/>
        </w:rPr>
        <w:t>dentro</w:t>
      </w:r>
      <w:r>
        <w:rPr>
          <w:spacing w:val="1"/>
        </w:rPr>
        <w:t xml:space="preserve"> </w:t>
      </w:r>
      <w:r>
        <w:t>o</w:t>
      </w:r>
      <w:r>
        <w:rPr>
          <w:spacing w:val="11"/>
        </w:rPr>
        <w:t xml:space="preserve"> </w:t>
      </w:r>
      <w:r>
        <w:rPr>
          <w:spacing w:val="-1"/>
        </w:rPr>
        <w:t>fuera</w:t>
      </w:r>
      <w:r>
        <w:t xml:space="preserve">  del</w:t>
      </w:r>
      <w:r>
        <w:rPr>
          <w:spacing w:val="53"/>
        </w:rPr>
        <w:t xml:space="preserve"> </w:t>
      </w:r>
      <w:r>
        <w:t>país</w:t>
      </w:r>
      <w:r>
        <w:rPr>
          <w:spacing w:val="7"/>
        </w:rPr>
        <w:t xml:space="preserve"> </w:t>
      </w:r>
      <w:r>
        <w:t>con</w:t>
      </w:r>
      <w:r>
        <w:rPr>
          <w:spacing w:val="2"/>
        </w:rPr>
        <w:t xml:space="preserve"> </w:t>
      </w:r>
      <w:r>
        <w:rPr>
          <w:spacing w:val="-1"/>
        </w:rPr>
        <w:t>garantía</w:t>
      </w:r>
      <w:r>
        <w:rPr>
          <w:spacing w:val="4"/>
        </w:rPr>
        <w:t xml:space="preserve"> </w:t>
      </w:r>
      <w:r>
        <w:t>de</w:t>
      </w:r>
      <w:r>
        <w:rPr>
          <w:spacing w:val="88"/>
          <w:w w:val="102"/>
        </w:rPr>
        <w:t xml:space="preserve"> </w:t>
      </w:r>
      <w:r>
        <w:rPr>
          <w:spacing w:val="-1"/>
        </w:rPr>
        <w:t>devolución</w:t>
      </w:r>
      <w:r>
        <w:rPr>
          <w:spacing w:val="17"/>
        </w:rPr>
        <w:t xml:space="preserve"> </w:t>
      </w:r>
      <w:r>
        <w:t xml:space="preserve">y </w:t>
      </w:r>
      <w:r>
        <w:rPr>
          <w:spacing w:val="-1"/>
        </w:rPr>
        <w:t>pago</w:t>
      </w:r>
      <w:r>
        <w:rPr>
          <w:spacing w:val="17"/>
        </w:rPr>
        <w:t xml:space="preserve"> </w:t>
      </w:r>
      <w:r>
        <w:rPr>
          <w:spacing w:val="2"/>
        </w:rPr>
        <w:t>de</w:t>
      </w:r>
      <w:r>
        <w:rPr>
          <w:spacing w:val="10"/>
        </w:rPr>
        <w:t xml:space="preserve"> </w:t>
      </w:r>
      <w:r>
        <w:rPr>
          <w:spacing w:val="-2"/>
        </w:rPr>
        <w:t>intereses</w:t>
      </w:r>
      <w:r>
        <w:rPr>
          <w:spacing w:val="19"/>
        </w:rPr>
        <w:t xml:space="preserve"> </w:t>
      </w:r>
      <w:r>
        <w:t>y</w:t>
      </w:r>
      <w:r>
        <w:rPr>
          <w:spacing w:val="5"/>
        </w:rPr>
        <w:t xml:space="preserve"> </w:t>
      </w:r>
      <w:r>
        <w:rPr>
          <w:spacing w:val="-1"/>
        </w:rPr>
        <w:t>cuya</w:t>
      </w:r>
      <w:r>
        <w:rPr>
          <w:spacing w:val="16"/>
        </w:rPr>
        <w:t xml:space="preserve"> </w:t>
      </w:r>
      <w:r>
        <w:rPr>
          <w:spacing w:val="-1"/>
        </w:rPr>
        <w:t>composición</w:t>
      </w:r>
      <w:r>
        <w:rPr>
          <w:spacing w:val="11"/>
        </w:rPr>
        <w:t xml:space="preserve"> </w:t>
      </w:r>
      <w:r>
        <w:t>es</w:t>
      </w:r>
      <w:r>
        <w:rPr>
          <w:spacing w:val="19"/>
        </w:rPr>
        <w:t xml:space="preserve"> </w:t>
      </w:r>
      <w:r>
        <w:rPr>
          <w:spacing w:val="-3"/>
        </w:rPr>
        <w:t>la</w:t>
      </w:r>
      <w:r>
        <w:rPr>
          <w:spacing w:val="15"/>
        </w:rPr>
        <w:t xml:space="preserve"> </w:t>
      </w:r>
      <w:r>
        <w:rPr>
          <w:spacing w:val="-1"/>
        </w:rPr>
        <w:t>siguiente:</w:t>
      </w:r>
      <w:r>
        <w:rPr>
          <w:spacing w:val="8"/>
        </w:rPr>
        <w:t xml:space="preserve"> </w:t>
      </w:r>
      <w:r>
        <w:rPr>
          <w:b/>
        </w:rPr>
        <w:t>No</w:t>
      </w:r>
      <w:r>
        <w:rPr>
          <w:b/>
          <w:spacing w:val="18"/>
        </w:rPr>
        <w:t xml:space="preserve"> </w:t>
      </w:r>
      <w:r>
        <w:rPr>
          <w:b/>
          <w:spacing w:val="-1"/>
        </w:rPr>
        <w:t>presenta</w:t>
      </w:r>
      <w:r>
        <w:rPr>
          <w:b/>
          <w:spacing w:val="18"/>
        </w:rPr>
        <w:t xml:space="preserve"> </w:t>
      </w:r>
      <w:r>
        <w:rPr>
          <w:b/>
          <w:spacing w:val="-1"/>
        </w:rPr>
        <w:t>movimientos.</w:t>
      </w:r>
    </w:p>
    <w:p w:rsidR="00C95FE4" w:rsidRDefault="00C95FE4">
      <w:pPr>
        <w:spacing w:before="11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tulo3"/>
        <w:jc w:val="both"/>
        <w:rPr>
          <w:b w:val="0"/>
          <w:bCs w:val="0"/>
        </w:rPr>
      </w:pPr>
      <w:r>
        <w:t>NOTA</w:t>
      </w:r>
      <w:r>
        <w:rPr>
          <w:spacing w:val="15"/>
        </w:rPr>
        <w:t xml:space="preserve"> </w:t>
      </w:r>
      <w:r>
        <w:t>No.</w:t>
      </w:r>
      <w:r>
        <w:rPr>
          <w:spacing w:val="11"/>
        </w:rPr>
        <w:t xml:space="preserve"> </w:t>
      </w:r>
      <w:r>
        <w:rPr>
          <w:spacing w:val="-2"/>
        </w:rPr>
        <w:t>27</w:t>
      </w:r>
      <w:r>
        <w:rPr>
          <w:spacing w:val="24"/>
        </w:rPr>
        <w:t xml:space="preserve"> </w:t>
      </w:r>
      <w:r>
        <w:rPr>
          <w:spacing w:val="-1"/>
        </w:rPr>
        <w:t>Amortización</w:t>
      </w:r>
      <w:r>
        <w:rPr>
          <w:spacing w:val="14"/>
        </w:rPr>
        <w:t xml:space="preserve"> </w:t>
      </w:r>
      <w:r>
        <w:rPr>
          <w:spacing w:val="-1"/>
        </w:rPr>
        <w:t>de</w:t>
      </w:r>
      <w:r>
        <w:rPr>
          <w:spacing w:val="17"/>
        </w:rPr>
        <w:t xml:space="preserve"> </w:t>
      </w:r>
      <w:r>
        <w:rPr>
          <w:spacing w:val="-1"/>
        </w:rPr>
        <w:t>préstamos</w:t>
      </w:r>
      <w:r>
        <w:rPr>
          <w:spacing w:val="14"/>
        </w:rPr>
        <w:t xml:space="preserve"> </w:t>
      </w:r>
      <w:r>
        <w:t>e</w:t>
      </w:r>
      <w:r>
        <w:rPr>
          <w:spacing w:val="10"/>
        </w:rPr>
        <w:t xml:space="preserve"> </w:t>
      </w:r>
      <w:r>
        <w:rPr>
          <w:spacing w:val="-2"/>
        </w:rPr>
        <w:t>intereses: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spacing w:line="250" w:lineRule="auto"/>
        <w:ind w:right="183"/>
        <w:jc w:val="both"/>
        <w:rPr>
          <w:rFonts w:cs="Times New Roman"/>
        </w:rPr>
      </w:pPr>
      <w:r>
        <w:rPr>
          <w:spacing w:val="-1"/>
        </w:rPr>
        <w:t>Incluyen</w:t>
      </w:r>
      <w:r>
        <w:rPr>
          <w:spacing w:val="39"/>
        </w:rPr>
        <w:t xml:space="preserve"> </w:t>
      </w:r>
      <w:r>
        <w:rPr>
          <w:spacing w:val="-2"/>
        </w:rPr>
        <w:t>los</w:t>
      </w:r>
      <w:r>
        <w:rPr>
          <w:spacing w:val="34"/>
        </w:rPr>
        <w:t xml:space="preserve"> </w:t>
      </w:r>
      <w:r>
        <w:rPr>
          <w:spacing w:val="-1"/>
        </w:rPr>
        <w:t>ingresos</w:t>
      </w:r>
      <w:r>
        <w:rPr>
          <w:spacing w:val="35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los</w:t>
      </w:r>
      <w:r>
        <w:rPr>
          <w:spacing w:val="29"/>
        </w:rPr>
        <w:t xml:space="preserve"> </w:t>
      </w:r>
      <w:r>
        <w:t>pagos</w:t>
      </w:r>
      <w:r>
        <w:rPr>
          <w:spacing w:val="29"/>
        </w:rPr>
        <w:t xml:space="preserve"> </w:t>
      </w:r>
      <w:r>
        <w:t>del</w:t>
      </w:r>
      <w:r>
        <w:rPr>
          <w:spacing w:val="36"/>
        </w:rPr>
        <w:t xml:space="preserve"> </w:t>
      </w:r>
      <w:r>
        <w:rPr>
          <w:spacing w:val="-1"/>
        </w:rPr>
        <w:t>principal</w:t>
      </w:r>
      <w:r>
        <w:rPr>
          <w:spacing w:val="35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t>préstamos</w:t>
      </w:r>
      <w:r>
        <w:rPr>
          <w:spacing w:val="34"/>
        </w:rPr>
        <w:t xml:space="preserve"> </w:t>
      </w:r>
      <w:r>
        <w:rPr>
          <w:spacing w:val="-1"/>
        </w:rPr>
        <w:t>hechos</w:t>
      </w:r>
      <w:r>
        <w:rPr>
          <w:spacing w:val="29"/>
        </w:rPr>
        <w:t xml:space="preserve"> </w:t>
      </w:r>
      <w:r>
        <w:t>a</w:t>
      </w:r>
      <w:r>
        <w:rPr>
          <w:spacing w:val="37"/>
        </w:rPr>
        <w:t xml:space="preserve"> </w:t>
      </w:r>
      <w:r>
        <w:rPr>
          <w:spacing w:val="-1"/>
        </w:rPr>
        <w:t>deudores</w:t>
      </w:r>
      <w:r>
        <w:rPr>
          <w:spacing w:val="35"/>
        </w:rPr>
        <w:t xml:space="preserve"> </w:t>
      </w:r>
      <w:r>
        <w:rPr>
          <w:spacing w:val="-1"/>
        </w:rPr>
        <w:t>mas</w:t>
      </w:r>
      <w:r>
        <w:rPr>
          <w:spacing w:val="40"/>
        </w:rPr>
        <w:t xml:space="preserve"> </w:t>
      </w:r>
      <w:r>
        <w:rPr>
          <w:spacing w:val="-1"/>
        </w:rPr>
        <w:t>intereses</w:t>
      </w:r>
      <w:r>
        <w:rPr>
          <w:spacing w:val="41"/>
        </w:rPr>
        <w:t xml:space="preserve"> </w:t>
      </w:r>
      <w:r>
        <w:t>y</w:t>
      </w:r>
      <w:r>
        <w:rPr>
          <w:spacing w:val="33"/>
        </w:rPr>
        <w:t xml:space="preserve"> </w:t>
      </w:r>
      <w:r>
        <w:rPr>
          <w:spacing w:val="-1"/>
        </w:rPr>
        <w:t>cuya</w:t>
      </w:r>
      <w:r>
        <w:rPr>
          <w:spacing w:val="81"/>
          <w:w w:val="102"/>
        </w:rPr>
        <w:t xml:space="preserve"> </w:t>
      </w:r>
      <w:r>
        <w:rPr>
          <w:spacing w:val="-1"/>
        </w:rPr>
        <w:t>composición</w:t>
      </w:r>
      <w:r>
        <w:rPr>
          <w:spacing w:val="14"/>
        </w:rPr>
        <w:t xml:space="preserve"> </w:t>
      </w:r>
      <w:r>
        <w:rPr>
          <w:spacing w:val="1"/>
        </w:rPr>
        <w:t>es</w:t>
      </w:r>
      <w:r>
        <w:rPr>
          <w:spacing w:val="17"/>
        </w:rPr>
        <w:t xml:space="preserve"> </w:t>
      </w:r>
      <w:r>
        <w:rPr>
          <w:spacing w:val="-3"/>
        </w:rPr>
        <w:t>la</w:t>
      </w:r>
      <w:r>
        <w:rPr>
          <w:spacing w:val="18"/>
        </w:rPr>
        <w:t xml:space="preserve"> </w:t>
      </w:r>
      <w:r>
        <w:rPr>
          <w:spacing w:val="-1"/>
        </w:rPr>
        <w:t>siguiente:</w:t>
      </w:r>
      <w:r>
        <w:rPr>
          <w:spacing w:val="18"/>
        </w:rPr>
        <w:t xml:space="preserve"> </w:t>
      </w:r>
      <w:r>
        <w:rPr>
          <w:b/>
          <w:spacing w:val="-3"/>
        </w:rPr>
        <w:t>No</w:t>
      </w:r>
      <w:r>
        <w:rPr>
          <w:b/>
          <w:spacing w:val="26"/>
        </w:rPr>
        <w:t xml:space="preserve"> </w:t>
      </w:r>
      <w:r>
        <w:rPr>
          <w:b/>
          <w:spacing w:val="-1"/>
        </w:rPr>
        <w:t>presenta</w:t>
      </w:r>
      <w:r>
        <w:rPr>
          <w:b/>
          <w:spacing w:val="22"/>
        </w:rPr>
        <w:t xml:space="preserve"> </w:t>
      </w:r>
      <w:r>
        <w:rPr>
          <w:b/>
          <w:spacing w:val="-1"/>
        </w:rPr>
        <w:t>movimientos.</w:t>
      </w:r>
    </w:p>
    <w:p w:rsidR="00C95FE4" w:rsidRDefault="00C95FE4">
      <w:pPr>
        <w:spacing w:line="250" w:lineRule="auto"/>
        <w:jc w:val="both"/>
        <w:rPr>
          <w:rFonts w:ascii="Times New Roman" w:eastAsia="Times New Roman" w:hAnsi="Times New Roman" w:cs="Times New Roman"/>
        </w:rPr>
        <w:sectPr w:rsidR="00C95FE4">
          <w:pgSz w:w="12240" w:h="15840"/>
          <w:pgMar w:top="2020" w:right="1020" w:bottom="880" w:left="1360" w:header="623" w:footer="675" w:gutter="0"/>
          <w:cols w:space="720"/>
        </w:sectPr>
      </w:pP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95FE4" w:rsidRDefault="007758B2">
      <w:pPr>
        <w:pStyle w:val="Ttulo3"/>
        <w:spacing w:before="79"/>
        <w:rPr>
          <w:b w:val="0"/>
          <w:bCs w:val="0"/>
        </w:rPr>
      </w:pPr>
      <w:r>
        <w:t>NOTA</w:t>
      </w:r>
      <w:r>
        <w:rPr>
          <w:spacing w:val="10"/>
        </w:rPr>
        <w:t xml:space="preserve"> </w:t>
      </w:r>
      <w:r>
        <w:t>No.</w:t>
      </w:r>
      <w:r>
        <w:rPr>
          <w:spacing w:val="8"/>
        </w:rPr>
        <w:t xml:space="preserve"> </w:t>
      </w:r>
      <w:r>
        <w:rPr>
          <w:spacing w:val="-2"/>
        </w:rPr>
        <w:t>28</w:t>
      </w:r>
      <w:r>
        <w:t xml:space="preserve"> </w:t>
      </w:r>
      <w:r>
        <w:rPr>
          <w:spacing w:val="25"/>
        </w:rPr>
        <w:t xml:space="preserve"> </w:t>
      </w:r>
      <w:r>
        <w:rPr>
          <w:spacing w:val="-1"/>
        </w:rPr>
        <w:t>Otros: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spacing w:line="250" w:lineRule="auto"/>
        <w:ind w:right="221"/>
      </w:pPr>
      <w:r>
        <w:rPr>
          <w:spacing w:val="1"/>
        </w:rPr>
        <w:t>Son</w:t>
      </w:r>
      <w:r>
        <w:rPr>
          <w:spacing w:val="20"/>
        </w:rPr>
        <w:t xml:space="preserve"> </w:t>
      </w:r>
      <w:r>
        <w:rPr>
          <w:spacing w:val="-1"/>
        </w:rPr>
        <w:t>otros</w:t>
      </w:r>
      <w:r>
        <w:rPr>
          <w:spacing w:val="22"/>
        </w:rPr>
        <w:t xml:space="preserve"> </w:t>
      </w:r>
      <w:r>
        <w:rPr>
          <w:spacing w:val="-1"/>
        </w:rPr>
        <w:t>ingresos</w:t>
      </w:r>
      <w:r>
        <w:rPr>
          <w:spacing w:val="22"/>
        </w:rPr>
        <w:t xml:space="preserve"> </w:t>
      </w:r>
      <w:r>
        <w:rPr>
          <w:spacing w:val="-1"/>
        </w:rPr>
        <w:t>causados</w:t>
      </w:r>
      <w:r>
        <w:rPr>
          <w:spacing w:val="23"/>
        </w:rPr>
        <w:t xml:space="preserve"> </w:t>
      </w:r>
      <w:r>
        <w:rPr>
          <w:spacing w:val="-1"/>
        </w:rPr>
        <w:t>por</w:t>
      </w:r>
      <w:r>
        <w:rPr>
          <w:spacing w:val="25"/>
        </w:rPr>
        <w:t xml:space="preserve"> </w:t>
      </w:r>
      <w:r>
        <w:rPr>
          <w:spacing w:val="-1"/>
        </w:rPr>
        <w:t>actividades</w:t>
      </w:r>
      <w:r>
        <w:rPr>
          <w:spacing w:val="17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rPr>
          <w:spacing w:val="-1"/>
        </w:rPr>
        <w:t>Financiación</w:t>
      </w:r>
      <w:r>
        <w:rPr>
          <w:spacing w:val="27"/>
        </w:rPr>
        <w:t xml:space="preserve"> </w:t>
      </w:r>
      <w:r>
        <w:rPr>
          <w:spacing w:val="-4"/>
        </w:rPr>
        <w:t>no</w:t>
      </w:r>
      <w:r>
        <w:rPr>
          <w:spacing w:val="32"/>
        </w:rPr>
        <w:t xml:space="preserve"> </w:t>
      </w:r>
      <w:r>
        <w:rPr>
          <w:spacing w:val="-1"/>
        </w:rPr>
        <w:t>considerados</w:t>
      </w:r>
      <w:r>
        <w:rPr>
          <w:spacing w:val="22"/>
        </w:rPr>
        <w:t xml:space="preserve"> </w:t>
      </w:r>
      <w:r>
        <w:t>en</w:t>
      </w:r>
      <w:r>
        <w:rPr>
          <w:spacing w:val="27"/>
        </w:rPr>
        <w:t xml:space="preserve"> </w:t>
      </w:r>
      <w:r>
        <w:rPr>
          <w:spacing w:val="-4"/>
        </w:rPr>
        <w:t>las</w:t>
      </w:r>
      <w:r>
        <w:rPr>
          <w:spacing w:val="22"/>
        </w:rPr>
        <w:t xml:space="preserve"> </w:t>
      </w:r>
      <w:r>
        <w:t>cuentas</w:t>
      </w:r>
      <w:r>
        <w:rPr>
          <w:spacing w:val="18"/>
        </w:rPr>
        <w:t xml:space="preserve"> </w:t>
      </w:r>
      <w:r>
        <w:t>anteriores</w:t>
      </w:r>
      <w:r>
        <w:rPr>
          <w:spacing w:val="33"/>
        </w:rPr>
        <w:t xml:space="preserve"> </w:t>
      </w:r>
      <w:r>
        <w:t>y</w:t>
      </w:r>
      <w:r>
        <w:rPr>
          <w:spacing w:val="83"/>
          <w:w w:val="102"/>
        </w:rPr>
        <w:t xml:space="preserve"> </w:t>
      </w:r>
      <w:r>
        <w:rPr>
          <w:spacing w:val="-2"/>
        </w:rPr>
        <w:t>cuya</w:t>
      </w:r>
      <w:r>
        <w:rPr>
          <w:spacing w:val="16"/>
        </w:rPr>
        <w:t xml:space="preserve"> </w:t>
      </w:r>
      <w:r>
        <w:rPr>
          <w:spacing w:val="-1"/>
        </w:rPr>
        <w:t>composición</w:t>
      </w:r>
      <w:r>
        <w:rPr>
          <w:spacing w:val="13"/>
        </w:rPr>
        <w:t xml:space="preserve"> </w:t>
      </w:r>
      <w:r>
        <w:t>es</w:t>
      </w:r>
      <w:r>
        <w:rPr>
          <w:spacing w:val="21"/>
        </w:rPr>
        <w:t xml:space="preserve"> </w:t>
      </w:r>
      <w:r>
        <w:rPr>
          <w:spacing w:val="-3"/>
        </w:rPr>
        <w:t>la</w:t>
      </w:r>
      <w:r>
        <w:rPr>
          <w:spacing w:val="16"/>
        </w:rPr>
        <w:t xml:space="preserve"> </w:t>
      </w:r>
      <w:r>
        <w:rPr>
          <w:spacing w:val="-1"/>
        </w:rPr>
        <w:t>siguiente:</w:t>
      </w:r>
    </w:p>
    <w:p w:rsidR="00C95FE4" w:rsidRDefault="00C95FE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95FE4" w:rsidRDefault="00C95FE4">
      <w:pPr>
        <w:spacing w:before="5"/>
        <w:rPr>
          <w:rFonts w:ascii="Times New Roman" w:eastAsia="Times New Roman" w:hAnsi="Times New Roman" w:cs="Times New Roman"/>
          <w:sz w:val="20"/>
          <w:szCs w:val="20"/>
        </w:rPr>
      </w:pPr>
    </w:p>
    <w:p w:rsidR="00C95FE4" w:rsidRDefault="007758B2">
      <w:pPr>
        <w:spacing w:line="200" w:lineRule="atLeast"/>
        <w:ind w:left="11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s-ES" w:eastAsia="es-ES"/>
        </w:rPr>
        <w:drawing>
          <wp:inline distT="0" distB="0" distL="0" distR="0">
            <wp:extent cx="6055673" cy="937259"/>
            <wp:effectExtent l="0" t="0" r="0" b="0"/>
            <wp:docPr id="79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44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5673" cy="937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5FE4" w:rsidRDefault="00C95FE4">
      <w:pPr>
        <w:spacing w:before="9"/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7758B2">
      <w:pPr>
        <w:pStyle w:val="Ttulo3"/>
        <w:spacing w:before="79"/>
        <w:jc w:val="both"/>
        <w:rPr>
          <w:b w:val="0"/>
          <w:bCs w:val="0"/>
        </w:rPr>
      </w:pPr>
      <w:r>
        <w:rPr>
          <w:spacing w:val="-1"/>
        </w:rPr>
        <w:t>SALIDAS</w:t>
      </w:r>
      <w:r>
        <w:rPr>
          <w:spacing w:val="31"/>
        </w:rPr>
        <w:t xml:space="preserve"> </w:t>
      </w:r>
      <w:r>
        <w:rPr>
          <w:spacing w:val="-3"/>
        </w:rPr>
        <w:t>DE</w:t>
      </w:r>
      <w:r>
        <w:rPr>
          <w:spacing w:val="29"/>
        </w:rPr>
        <w:t xml:space="preserve"> </w:t>
      </w:r>
      <w:r>
        <w:rPr>
          <w:spacing w:val="-2"/>
        </w:rPr>
        <w:t>EFECTIVO:</w:t>
      </w:r>
    </w:p>
    <w:p w:rsidR="00C95FE4" w:rsidRDefault="00C95FE4">
      <w:pPr>
        <w:spacing w:before="1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C95FE4" w:rsidRDefault="007758B2">
      <w:pPr>
        <w:ind w:left="11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  <w:b/>
        </w:rPr>
        <w:t>NOTA</w:t>
      </w:r>
      <w:r>
        <w:rPr>
          <w:rFonts w:ascii="Times New Roman"/>
          <w:b/>
          <w:spacing w:val="14"/>
        </w:rPr>
        <w:t xml:space="preserve"> </w:t>
      </w:r>
      <w:r>
        <w:rPr>
          <w:rFonts w:ascii="Times New Roman"/>
          <w:b/>
        </w:rPr>
        <w:t>No.</w:t>
      </w:r>
      <w:r>
        <w:rPr>
          <w:rFonts w:ascii="Times New Roman"/>
          <w:b/>
          <w:spacing w:val="11"/>
        </w:rPr>
        <w:t xml:space="preserve"> </w:t>
      </w:r>
      <w:r>
        <w:rPr>
          <w:rFonts w:ascii="Times New Roman"/>
          <w:b/>
          <w:spacing w:val="-2"/>
        </w:rPr>
        <w:t>29</w:t>
      </w:r>
      <w:r>
        <w:rPr>
          <w:rFonts w:ascii="Times New Roman"/>
          <w:b/>
          <w:spacing w:val="23"/>
        </w:rPr>
        <w:t xml:space="preserve"> </w:t>
      </w:r>
      <w:r>
        <w:rPr>
          <w:rFonts w:ascii="Times New Roman"/>
          <w:b/>
          <w:spacing w:val="-2"/>
        </w:rPr>
        <w:t>Donaciones</w:t>
      </w:r>
      <w:r>
        <w:rPr>
          <w:rFonts w:ascii="Times New Roman"/>
          <w:b/>
          <w:spacing w:val="20"/>
        </w:rPr>
        <w:t xml:space="preserve"> </w:t>
      </w:r>
      <w:r>
        <w:rPr>
          <w:rFonts w:ascii="Times New Roman"/>
          <w:b/>
          <w:spacing w:val="-1"/>
        </w:rPr>
        <w:t>de</w:t>
      </w:r>
      <w:r>
        <w:rPr>
          <w:rFonts w:ascii="Times New Roman"/>
          <w:b/>
          <w:spacing w:val="15"/>
        </w:rPr>
        <w:t xml:space="preserve"> </w:t>
      </w:r>
      <w:r>
        <w:rPr>
          <w:rFonts w:ascii="Times New Roman"/>
          <w:b/>
          <w:spacing w:val="-1"/>
        </w:rPr>
        <w:t>capital</w:t>
      </w:r>
      <w:r>
        <w:rPr>
          <w:rFonts w:ascii="Times New Roman"/>
          <w:b/>
          <w:spacing w:val="15"/>
        </w:rPr>
        <w:t xml:space="preserve"> </w:t>
      </w:r>
      <w:r>
        <w:rPr>
          <w:rFonts w:ascii="Times New Roman"/>
          <w:b/>
        </w:rPr>
        <w:t>en</w:t>
      </w:r>
      <w:r>
        <w:rPr>
          <w:rFonts w:ascii="Times New Roman"/>
          <w:b/>
          <w:spacing w:val="13"/>
        </w:rPr>
        <w:t xml:space="preserve"> </w:t>
      </w:r>
      <w:r>
        <w:rPr>
          <w:rFonts w:ascii="Times New Roman"/>
          <w:b/>
          <w:spacing w:val="-2"/>
        </w:rPr>
        <w:t>efectivo</w:t>
      </w:r>
      <w:r>
        <w:rPr>
          <w:rFonts w:ascii="Times New Roman"/>
          <w:b/>
          <w:spacing w:val="19"/>
        </w:rPr>
        <w:t xml:space="preserve"> </w:t>
      </w:r>
      <w:r>
        <w:rPr>
          <w:rFonts w:ascii="Times New Roman"/>
          <w:b/>
          <w:spacing w:val="-1"/>
        </w:rPr>
        <w:t>entregadas: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spacing w:line="245" w:lineRule="auto"/>
        <w:ind w:right="180"/>
        <w:jc w:val="both"/>
        <w:rPr>
          <w:rFonts w:cs="Times New Roman"/>
        </w:rPr>
      </w:pPr>
      <w:r>
        <w:rPr>
          <w:spacing w:val="-1"/>
        </w:rPr>
        <w:t>Donaciones</w:t>
      </w:r>
      <w:r>
        <w:rPr>
          <w:spacing w:val="33"/>
        </w:rPr>
        <w:t xml:space="preserve"> </w:t>
      </w:r>
      <w:r>
        <w:rPr>
          <w:spacing w:val="2"/>
        </w:rPr>
        <w:t>de</w:t>
      </w:r>
      <w:r>
        <w:rPr>
          <w:spacing w:val="30"/>
        </w:rPr>
        <w:t xml:space="preserve"> </w:t>
      </w:r>
      <w:r>
        <w:rPr>
          <w:spacing w:val="-1"/>
        </w:rPr>
        <w:t>dinero</w:t>
      </w:r>
      <w:r>
        <w:rPr>
          <w:spacing w:val="38"/>
        </w:rPr>
        <w:t xml:space="preserve"> </w:t>
      </w:r>
      <w:r>
        <w:t>a</w:t>
      </w:r>
      <w:r>
        <w:rPr>
          <w:spacing w:val="35"/>
        </w:rPr>
        <w:t xml:space="preserve"> </w:t>
      </w:r>
      <w:r>
        <w:t>otras</w:t>
      </w:r>
      <w:r>
        <w:rPr>
          <w:spacing w:val="34"/>
        </w:rPr>
        <w:t xml:space="preserve"> </w:t>
      </w:r>
      <w:r>
        <w:rPr>
          <w:spacing w:val="-2"/>
        </w:rPr>
        <w:t>instituciones</w:t>
      </w:r>
      <w:r>
        <w:rPr>
          <w:spacing w:val="39"/>
        </w:rPr>
        <w:t xml:space="preserve"> </w:t>
      </w:r>
      <w:r>
        <w:t>con</w:t>
      </w:r>
      <w:r>
        <w:rPr>
          <w:spacing w:val="27"/>
        </w:rPr>
        <w:t xml:space="preserve"> </w:t>
      </w:r>
      <w:r>
        <w:rPr>
          <w:spacing w:val="1"/>
        </w:rPr>
        <w:t>el</w:t>
      </w:r>
      <w:r>
        <w:rPr>
          <w:spacing w:val="34"/>
        </w:rPr>
        <w:t xml:space="preserve"> </w:t>
      </w:r>
      <w:r>
        <w:t>fin</w:t>
      </w:r>
      <w:r>
        <w:rPr>
          <w:spacing w:val="32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rPr>
          <w:spacing w:val="-3"/>
        </w:rPr>
        <w:t>ser</w:t>
      </w:r>
      <w:r>
        <w:rPr>
          <w:spacing w:val="37"/>
        </w:rPr>
        <w:t xml:space="preserve"> </w:t>
      </w:r>
      <w:r>
        <w:t>utilizadas</w:t>
      </w:r>
      <w:r>
        <w:rPr>
          <w:spacing w:val="33"/>
        </w:rPr>
        <w:t xml:space="preserve"> </w:t>
      </w:r>
      <w:r>
        <w:t>en</w:t>
      </w:r>
      <w:r>
        <w:rPr>
          <w:spacing w:val="43"/>
        </w:rPr>
        <w:t xml:space="preserve"> </w:t>
      </w:r>
      <w:r>
        <w:rPr>
          <w:spacing w:val="-2"/>
        </w:rPr>
        <w:t>gastos</w:t>
      </w:r>
      <w:r>
        <w:rPr>
          <w:spacing w:val="33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rPr>
          <w:spacing w:val="-1"/>
        </w:rPr>
        <w:t>capital;</w:t>
      </w:r>
      <w:r>
        <w:rPr>
          <w:spacing w:val="34"/>
        </w:rPr>
        <w:t xml:space="preserve"> </w:t>
      </w:r>
      <w:r>
        <w:t>es</w:t>
      </w:r>
      <w:r>
        <w:rPr>
          <w:spacing w:val="39"/>
        </w:rPr>
        <w:t xml:space="preserve"> </w:t>
      </w:r>
      <w:r>
        <w:rPr>
          <w:spacing w:val="-1"/>
        </w:rPr>
        <w:t>decir</w:t>
      </w:r>
      <w:r>
        <w:rPr>
          <w:spacing w:val="37"/>
        </w:rPr>
        <w:t xml:space="preserve"> </w:t>
      </w:r>
      <w:r>
        <w:rPr>
          <w:spacing w:val="1"/>
        </w:rPr>
        <w:t>la</w:t>
      </w:r>
      <w:r>
        <w:rPr>
          <w:spacing w:val="66"/>
          <w:w w:val="102"/>
        </w:rPr>
        <w:t xml:space="preserve"> </w:t>
      </w:r>
      <w:r>
        <w:rPr>
          <w:spacing w:val="-1"/>
        </w:rPr>
        <w:t>adquisición</w:t>
      </w:r>
      <w:r>
        <w:rPr>
          <w:spacing w:val="25"/>
        </w:rPr>
        <w:t xml:space="preserve"> </w:t>
      </w:r>
      <w:r>
        <w:t>o</w:t>
      </w:r>
      <w:r>
        <w:rPr>
          <w:spacing w:val="25"/>
        </w:rPr>
        <w:t xml:space="preserve"> </w:t>
      </w:r>
      <w:r>
        <w:rPr>
          <w:spacing w:val="-1"/>
        </w:rPr>
        <w:t>producción</w:t>
      </w:r>
      <w:r>
        <w:rPr>
          <w:spacing w:val="19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rPr>
          <w:spacing w:val="-1"/>
        </w:rPr>
        <w:t>activos</w:t>
      </w:r>
      <w:r>
        <w:rPr>
          <w:spacing w:val="21"/>
        </w:rPr>
        <w:t xml:space="preserve"> </w:t>
      </w:r>
      <w:r>
        <w:rPr>
          <w:spacing w:val="-1"/>
        </w:rPr>
        <w:t>físicos,</w:t>
      </w:r>
      <w:r>
        <w:rPr>
          <w:spacing w:val="24"/>
        </w:rPr>
        <w:t xml:space="preserve"> </w:t>
      </w:r>
      <w:r>
        <w:rPr>
          <w:spacing w:val="-1"/>
        </w:rPr>
        <w:t>disminución</w:t>
      </w:r>
      <w:r>
        <w:rPr>
          <w:spacing w:val="14"/>
        </w:rPr>
        <w:t xml:space="preserve"> </w:t>
      </w:r>
      <w:r>
        <w:rPr>
          <w:spacing w:val="2"/>
        </w:rPr>
        <w:t>de</w:t>
      </w:r>
      <w:r>
        <w:rPr>
          <w:spacing w:val="23"/>
        </w:rPr>
        <w:t xml:space="preserve"> </w:t>
      </w:r>
      <w:r>
        <w:rPr>
          <w:spacing w:val="-1"/>
        </w:rPr>
        <w:t>pasivos,</w:t>
      </w:r>
      <w:r>
        <w:rPr>
          <w:spacing w:val="24"/>
        </w:rPr>
        <w:t xml:space="preserve"> </w:t>
      </w:r>
      <w:r>
        <w:rPr>
          <w:spacing w:val="-1"/>
        </w:rPr>
        <w:t>aumento</w:t>
      </w:r>
      <w:r>
        <w:rPr>
          <w:spacing w:val="31"/>
        </w:rPr>
        <w:t xml:space="preserve"> </w:t>
      </w:r>
      <w:r>
        <w:rPr>
          <w:spacing w:val="-3"/>
        </w:rPr>
        <w:t>en</w:t>
      </w:r>
      <w:r>
        <w:rPr>
          <w:spacing w:val="20"/>
        </w:rPr>
        <w:t xml:space="preserve"> </w:t>
      </w:r>
      <w:r>
        <w:t>los</w:t>
      </w:r>
      <w:r>
        <w:rPr>
          <w:spacing w:val="20"/>
        </w:rPr>
        <w:t xml:space="preserve"> </w:t>
      </w:r>
      <w:r>
        <w:rPr>
          <w:spacing w:val="-1"/>
        </w:rPr>
        <w:t>activos,</w:t>
      </w:r>
      <w:r>
        <w:rPr>
          <w:spacing w:val="24"/>
        </w:rPr>
        <w:t xml:space="preserve"> </w:t>
      </w:r>
      <w:r>
        <w:rPr>
          <w:spacing w:val="-1"/>
        </w:rPr>
        <w:t>mejoras</w:t>
      </w:r>
      <w:r>
        <w:rPr>
          <w:spacing w:val="21"/>
        </w:rPr>
        <w:t xml:space="preserve"> </w:t>
      </w:r>
      <w:r>
        <w:rPr>
          <w:spacing w:val="1"/>
        </w:rPr>
        <w:t>en</w:t>
      </w:r>
      <w:r>
        <w:rPr>
          <w:spacing w:val="86"/>
          <w:w w:val="102"/>
        </w:rPr>
        <w:t xml:space="preserve"> </w:t>
      </w:r>
      <w:r>
        <w:t>los</w:t>
      </w:r>
      <w:r>
        <w:rPr>
          <w:spacing w:val="19"/>
        </w:rPr>
        <w:t xml:space="preserve"> </w:t>
      </w:r>
      <w:r>
        <w:rPr>
          <w:spacing w:val="-4"/>
        </w:rPr>
        <w:t>ya</w:t>
      </w:r>
      <w:r>
        <w:rPr>
          <w:spacing w:val="6"/>
        </w:rPr>
        <w:t xml:space="preserve"> </w:t>
      </w:r>
      <w:r>
        <w:rPr>
          <w:spacing w:val="-1"/>
        </w:rPr>
        <w:t>existentes</w:t>
      </w:r>
      <w:r>
        <w:rPr>
          <w:spacing w:val="19"/>
        </w:rPr>
        <w:t xml:space="preserve"> </w:t>
      </w:r>
      <w:r>
        <w:t>y</w:t>
      </w:r>
      <w:r>
        <w:rPr>
          <w:spacing w:val="3"/>
        </w:rPr>
        <w:t xml:space="preserve"> </w:t>
      </w:r>
      <w:r>
        <w:rPr>
          <w:spacing w:val="-1"/>
        </w:rPr>
        <w:t>prolongación</w:t>
      </w:r>
      <w:r>
        <w:rPr>
          <w:spacing w:val="14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1"/>
        </w:rPr>
        <w:t>su</w:t>
      </w:r>
      <w:r>
        <w:rPr>
          <w:spacing w:val="18"/>
        </w:rPr>
        <w:t xml:space="preserve"> </w:t>
      </w:r>
      <w:r>
        <w:rPr>
          <w:spacing w:val="-2"/>
        </w:rPr>
        <w:t>vida</w:t>
      </w:r>
      <w:r>
        <w:rPr>
          <w:spacing w:val="12"/>
        </w:rPr>
        <w:t xml:space="preserve"> </w:t>
      </w:r>
      <w:r>
        <w:t>útil</w:t>
      </w:r>
      <w:r>
        <w:rPr>
          <w:spacing w:val="5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fin</w:t>
      </w:r>
      <w:r>
        <w:rPr>
          <w:spacing w:val="8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1"/>
        </w:rPr>
        <w:t>incrementar</w:t>
      </w:r>
      <w:r>
        <w:rPr>
          <w:spacing w:val="13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capacidad</w:t>
      </w:r>
      <w:r>
        <w:rPr>
          <w:spacing w:val="13"/>
        </w:rPr>
        <w:t xml:space="preserve"> </w:t>
      </w:r>
      <w:r>
        <w:rPr>
          <w:spacing w:val="-1"/>
        </w:rPr>
        <w:t>productiva</w:t>
      </w:r>
      <w:r>
        <w:rPr>
          <w:spacing w:val="12"/>
        </w:rPr>
        <w:t xml:space="preserve"> </w:t>
      </w:r>
      <w:r>
        <w:t>o</w:t>
      </w:r>
      <w:r>
        <w:rPr>
          <w:spacing w:val="14"/>
        </w:rPr>
        <w:t xml:space="preserve"> </w:t>
      </w:r>
      <w:r>
        <w:rPr>
          <w:spacing w:val="2"/>
        </w:rPr>
        <w:t>de</w:t>
      </w:r>
      <w:r>
        <w:rPr>
          <w:spacing w:val="11"/>
        </w:rPr>
        <w:t xml:space="preserve"> </w:t>
      </w:r>
      <w:r>
        <w:rPr>
          <w:spacing w:val="-2"/>
        </w:rPr>
        <w:t>servicio</w:t>
      </w:r>
      <w:r>
        <w:rPr>
          <w:spacing w:val="88"/>
          <w:w w:val="102"/>
        </w:rPr>
        <w:t xml:space="preserve"> </w:t>
      </w:r>
      <w:r>
        <w:rPr>
          <w:spacing w:val="2"/>
        </w:rPr>
        <w:t>de</w:t>
      </w:r>
      <w:r>
        <w:rPr>
          <w:spacing w:val="14"/>
        </w:rPr>
        <w:t xml:space="preserve"> </w:t>
      </w:r>
      <w:r>
        <w:rPr>
          <w:spacing w:val="-2"/>
        </w:rPr>
        <w:t>las</w:t>
      </w:r>
      <w:r>
        <w:rPr>
          <w:spacing w:val="12"/>
        </w:rPr>
        <w:t xml:space="preserve"> </w:t>
      </w:r>
      <w:r>
        <w:rPr>
          <w:spacing w:val="-2"/>
        </w:rPr>
        <w:t>instituciones</w:t>
      </w:r>
      <w:r>
        <w:rPr>
          <w:spacing w:val="2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rPr>
          <w:spacing w:val="1"/>
        </w:rPr>
        <w:t>del</w:t>
      </w:r>
      <w:r>
        <w:rPr>
          <w:spacing w:val="7"/>
        </w:rPr>
        <w:t xml:space="preserve"> </w:t>
      </w:r>
      <w:r>
        <w:t>país</w:t>
      </w:r>
      <w:r>
        <w:rPr>
          <w:spacing w:val="18"/>
        </w:rPr>
        <w:t xml:space="preserve"> </w:t>
      </w:r>
      <w:r>
        <w:t>y</w:t>
      </w:r>
      <w:r>
        <w:rPr>
          <w:spacing w:val="-1"/>
        </w:rPr>
        <w:t xml:space="preserve"> cuya</w:t>
      </w:r>
      <w:r>
        <w:rPr>
          <w:spacing w:val="14"/>
        </w:rPr>
        <w:t xml:space="preserve"> </w:t>
      </w:r>
      <w:r>
        <w:rPr>
          <w:spacing w:val="-1"/>
        </w:rPr>
        <w:t>composición</w:t>
      </w:r>
      <w:r>
        <w:rPr>
          <w:spacing w:val="11"/>
        </w:rPr>
        <w:t xml:space="preserve"> </w:t>
      </w:r>
      <w:r>
        <w:rPr>
          <w:spacing w:val="-3"/>
        </w:rPr>
        <w:t>es</w:t>
      </w:r>
      <w:r>
        <w:rPr>
          <w:spacing w:val="18"/>
        </w:rPr>
        <w:t xml:space="preserve"> </w:t>
      </w:r>
      <w:r>
        <w:rPr>
          <w:spacing w:val="-3"/>
        </w:rPr>
        <w:t>la</w:t>
      </w:r>
      <w:r>
        <w:rPr>
          <w:spacing w:val="14"/>
        </w:rPr>
        <w:t xml:space="preserve"> </w:t>
      </w:r>
      <w:r>
        <w:rPr>
          <w:spacing w:val="-1"/>
        </w:rPr>
        <w:t>siguiente:</w:t>
      </w:r>
      <w:r>
        <w:rPr>
          <w:spacing w:val="7"/>
        </w:rPr>
        <w:t xml:space="preserve"> </w:t>
      </w:r>
      <w:r>
        <w:rPr>
          <w:b/>
        </w:rPr>
        <w:t>No</w:t>
      </w:r>
      <w:r>
        <w:rPr>
          <w:b/>
          <w:spacing w:val="22"/>
        </w:rPr>
        <w:t xml:space="preserve"> </w:t>
      </w:r>
      <w:r>
        <w:rPr>
          <w:b/>
          <w:spacing w:val="-2"/>
        </w:rPr>
        <w:t>presenta</w:t>
      </w:r>
      <w:r>
        <w:rPr>
          <w:b/>
          <w:spacing w:val="21"/>
        </w:rPr>
        <w:t xml:space="preserve"> </w:t>
      </w:r>
      <w:r>
        <w:rPr>
          <w:b/>
          <w:spacing w:val="-1"/>
        </w:rPr>
        <w:t>movimientos.</w:t>
      </w:r>
    </w:p>
    <w:p w:rsidR="00C95FE4" w:rsidRDefault="00C95FE4">
      <w:pPr>
        <w:spacing w:before="11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tulo3"/>
        <w:jc w:val="both"/>
        <w:rPr>
          <w:b w:val="0"/>
          <w:bCs w:val="0"/>
        </w:rPr>
      </w:pPr>
      <w:r>
        <w:t>NOTA</w:t>
      </w:r>
      <w:r>
        <w:rPr>
          <w:spacing w:val="15"/>
        </w:rPr>
        <w:t xml:space="preserve"> </w:t>
      </w:r>
      <w:r>
        <w:t>No.</w:t>
      </w:r>
      <w:r>
        <w:rPr>
          <w:spacing w:val="11"/>
        </w:rPr>
        <w:t xml:space="preserve"> </w:t>
      </w:r>
      <w:r>
        <w:rPr>
          <w:spacing w:val="-2"/>
        </w:rPr>
        <w:t>30</w:t>
      </w:r>
      <w:r>
        <w:t xml:space="preserve"> </w:t>
      </w:r>
      <w:r>
        <w:rPr>
          <w:spacing w:val="35"/>
        </w:rPr>
        <w:t xml:space="preserve"> </w:t>
      </w:r>
      <w:r>
        <w:rPr>
          <w:spacing w:val="-1"/>
        </w:rPr>
        <w:t>Transferencias</w:t>
      </w:r>
      <w:r>
        <w:rPr>
          <w:spacing w:val="14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t>capital</w:t>
      </w:r>
      <w:r>
        <w:rPr>
          <w:spacing w:val="9"/>
        </w:rPr>
        <w:t xml:space="preserve"> </w:t>
      </w:r>
      <w:r>
        <w:rPr>
          <w:spacing w:val="-1"/>
        </w:rPr>
        <w:t>entregadas: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spacing w:line="245" w:lineRule="auto"/>
        <w:ind w:right="182"/>
        <w:jc w:val="both"/>
        <w:rPr>
          <w:rFonts w:cs="Times New Roman"/>
        </w:rPr>
      </w:pPr>
      <w:r>
        <w:rPr>
          <w:spacing w:val="-1"/>
        </w:rPr>
        <w:t>Erogaciones</w:t>
      </w:r>
      <w:r>
        <w:rPr>
          <w:spacing w:val="9"/>
        </w:rPr>
        <w:t xml:space="preserve"> </w:t>
      </w:r>
      <w:r>
        <w:rPr>
          <w:spacing w:val="2"/>
        </w:rPr>
        <w:t>que</w:t>
      </w:r>
      <w:r>
        <w:rPr>
          <w:spacing w:val="37"/>
        </w:rPr>
        <w:t xml:space="preserve"> </w:t>
      </w:r>
      <w:r>
        <w:rPr>
          <w:spacing w:val="-1"/>
        </w:rPr>
        <w:t>se</w:t>
      </w:r>
      <w:r>
        <w:rPr>
          <w:spacing w:val="25"/>
        </w:rPr>
        <w:t xml:space="preserve"> </w:t>
      </w:r>
      <w:r>
        <w:t>destinan</w:t>
      </w:r>
      <w:r>
        <w:rPr>
          <w:spacing w:val="27"/>
        </w:rPr>
        <w:t xml:space="preserve"> </w:t>
      </w:r>
      <w:r>
        <w:t>a</w:t>
      </w:r>
      <w:r>
        <w:rPr>
          <w:spacing w:val="37"/>
        </w:rPr>
        <w:t xml:space="preserve"> </w:t>
      </w:r>
      <w:r>
        <w:rPr>
          <w:spacing w:val="-1"/>
        </w:rPr>
        <w:t>personas,</w:t>
      </w:r>
      <w:r>
        <w:rPr>
          <w:spacing w:val="41"/>
        </w:rPr>
        <w:t xml:space="preserve"> </w:t>
      </w:r>
      <w:r>
        <w:rPr>
          <w:spacing w:val="-1"/>
        </w:rPr>
        <w:t>entes</w:t>
      </w:r>
      <w:r>
        <w:rPr>
          <w:spacing w:val="34"/>
        </w:rPr>
        <w:t xml:space="preserve"> </w:t>
      </w:r>
      <w:r>
        <w:t>y</w:t>
      </w:r>
      <w:r>
        <w:rPr>
          <w:spacing w:val="33"/>
        </w:rPr>
        <w:t xml:space="preserve"> </w:t>
      </w:r>
      <w:r>
        <w:rPr>
          <w:spacing w:val="-1"/>
        </w:rPr>
        <w:t>órganos</w:t>
      </w:r>
      <w:r>
        <w:rPr>
          <w:spacing w:val="35"/>
        </w:rPr>
        <w:t xml:space="preserve"> </w:t>
      </w:r>
      <w:r>
        <w:t>del</w:t>
      </w:r>
      <w:r>
        <w:rPr>
          <w:spacing w:val="29"/>
        </w:rPr>
        <w:t xml:space="preserve"> </w:t>
      </w:r>
      <w:r>
        <w:rPr>
          <w:spacing w:val="-1"/>
        </w:rPr>
        <w:t>sector</w:t>
      </w:r>
      <w:r>
        <w:rPr>
          <w:spacing w:val="32"/>
        </w:rPr>
        <w:t xml:space="preserve"> </w:t>
      </w:r>
      <w:r>
        <w:rPr>
          <w:spacing w:val="-1"/>
        </w:rPr>
        <w:t>público,</w:t>
      </w:r>
      <w:r>
        <w:rPr>
          <w:spacing w:val="32"/>
        </w:rPr>
        <w:t xml:space="preserve"> </w:t>
      </w:r>
      <w:r>
        <w:t>privado</w:t>
      </w:r>
      <w:r>
        <w:rPr>
          <w:spacing w:val="43"/>
        </w:rPr>
        <w:t xml:space="preserve"> </w:t>
      </w:r>
      <w:r>
        <w:t>y</w:t>
      </w:r>
      <w:r>
        <w:rPr>
          <w:spacing w:val="22"/>
        </w:rPr>
        <w:t xml:space="preserve"> </w:t>
      </w:r>
      <w:r>
        <w:t>externo,</w:t>
      </w:r>
      <w:r>
        <w:rPr>
          <w:spacing w:val="36"/>
        </w:rPr>
        <w:t xml:space="preserve"> </w:t>
      </w:r>
      <w:r>
        <w:rPr>
          <w:spacing w:val="-1"/>
        </w:rPr>
        <w:t>con</w:t>
      </w:r>
      <w:r>
        <w:rPr>
          <w:spacing w:val="27"/>
        </w:rPr>
        <w:t xml:space="preserve"> </w:t>
      </w:r>
      <w:r>
        <w:rPr>
          <w:spacing w:val="1"/>
        </w:rPr>
        <w:t>el</w:t>
      </w:r>
      <w:r>
        <w:rPr>
          <w:spacing w:val="47"/>
          <w:w w:val="102"/>
        </w:rPr>
        <w:t xml:space="preserve"> </w:t>
      </w:r>
      <w:r>
        <w:rPr>
          <w:spacing w:val="-1"/>
        </w:rPr>
        <w:t>objeto</w:t>
      </w:r>
      <w:r>
        <w:rPr>
          <w:spacing w:val="30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que</w:t>
      </w:r>
      <w:r>
        <w:rPr>
          <w:spacing w:val="28"/>
        </w:rPr>
        <w:t xml:space="preserve"> </w:t>
      </w:r>
      <w:r>
        <w:rPr>
          <w:spacing w:val="-2"/>
        </w:rPr>
        <w:t>los</w:t>
      </w:r>
      <w:r>
        <w:rPr>
          <w:spacing w:val="25"/>
        </w:rPr>
        <w:t xml:space="preserve"> </w:t>
      </w:r>
      <w:r>
        <w:rPr>
          <w:spacing w:val="-1"/>
        </w:rPr>
        <w:t>beneficiarios</w:t>
      </w:r>
      <w:r>
        <w:rPr>
          <w:spacing w:val="26"/>
        </w:rPr>
        <w:t xml:space="preserve"> </w:t>
      </w:r>
      <w:r>
        <w:t>puedan</w:t>
      </w:r>
      <w:r>
        <w:rPr>
          <w:spacing w:val="19"/>
        </w:rPr>
        <w:t xml:space="preserve"> </w:t>
      </w:r>
      <w:r>
        <w:rPr>
          <w:spacing w:val="-1"/>
        </w:rPr>
        <w:t>adquirir</w:t>
      </w:r>
      <w:r>
        <w:rPr>
          <w:spacing w:val="34"/>
        </w:rPr>
        <w:t xml:space="preserve"> </w:t>
      </w:r>
      <w:r>
        <w:t>y</w:t>
      </w:r>
      <w:r>
        <w:rPr>
          <w:spacing w:val="19"/>
        </w:rPr>
        <w:t xml:space="preserve"> </w:t>
      </w:r>
      <w:r>
        <w:rPr>
          <w:spacing w:val="-1"/>
        </w:rPr>
        <w:t>producir</w:t>
      </w:r>
      <w:r>
        <w:rPr>
          <w:spacing w:val="29"/>
        </w:rPr>
        <w:t xml:space="preserve"> </w:t>
      </w:r>
      <w:r>
        <w:rPr>
          <w:spacing w:val="-1"/>
        </w:rPr>
        <w:t>activos</w:t>
      </w:r>
      <w:r>
        <w:rPr>
          <w:spacing w:val="26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rPr>
          <w:spacing w:val="-2"/>
        </w:rPr>
        <w:t>capital,</w:t>
      </w:r>
      <w:r>
        <w:rPr>
          <w:spacing w:val="29"/>
        </w:rPr>
        <w:t xml:space="preserve"> </w:t>
      </w:r>
      <w:r>
        <w:rPr>
          <w:spacing w:val="-1"/>
        </w:rPr>
        <w:t>compensarlos</w:t>
      </w:r>
      <w:r>
        <w:rPr>
          <w:spacing w:val="26"/>
        </w:rPr>
        <w:t xml:space="preserve"> </w:t>
      </w:r>
      <w:r>
        <w:t>por</w:t>
      </w:r>
      <w:r>
        <w:rPr>
          <w:spacing w:val="23"/>
        </w:rPr>
        <w:t xml:space="preserve"> </w:t>
      </w:r>
      <w:r>
        <w:t>daños</w:t>
      </w:r>
      <w:r>
        <w:rPr>
          <w:spacing w:val="26"/>
        </w:rPr>
        <w:t xml:space="preserve"> </w:t>
      </w:r>
      <w:r>
        <w:t>o</w:t>
      </w:r>
      <w:r>
        <w:rPr>
          <w:spacing w:val="88"/>
          <w:w w:val="102"/>
        </w:rPr>
        <w:t xml:space="preserve"> </w:t>
      </w:r>
      <w:r>
        <w:rPr>
          <w:spacing w:val="-1"/>
        </w:rPr>
        <w:t>destrucción</w:t>
      </w:r>
      <w:r>
        <w:rPr>
          <w:spacing w:val="23"/>
        </w:rPr>
        <w:t xml:space="preserve"> </w:t>
      </w:r>
      <w:r>
        <w:rPr>
          <w:spacing w:val="2"/>
        </w:rPr>
        <w:t>de</w:t>
      </w:r>
      <w:r>
        <w:rPr>
          <w:spacing w:val="32"/>
        </w:rPr>
        <w:t xml:space="preserve"> </w:t>
      </w:r>
      <w:r>
        <w:rPr>
          <w:spacing w:val="-2"/>
        </w:rPr>
        <w:t>los</w:t>
      </w:r>
      <w:r>
        <w:rPr>
          <w:spacing w:val="30"/>
        </w:rPr>
        <w:t xml:space="preserve"> </w:t>
      </w:r>
      <w:r>
        <w:t>mismos</w:t>
      </w:r>
      <w:r>
        <w:rPr>
          <w:spacing w:val="30"/>
        </w:rPr>
        <w:t xml:space="preserve"> </w:t>
      </w:r>
      <w:r>
        <w:t>o</w:t>
      </w:r>
      <w:r>
        <w:rPr>
          <w:spacing w:val="35"/>
        </w:rPr>
        <w:t xml:space="preserve"> </w:t>
      </w:r>
      <w:r>
        <w:rPr>
          <w:spacing w:val="-2"/>
        </w:rPr>
        <w:t>aumentar</w:t>
      </w:r>
      <w:r>
        <w:rPr>
          <w:spacing w:val="33"/>
        </w:rPr>
        <w:t xml:space="preserve"> </w:t>
      </w:r>
      <w:r>
        <w:rPr>
          <w:spacing w:val="-1"/>
        </w:rPr>
        <w:t>su</w:t>
      </w:r>
      <w:r>
        <w:rPr>
          <w:spacing w:val="34"/>
        </w:rPr>
        <w:t xml:space="preserve"> </w:t>
      </w:r>
      <w:r>
        <w:rPr>
          <w:spacing w:val="-1"/>
        </w:rPr>
        <w:t>capital</w:t>
      </w:r>
      <w:r>
        <w:rPr>
          <w:spacing w:val="32"/>
        </w:rPr>
        <w:t xml:space="preserve"> </w:t>
      </w:r>
      <w:r>
        <w:rPr>
          <w:spacing w:val="-1"/>
        </w:rPr>
        <w:t>financiero,</w:t>
      </w:r>
      <w:r>
        <w:rPr>
          <w:spacing w:val="33"/>
        </w:rPr>
        <w:t xml:space="preserve"> </w:t>
      </w:r>
      <w:r>
        <w:rPr>
          <w:spacing w:val="-1"/>
        </w:rPr>
        <w:t>sin</w:t>
      </w:r>
      <w:r>
        <w:rPr>
          <w:spacing w:val="29"/>
        </w:rPr>
        <w:t xml:space="preserve"> </w:t>
      </w:r>
      <w:r>
        <w:rPr>
          <w:spacing w:val="2"/>
        </w:rPr>
        <w:t>que</w:t>
      </w:r>
      <w:r>
        <w:rPr>
          <w:spacing w:val="26"/>
        </w:rPr>
        <w:t xml:space="preserve"> </w:t>
      </w:r>
      <w:r>
        <w:rPr>
          <w:spacing w:val="-2"/>
        </w:rPr>
        <w:t>exista</w:t>
      </w:r>
      <w:r>
        <w:rPr>
          <w:spacing w:val="27"/>
        </w:rPr>
        <w:t xml:space="preserve"> </w:t>
      </w:r>
      <w:r>
        <w:rPr>
          <w:spacing w:val="-1"/>
        </w:rPr>
        <w:t>contraprestación</w:t>
      </w:r>
      <w:r>
        <w:rPr>
          <w:spacing w:val="6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rPr>
          <w:spacing w:val="-1"/>
        </w:rPr>
        <w:t>bienes,</w:t>
      </w:r>
      <w:r>
        <w:rPr>
          <w:spacing w:val="99"/>
          <w:w w:val="102"/>
        </w:rPr>
        <w:t xml:space="preserve"> </w:t>
      </w:r>
      <w:r>
        <w:rPr>
          <w:spacing w:val="-1"/>
        </w:rPr>
        <w:t>servicios</w:t>
      </w:r>
      <w:r>
        <w:rPr>
          <w:spacing w:val="14"/>
        </w:rPr>
        <w:t xml:space="preserve"> </w:t>
      </w:r>
      <w:r>
        <w:t>o</w:t>
      </w:r>
      <w:r>
        <w:rPr>
          <w:spacing w:val="13"/>
        </w:rPr>
        <w:t xml:space="preserve"> </w:t>
      </w:r>
      <w:r>
        <w:t>derechos</w:t>
      </w:r>
      <w:r>
        <w:rPr>
          <w:spacing w:val="14"/>
        </w:rPr>
        <w:t xml:space="preserve"> </w:t>
      </w:r>
      <w:r>
        <w:t>a</w:t>
      </w:r>
      <w:r>
        <w:rPr>
          <w:spacing w:val="16"/>
        </w:rPr>
        <w:t xml:space="preserve"> </w:t>
      </w:r>
      <w:r>
        <w:rPr>
          <w:spacing w:val="-1"/>
        </w:rPr>
        <w:t>favor</w:t>
      </w:r>
      <w:r>
        <w:rPr>
          <w:spacing w:val="12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los</w:t>
      </w:r>
      <w:r>
        <w:rPr>
          <w:spacing w:val="8"/>
        </w:rPr>
        <w:t xml:space="preserve"> </w:t>
      </w:r>
      <w:r>
        <w:rPr>
          <w:spacing w:val="-1"/>
        </w:rPr>
        <w:t>organismos</w:t>
      </w:r>
      <w:r>
        <w:rPr>
          <w:spacing w:val="14"/>
        </w:rPr>
        <w:t xml:space="preserve"> </w:t>
      </w:r>
      <w:r>
        <w:rPr>
          <w:spacing w:val="-1"/>
        </w:rPr>
        <w:t>públicos</w:t>
      </w:r>
      <w:r>
        <w:rPr>
          <w:spacing w:val="30"/>
        </w:rPr>
        <w:t xml:space="preserve"> </w:t>
      </w:r>
      <w:r>
        <w:t>que</w:t>
      </w:r>
      <w:r>
        <w:rPr>
          <w:spacing w:val="11"/>
        </w:rPr>
        <w:t xml:space="preserve"> </w:t>
      </w:r>
      <w:r>
        <w:rPr>
          <w:spacing w:val="-1"/>
        </w:rPr>
        <w:t>realizan</w:t>
      </w:r>
      <w:r>
        <w:rPr>
          <w:spacing w:val="13"/>
        </w:rPr>
        <w:t xml:space="preserve"> </w:t>
      </w:r>
      <w:r>
        <w:t>el</w:t>
      </w:r>
      <w:r>
        <w:rPr>
          <w:spacing w:val="15"/>
        </w:rPr>
        <w:t xml:space="preserve"> </w:t>
      </w:r>
      <w:r>
        <w:t>aporte</w:t>
      </w:r>
      <w:r>
        <w:rPr>
          <w:spacing w:val="37"/>
        </w:rPr>
        <w:t xml:space="preserve"> </w:t>
      </w:r>
      <w:r>
        <w:t>y</w:t>
      </w:r>
      <w:r>
        <w:rPr>
          <w:spacing w:val="-4"/>
        </w:rPr>
        <w:t xml:space="preserve"> </w:t>
      </w:r>
      <w:r>
        <w:rPr>
          <w:spacing w:val="-1"/>
        </w:rPr>
        <w:t>cuya</w:t>
      </w:r>
      <w:r>
        <w:rPr>
          <w:spacing w:val="17"/>
        </w:rPr>
        <w:t xml:space="preserve"> </w:t>
      </w:r>
      <w:r>
        <w:rPr>
          <w:spacing w:val="-1"/>
        </w:rPr>
        <w:t>composición</w:t>
      </w:r>
      <w:r>
        <w:rPr>
          <w:spacing w:val="13"/>
        </w:rPr>
        <w:t xml:space="preserve"> </w:t>
      </w:r>
      <w:r>
        <w:rPr>
          <w:spacing w:val="-3"/>
        </w:rPr>
        <w:t>es</w:t>
      </w:r>
      <w:r>
        <w:rPr>
          <w:spacing w:val="14"/>
        </w:rPr>
        <w:t xml:space="preserve"> </w:t>
      </w:r>
      <w:r>
        <w:rPr>
          <w:spacing w:val="1"/>
        </w:rPr>
        <w:t>la</w:t>
      </w:r>
      <w:r>
        <w:rPr>
          <w:spacing w:val="76"/>
          <w:w w:val="102"/>
        </w:rPr>
        <w:t xml:space="preserve"> </w:t>
      </w:r>
      <w:r>
        <w:rPr>
          <w:spacing w:val="-1"/>
        </w:rPr>
        <w:t>siguiente:</w:t>
      </w:r>
      <w:r>
        <w:rPr>
          <w:spacing w:val="22"/>
        </w:rPr>
        <w:t xml:space="preserve"> </w:t>
      </w:r>
      <w:r>
        <w:rPr>
          <w:b/>
        </w:rPr>
        <w:t>No</w:t>
      </w:r>
      <w:r>
        <w:rPr>
          <w:b/>
          <w:spacing w:val="27"/>
        </w:rPr>
        <w:t xml:space="preserve"> </w:t>
      </w:r>
      <w:r>
        <w:rPr>
          <w:b/>
          <w:spacing w:val="-1"/>
        </w:rPr>
        <w:t>presenta</w:t>
      </w:r>
      <w:r>
        <w:rPr>
          <w:b/>
          <w:spacing w:val="26"/>
        </w:rPr>
        <w:t xml:space="preserve"> </w:t>
      </w:r>
      <w:r>
        <w:rPr>
          <w:b/>
          <w:spacing w:val="-1"/>
        </w:rPr>
        <w:t>movimientos.</w:t>
      </w:r>
    </w:p>
    <w:p w:rsidR="00C95FE4" w:rsidRDefault="00C95FE4">
      <w:pPr>
        <w:spacing w:before="11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tulo3"/>
        <w:jc w:val="both"/>
        <w:rPr>
          <w:b w:val="0"/>
          <w:bCs w:val="0"/>
        </w:rPr>
      </w:pPr>
      <w:r>
        <w:t>NOTA</w:t>
      </w:r>
      <w:r>
        <w:rPr>
          <w:spacing w:val="13"/>
        </w:rPr>
        <w:t xml:space="preserve"> </w:t>
      </w:r>
      <w:r>
        <w:t>No.</w:t>
      </w:r>
      <w:r>
        <w:rPr>
          <w:spacing w:val="10"/>
        </w:rPr>
        <w:t xml:space="preserve"> </w:t>
      </w:r>
      <w:r>
        <w:rPr>
          <w:spacing w:val="-2"/>
        </w:rPr>
        <w:t>31</w:t>
      </w:r>
      <w:r>
        <w:t xml:space="preserve"> </w:t>
      </w:r>
      <w:r>
        <w:rPr>
          <w:spacing w:val="31"/>
        </w:rPr>
        <w:t xml:space="preserve"> </w:t>
      </w:r>
      <w:r>
        <w:rPr>
          <w:spacing w:val="-1"/>
        </w:rPr>
        <w:t>Amortización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9"/>
        </w:rPr>
        <w:t xml:space="preserve"> </w:t>
      </w:r>
      <w:r>
        <w:rPr>
          <w:spacing w:val="-1"/>
        </w:rPr>
        <w:t>préstamos</w:t>
      </w:r>
      <w:r>
        <w:rPr>
          <w:spacing w:val="12"/>
        </w:rPr>
        <w:t xml:space="preserve"> </w:t>
      </w:r>
      <w:r>
        <w:t>e</w:t>
      </w:r>
      <w:r>
        <w:rPr>
          <w:spacing w:val="15"/>
        </w:rPr>
        <w:t xml:space="preserve"> </w:t>
      </w:r>
      <w:r>
        <w:rPr>
          <w:spacing w:val="-2"/>
        </w:rPr>
        <w:t>intereses: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spacing w:line="248" w:lineRule="auto"/>
        <w:ind w:right="180"/>
        <w:jc w:val="both"/>
        <w:rPr>
          <w:rFonts w:cs="Times New Roman"/>
        </w:rPr>
      </w:pPr>
      <w:r>
        <w:rPr>
          <w:spacing w:val="-1"/>
        </w:rPr>
        <w:t>Erogaciones</w:t>
      </w:r>
      <w:r>
        <w:rPr>
          <w:spacing w:val="20"/>
        </w:rPr>
        <w:t xml:space="preserve"> </w:t>
      </w:r>
      <w:r>
        <w:rPr>
          <w:spacing w:val="2"/>
        </w:rPr>
        <w:t>por</w:t>
      </w:r>
      <w:r>
        <w:rPr>
          <w:spacing w:val="24"/>
        </w:rPr>
        <w:t xml:space="preserve"> </w:t>
      </w:r>
      <w:r>
        <w:rPr>
          <w:spacing w:val="-2"/>
        </w:rPr>
        <w:t>concepto</w:t>
      </w:r>
      <w:r>
        <w:rPr>
          <w:spacing w:val="25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reembolsos</w:t>
      </w:r>
      <w:r>
        <w:rPr>
          <w:spacing w:val="21"/>
        </w:rPr>
        <w:t xml:space="preserve"> </w:t>
      </w:r>
      <w:r>
        <w:rPr>
          <w:spacing w:val="-1"/>
        </w:rPr>
        <w:t>mediante</w:t>
      </w:r>
      <w:r>
        <w:rPr>
          <w:spacing w:val="23"/>
        </w:rPr>
        <w:t xml:space="preserve"> </w:t>
      </w:r>
      <w:r>
        <w:t>pagos</w:t>
      </w:r>
      <w:r>
        <w:rPr>
          <w:spacing w:val="20"/>
        </w:rPr>
        <w:t xml:space="preserve"> </w:t>
      </w:r>
      <w:r>
        <w:rPr>
          <w:spacing w:val="-1"/>
        </w:rPr>
        <w:t>parciales</w:t>
      </w:r>
      <w:r>
        <w:rPr>
          <w:spacing w:val="21"/>
        </w:rPr>
        <w:t xml:space="preserve"> </w:t>
      </w:r>
      <w:r>
        <w:t>o</w:t>
      </w:r>
      <w:r>
        <w:rPr>
          <w:spacing w:val="31"/>
        </w:rPr>
        <w:t xml:space="preserve"> </w:t>
      </w:r>
      <w:r>
        <w:rPr>
          <w:spacing w:val="-1"/>
        </w:rPr>
        <w:t>totales</w:t>
      </w:r>
      <w:r>
        <w:rPr>
          <w:spacing w:val="20"/>
        </w:rPr>
        <w:t xml:space="preserve"> </w:t>
      </w:r>
      <w:r>
        <w:t>a</w:t>
      </w:r>
      <w:r>
        <w:rPr>
          <w:spacing w:val="23"/>
        </w:rPr>
        <w:t xml:space="preserve"> </w:t>
      </w:r>
      <w:r>
        <w:rPr>
          <w:spacing w:val="-1"/>
        </w:rPr>
        <w:t>entes</w:t>
      </w:r>
      <w:r>
        <w:rPr>
          <w:spacing w:val="26"/>
        </w:rPr>
        <w:t xml:space="preserve"> </w:t>
      </w:r>
      <w:r>
        <w:rPr>
          <w:spacing w:val="-1"/>
        </w:rPr>
        <w:t>públicos,</w:t>
      </w:r>
      <w:r>
        <w:rPr>
          <w:spacing w:val="24"/>
        </w:rPr>
        <w:t xml:space="preserve"> </w:t>
      </w:r>
      <w:r>
        <w:rPr>
          <w:spacing w:val="-1"/>
        </w:rPr>
        <w:t>privados</w:t>
      </w:r>
      <w:r>
        <w:rPr>
          <w:spacing w:val="21"/>
        </w:rPr>
        <w:t xml:space="preserve"> </w:t>
      </w:r>
      <w:r>
        <w:t>o</w:t>
      </w:r>
      <w:r>
        <w:rPr>
          <w:spacing w:val="54"/>
          <w:w w:val="102"/>
        </w:rPr>
        <w:t xml:space="preserve"> </w:t>
      </w:r>
      <w:r>
        <w:rPr>
          <w:spacing w:val="-1"/>
        </w:rPr>
        <w:t>externos</w:t>
      </w:r>
      <w:r>
        <w:rPr>
          <w:spacing w:val="11"/>
        </w:rPr>
        <w:t xml:space="preserve"> </w:t>
      </w:r>
      <w:r>
        <w:t>por</w:t>
      </w:r>
      <w:r>
        <w:rPr>
          <w:spacing w:val="27"/>
        </w:rPr>
        <w:t xml:space="preserve"> </w:t>
      </w:r>
      <w:r>
        <w:rPr>
          <w:spacing w:val="-2"/>
        </w:rPr>
        <w:t>concepto</w:t>
      </w:r>
      <w:r>
        <w:rPr>
          <w:spacing w:val="10"/>
        </w:rPr>
        <w:t xml:space="preserve"> </w:t>
      </w:r>
      <w:r>
        <w:rPr>
          <w:spacing w:val="2"/>
        </w:rPr>
        <w:t>de</w:t>
      </w:r>
      <w:r>
        <w:rPr>
          <w:spacing w:val="7"/>
        </w:rPr>
        <w:t xml:space="preserve"> </w:t>
      </w:r>
      <w:r>
        <w:rPr>
          <w:spacing w:val="-2"/>
        </w:rPr>
        <w:t>obligaciones</w:t>
      </w:r>
      <w:r>
        <w:rPr>
          <w:spacing w:val="17"/>
        </w:rPr>
        <w:t xml:space="preserve"> </w:t>
      </w:r>
      <w:r>
        <w:rPr>
          <w:spacing w:val="-1"/>
        </w:rPr>
        <w:t>formalmente</w:t>
      </w:r>
      <w:r>
        <w:rPr>
          <w:spacing w:val="14"/>
        </w:rPr>
        <w:t xml:space="preserve"> </w:t>
      </w:r>
      <w:r>
        <w:rPr>
          <w:spacing w:val="-1"/>
        </w:rPr>
        <w:t>adquiridas</w:t>
      </w:r>
      <w:r>
        <w:rPr>
          <w:spacing w:val="11"/>
        </w:rPr>
        <w:t xml:space="preserve"> </w:t>
      </w:r>
      <w:r>
        <w:t>o</w:t>
      </w:r>
      <w:r>
        <w:rPr>
          <w:spacing w:val="16"/>
        </w:rPr>
        <w:t xml:space="preserve"> </w:t>
      </w:r>
      <w:r>
        <w:rPr>
          <w:spacing w:val="-1"/>
        </w:rPr>
        <w:t>asumidas,</w:t>
      </w:r>
      <w:r>
        <w:rPr>
          <w:spacing w:val="8"/>
        </w:rPr>
        <w:t xml:space="preserve"> </w:t>
      </w:r>
      <w:r>
        <w:rPr>
          <w:spacing w:val="-1"/>
        </w:rPr>
        <w:t>producto</w:t>
      </w:r>
      <w:r>
        <w:rPr>
          <w:spacing w:val="16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spacing w:val="13"/>
        </w:rPr>
        <w:t xml:space="preserve"> </w:t>
      </w:r>
      <w:r>
        <w:rPr>
          <w:spacing w:val="-1"/>
        </w:rPr>
        <w:t>colocación</w:t>
      </w:r>
      <w:r>
        <w:rPr>
          <w:spacing w:val="23"/>
        </w:rPr>
        <w:t xml:space="preserve"> </w:t>
      </w:r>
      <w:r>
        <w:t>de</w:t>
      </w:r>
      <w:r>
        <w:rPr>
          <w:spacing w:val="80"/>
          <w:w w:val="102"/>
        </w:rPr>
        <w:t xml:space="preserve"> </w:t>
      </w:r>
      <w:r>
        <w:t>títulos</w:t>
      </w:r>
      <w:r>
        <w:rPr>
          <w:spacing w:val="11"/>
        </w:rPr>
        <w:t xml:space="preserve"> </w:t>
      </w:r>
      <w:r>
        <w:rPr>
          <w:spacing w:val="-2"/>
        </w:rPr>
        <w:t>valores,</w:t>
      </w:r>
      <w:r>
        <w:rPr>
          <w:spacing w:val="19"/>
        </w:rPr>
        <w:t xml:space="preserve"> </w:t>
      </w:r>
      <w:r>
        <w:rPr>
          <w:spacing w:val="-1"/>
        </w:rPr>
        <w:t>préstamos</w:t>
      </w:r>
      <w:r>
        <w:rPr>
          <w:spacing w:val="12"/>
        </w:rPr>
        <w:t xml:space="preserve"> </w:t>
      </w:r>
      <w:r>
        <w:t>recibidos</w:t>
      </w:r>
      <w:r>
        <w:rPr>
          <w:spacing w:val="17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otras</w:t>
      </w:r>
      <w:r>
        <w:rPr>
          <w:spacing w:val="11"/>
        </w:rPr>
        <w:t xml:space="preserve"> </w:t>
      </w:r>
      <w:r>
        <w:rPr>
          <w:spacing w:val="-1"/>
        </w:rPr>
        <w:t>obligaciones</w:t>
      </w:r>
      <w:r>
        <w:rPr>
          <w:spacing w:val="22"/>
        </w:rPr>
        <w:t xml:space="preserve"> </w:t>
      </w:r>
      <w:r>
        <w:t>y</w:t>
      </w:r>
      <w:r>
        <w:rPr>
          <w:spacing w:val="4"/>
        </w:rPr>
        <w:t xml:space="preserve"> </w:t>
      </w:r>
      <w:r>
        <w:rPr>
          <w:spacing w:val="-1"/>
        </w:rPr>
        <w:t>cuya</w:t>
      </w:r>
      <w:r>
        <w:rPr>
          <w:spacing w:val="14"/>
        </w:rPr>
        <w:t xml:space="preserve"> </w:t>
      </w:r>
      <w:r>
        <w:t>composición</w:t>
      </w:r>
      <w:r>
        <w:rPr>
          <w:spacing w:val="4"/>
        </w:rPr>
        <w:t xml:space="preserve"> </w:t>
      </w:r>
      <w:r>
        <w:t>es</w:t>
      </w:r>
      <w:r>
        <w:rPr>
          <w:spacing w:val="17"/>
        </w:rPr>
        <w:t xml:space="preserve"> </w:t>
      </w:r>
      <w:r>
        <w:rPr>
          <w:spacing w:val="-1"/>
        </w:rPr>
        <w:t>la</w:t>
      </w:r>
      <w:r>
        <w:rPr>
          <w:spacing w:val="14"/>
        </w:rPr>
        <w:t xml:space="preserve"> </w:t>
      </w:r>
      <w:r>
        <w:rPr>
          <w:spacing w:val="-1"/>
        </w:rPr>
        <w:t>siguiente:</w:t>
      </w:r>
      <w:r>
        <w:rPr>
          <w:spacing w:val="12"/>
        </w:rPr>
        <w:t xml:space="preserve"> </w:t>
      </w:r>
      <w:r>
        <w:rPr>
          <w:b/>
        </w:rPr>
        <w:t>No</w:t>
      </w:r>
      <w:r>
        <w:rPr>
          <w:b/>
          <w:spacing w:val="16"/>
        </w:rPr>
        <w:t xml:space="preserve"> </w:t>
      </w:r>
      <w:r>
        <w:rPr>
          <w:b/>
        </w:rPr>
        <w:t>presenta</w:t>
      </w:r>
      <w:r>
        <w:rPr>
          <w:b/>
          <w:spacing w:val="80"/>
          <w:w w:val="102"/>
        </w:rPr>
        <w:t xml:space="preserve"> </w:t>
      </w:r>
      <w:r>
        <w:rPr>
          <w:b/>
          <w:spacing w:val="-1"/>
        </w:rPr>
        <w:t>movimientos.</w:t>
      </w:r>
    </w:p>
    <w:p w:rsidR="00C95FE4" w:rsidRDefault="00C95FE4">
      <w:pPr>
        <w:spacing w:before="3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tulo3"/>
        <w:jc w:val="both"/>
        <w:rPr>
          <w:b w:val="0"/>
          <w:bCs w:val="0"/>
        </w:rPr>
      </w:pPr>
      <w:r>
        <w:t>NOTA</w:t>
      </w:r>
      <w:r>
        <w:rPr>
          <w:spacing w:val="13"/>
        </w:rPr>
        <w:t xml:space="preserve"> </w:t>
      </w:r>
      <w:r>
        <w:t>No.</w:t>
      </w:r>
      <w:r>
        <w:rPr>
          <w:spacing w:val="10"/>
        </w:rPr>
        <w:t xml:space="preserve"> </w:t>
      </w:r>
      <w:r>
        <w:rPr>
          <w:spacing w:val="-2"/>
        </w:rPr>
        <w:t>32</w:t>
      </w:r>
      <w:r>
        <w:t xml:space="preserve"> </w:t>
      </w:r>
      <w:r>
        <w:rPr>
          <w:spacing w:val="30"/>
        </w:rPr>
        <w:t xml:space="preserve"> </w:t>
      </w:r>
      <w:r>
        <w:rPr>
          <w:spacing w:val="-1"/>
        </w:rPr>
        <w:t>Préstamos</w:t>
      </w:r>
      <w:r>
        <w:rPr>
          <w:spacing w:val="13"/>
        </w:rPr>
        <w:t xml:space="preserve"> </w:t>
      </w:r>
      <w:r>
        <w:rPr>
          <w:spacing w:val="-1"/>
        </w:rPr>
        <w:t>Internos</w:t>
      </w:r>
      <w:r>
        <w:rPr>
          <w:spacing w:val="12"/>
        </w:rPr>
        <w:t xml:space="preserve"> </w:t>
      </w:r>
      <w:r>
        <w:t>y</w:t>
      </w:r>
      <w:r>
        <w:rPr>
          <w:spacing w:val="11"/>
        </w:rPr>
        <w:t xml:space="preserve"> </w:t>
      </w:r>
      <w:r>
        <w:rPr>
          <w:spacing w:val="-1"/>
        </w:rPr>
        <w:t>Externos: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spacing w:line="245" w:lineRule="auto"/>
        <w:ind w:right="170"/>
        <w:jc w:val="both"/>
        <w:rPr>
          <w:rFonts w:cs="Times New Roman"/>
        </w:rPr>
      </w:pPr>
      <w:r>
        <w:rPr>
          <w:spacing w:val="1"/>
        </w:rPr>
        <w:t>Son</w:t>
      </w:r>
      <w:r>
        <w:rPr>
          <w:spacing w:val="33"/>
        </w:rPr>
        <w:t xml:space="preserve"> </w:t>
      </w:r>
      <w:r>
        <w:rPr>
          <w:spacing w:val="-1"/>
        </w:rPr>
        <w:t>erogaciones</w:t>
      </w:r>
      <w:r>
        <w:rPr>
          <w:spacing w:val="41"/>
        </w:rPr>
        <w:t xml:space="preserve"> </w:t>
      </w:r>
      <w:r>
        <w:rPr>
          <w:spacing w:val="2"/>
        </w:rPr>
        <w:t>por</w:t>
      </w:r>
      <w:r>
        <w:rPr>
          <w:spacing w:val="44"/>
        </w:rPr>
        <w:t xml:space="preserve"> </w:t>
      </w:r>
      <w:r>
        <w:rPr>
          <w:spacing w:val="-2"/>
        </w:rPr>
        <w:t>concepto</w:t>
      </w:r>
      <w:r>
        <w:rPr>
          <w:spacing w:val="40"/>
        </w:rPr>
        <w:t xml:space="preserve"> </w:t>
      </w:r>
      <w:r>
        <w:t>de</w:t>
      </w:r>
      <w:r>
        <w:rPr>
          <w:spacing w:val="43"/>
        </w:rPr>
        <w:t xml:space="preserve"> </w:t>
      </w:r>
      <w:r>
        <w:rPr>
          <w:spacing w:val="-1"/>
        </w:rPr>
        <w:t>préstamos</w:t>
      </w:r>
      <w:r>
        <w:rPr>
          <w:spacing w:val="40"/>
        </w:rPr>
        <w:t xml:space="preserve"> </w:t>
      </w:r>
      <w:r>
        <w:rPr>
          <w:spacing w:val="-1"/>
        </w:rPr>
        <w:t>sujetos</w:t>
      </w:r>
      <w:r>
        <w:rPr>
          <w:spacing w:val="41"/>
        </w:rPr>
        <w:t xml:space="preserve"> </w:t>
      </w:r>
      <w:r>
        <w:t>a</w:t>
      </w:r>
      <w:r>
        <w:rPr>
          <w:spacing w:val="43"/>
        </w:rPr>
        <w:t xml:space="preserve"> </w:t>
      </w:r>
      <w:r>
        <w:rPr>
          <w:spacing w:val="-3"/>
        </w:rPr>
        <w:t>la</w:t>
      </w:r>
      <w:r>
        <w:rPr>
          <w:spacing w:val="37"/>
        </w:rPr>
        <w:t xml:space="preserve"> </w:t>
      </w:r>
      <w:r>
        <w:t>disponibilidad</w:t>
      </w:r>
      <w:r>
        <w:rPr>
          <w:spacing w:val="50"/>
        </w:rPr>
        <w:t xml:space="preserve"> </w:t>
      </w:r>
      <w:r>
        <w:t>y</w:t>
      </w:r>
      <w:r>
        <w:rPr>
          <w:spacing w:val="28"/>
        </w:rPr>
        <w:t xml:space="preserve"> </w:t>
      </w:r>
      <w:r>
        <w:t>aprobación</w:t>
      </w:r>
      <w:r>
        <w:rPr>
          <w:spacing w:val="40"/>
        </w:rPr>
        <w:t xml:space="preserve"> </w:t>
      </w:r>
      <w:r>
        <w:t>del</w:t>
      </w:r>
      <w:r>
        <w:rPr>
          <w:spacing w:val="36"/>
        </w:rPr>
        <w:t xml:space="preserve"> </w:t>
      </w:r>
      <w:r>
        <w:rPr>
          <w:spacing w:val="-3"/>
        </w:rPr>
        <w:t>ente</w:t>
      </w:r>
      <w:r>
        <w:rPr>
          <w:spacing w:val="47"/>
        </w:rPr>
        <w:t xml:space="preserve"> </w:t>
      </w:r>
      <w:r>
        <w:t>rector</w:t>
      </w:r>
      <w:r>
        <w:rPr>
          <w:spacing w:val="49"/>
        </w:rPr>
        <w:t xml:space="preserve"> </w:t>
      </w:r>
      <w:r>
        <w:t>y</w:t>
      </w:r>
      <w:r>
        <w:rPr>
          <w:spacing w:val="58"/>
          <w:w w:val="102"/>
        </w:rPr>
        <w:t xml:space="preserve"> </w:t>
      </w:r>
      <w:r>
        <w:rPr>
          <w:spacing w:val="-2"/>
        </w:rPr>
        <w:t>cuya</w:t>
      </w:r>
      <w:r>
        <w:rPr>
          <w:spacing w:val="17"/>
        </w:rPr>
        <w:t xml:space="preserve"> </w:t>
      </w:r>
      <w:r>
        <w:rPr>
          <w:spacing w:val="-1"/>
        </w:rPr>
        <w:t>composición</w:t>
      </w:r>
      <w:r>
        <w:rPr>
          <w:spacing w:val="13"/>
        </w:rPr>
        <w:t xml:space="preserve"> </w:t>
      </w:r>
      <w:r>
        <w:t>es</w:t>
      </w:r>
      <w:r>
        <w:rPr>
          <w:spacing w:val="21"/>
        </w:rPr>
        <w:t xml:space="preserve"> </w:t>
      </w:r>
      <w:r>
        <w:rPr>
          <w:spacing w:val="-3"/>
        </w:rPr>
        <w:t>la</w:t>
      </w:r>
      <w:r>
        <w:rPr>
          <w:spacing w:val="18"/>
        </w:rPr>
        <w:t xml:space="preserve"> </w:t>
      </w:r>
      <w:r>
        <w:rPr>
          <w:spacing w:val="-1"/>
        </w:rPr>
        <w:t>siguiente:</w:t>
      </w:r>
      <w:r>
        <w:rPr>
          <w:spacing w:val="9"/>
        </w:rPr>
        <w:t xml:space="preserve"> </w:t>
      </w:r>
      <w:r>
        <w:rPr>
          <w:b/>
        </w:rPr>
        <w:t>No</w:t>
      </w:r>
      <w:r>
        <w:rPr>
          <w:b/>
          <w:spacing w:val="25"/>
        </w:rPr>
        <w:t xml:space="preserve"> </w:t>
      </w:r>
      <w:r>
        <w:rPr>
          <w:b/>
          <w:spacing w:val="-2"/>
        </w:rPr>
        <w:t>presenta</w:t>
      </w:r>
      <w:r>
        <w:rPr>
          <w:b/>
          <w:spacing w:val="25"/>
        </w:rPr>
        <w:t xml:space="preserve"> </w:t>
      </w:r>
      <w:r>
        <w:rPr>
          <w:b/>
          <w:spacing w:val="-1"/>
        </w:rPr>
        <w:t>movimientos.</w:t>
      </w:r>
    </w:p>
    <w:p w:rsidR="00C95FE4" w:rsidRDefault="00C95FE4">
      <w:pPr>
        <w:spacing w:before="11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tulo3"/>
        <w:jc w:val="both"/>
        <w:rPr>
          <w:b w:val="0"/>
          <w:bCs w:val="0"/>
        </w:rPr>
      </w:pPr>
      <w:r>
        <w:t>NOTA</w:t>
      </w:r>
      <w:r>
        <w:rPr>
          <w:spacing w:val="10"/>
        </w:rPr>
        <w:t xml:space="preserve"> </w:t>
      </w:r>
      <w:r>
        <w:t>No.</w:t>
      </w:r>
      <w:r>
        <w:rPr>
          <w:spacing w:val="8"/>
        </w:rPr>
        <w:t xml:space="preserve"> </w:t>
      </w:r>
      <w:r>
        <w:rPr>
          <w:spacing w:val="-2"/>
        </w:rPr>
        <w:t>33</w:t>
      </w:r>
      <w:r>
        <w:t xml:space="preserve"> </w:t>
      </w:r>
      <w:r>
        <w:rPr>
          <w:spacing w:val="25"/>
        </w:rPr>
        <w:t xml:space="preserve"> </w:t>
      </w:r>
      <w:r>
        <w:rPr>
          <w:spacing w:val="-1"/>
        </w:rPr>
        <w:t>Otros: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spacing w:line="250" w:lineRule="auto"/>
        <w:ind w:right="175"/>
        <w:jc w:val="both"/>
        <w:rPr>
          <w:rFonts w:cs="Times New Roman"/>
        </w:rPr>
      </w:pPr>
      <w:r>
        <w:rPr>
          <w:spacing w:val="1"/>
        </w:rPr>
        <w:t>Son</w:t>
      </w:r>
      <w:r>
        <w:rPr>
          <w:spacing w:val="14"/>
        </w:rPr>
        <w:t xml:space="preserve"> </w:t>
      </w:r>
      <w:r>
        <w:t>otras</w:t>
      </w:r>
      <w:r>
        <w:rPr>
          <w:spacing w:val="16"/>
        </w:rPr>
        <w:t xml:space="preserve"> </w:t>
      </w:r>
      <w:r>
        <w:rPr>
          <w:spacing w:val="-1"/>
        </w:rPr>
        <w:t>salidas</w:t>
      </w:r>
      <w:r>
        <w:rPr>
          <w:spacing w:val="16"/>
        </w:rPr>
        <w:t xml:space="preserve"> </w:t>
      </w:r>
      <w:r>
        <w:rPr>
          <w:spacing w:val="2"/>
        </w:rPr>
        <w:t>de</w:t>
      </w:r>
      <w:r>
        <w:rPr>
          <w:spacing w:val="13"/>
        </w:rPr>
        <w:t xml:space="preserve"> </w:t>
      </w:r>
      <w:r>
        <w:rPr>
          <w:spacing w:val="-1"/>
        </w:rPr>
        <w:t>efectivo</w:t>
      </w:r>
      <w:r>
        <w:rPr>
          <w:spacing w:val="25"/>
        </w:rPr>
        <w:t xml:space="preserve"> </w:t>
      </w:r>
      <w:r>
        <w:t>por</w:t>
      </w:r>
      <w:r>
        <w:rPr>
          <w:spacing w:val="19"/>
        </w:rPr>
        <w:t xml:space="preserve"> </w:t>
      </w:r>
      <w:r>
        <w:rPr>
          <w:spacing w:val="-1"/>
        </w:rPr>
        <w:t>actividades</w:t>
      </w:r>
      <w:r>
        <w:rPr>
          <w:spacing w:val="16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rPr>
          <w:spacing w:val="-1"/>
        </w:rPr>
        <w:t>Financiación</w:t>
      </w:r>
      <w:r>
        <w:rPr>
          <w:spacing w:val="19"/>
        </w:rPr>
        <w:t xml:space="preserve"> </w:t>
      </w:r>
      <w:r>
        <w:rPr>
          <w:spacing w:val="-4"/>
        </w:rPr>
        <w:t>no</w:t>
      </w:r>
      <w:r>
        <w:rPr>
          <w:spacing w:val="25"/>
        </w:rPr>
        <w:t xml:space="preserve"> </w:t>
      </w:r>
      <w:r>
        <w:rPr>
          <w:spacing w:val="-1"/>
        </w:rPr>
        <w:t>considerados</w:t>
      </w:r>
      <w:r>
        <w:rPr>
          <w:spacing w:val="16"/>
        </w:rPr>
        <w:t xml:space="preserve"> </w:t>
      </w:r>
      <w:r>
        <w:t>en</w:t>
      </w:r>
      <w:r>
        <w:rPr>
          <w:spacing w:val="15"/>
        </w:rPr>
        <w:t xml:space="preserve"> </w:t>
      </w:r>
      <w:r>
        <w:rPr>
          <w:spacing w:val="-1"/>
        </w:rPr>
        <w:t>las</w:t>
      </w:r>
      <w:r>
        <w:rPr>
          <w:spacing w:val="16"/>
        </w:rPr>
        <w:t xml:space="preserve"> </w:t>
      </w:r>
      <w:r>
        <w:rPr>
          <w:spacing w:val="-1"/>
        </w:rPr>
        <w:t>cuentas</w:t>
      </w:r>
      <w:r>
        <w:rPr>
          <w:spacing w:val="20"/>
        </w:rPr>
        <w:t xml:space="preserve"> </w:t>
      </w:r>
      <w:r>
        <w:rPr>
          <w:spacing w:val="-1"/>
        </w:rPr>
        <w:t>anteriores</w:t>
      </w:r>
      <w:r>
        <w:rPr>
          <w:spacing w:val="27"/>
        </w:rPr>
        <w:t xml:space="preserve"> </w:t>
      </w:r>
      <w:r>
        <w:t>y</w:t>
      </w:r>
      <w:r>
        <w:rPr>
          <w:spacing w:val="95"/>
          <w:w w:val="102"/>
        </w:rPr>
        <w:t xml:space="preserve"> </w:t>
      </w:r>
      <w:r>
        <w:rPr>
          <w:spacing w:val="-2"/>
        </w:rPr>
        <w:t>cuya</w:t>
      </w:r>
      <w:r>
        <w:rPr>
          <w:spacing w:val="17"/>
        </w:rPr>
        <w:t xml:space="preserve"> </w:t>
      </w:r>
      <w:r>
        <w:rPr>
          <w:spacing w:val="-1"/>
        </w:rPr>
        <w:t>composición</w:t>
      </w:r>
      <w:r>
        <w:rPr>
          <w:spacing w:val="13"/>
        </w:rPr>
        <w:t xml:space="preserve"> </w:t>
      </w:r>
      <w:r>
        <w:t>es</w:t>
      </w:r>
      <w:r>
        <w:rPr>
          <w:spacing w:val="21"/>
        </w:rPr>
        <w:t xml:space="preserve"> </w:t>
      </w:r>
      <w:r>
        <w:rPr>
          <w:spacing w:val="-3"/>
        </w:rPr>
        <w:t>la</w:t>
      </w:r>
      <w:r>
        <w:rPr>
          <w:spacing w:val="18"/>
        </w:rPr>
        <w:t xml:space="preserve"> </w:t>
      </w:r>
      <w:r>
        <w:rPr>
          <w:spacing w:val="-1"/>
        </w:rPr>
        <w:t>siguiente:</w:t>
      </w:r>
      <w:r>
        <w:rPr>
          <w:spacing w:val="9"/>
        </w:rPr>
        <w:t xml:space="preserve"> </w:t>
      </w:r>
      <w:r>
        <w:rPr>
          <w:b/>
        </w:rPr>
        <w:t>No</w:t>
      </w:r>
      <w:r>
        <w:rPr>
          <w:b/>
          <w:spacing w:val="25"/>
        </w:rPr>
        <w:t xml:space="preserve"> </w:t>
      </w:r>
      <w:r>
        <w:rPr>
          <w:b/>
          <w:spacing w:val="-2"/>
        </w:rPr>
        <w:t>presenta</w:t>
      </w:r>
      <w:r>
        <w:rPr>
          <w:b/>
          <w:spacing w:val="25"/>
        </w:rPr>
        <w:t xml:space="preserve"> </w:t>
      </w:r>
      <w:r>
        <w:rPr>
          <w:b/>
          <w:spacing w:val="-1"/>
        </w:rPr>
        <w:t>movimientos.</w:t>
      </w:r>
    </w:p>
    <w:p w:rsidR="00C95FE4" w:rsidRDefault="00C95FE4">
      <w:pPr>
        <w:spacing w:line="250" w:lineRule="auto"/>
        <w:jc w:val="both"/>
        <w:rPr>
          <w:rFonts w:ascii="Times New Roman" w:eastAsia="Times New Roman" w:hAnsi="Times New Roman" w:cs="Times New Roman"/>
        </w:rPr>
        <w:sectPr w:rsidR="00C95FE4">
          <w:pgSz w:w="12240" w:h="15840"/>
          <w:pgMar w:top="2020" w:right="1020" w:bottom="880" w:left="1360" w:header="623" w:footer="675" w:gutter="0"/>
          <w:cols w:space="720"/>
        </w:sectPr>
      </w:pPr>
    </w:p>
    <w:p w:rsidR="00C95FE4" w:rsidRDefault="00C95FE4">
      <w:pPr>
        <w:spacing w:before="1"/>
        <w:rPr>
          <w:rFonts w:ascii="Times New Roman" w:eastAsia="Times New Roman" w:hAnsi="Times New Roman" w:cs="Times New Roman"/>
          <w:sz w:val="27"/>
          <w:szCs w:val="27"/>
        </w:rPr>
      </w:pPr>
    </w:p>
    <w:p w:rsidR="00C95FE4" w:rsidRDefault="007758B2">
      <w:pPr>
        <w:spacing w:line="200" w:lineRule="atLeast"/>
        <w:ind w:left="12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s-ES" w:eastAsia="es-ES"/>
        </w:rPr>
        <w:drawing>
          <wp:inline distT="0" distB="0" distL="0" distR="0">
            <wp:extent cx="5982742" cy="6684645"/>
            <wp:effectExtent l="0" t="0" r="0" b="0"/>
            <wp:docPr id="81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45.pn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2742" cy="6684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5FE4" w:rsidRDefault="00C95FE4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C95FE4">
          <w:headerReference w:type="default" r:id="rId64"/>
          <w:pgSz w:w="12240" w:h="15840"/>
          <w:pgMar w:top="2020" w:right="1020" w:bottom="860" w:left="1360" w:header="623" w:footer="675" w:gutter="0"/>
          <w:cols w:space="720"/>
        </w:sectPr>
      </w:pPr>
    </w:p>
    <w:p w:rsidR="00C95FE4" w:rsidRDefault="00C95FE4">
      <w:pPr>
        <w:spacing w:before="8"/>
        <w:rPr>
          <w:rFonts w:ascii="Times New Roman" w:eastAsia="Times New Roman" w:hAnsi="Times New Roman" w:cs="Times New Roman"/>
          <w:sz w:val="20"/>
          <w:szCs w:val="20"/>
        </w:rPr>
      </w:pPr>
    </w:p>
    <w:p w:rsidR="00C95FE4" w:rsidRDefault="007758B2">
      <w:pPr>
        <w:pStyle w:val="Ttulo3"/>
        <w:spacing w:before="79"/>
        <w:jc w:val="both"/>
        <w:rPr>
          <w:b w:val="0"/>
          <w:bCs w:val="0"/>
        </w:rPr>
      </w:pPr>
      <w:r>
        <w:t xml:space="preserve">NOTAS </w:t>
      </w:r>
      <w:r>
        <w:rPr>
          <w:spacing w:val="7"/>
        </w:rPr>
        <w:t xml:space="preserve"> </w:t>
      </w:r>
      <w:r>
        <w:rPr>
          <w:spacing w:val="-1"/>
        </w:rPr>
        <w:t>COMPLEMENTARIAS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jc w:val="both"/>
      </w:pPr>
      <w:r>
        <w:rPr>
          <w:spacing w:val="-1"/>
        </w:rPr>
        <w:t>Incluye</w:t>
      </w:r>
      <w:r>
        <w:rPr>
          <w:spacing w:val="15"/>
        </w:rPr>
        <w:t xml:space="preserve"> </w:t>
      </w:r>
      <w:r>
        <w:rPr>
          <w:spacing w:val="-1"/>
        </w:rPr>
        <w:t>todas</w:t>
      </w:r>
      <w:r>
        <w:rPr>
          <w:spacing w:val="14"/>
        </w:rPr>
        <w:t xml:space="preserve"> </w:t>
      </w:r>
      <w:r>
        <w:rPr>
          <w:spacing w:val="-2"/>
        </w:rPr>
        <w:t>las</w:t>
      </w:r>
      <w:r>
        <w:rPr>
          <w:spacing w:val="13"/>
        </w:rPr>
        <w:t xml:space="preserve"> </w:t>
      </w:r>
      <w:r>
        <w:rPr>
          <w:spacing w:val="-1"/>
        </w:rPr>
        <w:t>observaciones</w:t>
      </w:r>
      <w:r>
        <w:rPr>
          <w:spacing w:val="14"/>
        </w:rPr>
        <w:t xml:space="preserve"> </w:t>
      </w:r>
      <w:r>
        <w:rPr>
          <w:spacing w:val="-4"/>
        </w:rPr>
        <w:t>no</w:t>
      </w:r>
      <w:r>
        <w:rPr>
          <w:spacing w:val="23"/>
        </w:rPr>
        <w:t xml:space="preserve"> </w:t>
      </w:r>
      <w:r>
        <w:rPr>
          <w:spacing w:val="-1"/>
        </w:rPr>
        <w:t>consideradas</w:t>
      </w:r>
      <w:r>
        <w:rPr>
          <w:spacing w:val="13"/>
        </w:rPr>
        <w:t xml:space="preserve"> </w:t>
      </w:r>
      <w:r>
        <w:rPr>
          <w:spacing w:val="-3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las</w:t>
      </w:r>
      <w:r>
        <w:rPr>
          <w:spacing w:val="19"/>
        </w:rPr>
        <w:t xml:space="preserve"> </w:t>
      </w:r>
      <w:r>
        <w:rPr>
          <w:spacing w:val="-1"/>
        </w:rPr>
        <w:t>notas</w:t>
      </w:r>
      <w:r>
        <w:rPr>
          <w:spacing w:val="14"/>
        </w:rPr>
        <w:t xml:space="preserve"> </w:t>
      </w:r>
      <w:r>
        <w:rPr>
          <w:spacing w:val="-2"/>
        </w:rPr>
        <w:t>anteriores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tulo3"/>
        <w:jc w:val="both"/>
        <w:rPr>
          <w:b w:val="0"/>
          <w:bCs w:val="0"/>
        </w:rPr>
      </w:pPr>
      <w:r>
        <w:t>Nota</w:t>
      </w:r>
      <w:r>
        <w:rPr>
          <w:spacing w:val="10"/>
        </w:rPr>
        <w:t xml:space="preserve"> </w:t>
      </w:r>
      <w:r>
        <w:t>#1</w:t>
      </w:r>
    </w:p>
    <w:p w:rsidR="00C95FE4" w:rsidRDefault="007758B2">
      <w:pPr>
        <w:spacing w:before="11"/>
        <w:ind w:left="11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  <w:b/>
          <w:spacing w:val="-1"/>
        </w:rPr>
        <w:t>Activos,</w:t>
      </w:r>
      <w:r>
        <w:rPr>
          <w:rFonts w:ascii="Times New Roman"/>
          <w:b/>
          <w:spacing w:val="22"/>
        </w:rPr>
        <w:t xml:space="preserve"> </w:t>
      </w:r>
      <w:r>
        <w:rPr>
          <w:rFonts w:ascii="Times New Roman"/>
          <w:b/>
          <w:spacing w:val="-1"/>
        </w:rPr>
        <w:t>Pasivos</w:t>
      </w:r>
      <w:r>
        <w:rPr>
          <w:rFonts w:ascii="Times New Roman"/>
          <w:b/>
          <w:spacing w:val="21"/>
        </w:rPr>
        <w:t xml:space="preserve"> </w:t>
      </w:r>
      <w:r>
        <w:rPr>
          <w:rFonts w:ascii="Times New Roman"/>
          <w:b/>
        </w:rPr>
        <w:t>y</w:t>
      </w:r>
      <w:r>
        <w:rPr>
          <w:rFonts w:ascii="Times New Roman"/>
          <w:b/>
          <w:spacing w:val="19"/>
        </w:rPr>
        <w:t xml:space="preserve"> </w:t>
      </w:r>
      <w:r>
        <w:rPr>
          <w:rFonts w:ascii="Times New Roman"/>
          <w:b/>
          <w:spacing w:val="-1"/>
        </w:rPr>
        <w:t>Provisiones</w:t>
      </w:r>
      <w:r>
        <w:rPr>
          <w:rFonts w:ascii="Times New Roman"/>
          <w:b/>
          <w:spacing w:val="20"/>
        </w:rPr>
        <w:t xml:space="preserve"> </w:t>
      </w:r>
      <w:r>
        <w:rPr>
          <w:rFonts w:ascii="Times New Roman"/>
          <w:b/>
          <w:spacing w:val="-1"/>
        </w:rPr>
        <w:t>Contingentes</w:t>
      </w:r>
    </w:p>
    <w:p w:rsidR="00C95FE4" w:rsidRDefault="00C95FE4">
      <w:pPr>
        <w:spacing w:before="1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C95FE4" w:rsidRDefault="007758B2">
      <w:pPr>
        <w:numPr>
          <w:ilvl w:val="0"/>
          <w:numId w:val="6"/>
        </w:numPr>
        <w:tabs>
          <w:tab w:val="left" w:pos="373"/>
        </w:tabs>
        <w:spacing w:line="245" w:lineRule="auto"/>
        <w:ind w:right="180" w:firstLine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  <w:b/>
        </w:rPr>
        <w:t>a.</w:t>
      </w:r>
      <w:r>
        <w:rPr>
          <w:rFonts w:ascii="Times New Roman"/>
          <w:b/>
          <w:spacing w:val="44"/>
        </w:rPr>
        <w:t xml:space="preserve"> </w:t>
      </w:r>
      <w:r>
        <w:rPr>
          <w:rFonts w:ascii="Times New Roman"/>
          <w:b/>
          <w:spacing w:val="-1"/>
        </w:rPr>
        <w:t>Procesos</w:t>
      </w:r>
      <w:r>
        <w:rPr>
          <w:rFonts w:ascii="Times New Roman"/>
          <w:b/>
          <w:spacing w:val="37"/>
        </w:rPr>
        <w:t xml:space="preserve"> </w:t>
      </w:r>
      <w:r>
        <w:rPr>
          <w:rFonts w:ascii="Times New Roman"/>
          <w:b/>
          <w:spacing w:val="-1"/>
        </w:rPr>
        <w:t>Judiciales</w:t>
      </w:r>
      <w:r>
        <w:rPr>
          <w:rFonts w:ascii="Times New Roman"/>
          <w:b/>
          <w:spacing w:val="36"/>
        </w:rPr>
        <w:t xml:space="preserve"> </w:t>
      </w:r>
      <w:r>
        <w:rPr>
          <w:rFonts w:ascii="Times New Roman"/>
          <w:b/>
          <w:spacing w:val="-2"/>
        </w:rPr>
        <w:t>y/o</w:t>
      </w:r>
      <w:r>
        <w:rPr>
          <w:rFonts w:ascii="Times New Roman"/>
          <w:b/>
          <w:spacing w:val="46"/>
        </w:rPr>
        <w:t xml:space="preserve"> </w:t>
      </w:r>
      <w:r>
        <w:rPr>
          <w:rFonts w:ascii="Times New Roman"/>
          <w:b/>
          <w:spacing w:val="-1"/>
        </w:rPr>
        <w:t>Administrativos</w:t>
      </w:r>
      <w:r>
        <w:rPr>
          <w:rFonts w:ascii="Times New Roman"/>
          <w:b/>
          <w:spacing w:val="42"/>
        </w:rPr>
        <w:t xml:space="preserve"> </w:t>
      </w:r>
      <w:r>
        <w:rPr>
          <w:rFonts w:ascii="Times New Roman"/>
          <w:b/>
          <w:spacing w:val="-1"/>
        </w:rPr>
        <w:t>donde</w:t>
      </w:r>
      <w:r>
        <w:rPr>
          <w:rFonts w:ascii="Times New Roman"/>
          <w:b/>
          <w:spacing w:val="39"/>
        </w:rPr>
        <w:t xml:space="preserve"> </w:t>
      </w:r>
      <w:r>
        <w:rPr>
          <w:rFonts w:ascii="Times New Roman"/>
          <w:b/>
          <w:spacing w:val="-1"/>
        </w:rPr>
        <w:t>figure</w:t>
      </w:r>
      <w:r>
        <w:rPr>
          <w:rFonts w:ascii="Times New Roman"/>
          <w:b/>
          <w:spacing w:val="44"/>
        </w:rPr>
        <w:t xml:space="preserve"> </w:t>
      </w:r>
      <w:r>
        <w:rPr>
          <w:rFonts w:ascii="Times New Roman"/>
          <w:b/>
        </w:rPr>
        <w:t>el</w:t>
      </w:r>
      <w:r>
        <w:rPr>
          <w:rFonts w:ascii="Times New Roman"/>
          <w:b/>
          <w:spacing w:val="44"/>
        </w:rPr>
        <w:t xml:space="preserve"> </w:t>
      </w:r>
      <w:r>
        <w:rPr>
          <w:rFonts w:ascii="Times New Roman"/>
          <w:b/>
          <w:spacing w:val="-2"/>
        </w:rPr>
        <w:t>Poder</w:t>
      </w:r>
      <w:r>
        <w:rPr>
          <w:rFonts w:ascii="Times New Roman"/>
          <w:b/>
          <w:spacing w:val="39"/>
        </w:rPr>
        <w:t xml:space="preserve"> </w:t>
      </w:r>
      <w:r>
        <w:rPr>
          <w:rFonts w:ascii="Times New Roman"/>
          <w:b/>
        </w:rPr>
        <w:t>Judicial</w:t>
      </w:r>
      <w:r>
        <w:rPr>
          <w:rFonts w:ascii="Times New Roman"/>
          <w:b/>
          <w:spacing w:val="43"/>
        </w:rPr>
        <w:t xml:space="preserve"> </w:t>
      </w:r>
      <w:r>
        <w:rPr>
          <w:rFonts w:ascii="Times New Roman"/>
          <w:b/>
          <w:spacing w:val="-2"/>
        </w:rPr>
        <w:t>como</w:t>
      </w:r>
      <w:r>
        <w:rPr>
          <w:rFonts w:ascii="Times New Roman"/>
          <w:b/>
          <w:spacing w:val="46"/>
        </w:rPr>
        <w:t xml:space="preserve"> </w:t>
      </w:r>
      <w:r>
        <w:rPr>
          <w:rFonts w:ascii="Times New Roman"/>
          <w:b/>
          <w:spacing w:val="-1"/>
        </w:rPr>
        <w:t>demandante</w:t>
      </w:r>
      <w:r>
        <w:rPr>
          <w:rFonts w:ascii="Times New Roman"/>
          <w:b/>
          <w:spacing w:val="44"/>
        </w:rPr>
        <w:t xml:space="preserve"> </w:t>
      </w:r>
      <w:r>
        <w:rPr>
          <w:rFonts w:ascii="Times New Roman"/>
          <w:b/>
        </w:rPr>
        <w:t>o</w:t>
      </w:r>
      <w:r>
        <w:rPr>
          <w:rFonts w:ascii="Times New Roman"/>
          <w:b/>
          <w:spacing w:val="70"/>
          <w:w w:val="102"/>
        </w:rPr>
        <w:t xml:space="preserve"> </w:t>
      </w:r>
      <w:r>
        <w:rPr>
          <w:rFonts w:ascii="Times New Roman"/>
          <w:b/>
        </w:rPr>
        <w:t>demandado:</w:t>
      </w:r>
    </w:p>
    <w:p w:rsidR="00C95FE4" w:rsidRDefault="00C95FE4">
      <w:pPr>
        <w:spacing w:before="2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spacing w:line="245" w:lineRule="auto"/>
        <w:ind w:right="175"/>
        <w:jc w:val="both"/>
      </w:pPr>
      <w:r>
        <w:t>De</w:t>
      </w:r>
      <w:r>
        <w:rPr>
          <w:spacing w:val="38"/>
        </w:rPr>
        <w:t xml:space="preserve"> </w:t>
      </w:r>
      <w:r>
        <w:rPr>
          <w:spacing w:val="-1"/>
        </w:rPr>
        <w:t>acuerdo</w:t>
      </w:r>
      <w:r>
        <w:rPr>
          <w:spacing w:val="41"/>
        </w:rPr>
        <w:t xml:space="preserve"> </w:t>
      </w:r>
      <w:r>
        <w:rPr>
          <w:spacing w:val="-1"/>
        </w:rPr>
        <w:t>con</w:t>
      </w:r>
      <w:r>
        <w:rPr>
          <w:spacing w:val="36"/>
        </w:rPr>
        <w:t xml:space="preserve"> </w:t>
      </w:r>
      <w:r>
        <w:rPr>
          <w:spacing w:val="-3"/>
        </w:rPr>
        <w:t>la</w:t>
      </w:r>
      <w:r>
        <w:rPr>
          <w:spacing w:val="39"/>
        </w:rPr>
        <w:t xml:space="preserve"> </w:t>
      </w:r>
      <w:r>
        <w:rPr>
          <w:spacing w:val="-2"/>
        </w:rPr>
        <w:t>NICSP</w:t>
      </w:r>
      <w:r>
        <w:rPr>
          <w:spacing w:val="36"/>
        </w:rPr>
        <w:t xml:space="preserve"> </w:t>
      </w:r>
      <w:r>
        <w:t>19</w:t>
      </w:r>
      <w:r>
        <w:rPr>
          <w:spacing w:val="41"/>
        </w:rPr>
        <w:t xml:space="preserve"> </w:t>
      </w:r>
      <w:r>
        <w:rPr>
          <w:spacing w:val="-1"/>
        </w:rPr>
        <w:t>“Provisiones,</w:t>
      </w:r>
      <w:r>
        <w:rPr>
          <w:spacing w:val="39"/>
        </w:rPr>
        <w:t xml:space="preserve"> </w:t>
      </w:r>
      <w:r>
        <w:t>Activos</w:t>
      </w:r>
      <w:r>
        <w:rPr>
          <w:spacing w:val="31"/>
        </w:rPr>
        <w:t xml:space="preserve"> </w:t>
      </w:r>
      <w:r>
        <w:rPr>
          <w:spacing w:val="-1"/>
        </w:rPr>
        <w:t>Contingentes</w:t>
      </w:r>
      <w:r>
        <w:rPr>
          <w:spacing w:val="42"/>
        </w:rPr>
        <w:t xml:space="preserve"> </w:t>
      </w:r>
      <w:r>
        <w:t>y</w:t>
      </w:r>
      <w:r>
        <w:rPr>
          <w:spacing w:val="24"/>
        </w:rPr>
        <w:t xml:space="preserve"> </w:t>
      </w:r>
      <w:r>
        <w:t>Pasivos</w:t>
      </w:r>
      <w:r>
        <w:rPr>
          <w:spacing w:val="37"/>
        </w:rPr>
        <w:t xml:space="preserve"> </w:t>
      </w:r>
      <w:r>
        <w:rPr>
          <w:spacing w:val="-1"/>
        </w:rPr>
        <w:t>Contingentes”,</w:t>
      </w:r>
      <w:r>
        <w:rPr>
          <w:spacing w:val="39"/>
        </w:rPr>
        <w:t xml:space="preserve"> </w:t>
      </w:r>
      <w:r>
        <w:rPr>
          <w:spacing w:val="-2"/>
        </w:rPr>
        <w:t>este</w:t>
      </w:r>
      <w:r>
        <w:rPr>
          <w:spacing w:val="39"/>
        </w:rPr>
        <w:t xml:space="preserve"> </w:t>
      </w:r>
      <w:r>
        <w:rPr>
          <w:spacing w:val="-1"/>
        </w:rPr>
        <w:t>Macro</w:t>
      </w:r>
      <w:r>
        <w:rPr>
          <w:spacing w:val="37"/>
          <w:w w:val="102"/>
        </w:rPr>
        <w:t xml:space="preserve"> </w:t>
      </w:r>
      <w:r>
        <w:rPr>
          <w:spacing w:val="-1"/>
        </w:rPr>
        <w:t>Proceso</w:t>
      </w:r>
      <w:r>
        <w:rPr>
          <w:spacing w:val="21"/>
        </w:rPr>
        <w:t xml:space="preserve"> </w:t>
      </w:r>
      <w:r>
        <w:rPr>
          <w:spacing w:val="-1"/>
        </w:rPr>
        <w:t>remite</w:t>
      </w:r>
      <w:r>
        <w:rPr>
          <w:spacing w:val="15"/>
        </w:rPr>
        <w:t xml:space="preserve"> </w:t>
      </w:r>
      <w:r>
        <w:rPr>
          <w:spacing w:val="-2"/>
        </w:rPr>
        <w:t>semestralmente</w:t>
      </w:r>
      <w:r>
        <w:rPr>
          <w:spacing w:val="14"/>
        </w:rPr>
        <w:t xml:space="preserve"> </w:t>
      </w:r>
      <w:r>
        <w:t>consulta</w:t>
      </w:r>
      <w:r>
        <w:rPr>
          <w:spacing w:val="8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1"/>
        </w:rPr>
        <w:t>la</w:t>
      </w:r>
      <w:r>
        <w:rPr>
          <w:spacing w:val="8"/>
        </w:rPr>
        <w:t xml:space="preserve"> </w:t>
      </w:r>
      <w:r>
        <w:t>Dirección</w:t>
      </w:r>
      <w:r>
        <w:rPr>
          <w:spacing w:val="11"/>
        </w:rPr>
        <w:t xml:space="preserve"> </w:t>
      </w:r>
      <w:r>
        <w:rPr>
          <w:spacing w:val="-1"/>
        </w:rPr>
        <w:t>Ejecutiva</w:t>
      </w:r>
      <w:r>
        <w:rPr>
          <w:spacing w:val="14"/>
        </w:rPr>
        <w:t xml:space="preserve"> </w:t>
      </w:r>
      <w:r>
        <w:rPr>
          <w:spacing w:val="-1"/>
        </w:rPr>
        <w:t>solicitando</w:t>
      </w:r>
      <w:r>
        <w:rPr>
          <w:spacing w:val="17"/>
        </w:rPr>
        <w:t xml:space="preserve"> </w:t>
      </w:r>
      <w:r>
        <w:rPr>
          <w:spacing w:val="-1"/>
        </w:rPr>
        <w:t>información</w:t>
      </w:r>
      <w:r>
        <w:rPr>
          <w:spacing w:val="5"/>
        </w:rPr>
        <w:t xml:space="preserve"> </w:t>
      </w:r>
      <w:r>
        <w:rPr>
          <w:spacing w:val="2"/>
        </w:rPr>
        <w:t>de</w:t>
      </w:r>
      <w:r>
        <w:rPr>
          <w:spacing w:val="14"/>
        </w:rPr>
        <w:t xml:space="preserve"> </w:t>
      </w:r>
      <w:r>
        <w:rPr>
          <w:spacing w:val="-2"/>
        </w:rPr>
        <w:t>los</w:t>
      </w:r>
      <w:r>
        <w:rPr>
          <w:spacing w:val="13"/>
        </w:rPr>
        <w:t xml:space="preserve"> </w:t>
      </w:r>
      <w:r>
        <w:rPr>
          <w:spacing w:val="-1"/>
        </w:rPr>
        <w:t>pasivos</w:t>
      </w:r>
      <w:r>
        <w:rPr>
          <w:spacing w:val="22"/>
        </w:rPr>
        <w:t xml:space="preserve"> </w:t>
      </w:r>
      <w:r>
        <w:t>y</w:t>
      </w:r>
      <w:r>
        <w:rPr>
          <w:spacing w:val="80"/>
          <w:w w:val="102"/>
        </w:rPr>
        <w:t xml:space="preserve"> </w:t>
      </w:r>
      <w:r>
        <w:rPr>
          <w:spacing w:val="-1"/>
        </w:rPr>
        <w:t>activos</w:t>
      </w:r>
      <w:r>
        <w:rPr>
          <w:spacing w:val="38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2"/>
        </w:rPr>
        <w:t>carácter</w:t>
      </w:r>
      <w:r>
        <w:rPr>
          <w:spacing w:val="42"/>
        </w:rPr>
        <w:t xml:space="preserve"> </w:t>
      </w:r>
      <w:r>
        <w:rPr>
          <w:spacing w:val="-2"/>
        </w:rPr>
        <w:t>contingente,</w:t>
      </w:r>
      <w:r>
        <w:rPr>
          <w:spacing w:val="41"/>
        </w:rPr>
        <w:t xml:space="preserve"> </w:t>
      </w:r>
      <w:r>
        <w:rPr>
          <w:spacing w:val="-1"/>
        </w:rPr>
        <w:t>incluyendo</w:t>
      </w:r>
      <w:r>
        <w:rPr>
          <w:spacing w:val="43"/>
        </w:rPr>
        <w:t xml:space="preserve"> </w:t>
      </w:r>
      <w:r>
        <w:rPr>
          <w:spacing w:val="-1"/>
        </w:rPr>
        <w:t>litigios,</w:t>
      </w:r>
      <w:r>
        <w:rPr>
          <w:spacing w:val="40"/>
        </w:rPr>
        <w:t xml:space="preserve"> </w:t>
      </w:r>
      <w:r>
        <w:rPr>
          <w:spacing w:val="-1"/>
        </w:rPr>
        <w:t>litigios</w:t>
      </w:r>
      <w:r>
        <w:rPr>
          <w:spacing w:val="32"/>
        </w:rPr>
        <w:t xml:space="preserve"> </w:t>
      </w:r>
      <w:r>
        <w:rPr>
          <w:spacing w:val="-1"/>
        </w:rPr>
        <w:t>pendientes,</w:t>
      </w:r>
      <w:r>
        <w:rPr>
          <w:spacing w:val="41"/>
        </w:rPr>
        <w:t xml:space="preserve"> </w:t>
      </w:r>
      <w:r>
        <w:rPr>
          <w:spacing w:val="-1"/>
        </w:rPr>
        <w:t>demandas,</w:t>
      </w:r>
      <w:r>
        <w:rPr>
          <w:spacing w:val="41"/>
        </w:rPr>
        <w:t xml:space="preserve"> </w:t>
      </w:r>
      <w:r>
        <w:rPr>
          <w:spacing w:val="-1"/>
        </w:rPr>
        <w:t>avalúos,</w:t>
      </w:r>
      <w:r>
        <w:rPr>
          <w:spacing w:val="36"/>
        </w:rPr>
        <w:t xml:space="preserve"> </w:t>
      </w:r>
      <w:r>
        <w:rPr>
          <w:spacing w:val="-2"/>
        </w:rPr>
        <w:t>recursos</w:t>
      </w:r>
      <w:r>
        <w:rPr>
          <w:spacing w:val="38"/>
        </w:rPr>
        <w:t xml:space="preserve"> </w:t>
      </w:r>
      <w:r>
        <w:t>de</w:t>
      </w:r>
      <w:r>
        <w:rPr>
          <w:spacing w:val="99"/>
          <w:w w:val="102"/>
        </w:rPr>
        <w:t xml:space="preserve"> </w:t>
      </w:r>
      <w:r>
        <w:rPr>
          <w:spacing w:val="-1"/>
        </w:rPr>
        <w:t>amparo,</w:t>
      </w:r>
      <w:r>
        <w:rPr>
          <w:spacing w:val="2"/>
        </w:rPr>
        <w:t xml:space="preserve"> </w:t>
      </w:r>
      <w:r>
        <w:t>u</w:t>
      </w:r>
      <w:r>
        <w:rPr>
          <w:spacing w:val="4"/>
        </w:rPr>
        <w:t xml:space="preserve"> </w:t>
      </w:r>
      <w:r>
        <w:t>otros</w:t>
      </w:r>
      <w:r>
        <w:rPr>
          <w:spacing w:val="4"/>
        </w:rPr>
        <w:t xml:space="preserve"> </w:t>
      </w:r>
      <w:r>
        <w:rPr>
          <w:spacing w:val="-1"/>
        </w:rPr>
        <w:t>asuntos</w:t>
      </w:r>
      <w:r>
        <w:t xml:space="preserve">  </w:t>
      </w:r>
      <w:r>
        <w:rPr>
          <w:spacing w:val="-2"/>
        </w:rPr>
        <w:t>legales</w:t>
      </w:r>
      <w:r>
        <w:rPr>
          <w:spacing w:val="5"/>
        </w:rPr>
        <w:t xml:space="preserve"> </w:t>
      </w:r>
      <w:r>
        <w:t>donde</w:t>
      </w:r>
      <w:r>
        <w:rPr>
          <w:spacing w:val="1"/>
        </w:rPr>
        <w:t xml:space="preserve"> </w:t>
      </w:r>
      <w:r>
        <w:rPr>
          <w:spacing w:val="-2"/>
        </w:rPr>
        <w:t>figure</w:t>
      </w:r>
      <w:r>
        <w:rPr>
          <w:spacing w:val="7"/>
        </w:rPr>
        <w:t xml:space="preserve"> </w:t>
      </w:r>
      <w:r>
        <w:rPr>
          <w:spacing w:val="-2"/>
        </w:rPr>
        <w:t>como</w:t>
      </w:r>
      <w:r>
        <w:rPr>
          <w:spacing w:val="9"/>
        </w:rPr>
        <w:t xml:space="preserve"> </w:t>
      </w:r>
      <w:r>
        <w:rPr>
          <w:spacing w:val="-2"/>
        </w:rPr>
        <w:t>demandado</w:t>
      </w:r>
      <w:r>
        <w:rPr>
          <w:spacing w:val="4"/>
        </w:rPr>
        <w:t xml:space="preserve"> </w:t>
      </w:r>
      <w:r>
        <w:t>o</w:t>
      </w:r>
      <w:r>
        <w:rPr>
          <w:spacing w:val="9"/>
        </w:rPr>
        <w:t xml:space="preserve"> </w:t>
      </w:r>
      <w:r>
        <w:rPr>
          <w:spacing w:val="-2"/>
        </w:rPr>
        <w:t>demandante</w:t>
      </w:r>
      <w:r>
        <w:rPr>
          <w:spacing w:val="7"/>
        </w:rPr>
        <w:t xml:space="preserve"> </w:t>
      </w:r>
      <w:r>
        <w:t xml:space="preserve">el Poder </w:t>
      </w:r>
      <w:r>
        <w:rPr>
          <w:spacing w:val="8"/>
        </w:rPr>
        <w:t xml:space="preserve"> </w:t>
      </w:r>
      <w:r>
        <w:rPr>
          <w:spacing w:val="-2"/>
        </w:rPr>
        <w:t>Judicial.</w:t>
      </w:r>
      <w:r>
        <w:t xml:space="preserve"> </w:t>
      </w:r>
      <w:r>
        <w:rPr>
          <w:spacing w:val="7"/>
        </w:rPr>
        <w:t xml:space="preserve"> </w:t>
      </w:r>
      <w:r>
        <w:rPr>
          <w:spacing w:val="1"/>
        </w:rPr>
        <w:t>Al</w:t>
      </w:r>
      <w:r>
        <w:rPr>
          <w:spacing w:val="95"/>
          <w:w w:val="102"/>
        </w:rPr>
        <w:t xml:space="preserve"> </w:t>
      </w:r>
      <w:r>
        <w:rPr>
          <w:spacing w:val="-1"/>
        </w:rPr>
        <w:t>respecto,</w:t>
      </w:r>
      <w:r>
        <w:rPr>
          <w:spacing w:val="27"/>
        </w:rPr>
        <w:t xml:space="preserve"> </w:t>
      </w:r>
      <w:r>
        <w:rPr>
          <w:spacing w:val="-2"/>
        </w:rPr>
        <w:t>mediante</w:t>
      </w:r>
      <w:r>
        <w:rPr>
          <w:spacing w:val="21"/>
        </w:rPr>
        <w:t xml:space="preserve"> </w:t>
      </w:r>
      <w:r>
        <w:rPr>
          <w:spacing w:val="-2"/>
        </w:rPr>
        <w:t>oficio</w:t>
      </w:r>
      <w:r>
        <w:rPr>
          <w:spacing w:val="28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rPr>
          <w:spacing w:val="-1"/>
        </w:rPr>
        <w:t>esa</w:t>
      </w:r>
      <w:r>
        <w:rPr>
          <w:spacing w:val="21"/>
        </w:rPr>
        <w:t xml:space="preserve"> </w:t>
      </w:r>
      <w:r>
        <w:rPr>
          <w:spacing w:val="-1"/>
        </w:rPr>
        <w:t>Dirección</w:t>
      </w:r>
      <w:r>
        <w:rPr>
          <w:spacing w:val="22"/>
        </w:rPr>
        <w:t xml:space="preserve"> </w:t>
      </w:r>
      <w:r>
        <w:t>Nº</w:t>
      </w:r>
      <w:r>
        <w:rPr>
          <w:spacing w:val="17"/>
        </w:rPr>
        <w:t xml:space="preserve"> </w:t>
      </w:r>
      <w:r>
        <w:rPr>
          <w:spacing w:val="-1"/>
        </w:rPr>
        <w:t>2171-DE/AL-11</w:t>
      </w:r>
      <w:r>
        <w:rPr>
          <w:spacing w:val="23"/>
        </w:rPr>
        <w:t xml:space="preserve"> </w:t>
      </w:r>
      <w:r>
        <w:t>del</w:t>
      </w:r>
      <w:r>
        <w:rPr>
          <w:spacing w:val="20"/>
        </w:rPr>
        <w:t xml:space="preserve"> </w:t>
      </w:r>
      <w:r>
        <w:rPr>
          <w:spacing w:val="-2"/>
        </w:rPr>
        <w:t>29</w:t>
      </w:r>
      <w:r>
        <w:rPr>
          <w:spacing w:val="22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rPr>
          <w:spacing w:val="-1"/>
        </w:rPr>
        <w:t>agosto</w:t>
      </w:r>
      <w:r>
        <w:rPr>
          <w:spacing w:val="22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rPr>
          <w:spacing w:val="-1"/>
        </w:rPr>
        <w:t>2011,</w:t>
      </w:r>
      <w:r>
        <w:rPr>
          <w:spacing w:val="21"/>
        </w:rPr>
        <w:t xml:space="preserve"> </w:t>
      </w:r>
      <w:r>
        <w:rPr>
          <w:spacing w:val="-1"/>
        </w:rPr>
        <w:t>se</w:t>
      </w:r>
      <w:r>
        <w:rPr>
          <w:spacing w:val="21"/>
        </w:rPr>
        <w:t xml:space="preserve"> </w:t>
      </w:r>
      <w:r>
        <w:t>informa</w:t>
      </w:r>
      <w:r>
        <w:rPr>
          <w:spacing w:val="22"/>
        </w:rPr>
        <w:t xml:space="preserve"> </w:t>
      </w:r>
      <w:r>
        <w:rPr>
          <w:spacing w:val="-1"/>
        </w:rPr>
        <w:t>que</w:t>
      </w:r>
      <w:r>
        <w:rPr>
          <w:spacing w:val="87"/>
          <w:w w:val="102"/>
        </w:rPr>
        <w:t xml:space="preserve"> </w:t>
      </w:r>
      <w:r>
        <w:t>a</w:t>
      </w:r>
      <w:r>
        <w:rPr>
          <w:spacing w:val="43"/>
        </w:rPr>
        <w:t xml:space="preserve"> </w:t>
      </w:r>
      <w:r>
        <w:rPr>
          <w:spacing w:val="-3"/>
        </w:rPr>
        <w:t>la</w:t>
      </w:r>
      <w:r>
        <w:rPr>
          <w:spacing w:val="44"/>
        </w:rPr>
        <w:t xml:space="preserve"> </w:t>
      </w:r>
      <w:r>
        <w:rPr>
          <w:spacing w:val="-1"/>
        </w:rPr>
        <w:t>fecha</w:t>
      </w:r>
      <w:r>
        <w:rPr>
          <w:spacing w:val="49"/>
        </w:rPr>
        <w:t xml:space="preserve"> </w:t>
      </w:r>
      <w:r>
        <w:rPr>
          <w:spacing w:val="-4"/>
        </w:rPr>
        <w:t>no</w:t>
      </w:r>
      <w:r>
        <w:rPr>
          <w:spacing w:val="46"/>
        </w:rPr>
        <w:t xml:space="preserve"> </w:t>
      </w:r>
      <w:r>
        <w:rPr>
          <w:spacing w:val="-1"/>
        </w:rPr>
        <w:t>se</w:t>
      </w:r>
      <w:r>
        <w:rPr>
          <w:spacing w:val="44"/>
        </w:rPr>
        <w:t xml:space="preserve"> </w:t>
      </w:r>
      <w:r>
        <w:rPr>
          <w:spacing w:val="-1"/>
        </w:rPr>
        <w:t>tiene</w:t>
      </w:r>
      <w:r>
        <w:rPr>
          <w:spacing w:val="44"/>
        </w:rPr>
        <w:t xml:space="preserve"> </w:t>
      </w:r>
      <w:r>
        <w:rPr>
          <w:spacing w:val="-1"/>
        </w:rPr>
        <w:t>conocimiento</w:t>
      </w:r>
      <w:r>
        <w:rPr>
          <w:spacing w:val="46"/>
        </w:rPr>
        <w:t xml:space="preserve"> </w:t>
      </w:r>
      <w:r>
        <w:rPr>
          <w:spacing w:val="2"/>
        </w:rPr>
        <w:t>de</w:t>
      </w:r>
      <w:r>
        <w:rPr>
          <w:spacing w:val="40"/>
        </w:rPr>
        <w:t xml:space="preserve"> </w:t>
      </w:r>
      <w:r>
        <w:rPr>
          <w:spacing w:val="-3"/>
        </w:rPr>
        <w:t>la</w:t>
      </w:r>
      <w:r>
        <w:rPr>
          <w:spacing w:val="43"/>
        </w:rPr>
        <w:t xml:space="preserve"> </w:t>
      </w:r>
      <w:r>
        <w:rPr>
          <w:spacing w:val="-2"/>
        </w:rPr>
        <w:t>existencia</w:t>
      </w:r>
      <w:r>
        <w:rPr>
          <w:spacing w:val="44"/>
        </w:rPr>
        <w:t xml:space="preserve"> </w:t>
      </w:r>
      <w:r>
        <w:t>de</w:t>
      </w:r>
      <w:r>
        <w:rPr>
          <w:spacing w:val="44"/>
        </w:rPr>
        <w:t xml:space="preserve"> </w:t>
      </w:r>
      <w:r>
        <w:rPr>
          <w:spacing w:val="-2"/>
        </w:rPr>
        <w:t>este</w:t>
      </w:r>
      <w:r>
        <w:rPr>
          <w:spacing w:val="49"/>
        </w:rPr>
        <w:t xml:space="preserve"> </w:t>
      </w:r>
      <w:r>
        <w:t>tipo</w:t>
      </w:r>
      <w:r>
        <w:rPr>
          <w:spacing w:val="41"/>
        </w:rPr>
        <w:t xml:space="preserve"> </w:t>
      </w:r>
      <w:r>
        <w:t>de</w:t>
      </w:r>
      <w:r>
        <w:rPr>
          <w:spacing w:val="44"/>
        </w:rPr>
        <w:t xml:space="preserve"> </w:t>
      </w:r>
      <w:r>
        <w:rPr>
          <w:spacing w:val="-1"/>
        </w:rPr>
        <w:t>casos</w:t>
      </w:r>
      <w:r>
        <w:rPr>
          <w:spacing w:val="41"/>
        </w:rPr>
        <w:t xml:space="preserve"> </w:t>
      </w:r>
      <w:r>
        <w:t>en</w:t>
      </w:r>
      <w:r>
        <w:rPr>
          <w:spacing w:val="41"/>
        </w:rPr>
        <w:t xml:space="preserve"> </w:t>
      </w:r>
      <w:r>
        <w:t>los</w:t>
      </w:r>
      <w:r>
        <w:rPr>
          <w:spacing w:val="37"/>
        </w:rPr>
        <w:t xml:space="preserve"> </w:t>
      </w:r>
      <w:r>
        <w:t>cuales</w:t>
      </w:r>
      <w:r>
        <w:rPr>
          <w:spacing w:val="42"/>
        </w:rPr>
        <w:t xml:space="preserve"> </w:t>
      </w:r>
      <w:r>
        <w:rPr>
          <w:spacing w:val="-1"/>
        </w:rPr>
        <w:t>se</w:t>
      </w:r>
      <w:r>
        <w:rPr>
          <w:spacing w:val="44"/>
        </w:rPr>
        <w:t xml:space="preserve"> </w:t>
      </w:r>
      <w:r>
        <w:t>encuentre</w:t>
      </w:r>
      <w:r>
        <w:rPr>
          <w:spacing w:val="41"/>
          <w:w w:val="102"/>
        </w:rPr>
        <w:t xml:space="preserve"> </w:t>
      </w:r>
      <w:r>
        <w:rPr>
          <w:spacing w:val="-1"/>
        </w:rPr>
        <w:t>involucrado</w:t>
      </w:r>
      <w:r>
        <w:rPr>
          <w:spacing w:val="19"/>
        </w:rPr>
        <w:t xml:space="preserve"> </w:t>
      </w:r>
      <w:r>
        <w:rPr>
          <w:spacing w:val="-1"/>
        </w:rPr>
        <w:t>este</w:t>
      </w:r>
      <w:r>
        <w:rPr>
          <w:spacing w:val="16"/>
        </w:rPr>
        <w:t xml:space="preserve"> </w:t>
      </w:r>
      <w:r>
        <w:rPr>
          <w:spacing w:val="-1"/>
        </w:rPr>
        <w:t>Poder</w:t>
      </w:r>
      <w:r>
        <w:rPr>
          <w:spacing w:val="12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la</w:t>
      </w:r>
      <w:r>
        <w:rPr>
          <w:spacing w:val="17"/>
        </w:rPr>
        <w:t xml:space="preserve"> </w:t>
      </w:r>
      <w:r>
        <w:rPr>
          <w:spacing w:val="-2"/>
        </w:rPr>
        <w:t>República.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7" w:lineRule="auto"/>
        <w:ind w:right="178"/>
        <w:jc w:val="both"/>
      </w:pPr>
      <w:r>
        <w:rPr>
          <w:spacing w:val="-1"/>
        </w:rPr>
        <w:t>Asimismo</w:t>
      </w:r>
      <w:r>
        <w:rPr>
          <w:spacing w:val="3"/>
        </w:rPr>
        <w:t xml:space="preserve"> </w:t>
      </w:r>
      <w:r>
        <w:t>con</w:t>
      </w:r>
      <w:r>
        <w:rPr>
          <w:spacing w:val="42"/>
        </w:rPr>
        <w:t xml:space="preserve"> </w:t>
      </w:r>
      <w:r>
        <w:rPr>
          <w:spacing w:val="1"/>
        </w:rPr>
        <w:t>el</w:t>
      </w:r>
      <w:r>
        <w:rPr>
          <w:spacing w:val="49"/>
        </w:rPr>
        <w:t xml:space="preserve"> </w:t>
      </w:r>
      <w:r>
        <w:rPr>
          <w:spacing w:val="-2"/>
        </w:rPr>
        <w:t>fin</w:t>
      </w:r>
      <w:r>
        <w:rPr>
          <w:spacing w:val="48"/>
        </w:rPr>
        <w:t xml:space="preserve"> </w:t>
      </w:r>
      <w:r>
        <w:t>de</w:t>
      </w:r>
      <w:r>
        <w:rPr>
          <w:spacing w:val="50"/>
        </w:rPr>
        <w:t xml:space="preserve"> </w:t>
      </w:r>
      <w:r>
        <w:rPr>
          <w:spacing w:val="-2"/>
        </w:rPr>
        <w:t>actualizar</w:t>
      </w:r>
      <w:r>
        <w:rPr>
          <w:spacing w:val="3"/>
        </w:rPr>
        <w:t xml:space="preserve"> </w:t>
      </w:r>
      <w:r>
        <w:rPr>
          <w:spacing w:val="-3"/>
        </w:rPr>
        <w:t>lo</w:t>
      </w:r>
      <w:r>
        <w:rPr>
          <w:spacing w:val="53"/>
        </w:rPr>
        <w:t xml:space="preserve"> </w:t>
      </w:r>
      <w:r>
        <w:rPr>
          <w:spacing w:val="-1"/>
        </w:rPr>
        <w:t>señalado</w:t>
      </w:r>
      <w:r>
        <w:rPr>
          <w:spacing w:val="3"/>
        </w:rPr>
        <w:t xml:space="preserve"> </w:t>
      </w:r>
      <w:r>
        <w:rPr>
          <w:spacing w:val="-3"/>
        </w:rPr>
        <w:t>en</w:t>
      </w:r>
      <w:r>
        <w:rPr>
          <w:spacing w:val="47"/>
        </w:rPr>
        <w:t xml:space="preserve"> </w:t>
      </w:r>
      <w:r>
        <w:t>el</w:t>
      </w:r>
      <w:r>
        <w:rPr>
          <w:spacing w:val="50"/>
        </w:rPr>
        <w:t xml:space="preserve"> </w:t>
      </w:r>
      <w:r>
        <w:t>párrafo</w:t>
      </w:r>
      <w:r>
        <w:rPr>
          <w:spacing w:val="53"/>
        </w:rPr>
        <w:t xml:space="preserve"> </w:t>
      </w:r>
      <w:r>
        <w:rPr>
          <w:spacing w:val="-1"/>
        </w:rPr>
        <w:t>anterior,</w:t>
      </w:r>
      <w:r>
        <w:rPr>
          <w:spacing w:val="52"/>
        </w:rPr>
        <w:t xml:space="preserve"> </w:t>
      </w:r>
      <w:r>
        <w:rPr>
          <w:spacing w:val="-2"/>
        </w:rPr>
        <w:t>mediante</w:t>
      </w:r>
      <w:r>
        <w:rPr>
          <w:spacing w:val="45"/>
        </w:rPr>
        <w:t xml:space="preserve"> </w:t>
      </w:r>
      <w:r>
        <w:t>oficio</w:t>
      </w:r>
      <w:r>
        <w:rPr>
          <w:spacing w:val="53"/>
        </w:rPr>
        <w:t xml:space="preserve"> </w:t>
      </w:r>
      <w:r>
        <w:rPr>
          <w:spacing w:val="2"/>
        </w:rPr>
        <w:t>de</w:t>
      </w:r>
      <w:r>
        <w:rPr>
          <w:spacing w:val="45"/>
        </w:rPr>
        <w:t xml:space="preserve"> </w:t>
      </w:r>
      <w:r>
        <w:rPr>
          <w:spacing w:val="-1"/>
        </w:rPr>
        <w:t>este</w:t>
      </w:r>
      <w:r>
        <w:rPr>
          <w:spacing w:val="45"/>
        </w:rPr>
        <w:t xml:space="preserve"> </w:t>
      </w:r>
      <w:r>
        <w:t>Macro</w:t>
      </w:r>
      <w:r>
        <w:rPr>
          <w:spacing w:val="61"/>
          <w:w w:val="102"/>
        </w:rPr>
        <w:t xml:space="preserve"> </w:t>
      </w:r>
      <w:r>
        <w:rPr>
          <w:spacing w:val="-1"/>
        </w:rPr>
        <w:t>Proceso</w:t>
      </w:r>
      <w:r>
        <w:rPr>
          <w:spacing w:val="19"/>
        </w:rPr>
        <w:t xml:space="preserve"> </w:t>
      </w:r>
      <w:r>
        <w:t>Nº</w:t>
      </w:r>
      <w:r>
        <w:rPr>
          <w:spacing w:val="7"/>
        </w:rPr>
        <w:t xml:space="preserve"> </w:t>
      </w:r>
      <w:r>
        <w:rPr>
          <w:spacing w:val="-1"/>
        </w:rPr>
        <w:t>52-SC-2012</w:t>
      </w:r>
      <w:r>
        <w:rPr>
          <w:spacing w:val="15"/>
        </w:rPr>
        <w:t xml:space="preserve"> </w:t>
      </w:r>
      <w:r>
        <w:t>del</w:t>
      </w:r>
      <w:r>
        <w:rPr>
          <w:spacing w:val="5"/>
        </w:rPr>
        <w:t xml:space="preserve"> </w:t>
      </w:r>
      <w:r>
        <w:t>14</w:t>
      </w:r>
      <w:r>
        <w:rPr>
          <w:spacing w:val="9"/>
        </w:rPr>
        <w:t xml:space="preserve"> </w:t>
      </w:r>
      <w:r>
        <w:rPr>
          <w:spacing w:val="2"/>
        </w:rPr>
        <w:t>de</w:t>
      </w:r>
      <w:r>
        <w:rPr>
          <w:spacing w:val="12"/>
        </w:rPr>
        <w:t xml:space="preserve"> </w:t>
      </w:r>
      <w:r>
        <w:rPr>
          <w:spacing w:val="-2"/>
        </w:rPr>
        <w:t>febrero</w:t>
      </w:r>
      <w:r>
        <w:rPr>
          <w:spacing w:val="9"/>
        </w:rPr>
        <w:t xml:space="preserve"> </w:t>
      </w:r>
      <w:r>
        <w:rPr>
          <w:spacing w:val="2"/>
        </w:rPr>
        <w:t>de</w:t>
      </w:r>
      <w:r>
        <w:rPr>
          <w:spacing w:val="7"/>
        </w:rPr>
        <w:t xml:space="preserve"> </w:t>
      </w:r>
      <w:r>
        <w:rPr>
          <w:spacing w:val="-1"/>
        </w:rPr>
        <w:t>2012,</w:t>
      </w:r>
      <w:r>
        <w:rPr>
          <w:spacing w:val="7"/>
        </w:rPr>
        <w:t xml:space="preserve"> </w:t>
      </w:r>
      <w:r>
        <w:rPr>
          <w:spacing w:val="-1"/>
        </w:rPr>
        <w:t>se</w:t>
      </w:r>
      <w:r>
        <w:rPr>
          <w:spacing w:val="12"/>
        </w:rPr>
        <w:t xml:space="preserve"> </w:t>
      </w:r>
      <w:r>
        <w:rPr>
          <w:spacing w:val="-1"/>
        </w:rPr>
        <w:t>solicitó</w:t>
      </w:r>
      <w:r>
        <w:rPr>
          <w:spacing w:val="15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7"/>
        </w:rPr>
        <w:t xml:space="preserve"> </w:t>
      </w:r>
      <w:r>
        <w:rPr>
          <w:spacing w:val="-1"/>
        </w:rPr>
        <w:t>Dirección</w:t>
      </w:r>
      <w:r>
        <w:rPr>
          <w:spacing w:val="9"/>
        </w:rPr>
        <w:t xml:space="preserve"> </w:t>
      </w:r>
      <w:r>
        <w:rPr>
          <w:spacing w:val="-1"/>
        </w:rPr>
        <w:t>Ejecutiva</w:t>
      </w:r>
      <w:r>
        <w:rPr>
          <w:spacing w:val="18"/>
        </w:rPr>
        <w:t xml:space="preserve"> </w:t>
      </w:r>
      <w:r>
        <w:rPr>
          <w:spacing w:val="-1"/>
        </w:rPr>
        <w:t>informar</w:t>
      </w:r>
      <w:r>
        <w:rPr>
          <w:spacing w:val="13"/>
        </w:rPr>
        <w:t xml:space="preserve"> </w:t>
      </w:r>
      <w:r>
        <w:rPr>
          <w:spacing w:val="-1"/>
        </w:rPr>
        <w:t>acerca</w:t>
      </w:r>
      <w:r>
        <w:rPr>
          <w:spacing w:val="12"/>
        </w:rPr>
        <w:t xml:space="preserve"> </w:t>
      </w:r>
      <w:r>
        <w:rPr>
          <w:spacing w:val="2"/>
        </w:rPr>
        <w:t>de</w:t>
      </w:r>
      <w:r>
        <w:rPr>
          <w:spacing w:val="73"/>
          <w:w w:val="102"/>
        </w:rPr>
        <w:t xml:space="preserve"> </w:t>
      </w:r>
      <w:r>
        <w:t>los</w:t>
      </w:r>
      <w:r>
        <w:rPr>
          <w:spacing w:val="21"/>
        </w:rPr>
        <w:t xml:space="preserve"> </w:t>
      </w:r>
      <w:r>
        <w:rPr>
          <w:spacing w:val="-1"/>
        </w:rPr>
        <w:t>pasivos</w:t>
      </w:r>
      <w:r>
        <w:rPr>
          <w:spacing w:val="34"/>
        </w:rPr>
        <w:t xml:space="preserve"> </w:t>
      </w:r>
      <w:r>
        <w:t>y</w:t>
      </w:r>
      <w:r>
        <w:rPr>
          <w:spacing w:val="10"/>
        </w:rPr>
        <w:t xml:space="preserve"> </w:t>
      </w:r>
      <w:r>
        <w:rPr>
          <w:spacing w:val="-1"/>
        </w:rPr>
        <w:t>activos</w:t>
      </w:r>
      <w:r>
        <w:rPr>
          <w:spacing w:val="22"/>
        </w:rPr>
        <w:t xml:space="preserve"> </w:t>
      </w:r>
      <w:r>
        <w:rPr>
          <w:spacing w:val="2"/>
        </w:rPr>
        <w:t>de</w:t>
      </w:r>
      <w:r>
        <w:rPr>
          <w:spacing w:val="24"/>
        </w:rPr>
        <w:t xml:space="preserve"> </w:t>
      </w:r>
      <w:r>
        <w:rPr>
          <w:spacing w:val="-2"/>
        </w:rPr>
        <w:t>carácter</w:t>
      </w:r>
      <w:r>
        <w:rPr>
          <w:spacing w:val="25"/>
        </w:rPr>
        <w:t xml:space="preserve"> </w:t>
      </w:r>
      <w:r>
        <w:rPr>
          <w:spacing w:val="-2"/>
        </w:rPr>
        <w:t>contingente,</w:t>
      </w:r>
      <w:r>
        <w:rPr>
          <w:spacing w:val="31"/>
        </w:rPr>
        <w:t xml:space="preserve"> </w:t>
      </w:r>
      <w:r>
        <w:rPr>
          <w:spacing w:val="-1"/>
        </w:rPr>
        <w:t>incluyendo</w:t>
      </w:r>
      <w:r>
        <w:rPr>
          <w:spacing w:val="27"/>
        </w:rPr>
        <w:t xml:space="preserve"> </w:t>
      </w:r>
      <w:r>
        <w:rPr>
          <w:spacing w:val="-2"/>
        </w:rPr>
        <w:t>litigios,</w:t>
      </w:r>
      <w:r>
        <w:rPr>
          <w:spacing w:val="25"/>
        </w:rPr>
        <w:t xml:space="preserve"> </w:t>
      </w:r>
      <w:r>
        <w:rPr>
          <w:spacing w:val="-1"/>
        </w:rPr>
        <w:t>litigios</w:t>
      </w:r>
      <w:r>
        <w:rPr>
          <w:spacing w:val="22"/>
        </w:rPr>
        <w:t xml:space="preserve"> </w:t>
      </w:r>
      <w:r>
        <w:rPr>
          <w:spacing w:val="-1"/>
        </w:rPr>
        <w:t>pendientes,</w:t>
      </w:r>
      <w:r>
        <w:rPr>
          <w:spacing w:val="31"/>
        </w:rPr>
        <w:t xml:space="preserve"> </w:t>
      </w:r>
      <w:r>
        <w:rPr>
          <w:spacing w:val="-1"/>
        </w:rPr>
        <w:t>demandas,</w:t>
      </w:r>
      <w:r>
        <w:rPr>
          <w:spacing w:val="25"/>
        </w:rPr>
        <w:t xml:space="preserve"> </w:t>
      </w:r>
      <w:r>
        <w:rPr>
          <w:spacing w:val="-1"/>
        </w:rPr>
        <w:t>avalúos,</w:t>
      </w:r>
      <w:r>
        <w:rPr>
          <w:spacing w:val="71"/>
          <w:w w:val="102"/>
        </w:rPr>
        <w:t xml:space="preserve"> </w:t>
      </w:r>
      <w:r>
        <w:rPr>
          <w:spacing w:val="-1"/>
        </w:rPr>
        <w:t>recursos</w:t>
      </w:r>
      <w:r>
        <w:rPr>
          <w:spacing w:val="11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2"/>
        </w:rPr>
        <w:t>amparo,</w:t>
      </w:r>
      <w:r>
        <w:rPr>
          <w:spacing w:val="9"/>
        </w:rPr>
        <w:t xml:space="preserve"> </w:t>
      </w:r>
      <w:r>
        <w:t>u</w:t>
      </w:r>
      <w:r>
        <w:rPr>
          <w:spacing w:val="11"/>
        </w:rPr>
        <w:t xml:space="preserve"> </w:t>
      </w:r>
      <w:r>
        <w:t>otros</w:t>
      </w:r>
      <w:r>
        <w:rPr>
          <w:spacing w:val="11"/>
        </w:rPr>
        <w:t xml:space="preserve"> </w:t>
      </w:r>
      <w:r>
        <w:rPr>
          <w:spacing w:val="-1"/>
        </w:rPr>
        <w:t>asuntos</w:t>
      </w:r>
      <w:r>
        <w:rPr>
          <w:spacing w:val="12"/>
        </w:rPr>
        <w:t xml:space="preserve"> </w:t>
      </w:r>
      <w:r>
        <w:rPr>
          <w:spacing w:val="-2"/>
        </w:rPr>
        <w:t>legales</w:t>
      </w:r>
      <w:r>
        <w:rPr>
          <w:spacing w:val="11"/>
        </w:rPr>
        <w:t xml:space="preserve"> </w:t>
      </w:r>
      <w:r>
        <w:t>que</w:t>
      </w:r>
      <w:r>
        <w:rPr>
          <w:spacing w:val="8"/>
        </w:rPr>
        <w:t xml:space="preserve"> </w:t>
      </w:r>
      <w:r>
        <w:rPr>
          <w:spacing w:val="-1"/>
        </w:rPr>
        <w:t>involucren</w:t>
      </w:r>
      <w:r>
        <w:rPr>
          <w:spacing w:val="11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este</w:t>
      </w:r>
      <w:r>
        <w:rPr>
          <w:spacing w:val="8"/>
        </w:rPr>
        <w:t xml:space="preserve"> </w:t>
      </w:r>
      <w:r>
        <w:t>Poder</w:t>
      </w:r>
      <w:r>
        <w:rPr>
          <w:spacing w:val="9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3"/>
        </w:rPr>
        <w:t>la</w:t>
      </w:r>
      <w:r>
        <w:rPr>
          <w:spacing w:val="14"/>
        </w:rPr>
        <w:t xml:space="preserve"> </w:t>
      </w:r>
      <w:r>
        <w:rPr>
          <w:spacing w:val="-2"/>
        </w:rPr>
        <w:t>República.</w:t>
      </w:r>
    </w:p>
    <w:p w:rsidR="00C95FE4" w:rsidRDefault="00C95FE4">
      <w:pPr>
        <w:spacing w:before="5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4" w:lineRule="auto"/>
        <w:ind w:right="177"/>
        <w:jc w:val="both"/>
      </w:pPr>
      <w:r>
        <w:t>Con</w:t>
      </w:r>
      <w:r>
        <w:rPr>
          <w:spacing w:val="2"/>
        </w:rPr>
        <w:t xml:space="preserve"> </w:t>
      </w:r>
      <w:r>
        <w:rPr>
          <w:spacing w:val="-2"/>
        </w:rPr>
        <w:t>oficio</w:t>
      </w:r>
      <w:r>
        <w:rPr>
          <w:spacing w:val="12"/>
        </w:rPr>
        <w:t xml:space="preserve"> </w:t>
      </w:r>
      <w:r>
        <w:t>457-DE/AL-12</w:t>
      </w:r>
      <w:r>
        <w:rPr>
          <w:spacing w:val="8"/>
        </w:rPr>
        <w:t xml:space="preserve"> </w:t>
      </w:r>
      <w:r>
        <w:t>del</w:t>
      </w:r>
      <w:r>
        <w:rPr>
          <w:spacing w:val="54"/>
        </w:rPr>
        <w:t xml:space="preserve"> </w:t>
      </w:r>
      <w:r>
        <w:t>06</w:t>
      </w:r>
      <w:r>
        <w:rPr>
          <w:spacing w:val="7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2"/>
        </w:rPr>
        <w:t>marzo</w:t>
      </w:r>
      <w:r>
        <w:rPr>
          <w:spacing w:val="13"/>
        </w:rPr>
        <w:t xml:space="preserve"> </w:t>
      </w:r>
      <w:r>
        <w:t>de</w:t>
      </w:r>
      <w:r>
        <w:rPr>
          <w:spacing w:val="5"/>
        </w:rPr>
        <w:t xml:space="preserve"> </w:t>
      </w:r>
      <w:r>
        <w:rPr>
          <w:spacing w:val="-1"/>
        </w:rPr>
        <w:t>2012,</w:t>
      </w:r>
      <w:r>
        <w:rPr>
          <w:spacing w:val="6"/>
        </w:rPr>
        <w:t xml:space="preserve"> </w:t>
      </w:r>
      <w:r>
        <w:rPr>
          <w:spacing w:val="-1"/>
        </w:rPr>
        <w:t>por</w:t>
      </w:r>
      <w:r>
        <w:rPr>
          <w:spacing w:val="12"/>
        </w:rPr>
        <w:t xml:space="preserve"> </w:t>
      </w:r>
      <w:r>
        <w:rPr>
          <w:spacing w:val="-1"/>
        </w:rPr>
        <w:t>parte</w:t>
      </w:r>
      <w:r>
        <w:rPr>
          <w:spacing w:val="5"/>
        </w:rPr>
        <w:t xml:space="preserve"> </w:t>
      </w:r>
      <w:r>
        <w:rPr>
          <w:spacing w:val="2"/>
        </w:rPr>
        <w:t>de</w:t>
      </w:r>
      <w:r>
        <w:rPr>
          <w:spacing w:val="6"/>
        </w:rPr>
        <w:t xml:space="preserve"> </w:t>
      </w:r>
      <w:r>
        <w:rPr>
          <w:spacing w:val="-1"/>
        </w:rPr>
        <w:t>Asesoría</w:t>
      </w:r>
      <w:r>
        <w:rPr>
          <w:spacing w:val="5"/>
        </w:rPr>
        <w:t xml:space="preserve"> </w:t>
      </w:r>
      <w:r>
        <w:rPr>
          <w:spacing w:val="-2"/>
        </w:rPr>
        <w:t>Legal</w:t>
      </w:r>
      <w:r>
        <w:rPr>
          <w:spacing w:val="5"/>
        </w:rPr>
        <w:t xml:space="preserve"> </w:t>
      </w:r>
      <w:r>
        <w:t xml:space="preserve">de </w:t>
      </w:r>
      <w:r>
        <w:rPr>
          <w:spacing w:val="11"/>
        </w:rPr>
        <w:t xml:space="preserve"> </w:t>
      </w:r>
      <w:r>
        <w:rPr>
          <w:spacing w:val="-3"/>
        </w:rPr>
        <w:t>la</w:t>
      </w:r>
      <w:r>
        <w:t xml:space="preserve"> </w:t>
      </w:r>
      <w:r>
        <w:rPr>
          <w:spacing w:val="11"/>
        </w:rPr>
        <w:t xml:space="preserve"> </w:t>
      </w:r>
      <w:r>
        <w:t>Dirección</w:t>
      </w:r>
      <w:r>
        <w:rPr>
          <w:spacing w:val="59"/>
          <w:w w:val="102"/>
        </w:rPr>
        <w:t xml:space="preserve"> </w:t>
      </w:r>
      <w:r>
        <w:rPr>
          <w:spacing w:val="-1"/>
        </w:rPr>
        <w:t>Ejecutiva,</w:t>
      </w:r>
      <w:r>
        <w:rPr>
          <w:spacing w:val="30"/>
        </w:rPr>
        <w:t xml:space="preserve"> </w:t>
      </w:r>
      <w:r>
        <w:rPr>
          <w:spacing w:val="-1"/>
        </w:rPr>
        <w:t>se</w:t>
      </w:r>
      <w:r>
        <w:rPr>
          <w:spacing w:val="29"/>
        </w:rPr>
        <w:t xml:space="preserve"> </w:t>
      </w:r>
      <w:r>
        <w:rPr>
          <w:spacing w:val="-1"/>
        </w:rPr>
        <w:t>informa</w:t>
      </w:r>
      <w:r>
        <w:rPr>
          <w:spacing w:val="23"/>
        </w:rPr>
        <w:t xml:space="preserve"> </w:t>
      </w:r>
      <w:r>
        <w:t>a</w:t>
      </w:r>
      <w:r>
        <w:rPr>
          <w:spacing w:val="30"/>
        </w:rPr>
        <w:t xml:space="preserve"> </w:t>
      </w:r>
      <w:r>
        <w:rPr>
          <w:spacing w:val="-1"/>
        </w:rPr>
        <w:t>este</w:t>
      </w:r>
      <w:r>
        <w:rPr>
          <w:spacing w:val="29"/>
        </w:rPr>
        <w:t xml:space="preserve"> </w:t>
      </w:r>
      <w:r>
        <w:rPr>
          <w:spacing w:val="-2"/>
        </w:rPr>
        <w:t>Macro</w:t>
      </w:r>
      <w:r>
        <w:rPr>
          <w:spacing w:val="31"/>
        </w:rPr>
        <w:t xml:space="preserve"> </w:t>
      </w:r>
      <w:r>
        <w:rPr>
          <w:spacing w:val="-1"/>
        </w:rPr>
        <w:t>Proceso,</w:t>
      </w:r>
      <w:r>
        <w:rPr>
          <w:spacing w:val="31"/>
        </w:rPr>
        <w:t xml:space="preserve"> </w:t>
      </w:r>
      <w:r>
        <w:t>que</w:t>
      </w:r>
      <w:r>
        <w:rPr>
          <w:spacing w:val="18"/>
        </w:rPr>
        <w:t xml:space="preserve"> </w:t>
      </w:r>
      <w:r>
        <w:rPr>
          <w:spacing w:val="-2"/>
        </w:rPr>
        <w:t>no</w:t>
      </w:r>
      <w:r>
        <w:rPr>
          <w:spacing w:val="32"/>
        </w:rPr>
        <w:t xml:space="preserve"> </w:t>
      </w:r>
      <w:r>
        <w:t>tienen</w:t>
      </w:r>
      <w:r>
        <w:rPr>
          <w:spacing w:val="20"/>
        </w:rPr>
        <w:t xml:space="preserve"> </w:t>
      </w:r>
      <w:r>
        <w:rPr>
          <w:spacing w:val="-2"/>
        </w:rPr>
        <w:t>conocimiento</w:t>
      </w:r>
      <w:r>
        <w:rPr>
          <w:spacing w:val="37"/>
        </w:rPr>
        <w:t xml:space="preserve"> </w:t>
      </w:r>
      <w:r>
        <w:rPr>
          <w:spacing w:val="-2"/>
        </w:rPr>
        <w:t>mediante</w:t>
      </w:r>
      <w:r>
        <w:rPr>
          <w:spacing w:val="29"/>
        </w:rPr>
        <w:t xml:space="preserve"> </w:t>
      </w:r>
      <w:r>
        <w:rPr>
          <w:spacing w:val="-1"/>
        </w:rPr>
        <w:t>comunicación</w:t>
      </w:r>
      <w:r>
        <w:rPr>
          <w:spacing w:val="20"/>
        </w:rPr>
        <w:t xml:space="preserve"> </w:t>
      </w:r>
      <w:r>
        <w:t>formal</w:t>
      </w:r>
      <w:r>
        <w:rPr>
          <w:spacing w:val="75"/>
          <w:w w:val="102"/>
        </w:rPr>
        <w:t xml:space="preserve"> </w:t>
      </w:r>
      <w:r>
        <w:t>por</w:t>
      </w:r>
      <w:r>
        <w:rPr>
          <w:spacing w:val="23"/>
        </w:rPr>
        <w:t xml:space="preserve"> </w:t>
      </w:r>
      <w:r>
        <w:t>parte</w:t>
      </w:r>
      <w:r>
        <w:rPr>
          <w:spacing w:val="17"/>
        </w:rPr>
        <w:t xml:space="preserve"> </w:t>
      </w:r>
      <w:r>
        <w:rPr>
          <w:spacing w:val="2"/>
        </w:rPr>
        <w:t>de</w:t>
      </w:r>
      <w:r>
        <w:rPr>
          <w:spacing w:val="28"/>
        </w:rPr>
        <w:t xml:space="preserve"> </w:t>
      </w:r>
      <w:r>
        <w:rPr>
          <w:spacing w:val="-2"/>
        </w:rPr>
        <w:t>los</w:t>
      </w:r>
      <w:r>
        <w:rPr>
          <w:spacing w:val="26"/>
        </w:rPr>
        <w:t xml:space="preserve"> </w:t>
      </w:r>
      <w:r>
        <w:rPr>
          <w:spacing w:val="-1"/>
        </w:rPr>
        <w:t>Tribunales</w:t>
      </w:r>
      <w:r>
        <w:rPr>
          <w:spacing w:val="26"/>
        </w:rPr>
        <w:t xml:space="preserve"> </w:t>
      </w:r>
      <w:r>
        <w:rPr>
          <w:spacing w:val="2"/>
        </w:rPr>
        <w:t>de</w:t>
      </w:r>
      <w:r>
        <w:rPr>
          <w:spacing w:val="22"/>
        </w:rPr>
        <w:t xml:space="preserve"> </w:t>
      </w:r>
      <w:r>
        <w:rPr>
          <w:spacing w:val="-1"/>
        </w:rPr>
        <w:t>Justicia,</w:t>
      </w:r>
      <w:r>
        <w:rPr>
          <w:spacing w:val="29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rPr>
          <w:spacing w:val="-1"/>
        </w:rPr>
        <w:t>litigios</w:t>
      </w:r>
      <w:r>
        <w:rPr>
          <w:spacing w:val="26"/>
        </w:rPr>
        <w:t xml:space="preserve"> </w:t>
      </w:r>
      <w:r>
        <w:rPr>
          <w:spacing w:val="-1"/>
        </w:rPr>
        <w:t>pendientes,</w:t>
      </w:r>
      <w:r>
        <w:rPr>
          <w:spacing w:val="29"/>
        </w:rPr>
        <w:t xml:space="preserve"> </w:t>
      </w:r>
      <w:r>
        <w:rPr>
          <w:spacing w:val="-1"/>
        </w:rPr>
        <w:t>demandas,</w:t>
      </w:r>
      <w:r>
        <w:rPr>
          <w:spacing w:val="29"/>
        </w:rPr>
        <w:t xml:space="preserve"> </w:t>
      </w:r>
      <w:r>
        <w:t>avalúos,</w:t>
      </w:r>
      <w:r>
        <w:rPr>
          <w:spacing w:val="23"/>
        </w:rPr>
        <w:t xml:space="preserve"> </w:t>
      </w:r>
      <w:r>
        <w:t>recursos</w:t>
      </w:r>
      <w:r>
        <w:rPr>
          <w:spacing w:val="26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rPr>
          <w:spacing w:val="-2"/>
        </w:rPr>
        <w:t>amparo</w:t>
      </w:r>
      <w:r>
        <w:rPr>
          <w:spacing w:val="30"/>
        </w:rPr>
        <w:t xml:space="preserve"> </w:t>
      </w:r>
      <w:r>
        <w:t>u</w:t>
      </w:r>
      <w:r>
        <w:rPr>
          <w:spacing w:val="68"/>
          <w:w w:val="102"/>
        </w:rPr>
        <w:t xml:space="preserve"> </w:t>
      </w:r>
      <w:r>
        <w:t>otros</w:t>
      </w:r>
      <w:r>
        <w:rPr>
          <w:spacing w:val="13"/>
        </w:rPr>
        <w:t xml:space="preserve"> </w:t>
      </w:r>
      <w:r>
        <w:rPr>
          <w:spacing w:val="-1"/>
        </w:rPr>
        <w:t>asuntos</w:t>
      </w:r>
      <w:r>
        <w:rPr>
          <w:spacing w:val="8"/>
        </w:rPr>
        <w:t xml:space="preserve"> </w:t>
      </w:r>
      <w:r>
        <w:t>donde</w:t>
      </w:r>
      <w:r>
        <w:rPr>
          <w:spacing w:val="16"/>
        </w:rPr>
        <w:t xml:space="preserve"> </w:t>
      </w:r>
      <w:r>
        <w:rPr>
          <w:spacing w:val="-2"/>
        </w:rPr>
        <w:t>figure</w:t>
      </w:r>
      <w:r>
        <w:rPr>
          <w:spacing w:val="16"/>
        </w:rPr>
        <w:t xml:space="preserve"> </w:t>
      </w:r>
      <w:r>
        <w:rPr>
          <w:spacing w:val="-1"/>
        </w:rPr>
        <w:t>como</w:t>
      </w:r>
      <w:r>
        <w:rPr>
          <w:spacing w:val="7"/>
        </w:rPr>
        <w:t xml:space="preserve"> </w:t>
      </w:r>
      <w:r>
        <w:rPr>
          <w:spacing w:val="-1"/>
        </w:rPr>
        <w:t>demandado</w:t>
      </w:r>
      <w:r>
        <w:rPr>
          <w:spacing w:val="18"/>
        </w:rPr>
        <w:t xml:space="preserve"> </w:t>
      </w:r>
      <w:r>
        <w:t>o</w:t>
      </w:r>
      <w:r>
        <w:rPr>
          <w:spacing w:val="13"/>
        </w:rPr>
        <w:t xml:space="preserve"> </w:t>
      </w:r>
      <w:r>
        <w:rPr>
          <w:spacing w:val="-2"/>
        </w:rPr>
        <w:t>demandante</w:t>
      </w:r>
      <w:r>
        <w:rPr>
          <w:spacing w:val="16"/>
        </w:rPr>
        <w:t xml:space="preserve"> </w:t>
      </w:r>
      <w:r>
        <w:rPr>
          <w:spacing w:val="1"/>
        </w:rPr>
        <w:t>el</w:t>
      </w:r>
      <w:r>
        <w:rPr>
          <w:spacing w:val="9"/>
        </w:rPr>
        <w:t xml:space="preserve"> </w:t>
      </w:r>
      <w:r>
        <w:t>Poder</w:t>
      </w:r>
      <w:r>
        <w:rPr>
          <w:spacing w:val="18"/>
        </w:rPr>
        <w:t xml:space="preserve"> </w:t>
      </w:r>
      <w:r>
        <w:rPr>
          <w:spacing w:val="-2"/>
        </w:rPr>
        <w:t>Judicial.</w:t>
      </w:r>
    </w:p>
    <w:p w:rsidR="00C95FE4" w:rsidRDefault="00C95FE4">
      <w:pPr>
        <w:spacing w:before="1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extoindependiente"/>
        <w:spacing w:line="245" w:lineRule="auto"/>
        <w:ind w:right="179"/>
        <w:jc w:val="both"/>
      </w:pPr>
      <w:r>
        <w:rPr>
          <w:spacing w:val="-1"/>
        </w:rPr>
        <w:t>Mediante</w:t>
      </w:r>
      <w:r>
        <w:rPr>
          <w:spacing w:val="1"/>
        </w:rPr>
        <w:t xml:space="preserve"> </w:t>
      </w:r>
      <w:r>
        <w:rPr>
          <w:spacing w:val="-2"/>
        </w:rPr>
        <w:t>oficio</w:t>
      </w:r>
      <w:r>
        <w:rPr>
          <w:spacing w:val="4"/>
        </w:rPr>
        <w:t xml:space="preserve"> </w:t>
      </w:r>
      <w:r>
        <w:t>Nº</w:t>
      </w:r>
      <w:r>
        <w:rPr>
          <w:spacing w:val="53"/>
        </w:rPr>
        <w:t xml:space="preserve"> </w:t>
      </w:r>
      <w:r>
        <w:rPr>
          <w:spacing w:val="-1"/>
        </w:rPr>
        <w:t>440-SC-2012</w:t>
      </w:r>
      <w:r>
        <w:rPr>
          <w:spacing w:val="48"/>
        </w:rPr>
        <w:t xml:space="preserve"> </w:t>
      </w:r>
      <w:r>
        <w:rPr>
          <w:spacing w:val="1"/>
        </w:rPr>
        <w:t>del</w:t>
      </w:r>
      <w:r>
        <w:rPr>
          <w:spacing w:val="44"/>
        </w:rPr>
        <w:t xml:space="preserve"> </w:t>
      </w:r>
      <w:r>
        <w:t>21</w:t>
      </w:r>
      <w:r>
        <w:rPr>
          <w:spacing w:val="53"/>
        </w:rPr>
        <w:t xml:space="preserve"> </w:t>
      </w:r>
      <w:r>
        <w:rPr>
          <w:spacing w:val="2"/>
        </w:rPr>
        <w:t>de</w:t>
      </w:r>
      <w:r>
        <w:rPr>
          <w:spacing w:val="51"/>
        </w:rPr>
        <w:t xml:space="preserve"> </w:t>
      </w:r>
      <w:r>
        <w:rPr>
          <w:spacing w:val="-2"/>
        </w:rPr>
        <w:t>noviembre</w:t>
      </w:r>
      <w:r>
        <w:rPr>
          <w:spacing w:val="2"/>
        </w:rPr>
        <w:t xml:space="preserve"> </w:t>
      </w:r>
      <w:r>
        <w:t>de</w:t>
      </w:r>
      <w:r>
        <w:rPr>
          <w:spacing w:val="45"/>
        </w:rPr>
        <w:t xml:space="preserve"> </w:t>
      </w:r>
      <w:r>
        <w:t>2012,</w:t>
      </w:r>
      <w:r>
        <w:rPr>
          <w:spacing w:val="3"/>
        </w:rPr>
        <w:t xml:space="preserve"> </w:t>
      </w:r>
      <w:r>
        <w:rPr>
          <w:spacing w:val="-4"/>
        </w:rPr>
        <w:t>se</w:t>
      </w:r>
      <w:r>
        <w:rPr>
          <w:spacing w:val="1"/>
        </w:rPr>
        <w:t xml:space="preserve"> </w:t>
      </w:r>
      <w:r>
        <w:rPr>
          <w:spacing w:val="-2"/>
        </w:rPr>
        <w:t>solicitó</w:t>
      </w:r>
      <w:r>
        <w:rPr>
          <w:spacing w:val="4"/>
        </w:rPr>
        <w:t xml:space="preserve"> </w:t>
      </w:r>
      <w:r>
        <w:t>a</w:t>
      </w:r>
      <w:r>
        <w:rPr>
          <w:spacing w:val="51"/>
        </w:rPr>
        <w:t xml:space="preserve"> </w:t>
      </w:r>
      <w:r>
        <w:rPr>
          <w:spacing w:val="-3"/>
        </w:rPr>
        <w:t>la</w:t>
      </w:r>
      <w:r>
        <w:rPr>
          <w:spacing w:val="2"/>
        </w:rPr>
        <w:t xml:space="preserve"> </w:t>
      </w:r>
      <w:r>
        <w:rPr>
          <w:spacing w:val="-1"/>
        </w:rPr>
        <w:t>Dirección</w:t>
      </w:r>
      <w:r>
        <w:rPr>
          <w:spacing w:val="53"/>
        </w:rPr>
        <w:t xml:space="preserve"> </w:t>
      </w:r>
      <w:r>
        <w:rPr>
          <w:spacing w:val="-1"/>
        </w:rPr>
        <w:t>Ejecutiva</w:t>
      </w:r>
      <w:r>
        <w:rPr>
          <w:spacing w:val="75"/>
          <w:w w:val="102"/>
        </w:rPr>
        <w:t xml:space="preserve"> </w:t>
      </w:r>
      <w:r>
        <w:t>informar</w:t>
      </w:r>
      <w:r>
        <w:rPr>
          <w:spacing w:val="29"/>
        </w:rPr>
        <w:t xml:space="preserve"> </w:t>
      </w:r>
      <w:r>
        <w:rPr>
          <w:spacing w:val="-2"/>
        </w:rPr>
        <w:t>acerca</w:t>
      </w:r>
      <w:r>
        <w:rPr>
          <w:spacing w:val="23"/>
        </w:rPr>
        <w:t xml:space="preserve"> </w:t>
      </w:r>
      <w:r>
        <w:rPr>
          <w:spacing w:val="2"/>
        </w:rPr>
        <w:t>de</w:t>
      </w:r>
      <w:r>
        <w:rPr>
          <w:spacing w:val="23"/>
        </w:rPr>
        <w:t xml:space="preserve"> </w:t>
      </w:r>
      <w:r>
        <w:rPr>
          <w:spacing w:val="-2"/>
        </w:rPr>
        <w:t>los</w:t>
      </w:r>
      <w:r>
        <w:rPr>
          <w:spacing w:val="20"/>
        </w:rPr>
        <w:t xml:space="preserve"> </w:t>
      </w:r>
      <w:r>
        <w:rPr>
          <w:spacing w:val="-1"/>
        </w:rPr>
        <w:t>pasivos</w:t>
      </w:r>
      <w:r>
        <w:rPr>
          <w:spacing w:val="32"/>
        </w:rPr>
        <w:t xml:space="preserve"> </w:t>
      </w:r>
      <w:r>
        <w:t>y</w:t>
      </w:r>
      <w:r>
        <w:rPr>
          <w:spacing w:val="20"/>
        </w:rPr>
        <w:t xml:space="preserve"> </w:t>
      </w:r>
      <w:r>
        <w:rPr>
          <w:spacing w:val="-1"/>
        </w:rPr>
        <w:t>activos</w:t>
      </w:r>
      <w:r>
        <w:rPr>
          <w:spacing w:val="26"/>
        </w:rPr>
        <w:t xml:space="preserve"> </w:t>
      </w:r>
      <w:r>
        <w:rPr>
          <w:spacing w:val="2"/>
        </w:rPr>
        <w:t>de</w:t>
      </w:r>
      <w:r>
        <w:rPr>
          <w:spacing w:val="23"/>
        </w:rPr>
        <w:t xml:space="preserve"> </w:t>
      </w:r>
      <w:r>
        <w:rPr>
          <w:spacing w:val="-2"/>
        </w:rPr>
        <w:t>carácter</w:t>
      </w:r>
      <w:r>
        <w:rPr>
          <w:spacing w:val="29"/>
        </w:rPr>
        <w:t xml:space="preserve"> </w:t>
      </w:r>
      <w:r>
        <w:rPr>
          <w:spacing w:val="-2"/>
        </w:rPr>
        <w:t>contingente,</w:t>
      </w:r>
      <w:r>
        <w:rPr>
          <w:spacing w:val="30"/>
        </w:rPr>
        <w:t xml:space="preserve"> </w:t>
      </w:r>
      <w:r>
        <w:rPr>
          <w:spacing w:val="-1"/>
        </w:rPr>
        <w:t>incluyendo</w:t>
      </w:r>
      <w:r>
        <w:rPr>
          <w:spacing w:val="31"/>
        </w:rPr>
        <w:t xml:space="preserve"> </w:t>
      </w:r>
      <w:r>
        <w:rPr>
          <w:spacing w:val="-2"/>
        </w:rPr>
        <w:t>litigios,</w:t>
      </w:r>
      <w:r>
        <w:rPr>
          <w:spacing w:val="30"/>
        </w:rPr>
        <w:t xml:space="preserve"> </w:t>
      </w:r>
      <w:r>
        <w:rPr>
          <w:spacing w:val="-1"/>
        </w:rPr>
        <w:t>litigios</w:t>
      </w:r>
      <w:r>
        <w:rPr>
          <w:spacing w:val="26"/>
        </w:rPr>
        <w:t xml:space="preserve"> </w:t>
      </w:r>
      <w:r>
        <w:rPr>
          <w:spacing w:val="-1"/>
        </w:rPr>
        <w:t>pendientes,</w:t>
      </w:r>
      <w:r>
        <w:rPr>
          <w:spacing w:val="101"/>
          <w:w w:val="102"/>
        </w:rPr>
        <w:t xml:space="preserve"> </w:t>
      </w:r>
      <w:r>
        <w:rPr>
          <w:spacing w:val="-1"/>
        </w:rPr>
        <w:t>demandas,</w:t>
      </w:r>
      <w:r>
        <w:rPr>
          <w:spacing w:val="11"/>
        </w:rPr>
        <w:t xml:space="preserve"> </w:t>
      </w:r>
      <w:r>
        <w:rPr>
          <w:spacing w:val="-1"/>
        </w:rPr>
        <w:t>avalúos,</w:t>
      </w:r>
      <w:r>
        <w:rPr>
          <w:spacing w:val="12"/>
        </w:rPr>
        <w:t xml:space="preserve"> </w:t>
      </w:r>
      <w:r>
        <w:rPr>
          <w:spacing w:val="-1"/>
        </w:rPr>
        <w:t>recursos</w:t>
      </w:r>
      <w:r>
        <w:rPr>
          <w:spacing w:val="4"/>
        </w:rPr>
        <w:t xml:space="preserve"> </w:t>
      </w:r>
      <w:r>
        <w:rPr>
          <w:spacing w:val="2"/>
        </w:rPr>
        <w:t>de</w:t>
      </w:r>
      <w:r>
        <w:rPr>
          <w:spacing w:val="6"/>
        </w:rPr>
        <w:t xml:space="preserve"> </w:t>
      </w:r>
      <w:r>
        <w:rPr>
          <w:spacing w:val="-1"/>
        </w:rPr>
        <w:t>amparo,</w:t>
      </w:r>
      <w:r>
        <w:rPr>
          <w:spacing w:val="6"/>
        </w:rPr>
        <w:t xml:space="preserve"> </w:t>
      </w:r>
      <w:r>
        <w:t>u</w:t>
      </w:r>
      <w:r>
        <w:rPr>
          <w:spacing w:val="9"/>
        </w:rPr>
        <w:t xml:space="preserve"> </w:t>
      </w:r>
      <w:r>
        <w:rPr>
          <w:spacing w:val="-1"/>
        </w:rPr>
        <w:t>otros</w:t>
      </w:r>
      <w:r>
        <w:rPr>
          <w:spacing w:val="4"/>
        </w:rPr>
        <w:t xml:space="preserve"> </w:t>
      </w:r>
      <w:r>
        <w:t>asuntos</w:t>
      </w:r>
      <w:r>
        <w:rPr>
          <w:spacing w:val="9"/>
        </w:rPr>
        <w:t xml:space="preserve"> </w:t>
      </w:r>
      <w:r>
        <w:rPr>
          <w:spacing w:val="-1"/>
        </w:rPr>
        <w:t>legales</w:t>
      </w:r>
      <w:r>
        <w:rPr>
          <w:spacing w:val="4"/>
        </w:rPr>
        <w:t xml:space="preserve"> </w:t>
      </w:r>
      <w:r>
        <w:rPr>
          <w:spacing w:val="2"/>
        </w:rPr>
        <w:t>que</w:t>
      </w:r>
      <w:r>
        <w:rPr>
          <w:spacing w:val="7"/>
        </w:rPr>
        <w:t xml:space="preserve"> </w:t>
      </w:r>
      <w:r>
        <w:rPr>
          <w:spacing w:val="-1"/>
        </w:rPr>
        <w:t>involucren</w:t>
      </w:r>
      <w:r>
        <w:rPr>
          <w:spacing w:val="8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este</w:t>
      </w:r>
      <w:r>
        <w:rPr>
          <w:spacing w:val="7"/>
        </w:rPr>
        <w:t xml:space="preserve"> </w:t>
      </w:r>
      <w:r>
        <w:t>Poder</w:t>
      </w:r>
      <w:r>
        <w:rPr>
          <w:spacing w:val="7"/>
        </w:rPr>
        <w:t xml:space="preserve"> </w:t>
      </w:r>
      <w:r>
        <w:t xml:space="preserve">de </w:t>
      </w:r>
      <w:r>
        <w:rPr>
          <w:spacing w:val="6"/>
        </w:rPr>
        <w:t xml:space="preserve"> </w:t>
      </w:r>
      <w:r>
        <w:rPr>
          <w:spacing w:val="-1"/>
        </w:rPr>
        <w:t>la</w:t>
      </w:r>
      <w:r>
        <w:rPr>
          <w:spacing w:val="73"/>
          <w:w w:val="102"/>
        </w:rPr>
        <w:t xml:space="preserve"> </w:t>
      </w:r>
      <w:r>
        <w:rPr>
          <w:spacing w:val="-1"/>
        </w:rPr>
        <w:t>República.</w:t>
      </w:r>
      <w:r>
        <w:rPr>
          <w:spacing w:val="34"/>
        </w:rPr>
        <w:t xml:space="preserve"> </w:t>
      </w:r>
      <w:r>
        <w:t>Con</w:t>
      </w:r>
      <w:r>
        <w:rPr>
          <w:spacing w:val="24"/>
        </w:rPr>
        <w:t xml:space="preserve"> </w:t>
      </w:r>
      <w:r>
        <w:rPr>
          <w:spacing w:val="-2"/>
        </w:rPr>
        <w:t>oficio</w:t>
      </w:r>
      <w:r>
        <w:rPr>
          <w:spacing w:val="36"/>
        </w:rPr>
        <w:t xml:space="preserve"> </w:t>
      </w:r>
      <w:r>
        <w:rPr>
          <w:spacing w:val="-1"/>
        </w:rPr>
        <w:t>3443-DE/AL-12</w:t>
      </w:r>
      <w:r>
        <w:rPr>
          <w:spacing w:val="30"/>
        </w:rPr>
        <w:t xml:space="preserve"> </w:t>
      </w:r>
      <w:r>
        <w:t>del</w:t>
      </w:r>
      <w:r>
        <w:rPr>
          <w:spacing w:val="26"/>
        </w:rPr>
        <w:t xml:space="preserve"> </w:t>
      </w:r>
      <w:r>
        <w:t>6</w:t>
      </w:r>
      <w:r>
        <w:rPr>
          <w:spacing w:val="30"/>
        </w:rPr>
        <w:t xml:space="preserve"> </w:t>
      </w:r>
      <w:r>
        <w:rPr>
          <w:spacing w:val="2"/>
        </w:rPr>
        <w:t>de</w:t>
      </w:r>
      <w:r>
        <w:rPr>
          <w:spacing w:val="22"/>
        </w:rPr>
        <w:t xml:space="preserve"> </w:t>
      </w:r>
      <w:r>
        <w:t>diciembre</w:t>
      </w:r>
      <w:r>
        <w:rPr>
          <w:spacing w:val="28"/>
        </w:rPr>
        <w:t xml:space="preserve"> </w:t>
      </w:r>
      <w:r>
        <w:rPr>
          <w:spacing w:val="2"/>
        </w:rPr>
        <w:t>de</w:t>
      </w:r>
      <w:r>
        <w:rPr>
          <w:spacing w:val="22"/>
        </w:rPr>
        <w:t xml:space="preserve"> </w:t>
      </w:r>
      <w:r>
        <w:t>2012,</w:t>
      </w:r>
      <w:r>
        <w:rPr>
          <w:spacing w:val="34"/>
        </w:rPr>
        <w:t xml:space="preserve"> </w:t>
      </w:r>
      <w:r>
        <w:rPr>
          <w:spacing w:val="-3"/>
        </w:rPr>
        <w:t>la</w:t>
      </w:r>
      <w:r>
        <w:rPr>
          <w:spacing w:val="34"/>
        </w:rPr>
        <w:t xml:space="preserve"> </w:t>
      </w:r>
      <w:r>
        <w:rPr>
          <w:spacing w:val="-2"/>
        </w:rPr>
        <w:t>Dirección</w:t>
      </w:r>
      <w:r>
        <w:rPr>
          <w:spacing w:val="30"/>
        </w:rPr>
        <w:t xml:space="preserve"> </w:t>
      </w:r>
      <w:r>
        <w:rPr>
          <w:spacing w:val="-1"/>
        </w:rPr>
        <w:t>Ejecutiva,</w:t>
      </w:r>
      <w:r>
        <w:rPr>
          <w:spacing w:val="34"/>
        </w:rPr>
        <w:t xml:space="preserve"> </w:t>
      </w:r>
      <w:r>
        <w:rPr>
          <w:spacing w:val="-1"/>
        </w:rPr>
        <w:t>informó</w:t>
      </w:r>
      <w:r>
        <w:rPr>
          <w:spacing w:val="36"/>
        </w:rPr>
        <w:t xml:space="preserve"> </w:t>
      </w:r>
      <w:r>
        <w:rPr>
          <w:spacing w:val="-2"/>
        </w:rPr>
        <w:t>no</w:t>
      </w:r>
      <w:r>
        <w:rPr>
          <w:spacing w:val="83"/>
          <w:w w:val="102"/>
        </w:rPr>
        <w:t xml:space="preserve"> </w:t>
      </w:r>
      <w:r>
        <w:rPr>
          <w:spacing w:val="-2"/>
        </w:rPr>
        <w:t>tener</w:t>
      </w:r>
      <w:r>
        <w:rPr>
          <w:spacing w:val="21"/>
        </w:rPr>
        <w:t xml:space="preserve"> </w:t>
      </w:r>
      <w:r>
        <w:rPr>
          <w:spacing w:val="-1"/>
        </w:rPr>
        <w:t>conocimiento</w:t>
      </w:r>
      <w:r>
        <w:rPr>
          <w:spacing w:val="22"/>
        </w:rPr>
        <w:t xml:space="preserve"> </w:t>
      </w:r>
      <w:r>
        <w:rPr>
          <w:spacing w:val="-2"/>
        </w:rPr>
        <w:t>mediante</w:t>
      </w:r>
      <w:r>
        <w:rPr>
          <w:spacing w:val="20"/>
        </w:rPr>
        <w:t xml:space="preserve"> </w:t>
      </w:r>
      <w:r>
        <w:rPr>
          <w:spacing w:val="-1"/>
        </w:rPr>
        <w:t>notificación</w:t>
      </w:r>
      <w:r>
        <w:rPr>
          <w:spacing w:val="13"/>
        </w:rPr>
        <w:t xml:space="preserve"> </w:t>
      </w:r>
      <w:r>
        <w:t>formal</w:t>
      </w:r>
      <w:r>
        <w:rPr>
          <w:spacing w:val="9"/>
        </w:rPr>
        <w:t xml:space="preserve"> </w:t>
      </w:r>
      <w:r>
        <w:rPr>
          <w:spacing w:val="2"/>
        </w:rPr>
        <w:t>de</w:t>
      </w:r>
      <w:r>
        <w:rPr>
          <w:spacing w:val="15"/>
        </w:rPr>
        <w:t xml:space="preserve"> </w:t>
      </w:r>
      <w:r>
        <w:rPr>
          <w:spacing w:val="-1"/>
        </w:rPr>
        <w:t>litigios,</w:t>
      </w:r>
      <w:r>
        <w:rPr>
          <w:spacing w:val="16"/>
        </w:rPr>
        <w:t xml:space="preserve"> </w:t>
      </w:r>
      <w:r>
        <w:rPr>
          <w:spacing w:val="-1"/>
        </w:rPr>
        <w:t>litigios</w:t>
      </w:r>
      <w:r>
        <w:rPr>
          <w:spacing w:val="13"/>
        </w:rPr>
        <w:t xml:space="preserve"> </w:t>
      </w:r>
      <w:r>
        <w:rPr>
          <w:spacing w:val="-1"/>
        </w:rPr>
        <w:t>pendientes,</w:t>
      </w:r>
      <w:r>
        <w:rPr>
          <w:spacing w:val="16"/>
        </w:rPr>
        <w:t xml:space="preserve"> </w:t>
      </w:r>
      <w:r>
        <w:rPr>
          <w:spacing w:val="-1"/>
        </w:rPr>
        <w:t>demandas,</w:t>
      </w:r>
      <w:r>
        <w:rPr>
          <w:spacing w:val="21"/>
        </w:rPr>
        <w:t xml:space="preserve"> </w:t>
      </w:r>
      <w:r>
        <w:rPr>
          <w:spacing w:val="-1"/>
        </w:rPr>
        <w:t>avalúos,</w:t>
      </w:r>
      <w:r>
        <w:rPr>
          <w:spacing w:val="93"/>
          <w:w w:val="102"/>
        </w:rPr>
        <w:t xml:space="preserve"> </w:t>
      </w:r>
      <w:r>
        <w:rPr>
          <w:spacing w:val="-1"/>
        </w:rPr>
        <w:t>recursos</w:t>
      </w:r>
      <w:r>
        <w:rPr>
          <w:spacing w:val="9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2"/>
        </w:rPr>
        <w:t>amparo</w:t>
      </w:r>
      <w:r>
        <w:rPr>
          <w:spacing w:val="8"/>
        </w:rPr>
        <w:t xml:space="preserve"> </w:t>
      </w:r>
      <w:r>
        <w:t>u</w:t>
      </w:r>
      <w:r>
        <w:rPr>
          <w:spacing w:val="9"/>
        </w:rPr>
        <w:t xml:space="preserve"> </w:t>
      </w:r>
      <w:r>
        <w:t>otros</w:t>
      </w:r>
      <w:r>
        <w:rPr>
          <w:spacing w:val="10"/>
        </w:rPr>
        <w:t xml:space="preserve"> </w:t>
      </w:r>
      <w:r>
        <w:rPr>
          <w:spacing w:val="-1"/>
        </w:rPr>
        <w:t>asuntos</w:t>
      </w:r>
      <w:r>
        <w:rPr>
          <w:spacing w:val="4"/>
        </w:rPr>
        <w:t xml:space="preserve"> </w:t>
      </w:r>
      <w:r>
        <w:rPr>
          <w:spacing w:val="-2"/>
        </w:rPr>
        <w:t>legales</w:t>
      </w:r>
      <w:r>
        <w:rPr>
          <w:spacing w:val="10"/>
        </w:rPr>
        <w:t xml:space="preserve"> </w:t>
      </w:r>
      <w:r>
        <w:t>donde</w:t>
      </w:r>
      <w:r>
        <w:rPr>
          <w:spacing w:val="13"/>
        </w:rPr>
        <w:t xml:space="preserve"> </w:t>
      </w:r>
      <w:r>
        <w:rPr>
          <w:spacing w:val="-1"/>
        </w:rPr>
        <w:t>figure</w:t>
      </w:r>
      <w:r>
        <w:rPr>
          <w:spacing w:val="6"/>
        </w:rPr>
        <w:t xml:space="preserve"> </w:t>
      </w:r>
      <w:r>
        <w:rPr>
          <w:spacing w:val="-1"/>
        </w:rPr>
        <w:t>como</w:t>
      </w:r>
      <w:r>
        <w:rPr>
          <w:spacing w:val="9"/>
        </w:rPr>
        <w:t xml:space="preserve"> </w:t>
      </w:r>
      <w:r>
        <w:rPr>
          <w:spacing w:val="-1"/>
        </w:rPr>
        <w:t>demandado</w:t>
      </w:r>
      <w:r>
        <w:t xml:space="preserve"> </w:t>
      </w:r>
      <w:r>
        <w:rPr>
          <w:spacing w:val="13"/>
        </w:rPr>
        <w:t xml:space="preserve"> </w:t>
      </w:r>
      <w:r>
        <w:t xml:space="preserve">o </w:t>
      </w:r>
      <w:r>
        <w:rPr>
          <w:spacing w:val="9"/>
        </w:rPr>
        <w:t xml:space="preserve"> </w:t>
      </w:r>
      <w:r>
        <w:rPr>
          <w:spacing w:val="-1"/>
        </w:rPr>
        <w:t>demandante</w:t>
      </w:r>
      <w:r>
        <w:t xml:space="preserve"> </w:t>
      </w:r>
      <w:r>
        <w:rPr>
          <w:spacing w:val="7"/>
        </w:rPr>
        <w:t xml:space="preserve"> </w:t>
      </w:r>
      <w:r>
        <w:t>el  Poder</w:t>
      </w:r>
      <w:r>
        <w:rPr>
          <w:spacing w:val="78"/>
          <w:w w:val="102"/>
        </w:rPr>
        <w:t xml:space="preserve"> </w:t>
      </w:r>
      <w:r>
        <w:rPr>
          <w:spacing w:val="-2"/>
        </w:rPr>
        <w:t>Judicial.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5" w:lineRule="auto"/>
        <w:ind w:right="170"/>
        <w:jc w:val="both"/>
      </w:pPr>
      <w:r>
        <w:rPr>
          <w:spacing w:val="-1"/>
        </w:rPr>
        <w:t>Como</w:t>
      </w:r>
      <w:r>
        <w:rPr>
          <w:spacing w:val="42"/>
        </w:rPr>
        <w:t xml:space="preserve"> </w:t>
      </w:r>
      <w:r>
        <w:rPr>
          <w:spacing w:val="-2"/>
        </w:rPr>
        <w:t>complemento</w:t>
      </w:r>
      <w:r>
        <w:rPr>
          <w:spacing w:val="43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rPr>
          <w:spacing w:val="-3"/>
        </w:rPr>
        <w:t>la</w:t>
      </w:r>
      <w:r>
        <w:rPr>
          <w:spacing w:val="35"/>
        </w:rPr>
        <w:t xml:space="preserve"> </w:t>
      </w:r>
      <w:r>
        <w:t>implementación</w:t>
      </w:r>
      <w:r>
        <w:rPr>
          <w:spacing w:val="25"/>
        </w:rPr>
        <w:t xml:space="preserve"> </w:t>
      </w:r>
      <w:r>
        <w:rPr>
          <w:spacing w:val="2"/>
        </w:rPr>
        <w:t>de</w:t>
      </w:r>
      <w:r>
        <w:rPr>
          <w:spacing w:val="35"/>
        </w:rPr>
        <w:t xml:space="preserve"> </w:t>
      </w:r>
      <w:r>
        <w:rPr>
          <w:spacing w:val="-2"/>
        </w:rPr>
        <w:t>las</w:t>
      </w:r>
      <w:r>
        <w:rPr>
          <w:spacing w:val="38"/>
        </w:rPr>
        <w:t xml:space="preserve"> </w:t>
      </w:r>
      <w:r>
        <w:t>Normas</w:t>
      </w:r>
      <w:r>
        <w:rPr>
          <w:spacing w:val="33"/>
        </w:rPr>
        <w:t xml:space="preserve"> </w:t>
      </w:r>
      <w:r>
        <w:rPr>
          <w:spacing w:val="-1"/>
        </w:rPr>
        <w:t>Internacionales</w:t>
      </w:r>
      <w:r>
        <w:rPr>
          <w:spacing w:val="32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rPr>
          <w:spacing w:val="-1"/>
        </w:rPr>
        <w:t>Contabilidad</w:t>
      </w:r>
      <w:r>
        <w:rPr>
          <w:spacing w:val="37"/>
        </w:rPr>
        <w:t xml:space="preserve"> </w:t>
      </w:r>
      <w:r>
        <w:rPr>
          <w:spacing w:val="-1"/>
        </w:rPr>
        <w:t>aplicables</w:t>
      </w:r>
      <w:r>
        <w:rPr>
          <w:spacing w:val="27"/>
        </w:rPr>
        <w:t xml:space="preserve"> </w:t>
      </w:r>
      <w:r>
        <w:rPr>
          <w:spacing w:val="4"/>
        </w:rPr>
        <w:t>al</w:t>
      </w:r>
      <w:r>
        <w:rPr>
          <w:spacing w:val="70"/>
          <w:w w:val="102"/>
        </w:rPr>
        <w:t xml:space="preserve"> </w:t>
      </w:r>
      <w:r>
        <w:t>Sector</w:t>
      </w:r>
      <w:r>
        <w:rPr>
          <w:spacing w:val="4"/>
        </w:rPr>
        <w:t xml:space="preserve"> </w:t>
      </w:r>
      <w:r>
        <w:rPr>
          <w:spacing w:val="-2"/>
        </w:rPr>
        <w:t>Público</w:t>
      </w:r>
      <w:r>
        <w:rPr>
          <w:spacing w:val="11"/>
        </w:rPr>
        <w:t xml:space="preserve"> </w:t>
      </w:r>
      <w:r>
        <w:rPr>
          <w:spacing w:val="-1"/>
        </w:rPr>
        <w:t>Costarricense</w:t>
      </w:r>
      <w:r>
        <w:rPr>
          <w:spacing w:val="3"/>
        </w:rPr>
        <w:t xml:space="preserve"> </w:t>
      </w:r>
      <w:r>
        <w:rPr>
          <w:spacing w:val="-1"/>
        </w:rPr>
        <w:t>(NICSP)</w:t>
      </w:r>
      <w:r>
        <w:rPr>
          <w:spacing w:val="15"/>
        </w:rPr>
        <w:t xml:space="preserve"> </w:t>
      </w:r>
      <w:r>
        <w:t>y</w:t>
      </w:r>
      <w:r>
        <w:rPr>
          <w:spacing w:val="49"/>
        </w:rPr>
        <w:t xml:space="preserve"> </w:t>
      </w:r>
      <w:r>
        <w:t>Decretos</w:t>
      </w:r>
      <w:r>
        <w:rPr>
          <w:spacing w:val="1"/>
        </w:rPr>
        <w:t xml:space="preserve"> </w:t>
      </w:r>
      <w:r>
        <w:rPr>
          <w:spacing w:val="-1"/>
        </w:rPr>
        <w:t>Ejecutivos</w:t>
      </w:r>
      <w:r>
        <w:rPr>
          <w:spacing w:val="1"/>
        </w:rPr>
        <w:t xml:space="preserve"> </w:t>
      </w:r>
      <w:r>
        <w:t>34918-H</w:t>
      </w:r>
      <w:r>
        <w:rPr>
          <w:spacing w:val="12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36961-H</w:t>
      </w:r>
      <w:r>
        <w:rPr>
          <w:spacing w:val="3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rPr>
          <w:spacing w:val="-1"/>
        </w:rPr>
        <w:t>Ministerio</w:t>
      </w:r>
      <w:r>
        <w:rPr>
          <w:spacing w:val="5"/>
        </w:rPr>
        <w:t xml:space="preserve"> </w:t>
      </w:r>
      <w:r>
        <w:t>de</w:t>
      </w:r>
      <w:r>
        <w:rPr>
          <w:spacing w:val="89"/>
          <w:w w:val="102"/>
        </w:rPr>
        <w:t xml:space="preserve"> </w:t>
      </w:r>
      <w:r>
        <w:rPr>
          <w:spacing w:val="-1"/>
        </w:rPr>
        <w:t>Hacienda,</w:t>
      </w:r>
      <w:r>
        <w:rPr>
          <w:spacing w:val="47"/>
        </w:rPr>
        <w:t xml:space="preserve"> </w:t>
      </w:r>
      <w:r>
        <w:t>en</w:t>
      </w:r>
      <w:r>
        <w:rPr>
          <w:spacing w:val="39"/>
        </w:rPr>
        <w:t xml:space="preserve"> </w:t>
      </w:r>
      <w:r>
        <w:rPr>
          <w:spacing w:val="-2"/>
        </w:rPr>
        <w:t>apego</w:t>
      </w:r>
      <w:r>
        <w:t xml:space="preserve">  a</w:t>
      </w:r>
      <w:r>
        <w:rPr>
          <w:spacing w:val="42"/>
        </w:rPr>
        <w:t xml:space="preserve"> </w:t>
      </w:r>
      <w:r>
        <w:rPr>
          <w:spacing w:val="-3"/>
        </w:rPr>
        <w:t>la</w:t>
      </w:r>
      <w:r>
        <w:rPr>
          <w:spacing w:val="47"/>
        </w:rPr>
        <w:t xml:space="preserve"> </w:t>
      </w:r>
      <w:r>
        <w:rPr>
          <w:spacing w:val="-1"/>
        </w:rPr>
        <w:t>recomendación</w:t>
      </w:r>
      <w:r>
        <w:rPr>
          <w:spacing w:val="39"/>
        </w:rPr>
        <w:t xml:space="preserve"> </w:t>
      </w:r>
      <w:r>
        <w:t>emitida</w:t>
      </w:r>
      <w:r>
        <w:rPr>
          <w:spacing w:val="43"/>
        </w:rPr>
        <w:t xml:space="preserve"> </w:t>
      </w:r>
      <w:r>
        <w:t>por</w:t>
      </w:r>
      <w:r>
        <w:rPr>
          <w:spacing w:val="43"/>
        </w:rPr>
        <w:t xml:space="preserve"> </w:t>
      </w:r>
      <w:r>
        <w:rPr>
          <w:spacing w:val="-3"/>
        </w:rPr>
        <w:t>la</w:t>
      </w:r>
      <w:r>
        <w:rPr>
          <w:spacing w:val="47"/>
        </w:rPr>
        <w:t xml:space="preserve"> </w:t>
      </w:r>
      <w:r>
        <w:rPr>
          <w:spacing w:val="-1"/>
        </w:rPr>
        <w:t>Comisión</w:t>
      </w:r>
      <w:r>
        <w:rPr>
          <w:spacing w:val="43"/>
        </w:rPr>
        <w:t xml:space="preserve"> </w:t>
      </w:r>
      <w:r>
        <w:rPr>
          <w:spacing w:val="-1"/>
        </w:rPr>
        <w:t>Institucional</w:t>
      </w:r>
      <w:r>
        <w:rPr>
          <w:spacing w:val="42"/>
        </w:rPr>
        <w:t xml:space="preserve"> </w:t>
      </w:r>
      <w:r>
        <w:rPr>
          <w:spacing w:val="-1"/>
        </w:rPr>
        <w:t>creada</w:t>
      </w:r>
      <w:r>
        <w:rPr>
          <w:spacing w:val="46"/>
        </w:rPr>
        <w:t xml:space="preserve"> </w:t>
      </w:r>
      <w:r>
        <w:t>para</w:t>
      </w:r>
      <w:r>
        <w:rPr>
          <w:spacing w:val="43"/>
        </w:rPr>
        <w:t xml:space="preserve"> </w:t>
      </w:r>
      <w:r>
        <w:t>esos</w:t>
      </w:r>
      <w:r>
        <w:rPr>
          <w:spacing w:val="44"/>
        </w:rPr>
        <w:t xml:space="preserve"> </w:t>
      </w:r>
      <w:r>
        <w:rPr>
          <w:spacing w:val="-2"/>
        </w:rPr>
        <w:t>fines,</w:t>
      </w:r>
      <w:r>
        <w:rPr>
          <w:spacing w:val="78"/>
          <w:w w:val="102"/>
        </w:rPr>
        <w:t xml:space="preserve"> </w:t>
      </w:r>
      <w:r>
        <w:rPr>
          <w:spacing w:val="-1"/>
        </w:rPr>
        <w:t>específicamente</w:t>
      </w:r>
      <w:r>
        <w:rPr>
          <w:spacing w:val="28"/>
        </w:rPr>
        <w:t xml:space="preserve"> </w:t>
      </w:r>
      <w:r>
        <w:rPr>
          <w:spacing w:val="1"/>
        </w:rPr>
        <w:t>en</w:t>
      </w:r>
      <w:r>
        <w:rPr>
          <w:spacing w:val="24"/>
        </w:rPr>
        <w:t xml:space="preserve"> </w:t>
      </w:r>
      <w:r>
        <w:rPr>
          <w:spacing w:val="-3"/>
        </w:rPr>
        <w:t>lo</w:t>
      </w:r>
      <w:r>
        <w:rPr>
          <w:spacing w:val="36"/>
        </w:rPr>
        <w:t xml:space="preserve"> </w:t>
      </w:r>
      <w:r>
        <w:t>que</w:t>
      </w:r>
      <w:r>
        <w:rPr>
          <w:spacing w:val="28"/>
        </w:rPr>
        <w:t xml:space="preserve"> </w:t>
      </w:r>
      <w:r>
        <w:rPr>
          <w:spacing w:val="-1"/>
        </w:rPr>
        <w:t>corresponde</w:t>
      </w:r>
      <w:r>
        <w:rPr>
          <w:spacing w:val="28"/>
        </w:rPr>
        <w:t xml:space="preserve"> </w:t>
      </w:r>
      <w:r>
        <w:t>al</w:t>
      </w:r>
      <w:r>
        <w:rPr>
          <w:spacing w:val="22"/>
        </w:rPr>
        <w:t xml:space="preserve"> </w:t>
      </w:r>
      <w:r>
        <w:rPr>
          <w:spacing w:val="-1"/>
        </w:rPr>
        <w:t>análisis</w:t>
      </w:r>
      <w:r>
        <w:rPr>
          <w:spacing w:val="31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rPr>
          <w:spacing w:val="-3"/>
        </w:rPr>
        <w:t>la</w:t>
      </w:r>
      <w:r>
        <w:rPr>
          <w:spacing w:val="28"/>
        </w:rPr>
        <w:t xml:space="preserve"> </w:t>
      </w:r>
      <w:r>
        <w:rPr>
          <w:spacing w:val="-2"/>
        </w:rPr>
        <w:t>NICSP</w:t>
      </w:r>
      <w:r>
        <w:rPr>
          <w:spacing w:val="33"/>
        </w:rPr>
        <w:t xml:space="preserve"> </w:t>
      </w:r>
      <w:r>
        <w:t>19</w:t>
      </w:r>
      <w:r>
        <w:rPr>
          <w:spacing w:val="30"/>
        </w:rPr>
        <w:t xml:space="preserve"> </w:t>
      </w:r>
      <w:r>
        <w:rPr>
          <w:spacing w:val="-2"/>
        </w:rPr>
        <w:t>“Provisiones,</w:t>
      </w:r>
      <w:r>
        <w:rPr>
          <w:spacing w:val="35"/>
        </w:rPr>
        <w:t xml:space="preserve"> </w:t>
      </w:r>
      <w:r>
        <w:t>Pasivos</w:t>
      </w:r>
      <w:r>
        <w:rPr>
          <w:spacing w:val="26"/>
        </w:rPr>
        <w:t xml:space="preserve"> </w:t>
      </w:r>
      <w:r>
        <w:rPr>
          <w:spacing w:val="-1"/>
        </w:rPr>
        <w:t>Contingentes</w:t>
      </w:r>
      <w:r>
        <w:rPr>
          <w:spacing w:val="43"/>
        </w:rPr>
        <w:t xml:space="preserve"> </w:t>
      </w:r>
      <w:r>
        <w:t>y</w:t>
      </w:r>
      <w:r>
        <w:rPr>
          <w:spacing w:val="39"/>
          <w:w w:val="102"/>
        </w:rPr>
        <w:t xml:space="preserve"> </w:t>
      </w:r>
      <w:r>
        <w:rPr>
          <w:spacing w:val="-1"/>
        </w:rPr>
        <w:t>Activos</w:t>
      </w:r>
      <w:r>
        <w:rPr>
          <w:spacing w:val="22"/>
        </w:rPr>
        <w:t xml:space="preserve"> </w:t>
      </w:r>
      <w:r>
        <w:rPr>
          <w:spacing w:val="-1"/>
        </w:rPr>
        <w:t>Contingentes”,</w:t>
      </w:r>
      <w:r>
        <w:rPr>
          <w:spacing w:val="32"/>
        </w:rPr>
        <w:t xml:space="preserve"> </w:t>
      </w:r>
      <w:r>
        <w:rPr>
          <w:spacing w:val="-1"/>
        </w:rPr>
        <w:t>que</w:t>
      </w:r>
      <w:r>
        <w:rPr>
          <w:spacing w:val="18"/>
        </w:rPr>
        <w:t xml:space="preserve"> </w:t>
      </w:r>
      <w:r>
        <w:rPr>
          <w:spacing w:val="-1"/>
        </w:rPr>
        <w:t>determinó;</w:t>
      </w:r>
    </w:p>
    <w:p w:rsidR="00C95FE4" w:rsidRDefault="00C95FE4">
      <w:pPr>
        <w:spacing w:before="3"/>
        <w:rPr>
          <w:rFonts w:ascii="Times New Roman" w:eastAsia="Times New Roman" w:hAnsi="Times New Roman" w:cs="Times New Roman"/>
          <w:sz w:val="21"/>
          <w:szCs w:val="21"/>
        </w:rPr>
      </w:pPr>
    </w:p>
    <w:p w:rsidR="00C95FE4" w:rsidRDefault="007758B2">
      <w:pPr>
        <w:spacing w:line="245" w:lineRule="auto"/>
        <w:ind w:left="118" w:right="17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</w:rPr>
        <w:t>“[…]</w:t>
      </w:r>
      <w:r>
        <w:rPr>
          <w:rFonts w:ascii="Times New Roman" w:eastAsia="Times New Roman" w:hAnsi="Times New Roman" w:cs="Times New Roman"/>
          <w:i/>
          <w:spacing w:val="48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</w:rPr>
        <w:t>La</w:t>
      </w:r>
      <w:r>
        <w:rPr>
          <w:rFonts w:ascii="Times New Roman" w:eastAsia="Times New Roman" w:hAnsi="Times New Roman" w:cs="Times New Roman"/>
          <w:i/>
          <w:spacing w:val="42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Secretaria</w:t>
      </w:r>
      <w:r>
        <w:rPr>
          <w:rFonts w:ascii="Times New Roman" w:eastAsia="Times New Roman" w:hAnsi="Times New Roman" w:cs="Times New Roman"/>
          <w:i/>
          <w:spacing w:val="4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General</w:t>
      </w:r>
      <w:r>
        <w:rPr>
          <w:rFonts w:ascii="Times New Roman" w:eastAsia="Times New Roman" w:hAnsi="Times New Roman" w:cs="Times New Roman"/>
          <w:i/>
          <w:spacing w:val="39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</w:rPr>
        <w:t>de</w:t>
      </w:r>
      <w:r>
        <w:rPr>
          <w:rFonts w:ascii="Times New Roman" w:eastAsia="Times New Roman" w:hAnsi="Times New Roman" w:cs="Times New Roman"/>
          <w:i/>
          <w:spacing w:val="45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</w:rPr>
        <w:t>la</w:t>
      </w:r>
      <w:r>
        <w:rPr>
          <w:rFonts w:ascii="Times New Roman" w:eastAsia="Times New Roman" w:hAnsi="Times New Roman" w:cs="Times New Roman"/>
          <w:i/>
          <w:spacing w:val="42"/>
        </w:rPr>
        <w:t xml:space="preserve"> </w:t>
      </w:r>
      <w:r>
        <w:rPr>
          <w:rFonts w:ascii="Times New Roman" w:eastAsia="Times New Roman" w:hAnsi="Times New Roman" w:cs="Times New Roman"/>
          <w:i/>
        </w:rPr>
        <w:t>Corte</w:t>
      </w:r>
      <w:r>
        <w:rPr>
          <w:rFonts w:ascii="Times New Roman" w:eastAsia="Times New Roman" w:hAnsi="Times New Roman" w:cs="Times New Roman"/>
          <w:i/>
          <w:spacing w:val="45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remitirá</w:t>
      </w:r>
      <w:r>
        <w:rPr>
          <w:rFonts w:ascii="Times New Roman" w:eastAsia="Times New Roman" w:hAnsi="Times New Roman" w:cs="Times New Roman"/>
          <w:i/>
          <w:spacing w:val="47"/>
        </w:rPr>
        <w:t xml:space="preserve"> 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52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este</w:t>
      </w:r>
      <w:r>
        <w:rPr>
          <w:rFonts w:ascii="Times New Roman" w:eastAsia="Times New Roman" w:hAnsi="Times New Roman" w:cs="Times New Roman"/>
          <w:i/>
          <w:spacing w:val="45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Macro</w:t>
      </w:r>
      <w:r>
        <w:rPr>
          <w:rFonts w:ascii="Times New Roman" w:eastAsia="Times New Roman" w:hAnsi="Times New Roman" w:cs="Times New Roman"/>
          <w:i/>
          <w:spacing w:val="47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Proceso</w:t>
      </w:r>
      <w:r>
        <w:rPr>
          <w:rFonts w:ascii="Times New Roman" w:eastAsia="Times New Roman" w:hAnsi="Times New Roman" w:cs="Times New Roman"/>
          <w:i/>
          <w:spacing w:val="4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Financiero</w:t>
      </w:r>
      <w:r>
        <w:rPr>
          <w:rFonts w:ascii="Times New Roman" w:eastAsia="Times New Roman" w:hAnsi="Times New Roman" w:cs="Times New Roman"/>
          <w:i/>
          <w:spacing w:val="4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Contable</w:t>
      </w:r>
      <w:r>
        <w:rPr>
          <w:rFonts w:ascii="Times New Roman" w:eastAsia="Times New Roman" w:hAnsi="Times New Roman" w:cs="Times New Roman"/>
          <w:i/>
          <w:spacing w:val="73"/>
          <w:w w:val="102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trimestralmente</w:t>
      </w:r>
      <w:r>
        <w:rPr>
          <w:rFonts w:ascii="Times New Roman" w:eastAsia="Times New Roman" w:hAnsi="Times New Roman" w:cs="Times New Roman"/>
          <w:i/>
          <w:spacing w:val="13"/>
        </w:rPr>
        <w:t xml:space="preserve"> </w:t>
      </w:r>
      <w:r>
        <w:rPr>
          <w:rFonts w:ascii="Times New Roman" w:eastAsia="Times New Roman" w:hAnsi="Times New Roman" w:cs="Times New Roman"/>
          <w:i/>
        </w:rPr>
        <w:t>un</w:t>
      </w:r>
      <w:r>
        <w:rPr>
          <w:rFonts w:ascii="Times New Roman" w:eastAsia="Times New Roman" w:hAnsi="Times New Roman" w:cs="Times New Roman"/>
          <w:i/>
          <w:spacing w:val="32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informe</w:t>
      </w:r>
      <w:r>
        <w:rPr>
          <w:rFonts w:ascii="Times New Roman" w:eastAsia="Times New Roman" w:hAnsi="Times New Roman" w:cs="Times New Roman"/>
          <w:i/>
          <w:spacing w:val="19"/>
        </w:rPr>
        <w:t xml:space="preserve"> </w:t>
      </w:r>
      <w:r>
        <w:rPr>
          <w:rFonts w:ascii="Times New Roman" w:eastAsia="Times New Roman" w:hAnsi="Times New Roman" w:cs="Times New Roman"/>
          <w:i/>
        </w:rPr>
        <w:t>de</w:t>
      </w:r>
      <w:r>
        <w:rPr>
          <w:rFonts w:ascii="Times New Roman" w:eastAsia="Times New Roman" w:hAnsi="Times New Roman" w:cs="Times New Roman"/>
          <w:i/>
          <w:spacing w:val="25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los</w:t>
      </w:r>
      <w:r>
        <w:rPr>
          <w:rFonts w:ascii="Times New Roman" w:eastAsia="Times New Roman" w:hAnsi="Times New Roman" w:cs="Times New Roman"/>
          <w:i/>
          <w:spacing w:val="23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convenios</w:t>
      </w:r>
      <w:r>
        <w:rPr>
          <w:rFonts w:ascii="Times New Roman" w:eastAsia="Times New Roman" w:hAnsi="Times New Roman" w:cs="Times New Roman"/>
          <w:i/>
          <w:spacing w:val="23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suscritos,</w:t>
      </w:r>
      <w:r>
        <w:rPr>
          <w:rFonts w:ascii="Times New Roman" w:eastAsia="Times New Roman" w:hAnsi="Times New Roman" w:cs="Times New Roman"/>
          <w:i/>
          <w:spacing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por</w:t>
      </w:r>
      <w:r>
        <w:rPr>
          <w:rFonts w:ascii="Times New Roman" w:eastAsia="Times New Roman" w:hAnsi="Times New Roman" w:cs="Times New Roman"/>
          <w:i/>
          <w:spacing w:val="23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la</w:t>
      </w:r>
      <w:r>
        <w:rPr>
          <w:rFonts w:ascii="Times New Roman" w:eastAsia="Times New Roman" w:hAnsi="Times New Roman" w:cs="Times New Roman"/>
          <w:i/>
          <w:spacing w:val="26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Institución</w:t>
      </w:r>
      <w:r>
        <w:rPr>
          <w:rFonts w:ascii="Times New Roman" w:eastAsia="Times New Roman" w:hAnsi="Times New Roman" w:cs="Times New Roman"/>
          <w:i/>
          <w:spacing w:val="33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</w:rPr>
        <w:t>con</w:t>
      </w:r>
      <w:r>
        <w:rPr>
          <w:rFonts w:ascii="Times New Roman" w:eastAsia="Times New Roman" w:hAnsi="Times New Roman" w:cs="Times New Roman"/>
          <w:i/>
          <w:spacing w:val="21"/>
        </w:rPr>
        <w:t xml:space="preserve"> </w:t>
      </w:r>
      <w:r>
        <w:rPr>
          <w:rFonts w:ascii="Times New Roman" w:eastAsia="Times New Roman" w:hAnsi="Times New Roman" w:cs="Times New Roman"/>
          <w:i/>
        </w:rPr>
        <w:t>otras</w:t>
      </w:r>
      <w:r>
        <w:rPr>
          <w:rFonts w:ascii="Times New Roman" w:eastAsia="Times New Roman" w:hAnsi="Times New Roman" w:cs="Times New Roman"/>
          <w:i/>
          <w:spacing w:val="23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Entidades</w:t>
      </w:r>
      <w:r>
        <w:rPr>
          <w:rFonts w:ascii="Times New Roman" w:eastAsia="Times New Roman" w:hAnsi="Times New Roman" w:cs="Times New Roman"/>
          <w:i/>
          <w:spacing w:val="23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Nacionales</w:t>
      </w:r>
      <w:r>
        <w:rPr>
          <w:rFonts w:ascii="Times New Roman" w:eastAsia="Times New Roman" w:hAnsi="Times New Roman" w:cs="Times New Roman"/>
          <w:i/>
          <w:spacing w:val="91"/>
          <w:w w:val="102"/>
        </w:rPr>
        <w:t xml:space="preserve"> 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3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Internacionales</w:t>
      </w:r>
      <w:r>
        <w:rPr>
          <w:rFonts w:ascii="Times New Roman" w:eastAsia="Times New Roman" w:hAnsi="Times New Roman" w:cs="Times New Roman"/>
          <w:i/>
          <w:spacing w:val="36"/>
        </w:rPr>
        <w:t xml:space="preserve"> </w:t>
      </w:r>
      <w:r>
        <w:rPr>
          <w:rFonts w:ascii="Times New Roman" w:eastAsia="Times New Roman" w:hAnsi="Times New Roman" w:cs="Times New Roman"/>
          <w:i/>
        </w:rPr>
        <w:t>que</w:t>
      </w:r>
      <w:r>
        <w:rPr>
          <w:rFonts w:ascii="Times New Roman" w:eastAsia="Times New Roman" w:hAnsi="Times New Roman" w:cs="Times New Roman"/>
          <w:i/>
          <w:spacing w:val="33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considere:</w:t>
      </w:r>
      <w:r>
        <w:rPr>
          <w:rFonts w:ascii="Times New Roman" w:eastAsia="Times New Roman" w:hAnsi="Times New Roman" w:cs="Times New Roman"/>
          <w:i/>
          <w:spacing w:val="4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</w:rPr>
        <w:t>el</w:t>
      </w:r>
      <w:r>
        <w:rPr>
          <w:rFonts w:ascii="Times New Roman" w:eastAsia="Times New Roman" w:hAnsi="Times New Roman" w:cs="Times New Roman"/>
          <w:i/>
          <w:spacing w:val="37"/>
        </w:rPr>
        <w:t xml:space="preserve"> </w:t>
      </w:r>
      <w:r>
        <w:rPr>
          <w:rFonts w:ascii="Times New Roman" w:eastAsia="Times New Roman" w:hAnsi="Times New Roman" w:cs="Times New Roman"/>
          <w:i/>
        </w:rPr>
        <w:t>número</w:t>
      </w:r>
      <w:r>
        <w:rPr>
          <w:rFonts w:ascii="Times New Roman" w:eastAsia="Times New Roman" w:hAnsi="Times New Roman" w:cs="Times New Roman"/>
          <w:i/>
          <w:spacing w:val="41"/>
        </w:rPr>
        <w:t xml:space="preserve"> </w:t>
      </w:r>
      <w:r>
        <w:rPr>
          <w:rFonts w:ascii="Times New Roman" w:eastAsia="Times New Roman" w:hAnsi="Times New Roman" w:cs="Times New Roman"/>
          <w:i/>
        </w:rPr>
        <w:t>del</w:t>
      </w:r>
      <w:r>
        <w:rPr>
          <w:rFonts w:ascii="Times New Roman" w:eastAsia="Times New Roman" w:hAnsi="Times New Roman" w:cs="Times New Roman"/>
          <w:i/>
          <w:spacing w:val="37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convenio,</w:t>
      </w:r>
      <w:r>
        <w:rPr>
          <w:rFonts w:ascii="Times New Roman" w:eastAsia="Times New Roman" w:hAnsi="Times New Roman" w:cs="Times New Roman"/>
          <w:i/>
          <w:spacing w:val="4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los</w:t>
      </w:r>
      <w:r>
        <w:rPr>
          <w:rFonts w:ascii="Times New Roman" w:eastAsia="Times New Roman" w:hAnsi="Times New Roman" w:cs="Times New Roman"/>
          <w:i/>
          <w:spacing w:val="36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participantes,</w:t>
      </w:r>
      <w:r>
        <w:rPr>
          <w:rFonts w:ascii="Times New Roman" w:eastAsia="Times New Roman" w:hAnsi="Times New Roman" w:cs="Times New Roman"/>
          <w:i/>
          <w:spacing w:val="3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una</w:t>
      </w:r>
      <w:r>
        <w:rPr>
          <w:rFonts w:ascii="Times New Roman" w:eastAsia="Times New Roman" w:hAnsi="Times New Roman" w:cs="Times New Roman"/>
          <w:i/>
          <w:spacing w:val="4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breve</w:t>
      </w:r>
      <w:r>
        <w:rPr>
          <w:rFonts w:ascii="Times New Roman" w:eastAsia="Times New Roman" w:hAnsi="Times New Roman" w:cs="Times New Roman"/>
          <w:i/>
          <w:spacing w:val="38"/>
        </w:rPr>
        <w:t xml:space="preserve"> </w:t>
      </w:r>
      <w:r>
        <w:rPr>
          <w:rFonts w:ascii="Times New Roman" w:eastAsia="Times New Roman" w:hAnsi="Times New Roman" w:cs="Times New Roman"/>
          <w:i/>
        </w:rPr>
        <w:t>descripción</w:t>
      </w:r>
      <w:r>
        <w:rPr>
          <w:rFonts w:ascii="Times New Roman" w:eastAsia="Times New Roman" w:hAnsi="Times New Roman" w:cs="Times New Roman"/>
          <w:i/>
          <w:spacing w:val="35"/>
        </w:rPr>
        <w:t xml:space="preserve"> </w:t>
      </w:r>
      <w:r>
        <w:rPr>
          <w:rFonts w:ascii="Times New Roman" w:eastAsia="Times New Roman" w:hAnsi="Times New Roman" w:cs="Times New Roman"/>
          <w:i/>
        </w:rPr>
        <w:t>del</w:t>
      </w:r>
      <w:r>
        <w:rPr>
          <w:rFonts w:ascii="Times New Roman" w:eastAsia="Times New Roman" w:hAnsi="Times New Roman" w:cs="Times New Roman"/>
          <w:i/>
          <w:spacing w:val="88"/>
          <w:w w:val="102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contenido,</w:t>
      </w:r>
      <w:r>
        <w:rPr>
          <w:rFonts w:ascii="Times New Roman" w:eastAsia="Times New Roman" w:hAnsi="Times New Roman" w:cs="Times New Roman"/>
          <w:i/>
          <w:spacing w:val="17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</w:rPr>
        <w:t>la</w:t>
      </w:r>
      <w:r>
        <w:rPr>
          <w:rFonts w:ascii="Times New Roman" w:eastAsia="Times New Roman" w:hAnsi="Times New Roman" w:cs="Times New Roman"/>
          <w:i/>
          <w:spacing w:val="25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vigencia,</w:t>
      </w:r>
      <w:r>
        <w:rPr>
          <w:rFonts w:ascii="Times New Roman" w:eastAsia="Times New Roman" w:hAnsi="Times New Roman" w:cs="Times New Roman"/>
          <w:i/>
          <w:spacing w:val="17"/>
        </w:rPr>
        <w:t xml:space="preserve"> </w:t>
      </w:r>
      <w:r>
        <w:rPr>
          <w:rFonts w:ascii="Times New Roman" w:eastAsia="Times New Roman" w:hAnsi="Times New Roman" w:cs="Times New Roman"/>
          <w:i/>
        </w:rPr>
        <w:t>los</w:t>
      </w:r>
      <w:r>
        <w:rPr>
          <w:rFonts w:ascii="Times New Roman" w:eastAsia="Times New Roman" w:hAnsi="Times New Roman" w:cs="Times New Roman"/>
          <w:i/>
          <w:spacing w:val="16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responsables</w:t>
      </w:r>
      <w:r>
        <w:rPr>
          <w:rFonts w:ascii="Times New Roman" w:eastAsia="Times New Roman" w:hAnsi="Times New Roman" w:cs="Times New Roman"/>
          <w:i/>
          <w:spacing w:val="15"/>
        </w:rPr>
        <w:t xml:space="preserve"> </w:t>
      </w:r>
      <w:r>
        <w:rPr>
          <w:rFonts w:ascii="Times New Roman" w:eastAsia="Times New Roman" w:hAnsi="Times New Roman" w:cs="Times New Roman"/>
          <w:i/>
        </w:rPr>
        <w:t>por</w:t>
      </w:r>
      <w:r>
        <w:rPr>
          <w:rFonts w:ascii="Times New Roman" w:eastAsia="Times New Roman" w:hAnsi="Times New Roman" w:cs="Times New Roman"/>
          <w:i/>
          <w:spacing w:val="15"/>
        </w:rPr>
        <w:t xml:space="preserve"> </w:t>
      </w:r>
      <w:r>
        <w:rPr>
          <w:rFonts w:ascii="Times New Roman" w:eastAsia="Times New Roman" w:hAnsi="Times New Roman" w:cs="Times New Roman"/>
          <w:i/>
        </w:rPr>
        <w:t>el</w:t>
      </w:r>
      <w:r>
        <w:rPr>
          <w:rFonts w:ascii="Times New Roman" w:eastAsia="Times New Roman" w:hAnsi="Times New Roman" w:cs="Times New Roman"/>
          <w:i/>
          <w:spacing w:val="1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cumplimiento,</w:t>
      </w:r>
      <w:r>
        <w:rPr>
          <w:rFonts w:ascii="Times New Roman" w:eastAsia="Times New Roman" w:hAnsi="Times New Roman" w:cs="Times New Roman"/>
          <w:i/>
          <w:spacing w:val="12"/>
        </w:rPr>
        <w:t xml:space="preserve"> 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</w:rPr>
        <w:t>fin</w:t>
      </w:r>
      <w:r>
        <w:rPr>
          <w:rFonts w:ascii="Times New Roman" w:eastAsia="Times New Roman" w:hAnsi="Times New Roman" w:cs="Times New Roman"/>
          <w:i/>
          <w:spacing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</w:rPr>
        <w:t>de</w:t>
      </w:r>
      <w:r>
        <w:rPr>
          <w:rFonts w:ascii="Times New Roman" w:eastAsia="Times New Roman" w:hAnsi="Times New Roman" w:cs="Times New Roman"/>
          <w:i/>
          <w:spacing w:val="1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revelar</w:t>
      </w:r>
      <w:r>
        <w:rPr>
          <w:rFonts w:ascii="Times New Roman" w:eastAsia="Times New Roman" w:hAnsi="Times New Roman" w:cs="Times New Roman"/>
          <w:i/>
          <w:spacing w:val="16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</w:rPr>
        <w:t>en</w:t>
      </w:r>
      <w:r>
        <w:rPr>
          <w:rFonts w:ascii="Times New Roman" w:eastAsia="Times New Roman" w:hAnsi="Times New Roman" w:cs="Times New Roman"/>
          <w:i/>
          <w:spacing w:val="14"/>
        </w:rPr>
        <w:t xml:space="preserve"> </w:t>
      </w:r>
      <w:r>
        <w:rPr>
          <w:rFonts w:ascii="Times New Roman" w:eastAsia="Times New Roman" w:hAnsi="Times New Roman" w:cs="Times New Roman"/>
          <w:i/>
        </w:rPr>
        <w:t>las</w:t>
      </w:r>
      <w:r>
        <w:rPr>
          <w:rFonts w:ascii="Times New Roman" w:eastAsia="Times New Roman" w:hAnsi="Times New Roman" w:cs="Times New Roman"/>
          <w:i/>
          <w:spacing w:val="10"/>
        </w:rPr>
        <w:t xml:space="preserve"> </w:t>
      </w:r>
      <w:r>
        <w:rPr>
          <w:rFonts w:ascii="Times New Roman" w:eastAsia="Times New Roman" w:hAnsi="Times New Roman" w:cs="Times New Roman"/>
          <w:i/>
        </w:rPr>
        <w:t>notas</w:t>
      </w:r>
      <w:r>
        <w:rPr>
          <w:rFonts w:ascii="Times New Roman" w:eastAsia="Times New Roman" w:hAnsi="Times New Roman" w:cs="Times New Roman"/>
          <w:i/>
          <w:spacing w:val="9"/>
        </w:rPr>
        <w:t xml:space="preserve"> </w:t>
      </w:r>
      <w:r>
        <w:rPr>
          <w:rFonts w:ascii="Times New Roman" w:eastAsia="Times New Roman" w:hAnsi="Times New Roman" w:cs="Times New Roman"/>
          <w:i/>
        </w:rPr>
        <w:t>de</w:t>
      </w:r>
      <w:r>
        <w:rPr>
          <w:rFonts w:ascii="Times New Roman" w:eastAsia="Times New Roman" w:hAnsi="Times New Roman" w:cs="Times New Roman"/>
          <w:i/>
          <w:spacing w:val="18"/>
        </w:rPr>
        <w:t xml:space="preserve"> </w:t>
      </w:r>
      <w:r>
        <w:rPr>
          <w:rFonts w:ascii="Times New Roman" w:eastAsia="Times New Roman" w:hAnsi="Times New Roman" w:cs="Times New Roman"/>
          <w:i/>
        </w:rPr>
        <w:t>los</w:t>
      </w:r>
      <w:r>
        <w:rPr>
          <w:rFonts w:ascii="Times New Roman" w:eastAsia="Times New Roman" w:hAnsi="Times New Roman" w:cs="Times New Roman"/>
          <w:i/>
          <w:spacing w:val="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Estados</w:t>
      </w:r>
      <w:r>
        <w:rPr>
          <w:rFonts w:ascii="Times New Roman" w:eastAsia="Times New Roman" w:hAnsi="Times New Roman" w:cs="Times New Roman"/>
          <w:i/>
          <w:spacing w:val="74"/>
          <w:w w:val="102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Financieros”</w:t>
      </w:r>
    </w:p>
    <w:p w:rsidR="00C95FE4" w:rsidRDefault="00C95FE4">
      <w:pPr>
        <w:spacing w:line="245" w:lineRule="auto"/>
        <w:jc w:val="both"/>
        <w:rPr>
          <w:rFonts w:ascii="Times New Roman" w:eastAsia="Times New Roman" w:hAnsi="Times New Roman" w:cs="Times New Roman"/>
        </w:rPr>
        <w:sectPr w:rsidR="00C95FE4">
          <w:pgSz w:w="12240" w:h="15840"/>
          <w:pgMar w:top="2020" w:right="1020" w:bottom="860" w:left="1360" w:header="623" w:footer="675" w:gutter="0"/>
          <w:cols w:space="720"/>
        </w:sectPr>
      </w:pPr>
    </w:p>
    <w:p w:rsidR="00C95FE4" w:rsidRDefault="00C95FE4">
      <w:pPr>
        <w:spacing w:before="6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C95FE4" w:rsidRDefault="007758B2">
      <w:pPr>
        <w:pStyle w:val="Textoindependiente"/>
        <w:spacing w:before="76" w:line="245" w:lineRule="auto"/>
        <w:ind w:left="198" w:right="204"/>
        <w:jc w:val="both"/>
      </w:pPr>
      <w:r>
        <w:rPr>
          <w:spacing w:val="1"/>
        </w:rPr>
        <w:t>Se</w:t>
      </w:r>
      <w:r>
        <w:rPr>
          <w:spacing w:val="21"/>
        </w:rPr>
        <w:t xml:space="preserve"> </w:t>
      </w:r>
      <w:r>
        <w:rPr>
          <w:spacing w:val="-1"/>
        </w:rPr>
        <w:t>procedió</w:t>
      </w:r>
      <w:r>
        <w:rPr>
          <w:spacing w:val="35"/>
        </w:rPr>
        <w:t xml:space="preserve"> </w:t>
      </w:r>
      <w:r>
        <w:t>con</w:t>
      </w:r>
      <w:r>
        <w:rPr>
          <w:spacing w:val="24"/>
        </w:rPr>
        <w:t xml:space="preserve"> </w:t>
      </w:r>
      <w:r>
        <w:rPr>
          <w:spacing w:val="-3"/>
        </w:rPr>
        <w:t>el</w:t>
      </w:r>
      <w:r>
        <w:rPr>
          <w:spacing w:val="20"/>
        </w:rPr>
        <w:t xml:space="preserve"> </w:t>
      </w:r>
      <w:r>
        <w:t>análisis</w:t>
      </w:r>
      <w:r>
        <w:rPr>
          <w:spacing w:val="25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rPr>
          <w:spacing w:val="-2"/>
        </w:rPr>
        <w:t>los</w:t>
      </w:r>
      <w:r>
        <w:rPr>
          <w:spacing w:val="25"/>
        </w:rPr>
        <w:t xml:space="preserve"> </w:t>
      </w:r>
      <w:r>
        <w:rPr>
          <w:spacing w:val="-1"/>
        </w:rPr>
        <w:t>convenios</w:t>
      </w:r>
      <w:r>
        <w:rPr>
          <w:spacing w:val="25"/>
        </w:rPr>
        <w:t xml:space="preserve"> </w:t>
      </w:r>
      <w:r>
        <w:rPr>
          <w:spacing w:val="-1"/>
        </w:rPr>
        <w:t>vigentes</w:t>
      </w:r>
      <w:r>
        <w:rPr>
          <w:spacing w:val="25"/>
        </w:rPr>
        <w:t xml:space="preserve"> </w:t>
      </w:r>
      <w:r>
        <w:rPr>
          <w:spacing w:val="-1"/>
        </w:rPr>
        <w:t>entre</w:t>
      </w:r>
      <w:r>
        <w:rPr>
          <w:spacing w:val="27"/>
        </w:rPr>
        <w:t xml:space="preserve"> </w:t>
      </w:r>
      <w:r>
        <w:rPr>
          <w:spacing w:val="1"/>
        </w:rPr>
        <w:t>el</w:t>
      </w:r>
      <w:r>
        <w:rPr>
          <w:spacing w:val="20"/>
        </w:rPr>
        <w:t xml:space="preserve"> </w:t>
      </w:r>
      <w:r>
        <w:t>Poder</w:t>
      </w:r>
      <w:r>
        <w:rPr>
          <w:spacing w:val="28"/>
        </w:rPr>
        <w:t xml:space="preserve"> </w:t>
      </w:r>
      <w:r>
        <w:rPr>
          <w:spacing w:val="-2"/>
        </w:rPr>
        <w:t>Judicial</w:t>
      </w:r>
      <w:r>
        <w:rPr>
          <w:spacing w:val="38"/>
        </w:rPr>
        <w:t xml:space="preserve"> </w:t>
      </w:r>
      <w:r>
        <w:t>y</w:t>
      </w:r>
      <w:r>
        <w:rPr>
          <w:spacing w:val="13"/>
        </w:rPr>
        <w:t xml:space="preserve"> </w:t>
      </w:r>
      <w:r>
        <w:t>otras</w:t>
      </w:r>
      <w:r>
        <w:rPr>
          <w:spacing w:val="19"/>
        </w:rPr>
        <w:t xml:space="preserve"> </w:t>
      </w:r>
      <w:r>
        <w:rPr>
          <w:spacing w:val="-1"/>
        </w:rPr>
        <w:t>dependencias</w:t>
      </w:r>
      <w:r>
        <w:rPr>
          <w:spacing w:val="31"/>
        </w:rPr>
        <w:t xml:space="preserve"> </w:t>
      </w:r>
      <w:r>
        <w:rPr>
          <w:spacing w:val="-1"/>
        </w:rPr>
        <w:t>tanto</w:t>
      </w:r>
      <w:r>
        <w:rPr>
          <w:spacing w:val="82"/>
          <w:w w:val="102"/>
        </w:rPr>
        <w:t xml:space="preserve"> </w:t>
      </w:r>
      <w:r>
        <w:rPr>
          <w:spacing w:val="-1"/>
        </w:rPr>
        <w:t>nacionales</w:t>
      </w:r>
      <w:r>
        <w:rPr>
          <w:spacing w:val="40"/>
        </w:rPr>
        <w:t xml:space="preserve"> </w:t>
      </w:r>
      <w:r>
        <w:rPr>
          <w:spacing w:val="-1"/>
        </w:rPr>
        <w:t>como</w:t>
      </w:r>
      <w:r>
        <w:rPr>
          <w:spacing w:val="44"/>
        </w:rPr>
        <w:t xml:space="preserve"> </w:t>
      </w:r>
      <w:r>
        <w:rPr>
          <w:spacing w:val="-2"/>
        </w:rPr>
        <w:t>internacionales,</w:t>
      </w:r>
      <w:r>
        <w:rPr>
          <w:spacing w:val="43"/>
        </w:rPr>
        <w:t xml:space="preserve"> </w:t>
      </w:r>
      <w:r>
        <w:rPr>
          <w:spacing w:val="-3"/>
        </w:rPr>
        <w:t>en</w:t>
      </w:r>
      <w:r>
        <w:rPr>
          <w:spacing w:val="44"/>
        </w:rPr>
        <w:t xml:space="preserve"> </w:t>
      </w:r>
      <w:r>
        <w:rPr>
          <w:spacing w:val="-2"/>
        </w:rPr>
        <w:t>los</w:t>
      </w:r>
      <w:r>
        <w:rPr>
          <w:spacing w:val="41"/>
        </w:rPr>
        <w:t xml:space="preserve"> </w:t>
      </w:r>
      <w:r>
        <w:t>que</w:t>
      </w:r>
      <w:r>
        <w:rPr>
          <w:spacing w:val="43"/>
        </w:rPr>
        <w:t xml:space="preserve"> </w:t>
      </w:r>
      <w:r>
        <w:rPr>
          <w:spacing w:val="-4"/>
        </w:rPr>
        <w:t>se</w:t>
      </w:r>
      <w:r>
        <w:rPr>
          <w:spacing w:val="43"/>
        </w:rPr>
        <w:t xml:space="preserve"> </w:t>
      </w:r>
      <w:r>
        <w:rPr>
          <w:spacing w:val="-2"/>
        </w:rPr>
        <w:t>ha</w:t>
      </w:r>
      <w:r>
        <w:rPr>
          <w:spacing w:val="37"/>
        </w:rPr>
        <w:t xml:space="preserve"> </w:t>
      </w:r>
      <w:r>
        <w:rPr>
          <w:spacing w:val="-1"/>
        </w:rPr>
        <w:t>identificado</w:t>
      </w:r>
      <w:r>
        <w:rPr>
          <w:spacing w:val="40"/>
        </w:rPr>
        <w:t xml:space="preserve"> </w:t>
      </w:r>
      <w:r>
        <w:t>un</w:t>
      </w:r>
      <w:r>
        <w:rPr>
          <w:spacing w:val="40"/>
        </w:rPr>
        <w:t xml:space="preserve"> </w:t>
      </w:r>
      <w:r>
        <w:rPr>
          <w:spacing w:val="-1"/>
        </w:rPr>
        <w:t>probable</w:t>
      </w:r>
      <w:r>
        <w:rPr>
          <w:spacing w:val="43"/>
        </w:rPr>
        <w:t xml:space="preserve"> </w:t>
      </w:r>
      <w:r>
        <w:rPr>
          <w:spacing w:val="-2"/>
        </w:rPr>
        <w:t>compromiso</w:t>
      </w:r>
      <w:r>
        <w:rPr>
          <w:spacing w:val="44"/>
        </w:rPr>
        <w:t xml:space="preserve"> </w:t>
      </w:r>
      <w:r>
        <w:t>para</w:t>
      </w:r>
      <w:r>
        <w:rPr>
          <w:spacing w:val="37"/>
        </w:rPr>
        <w:t xml:space="preserve"> </w:t>
      </w:r>
      <w:r>
        <w:t>el</w:t>
      </w:r>
      <w:r>
        <w:rPr>
          <w:spacing w:val="36"/>
        </w:rPr>
        <w:t xml:space="preserve"> </w:t>
      </w:r>
      <w:r>
        <w:rPr>
          <w:spacing w:val="-1"/>
        </w:rPr>
        <w:t>Poder</w:t>
      </w:r>
      <w:r>
        <w:rPr>
          <w:spacing w:val="97"/>
          <w:w w:val="102"/>
        </w:rPr>
        <w:t xml:space="preserve"> </w:t>
      </w:r>
      <w:r>
        <w:rPr>
          <w:spacing w:val="-1"/>
        </w:rPr>
        <w:t>Judicial</w:t>
      </w:r>
      <w:r>
        <w:rPr>
          <w:spacing w:val="5"/>
        </w:rPr>
        <w:t xml:space="preserve"> </w:t>
      </w:r>
      <w:r>
        <w:rPr>
          <w:spacing w:val="1"/>
        </w:rPr>
        <w:t>en</w:t>
      </w:r>
      <w:r>
        <w:rPr>
          <w:spacing w:val="10"/>
        </w:rPr>
        <w:t xml:space="preserve"> </w:t>
      </w:r>
      <w:r>
        <w:rPr>
          <w:spacing w:val="-2"/>
        </w:rPr>
        <w:t>cuanto</w:t>
      </w:r>
      <w:r>
        <w:rPr>
          <w:spacing w:val="20"/>
        </w:rPr>
        <w:t xml:space="preserve"> </w:t>
      </w:r>
      <w:r>
        <w:t>a</w:t>
      </w:r>
      <w:r>
        <w:rPr>
          <w:spacing w:val="7"/>
        </w:rPr>
        <w:t xml:space="preserve"> </w:t>
      </w:r>
      <w:r>
        <w:rPr>
          <w:spacing w:val="-1"/>
        </w:rPr>
        <w:t>pasivos</w:t>
      </w:r>
      <w:r>
        <w:rPr>
          <w:spacing w:val="11"/>
        </w:rPr>
        <w:t xml:space="preserve"> </w:t>
      </w:r>
      <w:r>
        <w:t>o</w:t>
      </w:r>
      <w:r>
        <w:rPr>
          <w:spacing w:val="15"/>
        </w:rPr>
        <w:t xml:space="preserve"> </w:t>
      </w:r>
      <w:r>
        <w:rPr>
          <w:spacing w:val="-2"/>
        </w:rPr>
        <w:t>activos</w:t>
      </w:r>
      <w:r>
        <w:rPr>
          <w:spacing w:val="17"/>
        </w:rPr>
        <w:t xml:space="preserve"> </w:t>
      </w:r>
      <w:r>
        <w:rPr>
          <w:spacing w:val="-1"/>
        </w:rPr>
        <w:t>contingentes</w:t>
      </w:r>
      <w:r>
        <w:rPr>
          <w:spacing w:val="16"/>
        </w:rPr>
        <w:t xml:space="preserve"> </w:t>
      </w:r>
      <w:r>
        <w:rPr>
          <w:spacing w:val="-4"/>
        </w:rPr>
        <w:t>se</w:t>
      </w:r>
      <w:r>
        <w:rPr>
          <w:spacing w:val="13"/>
        </w:rPr>
        <w:t xml:space="preserve"> </w:t>
      </w:r>
      <w:r>
        <w:rPr>
          <w:spacing w:val="-1"/>
        </w:rPr>
        <w:t>refiere,</w:t>
      </w:r>
      <w:r>
        <w:rPr>
          <w:spacing w:val="13"/>
        </w:rPr>
        <w:t xml:space="preserve"> </w:t>
      </w:r>
      <w:r>
        <w:rPr>
          <w:spacing w:val="-1"/>
        </w:rPr>
        <w:t>tal</w:t>
      </w:r>
      <w:r>
        <w:rPr>
          <w:spacing w:val="12"/>
        </w:rPr>
        <w:t xml:space="preserve"> </w:t>
      </w:r>
      <w:r>
        <w:t>y</w:t>
      </w:r>
      <w:r>
        <w:rPr>
          <w:spacing w:val="4"/>
        </w:rPr>
        <w:t xml:space="preserve"> </w:t>
      </w:r>
      <w:r>
        <w:t>como</w:t>
      </w:r>
      <w:r>
        <w:rPr>
          <w:spacing w:val="20"/>
        </w:rPr>
        <w:t xml:space="preserve"> </w:t>
      </w:r>
      <w:r>
        <w:rPr>
          <w:spacing w:val="-4"/>
        </w:rPr>
        <w:t>se</w:t>
      </w:r>
      <w:r>
        <w:rPr>
          <w:spacing w:val="13"/>
        </w:rPr>
        <w:t xml:space="preserve"> </w:t>
      </w:r>
      <w:r>
        <w:rPr>
          <w:spacing w:val="-1"/>
        </w:rPr>
        <w:t>muestra:</w:t>
      </w:r>
    </w:p>
    <w:p w:rsidR="00C95FE4" w:rsidRDefault="00C95FE4">
      <w:pPr>
        <w:spacing w:before="2"/>
        <w:rPr>
          <w:rFonts w:ascii="Times New Roman" w:eastAsia="Times New Roman" w:hAnsi="Times New Roman" w:cs="Times New Roman"/>
          <w:sz w:val="31"/>
          <w:szCs w:val="31"/>
        </w:rPr>
      </w:pPr>
    </w:p>
    <w:p w:rsidR="00C95FE4" w:rsidRDefault="007758B2">
      <w:pPr>
        <w:ind w:left="184"/>
        <w:jc w:val="both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/>
          <w:b/>
          <w:spacing w:val="-2"/>
          <w:sz w:val="17"/>
        </w:rPr>
        <w:t>Compromiso</w:t>
      </w:r>
      <w:r>
        <w:rPr>
          <w:rFonts w:ascii="Times New Roman"/>
          <w:b/>
          <w:spacing w:val="1"/>
          <w:sz w:val="17"/>
        </w:rPr>
        <w:t xml:space="preserve"> </w:t>
      </w:r>
      <w:r>
        <w:rPr>
          <w:rFonts w:ascii="Times New Roman"/>
          <w:b/>
          <w:spacing w:val="-3"/>
          <w:sz w:val="17"/>
        </w:rPr>
        <w:t>de</w:t>
      </w:r>
      <w:r>
        <w:rPr>
          <w:rFonts w:ascii="Times New Roman"/>
          <w:b/>
          <w:spacing w:val="1"/>
          <w:sz w:val="17"/>
        </w:rPr>
        <w:t xml:space="preserve"> </w:t>
      </w:r>
      <w:r>
        <w:rPr>
          <w:rFonts w:ascii="Times New Roman"/>
          <w:b/>
          <w:spacing w:val="-2"/>
          <w:sz w:val="17"/>
        </w:rPr>
        <w:t>probable</w:t>
      </w:r>
      <w:r>
        <w:rPr>
          <w:rFonts w:ascii="Times New Roman"/>
          <w:b/>
          <w:spacing w:val="-4"/>
          <w:sz w:val="17"/>
        </w:rPr>
        <w:t xml:space="preserve"> </w:t>
      </w:r>
      <w:r>
        <w:rPr>
          <w:rFonts w:ascii="Times New Roman"/>
          <w:b/>
          <w:spacing w:val="-1"/>
          <w:sz w:val="17"/>
        </w:rPr>
        <w:t>activo</w:t>
      </w:r>
      <w:r>
        <w:rPr>
          <w:rFonts w:ascii="Times New Roman"/>
          <w:b/>
          <w:spacing w:val="-4"/>
          <w:sz w:val="17"/>
        </w:rPr>
        <w:t xml:space="preserve"> </w:t>
      </w:r>
      <w:r>
        <w:rPr>
          <w:rFonts w:ascii="Times New Roman"/>
          <w:b/>
          <w:spacing w:val="-2"/>
          <w:sz w:val="17"/>
        </w:rPr>
        <w:t>contingente</w:t>
      </w:r>
    </w:p>
    <w:p w:rsidR="00C95FE4" w:rsidRDefault="002B1814">
      <w:pPr>
        <w:spacing w:line="20" w:lineRule="atLeast"/>
        <w:ind w:left="111"/>
        <w:rPr>
          <w:rFonts w:ascii="Times New Roman" w:eastAsia="Times New Roman" w:hAnsi="Times New Roman" w:cs="Times New Roman"/>
          <w:sz w:val="2"/>
          <w:szCs w:val="2"/>
        </w:rPr>
      </w:pPr>
      <w:r w:rsidRPr="002B1814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85" style="width:485.15pt;height:.6pt;mso-position-horizontal-relative:char;mso-position-vertical-relative:line" coordsize="9703,12">
            <v:group id="_x0000_s1086" style="position:absolute;left:6;top:6;width:9692;height:2" coordorigin="6,6" coordsize="9692,2">
              <v:shape id="_x0000_s1087" style="position:absolute;left:6;top:6;width:9692;height:2" coordorigin="6,6" coordsize="9692,0" path="m6,6r9691,e" filled="f" strokeweight=".58pt">
                <v:path arrowok="t"/>
              </v:shape>
            </v:group>
            <w10:anchorlock/>
          </v:group>
        </w:pict>
      </w:r>
    </w:p>
    <w:p w:rsidR="00C95FE4" w:rsidRDefault="007758B2">
      <w:pPr>
        <w:tabs>
          <w:tab w:val="left" w:pos="1643"/>
          <w:tab w:val="left" w:pos="4340"/>
          <w:tab w:val="left" w:pos="7172"/>
        </w:tabs>
        <w:ind w:left="184"/>
        <w:jc w:val="both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hAnsi="Times New Roman"/>
          <w:b/>
          <w:spacing w:val="-1"/>
          <w:w w:val="95"/>
          <w:position w:val="2"/>
          <w:sz w:val="17"/>
        </w:rPr>
        <w:t>Número</w:t>
      </w:r>
      <w:r>
        <w:rPr>
          <w:rFonts w:ascii="Times New Roman" w:hAnsi="Times New Roman"/>
          <w:b/>
          <w:spacing w:val="-1"/>
          <w:w w:val="95"/>
          <w:position w:val="2"/>
          <w:sz w:val="17"/>
        </w:rPr>
        <w:tab/>
      </w:r>
      <w:r>
        <w:rPr>
          <w:rFonts w:ascii="Times New Roman" w:hAnsi="Times New Roman"/>
          <w:b/>
          <w:spacing w:val="-2"/>
          <w:w w:val="95"/>
          <w:sz w:val="17"/>
        </w:rPr>
        <w:t>Nombre</w:t>
      </w:r>
      <w:r>
        <w:rPr>
          <w:rFonts w:ascii="Times New Roman" w:hAnsi="Times New Roman"/>
          <w:b/>
          <w:spacing w:val="-2"/>
          <w:w w:val="95"/>
          <w:sz w:val="17"/>
        </w:rPr>
        <w:tab/>
        <w:t>Propósito</w:t>
      </w:r>
      <w:r>
        <w:rPr>
          <w:rFonts w:ascii="Times New Roman" w:hAnsi="Times New Roman"/>
          <w:b/>
          <w:spacing w:val="-2"/>
          <w:w w:val="95"/>
          <w:sz w:val="17"/>
        </w:rPr>
        <w:tab/>
      </w:r>
      <w:r>
        <w:rPr>
          <w:rFonts w:ascii="Times New Roman" w:hAnsi="Times New Roman"/>
          <w:b/>
          <w:spacing w:val="-2"/>
          <w:sz w:val="17"/>
        </w:rPr>
        <w:t>Compromisos</w:t>
      </w:r>
      <w:r>
        <w:rPr>
          <w:rFonts w:ascii="Times New Roman" w:hAnsi="Times New Roman"/>
          <w:b/>
          <w:spacing w:val="-4"/>
          <w:sz w:val="17"/>
        </w:rPr>
        <w:t xml:space="preserve"> </w:t>
      </w:r>
      <w:r>
        <w:rPr>
          <w:rFonts w:ascii="Times New Roman" w:hAnsi="Times New Roman"/>
          <w:b/>
          <w:spacing w:val="-2"/>
          <w:sz w:val="17"/>
        </w:rPr>
        <w:t>adquiridos</w:t>
      </w:r>
    </w:p>
    <w:p w:rsidR="00C95FE4" w:rsidRDefault="002B1814">
      <w:pPr>
        <w:spacing w:line="20" w:lineRule="atLeast"/>
        <w:ind w:left="111"/>
        <w:rPr>
          <w:rFonts w:ascii="Times New Roman" w:eastAsia="Times New Roman" w:hAnsi="Times New Roman" w:cs="Times New Roman"/>
          <w:sz w:val="2"/>
          <w:szCs w:val="2"/>
        </w:rPr>
      </w:pPr>
      <w:r w:rsidRPr="002B1814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82" style="width:485.15pt;height:.6pt;mso-position-horizontal-relative:char;mso-position-vertical-relative:line" coordsize="9703,12">
            <v:group id="_x0000_s1083" style="position:absolute;left:6;top:6;width:9692;height:2" coordorigin="6,6" coordsize="9692,2">
              <v:shape id="_x0000_s1084" style="position:absolute;left:6;top:6;width:9692;height:2" coordorigin="6,6" coordsize="9692,0" path="m6,6r9691,e" filled="f" strokeweight=".58pt">
                <v:path arrowok="t"/>
              </v:shape>
            </v:group>
            <w10:anchorlock/>
          </v:group>
        </w:pict>
      </w:r>
    </w:p>
    <w:p w:rsidR="00C95FE4" w:rsidRDefault="007758B2">
      <w:pPr>
        <w:spacing w:line="238" w:lineRule="auto"/>
        <w:ind w:left="6424" w:right="198"/>
        <w:jc w:val="both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hAnsi="Times New Roman"/>
          <w:spacing w:val="-2"/>
          <w:sz w:val="17"/>
        </w:rPr>
        <w:t>Cláusula</w:t>
      </w:r>
      <w:r>
        <w:rPr>
          <w:rFonts w:ascii="Times New Roman" w:hAnsi="Times New Roman"/>
          <w:spacing w:val="29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QUINTA:</w:t>
      </w:r>
      <w:r>
        <w:rPr>
          <w:rFonts w:ascii="Times New Roman" w:hAnsi="Times New Roman"/>
          <w:spacing w:val="25"/>
          <w:sz w:val="17"/>
        </w:rPr>
        <w:t xml:space="preserve"> </w:t>
      </w:r>
      <w:r>
        <w:rPr>
          <w:rFonts w:ascii="Times New Roman" w:hAnsi="Times New Roman"/>
          <w:spacing w:val="1"/>
          <w:sz w:val="17"/>
        </w:rPr>
        <w:t>"Al</w:t>
      </w:r>
      <w:r>
        <w:rPr>
          <w:rFonts w:ascii="Times New Roman" w:hAnsi="Times New Roman"/>
          <w:spacing w:val="24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finalizar</w:t>
      </w:r>
      <w:r>
        <w:rPr>
          <w:rFonts w:ascii="Times New Roman" w:hAnsi="Times New Roman"/>
          <w:spacing w:val="30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este</w:t>
      </w:r>
      <w:r>
        <w:rPr>
          <w:rFonts w:ascii="Times New Roman" w:hAnsi="Times New Roman"/>
          <w:spacing w:val="24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convenio</w:t>
      </w:r>
      <w:r>
        <w:rPr>
          <w:rFonts w:ascii="Times New Roman" w:hAnsi="Times New Roman"/>
          <w:spacing w:val="37"/>
          <w:sz w:val="17"/>
        </w:rPr>
        <w:t xml:space="preserve"> </w:t>
      </w:r>
      <w:r>
        <w:rPr>
          <w:rFonts w:ascii="Times New Roman" w:hAnsi="Times New Roman"/>
          <w:sz w:val="17"/>
        </w:rPr>
        <w:t>la</w:t>
      </w:r>
      <w:r>
        <w:rPr>
          <w:rFonts w:ascii="Times New Roman" w:hAnsi="Times New Roman"/>
          <w:spacing w:val="24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Universidad</w:t>
      </w:r>
      <w:r>
        <w:rPr>
          <w:rFonts w:ascii="Times New Roman" w:hAnsi="Times New Roman"/>
          <w:spacing w:val="20"/>
          <w:sz w:val="17"/>
        </w:rPr>
        <w:t xml:space="preserve"> </w:t>
      </w:r>
      <w:r>
        <w:rPr>
          <w:rFonts w:ascii="Times New Roman" w:hAnsi="Times New Roman"/>
          <w:sz w:val="17"/>
        </w:rPr>
        <w:t>de</w:t>
      </w:r>
      <w:r>
        <w:rPr>
          <w:rFonts w:ascii="Times New Roman" w:hAnsi="Times New Roman"/>
          <w:spacing w:val="20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Costa</w:t>
      </w:r>
      <w:r>
        <w:rPr>
          <w:rFonts w:ascii="Times New Roman" w:hAnsi="Times New Roman"/>
          <w:spacing w:val="20"/>
          <w:sz w:val="17"/>
        </w:rPr>
        <w:t xml:space="preserve"> </w:t>
      </w:r>
      <w:r>
        <w:rPr>
          <w:rFonts w:ascii="Times New Roman" w:hAnsi="Times New Roman"/>
          <w:sz w:val="17"/>
        </w:rPr>
        <w:t>Rica</w:t>
      </w:r>
      <w:r>
        <w:rPr>
          <w:rFonts w:ascii="Times New Roman" w:hAnsi="Times New Roman"/>
          <w:spacing w:val="20"/>
          <w:sz w:val="17"/>
        </w:rPr>
        <w:t xml:space="preserve"> </w:t>
      </w:r>
      <w:r>
        <w:rPr>
          <w:rFonts w:ascii="Times New Roman" w:hAnsi="Times New Roman"/>
          <w:sz w:val="17"/>
        </w:rPr>
        <w:t>se</w:t>
      </w:r>
      <w:r>
        <w:rPr>
          <w:rFonts w:ascii="Times New Roman" w:hAnsi="Times New Roman"/>
          <w:spacing w:val="20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compromete</w:t>
      </w:r>
      <w:r>
        <w:rPr>
          <w:rFonts w:ascii="Times New Roman" w:hAnsi="Times New Roman"/>
          <w:spacing w:val="20"/>
          <w:sz w:val="17"/>
        </w:rPr>
        <w:t xml:space="preserve"> </w:t>
      </w:r>
      <w:r>
        <w:rPr>
          <w:rFonts w:ascii="Times New Roman" w:hAnsi="Times New Roman"/>
          <w:sz w:val="17"/>
        </w:rPr>
        <w:t>a</w:t>
      </w:r>
      <w:r>
        <w:rPr>
          <w:rFonts w:ascii="Times New Roman" w:hAnsi="Times New Roman"/>
          <w:spacing w:val="35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entregar</w:t>
      </w:r>
      <w:r>
        <w:rPr>
          <w:rFonts w:ascii="Times New Roman" w:hAnsi="Times New Roman"/>
          <w:spacing w:val="34"/>
          <w:sz w:val="17"/>
        </w:rPr>
        <w:t xml:space="preserve"> </w:t>
      </w:r>
      <w:r>
        <w:rPr>
          <w:rFonts w:ascii="Times New Roman" w:hAnsi="Times New Roman"/>
          <w:spacing w:val="-4"/>
          <w:sz w:val="17"/>
        </w:rPr>
        <w:t>las</w:t>
      </w:r>
      <w:r>
        <w:rPr>
          <w:rFonts w:ascii="Times New Roman" w:hAnsi="Times New Roman"/>
          <w:spacing w:val="40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microcomputadoras</w:t>
      </w:r>
      <w:r>
        <w:rPr>
          <w:rFonts w:ascii="Times New Roman" w:hAnsi="Times New Roman"/>
          <w:spacing w:val="29"/>
          <w:sz w:val="17"/>
        </w:rPr>
        <w:t xml:space="preserve"> </w:t>
      </w:r>
      <w:r>
        <w:rPr>
          <w:rFonts w:ascii="Times New Roman" w:hAnsi="Times New Roman"/>
          <w:sz w:val="17"/>
        </w:rPr>
        <w:t>en</w:t>
      </w:r>
      <w:r>
        <w:rPr>
          <w:rFonts w:ascii="Times New Roman" w:hAnsi="Times New Roman"/>
          <w:spacing w:val="25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las</w:t>
      </w:r>
      <w:r>
        <w:rPr>
          <w:rFonts w:ascii="Times New Roman" w:hAnsi="Times New Roman"/>
          <w:spacing w:val="34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mismas</w:t>
      </w:r>
    </w:p>
    <w:p w:rsidR="00C95FE4" w:rsidRDefault="00C95FE4">
      <w:pPr>
        <w:spacing w:line="238" w:lineRule="auto"/>
        <w:jc w:val="both"/>
        <w:rPr>
          <w:rFonts w:ascii="Times New Roman" w:eastAsia="Times New Roman" w:hAnsi="Times New Roman" w:cs="Times New Roman"/>
          <w:sz w:val="17"/>
          <w:szCs w:val="17"/>
        </w:rPr>
        <w:sectPr w:rsidR="00C95FE4">
          <w:pgSz w:w="12240" w:h="15840"/>
          <w:pgMar w:top="2020" w:right="1000" w:bottom="860" w:left="1280" w:header="623" w:footer="675" w:gutter="0"/>
          <w:cols w:space="720"/>
        </w:sect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7758B2">
      <w:pPr>
        <w:spacing w:before="118" w:line="194" w:lineRule="exact"/>
        <w:ind w:left="227"/>
        <w:jc w:val="center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/>
          <w:spacing w:val="-1"/>
          <w:sz w:val="17"/>
        </w:rPr>
        <w:t>31-CG-</w:t>
      </w:r>
    </w:p>
    <w:p w:rsidR="00C95FE4" w:rsidRDefault="007758B2">
      <w:pPr>
        <w:spacing w:line="194" w:lineRule="exact"/>
        <w:ind w:left="217"/>
        <w:jc w:val="center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/>
          <w:spacing w:val="-3"/>
          <w:sz w:val="17"/>
        </w:rPr>
        <w:t>04</w:t>
      </w:r>
    </w:p>
    <w:p w:rsidR="00C95FE4" w:rsidRDefault="007758B2">
      <w:pPr>
        <w:spacing w:before="11"/>
        <w:rPr>
          <w:rFonts w:ascii="Times New Roman" w:eastAsia="Times New Roman" w:hAnsi="Times New Roman" w:cs="Times New Roman"/>
          <w:sz w:val="16"/>
          <w:szCs w:val="16"/>
        </w:rPr>
      </w:pPr>
      <w:r>
        <w:br w:type="column"/>
      </w:r>
    </w:p>
    <w:p w:rsidR="00C95FE4" w:rsidRDefault="007758B2">
      <w:pPr>
        <w:spacing w:line="237" w:lineRule="auto"/>
        <w:ind w:left="128"/>
        <w:jc w:val="both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hAnsi="Times New Roman"/>
          <w:spacing w:val="-3"/>
          <w:sz w:val="17"/>
        </w:rPr>
        <w:t>Convenio</w:t>
      </w:r>
      <w:r>
        <w:rPr>
          <w:rFonts w:ascii="Times New Roman" w:hAnsi="Times New Roman"/>
          <w:spacing w:val="31"/>
          <w:sz w:val="17"/>
        </w:rPr>
        <w:t xml:space="preserve"> </w:t>
      </w:r>
      <w:r>
        <w:rPr>
          <w:rFonts w:ascii="Times New Roman" w:hAnsi="Times New Roman"/>
          <w:sz w:val="17"/>
        </w:rPr>
        <w:t>de</w:t>
      </w:r>
      <w:r>
        <w:rPr>
          <w:rFonts w:ascii="Times New Roman" w:hAnsi="Times New Roman"/>
          <w:spacing w:val="32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cooperación</w:t>
      </w:r>
      <w:r>
        <w:rPr>
          <w:rFonts w:ascii="Times New Roman" w:hAnsi="Times New Roman"/>
          <w:spacing w:val="26"/>
          <w:sz w:val="17"/>
        </w:rPr>
        <w:t xml:space="preserve"> </w:t>
      </w:r>
      <w:r>
        <w:rPr>
          <w:rFonts w:ascii="Times New Roman" w:hAnsi="Times New Roman"/>
          <w:sz w:val="17"/>
        </w:rPr>
        <w:t>para</w:t>
      </w:r>
      <w:r>
        <w:rPr>
          <w:rFonts w:ascii="Times New Roman" w:hAnsi="Times New Roman"/>
          <w:spacing w:val="34"/>
          <w:sz w:val="17"/>
        </w:rPr>
        <w:t xml:space="preserve"> </w:t>
      </w:r>
      <w:r>
        <w:rPr>
          <w:rFonts w:ascii="Times New Roman" w:hAnsi="Times New Roman"/>
          <w:sz w:val="17"/>
        </w:rPr>
        <w:t>el</w:t>
      </w:r>
      <w:r>
        <w:rPr>
          <w:rFonts w:ascii="Times New Roman" w:hAnsi="Times New Roman"/>
          <w:spacing w:val="35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préstamo</w:t>
      </w:r>
      <w:r>
        <w:rPr>
          <w:rFonts w:ascii="Times New Roman" w:hAnsi="Times New Roman"/>
          <w:spacing w:val="39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gratuito</w:t>
      </w:r>
      <w:r>
        <w:rPr>
          <w:rFonts w:ascii="Times New Roman" w:hAnsi="Times New Roman"/>
          <w:spacing w:val="40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de</w:t>
      </w:r>
      <w:r>
        <w:rPr>
          <w:rFonts w:ascii="Times New Roman" w:hAnsi="Times New Roman"/>
          <w:spacing w:val="26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microcomputadoras</w:t>
      </w:r>
      <w:r>
        <w:rPr>
          <w:rFonts w:ascii="Times New Roman" w:hAnsi="Times New Roman"/>
          <w:spacing w:val="35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entre</w:t>
      </w:r>
      <w:r>
        <w:rPr>
          <w:rFonts w:ascii="Times New Roman" w:hAnsi="Times New Roman"/>
          <w:spacing w:val="36"/>
          <w:sz w:val="17"/>
        </w:rPr>
        <w:t xml:space="preserve"> </w:t>
      </w:r>
      <w:r>
        <w:rPr>
          <w:rFonts w:ascii="Times New Roman" w:hAnsi="Times New Roman"/>
          <w:sz w:val="17"/>
        </w:rPr>
        <w:t>el</w:t>
      </w:r>
      <w:r>
        <w:rPr>
          <w:rFonts w:ascii="Times New Roman" w:hAnsi="Times New Roman"/>
          <w:spacing w:val="25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Poder</w:t>
      </w:r>
      <w:r>
        <w:rPr>
          <w:rFonts w:ascii="Times New Roman" w:hAnsi="Times New Roman"/>
          <w:spacing w:val="5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Judicial</w:t>
      </w:r>
      <w:r>
        <w:rPr>
          <w:rFonts w:ascii="Times New Roman" w:hAnsi="Times New Roman"/>
          <w:spacing w:val="5"/>
          <w:sz w:val="17"/>
        </w:rPr>
        <w:t xml:space="preserve"> </w:t>
      </w:r>
      <w:r>
        <w:rPr>
          <w:rFonts w:ascii="Times New Roman" w:hAnsi="Times New Roman"/>
          <w:sz w:val="17"/>
        </w:rPr>
        <w:t>y</w:t>
      </w:r>
      <w:r>
        <w:rPr>
          <w:rFonts w:ascii="Times New Roman" w:hAnsi="Times New Roman"/>
          <w:spacing w:val="5"/>
          <w:sz w:val="17"/>
        </w:rPr>
        <w:t xml:space="preserve"> </w:t>
      </w:r>
      <w:r>
        <w:rPr>
          <w:rFonts w:ascii="Times New Roman" w:hAnsi="Times New Roman"/>
          <w:sz w:val="17"/>
        </w:rPr>
        <w:t>la</w:t>
      </w:r>
      <w:r>
        <w:rPr>
          <w:rFonts w:ascii="Times New Roman" w:hAnsi="Times New Roman"/>
          <w:spacing w:val="23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Universidad</w:t>
      </w:r>
      <w:r>
        <w:rPr>
          <w:rFonts w:ascii="Times New Roman" w:hAnsi="Times New Roman"/>
          <w:spacing w:val="-4"/>
          <w:sz w:val="17"/>
        </w:rPr>
        <w:t xml:space="preserve"> </w:t>
      </w:r>
      <w:r>
        <w:rPr>
          <w:rFonts w:ascii="Times New Roman" w:hAnsi="Times New Roman"/>
          <w:sz w:val="17"/>
        </w:rPr>
        <w:t>de</w:t>
      </w:r>
      <w:r>
        <w:rPr>
          <w:rFonts w:ascii="Times New Roman" w:hAnsi="Times New Roman"/>
          <w:spacing w:val="-9"/>
          <w:sz w:val="17"/>
        </w:rPr>
        <w:t xml:space="preserve"> </w:t>
      </w:r>
      <w:r>
        <w:rPr>
          <w:rFonts w:ascii="Times New Roman" w:hAnsi="Times New Roman"/>
          <w:sz w:val="17"/>
        </w:rPr>
        <w:t>Costa</w:t>
      </w:r>
      <w:r>
        <w:rPr>
          <w:rFonts w:ascii="Times New Roman" w:hAnsi="Times New Roman"/>
          <w:spacing w:val="-4"/>
          <w:sz w:val="17"/>
        </w:rPr>
        <w:t xml:space="preserve"> </w:t>
      </w:r>
      <w:r>
        <w:rPr>
          <w:rFonts w:ascii="Times New Roman" w:hAnsi="Times New Roman"/>
          <w:sz w:val="17"/>
        </w:rPr>
        <w:t>Rica</w:t>
      </w:r>
    </w:p>
    <w:p w:rsidR="00C95FE4" w:rsidRDefault="007758B2">
      <w:pPr>
        <w:spacing w:line="239" w:lineRule="auto"/>
        <w:ind w:left="85"/>
        <w:jc w:val="both"/>
        <w:rPr>
          <w:rFonts w:ascii="Times New Roman" w:eastAsia="Times New Roman" w:hAnsi="Times New Roman" w:cs="Times New Roman"/>
          <w:sz w:val="17"/>
          <w:szCs w:val="17"/>
        </w:rPr>
      </w:pPr>
      <w:r>
        <w:br w:type="column"/>
      </w:r>
      <w:r>
        <w:rPr>
          <w:rFonts w:ascii="Times New Roman" w:hAnsi="Times New Roman"/>
          <w:spacing w:val="-1"/>
          <w:sz w:val="17"/>
        </w:rPr>
        <w:t>Préstamo</w:t>
      </w:r>
      <w:r>
        <w:rPr>
          <w:rFonts w:ascii="Times New Roman" w:hAnsi="Times New Roman"/>
          <w:spacing w:val="15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gratuito</w:t>
      </w:r>
      <w:r>
        <w:rPr>
          <w:rFonts w:ascii="Times New Roman" w:hAnsi="Times New Roman"/>
          <w:spacing w:val="15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por</w:t>
      </w:r>
      <w:r>
        <w:rPr>
          <w:rFonts w:ascii="Times New Roman" w:hAnsi="Times New Roman"/>
          <w:spacing w:val="15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parte</w:t>
      </w:r>
      <w:r>
        <w:rPr>
          <w:rFonts w:ascii="Times New Roman" w:hAnsi="Times New Roman"/>
          <w:spacing w:val="15"/>
          <w:sz w:val="17"/>
        </w:rPr>
        <w:t xml:space="preserve"> </w:t>
      </w:r>
      <w:r>
        <w:rPr>
          <w:rFonts w:ascii="Times New Roman" w:hAnsi="Times New Roman"/>
          <w:sz w:val="17"/>
        </w:rPr>
        <w:t>del</w:t>
      </w:r>
      <w:r>
        <w:rPr>
          <w:rFonts w:ascii="Times New Roman" w:hAnsi="Times New Roman"/>
          <w:spacing w:val="10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Poder</w:t>
      </w:r>
      <w:r>
        <w:rPr>
          <w:rFonts w:ascii="Times New Roman" w:hAnsi="Times New Roman"/>
          <w:spacing w:val="10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Judicial</w:t>
      </w:r>
      <w:r>
        <w:rPr>
          <w:rFonts w:ascii="Times New Roman" w:hAnsi="Times New Roman"/>
          <w:spacing w:val="21"/>
          <w:sz w:val="17"/>
        </w:rPr>
        <w:t xml:space="preserve"> </w:t>
      </w:r>
      <w:r>
        <w:rPr>
          <w:rFonts w:ascii="Times New Roman" w:hAnsi="Times New Roman"/>
          <w:sz w:val="17"/>
        </w:rPr>
        <w:t>a</w:t>
      </w:r>
      <w:r>
        <w:rPr>
          <w:rFonts w:ascii="Times New Roman" w:hAnsi="Times New Roman"/>
          <w:spacing w:val="12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la</w:t>
      </w:r>
      <w:r>
        <w:rPr>
          <w:rFonts w:ascii="Times New Roman" w:hAnsi="Times New Roman"/>
          <w:spacing w:val="12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Universidad</w:t>
      </w:r>
      <w:r>
        <w:rPr>
          <w:rFonts w:ascii="Times New Roman" w:hAnsi="Times New Roman"/>
          <w:spacing w:val="12"/>
          <w:sz w:val="17"/>
        </w:rPr>
        <w:t xml:space="preserve"> </w:t>
      </w:r>
      <w:r>
        <w:rPr>
          <w:rFonts w:ascii="Times New Roman" w:hAnsi="Times New Roman"/>
          <w:sz w:val="17"/>
        </w:rPr>
        <w:t>de</w:t>
      </w:r>
      <w:r>
        <w:rPr>
          <w:rFonts w:ascii="Times New Roman" w:hAnsi="Times New Roman"/>
          <w:spacing w:val="7"/>
          <w:sz w:val="17"/>
        </w:rPr>
        <w:t xml:space="preserve"> </w:t>
      </w:r>
      <w:r>
        <w:rPr>
          <w:rFonts w:ascii="Times New Roman" w:hAnsi="Times New Roman"/>
          <w:sz w:val="17"/>
        </w:rPr>
        <w:t>Costa</w:t>
      </w:r>
      <w:r>
        <w:rPr>
          <w:rFonts w:ascii="Times New Roman" w:hAnsi="Times New Roman"/>
          <w:spacing w:val="7"/>
          <w:sz w:val="17"/>
        </w:rPr>
        <w:t xml:space="preserve"> </w:t>
      </w:r>
      <w:r>
        <w:rPr>
          <w:rFonts w:ascii="Times New Roman" w:hAnsi="Times New Roman"/>
          <w:sz w:val="17"/>
        </w:rPr>
        <w:t>Rica</w:t>
      </w:r>
      <w:r>
        <w:rPr>
          <w:rFonts w:ascii="Times New Roman" w:hAnsi="Times New Roman"/>
          <w:spacing w:val="12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de</w:t>
      </w:r>
      <w:r>
        <w:rPr>
          <w:rFonts w:ascii="Times New Roman" w:hAnsi="Times New Roman"/>
          <w:spacing w:val="12"/>
          <w:sz w:val="17"/>
        </w:rPr>
        <w:t xml:space="preserve"> </w:t>
      </w:r>
      <w:r>
        <w:rPr>
          <w:rFonts w:ascii="Times New Roman" w:hAnsi="Times New Roman"/>
          <w:sz w:val="17"/>
        </w:rPr>
        <w:t>10</w:t>
      </w:r>
      <w:r>
        <w:rPr>
          <w:rFonts w:ascii="Times New Roman" w:hAnsi="Times New Roman"/>
          <w:spacing w:val="21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microcomputadoras</w:t>
      </w:r>
      <w:r>
        <w:rPr>
          <w:rFonts w:ascii="Times New Roman" w:hAnsi="Times New Roman"/>
          <w:spacing w:val="16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marca</w:t>
      </w:r>
      <w:r>
        <w:rPr>
          <w:rFonts w:ascii="Times New Roman" w:hAnsi="Times New Roman"/>
          <w:spacing w:val="16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Hewlett</w:t>
      </w:r>
      <w:r>
        <w:rPr>
          <w:rFonts w:ascii="Times New Roman" w:hAnsi="Times New Roman"/>
          <w:spacing w:val="20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Packard,</w:t>
      </w:r>
      <w:r>
        <w:rPr>
          <w:rFonts w:ascii="Times New Roman" w:hAnsi="Times New Roman"/>
          <w:spacing w:val="38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modelo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pacing w:val="2"/>
          <w:sz w:val="17"/>
        </w:rPr>
        <w:t>HP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Compaq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Business</w:t>
      </w:r>
      <w:r>
        <w:rPr>
          <w:rFonts w:ascii="Times New Roman" w:hAnsi="Times New Roman"/>
          <w:spacing w:val="10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Desktop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z w:val="17"/>
        </w:rPr>
        <w:t>D</w:t>
      </w:r>
      <w:r>
        <w:rPr>
          <w:rFonts w:ascii="Times New Roman" w:hAnsi="Times New Roman"/>
          <w:spacing w:val="11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530,</w:t>
      </w:r>
      <w:r>
        <w:rPr>
          <w:rFonts w:ascii="Times New Roman" w:hAnsi="Times New Roman"/>
          <w:spacing w:val="47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que</w:t>
      </w:r>
      <w:r>
        <w:rPr>
          <w:rFonts w:ascii="Times New Roman" w:hAnsi="Times New Roman"/>
          <w:spacing w:val="26"/>
          <w:sz w:val="17"/>
        </w:rPr>
        <w:t xml:space="preserve"> </w:t>
      </w:r>
      <w:r>
        <w:rPr>
          <w:rFonts w:ascii="Times New Roman" w:hAnsi="Times New Roman"/>
          <w:sz w:val="17"/>
        </w:rPr>
        <w:t>serán</w:t>
      </w:r>
      <w:r>
        <w:rPr>
          <w:rFonts w:ascii="Times New Roman" w:hAnsi="Times New Roman"/>
          <w:spacing w:val="17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destinadas</w:t>
      </w:r>
      <w:r>
        <w:rPr>
          <w:rFonts w:ascii="Times New Roman" w:hAnsi="Times New Roman"/>
          <w:spacing w:val="27"/>
          <w:sz w:val="17"/>
        </w:rPr>
        <w:t xml:space="preserve"> </w:t>
      </w:r>
      <w:r>
        <w:rPr>
          <w:rFonts w:ascii="Times New Roman" w:hAnsi="Times New Roman"/>
          <w:sz w:val="17"/>
        </w:rPr>
        <w:t>a</w:t>
      </w:r>
      <w:r>
        <w:rPr>
          <w:rFonts w:ascii="Times New Roman" w:hAnsi="Times New Roman"/>
          <w:spacing w:val="26"/>
          <w:sz w:val="17"/>
        </w:rPr>
        <w:t xml:space="preserve"> </w:t>
      </w:r>
      <w:r>
        <w:rPr>
          <w:rFonts w:ascii="Times New Roman" w:hAnsi="Times New Roman"/>
          <w:sz w:val="17"/>
        </w:rPr>
        <w:t>la</w:t>
      </w:r>
      <w:r>
        <w:rPr>
          <w:rFonts w:ascii="Times New Roman" w:hAnsi="Times New Roman"/>
          <w:spacing w:val="22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creación</w:t>
      </w:r>
      <w:r>
        <w:rPr>
          <w:rFonts w:ascii="Times New Roman" w:hAnsi="Times New Roman"/>
          <w:spacing w:val="17"/>
          <w:sz w:val="17"/>
        </w:rPr>
        <w:t xml:space="preserve"> </w:t>
      </w:r>
      <w:r>
        <w:rPr>
          <w:rFonts w:ascii="Times New Roman" w:hAnsi="Times New Roman"/>
          <w:sz w:val="17"/>
        </w:rPr>
        <w:t>del</w:t>
      </w:r>
      <w:r>
        <w:rPr>
          <w:rFonts w:ascii="Times New Roman" w:hAnsi="Times New Roman"/>
          <w:spacing w:val="25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Laboratorio</w:t>
      </w:r>
      <w:r>
        <w:rPr>
          <w:rFonts w:ascii="Times New Roman" w:hAnsi="Times New Roman"/>
          <w:spacing w:val="11"/>
          <w:sz w:val="17"/>
        </w:rPr>
        <w:t xml:space="preserve"> </w:t>
      </w:r>
      <w:r>
        <w:rPr>
          <w:rFonts w:ascii="Times New Roman" w:hAnsi="Times New Roman"/>
          <w:sz w:val="17"/>
        </w:rPr>
        <w:t>de</w:t>
      </w:r>
      <w:r>
        <w:rPr>
          <w:rFonts w:ascii="Times New Roman" w:hAnsi="Times New Roman"/>
          <w:spacing w:val="2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Cómputo</w:t>
      </w:r>
      <w:r>
        <w:rPr>
          <w:rFonts w:ascii="Times New Roman" w:hAnsi="Times New Roman"/>
          <w:spacing w:val="11"/>
          <w:sz w:val="17"/>
        </w:rPr>
        <w:t xml:space="preserve"> </w:t>
      </w:r>
      <w:r>
        <w:rPr>
          <w:rFonts w:ascii="Times New Roman" w:hAnsi="Times New Roman"/>
          <w:sz w:val="17"/>
        </w:rPr>
        <w:t>en</w:t>
      </w:r>
      <w:r>
        <w:rPr>
          <w:rFonts w:ascii="Times New Roman" w:hAnsi="Times New Roman"/>
          <w:spacing w:val="2"/>
          <w:sz w:val="17"/>
        </w:rPr>
        <w:t xml:space="preserve"> </w:t>
      </w:r>
      <w:r>
        <w:rPr>
          <w:rFonts w:ascii="Times New Roman" w:hAnsi="Times New Roman"/>
          <w:sz w:val="17"/>
        </w:rPr>
        <w:t>la</w:t>
      </w:r>
      <w:r>
        <w:rPr>
          <w:rFonts w:ascii="Times New Roman" w:hAnsi="Times New Roman"/>
          <w:spacing w:val="11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Facultad</w:t>
      </w:r>
      <w:r>
        <w:rPr>
          <w:rFonts w:ascii="Times New Roman" w:hAnsi="Times New Roman"/>
          <w:spacing w:val="11"/>
          <w:sz w:val="17"/>
        </w:rPr>
        <w:t xml:space="preserve"> </w:t>
      </w:r>
      <w:r>
        <w:rPr>
          <w:rFonts w:ascii="Times New Roman" w:hAnsi="Times New Roman"/>
          <w:sz w:val="17"/>
        </w:rPr>
        <w:t>de</w:t>
      </w:r>
      <w:r>
        <w:rPr>
          <w:rFonts w:ascii="Times New Roman" w:hAnsi="Times New Roman"/>
          <w:spacing w:val="35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Derecho.</w:t>
      </w:r>
    </w:p>
    <w:p w:rsidR="00C95FE4" w:rsidRDefault="007758B2">
      <w:pPr>
        <w:spacing w:line="239" w:lineRule="auto"/>
        <w:ind w:left="85" w:right="198"/>
        <w:jc w:val="both"/>
        <w:rPr>
          <w:rFonts w:ascii="Times New Roman" w:eastAsia="Times New Roman" w:hAnsi="Times New Roman" w:cs="Times New Roman"/>
          <w:sz w:val="17"/>
          <w:szCs w:val="17"/>
        </w:rPr>
      </w:pPr>
      <w:r>
        <w:br w:type="column"/>
      </w:r>
      <w:r>
        <w:rPr>
          <w:rFonts w:ascii="Times New Roman" w:hAnsi="Times New Roman"/>
          <w:spacing w:val="-2"/>
          <w:sz w:val="17"/>
        </w:rPr>
        <w:t>condiciones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pacing w:val="2"/>
          <w:sz w:val="17"/>
        </w:rPr>
        <w:t>en</w:t>
      </w:r>
      <w:r>
        <w:rPr>
          <w:rFonts w:ascii="Times New Roman" w:hAnsi="Times New Roman"/>
          <w:spacing w:val="-4"/>
          <w:sz w:val="17"/>
        </w:rPr>
        <w:t xml:space="preserve"> </w:t>
      </w:r>
      <w:r>
        <w:rPr>
          <w:rFonts w:ascii="Times New Roman" w:hAnsi="Times New Roman"/>
          <w:sz w:val="17"/>
        </w:rPr>
        <w:t>que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las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recibió,</w:t>
      </w:r>
      <w:r>
        <w:rPr>
          <w:rFonts w:ascii="Times New Roman" w:hAnsi="Times New Roman"/>
          <w:spacing w:val="5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salvo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z w:val="17"/>
        </w:rPr>
        <w:t>el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deterioro</w:t>
      </w:r>
      <w:r>
        <w:rPr>
          <w:rFonts w:ascii="Times New Roman" w:hAnsi="Times New Roman"/>
          <w:spacing w:val="37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normal</w:t>
      </w:r>
      <w:r>
        <w:rPr>
          <w:rFonts w:ascii="Times New Roman" w:hAnsi="Times New Roman"/>
          <w:spacing w:val="24"/>
          <w:sz w:val="17"/>
        </w:rPr>
        <w:t xml:space="preserve"> </w:t>
      </w:r>
      <w:r>
        <w:rPr>
          <w:rFonts w:ascii="Times New Roman" w:hAnsi="Times New Roman"/>
          <w:sz w:val="17"/>
        </w:rPr>
        <w:t>que</w:t>
      </w:r>
      <w:r>
        <w:rPr>
          <w:rFonts w:ascii="Times New Roman" w:hAnsi="Times New Roman"/>
          <w:spacing w:val="30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sufra</w:t>
      </w:r>
      <w:r>
        <w:rPr>
          <w:rFonts w:ascii="Times New Roman" w:hAnsi="Times New Roman"/>
          <w:spacing w:val="29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por</w:t>
      </w:r>
      <w:r>
        <w:rPr>
          <w:rFonts w:ascii="Times New Roman" w:hAnsi="Times New Roman"/>
          <w:spacing w:val="30"/>
          <w:sz w:val="17"/>
        </w:rPr>
        <w:t xml:space="preserve"> </w:t>
      </w:r>
      <w:r>
        <w:rPr>
          <w:rFonts w:ascii="Times New Roman" w:hAnsi="Times New Roman"/>
          <w:sz w:val="17"/>
        </w:rPr>
        <w:t>el</w:t>
      </w:r>
      <w:r>
        <w:rPr>
          <w:rFonts w:ascii="Times New Roman" w:hAnsi="Times New Roman"/>
          <w:spacing w:val="29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transcurso</w:t>
      </w:r>
      <w:r>
        <w:rPr>
          <w:rFonts w:ascii="Times New Roman" w:hAnsi="Times New Roman"/>
          <w:spacing w:val="30"/>
          <w:sz w:val="17"/>
        </w:rPr>
        <w:t xml:space="preserve"> </w:t>
      </w:r>
      <w:r>
        <w:rPr>
          <w:rFonts w:ascii="Times New Roman" w:hAnsi="Times New Roman"/>
          <w:sz w:val="17"/>
        </w:rPr>
        <w:t>del</w:t>
      </w:r>
      <w:r>
        <w:rPr>
          <w:rFonts w:ascii="Times New Roman" w:hAnsi="Times New Roman"/>
          <w:spacing w:val="24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tiempo,</w:t>
      </w:r>
      <w:r>
        <w:rPr>
          <w:rFonts w:ascii="Times New Roman" w:hAnsi="Times New Roman"/>
          <w:spacing w:val="35"/>
          <w:sz w:val="17"/>
        </w:rPr>
        <w:t xml:space="preserve"> </w:t>
      </w:r>
      <w:r>
        <w:rPr>
          <w:rFonts w:ascii="Times New Roman" w:hAnsi="Times New Roman"/>
          <w:b/>
          <w:sz w:val="17"/>
        </w:rPr>
        <w:t>en</w:t>
      </w:r>
      <w:r>
        <w:rPr>
          <w:rFonts w:ascii="Times New Roman" w:hAnsi="Times New Roman"/>
          <w:b/>
          <w:spacing w:val="19"/>
          <w:sz w:val="17"/>
        </w:rPr>
        <w:t xml:space="preserve"> </w:t>
      </w:r>
      <w:r>
        <w:rPr>
          <w:rFonts w:ascii="Times New Roman" w:hAnsi="Times New Roman"/>
          <w:b/>
          <w:sz w:val="17"/>
        </w:rPr>
        <w:t>caso</w:t>
      </w:r>
      <w:r>
        <w:rPr>
          <w:rFonts w:ascii="Times New Roman" w:hAnsi="Times New Roman"/>
          <w:b/>
          <w:spacing w:val="19"/>
          <w:sz w:val="17"/>
        </w:rPr>
        <w:t xml:space="preserve"> </w:t>
      </w:r>
      <w:r>
        <w:rPr>
          <w:rFonts w:ascii="Times New Roman" w:hAnsi="Times New Roman"/>
          <w:b/>
          <w:spacing w:val="-2"/>
          <w:sz w:val="17"/>
        </w:rPr>
        <w:t>contrario</w:t>
      </w:r>
      <w:r>
        <w:rPr>
          <w:rFonts w:ascii="Times New Roman" w:hAnsi="Times New Roman"/>
          <w:b/>
          <w:spacing w:val="19"/>
          <w:sz w:val="17"/>
        </w:rPr>
        <w:t xml:space="preserve"> </w:t>
      </w:r>
      <w:r>
        <w:rPr>
          <w:rFonts w:ascii="Times New Roman" w:hAnsi="Times New Roman"/>
          <w:b/>
          <w:spacing w:val="-1"/>
          <w:sz w:val="17"/>
        </w:rPr>
        <w:t>deberá</w:t>
      </w:r>
      <w:r>
        <w:rPr>
          <w:rFonts w:ascii="Times New Roman" w:hAnsi="Times New Roman"/>
          <w:b/>
          <w:spacing w:val="19"/>
          <w:sz w:val="17"/>
        </w:rPr>
        <w:t xml:space="preserve"> </w:t>
      </w:r>
      <w:r>
        <w:rPr>
          <w:rFonts w:ascii="Times New Roman" w:hAnsi="Times New Roman"/>
          <w:b/>
          <w:spacing w:val="-2"/>
          <w:sz w:val="17"/>
        </w:rPr>
        <w:t>resarcir</w:t>
      </w:r>
      <w:r>
        <w:rPr>
          <w:rFonts w:ascii="Times New Roman" w:hAnsi="Times New Roman"/>
          <w:b/>
          <w:spacing w:val="28"/>
          <w:sz w:val="17"/>
        </w:rPr>
        <w:t xml:space="preserve"> </w:t>
      </w:r>
      <w:r>
        <w:rPr>
          <w:rFonts w:ascii="Times New Roman" w:hAnsi="Times New Roman"/>
          <w:b/>
          <w:spacing w:val="-2"/>
          <w:sz w:val="17"/>
        </w:rPr>
        <w:t>económicamente</w:t>
      </w:r>
      <w:r>
        <w:rPr>
          <w:rFonts w:ascii="Times New Roman" w:hAnsi="Times New Roman"/>
          <w:b/>
          <w:spacing w:val="8"/>
          <w:sz w:val="17"/>
        </w:rPr>
        <w:t xml:space="preserve"> </w:t>
      </w:r>
      <w:r>
        <w:rPr>
          <w:rFonts w:ascii="Times New Roman" w:hAnsi="Times New Roman"/>
          <w:b/>
          <w:spacing w:val="-2"/>
          <w:sz w:val="17"/>
        </w:rPr>
        <w:t>los</w:t>
      </w:r>
      <w:r>
        <w:rPr>
          <w:rFonts w:ascii="Times New Roman" w:hAnsi="Times New Roman"/>
          <w:b/>
          <w:spacing w:val="8"/>
          <w:sz w:val="17"/>
        </w:rPr>
        <w:t xml:space="preserve"> </w:t>
      </w:r>
      <w:r>
        <w:rPr>
          <w:rFonts w:ascii="Times New Roman" w:hAnsi="Times New Roman"/>
          <w:b/>
          <w:spacing w:val="-2"/>
          <w:sz w:val="17"/>
        </w:rPr>
        <w:t>daños</w:t>
      </w:r>
      <w:r>
        <w:rPr>
          <w:rFonts w:ascii="Times New Roman" w:hAnsi="Times New Roman"/>
          <w:b/>
          <w:spacing w:val="8"/>
          <w:sz w:val="17"/>
        </w:rPr>
        <w:t xml:space="preserve"> </w:t>
      </w:r>
      <w:r>
        <w:rPr>
          <w:rFonts w:ascii="Times New Roman" w:hAnsi="Times New Roman"/>
          <w:b/>
          <w:spacing w:val="-2"/>
          <w:sz w:val="17"/>
        </w:rPr>
        <w:t>ocasionados.</w:t>
      </w:r>
      <w:r>
        <w:rPr>
          <w:rFonts w:ascii="Times New Roman" w:hAnsi="Times New Roman"/>
          <w:spacing w:val="-2"/>
          <w:sz w:val="17"/>
        </w:rPr>
        <w:t>"</w:t>
      </w:r>
      <w:r>
        <w:rPr>
          <w:rFonts w:ascii="Times New Roman" w:hAnsi="Times New Roman"/>
          <w:spacing w:val="25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Cláusula</w:t>
      </w:r>
      <w:r>
        <w:rPr>
          <w:rFonts w:ascii="Times New Roman" w:hAnsi="Times New Roman"/>
          <w:spacing w:val="10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NOVENA:</w:t>
      </w:r>
      <w:r>
        <w:rPr>
          <w:rFonts w:ascii="Times New Roman" w:hAnsi="Times New Roman"/>
          <w:spacing w:val="10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Este</w:t>
      </w:r>
      <w:r>
        <w:rPr>
          <w:rFonts w:ascii="Times New Roman" w:hAnsi="Times New Roman"/>
          <w:spacing w:val="10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convenio</w:t>
      </w:r>
      <w:r>
        <w:rPr>
          <w:rFonts w:ascii="Times New Roman" w:hAnsi="Times New Roman"/>
          <w:spacing w:val="15"/>
          <w:sz w:val="17"/>
        </w:rPr>
        <w:t xml:space="preserve"> </w:t>
      </w:r>
      <w:r>
        <w:rPr>
          <w:rFonts w:ascii="Times New Roman" w:hAnsi="Times New Roman"/>
          <w:sz w:val="17"/>
        </w:rPr>
        <w:t>se</w:t>
      </w:r>
      <w:r>
        <w:rPr>
          <w:rFonts w:ascii="Times New Roman" w:hAnsi="Times New Roman"/>
          <w:spacing w:val="10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estima</w:t>
      </w:r>
      <w:r>
        <w:rPr>
          <w:rFonts w:ascii="Times New Roman" w:hAnsi="Times New Roman"/>
          <w:spacing w:val="10"/>
          <w:sz w:val="17"/>
        </w:rPr>
        <w:t xml:space="preserve"> </w:t>
      </w:r>
      <w:r>
        <w:rPr>
          <w:rFonts w:ascii="Times New Roman" w:hAnsi="Times New Roman"/>
          <w:sz w:val="17"/>
        </w:rPr>
        <w:t>en</w:t>
      </w:r>
      <w:r>
        <w:rPr>
          <w:rFonts w:ascii="Times New Roman" w:hAnsi="Times New Roman"/>
          <w:spacing w:val="45"/>
          <w:sz w:val="17"/>
        </w:rPr>
        <w:t xml:space="preserve"> </w:t>
      </w:r>
      <w:r>
        <w:rPr>
          <w:rFonts w:ascii="Times New Roman" w:hAnsi="Times New Roman"/>
          <w:sz w:val="17"/>
        </w:rPr>
        <w:t>la</w:t>
      </w:r>
      <w:r>
        <w:rPr>
          <w:rFonts w:ascii="Times New Roman" w:hAnsi="Times New Roman"/>
          <w:spacing w:val="40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suma</w:t>
      </w:r>
      <w:r>
        <w:rPr>
          <w:rFonts w:ascii="Times New Roman" w:hAnsi="Times New Roman"/>
          <w:spacing w:val="41"/>
          <w:sz w:val="17"/>
        </w:rPr>
        <w:t xml:space="preserve"> </w:t>
      </w:r>
      <w:r>
        <w:rPr>
          <w:rFonts w:ascii="Times New Roman" w:hAnsi="Times New Roman"/>
          <w:sz w:val="17"/>
        </w:rPr>
        <w:t>de</w:t>
      </w:r>
      <w:r>
        <w:rPr>
          <w:rFonts w:ascii="Times New Roman" w:hAnsi="Times New Roman"/>
          <w:spacing w:val="35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¢3.795.222.30</w:t>
      </w:r>
      <w:r>
        <w:rPr>
          <w:rFonts w:ascii="Times New Roman" w:hAnsi="Times New Roman"/>
          <w:spacing w:val="41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(tres</w:t>
      </w:r>
      <w:r>
        <w:rPr>
          <w:rFonts w:ascii="Times New Roman" w:hAnsi="Times New Roman"/>
          <w:spacing w:val="40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millones</w:t>
      </w:r>
      <w:r>
        <w:rPr>
          <w:rFonts w:ascii="Times New Roman" w:hAnsi="Times New Roman"/>
          <w:spacing w:val="31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setecientos</w:t>
      </w:r>
      <w:r>
        <w:rPr>
          <w:rFonts w:ascii="Times New Roman" w:hAnsi="Times New Roman"/>
          <w:spacing w:val="12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noventa</w:t>
      </w:r>
      <w:r>
        <w:rPr>
          <w:rFonts w:ascii="Times New Roman" w:hAnsi="Times New Roman"/>
          <w:spacing w:val="7"/>
          <w:sz w:val="17"/>
        </w:rPr>
        <w:t xml:space="preserve"> </w:t>
      </w:r>
      <w:r>
        <w:rPr>
          <w:rFonts w:ascii="Times New Roman" w:hAnsi="Times New Roman"/>
          <w:sz w:val="17"/>
        </w:rPr>
        <w:t>y</w:t>
      </w:r>
      <w:r>
        <w:rPr>
          <w:rFonts w:ascii="Times New Roman" w:hAnsi="Times New Roman"/>
          <w:spacing w:val="39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cinco</w:t>
      </w:r>
      <w:r>
        <w:rPr>
          <w:rFonts w:ascii="Times New Roman" w:hAnsi="Times New Roman"/>
          <w:spacing w:val="7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mil</w:t>
      </w:r>
      <w:r>
        <w:rPr>
          <w:rFonts w:ascii="Times New Roman" w:hAnsi="Times New Roman"/>
          <w:spacing w:val="7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doscientos</w:t>
      </w:r>
      <w:r>
        <w:rPr>
          <w:rFonts w:ascii="Times New Roman" w:hAnsi="Times New Roman"/>
          <w:spacing w:val="41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veintidós</w:t>
      </w:r>
      <w:r>
        <w:rPr>
          <w:rFonts w:ascii="Times New Roman" w:hAnsi="Times New Roman"/>
          <w:spacing w:val="30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colones</w:t>
      </w:r>
      <w:r>
        <w:rPr>
          <w:rFonts w:ascii="Times New Roman" w:hAnsi="Times New Roman"/>
          <w:spacing w:val="26"/>
          <w:sz w:val="17"/>
        </w:rPr>
        <w:t xml:space="preserve"> </w:t>
      </w:r>
      <w:r>
        <w:rPr>
          <w:rFonts w:ascii="Times New Roman" w:hAnsi="Times New Roman"/>
          <w:sz w:val="17"/>
        </w:rPr>
        <w:t>con</w:t>
      </w:r>
      <w:r>
        <w:rPr>
          <w:rFonts w:ascii="Times New Roman" w:hAnsi="Times New Roman"/>
          <w:spacing w:val="20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treinta</w:t>
      </w:r>
      <w:r>
        <w:rPr>
          <w:rFonts w:ascii="Times New Roman" w:hAnsi="Times New Roman"/>
          <w:spacing w:val="26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céntimos),</w:t>
      </w:r>
      <w:r>
        <w:rPr>
          <w:rFonts w:ascii="Times New Roman" w:hAnsi="Times New Roman"/>
          <w:spacing w:val="30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que</w:t>
      </w:r>
      <w:r>
        <w:rPr>
          <w:rFonts w:ascii="Times New Roman" w:hAnsi="Times New Roman"/>
          <w:spacing w:val="41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corresponde</w:t>
      </w:r>
      <w:r>
        <w:rPr>
          <w:rFonts w:ascii="Times New Roman" w:hAnsi="Times New Roman"/>
          <w:sz w:val="17"/>
        </w:rPr>
        <w:t xml:space="preserve">     </w:t>
      </w:r>
      <w:r>
        <w:rPr>
          <w:rFonts w:ascii="Times New Roman" w:hAnsi="Times New Roman"/>
          <w:spacing w:val="23"/>
          <w:sz w:val="17"/>
        </w:rPr>
        <w:t xml:space="preserve"> </w:t>
      </w:r>
      <w:r>
        <w:rPr>
          <w:rFonts w:ascii="Times New Roman" w:hAnsi="Times New Roman"/>
          <w:sz w:val="17"/>
        </w:rPr>
        <w:t xml:space="preserve">al     </w:t>
      </w:r>
      <w:r>
        <w:rPr>
          <w:rFonts w:ascii="Times New Roman" w:hAnsi="Times New Roman"/>
          <w:spacing w:val="24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valor</w:t>
      </w:r>
      <w:r>
        <w:rPr>
          <w:rFonts w:ascii="Times New Roman" w:hAnsi="Times New Roman"/>
          <w:sz w:val="17"/>
        </w:rPr>
        <w:t xml:space="preserve">     </w:t>
      </w:r>
      <w:r>
        <w:rPr>
          <w:rFonts w:ascii="Times New Roman" w:hAnsi="Times New Roman"/>
          <w:spacing w:val="23"/>
          <w:sz w:val="17"/>
        </w:rPr>
        <w:t xml:space="preserve"> </w:t>
      </w:r>
      <w:r>
        <w:rPr>
          <w:rFonts w:ascii="Times New Roman" w:hAnsi="Times New Roman"/>
          <w:sz w:val="17"/>
        </w:rPr>
        <w:t xml:space="preserve">de     </w:t>
      </w:r>
      <w:r>
        <w:rPr>
          <w:rFonts w:ascii="Times New Roman" w:hAnsi="Times New Roman"/>
          <w:spacing w:val="24"/>
          <w:sz w:val="17"/>
        </w:rPr>
        <w:t xml:space="preserve"> </w:t>
      </w:r>
      <w:r>
        <w:rPr>
          <w:rFonts w:ascii="Times New Roman" w:hAnsi="Times New Roman"/>
          <w:sz w:val="17"/>
        </w:rPr>
        <w:t xml:space="preserve">las     </w:t>
      </w:r>
      <w:r>
        <w:rPr>
          <w:rFonts w:ascii="Times New Roman" w:hAnsi="Times New Roman"/>
          <w:spacing w:val="23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diez</w:t>
      </w:r>
    </w:p>
    <w:p w:rsidR="00C95FE4" w:rsidRDefault="00C95FE4">
      <w:pPr>
        <w:spacing w:line="239" w:lineRule="auto"/>
        <w:jc w:val="both"/>
        <w:rPr>
          <w:rFonts w:ascii="Times New Roman" w:eastAsia="Times New Roman" w:hAnsi="Times New Roman" w:cs="Times New Roman"/>
          <w:sz w:val="17"/>
          <w:szCs w:val="17"/>
        </w:rPr>
        <w:sectPr w:rsidR="00C95FE4">
          <w:type w:val="continuous"/>
          <w:pgSz w:w="12240" w:h="15840"/>
          <w:pgMar w:top="2020" w:right="1000" w:bottom="860" w:left="1280" w:header="720" w:footer="720" w:gutter="0"/>
          <w:cols w:num="4" w:space="720" w:equalWidth="0">
            <w:col w:w="750" w:space="40"/>
            <w:col w:w="2183" w:space="40"/>
            <w:col w:w="3287" w:space="40"/>
            <w:col w:w="3620"/>
          </w:cols>
        </w:sectPr>
      </w:pPr>
    </w:p>
    <w:p w:rsidR="00C95FE4" w:rsidRDefault="007758B2">
      <w:pPr>
        <w:tabs>
          <w:tab w:val="left" w:pos="6423"/>
          <w:tab w:val="left" w:pos="9845"/>
        </w:tabs>
        <w:spacing w:line="192" w:lineRule="exact"/>
        <w:ind w:left="116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hAnsi="Times New Roman"/>
          <w:sz w:val="17"/>
          <w:u w:val="single" w:color="000000"/>
        </w:rPr>
        <w:t xml:space="preserve"> </w:t>
      </w:r>
      <w:r>
        <w:rPr>
          <w:rFonts w:ascii="Times New Roman" w:hAnsi="Times New Roman"/>
          <w:sz w:val="17"/>
          <w:u w:val="single" w:color="000000"/>
        </w:rPr>
        <w:tab/>
      </w:r>
      <w:r>
        <w:rPr>
          <w:rFonts w:ascii="Times New Roman" w:hAnsi="Times New Roman"/>
          <w:spacing w:val="-2"/>
          <w:sz w:val="17"/>
          <w:u w:val="single" w:color="000000"/>
        </w:rPr>
        <w:t>microcomputadoras</w:t>
      </w:r>
      <w:r>
        <w:rPr>
          <w:rFonts w:ascii="Times New Roman" w:hAnsi="Times New Roman"/>
          <w:sz w:val="17"/>
          <w:u w:val="single" w:color="000000"/>
        </w:rPr>
        <w:t xml:space="preserve"> </w:t>
      </w:r>
      <w:r>
        <w:rPr>
          <w:rFonts w:ascii="Times New Roman" w:hAnsi="Times New Roman"/>
          <w:spacing w:val="-2"/>
          <w:sz w:val="17"/>
          <w:u w:val="single" w:color="000000"/>
        </w:rPr>
        <w:t>otorgadas</w:t>
      </w:r>
      <w:r>
        <w:rPr>
          <w:rFonts w:ascii="Times New Roman" w:hAnsi="Times New Roman"/>
          <w:sz w:val="17"/>
          <w:u w:val="single" w:color="000000"/>
        </w:rPr>
        <w:t xml:space="preserve"> en</w:t>
      </w:r>
      <w:r>
        <w:rPr>
          <w:rFonts w:ascii="Times New Roman" w:hAnsi="Times New Roman"/>
          <w:spacing w:val="-9"/>
          <w:sz w:val="17"/>
          <w:u w:val="single" w:color="000000"/>
        </w:rPr>
        <w:t xml:space="preserve"> </w:t>
      </w:r>
      <w:r>
        <w:rPr>
          <w:rFonts w:ascii="Times New Roman" w:hAnsi="Times New Roman"/>
          <w:spacing w:val="-1"/>
          <w:sz w:val="17"/>
          <w:u w:val="single" w:color="000000"/>
        </w:rPr>
        <w:t>préstamo.</w:t>
      </w:r>
      <w:r>
        <w:rPr>
          <w:rFonts w:ascii="Times New Roman" w:hAnsi="Times New Roman"/>
          <w:sz w:val="17"/>
          <w:u w:val="single" w:color="000000"/>
        </w:rPr>
        <w:t xml:space="preserve"> </w:t>
      </w:r>
      <w:r>
        <w:rPr>
          <w:rFonts w:ascii="Times New Roman" w:hAnsi="Times New Roman"/>
          <w:sz w:val="17"/>
          <w:u w:val="single" w:color="000000"/>
        </w:rPr>
        <w:tab/>
      </w:r>
    </w:p>
    <w:p w:rsidR="00C95FE4" w:rsidRDefault="00C95FE4">
      <w:pPr>
        <w:spacing w:before="6"/>
        <w:rPr>
          <w:rFonts w:ascii="Times New Roman" w:eastAsia="Times New Roman" w:hAnsi="Times New Roman" w:cs="Times New Roman"/>
          <w:sz w:val="10"/>
          <w:szCs w:val="10"/>
        </w:rPr>
      </w:pPr>
    </w:p>
    <w:p w:rsidR="00C95FE4" w:rsidRDefault="007758B2">
      <w:pPr>
        <w:spacing w:before="81"/>
        <w:ind w:left="184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/>
          <w:b/>
          <w:spacing w:val="-2"/>
          <w:sz w:val="17"/>
        </w:rPr>
        <w:t>Compromisos</w:t>
      </w:r>
      <w:r>
        <w:rPr>
          <w:rFonts w:ascii="Times New Roman"/>
          <w:b/>
          <w:spacing w:val="-4"/>
          <w:sz w:val="17"/>
        </w:rPr>
        <w:t xml:space="preserve"> </w:t>
      </w:r>
      <w:r>
        <w:rPr>
          <w:rFonts w:ascii="Times New Roman"/>
          <w:b/>
          <w:sz w:val="17"/>
        </w:rPr>
        <w:t>de</w:t>
      </w:r>
      <w:r>
        <w:rPr>
          <w:rFonts w:ascii="Times New Roman"/>
          <w:b/>
          <w:spacing w:val="1"/>
          <w:sz w:val="17"/>
        </w:rPr>
        <w:t xml:space="preserve"> </w:t>
      </w:r>
      <w:r>
        <w:rPr>
          <w:rFonts w:ascii="Times New Roman"/>
          <w:b/>
          <w:spacing w:val="-3"/>
          <w:sz w:val="17"/>
        </w:rPr>
        <w:t>probables</w:t>
      </w:r>
      <w:r>
        <w:rPr>
          <w:rFonts w:ascii="Times New Roman"/>
          <w:b/>
          <w:spacing w:val="6"/>
          <w:sz w:val="17"/>
        </w:rPr>
        <w:t xml:space="preserve"> </w:t>
      </w:r>
      <w:r>
        <w:rPr>
          <w:rFonts w:ascii="Times New Roman"/>
          <w:b/>
          <w:spacing w:val="-3"/>
          <w:sz w:val="17"/>
        </w:rPr>
        <w:t>pasivos</w:t>
      </w:r>
      <w:r>
        <w:rPr>
          <w:rFonts w:ascii="Times New Roman"/>
          <w:b/>
          <w:spacing w:val="6"/>
          <w:sz w:val="17"/>
        </w:rPr>
        <w:t xml:space="preserve"> </w:t>
      </w:r>
      <w:r>
        <w:rPr>
          <w:rFonts w:ascii="Times New Roman"/>
          <w:b/>
          <w:spacing w:val="-3"/>
          <w:sz w:val="17"/>
        </w:rPr>
        <w:t>contingentes</w:t>
      </w:r>
    </w:p>
    <w:p w:rsidR="00C95FE4" w:rsidRDefault="00C95FE4">
      <w:pPr>
        <w:spacing w:before="9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C95FE4" w:rsidRDefault="002B1814">
      <w:pPr>
        <w:spacing w:line="20" w:lineRule="atLeast"/>
        <w:ind w:left="113"/>
        <w:rPr>
          <w:rFonts w:ascii="Times New Roman" w:eastAsia="Times New Roman" w:hAnsi="Times New Roman" w:cs="Times New Roman"/>
          <w:sz w:val="2"/>
          <w:szCs w:val="2"/>
        </w:rPr>
      </w:pPr>
      <w:r w:rsidRPr="002B1814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79" style="width:484.9pt;height:.35pt;mso-position-horizontal-relative:char;mso-position-vertical-relative:line" coordsize="9698,7">
            <v:group id="_x0000_s1080" style="position:absolute;left:3;top:3;width:9692;height:2" coordorigin="3,3" coordsize="9692,2">
              <v:shape id="_x0000_s1081" style="position:absolute;left:3;top:3;width:9692;height:2" coordorigin="3,3" coordsize="9692,0" path="m3,3r9692,e" filled="f" strokeweight=".34pt">
                <v:path arrowok="t"/>
              </v:shape>
            </v:group>
            <w10:anchorlock/>
          </v:group>
        </w:pict>
      </w:r>
    </w:p>
    <w:p w:rsidR="00C95FE4" w:rsidRDefault="007758B2">
      <w:pPr>
        <w:tabs>
          <w:tab w:val="left" w:pos="1643"/>
          <w:tab w:val="left" w:pos="4340"/>
          <w:tab w:val="left" w:pos="7172"/>
        </w:tabs>
        <w:spacing w:line="201" w:lineRule="exact"/>
        <w:ind w:left="184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hAnsi="Times New Roman"/>
          <w:b/>
          <w:spacing w:val="-1"/>
          <w:w w:val="95"/>
          <w:position w:val="2"/>
          <w:sz w:val="17"/>
        </w:rPr>
        <w:t>Número</w:t>
      </w:r>
      <w:r>
        <w:rPr>
          <w:rFonts w:ascii="Times New Roman" w:hAnsi="Times New Roman"/>
          <w:b/>
          <w:spacing w:val="-1"/>
          <w:w w:val="95"/>
          <w:position w:val="2"/>
          <w:sz w:val="17"/>
        </w:rPr>
        <w:tab/>
      </w:r>
      <w:r>
        <w:rPr>
          <w:rFonts w:ascii="Times New Roman" w:hAnsi="Times New Roman"/>
          <w:b/>
          <w:spacing w:val="-2"/>
          <w:w w:val="95"/>
          <w:sz w:val="17"/>
        </w:rPr>
        <w:t>Nombre</w:t>
      </w:r>
      <w:r>
        <w:rPr>
          <w:rFonts w:ascii="Times New Roman" w:hAnsi="Times New Roman"/>
          <w:b/>
          <w:spacing w:val="-2"/>
          <w:w w:val="95"/>
          <w:sz w:val="17"/>
        </w:rPr>
        <w:tab/>
        <w:t>Propósito</w:t>
      </w:r>
      <w:r>
        <w:rPr>
          <w:rFonts w:ascii="Times New Roman" w:hAnsi="Times New Roman"/>
          <w:b/>
          <w:spacing w:val="-2"/>
          <w:w w:val="95"/>
          <w:sz w:val="17"/>
        </w:rPr>
        <w:tab/>
      </w:r>
      <w:r>
        <w:rPr>
          <w:rFonts w:ascii="Times New Roman" w:hAnsi="Times New Roman"/>
          <w:b/>
          <w:spacing w:val="-2"/>
          <w:sz w:val="17"/>
        </w:rPr>
        <w:t>Compromisos</w:t>
      </w:r>
      <w:r>
        <w:rPr>
          <w:rFonts w:ascii="Times New Roman" w:hAnsi="Times New Roman"/>
          <w:b/>
          <w:spacing w:val="-4"/>
          <w:sz w:val="17"/>
        </w:rPr>
        <w:t xml:space="preserve"> </w:t>
      </w:r>
      <w:r>
        <w:rPr>
          <w:rFonts w:ascii="Times New Roman" w:hAnsi="Times New Roman"/>
          <w:b/>
          <w:spacing w:val="-2"/>
          <w:sz w:val="17"/>
        </w:rPr>
        <w:t>adquiridos</w:t>
      </w:r>
    </w:p>
    <w:p w:rsidR="00C95FE4" w:rsidRDefault="002B1814">
      <w:pPr>
        <w:spacing w:line="20" w:lineRule="atLeast"/>
        <w:ind w:left="111"/>
        <w:rPr>
          <w:rFonts w:ascii="Times New Roman" w:eastAsia="Times New Roman" w:hAnsi="Times New Roman" w:cs="Times New Roman"/>
          <w:sz w:val="2"/>
          <w:szCs w:val="2"/>
        </w:rPr>
      </w:pPr>
      <w:r w:rsidRPr="002B1814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76" style="width:485.15pt;height:.6pt;mso-position-horizontal-relative:char;mso-position-vertical-relative:line" coordsize="9703,12">
            <v:group id="_x0000_s1077" style="position:absolute;left:6;top:6;width:9692;height:2" coordorigin="6,6" coordsize="9692,2">
              <v:shape id="_x0000_s1078" style="position:absolute;left:6;top:6;width:9692;height:2" coordorigin="6,6" coordsize="9692,0" path="m6,6r9691,e" filled="f" strokeweight=".58pt">
                <v:path arrowok="t"/>
              </v:shape>
            </v:group>
            <w10:anchorlock/>
          </v:group>
        </w:pict>
      </w:r>
    </w:p>
    <w:p w:rsidR="00C95FE4" w:rsidRDefault="007758B2">
      <w:pPr>
        <w:spacing w:line="238" w:lineRule="auto"/>
        <w:ind w:left="6424" w:right="198"/>
        <w:jc w:val="both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hAnsi="Times New Roman"/>
          <w:spacing w:val="-2"/>
          <w:sz w:val="17"/>
        </w:rPr>
        <w:t>Cláusula</w:t>
      </w:r>
      <w:r>
        <w:rPr>
          <w:rFonts w:ascii="Times New Roman" w:hAnsi="Times New Roman"/>
          <w:spacing w:val="35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SEXTA:</w:t>
      </w:r>
      <w:r>
        <w:rPr>
          <w:rFonts w:ascii="Times New Roman" w:hAnsi="Times New Roman"/>
          <w:spacing w:val="31"/>
          <w:sz w:val="17"/>
        </w:rPr>
        <w:t xml:space="preserve"> </w:t>
      </w:r>
      <w:r>
        <w:rPr>
          <w:rFonts w:ascii="Times New Roman" w:hAnsi="Times New Roman"/>
          <w:spacing w:val="2"/>
          <w:sz w:val="17"/>
        </w:rPr>
        <w:t>En</w:t>
      </w:r>
      <w:r>
        <w:rPr>
          <w:rFonts w:ascii="Times New Roman" w:hAnsi="Times New Roman"/>
          <w:spacing w:val="25"/>
          <w:sz w:val="17"/>
        </w:rPr>
        <w:t xml:space="preserve"> </w:t>
      </w:r>
      <w:r>
        <w:rPr>
          <w:rFonts w:ascii="Times New Roman" w:hAnsi="Times New Roman"/>
          <w:sz w:val="17"/>
        </w:rPr>
        <w:t>caso</w:t>
      </w:r>
      <w:r>
        <w:rPr>
          <w:rFonts w:ascii="Times New Roman" w:hAnsi="Times New Roman"/>
          <w:spacing w:val="40"/>
          <w:sz w:val="17"/>
        </w:rPr>
        <w:t xml:space="preserve"> </w:t>
      </w:r>
      <w:r>
        <w:rPr>
          <w:rFonts w:ascii="Times New Roman" w:hAnsi="Times New Roman"/>
          <w:sz w:val="17"/>
        </w:rPr>
        <w:t>de</w:t>
      </w:r>
      <w:r>
        <w:rPr>
          <w:rFonts w:ascii="Times New Roman" w:hAnsi="Times New Roman"/>
          <w:spacing w:val="30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que</w:t>
      </w:r>
      <w:r>
        <w:rPr>
          <w:rFonts w:ascii="Times New Roman" w:hAnsi="Times New Roman"/>
          <w:spacing w:val="36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Fiscalía</w:t>
      </w:r>
      <w:r>
        <w:rPr>
          <w:rFonts w:ascii="Times New Roman" w:hAnsi="Times New Roman"/>
          <w:spacing w:val="39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General</w:t>
      </w:r>
      <w:r>
        <w:rPr>
          <w:rFonts w:ascii="Times New Roman" w:hAnsi="Times New Roman"/>
          <w:spacing w:val="11"/>
          <w:sz w:val="17"/>
        </w:rPr>
        <w:t xml:space="preserve"> </w:t>
      </w:r>
      <w:r>
        <w:rPr>
          <w:rFonts w:ascii="Times New Roman" w:hAnsi="Times New Roman"/>
          <w:sz w:val="17"/>
        </w:rPr>
        <w:t>de</w:t>
      </w:r>
      <w:r>
        <w:rPr>
          <w:rFonts w:ascii="Times New Roman" w:hAnsi="Times New Roman"/>
          <w:spacing w:val="16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la</w:t>
      </w:r>
      <w:r>
        <w:rPr>
          <w:rFonts w:ascii="Times New Roman" w:hAnsi="Times New Roman"/>
          <w:spacing w:val="16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República</w:t>
      </w:r>
      <w:r>
        <w:rPr>
          <w:rFonts w:ascii="Times New Roman" w:hAnsi="Times New Roman"/>
          <w:spacing w:val="16"/>
          <w:sz w:val="17"/>
        </w:rPr>
        <w:t xml:space="preserve"> </w:t>
      </w:r>
      <w:r>
        <w:rPr>
          <w:rFonts w:ascii="Times New Roman" w:hAnsi="Times New Roman"/>
          <w:sz w:val="17"/>
        </w:rPr>
        <w:t>o</w:t>
      </w:r>
      <w:r>
        <w:rPr>
          <w:rFonts w:ascii="Times New Roman" w:hAnsi="Times New Roman"/>
          <w:spacing w:val="16"/>
          <w:sz w:val="17"/>
        </w:rPr>
        <w:t xml:space="preserve"> </w:t>
      </w:r>
      <w:r>
        <w:rPr>
          <w:rFonts w:ascii="Times New Roman" w:hAnsi="Times New Roman"/>
          <w:sz w:val="17"/>
        </w:rPr>
        <w:t>el</w:t>
      </w:r>
      <w:r>
        <w:rPr>
          <w:rFonts w:ascii="Times New Roman" w:hAnsi="Times New Roman"/>
          <w:spacing w:val="16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Organismo</w:t>
      </w:r>
      <w:r>
        <w:rPr>
          <w:rFonts w:ascii="Times New Roman" w:hAnsi="Times New Roman"/>
          <w:spacing w:val="11"/>
          <w:sz w:val="17"/>
        </w:rPr>
        <w:t xml:space="preserve"> </w:t>
      </w:r>
      <w:r>
        <w:rPr>
          <w:rFonts w:ascii="Times New Roman" w:hAnsi="Times New Roman"/>
          <w:sz w:val="17"/>
        </w:rPr>
        <w:t>de</w:t>
      </w:r>
      <w:r>
        <w:rPr>
          <w:rFonts w:ascii="Times New Roman" w:hAnsi="Times New Roman"/>
          <w:spacing w:val="33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Investigación</w:t>
      </w:r>
      <w:r>
        <w:rPr>
          <w:rFonts w:ascii="Times New Roman" w:hAnsi="Times New Roman"/>
          <w:sz w:val="17"/>
        </w:rPr>
        <w:t xml:space="preserve">      </w:t>
      </w:r>
      <w:r>
        <w:rPr>
          <w:rFonts w:ascii="Times New Roman" w:hAnsi="Times New Roman"/>
          <w:spacing w:val="24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Judicial</w:t>
      </w:r>
      <w:r>
        <w:rPr>
          <w:rFonts w:ascii="Times New Roman" w:hAnsi="Times New Roman"/>
          <w:sz w:val="17"/>
        </w:rPr>
        <w:t xml:space="preserve">      </w:t>
      </w:r>
      <w:r>
        <w:rPr>
          <w:rFonts w:ascii="Times New Roman" w:hAnsi="Times New Roman"/>
          <w:spacing w:val="29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incumplan</w:t>
      </w:r>
      <w:r>
        <w:rPr>
          <w:rFonts w:ascii="Times New Roman" w:hAnsi="Times New Roman"/>
          <w:sz w:val="17"/>
        </w:rPr>
        <w:t xml:space="preserve">      </w:t>
      </w:r>
      <w:r>
        <w:rPr>
          <w:rFonts w:ascii="Times New Roman" w:hAnsi="Times New Roman"/>
          <w:spacing w:val="29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las</w:t>
      </w:r>
    </w:p>
    <w:p w:rsidR="00C95FE4" w:rsidRDefault="00C95FE4">
      <w:pPr>
        <w:spacing w:line="238" w:lineRule="auto"/>
        <w:jc w:val="both"/>
        <w:rPr>
          <w:rFonts w:ascii="Times New Roman" w:eastAsia="Times New Roman" w:hAnsi="Times New Roman" w:cs="Times New Roman"/>
          <w:sz w:val="17"/>
          <w:szCs w:val="17"/>
        </w:rPr>
        <w:sectPr w:rsidR="00C95FE4">
          <w:type w:val="continuous"/>
          <w:pgSz w:w="12240" w:h="15840"/>
          <w:pgMar w:top="2020" w:right="1000" w:bottom="860" w:left="1280" w:header="720" w:footer="720" w:gutter="0"/>
          <w:cols w:space="720"/>
        </w:sect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spacing w:before="10"/>
        <w:rPr>
          <w:rFonts w:ascii="Times New Roman" w:eastAsia="Times New Roman" w:hAnsi="Times New Roman" w:cs="Times New Roman"/>
          <w:sz w:val="20"/>
          <w:szCs w:val="20"/>
        </w:rPr>
      </w:pPr>
    </w:p>
    <w:p w:rsidR="00C95FE4" w:rsidRDefault="007758B2">
      <w:pPr>
        <w:spacing w:line="194" w:lineRule="exact"/>
        <w:ind w:left="227"/>
        <w:jc w:val="center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/>
          <w:spacing w:val="-1"/>
          <w:sz w:val="17"/>
        </w:rPr>
        <w:t>15-CG-</w:t>
      </w:r>
    </w:p>
    <w:p w:rsidR="00C95FE4" w:rsidRDefault="007758B2">
      <w:pPr>
        <w:spacing w:line="194" w:lineRule="exact"/>
        <w:ind w:left="217"/>
        <w:jc w:val="center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/>
          <w:spacing w:val="-3"/>
          <w:sz w:val="17"/>
        </w:rPr>
        <w:t>05</w:t>
      </w: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spacing w:before="2"/>
        <w:rPr>
          <w:rFonts w:ascii="Times New Roman" w:eastAsia="Times New Roman" w:hAnsi="Times New Roman" w:cs="Times New Roman"/>
          <w:sz w:val="20"/>
          <w:szCs w:val="20"/>
        </w:rPr>
      </w:pPr>
    </w:p>
    <w:p w:rsidR="00C95FE4" w:rsidRDefault="007758B2">
      <w:pPr>
        <w:spacing w:line="194" w:lineRule="exact"/>
        <w:ind w:left="227"/>
        <w:jc w:val="center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/>
          <w:spacing w:val="-1"/>
          <w:sz w:val="17"/>
        </w:rPr>
        <w:t>42-CG-</w:t>
      </w:r>
    </w:p>
    <w:p w:rsidR="00C95FE4" w:rsidRDefault="007758B2">
      <w:pPr>
        <w:spacing w:line="194" w:lineRule="exact"/>
        <w:ind w:left="217"/>
        <w:jc w:val="center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/>
          <w:spacing w:val="-3"/>
          <w:sz w:val="17"/>
        </w:rPr>
        <w:t>05</w:t>
      </w:r>
    </w:p>
    <w:p w:rsidR="00C95FE4" w:rsidRDefault="007758B2">
      <w:pPr>
        <w:rPr>
          <w:rFonts w:ascii="Times New Roman" w:eastAsia="Times New Roman" w:hAnsi="Times New Roman" w:cs="Times New Roman"/>
          <w:sz w:val="16"/>
          <w:szCs w:val="16"/>
        </w:rPr>
      </w:pPr>
      <w:r>
        <w:br w:type="column"/>
      </w: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spacing w:before="8"/>
        <w:rPr>
          <w:rFonts w:ascii="Times New Roman" w:eastAsia="Times New Roman" w:hAnsi="Times New Roman" w:cs="Times New Roman"/>
          <w:sz w:val="18"/>
          <w:szCs w:val="18"/>
        </w:rPr>
      </w:pPr>
    </w:p>
    <w:p w:rsidR="00C95FE4" w:rsidRDefault="007758B2">
      <w:pPr>
        <w:spacing w:line="239" w:lineRule="auto"/>
        <w:ind w:left="128"/>
        <w:jc w:val="both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hAnsi="Times New Roman"/>
          <w:spacing w:val="-3"/>
          <w:sz w:val="17"/>
        </w:rPr>
        <w:t>Convenio</w:t>
      </w:r>
      <w:r>
        <w:rPr>
          <w:rFonts w:ascii="Times New Roman" w:hAnsi="Times New Roman"/>
          <w:spacing w:val="20"/>
          <w:sz w:val="17"/>
        </w:rPr>
        <w:t xml:space="preserve"> </w:t>
      </w:r>
      <w:r>
        <w:rPr>
          <w:rFonts w:ascii="Times New Roman" w:hAnsi="Times New Roman"/>
          <w:sz w:val="17"/>
        </w:rPr>
        <w:t>marco</w:t>
      </w:r>
      <w:r>
        <w:rPr>
          <w:rFonts w:ascii="Times New Roman" w:hAnsi="Times New Roman"/>
          <w:spacing w:val="20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de</w:t>
      </w:r>
      <w:r>
        <w:rPr>
          <w:rFonts w:ascii="Times New Roman" w:hAnsi="Times New Roman"/>
          <w:spacing w:val="20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préstamo</w:t>
      </w:r>
      <w:r>
        <w:rPr>
          <w:rFonts w:ascii="Times New Roman" w:hAnsi="Times New Roman"/>
          <w:spacing w:val="29"/>
          <w:sz w:val="17"/>
        </w:rPr>
        <w:t xml:space="preserve"> </w:t>
      </w:r>
      <w:r>
        <w:rPr>
          <w:rFonts w:ascii="Times New Roman" w:hAnsi="Times New Roman"/>
          <w:sz w:val="17"/>
        </w:rPr>
        <w:t>en</w:t>
      </w:r>
      <w:r>
        <w:rPr>
          <w:rFonts w:ascii="Times New Roman" w:hAnsi="Times New Roman"/>
          <w:spacing w:val="2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comodato</w:t>
      </w:r>
      <w:r>
        <w:rPr>
          <w:rFonts w:ascii="Times New Roman" w:hAnsi="Times New Roman"/>
          <w:spacing w:val="7"/>
          <w:sz w:val="17"/>
        </w:rPr>
        <w:t xml:space="preserve"> </w:t>
      </w:r>
      <w:r>
        <w:rPr>
          <w:rFonts w:ascii="Times New Roman" w:hAnsi="Times New Roman"/>
          <w:sz w:val="17"/>
        </w:rPr>
        <w:t>de</w:t>
      </w:r>
      <w:r>
        <w:rPr>
          <w:rFonts w:ascii="Times New Roman" w:hAnsi="Times New Roman"/>
          <w:spacing w:val="7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vehículos</w:t>
      </w:r>
      <w:r>
        <w:rPr>
          <w:rFonts w:ascii="Times New Roman" w:hAnsi="Times New Roman"/>
          <w:spacing w:val="27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decomisados</w:t>
      </w:r>
      <w:r>
        <w:rPr>
          <w:rFonts w:ascii="Times New Roman" w:hAnsi="Times New Roman"/>
          <w:spacing w:val="35"/>
          <w:sz w:val="17"/>
        </w:rPr>
        <w:t xml:space="preserve"> </w:t>
      </w:r>
      <w:r>
        <w:rPr>
          <w:rFonts w:ascii="Times New Roman" w:hAnsi="Times New Roman"/>
          <w:sz w:val="17"/>
        </w:rPr>
        <w:t>o</w:t>
      </w:r>
      <w:r>
        <w:rPr>
          <w:rFonts w:ascii="Times New Roman" w:hAnsi="Times New Roman"/>
          <w:spacing w:val="36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comisados,</w:t>
      </w:r>
      <w:r>
        <w:rPr>
          <w:rFonts w:ascii="Times New Roman" w:hAnsi="Times New Roman"/>
          <w:spacing w:val="28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entre</w:t>
      </w:r>
      <w:r>
        <w:rPr>
          <w:rFonts w:ascii="Times New Roman" w:hAnsi="Times New Roman"/>
          <w:spacing w:val="7"/>
          <w:sz w:val="17"/>
        </w:rPr>
        <w:t xml:space="preserve"> </w:t>
      </w:r>
      <w:r>
        <w:rPr>
          <w:rFonts w:ascii="Times New Roman" w:hAnsi="Times New Roman"/>
          <w:sz w:val="17"/>
        </w:rPr>
        <w:t>el</w:t>
      </w:r>
      <w:r>
        <w:rPr>
          <w:rFonts w:ascii="Times New Roman" w:hAnsi="Times New Roman"/>
          <w:spacing w:val="7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Poder</w:t>
      </w:r>
      <w:r>
        <w:rPr>
          <w:rFonts w:ascii="Times New Roman" w:hAnsi="Times New Roman"/>
          <w:spacing w:val="7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Judicial</w:t>
      </w:r>
      <w:r>
        <w:rPr>
          <w:rFonts w:ascii="Times New Roman" w:hAnsi="Times New Roman"/>
          <w:spacing w:val="7"/>
          <w:sz w:val="17"/>
        </w:rPr>
        <w:t xml:space="preserve"> </w:t>
      </w:r>
      <w:r>
        <w:rPr>
          <w:rFonts w:ascii="Times New Roman" w:hAnsi="Times New Roman"/>
          <w:sz w:val="17"/>
        </w:rPr>
        <w:t>el</w:t>
      </w:r>
      <w:r>
        <w:rPr>
          <w:rFonts w:ascii="Times New Roman" w:hAnsi="Times New Roman"/>
          <w:spacing w:val="27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Instituto</w:t>
      </w:r>
      <w:r>
        <w:rPr>
          <w:rFonts w:ascii="Times New Roman" w:hAnsi="Times New Roman"/>
          <w:spacing w:val="16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Costarricense</w:t>
      </w:r>
      <w:r>
        <w:rPr>
          <w:rFonts w:ascii="Times New Roman" w:hAnsi="Times New Roman"/>
          <w:spacing w:val="11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sobre</w:t>
      </w:r>
      <w:r>
        <w:rPr>
          <w:rFonts w:ascii="Times New Roman" w:hAnsi="Times New Roman"/>
          <w:spacing w:val="23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Drogas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(ICD).</w:t>
      </w: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spacing w:before="2"/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7758B2">
      <w:pPr>
        <w:spacing w:line="239" w:lineRule="auto"/>
        <w:ind w:left="128"/>
        <w:jc w:val="both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hAnsi="Times New Roman"/>
          <w:spacing w:val="-3"/>
          <w:sz w:val="17"/>
        </w:rPr>
        <w:t>Convenio</w:t>
      </w:r>
      <w:r>
        <w:rPr>
          <w:rFonts w:ascii="Times New Roman" w:hAnsi="Times New Roman"/>
          <w:spacing w:val="21"/>
          <w:sz w:val="17"/>
        </w:rPr>
        <w:t xml:space="preserve"> </w:t>
      </w:r>
      <w:r>
        <w:rPr>
          <w:rFonts w:ascii="Times New Roman" w:hAnsi="Times New Roman"/>
          <w:sz w:val="17"/>
        </w:rPr>
        <w:t>de</w:t>
      </w:r>
      <w:r>
        <w:rPr>
          <w:rFonts w:ascii="Times New Roman" w:hAnsi="Times New Roman"/>
          <w:spacing w:val="22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préstamo</w:t>
      </w:r>
      <w:r>
        <w:rPr>
          <w:rFonts w:ascii="Times New Roman" w:hAnsi="Times New Roman"/>
          <w:spacing w:val="21"/>
          <w:sz w:val="17"/>
        </w:rPr>
        <w:t xml:space="preserve"> </w:t>
      </w:r>
      <w:r>
        <w:rPr>
          <w:rFonts w:ascii="Times New Roman" w:hAnsi="Times New Roman"/>
          <w:sz w:val="17"/>
        </w:rPr>
        <w:t>en</w:t>
      </w:r>
      <w:r>
        <w:rPr>
          <w:rFonts w:ascii="Times New Roman" w:hAnsi="Times New Roman"/>
          <w:spacing w:val="29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comodato</w:t>
      </w:r>
      <w:r>
        <w:rPr>
          <w:rFonts w:ascii="Times New Roman" w:hAnsi="Times New Roman"/>
          <w:spacing w:val="26"/>
          <w:sz w:val="17"/>
        </w:rPr>
        <w:t xml:space="preserve"> </w:t>
      </w:r>
      <w:r>
        <w:rPr>
          <w:rFonts w:ascii="Times New Roman" w:hAnsi="Times New Roman"/>
          <w:sz w:val="17"/>
        </w:rPr>
        <w:t>de</w:t>
      </w:r>
      <w:r>
        <w:rPr>
          <w:rFonts w:ascii="Times New Roman" w:hAnsi="Times New Roman"/>
          <w:spacing w:val="27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equipo</w:t>
      </w:r>
      <w:r>
        <w:rPr>
          <w:rFonts w:ascii="Times New Roman" w:hAnsi="Times New Roman"/>
          <w:spacing w:val="31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de</w:t>
      </w:r>
      <w:r>
        <w:rPr>
          <w:rFonts w:ascii="Times New Roman" w:hAnsi="Times New Roman"/>
          <w:spacing w:val="21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laboratorio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z w:val="17"/>
        </w:rPr>
        <w:t>a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suscribir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z w:val="17"/>
        </w:rPr>
        <w:t>entre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z w:val="17"/>
        </w:rPr>
        <w:t>el</w:t>
      </w:r>
      <w:r>
        <w:rPr>
          <w:rFonts w:ascii="Times New Roman" w:hAnsi="Times New Roman"/>
          <w:spacing w:val="23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Poder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Judicial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z w:val="17"/>
        </w:rPr>
        <w:t>y</w:t>
      </w:r>
      <w:r>
        <w:rPr>
          <w:rFonts w:ascii="Times New Roman" w:hAnsi="Times New Roman"/>
          <w:spacing w:val="2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la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empresa</w:t>
      </w:r>
      <w:r>
        <w:rPr>
          <w:rFonts w:ascii="Times New Roman" w:hAnsi="Times New Roman"/>
          <w:spacing w:val="29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Abbott</w:t>
      </w:r>
      <w:r>
        <w:rPr>
          <w:rFonts w:ascii="Times New Roman" w:hAnsi="Times New Roman"/>
          <w:spacing w:val="11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Healthcare</w:t>
      </w:r>
      <w:r>
        <w:rPr>
          <w:rFonts w:ascii="Times New Roman" w:hAnsi="Times New Roman"/>
          <w:spacing w:val="16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de</w:t>
      </w:r>
      <w:r>
        <w:rPr>
          <w:rFonts w:ascii="Times New Roman" w:hAnsi="Times New Roman"/>
          <w:spacing w:val="16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Costa</w:t>
      </w:r>
      <w:r>
        <w:rPr>
          <w:rFonts w:ascii="Times New Roman" w:hAnsi="Times New Roman"/>
          <w:spacing w:val="27"/>
          <w:sz w:val="17"/>
        </w:rPr>
        <w:t xml:space="preserve"> </w:t>
      </w:r>
      <w:r>
        <w:rPr>
          <w:rFonts w:ascii="Times New Roman" w:hAnsi="Times New Roman"/>
          <w:sz w:val="17"/>
        </w:rPr>
        <w:t>Rica</w:t>
      </w:r>
      <w:r>
        <w:rPr>
          <w:rFonts w:ascii="Times New Roman" w:hAnsi="Times New Roman"/>
          <w:spacing w:val="-4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S.A</w:t>
      </w:r>
    </w:p>
    <w:p w:rsidR="00C95FE4" w:rsidRDefault="007758B2">
      <w:pPr>
        <w:spacing w:before="98" w:line="238" w:lineRule="auto"/>
        <w:ind w:left="85"/>
        <w:jc w:val="both"/>
        <w:rPr>
          <w:rFonts w:ascii="Times New Roman" w:eastAsia="Times New Roman" w:hAnsi="Times New Roman" w:cs="Times New Roman"/>
          <w:sz w:val="17"/>
          <w:szCs w:val="17"/>
        </w:rPr>
      </w:pPr>
      <w:r>
        <w:br w:type="column"/>
      </w:r>
      <w:r>
        <w:rPr>
          <w:rFonts w:ascii="Times New Roman" w:hAnsi="Times New Roman"/>
          <w:spacing w:val="-2"/>
          <w:sz w:val="17"/>
        </w:rPr>
        <w:t>Coordinar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z w:val="17"/>
        </w:rPr>
        <w:t>el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préstamo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z w:val="17"/>
        </w:rPr>
        <w:t>de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los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bienes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inmuebles</w:t>
      </w:r>
      <w:r>
        <w:rPr>
          <w:rFonts w:ascii="Times New Roman" w:hAnsi="Times New Roman"/>
          <w:spacing w:val="31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decomisados,</w:t>
      </w:r>
      <w:r>
        <w:rPr>
          <w:rFonts w:ascii="Times New Roman" w:hAnsi="Times New Roman"/>
          <w:spacing w:val="21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comisados</w:t>
      </w:r>
      <w:r>
        <w:rPr>
          <w:rFonts w:ascii="Times New Roman" w:hAnsi="Times New Roman"/>
          <w:spacing w:val="22"/>
          <w:sz w:val="17"/>
        </w:rPr>
        <w:t xml:space="preserve"> </w:t>
      </w:r>
      <w:r>
        <w:rPr>
          <w:rFonts w:ascii="Times New Roman" w:hAnsi="Times New Roman"/>
          <w:sz w:val="17"/>
        </w:rPr>
        <w:t>o</w:t>
      </w:r>
      <w:r>
        <w:rPr>
          <w:rFonts w:ascii="Times New Roman" w:hAnsi="Times New Roman"/>
          <w:spacing w:val="21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propiedad</w:t>
      </w:r>
      <w:r>
        <w:rPr>
          <w:rFonts w:ascii="Times New Roman" w:hAnsi="Times New Roman"/>
          <w:spacing w:val="22"/>
          <w:sz w:val="17"/>
        </w:rPr>
        <w:t xml:space="preserve"> </w:t>
      </w:r>
      <w:r>
        <w:rPr>
          <w:rFonts w:ascii="Times New Roman" w:hAnsi="Times New Roman"/>
          <w:sz w:val="17"/>
        </w:rPr>
        <w:t>del</w:t>
      </w:r>
      <w:r>
        <w:rPr>
          <w:rFonts w:ascii="Times New Roman" w:hAnsi="Times New Roman"/>
          <w:spacing w:val="24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Instituto</w:t>
      </w:r>
      <w:r>
        <w:rPr>
          <w:rFonts w:ascii="Times New Roman" w:hAnsi="Times New Roman"/>
          <w:spacing w:val="20"/>
          <w:sz w:val="17"/>
        </w:rPr>
        <w:t xml:space="preserve"> </w:t>
      </w:r>
      <w:r>
        <w:rPr>
          <w:rFonts w:ascii="Times New Roman" w:hAnsi="Times New Roman"/>
          <w:sz w:val="17"/>
        </w:rPr>
        <w:t>y</w:t>
      </w:r>
      <w:r>
        <w:rPr>
          <w:rFonts w:ascii="Times New Roman" w:hAnsi="Times New Roman"/>
          <w:spacing w:val="15"/>
          <w:sz w:val="17"/>
        </w:rPr>
        <w:t xml:space="preserve"> </w:t>
      </w:r>
      <w:r>
        <w:rPr>
          <w:rFonts w:ascii="Times New Roman" w:hAnsi="Times New Roman"/>
          <w:sz w:val="17"/>
        </w:rPr>
        <w:t>la</w:t>
      </w:r>
      <w:r>
        <w:rPr>
          <w:rFonts w:ascii="Times New Roman" w:hAnsi="Times New Roman"/>
          <w:spacing w:val="20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ulterior</w:t>
      </w:r>
      <w:r>
        <w:rPr>
          <w:rFonts w:ascii="Times New Roman" w:hAnsi="Times New Roman"/>
          <w:spacing w:val="24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asignación,</w:t>
      </w:r>
      <w:r>
        <w:rPr>
          <w:rFonts w:ascii="Times New Roman" w:hAnsi="Times New Roman"/>
          <w:spacing w:val="25"/>
          <w:sz w:val="17"/>
        </w:rPr>
        <w:t xml:space="preserve"> </w:t>
      </w:r>
      <w:r>
        <w:rPr>
          <w:rFonts w:ascii="Times New Roman" w:hAnsi="Times New Roman"/>
          <w:spacing w:val="2"/>
          <w:sz w:val="17"/>
        </w:rPr>
        <w:t>en</w:t>
      </w:r>
      <w:r>
        <w:rPr>
          <w:rFonts w:ascii="Times New Roman" w:hAnsi="Times New Roman"/>
          <w:spacing w:val="10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beneficio</w:t>
      </w:r>
      <w:r>
        <w:rPr>
          <w:rFonts w:ascii="Times New Roman" w:hAnsi="Times New Roman"/>
          <w:spacing w:val="41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directo</w:t>
      </w:r>
      <w:r>
        <w:rPr>
          <w:rFonts w:ascii="Times New Roman" w:hAnsi="Times New Roman"/>
          <w:spacing w:val="15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de</w:t>
      </w:r>
      <w:r>
        <w:rPr>
          <w:rFonts w:ascii="Times New Roman" w:hAnsi="Times New Roman"/>
          <w:spacing w:val="20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la</w:t>
      </w:r>
      <w:r>
        <w:rPr>
          <w:rFonts w:ascii="Times New Roman" w:hAnsi="Times New Roman"/>
          <w:spacing w:val="15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Fiscalía</w:t>
      </w:r>
      <w:r>
        <w:rPr>
          <w:rFonts w:ascii="Times New Roman" w:hAnsi="Times New Roman"/>
          <w:spacing w:val="15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General</w:t>
      </w:r>
      <w:r>
        <w:rPr>
          <w:rFonts w:ascii="Times New Roman" w:hAnsi="Times New Roman"/>
          <w:spacing w:val="15"/>
          <w:sz w:val="17"/>
        </w:rPr>
        <w:t xml:space="preserve"> </w:t>
      </w:r>
      <w:r>
        <w:rPr>
          <w:rFonts w:ascii="Times New Roman" w:hAnsi="Times New Roman"/>
          <w:sz w:val="17"/>
        </w:rPr>
        <w:t>de</w:t>
      </w:r>
      <w:r>
        <w:rPr>
          <w:rFonts w:ascii="Times New Roman" w:hAnsi="Times New Roman"/>
          <w:spacing w:val="15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la</w:t>
      </w:r>
      <w:r>
        <w:rPr>
          <w:rFonts w:ascii="Times New Roman" w:hAnsi="Times New Roman"/>
          <w:spacing w:val="15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República</w:t>
      </w:r>
      <w:r>
        <w:rPr>
          <w:rFonts w:ascii="Times New Roman" w:hAnsi="Times New Roman"/>
          <w:spacing w:val="33"/>
          <w:sz w:val="17"/>
        </w:rPr>
        <w:t xml:space="preserve"> </w:t>
      </w:r>
      <w:r>
        <w:rPr>
          <w:rFonts w:ascii="Times New Roman" w:hAnsi="Times New Roman"/>
          <w:sz w:val="17"/>
        </w:rPr>
        <w:t>y</w:t>
      </w:r>
      <w:r>
        <w:rPr>
          <w:rFonts w:ascii="Times New Roman" w:hAnsi="Times New Roman"/>
          <w:spacing w:val="-4"/>
          <w:sz w:val="17"/>
        </w:rPr>
        <w:t xml:space="preserve"> </w:t>
      </w:r>
      <w:r>
        <w:rPr>
          <w:rFonts w:ascii="Times New Roman" w:hAnsi="Times New Roman"/>
          <w:sz w:val="17"/>
        </w:rPr>
        <w:t>del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Organismo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z w:val="17"/>
        </w:rPr>
        <w:t>de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Investigación</w:t>
      </w:r>
      <w:r>
        <w:rPr>
          <w:rFonts w:ascii="Times New Roman" w:hAnsi="Times New Roman"/>
          <w:spacing w:val="-4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Judicial,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z w:val="17"/>
        </w:rPr>
        <w:t>con</w:t>
      </w:r>
      <w:r>
        <w:rPr>
          <w:rFonts w:ascii="Times New Roman" w:hAnsi="Times New Roman"/>
          <w:spacing w:val="41"/>
          <w:sz w:val="17"/>
        </w:rPr>
        <w:t xml:space="preserve"> </w:t>
      </w:r>
      <w:r>
        <w:rPr>
          <w:rFonts w:ascii="Times New Roman" w:hAnsi="Times New Roman"/>
          <w:sz w:val="17"/>
        </w:rPr>
        <w:t>el</w:t>
      </w:r>
      <w:r>
        <w:rPr>
          <w:rFonts w:ascii="Times New Roman" w:hAnsi="Times New Roman"/>
          <w:spacing w:val="29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propósito</w:t>
      </w:r>
      <w:r>
        <w:rPr>
          <w:rFonts w:ascii="Times New Roman" w:hAnsi="Times New Roman"/>
          <w:spacing w:val="30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de</w:t>
      </w:r>
      <w:r>
        <w:rPr>
          <w:rFonts w:ascii="Times New Roman" w:hAnsi="Times New Roman"/>
          <w:spacing w:val="34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que</w:t>
      </w:r>
      <w:r>
        <w:rPr>
          <w:rFonts w:ascii="Times New Roman" w:hAnsi="Times New Roman"/>
          <w:spacing w:val="35"/>
          <w:sz w:val="17"/>
        </w:rPr>
        <w:t xml:space="preserve"> </w:t>
      </w:r>
      <w:r>
        <w:rPr>
          <w:rFonts w:ascii="Times New Roman" w:hAnsi="Times New Roman"/>
          <w:sz w:val="17"/>
        </w:rPr>
        <w:t>a</w:t>
      </w:r>
      <w:r>
        <w:rPr>
          <w:rFonts w:ascii="Times New Roman" w:hAnsi="Times New Roman"/>
          <w:spacing w:val="34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éstos</w:t>
      </w:r>
      <w:r>
        <w:rPr>
          <w:rFonts w:ascii="Times New Roman" w:hAnsi="Times New Roman"/>
          <w:spacing w:val="35"/>
          <w:sz w:val="17"/>
        </w:rPr>
        <w:t xml:space="preserve"> </w:t>
      </w:r>
      <w:r>
        <w:rPr>
          <w:rFonts w:ascii="Times New Roman" w:hAnsi="Times New Roman"/>
          <w:sz w:val="17"/>
        </w:rPr>
        <w:t>se</w:t>
      </w:r>
      <w:r>
        <w:rPr>
          <w:rFonts w:ascii="Times New Roman" w:hAnsi="Times New Roman"/>
          <w:spacing w:val="34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les</w:t>
      </w:r>
      <w:r>
        <w:rPr>
          <w:rFonts w:ascii="Times New Roman" w:hAnsi="Times New Roman"/>
          <w:spacing w:val="30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facilite</w:t>
      </w:r>
      <w:r>
        <w:rPr>
          <w:rFonts w:ascii="Times New Roman" w:hAnsi="Times New Roman"/>
          <w:spacing w:val="34"/>
          <w:sz w:val="17"/>
        </w:rPr>
        <w:t xml:space="preserve"> </w:t>
      </w:r>
      <w:r>
        <w:rPr>
          <w:rFonts w:ascii="Times New Roman" w:hAnsi="Times New Roman"/>
          <w:sz w:val="17"/>
        </w:rPr>
        <w:t>el</w:t>
      </w:r>
      <w:r>
        <w:rPr>
          <w:rFonts w:ascii="Times New Roman" w:hAnsi="Times New Roman"/>
          <w:spacing w:val="20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cumplimiento</w:t>
      </w:r>
      <w:r>
        <w:rPr>
          <w:rFonts w:ascii="Times New Roman" w:hAnsi="Times New Roman"/>
          <w:spacing w:val="13"/>
          <w:sz w:val="17"/>
        </w:rPr>
        <w:t xml:space="preserve"> </w:t>
      </w:r>
      <w:r>
        <w:rPr>
          <w:rFonts w:ascii="Times New Roman" w:hAnsi="Times New Roman"/>
          <w:sz w:val="17"/>
        </w:rPr>
        <w:t>de</w:t>
      </w:r>
      <w:r>
        <w:rPr>
          <w:rFonts w:ascii="Times New Roman" w:hAnsi="Times New Roman"/>
          <w:spacing w:val="13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uno</w:t>
      </w:r>
      <w:r>
        <w:rPr>
          <w:rFonts w:ascii="Times New Roman" w:hAnsi="Times New Roman"/>
          <w:spacing w:val="13"/>
          <w:sz w:val="17"/>
        </w:rPr>
        <w:t xml:space="preserve"> </w:t>
      </w:r>
      <w:r>
        <w:rPr>
          <w:rFonts w:ascii="Times New Roman" w:hAnsi="Times New Roman"/>
          <w:sz w:val="17"/>
        </w:rPr>
        <w:t>de</w:t>
      </w:r>
      <w:r>
        <w:rPr>
          <w:rFonts w:ascii="Times New Roman" w:hAnsi="Times New Roman"/>
          <w:spacing w:val="13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sus</w:t>
      </w:r>
      <w:r>
        <w:rPr>
          <w:rFonts w:ascii="Times New Roman" w:hAnsi="Times New Roman"/>
          <w:spacing w:val="13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fines</w:t>
      </w:r>
      <w:r>
        <w:rPr>
          <w:rFonts w:ascii="Times New Roman" w:hAnsi="Times New Roman"/>
          <w:spacing w:val="25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fundamentales,</w:t>
      </w:r>
      <w:r>
        <w:rPr>
          <w:rFonts w:ascii="Times New Roman" w:hAnsi="Times New Roman"/>
          <w:spacing w:val="11"/>
          <w:sz w:val="17"/>
        </w:rPr>
        <w:t xml:space="preserve"> </w:t>
      </w:r>
      <w:r>
        <w:rPr>
          <w:rFonts w:ascii="Times New Roman" w:hAnsi="Times New Roman"/>
          <w:sz w:val="17"/>
        </w:rPr>
        <w:t>el</w:t>
      </w:r>
      <w:r>
        <w:rPr>
          <w:rFonts w:ascii="Times New Roman" w:hAnsi="Times New Roman"/>
          <w:spacing w:val="11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combate</w:t>
      </w:r>
      <w:r>
        <w:rPr>
          <w:rFonts w:ascii="Times New Roman" w:hAnsi="Times New Roman"/>
          <w:spacing w:val="11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contra</w:t>
      </w:r>
      <w:r>
        <w:rPr>
          <w:rFonts w:ascii="Times New Roman" w:hAnsi="Times New Roman"/>
          <w:spacing w:val="11"/>
          <w:sz w:val="17"/>
        </w:rPr>
        <w:t xml:space="preserve"> </w:t>
      </w:r>
      <w:r>
        <w:rPr>
          <w:rFonts w:ascii="Times New Roman" w:hAnsi="Times New Roman"/>
          <w:sz w:val="17"/>
        </w:rPr>
        <w:t>el</w:t>
      </w:r>
      <w:r>
        <w:rPr>
          <w:rFonts w:ascii="Times New Roman" w:hAnsi="Times New Roman"/>
          <w:spacing w:val="11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tráfico</w:t>
      </w:r>
      <w:r>
        <w:rPr>
          <w:rFonts w:ascii="Times New Roman" w:hAnsi="Times New Roman"/>
          <w:spacing w:val="37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ilícito</w:t>
      </w:r>
      <w:r>
        <w:rPr>
          <w:rFonts w:ascii="Times New Roman" w:hAnsi="Times New Roman"/>
          <w:spacing w:val="29"/>
          <w:sz w:val="17"/>
        </w:rPr>
        <w:t xml:space="preserve"> </w:t>
      </w:r>
      <w:r>
        <w:rPr>
          <w:rFonts w:ascii="Times New Roman" w:hAnsi="Times New Roman"/>
          <w:sz w:val="17"/>
        </w:rPr>
        <w:t>de</w:t>
      </w:r>
      <w:r>
        <w:rPr>
          <w:rFonts w:ascii="Times New Roman" w:hAnsi="Times New Roman"/>
          <w:spacing w:val="35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drogas,</w:t>
      </w:r>
      <w:r>
        <w:rPr>
          <w:rFonts w:ascii="Times New Roman" w:hAnsi="Times New Roman"/>
          <w:spacing w:val="38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legitimación</w:t>
      </w:r>
      <w:r>
        <w:rPr>
          <w:rFonts w:ascii="Times New Roman" w:hAnsi="Times New Roman"/>
          <w:spacing w:val="25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de</w:t>
      </w:r>
      <w:r>
        <w:rPr>
          <w:rFonts w:ascii="Times New Roman" w:hAnsi="Times New Roman"/>
          <w:spacing w:val="34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capitales</w:t>
      </w:r>
      <w:r>
        <w:rPr>
          <w:rFonts w:ascii="Times New Roman" w:hAnsi="Times New Roman"/>
          <w:spacing w:val="35"/>
          <w:sz w:val="17"/>
        </w:rPr>
        <w:t xml:space="preserve"> </w:t>
      </w:r>
      <w:r>
        <w:rPr>
          <w:rFonts w:ascii="Times New Roman" w:hAnsi="Times New Roman"/>
          <w:sz w:val="17"/>
        </w:rPr>
        <w:t>y</w:t>
      </w:r>
      <w:r>
        <w:rPr>
          <w:rFonts w:ascii="Times New Roman" w:hAnsi="Times New Roman"/>
          <w:spacing w:val="33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delitos</w:t>
      </w:r>
      <w:r>
        <w:rPr>
          <w:rFonts w:ascii="Times New Roman" w:hAnsi="Times New Roman"/>
          <w:spacing w:val="-4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conexos.</w:t>
      </w:r>
      <w:r>
        <w:rPr>
          <w:rFonts w:ascii="Times New Roman" w:hAnsi="Times New Roman"/>
          <w:spacing w:val="5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Actualmente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hay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z w:val="17"/>
        </w:rPr>
        <w:t>65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vehículos</w:t>
      </w:r>
      <w:r>
        <w:rPr>
          <w:rFonts w:ascii="Times New Roman" w:hAnsi="Times New Roman"/>
          <w:spacing w:val="39"/>
          <w:sz w:val="17"/>
        </w:rPr>
        <w:t xml:space="preserve"> </w:t>
      </w:r>
      <w:r>
        <w:rPr>
          <w:rFonts w:ascii="Times New Roman" w:hAnsi="Times New Roman"/>
          <w:sz w:val="17"/>
        </w:rPr>
        <w:t>en</w:t>
      </w:r>
      <w:r>
        <w:rPr>
          <w:rFonts w:ascii="Times New Roman" w:hAnsi="Times New Roman"/>
          <w:spacing w:val="-9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calidad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z w:val="17"/>
        </w:rPr>
        <w:t>de</w:t>
      </w:r>
      <w:r>
        <w:rPr>
          <w:rFonts w:ascii="Times New Roman" w:hAnsi="Times New Roman"/>
          <w:spacing w:val="-4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préstamo.</w:t>
      </w: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spacing w:before="4"/>
        <w:rPr>
          <w:rFonts w:ascii="Times New Roman" w:eastAsia="Times New Roman" w:hAnsi="Times New Roman" w:cs="Times New Roman"/>
          <w:sz w:val="21"/>
          <w:szCs w:val="21"/>
        </w:rPr>
      </w:pPr>
    </w:p>
    <w:p w:rsidR="00C95FE4" w:rsidRDefault="007758B2">
      <w:pPr>
        <w:spacing w:line="239" w:lineRule="auto"/>
        <w:ind w:left="85"/>
        <w:jc w:val="both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hAnsi="Times New Roman"/>
          <w:spacing w:val="-2"/>
          <w:sz w:val="17"/>
        </w:rPr>
        <w:t>Préstamo</w:t>
      </w:r>
      <w:r>
        <w:rPr>
          <w:rFonts w:ascii="Times New Roman" w:hAnsi="Times New Roman"/>
          <w:spacing w:val="12"/>
          <w:sz w:val="17"/>
        </w:rPr>
        <w:t xml:space="preserve"> </w:t>
      </w:r>
      <w:r>
        <w:rPr>
          <w:rFonts w:ascii="Times New Roman" w:hAnsi="Times New Roman"/>
          <w:sz w:val="17"/>
        </w:rPr>
        <w:t>en</w:t>
      </w:r>
      <w:r>
        <w:rPr>
          <w:rFonts w:ascii="Times New Roman" w:hAnsi="Times New Roman"/>
          <w:spacing w:val="2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comodato,</w:t>
      </w:r>
      <w:r>
        <w:rPr>
          <w:rFonts w:ascii="Times New Roman" w:hAnsi="Times New Roman"/>
          <w:spacing w:val="12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por</w:t>
      </w:r>
      <w:r>
        <w:rPr>
          <w:rFonts w:ascii="Times New Roman" w:hAnsi="Times New Roman"/>
          <w:spacing w:val="12"/>
          <w:sz w:val="17"/>
        </w:rPr>
        <w:t xml:space="preserve"> </w:t>
      </w:r>
      <w:r>
        <w:rPr>
          <w:rFonts w:ascii="Times New Roman" w:hAnsi="Times New Roman"/>
          <w:sz w:val="17"/>
        </w:rPr>
        <w:t>parte</w:t>
      </w:r>
      <w:r>
        <w:rPr>
          <w:rFonts w:ascii="Times New Roman" w:hAnsi="Times New Roman"/>
          <w:spacing w:val="12"/>
          <w:sz w:val="17"/>
        </w:rPr>
        <w:t xml:space="preserve"> </w:t>
      </w:r>
      <w:r>
        <w:rPr>
          <w:rFonts w:ascii="Times New Roman" w:hAnsi="Times New Roman"/>
          <w:sz w:val="17"/>
        </w:rPr>
        <w:t xml:space="preserve">de </w:t>
      </w:r>
      <w:r>
        <w:rPr>
          <w:rFonts w:ascii="Times New Roman" w:hAnsi="Times New Roman"/>
          <w:spacing w:val="12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la</w:t>
      </w:r>
      <w:r>
        <w:rPr>
          <w:rFonts w:ascii="Times New Roman" w:hAnsi="Times New Roman"/>
          <w:spacing w:val="29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empresa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Abbott</w:t>
      </w:r>
      <w:r>
        <w:rPr>
          <w:rFonts w:ascii="Times New Roman" w:hAnsi="Times New Roman"/>
          <w:spacing w:val="10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Healthcare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Costa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z w:val="17"/>
        </w:rPr>
        <w:t>Rica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S.A.</w:t>
      </w:r>
      <w:r>
        <w:rPr>
          <w:rFonts w:ascii="Times New Roman" w:hAnsi="Times New Roman"/>
          <w:spacing w:val="10"/>
          <w:sz w:val="17"/>
        </w:rPr>
        <w:t xml:space="preserve"> </w:t>
      </w:r>
      <w:r>
        <w:rPr>
          <w:rFonts w:ascii="Times New Roman" w:hAnsi="Times New Roman"/>
          <w:sz w:val="17"/>
        </w:rPr>
        <w:t>al</w:t>
      </w:r>
      <w:r>
        <w:rPr>
          <w:rFonts w:ascii="Times New Roman" w:hAnsi="Times New Roman"/>
          <w:spacing w:val="29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Poder</w:t>
      </w:r>
      <w:r>
        <w:rPr>
          <w:rFonts w:ascii="Times New Roman" w:hAnsi="Times New Roman"/>
          <w:spacing w:val="29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Judicial,</w:t>
      </w:r>
      <w:r>
        <w:rPr>
          <w:rFonts w:ascii="Times New Roman" w:hAnsi="Times New Roman"/>
          <w:spacing w:val="30"/>
          <w:sz w:val="17"/>
        </w:rPr>
        <w:t xml:space="preserve"> </w:t>
      </w:r>
      <w:r>
        <w:rPr>
          <w:rFonts w:ascii="Times New Roman" w:hAnsi="Times New Roman"/>
          <w:sz w:val="17"/>
        </w:rPr>
        <w:t>de</w:t>
      </w:r>
      <w:r>
        <w:rPr>
          <w:rFonts w:ascii="Times New Roman" w:hAnsi="Times New Roman"/>
          <w:spacing w:val="29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un</w:t>
      </w:r>
      <w:r>
        <w:rPr>
          <w:rFonts w:ascii="Times New Roman" w:hAnsi="Times New Roman"/>
          <w:spacing w:val="20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equipo</w:t>
      </w:r>
      <w:r>
        <w:rPr>
          <w:rFonts w:ascii="Times New Roman" w:hAnsi="Times New Roman"/>
          <w:spacing w:val="30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AxSYm,</w:t>
      </w:r>
      <w:r>
        <w:rPr>
          <w:rFonts w:ascii="Times New Roman" w:hAnsi="Times New Roman"/>
          <w:spacing w:val="34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marca</w:t>
      </w:r>
      <w:r>
        <w:rPr>
          <w:rFonts w:ascii="Times New Roman" w:hAnsi="Times New Roman"/>
          <w:spacing w:val="29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Abbott</w:t>
      </w:r>
      <w:r>
        <w:rPr>
          <w:rFonts w:ascii="Times New Roman" w:hAnsi="Times New Roman"/>
          <w:spacing w:val="5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Laboratories,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z w:val="17"/>
        </w:rPr>
        <w:t>y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z w:val="17"/>
        </w:rPr>
        <w:t>su</w:t>
      </w:r>
      <w:r>
        <w:rPr>
          <w:rFonts w:ascii="Times New Roman" w:hAnsi="Times New Roman"/>
          <w:spacing w:val="-4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respectiva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UPS,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para</w:t>
      </w:r>
      <w:r>
        <w:rPr>
          <w:rFonts w:ascii="Times New Roman" w:hAnsi="Times New Roman"/>
          <w:spacing w:val="27"/>
          <w:sz w:val="17"/>
        </w:rPr>
        <w:t xml:space="preserve"> </w:t>
      </w:r>
      <w:r>
        <w:rPr>
          <w:rFonts w:ascii="Times New Roman" w:hAnsi="Times New Roman"/>
          <w:sz w:val="17"/>
        </w:rPr>
        <w:t>ser</w:t>
      </w:r>
      <w:r>
        <w:rPr>
          <w:rFonts w:ascii="Times New Roman" w:hAnsi="Times New Roman"/>
          <w:spacing w:val="10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instalado</w:t>
      </w:r>
      <w:r>
        <w:rPr>
          <w:rFonts w:ascii="Times New Roman" w:hAnsi="Times New Roman"/>
          <w:spacing w:val="10"/>
          <w:sz w:val="17"/>
        </w:rPr>
        <w:t xml:space="preserve"> </w:t>
      </w:r>
      <w:r>
        <w:rPr>
          <w:rFonts w:ascii="Times New Roman" w:hAnsi="Times New Roman"/>
          <w:sz w:val="17"/>
        </w:rPr>
        <w:t>en</w:t>
      </w:r>
      <w:r>
        <w:rPr>
          <w:rFonts w:ascii="Times New Roman" w:hAnsi="Times New Roman"/>
          <w:spacing w:val="10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la</w:t>
      </w:r>
      <w:r>
        <w:rPr>
          <w:rFonts w:ascii="Times New Roman" w:hAnsi="Times New Roman"/>
          <w:spacing w:val="10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Sección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de</w:t>
      </w:r>
      <w:r>
        <w:rPr>
          <w:rFonts w:ascii="Times New Roman" w:hAnsi="Times New Roman"/>
          <w:spacing w:val="20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Toxicología</w:t>
      </w:r>
      <w:r>
        <w:rPr>
          <w:rFonts w:ascii="Times New Roman" w:hAnsi="Times New Roman"/>
          <w:spacing w:val="10"/>
          <w:sz w:val="17"/>
        </w:rPr>
        <w:t xml:space="preserve"> </w:t>
      </w:r>
      <w:r>
        <w:rPr>
          <w:rFonts w:ascii="Times New Roman" w:hAnsi="Times New Roman"/>
          <w:sz w:val="17"/>
        </w:rPr>
        <w:t>del</w:t>
      </w:r>
      <w:r>
        <w:rPr>
          <w:rFonts w:ascii="Times New Roman" w:hAnsi="Times New Roman"/>
          <w:spacing w:val="33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Departamento</w:t>
      </w:r>
      <w:r>
        <w:rPr>
          <w:rFonts w:ascii="Times New Roman" w:hAnsi="Times New Roman"/>
          <w:spacing w:val="30"/>
          <w:sz w:val="17"/>
        </w:rPr>
        <w:t xml:space="preserve"> </w:t>
      </w:r>
      <w:r>
        <w:rPr>
          <w:rFonts w:ascii="Times New Roman" w:hAnsi="Times New Roman"/>
          <w:sz w:val="17"/>
        </w:rPr>
        <w:t>de</w:t>
      </w:r>
      <w:r>
        <w:rPr>
          <w:rFonts w:ascii="Times New Roman" w:hAnsi="Times New Roman"/>
          <w:spacing w:val="36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Laboratorios</w:t>
      </w:r>
      <w:r>
        <w:rPr>
          <w:rFonts w:ascii="Times New Roman" w:hAnsi="Times New Roman"/>
          <w:spacing w:val="30"/>
          <w:sz w:val="17"/>
        </w:rPr>
        <w:t xml:space="preserve"> </w:t>
      </w:r>
      <w:r>
        <w:rPr>
          <w:rFonts w:ascii="Times New Roman" w:hAnsi="Times New Roman"/>
          <w:sz w:val="17"/>
        </w:rPr>
        <w:t>de</w:t>
      </w:r>
      <w:r>
        <w:rPr>
          <w:rFonts w:ascii="Times New Roman" w:hAnsi="Times New Roman"/>
          <w:spacing w:val="26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Ciencias</w:t>
      </w:r>
      <w:r>
        <w:rPr>
          <w:rFonts w:ascii="Times New Roman" w:hAnsi="Times New Roman"/>
          <w:spacing w:val="29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Forenses</w:t>
      </w:r>
      <w:r>
        <w:rPr>
          <w:rFonts w:ascii="Times New Roman" w:hAnsi="Times New Roman"/>
          <w:spacing w:val="12"/>
          <w:sz w:val="17"/>
        </w:rPr>
        <w:t xml:space="preserve"> </w:t>
      </w:r>
      <w:r>
        <w:rPr>
          <w:rFonts w:ascii="Times New Roman" w:hAnsi="Times New Roman"/>
          <w:sz w:val="17"/>
        </w:rPr>
        <w:t>del</w:t>
      </w:r>
      <w:r>
        <w:rPr>
          <w:rFonts w:ascii="Times New Roman" w:hAnsi="Times New Roman"/>
          <w:spacing w:val="7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Organismo</w:t>
      </w:r>
      <w:r>
        <w:rPr>
          <w:rFonts w:ascii="Times New Roman" w:hAnsi="Times New Roman"/>
          <w:spacing w:val="12"/>
          <w:sz w:val="17"/>
        </w:rPr>
        <w:t xml:space="preserve"> </w:t>
      </w:r>
      <w:r>
        <w:rPr>
          <w:rFonts w:ascii="Times New Roman" w:hAnsi="Times New Roman"/>
          <w:sz w:val="17"/>
        </w:rPr>
        <w:t>de</w:t>
      </w:r>
      <w:r>
        <w:rPr>
          <w:rFonts w:ascii="Times New Roman" w:hAnsi="Times New Roman"/>
          <w:spacing w:val="12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Investigación</w:t>
      </w:r>
      <w:r>
        <w:rPr>
          <w:rFonts w:ascii="Times New Roman" w:hAnsi="Times New Roman"/>
          <w:spacing w:val="39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Judicial</w:t>
      </w:r>
    </w:p>
    <w:p w:rsidR="00C95FE4" w:rsidRDefault="007758B2">
      <w:pPr>
        <w:spacing w:before="2" w:line="238" w:lineRule="auto"/>
        <w:ind w:left="85" w:right="198"/>
        <w:jc w:val="both"/>
        <w:rPr>
          <w:rFonts w:ascii="Times New Roman" w:eastAsia="Times New Roman" w:hAnsi="Times New Roman" w:cs="Times New Roman"/>
          <w:sz w:val="17"/>
          <w:szCs w:val="17"/>
        </w:rPr>
      </w:pPr>
      <w:r>
        <w:br w:type="column"/>
      </w:r>
      <w:r>
        <w:rPr>
          <w:rFonts w:ascii="Times New Roman" w:hAnsi="Times New Roman"/>
          <w:spacing w:val="-2"/>
          <w:sz w:val="17"/>
        </w:rPr>
        <w:t>disposiciones</w:t>
      </w:r>
      <w:r>
        <w:rPr>
          <w:rFonts w:ascii="Times New Roman" w:hAnsi="Times New Roman"/>
          <w:spacing w:val="11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establecidas</w:t>
      </w:r>
      <w:r>
        <w:rPr>
          <w:rFonts w:ascii="Times New Roman" w:hAnsi="Times New Roman"/>
          <w:spacing w:val="11"/>
          <w:sz w:val="17"/>
        </w:rPr>
        <w:t xml:space="preserve"> </w:t>
      </w:r>
      <w:r>
        <w:rPr>
          <w:rFonts w:ascii="Times New Roman" w:hAnsi="Times New Roman"/>
          <w:sz w:val="17"/>
        </w:rPr>
        <w:t>en</w:t>
      </w:r>
      <w:r>
        <w:rPr>
          <w:rFonts w:ascii="Times New Roman" w:hAnsi="Times New Roman"/>
          <w:spacing w:val="2"/>
          <w:sz w:val="17"/>
        </w:rPr>
        <w:t xml:space="preserve"> </w:t>
      </w:r>
      <w:r>
        <w:rPr>
          <w:rFonts w:ascii="Times New Roman" w:hAnsi="Times New Roman"/>
          <w:sz w:val="17"/>
        </w:rPr>
        <w:t>este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convenio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z w:val="17"/>
        </w:rPr>
        <w:t>y</w:t>
      </w:r>
      <w:r>
        <w:rPr>
          <w:rFonts w:ascii="Times New Roman" w:hAnsi="Times New Roman"/>
          <w:spacing w:val="43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producto</w:t>
      </w:r>
      <w:r>
        <w:rPr>
          <w:rFonts w:ascii="Times New Roman" w:hAnsi="Times New Roman"/>
          <w:spacing w:val="11"/>
          <w:sz w:val="17"/>
        </w:rPr>
        <w:t xml:space="preserve"> </w:t>
      </w:r>
      <w:r>
        <w:rPr>
          <w:rFonts w:ascii="Times New Roman" w:hAnsi="Times New Roman"/>
          <w:sz w:val="17"/>
        </w:rPr>
        <w:t>de</w:t>
      </w:r>
      <w:r>
        <w:rPr>
          <w:rFonts w:ascii="Times New Roman" w:hAnsi="Times New Roman"/>
          <w:spacing w:val="16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ello</w:t>
      </w:r>
      <w:r>
        <w:rPr>
          <w:rFonts w:ascii="Times New Roman" w:hAnsi="Times New Roman"/>
          <w:spacing w:val="16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los</w:t>
      </w:r>
      <w:r>
        <w:rPr>
          <w:rFonts w:ascii="Times New Roman" w:hAnsi="Times New Roman"/>
          <w:spacing w:val="16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vehículos</w:t>
      </w:r>
      <w:r>
        <w:rPr>
          <w:rFonts w:ascii="Times New Roman" w:hAnsi="Times New Roman"/>
          <w:spacing w:val="16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facilitados</w:t>
      </w:r>
      <w:r>
        <w:rPr>
          <w:rFonts w:ascii="Times New Roman" w:hAnsi="Times New Roman"/>
          <w:spacing w:val="11"/>
          <w:sz w:val="17"/>
        </w:rPr>
        <w:t xml:space="preserve"> </w:t>
      </w:r>
      <w:r>
        <w:rPr>
          <w:rFonts w:ascii="Times New Roman" w:hAnsi="Times New Roman"/>
          <w:sz w:val="17"/>
        </w:rPr>
        <w:t>en</w:t>
      </w:r>
      <w:r>
        <w:rPr>
          <w:rFonts w:ascii="Times New Roman" w:hAnsi="Times New Roman"/>
          <w:spacing w:val="20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calidad</w:t>
      </w:r>
      <w:r>
        <w:rPr>
          <w:rFonts w:ascii="Times New Roman" w:hAnsi="Times New Roman"/>
          <w:spacing w:val="29"/>
          <w:sz w:val="17"/>
        </w:rPr>
        <w:t xml:space="preserve"> </w:t>
      </w:r>
      <w:r>
        <w:rPr>
          <w:rFonts w:ascii="Times New Roman" w:hAnsi="Times New Roman"/>
          <w:sz w:val="17"/>
        </w:rPr>
        <w:t>de</w:t>
      </w:r>
      <w:r>
        <w:rPr>
          <w:rFonts w:ascii="Times New Roman" w:hAnsi="Times New Roman"/>
          <w:spacing w:val="30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préstamo</w:t>
      </w:r>
      <w:r>
        <w:rPr>
          <w:rFonts w:ascii="Times New Roman" w:hAnsi="Times New Roman"/>
          <w:spacing w:val="29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desaparezcan,</w:t>
      </w:r>
      <w:r>
        <w:rPr>
          <w:rFonts w:ascii="Times New Roman" w:hAnsi="Times New Roman"/>
          <w:spacing w:val="30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desmejoren,</w:t>
      </w:r>
      <w:r>
        <w:rPr>
          <w:rFonts w:ascii="Times New Roman" w:hAnsi="Times New Roman"/>
          <w:spacing w:val="57"/>
          <w:sz w:val="17"/>
        </w:rPr>
        <w:t xml:space="preserve"> </w:t>
      </w:r>
      <w:r>
        <w:rPr>
          <w:rFonts w:ascii="Times New Roman" w:hAnsi="Times New Roman"/>
          <w:sz w:val="17"/>
        </w:rPr>
        <w:t>o</w:t>
      </w:r>
      <w:r>
        <w:rPr>
          <w:rFonts w:ascii="Times New Roman" w:hAnsi="Times New Roman"/>
          <w:spacing w:val="29"/>
          <w:sz w:val="17"/>
        </w:rPr>
        <w:t xml:space="preserve"> </w:t>
      </w:r>
      <w:r>
        <w:rPr>
          <w:rFonts w:ascii="Times New Roman" w:hAnsi="Times New Roman"/>
          <w:sz w:val="17"/>
        </w:rPr>
        <w:t>varíen</w:t>
      </w:r>
      <w:r>
        <w:rPr>
          <w:rFonts w:ascii="Times New Roman" w:hAnsi="Times New Roman"/>
          <w:spacing w:val="20"/>
          <w:sz w:val="17"/>
        </w:rPr>
        <w:t xml:space="preserve"> </w:t>
      </w:r>
      <w:r>
        <w:rPr>
          <w:rFonts w:ascii="Times New Roman" w:hAnsi="Times New Roman"/>
          <w:sz w:val="17"/>
        </w:rPr>
        <w:t>su</w:t>
      </w:r>
      <w:r>
        <w:rPr>
          <w:rFonts w:ascii="Times New Roman" w:hAnsi="Times New Roman"/>
          <w:spacing w:val="30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naturaleza,</w:t>
      </w:r>
      <w:r>
        <w:rPr>
          <w:rFonts w:ascii="Times New Roman" w:hAnsi="Times New Roman"/>
          <w:spacing w:val="29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parcial</w:t>
      </w:r>
      <w:r>
        <w:rPr>
          <w:rFonts w:ascii="Times New Roman" w:hAnsi="Times New Roman"/>
          <w:spacing w:val="25"/>
          <w:sz w:val="17"/>
        </w:rPr>
        <w:t xml:space="preserve"> </w:t>
      </w:r>
      <w:r>
        <w:rPr>
          <w:rFonts w:ascii="Times New Roman" w:hAnsi="Times New Roman"/>
          <w:sz w:val="17"/>
        </w:rPr>
        <w:t>o</w:t>
      </w:r>
      <w:r>
        <w:rPr>
          <w:rFonts w:ascii="Times New Roman" w:hAnsi="Times New Roman"/>
          <w:spacing w:val="29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totalmente,</w:t>
      </w:r>
      <w:r>
        <w:rPr>
          <w:rFonts w:ascii="Times New Roman" w:hAnsi="Times New Roman"/>
          <w:spacing w:val="35"/>
          <w:sz w:val="17"/>
        </w:rPr>
        <w:t xml:space="preserve"> </w:t>
      </w:r>
      <w:r>
        <w:rPr>
          <w:rFonts w:ascii="Times New Roman" w:hAnsi="Times New Roman"/>
          <w:b/>
          <w:sz w:val="17"/>
        </w:rPr>
        <w:t>el</w:t>
      </w:r>
      <w:r>
        <w:rPr>
          <w:rFonts w:ascii="Times New Roman" w:hAnsi="Times New Roman"/>
          <w:b/>
          <w:spacing w:val="30"/>
          <w:sz w:val="17"/>
        </w:rPr>
        <w:t xml:space="preserve"> </w:t>
      </w:r>
      <w:r>
        <w:rPr>
          <w:rFonts w:ascii="Times New Roman" w:hAnsi="Times New Roman"/>
          <w:b/>
          <w:sz w:val="17"/>
        </w:rPr>
        <w:t>Poder</w:t>
      </w:r>
      <w:r>
        <w:rPr>
          <w:rFonts w:ascii="Times New Roman" w:hAnsi="Times New Roman"/>
          <w:b/>
          <w:spacing w:val="2"/>
          <w:sz w:val="17"/>
        </w:rPr>
        <w:t xml:space="preserve"> </w:t>
      </w:r>
      <w:r>
        <w:rPr>
          <w:rFonts w:ascii="Times New Roman" w:hAnsi="Times New Roman"/>
          <w:b/>
          <w:spacing w:val="-2"/>
          <w:sz w:val="17"/>
        </w:rPr>
        <w:t>Judicial</w:t>
      </w:r>
      <w:r>
        <w:rPr>
          <w:rFonts w:ascii="Times New Roman" w:hAnsi="Times New Roman"/>
          <w:b/>
          <w:spacing w:val="11"/>
          <w:sz w:val="17"/>
        </w:rPr>
        <w:t xml:space="preserve"> </w:t>
      </w:r>
      <w:r>
        <w:rPr>
          <w:rFonts w:ascii="Times New Roman" w:hAnsi="Times New Roman"/>
          <w:b/>
          <w:spacing w:val="-2"/>
          <w:sz w:val="17"/>
        </w:rPr>
        <w:t>deberá</w:t>
      </w:r>
      <w:r>
        <w:rPr>
          <w:rFonts w:ascii="Times New Roman" w:hAnsi="Times New Roman"/>
          <w:b/>
          <w:spacing w:val="11"/>
          <w:sz w:val="17"/>
        </w:rPr>
        <w:t xml:space="preserve"> </w:t>
      </w:r>
      <w:r>
        <w:rPr>
          <w:rFonts w:ascii="Times New Roman" w:hAnsi="Times New Roman"/>
          <w:b/>
          <w:spacing w:val="-2"/>
          <w:sz w:val="17"/>
        </w:rPr>
        <w:t>resarcirle</w:t>
      </w:r>
      <w:r>
        <w:rPr>
          <w:rFonts w:ascii="Times New Roman" w:hAnsi="Times New Roman"/>
          <w:b/>
          <w:spacing w:val="6"/>
          <w:sz w:val="17"/>
        </w:rPr>
        <w:t xml:space="preserve"> </w:t>
      </w:r>
      <w:r>
        <w:rPr>
          <w:rFonts w:ascii="Times New Roman" w:hAnsi="Times New Roman"/>
          <w:b/>
          <w:sz w:val="17"/>
        </w:rPr>
        <w:t>al</w:t>
      </w:r>
      <w:r>
        <w:rPr>
          <w:rFonts w:ascii="Times New Roman" w:hAnsi="Times New Roman"/>
          <w:b/>
          <w:spacing w:val="6"/>
          <w:sz w:val="17"/>
        </w:rPr>
        <w:t xml:space="preserve"> </w:t>
      </w:r>
      <w:r>
        <w:rPr>
          <w:rFonts w:ascii="Times New Roman" w:hAnsi="Times New Roman"/>
          <w:b/>
          <w:spacing w:val="-2"/>
          <w:sz w:val="17"/>
        </w:rPr>
        <w:t>ICD</w:t>
      </w:r>
      <w:r>
        <w:rPr>
          <w:rFonts w:ascii="Times New Roman" w:hAnsi="Times New Roman"/>
          <w:b/>
          <w:spacing w:val="12"/>
          <w:sz w:val="17"/>
        </w:rPr>
        <w:t xml:space="preserve"> </w:t>
      </w:r>
      <w:r>
        <w:rPr>
          <w:rFonts w:ascii="Times New Roman" w:hAnsi="Times New Roman"/>
          <w:b/>
          <w:spacing w:val="-3"/>
          <w:sz w:val="17"/>
        </w:rPr>
        <w:t>la</w:t>
      </w:r>
      <w:r>
        <w:rPr>
          <w:rFonts w:ascii="Times New Roman" w:hAnsi="Times New Roman"/>
          <w:b/>
          <w:spacing w:val="26"/>
          <w:sz w:val="17"/>
        </w:rPr>
        <w:t xml:space="preserve"> </w:t>
      </w:r>
      <w:r>
        <w:rPr>
          <w:rFonts w:ascii="Times New Roman" w:hAnsi="Times New Roman"/>
          <w:b/>
          <w:spacing w:val="-1"/>
          <w:sz w:val="17"/>
        </w:rPr>
        <w:t>suma</w:t>
      </w:r>
      <w:r>
        <w:rPr>
          <w:rFonts w:ascii="Times New Roman" w:hAnsi="Times New Roman"/>
          <w:b/>
          <w:spacing w:val="6"/>
          <w:sz w:val="17"/>
        </w:rPr>
        <w:t xml:space="preserve"> </w:t>
      </w:r>
      <w:r>
        <w:rPr>
          <w:rFonts w:ascii="Times New Roman" w:hAnsi="Times New Roman"/>
          <w:b/>
          <w:spacing w:val="-4"/>
          <w:sz w:val="17"/>
        </w:rPr>
        <w:t>que</w:t>
      </w:r>
      <w:r>
        <w:rPr>
          <w:rFonts w:ascii="Times New Roman" w:hAnsi="Times New Roman"/>
          <w:b/>
          <w:spacing w:val="10"/>
          <w:sz w:val="17"/>
        </w:rPr>
        <w:t xml:space="preserve"> </w:t>
      </w:r>
      <w:r>
        <w:rPr>
          <w:rFonts w:ascii="Times New Roman" w:hAnsi="Times New Roman"/>
          <w:b/>
          <w:spacing w:val="-2"/>
          <w:sz w:val="17"/>
        </w:rPr>
        <w:t>corresponda</w:t>
      </w:r>
      <w:r>
        <w:rPr>
          <w:rFonts w:ascii="Times New Roman" w:hAnsi="Times New Roman"/>
          <w:b/>
          <w:spacing w:val="6"/>
          <w:sz w:val="17"/>
        </w:rPr>
        <w:t xml:space="preserve"> </w:t>
      </w:r>
      <w:r>
        <w:rPr>
          <w:rFonts w:ascii="Times New Roman" w:hAnsi="Times New Roman"/>
          <w:b/>
          <w:spacing w:val="-2"/>
          <w:sz w:val="17"/>
        </w:rPr>
        <w:t>por</w:t>
      </w:r>
      <w:r>
        <w:rPr>
          <w:rFonts w:ascii="Times New Roman" w:hAnsi="Times New Roman"/>
          <w:b/>
          <w:spacing w:val="6"/>
          <w:sz w:val="17"/>
        </w:rPr>
        <w:t xml:space="preserve"> </w:t>
      </w:r>
      <w:r>
        <w:rPr>
          <w:rFonts w:ascii="Times New Roman" w:hAnsi="Times New Roman"/>
          <w:b/>
          <w:spacing w:val="-2"/>
          <w:sz w:val="17"/>
        </w:rPr>
        <w:t>concepto</w:t>
      </w:r>
      <w:r>
        <w:rPr>
          <w:rFonts w:ascii="Times New Roman" w:hAnsi="Times New Roman"/>
          <w:b/>
          <w:spacing w:val="10"/>
          <w:sz w:val="17"/>
        </w:rPr>
        <w:t xml:space="preserve"> </w:t>
      </w:r>
      <w:r>
        <w:rPr>
          <w:rFonts w:ascii="Times New Roman" w:hAnsi="Times New Roman"/>
          <w:b/>
          <w:spacing w:val="-5"/>
          <w:sz w:val="17"/>
        </w:rPr>
        <w:t>de</w:t>
      </w:r>
      <w:r>
        <w:rPr>
          <w:rFonts w:ascii="Times New Roman" w:hAnsi="Times New Roman"/>
          <w:b/>
          <w:spacing w:val="10"/>
          <w:sz w:val="17"/>
        </w:rPr>
        <w:t xml:space="preserve"> </w:t>
      </w:r>
      <w:r>
        <w:rPr>
          <w:rFonts w:ascii="Times New Roman" w:hAnsi="Times New Roman"/>
          <w:b/>
          <w:spacing w:val="-2"/>
          <w:sz w:val="17"/>
        </w:rPr>
        <w:t>daños</w:t>
      </w:r>
      <w:r>
        <w:rPr>
          <w:rFonts w:ascii="Times New Roman" w:hAnsi="Times New Roman"/>
          <w:b/>
          <w:spacing w:val="29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(salvo</w:t>
      </w:r>
      <w:r>
        <w:rPr>
          <w:rFonts w:ascii="Times New Roman" w:hAnsi="Times New Roman"/>
          <w:spacing w:val="20"/>
          <w:sz w:val="17"/>
        </w:rPr>
        <w:t xml:space="preserve"> </w:t>
      </w:r>
      <w:r>
        <w:rPr>
          <w:rFonts w:ascii="Times New Roman" w:hAnsi="Times New Roman"/>
          <w:sz w:val="17"/>
        </w:rPr>
        <w:t>el</w:t>
      </w:r>
      <w:r>
        <w:rPr>
          <w:rFonts w:ascii="Times New Roman" w:hAnsi="Times New Roman"/>
          <w:spacing w:val="16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deterioro</w:t>
      </w:r>
      <w:r>
        <w:rPr>
          <w:rFonts w:ascii="Times New Roman" w:hAnsi="Times New Roman"/>
          <w:spacing w:val="16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normal</w:t>
      </w:r>
      <w:r>
        <w:rPr>
          <w:rFonts w:ascii="Times New Roman" w:hAnsi="Times New Roman"/>
          <w:spacing w:val="16"/>
          <w:sz w:val="17"/>
        </w:rPr>
        <w:t xml:space="preserve"> </w:t>
      </w:r>
      <w:r>
        <w:rPr>
          <w:rFonts w:ascii="Times New Roman" w:hAnsi="Times New Roman"/>
          <w:sz w:val="17"/>
        </w:rPr>
        <w:t>o</w:t>
      </w:r>
      <w:r>
        <w:rPr>
          <w:rFonts w:ascii="Times New Roman" w:hAnsi="Times New Roman"/>
          <w:spacing w:val="21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menoscabo</w:t>
      </w:r>
      <w:r>
        <w:rPr>
          <w:rFonts w:ascii="Times New Roman" w:hAnsi="Times New Roman"/>
          <w:spacing w:val="16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que</w:t>
      </w:r>
      <w:r>
        <w:rPr>
          <w:rFonts w:ascii="Times New Roman" w:hAnsi="Times New Roman"/>
          <w:spacing w:val="23"/>
          <w:sz w:val="17"/>
        </w:rPr>
        <w:t xml:space="preserve"> </w:t>
      </w:r>
      <w:r>
        <w:rPr>
          <w:rFonts w:ascii="Times New Roman" w:hAnsi="Times New Roman"/>
          <w:sz w:val="17"/>
        </w:rPr>
        <w:t>sufran</w:t>
      </w:r>
      <w:r>
        <w:rPr>
          <w:rFonts w:ascii="Times New Roman" w:hAnsi="Times New Roman"/>
          <w:spacing w:val="35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los</w:t>
      </w:r>
      <w:r>
        <w:rPr>
          <w:rFonts w:ascii="Times New Roman" w:hAnsi="Times New Roman"/>
          <w:spacing w:val="7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vehículos</w:t>
      </w:r>
      <w:r>
        <w:rPr>
          <w:rFonts w:ascii="Times New Roman" w:hAnsi="Times New Roman"/>
          <w:spacing w:val="2"/>
          <w:sz w:val="17"/>
        </w:rPr>
        <w:t xml:space="preserve"> </w:t>
      </w:r>
      <w:r>
        <w:rPr>
          <w:rFonts w:ascii="Times New Roman" w:hAnsi="Times New Roman"/>
          <w:sz w:val="17"/>
        </w:rPr>
        <w:t>por</w:t>
      </w:r>
      <w:r>
        <w:rPr>
          <w:rFonts w:ascii="Times New Roman" w:hAnsi="Times New Roman"/>
          <w:spacing w:val="7"/>
          <w:sz w:val="17"/>
        </w:rPr>
        <w:t xml:space="preserve"> </w:t>
      </w:r>
      <w:r>
        <w:rPr>
          <w:rFonts w:ascii="Times New Roman" w:hAnsi="Times New Roman"/>
          <w:sz w:val="17"/>
        </w:rPr>
        <w:t>el</w:t>
      </w:r>
      <w:r>
        <w:rPr>
          <w:rFonts w:ascii="Times New Roman" w:hAnsi="Times New Roman"/>
          <w:spacing w:val="40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uso</w:t>
      </w:r>
      <w:r>
        <w:rPr>
          <w:rFonts w:ascii="Times New Roman" w:hAnsi="Times New Roman"/>
          <w:spacing w:val="2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normal</w:t>
      </w:r>
      <w:r>
        <w:rPr>
          <w:rFonts w:ascii="Times New Roman" w:hAnsi="Times New Roman"/>
          <w:spacing w:val="39"/>
          <w:sz w:val="17"/>
        </w:rPr>
        <w:t xml:space="preserve"> </w:t>
      </w:r>
      <w:r>
        <w:rPr>
          <w:rFonts w:ascii="Times New Roman" w:hAnsi="Times New Roman"/>
          <w:sz w:val="17"/>
        </w:rPr>
        <w:t>o</w:t>
      </w:r>
      <w:r>
        <w:rPr>
          <w:rFonts w:ascii="Times New Roman" w:hAnsi="Times New Roman"/>
          <w:spacing w:val="21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transcurso</w:t>
      </w:r>
      <w:r>
        <w:rPr>
          <w:rFonts w:ascii="Times New Roman" w:hAnsi="Times New Roman"/>
          <w:spacing w:val="29"/>
          <w:sz w:val="17"/>
        </w:rPr>
        <w:t xml:space="preserve"> </w:t>
      </w:r>
      <w:r>
        <w:rPr>
          <w:rFonts w:ascii="Times New Roman" w:hAnsi="Times New Roman"/>
          <w:sz w:val="17"/>
        </w:rPr>
        <w:t>del</w:t>
      </w:r>
      <w:r>
        <w:rPr>
          <w:rFonts w:ascii="Times New Roman" w:hAnsi="Times New Roman"/>
          <w:spacing w:val="30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tiempo),</w:t>
      </w:r>
      <w:r>
        <w:rPr>
          <w:rFonts w:ascii="Times New Roman" w:hAnsi="Times New Roman"/>
          <w:spacing w:val="25"/>
          <w:sz w:val="17"/>
        </w:rPr>
        <w:t xml:space="preserve"> </w:t>
      </w:r>
      <w:r>
        <w:rPr>
          <w:rFonts w:ascii="Times New Roman" w:hAnsi="Times New Roman"/>
          <w:b/>
          <w:sz w:val="17"/>
        </w:rPr>
        <w:t>y</w:t>
      </w:r>
      <w:r>
        <w:rPr>
          <w:rFonts w:ascii="Times New Roman" w:hAnsi="Times New Roman"/>
          <w:b/>
          <w:spacing w:val="30"/>
          <w:sz w:val="17"/>
        </w:rPr>
        <w:t xml:space="preserve"> </w:t>
      </w:r>
      <w:r>
        <w:rPr>
          <w:rFonts w:ascii="Times New Roman" w:hAnsi="Times New Roman"/>
          <w:b/>
          <w:spacing w:val="-1"/>
          <w:sz w:val="17"/>
        </w:rPr>
        <w:t>como</w:t>
      </w:r>
      <w:r>
        <w:rPr>
          <w:rFonts w:ascii="Times New Roman" w:hAnsi="Times New Roman"/>
          <w:b/>
          <w:spacing w:val="29"/>
          <w:sz w:val="17"/>
        </w:rPr>
        <w:t xml:space="preserve"> </w:t>
      </w:r>
      <w:r>
        <w:rPr>
          <w:rFonts w:ascii="Times New Roman" w:hAnsi="Times New Roman"/>
          <w:b/>
          <w:spacing w:val="-3"/>
          <w:sz w:val="17"/>
        </w:rPr>
        <w:t>consecuencia</w:t>
      </w:r>
      <w:r>
        <w:rPr>
          <w:rFonts w:ascii="Times New Roman" w:hAnsi="Times New Roman"/>
          <w:b/>
          <w:spacing w:val="29"/>
          <w:sz w:val="17"/>
        </w:rPr>
        <w:t xml:space="preserve"> </w:t>
      </w:r>
      <w:r>
        <w:rPr>
          <w:rFonts w:ascii="Times New Roman" w:hAnsi="Times New Roman"/>
          <w:b/>
          <w:sz w:val="17"/>
        </w:rPr>
        <w:t>de</w:t>
      </w:r>
      <w:r>
        <w:rPr>
          <w:rFonts w:ascii="Times New Roman" w:hAnsi="Times New Roman"/>
          <w:b/>
          <w:spacing w:val="35"/>
          <w:sz w:val="17"/>
        </w:rPr>
        <w:t xml:space="preserve"> </w:t>
      </w:r>
      <w:r>
        <w:rPr>
          <w:rFonts w:ascii="Times New Roman" w:hAnsi="Times New Roman"/>
          <w:b/>
          <w:spacing w:val="-3"/>
          <w:sz w:val="17"/>
        </w:rPr>
        <w:t>la</w:t>
      </w:r>
      <w:r>
        <w:rPr>
          <w:rFonts w:ascii="Times New Roman" w:hAnsi="Times New Roman"/>
          <w:b/>
          <w:spacing w:val="36"/>
          <w:sz w:val="17"/>
        </w:rPr>
        <w:t xml:space="preserve"> </w:t>
      </w:r>
      <w:r>
        <w:rPr>
          <w:rFonts w:ascii="Times New Roman" w:hAnsi="Times New Roman"/>
          <w:b/>
          <w:spacing w:val="-2"/>
          <w:sz w:val="17"/>
        </w:rPr>
        <w:t>aplicación</w:t>
      </w:r>
      <w:r>
        <w:rPr>
          <w:rFonts w:ascii="Times New Roman" w:hAnsi="Times New Roman"/>
          <w:b/>
          <w:spacing w:val="26"/>
          <w:sz w:val="17"/>
        </w:rPr>
        <w:t xml:space="preserve"> </w:t>
      </w:r>
      <w:r>
        <w:rPr>
          <w:rFonts w:ascii="Times New Roman" w:hAnsi="Times New Roman"/>
          <w:b/>
          <w:sz w:val="17"/>
        </w:rPr>
        <w:t>de</w:t>
      </w:r>
      <w:r>
        <w:rPr>
          <w:rFonts w:ascii="Times New Roman" w:hAnsi="Times New Roman"/>
          <w:b/>
          <w:spacing w:val="36"/>
          <w:sz w:val="17"/>
        </w:rPr>
        <w:t xml:space="preserve"> </w:t>
      </w:r>
      <w:r>
        <w:rPr>
          <w:rFonts w:ascii="Times New Roman" w:hAnsi="Times New Roman"/>
          <w:b/>
          <w:spacing w:val="-3"/>
          <w:sz w:val="17"/>
        </w:rPr>
        <w:t>la</w:t>
      </w:r>
      <w:r>
        <w:rPr>
          <w:rFonts w:ascii="Times New Roman" w:hAnsi="Times New Roman"/>
          <w:b/>
          <w:spacing w:val="35"/>
          <w:sz w:val="17"/>
        </w:rPr>
        <w:t xml:space="preserve"> </w:t>
      </w:r>
      <w:r>
        <w:rPr>
          <w:rFonts w:ascii="Times New Roman" w:hAnsi="Times New Roman"/>
          <w:b/>
          <w:spacing w:val="-3"/>
          <w:sz w:val="17"/>
        </w:rPr>
        <w:t>cláusula</w:t>
      </w:r>
      <w:r>
        <w:rPr>
          <w:rFonts w:ascii="Times New Roman" w:hAnsi="Times New Roman"/>
          <w:b/>
          <w:spacing w:val="36"/>
          <w:sz w:val="17"/>
        </w:rPr>
        <w:t xml:space="preserve"> </w:t>
      </w:r>
      <w:r>
        <w:rPr>
          <w:rFonts w:ascii="Times New Roman" w:hAnsi="Times New Roman"/>
          <w:b/>
          <w:spacing w:val="-2"/>
          <w:sz w:val="17"/>
        </w:rPr>
        <w:t>penal,</w:t>
      </w:r>
      <w:r>
        <w:rPr>
          <w:rFonts w:ascii="Times New Roman" w:hAnsi="Times New Roman"/>
          <w:b/>
          <w:spacing w:val="29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independientemente</w:t>
      </w:r>
      <w:r>
        <w:rPr>
          <w:rFonts w:ascii="Times New Roman" w:hAnsi="Times New Roman"/>
          <w:spacing w:val="35"/>
          <w:sz w:val="17"/>
        </w:rPr>
        <w:t xml:space="preserve"> </w:t>
      </w:r>
      <w:r>
        <w:rPr>
          <w:rFonts w:ascii="Times New Roman" w:hAnsi="Times New Roman"/>
          <w:sz w:val="17"/>
        </w:rPr>
        <w:t>y</w:t>
      </w:r>
      <w:r>
        <w:rPr>
          <w:rFonts w:ascii="Times New Roman" w:hAnsi="Times New Roman"/>
          <w:spacing w:val="32"/>
          <w:sz w:val="17"/>
        </w:rPr>
        <w:t xml:space="preserve"> </w:t>
      </w:r>
      <w:r>
        <w:rPr>
          <w:rFonts w:ascii="Times New Roman" w:hAnsi="Times New Roman"/>
          <w:sz w:val="17"/>
        </w:rPr>
        <w:t>sin</w:t>
      </w:r>
      <w:r>
        <w:rPr>
          <w:rFonts w:ascii="Times New Roman" w:hAnsi="Times New Roman"/>
          <w:spacing w:val="26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perjuicio</w:t>
      </w:r>
      <w:r>
        <w:rPr>
          <w:rFonts w:ascii="Times New Roman" w:hAnsi="Times New Roman"/>
          <w:spacing w:val="36"/>
          <w:sz w:val="17"/>
        </w:rPr>
        <w:t xml:space="preserve"> </w:t>
      </w:r>
      <w:r>
        <w:rPr>
          <w:rFonts w:ascii="Times New Roman" w:hAnsi="Times New Roman"/>
          <w:sz w:val="17"/>
        </w:rPr>
        <w:t>de</w:t>
      </w:r>
      <w:r>
        <w:rPr>
          <w:rFonts w:ascii="Times New Roman" w:hAnsi="Times New Roman"/>
          <w:spacing w:val="35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la</w:t>
      </w:r>
      <w:r>
        <w:rPr>
          <w:rFonts w:ascii="Times New Roman" w:hAnsi="Times New Roman"/>
          <w:spacing w:val="31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distribución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z w:val="17"/>
        </w:rPr>
        <w:t>de</w:t>
      </w:r>
      <w:r>
        <w:rPr>
          <w:rFonts w:ascii="Times New Roman" w:hAnsi="Times New Roman"/>
          <w:spacing w:val="10"/>
          <w:sz w:val="17"/>
        </w:rPr>
        <w:t xml:space="preserve"> </w:t>
      </w:r>
      <w:r>
        <w:rPr>
          <w:rFonts w:ascii="Times New Roman" w:hAnsi="Times New Roman"/>
          <w:sz w:val="17"/>
        </w:rPr>
        <w:t>la</w:t>
      </w:r>
      <w:r>
        <w:rPr>
          <w:rFonts w:ascii="Times New Roman" w:hAnsi="Times New Roman"/>
          <w:spacing w:val="10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responsabilidad</w:t>
      </w:r>
      <w:r>
        <w:rPr>
          <w:rFonts w:ascii="Times New Roman" w:hAnsi="Times New Roman"/>
          <w:spacing w:val="10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interna</w:t>
      </w:r>
      <w:r>
        <w:rPr>
          <w:rFonts w:ascii="Times New Roman" w:hAnsi="Times New Roman"/>
          <w:spacing w:val="10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que</w:t>
      </w:r>
      <w:r>
        <w:rPr>
          <w:rFonts w:ascii="Times New Roman" w:hAnsi="Times New Roman"/>
          <w:spacing w:val="10"/>
          <w:sz w:val="17"/>
        </w:rPr>
        <w:t xml:space="preserve"> </w:t>
      </w:r>
      <w:r>
        <w:rPr>
          <w:rFonts w:ascii="Times New Roman" w:hAnsi="Times New Roman"/>
          <w:sz w:val="17"/>
        </w:rPr>
        <w:t>se</w:t>
      </w:r>
      <w:r>
        <w:rPr>
          <w:rFonts w:ascii="Times New Roman" w:hAnsi="Times New Roman"/>
          <w:spacing w:val="31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establezca,</w:t>
      </w:r>
      <w:r>
        <w:rPr>
          <w:rFonts w:ascii="Times New Roman" w:hAnsi="Times New Roman"/>
          <w:spacing w:val="34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de</w:t>
      </w:r>
      <w:r>
        <w:rPr>
          <w:rFonts w:ascii="Times New Roman" w:hAnsi="Times New Roman"/>
          <w:spacing w:val="35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conformidad</w:t>
      </w:r>
      <w:r>
        <w:rPr>
          <w:rFonts w:ascii="Times New Roman" w:hAnsi="Times New Roman"/>
          <w:spacing w:val="29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con</w:t>
      </w:r>
      <w:r>
        <w:rPr>
          <w:rFonts w:ascii="Times New Roman" w:hAnsi="Times New Roman"/>
          <w:spacing w:val="25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lo</w:t>
      </w:r>
      <w:r>
        <w:rPr>
          <w:rFonts w:ascii="Times New Roman" w:hAnsi="Times New Roman"/>
          <w:spacing w:val="29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preceptuado</w:t>
      </w:r>
      <w:r>
        <w:rPr>
          <w:rFonts w:ascii="Times New Roman" w:hAnsi="Times New Roman"/>
          <w:spacing w:val="31"/>
          <w:sz w:val="17"/>
        </w:rPr>
        <w:t xml:space="preserve"> </w:t>
      </w:r>
      <w:r>
        <w:rPr>
          <w:rFonts w:ascii="Times New Roman" w:hAnsi="Times New Roman"/>
          <w:sz w:val="17"/>
        </w:rPr>
        <w:t>en</w:t>
      </w:r>
      <w:r>
        <w:rPr>
          <w:rFonts w:ascii="Times New Roman" w:hAnsi="Times New Roman"/>
          <w:spacing w:val="16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los</w:t>
      </w:r>
      <w:r>
        <w:rPr>
          <w:rFonts w:ascii="Times New Roman" w:hAnsi="Times New Roman"/>
          <w:spacing w:val="21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artículos</w:t>
      </w:r>
      <w:r>
        <w:rPr>
          <w:rFonts w:ascii="Times New Roman" w:hAnsi="Times New Roman"/>
          <w:spacing w:val="21"/>
          <w:sz w:val="17"/>
        </w:rPr>
        <w:t xml:space="preserve"> </w:t>
      </w:r>
      <w:r>
        <w:rPr>
          <w:rFonts w:ascii="Times New Roman" w:hAnsi="Times New Roman"/>
          <w:sz w:val="17"/>
        </w:rPr>
        <w:t>203</w:t>
      </w:r>
      <w:r>
        <w:rPr>
          <w:rFonts w:ascii="Times New Roman" w:hAnsi="Times New Roman"/>
          <w:spacing w:val="16"/>
          <w:sz w:val="17"/>
        </w:rPr>
        <w:t xml:space="preserve"> </w:t>
      </w:r>
      <w:r>
        <w:rPr>
          <w:rFonts w:ascii="Times New Roman" w:hAnsi="Times New Roman"/>
          <w:sz w:val="17"/>
        </w:rPr>
        <w:t>y</w:t>
      </w:r>
      <w:r>
        <w:rPr>
          <w:rFonts w:ascii="Times New Roman" w:hAnsi="Times New Roman"/>
          <w:spacing w:val="16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siguientes</w:t>
      </w:r>
      <w:r>
        <w:rPr>
          <w:rFonts w:ascii="Times New Roman" w:hAnsi="Times New Roman"/>
          <w:spacing w:val="21"/>
          <w:sz w:val="17"/>
        </w:rPr>
        <w:t xml:space="preserve"> </w:t>
      </w:r>
      <w:r>
        <w:rPr>
          <w:rFonts w:ascii="Times New Roman" w:hAnsi="Times New Roman"/>
          <w:sz w:val="17"/>
        </w:rPr>
        <w:t>de</w:t>
      </w:r>
      <w:r>
        <w:rPr>
          <w:rFonts w:ascii="Times New Roman" w:hAnsi="Times New Roman"/>
          <w:spacing w:val="20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la</w:t>
      </w:r>
      <w:r>
        <w:rPr>
          <w:rFonts w:ascii="Times New Roman" w:hAnsi="Times New Roman"/>
          <w:spacing w:val="21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Ley</w:t>
      </w:r>
      <w:r>
        <w:rPr>
          <w:rFonts w:ascii="Times New Roman" w:hAnsi="Times New Roman"/>
          <w:spacing w:val="23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General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z w:val="17"/>
        </w:rPr>
        <w:t>de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la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Administración</w:t>
      </w:r>
      <w:r>
        <w:rPr>
          <w:rFonts w:ascii="Times New Roman" w:hAnsi="Times New Roman"/>
          <w:spacing w:val="-9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Pública.</w:t>
      </w:r>
    </w:p>
    <w:p w:rsidR="00C95FE4" w:rsidRDefault="002B1814">
      <w:pPr>
        <w:spacing w:before="12" w:line="238" w:lineRule="auto"/>
        <w:ind w:left="85" w:right="193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2B1814">
        <w:pict>
          <v:group id="_x0000_s1074" style="position:absolute;left:0;text-align:left;margin-left:69.85pt;margin-top:.8pt;width:484.6pt;height:.1pt;z-index:-342808;mso-position-horizontal-relative:page" coordorigin="1397,16" coordsize="9692,2">
            <v:shape id="_x0000_s1075" style="position:absolute;left:1397;top:16;width:9692;height:2" coordorigin="1397,16" coordsize="9692,0" path="m1397,16r9691,e" filled="f" strokeweight=".58pt">
              <v:path arrowok="t"/>
            </v:shape>
            <w10:wrap anchorx="page"/>
          </v:group>
        </w:pict>
      </w:r>
      <w:r w:rsidR="007758B2">
        <w:rPr>
          <w:rFonts w:ascii="Times New Roman" w:hAnsi="Times New Roman"/>
          <w:spacing w:val="-2"/>
          <w:sz w:val="17"/>
        </w:rPr>
        <w:t>Cláusula</w:t>
      </w:r>
      <w:r w:rsidR="007758B2">
        <w:rPr>
          <w:rFonts w:ascii="Times New Roman" w:hAnsi="Times New Roman"/>
          <w:spacing w:val="31"/>
          <w:sz w:val="17"/>
        </w:rPr>
        <w:t xml:space="preserve"> </w:t>
      </w:r>
      <w:r w:rsidR="007758B2">
        <w:rPr>
          <w:rFonts w:ascii="Times New Roman" w:hAnsi="Times New Roman"/>
          <w:spacing w:val="-2"/>
          <w:sz w:val="17"/>
        </w:rPr>
        <w:t>SEXTA:</w:t>
      </w:r>
      <w:r w:rsidR="007758B2">
        <w:rPr>
          <w:rFonts w:ascii="Times New Roman" w:hAnsi="Times New Roman"/>
          <w:spacing w:val="31"/>
          <w:sz w:val="17"/>
        </w:rPr>
        <w:t xml:space="preserve"> </w:t>
      </w:r>
      <w:r w:rsidR="007758B2">
        <w:rPr>
          <w:rFonts w:ascii="Times New Roman" w:hAnsi="Times New Roman"/>
          <w:b/>
          <w:spacing w:val="-3"/>
          <w:sz w:val="17"/>
        </w:rPr>
        <w:t>Si</w:t>
      </w:r>
      <w:r w:rsidR="007758B2">
        <w:rPr>
          <w:rFonts w:ascii="Times New Roman" w:hAnsi="Times New Roman"/>
          <w:b/>
          <w:spacing w:val="30"/>
          <w:sz w:val="17"/>
        </w:rPr>
        <w:t xml:space="preserve"> </w:t>
      </w:r>
      <w:r w:rsidR="007758B2">
        <w:rPr>
          <w:rFonts w:ascii="Times New Roman" w:hAnsi="Times New Roman"/>
          <w:b/>
          <w:spacing w:val="-2"/>
          <w:sz w:val="17"/>
        </w:rPr>
        <w:t>los</w:t>
      </w:r>
      <w:r w:rsidR="007758B2">
        <w:rPr>
          <w:rFonts w:ascii="Times New Roman" w:hAnsi="Times New Roman"/>
          <w:b/>
          <w:spacing w:val="31"/>
          <w:sz w:val="17"/>
        </w:rPr>
        <w:t xml:space="preserve"> </w:t>
      </w:r>
      <w:r w:rsidR="007758B2">
        <w:rPr>
          <w:rFonts w:ascii="Times New Roman" w:hAnsi="Times New Roman"/>
          <w:b/>
          <w:spacing w:val="-2"/>
          <w:sz w:val="17"/>
        </w:rPr>
        <w:t>equipos</w:t>
      </w:r>
      <w:r w:rsidR="007758B2">
        <w:rPr>
          <w:rFonts w:ascii="Times New Roman" w:hAnsi="Times New Roman"/>
          <w:b/>
          <w:spacing w:val="26"/>
          <w:sz w:val="17"/>
        </w:rPr>
        <w:t xml:space="preserve"> </w:t>
      </w:r>
      <w:r w:rsidR="007758B2">
        <w:rPr>
          <w:rFonts w:ascii="Times New Roman" w:hAnsi="Times New Roman"/>
          <w:b/>
          <w:spacing w:val="-1"/>
          <w:sz w:val="17"/>
        </w:rPr>
        <w:t>fueren</w:t>
      </w:r>
      <w:r w:rsidR="007758B2">
        <w:rPr>
          <w:rFonts w:ascii="Times New Roman" w:hAnsi="Times New Roman"/>
          <w:b/>
          <w:spacing w:val="21"/>
          <w:sz w:val="17"/>
        </w:rPr>
        <w:t xml:space="preserve"> </w:t>
      </w:r>
      <w:r w:rsidR="007758B2">
        <w:rPr>
          <w:rFonts w:ascii="Times New Roman" w:hAnsi="Times New Roman"/>
          <w:b/>
          <w:spacing w:val="-1"/>
          <w:sz w:val="17"/>
        </w:rPr>
        <w:t>robados,</w:t>
      </w:r>
      <w:r w:rsidR="007758B2">
        <w:rPr>
          <w:rFonts w:ascii="Times New Roman" w:hAnsi="Times New Roman"/>
          <w:b/>
          <w:spacing w:val="1"/>
          <w:sz w:val="17"/>
        </w:rPr>
        <w:t xml:space="preserve"> </w:t>
      </w:r>
      <w:r w:rsidR="007758B2">
        <w:rPr>
          <w:rFonts w:ascii="Times New Roman" w:hAnsi="Times New Roman"/>
          <w:b/>
          <w:sz w:val="17"/>
        </w:rPr>
        <w:t>el</w:t>
      </w:r>
      <w:r w:rsidR="007758B2">
        <w:rPr>
          <w:rFonts w:ascii="Times New Roman" w:hAnsi="Times New Roman"/>
          <w:b/>
          <w:spacing w:val="1"/>
          <w:sz w:val="17"/>
        </w:rPr>
        <w:t xml:space="preserve"> </w:t>
      </w:r>
      <w:r w:rsidR="007758B2">
        <w:rPr>
          <w:rFonts w:ascii="Times New Roman" w:hAnsi="Times New Roman"/>
          <w:b/>
          <w:spacing w:val="-1"/>
          <w:sz w:val="17"/>
        </w:rPr>
        <w:t>Poder</w:t>
      </w:r>
      <w:r w:rsidR="007758B2">
        <w:rPr>
          <w:rFonts w:ascii="Times New Roman" w:hAnsi="Times New Roman"/>
          <w:b/>
          <w:spacing w:val="6"/>
          <w:sz w:val="17"/>
        </w:rPr>
        <w:t xml:space="preserve"> </w:t>
      </w:r>
      <w:r w:rsidR="007758B2">
        <w:rPr>
          <w:rFonts w:ascii="Times New Roman" w:hAnsi="Times New Roman"/>
          <w:b/>
          <w:spacing w:val="-2"/>
          <w:sz w:val="17"/>
        </w:rPr>
        <w:t>Judicial</w:t>
      </w:r>
      <w:r w:rsidR="007758B2">
        <w:rPr>
          <w:rFonts w:ascii="Times New Roman" w:hAnsi="Times New Roman"/>
          <w:b/>
          <w:spacing w:val="5"/>
          <w:sz w:val="17"/>
        </w:rPr>
        <w:t xml:space="preserve"> </w:t>
      </w:r>
      <w:r w:rsidR="007758B2">
        <w:rPr>
          <w:rFonts w:ascii="Times New Roman" w:hAnsi="Times New Roman"/>
          <w:b/>
          <w:sz w:val="17"/>
        </w:rPr>
        <w:t>se</w:t>
      </w:r>
      <w:r w:rsidR="007758B2">
        <w:rPr>
          <w:rFonts w:ascii="Times New Roman" w:hAnsi="Times New Roman"/>
          <w:b/>
          <w:spacing w:val="6"/>
          <w:sz w:val="17"/>
        </w:rPr>
        <w:t xml:space="preserve"> </w:t>
      </w:r>
      <w:r w:rsidR="007758B2">
        <w:rPr>
          <w:rFonts w:ascii="Times New Roman" w:hAnsi="Times New Roman"/>
          <w:b/>
          <w:spacing w:val="-2"/>
          <w:sz w:val="17"/>
        </w:rPr>
        <w:t>obliga</w:t>
      </w:r>
      <w:r w:rsidR="007758B2">
        <w:rPr>
          <w:rFonts w:ascii="Times New Roman" w:hAnsi="Times New Roman"/>
          <w:b/>
          <w:spacing w:val="6"/>
          <w:sz w:val="17"/>
        </w:rPr>
        <w:t xml:space="preserve"> </w:t>
      </w:r>
      <w:r w:rsidR="007758B2">
        <w:rPr>
          <w:rFonts w:ascii="Times New Roman" w:hAnsi="Times New Roman"/>
          <w:b/>
          <w:sz w:val="17"/>
        </w:rPr>
        <w:t>a</w:t>
      </w:r>
      <w:r w:rsidR="007758B2">
        <w:rPr>
          <w:rFonts w:ascii="Times New Roman" w:hAnsi="Times New Roman"/>
          <w:b/>
          <w:spacing w:val="6"/>
          <w:sz w:val="17"/>
        </w:rPr>
        <w:t xml:space="preserve"> </w:t>
      </w:r>
      <w:r w:rsidR="007758B2">
        <w:rPr>
          <w:rFonts w:ascii="Times New Roman" w:hAnsi="Times New Roman"/>
          <w:b/>
          <w:spacing w:val="-2"/>
          <w:sz w:val="17"/>
        </w:rPr>
        <w:t>resarcir</w:t>
      </w:r>
      <w:r w:rsidR="007758B2">
        <w:rPr>
          <w:rFonts w:ascii="Times New Roman" w:hAnsi="Times New Roman"/>
          <w:b/>
          <w:spacing w:val="28"/>
          <w:sz w:val="17"/>
        </w:rPr>
        <w:t xml:space="preserve"> </w:t>
      </w:r>
      <w:r w:rsidR="007758B2">
        <w:rPr>
          <w:rFonts w:ascii="Times New Roman" w:hAnsi="Times New Roman"/>
          <w:b/>
          <w:sz w:val="17"/>
        </w:rPr>
        <w:t>a</w:t>
      </w:r>
      <w:r w:rsidR="007758B2">
        <w:rPr>
          <w:rFonts w:ascii="Times New Roman" w:hAnsi="Times New Roman"/>
          <w:b/>
          <w:spacing w:val="6"/>
          <w:sz w:val="17"/>
        </w:rPr>
        <w:t xml:space="preserve"> </w:t>
      </w:r>
      <w:r w:rsidR="007758B2">
        <w:rPr>
          <w:rFonts w:ascii="Times New Roman" w:hAnsi="Times New Roman"/>
          <w:b/>
          <w:spacing w:val="-2"/>
          <w:sz w:val="17"/>
        </w:rPr>
        <w:t>Abbott</w:t>
      </w:r>
      <w:r w:rsidR="007758B2">
        <w:rPr>
          <w:rFonts w:ascii="Times New Roman" w:hAnsi="Times New Roman"/>
          <w:b/>
          <w:spacing w:val="-4"/>
          <w:sz w:val="17"/>
        </w:rPr>
        <w:t xml:space="preserve"> </w:t>
      </w:r>
      <w:r w:rsidR="007758B2">
        <w:rPr>
          <w:rFonts w:ascii="Times New Roman" w:hAnsi="Times New Roman"/>
          <w:b/>
          <w:spacing w:val="-1"/>
          <w:sz w:val="17"/>
        </w:rPr>
        <w:t>Healthcare</w:t>
      </w:r>
      <w:r w:rsidR="007758B2">
        <w:rPr>
          <w:rFonts w:ascii="Times New Roman" w:hAnsi="Times New Roman"/>
          <w:b/>
          <w:spacing w:val="-4"/>
          <w:sz w:val="17"/>
        </w:rPr>
        <w:t xml:space="preserve"> </w:t>
      </w:r>
      <w:r w:rsidR="007758B2">
        <w:rPr>
          <w:rFonts w:ascii="Times New Roman" w:hAnsi="Times New Roman"/>
          <w:b/>
          <w:spacing w:val="-1"/>
          <w:sz w:val="17"/>
        </w:rPr>
        <w:t>Costa</w:t>
      </w:r>
      <w:r w:rsidR="007758B2">
        <w:rPr>
          <w:rFonts w:ascii="Times New Roman" w:hAnsi="Times New Roman"/>
          <w:b/>
          <w:spacing w:val="-4"/>
          <w:sz w:val="17"/>
        </w:rPr>
        <w:t xml:space="preserve"> </w:t>
      </w:r>
      <w:r w:rsidR="007758B2">
        <w:rPr>
          <w:rFonts w:ascii="Times New Roman" w:hAnsi="Times New Roman"/>
          <w:b/>
          <w:sz w:val="17"/>
        </w:rPr>
        <w:t>Rica</w:t>
      </w:r>
      <w:r w:rsidR="007758B2">
        <w:rPr>
          <w:rFonts w:ascii="Times New Roman" w:hAnsi="Times New Roman"/>
          <w:b/>
          <w:spacing w:val="1"/>
          <w:sz w:val="17"/>
        </w:rPr>
        <w:t xml:space="preserve"> </w:t>
      </w:r>
      <w:r w:rsidR="007758B2">
        <w:rPr>
          <w:rFonts w:ascii="Times New Roman" w:hAnsi="Times New Roman"/>
          <w:b/>
          <w:spacing w:val="-3"/>
          <w:sz w:val="17"/>
        </w:rPr>
        <w:t>S.</w:t>
      </w:r>
      <w:r w:rsidR="007758B2">
        <w:rPr>
          <w:rFonts w:ascii="Times New Roman" w:hAnsi="Times New Roman"/>
          <w:b/>
          <w:spacing w:val="5"/>
          <w:sz w:val="17"/>
        </w:rPr>
        <w:t xml:space="preserve"> </w:t>
      </w:r>
      <w:r w:rsidR="007758B2">
        <w:rPr>
          <w:rFonts w:ascii="Times New Roman" w:hAnsi="Times New Roman"/>
          <w:b/>
          <w:spacing w:val="-5"/>
          <w:sz w:val="17"/>
        </w:rPr>
        <w:t>A.</w:t>
      </w:r>
      <w:r w:rsidR="007758B2">
        <w:rPr>
          <w:rFonts w:ascii="Times New Roman" w:hAnsi="Times New Roman"/>
          <w:b/>
          <w:spacing w:val="1"/>
          <w:sz w:val="17"/>
        </w:rPr>
        <w:t xml:space="preserve"> </w:t>
      </w:r>
      <w:r w:rsidR="007758B2">
        <w:rPr>
          <w:rFonts w:ascii="Times New Roman" w:hAnsi="Times New Roman"/>
          <w:b/>
          <w:sz w:val="17"/>
        </w:rPr>
        <w:t>el</w:t>
      </w:r>
      <w:r w:rsidR="007758B2">
        <w:rPr>
          <w:rFonts w:ascii="Times New Roman" w:hAnsi="Times New Roman"/>
          <w:b/>
          <w:spacing w:val="1"/>
          <w:sz w:val="17"/>
        </w:rPr>
        <w:t xml:space="preserve"> </w:t>
      </w:r>
      <w:r w:rsidR="007758B2">
        <w:rPr>
          <w:rFonts w:ascii="Times New Roman" w:hAnsi="Times New Roman"/>
          <w:b/>
          <w:spacing w:val="-2"/>
          <w:sz w:val="17"/>
        </w:rPr>
        <w:t>valor</w:t>
      </w:r>
      <w:r w:rsidR="007758B2">
        <w:rPr>
          <w:rFonts w:ascii="Times New Roman" w:hAnsi="Times New Roman"/>
          <w:b/>
          <w:spacing w:val="28"/>
          <w:sz w:val="17"/>
        </w:rPr>
        <w:t xml:space="preserve"> </w:t>
      </w:r>
      <w:r w:rsidR="007758B2">
        <w:rPr>
          <w:rFonts w:ascii="Times New Roman" w:hAnsi="Times New Roman"/>
          <w:b/>
          <w:spacing w:val="-2"/>
          <w:sz w:val="17"/>
        </w:rPr>
        <w:t>que</w:t>
      </w:r>
      <w:r w:rsidR="007758B2">
        <w:rPr>
          <w:rFonts w:ascii="Times New Roman" w:hAnsi="Times New Roman"/>
          <w:b/>
          <w:spacing w:val="26"/>
          <w:sz w:val="17"/>
        </w:rPr>
        <w:t xml:space="preserve"> </w:t>
      </w:r>
      <w:r w:rsidR="007758B2">
        <w:rPr>
          <w:rFonts w:ascii="Times New Roman" w:hAnsi="Times New Roman"/>
          <w:b/>
          <w:spacing w:val="-2"/>
          <w:sz w:val="17"/>
        </w:rPr>
        <w:t>mediante</w:t>
      </w:r>
      <w:r w:rsidR="007758B2">
        <w:rPr>
          <w:rFonts w:ascii="Times New Roman" w:hAnsi="Times New Roman"/>
          <w:b/>
          <w:spacing w:val="27"/>
          <w:sz w:val="17"/>
        </w:rPr>
        <w:t xml:space="preserve"> </w:t>
      </w:r>
      <w:r w:rsidR="007758B2">
        <w:rPr>
          <w:rFonts w:ascii="Times New Roman" w:hAnsi="Times New Roman"/>
          <w:b/>
          <w:spacing w:val="-2"/>
          <w:sz w:val="17"/>
        </w:rPr>
        <w:t>avalúo</w:t>
      </w:r>
      <w:r w:rsidR="007758B2">
        <w:rPr>
          <w:rFonts w:ascii="Times New Roman" w:hAnsi="Times New Roman"/>
          <w:b/>
          <w:spacing w:val="26"/>
          <w:sz w:val="17"/>
        </w:rPr>
        <w:t xml:space="preserve"> </w:t>
      </w:r>
      <w:r w:rsidR="007758B2">
        <w:rPr>
          <w:rFonts w:ascii="Times New Roman" w:hAnsi="Times New Roman"/>
          <w:b/>
          <w:spacing w:val="-1"/>
          <w:sz w:val="17"/>
        </w:rPr>
        <w:t>practicado</w:t>
      </w:r>
      <w:r w:rsidR="007758B2">
        <w:rPr>
          <w:rFonts w:ascii="Times New Roman" w:hAnsi="Times New Roman"/>
          <w:b/>
          <w:spacing w:val="27"/>
          <w:sz w:val="17"/>
        </w:rPr>
        <w:t xml:space="preserve"> </w:t>
      </w:r>
      <w:r w:rsidR="007758B2">
        <w:rPr>
          <w:rFonts w:ascii="Times New Roman" w:hAnsi="Times New Roman"/>
          <w:b/>
          <w:sz w:val="17"/>
        </w:rPr>
        <w:t>por</w:t>
      </w:r>
      <w:r w:rsidR="007758B2">
        <w:rPr>
          <w:rFonts w:ascii="Times New Roman" w:hAnsi="Times New Roman"/>
          <w:b/>
          <w:spacing w:val="26"/>
          <w:sz w:val="17"/>
        </w:rPr>
        <w:t xml:space="preserve"> </w:t>
      </w:r>
      <w:r w:rsidR="007758B2">
        <w:rPr>
          <w:rFonts w:ascii="Times New Roman" w:hAnsi="Times New Roman"/>
          <w:b/>
          <w:sz w:val="17"/>
        </w:rPr>
        <w:t>el</w:t>
      </w:r>
      <w:r w:rsidR="007758B2">
        <w:rPr>
          <w:rFonts w:ascii="Times New Roman" w:hAnsi="Times New Roman"/>
          <w:b/>
          <w:spacing w:val="25"/>
          <w:sz w:val="17"/>
        </w:rPr>
        <w:t xml:space="preserve"> </w:t>
      </w:r>
      <w:r w:rsidR="007758B2">
        <w:rPr>
          <w:rFonts w:ascii="Times New Roman" w:hAnsi="Times New Roman"/>
          <w:b/>
          <w:spacing w:val="-1"/>
          <w:sz w:val="17"/>
        </w:rPr>
        <w:t>Ministerio</w:t>
      </w:r>
      <w:r w:rsidR="007758B2">
        <w:rPr>
          <w:rFonts w:ascii="Times New Roman" w:hAnsi="Times New Roman"/>
          <w:b/>
          <w:spacing w:val="34"/>
          <w:sz w:val="17"/>
        </w:rPr>
        <w:t xml:space="preserve"> </w:t>
      </w:r>
      <w:r w:rsidR="007758B2">
        <w:rPr>
          <w:rFonts w:ascii="Times New Roman" w:hAnsi="Times New Roman"/>
          <w:b/>
          <w:sz w:val="17"/>
        </w:rPr>
        <w:t>de</w:t>
      </w:r>
      <w:r w:rsidR="007758B2">
        <w:rPr>
          <w:rFonts w:ascii="Times New Roman" w:hAnsi="Times New Roman"/>
          <w:b/>
          <w:spacing w:val="35"/>
          <w:sz w:val="17"/>
        </w:rPr>
        <w:t xml:space="preserve"> </w:t>
      </w:r>
      <w:r w:rsidR="007758B2">
        <w:rPr>
          <w:rFonts w:ascii="Times New Roman" w:hAnsi="Times New Roman"/>
          <w:b/>
          <w:spacing w:val="-2"/>
          <w:sz w:val="17"/>
        </w:rPr>
        <w:t>Hacienda</w:t>
      </w:r>
      <w:r w:rsidR="007758B2">
        <w:rPr>
          <w:rFonts w:ascii="Times New Roman" w:hAnsi="Times New Roman"/>
          <w:b/>
          <w:spacing w:val="39"/>
          <w:sz w:val="17"/>
        </w:rPr>
        <w:t xml:space="preserve"> </w:t>
      </w:r>
      <w:r w:rsidR="007758B2">
        <w:rPr>
          <w:rFonts w:ascii="Times New Roman" w:hAnsi="Times New Roman"/>
          <w:b/>
          <w:spacing w:val="-3"/>
          <w:sz w:val="17"/>
        </w:rPr>
        <w:t>se</w:t>
      </w:r>
      <w:r w:rsidR="007758B2">
        <w:rPr>
          <w:rFonts w:ascii="Times New Roman" w:hAnsi="Times New Roman"/>
          <w:b/>
          <w:spacing w:val="40"/>
          <w:sz w:val="17"/>
        </w:rPr>
        <w:t xml:space="preserve"> </w:t>
      </w:r>
      <w:r w:rsidR="007758B2">
        <w:rPr>
          <w:rFonts w:ascii="Times New Roman" w:hAnsi="Times New Roman"/>
          <w:b/>
          <w:spacing w:val="-3"/>
          <w:sz w:val="17"/>
        </w:rPr>
        <w:t>le</w:t>
      </w:r>
      <w:r w:rsidR="007758B2">
        <w:rPr>
          <w:rFonts w:ascii="Times New Roman" w:hAnsi="Times New Roman"/>
          <w:b/>
          <w:spacing w:val="39"/>
          <w:sz w:val="17"/>
        </w:rPr>
        <w:t xml:space="preserve"> </w:t>
      </w:r>
      <w:r w:rsidR="007758B2">
        <w:rPr>
          <w:rFonts w:ascii="Times New Roman" w:hAnsi="Times New Roman"/>
          <w:b/>
          <w:spacing w:val="-3"/>
          <w:sz w:val="17"/>
        </w:rPr>
        <w:t>haya</w:t>
      </w:r>
      <w:r w:rsidR="007758B2">
        <w:rPr>
          <w:rFonts w:ascii="Times New Roman" w:hAnsi="Times New Roman"/>
          <w:b/>
          <w:spacing w:val="40"/>
          <w:sz w:val="17"/>
        </w:rPr>
        <w:t xml:space="preserve"> </w:t>
      </w:r>
      <w:r w:rsidR="007758B2">
        <w:rPr>
          <w:rFonts w:ascii="Times New Roman" w:hAnsi="Times New Roman"/>
          <w:b/>
          <w:spacing w:val="-2"/>
          <w:sz w:val="17"/>
        </w:rPr>
        <w:t>dado</w:t>
      </w:r>
      <w:r w:rsidR="007758B2">
        <w:rPr>
          <w:rFonts w:ascii="Times New Roman" w:hAnsi="Times New Roman"/>
          <w:b/>
          <w:spacing w:val="34"/>
          <w:sz w:val="17"/>
        </w:rPr>
        <w:t xml:space="preserve"> </w:t>
      </w:r>
      <w:r w:rsidR="007758B2">
        <w:rPr>
          <w:rFonts w:ascii="Times New Roman" w:hAnsi="Times New Roman"/>
          <w:b/>
          <w:spacing w:val="-2"/>
          <w:sz w:val="17"/>
        </w:rPr>
        <w:t>los</w:t>
      </w:r>
      <w:r w:rsidR="007758B2">
        <w:rPr>
          <w:rFonts w:ascii="Times New Roman" w:hAnsi="Times New Roman"/>
          <w:b/>
          <w:spacing w:val="27"/>
          <w:sz w:val="17"/>
        </w:rPr>
        <w:t xml:space="preserve"> </w:t>
      </w:r>
      <w:r w:rsidR="007758B2">
        <w:rPr>
          <w:rFonts w:ascii="Times New Roman" w:hAnsi="Times New Roman"/>
          <w:b/>
          <w:spacing w:val="-2"/>
          <w:sz w:val="17"/>
        </w:rPr>
        <w:t>bienes</w:t>
      </w:r>
      <w:r w:rsidR="007758B2">
        <w:rPr>
          <w:rFonts w:ascii="Times New Roman" w:hAnsi="Times New Roman"/>
          <w:b/>
          <w:spacing w:val="20"/>
          <w:sz w:val="17"/>
        </w:rPr>
        <w:t xml:space="preserve"> </w:t>
      </w:r>
      <w:r w:rsidR="007758B2">
        <w:rPr>
          <w:rFonts w:ascii="Times New Roman" w:hAnsi="Times New Roman"/>
          <w:b/>
          <w:sz w:val="17"/>
        </w:rPr>
        <w:t>en</w:t>
      </w:r>
      <w:r w:rsidR="007758B2">
        <w:rPr>
          <w:rFonts w:ascii="Times New Roman" w:hAnsi="Times New Roman"/>
          <w:b/>
          <w:spacing w:val="10"/>
          <w:sz w:val="17"/>
        </w:rPr>
        <w:t xml:space="preserve"> </w:t>
      </w:r>
      <w:r w:rsidR="007758B2">
        <w:rPr>
          <w:rFonts w:ascii="Times New Roman" w:hAnsi="Times New Roman"/>
          <w:b/>
          <w:spacing w:val="-2"/>
          <w:sz w:val="17"/>
        </w:rPr>
        <w:t>mercado,</w:t>
      </w:r>
      <w:r w:rsidR="007758B2">
        <w:rPr>
          <w:rFonts w:ascii="Times New Roman" w:hAnsi="Times New Roman"/>
          <w:b/>
          <w:spacing w:val="20"/>
          <w:sz w:val="17"/>
        </w:rPr>
        <w:t xml:space="preserve"> </w:t>
      </w:r>
      <w:r w:rsidR="007758B2">
        <w:rPr>
          <w:rFonts w:ascii="Times New Roman" w:hAnsi="Times New Roman"/>
          <w:b/>
          <w:spacing w:val="-2"/>
          <w:sz w:val="17"/>
        </w:rPr>
        <w:t>independientemente</w:t>
      </w:r>
      <w:r w:rsidR="007758B2">
        <w:rPr>
          <w:rFonts w:ascii="Times New Roman" w:hAnsi="Times New Roman"/>
          <w:b/>
          <w:spacing w:val="15"/>
          <w:sz w:val="17"/>
        </w:rPr>
        <w:t xml:space="preserve"> </w:t>
      </w:r>
      <w:r w:rsidR="007758B2">
        <w:rPr>
          <w:rFonts w:ascii="Times New Roman" w:hAnsi="Times New Roman"/>
          <w:b/>
          <w:sz w:val="17"/>
        </w:rPr>
        <w:t>y</w:t>
      </w:r>
      <w:r w:rsidR="007758B2">
        <w:rPr>
          <w:rFonts w:ascii="Times New Roman" w:hAnsi="Times New Roman"/>
          <w:b/>
          <w:spacing w:val="10"/>
          <w:sz w:val="17"/>
        </w:rPr>
        <w:t xml:space="preserve"> </w:t>
      </w:r>
      <w:r w:rsidR="007758B2">
        <w:rPr>
          <w:rFonts w:ascii="Times New Roman" w:hAnsi="Times New Roman"/>
          <w:b/>
          <w:spacing w:val="-2"/>
          <w:sz w:val="17"/>
        </w:rPr>
        <w:t>sin</w:t>
      </w:r>
      <w:r w:rsidR="007758B2">
        <w:rPr>
          <w:rFonts w:ascii="Times New Roman" w:hAnsi="Times New Roman"/>
          <w:b/>
          <w:spacing w:val="21"/>
          <w:sz w:val="17"/>
        </w:rPr>
        <w:t xml:space="preserve"> </w:t>
      </w:r>
      <w:r w:rsidR="007758B2">
        <w:rPr>
          <w:rFonts w:ascii="Times New Roman" w:hAnsi="Times New Roman"/>
          <w:b/>
          <w:spacing w:val="-2"/>
          <w:sz w:val="17"/>
        </w:rPr>
        <w:t>perjuicio</w:t>
      </w:r>
      <w:r w:rsidR="007758B2">
        <w:rPr>
          <w:rFonts w:ascii="Times New Roman" w:hAnsi="Times New Roman"/>
          <w:b/>
          <w:spacing w:val="27"/>
          <w:sz w:val="17"/>
        </w:rPr>
        <w:t xml:space="preserve"> </w:t>
      </w:r>
      <w:r w:rsidR="007758B2">
        <w:rPr>
          <w:rFonts w:ascii="Times New Roman" w:hAnsi="Times New Roman"/>
          <w:b/>
          <w:spacing w:val="-3"/>
          <w:sz w:val="17"/>
        </w:rPr>
        <w:t>de</w:t>
      </w:r>
      <w:r w:rsidR="007758B2">
        <w:rPr>
          <w:rFonts w:ascii="Times New Roman" w:hAnsi="Times New Roman"/>
          <w:b/>
          <w:spacing w:val="28"/>
          <w:sz w:val="17"/>
        </w:rPr>
        <w:t xml:space="preserve"> </w:t>
      </w:r>
      <w:r w:rsidR="007758B2">
        <w:rPr>
          <w:rFonts w:ascii="Times New Roman" w:hAnsi="Times New Roman"/>
          <w:b/>
          <w:sz w:val="17"/>
        </w:rPr>
        <w:t>la</w:t>
      </w:r>
      <w:r w:rsidR="007758B2">
        <w:rPr>
          <w:rFonts w:ascii="Times New Roman" w:hAnsi="Times New Roman"/>
          <w:b/>
          <w:spacing w:val="22"/>
          <w:sz w:val="17"/>
        </w:rPr>
        <w:t xml:space="preserve"> </w:t>
      </w:r>
      <w:r w:rsidR="007758B2">
        <w:rPr>
          <w:rFonts w:ascii="Times New Roman" w:hAnsi="Times New Roman"/>
          <w:b/>
          <w:spacing w:val="-2"/>
          <w:sz w:val="17"/>
        </w:rPr>
        <w:t>distribución</w:t>
      </w:r>
      <w:r w:rsidR="007758B2">
        <w:rPr>
          <w:rFonts w:ascii="Times New Roman" w:hAnsi="Times New Roman"/>
          <w:b/>
          <w:spacing w:val="23"/>
          <w:sz w:val="17"/>
        </w:rPr>
        <w:t xml:space="preserve"> </w:t>
      </w:r>
      <w:r w:rsidR="007758B2">
        <w:rPr>
          <w:rFonts w:ascii="Times New Roman" w:hAnsi="Times New Roman"/>
          <w:b/>
          <w:sz w:val="17"/>
        </w:rPr>
        <w:t>de</w:t>
      </w:r>
      <w:r w:rsidR="007758B2">
        <w:rPr>
          <w:rFonts w:ascii="Times New Roman" w:hAnsi="Times New Roman"/>
          <w:b/>
          <w:spacing w:val="27"/>
          <w:sz w:val="17"/>
        </w:rPr>
        <w:t xml:space="preserve"> </w:t>
      </w:r>
      <w:r w:rsidR="007758B2">
        <w:rPr>
          <w:rFonts w:ascii="Times New Roman" w:hAnsi="Times New Roman"/>
          <w:b/>
          <w:spacing w:val="-3"/>
          <w:sz w:val="17"/>
        </w:rPr>
        <w:t>la</w:t>
      </w:r>
      <w:r w:rsidR="007758B2">
        <w:rPr>
          <w:rFonts w:ascii="Times New Roman" w:hAnsi="Times New Roman"/>
          <w:b/>
          <w:spacing w:val="38"/>
          <w:sz w:val="17"/>
        </w:rPr>
        <w:t xml:space="preserve"> </w:t>
      </w:r>
      <w:r w:rsidR="007758B2">
        <w:rPr>
          <w:rFonts w:ascii="Times New Roman" w:hAnsi="Times New Roman"/>
          <w:b/>
          <w:spacing w:val="-2"/>
          <w:sz w:val="17"/>
        </w:rPr>
        <w:t>responsabilidad</w:t>
      </w:r>
      <w:r w:rsidR="007758B2">
        <w:rPr>
          <w:rFonts w:ascii="Times New Roman" w:hAnsi="Times New Roman"/>
          <w:b/>
          <w:spacing w:val="15"/>
          <w:sz w:val="17"/>
        </w:rPr>
        <w:t xml:space="preserve"> </w:t>
      </w:r>
      <w:r w:rsidR="007758B2">
        <w:rPr>
          <w:rFonts w:ascii="Times New Roman" w:hAnsi="Times New Roman"/>
          <w:b/>
          <w:spacing w:val="-1"/>
          <w:sz w:val="17"/>
        </w:rPr>
        <w:t>interna</w:t>
      </w:r>
      <w:r w:rsidR="007758B2">
        <w:rPr>
          <w:rFonts w:ascii="Times New Roman" w:hAnsi="Times New Roman"/>
          <w:b/>
          <w:spacing w:val="15"/>
          <w:sz w:val="17"/>
        </w:rPr>
        <w:t xml:space="preserve"> </w:t>
      </w:r>
      <w:r w:rsidR="007758B2">
        <w:rPr>
          <w:rFonts w:ascii="Times New Roman" w:hAnsi="Times New Roman"/>
          <w:b/>
          <w:spacing w:val="-4"/>
          <w:sz w:val="17"/>
        </w:rPr>
        <w:t>que</w:t>
      </w:r>
      <w:r w:rsidR="007758B2">
        <w:rPr>
          <w:rFonts w:ascii="Times New Roman" w:hAnsi="Times New Roman"/>
          <w:b/>
          <w:spacing w:val="15"/>
          <w:sz w:val="17"/>
        </w:rPr>
        <w:t xml:space="preserve"> </w:t>
      </w:r>
      <w:r w:rsidR="007758B2">
        <w:rPr>
          <w:rFonts w:ascii="Times New Roman" w:hAnsi="Times New Roman"/>
          <w:b/>
          <w:sz w:val="17"/>
        </w:rPr>
        <w:t>se</w:t>
      </w:r>
      <w:r w:rsidR="007758B2">
        <w:rPr>
          <w:rFonts w:ascii="Times New Roman" w:hAnsi="Times New Roman"/>
          <w:b/>
          <w:spacing w:val="20"/>
          <w:sz w:val="17"/>
        </w:rPr>
        <w:t xml:space="preserve"> </w:t>
      </w:r>
      <w:r w:rsidR="007758B2">
        <w:rPr>
          <w:rFonts w:ascii="Times New Roman" w:hAnsi="Times New Roman"/>
          <w:b/>
          <w:spacing w:val="-2"/>
          <w:sz w:val="17"/>
        </w:rPr>
        <w:t>establezca</w:t>
      </w:r>
      <w:r w:rsidR="007758B2">
        <w:rPr>
          <w:rFonts w:ascii="Times New Roman" w:hAnsi="Times New Roman"/>
          <w:b/>
          <w:spacing w:val="15"/>
          <w:sz w:val="17"/>
        </w:rPr>
        <w:t xml:space="preserve"> </w:t>
      </w:r>
      <w:r w:rsidR="007758B2">
        <w:rPr>
          <w:rFonts w:ascii="Times New Roman" w:hAnsi="Times New Roman"/>
          <w:sz w:val="17"/>
        </w:rPr>
        <w:t>por</w:t>
      </w:r>
      <w:r w:rsidR="007758B2">
        <w:rPr>
          <w:rFonts w:ascii="Times New Roman" w:hAnsi="Times New Roman"/>
          <w:spacing w:val="23"/>
          <w:sz w:val="17"/>
        </w:rPr>
        <w:t xml:space="preserve"> </w:t>
      </w:r>
      <w:r w:rsidR="007758B2">
        <w:rPr>
          <w:rFonts w:ascii="Times New Roman" w:hAnsi="Times New Roman"/>
          <w:sz w:val="17"/>
        </w:rPr>
        <w:t>parte</w:t>
      </w:r>
      <w:r w:rsidR="007758B2">
        <w:rPr>
          <w:rFonts w:ascii="Times New Roman" w:hAnsi="Times New Roman"/>
          <w:spacing w:val="15"/>
          <w:sz w:val="17"/>
        </w:rPr>
        <w:t xml:space="preserve"> </w:t>
      </w:r>
      <w:r w:rsidR="007758B2">
        <w:rPr>
          <w:rFonts w:ascii="Times New Roman" w:hAnsi="Times New Roman"/>
          <w:sz w:val="17"/>
        </w:rPr>
        <w:t>del</w:t>
      </w:r>
      <w:r w:rsidR="007758B2">
        <w:rPr>
          <w:rFonts w:ascii="Times New Roman" w:hAnsi="Times New Roman"/>
          <w:spacing w:val="15"/>
          <w:sz w:val="17"/>
        </w:rPr>
        <w:t xml:space="preserve"> </w:t>
      </w:r>
      <w:r w:rsidR="007758B2">
        <w:rPr>
          <w:rFonts w:ascii="Times New Roman" w:hAnsi="Times New Roman"/>
          <w:spacing w:val="-2"/>
          <w:sz w:val="17"/>
        </w:rPr>
        <w:t>Poder</w:t>
      </w:r>
      <w:r w:rsidR="007758B2">
        <w:rPr>
          <w:rFonts w:ascii="Times New Roman" w:hAnsi="Times New Roman"/>
          <w:spacing w:val="15"/>
          <w:sz w:val="17"/>
        </w:rPr>
        <w:t xml:space="preserve"> </w:t>
      </w:r>
      <w:r w:rsidR="007758B2">
        <w:rPr>
          <w:rFonts w:ascii="Times New Roman" w:hAnsi="Times New Roman"/>
          <w:spacing w:val="-2"/>
          <w:sz w:val="17"/>
        </w:rPr>
        <w:t>Judicial,</w:t>
      </w:r>
      <w:r w:rsidR="007758B2">
        <w:rPr>
          <w:rFonts w:ascii="Times New Roman" w:hAnsi="Times New Roman"/>
          <w:spacing w:val="15"/>
          <w:sz w:val="17"/>
        </w:rPr>
        <w:t xml:space="preserve"> </w:t>
      </w:r>
      <w:r w:rsidR="007758B2">
        <w:rPr>
          <w:rFonts w:ascii="Times New Roman" w:hAnsi="Times New Roman"/>
          <w:sz w:val="17"/>
        </w:rPr>
        <w:t>de</w:t>
      </w:r>
      <w:r w:rsidR="007758B2">
        <w:rPr>
          <w:rFonts w:ascii="Times New Roman" w:hAnsi="Times New Roman"/>
          <w:spacing w:val="15"/>
          <w:sz w:val="17"/>
        </w:rPr>
        <w:t xml:space="preserve"> </w:t>
      </w:r>
      <w:r w:rsidR="007758B2">
        <w:rPr>
          <w:rFonts w:ascii="Times New Roman" w:hAnsi="Times New Roman"/>
          <w:spacing w:val="-2"/>
          <w:sz w:val="17"/>
        </w:rPr>
        <w:t>conformidad</w:t>
      </w:r>
      <w:r w:rsidR="007758B2">
        <w:rPr>
          <w:rFonts w:ascii="Times New Roman" w:hAnsi="Times New Roman"/>
          <w:spacing w:val="15"/>
          <w:sz w:val="17"/>
        </w:rPr>
        <w:t xml:space="preserve"> </w:t>
      </w:r>
      <w:r w:rsidR="007758B2">
        <w:rPr>
          <w:rFonts w:ascii="Times New Roman" w:hAnsi="Times New Roman"/>
          <w:sz w:val="17"/>
        </w:rPr>
        <w:t>con</w:t>
      </w:r>
      <w:r w:rsidR="007758B2">
        <w:rPr>
          <w:rFonts w:ascii="Times New Roman" w:hAnsi="Times New Roman"/>
          <w:spacing w:val="6"/>
          <w:sz w:val="17"/>
        </w:rPr>
        <w:t xml:space="preserve"> </w:t>
      </w:r>
      <w:r w:rsidR="007758B2">
        <w:rPr>
          <w:rFonts w:ascii="Times New Roman" w:hAnsi="Times New Roman"/>
          <w:spacing w:val="-3"/>
          <w:sz w:val="17"/>
        </w:rPr>
        <w:t>lo</w:t>
      </w:r>
      <w:r w:rsidR="007758B2">
        <w:rPr>
          <w:rFonts w:ascii="Times New Roman" w:hAnsi="Times New Roman"/>
          <w:spacing w:val="37"/>
          <w:sz w:val="17"/>
        </w:rPr>
        <w:t xml:space="preserve"> </w:t>
      </w:r>
      <w:r w:rsidR="007758B2">
        <w:rPr>
          <w:rFonts w:ascii="Times New Roman" w:hAnsi="Times New Roman"/>
          <w:spacing w:val="-1"/>
          <w:sz w:val="17"/>
        </w:rPr>
        <w:t>preceptuado</w:t>
      </w:r>
      <w:r w:rsidR="007758B2">
        <w:rPr>
          <w:rFonts w:ascii="Times New Roman" w:hAnsi="Times New Roman"/>
          <w:spacing w:val="24"/>
          <w:sz w:val="17"/>
        </w:rPr>
        <w:t xml:space="preserve"> </w:t>
      </w:r>
      <w:r w:rsidR="007758B2">
        <w:rPr>
          <w:rFonts w:ascii="Times New Roman" w:hAnsi="Times New Roman"/>
          <w:sz w:val="17"/>
        </w:rPr>
        <w:t>en</w:t>
      </w:r>
      <w:r w:rsidR="007758B2">
        <w:rPr>
          <w:rFonts w:ascii="Times New Roman" w:hAnsi="Times New Roman"/>
          <w:spacing w:val="15"/>
          <w:sz w:val="17"/>
        </w:rPr>
        <w:t xml:space="preserve"> </w:t>
      </w:r>
      <w:r w:rsidR="007758B2">
        <w:rPr>
          <w:rFonts w:ascii="Times New Roman" w:hAnsi="Times New Roman"/>
          <w:spacing w:val="-1"/>
          <w:sz w:val="17"/>
        </w:rPr>
        <w:t>artículos</w:t>
      </w:r>
      <w:r w:rsidR="007758B2">
        <w:rPr>
          <w:rFonts w:ascii="Times New Roman" w:hAnsi="Times New Roman"/>
          <w:spacing w:val="25"/>
          <w:sz w:val="17"/>
        </w:rPr>
        <w:t xml:space="preserve"> </w:t>
      </w:r>
      <w:r w:rsidR="007758B2">
        <w:rPr>
          <w:rFonts w:ascii="Times New Roman" w:hAnsi="Times New Roman"/>
          <w:spacing w:val="-2"/>
          <w:sz w:val="17"/>
        </w:rPr>
        <w:t>203</w:t>
      </w:r>
      <w:r w:rsidR="007758B2">
        <w:rPr>
          <w:rFonts w:ascii="Times New Roman" w:hAnsi="Times New Roman"/>
          <w:spacing w:val="24"/>
          <w:sz w:val="17"/>
        </w:rPr>
        <w:t xml:space="preserve"> </w:t>
      </w:r>
      <w:r w:rsidR="007758B2">
        <w:rPr>
          <w:rFonts w:ascii="Times New Roman" w:hAnsi="Times New Roman"/>
          <w:sz w:val="17"/>
        </w:rPr>
        <w:t>y</w:t>
      </w:r>
      <w:r w:rsidR="007758B2">
        <w:rPr>
          <w:rFonts w:ascii="Times New Roman" w:hAnsi="Times New Roman"/>
          <w:spacing w:val="20"/>
          <w:sz w:val="17"/>
        </w:rPr>
        <w:t xml:space="preserve"> </w:t>
      </w:r>
      <w:r w:rsidR="007758B2">
        <w:rPr>
          <w:rFonts w:ascii="Times New Roman" w:hAnsi="Times New Roman"/>
          <w:spacing w:val="-2"/>
          <w:sz w:val="17"/>
        </w:rPr>
        <w:t>siguientes</w:t>
      </w:r>
      <w:r w:rsidR="007758B2">
        <w:rPr>
          <w:rFonts w:ascii="Times New Roman" w:hAnsi="Times New Roman"/>
          <w:spacing w:val="25"/>
          <w:sz w:val="17"/>
        </w:rPr>
        <w:t xml:space="preserve"> </w:t>
      </w:r>
      <w:r w:rsidR="007758B2">
        <w:rPr>
          <w:rFonts w:ascii="Times New Roman" w:hAnsi="Times New Roman"/>
          <w:spacing w:val="-3"/>
          <w:sz w:val="17"/>
        </w:rPr>
        <w:t>de</w:t>
      </w:r>
      <w:r w:rsidR="007758B2">
        <w:rPr>
          <w:rFonts w:ascii="Times New Roman" w:hAnsi="Times New Roman"/>
          <w:spacing w:val="24"/>
          <w:sz w:val="17"/>
        </w:rPr>
        <w:t xml:space="preserve"> </w:t>
      </w:r>
      <w:r w:rsidR="007758B2">
        <w:rPr>
          <w:rFonts w:ascii="Times New Roman" w:hAnsi="Times New Roman"/>
          <w:spacing w:val="-3"/>
          <w:sz w:val="17"/>
        </w:rPr>
        <w:t>la</w:t>
      </w:r>
    </w:p>
    <w:p w:rsidR="00C95FE4" w:rsidRDefault="00C95FE4">
      <w:pPr>
        <w:spacing w:line="238" w:lineRule="auto"/>
        <w:jc w:val="both"/>
        <w:rPr>
          <w:rFonts w:ascii="Times New Roman" w:eastAsia="Times New Roman" w:hAnsi="Times New Roman" w:cs="Times New Roman"/>
          <w:sz w:val="17"/>
          <w:szCs w:val="17"/>
        </w:rPr>
        <w:sectPr w:rsidR="00C95FE4">
          <w:type w:val="continuous"/>
          <w:pgSz w:w="12240" w:h="15840"/>
          <w:pgMar w:top="2020" w:right="1000" w:bottom="860" w:left="1280" w:header="720" w:footer="720" w:gutter="0"/>
          <w:cols w:num="4" w:space="720" w:equalWidth="0">
            <w:col w:w="750" w:space="40"/>
            <w:col w:w="2183" w:space="40"/>
            <w:col w:w="3287" w:space="40"/>
            <w:col w:w="3620"/>
          </w:cols>
        </w:sectPr>
      </w:pPr>
    </w:p>
    <w:p w:rsidR="00C95FE4" w:rsidRDefault="007758B2">
      <w:pPr>
        <w:tabs>
          <w:tab w:val="left" w:pos="6423"/>
          <w:tab w:val="left" w:pos="9855"/>
        </w:tabs>
        <w:spacing w:before="6"/>
        <w:ind w:left="102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hAnsi="Times New Roman"/>
          <w:sz w:val="17"/>
          <w:u w:val="single" w:color="000000"/>
        </w:rPr>
        <w:t xml:space="preserve"> </w:t>
      </w:r>
      <w:r>
        <w:rPr>
          <w:rFonts w:ascii="Times New Roman" w:hAnsi="Times New Roman"/>
          <w:sz w:val="17"/>
          <w:u w:val="single" w:color="000000"/>
        </w:rPr>
        <w:tab/>
        <w:t>Ley</w:t>
      </w:r>
      <w:r>
        <w:rPr>
          <w:rFonts w:ascii="Times New Roman" w:hAnsi="Times New Roman"/>
          <w:spacing w:val="-4"/>
          <w:sz w:val="17"/>
          <w:u w:val="single" w:color="000000"/>
        </w:rPr>
        <w:t xml:space="preserve"> </w:t>
      </w:r>
      <w:r>
        <w:rPr>
          <w:rFonts w:ascii="Times New Roman" w:hAnsi="Times New Roman"/>
          <w:spacing w:val="-2"/>
          <w:sz w:val="17"/>
          <w:u w:val="single" w:color="000000"/>
        </w:rPr>
        <w:t>General</w:t>
      </w:r>
      <w:r>
        <w:rPr>
          <w:rFonts w:ascii="Times New Roman" w:hAnsi="Times New Roman"/>
          <w:sz w:val="17"/>
          <w:u w:val="single" w:color="000000"/>
        </w:rPr>
        <w:t xml:space="preserve"> de</w:t>
      </w:r>
      <w:r>
        <w:rPr>
          <w:rFonts w:ascii="Times New Roman" w:hAnsi="Times New Roman"/>
          <w:spacing w:val="-4"/>
          <w:sz w:val="17"/>
          <w:u w:val="single" w:color="000000"/>
        </w:rPr>
        <w:t xml:space="preserve"> </w:t>
      </w:r>
      <w:r>
        <w:rPr>
          <w:rFonts w:ascii="Times New Roman" w:hAnsi="Times New Roman"/>
          <w:spacing w:val="-3"/>
          <w:sz w:val="17"/>
          <w:u w:val="single" w:color="000000"/>
        </w:rPr>
        <w:t>la</w:t>
      </w:r>
      <w:r>
        <w:rPr>
          <w:rFonts w:ascii="Times New Roman" w:hAnsi="Times New Roman"/>
          <w:spacing w:val="5"/>
          <w:sz w:val="17"/>
          <w:u w:val="single" w:color="000000"/>
        </w:rPr>
        <w:t xml:space="preserve"> </w:t>
      </w:r>
      <w:r>
        <w:rPr>
          <w:rFonts w:ascii="Times New Roman" w:hAnsi="Times New Roman"/>
          <w:spacing w:val="-2"/>
          <w:sz w:val="17"/>
          <w:u w:val="single" w:color="000000"/>
        </w:rPr>
        <w:t>Administración</w:t>
      </w:r>
      <w:r>
        <w:rPr>
          <w:rFonts w:ascii="Times New Roman" w:hAnsi="Times New Roman"/>
          <w:spacing w:val="-9"/>
          <w:sz w:val="17"/>
          <w:u w:val="single" w:color="000000"/>
        </w:rPr>
        <w:t xml:space="preserve"> </w:t>
      </w:r>
      <w:r>
        <w:rPr>
          <w:rFonts w:ascii="Times New Roman" w:hAnsi="Times New Roman"/>
          <w:spacing w:val="-1"/>
          <w:sz w:val="17"/>
          <w:u w:val="single" w:color="000000"/>
        </w:rPr>
        <w:t>Pública.</w:t>
      </w:r>
      <w:r>
        <w:rPr>
          <w:rFonts w:ascii="Times New Roman" w:hAnsi="Times New Roman"/>
          <w:sz w:val="17"/>
          <w:u w:val="single" w:color="000000"/>
        </w:rPr>
        <w:t xml:space="preserve"> </w:t>
      </w:r>
      <w:r>
        <w:rPr>
          <w:rFonts w:ascii="Times New Roman" w:hAnsi="Times New Roman"/>
          <w:sz w:val="17"/>
          <w:u w:val="single" w:color="000000"/>
        </w:rPr>
        <w:tab/>
      </w:r>
    </w:p>
    <w:p w:rsidR="00C95FE4" w:rsidRDefault="00C95FE4">
      <w:pPr>
        <w:rPr>
          <w:rFonts w:ascii="Times New Roman" w:eastAsia="Times New Roman" w:hAnsi="Times New Roman" w:cs="Times New Roman"/>
          <w:sz w:val="17"/>
          <w:szCs w:val="17"/>
        </w:rPr>
        <w:sectPr w:rsidR="00C95FE4">
          <w:type w:val="continuous"/>
          <w:pgSz w:w="12240" w:h="15840"/>
          <w:pgMar w:top="2020" w:right="1000" w:bottom="860" w:left="1280" w:header="720" w:footer="720" w:gutter="0"/>
          <w:cols w:space="720"/>
        </w:sectPr>
      </w:pPr>
    </w:p>
    <w:p w:rsidR="00C95FE4" w:rsidRDefault="00C95FE4">
      <w:pPr>
        <w:spacing w:before="4"/>
        <w:rPr>
          <w:rFonts w:ascii="Times New Roman" w:eastAsia="Times New Roman" w:hAnsi="Times New Roman" w:cs="Times New Roman"/>
          <w:sz w:val="19"/>
          <w:szCs w:val="19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9"/>
          <w:szCs w:val="19"/>
        </w:rPr>
        <w:sectPr w:rsidR="00C95FE4">
          <w:footerReference w:type="default" r:id="rId65"/>
          <w:pgSz w:w="12240" w:h="15840"/>
          <w:pgMar w:top="2020" w:right="1000" w:bottom="860" w:left="1280" w:header="623" w:footer="675" w:gutter="0"/>
          <w:pgNumType w:start="80"/>
          <w:cols w:space="720"/>
        </w:sect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7758B2">
      <w:pPr>
        <w:spacing w:before="129"/>
        <w:ind w:left="217"/>
        <w:jc w:val="center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/>
          <w:spacing w:val="-1"/>
          <w:sz w:val="17"/>
        </w:rPr>
        <w:t>12-11</w:t>
      </w: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spacing w:before="7"/>
        <w:rPr>
          <w:rFonts w:ascii="Times New Roman" w:eastAsia="Times New Roman" w:hAnsi="Times New Roman" w:cs="Times New Roman"/>
          <w:sz w:val="13"/>
          <w:szCs w:val="13"/>
        </w:rPr>
      </w:pPr>
    </w:p>
    <w:p w:rsidR="00C95FE4" w:rsidRDefault="007758B2">
      <w:pPr>
        <w:ind w:left="227"/>
        <w:jc w:val="center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/>
          <w:spacing w:val="-1"/>
          <w:sz w:val="17"/>
        </w:rPr>
        <w:t>79-CG-</w:t>
      </w:r>
    </w:p>
    <w:p w:rsidR="00C95FE4" w:rsidRDefault="007758B2">
      <w:pPr>
        <w:spacing w:before="1"/>
        <w:ind w:left="217"/>
        <w:jc w:val="center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/>
          <w:spacing w:val="-3"/>
          <w:sz w:val="17"/>
        </w:rPr>
        <w:t>01</w:t>
      </w: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spacing w:before="6"/>
        <w:rPr>
          <w:rFonts w:ascii="Times New Roman" w:eastAsia="Times New Roman" w:hAnsi="Times New Roman" w:cs="Times New Roman"/>
        </w:rPr>
      </w:pPr>
    </w:p>
    <w:p w:rsidR="00C95FE4" w:rsidRDefault="007758B2">
      <w:pPr>
        <w:ind w:left="217"/>
        <w:jc w:val="center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/>
          <w:spacing w:val="-1"/>
          <w:sz w:val="17"/>
        </w:rPr>
        <w:t>18-08</w:t>
      </w:r>
    </w:p>
    <w:p w:rsidR="00C95FE4" w:rsidRDefault="007758B2">
      <w:pPr>
        <w:rPr>
          <w:rFonts w:ascii="Times New Roman" w:eastAsia="Times New Roman" w:hAnsi="Times New Roman" w:cs="Times New Roman"/>
          <w:sz w:val="16"/>
          <w:szCs w:val="16"/>
        </w:rPr>
      </w:pPr>
      <w:r>
        <w:br w:type="column"/>
      </w: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7758B2">
      <w:pPr>
        <w:spacing w:before="96" w:line="238" w:lineRule="auto"/>
        <w:ind w:left="128"/>
        <w:jc w:val="both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hAnsi="Times New Roman"/>
          <w:spacing w:val="-2"/>
          <w:sz w:val="17"/>
        </w:rPr>
        <w:t>Acuerdo</w:t>
      </w:r>
      <w:r>
        <w:rPr>
          <w:rFonts w:ascii="Times New Roman" w:hAnsi="Times New Roman"/>
          <w:spacing w:val="17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marco</w:t>
      </w:r>
      <w:r>
        <w:rPr>
          <w:rFonts w:ascii="Times New Roman" w:hAnsi="Times New Roman"/>
          <w:spacing w:val="12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de</w:t>
      </w:r>
      <w:r>
        <w:rPr>
          <w:rFonts w:ascii="Times New Roman" w:hAnsi="Times New Roman"/>
          <w:spacing w:val="28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colaboración</w:t>
      </w:r>
      <w:r>
        <w:rPr>
          <w:rFonts w:ascii="Times New Roman" w:hAnsi="Times New Roman"/>
          <w:sz w:val="17"/>
        </w:rPr>
        <w:t xml:space="preserve"> 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z w:val="17"/>
        </w:rPr>
        <w:t xml:space="preserve">entre </w:t>
      </w:r>
      <w:r>
        <w:rPr>
          <w:rFonts w:ascii="Times New Roman" w:hAnsi="Times New Roman"/>
          <w:spacing w:val="15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la</w:t>
      </w:r>
      <w:r>
        <w:rPr>
          <w:rFonts w:ascii="Times New Roman" w:hAnsi="Times New Roman"/>
          <w:spacing w:val="23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Suprema</w:t>
      </w:r>
      <w:r>
        <w:rPr>
          <w:rFonts w:ascii="Times New Roman" w:hAnsi="Times New Roman"/>
          <w:spacing w:val="34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Corte</w:t>
      </w:r>
      <w:r>
        <w:rPr>
          <w:rFonts w:ascii="Times New Roman" w:hAnsi="Times New Roman"/>
          <w:spacing w:val="40"/>
          <w:sz w:val="17"/>
        </w:rPr>
        <w:t xml:space="preserve"> </w:t>
      </w:r>
      <w:r>
        <w:rPr>
          <w:rFonts w:ascii="Times New Roman" w:hAnsi="Times New Roman"/>
          <w:spacing w:val="-5"/>
          <w:sz w:val="17"/>
        </w:rPr>
        <w:t>de</w:t>
      </w:r>
      <w:r>
        <w:rPr>
          <w:rFonts w:ascii="Times New Roman" w:hAnsi="Times New Roman"/>
          <w:spacing w:val="34"/>
          <w:sz w:val="17"/>
        </w:rPr>
        <w:t xml:space="preserve"> </w:t>
      </w:r>
      <w:r>
        <w:rPr>
          <w:rFonts w:ascii="Times New Roman" w:hAnsi="Times New Roman"/>
          <w:sz w:val="17"/>
        </w:rPr>
        <w:t>Justicia</w:t>
      </w:r>
      <w:r>
        <w:rPr>
          <w:rFonts w:ascii="Times New Roman" w:hAnsi="Times New Roman"/>
          <w:spacing w:val="35"/>
          <w:sz w:val="17"/>
        </w:rPr>
        <w:t xml:space="preserve"> </w:t>
      </w:r>
      <w:r>
        <w:rPr>
          <w:rFonts w:ascii="Times New Roman" w:hAnsi="Times New Roman"/>
          <w:sz w:val="17"/>
        </w:rPr>
        <w:t>y</w:t>
      </w:r>
      <w:r>
        <w:rPr>
          <w:rFonts w:ascii="Times New Roman" w:hAnsi="Times New Roman"/>
          <w:spacing w:val="26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la</w:t>
      </w:r>
      <w:r>
        <w:rPr>
          <w:rFonts w:ascii="Times New Roman" w:hAnsi="Times New Roman"/>
          <w:spacing w:val="39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Nación</w:t>
      </w:r>
      <w:r>
        <w:rPr>
          <w:rFonts w:ascii="Times New Roman" w:hAnsi="Times New Roman"/>
          <w:spacing w:val="31"/>
          <w:sz w:val="17"/>
        </w:rPr>
        <w:t xml:space="preserve"> </w:t>
      </w:r>
      <w:r>
        <w:rPr>
          <w:rFonts w:ascii="Times New Roman" w:hAnsi="Times New Roman"/>
          <w:sz w:val="17"/>
        </w:rPr>
        <w:t>de</w:t>
      </w:r>
      <w:r>
        <w:rPr>
          <w:rFonts w:ascii="Times New Roman" w:hAnsi="Times New Roman"/>
          <w:spacing w:val="39"/>
          <w:sz w:val="17"/>
        </w:rPr>
        <w:t xml:space="preserve"> </w:t>
      </w:r>
      <w:r>
        <w:rPr>
          <w:rFonts w:ascii="Times New Roman" w:hAnsi="Times New Roman"/>
          <w:sz w:val="17"/>
        </w:rPr>
        <w:t>Los</w:t>
      </w:r>
      <w:r>
        <w:rPr>
          <w:rFonts w:ascii="Times New Roman" w:hAnsi="Times New Roman"/>
          <w:spacing w:val="36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Estados</w:t>
      </w:r>
      <w:r>
        <w:rPr>
          <w:rFonts w:ascii="Times New Roman" w:hAnsi="Times New Roman"/>
          <w:spacing w:val="27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Unidos</w:t>
      </w:r>
      <w:r>
        <w:rPr>
          <w:rFonts w:ascii="Times New Roman" w:hAnsi="Times New Roman"/>
          <w:spacing w:val="15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Mexicanos</w:t>
      </w:r>
      <w:r>
        <w:rPr>
          <w:rFonts w:ascii="Times New Roman" w:hAnsi="Times New Roman"/>
          <w:spacing w:val="20"/>
          <w:sz w:val="17"/>
        </w:rPr>
        <w:t xml:space="preserve"> </w:t>
      </w:r>
      <w:r>
        <w:rPr>
          <w:rFonts w:ascii="Times New Roman" w:hAnsi="Times New Roman"/>
          <w:sz w:val="17"/>
        </w:rPr>
        <w:t>y</w:t>
      </w:r>
      <w:r>
        <w:rPr>
          <w:rFonts w:ascii="Times New Roman" w:hAnsi="Times New Roman"/>
          <w:spacing w:val="10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la</w:t>
      </w:r>
      <w:r>
        <w:rPr>
          <w:rFonts w:ascii="Times New Roman" w:hAnsi="Times New Roman"/>
          <w:spacing w:val="20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Corte</w:t>
      </w:r>
      <w:r>
        <w:rPr>
          <w:rFonts w:ascii="Times New Roman" w:hAnsi="Times New Roman"/>
          <w:spacing w:val="23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Suprema</w:t>
      </w:r>
      <w:r>
        <w:rPr>
          <w:rFonts w:ascii="Times New Roman" w:hAnsi="Times New Roman"/>
          <w:spacing w:val="39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de</w:t>
      </w:r>
      <w:r>
        <w:rPr>
          <w:rFonts w:ascii="Times New Roman" w:hAnsi="Times New Roman"/>
          <w:spacing w:val="36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Justicia</w:t>
      </w:r>
      <w:r>
        <w:rPr>
          <w:rFonts w:ascii="Times New Roman" w:hAnsi="Times New Roman"/>
          <w:spacing w:val="39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de</w:t>
      </w:r>
      <w:r>
        <w:rPr>
          <w:rFonts w:ascii="Times New Roman" w:hAnsi="Times New Roman"/>
          <w:spacing w:val="40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la</w:t>
      </w:r>
      <w:r>
        <w:rPr>
          <w:rFonts w:ascii="Times New Roman" w:hAnsi="Times New Roman"/>
          <w:spacing w:val="22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República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z w:val="17"/>
        </w:rPr>
        <w:t>de</w:t>
      </w:r>
      <w:r>
        <w:rPr>
          <w:rFonts w:ascii="Times New Roman" w:hAnsi="Times New Roman"/>
          <w:spacing w:val="-9"/>
          <w:sz w:val="17"/>
        </w:rPr>
        <w:t xml:space="preserve"> </w:t>
      </w:r>
      <w:r>
        <w:rPr>
          <w:rFonts w:ascii="Times New Roman" w:hAnsi="Times New Roman"/>
          <w:sz w:val="17"/>
        </w:rPr>
        <w:t>Costa</w:t>
      </w:r>
      <w:r>
        <w:rPr>
          <w:rFonts w:ascii="Times New Roman" w:hAnsi="Times New Roman"/>
          <w:spacing w:val="-4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Rica.</w:t>
      </w: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spacing w:before="2"/>
        <w:rPr>
          <w:rFonts w:ascii="Times New Roman" w:eastAsia="Times New Roman" w:hAnsi="Times New Roman" w:cs="Times New Roman"/>
          <w:sz w:val="17"/>
          <w:szCs w:val="17"/>
        </w:rPr>
      </w:pPr>
    </w:p>
    <w:p w:rsidR="00C95FE4" w:rsidRDefault="007758B2">
      <w:pPr>
        <w:tabs>
          <w:tab w:val="left" w:pos="1414"/>
        </w:tabs>
        <w:spacing w:line="237" w:lineRule="auto"/>
        <w:ind w:left="128"/>
        <w:jc w:val="both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hAnsi="Times New Roman"/>
          <w:spacing w:val="-2"/>
          <w:sz w:val="17"/>
        </w:rPr>
        <w:t>Transferencia</w:t>
      </w:r>
      <w:r>
        <w:rPr>
          <w:rFonts w:ascii="Times New Roman" w:hAnsi="Times New Roman"/>
          <w:spacing w:val="24"/>
          <w:sz w:val="17"/>
        </w:rPr>
        <w:t xml:space="preserve"> </w:t>
      </w:r>
      <w:r>
        <w:rPr>
          <w:rFonts w:ascii="Times New Roman" w:hAnsi="Times New Roman"/>
          <w:sz w:val="17"/>
        </w:rPr>
        <w:t>del</w:t>
      </w:r>
      <w:r>
        <w:rPr>
          <w:rFonts w:ascii="Times New Roman" w:hAnsi="Times New Roman"/>
          <w:spacing w:val="25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título</w:t>
      </w:r>
      <w:r>
        <w:rPr>
          <w:rFonts w:ascii="Times New Roman" w:hAnsi="Times New Roman"/>
          <w:spacing w:val="24"/>
          <w:sz w:val="17"/>
        </w:rPr>
        <w:t xml:space="preserve"> </w:t>
      </w:r>
      <w:r>
        <w:rPr>
          <w:rFonts w:ascii="Times New Roman" w:hAnsi="Times New Roman"/>
          <w:sz w:val="17"/>
        </w:rPr>
        <w:t>de</w:t>
      </w:r>
      <w:r>
        <w:rPr>
          <w:rFonts w:ascii="Times New Roman" w:hAnsi="Times New Roman"/>
          <w:spacing w:val="25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la</w:t>
      </w:r>
      <w:r>
        <w:rPr>
          <w:rFonts w:ascii="Times New Roman" w:hAnsi="Times New Roman"/>
          <w:spacing w:val="28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propiedad</w:t>
      </w:r>
      <w:r>
        <w:rPr>
          <w:rFonts w:ascii="Times New Roman" w:hAnsi="Times New Roman"/>
          <w:spacing w:val="11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bajo</w:t>
      </w:r>
      <w:r>
        <w:rPr>
          <w:rFonts w:ascii="Times New Roman" w:hAnsi="Times New Roman"/>
          <w:spacing w:val="11"/>
          <w:sz w:val="17"/>
        </w:rPr>
        <w:t xml:space="preserve"> </w:t>
      </w:r>
      <w:r>
        <w:rPr>
          <w:rFonts w:ascii="Times New Roman" w:hAnsi="Times New Roman"/>
          <w:sz w:val="17"/>
        </w:rPr>
        <w:t xml:space="preserve">el </w:t>
      </w:r>
      <w:r>
        <w:rPr>
          <w:rFonts w:ascii="Times New Roman" w:hAnsi="Times New Roman"/>
          <w:spacing w:val="11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Programa</w:t>
      </w:r>
      <w:r>
        <w:rPr>
          <w:rFonts w:ascii="Times New Roman" w:hAnsi="Times New Roman"/>
          <w:spacing w:val="37"/>
          <w:sz w:val="17"/>
        </w:rPr>
        <w:t xml:space="preserve"> </w:t>
      </w:r>
      <w:r>
        <w:rPr>
          <w:rFonts w:ascii="Times New Roman" w:hAnsi="Times New Roman"/>
          <w:sz w:val="17"/>
        </w:rPr>
        <w:t>de</w:t>
      </w:r>
      <w:r>
        <w:rPr>
          <w:rFonts w:ascii="Times New Roman" w:hAnsi="Times New Roman"/>
          <w:spacing w:val="19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USAID</w:t>
      </w:r>
      <w:r>
        <w:rPr>
          <w:rFonts w:ascii="Times New Roman" w:hAnsi="Times New Roman"/>
          <w:spacing w:val="20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para</w:t>
      </w:r>
      <w:r>
        <w:rPr>
          <w:rFonts w:ascii="Times New Roman" w:hAnsi="Times New Roman"/>
          <w:spacing w:val="24"/>
          <w:sz w:val="17"/>
        </w:rPr>
        <w:t xml:space="preserve"> </w:t>
      </w:r>
      <w:r>
        <w:rPr>
          <w:rFonts w:ascii="Times New Roman" w:hAnsi="Times New Roman"/>
          <w:sz w:val="17"/>
        </w:rPr>
        <w:t>el</w:t>
      </w:r>
      <w:r>
        <w:rPr>
          <w:rFonts w:ascii="Times New Roman" w:hAnsi="Times New Roman"/>
          <w:spacing w:val="25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Fortalecimiento</w:t>
      </w:r>
      <w:r>
        <w:rPr>
          <w:rFonts w:ascii="Times New Roman" w:hAnsi="Times New Roman"/>
          <w:spacing w:val="20"/>
          <w:sz w:val="17"/>
        </w:rPr>
        <w:t xml:space="preserve"> </w:t>
      </w:r>
      <w:r>
        <w:rPr>
          <w:rFonts w:ascii="Times New Roman" w:hAnsi="Times New Roman"/>
          <w:sz w:val="17"/>
        </w:rPr>
        <w:t>de</w:t>
      </w:r>
      <w:r>
        <w:rPr>
          <w:rFonts w:ascii="Times New Roman" w:hAnsi="Times New Roman"/>
          <w:spacing w:val="20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la</w:t>
      </w:r>
      <w:r>
        <w:rPr>
          <w:rFonts w:ascii="Times New Roman" w:hAnsi="Times New Roman"/>
          <w:spacing w:val="15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Justicia</w:t>
      </w:r>
      <w:r>
        <w:rPr>
          <w:rFonts w:ascii="Times New Roman" w:hAnsi="Times New Roman"/>
          <w:spacing w:val="23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Laboral</w:t>
      </w:r>
      <w:r>
        <w:rPr>
          <w:rFonts w:ascii="Times New Roman" w:hAnsi="Times New Roman"/>
          <w:spacing w:val="21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para</w:t>
      </w:r>
      <w:r>
        <w:rPr>
          <w:rFonts w:ascii="Times New Roman" w:hAnsi="Times New Roman"/>
          <w:spacing w:val="23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CAFTA-DR</w:t>
      </w:r>
      <w:r>
        <w:rPr>
          <w:rFonts w:ascii="Times New Roman" w:hAnsi="Times New Roman"/>
          <w:spacing w:val="30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Convenio</w:t>
      </w:r>
      <w:r>
        <w:rPr>
          <w:rFonts w:ascii="Times New Roman" w:hAnsi="Times New Roman"/>
          <w:spacing w:val="-3"/>
          <w:sz w:val="17"/>
        </w:rPr>
        <w:tab/>
      </w:r>
      <w:r>
        <w:rPr>
          <w:rFonts w:ascii="Times New Roman" w:hAnsi="Times New Roman"/>
          <w:spacing w:val="-2"/>
          <w:sz w:val="17"/>
        </w:rPr>
        <w:t>596-DFDI-</w:t>
      </w:r>
      <w:r>
        <w:rPr>
          <w:rFonts w:ascii="Times New Roman" w:hAnsi="Times New Roman"/>
          <w:spacing w:val="29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03040017500</w:t>
      </w: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spacing w:before="11"/>
        <w:rPr>
          <w:rFonts w:ascii="Times New Roman" w:eastAsia="Times New Roman" w:hAnsi="Times New Roman" w:cs="Times New Roman"/>
          <w:sz w:val="19"/>
          <w:szCs w:val="19"/>
        </w:rPr>
      </w:pPr>
    </w:p>
    <w:p w:rsidR="00C95FE4" w:rsidRDefault="007758B2">
      <w:pPr>
        <w:spacing w:line="237" w:lineRule="auto"/>
        <w:ind w:left="128" w:right="2"/>
        <w:jc w:val="both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hAnsi="Times New Roman"/>
          <w:spacing w:val="-3"/>
          <w:sz w:val="17"/>
        </w:rPr>
        <w:t>Convenio</w:t>
      </w:r>
      <w:r>
        <w:rPr>
          <w:rFonts w:ascii="Times New Roman" w:hAnsi="Times New Roman"/>
          <w:spacing w:val="13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entre</w:t>
      </w:r>
      <w:r>
        <w:rPr>
          <w:rFonts w:ascii="Times New Roman" w:hAnsi="Times New Roman"/>
          <w:spacing w:val="13"/>
          <w:sz w:val="17"/>
        </w:rPr>
        <w:t xml:space="preserve"> </w:t>
      </w:r>
      <w:r>
        <w:rPr>
          <w:rFonts w:ascii="Times New Roman" w:hAnsi="Times New Roman"/>
          <w:sz w:val="17"/>
        </w:rPr>
        <w:t>el</w:t>
      </w:r>
      <w:r>
        <w:rPr>
          <w:rFonts w:ascii="Times New Roman" w:hAnsi="Times New Roman"/>
          <w:spacing w:val="3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Poder</w:t>
      </w:r>
      <w:r>
        <w:rPr>
          <w:rFonts w:ascii="Times New Roman" w:hAnsi="Times New Roman"/>
          <w:spacing w:val="27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Judicial</w:t>
      </w:r>
      <w:r>
        <w:rPr>
          <w:rFonts w:ascii="Times New Roman" w:hAnsi="Times New Roman"/>
          <w:spacing w:val="20"/>
          <w:sz w:val="17"/>
        </w:rPr>
        <w:t xml:space="preserve"> </w:t>
      </w:r>
      <w:r>
        <w:rPr>
          <w:rFonts w:ascii="Times New Roman" w:hAnsi="Times New Roman"/>
          <w:sz w:val="17"/>
        </w:rPr>
        <w:t>y</w:t>
      </w:r>
      <w:r>
        <w:rPr>
          <w:rFonts w:ascii="Times New Roman" w:hAnsi="Times New Roman"/>
          <w:spacing w:val="15"/>
          <w:sz w:val="17"/>
        </w:rPr>
        <w:t xml:space="preserve"> </w:t>
      </w:r>
      <w:r>
        <w:rPr>
          <w:rFonts w:ascii="Times New Roman" w:hAnsi="Times New Roman"/>
          <w:sz w:val="17"/>
        </w:rPr>
        <w:t>el</w:t>
      </w:r>
      <w:r>
        <w:rPr>
          <w:rFonts w:ascii="Times New Roman" w:hAnsi="Times New Roman"/>
          <w:spacing w:val="15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Museo</w:t>
      </w:r>
      <w:r>
        <w:rPr>
          <w:rFonts w:ascii="Times New Roman" w:hAnsi="Times New Roman"/>
          <w:spacing w:val="20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Nacional</w:t>
      </w:r>
      <w:r>
        <w:rPr>
          <w:rFonts w:ascii="Times New Roman" w:hAnsi="Times New Roman"/>
          <w:spacing w:val="27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(préstamos</w:t>
      </w:r>
      <w:r>
        <w:rPr>
          <w:rFonts w:ascii="Times New Roman" w:hAnsi="Times New Roman"/>
          <w:spacing w:val="17"/>
          <w:sz w:val="17"/>
        </w:rPr>
        <w:t xml:space="preserve"> </w:t>
      </w:r>
      <w:r>
        <w:rPr>
          <w:rFonts w:ascii="Times New Roman" w:hAnsi="Times New Roman"/>
          <w:sz w:val="17"/>
        </w:rPr>
        <w:t>de</w:t>
      </w:r>
      <w:r>
        <w:rPr>
          <w:rFonts w:ascii="Times New Roman" w:hAnsi="Times New Roman"/>
          <w:spacing w:val="17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dos</w:t>
      </w:r>
      <w:r>
        <w:rPr>
          <w:rFonts w:ascii="Times New Roman" w:hAnsi="Times New Roman"/>
          <w:spacing w:val="21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esferas</w:t>
      </w:r>
      <w:r>
        <w:rPr>
          <w:rFonts w:ascii="Times New Roman" w:hAnsi="Times New Roman"/>
          <w:spacing w:val="28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Época</w:t>
      </w:r>
      <w:r>
        <w:rPr>
          <w:rFonts w:ascii="Times New Roman" w:hAnsi="Times New Roman"/>
          <w:spacing w:val="-4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Precolombina)</w:t>
      </w:r>
    </w:p>
    <w:p w:rsidR="00C95FE4" w:rsidRDefault="007758B2">
      <w:pPr>
        <w:rPr>
          <w:rFonts w:ascii="Times New Roman" w:eastAsia="Times New Roman" w:hAnsi="Times New Roman" w:cs="Times New Roman"/>
          <w:sz w:val="16"/>
          <w:szCs w:val="16"/>
        </w:rPr>
      </w:pPr>
      <w:r>
        <w:br w:type="column"/>
      </w: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spacing w:before="5"/>
        <w:rPr>
          <w:rFonts w:ascii="Times New Roman" w:eastAsia="Times New Roman" w:hAnsi="Times New Roman" w:cs="Times New Roman"/>
          <w:sz w:val="18"/>
          <w:szCs w:val="18"/>
        </w:rPr>
      </w:pPr>
    </w:p>
    <w:p w:rsidR="00C95FE4" w:rsidRDefault="007758B2">
      <w:pPr>
        <w:ind w:left="85"/>
        <w:jc w:val="both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hAnsi="Times New Roman"/>
          <w:spacing w:val="-3"/>
          <w:sz w:val="17"/>
        </w:rPr>
        <w:t>Regular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z w:val="17"/>
        </w:rPr>
        <w:t>de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manera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genérica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la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colaboración</w:t>
      </w:r>
      <w:r>
        <w:rPr>
          <w:rFonts w:ascii="Times New Roman" w:hAnsi="Times New Roman"/>
          <w:spacing w:val="-9"/>
          <w:sz w:val="17"/>
        </w:rPr>
        <w:t xml:space="preserve"> </w:t>
      </w:r>
      <w:r>
        <w:rPr>
          <w:rFonts w:ascii="Times New Roman" w:hAnsi="Times New Roman"/>
          <w:spacing w:val="2"/>
          <w:sz w:val="17"/>
        </w:rPr>
        <w:t>en</w:t>
      </w:r>
      <w:r>
        <w:rPr>
          <w:rFonts w:ascii="Times New Roman" w:hAnsi="Times New Roman"/>
          <w:spacing w:val="47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materia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de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justicia.</w:t>
      </w: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spacing w:before="3"/>
        <w:rPr>
          <w:rFonts w:ascii="Times New Roman" w:eastAsia="Times New Roman" w:hAnsi="Times New Roman" w:cs="Times New Roman"/>
          <w:sz w:val="21"/>
          <w:szCs w:val="21"/>
        </w:rPr>
      </w:pPr>
    </w:p>
    <w:p w:rsidR="00C95FE4" w:rsidRDefault="007758B2">
      <w:pPr>
        <w:ind w:left="85" w:right="2"/>
        <w:jc w:val="both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hAnsi="Times New Roman"/>
          <w:spacing w:val="-2"/>
          <w:sz w:val="17"/>
        </w:rPr>
        <w:t>Conferir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título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z w:val="17"/>
        </w:rPr>
        <w:t>de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propiedad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sobre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los</w:t>
      </w:r>
      <w:r>
        <w:rPr>
          <w:rFonts w:ascii="Times New Roman" w:hAnsi="Times New Roman"/>
          <w:spacing w:val="10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muebles</w:t>
      </w:r>
      <w:r>
        <w:rPr>
          <w:rFonts w:ascii="Times New Roman" w:hAnsi="Times New Roman"/>
          <w:spacing w:val="45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detallados.</w:t>
      </w: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spacing w:before="8"/>
        <w:rPr>
          <w:rFonts w:ascii="Times New Roman" w:eastAsia="Times New Roman" w:hAnsi="Times New Roman" w:cs="Times New Roman"/>
          <w:sz w:val="20"/>
          <w:szCs w:val="20"/>
        </w:rPr>
      </w:pPr>
    </w:p>
    <w:p w:rsidR="00C95FE4" w:rsidRDefault="007758B2">
      <w:pPr>
        <w:ind w:left="85"/>
        <w:jc w:val="both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hAnsi="Times New Roman"/>
          <w:spacing w:val="-2"/>
          <w:sz w:val="17"/>
        </w:rPr>
        <w:t>El</w:t>
      </w:r>
      <w:r>
        <w:rPr>
          <w:rFonts w:ascii="Times New Roman" w:hAnsi="Times New Roman"/>
          <w:spacing w:val="2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Museo</w:t>
      </w:r>
      <w:r>
        <w:rPr>
          <w:rFonts w:ascii="Times New Roman" w:hAnsi="Times New Roman"/>
          <w:spacing w:val="2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facilitará</w:t>
      </w:r>
      <w:r>
        <w:rPr>
          <w:rFonts w:ascii="Times New Roman" w:hAnsi="Times New Roman"/>
          <w:spacing w:val="2"/>
          <w:sz w:val="17"/>
        </w:rPr>
        <w:t xml:space="preserve"> </w:t>
      </w:r>
      <w:r>
        <w:rPr>
          <w:rFonts w:ascii="Times New Roman" w:hAnsi="Times New Roman"/>
          <w:sz w:val="17"/>
        </w:rPr>
        <w:t>al</w:t>
      </w:r>
      <w:r>
        <w:rPr>
          <w:rFonts w:ascii="Times New Roman" w:hAnsi="Times New Roman"/>
          <w:spacing w:val="2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Poder</w:t>
      </w:r>
      <w:r>
        <w:rPr>
          <w:rFonts w:ascii="Times New Roman" w:hAnsi="Times New Roman"/>
          <w:spacing w:val="39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Judicial</w:t>
      </w:r>
      <w:r>
        <w:rPr>
          <w:rFonts w:ascii="Times New Roman" w:hAnsi="Times New Roman"/>
          <w:spacing w:val="40"/>
          <w:sz w:val="17"/>
        </w:rPr>
        <w:t xml:space="preserve"> </w:t>
      </w:r>
      <w:r>
        <w:rPr>
          <w:rFonts w:ascii="Times New Roman" w:hAnsi="Times New Roman"/>
          <w:sz w:val="17"/>
        </w:rPr>
        <w:t>en</w:t>
      </w:r>
      <w:r>
        <w:rPr>
          <w:rFonts w:ascii="Times New Roman" w:hAnsi="Times New Roman"/>
          <w:spacing w:val="29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calidad</w:t>
      </w:r>
      <w:r>
        <w:rPr>
          <w:rFonts w:ascii="Times New Roman" w:hAnsi="Times New Roman"/>
          <w:spacing w:val="20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de</w:t>
      </w:r>
      <w:r>
        <w:rPr>
          <w:rFonts w:ascii="Times New Roman" w:hAnsi="Times New Roman"/>
          <w:spacing w:val="20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préstamo</w:t>
      </w:r>
      <w:r>
        <w:rPr>
          <w:rFonts w:ascii="Times New Roman" w:hAnsi="Times New Roman"/>
          <w:spacing w:val="15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temporal</w:t>
      </w:r>
      <w:r>
        <w:rPr>
          <w:rFonts w:ascii="Times New Roman" w:hAnsi="Times New Roman"/>
          <w:spacing w:val="15"/>
          <w:sz w:val="17"/>
        </w:rPr>
        <w:t xml:space="preserve"> </w:t>
      </w:r>
      <w:r>
        <w:rPr>
          <w:rFonts w:ascii="Times New Roman" w:hAnsi="Times New Roman"/>
          <w:sz w:val="17"/>
        </w:rPr>
        <w:t>a</w:t>
      </w:r>
      <w:r>
        <w:rPr>
          <w:rFonts w:ascii="Times New Roman" w:hAnsi="Times New Roman"/>
          <w:spacing w:val="15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título</w:t>
      </w:r>
      <w:r>
        <w:rPr>
          <w:rFonts w:ascii="Times New Roman" w:hAnsi="Times New Roman"/>
          <w:spacing w:val="20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gratuito</w:t>
      </w:r>
      <w:r>
        <w:rPr>
          <w:rFonts w:ascii="Times New Roman" w:hAnsi="Times New Roman"/>
          <w:spacing w:val="39"/>
          <w:sz w:val="17"/>
        </w:rPr>
        <w:t xml:space="preserve"> </w:t>
      </w:r>
      <w:r>
        <w:rPr>
          <w:rFonts w:ascii="Times New Roman" w:hAnsi="Times New Roman"/>
          <w:sz w:val="17"/>
        </w:rPr>
        <w:t>y</w:t>
      </w:r>
      <w:r>
        <w:rPr>
          <w:rFonts w:ascii="Times New Roman" w:hAnsi="Times New Roman"/>
          <w:spacing w:val="10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únicamente</w:t>
      </w:r>
      <w:r>
        <w:rPr>
          <w:rFonts w:ascii="Times New Roman" w:hAnsi="Times New Roman"/>
          <w:spacing w:val="20"/>
          <w:sz w:val="17"/>
        </w:rPr>
        <w:t xml:space="preserve"> </w:t>
      </w:r>
      <w:r>
        <w:rPr>
          <w:rFonts w:ascii="Times New Roman" w:hAnsi="Times New Roman"/>
          <w:sz w:val="17"/>
        </w:rPr>
        <w:t>para</w:t>
      </w:r>
      <w:r>
        <w:rPr>
          <w:rFonts w:ascii="Times New Roman" w:hAnsi="Times New Roman"/>
          <w:spacing w:val="10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efectos</w:t>
      </w:r>
      <w:r>
        <w:rPr>
          <w:rFonts w:ascii="Times New Roman" w:hAnsi="Times New Roman"/>
          <w:spacing w:val="15"/>
          <w:sz w:val="17"/>
        </w:rPr>
        <w:t xml:space="preserve"> </w:t>
      </w:r>
      <w:r>
        <w:rPr>
          <w:rFonts w:ascii="Times New Roman" w:hAnsi="Times New Roman"/>
          <w:sz w:val="17"/>
        </w:rPr>
        <w:t>de</w:t>
      </w:r>
      <w:r>
        <w:rPr>
          <w:rFonts w:ascii="Times New Roman" w:hAnsi="Times New Roman"/>
          <w:spacing w:val="10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exhibición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pacing w:val="2"/>
          <w:sz w:val="17"/>
        </w:rPr>
        <w:t>en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z w:val="17"/>
        </w:rPr>
        <w:t>el</w:t>
      </w:r>
      <w:r>
        <w:rPr>
          <w:rFonts w:ascii="Times New Roman" w:hAnsi="Times New Roman"/>
          <w:spacing w:val="29"/>
          <w:sz w:val="17"/>
        </w:rPr>
        <w:t xml:space="preserve"> </w:t>
      </w:r>
      <w:r>
        <w:rPr>
          <w:rFonts w:ascii="Times New Roman" w:hAnsi="Times New Roman"/>
          <w:sz w:val="17"/>
        </w:rPr>
        <w:t>jardín</w:t>
      </w:r>
      <w:r>
        <w:rPr>
          <w:rFonts w:ascii="Times New Roman" w:hAnsi="Times New Roman"/>
          <w:spacing w:val="15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del</w:t>
      </w:r>
      <w:r>
        <w:rPr>
          <w:rFonts w:ascii="Times New Roman" w:hAnsi="Times New Roman"/>
          <w:spacing w:val="24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edificio</w:t>
      </w:r>
      <w:r>
        <w:rPr>
          <w:rFonts w:ascii="Times New Roman" w:hAnsi="Times New Roman"/>
          <w:spacing w:val="25"/>
          <w:sz w:val="17"/>
        </w:rPr>
        <w:t xml:space="preserve"> </w:t>
      </w:r>
      <w:r>
        <w:rPr>
          <w:rFonts w:ascii="Times New Roman" w:hAnsi="Times New Roman"/>
          <w:sz w:val="17"/>
        </w:rPr>
        <w:t>de</w:t>
      </w:r>
      <w:r>
        <w:rPr>
          <w:rFonts w:ascii="Times New Roman" w:hAnsi="Times New Roman"/>
          <w:spacing w:val="24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la</w:t>
      </w:r>
      <w:r>
        <w:rPr>
          <w:rFonts w:ascii="Times New Roman" w:hAnsi="Times New Roman"/>
          <w:spacing w:val="30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Corte</w:t>
      </w:r>
      <w:r>
        <w:rPr>
          <w:rFonts w:ascii="Times New Roman" w:hAnsi="Times New Roman"/>
          <w:spacing w:val="29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dos</w:t>
      </w:r>
      <w:r>
        <w:rPr>
          <w:rFonts w:ascii="Times New Roman" w:hAnsi="Times New Roman"/>
          <w:spacing w:val="25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esferas</w:t>
      </w:r>
      <w:r>
        <w:rPr>
          <w:rFonts w:ascii="Times New Roman" w:hAnsi="Times New Roman"/>
          <w:spacing w:val="24"/>
          <w:sz w:val="17"/>
        </w:rPr>
        <w:t xml:space="preserve"> </w:t>
      </w:r>
      <w:r>
        <w:rPr>
          <w:rFonts w:ascii="Times New Roman" w:hAnsi="Times New Roman"/>
          <w:sz w:val="17"/>
        </w:rPr>
        <w:t>de</w:t>
      </w:r>
      <w:r>
        <w:rPr>
          <w:rFonts w:ascii="Times New Roman" w:hAnsi="Times New Roman"/>
          <w:spacing w:val="26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piedra</w:t>
      </w:r>
      <w:r>
        <w:rPr>
          <w:rFonts w:ascii="Times New Roman" w:hAnsi="Times New Roman"/>
          <w:spacing w:val="-4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de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la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época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precolombina</w:t>
      </w:r>
    </w:p>
    <w:p w:rsidR="00C95FE4" w:rsidRDefault="007758B2">
      <w:pPr>
        <w:tabs>
          <w:tab w:val="left" w:pos="1578"/>
          <w:tab w:val="left" w:pos="2946"/>
        </w:tabs>
        <w:spacing w:before="79" w:line="239" w:lineRule="auto"/>
        <w:ind w:left="90" w:right="198"/>
        <w:jc w:val="both"/>
        <w:rPr>
          <w:rFonts w:ascii="Times New Roman" w:eastAsia="Times New Roman" w:hAnsi="Times New Roman" w:cs="Times New Roman"/>
          <w:sz w:val="17"/>
          <w:szCs w:val="17"/>
        </w:rPr>
      </w:pPr>
      <w:r>
        <w:br w:type="column"/>
      </w:r>
      <w:r>
        <w:rPr>
          <w:rFonts w:ascii="Times New Roman" w:hAnsi="Times New Roman"/>
          <w:spacing w:val="-1"/>
          <w:sz w:val="17"/>
        </w:rPr>
        <w:t>DÉCIMO.</w:t>
      </w:r>
      <w:r>
        <w:rPr>
          <w:rFonts w:ascii="Times New Roman" w:hAnsi="Times New Roman"/>
          <w:spacing w:val="-1"/>
          <w:sz w:val="17"/>
        </w:rPr>
        <w:tab/>
      </w:r>
      <w:r>
        <w:rPr>
          <w:rFonts w:ascii="Times New Roman" w:hAnsi="Times New Roman"/>
          <w:spacing w:val="-2"/>
          <w:sz w:val="17"/>
        </w:rPr>
        <w:t>Relación</w:t>
      </w:r>
      <w:r>
        <w:rPr>
          <w:rFonts w:ascii="Times New Roman" w:hAnsi="Times New Roman"/>
          <w:spacing w:val="-2"/>
          <w:sz w:val="17"/>
        </w:rPr>
        <w:tab/>
      </w:r>
      <w:r>
        <w:rPr>
          <w:rFonts w:ascii="Times New Roman" w:hAnsi="Times New Roman"/>
          <w:sz w:val="17"/>
        </w:rPr>
        <w:t>laboral</w:t>
      </w:r>
      <w:r>
        <w:rPr>
          <w:rFonts w:ascii="Times New Roman" w:hAnsi="Times New Roman"/>
          <w:spacing w:val="28"/>
          <w:sz w:val="17"/>
        </w:rPr>
        <w:t xml:space="preserve"> </w:t>
      </w:r>
      <w:r>
        <w:rPr>
          <w:rFonts w:ascii="Times New Roman" w:hAnsi="Times New Roman"/>
          <w:sz w:val="17"/>
        </w:rPr>
        <w:t>El</w:t>
      </w:r>
      <w:r>
        <w:rPr>
          <w:rFonts w:ascii="Times New Roman" w:hAnsi="Times New Roman"/>
          <w:spacing w:val="38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personal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comisionado</w:t>
      </w:r>
      <w:r>
        <w:rPr>
          <w:rFonts w:ascii="Times New Roman" w:hAnsi="Times New Roman"/>
          <w:spacing w:val="2"/>
          <w:sz w:val="17"/>
        </w:rPr>
        <w:t xml:space="preserve"> </w:t>
      </w:r>
      <w:r>
        <w:rPr>
          <w:rFonts w:ascii="Times New Roman" w:hAnsi="Times New Roman"/>
          <w:sz w:val="17"/>
        </w:rPr>
        <w:t>por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z w:val="17"/>
        </w:rPr>
        <w:t>cada</w:t>
      </w:r>
      <w:r>
        <w:rPr>
          <w:rFonts w:ascii="Times New Roman" w:hAnsi="Times New Roman"/>
          <w:spacing w:val="40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una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z w:val="17"/>
        </w:rPr>
        <w:t>de</w:t>
      </w:r>
      <w:r>
        <w:rPr>
          <w:rFonts w:ascii="Times New Roman" w:hAnsi="Times New Roman"/>
          <w:spacing w:val="2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las</w:t>
      </w:r>
      <w:r>
        <w:rPr>
          <w:rFonts w:ascii="Times New Roman" w:hAnsi="Times New Roman"/>
          <w:spacing w:val="25"/>
          <w:sz w:val="17"/>
        </w:rPr>
        <w:t xml:space="preserve"> </w:t>
      </w:r>
      <w:r>
        <w:rPr>
          <w:rFonts w:ascii="Times New Roman" w:hAnsi="Times New Roman"/>
          <w:sz w:val="17"/>
        </w:rPr>
        <w:t>partes</w:t>
      </w:r>
      <w:r>
        <w:rPr>
          <w:rFonts w:ascii="Times New Roman" w:hAnsi="Times New Roman"/>
          <w:spacing w:val="41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continuará</w:t>
      </w:r>
      <w:r>
        <w:rPr>
          <w:rFonts w:ascii="Times New Roman" w:hAnsi="Times New Roman"/>
          <w:spacing w:val="4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bajo</w:t>
      </w:r>
      <w:r>
        <w:rPr>
          <w:rFonts w:ascii="Times New Roman" w:hAnsi="Times New Roman"/>
          <w:spacing w:val="4"/>
          <w:sz w:val="17"/>
        </w:rPr>
        <w:t xml:space="preserve"> </w:t>
      </w:r>
      <w:r>
        <w:rPr>
          <w:rFonts w:ascii="Times New Roman" w:hAnsi="Times New Roman"/>
          <w:sz w:val="17"/>
        </w:rPr>
        <w:t>la</w:t>
      </w:r>
      <w:r>
        <w:rPr>
          <w:rFonts w:ascii="Times New Roman" w:hAnsi="Times New Roman"/>
          <w:spacing w:val="4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dirección</w:t>
      </w:r>
      <w:r>
        <w:rPr>
          <w:rFonts w:ascii="Times New Roman" w:hAnsi="Times New Roman"/>
          <w:spacing w:val="42"/>
          <w:sz w:val="17"/>
        </w:rPr>
        <w:t xml:space="preserve"> </w:t>
      </w:r>
      <w:r>
        <w:rPr>
          <w:rFonts w:ascii="Times New Roman" w:hAnsi="Times New Roman"/>
          <w:sz w:val="17"/>
        </w:rPr>
        <w:t>y</w:t>
      </w:r>
      <w:r>
        <w:rPr>
          <w:rFonts w:ascii="Times New Roman" w:hAnsi="Times New Roman"/>
          <w:spacing w:val="33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dependencia</w:t>
      </w:r>
      <w:r>
        <w:rPr>
          <w:rFonts w:ascii="Times New Roman" w:hAnsi="Times New Roman"/>
          <w:spacing w:val="24"/>
          <w:sz w:val="17"/>
        </w:rPr>
        <w:t xml:space="preserve"> </w:t>
      </w:r>
      <w:r>
        <w:rPr>
          <w:rFonts w:ascii="Times New Roman" w:hAnsi="Times New Roman"/>
          <w:sz w:val="17"/>
        </w:rPr>
        <w:t>de</w:t>
      </w:r>
      <w:r>
        <w:rPr>
          <w:rFonts w:ascii="Times New Roman" w:hAnsi="Times New Roman"/>
          <w:spacing w:val="25"/>
          <w:sz w:val="17"/>
        </w:rPr>
        <w:t xml:space="preserve"> </w:t>
      </w:r>
      <w:r>
        <w:rPr>
          <w:rFonts w:ascii="Times New Roman" w:hAnsi="Times New Roman"/>
          <w:sz w:val="17"/>
        </w:rPr>
        <w:t>la</w:t>
      </w:r>
      <w:r>
        <w:rPr>
          <w:rFonts w:ascii="Times New Roman" w:hAnsi="Times New Roman"/>
          <w:spacing w:val="24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institución</w:t>
      </w:r>
      <w:r>
        <w:rPr>
          <w:rFonts w:ascii="Times New Roman" w:hAnsi="Times New Roman"/>
          <w:spacing w:val="15"/>
          <w:sz w:val="17"/>
        </w:rPr>
        <w:t xml:space="preserve"> </w:t>
      </w:r>
      <w:r>
        <w:rPr>
          <w:rFonts w:ascii="Times New Roman" w:hAnsi="Times New Roman"/>
          <w:sz w:val="17"/>
        </w:rPr>
        <w:t>a</w:t>
      </w:r>
      <w:r>
        <w:rPr>
          <w:rFonts w:ascii="Times New Roman" w:hAnsi="Times New Roman"/>
          <w:spacing w:val="30"/>
          <w:sz w:val="17"/>
        </w:rPr>
        <w:t xml:space="preserve"> </w:t>
      </w:r>
      <w:r>
        <w:rPr>
          <w:rFonts w:ascii="Times New Roman" w:hAnsi="Times New Roman"/>
          <w:spacing w:val="-4"/>
          <w:sz w:val="17"/>
        </w:rPr>
        <w:t>que</w:t>
      </w:r>
      <w:r>
        <w:rPr>
          <w:rFonts w:ascii="Times New Roman" w:hAnsi="Times New Roman"/>
          <w:spacing w:val="24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pertenezca,</w:t>
      </w:r>
      <w:r>
        <w:rPr>
          <w:rFonts w:ascii="Times New Roman" w:hAnsi="Times New Roman"/>
          <w:spacing w:val="33"/>
          <w:sz w:val="17"/>
        </w:rPr>
        <w:t xml:space="preserve"> </w:t>
      </w:r>
      <w:r>
        <w:rPr>
          <w:rFonts w:ascii="Times New Roman" w:hAnsi="Times New Roman"/>
          <w:sz w:val="17"/>
        </w:rPr>
        <w:t>por</w:t>
      </w:r>
      <w:r>
        <w:rPr>
          <w:rFonts w:ascii="Times New Roman" w:hAnsi="Times New Roman"/>
          <w:spacing w:val="29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lo</w:t>
      </w:r>
      <w:r>
        <w:rPr>
          <w:rFonts w:ascii="Times New Roman" w:hAnsi="Times New Roman"/>
          <w:spacing w:val="25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que</w:t>
      </w:r>
      <w:r>
        <w:rPr>
          <w:rFonts w:ascii="Times New Roman" w:hAnsi="Times New Roman"/>
          <w:spacing w:val="24"/>
          <w:sz w:val="17"/>
        </w:rPr>
        <w:t xml:space="preserve"> </w:t>
      </w:r>
      <w:r>
        <w:rPr>
          <w:rFonts w:ascii="Times New Roman" w:hAnsi="Times New Roman"/>
          <w:spacing w:val="-5"/>
          <w:sz w:val="17"/>
        </w:rPr>
        <w:t>no</w:t>
      </w:r>
      <w:r>
        <w:rPr>
          <w:rFonts w:ascii="Times New Roman" w:hAnsi="Times New Roman"/>
          <w:spacing w:val="25"/>
          <w:sz w:val="17"/>
        </w:rPr>
        <w:t xml:space="preserve"> </w:t>
      </w:r>
      <w:r>
        <w:rPr>
          <w:rFonts w:ascii="Times New Roman" w:hAnsi="Times New Roman"/>
          <w:sz w:val="17"/>
        </w:rPr>
        <w:t>se</w:t>
      </w:r>
      <w:r>
        <w:rPr>
          <w:rFonts w:ascii="Times New Roman" w:hAnsi="Times New Roman"/>
          <w:spacing w:val="24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crearán</w:t>
      </w:r>
      <w:r>
        <w:rPr>
          <w:rFonts w:ascii="Times New Roman" w:hAnsi="Times New Roman"/>
          <w:spacing w:val="15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relaciones</w:t>
      </w:r>
      <w:r>
        <w:rPr>
          <w:rFonts w:ascii="Times New Roman" w:hAnsi="Times New Roman"/>
          <w:spacing w:val="25"/>
          <w:sz w:val="17"/>
        </w:rPr>
        <w:t xml:space="preserve"> </w:t>
      </w:r>
      <w:r>
        <w:rPr>
          <w:rFonts w:ascii="Times New Roman" w:hAnsi="Times New Roman"/>
          <w:sz w:val="17"/>
        </w:rPr>
        <w:t>de</w:t>
      </w:r>
      <w:r>
        <w:rPr>
          <w:rFonts w:ascii="Times New Roman" w:hAnsi="Times New Roman"/>
          <w:spacing w:val="24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carácter</w:t>
      </w:r>
      <w:r>
        <w:rPr>
          <w:rFonts w:ascii="Times New Roman" w:hAnsi="Times New Roman"/>
          <w:spacing w:val="29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laboral</w:t>
      </w:r>
      <w:r>
        <w:rPr>
          <w:rFonts w:ascii="Times New Roman" w:hAnsi="Times New Roman"/>
          <w:spacing w:val="5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con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la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z w:val="17"/>
        </w:rPr>
        <w:t>otra,</w:t>
      </w:r>
      <w:r>
        <w:rPr>
          <w:rFonts w:ascii="Times New Roman" w:hAnsi="Times New Roman"/>
          <w:spacing w:val="10"/>
          <w:sz w:val="17"/>
        </w:rPr>
        <w:t xml:space="preserve"> </w:t>
      </w:r>
      <w:r>
        <w:rPr>
          <w:rFonts w:ascii="Times New Roman" w:hAnsi="Times New Roman"/>
          <w:sz w:val="17"/>
        </w:rPr>
        <w:t>a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la</w:t>
      </w:r>
      <w:r>
        <w:rPr>
          <w:rFonts w:ascii="Times New Roman" w:hAnsi="Times New Roman"/>
          <w:spacing w:val="10"/>
          <w:sz w:val="17"/>
        </w:rPr>
        <w:t xml:space="preserve"> </w:t>
      </w:r>
      <w:r>
        <w:rPr>
          <w:rFonts w:ascii="Times New Roman" w:hAnsi="Times New Roman"/>
          <w:spacing w:val="-4"/>
          <w:sz w:val="17"/>
        </w:rPr>
        <w:t>que</w:t>
      </w:r>
      <w:r>
        <w:rPr>
          <w:rFonts w:ascii="Times New Roman" w:hAnsi="Times New Roman"/>
          <w:spacing w:val="10"/>
          <w:sz w:val="17"/>
        </w:rPr>
        <w:t xml:space="preserve"> </w:t>
      </w:r>
      <w:r>
        <w:rPr>
          <w:rFonts w:ascii="Times New Roman" w:hAnsi="Times New Roman"/>
          <w:sz w:val="17"/>
        </w:rPr>
        <w:t>en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ningún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z w:val="17"/>
        </w:rPr>
        <w:t>caso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z w:val="17"/>
        </w:rPr>
        <w:t>se</w:t>
      </w:r>
      <w:r>
        <w:rPr>
          <w:rFonts w:ascii="Times New Roman" w:hAnsi="Times New Roman"/>
          <w:spacing w:val="10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le</w:t>
      </w:r>
      <w:r>
        <w:rPr>
          <w:rFonts w:ascii="Times New Roman" w:hAnsi="Times New Roman"/>
          <w:spacing w:val="29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considerará</w:t>
      </w:r>
      <w:r>
        <w:rPr>
          <w:rFonts w:ascii="Times New Roman" w:hAnsi="Times New Roman"/>
          <w:sz w:val="17"/>
        </w:rPr>
        <w:t xml:space="preserve">      </w:t>
      </w:r>
      <w:r>
        <w:rPr>
          <w:rFonts w:ascii="Times New Roman" w:hAnsi="Times New Roman"/>
          <w:spacing w:val="34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como</w:t>
      </w:r>
      <w:r>
        <w:rPr>
          <w:rFonts w:ascii="Times New Roman" w:hAnsi="Times New Roman"/>
          <w:sz w:val="17"/>
        </w:rPr>
        <w:t xml:space="preserve">      </w:t>
      </w:r>
      <w:r>
        <w:rPr>
          <w:rFonts w:ascii="Times New Roman" w:hAnsi="Times New Roman"/>
          <w:spacing w:val="35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patrón</w:t>
      </w:r>
      <w:r>
        <w:rPr>
          <w:rFonts w:ascii="Times New Roman" w:hAnsi="Times New Roman"/>
          <w:sz w:val="17"/>
        </w:rPr>
        <w:t xml:space="preserve">       </w:t>
      </w:r>
      <w:r>
        <w:rPr>
          <w:rFonts w:ascii="Times New Roman" w:hAnsi="Times New Roman"/>
          <w:spacing w:val="24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sustituto.</w:t>
      </w:r>
      <w:r>
        <w:rPr>
          <w:rFonts w:ascii="Times New Roman" w:hAnsi="Times New Roman"/>
          <w:spacing w:val="25"/>
          <w:sz w:val="17"/>
        </w:rPr>
        <w:t xml:space="preserve"> </w:t>
      </w:r>
      <w:r>
        <w:rPr>
          <w:rFonts w:ascii="Times New Roman" w:hAnsi="Times New Roman"/>
          <w:sz w:val="17"/>
        </w:rPr>
        <w:t>El</w:t>
      </w:r>
      <w:r>
        <w:rPr>
          <w:rFonts w:ascii="Times New Roman" w:hAnsi="Times New Roman"/>
          <w:spacing w:val="29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personal</w:t>
      </w:r>
      <w:r>
        <w:rPr>
          <w:rFonts w:ascii="Times New Roman" w:hAnsi="Times New Roman"/>
          <w:spacing w:val="25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enviado</w:t>
      </w:r>
      <w:r>
        <w:rPr>
          <w:rFonts w:ascii="Times New Roman" w:hAnsi="Times New Roman"/>
          <w:spacing w:val="29"/>
          <w:sz w:val="17"/>
        </w:rPr>
        <w:t xml:space="preserve"> </w:t>
      </w:r>
      <w:r>
        <w:rPr>
          <w:rFonts w:ascii="Times New Roman" w:hAnsi="Times New Roman"/>
          <w:sz w:val="17"/>
        </w:rPr>
        <w:t>por</w:t>
      </w:r>
      <w:r>
        <w:rPr>
          <w:rFonts w:ascii="Times New Roman" w:hAnsi="Times New Roman"/>
          <w:spacing w:val="30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una</w:t>
      </w:r>
      <w:r>
        <w:rPr>
          <w:rFonts w:ascii="Times New Roman" w:hAnsi="Times New Roman"/>
          <w:spacing w:val="29"/>
          <w:sz w:val="17"/>
        </w:rPr>
        <w:t xml:space="preserve"> </w:t>
      </w:r>
      <w:r>
        <w:rPr>
          <w:rFonts w:ascii="Times New Roman" w:hAnsi="Times New Roman"/>
          <w:sz w:val="17"/>
        </w:rPr>
        <w:t>de</w:t>
      </w:r>
      <w:r>
        <w:rPr>
          <w:rFonts w:ascii="Times New Roman" w:hAnsi="Times New Roman"/>
          <w:spacing w:val="30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las</w:t>
      </w:r>
      <w:r>
        <w:rPr>
          <w:rFonts w:ascii="Times New Roman" w:hAnsi="Times New Roman"/>
          <w:spacing w:val="29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partes</w:t>
      </w:r>
      <w:r>
        <w:rPr>
          <w:rFonts w:ascii="Times New Roman" w:hAnsi="Times New Roman"/>
          <w:spacing w:val="30"/>
          <w:sz w:val="17"/>
        </w:rPr>
        <w:t xml:space="preserve"> </w:t>
      </w:r>
      <w:r>
        <w:rPr>
          <w:rFonts w:ascii="Times New Roman" w:hAnsi="Times New Roman"/>
          <w:sz w:val="17"/>
        </w:rPr>
        <w:t>a</w:t>
      </w:r>
      <w:r>
        <w:rPr>
          <w:rFonts w:ascii="Times New Roman" w:hAnsi="Times New Roman"/>
          <w:spacing w:val="29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la</w:t>
      </w:r>
      <w:r>
        <w:rPr>
          <w:rFonts w:ascii="Times New Roman" w:hAnsi="Times New Roman"/>
          <w:spacing w:val="29"/>
          <w:sz w:val="17"/>
        </w:rPr>
        <w:t xml:space="preserve"> </w:t>
      </w:r>
      <w:r>
        <w:rPr>
          <w:rFonts w:ascii="Times New Roman" w:hAnsi="Times New Roman"/>
          <w:sz w:val="17"/>
        </w:rPr>
        <w:t>otra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se</w:t>
      </w:r>
      <w:r>
        <w:rPr>
          <w:rFonts w:ascii="Times New Roman" w:hAnsi="Times New Roman"/>
          <w:spacing w:val="10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someterá,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z w:val="17"/>
        </w:rPr>
        <w:t>en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z w:val="17"/>
        </w:rPr>
        <w:t>el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lugar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z w:val="17"/>
        </w:rPr>
        <w:t>de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z w:val="17"/>
        </w:rPr>
        <w:t>su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estancia,</w:t>
      </w:r>
      <w:r>
        <w:rPr>
          <w:rFonts w:ascii="Times New Roman" w:hAnsi="Times New Roman"/>
          <w:spacing w:val="5"/>
          <w:sz w:val="17"/>
        </w:rPr>
        <w:t xml:space="preserve"> </w:t>
      </w:r>
      <w:r>
        <w:rPr>
          <w:rFonts w:ascii="Times New Roman" w:hAnsi="Times New Roman"/>
          <w:sz w:val="17"/>
        </w:rPr>
        <w:t>a</w:t>
      </w:r>
      <w:r>
        <w:rPr>
          <w:rFonts w:ascii="Times New Roman" w:hAnsi="Times New Roman"/>
          <w:spacing w:val="10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las</w:t>
      </w:r>
      <w:r>
        <w:rPr>
          <w:rFonts w:ascii="Times New Roman" w:hAnsi="Times New Roman"/>
          <w:spacing w:val="29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disposiciones</w:t>
      </w:r>
      <w:r>
        <w:rPr>
          <w:rFonts w:ascii="Times New Roman" w:hAnsi="Times New Roman"/>
          <w:spacing w:val="24"/>
          <w:sz w:val="17"/>
        </w:rPr>
        <w:t xml:space="preserve"> </w:t>
      </w:r>
      <w:r>
        <w:rPr>
          <w:rFonts w:ascii="Times New Roman" w:hAnsi="Times New Roman"/>
          <w:sz w:val="17"/>
        </w:rPr>
        <w:t>de</w:t>
      </w:r>
      <w:r>
        <w:rPr>
          <w:rFonts w:ascii="Times New Roman" w:hAnsi="Times New Roman"/>
          <w:spacing w:val="25"/>
          <w:sz w:val="17"/>
        </w:rPr>
        <w:t xml:space="preserve"> </w:t>
      </w:r>
      <w:r>
        <w:rPr>
          <w:rFonts w:ascii="Times New Roman" w:hAnsi="Times New Roman"/>
          <w:sz w:val="17"/>
        </w:rPr>
        <w:t>la</w:t>
      </w:r>
      <w:r>
        <w:rPr>
          <w:rFonts w:ascii="Times New Roman" w:hAnsi="Times New Roman"/>
          <w:spacing w:val="24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legislación</w:t>
      </w:r>
      <w:r>
        <w:rPr>
          <w:rFonts w:ascii="Times New Roman" w:hAnsi="Times New Roman"/>
          <w:spacing w:val="20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nacional</w:t>
      </w:r>
      <w:r>
        <w:rPr>
          <w:rFonts w:ascii="Times New Roman" w:hAnsi="Times New Roman"/>
          <w:spacing w:val="25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vigente</w:t>
      </w:r>
      <w:r>
        <w:rPr>
          <w:rFonts w:ascii="Times New Roman" w:hAnsi="Times New Roman"/>
          <w:spacing w:val="35"/>
          <w:sz w:val="17"/>
        </w:rPr>
        <w:t xml:space="preserve"> </w:t>
      </w:r>
      <w:r>
        <w:rPr>
          <w:rFonts w:ascii="Times New Roman" w:hAnsi="Times New Roman"/>
          <w:sz w:val="17"/>
        </w:rPr>
        <w:t>en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z w:val="17"/>
        </w:rPr>
        <w:t>el</w:t>
      </w:r>
      <w:r>
        <w:rPr>
          <w:rFonts w:ascii="Times New Roman" w:hAnsi="Times New Roman"/>
          <w:spacing w:val="5"/>
          <w:sz w:val="17"/>
        </w:rPr>
        <w:t xml:space="preserve"> </w:t>
      </w:r>
      <w:r>
        <w:rPr>
          <w:rFonts w:ascii="Times New Roman" w:hAnsi="Times New Roman"/>
          <w:spacing w:val="1"/>
          <w:sz w:val="17"/>
        </w:rPr>
        <w:t>país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receptor</w:t>
      </w:r>
      <w:r>
        <w:rPr>
          <w:rFonts w:ascii="Times New Roman" w:hAnsi="Times New Roman"/>
          <w:spacing w:val="10"/>
          <w:sz w:val="17"/>
        </w:rPr>
        <w:t xml:space="preserve"> </w:t>
      </w:r>
      <w:r>
        <w:rPr>
          <w:rFonts w:ascii="Times New Roman" w:hAnsi="Times New Roman"/>
          <w:sz w:val="17"/>
        </w:rPr>
        <w:t>y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z w:val="17"/>
        </w:rPr>
        <w:t>a</w:t>
      </w:r>
      <w:r>
        <w:rPr>
          <w:rFonts w:ascii="Times New Roman" w:hAnsi="Times New Roman"/>
          <w:spacing w:val="10"/>
          <w:sz w:val="17"/>
        </w:rPr>
        <w:t xml:space="preserve"> </w:t>
      </w:r>
      <w:r>
        <w:rPr>
          <w:rFonts w:ascii="Times New Roman" w:hAnsi="Times New Roman"/>
          <w:sz w:val="17"/>
        </w:rPr>
        <w:t>las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disposiciones,</w:t>
      </w:r>
      <w:r>
        <w:rPr>
          <w:rFonts w:ascii="Times New Roman" w:hAnsi="Times New Roman"/>
          <w:spacing w:val="15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normas</w:t>
      </w:r>
      <w:r>
        <w:rPr>
          <w:rFonts w:ascii="Times New Roman" w:hAnsi="Times New Roman"/>
          <w:spacing w:val="33"/>
          <w:sz w:val="17"/>
        </w:rPr>
        <w:t xml:space="preserve"> </w:t>
      </w:r>
      <w:r>
        <w:rPr>
          <w:rFonts w:ascii="Times New Roman" w:hAnsi="Times New Roman"/>
          <w:sz w:val="17"/>
        </w:rPr>
        <w:t>y</w:t>
      </w:r>
      <w:r>
        <w:rPr>
          <w:rFonts w:ascii="Times New Roman" w:hAnsi="Times New Roman"/>
          <w:spacing w:val="2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reglamentos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z w:val="17"/>
        </w:rPr>
        <w:t>de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la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institución</w:t>
      </w:r>
      <w:r>
        <w:rPr>
          <w:rFonts w:ascii="Times New Roman" w:hAnsi="Times New Roman"/>
          <w:spacing w:val="39"/>
          <w:sz w:val="17"/>
        </w:rPr>
        <w:t xml:space="preserve"> </w:t>
      </w:r>
      <w:r>
        <w:rPr>
          <w:rFonts w:ascii="Times New Roman" w:hAnsi="Times New Roman"/>
          <w:spacing w:val="2"/>
          <w:sz w:val="17"/>
        </w:rPr>
        <w:t xml:space="preserve">en </w:t>
      </w:r>
      <w:r>
        <w:rPr>
          <w:rFonts w:ascii="Times New Roman" w:hAnsi="Times New Roman"/>
          <w:spacing w:val="-3"/>
          <w:sz w:val="17"/>
        </w:rPr>
        <w:t>la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cual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z w:val="17"/>
        </w:rPr>
        <w:t>se</w:t>
      </w:r>
      <w:r>
        <w:rPr>
          <w:rFonts w:ascii="Times New Roman" w:hAnsi="Times New Roman"/>
          <w:spacing w:val="37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ocupe.</w:t>
      </w:r>
    </w:p>
    <w:p w:rsidR="00C95FE4" w:rsidRDefault="007758B2">
      <w:pPr>
        <w:spacing w:line="238" w:lineRule="auto"/>
        <w:ind w:left="90" w:right="198"/>
        <w:jc w:val="both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hAnsi="Times New Roman"/>
          <w:spacing w:val="1"/>
          <w:sz w:val="17"/>
        </w:rPr>
        <w:t>Este</w:t>
      </w:r>
      <w:r>
        <w:rPr>
          <w:rFonts w:ascii="Times New Roman" w:hAnsi="Times New Roman"/>
          <w:spacing w:val="16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personal</w:t>
      </w:r>
      <w:r>
        <w:rPr>
          <w:rFonts w:ascii="Times New Roman" w:hAnsi="Times New Roman"/>
          <w:spacing w:val="25"/>
          <w:sz w:val="17"/>
        </w:rPr>
        <w:t xml:space="preserve"> </w:t>
      </w:r>
      <w:r>
        <w:rPr>
          <w:rFonts w:ascii="Times New Roman" w:hAnsi="Times New Roman"/>
          <w:spacing w:val="-5"/>
          <w:sz w:val="17"/>
        </w:rPr>
        <w:t>no</w:t>
      </w:r>
      <w:r>
        <w:rPr>
          <w:rFonts w:ascii="Times New Roman" w:hAnsi="Times New Roman"/>
          <w:spacing w:val="21"/>
          <w:sz w:val="17"/>
        </w:rPr>
        <w:t xml:space="preserve"> </w:t>
      </w:r>
      <w:r>
        <w:rPr>
          <w:rFonts w:ascii="Times New Roman" w:hAnsi="Times New Roman"/>
          <w:sz w:val="17"/>
        </w:rPr>
        <w:t>podrá</w:t>
      </w:r>
      <w:r>
        <w:rPr>
          <w:rFonts w:ascii="Times New Roman" w:hAnsi="Times New Roman"/>
          <w:spacing w:val="25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dedicarse</w:t>
      </w:r>
      <w:r>
        <w:rPr>
          <w:rFonts w:ascii="Times New Roman" w:hAnsi="Times New Roman"/>
          <w:spacing w:val="26"/>
          <w:sz w:val="17"/>
        </w:rPr>
        <w:t xml:space="preserve"> </w:t>
      </w:r>
      <w:r>
        <w:rPr>
          <w:rFonts w:ascii="Times New Roman" w:hAnsi="Times New Roman"/>
          <w:sz w:val="17"/>
        </w:rPr>
        <w:t>a</w:t>
      </w:r>
      <w:r>
        <w:rPr>
          <w:rFonts w:ascii="Times New Roman" w:hAnsi="Times New Roman"/>
          <w:spacing w:val="20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ninguna</w:t>
      </w:r>
      <w:r>
        <w:rPr>
          <w:rFonts w:ascii="Times New Roman" w:hAnsi="Times New Roman"/>
          <w:spacing w:val="21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actividad</w:t>
      </w:r>
      <w:r>
        <w:rPr>
          <w:rFonts w:ascii="Times New Roman" w:hAnsi="Times New Roman"/>
          <w:spacing w:val="15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ajena</w:t>
      </w:r>
      <w:r>
        <w:rPr>
          <w:rFonts w:ascii="Times New Roman" w:hAnsi="Times New Roman"/>
          <w:spacing w:val="15"/>
          <w:sz w:val="17"/>
        </w:rPr>
        <w:t xml:space="preserve"> </w:t>
      </w:r>
      <w:r>
        <w:rPr>
          <w:rFonts w:ascii="Times New Roman" w:hAnsi="Times New Roman"/>
          <w:sz w:val="17"/>
        </w:rPr>
        <w:t>a</w:t>
      </w:r>
      <w:r>
        <w:rPr>
          <w:rFonts w:ascii="Times New Roman" w:hAnsi="Times New Roman"/>
          <w:spacing w:val="15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sus</w:t>
      </w:r>
      <w:r>
        <w:rPr>
          <w:rFonts w:ascii="Times New Roman" w:hAnsi="Times New Roman"/>
          <w:spacing w:val="15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funciones,</w:t>
      </w:r>
      <w:r>
        <w:rPr>
          <w:rFonts w:ascii="Times New Roman" w:hAnsi="Times New Roman"/>
          <w:spacing w:val="20"/>
          <w:sz w:val="17"/>
        </w:rPr>
        <w:t xml:space="preserve"> </w:t>
      </w:r>
      <w:r>
        <w:rPr>
          <w:rFonts w:ascii="Times New Roman" w:hAnsi="Times New Roman"/>
          <w:spacing w:val="-5"/>
          <w:sz w:val="17"/>
        </w:rPr>
        <w:t>ni</w:t>
      </w:r>
      <w:r>
        <w:rPr>
          <w:rFonts w:ascii="Times New Roman" w:hAnsi="Times New Roman"/>
          <w:spacing w:val="15"/>
          <w:sz w:val="17"/>
        </w:rPr>
        <w:t xml:space="preserve"> </w:t>
      </w:r>
      <w:r>
        <w:rPr>
          <w:rFonts w:ascii="Times New Roman" w:hAnsi="Times New Roman"/>
          <w:sz w:val="17"/>
        </w:rPr>
        <w:t>podrá</w:t>
      </w:r>
      <w:r>
        <w:rPr>
          <w:rFonts w:ascii="Times New Roman" w:hAnsi="Times New Roman"/>
          <w:spacing w:val="15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recibir</w:t>
      </w:r>
      <w:r>
        <w:rPr>
          <w:rFonts w:ascii="Times New Roman" w:hAnsi="Times New Roman"/>
          <w:spacing w:val="39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remuneración</w:t>
      </w:r>
      <w:r>
        <w:rPr>
          <w:rFonts w:ascii="Times New Roman" w:hAnsi="Times New Roman"/>
          <w:spacing w:val="29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alguna</w:t>
      </w:r>
      <w:r>
        <w:rPr>
          <w:rFonts w:ascii="Times New Roman" w:hAnsi="Times New Roman"/>
          <w:spacing w:val="35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fuera</w:t>
      </w:r>
      <w:r>
        <w:rPr>
          <w:rFonts w:ascii="Times New Roman" w:hAnsi="Times New Roman"/>
          <w:spacing w:val="34"/>
          <w:sz w:val="17"/>
        </w:rPr>
        <w:t xml:space="preserve"> </w:t>
      </w:r>
      <w:r>
        <w:rPr>
          <w:rFonts w:ascii="Times New Roman" w:hAnsi="Times New Roman"/>
          <w:sz w:val="17"/>
        </w:rPr>
        <w:t>de</w:t>
      </w:r>
      <w:r>
        <w:rPr>
          <w:rFonts w:ascii="Times New Roman" w:hAnsi="Times New Roman"/>
          <w:spacing w:val="35"/>
          <w:sz w:val="17"/>
        </w:rPr>
        <w:t xml:space="preserve"> </w:t>
      </w:r>
      <w:r>
        <w:rPr>
          <w:rFonts w:ascii="Times New Roman" w:hAnsi="Times New Roman"/>
          <w:sz w:val="17"/>
        </w:rPr>
        <w:t>las</w:t>
      </w:r>
      <w:r>
        <w:rPr>
          <w:rFonts w:ascii="Times New Roman" w:hAnsi="Times New Roman"/>
          <w:spacing w:val="34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establecidas,</w:t>
      </w:r>
      <w:r>
        <w:rPr>
          <w:rFonts w:ascii="Times New Roman" w:hAnsi="Times New Roman"/>
          <w:spacing w:val="49"/>
          <w:sz w:val="17"/>
        </w:rPr>
        <w:t xml:space="preserve"> </w:t>
      </w:r>
      <w:r>
        <w:rPr>
          <w:rFonts w:ascii="Times New Roman" w:hAnsi="Times New Roman"/>
          <w:spacing w:val="1"/>
          <w:sz w:val="17"/>
        </w:rPr>
        <w:t>sin</w:t>
      </w:r>
      <w:r>
        <w:rPr>
          <w:rFonts w:ascii="Times New Roman" w:hAnsi="Times New Roman"/>
          <w:spacing w:val="11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la</w:t>
      </w:r>
      <w:r>
        <w:rPr>
          <w:rFonts w:ascii="Times New Roman" w:hAnsi="Times New Roman"/>
          <w:spacing w:val="20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previa</w:t>
      </w:r>
      <w:r>
        <w:rPr>
          <w:rFonts w:ascii="Times New Roman" w:hAnsi="Times New Roman"/>
          <w:spacing w:val="16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autorización</w:t>
      </w:r>
      <w:r>
        <w:rPr>
          <w:rFonts w:ascii="Times New Roman" w:hAnsi="Times New Roman"/>
          <w:spacing w:val="11"/>
          <w:sz w:val="17"/>
        </w:rPr>
        <w:t xml:space="preserve"> </w:t>
      </w:r>
      <w:r>
        <w:rPr>
          <w:rFonts w:ascii="Times New Roman" w:hAnsi="Times New Roman"/>
          <w:sz w:val="17"/>
        </w:rPr>
        <w:t>de</w:t>
      </w:r>
      <w:r>
        <w:rPr>
          <w:rFonts w:ascii="Times New Roman" w:hAnsi="Times New Roman"/>
          <w:spacing w:val="16"/>
          <w:sz w:val="17"/>
        </w:rPr>
        <w:t xml:space="preserve"> </w:t>
      </w:r>
      <w:r>
        <w:rPr>
          <w:rFonts w:ascii="Times New Roman" w:hAnsi="Times New Roman"/>
          <w:sz w:val="17"/>
        </w:rPr>
        <w:t>las</w:t>
      </w:r>
      <w:r>
        <w:rPr>
          <w:rFonts w:ascii="Times New Roman" w:hAnsi="Times New Roman"/>
          <w:spacing w:val="21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autoridades</w:t>
      </w:r>
      <w:r>
        <w:rPr>
          <w:rFonts w:ascii="Times New Roman" w:hAnsi="Times New Roman"/>
          <w:spacing w:val="33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competentes.</w:t>
      </w:r>
    </w:p>
    <w:p w:rsidR="00C95FE4" w:rsidRDefault="007758B2">
      <w:pPr>
        <w:spacing w:before="2" w:line="238" w:lineRule="auto"/>
        <w:ind w:left="90" w:right="198"/>
        <w:jc w:val="both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hAnsi="Times New Roman"/>
          <w:b/>
          <w:spacing w:val="-1"/>
          <w:sz w:val="17"/>
        </w:rPr>
        <w:t>Cada</w:t>
      </w:r>
      <w:r>
        <w:rPr>
          <w:rFonts w:ascii="Times New Roman" w:hAnsi="Times New Roman"/>
          <w:b/>
          <w:spacing w:val="20"/>
          <w:sz w:val="17"/>
        </w:rPr>
        <w:t xml:space="preserve"> </w:t>
      </w:r>
      <w:r>
        <w:rPr>
          <w:rFonts w:ascii="Times New Roman" w:hAnsi="Times New Roman"/>
          <w:b/>
          <w:spacing w:val="-4"/>
          <w:sz w:val="17"/>
        </w:rPr>
        <w:t>una</w:t>
      </w:r>
      <w:r>
        <w:rPr>
          <w:rFonts w:ascii="Times New Roman" w:hAnsi="Times New Roman"/>
          <w:b/>
          <w:spacing w:val="20"/>
          <w:sz w:val="17"/>
        </w:rPr>
        <w:t xml:space="preserve"> </w:t>
      </w:r>
      <w:r>
        <w:rPr>
          <w:rFonts w:ascii="Times New Roman" w:hAnsi="Times New Roman"/>
          <w:b/>
          <w:sz w:val="17"/>
        </w:rPr>
        <w:t>de</w:t>
      </w:r>
      <w:r>
        <w:rPr>
          <w:rFonts w:ascii="Times New Roman" w:hAnsi="Times New Roman"/>
          <w:b/>
          <w:spacing w:val="20"/>
          <w:sz w:val="17"/>
        </w:rPr>
        <w:t xml:space="preserve"> </w:t>
      </w:r>
      <w:r>
        <w:rPr>
          <w:rFonts w:ascii="Times New Roman" w:hAnsi="Times New Roman"/>
          <w:b/>
          <w:spacing w:val="-2"/>
          <w:sz w:val="17"/>
        </w:rPr>
        <w:t>las</w:t>
      </w:r>
      <w:r>
        <w:rPr>
          <w:rFonts w:ascii="Times New Roman" w:hAnsi="Times New Roman"/>
          <w:b/>
          <w:spacing w:val="20"/>
          <w:sz w:val="17"/>
        </w:rPr>
        <w:t xml:space="preserve"> </w:t>
      </w:r>
      <w:r>
        <w:rPr>
          <w:rFonts w:ascii="Times New Roman" w:hAnsi="Times New Roman"/>
          <w:b/>
          <w:spacing w:val="-1"/>
          <w:sz w:val="17"/>
        </w:rPr>
        <w:t>partes</w:t>
      </w:r>
      <w:r>
        <w:rPr>
          <w:rFonts w:ascii="Times New Roman" w:hAnsi="Times New Roman"/>
          <w:b/>
          <w:spacing w:val="24"/>
          <w:sz w:val="17"/>
        </w:rPr>
        <w:t xml:space="preserve"> </w:t>
      </w:r>
      <w:r>
        <w:rPr>
          <w:rFonts w:ascii="Times New Roman" w:hAnsi="Times New Roman"/>
          <w:b/>
          <w:spacing w:val="-2"/>
          <w:sz w:val="17"/>
        </w:rPr>
        <w:t>será</w:t>
      </w:r>
      <w:r>
        <w:rPr>
          <w:rFonts w:ascii="Times New Roman" w:hAnsi="Times New Roman"/>
          <w:b/>
          <w:spacing w:val="20"/>
          <w:sz w:val="17"/>
        </w:rPr>
        <w:t xml:space="preserve"> </w:t>
      </w:r>
      <w:r>
        <w:rPr>
          <w:rFonts w:ascii="Times New Roman" w:hAnsi="Times New Roman"/>
          <w:b/>
          <w:spacing w:val="-2"/>
          <w:sz w:val="17"/>
        </w:rPr>
        <w:t>responsable</w:t>
      </w:r>
      <w:r>
        <w:rPr>
          <w:rFonts w:ascii="Times New Roman" w:hAnsi="Times New Roman"/>
          <w:b/>
          <w:spacing w:val="20"/>
          <w:sz w:val="17"/>
        </w:rPr>
        <w:t xml:space="preserve"> </w:t>
      </w:r>
      <w:r>
        <w:rPr>
          <w:rFonts w:ascii="Times New Roman" w:hAnsi="Times New Roman"/>
          <w:b/>
          <w:spacing w:val="-2"/>
          <w:sz w:val="17"/>
        </w:rPr>
        <w:t>por</w:t>
      </w:r>
      <w:r>
        <w:rPr>
          <w:rFonts w:ascii="Times New Roman" w:hAnsi="Times New Roman"/>
          <w:b/>
          <w:spacing w:val="21"/>
          <w:sz w:val="17"/>
        </w:rPr>
        <w:t xml:space="preserve"> </w:t>
      </w:r>
      <w:r>
        <w:rPr>
          <w:rFonts w:ascii="Times New Roman" w:hAnsi="Times New Roman"/>
          <w:b/>
          <w:sz w:val="17"/>
        </w:rPr>
        <w:t>los</w:t>
      </w:r>
      <w:r>
        <w:rPr>
          <w:rFonts w:ascii="Times New Roman" w:hAnsi="Times New Roman"/>
          <w:b/>
          <w:spacing w:val="10"/>
          <w:sz w:val="17"/>
        </w:rPr>
        <w:t xml:space="preserve"> </w:t>
      </w:r>
      <w:r>
        <w:rPr>
          <w:rFonts w:ascii="Times New Roman" w:hAnsi="Times New Roman"/>
          <w:b/>
          <w:spacing w:val="-2"/>
          <w:sz w:val="17"/>
        </w:rPr>
        <w:t>accidentes</w:t>
      </w:r>
      <w:r>
        <w:rPr>
          <w:rFonts w:ascii="Times New Roman" w:hAnsi="Times New Roman"/>
          <w:b/>
          <w:spacing w:val="10"/>
          <w:sz w:val="17"/>
        </w:rPr>
        <w:t xml:space="preserve"> </w:t>
      </w:r>
      <w:r>
        <w:rPr>
          <w:rFonts w:ascii="Times New Roman" w:hAnsi="Times New Roman"/>
          <w:b/>
          <w:spacing w:val="-2"/>
          <w:sz w:val="17"/>
        </w:rPr>
        <w:t>laborales</w:t>
      </w:r>
      <w:r>
        <w:rPr>
          <w:rFonts w:ascii="Times New Roman" w:hAnsi="Times New Roman"/>
          <w:b/>
          <w:spacing w:val="10"/>
          <w:sz w:val="17"/>
        </w:rPr>
        <w:t xml:space="preserve"> </w:t>
      </w:r>
      <w:r>
        <w:rPr>
          <w:rFonts w:ascii="Times New Roman" w:hAnsi="Times New Roman"/>
          <w:b/>
          <w:spacing w:val="-2"/>
          <w:sz w:val="17"/>
        </w:rPr>
        <w:t>que</w:t>
      </w:r>
      <w:r>
        <w:rPr>
          <w:rFonts w:ascii="Times New Roman" w:hAnsi="Times New Roman"/>
          <w:b/>
          <w:spacing w:val="6"/>
          <w:sz w:val="17"/>
        </w:rPr>
        <w:t xml:space="preserve"> </w:t>
      </w:r>
      <w:r>
        <w:rPr>
          <w:rFonts w:ascii="Times New Roman" w:hAnsi="Times New Roman"/>
          <w:b/>
          <w:spacing w:val="-1"/>
          <w:sz w:val="17"/>
        </w:rPr>
        <w:t>sufra</w:t>
      </w:r>
      <w:r>
        <w:rPr>
          <w:rFonts w:ascii="Times New Roman" w:hAnsi="Times New Roman"/>
          <w:b/>
          <w:spacing w:val="6"/>
          <w:sz w:val="17"/>
        </w:rPr>
        <w:t xml:space="preserve"> </w:t>
      </w:r>
      <w:r>
        <w:rPr>
          <w:rFonts w:ascii="Times New Roman" w:hAnsi="Times New Roman"/>
          <w:b/>
          <w:sz w:val="17"/>
        </w:rPr>
        <w:t>su</w:t>
      </w:r>
      <w:r>
        <w:rPr>
          <w:rFonts w:ascii="Times New Roman" w:hAnsi="Times New Roman"/>
          <w:b/>
          <w:spacing w:val="6"/>
          <w:sz w:val="17"/>
        </w:rPr>
        <w:t xml:space="preserve"> </w:t>
      </w:r>
      <w:r>
        <w:rPr>
          <w:rFonts w:ascii="Times New Roman" w:hAnsi="Times New Roman"/>
          <w:b/>
          <w:spacing w:val="-2"/>
          <w:sz w:val="17"/>
        </w:rPr>
        <w:t>personal</w:t>
      </w:r>
      <w:r>
        <w:rPr>
          <w:rFonts w:ascii="Times New Roman" w:hAnsi="Times New Roman"/>
          <w:b/>
          <w:spacing w:val="30"/>
          <w:sz w:val="17"/>
        </w:rPr>
        <w:t xml:space="preserve"> </w:t>
      </w:r>
      <w:r>
        <w:rPr>
          <w:rFonts w:ascii="Times New Roman" w:hAnsi="Times New Roman"/>
          <w:b/>
          <w:sz w:val="17"/>
        </w:rPr>
        <w:t>o</w:t>
      </w:r>
      <w:r>
        <w:rPr>
          <w:rFonts w:ascii="Times New Roman" w:hAnsi="Times New Roman"/>
          <w:b/>
          <w:spacing w:val="41"/>
          <w:sz w:val="17"/>
        </w:rPr>
        <w:t xml:space="preserve"> </w:t>
      </w:r>
      <w:r>
        <w:rPr>
          <w:rFonts w:ascii="Times New Roman" w:hAnsi="Times New Roman"/>
          <w:b/>
          <w:spacing w:val="-2"/>
          <w:sz w:val="17"/>
        </w:rPr>
        <w:t>por</w:t>
      </w:r>
      <w:r>
        <w:rPr>
          <w:rFonts w:ascii="Times New Roman" w:hAnsi="Times New Roman"/>
          <w:b/>
          <w:spacing w:val="37"/>
          <w:sz w:val="17"/>
        </w:rPr>
        <w:t xml:space="preserve"> </w:t>
      </w:r>
      <w:r>
        <w:rPr>
          <w:rFonts w:ascii="Times New Roman" w:hAnsi="Times New Roman"/>
          <w:b/>
          <w:sz w:val="17"/>
        </w:rPr>
        <w:t>los</w:t>
      </w:r>
      <w:r>
        <w:rPr>
          <w:rFonts w:ascii="Times New Roman" w:hAnsi="Times New Roman"/>
          <w:b/>
          <w:spacing w:val="36"/>
          <w:sz w:val="17"/>
        </w:rPr>
        <w:t xml:space="preserve"> </w:t>
      </w:r>
      <w:r>
        <w:rPr>
          <w:rFonts w:ascii="Times New Roman" w:hAnsi="Times New Roman"/>
          <w:b/>
          <w:spacing w:val="-1"/>
          <w:sz w:val="17"/>
        </w:rPr>
        <w:t>daños</w:t>
      </w:r>
      <w:r>
        <w:rPr>
          <w:rFonts w:ascii="Times New Roman" w:hAnsi="Times New Roman"/>
          <w:b/>
          <w:spacing w:val="42"/>
          <w:sz w:val="17"/>
        </w:rPr>
        <w:t xml:space="preserve"> </w:t>
      </w:r>
      <w:r>
        <w:rPr>
          <w:rFonts w:ascii="Times New Roman" w:hAnsi="Times New Roman"/>
          <w:b/>
          <w:sz w:val="17"/>
        </w:rPr>
        <w:t>en</w:t>
      </w:r>
      <w:r>
        <w:rPr>
          <w:rFonts w:ascii="Times New Roman" w:hAnsi="Times New Roman"/>
          <w:b/>
          <w:spacing w:val="31"/>
          <w:sz w:val="17"/>
        </w:rPr>
        <w:t xml:space="preserve"> </w:t>
      </w:r>
      <w:r>
        <w:rPr>
          <w:rFonts w:ascii="Times New Roman" w:hAnsi="Times New Roman"/>
          <w:b/>
          <w:sz w:val="17"/>
        </w:rPr>
        <w:t>su</w:t>
      </w:r>
      <w:r>
        <w:rPr>
          <w:rFonts w:ascii="Times New Roman" w:hAnsi="Times New Roman"/>
          <w:b/>
          <w:spacing w:val="32"/>
          <w:sz w:val="17"/>
        </w:rPr>
        <w:t xml:space="preserve"> </w:t>
      </w:r>
      <w:r>
        <w:rPr>
          <w:rFonts w:ascii="Times New Roman" w:hAnsi="Times New Roman"/>
          <w:b/>
          <w:spacing w:val="-1"/>
          <w:sz w:val="17"/>
        </w:rPr>
        <w:t>propiedad,</w:t>
      </w:r>
      <w:r>
        <w:rPr>
          <w:rFonts w:ascii="Times New Roman" w:hAnsi="Times New Roman"/>
          <w:b/>
          <w:spacing w:val="21"/>
          <w:sz w:val="17"/>
        </w:rPr>
        <w:t xml:space="preserve"> </w:t>
      </w:r>
      <w:r>
        <w:rPr>
          <w:rFonts w:ascii="Times New Roman" w:hAnsi="Times New Roman"/>
          <w:b/>
          <w:spacing w:val="-2"/>
          <w:sz w:val="17"/>
        </w:rPr>
        <w:t>independientemente</w:t>
      </w:r>
      <w:r>
        <w:rPr>
          <w:rFonts w:ascii="Times New Roman" w:hAnsi="Times New Roman"/>
          <w:b/>
          <w:spacing w:val="35"/>
          <w:sz w:val="17"/>
        </w:rPr>
        <w:t xml:space="preserve"> </w:t>
      </w:r>
      <w:r>
        <w:rPr>
          <w:rFonts w:ascii="Times New Roman" w:hAnsi="Times New Roman"/>
          <w:b/>
          <w:sz w:val="17"/>
        </w:rPr>
        <w:t>del</w:t>
      </w:r>
      <w:r>
        <w:rPr>
          <w:rFonts w:ascii="Times New Roman" w:hAnsi="Times New Roman"/>
          <w:b/>
          <w:spacing w:val="35"/>
          <w:sz w:val="17"/>
        </w:rPr>
        <w:t xml:space="preserve"> </w:t>
      </w:r>
      <w:r>
        <w:rPr>
          <w:rFonts w:ascii="Times New Roman" w:hAnsi="Times New Roman"/>
          <w:b/>
          <w:spacing w:val="-2"/>
          <w:sz w:val="17"/>
        </w:rPr>
        <w:t>lugar</w:t>
      </w:r>
      <w:r>
        <w:rPr>
          <w:rFonts w:ascii="Times New Roman" w:hAnsi="Times New Roman"/>
          <w:b/>
          <w:spacing w:val="35"/>
          <w:sz w:val="17"/>
        </w:rPr>
        <w:t xml:space="preserve"> </w:t>
      </w:r>
      <w:r>
        <w:rPr>
          <w:rFonts w:ascii="Times New Roman" w:hAnsi="Times New Roman"/>
          <w:b/>
          <w:spacing w:val="-2"/>
          <w:sz w:val="17"/>
        </w:rPr>
        <w:t>donde</w:t>
      </w:r>
      <w:r>
        <w:rPr>
          <w:rFonts w:ascii="Times New Roman" w:hAnsi="Times New Roman"/>
          <w:b/>
          <w:spacing w:val="40"/>
          <w:sz w:val="17"/>
        </w:rPr>
        <w:t xml:space="preserve"> </w:t>
      </w:r>
      <w:r>
        <w:rPr>
          <w:rFonts w:ascii="Times New Roman" w:hAnsi="Times New Roman"/>
          <w:b/>
          <w:spacing w:val="-2"/>
          <w:sz w:val="17"/>
        </w:rPr>
        <w:t>estos</w:t>
      </w:r>
      <w:r>
        <w:rPr>
          <w:rFonts w:ascii="Times New Roman" w:hAnsi="Times New Roman"/>
          <w:b/>
          <w:spacing w:val="27"/>
          <w:sz w:val="17"/>
        </w:rPr>
        <w:t xml:space="preserve"> </w:t>
      </w:r>
      <w:r>
        <w:rPr>
          <w:rFonts w:ascii="Times New Roman" w:hAnsi="Times New Roman"/>
          <w:b/>
          <w:spacing w:val="-1"/>
          <w:sz w:val="17"/>
        </w:rPr>
        <w:t>ocurran</w:t>
      </w:r>
      <w:r>
        <w:rPr>
          <w:rFonts w:ascii="Times New Roman" w:hAnsi="Times New Roman"/>
          <w:b/>
          <w:spacing w:val="6"/>
          <w:sz w:val="17"/>
        </w:rPr>
        <w:t xml:space="preserve"> </w:t>
      </w:r>
      <w:r>
        <w:rPr>
          <w:rFonts w:ascii="Times New Roman" w:hAnsi="Times New Roman"/>
          <w:sz w:val="17"/>
        </w:rPr>
        <w:t>y</w:t>
      </w:r>
      <w:r>
        <w:rPr>
          <w:rFonts w:ascii="Times New Roman" w:hAnsi="Times New Roman"/>
          <w:spacing w:val="16"/>
          <w:sz w:val="17"/>
        </w:rPr>
        <w:t xml:space="preserve"> </w:t>
      </w:r>
      <w:r>
        <w:rPr>
          <w:rFonts w:ascii="Times New Roman" w:hAnsi="Times New Roman"/>
          <w:spacing w:val="-5"/>
          <w:sz w:val="17"/>
        </w:rPr>
        <w:t>no</w:t>
      </w:r>
      <w:r>
        <w:rPr>
          <w:rFonts w:ascii="Times New Roman" w:hAnsi="Times New Roman"/>
          <w:spacing w:val="11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entablará</w:t>
      </w:r>
      <w:r>
        <w:rPr>
          <w:rFonts w:ascii="Times New Roman" w:hAnsi="Times New Roman"/>
          <w:spacing w:val="16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juicios</w:t>
      </w:r>
      <w:r>
        <w:rPr>
          <w:rFonts w:ascii="Times New Roman" w:hAnsi="Times New Roman"/>
          <w:spacing w:val="16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ni</w:t>
      </w:r>
      <w:r>
        <w:rPr>
          <w:rFonts w:ascii="Times New Roman" w:hAnsi="Times New Roman"/>
          <w:spacing w:val="11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presentará</w:t>
      </w:r>
      <w:r>
        <w:rPr>
          <w:rFonts w:ascii="Times New Roman" w:hAnsi="Times New Roman"/>
          <w:spacing w:val="43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reclamación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alguna</w:t>
      </w:r>
      <w:r>
        <w:rPr>
          <w:rFonts w:ascii="Times New Roman" w:hAnsi="Times New Roman"/>
          <w:spacing w:val="15"/>
          <w:sz w:val="17"/>
        </w:rPr>
        <w:t xml:space="preserve"> </w:t>
      </w:r>
      <w:r>
        <w:rPr>
          <w:rFonts w:ascii="Times New Roman" w:hAnsi="Times New Roman"/>
          <w:spacing w:val="2"/>
          <w:sz w:val="17"/>
        </w:rPr>
        <w:t>en</w:t>
      </w:r>
      <w:r>
        <w:rPr>
          <w:rFonts w:ascii="Times New Roman" w:hAnsi="Times New Roman"/>
          <w:spacing w:val="10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contra</w:t>
      </w:r>
      <w:r>
        <w:rPr>
          <w:rFonts w:ascii="Times New Roman" w:hAnsi="Times New Roman"/>
          <w:spacing w:val="20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de</w:t>
      </w:r>
      <w:r>
        <w:rPr>
          <w:rFonts w:ascii="Times New Roman" w:hAnsi="Times New Roman"/>
          <w:spacing w:val="20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la</w:t>
      </w:r>
      <w:r>
        <w:rPr>
          <w:rFonts w:ascii="Times New Roman" w:hAnsi="Times New Roman"/>
          <w:spacing w:val="10"/>
          <w:sz w:val="17"/>
        </w:rPr>
        <w:t xml:space="preserve"> </w:t>
      </w:r>
      <w:r>
        <w:rPr>
          <w:rFonts w:ascii="Times New Roman" w:hAnsi="Times New Roman"/>
          <w:sz w:val="17"/>
        </w:rPr>
        <w:t>otra</w:t>
      </w:r>
      <w:r>
        <w:rPr>
          <w:rFonts w:ascii="Times New Roman" w:hAnsi="Times New Roman"/>
          <w:spacing w:val="15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parte,</w:t>
      </w:r>
      <w:r>
        <w:rPr>
          <w:rFonts w:ascii="Times New Roman" w:hAnsi="Times New Roman"/>
          <w:spacing w:val="15"/>
          <w:sz w:val="17"/>
        </w:rPr>
        <w:t xml:space="preserve"> </w:t>
      </w:r>
      <w:r>
        <w:rPr>
          <w:rFonts w:ascii="Times New Roman" w:hAnsi="Times New Roman"/>
          <w:sz w:val="17"/>
        </w:rPr>
        <w:t>a</w:t>
      </w:r>
      <w:r>
        <w:rPr>
          <w:rFonts w:ascii="Times New Roman" w:hAnsi="Times New Roman"/>
          <w:spacing w:val="25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menos</w:t>
      </w:r>
      <w:r>
        <w:rPr>
          <w:rFonts w:ascii="Times New Roman" w:hAnsi="Times New Roman"/>
          <w:spacing w:val="12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que</w:t>
      </w:r>
      <w:r>
        <w:rPr>
          <w:rFonts w:ascii="Times New Roman" w:hAnsi="Times New Roman"/>
          <w:spacing w:val="13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hayan</w:t>
      </w:r>
      <w:r>
        <w:rPr>
          <w:rFonts w:ascii="Times New Roman" w:hAnsi="Times New Roman"/>
          <w:spacing w:val="3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sido</w:t>
      </w:r>
      <w:r>
        <w:rPr>
          <w:rFonts w:ascii="Times New Roman" w:hAnsi="Times New Roman"/>
          <w:spacing w:val="13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consecuencia</w:t>
      </w:r>
      <w:r>
        <w:rPr>
          <w:rFonts w:ascii="Times New Roman" w:hAnsi="Times New Roman"/>
          <w:spacing w:val="8"/>
          <w:sz w:val="17"/>
        </w:rPr>
        <w:t xml:space="preserve"> </w:t>
      </w:r>
      <w:r>
        <w:rPr>
          <w:rFonts w:ascii="Times New Roman" w:hAnsi="Times New Roman"/>
          <w:sz w:val="17"/>
        </w:rPr>
        <w:t>de</w:t>
      </w:r>
      <w:r>
        <w:rPr>
          <w:rFonts w:ascii="Times New Roman" w:hAnsi="Times New Roman"/>
          <w:spacing w:val="29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negligencia</w:t>
      </w:r>
      <w:r>
        <w:rPr>
          <w:rFonts w:ascii="Times New Roman" w:hAnsi="Times New Roman"/>
          <w:spacing w:val="2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grave</w:t>
      </w:r>
      <w:r>
        <w:rPr>
          <w:rFonts w:ascii="Times New Roman" w:hAnsi="Times New Roman"/>
          <w:spacing w:val="2"/>
          <w:sz w:val="17"/>
        </w:rPr>
        <w:t xml:space="preserve"> </w:t>
      </w:r>
      <w:r>
        <w:rPr>
          <w:rFonts w:ascii="Times New Roman" w:hAnsi="Times New Roman"/>
          <w:sz w:val="17"/>
        </w:rPr>
        <w:t>o</w:t>
      </w:r>
      <w:r>
        <w:rPr>
          <w:rFonts w:ascii="Times New Roman" w:hAnsi="Times New Roman"/>
          <w:spacing w:val="2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conducta</w:t>
      </w:r>
      <w:r>
        <w:rPr>
          <w:rFonts w:ascii="Times New Roman" w:hAnsi="Times New Roman"/>
          <w:spacing w:val="2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dolosa,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z w:val="17"/>
        </w:rPr>
        <w:t>en</w:t>
      </w:r>
      <w:r>
        <w:rPr>
          <w:rFonts w:ascii="Times New Roman" w:hAnsi="Times New Roman"/>
          <w:spacing w:val="34"/>
          <w:sz w:val="17"/>
        </w:rPr>
        <w:t xml:space="preserve"> </w:t>
      </w:r>
      <w:r>
        <w:rPr>
          <w:rFonts w:ascii="Times New Roman" w:hAnsi="Times New Roman"/>
          <w:spacing w:val="-4"/>
          <w:sz w:val="17"/>
        </w:rPr>
        <w:t>cuyo</w:t>
      </w:r>
      <w:r>
        <w:rPr>
          <w:rFonts w:ascii="Times New Roman" w:hAnsi="Times New Roman"/>
          <w:spacing w:val="35"/>
          <w:sz w:val="17"/>
        </w:rPr>
        <w:t xml:space="preserve"> </w:t>
      </w:r>
      <w:r>
        <w:rPr>
          <w:rFonts w:ascii="Times New Roman" w:hAnsi="Times New Roman"/>
          <w:spacing w:val="1"/>
          <w:sz w:val="17"/>
        </w:rPr>
        <w:t>caso</w:t>
      </w:r>
      <w:r>
        <w:rPr>
          <w:rFonts w:ascii="Times New Roman" w:hAnsi="Times New Roman"/>
          <w:spacing w:val="8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deberá</w:t>
      </w:r>
      <w:r>
        <w:rPr>
          <w:rFonts w:ascii="Times New Roman" w:hAnsi="Times New Roman"/>
          <w:spacing w:val="18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cubrirse</w:t>
      </w:r>
      <w:r>
        <w:rPr>
          <w:rFonts w:ascii="Times New Roman" w:hAnsi="Times New Roman"/>
          <w:spacing w:val="13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la</w:t>
      </w:r>
      <w:r>
        <w:rPr>
          <w:rFonts w:ascii="Times New Roman" w:hAnsi="Times New Roman"/>
          <w:spacing w:val="18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indemnización</w:t>
      </w:r>
      <w:r>
        <w:rPr>
          <w:rFonts w:ascii="Times New Roman" w:hAnsi="Times New Roman"/>
          <w:spacing w:val="37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correspondiente.</w:t>
      </w:r>
    </w:p>
    <w:p w:rsidR="00C95FE4" w:rsidRDefault="002B1814">
      <w:pPr>
        <w:spacing w:before="12" w:line="238" w:lineRule="auto"/>
        <w:ind w:left="90" w:right="198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2B1814">
        <w:pict>
          <v:group id="_x0000_s1072" style="position:absolute;left:0;text-align:left;margin-left:69.85pt;margin-top:.8pt;width:484.6pt;height:.1pt;z-index:-342784;mso-position-horizontal-relative:page" coordorigin="1397,16" coordsize="9692,2">
            <v:shape id="_x0000_s1073" style="position:absolute;left:1397;top:16;width:9692;height:2" coordorigin="1397,16" coordsize="9692,0" path="m1397,16r9691,e" filled="f" strokeweight=".58pt">
              <v:path arrowok="t"/>
            </v:shape>
            <w10:wrap anchorx="page"/>
          </v:group>
        </w:pict>
      </w:r>
      <w:r w:rsidR="007758B2">
        <w:rPr>
          <w:rFonts w:ascii="Times New Roman" w:hAnsi="Times New Roman"/>
          <w:sz w:val="17"/>
        </w:rPr>
        <w:t>Los</w:t>
      </w:r>
      <w:r w:rsidR="007758B2">
        <w:rPr>
          <w:rFonts w:ascii="Times New Roman" w:hAnsi="Times New Roman"/>
          <w:spacing w:val="10"/>
          <w:sz w:val="17"/>
        </w:rPr>
        <w:t xml:space="preserve"> </w:t>
      </w:r>
      <w:r w:rsidR="007758B2">
        <w:rPr>
          <w:rFonts w:ascii="Times New Roman" w:hAnsi="Times New Roman"/>
          <w:spacing w:val="-2"/>
          <w:sz w:val="17"/>
        </w:rPr>
        <w:t>archivos</w:t>
      </w:r>
      <w:r w:rsidR="007758B2">
        <w:rPr>
          <w:rFonts w:ascii="Times New Roman" w:hAnsi="Times New Roman"/>
          <w:spacing w:val="6"/>
          <w:sz w:val="17"/>
        </w:rPr>
        <w:t xml:space="preserve"> </w:t>
      </w:r>
      <w:r w:rsidR="007758B2">
        <w:rPr>
          <w:rFonts w:ascii="Times New Roman" w:hAnsi="Times New Roman"/>
          <w:spacing w:val="-2"/>
          <w:sz w:val="17"/>
        </w:rPr>
        <w:t>financieros,</w:t>
      </w:r>
      <w:r w:rsidR="007758B2">
        <w:rPr>
          <w:rFonts w:ascii="Times New Roman" w:hAnsi="Times New Roman"/>
          <w:spacing w:val="10"/>
          <w:sz w:val="17"/>
        </w:rPr>
        <w:t xml:space="preserve"> </w:t>
      </w:r>
      <w:r w:rsidR="007758B2">
        <w:rPr>
          <w:rFonts w:ascii="Times New Roman" w:hAnsi="Times New Roman"/>
          <w:spacing w:val="-2"/>
          <w:sz w:val="17"/>
        </w:rPr>
        <w:t>documentos</w:t>
      </w:r>
      <w:r w:rsidR="007758B2">
        <w:rPr>
          <w:rFonts w:ascii="Times New Roman" w:hAnsi="Times New Roman"/>
          <w:sz w:val="17"/>
        </w:rPr>
        <w:t xml:space="preserve"> </w:t>
      </w:r>
      <w:r w:rsidR="007758B2">
        <w:rPr>
          <w:rFonts w:ascii="Times New Roman" w:hAnsi="Times New Roman"/>
          <w:spacing w:val="21"/>
          <w:sz w:val="17"/>
        </w:rPr>
        <w:t xml:space="preserve"> </w:t>
      </w:r>
      <w:r w:rsidR="007758B2">
        <w:rPr>
          <w:rFonts w:ascii="Times New Roman" w:hAnsi="Times New Roman"/>
          <w:sz w:val="17"/>
        </w:rPr>
        <w:t>de</w:t>
      </w:r>
      <w:r w:rsidR="007758B2">
        <w:rPr>
          <w:rFonts w:ascii="Times New Roman" w:hAnsi="Times New Roman"/>
          <w:spacing w:val="10"/>
          <w:sz w:val="17"/>
        </w:rPr>
        <w:t xml:space="preserve"> </w:t>
      </w:r>
      <w:r w:rsidR="007758B2">
        <w:rPr>
          <w:rFonts w:ascii="Times New Roman" w:hAnsi="Times New Roman"/>
          <w:spacing w:val="-2"/>
          <w:sz w:val="17"/>
        </w:rPr>
        <w:t>apoyo</w:t>
      </w:r>
      <w:r w:rsidR="007758B2">
        <w:rPr>
          <w:rFonts w:ascii="Times New Roman" w:hAnsi="Times New Roman"/>
          <w:spacing w:val="39"/>
          <w:sz w:val="17"/>
        </w:rPr>
        <w:t xml:space="preserve"> </w:t>
      </w:r>
      <w:r w:rsidR="007758B2">
        <w:rPr>
          <w:rFonts w:ascii="Times New Roman" w:hAnsi="Times New Roman"/>
          <w:sz w:val="17"/>
        </w:rPr>
        <w:t>y</w:t>
      </w:r>
      <w:r w:rsidR="007758B2">
        <w:rPr>
          <w:rFonts w:ascii="Times New Roman" w:hAnsi="Times New Roman"/>
          <w:spacing w:val="20"/>
          <w:sz w:val="17"/>
        </w:rPr>
        <w:t xml:space="preserve"> </w:t>
      </w:r>
      <w:r w:rsidR="007758B2">
        <w:rPr>
          <w:rFonts w:ascii="Times New Roman" w:hAnsi="Times New Roman"/>
          <w:spacing w:val="-2"/>
          <w:sz w:val="17"/>
        </w:rPr>
        <w:t>cualquier</w:t>
      </w:r>
      <w:r w:rsidR="007758B2">
        <w:rPr>
          <w:rFonts w:ascii="Times New Roman" w:hAnsi="Times New Roman"/>
          <w:spacing w:val="20"/>
          <w:sz w:val="17"/>
        </w:rPr>
        <w:t xml:space="preserve"> </w:t>
      </w:r>
      <w:r w:rsidR="007758B2">
        <w:rPr>
          <w:rFonts w:ascii="Times New Roman" w:hAnsi="Times New Roman"/>
          <w:sz w:val="17"/>
        </w:rPr>
        <w:t>otro</w:t>
      </w:r>
      <w:r w:rsidR="007758B2">
        <w:rPr>
          <w:rFonts w:ascii="Times New Roman" w:hAnsi="Times New Roman"/>
          <w:spacing w:val="15"/>
          <w:sz w:val="17"/>
        </w:rPr>
        <w:t xml:space="preserve"> </w:t>
      </w:r>
      <w:r w:rsidR="007758B2">
        <w:rPr>
          <w:rFonts w:ascii="Times New Roman" w:hAnsi="Times New Roman"/>
          <w:spacing w:val="-3"/>
          <w:sz w:val="17"/>
        </w:rPr>
        <w:t>archivo</w:t>
      </w:r>
      <w:r w:rsidR="007758B2">
        <w:rPr>
          <w:rFonts w:ascii="Times New Roman" w:hAnsi="Times New Roman"/>
          <w:spacing w:val="20"/>
          <w:sz w:val="17"/>
        </w:rPr>
        <w:t xml:space="preserve"> </w:t>
      </w:r>
      <w:r w:rsidR="007758B2">
        <w:rPr>
          <w:rFonts w:ascii="Times New Roman" w:hAnsi="Times New Roman"/>
          <w:spacing w:val="-2"/>
          <w:sz w:val="17"/>
        </w:rPr>
        <w:t>pertinente</w:t>
      </w:r>
      <w:r w:rsidR="007758B2">
        <w:rPr>
          <w:rFonts w:ascii="Times New Roman" w:hAnsi="Times New Roman"/>
          <w:spacing w:val="2"/>
          <w:sz w:val="17"/>
        </w:rPr>
        <w:t xml:space="preserve"> </w:t>
      </w:r>
      <w:r w:rsidR="007758B2">
        <w:rPr>
          <w:rFonts w:ascii="Times New Roman" w:hAnsi="Times New Roman"/>
          <w:sz w:val="17"/>
        </w:rPr>
        <w:t>a</w:t>
      </w:r>
      <w:r w:rsidR="007758B2">
        <w:rPr>
          <w:rFonts w:ascii="Times New Roman" w:hAnsi="Times New Roman"/>
          <w:spacing w:val="20"/>
          <w:sz w:val="17"/>
        </w:rPr>
        <w:t xml:space="preserve"> </w:t>
      </w:r>
      <w:r w:rsidR="007758B2">
        <w:rPr>
          <w:rFonts w:ascii="Times New Roman" w:hAnsi="Times New Roman"/>
          <w:spacing w:val="-2"/>
          <w:sz w:val="17"/>
        </w:rPr>
        <w:t>esta</w:t>
      </w:r>
      <w:r w:rsidR="007758B2">
        <w:rPr>
          <w:rFonts w:ascii="Times New Roman" w:hAnsi="Times New Roman"/>
          <w:spacing w:val="20"/>
          <w:sz w:val="17"/>
        </w:rPr>
        <w:t xml:space="preserve"> </w:t>
      </w:r>
      <w:r w:rsidR="007758B2">
        <w:rPr>
          <w:rFonts w:ascii="Times New Roman" w:hAnsi="Times New Roman"/>
          <w:spacing w:val="-2"/>
          <w:sz w:val="17"/>
        </w:rPr>
        <w:t>carta</w:t>
      </w:r>
      <w:r w:rsidR="007758B2">
        <w:rPr>
          <w:rFonts w:ascii="Times New Roman" w:hAnsi="Times New Roman"/>
          <w:spacing w:val="31"/>
          <w:sz w:val="17"/>
        </w:rPr>
        <w:t xml:space="preserve"> </w:t>
      </w:r>
      <w:r w:rsidR="007758B2">
        <w:rPr>
          <w:rFonts w:ascii="Times New Roman" w:hAnsi="Times New Roman"/>
          <w:spacing w:val="-2"/>
          <w:sz w:val="17"/>
        </w:rPr>
        <w:t>convenio</w:t>
      </w:r>
      <w:r w:rsidR="007758B2">
        <w:rPr>
          <w:rFonts w:ascii="Times New Roman" w:hAnsi="Times New Roman"/>
          <w:spacing w:val="31"/>
          <w:sz w:val="17"/>
        </w:rPr>
        <w:t xml:space="preserve"> </w:t>
      </w:r>
      <w:r w:rsidR="007758B2">
        <w:rPr>
          <w:rFonts w:ascii="Times New Roman" w:hAnsi="Times New Roman"/>
          <w:spacing w:val="-2"/>
          <w:sz w:val="17"/>
        </w:rPr>
        <w:t>deberán,</w:t>
      </w:r>
      <w:r w:rsidR="007758B2">
        <w:rPr>
          <w:rFonts w:ascii="Times New Roman" w:hAnsi="Times New Roman"/>
          <w:spacing w:val="27"/>
          <w:sz w:val="17"/>
        </w:rPr>
        <w:t xml:space="preserve"> </w:t>
      </w:r>
      <w:r w:rsidR="007758B2">
        <w:rPr>
          <w:rFonts w:ascii="Times New Roman" w:hAnsi="Times New Roman"/>
          <w:spacing w:val="-1"/>
          <w:sz w:val="17"/>
        </w:rPr>
        <w:t>salvo</w:t>
      </w:r>
      <w:r w:rsidR="007758B2">
        <w:rPr>
          <w:rFonts w:ascii="Times New Roman" w:hAnsi="Times New Roman"/>
          <w:spacing w:val="26"/>
          <w:sz w:val="17"/>
        </w:rPr>
        <w:t xml:space="preserve"> </w:t>
      </w:r>
      <w:r w:rsidR="007758B2">
        <w:rPr>
          <w:rFonts w:ascii="Times New Roman" w:hAnsi="Times New Roman"/>
          <w:spacing w:val="-1"/>
          <w:sz w:val="17"/>
        </w:rPr>
        <w:t>especificado</w:t>
      </w:r>
      <w:r w:rsidR="007758B2">
        <w:rPr>
          <w:rFonts w:ascii="Times New Roman" w:hAnsi="Times New Roman"/>
          <w:spacing w:val="27"/>
          <w:sz w:val="17"/>
        </w:rPr>
        <w:t xml:space="preserve"> </w:t>
      </w:r>
      <w:r w:rsidR="007758B2">
        <w:rPr>
          <w:rFonts w:ascii="Times New Roman" w:hAnsi="Times New Roman"/>
          <w:spacing w:val="-3"/>
          <w:sz w:val="17"/>
        </w:rPr>
        <w:t>lo</w:t>
      </w:r>
      <w:r w:rsidR="007758B2">
        <w:rPr>
          <w:rFonts w:ascii="Times New Roman" w:hAnsi="Times New Roman"/>
          <w:spacing w:val="23"/>
          <w:sz w:val="17"/>
        </w:rPr>
        <w:t xml:space="preserve"> </w:t>
      </w:r>
      <w:r w:rsidR="007758B2">
        <w:rPr>
          <w:rFonts w:ascii="Times New Roman" w:hAnsi="Times New Roman"/>
          <w:spacing w:val="-1"/>
          <w:sz w:val="17"/>
        </w:rPr>
        <w:t>contrario</w:t>
      </w:r>
      <w:r w:rsidR="007758B2">
        <w:rPr>
          <w:rFonts w:ascii="Times New Roman" w:hAnsi="Times New Roman"/>
          <w:spacing w:val="24"/>
          <w:sz w:val="17"/>
        </w:rPr>
        <w:t xml:space="preserve"> </w:t>
      </w:r>
      <w:r w:rsidR="007758B2">
        <w:rPr>
          <w:rFonts w:ascii="Times New Roman" w:hAnsi="Times New Roman"/>
          <w:spacing w:val="-2"/>
          <w:sz w:val="17"/>
        </w:rPr>
        <w:t>por</w:t>
      </w:r>
      <w:r w:rsidR="007758B2">
        <w:rPr>
          <w:rFonts w:ascii="Times New Roman" w:hAnsi="Times New Roman"/>
          <w:spacing w:val="30"/>
          <w:sz w:val="17"/>
        </w:rPr>
        <w:t xml:space="preserve"> </w:t>
      </w:r>
      <w:r w:rsidR="007758B2">
        <w:rPr>
          <w:rFonts w:ascii="Times New Roman" w:hAnsi="Times New Roman"/>
          <w:spacing w:val="-3"/>
          <w:sz w:val="17"/>
        </w:rPr>
        <w:t>el</w:t>
      </w:r>
      <w:r w:rsidR="007758B2">
        <w:rPr>
          <w:rFonts w:ascii="Times New Roman" w:hAnsi="Times New Roman"/>
          <w:spacing w:val="24"/>
          <w:sz w:val="17"/>
        </w:rPr>
        <w:t xml:space="preserve"> </w:t>
      </w:r>
      <w:r w:rsidR="007758B2">
        <w:rPr>
          <w:rFonts w:ascii="Times New Roman" w:hAnsi="Times New Roman"/>
          <w:spacing w:val="-2"/>
          <w:sz w:val="17"/>
        </w:rPr>
        <w:t>Oficial</w:t>
      </w:r>
      <w:r w:rsidR="007758B2">
        <w:rPr>
          <w:rFonts w:ascii="Times New Roman" w:hAnsi="Times New Roman"/>
          <w:spacing w:val="25"/>
          <w:sz w:val="17"/>
        </w:rPr>
        <w:t xml:space="preserve"> </w:t>
      </w:r>
      <w:r w:rsidR="007758B2">
        <w:rPr>
          <w:rFonts w:ascii="Times New Roman" w:hAnsi="Times New Roman"/>
          <w:spacing w:val="-3"/>
          <w:sz w:val="17"/>
        </w:rPr>
        <w:t>Regional</w:t>
      </w:r>
      <w:r w:rsidR="007758B2">
        <w:rPr>
          <w:rFonts w:ascii="Times New Roman" w:hAnsi="Times New Roman"/>
          <w:spacing w:val="24"/>
          <w:sz w:val="17"/>
        </w:rPr>
        <w:t xml:space="preserve"> </w:t>
      </w:r>
      <w:r w:rsidR="007758B2">
        <w:rPr>
          <w:rFonts w:ascii="Times New Roman" w:hAnsi="Times New Roman"/>
          <w:sz w:val="17"/>
        </w:rPr>
        <w:t>de</w:t>
      </w:r>
      <w:r w:rsidR="007758B2">
        <w:rPr>
          <w:rFonts w:ascii="Times New Roman" w:hAnsi="Times New Roman"/>
          <w:spacing w:val="25"/>
          <w:sz w:val="17"/>
        </w:rPr>
        <w:t xml:space="preserve"> </w:t>
      </w:r>
      <w:r w:rsidR="007758B2">
        <w:rPr>
          <w:rFonts w:ascii="Times New Roman" w:hAnsi="Times New Roman"/>
          <w:spacing w:val="-2"/>
          <w:sz w:val="17"/>
        </w:rPr>
        <w:t>Convenios</w:t>
      </w:r>
      <w:r w:rsidR="007758B2">
        <w:rPr>
          <w:rFonts w:ascii="Times New Roman" w:hAnsi="Times New Roman"/>
          <w:spacing w:val="33"/>
          <w:sz w:val="17"/>
        </w:rPr>
        <w:t xml:space="preserve"> </w:t>
      </w:r>
      <w:r w:rsidR="007758B2">
        <w:rPr>
          <w:rFonts w:ascii="Times New Roman" w:hAnsi="Times New Roman"/>
          <w:sz w:val="17"/>
        </w:rPr>
        <w:t>de</w:t>
      </w:r>
      <w:r w:rsidR="007758B2">
        <w:rPr>
          <w:rFonts w:ascii="Times New Roman" w:hAnsi="Times New Roman"/>
          <w:spacing w:val="30"/>
          <w:sz w:val="17"/>
        </w:rPr>
        <w:t xml:space="preserve"> </w:t>
      </w:r>
      <w:r w:rsidR="007758B2">
        <w:rPr>
          <w:rFonts w:ascii="Times New Roman" w:hAnsi="Times New Roman"/>
          <w:spacing w:val="-2"/>
          <w:sz w:val="17"/>
        </w:rPr>
        <w:t>USAID,</w:t>
      </w:r>
      <w:r w:rsidR="007758B2">
        <w:rPr>
          <w:rFonts w:ascii="Times New Roman" w:hAnsi="Times New Roman"/>
          <w:spacing w:val="8"/>
          <w:sz w:val="17"/>
        </w:rPr>
        <w:t xml:space="preserve"> </w:t>
      </w:r>
      <w:r w:rsidR="007758B2">
        <w:rPr>
          <w:rFonts w:ascii="Times New Roman" w:hAnsi="Times New Roman"/>
          <w:sz w:val="17"/>
        </w:rPr>
        <w:t>ser</w:t>
      </w:r>
      <w:r w:rsidR="007758B2">
        <w:rPr>
          <w:rFonts w:ascii="Times New Roman" w:hAnsi="Times New Roman"/>
          <w:spacing w:val="26"/>
          <w:sz w:val="17"/>
        </w:rPr>
        <w:t xml:space="preserve"> </w:t>
      </w:r>
      <w:r w:rsidR="007758B2">
        <w:rPr>
          <w:rFonts w:ascii="Times New Roman" w:hAnsi="Times New Roman"/>
          <w:spacing w:val="-2"/>
          <w:sz w:val="17"/>
        </w:rPr>
        <w:t>mantenidos</w:t>
      </w:r>
      <w:r w:rsidR="007758B2">
        <w:rPr>
          <w:rFonts w:ascii="Times New Roman" w:hAnsi="Times New Roman"/>
          <w:spacing w:val="13"/>
          <w:sz w:val="17"/>
        </w:rPr>
        <w:t xml:space="preserve"> </w:t>
      </w:r>
      <w:r w:rsidR="007758B2">
        <w:rPr>
          <w:rFonts w:ascii="Times New Roman" w:hAnsi="Times New Roman"/>
          <w:spacing w:val="-2"/>
          <w:sz w:val="17"/>
        </w:rPr>
        <w:t>por</w:t>
      </w:r>
      <w:r w:rsidR="007758B2">
        <w:rPr>
          <w:rFonts w:ascii="Times New Roman" w:hAnsi="Times New Roman"/>
          <w:spacing w:val="25"/>
          <w:sz w:val="17"/>
        </w:rPr>
        <w:t xml:space="preserve"> </w:t>
      </w:r>
      <w:r w:rsidR="007758B2">
        <w:rPr>
          <w:rFonts w:ascii="Times New Roman" w:hAnsi="Times New Roman"/>
          <w:sz w:val="17"/>
        </w:rPr>
        <w:t xml:space="preserve">el </w:t>
      </w:r>
      <w:r w:rsidR="007758B2">
        <w:rPr>
          <w:rFonts w:ascii="Times New Roman" w:hAnsi="Times New Roman"/>
          <w:spacing w:val="20"/>
          <w:sz w:val="17"/>
        </w:rPr>
        <w:t xml:space="preserve"> </w:t>
      </w:r>
      <w:r w:rsidR="007758B2">
        <w:rPr>
          <w:rFonts w:ascii="Times New Roman" w:hAnsi="Times New Roman"/>
          <w:spacing w:val="-1"/>
          <w:sz w:val="17"/>
        </w:rPr>
        <w:t>Poder</w:t>
      </w:r>
      <w:r w:rsidR="007758B2">
        <w:rPr>
          <w:rFonts w:ascii="Times New Roman" w:hAnsi="Times New Roman"/>
          <w:spacing w:val="24"/>
          <w:sz w:val="17"/>
        </w:rPr>
        <w:t xml:space="preserve"> </w:t>
      </w:r>
      <w:r w:rsidR="007758B2">
        <w:rPr>
          <w:rFonts w:ascii="Times New Roman" w:hAnsi="Times New Roman"/>
          <w:spacing w:val="-1"/>
          <w:sz w:val="17"/>
        </w:rPr>
        <w:t>Judicial</w:t>
      </w:r>
      <w:r w:rsidR="007758B2">
        <w:rPr>
          <w:rFonts w:ascii="Times New Roman" w:hAnsi="Times New Roman"/>
          <w:spacing w:val="15"/>
          <w:sz w:val="17"/>
        </w:rPr>
        <w:t xml:space="preserve"> </w:t>
      </w:r>
      <w:r w:rsidR="007758B2">
        <w:rPr>
          <w:rFonts w:ascii="Times New Roman" w:hAnsi="Times New Roman"/>
          <w:spacing w:val="-3"/>
          <w:sz w:val="17"/>
        </w:rPr>
        <w:t>por</w:t>
      </w:r>
      <w:r w:rsidR="007758B2">
        <w:rPr>
          <w:rFonts w:ascii="Times New Roman" w:hAnsi="Times New Roman"/>
          <w:spacing w:val="30"/>
          <w:sz w:val="17"/>
        </w:rPr>
        <w:t xml:space="preserve"> </w:t>
      </w:r>
      <w:r w:rsidR="007758B2">
        <w:rPr>
          <w:rFonts w:ascii="Times New Roman" w:hAnsi="Times New Roman"/>
          <w:sz w:val="17"/>
        </w:rPr>
        <w:t>lo</w:t>
      </w:r>
      <w:r w:rsidR="007758B2">
        <w:rPr>
          <w:rFonts w:ascii="Times New Roman" w:hAnsi="Times New Roman"/>
          <w:spacing w:val="15"/>
          <w:sz w:val="17"/>
        </w:rPr>
        <w:t xml:space="preserve"> </w:t>
      </w:r>
      <w:r w:rsidR="007758B2">
        <w:rPr>
          <w:rFonts w:ascii="Times New Roman" w:hAnsi="Times New Roman"/>
          <w:spacing w:val="-3"/>
          <w:sz w:val="17"/>
        </w:rPr>
        <w:t>más</w:t>
      </w:r>
      <w:r w:rsidR="007758B2">
        <w:rPr>
          <w:rFonts w:ascii="Times New Roman" w:hAnsi="Times New Roman"/>
          <w:spacing w:val="15"/>
          <w:sz w:val="17"/>
        </w:rPr>
        <w:t xml:space="preserve"> </w:t>
      </w:r>
      <w:r w:rsidR="007758B2">
        <w:rPr>
          <w:rFonts w:ascii="Times New Roman" w:hAnsi="Times New Roman"/>
          <w:spacing w:val="-1"/>
          <w:sz w:val="17"/>
        </w:rPr>
        <w:t>largo</w:t>
      </w:r>
      <w:r w:rsidR="007758B2">
        <w:rPr>
          <w:rFonts w:ascii="Times New Roman" w:hAnsi="Times New Roman"/>
          <w:spacing w:val="10"/>
          <w:sz w:val="17"/>
        </w:rPr>
        <w:t xml:space="preserve"> </w:t>
      </w:r>
      <w:r w:rsidR="007758B2">
        <w:rPr>
          <w:rFonts w:ascii="Times New Roman" w:hAnsi="Times New Roman"/>
          <w:sz w:val="17"/>
        </w:rPr>
        <w:t>de</w:t>
      </w:r>
      <w:r w:rsidR="007758B2">
        <w:rPr>
          <w:rFonts w:ascii="Times New Roman" w:hAnsi="Times New Roman"/>
          <w:spacing w:val="10"/>
          <w:sz w:val="17"/>
        </w:rPr>
        <w:t xml:space="preserve"> </w:t>
      </w:r>
      <w:r w:rsidR="007758B2">
        <w:rPr>
          <w:rFonts w:ascii="Times New Roman" w:hAnsi="Times New Roman"/>
          <w:spacing w:val="-2"/>
          <w:sz w:val="17"/>
        </w:rPr>
        <w:t>(a)</w:t>
      </w:r>
      <w:r w:rsidR="007758B2">
        <w:rPr>
          <w:rFonts w:ascii="Times New Roman" w:hAnsi="Times New Roman"/>
          <w:spacing w:val="20"/>
          <w:sz w:val="17"/>
        </w:rPr>
        <w:t xml:space="preserve"> </w:t>
      </w:r>
      <w:r w:rsidR="007758B2">
        <w:rPr>
          <w:rFonts w:ascii="Times New Roman" w:hAnsi="Times New Roman"/>
          <w:spacing w:val="-3"/>
          <w:sz w:val="17"/>
        </w:rPr>
        <w:t>un</w:t>
      </w:r>
      <w:r w:rsidR="007758B2">
        <w:rPr>
          <w:rFonts w:ascii="Times New Roman" w:hAnsi="Times New Roman"/>
          <w:spacing w:val="6"/>
          <w:sz w:val="17"/>
        </w:rPr>
        <w:t xml:space="preserve"> </w:t>
      </w:r>
      <w:r w:rsidR="007758B2">
        <w:rPr>
          <w:rFonts w:ascii="Times New Roman" w:hAnsi="Times New Roman"/>
          <w:spacing w:val="-1"/>
          <w:sz w:val="17"/>
        </w:rPr>
        <w:t>período</w:t>
      </w:r>
      <w:r w:rsidR="007758B2">
        <w:rPr>
          <w:rFonts w:ascii="Times New Roman" w:hAnsi="Times New Roman"/>
          <w:spacing w:val="31"/>
          <w:sz w:val="17"/>
        </w:rPr>
        <w:t xml:space="preserve"> </w:t>
      </w:r>
      <w:r w:rsidR="007758B2">
        <w:rPr>
          <w:rFonts w:ascii="Times New Roman" w:hAnsi="Times New Roman"/>
          <w:spacing w:val="-5"/>
          <w:sz w:val="17"/>
        </w:rPr>
        <w:t>no</w:t>
      </w:r>
      <w:r w:rsidR="007758B2">
        <w:rPr>
          <w:rFonts w:ascii="Times New Roman" w:hAnsi="Times New Roman"/>
          <w:spacing w:val="30"/>
          <w:sz w:val="17"/>
        </w:rPr>
        <w:t xml:space="preserve"> </w:t>
      </w:r>
      <w:r w:rsidR="007758B2">
        <w:rPr>
          <w:rFonts w:ascii="Times New Roman" w:hAnsi="Times New Roman"/>
          <w:spacing w:val="-2"/>
          <w:sz w:val="17"/>
        </w:rPr>
        <w:t>menor</w:t>
      </w:r>
      <w:r w:rsidR="007758B2">
        <w:rPr>
          <w:rFonts w:ascii="Times New Roman" w:hAnsi="Times New Roman"/>
          <w:spacing w:val="10"/>
          <w:sz w:val="17"/>
        </w:rPr>
        <w:t xml:space="preserve"> </w:t>
      </w:r>
      <w:r w:rsidR="007758B2">
        <w:rPr>
          <w:rFonts w:ascii="Times New Roman" w:hAnsi="Times New Roman"/>
          <w:sz w:val="17"/>
        </w:rPr>
        <w:t>de</w:t>
      </w:r>
      <w:r w:rsidR="007758B2">
        <w:rPr>
          <w:rFonts w:ascii="Times New Roman" w:hAnsi="Times New Roman"/>
          <w:spacing w:val="6"/>
          <w:sz w:val="17"/>
        </w:rPr>
        <w:t xml:space="preserve"> </w:t>
      </w:r>
      <w:r w:rsidR="007758B2">
        <w:rPr>
          <w:rFonts w:ascii="Times New Roman" w:hAnsi="Times New Roman"/>
          <w:spacing w:val="-2"/>
          <w:sz w:val="17"/>
        </w:rPr>
        <w:t>cinco</w:t>
      </w:r>
      <w:r w:rsidR="007758B2">
        <w:rPr>
          <w:rFonts w:ascii="Times New Roman" w:hAnsi="Times New Roman"/>
          <w:spacing w:val="6"/>
          <w:sz w:val="17"/>
        </w:rPr>
        <w:t xml:space="preserve"> </w:t>
      </w:r>
      <w:r w:rsidR="007758B2">
        <w:rPr>
          <w:rFonts w:ascii="Times New Roman" w:hAnsi="Times New Roman"/>
          <w:spacing w:val="-2"/>
          <w:sz w:val="17"/>
        </w:rPr>
        <w:t>años</w:t>
      </w:r>
      <w:r w:rsidR="007758B2">
        <w:rPr>
          <w:rFonts w:ascii="Times New Roman" w:hAnsi="Times New Roman"/>
          <w:spacing w:val="16"/>
          <w:sz w:val="17"/>
        </w:rPr>
        <w:t xml:space="preserve"> </w:t>
      </w:r>
      <w:r w:rsidR="007758B2">
        <w:rPr>
          <w:rFonts w:ascii="Times New Roman" w:hAnsi="Times New Roman"/>
          <w:sz w:val="17"/>
        </w:rPr>
        <w:t>a</w:t>
      </w:r>
      <w:r w:rsidR="007758B2">
        <w:rPr>
          <w:rFonts w:ascii="Times New Roman" w:hAnsi="Times New Roman"/>
          <w:spacing w:val="10"/>
          <w:sz w:val="17"/>
        </w:rPr>
        <w:t xml:space="preserve"> </w:t>
      </w:r>
      <w:r w:rsidR="007758B2">
        <w:rPr>
          <w:rFonts w:ascii="Times New Roman" w:hAnsi="Times New Roman"/>
          <w:spacing w:val="-3"/>
          <w:sz w:val="17"/>
        </w:rPr>
        <w:t>partir</w:t>
      </w:r>
      <w:r w:rsidR="007758B2">
        <w:rPr>
          <w:rFonts w:ascii="Times New Roman" w:hAnsi="Times New Roman"/>
          <w:spacing w:val="10"/>
          <w:sz w:val="17"/>
        </w:rPr>
        <w:t xml:space="preserve"> </w:t>
      </w:r>
      <w:r w:rsidR="007758B2">
        <w:rPr>
          <w:rFonts w:ascii="Times New Roman" w:hAnsi="Times New Roman"/>
          <w:sz w:val="17"/>
        </w:rPr>
        <w:t>de</w:t>
      </w:r>
      <w:r w:rsidR="007758B2">
        <w:rPr>
          <w:rFonts w:ascii="Times New Roman" w:hAnsi="Times New Roman"/>
          <w:spacing w:val="6"/>
          <w:sz w:val="17"/>
        </w:rPr>
        <w:t xml:space="preserve"> </w:t>
      </w:r>
      <w:r w:rsidR="007758B2">
        <w:rPr>
          <w:rFonts w:ascii="Times New Roman" w:hAnsi="Times New Roman"/>
          <w:sz w:val="17"/>
        </w:rPr>
        <w:t>la</w:t>
      </w:r>
      <w:r w:rsidR="007758B2">
        <w:rPr>
          <w:rFonts w:ascii="Times New Roman" w:hAnsi="Times New Roman"/>
          <w:spacing w:val="6"/>
          <w:sz w:val="17"/>
        </w:rPr>
        <w:t xml:space="preserve"> </w:t>
      </w:r>
      <w:r w:rsidR="007758B2">
        <w:rPr>
          <w:rFonts w:ascii="Times New Roman" w:hAnsi="Times New Roman"/>
          <w:spacing w:val="-2"/>
          <w:sz w:val="17"/>
        </w:rPr>
        <w:t>fecha</w:t>
      </w:r>
      <w:r w:rsidR="007758B2">
        <w:rPr>
          <w:rFonts w:ascii="Times New Roman" w:hAnsi="Times New Roman"/>
          <w:spacing w:val="6"/>
          <w:sz w:val="17"/>
        </w:rPr>
        <w:t xml:space="preserve"> </w:t>
      </w:r>
      <w:r w:rsidR="007758B2">
        <w:rPr>
          <w:rFonts w:ascii="Times New Roman" w:hAnsi="Times New Roman"/>
          <w:sz w:val="17"/>
        </w:rPr>
        <w:t>de</w:t>
      </w:r>
      <w:r w:rsidR="007758B2">
        <w:rPr>
          <w:rFonts w:ascii="Times New Roman" w:hAnsi="Times New Roman"/>
          <w:spacing w:val="6"/>
          <w:sz w:val="17"/>
        </w:rPr>
        <w:t xml:space="preserve"> </w:t>
      </w:r>
      <w:r w:rsidR="007758B2">
        <w:rPr>
          <w:rFonts w:ascii="Times New Roman" w:hAnsi="Times New Roman"/>
          <w:spacing w:val="-2"/>
          <w:sz w:val="17"/>
        </w:rPr>
        <w:t>esta</w:t>
      </w:r>
      <w:r w:rsidR="007758B2">
        <w:rPr>
          <w:rFonts w:ascii="Times New Roman" w:hAnsi="Times New Roman"/>
          <w:spacing w:val="25"/>
          <w:sz w:val="17"/>
        </w:rPr>
        <w:t xml:space="preserve"> </w:t>
      </w:r>
      <w:r w:rsidR="007758B2">
        <w:rPr>
          <w:rFonts w:ascii="Times New Roman" w:hAnsi="Times New Roman"/>
          <w:sz w:val="17"/>
        </w:rPr>
        <w:t>carta</w:t>
      </w:r>
      <w:r w:rsidR="007758B2">
        <w:rPr>
          <w:rFonts w:ascii="Times New Roman" w:hAnsi="Times New Roman"/>
          <w:spacing w:val="7"/>
          <w:sz w:val="17"/>
        </w:rPr>
        <w:t xml:space="preserve"> </w:t>
      </w:r>
      <w:r w:rsidR="007758B2">
        <w:rPr>
          <w:rFonts w:ascii="Times New Roman" w:hAnsi="Times New Roman"/>
          <w:spacing w:val="-3"/>
          <w:sz w:val="17"/>
        </w:rPr>
        <w:t>convenio,</w:t>
      </w:r>
      <w:r w:rsidR="007758B2">
        <w:rPr>
          <w:rFonts w:ascii="Times New Roman" w:hAnsi="Times New Roman"/>
          <w:spacing w:val="29"/>
          <w:sz w:val="17"/>
        </w:rPr>
        <w:t xml:space="preserve"> </w:t>
      </w:r>
      <w:r w:rsidR="007758B2">
        <w:rPr>
          <w:rFonts w:ascii="Times New Roman" w:hAnsi="Times New Roman"/>
          <w:sz w:val="17"/>
        </w:rPr>
        <w:t>o</w:t>
      </w:r>
      <w:r w:rsidR="007758B2">
        <w:rPr>
          <w:rFonts w:ascii="Times New Roman" w:hAnsi="Times New Roman"/>
          <w:spacing w:val="25"/>
          <w:sz w:val="17"/>
        </w:rPr>
        <w:t xml:space="preserve"> </w:t>
      </w:r>
      <w:r w:rsidR="007758B2">
        <w:rPr>
          <w:rFonts w:ascii="Times New Roman" w:hAnsi="Times New Roman"/>
          <w:spacing w:val="-2"/>
          <w:sz w:val="17"/>
        </w:rPr>
        <w:t>(b)</w:t>
      </w:r>
      <w:r w:rsidR="007758B2">
        <w:rPr>
          <w:rFonts w:ascii="Times New Roman" w:hAnsi="Times New Roman"/>
          <w:spacing w:val="24"/>
          <w:sz w:val="17"/>
        </w:rPr>
        <w:t xml:space="preserve"> </w:t>
      </w:r>
      <w:r w:rsidR="007758B2">
        <w:rPr>
          <w:rFonts w:ascii="Times New Roman" w:hAnsi="Times New Roman"/>
          <w:sz w:val="17"/>
        </w:rPr>
        <w:t>un</w:t>
      </w:r>
      <w:r w:rsidR="007758B2">
        <w:rPr>
          <w:rFonts w:ascii="Times New Roman" w:hAnsi="Times New Roman"/>
          <w:spacing w:val="15"/>
          <w:sz w:val="17"/>
        </w:rPr>
        <w:t xml:space="preserve"> </w:t>
      </w:r>
      <w:r w:rsidR="007758B2">
        <w:rPr>
          <w:rFonts w:ascii="Times New Roman" w:hAnsi="Times New Roman"/>
          <w:spacing w:val="-1"/>
          <w:sz w:val="17"/>
        </w:rPr>
        <w:t>período</w:t>
      </w:r>
      <w:r w:rsidR="007758B2">
        <w:rPr>
          <w:rFonts w:ascii="Times New Roman" w:hAnsi="Times New Roman"/>
          <w:spacing w:val="25"/>
          <w:sz w:val="17"/>
        </w:rPr>
        <w:t xml:space="preserve"> </w:t>
      </w:r>
      <w:r w:rsidR="007758B2">
        <w:rPr>
          <w:rFonts w:ascii="Times New Roman" w:hAnsi="Times New Roman"/>
          <w:spacing w:val="-5"/>
          <w:sz w:val="17"/>
        </w:rPr>
        <w:t>no</w:t>
      </w:r>
      <w:r w:rsidR="007758B2">
        <w:rPr>
          <w:rFonts w:ascii="Times New Roman" w:hAnsi="Times New Roman"/>
          <w:spacing w:val="24"/>
          <w:sz w:val="17"/>
        </w:rPr>
        <w:t xml:space="preserve"> </w:t>
      </w:r>
      <w:r w:rsidR="007758B2">
        <w:rPr>
          <w:rFonts w:ascii="Times New Roman" w:hAnsi="Times New Roman"/>
          <w:spacing w:val="-2"/>
          <w:sz w:val="17"/>
        </w:rPr>
        <w:t>menor</w:t>
      </w:r>
      <w:r w:rsidR="007758B2">
        <w:rPr>
          <w:rFonts w:ascii="Times New Roman" w:hAnsi="Times New Roman"/>
          <w:spacing w:val="25"/>
          <w:sz w:val="17"/>
        </w:rPr>
        <w:t xml:space="preserve"> </w:t>
      </w:r>
      <w:r w:rsidR="007758B2">
        <w:rPr>
          <w:rFonts w:ascii="Times New Roman" w:hAnsi="Times New Roman"/>
          <w:sz w:val="17"/>
        </w:rPr>
        <w:t>de</w:t>
      </w:r>
      <w:r w:rsidR="007758B2">
        <w:rPr>
          <w:rFonts w:ascii="Times New Roman" w:hAnsi="Times New Roman"/>
          <w:spacing w:val="27"/>
          <w:sz w:val="17"/>
        </w:rPr>
        <w:t xml:space="preserve"> </w:t>
      </w:r>
      <w:r w:rsidR="007758B2">
        <w:rPr>
          <w:rFonts w:ascii="Times New Roman" w:hAnsi="Times New Roman"/>
          <w:sz w:val="17"/>
        </w:rPr>
        <w:t>tres</w:t>
      </w:r>
      <w:r w:rsidR="007758B2">
        <w:rPr>
          <w:rFonts w:ascii="Times New Roman" w:hAnsi="Times New Roman"/>
          <w:spacing w:val="21"/>
          <w:sz w:val="17"/>
        </w:rPr>
        <w:t xml:space="preserve"> </w:t>
      </w:r>
      <w:r w:rsidR="007758B2">
        <w:rPr>
          <w:rFonts w:ascii="Times New Roman" w:hAnsi="Times New Roman"/>
          <w:spacing w:val="-2"/>
          <w:sz w:val="17"/>
        </w:rPr>
        <w:t>años</w:t>
      </w:r>
      <w:r w:rsidR="007758B2">
        <w:rPr>
          <w:rFonts w:ascii="Times New Roman" w:hAnsi="Times New Roman"/>
          <w:spacing w:val="16"/>
          <w:sz w:val="17"/>
        </w:rPr>
        <w:t xml:space="preserve"> </w:t>
      </w:r>
      <w:r w:rsidR="007758B2">
        <w:rPr>
          <w:rFonts w:ascii="Times New Roman" w:hAnsi="Times New Roman"/>
          <w:sz w:val="17"/>
        </w:rPr>
        <w:t>de</w:t>
      </w:r>
      <w:r w:rsidR="007758B2">
        <w:rPr>
          <w:rFonts w:ascii="Times New Roman" w:hAnsi="Times New Roman"/>
          <w:spacing w:val="20"/>
          <w:sz w:val="17"/>
        </w:rPr>
        <w:t xml:space="preserve"> </w:t>
      </w:r>
      <w:r w:rsidR="007758B2">
        <w:rPr>
          <w:rFonts w:ascii="Times New Roman" w:hAnsi="Times New Roman"/>
          <w:spacing w:val="-3"/>
          <w:sz w:val="17"/>
        </w:rPr>
        <w:t>la</w:t>
      </w:r>
      <w:r w:rsidR="007758B2">
        <w:rPr>
          <w:rFonts w:ascii="Times New Roman" w:hAnsi="Times New Roman"/>
          <w:spacing w:val="21"/>
          <w:sz w:val="17"/>
        </w:rPr>
        <w:t xml:space="preserve"> </w:t>
      </w:r>
      <w:r w:rsidR="007758B2">
        <w:rPr>
          <w:rFonts w:ascii="Times New Roman" w:hAnsi="Times New Roman"/>
          <w:spacing w:val="-1"/>
          <w:sz w:val="17"/>
        </w:rPr>
        <w:t>fecha</w:t>
      </w:r>
      <w:r w:rsidR="007758B2">
        <w:rPr>
          <w:rFonts w:ascii="Times New Roman" w:hAnsi="Times New Roman"/>
          <w:spacing w:val="16"/>
          <w:sz w:val="17"/>
        </w:rPr>
        <w:t xml:space="preserve"> </w:t>
      </w:r>
      <w:r w:rsidR="007758B2">
        <w:rPr>
          <w:rFonts w:ascii="Times New Roman" w:hAnsi="Times New Roman"/>
          <w:spacing w:val="-3"/>
          <w:sz w:val="17"/>
        </w:rPr>
        <w:t>de</w:t>
      </w:r>
      <w:r w:rsidR="007758B2">
        <w:rPr>
          <w:rFonts w:ascii="Times New Roman" w:hAnsi="Times New Roman"/>
          <w:spacing w:val="20"/>
          <w:sz w:val="17"/>
        </w:rPr>
        <w:t xml:space="preserve"> </w:t>
      </w:r>
      <w:r w:rsidR="007758B2">
        <w:rPr>
          <w:rFonts w:ascii="Times New Roman" w:hAnsi="Times New Roman"/>
          <w:spacing w:val="-2"/>
          <w:sz w:val="17"/>
        </w:rPr>
        <w:t>disposición</w:t>
      </w:r>
      <w:r w:rsidR="007758B2">
        <w:rPr>
          <w:rFonts w:ascii="Times New Roman" w:hAnsi="Times New Roman"/>
          <w:spacing w:val="11"/>
          <w:sz w:val="17"/>
        </w:rPr>
        <w:t xml:space="preserve"> </w:t>
      </w:r>
      <w:r w:rsidR="007758B2">
        <w:rPr>
          <w:rFonts w:ascii="Times New Roman" w:hAnsi="Times New Roman"/>
          <w:sz w:val="17"/>
        </w:rPr>
        <w:t>de</w:t>
      </w:r>
      <w:r w:rsidR="007758B2">
        <w:rPr>
          <w:rFonts w:ascii="Times New Roman" w:hAnsi="Times New Roman"/>
          <w:spacing w:val="21"/>
          <w:sz w:val="17"/>
        </w:rPr>
        <w:t xml:space="preserve"> </w:t>
      </w:r>
      <w:r w:rsidR="007758B2">
        <w:rPr>
          <w:rFonts w:ascii="Times New Roman" w:hAnsi="Times New Roman"/>
          <w:spacing w:val="-2"/>
          <w:sz w:val="17"/>
        </w:rPr>
        <w:t>los</w:t>
      </w:r>
      <w:r w:rsidR="007758B2">
        <w:rPr>
          <w:rFonts w:ascii="Times New Roman" w:hAnsi="Times New Roman"/>
          <w:spacing w:val="26"/>
          <w:sz w:val="17"/>
        </w:rPr>
        <w:t xml:space="preserve"> </w:t>
      </w:r>
      <w:r w:rsidR="007758B2">
        <w:rPr>
          <w:rFonts w:ascii="Times New Roman" w:hAnsi="Times New Roman"/>
          <w:spacing w:val="-2"/>
          <w:sz w:val="17"/>
        </w:rPr>
        <w:t>muebles</w:t>
      </w:r>
      <w:r w:rsidR="007758B2">
        <w:rPr>
          <w:rFonts w:ascii="Times New Roman" w:hAnsi="Times New Roman"/>
          <w:spacing w:val="1"/>
          <w:sz w:val="17"/>
        </w:rPr>
        <w:t xml:space="preserve"> </w:t>
      </w:r>
      <w:r w:rsidR="007758B2">
        <w:rPr>
          <w:rFonts w:ascii="Times New Roman" w:hAnsi="Times New Roman"/>
          <w:sz w:val="17"/>
        </w:rPr>
        <w:t xml:space="preserve">y </w:t>
      </w:r>
      <w:r w:rsidR="007758B2">
        <w:rPr>
          <w:rFonts w:ascii="Times New Roman" w:hAnsi="Times New Roman"/>
          <w:spacing w:val="2"/>
          <w:sz w:val="17"/>
        </w:rPr>
        <w:t xml:space="preserve"> </w:t>
      </w:r>
      <w:r w:rsidR="007758B2">
        <w:rPr>
          <w:rFonts w:ascii="Times New Roman" w:hAnsi="Times New Roman"/>
          <w:spacing w:val="-1"/>
          <w:sz w:val="17"/>
        </w:rPr>
        <w:t>equipos</w:t>
      </w:r>
      <w:r w:rsidR="007758B2">
        <w:rPr>
          <w:rFonts w:ascii="Times New Roman" w:hAnsi="Times New Roman"/>
          <w:spacing w:val="1"/>
          <w:sz w:val="17"/>
        </w:rPr>
        <w:t xml:space="preserve"> </w:t>
      </w:r>
      <w:r w:rsidR="007758B2">
        <w:rPr>
          <w:rFonts w:ascii="Times New Roman" w:hAnsi="Times New Roman"/>
          <w:spacing w:val="-2"/>
          <w:sz w:val="17"/>
        </w:rPr>
        <w:t>cubiertos</w:t>
      </w:r>
      <w:r w:rsidR="007758B2">
        <w:rPr>
          <w:rFonts w:ascii="Times New Roman" w:hAnsi="Times New Roman"/>
          <w:spacing w:val="6"/>
          <w:sz w:val="17"/>
        </w:rPr>
        <w:t xml:space="preserve"> </w:t>
      </w:r>
      <w:r w:rsidR="007758B2">
        <w:rPr>
          <w:rFonts w:ascii="Times New Roman" w:hAnsi="Times New Roman"/>
          <w:spacing w:val="-3"/>
          <w:sz w:val="17"/>
        </w:rPr>
        <w:t>bajo</w:t>
      </w:r>
      <w:r w:rsidR="007758B2">
        <w:rPr>
          <w:rFonts w:ascii="Times New Roman" w:hAnsi="Times New Roman"/>
          <w:spacing w:val="1"/>
          <w:sz w:val="17"/>
        </w:rPr>
        <w:t xml:space="preserve"> </w:t>
      </w:r>
      <w:r w:rsidR="007758B2">
        <w:rPr>
          <w:rFonts w:ascii="Times New Roman" w:hAnsi="Times New Roman"/>
          <w:sz w:val="17"/>
        </w:rPr>
        <w:t>este</w:t>
      </w:r>
      <w:r w:rsidR="007758B2">
        <w:rPr>
          <w:rFonts w:ascii="Times New Roman" w:hAnsi="Times New Roman"/>
          <w:spacing w:val="1"/>
          <w:sz w:val="17"/>
        </w:rPr>
        <w:t xml:space="preserve"> </w:t>
      </w:r>
      <w:r w:rsidR="007758B2">
        <w:rPr>
          <w:rFonts w:ascii="Times New Roman" w:hAnsi="Times New Roman"/>
          <w:spacing w:val="-3"/>
          <w:sz w:val="17"/>
        </w:rPr>
        <w:t>convenio,</w:t>
      </w:r>
      <w:r w:rsidR="007758B2">
        <w:rPr>
          <w:rFonts w:ascii="Times New Roman" w:hAnsi="Times New Roman"/>
          <w:spacing w:val="53"/>
          <w:sz w:val="17"/>
        </w:rPr>
        <w:t xml:space="preserve"> </w:t>
      </w:r>
      <w:r w:rsidR="007758B2">
        <w:rPr>
          <w:rFonts w:ascii="Times New Roman" w:hAnsi="Times New Roman"/>
          <w:sz w:val="17"/>
        </w:rPr>
        <w:t>o</w:t>
      </w:r>
      <w:r w:rsidR="007758B2">
        <w:rPr>
          <w:rFonts w:ascii="Times New Roman" w:hAnsi="Times New Roman"/>
          <w:spacing w:val="12"/>
          <w:sz w:val="17"/>
        </w:rPr>
        <w:t xml:space="preserve"> </w:t>
      </w:r>
      <w:r w:rsidR="007758B2">
        <w:rPr>
          <w:rFonts w:ascii="Times New Roman" w:hAnsi="Times New Roman"/>
          <w:sz w:val="17"/>
        </w:rPr>
        <w:t>(c)</w:t>
      </w:r>
      <w:r w:rsidR="007758B2">
        <w:rPr>
          <w:rFonts w:ascii="Times New Roman" w:hAnsi="Times New Roman"/>
          <w:spacing w:val="7"/>
          <w:sz w:val="17"/>
        </w:rPr>
        <w:t xml:space="preserve"> </w:t>
      </w:r>
      <w:r w:rsidR="007758B2">
        <w:rPr>
          <w:rFonts w:ascii="Times New Roman" w:hAnsi="Times New Roman"/>
          <w:spacing w:val="-2"/>
          <w:sz w:val="17"/>
        </w:rPr>
        <w:t>cualquier</w:t>
      </w:r>
      <w:r w:rsidR="007758B2">
        <w:rPr>
          <w:rFonts w:ascii="Times New Roman" w:hAnsi="Times New Roman"/>
          <w:spacing w:val="12"/>
          <w:sz w:val="17"/>
        </w:rPr>
        <w:t xml:space="preserve"> </w:t>
      </w:r>
      <w:r w:rsidR="007758B2">
        <w:rPr>
          <w:rFonts w:ascii="Times New Roman" w:hAnsi="Times New Roman"/>
          <w:spacing w:val="-2"/>
          <w:sz w:val="17"/>
        </w:rPr>
        <w:t>otro</w:t>
      </w:r>
      <w:r w:rsidR="007758B2">
        <w:rPr>
          <w:rFonts w:ascii="Times New Roman" w:hAnsi="Times New Roman"/>
          <w:spacing w:val="7"/>
          <w:sz w:val="17"/>
        </w:rPr>
        <w:t xml:space="preserve"> </w:t>
      </w:r>
      <w:r w:rsidR="007758B2">
        <w:rPr>
          <w:rFonts w:ascii="Times New Roman" w:hAnsi="Times New Roman"/>
          <w:spacing w:val="-1"/>
          <w:sz w:val="17"/>
        </w:rPr>
        <w:t>período</w:t>
      </w:r>
      <w:r w:rsidR="007758B2">
        <w:rPr>
          <w:rFonts w:ascii="Times New Roman" w:hAnsi="Times New Roman"/>
          <w:spacing w:val="19"/>
          <w:sz w:val="17"/>
        </w:rPr>
        <w:t xml:space="preserve"> </w:t>
      </w:r>
      <w:r w:rsidR="007758B2">
        <w:rPr>
          <w:rFonts w:ascii="Times New Roman" w:hAnsi="Times New Roman"/>
          <w:sz w:val="17"/>
        </w:rPr>
        <w:t xml:space="preserve">de </w:t>
      </w:r>
      <w:r w:rsidR="007758B2">
        <w:rPr>
          <w:rFonts w:ascii="Times New Roman" w:hAnsi="Times New Roman"/>
          <w:spacing w:val="7"/>
          <w:sz w:val="17"/>
        </w:rPr>
        <w:t xml:space="preserve"> </w:t>
      </w:r>
      <w:r w:rsidR="007758B2">
        <w:rPr>
          <w:rFonts w:ascii="Times New Roman" w:hAnsi="Times New Roman"/>
          <w:spacing w:val="-2"/>
          <w:sz w:val="17"/>
        </w:rPr>
        <w:t>tiempo,</w:t>
      </w:r>
      <w:r w:rsidR="007758B2">
        <w:rPr>
          <w:rFonts w:ascii="Times New Roman" w:hAnsi="Times New Roman"/>
          <w:spacing w:val="27"/>
          <w:sz w:val="17"/>
        </w:rPr>
        <w:t xml:space="preserve"> </w:t>
      </w:r>
      <w:r w:rsidR="007758B2">
        <w:rPr>
          <w:rFonts w:ascii="Times New Roman" w:hAnsi="Times New Roman"/>
          <w:b/>
          <w:spacing w:val="-1"/>
          <w:sz w:val="17"/>
        </w:rPr>
        <w:t>necesario</w:t>
      </w:r>
      <w:r w:rsidR="007758B2">
        <w:rPr>
          <w:rFonts w:ascii="Times New Roman" w:hAnsi="Times New Roman"/>
          <w:b/>
          <w:spacing w:val="24"/>
          <w:sz w:val="17"/>
        </w:rPr>
        <w:t xml:space="preserve"> </w:t>
      </w:r>
      <w:r w:rsidR="007758B2">
        <w:rPr>
          <w:rFonts w:ascii="Times New Roman" w:hAnsi="Times New Roman"/>
          <w:b/>
          <w:spacing w:val="-3"/>
          <w:sz w:val="17"/>
        </w:rPr>
        <w:t>para</w:t>
      </w:r>
      <w:r w:rsidR="007758B2">
        <w:rPr>
          <w:rFonts w:ascii="Times New Roman" w:hAnsi="Times New Roman"/>
          <w:b/>
          <w:spacing w:val="2"/>
          <w:sz w:val="17"/>
        </w:rPr>
        <w:t xml:space="preserve"> </w:t>
      </w:r>
      <w:r w:rsidR="007758B2">
        <w:rPr>
          <w:rFonts w:ascii="Times New Roman" w:hAnsi="Times New Roman"/>
          <w:b/>
          <w:spacing w:val="-2"/>
          <w:sz w:val="17"/>
        </w:rPr>
        <w:t>resolver</w:t>
      </w:r>
      <w:r w:rsidR="007758B2">
        <w:rPr>
          <w:rFonts w:ascii="Times New Roman" w:hAnsi="Times New Roman"/>
          <w:b/>
          <w:spacing w:val="25"/>
          <w:sz w:val="17"/>
        </w:rPr>
        <w:t xml:space="preserve"> </w:t>
      </w:r>
      <w:r w:rsidR="007758B2">
        <w:rPr>
          <w:rFonts w:ascii="Times New Roman" w:hAnsi="Times New Roman"/>
          <w:b/>
          <w:spacing w:val="-2"/>
          <w:sz w:val="17"/>
        </w:rPr>
        <w:t>cualquier</w:t>
      </w:r>
      <w:r w:rsidR="007758B2">
        <w:rPr>
          <w:rFonts w:ascii="Times New Roman" w:hAnsi="Times New Roman"/>
          <w:b/>
          <w:spacing w:val="24"/>
          <w:sz w:val="17"/>
        </w:rPr>
        <w:t xml:space="preserve"> </w:t>
      </w:r>
      <w:r w:rsidR="007758B2">
        <w:rPr>
          <w:rFonts w:ascii="Times New Roman" w:hAnsi="Times New Roman"/>
          <w:b/>
          <w:spacing w:val="-2"/>
          <w:sz w:val="17"/>
        </w:rPr>
        <w:t>litigación,</w:t>
      </w:r>
      <w:r w:rsidR="007758B2">
        <w:rPr>
          <w:rFonts w:ascii="Times New Roman" w:hAnsi="Times New Roman"/>
          <w:b/>
          <w:spacing w:val="39"/>
          <w:sz w:val="17"/>
        </w:rPr>
        <w:t xml:space="preserve"> </w:t>
      </w:r>
      <w:r w:rsidR="007758B2">
        <w:rPr>
          <w:rFonts w:ascii="Times New Roman" w:hAnsi="Times New Roman"/>
          <w:b/>
          <w:spacing w:val="-1"/>
          <w:sz w:val="17"/>
        </w:rPr>
        <w:t>reclamo</w:t>
      </w:r>
      <w:r w:rsidR="007758B2">
        <w:rPr>
          <w:rFonts w:ascii="Times New Roman" w:hAnsi="Times New Roman"/>
          <w:b/>
          <w:spacing w:val="11"/>
          <w:sz w:val="17"/>
        </w:rPr>
        <w:t xml:space="preserve"> </w:t>
      </w:r>
      <w:r w:rsidR="007758B2">
        <w:rPr>
          <w:rFonts w:ascii="Times New Roman" w:hAnsi="Times New Roman"/>
          <w:b/>
          <w:sz w:val="17"/>
        </w:rPr>
        <w:t>o</w:t>
      </w:r>
      <w:r w:rsidR="007758B2">
        <w:rPr>
          <w:rFonts w:ascii="Times New Roman" w:hAnsi="Times New Roman"/>
          <w:b/>
          <w:spacing w:val="16"/>
          <w:sz w:val="17"/>
        </w:rPr>
        <w:t xml:space="preserve"> </w:t>
      </w:r>
      <w:r w:rsidR="007758B2">
        <w:rPr>
          <w:rFonts w:ascii="Times New Roman" w:hAnsi="Times New Roman"/>
          <w:b/>
          <w:spacing w:val="-3"/>
          <w:sz w:val="17"/>
        </w:rPr>
        <w:t>hallazgo</w:t>
      </w:r>
      <w:r w:rsidR="007758B2">
        <w:rPr>
          <w:rFonts w:ascii="Times New Roman" w:hAnsi="Times New Roman"/>
          <w:b/>
          <w:spacing w:val="26"/>
          <w:sz w:val="17"/>
        </w:rPr>
        <w:t xml:space="preserve"> </w:t>
      </w:r>
      <w:r w:rsidR="007758B2">
        <w:rPr>
          <w:rFonts w:ascii="Times New Roman" w:hAnsi="Times New Roman"/>
          <w:b/>
          <w:sz w:val="17"/>
        </w:rPr>
        <w:t>de</w:t>
      </w:r>
      <w:r w:rsidR="007758B2">
        <w:rPr>
          <w:rFonts w:ascii="Times New Roman" w:hAnsi="Times New Roman"/>
          <w:b/>
          <w:spacing w:val="16"/>
          <w:sz w:val="17"/>
        </w:rPr>
        <w:t xml:space="preserve"> </w:t>
      </w:r>
      <w:r w:rsidR="007758B2">
        <w:rPr>
          <w:rFonts w:ascii="Times New Roman" w:hAnsi="Times New Roman"/>
          <w:b/>
          <w:spacing w:val="-1"/>
          <w:sz w:val="17"/>
        </w:rPr>
        <w:t>auditoria</w:t>
      </w:r>
      <w:r w:rsidR="007758B2">
        <w:rPr>
          <w:rFonts w:ascii="Times New Roman" w:hAnsi="Times New Roman"/>
          <w:spacing w:val="-1"/>
          <w:sz w:val="17"/>
        </w:rPr>
        <w:t>.</w:t>
      </w:r>
      <w:r w:rsidR="007758B2">
        <w:rPr>
          <w:rFonts w:ascii="Times New Roman" w:hAnsi="Times New Roman"/>
          <w:spacing w:val="32"/>
          <w:sz w:val="17"/>
        </w:rPr>
        <w:t xml:space="preserve"> </w:t>
      </w:r>
      <w:r w:rsidR="007758B2">
        <w:rPr>
          <w:rFonts w:ascii="Times New Roman" w:hAnsi="Times New Roman"/>
          <w:spacing w:val="-2"/>
          <w:sz w:val="17"/>
        </w:rPr>
        <w:t>Dichos</w:t>
      </w:r>
      <w:r w:rsidR="007758B2">
        <w:rPr>
          <w:rFonts w:ascii="Times New Roman" w:hAnsi="Times New Roman"/>
          <w:spacing w:val="25"/>
          <w:sz w:val="17"/>
        </w:rPr>
        <w:t xml:space="preserve"> </w:t>
      </w:r>
      <w:r w:rsidR="007758B2">
        <w:rPr>
          <w:rFonts w:ascii="Times New Roman" w:hAnsi="Times New Roman"/>
          <w:spacing w:val="-1"/>
          <w:sz w:val="17"/>
        </w:rPr>
        <w:t>archivos</w:t>
      </w:r>
      <w:r w:rsidR="007758B2">
        <w:rPr>
          <w:rFonts w:ascii="Times New Roman" w:hAnsi="Times New Roman"/>
          <w:spacing w:val="39"/>
          <w:sz w:val="17"/>
        </w:rPr>
        <w:t xml:space="preserve"> </w:t>
      </w:r>
      <w:r w:rsidR="007758B2">
        <w:rPr>
          <w:rFonts w:ascii="Times New Roman" w:hAnsi="Times New Roman"/>
          <w:spacing w:val="-2"/>
          <w:sz w:val="17"/>
        </w:rPr>
        <w:t>podrán</w:t>
      </w:r>
      <w:r w:rsidR="007758B2">
        <w:rPr>
          <w:rFonts w:ascii="Times New Roman" w:hAnsi="Times New Roman"/>
          <w:spacing w:val="30"/>
          <w:sz w:val="17"/>
        </w:rPr>
        <w:t xml:space="preserve"> </w:t>
      </w:r>
      <w:r w:rsidR="007758B2">
        <w:rPr>
          <w:rFonts w:ascii="Times New Roman" w:hAnsi="Times New Roman"/>
          <w:sz w:val="17"/>
        </w:rPr>
        <w:t>ser</w:t>
      </w:r>
      <w:r w:rsidR="007758B2">
        <w:rPr>
          <w:rFonts w:ascii="Times New Roman" w:hAnsi="Times New Roman"/>
          <w:spacing w:val="39"/>
          <w:sz w:val="17"/>
        </w:rPr>
        <w:t xml:space="preserve"> </w:t>
      </w:r>
      <w:r w:rsidR="007758B2">
        <w:rPr>
          <w:rFonts w:ascii="Times New Roman" w:hAnsi="Times New Roman"/>
          <w:spacing w:val="-2"/>
          <w:sz w:val="17"/>
        </w:rPr>
        <w:t>auditados</w:t>
      </w:r>
      <w:r w:rsidR="007758B2">
        <w:rPr>
          <w:rFonts w:ascii="Times New Roman" w:hAnsi="Times New Roman"/>
          <w:spacing w:val="40"/>
          <w:sz w:val="17"/>
        </w:rPr>
        <w:t xml:space="preserve"> </w:t>
      </w:r>
      <w:r w:rsidR="007758B2">
        <w:rPr>
          <w:rFonts w:ascii="Times New Roman" w:hAnsi="Times New Roman"/>
          <w:spacing w:val="-2"/>
          <w:sz w:val="17"/>
        </w:rPr>
        <w:t>por</w:t>
      </w:r>
      <w:r w:rsidR="007758B2">
        <w:rPr>
          <w:rFonts w:ascii="Times New Roman" w:hAnsi="Times New Roman"/>
          <w:spacing w:val="39"/>
          <w:sz w:val="17"/>
        </w:rPr>
        <w:t xml:space="preserve"> </w:t>
      </w:r>
      <w:r w:rsidR="007758B2">
        <w:rPr>
          <w:rFonts w:ascii="Times New Roman" w:hAnsi="Times New Roman"/>
          <w:spacing w:val="-3"/>
          <w:sz w:val="17"/>
        </w:rPr>
        <w:t>USAID</w:t>
      </w:r>
      <w:r w:rsidR="007758B2">
        <w:rPr>
          <w:rFonts w:ascii="Times New Roman" w:hAnsi="Times New Roman"/>
          <w:spacing w:val="40"/>
          <w:sz w:val="17"/>
        </w:rPr>
        <w:t xml:space="preserve"> </w:t>
      </w:r>
      <w:r w:rsidR="007758B2">
        <w:rPr>
          <w:rFonts w:ascii="Times New Roman" w:hAnsi="Times New Roman"/>
          <w:spacing w:val="-2"/>
          <w:sz w:val="17"/>
        </w:rPr>
        <w:t>y/o</w:t>
      </w:r>
      <w:r w:rsidR="007758B2">
        <w:rPr>
          <w:rFonts w:ascii="Times New Roman" w:hAnsi="Times New Roman"/>
          <w:spacing w:val="25"/>
          <w:sz w:val="17"/>
        </w:rPr>
        <w:t xml:space="preserve"> </w:t>
      </w:r>
      <w:r w:rsidR="007758B2">
        <w:rPr>
          <w:rFonts w:ascii="Times New Roman" w:hAnsi="Times New Roman"/>
          <w:spacing w:val="-2"/>
          <w:sz w:val="17"/>
        </w:rPr>
        <w:t>sus</w:t>
      </w:r>
      <w:r w:rsidR="007758B2">
        <w:rPr>
          <w:rFonts w:ascii="Times New Roman" w:hAnsi="Times New Roman"/>
          <w:spacing w:val="20"/>
          <w:sz w:val="17"/>
        </w:rPr>
        <w:t xml:space="preserve"> </w:t>
      </w:r>
      <w:r w:rsidR="007758B2">
        <w:rPr>
          <w:rFonts w:ascii="Times New Roman" w:hAnsi="Times New Roman"/>
          <w:spacing w:val="-2"/>
          <w:sz w:val="17"/>
        </w:rPr>
        <w:t>representantes.</w:t>
      </w:r>
      <w:r w:rsidR="007758B2">
        <w:rPr>
          <w:rFonts w:ascii="Times New Roman" w:hAnsi="Times New Roman"/>
          <w:spacing w:val="34"/>
          <w:sz w:val="17"/>
        </w:rPr>
        <w:t xml:space="preserve"> </w:t>
      </w:r>
      <w:r w:rsidR="007758B2">
        <w:rPr>
          <w:rFonts w:ascii="Times New Roman" w:hAnsi="Times New Roman"/>
          <w:spacing w:val="-2"/>
          <w:sz w:val="17"/>
        </w:rPr>
        <w:t>Además,</w:t>
      </w:r>
      <w:r w:rsidR="007758B2">
        <w:rPr>
          <w:rFonts w:ascii="Times New Roman" w:hAnsi="Times New Roman"/>
          <w:spacing w:val="20"/>
          <w:sz w:val="17"/>
        </w:rPr>
        <w:t xml:space="preserve"> </w:t>
      </w:r>
      <w:r w:rsidR="007758B2">
        <w:rPr>
          <w:rFonts w:ascii="Times New Roman" w:hAnsi="Times New Roman"/>
          <w:spacing w:val="-2"/>
          <w:sz w:val="17"/>
        </w:rPr>
        <w:t>USAID</w:t>
      </w:r>
      <w:r w:rsidR="007758B2">
        <w:rPr>
          <w:rFonts w:ascii="Times New Roman" w:hAnsi="Times New Roman"/>
          <w:spacing w:val="16"/>
          <w:sz w:val="17"/>
        </w:rPr>
        <w:t xml:space="preserve"> </w:t>
      </w:r>
      <w:r w:rsidR="007758B2">
        <w:rPr>
          <w:rFonts w:ascii="Times New Roman" w:hAnsi="Times New Roman"/>
          <w:spacing w:val="-3"/>
          <w:sz w:val="17"/>
        </w:rPr>
        <w:t>se</w:t>
      </w:r>
      <w:r w:rsidR="007758B2">
        <w:rPr>
          <w:rFonts w:ascii="Times New Roman" w:hAnsi="Times New Roman"/>
          <w:spacing w:val="20"/>
          <w:sz w:val="17"/>
        </w:rPr>
        <w:t xml:space="preserve"> </w:t>
      </w:r>
      <w:r w:rsidR="007758B2">
        <w:rPr>
          <w:rFonts w:ascii="Times New Roman" w:hAnsi="Times New Roman"/>
          <w:spacing w:val="-2"/>
          <w:sz w:val="17"/>
        </w:rPr>
        <w:t>reserva</w:t>
      </w:r>
      <w:r w:rsidR="007758B2">
        <w:rPr>
          <w:rFonts w:ascii="Times New Roman" w:hAnsi="Times New Roman"/>
          <w:spacing w:val="45"/>
          <w:sz w:val="17"/>
        </w:rPr>
        <w:t xml:space="preserve"> </w:t>
      </w:r>
      <w:r w:rsidR="007758B2">
        <w:rPr>
          <w:rFonts w:ascii="Times New Roman" w:hAnsi="Times New Roman"/>
          <w:sz w:val="17"/>
        </w:rPr>
        <w:t>el</w:t>
      </w:r>
      <w:r w:rsidR="007758B2">
        <w:rPr>
          <w:rFonts w:ascii="Times New Roman" w:hAnsi="Times New Roman"/>
          <w:spacing w:val="39"/>
          <w:sz w:val="17"/>
        </w:rPr>
        <w:t xml:space="preserve"> </w:t>
      </w:r>
      <w:r w:rsidR="007758B2">
        <w:rPr>
          <w:rFonts w:ascii="Times New Roman" w:hAnsi="Times New Roman"/>
          <w:spacing w:val="-2"/>
          <w:sz w:val="17"/>
        </w:rPr>
        <w:t>derecho</w:t>
      </w:r>
      <w:r w:rsidR="007758B2">
        <w:rPr>
          <w:rFonts w:ascii="Times New Roman" w:hAnsi="Times New Roman"/>
          <w:spacing w:val="36"/>
          <w:sz w:val="17"/>
        </w:rPr>
        <w:t xml:space="preserve"> </w:t>
      </w:r>
      <w:r w:rsidR="007758B2">
        <w:rPr>
          <w:rFonts w:ascii="Times New Roman" w:hAnsi="Times New Roman"/>
          <w:sz w:val="17"/>
        </w:rPr>
        <w:t>de</w:t>
      </w:r>
      <w:r w:rsidR="007758B2">
        <w:rPr>
          <w:rFonts w:ascii="Times New Roman" w:hAnsi="Times New Roman"/>
          <w:spacing w:val="2"/>
          <w:sz w:val="17"/>
        </w:rPr>
        <w:t xml:space="preserve"> </w:t>
      </w:r>
      <w:r w:rsidR="007758B2">
        <w:rPr>
          <w:rFonts w:ascii="Times New Roman" w:hAnsi="Times New Roman"/>
          <w:spacing w:val="-3"/>
          <w:sz w:val="17"/>
        </w:rPr>
        <w:t>llevar</w:t>
      </w:r>
      <w:r w:rsidR="007758B2">
        <w:rPr>
          <w:rFonts w:ascii="Times New Roman" w:hAnsi="Times New Roman"/>
          <w:spacing w:val="39"/>
          <w:sz w:val="17"/>
        </w:rPr>
        <w:t xml:space="preserve"> </w:t>
      </w:r>
      <w:r w:rsidR="007758B2">
        <w:rPr>
          <w:rFonts w:ascii="Times New Roman" w:hAnsi="Times New Roman"/>
          <w:sz w:val="17"/>
        </w:rPr>
        <w:t>a</w:t>
      </w:r>
      <w:r w:rsidR="007758B2">
        <w:rPr>
          <w:rFonts w:ascii="Times New Roman" w:hAnsi="Times New Roman"/>
          <w:spacing w:val="38"/>
          <w:sz w:val="17"/>
        </w:rPr>
        <w:t xml:space="preserve"> </w:t>
      </w:r>
      <w:r w:rsidR="007758B2">
        <w:rPr>
          <w:rFonts w:ascii="Times New Roman" w:hAnsi="Times New Roman"/>
          <w:spacing w:val="-4"/>
          <w:sz w:val="17"/>
        </w:rPr>
        <w:t>cabo</w:t>
      </w:r>
      <w:r w:rsidR="007758B2">
        <w:rPr>
          <w:rFonts w:ascii="Times New Roman" w:hAnsi="Times New Roman"/>
          <w:spacing w:val="2"/>
          <w:sz w:val="17"/>
        </w:rPr>
        <w:t xml:space="preserve"> </w:t>
      </w:r>
      <w:r w:rsidR="007758B2">
        <w:rPr>
          <w:rFonts w:ascii="Times New Roman" w:hAnsi="Times New Roman"/>
          <w:spacing w:val="-2"/>
          <w:sz w:val="17"/>
        </w:rPr>
        <w:t>inspecciones</w:t>
      </w:r>
      <w:r w:rsidR="007758B2">
        <w:rPr>
          <w:rFonts w:ascii="Times New Roman" w:hAnsi="Times New Roman"/>
          <w:spacing w:val="21"/>
          <w:sz w:val="17"/>
        </w:rPr>
        <w:t xml:space="preserve"> </w:t>
      </w:r>
      <w:r w:rsidR="007758B2">
        <w:rPr>
          <w:rFonts w:ascii="Times New Roman" w:hAnsi="Times New Roman"/>
          <w:spacing w:val="-1"/>
          <w:sz w:val="17"/>
        </w:rPr>
        <w:t>regulares</w:t>
      </w:r>
      <w:r w:rsidR="007758B2">
        <w:rPr>
          <w:rFonts w:ascii="Times New Roman" w:hAnsi="Times New Roman"/>
          <w:spacing w:val="39"/>
          <w:sz w:val="17"/>
        </w:rPr>
        <w:t xml:space="preserve"> </w:t>
      </w:r>
      <w:r w:rsidR="007758B2">
        <w:rPr>
          <w:rFonts w:ascii="Times New Roman" w:hAnsi="Times New Roman"/>
          <w:spacing w:val="-2"/>
          <w:sz w:val="17"/>
        </w:rPr>
        <w:t>para</w:t>
      </w:r>
      <w:r w:rsidR="007758B2">
        <w:rPr>
          <w:rFonts w:ascii="Times New Roman" w:hAnsi="Times New Roman"/>
          <w:spacing w:val="20"/>
          <w:sz w:val="17"/>
        </w:rPr>
        <w:t xml:space="preserve"> </w:t>
      </w:r>
      <w:r w:rsidR="007758B2">
        <w:rPr>
          <w:rFonts w:ascii="Times New Roman" w:hAnsi="Times New Roman"/>
          <w:spacing w:val="-2"/>
          <w:sz w:val="17"/>
        </w:rPr>
        <w:t>confirmar</w:t>
      </w:r>
      <w:r w:rsidR="007758B2">
        <w:rPr>
          <w:rFonts w:ascii="Times New Roman" w:hAnsi="Times New Roman"/>
          <w:spacing w:val="20"/>
          <w:sz w:val="17"/>
        </w:rPr>
        <w:t xml:space="preserve"> </w:t>
      </w:r>
      <w:r w:rsidR="007758B2">
        <w:rPr>
          <w:rFonts w:ascii="Times New Roman" w:hAnsi="Times New Roman"/>
          <w:sz w:val="17"/>
        </w:rPr>
        <w:t>la</w:t>
      </w:r>
      <w:r w:rsidR="007758B2">
        <w:rPr>
          <w:rFonts w:ascii="Times New Roman" w:hAnsi="Times New Roman"/>
          <w:spacing w:val="20"/>
          <w:sz w:val="17"/>
        </w:rPr>
        <w:t xml:space="preserve"> </w:t>
      </w:r>
      <w:r w:rsidR="007758B2">
        <w:rPr>
          <w:rFonts w:ascii="Times New Roman" w:hAnsi="Times New Roman"/>
          <w:spacing w:val="-2"/>
          <w:sz w:val="17"/>
        </w:rPr>
        <w:t>localización</w:t>
      </w:r>
      <w:r w:rsidR="007758B2">
        <w:rPr>
          <w:rFonts w:ascii="Times New Roman" w:hAnsi="Times New Roman"/>
          <w:spacing w:val="31"/>
          <w:sz w:val="17"/>
        </w:rPr>
        <w:t xml:space="preserve"> </w:t>
      </w:r>
      <w:r w:rsidR="007758B2">
        <w:rPr>
          <w:rFonts w:ascii="Times New Roman" w:hAnsi="Times New Roman"/>
          <w:sz w:val="17"/>
        </w:rPr>
        <w:t>y</w:t>
      </w:r>
      <w:r w:rsidR="007758B2">
        <w:rPr>
          <w:rFonts w:ascii="Times New Roman" w:hAnsi="Times New Roman"/>
          <w:spacing w:val="20"/>
          <w:sz w:val="17"/>
        </w:rPr>
        <w:t xml:space="preserve"> </w:t>
      </w:r>
      <w:r w:rsidR="007758B2">
        <w:rPr>
          <w:rFonts w:ascii="Times New Roman" w:hAnsi="Times New Roman"/>
          <w:spacing w:val="-2"/>
          <w:sz w:val="17"/>
        </w:rPr>
        <w:t>uso</w:t>
      </w:r>
      <w:r w:rsidR="007758B2">
        <w:rPr>
          <w:rFonts w:ascii="Times New Roman" w:hAnsi="Times New Roman"/>
          <w:spacing w:val="29"/>
          <w:sz w:val="17"/>
        </w:rPr>
        <w:t xml:space="preserve"> </w:t>
      </w:r>
      <w:r w:rsidR="007758B2">
        <w:rPr>
          <w:rFonts w:ascii="Times New Roman" w:hAnsi="Times New Roman"/>
          <w:sz w:val="17"/>
        </w:rPr>
        <w:t>de</w:t>
      </w:r>
      <w:r w:rsidR="007758B2">
        <w:rPr>
          <w:rFonts w:ascii="Times New Roman" w:hAnsi="Times New Roman"/>
          <w:spacing w:val="35"/>
          <w:sz w:val="17"/>
        </w:rPr>
        <w:t xml:space="preserve"> </w:t>
      </w:r>
      <w:r w:rsidR="007758B2">
        <w:rPr>
          <w:rFonts w:ascii="Times New Roman" w:hAnsi="Times New Roman"/>
          <w:spacing w:val="-2"/>
          <w:sz w:val="17"/>
        </w:rPr>
        <w:t>los</w:t>
      </w:r>
      <w:r w:rsidR="007758B2">
        <w:rPr>
          <w:rFonts w:ascii="Times New Roman" w:hAnsi="Times New Roman"/>
          <w:spacing w:val="15"/>
          <w:sz w:val="17"/>
        </w:rPr>
        <w:t xml:space="preserve"> </w:t>
      </w:r>
      <w:r w:rsidR="007758B2">
        <w:rPr>
          <w:rFonts w:ascii="Times New Roman" w:hAnsi="Times New Roman"/>
          <w:spacing w:val="-2"/>
          <w:sz w:val="17"/>
        </w:rPr>
        <w:t>muebles</w:t>
      </w:r>
      <w:r w:rsidR="007758B2">
        <w:rPr>
          <w:rFonts w:ascii="Times New Roman" w:hAnsi="Times New Roman"/>
          <w:spacing w:val="36"/>
          <w:sz w:val="17"/>
        </w:rPr>
        <w:t xml:space="preserve"> </w:t>
      </w:r>
      <w:r w:rsidR="007758B2">
        <w:rPr>
          <w:rFonts w:ascii="Times New Roman" w:hAnsi="Times New Roman"/>
          <w:sz w:val="17"/>
        </w:rPr>
        <w:t>y</w:t>
      </w:r>
      <w:r w:rsidR="007758B2">
        <w:rPr>
          <w:rFonts w:ascii="Times New Roman" w:hAnsi="Times New Roman"/>
          <w:spacing w:val="10"/>
          <w:sz w:val="17"/>
        </w:rPr>
        <w:t xml:space="preserve"> </w:t>
      </w:r>
      <w:r w:rsidR="007758B2">
        <w:rPr>
          <w:rFonts w:ascii="Times New Roman" w:hAnsi="Times New Roman"/>
          <w:spacing w:val="-1"/>
          <w:sz w:val="17"/>
        </w:rPr>
        <w:t>equipos</w:t>
      </w:r>
      <w:r w:rsidR="007758B2">
        <w:rPr>
          <w:rFonts w:ascii="Times New Roman" w:hAnsi="Times New Roman"/>
          <w:spacing w:val="39"/>
          <w:sz w:val="17"/>
        </w:rPr>
        <w:t xml:space="preserve"> </w:t>
      </w:r>
      <w:r w:rsidR="007758B2">
        <w:rPr>
          <w:rFonts w:ascii="Times New Roman" w:hAnsi="Times New Roman"/>
          <w:sz w:val="17"/>
        </w:rPr>
        <w:t>y</w:t>
      </w:r>
      <w:r w:rsidR="007758B2">
        <w:rPr>
          <w:rFonts w:ascii="Times New Roman" w:hAnsi="Times New Roman"/>
          <w:spacing w:val="10"/>
          <w:sz w:val="17"/>
        </w:rPr>
        <w:t xml:space="preserve"> </w:t>
      </w:r>
      <w:r w:rsidR="007758B2">
        <w:rPr>
          <w:rFonts w:ascii="Times New Roman" w:hAnsi="Times New Roman"/>
          <w:sz w:val="17"/>
        </w:rPr>
        <w:t>de</w:t>
      </w:r>
      <w:r w:rsidR="007758B2">
        <w:rPr>
          <w:rFonts w:ascii="Times New Roman" w:hAnsi="Times New Roman"/>
          <w:spacing w:val="20"/>
          <w:sz w:val="17"/>
        </w:rPr>
        <w:t xml:space="preserve"> </w:t>
      </w:r>
      <w:r w:rsidR="007758B2">
        <w:rPr>
          <w:rFonts w:ascii="Times New Roman" w:hAnsi="Times New Roman"/>
          <w:spacing w:val="-3"/>
          <w:sz w:val="17"/>
        </w:rPr>
        <w:t>validar</w:t>
      </w:r>
      <w:r w:rsidR="007758B2">
        <w:rPr>
          <w:rFonts w:ascii="Times New Roman" w:hAnsi="Times New Roman"/>
          <w:spacing w:val="20"/>
          <w:sz w:val="17"/>
        </w:rPr>
        <w:t xml:space="preserve"> </w:t>
      </w:r>
      <w:r w:rsidR="007758B2">
        <w:rPr>
          <w:rFonts w:ascii="Times New Roman" w:hAnsi="Times New Roman"/>
          <w:sz w:val="17"/>
        </w:rPr>
        <w:t>el</w:t>
      </w:r>
      <w:r w:rsidR="007758B2">
        <w:rPr>
          <w:rFonts w:ascii="Times New Roman" w:hAnsi="Times New Roman"/>
          <w:spacing w:val="15"/>
          <w:sz w:val="17"/>
        </w:rPr>
        <w:t xml:space="preserve"> </w:t>
      </w:r>
      <w:r w:rsidR="007758B2">
        <w:rPr>
          <w:rFonts w:ascii="Times New Roman" w:hAnsi="Times New Roman"/>
          <w:spacing w:val="-2"/>
          <w:sz w:val="17"/>
        </w:rPr>
        <w:t>uso</w:t>
      </w:r>
      <w:r w:rsidR="007758B2">
        <w:rPr>
          <w:rFonts w:ascii="Times New Roman" w:hAnsi="Times New Roman"/>
          <w:spacing w:val="30"/>
          <w:sz w:val="17"/>
        </w:rPr>
        <w:t xml:space="preserve"> </w:t>
      </w:r>
      <w:r w:rsidR="007758B2">
        <w:rPr>
          <w:rFonts w:ascii="Times New Roman" w:hAnsi="Times New Roman"/>
          <w:spacing w:val="-1"/>
          <w:sz w:val="17"/>
        </w:rPr>
        <w:t>autorizado</w:t>
      </w:r>
      <w:r w:rsidR="007758B2">
        <w:rPr>
          <w:rFonts w:ascii="Times New Roman" w:hAnsi="Times New Roman"/>
          <w:spacing w:val="6"/>
          <w:sz w:val="17"/>
        </w:rPr>
        <w:t xml:space="preserve"> </w:t>
      </w:r>
      <w:r w:rsidR="007758B2">
        <w:rPr>
          <w:rFonts w:ascii="Times New Roman" w:hAnsi="Times New Roman"/>
          <w:sz w:val="17"/>
        </w:rPr>
        <w:t>del</w:t>
      </w:r>
      <w:r w:rsidR="007758B2">
        <w:rPr>
          <w:rFonts w:ascii="Times New Roman" w:hAnsi="Times New Roman"/>
          <w:spacing w:val="-4"/>
          <w:sz w:val="17"/>
        </w:rPr>
        <w:t xml:space="preserve"> </w:t>
      </w:r>
      <w:r w:rsidR="007758B2">
        <w:rPr>
          <w:rFonts w:ascii="Times New Roman" w:hAnsi="Times New Roman"/>
          <w:spacing w:val="-2"/>
          <w:sz w:val="17"/>
        </w:rPr>
        <w:t>mismo</w:t>
      </w:r>
      <w:r w:rsidR="007758B2">
        <w:rPr>
          <w:rFonts w:ascii="Times New Roman" w:hAnsi="Times New Roman"/>
          <w:spacing w:val="6"/>
          <w:sz w:val="17"/>
        </w:rPr>
        <w:t xml:space="preserve"> </w:t>
      </w:r>
      <w:r w:rsidR="007758B2">
        <w:rPr>
          <w:rFonts w:ascii="Times New Roman" w:hAnsi="Times New Roman"/>
          <w:sz w:val="17"/>
        </w:rPr>
        <w:t>a</w:t>
      </w:r>
      <w:r w:rsidR="007758B2">
        <w:rPr>
          <w:rFonts w:ascii="Times New Roman" w:hAnsi="Times New Roman"/>
          <w:spacing w:val="-4"/>
          <w:sz w:val="17"/>
        </w:rPr>
        <w:t xml:space="preserve"> </w:t>
      </w:r>
      <w:r w:rsidR="007758B2">
        <w:rPr>
          <w:rFonts w:ascii="Times New Roman" w:hAnsi="Times New Roman"/>
          <w:spacing w:val="-1"/>
          <w:sz w:val="17"/>
        </w:rPr>
        <w:t>través</w:t>
      </w:r>
      <w:r w:rsidR="007758B2">
        <w:rPr>
          <w:rFonts w:ascii="Times New Roman" w:hAnsi="Times New Roman"/>
          <w:spacing w:val="1"/>
          <w:sz w:val="17"/>
        </w:rPr>
        <w:t xml:space="preserve"> </w:t>
      </w:r>
      <w:r w:rsidR="007758B2">
        <w:rPr>
          <w:rFonts w:ascii="Times New Roman" w:hAnsi="Times New Roman"/>
          <w:sz w:val="17"/>
        </w:rPr>
        <w:t>de</w:t>
      </w:r>
      <w:r w:rsidR="007758B2">
        <w:rPr>
          <w:rFonts w:ascii="Times New Roman" w:hAnsi="Times New Roman"/>
          <w:spacing w:val="1"/>
          <w:sz w:val="17"/>
        </w:rPr>
        <w:t xml:space="preserve"> </w:t>
      </w:r>
      <w:r w:rsidR="007758B2">
        <w:rPr>
          <w:rFonts w:ascii="Times New Roman" w:hAnsi="Times New Roman"/>
          <w:spacing w:val="-2"/>
          <w:sz w:val="17"/>
        </w:rPr>
        <w:t>inspecciones</w:t>
      </w:r>
      <w:r w:rsidR="007758B2">
        <w:rPr>
          <w:rFonts w:ascii="Times New Roman" w:hAnsi="Times New Roman"/>
          <w:spacing w:val="1"/>
          <w:sz w:val="17"/>
        </w:rPr>
        <w:t xml:space="preserve"> </w:t>
      </w:r>
      <w:r w:rsidR="007758B2">
        <w:rPr>
          <w:rFonts w:ascii="Times New Roman" w:hAnsi="Times New Roman"/>
          <w:sz w:val="17"/>
        </w:rPr>
        <w:t>y</w:t>
      </w:r>
      <w:r w:rsidR="007758B2">
        <w:rPr>
          <w:rFonts w:ascii="Times New Roman" w:hAnsi="Times New Roman"/>
          <w:spacing w:val="25"/>
          <w:sz w:val="17"/>
        </w:rPr>
        <w:t xml:space="preserve"> </w:t>
      </w:r>
      <w:r w:rsidR="007758B2">
        <w:rPr>
          <w:rFonts w:ascii="Times New Roman" w:hAnsi="Times New Roman"/>
          <w:spacing w:val="-1"/>
          <w:sz w:val="17"/>
        </w:rPr>
        <w:t>reportes</w:t>
      </w:r>
      <w:r w:rsidR="007758B2">
        <w:rPr>
          <w:rFonts w:ascii="Times New Roman" w:hAnsi="Times New Roman"/>
          <w:spacing w:val="1"/>
          <w:sz w:val="17"/>
        </w:rPr>
        <w:t xml:space="preserve"> </w:t>
      </w:r>
      <w:r w:rsidR="007758B2">
        <w:rPr>
          <w:rFonts w:ascii="Times New Roman" w:hAnsi="Times New Roman"/>
          <w:spacing w:val="-3"/>
          <w:sz w:val="17"/>
        </w:rPr>
        <w:t>de</w:t>
      </w:r>
      <w:r w:rsidR="007758B2">
        <w:rPr>
          <w:rFonts w:ascii="Times New Roman" w:hAnsi="Times New Roman"/>
          <w:spacing w:val="1"/>
          <w:sz w:val="17"/>
        </w:rPr>
        <w:t xml:space="preserve"> </w:t>
      </w:r>
      <w:r w:rsidR="007758B2">
        <w:rPr>
          <w:rFonts w:ascii="Times New Roman" w:hAnsi="Times New Roman"/>
          <w:spacing w:val="-3"/>
          <w:sz w:val="17"/>
        </w:rPr>
        <w:t>uso.</w:t>
      </w:r>
    </w:p>
    <w:p w:rsidR="00C95FE4" w:rsidRDefault="007758B2">
      <w:pPr>
        <w:spacing w:before="2" w:line="238" w:lineRule="auto"/>
        <w:ind w:left="90" w:right="198"/>
        <w:jc w:val="both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hAnsi="Times New Roman"/>
          <w:sz w:val="17"/>
        </w:rPr>
        <w:t>La</w:t>
      </w:r>
      <w:r>
        <w:rPr>
          <w:rFonts w:ascii="Times New Roman" w:hAnsi="Times New Roman"/>
          <w:spacing w:val="15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responsabilidad</w:t>
      </w:r>
      <w:r>
        <w:rPr>
          <w:rFonts w:ascii="Times New Roman" w:hAnsi="Times New Roman"/>
          <w:spacing w:val="15"/>
          <w:sz w:val="17"/>
        </w:rPr>
        <w:t xml:space="preserve"> </w:t>
      </w:r>
      <w:r>
        <w:rPr>
          <w:rFonts w:ascii="Times New Roman" w:hAnsi="Times New Roman"/>
          <w:sz w:val="17"/>
        </w:rPr>
        <w:t>y</w:t>
      </w:r>
      <w:r>
        <w:rPr>
          <w:rFonts w:ascii="Times New Roman" w:hAnsi="Times New Roman"/>
          <w:spacing w:val="15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obligación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pacing w:val="1"/>
          <w:sz w:val="17"/>
        </w:rPr>
        <w:t>total</w:t>
      </w:r>
      <w:r>
        <w:rPr>
          <w:rFonts w:ascii="Times New Roman" w:hAnsi="Times New Roman"/>
          <w:spacing w:val="10"/>
          <w:sz w:val="17"/>
        </w:rPr>
        <w:t xml:space="preserve"> </w:t>
      </w:r>
      <w:r>
        <w:rPr>
          <w:rFonts w:ascii="Times New Roman" w:hAnsi="Times New Roman"/>
          <w:sz w:val="17"/>
        </w:rPr>
        <w:t>y</w:t>
      </w:r>
      <w:r>
        <w:rPr>
          <w:rFonts w:ascii="Times New Roman" w:hAnsi="Times New Roman"/>
          <w:spacing w:val="15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absoluta</w:t>
      </w:r>
      <w:r>
        <w:rPr>
          <w:rFonts w:ascii="Times New Roman" w:hAnsi="Times New Roman"/>
          <w:spacing w:val="22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respecto</w:t>
      </w:r>
      <w:r>
        <w:rPr>
          <w:rFonts w:ascii="Times New Roman" w:hAnsi="Times New Roman"/>
          <w:spacing w:val="29"/>
          <w:sz w:val="17"/>
        </w:rPr>
        <w:t xml:space="preserve"> </w:t>
      </w:r>
      <w:r>
        <w:rPr>
          <w:rFonts w:ascii="Times New Roman" w:hAnsi="Times New Roman"/>
          <w:sz w:val="17"/>
        </w:rPr>
        <w:t>a</w:t>
      </w:r>
      <w:r>
        <w:rPr>
          <w:rFonts w:ascii="Times New Roman" w:hAnsi="Times New Roman"/>
          <w:spacing w:val="35"/>
          <w:sz w:val="17"/>
        </w:rPr>
        <w:t xml:space="preserve"> </w:t>
      </w:r>
      <w:r>
        <w:rPr>
          <w:rFonts w:ascii="Times New Roman" w:hAnsi="Times New Roman"/>
          <w:spacing w:val="-4"/>
          <w:sz w:val="17"/>
        </w:rPr>
        <w:t>los</w:t>
      </w:r>
      <w:r>
        <w:rPr>
          <w:rFonts w:ascii="Times New Roman" w:hAnsi="Times New Roman"/>
          <w:spacing w:val="34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bienes</w:t>
      </w:r>
      <w:r>
        <w:rPr>
          <w:rFonts w:ascii="Times New Roman" w:hAnsi="Times New Roman"/>
          <w:spacing w:val="35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que</w:t>
      </w:r>
      <w:r>
        <w:rPr>
          <w:rFonts w:ascii="Times New Roman" w:hAnsi="Times New Roman"/>
          <w:spacing w:val="34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recibe</w:t>
      </w:r>
      <w:r>
        <w:rPr>
          <w:rFonts w:ascii="Times New Roman" w:hAnsi="Times New Roman"/>
          <w:spacing w:val="35"/>
          <w:sz w:val="17"/>
        </w:rPr>
        <w:t xml:space="preserve"> </w:t>
      </w:r>
      <w:r>
        <w:rPr>
          <w:rFonts w:ascii="Times New Roman" w:hAnsi="Times New Roman"/>
          <w:sz w:val="17"/>
        </w:rPr>
        <w:t>en</w:t>
      </w:r>
      <w:r>
        <w:rPr>
          <w:rFonts w:ascii="Times New Roman" w:hAnsi="Times New Roman"/>
          <w:spacing w:val="24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calidad</w:t>
      </w:r>
      <w:r>
        <w:rPr>
          <w:rFonts w:ascii="Times New Roman" w:hAnsi="Times New Roman"/>
          <w:spacing w:val="30"/>
          <w:sz w:val="17"/>
        </w:rPr>
        <w:t xml:space="preserve"> </w:t>
      </w:r>
      <w:r>
        <w:rPr>
          <w:rFonts w:ascii="Times New Roman" w:hAnsi="Times New Roman"/>
          <w:sz w:val="17"/>
        </w:rPr>
        <w:t>de</w:t>
      </w:r>
      <w:r>
        <w:rPr>
          <w:rFonts w:ascii="Times New Roman" w:hAnsi="Times New Roman"/>
          <w:spacing w:val="29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préstamo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temporal.</w:t>
      </w:r>
      <w:r>
        <w:rPr>
          <w:rFonts w:ascii="Times New Roman" w:hAnsi="Times New Roman"/>
          <w:spacing w:val="-4"/>
          <w:sz w:val="17"/>
        </w:rPr>
        <w:t xml:space="preserve"> </w:t>
      </w:r>
      <w:r>
        <w:rPr>
          <w:rFonts w:ascii="Times New Roman" w:hAnsi="Times New Roman"/>
          <w:sz w:val="17"/>
        </w:rPr>
        <w:t>La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obligación</w:t>
      </w:r>
      <w:r>
        <w:rPr>
          <w:rFonts w:ascii="Times New Roman" w:hAnsi="Times New Roman"/>
          <w:spacing w:val="-4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de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garantizarle</w:t>
      </w:r>
      <w:r>
        <w:rPr>
          <w:rFonts w:ascii="Times New Roman" w:hAnsi="Times New Roman"/>
          <w:spacing w:val="37"/>
          <w:sz w:val="17"/>
        </w:rPr>
        <w:t xml:space="preserve"> </w:t>
      </w:r>
      <w:r>
        <w:rPr>
          <w:rFonts w:ascii="Times New Roman" w:hAnsi="Times New Roman"/>
          <w:sz w:val="17"/>
        </w:rPr>
        <w:t>al</w:t>
      </w:r>
      <w:r>
        <w:rPr>
          <w:rFonts w:ascii="Times New Roman" w:hAnsi="Times New Roman"/>
          <w:spacing w:val="29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Museo</w:t>
      </w:r>
      <w:r>
        <w:rPr>
          <w:rFonts w:ascii="Times New Roman" w:hAnsi="Times New Roman"/>
          <w:spacing w:val="30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Nacional</w:t>
      </w:r>
      <w:r>
        <w:rPr>
          <w:rFonts w:ascii="Times New Roman" w:hAnsi="Times New Roman"/>
          <w:spacing w:val="34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las</w:t>
      </w:r>
      <w:r>
        <w:rPr>
          <w:rFonts w:ascii="Times New Roman" w:hAnsi="Times New Roman"/>
          <w:spacing w:val="30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mejores</w:t>
      </w:r>
      <w:r>
        <w:rPr>
          <w:rFonts w:ascii="Times New Roman" w:hAnsi="Times New Roman"/>
          <w:spacing w:val="29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condiciones</w:t>
      </w:r>
      <w:r>
        <w:rPr>
          <w:rFonts w:ascii="Times New Roman" w:hAnsi="Times New Roman"/>
          <w:spacing w:val="30"/>
          <w:sz w:val="17"/>
        </w:rPr>
        <w:t xml:space="preserve"> </w:t>
      </w:r>
      <w:r>
        <w:rPr>
          <w:rFonts w:ascii="Times New Roman" w:hAnsi="Times New Roman"/>
          <w:sz w:val="17"/>
        </w:rPr>
        <w:t>de</w:t>
      </w:r>
      <w:r>
        <w:rPr>
          <w:rFonts w:ascii="Times New Roman" w:hAnsi="Times New Roman"/>
          <w:spacing w:val="29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conservación,</w:t>
      </w:r>
      <w:r>
        <w:rPr>
          <w:rFonts w:ascii="Times New Roman" w:hAnsi="Times New Roman"/>
          <w:spacing w:val="24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vigilancia,</w:t>
      </w:r>
      <w:r>
        <w:rPr>
          <w:rFonts w:ascii="Times New Roman" w:hAnsi="Times New Roman"/>
          <w:spacing w:val="30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seguridad</w:t>
      </w:r>
      <w:r>
        <w:rPr>
          <w:rFonts w:ascii="Times New Roman" w:hAnsi="Times New Roman"/>
          <w:spacing w:val="20"/>
          <w:sz w:val="17"/>
        </w:rPr>
        <w:t xml:space="preserve"> </w:t>
      </w:r>
      <w:r>
        <w:rPr>
          <w:rFonts w:ascii="Times New Roman" w:hAnsi="Times New Roman"/>
          <w:sz w:val="17"/>
        </w:rPr>
        <w:t>e</w:t>
      </w:r>
      <w:r>
        <w:rPr>
          <w:rFonts w:ascii="Times New Roman" w:hAnsi="Times New Roman"/>
          <w:spacing w:val="24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integridad</w:t>
      </w:r>
      <w:r>
        <w:rPr>
          <w:rFonts w:ascii="Times New Roman" w:hAnsi="Times New Roman"/>
          <w:spacing w:val="51"/>
          <w:sz w:val="17"/>
        </w:rPr>
        <w:t xml:space="preserve"> </w:t>
      </w:r>
      <w:r>
        <w:rPr>
          <w:rFonts w:ascii="Times New Roman" w:hAnsi="Times New Roman"/>
          <w:sz w:val="17"/>
        </w:rPr>
        <w:t>física</w:t>
      </w:r>
      <w:r>
        <w:rPr>
          <w:rFonts w:ascii="Times New Roman" w:hAnsi="Times New Roman"/>
          <w:spacing w:val="2"/>
          <w:sz w:val="17"/>
        </w:rPr>
        <w:t xml:space="preserve"> </w:t>
      </w:r>
      <w:r>
        <w:rPr>
          <w:rFonts w:ascii="Times New Roman" w:hAnsi="Times New Roman"/>
          <w:sz w:val="17"/>
        </w:rPr>
        <w:t>o</w:t>
      </w:r>
      <w:r>
        <w:rPr>
          <w:rFonts w:ascii="Times New Roman" w:hAnsi="Times New Roman"/>
          <w:spacing w:val="11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material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z w:val="17"/>
        </w:rPr>
        <w:t>de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los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bienes.</w:t>
      </w:r>
      <w:r>
        <w:rPr>
          <w:rFonts w:ascii="Times New Roman" w:hAnsi="Times New Roman"/>
          <w:spacing w:val="11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Coordinar</w:t>
      </w:r>
      <w:r>
        <w:rPr>
          <w:rFonts w:ascii="Times New Roman" w:hAnsi="Times New Roman"/>
          <w:spacing w:val="11"/>
          <w:sz w:val="17"/>
        </w:rPr>
        <w:t xml:space="preserve"> </w:t>
      </w:r>
      <w:r>
        <w:rPr>
          <w:rFonts w:ascii="Times New Roman" w:hAnsi="Times New Roman"/>
          <w:sz w:val="17"/>
        </w:rPr>
        <w:t>de</w:t>
      </w:r>
      <w:r>
        <w:rPr>
          <w:rFonts w:ascii="Times New Roman" w:hAnsi="Times New Roman"/>
          <w:spacing w:val="23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previo</w:t>
      </w:r>
      <w:r>
        <w:rPr>
          <w:rFonts w:ascii="Times New Roman" w:hAnsi="Times New Roman"/>
          <w:spacing w:val="2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con</w:t>
      </w:r>
      <w:r>
        <w:rPr>
          <w:rFonts w:ascii="Times New Roman" w:hAnsi="Times New Roman"/>
          <w:spacing w:val="34"/>
          <w:sz w:val="17"/>
        </w:rPr>
        <w:t xml:space="preserve"> </w:t>
      </w:r>
      <w:r>
        <w:rPr>
          <w:rFonts w:ascii="Times New Roman" w:hAnsi="Times New Roman"/>
          <w:sz w:val="17"/>
        </w:rPr>
        <w:t>el</w:t>
      </w:r>
      <w:r>
        <w:rPr>
          <w:rFonts w:ascii="Times New Roman" w:hAnsi="Times New Roman"/>
          <w:spacing w:val="39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Mueso</w:t>
      </w:r>
      <w:r>
        <w:rPr>
          <w:rFonts w:ascii="Times New Roman" w:hAnsi="Times New Roman"/>
          <w:spacing w:val="2"/>
          <w:sz w:val="17"/>
        </w:rPr>
        <w:t xml:space="preserve"> </w:t>
      </w:r>
      <w:r>
        <w:rPr>
          <w:rFonts w:ascii="Times New Roman" w:hAnsi="Times New Roman"/>
          <w:sz w:val="17"/>
        </w:rPr>
        <w:t>las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labores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z w:val="17"/>
        </w:rPr>
        <w:t>de</w:t>
      </w:r>
      <w:r>
        <w:rPr>
          <w:rFonts w:ascii="Times New Roman" w:hAnsi="Times New Roman"/>
          <w:spacing w:val="39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limpieza-</w:t>
      </w:r>
      <w:r>
        <w:rPr>
          <w:rFonts w:ascii="Times New Roman" w:hAnsi="Times New Roman"/>
          <w:spacing w:val="28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lavado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z w:val="17"/>
        </w:rPr>
        <w:t>de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las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esferas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z w:val="17"/>
        </w:rPr>
        <w:t>y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acatar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z w:val="17"/>
        </w:rPr>
        <w:t>las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disposiciones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z w:val="17"/>
        </w:rPr>
        <w:t>o</w:t>
      </w:r>
      <w:r>
        <w:rPr>
          <w:rFonts w:ascii="Times New Roman" w:hAnsi="Times New Roman"/>
          <w:spacing w:val="29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recomendaciones</w:t>
      </w:r>
      <w:r>
        <w:rPr>
          <w:rFonts w:ascii="Times New Roman" w:hAnsi="Times New Roman"/>
          <w:spacing w:val="26"/>
          <w:sz w:val="17"/>
        </w:rPr>
        <w:t xml:space="preserve"> </w:t>
      </w:r>
      <w:r>
        <w:rPr>
          <w:rFonts w:ascii="Times New Roman" w:hAnsi="Times New Roman"/>
          <w:sz w:val="17"/>
        </w:rPr>
        <w:t>al</w:t>
      </w:r>
      <w:r>
        <w:rPr>
          <w:rFonts w:ascii="Times New Roman" w:hAnsi="Times New Roman"/>
          <w:spacing w:val="22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respecto.</w:t>
      </w:r>
      <w:r>
        <w:rPr>
          <w:rFonts w:ascii="Times New Roman" w:hAnsi="Times New Roman"/>
          <w:spacing w:val="25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Facilitarle</w:t>
      </w:r>
      <w:r>
        <w:rPr>
          <w:rFonts w:ascii="Times New Roman" w:hAnsi="Times New Roman"/>
          <w:spacing w:val="27"/>
          <w:sz w:val="17"/>
        </w:rPr>
        <w:t xml:space="preserve"> </w:t>
      </w:r>
      <w:r>
        <w:rPr>
          <w:rFonts w:ascii="Times New Roman" w:hAnsi="Times New Roman"/>
          <w:sz w:val="17"/>
        </w:rPr>
        <w:t>al</w:t>
      </w:r>
      <w:r>
        <w:rPr>
          <w:rFonts w:ascii="Times New Roman" w:hAnsi="Times New Roman"/>
          <w:spacing w:val="39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Museo</w:t>
      </w:r>
      <w:r>
        <w:rPr>
          <w:rFonts w:ascii="Times New Roman" w:hAnsi="Times New Roman"/>
          <w:spacing w:val="7"/>
          <w:sz w:val="17"/>
        </w:rPr>
        <w:t xml:space="preserve"> </w:t>
      </w:r>
      <w:r>
        <w:rPr>
          <w:rFonts w:ascii="Times New Roman" w:hAnsi="Times New Roman"/>
          <w:sz w:val="17"/>
        </w:rPr>
        <w:t>la</w:t>
      </w:r>
      <w:r>
        <w:rPr>
          <w:rFonts w:ascii="Times New Roman" w:hAnsi="Times New Roman"/>
          <w:spacing w:val="7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inspección</w:t>
      </w:r>
      <w:r>
        <w:rPr>
          <w:rFonts w:ascii="Times New Roman" w:hAnsi="Times New Roman"/>
          <w:spacing w:val="39"/>
          <w:sz w:val="17"/>
        </w:rPr>
        <w:t xml:space="preserve"> </w:t>
      </w:r>
      <w:r>
        <w:rPr>
          <w:rFonts w:ascii="Times New Roman" w:hAnsi="Times New Roman"/>
          <w:sz w:val="17"/>
        </w:rPr>
        <w:t>de</w:t>
      </w:r>
      <w:r>
        <w:rPr>
          <w:rFonts w:ascii="Times New Roman" w:hAnsi="Times New Roman"/>
          <w:spacing w:val="7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los</w:t>
      </w:r>
      <w:r>
        <w:rPr>
          <w:rFonts w:ascii="Times New Roman" w:hAnsi="Times New Roman"/>
          <w:spacing w:val="7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bienes</w:t>
      </w:r>
      <w:r>
        <w:rPr>
          <w:rFonts w:ascii="Times New Roman" w:hAnsi="Times New Roman"/>
          <w:spacing w:val="7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previa</w:t>
      </w:r>
      <w:r>
        <w:rPr>
          <w:rFonts w:ascii="Times New Roman" w:hAnsi="Times New Roman"/>
          <w:spacing w:val="25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coordinación</w:t>
      </w:r>
      <w:r>
        <w:rPr>
          <w:rFonts w:ascii="Times New Roman" w:hAnsi="Times New Roman"/>
          <w:spacing w:val="11"/>
          <w:sz w:val="17"/>
        </w:rPr>
        <w:t xml:space="preserve"> </w:t>
      </w:r>
      <w:r>
        <w:rPr>
          <w:rFonts w:ascii="Times New Roman" w:hAnsi="Times New Roman"/>
          <w:sz w:val="17"/>
        </w:rPr>
        <w:t>de</w:t>
      </w:r>
      <w:r>
        <w:rPr>
          <w:rFonts w:ascii="Times New Roman" w:hAnsi="Times New Roman"/>
          <w:spacing w:val="25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las</w:t>
      </w:r>
      <w:r>
        <w:rPr>
          <w:rFonts w:ascii="Times New Roman" w:hAnsi="Times New Roman"/>
          <w:spacing w:val="26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partes</w:t>
      </w:r>
      <w:r>
        <w:rPr>
          <w:rFonts w:ascii="Times New Roman" w:hAnsi="Times New Roman"/>
          <w:spacing w:val="25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ya</w:t>
      </w:r>
      <w:r>
        <w:rPr>
          <w:rFonts w:ascii="Times New Roman" w:hAnsi="Times New Roman"/>
          <w:spacing w:val="21"/>
          <w:sz w:val="17"/>
        </w:rPr>
        <w:t xml:space="preserve"> </w:t>
      </w:r>
      <w:r>
        <w:rPr>
          <w:rFonts w:ascii="Times New Roman" w:hAnsi="Times New Roman"/>
          <w:sz w:val="17"/>
        </w:rPr>
        <w:t>sea</w:t>
      </w:r>
      <w:r>
        <w:rPr>
          <w:rFonts w:ascii="Times New Roman" w:hAnsi="Times New Roman"/>
          <w:spacing w:val="20"/>
          <w:sz w:val="17"/>
        </w:rPr>
        <w:t xml:space="preserve"> </w:t>
      </w:r>
      <w:r>
        <w:rPr>
          <w:rFonts w:ascii="Times New Roman" w:hAnsi="Times New Roman"/>
          <w:sz w:val="17"/>
        </w:rPr>
        <w:t>en</w:t>
      </w:r>
      <w:r>
        <w:rPr>
          <w:rFonts w:ascii="Times New Roman" w:hAnsi="Times New Roman"/>
          <w:spacing w:val="16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forma</w:t>
      </w:r>
      <w:r>
        <w:rPr>
          <w:rFonts w:ascii="Times New Roman" w:hAnsi="Times New Roman"/>
          <w:spacing w:val="29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verbal</w:t>
      </w:r>
      <w:r>
        <w:rPr>
          <w:rFonts w:ascii="Times New Roman" w:hAnsi="Times New Roman"/>
          <w:spacing w:val="10"/>
          <w:sz w:val="17"/>
        </w:rPr>
        <w:t xml:space="preserve"> </w:t>
      </w:r>
      <w:r>
        <w:rPr>
          <w:rFonts w:ascii="Times New Roman" w:hAnsi="Times New Roman"/>
          <w:sz w:val="17"/>
        </w:rPr>
        <w:t>o</w:t>
      </w:r>
      <w:r>
        <w:rPr>
          <w:rFonts w:ascii="Times New Roman" w:hAnsi="Times New Roman"/>
          <w:spacing w:val="10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escrita</w:t>
      </w:r>
      <w:r>
        <w:rPr>
          <w:rFonts w:ascii="Times New Roman" w:hAnsi="Times New Roman"/>
          <w:spacing w:val="15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cada</w:t>
      </w:r>
      <w:r>
        <w:rPr>
          <w:rFonts w:ascii="Times New Roman" w:hAnsi="Times New Roman"/>
          <w:spacing w:val="10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vez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que</w:t>
      </w:r>
      <w:r>
        <w:rPr>
          <w:rFonts w:ascii="Times New Roman" w:hAnsi="Times New Roman"/>
          <w:spacing w:val="10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así</w:t>
      </w:r>
      <w:r>
        <w:rPr>
          <w:rFonts w:ascii="Times New Roman" w:hAnsi="Times New Roman"/>
          <w:spacing w:val="15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se</w:t>
      </w:r>
      <w:r>
        <w:rPr>
          <w:rFonts w:ascii="Times New Roman" w:hAnsi="Times New Roman"/>
          <w:spacing w:val="10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requiera</w:t>
      </w:r>
      <w:r>
        <w:rPr>
          <w:rFonts w:ascii="Times New Roman" w:hAnsi="Times New Roman"/>
          <w:spacing w:val="10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por</w:t>
      </w:r>
      <w:r>
        <w:rPr>
          <w:rFonts w:ascii="Times New Roman" w:hAnsi="Times New Roman"/>
          <w:spacing w:val="36"/>
          <w:sz w:val="17"/>
        </w:rPr>
        <w:t xml:space="preserve"> </w:t>
      </w:r>
      <w:r>
        <w:rPr>
          <w:rFonts w:ascii="Times New Roman" w:hAnsi="Times New Roman"/>
          <w:sz w:val="17"/>
        </w:rPr>
        <w:t>parte</w:t>
      </w:r>
      <w:r>
        <w:rPr>
          <w:rFonts w:ascii="Times New Roman" w:hAnsi="Times New Roman"/>
          <w:spacing w:val="-4"/>
          <w:sz w:val="17"/>
        </w:rPr>
        <w:t xml:space="preserve"> </w:t>
      </w:r>
      <w:r>
        <w:rPr>
          <w:rFonts w:ascii="Times New Roman" w:hAnsi="Times New Roman"/>
          <w:sz w:val="17"/>
        </w:rPr>
        <w:t>del</w:t>
      </w:r>
      <w:r>
        <w:rPr>
          <w:rFonts w:ascii="Times New Roman" w:hAnsi="Times New Roman"/>
          <w:spacing w:val="-4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Museo.</w:t>
      </w:r>
      <w:r>
        <w:rPr>
          <w:rFonts w:ascii="Times New Roman" w:hAnsi="Times New Roman"/>
          <w:spacing w:val="-4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Otorgar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los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respectivos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créditos</w:t>
      </w:r>
      <w:r>
        <w:rPr>
          <w:rFonts w:ascii="Times New Roman" w:hAnsi="Times New Roman"/>
          <w:spacing w:val="36"/>
          <w:sz w:val="17"/>
        </w:rPr>
        <w:t xml:space="preserve"> </w:t>
      </w:r>
      <w:r>
        <w:rPr>
          <w:rFonts w:ascii="Times New Roman" w:hAnsi="Times New Roman"/>
          <w:sz w:val="17"/>
        </w:rPr>
        <w:t>a</w:t>
      </w:r>
      <w:r>
        <w:rPr>
          <w:rFonts w:ascii="Times New Roman" w:hAnsi="Times New Roman"/>
          <w:spacing w:val="39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favor</w:t>
      </w:r>
      <w:r>
        <w:rPr>
          <w:rFonts w:ascii="Times New Roman" w:hAnsi="Times New Roman"/>
          <w:spacing w:val="40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del</w:t>
      </w:r>
      <w:r>
        <w:rPr>
          <w:rFonts w:ascii="Times New Roman" w:hAnsi="Times New Roman"/>
          <w:spacing w:val="34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Museo</w:t>
      </w:r>
      <w:r>
        <w:rPr>
          <w:rFonts w:ascii="Times New Roman" w:hAnsi="Times New Roman"/>
          <w:spacing w:val="40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en</w:t>
      </w:r>
      <w:r>
        <w:rPr>
          <w:rFonts w:ascii="Times New Roman" w:hAnsi="Times New Roman"/>
          <w:spacing w:val="29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cédula</w:t>
      </w:r>
      <w:r>
        <w:rPr>
          <w:rFonts w:ascii="Times New Roman" w:hAnsi="Times New Roman"/>
          <w:spacing w:val="35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explicativa</w:t>
      </w:r>
      <w:r>
        <w:rPr>
          <w:rFonts w:ascii="Times New Roman" w:hAnsi="Times New Roman"/>
          <w:spacing w:val="39"/>
          <w:sz w:val="17"/>
        </w:rPr>
        <w:t xml:space="preserve"> </w:t>
      </w:r>
      <w:r>
        <w:rPr>
          <w:rFonts w:ascii="Times New Roman" w:hAnsi="Times New Roman"/>
          <w:sz w:val="17"/>
        </w:rPr>
        <w:t>y</w:t>
      </w:r>
      <w:r>
        <w:rPr>
          <w:rFonts w:ascii="Times New Roman" w:hAnsi="Times New Roman"/>
          <w:spacing w:val="30"/>
          <w:sz w:val="17"/>
        </w:rPr>
        <w:t xml:space="preserve"> </w:t>
      </w:r>
      <w:r>
        <w:rPr>
          <w:rFonts w:ascii="Times New Roman" w:hAnsi="Times New Roman"/>
          <w:spacing w:val="2"/>
          <w:sz w:val="17"/>
        </w:rPr>
        <w:t>en</w:t>
      </w:r>
      <w:r>
        <w:rPr>
          <w:rFonts w:ascii="Times New Roman" w:hAnsi="Times New Roman"/>
          <w:spacing w:val="27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cualquier</w:t>
      </w:r>
      <w:r>
        <w:rPr>
          <w:rFonts w:ascii="Times New Roman" w:hAnsi="Times New Roman"/>
          <w:spacing w:val="24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material</w:t>
      </w:r>
      <w:r>
        <w:rPr>
          <w:rFonts w:ascii="Times New Roman" w:hAnsi="Times New Roman"/>
          <w:spacing w:val="25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escrito,</w:t>
      </w:r>
      <w:r>
        <w:rPr>
          <w:rFonts w:ascii="Times New Roman" w:hAnsi="Times New Roman"/>
          <w:spacing w:val="20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gráfico</w:t>
      </w:r>
      <w:r>
        <w:rPr>
          <w:rFonts w:ascii="Times New Roman" w:hAnsi="Times New Roman"/>
          <w:spacing w:val="20"/>
          <w:sz w:val="17"/>
        </w:rPr>
        <w:t xml:space="preserve"> </w:t>
      </w:r>
      <w:r>
        <w:rPr>
          <w:rFonts w:ascii="Times New Roman" w:hAnsi="Times New Roman"/>
          <w:sz w:val="17"/>
        </w:rPr>
        <w:t>o</w:t>
      </w:r>
      <w:r>
        <w:rPr>
          <w:rFonts w:ascii="Times New Roman" w:hAnsi="Times New Roman"/>
          <w:spacing w:val="24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fotográfico</w:t>
      </w:r>
    </w:p>
    <w:p w:rsidR="00C95FE4" w:rsidRDefault="00C95FE4">
      <w:pPr>
        <w:spacing w:line="238" w:lineRule="auto"/>
        <w:jc w:val="both"/>
        <w:rPr>
          <w:rFonts w:ascii="Times New Roman" w:eastAsia="Times New Roman" w:hAnsi="Times New Roman" w:cs="Times New Roman"/>
          <w:sz w:val="17"/>
          <w:szCs w:val="17"/>
        </w:rPr>
        <w:sectPr w:rsidR="00C95FE4">
          <w:type w:val="continuous"/>
          <w:pgSz w:w="12240" w:h="15840"/>
          <w:pgMar w:top="2020" w:right="1000" w:bottom="860" w:left="1280" w:header="720" w:footer="720" w:gutter="0"/>
          <w:cols w:num="4" w:space="720" w:equalWidth="0">
            <w:col w:w="750" w:space="40"/>
            <w:col w:w="2183" w:space="40"/>
            <w:col w:w="3282" w:space="40"/>
            <w:col w:w="3625"/>
          </w:cols>
        </w:sectPr>
      </w:pPr>
    </w:p>
    <w:p w:rsidR="00C95FE4" w:rsidRDefault="007758B2">
      <w:pPr>
        <w:tabs>
          <w:tab w:val="left" w:pos="6423"/>
          <w:tab w:val="left" w:pos="9855"/>
        </w:tabs>
        <w:spacing w:before="1"/>
        <w:ind w:left="102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hAnsi="Times New Roman"/>
          <w:sz w:val="17"/>
          <w:u w:val="single" w:color="000000"/>
        </w:rPr>
        <w:t xml:space="preserve"> </w:t>
      </w:r>
      <w:r>
        <w:rPr>
          <w:rFonts w:ascii="Times New Roman" w:hAnsi="Times New Roman"/>
          <w:sz w:val="17"/>
          <w:u w:val="single" w:color="000000"/>
        </w:rPr>
        <w:tab/>
        <w:t xml:space="preserve">en </w:t>
      </w:r>
      <w:r>
        <w:rPr>
          <w:rFonts w:ascii="Times New Roman" w:hAnsi="Times New Roman"/>
          <w:spacing w:val="1"/>
          <w:sz w:val="17"/>
          <w:u w:val="single" w:color="000000"/>
        </w:rPr>
        <w:t xml:space="preserve"> </w:t>
      </w:r>
      <w:r>
        <w:rPr>
          <w:rFonts w:ascii="Times New Roman" w:hAnsi="Times New Roman"/>
          <w:sz w:val="17"/>
          <w:u w:val="single" w:color="000000"/>
        </w:rPr>
        <w:t xml:space="preserve">el </w:t>
      </w:r>
      <w:r>
        <w:rPr>
          <w:rFonts w:ascii="Times New Roman" w:hAnsi="Times New Roman"/>
          <w:spacing w:val="1"/>
          <w:sz w:val="17"/>
          <w:u w:val="single" w:color="000000"/>
        </w:rPr>
        <w:t xml:space="preserve"> </w:t>
      </w:r>
      <w:r>
        <w:rPr>
          <w:rFonts w:ascii="Times New Roman" w:hAnsi="Times New Roman"/>
          <w:spacing w:val="-2"/>
          <w:sz w:val="17"/>
          <w:u w:val="single" w:color="000000"/>
        </w:rPr>
        <w:t>cual</w:t>
      </w:r>
      <w:r>
        <w:rPr>
          <w:rFonts w:ascii="Times New Roman" w:hAnsi="Times New Roman"/>
          <w:sz w:val="17"/>
          <w:u w:val="single" w:color="000000"/>
        </w:rPr>
        <w:t xml:space="preserve"> </w:t>
      </w:r>
      <w:r>
        <w:rPr>
          <w:rFonts w:ascii="Times New Roman" w:hAnsi="Times New Roman"/>
          <w:spacing w:val="6"/>
          <w:sz w:val="17"/>
          <w:u w:val="single" w:color="000000"/>
        </w:rPr>
        <w:t xml:space="preserve"> </w:t>
      </w:r>
      <w:r>
        <w:rPr>
          <w:rFonts w:ascii="Times New Roman" w:hAnsi="Times New Roman"/>
          <w:sz w:val="17"/>
          <w:u w:val="single" w:color="000000"/>
        </w:rPr>
        <w:t xml:space="preserve">se </w:t>
      </w:r>
      <w:r>
        <w:rPr>
          <w:rFonts w:ascii="Times New Roman" w:hAnsi="Times New Roman"/>
          <w:spacing w:val="6"/>
          <w:sz w:val="17"/>
          <w:u w:val="single" w:color="000000"/>
        </w:rPr>
        <w:t xml:space="preserve"> </w:t>
      </w:r>
      <w:r>
        <w:rPr>
          <w:rFonts w:ascii="Times New Roman" w:hAnsi="Times New Roman"/>
          <w:sz w:val="17"/>
          <w:u w:val="single" w:color="000000"/>
        </w:rPr>
        <w:t>utilicen</w:t>
      </w:r>
      <w:r>
        <w:rPr>
          <w:rFonts w:ascii="Times New Roman" w:hAnsi="Times New Roman"/>
          <w:spacing w:val="34"/>
          <w:sz w:val="17"/>
          <w:u w:val="single" w:color="000000"/>
        </w:rPr>
        <w:t xml:space="preserve"> </w:t>
      </w:r>
      <w:r>
        <w:rPr>
          <w:rFonts w:ascii="Times New Roman" w:hAnsi="Times New Roman"/>
          <w:sz w:val="17"/>
          <w:u w:val="single" w:color="000000"/>
        </w:rPr>
        <w:t xml:space="preserve">los </w:t>
      </w:r>
      <w:r>
        <w:rPr>
          <w:rFonts w:ascii="Times New Roman" w:hAnsi="Times New Roman"/>
          <w:spacing w:val="6"/>
          <w:sz w:val="17"/>
          <w:u w:val="single" w:color="000000"/>
        </w:rPr>
        <w:t xml:space="preserve"> </w:t>
      </w:r>
      <w:r>
        <w:rPr>
          <w:rFonts w:ascii="Times New Roman" w:hAnsi="Times New Roman"/>
          <w:spacing w:val="-2"/>
          <w:sz w:val="17"/>
          <w:u w:val="single" w:color="000000"/>
        </w:rPr>
        <w:t>bienes</w:t>
      </w:r>
      <w:r>
        <w:rPr>
          <w:rFonts w:ascii="Times New Roman" w:hAnsi="Times New Roman"/>
          <w:sz w:val="17"/>
          <w:u w:val="single" w:color="000000"/>
        </w:rPr>
        <w:t xml:space="preserve"> </w:t>
      </w:r>
      <w:r>
        <w:rPr>
          <w:rFonts w:ascii="Times New Roman" w:hAnsi="Times New Roman"/>
          <w:spacing w:val="1"/>
          <w:sz w:val="17"/>
          <w:u w:val="single" w:color="000000"/>
        </w:rPr>
        <w:t xml:space="preserve"> </w:t>
      </w:r>
      <w:r>
        <w:rPr>
          <w:rFonts w:ascii="Times New Roman" w:hAnsi="Times New Roman"/>
          <w:sz w:val="17"/>
          <w:u w:val="single" w:color="000000"/>
        </w:rPr>
        <w:t xml:space="preserve">e </w:t>
      </w:r>
      <w:r>
        <w:rPr>
          <w:rFonts w:ascii="Times New Roman" w:hAnsi="Times New Roman"/>
          <w:spacing w:val="6"/>
          <w:sz w:val="17"/>
          <w:u w:val="single" w:color="000000"/>
        </w:rPr>
        <w:t xml:space="preserve"> </w:t>
      </w:r>
      <w:r>
        <w:rPr>
          <w:rFonts w:ascii="Times New Roman" w:hAnsi="Times New Roman"/>
          <w:spacing w:val="-1"/>
          <w:sz w:val="17"/>
          <w:u w:val="single" w:color="000000"/>
        </w:rPr>
        <w:t>imágenes.</w:t>
      </w:r>
      <w:r>
        <w:rPr>
          <w:rFonts w:ascii="Times New Roman" w:hAnsi="Times New Roman"/>
          <w:sz w:val="17"/>
          <w:u w:val="single" w:color="000000"/>
        </w:rPr>
        <w:t xml:space="preserve"> </w:t>
      </w:r>
      <w:r>
        <w:rPr>
          <w:rFonts w:ascii="Times New Roman" w:hAnsi="Times New Roman"/>
          <w:sz w:val="17"/>
          <w:u w:val="single" w:color="000000"/>
        </w:rPr>
        <w:tab/>
      </w:r>
    </w:p>
    <w:p w:rsidR="00C95FE4" w:rsidRDefault="00C95FE4">
      <w:pPr>
        <w:rPr>
          <w:rFonts w:ascii="Times New Roman" w:eastAsia="Times New Roman" w:hAnsi="Times New Roman" w:cs="Times New Roman"/>
          <w:sz w:val="17"/>
          <w:szCs w:val="17"/>
        </w:rPr>
        <w:sectPr w:rsidR="00C95FE4">
          <w:type w:val="continuous"/>
          <w:pgSz w:w="12240" w:h="15840"/>
          <w:pgMar w:top="2020" w:right="1000" w:bottom="860" w:left="1280" w:header="720" w:footer="720" w:gutter="0"/>
          <w:cols w:space="720"/>
        </w:sectPr>
      </w:pPr>
    </w:p>
    <w:p w:rsidR="00C95FE4" w:rsidRDefault="00C95FE4">
      <w:pPr>
        <w:spacing w:before="4"/>
        <w:rPr>
          <w:rFonts w:ascii="Times New Roman" w:eastAsia="Times New Roman" w:hAnsi="Times New Roman" w:cs="Times New Roman"/>
          <w:sz w:val="19"/>
          <w:szCs w:val="19"/>
        </w:rPr>
      </w:pPr>
    </w:p>
    <w:p w:rsidR="00C95FE4" w:rsidRDefault="007758B2">
      <w:pPr>
        <w:spacing w:before="79"/>
        <w:ind w:left="6444" w:right="173"/>
        <w:jc w:val="both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hAnsi="Times New Roman"/>
          <w:spacing w:val="-2"/>
          <w:sz w:val="17"/>
        </w:rPr>
        <w:t>Entregar</w:t>
      </w:r>
      <w:r>
        <w:rPr>
          <w:rFonts w:ascii="Times New Roman" w:hAnsi="Times New Roman"/>
          <w:spacing w:val="21"/>
          <w:sz w:val="17"/>
        </w:rPr>
        <w:t xml:space="preserve"> </w:t>
      </w:r>
      <w:r>
        <w:rPr>
          <w:rFonts w:ascii="Times New Roman" w:hAnsi="Times New Roman"/>
          <w:sz w:val="17"/>
        </w:rPr>
        <w:t>de</w:t>
      </w:r>
      <w:r>
        <w:rPr>
          <w:rFonts w:ascii="Times New Roman" w:hAnsi="Times New Roman"/>
          <w:spacing w:val="20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inmediato</w:t>
      </w:r>
      <w:r>
        <w:rPr>
          <w:rFonts w:ascii="Times New Roman" w:hAnsi="Times New Roman"/>
          <w:spacing w:val="16"/>
          <w:sz w:val="17"/>
        </w:rPr>
        <w:t xml:space="preserve"> </w:t>
      </w:r>
      <w:r>
        <w:rPr>
          <w:rFonts w:ascii="Times New Roman" w:hAnsi="Times New Roman"/>
          <w:sz w:val="17"/>
        </w:rPr>
        <w:t>el</w:t>
      </w:r>
      <w:r>
        <w:rPr>
          <w:rFonts w:ascii="Times New Roman" w:hAnsi="Times New Roman"/>
          <w:spacing w:val="20"/>
          <w:sz w:val="17"/>
        </w:rPr>
        <w:t xml:space="preserve"> </w:t>
      </w:r>
      <w:r>
        <w:rPr>
          <w:rFonts w:ascii="Times New Roman" w:hAnsi="Times New Roman"/>
          <w:sz w:val="17"/>
        </w:rPr>
        <w:t>bien</w:t>
      </w:r>
      <w:r>
        <w:rPr>
          <w:rFonts w:ascii="Times New Roman" w:hAnsi="Times New Roman"/>
          <w:spacing w:val="11"/>
          <w:sz w:val="17"/>
        </w:rPr>
        <w:t xml:space="preserve"> </w:t>
      </w:r>
      <w:r>
        <w:rPr>
          <w:rFonts w:ascii="Times New Roman" w:hAnsi="Times New Roman"/>
          <w:sz w:val="17"/>
        </w:rPr>
        <w:t>o</w:t>
      </w:r>
      <w:r>
        <w:rPr>
          <w:rFonts w:ascii="Times New Roman" w:hAnsi="Times New Roman"/>
          <w:spacing w:val="26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bienes</w:t>
      </w:r>
      <w:r>
        <w:rPr>
          <w:rFonts w:ascii="Times New Roman" w:hAnsi="Times New Roman"/>
          <w:spacing w:val="16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que</w:t>
      </w:r>
      <w:r>
        <w:rPr>
          <w:rFonts w:ascii="Times New Roman" w:hAnsi="Times New Roman"/>
          <w:spacing w:val="27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requiera</w:t>
      </w:r>
      <w:r>
        <w:rPr>
          <w:rFonts w:ascii="Times New Roman" w:hAnsi="Times New Roman"/>
          <w:spacing w:val="15"/>
          <w:sz w:val="17"/>
        </w:rPr>
        <w:t xml:space="preserve"> </w:t>
      </w:r>
      <w:r>
        <w:rPr>
          <w:rFonts w:ascii="Times New Roman" w:hAnsi="Times New Roman"/>
          <w:sz w:val="17"/>
        </w:rPr>
        <w:t>el</w:t>
      </w:r>
      <w:r>
        <w:rPr>
          <w:rFonts w:ascii="Times New Roman" w:hAnsi="Times New Roman"/>
          <w:spacing w:val="15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Museo</w:t>
      </w:r>
      <w:r>
        <w:rPr>
          <w:rFonts w:ascii="Times New Roman" w:hAnsi="Times New Roman"/>
          <w:spacing w:val="10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Nacional.</w:t>
      </w:r>
      <w:r>
        <w:rPr>
          <w:rFonts w:ascii="Times New Roman" w:hAnsi="Times New Roman"/>
          <w:spacing w:val="20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Facilitar</w:t>
      </w:r>
      <w:r>
        <w:rPr>
          <w:rFonts w:ascii="Times New Roman" w:hAnsi="Times New Roman"/>
          <w:spacing w:val="15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transporte</w:t>
      </w:r>
      <w:r>
        <w:rPr>
          <w:rFonts w:ascii="Times New Roman" w:hAnsi="Times New Roman"/>
          <w:spacing w:val="29"/>
          <w:sz w:val="17"/>
        </w:rPr>
        <w:t xml:space="preserve"> </w:t>
      </w:r>
      <w:r>
        <w:rPr>
          <w:rFonts w:ascii="Times New Roman" w:hAnsi="Times New Roman"/>
          <w:sz w:val="17"/>
        </w:rPr>
        <w:t>y</w:t>
      </w:r>
      <w:r>
        <w:rPr>
          <w:rFonts w:ascii="Times New Roman" w:hAnsi="Times New Roman"/>
          <w:spacing w:val="24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personal</w:t>
      </w:r>
      <w:r>
        <w:rPr>
          <w:rFonts w:ascii="Times New Roman" w:hAnsi="Times New Roman"/>
          <w:spacing w:val="35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necesario</w:t>
      </w:r>
      <w:r>
        <w:rPr>
          <w:rFonts w:ascii="Times New Roman" w:hAnsi="Times New Roman"/>
          <w:spacing w:val="29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para</w:t>
      </w:r>
      <w:r>
        <w:rPr>
          <w:rFonts w:ascii="Times New Roman" w:hAnsi="Times New Roman"/>
          <w:spacing w:val="30"/>
          <w:sz w:val="17"/>
        </w:rPr>
        <w:t xml:space="preserve"> </w:t>
      </w:r>
      <w:r>
        <w:rPr>
          <w:rFonts w:ascii="Times New Roman" w:hAnsi="Times New Roman"/>
          <w:sz w:val="17"/>
        </w:rPr>
        <w:t>el</w:t>
      </w:r>
      <w:r>
        <w:rPr>
          <w:rFonts w:ascii="Times New Roman" w:hAnsi="Times New Roman"/>
          <w:spacing w:val="29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embalaje,</w:t>
      </w:r>
      <w:r>
        <w:rPr>
          <w:rFonts w:ascii="Times New Roman" w:hAnsi="Times New Roman"/>
          <w:spacing w:val="30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carga</w:t>
      </w:r>
      <w:r>
        <w:rPr>
          <w:rFonts w:ascii="Times New Roman" w:hAnsi="Times New Roman"/>
          <w:spacing w:val="29"/>
          <w:sz w:val="17"/>
        </w:rPr>
        <w:t xml:space="preserve"> </w:t>
      </w:r>
      <w:r>
        <w:rPr>
          <w:rFonts w:ascii="Times New Roman" w:hAnsi="Times New Roman"/>
          <w:sz w:val="17"/>
        </w:rPr>
        <w:t>y</w:t>
      </w:r>
      <w:r>
        <w:rPr>
          <w:rFonts w:ascii="Times New Roman" w:hAnsi="Times New Roman"/>
          <w:spacing w:val="45"/>
          <w:sz w:val="17"/>
        </w:rPr>
        <w:t xml:space="preserve"> </w:t>
      </w:r>
      <w:r>
        <w:rPr>
          <w:rFonts w:ascii="Times New Roman" w:hAnsi="Times New Roman"/>
          <w:spacing w:val="-1"/>
          <w:sz w:val="17"/>
        </w:rPr>
        <w:t>descarga</w:t>
      </w:r>
      <w:r>
        <w:rPr>
          <w:rFonts w:ascii="Times New Roman" w:hAnsi="Times New Roman"/>
          <w:spacing w:val="20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de</w:t>
      </w:r>
      <w:r>
        <w:rPr>
          <w:rFonts w:ascii="Times New Roman" w:hAnsi="Times New Roman"/>
          <w:spacing w:val="26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los</w:t>
      </w:r>
      <w:r>
        <w:rPr>
          <w:rFonts w:ascii="Times New Roman" w:hAnsi="Times New Roman"/>
          <w:spacing w:val="21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bienes</w:t>
      </w:r>
      <w:r>
        <w:rPr>
          <w:rFonts w:ascii="Times New Roman" w:hAnsi="Times New Roman"/>
          <w:spacing w:val="21"/>
          <w:sz w:val="17"/>
        </w:rPr>
        <w:t xml:space="preserve"> </w:t>
      </w:r>
      <w:r>
        <w:rPr>
          <w:rFonts w:ascii="Times New Roman" w:hAnsi="Times New Roman"/>
          <w:spacing w:val="-3"/>
          <w:sz w:val="17"/>
        </w:rPr>
        <w:t>cuando</w:t>
      </w:r>
      <w:r>
        <w:rPr>
          <w:rFonts w:ascii="Times New Roman" w:hAnsi="Times New Roman"/>
          <w:spacing w:val="25"/>
          <w:sz w:val="17"/>
        </w:rPr>
        <w:t xml:space="preserve"> </w:t>
      </w:r>
      <w:r>
        <w:rPr>
          <w:rFonts w:ascii="Times New Roman" w:hAnsi="Times New Roman"/>
          <w:sz w:val="17"/>
        </w:rPr>
        <w:t>se</w:t>
      </w:r>
      <w:r>
        <w:rPr>
          <w:rFonts w:ascii="Times New Roman" w:hAnsi="Times New Roman"/>
          <w:spacing w:val="21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realice</w:t>
      </w:r>
      <w:r>
        <w:rPr>
          <w:rFonts w:ascii="Times New Roman" w:hAnsi="Times New Roman"/>
          <w:spacing w:val="25"/>
          <w:sz w:val="17"/>
        </w:rPr>
        <w:t xml:space="preserve"> </w:t>
      </w:r>
      <w:r>
        <w:rPr>
          <w:rFonts w:ascii="Times New Roman" w:hAnsi="Times New Roman"/>
          <w:sz w:val="17"/>
        </w:rPr>
        <w:t>el</w:t>
      </w:r>
      <w:r>
        <w:rPr>
          <w:rFonts w:ascii="Times New Roman" w:hAnsi="Times New Roman"/>
          <w:spacing w:val="37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traslado,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luego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del</w:t>
      </w:r>
      <w:r>
        <w:rPr>
          <w:rFonts w:ascii="Times New Roman" w:hAnsi="Times New Roman"/>
          <w:spacing w:val="-4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vencimiento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z w:val="17"/>
        </w:rPr>
        <w:t>del</w:t>
      </w:r>
      <w:r>
        <w:rPr>
          <w:rFonts w:ascii="Times New Roman" w:hAnsi="Times New Roman"/>
          <w:spacing w:val="-4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préstamo,</w:t>
      </w:r>
    </w:p>
    <w:p w:rsidR="00C95FE4" w:rsidRDefault="00C95FE4">
      <w:pPr>
        <w:spacing w:before="3"/>
        <w:rPr>
          <w:rFonts w:ascii="Times New Roman" w:eastAsia="Times New Roman" w:hAnsi="Times New Roman" w:cs="Times New Roman"/>
          <w:sz w:val="6"/>
          <w:szCs w:val="6"/>
        </w:rPr>
      </w:pPr>
    </w:p>
    <w:p w:rsidR="00C95FE4" w:rsidRDefault="002B1814">
      <w:pPr>
        <w:spacing w:line="20" w:lineRule="atLeast"/>
        <w:ind w:left="116"/>
        <w:rPr>
          <w:rFonts w:ascii="Times New Roman" w:eastAsia="Times New Roman" w:hAnsi="Times New Roman" w:cs="Times New Roman"/>
          <w:sz w:val="2"/>
          <w:szCs w:val="2"/>
        </w:rPr>
      </w:pPr>
      <w:r w:rsidRPr="002B1814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69" style="width:486.35pt;height:.6pt;mso-position-horizontal-relative:char;mso-position-vertical-relative:line" coordsize="9727,12">
            <v:group id="_x0000_s1070" style="position:absolute;left:6;top:6;width:9716;height:2" coordorigin="6,6" coordsize="9716,2">
              <v:shape id="_x0000_s1071" style="position:absolute;left:6;top:6;width:9716;height:2" coordorigin="6,6" coordsize="9716,0" path="m6,6r9715,e" filled="f" strokeweight=".58pt">
                <v:path arrowok="t"/>
              </v:shape>
            </v:group>
            <w10:anchorlock/>
          </v:group>
        </w:pict>
      </w:r>
    </w:p>
    <w:p w:rsidR="00C95FE4" w:rsidRDefault="00C95FE4">
      <w:pPr>
        <w:spacing w:before="7"/>
        <w:rPr>
          <w:rFonts w:ascii="Times New Roman" w:eastAsia="Times New Roman" w:hAnsi="Times New Roman" w:cs="Times New Roman"/>
          <w:sz w:val="14"/>
          <w:szCs w:val="14"/>
        </w:rPr>
      </w:pPr>
    </w:p>
    <w:p w:rsidR="00C95FE4" w:rsidRDefault="007758B2">
      <w:pPr>
        <w:pStyle w:val="Ttulo3"/>
        <w:numPr>
          <w:ilvl w:val="1"/>
          <w:numId w:val="6"/>
        </w:numPr>
        <w:tabs>
          <w:tab w:val="left" w:pos="449"/>
        </w:tabs>
        <w:spacing w:before="79"/>
        <w:ind w:hanging="230"/>
        <w:jc w:val="both"/>
        <w:rPr>
          <w:b w:val="0"/>
          <w:bCs w:val="0"/>
        </w:rPr>
      </w:pPr>
      <w:r>
        <w:t>b</w:t>
      </w:r>
      <w:r>
        <w:rPr>
          <w:spacing w:val="19"/>
        </w:rPr>
        <w:t xml:space="preserve"> </w:t>
      </w:r>
      <w:r>
        <w:rPr>
          <w:spacing w:val="-1"/>
        </w:rPr>
        <w:t>Cuentas</w:t>
      </w:r>
      <w:r>
        <w:rPr>
          <w:spacing w:val="27"/>
        </w:rPr>
        <w:t xml:space="preserve"> </w:t>
      </w:r>
      <w:r>
        <w:rPr>
          <w:spacing w:val="-1"/>
        </w:rPr>
        <w:t>Corrientes</w:t>
      </w:r>
      <w:r>
        <w:rPr>
          <w:spacing w:val="13"/>
        </w:rPr>
        <w:t xml:space="preserve"> </w:t>
      </w:r>
      <w:r>
        <w:rPr>
          <w:spacing w:val="-1"/>
        </w:rPr>
        <w:t>Judiciales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spacing w:line="246" w:lineRule="auto"/>
        <w:ind w:left="218" w:right="180"/>
        <w:jc w:val="both"/>
      </w:pPr>
      <w:r>
        <w:rPr>
          <w:spacing w:val="-2"/>
        </w:rPr>
        <w:t>La</w:t>
      </w:r>
      <w:r>
        <w:rPr>
          <w:spacing w:val="14"/>
        </w:rPr>
        <w:t xml:space="preserve"> </w:t>
      </w:r>
      <w:r>
        <w:rPr>
          <w:spacing w:val="-2"/>
        </w:rPr>
        <w:t>cuenta</w:t>
      </w:r>
      <w:r>
        <w:rPr>
          <w:spacing w:val="11"/>
        </w:rPr>
        <w:t xml:space="preserve"> </w:t>
      </w:r>
      <w:r>
        <w:rPr>
          <w:spacing w:val="-1"/>
        </w:rPr>
        <w:t>corriente</w:t>
      </w:r>
      <w:r>
        <w:rPr>
          <w:spacing w:val="14"/>
        </w:rPr>
        <w:t xml:space="preserve"> </w:t>
      </w:r>
      <w:r>
        <w:rPr>
          <w:spacing w:val="-1"/>
        </w:rPr>
        <w:t>judicial</w:t>
      </w:r>
      <w:r>
        <w:rPr>
          <w:spacing w:val="10"/>
        </w:rPr>
        <w:t xml:space="preserve"> </w:t>
      </w:r>
      <w:r>
        <w:rPr>
          <w:spacing w:val="-1"/>
        </w:rPr>
        <w:t>pertenece</w:t>
      </w:r>
      <w:r>
        <w:rPr>
          <w:spacing w:val="10"/>
        </w:rPr>
        <w:t xml:space="preserve"> </w:t>
      </w:r>
      <w:r>
        <w:t>al</w:t>
      </w:r>
      <w:r>
        <w:rPr>
          <w:spacing w:val="14"/>
        </w:rPr>
        <w:t xml:space="preserve"> </w:t>
      </w:r>
      <w:r>
        <w:rPr>
          <w:spacing w:val="-1"/>
        </w:rPr>
        <w:t>género</w:t>
      </w:r>
      <w:r>
        <w:rPr>
          <w:spacing w:val="11"/>
        </w:rPr>
        <w:t xml:space="preserve"> </w:t>
      </w:r>
      <w:r>
        <w:rPr>
          <w:spacing w:val="2"/>
        </w:rPr>
        <w:t>de</w:t>
      </w:r>
      <w:r>
        <w:rPr>
          <w:spacing w:val="11"/>
        </w:rPr>
        <w:t xml:space="preserve"> </w:t>
      </w:r>
      <w:r>
        <w:rPr>
          <w:spacing w:val="-2"/>
        </w:rPr>
        <w:t>las</w:t>
      </w:r>
      <w:r>
        <w:rPr>
          <w:spacing w:val="8"/>
        </w:rPr>
        <w:t xml:space="preserve"> </w:t>
      </w:r>
      <w:r>
        <w:rPr>
          <w:spacing w:val="-1"/>
        </w:rPr>
        <w:t>cuentas</w:t>
      </w:r>
      <w:r>
        <w:rPr>
          <w:spacing w:val="18"/>
        </w:rPr>
        <w:t xml:space="preserve"> </w:t>
      </w:r>
      <w:r>
        <w:rPr>
          <w:spacing w:val="-2"/>
        </w:rPr>
        <w:t>corrientes</w:t>
      </w:r>
      <w:r>
        <w:rPr>
          <w:spacing w:val="8"/>
        </w:rPr>
        <w:t xml:space="preserve"> </w:t>
      </w:r>
      <w:r>
        <w:rPr>
          <w:spacing w:val="-1"/>
        </w:rPr>
        <w:t>bancarias</w:t>
      </w:r>
      <w:r>
        <w:rPr>
          <w:spacing w:val="24"/>
        </w:rPr>
        <w:t xml:space="preserve"> </w:t>
      </w:r>
      <w:r>
        <w:t>y</w:t>
      </w:r>
      <w:r>
        <w:rPr>
          <w:spacing w:val="2"/>
        </w:rPr>
        <w:t xml:space="preserve"> </w:t>
      </w:r>
      <w:r>
        <w:rPr>
          <w:spacing w:val="-1"/>
        </w:rPr>
        <w:t>como</w:t>
      </w:r>
      <w:r>
        <w:rPr>
          <w:spacing w:val="17"/>
        </w:rPr>
        <w:t xml:space="preserve"> </w:t>
      </w:r>
      <w:r>
        <w:rPr>
          <w:spacing w:val="-2"/>
        </w:rPr>
        <w:t>tal</w:t>
      </w:r>
      <w:r>
        <w:rPr>
          <w:spacing w:val="9"/>
        </w:rPr>
        <w:t xml:space="preserve"> </w:t>
      </w:r>
      <w:r>
        <w:rPr>
          <w:spacing w:val="-1"/>
        </w:rPr>
        <w:t>su</w:t>
      </w:r>
      <w:r>
        <w:rPr>
          <w:spacing w:val="85"/>
          <w:w w:val="102"/>
        </w:rPr>
        <w:t xml:space="preserve"> </w:t>
      </w:r>
      <w:r>
        <w:rPr>
          <w:spacing w:val="-1"/>
        </w:rPr>
        <w:t>fundamento</w:t>
      </w:r>
      <w:r>
        <w:rPr>
          <w:spacing w:val="12"/>
        </w:rPr>
        <w:t xml:space="preserve"> </w:t>
      </w:r>
      <w:r>
        <w:rPr>
          <w:spacing w:val="-1"/>
        </w:rPr>
        <w:t>jurídico</w:t>
      </w:r>
      <w:r>
        <w:rPr>
          <w:spacing w:val="13"/>
        </w:rPr>
        <w:t xml:space="preserve"> </w:t>
      </w:r>
      <w:r>
        <w:rPr>
          <w:spacing w:val="-1"/>
        </w:rPr>
        <w:t>se</w:t>
      </w:r>
      <w:r>
        <w:rPr>
          <w:spacing w:val="6"/>
        </w:rPr>
        <w:t xml:space="preserve"> </w:t>
      </w:r>
      <w:r>
        <w:rPr>
          <w:spacing w:val="-1"/>
        </w:rPr>
        <w:t>encuentra</w:t>
      </w:r>
      <w:r>
        <w:rPr>
          <w:spacing w:val="12"/>
        </w:rPr>
        <w:t xml:space="preserve"> </w:t>
      </w:r>
      <w:r>
        <w:rPr>
          <w:spacing w:val="-3"/>
        </w:rPr>
        <w:t>el</w:t>
      </w:r>
      <w:r>
        <w:rPr>
          <w:spacing w:val="11"/>
        </w:rPr>
        <w:t xml:space="preserve"> </w:t>
      </w:r>
      <w:r>
        <w:rPr>
          <w:spacing w:val="-1"/>
        </w:rPr>
        <w:t>Código</w:t>
      </w:r>
      <w:r>
        <w:rPr>
          <w:spacing w:val="12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Comercio.</w:t>
      </w:r>
      <w:r>
        <w:rPr>
          <w:spacing w:val="6"/>
        </w:rPr>
        <w:t xml:space="preserve"> </w:t>
      </w:r>
      <w:r>
        <w:rPr>
          <w:spacing w:val="-1"/>
        </w:rPr>
        <w:t>Empero</w:t>
      </w:r>
      <w:r>
        <w:rPr>
          <w:spacing w:val="13"/>
        </w:rPr>
        <w:t xml:space="preserve"> </w:t>
      </w:r>
      <w:r>
        <w:rPr>
          <w:spacing w:val="-6"/>
        </w:rPr>
        <w:t>su</w:t>
      </w:r>
      <w:r>
        <w:rPr>
          <w:spacing w:val="12"/>
        </w:rPr>
        <w:t xml:space="preserve"> </w:t>
      </w:r>
      <w:r>
        <w:rPr>
          <w:spacing w:val="-1"/>
        </w:rPr>
        <w:t>operación</w:t>
      </w:r>
      <w:r>
        <w:rPr>
          <w:spacing w:val="3"/>
        </w:rPr>
        <w:t xml:space="preserve"> </w:t>
      </w:r>
      <w:r>
        <w:t>es</w:t>
      </w:r>
      <w:r>
        <w:rPr>
          <w:spacing w:val="4"/>
        </w:rPr>
        <w:t xml:space="preserve"> </w:t>
      </w:r>
      <w:r>
        <w:t>algo</w:t>
      </w:r>
      <w:r>
        <w:rPr>
          <w:spacing w:val="13"/>
        </w:rPr>
        <w:t xml:space="preserve"> </w:t>
      </w:r>
      <w:r>
        <w:rPr>
          <w:spacing w:val="-1"/>
        </w:rPr>
        <w:t>distinta:</w:t>
      </w:r>
      <w:r>
        <w:t xml:space="preserve"> </w:t>
      </w:r>
      <w:r>
        <w:rPr>
          <w:spacing w:val="11"/>
        </w:rPr>
        <w:t xml:space="preserve"> </w:t>
      </w:r>
      <w:r>
        <w:t>a</w:t>
      </w:r>
      <w:r>
        <w:rPr>
          <w:spacing w:val="59"/>
          <w:w w:val="102"/>
        </w:rPr>
        <w:t xml:space="preserve"> </w:t>
      </w:r>
      <w:r>
        <w:rPr>
          <w:spacing w:val="-1"/>
        </w:rPr>
        <w:t>diferencia</w:t>
      </w:r>
      <w:r>
        <w:rPr>
          <w:spacing w:val="17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rPr>
          <w:spacing w:val="-3"/>
        </w:rPr>
        <w:t>la</w:t>
      </w:r>
      <w:r>
        <w:rPr>
          <w:spacing w:val="18"/>
        </w:rPr>
        <w:t xml:space="preserve"> </w:t>
      </w:r>
      <w:r>
        <w:rPr>
          <w:spacing w:val="-1"/>
        </w:rPr>
        <w:t>cuenta</w:t>
      </w:r>
      <w:r>
        <w:rPr>
          <w:spacing w:val="17"/>
        </w:rPr>
        <w:t xml:space="preserve"> </w:t>
      </w:r>
      <w:r>
        <w:rPr>
          <w:spacing w:val="-1"/>
        </w:rPr>
        <w:t>corriente</w:t>
      </w:r>
      <w:r>
        <w:rPr>
          <w:spacing w:val="18"/>
        </w:rPr>
        <w:t xml:space="preserve"> </w:t>
      </w:r>
      <w:r>
        <w:rPr>
          <w:spacing w:val="-1"/>
        </w:rPr>
        <w:t>bancaria</w:t>
      </w:r>
      <w:r>
        <w:rPr>
          <w:spacing w:val="22"/>
        </w:rPr>
        <w:t xml:space="preserve"> </w:t>
      </w:r>
      <w:r>
        <w:rPr>
          <w:spacing w:val="-2"/>
        </w:rPr>
        <w:t>general,</w:t>
      </w:r>
      <w:r>
        <w:rPr>
          <w:spacing w:val="17"/>
        </w:rPr>
        <w:t xml:space="preserve"> </w:t>
      </w:r>
      <w:r>
        <w:t>en</w:t>
      </w:r>
      <w:r>
        <w:rPr>
          <w:spacing w:val="19"/>
        </w:rPr>
        <w:t xml:space="preserve"> </w:t>
      </w:r>
      <w:r>
        <w:rPr>
          <w:spacing w:val="-3"/>
        </w:rPr>
        <w:t>la</w:t>
      </w:r>
      <w:r>
        <w:rPr>
          <w:spacing w:val="17"/>
        </w:rPr>
        <w:t xml:space="preserve"> </w:t>
      </w:r>
      <w:r>
        <w:t>que</w:t>
      </w:r>
      <w:r>
        <w:rPr>
          <w:spacing w:val="18"/>
        </w:rPr>
        <w:t xml:space="preserve"> </w:t>
      </w:r>
      <w:r>
        <w:rPr>
          <w:spacing w:val="-1"/>
        </w:rPr>
        <w:t>se</w:t>
      </w:r>
      <w:r>
        <w:rPr>
          <w:spacing w:val="17"/>
        </w:rPr>
        <w:t xml:space="preserve"> </w:t>
      </w:r>
      <w:r>
        <w:t>pueden</w:t>
      </w:r>
      <w:r>
        <w:rPr>
          <w:spacing w:val="14"/>
        </w:rPr>
        <w:t xml:space="preserve"> </w:t>
      </w:r>
      <w:r>
        <w:rPr>
          <w:spacing w:val="-1"/>
        </w:rPr>
        <w:t>depositar</w:t>
      </w:r>
      <w:r>
        <w:rPr>
          <w:spacing w:val="23"/>
        </w:rPr>
        <w:t xml:space="preserve"> </w:t>
      </w:r>
      <w:r>
        <w:rPr>
          <w:spacing w:val="-2"/>
        </w:rPr>
        <w:t>cualquier</w:t>
      </w:r>
      <w:r>
        <w:rPr>
          <w:spacing w:val="23"/>
        </w:rPr>
        <w:t xml:space="preserve"> </w:t>
      </w:r>
      <w:r>
        <w:rPr>
          <w:spacing w:val="-2"/>
        </w:rPr>
        <w:t>clase</w:t>
      </w:r>
      <w:r>
        <w:rPr>
          <w:spacing w:val="18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rPr>
          <w:spacing w:val="-1"/>
        </w:rPr>
        <w:t>valor,</w:t>
      </w:r>
      <w:r>
        <w:rPr>
          <w:spacing w:val="81"/>
          <w:w w:val="102"/>
        </w:rPr>
        <w:t xml:space="preserve"> </w:t>
      </w:r>
      <w:r>
        <w:t>en</w:t>
      </w:r>
      <w:r>
        <w:rPr>
          <w:spacing w:val="28"/>
        </w:rPr>
        <w:t xml:space="preserve"> </w:t>
      </w:r>
      <w:r>
        <w:rPr>
          <w:spacing w:val="-1"/>
        </w:rPr>
        <w:t>la</w:t>
      </w:r>
      <w:r>
        <w:rPr>
          <w:spacing w:val="26"/>
        </w:rPr>
        <w:t xml:space="preserve"> </w:t>
      </w:r>
      <w:r>
        <w:rPr>
          <w:spacing w:val="-1"/>
        </w:rPr>
        <w:t>judicial</w:t>
      </w:r>
      <w:r>
        <w:rPr>
          <w:spacing w:val="25"/>
        </w:rPr>
        <w:t xml:space="preserve"> </w:t>
      </w:r>
      <w:r>
        <w:rPr>
          <w:spacing w:val="-1"/>
        </w:rPr>
        <w:t>únicamente</w:t>
      </w:r>
      <w:r>
        <w:rPr>
          <w:spacing w:val="32"/>
        </w:rPr>
        <w:t xml:space="preserve"> </w:t>
      </w:r>
      <w:r>
        <w:rPr>
          <w:spacing w:val="-4"/>
        </w:rPr>
        <w:t>se</w:t>
      </w:r>
      <w:r>
        <w:rPr>
          <w:spacing w:val="31"/>
        </w:rPr>
        <w:t xml:space="preserve"> </w:t>
      </w:r>
      <w:r>
        <w:rPr>
          <w:spacing w:val="1"/>
        </w:rPr>
        <w:t>debe</w:t>
      </w:r>
      <w:r>
        <w:rPr>
          <w:spacing w:val="21"/>
        </w:rPr>
        <w:t xml:space="preserve"> </w:t>
      </w:r>
      <w:r>
        <w:rPr>
          <w:spacing w:val="-1"/>
        </w:rPr>
        <w:t>recibir</w:t>
      </w:r>
      <w:r>
        <w:rPr>
          <w:spacing w:val="33"/>
        </w:rPr>
        <w:t xml:space="preserve"> </w:t>
      </w:r>
      <w:r>
        <w:rPr>
          <w:spacing w:val="-2"/>
        </w:rPr>
        <w:t>dinero</w:t>
      </w:r>
      <w:r>
        <w:rPr>
          <w:spacing w:val="39"/>
        </w:rPr>
        <w:t xml:space="preserve"> </w:t>
      </w:r>
      <w:r>
        <w:rPr>
          <w:spacing w:val="-3"/>
        </w:rPr>
        <w:t>en</w:t>
      </w:r>
      <w:r>
        <w:rPr>
          <w:spacing w:val="23"/>
        </w:rPr>
        <w:t xml:space="preserve"> </w:t>
      </w:r>
      <w:r>
        <w:rPr>
          <w:spacing w:val="-1"/>
        </w:rPr>
        <w:t>efectivo</w:t>
      </w:r>
      <w:r>
        <w:rPr>
          <w:spacing w:val="28"/>
        </w:rPr>
        <w:t xml:space="preserve"> </w:t>
      </w:r>
      <w:r>
        <w:t>o</w:t>
      </w:r>
      <w:r>
        <w:rPr>
          <w:spacing w:val="40"/>
        </w:rPr>
        <w:t xml:space="preserve"> </w:t>
      </w:r>
      <w:r>
        <w:rPr>
          <w:spacing w:val="-1"/>
        </w:rPr>
        <w:t>cheque</w:t>
      </w:r>
      <w:r>
        <w:rPr>
          <w:spacing w:val="26"/>
        </w:rPr>
        <w:t xml:space="preserve"> </w:t>
      </w:r>
      <w:r>
        <w:rPr>
          <w:spacing w:val="-1"/>
        </w:rPr>
        <w:t>certificado.</w:t>
      </w:r>
      <w:r>
        <w:rPr>
          <w:spacing w:val="27"/>
        </w:rPr>
        <w:t xml:space="preserve"> </w:t>
      </w:r>
      <w:r>
        <w:rPr>
          <w:spacing w:val="-3"/>
        </w:rPr>
        <w:t>Su</w:t>
      </w:r>
      <w:r>
        <w:rPr>
          <w:spacing w:val="40"/>
        </w:rPr>
        <w:t xml:space="preserve"> </w:t>
      </w:r>
      <w:r>
        <w:rPr>
          <w:spacing w:val="-3"/>
        </w:rPr>
        <w:t>manejo</w:t>
      </w:r>
      <w:r>
        <w:rPr>
          <w:spacing w:val="40"/>
        </w:rPr>
        <w:t xml:space="preserve"> </w:t>
      </w:r>
      <w:r>
        <w:rPr>
          <w:spacing w:val="-2"/>
        </w:rPr>
        <w:t>resulta</w:t>
      </w:r>
      <w:r>
        <w:rPr>
          <w:spacing w:val="31"/>
        </w:rPr>
        <w:t xml:space="preserve"> </w:t>
      </w:r>
      <w:r>
        <w:t>tan</w:t>
      </w:r>
      <w:r>
        <w:rPr>
          <w:spacing w:val="69"/>
          <w:w w:val="102"/>
        </w:rPr>
        <w:t xml:space="preserve"> </w:t>
      </w:r>
      <w:r>
        <w:rPr>
          <w:spacing w:val="-1"/>
        </w:rPr>
        <w:t>particular</w:t>
      </w:r>
      <w:r>
        <w:rPr>
          <w:spacing w:val="42"/>
        </w:rPr>
        <w:t xml:space="preserve"> </w:t>
      </w:r>
      <w:r>
        <w:rPr>
          <w:spacing w:val="-1"/>
        </w:rPr>
        <w:t>para</w:t>
      </w:r>
      <w:r>
        <w:rPr>
          <w:spacing w:val="35"/>
        </w:rPr>
        <w:t xml:space="preserve"> </w:t>
      </w:r>
      <w:r>
        <w:t>el</w:t>
      </w:r>
      <w:r>
        <w:rPr>
          <w:spacing w:val="34"/>
        </w:rPr>
        <w:t xml:space="preserve"> </w:t>
      </w:r>
      <w:r>
        <w:rPr>
          <w:spacing w:val="-2"/>
        </w:rPr>
        <w:t>banco</w:t>
      </w:r>
      <w:r>
        <w:rPr>
          <w:spacing w:val="48"/>
        </w:rPr>
        <w:t xml:space="preserve"> </w:t>
      </w:r>
      <w:r>
        <w:rPr>
          <w:spacing w:val="2"/>
        </w:rPr>
        <w:t>que</w:t>
      </w:r>
      <w:r>
        <w:rPr>
          <w:spacing w:val="35"/>
        </w:rPr>
        <w:t xml:space="preserve"> </w:t>
      </w:r>
      <w:r>
        <w:rPr>
          <w:spacing w:val="-1"/>
        </w:rPr>
        <w:t>éste</w:t>
      </w:r>
      <w:r>
        <w:rPr>
          <w:spacing w:val="36"/>
        </w:rPr>
        <w:t xml:space="preserve"> </w:t>
      </w:r>
      <w:r>
        <w:rPr>
          <w:spacing w:val="-2"/>
        </w:rPr>
        <w:t>ha</w:t>
      </w:r>
      <w:r>
        <w:rPr>
          <w:spacing w:val="40"/>
        </w:rPr>
        <w:t xml:space="preserve"> </w:t>
      </w:r>
      <w:r>
        <w:rPr>
          <w:spacing w:val="-1"/>
        </w:rPr>
        <w:t>separado</w:t>
      </w:r>
      <w:r>
        <w:rPr>
          <w:spacing w:val="48"/>
        </w:rPr>
        <w:t xml:space="preserve"> </w:t>
      </w:r>
      <w:r>
        <w:rPr>
          <w:spacing w:val="-6"/>
        </w:rPr>
        <w:t>su</w:t>
      </w:r>
      <w:r>
        <w:rPr>
          <w:spacing w:val="42"/>
        </w:rPr>
        <w:t xml:space="preserve"> </w:t>
      </w:r>
      <w:r>
        <w:t>control</w:t>
      </w:r>
      <w:r>
        <w:rPr>
          <w:spacing w:val="40"/>
        </w:rPr>
        <w:t xml:space="preserve"> </w:t>
      </w:r>
      <w:r>
        <w:t>y</w:t>
      </w:r>
      <w:r>
        <w:rPr>
          <w:spacing w:val="32"/>
        </w:rPr>
        <w:t xml:space="preserve"> </w:t>
      </w:r>
      <w:r>
        <w:rPr>
          <w:spacing w:val="-1"/>
        </w:rPr>
        <w:t>registro</w:t>
      </w:r>
      <w:r>
        <w:rPr>
          <w:spacing w:val="42"/>
        </w:rPr>
        <w:t xml:space="preserve"> </w:t>
      </w:r>
      <w:r>
        <w:t>del</w:t>
      </w:r>
      <w:r>
        <w:rPr>
          <w:spacing w:val="34"/>
        </w:rPr>
        <w:t xml:space="preserve"> </w:t>
      </w:r>
      <w:r>
        <w:rPr>
          <w:spacing w:val="-1"/>
        </w:rPr>
        <w:t>resto</w:t>
      </w:r>
      <w:r>
        <w:rPr>
          <w:spacing w:val="38"/>
        </w:rPr>
        <w:t xml:space="preserve"> </w:t>
      </w:r>
      <w:r>
        <w:rPr>
          <w:spacing w:val="2"/>
        </w:rPr>
        <w:t>de</w:t>
      </w:r>
      <w:r>
        <w:rPr>
          <w:spacing w:val="35"/>
        </w:rPr>
        <w:t xml:space="preserve"> </w:t>
      </w:r>
      <w:r>
        <w:rPr>
          <w:spacing w:val="-2"/>
        </w:rPr>
        <w:t>las</w:t>
      </w:r>
      <w:r>
        <w:rPr>
          <w:spacing w:val="43"/>
        </w:rPr>
        <w:t xml:space="preserve"> </w:t>
      </w:r>
      <w:r>
        <w:rPr>
          <w:spacing w:val="-1"/>
        </w:rPr>
        <w:t>cuentas</w:t>
      </w:r>
      <w:r>
        <w:rPr>
          <w:spacing w:val="43"/>
        </w:rPr>
        <w:t xml:space="preserve"> </w:t>
      </w:r>
      <w:r>
        <w:rPr>
          <w:spacing w:val="-1"/>
        </w:rPr>
        <w:t>corrientes,</w:t>
      </w:r>
      <w:r>
        <w:rPr>
          <w:spacing w:val="70"/>
          <w:w w:val="102"/>
        </w:rPr>
        <w:t xml:space="preserve"> </w:t>
      </w:r>
      <w:r>
        <w:rPr>
          <w:spacing w:val="-1"/>
        </w:rPr>
        <w:t>estableciendo</w:t>
      </w:r>
      <w:r>
        <w:rPr>
          <w:spacing w:val="21"/>
        </w:rPr>
        <w:t xml:space="preserve"> </w:t>
      </w:r>
      <w:r>
        <w:rPr>
          <w:spacing w:val="-1"/>
        </w:rPr>
        <w:t>mecanismos</w:t>
      </w:r>
      <w:r>
        <w:rPr>
          <w:spacing w:val="22"/>
        </w:rPr>
        <w:t xml:space="preserve"> </w:t>
      </w:r>
      <w:r>
        <w:t>y</w:t>
      </w:r>
      <w:r>
        <w:rPr>
          <w:spacing w:val="2"/>
        </w:rPr>
        <w:t xml:space="preserve"> </w:t>
      </w:r>
      <w:r>
        <w:t>procedimientos</w:t>
      </w:r>
      <w:r>
        <w:rPr>
          <w:spacing w:val="9"/>
        </w:rPr>
        <w:t xml:space="preserve"> </w:t>
      </w:r>
      <w:r>
        <w:t>propios</w:t>
      </w:r>
      <w:r>
        <w:rPr>
          <w:spacing w:val="23"/>
        </w:rPr>
        <w:t xml:space="preserve"> </w:t>
      </w:r>
      <w:r>
        <w:t>y</w:t>
      </w:r>
      <w:r>
        <w:rPr>
          <w:spacing w:val="2"/>
        </w:rPr>
        <w:t xml:space="preserve"> </w:t>
      </w:r>
      <w:r>
        <w:t>únicos</w:t>
      </w:r>
      <w:r>
        <w:rPr>
          <w:spacing w:val="16"/>
        </w:rPr>
        <w:t xml:space="preserve"> </w:t>
      </w:r>
      <w:r>
        <w:t>para</w:t>
      </w:r>
      <w:r>
        <w:rPr>
          <w:spacing w:val="18"/>
        </w:rPr>
        <w:t xml:space="preserve"> </w:t>
      </w:r>
      <w:r>
        <w:rPr>
          <w:spacing w:val="-4"/>
        </w:rPr>
        <w:t>las</w:t>
      </w:r>
      <w:r>
        <w:rPr>
          <w:spacing w:val="23"/>
        </w:rPr>
        <w:t xml:space="preserve"> </w:t>
      </w:r>
      <w:r>
        <w:rPr>
          <w:spacing w:val="-1"/>
        </w:rPr>
        <w:t>cuentas</w:t>
      </w:r>
      <w:r>
        <w:rPr>
          <w:spacing w:val="15"/>
        </w:rPr>
        <w:t xml:space="preserve"> </w:t>
      </w:r>
      <w:r>
        <w:rPr>
          <w:spacing w:val="-1"/>
        </w:rPr>
        <w:t>corrientes</w:t>
      </w:r>
      <w:r>
        <w:rPr>
          <w:spacing w:val="16"/>
        </w:rPr>
        <w:t xml:space="preserve"> </w:t>
      </w:r>
      <w:r>
        <w:rPr>
          <w:spacing w:val="-1"/>
        </w:rPr>
        <w:t>judiciales.</w:t>
      </w:r>
    </w:p>
    <w:p w:rsidR="00C95FE4" w:rsidRDefault="00C95FE4">
      <w:pPr>
        <w:spacing w:before="4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extoindependiente"/>
        <w:spacing w:line="228" w:lineRule="auto"/>
        <w:ind w:left="218" w:right="177"/>
        <w:jc w:val="both"/>
      </w:pPr>
      <w:r>
        <w:rPr>
          <w:spacing w:val="-2"/>
        </w:rPr>
        <w:t>La</w:t>
      </w:r>
      <w:r>
        <w:rPr>
          <w:spacing w:val="31"/>
        </w:rPr>
        <w:t xml:space="preserve"> </w:t>
      </w:r>
      <w:r>
        <w:rPr>
          <w:spacing w:val="-1"/>
        </w:rPr>
        <w:t>cuenta</w:t>
      </w:r>
      <w:r>
        <w:rPr>
          <w:spacing w:val="26"/>
        </w:rPr>
        <w:t xml:space="preserve"> </w:t>
      </w:r>
      <w:r>
        <w:rPr>
          <w:spacing w:val="-1"/>
        </w:rPr>
        <w:t>corriente</w:t>
      </w:r>
      <w:r>
        <w:rPr>
          <w:spacing w:val="38"/>
        </w:rPr>
        <w:t xml:space="preserve"> </w:t>
      </w:r>
      <w:r>
        <w:rPr>
          <w:spacing w:val="-2"/>
        </w:rPr>
        <w:t>judicial</w:t>
      </w:r>
      <w:r>
        <w:rPr>
          <w:spacing w:val="30"/>
        </w:rPr>
        <w:t xml:space="preserve"> </w:t>
      </w:r>
      <w:r>
        <w:rPr>
          <w:spacing w:val="-1"/>
        </w:rPr>
        <w:t>resume</w:t>
      </w:r>
      <w:r>
        <w:rPr>
          <w:spacing w:val="32"/>
        </w:rPr>
        <w:t xml:space="preserve"> </w:t>
      </w:r>
      <w:r>
        <w:t>toda</w:t>
      </w:r>
      <w:r>
        <w:rPr>
          <w:spacing w:val="31"/>
        </w:rPr>
        <w:t xml:space="preserve"> </w:t>
      </w:r>
      <w:r>
        <w:rPr>
          <w:spacing w:val="-3"/>
        </w:rPr>
        <w:t>la</w:t>
      </w:r>
      <w:r>
        <w:rPr>
          <w:spacing w:val="32"/>
        </w:rPr>
        <w:t xml:space="preserve"> </w:t>
      </w:r>
      <w:r>
        <w:rPr>
          <w:spacing w:val="-1"/>
        </w:rPr>
        <w:t>actividad</w:t>
      </w:r>
      <w:r>
        <w:rPr>
          <w:spacing w:val="34"/>
        </w:rPr>
        <w:t xml:space="preserve"> </w:t>
      </w:r>
      <w:r>
        <w:rPr>
          <w:spacing w:val="-1"/>
        </w:rPr>
        <w:t>numeraria</w:t>
      </w:r>
      <w:r>
        <w:rPr>
          <w:spacing w:val="26"/>
        </w:rPr>
        <w:t xml:space="preserve"> </w:t>
      </w:r>
      <w:r>
        <w:t>del</w:t>
      </w:r>
      <w:r>
        <w:rPr>
          <w:spacing w:val="31"/>
        </w:rPr>
        <w:t xml:space="preserve"> </w:t>
      </w:r>
      <w:r>
        <w:rPr>
          <w:spacing w:val="-1"/>
        </w:rPr>
        <w:t>juzgado</w:t>
      </w:r>
      <w:r>
        <w:rPr>
          <w:spacing w:val="28"/>
        </w:rPr>
        <w:t xml:space="preserve"> </w:t>
      </w:r>
      <w:r>
        <w:t>o</w:t>
      </w:r>
      <w:r>
        <w:rPr>
          <w:spacing w:val="34"/>
        </w:rPr>
        <w:t xml:space="preserve"> </w:t>
      </w:r>
      <w:r>
        <w:rPr>
          <w:spacing w:val="-1"/>
        </w:rPr>
        <w:t>despacho</w:t>
      </w:r>
      <w:r>
        <w:rPr>
          <w:spacing w:val="34"/>
        </w:rPr>
        <w:t xml:space="preserve"> </w:t>
      </w:r>
      <w:r>
        <w:rPr>
          <w:spacing w:val="-2"/>
        </w:rPr>
        <w:t>judicial</w:t>
      </w:r>
      <w:r>
        <w:rPr>
          <w:spacing w:val="25"/>
        </w:rPr>
        <w:t xml:space="preserve"> </w:t>
      </w:r>
      <w:r>
        <w:t>a</w:t>
      </w:r>
      <w:r>
        <w:rPr>
          <w:spacing w:val="37"/>
        </w:rPr>
        <w:t xml:space="preserve"> </w:t>
      </w:r>
      <w:r>
        <w:rPr>
          <w:spacing w:val="-2"/>
        </w:rPr>
        <w:t>cuyo</w:t>
      </w:r>
      <w:r>
        <w:rPr>
          <w:spacing w:val="97"/>
          <w:w w:val="102"/>
        </w:rPr>
        <w:t xml:space="preserve"> </w:t>
      </w:r>
      <w:r>
        <w:t>nombre</w:t>
      </w:r>
      <w:r>
        <w:rPr>
          <w:spacing w:val="44"/>
        </w:rPr>
        <w:t xml:space="preserve"> </w:t>
      </w:r>
      <w:r>
        <w:rPr>
          <w:spacing w:val="-1"/>
        </w:rPr>
        <w:t>se</w:t>
      </w:r>
      <w:r>
        <w:rPr>
          <w:spacing w:val="45"/>
        </w:rPr>
        <w:t xml:space="preserve"> </w:t>
      </w:r>
      <w:r>
        <w:rPr>
          <w:spacing w:val="-1"/>
        </w:rPr>
        <w:t>encuentra</w:t>
      </w:r>
      <w:r>
        <w:rPr>
          <w:spacing w:val="45"/>
        </w:rPr>
        <w:t xml:space="preserve"> </w:t>
      </w:r>
      <w:r>
        <w:rPr>
          <w:spacing w:val="-1"/>
        </w:rPr>
        <w:t>registrada</w:t>
      </w:r>
      <w:r>
        <w:rPr>
          <w:spacing w:val="50"/>
        </w:rPr>
        <w:t xml:space="preserve"> </w:t>
      </w:r>
      <w:r>
        <w:t>y</w:t>
      </w:r>
      <w:r>
        <w:rPr>
          <w:spacing w:val="37"/>
        </w:rPr>
        <w:t xml:space="preserve"> </w:t>
      </w:r>
      <w:r>
        <w:t>abierta</w:t>
      </w:r>
      <w:r>
        <w:rPr>
          <w:spacing w:val="45"/>
        </w:rPr>
        <w:t xml:space="preserve"> </w:t>
      </w:r>
      <w:r>
        <w:t>en</w:t>
      </w:r>
      <w:r>
        <w:rPr>
          <w:spacing w:val="42"/>
        </w:rPr>
        <w:t xml:space="preserve"> </w:t>
      </w:r>
      <w:r>
        <w:rPr>
          <w:spacing w:val="1"/>
        </w:rPr>
        <w:t>el</w:t>
      </w:r>
      <w:r>
        <w:rPr>
          <w:spacing w:val="43"/>
        </w:rPr>
        <w:t xml:space="preserve"> </w:t>
      </w:r>
      <w:r>
        <w:rPr>
          <w:spacing w:val="-2"/>
        </w:rPr>
        <w:t>banco.</w:t>
      </w:r>
      <w:r>
        <w:rPr>
          <w:spacing w:val="52"/>
        </w:rPr>
        <w:t xml:space="preserve"> </w:t>
      </w:r>
      <w:r>
        <w:t>Esta</w:t>
      </w:r>
      <w:r>
        <w:rPr>
          <w:spacing w:val="45"/>
        </w:rPr>
        <w:t xml:space="preserve"> </w:t>
      </w:r>
      <w:r>
        <w:rPr>
          <w:spacing w:val="-1"/>
        </w:rPr>
        <w:t>actividad</w:t>
      </w:r>
      <w:r>
        <w:rPr>
          <w:spacing w:val="52"/>
        </w:rPr>
        <w:t xml:space="preserve"> </w:t>
      </w:r>
      <w:r>
        <w:rPr>
          <w:spacing w:val="-3"/>
        </w:rPr>
        <w:t>es</w:t>
      </w:r>
      <w:r>
        <w:rPr>
          <w:spacing w:val="48"/>
        </w:rPr>
        <w:t xml:space="preserve"> </w:t>
      </w:r>
      <w:r>
        <w:rPr>
          <w:spacing w:val="-1"/>
        </w:rPr>
        <w:t>generada</w:t>
      </w:r>
      <w:r>
        <w:rPr>
          <w:spacing w:val="45"/>
        </w:rPr>
        <w:t xml:space="preserve"> </w:t>
      </w:r>
      <w:r>
        <w:rPr>
          <w:spacing w:val="-1"/>
        </w:rPr>
        <w:t>por</w:t>
      </w:r>
      <w:r>
        <w:rPr>
          <w:spacing w:val="51"/>
        </w:rPr>
        <w:t xml:space="preserve"> </w:t>
      </w:r>
      <w:r>
        <w:rPr>
          <w:spacing w:val="-2"/>
        </w:rPr>
        <w:t>las</w:t>
      </w:r>
      <w:r>
        <w:rPr>
          <w:spacing w:val="43"/>
        </w:rPr>
        <w:t xml:space="preserve"> </w:t>
      </w:r>
      <w:r>
        <w:rPr>
          <w:spacing w:val="-1"/>
        </w:rPr>
        <w:t>partes</w:t>
      </w:r>
      <w:r>
        <w:rPr>
          <w:spacing w:val="-1"/>
          <w:position w:val="10"/>
          <w:sz w:val="15"/>
        </w:rPr>
        <w:t>15</w:t>
      </w:r>
      <w:r>
        <w:rPr>
          <w:spacing w:val="32"/>
          <w:position w:val="10"/>
          <w:sz w:val="15"/>
        </w:rPr>
        <w:t xml:space="preserve"> </w:t>
      </w:r>
      <w:r>
        <w:t>del</w:t>
      </w:r>
      <w:r>
        <w:rPr>
          <w:spacing w:val="58"/>
          <w:w w:val="102"/>
        </w:rPr>
        <w:t xml:space="preserve"> </w:t>
      </w:r>
      <w:r>
        <w:t>proceso,</w:t>
      </w:r>
      <w:r>
        <w:rPr>
          <w:spacing w:val="37"/>
        </w:rPr>
        <w:t xml:space="preserve"> </w:t>
      </w:r>
      <w:r>
        <w:rPr>
          <w:spacing w:val="-1"/>
        </w:rPr>
        <w:t>quienes</w:t>
      </w:r>
      <w:r>
        <w:rPr>
          <w:spacing w:val="41"/>
        </w:rPr>
        <w:t xml:space="preserve"> </w:t>
      </w:r>
      <w:r>
        <w:rPr>
          <w:spacing w:val="2"/>
        </w:rPr>
        <w:t>por</w:t>
      </w:r>
      <w:r>
        <w:rPr>
          <w:spacing w:val="44"/>
        </w:rPr>
        <w:t xml:space="preserve"> </w:t>
      </w:r>
      <w:r>
        <w:rPr>
          <w:spacing w:val="-4"/>
        </w:rPr>
        <w:t>las</w:t>
      </w:r>
      <w:r>
        <w:rPr>
          <w:spacing w:val="41"/>
        </w:rPr>
        <w:t xml:space="preserve"> </w:t>
      </w:r>
      <w:r>
        <w:rPr>
          <w:spacing w:val="-1"/>
        </w:rPr>
        <w:t>circunstancias</w:t>
      </w:r>
      <w:r>
        <w:rPr>
          <w:spacing w:val="41"/>
        </w:rPr>
        <w:t xml:space="preserve"> </w:t>
      </w:r>
      <w:r>
        <w:t>del</w:t>
      </w:r>
      <w:r>
        <w:rPr>
          <w:spacing w:val="46"/>
        </w:rPr>
        <w:t xml:space="preserve"> </w:t>
      </w:r>
      <w:r>
        <w:rPr>
          <w:spacing w:val="-2"/>
        </w:rPr>
        <w:t>litigio</w:t>
      </w:r>
      <w:r>
        <w:rPr>
          <w:spacing w:val="44"/>
        </w:rPr>
        <w:t xml:space="preserve"> </w:t>
      </w:r>
      <w:r>
        <w:rPr>
          <w:spacing w:val="-1"/>
        </w:rPr>
        <w:t>deben</w:t>
      </w:r>
      <w:r>
        <w:rPr>
          <w:spacing w:val="40"/>
        </w:rPr>
        <w:t xml:space="preserve"> </w:t>
      </w:r>
      <w:r>
        <w:rPr>
          <w:spacing w:val="-1"/>
        </w:rPr>
        <w:t>depositar</w:t>
      </w:r>
      <w:r>
        <w:rPr>
          <w:spacing w:val="38"/>
        </w:rPr>
        <w:t xml:space="preserve"> </w:t>
      </w:r>
      <w:r>
        <w:rPr>
          <w:spacing w:val="-1"/>
        </w:rPr>
        <w:t>dinero</w:t>
      </w:r>
      <w:r>
        <w:rPr>
          <w:spacing w:val="45"/>
        </w:rPr>
        <w:t xml:space="preserve"> </w:t>
      </w:r>
      <w:r>
        <w:t>a</w:t>
      </w:r>
      <w:r>
        <w:rPr>
          <w:spacing w:val="43"/>
        </w:rPr>
        <w:t xml:space="preserve"> </w:t>
      </w:r>
      <w:r>
        <w:t>favor</w:t>
      </w:r>
      <w:r>
        <w:rPr>
          <w:spacing w:val="44"/>
        </w:rPr>
        <w:t xml:space="preserve"> </w:t>
      </w:r>
      <w:r>
        <w:t>del</w:t>
      </w:r>
      <w:r>
        <w:rPr>
          <w:spacing w:val="36"/>
        </w:rPr>
        <w:t xml:space="preserve"> </w:t>
      </w:r>
      <w:r>
        <w:rPr>
          <w:spacing w:val="-1"/>
        </w:rPr>
        <w:t>juzgado</w:t>
      </w:r>
      <w:r>
        <w:rPr>
          <w:spacing w:val="44"/>
        </w:rPr>
        <w:t xml:space="preserve"> </w:t>
      </w:r>
      <w:r>
        <w:rPr>
          <w:spacing w:val="-1"/>
        </w:rPr>
        <w:t>para</w:t>
      </w:r>
      <w:r>
        <w:rPr>
          <w:spacing w:val="43"/>
        </w:rPr>
        <w:t xml:space="preserve"> </w:t>
      </w:r>
      <w:r>
        <w:rPr>
          <w:spacing w:val="-3"/>
        </w:rPr>
        <w:t>ser</w:t>
      </w:r>
    </w:p>
    <w:p w:rsidR="00C95FE4" w:rsidRDefault="007758B2">
      <w:pPr>
        <w:pStyle w:val="Textoindependiente"/>
        <w:spacing w:before="3" w:line="245" w:lineRule="auto"/>
        <w:ind w:left="218" w:right="180"/>
        <w:jc w:val="both"/>
      </w:pPr>
      <w:r>
        <w:t>acreditados</w:t>
      </w:r>
      <w:r>
        <w:rPr>
          <w:spacing w:val="53"/>
        </w:rPr>
        <w:t xml:space="preserve"> </w:t>
      </w:r>
      <w:r>
        <w:rPr>
          <w:spacing w:val="-1"/>
        </w:rPr>
        <w:t>dentro</w:t>
      </w:r>
      <w:r>
        <w:rPr>
          <w:spacing w:val="2"/>
        </w:rPr>
        <w:t xml:space="preserve"> </w:t>
      </w:r>
      <w:r>
        <w:t xml:space="preserve">del  </w:t>
      </w:r>
      <w:r>
        <w:rPr>
          <w:spacing w:val="-1"/>
        </w:rPr>
        <w:t>expediente</w:t>
      </w:r>
      <w:r>
        <w:rPr>
          <w:spacing w:val="5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causa</w:t>
      </w:r>
      <w:r>
        <w:rPr>
          <w:spacing w:val="1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su</w:t>
      </w:r>
      <w:r>
        <w:rPr>
          <w:spacing w:val="8"/>
        </w:rPr>
        <w:t xml:space="preserve"> </w:t>
      </w:r>
      <w:r>
        <w:rPr>
          <w:spacing w:val="-2"/>
        </w:rPr>
        <w:t>interés.</w:t>
      </w:r>
      <w:r>
        <w:rPr>
          <w:spacing w:val="5"/>
        </w:rPr>
        <w:t xml:space="preserve"> </w:t>
      </w:r>
      <w:r>
        <w:rPr>
          <w:spacing w:val="-1"/>
        </w:rPr>
        <w:t>Dinero</w:t>
      </w:r>
      <w:r>
        <w:rPr>
          <w:spacing w:val="13"/>
        </w:rPr>
        <w:t xml:space="preserve"> </w:t>
      </w:r>
      <w:r>
        <w:rPr>
          <w:spacing w:val="-1"/>
        </w:rPr>
        <w:t>que</w:t>
      </w:r>
      <w:r>
        <w:rPr>
          <w:spacing w:val="6"/>
        </w:rPr>
        <w:t xml:space="preserve"> </w:t>
      </w:r>
      <w:r>
        <w:rPr>
          <w:spacing w:val="-2"/>
        </w:rPr>
        <w:t>luego</w:t>
      </w:r>
      <w:r>
        <w:rPr>
          <w:spacing w:val="8"/>
        </w:rPr>
        <w:t xml:space="preserve"> </w:t>
      </w:r>
      <w:r>
        <w:rPr>
          <w:spacing w:val="-3"/>
        </w:rPr>
        <w:t>en</w:t>
      </w:r>
      <w:r>
        <w:rPr>
          <w:spacing w:val="2"/>
        </w:rPr>
        <w:t xml:space="preserve"> </w:t>
      </w:r>
      <w:r>
        <w:t>el</w:t>
      </w:r>
      <w:r>
        <w:rPr>
          <w:spacing w:val="5"/>
        </w:rPr>
        <w:t xml:space="preserve"> </w:t>
      </w:r>
      <w:r>
        <w:rPr>
          <w:spacing w:val="-1"/>
        </w:rPr>
        <w:t>momento</w:t>
      </w:r>
      <w:r>
        <w:rPr>
          <w:spacing w:val="8"/>
        </w:rPr>
        <w:t xml:space="preserve"> </w:t>
      </w:r>
      <w:r>
        <w:rPr>
          <w:spacing w:val="-1"/>
        </w:rPr>
        <w:t>procesal</w:t>
      </w:r>
      <w:r>
        <w:rPr>
          <w:spacing w:val="65"/>
          <w:w w:val="102"/>
        </w:rPr>
        <w:t xml:space="preserve"> </w:t>
      </w:r>
      <w:r>
        <w:rPr>
          <w:spacing w:val="-1"/>
        </w:rPr>
        <w:t>pertinente</w:t>
      </w:r>
      <w:r>
        <w:rPr>
          <w:spacing w:val="40"/>
        </w:rPr>
        <w:t xml:space="preserve"> </w:t>
      </w:r>
      <w:r>
        <w:t>y</w:t>
      </w:r>
      <w:r>
        <w:rPr>
          <w:spacing w:val="26"/>
        </w:rPr>
        <w:t xml:space="preserve"> </w:t>
      </w:r>
      <w:r>
        <w:rPr>
          <w:spacing w:val="-1"/>
        </w:rPr>
        <w:t>conforme</w:t>
      </w:r>
      <w:r>
        <w:rPr>
          <w:spacing w:val="35"/>
        </w:rPr>
        <w:t xml:space="preserve"> </w:t>
      </w:r>
      <w:r>
        <w:rPr>
          <w:spacing w:val="-3"/>
        </w:rPr>
        <w:t>lo</w:t>
      </w:r>
      <w:r>
        <w:rPr>
          <w:spacing w:val="42"/>
        </w:rPr>
        <w:t xml:space="preserve"> </w:t>
      </w:r>
      <w:r>
        <w:rPr>
          <w:spacing w:val="-1"/>
        </w:rPr>
        <w:t>resuelto</w:t>
      </w:r>
      <w:r>
        <w:rPr>
          <w:spacing w:val="32"/>
        </w:rPr>
        <w:t xml:space="preserve"> </w:t>
      </w:r>
      <w:r>
        <w:t>en</w:t>
      </w:r>
      <w:r>
        <w:rPr>
          <w:spacing w:val="26"/>
        </w:rPr>
        <w:t xml:space="preserve"> </w:t>
      </w:r>
      <w:r>
        <w:t>el</w:t>
      </w:r>
      <w:r>
        <w:rPr>
          <w:spacing w:val="34"/>
        </w:rPr>
        <w:t xml:space="preserve"> </w:t>
      </w:r>
      <w:r>
        <w:rPr>
          <w:spacing w:val="-1"/>
        </w:rPr>
        <w:t>juicio</w:t>
      </w:r>
      <w:r>
        <w:rPr>
          <w:spacing w:val="37"/>
        </w:rPr>
        <w:t xml:space="preserve"> </w:t>
      </w:r>
      <w:r>
        <w:t>es</w:t>
      </w:r>
      <w:r>
        <w:rPr>
          <w:spacing w:val="33"/>
        </w:rPr>
        <w:t xml:space="preserve"> </w:t>
      </w:r>
      <w:r>
        <w:rPr>
          <w:spacing w:val="-1"/>
        </w:rPr>
        <w:t>devuelto</w:t>
      </w:r>
      <w:r>
        <w:rPr>
          <w:spacing w:val="32"/>
        </w:rPr>
        <w:t xml:space="preserve"> </w:t>
      </w:r>
      <w:r>
        <w:t>o</w:t>
      </w:r>
      <w:r>
        <w:rPr>
          <w:spacing w:val="41"/>
        </w:rPr>
        <w:t xml:space="preserve"> </w:t>
      </w:r>
      <w:r>
        <w:rPr>
          <w:spacing w:val="-3"/>
        </w:rPr>
        <w:t>girado</w:t>
      </w:r>
      <w:r>
        <w:rPr>
          <w:spacing w:val="42"/>
        </w:rPr>
        <w:t xml:space="preserve"> </w:t>
      </w:r>
      <w:r>
        <w:t>a</w:t>
      </w:r>
      <w:r>
        <w:rPr>
          <w:spacing w:val="30"/>
        </w:rPr>
        <w:t xml:space="preserve"> </w:t>
      </w:r>
      <w:r>
        <w:rPr>
          <w:spacing w:val="-1"/>
        </w:rPr>
        <w:t>favor</w:t>
      </w:r>
      <w:r>
        <w:rPr>
          <w:spacing w:val="30"/>
        </w:rPr>
        <w:t xml:space="preserve"> </w:t>
      </w:r>
      <w:r>
        <w:rPr>
          <w:spacing w:val="2"/>
        </w:rPr>
        <w:t>de</w:t>
      </w:r>
      <w:r>
        <w:rPr>
          <w:spacing w:val="24"/>
        </w:rPr>
        <w:t xml:space="preserve"> </w:t>
      </w:r>
      <w:r>
        <w:rPr>
          <w:spacing w:val="-1"/>
        </w:rPr>
        <w:t>quien</w:t>
      </w:r>
      <w:r>
        <w:rPr>
          <w:spacing w:val="32"/>
        </w:rPr>
        <w:t xml:space="preserve"> </w:t>
      </w:r>
      <w:r>
        <w:t>indique</w:t>
      </w:r>
      <w:r>
        <w:rPr>
          <w:spacing w:val="30"/>
        </w:rPr>
        <w:t xml:space="preserve"> </w:t>
      </w:r>
      <w:r>
        <w:t>el</w:t>
      </w:r>
      <w:r>
        <w:rPr>
          <w:spacing w:val="28"/>
        </w:rPr>
        <w:t xml:space="preserve"> </w:t>
      </w:r>
      <w:r>
        <w:rPr>
          <w:spacing w:val="-1"/>
        </w:rPr>
        <w:t>juez</w:t>
      </w:r>
      <w:r>
        <w:rPr>
          <w:spacing w:val="35"/>
        </w:rPr>
        <w:t xml:space="preserve"> </w:t>
      </w:r>
      <w:r>
        <w:rPr>
          <w:spacing w:val="1"/>
        </w:rPr>
        <w:t>en</w:t>
      </w:r>
      <w:r>
        <w:rPr>
          <w:spacing w:val="49"/>
          <w:w w:val="102"/>
        </w:rPr>
        <w:t xml:space="preserve"> </w:t>
      </w:r>
      <w:r>
        <w:rPr>
          <w:spacing w:val="-1"/>
        </w:rPr>
        <w:t>resolución</w:t>
      </w:r>
      <w:r>
        <w:rPr>
          <w:spacing w:val="14"/>
        </w:rPr>
        <w:t xml:space="preserve"> </w:t>
      </w:r>
      <w:r>
        <w:t>dictada</w:t>
      </w:r>
      <w:r>
        <w:rPr>
          <w:spacing w:val="19"/>
        </w:rPr>
        <w:t xml:space="preserve"> </w:t>
      </w:r>
      <w:r>
        <w:rPr>
          <w:spacing w:val="-3"/>
        </w:rPr>
        <w:t>al</w:t>
      </w:r>
      <w:r>
        <w:rPr>
          <w:spacing w:val="18"/>
        </w:rPr>
        <w:t xml:space="preserve"> </w:t>
      </w:r>
      <w:r>
        <w:rPr>
          <w:spacing w:val="-2"/>
        </w:rPr>
        <w:t>efecto.</w:t>
      </w:r>
    </w:p>
    <w:p w:rsidR="00C95FE4" w:rsidRDefault="00C95FE4">
      <w:pPr>
        <w:spacing w:before="11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5" w:lineRule="auto"/>
        <w:ind w:left="218" w:right="178"/>
        <w:jc w:val="both"/>
      </w:pPr>
      <w:r>
        <w:t>Tal</w:t>
      </w:r>
      <w:r>
        <w:rPr>
          <w:spacing w:val="24"/>
        </w:rPr>
        <w:t xml:space="preserve"> </w:t>
      </w:r>
      <w:r>
        <w:t>y</w:t>
      </w:r>
      <w:r>
        <w:rPr>
          <w:spacing w:val="17"/>
        </w:rPr>
        <w:t xml:space="preserve"> </w:t>
      </w:r>
      <w:r>
        <w:t>como</w:t>
      </w:r>
      <w:r>
        <w:rPr>
          <w:spacing w:val="29"/>
        </w:rPr>
        <w:t xml:space="preserve"> </w:t>
      </w:r>
      <w:r>
        <w:rPr>
          <w:spacing w:val="-1"/>
        </w:rPr>
        <w:t>se</w:t>
      </w:r>
      <w:r>
        <w:rPr>
          <w:spacing w:val="26"/>
        </w:rPr>
        <w:t xml:space="preserve"> </w:t>
      </w:r>
      <w:r>
        <w:rPr>
          <w:spacing w:val="-3"/>
        </w:rPr>
        <w:t>indicó</w:t>
      </w:r>
      <w:r>
        <w:rPr>
          <w:spacing w:val="28"/>
        </w:rPr>
        <w:t xml:space="preserve"> </w:t>
      </w:r>
      <w:r>
        <w:t>en</w:t>
      </w:r>
      <w:r>
        <w:rPr>
          <w:spacing w:val="22"/>
        </w:rPr>
        <w:t xml:space="preserve"> </w:t>
      </w:r>
      <w:r>
        <w:t>el</w:t>
      </w:r>
      <w:r>
        <w:rPr>
          <w:spacing w:val="25"/>
        </w:rPr>
        <w:t xml:space="preserve"> </w:t>
      </w:r>
      <w:r>
        <w:rPr>
          <w:spacing w:val="-2"/>
        </w:rPr>
        <w:t>oficio</w:t>
      </w:r>
      <w:r>
        <w:rPr>
          <w:spacing w:val="34"/>
        </w:rPr>
        <w:t xml:space="preserve"> </w:t>
      </w:r>
      <w:r>
        <w:rPr>
          <w:spacing w:val="-1"/>
        </w:rPr>
        <w:t>365-SC-2010</w:t>
      </w:r>
      <w:r>
        <w:rPr>
          <w:spacing w:val="23"/>
        </w:rPr>
        <w:t xml:space="preserve"> </w:t>
      </w:r>
      <w:r>
        <w:t>del</w:t>
      </w:r>
      <w:r>
        <w:rPr>
          <w:spacing w:val="19"/>
        </w:rPr>
        <w:t xml:space="preserve"> </w:t>
      </w:r>
      <w:r>
        <w:t>Macro</w:t>
      </w:r>
      <w:r>
        <w:rPr>
          <w:spacing w:val="28"/>
        </w:rPr>
        <w:t xml:space="preserve"> </w:t>
      </w:r>
      <w:r>
        <w:rPr>
          <w:spacing w:val="-2"/>
        </w:rPr>
        <w:t>Proceso</w:t>
      </w:r>
      <w:r>
        <w:rPr>
          <w:spacing w:val="34"/>
        </w:rPr>
        <w:t xml:space="preserve"> </w:t>
      </w:r>
      <w:r>
        <w:rPr>
          <w:spacing w:val="-2"/>
        </w:rPr>
        <w:t>Financiero</w:t>
      </w:r>
      <w:r>
        <w:rPr>
          <w:spacing w:val="34"/>
        </w:rPr>
        <w:t xml:space="preserve"> </w:t>
      </w:r>
      <w:r>
        <w:rPr>
          <w:spacing w:val="-1"/>
        </w:rPr>
        <w:t>Contable,</w:t>
      </w:r>
      <w:r>
        <w:rPr>
          <w:spacing w:val="27"/>
        </w:rPr>
        <w:t xml:space="preserve"> </w:t>
      </w:r>
      <w:r>
        <w:rPr>
          <w:spacing w:val="-2"/>
        </w:rPr>
        <w:t>fechado</w:t>
      </w:r>
      <w:r>
        <w:rPr>
          <w:spacing w:val="54"/>
        </w:rPr>
        <w:t xml:space="preserve"> </w:t>
      </w:r>
      <w:r>
        <w:rPr>
          <w:spacing w:val="-2"/>
        </w:rPr>
        <w:t>26</w:t>
      </w:r>
      <w:r>
        <w:rPr>
          <w:spacing w:val="29"/>
        </w:rPr>
        <w:t xml:space="preserve"> </w:t>
      </w:r>
      <w:r>
        <w:t>de</w:t>
      </w:r>
      <w:r>
        <w:rPr>
          <w:spacing w:val="55"/>
          <w:w w:val="102"/>
        </w:rPr>
        <w:t xml:space="preserve"> </w:t>
      </w:r>
      <w:r>
        <w:rPr>
          <w:spacing w:val="-1"/>
        </w:rPr>
        <w:t>agosto</w:t>
      </w:r>
      <w:r>
        <w:rPr>
          <w:spacing w:val="20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rPr>
          <w:spacing w:val="-1"/>
        </w:rPr>
        <w:t>2010,</w:t>
      </w:r>
      <w:r>
        <w:rPr>
          <w:spacing w:val="13"/>
        </w:rPr>
        <w:t xml:space="preserve"> </w:t>
      </w:r>
      <w:r>
        <w:rPr>
          <w:spacing w:val="-1"/>
        </w:rPr>
        <w:t>dirigido</w:t>
      </w:r>
      <w:r>
        <w:rPr>
          <w:spacing w:val="16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la</w:t>
      </w:r>
      <w:r>
        <w:rPr>
          <w:spacing w:val="8"/>
        </w:rPr>
        <w:t xml:space="preserve"> </w:t>
      </w:r>
      <w:r>
        <w:rPr>
          <w:spacing w:val="-1"/>
        </w:rPr>
        <w:t>Contabilidad</w:t>
      </w:r>
      <w:r>
        <w:rPr>
          <w:spacing w:val="21"/>
        </w:rPr>
        <w:t xml:space="preserve"> </w:t>
      </w:r>
      <w:r>
        <w:rPr>
          <w:spacing w:val="-2"/>
        </w:rPr>
        <w:t>Nacional</w:t>
      </w:r>
      <w:r>
        <w:rPr>
          <w:spacing w:val="12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rPr>
          <w:spacing w:val="-1"/>
        </w:rPr>
        <w:t>Ministerio</w:t>
      </w:r>
      <w:r>
        <w:rPr>
          <w:spacing w:val="21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Hacienda,</w:t>
      </w:r>
      <w:r>
        <w:rPr>
          <w:spacing w:val="14"/>
        </w:rPr>
        <w:t xml:space="preserve"> </w:t>
      </w:r>
      <w:r>
        <w:rPr>
          <w:spacing w:val="-1"/>
        </w:rPr>
        <w:t>únicamente</w:t>
      </w:r>
      <w:r>
        <w:rPr>
          <w:spacing w:val="19"/>
        </w:rPr>
        <w:t xml:space="preserve"> </w:t>
      </w:r>
      <w:r>
        <w:rPr>
          <w:spacing w:val="-1"/>
        </w:rPr>
        <w:t>se</w:t>
      </w:r>
      <w:r>
        <w:rPr>
          <w:spacing w:val="8"/>
        </w:rPr>
        <w:t xml:space="preserve"> </w:t>
      </w:r>
      <w:r>
        <w:t>revelarán</w:t>
      </w:r>
      <w:r>
        <w:rPr>
          <w:spacing w:val="77"/>
          <w:w w:val="102"/>
        </w:rPr>
        <w:t xml:space="preserve"> </w:t>
      </w:r>
      <w:r>
        <w:t>los</w:t>
      </w:r>
      <w:r>
        <w:rPr>
          <w:spacing w:val="11"/>
        </w:rPr>
        <w:t xml:space="preserve"> </w:t>
      </w:r>
      <w:r>
        <w:t>saldos</w:t>
      </w:r>
      <w:r>
        <w:rPr>
          <w:spacing w:val="6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2"/>
        </w:rPr>
        <w:t>las</w:t>
      </w:r>
      <w:r>
        <w:rPr>
          <w:spacing w:val="12"/>
        </w:rPr>
        <w:t xml:space="preserve"> </w:t>
      </w:r>
      <w:r>
        <w:rPr>
          <w:spacing w:val="-1"/>
        </w:rPr>
        <w:t>cuentas</w:t>
      </w:r>
      <w:r>
        <w:rPr>
          <w:spacing w:val="12"/>
        </w:rPr>
        <w:t xml:space="preserve"> </w:t>
      </w:r>
      <w:r>
        <w:rPr>
          <w:spacing w:val="-1"/>
        </w:rPr>
        <w:t>corrientes</w:t>
      </w:r>
      <w:r>
        <w:rPr>
          <w:spacing w:val="12"/>
        </w:rPr>
        <w:t xml:space="preserve"> </w:t>
      </w:r>
      <w:r>
        <w:rPr>
          <w:spacing w:val="-1"/>
        </w:rPr>
        <w:t>judiciales</w:t>
      </w:r>
      <w:r>
        <w:rPr>
          <w:spacing w:val="17"/>
        </w:rPr>
        <w:t xml:space="preserve"> </w:t>
      </w:r>
      <w:r>
        <w:rPr>
          <w:spacing w:val="-3"/>
        </w:rPr>
        <w:t>en</w:t>
      </w:r>
      <w:r>
        <w:rPr>
          <w:spacing w:val="17"/>
        </w:rPr>
        <w:t xml:space="preserve"> </w:t>
      </w:r>
      <w:r>
        <w:rPr>
          <w:spacing w:val="-1"/>
        </w:rPr>
        <w:t>las</w:t>
      </w:r>
      <w:r>
        <w:rPr>
          <w:spacing w:val="12"/>
        </w:rPr>
        <w:t xml:space="preserve"> </w:t>
      </w:r>
      <w:r>
        <w:rPr>
          <w:spacing w:val="-1"/>
        </w:rPr>
        <w:t>notas</w:t>
      </w:r>
      <w:r>
        <w:rPr>
          <w:spacing w:val="11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los</w:t>
      </w:r>
      <w:r>
        <w:rPr>
          <w:spacing w:val="6"/>
        </w:rPr>
        <w:t xml:space="preserve"> </w:t>
      </w:r>
      <w:r>
        <w:t>Estados</w:t>
      </w:r>
      <w:r>
        <w:rPr>
          <w:spacing w:val="6"/>
        </w:rPr>
        <w:t xml:space="preserve"> </w:t>
      </w:r>
      <w:r>
        <w:rPr>
          <w:spacing w:val="-1"/>
        </w:rPr>
        <w:t>Financieros.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ind w:left="218"/>
        <w:jc w:val="both"/>
      </w:pPr>
      <w:r>
        <w:rPr>
          <w:spacing w:val="-1"/>
        </w:rPr>
        <w:t>Seguidamente</w:t>
      </w:r>
      <w:r>
        <w:rPr>
          <w:spacing w:val="15"/>
        </w:rPr>
        <w:t xml:space="preserve"> </w:t>
      </w:r>
      <w:r>
        <w:t>el</w:t>
      </w:r>
      <w:r>
        <w:rPr>
          <w:spacing w:val="14"/>
        </w:rPr>
        <w:t xml:space="preserve"> </w:t>
      </w:r>
      <w:r>
        <w:rPr>
          <w:spacing w:val="-1"/>
        </w:rPr>
        <w:t>detalle</w:t>
      </w:r>
      <w:r>
        <w:rPr>
          <w:spacing w:val="15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rPr>
          <w:spacing w:val="-3"/>
        </w:rPr>
        <w:t>la</w:t>
      </w:r>
      <w:r>
        <w:rPr>
          <w:spacing w:val="15"/>
        </w:rPr>
        <w:t xml:space="preserve"> </w:t>
      </w:r>
      <w:r>
        <w:rPr>
          <w:spacing w:val="-1"/>
        </w:rPr>
        <w:t>información</w:t>
      </w:r>
      <w:r>
        <w:rPr>
          <w:spacing w:val="12"/>
        </w:rPr>
        <w:t xml:space="preserve"> </w:t>
      </w:r>
      <w:r>
        <w:t>suministrada</w:t>
      </w:r>
      <w:r>
        <w:rPr>
          <w:spacing w:val="9"/>
        </w:rPr>
        <w:t xml:space="preserve"> </w:t>
      </w:r>
      <w:r>
        <w:rPr>
          <w:spacing w:val="-3"/>
        </w:rPr>
        <w:t>al</w:t>
      </w:r>
      <w:r>
        <w:rPr>
          <w:spacing w:val="14"/>
        </w:rPr>
        <w:t xml:space="preserve"> </w:t>
      </w:r>
      <w:r>
        <w:rPr>
          <w:spacing w:val="-2"/>
        </w:rPr>
        <w:t>31</w:t>
      </w:r>
      <w:r>
        <w:rPr>
          <w:spacing w:val="12"/>
        </w:rPr>
        <w:t xml:space="preserve"> </w:t>
      </w:r>
      <w:r>
        <w:rPr>
          <w:spacing w:val="2"/>
        </w:rPr>
        <w:t>de</w:t>
      </w:r>
      <w:r>
        <w:rPr>
          <w:spacing w:val="9"/>
        </w:rPr>
        <w:t xml:space="preserve"> </w:t>
      </w:r>
      <w:r>
        <w:rPr>
          <w:spacing w:val="-1"/>
        </w:rPr>
        <w:t>diciembre</w:t>
      </w:r>
      <w:r>
        <w:rPr>
          <w:spacing w:val="15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2012:</w:t>
      </w:r>
    </w:p>
    <w:p w:rsidR="00C95FE4" w:rsidRDefault="00C95FE4">
      <w:pPr>
        <w:spacing w:before="7"/>
        <w:rPr>
          <w:rFonts w:ascii="Times New Roman" w:eastAsia="Times New Roman" w:hAnsi="Times New Roman" w:cs="Times New Roman"/>
        </w:rPr>
      </w:pPr>
    </w:p>
    <w:p w:rsidR="00C95FE4" w:rsidRDefault="007758B2">
      <w:pPr>
        <w:spacing w:line="200" w:lineRule="atLeast"/>
        <w:ind w:left="21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s-ES" w:eastAsia="es-ES"/>
        </w:rPr>
        <w:drawing>
          <wp:inline distT="0" distB="0" distL="0" distR="0">
            <wp:extent cx="5126273" cy="1620583"/>
            <wp:effectExtent l="0" t="0" r="0" b="0"/>
            <wp:docPr id="83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46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6273" cy="1620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5FE4" w:rsidRDefault="00C95FE4">
      <w:pPr>
        <w:rPr>
          <w:rFonts w:ascii="Times New Roman" w:eastAsia="Times New Roman" w:hAnsi="Times New Roman" w:cs="Times New Roman"/>
        </w:rPr>
      </w:pPr>
    </w:p>
    <w:p w:rsidR="00C95FE4" w:rsidRDefault="00C95FE4">
      <w:pPr>
        <w:rPr>
          <w:rFonts w:ascii="Times New Roman" w:eastAsia="Times New Roman" w:hAnsi="Times New Roman" w:cs="Times New Roman"/>
        </w:rPr>
      </w:pPr>
    </w:p>
    <w:p w:rsidR="00C95FE4" w:rsidRDefault="00C95FE4">
      <w:pPr>
        <w:spacing w:before="3"/>
        <w:rPr>
          <w:rFonts w:ascii="Times New Roman" w:eastAsia="Times New Roman" w:hAnsi="Times New Roman" w:cs="Times New Roman"/>
          <w:sz w:val="24"/>
          <w:szCs w:val="24"/>
        </w:rPr>
      </w:pPr>
    </w:p>
    <w:p w:rsidR="00C95FE4" w:rsidRDefault="007758B2">
      <w:pPr>
        <w:pStyle w:val="Ttulo3"/>
        <w:ind w:left="218"/>
        <w:jc w:val="both"/>
        <w:rPr>
          <w:b w:val="0"/>
          <w:bCs w:val="0"/>
        </w:rPr>
      </w:pPr>
      <w:r>
        <w:t>1.</w:t>
      </w:r>
      <w:r>
        <w:rPr>
          <w:spacing w:val="17"/>
        </w:rPr>
        <w:t xml:space="preserve"> </w:t>
      </w:r>
      <w:r>
        <w:t>c.</w:t>
      </w:r>
      <w:r>
        <w:rPr>
          <w:spacing w:val="13"/>
        </w:rPr>
        <w:t xml:space="preserve"> </w:t>
      </w:r>
      <w:r>
        <w:rPr>
          <w:spacing w:val="-1"/>
        </w:rPr>
        <w:t>Custodia</w:t>
      </w:r>
      <w:r>
        <w:rPr>
          <w:spacing w:val="20"/>
        </w:rPr>
        <w:t xml:space="preserve"> </w:t>
      </w:r>
      <w:r>
        <w:rPr>
          <w:spacing w:val="-1"/>
        </w:rPr>
        <w:t>de</w:t>
      </w:r>
      <w:r>
        <w:rPr>
          <w:spacing w:val="11"/>
        </w:rPr>
        <w:t xml:space="preserve"> </w:t>
      </w:r>
      <w:r>
        <w:t>otras</w:t>
      </w:r>
      <w:r>
        <w:rPr>
          <w:spacing w:val="9"/>
        </w:rPr>
        <w:t xml:space="preserve"> </w:t>
      </w:r>
      <w:r>
        <w:rPr>
          <w:spacing w:val="-1"/>
        </w:rPr>
        <w:t>garantías</w:t>
      </w:r>
      <w:r>
        <w:rPr>
          <w:spacing w:val="15"/>
        </w:rPr>
        <w:t xml:space="preserve"> </w:t>
      </w:r>
      <w:r>
        <w:rPr>
          <w:spacing w:val="-1"/>
        </w:rPr>
        <w:t>financieras</w:t>
      </w:r>
      <w:r>
        <w:rPr>
          <w:spacing w:val="15"/>
        </w:rPr>
        <w:t xml:space="preserve"> </w:t>
      </w:r>
      <w:r>
        <w:rPr>
          <w:spacing w:val="-1"/>
        </w:rPr>
        <w:t>derivadas</w:t>
      </w:r>
      <w:r>
        <w:rPr>
          <w:spacing w:val="9"/>
        </w:rPr>
        <w:t xml:space="preserve"> </w:t>
      </w:r>
      <w:r>
        <w:rPr>
          <w:spacing w:val="1"/>
        </w:rPr>
        <w:t>de</w:t>
      </w:r>
      <w:r>
        <w:rPr>
          <w:spacing w:val="12"/>
        </w:rPr>
        <w:t xml:space="preserve"> </w:t>
      </w:r>
      <w:r>
        <w:t>procesos</w:t>
      </w:r>
      <w:r>
        <w:rPr>
          <w:spacing w:val="15"/>
        </w:rPr>
        <w:t xml:space="preserve"> </w:t>
      </w:r>
      <w:r>
        <w:rPr>
          <w:spacing w:val="-1"/>
        </w:rPr>
        <w:t>de</w:t>
      </w:r>
      <w:r>
        <w:rPr>
          <w:spacing w:val="11"/>
        </w:rPr>
        <w:t xml:space="preserve"> </w:t>
      </w:r>
      <w:r>
        <w:rPr>
          <w:spacing w:val="-1"/>
        </w:rPr>
        <w:t>licitaciones</w:t>
      </w:r>
      <w:r>
        <w:rPr>
          <w:spacing w:val="15"/>
        </w:rPr>
        <w:t xml:space="preserve"> </w:t>
      </w:r>
      <w:r>
        <w:rPr>
          <w:spacing w:val="-2"/>
        </w:rPr>
        <w:t>públicas:</w:t>
      </w:r>
    </w:p>
    <w:p w:rsidR="00C95FE4" w:rsidRDefault="00C95FE4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95FE4" w:rsidRDefault="00C95FE4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95FE4" w:rsidRDefault="00C95FE4">
      <w:pPr>
        <w:spacing w:before="6"/>
        <w:rPr>
          <w:rFonts w:ascii="Times New Roman" w:eastAsia="Times New Roman" w:hAnsi="Times New Roman" w:cs="Times New Roman"/>
          <w:b/>
          <w:bCs/>
        </w:rPr>
      </w:pPr>
    </w:p>
    <w:p w:rsidR="00C95FE4" w:rsidRDefault="002B1814">
      <w:pPr>
        <w:spacing w:line="20" w:lineRule="atLeast"/>
        <w:ind w:left="210"/>
        <w:rPr>
          <w:rFonts w:ascii="Times New Roman" w:eastAsia="Times New Roman" w:hAnsi="Times New Roman" w:cs="Times New Roman"/>
          <w:sz w:val="2"/>
          <w:szCs w:val="2"/>
        </w:rPr>
      </w:pPr>
      <w:r w:rsidRPr="002B1814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66" style="width:136.2pt;height:.85pt;mso-position-horizontal-relative:char;mso-position-vertical-relative:line" coordsize="2724,17">
            <v:group id="_x0000_s1067" style="position:absolute;left:8;top:8;width:2708;height:2" coordorigin="8,8" coordsize="2708,2">
              <v:shape id="_x0000_s1068" style="position:absolute;left:8;top:8;width:2708;height:2" coordorigin="8,8" coordsize="2708,0" path="m8,8r2707,e" filled="f" strokeweight=".82pt">
                <v:path arrowok="t"/>
              </v:shape>
            </v:group>
            <w10:anchorlock/>
          </v:group>
        </w:pict>
      </w:r>
    </w:p>
    <w:p w:rsidR="00C95FE4" w:rsidRDefault="00C95FE4">
      <w:pPr>
        <w:spacing w:before="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95FE4" w:rsidRDefault="007758B2">
      <w:pPr>
        <w:spacing w:before="87"/>
        <w:ind w:left="218" w:right="178"/>
        <w:jc w:val="both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eastAsia="Times New Roman" w:hAnsi="Times New Roman" w:cs="Times New Roman"/>
          <w:position w:val="8"/>
          <w:sz w:val="12"/>
          <w:szCs w:val="12"/>
        </w:rPr>
        <w:t>15</w:t>
      </w:r>
      <w:r>
        <w:rPr>
          <w:rFonts w:ascii="Times New Roman" w:eastAsia="Times New Roman" w:hAnsi="Times New Roman" w:cs="Times New Roman"/>
          <w:spacing w:val="23"/>
          <w:position w:val="8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7"/>
          <w:szCs w:val="17"/>
        </w:rPr>
        <w:t>“…cuando</w:t>
      </w:r>
      <w:r>
        <w:rPr>
          <w:rFonts w:ascii="Times New Roman" w:eastAsia="Times New Roman" w:hAnsi="Times New Roman" w:cs="Times New Roman"/>
          <w:spacing w:val="2"/>
          <w:sz w:val="17"/>
          <w:szCs w:val="17"/>
        </w:rPr>
        <w:t xml:space="preserve"> en</w:t>
      </w:r>
      <w:r>
        <w:rPr>
          <w:rFonts w:ascii="Times New Roman" w:eastAsia="Times New Roman" w:hAnsi="Times New Roman" w:cs="Times New Roman"/>
          <w:spacing w:val="34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z w:val="17"/>
          <w:szCs w:val="17"/>
        </w:rPr>
        <w:t>un</w:t>
      </w:r>
      <w:r>
        <w:rPr>
          <w:rFonts w:ascii="Times New Roman" w:eastAsia="Times New Roman" w:hAnsi="Times New Roman" w:cs="Times New Roman"/>
          <w:spacing w:val="40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7"/>
          <w:szCs w:val="17"/>
        </w:rPr>
        <w:t>proceso</w:t>
      </w:r>
      <w:r>
        <w:rPr>
          <w:rFonts w:ascii="Times New Roman" w:eastAsia="Times New Roman" w:hAnsi="Times New Roman" w:cs="Times New Roman"/>
          <w:spacing w:val="2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z w:val="17"/>
          <w:szCs w:val="17"/>
        </w:rPr>
        <w:t>se</w:t>
      </w:r>
      <w:r>
        <w:rPr>
          <w:rFonts w:ascii="Times New Roman" w:eastAsia="Times New Roman" w:hAnsi="Times New Roman" w:cs="Times New Roman"/>
          <w:spacing w:val="39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7"/>
          <w:szCs w:val="17"/>
        </w:rPr>
        <w:t>emplea</w:t>
      </w:r>
      <w:r>
        <w:rPr>
          <w:rFonts w:ascii="Times New Roman" w:eastAsia="Times New Roman" w:hAnsi="Times New Roman" w:cs="Times New Roman"/>
          <w:spacing w:val="2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17"/>
          <w:szCs w:val="17"/>
        </w:rPr>
        <w:t>la</w:t>
      </w:r>
      <w:r>
        <w:rPr>
          <w:rFonts w:ascii="Times New Roman" w:eastAsia="Times New Roman" w:hAnsi="Times New Roman" w:cs="Times New Roman"/>
          <w:spacing w:val="2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7"/>
          <w:szCs w:val="17"/>
        </w:rPr>
        <w:t>palabra</w:t>
      </w:r>
      <w:r>
        <w:rPr>
          <w:rFonts w:ascii="Times New Roman" w:eastAsia="Times New Roman" w:hAnsi="Times New Roman" w:cs="Times New Roman"/>
          <w:spacing w:val="2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7"/>
          <w:szCs w:val="17"/>
        </w:rPr>
        <w:t>“parte”</w:t>
      </w:r>
      <w:r>
        <w:rPr>
          <w:rFonts w:ascii="Times New Roman" w:eastAsia="Times New Roman" w:hAnsi="Times New Roman" w:cs="Times New Roman"/>
          <w:spacing w:val="40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z w:val="17"/>
          <w:szCs w:val="17"/>
        </w:rPr>
        <w:t>se</w:t>
      </w:r>
      <w:r>
        <w:rPr>
          <w:rFonts w:ascii="Times New Roman" w:eastAsia="Times New Roman" w:hAnsi="Times New Roman" w:cs="Times New Roman"/>
          <w:spacing w:val="2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17"/>
          <w:szCs w:val="17"/>
        </w:rPr>
        <w:t>alude</w:t>
      </w:r>
      <w:r>
        <w:rPr>
          <w:rFonts w:ascii="Times New Roman" w:eastAsia="Times New Roman" w:hAnsi="Times New Roman" w:cs="Times New Roman"/>
          <w:spacing w:val="2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z w:val="17"/>
          <w:szCs w:val="17"/>
        </w:rPr>
        <w:t>a</w:t>
      </w:r>
      <w:r>
        <w:rPr>
          <w:rFonts w:ascii="Times New Roman" w:eastAsia="Times New Roman" w:hAnsi="Times New Roman" w:cs="Times New Roman"/>
          <w:spacing w:val="2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7"/>
          <w:szCs w:val="17"/>
        </w:rPr>
        <w:t>los</w:t>
      </w:r>
      <w:r>
        <w:rPr>
          <w:rFonts w:ascii="Times New Roman" w:eastAsia="Times New Roman" w:hAnsi="Times New Roman" w:cs="Times New Roman"/>
          <w:spacing w:val="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7"/>
          <w:szCs w:val="17"/>
        </w:rPr>
        <w:t>elementos</w:t>
      </w:r>
      <w:r>
        <w:rPr>
          <w:rFonts w:ascii="Times New Roman" w:eastAsia="Times New Roman" w:hAnsi="Times New Roman" w:cs="Times New Roman"/>
          <w:spacing w:val="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7"/>
          <w:szCs w:val="17"/>
        </w:rPr>
        <w:t>subjetivos</w:t>
      </w:r>
      <w:r>
        <w:rPr>
          <w:rFonts w:ascii="Times New Roman" w:eastAsia="Times New Roman" w:hAnsi="Times New Roman" w:cs="Times New Roman"/>
          <w:spacing w:val="40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7"/>
          <w:szCs w:val="17"/>
        </w:rPr>
        <w:t>que</w:t>
      </w:r>
      <w:r>
        <w:rPr>
          <w:rFonts w:ascii="Times New Roman" w:eastAsia="Times New Roman" w:hAnsi="Times New Roman" w:cs="Times New Roman"/>
          <w:spacing w:val="2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z w:val="17"/>
          <w:szCs w:val="17"/>
        </w:rPr>
        <w:t>deben</w:t>
      </w:r>
      <w:r>
        <w:rPr>
          <w:rFonts w:ascii="Times New Roman" w:eastAsia="Times New Roman" w:hAnsi="Times New Roman" w:cs="Times New Roman"/>
          <w:spacing w:val="34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7"/>
          <w:szCs w:val="17"/>
        </w:rPr>
        <w:t>concurrir</w:t>
      </w:r>
      <w:r>
        <w:rPr>
          <w:rFonts w:ascii="Times New Roman" w:eastAsia="Times New Roman" w:hAnsi="Times New Roman" w:cs="Times New Roman"/>
          <w:spacing w:val="2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7"/>
          <w:szCs w:val="17"/>
        </w:rPr>
        <w:t>ante</w:t>
      </w:r>
      <w:r>
        <w:rPr>
          <w:rFonts w:ascii="Times New Roman" w:eastAsia="Times New Roman" w:hAnsi="Times New Roman" w:cs="Times New Roman"/>
          <w:spacing w:val="2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z w:val="17"/>
          <w:szCs w:val="17"/>
        </w:rPr>
        <w:t>el</w:t>
      </w:r>
      <w:r>
        <w:rPr>
          <w:rFonts w:ascii="Times New Roman" w:eastAsia="Times New Roman" w:hAnsi="Times New Roman" w:cs="Times New Roman"/>
          <w:spacing w:val="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7"/>
          <w:szCs w:val="17"/>
        </w:rPr>
        <w:t>órgano</w:t>
      </w:r>
      <w:r>
        <w:rPr>
          <w:rFonts w:ascii="Times New Roman" w:eastAsia="Times New Roman" w:hAnsi="Times New Roman" w:cs="Times New Roman"/>
          <w:spacing w:val="77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7"/>
          <w:szCs w:val="17"/>
        </w:rPr>
        <w:t>jurisdiccional</w:t>
      </w:r>
      <w:r>
        <w:rPr>
          <w:rFonts w:ascii="Times New Roman" w:eastAsia="Times New Roman" w:hAnsi="Times New Roman" w:cs="Times New Roman"/>
          <w:spacing w:val="15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z w:val="17"/>
          <w:szCs w:val="17"/>
        </w:rPr>
        <w:t>(…)</w:t>
      </w:r>
      <w:r>
        <w:rPr>
          <w:rFonts w:ascii="Times New Roman" w:eastAsia="Times New Roman" w:hAnsi="Times New Roman" w:cs="Times New Roman"/>
          <w:spacing w:val="24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z w:val="17"/>
          <w:szCs w:val="17"/>
        </w:rPr>
        <w:t>se</w:t>
      </w:r>
      <w:r>
        <w:rPr>
          <w:rFonts w:ascii="Times New Roman" w:eastAsia="Times New Roman" w:hAnsi="Times New Roman" w:cs="Times New Roman"/>
          <w:spacing w:val="20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17"/>
          <w:szCs w:val="17"/>
        </w:rPr>
        <w:t>la</w:t>
      </w:r>
      <w:r>
        <w:rPr>
          <w:rFonts w:ascii="Times New Roman" w:eastAsia="Times New Roman" w:hAnsi="Times New Roman" w:cs="Times New Roman"/>
          <w:spacing w:val="20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17"/>
          <w:szCs w:val="17"/>
        </w:rPr>
        <w:t>va</w:t>
      </w:r>
      <w:r>
        <w:rPr>
          <w:rFonts w:ascii="Times New Roman" w:eastAsia="Times New Roman" w:hAnsi="Times New Roman" w:cs="Times New Roman"/>
          <w:spacing w:val="20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z w:val="17"/>
          <w:szCs w:val="17"/>
        </w:rPr>
        <w:t>a</w:t>
      </w:r>
      <w:r>
        <w:rPr>
          <w:rFonts w:ascii="Times New Roman" w:eastAsia="Times New Roman" w:hAnsi="Times New Roman" w:cs="Times New Roman"/>
          <w:spacing w:val="25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17"/>
          <w:szCs w:val="17"/>
        </w:rPr>
        <w:t>atribuir</w:t>
      </w:r>
      <w:r>
        <w:rPr>
          <w:rFonts w:ascii="Times New Roman" w:eastAsia="Times New Roman" w:hAnsi="Times New Roman" w:cs="Times New Roman"/>
          <w:spacing w:val="20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z w:val="17"/>
          <w:szCs w:val="17"/>
        </w:rPr>
        <w:t>el</w:t>
      </w:r>
      <w:r>
        <w:rPr>
          <w:rFonts w:ascii="Times New Roman" w:eastAsia="Times New Roman" w:hAnsi="Times New Roman" w:cs="Times New Roman"/>
          <w:spacing w:val="20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7"/>
          <w:szCs w:val="17"/>
        </w:rPr>
        <w:t>carácter</w:t>
      </w:r>
      <w:r>
        <w:rPr>
          <w:rFonts w:ascii="Times New Roman" w:eastAsia="Times New Roman" w:hAnsi="Times New Roman" w:cs="Times New Roman"/>
          <w:spacing w:val="24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17"/>
          <w:szCs w:val="17"/>
        </w:rPr>
        <w:t>de</w:t>
      </w:r>
      <w:r>
        <w:rPr>
          <w:rFonts w:ascii="Times New Roman" w:eastAsia="Times New Roman" w:hAnsi="Times New Roman" w:cs="Times New Roman"/>
          <w:spacing w:val="20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7"/>
          <w:szCs w:val="17"/>
        </w:rPr>
        <w:t>parte</w:t>
      </w:r>
      <w:r>
        <w:rPr>
          <w:rFonts w:ascii="Times New Roman" w:eastAsia="Times New Roman" w:hAnsi="Times New Roman" w:cs="Times New Roman"/>
          <w:spacing w:val="20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z w:val="17"/>
          <w:szCs w:val="17"/>
        </w:rPr>
        <w:t>solo</w:t>
      </w:r>
      <w:r>
        <w:rPr>
          <w:rFonts w:ascii="Times New Roman" w:eastAsia="Times New Roman" w:hAnsi="Times New Roman" w:cs="Times New Roman"/>
          <w:spacing w:val="15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z w:val="17"/>
          <w:szCs w:val="17"/>
        </w:rPr>
        <w:t>al</w:t>
      </w:r>
      <w:r>
        <w:rPr>
          <w:rFonts w:ascii="Times New Roman" w:eastAsia="Times New Roman" w:hAnsi="Times New Roman" w:cs="Times New Roman"/>
          <w:spacing w:val="15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z w:val="17"/>
          <w:szCs w:val="17"/>
        </w:rPr>
        <w:t>actor</w:t>
      </w:r>
      <w:r>
        <w:rPr>
          <w:rFonts w:ascii="Times New Roman" w:eastAsia="Times New Roman" w:hAnsi="Times New Roman" w:cs="Times New Roman"/>
          <w:spacing w:val="20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z w:val="17"/>
          <w:szCs w:val="17"/>
        </w:rPr>
        <w:t>y</w:t>
      </w:r>
      <w:r>
        <w:rPr>
          <w:rFonts w:ascii="Times New Roman" w:eastAsia="Times New Roman" w:hAnsi="Times New Roman" w:cs="Times New Roman"/>
          <w:spacing w:val="15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z w:val="17"/>
          <w:szCs w:val="17"/>
        </w:rPr>
        <w:t>al</w:t>
      </w:r>
      <w:r>
        <w:rPr>
          <w:rFonts w:ascii="Times New Roman" w:eastAsia="Times New Roman" w:hAnsi="Times New Roman" w:cs="Times New Roman"/>
          <w:spacing w:val="20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7"/>
          <w:szCs w:val="17"/>
        </w:rPr>
        <w:t>demandando…”</w:t>
      </w:r>
      <w:r>
        <w:rPr>
          <w:rFonts w:ascii="Times New Roman" w:eastAsia="Times New Roman" w:hAnsi="Times New Roman" w:cs="Times New Roman"/>
          <w:spacing w:val="20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17"/>
          <w:szCs w:val="17"/>
        </w:rPr>
        <w:t>Arellano</w:t>
      </w:r>
      <w:r>
        <w:rPr>
          <w:rFonts w:ascii="Times New Roman" w:eastAsia="Times New Roman" w:hAnsi="Times New Roman" w:cs="Times New Roman"/>
          <w:spacing w:val="20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7"/>
          <w:szCs w:val="17"/>
        </w:rPr>
        <w:t>García,</w:t>
      </w:r>
      <w:r>
        <w:rPr>
          <w:rFonts w:ascii="Times New Roman" w:eastAsia="Times New Roman" w:hAnsi="Times New Roman" w:cs="Times New Roman"/>
          <w:spacing w:val="20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7"/>
          <w:szCs w:val="17"/>
        </w:rPr>
        <w:t>Carlos.</w:t>
      </w:r>
      <w:r>
        <w:rPr>
          <w:rFonts w:ascii="Times New Roman" w:eastAsia="Times New Roman" w:hAnsi="Times New Roman" w:cs="Times New Roman"/>
          <w:spacing w:val="25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7"/>
          <w:szCs w:val="17"/>
        </w:rPr>
        <w:t>Teoría</w:t>
      </w:r>
      <w:r>
        <w:rPr>
          <w:rFonts w:ascii="Times New Roman" w:eastAsia="Times New Roman" w:hAnsi="Times New Roman" w:cs="Times New Roman"/>
          <w:spacing w:val="20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7"/>
          <w:szCs w:val="17"/>
        </w:rPr>
        <w:t>General</w:t>
      </w:r>
      <w:r>
        <w:rPr>
          <w:rFonts w:ascii="Times New Roman" w:eastAsia="Times New Roman" w:hAnsi="Times New Roman" w:cs="Times New Roman"/>
          <w:spacing w:val="20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z w:val="17"/>
          <w:szCs w:val="17"/>
        </w:rPr>
        <w:t>del</w:t>
      </w:r>
      <w:r>
        <w:rPr>
          <w:rFonts w:ascii="Times New Roman" w:eastAsia="Times New Roman" w:hAnsi="Times New Roman" w:cs="Times New Roman"/>
          <w:spacing w:val="87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7"/>
          <w:szCs w:val="17"/>
        </w:rPr>
        <w:t>Proceso</w:t>
      </w:r>
      <w:r>
        <w:rPr>
          <w:rFonts w:ascii="Times New Roman" w:eastAsia="Times New Roman" w:hAnsi="Times New Roman" w:cs="Times New Roman"/>
          <w:spacing w:val="-4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7"/>
          <w:szCs w:val="17"/>
        </w:rPr>
        <w:t>.4ta.</w:t>
      </w:r>
      <w:r>
        <w:rPr>
          <w:rFonts w:ascii="Times New Roman" w:eastAsia="Times New Roman" w:hAnsi="Times New Roman" w:cs="Times New Roman"/>
          <w:spacing w:val="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17"/>
          <w:szCs w:val="17"/>
        </w:rPr>
        <w:t>Edición.</w:t>
      </w:r>
      <w:r>
        <w:rPr>
          <w:rFonts w:ascii="Times New Roman" w:eastAsia="Times New Roman" w:hAnsi="Times New Roman" w:cs="Times New Roman"/>
          <w:spacing w:val="5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7"/>
          <w:szCs w:val="17"/>
        </w:rPr>
        <w:t>Editorial</w:t>
      </w:r>
      <w:r>
        <w:rPr>
          <w:rFonts w:ascii="Times New Roman" w:eastAsia="Times New Roman" w:hAnsi="Times New Roman" w:cs="Times New Roman"/>
          <w:spacing w:val="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17"/>
          <w:szCs w:val="17"/>
        </w:rPr>
        <w:t>Porrea,</w:t>
      </w:r>
      <w:r>
        <w:rPr>
          <w:rFonts w:ascii="Times New Roman" w:eastAsia="Times New Roman" w:hAnsi="Times New Roman" w:cs="Times New Roman"/>
          <w:spacing w:val="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17"/>
          <w:szCs w:val="17"/>
        </w:rPr>
        <w:t>S.A.</w:t>
      </w:r>
      <w:r>
        <w:rPr>
          <w:rFonts w:ascii="Times New Roman" w:eastAsia="Times New Roman" w:hAnsi="Times New Roman" w:cs="Times New Roman"/>
          <w:spacing w:val="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7"/>
          <w:szCs w:val="17"/>
        </w:rPr>
        <w:t>México,</w:t>
      </w:r>
      <w:r>
        <w:rPr>
          <w:rFonts w:ascii="Times New Roman" w:eastAsia="Times New Roman" w:hAnsi="Times New Roman" w:cs="Times New Roman"/>
          <w:spacing w:val="5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7"/>
          <w:szCs w:val="17"/>
        </w:rPr>
        <w:t>1992.</w:t>
      </w:r>
      <w:r>
        <w:rPr>
          <w:rFonts w:ascii="Times New Roman" w:eastAsia="Times New Roman" w:hAnsi="Times New Roman" w:cs="Times New Roman"/>
          <w:spacing w:val="-4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7"/>
          <w:szCs w:val="17"/>
        </w:rPr>
        <w:t>Pág.</w:t>
      </w:r>
      <w:r>
        <w:rPr>
          <w:rFonts w:ascii="Times New Roman" w:eastAsia="Times New Roman" w:hAnsi="Times New Roman" w:cs="Times New Roman"/>
          <w:spacing w:val="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7"/>
          <w:szCs w:val="17"/>
        </w:rPr>
        <w:t>171.</w:t>
      </w:r>
    </w:p>
    <w:p w:rsidR="00C95FE4" w:rsidRDefault="00C95FE4">
      <w:pPr>
        <w:jc w:val="both"/>
        <w:rPr>
          <w:rFonts w:ascii="Times New Roman" w:eastAsia="Times New Roman" w:hAnsi="Times New Roman" w:cs="Times New Roman"/>
          <w:sz w:val="17"/>
          <w:szCs w:val="17"/>
        </w:rPr>
        <w:sectPr w:rsidR="00C95FE4">
          <w:pgSz w:w="12240" w:h="15840"/>
          <w:pgMar w:top="2020" w:right="1020" w:bottom="880" w:left="1260" w:header="623" w:footer="675" w:gutter="0"/>
          <w:cols w:space="720"/>
        </w:sectPr>
      </w:pPr>
    </w:p>
    <w:p w:rsidR="00C95FE4" w:rsidRDefault="00C95FE4">
      <w:pPr>
        <w:spacing w:before="6"/>
        <w:rPr>
          <w:rFonts w:ascii="Times New Roman" w:eastAsia="Times New Roman" w:hAnsi="Times New Roman" w:cs="Times New Roman"/>
          <w:sz w:val="20"/>
          <w:szCs w:val="20"/>
        </w:rPr>
      </w:pPr>
    </w:p>
    <w:p w:rsidR="00C95FE4" w:rsidRDefault="007758B2">
      <w:pPr>
        <w:pStyle w:val="Textoindependiente"/>
        <w:spacing w:before="76" w:line="246" w:lineRule="auto"/>
        <w:ind w:right="170"/>
        <w:jc w:val="both"/>
      </w:pPr>
      <w:r>
        <w:rPr>
          <w:spacing w:val="-1"/>
        </w:rPr>
        <w:t>Como</w:t>
      </w:r>
      <w:r>
        <w:rPr>
          <w:spacing w:val="3"/>
        </w:rPr>
        <w:t xml:space="preserve"> </w:t>
      </w:r>
      <w:r>
        <w:t>parte</w:t>
      </w:r>
      <w:r>
        <w:rPr>
          <w:spacing w:val="54"/>
        </w:rPr>
        <w:t xml:space="preserve"> </w:t>
      </w:r>
      <w:r>
        <w:t>del</w:t>
      </w:r>
      <w:r>
        <w:rPr>
          <w:spacing w:val="44"/>
        </w:rPr>
        <w:t xml:space="preserve"> </w:t>
      </w:r>
      <w:r>
        <w:rPr>
          <w:spacing w:val="-1"/>
        </w:rPr>
        <w:t>proceso</w:t>
      </w:r>
      <w:r>
        <w:rPr>
          <w:spacing w:val="53"/>
        </w:rPr>
        <w:t xml:space="preserve"> </w:t>
      </w:r>
      <w:r>
        <w:t>de</w:t>
      </w:r>
      <w:r>
        <w:rPr>
          <w:spacing w:val="50"/>
        </w:rPr>
        <w:t xml:space="preserve"> </w:t>
      </w:r>
      <w:r>
        <w:rPr>
          <w:spacing w:val="-1"/>
        </w:rPr>
        <w:t>contratación</w:t>
      </w:r>
      <w:r>
        <w:rPr>
          <w:spacing w:val="48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spacing w:val="-2"/>
        </w:rPr>
        <w:t>bienes</w:t>
      </w:r>
      <w:r>
        <w:rPr>
          <w:spacing w:val="4"/>
        </w:rPr>
        <w:t xml:space="preserve"> </w:t>
      </w:r>
      <w:r>
        <w:t>y</w:t>
      </w:r>
      <w:r>
        <w:rPr>
          <w:spacing w:val="42"/>
        </w:rPr>
        <w:t xml:space="preserve"> </w:t>
      </w:r>
      <w:r>
        <w:rPr>
          <w:spacing w:val="-1"/>
        </w:rPr>
        <w:t>servicios</w:t>
      </w:r>
      <w:r>
        <w:rPr>
          <w:spacing w:val="54"/>
        </w:rPr>
        <w:t xml:space="preserve"> </w:t>
      </w:r>
      <w:r>
        <w:t>por</w:t>
      </w:r>
      <w:r>
        <w:rPr>
          <w:spacing w:val="52"/>
        </w:rPr>
        <w:t xml:space="preserve"> </w:t>
      </w:r>
      <w:r>
        <w:rPr>
          <w:spacing w:val="-2"/>
        </w:rPr>
        <w:t>medio</w:t>
      </w:r>
      <w:r>
        <w:rPr>
          <w:spacing w:val="5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spacing w:val="-2"/>
        </w:rPr>
        <w:t>licitaciones</w:t>
      </w:r>
      <w:r>
        <w:rPr>
          <w:spacing w:val="54"/>
        </w:rPr>
        <w:t xml:space="preserve"> </w:t>
      </w:r>
      <w:r>
        <w:rPr>
          <w:spacing w:val="-1"/>
        </w:rPr>
        <w:t>públicas,</w:t>
      </w:r>
      <w:r>
        <w:rPr>
          <w:spacing w:val="12"/>
        </w:rPr>
        <w:t xml:space="preserve"> </w:t>
      </w:r>
      <w:r>
        <w:t>y</w:t>
      </w:r>
      <w:r>
        <w:rPr>
          <w:spacing w:val="68"/>
          <w:w w:val="102"/>
        </w:rPr>
        <w:t xml:space="preserve"> </w:t>
      </w:r>
      <w:r>
        <w:rPr>
          <w:spacing w:val="-1"/>
        </w:rPr>
        <w:t>cuando</w:t>
      </w:r>
      <w:r>
        <w:rPr>
          <w:spacing w:val="28"/>
        </w:rPr>
        <w:t xml:space="preserve"> </w:t>
      </w:r>
      <w:r>
        <w:rPr>
          <w:spacing w:val="-2"/>
        </w:rPr>
        <w:t>esto</w:t>
      </w:r>
      <w:r>
        <w:rPr>
          <w:spacing w:val="23"/>
        </w:rPr>
        <w:t xml:space="preserve"> </w:t>
      </w:r>
      <w:r>
        <w:t>es</w:t>
      </w:r>
      <w:r>
        <w:rPr>
          <w:spacing w:val="20"/>
        </w:rPr>
        <w:t xml:space="preserve"> </w:t>
      </w:r>
      <w:r>
        <w:rPr>
          <w:spacing w:val="-1"/>
        </w:rPr>
        <w:t>requerido</w:t>
      </w:r>
      <w:r>
        <w:rPr>
          <w:spacing w:val="23"/>
        </w:rPr>
        <w:t xml:space="preserve"> </w:t>
      </w:r>
      <w:r>
        <w:t>en</w:t>
      </w:r>
      <w:r>
        <w:rPr>
          <w:spacing w:val="19"/>
        </w:rPr>
        <w:t xml:space="preserve"> </w:t>
      </w:r>
      <w:r>
        <w:t>el</w:t>
      </w:r>
      <w:r>
        <w:rPr>
          <w:spacing w:val="15"/>
        </w:rPr>
        <w:t xml:space="preserve"> </w:t>
      </w:r>
      <w:r>
        <w:t>cartel</w:t>
      </w:r>
      <w:r>
        <w:rPr>
          <w:spacing w:val="15"/>
        </w:rPr>
        <w:t xml:space="preserve"> </w:t>
      </w:r>
      <w:r>
        <w:rPr>
          <w:spacing w:val="2"/>
        </w:rPr>
        <w:t>de</w:t>
      </w:r>
      <w:r>
        <w:rPr>
          <w:spacing w:val="22"/>
        </w:rPr>
        <w:t xml:space="preserve"> </w:t>
      </w:r>
      <w:r>
        <w:rPr>
          <w:spacing w:val="-2"/>
        </w:rPr>
        <w:t>licitación,</w:t>
      </w:r>
      <w:r>
        <w:rPr>
          <w:spacing w:val="27"/>
        </w:rPr>
        <w:t xml:space="preserve"> </w:t>
      </w:r>
      <w:r>
        <w:t>los</w:t>
      </w:r>
      <w:r>
        <w:rPr>
          <w:spacing w:val="20"/>
        </w:rPr>
        <w:t xml:space="preserve"> </w:t>
      </w:r>
      <w:r>
        <w:rPr>
          <w:spacing w:val="-2"/>
        </w:rPr>
        <w:t>oferentes</w:t>
      </w:r>
      <w:r>
        <w:rPr>
          <w:spacing w:val="19"/>
        </w:rPr>
        <w:t xml:space="preserve"> </w:t>
      </w:r>
      <w:r>
        <w:t>deben</w:t>
      </w:r>
      <w:r>
        <w:rPr>
          <w:spacing w:val="19"/>
        </w:rPr>
        <w:t xml:space="preserve"> </w:t>
      </w:r>
      <w:r>
        <w:rPr>
          <w:spacing w:val="-2"/>
        </w:rPr>
        <w:t>entregar</w:t>
      </w:r>
      <w:r>
        <w:rPr>
          <w:spacing w:val="28"/>
        </w:rPr>
        <w:t xml:space="preserve"> </w:t>
      </w:r>
      <w:r>
        <w:rPr>
          <w:spacing w:val="-1"/>
        </w:rPr>
        <w:t>garantías</w:t>
      </w:r>
      <w:r>
        <w:rPr>
          <w:spacing w:val="19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rPr>
          <w:spacing w:val="-1"/>
        </w:rPr>
        <w:t>participación</w:t>
      </w:r>
      <w:r>
        <w:rPr>
          <w:spacing w:val="73"/>
          <w:w w:val="102"/>
        </w:rPr>
        <w:t xml:space="preserve"> </w:t>
      </w:r>
      <w:r>
        <w:t>o</w:t>
      </w:r>
      <w:r>
        <w:rPr>
          <w:spacing w:val="43"/>
        </w:rPr>
        <w:t xml:space="preserve"> </w:t>
      </w:r>
      <w:r>
        <w:t>de</w:t>
      </w:r>
      <w:r>
        <w:rPr>
          <w:spacing w:val="42"/>
        </w:rPr>
        <w:t xml:space="preserve"> </w:t>
      </w:r>
      <w:r>
        <w:rPr>
          <w:spacing w:val="-2"/>
        </w:rPr>
        <w:t>cumplimiento</w:t>
      </w:r>
      <w:r>
        <w:rPr>
          <w:spacing w:val="44"/>
        </w:rPr>
        <w:t xml:space="preserve"> </w:t>
      </w:r>
      <w:r>
        <w:t>al</w:t>
      </w:r>
      <w:r>
        <w:rPr>
          <w:spacing w:val="35"/>
        </w:rPr>
        <w:t xml:space="preserve"> </w:t>
      </w:r>
      <w:r>
        <w:t>Poder</w:t>
      </w:r>
      <w:r>
        <w:rPr>
          <w:spacing w:val="38"/>
        </w:rPr>
        <w:t xml:space="preserve"> </w:t>
      </w:r>
      <w:r>
        <w:rPr>
          <w:spacing w:val="-2"/>
        </w:rPr>
        <w:t>Judicial,</w:t>
      </w:r>
      <w:r>
        <w:rPr>
          <w:spacing w:val="43"/>
        </w:rPr>
        <w:t xml:space="preserve"> </w:t>
      </w:r>
      <w:r>
        <w:t>en</w:t>
      </w:r>
      <w:r>
        <w:rPr>
          <w:spacing w:val="33"/>
        </w:rPr>
        <w:t xml:space="preserve"> </w:t>
      </w:r>
      <w:r>
        <w:t>muchos</w:t>
      </w:r>
      <w:r>
        <w:rPr>
          <w:spacing w:val="40"/>
        </w:rPr>
        <w:t xml:space="preserve"> </w:t>
      </w:r>
      <w:r>
        <w:t>casos</w:t>
      </w:r>
      <w:r>
        <w:rPr>
          <w:spacing w:val="35"/>
        </w:rPr>
        <w:t xml:space="preserve"> </w:t>
      </w:r>
      <w:r>
        <w:rPr>
          <w:spacing w:val="-1"/>
        </w:rPr>
        <w:t>estas</w:t>
      </w:r>
      <w:r>
        <w:rPr>
          <w:spacing w:val="40"/>
        </w:rPr>
        <w:t xml:space="preserve"> </w:t>
      </w:r>
      <w:r>
        <w:rPr>
          <w:spacing w:val="-1"/>
        </w:rPr>
        <w:t>garantías</w:t>
      </w:r>
      <w:r>
        <w:rPr>
          <w:spacing w:val="40"/>
        </w:rPr>
        <w:t xml:space="preserve"> </w:t>
      </w:r>
      <w:r>
        <w:rPr>
          <w:spacing w:val="-2"/>
        </w:rPr>
        <w:t>no</w:t>
      </w:r>
      <w:r>
        <w:rPr>
          <w:spacing w:val="43"/>
        </w:rPr>
        <w:t xml:space="preserve"> </w:t>
      </w:r>
      <w:r>
        <w:t>corresponden</w:t>
      </w:r>
      <w:r>
        <w:rPr>
          <w:spacing w:val="34"/>
        </w:rPr>
        <w:t xml:space="preserve"> </w:t>
      </w:r>
      <w:r>
        <w:t>a</w:t>
      </w:r>
      <w:r>
        <w:rPr>
          <w:spacing w:val="42"/>
        </w:rPr>
        <w:t xml:space="preserve"> </w:t>
      </w:r>
      <w:r>
        <w:rPr>
          <w:spacing w:val="-2"/>
        </w:rPr>
        <w:t>depósitos</w:t>
      </w:r>
      <w:r>
        <w:rPr>
          <w:spacing w:val="40"/>
        </w:rPr>
        <w:t xml:space="preserve"> </w:t>
      </w:r>
      <w:r>
        <w:rPr>
          <w:spacing w:val="2"/>
        </w:rPr>
        <w:t>de</w:t>
      </w:r>
      <w:r>
        <w:rPr>
          <w:spacing w:val="65"/>
          <w:w w:val="102"/>
        </w:rPr>
        <w:t xml:space="preserve"> </w:t>
      </w:r>
      <w:r>
        <w:t>sumas</w:t>
      </w:r>
      <w:r>
        <w:rPr>
          <w:spacing w:val="9"/>
        </w:rPr>
        <w:t xml:space="preserve"> </w:t>
      </w:r>
      <w:r>
        <w:t>en</w:t>
      </w:r>
      <w:r>
        <w:rPr>
          <w:spacing w:val="9"/>
        </w:rPr>
        <w:t xml:space="preserve"> </w:t>
      </w:r>
      <w:r>
        <w:t>efectivo,</w:t>
      </w:r>
      <w:r>
        <w:rPr>
          <w:spacing w:val="12"/>
        </w:rPr>
        <w:t xml:space="preserve"> </w:t>
      </w:r>
      <w:r>
        <w:rPr>
          <w:spacing w:val="-2"/>
        </w:rPr>
        <w:t>sino</w:t>
      </w:r>
      <w:r>
        <w:rPr>
          <w:spacing w:val="15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otras</w:t>
      </w:r>
      <w:r>
        <w:rPr>
          <w:spacing w:val="10"/>
        </w:rPr>
        <w:t xml:space="preserve"> </w:t>
      </w:r>
      <w:r>
        <w:rPr>
          <w:spacing w:val="-2"/>
        </w:rPr>
        <w:t>garantías</w:t>
      </w:r>
      <w:r>
        <w:rPr>
          <w:spacing w:val="16"/>
        </w:rPr>
        <w:t xml:space="preserve"> </w:t>
      </w:r>
      <w:r>
        <w:rPr>
          <w:spacing w:val="-1"/>
        </w:rPr>
        <w:t>financieras.</w:t>
      </w:r>
      <w:r>
        <w:rPr>
          <w:spacing w:val="12"/>
        </w:rPr>
        <w:t xml:space="preserve"> </w:t>
      </w:r>
      <w:r>
        <w:t>En</w:t>
      </w:r>
      <w:r>
        <w:rPr>
          <w:spacing w:val="9"/>
        </w:rPr>
        <w:t xml:space="preserve"> </w:t>
      </w:r>
      <w:r>
        <w:rPr>
          <w:spacing w:val="1"/>
        </w:rPr>
        <w:t>el</w:t>
      </w:r>
      <w:r>
        <w:rPr>
          <w:spacing w:val="11"/>
        </w:rPr>
        <w:t xml:space="preserve"> </w:t>
      </w:r>
      <w:r>
        <w:rPr>
          <w:spacing w:val="-2"/>
        </w:rPr>
        <w:t>caso</w:t>
      </w:r>
      <w:r>
        <w:rPr>
          <w:spacing w:val="19"/>
        </w:rPr>
        <w:t xml:space="preserve"> </w:t>
      </w:r>
      <w:r>
        <w:rPr>
          <w:spacing w:val="2"/>
        </w:rPr>
        <w:t>de</w:t>
      </w:r>
      <w:r>
        <w:rPr>
          <w:spacing w:val="7"/>
        </w:rPr>
        <w:t xml:space="preserve"> </w:t>
      </w:r>
      <w:r>
        <w:t>los</w:t>
      </w:r>
      <w:r>
        <w:rPr>
          <w:spacing w:val="9"/>
        </w:rPr>
        <w:t xml:space="preserve"> </w:t>
      </w:r>
      <w:r>
        <w:t>depósitos,</w:t>
      </w:r>
      <w:r>
        <w:rPr>
          <w:spacing w:val="13"/>
        </w:rPr>
        <w:t xml:space="preserve"> </w:t>
      </w:r>
      <w:r>
        <w:t>los</w:t>
      </w:r>
      <w:r>
        <w:rPr>
          <w:spacing w:val="10"/>
        </w:rPr>
        <w:t xml:space="preserve"> </w:t>
      </w:r>
      <w:r>
        <w:rPr>
          <w:spacing w:val="-2"/>
        </w:rPr>
        <w:t>oferentes</w:t>
      </w:r>
      <w:r>
        <w:rPr>
          <w:spacing w:val="10"/>
        </w:rPr>
        <w:t xml:space="preserve"> </w:t>
      </w:r>
      <w:r>
        <w:t>ejecutan</w:t>
      </w:r>
      <w:r>
        <w:rPr>
          <w:spacing w:val="3"/>
        </w:rPr>
        <w:t xml:space="preserve"> </w:t>
      </w:r>
      <w:r>
        <w:rPr>
          <w:spacing w:val="4"/>
        </w:rPr>
        <w:t>el</w:t>
      </w:r>
      <w:r>
        <w:rPr>
          <w:spacing w:val="81"/>
          <w:w w:val="102"/>
        </w:rPr>
        <w:t xml:space="preserve"> </w:t>
      </w:r>
      <w:r>
        <w:rPr>
          <w:spacing w:val="-1"/>
        </w:rPr>
        <w:t>pago</w:t>
      </w:r>
      <w:r>
        <w:rPr>
          <w:spacing w:val="1"/>
        </w:rPr>
        <w:t xml:space="preserve"> </w:t>
      </w:r>
      <w:r>
        <w:rPr>
          <w:spacing w:val="2"/>
        </w:rPr>
        <w:t>de</w:t>
      </w:r>
      <w:r>
        <w:t xml:space="preserve">  </w:t>
      </w:r>
      <w:r>
        <w:rPr>
          <w:spacing w:val="-3"/>
        </w:rPr>
        <w:t>la</w:t>
      </w:r>
      <w:r>
        <w:rPr>
          <w:spacing w:val="5"/>
        </w:rPr>
        <w:t xml:space="preserve"> </w:t>
      </w:r>
      <w:r>
        <w:rPr>
          <w:spacing w:val="-1"/>
        </w:rPr>
        <w:t>garantía</w:t>
      </w:r>
      <w:r>
        <w:t xml:space="preserve">  </w:t>
      </w:r>
      <w:r>
        <w:rPr>
          <w:spacing w:val="1"/>
        </w:rPr>
        <w:t>en</w:t>
      </w:r>
      <w:r>
        <w:rPr>
          <w:spacing w:val="2"/>
        </w:rPr>
        <w:t xml:space="preserve"> </w:t>
      </w:r>
      <w:r>
        <w:rPr>
          <w:spacing w:val="-3"/>
        </w:rPr>
        <w:t>la</w:t>
      </w:r>
      <w:r>
        <w:rPr>
          <w:spacing w:val="5"/>
        </w:rPr>
        <w:t xml:space="preserve"> </w:t>
      </w:r>
      <w:r>
        <w:rPr>
          <w:spacing w:val="-1"/>
        </w:rPr>
        <w:t>cuenta</w:t>
      </w:r>
      <w:r>
        <w:t xml:space="preserve">  </w:t>
      </w:r>
      <w:r>
        <w:rPr>
          <w:spacing w:val="2"/>
        </w:rPr>
        <w:t>de</w:t>
      </w:r>
      <w:r>
        <w:t xml:space="preserve">  </w:t>
      </w:r>
      <w:r>
        <w:rPr>
          <w:spacing w:val="-3"/>
        </w:rPr>
        <w:t>la</w:t>
      </w:r>
      <w:r>
        <w:rPr>
          <w:spacing w:val="5"/>
        </w:rPr>
        <w:t xml:space="preserve"> </w:t>
      </w:r>
      <w:r>
        <w:t xml:space="preserve">Contaduría  </w:t>
      </w:r>
      <w:r>
        <w:rPr>
          <w:spacing w:val="-2"/>
        </w:rPr>
        <w:t>Judicial,</w:t>
      </w:r>
      <w:r>
        <w:rPr>
          <w:spacing w:val="1"/>
        </w:rPr>
        <w:t xml:space="preserve"> </w:t>
      </w:r>
      <w:r>
        <w:t>cabe</w:t>
      </w:r>
      <w:r>
        <w:rPr>
          <w:spacing w:val="5"/>
        </w:rPr>
        <w:t xml:space="preserve"> </w:t>
      </w:r>
      <w:r>
        <w:rPr>
          <w:spacing w:val="-2"/>
        </w:rPr>
        <w:t>indicar</w:t>
      </w:r>
      <w:r>
        <w:rPr>
          <w:spacing w:val="6"/>
        </w:rPr>
        <w:t xml:space="preserve"> </w:t>
      </w:r>
      <w:r>
        <w:t xml:space="preserve">que  </w:t>
      </w:r>
      <w:r>
        <w:rPr>
          <w:spacing w:val="-1"/>
        </w:rPr>
        <w:t>una</w:t>
      </w:r>
      <w:r>
        <w:t xml:space="preserve">  </w:t>
      </w:r>
      <w:r>
        <w:rPr>
          <w:spacing w:val="-1"/>
        </w:rPr>
        <w:t>vez</w:t>
      </w:r>
      <w:r>
        <w:t xml:space="preserve">  adjudicada</w:t>
      </w:r>
      <w:r>
        <w:rPr>
          <w:spacing w:val="54"/>
        </w:rPr>
        <w:t xml:space="preserve"> </w:t>
      </w:r>
      <w:r>
        <w:rPr>
          <w:spacing w:val="1"/>
        </w:rPr>
        <w:t>la</w:t>
      </w:r>
      <w:r>
        <w:rPr>
          <w:spacing w:val="61"/>
          <w:w w:val="102"/>
        </w:rPr>
        <w:t xml:space="preserve"> </w:t>
      </w:r>
      <w:r>
        <w:rPr>
          <w:spacing w:val="-1"/>
        </w:rPr>
        <w:t>contratación,</w:t>
      </w:r>
      <w:r>
        <w:rPr>
          <w:spacing w:val="12"/>
        </w:rPr>
        <w:t xml:space="preserve"> </w:t>
      </w:r>
      <w:r>
        <w:t>se</w:t>
      </w:r>
      <w:r>
        <w:rPr>
          <w:spacing w:val="12"/>
        </w:rPr>
        <w:t xml:space="preserve"> </w:t>
      </w:r>
      <w:r>
        <w:t>procede</w:t>
      </w:r>
      <w:r>
        <w:rPr>
          <w:spacing w:val="12"/>
        </w:rPr>
        <w:t xml:space="preserve"> </w:t>
      </w:r>
      <w:r>
        <w:t>con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16"/>
        </w:rPr>
        <w:t xml:space="preserve"> </w:t>
      </w:r>
      <w:r>
        <w:rPr>
          <w:spacing w:val="-1"/>
        </w:rPr>
        <w:t>devolución</w:t>
      </w:r>
      <w:r>
        <w:rPr>
          <w:spacing w:val="9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esos</w:t>
      </w:r>
      <w:r>
        <w:rPr>
          <w:spacing w:val="15"/>
        </w:rPr>
        <w:t xml:space="preserve"> </w:t>
      </w:r>
      <w:r>
        <w:t>recursos</w:t>
      </w:r>
      <w:r>
        <w:rPr>
          <w:spacing w:val="10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los</w:t>
      </w:r>
      <w:r>
        <w:rPr>
          <w:spacing w:val="10"/>
        </w:rPr>
        <w:t xml:space="preserve"> </w:t>
      </w:r>
      <w:r>
        <w:rPr>
          <w:spacing w:val="-1"/>
        </w:rPr>
        <w:t>participantes</w:t>
      </w:r>
      <w:r>
        <w:rPr>
          <w:spacing w:val="14"/>
        </w:rPr>
        <w:t xml:space="preserve"> </w:t>
      </w:r>
      <w:r>
        <w:rPr>
          <w:spacing w:val="1"/>
        </w:rPr>
        <w:t>con</w:t>
      </w:r>
      <w:r>
        <w:rPr>
          <w:spacing w:val="13"/>
        </w:rPr>
        <w:t xml:space="preserve"> </w:t>
      </w:r>
      <w:r>
        <w:rPr>
          <w:spacing w:val="-1"/>
        </w:rPr>
        <w:t>excepción</w:t>
      </w:r>
      <w:r>
        <w:rPr>
          <w:spacing w:val="13"/>
        </w:rPr>
        <w:t xml:space="preserve"> </w:t>
      </w:r>
      <w:r>
        <w:t>del</w:t>
      </w:r>
      <w:r>
        <w:rPr>
          <w:spacing w:val="68"/>
          <w:w w:val="102"/>
        </w:rPr>
        <w:t xml:space="preserve"> </w:t>
      </w:r>
      <w:r>
        <w:rPr>
          <w:spacing w:val="-1"/>
        </w:rPr>
        <w:t>adjudicado,</w:t>
      </w:r>
      <w:r>
        <w:rPr>
          <w:spacing w:val="22"/>
        </w:rPr>
        <w:t xml:space="preserve"> </w:t>
      </w:r>
      <w:r>
        <w:t>en</w:t>
      </w:r>
      <w:r>
        <w:rPr>
          <w:spacing w:val="19"/>
        </w:rPr>
        <w:t xml:space="preserve"> </w:t>
      </w:r>
      <w:r>
        <w:rPr>
          <w:spacing w:val="-1"/>
        </w:rPr>
        <w:t>este</w:t>
      </w:r>
      <w:r>
        <w:rPr>
          <w:spacing w:val="16"/>
        </w:rPr>
        <w:t xml:space="preserve"> </w:t>
      </w:r>
      <w:r>
        <w:t>último</w:t>
      </w:r>
      <w:r>
        <w:rPr>
          <w:spacing w:val="30"/>
        </w:rPr>
        <w:t xml:space="preserve"> </w:t>
      </w:r>
      <w:r>
        <w:rPr>
          <w:spacing w:val="-1"/>
        </w:rPr>
        <w:t>caso,</w:t>
      </w:r>
      <w:r>
        <w:rPr>
          <w:spacing w:val="28"/>
        </w:rPr>
        <w:t xml:space="preserve"> </w:t>
      </w:r>
      <w:r>
        <w:rPr>
          <w:spacing w:val="-1"/>
        </w:rPr>
        <w:t>procede</w:t>
      </w:r>
      <w:r>
        <w:rPr>
          <w:spacing w:val="22"/>
        </w:rPr>
        <w:t xml:space="preserve"> </w:t>
      </w:r>
      <w:r>
        <w:rPr>
          <w:spacing w:val="-3"/>
        </w:rPr>
        <w:t>la</w:t>
      </w:r>
      <w:r>
        <w:rPr>
          <w:spacing w:val="23"/>
        </w:rPr>
        <w:t xml:space="preserve"> </w:t>
      </w:r>
      <w:r>
        <w:rPr>
          <w:spacing w:val="-1"/>
        </w:rPr>
        <w:t>devolución</w:t>
      </w:r>
      <w:r>
        <w:rPr>
          <w:spacing w:val="19"/>
        </w:rPr>
        <w:t xml:space="preserve"> </w:t>
      </w:r>
      <w:r>
        <w:t>cuando</w:t>
      </w:r>
      <w:r>
        <w:rPr>
          <w:spacing w:val="29"/>
        </w:rPr>
        <w:t xml:space="preserve"> </w:t>
      </w:r>
      <w:r>
        <w:rPr>
          <w:spacing w:val="-3"/>
        </w:rPr>
        <w:t>el</w:t>
      </w:r>
      <w:r>
        <w:rPr>
          <w:spacing w:val="21"/>
        </w:rPr>
        <w:t xml:space="preserve"> </w:t>
      </w:r>
      <w:r>
        <w:rPr>
          <w:spacing w:val="-1"/>
        </w:rPr>
        <w:t>bien</w:t>
      </w:r>
      <w:r>
        <w:rPr>
          <w:spacing w:val="19"/>
        </w:rPr>
        <w:t xml:space="preserve"> </w:t>
      </w:r>
      <w:r>
        <w:t>o</w:t>
      </w:r>
      <w:r>
        <w:rPr>
          <w:spacing w:val="23"/>
        </w:rPr>
        <w:t xml:space="preserve"> </w:t>
      </w:r>
      <w:r>
        <w:rPr>
          <w:spacing w:val="-1"/>
        </w:rPr>
        <w:t>servicio</w:t>
      </w:r>
      <w:r>
        <w:rPr>
          <w:spacing w:val="30"/>
        </w:rPr>
        <w:t xml:space="preserve"> </w:t>
      </w:r>
      <w:r>
        <w:rPr>
          <w:spacing w:val="-1"/>
        </w:rPr>
        <w:t>contratado</w:t>
      </w:r>
      <w:r>
        <w:rPr>
          <w:spacing w:val="23"/>
        </w:rPr>
        <w:t xml:space="preserve"> </w:t>
      </w:r>
      <w:r>
        <w:t>es</w:t>
      </w:r>
      <w:r>
        <w:rPr>
          <w:spacing w:val="20"/>
        </w:rPr>
        <w:t xml:space="preserve"> </w:t>
      </w:r>
      <w:r>
        <w:rPr>
          <w:spacing w:val="-1"/>
        </w:rPr>
        <w:t>entregado</w:t>
      </w:r>
      <w:r>
        <w:rPr>
          <w:spacing w:val="62"/>
          <w:w w:val="102"/>
        </w:rPr>
        <w:t xml:space="preserve"> </w:t>
      </w:r>
      <w:r>
        <w:t>a</w:t>
      </w:r>
      <w:r>
        <w:rPr>
          <w:spacing w:val="26"/>
        </w:rPr>
        <w:t xml:space="preserve"> </w:t>
      </w:r>
      <w:r>
        <w:rPr>
          <w:spacing w:val="-1"/>
        </w:rPr>
        <w:t>satisfacción.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5" w:lineRule="auto"/>
        <w:ind w:right="180"/>
        <w:jc w:val="both"/>
      </w:pPr>
      <w:r>
        <w:t>Al</w:t>
      </w:r>
      <w:r>
        <w:rPr>
          <w:spacing w:val="11"/>
        </w:rPr>
        <w:t xml:space="preserve"> </w:t>
      </w:r>
      <w:r>
        <w:rPr>
          <w:spacing w:val="-1"/>
        </w:rPr>
        <w:t>respecto,</w:t>
      </w:r>
      <w:r>
        <w:rPr>
          <w:spacing w:val="18"/>
        </w:rPr>
        <w:t xml:space="preserve"> </w:t>
      </w:r>
      <w:r>
        <w:rPr>
          <w:spacing w:val="-3"/>
        </w:rPr>
        <w:t>la</w:t>
      </w:r>
      <w:r>
        <w:rPr>
          <w:spacing w:val="12"/>
        </w:rPr>
        <w:t xml:space="preserve"> </w:t>
      </w:r>
      <w:r>
        <w:t>Asesoría</w:t>
      </w:r>
      <w:r>
        <w:rPr>
          <w:spacing w:val="12"/>
        </w:rPr>
        <w:t xml:space="preserve"> </w:t>
      </w:r>
      <w:r>
        <w:rPr>
          <w:spacing w:val="-1"/>
        </w:rPr>
        <w:t>Legal</w:t>
      </w:r>
      <w:r>
        <w:rPr>
          <w:spacing w:val="6"/>
        </w:rPr>
        <w:t xml:space="preserve"> </w:t>
      </w:r>
      <w:r>
        <w:rPr>
          <w:spacing w:val="2"/>
        </w:rPr>
        <w:t>de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Dirección</w:t>
      </w:r>
      <w:r>
        <w:rPr>
          <w:spacing w:val="15"/>
        </w:rPr>
        <w:t xml:space="preserve"> </w:t>
      </w:r>
      <w:r>
        <w:rPr>
          <w:spacing w:val="-1"/>
        </w:rPr>
        <w:t>Ejecutiva</w:t>
      </w:r>
      <w:r>
        <w:rPr>
          <w:spacing w:val="18"/>
        </w:rPr>
        <w:t xml:space="preserve"> </w:t>
      </w:r>
      <w:r>
        <w:rPr>
          <w:spacing w:val="-1"/>
        </w:rPr>
        <w:t>emitió</w:t>
      </w:r>
      <w:r>
        <w:rPr>
          <w:spacing w:val="15"/>
        </w:rPr>
        <w:t xml:space="preserve"> </w:t>
      </w:r>
      <w:r>
        <w:rPr>
          <w:spacing w:val="-1"/>
        </w:rPr>
        <w:t>criterio</w:t>
      </w:r>
      <w:r>
        <w:rPr>
          <w:spacing w:val="19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petición</w:t>
      </w:r>
      <w:r>
        <w:rPr>
          <w:spacing w:val="3"/>
        </w:rPr>
        <w:t xml:space="preserve"> </w:t>
      </w:r>
      <w:r>
        <w:rPr>
          <w:spacing w:val="2"/>
        </w:rPr>
        <w:t>de</w:t>
      </w:r>
      <w:r>
        <w:rPr>
          <w:spacing w:val="13"/>
        </w:rPr>
        <w:t xml:space="preserve"> </w:t>
      </w:r>
      <w:r>
        <w:rPr>
          <w:spacing w:val="-2"/>
        </w:rPr>
        <w:t>este</w:t>
      </w:r>
      <w:r>
        <w:rPr>
          <w:spacing w:val="18"/>
        </w:rPr>
        <w:t xml:space="preserve"> </w:t>
      </w:r>
      <w:r>
        <w:t>Macro</w:t>
      </w:r>
      <w:r>
        <w:rPr>
          <w:spacing w:val="15"/>
        </w:rPr>
        <w:t xml:space="preserve"> </w:t>
      </w:r>
      <w:r>
        <w:rPr>
          <w:spacing w:val="-1"/>
        </w:rPr>
        <w:t>Proceso,</w:t>
      </w:r>
      <w:r>
        <w:rPr>
          <w:spacing w:val="63"/>
          <w:w w:val="102"/>
        </w:rPr>
        <w:t xml:space="preserve"> </w:t>
      </w:r>
      <w:r>
        <w:rPr>
          <w:spacing w:val="-1"/>
        </w:rPr>
        <w:t>mediante</w:t>
      </w:r>
      <w:r>
        <w:rPr>
          <w:spacing w:val="12"/>
        </w:rPr>
        <w:t xml:space="preserve"> </w:t>
      </w:r>
      <w:r>
        <w:rPr>
          <w:spacing w:val="-1"/>
        </w:rPr>
        <w:t>oficio</w:t>
      </w:r>
      <w:r>
        <w:rPr>
          <w:spacing w:val="19"/>
        </w:rPr>
        <w:t xml:space="preserve"> </w:t>
      </w:r>
      <w:r>
        <w:rPr>
          <w:spacing w:val="-1"/>
        </w:rPr>
        <w:t>713-DE/AL-2009</w:t>
      </w:r>
      <w:r>
        <w:rPr>
          <w:spacing w:val="14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7</w:t>
      </w:r>
      <w:r>
        <w:rPr>
          <w:spacing w:val="14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3"/>
        </w:rPr>
        <w:t>mayo</w:t>
      </w:r>
      <w:r>
        <w:rPr>
          <w:spacing w:val="19"/>
        </w:rPr>
        <w:t xml:space="preserve"> </w:t>
      </w:r>
      <w:r>
        <w:rPr>
          <w:spacing w:val="-2"/>
        </w:rPr>
        <w:t>de</w:t>
      </w:r>
      <w:r>
        <w:rPr>
          <w:spacing w:val="13"/>
        </w:rPr>
        <w:t xml:space="preserve"> </w:t>
      </w:r>
      <w:r>
        <w:t>2009,</w:t>
      </w:r>
      <w:r>
        <w:rPr>
          <w:spacing w:val="18"/>
        </w:rPr>
        <w:t xml:space="preserve"> </w:t>
      </w:r>
      <w:r>
        <w:rPr>
          <w:spacing w:val="-3"/>
        </w:rPr>
        <w:t>en</w:t>
      </w:r>
      <w:r>
        <w:rPr>
          <w:spacing w:val="8"/>
        </w:rPr>
        <w:t xml:space="preserve"> </w:t>
      </w:r>
      <w:r>
        <w:t>el</w:t>
      </w:r>
      <w:r>
        <w:rPr>
          <w:spacing w:val="6"/>
        </w:rPr>
        <w:t xml:space="preserve"> </w:t>
      </w:r>
      <w:r>
        <w:t>cual</w:t>
      </w:r>
      <w:r>
        <w:rPr>
          <w:spacing w:val="5"/>
        </w:rPr>
        <w:t xml:space="preserve"> </w:t>
      </w:r>
      <w:r>
        <w:t>se</w:t>
      </w:r>
      <w:r>
        <w:rPr>
          <w:spacing w:val="12"/>
        </w:rPr>
        <w:t xml:space="preserve"> </w:t>
      </w:r>
      <w:r>
        <w:rPr>
          <w:spacing w:val="-1"/>
        </w:rPr>
        <w:t>establece</w:t>
      </w:r>
      <w:r>
        <w:rPr>
          <w:spacing w:val="12"/>
        </w:rPr>
        <w:t xml:space="preserve"> </w:t>
      </w:r>
      <w:r>
        <w:rPr>
          <w:spacing w:val="1"/>
        </w:rPr>
        <w:t>el</w:t>
      </w:r>
      <w:r>
        <w:rPr>
          <w:spacing w:val="5"/>
        </w:rPr>
        <w:t xml:space="preserve"> </w:t>
      </w:r>
      <w:r>
        <w:rPr>
          <w:spacing w:val="-1"/>
        </w:rPr>
        <w:t>procedimiento</w:t>
      </w:r>
      <w:r>
        <w:rPr>
          <w:spacing w:val="15"/>
        </w:rPr>
        <w:t xml:space="preserve"> </w:t>
      </w:r>
      <w:r>
        <w:rPr>
          <w:spacing w:val="-1"/>
        </w:rPr>
        <w:t>para</w:t>
      </w:r>
      <w:r>
        <w:rPr>
          <w:spacing w:val="12"/>
        </w:rPr>
        <w:t xml:space="preserve"> </w:t>
      </w:r>
      <w:r>
        <w:rPr>
          <w:spacing w:val="1"/>
        </w:rPr>
        <w:t>la</w:t>
      </w:r>
      <w:r>
        <w:rPr>
          <w:spacing w:val="63"/>
          <w:w w:val="102"/>
        </w:rPr>
        <w:t xml:space="preserve"> </w:t>
      </w:r>
      <w:r>
        <w:rPr>
          <w:spacing w:val="-1"/>
        </w:rPr>
        <w:t>devolución</w:t>
      </w:r>
      <w:r>
        <w:rPr>
          <w:spacing w:val="53"/>
        </w:rPr>
        <w:t xml:space="preserve"> </w:t>
      </w:r>
      <w:r>
        <w:t>de</w:t>
      </w:r>
      <w:r>
        <w:rPr>
          <w:spacing w:val="52"/>
        </w:rPr>
        <w:t xml:space="preserve"> </w:t>
      </w:r>
      <w:r>
        <w:rPr>
          <w:spacing w:val="-2"/>
        </w:rPr>
        <w:t>las</w:t>
      </w:r>
      <w:r>
        <w:rPr>
          <w:spacing w:val="5"/>
        </w:rPr>
        <w:t xml:space="preserve"> </w:t>
      </w:r>
      <w:r>
        <w:rPr>
          <w:spacing w:val="-2"/>
        </w:rPr>
        <w:t>garantías</w:t>
      </w:r>
      <w:r>
        <w:rPr>
          <w:spacing w:val="12"/>
        </w:rPr>
        <w:t xml:space="preserve"> </w:t>
      </w:r>
      <w:r>
        <w:rPr>
          <w:spacing w:val="-4"/>
        </w:rPr>
        <w:t>no</w:t>
      </w:r>
      <w:r>
        <w:rPr>
          <w:spacing w:val="4"/>
        </w:rPr>
        <w:t xml:space="preserve"> </w:t>
      </w:r>
      <w:r>
        <w:rPr>
          <w:spacing w:val="-1"/>
        </w:rPr>
        <w:t>retiradas,</w:t>
      </w:r>
      <w:r>
        <w:rPr>
          <w:spacing w:val="3"/>
        </w:rPr>
        <w:t xml:space="preserve"> </w:t>
      </w:r>
      <w:r>
        <w:rPr>
          <w:spacing w:val="-1"/>
        </w:rPr>
        <w:t>indicando</w:t>
      </w:r>
      <w:r>
        <w:rPr>
          <w:spacing w:val="5"/>
        </w:rPr>
        <w:t xml:space="preserve"> </w:t>
      </w:r>
      <w:r>
        <w:rPr>
          <w:spacing w:val="-1"/>
        </w:rPr>
        <w:t>además</w:t>
      </w:r>
      <w:r>
        <w:t xml:space="preserve">  </w:t>
      </w:r>
      <w:r>
        <w:rPr>
          <w:spacing w:val="-1"/>
        </w:rPr>
        <w:t>que</w:t>
      </w:r>
      <w:r>
        <w:rPr>
          <w:spacing w:val="2"/>
        </w:rPr>
        <w:t xml:space="preserve"> </w:t>
      </w:r>
      <w:r>
        <w:rPr>
          <w:spacing w:val="-1"/>
        </w:rPr>
        <w:t>se</w:t>
      </w:r>
      <w:r>
        <w:rPr>
          <w:spacing w:val="51"/>
        </w:rPr>
        <w:t xml:space="preserve"> </w:t>
      </w:r>
      <w:r>
        <w:t>debe</w:t>
      </w:r>
      <w:r>
        <w:rPr>
          <w:spacing w:val="46"/>
        </w:rPr>
        <w:t xml:space="preserve"> </w:t>
      </w:r>
      <w:r>
        <w:rPr>
          <w:spacing w:val="2"/>
        </w:rPr>
        <w:t>de</w:t>
      </w:r>
      <w:r>
        <w:rPr>
          <w:spacing w:val="52"/>
        </w:rPr>
        <w:t xml:space="preserve"> </w:t>
      </w:r>
      <w:r>
        <w:rPr>
          <w:spacing w:val="-1"/>
        </w:rPr>
        <w:t>efectuar</w:t>
      </w:r>
      <w:r>
        <w:rPr>
          <w:spacing w:val="3"/>
        </w:rPr>
        <w:t xml:space="preserve"> </w:t>
      </w:r>
      <w:r>
        <w:rPr>
          <w:spacing w:val="-1"/>
        </w:rPr>
        <w:t>una</w:t>
      </w:r>
      <w:r>
        <w:rPr>
          <w:spacing w:val="52"/>
        </w:rPr>
        <w:t xml:space="preserve"> </w:t>
      </w:r>
      <w:r>
        <w:t>publicación</w:t>
      </w:r>
      <w:r>
        <w:rPr>
          <w:spacing w:val="49"/>
          <w:w w:val="102"/>
        </w:rPr>
        <w:t xml:space="preserve"> </w:t>
      </w:r>
      <w:r>
        <w:rPr>
          <w:spacing w:val="-1"/>
        </w:rPr>
        <w:t>obligatoria</w:t>
      </w:r>
      <w:r>
        <w:rPr>
          <w:spacing w:val="13"/>
        </w:rPr>
        <w:t xml:space="preserve"> </w:t>
      </w:r>
      <w:r>
        <w:rPr>
          <w:spacing w:val="-3"/>
        </w:rPr>
        <w:t>en</w:t>
      </w:r>
      <w:r>
        <w:rPr>
          <w:spacing w:val="9"/>
        </w:rPr>
        <w:t xml:space="preserve"> </w:t>
      </w:r>
      <w:r>
        <w:t>un</w:t>
      </w:r>
      <w:r>
        <w:rPr>
          <w:spacing w:val="10"/>
        </w:rPr>
        <w:t xml:space="preserve"> </w:t>
      </w:r>
      <w:r>
        <w:rPr>
          <w:spacing w:val="-1"/>
        </w:rPr>
        <w:t>medio</w:t>
      </w:r>
      <w:r>
        <w:rPr>
          <w:spacing w:val="16"/>
        </w:rPr>
        <w:t xml:space="preserve"> </w:t>
      </w:r>
      <w:r>
        <w:rPr>
          <w:spacing w:val="-2"/>
        </w:rPr>
        <w:t>oficial,</w:t>
      </w:r>
      <w:r>
        <w:rPr>
          <w:spacing w:val="19"/>
        </w:rPr>
        <w:t xml:space="preserve"> </w:t>
      </w:r>
      <w:r>
        <w:t>en</w:t>
      </w:r>
      <w:r>
        <w:rPr>
          <w:spacing w:val="9"/>
        </w:rPr>
        <w:t xml:space="preserve"> </w:t>
      </w:r>
      <w:r>
        <w:rPr>
          <w:spacing w:val="-3"/>
        </w:rPr>
        <w:t>lo</w:t>
      </w:r>
      <w:r>
        <w:rPr>
          <w:spacing w:val="16"/>
        </w:rPr>
        <w:t xml:space="preserve"> </w:t>
      </w:r>
      <w:r>
        <w:t>que</w:t>
      </w:r>
      <w:r>
        <w:rPr>
          <w:spacing w:val="13"/>
        </w:rPr>
        <w:t xml:space="preserve"> </w:t>
      </w:r>
      <w:r>
        <w:rPr>
          <w:spacing w:val="-2"/>
        </w:rPr>
        <w:t>interesa,</w:t>
      </w:r>
      <w:r>
        <w:rPr>
          <w:spacing w:val="13"/>
        </w:rPr>
        <w:t xml:space="preserve"> </w:t>
      </w:r>
      <w:r>
        <w:t>el</w:t>
      </w:r>
      <w:r>
        <w:rPr>
          <w:spacing w:val="6"/>
        </w:rPr>
        <w:t xml:space="preserve"> </w:t>
      </w:r>
      <w:r>
        <w:rPr>
          <w:spacing w:val="-1"/>
        </w:rPr>
        <w:t>criterio</w:t>
      </w:r>
      <w:r>
        <w:rPr>
          <w:spacing w:val="20"/>
        </w:rPr>
        <w:t xml:space="preserve"> </w:t>
      </w:r>
      <w:r>
        <w:rPr>
          <w:spacing w:val="-2"/>
        </w:rPr>
        <w:t>emitido</w:t>
      </w:r>
      <w:r>
        <w:rPr>
          <w:spacing w:val="16"/>
        </w:rPr>
        <w:t xml:space="preserve"> </w:t>
      </w:r>
      <w:r>
        <w:rPr>
          <w:spacing w:val="-1"/>
        </w:rPr>
        <w:t>por</w:t>
      </w:r>
      <w:r>
        <w:rPr>
          <w:spacing w:val="14"/>
        </w:rPr>
        <w:t xml:space="preserve"> </w:t>
      </w:r>
      <w:r>
        <w:rPr>
          <w:spacing w:val="-1"/>
        </w:rPr>
        <w:t>esa</w:t>
      </w:r>
      <w:r>
        <w:rPr>
          <w:spacing w:val="13"/>
        </w:rPr>
        <w:t xml:space="preserve"> </w:t>
      </w:r>
      <w:r>
        <w:rPr>
          <w:spacing w:val="-1"/>
        </w:rPr>
        <w:t>Asesoría</w:t>
      </w:r>
      <w:r>
        <w:rPr>
          <w:spacing w:val="14"/>
        </w:rPr>
        <w:t xml:space="preserve"> </w:t>
      </w:r>
      <w:r>
        <w:rPr>
          <w:spacing w:val="-3"/>
        </w:rPr>
        <w:t>Legal</w:t>
      </w:r>
      <w:r>
        <w:rPr>
          <w:spacing w:val="12"/>
        </w:rPr>
        <w:t xml:space="preserve"> </w:t>
      </w:r>
      <w:r>
        <w:rPr>
          <w:spacing w:val="-1"/>
        </w:rPr>
        <w:t>señala: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6" w:lineRule="auto"/>
        <w:ind w:left="780" w:right="1276"/>
        <w:jc w:val="both"/>
      </w:pPr>
      <w:r>
        <w:t>[…]</w:t>
      </w:r>
      <w:r>
        <w:rPr>
          <w:spacing w:val="11"/>
        </w:rPr>
        <w:t xml:space="preserve"> </w:t>
      </w:r>
      <w:r>
        <w:t>el</w:t>
      </w:r>
      <w:r>
        <w:rPr>
          <w:spacing w:val="10"/>
        </w:rPr>
        <w:t xml:space="preserve"> </w:t>
      </w:r>
      <w:r>
        <w:rPr>
          <w:spacing w:val="-1"/>
        </w:rPr>
        <w:t>plazo</w:t>
      </w:r>
      <w:r>
        <w:rPr>
          <w:spacing w:val="13"/>
        </w:rPr>
        <w:t xml:space="preserve"> </w:t>
      </w:r>
      <w:r>
        <w:rPr>
          <w:spacing w:val="-1"/>
        </w:rPr>
        <w:t>prescriptivo</w:t>
      </w:r>
      <w:r>
        <w:rPr>
          <w:spacing w:val="13"/>
        </w:rPr>
        <w:t xml:space="preserve"> </w:t>
      </w:r>
      <w:r>
        <w:t>es</w:t>
      </w:r>
      <w:r>
        <w:rPr>
          <w:spacing w:val="9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diez</w:t>
      </w:r>
      <w:r>
        <w:rPr>
          <w:spacing w:val="11"/>
        </w:rPr>
        <w:t xml:space="preserve"> </w:t>
      </w:r>
      <w:r>
        <w:t>años</w:t>
      </w:r>
      <w:r>
        <w:rPr>
          <w:spacing w:val="9"/>
        </w:rPr>
        <w:t xml:space="preserve"> </w:t>
      </w:r>
      <w:r>
        <w:t>desde</w:t>
      </w:r>
      <w:r>
        <w:rPr>
          <w:spacing w:val="10"/>
        </w:rPr>
        <w:t xml:space="preserve"> </w:t>
      </w:r>
      <w:r>
        <w:rPr>
          <w:spacing w:val="-1"/>
        </w:rPr>
        <w:t>que</w:t>
      </w:r>
      <w:r>
        <w:rPr>
          <w:spacing w:val="11"/>
        </w:rPr>
        <w:t xml:space="preserve"> </w:t>
      </w:r>
      <w:r>
        <w:rPr>
          <w:spacing w:val="-4"/>
        </w:rPr>
        <w:t>se</w:t>
      </w:r>
      <w:r>
        <w:rPr>
          <w:spacing w:val="11"/>
        </w:rPr>
        <w:t xml:space="preserve"> </w:t>
      </w:r>
      <w:r>
        <w:t>rindió</w:t>
      </w:r>
      <w:r>
        <w:rPr>
          <w:spacing w:val="13"/>
        </w:rPr>
        <w:t xml:space="preserve"> </w:t>
      </w:r>
      <w:r>
        <w:rPr>
          <w:spacing w:val="-3"/>
        </w:rPr>
        <w:t>la</w:t>
      </w:r>
      <w:r>
        <w:rPr>
          <w:spacing w:val="16"/>
        </w:rPr>
        <w:t xml:space="preserve"> </w:t>
      </w:r>
      <w:r>
        <w:rPr>
          <w:spacing w:val="-1"/>
        </w:rPr>
        <w:t>garantía</w:t>
      </w:r>
      <w:r>
        <w:rPr>
          <w:spacing w:val="17"/>
        </w:rPr>
        <w:t xml:space="preserve"> </w:t>
      </w:r>
      <w:r>
        <w:rPr>
          <w:spacing w:val="-4"/>
        </w:rPr>
        <w:t>no</w:t>
      </w:r>
      <w:r>
        <w:rPr>
          <w:spacing w:val="17"/>
        </w:rPr>
        <w:t xml:space="preserve"> </w:t>
      </w:r>
      <w:r>
        <w:t>importa</w:t>
      </w:r>
      <w:r>
        <w:rPr>
          <w:spacing w:val="11"/>
        </w:rPr>
        <w:t xml:space="preserve"> </w:t>
      </w:r>
      <w:r>
        <w:t>el</w:t>
      </w:r>
      <w:r>
        <w:rPr>
          <w:spacing w:val="44"/>
          <w:w w:val="102"/>
        </w:rPr>
        <w:t xml:space="preserve"> </w:t>
      </w:r>
      <w:r>
        <w:t>título</w:t>
      </w:r>
      <w:r>
        <w:rPr>
          <w:spacing w:val="13"/>
        </w:rPr>
        <w:t xml:space="preserve"> </w:t>
      </w:r>
      <w:r>
        <w:t>que</w:t>
      </w:r>
      <w:r>
        <w:rPr>
          <w:spacing w:val="16"/>
        </w:rPr>
        <w:t xml:space="preserve"> </w:t>
      </w:r>
      <w:r>
        <w:rPr>
          <w:spacing w:val="-2"/>
        </w:rPr>
        <w:t>sea,</w:t>
      </w:r>
      <w:r>
        <w:rPr>
          <w:spacing w:val="16"/>
        </w:rPr>
        <w:t xml:space="preserve"> </w:t>
      </w:r>
      <w:r>
        <w:t>por</w:t>
      </w:r>
      <w:r>
        <w:rPr>
          <w:spacing w:val="18"/>
        </w:rPr>
        <w:t xml:space="preserve"> </w:t>
      </w:r>
      <w:r>
        <w:rPr>
          <w:spacing w:val="-3"/>
        </w:rPr>
        <w:t>lo</w:t>
      </w:r>
      <w:r>
        <w:rPr>
          <w:spacing w:val="17"/>
        </w:rPr>
        <w:t xml:space="preserve"> </w:t>
      </w:r>
      <w:r>
        <w:t>que</w:t>
      </w:r>
      <w:r>
        <w:rPr>
          <w:spacing w:val="11"/>
        </w:rPr>
        <w:t xml:space="preserve"> </w:t>
      </w:r>
      <w:r>
        <w:t>el</w:t>
      </w:r>
      <w:r>
        <w:rPr>
          <w:spacing w:val="10"/>
        </w:rPr>
        <w:t xml:space="preserve"> </w:t>
      </w:r>
      <w:r>
        <w:rPr>
          <w:spacing w:val="-1"/>
        </w:rPr>
        <w:t>Poder</w:t>
      </w:r>
      <w:r>
        <w:rPr>
          <w:spacing w:val="22"/>
        </w:rPr>
        <w:t xml:space="preserve"> </w:t>
      </w:r>
      <w:r>
        <w:rPr>
          <w:spacing w:val="-2"/>
        </w:rPr>
        <w:t>Judicial</w:t>
      </w:r>
      <w:r>
        <w:rPr>
          <w:spacing w:val="15"/>
        </w:rPr>
        <w:t xml:space="preserve"> </w:t>
      </w:r>
      <w:r>
        <w:t>deberá</w:t>
      </w:r>
      <w:r>
        <w:rPr>
          <w:spacing w:val="11"/>
        </w:rPr>
        <w:t xml:space="preserve"> </w:t>
      </w:r>
      <w:r>
        <w:rPr>
          <w:spacing w:val="-1"/>
        </w:rPr>
        <w:t>esperar</w:t>
      </w:r>
      <w:r>
        <w:rPr>
          <w:spacing w:val="12"/>
        </w:rPr>
        <w:t xml:space="preserve"> </w:t>
      </w:r>
      <w:r>
        <w:t>que</w:t>
      </w:r>
      <w:r>
        <w:rPr>
          <w:spacing w:val="16"/>
        </w:rPr>
        <w:t xml:space="preserve"> </w:t>
      </w:r>
      <w:r>
        <w:rPr>
          <w:spacing w:val="-1"/>
        </w:rPr>
        <w:t>se</w:t>
      </w:r>
      <w:r>
        <w:rPr>
          <w:spacing w:val="16"/>
        </w:rPr>
        <w:t xml:space="preserve"> </w:t>
      </w:r>
      <w:r>
        <w:rPr>
          <w:spacing w:val="-1"/>
        </w:rPr>
        <w:t>verifique</w:t>
      </w:r>
      <w:r>
        <w:rPr>
          <w:spacing w:val="17"/>
        </w:rPr>
        <w:t xml:space="preserve"> </w:t>
      </w:r>
      <w:r>
        <w:t>el</w:t>
      </w:r>
      <w:r>
        <w:rPr>
          <w:spacing w:val="9"/>
        </w:rPr>
        <w:t xml:space="preserve"> </w:t>
      </w:r>
      <w:r>
        <w:rPr>
          <w:spacing w:val="-1"/>
        </w:rPr>
        <w:t>plazo</w:t>
      </w:r>
      <w:r>
        <w:rPr>
          <w:spacing w:val="24"/>
        </w:rPr>
        <w:t xml:space="preserve"> </w:t>
      </w:r>
      <w:r>
        <w:t>de</w:t>
      </w:r>
      <w:r>
        <w:rPr>
          <w:spacing w:val="64"/>
          <w:w w:val="102"/>
        </w:rPr>
        <w:t xml:space="preserve"> </w:t>
      </w:r>
      <w:r>
        <w:rPr>
          <w:spacing w:val="-1"/>
        </w:rPr>
        <w:t>prescripción</w:t>
      </w:r>
      <w:r>
        <w:rPr>
          <w:spacing w:val="29"/>
        </w:rPr>
        <w:t xml:space="preserve"> </w:t>
      </w:r>
      <w:r>
        <w:rPr>
          <w:spacing w:val="-2"/>
        </w:rPr>
        <w:t>extintiva</w:t>
      </w:r>
      <w:r>
        <w:rPr>
          <w:spacing w:val="34"/>
        </w:rPr>
        <w:t xml:space="preserve"> </w:t>
      </w:r>
      <w:r>
        <w:rPr>
          <w:spacing w:val="-1"/>
        </w:rPr>
        <w:t>decenal</w:t>
      </w:r>
      <w:r>
        <w:rPr>
          <w:spacing w:val="26"/>
        </w:rPr>
        <w:t xml:space="preserve"> </w:t>
      </w:r>
      <w:r>
        <w:t>que</w:t>
      </w:r>
      <w:r>
        <w:rPr>
          <w:spacing w:val="34"/>
        </w:rPr>
        <w:t xml:space="preserve"> </w:t>
      </w:r>
      <w:r>
        <w:rPr>
          <w:spacing w:val="-2"/>
        </w:rPr>
        <w:t>establece</w:t>
      </w:r>
      <w:r>
        <w:rPr>
          <w:spacing w:val="33"/>
        </w:rPr>
        <w:t xml:space="preserve"> </w:t>
      </w:r>
      <w:r>
        <w:rPr>
          <w:spacing w:val="-3"/>
        </w:rPr>
        <w:t>el</w:t>
      </w:r>
      <w:r>
        <w:rPr>
          <w:spacing w:val="32"/>
        </w:rPr>
        <w:t xml:space="preserve"> </w:t>
      </w:r>
      <w:r>
        <w:rPr>
          <w:spacing w:val="-2"/>
        </w:rPr>
        <w:t>Código</w:t>
      </w:r>
      <w:r>
        <w:rPr>
          <w:spacing w:val="42"/>
        </w:rPr>
        <w:t xml:space="preserve"> </w:t>
      </w:r>
      <w:r>
        <w:rPr>
          <w:spacing w:val="-3"/>
        </w:rPr>
        <w:t>Civil,</w:t>
      </w:r>
      <w:r>
        <w:rPr>
          <w:spacing w:val="34"/>
        </w:rPr>
        <w:t xml:space="preserve"> </w:t>
      </w:r>
      <w:r>
        <w:t>para</w:t>
      </w:r>
      <w:r>
        <w:rPr>
          <w:spacing w:val="28"/>
        </w:rPr>
        <w:t xml:space="preserve"> </w:t>
      </w:r>
      <w:r>
        <w:t>poder</w:t>
      </w:r>
      <w:r>
        <w:rPr>
          <w:spacing w:val="23"/>
        </w:rPr>
        <w:t xml:space="preserve"> </w:t>
      </w:r>
      <w:r>
        <w:t>disponer</w:t>
      </w:r>
      <w:r>
        <w:rPr>
          <w:spacing w:val="29"/>
        </w:rPr>
        <w:t xml:space="preserve"> </w:t>
      </w:r>
      <w:r>
        <w:t>de</w:t>
      </w:r>
      <w:r>
        <w:rPr>
          <w:spacing w:val="89"/>
          <w:w w:val="102"/>
        </w:rPr>
        <w:t xml:space="preserve"> </w:t>
      </w:r>
      <w:r>
        <w:t>esos</w:t>
      </w:r>
      <w:r>
        <w:rPr>
          <w:spacing w:val="9"/>
        </w:rPr>
        <w:t xml:space="preserve"> </w:t>
      </w:r>
      <w:r>
        <w:t>recursos</w:t>
      </w:r>
      <w:r>
        <w:rPr>
          <w:spacing w:val="10"/>
        </w:rPr>
        <w:t xml:space="preserve"> </w:t>
      </w:r>
      <w:r>
        <w:rPr>
          <w:spacing w:val="-1"/>
        </w:rPr>
        <w:t>por</w:t>
      </w:r>
      <w:r>
        <w:rPr>
          <w:spacing w:val="14"/>
        </w:rPr>
        <w:t xml:space="preserve"> </w:t>
      </w:r>
      <w:r>
        <w:rPr>
          <w:spacing w:val="-3"/>
        </w:rPr>
        <w:t>la</w:t>
      </w:r>
      <w:r>
        <w:rPr>
          <w:spacing w:val="12"/>
        </w:rPr>
        <w:t xml:space="preserve"> </w:t>
      </w:r>
      <w:r>
        <w:rPr>
          <w:spacing w:val="-2"/>
        </w:rPr>
        <w:t>vía</w:t>
      </w:r>
      <w:r>
        <w:rPr>
          <w:spacing w:val="12"/>
        </w:rPr>
        <w:t xml:space="preserve"> </w:t>
      </w:r>
      <w:r>
        <w:rPr>
          <w:spacing w:val="-1"/>
        </w:rPr>
        <w:t>presupuestaria,</w:t>
      </w:r>
      <w:r>
        <w:rPr>
          <w:spacing w:val="19"/>
        </w:rPr>
        <w:t xml:space="preserve"> </w:t>
      </w:r>
      <w:r>
        <w:rPr>
          <w:spacing w:val="-1"/>
        </w:rPr>
        <w:t>una</w:t>
      </w:r>
      <w:r>
        <w:rPr>
          <w:spacing w:val="18"/>
        </w:rPr>
        <w:t xml:space="preserve"> </w:t>
      </w:r>
      <w:r>
        <w:rPr>
          <w:spacing w:val="-3"/>
        </w:rPr>
        <w:t>vez</w:t>
      </w:r>
      <w:r>
        <w:rPr>
          <w:spacing w:val="12"/>
        </w:rPr>
        <w:t xml:space="preserve"> </w:t>
      </w:r>
      <w:r>
        <w:t>que</w:t>
      </w:r>
      <w:r>
        <w:rPr>
          <w:spacing w:val="12"/>
        </w:rPr>
        <w:t xml:space="preserve"> </w:t>
      </w:r>
      <w:r>
        <w:rPr>
          <w:spacing w:val="-1"/>
        </w:rPr>
        <w:t>hayan</w:t>
      </w:r>
      <w:r>
        <w:rPr>
          <w:spacing w:val="15"/>
        </w:rPr>
        <w:t xml:space="preserve"> </w:t>
      </w:r>
      <w:r>
        <w:rPr>
          <w:spacing w:val="-1"/>
        </w:rPr>
        <w:t>sido</w:t>
      </w:r>
      <w:r>
        <w:rPr>
          <w:spacing w:val="19"/>
        </w:rPr>
        <w:t xml:space="preserve"> </w:t>
      </w:r>
      <w:r>
        <w:rPr>
          <w:spacing w:val="-1"/>
        </w:rPr>
        <w:t>canalizados</w:t>
      </w:r>
      <w:r>
        <w:rPr>
          <w:spacing w:val="10"/>
        </w:rPr>
        <w:t xml:space="preserve"> </w:t>
      </w:r>
      <w:r>
        <w:rPr>
          <w:spacing w:val="-1"/>
        </w:rPr>
        <w:t>por</w:t>
      </w:r>
      <w:r>
        <w:rPr>
          <w:spacing w:val="13"/>
        </w:rPr>
        <w:t xml:space="preserve"> </w:t>
      </w:r>
      <w:r>
        <w:rPr>
          <w:spacing w:val="-2"/>
        </w:rPr>
        <w:t>medio</w:t>
      </w:r>
      <w:r>
        <w:rPr>
          <w:spacing w:val="51"/>
          <w:w w:val="102"/>
        </w:rPr>
        <w:t xml:space="preserve"> </w:t>
      </w:r>
      <w:r>
        <w:rPr>
          <w:spacing w:val="2"/>
        </w:rPr>
        <w:t>de</w:t>
      </w:r>
      <w:r>
        <w:rPr>
          <w:spacing w:val="17"/>
        </w:rPr>
        <w:t xml:space="preserve"> </w:t>
      </w:r>
      <w:r>
        <w:rPr>
          <w:spacing w:val="-3"/>
        </w:rPr>
        <w:t>la</w:t>
      </w:r>
      <w:r>
        <w:rPr>
          <w:spacing w:val="17"/>
        </w:rPr>
        <w:t xml:space="preserve"> </w:t>
      </w:r>
      <w:r>
        <w:rPr>
          <w:spacing w:val="-1"/>
        </w:rPr>
        <w:t>Caja</w:t>
      </w:r>
      <w:r>
        <w:rPr>
          <w:spacing w:val="18"/>
        </w:rPr>
        <w:t xml:space="preserve"> </w:t>
      </w:r>
      <w:r>
        <w:rPr>
          <w:spacing w:val="-1"/>
        </w:rPr>
        <w:t>Única,</w:t>
      </w:r>
      <w:r>
        <w:rPr>
          <w:spacing w:val="23"/>
        </w:rPr>
        <w:t xml:space="preserve"> </w:t>
      </w:r>
      <w:r>
        <w:rPr>
          <w:spacing w:val="-2"/>
        </w:rPr>
        <w:t>caso</w:t>
      </w:r>
      <w:r>
        <w:rPr>
          <w:spacing w:val="18"/>
        </w:rPr>
        <w:t xml:space="preserve"> </w:t>
      </w:r>
      <w:r>
        <w:t>contrario,</w:t>
      </w:r>
      <w:r>
        <w:rPr>
          <w:spacing w:val="17"/>
        </w:rPr>
        <w:t xml:space="preserve"> </w:t>
      </w:r>
      <w:r>
        <w:rPr>
          <w:spacing w:val="-2"/>
        </w:rPr>
        <w:t>no</w:t>
      </w:r>
      <w:r>
        <w:rPr>
          <w:spacing w:val="19"/>
        </w:rPr>
        <w:t xml:space="preserve"> </w:t>
      </w:r>
      <w:r>
        <w:t>podrá</w:t>
      </w:r>
      <w:r>
        <w:rPr>
          <w:spacing w:val="6"/>
        </w:rPr>
        <w:t xml:space="preserve"> </w:t>
      </w:r>
      <w:r>
        <w:rPr>
          <w:spacing w:val="-1"/>
        </w:rPr>
        <w:t>disponerse</w:t>
      </w:r>
      <w:r>
        <w:rPr>
          <w:spacing w:val="17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rPr>
          <w:spacing w:val="-1"/>
        </w:rPr>
        <w:t>dichos</w:t>
      </w:r>
      <w:r>
        <w:rPr>
          <w:spacing w:val="16"/>
        </w:rPr>
        <w:t xml:space="preserve"> </w:t>
      </w:r>
      <w:r>
        <w:t>montos,</w:t>
      </w:r>
      <w:r>
        <w:rPr>
          <w:spacing w:val="17"/>
        </w:rPr>
        <w:t xml:space="preserve"> </w:t>
      </w:r>
      <w:r>
        <w:t>los</w:t>
      </w:r>
      <w:r>
        <w:rPr>
          <w:spacing w:val="15"/>
        </w:rPr>
        <w:t xml:space="preserve"> </w:t>
      </w:r>
      <w:r>
        <w:rPr>
          <w:spacing w:val="-2"/>
        </w:rPr>
        <w:t>cuales</w:t>
      </w:r>
      <w:r>
        <w:rPr>
          <w:spacing w:val="20"/>
        </w:rPr>
        <w:t xml:space="preserve"> </w:t>
      </w:r>
      <w:r>
        <w:t>se</w:t>
      </w:r>
      <w:r>
        <w:rPr>
          <w:spacing w:val="49"/>
          <w:w w:val="102"/>
        </w:rPr>
        <w:t xml:space="preserve"> </w:t>
      </w:r>
      <w:r>
        <w:rPr>
          <w:spacing w:val="-1"/>
        </w:rPr>
        <w:t>mantendrán</w:t>
      </w:r>
      <w:r>
        <w:rPr>
          <w:spacing w:val="11"/>
        </w:rPr>
        <w:t xml:space="preserve"> </w:t>
      </w:r>
      <w:r>
        <w:t>en</w:t>
      </w:r>
      <w:r>
        <w:rPr>
          <w:spacing w:val="11"/>
        </w:rPr>
        <w:t xml:space="preserve"> </w:t>
      </w:r>
      <w:r>
        <w:rPr>
          <w:spacing w:val="-1"/>
        </w:rPr>
        <w:t>una</w:t>
      </w:r>
      <w:r>
        <w:rPr>
          <w:spacing w:val="15"/>
        </w:rPr>
        <w:t xml:space="preserve"> </w:t>
      </w:r>
      <w:r>
        <w:rPr>
          <w:spacing w:val="-2"/>
        </w:rPr>
        <w:t>cuenta</w:t>
      </w:r>
      <w:r>
        <w:rPr>
          <w:spacing w:val="15"/>
        </w:rPr>
        <w:t xml:space="preserve"> </w:t>
      </w:r>
      <w:r>
        <w:rPr>
          <w:spacing w:val="-2"/>
        </w:rPr>
        <w:t>corriente</w:t>
      </w:r>
      <w:r>
        <w:rPr>
          <w:spacing w:val="15"/>
        </w:rPr>
        <w:t xml:space="preserve"> </w:t>
      </w:r>
      <w:r>
        <w:t>a</w:t>
      </w:r>
      <w:r>
        <w:rPr>
          <w:spacing w:val="21"/>
        </w:rPr>
        <w:t xml:space="preserve"> </w:t>
      </w:r>
      <w:r>
        <w:rPr>
          <w:spacing w:val="-1"/>
        </w:rPr>
        <w:t>nombre</w:t>
      </w:r>
      <w:r>
        <w:rPr>
          <w:spacing w:val="9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Poder</w:t>
      </w:r>
      <w:r>
        <w:rPr>
          <w:spacing w:val="16"/>
        </w:rPr>
        <w:t xml:space="preserve"> </w:t>
      </w:r>
      <w:r>
        <w:rPr>
          <w:spacing w:val="-2"/>
        </w:rPr>
        <w:t>Judicial.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4" w:lineRule="auto"/>
        <w:ind w:right="178"/>
        <w:jc w:val="both"/>
      </w:pPr>
      <w:r>
        <w:t>En</w:t>
      </w:r>
      <w:r>
        <w:rPr>
          <w:spacing w:val="16"/>
        </w:rPr>
        <w:t xml:space="preserve"> </w:t>
      </w:r>
      <w:r>
        <w:rPr>
          <w:spacing w:val="-1"/>
        </w:rPr>
        <w:t>este</w:t>
      </w:r>
      <w:r>
        <w:rPr>
          <w:spacing w:val="20"/>
        </w:rPr>
        <w:t xml:space="preserve"> </w:t>
      </w:r>
      <w:r>
        <w:t>sentido</w:t>
      </w:r>
      <w:r>
        <w:rPr>
          <w:spacing w:val="33"/>
        </w:rPr>
        <w:t xml:space="preserve"> </w:t>
      </w:r>
      <w:r>
        <w:t>y</w:t>
      </w:r>
      <w:r>
        <w:rPr>
          <w:spacing w:val="6"/>
        </w:rPr>
        <w:t xml:space="preserve"> </w:t>
      </w:r>
      <w:r>
        <w:t>según</w:t>
      </w:r>
      <w:r>
        <w:rPr>
          <w:spacing w:val="22"/>
        </w:rPr>
        <w:t xml:space="preserve"> </w:t>
      </w:r>
      <w:r>
        <w:rPr>
          <w:spacing w:val="-3"/>
        </w:rPr>
        <w:t>lo</w:t>
      </w:r>
      <w:r>
        <w:rPr>
          <w:spacing w:val="22"/>
        </w:rPr>
        <w:t xml:space="preserve"> </w:t>
      </w:r>
      <w:r>
        <w:rPr>
          <w:spacing w:val="-1"/>
        </w:rPr>
        <w:t>señalado</w:t>
      </w:r>
      <w:r>
        <w:rPr>
          <w:spacing w:val="27"/>
        </w:rPr>
        <w:t xml:space="preserve"> </w:t>
      </w:r>
      <w:r>
        <w:rPr>
          <w:spacing w:val="-1"/>
        </w:rPr>
        <w:t>por</w:t>
      </w:r>
      <w:r>
        <w:rPr>
          <w:spacing w:val="21"/>
        </w:rPr>
        <w:t xml:space="preserve"> </w:t>
      </w:r>
      <w:r>
        <w:rPr>
          <w:spacing w:val="-3"/>
        </w:rPr>
        <w:t>la</w:t>
      </w:r>
      <w:r>
        <w:rPr>
          <w:spacing w:val="20"/>
        </w:rPr>
        <w:t xml:space="preserve"> </w:t>
      </w:r>
      <w:r>
        <w:t>unidad</w:t>
      </w:r>
      <w:r>
        <w:rPr>
          <w:spacing w:val="22"/>
        </w:rPr>
        <w:t xml:space="preserve"> </w:t>
      </w:r>
      <w:r>
        <w:rPr>
          <w:spacing w:val="-1"/>
        </w:rPr>
        <w:t>Gestión</w:t>
      </w:r>
      <w:r>
        <w:rPr>
          <w:spacing w:val="22"/>
        </w:rPr>
        <w:t xml:space="preserve"> </w:t>
      </w:r>
      <w:r>
        <w:t>y</w:t>
      </w:r>
      <w:r>
        <w:rPr>
          <w:spacing w:val="12"/>
        </w:rPr>
        <w:t xml:space="preserve"> </w:t>
      </w:r>
      <w:r>
        <w:rPr>
          <w:spacing w:val="-1"/>
        </w:rPr>
        <w:t>Desarrollo</w:t>
      </w:r>
      <w:r>
        <w:rPr>
          <w:spacing w:val="27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3"/>
        </w:rPr>
        <w:t>la</w:t>
      </w:r>
      <w:r>
        <w:rPr>
          <w:spacing w:val="20"/>
        </w:rPr>
        <w:t xml:space="preserve"> </w:t>
      </w:r>
      <w:r>
        <w:t>Calidad,</w:t>
      </w:r>
      <w:r>
        <w:rPr>
          <w:spacing w:val="26"/>
        </w:rPr>
        <w:t xml:space="preserve"> </w:t>
      </w:r>
      <w:r>
        <w:rPr>
          <w:spacing w:val="-1"/>
        </w:rPr>
        <w:t>se</w:t>
      </w:r>
      <w:r>
        <w:rPr>
          <w:spacing w:val="15"/>
        </w:rPr>
        <w:t xml:space="preserve"> </w:t>
      </w:r>
      <w:r>
        <w:rPr>
          <w:spacing w:val="-1"/>
        </w:rPr>
        <w:t>está</w:t>
      </w:r>
      <w:r>
        <w:rPr>
          <w:spacing w:val="26"/>
        </w:rPr>
        <w:t xml:space="preserve"> </w:t>
      </w:r>
      <w:r>
        <w:rPr>
          <w:spacing w:val="-1"/>
        </w:rPr>
        <w:t>llevando</w:t>
      </w:r>
      <w:r>
        <w:rPr>
          <w:spacing w:val="27"/>
        </w:rPr>
        <w:t xml:space="preserve"> </w:t>
      </w:r>
      <w:r>
        <w:t>a</w:t>
      </w:r>
      <w:r>
        <w:rPr>
          <w:spacing w:val="46"/>
          <w:w w:val="102"/>
        </w:rPr>
        <w:t xml:space="preserve"> </w:t>
      </w:r>
      <w:r>
        <w:rPr>
          <w:spacing w:val="-1"/>
        </w:rPr>
        <w:t>cabo</w:t>
      </w:r>
      <w:r>
        <w:rPr>
          <w:spacing w:val="17"/>
        </w:rPr>
        <w:t xml:space="preserve"> </w:t>
      </w:r>
      <w:r>
        <w:rPr>
          <w:spacing w:val="-3"/>
        </w:rPr>
        <w:t>la</w:t>
      </w:r>
      <w:r>
        <w:rPr>
          <w:spacing w:val="10"/>
        </w:rPr>
        <w:t xml:space="preserve"> </w:t>
      </w:r>
      <w:r>
        <w:t>depuración</w:t>
      </w:r>
      <w:r>
        <w:rPr>
          <w:spacing w:val="8"/>
        </w:rPr>
        <w:t xml:space="preserve"> </w:t>
      </w:r>
      <w:r>
        <w:rPr>
          <w:spacing w:val="-1"/>
        </w:rPr>
        <w:t>respectiva,</w:t>
      </w:r>
      <w:r>
        <w:rPr>
          <w:spacing w:val="22"/>
        </w:rPr>
        <w:t xml:space="preserve"> </w:t>
      </w:r>
      <w:r>
        <w:t>y</w:t>
      </w:r>
      <w:r>
        <w:rPr>
          <w:spacing w:val="7"/>
        </w:rPr>
        <w:t xml:space="preserve"> </w:t>
      </w:r>
      <w:r>
        <w:rPr>
          <w:spacing w:val="-1"/>
        </w:rPr>
        <w:t>se</w:t>
      </w:r>
      <w:r>
        <w:rPr>
          <w:spacing w:val="10"/>
        </w:rPr>
        <w:t xml:space="preserve"> </w:t>
      </w:r>
      <w:r>
        <w:rPr>
          <w:spacing w:val="-1"/>
        </w:rPr>
        <w:t>realiza</w:t>
      </w:r>
      <w:r>
        <w:rPr>
          <w:spacing w:val="17"/>
        </w:rPr>
        <w:t xml:space="preserve"> </w:t>
      </w:r>
      <w:r>
        <w:rPr>
          <w:spacing w:val="-3"/>
        </w:rPr>
        <w:t>la</w:t>
      </w:r>
      <w:r>
        <w:rPr>
          <w:spacing w:val="16"/>
        </w:rPr>
        <w:t xml:space="preserve"> </w:t>
      </w:r>
      <w:r>
        <w:rPr>
          <w:spacing w:val="-1"/>
        </w:rPr>
        <w:t>publicación</w:t>
      </w:r>
      <w:r>
        <w:rPr>
          <w:spacing w:val="13"/>
        </w:rPr>
        <w:t xml:space="preserve"> </w:t>
      </w:r>
      <w:r>
        <w:t>con</w:t>
      </w:r>
      <w:r>
        <w:rPr>
          <w:spacing w:val="13"/>
        </w:rPr>
        <w:t xml:space="preserve"> </w:t>
      </w:r>
      <w:r>
        <w:rPr>
          <w:spacing w:val="-1"/>
        </w:rPr>
        <w:t>las</w:t>
      </w:r>
      <w:r>
        <w:rPr>
          <w:spacing w:val="14"/>
        </w:rPr>
        <w:t xml:space="preserve"> </w:t>
      </w:r>
      <w:r>
        <w:rPr>
          <w:spacing w:val="-1"/>
        </w:rPr>
        <w:t>garantías</w:t>
      </w:r>
      <w:r>
        <w:rPr>
          <w:spacing w:val="8"/>
        </w:rPr>
        <w:t xml:space="preserve"> </w:t>
      </w:r>
      <w:r>
        <w:t>con</w:t>
      </w:r>
      <w:r>
        <w:rPr>
          <w:spacing w:val="13"/>
        </w:rPr>
        <w:t xml:space="preserve"> </w:t>
      </w:r>
      <w:r>
        <w:rPr>
          <w:spacing w:val="-1"/>
        </w:rPr>
        <w:t>más</w:t>
      </w:r>
      <w:r>
        <w:rPr>
          <w:spacing w:val="14"/>
        </w:rPr>
        <w:t xml:space="preserve"> </w:t>
      </w:r>
      <w:r>
        <w:rPr>
          <w:spacing w:val="2"/>
        </w:rPr>
        <w:t>de</w:t>
      </w:r>
      <w:r>
        <w:rPr>
          <w:spacing w:val="10"/>
        </w:rPr>
        <w:t xml:space="preserve"> </w:t>
      </w:r>
      <w:r>
        <w:rPr>
          <w:spacing w:val="-2"/>
        </w:rPr>
        <w:t>10</w:t>
      </w:r>
      <w:r>
        <w:rPr>
          <w:spacing w:val="18"/>
        </w:rPr>
        <w:t xml:space="preserve"> </w:t>
      </w:r>
      <w:r>
        <w:rPr>
          <w:spacing w:val="-1"/>
        </w:rPr>
        <w:t>años,</w:t>
      </w:r>
      <w:r>
        <w:rPr>
          <w:spacing w:val="16"/>
        </w:rPr>
        <w:t xml:space="preserve"> </w:t>
      </w:r>
      <w:r>
        <w:rPr>
          <w:spacing w:val="-1"/>
        </w:rPr>
        <w:t>con</w:t>
      </w:r>
      <w:r>
        <w:rPr>
          <w:spacing w:val="7"/>
        </w:rPr>
        <w:t xml:space="preserve"> </w:t>
      </w:r>
      <w:r>
        <w:t>el</w:t>
      </w:r>
      <w:r>
        <w:rPr>
          <w:spacing w:val="15"/>
        </w:rPr>
        <w:t xml:space="preserve"> </w:t>
      </w:r>
      <w:r>
        <w:t>fin</w:t>
      </w:r>
      <w:r>
        <w:rPr>
          <w:spacing w:val="63"/>
          <w:w w:val="102"/>
        </w:rPr>
        <w:t xml:space="preserve"> </w:t>
      </w:r>
      <w:r>
        <w:rPr>
          <w:spacing w:val="2"/>
        </w:rPr>
        <w:t>de</w:t>
      </w:r>
      <w:r>
        <w:rPr>
          <w:spacing w:val="30"/>
        </w:rPr>
        <w:t xml:space="preserve"> </w:t>
      </w:r>
      <w:r>
        <w:t>que</w:t>
      </w:r>
      <w:r>
        <w:rPr>
          <w:spacing w:val="41"/>
        </w:rPr>
        <w:t xml:space="preserve"> </w:t>
      </w:r>
      <w:r>
        <w:rPr>
          <w:spacing w:val="-2"/>
        </w:rPr>
        <w:t>los</w:t>
      </w:r>
      <w:r>
        <w:rPr>
          <w:spacing w:val="39"/>
        </w:rPr>
        <w:t xml:space="preserve"> </w:t>
      </w:r>
      <w:r>
        <w:rPr>
          <w:spacing w:val="-1"/>
        </w:rPr>
        <w:t>interesados</w:t>
      </w:r>
      <w:r>
        <w:rPr>
          <w:spacing w:val="34"/>
        </w:rPr>
        <w:t xml:space="preserve"> </w:t>
      </w:r>
      <w:r>
        <w:rPr>
          <w:spacing w:val="-1"/>
        </w:rPr>
        <w:t>procedan</w:t>
      </w:r>
      <w:r>
        <w:rPr>
          <w:spacing w:val="32"/>
        </w:rPr>
        <w:t xml:space="preserve"> </w:t>
      </w:r>
      <w:r>
        <w:rPr>
          <w:spacing w:val="1"/>
        </w:rPr>
        <w:t>con</w:t>
      </w:r>
      <w:r>
        <w:rPr>
          <w:spacing w:val="33"/>
        </w:rPr>
        <w:t xml:space="preserve"> </w:t>
      </w:r>
      <w:r>
        <w:t>el</w:t>
      </w:r>
      <w:r>
        <w:rPr>
          <w:spacing w:val="35"/>
        </w:rPr>
        <w:t xml:space="preserve"> </w:t>
      </w:r>
      <w:r>
        <w:rPr>
          <w:spacing w:val="-1"/>
        </w:rPr>
        <w:t>retiro</w:t>
      </w:r>
      <w:r>
        <w:rPr>
          <w:spacing w:val="42"/>
        </w:rPr>
        <w:t xml:space="preserve"> </w:t>
      </w:r>
      <w:r>
        <w:rPr>
          <w:spacing w:val="-2"/>
        </w:rPr>
        <w:t>respectivo</w:t>
      </w:r>
      <w:r>
        <w:rPr>
          <w:spacing w:val="48"/>
        </w:rPr>
        <w:t xml:space="preserve"> </w:t>
      </w:r>
      <w:r>
        <w:rPr>
          <w:spacing w:val="-3"/>
        </w:rPr>
        <w:t>en</w:t>
      </w:r>
      <w:r>
        <w:rPr>
          <w:spacing w:val="38"/>
        </w:rPr>
        <w:t xml:space="preserve"> </w:t>
      </w:r>
      <w:r>
        <w:t>un</w:t>
      </w:r>
      <w:r>
        <w:rPr>
          <w:spacing w:val="38"/>
        </w:rPr>
        <w:t xml:space="preserve"> </w:t>
      </w:r>
      <w:r>
        <w:rPr>
          <w:spacing w:val="-1"/>
        </w:rPr>
        <w:t>plazo</w:t>
      </w:r>
      <w:r>
        <w:rPr>
          <w:spacing w:val="43"/>
        </w:rPr>
        <w:t xml:space="preserve"> </w:t>
      </w:r>
      <w:r>
        <w:rPr>
          <w:spacing w:val="-1"/>
        </w:rPr>
        <w:t>determinado</w:t>
      </w:r>
      <w:r>
        <w:rPr>
          <w:spacing w:val="38"/>
        </w:rPr>
        <w:t xml:space="preserve"> </w:t>
      </w:r>
      <w:r>
        <w:t>o</w:t>
      </w:r>
      <w:r>
        <w:rPr>
          <w:spacing w:val="42"/>
        </w:rPr>
        <w:t xml:space="preserve"> </w:t>
      </w:r>
      <w:r>
        <w:t>en</w:t>
      </w:r>
      <w:r>
        <w:rPr>
          <w:spacing w:val="33"/>
        </w:rPr>
        <w:t xml:space="preserve"> </w:t>
      </w:r>
      <w:r>
        <w:rPr>
          <w:spacing w:val="-1"/>
        </w:rPr>
        <w:t>su</w:t>
      </w:r>
      <w:r>
        <w:rPr>
          <w:spacing w:val="42"/>
        </w:rPr>
        <w:t xml:space="preserve"> </w:t>
      </w:r>
      <w:r>
        <w:rPr>
          <w:spacing w:val="-1"/>
        </w:rPr>
        <w:t>defecto,</w:t>
      </w:r>
      <w:r>
        <w:rPr>
          <w:spacing w:val="41"/>
        </w:rPr>
        <w:t xml:space="preserve"> </w:t>
      </w:r>
      <w:r>
        <w:rPr>
          <w:spacing w:val="-2"/>
        </w:rPr>
        <w:t>los</w:t>
      </w:r>
      <w:r>
        <w:rPr>
          <w:spacing w:val="80"/>
          <w:w w:val="102"/>
        </w:rPr>
        <w:t xml:space="preserve"> </w:t>
      </w:r>
      <w:r>
        <w:rPr>
          <w:spacing w:val="-1"/>
        </w:rPr>
        <w:t>recursos</w:t>
      </w:r>
      <w:r>
        <w:rPr>
          <w:spacing w:val="16"/>
        </w:rPr>
        <w:t xml:space="preserve"> </w:t>
      </w:r>
      <w:r>
        <w:rPr>
          <w:spacing w:val="-1"/>
        </w:rPr>
        <w:t>serán</w:t>
      </w:r>
      <w:r>
        <w:rPr>
          <w:spacing w:val="10"/>
        </w:rPr>
        <w:t xml:space="preserve"> </w:t>
      </w:r>
      <w:r>
        <w:rPr>
          <w:spacing w:val="-1"/>
        </w:rPr>
        <w:t>registrados</w:t>
      </w:r>
      <w:r>
        <w:rPr>
          <w:spacing w:val="17"/>
        </w:rPr>
        <w:t xml:space="preserve"> </w:t>
      </w:r>
      <w:r>
        <w:rPr>
          <w:spacing w:val="-2"/>
        </w:rPr>
        <w:t>como</w:t>
      </w:r>
      <w:r>
        <w:rPr>
          <w:spacing w:val="15"/>
        </w:rPr>
        <w:t xml:space="preserve"> </w:t>
      </w:r>
      <w:r>
        <w:t>otros</w:t>
      </w:r>
      <w:r>
        <w:rPr>
          <w:spacing w:val="17"/>
        </w:rPr>
        <w:t xml:space="preserve"> </w:t>
      </w:r>
      <w:r>
        <w:rPr>
          <w:spacing w:val="-2"/>
        </w:rPr>
        <w:t>ingresos.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5" w:lineRule="auto"/>
        <w:ind w:right="186"/>
        <w:jc w:val="both"/>
      </w:pPr>
      <w:r>
        <w:t>Al</w:t>
      </w:r>
      <w:r>
        <w:rPr>
          <w:spacing w:val="36"/>
        </w:rPr>
        <w:t xml:space="preserve"> </w:t>
      </w:r>
      <w:r>
        <w:t>respecto,</w:t>
      </w:r>
      <w:r>
        <w:rPr>
          <w:spacing w:val="43"/>
        </w:rPr>
        <w:t xml:space="preserve"> </w:t>
      </w:r>
      <w:r>
        <w:rPr>
          <w:spacing w:val="-3"/>
        </w:rPr>
        <w:t>la</w:t>
      </w:r>
      <w:r>
        <w:rPr>
          <w:spacing w:val="47"/>
        </w:rPr>
        <w:t xml:space="preserve"> </w:t>
      </w:r>
      <w:r>
        <w:rPr>
          <w:spacing w:val="-1"/>
        </w:rPr>
        <w:t>Contabilidad</w:t>
      </w:r>
      <w:r>
        <w:rPr>
          <w:spacing w:val="44"/>
        </w:rPr>
        <w:t xml:space="preserve"> </w:t>
      </w:r>
      <w:r>
        <w:rPr>
          <w:spacing w:val="-1"/>
        </w:rPr>
        <w:t>Nacional</w:t>
      </w:r>
      <w:r>
        <w:rPr>
          <w:spacing w:val="42"/>
        </w:rPr>
        <w:t xml:space="preserve"> </w:t>
      </w:r>
      <w:r>
        <w:rPr>
          <w:spacing w:val="-1"/>
        </w:rPr>
        <w:t>mediante</w:t>
      </w:r>
      <w:r>
        <w:rPr>
          <w:spacing w:val="43"/>
        </w:rPr>
        <w:t xml:space="preserve"> </w:t>
      </w:r>
      <w:r>
        <w:rPr>
          <w:spacing w:val="-1"/>
        </w:rPr>
        <w:t>oficio</w:t>
      </w:r>
      <w:r>
        <w:rPr>
          <w:spacing w:val="44"/>
        </w:rPr>
        <w:t xml:space="preserve"> </w:t>
      </w:r>
      <w:r>
        <w:rPr>
          <w:spacing w:val="-1"/>
        </w:rPr>
        <w:t>D826-2009</w:t>
      </w:r>
      <w:r>
        <w:rPr>
          <w:spacing w:val="40"/>
        </w:rPr>
        <w:t xml:space="preserve"> </w:t>
      </w:r>
      <w:r>
        <w:t>del</w:t>
      </w:r>
      <w:r>
        <w:rPr>
          <w:spacing w:val="36"/>
        </w:rPr>
        <w:t xml:space="preserve"> </w:t>
      </w:r>
      <w:r>
        <w:t>26</w:t>
      </w:r>
      <w:r>
        <w:rPr>
          <w:spacing w:val="44"/>
        </w:rPr>
        <w:t xml:space="preserve"> </w:t>
      </w:r>
      <w:r>
        <w:rPr>
          <w:spacing w:val="2"/>
        </w:rPr>
        <w:t>de</w:t>
      </w:r>
      <w:r>
        <w:rPr>
          <w:spacing w:val="38"/>
        </w:rPr>
        <w:t xml:space="preserve"> </w:t>
      </w:r>
      <w:r>
        <w:rPr>
          <w:spacing w:val="-1"/>
        </w:rPr>
        <w:t>noviembre</w:t>
      </w:r>
      <w:r>
        <w:rPr>
          <w:spacing w:val="37"/>
        </w:rPr>
        <w:t xml:space="preserve"> </w:t>
      </w:r>
      <w:r>
        <w:t>del</w:t>
      </w:r>
      <w:r>
        <w:rPr>
          <w:spacing w:val="36"/>
        </w:rPr>
        <w:t xml:space="preserve"> </w:t>
      </w:r>
      <w:r>
        <w:t>2009,</w:t>
      </w:r>
      <w:r>
        <w:rPr>
          <w:spacing w:val="43"/>
        </w:rPr>
        <w:t xml:space="preserve"> </w:t>
      </w:r>
      <w:r>
        <w:rPr>
          <w:spacing w:val="-1"/>
        </w:rPr>
        <w:t>nos</w:t>
      </w:r>
      <w:r>
        <w:rPr>
          <w:spacing w:val="74"/>
          <w:w w:val="102"/>
        </w:rPr>
        <w:t xml:space="preserve"> </w:t>
      </w:r>
      <w:r>
        <w:rPr>
          <w:spacing w:val="-1"/>
        </w:rPr>
        <w:t>señala</w:t>
      </w:r>
      <w:r>
        <w:rPr>
          <w:spacing w:val="13"/>
        </w:rPr>
        <w:t xml:space="preserve"> </w:t>
      </w:r>
      <w:r>
        <w:rPr>
          <w:spacing w:val="-3"/>
        </w:rPr>
        <w:t>la</w:t>
      </w:r>
      <w:r>
        <w:rPr>
          <w:spacing w:val="20"/>
        </w:rPr>
        <w:t xml:space="preserve"> </w:t>
      </w:r>
      <w:r>
        <w:t>forma</w:t>
      </w:r>
      <w:r>
        <w:rPr>
          <w:spacing w:val="7"/>
        </w:rPr>
        <w:t xml:space="preserve"> </w:t>
      </w:r>
      <w:r>
        <w:rPr>
          <w:spacing w:val="2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proceder</w:t>
      </w:r>
      <w:r>
        <w:rPr>
          <w:spacing w:val="9"/>
        </w:rPr>
        <w:t xml:space="preserve"> </w:t>
      </w:r>
      <w:r>
        <w:t>para</w:t>
      </w:r>
      <w:r>
        <w:rPr>
          <w:spacing w:val="7"/>
        </w:rPr>
        <w:t xml:space="preserve"> </w:t>
      </w:r>
      <w:r>
        <w:t>los</w:t>
      </w:r>
      <w:r>
        <w:rPr>
          <w:spacing w:val="12"/>
        </w:rPr>
        <w:t xml:space="preserve"> </w:t>
      </w:r>
      <w:r>
        <w:rPr>
          <w:spacing w:val="-1"/>
        </w:rPr>
        <w:t>efectos</w:t>
      </w:r>
      <w:r>
        <w:rPr>
          <w:spacing w:val="5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2"/>
        </w:rPr>
        <w:t>registro</w:t>
      </w:r>
      <w:r>
        <w:rPr>
          <w:spacing w:val="10"/>
        </w:rPr>
        <w:t xml:space="preserve"> </w:t>
      </w:r>
      <w:r>
        <w:rPr>
          <w:spacing w:val="2"/>
        </w:rPr>
        <w:t>de</w:t>
      </w:r>
      <w:r>
        <w:rPr>
          <w:spacing w:val="13"/>
        </w:rPr>
        <w:t xml:space="preserve"> </w:t>
      </w:r>
      <w:r>
        <w:rPr>
          <w:spacing w:val="-1"/>
        </w:rPr>
        <w:t>este</w:t>
      </w:r>
      <w:r>
        <w:rPr>
          <w:spacing w:val="8"/>
        </w:rPr>
        <w:t xml:space="preserve"> </w:t>
      </w:r>
      <w:r>
        <w:rPr>
          <w:spacing w:val="-2"/>
        </w:rPr>
        <w:t>tipo</w:t>
      </w:r>
      <w:r>
        <w:rPr>
          <w:spacing w:val="16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transacciones:</w:t>
      </w:r>
    </w:p>
    <w:p w:rsidR="00C95FE4" w:rsidRDefault="00C95FE4">
      <w:pPr>
        <w:spacing w:before="2"/>
        <w:rPr>
          <w:rFonts w:ascii="Times New Roman" w:eastAsia="Times New Roman" w:hAnsi="Times New Roman" w:cs="Times New Roman"/>
          <w:sz w:val="19"/>
          <w:szCs w:val="19"/>
        </w:rPr>
      </w:pPr>
    </w:p>
    <w:p w:rsidR="00C95FE4" w:rsidRDefault="007758B2">
      <w:pPr>
        <w:spacing w:line="245" w:lineRule="auto"/>
        <w:ind w:left="1673" w:right="167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spacing w:val="-3"/>
        </w:rPr>
        <w:t>Una</w:t>
      </w:r>
      <w:r>
        <w:rPr>
          <w:rFonts w:ascii="Times New Roman" w:hAnsi="Times New Roman"/>
          <w:spacing w:val="43"/>
        </w:rPr>
        <w:t xml:space="preserve"> </w:t>
      </w:r>
      <w:r>
        <w:rPr>
          <w:rFonts w:ascii="Times New Roman" w:hAnsi="Times New Roman"/>
          <w:spacing w:val="-2"/>
        </w:rPr>
        <w:t>garantía</w:t>
      </w:r>
      <w:r>
        <w:rPr>
          <w:rFonts w:ascii="Times New Roman" w:hAnsi="Times New Roman"/>
          <w:spacing w:val="38"/>
        </w:rPr>
        <w:t xml:space="preserve"> </w:t>
      </w:r>
      <w:r>
        <w:rPr>
          <w:rFonts w:ascii="Times New Roman" w:hAnsi="Times New Roman"/>
          <w:spacing w:val="-1"/>
        </w:rPr>
        <w:t>financiera</w:t>
      </w:r>
      <w:r>
        <w:rPr>
          <w:rFonts w:ascii="Times New Roman" w:hAnsi="Times New Roman"/>
          <w:spacing w:val="33"/>
        </w:rPr>
        <w:t xml:space="preserve"> </w:t>
      </w:r>
      <w:r>
        <w:rPr>
          <w:rFonts w:ascii="Times New Roman" w:hAnsi="Times New Roman"/>
          <w:spacing w:val="-2"/>
        </w:rPr>
        <w:t>no</w:t>
      </w:r>
      <w:r>
        <w:rPr>
          <w:rFonts w:ascii="Times New Roman" w:hAnsi="Times New Roman"/>
          <w:spacing w:val="46"/>
        </w:rPr>
        <w:t xml:space="preserve"> </w:t>
      </w:r>
      <w:r>
        <w:rPr>
          <w:rFonts w:ascii="Times New Roman" w:hAnsi="Times New Roman"/>
          <w:spacing w:val="-2"/>
        </w:rPr>
        <w:t>exige,</w:t>
      </w:r>
      <w:r>
        <w:rPr>
          <w:rFonts w:ascii="Times New Roman" w:hAnsi="Times New Roman"/>
          <w:spacing w:val="44"/>
        </w:rPr>
        <w:t xml:space="preserve"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4"/>
        </w:rPr>
        <w:t xml:space="preserve"> </w:t>
      </w:r>
      <w:r>
        <w:rPr>
          <w:rFonts w:ascii="Times New Roman" w:hAnsi="Times New Roman"/>
          <w:spacing w:val="-1"/>
        </w:rPr>
        <w:t>quien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  <w:spacing w:val="-3"/>
        </w:rPr>
        <w:t>la</w:t>
      </w:r>
      <w:r>
        <w:rPr>
          <w:rFonts w:ascii="Times New Roman" w:hAnsi="Times New Roman"/>
          <w:spacing w:val="43"/>
        </w:rPr>
        <w:t xml:space="preserve"> </w:t>
      </w:r>
      <w:r>
        <w:rPr>
          <w:rFonts w:ascii="Times New Roman" w:hAnsi="Times New Roman"/>
          <w:spacing w:val="-1"/>
        </w:rPr>
        <w:t>presta,</w:t>
      </w:r>
      <w:r>
        <w:rPr>
          <w:rFonts w:ascii="Times New Roman" w:hAnsi="Times New Roman"/>
          <w:spacing w:val="39"/>
        </w:rPr>
        <w:t xml:space="preserve"> </w:t>
      </w:r>
      <w:r>
        <w:rPr>
          <w:rFonts w:ascii="Times New Roman" w:hAnsi="Times New Roman"/>
          <w:spacing w:val="-1"/>
        </w:rPr>
        <w:t>asumir</w:t>
      </w:r>
      <w:r>
        <w:rPr>
          <w:rFonts w:ascii="Times New Roman" w:hAnsi="Times New Roman"/>
          <w:spacing w:val="35"/>
        </w:rPr>
        <w:t xml:space="preserve"> </w:t>
      </w:r>
      <w:r>
        <w:rPr>
          <w:rFonts w:ascii="Times New Roman" w:hAnsi="Times New Roman"/>
          <w:spacing w:val="-1"/>
        </w:rPr>
        <w:t>una</w:t>
      </w:r>
      <w:r>
        <w:rPr>
          <w:rFonts w:ascii="Times New Roman" w:hAnsi="Times New Roman"/>
          <w:spacing w:val="49"/>
          <w:w w:val="102"/>
        </w:rPr>
        <w:t xml:space="preserve"> </w:t>
      </w:r>
      <w:r>
        <w:rPr>
          <w:rFonts w:ascii="Times New Roman" w:hAnsi="Times New Roman"/>
          <w:spacing w:val="-1"/>
        </w:rPr>
        <w:t>obligación</w:t>
      </w:r>
      <w:r>
        <w:rPr>
          <w:rFonts w:ascii="Times New Roman" w:hAnsi="Times New Roman"/>
          <w:spacing w:val="38"/>
        </w:rPr>
        <w:t xml:space="preserve"> </w:t>
      </w:r>
      <w:r>
        <w:rPr>
          <w:rFonts w:ascii="Times New Roman" w:hAnsi="Times New Roman"/>
        </w:rPr>
        <w:t>con</w:t>
      </w:r>
      <w:r>
        <w:rPr>
          <w:rFonts w:ascii="Times New Roman" w:hAnsi="Times New Roman"/>
          <w:spacing w:val="33"/>
        </w:rPr>
        <w:t xml:space="preserve"> </w:t>
      </w:r>
      <w:r>
        <w:rPr>
          <w:rFonts w:ascii="Times New Roman" w:hAnsi="Times New Roman"/>
        </w:rPr>
        <w:t>el</w:t>
      </w:r>
      <w:r>
        <w:rPr>
          <w:rFonts w:ascii="Times New Roman" w:hAnsi="Times New Roman"/>
          <w:spacing w:val="31"/>
        </w:rPr>
        <w:t xml:space="preserve"> </w:t>
      </w:r>
      <w:r>
        <w:rPr>
          <w:rFonts w:ascii="Times New Roman" w:hAnsi="Times New Roman"/>
          <w:spacing w:val="-1"/>
        </w:rPr>
        <w:t>emisor</w:t>
      </w:r>
      <w:r>
        <w:rPr>
          <w:rFonts w:ascii="Times New Roman" w:hAnsi="Times New Roman"/>
          <w:spacing w:val="32"/>
        </w:rPr>
        <w:t xml:space="preserve"> </w:t>
      </w:r>
      <w:r>
        <w:rPr>
          <w:rFonts w:ascii="Times New Roman" w:hAnsi="Times New Roman"/>
          <w:spacing w:val="2"/>
        </w:rPr>
        <w:t>de</w:t>
      </w:r>
      <w:r>
        <w:rPr>
          <w:rFonts w:ascii="Times New Roman" w:hAnsi="Times New Roman"/>
          <w:spacing w:val="26"/>
        </w:rPr>
        <w:t xml:space="preserve"> </w:t>
      </w:r>
      <w:r>
        <w:rPr>
          <w:rFonts w:ascii="Times New Roman" w:hAnsi="Times New Roman"/>
          <w:spacing w:val="-1"/>
        </w:rPr>
        <w:t>la</w:t>
      </w:r>
      <w:r>
        <w:rPr>
          <w:rFonts w:ascii="Times New Roman" w:hAnsi="Times New Roman"/>
          <w:spacing w:val="32"/>
        </w:rPr>
        <w:t xml:space="preserve"> </w:t>
      </w:r>
      <w:r>
        <w:rPr>
          <w:rFonts w:ascii="Times New Roman" w:hAnsi="Times New Roman"/>
        </w:rPr>
        <w:t>deuda</w:t>
      </w:r>
      <w:r>
        <w:rPr>
          <w:rFonts w:ascii="Times New Roman" w:hAnsi="Times New Roman"/>
          <w:spacing w:val="31"/>
        </w:rPr>
        <w:t xml:space="preserve"> </w:t>
      </w:r>
      <w:r>
        <w:rPr>
          <w:rFonts w:ascii="Times New Roman" w:hAnsi="Times New Roman"/>
          <w:spacing w:val="-1"/>
        </w:rPr>
        <w:t>garantizada,</w:t>
      </w:r>
      <w:r>
        <w:rPr>
          <w:rFonts w:ascii="Times New Roman" w:hAnsi="Times New Roman"/>
          <w:spacing w:val="33"/>
        </w:rPr>
        <w:t xml:space="preserve"> </w:t>
      </w:r>
      <w:r>
        <w:rPr>
          <w:rFonts w:ascii="Times New Roman" w:hAnsi="Times New Roman"/>
          <w:spacing w:val="-1"/>
        </w:rPr>
        <w:t>hasta</w:t>
      </w:r>
      <w:r>
        <w:rPr>
          <w:rFonts w:ascii="Times New Roman" w:hAnsi="Times New Roman"/>
          <w:spacing w:val="25"/>
        </w:rPr>
        <w:t xml:space="preserve"> </w:t>
      </w:r>
      <w:r>
        <w:rPr>
          <w:rFonts w:ascii="Times New Roman" w:hAnsi="Times New Roman"/>
          <w:spacing w:val="2"/>
        </w:rPr>
        <w:t>que</w:t>
      </w:r>
      <w:r>
        <w:rPr>
          <w:rFonts w:ascii="Times New Roman" w:hAnsi="Times New Roman"/>
          <w:spacing w:val="32"/>
        </w:rPr>
        <w:t xml:space="preserve"> </w:t>
      </w:r>
      <w:r>
        <w:rPr>
          <w:rFonts w:ascii="Times New Roman" w:hAnsi="Times New Roman"/>
          <w:spacing w:val="-1"/>
        </w:rPr>
        <w:t>ocurre</w:t>
      </w:r>
      <w:r>
        <w:rPr>
          <w:rFonts w:ascii="Times New Roman" w:hAnsi="Times New Roman"/>
          <w:spacing w:val="31"/>
        </w:rPr>
        <w:t xml:space="preserve"> </w:t>
      </w:r>
      <w:r>
        <w:rPr>
          <w:rFonts w:ascii="Times New Roman" w:hAnsi="Times New Roman"/>
        </w:rPr>
        <w:t>el</w:t>
      </w:r>
      <w:r>
        <w:rPr>
          <w:rFonts w:ascii="Times New Roman" w:hAnsi="Times New Roman"/>
          <w:spacing w:val="28"/>
          <w:w w:val="102"/>
        </w:rPr>
        <w:t xml:space="preserve"> </w:t>
      </w:r>
      <w:r>
        <w:rPr>
          <w:rFonts w:ascii="Times New Roman" w:hAnsi="Times New Roman"/>
          <w:spacing w:val="-1"/>
        </w:rPr>
        <w:t>incumplimiento</w:t>
      </w:r>
      <w:r>
        <w:rPr>
          <w:rFonts w:ascii="Times New Roman" w:hAnsi="Times New Roman"/>
          <w:spacing w:val="44"/>
        </w:rPr>
        <w:t xml:space="preserve"> </w:t>
      </w:r>
      <w:r>
        <w:rPr>
          <w:rFonts w:ascii="Times New Roman" w:hAnsi="Times New Roman"/>
          <w:spacing w:val="2"/>
        </w:rPr>
        <w:t>de</w:t>
      </w:r>
      <w:r>
        <w:rPr>
          <w:rFonts w:ascii="Times New Roman" w:hAnsi="Times New Roman"/>
          <w:spacing w:val="32"/>
        </w:rPr>
        <w:t xml:space="preserve"> </w:t>
      </w:r>
      <w:r>
        <w:rPr>
          <w:rFonts w:ascii="Times New Roman" w:hAnsi="Times New Roman"/>
        </w:rPr>
        <w:t>pago.</w:t>
      </w:r>
      <w:r>
        <w:rPr>
          <w:rFonts w:ascii="Times New Roman" w:hAnsi="Times New Roman"/>
          <w:spacing w:val="49"/>
        </w:rPr>
        <w:t xml:space="preserve"> </w:t>
      </w:r>
      <w:r>
        <w:rPr>
          <w:rFonts w:ascii="Times New Roman" w:hAnsi="Times New Roman"/>
          <w:b/>
        </w:rPr>
        <w:t>Por</w:t>
      </w:r>
      <w:r>
        <w:rPr>
          <w:rFonts w:ascii="Times New Roman" w:hAnsi="Times New Roman"/>
          <w:b/>
          <w:spacing w:val="38"/>
        </w:rPr>
        <w:t xml:space="preserve"> </w:t>
      </w:r>
      <w:r>
        <w:rPr>
          <w:rFonts w:ascii="Times New Roman" w:hAnsi="Times New Roman"/>
          <w:b/>
          <w:spacing w:val="-3"/>
        </w:rPr>
        <w:t>lo</w:t>
      </w:r>
      <w:r>
        <w:rPr>
          <w:rFonts w:ascii="Times New Roman" w:hAnsi="Times New Roman"/>
          <w:b/>
          <w:spacing w:val="50"/>
        </w:rPr>
        <w:t xml:space="preserve"> </w:t>
      </w:r>
      <w:r>
        <w:rPr>
          <w:rFonts w:ascii="Times New Roman" w:hAnsi="Times New Roman"/>
          <w:b/>
          <w:spacing w:val="-2"/>
        </w:rPr>
        <w:t>tanto</w:t>
      </w:r>
      <w:r>
        <w:rPr>
          <w:rFonts w:ascii="Times New Roman" w:hAnsi="Times New Roman"/>
          <w:b/>
          <w:spacing w:val="45"/>
        </w:rPr>
        <w:t xml:space="preserve"> </w:t>
      </w:r>
      <w:r>
        <w:rPr>
          <w:rFonts w:ascii="Times New Roman" w:hAnsi="Times New Roman"/>
          <w:b/>
          <w:spacing w:val="-2"/>
        </w:rPr>
        <w:t>solamente</w:t>
      </w:r>
      <w:r>
        <w:rPr>
          <w:rFonts w:ascii="Times New Roman" w:hAnsi="Times New Roman"/>
          <w:b/>
          <w:spacing w:val="44"/>
        </w:rPr>
        <w:t xml:space="preserve"> </w:t>
      </w:r>
      <w:r>
        <w:rPr>
          <w:rFonts w:ascii="Times New Roman" w:hAnsi="Times New Roman"/>
          <w:b/>
          <w:spacing w:val="-1"/>
        </w:rPr>
        <w:t>debe</w:t>
      </w:r>
      <w:r>
        <w:rPr>
          <w:rFonts w:ascii="Times New Roman" w:hAnsi="Times New Roman"/>
          <w:b/>
          <w:spacing w:val="43"/>
        </w:rPr>
        <w:t xml:space="preserve"> </w:t>
      </w:r>
      <w:r>
        <w:rPr>
          <w:rFonts w:ascii="Times New Roman" w:hAnsi="Times New Roman"/>
          <w:b/>
          <w:spacing w:val="-1"/>
        </w:rPr>
        <w:t>revelarse</w:t>
      </w:r>
      <w:r>
        <w:rPr>
          <w:rFonts w:ascii="Times New Roman" w:hAnsi="Times New Roman"/>
          <w:b/>
          <w:spacing w:val="44"/>
        </w:rPr>
        <w:t xml:space="preserve"> </w:t>
      </w:r>
      <w:r>
        <w:rPr>
          <w:rFonts w:ascii="Times New Roman" w:hAnsi="Times New Roman"/>
          <w:b/>
        </w:rPr>
        <w:t>en</w:t>
      </w:r>
      <w:r>
        <w:rPr>
          <w:rFonts w:ascii="Times New Roman" w:hAnsi="Times New Roman"/>
          <w:b/>
          <w:spacing w:val="31"/>
          <w:w w:val="102"/>
        </w:rPr>
        <w:t xml:space="preserve"> </w:t>
      </w:r>
      <w:r>
        <w:rPr>
          <w:rFonts w:ascii="Times New Roman" w:hAnsi="Times New Roman"/>
          <w:b/>
        </w:rPr>
        <w:t>Notas</w:t>
      </w:r>
      <w:r>
        <w:rPr>
          <w:rFonts w:ascii="Times New Roman" w:hAnsi="Times New Roman"/>
          <w:b/>
          <w:spacing w:val="34"/>
        </w:rPr>
        <w:t xml:space="preserve"> </w:t>
      </w:r>
      <w:r>
        <w:rPr>
          <w:rFonts w:ascii="Times New Roman" w:hAnsi="Times New Roman"/>
          <w:b/>
        </w:rPr>
        <w:t>a</w:t>
      </w:r>
      <w:r>
        <w:rPr>
          <w:rFonts w:ascii="Times New Roman" w:hAnsi="Times New Roman"/>
          <w:b/>
          <w:spacing w:val="39"/>
        </w:rPr>
        <w:t xml:space="preserve"> </w:t>
      </w:r>
      <w:r>
        <w:rPr>
          <w:rFonts w:ascii="Times New Roman" w:hAnsi="Times New Roman"/>
          <w:b/>
        </w:rPr>
        <w:t>los</w:t>
      </w:r>
      <w:r>
        <w:rPr>
          <w:rFonts w:ascii="Times New Roman" w:hAnsi="Times New Roman"/>
          <w:b/>
          <w:spacing w:val="41"/>
        </w:rPr>
        <w:t xml:space="preserve"> </w:t>
      </w:r>
      <w:r>
        <w:rPr>
          <w:rFonts w:ascii="Times New Roman" w:hAnsi="Times New Roman"/>
          <w:b/>
        </w:rPr>
        <w:t>Estados</w:t>
      </w:r>
      <w:r>
        <w:rPr>
          <w:rFonts w:ascii="Times New Roman" w:hAnsi="Times New Roman"/>
          <w:b/>
          <w:spacing w:val="40"/>
        </w:rPr>
        <w:t xml:space="preserve"> </w:t>
      </w:r>
      <w:r>
        <w:rPr>
          <w:rFonts w:ascii="Times New Roman" w:hAnsi="Times New Roman"/>
          <w:b/>
          <w:spacing w:val="-1"/>
        </w:rPr>
        <w:t>Financieros.</w:t>
      </w:r>
      <w:r>
        <w:rPr>
          <w:rFonts w:ascii="Times New Roman" w:hAnsi="Times New Roman"/>
          <w:b/>
          <w:spacing w:val="42"/>
        </w:rPr>
        <w:t xml:space="preserve"> </w:t>
      </w:r>
      <w:r>
        <w:rPr>
          <w:rFonts w:ascii="Times New Roman" w:hAnsi="Times New Roman"/>
          <w:spacing w:val="-2"/>
        </w:rPr>
        <w:t>La</w:t>
      </w:r>
      <w:r>
        <w:rPr>
          <w:rFonts w:ascii="Times New Roman" w:hAnsi="Times New Roman"/>
          <w:spacing w:val="43"/>
        </w:rPr>
        <w:t xml:space="preserve"> </w:t>
      </w:r>
      <w:r>
        <w:rPr>
          <w:rFonts w:ascii="Times New Roman" w:hAnsi="Times New Roman"/>
          <w:spacing w:val="-2"/>
        </w:rPr>
        <w:t>negrita</w:t>
      </w:r>
      <w:r>
        <w:rPr>
          <w:rFonts w:ascii="Times New Roman" w:hAnsi="Times New Roman"/>
          <w:spacing w:val="43"/>
        </w:rPr>
        <w:t xml:space="preserve"> </w:t>
      </w:r>
      <w:r>
        <w:rPr>
          <w:rFonts w:ascii="Times New Roman" w:hAnsi="Times New Roman"/>
          <w:spacing w:val="-2"/>
        </w:rPr>
        <w:t>no</w:t>
      </w:r>
      <w:r>
        <w:rPr>
          <w:rFonts w:ascii="Times New Roman" w:hAnsi="Times New Roman"/>
          <w:spacing w:val="43"/>
        </w:rPr>
        <w:t xml:space="preserve"> </w:t>
      </w:r>
      <w:r>
        <w:rPr>
          <w:rFonts w:ascii="Times New Roman" w:hAnsi="Times New Roman"/>
        </w:rPr>
        <w:t>corresponde</w:t>
      </w:r>
      <w:r>
        <w:rPr>
          <w:rFonts w:ascii="Times New Roman" w:hAnsi="Times New Roman"/>
          <w:spacing w:val="37"/>
        </w:rPr>
        <w:t xml:space="preserve"> </w:t>
      </w:r>
      <w:r>
        <w:rPr>
          <w:rFonts w:ascii="Times New Roman" w:hAnsi="Times New Roman"/>
        </w:rPr>
        <w:t>al</w:t>
      </w:r>
      <w:r>
        <w:rPr>
          <w:rFonts w:ascii="Times New Roman" w:hAnsi="Times New Roman"/>
          <w:spacing w:val="36"/>
        </w:rPr>
        <w:t xml:space="preserve"> </w:t>
      </w:r>
      <w:r>
        <w:rPr>
          <w:rFonts w:ascii="Times New Roman" w:hAnsi="Times New Roman"/>
          <w:spacing w:val="-1"/>
        </w:rPr>
        <w:t>texto</w:t>
      </w:r>
      <w:r>
        <w:rPr>
          <w:rFonts w:ascii="Times New Roman" w:hAnsi="Times New Roman"/>
          <w:spacing w:val="26"/>
          <w:w w:val="102"/>
        </w:rPr>
        <w:t xml:space="preserve"> </w:t>
      </w:r>
      <w:r>
        <w:rPr>
          <w:rFonts w:ascii="Times New Roman" w:hAnsi="Times New Roman"/>
          <w:spacing w:val="-2"/>
        </w:rPr>
        <w:t>original.</w:t>
      </w:r>
    </w:p>
    <w:p w:rsidR="00C95FE4" w:rsidRDefault="00C95FE4">
      <w:pPr>
        <w:spacing w:before="9"/>
        <w:rPr>
          <w:rFonts w:ascii="Times New Roman" w:eastAsia="Times New Roman" w:hAnsi="Times New Roman" w:cs="Times New Roman"/>
          <w:sz w:val="18"/>
          <w:szCs w:val="18"/>
        </w:rPr>
      </w:pPr>
    </w:p>
    <w:p w:rsidR="00C95FE4" w:rsidRDefault="007758B2">
      <w:pPr>
        <w:pStyle w:val="Textoindependiente"/>
        <w:spacing w:line="245" w:lineRule="auto"/>
        <w:ind w:right="178"/>
        <w:jc w:val="both"/>
      </w:pPr>
      <w:r>
        <w:t>En</w:t>
      </w:r>
      <w:r>
        <w:rPr>
          <w:spacing w:val="22"/>
        </w:rPr>
        <w:t xml:space="preserve"> </w:t>
      </w:r>
      <w:r>
        <w:t>razón</w:t>
      </w:r>
      <w:r>
        <w:rPr>
          <w:spacing w:val="17"/>
        </w:rPr>
        <w:t xml:space="preserve"> </w:t>
      </w:r>
      <w:r>
        <w:rPr>
          <w:spacing w:val="2"/>
        </w:rPr>
        <w:t>de</w:t>
      </w:r>
      <w:r>
        <w:rPr>
          <w:spacing w:val="26"/>
        </w:rPr>
        <w:t xml:space="preserve"> </w:t>
      </w:r>
      <w:r>
        <w:rPr>
          <w:spacing w:val="-3"/>
        </w:rPr>
        <w:t>lo</w:t>
      </w:r>
      <w:r>
        <w:rPr>
          <w:spacing w:val="29"/>
        </w:rPr>
        <w:t xml:space="preserve"> </w:t>
      </w:r>
      <w:r>
        <w:t>indicado,</w:t>
      </w:r>
      <w:r>
        <w:rPr>
          <w:spacing w:val="27"/>
        </w:rPr>
        <w:t xml:space="preserve"> </w:t>
      </w:r>
      <w:r>
        <w:rPr>
          <w:spacing w:val="-1"/>
        </w:rPr>
        <w:t>se</w:t>
      </w:r>
      <w:r>
        <w:rPr>
          <w:spacing w:val="20"/>
        </w:rPr>
        <w:t xml:space="preserve"> </w:t>
      </w:r>
      <w:r>
        <w:rPr>
          <w:spacing w:val="-1"/>
        </w:rPr>
        <w:t>presenta</w:t>
      </w:r>
      <w:r>
        <w:rPr>
          <w:spacing w:val="26"/>
        </w:rPr>
        <w:t xml:space="preserve"> </w:t>
      </w:r>
      <w:r>
        <w:t>en</w:t>
      </w:r>
      <w:r>
        <w:rPr>
          <w:spacing w:val="23"/>
        </w:rPr>
        <w:t xml:space="preserve"> </w:t>
      </w:r>
      <w:r>
        <w:rPr>
          <w:spacing w:val="1"/>
        </w:rPr>
        <w:t>el</w:t>
      </w:r>
      <w:r>
        <w:rPr>
          <w:spacing w:val="25"/>
        </w:rPr>
        <w:t xml:space="preserve"> </w:t>
      </w:r>
      <w:r>
        <w:rPr>
          <w:spacing w:val="-1"/>
        </w:rPr>
        <w:t>siguiente</w:t>
      </w:r>
      <w:r>
        <w:rPr>
          <w:spacing w:val="26"/>
        </w:rPr>
        <w:t xml:space="preserve"> </w:t>
      </w:r>
      <w:r>
        <w:rPr>
          <w:spacing w:val="-2"/>
        </w:rPr>
        <w:t>detalle</w:t>
      </w:r>
      <w:r>
        <w:rPr>
          <w:spacing w:val="26"/>
        </w:rPr>
        <w:t xml:space="preserve"> </w:t>
      </w:r>
      <w:r>
        <w:rPr>
          <w:spacing w:val="2"/>
        </w:rPr>
        <w:t>un</w:t>
      </w:r>
      <w:r>
        <w:rPr>
          <w:spacing w:val="17"/>
        </w:rPr>
        <w:t xml:space="preserve"> </w:t>
      </w:r>
      <w:r>
        <w:t>resumen</w:t>
      </w:r>
      <w:r>
        <w:rPr>
          <w:spacing w:val="23"/>
        </w:rPr>
        <w:t xml:space="preserve"> </w:t>
      </w:r>
      <w:r>
        <w:t>con</w:t>
      </w:r>
      <w:r>
        <w:rPr>
          <w:spacing w:val="28"/>
        </w:rPr>
        <w:t xml:space="preserve"> </w:t>
      </w:r>
      <w:r>
        <w:rPr>
          <w:spacing w:val="-2"/>
        </w:rPr>
        <w:t>los</w:t>
      </w:r>
      <w:r>
        <w:rPr>
          <w:spacing w:val="24"/>
        </w:rPr>
        <w:t xml:space="preserve"> </w:t>
      </w:r>
      <w:r>
        <w:t>datos</w:t>
      </w:r>
      <w:r>
        <w:rPr>
          <w:spacing w:val="23"/>
        </w:rPr>
        <w:t xml:space="preserve"> </w:t>
      </w:r>
      <w:r>
        <w:rPr>
          <w:spacing w:val="-1"/>
        </w:rPr>
        <w:t>más</w:t>
      </w:r>
      <w:r>
        <w:rPr>
          <w:spacing w:val="24"/>
        </w:rPr>
        <w:t xml:space="preserve"> </w:t>
      </w:r>
      <w:r>
        <w:rPr>
          <w:spacing w:val="-1"/>
        </w:rPr>
        <w:t>relevantes</w:t>
      </w:r>
      <w:r>
        <w:rPr>
          <w:spacing w:val="24"/>
        </w:rPr>
        <w:t xml:space="preserve"> </w:t>
      </w:r>
      <w:r>
        <w:rPr>
          <w:spacing w:val="2"/>
        </w:rPr>
        <w:t>de</w:t>
      </w:r>
      <w:r>
        <w:rPr>
          <w:spacing w:val="60"/>
          <w:w w:val="102"/>
        </w:rPr>
        <w:t xml:space="preserve"> </w:t>
      </w:r>
      <w:r>
        <w:rPr>
          <w:spacing w:val="-1"/>
        </w:rPr>
        <w:t>las</w:t>
      </w:r>
      <w:r>
        <w:rPr>
          <w:spacing w:val="12"/>
        </w:rPr>
        <w:t xml:space="preserve"> </w:t>
      </w:r>
      <w:r>
        <w:rPr>
          <w:spacing w:val="-2"/>
        </w:rPr>
        <w:t>garantías,</w:t>
      </w:r>
      <w:r>
        <w:rPr>
          <w:spacing w:val="20"/>
        </w:rPr>
        <w:t xml:space="preserve"> </w:t>
      </w:r>
      <w:r>
        <w:t>que</w:t>
      </w:r>
      <w:r>
        <w:rPr>
          <w:spacing w:val="14"/>
        </w:rPr>
        <w:t xml:space="preserve"> </w:t>
      </w:r>
      <w:r>
        <w:rPr>
          <w:spacing w:val="-1"/>
        </w:rPr>
        <w:t>se</w:t>
      </w:r>
      <w:r>
        <w:rPr>
          <w:spacing w:val="15"/>
        </w:rPr>
        <w:t xml:space="preserve"> </w:t>
      </w:r>
      <w:r>
        <w:rPr>
          <w:spacing w:val="-1"/>
        </w:rPr>
        <w:t>custodian</w:t>
      </w:r>
      <w:r>
        <w:rPr>
          <w:spacing w:val="5"/>
        </w:rPr>
        <w:t xml:space="preserve"> </w:t>
      </w:r>
      <w:r>
        <w:rPr>
          <w:spacing w:val="1"/>
        </w:rPr>
        <w:t>en</w:t>
      </w:r>
      <w:r>
        <w:rPr>
          <w:spacing w:val="10"/>
        </w:rPr>
        <w:t xml:space="preserve"> </w:t>
      </w:r>
      <w:r>
        <w:rPr>
          <w:spacing w:val="-3"/>
        </w:rPr>
        <w:t>el</w:t>
      </w:r>
      <w:r>
        <w:rPr>
          <w:spacing w:val="14"/>
        </w:rPr>
        <w:t xml:space="preserve"> </w:t>
      </w:r>
      <w:r>
        <w:rPr>
          <w:spacing w:val="-1"/>
        </w:rPr>
        <w:t>Macro</w:t>
      </w:r>
      <w:r>
        <w:rPr>
          <w:spacing w:val="16"/>
        </w:rPr>
        <w:t xml:space="preserve"> </w:t>
      </w:r>
      <w:r>
        <w:rPr>
          <w:spacing w:val="-1"/>
        </w:rPr>
        <w:t>Proceso</w:t>
      </w:r>
      <w:r>
        <w:rPr>
          <w:spacing w:val="17"/>
        </w:rPr>
        <w:t xml:space="preserve"> </w:t>
      </w:r>
      <w:r>
        <w:rPr>
          <w:spacing w:val="-1"/>
        </w:rPr>
        <w:t>Financiero</w:t>
      </w:r>
      <w:r>
        <w:rPr>
          <w:spacing w:val="17"/>
        </w:rPr>
        <w:t xml:space="preserve"> </w:t>
      </w:r>
      <w:r>
        <w:rPr>
          <w:spacing w:val="-1"/>
        </w:rPr>
        <w:t>Contable</w:t>
      </w:r>
      <w:r>
        <w:rPr>
          <w:spacing w:val="14"/>
        </w:rPr>
        <w:t xml:space="preserve"> </w:t>
      </w:r>
      <w:r>
        <w:rPr>
          <w:spacing w:val="-3"/>
        </w:rPr>
        <w:t>al</w:t>
      </w:r>
      <w:r>
        <w:rPr>
          <w:spacing w:val="14"/>
        </w:rPr>
        <w:t xml:space="preserve"> </w:t>
      </w:r>
      <w:r>
        <w:rPr>
          <w:spacing w:val="-1"/>
        </w:rPr>
        <w:t>cierre</w:t>
      </w:r>
      <w:r>
        <w:rPr>
          <w:spacing w:val="14"/>
        </w:rPr>
        <w:t xml:space="preserve"> </w:t>
      </w:r>
      <w:r>
        <w:rPr>
          <w:spacing w:val="2"/>
        </w:rPr>
        <w:t>de</w:t>
      </w:r>
      <w:r>
        <w:rPr>
          <w:spacing w:val="9"/>
        </w:rPr>
        <w:t xml:space="preserve"> </w:t>
      </w:r>
      <w:r>
        <w:rPr>
          <w:spacing w:val="-2"/>
        </w:rPr>
        <w:t>noviembre</w:t>
      </w:r>
      <w:r>
        <w:rPr>
          <w:spacing w:val="14"/>
        </w:rPr>
        <w:t xml:space="preserve"> </w:t>
      </w:r>
      <w:r>
        <w:rPr>
          <w:spacing w:val="-1"/>
        </w:rPr>
        <w:t>2012:</w:t>
      </w:r>
    </w:p>
    <w:p w:rsidR="00C95FE4" w:rsidRDefault="00C95FE4">
      <w:pPr>
        <w:spacing w:line="245" w:lineRule="auto"/>
        <w:jc w:val="both"/>
        <w:sectPr w:rsidR="00C95FE4">
          <w:pgSz w:w="12240" w:h="15840"/>
          <w:pgMar w:top="2020" w:right="1020" w:bottom="880" w:left="1360" w:header="623" w:footer="675" w:gutter="0"/>
          <w:cols w:space="720"/>
        </w:sectPr>
      </w:pPr>
    </w:p>
    <w:p w:rsidR="00C95FE4" w:rsidRDefault="00C95FE4">
      <w:pPr>
        <w:spacing w:before="1"/>
        <w:rPr>
          <w:rFonts w:ascii="Times New Roman" w:eastAsia="Times New Roman" w:hAnsi="Times New Roman" w:cs="Times New Roman"/>
          <w:sz w:val="27"/>
          <w:szCs w:val="27"/>
        </w:rPr>
      </w:pPr>
    </w:p>
    <w:p w:rsidR="00C95FE4" w:rsidRDefault="007758B2">
      <w:pPr>
        <w:spacing w:line="200" w:lineRule="atLeast"/>
        <w:ind w:left="11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s-ES" w:eastAsia="es-ES"/>
        </w:rPr>
        <w:drawing>
          <wp:inline distT="0" distB="0" distL="0" distR="0">
            <wp:extent cx="5997085" cy="5855303"/>
            <wp:effectExtent l="0" t="0" r="0" b="0"/>
            <wp:docPr id="85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47.pn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7085" cy="5855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5FE4" w:rsidRDefault="00C95FE4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C95FE4">
          <w:headerReference w:type="default" r:id="rId68"/>
          <w:pgSz w:w="12240" w:h="15840"/>
          <w:pgMar w:top="2020" w:right="1020" w:bottom="860" w:left="1360" w:header="623" w:footer="675" w:gutter="0"/>
          <w:cols w:space="720"/>
        </w:sectPr>
      </w:pPr>
    </w:p>
    <w:p w:rsidR="00C95FE4" w:rsidRDefault="00C95FE4">
      <w:pPr>
        <w:spacing w:before="6"/>
        <w:rPr>
          <w:rFonts w:ascii="Times New Roman" w:eastAsia="Times New Roman" w:hAnsi="Times New Roman" w:cs="Times New Roman"/>
          <w:sz w:val="20"/>
          <w:szCs w:val="20"/>
        </w:rPr>
      </w:pPr>
    </w:p>
    <w:p w:rsidR="00C95FE4" w:rsidRDefault="007758B2">
      <w:pPr>
        <w:pStyle w:val="Textoindependiente"/>
        <w:spacing w:before="76" w:line="245" w:lineRule="auto"/>
        <w:ind w:left="178" w:right="180"/>
        <w:jc w:val="both"/>
      </w:pPr>
      <w:r>
        <w:t>Por</w:t>
      </w:r>
      <w:r>
        <w:rPr>
          <w:spacing w:val="40"/>
        </w:rPr>
        <w:t xml:space="preserve"> </w:t>
      </w:r>
      <w:r>
        <w:t>otra</w:t>
      </w:r>
      <w:r>
        <w:rPr>
          <w:spacing w:val="39"/>
        </w:rPr>
        <w:t xml:space="preserve"> </w:t>
      </w:r>
      <w:r>
        <w:rPr>
          <w:spacing w:val="-1"/>
        </w:rPr>
        <w:t>parte,</w:t>
      </w:r>
      <w:r>
        <w:rPr>
          <w:spacing w:val="40"/>
        </w:rPr>
        <w:t xml:space="preserve"> </w:t>
      </w:r>
      <w:r>
        <w:rPr>
          <w:spacing w:val="-1"/>
        </w:rPr>
        <w:t>se</w:t>
      </w:r>
      <w:r>
        <w:rPr>
          <w:spacing w:val="44"/>
        </w:rPr>
        <w:t xml:space="preserve"> </w:t>
      </w:r>
      <w:r>
        <w:rPr>
          <w:spacing w:val="-1"/>
        </w:rPr>
        <w:t>informa</w:t>
      </w:r>
      <w:r>
        <w:rPr>
          <w:spacing w:val="39"/>
        </w:rPr>
        <w:t xml:space="preserve"> </w:t>
      </w:r>
      <w:r>
        <w:t>que</w:t>
      </w:r>
      <w:r>
        <w:rPr>
          <w:spacing w:val="39"/>
        </w:rPr>
        <w:t xml:space="preserve"> </w:t>
      </w:r>
      <w:r>
        <w:rPr>
          <w:spacing w:val="-1"/>
        </w:rPr>
        <w:t>este</w:t>
      </w:r>
      <w:r>
        <w:rPr>
          <w:spacing w:val="39"/>
        </w:rPr>
        <w:t xml:space="preserve"> </w:t>
      </w:r>
      <w:r>
        <w:rPr>
          <w:spacing w:val="-1"/>
        </w:rPr>
        <w:t>Macro</w:t>
      </w:r>
      <w:r>
        <w:rPr>
          <w:spacing w:val="46"/>
        </w:rPr>
        <w:t xml:space="preserve"> </w:t>
      </w:r>
      <w:r>
        <w:rPr>
          <w:spacing w:val="-2"/>
        </w:rPr>
        <w:t>Proceso</w:t>
      </w:r>
      <w:r>
        <w:rPr>
          <w:spacing w:val="41"/>
        </w:rPr>
        <w:t xml:space="preserve"> </w:t>
      </w:r>
      <w:r>
        <w:rPr>
          <w:spacing w:val="-1"/>
        </w:rPr>
        <w:t>mediante</w:t>
      </w:r>
      <w:r>
        <w:rPr>
          <w:spacing w:val="45"/>
        </w:rPr>
        <w:t xml:space="preserve"> </w:t>
      </w:r>
      <w:r>
        <w:rPr>
          <w:spacing w:val="-2"/>
        </w:rPr>
        <w:t>oficio</w:t>
      </w:r>
      <w:r>
        <w:rPr>
          <w:spacing w:val="46"/>
        </w:rPr>
        <w:t xml:space="preserve"> </w:t>
      </w:r>
      <w:r>
        <w:t>Nº</w:t>
      </w:r>
      <w:r>
        <w:rPr>
          <w:spacing w:val="41"/>
        </w:rPr>
        <w:t xml:space="preserve"> </w:t>
      </w:r>
      <w:r>
        <w:rPr>
          <w:spacing w:val="-1"/>
        </w:rPr>
        <w:t>62-SC-2012</w:t>
      </w:r>
      <w:r>
        <w:rPr>
          <w:spacing w:val="47"/>
        </w:rPr>
        <w:t xml:space="preserve"> </w:t>
      </w:r>
      <w:r>
        <w:rPr>
          <w:spacing w:val="-1"/>
        </w:rPr>
        <w:t>solicito</w:t>
      </w:r>
      <w:r>
        <w:rPr>
          <w:spacing w:val="41"/>
        </w:rPr>
        <w:t xml:space="preserve"> </w:t>
      </w:r>
      <w:r>
        <w:t>al</w:t>
      </w:r>
      <w:r>
        <w:rPr>
          <w:spacing w:val="63"/>
          <w:w w:val="102"/>
        </w:rPr>
        <w:t xml:space="preserve"> </w:t>
      </w:r>
      <w:r>
        <w:rPr>
          <w:spacing w:val="-1"/>
        </w:rPr>
        <w:t>Departamento</w:t>
      </w:r>
      <w:r>
        <w:rPr>
          <w:spacing w:val="30"/>
        </w:rPr>
        <w:t xml:space="preserve"> </w:t>
      </w:r>
      <w:r>
        <w:rPr>
          <w:spacing w:val="2"/>
        </w:rPr>
        <w:t>de</w:t>
      </w:r>
      <w:r>
        <w:rPr>
          <w:spacing w:val="28"/>
        </w:rPr>
        <w:t xml:space="preserve"> </w:t>
      </w:r>
      <w:r>
        <w:rPr>
          <w:spacing w:val="-1"/>
        </w:rPr>
        <w:t>Proveeduría</w:t>
      </w:r>
      <w:r>
        <w:rPr>
          <w:spacing w:val="28"/>
        </w:rPr>
        <w:t xml:space="preserve"> </w:t>
      </w:r>
      <w:r>
        <w:t>que</w:t>
      </w:r>
      <w:r>
        <w:rPr>
          <w:spacing w:val="34"/>
        </w:rPr>
        <w:t xml:space="preserve"> </w:t>
      </w:r>
      <w:r>
        <w:rPr>
          <w:spacing w:val="-2"/>
        </w:rPr>
        <w:t>remita</w:t>
      </w:r>
      <w:r>
        <w:rPr>
          <w:spacing w:val="34"/>
        </w:rPr>
        <w:t xml:space="preserve"> </w:t>
      </w:r>
      <w:r>
        <w:rPr>
          <w:spacing w:val="-2"/>
        </w:rPr>
        <w:t>mensualmente</w:t>
      </w:r>
      <w:r>
        <w:rPr>
          <w:spacing w:val="34"/>
        </w:rPr>
        <w:t xml:space="preserve"> </w:t>
      </w:r>
      <w:r>
        <w:t>en</w:t>
      </w:r>
      <w:r>
        <w:rPr>
          <w:spacing w:val="37"/>
        </w:rPr>
        <w:t xml:space="preserve"> </w:t>
      </w:r>
      <w:r>
        <w:t>forma</w:t>
      </w:r>
      <w:r>
        <w:rPr>
          <w:spacing w:val="34"/>
        </w:rPr>
        <w:t xml:space="preserve"> </w:t>
      </w:r>
      <w:r>
        <w:rPr>
          <w:spacing w:val="-2"/>
        </w:rPr>
        <w:t>electrónica</w:t>
      </w:r>
      <w:r>
        <w:rPr>
          <w:spacing w:val="34"/>
        </w:rPr>
        <w:t xml:space="preserve"> </w:t>
      </w:r>
      <w:r>
        <w:t>el</w:t>
      </w:r>
      <w:r>
        <w:rPr>
          <w:spacing w:val="27"/>
        </w:rPr>
        <w:t xml:space="preserve"> </w:t>
      </w:r>
      <w:r>
        <w:rPr>
          <w:spacing w:val="-1"/>
        </w:rPr>
        <w:t>detalle</w:t>
      </w:r>
      <w:r>
        <w:rPr>
          <w:spacing w:val="28"/>
        </w:rPr>
        <w:t xml:space="preserve"> </w:t>
      </w:r>
      <w:r>
        <w:rPr>
          <w:spacing w:val="2"/>
        </w:rPr>
        <w:t>de</w:t>
      </w:r>
      <w:r>
        <w:rPr>
          <w:spacing w:val="28"/>
        </w:rPr>
        <w:t xml:space="preserve"> </w:t>
      </w:r>
      <w:r>
        <w:rPr>
          <w:spacing w:val="-1"/>
        </w:rPr>
        <w:t>las</w:t>
      </w:r>
      <w:r>
        <w:rPr>
          <w:spacing w:val="37"/>
        </w:rPr>
        <w:t xml:space="preserve"> </w:t>
      </w:r>
      <w:r>
        <w:rPr>
          <w:spacing w:val="-1"/>
        </w:rPr>
        <w:t>garantías</w:t>
      </w:r>
      <w:r>
        <w:rPr>
          <w:spacing w:val="85"/>
          <w:w w:val="102"/>
        </w:rPr>
        <w:t xml:space="preserve"> </w:t>
      </w:r>
      <w:r>
        <w:rPr>
          <w:spacing w:val="2"/>
        </w:rPr>
        <w:t>de</w:t>
      </w:r>
      <w:r>
        <w:rPr>
          <w:spacing w:val="39"/>
        </w:rPr>
        <w:t xml:space="preserve"> </w:t>
      </w:r>
      <w:r>
        <w:rPr>
          <w:spacing w:val="-1"/>
        </w:rPr>
        <w:t>participación</w:t>
      </w:r>
      <w:r>
        <w:rPr>
          <w:spacing w:val="46"/>
        </w:rPr>
        <w:t xml:space="preserve"> </w:t>
      </w:r>
      <w:r>
        <w:t>y</w:t>
      </w:r>
      <w:r>
        <w:rPr>
          <w:spacing w:val="42"/>
        </w:rPr>
        <w:t xml:space="preserve"> </w:t>
      </w:r>
      <w:r>
        <w:rPr>
          <w:spacing w:val="-1"/>
        </w:rPr>
        <w:t>cumplimiento</w:t>
      </w:r>
      <w:r>
        <w:rPr>
          <w:spacing w:val="46"/>
        </w:rPr>
        <w:t xml:space="preserve"> </w:t>
      </w:r>
      <w:r>
        <w:t>de</w:t>
      </w:r>
      <w:r>
        <w:rPr>
          <w:spacing w:val="45"/>
        </w:rPr>
        <w:t xml:space="preserve"> </w:t>
      </w:r>
      <w:r>
        <w:t>los</w:t>
      </w:r>
      <w:r>
        <w:rPr>
          <w:spacing w:val="37"/>
        </w:rPr>
        <w:t xml:space="preserve"> </w:t>
      </w:r>
      <w:r>
        <w:t>procesos</w:t>
      </w:r>
      <w:r>
        <w:rPr>
          <w:spacing w:val="37"/>
        </w:rPr>
        <w:t xml:space="preserve"> </w:t>
      </w:r>
      <w:r>
        <w:t>de</w:t>
      </w:r>
      <w:r>
        <w:rPr>
          <w:spacing w:val="45"/>
        </w:rPr>
        <w:t xml:space="preserve"> </w:t>
      </w:r>
      <w:r>
        <w:rPr>
          <w:spacing w:val="-1"/>
        </w:rPr>
        <w:t>contratación</w:t>
      </w:r>
      <w:r>
        <w:rPr>
          <w:spacing w:val="46"/>
        </w:rPr>
        <w:t xml:space="preserve"> </w:t>
      </w:r>
      <w:r>
        <w:rPr>
          <w:spacing w:val="-1"/>
        </w:rPr>
        <w:t>administrativa,</w:t>
      </w:r>
      <w:r>
        <w:rPr>
          <w:spacing w:val="51"/>
        </w:rPr>
        <w:t xml:space="preserve"> </w:t>
      </w:r>
      <w:r>
        <w:t>que</w:t>
      </w:r>
      <w:r>
        <w:rPr>
          <w:spacing w:val="45"/>
        </w:rPr>
        <w:t xml:space="preserve"> </w:t>
      </w:r>
      <w:r>
        <w:rPr>
          <w:spacing w:val="-1"/>
        </w:rPr>
        <w:t>se</w:t>
      </w:r>
      <w:r>
        <w:rPr>
          <w:spacing w:val="39"/>
        </w:rPr>
        <w:t xml:space="preserve"> </w:t>
      </w:r>
      <w:r>
        <w:t>encuentran</w:t>
      </w:r>
      <w:r>
        <w:rPr>
          <w:spacing w:val="42"/>
        </w:rPr>
        <w:t xml:space="preserve"> </w:t>
      </w:r>
      <w:r>
        <w:rPr>
          <w:spacing w:val="1"/>
        </w:rPr>
        <w:t>en</w:t>
      </w:r>
      <w:r>
        <w:rPr>
          <w:spacing w:val="40"/>
          <w:w w:val="102"/>
        </w:rPr>
        <w:t xml:space="preserve"> </w:t>
      </w:r>
      <w:r>
        <w:t>custodia</w:t>
      </w:r>
      <w:r>
        <w:rPr>
          <w:spacing w:val="7"/>
        </w:rPr>
        <w:t xml:space="preserve"> </w:t>
      </w:r>
      <w:r>
        <w:t>en</w:t>
      </w:r>
      <w:r>
        <w:rPr>
          <w:spacing w:val="10"/>
        </w:rPr>
        <w:t xml:space="preserve"> </w:t>
      </w:r>
      <w:r>
        <w:rPr>
          <w:spacing w:val="1"/>
        </w:rPr>
        <w:t>el</w:t>
      </w:r>
      <w:r>
        <w:rPr>
          <w:spacing w:val="7"/>
        </w:rPr>
        <w:t xml:space="preserve"> </w:t>
      </w:r>
      <w:r>
        <w:t>Banco</w:t>
      </w:r>
      <w:r>
        <w:rPr>
          <w:spacing w:val="16"/>
        </w:rPr>
        <w:t xml:space="preserve"> </w:t>
      </w:r>
      <w:r>
        <w:rPr>
          <w:spacing w:val="2"/>
        </w:rPr>
        <w:t>de</w:t>
      </w:r>
      <w:r>
        <w:rPr>
          <w:spacing w:val="13"/>
        </w:rPr>
        <w:t xml:space="preserve"> </w:t>
      </w:r>
      <w:r>
        <w:rPr>
          <w:spacing w:val="-2"/>
        </w:rPr>
        <w:t>Costa</w:t>
      </w:r>
      <w:r>
        <w:rPr>
          <w:spacing w:val="14"/>
        </w:rPr>
        <w:t xml:space="preserve"> </w:t>
      </w:r>
      <w:r>
        <w:rPr>
          <w:spacing w:val="-2"/>
        </w:rPr>
        <w:t>Rica,</w:t>
      </w:r>
      <w:r>
        <w:rPr>
          <w:spacing w:val="14"/>
        </w:rPr>
        <w:t xml:space="preserve"> </w:t>
      </w:r>
      <w:r>
        <w:t>sobre</w:t>
      </w:r>
      <w:r>
        <w:rPr>
          <w:spacing w:val="13"/>
        </w:rPr>
        <w:t xml:space="preserve"> </w:t>
      </w:r>
      <w:r>
        <w:t>el</w:t>
      </w:r>
      <w:r>
        <w:rPr>
          <w:spacing w:val="7"/>
        </w:rPr>
        <w:t xml:space="preserve"> </w:t>
      </w:r>
      <w:r>
        <w:rPr>
          <w:spacing w:val="-1"/>
        </w:rPr>
        <w:t>particular,</w:t>
      </w:r>
      <w:r>
        <w:rPr>
          <w:spacing w:val="19"/>
        </w:rPr>
        <w:t xml:space="preserve"> </w:t>
      </w:r>
      <w:r>
        <w:t>el</w:t>
      </w:r>
      <w:r>
        <w:rPr>
          <w:spacing w:val="7"/>
        </w:rPr>
        <w:t xml:space="preserve"> </w:t>
      </w:r>
      <w:r>
        <w:rPr>
          <w:spacing w:val="-1"/>
        </w:rPr>
        <w:t>Departamento</w:t>
      </w:r>
      <w:r>
        <w:rPr>
          <w:spacing w:val="10"/>
        </w:rPr>
        <w:t xml:space="preserve"> </w:t>
      </w:r>
      <w:r>
        <w:rPr>
          <w:spacing w:val="2"/>
        </w:rPr>
        <w:t>de</w:t>
      </w:r>
      <w:r>
        <w:rPr>
          <w:spacing w:val="13"/>
        </w:rPr>
        <w:t xml:space="preserve"> </w:t>
      </w:r>
      <w:r>
        <w:rPr>
          <w:spacing w:val="-1"/>
        </w:rPr>
        <w:t>Proveeduría,</w:t>
      </w:r>
      <w:r>
        <w:rPr>
          <w:spacing w:val="20"/>
        </w:rPr>
        <w:t xml:space="preserve"> </w:t>
      </w:r>
      <w:r>
        <w:rPr>
          <w:spacing w:val="-2"/>
        </w:rPr>
        <w:t>mediante</w:t>
      </w:r>
      <w:r>
        <w:rPr>
          <w:spacing w:val="14"/>
        </w:rPr>
        <w:t xml:space="preserve"> </w:t>
      </w:r>
      <w:r>
        <w:rPr>
          <w:spacing w:val="-1"/>
        </w:rPr>
        <w:t>correo</w:t>
      </w:r>
      <w:r>
        <w:rPr>
          <w:spacing w:val="66"/>
          <w:w w:val="102"/>
        </w:rPr>
        <w:t xml:space="preserve"> </w:t>
      </w:r>
      <w:r>
        <w:rPr>
          <w:spacing w:val="-1"/>
        </w:rPr>
        <w:t>electrónico</w:t>
      </w:r>
      <w:r>
        <w:rPr>
          <w:spacing w:val="17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rPr>
          <w:spacing w:val="-2"/>
        </w:rPr>
        <w:t>19</w:t>
      </w:r>
      <w:r>
        <w:rPr>
          <w:spacing w:val="17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2"/>
        </w:rPr>
        <w:t>marzo</w:t>
      </w:r>
      <w:r>
        <w:rPr>
          <w:spacing w:val="18"/>
        </w:rPr>
        <w:t xml:space="preserve"> </w:t>
      </w:r>
      <w:r>
        <w:rPr>
          <w:spacing w:val="2"/>
        </w:rPr>
        <w:t xml:space="preserve">de </w:t>
      </w:r>
      <w:r>
        <w:t>2012,</w:t>
      </w:r>
      <w:r>
        <w:rPr>
          <w:spacing w:val="11"/>
        </w:rPr>
        <w:t xml:space="preserve"> </w:t>
      </w:r>
      <w:r>
        <w:rPr>
          <w:spacing w:val="-1"/>
        </w:rPr>
        <w:t>suscrito</w:t>
      </w:r>
      <w:r>
        <w:rPr>
          <w:spacing w:val="11"/>
        </w:rPr>
        <w:t xml:space="preserve"> </w:t>
      </w:r>
      <w:r>
        <w:t>por</w:t>
      </w:r>
      <w:r>
        <w:rPr>
          <w:spacing w:val="10"/>
        </w:rPr>
        <w:t xml:space="preserve"> </w:t>
      </w:r>
      <w:r>
        <w:rPr>
          <w:spacing w:val="-1"/>
        </w:rPr>
        <w:t>Wilbert</w:t>
      </w:r>
      <w:r>
        <w:rPr>
          <w:spacing w:val="14"/>
        </w:rPr>
        <w:t xml:space="preserve"> </w:t>
      </w:r>
      <w:r>
        <w:rPr>
          <w:spacing w:val="-1"/>
        </w:rPr>
        <w:t>Kidd</w:t>
      </w:r>
      <w:r>
        <w:rPr>
          <w:spacing w:val="17"/>
        </w:rPr>
        <w:t xml:space="preserve"> </w:t>
      </w:r>
      <w:r>
        <w:rPr>
          <w:spacing w:val="-2"/>
        </w:rPr>
        <w:t>remitió</w:t>
      </w:r>
      <w:r>
        <w:rPr>
          <w:spacing w:val="18"/>
        </w:rPr>
        <w:t xml:space="preserve"> </w:t>
      </w:r>
      <w:r>
        <w:rPr>
          <w:spacing w:val="-3"/>
        </w:rPr>
        <w:t>la</w:t>
      </w:r>
      <w:r>
        <w:rPr>
          <w:spacing w:val="15"/>
        </w:rPr>
        <w:t xml:space="preserve"> </w:t>
      </w:r>
      <w:r>
        <w:rPr>
          <w:spacing w:val="-1"/>
        </w:rPr>
        <w:t>información</w:t>
      </w:r>
      <w:r>
        <w:rPr>
          <w:spacing w:val="11"/>
        </w:rPr>
        <w:t xml:space="preserve"> </w:t>
      </w:r>
      <w:r>
        <w:rPr>
          <w:spacing w:val="-2"/>
        </w:rPr>
        <w:t>solicitada.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6" w:lineRule="auto"/>
        <w:ind w:left="178" w:right="178"/>
        <w:jc w:val="both"/>
      </w:pPr>
      <w:r>
        <w:t>En</w:t>
      </w:r>
      <w:r>
        <w:rPr>
          <w:spacing w:val="7"/>
        </w:rPr>
        <w:t xml:space="preserve"> </w:t>
      </w:r>
      <w:r>
        <w:rPr>
          <w:spacing w:val="-1"/>
        </w:rPr>
        <w:t>relación</w:t>
      </w:r>
      <w:r>
        <w:rPr>
          <w:spacing w:val="8"/>
        </w:rPr>
        <w:t xml:space="preserve"> </w:t>
      </w:r>
      <w:r>
        <w:t>con</w:t>
      </w:r>
      <w:r>
        <w:rPr>
          <w:spacing w:val="14"/>
        </w:rPr>
        <w:t xml:space="preserve"> </w:t>
      </w:r>
      <w:r>
        <w:rPr>
          <w:spacing w:val="-3"/>
        </w:rPr>
        <w:t>lo</w:t>
      </w:r>
      <w:r>
        <w:rPr>
          <w:spacing w:val="18"/>
        </w:rPr>
        <w:t xml:space="preserve"> </w:t>
      </w:r>
      <w:r>
        <w:rPr>
          <w:spacing w:val="-1"/>
        </w:rPr>
        <w:t>anterior,</w:t>
      </w:r>
      <w:r>
        <w:rPr>
          <w:spacing w:val="11"/>
        </w:rPr>
        <w:t xml:space="preserve"> </w:t>
      </w:r>
      <w:r>
        <w:rPr>
          <w:spacing w:val="-2"/>
        </w:rPr>
        <w:t>dado</w:t>
      </w:r>
      <w:r>
        <w:rPr>
          <w:spacing w:val="18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que</w:t>
      </w:r>
      <w:r>
        <w:rPr>
          <w:spacing w:val="11"/>
        </w:rPr>
        <w:t xml:space="preserve"> </w:t>
      </w:r>
      <w:r>
        <w:rPr>
          <w:spacing w:val="-3"/>
        </w:rPr>
        <w:t>la</w:t>
      </w:r>
      <w:r>
        <w:rPr>
          <w:spacing w:val="11"/>
        </w:rPr>
        <w:t xml:space="preserve"> </w:t>
      </w:r>
      <w:r>
        <w:rPr>
          <w:spacing w:val="-1"/>
        </w:rPr>
        <w:t>información</w:t>
      </w:r>
      <w:r>
        <w:rPr>
          <w:spacing w:val="8"/>
        </w:rPr>
        <w:t xml:space="preserve"> </w:t>
      </w:r>
      <w:r>
        <w:rPr>
          <w:spacing w:val="-1"/>
        </w:rPr>
        <w:t>suministrada</w:t>
      </w:r>
      <w:r>
        <w:rPr>
          <w:spacing w:val="6"/>
        </w:rPr>
        <w:t xml:space="preserve"> </w:t>
      </w:r>
      <w:r>
        <w:t>es</w:t>
      </w:r>
      <w:r>
        <w:rPr>
          <w:spacing w:val="9"/>
        </w:rPr>
        <w:t xml:space="preserve"> </w:t>
      </w:r>
      <w:r>
        <w:t>con</w:t>
      </w:r>
      <w:r>
        <w:rPr>
          <w:spacing w:val="8"/>
        </w:rPr>
        <w:t xml:space="preserve"> </w:t>
      </w:r>
      <w:r>
        <w:t>corte</w:t>
      </w:r>
      <w:r>
        <w:rPr>
          <w:spacing w:val="11"/>
        </w:rPr>
        <w:t xml:space="preserve"> </w:t>
      </w:r>
      <w:r>
        <w:t>al</w:t>
      </w:r>
      <w:r>
        <w:rPr>
          <w:spacing w:val="4"/>
        </w:rPr>
        <w:t xml:space="preserve"> </w:t>
      </w:r>
      <w:r>
        <w:t>29</w:t>
      </w:r>
      <w:r>
        <w:rPr>
          <w:spacing w:val="14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2"/>
        </w:rPr>
        <w:t>febrero</w:t>
      </w:r>
      <w:r>
        <w:rPr>
          <w:spacing w:val="14"/>
        </w:rPr>
        <w:t xml:space="preserve"> </w:t>
      </w:r>
      <w:r>
        <w:t>de</w:t>
      </w:r>
      <w:r>
        <w:rPr>
          <w:spacing w:val="5"/>
        </w:rPr>
        <w:t xml:space="preserve"> </w:t>
      </w:r>
      <w:r>
        <w:rPr>
          <w:spacing w:val="-1"/>
        </w:rPr>
        <w:t>2012,</w:t>
      </w:r>
      <w:r>
        <w:rPr>
          <w:spacing w:val="75"/>
          <w:w w:val="102"/>
        </w:rPr>
        <w:t xml:space="preserve"> </w:t>
      </w:r>
      <w:r>
        <w:rPr>
          <w:spacing w:val="-1"/>
        </w:rPr>
        <w:t>mediante</w:t>
      </w:r>
      <w:r>
        <w:rPr>
          <w:spacing w:val="21"/>
        </w:rPr>
        <w:t xml:space="preserve"> </w:t>
      </w:r>
      <w:r>
        <w:rPr>
          <w:spacing w:val="-1"/>
        </w:rPr>
        <w:t>correo</w:t>
      </w:r>
      <w:r>
        <w:rPr>
          <w:spacing w:val="23"/>
        </w:rPr>
        <w:t xml:space="preserve"> </w:t>
      </w:r>
      <w:r>
        <w:t>del</w:t>
      </w:r>
      <w:r>
        <w:rPr>
          <w:spacing w:val="16"/>
        </w:rPr>
        <w:t xml:space="preserve"> </w:t>
      </w:r>
      <w:r>
        <w:t>3</w:t>
      </w:r>
      <w:r>
        <w:rPr>
          <w:spacing w:val="29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rPr>
          <w:spacing w:val="-3"/>
        </w:rPr>
        <w:t>mayo</w:t>
      </w:r>
      <w:r>
        <w:rPr>
          <w:spacing w:val="29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2012,</w:t>
      </w:r>
      <w:r>
        <w:rPr>
          <w:spacing w:val="22"/>
        </w:rPr>
        <w:t xml:space="preserve"> </w:t>
      </w:r>
      <w:r>
        <w:rPr>
          <w:spacing w:val="-1"/>
        </w:rPr>
        <w:t>este</w:t>
      </w:r>
      <w:r>
        <w:rPr>
          <w:spacing w:val="17"/>
        </w:rPr>
        <w:t xml:space="preserve"> </w:t>
      </w:r>
      <w:r>
        <w:t>Macro</w:t>
      </w:r>
      <w:r>
        <w:rPr>
          <w:spacing w:val="29"/>
        </w:rPr>
        <w:t xml:space="preserve"> </w:t>
      </w:r>
      <w:r>
        <w:rPr>
          <w:spacing w:val="-2"/>
        </w:rPr>
        <w:t>Proceso</w:t>
      </w:r>
      <w:r>
        <w:rPr>
          <w:spacing w:val="24"/>
        </w:rPr>
        <w:t xml:space="preserve"> </w:t>
      </w:r>
      <w:r>
        <w:rPr>
          <w:spacing w:val="-1"/>
        </w:rPr>
        <w:t>le</w:t>
      </w:r>
      <w:r>
        <w:rPr>
          <w:spacing w:val="17"/>
        </w:rPr>
        <w:t xml:space="preserve"> </w:t>
      </w:r>
      <w:r>
        <w:rPr>
          <w:spacing w:val="-1"/>
        </w:rPr>
        <w:t>solicitó</w:t>
      </w:r>
      <w:r>
        <w:rPr>
          <w:spacing w:val="29"/>
        </w:rPr>
        <w:t xml:space="preserve"> </w:t>
      </w:r>
      <w:r>
        <w:rPr>
          <w:spacing w:val="-3"/>
        </w:rPr>
        <w:t>al</w:t>
      </w:r>
      <w:r>
        <w:rPr>
          <w:spacing w:val="20"/>
        </w:rPr>
        <w:t xml:space="preserve"> </w:t>
      </w:r>
      <w:r>
        <w:rPr>
          <w:spacing w:val="-1"/>
        </w:rPr>
        <w:t>Departamento</w:t>
      </w:r>
      <w:r>
        <w:rPr>
          <w:spacing w:val="29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rPr>
          <w:spacing w:val="-1"/>
        </w:rPr>
        <w:t>Proveeduría</w:t>
      </w:r>
      <w:r>
        <w:rPr>
          <w:spacing w:val="85"/>
          <w:w w:val="102"/>
        </w:rPr>
        <w:t xml:space="preserve"> </w:t>
      </w:r>
      <w:r>
        <w:rPr>
          <w:spacing w:val="2"/>
        </w:rPr>
        <w:t>un</w:t>
      </w:r>
      <w:r>
        <w:rPr>
          <w:spacing w:val="12"/>
        </w:rPr>
        <w:t xml:space="preserve"> </w:t>
      </w:r>
      <w:r>
        <w:t>resumen</w:t>
      </w:r>
      <w:r>
        <w:rPr>
          <w:spacing w:val="12"/>
        </w:rPr>
        <w:t xml:space="preserve"> </w:t>
      </w:r>
      <w:r>
        <w:t>con</w:t>
      </w:r>
      <w:r>
        <w:rPr>
          <w:spacing w:val="22"/>
        </w:rPr>
        <w:t xml:space="preserve"> </w:t>
      </w:r>
      <w:r>
        <w:rPr>
          <w:spacing w:val="1"/>
        </w:rPr>
        <w:t>el</w:t>
      </w:r>
      <w:r>
        <w:rPr>
          <w:spacing w:val="15"/>
        </w:rPr>
        <w:t xml:space="preserve"> </w:t>
      </w:r>
      <w:r>
        <w:t>monto</w:t>
      </w:r>
      <w:r>
        <w:rPr>
          <w:spacing w:val="22"/>
        </w:rPr>
        <w:t xml:space="preserve"> </w:t>
      </w:r>
      <w:r>
        <w:t>en</w:t>
      </w:r>
      <w:r>
        <w:rPr>
          <w:spacing w:val="22"/>
        </w:rPr>
        <w:t xml:space="preserve"> </w:t>
      </w:r>
      <w:r>
        <w:rPr>
          <w:spacing w:val="-1"/>
        </w:rPr>
        <w:t>colones</w:t>
      </w:r>
      <w:r>
        <w:rPr>
          <w:spacing w:val="29"/>
        </w:rPr>
        <w:t xml:space="preserve"> </w:t>
      </w:r>
      <w:r>
        <w:t>y</w:t>
      </w:r>
      <w:r>
        <w:rPr>
          <w:spacing w:val="13"/>
        </w:rPr>
        <w:t xml:space="preserve"> </w:t>
      </w:r>
      <w:r>
        <w:t>dólares</w:t>
      </w:r>
      <w:r>
        <w:rPr>
          <w:spacing w:val="17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rPr>
          <w:spacing w:val="-1"/>
        </w:rPr>
        <w:t>las</w:t>
      </w:r>
      <w:r>
        <w:rPr>
          <w:spacing w:val="17"/>
        </w:rPr>
        <w:t xml:space="preserve"> </w:t>
      </w:r>
      <w:r>
        <w:rPr>
          <w:spacing w:val="-1"/>
        </w:rPr>
        <w:t>garantías</w:t>
      </w:r>
      <w:r>
        <w:rPr>
          <w:spacing w:val="24"/>
        </w:rPr>
        <w:t xml:space="preserve"> </w:t>
      </w:r>
      <w:r>
        <w:rPr>
          <w:spacing w:val="-1"/>
        </w:rPr>
        <w:t>vigentes</w:t>
      </w:r>
      <w:r>
        <w:rPr>
          <w:spacing w:val="18"/>
        </w:rPr>
        <w:t xml:space="preserve"> </w:t>
      </w:r>
      <w:r>
        <w:t>al</w:t>
      </w:r>
      <w:r>
        <w:rPr>
          <w:spacing w:val="24"/>
        </w:rPr>
        <w:t xml:space="preserve"> </w:t>
      </w:r>
      <w:r>
        <w:rPr>
          <w:spacing w:val="-1"/>
        </w:rPr>
        <w:t>final</w:t>
      </w:r>
      <w:r>
        <w:rPr>
          <w:spacing w:val="15"/>
        </w:rPr>
        <w:t xml:space="preserve"> </w:t>
      </w:r>
      <w:r>
        <w:rPr>
          <w:spacing w:val="2"/>
        </w:rPr>
        <w:t>de</w:t>
      </w:r>
      <w:r>
        <w:rPr>
          <w:spacing w:val="20"/>
        </w:rPr>
        <w:t xml:space="preserve"> </w:t>
      </w:r>
      <w:r>
        <w:rPr>
          <w:spacing w:val="-1"/>
        </w:rPr>
        <w:t>cada</w:t>
      </w:r>
      <w:r>
        <w:rPr>
          <w:spacing w:val="20"/>
        </w:rPr>
        <w:t xml:space="preserve"> </w:t>
      </w:r>
      <w:r>
        <w:rPr>
          <w:spacing w:val="-2"/>
        </w:rPr>
        <w:t>mes,</w:t>
      </w:r>
      <w:r>
        <w:rPr>
          <w:spacing w:val="52"/>
        </w:rPr>
        <w:t xml:space="preserve"> </w:t>
      </w:r>
      <w:r>
        <w:rPr>
          <w:spacing w:val="-1"/>
        </w:rPr>
        <w:t>asimismo</w:t>
      </w:r>
      <w:r>
        <w:rPr>
          <w:spacing w:val="63"/>
          <w:w w:val="102"/>
        </w:rPr>
        <w:t xml:space="preserve"> </w:t>
      </w:r>
      <w:r>
        <w:rPr>
          <w:spacing w:val="-1"/>
        </w:rPr>
        <w:t>mediante</w:t>
      </w:r>
      <w:r>
        <w:rPr>
          <w:spacing w:val="16"/>
        </w:rPr>
        <w:t xml:space="preserve"> </w:t>
      </w:r>
      <w:r>
        <w:t>correos</w:t>
      </w:r>
      <w:r>
        <w:rPr>
          <w:spacing w:val="8"/>
        </w:rPr>
        <w:t xml:space="preserve"> </w:t>
      </w:r>
      <w:r>
        <w:t>del</w:t>
      </w:r>
      <w:r>
        <w:rPr>
          <w:spacing w:val="9"/>
        </w:rPr>
        <w:t xml:space="preserve"> </w:t>
      </w:r>
      <w:r>
        <w:t>4</w:t>
      </w:r>
      <w:r>
        <w:rPr>
          <w:spacing w:val="13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1"/>
        </w:rPr>
        <w:t>octubre,</w:t>
      </w:r>
      <w:r>
        <w:rPr>
          <w:spacing w:val="16"/>
        </w:rPr>
        <w:t xml:space="preserve"> </w:t>
      </w:r>
      <w:r>
        <w:rPr>
          <w:spacing w:val="-2"/>
        </w:rPr>
        <w:t>19</w:t>
      </w:r>
      <w:r>
        <w:rPr>
          <w:spacing w:val="17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diciembre</w:t>
      </w:r>
      <w:r>
        <w:rPr>
          <w:spacing w:val="17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2012</w:t>
      </w:r>
      <w:r>
        <w:rPr>
          <w:spacing w:val="23"/>
        </w:rPr>
        <w:t xml:space="preserve"> </w:t>
      </w:r>
      <w:r>
        <w:t>y</w:t>
      </w:r>
      <w:r>
        <w:rPr>
          <w:spacing w:val="2"/>
        </w:rPr>
        <w:t xml:space="preserve"> </w:t>
      </w:r>
      <w:r>
        <w:t>17</w:t>
      </w:r>
      <w:r>
        <w:rPr>
          <w:spacing w:val="17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rPr>
          <w:spacing w:val="-2"/>
        </w:rPr>
        <w:t>enero</w:t>
      </w:r>
      <w:r>
        <w:rPr>
          <w:spacing w:val="13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2013,</w:t>
      </w:r>
      <w:r>
        <w:rPr>
          <w:spacing w:val="16"/>
        </w:rPr>
        <w:t xml:space="preserve"> </w:t>
      </w:r>
      <w:r>
        <w:rPr>
          <w:spacing w:val="-4"/>
        </w:rPr>
        <w:t>se</w:t>
      </w:r>
      <w:r>
        <w:rPr>
          <w:spacing w:val="17"/>
        </w:rPr>
        <w:t xml:space="preserve"> </w:t>
      </w:r>
      <w:r>
        <w:rPr>
          <w:spacing w:val="-1"/>
        </w:rPr>
        <w:t>reiteró</w:t>
      </w:r>
      <w:r>
        <w:rPr>
          <w:spacing w:val="22"/>
        </w:rPr>
        <w:t xml:space="preserve"> </w:t>
      </w:r>
      <w:r>
        <w:rPr>
          <w:spacing w:val="-3"/>
        </w:rPr>
        <w:t>la</w:t>
      </w:r>
      <w:r>
        <w:rPr>
          <w:spacing w:val="17"/>
        </w:rPr>
        <w:t xml:space="preserve"> </w:t>
      </w:r>
      <w:r>
        <w:rPr>
          <w:spacing w:val="-1"/>
        </w:rPr>
        <w:t>solicitud</w:t>
      </w:r>
      <w:r>
        <w:rPr>
          <w:spacing w:val="62"/>
          <w:w w:val="102"/>
        </w:rPr>
        <w:t xml:space="preserve"> </w:t>
      </w:r>
      <w:r>
        <w:rPr>
          <w:spacing w:val="2"/>
        </w:rPr>
        <w:t>de</w:t>
      </w:r>
      <w:r>
        <w:rPr>
          <w:spacing w:val="15"/>
        </w:rPr>
        <w:t xml:space="preserve"> </w:t>
      </w:r>
      <w:r>
        <w:rPr>
          <w:spacing w:val="-3"/>
        </w:rPr>
        <w:t>la</w:t>
      </w:r>
      <w:r>
        <w:rPr>
          <w:spacing w:val="15"/>
        </w:rPr>
        <w:t xml:space="preserve"> </w:t>
      </w:r>
      <w:r>
        <w:rPr>
          <w:spacing w:val="-2"/>
        </w:rPr>
        <w:t>información,</w:t>
      </w:r>
      <w:r>
        <w:rPr>
          <w:spacing w:val="21"/>
        </w:rPr>
        <w:t xml:space="preserve"> </w:t>
      </w:r>
      <w:r>
        <w:rPr>
          <w:spacing w:val="-1"/>
        </w:rPr>
        <w:t>habiendo</w:t>
      </w:r>
      <w:r>
        <w:rPr>
          <w:spacing w:val="17"/>
        </w:rPr>
        <w:t xml:space="preserve"> </w:t>
      </w:r>
      <w:r>
        <w:rPr>
          <w:spacing w:val="-1"/>
        </w:rPr>
        <w:t>recibido</w:t>
      </w:r>
      <w:r>
        <w:rPr>
          <w:spacing w:val="11"/>
        </w:rPr>
        <w:t xml:space="preserve"> </w:t>
      </w:r>
      <w:r>
        <w:rPr>
          <w:spacing w:val="-1"/>
        </w:rPr>
        <w:t>parcialmente</w:t>
      </w:r>
      <w:r>
        <w:rPr>
          <w:spacing w:val="15"/>
        </w:rPr>
        <w:t xml:space="preserve"> </w:t>
      </w:r>
      <w:r>
        <w:rPr>
          <w:spacing w:val="-3"/>
        </w:rPr>
        <w:t>la</w:t>
      </w:r>
      <w:r>
        <w:rPr>
          <w:spacing w:val="15"/>
        </w:rPr>
        <w:t xml:space="preserve"> </w:t>
      </w:r>
      <w:r>
        <w:rPr>
          <w:spacing w:val="-1"/>
        </w:rPr>
        <w:t>información</w:t>
      </w:r>
      <w:r>
        <w:rPr>
          <w:spacing w:val="12"/>
        </w:rPr>
        <w:t xml:space="preserve"> </w:t>
      </w:r>
      <w:r>
        <w:rPr>
          <w:spacing w:val="-1"/>
        </w:rPr>
        <w:t>tal</w:t>
      </w:r>
      <w:r>
        <w:rPr>
          <w:spacing w:val="20"/>
        </w:rPr>
        <w:t xml:space="preserve"> </w:t>
      </w:r>
      <w:r>
        <w:t>y</w:t>
      </w:r>
      <w:r>
        <w:rPr>
          <w:spacing w:val="5"/>
        </w:rPr>
        <w:t xml:space="preserve"> </w:t>
      </w:r>
      <w:r>
        <w:rPr>
          <w:spacing w:val="-1"/>
        </w:rPr>
        <w:t>como</w:t>
      </w:r>
      <w:r>
        <w:rPr>
          <w:spacing w:val="17"/>
        </w:rPr>
        <w:t xml:space="preserve"> </w:t>
      </w:r>
      <w:r>
        <w:rPr>
          <w:spacing w:val="-1"/>
        </w:rPr>
        <w:t>se</w:t>
      </w:r>
      <w:r>
        <w:rPr>
          <w:spacing w:val="9"/>
        </w:rPr>
        <w:t xml:space="preserve"> </w:t>
      </w:r>
      <w:r>
        <w:rPr>
          <w:spacing w:val="-1"/>
        </w:rPr>
        <w:t>detalla:</w:t>
      </w:r>
    </w:p>
    <w:p w:rsidR="00C95FE4" w:rsidRDefault="00C95FE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95FE4" w:rsidRDefault="00C95FE4">
      <w:pPr>
        <w:spacing w:before="1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05" w:type="dxa"/>
        <w:tblLayout w:type="fixed"/>
        <w:tblLook w:val="01E0"/>
      </w:tblPr>
      <w:tblGrid>
        <w:gridCol w:w="2424"/>
        <w:gridCol w:w="2424"/>
        <w:gridCol w:w="2417"/>
        <w:gridCol w:w="2422"/>
      </w:tblGrid>
      <w:tr w:rsidR="00C95FE4">
        <w:trPr>
          <w:trHeight w:hRule="exact" w:val="264"/>
        </w:trPr>
        <w:tc>
          <w:tcPr>
            <w:tcW w:w="968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5" w:line="248" w:lineRule="exact"/>
              <w:ind w:left="177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</w:rPr>
              <w:t>Garantías</w:t>
            </w:r>
            <w:r>
              <w:rPr>
                <w:rFonts w:ascii="Times New Roman" w:hAnsi="Times New Roman"/>
                <w:b/>
                <w:spacing w:val="1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</w:rPr>
              <w:t>de</w:t>
            </w:r>
            <w:r>
              <w:rPr>
                <w:rFonts w:ascii="Times New Roman" w:hAnsi="Times New Roman"/>
                <w:b/>
                <w:spacing w:val="1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</w:rPr>
              <w:t>Cumplimiento</w:t>
            </w:r>
            <w:r>
              <w:rPr>
                <w:rFonts w:ascii="Times New Roman" w:hAnsi="Times New Roman"/>
                <w:b/>
                <w:spacing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</w:rPr>
              <w:t>de</w:t>
            </w:r>
            <w:r>
              <w:rPr>
                <w:rFonts w:ascii="Times New Roman" w:hAnsi="Times New Roman"/>
                <w:b/>
                <w:spacing w:val="17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</w:rPr>
              <w:t>Pedidos,</w:t>
            </w:r>
            <w:r>
              <w:rPr>
                <w:rFonts w:ascii="Times New Roman" w:hAnsi="Times New Roman"/>
                <w:b/>
                <w:spacing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</w:rPr>
              <w:t>con</w:t>
            </w:r>
            <w:r>
              <w:rPr>
                <w:rFonts w:ascii="Times New Roman" w:hAnsi="Times New Roman"/>
                <w:b/>
                <w:spacing w:val="10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</w:rPr>
              <w:t>corte</w:t>
            </w:r>
            <w:r>
              <w:rPr>
                <w:rFonts w:ascii="Times New Roman" w:hAnsi="Times New Roman"/>
                <w:b/>
                <w:spacing w:val="11"/>
              </w:rPr>
              <w:t xml:space="preserve"> </w:t>
            </w:r>
            <w:r>
              <w:rPr>
                <w:rFonts w:ascii="Times New Roman" w:hAnsi="Times New Roman"/>
                <w:b/>
                <w:spacing w:val="2"/>
              </w:rPr>
              <w:t>al</w:t>
            </w:r>
            <w:r>
              <w:rPr>
                <w:rFonts w:ascii="Times New Roman" w:hAnsi="Times New Roman"/>
                <w:b/>
                <w:spacing w:val="10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</w:rPr>
              <w:t>30-11-2012</w:t>
            </w:r>
          </w:p>
        </w:tc>
      </w:tr>
      <w:tr w:rsidR="00C95FE4">
        <w:trPr>
          <w:trHeight w:hRule="exact" w:val="528"/>
        </w:trPr>
        <w:tc>
          <w:tcPr>
            <w:tcW w:w="24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1"/>
              </w:rPr>
              <w:t>Moneda</w:t>
            </w:r>
          </w:p>
        </w:tc>
        <w:tc>
          <w:tcPr>
            <w:tcW w:w="24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9"/>
              <w:ind w:left="26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</w:rPr>
              <w:t>Cartas</w:t>
            </w:r>
            <w:r>
              <w:rPr>
                <w:rFonts w:ascii="Times New Roman" w:hAnsi="Times New Roman"/>
                <w:b/>
                <w:spacing w:val="1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</w:rPr>
              <w:t>de</w:t>
            </w:r>
            <w:r>
              <w:rPr>
                <w:rFonts w:ascii="Times New Roman" w:hAnsi="Times New Roman"/>
                <w:b/>
                <w:spacing w:val="15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</w:rPr>
              <w:t>Garantía</w:t>
            </w:r>
          </w:p>
        </w:tc>
        <w:tc>
          <w:tcPr>
            <w:tcW w:w="2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C95FE4" w:rsidRDefault="007758B2">
            <w:pPr>
              <w:pStyle w:val="TableParagraph"/>
              <w:spacing w:before="9" w:line="245" w:lineRule="auto"/>
              <w:ind w:left="402" w:right="407" w:firstLine="6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</w:rPr>
              <w:t>Certificados</w:t>
            </w:r>
            <w:r>
              <w:rPr>
                <w:rFonts w:ascii="Times New Roman" w:hAnsi="Times New Roman"/>
                <w:b/>
                <w:spacing w:val="23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</w:rPr>
              <w:t>de</w:t>
            </w:r>
            <w:r>
              <w:rPr>
                <w:rFonts w:ascii="Times New Roman" w:hAnsi="Times New Roman"/>
                <w:b/>
                <w:spacing w:val="24"/>
                <w:w w:val="102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</w:rPr>
              <w:t>Depósito</w:t>
            </w:r>
            <w:r>
              <w:rPr>
                <w:rFonts w:ascii="Times New Roman" w:hAnsi="Times New Roman"/>
                <w:b/>
                <w:spacing w:val="13"/>
              </w:rPr>
              <w:t xml:space="preserve"> </w:t>
            </w:r>
            <w:r>
              <w:rPr>
                <w:rFonts w:ascii="Times New Roman" w:hAnsi="Times New Roman"/>
                <w:b/>
              </w:rPr>
              <w:t>a</w:t>
            </w:r>
            <w:r>
              <w:rPr>
                <w:rFonts w:ascii="Times New Roman" w:hAnsi="Times New Roman"/>
                <w:b/>
                <w:spacing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</w:rPr>
              <w:t>Plazo</w:t>
            </w:r>
          </w:p>
        </w:tc>
        <w:tc>
          <w:tcPr>
            <w:tcW w:w="2422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9"/>
              <w:ind w:left="79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1"/>
              </w:rPr>
              <w:t>Cheques</w:t>
            </w:r>
          </w:p>
        </w:tc>
      </w:tr>
      <w:tr w:rsidR="00C95FE4">
        <w:trPr>
          <w:trHeight w:hRule="exact" w:val="274"/>
        </w:trPr>
        <w:tc>
          <w:tcPr>
            <w:tcW w:w="24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5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Colones</w:t>
            </w:r>
          </w:p>
        </w:tc>
        <w:tc>
          <w:tcPr>
            <w:tcW w:w="24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5"/>
              <w:ind w:left="79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¢190,760,334.71</w:t>
            </w:r>
          </w:p>
        </w:tc>
        <w:tc>
          <w:tcPr>
            <w:tcW w:w="2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C95FE4" w:rsidRDefault="007758B2">
            <w:pPr>
              <w:pStyle w:val="TableParagraph"/>
              <w:spacing w:before="5"/>
              <w:ind w:left="90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¢13,558,080.60</w:t>
            </w:r>
          </w:p>
        </w:tc>
        <w:tc>
          <w:tcPr>
            <w:tcW w:w="2422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5"/>
              <w:ind w:left="118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¢953,581.00</w:t>
            </w:r>
          </w:p>
        </w:tc>
      </w:tr>
      <w:tr w:rsidR="00C95FE4">
        <w:trPr>
          <w:trHeight w:hRule="exact" w:val="264"/>
        </w:trPr>
        <w:tc>
          <w:tcPr>
            <w:tcW w:w="24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52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Dólares</w:t>
            </w:r>
          </w:p>
        </w:tc>
        <w:tc>
          <w:tcPr>
            <w:tcW w:w="24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52" w:lineRule="exact"/>
              <w:ind w:left="11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$141,308.32</w:t>
            </w:r>
          </w:p>
        </w:tc>
        <w:tc>
          <w:tcPr>
            <w:tcW w:w="2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C95FE4" w:rsidRDefault="007758B2">
            <w:pPr>
              <w:pStyle w:val="TableParagraph"/>
              <w:spacing w:line="252" w:lineRule="exact"/>
              <w:ind w:left="140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$8,338.03</w:t>
            </w:r>
          </w:p>
        </w:tc>
        <w:tc>
          <w:tcPr>
            <w:tcW w:w="2422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52" w:lineRule="exact"/>
              <w:ind w:left="12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$28,504.72</w:t>
            </w:r>
          </w:p>
        </w:tc>
      </w:tr>
    </w:tbl>
    <w:p w:rsidR="00C95FE4" w:rsidRDefault="00C95FE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95FE4" w:rsidRDefault="00C95FE4">
      <w:pPr>
        <w:spacing w:before="1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05" w:type="dxa"/>
        <w:tblLayout w:type="fixed"/>
        <w:tblLook w:val="01E0"/>
      </w:tblPr>
      <w:tblGrid>
        <w:gridCol w:w="2424"/>
        <w:gridCol w:w="2424"/>
        <w:gridCol w:w="2417"/>
        <w:gridCol w:w="2422"/>
      </w:tblGrid>
      <w:tr w:rsidR="00C95FE4">
        <w:trPr>
          <w:trHeight w:hRule="exact" w:val="274"/>
        </w:trPr>
        <w:tc>
          <w:tcPr>
            <w:tcW w:w="968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5"/>
              <w:ind w:left="166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  <w:spacing w:val="-1"/>
              </w:rPr>
              <w:t>Garantías</w:t>
            </w:r>
            <w:r>
              <w:rPr>
                <w:rFonts w:ascii="Times New Roman" w:hAnsi="Times New Roman"/>
                <w:b/>
                <w:spacing w:val="15"/>
              </w:rPr>
              <w:t xml:space="preserve"> </w:t>
            </w:r>
            <w:r>
              <w:rPr>
                <w:rFonts w:ascii="Times New Roman" w:hAnsi="Times New Roman"/>
                <w:b/>
                <w:spacing w:val="1"/>
              </w:rPr>
              <w:t>de</w:t>
            </w:r>
            <w:r>
              <w:rPr>
                <w:rFonts w:ascii="Times New Roman" w:hAnsi="Times New Roman"/>
                <w:b/>
                <w:spacing w:val="19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</w:rPr>
              <w:t>Cumplimiento</w:t>
            </w:r>
            <w:r>
              <w:rPr>
                <w:rFonts w:ascii="Times New Roman" w:hAnsi="Times New Roman"/>
                <w:b/>
                <w:spacing w:val="14"/>
              </w:rPr>
              <w:t xml:space="preserve"> </w:t>
            </w:r>
            <w:r>
              <w:rPr>
                <w:rFonts w:ascii="Times New Roman" w:hAnsi="Times New Roman"/>
                <w:b/>
                <w:spacing w:val="1"/>
              </w:rPr>
              <w:t>de</w:t>
            </w:r>
            <w:r>
              <w:rPr>
                <w:rFonts w:ascii="Times New Roman" w:hAnsi="Times New Roman"/>
                <w:b/>
                <w:spacing w:val="1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</w:rPr>
              <w:t>Contratos,</w:t>
            </w:r>
            <w:r>
              <w:rPr>
                <w:rFonts w:ascii="Times New Roman" w:hAnsi="Times New Roman"/>
                <w:b/>
                <w:spacing w:val="19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</w:rPr>
              <w:t>con</w:t>
            </w:r>
            <w:r>
              <w:rPr>
                <w:rFonts w:ascii="Times New Roman" w:hAnsi="Times New Roman"/>
                <w:b/>
                <w:spacing w:val="15"/>
              </w:rPr>
              <w:t xml:space="preserve"> </w:t>
            </w:r>
            <w:r>
              <w:rPr>
                <w:rFonts w:ascii="Times New Roman" w:hAnsi="Times New Roman"/>
                <w:b/>
              </w:rPr>
              <w:t>corte</w:t>
            </w:r>
            <w:r>
              <w:rPr>
                <w:rFonts w:ascii="Times New Roman" w:hAnsi="Times New Roman"/>
                <w:b/>
                <w:spacing w:val="12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</w:rPr>
              <w:t>al</w:t>
            </w:r>
            <w:r>
              <w:rPr>
                <w:rFonts w:ascii="Times New Roman" w:hAnsi="Times New Roman"/>
                <w:b/>
                <w:spacing w:val="17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</w:rPr>
              <w:t>31-12-2012</w:t>
            </w:r>
          </w:p>
        </w:tc>
      </w:tr>
      <w:tr w:rsidR="00C95FE4">
        <w:trPr>
          <w:trHeight w:hRule="exact" w:val="528"/>
        </w:trPr>
        <w:tc>
          <w:tcPr>
            <w:tcW w:w="24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1"/>
              </w:rPr>
              <w:t>Moneda</w:t>
            </w:r>
          </w:p>
        </w:tc>
        <w:tc>
          <w:tcPr>
            <w:tcW w:w="24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5"/>
              <w:ind w:left="26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</w:rPr>
              <w:t>Cartas</w:t>
            </w:r>
            <w:r>
              <w:rPr>
                <w:rFonts w:ascii="Times New Roman" w:hAnsi="Times New Roman"/>
                <w:b/>
                <w:spacing w:val="1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</w:rPr>
              <w:t>de</w:t>
            </w:r>
            <w:r>
              <w:rPr>
                <w:rFonts w:ascii="Times New Roman" w:hAnsi="Times New Roman"/>
                <w:b/>
                <w:spacing w:val="15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</w:rPr>
              <w:t>Garantía</w:t>
            </w:r>
          </w:p>
        </w:tc>
        <w:tc>
          <w:tcPr>
            <w:tcW w:w="2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C95FE4" w:rsidRDefault="007758B2">
            <w:pPr>
              <w:pStyle w:val="TableParagraph"/>
              <w:spacing w:before="5" w:line="245" w:lineRule="auto"/>
              <w:ind w:left="402" w:right="407" w:firstLine="6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</w:rPr>
              <w:t>Certificados</w:t>
            </w:r>
            <w:r>
              <w:rPr>
                <w:rFonts w:ascii="Times New Roman" w:hAnsi="Times New Roman"/>
                <w:b/>
                <w:spacing w:val="23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</w:rPr>
              <w:t>de</w:t>
            </w:r>
            <w:r>
              <w:rPr>
                <w:rFonts w:ascii="Times New Roman" w:hAnsi="Times New Roman"/>
                <w:b/>
                <w:spacing w:val="24"/>
                <w:w w:val="102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</w:rPr>
              <w:t>Depósito</w:t>
            </w:r>
            <w:r>
              <w:rPr>
                <w:rFonts w:ascii="Times New Roman" w:hAnsi="Times New Roman"/>
                <w:b/>
                <w:spacing w:val="13"/>
              </w:rPr>
              <w:t xml:space="preserve"> </w:t>
            </w:r>
            <w:r>
              <w:rPr>
                <w:rFonts w:ascii="Times New Roman" w:hAnsi="Times New Roman"/>
                <w:b/>
              </w:rPr>
              <w:t>a</w:t>
            </w:r>
            <w:r>
              <w:rPr>
                <w:rFonts w:ascii="Times New Roman" w:hAnsi="Times New Roman"/>
                <w:b/>
                <w:spacing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</w:rPr>
              <w:t>Plazo</w:t>
            </w:r>
          </w:p>
        </w:tc>
        <w:tc>
          <w:tcPr>
            <w:tcW w:w="2422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5"/>
              <w:ind w:left="79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1"/>
              </w:rPr>
              <w:t>Cheques</w:t>
            </w:r>
          </w:p>
        </w:tc>
      </w:tr>
      <w:tr w:rsidR="00C95FE4">
        <w:trPr>
          <w:trHeight w:hRule="exact" w:val="269"/>
        </w:trPr>
        <w:tc>
          <w:tcPr>
            <w:tcW w:w="24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Colones</w:t>
            </w:r>
          </w:p>
        </w:tc>
        <w:tc>
          <w:tcPr>
            <w:tcW w:w="24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ind w:left="79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¢378,956,172.45</w:t>
            </w:r>
          </w:p>
        </w:tc>
        <w:tc>
          <w:tcPr>
            <w:tcW w:w="2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C95FE4" w:rsidRDefault="007758B2">
            <w:pPr>
              <w:pStyle w:val="TableParagraph"/>
              <w:ind w:left="90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¢53,969,591.90</w:t>
            </w:r>
          </w:p>
        </w:tc>
        <w:tc>
          <w:tcPr>
            <w:tcW w:w="2422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ind w:right="95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¢0,00</w:t>
            </w:r>
          </w:p>
        </w:tc>
      </w:tr>
      <w:tr w:rsidR="00C95FE4">
        <w:trPr>
          <w:trHeight w:hRule="exact" w:val="266"/>
        </w:trPr>
        <w:tc>
          <w:tcPr>
            <w:tcW w:w="2424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Dólares</w:t>
            </w:r>
          </w:p>
        </w:tc>
        <w:tc>
          <w:tcPr>
            <w:tcW w:w="2424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ind w:left="101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$8,256,171.22</w:t>
            </w:r>
          </w:p>
        </w:tc>
        <w:tc>
          <w:tcPr>
            <w:tcW w:w="2417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C95FE4" w:rsidRDefault="007758B2">
            <w:pPr>
              <w:pStyle w:val="TableParagraph"/>
              <w:ind w:left="117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$195,359.71</w:t>
            </w:r>
          </w:p>
        </w:tc>
        <w:tc>
          <w:tcPr>
            <w:tcW w:w="2422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ind w:right="95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$0,00</w:t>
            </w:r>
          </w:p>
        </w:tc>
      </w:tr>
    </w:tbl>
    <w:p w:rsidR="00C95FE4" w:rsidRDefault="00C95FE4">
      <w:pPr>
        <w:spacing w:before="9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0" w:type="auto"/>
        <w:tblInd w:w="105" w:type="dxa"/>
        <w:tblLayout w:type="fixed"/>
        <w:tblLook w:val="01E0"/>
      </w:tblPr>
      <w:tblGrid>
        <w:gridCol w:w="2424"/>
        <w:gridCol w:w="2424"/>
        <w:gridCol w:w="2417"/>
        <w:gridCol w:w="2422"/>
      </w:tblGrid>
      <w:tr w:rsidR="00C95FE4">
        <w:trPr>
          <w:trHeight w:hRule="exact" w:val="264"/>
        </w:trPr>
        <w:tc>
          <w:tcPr>
            <w:tcW w:w="968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5" w:line="248" w:lineRule="exact"/>
              <w:ind w:left="9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  <w:spacing w:val="-1"/>
              </w:rPr>
              <w:t>Garantías</w:t>
            </w:r>
            <w:r>
              <w:rPr>
                <w:rFonts w:ascii="Times New Roman" w:hAnsi="Times New Roman"/>
                <w:b/>
                <w:spacing w:val="19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</w:rPr>
              <w:t>de</w:t>
            </w:r>
            <w:r>
              <w:rPr>
                <w:rFonts w:ascii="Times New Roman" w:hAnsi="Times New Roman"/>
                <w:b/>
                <w:spacing w:val="22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</w:rPr>
              <w:t>Cumplimiento</w:t>
            </w:r>
            <w:r>
              <w:rPr>
                <w:rFonts w:ascii="Times New Roman" w:hAnsi="Times New Roman"/>
                <w:b/>
                <w:spacing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1"/>
              </w:rPr>
              <w:t>de</w:t>
            </w:r>
            <w:r>
              <w:rPr>
                <w:rFonts w:ascii="Times New Roman" w:hAnsi="Times New Roman"/>
                <w:b/>
                <w:spacing w:val="16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</w:rPr>
              <w:t>Participación</w:t>
            </w:r>
            <w:r>
              <w:rPr>
                <w:rFonts w:ascii="Times New Roman" w:hAnsi="Times New Roman"/>
                <w:b/>
                <w:spacing w:val="26"/>
              </w:rPr>
              <w:t xml:space="preserve"> </w:t>
            </w:r>
            <w:r>
              <w:rPr>
                <w:rFonts w:ascii="Times New Roman" w:hAnsi="Times New Roman"/>
                <w:b/>
                <w:spacing w:val="-3"/>
              </w:rPr>
              <w:t>en</w:t>
            </w:r>
            <w:r>
              <w:rPr>
                <w:rFonts w:ascii="Times New Roman" w:hAnsi="Times New Roman"/>
                <w:b/>
                <w:spacing w:val="19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</w:rPr>
              <w:t>Procedimientos</w:t>
            </w:r>
            <w:r>
              <w:rPr>
                <w:rFonts w:ascii="Times New Roman" w:hAnsi="Times New Roman"/>
                <w:b/>
                <w:spacing w:val="19"/>
              </w:rPr>
              <w:t xml:space="preserve"> </w:t>
            </w:r>
            <w:r>
              <w:rPr>
                <w:rFonts w:ascii="Times New Roman" w:hAnsi="Times New Roman"/>
                <w:b/>
                <w:spacing w:val="1"/>
              </w:rPr>
              <w:t>de</w:t>
            </w:r>
            <w:r>
              <w:rPr>
                <w:rFonts w:ascii="Times New Roman" w:hAnsi="Times New Roman"/>
                <w:b/>
                <w:spacing w:val="15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</w:rPr>
              <w:t>Contratación.</w:t>
            </w:r>
          </w:p>
        </w:tc>
      </w:tr>
      <w:tr w:rsidR="00C95FE4">
        <w:trPr>
          <w:trHeight w:hRule="exact" w:val="528"/>
        </w:trPr>
        <w:tc>
          <w:tcPr>
            <w:tcW w:w="24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1"/>
              </w:rPr>
              <w:t>Moneda</w:t>
            </w:r>
          </w:p>
        </w:tc>
        <w:tc>
          <w:tcPr>
            <w:tcW w:w="24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9"/>
              <w:ind w:left="26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</w:rPr>
              <w:t>Cartas</w:t>
            </w:r>
            <w:r>
              <w:rPr>
                <w:rFonts w:ascii="Times New Roman" w:hAnsi="Times New Roman"/>
                <w:b/>
                <w:spacing w:val="1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</w:rPr>
              <w:t>de</w:t>
            </w:r>
            <w:r>
              <w:rPr>
                <w:rFonts w:ascii="Times New Roman" w:hAnsi="Times New Roman"/>
                <w:b/>
                <w:spacing w:val="15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</w:rPr>
              <w:t>Garantía</w:t>
            </w:r>
          </w:p>
        </w:tc>
        <w:tc>
          <w:tcPr>
            <w:tcW w:w="2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C95FE4" w:rsidRDefault="007758B2">
            <w:pPr>
              <w:pStyle w:val="TableParagraph"/>
              <w:spacing w:before="9" w:line="245" w:lineRule="auto"/>
              <w:ind w:left="402" w:right="407" w:firstLine="6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</w:rPr>
              <w:t>Certificados</w:t>
            </w:r>
            <w:r>
              <w:rPr>
                <w:rFonts w:ascii="Times New Roman" w:hAnsi="Times New Roman"/>
                <w:b/>
                <w:spacing w:val="23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</w:rPr>
              <w:t>de</w:t>
            </w:r>
            <w:r>
              <w:rPr>
                <w:rFonts w:ascii="Times New Roman" w:hAnsi="Times New Roman"/>
                <w:b/>
                <w:spacing w:val="24"/>
                <w:w w:val="102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</w:rPr>
              <w:t>Depósito</w:t>
            </w:r>
            <w:r>
              <w:rPr>
                <w:rFonts w:ascii="Times New Roman" w:hAnsi="Times New Roman"/>
                <w:b/>
                <w:spacing w:val="13"/>
              </w:rPr>
              <w:t xml:space="preserve"> </w:t>
            </w:r>
            <w:r>
              <w:rPr>
                <w:rFonts w:ascii="Times New Roman" w:hAnsi="Times New Roman"/>
                <w:b/>
              </w:rPr>
              <w:t>a</w:t>
            </w:r>
            <w:r>
              <w:rPr>
                <w:rFonts w:ascii="Times New Roman" w:hAnsi="Times New Roman"/>
                <w:b/>
                <w:spacing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</w:rPr>
              <w:t>Plazo</w:t>
            </w:r>
          </w:p>
        </w:tc>
        <w:tc>
          <w:tcPr>
            <w:tcW w:w="2422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9"/>
              <w:ind w:left="79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1"/>
              </w:rPr>
              <w:t>Cheques</w:t>
            </w:r>
          </w:p>
        </w:tc>
      </w:tr>
      <w:tr w:rsidR="00C95FE4">
        <w:trPr>
          <w:trHeight w:hRule="exact" w:val="274"/>
        </w:trPr>
        <w:tc>
          <w:tcPr>
            <w:tcW w:w="24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5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Colones</w:t>
            </w:r>
          </w:p>
        </w:tc>
        <w:tc>
          <w:tcPr>
            <w:tcW w:w="24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5"/>
              <w:ind w:right="95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¢0,00</w:t>
            </w:r>
          </w:p>
        </w:tc>
        <w:tc>
          <w:tcPr>
            <w:tcW w:w="2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C95FE4" w:rsidRDefault="007758B2">
            <w:pPr>
              <w:pStyle w:val="TableParagraph"/>
              <w:spacing w:before="5"/>
              <w:ind w:right="10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2"/>
              </w:rPr>
              <w:t>¢0,00</w:t>
            </w:r>
          </w:p>
        </w:tc>
        <w:tc>
          <w:tcPr>
            <w:tcW w:w="2422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5"/>
              <w:ind w:right="95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¢0,00</w:t>
            </w:r>
          </w:p>
        </w:tc>
      </w:tr>
      <w:tr w:rsidR="00C95FE4">
        <w:trPr>
          <w:trHeight w:hRule="exact" w:val="269"/>
        </w:trPr>
        <w:tc>
          <w:tcPr>
            <w:tcW w:w="24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Dólares</w:t>
            </w:r>
          </w:p>
        </w:tc>
        <w:tc>
          <w:tcPr>
            <w:tcW w:w="24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ind w:right="95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$0,00</w:t>
            </w:r>
          </w:p>
        </w:tc>
        <w:tc>
          <w:tcPr>
            <w:tcW w:w="2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C95FE4" w:rsidRDefault="007758B2">
            <w:pPr>
              <w:pStyle w:val="TableParagraph"/>
              <w:ind w:right="10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2"/>
              </w:rPr>
              <w:t>$0,00</w:t>
            </w:r>
          </w:p>
        </w:tc>
        <w:tc>
          <w:tcPr>
            <w:tcW w:w="2422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ind w:right="95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$0,00</w:t>
            </w:r>
          </w:p>
        </w:tc>
      </w:tr>
    </w:tbl>
    <w:p w:rsidR="00C95FE4" w:rsidRDefault="00C95FE4">
      <w:pPr>
        <w:spacing w:before="11"/>
        <w:rPr>
          <w:rFonts w:ascii="Times New Roman" w:eastAsia="Times New Roman" w:hAnsi="Times New Roman" w:cs="Times New Roman"/>
          <w:sz w:val="15"/>
          <w:szCs w:val="15"/>
        </w:rPr>
      </w:pPr>
    </w:p>
    <w:p w:rsidR="00C95FE4" w:rsidRDefault="007758B2">
      <w:pPr>
        <w:pStyle w:val="Textoindependiente"/>
        <w:spacing w:before="76" w:line="247" w:lineRule="auto"/>
        <w:ind w:left="178" w:right="170"/>
        <w:jc w:val="both"/>
      </w:pPr>
      <w:r>
        <w:t>En</w:t>
      </w:r>
      <w:r>
        <w:rPr>
          <w:spacing w:val="39"/>
        </w:rPr>
        <w:t xml:space="preserve"> </w:t>
      </w:r>
      <w:r>
        <w:rPr>
          <w:spacing w:val="-2"/>
        </w:rPr>
        <w:t>cuanto</w:t>
      </w:r>
      <w:r>
        <w:rPr>
          <w:spacing w:val="50"/>
        </w:rPr>
        <w:t xml:space="preserve"> </w:t>
      </w:r>
      <w:r>
        <w:t>a</w:t>
      </w:r>
      <w:r>
        <w:rPr>
          <w:spacing w:val="38"/>
        </w:rPr>
        <w:t xml:space="preserve"> </w:t>
      </w:r>
      <w:r>
        <w:rPr>
          <w:spacing w:val="-2"/>
        </w:rPr>
        <w:t>las</w:t>
      </w:r>
      <w:r>
        <w:rPr>
          <w:spacing w:val="41"/>
        </w:rPr>
        <w:t xml:space="preserve"> </w:t>
      </w:r>
      <w:r>
        <w:rPr>
          <w:spacing w:val="-1"/>
        </w:rPr>
        <w:t>Garantías</w:t>
      </w:r>
      <w:r>
        <w:rPr>
          <w:spacing w:val="35"/>
        </w:rPr>
        <w:t xml:space="preserve"> </w:t>
      </w:r>
      <w:r>
        <w:rPr>
          <w:spacing w:val="2"/>
        </w:rPr>
        <w:t>de</w:t>
      </w:r>
      <w:r>
        <w:rPr>
          <w:spacing w:val="37"/>
        </w:rPr>
        <w:t xml:space="preserve"> </w:t>
      </w:r>
      <w:r>
        <w:rPr>
          <w:spacing w:val="-2"/>
        </w:rPr>
        <w:t>Cumplimiento</w:t>
      </w:r>
      <w:r>
        <w:rPr>
          <w:spacing w:val="50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rPr>
          <w:spacing w:val="-2"/>
        </w:rPr>
        <w:t>Participación</w:t>
      </w:r>
      <w:r>
        <w:rPr>
          <w:spacing w:val="39"/>
        </w:rPr>
        <w:t xml:space="preserve"> </w:t>
      </w:r>
      <w:r>
        <w:rPr>
          <w:spacing w:val="1"/>
        </w:rPr>
        <w:t>en</w:t>
      </w:r>
      <w:r>
        <w:rPr>
          <w:spacing w:val="35"/>
        </w:rPr>
        <w:t xml:space="preserve"> </w:t>
      </w:r>
      <w:r>
        <w:rPr>
          <w:spacing w:val="-1"/>
        </w:rPr>
        <w:t>Procedimientos</w:t>
      </w:r>
      <w:r>
        <w:rPr>
          <w:spacing w:val="40"/>
        </w:rPr>
        <w:t xml:space="preserve"> </w:t>
      </w:r>
      <w:r>
        <w:rPr>
          <w:spacing w:val="2"/>
        </w:rPr>
        <w:t>de</w:t>
      </w:r>
      <w:r>
        <w:rPr>
          <w:spacing w:val="38"/>
        </w:rPr>
        <w:t xml:space="preserve"> </w:t>
      </w:r>
      <w:r>
        <w:rPr>
          <w:spacing w:val="-2"/>
        </w:rPr>
        <w:t>Contratación,</w:t>
      </w:r>
      <w:r>
        <w:rPr>
          <w:spacing w:val="43"/>
        </w:rPr>
        <w:t xml:space="preserve"> </w:t>
      </w:r>
      <w:r>
        <w:rPr>
          <w:spacing w:val="-1"/>
        </w:rPr>
        <w:t>tal</w:t>
      </w:r>
      <w:r>
        <w:rPr>
          <w:spacing w:val="3"/>
        </w:rPr>
        <w:t xml:space="preserve"> </w:t>
      </w:r>
      <w:r>
        <w:t>y</w:t>
      </w:r>
      <w:r>
        <w:rPr>
          <w:spacing w:val="101"/>
          <w:w w:val="102"/>
        </w:rPr>
        <w:t xml:space="preserve"> </w:t>
      </w:r>
      <w:r>
        <w:rPr>
          <w:spacing w:val="-1"/>
        </w:rPr>
        <w:t>como</w:t>
      </w:r>
      <w:r>
        <w:rPr>
          <w:spacing w:val="34"/>
        </w:rPr>
        <w:t xml:space="preserve"> </w:t>
      </w:r>
      <w:r>
        <w:rPr>
          <w:spacing w:val="-4"/>
        </w:rPr>
        <w:t>se</w:t>
      </w:r>
      <w:r>
        <w:rPr>
          <w:spacing w:val="27"/>
        </w:rPr>
        <w:t xml:space="preserve"> </w:t>
      </w:r>
      <w:r>
        <w:rPr>
          <w:spacing w:val="-3"/>
        </w:rPr>
        <w:t>indicó</w:t>
      </w:r>
      <w:r>
        <w:rPr>
          <w:spacing w:val="35"/>
        </w:rPr>
        <w:t xml:space="preserve"> </w:t>
      </w:r>
      <w:r>
        <w:rPr>
          <w:spacing w:val="-3"/>
        </w:rPr>
        <w:t>en</w:t>
      </w:r>
      <w:r>
        <w:rPr>
          <w:spacing w:val="30"/>
        </w:rPr>
        <w:t xml:space="preserve"> </w:t>
      </w:r>
      <w:r>
        <w:rPr>
          <w:spacing w:val="-1"/>
        </w:rPr>
        <w:t>líneas</w:t>
      </w:r>
      <w:r>
        <w:rPr>
          <w:spacing w:val="24"/>
        </w:rPr>
        <w:t xml:space="preserve"> </w:t>
      </w:r>
      <w:r>
        <w:rPr>
          <w:spacing w:val="-1"/>
        </w:rPr>
        <w:t>anteriores,</w:t>
      </w:r>
      <w:r>
        <w:rPr>
          <w:spacing w:val="29"/>
        </w:rPr>
        <w:t xml:space="preserve"> </w:t>
      </w:r>
      <w:r>
        <w:t>pese</w:t>
      </w:r>
      <w:r>
        <w:rPr>
          <w:spacing w:val="27"/>
        </w:rPr>
        <w:t xml:space="preserve"> </w:t>
      </w:r>
      <w:r>
        <w:rPr>
          <w:spacing w:val="-1"/>
        </w:rPr>
        <w:t>haberse</w:t>
      </w:r>
      <w:r>
        <w:rPr>
          <w:spacing w:val="27"/>
        </w:rPr>
        <w:t xml:space="preserve"> </w:t>
      </w:r>
      <w:r>
        <w:rPr>
          <w:spacing w:val="-1"/>
        </w:rPr>
        <w:t>reiterado</w:t>
      </w:r>
      <w:r>
        <w:rPr>
          <w:spacing w:val="23"/>
        </w:rPr>
        <w:t xml:space="preserve"> </w:t>
      </w:r>
      <w:r>
        <w:t>en</w:t>
      </w:r>
      <w:r>
        <w:rPr>
          <w:spacing w:val="24"/>
        </w:rPr>
        <w:t xml:space="preserve"> </w:t>
      </w:r>
      <w:r>
        <w:rPr>
          <w:spacing w:val="-1"/>
        </w:rPr>
        <w:t>varias</w:t>
      </w:r>
      <w:r>
        <w:rPr>
          <w:spacing w:val="25"/>
        </w:rPr>
        <w:t xml:space="preserve"> </w:t>
      </w:r>
      <w:r>
        <w:rPr>
          <w:spacing w:val="-1"/>
        </w:rPr>
        <w:t>ocasiones</w:t>
      </w:r>
      <w:r>
        <w:rPr>
          <w:spacing w:val="24"/>
        </w:rPr>
        <w:t xml:space="preserve"> </w:t>
      </w:r>
      <w:r>
        <w:rPr>
          <w:spacing w:val="-1"/>
        </w:rPr>
        <w:t>ante</w:t>
      </w:r>
      <w:r>
        <w:rPr>
          <w:spacing w:val="27"/>
        </w:rPr>
        <w:t xml:space="preserve"> </w:t>
      </w:r>
      <w:r>
        <w:rPr>
          <w:spacing w:val="1"/>
        </w:rPr>
        <w:t>el</w:t>
      </w:r>
      <w:r>
        <w:rPr>
          <w:spacing w:val="20"/>
        </w:rPr>
        <w:t xml:space="preserve"> </w:t>
      </w:r>
      <w:r>
        <w:rPr>
          <w:spacing w:val="-1"/>
        </w:rPr>
        <w:t>Departamento</w:t>
      </w:r>
      <w:r>
        <w:rPr>
          <w:spacing w:val="30"/>
        </w:rPr>
        <w:t xml:space="preserve"> </w:t>
      </w:r>
      <w:r>
        <w:t>de</w:t>
      </w:r>
      <w:r>
        <w:rPr>
          <w:spacing w:val="67"/>
          <w:w w:val="102"/>
        </w:rPr>
        <w:t xml:space="preserve"> </w:t>
      </w:r>
      <w:r>
        <w:rPr>
          <w:spacing w:val="-1"/>
        </w:rPr>
        <w:t>Proveeduría,</w:t>
      </w:r>
      <w:r>
        <w:rPr>
          <w:spacing w:val="31"/>
        </w:rPr>
        <w:t xml:space="preserve"> </w:t>
      </w:r>
      <w:r>
        <w:t>a</w:t>
      </w:r>
      <w:r>
        <w:rPr>
          <w:spacing w:val="30"/>
        </w:rPr>
        <w:t xml:space="preserve"> </w:t>
      </w:r>
      <w:r>
        <w:rPr>
          <w:spacing w:val="-3"/>
        </w:rPr>
        <w:t>la</w:t>
      </w:r>
      <w:r>
        <w:rPr>
          <w:spacing w:val="24"/>
        </w:rPr>
        <w:t xml:space="preserve"> </w:t>
      </w:r>
      <w:r>
        <w:rPr>
          <w:spacing w:val="-2"/>
        </w:rPr>
        <w:t>fecha</w:t>
      </w:r>
      <w:r>
        <w:rPr>
          <w:spacing w:val="36"/>
        </w:rPr>
        <w:t xml:space="preserve"> </w:t>
      </w:r>
      <w:r>
        <w:rPr>
          <w:spacing w:val="-2"/>
        </w:rPr>
        <w:t>no</w:t>
      </w:r>
      <w:r>
        <w:rPr>
          <w:spacing w:val="32"/>
        </w:rPr>
        <w:t xml:space="preserve"> </w:t>
      </w:r>
      <w:r>
        <w:rPr>
          <w:spacing w:val="-1"/>
        </w:rPr>
        <w:t>se</w:t>
      </w:r>
      <w:r>
        <w:rPr>
          <w:spacing w:val="30"/>
        </w:rPr>
        <w:t xml:space="preserve"> </w:t>
      </w:r>
      <w:r>
        <w:rPr>
          <w:spacing w:val="-2"/>
        </w:rPr>
        <w:t>ha</w:t>
      </w:r>
      <w:r>
        <w:rPr>
          <w:spacing w:val="30"/>
        </w:rPr>
        <w:t xml:space="preserve"> </w:t>
      </w:r>
      <w:r>
        <w:rPr>
          <w:spacing w:val="-1"/>
        </w:rPr>
        <w:t>recibido</w:t>
      </w:r>
      <w:r>
        <w:rPr>
          <w:spacing w:val="32"/>
        </w:rPr>
        <w:t xml:space="preserve"> </w:t>
      </w:r>
      <w:r>
        <w:rPr>
          <w:spacing w:val="-3"/>
        </w:rPr>
        <w:t>la</w:t>
      </w:r>
      <w:r>
        <w:rPr>
          <w:spacing w:val="30"/>
        </w:rPr>
        <w:t xml:space="preserve"> </w:t>
      </w:r>
      <w:r>
        <w:rPr>
          <w:spacing w:val="-1"/>
        </w:rPr>
        <w:t>información.</w:t>
      </w:r>
      <w:r>
        <w:rPr>
          <w:spacing w:val="31"/>
        </w:rPr>
        <w:t xml:space="preserve"> </w:t>
      </w:r>
      <w:r>
        <w:t>En</w:t>
      </w:r>
      <w:r>
        <w:rPr>
          <w:spacing w:val="33"/>
        </w:rPr>
        <w:t xml:space="preserve"> </w:t>
      </w:r>
      <w:r>
        <w:rPr>
          <w:spacing w:val="-2"/>
        </w:rPr>
        <w:t>virtud</w:t>
      </w:r>
      <w:r>
        <w:rPr>
          <w:spacing w:val="32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rPr>
          <w:spacing w:val="-3"/>
        </w:rPr>
        <w:t>lo</w:t>
      </w:r>
      <w:r>
        <w:rPr>
          <w:spacing w:val="32"/>
        </w:rPr>
        <w:t xml:space="preserve"> </w:t>
      </w:r>
      <w:r>
        <w:rPr>
          <w:spacing w:val="-1"/>
        </w:rPr>
        <w:t>anterior</w:t>
      </w:r>
      <w:r>
        <w:rPr>
          <w:spacing w:val="31"/>
        </w:rPr>
        <w:t xml:space="preserve"> </w:t>
      </w:r>
      <w:r>
        <w:rPr>
          <w:spacing w:val="-1"/>
        </w:rPr>
        <w:t>se</w:t>
      </w:r>
      <w:r>
        <w:rPr>
          <w:spacing w:val="30"/>
        </w:rPr>
        <w:t xml:space="preserve"> </w:t>
      </w:r>
      <w:r>
        <w:rPr>
          <w:spacing w:val="-2"/>
        </w:rPr>
        <w:t>reiteró</w:t>
      </w:r>
      <w:r>
        <w:rPr>
          <w:spacing w:val="38"/>
        </w:rPr>
        <w:t xml:space="preserve"> </w:t>
      </w:r>
      <w:r>
        <w:rPr>
          <w:spacing w:val="-3"/>
        </w:rPr>
        <w:t>la</w:t>
      </w:r>
      <w:r>
        <w:rPr>
          <w:spacing w:val="30"/>
        </w:rPr>
        <w:t xml:space="preserve"> </w:t>
      </w:r>
      <w:r>
        <w:rPr>
          <w:spacing w:val="-1"/>
        </w:rPr>
        <w:t>solicitud</w:t>
      </w:r>
      <w:r>
        <w:rPr>
          <w:spacing w:val="83"/>
          <w:w w:val="102"/>
        </w:rPr>
        <w:t xml:space="preserve"> </w:t>
      </w:r>
      <w:r>
        <w:t>con</w:t>
      </w:r>
      <w:r>
        <w:rPr>
          <w:spacing w:val="9"/>
        </w:rPr>
        <w:t xml:space="preserve"> </w:t>
      </w:r>
      <w:r>
        <w:rPr>
          <w:spacing w:val="-1"/>
        </w:rPr>
        <w:t>correo</w:t>
      </w:r>
      <w:r>
        <w:rPr>
          <w:spacing w:val="21"/>
        </w:rPr>
        <w:t xml:space="preserve"> </w:t>
      </w:r>
      <w:r>
        <w:rPr>
          <w:spacing w:val="-2"/>
        </w:rPr>
        <w:t>electrónico</w:t>
      </w:r>
      <w:r>
        <w:rPr>
          <w:spacing w:val="16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17</w:t>
      </w:r>
      <w:r>
        <w:rPr>
          <w:spacing w:val="10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2"/>
        </w:rPr>
        <w:t>enero</w:t>
      </w:r>
      <w:r>
        <w:rPr>
          <w:spacing w:val="16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2013.</w:t>
      </w:r>
    </w:p>
    <w:p w:rsidR="00C95FE4" w:rsidRDefault="00C95FE4">
      <w:pPr>
        <w:spacing w:before="5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4" w:lineRule="auto"/>
        <w:ind w:left="178" w:right="180"/>
        <w:jc w:val="both"/>
      </w:pPr>
      <w:r>
        <w:t>En</w:t>
      </w:r>
      <w:r>
        <w:rPr>
          <w:spacing w:val="7"/>
        </w:rPr>
        <w:t xml:space="preserve"> </w:t>
      </w:r>
      <w:r>
        <w:t>otro</w:t>
      </w:r>
      <w:r>
        <w:rPr>
          <w:spacing w:val="14"/>
        </w:rPr>
        <w:t xml:space="preserve"> </w:t>
      </w:r>
      <w:r>
        <w:t>orden</w:t>
      </w:r>
      <w:r>
        <w:rPr>
          <w:spacing w:val="8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1"/>
        </w:rPr>
        <w:t>ideas,</w:t>
      </w:r>
      <w:r>
        <w:rPr>
          <w:spacing w:val="17"/>
        </w:rPr>
        <w:t xml:space="preserve"> </w:t>
      </w:r>
      <w:r>
        <w:rPr>
          <w:spacing w:val="-3"/>
        </w:rPr>
        <w:t>en</w:t>
      </w:r>
      <w:r>
        <w:rPr>
          <w:spacing w:val="8"/>
        </w:rPr>
        <w:t xml:space="preserve"> </w:t>
      </w:r>
      <w:r>
        <w:rPr>
          <w:spacing w:val="1"/>
        </w:rPr>
        <w:t>el</w:t>
      </w:r>
      <w:r>
        <w:rPr>
          <w:spacing w:val="4"/>
        </w:rPr>
        <w:t xml:space="preserve"> </w:t>
      </w:r>
      <w:r>
        <w:t>oficio</w:t>
      </w:r>
      <w:r>
        <w:rPr>
          <w:spacing w:val="14"/>
        </w:rPr>
        <w:t xml:space="preserve"> </w:t>
      </w:r>
      <w:r>
        <w:rPr>
          <w:spacing w:val="-1"/>
        </w:rPr>
        <w:t>1199-TI-2008</w:t>
      </w:r>
      <w:r>
        <w:rPr>
          <w:spacing w:val="13"/>
        </w:rPr>
        <w:t xml:space="preserve"> </w:t>
      </w:r>
      <w:r>
        <w:t>del</w:t>
      </w:r>
      <w:r>
        <w:rPr>
          <w:spacing w:val="5"/>
        </w:rPr>
        <w:t xml:space="preserve"> </w:t>
      </w:r>
      <w:r>
        <w:t>26</w:t>
      </w:r>
      <w:r>
        <w:rPr>
          <w:spacing w:val="8"/>
        </w:rPr>
        <w:t xml:space="preserve"> </w:t>
      </w:r>
      <w:r>
        <w:rPr>
          <w:spacing w:val="2"/>
        </w:rPr>
        <w:t>de</w:t>
      </w:r>
      <w:r>
        <w:rPr>
          <w:spacing w:val="11"/>
        </w:rPr>
        <w:t xml:space="preserve"> </w:t>
      </w:r>
      <w:r>
        <w:rPr>
          <w:spacing w:val="-3"/>
        </w:rPr>
        <w:t>mayo</w:t>
      </w:r>
      <w:r>
        <w:rPr>
          <w:spacing w:val="14"/>
        </w:rPr>
        <w:t xml:space="preserve"> </w:t>
      </w:r>
      <w:r>
        <w:rPr>
          <w:spacing w:val="2"/>
        </w:rPr>
        <w:t>de</w:t>
      </w:r>
      <w:r>
        <w:rPr>
          <w:spacing w:val="11"/>
        </w:rPr>
        <w:t xml:space="preserve"> </w:t>
      </w:r>
      <w:r>
        <w:rPr>
          <w:spacing w:val="-1"/>
        </w:rPr>
        <w:t>2008,</w:t>
      </w:r>
      <w:r>
        <w:rPr>
          <w:spacing w:val="11"/>
        </w:rPr>
        <w:t xml:space="preserve"> </w:t>
      </w:r>
      <w:r>
        <w:rPr>
          <w:spacing w:val="-1"/>
        </w:rPr>
        <w:t>este</w:t>
      </w:r>
      <w:r>
        <w:rPr>
          <w:spacing w:val="11"/>
        </w:rPr>
        <w:t xml:space="preserve"> </w:t>
      </w:r>
      <w:r>
        <w:rPr>
          <w:spacing w:val="-1"/>
        </w:rPr>
        <w:t>Macro</w:t>
      </w:r>
      <w:r>
        <w:rPr>
          <w:spacing w:val="18"/>
        </w:rPr>
        <w:t xml:space="preserve"> </w:t>
      </w:r>
      <w:r>
        <w:rPr>
          <w:spacing w:val="-2"/>
        </w:rPr>
        <w:t>Proceso</w:t>
      </w:r>
      <w:r>
        <w:rPr>
          <w:spacing w:val="19"/>
        </w:rPr>
        <w:t xml:space="preserve"> </w:t>
      </w:r>
      <w:r>
        <w:rPr>
          <w:spacing w:val="-1"/>
        </w:rPr>
        <w:t>informa</w:t>
      </w:r>
      <w:r>
        <w:rPr>
          <w:spacing w:val="11"/>
        </w:rPr>
        <w:t xml:space="preserve"> </w:t>
      </w:r>
      <w:r>
        <w:t>a</w:t>
      </w:r>
      <w:r>
        <w:rPr>
          <w:spacing w:val="63"/>
          <w:w w:val="102"/>
        </w:rPr>
        <w:t xml:space="preserve"> </w:t>
      </w:r>
      <w:r>
        <w:rPr>
          <w:spacing w:val="-1"/>
        </w:rPr>
        <w:t>la</w:t>
      </w:r>
      <w:r>
        <w:rPr>
          <w:spacing w:val="11"/>
        </w:rPr>
        <w:t xml:space="preserve"> </w:t>
      </w:r>
      <w:r>
        <w:rPr>
          <w:spacing w:val="-1"/>
        </w:rPr>
        <w:t>Dirección</w:t>
      </w:r>
      <w:r>
        <w:rPr>
          <w:spacing w:val="3"/>
        </w:rPr>
        <w:t xml:space="preserve"> </w:t>
      </w:r>
      <w:r>
        <w:rPr>
          <w:spacing w:val="-1"/>
        </w:rPr>
        <w:t>Ejecutiva</w:t>
      </w:r>
      <w:r>
        <w:rPr>
          <w:spacing w:val="12"/>
        </w:rPr>
        <w:t xml:space="preserve"> </w:t>
      </w:r>
      <w:r>
        <w:t>que</w:t>
      </w:r>
      <w:r>
        <w:rPr>
          <w:spacing w:val="11"/>
        </w:rPr>
        <w:t xml:space="preserve"> </w:t>
      </w:r>
      <w:r>
        <w:rPr>
          <w:spacing w:val="-3"/>
        </w:rPr>
        <w:t>el</w:t>
      </w:r>
      <w:r>
        <w:rPr>
          <w:spacing w:val="5"/>
        </w:rPr>
        <w:t xml:space="preserve"> </w:t>
      </w:r>
      <w:r>
        <w:t>control</w:t>
      </w:r>
      <w:r>
        <w:rPr>
          <w:spacing w:val="15"/>
        </w:rPr>
        <w:t xml:space="preserve"> </w:t>
      </w:r>
      <w:r>
        <w:t>y</w:t>
      </w:r>
      <w:r>
        <w:rPr>
          <w:spacing w:val="3"/>
        </w:rPr>
        <w:t xml:space="preserve"> </w:t>
      </w:r>
      <w:r>
        <w:rPr>
          <w:spacing w:val="-1"/>
        </w:rPr>
        <w:t>seguimiento</w:t>
      </w:r>
      <w:r>
        <w:rPr>
          <w:spacing w:val="13"/>
        </w:rPr>
        <w:t xml:space="preserve"> </w:t>
      </w:r>
      <w:r>
        <w:rPr>
          <w:spacing w:val="2"/>
        </w:rPr>
        <w:t>de</w:t>
      </w:r>
      <w:r>
        <w:rPr>
          <w:spacing w:val="6"/>
        </w:rPr>
        <w:t xml:space="preserve"> </w:t>
      </w:r>
      <w:r>
        <w:rPr>
          <w:spacing w:val="-2"/>
        </w:rPr>
        <w:t>los</w:t>
      </w:r>
      <w:r>
        <w:rPr>
          <w:spacing w:val="9"/>
        </w:rPr>
        <w:t xml:space="preserve"> </w:t>
      </w:r>
      <w:r>
        <w:t>títulos</w:t>
      </w:r>
      <w:r>
        <w:rPr>
          <w:spacing w:val="10"/>
        </w:rPr>
        <w:t xml:space="preserve"> </w:t>
      </w:r>
      <w:r>
        <w:rPr>
          <w:spacing w:val="-1"/>
        </w:rPr>
        <w:t>valores</w:t>
      </w:r>
      <w:r>
        <w:t xml:space="preserve"> </w:t>
      </w:r>
      <w:r>
        <w:rPr>
          <w:spacing w:val="9"/>
        </w:rPr>
        <w:t xml:space="preserve"> </w:t>
      </w:r>
      <w:r>
        <w:t xml:space="preserve">dados </w:t>
      </w:r>
      <w:r>
        <w:rPr>
          <w:spacing w:val="4"/>
        </w:rPr>
        <w:t xml:space="preserve"> </w:t>
      </w:r>
      <w:r>
        <w:rPr>
          <w:spacing w:val="-1"/>
        </w:rPr>
        <w:t>como</w:t>
      </w:r>
      <w:r>
        <w:t xml:space="preserve"> </w:t>
      </w:r>
      <w:r>
        <w:rPr>
          <w:spacing w:val="13"/>
        </w:rPr>
        <w:t xml:space="preserve"> </w:t>
      </w:r>
      <w:r>
        <w:rPr>
          <w:spacing w:val="-1"/>
        </w:rPr>
        <w:t>garantía</w:t>
      </w:r>
      <w:r>
        <w:t xml:space="preserve"> </w:t>
      </w:r>
      <w:r>
        <w:rPr>
          <w:spacing w:val="6"/>
        </w:rPr>
        <w:t xml:space="preserve"> </w:t>
      </w:r>
      <w:r>
        <w:rPr>
          <w:spacing w:val="1"/>
        </w:rPr>
        <w:t>en</w:t>
      </w:r>
      <w:r>
        <w:rPr>
          <w:spacing w:val="57"/>
          <w:w w:val="102"/>
        </w:rPr>
        <w:t xml:space="preserve"> </w:t>
      </w:r>
      <w:r>
        <w:t>procesos</w:t>
      </w:r>
      <w:r>
        <w:rPr>
          <w:spacing w:val="45"/>
        </w:rPr>
        <w:t xml:space="preserve"> </w:t>
      </w:r>
      <w:r>
        <w:t>de</w:t>
      </w:r>
      <w:r>
        <w:rPr>
          <w:spacing w:val="42"/>
        </w:rPr>
        <w:t xml:space="preserve"> </w:t>
      </w:r>
      <w:r>
        <w:rPr>
          <w:spacing w:val="-1"/>
        </w:rPr>
        <w:t>ejecución</w:t>
      </w:r>
      <w:r>
        <w:rPr>
          <w:spacing w:val="50"/>
        </w:rPr>
        <w:t xml:space="preserve"> </w:t>
      </w:r>
      <w:r>
        <w:t>y</w:t>
      </w:r>
      <w:r>
        <w:rPr>
          <w:spacing w:val="28"/>
        </w:rPr>
        <w:t xml:space="preserve"> </w:t>
      </w:r>
      <w:r>
        <w:rPr>
          <w:spacing w:val="-1"/>
        </w:rPr>
        <w:t>participación</w:t>
      </w:r>
      <w:r>
        <w:rPr>
          <w:spacing w:val="44"/>
        </w:rPr>
        <w:t xml:space="preserve"> </w:t>
      </w:r>
      <w:r>
        <w:rPr>
          <w:spacing w:val="-1"/>
        </w:rPr>
        <w:t>lo</w:t>
      </w:r>
      <w:r>
        <w:rPr>
          <w:spacing w:val="50"/>
        </w:rPr>
        <w:t xml:space="preserve"> </w:t>
      </w:r>
      <w:r>
        <w:rPr>
          <w:spacing w:val="-2"/>
        </w:rPr>
        <w:t>realiza</w:t>
      </w:r>
      <w:r>
        <w:rPr>
          <w:spacing w:val="47"/>
        </w:rPr>
        <w:t xml:space="preserve"> </w:t>
      </w:r>
      <w:r>
        <w:rPr>
          <w:spacing w:val="-3"/>
        </w:rPr>
        <w:t>el</w:t>
      </w:r>
      <w:r>
        <w:rPr>
          <w:spacing w:val="42"/>
        </w:rPr>
        <w:t xml:space="preserve"> </w:t>
      </w:r>
      <w:r>
        <w:rPr>
          <w:spacing w:val="-1"/>
        </w:rPr>
        <w:t>Departamento</w:t>
      </w:r>
      <w:r>
        <w:rPr>
          <w:spacing w:val="49"/>
        </w:rPr>
        <w:t xml:space="preserve"> </w:t>
      </w:r>
      <w:r>
        <w:rPr>
          <w:spacing w:val="2"/>
        </w:rPr>
        <w:t>de</w:t>
      </w:r>
      <w:r>
        <w:rPr>
          <w:spacing w:val="37"/>
        </w:rPr>
        <w:t xml:space="preserve"> </w:t>
      </w:r>
      <w:r>
        <w:rPr>
          <w:spacing w:val="-1"/>
        </w:rPr>
        <w:t>Proveeduría,</w:t>
      </w:r>
      <w:r>
        <w:rPr>
          <w:spacing w:val="43"/>
        </w:rPr>
        <w:t xml:space="preserve"> </w:t>
      </w:r>
      <w:r>
        <w:t>por</w:t>
      </w:r>
      <w:r>
        <w:rPr>
          <w:spacing w:val="44"/>
        </w:rPr>
        <w:t xml:space="preserve"> </w:t>
      </w:r>
      <w:r>
        <w:rPr>
          <w:spacing w:val="-3"/>
        </w:rPr>
        <w:t>ser</w:t>
      </w:r>
      <w:r>
        <w:rPr>
          <w:spacing w:val="44"/>
        </w:rPr>
        <w:t xml:space="preserve"> </w:t>
      </w:r>
      <w:r>
        <w:rPr>
          <w:spacing w:val="-1"/>
        </w:rPr>
        <w:t>una</w:t>
      </w:r>
      <w:r>
        <w:rPr>
          <w:spacing w:val="43"/>
        </w:rPr>
        <w:t xml:space="preserve"> </w:t>
      </w:r>
      <w:r>
        <w:t>función</w:t>
      </w:r>
      <w:r>
        <w:rPr>
          <w:spacing w:val="84"/>
          <w:w w:val="102"/>
        </w:rPr>
        <w:t xml:space="preserve"> </w:t>
      </w:r>
      <w:r>
        <w:rPr>
          <w:spacing w:val="2"/>
        </w:rPr>
        <w:t>muy</w:t>
      </w:r>
      <w:r>
        <w:rPr>
          <w:spacing w:val="-2"/>
        </w:rPr>
        <w:t xml:space="preserve"> </w:t>
      </w:r>
      <w:r>
        <w:t>propia</w:t>
      </w:r>
      <w:r>
        <w:rPr>
          <w:spacing w:val="14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2"/>
        </w:rPr>
        <w:t>análisis</w:t>
      </w:r>
      <w:r>
        <w:rPr>
          <w:spacing w:val="17"/>
        </w:rPr>
        <w:t xml:space="preserve"> </w:t>
      </w:r>
      <w:r>
        <w:t>en</w:t>
      </w:r>
      <w:r>
        <w:rPr>
          <w:spacing w:val="11"/>
        </w:rPr>
        <w:t xml:space="preserve"> </w:t>
      </w:r>
      <w:r>
        <w:rPr>
          <w:spacing w:val="-3"/>
        </w:rPr>
        <w:t>la</w:t>
      </w:r>
      <w:r>
        <w:rPr>
          <w:spacing w:val="14"/>
        </w:rPr>
        <w:t xml:space="preserve"> </w:t>
      </w:r>
      <w:r>
        <w:rPr>
          <w:spacing w:val="-1"/>
        </w:rPr>
        <w:t>contratación</w:t>
      </w:r>
      <w:r>
        <w:rPr>
          <w:spacing w:val="4"/>
        </w:rPr>
        <w:t xml:space="preserve"> </w:t>
      </w:r>
      <w:r>
        <w:rPr>
          <w:spacing w:val="2"/>
        </w:rPr>
        <w:t>que</w:t>
      </w:r>
      <w:r>
        <w:rPr>
          <w:spacing w:val="8"/>
        </w:rPr>
        <w:t xml:space="preserve"> </w:t>
      </w:r>
      <w:r>
        <w:rPr>
          <w:spacing w:val="-1"/>
        </w:rPr>
        <w:t>se</w:t>
      </w:r>
      <w:r>
        <w:rPr>
          <w:spacing w:val="14"/>
        </w:rPr>
        <w:t xml:space="preserve"> </w:t>
      </w:r>
      <w:r>
        <w:rPr>
          <w:spacing w:val="-1"/>
        </w:rPr>
        <w:t>trate.</w:t>
      </w:r>
    </w:p>
    <w:p w:rsidR="00C95FE4" w:rsidRDefault="00C95FE4">
      <w:pPr>
        <w:spacing w:before="1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tulo3"/>
        <w:ind w:left="178"/>
        <w:jc w:val="both"/>
        <w:rPr>
          <w:b w:val="0"/>
          <w:bCs w:val="0"/>
        </w:rPr>
      </w:pPr>
      <w:r>
        <w:t>Nota</w:t>
      </w:r>
      <w:r>
        <w:rPr>
          <w:spacing w:val="6"/>
        </w:rPr>
        <w:t xml:space="preserve"> </w:t>
      </w:r>
      <w:r>
        <w:t>#2</w:t>
      </w:r>
      <w:r>
        <w:rPr>
          <w:spacing w:val="23"/>
        </w:rPr>
        <w:t xml:space="preserve"> </w:t>
      </w:r>
      <w:r>
        <w:rPr>
          <w:spacing w:val="-2"/>
        </w:rPr>
        <w:t>Servicio</w:t>
      </w:r>
      <w:r>
        <w:rPr>
          <w:spacing w:val="13"/>
        </w:rPr>
        <w:t xml:space="preserve"> </w:t>
      </w:r>
      <w:r>
        <w:rPr>
          <w:spacing w:val="1"/>
        </w:rPr>
        <w:t>de</w:t>
      </w:r>
      <w:r>
        <w:rPr>
          <w:spacing w:val="16"/>
        </w:rPr>
        <w:t xml:space="preserve"> </w:t>
      </w:r>
      <w:r>
        <w:rPr>
          <w:spacing w:val="-2"/>
        </w:rPr>
        <w:t>Deuda</w:t>
      </w:r>
      <w:r>
        <w:rPr>
          <w:spacing w:val="18"/>
        </w:rPr>
        <w:t xml:space="preserve"> </w:t>
      </w:r>
      <w:r>
        <w:rPr>
          <w:spacing w:val="-1"/>
        </w:rPr>
        <w:t>Pública.</w:t>
      </w:r>
    </w:p>
    <w:p w:rsidR="00C95FE4" w:rsidRDefault="00C95FE4">
      <w:pPr>
        <w:spacing w:before="1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C95FE4" w:rsidRDefault="007758B2">
      <w:pPr>
        <w:pStyle w:val="Textoindependiente"/>
        <w:spacing w:line="245" w:lineRule="auto"/>
        <w:ind w:left="178" w:right="170"/>
        <w:jc w:val="both"/>
      </w:pPr>
      <w:r>
        <w:t>En</w:t>
      </w:r>
      <w:r>
        <w:rPr>
          <w:spacing w:val="23"/>
        </w:rPr>
        <w:t xml:space="preserve"> </w:t>
      </w:r>
      <w:r>
        <w:rPr>
          <w:spacing w:val="-1"/>
        </w:rPr>
        <w:t>relación</w:t>
      </w:r>
      <w:r>
        <w:rPr>
          <w:spacing w:val="17"/>
        </w:rPr>
        <w:t xml:space="preserve"> </w:t>
      </w:r>
      <w:r>
        <w:rPr>
          <w:spacing w:val="1"/>
        </w:rPr>
        <w:t>con</w:t>
      </w:r>
      <w:r>
        <w:rPr>
          <w:spacing w:val="23"/>
        </w:rPr>
        <w:t xml:space="preserve"> </w:t>
      </w:r>
      <w:r>
        <w:rPr>
          <w:spacing w:val="-3"/>
        </w:rPr>
        <w:t>la</w:t>
      </w:r>
      <w:r>
        <w:rPr>
          <w:spacing w:val="27"/>
        </w:rPr>
        <w:t xml:space="preserve"> </w:t>
      </w:r>
      <w:r>
        <w:rPr>
          <w:spacing w:val="-1"/>
        </w:rPr>
        <w:t>directriz</w:t>
      </w:r>
      <w:r>
        <w:rPr>
          <w:spacing w:val="26"/>
        </w:rPr>
        <w:t xml:space="preserve"> </w:t>
      </w:r>
      <w:r>
        <w:rPr>
          <w:spacing w:val="-1"/>
        </w:rPr>
        <w:t>CN-01-2005</w:t>
      </w:r>
      <w:r>
        <w:rPr>
          <w:spacing w:val="35"/>
        </w:rPr>
        <w:t xml:space="preserve"> </w:t>
      </w:r>
      <w:r>
        <w:rPr>
          <w:spacing w:val="-1"/>
        </w:rPr>
        <w:t>amortización</w:t>
      </w:r>
      <w:r>
        <w:rPr>
          <w:spacing w:val="17"/>
        </w:rPr>
        <w:t xml:space="preserve"> </w:t>
      </w:r>
      <w:r>
        <w:t>del</w:t>
      </w:r>
      <w:r>
        <w:rPr>
          <w:spacing w:val="26"/>
        </w:rPr>
        <w:t xml:space="preserve"> </w:t>
      </w:r>
      <w:r>
        <w:rPr>
          <w:spacing w:val="-2"/>
        </w:rPr>
        <w:t>Servicio</w:t>
      </w:r>
      <w:r>
        <w:rPr>
          <w:spacing w:val="34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rPr>
          <w:spacing w:val="-1"/>
        </w:rPr>
        <w:t>Deuda</w:t>
      </w:r>
      <w:r>
        <w:rPr>
          <w:spacing w:val="21"/>
        </w:rPr>
        <w:t xml:space="preserve"> </w:t>
      </w:r>
      <w:r>
        <w:rPr>
          <w:spacing w:val="-2"/>
        </w:rPr>
        <w:t>Pública,</w:t>
      </w:r>
      <w:r>
        <w:rPr>
          <w:spacing w:val="33"/>
        </w:rPr>
        <w:t xml:space="preserve"> </w:t>
      </w:r>
      <w:r>
        <w:t>a</w:t>
      </w:r>
      <w:r>
        <w:rPr>
          <w:spacing w:val="27"/>
        </w:rPr>
        <w:t xml:space="preserve"> </w:t>
      </w:r>
      <w:r>
        <w:rPr>
          <w:spacing w:val="-3"/>
        </w:rPr>
        <w:t>la</w:t>
      </w:r>
      <w:r>
        <w:rPr>
          <w:spacing w:val="26"/>
        </w:rPr>
        <w:t xml:space="preserve"> </w:t>
      </w:r>
      <w:r>
        <w:rPr>
          <w:spacing w:val="-1"/>
        </w:rPr>
        <w:t>fecha</w:t>
      </w:r>
      <w:r>
        <w:rPr>
          <w:spacing w:val="27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rPr>
          <w:spacing w:val="-1"/>
        </w:rPr>
        <w:t>este</w:t>
      </w:r>
      <w:r>
        <w:rPr>
          <w:spacing w:val="70"/>
          <w:w w:val="102"/>
        </w:rPr>
        <w:t xml:space="preserve"> </w:t>
      </w:r>
      <w:r>
        <w:t>informe,</w:t>
      </w:r>
      <w:r>
        <w:rPr>
          <w:spacing w:val="12"/>
        </w:rPr>
        <w:t xml:space="preserve"> </w:t>
      </w:r>
      <w:r>
        <w:rPr>
          <w:spacing w:val="-3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Institución</w:t>
      </w:r>
      <w:r>
        <w:rPr>
          <w:spacing w:val="14"/>
        </w:rPr>
        <w:t xml:space="preserve"> </w:t>
      </w:r>
      <w:r>
        <w:rPr>
          <w:spacing w:val="-4"/>
        </w:rPr>
        <w:t>no</w:t>
      </w:r>
      <w:r>
        <w:rPr>
          <w:spacing w:val="19"/>
        </w:rPr>
        <w:t xml:space="preserve"> </w:t>
      </w:r>
      <w:r>
        <w:rPr>
          <w:spacing w:val="-2"/>
        </w:rPr>
        <w:t>ha</w:t>
      </w:r>
      <w:r>
        <w:rPr>
          <w:spacing w:val="12"/>
        </w:rPr>
        <w:t xml:space="preserve"> </w:t>
      </w:r>
      <w:r>
        <w:rPr>
          <w:spacing w:val="-1"/>
        </w:rPr>
        <w:t>adquirido</w:t>
      </w:r>
      <w:r>
        <w:rPr>
          <w:spacing w:val="20"/>
        </w:rPr>
        <w:t xml:space="preserve"> </w:t>
      </w:r>
      <w:r>
        <w:rPr>
          <w:spacing w:val="-1"/>
        </w:rPr>
        <w:t>obligaciones</w:t>
      </w:r>
      <w:r>
        <w:rPr>
          <w:spacing w:val="9"/>
        </w:rPr>
        <w:t xml:space="preserve"> </w:t>
      </w:r>
      <w:r>
        <w:t>formales</w:t>
      </w:r>
      <w:r>
        <w:rPr>
          <w:spacing w:val="10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fin</w:t>
      </w:r>
      <w:r>
        <w:rPr>
          <w:spacing w:val="9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2"/>
        </w:rPr>
        <w:t>financiar</w:t>
      </w:r>
      <w:r>
        <w:rPr>
          <w:spacing w:val="19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adquisición</w:t>
      </w:r>
      <w:r>
        <w:rPr>
          <w:spacing w:val="9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bienes</w:t>
      </w:r>
      <w:r>
        <w:rPr>
          <w:spacing w:val="26"/>
        </w:rPr>
        <w:t xml:space="preserve"> </w:t>
      </w:r>
      <w:r>
        <w:t>y</w:t>
      </w:r>
      <w:r>
        <w:rPr>
          <w:spacing w:val="79"/>
          <w:w w:val="102"/>
        </w:rPr>
        <w:t xml:space="preserve"> </w:t>
      </w:r>
      <w:r>
        <w:rPr>
          <w:spacing w:val="-1"/>
        </w:rPr>
        <w:t>servicios</w:t>
      </w:r>
      <w:r>
        <w:rPr>
          <w:spacing w:val="12"/>
        </w:rPr>
        <w:t xml:space="preserve"> </w:t>
      </w:r>
      <w:r>
        <w:t>para</w:t>
      </w:r>
      <w:r>
        <w:rPr>
          <w:spacing w:val="15"/>
        </w:rPr>
        <w:t xml:space="preserve"> </w:t>
      </w:r>
      <w:r>
        <w:rPr>
          <w:spacing w:val="-3"/>
        </w:rPr>
        <w:t>la</w:t>
      </w:r>
      <w:r>
        <w:rPr>
          <w:spacing w:val="15"/>
        </w:rPr>
        <w:t xml:space="preserve"> </w:t>
      </w:r>
      <w:r>
        <w:rPr>
          <w:spacing w:val="-1"/>
        </w:rPr>
        <w:t>ejecución</w:t>
      </w:r>
      <w:r>
        <w:rPr>
          <w:spacing w:val="11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sus</w:t>
      </w:r>
      <w:r>
        <w:rPr>
          <w:spacing w:val="18"/>
        </w:rPr>
        <w:t xml:space="preserve"> </w:t>
      </w:r>
      <w:r>
        <w:rPr>
          <w:spacing w:val="-1"/>
        </w:rPr>
        <w:t>Programas.</w:t>
      </w:r>
      <w:r>
        <w:rPr>
          <w:spacing w:val="15"/>
        </w:rPr>
        <w:t xml:space="preserve"> </w:t>
      </w:r>
      <w:r>
        <w:rPr>
          <w:spacing w:val="-2"/>
        </w:rPr>
        <w:t>Lo</w:t>
      </w:r>
      <w:r>
        <w:rPr>
          <w:spacing w:val="18"/>
        </w:rPr>
        <w:t xml:space="preserve"> </w:t>
      </w:r>
      <w:r>
        <w:rPr>
          <w:spacing w:val="-1"/>
        </w:rPr>
        <w:t>anterior</w:t>
      </w:r>
      <w:r>
        <w:rPr>
          <w:spacing w:val="10"/>
        </w:rPr>
        <w:t xml:space="preserve"> </w:t>
      </w:r>
      <w:r>
        <w:rPr>
          <w:spacing w:val="2"/>
        </w:rPr>
        <w:t>de</w:t>
      </w:r>
      <w:r>
        <w:rPr>
          <w:spacing w:val="9"/>
        </w:rPr>
        <w:t xml:space="preserve"> </w:t>
      </w:r>
      <w:r>
        <w:rPr>
          <w:spacing w:val="-1"/>
        </w:rPr>
        <w:t>conformidad</w:t>
      </w:r>
      <w:r>
        <w:rPr>
          <w:spacing w:val="17"/>
        </w:rPr>
        <w:t xml:space="preserve"> </w:t>
      </w:r>
      <w:r>
        <w:t>con</w:t>
      </w:r>
      <w:r>
        <w:rPr>
          <w:spacing w:val="5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rPr>
          <w:spacing w:val="-1"/>
        </w:rPr>
        <w:t>información</w:t>
      </w:r>
      <w:r>
        <w:rPr>
          <w:spacing w:val="11"/>
        </w:rPr>
        <w:t xml:space="preserve"> </w:t>
      </w:r>
      <w:r>
        <w:rPr>
          <w:spacing w:val="-1"/>
        </w:rPr>
        <w:t>remitida</w:t>
      </w:r>
      <w:r>
        <w:rPr>
          <w:spacing w:val="15"/>
        </w:rPr>
        <w:t xml:space="preserve"> </w:t>
      </w:r>
      <w:r>
        <w:rPr>
          <w:spacing w:val="-1"/>
        </w:rPr>
        <w:t>por</w:t>
      </w:r>
    </w:p>
    <w:p w:rsidR="00C95FE4" w:rsidRDefault="00C95FE4">
      <w:pPr>
        <w:spacing w:line="245" w:lineRule="auto"/>
        <w:jc w:val="both"/>
        <w:sectPr w:rsidR="00C95FE4">
          <w:pgSz w:w="12240" w:h="15840"/>
          <w:pgMar w:top="2020" w:right="1020" w:bottom="860" w:left="1300" w:header="623" w:footer="675" w:gutter="0"/>
          <w:cols w:space="720"/>
        </w:sectPr>
      </w:pPr>
    </w:p>
    <w:p w:rsidR="00C95FE4" w:rsidRDefault="00C95FE4">
      <w:pPr>
        <w:spacing w:before="6"/>
        <w:rPr>
          <w:rFonts w:ascii="Times New Roman" w:eastAsia="Times New Roman" w:hAnsi="Times New Roman" w:cs="Times New Roman"/>
          <w:sz w:val="20"/>
          <w:szCs w:val="20"/>
        </w:rPr>
      </w:pPr>
    </w:p>
    <w:p w:rsidR="00C95FE4" w:rsidRDefault="007758B2">
      <w:pPr>
        <w:pStyle w:val="Textoindependiente"/>
        <w:spacing w:before="76" w:line="250" w:lineRule="auto"/>
        <w:ind w:right="186"/>
        <w:jc w:val="both"/>
      </w:pPr>
      <w:r>
        <w:t>el</w:t>
      </w:r>
      <w:r>
        <w:rPr>
          <w:spacing w:val="8"/>
        </w:rPr>
        <w:t xml:space="preserve"> </w:t>
      </w:r>
      <w:r>
        <w:t>Proceso</w:t>
      </w:r>
      <w:r>
        <w:rPr>
          <w:spacing w:val="11"/>
        </w:rPr>
        <w:t xml:space="preserve"> </w:t>
      </w:r>
      <w:r>
        <w:rPr>
          <w:spacing w:val="-1"/>
        </w:rPr>
        <w:t>Presupuestario,</w:t>
      </w:r>
      <w:r>
        <w:rPr>
          <w:spacing w:val="15"/>
        </w:rPr>
        <w:t xml:space="preserve"> </w:t>
      </w:r>
      <w:r>
        <w:rPr>
          <w:spacing w:val="-2"/>
        </w:rPr>
        <w:t>mediante</w:t>
      </w:r>
      <w:r>
        <w:rPr>
          <w:spacing w:val="19"/>
        </w:rPr>
        <w:t xml:space="preserve"> </w:t>
      </w:r>
      <w:r>
        <w:rPr>
          <w:spacing w:val="-4"/>
        </w:rPr>
        <w:t>las</w:t>
      </w:r>
      <w:r>
        <w:rPr>
          <w:spacing w:val="17"/>
        </w:rPr>
        <w:t xml:space="preserve"> </w:t>
      </w:r>
      <w:r>
        <w:rPr>
          <w:spacing w:val="-1"/>
        </w:rPr>
        <w:t>liquidaciones</w:t>
      </w:r>
      <w:r>
        <w:rPr>
          <w:spacing w:val="7"/>
        </w:rPr>
        <w:t xml:space="preserve"> </w:t>
      </w:r>
      <w:r>
        <w:rPr>
          <w:spacing w:val="-1"/>
        </w:rPr>
        <w:t>presupuestarias,</w:t>
      </w:r>
      <w:r>
        <w:rPr>
          <w:spacing w:val="15"/>
        </w:rPr>
        <w:t xml:space="preserve"> </w:t>
      </w:r>
      <w:r>
        <w:t>donde</w:t>
      </w:r>
      <w:r>
        <w:rPr>
          <w:spacing w:val="9"/>
        </w:rPr>
        <w:t xml:space="preserve"> </w:t>
      </w:r>
      <w:r>
        <w:rPr>
          <w:spacing w:val="-1"/>
        </w:rPr>
        <w:t>se</w:t>
      </w:r>
      <w:r>
        <w:rPr>
          <w:spacing w:val="9"/>
        </w:rPr>
        <w:t xml:space="preserve"> </w:t>
      </w:r>
      <w:r>
        <w:rPr>
          <w:spacing w:val="-2"/>
        </w:rPr>
        <w:t>reflejan</w:t>
      </w:r>
      <w:r>
        <w:rPr>
          <w:spacing w:val="11"/>
        </w:rPr>
        <w:t xml:space="preserve"> </w:t>
      </w:r>
      <w:r>
        <w:rPr>
          <w:spacing w:val="-2"/>
        </w:rPr>
        <w:t>las</w:t>
      </w:r>
      <w:r>
        <w:rPr>
          <w:spacing w:val="13"/>
        </w:rPr>
        <w:t xml:space="preserve"> </w:t>
      </w:r>
      <w:r>
        <w:rPr>
          <w:spacing w:val="-1"/>
        </w:rPr>
        <w:t>partidas</w:t>
      </w:r>
      <w:r>
        <w:rPr>
          <w:spacing w:val="57"/>
          <w:w w:val="102"/>
        </w:rPr>
        <w:t xml:space="preserve"> </w:t>
      </w:r>
      <w:r>
        <w:rPr>
          <w:spacing w:val="-1"/>
        </w:rPr>
        <w:t>presupuestarias</w:t>
      </w:r>
      <w:r>
        <w:rPr>
          <w:spacing w:val="19"/>
        </w:rPr>
        <w:t xml:space="preserve"> </w:t>
      </w:r>
      <w:r>
        <w:rPr>
          <w:spacing w:val="2"/>
        </w:rPr>
        <w:t>que</w:t>
      </w:r>
      <w:r>
        <w:rPr>
          <w:spacing w:val="16"/>
        </w:rPr>
        <w:t xml:space="preserve"> </w:t>
      </w:r>
      <w:r>
        <w:rPr>
          <w:spacing w:val="-1"/>
        </w:rPr>
        <w:t>han</w:t>
      </w:r>
      <w:r>
        <w:rPr>
          <w:spacing w:val="18"/>
        </w:rPr>
        <w:t xml:space="preserve"> </w:t>
      </w:r>
      <w:r>
        <w:rPr>
          <w:spacing w:val="-2"/>
        </w:rPr>
        <w:t>sido</w:t>
      </w:r>
      <w:r>
        <w:rPr>
          <w:spacing w:val="25"/>
        </w:rPr>
        <w:t xml:space="preserve"> </w:t>
      </w:r>
      <w:r>
        <w:rPr>
          <w:spacing w:val="-1"/>
        </w:rPr>
        <w:t>utilizadas</w:t>
      </w:r>
      <w:r>
        <w:rPr>
          <w:spacing w:val="20"/>
        </w:rPr>
        <w:t xml:space="preserve"> </w:t>
      </w:r>
      <w:r>
        <w:rPr>
          <w:spacing w:val="-1"/>
        </w:rPr>
        <w:t>mensualmente.</w:t>
      </w:r>
    </w:p>
    <w:p w:rsidR="00C95FE4" w:rsidRDefault="00C95FE4">
      <w:pPr>
        <w:spacing w:before="7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tulo3"/>
        <w:jc w:val="both"/>
        <w:rPr>
          <w:b w:val="0"/>
          <w:bCs w:val="0"/>
        </w:rPr>
      </w:pPr>
      <w:r>
        <w:t>Nota</w:t>
      </w:r>
      <w:r>
        <w:rPr>
          <w:spacing w:val="3"/>
        </w:rPr>
        <w:t xml:space="preserve"> </w:t>
      </w:r>
      <w:r>
        <w:t>#3</w:t>
      </w:r>
      <w:r>
        <w:rPr>
          <w:spacing w:val="21"/>
        </w:rPr>
        <w:t xml:space="preserve"> </w:t>
      </w:r>
      <w:r>
        <w:rPr>
          <w:spacing w:val="-2"/>
        </w:rPr>
        <w:t>Defensa</w:t>
      </w:r>
      <w:r>
        <w:rPr>
          <w:spacing w:val="20"/>
        </w:rPr>
        <w:t xml:space="preserve"> </w:t>
      </w:r>
      <w:r>
        <w:rPr>
          <w:spacing w:val="-2"/>
        </w:rPr>
        <w:t>Civil</w:t>
      </w:r>
      <w:r>
        <w:rPr>
          <w:spacing w:val="18"/>
        </w:rPr>
        <w:t xml:space="preserve"> </w:t>
      </w:r>
      <w:r>
        <w:rPr>
          <w:spacing w:val="-1"/>
        </w:rPr>
        <w:t>de</w:t>
      </w:r>
      <w:r>
        <w:rPr>
          <w:spacing w:val="7"/>
        </w:rPr>
        <w:t xml:space="preserve"> </w:t>
      </w:r>
      <w:r>
        <w:rPr>
          <w:spacing w:val="-3"/>
        </w:rPr>
        <w:t>la</w:t>
      </w:r>
      <w:r>
        <w:rPr>
          <w:spacing w:val="21"/>
        </w:rPr>
        <w:t xml:space="preserve"> </w:t>
      </w:r>
      <w:r>
        <w:rPr>
          <w:spacing w:val="-1"/>
        </w:rPr>
        <w:t>Víctima.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spacing w:line="245" w:lineRule="auto"/>
        <w:ind w:right="178"/>
        <w:jc w:val="both"/>
      </w:pPr>
      <w:r>
        <w:t>Con</w:t>
      </w:r>
      <w:r>
        <w:rPr>
          <w:spacing w:val="8"/>
        </w:rPr>
        <w:t xml:space="preserve"> </w:t>
      </w:r>
      <w:r>
        <w:rPr>
          <w:spacing w:val="-1"/>
        </w:rPr>
        <w:t>oficio</w:t>
      </w:r>
      <w:r>
        <w:rPr>
          <w:spacing w:val="19"/>
        </w:rPr>
        <w:t xml:space="preserve"> </w:t>
      </w:r>
      <w:r>
        <w:rPr>
          <w:spacing w:val="-1"/>
        </w:rPr>
        <w:t>6747-TE-2009</w:t>
      </w:r>
      <w:r>
        <w:rPr>
          <w:spacing w:val="15"/>
        </w:rPr>
        <w:t xml:space="preserve"> </w:t>
      </w:r>
      <w:r>
        <w:t xml:space="preserve">del </w:t>
      </w:r>
      <w:r>
        <w:rPr>
          <w:spacing w:val="33"/>
        </w:rPr>
        <w:t xml:space="preserve"> </w:t>
      </w:r>
      <w:r>
        <w:rPr>
          <w:spacing w:val="-2"/>
        </w:rPr>
        <w:t>25</w:t>
      </w:r>
      <w:r>
        <w:rPr>
          <w:spacing w:val="19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2"/>
        </w:rPr>
        <w:t>agosto</w:t>
      </w:r>
      <w:r>
        <w:rPr>
          <w:spacing w:val="19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t>2009</w:t>
      </w:r>
      <w:r>
        <w:rPr>
          <w:spacing w:val="19"/>
        </w:rPr>
        <w:t xml:space="preserve"> </w:t>
      </w:r>
      <w:r>
        <w:t>al</w:t>
      </w:r>
      <w:r>
        <w:rPr>
          <w:spacing w:val="11"/>
        </w:rPr>
        <w:t xml:space="preserve"> </w:t>
      </w:r>
      <w:r>
        <w:rPr>
          <w:spacing w:val="-1"/>
        </w:rPr>
        <w:t>Tesorero</w:t>
      </w:r>
      <w:r>
        <w:rPr>
          <w:spacing w:val="25"/>
        </w:rPr>
        <w:t xml:space="preserve"> </w:t>
      </w:r>
      <w:r>
        <w:rPr>
          <w:spacing w:val="-2"/>
        </w:rPr>
        <w:t>Nacional</w:t>
      </w:r>
      <w:r>
        <w:rPr>
          <w:spacing w:val="11"/>
        </w:rPr>
        <w:t xml:space="preserve"> </w:t>
      </w:r>
      <w:r>
        <w:rPr>
          <w:spacing w:val="2"/>
        </w:rPr>
        <w:t>don</w:t>
      </w:r>
      <w:r>
        <w:rPr>
          <w:spacing w:val="14"/>
        </w:rPr>
        <w:t xml:space="preserve"> </w:t>
      </w:r>
      <w:r>
        <w:rPr>
          <w:spacing w:val="-1"/>
        </w:rPr>
        <w:t>Adrián</w:t>
      </w:r>
      <w:r>
        <w:rPr>
          <w:spacing w:val="15"/>
        </w:rPr>
        <w:t xml:space="preserve"> </w:t>
      </w:r>
      <w:r>
        <w:rPr>
          <w:spacing w:val="-2"/>
        </w:rPr>
        <w:t>Vargas</w:t>
      </w:r>
      <w:r>
        <w:rPr>
          <w:spacing w:val="15"/>
        </w:rPr>
        <w:t xml:space="preserve"> </w:t>
      </w:r>
      <w:r>
        <w:rPr>
          <w:spacing w:val="-1"/>
        </w:rPr>
        <w:t>Barrantes,</w:t>
      </w:r>
      <w:r>
        <w:rPr>
          <w:spacing w:val="81"/>
          <w:w w:val="102"/>
        </w:rPr>
        <w:t xml:space="preserve"> </w:t>
      </w:r>
      <w:r>
        <w:rPr>
          <w:spacing w:val="-1"/>
        </w:rPr>
        <w:t>se</w:t>
      </w:r>
      <w:r>
        <w:rPr>
          <w:spacing w:val="25"/>
        </w:rPr>
        <w:t xml:space="preserve"> </w:t>
      </w:r>
      <w:r>
        <w:rPr>
          <w:spacing w:val="-3"/>
        </w:rPr>
        <w:t>le</w:t>
      </w:r>
      <w:r>
        <w:rPr>
          <w:spacing w:val="25"/>
        </w:rPr>
        <w:t xml:space="preserve"> </w:t>
      </w:r>
      <w:r>
        <w:rPr>
          <w:spacing w:val="-1"/>
        </w:rPr>
        <w:t>informa</w:t>
      </w:r>
      <w:r>
        <w:rPr>
          <w:spacing w:val="16"/>
        </w:rPr>
        <w:t xml:space="preserve"> </w:t>
      </w:r>
      <w:r>
        <w:rPr>
          <w:spacing w:val="1"/>
        </w:rPr>
        <w:t>del</w:t>
      </w:r>
      <w:r>
        <w:rPr>
          <w:spacing w:val="14"/>
        </w:rPr>
        <w:t xml:space="preserve"> </w:t>
      </w:r>
      <w:r>
        <w:rPr>
          <w:spacing w:val="-1"/>
        </w:rPr>
        <w:t>traslado</w:t>
      </w:r>
      <w:r>
        <w:rPr>
          <w:spacing w:val="16"/>
        </w:rPr>
        <w:t xml:space="preserve"> </w:t>
      </w:r>
      <w:r>
        <w:rPr>
          <w:spacing w:val="2"/>
        </w:rPr>
        <w:t>de</w:t>
      </w:r>
      <w:r>
        <w:rPr>
          <w:spacing w:val="20"/>
        </w:rPr>
        <w:t xml:space="preserve"> </w:t>
      </w:r>
      <w:r>
        <w:rPr>
          <w:spacing w:val="-1"/>
        </w:rPr>
        <w:t>fondos</w:t>
      </w:r>
      <w:r>
        <w:rPr>
          <w:spacing w:val="17"/>
        </w:rPr>
        <w:t xml:space="preserve"> </w:t>
      </w:r>
      <w:r>
        <w:rPr>
          <w:spacing w:val="-2"/>
        </w:rPr>
        <w:t>realizado</w:t>
      </w:r>
      <w:r>
        <w:rPr>
          <w:spacing w:val="22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1"/>
        </w:rPr>
        <w:t>la</w:t>
      </w:r>
      <w:r>
        <w:rPr>
          <w:spacing w:val="20"/>
        </w:rPr>
        <w:t xml:space="preserve"> </w:t>
      </w:r>
      <w:r>
        <w:rPr>
          <w:spacing w:val="-2"/>
        </w:rPr>
        <w:t>cuenta</w:t>
      </w:r>
      <w:r>
        <w:rPr>
          <w:spacing w:val="20"/>
        </w:rPr>
        <w:t xml:space="preserve"> </w:t>
      </w:r>
      <w:r>
        <w:rPr>
          <w:spacing w:val="2"/>
        </w:rPr>
        <w:t>de</w:t>
      </w:r>
      <w:r>
        <w:rPr>
          <w:spacing w:val="15"/>
        </w:rPr>
        <w:t xml:space="preserve"> </w:t>
      </w:r>
      <w:r>
        <w:rPr>
          <w:spacing w:val="-1"/>
        </w:rPr>
        <w:t>la</w:t>
      </w:r>
      <w:r>
        <w:rPr>
          <w:spacing w:val="15"/>
        </w:rPr>
        <w:t xml:space="preserve"> </w:t>
      </w:r>
      <w:r>
        <w:t>Defensa</w:t>
      </w:r>
      <w:r>
        <w:rPr>
          <w:spacing w:val="20"/>
        </w:rPr>
        <w:t xml:space="preserve"> </w:t>
      </w:r>
      <w:r>
        <w:rPr>
          <w:spacing w:val="-1"/>
        </w:rPr>
        <w:t>Civil</w:t>
      </w:r>
      <w:r>
        <w:rPr>
          <w:spacing w:val="19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1"/>
        </w:rPr>
        <w:t>la</w:t>
      </w:r>
      <w:r>
        <w:rPr>
          <w:spacing w:val="25"/>
        </w:rPr>
        <w:t xml:space="preserve"> </w:t>
      </w:r>
      <w:r>
        <w:rPr>
          <w:spacing w:val="-1"/>
        </w:rPr>
        <w:t>Víctima</w:t>
      </w:r>
      <w:r>
        <w:rPr>
          <w:spacing w:val="15"/>
        </w:rPr>
        <w:t xml:space="preserve"> </w:t>
      </w:r>
      <w:r>
        <w:t>a</w:t>
      </w:r>
      <w:r>
        <w:rPr>
          <w:spacing w:val="26"/>
        </w:rPr>
        <w:t xml:space="preserve"> </w:t>
      </w:r>
      <w:r>
        <w:rPr>
          <w:spacing w:val="-3"/>
        </w:rPr>
        <w:t>la</w:t>
      </w:r>
      <w:r>
        <w:rPr>
          <w:spacing w:val="19"/>
        </w:rPr>
        <w:t xml:space="preserve"> </w:t>
      </w:r>
      <w:r>
        <w:t>cuenta</w:t>
      </w:r>
      <w:r>
        <w:rPr>
          <w:spacing w:val="79"/>
          <w:w w:val="102"/>
        </w:rPr>
        <w:t xml:space="preserve"> </w:t>
      </w:r>
      <w:r>
        <w:rPr>
          <w:spacing w:val="-1"/>
        </w:rPr>
        <w:t>10000073901000196</w:t>
      </w:r>
      <w:r>
        <w:t xml:space="preserve"> del</w:t>
      </w:r>
      <w:r>
        <w:rPr>
          <w:spacing w:val="47"/>
        </w:rPr>
        <w:t xml:space="preserve"> </w:t>
      </w:r>
      <w:r>
        <w:rPr>
          <w:spacing w:val="-2"/>
        </w:rPr>
        <w:t>Fondo</w:t>
      </w:r>
      <w:r>
        <w:rPr>
          <w:spacing w:val="6"/>
        </w:rPr>
        <w:t xml:space="preserve"> </w:t>
      </w:r>
      <w:r>
        <w:rPr>
          <w:spacing w:val="-2"/>
        </w:rPr>
        <w:t>General</w:t>
      </w:r>
      <w:r>
        <w:rPr>
          <w:spacing w:val="46"/>
        </w:rPr>
        <w:t xml:space="preserve"> </w:t>
      </w:r>
      <w:r>
        <w:t>del</w:t>
      </w:r>
      <w:r>
        <w:rPr>
          <w:spacing w:val="47"/>
        </w:rPr>
        <w:t xml:space="preserve"> </w:t>
      </w:r>
      <w:r>
        <w:rPr>
          <w:spacing w:val="-2"/>
        </w:rPr>
        <w:t>Gobierno</w:t>
      </w:r>
      <w:r>
        <w:rPr>
          <w:spacing w:val="6"/>
        </w:rPr>
        <w:t xml:space="preserve"> </w:t>
      </w:r>
      <w:r>
        <w:rPr>
          <w:spacing w:val="-3"/>
        </w:rPr>
        <w:t>el</w:t>
      </w:r>
      <w:r>
        <w:rPr>
          <w:spacing w:val="47"/>
        </w:rPr>
        <w:t xml:space="preserve"> </w:t>
      </w:r>
      <w:r>
        <w:t>14</w:t>
      </w:r>
      <w:r>
        <w:rPr>
          <w:spacing w:val="50"/>
        </w:rPr>
        <w:t xml:space="preserve"> </w:t>
      </w:r>
      <w:r>
        <w:t>de</w:t>
      </w:r>
      <w:r>
        <w:rPr>
          <w:spacing w:val="47"/>
        </w:rPr>
        <w:t xml:space="preserve"> </w:t>
      </w:r>
      <w:r>
        <w:rPr>
          <w:spacing w:val="-1"/>
        </w:rPr>
        <w:t>agosto</w:t>
      </w:r>
      <w:r>
        <w:rPr>
          <w:spacing w:val="50"/>
        </w:rPr>
        <w:t xml:space="preserve"> </w:t>
      </w:r>
      <w:r>
        <w:t>de</w:t>
      </w:r>
      <w:r>
        <w:rPr>
          <w:spacing w:val="43"/>
        </w:rPr>
        <w:t xml:space="preserve"> </w:t>
      </w:r>
      <w:r>
        <w:rPr>
          <w:spacing w:val="-1"/>
        </w:rPr>
        <w:t>2009</w:t>
      </w:r>
      <w:r>
        <w:rPr>
          <w:spacing w:val="50"/>
        </w:rPr>
        <w:t xml:space="preserve"> </w:t>
      </w:r>
      <w:r>
        <w:t>por</w:t>
      </w:r>
      <w:r>
        <w:rPr>
          <w:spacing w:val="44"/>
        </w:rPr>
        <w:t xml:space="preserve"> </w:t>
      </w:r>
      <w:r>
        <w:rPr>
          <w:spacing w:val="-1"/>
        </w:rPr>
        <w:t>¢132,422,679.32,</w:t>
      </w:r>
      <w:r>
        <w:rPr>
          <w:spacing w:val="79"/>
          <w:w w:val="102"/>
        </w:rPr>
        <w:t xml:space="preserve"> </w:t>
      </w:r>
      <w:r>
        <w:rPr>
          <w:spacing w:val="-1"/>
        </w:rPr>
        <w:t>efectuado</w:t>
      </w:r>
      <w:r>
        <w:rPr>
          <w:spacing w:val="14"/>
        </w:rPr>
        <w:t xml:space="preserve"> </w:t>
      </w:r>
      <w:r>
        <w:t>por</w:t>
      </w:r>
      <w:r>
        <w:rPr>
          <w:spacing w:val="8"/>
        </w:rPr>
        <w:t xml:space="preserve"> </w:t>
      </w:r>
      <w:r>
        <w:t>el</w:t>
      </w:r>
      <w:r>
        <w:rPr>
          <w:spacing w:val="5"/>
        </w:rPr>
        <w:t xml:space="preserve"> </w:t>
      </w:r>
      <w:r>
        <w:rPr>
          <w:spacing w:val="-1"/>
        </w:rPr>
        <w:t>Banco</w:t>
      </w:r>
      <w:r>
        <w:rPr>
          <w:spacing w:val="14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Costa</w:t>
      </w:r>
      <w:r>
        <w:rPr>
          <w:spacing w:val="12"/>
        </w:rPr>
        <w:t xml:space="preserve"> </w:t>
      </w:r>
      <w:r>
        <w:rPr>
          <w:spacing w:val="-4"/>
        </w:rPr>
        <w:t>Rica</w:t>
      </w:r>
      <w:r>
        <w:rPr>
          <w:spacing w:val="12"/>
        </w:rPr>
        <w:t xml:space="preserve"> </w:t>
      </w:r>
      <w:r>
        <w:rPr>
          <w:spacing w:val="-1"/>
        </w:rPr>
        <w:t>mediante</w:t>
      </w:r>
      <w:r>
        <w:rPr>
          <w:spacing w:val="12"/>
        </w:rPr>
        <w:t xml:space="preserve"> </w:t>
      </w:r>
      <w:r>
        <w:rPr>
          <w:spacing w:val="-1"/>
        </w:rPr>
        <w:t>SINPE</w:t>
      </w:r>
      <w:r>
        <w:rPr>
          <w:spacing w:val="8"/>
        </w:rPr>
        <w:t xml:space="preserve"> </w:t>
      </w:r>
      <w:r>
        <w:rPr>
          <w:spacing w:val="-1"/>
        </w:rPr>
        <w:t>6140-TE-09</w:t>
      </w:r>
      <w:r>
        <w:rPr>
          <w:spacing w:val="15"/>
        </w:rPr>
        <w:t xml:space="preserve"> </w:t>
      </w:r>
      <w:r>
        <w:rPr>
          <w:spacing w:val="2"/>
        </w:rPr>
        <w:t>de</w:t>
      </w:r>
      <w:r>
        <w:rPr>
          <w:spacing w:val="6"/>
        </w:rPr>
        <w:t xml:space="preserve"> </w:t>
      </w:r>
      <w:r>
        <w:rPr>
          <w:spacing w:val="-2"/>
        </w:rPr>
        <w:t>igual</w:t>
      </w:r>
      <w:r>
        <w:rPr>
          <w:spacing w:val="11"/>
        </w:rPr>
        <w:t xml:space="preserve"> </w:t>
      </w:r>
      <w:r>
        <w:rPr>
          <w:spacing w:val="-2"/>
        </w:rPr>
        <w:t>fecha,</w:t>
      </w:r>
      <w:r>
        <w:rPr>
          <w:spacing w:val="18"/>
        </w:rPr>
        <w:t xml:space="preserve"> </w:t>
      </w:r>
      <w:r>
        <w:t>con</w:t>
      </w:r>
      <w:r>
        <w:rPr>
          <w:spacing w:val="9"/>
        </w:rPr>
        <w:t xml:space="preserve"> </w:t>
      </w:r>
      <w:r>
        <w:rPr>
          <w:spacing w:val="-3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finalidad</w:t>
      </w:r>
      <w:r>
        <w:rPr>
          <w:spacing w:val="3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3"/>
        </w:rPr>
        <w:t>ser</w:t>
      </w:r>
      <w:r>
        <w:rPr>
          <w:spacing w:val="87"/>
          <w:w w:val="102"/>
        </w:rPr>
        <w:t xml:space="preserve"> </w:t>
      </w:r>
      <w:r>
        <w:t>destinados</w:t>
      </w:r>
      <w:r>
        <w:rPr>
          <w:spacing w:val="8"/>
        </w:rPr>
        <w:t xml:space="preserve"> </w:t>
      </w:r>
      <w:r>
        <w:t>al</w:t>
      </w:r>
      <w:r>
        <w:rPr>
          <w:spacing w:val="5"/>
        </w:rPr>
        <w:t xml:space="preserve"> </w:t>
      </w:r>
      <w:r>
        <w:rPr>
          <w:spacing w:val="-1"/>
        </w:rPr>
        <w:t>mejoramiento</w:t>
      </w:r>
      <w:r>
        <w:rPr>
          <w:spacing w:val="17"/>
        </w:rPr>
        <w:t xml:space="preserve"> </w:t>
      </w:r>
      <w:r>
        <w:rPr>
          <w:spacing w:val="2"/>
        </w:rPr>
        <w:t>de</w:t>
      </w:r>
      <w:r>
        <w:rPr>
          <w:spacing w:val="11"/>
        </w:rPr>
        <w:t xml:space="preserve"> </w:t>
      </w:r>
      <w:r>
        <w:rPr>
          <w:spacing w:val="-3"/>
        </w:rPr>
        <w:t>esa</w:t>
      </w:r>
      <w:r>
        <w:rPr>
          <w:spacing w:val="16"/>
        </w:rPr>
        <w:t xml:space="preserve"> </w:t>
      </w:r>
      <w:r>
        <w:rPr>
          <w:spacing w:val="-1"/>
        </w:rPr>
        <w:t>oficina</w:t>
      </w:r>
      <w:r>
        <w:rPr>
          <w:spacing w:val="20"/>
        </w:rPr>
        <w:t xml:space="preserve"> </w:t>
      </w:r>
      <w:r>
        <w:t>y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spacing w:val="15"/>
        </w:rPr>
        <w:t xml:space="preserve"> </w:t>
      </w:r>
      <w:r>
        <w:rPr>
          <w:spacing w:val="-1"/>
        </w:rPr>
        <w:t>creación</w:t>
      </w:r>
      <w:r>
        <w:rPr>
          <w:spacing w:val="8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t>Fondo</w:t>
      </w:r>
      <w:r>
        <w:rPr>
          <w:spacing w:val="17"/>
        </w:rPr>
        <w:t xml:space="preserve"> </w:t>
      </w:r>
      <w:r>
        <w:rPr>
          <w:spacing w:val="-2"/>
        </w:rPr>
        <w:t>especial</w:t>
      </w:r>
      <w:r>
        <w:rPr>
          <w:spacing w:val="15"/>
        </w:rPr>
        <w:t xml:space="preserve"> </w:t>
      </w:r>
      <w:r>
        <w:t xml:space="preserve">para </w:t>
      </w:r>
      <w:r>
        <w:rPr>
          <w:spacing w:val="11"/>
        </w:rPr>
        <w:t xml:space="preserve"> </w:t>
      </w:r>
      <w:r>
        <w:rPr>
          <w:spacing w:val="-3"/>
        </w:rPr>
        <w:t>la</w:t>
      </w:r>
      <w:r>
        <w:t xml:space="preserve"> </w:t>
      </w:r>
      <w:r>
        <w:rPr>
          <w:spacing w:val="11"/>
        </w:rPr>
        <w:t xml:space="preserve"> </w:t>
      </w:r>
      <w:r>
        <w:t xml:space="preserve">Protección </w:t>
      </w:r>
      <w:r>
        <w:rPr>
          <w:spacing w:val="7"/>
        </w:rPr>
        <w:t xml:space="preserve"> </w:t>
      </w:r>
      <w:r>
        <w:rPr>
          <w:spacing w:val="2"/>
        </w:rPr>
        <w:t>de</w:t>
      </w:r>
      <w:r>
        <w:rPr>
          <w:spacing w:val="68"/>
          <w:w w:val="102"/>
        </w:rPr>
        <w:t xml:space="preserve"> </w:t>
      </w:r>
      <w:r>
        <w:rPr>
          <w:spacing w:val="-1"/>
        </w:rPr>
        <w:t>Víctimas,</w:t>
      </w:r>
      <w:r>
        <w:rPr>
          <w:spacing w:val="13"/>
        </w:rPr>
        <w:t xml:space="preserve"> </w:t>
      </w:r>
      <w:r>
        <w:t>para</w:t>
      </w:r>
      <w:r>
        <w:rPr>
          <w:spacing w:val="13"/>
        </w:rPr>
        <w:t xml:space="preserve"> </w:t>
      </w:r>
      <w:r>
        <w:rPr>
          <w:spacing w:val="-1"/>
        </w:rPr>
        <w:t>satisfacer</w:t>
      </w:r>
      <w:r>
        <w:rPr>
          <w:spacing w:val="14"/>
        </w:rPr>
        <w:t xml:space="preserve"> </w:t>
      </w:r>
      <w:r>
        <w:rPr>
          <w:spacing w:val="-1"/>
        </w:rPr>
        <w:t>las</w:t>
      </w:r>
      <w:r>
        <w:rPr>
          <w:spacing w:val="16"/>
        </w:rPr>
        <w:t xml:space="preserve"> </w:t>
      </w:r>
      <w:r>
        <w:rPr>
          <w:spacing w:val="-1"/>
        </w:rPr>
        <w:t>necesidades</w:t>
      </w:r>
      <w:r>
        <w:rPr>
          <w:spacing w:val="5"/>
        </w:rPr>
        <w:t xml:space="preserve"> </w:t>
      </w:r>
      <w:r>
        <w:rPr>
          <w:spacing w:val="-1"/>
        </w:rPr>
        <w:t>urgentes</w:t>
      </w:r>
      <w:r>
        <w:rPr>
          <w:spacing w:val="16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2"/>
        </w:rPr>
        <w:t>las</w:t>
      </w:r>
      <w:r>
        <w:rPr>
          <w:spacing w:val="17"/>
        </w:rPr>
        <w:t xml:space="preserve"> </w:t>
      </w:r>
      <w:r>
        <w:rPr>
          <w:spacing w:val="-2"/>
        </w:rPr>
        <w:t>víctimas</w:t>
      </w:r>
      <w:r>
        <w:rPr>
          <w:spacing w:val="11"/>
        </w:rPr>
        <w:t xml:space="preserve"> </w:t>
      </w:r>
      <w:r>
        <w:rPr>
          <w:spacing w:val="2"/>
        </w:rPr>
        <w:t>de</w:t>
      </w:r>
      <w:r>
        <w:rPr>
          <w:spacing w:val="7"/>
        </w:rPr>
        <w:t xml:space="preserve"> </w:t>
      </w:r>
      <w:r>
        <w:rPr>
          <w:spacing w:val="-1"/>
        </w:rPr>
        <w:t>delitos,</w:t>
      </w:r>
      <w:r>
        <w:rPr>
          <w:spacing w:val="13"/>
        </w:rPr>
        <w:t xml:space="preserve"> </w:t>
      </w:r>
      <w:r>
        <w:rPr>
          <w:spacing w:val="-2"/>
        </w:rPr>
        <w:t>según</w:t>
      </w:r>
      <w:r>
        <w:rPr>
          <w:spacing w:val="15"/>
        </w:rPr>
        <w:t xml:space="preserve"> </w:t>
      </w:r>
      <w:r>
        <w:rPr>
          <w:spacing w:val="-3"/>
        </w:rPr>
        <w:t>lo</w:t>
      </w:r>
      <w:r>
        <w:rPr>
          <w:spacing w:val="20"/>
        </w:rPr>
        <w:t xml:space="preserve"> </w:t>
      </w:r>
      <w:r>
        <w:rPr>
          <w:spacing w:val="-2"/>
        </w:rPr>
        <w:t>establece</w:t>
      </w:r>
      <w:r>
        <w:rPr>
          <w:spacing w:val="13"/>
        </w:rPr>
        <w:t xml:space="preserve"> </w:t>
      </w:r>
      <w:r>
        <w:rPr>
          <w:spacing w:val="1"/>
        </w:rPr>
        <w:t>el</w:t>
      </w:r>
      <w:r>
        <w:rPr>
          <w:spacing w:val="6"/>
        </w:rPr>
        <w:t xml:space="preserve"> </w:t>
      </w:r>
      <w:r>
        <w:t>artículo</w:t>
      </w:r>
      <w:r>
        <w:rPr>
          <w:spacing w:val="97"/>
          <w:w w:val="102"/>
        </w:rPr>
        <w:t xml:space="preserve"> </w:t>
      </w:r>
      <w:r>
        <w:rPr>
          <w:spacing w:val="1"/>
        </w:rPr>
        <w:t>No.</w:t>
      </w:r>
      <w:r>
        <w:rPr>
          <w:spacing w:val="9"/>
        </w:rPr>
        <w:t xml:space="preserve"> </w:t>
      </w:r>
      <w:r>
        <w:t>35</w:t>
      </w:r>
      <w:r>
        <w:rPr>
          <w:spacing w:val="10"/>
        </w:rPr>
        <w:t xml:space="preserve"> </w:t>
      </w:r>
      <w:r>
        <w:rPr>
          <w:spacing w:val="2"/>
        </w:rPr>
        <w:t>de</w:t>
      </w:r>
      <w:r>
        <w:rPr>
          <w:spacing w:val="14"/>
        </w:rPr>
        <w:t xml:space="preserve"> </w:t>
      </w:r>
      <w:r>
        <w:rPr>
          <w:spacing w:val="-3"/>
        </w:rPr>
        <w:t>la</w:t>
      </w:r>
      <w:r>
        <w:rPr>
          <w:spacing w:val="13"/>
        </w:rPr>
        <w:t xml:space="preserve"> </w:t>
      </w:r>
      <w:r>
        <w:rPr>
          <w:spacing w:val="1"/>
        </w:rPr>
        <w:t>Ley</w:t>
      </w:r>
      <w:r>
        <w:rPr>
          <w:spacing w:val="-1"/>
        </w:rPr>
        <w:t xml:space="preserve"> Orgánica</w:t>
      </w:r>
      <w:r>
        <w:rPr>
          <w:spacing w:val="13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rPr>
          <w:spacing w:val="-1"/>
        </w:rPr>
        <w:t>Ministerio</w:t>
      </w:r>
      <w:r>
        <w:rPr>
          <w:spacing w:val="21"/>
        </w:rPr>
        <w:t xml:space="preserve"> </w:t>
      </w:r>
      <w:r>
        <w:rPr>
          <w:spacing w:val="-1"/>
        </w:rPr>
        <w:t>Público.</w:t>
      </w:r>
      <w:r>
        <w:rPr>
          <w:spacing w:val="14"/>
        </w:rPr>
        <w:t xml:space="preserve"> </w:t>
      </w:r>
      <w:r>
        <w:rPr>
          <w:spacing w:val="-1"/>
        </w:rPr>
        <w:t>Dichos</w:t>
      </w:r>
      <w:r>
        <w:rPr>
          <w:spacing w:val="11"/>
        </w:rPr>
        <w:t xml:space="preserve"> </w:t>
      </w:r>
      <w:r>
        <w:t>recursos</w:t>
      </w:r>
      <w:r>
        <w:rPr>
          <w:spacing w:val="12"/>
        </w:rPr>
        <w:t xml:space="preserve"> </w:t>
      </w:r>
      <w:r>
        <w:t>fueron</w:t>
      </w:r>
      <w:r>
        <w:rPr>
          <w:spacing w:val="4"/>
        </w:rPr>
        <w:t xml:space="preserve"> </w:t>
      </w:r>
      <w:r>
        <w:rPr>
          <w:spacing w:val="-1"/>
        </w:rPr>
        <w:t>registrados</w:t>
      </w:r>
      <w:r>
        <w:rPr>
          <w:spacing w:val="5"/>
        </w:rPr>
        <w:t xml:space="preserve"> </w:t>
      </w:r>
      <w:r>
        <w:t>por</w:t>
      </w:r>
      <w:r>
        <w:rPr>
          <w:spacing w:val="21"/>
        </w:rPr>
        <w:t xml:space="preserve"> </w:t>
      </w:r>
      <w:r>
        <w:rPr>
          <w:spacing w:val="-3"/>
        </w:rPr>
        <w:t>la</w:t>
      </w:r>
      <w:r>
        <w:rPr>
          <w:spacing w:val="14"/>
        </w:rPr>
        <w:t xml:space="preserve"> </w:t>
      </w:r>
      <w:r>
        <w:rPr>
          <w:spacing w:val="-1"/>
        </w:rPr>
        <w:t>Contabilidad</w:t>
      </w:r>
      <w:r>
        <w:rPr>
          <w:spacing w:val="86"/>
          <w:w w:val="102"/>
        </w:rPr>
        <w:t xml:space="preserve"> </w:t>
      </w:r>
      <w:r>
        <w:rPr>
          <w:spacing w:val="-1"/>
        </w:rPr>
        <w:t>Nacional</w:t>
      </w:r>
      <w:r>
        <w:rPr>
          <w:spacing w:val="11"/>
        </w:rPr>
        <w:t xml:space="preserve"> </w:t>
      </w:r>
      <w:r>
        <w:t>como</w:t>
      </w:r>
      <w:r>
        <w:rPr>
          <w:spacing w:val="14"/>
        </w:rPr>
        <w:t xml:space="preserve"> </w:t>
      </w:r>
      <w:r>
        <w:rPr>
          <w:spacing w:val="-1"/>
        </w:rPr>
        <w:t>“Ingresos</w:t>
      </w:r>
      <w:r>
        <w:rPr>
          <w:spacing w:val="6"/>
        </w:rPr>
        <w:t xml:space="preserve"> </w:t>
      </w:r>
      <w:r>
        <w:t>por</w:t>
      </w:r>
      <w:r>
        <w:rPr>
          <w:spacing w:val="8"/>
        </w:rPr>
        <w:t xml:space="preserve"> </w:t>
      </w:r>
      <w:r>
        <w:rPr>
          <w:spacing w:val="-1"/>
        </w:rPr>
        <w:t>Presupuestar”</w:t>
      </w:r>
      <w:r>
        <w:rPr>
          <w:spacing w:val="8"/>
        </w:rPr>
        <w:t xml:space="preserve"> </w:t>
      </w:r>
      <w:r>
        <w:t>según</w:t>
      </w:r>
      <w:r>
        <w:rPr>
          <w:spacing w:val="4"/>
        </w:rPr>
        <w:t xml:space="preserve"> </w:t>
      </w:r>
      <w:r>
        <w:rPr>
          <w:spacing w:val="-1"/>
        </w:rPr>
        <w:t>correo</w:t>
      </w:r>
      <w:r>
        <w:rPr>
          <w:spacing w:val="9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rPr>
          <w:spacing w:val="-3"/>
        </w:rPr>
        <w:t>Lic.</w:t>
      </w:r>
      <w:r>
        <w:rPr>
          <w:spacing w:val="12"/>
        </w:rPr>
        <w:t xml:space="preserve"> </w:t>
      </w:r>
      <w:r>
        <w:rPr>
          <w:spacing w:val="-1"/>
        </w:rPr>
        <w:t>Marlon</w:t>
      </w:r>
      <w:r>
        <w:rPr>
          <w:spacing w:val="5"/>
        </w:rPr>
        <w:t xml:space="preserve"> </w:t>
      </w:r>
      <w:r>
        <w:t>Zamora</w:t>
      </w:r>
      <w:r>
        <w:rPr>
          <w:spacing w:val="12"/>
        </w:rPr>
        <w:t xml:space="preserve"> </w:t>
      </w:r>
      <w:r>
        <w:rPr>
          <w:spacing w:val="-3"/>
        </w:rPr>
        <w:t>Ulate</w:t>
      </w:r>
      <w:r>
        <w:rPr>
          <w:spacing w:val="13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t>10</w:t>
      </w:r>
      <w:r>
        <w:rPr>
          <w:spacing w:val="9"/>
        </w:rPr>
        <w:t xml:space="preserve"> </w:t>
      </w:r>
      <w:r>
        <w:rPr>
          <w:spacing w:val="2"/>
        </w:rPr>
        <w:t>de</w:t>
      </w:r>
      <w:r>
        <w:rPr>
          <w:spacing w:val="56"/>
          <w:w w:val="102"/>
        </w:rPr>
        <w:t xml:space="preserve"> </w:t>
      </w:r>
      <w:r>
        <w:t>noviembre</w:t>
      </w:r>
      <w:r>
        <w:rPr>
          <w:spacing w:val="26"/>
        </w:rPr>
        <w:t xml:space="preserve"> </w:t>
      </w:r>
      <w:r>
        <w:t>2009.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5" w:lineRule="auto"/>
        <w:ind w:right="178"/>
        <w:jc w:val="both"/>
      </w:pPr>
      <w:r>
        <w:rPr>
          <w:spacing w:val="-1"/>
        </w:rPr>
        <w:t>Mediante</w:t>
      </w:r>
      <w:r>
        <w:rPr>
          <w:spacing w:val="22"/>
        </w:rPr>
        <w:t xml:space="preserve"> </w:t>
      </w:r>
      <w:r>
        <w:rPr>
          <w:spacing w:val="-1"/>
        </w:rPr>
        <w:t>oficio</w:t>
      </w:r>
      <w:r>
        <w:rPr>
          <w:spacing w:val="24"/>
        </w:rPr>
        <w:t xml:space="preserve"> </w:t>
      </w:r>
      <w:r>
        <w:rPr>
          <w:spacing w:val="-1"/>
        </w:rPr>
        <w:t>516-SC-2010</w:t>
      </w:r>
      <w:r>
        <w:rPr>
          <w:spacing w:val="19"/>
        </w:rPr>
        <w:t xml:space="preserve"> </w:t>
      </w:r>
      <w:r>
        <w:t>del</w:t>
      </w:r>
      <w:r>
        <w:rPr>
          <w:spacing w:val="16"/>
        </w:rPr>
        <w:t xml:space="preserve"> </w:t>
      </w:r>
      <w:r>
        <w:t>3</w:t>
      </w:r>
      <w:r>
        <w:rPr>
          <w:spacing w:val="19"/>
        </w:rPr>
        <w:t xml:space="preserve"> </w:t>
      </w:r>
      <w:r>
        <w:rPr>
          <w:spacing w:val="2"/>
        </w:rPr>
        <w:t>de</w:t>
      </w:r>
      <w:r>
        <w:rPr>
          <w:spacing w:val="17"/>
        </w:rPr>
        <w:t xml:space="preserve"> </w:t>
      </w:r>
      <w:r>
        <w:rPr>
          <w:spacing w:val="-1"/>
        </w:rPr>
        <w:t>diciembre</w:t>
      </w:r>
      <w:r>
        <w:rPr>
          <w:spacing w:val="18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1"/>
        </w:rPr>
        <w:t>2010</w:t>
      </w:r>
      <w:r>
        <w:rPr>
          <w:spacing w:val="24"/>
        </w:rPr>
        <w:t xml:space="preserve"> </w:t>
      </w:r>
      <w:r>
        <w:rPr>
          <w:spacing w:val="-1"/>
        </w:rPr>
        <w:t>este</w:t>
      </w:r>
      <w:r>
        <w:rPr>
          <w:spacing w:val="22"/>
        </w:rPr>
        <w:t xml:space="preserve"> </w:t>
      </w:r>
      <w:r>
        <w:rPr>
          <w:spacing w:val="-2"/>
        </w:rPr>
        <w:t>Macro</w:t>
      </w:r>
      <w:r>
        <w:rPr>
          <w:spacing w:val="30"/>
        </w:rPr>
        <w:t xml:space="preserve"> </w:t>
      </w:r>
      <w:r>
        <w:rPr>
          <w:spacing w:val="-1"/>
        </w:rPr>
        <w:t>Proceso,</w:t>
      </w:r>
      <w:r>
        <w:rPr>
          <w:spacing w:val="24"/>
        </w:rPr>
        <w:t xml:space="preserve"> </w:t>
      </w:r>
      <w:r>
        <w:rPr>
          <w:spacing w:val="-2"/>
        </w:rPr>
        <w:t>solicitó</w:t>
      </w:r>
      <w:r>
        <w:rPr>
          <w:spacing w:val="30"/>
        </w:rPr>
        <w:t xml:space="preserve"> </w:t>
      </w:r>
      <w:r>
        <w:t>a</w:t>
      </w:r>
      <w:r>
        <w:rPr>
          <w:spacing w:val="22"/>
        </w:rPr>
        <w:t xml:space="preserve"> </w:t>
      </w:r>
      <w:r>
        <w:rPr>
          <w:spacing w:val="-3"/>
        </w:rPr>
        <w:t>la</w:t>
      </w:r>
      <w:r>
        <w:rPr>
          <w:spacing w:val="22"/>
        </w:rPr>
        <w:t xml:space="preserve"> </w:t>
      </w:r>
      <w:r>
        <w:rPr>
          <w:spacing w:val="-1"/>
        </w:rPr>
        <w:t>Contabilidad</w:t>
      </w:r>
      <w:r>
        <w:rPr>
          <w:spacing w:val="51"/>
          <w:w w:val="102"/>
        </w:rPr>
        <w:t xml:space="preserve"> </w:t>
      </w:r>
      <w:r>
        <w:rPr>
          <w:spacing w:val="-1"/>
        </w:rPr>
        <w:t>Nacional</w:t>
      </w:r>
      <w:r>
        <w:rPr>
          <w:spacing w:val="11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rPr>
          <w:spacing w:val="-1"/>
        </w:rPr>
        <w:t>Ministerio</w:t>
      </w:r>
      <w:r>
        <w:rPr>
          <w:spacing w:val="19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Hacienda</w:t>
      </w:r>
      <w:r>
        <w:rPr>
          <w:spacing w:val="12"/>
        </w:rPr>
        <w:t xml:space="preserve"> </w:t>
      </w:r>
      <w:r>
        <w:rPr>
          <w:spacing w:val="-3"/>
        </w:rPr>
        <w:t>la</w:t>
      </w:r>
      <w:r>
        <w:rPr>
          <w:spacing w:val="13"/>
        </w:rPr>
        <w:t xml:space="preserve"> </w:t>
      </w:r>
      <w:r>
        <w:rPr>
          <w:spacing w:val="-1"/>
        </w:rPr>
        <w:t>certificación</w:t>
      </w:r>
      <w:r>
        <w:rPr>
          <w:spacing w:val="9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los</w:t>
      </w:r>
      <w:r>
        <w:rPr>
          <w:spacing w:val="10"/>
        </w:rPr>
        <w:t xml:space="preserve"> </w:t>
      </w:r>
      <w:r>
        <w:rPr>
          <w:spacing w:val="-1"/>
        </w:rPr>
        <w:t>recursos</w:t>
      </w:r>
      <w:r>
        <w:rPr>
          <w:spacing w:val="15"/>
        </w:rPr>
        <w:t xml:space="preserve"> </w:t>
      </w:r>
      <w:r>
        <w:rPr>
          <w:spacing w:val="-2"/>
        </w:rPr>
        <w:t>antes</w:t>
      </w:r>
      <w:r>
        <w:rPr>
          <w:spacing w:val="10"/>
        </w:rPr>
        <w:t xml:space="preserve"> </w:t>
      </w:r>
      <w:r>
        <w:rPr>
          <w:spacing w:val="-1"/>
        </w:rPr>
        <w:t>descritos,</w:t>
      </w:r>
      <w:r>
        <w:rPr>
          <w:spacing w:val="13"/>
        </w:rPr>
        <w:t xml:space="preserve"> </w:t>
      </w:r>
      <w:r>
        <w:rPr>
          <w:spacing w:val="-1"/>
        </w:rPr>
        <w:t>recibiendo</w:t>
      </w:r>
      <w:r>
        <w:rPr>
          <w:spacing w:val="13"/>
        </w:rPr>
        <w:t xml:space="preserve"> </w:t>
      </w:r>
      <w:r>
        <w:rPr>
          <w:spacing w:val="-1"/>
        </w:rPr>
        <w:t>tal</w:t>
      </w:r>
      <w:r>
        <w:rPr>
          <w:spacing w:val="70"/>
          <w:w w:val="102"/>
        </w:rPr>
        <w:t xml:space="preserve"> </w:t>
      </w:r>
      <w:r>
        <w:rPr>
          <w:spacing w:val="-1"/>
        </w:rPr>
        <w:t>certificación</w:t>
      </w:r>
      <w:r>
        <w:rPr>
          <w:spacing w:val="15"/>
        </w:rPr>
        <w:t xml:space="preserve"> </w:t>
      </w:r>
      <w:r>
        <w:rPr>
          <w:spacing w:val="-1"/>
        </w:rPr>
        <w:t>bajo</w:t>
      </w:r>
      <w:r>
        <w:rPr>
          <w:spacing w:val="20"/>
        </w:rPr>
        <w:t xml:space="preserve"> </w:t>
      </w:r>
      <w:r>
        <w:rPr>
          <w:spacing w:val="1"/>
        </w:rPr>
        <w:t>el</w:t>
      </w:r>
      <w:r>
        <w:rPr>
          <w:spacing w:val="11"/>
        </w:rPr>
        <w:t xml:space="preserve"> </w:t>
      </w:r>
      <w:r>
        <w:t>Nº</w:t>
      </w:r>
      <w:r>
        <w:rPr>
          <w:spacing w:val="20"/>
        </w:rPr>
        <w:t xml:space="preserve"> </w:t>
      </w:r>
      <w:r>
        <w:t>DCN-1131-2010</w:t>
      </w:r>
      <w:r>
        <w:rPr>
          <w:spacing w:val="20"/>
        </w:rPr>
        <w:t xml:space="preserve"> </w:t>
      </w:r>
      <w:r>
        <w:rPr>
          <w:spacing w:val="-2"/>
        </w:rPr>
        <w:t>suscrita</w:t>
      </w:r>
      <w:r>
        <w:rPr>
          <w:spacing w:val="23"/>
        </w:rPr>
        <w:t xml:space="preserve"> </w:t>
      </w:r>
      <w:r>
        <w:t>por</w:t>
      </w:r>
      <w:r>
        <w:rPr>
          <w:spacing w:val="20"/>
        </w:rPr>
        <w:t xml:space="preserve"> </w:t>
      </w:r>
      <w:r>
        <w:rPr>
          <w:spacing w:val="-3"/>
        </w:rPr>
        <w:t>la</w:t>
      </w:r>
      <w:r>
        <w:rPr>
          <w:spacing w:val="19"/>
        </w:rPr>
        <w:t xml:space="preserve"> </w:t>
      </w:r>
      <w:r>
        <w:rPr>
          <w:spacing w:val="-1"/>
        </w:rPr>
        <w:t>Msc.</w:t>
      </w:r>
      <w:r>
        <w:rPr>
          <w:spacing w:val="24"/>
        </w:rPr>
        <w:t xml:space="preserve"> </w:t>
      </w:r>
      <w:r>
        <w:rPr>
          <w:spacing w:val="-2"/>
        </w:rPr>
        <w:t>Irene</w:t>
      </w:r>
      <w:r>
        <w:rPr>
          <w:spacing w:val="19"/>
        </w:rPr>
        <w:t xml:space="preserve"> </w:t>
      </w:r>
      <w:r>
        <w:rPr>
          <w:spacing w:val="-1"/>
        </w:rPr>
        <w:t>Espinoza</w:t>
      </w:r>
      <w:r>
        <w:rPr>
          <w:spacing w:val="18"/>
        </w:rPr>
        <w:t xml:space="preserve"> </w:t>
      </w:r>
      <w:r>
        <w:rPr>
          <w:spacing w:val="-1"/>
        </w:rPr>
        <w:t>Alvarado,</w:t>
      </w:r>
      <w:r>
        <w:rPr>
          <w:spacing w:val="19"/>
        </w:rPr>
        <w:t xml:space="preserve"> </w:t>
      </w:r>
      <w:r>
        <w:t>donde</w:t>
      </w:r>
      <w:r>
        <w:rPr>
          <w:spacing w:val="19"/>
        </w:rPr>
        <w:t xml:space="preserve"> </w:t>
      </w:r>
      <w:r>
        <w:rPr>
          <w:spacing w:val="-1"/>
        </w:rPr>
        <w:t>indica</w:t>
      </w:r>
      <w:r>
        <w:rPr>
          <w:spacing w:val="18"/>
        </w:rPr>
        <w:t xml:space="preserve"> </w:t>
      </w:r>
      <w:r>
        <w:rPr>
          <w:spacing w:val="-1"/>
        </w:rPr>
        <w:t>que</w:t>
      </w:r>
      <w:r>
        <w:rPr>
          <w:spacing w:val="87"/>
          <w:w w:val="102"/>
        </w:rPr>
        <w:t xml:space="preserve"> </w:t>
      </w:r>
      <w:r>
        <w:t>en</w:t>
      </w:r>
      <w:r>
        <w:rPr>
          <w:spacing w:val="34"/>
        </w:rPr>
        <w:t xml:space="preserve"> </w:t>
      </w:r>
      <w:r>
        <w:t>los</w:t>
      </w:r>
      <w:r>
        <w:rPr>
          <w:spacing w:val="36"/>
        </w:rPr>
        <w:t xml:space="preserve"> </w:t>
      </w:r>
      <w:r>
        <w:t>registros</w:t>
      </w:r>
      <w:r>
        <w:rPr>
          <w:spacing w:val="30"/>
        </w:rPr>
        <w:t xml:space="preserve"> </w:t>
      </w:r>
      <w:r>
        <w:rPr>
          <w:spacing w:val="-1"/>
        </w:rPr>
        <w:t>contables</w:t>
      </w:r>
      <w:r>
        <w:rPr>
          <w:spacing w:val="35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rPr>
          <w:spacing w:val="-1"/>
        </w:rPr>
        <w:t>esa</w:t>
      </w:r>
      <w:r>
        <w:rPr>
          <w:spacing w:val="33"/>
        </w:rPr>
        <w:t xml:space="preserve"> </w:t>
      </w:r>
      <w:r>
        <w:rPr>
          <w:spacing w:val="-2"/>
        </w:rPr>
        <w:t>Dirección,</w:t>
      </w:r>
      <w:r>
        <w:rPr>
          <w:spacing w:val="43"/>
        </w:rPr>
        <w:t xml:space="preserve"> </w:t>
      </w:r>
      <w:r>
        <w:rPr>
          <w:spacing w:val="-1"/>
        </w:rPr>
        <w:t>existe</w:t>
      </w:r>
      <w:r>
        <w:rPr>
          <w:spacing w:val="33"/>
        </w:rPr>
        <w:t xml:space="preserve"> </w:t>
      </w:r>
      <w:r>
        <w:t>en</w:t>
      </w:r>
      <w:r>
        <w:rPr>
          <w:spacing w:val="40"/>
        </w:rPr>
        <w:t xml:space="preserve"> </w:t>
      </w:r>
      <w:r>
        <w:rPr>
          <w:spacing w:val="-3"/>
        </w:rPr>
        <w:t>la</w:t>
      </w:r>
      <w:r>
        <w:rPr>
          <w:spacing w:val="38"/>
        </w:rPr>
        <w:t xml:space="preserve"> </w:t>
      </w:r>
      <w:r>
        <w:rPr>
          <w:spacing w:val="-1"/>
        </w:rPr>
        <w:t>cuenta</w:t>
      </w:r>
      <w:r>
        <w:rPr>
          <w:spacing w:val="32"/>
        </w:rPr>
        <w:t xml:space="preserve"> </w:t>
      </w:r>
      <w:r>
        <w:rPr>
          <w:spacing w:val="-1"/>
        </w:rPr>
        <w:t>contable</w:t>
      </w:r>
      <w:r>
        <w:rPr>
          <w:spacing w:val="32"/>
        </w:rPr>
        <w:t xml:space="preserve"> </w:t>
      </w:r>
      <w:r>
        <w:rPr>
          <w:spacing w:val="1"/>
        </w:rPr>
        <w:t>Nº</w:t>
      </w:r>
      <w:r>
        <w:rPr>
          <w:spacing w:val="34"/>
        </w:rPr>
        <w:t xml:space="preserve"> </w:t>
      </w:r>
      <w:r>
        <w:rPr>
          <w:spacing w:val="-1"/>
        </w:rPr>
        <w:t>2113-005-001</w:t>
      </w:r>
      <w:r>
        <w:rPr>
          <w:spacing w:val="40"/>
        </w:rPr>
        <w:t xml:space="preserve"> </w:t>
      </w:r>
      <w:r>
        <w:rPr>
          <w:spacing w:val="-1"/>
        </w:rPr>
        <w:t>denominada</w:t>
      </w:r>
      <w:r>
        <w:rPr>
          <w:spacing w:val="89"/>
          <w:w w:val="102"/>
        </w:rPr>
        <w:t xml:space="preserve"> </w:t>
      </w:r>
      <w:r>
        <w:t>“Recursos</w:t>
      </w:r>
      <w:r>
        <w:rPr>
          <w:spacing w:val="16"/>
        </w:rPr>
        <w:t xml:space="preserve"> </w:t>
      </w:r>
      <w:r>
        <w:rPr>
          <w:spacing w:val="-1"/>
        </w:rPr>
        <w:t>por</w:t>
      </w:r>
      <w:r>
        <w:rPr>
          <w:spacing w:val="15"/>
        </w:rPr>
        <w:t xml:space="preserve"> </w:t>
      </w:r>
      <w:r>
        <w:t>presupuestar”</w:t>
      </w:r>
      <w:r>
        <w:rPr>
          <w:spacing w:val="19"/>
        </w:rPr>
        <w:t xml:space="preserve"> </w:t>
      </w:r>
      <w:r>
        <w:rPr>
          <w:spacing w:val="-3"/>
        </w:rPr>
        <w:t>la</w:t>
      </w:r>
      <w:r>
        <w:rPr>
          <w:spacing w:val="20"/>
        </w:rPr>
        <w:t xml:space="preserve"> </w:t>
      </w:r>
      <w:r>
        <w:t>suma</w:t>
      </w:r>
      <w:r>
        <w:rPr>
          <w:spacing w:val="19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rPr>
          <w:spacing w:val="-1"/>
        </w:rPr>
        <w:t>¢132,422,679.32,</w:t>
      </w:r>
      <w:r>
        <w:rPr>
          <w:spacing w:val="20"/>
        </w:rPr>
        <w:t xml:space="preserve"> </w:t>
      </w:r>
      <w:r>
        <w:t>los</w:t>
      </w:r>
      <w:r>
        <w:rPr>
          <w:spacing w:val="16"/>
        </w:rPr>
        <w:t xml:space="preserve"> </w:t>
      </w:r>
      <w:r>
        <w:rPr>
          <w:spacing w:val="-1"/>
        </w:rPr>
        <w:t>cuales</w:t>
      </w:r>
      <w:r>
        <w:rPr>
          <w:spacing w:val="17"/>
        </w:rPr>
        <w:t xml:space="preserve"> </w:t>
      </w:r>
      <w:r>
        <w:t>tienen</w:t>
      </w:r>
      <w:r>
        <w:rPr>
          <w:spacing w:val="10"/>
        </w:rPr>
        <w:t xml:space="preserve"> </w:t>
      </w:r>
      <w:r>
        <w:t>como</w:t>
      </w:r>
      <w:r>
        <w:rPr>
          <w:spacing w:val="27"/>
        </w:rPr>
        <w:t xml:space="preserve"> </w:t>
      </w:r>
      <w:r>
        <w:rPr>
          <w:spacing w:val="-2"/>
        </w:rPr>
        <w:t>fin</w:t>
      </w:r>
      <w:r>
        <w:rPr>
          <w:spacing w:val="15"/>
        </w:rPr>
        <w:t xml:space="preserve"> </w:t>
      </w:r>
      <w:r>
        <w:t>el</w:t>
      </w:r>
      <w:r>
        <w:rPr>
          <w:spacing w:val="19"/>
        </w:rPr>
        <w:t xml:space="preserve"> </w:t>
      </w:r>
      <w:r>
        <w:rPr>
          <w:spacing w:val="-1"/>
        </w:rPr>
        <w:t>mejoramiento</w:t>
      </w:r>
      <w:r>
        <w:rPr>
          <w:spacing w:val="20"/>
        </w:rPr>
        <w:t xml:space="preserve"> </w:t>
      </w:r>
      <w:r>
        <w:rPr>
          <w:spacing w:val="2"/>
        </w:rPr>
        <w:t>de</w:t>
      </w:r>
      <w:r>
        <w:rPr>
          <w:spacing w:val="62"/>
          <w:w w:val="102"/>
        </w:rPr>
        <w:t xml:space="preserve"> </w:t>
      </w:r>
      <w:r>
        <w:rPr>
          <w:spacing w:val="-1"/>
        </w:rPr>
        <w:t>la</w:t>
      </w:r>
      <w:r>
        <w:rPr>
          <w:spacing w:val="6"/>
        </w:rPr>
        <w:t xml:space="preserve"> </w:t>
      </w:r>
      <w:r>
        <w:rPr>
          <w:spacing w:val="-1"/>
        </w:rPr>
        <w:t>oficina</w:t>
      </w:r>
      <w:r>
        <w:rPr>
          <w:spacing w:val="12"/>
        </w:rPr>
        <w:t xml:space="preserve"> </w:t>
      </w:r>
      <w:r>
        <w:rPr>
          <w:spacing w:val="2"/>
        </w:rPr>
        <w:t>de</w:t>
      </w:r>
      <w:r>
        <w:rPr>
          <w:spacing w:val="12"/>
        </w:rPr>
        <w:t xml:space="preserve"> </w:t>
      </w:r>
      <w:r>
        <w:rPr>
          <w:spacing w:val="-3"/>
        </w:rPr>
        <w:t>la</w:t>
      </w:r>
      <w:r>
        <w:rPr>
          <w:spacing w:val="12"/>
        </w:rPr>
        <w:t xml:space="preserve"> </w:t>
      </w:r>
      <w:r>
        <w:rPr>
          <w:spacing w:val="-2"/>
        </w:rPr>
        <w:t>Defensa</w:t>
      </w:r>
      <w:r>
        <w:rPr>
          <w:spacing w:val="13"/>
        </w:rPr>
        <w:t xml:space="preserve"> </w:t>
      </w:r>
      <w:r>
        <w:rPr>
          <w:spacing w:val="-1"/>
        </w:rPr>
        <w:t>Civil</w:t>
      </w:r>
      <w:r>
        <w:rPr>
          <w:spacing w:val="11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3"/>
        </w:rPr>
        <w:t>la</w:t>
      </w:r>
      <w:r>
        <w:rPr>
          <w:spacing w:val="12"/>
        </w:rPr>
        <w:t xml:space="preserve"> </w:t>
      </w:r>
      <w:r>
        <w:rPr>
          <w:spacing w:val="-2"/>
        </w:rPr>
        <w:t>Víctima.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5" w:lineRule="auto"/>
        <w:ind w:right="179"/>
        <w:jc w:val="both"/>
      </w:pPr>
      <w:r>
        <w:t>Al</w:t>
      </w:r>
      <w:r>
        <w:rPr>
          <w:spacing w:val="39"/>
        </w:rPr>
        <w:t xml:space="preserve"> </w:t>
      </w:r>
      <w:r>
        <w:rPr>
          <w:spacing w:val="-2"/>
        </w:rPr>
        <w:t>finalizar</w:t>
      </w:r>
      <w:r>
        <w:rPr>
          <w:spacing w:val="42"/>
        </w:rPr>
        <w:t xml:space="preserve"> </w:t>
      </w:r>
      <w:r>
        <w:t>este</w:t>
      </w:r>
      <w:r>
        <w:rPr>
          <w:spacing w:val="35"/>
        </w:rPr>
        <w:t xml:space="preserve"> </w:t>
      </w:r>
      <w:r>
        <w:t>período</w:t>
      </w:r>
      <w:r>
        <w:rPr>
          <w:spacing w:val="47"/>
        </w:rPr>
        <w:t xml:space="preserve"> </w:t>
      </w:r>
      <w:r>
        <w:rPr>
          <w:spacing w:val="-2"/>
        </w:rPr>
        <w:t>los</w:t>
      </w:r>
      <w:r>
        <w:rPr>
          <w:spacing w:val="39"/>
        </w:rPr>
        <w:t xml:space="preserve"> </w:t>
      </w:r>
      <w:r>
        <w:rPr>
          <w:spacing w:val="-1"/>
        </w:rPr>
        <w:t>fondos</w:t>
      </w:r>
      <w:r>
        <w:rPr>
          <w:spacing w:val="38"/>
        </w:rPr>
        <w:t xml:space="preserve"> </w:t>
      </w:r>
      <w:r>
        <w:t>que</w:t>
      </w:r>
      <w:r>
        <w:rPr>
          <w:spacing w:val="30"/>
        </w:rPr>
        <w:t xml:space="preserve"> </w:t>
      </w:r>
      <w:r>
        <w:rPr>
          <w:spacing w:val="-1"/>
        </w:rPr>
        <w:t>pertenecen</w:t>
      </w:r>
      <w:r>
        <w:rPr>
          <w:spacing w:val="37"/>
        </w:rPr>
        <w:t xml:space="preserve"> </w:t>
      </w:r>
      <w:r>
        <w:t>a</w:t>
      </w:r>
      <w:r>
        <w:rPr>
          <w:spacing w:val="45"/>
        </w:rPr>
        <w:t xml:space="preserve"> </w:t>
      </w:r>
      <w:r>
        <w:rPr>
          <w:spacing w:val="-3"/>
        </w:rPr>
        <w:t>la</w:t>
      </w:r>
      <w:r>
        <w:rPr>
          <w:spacing w:val="41"/>
        </w:rPr>
        <w:t xml:space="preserve"> </w:t>
      </w:r>
      <w:r>
        <w:rPr>
          <w:spacing w:val="-1"/>
        </w:rPr>
        <w:t>Oficina</w:t>
      </w:r>
      <w:r>
        <w:rPr>
          <w:spacing w:val="35"/>
        </w:rPr>
        <w:t xml:space="preserve"> </w:t>
      </w:r>
      <w:r>
        <w:rPr>
          <w:spacing w:val="2"/>
        </w:rPr>
        <w:t>de</w:t>
      </w:r>
      <w:r>
        <w:rPr>
          <w:spacing w:val="40"/>
        </w:rPr>
        <w:t xml:space="preserve"> </w:t>
      </w:r>
      <w:r>
        <w:rPr>
          <w:spacing w:val="-1"/>
        </w:rPr>
        <w:t>la</w:t>
      </w:r>
      <w:r>
        <w:rPr>
          <w:spacing w:val="35"/>
        </w:rPr>
        <w:t xml:space="preserve"> </w:t>
      </w:r>
      <w:r>
        <w:t>Defensa</w:t>
      </w:r>
      <w:r>
        <w:rPr>
          <w:spacing w:val="36"/>
        </w:rPr>
        <w:t xml:space="preserve"> </w:t>
      </w:r>
      <w:r>
        <w:t>Civil</w:t>
      </w:r>
      <w:r>
        <w:rPr>
          <w:spacing w:val="34"/>
        </w:rPr>
        <w:t xml:space="preserve"> </w:t>
      </w:r>
      <w:r>
        <w:t>de</w:t>
      </w:r>
      <w:r>
        <w:rPr>
          <w:spacing w:val="45"/>
        </w:rPr>
        <w:t xml:space="preserve"> </w:t>
      </w:r>
      <w:r>
        <w:rPr>
          <w:spacing w:val="-3"/>
        </w:rPr>
        <w:t>la</w:t>
      </w:r>
      <w:r>
        <w:rPr>
          <w:spacing w:val="45"/>
        </w:rPr>
        <w:t xml:space="preserve"> </w:t>
      </w:r>
      <w:r>
        <w:rPr>
          <w:spacing w:val="-1"/>
        </w:rPr>
        <w:t>Víctima</w:t>
      </w:r>
      <w:r>
        <w:rPr>
          <w:spacing w:val="40"/>
        </w:rPr>
        <w:t xml:space="preserve"> </w:t>
      </w:r>
      <w:r>
        <w:t>se</w:t>
      </w:r>
      <w:r>
        <w:rPr>
          <w:spacing w:val="68"/>
          <w:w w:val="102"/>
        </w:rPr>
        <w:t xml:space="preserve"> </w:t>
      </w:r>
      <w:r>
        <w:rPr>
          <w:spacing w:val="-1"/>
        </w:rPr>
        <w:t>encuentran</w:t>
      </w:r>
      <w:r>
        <w:rPr>
          <w:spacing w:val="16"/>
        </w:rPr>
        <w:t xml:space="preserve"> </w:t>
      </w:r>
      <w:r>
        <w:t>pendientes</w:t>
      </w:r>
      <w:r>
        <w:rPr>
          <w:spacing w:val="22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presupuestar;</w:t>
      </w:r>
      <w:r>
        <w:rPr>
          <w:spacing w:val="23"/>
        </w:rPr>
        <w:t xml:space="preserve"> </w:t>
      </w:r>
      <w:r>
        <w:rPr>
          <w:spacing w:val="-1"/>
        </w:rPr>
        <w:t>tampoco</w:t>
      </w:r>
      <w:r>
        <w:rPr>
          <w:spacing w:val="33"/>
        </w:rPr>
        <w:t xml:space="preserve"> </w:t>
      </w:r>
      <w:r>
        <w:rPr>
          <w:spacing w:val="-6"/>
        </w:rPr>
        <w:t>se</w:t>
      </w:r>
      <w:r>
        <w:rPr>
          <w:spacing w:val="25"/>
        </w:rPr>
        <w:t xml:space="preserve"> </w:t>
      </w:r>
      <w:r>
        <w:rPr>
          <w:spacing w:val="-1"/>
        </w:rPr>
        <w:t>registran</w:t>
      </w:r>
      <w:r>
        <w:rPr>
          <w:spacing w:val="21"/>
        </w:rPr>
        <w:t xml:space="preserve"> </w:t>
      </w:r>
      <w:r>
        <w:rPr>
          <w:spacing w:val="-1"/>
        </w:rPr>
        <w:t>movimientos</w:t>
      </w:r>
      <w:r>
        <w:rPr>
          <w:spacing w:val="23"/>
        </w:rPr>
        <w:t xml:space="preserve"> </w:t>
      </w:r>
      <w:r>
        <w:t>por</w:t>
      </w:r>
      <w:r>
        <w:rPr>
          <w:spacing w:val="25"/>
        </w:rPr>
        <w:t xml:space="preserve"> </w:t>
      </w:r>
      <w:r>
        <w:rPr>
          <w:spacing w:val="-1"/>
        </w:rPr>
        <w:t>este</w:t>
      </w:r>
      <w:r>
        <w:rPr>
          <w:spacing w:val="25"/>
        </w:rPr>
        <w:t xml:space="preserve"> </w:t>
      </w:r>
      <w:r>
        <w:rPr>
          <w:spacing w:val="-1"/>
        </w:rPr>
        <w:t>concepto</w:t>
      </w:r>
      <w:r>
        <w:rPr>
          <w:spacing w:val="27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rPr>
          <w:spacing w:val="-1"/>
        </w:rPr>
        <w:t>entradas</w:t>
      </w:r>
      <w:r>
        <w:rPr>
          <w:spacing w:val="62"/>
          <w:w w:val="102"/>
        </w:rPr>
        <w:t xml:space="preserve"> </w:t>
      </w:r>
      <w:r>
        <w:t>ni</w:t>
      </w:r>
      <w:r>
        <w:rPr>
          <w:spacing w:val="3"/>
        </w:rPr>
        <w:t xml:space="preserve"> </w:t>
      </w:r>
      <w:r>
        <w:rPr>
          <w:spacing w:val="-1"/>
        </w:rPr>
        <w:t>salidas</w:t>
      </w:r>
      <w:r>
        <w:rPr>
          <w:spacing w:val="2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2"/>
        </w:rPr>
        <w:t>efectivo</w:t>
      </w:r>
      <w:r>
        <w:rPr>
          <w:spacing w:val="11"/>
        </w:rPr>
        <w:t xml:space="preserve"> </w:t>
      </w:r>
      <w:r>
        <w:rPr>
          <w:spacing w:val="-2"/>
        </w:rPr>
        <w:t>durante</w:t>
      </w:r>
      <w:r>
        <w:rPr>
          <w:spacing w:val="5"/>
        </w:rPr>
        <w:t xml:space="preserve"> </w:t>
      </w:r>
      <w:r>
        <w:t>el</w:t>
      </w:r>
      <w:r>
        <w:rPr>
          <w:spacing w:val="4"/>
        </w:rPr>
        <w:t xml:space="preserve"> </w:t>
      </w:r>
      <w:r>
        <w:rPr>
          <w:spacing w:val="-1"/>
        </w:rPr>
        <w:t>presente</w:t>
      </w:r>
      <w:r>
        <w:rPr>
          <w:spacing w:val="4"/>
        </w:rPr>
        <w:t xml:space="preserve"> </w:t>
      </w:r>
      <w:r>
        <w:t>mes,</w:t>
      </w:r>
      <w:r>
        <w:rPr>
          <w:spacing w:val="10"/>
        </w:rPr>
        <w:t xml:space="preserve"> </w:t>
      </w:r>
      <w:r>
        <w:t>en</w:t>
      </w:r>
      <w:r>
        <w:rPr>
          <w:spacing w:val="7"/>
        </w:rPr>
        <w:t xml:space="preserve"> </w:t>
      </w:r>
      <w:r>
        <w:rPr>
          <w:spacing w:val="-3"/>
        </w:rPr>
        <w:t>la</w:t>
      </w:r>
      <w:r>
        <w:rPr>
          <w:spacing w:val="4"/>
        </w:rPr>
        <w:t xml:space="preserve"> </w:t>
      </w:r>
      <w:r>
        <w:rPr>
          <w:spacing w:val="-1"/>
        </w:rPr>
        <w:t>Cuenta</w:t>
      </w:r>
      <w:r>
        <w:rPr>
          <w:spacing w:val="10"/>
        </w:rPr>
        <w:t xml:space="preserve"> </w:t>
      </w:r>
      <w:r>
        <w:rPr>
          <w:spacing w:val="-2"/>
        </w:rPr>
        <w:t>Caja</w:t>
      </w:r>
      <w:r>
        <w:rPr>
          <w:spacing w:val="10"/>
        </w:rPr>
        <w:t xml:space="preserve"> </w:t>
      </w:r>
      <w:r>
        <w:rPr>
          <w:spacing w:val="-1"/>
        </w:rPr>
        <w:t>Única</w:t>
      </w:r>
      <w:r>
        <w:rPr>
          <w:spacing w:val="5"/>
        </w:rPr>
        <w:t xml:space="preserve"> </w:t>
      </w:r>
      <w:r>
        <w:t>del</w:t>
      </w:r>
      <w:r>
        <w:rPr>
          <w:spacing w:val="3"/>
        </w:rPr>
        <w:t xml:space="preserve"> </w:t>
      </w:r>
      <w:r>
        <w:t>Estado,</w:t>
      </w:r>
      <w:r>
        <w:rPr>
          <w:spacing w:val="5"/>
        </w:rPr>
        <w:t xml:space="preserve"> </w:t>
      </w:r>
      <w:r>
        <w:rPr>
          <w:spacing w:val="-1"/>
        </w:rPr>
        <w:t>lo</w:t>
      </w:r>
      <w:r>
        <w:rPr>
          <w:spacing w:val="7"/>
        </w:rPr>
        <w:t xml:space="preserve"> </w:t>
      </w:r>
      <w:r>
        <w:rPr>
          <w:spacing w:val="-2"/>
        </w:rPr>
        <w:t>anterior</w:t>
      </w:r>
      <w:r>
        <w:rPr>
          <w:spacing w:val="5"/>
        </w:rPr>
        <w:t xml:space="preserve"> </w:t>
      </w:r>
      <w:r>
        <w:t>de</w:t>
      </w:r>
      <w:r>
        <w:rPr>
          <w:spacing w:val="49"/>
          <w:w w:val="102"/>
        </w:rPr>
        <w:t xml:space="preserve"> </w:t>
      </w:r>
      <w:r>
        <w:rPr>
          <w:spacing w:val="-1"/>
        </w:rPr>
        <w:t>conformidad</w:t>
      </w:r>
      <w:r>
        <w:rPr>
          <w:spacing w:val="28"/>
        </w:rPr>
        <w:t xml:space="preserve"> </w:t>
      </w:r>
      <w:r>
        <w:t>con</w:t>
      </w:r>
      <w:r>
        <w:rPr>
          <w:spacing w:val="18"/>
        </w:rPr>
        <w:t xml:space="preserve"> </w:t>
      </w:r>
      <w:r>
        <w:rPr>
          <w:spacing w:val="-3"/>
        </w:rPr>
        <w:t>lo</w:t>
      </w:r>
      <w:r>
        <w:rPr>
          <w:spacing w:val="29"/>
        </w:rPr>
        <w:t xml:space="preserve"> </w:t>
      </w:r>
      <w:r>
        <w:rPr>
          <w:spacing w:val="-1"/>
        </w:rPr>
        <w:t>indicado</w:t>
      </w:r>
      <w:r>
        <w:rPr>
          <w:spacing w:val="23"/>
        </w:rPr>
        <w:t xml:space="preserve"> </w:t>
      </w:r>
      <w:r>
        <w:t>en</w:t>
      </w:r>
      <w:r>
        <w:rPr>
          <w:spacing w:val="18"/>
        </w:rPr>
        <w:t xml:space="preserve"> </w:t>
      </w:r>
      <w:r>
        <w:t>el</w:t>
      </w:r>
      <w:r>
        <w:rPr>
          <w:spacing w:val="25"/>
        </w:rPr>
        <w:t xml:space="preserve"> </w:t>
      </w:r>
      <w:r>
        <w:rPr>
          <w:spacing w:val="-2"/>
        </w:rPr>
        <w:t>oficio</w:t>
      </w:r>
      <w:r>
        <w:rPr>
          <w:spacing w:val="29"/>
        </w:rPr>
        <w:t xml:space="preserve"> </w:t>
      </w:r>
      <w:r>
        <w:t>24-ODCV-12-TS</w:t>
      </w:r>
      <w:r>
        <w:rPr>
          <w:spacing w:val="20"/>
        </w:rPr>
        <w:t xml:space="preserve"> </w:t>
      </w:r>
      <w:r>
        <w:t>del</w:t>
      </w:r>
      <w:r>
        <w:rPr>
          <w:spacing w:val="15"/>
        </w:rPr>
        <w:t xml:space="preserve"> </w:t>
      </w:r>
      <w:r>
        <w:t>4</w:t>
      </w:r>
      <w:r>
        <w:rPr>
          <w:spacing w:val="29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rPr>
          <w:spacing w:val="-3"/>
        </w:rPr>
        <w:t>mayo</w:t>
      </w:r>
      <w:r>
        <w:rPr>
          <w:spacing w:val="23"/>
        </w:rPr>
        <w:t xml:space="preserve"> </w:t>
      </w:r>
      <w:r>
        <w:rPr>
          <w:spacing w:val="2"/>
        </w:rPr>
        <w:t>de</w:t>
      </w:r>
      <w:r>
        <w:rPr>
          <w:spacing w:val="21"/>
        </w:rPr>
        <w:t xml:space="preserve"> </w:t>
      </w:r>
      <w:r>
        <w:rPr>
          <w:spacing w:val="-1"/>
        </w:rPr>
        <w:t>2012,</w:t>
      </w:r>
      <w:r>
        <w:rPr>
          <w:spacing w:val="22"/>
        </w:rPr>
        <w:t xml:space="preserve"> </w:t>
      </w:r>
      <w:r>
        <w:rPr>
          <w:spacing w:val="-1"/>
        </w:rPr>
        <w:t>suscrito</w:t>
      </w:r>
      <w:r>
        <w:rPr>
          <w:spacing w:val="23"/>
        </w:rPr>
        <w:t xml:space="preserve"> </w:t>
      </w:r>
      <w:r>
        <w:t>por</w:t>
      </w:r>
      <w:r>
        <w:rPr>
          <w:spacing w:val="22"/>
        </w:rPr>
        <w:t xml:space="preserve"> </w:t>
      </w:r>
      <w:r>
        <w:rPr>
          <w:spacing w:val="-3"/>
        </w:rPr>
        <w:t>el</w:t>
      </w:r>
      <w:r>
        <w:rPr>
          <w:spacing w:val="26"/>
        </w:rPr>
        <w:t xml:space="preserve"> </w:t>
      </w:r>
      <w:r>
        <w:t>MSc.</w:t>
      </w:r>
      <w:r>
        <w:rPr>
          <w:spacing w:val="41"/>
          <w:w w:val="102"/>
        </w:rPr>
        <w:t xml:space="preserve"> </w:t>
      </w:r>
      <w:r>
        <w:t>Max</w:t>
      </w:r>
      <w:r>
        <w:rPr>
          <w:spacing w:val="10"/>
        </w:rPr>
        <w:t xml:space="preserve"> </w:t>
      </w:r>
      <w:r>
        <w:rPr>
          <w:spacing w:val="-1"/>
        </w:rPr>
        <w:t>Chinchilla</w:t>
      </w:r>
      <w:r>
        <w:rPr>
          <w:spacing w:val="14"/>
        </w:rPr>
        <w:t xml:space="preserve"> </w:t>
      </w:r>
      <w:r>
        <w:rPr>
          <w:spacing w:val="-1"/>
        </w:rPr>
        <w:t>Fernández,</w:t>
      </w:r>
      <w:r>
        <w:rPr>
          <w:spacing w:val="19"/>
        </w:rPr>
        <w:t xml:space="preserve"> </w:t>
      </w:r>
      <w:r>
        <w:rPr>
          <w:spacing w:val="-3"/>
        </w:rPr>
        <w:t>jefe</w:t>
      </w:r>
      <w:r>
        <w:rPr>
          <w:spacing w:val="14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3"/>
        </w:rPr>
        <w:t>la</w:t>
      </w:r>
      <w:r>
        <w:rPr>
          <w:spacing w:val="14"/>
        </w:rPr>
        <w:t xml:space="preserve"> </w:t>
      </w:r>
      <w:r>
        <w:rPr>
          <w:spacing w:val="-2"/>
        </w:rPr>
        <w:t>Oficina</w:t>
      </w:r>
      <w:r>
        <w:rPr>
          <w:spacing w:val="14"/>
        </w:rPr>
        <w:t xml:space="preserve"> </w:t>
      </w:r>
      <w:r>
        <w:rPr>
          <w:spacing w:val="2"/>
        </w:rPr>
        <w:t>de</w:t>
      </w:r>
      <w:r>
        <w:rPr>
          <w:spacing w:val="13"/>
        </w:rPr>
        <w:t xml:space="preserve"> </w:t>
      </w:r>
      <w:r>
        <w:rPr>
          <w:spacing w:val="-2"/>
        </w:rPr>
        <w:t>Defensa</w:t>
      </w:r>
      <w:r>
        <w:rPr>
          <w:spacing w:val="14"/>
        </w:rPr>
        <w:t xml:space="preserve"> </w:t>
      </w:r>
      <w:r>
        <w:rPr>
          <w:spacing w:val="-1"/>
        </w:rPr>
        <w:t>Civil</w:t>
      </w:r>
      <w:r>
        <w:rPr>
          <w:spacing w:val="7"/>
        </w:rPr>
        <w:t xml:space="preserve"> </w:t>
      </w:r>
      <w:r>
        <w:rPr>
          <w:spacing w:val="2"/>
        </w:rPr>
        <w:t>de</w:t>
      </w:r>
      <w:r>
        <w:rPr>
          <w:spacing w:val="14"/>
        </w:rPr>
        <w:t xml:space="preserve"> </w:t>
      </w:r>
      <w:r>
        <w:rPr>
          <w:spacing w:val="-3"/>
        </w:rPr>
        <w:t>la</w:t>
      </w:r>
      <w:r>
        <w:rPr>
          <w:spacing w:val="13"/>
        </w:rPr>
        <w:t xml:space="preserve"> </w:t>
      </w:r>
      <w:r>
        <w:rPr>
          <w:spacing w:val="-2"/>
        </w:rPr>
        <w:t>Víctima.</w:t>
      </w:r>
    </w:p>
    <w:p w:rsidR="00C95FE4" w:rsidRDefault="00C95FE4">
      <w:pPr>
        <w:spacing w:before="11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5" w:lineRule="auto"/>
        <w:ind w:right="183"/>
        <w:jc w:val="both"/>
      </w:pPr>
      <w:r>
        <w:t>No</w:t>
      </w:r>
      <w:r>
        <w:rPr>
          <w:spacing w:val="41"/>
        </w:rPr>
        <w:t xml:space="preserve"> </w:t>
      </w:r>
      <w:r>
        <w:rPr>
          <w:spacing w:val="-1"/>
        </w:rPr>
        <w:t>obstante</w:t>
      </w:r>
      <w:r>
        <w:rPr>
          <w:spacing w:val="41"/>
        </w:rPr>
        <w:t xml:space="preserve"> </w:t>
      </w:r>
      <w:r>
        <w:t>con</w:t>
      </w:r>
      <w:r>
        <w:rPr>
          <w:spacing w:val="42"/>
        </w:rPr>
        <w:t xml:space="preserve"> </w:t>
      </w:r>
      <w:r>
        <w:rPr>
          <w:spacing w:val="-1"/>
        </w:rPr>
        <w:t>correo</w:t>
      </w:r>
      <w:r>
        <w:rPr>
          <w:spacing w:val="48"/>
        </w:rPr>
        <w:t xml:space="preserve"> </w:t>
      </w:r>
      <w:r>
        <w:rPr>
          <w:spacing w:val="-2"/>
        </w:rPr>
        <w:t>electrónico</w:t>
      </w:r>
      <w:r>
        <w:rPr>
          <w:spacing w:val="47"/>
        </w:rPr>
        <w:t xml:space="preserve"> </w:t>
      </w:r>
      <w:r>
        <w:rPr>
          <w:spacing w:val="2"/>
        </w:rPr>
        <w:t>de</w:t>
      </w:r>
      <w:r>
        <w:rPr>
          <w:spacing w:val="41"/>
        </w:rPr>
        <w:t xml:space="preserve"> </w:t>
      </w:r>
      <w:r>
        <w:rPr>
          <w:spacing w:val="-3"/>
        </w:rPr>
        <w:t>fecha</w:t>
      </w:r>
      <w:r>
        <w:rPr>
          <w:spacing w:val="45"/>
        </w:rPr>
        <w:t xml:space="preserve"> </w:t>
      </w:r>
      <w:r>
        <w:t>11</w:t>
      </w:r>
      <w:r>
        <w:rPr>
          <w:spacing w:val="42"/>
        </w:rPr>
        <w:t xml:space="preserve"> </w:t>
      </w:r>
      <w:r>
        <w:rPr>
          <w:spacing w:val="2"/>
        </w:rPr>
        <w:t>de</w:t>
      </w:r>
      <w:r>
        <w:rPr>
          <w:spacing w:val="41"/>
        </w:rPr>
        <w:t xml:space="preserve"> </w:t>
      </w:r>
      <w:r>
        <w:rPr>
          <w:spacing w:val="-2"/>
        </w:rPr>
        <w:t>junio</w:t>
      </w:r>
      <w:r>
        <w:rPr>
          <w:spacing w:val="47"/>
        </w:rPr>
        <w:t xml:space="preserve"> </w:t>
      </w:r>
      <w:r>
        <w:t>de</w:t>
      </w:r>
      <w:r>
        <w:rPr>
          <w:spacing w:val="41"/>
        </w:rPr>
        <w:t xml:space="preserve"> </w:t>
      </w:r>
      <w:r>
        <w:rPr>
          <w:spacing w:val="-1"/>
        </w:rPr>
        <w:t>2012,</w:t>
      </w:r>
      <w:r>
        <w:rPr>
          <w:spacing w:val="46"/>
        </w:rPr>
        <w:t xml:space="preserve"> </w:t>
      </w:r>
      <w:r>
        <w:rPr>
          <w:spacing w:val="-3"/>
        </w:rPr>
        <w:t>la</w:t>
      </w:r>
      <w:r>
        <w:rPr>
          <w:spacing w:val="46"/>
        </w:rPr>
        <w:t xml:space="preserve"> </w:t>
      </w:r>
      <w:r>
        <w:rPr>
          <w:spacing w:val="-1"/>
        </w:rPr>
        <w:t>jefatura</w:t>
      </w:r>
      <w:r>
        <w:rPr>
          <w:spacing w:val="40"/>
        </w:rPr>
        <w:t xml:space="preserve"> </w:t>
      </w:r>
      <w:r>
        <w:rPr>
          <w:spacing w:val="2"/>
        </w:rPr>
        <w:t>de</w:t>
      </w:r>
      <w:r>
        <w:rPr>
          <w:spacing w:val="41"/>
        </w:rPr>
        <w:t xml:space="preserve"> </w:t>
      </w:r>
      <w:r>
        <w:rPr>
          <w:spacing w:val="-1"/>
        </w:rPr>
        <w:t>este</w:t>
      </w:r>
      <w:r>
        <w:rPr>
          <w:spacing w:val="41"/>
        </w:rPr>
        <w:t xml:space="preserve"> </w:t>
      </w:r>
      <w:r>
        <w:rPr>
          <w:spacing w:val="-1"/>
        </w:rPr>
        <w:t>Macro</w:t>
      </w:r>
      <w:r>
        <w:rPr>
          <w:spacing w:val="42"/>
        </w:rPr>
        <w:t xml:space="preserve"> </w:t>
      </w:r>
      <w:r>
        <w:rPr>
          <w:spacing w:val="-1"/>
        </w:rPr>
        <w:t>Proceso,</w:t>
      </w:r>
      <w:r>
        <w:rPr>
          <w:spacing w:val="79"/>
          <w:w w:val="102"/>
        </w:rPr>
        <w:t xml:space="preserve"> </w:t>
      </w:r>
      <w:r>
        <w:t>informa</w:t>
      </w:r>
      <w:r>
        <w:rPr>
          <w:spacing w:val="11"/>
        </w:rPr>
        <w:t xml:space="preserve"> </w:t>
      </w:r>
      <w:r>
        <w:t>que</w:t>
      </w:r>
      <w:r>
        <w:rPr>
          <w:spacing w:val="11"/>
        </w:rPr>
        <w:t xml:space="preserve"> </w:t>
      </w:r>
      <w:r>
        <w:rPr>
          <w:spacing w:val="-2"/>
        </w:rPr>
        <w:t>los</w:t>
      </w:r>
      <w:r>
        <w:rPr>
          <w:spacing w:val="15"/>
        </w:rPr>
        <w:t xml:space="preserve"> </w:t>
      </w:r>
      <w:r>
        <w:rPr>
          <w:spacing w:val="-1"/>
        </w:rPr>
        <w:t>recursos</w:t>
      </w:r>
      <w:r>
        <w:rPr>
          <w:spacing w:val="9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1"/>
        </w:rPr>
        <w:t>esta</w:t>
      </w:r>
      <w:r>
        <w:rPr>
          <w:spacing w:val="12"/>
        </w:rPr>
        <w:t xml:space="preserve"> </w:t>
      </w:r>
      <w:r>
        <w:rPr>
          <w:spacing w:val="-2"/>
        </w:rPr>
        <w:t>cuenta</w:t>
      </w:r>
      <w:r>
        <w:rPr>
          <w:spacing w:val="27"/>
        </w:rPr>
        <w:t xml:space="preserve"> </w:t>
      </w:r>
      <w:r>
        <w:rPr>
          <w:spacing w:val="-4"/>
        </w:rPr>
        <w:t>ya</w:t>
      </w:r>
      <w:r>
        <w:rPr>
          <w:spacing w:val="11"/>
        </w:rPr>
        <w:t xml:space="preserve"> </w:t>
      </w:r>
      <w:r>
        <w:rPr>
          <w:spacing w:val="-1"/>
        </w:rPr>
        <w:t>se</w:t>
      </w:r>
      <w:r>
        <w:rPr>
          <w:spacing w:val="17"/>
        </w:rPr>
        <w:t xml:space="preserve"> </w:t>
      </w:r>
      <w:r>
        <w:t>trasladaron</w:t>
      </w:r>
      <w:r>
        <w:rPr>
          <w:spacing w:val="8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Caja</w:t>
      </w:r>
      <w:r>
        <w:rPr>
          <w:spacing w:val="6"/>
        </w:rPr>
        <w:t xml:space="preserve"> </w:t>
      </w:r>
      <w:r>
        <w:t>Única,</w:t>
      </w:r>
      <w:r>
        <w:rPr>
          <w:spacing w:val="17"/>
        </w:rPr>
        <w:t xml:space="preserve"> </w:t>
      </w:r>
      <w:r>
        <w:rPr>
          <w:spacing w:val="-3"/>
        </w:rPr>
        <w:t>lo</w:t>
      </w:r>
      <w:r>
        <w:rPr>
          <w:spacing w:val="18"/>
        </w:rPr>
        <w:t xml:space="preserve"> </w:t>
      </w:r>
      <w:r>
        <w:rPr>
          <w:spacing w:val="-1"/>
        </w:rPr>
        <w:t>anterior</w:t>
      </w:r>
      <w:r>
        <w:rPr>
          <w:spacing w:val="13"/>
        </w:rPr>
        <w:t xml:space="preserve"> </w:t>
      </w:r>
      <w:r>
        <w:rPr>
          <w:spacing w:val="2"/>
        </w:rPr>
        <w:t>de</w:t>
      </w:r>
      <w:r>
        <w:rPr>
          <w:spacing w:val="11"/>
        </w:rPr>
        <w:t xml:space="preserve"> </w:t>
      </w:r>
      <w:r>
        <w:rPr>
          <w:spacing w:val="-1"/>
        </w:rPr>
        <w:t>conformidad</w:t>
      </w:r>
      <w:r>
        <w:rPr>
          <w:spacing w:val="18"/>
        </w:rPr>
        <w:t xml:space="preserve"> </w:t>
      </w:r>
      <w:r>
        <w:rPr>
          <w:spacing w:val="-1"/>
        </w:rPr>
        <w:t>con</w:t>
      </w:r>
      <w:r>
        <w:rPr>
          <w:spacing w:val="8"/>
        </w:rPr>
        <w:t xml:space="preserve"> </w:t>
      </w:r>
      <w:r>
        <w:rPr>
          <w:spacing w:val="-3"/>
        </w:rPr>
        <w:t>lo</w:t>
      </w:r>
      <w:r>
        <w:rPr>
          <w:spacing w:val="66"/>
          <w:w w:val="102"/>
        </w:rPr>
        <w:t xml:space="preserve"> </w:t>
      </w:r>
      <w:r>
        <w:rPr>
          <w:spacing w:val="-1"/>
        </w:rPr>
        <w:t>solicitado</w:t>
      </w:r>
      <w:r>
        <w:rPr>
          <w:spacing w:val="27"/>
        </w:rPr>
        <w:t xml:space="preserve"> </w:t>
      </w:r>
      <w:r>
        <w:t>por</w:t>
      </w:r>
      <w:r>
        <w:rPr>
          <w:spacing w:val="21"/>
        </w:rPr>
        <w:t xml:space="preserve"> </w:t>
      </w:r>
      <w:r>
        <w:rPr>
          <w:spacing w:val="-3"/>
        </w:rPr>
        <w:t>el</w:t>
      </w:r>
      <w:r>
        <w:rPr>
          <w:spacing w:val="25"/>
        </w:rPr>
        <w:t xml:space="preserve"> </w:t>
      </w:r>
      <w:r>
        <w:rPr>
          <w:spacing w:val="-1"/>
        </w:rPr>
        <w:t>Fiscal</w:t>
      </w:r>
      <w:r>
        <w:rPr>
          <w:spacing w:val="24"/>
        </w:rPr>
        <w:t xml:space="preserve"> </w:t>
      </w:r>
      <w:r>
        <w:rPr>
          <w:spacing w:val="-1"/>
        </w:rPr>
        <w:t>General</w:t>
      </w:r>
      <w:r>
        <w:rPr>
          <w:spacing w:val="19"/>
        </w:rPr>
        <w:t xml:space="preserve"> </w:t>
      </w:r>
      <w:r>
        <w:rPr>
          <w:spacing w:val="2"/>
        </w:rPr>
        <w:t>de</w:t>
      </w:r>
      <w:r>
        <w:rPr>
          <w:spacing w:val="20"/>
        </w:rPr>
        <w:t xml:space="preserve"> </w:t>
      </w:r>
      <w:r>
        <w:rPr>
          <w:spacing w:val="-3"/>
        </w:rPr>
        <w:t>la</w:t>
      </w:r>
      <w:r>
        <w:rPr>
          <w:spacing w:val="25"/>
        </w:rPr>
        <w:t xml:space="preserve"> </w:t>
      </w:r>
      <w:r>
        <w:rPr>
          <w:spacing w:val="-1"/>
        </w:rPr>
        <w:t>República,</w:t>
      </w:r>
      <w:r>
        <w:rPr>
          <w:spacing w:val="27"/>
        </w:rPr>
        <w:t xml:space="preserve"> </w:t>
      </w:r>
      <w:r>
        <w:rPr>
          <w:spacing w:val="-1"/>
        </w:rPr>
        <w:t>mediante</w:t>
      </w:r>
      <w:r>
        <w:rPr>
          <w:spacing w:val="20"/>
        </w:rPr>
        <w:t xml:space="preserve"> </w:t>
      </w:r>
      <w:r>
        <w:t>oficio</w:t>
      </w:r>
      <w:r>
        <w:rPr>
          <w:spacing w:val="22"/>
        </w:rPr>
        <w:t xml:space="preserve"> </w:t>
      </w:r>
      <w:r>
        <w:rPr>
          <w:spacing w:val="1"/>
        </w:rPr>
        <w:t>del</w:t>
      </w:r>
      <w:r>
        <w:rPr>
          <w:spacing w:val="19"/>
        </w:rPr>
        <w:t xml:space="preserve"> </w:t>
      </w:r>
      <w:r>
        <w:t>8</w:t>
      </w:r>
      <w:r>
        <w:rPr>
          <w:spacing w:val="22"/>
        </w:rPr>
        <w:t xml:space="preserve"> </w:t>
      </w:r>
      <w:r>
        <w:rPr>
          <w:spacing w:val="2"/>
        </w:rPr>
        <w:t>de</w:t>
      </w:r>
      <w:r>
        <w:rPr>
          <w:spacing w:val="26"/>
        </w:rPr>
        <w:t xml:space="preserve"> </w:t>
      </w:r>
      <w:r>
        <w:rPr>
          <w:spacing w:val="-3"/>
        </w:rPr>
        <w:t>junio</w:t>
      </w:r>
      <w:r>
        <w:rPr>
          <w:spacing w:val="27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2012,</w:t>
      </w:r>
      <w:r>
        <w:rPr>
          <w:spacing w:val="16"/>
        </w:rPr>
        <w:t xml:space="preserve"> </w:t>
      </w:r>
      <w:r>
        <w:t>para</w:t>
      </w:r>
      <w:r>
        <w:rPr>
          <w:spacing w:val="25"/>
        </w:rPr>
        <w:t xml:space="preserve"> </w:t>
      </w:r>
      <w:r>
        <w:rPr>
          <w:spacing w:val="-3"/>
        </w:rPr>
        <w:t>lo</w:t>
      </w:r>
      <w:r>
        <w:rPr>
          <w:spacing w:val="34"/>
        </w:rPr>
        <w:t xml:space="preserve"> </w:t>
      </w:r>
      <w:r>
        <w:rPr>
          <w:spacing w:val="-2"/>
        </w:rPr>
        <w:t>cual</w:t>
      </w:r>
      <w:r>
        <w:rPr>
          <w:spacing w:val="24"/>
        </w:rPr>
        <w:t xml:space="preserve"> </w:t>
      </w:r>
      <w:r>
        <w:rPr>
          <w:spacing w:val="-1"/>
        </w:rPr>
        <w:t>se</w:t>
      </w:r>
      <w:r>
        <w:rPr>
          <w:spacing w:val="59"/>
          <w:w w:val="102"/>
        </w:rPr>
        <w:t xml:space="preserve"> </w:t>
      </w:r>
      <w:r>
        <w:rPr>
          <w:spacing w:val="-1"/>
        </w:rPr>
        <w:t>tramitó</w:t>
      </w:r>
      <w:r>
        <w:rPr>
          <w:spacing w:val="17"/>
        </w:rPr>
        <w:t xml:space="preserve"> </w:t>
      </w:r>
      <w:r>
        <w:rPr>
          <w:spacing w:val="-3"/>
        </w:rPr>
        <w:t>el</w:t>
      </w:r>
      <w:r>
        <w:rPr>
          <w:spacing w:val="9"/>
        </w:rPr>
        <w:t xml:space="preserve"> </w:t>
      </w:r>
      <w:r>
        <w:rPr>
          <w:spacing w:val="-2"/>
        </w:rPr>
        <w:t>oficio</w:t>
      </w:r>
      <w:r>
        <w:rPr>
          <w:spacing w:val="17"/>
        </w:rPr>
        <w:t xml:space="preserve"> </w:t>
      </w:r>
      <w:r>
        <w:rPr>
          <w:spacing w:val="-1"/>
        </w:rPr>
        <w:t>130-TE-12</w:t>
      </w:r>
      <w:r>
        <w:rPr>
          <w:spacing w:val="13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t>6</w:t>
      </w:r>
      <w:r>
        <w:rPr>
          <w:spacing w:val="12"/>
        </w:rPr>
        <w:t xml:space="preserve"> </w:t>
      </w:r>
      <w:r>
        <w:rPr>
          <w:spacing w:val="2"/>
        </w:rPr>
        <w:t>de</w:t>
      </w:r>
      <w:r>
        <w:rPr>
          <w:spacing w:val="11"/>
        </w:rPr>
        <w:t xml:space="preserve"> </w:t>
      </w:r>
      <w:r>
        <w:rPr>
          <w:spacing w:val="-3"/>
        </w:rPr>
        <w:t>junio</w:t>
      </w:r>
      <w:r>
        <w:rPr>
          <w:spacing w:val="17"/>
        </w:rPr>
        <w:t xml:space="preserve"> </w:t>
      </w:r>
      <w:r>
        <w:t>de</w:t>
      </w:r>
      <w:r>
        <w:rPr>
          <w:spacing w:val="5"/>
        </w:rPr>
        <w:t xml:space="preserve"> </w:t>
      </w:r>
      <w:r>
        <w:rPr>
          <w:spacing w:val="-1"/>
        </w:rPr>
        <w:t>2012,</w:t>
      </w:r>
      <w:r>
        <w:rPr>
          <w:spacing w:val="16"/>
        </w:rPr>
        <w:t xml:space="preserve"> </w:t>
      </w:r>
      <w:r>
        <w:t>con</w:t>
      </w:r>
      <w:r>
        <w:rPr>
          <w:spacing w:val="7"/>
        </w:rPr>
        <w:t xml:space="preserve"> </w:t>
      </w:r>
      <w:r>
        <w:rPr>
          <w:spacing w:val="-3"/>
        </w:rPr>
        <w:t>el</w:t>
      </w:r>
      <w:r>
        <w:rPr>
          <w:spacing w:val="15"/>
        </w:rPr>
        <w:t xml:space="preserve"> </w:t>
      </w:r>
      <w:r>
        <w:rPr>
          <w:spacing w:val="-1"/>
        </w:rPr>
        <w:t>cual</w:t>
      </w:r>
      <w:r>
        <w:rPr>
          <w:spacing w:val="10"/>
        </w:rPr>
        <w:t xml:space="preserve"> </w:t>
      </w:r>
      <w:r>
        <w:rPr>
          <w:spacing w:val="-1"/>
        </w:rPr>
        <w:t>se</w:t>
      </w:r>
      <w:r>
        <w:rPr>
          <w:spacing w:val="16"/>
        </w:rPr>
        <w:t xml:space="preserve"> </w:t>
      </w:r>
      <w:r>
        <w:rPr>
          <w:spacing w:val="-1"/>
        </w:rPr>
        <w:t>realiza</w:t>
      </w:r>
      <w:r>
        <w:rPr>
          <w:spacing w:val="10"/>
        </w:rPr>
        <w:t xml:space="preserve"> </w:t>
      </w:r>
      <w:r>
        <w:t>el</w:t>
      </w:r>
      <w:r>
        <w:rPr>
          <w:spacing w:val="10"/>
        </w:rPr>
        <w:t xml:space="preserve"> </w:t>
      </w:r>
      <w:r>
        <w:rPr>
          <w:spacing w:val="-1"/>
        </w:rPr>
        <w:t>SINPE</w:t>
      </w:r>
      <w:r>
        <w:rPr>
          <w:spacing w:val="16"/>
        </w:rPr>
        <w:t xml:space="preserve"> </w:t>
      </w:r>
      <w:r>
        <w:rPr>
          <w:spacing w:val="-1"/>
        </w:rPr>
        <w:t>207434-6</w:t>
      </w:r>
      <w:r>
        <w:rPr>
          <w:spacing w:val="7"/>
        </w:rPr>
        <w:t xml:space="preserve"> </w:t>
      </w:r>
      <w:r>
        <w:t>por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t>suma</w:t>
      </w:r>
      <w:r>
        <w:rPr>
          <w:spacing w:val="79"/>
          <w:w w:val="102"/>
        </w:rPr>
        <w:t xml:space="preserve"> </w:t>
      </w:r>
      <w:r>
        <w:rPr>
          <w:spacing w:val="2"/>
        </w:rPr>
        <w:t>de</w:t>
      </w:r>
      <w:r>
        <w:rPr>
          <w:spacing w:val="11"/>
        </w:rPr>
        <w:t xml:space="preserve"> </w:t>
      </w:r>
      <w:r>
        <w:rPr>
          <w:spacing w:val="-1"/>
        </w:rPr>
        <w:t>¢731.468.357,45</w:t>
      </w:r>
      <w:r>
        <w:rPr>
          <w:spacing w:val="14"/>
        </w:rPr>
        <w:t xml:space="preserve"> </w:t>
      </w:r>
      <w:r>
        <w:t>por</w:t>
      </w:r>
      <w:r>
        <w:rPr>
          <w:spacing w:val="18"/>
        </w:rPr>
        <w:t xml:space="preserve"> </w:t>
      </w:r>
      <w:r>
        <w:rPr>
          <w:spacing w:val="-2"/>
        </w:rPr>
        <w:t>concepto</w:t>
      </w:r>
      <w:r>
        <w:rPr>
          <w:spacing w:val="18"/>
        </w:rPr>
        <w:t xml:space="preserve"> </w:t>
      </w:r>
      <w:r>
        <w:rPr>
          <w:spacing w:val="2"/>
        </w:rPr>
        <w:t>de</w:t>
      </w:r>
      <w:r>
        <w:rPr>
          <w:spacing w:val="12"/>
        </w:rPr>
        <w:t xml:space="preserve"> </w:t>
      </w:r>
      <w:r>
        <w:rPr>
          <w:spacing w:val="-1"/>
        </w:rPr>
        <w:t>traslado</w:t>
      </w:r>
      <w:r>
        <w:rPr>
          <w:spacing w:val="18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rPr>
          <w:spacing w:val="-1"/>
        </w:rPr>
        <w:t>fondos</w:t>
      </w:r>
      <w:r>
        <w:rPr>
          <w:spacing w:val="9"/>
        </w:rPr>
        <w:t xml:space="preserve"> </w:t>
      </w:r>
      <w:r>
        <w:rPr>
          <w:spacing w:val="2"/>
        </w:rPr>
        <w:t>de</w:t>
      </w:r>
      <w:r>
        <w:rPr>
          <w:spacing w:val="17"/>
        </w:rPr>
        <w:t xml:space="preserve"> </w:t>
      </w:r>
      <w:r>
        <w:rPr>
          <w:spacing w:val="-3"/>
        </w:rPr>
        <w:t>la</w:t>
      </w:r>
      <w:r>
        <w:rPr>
          <w:spacing w:val="17"/>
        </w:rPr>
        <w:t xml:space="preserve"> </w:t>
      </w:r>
      <w:r>
        <w:rPr>
          <w:spacing w:val="-2"/>
        </w:rPr>
        <w:t>Oficina</w:t>
      </w:r>
      <w:r>
        <w:rPr>
          <w:spacing w:val="18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rPr>
          <w:spacing w:val="-3"/>
        </w:rPr>
        <w:t>la</w:t>
      </w:r>
      <w:r>
        <w:rPr>
          <w:spacing w:val="17"/>
        </w:rPr>
        <w:t xml:space="preserve"> </w:t>
      </w:r>
      <w:r>
        <w:t>Defensa</w:t>
      </w:r>
      <w:r>
        <w:rPr>
          <w:spacing w:val="17"/>
        </w:rPr>
        <w:t xml:space="preserve"> </w:t>
      </w:r>
      <w:r>
        <w:rPr>
          <w:spacing w:val="-1"/>
        </w:rPr>
        <w:t>Civil</w:t>
      </w:r>
      <w:r>
        <w:rPr>
          <w:spacing w:val="16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rPr>
          <w:spacing w:val="-3"/>
        </w:rPr>
        <w:t>la</w:t>
      </w:r>
      <w:r>
        <w:rPr>
          <w:spacing w:val="22"/>
        </w:rPr>
        <w:t xml:space="preserve"> </w:t>
      </w:r>
      <w:r>
        <w:rPr>
          <w:spacing w:val="-1"/>
        </w:rPr>
        <w:t>Victima</w:t>
      </w:r>
      <w:r>
        <w:rPr>
          <w:spacing w:val="17"/>
        </w:rPr>
        <w:t xml:space="preserve"> </w:t>
      </w:r>
      <w:r>
        <w:t>a</w:t>
      </w:r>
      <w:r>
        <w:rPr>
          <w:spacing w:val="69"/>
          <w:w w:val="102"/>
        </w:rPr>
        <w:t xml:space="preserve"> </w:t>
      </w:r>
      <w:r>
        <w:rPr>
          <w:spacing w:val="-1"/>
        </w:rPr>
        <w:t>la</w:t>
      </w:r>
      <w:r>
        <w:rPr>
          <w:spacing w:val="40"/>
        </w:rPr>
        <w:t xml:space="preserve"> </w:t>
      </w:r>
      <w:r>
        <w:rPr>
          <w:spacing w:val="-1"/>
        </w:rPr>
        <w:t>Caja</w:t>
      </w:r>
      <w:r>
        <w:rPr>
          <w:spacing w:val="41"/>
        </w:rPr>
        <w:t xml:space="preserve"> </w:t>
      </w:r>
      <w:r>
        <w:t>Única</w:t>
      </w:r>
      <w:r>
        <w:rPr>
          <w:spacing w:val="35"/>
        </w:rPr>
        <w:t xml:space="preserve"> </w:t>
      </w:r>
      <w:r>
        <w:t>del</w:t>
      </w:r>
      <w:r>
        <w:rPr>
          <w:spacing w:val="39"/>
        </w:rPr>
        <w:t xml:space="preserve"> </w:t>
      </w:r>
      <w:r>
        <w:t>Estado.</w:t>
      </w:r>
      <w:r>
        <w:rPr>
          <w:spacing w:val="41"/>
        </w:rPr>
        <w:t xml:space="preserve"> </w:t>
      </w:r>
      <w:r>
        <w:rPr>
          <w:spacing w:val="-2"/>
        </w:rPr>
        <w:t>Finalmente,</w:t>
      </w:r>
      <w:r>
        <w:rPr>
          <w:spacing w:val="46"/>
        </w:rPr>
        <w:t xml:space="preserve"> </w:t>
      </w:r>
      <w:r>
        <w:t>con</w:t>
      </w:r>
      <w:r>
        <w:rPr>
          <w:spacing w:val="32"/>
        </w:rPr>
        <w:t xml:space="preserve"> </w:t>
      </w:r>
      <w:r>
        <w:rPr>
          <w:spacing w:val="1"/>
        </w:rPr>
        <w:t>el</w:t>
      </w:r>
      <w:r>
        <w:rPr>
          <w:spacing w:val="34"/>
        </w:rPr>
        <w:t xml:space="preserve"> </w:t>
      </w:r>
      <w:r>
        <w:rPr>
          <w:spacing w:val="-1"/>
        </w:rPr>
        <w:t>oficio</w:t>
      </w:r>
      <w:r>
        <w:rPr>
          <w:spacing w:val="47"/>
        </w:rPr>
        <w:t xml:space="preserve"> </w:t>
      </w:r>
      <w:r>
        <w:rPr>
          <w:spacing w:val="-1"/>
        </w:rPr>
        <w:t>612-P-2012</w:t>
      </w:r>
      <w:r>
        <w:rPr>
          <w:spacing w:val="37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rPr>
          <w:spacing w:val="-2"/>
        </w:rPr>
        <w:t>14</w:t>
      </w:r>
      <w:r>
        <w:rPr>
          <w:spacing w:val="41"/>
        </w:rPr>
        <w:t xml:space="preserve"> </w:t>
      </w:r>
      <w:r>
        <w:rPr>
          <w:spacing w:val="2"/>
        </w:rPr>
        <w:t>de</w:t>
      </w:r>
      <w:r>
        <w:rPr>
          <w:spacing w:val="35"/>
        </w:rPr>
        <w:t xml:space="preserve"> </w:t>
      </w:r>
      <w:r>
        <w:rPr>
          <w:spacing w:val="-2"/>
        </w:rPr>
        <w:t>junio</w:t>
      </w:r>
      <w:r>
        <w:rPr>
          <w:spacing w:val="42"/>
        </w:rPr>
        <w:t xml:space="preserve"> </w:t>
      </w:r>
      <w:r>
        <w:t>de</w:t>
      </w:r>
      <w:r>
        <w:rPr>
          <w:spacing w:val="41"/>
        </w:rPr>
        <w:t xml:space="preserve"> </w:t>
      </w:r>
      <w:r>
        <w:t>2012</w:t>
      </w:r>
      <w:r>
        <w:rPr>
          <w:spacing w:val="41"/>
        </w:rPr>
        <w:t xml:space="preserve"> </w:t>
      </w:r>
      <w:r>
        <w:rPr>
          <w:spacing w:val="-1"/>
        </w:rPr>
        <w:t>se</w:t>
      </w:r>
      <w:r>
        <w:rPr>
          <w:spacing w:val="35"/>
        </w:rPr>
        <w:t xml:space="preserve"> </w:t>
      </w:r>
      <w:r>
        <w:t>remite</w:t>
      </w:r>
      <w:r>
        <w:rPr>
          <w:spacing w:val="35"/>
        </w:rPr>
        <w:t xml:space="preserve"> </w:t>
      </w:r>
      <w:r>
        <w:rPr>
          <w:spacing w:val="1"/>
        </w:rPr>
        <w:t>la</w:t>
      </w:r>
      <w:r>
        <w:rPr>
          <w:spacing w:val="74"/>
          <w:w w:val="102"/>
        </w:rPr>
        <w:t xml:space="preserve"> </w:t>
      </w:r>
      <w:r>
        <w:rPr>
          <w:spacing w:val="-1"/>
        </w:rPr>
        <w:t>información</w:t>
      </w:r>
      <w:r>
        <w:rPr>
          <w:spacing w:val="19"/>
        </w:rPr>
        <w:t xml:space="preserve"> </w:t>
      </w:r>
      <w:r>
        <w:rPr>
          <w:spacing w:val="-2"/>
        </w:rPr>
        <w:t>pertinente</w:t>
      </w:r>
      <w:r>
        <w:rPr>
          <w:spacing w:val="23"/>
        </w:rPr>
        <w:t xml:space="preserve"> </w:t>
      </w:r>
      <w:r>
        <w:t>al</w:t>
      </w:r>
      <w:r>
        <w:rPr>
          <w:spacing w:val="14"/>
        </w:rPr>
        <w:t xml:space="preserve"> </w:t>
      </w:r>
      <w:r>
        <w:rPr>
          <w:spacing w:val="-1"/>
        </w:rPr>
        <w:t>Departamento</w:t>
      </w:r>
      <w:r>
        <w:rPr>
          <w:spacing w:val="26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rPr>
          <w:spacing w:val="-2"/>
        </w:rPr>
        <w:t>Planificación.</w:t>
      </w:r>
    </w:p>
    <w:p w:rsidR="00C95FE4" w:rsidRDefault="00C95FE4">
      <w:pPr>
        <w:spacing w:before="11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tulo3"/>
        <w:jc w:val="both"/>
        <w:rPr>
          <w:b w:val="0"/>
          <w:bCs w:val="0"/>
        </w:rPr>
      </w:pPr>
      <w:r>
        <w:t>Nota</w:t>
      </w:r>
      <w:r>
        <w:rPr>
          <w:spacing w:val="7"/>
        </w:rPr>
        <w:t xml:space="preserve"> </w:t>
      </w:r>
      <w:r>
        <w:t>#4</w:t>
      </w:r>
      <w:r>
        <w:rPr>
          <w:spacing w:val="26"/>
        </w:rPr>
        <w:t xml:space="preserve"> </w:t>
      </w:r>
      <w:r>
        <w:rPr>
          <w:spacing w:val="-2"/>
        </w:rPr>
        <w:t>Cuenta</w:t>
      </w:r>
      <w:r>
        <w:rPr>
          <w:spacing w:val="20"/>
        </w:rPr>
        <w:t xml:space="preserve"> </w:t>
      </w:r>
      <w:r>
        <w:rPr>
          <w:spacing w:val="-1"/>
        </w:rPr>
        <w:t>corriente</w:t>
      </w:r>
      <w:r>
        <w:rPr>
          <w:spacing w:val="12"/>
        </w:rPr>
        <w:t xml:space="preserve"> </w:t>
      </w:r>
      <w:r>
        <w:rPr>
          <w:spacing w:val="-1"/>
        </w:rPr>
        <w:t>183581-5</w:t>
      </w:r>
      <w:r>
        <w:rPr>
          <w:spacing w:val="25"/>
        </w:rPr>
        <w:t xml:space="preserve"> </w:t>
      </w:r>
      <w:r>
        <w:rPr>
          <w:spacing w:val="-2"/>
        </w:rPr>
        <w:t>Poder</w:t>
      </w:r>
      <w:r>
        <w:rPr>
          <w:spacing w:val="12"/>
        </w:rPr>
        <w:t xml:space="preserve"> </w:t>
      </w:r>
      <w:r>
        <w:rPr>
          <w:spacing w:val="-1"/>
        </w:rPr>
        <w:t>Judicial,</w:t>
      </w:r>
      <w:r>
        <w:rPr>
          <w:spacing w:val="24"/>
        </w:rPr>
        <w:t xml:space="preserve"> </w:t>
      </w:r>
      <w:r>
        <w:rPr>
          <w:spacing w:val="-2"/>
        </w:rPr>
        <w:t>Defensa</w:t>
      </w:r>
      <w:r>
        <w:rPr>
          <w:spacing w:val="25"/>
        </w:rPr>
        <w:t xml:space="preserve"> </w:t>
      </w:r>
      <w:r>
        <w:rPr>
          <w:spacing w:val="-2"/>
        </w:rPr>
        <w:t>Pública.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spacing w:line="245" w:lineRule="auto"/>
        <w:ind w:right="179"/>
        <w:jc w:val="both"/>
      </w:pPr>
      <w:r>
        <w:rPr>
          <w:spacing w:val="-2"/>
        </w:rPr>
        <w:t>La</w:t>
      </w:r>
      <w:r>
        <w:rPr>
          <w:spacing w:val="13"/>
        </w:rPr>
        <w:t xml:space="preserve"> </w:t>
      </w:r>
      <w:r>
        <w:rPr>
          <w:spacing w:val="-1"/>
        </w:rPr>
        <w:t>cuenta</w:t>
      </w:r>
      <w:r>
        <w:rPr>
          <w:spacing w:val="14"/>
        </w:rPr>
        <w:t xml:space="preserve"> </w:t>
      </w:r>
      <w:r>
        <w:t>183581-5</w:t>
      </w:r>
      <w:r>
        <w:rPr>
          <w:spacing w:val="16"/>
        </w:rPr>
        <w:t xml:space="preserve"> </w:t>
      </w:r>
      <w:r>
        <w:rPr>
          <w:spacing w:val="-1"/>
        </w:rPr>
        <w:t>“Poder</w:t>
      </w:r>
      <w:r>
        <w:rPr>
          <w:spacing w:val="9"/>
        </w:rPr>
        <w:t xml:space="preserve"> </w:t>
      </w:r>
      <w:r>
        <w:rPr>
          <w:spacing w:val="-2"/>
        </w:rPr>
        <w:t>Judicial,</w:t>
      </w:r>
      <w:r>
        <w:rPr>
          <w:spacing w:val="20"/>
        </w:rPr>
        <w:t xml:space="preserve"> </w:t>
      </w:r>
      <w:r>
        <w:rPr>
          <w:spacing w:val="-2"/>
        </w:rPr>
        <w:t>Defensa</w:t>
      </w:r>
      <w:r>
        <w:rPr>
          <w:spacing w:val="14"/>
        </w:rPr>
        <w:t xml:space="preserve"> </w:t>
      </w:r>
      <w:r>
        <w:rPr>
          <w:spacing w:val="-1"/>
        </w:rPr>
        <w:t>Pública”</w:t>
      </w:r>
      <w:r>
        <w:rPr>
          <w:spacing w:val="20"/>
        </w:rPr>
        <w:t xml:space="preserve"> </w:t>
      </w:r>
      <w:r>
        <w:rPr>
          <w:spacing w:val="-1"/>
        </w:rPr>
        <w:t>creada</w:t>
      </w:r>
      <w:r>
        <w:rPr>
          <w:spacing w:val="14"/>
        </w:rPr>
        <w:t xml:space="preserve"> </w:t>
      </w:r>
      <w:r>
        <w:rPr>
          <w:spacing w:val="-1"/>
        </w:rPr>
        <w:t>como</w:t>
      </w:r>
      <w:r>
        <w:rPr>
          <w:spacing w:val="16"/>
        </w:rPr>
        <w:t xml:space="preserve"> </w:t>
      </w:r>
      <w:r>
        <w:rPr>
          <w:spacing w:val="-1"/>
        </w:rPr>
        <w:t>una</w:t>
      </w:r>
      <w:r>
        <w:rPr>
          <w:spacing w:val="14"/>
        </w:rPr>
        <w:t xml:space="preserve"> </w:t>
      </w:r>
      <w:r>
        <w:rPr>
          <w:spacing w:val="-2"/>
        </w:rPr>
        <w:t>cuenta</w:t>
      </w:r>
      <w:r>
        <w:rPr>
          <w:spacing w:val="13"/>
        </w:rPr>
        <w:t xml:space="preserve"> </w:t>
      </w:r>
      <w:r>
        <w:rPr>
          <w:spacing w:val="-1"/>
        </w:rPr>
        <w:t>corriente</w:t>
      </w:r>
      <w:r>
        <w:rPr>
          <w:spacing w:val="20"/>
        </w:rPr>
        <w:t xml:space="preserve"> </w:t>
      </w:r>
      <w:r>
        <w:rPr>
          <w:spacing w:val="-2"/>
        </w:rPr>
        <w:t>judicial,</w:t>
      </w:r>
      <w:r>
        <w:rPr>
          <w:spacing w:val="14"/>
        </w:rPr>
        <w:t xml:space="preserve"> </w:t>
      </w:r>
      <w:r>
        <w:t>cambió</w:t>
      </w:r>
      <w:r>
        <w:rPr>
          <w:spacing w:val="111"/>
          <w:w w:val="102"/>
        </w:rPr>
        <w:t xml:space="preserve"> </w:t>
      </w:r>
      <w:r>
        <w:rPr>
          <w:spacing w:val="-1"/>
        </w:rPr>
        <w:t>su</w:t>
      </w:r>
      <w:r>
        <w:rPr>
          <w:spacing w:val="20"/>
        </w:rPr>
        <w:t xml:space="preserve"> </w:t>
      </w:r>
      <w:r>
        <w:rPr>
          <w:spacing w:val="-1"/>
        </w:rPr>
        <w:t>modalidad</w:t>
      </w:r>
      <w:r>
        <w:rPr>
          <w:spacing w:val="15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cuenta</w:t>
      </w:r>
      <w:r>
        <w:rPr>
          <w:spacing w:val="13"/>
        </w:rPr>
        <w:t xml:space="preserve"> </w:t>
      </w:r>
      <w:r>
        <w:rPr>
          <w:spacing w:val="-1"/>
        </w:rPr>
        <w:t>administrativa</w:t>
      </w:r>
      <w:r>
        <w:rPr>
          <w:spacing w:val="14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solicitud</w:t>
      </w:r>
      <w:r>
        <w:rPr>
          <w:spacing w:val="15"/>
        </w:rPr>
        <w:t xml:space="preserve"> </w:t>
      </w:r>
      <w:r>
        <w:rPr>
          <w:spacing w:val="-1"/>
        </w:rPr>
        <w:t>del</w:t>
      </w:r>
      <w:r>
        <w:rPr>
          <w:spacing w:val="6"/>
        </w:rPr>
        <w:t xml:space="preserve"> </w:t>
      </w:r>
      <w:r>
        <w:t>Macro</w:t>
      </w:r>
      <w:r>
        <w:rPr>
          <w:spacing w:val="16"/>
        </w:rPr>
        <w:t xml:space="preserve"> </w:t>
      </w:r>
      <w:r>
        <w:rPr>
          <w:spacing w:val="-1"/>
        </w:rPr>
        <w:t>Proceso</w:t>
      </w:r>
      <w:r>
        <w:rPr>
          <w:spacing w:val="15"/>
        </w:rPr>
        <w:t xml:space="preserve"> </w:t>
      </w:r>
      <w:r>
        <w:rPr>
          <w:spacing w:val="-1"/>
        </w:rPr>
        <w:t>Financiero</w:t>
      </w:r>
      <w:r>
        <w:rPr>
          <w:spacing w:val="20"/>
        </w:rPr>
        <w:t xml:space="preserve"> </w:t>
      </w:r>
      <w:r>
        <w:rPr>
          <w:spacing w:val="-2"/>
        </w:rPr>
        <w:t>Contable</w:t>
      </w:r>
      <w:r>
        <w:rPr>
          <w:spacing w:val="14"/>
        </w:rPr>
        <w:t xml:space="preserve"> </w:t>
      </w:r>
      <w:r>
        <w:t>con</w:t>
      </w:r>
      <w:r>
        <w:rPr>
          <w:spacing w:val="9"/>
        </w:rPr>
        <w:t xml:space="preserve"> </w:t>
      </w:r>
      <w:r>
        <w:rPr>
          <w:spacing w:val="1"/>
        </w:rPr>
        <w:t>el</w:t>
      </w:r>
      <w:r>
        <w:rPr>
          <w:spacing w:val="6"/>
        </w:rPr>
        <w:t xml:space="preserve"> </w:t>
      </w:r>
      <w:r>
        <w:rPr>
          <w:spacing w:val="-1"/>
        </w:rPr>
        <w:t>oficio</w:t>
      </w:r>
      <w:r>
        <w:rPr>
          <w:spacing w:val="16"/>
        </w:rPr>
        <w:t xml:space="preserve"> </w:t>
      </w:r>
      <w:r>
        <w:t>92-</w:t>
      </w:r>
      <w:r>
        <w:rPr>
          <w:spacing w:val="55"/>
          <w:w w:val="102"/>
        </w:rPr>
        <w:t xml:space="preserve"> </w:t>
      </w:r>
      <w:r>
        <w:rPr>
          <w:spacing w:val="-1"/>
        </w:rPr>
        <w:t>IEJ-2002</w:t>
      </w:r>
      <w:r>
        <w:rPr>
          <w:spacing w:val="14"/>
        </w:rPr>
        <w:t xml:space="preserve"> </w:t>
      </w:r>
      <w:r>
        <w:rPr>
          <w:spacing w:val="1"/>
        </w:rPr>
        <w:t>del</w:t>
      </w:r>
      <w:r>
        <w:rPr>
          <w:spacing w:val="10"/>
        </w:rPr>
        <w:t xml:space="preserve"> </w:t>
      </w:r>
      <w:r>
        <w:t>13</w:t>
      </w:r>
      <w:r>
        <w:rPr>
          <w:spacing w:val="19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rPr>
          <w:spacing w:val="-1"/>
        </w:rPr>
        <w:t>febrero</w:t>
      </w:r>
      <w:r>
        <w:rPr>
          <w:spacing w:val="19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t>2002,</w:t>
      </w:r>
      <w:r>
        <w:rPr>
          <w:spacing w:val="23"/>
        </w:rPr>
        <w:t xml:space="preserve"> </w:t>
      </w:r>
      <w:r>
        <w:rPr>
          <w:spacing w:val="-1"/>
        </w:rPr>
        <w:t>amparados</w:t>
      </w:r>
      <w:r>
        <w:rPr>
          <w:spacing w:val="15"/>
        </w:rPr>
        <w:t xml:space="preserve"> </w:t>
      </w:r>
      <w:r>
        <w:t>en</w:t>
      </w:r>
      <w:r>
        <w:rPr>
          <w:spacing w:val="9"/>
        </w:rPr>
        <w:t xml:space="preserve"> </w:t>
      </w:r>
      <w:r>
        <w:rPr>
          <w:spacing w:val="1"/>
        </w:rPr>
        <w:t>el</w:t>
      </w:r>
      <w:r>
        <w:rPr>
          <w:spacing w:val="16"/>
        </w:rPr>
        <w:t xml:space="preserve"> </w:t>
      </w:r>
      <w:r>
        <w:t>acuerdo</w:t>
      </w:r>
      <w:r>
        <w:rPr>
          <w:spacing w:val="19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rPr>
          <w:spacing w:val="-1"/>
        </w:rPr>
        <w:t>Consejo</w:t>
      </w:r>
      <w:r>
        <w:rPr>
          <w:spacing w:val="25"/>
        </w:rPr>
        <w:t xml:space="preserve"> </w:t>
      </w:r>
      <w:r>
        <w:t>Superior</w:t>
      </w:r>
      <w:r>
        <w:rPr>
          <w:spacing w:val="13"/>
        </w:rPr>
        <w:t xml:space="preserve"> </w:t>
      </w:r>
      <w:r>
        <w:rPr>
          <w:spacing w:val="2"/>
        </w:rPr>
        <w:t>de</w:t>
      </w:r>
      <w:r>
        <w:rPr>
          <w:spacing w:val="17"/>
        </w:rPr>
        <w:t xml:space="preserve"> </w:t>
      </w:r>
      <w:r>
        <w:rPr>
          <w:spacing w:val="-3"/>
        </w:rPr>
        <w:t>la</w:t>
      </w:r>
      <w:r>
        <w:rPr>
          <w:spacing w:val="18"/>
        </w:rPr>
        <w:t xml:space="preserve"> </w:t>
      </w:r>
      <w:r>
        <w:rPr>
          <w:spacing w:val="-1"/>
        </w:rPr>
        <w:t>sesión</w:t>
      </w:r>
      <w:r>
        <w:rPr>
          <w:spacing w:val="18"/>
        </w:rPr>
        <w:t xml:space="preserve"> </w:t>
      </w:r>
      <w:r>
        <w:t>número</w:t>
      </w:r>
      <w:r>
        <w:rPr>
          <w:spacing w:val="52"/>
          <w:w w:val="102"/>
        </w:rPr>
        <w:t xml:space="preserve"> </w:t>
      </w:r>
      <w:r>
        <w:t>23-00</w:t>
      </w:r>
      <w:r>
        <w:rPr>
          <w:spacing w:val="3"/>
        </w:rPr>
        <w:t xml:space="preserve"> </w:t>
      </w:r>
      <w:r>
        <w:rPr>
          <w:spacing w:val="1"/>
        </w:rPr>
        <w:t>del</w:t>
      </w:r>
      <w:r>
        <w:rPr>
          <w:spacing w:val="5"/>
        </w:rPr>
        <w:t xml:space="preserve"> </w:t>
      </w:r>
      <w:r>
        <w:t>21</w:t>
      </w:r>
      <w:r>
        <w:rPr>
          <w:spacing w:val="3"/>
        </w:rPr>
        <w:t xml:space="preserve"> </w:t>
      </w:r>
      <w:r>
        <w:rPr>
          <w:spacing w:val="2"/>
        </w:rPr>
        <w:t>de</w:t>
      </w:r>
      <w:r>
        <w:rPr>
          <w:spacing w:val="13"/>
        </w:rPr>
        <w:t xml:space="preserve"> </w:t>
      </w:r>
      <w:r>
        <w:rPr>
          <w:spacing w:val="-2"/>
        </w:rPr>
        <w:t>marzo</w:t>
      </w:r>
      <w:r>
        <w:rPr>
          <w:spacing w:val="9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2000,</w:t>
      </w:r>
      <w:r>
        <w:rPr>
          <w:spacing w:val="12"/>
        </w:rPr>
        <w:t xml:space="preserve"> </w:t>
      </w:r>
      <w:r>
        <w:rPr>
          <w:spacing w:val="-1"/>
        </w:rPr>
        <w:t>artículo</w:t>
      </w:r>
      <w:r>
        <w:rPr>
          <w:spacing w:val="9"/>
        </w:rPr>
        <w:t xml:space="preserve"> </w:t>
      </w:r>
      <w:r>
        <w:rPr>
          <w:spacing w:val="-2"/>
        </w:rPr>
        <w:t>XLVII</w:t>
      </w:r>
      <w:r>
        <w:rPr>
          <w:spacing w:val="14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rPr>
          <w:spacing w:val="2"/>
        </w:rPr>
        <w:t>1º</w:t>
      </w:r>
      <w:r>
        <w:rPr>
          <w:spacing w:val="3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2"/>
        </w:rPr>
        <w:t>febrero</w:t>
      </w:r>
      <w:r>
        <w:rPr>
          <w:spacing w:val="15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2000,</w:t>
      </w:r>
      <w:r>
        <w:rPr>
          <w:spacing w:val="12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rPr>
          <w:spacing w:val="-3"/>
        </w:rPr>
        <w:t>en</w:t>
      </w:r>
      <w:r>
        <w:rPr>
          <w:spacing w:val="9"/>
        </w:rPr>
        <w:t xml:space="preserve"> </w:t>
      </w:r>
      <w:r>
        <w:rPr>
          <w:spacing w:val="-3"/>
        </w:rPr>
        <w:t>lo</w:t>
      </w:r>
      <w:r>
        <w:rPr>
          <w:spacing w:val="15"/>
        </w:rPr>
        <w:t xml:space="preserve"> </w:t>
      </w:r>
      <w:r>
        <w:t>que</w:t>
      </w:r>
      <w:r>
        <w:rPr>
          <w:spacing w:val="12"/>
        </w:rPr>
        <w:t xml:space="preserve"> </w:t>
      </w:r>
      <w:r>
        <w:rPr>
          <w:spacing w:val="-2"/>
        </w:rPr>
        <w:t>interesa</w:t>
      </w:r>
      <w:r>
        <w:rPr>
          <w:spacing w:val="13"/>
        </w:rPr>
        <w:t xml:space="preserve"> </w:t>
      </w:r>
      <w:r>
        <w:rPr>
          <w:spacing w:val="-1"/>
        </w:rPr>
        <w:t>indica: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5" w:lineRule="auto"/>
        <w:ind w:right="178"/>
        <w:jc w:val="both"/>
      </w:pPr>
      <w:r>
        <w:rPr>
          <w:spacing w:val="1"/>
        </w:rPr>
        <w:t>Se</w:t>
      </w:r>
      <w:r>
        <w:rPr>
          <w:spacing w:val="32"/>
        </w:rPr>
        <w:t xml:space="preserve"> </w:t>
      </w:r>
      <w:r>
        <w:t>dispuso:</w:t>
      </w:r>
      <w:r>
        <w:rPr>
          <w:spacing w:val="32"/>
        </w:rPr>
        <w:t xml:space="preserve"> </w:t>
      </w:r>
      <w:r>
        <w:rPr>
          <w:spacing w:val="-1"/>
        </w:rPr>
        <w:t>Acoger</w:t>
      </w:r>
      <w:r>
        <w:rPr>
          <w:spacing w:val="39"/>
        </w:rPr>
        <w:t xml:space="preserve"> </w:t>
      </w:r>
      <w:r>
        <w:rPr>
          <w:spacing w:val="-3"/>
        </w:rPr>
        <w:t>la</w:t>
      </w:r>
      <w:r>
        <w:rPr>
          <w:spacing w:val="44"/>
        </w:rPr>
        <w:t xml:space="preserve"> </w:t>
      </w:r>
      <w:r>
        <w:rPr>
          <w:spacing w:val="-1"/>
        </w:rPr>
        <w:t>solicitud</w:t>
      </w:r>
      <w:r>
        <w:rPr>
          <w:spacing w:val="40"/>
        </w:rPr>
        <w:t xml:space="preserve"> </w:t>
      </w:r>
      <w:r>
        <w:rPr>
          <w:spacing w:val="-1"/>
        </w:rPr>
        <w:t>anterior.</w:t>
      </w:r>
      <w:r>
        <w:rPr>
          <w:spacing w:val="39"/>
        </w:rPr>
        <w:t xml:space="preserve"> </w:t>
      </w:r>
      <w:r>
        <w:t>El</w:t>
      </w:r>
      <w:r>
        <w:rPr>
          <w:spacing w:val="37"/>
        </w:rPr>
        <w:t xml:space="preserve"> </w:t>
      </w:r>
      <w:r>
        <w:rPr>
          <w:spacing w:val="-2"/>
        </w:rPr>
        <w:t>Departamento</w:t>
      </w:r>
      <w:r>
        <w:rPr>
          <w:spacing w:val="45"/>
        </w:rPr>
        <w:t xml:space="preserve"> </w:t>
      </w:r>
      <w:r>
        <w:rPr>
          <w:spacing w:val="-2"/>
        </w:rPr>
        <w:t>Financiero</w:t>
      </w:r>
      <w:r>
        <w:rPr>
          <w:spacing w:val="45"/>
        </w:rPr>
        <w:t xml:space="preserve"> </w:t>
      </w:r>
      <w:r>
        <w:rPr>
          <w:spacing w:val="-1"/>
        </w:rPr>
        <w:t>Contable</w:t>
      </w:r>
      <w:r>
        <w:rPr>
          <w:spacing w:val="38"/>
        </w:rPr>
        <w:t xml:space="preserve"> </w:t>
      </w:r>
      <w:r>
        <w:rPr>
          <w:spacing w:val="-1"/>
        </w:rPr>
        <w:t>ingresará</w:t>
      </w:r>
      <w:r>
        <w:rPr>
          <w:spacing w:val="39"/>
        </w:rPr>
        <w:t xml:space="preserve"> </w:t>
      </w:r>
      <w:r>
        <w:t>a</w:t>
      </w:r>
      <w:r>
        <w:rPr>
          <w:spacing w:val="38"/>
        </w:rPr>
        <w:t xml:space="preserve"> </w:t>
      </w:r>
      <w:r>
        <w:rPr>
          <w:spacing w:val="-3"/>
        </w:rPr>
        <w:t>la</w:t>
      </w:r>
      <w:r>
        <w:rPr>
          <w:spacing w:val="44"/>
        </w:rPr>
        <w:t xml:space="preserve"> </w:t>
      </w:r>
      <w:r>
        <w:rPr>
          <w:spacing w:val="-1"/>
        </w:rPr>
        <w:t>corriente</w:t>
      </w:r>
      <w:r>
        <w:rPr>
          <w:spacing w:val="83"/>
          <w:w w:val="102"/>
        </w:rPr>
        <w:t xml:space="preserve"> </w:t>
      </w:r>
      <w:r>
        <w:rPr>
          <w:spacing w:val="-1"/>
        </w:rPr>
        <w:t>presupuestaria</w:t>
      </w:r>
      <w:r>
        <w:rPr>
          <w:spacing w:val="40"/>
        </w:rPr>
        <w:t xml:space="preserve"> </w:t>
      </w:r>
      <w:r>
        <w:t>del</w:t>
      </w:r>
      <w:r>
        <w:rPr>
          <w:spacing w:val="44"/>
        </w:rPr>
        <w:t xml:space="preserve"> </w:t>
      </w:r>
      <w:r>
        <w:t>Poder</w:t>
      </w:r>
      <w:r>
        <w:rPr>
          <w:spacing w:val="42"/>
        </w:rPr>
        <w:t xml:space="preserve"> </w:t>
      </w:r>
      <w:r>
        <w:rPr>
          <w:spacing w:val="-2"/>
        </w:rPr>
        <w:t>Judicial</w:t>
      </w:r>
      <w:r>
        <w:rPr>
          <w:spacing w:val="39"/>
        </w:rPr>
        <w:t xml:space="preserve"> </w:t>
      </w:r>
      <w:r>
        <w:t>los</w:t>
      </w:r>
      <w:r>
        <w:rPr>
          <w:spacing w:val="38"/>
        </w:rPr>
        <w:t xml:space="preserve"> </w:t>
      </w:r>
      <w:r>
        <w:t>dineros</w:t>
      </w:r>
      <w:r>
        <w:rPr>
          <w:spacing w:val="44"/>
        </w:rPr>
        <w:t xml:space="preserve"> </w:t>
      </w:r>
      <w:r>
        <w:rPr>
          <w:spacing w:val="-1"/>
        </w:rPr>
        <w:t>provenientes</w:t>
      </w:r>
      <w:r>
        <w:rPr>
          <w:spacing w:val="43"/>
        </w:rPr>
        <w:t xml:space="preserve"> </w:t>
      </w:r>
      <w:r>
        <w:t>del</w:t>
      </w:r>
      <w:r>
        <w:rPr>
          <w:spacing w:val="45"/>
        </w:rPr>
        <w:t xml:space="preserve"> </w:t>
      </w:r>
      <w:r>
        <w:rPr>
          <w:spacing w:val="-1"/>
        </w:rPr>
        <w:t>cobro</w:t>
      </w:r>
      <w:r>
        <w:rPr>
          <w:spacing w:val="48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1"/>
        </w:rPr>
        <w:t>honorarios,</w:t>
      </w:r>
      <w:r>
        <w:rPr>
          <w:spacing w:val="47"/>
        </w:rPr>
        <w:t xml:space="preserve"> </w:t>
      </w:r>
      <w:r>
        <w:rPr>
          <w:spacing w:val="-2"/>
        </w:rPr>
        <w:t>los</w:t>
      </w:r>
      <w:r>
        <w:rPr>
          <w:spacing w:val="38"/>
        </w:rPr>
        <w:t xml:space="preserve"> </w:t>
      </w:r>
      <w:r>
        <w:rPr>
          <w:spacing w:val="2"/>
        </w:rPr>
        <w:t>que</w:t>
      </w:r>
      <w:r>
        <w:rPr>
          <w:spacing w:val="36"/>
        </w:rPr>
        <w:t xml:space="preserve"> </w:t>
      </w:r>
      <w:r>
        <w:t>de</w:t>
      </w:r>
      <w:r>
        <w:rPr>
          <w:spacing w:val="42"/>
          <w:w w:val="102"/>
        </w:rPr>
        <w:t xml:space="preserve"> </w:t>
      </w:r>
      <w:r>
        <w:rPr>
          <w:spacing w:val="-1"/>
        </w:rPr>
        <w:t>conformidad</w:t>
      </w:r>
      <w:r>
        <w:rPr>
          <w:spacing w:val="34"/>
        </w:rPr>
        <w:t xml:space="preserve"> </w:t>
      </w:r>
      <w:r>
        <w:t>con</w:t>
      </w:r>
      <w:r>
        <w:rPr>
          <w:spacing w:val="23"/>
        </w:rPr>
        <w:t xml:space="preserve"> </w:t>
      </w:r>
      <w:r>
        <w:rPr>
          <w:spacing w:val="-3"/>
        </w:rPr>
        <w:t>el</w:t>
      </w:r>
      <w:r>
        <w:rPr>
          <w:spacing w:val="26"/>
        </w:rPr>
        <w:t xml:space="preserve"> </w:t>
      </w:r>
      <w:r>
        <w:rPr>
          <w:spacing w:val="-1"/>
        </w:rPr>
        <w:t>artículo</w:t>
      </w:r>
      <w:r>
        <w:rPr>
          <w:spacing w:val="23"/>
        </w:rPr>
        <w:t xml:space="preserve"> </w:t>
      </w:r>
      <w:r>
        <w:rPr>
          <w:spacing w:val="-1"/>
        </w:rPr>
        <w:t>154</w:t>
      </w:r>
      <w:r>
        <w:rPr>
          <w:spacing w:val="29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rPr>
          <w:spacing w:val="-3"/>
        </w:rPr>
        <w:t>la</w:t>
      </w:r>
      <w:r>
        <w:rPr>
          <w:spacing w:val="26"/>
        </w:rPr>
        <w:t xml:space="preserve"> </w:t>
      </w:r>
      <w:r>
        <w:rPr>
          <w:spacing w:val="1"/>
        </w:rPr>
        <w:t>Ley</w:t>
      </w:r>
      <w:r>
        <w:rPr>
          <w:spacing w:val="18"/>
        </w:rPr>
        <w:t xml:space="preserve"> </w:t>
      </w:r>
      <w:r>
        <w:rPr>
          <w:spacing w:val="-1"/>
        </w:rPr>
        <w:t>Orgánica</w:t>
      </w:r>
      <w:r>
        <w:rPr>
          <w:spacing w:val="26"/>
        </w:rPr>
        <w:t xml:space="preserve"> </w:t>
      </w:r>
      <w:r>
        <w:t>del</w:t>
      </w:r>
      <w:r>
        <w:rPr>
          <w:spacing w:val="20"/>
        </w:rPr>
        <w:t xml:space="preserve"> </w:t>
      </w:r>
      <w:r>
        <w:t>Poder</w:t>
      </w:r>
      <w:r>
        <w:rPr>
          <w:spacing w:val="28"/>
        </w:rPr>
        <w:t xml:space="preserve"> </w:t>
      </w:r>
      <w:r>
        <w:rPr>
          <w:spacing w:val="-2"/>
        </w:rPr>
        <w:t>Judicial,</w:t>
      </w:r>
      <w:r>
        <w:rPr>
          <w:spacing w:val="28"/>
        </w:rPr>
        <w:t xml:space="preserve"> </w:t>
      </w:r>
      <w:r>
        <w:rPr>
          <w:spacing w:val="-1"/>
        </w:rPr>
        <w:t>destinará</w:t>
      </w:r>
      <w:r>
        <w:rPr>
          <w:spacing w:val="26"/>
        </w:rPr>
        <w:t xml:space="preserve"> </w:t>
      </w:r>
      <w:r>
        <w:t>para</w:t>
      </w:r>
      <w:r>
        <w:rPr>
          <w:spacing w:val="27"/>
        </w:rPr>
        <w:t xml:space="preserve"> </w:t>
      </w:r>
      <w:r>
        <w:rPr>
          <w:spacing w:val="-3"/>
        </w:rPr>
        <w:t>la</w:t>
      </w:r>
      <w:r>
        <w:rPr>
          <w:spacing w:val="27"/>
        </w:rPr>
        <w:t xml:space="preserve"> </w:t>
      </w:r>
      <w:r>
        <w:rPr>
          <w:spacing w:val="-1"/>
        </w:rPr>
        <w:t>adquisición</w:t>
      </w:r>
      <w:r>
        <w:rPr>
          <w:spacing w:val="17"/>
        </w:rPr>
        <w:t xml:space="preserve"> </w:t>
      </w:r>
      <w:r>
        <w:rPr>
          <w:spacing w:val="2"/>
        </w:rPr>
        <w:t>de</w:t>
      </w:r>
      <w:r>
        <w:rPr>
          <w:spacing w:val="86"/>
          <w:w w:val="102"/>
        </w:rPr>
        <w:t xml:space="preserve"> </w:t>
      </w:r>
      <w:r>
        <w:rPr>
          <w:spacing w:val="-1"/>
        </w:rPr>
        <w:t>bienes</w:t>
      </w:r>
      <w:r>
        <w:rPr>
          <w:spacing w:val="44"/>
        </w:rPr>
        <w:t xml:space="preserve"> </w:t>
      </w:r>
      <w:r>
        <w:t>y</w:t>
      </w:r>
      <w:r>
        <w:rPr>
          <w:spacing w:val="39"/>
        </w:rPr>
        <w:t xml:space="preserve"> </w:t>
      </w:r>
      <w:r>
        <w:rPr>
          <w:spacing w:val="-1"/>
        </w:rPr>
        <w:t>servicios</w:t>
      </w:r>
      <w:r>
        <w:rPr>
          <w:spacing w:val="40"/>
        </w:rPr>
        <w:t xml:space="preserve"> </w:t>
      </w:r>
      <w:r>
        <w:t>para</w:t>
      </w:r>
      <w:r>
        <w:rPr>
          <w:spacing w:val="42"/>
        </w:rPr>
        <w:t xml:space="preserve"> </w:t>
      </w:r>
      <w:r>
        <w:rPr>
          <w:spacing w:val="-3"/>
        </w:rPr>
        <w:t>la</w:t>
      </w:r>
      <w:r>
        <w:rPr>
          <w:spacing w:val="42"/>
        </w:rPr>
        <w:t xml:space="preserve"> </w:t>
      </w:r>
      <w:r>
        <w:rPr>
          <w:spacing w:val="-1"/>
        </w:rPr>
        <w:t>Defensa</w:t>
      </w:r>
      <w:r>
        <w:rPr>
          <w:spacing w:val="37"/>
        </w:rPr>
        <w:t xml:space="preserve"> </w:t>
      </w:r>
      <w:r>
        <w:rPr>
          <w:spacing w:val="-1"/>
        </w:rPr>
        <w:t>Pública,</w:t>
      </w:r>
      <w:r>
        <w:rPr>
          <w:spacing w:val="48"/>
        </w:rPr>
        <w:t xml:space="preserve"> </w:t>
      </w:r>
      <w:r>
        <w:rPr>
          <w:spacing w:val="-1"/>
        </w:rPr>
        <w:t>Despacho</w:t>
      </w:r>
      <w:r>
        <w:rPr>
          <w:spacing w:val="49"/>
        </w:rPr>
        <w:t xml:space="preserve"> </w:t>
      </w:r>
      <w:r>
        <w:t>que</w:t>
      </w:r>
      <w:r>
        <w:rPr>
          <w:spacing w:val="37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rPr>
          <w:spacing w:val="-1"/>
        </w:rPr>
        <w:t>previo</w:t>
      </w:r>
      <w:r>
        <w:rPr>
          <w:spacing w:val="44"/>
        </w:rPr>
        <w:t xml:space="preserve"> </w:t>
      </w:r>
      <w:r>
        <w:t>a</w:t>
      </w:r>
      <w:r>
        <w:rPr>
          <w:spacing w:val="42"/>
        </w:rPr>
        <w:t xml:space="preserve"> </w:t>
      </w:r>
      <w:r>
        <w:rPr>
          <w:spacing w:val="-1"/>
        </w:rPr>
        <w:t>utilizar</w:t>
      </w:r>
      <w:r>
        <w:rPr>
          <w:spacing w:val="43"/>
        </w:rPr>
        <w:t xml:space="preserve"> </w:t>
      </w:r>
      <w:r>
        <w:rPr>
          <w:spacing w:val="-1"/>
        </w:rPr>
        <w:t>dichos</w:t>
      </w:r>
      <w:r>
        <w:rPr>
          <w:spacing w:val="40"/>
        </w:rPr>
        <w:t xml:space="preserve"> </w:t>
      </w:r>
      <w:r>
        <w:t>recursos,</w:t>
      </w:r>
      <w:r>
        <w:rPr>
          <w:spacing w:val="37"/>
        </w:rPr>
        <w:t xml:space="preserve"> </w:t>
      </w:r>
      <w:r>
        <w:t>deberá</w:t>
      </w:r>
      <w:r>
        <w:rPr>
          <w:spacing w:val="48"/>
          <w:w w:val="102"/>
        </w:rPr>
        <w:t xml:space="preserve"> </w:t>
      </w:r>
      <w:r>
        <w:rPr>
          <w:spacing w:val="-1"/>
        </w:rPr>
        <w:t>presentar</w:t>
      </w:r>
      <w:r>
        <w:rPr>
          <w:spacing w:val="21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este</w:t>
      </w:r>
      <w:r>
        <w:rPr>
          <w:spacing w:val="14"/>
        </w:rPr>
        <w:t xml:space="preserve"> </w:t>
      </w:r>
      <w:r>
        <w:rPr>
          <w:spacing w:val="-2"/>
        </w:rPr>
        <w:t>Consejo</w:t>
      </w:r>
      <w:r>
        <w:rPr>
          <w:spacing w:val="17"/>
        </w:rPr>
        <w:t xml:space="preserve"> </w:t>
      </w:r>
      <w:r>
        <w:rPr>
          <w:spacing w:val="2"/>
        </w:rPr>
        <w:t>un</w:t>
      </w:r>
      <w:r>
        <w:rPr>
          <w:spacing w:val="4"/>
        </w:rPr>
        <w:t xml:space="preserve"> </w:t>
      </w:r>
      <w:r>
        <w:t>plan</w:t>
      </w:r>
      <w:r>
        <w:rPr>
          <w:spacing w:val="11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1"/>
        </w:rPr>
        <w:t>ejecución</w:t>
      </w:r>
      <w:r>
        <w:rPr>
          <w:spacing w:val="10"/>
        </w:rPr>
        <w:t xml:space="preserve"> </w:t>
      </w:r>
      <w:r>
        <w:t>para</w:t>
      </w:r>
      <w:r>
        <w:rPr>
          <w:spacing w:val="3"/>
        </w:rPr>
        <w:t xml:space="preserve"> </w:t>
      </w:r>
      <w:r>
        <w:rPr>
          <w:spacing w:val="-1"/>
        </w:rPr>
        <w:t>su</w:t>
      </w:r>
      <w:r>
        <w:rPr>
          <w:spacing w:val="21"/>
        </w:rPr>
        <w:t xml:space="preserve"> </w:t>
      </w:r>
      <w:r>
        <w:rPr>
          <w:spacing w:val="-2"/>
        </w:rPr>
        <w:t>aprobación.</w:t>
      </w:r>
    </w:p>
    <w:p w:rsidR="00C95FE4" w:rsidRDefault="00C95FE4">
      <w:pPr>
        <w:spacing w:line="245" w:lineRule="auto"/>
        <w:jc w:val="both"/>
        <w:sectPr w:rsidR="00C95FE4">
          <w:pgSz w:w="12240" w:h="15840"/>
          <w:pgMar w:top="2020" w:right="1020" w:bottom="860" w:left="1360" w:header="623" w:footer="675" w:gutter="0"/>
          <w:cols w:space="720"/>
        </w:sectPr>
      </w:pPr>
    </w:p>
    <w:p w:rsidR="00C95FE4" w:rsidRDefault="00C95FE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95FE4" w:rsidRDefault="00C95FE4">
      <w:pPr>
        <w:spacing w:before="6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extoindependiente"/>
        <w:spacing w:before="76" w:line="245" w:lineRule="auto"/>
        <w:ind w:right="170"/>
        <w:jc w:val="both"/>
      </w:pPr>
      <w:r>
        <w:rPr>
          <w:spacing w:val="-1"/>
        </w:rPr>
        <w:t>Esta</w:t>
      </w:r>
      <w:r>
        <w:rPr>
          <w:spacing w:val="20"/>
        </w:rPr>
        <w:t xml:space="preserve"> </w:t>
      </w:r>
      <w:r>
        <w:rPr>
          <w:spacing w:val="-1"/>
        </w:rPr>
        <w:t>cuenta</w:t>
      </w:r>
      <w:r>
        <w:rPr>
          <w:spacing w:val="20"/>
        </w:rPr>
        <w:t xml:space="preserve"> </w:t>
      </w:r>
      <w:r>
        <w:rPr>
          <w:spacing w:val="-1"/>
        </w:rPr>
        <w:t>tiene</w:t>
      </w:r>
      <w:r>
        <w:rPr>
          <w:spacing w:val="32"/>
        </w:rPr>
        <w:t xml:space="preserve"> </w:t>
      </w:r>
      <w:r>
        <w:rPr>
          <w:spacing w:val="-3"/>
        </w:rPr>
        <w:t>la</w:t>
      </w:r>
      <w:r>
        <w:rPr>
          <w:spacing w:val="26"/>
        </w:rPr>
        <w:t xml:space="preserve"> </w:t>
      </w:r>
      <w:r>
        <w:rPr>
          <w:spacing w:val="-1"/>
        </w:rPr>
        <w:t>finalidad</w:t>
      </w:r>
      <w:r>
        <w:rPr>
          <w:spacing w:val="23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1"/>
        </w:rPr>
        <w:t>ser</w:t>
      </w:r>
      <w:r>
        <w:rPr>
          <w:spacing w:val="22"/>
        </w:rPr>
        <w:t xml:space="preserve"> </w:t>
      </w:r>
      <w:r>
        <w:t>utilizada</w:t>
      </w:r>
      <w:r>
        <w:rPr>
          <w:spacing w:val="20"/>
        </w:rPr>
        <w:t xml:space="preserve"> </w:t>
      </w:r>
      <w:r>
        <w:t>para</w:t>
      </w:r>
      <w:r>
        <w:rPr>
          <w:spacing w:val="16"/>
        </w:rPr>
        <w:t xml:space="preserve"> </w:t>
      </w:r>
      <w:r>
        <w:rPr>
          <w:spacing w:val="-1"/>
        </w:rPr>
        <w:t>depositar</w:t>
      </w:r>
      <w:r>
        <w:rPr>
          <w:spacing w:val="21"/>
        </w:rPr>
        <w:t xml:space="preserve"> </w:t>
      </w:r>
      <w:r>
        <w:rPr>
          <w:spacing w:val="-2"/>
        </w:rPr>
        <w:t>los</w:t>
      </w:r>
      <w:r>
        <w:rPr>
          <w:spacing w:val="19"/>
        </w:rPr>
        <w:t xml:space="preserve"> </w:t>
      </w:r>
      <w:r>
        <w:t>recursos</w:t>
      </w:r>
      <w:r>
        <w:rPr>
          <w:spacing w:val="18"/>
        </w:rPr>
        <w:t xml:space="preserve"> </w:t>
      </w:r>
      <w:r>
        <w:t>que</w:t>
      </w:r>
      <w:r>
        <w:rPr>
          <w:spacing w:val="20"/>
        </w:rPr>
        <w:t xml:space="preserve"> </w:t>
      </w:r>
      <w:r>
        <w:t>los</w:t>
      </w:r>
      <w:r>
        <w:rPr>
          <w:spacing w:val="18"/>
        </w:rPr>
        <w:t xml:space="preserve"> </w:t>
      </w:r>
      <w:r>
        <w:rPr>
          <w:spacing w:val="-1"/>
        </w:rPr>
        <w:t>usuarios</w:t>
      </w:r>
      <w:r>
        <w:rPr>
          <w:spacing w:val="18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rPr>
          <w:spacing w:val="-3"/>
        </w:rPr>
        <w:t>la</w:t>
      </w:r>
      <w:r>
        <w:rPr>
          <w:spacing w:val="31"/>
        </w:rPr>
        <w:t xml:space="preserve"> </w:t>
      </w:r>
      <w:r>
        <w:t>Defensa</w:t>
      </w:r>
      <w:r>
        <w:rPr>
          <w:spacing w:val="66"/>
          <w:w w:val="102"/>
        </w:rPr>
        <w:t xml:space="preserve"> </w:t>
      </w:r>
      <w:r>
        <w:rPr>
          <w:spacing w:val="-1"/>
        </w:rPr>
        <w:t>Pública</w:t>
      </w:r>
      <w:r>
        <w:rPr>
          <w:spacing w:val="52"/>
        </w:rPr>
        <w:t xml:space="preserve"> </w:t>
      </w:r>
      <w:r>
        <w:rPr>
          <w:spacing w:val="-1"/>
        </w:rPr>
        <w:t>honran</w:t>
      </w:r>
      <w:r>
        <w:rPr>
          <w:spacing w:val="43"/>
        </w:rPr>
        <w:t xml:space="preserve"> </w:t>
      </w:r>
      <w:r>
        <w:t xml:space="preserve">cuando  </w:t>
      </w:r>
      <w:r>
        <w:rPr>
          <w:spacing w:val="-1"/>
        </w:rPr>
        <w:t>han</w:t>
      </w:r>
      <w:r>
        <w:rPr>
          <w:spacing w:val="43"/>
        </w:rPr>
        <w:t xml:space="preserve"> </w:t>
      </w:r>
      <w:r>
        <w:t>utilizado</w:t>
      </w:r>
      <w:r>
        <w:rPr>
          <w:spacing w:val="49"/>
        </w:rPr>
        <w:t xml:space="preserve"> </w:t>
      </w:r>
      <w:r>
        <w:t>los</w:t>
      </w:r>
      <w:r>
        <w:rPr>
          <w:spacing w:val="44"/>
        </w:rPr>
        <w:t xml:space="preserve"> </w:t>
      </w:r>
      <w:r>
        <w:rPr>
          <w:spacing w:val="-1"/>
        </w:rPr>
        <w:t>servicios</w:t>
      </w:r>
      <w:r>
        <w:rPr>
          <w:spacing w:val="50"/>
        </w:rPr>
        <w:t xml:space="preserve"> </w:t>
      </w:r>
      <w:r>
        <w:t>de</w:t>
      </w:r>
      <w:r>
        <w:rPr>
          <w:spacing w:val="42"/>
        </w:rPr>
        <w:t xml:space="preserve"> </w:t>
      </w:r>
      <w:r>
        <w:rPr>
          <w:spacing w:val="2"/>
        </w:rPr>
        <w:t>un</w:t>
      </w:r>
      <w:r>
        <w:rPr>
          <w:spacing w:val="44"/>
        </w:rPr>
        <w:t xml:space="preserve"> </w:t>
      </w:r>
      <w:r>
        <w:t>defensor</w:t>
      </w:r>
      <w:r>
        <w:rPr>
          <w:spacing w:val="48"/>
        </w:rPr>
        <w:t xml:space="preserve"> </w:t>
      </w:r>
      <w:r>
        <w:rPr>
          <w:spacing w:val="-1"/>
        </w:rPr>
        <w:t>público;</w:t>
      </w:r>
      <w:r>
        <w:rPr>
          <w:spacing w:val="51"/>
        </w:rPr>
        <w:t xml:space="preserve"> </w:t>
      </w:r>
      <w:r>
        <w:rPr>
          <w:spacing w:val="-1"/>
        </w:rPr>
        <w:t>empero,</w:t>
      </w:r>
      <w:r>
        <w:rPr>
          <w:spacing w:val="53"/>
        </w:rPr>
        <w:t xml:space="preserve"> </w:t>
      </w:r>
      <w:r>
        <w:rPr>
          <w:spacing w:val="-4"/>
        </w:rPr>
        <w:t>se</w:t>
      </w:r>
      <w:r>
        <w:rPr>
          <w:spacing w:val="52"/>
        </w:rPr>
        <w:t xml:space="preserve"> </w:t>
      </w:r>
      <w:r>
        <w:rPr>
          <w:spacing w:val="-2"/>
        </w:rPr>
        <w:t>determina</w:t>
      </w:r>
      <w:r>
        <w:rPr>
          <w:spacing w:val="3"/>
        </w:rPr>
        <w:t xml:space="preserve"> </w:t>
      </w:r>
      <w:r>
        <w:t>que</w:t>
      </w:r>
      <w:r>
        <w:rPr>
          <w:spacing w:val="55"/>
          <w:w w:val="102"/>
        </w:rPr>
        <w:t xml:space="preserve"> </w:t>
      </w:r>
      <w:r>
        <w:rPr>
          <w:spacing w:val="-1"/>
        </w:rPr>
        <w:t>tienen</w:t>
      </w:r>
      <w:r>
        <w:rPr>
          <w:spacing w:val="8"/>
        </w:rPr>
        <w:t xml:space="preserve"> </w:t>
      </w:r>
      <w:r>
        <w:rPr>
          <w:spacing w:val="-1"/>
        </w:rPr>
        <w:t>solvencia</w:t>
      </w:r>
      <w:r>
        <w:rPr>
          <w:spacing w:val="7"/>
        </w:rPr>
        <w:t xml:space="preserve"> </w:t>
      </w:r>
      <w:r>
        <w:rPr>
          <w:spacing w:val="-1"/>
        </w:rPr>
        <w:t>económica</w:t>
      </w:r>
      <w:r>
        <w:rPr>
          <w:spacing w:val="6"/>
        </w:rPr>
        <w:t xml:space="preserve"> </w:t>
      </w:r>
      <w:r>
        <w:rPr>
          <w:spacing w:val="1"/>
        </w:rPr>
        <w:t>para</w:t>
      </w:r>
      <w:r>
        <w:rPr>
          <w:spacing w:val="6"/>
        </w:rPr>
        <w:t xml:space="preserve"> </w:t>
      </w:r>
      <w:r>
        <w:rPr>
          <w:spacing w:val="-3"/>
        </w:rPr>
        <w:t>cancelar</w:t>
      </w:r>
      <w:r>
        <w:rPr>
          <w:spacing w:val="13"/>
        </w:rPr>
        <w:t xml:space="preserve"> </w:t>
      </w:r>
      <w:r>
        <w:t>los</w:t>
      </w:r>
      <w:r>
        <w:rPr>
          <w:spacing w:val="5"/>
        </w:rPr>
        <w:t xml:space="preserve"> </w:t>
      </w:r>
      <w:r>
        <w:t>honorarios</w:t>
      </w:r>
      <w:r>
        <w:rPr>
          <w:spacing w:val="53"/>
        </w:rPr>
        <w:t xml:space="preserve"> </w:t>
      </w:r>
      <w:r>
        <w:rPr>
          <w:spacing w:val="2"/>
        </w:rPr>
        <w:t>de</w:t>
      </w:r>
      <w:r>
        <w:rPr>
          <w:spacing w:val="1"/>
        </w:rPr>
        <w:t xml:space="preserve"> </w:t>
      </w:r>
      <w:r>
        <w:t>un</w:t>
      </w:r>
      <w:r>
        <w:rPr>
          <w:spacing w:val="9"/>
        </w:rPr>
        <w:t xml:space="preserve"> </w:t>
      </w:r>
      <w:r>
        <w:rPr>
          <w:spacing w:val="-2"/>
        </w:rPr>
        <w:t>litigante,</w:t>
      </w:r>
      <w:r>
        <w:rPr>
          <w:spacing w:val="12"/>
        </w:rPr>
        <w:t xml:space="preserve"> </w:t>
      </w:r>
      <w:r>
        <w:rPr>
          <w:spacing w:val="-2"/>
        </w:rPr>
        <w:t>los</w:t>
      </w:r>
      <w:r>
        <w:rPr>
          <w:spacing w:val="9"/>
        </w:rPr>
        <w:t xml:space="preserve"> </w:t>
      </w:r>
      <w:r>
        <w:rPr>
          <w:spacing w:val="-2"/>
        </w:rPr>
        <w:t>cuales</w:t>
      </w:r>
      <w:r>
        <w:rPr>
          <w:spacing w:val="10"/>
        </w:rPr>
        <w:t xml:space="preserve"> </w:t>
      </w:r>
      <w:r>
        <w:rPr>
          <w:spacing w:val="-1"/>
        </w:rPr>
        <w:t>serán</w:t>
      </w:r>
      <w:r>
        <w:t xml:space="preserve"> </w:t>
      </w:r>
      <w:r>
        <w:rPr>
          <w:spacing w:val="3"/>
        </w:rPr>
        <w:t xml:space="preserve"> </w:t>
      </w:r>
      <w:r>
        <w:t xml:space="preserve">fijados </w:t>
      </w:r>
      <w:r>
        <w:rPr>
          <w:spacing w:val="23"/>
        </w:rPr>
        <w:t xml:space="preserve"> </w:t>
      </w:r>
      <w:r>
        <w:t>y</w:t>
      </w:r>
      <w:r>
        <w:rPr>
          <w:spacing w:val="65"/>
          <w:w w:val="102"/>
        </w:rPr>
        <w:t xml:space="preserve"> </w:t>
      </w:r>
      <w:r>
        <w:t>cobrados</w:t>
      </w:r>
      <w:r>
        <w:rPr>
          <w:spacing w:val="13"/>
        </w:rPr>
        <w:t xml:space="preserve"> </w:t>
      </w:r>
      <w:r>
        <w:rPr>
          <w:spacing w:val="-2"/>
        </w:rPr>
        <w:t>según</w:t>
      </w:r>
      <w:r>
        <w:rPr>
          <w:spacing w:val="18"/>
        </w:rPr>
        <w:t xml:space="preserve"> </w:t>
      </w:r>
      <w:r>
        <w:rPr>
          <w:spacing w:val="-3"/>
        </w:rPr>
        <w:t>lo</w:t>
      </w:r>
      <w:r>
        <w:rPr>
          <w:spacing w:val="22"/>
        </w:rPr>
        <w:t xml:space="preserve"> </w:t>
      </w:r>
      <w:r>
        <w:rPr>
          <w:spacing w:val="-1"/>
        </w:rPr>
        <w:t>designe</w:t>
      </w:r>
      <w:r>
        <w:rPr>
          <w:spacing w:val="17"/>
        </w:rPr>
        <w:t xml:space="preserve"> </w:t>
      </w:r>
      <w:r>
        <w:t>el</w:t>
      </w:r>
      <w:r>
        <w:rPr>
          <w:spacing w:val="19"/>
        </w:rPr>
        <w:t xml:space="preserve"> </w:t>
      </w:r>
      <w:r>
        <w:rPr>
          <w:spacing w:val="-3"/>
        </w:rPr>
        <w:t>jefe</w:t>
      </w:r>
      <w:r>
        <w:rPr>
          <w:spacing w:val="16"/>
        </w:rPr>
        <w:t xml:space="preserve"> </w:t>
      </w:r>
      <w:r>
        <w:rPr>
          <w:spacing w:val="2"/>
        </w:rPr>
        <w:t>de</w:t>
      </w:r>
      <w:r>
        <w:rPr>
          <w:spacing w:val="16"/>
        </w:rPr>
        <w:t xml:space="preserve"> </w:t>
      </w:r>
      <w:r>
        <w:rPr>
          <w:spacing w:val="-3"/>
        </w:rPr>
        <w:t>la</w:t>
      </w:r>
      <w:r>
        <w:rPr>
          <w:spacing w:val="16"/>
        </w:rPr>
        <w:t xml:space="preserve"> </w:t>
      </w:r>
      <w:r>
        <w:rPr>
          <w:spacing w:val="-1"/>
        </w:rPr>
        <w:t>Defensa</w:t>
      </w:r>
      <w:r>
        <w:rPr>
          <w:spacing w:val="16"/>
        </w:rPr>
        <w:t xml:space="preserve"> </w:t>
      </w:r>
      <w:r>
        <w:rPr>
          <w:spacing w:val="-1"/>
        </w:rPr>
        <w:t>Pública,</w:t>
      </w:r>
      <w:r>
        <w:rPr>
          <w:spacing w:val="16"/>
        </w:rPr>
        <w:t xml:space="preserve"> </w:t>
      </w:r>
      <w:r>
        <w:t>amparados</w:t>
      </w:r>
      <w:r>
        <w:rPr>
          <w:spacing w:val="14"/>
        </w:rPr>
        <w:t xml:space="preserve"> </w:t>
      </w:r>
      <w:r>
        <w:t>en</w:t>
      </w:r>
      <w:r>
        <w:rPr>
          <w:spacing w:val="13"/>
        </w:rPr>
        <w:t xml:space="preserve"> </w:t>
      </w:r>
      <w:r>
        <w:rPr>
          <w:spacing w:val="-2"/>
        </w:rPr>
        <w:t>los</w:t>
      </w:r>
      <w:r>
        <w:rPr>
          <w:spacing w:val="18"/>
        </w:rPr>
        <w:t xml:space="preserve"> </w:t>
      </w:r>
      <w:r>
        <w:rPr>
          <w:spacing w:val="-1"/>
        </w:rPr>
        <w:t>artículos</w:t>
      </w:r>
      <w:r>
        <w:rPr>
          <w:spacing w:val="14"/>
        </w:rPr>
        <w:t xml:space="preserve"> </w:t>
      </w:r>
      <w:r>
        <w:rPr>
          <w:spacing w:val="-1"/>
        </w:rPr>
        <w:t>152</w:t>
      </w:r>
      <w:r>
        <w:rPr>
          <w:spacing w:val="23"/>
        </w:rPr>
        <w:t xml:space="preserve"> </w:t>
      </w:r>
      <w:r>
        <w:t>al</w:t>
      </w:r>
      <w:r>
        <w:rPr>
          <w:spacing w:val="9"/>
        </w:rPr>
        <w:t xml:space="preserve"> </w:t>
      </w:r>
      <w:r>
        <w:rPr>
          <w:spacing w:val="-1"/>
        </w:rPr>
        <w:t>154</w:t>
      </w:r>
      <w:r>
        <w:rPr>
          <w:spacing w:val="18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rPr>
          <w:spacing w:val="-3"/>
        </w:rPr>
        <w:t>la</w:t>
      </w:r>
      <w:r>
        <w:rPr>
          <w:spacing w:val="16"/>
        </w:rPr>
        <w:t xml:space="preserve"> </w:t>
      </w:r>
      <w:r>
        <w:rPr>
          <w:spacing w:val="4"/>
        </w:rPr>
        <w:t>Ley</w:t>
      </w:r>
      <w:r>
        <w:rPr>
          <w:spacing w:val="67"/>
          <w:w w:val="102"/>
        </w:rPr>
        <w:t xml:space="preserve"> </w:t>
      </w:r>
      <w:r>
        <w:rPr>
          <w:spacing w:val="-1"/>
        </w:rPr>
        <w:t>número</w:t>
      </w:r>
      <w:r>
        <w:rPr>
          <w:spacing w:val="23"/>
        </w:rPr>
        <w:t xml:space="preserve"> </w:t>
      </w:r>
      <w:r>
        <w:t>7333</w:t>
      </w:r>
      <w:r>
        <w:rPr>
          <w:spacing w:val="24"/>
        </w:rPr>
        <w:t xml:space="preserve"> </w:t>
      </w:r>
      <w:r>
        <w:rPr>
          <w:spacing w:val="-1"/>
        </w:rPr>
        <w:t>denominada</w:t>
      </w:r>
      <w:r>
        <w:rPr>
          <w:spacing w:val="27"/>
        </w:rPr>
        <w:t xml:space="preserve"> </w:t>
      </w:r>
      <w:r>
        <w:t>“Ley</w:t>
      </w:r>
      <w:r>
        <w:rPr>
          <w:spacing w:val="24"/>
        </w:rPr>
        <w:t xml:space="preserve"> </w:t>
      </w:r>
      <w:r>
        <w:rPr>
          <w:spacing w:val="-1"/>
        </w:rPr>
        <w:t>Orgánica</w:t>
      </w:r>
      <w:r>
        <w:rPr>
          <w:spacing w:val="27"/>
        </w:rPr>
        <w:t xml:space="preserve"> </w:t>
      </w:r>
      <w:r>
        <w:t>del</w:t>
      </w:r>
      <w:r>
        <w:rPr>
          <w:spacing w:val="20"/>
        </w:rPr>
        <w:t xml:space="preserve"> </w:t>
      </w:r>
      <w:r>
        <w:t>Poder</w:t>
      </w:r>
      <w:r>
        <w:rPr>
          <w:spacing w:val="23"/>
        </w:rPr>
        <w:t xml:space="preserve"> </w:t>
      </w:r>
      <w:r>
        <w:rPr>
          <w:spacing w:val="-1"/>
        </w:rPr>
        <w:t>Judicial”</w:t>
      </w:r>
      <w:r>
        <w:rPr>
          <w:spacing w:val="27"/>
        </w:rPr>
        <w:t xml:space="preserve"> </w:t>
      </w:r>
      <w:r>
        <w:t>del</w:t>
      </w:r>
      <w:r>
        <w:rPr>
          <w:spacing w:val="20"/>
        </w:rPr>
        <w:t xml:space="preserve"> </w:t>
      </w:r>
      <w:r>
        <w:t>5</w:t>
      </w:r>
      <w:r>
        <w:rPr>
          <w:spacing w:val="35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rPr>
          <w:spacing w:val="-3"/>
        </w:rPr>
        <w:t>mayo</w:t>
      </w:r>
      <w:r>
        <w:rPr>
          <w:spacing w:val="30"/>
        </w:rPr>
        <w:t xml:space="preserve"> </w:t>
      </w:r>
      <w:r>
        <w:rPr>
          <w:spacing w:val="-1"/>
        </w:rPr>
        <w:t>1993,</w:t>
      </w:r>
      <w:r>
        <w:rPr>
          <w:spacing w:val="28"/>
        </w:rPr>
        <w:t xml:space="preserve"> </w:t>
      </w:r>
      <w:r>
        <w:rPr>
          <w:spacing w:val="-1"/>
        </w:rPr>
        <w:t>reformada</w:t>
      </w:r>
      <w:r>
        <w:rPr>
          <w:spacing w:val="22"/>
        </w:rPr>
        <w:t xml:space="preserve"> </w:t>
      </w:r>
      <w:r>
        <w:rPr>
          <w:spacing w:val="-1"/>
        </w:rPr>
        <w:t>mediante</w:t>
      </w:r>
      <w:r>
        <w:rPr>
          <w:spacing w:val="87"/>
          <w:w w:val="102"/>
        </w:rPr>
        <w:t xml:space="preserve"> </w:t>
      </w:r>
      <w:r>
        <w:t>ley</w:t>
      </w:r>
      <w:r>
        <w:rPr>
          <w:spacing w:val="8"/>
        </w:rPr>
        <w:t xml:space="preserve"> </w:t>
      </w:r>
      <w:r>
        <w:rPr>
          <w:spacing w:val="-2"/>
        </w:rPr>
        <w:t>número</w:t>
      </w:r>
      <w:r>
        <w:rPr>
          <w:spacing w:val="14"/>
        </w:rPr>
        <w:t xml:space="preserve"> </w:t>
      </w:r>
      <w:r>
        <w:rPr>
          <w:spacing w:val="-1"/>
        </w:rPr>
        <w:t>8795</w:t>
      </w:r>
      <w:r>
        <w:rPr>
          <w:spacing w:val="9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t>4</w:t>
      </w:r>
      <w:r>
        <w:rPr>
          <w:spacing w:val="8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2"/>
        </w:rPr>
        <w:t>enero</w:t>
      </w:r>
      <w:r>
        <w:rPr>
          <w:spacing w:val="15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2010.</w:t>
      </w:r>
    </w:p>
    <w:p w:rsidR="00C95FE4" w:rsidRDefault="00C95FE4">
      <w:pPr>
        <w:spacing w:before="1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extoindependiente"/>
        <w:spacing w:line="245" w:lineRule="auto"/>
        <w:ind w:right="183"/>
        <w:jc w:val="both"/>
      </w:pPr>
      <w:r>
        <w:t>En</w:t>
      </w:r>
      <w:r>
        <w:rPr>
          <w:spacing w:val="23"/>
        </w:rPr>
        <w:t xml:space="preserve"> </w:t>
      </w:r>
      <w:r>
        <w:t>otro</w:t>
      </w:r>
      <w:r>
        <w:rPr>
          <w:spacing w:val="23"/>
        </w:rPr>
        <w:t xml:space="preserve"> </w:t>
      </w:r>
      <w:r>
        <w:t>orden</w:t>
      </w:r>
      <w:r>
        <w:rPr>
          <w:spacing w:val="18"/>
        </w:rPr>
        <w:t xml:space="preserve"> </w:t>
      </w:r>
      <w:r>
        <w:rPr>
          <w:spacing w:val="2"/>
        </w:rPr>
        <w:t>de</w:t>
      </w:r>
      <w:r>
        <w:rPr>
          <w:spacing w:val="27"/>
        </w:rPr>
        <w:t xml:space="preserve"> </w:t>
      </w:r>
      <w:r>
        <w:rPr>
          <w:spacing w:val="-2"/>
        </w:rPr>
        <w:t>ideas,</w:t>
      </w:r>
      <w:r>
        <w:rPr>
          <w:spacing w:val="33"/>
        </w:rPr>
        <w:t xml:space="preserve"> </w:t>
      </w:r>
      <w:r>
        <w:rPr>
          <w:spacing w:val="-1"/>
        </w:rPr>
        <w:t>se</w:t>
      </w:r>
      <w:r>
        <w:rPr>
          <w:spacing w:val="17"/>
        </w:rPr>
        <w:t xml:space="preserve"> </w:t>
      </w:r>
      <w:r>
        <w:rPr>
          <w:spacing w:val="-1"/>
        </w:rPr>
        <w:t>diserta</w:t>
      </w:r>
      <w:r>
        <w:rPr>
          <w:spacing w:val="38"/>
        </w:rPr>
        <w:t xml:space="preserve"> </w:t>
      </w:r>
      <w:r>
        <w:t>que</w:t>
      </w:r>
      <w:r>
        <w:rPr>
          <w:spacing w:val="21"/>
        </w:rPr>
        <w:t xml:space="preserve"> </w:t>
      </w:r>
      <w:r>
        <w:rPr>
          <w:spacing w:val="-3"/>
        </w:rPr>
        <w:t>la</w:t>
      </w:r>
      <w:r>
        <w:rPr>
          <w:spacing w:val="26"/>
        </w:rPr>
        <w:t xml:space="preserve"> </w:t>
      </w:r>
      <w:r>
        <w:rPr>
          <w:spacing w:val="-1"/>
        </w:rPr>
        <w:t>incorporación</w:t>
      </w:r>
      <w:r>
        <w:rPr>
          <w:spacing w:val="24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rPr>
          <w:spacing w:val="-1"/>
        </w:rPr>
        <w:t>estos</w:t>
      </w:r>
      <w:r>
        <w:rPr>
          <w:spacing w:val="24"/>
        </w:rPr>
        <w:t xml:space="preserve"> </w:t>
      </w:r>
      <w:r>
        <w:rPr>
          <w:spacing w:val="-1"/>
        </w:rPr>
        <w:t>recursos</w:t>
      </w:r>
      <w:r>
        <w:rPr>
          <w:spacing w:val="25"/>
        </w:rPr>
        <w:t xml:space="preserve"> </w:t>
      </w:r>
      <w:r>
        <w:t>al</w:t>
      </w:r>
      <w:r>
        <w:rPr>
          <w:spacing w:val="20"/>
        </w:rPr>
        <w:t xml:space="preserve"> </w:t>
      </w:r>
      <w:r>
        <w:rPr>
          <w:spacing w:val="-1"/>
        </w:rPr>
        <w:t>presupuesto</w:t>
      </w:r>
      <w:r>
        <w:rPr>
          <w:spacing w:val="29"/>
        </w:rPr>
        <w:t xml:space="preserve"> </w:t>
      </w:r>
      <w:r>
        <w:rPr>
          <w:spacing w:val="-1"/>
        </w:rPr>
        <w:t>institucional</w:t>
      </w:r>
      <w:r>
        <w:rPr>
          <w:spacing w:val="20"/>
        </w:rPr>
        <w:t xml:space="preserve"> </w:t>
      </w:r>
      <w:r>
        <w:rPr>
          <w:spacing w:val="3"/>
        </w:rPr>
        <w:t>se</w:t>
      </w:r>
      <w:r>
        <w:rPr>
          <w:spacing w:val="70"/>
          <w:w w:val="102"/>
        </w:rPr>
        <w:t xml:space="preserve"> </w:t>
      </w:r>
      <w:r>
        <w:rPr>
          <w:spacing w:val="-1"/>
        </w:rPr>
        <w:t>hará</w:t>
      </w:r>
      <w:r>
        <w:rPr>
          <w:spacing w:val="32"/>
        </w:rPr>
        <w:t xml:space="preserve"> </w:t>
      </w:r>
      <w:r>
        <w:rPr>
          <w:spacing w:val="-1"/>
        </w:rPr>
        <w:t>mediante</w:t>
      </w:r>
      <w:r>
        <w:rPr>
          <w:spacing w:val="38"/>
        </w:rPr>
        <w:t xml:space="preserve"> </w:t>
      </w:r>
      <w:r>
        <w:rPr>
          <w:spacing w:val="-1"/>
        </w:rPr>
        <w:t>modificación</w:t>
      </w:r>
      <w:r>
        <w:rPr>
          <w:spacing w:val="28"/>
        </w:rPr>
        <w:t xml:space="preserve"> </w:t>
      </w:r>
      <w:r>
        <w:rPr>
          <w:spacing w:val="-1"/>
        </w:rPr>
        <w:t>presupuestaria,</w:t>
      </w:r>
      <w:r>
        <w:rPr>
          <w:spacing w:val="38"/>
        </w:rPr>
        <w:t xml:space="preserve"> </w:t>
      </w:r>
      <w:r>
        <w:t>para</w:t>
      </w:r>
      <w:r>
        <w:rPr>
          <w:spacing w:val="38"/>
        </w:rPr>
        <w:t xml:space="preserve"> </w:t>
      </w:r>
      <w:r>
        <w:rPr>
          <w:spacing w:val="-3"/>
        </w:rPr>
        <w:t>lo</w:t>
      </w:r>
      <w:r>
        <w:rPr>
          <w:spacing w:val="34"/>
        </w:rPr>
        <w:t xml:space="preserve"> </w:t>
      </w:r>
      <w:r>
        <w:t>que</w:t>
      </w:r>
      <w:r>
        <w:rPr>
          <w:spacing w:val="38"/>
        </w:rPr>
        <w:t xml:space="preserve"> </w:t>
      </w:r>
      <w:r>
        <w:rPr>
          <w:spacing w:val="-1"/>
        </w:rPr>
        <w:t>se</w:t>
      </w:r>
      <w:r>
        <w:rPr>
          <w:spacing w:val="27"/>
        </w:rPr>
        <w:t xml:space="preserve"> </w:t>
      </w:r>
      <w:r>
        <w:t>debe</w:t>
      </w:r>
      <w:r>
        <w:rPr>
          <w:spacing w:val="38"/>
        </w:rPr>
        <w:t xml:space="preserve"> </w:t>
      </w:r>
      <w:r>
        <w:rPr>
          <w:spacing w:val="-1"/>
        </w:rPr>
        <w:t>elaborar</w:t>
      </w:r>
      <w:r>
        <w:rPr>
          <w:spacing w:val="27"/>
        </w:rPr>
        <w:t xml:space="preserve"> </w:t>
      </w:r>
      <w:r>
        <w:t>un</w:t>
      </w:r>
      <w:r>
        <w:rPr>
          <w:spacing w:val="35"/>
        </w:rPr>
        <w:t xml:space="preserve"> </w:t>
      </w:r>
      <w:r>
        <w:rPr>
          <w:spacing w:val="-1"/>
        </w:rPr>
        <w:t>plan</w:t>
      </w:r>
      <w:r>
        <w:rPr>
          <w:spacing w:val="34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rPr>
          <w:spacing w:val="-1"/>
        </w:rPr>
        <w:t>compras,</w:t>
      </w:r>
      <w:r>
        <w:rPr>
          <w:spacing w:val="38"/>
        </w:rPr>
        <w:t xml:space="preserve"> </w:t>
      </w:r>
      <w:r>
        <w:rPr>
          <w:spacing w:val="-2"/>
        </w:rPr>
        <w:t>según</w:t>
      </w:r>
      <w:r>
        <w:rPr>
          <w:spacing w:val="40"/>
        </w:rPr>
        <w:t xml:space="preserve"> </w:t>
      </w:r>
      <w:r>
        <w:rPr>
          <w:spacing w:val="-3"/>
        </w:rPr>
        <w:t>lo</w:t>
      </w:r>
      <w:r>
        <w:rPr>
          <w:spacing w:val="64"/>
          <w:w w:val="102"/>
        </w:rPr>
        <w:t xml:space="preserve"> </w:t>
      </w:r>
      <w:r>
        <w:rPr>
          <w:spacing w:val="-1"/>
        </w:rPr>
        <w:t>informado</w:t>
      </w:r>
      <w:r>
        <w:rPr>
          <w:spacing w:val="52"/>
        </w:rPr>
        <w:t xml:space="preserve"> </w:t>
      </w:r>
      <w:r>
        <w:t>en</w:t>
      </w:r>
      <w:r>
        <w:rPr>
          <w:spacing w:val="41"/>
        </w:rPr>
        <w:t xml:space="preserve"> </w:t>
      </w:r>
      <w:r>
        <w:rPr>
          <w:spacing w:val="-1"/>
        </w:rPr>
        <w:t>correo</w:t>
      </w:r>
      <w:r>
        <w:rPr>
          <w:spacing w:val="3"/>
        </w:rPr>
        <w:t xml:space="preserve"> </w:t>
      </w:r>
      <w:r>
        <w:rPr>
          <w:spacing w:val="-2"/>
        </w:rPr>
        <w:t>electrónico</w:t>
      </w:r>
      <w:r>
        <w:rPr>
          <w:spacing w:val="47"/>
        </w:rPr>
        <w:t xml:space="preserve"> </w:t>
      </w:r>
      <w:r>
        <w:t>del</w:t>
      </w:r>
      <w:r>
        <w:rPr>
          <w:spacing w:val="43"/>
        </w:rPr>
        <w:t xml:space="preserve"> </w:t>
      </w:r>
      <w:r>
        <w:t>16</w:t>
      </w:r>
      <w:r>
        <w:rPr>
          <w:spacing w:val="41"/>
        </w:rPr>
        <w:t xml:space="preserve"> </w:t>
      </w:r>
      <w:r>
        <w:t>de</w:t>
      </w:r>
      <w:r>
        <w:rPr>
          <w:spacing w:val="51"/>
        </w:rPr>
        <w:t xml:space="preserve"> </w:t>
      </w:r>
      <w:r>
        <w:rPr>
          <w:spacing w:val="-1"/>
        </w:rPr>
        <w:t>febrero</w:t>
      </w:r>
      <w:r>
        <w:rPr>
          <w:spacing w:val="41"/>
        </w:rPr>
        <w:t xml:space="preserve"> </w:t>
      </w:r>
      <w:r>
        <w:t>del</w:t>
      </w:r>
      <w:r>
        <w:rPr>
          <w:spacing w:val="43"/>
        </w:rPr>
        <w:t xml:space="preserve"> </w:t>
      </w:r>
      <w:r>
        <w:t>2012</w:t>
      </w:r>
      <w:r>
        <w:rPr>
          <w:spacing w:val="42"/>
        </w:rPr>
        <w:t xml:space="preserve"> </w:t>
      </w:r>
      <w:r>
        <w:t>del</w:t>
      </w:r>
      <w:r>
        <w:rPr>
          <w:spacing w:val="43"/>
        </w:rPr>
        <w:t xml:space="preserve"> </w:t>
      </w:r>
      <w:r>
        <w:t>M.</w:t>
      </w:r>
      <w:r>
        <w:rPr>
          <w:spacing w:val="46"/>
        </w:rPr>
        <w:t xml:space="preserve"> </w:t>
      </w:r>
      <w:r>
        <w:rPr>
          <w:spacing w:val="-1"/>
        </w:rPr>
        <w:t>B.</w:t>
      </w:r>
      <w:r>
        <w:rPr>
          <w:spacing w:val="51"/>
        </w:rPr>
        <w:t xml:space="preserve"> </w:t>
      </w:r>
      <w:r>
        <w:rPr>
          <w:spacing w:val="-3"/>
        </w:rPr>
        <w:t>A.</w:t>
      </w:r>
      <w:r>
        <w:rPr>
          <w:spacing w:val="46"/>
        </w:rPr>
        <w:t xml:space="preserve"> </w:t>
      </w:r>
      <w:r>
        <w:rPr>
          <w:spacing w:val="-1"/>
        </w:rPr>
        <w:t>José</w:t>
      </w:r>
      <w:r>
        <w:rPr>
          <w:spacing w:val="50"/>
        </w:rPr>
        <w:t xml:space="preserve"> </w:t>
      </w:r>
      <w:r>
        <w:rPr>
          <w:spacing w:val="-1"/>
        </w:rPr>
        <w:t>Luis</w:t>
      </w:r>
      <w:r>
        <w:rPr>
          <w:spacing w:val="42"/>
        </w:rPr>
        <w:t xml:space="preserve"> </w:t>
      </w:r>
      <w:r>
        <w:rPr>
          <w:spacing w:val="-2"/>
        </w:rPr>
        <w:t>Soto</w:t>
      </w:r>
      <w:r>
        <w:rPr>
          <w:spacing w:val="52"/>
        </w:rPr>
        <w:t xml:space="preserve"> </w:t>
      </w:r>
      <w:r>
        <w:rPr>
          <w:spacing w:val="-1"/>
        </w:rPr>
        <w:t>Richmond,</w:t>
      </w:r>
      <w:r>
        <w:rPr>
          <w:spacing w:val="53"/>
          <w:w w:val="102"/>
        </w:rPr>
        <w:t xml:space="preserve"> </w:t>
      </w:r>
      <w:r>
        <w:t>Administrador</w:t>
      </w:r>
      <w:r>
        <w:rPr>
          <w:spacing w:val="8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rPr>
          <w:spacing w:val="-1"/>
        </w:rPr>
        <w:t>la</w:t>
      </w:r>
      <w:r>
        <w:rPr>
          <w:spacing w:val="20"/>
        </w:rPr>
        <w:t xml:space="preserve"> </w:t>
      </w:r>
      <w:r>
        <w:rPr>
          <w:spacing w:val="-2"/>
        </w:rPr>
        <w:t>Defensa</w:t>
      </w:r>
      <w:r>
        <w:rPr>
          <w:spacing w:val="19"/>
        </w:rPr>
        <w:t xml:space="preserve"> </w:t>
      </w:r>
      <w:r>
        <w:rPr>
          <w:spacing w:val="-1"/>
        </w:rPr>
        <w:t>Pública.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ind w:left="176"/>
        <w:jc w:val="both"/>
      </w:pPr>
      <w:r>
        <w:t xml:space="preserve">A </w:t>
      </w:r>
      <w:r>
        <w:rPr>
          <w:spacing w:val="25"/>
        </w:rPr>
        <w:t xml:space="preserve"> </w:t>
      </w:r>
      <w:r>
        <w:rPr>
          <w:spacing w:val="-3"/>
        </w:rPr>
        <w:t>la</w:t>
      </w:r>
      <w:r>
        <w:t xml:space="preserve"> </w:t>
      </w:r>
      <w:r>
        <w:rPr>
          <w:spacing w:val="19"/>
        </w:rPr>
        <w:t xml:space="preserve"> </w:t>
      </w:r>
      <w:r>
        <w:rPr>
          <w:spacing w:val="-1"/>
        </w:rPr>
        <w:t>fecha</w:t>
      </w:r>
      <w:r>
        <w:t xml:space="preserve"> </w:t>
      </w:r>
      <w:r>
        <w:rPr>
          <w:spacing w:val="20"/>
        </w:rPr>
        <w:t xml:space="preserve"> </w:t>
      </w:r>
      <w:r>
        <w:t xml:space="preserve">de </w:t>
      </w:r>
      <w:r>
        <w:rPr>
          <w:spacing w:val="19"/>
        </w:rPr>
        <w:t xml:space="preserve"> </w:t>
      </w:r>
      <w:r>
        <w:rPr>
          <w:spacing w:val="-1"/>
        </w:rPr>
        <w:t>este</w:t>
      </w:r>
      <w:r>
        <w:t xml:space="preserve"> </w:t>
      </w:r>
      <w:r>
        <w:rPr>
          <w:spacing w:val="25"/>
        </w:rPr>
        <w:t xml:space="preserve"> </w:t>
      </w:r>
      <w:r>
        <w:rPr>
          <w:spacing w:val="-1"/>
        </w:rPr>
        <w:t>informe,</w:t>
      </w:r>
      <w:r>
        <w:t xml:space="preserve"> </w:t>
      </w:r>
      <w:r>
        <w:rPr>
          <w:spacing w:val="21"/>
        </w:rPr>
        <w:t xml:space="preserve"> </w:t>
      </w:r>
      <w:r>
        <w:rPr>
          <w:spacing w:val="-3"/>
        </w:rPr>
        <w:t>la</w:t>
      </w:r>
      <w:r>
        <w:t xml:space="preserve"> </w:t>
      </w:r>
      <w:r>
        <w:rPr>
          <w:spacing w:val="20"/>
        </w:rPr>
        <w:t xml:space="preserve"> </w:t>
      </w:r>
      <w:r>
        <w:rPr>
          <w:spacing w:val="-1"/>
        </w:rPr>
        <w:t>cuenta</w:t>
      </w:r>
      <w:r>
        <w:t xml:space="preserve"> </w:t>
      </w:r>
      <w:r>
        <w:rPr>
          <w:spacing w:val="19"/>
        </w:rPr>
        <w:t xml:space="preserve"> </w:t>
      </w:r>
      <w:r>
        <w:rPr>
          <w:spacing w:val="-1"/>
        </w:rPr>
        <w:t>mantiene</w:t>
      </w:r>
      <w:r>
        <w:t xml:space="preserve"> </w:t>
      </w:r>
      <w:r>
        <w:rPr>
          <w:spacing w:val="20"/>
        </w:rPr>
        <w:t xml:space="preserve"> </w:t>
      </w:r>
      <w:r>
        <w:rPr>
          <w:spacing w:val="2"/>
        </w:rPr>
        <w:t>un</w:t>
      </w:r>
      <w:r>
        <w:t xml:space="preserve"> </w:t>
      </w:r>
      <w:r>
        <w:rPr>
          <w:spacing w:val="22"/>
        </w:rPr>
        <w:t xml:space="preserve"> </w:t>
      </w:r>
      <w:r>
        <w:rPr>
          <w:spacing w:val="-1"/>
        </w:rPr>
        <w:t>saldo</w:t>
      </w:r>
      <w:r>
        <w:t xml:space="preserve"> </w:t>
      </w:r>
      <w:r>
        <w:rPr>
          <w:spacing w:val="27"/>
        </w:rPr>
        <w:t xml:space="preserve"> </w:t>
      </w:r>
      <w:r>
        <w:rPr>
          <w:spacing w:val="-2"/>
        </w:rPr>
        <w:t>constante</w:t>
      </w:r>
      <w:r>
        <w:t xml:space="preserve"> </w:t>
      </w:r>
      <w:r>
        <w:rPr>
          <w:spacing w:val="20"/>
        </w:rPr>
        <w:t xml:space="preserve"> </w:t>
      </w:r>
      <w:r>
        <w:t xml:space="preserve">desde </w:t>
      </w:r>
      <w:r>
        <w:rPr>
          <w:spacing w:val="19"/>
        </w:rPr>
        <w:t xml:space="preserve"> </w:t>
      </w:r>
      <w:r>
        <w:rPr>
          <w:spacing w:val="-1"/>
        </w:rPr>
        <w:t>setiembre</w:t>
      </w:r>
      <w:r>
        <w:t xml:space="preserve"> </w:t>
      </w:r>
      <w:r>
        <w:rPr>
          <w:spacing w:val="20"/>
        </w:rPr>
        <w:t xml:space="preserve"> </w:t>
      </w:r>
      <w:r>
        <w:rPr>
          <w:spacing w:val="2"/>
        </w:rPr>
        <w:t>de</w:t>
      </w:r>
      <w:r>
        <w:t xml:space="preserve"> </w:t>
      </w:r>
      <w:r>
        <w:rPr>
          <w:spacing w:val="14"/>
        </w:rPr>
        <w:t xml:space="preserve"> </w:t>
      </w:r>
      <w:r>
        <w:rPr>
          <w:spacing w:val="-1"/>
        </w:rPr>
        <w:t>2010</w:t>
      </w:r>
      <w:r>
        <w:t xml:space="preserve"> </w:t>
      </w:r>
      <w:r>
        <w:rPr>
          <w:spacing w:val="22"/>
        </w:rPr>
        <w:t xml:space="preserve"> </w:t>
      </w:r>
      <w:r>
        <w:t>de</w:t>
      </w:r>
    </w:p>
    <w:p w:rsidR="00C95FE4" w:rsidRDefault="007758B2">
      <w:pPr>
        <w:pStyle w:val="Textoindependiente"/>
        <w:spacing w:before="6"/>
        <w:jc w:val="both"/>
      </w:pPr>
      <w:r>
        <w:rPr>
          <w:spacing w:val="-1"/>
        </w:rPr>
        <w:t>¢1,550,254.10.</w:t>
      </w:r>
    </w:p>
    <w:p w:rsidR="00C95FE4" w:rsidRDefault="00C95FE4">
      <w:pPr>
        <w:spacing w:before="1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extoindependiente"/>
        <w:spacing w:line="246" w:lineRule="auto"/>
        <w:ind w:right="180"/>
        <w:jc w:val="both"/>
      </w:pPr>
      <w:r>
        <w:t>Con</w:t>
      </w:r>
      <w:r>
        <w:rPr>
          <w:spacing w:val="8"/>
        </w:rPr>
        <w:t xml:space="preserve"> </w:t>
      </w:r>
      <w:r>
        <w:rPr>
          <w:spacing w:val="-2"/>
        </w:rPr>
        <w:t>oficio</w:t>
      </w:r>
      <w:r>
        <w:rPr>
          <w:spacing w:val="15"/>
        </w:rPr>
        <w:t xml:space="preserve"> </w:t>
      </w:r>
      <w:r>
        <w:rPr>
          <w:spacing w:val="-1"/>
        </w:rPr>
        <w:t>245-SC-2012</w:t>
      </w:r>
      <w:r>
        <w:rPr>
          <w:spacing w:val="14"/>
        </w:rPr>
        <w:t xml:space="preserve"> </w:t>
      </w:r>
      <w:r>
        <w:t>del 21</w:t>
      </w:r>
      <w:r>
        <w:rPr>
          <w:spacing w:val="14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3"/>
        </w:rPr>
        <w:t>junio</w:t>
      </w:r>
      <w:r>
        <w:rPr>
          <w:spacing w:val="19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2"/>
        </w:rPr>
        <w:t>los</w:t>
      </w:r>
      <w:r>
        <w:rPr>
          <w:spacing w:val="10"/>
        </w:rPr>
        <w:t xml:space="preserve"> </w:t>
      </w:r>
      <w:r>
        <w:rPr>
          <w:spacing w:val="-2"/>
        </w:rPr>
        <w:t>corrientes,</w:t>
      </w:r>
      <w:r>
        <w:rPr>
          <w:spacing w:val="18"/>
        </w:rPr>
        <w:t xml:space="preserve"> </w:t>
      </w:r>
      <w:r>
        <w:rPr>
          <w:spacing w:val="-1"/>
        </w:rPr>
        <w:t>se</w:t>
      </w:r>
      <w:r>
        <w:rPr>
          <w:spacing w:val="12"/>
        </w:rPr>
        <w:t xml:space="preserve"> </w:t>
      </w:r>
      <w:r>
        <w:rPr>
          <w:spacing w:val="-1"/>
        </w:rPr>
        <w:t>comunicó</w:t>
      </w:r>
      <w:r>
        <w:rPr>
          <w:spacing w:val="19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3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Administración</w:t>
      </w:r>
      <w:r>
        <w:rPr>
          <w:spacing w:val="9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3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Defensa</w:t>
      </w:r>
      <w:r>
        <w:rPr>
          <w:spacing w:val="85"/>
          <w:w w:val="102"/>
        </w:rPr>
        <w:t xml:space="preserve"> </w:t>
      </w:r>
      <w:r>
        <w:rPr>
          <w:spacing w:val="-1"/>
        </w:rPr>
        <w:t>Pública</w:t>
      </w:r>
      <w:r>
        <w:rPr>
          <w:spacing w:val="43"/>
        </w:rPr>
        <w:t xml:space="preserve"> </w:t>
      </w:r>
      <w:r>
        <w:rPr>
          <w:spacing w:val="-3"/>
        </w:rPr>
        <w:t>la</w:t>
      </w:r>
      <w:r>
        <w:rPr>
          <w:spacing w:val="44"/>
        </w:rPr>
        <w:t xml:space="preserve"> </w:t>
      </w:r>
      <w:r>
        <w:rPr>
          <w:spacing w:val="-1"/>
        </w:rPr>
        <w:t>disponibilidad</w:t>
      </w:r>
      <w:r>
        <w:rPr>
          <w:spacing w:val="45"/>
        </w:rPr>
        <w:t xml:space="preserve"> </w:t>
      </w:r>
      <w:r>
        <w:t>de</w:t>
      </w:r>
      <w:r>
        <w:rPr>
          <w:spacing w:val="44"/>
        </w:rPr>
        <w:t xml:space="preserve"> </w:t>
      </w:r>
      <w:r>
        <w:rPr>
          <w:spacing w:val="-2"/>
        </w:rPr>
        <w:t>estos</w:t>
      </w:r>
      <w:r>
        <w:rPr>
          <w:spacing w:val="35"/>
        </w:rPr>
        <w:t xml:space="preserve"> </w:t>
      </w:r>
      <w:r>
        <w:t>recursos</w:t>
      </w:r>
      <w:r>
        <w:rPr>
          <w:spacing w:val="31"/>
        </w:rPr>
        <w:t xml:space="preserve"> </w:t>
      </w:r>
      <w:r>
        <w:t>para</w:t>
      </w:r>
      <w:r>
        <w:rPr>
          <w:spacing w:val="43"/>
        </w:rPr>
        <w:t xml:space="preserve"> </w:t>
      </w:r>
      <w:r>
        <w:rPr>
          <w:spacing w:val="-3"/>
        </w:rPr>
        <w:t>ingresar</w:t>
      </w:r>
      <w:r>
        <w:rPr>
          <w:spacing w:val="45"/>
        </w:rPr>
        <w:t xml:space="preserve"> </w:t>
      </w:r>
      <w:r>
        <w:t>a</w:t>
      </w:r>
      <w:r>
        <w:rPr>
          <w:spacing w:val="48"/>
        </w:rPr>
        <w:t xml:space="preserve"> </w:t>
      </w:r>
      <w:r>
        <w:rPr>
          <w:spacing w:val="-3"/>
        </w:rPr>
        <w:t>la</w:t>
      </w:r>
      <w:r>
        <w:rPr>
          <w:spacing w:val="44"/>
        </w:rPr>
        <w:t xml:space="preserve"> </w:t>
      </w:r>
      <w:r>
        <w:rPr>
          <w:spacing w:val="-1"/>
        </w:rPr>
        <w:t>corriente</w:t>
      </w:r>
      <w:r>
        <w:rPr>
          <w:spacing w:val="44"/>
        </w:rPr>
        <w:t xml:space="preserve"> </w:t>
      </w:r>
      <w:r>
        <w:rPr>
          <w:spacing w:val="-1"/>
        </w:rPr>
        <w:t>presupuestaria,</w:t>
      </w:r>
      <w:r>
        <w:rPr>
          <w:spacing w:val="44"/>
        </w:rPr>
        <w:t xml:space="preserve"> </w:t>
      </w:r>
      <w:r>
        <w:t>de</w:t>
      </w:r>
      <w:r>
        <w:rPr>
          <w:spacing w:val="43"/>
        </w:rPr>
        <w:t xml:space="preserve"> </w:t>
      </w:r>
      <w:r>
        <w:rPr>
          <w:spacing w:val="-1"/>
        </w:rPr>
        <w:t>conformidad</w:t>
      </w:r>
      <w:r>
        <w:rPr>
          <w:spacing w:val="76"/>
          <w:w w:val="102"/>
        </w:rPr>
        <w:t xml:space="preserve"> </w:t>
      </w:r>
      <w:r>
        <w:t>con</w:t>
      </w:r>
      <w:r>
        <w:rPr>
          <w:spacing w:val="2"/>
        </w:rPr>
        <w:t xml:space="preserve"> </w:t>
      </w:r>
      <w:r>
        <w:rPr>
          <w:spacing w:val="-3"/>
        </w:rPr>
        <w:t>el</w:t>
      </w:r>
      <w:r>
        <w:rPr>
          <w:spacing w:val="54"/>
        </w:rPr>
        <w:t xml:space="preserve"> </w:t>
      </w:r>
      <w:r>
        <w:t>Acuerdo</w:t>
      </w:r>
      <w:r>
        <w:rPr>
          <w:spacing w:val="3"/>
        </w:rPr>
        <w:t xml:space="preserve"> </w:t>
      </w:r>
      <w:r>
        <w:t>del</w:t>
      </w:r>
      <w:r>
        <w:rPr>
          <w:spacing w:val="54"/>
        </w:rPr>
        <w:t xml:space="preserve"> </w:t>
      </w:r>
      <w:r>
        <w:rPr>
          <w:spacing w:val="-1"/>
        </w:rPr>
        <w:t>Consejo</w:t>
      </w:r>
      <w:r>
        <w:rPr>
          <w:spacing w:val="8"/>
        </w:rPr>
        <w:t xml:space="preserve"> </w:t>
      </w:r>
      <w:r>
        <w:t>Superior</w:t>
      </w:r>
      <w:r>
        <w:rPr>
          <w:spacing w:val="1"/>
        </w:rPr>
        <w:t xml:space="preserve"> </w:t>
      </w:r>
      <w:r>
        <w:t>No.</w:t>
      </w:r>
      <w:r>
        <w:rPr>
          <w:spacing w:val="2"/>
        </w:rPr>
        <w:t xml:space="preserve"> </w:t>
      </w:r>
      <w:r>
        <w:rPr>
          <w:spacing w:val="-1"/>
        </w:rPr>
        <w:t>23-2000,</w:t>
      </w:r>
      <w:r>
        <w:rPr>
          <w:spacing w:val="1"/>
        </w:rPr>
        <w:t xml:space="preserve"> </w:t>
      </w:r>
      <w:r>
        <w:rPr>
          <w:spacing w:val="-1"/>
        </w:rPr>
        <w:t>artículo</w:t>
      </w:r>
      <w:r>
        <w:rPr>
          <w:spacing w:val="8"/>
        </w:rPr>
        <w:t xml:space="preserve"> </w:t>
      </w:r>
      <w:r>
        <w:rPr>
          <w:spacing w:val="-2"/>
        </w:rPr>
        <w:t>XLVII</w:t>
      </w:r>
      <w:r>
        <w:rPr>
          <w:spacing w:val="51"/>
        </w:rPr>
        <w:t xml:space="preserve"> </w:t>
      </w:r>
      <w:r>
        <w:rPr>
          <w:spacing w:val="1"/>
        </w:rPr>
        <w:t>del</w:t>
      </w:r>
      <w:r>
        <w:rPr>
          <w:spacing w:val="49"/>
        </w:rPr>
        <w:t xml:space="preserve"> </w:t>
      </w:r>
      <w:r>
        <w:rPr>
          <w:spacing w:val="2"/>
        </w:rPr>
        <w:t xml:space="preserve">24 </w:t>
      </w:r>
      <w:r>
        <w:t>de</w:t>
      </w:r>
      <w:r>
        <w:rPr>
          <w:spacing w:val="6"/>
        </w:rPr>
        <w:t xml:space="preserve"> </w:t>
      </w:r>
      <w:r>
        <w:rPr>
          <w:spacing w:val="-2"/>
        </w:rPr>
        <w:t>febrero</w:t>
      </w:r>
      <w:r>
        <w:rPr>
          <w:spacing w:val="3"/>
        </w:rPr>
        <w:t xml:space="preserve"> </w:t>
      </w:r>
      <w:r>
        <w:t>del</w:t>
      </w:r>
      <w:r>
        <w:rPr>
          <w:spacing w:val="54"/>
        </w:rPr>
        <w:t xml:space="preserve"> </w:t>
      </w:r>
      <w:r>
        <w:rPr>
          <w:spacing w:val="-1"/>
        </w:rPr>
        <w:t>2000.</w:t>
      </w:r>
      <w:r>
        <w:rPr>
          <w:spacing w:val="6"/>
        </w:rPr>
        <w:t xml:space="preserve"> </w:t>
      </w:r>
      <w:r>
        <w:t>En</w:t>
      </w:r>
      <w:r>
        <w:rPr>
          <w:spacing w:val="54"/>
          <w:w w:val="102"/>
        </w:rPr>
        <w:t xml:space="preserve"> </w:t>
      </w:r>
      <w:r>
        <w:rPr>
          <w:spacing w:val="-1"/>
        </w:rPr>
        <w:t>atención</w:t>
      </w:r>
      <w:r>
        <w:rPr>
          <w:spacing w:val="46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3"/>
        </w:rPr>
        <w:t>lo</w:t>
      </w:r>
      <w:r>
        <w:rPr>
          <w:spacing w:val="9"/>
        </w:rPr>
        <w:t xml:space="preserve"> </w:t>
      </w:r>
      <w:r>
        <w:rPr>
          <w:spacing w:val="-2"/>
        </w:rPr>
        <w:t>anterior,</w:t>
      </w:r>
      <w:r>
        <w:rPr>
          <w:spacing w:val="1"/>
        </w:rPr>
        <w:t xml:space="preserve"> </w:t>
      </w:r>
      <w:r>
        <w:rPr>
          <w:spacing w:val="-1"/>
        </w:rPr>
        <w:t>con</w:t>
      </w:r>
      <w:r>
        <w:rPr>
          <w:spacing w:val="53"/>
        </w:rPr>
        <w:t xml:space="preserve"> </w:t>
      </w:r>
      <w:r>
        <w:rPr>
          <w:spacing w:val="-3"/>
        </w:rPr>
        <w:t>oficio</w:t>
      </w:r>
      <w:r>
        <w:rPr>
          <w:spacing w:val="3"/>
        </w:rPr>
        <w:t xml:space="preserve"> </w:t>
      </w:r>
      <w:r>
        <w:rPr>
          <w:spacing w:val="-1"/>
        </w:rPr>
        <w:t>1079-ADP-2012</w:t>
      </w:r>
      <w:r>
        <w:rPr>
          <w:spacing w:val="52"/>
        </w:rPr>
        <w:t xml:space="preserve"> </w:t>
      </w:r>
      <w:r>
        <w:t>del</w:t>
      </w:r>
      <w:r>
        <w:rPr>
          <w:spacing w:val="44"/>
        </w:rPr>
        <w:t xml:space="preserve"> </w:t>
      </w:r>
      <w:r>
        <w:t>25</w:t>
      </w:r>
      <w:r>
        <w:rPr>
          <w:spacing w:val="5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spacing w:val="-3"/>
        </w:rPr>
        <w:t>junio</w:t>
      </w:r>
      <w:r>
        <w:rPr>
          <w:spacing w:val="52"/>
        </w:rPr>
        <w:t xml:space="preserve"> </w:t>
      </w:r>
      <w:r>
        <w:rPr>
          <w:spacing w:val="2"/>
        </w:rPr>
        <w:t>de</w:t>
      </w:r>
      <w:r>
        <w:rPr>
          <w:spacing w:val="45"/>
        </w:rPr>
        <w:t xml:space="preserve"> </w:t>
      </w:r>
      <w:r>
        <w:rPr>
          <w:spacing w:val="-1"/>
        </w:rPr>
        <w:t>2012,</w:t>
      </w:r>
      <w:r>
        <w:rPr>
          <w:spacing w:val="2"/>
        </w:rPr>
        <w:t xml:space="preserve"> </w:t>
      </w:r>
      <w:r>
        <w:rPr>
          <w:spacing w:val="-3"/>
        </w:rPr>
        <w:t>la</w:t>
      </w:r>
      <w:r>
        <w:rPr>
          <w:spacing w:val="50"/>
        </w:rPr>
        <w:t xml:space="preserve"> </w:t>
      </w:r>
      <w:r>
        <w:rPr>
          <w:spacing w:val="-1"/>
        </w:rPr>
        <w:t>Administración</w:t>
      </w:r>
      <w:r>
        <w:rPr>
          <w:spacing w:val="53"/>
        </w:rPr>
        <w:t xml:space="preserve"> </w:t>
      </w:r>
      <w:r>
        <w:t>de</w:t>
      </w:r>
      <w:r>
        <w:rPr>
          <w:spacing w:val="50"/>
        </w:rPr>
        <w:t xml:space="preserve"> </w:t>
      </w:r>
      <w:r>
        <w:rPr>
          <w:spacing w:val="-1"/>
        </w:rPr>
        <w:t>la</w:t>
      </w:r>
      <w:r>
        <w:rPr>
          <w:spacing w:val="81"/>
          <w:w w:val="102"/>
        </w:rPr>
        <w:t xml:space="preserve"> </w:t>
      </w:r>
      <w:r>
        <w:rPr>
          <w:spacing w:val="-1"/>
        </w:rPr>
        <w:t>Defensa</w:t>
      </w:r>
      <w:r>
        <w:rPr>
          <w:spacing w:val="35"/>
        </w:rPr>
        <w:t xml:space="preserve"> </w:t>
      </w:r>
      <w:r>
        <w:t>Pública</w:t>
      </w:r>
      <w:r>
        <w:rPr>
          <w:spacing w:val="41"/>
        </w:rPr>
        <w:t xml:space="preserve"> </w:t>
      </w:r>
      <w:r>
        <w:rPr>
          <w:spacing w:val="-2"/>
        </w:rPr>
        <w:t>indica</w:t>
      </w:r>
      <w:r>
        <w:rPr>
          <w:spacing w:val="42"/>
        </w:rPr>
        <w:t xml:space="preserve"> </w:t>
      </w:r>
      <w:r>
        <w:rPr>
          <w:spacing w:val="2"/>
        </w:rPr>
        <w:t>que</w:t>
      </w:r>
      <w:r>
        <w:rPr>
          <w:spacing w:val="30"/>
        </w:rPr>
        <w:t xml:space="preserve"> </w:t>
      </w:r>
      <w:r>
        <w:t>para</w:t>
      </w:r>
      <w:r>
        <w:rPr>
          <w:spacing w:val="41"/>
        </w:rPr>
        <w:t xml:space="preserve"> </w:t>
      </w:r>
      <w:r>
        <w:t>los</w:t>
      </w:r>
      <w:r>
        <w:rPr>
          <w:spacing w:val="34"/>
        </w:rPr>
        <w:t xml:space="preserve"> </w:t>
      </w:r>
      <w:r>
        <w:rPr>
          <w:spacing w:val="-1"/>
        </w:rPr>
        <w:t>recursos</w:t>
      </w:r>
      <w:r>
        <w:rPr>
          <w:spacing w:val="33"/>
        </w:rPr>
        <w:t xml:space="preserve"> </w:t>
      </w:r>
      <w:r>
        <w:rPr>
          <w:spacing w:val="-1"/>
        </w:rPr>
        <w:t>disponibles</w:t>
      </w:r>
      <w:r>
        <w:rPr>
          <w:spacing w:val="39"/>
        </w:rPr>
        <w:t xml:space="preserve"> </w:t>
      </w:r>
      <w:r>
        <w:rPr>
          <w:spacing w:val="-1"/>
        </w:rPr>
        <w:t>se</w:t>
      </w:r>
      <w:r>
        <w:rPr>
          <w:spacing w:val="41"/>
        </w:rPr>
        <w:t xml:space="preserve"> </w:t>
      </w:r>
      <w:r>
        <w:rPr>
          <w:spacing w:val="-1"/>
        </w:rPr>
        <w:t>realizó</w:t>
      </w:r>
      <w:r>
        <w:rPr>
          <w:spacing w:val="43"/>
        </w:rPr>
        <w:t xml:space="preserve"> </w:t>
      </w:r>
      <w:r>
        <w:rPr>
          <w:spacing w:val="2"/>
        </w:rPr>
        <w:t>un</w:t>
      </w:r>
      <w:r>
        <w:rPr>
          <w:spacing w:val="32"/>
        </w:rPr>
        <w:t xml:space="preserve"> </w:t>
      </w:r>
      <w:r>
        <w:rPr>
          <w:spacing w:val="-1"/>
        </w:rPr>
        <w:t>Plan</w:t>
      </w:r>
      <w:r>
        <w:rPr>
          <w:spacing w:val="38"/>
        </w:rPr>
        <w:t xml:space="preserve"> </w:t>
      </w:r>
      <w:r>
        <w:t>de</w:t>
      </w:r>
      <w:r>
        <w:rPr>
          <w:spacing w:val="41"/>
        </w:rPr>
        <w:t xml:space="preserve"> </w:t>
      </w:r>
      <w:r>
        <w:rPr>
          <w:spacing w:val="-1"/>
        </w:rPr>
        <w:t>Ejecución</w:t>
      </w:r>
      <w:r>
        <w:rPr>
          <w:spacing w:val="48"/>
        </w:rPr>
        <w:t xml:space="preserve"> </w:t>
      </w:r>
      <w:r>
        <w:t>y</w:t>
      </w:r>
      <w:r>
        <w:rPr>
          <w:spacing w:val="32"/>
        </w:rPr>
        <w:t xml:space="preserve"> </w:t>
      </w:r>
      <w:r>
        <w:rPr>
          <w:spacing w:val="-1"/>
        </w:rPr>
        <w:t>se</w:t>
      </w:r>
      <w:r>
        <w:rPr>
          <w:spacing w:val="36"/>
        </w:rPr>
        <w:t xml:space="preserve"> </w:t>
      </w:r>
      <w:r>
        <w:t>puso</w:t>
      </w:r>
      <w:r>
        <w:rPr>
          <w:spacing w:val="43"/>
        </w:rPr>
        <w:t xml:space="preserve"> </w:t>
      </w:r>
      <w:r>
        <w:t>a</w:t>
      </w:r>
      <w:r>
        <w:rPr>
          <w:spacing w:val="66"/>
          <w:w w:val="102"/>
        </w:rPr>
        <w:t xml:space="preserve"> </w:t>
      </w:r>
      <w:r>
        <w:rPr>
          <w:spacing w:val="-1"/>
        </w:rPr>
        <w:t>conocimiento</w:t>
      </w:r>
      <w:r>
        <w:rPr>
          <w:spacing w:val="20"/>
        </w:rPr>
        <w:t xml:space="preserve"> </w:t>
      </w:r>
      <w:r>
        <w:t>del</w:t>
      </w:r>
      <w:r>
        <w:rPr>
          <w:spacing w:val="17"/>
        </w:rPr>
        <w:t xml:space="preserve"> </w:t>
      </w:r>
      <w:r>
        <w:rPr>
          <w:spacing w:val="-2"/>
        </w:rPr>
        <w:t>Consejo</w:t>
      </w:r>
      <w:r>
        <w:rPr>
          <w:spacing w:val="21"/>
        </w:rPr>
        <w:t xml:space="preserve"> </w:t>
      </w:r>
      <w:r>
        <w:t>Superior</w:t>
      </w:r>
      <w:r>
        <w:rPr>
          <w:spacing w:val="7"/>
        </w:rPr>
        <w:t xml:space="preserve"> </w:t>
      </w:r>
      <w:r>
        <w:t>para</w:t>
      </w:r>
      <w:r>
        <w:rPr>
          <w:spacing w:val="18"/>
        </w:rPr>
        <w:t xml:space="preserve"> </w:t>
      </w:r>
      <w:r>
        <w:rPr>
          <w:spacing w:val="-4"/>
        </w:rPr>
        <w:t>su</w:t>
      </w:r>
      <w:r>
        <w:rPr>
          <w:spacing w:val="26"/>
        </w:rPr>
        <w:t xml:space="preserve"> </w:t>
      </w:r>
      <w:r>
        <w:rPr>
          <w:spacing w:val="-2"/>
        </w:rPr>
        <w:t>aprobación.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5" w:lineRule="auto"/>
        <w:ind w:right="182"/>
        <w:jc w:val="both"/>
      </w:pPr>
      <w:r>
        <w:t>En</w:t>
      </w:r>
      <w:r>
        <w:rPr>
          <w:spacing w:val="17"/>
        </w:rPr>
        <w:t xml:space="preserve"> </w:t>
      </w:r>
      <w:r>
        <w:rPr>
          <w:spacing w:val="-1"/>
        </w:rPr>
        <w:t>virtud</w:t>
      </w:r>
      <w:r>
        <w:rPr>
          <w:spacing w:val="16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rPr>
          <w:spacing w:val="-3"/>
        </w:rPr>
        <w:t>lo</w:t>
      </w:r>
      <w:r>
        <w:rPr>
          <w:spacing w:val="28"/>
        </w:rPr>
        <w:t xml:space="preserve"> </w:t>
      </w:r>
      <w:r>
        <w:rPr>
          <w:spacing w:val="-1"/>
        </w:rPr>
        <w:t>anterior,</w:t>
      </w:r>
      <w:r>
        <w:rPr>
          <w:spacing w:val="16"/>
        </w:rPr>
        <w:t xml:space="preserve"> </w:t>
      </w:r>
      <w:r>
        <w:t>en</w:t>
      </w:r>
      <w:r>
        <w:rPr>
          <w:spacing w:val="12"/>
        </w:rPr>
        <w:t xml:space="preserve"> </w:t>
      </w:r>
      <w:r>
        <w:rPr>
          <w:spacing w:val="-1"/>
        </w:rPr>
        <w:t>sesión</w:t>
      </w:r>
      <w:r>
        <w:rPr>
          <w:spacing w:val="17"/>
        </w:rPr>
        <w:t xml:space="preserve"> </w:t>
      </w:r>
      <w:r>
        <w:rPr>
          <w:spacing w:val="1"/>
        </w:rPr>
        <w:t>N°</w:t>
      </w:r>
      <w:r>
        <w:rPr>
          <w:spacing w:val="16"/>
        </w:rPr>
        <w:t xml:space="preserve"> </w:t>
      </w:r>
      <w:r>
        <w:rPr>
          <w:spacing w:val="-1"/>
        </w:rPr>
        <w:t>64-12</w:t>
      </w:r>
      <w:r>
        <w:rPr>
          <w:spacing w:val="23"/>
        </w:rPr>
        <w:t xml:space="preserve"> </w:t>
      </w:r>
      <w:r>
        <w:t>del</w:t>
      </w:r>
      <w:r>
        <w:rPr>
          <w:spacing w:val="15"/>
        </w:rPr>
        <w:t xml:space="preserve"> </w:t>
      </w:r>
      <w:r>
        <w:t>5</w:t>
      </w:r>
      <w:r>
        <w:rPr>
          <w:spacing w:val="17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3"/>
        </w:rPr>
        <w:t>julio</w:t>
      </w:r>
      <w:r>
        <w:rPr>
          <w:spacing w:val="23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2012,</w:t>
      </w:r>
      <w:r>
        <w:rPr>
          <w:spacing w:val="22"/>
        </w:rPr>
        <w:t xml:space="preserve"> </w:t>
      </w:r>
      <w:r>
        <w:rPr>
          <w:spacing w:val="-2"/>
        </w:rPr>
        <w:t>artículo</w:t>
      </w:r>
      <w:r>
        <w:rPr>
          <w:spacing w:val="22"/>
        </w:rPr>
        <w:t xml:space="preserve"> </w:t>
      </w:r>
      <w:r>
        <w:rPr>
          <w:spacing w:val="-2"/>
        </w:rPr>
        <w:t>LXXIV</w:t>
      </w:r>
      <w:r>
        <w:rPr>
          <w:spacing w:val="15"/>
        </w:rPr>
        <w:t xml:space="preserve"> </w:t>
      </w:r>
      <w:r>
        <w:rPr>
          <w:spacing w:val="1"/>
        </w:rPr>
        <w:t>el</w:t>
      </w:r>
      <w:r>
        <w:rPr>
          <w:spacing w:val="15"/>
        </w:rPr>
        <w:t xml:space="preserve"> </w:t>
      </w:r>
      <w:r>
        <w:rPr>
          <w:spacing w:val="-1"/>
        </w:rPr>
        <w:t>Consejo</w:t>
      </w:r>
      <w:r>
        <w:rPr>
          <w:spacing w:val="28"/>
        </w:rPr>
        <w:t xml:space="preserve"> </w:t>
      </w:r>
      <w:r>
        <w:rPr>
          <w:spacing w:val="-1"/>
        </w:rPr>
        <w:t>Superior</w:t>
      </w:r>
      <w:r>
        <w:rPr>
          <w:spacing w:val="74"/>
          <w:w w:val="102"/>
        </w:rPr>
        <w:t xml:space="preserve"> </w:t>
      </w:r>
      <w:r>
        <w:rPr>
          <w:spacing w:val="-1"/>
        </w:rPr>
        <w:t>conoció</w:t>
      </w:r>
      <w:r>
        <w:rPr>
          <w:spacing w:val="44"/>
        </w:rPr>
        <w:t xml:space="preserve"> </w:t>
      </w:r>
      <w:r>
        <w:rPr>
          <w:spacing w:val="-3"/>
        </w:rPr>
        <w:t>el</w:t>
      </w:r>
      <w:r>
        <w:rPr>
          <w:spacing w:val="31"/>
        </w:rPr>
        <w:t xml:space="preserve"> </w:t>
      </w:r>
      <w:r>
        <w:t>Plan</w:t>
      </w:r>
      <w:r>
        <w:rPr>
          <w:spacing w:val="34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rPr>
          <w:spacing w:val="-1"/>
        </w:rPr>
        <w:t>Ejecución</w:t>
      </w:r>
      <w:r>
        <w:rPr>
          <w:spacing w:val="28"/>
        </w:rPr>
        <w:t xml:space="preserve"> </w:t>
      </w:r>
      <w:r>
        <w:t>de</w:t>
      </w:r>
      <w:r>
        <w:rPr>
          <w:spacing w:val="44"/>
        </w:rPr>
        <w:t xml:space="preserve"> </w:t>
      </w:r>
      <w:r>
        <w:t>los</w:t>
      </w:r>
      <w:r>
        <w:rPr>
          <w:spacing w:val="30"/>
        </w:rPr>
        <w:t xml:space="preserve"> </w:t>
      </w:r>
      <w:r>
        <w:t>Recursos</w:t>
      </w:r>
      <w:r>
        <w:rPr>
          <w:spacing w:val="35"/>
        </w:rPr>
        <w:t xml:space="preserve"> </w:t>
      </w:r>
      <w:r>
        <w:rPr>
          <w:spacing w:val="-1"/>
        </w:rPr>
        <w:t>Provenientes</w:t>
      </w:r>
      <w:r>
        <w:rPr>
          <w:spacing w:val="35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t>Cobro</w:t>
      </w:r>
      <w:r>
        <w:rPr>
          <w:spacing w:val="34"/>
        </w:rPr>
        <w:t xml:space="preserve"> </w:t>
      </w:r>
      <w:r>
        <w:rPr>
          <w:spacing w:val="2"/>
        </w:rPr>
        <w:t>de</w:t>
      </w:r>
      <w:r>
        <w:rPr>
          <w:spacing w:val="32"/>
        </w:rPr>
        <w:t xml:space="preserve"> </w:t>
      </w:r>
      <w:r>
        <w:rPr>
          <w:spacing w:val="-1"/>
        </w:rPr>
        <w:t>Honorarios</w:t>
      </w:r>
      <w:r>
        <w:rPr>
          <w:spacing w:val="36"/>
        </w:rPr>
        <w:t xml:space="preserve"> </w:t>
      </w:r>
      <w:r>
        <w:rPr>
          <w:spacing w:val="-1"/>
        </w:rPr>
        <w:t>presentado</w:t>
      </w:r>
      <w:r>
        <w:rPr>
          <w:spacing w:val="40"/>
        </w:rPr>
        <w:t xml:space="preserve"> </w:t>
      </w:r>
      <w:r>
        <w:rPr>
          <w:spacing w:val="-1"/>
        </w:rPr>
        <w:t>por</w:t>
      </w:r>
      <w:r>
        <w:rPr>
          <w:spacing w:val="38"/>
        </w:rPr>
        <w:t xml:space="preserve"> </w:t>
      </w:r>
      <w:r>
        <w:rPr>
          <w:spacing w:val="-1"/>
        </w:rPr>
        <w:t>la</w:t>
      </w:r>
      <w:r>
        <w:rPr>
          <w:spacing w:val="86"/>
          <w:w w:val="102"/>
        </w:rPr>
        <w:t xml:space="preserve"> </w:t>
      </w:r>
      <w:r>
        <w:rPr>
          <w:spacing w:val="-1"/>
        </w:rPr>
        <w:t>Defensa</w:t>
      </w:r>
      <w:r>
        <w:rPr>
          <w:spacing w:val="26"/>
        </w:rPr>
        <w:t xml:space="preserve"> </w:t>
      </w:r>
      <w:r>
        <w:rPr>
          <w:spacing w:val="-1"/>
        </w:rPr>
        <w:t>Pública</w:t>
      </w:r>
      <w:r>
        <w:rPr>
          <w:spacing w:val="26"/>
        </w:rPr>
        <w:t xml:space="preserve"> </w:t>
      </w:r>
      <w:r>
        <w:t>del</w:t>
      </w:r>
      <w:r>
        <w:rPr>
          <w:spacing w:val="26"/>
        </w:rPr>
        <w:t xml:space="preserve"> </w:t>
      </w:r>
      <w:r>
        <w:rPr>
          <w:spacing w:val="-1"/>
        </w:rPr>
        <w:t>Primer</w:t>
      </w:r>
      <w:r>
        <w:rPr>
          <w:spacing w:val="27"/>
        </w:rPr>
        <w:t xml:space="preserve"> </w:t>
      </w:r>
      <w:r>
        <w:rPr>
          <w:spacing w:val="-1"/>
        </w:rPr>
        <w:t>Circuito</w:t>
      </w:r>
      <w:r>
        <w:rPr>
          <w:spacing w:val="34"/>
        </w:rPr>
        <w:t xml:space="preserve"> </w:t>
      </w:r>
      <w:r>
        <w:rPr>
          <w:spacing w:val="-1"/>
        </w:rPr>
        <w:t>Judicial</w:t>
      </w:r>
      <w:r>
        <w:rPr>
          <w:spacing w:val="26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rPr>
          <w:spacing w:val="-1"/>
        </w:rPr>
        <w:t>San</w:t>
      </w:r>
      <w:r>
        <w:rPr>
          <w:spacing w:val="17"/>
        </w:rPr>
        <w:t xml:space="preserve"> </w:t>
      </w:r>
      <w:r>
        <w:rPr>
          <w:spacing w:val="1"/>
        </w:rPr>
        <w:t>José</w:t>
      </w:r>
      <w:r>
        <w:rPr>
          <w:spacing w:val="21"/>
        </w:rPr>
        <w:t xml:space="preserve"> </w:t>
      </w:r>
      <w:r>
        <w:t>por</w:t>
      </w:r>
      <w:r>
        <w:rPr>
          <w:spacing w:val="28"/>
        </w:rPr>
        <w:t xml:space="preserve"> </w:t>
      </w:r>
      <w:r>
        <w:rPr>
          <w:spacing w:val="-3"/>
        </w:rPr>
        <w:t>la</w:t>
      </w:r>
      <w:r>
        <w:rPr>
          <w:spacing w:val="32"/>
        </w:rPr>
        <w:t xml:space="preserve"> </w:t>
      </w:r>
      <w:r>
        <w:t>suma</w:t>
      </w:r>
      <w:r>
        <w:rPr>
          <w:spacing w:val="26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rPr>
          <w:spacing w:val="-1"/>
        </w:rPr>
        <w:t>¢1,450,254.10.</w:t>
      </w:r>
      <w:r>
        <w:rPr>
          <w:spacing w:val="27"/>
        </w:rPr>
        <w:t xml:space="preserve"> </w:t>
      </w:r>
      <w:r>
        <w:t>Para</w:t>
      </w:r>
      <w:r>
        <w:rPr>
          <w:spacing w:val="27"/>
        </w:rPr>
        <w:t xml:space="preserve"> </w:t>
      </w:r>
      <w:r>
        <w:rPr>
          <w:spacing w:val="-3"/>
        </w:rPr>
        <w:t>lo</w:t>
      </w:r>
      <w:r>
        <w:rPr>
          <w:spacing w:val="28"/>
        </w:rPr>
        <w:t xml:space="preserve"> </w:t>
      </w:r>
      <w:r>
        <w:rPr>
          <w:spacing w:val="-1"/>
        </w:rPr>
        <w:t>cual</w:t>
      </w:r>
      <w:r>
        <w:rPr>
          <w:spacing w:val="25"/>
        </w:rPr>
        <w:t xml:space="preserve"> </w:t>
      </w:r>
      <w:r>
        <w:rPr>
          <w:spacing w:val="1"/>
        </w:rPr>
        <w:t>el</w:t>
      </w:r>
      <w:r>
        <w:rPr>
          <w:spacing w:val="66"/>
          <w:w w:val="102"/>
        </w:rPr>
        <w:t xml:space="preserve"> </w:t>
      </w:r>
      <w:r>
        <w:rPr>
          <w:spacing w:val="-1"/>
        </w:rPr>
        <w:t>Director</w:t>
      </w:r>
      <w:r>
        <w:rPr>
          <w:spacing w:val="24"/>
        </w:rPr>
        <w:t xml:space="preserve"> </w:t>
      </w:r>
      <w:r>
        <w:rPr>
          <w:spacing w:val="-2"/>
        </w:rPr>
        <w:t>Ejecutivo</w:t>
      </w:r>
      <w:r>
        <w:rPr>
          <w:spacing w:val="30"/>
        </w:rPr>
        <w:t xml:space="preserve"> </w:t>
      </w:r>
      <w:r>
        <w:t>del</w:t>
      </w:r>
      <w:r>
        <w:rPr>
          <w:spacing w:val="18"/>
        </w:rPr>
        <w:t xml:space="preserve"> </w:t>
      </w:r>
      <w:r>
        <w:t>Poder</w:t>
      </w:r>
      <w:r>
        <w:rPr>
          <w:spacing w:val="24"/>
        </w:rPr>
        <w:t xml:space="preserve"> </w:t>
      </w:r>
      <w:r>
        <w:rPr>
          <w:spacing w:val="-1"/>
        </w:rPr>
        <w:t>Judicial</w:t>
      </w:r>
      <w:r>
        <w:rPr>
          <w:spacing w:val="17"/>
        </w:rPr>
        <w:t xml:space="preserve"> </w:t>
      </w:r>
      <w:r>
        <w:t>manifestó</w:t>
      </w:r>
      <w:r>
        <w:rPr>
          <w:spacing w:val="25"/>
        </w:rPr>
        <w:t xml:space="preserve"> </w:t>
      </w:r>
      <w:r>
        <w:t>que</w:t>
      </w:r>
      <w:r>
        <w:rPr>
          <w:spacing w:val="18"/>
        </w:rPr>
        <w:t xml:space="preserve"> </w:t>
      </w:r>
      <w:r>
        <w:t>para</w:t>
      </w:r>
      <w:r>
        <w:rPr>
          <w:spacing w:val="23"/>
        </w:rPr>
        <w:t xml:space="preserve"> </w:t>
      </w:r>
      <w:r>
        <w:rPr>
          <w:spacing w:val="-3"/>
        </w:rPr>
        <w:t>la</w:t>
      </w:r>
      <w:r>
        <w:rPr>
          <w:spacing w:val="28"/>
        </w:rPr>
        <w:t xml:space="preserve"> </w:t>
      </w:r>
      <w:r>
        <w:rPr>
          <w:spacing w:val="-1"/>
        </w:rPr>
        <w:t>incorporación</w:t>
      </w:r>
      <w:r>
        <w:rPr>
          <w:spacing w:val="20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esos</w:t>
      </w:r>
      <w:r>
        <w:rPr>
          <w:spacing w:val="20"/>
        </w:rPr>
        <w:t xml:space="preserve"> </w:t>
      </w:r>
      <w:r>
        <w:t>recursos</w:t>
      </w:r>
      <w:r>
        <w:rPr>
          <w:spacing w:val="16"/>
        </w:rPr>
        <w:t xml:space="preserve"> </w:t>
      </w:r>
      <w:r>
        <w:rPr>
          <w:spacing w:val="-1"/>
        </w:rPr>
        <w:t>debe</w:t>
      </w:r>
      <w:r>
        <w:rPr>
          <w:spacing w:val="23"/>
        </w:rPr>
        <w:t xml:space="preserve"> </w:t>
      </w:r>
      <w:r>
        <w:rPr>
          <w:spacing w:val="-1"/>
        </w:rPr>
        <w:t>hacerse</w:t>
      </w:r>
      <w:r>
        <w:rPr>
          <w:spacing w:val="82"/>
          <w:w w:val="102"/>
        </w:rPr>
        <w:t xml:space="preserve"> </w:t>
      </w:r>
      <w:r>
        <w:rPr>
          <w:spacing w:val="-2"/>
        </w:rPr>
        <w:t>vía</w:t>
      </w:r>
      <w:r>
        <w:rPr>
          <w:spacing w:val="12"/>
        </w:rPr>
        <w:t xml:space="preserve"> </w:t>
      </w:r>
      <w:r>
        <w:rPr>
          <w:spacing w:val="-1"/>
        </w:rPr>
        <w:t>presupuesto</w:t>
      </w:r>
      <w:r>
        <w:rPr>
          <w:spacing w:val="18"/>
        </w:rPr>
        <w:t xml:space="preserve"> </w:t>
      </w:r>
      <w:r>
        <w:rPr>
          <w:spacing w:val="-3"/>
        </w:rPr>
        <w:t>en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t>Asamblea</w:t>
      </w:r>
      <w:r>
        <w:rPr>
          <w:spacing w:val="6"/>
        </w:rPr>
        <w:t xml:space="preserve"> </w:t>
      </w:r>
      <w:r>
        <w:rPr>
          <w:spacing w:val="-1"/>
        </w:rPr>
        <w:t>Legislativa</w:t>
      </w:r>
      <w:r>
        <w:rPr>
          <w:spacing w:val="23"/>
        </w:rPr>
        <w:t xml:space="preserve"> </w:t>
      </w:r>
      <w:r>
        <w:t>y</w:t>
      </w:r>
      <w:r>
        <w:rPr>
          <w:spacing w:val="2"/>
        </w:rPr>
        <w:t xml:space="preserve"> que</w:t>
      </w:r>
      <w:r>
        <w:rPr>
          <w:spacing w:val="12"/>
        </w:rPr>
        <w:t xml:space="preserve"> </w:t>
      </w:r>
      <w:r>
        <w:t>por</w:t>
      </w:r>
      <w:r>
        <w:rPr>
          <w:spacing w:val="13"/>
        </w:rPr>
        <w:t xml:space="preserve"> </w:t>
      </w:r>
      <w:r>
        <w:rPr>
          <w:spacing w:val="-3"/>
        </w:rPr>
        <w:t>ese</w:t>
      </w:r>
      <w:r>
        <w:rPr>
          <w:spacing w:val="12"/>
        </w:rPr>
        <w:t xml:space="preserve"> </w:t>
      </w:r>
      <w:r>
        <w:t>monto</w:t>
      </w:r>
      <w:r>
        <w:rPr>
          <w:spacing w:val="19"/>
        </w:rPr>
        <w:t xml:space="preserve"> </w:t>
      </w:r>
      <w:r>
        <w:rPr>
          <w:spacing w:val="-4"/>
        </w:rPr>
        <w:t>no</w:t>
      </w:r>
      <w:r>
        <w:rPr>
          <w:spacing w:val="19"/>
        </w:rPr>
        <w:t xml:space="preserve"> </w:t>
      </w:r>
      <w:r>
        <w:rPr>
          <w:spacing w:val="-2"/>
        </w:rPr>
        <w:t>tiene</w:t>
      </w:r>
      <w:r>
        <w:rPr>
          <w:spacing w:val="12"/>
        </w:rPr>
        <w:t xml:space="preserve"> </w:t>
      </w:r>
      <w:r>
        <w:t>sentido</w:t>
      </w:r>
      <w:r>
        <w:rPr>
          <w:spacing w:val="15"/>
        </w:rPr>
        <w:t xml:space="preserve"> </w:t>
      </w:r>
      <w:r>
        <w:rPr>
          <w:spacing w:val="-2"/>
        </w:rPr>
        <w:t>realizar</w:t>
      </w:r>
      <w:r>
        <w:rPr>
          <w:spacing w:val="13"/>
        </w:rPr>
        <w:t xml:space="preserve"> </w:t>
      </w:r>
      <w:r>
        <w:t>ese</w:t>
      </w:r>
      <w:r>
        <w:rPr>
          <w:spacing w:val="12"/>
        </w:rPr>
        <w:t xml:space="preserve"> </w:t>
      </w:r>
      <w:r>
        <w:rPr>
          <w:spacing w:val="-1"/>
        </w:rPr>
        <w:t>trámite;</w:t>
      </w:r>
      <w:r>
        <w:rPr>
          <w:spacing w:val="16"/>
        </w:rPr>
        <w:t xml:space="preserve"> </w:t>
      </w:r>
      <w:r>
        <w:rPr>
          <w:spacing w:val="-1"/>
        </w:rPr>
        <w:t>que</w:t>
      </w:r>
      <w:r>
        <w:rPr>
          <w:spacing w:val="66"/>
          <w:w w:val="102"/>
        </w:rPr>
        <w:t xml:space="preserve"> </w:t>
      </w:r>
      <w:r>
        <w:rPr>
          <w:spacing w:val="-1"/>
        </w:rPr>
        <w:t>lo</w:t>
      </w:r>
      <w:r>
        <w:rPr>
          <w:spacing w:val="33"/>
        </w:rPr>
        <w:t xml:space="preserve"> </w:t>
      </w:r>
      <w:r>
        <w:rPr>
          <w:spacing w:val="-1"/>
        </w:rPr>
        <w:t>mejor</w:t>
      </w:r>
      <w:r>
        <w:rPr>
          <w:spacing w:val="32"/>
        </w:rPr>
        <w:t xml:space="preserve"> </w:t>
      </w:r>
      <w:r>
        <w:t>es</w:t>
      </w:r>
      <w:r>
        <w:rPr>
          <w:spacing w:val="30"/>
        </w:rPr>
        <w:t xml:space="preserve"> </w:t>
      </w:r>
      <w:r>
        <w:t>acumular</w:t>
      </w:r>
      <w:r>
        <w:rPr>
          <w:spacing w:val="32"/>
        </w:rPr>
        <w:t xml:space="preserve"> </w:t>
      </w:r>
      <w:r>
        <w:rPr>
          <w:spacing w:val="2"/>
        </w:rPr>
        <w:t>un</w:t>
      </w:r>
      <w:r>
        <w:rPr>
          <w:spacing w:val="22"/>
        </w:rPr>
        <w:t xml:space="preserve"> </w:t>
      </w:r>
      <w:r>
        <w:t>monto</w:t>
      </w:r>
      <w:r>
        <w:rPr>
          <w:spacing w:val="34"/>
        </w:rPr>
        <w:t xml:space="preserve"> </w:t>
      </w:r>
      <w:r>
        <w:rPr>
          <w:spacing w:val="-1"/>
        </w:rPr>
        <w:t>mayor</w:t>
      </w:r>
      <w:r>
        <w:rPr>
          <w:spacing w:val="38"/>
        </w:rPr>
        <w:t xml:space="preserve"> </w:t>
      </w:r>
      <w:r>
        <w:t>y</w:t>
      </w:r>
      <w:r>
        <w:rPr>
          <w:spacing w:val="22"/>
        </w:rPr>
        <w:t xml:space="preserve"> </w:t>
      </w:r>
      <w:r>
        <w:rPr>
          <w:spacing w:val="-2"/>
        </w:rPr>
        <w:t>no</w:t>
      </w:r>
      <w:r>
        <w:rPr>
          <w:spacing w:val="34"/>
        </w:rPr>
        <w:t xml:space="preserve"> </w:t>
      </w:r>
      <w:r>
        <w:t>aprobar</w:t>
      </w:r>
      <w:r>
        <w:rPr>
          <w:spacing w:val="32"/>
        </w:rPr>
        <w:t xml:space="preserve"> </w:t>
      </w:r>
      <w:r>
        <w:rPr>
          <w:spacing w:val="-3"/>
        </w:rPr>
        <w:t>lo</w:t>
      </w:r>
      <w:r>
        <w:rPr>
          <w:spacing w:val="34"/>
        </w:rPr>
        <w:t xml:space="preserve"> </w:t>
      </w:r>
      <w:r>
        <w:t>que</w:t>
      </w:r>
      <w:r>
        <w:rPr>
          <w:spacing w:val="31"/>
        </w:rPr>
        <w:t xml:space="preserve"> </w:t>
      </w:r>
      <w:r>
        <w:rPr>
          <w:spacing w:val="-1"/>
        </w:rPr>
        <w:t>se</w:t>
      </w:r>
      <w:r>
        <w:rPr>
          <w:spacing w:val="31"/>
        </w:rPr>
        <w:t xml:space="preserve"> </w:t>
      </w:r>
      <w:r>
        <w:rPr>
          <w:spacing w:val="-1"/>
        </w:rPr>
        <w:t>propone,</w:t>
      </w:r>
      <w:r>
        <w:rPr>
          <w:spacing w:val="33"/>
        </w:rPr>
        <w:t xml:space="preserve"> </w:t>
      </w:r>
      <w:r>
        <w:rPr>
          <w:spacing w:val="-1"/>
        </w:rPr>
        <w:t>asimismo,</w:t>
      </w:r>
      <w:r>
        <w:rPr>
          <w:spacing w:val="37"/>
        </w:rPr>
        <w:t xml:space="preserve"> </w:t>
      </w:r>
      <w:r>
        <w:rPr>
          <w:spacing w:val="-3"/>
        </w:rPr>
        <w:t>el</w:t>
      </w:r>
      <w:r>
        <w:rPr>
          <w:spacing w:val="30"/>
        </w:rPr>
        <w:t xml:space="preserve"> </w:t>
      </w:r>
      <w:r>
        <w:rPr>
          <w:spacing w:val="-1"/>
        </w:rPr>
        <w:t>Consejo</w:t>
      </w:r>
      <w:r>
        <w:rPr>
          <w:spacing w:val="39"/>
        </w:rPr>
        <w:t xml:space="preserve"> </w:t>
      </w:r>
      <w:r>
        <w:rPr>
          <w:spacing w:val="-1"/>
        </w:rPr>
        <w:t>Superior</w:t>
      </w:r>
      <w:r>
        <w:rPr>
          <w:spacing w:val="44"/>
          <w:w w:val="102"/>
        </w:rPr>
        <w:t xml:space="preserve"> </w:t>
      </w:r>
      <w:r>
        <w:t>acordó</w:t>
      </w:r>
      <w:r>
        <w:rPr>
          <w:spacing w:val="8"/>
        </w:rPr>
        <w:t xml:space="preserve"> </w:t>
      </w:r>
      <w:r>
        <w:rPr>
          <w:spacing w:val="-2"/>
        </w:rPr>
        <w:t>tener</w:t>
      </w:r>
      <w:r>
        <w:rPr>
          <w:spacing w:val="52"/>
        </w:rPr>
        <w:t xml:space="preserve"> </w:t>
      </w:r>
      <w:r>
        <w:t>por</w:t>
      </w:r>
      <w:r>
        <w:rPr>
          <w:spacing w:val="8"/>
        </w:rPr>
        <w:t xml:space="preserve"> </w:t>
      </w:r>
      <w:r>
        <w:rPr>
          <w:spacing w:val="-2"/>
        </w:rPr>
        <w:t>hechas</w:t>
      </w:r>
      <w:r>
        <w:rPr>
          <w:spacing w:val="4"/>
        </w:rPr>
        <w:t xml:space="preserve"> </w:t>
      </w:r>
      <w:r>
        <w:rPr>
          <w:spacing w:val="-2"/>
        </w:rPr>
        <w:t>las</w:t>
      </w:r>
      <w:r>
        <w:rPr>
          <w:spacing w:val="5"/>
        </w:rPr>
        <w:t xml:space="preserve"> </w:t>
      </w:r>
      <w:r>
        <w:rPr>
          <w:spacing w:val="-1"/>
        </w:rPr>
        <w:t>manifestaciones</w:t>
      </w:r>
      <w:r>
        <w:rPr>
          <w:spacing w:val="53"/>
        </w:rPr>
        <w:t xml:space="preserve"> </w:t>
      </w:r>
      <w:r>
        <w:t xml:space="preserve">del </w:t>
      </w:r>
      <w:r>
        <w:rPr>
          <w:spacing w:val="-1"/>
        </w:rPr>
        <w:t>licenciado</w:t>
      </w:r>
      <w:r>
        <w:rPr>
          <w:spacing w:val="9"/>
        </w:rPr>
        <w:t xml:space="preserve"> </w:t>
      </w:r>
      <w:r>
        <w:rPr>
          <w:spacing w:val="-1"/>
        </w:rPr>
        <w:t>Alfredo</w:t>
      </w:r>
      <w:r>
        <w:rPr>
          <w:spacing w:val="4"/>
        </w:rPr>
        <w:t xml:space="preserve"> </w:t>
      </w:r>
      <w:r>
        <w:rPr>
          <w:spacing w:val="-2"/>
        </w:rPr>
        <w:t>Jones</w:t>
      </w:r>
      <w:r>
        <w:rPr>
          <w:spacing w:val="4"/>
        </w:rPr>
        <w:t xml:space="preserve"> </w:t>
      </w:r>
      <w:r>
        <w:t>León</w:t>
      </w:r>
      <w:r>
        <w:rPr>
          <w:spacing w:val="3"/>
        </w:rPr>
        <w:t xml:space="preserve"> </w:t>
      </w:r>
      <w:r>
        <w:t>y</w:t>
      </w:r>
      <w:r>
        <w:rPr>
          <w:spacing w:val="48"/>
        </w:rPr>
        <w:t xml:space="preserve"> </w:t>
      </w:r>
      <w:r>
        <w:rPr>
          <w:spacing w:val="1"/>
        </w:rPr>
        <w:t>con</w:t>
      </w:r>
      <w:r>
        <w:rPr>
          <w:spacing w:val="52"/>
        </w:rPr>
        <w:t xml:space="preserve"> </w:t>
      </w:r>
      <w:r>
        <w:t>base</w:t>
      </w:r>
      <w:r>
        <w:rPr>
          <w:spacing w:val="1"/>
        </w:rPr>
        <w:t xml:space="preserve"> en</w:t>
      </w:r>
      <w:r>
        <w:rPr>
          <w:spacing w:val="53"/>
        </w:rPr>
        <w:t xml:space="preserve"> </w:t>
      </w:r>
      <w:r>
        <w:rPr>
          <w:spacing w:val="-1"/>
        </w:rPr>
        <w:t>ellas</w:t>
      </w:r>
      <w:r>
        <w:rPr>
          <w:spacing w:val="50"/>
          <w:w w:val="102"/>
        </w:rPr>
        <w:t xml:space="preserve"> </w:t>
      </w:r>
      <w:r>
        <w:rPr>
          <w:spacing w:val="-1"/>
        </w:rPr>
        <w:t>comunicar</w:t>
      </w:r>
      <w:r>
        <w:rPr>
          <w:spacing w:val="13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3"/>
        </w:rPr>
        <w:t>la</w:t>
      </w:r>
      <w:r>
        <w:rPr>
          <w:spacing w:val="12"/>
        </w:rPr>
        <w:t xml:space="preserve"> </w:t>
      </w:r>
      <w:r>
        <w:rPr>
          <w:spacing w:val="-2"/>
        </w:rPr>
        <w:t>Jefa</w:t>
      </w:r>
      <w:r>
        <w:rPr>
          <w:spacing w:val="12"/>
        </w:rPr>
        <w:t xml:space="preserve"> </w:t>
      </w:r>
      <w:r>
        <w:rPr>
          <w:spacing w:val="2"/>
        </w:rPr>
        <w:t>de</w:t>
      </w:r>
      <w:r>
        <w:rPr>
          <w:spacing w:val="11"/>
        </w:rPr>
        <w:t xml:space="preserve"> </w:t>
      </w:r>
      <w:r>
        <w:rPr>
          <w:spacing w:val="-3"/>
        </w:rPr>
        <w:t>la</w:t>
      </w:r>
      <w:r>
        <w:rPr>
          <w:spacing w:val="12"/>
        </w:rPr>
        <w:t xml:space="preserve"> </w:t>
      </w:r>
      <w:r>
        <w:rPr>
          <w:spacing w:val="-2"/>
        </w:rPr>
        <w:t>Defensa</w:t>
      </w:r>
      <w:r>
        <w:rPr>
          <w:spacing w:val="12"/>
        </w:rPr>
        <w:t xml:space="preserve"> </w:t>
      </w:r>
      <w:r>
        <w:rPr>
          <w:spacing w:val="-1"/>
        </w:rPr>
        <w:t>Pública</w:t>
      </w:r>
      <w:r>
        <w:rPr>
          <w:spacing w:val="12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rPr>
          <w:spacing w:val="-2"/>
        </w:rPr>
        <w:t>no</w:t>
      </w:r>
      <w:r>
        <w:rPr>
          <w:spacing w:val="18"/>
        </w:rPr>
        <w:t xml:space="preserve"> </w:t>
      </w:r>
      <w:r>
        <w:rPr>
          <w:spacing w:val="-5"/>
        </w:rPr>
        <w:t>es</w:t>
      </w:r>
      <w:r>
        <w:rPr>
          <w:spacing w:val="10"/>
        </w:rPr>
        <w:t xml:space="preserve"> </w:t>
      </w:r>
      <w:r>
        <w:rPr>
          <w:spacing w:val="-1"/>
        </w:rPr>
        <w:t>posible</w:t>
      </w:r>
      <w:r>
        <w:rPr>
          <w:spacing w:val="12"/>
        </w:rPr>
        <w:t xml:space="preserve"> </w:t>
      </w:r>
      <w:r>
        <w:rPr>
          <w:spacing w:val="-1"/>
        </w:rPr>
        <w:t>acceder</w:t>
      </w:r>
      <w:r>
        <w:rPr>
          <w:spacing w:val="13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3"/>
        </w:rPr>
        <w:t>lo</w:t>
      </w:r>
      <w:r>
        <w:rPr>
          <w:spacing w:val="14"/>
        </w:rPr>
        <w:t xml:space="preserve"> </w:t>
      </w:r>
      <w:r>
        <w:rPr>
          <w:spacing w:val="-1"/>
        </w:rPr>
        <w:t>solicitado.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ind w:right="178"/>
        <w:jc w:val="both"/>
      </w:pPr>
      <w:r>
        <w:t>Además</w:t>
      </w:r>
      <w:r>
        <w:rPr>
          <w:spacing w:val="18"/>
        </w:rPr>
        <w:t xml:space="preserve"> </w:t>
      </w:r>
      <w:r>
        <w:t>el</w:t>
      </w:r>
      <w:r>
        <w:rPr>
          <w:spacing w:val="19"/>
        </w:rPr>
        <w:t xml:space="preserve"> </w:t>
      </w:r>
      <w:r>
        <w:t>administrador</w:t>
      </w:r>
      <w:r>
        <w:rPr>
          <w:spacing w:val="22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rPr>
          <w:spacing w:val="-3"/>
        </w:rPr>
        <w:t>la</w:t>
      </w:r>
      <w:r>
        <w:rPr>
          <w:spacing w:val="26"/>
        </w:rPr>
        <w:t xml:space="preserve"> </w:t>
      </w:r>
      <w:r>
        <w:rPr>
          <w:spacing w:val="-2"/>
        </w:rPr>
        <w:t>Defensa</w:t>
      </w:r>
      <w:r>
        <w:rPr>
          <w:spacing w:val="26"/>
        </w:rPr>
        <w:t xml:space="preserve"> </w:t>
      </w:r>
      <w:r>
        <w:rPr>
          <w:spacing w:val="-1"/>
        </w:rPr>
        <w:t>Pública</w:t>
      </w:r>
      <w:r>
        <w:rPr>
          <w:spacing w:val="32"/>
        </w:rPr>
        <w:t xml:space="preserve"> </w:t>
      </w:r>
      <w:r>
        <w:rPr>
          <w:spacing w:val="-1"/>
        </w:rPr>
        <w:t>mediante</w:t>
      </w:r>
      <w:r>
        <w:rPr>
          <w:spacing w:val="21"/>
        </w:rPr>
        <w:t xml:space="preserve"> </w:t>
      </w:r>
      <w:r>
        <w:t>correo</w:t>
      </w:r>
      <w:r>
        <w:rPr>
          <w:spacing w:val="29"/>
        </w:rPr>
        <w:t xml:space="preserve"> </w:t>
      </w:r>
      <w:r>
        <w:t>del</w:t>
      </w:r>
      <w:r>
        <w:rPr>
          <w:spacing w:val="19"/>
        </w:rPr>
        <w:t xml:space="preserve"> </w:t>
      </w:r>
      <w:r>
        <w:t>7</w:t>
      </w:r>
      <w:r>
        <w:rPr>
          <w:spacing w:val="23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rPr>
          <w:spacing w:val="-2"/>
        </w:rPr>
        <w:t>agosto</w:t>
      </w:r>
      <w:r>
        <w:rPr>
          <w:spacing w:val="29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rPr>
          <w:spacing w:val="-1"/>
        </w:rPr>
        <w:t>2012,</w:t>
      </w:r>
      <w:r>
        <w:rPr>
          <w:spacing w:val="27"/>
        </w:rPr>
        <w:t xml:space="preserve"> </w:t>
      </w:r>
      <w:r>
        <w:rPr>
          <w:spacing w:val="-2"/>
        </w:rPr>
        <w:t>indicó</w:t>
      </w:r>
      <w:r>
        <w:rPr>
          <w:spacing w:val="29"/>
        </w:rPr>
        <w:t xml:space="preserve"> </w:t>
      </w:r>
      <w:r>
        <w:t>que</w:t>
      </w:r>
      <w:r>
        <w:rPr>
          <w:spacing w:val="26"/>
        </w:rPr>
        <w:t xml:space="preserve"> </w:t>
      </w:r>
      <w:r>
        <w:rPr>
          <w:spacing w:val="-1"/>
        </w:rPr>
        <w:t>se</w:t>
      </w:r>
      <w:r>
        <w:rPr>
          <w:spacing w:val="64"/>
          <w:w w:val="102"/>
        </w:rPr>
        <w:t xml:space="preserve"> </w:t>
      </w:r>
      <w:r>
        <w:rPr>
          <w:spacing w:val="-1"/>
        </w:rPr>
        <w:t>está</w:t>
      </w:r>
      <w:r>
        <w:rPr>
          <w:spacing w:val="17"/>
        </w:rPr>
        <w:t xml:space="preserve"> </w:t>
      </w:r>
      <w:r>
        <w:rPr>
          <w:spacing w:val="-1"/>
        </w:rPr>
        <w:t>planteando</w:t>
      </w:r>
      <w:r>
        <w:rPr>
          <w:spacing w:val="13"/>
        </w:rPr>
        <w:t xml:space="preserve"> </w:t>
      </w:r>
      <w:r>
        <w:rPr>
          <w:spacing w:val="-1"/>
        </w:rPr>
        <w:t>una</w:t>
      </w:r>
      <w:r>
        <w:rPr>
          <w:spacing w:val="17"/>
        </w:rPr>
        <w:t xml:space="preserve"> </w:t>
      </w:r>
      <w:r>
        <w:rPr>
          <w:spacing w:val="-1"/>
        </w:rPr>
        <w:t>reconsideración</w:t>
      </w:r>
      <w:r>
        <w:rPr>
          <w:spacing w:val="14"/>
        </w:rPr>
        <w:t xml:space="preserve"> </w:t>
      </w:r>
      <w:r>
        <w:rPr>
          <w:spacing w:val="1"/>
        </w:rPr>
        <w:t>al</w:t>
      </w:r>
      <w:r>
        <w:rPr>
          <w:spacing w:val="9"/>
        </w:rPr>
        <w:t xml:space="preserve"> </w:t>
      </w:r>
      <w:r>
        <w:rPr>
          <w:spacing w:val="-1"/>
        </w:rPr>
        <w:t>acuerdo</w:t>
      </w:r>
      <w:r>
        <w:rPr>
          <w:spacing w:val="20"/>
        </w:rPr>
        <w:t xml:space="preserve"> </w:t>
      </w:r>
      <w:r>
        <w:t>del</w:t>
      </w:r>
      <w:r>
        <w:rPr>
          <w:spacing w:val="16"/>
        </w:rPr>
        <w:t xml:space="preserve"> </w:t>
      </w:r>
      <w:r>
        <w:rPr>
          <w:spacing w:val="-3"/>
        </w:rPr>
        <w:t>Consejo</w:t>
      </w:r>
      <w:r>
        <w:rPr>
          <w:spacing w:val="24"/>
        </w:rPr>
        <w:t xml:space="preserve"> </w:t>
      </w:r>
      <w:r>
        <w:t>Superior</w:t>
      </w:r>
      <w:r>
        <w:rPr>
          <w:spacing w:val="19"/>
        </w:rPr>
        <w:t xml:space="preserve"> </w:t>
      </w:r>
      <w:r>
        <w:rPr>
          <w:spacing w:val="-2"/>
        </w:rPr>
        <w:t>antes</w:t>
      </w:r>
      <w:r>
        <w:rPr>
          <w:spacing w:val="14"/>
        </w:rPr>
        <w:t xml:space="preserve"> </w:t>
      </w:r>
      <w:r>
        <w:rPr>
          <w:spacing w:val="-1"/>
        </w:rPr>
        <w:t>indicado.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tulo3"/>
        <w:jc w:val="both"/>
        <w:rPr>
          <w:b w:val="0"/>
          <w:bCs w:val="0"/>
        </w:rPr>
      </w:pPr>
      <w:r>
        <w:t>Nota</w:t>
      </w:r>
      <w:r>
        <w:rPr>
          <w:spacing w:val="7"/>
        </w:rPr>
        <w:t xml:space="preserve"> </w:t>
      </w:r>
      <w:r>
        <w:t>#5</w:t>
      </w:r>
      <w:r>
        <w:rPr>
          <w:spacing w:val="25"/>
        </w:rPr>
        <w:t xml:space="preserve"> </w:t>
      </w:r>
      <w:r>
        <w:rPr>
          <w:spacing w:val="-2"/>
        </w:rPr>
        <w:t>Detalle</w:t>
      </w:r>
      <w:r>
        <w:rPr>
          <w:spacing w:val="17"/>
        </w:rPr>
        <w:t xml:space="preserve"> </w:t>
      </w:r>
      <w:r>
        <w:rPr>
          <w:spacing w:val="-1"/>
        </w:rPr>
        <w:t>de</w:t>
      </w:r>
      <w:r>
        <w:rPr>
          <w:spacing w:val="17"/>
        </w:rPr>
        <w:t xml:space="preserve"> </w:t>
      </w:r>
      <w:r>
        <w:rPr>
          <w:spacing w:val="-1"/>
        </w:rPr>
        <w:t>cuentas</w:t>
      </w:r>
      <w:r>
        <w:rPr>
          <w:spacing w:val="9"/>
        </w:rPr>
        <w:t xml:space="preserve"> </w:t>
      </w:r>
      <w:r>
        <w:rPr>
          <w:spacing w:val="-1"/>
        </w:rPr>
        <w:t>administrativas</w:t>
      </w:r>
      <w:r>
        <w:rPr>
          <w:spacing w:val="15"/>
        </w:rPr>
        <w:t xml:space="preserve"> </w:t>
      </w:r>
      <w:r>
        <w:t>que</w:t>
      </w:r>
      <w:r>
        <w:rPr>
          <w:spacing w:val="5"/>
        </w:rPr>
        <w:t xml:space="preserve"> </w:t>
      </w:r>
      <w:r>
        <w:rPr>
          <w:spacing w:val="-1"/>
        </w:rPr>
        <w:t>mantiene</w:t>
      </w:r>
      <w:r>
        <w:rPr>
          <w:spacing w:val="17"/>
        </w:rPr>
        <w:t xml:space="preserve"> </w:t>
      </w:r>
      <w:r>
        <w:t>el</w:t>
      </w:r>
      <w:r>
        <w:rPr>
          <w:spacing w:val="10"/>
        </w:rPr>
        <w:t xml:space="preserve"> </w:t>
      </w:r>
      <w:r>
        <w:t>Poder</w:t>
      </w:r>
      <w:r>
        <w:rPr>
          <w:spacing w:val="5"/>
        </w:rPr>
        <w:t xml:space="preserve"> </w:t>
      </w:r>
      <w:r>
        <w:rPr>
          <w:spacing w:val="-1"/>
        </w:rPr>
        <w:t>Judicial.</w:t>
      </w:r>
    </w:p>
    <w:p w:rsidR="00C95FE4" w:rsidRDefault="00C95FE4">
      <w:pPr>
        <w:spacing w:before="1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C95FE4" w:rsidRDefault="007758B2">
      <w:pPr>
        <w:pStyle w:val="Textoindependiente"/>
        <w:spacing w:line="245" w:lineRule="auto"/>
        <w:ind w:right="178"/>
        <w:jc w:val="both"/>
      </w:pPr>
      <w:r>
        <w:t>Para</w:t>
      </w:r>
      <w:r>
        <w:rPr>
          <w:spacing w:val="50"/>
        </w:rPr>
        <w:t xml:space="preserve"> </w:t>
      </w:r>
      <w:r>
        <w:rPr>
          <w:spacing w:val="-1"/>
        </w:rPr>
        <w:t>atender</w:t>
      </w:r>
      <w:r>
        <w:rPr>
          <w:spacing w:val="51"/>
        </w:rPr>
        <w:t xml:space="preserve"> </w:t>
      </w:r>
      <w:r>
        <w:t>los</w:t>
      </w:r>
      <w:r>
        <w:rPr>
          <w:spacing w:val="48"/>
        </w:rPr>
        <w:t xml:space="preserve"> </w:t>
      </w:r>
      <w:r>
        <w:rPr>
          <w:spacing w:val="-1"/>
        </w:rPr>
        <w:t>Decretos</w:t>
      </w:r>
      <w:r>
        <w:rPr>
          <w:spacing w:val="49"/>
        </w:rPr>
        <w:t xml:space="preserve"> </w:t>
      </w:r>
      <w:r>
        <w:rPr>
          <w:spacing w:val="-1"/>
        </w:rPr>
        <w:t>Ejecutivos</w:t>
      </w:r>
      <w:r>
        <w:rPr>
          <w:spacing w:val="48"/>
        </w:rPr>
        <w:t xml:space="preserve"> </w:t>
      </w:r>
      <w:r>
        <w:t>34918-H</w:t>
      </w:r>
      <w:r>
        <w:rPr>
          <w:spacing w:val="7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36961-H</w:t>
      </w:r>
      <w:r>
        <w:rPr>
          <w:spacing w:val="45"/>
        </w:rPr>
        <w:t xml:space="preserve"> </w:t>
      </w:r>
      <w:r>
        <w:t>del</w:t>
      </w:r>
      <w:r>
        <w:rPr>
          <w:spacing w:val="44"/>
        </w:rPr>
        <w:t xml:space="preserve"> </w:t>
      </w:r>
      <w:r>
        <w:rPr>
          <w:spacing w:val="-1"/>
        </w:rPr>
        <w:t>Ministerio</w:t>
      </w:r>
      <w:r>
        <w:rPr>
          <w:spacing w:val="2"/>
        </w:rPr>
        <w:t xml:space="preserve"> </w:t>
      </w:r>
      <w:r>
        <w:t>de</w:t>
      </w:r>
      <w:r>
        <w:rPr>
          <w:spacing w:val="51"/>
        </w:rPr>
        <w:t xml:space="preserve"> </w:t>
      </w:r>
      <w:r>
        <w:rPr>
          <w:spacing w:val="-1"/>
        </w:rPr>
        <w:t>Hacienda</w:t>
      </w:r>
      <w:r>
        <w:rPr>
          <w:spacing w:val="50"/>
        </w:rPr>
        <w:t xml:space="preserve"> </w:t>
      </w:r>
      <w:r>
        <w:t>para</w:t>
      </w:r>
      <w:r>
        <w:rPr>
          <w:spacing w:val="45"/>
        </w:rPr>
        <w:t xml:space="preserve"> </w:t>
      </w:r>
      <w:r>
        <w:rPr>
          <w:spacing w:val="1"/>
        </w:rPr>
        <w:t>la</w:t>
      </w:r>
      <w:r>
        <w:rPr>
          <w:spacing w:val="70"/>
          <w:w w:val="102"/>
        </w:rPr>
        <w:t xml:space="preserve"> </w:t>
      </w:r>
      <w:r>
        <w:rPr>
          <w:spacing w:val="-1"/>
        </w:rPr>
        <w:t>implementación</w:t>
      </w:r>
      <w:r>
        <w:rPr>
          <w:spacing w:val="33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rPr>
          <w:spacing w:val="-2"/>
        </w:rPr>
        <w:t>las</w:t>
      </w:r>
      <w:r>
        <w:rPr>
          <w:spacing w:val="35"/>
        </w:rPr>
        <w:t xml:space="preserve"> </w:t>
      </w:r>
      <w:r>
        <w:t>Normas</w:t>
      </w:r>
      <w:r>
        <w:rPr>
          <w:spacing w:val="35"/>
        </w:rPr>
        <w:t xml:space="preserve"> </w:t>
      </w:r>
      <w:r>
        <w:rPr>
          <w:spacing w:val="-1"/>
        </w:rPr>
        <w:t>Internacionales</w:t>
      </w:r>
      <w:r>
        <w:rPr>
          <w:spacing w:val="35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rPr>
          <w:spacing w:val="-1"/>
        </w:rPr>
        <w:t>Contabilidad</w:t>
      </w:r>
      <w:r>
        <w:rPr>
          <w:spacing w:val="34"/>
        </w:rPr>
        <w:t xml:space="preserve"> </w:t>
      </w:r>
      <w:r>
        <w:rPr>
          <w:spacing w:val="-1"/>
        </w:rPr>
        <w:t>aplicables</w:t>
      </w:r>
      <w:r>
        <w:rPr>
          <w:spacing w:val="31"/>
        </w:rPr>
        <w:t xml:space="preserve"> </w:t>
      </w:r>
      <w:r>
        <w:rPr>
          <w:spacing w:val="1"/>
        </w:rPr>
        <w:t>al</w:t>
      </w:r>
      <w:r>
        <w:rPr>
          <w:spacing w:val="26"/>
        </w:rPr>
        <w:t xml:space="preserve"> </w:t>
      </w:r>
      <w:r>
        <w:t xml:space="preserve">Sector </w:t>
      </w:r>
      <w:r>
        <w:rPr>
          <w:spacing w:val="34"/>
        </w:rPr>
        <w:t xml:space="preserve"> </w:t>
      </w:r>
      <w:r>
        <w:rPr>
          <w:spacing w:val="-2"/>
        </w:rPr>
        <w:t>Público</w:t>
      </w:r>
      <w:r>
        <w:rPr>
          <w:spacing w:val="47"/>
          <w:w w:val="102"/>
        </w:rPr>
        <w:t xml:space="preserve"> </w:t>
      </w:r>
      <w:r>
        <w:rPr>
          <w:spacing w:val="-1"/>
        </w:rPr>
        <w:t>Costarricense</w:t>
      </w:r>
      <w:r>
        <w:rPr>
          <w:spacing w:val="44"/>
        </w:rPr>
        <w:t xml:space="preserve"> </w:t>
      </w:r>
      <w:r>
        <w:rPr>
          <w:spacing w:val="-1"/>
        </w:rPr>
        <w:t>(NICSP)</w:t>
      </w:r>
      <w:r>
        <w:rPr>
          <w:spacing w:val="50"/>
        </w:rPr>
        <w:t xml:space="preserve"> </w:t>
      </w:r>
      <w:r>
        <w:t>y</w:t>
      </w:r>
      <w:r>
        <w:rPr>
          <w:spacing w:val="42"/>
        </w:rPr>
        <w:t xml:space="preserve"> </w:t>
      </w:r>
      <w:r>
        <w:rPr>
          <w:spacing w:val="-2"/>
        </w:rPr>
        <w:t>las</w:t>
      </w:r>
      <w:r>
        <w:rPr>
          <w:spacing w:val="42"/>
        </w:rPr>
        <w:t xml:space="preserve"> </w:t>
      </w:r>
      <w:r>
        <w:rPr>
          <w:spacing w:val="-1"/>
        </w:rPr>
        <w:t>recomendaciones</w:t>
      </w:r>
      <w:r>
        <w:rPr>
          <w:spacing w:val="37"/>
        </w:rPr>
        <w:t xml:space="preserve"> </w:t>
      </w:r>
      <w:r>
        <w:t>emitidas</w:t>
      </w:r>
      <w:r>
        <w:rPr>
          <w:spacing w:val="42"/>
        </w:rPr>
        <w:t xml:space="preserve"> </w:t>
      </w:r>
      <w:r>
        <w:rPr>
          <w:spacing w:val="-1"/>
        </w:rPr>
        <w:t>por</w:t>
      </w:r>
      <w:r>
        <w:rPr>
          <w:spacing w:val="46"/>
        </w:rPr>
        <w:t xml:space="preserve"> </w:t>
      </w:r>
      <w:r>
        <w:rPr>
          <w:spacing w:val="-3"/>
        </w:rPr>
        <w:t>la</w:t>
      </w:r>
      <w:r>
        <w:rPr>
          <w:spacing w:val="44"/>
        </w:rPr>
        <w:t xml:space="preserve"> </w:t>
      </w:r>
      <w:r>
        <w:rPr>
          <w:spacing w:val="-2"/>
        </w:rPr>
        <w:t>Comisión</w:t>
      </w:r>
      <w:r>
        <w:rPr>
          <w:spacing w:val="46"/>
        </w:rPr>
        <w:t xml:space="preserve"> </w:t>
      </w:r>
      <w:r>
        <w:rPr>
          <w:spacing w:val="-1"/>
        </w:rPr>
        <w:t>Institucional</w:t>
      </w:r>
      <w:r>
        <w:rPr>
          <w:spacing w:val="38"/>
        </w:rPr>
        <w:t xml:space="preserve"> </w:t>
      </w:r>
      <w:r>
        <w:rPr>
          <w:spacing w:val="-1"/>
        </w:rPr>
        <w:t>creada</w:t>
      </w:r>
      <w:r>
        <w:rPr>
          <w:spacing w:val="44"/>
        </w:rPr>
        <w:t xml:space="preserve"> </w:t>
      </w:r>
      <w:r>
        <w:rPr>
          <w:spacing w:val="-1"/>
        </w:rPr>
        <w:t>para</w:t>
      </w:r>
      <w:r>
        <w:rPr>
          <w:spacing w:val="39"/>
        </w:rPr>
        <w:t xml:space="preserve"> </w:t>
      </w:r>
      <w:r>
        <w:t>esos</w:t>
      </w:r>
      <w:r>
        <w:rPr>
          <w:spacing w:val="58"/>
          <w:w w:val="102"/>
        </w:rPr>
        <w:t xml:space="preserve"> </w:t>
      </w:r>
      <w:r>
        <w:rPr>
          <w:spacing w:val="-1"/>
        </w:rPr>
        <w:t>fines,</w:t>
      </w:r>
      <w:r>
        <w:rPr>
          <w:spacing w:val="27"/>
        </w:rPr>
        <w:t xml:space="preserve"> </w:t>
      </w:r>
      <w:r>
        <w:rPr>
          <w:spacing w:val="-1"/>
        </w:rPr>
        <w:t>específicamente</w:t>
      </w:r>
      <w:r>
        <w:rPr>
          <w:spacing w:val="25"/>
        </w:rPr>
        <w:t xml:space="preserve"> </w:t>
      </w:r>
      <w:r>
        <w:t>en</w:t>
      </w:r>
      <w:r>
        <w:rPr>
          <w:spacing w:val="23"/>
        </w:rPr>
        <w:t xml:space="preserve"> </w:t>
      </w:r>
      <w:r>
        <w:rPr>
          <w:spacing w:val="-3"/>
        </w:rPr>
        <w:t>lo</w:t>
      </w:r>
      <w:r>
        <w:rPr>
          <w:spacing w:val="28"/>
        </w:rPr>
        <w:t xml:space="preserve"> </w:t>
      </w:r>
      <w:r>
        <w:t>que</w:t>
      </w:r>
      <w:r>
        <w:rPr>
          <w:spacing w:val="26"/>
        </w:rPr>
        <w:t xml:space="preserve"> </w:t>
      </w:r>
      <w:r>
        <w:rPr>
          <w:spacing w:val="-1"/>
        </w:rPr>
        <w:t>corresponde</w:t>
      </w:r>
      <w:r>
        <w:rPr>
          <w:spacing w:val="20"/>
        </w:rPr>
        <w:t xml:space="preserve"> </w:t>
      </w:r>
      <w:r>
        <w:rPr>
          <w:spacing w:val="-3"/>
        </w:rPr>
        <w:t>al</w:t>
      </w:r>
      <w:r>
        <w:rPr>
          <w:spacing w:val="25"/>
        </w:rPr>
        <w:t xml:space="preserve"> </w:t>
      </w:r>
      <w:r>
        <w:rPr>
          <w:spacing w:val="-1"/>
        </w:rPr>
        <w:t>análisis</w:t>
      </w:r>
      <w:r>
        <w:rPr>
          <w:spacing w:val="24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rPr>
          <w:spacing w:val="-3"/>
        </w:rPr>
        <w:t>la</w:t>
      </w:r>
      <w:r>
        <w:rPr>
          <w:spacing w:val="26"/>
        </w:rPr>
        <w:t xml:space="preserve"> </w:t>
      </w:r>
      <w:r>
        <w:rPr>
          <w:spacing w:val="-2"/>
        </w:rPr>
        <w:t>NICSP</w:t>
      </w:r>
      <w:r>
        <w:rPr>
          <w:spacing w:val="24"/>
        </w:rPr>
        <w:t xml:space="preserve"> </w:t>
      </w:r>
      <w:r>
        <w:t>2</w:t>
      </w:r>
      <w:r>
        <w:rPr>
          <w:spacing w:val="29"/>
        </w:rPr>
        <w:t xml:space="preserve"> </w:t>
      </w:r>
      <w:r>
        <w:rPr>
          <w:spacing w:val="-1"/>
        </w:rPr>
        <w:t>“Flujo</w:t>
      </w:r>
      <w:r>
        <w:rPr>
          <w:spacing w:val="22"/>
        </w:rPr>
        <w:t xml:space="preserve"> </w:t>
      </w:r>
      <w:r>
        <w:rPr>
          <w:spacing w:val="2"/>
        </w:rPr>
        <w:t>de</w:t>
      </w:r>
      <w:r>
        <w:rPr>
          <w:spacing w:val="21"/>
        </w:rPr>
        <w:t xml:space="preserve"> </w:t>
      </w:r>
      <w:r>
        <w:rPr>
          <w:spacing w:val="-2"/>
        </w:rPr>
        <w:t>efectivo”,</w:t>
      </w:r>
      <w:r>
        <w:rPr>
          <w:spacing w:val="27"/>
        </w:rPr>
        <w:t xml:space="preserve"> </w:t>
      </w:r>
      <w:r>
        <w:t>en</w:t>
      </w:r>
      <w:r>
        <w:rPr>
          <w:spacing w:val="16"/>
        </w:rPr>
        <w:t xml:space="preserve"> </w:t>
      </w:r>
      <w:r>
        <w:t>el</w:t>
      </w:r>
      <w:r>
        <w:rPr>
          <w:spacing w:val="20"/>
        </w:rPr>
        <w:t xml:space="preserve"> </w:t>
      </w:r>
      <w:r>
        <w:rPr>
          <w:spacing w:val="2"/>
        </w:rPr>
        <w:t>que</w:t>
      </w:r>
      <w:r>
        <w:rPr>
          <w:spacing w:val="26"/>
        </w:rPr>
        <w:t xml:space="preserve"> </w:t>
      </w:r>
      <w:r>
        <w:rPr>
          <w:spacing w:val="-1"/>
        </w:rPr>
        <w:t>se</w:t>
      </w:r>
      <w:r>
        <w:rPr>
          <w:spacing w:val="47"/>
          <w:w w:val="102"/>
        </w:rPr>
        <w:t xml:space="preserve"> </w:t>
      </w:r>
      <w:r>
        <w:rPr>
          <w:spacing w:val="-1"/>
        </w:rPr>
        <w:t>determinó:</w:t>
      </w:r>
    </w:p>
    <w:p w:rsidR="00C95FE4" w:rsidRDefault="00C95FE4">
      <w:pPr>
        <w:spacing w:before="11"/>
        <w:rPr>
          <w:rFonts w:ascii="Times New Roman" w:eastAsia="Times New Roman" w:hAnsi="Times New Roman" w:cs="Times New Roman"/>
        </w:rPr>
      </w:pPr>
    </w:p>
    <w:p w:rsidR="00C95FE4" w:rsidRDefault="007758B2">
      <w:pPr>
        <w:spacing w:line="245" w:lineRule="auto"/>
        <w:ind w:left="118" w:right="388" w:firstLine="1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spacing w:val="-2"/>
        </w:rPr>
        <w:t>“[…]</w:t>
      </w:r>
      <w:r>
        <w:rPr>
          <w:rFonts w:ascii="Times New Roman" w:eastAsia="Times New Roman" w:hAnsi="Times New Roman" w:cs="Times New Roman"/>
          <w:i/>
          <w:spacing w:val="16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 xml:space="preserve">realizar </w:t>
      </w:r>
      <w:r>
        <w:rPr>
          <w:rFonts w:ascii="Times New Roman" w:eastAsia="Times New Roman" w:hAnsi="Times New Roman" w:cs="Times New Roman"/>
          <w:i/>
        </w:rPr>
        <w:t>un</w:t>
      </w:r>
      <w:r>
        <w:rPr>
          <w:rFonts w:ascii="Times New Roman" w:eastAsia="Times New Roman" w:hAnsi="Times New Roman" w:cs="Times New Roman"/>
          <w:i/>
          <w:spacing w:val="16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estudio</w:t>
      </w:r>
      <w:r>
        <w:rPr>
          <w:rFonts w:ascii="Times New Roman" w:eastAsia="Times New Roman" w:hAnsi="Times New Roman" w:cs="Times New Roman"/>
          <w:i/>
          <w:spacing w:val="16"/>
        </w:rPr>
        <w:t xml:space="preserve"> </w:t>
      </w:r>
      <w:r>
        <w:rPr>
          <w:rFonts w:ascii="Times New Roman" w:eastAsia="Times New Roman" w:hAnsi="Times New Roman" w:cs="Times New Roman"/>
          <w:i/>
        </w:rPr>
        <w:t>de</w:t>
      </w:r>
      <w:r>
        <w:rPr>
          <w:rFonts w:ascii="Times New Roman" w:eastAsia="Times New Roman" w:hAnsi="Times New Roman" w:cs="Times New Roman"/>
          <w:i/>
          <w:spacing w:val="7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la</w:t>
      </w:r>
      <w:r>
        <w:rPr>
          <w:rFonts w:ascii="Times New Roman" w:eastAsia="Times New Roman" w:hAnsi="Times New Roman" w:cs="Times New Roman"/>
          <w:i/>
          <w:spacing w:val="1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naturaleza</w:t>
      </w:r>
      <w:r>
        <w:rPr>
          <w:rFonts w:ascii="Times New Roman" w:eastAsia="Times New Roman" w:hAnsi="Times New Roman" w:cs="Times New Roman"/>
          <w:i/>
          <w:spacing w:val="16"/>
        </w:rPr>
        <w:t xml:space="preserve"> </w:t>
      </w:r>
      <w:r>
        <w:rPr>
          <w:rFonts w:ascii="Times New Roman" w:eastAsia="Times New Roman" w:hAnsi="Times New Roman" w:cs="Times New Roman"/>
          <w:i/>
        </w:rPr>
        <w:t>y</w:t>
      </w:r>
      <w:r>
        <w:rPr>
          <w:rFonts w:ascii="Times New Roman" w:eastAsia="Times New Roman" w:hAnsi="Times New Roman" w:cs="Times New Roman"/>
          <w:i/>
          <w:spacing w:val="13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conveniencia</w:t>
      </w:r>
      <w:r>
        <w:rPr>
          <w:rFonts w:ascii="Times New Roman" w:eastAsia="Times New Roman" w:hAnsi="Times New Roman" w:cs="Times New Roman"/>
          <w:i/>
          <w:spacing w:val="15"/>
        </w:rPr>
        <w:t xml:space="preserve"> </w:t>
      </w:r>
      <w:r>
        <w:rPr>
          <w:rFonts w:ascii="Times New Roman" w:eastAsia="Times New Roman" w:hAnsi="Times New Roman" w:cs="Times New Roman"/>
          <w:i/>
        </w:rPr>
        <w:t>de</w:t>
      </w:r>
      <w:r>
        <w:rPr>
          <w:rFonts w:ascii="Times New Roman" w:eastAsia="Times New Roman" w:hAnsi="Times New Roman" w:cs="Times New Roman"/>
          <w:i/>
          <w:spacing w:val="1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registrar</w:t>
      </w:r>
      <w:r>
        <w:rPr>
          <w:rFonts w:ascii="Times New Roman" w:eastAsia="Times New Roman" w:hAnsi="Times New Roman" w:cs="Times New Roman"/>
          <w:i/>
          <w:spacing w:val="5"/>
        </w:rPr>
        <w:t xml:space="preserve"> 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10"/>
        </w:rPr>
        <w:t xml:space="preserve"> </w:t>
      </w:r>
      <w:r>
        <w:rPr>
          <w:rFonts w:ascii="Times New Roman" w:eastAsia="Times New Roman" w:hAnsi="Times New Roman" w:cs="Times New Roman"/>
          <w:i/>
        </w:rPr>
        <w:t>por</w:t>
      </w:r>
      <w:r>
        <w:rPr>
          <w:rFonts w:ascii="Times New Roman" w:eastAsia="Times New Roman" w:hAnsi="Times New Roman" w:cs="Times New Roman"/>
          <w:i/>
          <w:spacing w:val="11"/>
        </w:rPr>
        <w:t xml:space="preserve"> </w:t>
      </w:r>
      <w:r>
        <w:rPr>
          <w:rFonts w:ascii="Times New Roman" w:eastAsia="Times New Roman" w:hAnsi="Times New Roman" w:cs="Times New Roman"/>
          <w:i/>
        </w:rPr>
        <w:t>el</w:t>
      </w:r>
      <w:r>
        <w:rPr>
          <w:rFonts w:ascii="Times New Roman" w:eastAsia="Times New Roman" w:hAnsi="Times New Roman" w:cs="Times New Roman"/>
          <w:i/>
          <w:spacing w:val="12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contrario</w:t>
      </w:r>
      <w:r>
        <w:rPr>
          <w:rFonts w:ascii="Times New Roman" w:eastAsia="Times New Roman" w:hAnsi="Times New Roman" w:cs="Times New Roman"/>
          <w:i/>
          <w:spacing w:val="15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revelar</w:t>
      </w:r>
      <w:r>
        <w:rPr>
          <w:rFonts w:ascii="Times New Roman" w:eastAsia="Times New Roman" w:hAnsi="Times New Roman" w:cs="Times New Roman"/>
          <w:i/>
          <w:spacing w:val="11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</w:rPr>
        <w:t>en</w:t>
      </w:r>
      <w:r>
        <w:rPr>
          <w:rFonts w:ascii="Times New Roman" w:eastAsia="Times New Roman" w:hAnsi="Times New Roman" w:cs="Times New Roman"/>
          <w:i/>
          <w:spacing w:val="16"/>
        </w:rPr>
        <w:t xml:space="preserve"> </w:t>
      </w:r>
      <w:r>
        <w:rPr>
          <w:rFonts w:ascii="Times New Roman" w:eastAsia="Times New Roman" w:hAnsi="Times New Roman" w:cs="Times New Roman"/>
          <w:i/>
        </w:rPr>
        <w:t>los</w:t>
      </w:r>
      <w:r>
        <w:rPr>
          <w:rFonts w:ascii="Times New Roman" w:eastAsia="Times New Roman" w:hAnsi="Times New Roman" w:cs="Times New Roman"/>
          <w:i/>
          <w:spacing w:val="84"/>
          <w:w w:val="102"/>
        </w:rPr>
        <w:t xml:space="preserve"> </w:t>
      </w:r>
      <w:r>
        <w:rPr>
          <w:rFonts w:ascii="Times New Roman" w:eastAsia="Times New Roman" w:hAnsi="Times New Roman" w:cs="Times New Roman"/>
          <w:i/>
        </w:rPr>
        <w:t>Estados</w:t>
      </w:r>
      <w:r>
        <w:rPr>
          <w:rFonts w:ascii="Times New Roman" w:eastAsia="Times New Roman" w:hAnsi="Times New Roman" w:cs="Times New Roman"/>
          <w:i/>
          <w:spacing w:val="15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Financiero</w:t>
      </w:r>
      <w:r>
        <w:rPr>
          <w:rFonts w:ascii="Times New Roman" w:eastAsia="Times New Roman" w:hAnsi="Times New Roman" w:cs="Times New Roman"/>
          <w:i/>
          <w:spacing w:val="21"/>
        </w:rPr>
        <w:t xml:space="preserve"> </w:t>
      </w:r>
      <w:r>
        <w:rPr>
          <w:rFonts w:ascii="Times New Roman" w:eastAsia="Times New Roman" w:hAnsi="Times New Roman" w:cs="Times New Roman"/>
          <w:i/>
        </w:rPr>
        <w:t>las</w:t>
      </w:r>
      <w:r>
        <w:rPr>
          <w:rFonts w:ascii="Times New Roman" w:eastAsia="Times New Roman" w:hAnsi="Times New Roman" w:cs="Times New Roman"/>
          <w:i/>
          <w:spacing w:val="16"/>
        </w:rPr>
        <w:t xml:space="preserve"> </w:t>
      </w:r>
      <w:r>
        <w:rPr>
          <w:rFonts w:ascii="Times New Roman" w:eastAsia="Times New Roman" w:hAnsi="Times New Roman" w:cs="Times New Roman"/>
          <w:i/>
        </w:rPr>
        <w:t>cuentas</w:t>
      </w:r>
      <w:r>
        <w:rPr>
          <w:rFonts w:ascii="Times New Roman" w:eastAsia="Times New Roman" w:hAnsi="Times New Roman" w:cs="Times New Roman"/>
          <w:i/>
          <w:spacing w:val="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administrativas</w:t>
      </w:r>
      <w:r>
        <w:rPr>
          <w:rFonts w:ascii="Times New Roman" w:eastAsia="Times New Roman" w:hAnsi="Times New Roman" w:cs="Times New Roman"/>
          <w:i/>
          <w:spacing w:val="1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que</w:t>
      </w:r>
      <w:r>
        <w:rPr>
          <w:rFonts w:ascii="Times New Roman" w:eastAsia="Times New Roman" w:hAnsi="Times New Roman" w:cs="Times New Roman"/>
          <w:i/>
          <w:spacing w:val="18"/>
        </w:rPr>
        <w:t xml:space="preserve"> </w:t>
      </w:r>
      <w:r>
        <w:rPr>
          <w:rFonts w:ascii="Times New Roman" w:eastAsia="Times New Roman" w:hAnsi="Times New Roman" w:cs="Times New Roman"/>
          <w:i/>
        </w:rPr>
        <w:t>mantiene</w:t>
      </w:r>
      <w:r>
        <w:rPr>
          <w:rFonts w:ascii="Times New Roman" w:eastAsia="Times New Roman" w:hAnsi="Times New Roman" w:cs="Times New Roman"/>
          <w:i/>
          <w:spacing w:val="12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</w:rPr>
        <w:t>el</w:t>
      </w:r>
      <w:r>
        <w:rPr>
          <w:rFonts w:ascii="Times New Roman" w:eastAsia="Times New Roman" w:hAnsi="Times New Roman" w:cs="Times New Roman"/>
          <w:i/>
          <w:spacing w:val="23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Poder</w:t>
      </w:r>
      <w:r>
        <w:rPr>
          <w:rFonts w:ascii="Times New Roman" w:eastAsia="Times New Roman" w:hAnsi="Times New Roman" w:cs="Times New Roman"/>
          <w:i/>
          <w:spacing w:val="16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Judicial”</w:t>
      </w:r>
    </w:p>
    <w:p w:rsidR="00C95FE4" w:rsidRDefault="00C95FE4">
      <w:pPr>
        <w:spacing w:line="245" w:lineRule="auto"/>
        <w:rPr>
          <w:rFonts w:ascii="Times New Roman" w:eastAsia="Times New Roman" w:hAnsi="Times New Roman" w:cs="Times New Roman"/>
        </w:rPr>
        <w:sectPr w:rsidR="00C95FE4">
          <w:pgSz w:w="12240" w:h="15840"/>
          <w:pgMar w:top="2020" w:right="1020" w:bottom="860" w:left="1360" w:header="623" w:footer="675" w:gutter="0"/>
          <w:cols w:space="720"/>
        </w:sectPr>
      </w:pPr>
    </w:p>
    <w:p w:rsidR="00C95FE4" w:rsidRDefault="00C95FE4">
      <w:pPr>
        <w:spacing w:before="6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C95FE4" w:rsidRDefault="007758B2">
      <w:pPr>
        <w:pStyle w:val="Textoindependiente"/>
        <w:spacing w:before="76" w:line="245" w:lineRule="auto"/>
        <w:ind w:right="186"/>
        <w:jc w:val="both"/>
      </w:pPr>
      <w:r>
        <w:rPr>
          <w:spacing w:val="-1"/>
        </w:rPr>
        <w:t>Una</w:t>
      </w:r>
      <w:r>
        <w:rPr>
          <w:spacing w:val="28"/>
        </w:rPr>
        <w:t xml:space="preserve"> </w:t>
      </w:r>
      <w:r>
        <w:rPr>
          <w:spacing w:val="-1"/>
        </w:rPr>
        <w:t>vez</w:t>
      </w:r>
      <w:r>
        <w:rPr>
          <w:spacing w:val="22"/>
        </w:rPr>
        <w:t xml:space="preserve"> </w:t>
      </w:r>
      <w:r>
        <w:rPr>
          <w:spacing w:val="-1"/>
        </w:rPr>
        <w:t>analizada</w:t>
      </w:r>
      <w:r>
        <w:rPr>
          <w:spacing w:val="23"/>
        </w:rPr>
        <w:t xml:space="preserve"> </w:t>
      </w:r>
      <w:r>
        <w:rPr>
          <w:spacing w:val="-1"/>
        </w:rPr>
        <w:t>la</w:t>
      </w:r>
      <w:r>
        <w:rPr>
          <w:spacing w:val="28"/>
        </w:rPr>
        <w:t xml:space="preserve"> </w:t>
      </w:r>
      <w:r>
        <w:rPr>
          <w:spacing w:val="-1"/>
        </w:rPr>
        <w:t>información</w:t>
      </w:r>
      <w:r>
        <w:rPr>
          <w:spacing w:val="15"/>
        </w:rPr>
        <w:t xml:space="preserve"> </w:t>
      </w:r>
      <w:r>
        <w:t>remitida</w:t>
      </w:r>
      <w:r>
        <w:rPr>
          <w:spacing w:val="18"/>
        </w:rPr>
        <w:t xml:space="preserve"> </w:t>
      </w:r>
      <w:r>
        <w:t>por</w:t>
      </w:r>
      <w:r>
        <w:rPr>
          <w:spacing w:val="29"/>
        </w:rPr>
        <w:t xml:space="preserve"> </w:t>
      </w:r>
      <w:r>
        <w:rPr>
          <w:spacing w:val="-4"/>
        </w:rPr>
        <w:t>las</w:t>
      </w:r>
      <w:r>
        <w:rPr>
          <w:spacing w:val="26"/>
        </w:rPr>
        <w:t xml:space="preserve"> </w:t>
      </w:r>
      <w:r>
        <w:rPr>
          <w:spacing w:val="-1"/>
        </w:rPr>
        <w:t>Administraciones</w:t>
      </w:r>
      <w:r>
        <w:rPr>
          <w:spacing w:val="26"/>
        </w:rPr>
        <w:t xml:space="preserve"> </w:t>
      </w:r>
      <w:r>
        <w:rPr>
          <w:spacing w:val="-1"/>
        </w:rPr>
        <w:t>Regionales</w:t>
      </w:r>
      <w:r>
        <w:rPr>
          <w:spacing w:val="32"/>
        </w:rPr>
        <w:t xml:space="preserve"> </w:t>
      </w:r>
      <w:r>
        <w:t>y</w:t>
      </w:r>
      <w:r>
        <w:rPr>
          <w:spacing w:val="14"/>
        </w:rPr>
        <w:t xml:space="preserve"> </w:t>
      </w:r>
      <w:r>
        <w:t>por</w:t>
      </w:r>
      <w:r>
        <w:rPr>
          <w:spacing w:val="30"/>
        </w:rPr>
        <w:t xml:space="preserve"> </w:t>
      </w:r>
      <w:r>
        <w:rPr>
          <w:spacing w:val="-3"/>
        </w:rPr>
        <w:t>el</w:t>
      </w:r>
      <w:r>
        <w:rPr>
          <w:spacing w:val="21"/>
        </w:rPr>
        <w:t xml:space="preserve"> </w:t>
      </w:r>
      <w:r>
        <w:rPr>
          <w:spacing w:val="-1"/>
        </w:rPr>
        <w:t>Macro</w:t>
      </w:r>
      <w:r>
        <w:rPr>
          <w:spacing w:val="31"/>
        </w:rPr>
        <w:t xml:space="preserve"> </w:t>
      </w:r>
      <w:r>
        <w:rPr>
          <w:spacing w:val="-2"/>
        </w:rPr>
        <w:t>Proceso</w:t>
      </w:r>
      <w:r>
        <w:rPr>
          <w:spacing w:val="83"/>
          <w:w w:val="102"/>
        </w:rPr>
        <w:t xml:space="preserve"> </w:t>
      </w:r>
      <w:r>
        <w:rPr>
          <w:spacing w:val="-1"/>
        </w:rPr>
        <w:t>Financiero</w:t>
      </w:r>
      <w:r>
        <w:rPr>
          <w:spacing w:val="26"/>
        </w:rPr>
        <w:t xml:space="preserve"> </w:t>
      </w:r>
      <w:r>
        <w:rPr>
          <w:spacing w:val="-1"/>
        </w:rPr>
        <w:t>Contable,</w:t>
      </w:r>
      <w:r>
        <w:rPr>
          <w:spacing w:val="20"/>
        </w:rPr>
        <w:t xml:space="preserve"> </w:t>
      </w:r>
      <w:r>
        <w:rPr>
          <w:spacing w:val="-1"/>
        </w:rPr>
        <w:t>se</w:t>
      </w:r>
      <w:r>
        <w:rPr>
          <w:spacing w:val="20"/>
        </w:rPr>
        <w:t xml:space="preserve"> </w:t>
      </w:r>
      <w:r>
        <w:rPr>
          <w:spacing w:val="-1"/>
        </w:rPr>
        <w:t>concluye</w:t>
      </w:r>
      <w:r>
        <w:rPr>
          <w:spacing w:val="20"/>
        </w:rPr>
        <w:t xml:space="preserve"> </w:t>
      </w:r>
      <w:r>
        <w:rPr>
          <w:spacing w:val="2"/>
        </w:rPr>
        <w:t>que</w:t>
      </w:r>
      <w:r>
        <w:rPr>
          <w:spacing w:val="20"/>
        </w:rPr>
        <w:t xml:space="preserve"> </w:t>
      </w:r>
      <w:r>
        <w:rPr>
          <w:spacing w:val="-1"/>
        </w:rPr>
        <w:t>se</w:t>
      </w:r>
      <w:r>
        <w:rPr>
          <w:spacing w:val="19"/>
        </w:rPr>
        <w:t xml:space="preserve"> </w:t>
      </w:r>
      <w:r>
        <w:rPr>
          <w:spacing w:val="-1"/>
        </w:rPr>
        <w:t>deben</w:t>
      </w:r>
      <w:r>
        <w:rPr>
          <w:spacing w:val="17"/>
        </w:rPr>
        <w:t xml:space="preserve"> </w:t>
      </w:r>
      <w:r>
        <w:rPr>
          <w:spacing w:val="-2"/>
        </w:rPr>
        <w:t>revelar</w:t>
      </w:r>
      <w:r>
        <w:rPr>
          <w:spacing w:val="25"/>
        </w:rPr>
        <w:t xml:space="preserve"> </w:t>
      </w:r>
      <w:r>
        <w:t>sus</w:t>
      </w:r>
      <w:r>
        <w:rPr>
          <w:spacing w:val="18"/>
        </w:rPr>
        <w:t xml:space="preserve"> </w:t>
      </w:r>
      <w:r>
        <w:t>saldos</w:t>
      </w:r>
      <w:r>
        <w:rPr>
          <w:spacing w:val="17"/>
        </w:rPr>
        <w:t xml:space="preserve"> </w:t>
      </w:r>
      <w:r>
        <w:t>en</w:t>
      </w:r>
      <w:r>
        <w:rPr>
          <w:spacing w:val="21"/>
        </w:rPr>
        <w:t xml:space="preserve"> </w:t>
      </w:r>
      <w:r>
        <w:rPr>
          <w:spacing w:val="-1"/>
        </w:rPr>
        <w:t>las</w:t>
      </w:r>
      <w:r>
        <w:rPr>
          <w:spacing w:val="23"/>
        </w:rPr>
        <w:t xml:space="preserve"> </w:t>
      </w:r>
      <w:r>
        <w:rPr>
          <w:spacing w:val="-2"/>
        </w:rPr>
        <w:t>notas</w:t>
      </w:r>
      <w:r>
        <w:rPr>
          <w:spacing w:val="17"/>
        </w:rPr>
        <w:t xml:space="preserve"> </w:t>
      </w:r>
      <w:r>
        <w:rPr>
          <w:spacing w:val="2"/>
        </w:rPr>
        <w:t>de</w:t>
      </w:r>
      <w:r>
        <w:rPr>
          <w:spacing w:val="20"/>
        </w:rPr>
        <w:t xml:space="preserve"> </w:t>
      </w:r>
      <w:r>
        <w:rPr>
          <w:spacing w:val="-2"/>
        </w:rPr>
        <w:t>los</w:t>
      </w:r>
      <w:r>
        <w:rPr>
          <w:spacing w:val="17"/>
        </w:rPr>
        <w:t xml:space="preserve"> </w:t>
      </w:r>
      <w:r>
        <w:t>Estados</w:t>
      </w:r>
      <w:r>
        <w:rPr>
          <w:spacing w:val="18"/>
        </w:rPr>
        <w:t xml:space="preserve"> </w:t>
      </w:r>
      <w:r>
        <w:rPr>
          <w:spacing w:val="-1"/>
        </w:rPr>
        <w:t>Financieros</w:t>
      </w:r>
      <w:r>
        <w:rPr>
          <w:spacing w:val="50"/>
          <w:w w:val="102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partir</w:t>
      </w:r>
      <w:r>
        <w:rPr>
          <w:spacing w:val="9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2"/>
        </w:rPr>
        <w:t>marzo</w:t>
      </w:r>
      <w:r>
        <w:rPr>
          <w:spacing w:val="15"/>
        </w:rPr>
        <w:t xml:space="preserve"> </w:t>
      </w:r>
      <w:r>
        <w:rPr>
          <w:spacing w:val="-1"/>
        </w:rPr>
        <w:t>2012,</w:t>
      </w:r>
      <w:r>
        <w:rPr>
          <w:spacing w:val="19"/>
        </w:rPr>
        <w:t xml:space="preserve"> </w:t>
      </w:r>
      <w:r>
        <w:rPr>
          <w:spacing w:val="-2"/>
        </w:rPr>
        <w:t>según</w:t>
      </w:r>
      <w:r>
        <w:rPr>
          <w:spacing w:val="9"/>
        </w:rPr>
        <w:t xml:space="preserve"> </w:t>
      </w:r>
      <w:r>
        <w:rPr>
          <w:spacing w:val="-2"/>
        </w:rPr>
        <w:t>detalle</w:t>
      </w:r>
      <w:r>
        <w:rPr>
          <w:spacing w:val="13"/>
        </w:rPr>
        <w:t xml:space="preserve"> </w:t>
      </w:r>
      <w:r>
        <w:rPr>
          <w:spacing w:val="-1"/>
        </w:rPr>
        <w:t>adjunto</w:t>
      </w:r>
      <w:r>
        <w:rPr>
          <w:spacing w:val="10"/>
        </w:rPr>
        <w:t xml:space="preserve"> </w:t>
      </w:r>
      <w:r>
        <w:t>que</w:t>
      </w:r>
      <w:r>
        <w:rPr>
          <w:spacing w:val="12"/>
        </w:rPr>
        <w:t xml:space="preserve"> </w:t>
      </w:r>
      <w:r>
        <w:rPr>
          <w:spacing w:val="-2"/>
        </w:rPr>
        <w:t>contiene</w:t>
      </w:r>
      <w:r>
        <w:rPr>
          <w:spacing w:val="13"/>
        </w:rPr>
        <w:t xml:space="preserve"> </w:t>
      </w:r>
      <w:r>
        <w:t>los</w:t>
      </w:r>
      <w:r>
        <w:rPr>
          <w:spacing w:val="11"/>
        </w:rPr>
        <w:t xml:space="preserve"> </w:t>
      </w:r>
      <w:r>
        <w:t>saldos</w:t>
      </w:r>
      <w:r>
        <w:rPr>
          <w:spacing w:val="11"/>
        </w:rPr>
        <w:t xml:space="preserve"> </w:t>
      </w:r>
      <w:r>
        <w:rPr>
          <w:spacing w:val="-3"/>
        </w:rPr>
        <w:t>al</w:t>
      </w:r>
      <w:r>
        <w:rPr>
          <w:spacing w:val="11"/>
        </w:rPr>
        <w:t xml:space="preserve"> </w:t>
      </w:r>
      <w:r>
        <w:rPr>
          <w:spacing w:val="-2"/>
        </w:rPr>
        <w:t>31</w:t>
      </w:r>
      <w:r>
        <w:rPr>
          <w:spacing w:val="10"/>
        </w:rPr>
        <w:t xml:space="preserve"> </w:t>
      </w:r>
      <w:r>
        <w:rPr>
          <w:spacing w:val="2"/>
        </w:rPr>
        <w:t>de</w:t>
      </w:r>
      <w:r>
        <w:rPr>
          <w:spacing w:val="7"/>
        </w:rPr>
        <w:t xml:space="preserve"> </w:t>
      </w:r>
      <w:r>
        <w:rPr>
          <w:spacing w:val="-1"/>
        </w:rPr>
        <w:t>diciembre</w:t>
      </w:r>
      <w:r>
        <w:rPr>
          <w:spacing w:val="7"/>
        </w:rPr>
        <w:t xml:space="preserve"> </w:t>
      </w:r>
      <w:r>
        <w:t>2012:</w:t>
      </w:r>
    </w:p>
    <w:p w:rsidR="00C95FE4" w:rsidRDefault="00C95FE4">
      <w:pPr>
        <w:spacing w:before="5"/>
        <w:rPr>
          <w:rFonts w:ascii="Times New Roman" w:eastAsia="Times New Roman" w:hAnsi="Times New Roman" w:cs="Times New Roman"/>
        </w:rPr>
      </w:pPr>
    </w:p>
    <w:p w:rsidR="00C95FE4" w:rsidRDefault="007758B2">
      <w:pPr>
        <w:spacing w:line="200" w:lineRule="atLeast"/>
        <w:ind w:left="146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s-ES" w:eastAsia="es-ES"/>
        </w:rPr>
        <w:drawing>
          <wp:inline distT="0" distB="0" distL="0" distR="0">
            <wp:extent cx="4356235" cy="1217676"/>
            <wp:effectExtent l="0" t="0" r="0" b="0"/>
            <wp:docPr id="87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48.pn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6235" cy="1217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5FE4" w:rsidRDefault="00C95FE4">
      <w:pPr>
        <w:spacing w:before="10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6" w:lineRule="auto"/>
        <w:ind w:right="180"/>
        <w:jc w:val="both"/>
      </w:pPr>
      <w:r>
        <w:t>Cabe</w:t>
      </w:r>
      <w:r>
        <w:rPr>
          <w:spacing w:val="25"/>
        </w:rPr>
        <w:t xml:space="preserve"> </w:t>
      </w:r>
      <w:r>
        <w:rPr>
          <w:spacing w:val="-2"/>
        </w:rPr>
        <w:t>agregar</w:t>
      </w:r>
      <w:r>
        <w:rPr>
          <w:spacing w:val="33"/>
        </w:rPr>
        <w:t xml:space="preserve"> </w:t>
      </w:r>
      <w:r>
        <w:t>que</w:t>
      </w:r>
      <w:r>
        <w:rPr>
          <w:spacing w:val="25"/>
        </w:rPr>
        <w:t xml:space="preserve"> </w:t>
      </w:r>
      <w:r>
        <w:t>en</w:t>
      </w:r>
      <w:r>
        <w:rPr>
          <w:spacing w:val="23"/>
        </w:rPr>
        <w:t xml:space="preserve"> </w:t>
      </w:r>
      <w:r>
        <w:t>este</w:t>
      </w:r>
      <w:r>
        <w:rPr>
          <w:spacing w:val="20"/>
        </w:rPr>
        <w:t xml:space="preserve"> </w:t>
      </w:r>
      <w:r>
        <w:rPr>
          <w:spacing w:val="-1"/>
        </w:rPr>
        <w:t>detalle</w:t>
      </w:r>
      <w:r>
        <w:rPr>
          <w:spacing w:val="25"/>
        </w:rPr>
        <w:t xml:space="preserve"> </w:t>
      </w:r>
      <w:r>
        <w:rPr>
          <w:spacing w:val="-1"/>
        </w:rPr>
        <w:t>se</w:t>
      </w:r>
      <w:r>
        <w:rPr>
          <w:spacing w:val="32"/>
        </w:rPr>
        <w:t xml:space="preserve"> </w:t>
      </w:r>
      <w:r>
        <w:rPr>
          <w:spacing w:val="-1"/>
        </w:rPr>
        <w:t>considera</w:t>
      </w:r>
      <w:r>
        <w:rPr>
          <w:spacing w:val="25"/>
        </w:rPr>
        <w:t xml:space="preserve"> </w:t>
      </w:r>
      <w:r>
        <w:rPr>
          <w:spacing w:val="-1"/>
        </w:rPr>
        <w:t>la</w:t>
      </w:r>
      <w:r>
        <w:rPr>
          <w:spacing w:val="26"/>
        </w:rPr>
        <w:t xml:space="preserve"> </w:t>
      </w:r>
      <w:r>
        <w:t>cuenta</w:t>
      </w:r>
      <w:r>
        <w:rPr>
          <w:spacing w:val="20"/>
        </w:rPr>
        <w:t xml:space="preserve"> </w:t>
      </w:r>
      <w:r>
        <w:t>20192-8</w:t>
      </w:r>
      <w:r>
        <w:rPr>
          <w:spacing w:val="28"/>
        </w:rPr>
        <w:t xml:space="preserve"> </w:t>
      </w:r>
      <w:r>
        <w:t>que</w:t>
      </w:r>
      <w:r>
        <w:rPr>
          <w:spacing w:val="26"/>
        </w:rPr>
        <w:t xml:space="preserve"> </w:t>
      </w:r>
      <w:r>
        <w:t>a</w:t>
      </w:r>
      <w:r>
        <w:rPr>
          <w:spacing w:val="25"/>
        </w:rPr>
        <w:t xml:space="preserve"> </w:t>
      </w:r>
      <w:r>
        <w:rPr>
          <w:spacing w:val="-1"/>
        </w:rPr>
        <w:t>pesar</w:t>
      </w:r>
      <w:r>
        <w:rPr>
          <w:spacing w:val="27"/>
        </w:rPr>
        <w:t xml:space="preserve"> </w:t>
      </w:r>
      <w:r>
        <w:rPr>
          <w:spacing w:val="2"/>
        </w:rPr>
        <w:t>de</w:t>
      </w:r>
      <w:r>
        <w:rPr>
          <w:spacing w:val="26"/>
        </w:rPr>
        <w:t xml:space="preserve"> </w:t>
      </w:r>
      <w:r>
        <w:rPr>
          <w:spacing w:val="-2"/>
        </w:rPr>
        <w:t>estar</w:t>
      </w:r>
      <w:r>
        <w:rPr>
          <w:spacing w:val="27"/>
        </w:rPr>
        <w:t xml:space="preserve"> </w:t>
      </w:r>
      <w:r>
        <w:rPr>
          <w:spacing w:val="-1"/>
        </w:rPr>
        <w:t>inscrita</w:t>
      </w:r>
      <w:r>
        <w:rPr>
          <w:spacing w:val="20"/>
        </w:rPr>
        <w:t xml:space="preserve"> </w:t>
      </w:r>
      <w:r>
        <w:t>como</w:t>
      </w:r>
      <w:r>
        <w:rPr>
          <w:spacing w:val="28"/>
        </w:rPr>
        <w:t xml:space="preserve"> </w:t>
      </w:r>
      <w:r>
        <w:rPr>
          <w:spacing w:val="-1"/>
        </w:rPr>
        <w:t>una</w:t>
      </w:r>
      <w:r>
        <w:rPr>
          <w:spacing w:val="76"/>
          <w:w w:val="102"/>
        </w:rPr>
        <w:t xml:space="preserve"> </w:t>
      </w:r>
      <w:r>
        <w:rPr>
          <w:spacing w:val="-1"/>
        </w:rPr>
        <w:t>cuenta</w:t>
      </w:r>
      <w:r>
        <w:rPr>
          <w:spacing w:val="26"/>
        </w:rPr>
        <w:t xml:space="preserve"> </w:t>
      </w:r>
      <w:r>
        <w:rPr>
          <w:spacing w:val="-1"/>
        </w:rPr>
        <w:t>corriente</w:t>
      </w:r>
      <w:r>
        <w:rPr>
          <w:spacing w:val="44"/>
        </w:rPr>
        <w:t xml:space="preserve"> </w:t>
      </w:r>
      <w:r>
        <w:rPr>
          <w:spacing w:val="-2"/>
        </w:rPr>
        <w:t>judicial,</w:t>
      </w:r>
      <w:r>
        <w:rPr>
          <w:spacing w:val="34"/>
        </w:rPr>
        <w:t xml:space="preserve"> </w:t>
      </w:r>
      <w:r>
        <w:t>el</w:t>
      </w:r>
      <w:r>
        <w:rPr>
          <w:spacing w:val="32"/>
        </w:rPr>
        <w:t xml:space="preserve"> </w:t>
      </w:r>
      <w:r>
        <w:rPr>
          <w:spacing w:val="-1"/>
        </w:rPr>
        <w:t>origen</w:t>
      </w:r>
      <w:r>
        <w:rPr>
          <w:spacing w:val="29"/>
        </w:rPr>
        <w:t xml:space="preserve"> </w:t>
      </w:r>
      <w:r>
        <w:rPr>
          <w:spacing w:val="2"/>
        </w:rPr>
        <w:t>de</w:t>
      </w:r>
      <w:r>
        <w:rPr>
          <w:spacing w:val="27"/>
        </w:rPr>
        <w:t xml:space="preserve"> </w:t>
      </w:r>
      <w:r>
        <w:t>los</w:t>
      </w:r>
      <w:r>
        <w:rPr>
          <w:spacing w:val="30"/>
        </w:rPr>
        <w:t xml:space="preserve"> </w:t>
      </w:r>
      <w:r>
        <w:rPr>
          <w:spacing w:val="-1"/>
        </w:rPr>
        <w:t>recursos</w:t>
      </w:r>
      <w:r>
        <w:rPr>
          <w:spacing w:val="31"/>
        </w:rPr>
        <w:t xml:space="preserve"> </w:t>
      </w:r>
      <w:r>
        <w:t>son</w:t>
      </w:r>
      <w:r>
        <w:rPr>
          <w:spacing w:val="23"/>
        </w:rPr>
        <w:t xml:space="preserve"> </w:t>
      </w:r>
      <w:r>
        <w:rPr>
          <w:spacing w:val="2"/>
        </w:rPr>
        <w:t>de</w:t>
      </w:r>
      <w:r>
        <w:rPr>
          <w:spacing w:val="33"/>
        </w:rPr>
        <w:t xml:space="preserve"> </w:t>
      </w:r>
      <w:r>
        <w:rPr>
          <w:spacing w:val="-2"/>
        </w:rPr>
        <w:t>carácter</w:t>
      </w:r>
      <w:r>
        <w:rPr>
          <w:spacing w:val="39"/>
        </w:rPr>
        <w:t xml:space="preserve"> </w:t>
      </w:r>
      <w:r>
        <w:rPr>
          <w:spacing w:val="-1"/>
        </w:rPr>
        <w:t>administrativo,</w:t>
      </w:r>
      <w:r>
        <w:rPr>
          <w:spacing w:val="34"/>
        </w:rPr>
        <w:t xml:space="preserve"> </w:t>
      </w:r>
      <w:r>
        <w:rPr>
          <w:spacing w:val="-1"/>
        </w:rPr>
        <w:t>asimismo,</w:t>
      </w:r>
      <w:r>
        <w:rPr>
          <w:spacing w:val="38"/>
        </w:rPr>
        <w:t xml:space="preserve"> </w:t>
      </w:r>
      <w:r>
        <w:rPr>
          <w:spacing w:val="-4"/>
        </w:rPr>
        <w:t>se</w:t>
      </w:r>
      <w:r>
        <w:rPr>
          <w:spacing w:val="33"/>
        </w:rPr>
        <w:t xml:space="preserve"> </w:t>
      </w:r>
      <w:r>
        <w:t>revelan</w:t>
      </w:r>
      <w:r>
        <w:rPr>
          <w:spacing w:val="104"/>
          <w:w w:val="102"/>
        </w:rPr>
        <w:t xml:space="preserve"> </w:t>
      </w:r>
      <w:r>
        <w:t>los</w:t>
      </w:r>
      <w:r>
        <w:rPr>
          <w:spacing w:val="15"/>
        </w:rPr>
        <w:t xml:space="preserve"> </w:t>
      </w:r>
      <w:r>
        <w:t>saldos</w:t>
      </w:r>
      <w:r>
        <w:rPr>
          <w:spacing w:val="9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2"/>
        </w:rPr>
        <w:t>las</w:t>
      </w:r>
      <w:r>
        <w:rPr>
          <w:spacing w:val="15"/>
        </w:rPr>
        <w:t xml:space="preserve"> </w:t>
      </w:r>
      <w:r>
        <w:rPr>
          <w:spacing w:val="-1"/>
        </w:rPr>
        <w:t>cuentas</w:t>
      </w:r>
      <w:r>
        <w:rPr>
          <w:spacing w:val="16"/>
        </w:rPr>
        <w:t xml:space="preserve"> </w:t>
      </w:r>
      <w:r>
        <w:rPr>
          <w:spacing w:val="-1"/>
        </w:rPr>
        <w:t>bancarias</w:t>
      </w:r>
      <w:r>
        <w:rPr>
          <w:spacing w:val="15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t>Fondo</w:t>
      </w:r>
      <w:r>
        <w:rPr>
          <w:spacing w:val="19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rPr>
          <w:spacing w:val="-1"/>
        </w:rPr>
        <w:t>Jubilaciones</w:t>
      </w:r>
      <w:r>
        <w:rPr>
          <w:spacing w:val="26"/>
        </w:rPr>
        <w:t xml:space="preserve"> </w:t>
      </w:r>
      <w:r>
        <w:t>y</w:t>
      </w:r>
      <w:r>
        <w:rPr>
          <w:spacing w:val="9"/>
        </w:rPr>
        <w:t xml:space="preserve"> </w:t>
      </w:r>
      <w:r>
        <w:rPr>
          <w:spacing w:val="-1"/>
        </w:rPr>
        <w:t>Pensiones</w:t>
      </w:r>
      <w:r>
        <w:rPr>
          <w:spacing w:val="15"/>
        </w:rPr>
        <w:t xml:space="preserve"> </w:t>
      </w:r>
      <w:r>
        <w:t>del</w:t>
      </w:r>
      <w:r>
        <w:rPr>
          <w:spacing w:val="16"/>
        </w:rPr>
        <w:t xml:space="preserve"> </w:t>
      </w:r>
      <w:r>
        <w:t>Poder</w:t>
      </w:r>
      <w:r>
        <w:rPr>
          <w:spacing w:val="19"/>
        </w:rPr>
        <w:t xml:space="preserve"> </w:t>
      </w:r>
      <w:r>
        <w:rPr>
          <w:spacing w:val="-2"/>
        </w:rPr>
        <w:t>Judicial</w:t>
      </w:r>
      <w:r>
        <w:rPr>
          <w:spacing w:val="27"/>
        </w:rPr>
        <w:t xml:space="preserve"> </w:t>
      </w:r>
      <w:r>
        <w:t>y</w:t>
      </w:r>
      <w:r>
        <w:rPr>
          <w:spacing w:val="3"/>
        </w:rPr>
        <w:t xml:space="preserve"> </w:t>
      </w:r>
      <w:r>
        <w:rPr>
          <w:spacing w:val="1"/>
        </w:rPr>
        <w:t>del</w:t>
      </w:r>
      <w:r>
        <w:rPr>
          <w:spacing w:val="11"/>
        </w:rPr>
        <w:t xml:space="preserve"> </w:t>
      </w:r>
      <w:r>
        <w:t>Fondo</w:t>
      </w:r>
      <w:r>
        <w:rPr>
          <w:spacing w:val="69"/>
          <w:w w:val="102"/>
        </w:rPr>
        <w:t xml:space="preserve"> </w:t>
      </w:r>
      <w:r>
        <w:rPr>
          <w:spacing w:val="2"/>
        </w:rPr>
        <w:t>de</w:t>
      </w:r>
      <w:r>
        <w:rPr>
          <w:spacing w:val="18"/>
        </w:rPr>
        <w:t xml:space="preserve"> </w:t>
      </w:r>
      <w:r>
        <w:rPr>
          <w:spacing w:val="-2"/>
        </w:rPr>
        <w:t>Socorro</w:t>
      </w:r>
      <w:r>
        <w:rPr>
          <w:spacing w:val="14"/>
        </w:rPr>
        <w:t xml:space="preserve"> </w:t>
      </w:r>
      <w:r>
        <w:t>Mutuo,</w:t>
      </w:r>
      <w:r>
        <w:rPr>
          <w:spacing w:val="18"/>
        </w:rPr>
        <w:t xml:space="preserve"> </w:t>
      </w:r>
      <w:r>
        <w:rPr>
          <w:spacing w:val="-2"/>
        </w:rPr>
        <w:t>las</w:t>
      </w:r>
      <w:r>
        <w:rPr>
          <w:spacing w:val="16"/>
        </w:rPr>
        <w:t xml:space="preserve"> </w:t>
      </w:r>
      <w:r>
        <w:rPr>
          <w:spacing w:val="-2"/>
        </w:rPr>
        <w:t>cuales</w:t>
      </w:r>
      <w:r>
        <w:rPr>
          <w:spacing w:val="16"/>
        </w:rPr>
        <w:t xml:space="preserve"> </w:t>
      </w:r>
      <w:r>
        <w:t>son</w:t>
      </w:r>
      <w:r>
        <w:rPr>
          <w:spacing w:val="8"/>
        </w:rPr>
        <w:t xml:space="preserve"> </w:t>
      </w:r>
      <w:r>
        <w:rPr>
          <w:spacing w:val="-1"/>
        </w:rPr>
        <w:t>administradas</w:t>
      </w:r>
      <w:r>
        <w:rPr>
          <w:spacing w:val="16"/>
        </w:rPr>
        <w:t xml:space="preserve"> </w:t>
      </w:r>
      <w:r>
        <w:t>por</w:t>
      </w:r>
      <w:r>
        <w:rPr>
          <w:spacing w:val="14"/>
        </w:rPr>
        <w:t xml:space="preserve"> </w:t>
      </w:r>
      <w:r>
        <w:t>el</w:t>
      </w:r>
      <w:r>
        <w:rPr>
          <w:spacing w:val="11"/>
        </w:rPr>
        <w:t xml:space="preserve"> </w:t>
      </w:r>
      <w:r>
        <w:t>Poder</w:t>
      </w:r>
      <w:r>
        <w:rPr>
          <w:spacing w:val="13"/>
        </w:rPr>
        <w:t xml:space="preserve"> </w:t>
      </w:r>
      <w:r>
        <w:rPr>
          <w:spacing w:val="-2"/>
        </w:rPr>
        <w:t>Judicial,</w:t>
      </w:r>
      <w:r>
        <w:rPr>
          <w:spacing w:val="18"/>
        </w:rPr>
        <w:t xml:space="preserve"> </w:t>
      </w:r>
      <w:r>
        <w:rPr>
          <w:spacing w:val="-1"/>
        </w:rPr>
        <w:t>pero</w:t>
      </w:r>
      <w:r>
        <w:rPr>
          <w:spacing w:val="19"/>
        </w:rPr>
        <w:t xml:space="preserve"> </w:t>
      </w:r>
      <w:r>
        <w:rPr>
          <w:spacing w:val="-2"/>
        </w:rPr>
        <w:t>no</w:t>
      </w:r>
      <w:r>
        <w:rPr>
          <w:spacing w:val="20"/>
        </w:rPr>
        <w:t xml:space="preserve"> </w:t>
      </w:r>
      <w:r>
        <w:rPr>
          <w:spacing w:val="-1"/>
        </w:rPr>
        <w:t>tienen</w:t>
      </w:r>
      <w:r>
        <w:rPr>
          <w:spacing w:val="8"/>
        </w:rPr>
        <w:t xml:space="preserve"> </w:t>
      </w:r>
      <w:r>
        <w:t>recursos</w:t>
      </w:r>
      <w:r>
        <w:rPr>
          <w:spacing w:val="10"/>
        </w:rPr>
        <w:t xml:space="preserve"> </w:t>
      </w:r>
      <w:r>
        <w:rPr>
          <w:spacing w:val="2"/>
        </w:rPr>
        <w:t>de</w:t>
      </w:r>
      <w:r>
        <w:rPr>
          <w:spacing w:val="18"/>
        </w:rPr>
        <w:t xml:space="preserve"> </w:t>
      </w:r>
      <w:r>
        <w:rPr>
          <w:spacing w:val="-2"/>
        </w:rPr>
        <w:t>carácter</w:t>
      </w:r>
      <w:r>
        <w:rPr>
          <w:spacing w:val="88"/>
          <w:w w:val="102"/>
        </w:rPr>
        <w:t xml:space="preserve"> </w:t>
      </w:r>
      <w:r>
        <w:rPr>
          <w:spacing w:val="-1"/>
        </w:rPr>
        <w:t>presupuestario.</w:t>
      </w:r>
    </w:p>
    <w:p w:rsidR="00C95FE4" w:rsidRDefault="00C95FE4">
      <w:pPr>
        <w:spacing w:before="5"/>
        <w:rPr>
          <w:rFonts w:ascii="Times New Roman" w:eastAsia="Times New Roman" w:hAnsi="Times New Roman" w:cs="Times New Roman"/>
          <w:sz w:val="27"/>
          <w:szCs w:val="27"/>
        </w:rPr>
      </w:pPr>
    </w:p>
    <w:p w:rsidR="00C95FE4" w:rsidRDefault="007758B2">
      <w:pPr>
        <w:pStyle w:val="Textoindependiente"/>
        <w:spacing w:line="246" w:lineRule="auto"/>
        <w:ind w:right="175"/>
        <w:jc w:val="both"/>
      </w:pPr>
      <w:r>
        <w:t>Con</w:t>
      </w:r>
      <w:r>
        <w:rPr>
          <w:spacing w:val="21"/>
        </w:rPr>
        <w:t xml:space="preserve"> </w:t>
      </w:r>
      <w:r>
        <w:rPr>
          <w:spacing w:val="-1"/>
        </w:rPr>
        <w:t>oficio</w:t>
      </w:r>
      <w:r>
        <w:rPr>
          <w:spacing w:val="33"/>
        </w:rPr>
        <w:t xml:space="preserve"> </w:t>
      </w:r>
      <w:r>
        <w:t>No.</w:t>
      </w:r>
      <w:r>
        <w:rPr>
          <w:spacing w:val="25"/>
        </w:rPr>
        <w:t xml:space="preserve"> </w:t>
      </w:r>
      <w:r>
        <w:rPr>
          <w:spacing w:val="-1"/>
        </w:rPr>
        <w:t>1712-TI-2012,</w:t>
      </w:r>
      <w:r>
        <w:rPr>
          <w:spacing w:val="26"/>
        </w:rPr>
        <w:t xml:space="preserve"> </w:t>
      </w:r>
      <w:r>
        <w:t>del</w:t>
      </w:r>
      <w:r>
        <w:rPr>
          <w:spacing w:val="30"/>
        </w:rPr>
        <w:t xml:space="preserve"> </w:t>
      </w:r>
      <w:r>
        <w:rPr>
          <w:spacing w:val="-2"/>
        </w:rPr>
        <w:t>22</w:t>
      </w:r>
      <w:r>
        <w:rPr>
          <w:spacing w:val="27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rPr>
          <w:spacing w:val="-3"/>
        </w:rPr>
        <w:t>julio</w:t>
      </w:r>
      <w:r>
        <w:rPr>
          <w:spacing w:val="33"/>
        </w:rPr>
        <w:t xml:space="preserve"> </w:t>
      </w:r>
      <w:r>
        <w:rPr>
          <w:spacing w:val="2"/>
        </w:rPr>
        <w:t>de</w:t>
      </w:r>
      <w:r>
        <w:rPr>
          <w:spacing w:val="19"/>
        </w:rPr>
        <w:t xml:space="preserve"> </w:t>
      </w:r>
      <w:r>
        <w:rPr>
          <w:spacing w:val="-1"/>
        </w:rPr>
        <w:t>2012,</w:t>
      </w:r>
      <w:r>
        <w:rPr>
          <w:spacing w:val="36"/>
        </w:rPr>
        <w:t xml:space="preserve"> </w:t>
      </w:r>
      <w:r>
        <w:rPr>
          <w:spacing w:val="-4"/>
        </w:rPr>
        <w:t>se</w:t>
      </w:r>
      <w:r>
        <w:rPr>
          <w:spacing w:val="30"/>
        </w:rPr>
        <w:t xml:space="preserve"> </w:t>
      </w:r>
      <w:r>
        <w:rPr>
          <w:spacing w:val="-2"/>
        </w:rPr>
        <w:t>solicitó</w:t>
      </w:r>
      <w:r>
        <w:rPr>
          <w:spacing w:val="33"/>
        </w:rPr>
        <w:t xml:space="preserve"> </w:t>
      </w:r>
      <w:r>
        <w:t>al</w:t>
      </w:r>
      <w:r>
        <w:rPr>
          <w:spacing w:val="23"/>
        </w:rPr>
        <w:t xml:space="preserve"> </w:t>
      </w:r>
      <w:r>
        <w:rPr>
          <w:spacing w:val="-1"/>
        </w:rPr>
        <w:t>Banco</w:t>
      </w:r>
      <w:r>
        <w:rPr>
          <w:spacing w:val="33"/>
        </w:rPr>
        <w:t xml:space="preserve"> </w:t>
      </w:r>
      <w:r>
        <w:rPr>
          <w:spacing w:val="2"/>
        </w:rPr>
        <w:t>de</w:t>
      </w:r>
      <w:r>
        <w:rPr>
          <w:spacing w:val="30"/>
        </w:rPr>
        <w:t xml:space="preserve"> </w:t>
      </w:r>
      <w:r>
        <w:rPr>
          <w:spacing w:val="-1"/>
        </w:rPr>
        <w:t>Costa</w:t>
      </w:r>
      <w:r>
        <w:rPr>
          <w:spacing w:val="31"/>
        </w:rPr>
        <w:t xml:space="preserve"> </w:t>
      </w:r>
      <w:r>
        <w:rPr>
          <w:spacing w:val="-2"/>
        </w:rPr>
        <w:t>Rica</w:t>
      </w:r>
      <w:r>
        <w:rPr>
          <w:spacing w:val="25"/>
        </w:rPr>
        <w:t xml:space="preserve"> </w:t>
      </w:r>
      <w:r>
        <w:t>el</w:t>
      </w:r>
      <w:r>
        <w:rPr>
          <w:spacing w:val="23"/>
        </w:rPr>
        <w:t xml:space="preserve"> </w:t>
      </w:r>
      <w:r>
        <w:t>acceso</w:t>
      </w:r>
      <w:r>
        <w:rPr>
          <w:spacing w:val="27"/>
        </w:rPr>
        <w:t xml:space="preserve"> </w:t>
      </w:r>
      <w:r>
        <w:t>de</w:t>
      </w:r>
      <w:r>
        <w:rPr>
          <w:spacing w:val="79"/>
          <w:w w:val="102"/>
        </w:rPr>
        <w:t xml:space="preserve"> </w:t>
      </w:r>
      <w:r>
        <w:rPr>
          <w:spacing w:val="-1"/>
        </w:rPr>
        <w:t>consulta</w:t>
      </w:r>
      <w:r>
        <w:rPr>
          <w:spacing w:val="11"/>
        </w:rPr>
        <w:t xml:space="preserve"> </w:t>
      </w:r>
      <w:r>
        <w:t>a</w:t>
      </w:r>
      <w:r>
        <w:rPr>
          <w:spacing w:val="11"/>
        </w:rPr>
        <w:t xml:space="preserve"> </w:t>
      </w:r>
      <w:r>
        <w:rPr>
          <w:spacing w:val="-1"/>
        </w:rPr>
        <w:t>las</w:t>
      </w:r>
      <w:r>
        <w:rPr>
          <w:spacing w:val="9"/>
        </w:rPr>
        <w:t xml:space="preserve"> </w:t>
      </w:r>
      <w:r>
        <w:rPr>
          <w:spacing w:val="-1"/>
        </w:rPr>
        <w:t>cuentas</w:t>
      </w:r>
      <w:r>
        <w:rPr>
          <w:spacing w:val="13"/>
        </w:rPr>
        <w:t xml:space="preserve"> </w:t>
      </w:r>
      <w:r>
        <w:rPr>
          <w:spacing w:val="-1"/>
        </w:rPr>
        <w:t>corrientes</w:t>
      </w:r>
      <w:r>
        <w:rPr>
          <w:spacing w:val="9"/>
        </w:rPr>
        <w:t xml:space="preserve"> </w:t>
      </w:r>
      <w:r>
        <w:rPr>
          <w:spacing w:val="-1"/>
        </w:rPr>
        <w:t>administrativas</w:t>
      </w:r>
      <w:r>
        <w:rPr>
          <w:spacing w:val="14"/>
        </w:rPr>
        <w:t xml:space="preserve"> </w:t>
      </w:r>
      <w:r>
        <w:rPr>
          <w:spacing w:val="-1"/>
        </w:rPr>
        <w:t>pendientes</w:t>
      </w:r>
      <w:r>
        <w:rPr>
          <w:spacing w:val="9"/>
        </w:rPr>
        <w:t xml:space="preserve"> </w:t>
      </w:r>
      <w:r>
        <w:rPr>
          <w:spacing w:val="2"/>
        </w:rPr>
        <w:t>de</w:t>
      </w:r>
      <w:r>
        <w:rPr>
          <w:spacing w:val="11"/>
        </w:rPr>
        <w:t xml:space="preserve"> </w:t>
      </w:r>
      <w:r>
        <w:rPr>
          <w:spacing w:val="-2"/>
        </w:rPr>
        <w:t>acceso</w:t>
      </w:r>
      <w:r>
        <w:rPr>
          <w:spacing w:val="12"/>
        </w:rPr>
        <w:t xml:space="preserve"> </w:t>
      </w:r>
      <w:r>
        <w:t>para</w:t>
      </w:r>
      <w:r>
        <w:rPr>
          <w:spacing w:val="16"/>
        </w:rPr>
        <w:t xml:space="preserve"> </w:t>
      </w:r>
      <w:r>
        <w:rPr>
          <w:spacing w:val="-3"/>
        </w:rPr>
        <w:t>revelar</w:t>
      </w:r>
      <w:r>
        <w:t xml:space="preserve"> </w:t>
      </w:r>
      <w:r>
        <w:rPr>
          <w:spacing w:val="17"/>
        </w:rPr>
        <w:t xml:space="preserve"> </w:t>
      </w:r>
      <w:r>
        <w:rPr>
          <w:spacing w:val="-1"/>
        </w:rPr>
        <w:t>su</w:t>
      </w:r>
      <w:r>
        <w:t xml:space="preserve"> </w:t>
      </w:r>
      <w:r>
        <w:rPr>
          <w:spacing w:val="17"/>
        </w:rPr>
        <w:t xml:space="preserve"> </w:t>
      </w:r>
      <w:r>
        <w:rPr>
          <w:spacing w:val="-1"/>
        </w:rPr>
        <w:t>saldo,</w:t>
      </w:r>
      <w:r>
        <w:t xml:space="preserve"> </w:t>
      </w:r>
      <w:r>
        <w:rPr>
          <w:spacing w:val="17"/>
        </w:rPr>
        <w:t xml:space="preserve"> </w:t>
      </w:r>
      <w:r>
        <w:rPr>
          <w:spacing w:val="-3"/>
        </w:rPr>
        <w:t>en</w:t>
      </w:r>
      <w:r>
        <w:t xml:space="preserve"> </w:t>
      </w:r>
      <w:r>
        <w:rPr>
          <w:spacing w:val="8"/>
        </w:rPr>
        <w:t xml:space="preserve"> </w:t>
      </w:r>
      <w:r>
        <w:rPr>
          <w:spacing w:val="-1"/>
        </w:rPr>
        <w:t>su</w:t>
      </w:r>
      <w:r>
        <w:rPr>
          <w:spacing w:val="79"/>
          <w:w w:val="102"/>
        </w:rPr>
        <w:t xml:space="preserve"> </w:t>
      </w:r>
      <w:r>
        <w:rPr>
          <w:spacing w:val="-1"/>
        </w:rPr>
        <w:t>mayoría</w:t>
      </w:r>
      <w:r>
        <w:rPr>
          <w:spacing w:val="27"/>
        </w:rPr>
        <w:t xml:space="preserve"> </w:t>
      </w:r>
      <w:r>
        <w:t>corresponden</w:t>
      </w:r>
      <w:r>
        <w:rPr>
          <w:spacing w:val="19"/>
        </w:rPr>
        <w:t xml:space="preserve"> </w:t>
      </w:r>
      <w:r>
        <w:t>a</w:t>
      </w:r>
      <w:r>
        <w:rPr>
          <w:spacing w:val="33"/>
        </w:rPr>
        <w:t xml:space="preserve"> </w:t>
      </w:r>
      <w:r>
        <w:rPr>
          <w:spacing w:val="-1"/>
        </w:rPr>
        <w:t>cajas</w:t>
      </w:r>
      <w:r>
        <w:rPr>
          <w:spacing w:val="25"/>
        </w:rPr>
        <w:t xml:space="preserve"> </w:t>
      </w:r>
      <w:r>
        <w:t>chicas</w:t>
      </w:r>
      <w:r>
        <w:rPr>
          <w:spacing w:val="32"/>
        </w:rPr>
        <w:t xml:space="preserve"> </w:t>
      </w:r>
      <w:r>
        <w:rPr>
          <w:spacing w:val="-1"/>
        </w:rPr>
        <w:t>auxiliares</w:t>
      </w:r>
      <w:r>
        <w:rPr>
          <w:spacing w:val="25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rPr>
          <w:spacing w:val="-1"/>
        </w:rPr>
        <w:t>las</w:t>
      </w:r>
      <w:r>
        <w:rPr>
          <w:spacing w:val="31"/>
        </w:rPr>
        <w:t xml:space="preserve"> </w:t>
      </w:r>
      <w:r>
        <w:rPr>
          <w:spacing w:val="-1"/>
        </w:rPr>
        <w:t>diferentes</w:t>
      </w:r>
      <w:r>
        <w:rPr>
          <w:spacing w:val="26"/>
        </w:rPr>
        <w:t xml:space="preserve"> </w:t>
      </w:r>
      <w:r>
        <w:rPr>
          <w:spacing w:val="-1"/>
        </w:rPr>
        <w:t>administraciones</w:t>
      </w:r>
      <w:r>
        <w:rPr>
          <w:spacing w:val="25"/>
        </w:rPr>
        <w:t xml:space="preserve"> </w:t>
      </w:r>
      <w:r>
        <w:t>del</w:t>
      </w:r>
      <w:r>
        <w:rPr>
          <w:spacing w:val="27"/>
        </w:rPr>
        <w:t xml:space="preserve"> </w:t>
      </w:r>
      <w:r>
        <w:rPr>
          <w:spacing w:val="-1"/>
        </w:rPr>
        <w:t>país.</w:t>
      </w:r>
      <w:r>
        <w:rPr>
          <w:spacing w:val="28"/>
        </w:rPr>
        <w:t xml:space="preserve"> </w:t>
      </w:r>
      <w:r>
        <w:t>El</w:t>
      </w:r>
      <w:r>
        <w:rPr>
          <w:spacing w:val="33"/>
        </w:rPr>
        <w:t xml:space="preserve"> </w:t>
      </w:r>
      <w:r>
        <w:t>Banco</w:t>
      </w:r>
      <w:r>
        <w:rPr>
          <w:spacing w:val="24"/>
        </w:rPr>
        <w:t xml:space="preserve"> </w:t>
      </w:r>
      <w:r>
        <w:t>de</w:t>
      </w:r>
      <w:r>
        <w:rPr>
          <w:spacing w:val="71"/>
          <w:w w:val="102"/>
        </w:rPr>
        <w:t xml:space="preserve"> </w:t>
      </w:r>
      <w:r>
        <w:t>Costa</w:t>
      </w:r>
      <w:r>
        <w:rPr>
          <w:spacing w:val="6"/>
        </w:rPr>
        <w:t xml:space="preserve"> </w:t>
      </w:r>
      <w:r>
        <w:rPr>
          <w:spacing w:val="-2"/>
        </w:rPr>
        <w:t>Rica</w:t>
      </w:r>
      <w:r>
        <w:rPr>
          <w:spacing w:val="11"/>
        </w:rPr>
        <w:t xml:space="preserve"> </w:t>
      </w:r>
      <w:r>
        <w:rPr>
          <w:spacing w:val="-1"/>
        </w:rPr>
        <w:t>informó</w:t>
      </w:r>
      <w:r>
        <w:rPr>
          <w:spacing w:val="13"/>
        </w:rPr>
        <w:t xml:space="preserve"> </w:t>
      </w:r>
      <w:r>
        <w:rPr>
          <w:spacing w:val="-2"/>
        </w:rPr>
        <w:t>mediante</w:t>
      </w:r>
      <w:r>
        <w:rPr>
          <w:spacing w:val="16"/>
        </w:rPr>
        <w:t xml:space="preserve"> </w:t>
      </w:r>
      <w:r>
        <w:rPr>
          <w:spacing w:val="-1"/>
        </w:rPr>
        <w:t>correo</w:t>
      </w:r>
      <w:r>
        <w:rPr>
          <w:spacing w:val="8"/>
        </w:rPr>
        <w:t xml:space="preserve"> </w:t>
      </w:r>
      <w:r>
        <w:rPr>
          <w:spacing w:val="1"/>
        </w:rPr>
        <w:t>del</w:t>
      </w:r>
      <w:r>
        <w:rPr>
          <w:spacing w:val="54"/>
        </w:rPr>
        <w:t xml:space="preserve"> </w:t>
      </w:r>
      <w:r>
        <w:t>2</w:t>
      </w:r>
      <w:r>
        <w:rPr>
          <w:spacing w:val="9"/>
        </w:rPr>
        <w:t xml:space="preserve"> </w:t>
      </w:r>
      <w:r>
        <w:rPr>
          <w:spacing w:val="2"/>
        </w:rPr>
        <w:t>de</w:t>
      </w:r>
      <w:r>
        <w:t xml:space="preserve"> octubre</w:t>
      </w:r>
      <w:r>
        <w:rPr>
          <w:spacing w:val="6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2012</w:t>
      </w:r>
      <w:r>
        <w:rPr>
          <w:spacing w:val="8"/>
        </w:rPr>
        <w:t xml:space="preserve"> </w:t>
      </w:r>
      <w:r>
        <w:t>que</w:t>
      </w:r>
      <w:r>
        <w:rPr>
          <w:spacing w:val="6"/>
        </w:rPr>
        <w:t xml:space="preserve"> </w:t>
      </w:r>
      <w:r>
        <w:t>los</w:t>
      </w:r>
      <w:r>
        <w:rPr>
          <w:spacing w:val="4"/>
        </w:rPr>
        <w:t xml:space="preserve"> </w:t>
      </w:r>
      <w:r>
        <w:rPr>
          <w:spacing w:val="-1"/>
        </w:rPr>
        <w:t>accesos</w:t>
      </w:r>
      <w:r>
        <w:rPr>
          <w:spacing w:val="9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consulta</w:t>
      </w:r>
      <w:r>
        <w:t xml:space="preserve"> </w:t>
      </w:r>
      <w:r>
        <w:rPr>
          <w:spacing w:val="6"/>
        </w:rPr>
        <w:t xml:space="preserve"> </w:t>
      </w:r>
      <w:r>
        <w:t>fueron</w:t>
      </w:r>
      <w:r>
        <w:rPr>
          <w:spacing w:val="32"/>
          <w:w w:val="102"/>
        </w:rPr>
        <w:t xml:space="preserve"> </w:t>
      </w:r>
      <w:r>
        <w:rPr>
          <w:spacing w:val="-1"/>
        </w:rPr>
        <w:t>brindados,</w:t>
      </w:r>
      <w:r>
        <w:rPr>
          <w:spacing w:val="7"/>
        </w:rPr>
        <w:t xml:space="preserve"> </w:t>
      </w:r>
      <w:r>
        <w:t>por</w:t>
      </w:r>
      <w:r>
        <w:rPr>
          <w:spacing w:val="14"/>
        </w:rPr>
        <w:t xml:space="preserve"> </w:t>
      </w:r>
      <w:r>
        <w:rPr>
          <w:spacing w:val="-3"/>
        </w:rPr>
        <w:t>lo</w:t>
      </w:r>
      <w:r>
        <w:rPr>
          <w:spacing w:val="14"/>
        </w:rPr>
        <w:t xml:space="preserve"> </w:t>
      </w:r>
      <w:r>
        <w:rPr>
          <w:spacing w:val="-1"/>
        </w:rPr>
        <w:t>tanto</w:t>
      </w:r>
      <w:r>
        <w:rPr>
          <w:spacing w:val="15"/>
        </w:rPr>
        <w:t xml:space="preserve"> </w:t>
      </w:r>
      <w:r>
        <w:t>a</w:t>
      </w:r>
      <w:r>
        <w:rPr>
          <w:spacing w:val="7"/>
        </w:rPr>
        <w:t xml:space="preserve"> </w:t>
      </w:r>
      <w:r>
        <w:rPr>
          <w:spacing w:val="-1"/>
        </w:rPr>
        <w:t>partir</w:t>
      </w:r>
      <w:r>
        <w:rPr>
          <w:spacing w:val="13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rPr>
          <w:spacing w:val="-2"/>
        </w:rPr>
        <w:t>informe</w:t>
      </w:r>
      <w:r>
        <w:rPr>
          <w:spacing w:val="13"/>
        </w:rPr>
        <w:t xml:space="preserve"> </w:t>
      </w:r>
      <w:r>
        <w:rPr>
          <w:spacing w:val="-1"/>
        </w:rPr>
        <w:t>financiero</w:t>
      </w:r>
      <w:r>
        <w:rPr>
          <w:spacing w:val="9"/>
        </w:rPr>
        <w:t xml:space="preserve"> </w:t>
      </w:r>
      <w:r>
        <w:rPr>
          <w:spacing w:val="2"/>
        </w:rPr>
        <w:t>de</w:t>
      </w:r>
      <w:r>
        <w:t xml:space="preserve"> octubre</w:t>
      </w:r>
      <w:r>
        <w:rPr>
          <w:spacing w:val="7"/>
        </w:rPr>
        <w:t xml:space="preserve"> </w:t>
      </w:r>
      <w:r>
        <w:rPr>
          <w:spacing w:val="-1"/>
        </w:rPr>
        <w:t>2012,</w:t>
      </w:r>
      <w:r>
        <w:rPr>
          <w:spacing w:val="12"/>
        </w:rPr>
        <w:t xml:space="preserve"> </w:t>
      </w:r>
      <w:r>
        <w:rPr>
          <w:spacing w:val="-1"/>
        </w:rPr>
        <w:t>serán</w:t>
      </w:r>
      <w:r>
        <w:rPr>
          <w:spacing w:val="3"/>
        </w:rPr>
        <w:t xml:space="preserve"> </w:t>
      </w:r>
      <w:r>
        <w:t>revelados</w:t>
      </w:r>
      <w:r>
        <w:rPr>
          <w:spacing w:val="10"/>
        </w:rPr>
        <w:t xml:space="preserve"> </w:t>
      </w:r>
      <w:r>
        <w:t>los</w:t>
      </w:r>
      <w:r>
        <w:rPr>
          <w:spacing w:val="10"/>
        </w:rPr>
        <w:t xml:space="preserve"> </w:t>
      </w:r>
      <w:r>
        <w:t>saldos</w:t>
      </w:r>
      <w:r>
        <w:rPr>
          <w:spacing w:val="4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estas</w:t>
      </w:r>
      <w:r>
        <w:rPr>
          <w:spacing w:val="75"/>
          <w:w w:val="102"/>
        </w:rPr>
        <w:t xml:space="preserve"> </w:t>
      </w:r>
      <w:r>
        <w:rPr>
          <w:spacing w:val="-1"/>
        </w:rPr>
        <w:t>cuentas</w:t>
      </w:r>
      <w:r>
        <w:rPr>
          <w:spacing w:val="36"/>
        </w:rPr>
        <w:t xml:space="preserve"> </w:t>
      </w:r>
      <w:r>
        <w:rPr>
          <w:spacing w:val="-2"/>
        </w:rPr>
        <w:t>corrientes</w:t>
      </w:r>
      <w:r>
        <w:rPr>
          <w:spacing w:val="29"/>
        </w:rPr>
        <w:t xml:space="preserve"> </w:t>
      </w:r>
      <w:r>
        <w:rPr>
          <w:spacing w:val="-1"/>
        </w:rPr>
        <w:t>administrativas.</w:t>
      </w:r>
    </w:p>
    <w:p w:rsidR="00C95FE4" w:rsidRDefault="00C95FE4">
      <w:pPr>
        <w:spacing w:before="11"/>
        <w:rPr>
          <w:rFonts w:ascii="Times New Roman" w:eastAsia="Times New Roman" w:hAnsi="Times New Roman" w:cs="Times New Roman"/>
          <w:sz w:val="27"/>
          <w:szCs w:val="27"/>
        </w:rPr>
      </w:pPr>
    </w:p>
    <w:p w:rsidR="00C95FE4" w:rsidRDefault="007758B2">
      <w:pPr>
        <w:pStyle w:val="Ttulo3"/>
        <w:jc w:val="both"/>
        <w:rPr>
          <w:b w:val="0"/>
          <w:bCs w:val="0"/>
        </w:rPr>
      </w:pPr>
      <w:r>
        <w:t>Nota</w:t>
      </w:r>
      <w:r>
        <w:rPr>
          <w:spacing w:val="4"/>
        </w:rPr>
        <w:t xml:space="preserve"> </w:t>
      </w:r>
      <w:r>
        <w:t>#6</w:t>
      </w:r>
      <w:r>
        <w:rPr>
          <w:spacing w:val="22"/>
        </w:rPr>
        <w:t xml:space="preserve"> </w:t>
      </w:r>
      <w:r>
        <w:rPr>
          <w:spacing w:val="-2"/>
        </w:rPr>
        <w:t>Exención</w:t>
      </w:r>
      <w:r>
        <w:rPr>
          <w:spacing w:val="12"/>
        </w:rPr>
        <w:t xml:space="preserve"> </w:t>
      </w:r>
      <w:r>
        <w:rPr>
          <w:spacing w:val="-1"/>
        </w:rPr>
        <w:t>del</w:t>
      </w:r>
      <w:r>
        <w:rPr>
          <w:spacing w:val="13"/>
        </w:rPr>
        <w:t xml:space="preserve"> </w:t>
      </w:r>
      <w:r>
        <w:rPr>
          <w:spacing w:val="-1"/>
        </w:rPr>
        <w:t>pago</w:t>
      </w:r>
      <w:r>
        <w:rPr>
          <w:spacing w:val="11"/>
        </w:rPr>
        <w:t xml:space="preserve"> </w:t>
      </w:r>
      <w:r>
        <w:rPr>
          <w:spacing w:val="1"/>
        </w:rPr>
        <w:t>de</w:t>
      </w:r>
      <w:r>
        <w:rPr>
          <w:spacing w:val="9"/>
        </w:rPr>
        <w:t xml:space="preserve"> </w:t>
      </w:r>
      <w:r>
        <w:rPr>
          <w:spacing w:val="-1"/>
        </w:rPr>
        <w:t>impuesto</w:t>
      </w:r>
      <w:r>
        <w:rPr>
          <w:spacing w:val="16"/>
        </w:rPr>
        <w:t xml:space="preserve"> </w:t>
      </w:r>
      <w:r>
        <w:rPr>
          <w:spacing w:val="-1"/>
        </w:rPr>
        <w:t>sobre</w:t>
      </w:r>
      <w:r>
        <w:rPr>
          <w:spacing w:val="15"/>
        </w:rPr>
        <w:t xml:space="preserve"> </w:t>
      </w:r>
      <w:r>
        <w:rPr>
          <w:spacing w:val="-3"/>
        </w:rPr>
        <w:t>las</w:t>
      </w:r>
      <w:r>
        <w:rPr>
          <w:spacing w:val="12"/>
        </w:rPr>
        <w:t xml:space="preserve"> </w:t>
      </w:r>
      <w:r>
        <w:t>Ventas.</w:t>
      </w:r>
    </w:p>
    <w:p w:rsidR="00C95FE4" w:rsidRDefault="00C95FE4">
      <w:pPr>
        <w:spacing w:before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95FE4" w:rsidRDefault="007758B2">
      <w:pPr>
        <w:pStyle w:val="Textoindependiente"/>
        <w:spacing w:line="247" w:lineRule="auto"/>
        <w:ind w:right="177"/>
        <w:jc w:val="both"/>
      </w:pPr>
      <w:r>
        <w:t>Es</w:t>
      </w:r>
      <w:r>
        <w:rPr>
          <w:spacing w:val="34"/>
        </w:rPr>
        <w:t xml:space="preserve"> </w:t>
      </w:r>
      <w:r>
        <w:rPr>
          <w:spacing w:val="-1"/>
        </w:rPr>
        <w:t>importante</w:t>
      </w:r>
      <w:r>
        <w:rPr>
          <w:spacing w:val="37"/>
        </w:rPr>
        <w:t xml:space="preserve"> </w:t>
      </w:r>
      <w:r>
        <w:rPr>
          <w:spacing w:val="-2"/>
        </w:rPr>
        <w:t>hacer</w:t>
      </w:r>
      <w:r>
        <w:rPr>
          <w:spacing w:val="39"/>
        </w:rPr>
        <w:t xml:space="preserve"> </w:t>
      </w:r>
      <w:r>
        <w:t>mención</w:t>
      </w:r>
      <w:r>
        <w:rPr>
          <w:spacing w:val="33"/>
        </w:rPr>
        <w:t xml:space="preserve"> </w:t>
      </w:r>
      <w:r>
        <w:rPr>
          <w:spacing w:val="2"/>
        </w:rPr>
        <w:t>de</w:t>
      </w:r>
      <w:r>
        <w:rPr>
          <w:spacing w:val="32"/>
        </w:rPr>
        <w:t xml:space="preserve"> </w:t>
      </w:r>
      <w:r>
        <w:rPr>
          <w:spacing w:val="-3"/>
        </w:rPr>
        <w:t>lo</w:t>
      </w:r>
      <w:r>
        <w:rPr>
          <w:spacing w:val="43"/>
        </w:rPr>
        <w:t xml:space="preserve"> </w:t>
      </w:r>
      <w:r>
        <w:rPr>
          <w:spacing w:val="-1"/>
        </w:rPr>
        <w:t>indicado</w:t>
      </w:r>
      <w:r>
        <w:rPr>
          <w:spacing w:val="40"/>
        </w:rPr>
        <w:t xml:space="preserve"> </w:t>
      </w:r>
      <w:r>
        <w:t>en</w:t>
      </w:r>
      <w:r>
        <w:rPr>
          <w:spacing w:val="33"/>
        </w:rPr>
        <w:t xml:space="preserve"> </w:t>
      </w:r>
      <w:r>
        <w:rPr>
          <w:spacing w:val="1"/>
        </w:rPr>
        <w:t>la</w:t>
      </w:r>
      <w:r>
        <w:rPr>
          <w:spacing w:val="32"/>
        </w:rPr>
        <w:t xml:space="preserve"> </w:t>
      </w:r>
      <w:r>
        <w:rPr>
          <w:spacing w:val="-2"/>
        </w:rPr>
        <w:t>circular</w:t>
      </w:r>
      <w:r>
        <w:rPr>
          <w:spacing w:val="38"/>
        </w:rPr>
        <w:t xml:space="preserve"> </w:t>
      </w:r>
      <w:r>
        <w:t>No.</w:t>
      </w:r>
      <w:r>
        <w:rPr>
          <w:spacing w:val="37"/>
        </w:rPr>
        <w:t xml:space="preserve"> </w:t>
      </w:r>
      <w:r>
        <w:t>20-2012</w:t>
      </w:r>
      <w:r>
        <w:rPr>
          <w:spacing w:val="34"/>
        </w:rPr>
        <w:t xml:space="preserve"> </w:t>
      </w:r>
      <w:r>
        <w:t>del</w:t>
      </w:r>
      <w:r>
        <w:rPr>
          <w:spacing w:val="36"/>
        </w:rPr>
        <w:t xml:space="preserve"> </w:t>
      </w:r>
      <w:r>
        <w:rPr>
          <w:spacing w:val="-2"/>
        </w:rPr>
        <w:t>Macro</w:t>
      </w:r>
      <w:r>
        <w:rPr>
          <w:spacing w:val="43"/>
        </w:rPr>
        <w:t xml:space="preserve"> </w:t>
      </w:r>
      <w:r>
        <w:rPr>
          <w:spacing w:val="-1"/>
        </w:rPr>
        <w:t>Proceso</w:t>
      </w:r>
      <w:r>
        <w:rPr>
          <w:spacing w:val="40"/>
        </w:rPr>
        <w:t xml:space="preserve"> </w:t>
      </w:r>
      <w:r>
        <w:rPr>
          <w:spacing w:val="-2"/>
        </w:rPr>
        <w:t>Financiero</w:t>
      </w:r>
      <w:r>
        <w:rPr>
          <w:spacing w:val="71"/>
          <w:w w:val="102"/>
        </w:rPr>
        <w:t xml:space="preserve"> </w:t>
      </w:r>
      <w:r>
        <w:rPr>
          <w:spacing w:val="-1"/>
        </w:rPr>
        <w:t>Contable,</w:t>
      </w:r>
      <w:r>
        <w:rPr>
          <w:spacing w:val="48"/>
        </w:rPr>
        <w:t xml:space="preserve"> </w:t>
      </w:r>
      <w:r>
        <w:t>que</w:t>
      </w:r>
      <w:r>
        <w:rPr>
          <w:spacing w:val="31"/>
        </w:rPr>
        <w:t xml:space="preserve"> </w:t>
      </w:r>
      <w:r>
        <w:rPr>
          <w:spacing w:val="2"/>
        </w:rPr>
        <w:t>de</w:t>
      </w:r>
      <w:r>
        <w:rPr>
          <w:spacing w:val="37"/>
        </w:rPr>
        <w:t xml:space="preserve"> </w:t>
      </w:r>
      <w:r>
        <w:rPr>
          <w:spacing w:val="-2"/>
        </w:rPr>
        <w:t>conformidad</w:t>
      </w:r>
      <w:r>
        <w:rPr>
          <w:spacing w:val="49"/>
        </w:rPr>
        <w:t xml:space="preserve"> </w:t>
      </w:r>
      <w:r>
        <w:rPr>
          <w:spacing w:val="-1"/>
        </w:rPr>
        <w:t>con</w:t>
      </w:r>
      <w:r>
        <w:rPr>
          <w:spacing w:val="34"/>
        </w:rPr>
        <w:t xml:space="preserve"> </w:t>
      </w:r>
      <w:r>
        <w:t>el</w:t>
      </w:r>
      <w:r>
        <w:rPr>
          <w:spacing w:val="36"/>
        </w:rPr>
        <w:t xml:space="preserve"> </w:t>
      </w:r>
      <w:r>
        <w:rPr>
          <w:spacing w:val="-1"/>
        </w:rPr>
        <w:t>Principio</w:t>
      </w:r>
      <w:r>
        <w:rPr>
          <w:spacing w:val="44"/>
        </w:rPr>
        <w:t xml:space="preserve"> </w:t>
      </w:r>
      <w:r>
        <w:rPr>
          <w:spacing w:val="-2"/>
        </w:rPr>
        <w:t>de</w:t>
      </w:r>
      <w:r>
        <w:rPr>
          <w:spacing w:val="42"/>
        </w:rPr>
        <w:t xml:space="preserve"> </w:t>
      </w:r>
      <w:r>
        <w:rPr>
          <w:spacing w:val="-2"/>
        </w:rPr>
        <w:t>Inmunidad</w:t>
      </w:r>
      <w:r>
        <w:rPr>
          <w:spacing w:val="50"/>
        </w:rPr>
        <w:t xml:space="preserve"> </w:t>
      </w:r>
      <w:r>
        <w:rPr>
          <w:spacing w:val="-2"/>
        </w:rPr>
        <w:t>Fiscal,</w:t>
      </w:r>
      <w:r>
        <w:rPr>
          <w:spacing w:val="42"/>
        </w:rPr>
        <w:t xml:space="preserve"> </w:t>
      </w:r>
      <w:r>
        <w:rPr>
          <w:spacing w:val="-3"/>
        </w:rPr>
        <w:t>el</w:t>
      </w:r>
      <w:r>
        <w:rPr>
          <w:spacing w:val="36"/>
        </w:rPr>
        <w:t xml:space="preserve"> </w:t>
      </w:r>
      <w:r>
        <w:t>Poder</w:t>
      </w:r>
      <w:r>
        <w:rPr>
          <w:spacing w:val="38"/>
        </w:rPr>
        <w:t xml:space="preserve"> </w:t>
      </w:r>
      <w:r>
        <w:rPr>
          <w:spacing w:val="-1"/>
        </w:rPr>
        <w:t>Judicial</w:t>
      </w:r>
      <w:r>
        <w:rPr>
          <w:spacing w:val="36"/>
        </w:rPr>
        <w:t xml:space="preserve"> </w:t>
      </w:r>
      <w:r>
        <w:rPr>
          <w:spacing w:val="-1"/>
        </w:rPr>
        <w:t>está</w:t>
      </w:r>
      <w:r>
        <w:rPr>
          <w:spacing w:val="37"/>
        </w:rPr>
        <w:t xml:space="preserve"> </w:t>
      </w:r>
      <w:r>
        <w:t>exento</w:t>
      </w:r>
      <w:r>
        <w:rPr>
          <w:spacing w:val="44"/>
        </w:rPr>
        <w:t xml:space="preserve"> </w:t>
      </w:r>
      <w:r>
        <w:t>del</w:t>
      </w:r>
      <w:r>
        <w:rPr>
          <w:spacing w:val="89"/>
          <w:w w:val="102"/>
        </w:rPr>
        <w:t xml:space="preserve"> </w:t>
      </w:r>
      <w:r>
        <w:rPr>
          <w:spacing w:val="-1"/>
        </w:rPr>
        <w:t>pago</w:t>
      </w:r>
      <w:r>
        <w:rPr>
          <w:spacing w:val="31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Impuestos</w:t>
      </w:r>
      <w:r>
        <w:rPr>
          <w:spacing w:val="20"/>
        </w:rPr>
        <w:t xml:space="preserve"> </w:t>
      </w:r>
      <w:r>
        <w:rPr>
          <w:spacing w:val="-1"/>
        </w:rPr>
        <w:t>sobre</w:t>
      </w:r>
      <w:r>
        <w:rPr>
          <w:spacing w:val="23"/>
        </w:rPr>
        <w:t xml:space="preserve"> </w:t>
      </w:r>
      <w:r>
        <w:rPr>
          <w:spacing w:val="-2"/>
        </w:rPr>
        <w:t>las</w:t>
      </w:r>
      <w:r>
        <w:rPr>
          <w:spacing w:val="33"/>
        </w:rPr>
        <w:t xml:space="preserve"> </w:t>
      </w:r>
      <w:r>
        <w:rPr>
          <w:spacing w:val="-2"/>
        </w:rPr>
        <w:t>Ventas.</w:t>
      </w:r>
      <w:r>
        <w:rPr>
          <w:spacing w:val="30"/>
        </w:rPr>
        <w:t xml:space="preserve"> </w:t>
      </w:r>
      <w:r>
        <w:rPr>
          <w:spacing w:val="-1"/>
        </w:rPr>
        <w:t>Conforme</w:t>
      </w:r>
      <w:r>
        <w:rPr>
          <w:spacing w:val="28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los</w:t>
      </w:r>
      <w:r>
        <w:rPr>
          <w:spacing w:val="26"/>
        </w:rPr>
        <w:t xml:space="preserve"> </w:t>
      </w:r>
      <w:r>
        <w:rPr>
          <w:spacing w:val="-1"/>
        </w:rPr>
        <w:t>Pronunciamientos</w:t>
      </w:r>
      <w:r>
        <w:rPr>
          <w:spacing w:val="27"/>
        </w:rPr>
        <w:t xml:space="preserve"> </w:t>
      </w:r>
      <w:r>
        <w:t>N°</w:t>
      </w:r>
      <w:r>
        <w:rPr>
          <w:spacing w:val="24"/>
        </w:rPr>
        <w:t xml:space="preserve"> </w:t>
      </w:r>
      <w:r>
        <w:t>C-356-83,</w:t>
      </w:r>
      <w:r>
        <w:rPr>
          <w:spacing w:val="30"/>
        </w:rPr>
        <w:t xml:space="preserve"> </w:t>
      </w:r>
      <w:r>
        <w:rPr>
          <w:spacing w:val="-2"/>
        </w:rPr>
        <w:t>C-142-91,</w:t>
      </w:r>
      <w:r>
        <w:rPr>
          <w:spacing w:val="30"/>
        </w:rPr>
        <w:t xml:space="preserve"> </w:t>
      </w:r>
      <w:r>
        <w:rPr>
          <w:spacing w:val="-1"/>
        </w:rPr>
        <w:t>C-114-</w:t>
      </w:r>
      <w:r>
        <w:rPr>
          <w:spacing w:val="67"/>
          <w:w w:val="102"/>
        </w:rPr>
        <w:t xml:space="preserve"> </w:t>
      </w:r>
      <w:r>
        <w:rPr>
          <w:spacing w:val="-1"/>
        </w:rPr>
        <w:t>92,</w:t>
      </w:r>
      <w:r>
        <w:rPr>
          <w:spacing w:val="20"/>
        </w:rPr>
        <w:t xml:space="preserve"> </w:t>
      </w:r>
      <w:r>
        <w:rPr>
          <w:spacing w:val="-2"/>
        </w:rPr>
        <w:t>C-035-200</w:t>
      </w:r>
      <w:r>
        <w:rPr>
          <w:spacing w:val="22"/>
        </w:rPr>
        <w:t xml:space="preserve"> </w:t>
      </w:r>
      <w:r>
        <w:t>y</w:t>
      </w:r>
      <w:r>
        <w:rPr>
          <w:spacing w:val="-1"/>
        </w:rPr>
        <w:t xml:space="preserve"> C-279-2011</w:t>
      </w:r>
      <w:r>
        <w:rPr>
          <w:spacing w:val="17"/>
        </w:rPr>
        <w:t xml:space="preserve"> </w:t>
      </w:r>
      <w:r>
        <w:rPr>
          <w:spacing w:val="-3"/>
        </w:rPr>
        <w:t>(10</w:t>
      </w:r>
      <w:r>
        <w:rPr>
          <w:spacing w:val="17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rPr>
          <w:spacing w:val="-1"/>
        </w:rPr>
        <w:t>noviembre</w:t>
      </w:r>
      <w:r>
        <w:rPr>
          <w:spacing w:val="9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2011)</w:t>
      </w:r>
      <w:r>
        <w:rPr>
          <w:spacing w:val="4"/>
        </w:rPr>
        <w:t xml:space="preserve"> </w:t>
      </w:r>
      <w:r>
        <w:rPr>
          <w:spacing w:val="2"/>
        </w:rPr>
        <w:t>de</w:t>
      </w:r>
      <w:r>
        <w:rPr>
          <w:spacing w:val="15"/>
        </w:rPr>
        <w:t xml:space="preserve"> </w:t>
      </w:r>
      <w:r>
        <w:rPr>
          <w:spacing w:val="-3"/>
        </w:rPr>
        <w:t>la</w:t>
      </w:r>
      <w:r>
        <w:rPr>
          <w:spacing w:val="15"/>
        </w:rPr>
        <w:t xml:space="preserve"> </w:t>
      </w:r>
      <w:r>
        <w:rPr>
          <w:spacing w:val="-1"/>
        </w:rPr>
        <w:t>Procuraduría</w:t>
      </w:r>
      <w:r>
        <w:rPr>
          <w:spacing w:val="14"/>
        </w:rPr>
        <w:t xml:space="preserve"> </w:t>
      </w:r>
      <w:r>
        <w:rPr>
          <w:spacing w:val="-2"/>
        </w:rPr>
        <w:t>General</w:t>
      </w:r>
      <w:r>
        <w:rPr>
          <w:spacing w:val="8"/>
        </w:rPr>
        <w:t xml:space="preserve"> </w:t>
      </w:r>
      <w:r>
        <w:rPr>
          <w:spacing w:val="2"/>
        </w:rPr>
        <w:t>de</w:t>
      </w:r>
      <w:r>
        <w:rPr>
          <w:spacing w:val="14"/>
        </w:rPr>
        <w:t xml:space="preserve"> </w:t>
      </w:r>
      <w:r>
        <w:rPr>
          <w:spacing w:val="-3"/>
        </w:rPr>
        <w:t>la</w:t>
      </w:r>
      <w:r>
        <w:rPr>
          <w:spacing w:val="15"/>
        </w:rPr>
        <w:t xml:space="preserve"> </w:t>
      </w:r>
      <w:r>
        <w:rPr>
          <w:spacing w:val="-1"/>
        </w:rPr>
        <w:t>República.</w:t>
      </w:r>
    </w:p>
    <w:p w:rsidR="00C95FE4" w:rsidRDefault="00C95FE4">
      <w:pPr>
        <w:spacing w:before="10"/>
        <w:rPr>
          <w:rFonts w:ascii="Times New Roman" w:eastAsia="Times New Roman" w:hAnsi="Times New Roman" w:cs="Times New Roman"/>
          <w:sz w:val="27"/>
          <w:szCs w:val="27"/>
        </w:rPr>
      </w:pPr>
    </w:p>
    <w:p w:rsidR="00C95FE4" w:rsidRDefault="007758B2">
      <w:pPr>
        <w:pStyle w:val="Ttulo3"/>
        <w:spacing w:line="245" w:lineRule="auto"/>
        <w:ind w:right="185"/>
        <w:jc w:val="both"/>
        <w:rPr>
          <w:b w:val="0"/>
          <w:bCs w:val="0"/>
        </w:rPr>
      </w:pPr>
      <w:r>
        <w:t>Nota</w:t>
      </w:r>
      <w:r>
        <w:rPr>
          <w:spacing w:val="11"/>
        </w:rPr>
        <w:t xml:space="preserve"> </w:t>
      </w:r>
      <w:r>
        <w:rPr>
          <w:spacing w:val="-2"/>
        </w:rPr>
        <w:t>#7</w:t>
      </w:r>
      <w:r>
        <w:rPr>
          <w:spacing w:val="22"/>
        </w:rPr>
        <w:t xml:space="preserve"> </w:t>
      </w:r>
      <w:r>
        <w:rPr>
          <w:spacing w:val="-1"/>
        </w:rPr>
        <w:t>Recursos</w:t>
      </w:r>
      <w:r>
        <w:rPr>
          <w:spacing w:val="13"/>
        </w:rPr>
        <w:t xml:space="preserve"> </w:t>
      </w:r>
      <w:r>
        <w:rPr>
          <w:spacing w:val="-1"/>
        </w:rPr>
        <w:t>trasladados</w:t>
      </w:r>
      <w:r>
        <w:rPr>
          <w:spacing w:val="12"/>
        </w:rPr>
        <w:t xml:space="preserve"> </w:t>
      </w:r>
      <w:r>
        <w:t>por</w:t>
      </w:r>
      <w:r>
        <w:rPr>
          <w:spacing w:val="15"/>
        </w:rPr>
        <w:t xml:space="preserve"> </w:t>
      </w:r>
      <w:r>
        <w:t>el</w:t>
      </w:r>
      <w:r>
        <w:rPr>
          <w:spacing w:val="8"/>
        </w:rPr>
        <w:t xml:space="preserve"> </w:t>
      </w:r>
      <w:r>
        <w:t>Consejo</w:t>
      </w:r>
      <w:r>
        <w:rPr>
          <w:spacing w:val="17"/>
        </w:rPr>
        <w:t xml:space="preserve"> </w:t>
      </w:r>
      <w:r>
        <w:rPr>
          <w:spacing w:val="-1"/>
        </w:rPr>
        <w:t>de</w:t>
      </w:r>
      <w:r>
        <w:rPr>
          <w:spacing w:val="14"/>
        </w:rPr>
        <w:t xml:space="preserve"> </w:t>
      </w:r>
      <w:r>
        <w:t>Seguridad</w:t>
      </w:r>
      <w:r>
        <w:rPr>
          <w:spacing w:val="14"/>
        </w:rPr>
        <w:t xml:space="preserve"> </w:t>
      </w:r>
      <w:r>
        <w:t>Vial</w:t>
      </w:r>
      <w:r>
        <w:rPr>
          <w:spacing w:val="13"/>
        </w:rPr>
        <w:t xml:space="preserve"> </w:t>
      </w:r>
      <w:r>
        <w:t>a</w:t>
      </w:r>
      <w:r>
        <w:rPr>
          <w:spacing w:val="17"/>
        </w:rPr>
        <w:t xml:space="preserve"> </w:t>
      </w:r>
      <w:r>
        <w:rPr>
          <w:spacing w:val="-2"/>
        </w:rPr>
        <w:t>Tesorería</w:t>
      </w:r>
      <w:r>
        <w:rPr>
          <w:spacing w:val="17"/>
        </w:rPr>
        <w:t xml:space="preserve"> </w:t>
      </w:r>
      <w:r>
        <w:rPr>
          <w:spacing w:val="-1"/>
        </w:rPr>
        <w:t>Nacional,</w:t>
      </w:r>
      <w:r>
        <w:rPr>
          <w:spacing w:val="63"/>
          <w:w w:val="102"/>
        </w:rPr>
        <w:t xml:space="preserve"> </w:t>
      </w:r>
      <w:r>
        <w:rPr>
          <w:spacing w:val="-1"/>
        </w:rPr>
        <w:t>correspondientes</w:t>
      </w:r>
      <w:r>
        <w:rPr>
          <w:spacing w:val="47"/>
        </w:rPr>
        <w:t xml:space="preserve"> </w:t>
      </w:r>
      <w:r>
        <w:rPr>
          <w:spacing w:val="2"/>
        </w:rPr>
        <w:t>al</w:t>
      </w:r>
      <w:r>
        <w:rPr>
          <w:spacing w:val="48"/>
        </w:rPr>
        <w:t xml:space="preserve"> </w:t>
      </w:r>
      <w:r>
        <w:rPr>
          <w:spacing w:val="-1"/>
        </w:rPr>
        <w:t>10%</w:t>
      </w:r>
      <w:r>
        <w:t xml:space="preserve"> a</w:t>
      </w:r>
      <w:r>
        <w:rPr>
          <w:spacing w:val="3"/>
        </w:rPr>
        <w:t xml:space="preserve"> </w:t>
      </w:r>
      <w:r>
        <w:t>favor</w:t>
      </w:r>
      <w:r>
        <w:rPr>
          <w:spacing w:val="49"/>
        </w:rPr>
        <w:t xml:space="preserve"> </w:t>
      </w:r>
      <w:r>
        <w:rPr>
          <w:spacing w:val="-1"/>
        </w:rPr>
        <w:t>del</w:t>
      </w:r>
      <w:r>
        <w:rPr>
          <w:spacing w:val="54"/>
        </w:rPr>
        <w:t xml:space="preserve"> </w:t>
      </w:r>
      <w:r>
        <w:t>Poder</w:t>
      </w:r>
      <w:r>
        <w:rPr>
          <w:spacing w:val="45"/>
        </w:rPr>
        <w:t xml:space="preserve"> </w:t>
      </w:r>
      <w:r>
        <w:t>Judicial</w:t>
      </w:r>
      <w:r>
        <w:rPr>
          <w:spacing w:val="54"/>
        </w:rPr>
        <w:t xml:space="preserve"> </w:t>
      </w:r>
      <w:r>
        <w:rPr>
          <w:spacing w:val="-1"/>
        </w:rPr>
        <w:t>(Fondo</w:t>
      </w:r>
      <w:r>
        <w:rPr>
          <w:spacing w:val="52"/>
        </w:rPr>
        <w:t xml:space="preserve"> </w:t>
      </w:r>
      <w:r>
        <w:rPr>
          <w:spacing w:val="-1"/>
        </w:rPr>
        <w:t>Jurisdicción</w:t>
      </w:r>
      <w:r>
        <w:rPr>
          <w:spacing w:val="54"/>
        </w:rPr>
        <w:t xml:space="preserve"> </w:t>
      </w:r>
      <w:r>
        <w:rPr>
          <w:spacing w:val="1"/>
        </w:rPr>
        <w:t>de</w:t>
      </w:r>
      <w:r>
        <w:rPr>
          <w:spacing w:val="49"/>
        </w:rPr>
        <w:t xml:space="preserve"> </w:t>
      </w:r>
      <w:r>
        <w:rPr>
          <w:spacing w:val="-1"/>
        </w:rPr>
        <w:t>Tránsito-Programa</w:t>
      </w:r>
      <w:r>
        <w:rPr>
          <w:spacing w:val="86"/>
          <w:w w:val="102"/>
        </w:rPr>
        <w:t xml:space="preserve"> </w:t>
      </w:r>
      <w:r>
        <w:t>932)</w:t>
      </w:r>
    </w:p>
    <w:p w:rsidR="00C95FE4" w:rsidRDefault="00C95FE4">
      <w:pPr>
        <w:spacing w:before="2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spacing w:line="250" w:lineRule="auto"/>
        <w:ind w:right="183"/>
        <w:jc w:val="both"/>
      </w:pPr>
      <w:r>
        <w:t>Para</w:t>
      </w:r>
      <w:r>
        <w:rPr>
          <w:spacing w:val="41"/>
        </w:rPr>
        <w:t xml:space="preserve"> </w:t>
      </w:r>
      <w:r>
        <w:t>dar</w:t>
      </w:r>
      <w:r>
        <w:rPr>
          <w:spacing w:val="43"/>
        </w:rPr>
        <w:t xml:space="preserve"> </w:t>
      </w:r>
      <w:r>
        <w:rPr>
          <w:spacing w:val="-2"/>
        </w:rPr>
        <w:t>cumplimiento</w:t>
      </w:r>
      <w:r>
        <w:rPr>
          <w:spacing w:val="42"/>
        </w:rPr>
        <w:t xml:space="preserve"> </w:t>
      </w:r>
      <w:r>
        <w:t>a</w:t>
      </w:r>
      <w:r>
        <w:rPr>
          <w:spacing w:val="42"/>
        </w:rPr>
        <w:t xml:space="preserve"> </w:t>
      </w:r>
      <w:r>
        <w:rPr>
          <w:spacing w:val="-3"/>
        </w:rPr>
        <w:t>lo</w:t>
      </w:r>
      <w:r>
        <w:rPr>
          <w:spacing w:val="43"/>
        </w:rPr>
        <w:t xml:space="preserve"> </w:t>
      </w:r>
      <w:r>
        <w:rPr>
          <w:spacing w:val="-1"/>
        </w:rPr>
        <w:t>acordado</w:t>
      </w:r>
      <w:r>
        <w:rPr>
          <w:spacing w:val="38"/>
        </w:rPr>
        <w:t xml:space="preserve"> </w:t>
      </w:r>
      <w:r>
        <w:t>por</w:t>
      </w:r>
      <w:r>
        <w:rPr>
          <w:spacing w:val="43"/>
        </w:rPr>
        <w:t xml:space="preserve"> </w:t>
      </w:r>
      <w:r>
        <w:rPr>
          <w:spacing w:val="-3"/>
        </w:rPr>
        <w:t>el</w:t>
      </w:r>
      <w:r>
        <w:rPr>
          <w:spacing w:val="40"/>
        </w:rPr>
        <w:t xml:space="preserve"> </w:t>
      </w:r>
      <w:r>
        <w:rPr>
          <w:spacing w:val="-2"/>
        </w:rPr>
        <w:t>Consejo</w:t>
      </w:r>
      <w:r>
        <w:rPr>
          <w:spacing w:val="48"/>
        </w:rPr>
        <w:t xml:space="preserve"> </w:t>
      </w:r>
      <w:r>
        <w:rPr>
          <w:spacing w:val="-1"/>
        </w:rPr>
        <w:t>Superior,</w:t>
      </w:r>
      <w:r>
        <w:rPr>
          <w:spacing w:val="42"/>
        </w:rPr>
        <w:t xml:space="preserve"> </w:t>
      </w:r>
      <w:r>
        <w:t>en</w:t>
      </w:r>
      <w:r>
        <w:rPr>
          <w:spacing w:val="33"/>
        </w:rPr>
        <w:t xml:space="preserve"> </w:t>
      </w:r>
      <w:r>
        <w:rPr>
          <w:spacing w:val="-1"/>
        </w:rPr>
        <w:t>sesión</w:t>
      </w:r>
      <w:r>
        <w:rPr>
          <w:spacing w:val="38"/>
        </w:rPr>
        <w:t xml:space="preserve"> </w:t>
      </w:r>
      <w:r>
        <w:rPr>
          <w:spacing w:val="1"/>
        </w:rPr>
        <w:t>N°</w:t>
      </w:r>
      <w:r>
        <w:rPr>
          <w:spacing w:val="30"/>
        </w:rPr>
        <w:t xml:space="preserve"> </w:t>
      </w:r>
      <w:r>
        <w:t>12-02</w:t>
      </w:r>
      <w:r>
        <w:rPr>
          <w:spacing w:val="43"/>
        </w:rPr>
        <w:t xml:space="preserve"> </w:t>
      </w:r>
      <w:r>
        <w:rPr>
          <w:spacing w:val="-1"/>
        </w:rPr>
        <w:t>celebrada</w:t>
      </w:r>
      <w:r>
        <w:rPr>
          <w:spacing w:val="36"/>
        </w:rPr>
        <w:t xml:space="preserve"> </w:t>
      </w:r>
      <w:r>
        <w:t>el</w:t>
      </w:r>
      <w:r>
        <w:rPr>
          <w:spacing w:val="35"/>
        </w:rPr>
        <w:t xml:space="preserve"> </w:t>
      </w:r>
      <w:r>
        <w:t>20</w:t>
      </w:r>
      <w:r>
        <w:rPr>
          <w:spacing w:val="38"/>
        </w:rPr>
        <w:t xml:space="preserve"> </w:t>
      </w:r>
      <w:r>
        <w:t>de</w:t>
      </w:r>
      <w:r>
        <w:rPr>
          <w:spacing w:val="54"/>
          <w:w w:val="102"/>
        </w:rPr>
        <w:t xml:space="preserve"> </w:t>
      </w:r>
      <w:r>
        <w:rPr>
          <w:spacing w:val="-1"/>
        </w:rPr>
        <w:t>febrero</w:t>
      </w:r>
      <w:r>
        <w:rPr>
          <w:spacing w:val="20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2002,</w:t>
      </w:r>
      <w:r>
        <w:rPr>
          <w:spacing w:val="17"/>
        </w:rPr>
        <w:t xml:space="preserve"> </w:t>
      </w:r>
      <w:r>
        <w:rPr>
          <w:spacing w:val="-2"/>
        </w:rPr>
        <w:t>artículo</w:t>
      </w:r>
      <w:r>
        <w:rPr>
          <w:spacing w:val="25"/>
        </w:rPr>
        <w:t xml:space="preserve"> </w:t>
      </w:r>
      <w:r>
        <w:rPr>
          <w:spacing w:val="-2"/>
        </w:rPr>
        <w:t>LXXXVII</w:t>
      </w:r>
      <w:r>
        <w:rPr>
          <w:spacing w:val="19"/>
        </w:rPr>
        <w:t xml:space="preserve"> </w:t>
      </w:r>
      <w:r>
        <w:t>que</w:t>
      </w:r>
      <w:r>
        <w:rPr>
          <w:spacing w:val="12"/>
        </w:rPr>
        <w:t xml:space="preserve"> </w:t>
      </w:r>
      <w:r>
        <w:rPr>
          <w:spacing w:val="-1"/>
        </w:rPr>
        <w:t>literalmente</w:t>
      </w:r>
      <w:r>
        <w:rPr>
          <w:spacing w:val="11"/>
        </w:rPr>
        <w:t xml:space="preserve"> </w:t>
      </w:r>
      <w:r>
        <w:rPr>
          <w:spacing w:val="-1"/>
        </w:rPr>
        <w:t>dice: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C95FE4" w:rsidRDefault="007758B2">
      <w:pPr>
        <w:spacing w:line="236" w:lineRule="auto"/>
        <w:ind w:left="1304" w:right="1441"/>
        <w:jc w:val="both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i/>
          <w:spacing w:val="2"/>
          <w:sz w:val="19"/>
          <w:szCs w:val="19"/>
        </w:rPr>
        <w:t>El</w:t>
      </w:r>
      <w:r>
        <w:rPr>
          <w:rFonts w:ascii="Times New Roman" w:eastAsia="Times New Roman" w:hAnsi="Times New Roman" w:cs="Times New Roman"/>
          <w:i/>
          <w:spacing w:val="2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9"/>
          <w:szCs w:val="19"/>
        </w:rPr>
        <w:t>Lic.</w:t>
      </w:r>
      <w:r>
        <w:rPr>
          <w:rFonts w:ascii="Times New Roman" w:eastAsia="Times New Roman" w:hAnsi="Times New Roman" w:cs="Times New Roman"/>
          <w:i/>
          <w:spacing w:val="2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José</w:t>
      </w:r>
      <w:r>
        <w:rPr>
          <w:rFonts w:ascii="Times New Roman" w:eastAsia="Times New Roman" w:hAnsi="Times New Roman" w:cs="Times New Roman"/>
          <w:i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>Luis</w:t>
      </w:r>
      <w:r>
        <w:rPr>
          <w:rFonts w:ascii="Times New Roman" w:eastAsia="Times New Roman" w:hAnsi="Times New Roman" w:cs="Times New Roman"/>
          <w:i/>
          <w:spacing w:val="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Alvarado</w:t>
      </w:r>
      <w:r>
        <w:rPr>
          <w:rFonts w:ascii="Times New Roman" w:eastAsia="Times New Roman" w:hAnsi="Times New Roman" w:cs="Times New Roman"/>
          <w:i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Vargas,</w:t>
      </w:r>
      <w:r>
        <w:rPr>
          <w:rFonts w:ascii="Times New Roman" w:eastAsia="Times New Roman" w:hAnsi="Times New Roman" w:cs="Times New Roman"/>
          <w:i/>
          <w:spacing w:val="2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Gerente</w:t>
      </w:r>
      <w:r>
        <w:rPr>
          <w:rFonts w:ascii="Times New Roman" w:eastAsia="Times New Roman" w:hAnsi="Times New Roman" w:cs="Times New Roman"/>
          <w:i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del</w:t>
      </w:r>
      <w:r>
        <w:rPr>
          <w:rFonts w:ascii="Times New Roman" w:eastAsia="Times New Roman" w:hAnsi="Times New Roman" w:cs="Times New Roman"/>
          <w:i/>
          <w:spacing w:val="2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Área</w:t>
      </w:r>
      <w:r>
        <w:rPr>
          <w:rFonts w:ascii="Times New Roman" w:eastAsia="Times New Roman" w:hAnsi="Times New Roman" w:cs="Times New Roman"/>
          <w:i/>
          <w:spacing w:val="2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9"/>
          <w:szCs w:val="19"/>
        </w:rPr>
        <w:t>de</w:t>
      </w:r>
      <w:r>
        <w:rPr>
          <w:rFonts w:ascii="Times New Roman" w:eastAsia="Times New Roman" w:hAnsi="Times New Roman" w:cs="Times New Roman"/>
          <w:i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Servicios</w:t>
      </w:r>
      <w:r>
        <w:rPr>
          <w:rFonts w:ascii="Times New Roman" w:eastAsia="Times New Roman" w:hAnsi="Times New Roman" w:cs="Times New Roman"/>
          <w:i/>
          <w:spacing w:val="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9"/>
          <w:szCs w:val="19"/>
        </w:rPr>
        <w:t>Gubernamentales</w:t>
      </w:r>
      <w:r>
        <w:rPr>
          <w:rFonts w:ascii="Times New Roman" w:eastAsia="Times New Roman" w:hAnsi="Times New Roman" w:cs="Times New Roman"/>
          <w:i/>
          <w:spacing w:val="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>de</w:t>
      </w:r>
      <w:r>
        <w:rPr>
          <w:rFonts w:ascii="Times New Roman" w:eastAsia="Times New Roman" w:hAnsi="Times New Roman" w:cs="Times New Roman"/>
          <w:i/>
          <w:spacing w:val="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>la</w:t>
      </w:r>
      <w:r>
        <w:rPr>
          <w:rFonts w:ascii="Times New Roman" w:eastAsia="Times New Roman" w:hAnsi="Times New Roman" w:cs="Times New Roman"/>
          <w:i/>
          <w:spacing w:val="51"/>
          <w:w w:val="9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Contraloría</w:t>
      </w:r>
      <w:r>
        <w:rPr>
          <w:rFonts w:ascii="Times New Roman" w:eastAsia="Times New Roman" w:hAnsi="Times New Roman" w:cs="Times New Roman"/>
          <w:i/>
          <w:spacing w:val="-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9"/>
          <w:szCs w:val="19"/>
        </w:rPr>
        <w:t>General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 xml:space="preserve"> de</w:t>
      </w:r>
      <w:r>
        <w:rPr>
          <w:rFonts w:ascii="Times New Roman" w:eastAsia="Times New Roman" w:hAnsi="Times New Roman" w:cs="Times New Roman"/>
          <w:i/>
          <w:spacing w:val="-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>la</w:t>
      </w:r>
      <w:r>
        <w:rPr>
          <w:rFonts w:ascii="Times New Roman" w:eastAsia="Times New Roman" w:hAnsi="Times New Roman" w:cs="Times New Roman"/>
          <w:i/>
          <w:spacing w:val="-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República,</w:t>
      </w:r>
      <w:r>
        <w:rPr>
          <w:rFonts w:ascii="Times New Roman" w:eastAsia="Times New Roman" w:hAnsi="Times New Roman" w:cs="Times New Roman"/>
          <w:i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por</w:t>
      </w:r>
      <w:r>
        <w:rPr>
          <w:rFonts w:ascii="Times New Roman" w:eastAsia="Times New Roman" w:hAnsi="Times New Roman" w:cs="Times New Roman"/>
          <w:i/>
          <w:spacing w:val="-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9"/>
          <w:szCs w:val="19"/>
        </w:rPr>
        <w:t>oficio</w:t>
      </w:r>
      <w:r>
        <w:rPr>
          <w:rFonts w:ascii="Times New Roman" w:eastAsia="Times New Roman" w:hAnsi="Times New Roman" w:cs="Times New Roman"/>
          <w:i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19"/>
          <w:szCs w:val="19"/>
        </w:rPr>
        <w:t>N°</w:t>
      </w:r>
      <w:r>
        <w:rPr>
          <w:rFonts w:ascii="Times New Roman" w:eastAsia="Times New Roman" w:hAnsi="Times New Roman" w:cs="Times New Roman"/>
          <w:i/>
          <w:spacing w:val="-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9"/>
          <w:szCs w:val="19"/>
        </w:rPr>
        <w:t>15231</w:t>
      </w:r>
      <w:r>
        <w:rPr>
          <w:rFonts w:ascii="Times New Roman" w:eastAsia="Times New Roman" w:hAnsi="Times New Roman" w:cs="Times New Roman"/>
          <w:i/>
          <w:spacing w:val="-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>de</w:t>
      </w:r>
      <w:r>
        <w:rPr>
          <w:rFonts w:ascii="Times New Roman" w:eastAsia="Times New Roman" w:hAnsi="Times New Roman" w:cs="Times New Roman"/>
          <w:i/>
          <w:spacing w:val="-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>19</w:t>
      </w:r>
      <w:r>
        <w:rPr>
          <w:rFonts w:ascii="Times New Roman" w:eastAsia="Times New Roman" w:hAnsi="Times New Roman" w:cs="Times New Roman"/>
          <w:i/>
          <w:spacing w:val="-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>de</w:t>
      </w:r>
      <w:r>
        <w:rPr>
          <w:rFonts w:ascii="Times New Roman" w:eastAsia="Times New Roman" w:hAnsi="Times New Roman" w:cs="Times New Roman"/>
          <w:i/>
          <w:spacing w:val="-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9"/>
          <w:szCs w:val="19"/>
        </w:rPr>
        <w:t xml:space="preserve">diciembre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último,</w:t>
      </w:r>
      <w:r>
        <w:rPr>
          <w:rFonts w:ascii="Times New Roman" w:eastAsia="Times New Roman" w:hAnsi="Times New Roman" w:cs="Times New Roman"/>
          <w:i/>
          <w:spacing w:val="-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dirigido</w:t>
      </w:r>
      <w:r>
        <w:rPr>
          <w:rFonts w:ascii="Times New Roman" w:eastAsia="Times New Roman" w:hAnsi="Times New Roman" w:cs="Times New Roman"/>
          <w:i/>
          <w:spacing w:val="59"/>
          <w:w w:val="9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>al</w:t>
      </w:r>
      <w:r>
        <w:rPr>
          <w:rFonts w:ascii="Times New Roman" w:eastAsia="Times New Roman" w:hAnsi="Times New Roman" w:cs="Times New Roman"/>
          <w:i/>
          <w:spacing w:val="2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>Ing.</w:t>
      </w:r>
      <w:r>
        <w:rPr>
          <w:rFonts w:ascii="Times New Roman" w:eastAsia="Times New Roman" w:hAnsi="Times New Roman" w:cs="Times New Roman"/>
          <w:i/>
          <w:spacing w:val="2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Alberto</w:t>
      </w:r>
      <w:r>
        <w:rPr>
          <w:rFonts w:ascii="Times New Roman" w:eastAsia="Times New Roman" w:hAnsi="Times New Roman" w:cs="Times New Roman"/>
          <w:i/>
          <w:spacing w:val="2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9"/>
          <w:szCs w:val="19"/>
        </w:rPr>
        <w:t>Dent</w:t>
      </w:r>
      <w:r>
        <w:rPr>
          <w:rFonts w:ascii="Times New Roman" w:eastAsia="Times New Roman" w:hAnsi="Times New Roman" w:cs="Times New Roman"/>
          <w:i/>
          <w:spacing w:val="2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Zeledón,</w:t>
      </w:r>
      <w:r>
        <w:rPr>
          <w:rFonts w:ascii="Times New Roman" w:eastAsia="Times New Roman" w:hAnsi="Times New Roman" w:cs="Times New Roman"/>
          <w:i/>
          <w:spacing w:val="2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Ministro</w:t>
      </w:r>
      <w:r>
        <w:rPr>
          <w:rFonts w:ascii="Times New Roman" w:eastAsia="Times New Roman" w:hAnsi="Times New Roman" w:cs="Times New Roman"/>
          <w:i/>
          <w:spacing w:val="2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9"/>
          <w:szCs w:val="19"/>
        </w:rPr>
        <w:t>de</w:t>
      </w:r>
      <w:r>
        <w:rPr>
          <w:rFonts w:ascii="Times New Roman" w:eastAsia="Times New Roman" w:hAnsi="Times New Roman" w:cs="Times New Roman"/>
          <w:i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Hacienda</w:t>
      </w:r>
      <w:r>
        <w:rPr>
          <w:rFonts w:ascii="Times New Roman" w:eastAsia="Times New Roman" w:hAnsi="Times New Roman" w:cs="Times New Roman"/>
          <w:i/>
          <w:spacing w:val="2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19"/>
          <w:szCs w:val="19"/>
        </w:rPr>
        <w:t>con</w:t>
      </w:r>
      <w:r>
        <w:rPr>
          <w:rFonts w:ascii="Times New Roman" w:eastAsia="Times New Roman" w:hAnsi="Times New Roman" w:cs="Times New Roman"/>
          <w:i/>
          <w:spacing w:val="3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copia</w:t>
      </w:r>
      <w:r>
        <w:rPr>
          <w:rFonts w:ascii="Times New Roman" w:eastAsia="Times New Roman" w:hAnsi="Times New Roman" w:cs="Times New Roman"/>
          <w:i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>al</w:t>
      </w:r>
      <w:r>
        <w:rPr>
          <w:rFonts w:ascii="Times New Roman" w:eastAsia="Times New Roman" w:hAnsi="Times New Roman" w:cs="Times New Roman"/>
          <w:i/>
          <w:spacing w:val="2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>Dr.</w:t>
      </w:r>
      <w:r>
        <w:rPr>
          <w:rFonts w:ascii="Times New Roman" w:eastAsia="Times New Roman" w:hAnsi="Times New Roman" w:cs="Times New Roman"/>
          <w:i/>
          <w:spacing w:val="2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Luis</w:t>
      </w:r>
      <w:r>
        <w:rPr>
          <w:rFonts w:ascii="Times New Roman" w:eastAsia="Times New Roman" w:hAnsi="Times New Roman" w:cs="Times New Roman"/>
          <w:i/>
          <w:spacing w:val="2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Paulino</w:t>
      </w:r>
      <w:r>
        <w:rPr>
          <w:rFonts w:ascii="Times New Roman" w:eastAsia="Times New Roman" w:hAnsi="Times New Roman" w:cs="Times New Roman"/>
          <w:i/>
          <w:spacing w:val="2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19"/>
          <w:szCs w:val="19"/>
        </w:rPr>
        <w:t>Mora</w:t>
      </w:r>
      <w:r>
        <w:rPr>
          <w:rFonts w:ascii="Times New Roman" w:eastAsia="Times New Roman" w:hAnsi="Times New Roman" w:cs="Times New Roman"/>
          <w:i/>
          <w:spacing w:val="47"/>
          <w:w w:val="9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Mora,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recibida</w:t>
      </w:r>
      <w:r>
        <w:rPr>
          <w:rFonts w:ascii="Times New Roman" w:eastAsia="Times New Roman" w:hAnsi="Times New Roman" w:cs="Times New Roman"/>
          <w:i/>
          <w:spacing w:val="-2"/>
          <w:sz w:val="19"/>
          <w:szCs w:val="19"/>
        </w:rPr>
        <w:t xml:space="preserve"> el</w:t>
      </w:r>
      <w:r>
        <w:rPr>
          <w:rFonts w:ascii="Times New Roman" w:eastAsia="Times New Roman" w:hAnsi="Times New Roman" w:cs="Times New Roman"/>
          <w:i/>
          <w:spacing w:val="-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>16</w:t>
      </w:r>
      <w:r>
        <w:rPr>
          <w:rFonts w:ascii="Times New Roman" w:eastAsia="Times New Roman" w:hAnsi="Times New Roman" w:cs="Times New Roman"/>
          <w:i/>
          <w:spacing w:val="-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>de</w:t>
      </w:r>
      <w:r>
        <w:rPr>
          <w:rFonts w:ascii="Times New Roman" w:eastAsia="Times New Roman" w:hAnsi="Times New Roman" w:cs="Times New Roman"/>
          <w:i/>
          <w:spacing w:val="-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9"/>
          <w:szCs w:val="19"/>
        </w:rPr>
        <w:t>enero</w:t>
      </w:r>
      <w:r>
        <w:rPr>
          <w:rFonts w:ascii="Times New Roman" w:eastAsia="Times New Roman" w:hAnsi="Times New Roman" w:cs="Times New Roman"/>
          <w:i/>
          <w:spacing w:val="-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último,</w:t>
      </w:r>
      <w:r>
        <w:rPr>
          <w:rFonts w:ascii="Times New Roman" w:eastAsia="Times New Roman" w:hAnsi="Times New Roman" w:cs="Times New Roman"/>
          <w:i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>le</w:t>
      </w:r>
      <w:r>
        <w:rPr>
          <w:rFonts w:ascii="Times New Roman" w:eastAsia="Times New Roman" w:hAnsi="Times New Roman" w:cs="Times New Roman"/>
          <w:i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solicita</w:t>
      </w:r>
      <w:r>
        <w:rPr>
          <w:rFonts w:ascii="Times New Roman" w:eastAsia="Times New Roman" w:hAnsi="Times New Roman" w:cs="Times New Roman"/>
          <w:i/>
          <w:spacing w:val="-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 xml:space="preserve">ordenar 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>lo</w:t>
      </w:r>
      <w:r>
        <w:rPr>
          <w:rFonts w:ascii="Times New Roman" w:eastAsia="Times New Roman" w:hAnsi="Times New Roman" w:cs="Times New Roman"/>
          <w:i/>
          <w:spacing w:val="-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pertinente</w:t>
      </w:r>
      <w:r>
        <w:rPr>
          <w:rFonts w:ascii="Times New Roman" w:eastAsia="Times New Roman" w:hAnsi="Times New Roman" w:cs="Times New Roman"/>
          <w:i/>
          <w:spacing w:val="-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i/>
          <w:spacing w:val="-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19"/>
          <w:szCs w:val="19"/>
        </w:rPr>
        <w:t>la</w:t>
      </w:r>
      <w:r>
        <w:rPr>
          <w:rFonts w:ascii="Times New Roman" w:eastAsia="Times New Roman" w:hAnsi="Times New Roman" w:cs="Times New Roman"/>
          <w:i/>
          <w:spacing w:val="-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9"/>
          <w:szCs w:val="19"/>
        </w:rPr>
        <w:t>Dirección General</w:t>
      </w:r>
      <w:r>
        <w:rPr>
          <w:rFonts w:ascii="Times New Roman" w:eastAsia="Times New Roman" w:hAnsi="Times New Roman" w:cs="Times New Roman"/>
          <w:i/>
          <w:spacing w:val="65"/>
          <w:w w:val="9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>de</w:t>
      </w:r>
      <w:r>
        <w:rPr>
          <w:rFonts w:ascii="Times New Roman" w:eastAsia="Times New Roman" w:hAnsi="Times New Roman" w:cs="Times New Roman"/>
          <w:i/>
          <w:spacing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9"/>
          <w:szCs w:val="19"/>
        </w:rPr>
        <w:t>Presupuesto</w:t>
      </w:r>
      <w:r>
        <w:rPr>
          <w:rFonts w:ascii="Times New Roman" w:eastAsia="Times New Roman" w:hAnsi="Times New Roman" w:cs="Times New Roman"/>
          <w:i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Nacional</w:t>
      </w:r>
      <w:r>
        <w:rPr>
          <w:rFonts w:ascii="Times New Roman" w:eastAsia="Times New Roman" w:hAnsi="Times New Roman" w:cs="Times New Roman"/>
          <w:i/>
          <w:spacing w:val="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9"/>
          <w:szCs w:val="19"/>
        </w:rPr>
        <w:t>para</w:t>
      </w:r>
      <w:r>
        <w:rPr>
          <w:rFonts w:ascii="Times New Roman" w:eastAsia="Times New Roman" w:hAnsi="Times New Roman" w:cs="Times New Roman"/>
          <w:i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que</w:t>
      </w:r>
      <w:r>
        <w:rPr>
          <w:rFonts w:ascii="Times New Roman" w:eastAsia="Times New Roman" w:hAnsi="Times New Roman" w:cs="Times New Roman"/>
          <w:i/>
          <w:spacing w:val="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i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partir</w:t>
      </w:r>
      <w:r>
        <w:rPr>
          <w:rFonts w:ascii="Times New Roman" w:eastAsia="Times New Roman" w:hAnsi="Times New Roman" w:cs="Times New Roman"/>
          <w:i/>
          <w:spacing w:val="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19"/>
          <w:szCs w:val="19"/>
        </w:rPr>
        <w:t>del</w:t>
      </w:r>
      <w:r>
        <w:rPr>
          <w:rFonts w:ascii="Times New Roman" w:eastAsia="Times New Roman" w:hAnsi="Times New Roman" w:cs="Times New Roman"/>
          <w:i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2003</w:t>
      </w:r>
      <w:r>
        <w:rPr>
          <w:rFonts w:ascii="Times New Roman" w:eastAsia="Times New Roman" w:hAnsi="Times New Roman" w:cs="Times New Roman"/>
          <w:i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9"/>
          <w:szCs w:val="19"/>
        </w:rPr>
        <w:t>el</w:t>
      </w:r>
      <w:r>
        <w:rPr>
          <w:rFonts w:ascii="Times New Roman" w:eastAsia="Times New Roman" w:hAnsi="Times New Roman" w:cs="Times New Roman"/>
          <w:i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19"/>
          <w:szCs w:val="19"/>
        </w:rPr>
        <w:t>Fondo</w:t>
      </w:r>
      <w:r>
        <w:rPr>
          <w:rFonts w:ascii="Times New Roman" w:eastAsia="Times New Roman" w:hAnsi="Times New Roman" w:cs="Times New Roman"/>
          <w:i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>de</w:t>
      </w:r>
      <w:r>
        <w:rPr>
          <w:rFonts w:ascii="Times New Roman" w:eastAsia="Times New Roman" w:hAnsi="Times New Roman" w:cs="Times New Roman"/>
          <w:i/>
          <w:spacing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19"/>
          <w:szCs w:val="19"/>
        </w:rPr>
        <w:t>la</w:t>
      </w:r>
      <w:r>
        <w:rPr>
          <w:rFonts w:ascii="Times New Roman" w:eastAsia="Times New Roman" w:hAnsi="Times New Roman" w:cs="Times New Roman"/>
          <w:i/>
          <w:spacing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Jurisdicción</w:t>
      </w:r>
      <w:r>
        <w:rPr>
          <w:rFonts w:ascii="Times New Roman" w:eastAsia="Times New Roman" w:hAnsi="Times New Roman" w:cs="Times New Roman"/>
          <w:i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9"/>
          <w:szCs w:val="19"/>
        </w:rPr>
        <w:t>de</w:t>
      </w:r>
      <w:r>
        <w:rPr>
          <w:rFonts w:ascii="Times New Roman" w:eastAsia="Times New Roman" w:hAnsi="Times New Roman" w:cs="Times New Roman"/>
          <w:i/>
          <w:spacing w:val="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Tránsito</w:t>
      </w:r>
      <w:r>
        <w:rPr>
          <w:rFonts w:ascii="Times New Roman" w:eastAsia="Times New Roman" w:hAnsi="Times New Roman" w:cs="Times New Roman"/>
          <w:i/>
          <w:spacing w:val="73"/>
          <w:w w:val="9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9"/>
          <w:szCs w:val="19"/>
        </w:rPr>
        <w:t>se</w:t>
      </w:r>
      <w:r>
        <w:rPr>
          <w:rFonts w:ascii="Times New Roman" w:eastAsia="Times New Roman" w:hAnsi="Times New Roman" w:cs="Times New Roman"/>
          <w:i/>
          <w:spacing w:val="-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incorpore</w:t>
      </w:r>
      <w:r>
        <w:rPr>
          <w:rFonts w:ascii="Times New Roman" w:eastAsia="Times New Roman" w:hAnsi="Times New Roman" w:cs="Times New Roman"/>
          <w:i/>
          <w:spacing w:val="-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>al</w:t>
      </w:r>
      <w:r>
        <w:rPr>
          <w:rFonts w:ascii="Times New Roman" w:eastAsia="Times New Roman" w:hAnsi="Times New Roman" w:cs="Times New Roman"/>
          <w:i/>
          <w:spacing w:val="-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9"/>
          <w:szCs w:val="19"/>
        </w:rPr>
        <w:t>presupuesto</w:t>
      </w:r>
      <w:r>
        <w:rPr>
          <w:rFonts w:ascii="Times New Roman" w:eastAsia="Times New Roman" w:hAnsi="Times New Roman" w:cs="Times New Roman"/>
          <w:i/>
          <w:spacing w:val="-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>de</w:t>
      </w:r>
      <w:r>
        <w:rPr>
          <w:rFonts w:ascii="Times New Roman" w:eastAsia="Times New Roman" w:hAnsi="Times New Roman" w:cs="Times New Roman"/>
          <w:i/>
          <w:spacing w:val="-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>la</w:t>
      </w:r>
      <w:r>
        <w:rPr>
          <w:rFonts w:ascii="Times New Roman" w:eastAsia="Times New Roman" w:hAnsi="Times New Roman" w:cs="Times New Roman"/>
          <w:i/>
          <w:spacing w:val="-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República,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9"/>
          <w:szCs w:val="19"/>
        </w:rPr>
        <w:t>en</w:t>
      </w:r>
      <w:r>
        <w:rPr>
          <w:rFonts w:ascii="Times New Roman" w:eastAsia="Times New Roman" w:hAnsi="Times New Roman" w:cs="Times New Roman"/>
          <w:i/>
          <w:spacing w:val="-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9"/>
          <w:szCs w:val="19"/>
        </w:rPr>
        <w:t>el</w:t>
      </w:r>
      <w:r>
        <w:rPr>
          <w:rFonts w:ascii="Times New Roman" w:eastAsia="Times New Roman" w:hAnsi="Times New Roman" w:cs="Times New Roman"/>
          <w:i/>
          <w:spacing w:val="-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>título</w:t>
      </w:r>
      <w:r>
        <w:rPr>
          <w:rFonts w:ascii="Times New Roman" w:eastAsia="Times New Roman" w:hAnsi="Times New Roman" w:cs="Times New Roman"/>
          <w:i/>
          <w:spacing w:val="-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120</w:t>
      </w:r>
      <w:r>
        <w:rPr>
          <w:rFonts w:ascii="Times New Roman" w:eastAsia="Times New Roman" w:hAnsi="Times New Roman" w:cs="Times New Roman"/>
          <w:i/>
          <w:spacing w:val="-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9"/>
          <w:szCs w:val="19"/>
        </w:rPr>
        <w:t>“Poder</w:t>
      </w:r>
      <w:r>
        <w:rPr>
          <w:rFonts w:ascii="Times New Roman" w:eastAsia="Times New Roman" w:hAnsi="Times New Roman" w:cs="Times New Roman"/>
          <w:i/>
          <w:spacing w:val="-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Judicial”.</w:t>
      </w:r>
    </w:p>
    <w:p w:rsidR="00C95FE4" w:rsidRDefault="007758B2">
      <w:pPr>
        <w:spacing w:before="118" w:line="216" w:lineRule="exact"/>
        <w:ind w:left="1304" w:right="1443" w:firstLine="148"/>
        <w:jc w:val="both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hAnsi="Times New Roman"/>
          <w:i/>
          <w:spacing w:val="-1"/>
          <w:sz w:val="19"/>
        </w:rPr>
        <w:t>Manifiesta</w:t>
      </w:r>
      <w:r>
        <w:rPr>
          <w:rFonts w:ascii="Times New Roman" w:hAnsi="Times New Roman"/>
          <w:i/>
          <w:spacing w:val="16"/>
          <w:sz w:val="19"/>
        </w:rPr>
        <w:t xml:space="preserve"> </w:t>
      </w:r>
      <w:r>
        <w:rPr>
          <w:rFonts w:ascii="Times New Roman" w:hAnsi="Times New Roman"/>
          <w:i/>
          <w:spacing w:val="-2"/>
          <w:sz w:val="19"/>
        </w:rPr>
        <w:t>el</w:t>
      </w:r>
      <w:r>
        <w:rPr>
          <w:rFonts w:ascii="Times New Roman" w:hAnsi="Times New Roman"/>
          <w:i/>
          <w:spacing w:val="15"/>
          <w:sz w:val="19"/>
        </w:rPr>
        <w:t xml:space="preserve"> </w:t>
      </w:r>
      <w:r>
        <w:rPr>
          <w:rFonts w:ascii="Times New Roman" w:hAnsi="Times New Roman"/>
          <w:i/>
          <w:spacing w:val="-1"/>
          <w:sz w:val="19"/>
        </w:rPr>
        <w:t>Lic.</w:t>
      </w:r>
      <w:r>
        <w:rPr>
          <w:rFonts w:ascii="Times New Roman" w:hAnsi="Times New Roman"/>
          <w:i/>
          <w:spacing w:val="16"/>
          <w:sz w:val="19"/>
        </w:rPr>
        <w:t xml:space="preserve"> </w:t>
      </w:r>
      <w:r>
        <w:rPr>
          <w:rFonts w:ascii="Times New Roman" w:hAnsi="Times New Roman"/>
          <w:i/>
          <w:spacing w:val="-2"/>
          <w:sz w:val="19"/>
        </w:rPr>
        <w:t>Alfredo</w:t>
      </w:r>
      <w:r>
        <w:rPr>
          <w:rFonts w:ascii="Times New Roman" w:hAnsi="Times New Roman"/>
          <w:i/>
          <w:spacing w:val="16"/>
          <w:sz w:val="19"/>
        </w:rPr>
        <w:t xml:space="preserve"> </w:t>
      </w:r>
      <w:r>
        <w:rPr>
          <w:rFonts w:ascii="Times New Roman" w:hAnsi="Times New Roman"/>
          <w:i/>
          <w:spacing w:val="-2"/>
          <w:sz w:val="19"/>
        </w:rPr>
        <w:t>Jones</w:t>
      </w:r>
      <w:r>
        <w:rPr>
          <w:rFonts w:ascii="Times New Roman" w:hAnsi="Times New Roman"/>
          <w:i/>
          <w:spacing w:val="18"/>
          <w:sz w:val="19"/>
        </w:rPr>
        <w:t xml:space="preserve"> </w:t>
      </w:r>
      <w:r>
        <w:rPr>
          <w:rFonts w:ascii="Times New Roman" w:hAnsi="Times New Roman"/>
          <w:i/>
          <w:spacing w:val="-2"/>
          <w:sz w:val="19"/>
        </w:rPr>
        <w:t>León</w:t>
      </w:r>
      <w:r>
        <w:rPr>
          <w:rFonts w:ascii="Times New Roman" w:hAnsi="Times New Roman"/>
          <w:i/>
          <w:spacing w:val="16"/>
          <w:sz w:val="19"/>
        </w:rPr>
        <w:t xml:space="preserve"> </w:t>
      </w:r>
      <w:r>
        <w:rPr>
          <w:rFonts w:ascii="Times New Roman" w:hAnsi="Times New Roman"/>
          <w:i/>
          <w:spacing w:val="-1"/>
          <w:sz w:val="19"/>
        </w:rPr>
        <w:t>que</w:t>
      </w:r>
      <w:r>
        <w:rPr>
          <w:rFonts w:ascii="Times New Roman" w:hAnsi="Times New Roman"/>
          <w:i/>
          <w:spacing w:val="13"/>
          <w:sz w:val="19"/>
        </w:rPr>
        <w:t xml:space="preserve"> </w:t>
      </w:r>
      <w:r>
        <w:rPr>
          <w:rFonts w:ascii="Times New Roman" w:hAnsi="Times New Roman"/>
          <w:i/>
          <w:spacing w:val="-1"/>
          <w:sz w:val="19"/>
        </w:rPr>
        <w:t>con</w:t>
      </w:r>
      <w:r>
        <w:rPr>
          <w:rFonts w:ascii="Times New Roman" w:hAnsi="Times New Roman"/>
          <w:i/>
          <w:spacing w:val="21"/>
          <w:sz w:val="19"/>
        </w:rPr>
        <w:t xml:space="preserve"> </w:t>
      </w:r>
      <w:r>
        <w:rPr>
          <w:rFonts w:ascii="Times New Roman" w:hAnsi="Times New Roman"/>
          <w:i/>
          <w:spacing w:val="-2"/>
          <w:sz w:val="19"/>
        </w:rPr>
        <w:t>conocimiento</w:t>
      </w:r>
      <w:r>
        <w:rPr>
          <w:rFonts w:ascii="Times New Roman" w:hAnsi="Times New Roman"/>
          <w:i/>
          <w:spacing w:val="16"/>
          <w:sz w:val="19"/>
        </w:rPr>
        <w:t xml:space="preserve"> </w:t>
      </w:r>
      <w:r>
        <w:rPr>
          <w:rFonts w:ascii="Times New Roman" w:hAnsi="Times New Roman"/>
          <w:i/>
          <w:spacing w:val="-1"/>
          <w:sz w:val="19"/>
        </w:rPr>
        <w:t>del</w:t>
      </w:r>
      <w:r>
        <w:rPr>
          <w:rFonts w:ascii="Times New Roman" w:hAnsi="Times New Roman"/>
          <w:i/>
          <w:spacing w:val="16"/>
          <w:sz w:val="19"/>
        </w:rPr>
        <w:t xml:space="preserve"> </w:t>
      </w:r>
      <w:r>
        <w:rPr>
          <w:rFonts w:ascii="Times New Roman" w:hAnsi="Times New Roman"/>
          <w:i/>
          <w:sz w:val="19"/>
        </w:rPr>
        <w:t>oficio</w:t>
      </w:r>
      <w:r>
        <w:rPr>
          <w:rFonts w:ascii="Times New Roman" w:hAnsi="Times New Roman"/>
          <w:i/>
          <w:spacing w:val="12"/>
          <w:sz w:val="19"/>
        </w:rPr>
        <w:t xml:space="preserve"> </w:t>
      </w:r>
      <w:r>
        <w:rPr>
          <w:rFonts w:ascii="Times New Roman" w:hAnsi="Times New Roman"/>
          <w:i/>
          <w:spacing w:val="-2"/>
          <w:sz w:val="19"/>
        </w:rPr>
        <w:t>en</w:t>
      </w:r>
      <w:r>
        <w:rPr>
          <w:rFonts w:ascii="Times New Roman" w:hAnsi="Times New Roman"/>
          <w:i/>
          <w:spacing w:val="12"/>
          <w:sz w:val="19"/>
        </w:rPr>
        <w:t xml:space="preserve"> </w:t>
      </w:r>
      <w:r>
        <w:rPr>
          <w:rFonts w:ascii="Times New Roman" w:hAnsi="Times New Roman"/>
          <w:i/>
          <w:spacing w:val="-1"/>
          <w:sz w:val="19"/>
        </w:rPr>
        <w:t>mención,</w:t>
      </w:r>
      <w:r>
        <w:rPr>
          <w:rFonts w:ascii="Times New Roman" w:hAnsi="Times New Roman"/>
          <w:i/>
          <w:spacing w:val="16"/>
          <w:sz w:val="19"/>
        </w:rPr>
        <w:t xml:space="preserve"> </w:t>
      </w:r>
      <w:r>
        <w:rPr>
          <w:rFonts w:ascii="Times New Roman" w:hAnsi="Times New Roman"/>
          <w:i/>
          <w:spacing w:val="-1"/>
          <w:sz w:val="19"/>
        </w:rPr>
        <w:t>se</w:t>
      </w:r>
      <w:r>
        <w:rPr>
          <w:rFonts w:ascii="Times New Roman" w:hAnsi="Times New Roman"/>
          <w:i/>
          <w:spacing w:val="17"/>
          <w:sz w:val="19"/>
        </w:rPr>
        <w:t xml:space="preserve"> </w:t>
      </w:r>
      <w:r>
        <w:rPr>
          <w:rFonts w:ascii="Times New Roman" w:hAnsi="Times New Roman"/>
          <w:i/>
          <w:spacing w:val="-2"/>
          <w:sz w:val="19"/>
        </w:rPr>
        <w:t>ha</w:t>
      </w:r>
      <w:r>
        <w:rPr>
          <w:rFonts w:ascii="Times New Roman" w:hAnsi="Times New Roman"/>
          <w:i/>
          <w:spacing w:val="51"/>
          <w:w w:val="99"/>
          <w:sz w:val="19"/>
        </w:rPr>
        <w:t xml:space="preserve"> </w:t>
      </w:r>
      <w:r>
        <w:rPr>
          <w:rFonts w:ascii="Times New Roman" w:hAnsi="Times New Roman"/>
          <w:i/>
          <w:spacing w:val="-1"/>
          <w:sz w:val="19"/>
        </w:rPr>
        <w:t>coordinado</w:t>
      </w:r>
      <w:r>
        <w:rPr>
          <w:rFonts w:ascii="Times New Roman" w:hAnsi="Times New Roman"/>
          <w:i/>
          <w:spacing w:val="19"/>
          <w:sz w:val="19"/>
        </w:rPr>
        <w:t xml:space="preserve"> </w:t>
      </w:r>
      <w:r>
        <w:rPr>
          <w:rFonts w:ascii="Times New Roman" w:hAnsi="Times New Roman"/>
          <w:i/>
          <w:spacing w:val="-1"/>
          <w:sz w:val="19"/>
        </w:rPr>
        <w:t>con</w:t>
      </w:r>
      <w:r>
        <w:rPr>
          <w:rFonts w:ascii="Times New Roman" w:hAnsi="Times New Roman"/>
          <w:i/>
          <w:spacing w:val="19"/>
          <w:sz w:val="19"/>
        </w:rPr>
        <w:t xml:space="preserve"> </w:t>
      </w:r>
      <w:r>
        <w:rPr>
          <w:rFonts w:ascii="Times New Roman" w:hAnsi="Times New Roman"/>
          <w:i/>
          <w:sz w:val="19"/>
        </w:rPr>
        <w:t>los</w:t>
      </w:r>
      <w:r>
        <w:rPr>
          <w:rFonts w:ascii="Times New Roman" w:hAnsi="Times New Roman"/>
          <w:i/>
          <w:spacing w:val="17"/>
          <w:sz w:val="19"/>
        </w:rPr>
        <w:t xml:space="preserve"> </w:t>
      </w:r>
      <w:r>
        <w:rPr>
          <w:rFonts w:ascii="Times New Roman" w:hAnsi="Times New Roman"/>
          <w:i/>
          <w:spacing w:val="-1"/>
          <w:sz w:val="19"/>
        </w:rPr>
        <w:t>Departamentos</w:t>
      </w:r>
      <w:r>
        <w:rPr>
          <w:rFonts w:ascii="Times New Roman" w:hAnsi="Times New Roman"/>
          <w:i/>
          <w:spacing w:val="17"/>
          <w:sz w:val="19"/>
        </w:rPr>
        <w:t xml:space="preserve"> </w:t>
      </w:r>
      <w:r>
        <w:rPr>
          <w:rFonts w:ascii="Times New Roman" w:hAnsi="Times New Roman"/>
          <w:i/>
          <w:sz w:val="19"/>
        </w:rPr>
        <w:t>de</w:t>
      </w:r>
      <w:r>
        <w:rPr>
          <w:rFonts w:ascii="Times New Roman" w:hAnsi="Times New Roman"/>
          <w:i/>
          <w:spacing w:val="21"/>
          <w:sz w:val="19"/>
        </w:rPr>
        <w:t xml:space="preserve"> </w:t>
      </w:r>
      <w:r>
        <w:rPr>
          <w:rFonts w:ascii="Times New Roman" w:hAnsi="Times New Roman"/>
          <w:i/>
          <w:spacing w:val="-1"/>
          <w:sz w:val="19"/>
        </w:rPr>
        <w:t>Planificación</w:t>
      </w:r>
      <w:r>
        <w:rPr>
          <w:rFonts w:ascii="Times New Roman" w:hAnsi="Times New Roman"/>
          <w:i/>
          <w:spacing w:val="19"/>
          <w:sz w:val="19"/>
        </w:rPr>
        <w:t xml:space="preserve"> </w:t>
      </w:r>
      <w:r>
        <w:rPr>
          <w:rFonts w:ascii="Times New Roman" w:hAnsi="Times New Roman"/>
          <w:i/>
          <w:sz w:val="19"/>
        </w:rPr>
        <w:t>y</w:t>
      </w:r>
      <w:r>
        <w:rPr>
          <w:rFonts w:ascii="Times New Roman" w:hAnsi="Times New Roman"/>
          <w:i/>
          <w:spacing w:val="25"/>
          <w:sz w:val="19"/>
        </w:rPr>
        <w:t xml:space="preserve"> </w:t>
      </w:r>
      <w:r>
        <w:rPr>
          <w:rFonts w:ascii="Times New Roman" w:hAnsi="Times New Roman"/>
          <w:i/>
          <w:spacing w:val="-2"/>
          <w:sz w:val="19"/>
        </w:rPr>
        <w:t>Financiero-Contable</w:t>
      </w:r>
      <w:r>
        <w:rPr>
          <w:rFonts w:ascii="Times New Roman" w:hAnsi="Times New Roman"/>
          <w:i/>
          <w:spacing w:val="21"/>
          <w:sz w:val="19"/>
        </w:rPr>
        <w:t xml:space="preserve"> </w:t>
      </w:r>
      <w:r>
        <w:rPr>
          <w:rFonts w:ascii="Times New Roman" w:hAnsi="Times New Roman"/>
          <w:i/>
          <w:spacing w:val="-2"/>
          <w:sz w:val="19"/>
        </w:rPr>
        <w:t>para</w:t>
      </w:r>
      <w:r>
        <w:rPr>
          <w:rFonts w:ascii="Times New Roman" w:hAnsi="Times New Roman"/>
          <w:i/>
          <w:spacing w:val="19"/>
          <w:sz w:val="19"/>
        </w:rPr>
        <w:t xml:space="preserve"> </w:t>
      </w:r>
      <w:r>
        <w:rPr>
          <w:rFonts w:ascii="Times New Roman" w:hAnsi="Times New Roman"/>
          <w:i/>
          <w:sz w:val="19"/>
        </w:rPr>
        <w:t>dar</w:t>
      </w:r>
      <w:r>
        <w:rPr>
          <w:rFonts w:ascii="Times New Roman" w:hAnsi="Times New Roman"/>
          <w:i/>
          <w:spacing w:val="81"/>
          <w:w w:val="99"/>
          <w:sz w:val="19"/>
        </w:rPr>
        <w:t xml:space="preserve"> </w:t>
      </w:r>
      <w:r>
        <w:rPr>
          <w:rFonts w:ascii="Times New Roman" w:hAnsi="Times New Roman"/>
          <w:i/>
          <w:spacing w:val="-1"/>
          <w:sz w:val="19"/>
        </w:rPr>
        <w:t>cumplimiento</w:t>
      </w:r>
      <w:r>
        <w:rPr>
          <w:rFonts w:ascii="Times New Roman" w:hAnsi="Times New Roman"/>
          <w:i/>
          <w:spacing w:val="-4"/>
          <w:sz w:val="19"/>
        </w:rPr>
        <w:t xml:space="preserve"> </w:t>
      </w:r>
      <w:r>
        <w:rPr>
          <w:rFonts w:ascii="Times New Roman" w:hAnsi="Times New Roman"/>
          <w:i/>
          <w:sz w:val="19"/>
        </w:rPr>
        <w:t>a</w:t>
      </w:r>
      <w:r>
        <w:rPr>
          <w:rFonts w:ascii="Times New Roman" w:hAnsi="Times New Roman"/>
          <w:i/>
          <w:spacing w:val="-4"/>
          <w:sz w:val="19"/>
        </w:rPr>
        <w:t xml:space="preserve"> </w:t>
      </w:r>
      <w:r>
        <w:rPr>
          <w:rFonts w:ascii="Times New Roman" w:hAnsi="Times New Roman"/>
          <w:i/>
          <w:sz w:val="19"/>
        </w:rPr>
        <w:t>lo</w:t>
      </w:r>
      <w:r>
        <w:rPr>
          <w:rFonts w:ascii="Times New Roman" w:hAnsi="Times New Roman"/>
          <w:i/>
          <w:spacing w:val="2"/>
          <w:sz w:val="19"/>
        </w:rPr>
        <w:t xml:space="preserve"> </w:t>
      </w:r>
      <w:r>
        <w:rPr>
          <w:rFonts w:ascii="Times New Roman" w:hAnsi="Times New Roman"/>
          <w:i/>
          <w:spacing w:val="-1"/>
          <w:sz w:val="19"/>
        </w:rPr>
        <w:t>solicitado</w:t>
      </w:r>
      <w:r>
        <w:rPr>
          <w:rFonts w:ascii="Times New Roman" w:hAnsi="Times New Roman"/>
          <w:i/>
          <w:spacing w:val="-4"/>
          <w:sz w:val="19"/>
        </w:rPr>
        <w:t xml:space="preserve"> </w:t>
      </w:r>
      <w:r>
        <w:rPr>
          <w:rFonts w:ascii="Times New Roman" w:hAnsi="Times New Roman"/>
          <w:i/>
          <w:spacing w:val="-1"/>
          <w:sz w:val="19"/>
        </w:rPr>
        <w:t>por</w:t>
      </w:r>
      <w:r>
        <w:rPr>
          <w:rFonts w:ascii="Times New Roman" w:hAnsi="Times New Roman"/>
          <w:i/>
          <w:spacing w:val="-2"/>
          <w:sz w:val="19"/>
        </w:rPr>
        <w:t xml:space="preserve"> </w:t>
      </w:r>
      <w:r>
        <w:rPr>
          <w:rFonts w:ascii="Times New Roman" w:hAnsi="Times New Roman"/>
          <w:i/>
          <w:sz w:val="19"/>
        </w:rPr>
        <w:t>la</w:t>
      </w:r>
      <w:r>
        <w:rPr>
          <w:rFonts w:ascii="Times New Roman" w:hAnsi="Times New Roman"/>
          <w:i/>
          <w:spacing w:val="-3"/>
          <w:sz w:val="19"/>
        </w:rPr>
        <w:t xml:space="preserve"> </w:t>
      </w:r>
      <w:r>
        <w:rPr>
          <w:rFonts w:ascii="Times New Roman" w:hAnsi="Times New Roman"/>
          <w:i/>
          <w:spacing w:val="-1"/>
          <w:sz w:val="19"/>
        </w:rPr>
        <w:t>Contraloría</w:t>
      </w:r>
      <w:r>
        <w:rPr>
          <w:rFonts w:ascii="Times New Roman" w:hAnsi="Times New Roman"/>
          <w:i/>
          <w:spacing w:val="-4"/>
          <w:sz w:val="19"/>
        </w:rPr>
        <w:t xml:space="preserve"> </w:t>
      </w:r>
      <w:r>
        <w:rPr>
          <w:rFonts w:ascii="Times New Roman" w:hAnsi="Times New Roman"/>
          <w:i/>
          <w:spacing w:val="-2"/>
          <w:sz w:val="19"/>
        </w:rPr>
        <w:t>General</w:t>
      </w:r>
      <w:r>
        <w:rPr>
          <w:rFonts w:ascii="Times New Roman" w:hAnsi="Times New Roman"/>
          <w:i/>
          <w:sz w:val="19"/>
        </w:rPr>
        <w:t xml:space="preserve"> de</w:t>
      </w:r>
      <w:r>
        <w:rPr>
          <w:rFonts w:ascii="Times New Roman" w:hAnsi="Times New Roman"/>
          <w:i/>
          <w:spacing w:val="-2"/>
          <w:sz w:val="19"/>
        </w:rPr>
        <w:t xml:space="preserve"> </w:t>
      </w:r>
      <w:r>
        <w:rPr>
          <w:rFonts w:ascii="Times New Roman" w:hAnsi="Times New Roman"/>
          <w:i/>
          <w:sz w:val="19"/>
        </w:rPr>
        <w:t>la</w:t>
      </w:r>
      <w:r>
        <w:rPr>
          <w:rFonts w:ascii="Times New Roman" w:hAnsi="Times New Roman"/>
          <w:i/>
          <w:spacing w:val="-4"/>
          <w:sz w:val="19"/>
        </w:rPr>
        <w:t xml:space="preserve"> </w:t>
      </w:r>
      <w:r>
        <w:rPr>
          <w:rFonts w:ascii="Times New Roman" w:hAnsi="Times New Roman"/>
          <w:i/>
          <w:spacing w:val="-1"/>
          <w:sz w:val="19"/>
        </w:rPr>
        <w:t>República,</w:t>
      </w:r>
      <w:r>
        <w:rPr>
          <w:rFonts w:ascii="Times New Roman" w:hAnsi="Times New Roman"/>
          <w:i/>
          <w:sz w:val="19"/>
        </w:rPr>
        <w:t xml:space="preserve"> </w:t>
      </w:r>
      <w:r>
        <w:rPr>
          <w:rFonts w:ascii="Times New Roman" w:hAnsi="Times New Roman"/>
          <w:i/>
          <w:spacing w:val="-2"/>
          <w:sz w:val="19"/>
        </w:rPr>
        <w:t>en</w:t>
      </w:r>
      <w:r>
        <w:rPr>
          <w:rFonts w:ascii="Times New Roman" w:hAnsi="Times New Roman"/>
          <w:i/>
          <w:spacing w:val="-3"/>
          <w:sz w:val="19"/>
        </w:rPr>
        <w:t xml:space="preserve"> </w:t>
      </w:r>
      <w:r>
        <w:rPr>
          <w:rFonts w:ascii="Times New Roman" w:hAnsi="Times New Roman"/>
          <w:i/>
          <w:spacing w:val="-2"/>
          <w:sz w:val="19"/>
        </w:rPr>
        <w:t>el</w:t>
      </w:r>
      <w:r>
        <w:rPr>
          <w:rFonts w:ascii="Times New Roman" w:hAnsi="Times New Roman"/>
          <w:i/>
          <w:spacing w:val="-5"/>
          <w:sz w:val="19"/>
        </w:rPr>
        <w:t xml:space="preserve"> </w:t>
      </w:r>
      <w:r>
        <w:rPr>
          <w:rFonts w:ascii="Times New Roman" w:hAnsi="Times New Roman"/>
          <w:i/>
          <w:spacing w:val="-1"/>
          <w:sz w:val="19"/>
        </w:rPr>
        <w:t>entendido</w:t>
      </w:r>
      <w:r>
        <w:rPr>
          <w:rFonts w:ascii="Times New Roman" w:hAnsi="Times New Roman"/>
          <w:i/>
          <w:spacing w:val="-3"/>
          <w:sz w:val="19"/>
        </w:rPr>
        <w:t xml:space="preserve"> </w:t>
      </w:r>
      <w:r>
        <w:rPr>
          <w:rFonts w:ascii="Times New Roman" w:hAnsi="Times New Roman"/>
          <w:i/>
          <w:spacing w:val="-1"/>
          <w:sz w:val="19"/>
        </w:rPr>
        <w:t>que</w:t>
      </w:r>
    </w:p>
    <w:p w:rsidR="00C95FE4" w:rsidRDefault="00C95FE4">
      <w:pPr>
        <w:spacing w:line="216" w:lineRule="exact"/>
        <w:jc w:val="both"/>
        <w:rPr>
          <w:rFonts w:ascii="Times New Roman" w:eastAsia="Times New Roman" w:hAnsi="Times New Roman" w:cs="Times New Roman"/>
          <w:sz w:val="19"/>
          <w:szCs w:val="19"/>
        </w:rPr>
        <w:sectPr w:rsidR="00C95FE4">
          <w:pgSz w:w="12240" w:h="15840"/>
          <w:pgMar w:top="2020" w:right="1020" w:bottom="860" w:left="1360" w:header="623" w:footer="675" w:gutter="0"/>
          <w:cols w:space="720"/>
        </w:sectPr>
      </w:pPr>
    </w:p>
    <w:p w:rsidR="00C95FE4" w:rsidRDefault="00C95FE4">
      <w:pPr>
        <w:spacing w:before="8"/>
        <w:rPr>
          <w:rFonts w:ascii="Times New Roman" w:eastAsia="Times New Roman" w:hAnsi="Times New Roman" w:cs="Times New Roman"/>
          <w:i/>
          <w:sz w:val="19"/>
          <w:szCs w:val="19"/>
        </w:rPr>
      </w:pPr>
    </w:p>
    <w:p w:rsidR="00C95FE4" w:rsidRDefault="007758B2">
      <w:pPr>
        <w:spacing w:before="80" w:line="216" w:lineRule="exact"/>
        <w:ind w:left="1304" w:right="1442"/>
        <w:jc w:val="both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i/>
          <w:spacing w:val="-2"/>
          <w:sz w:val="19"/>
          <w:szCs w:val="19"/>
        </w:rPr>
        <w:t>el</w:t>
      </w:r>
      <w:r>
        <w:rPr>
          <w:rFonts w:ascii="Times New Roman" w:eastAsia="Times New Roman" w:hAnsi="Times New Roman" w:cs="Times New Roman"/>
          <w:i/>
          <w:spacing w:val="4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9"/>
          <w:szCs w:val="19"/>
        </w:rPr>
        <w:t>exceso</w:t>
      </w:r>
      <w:r>
        <w:rPr>
          <w:rFonts w:ascii="Times New Roman" w:eastAsia="Times New Roman" w:hAnsi="Times New Roman" w:cs="Times New Roman"/>
          <w:i/>
          <w:spacing w:val="4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9"/>
          <w:szCs w:val="19"/>
        </w:rPr>
        <w:t>de</w:t>
      </w:r>
      <w:r>
        <w:rPr>
          <w:rFonts w:ascii="Times New Roman" w:eastAsia="Times New Roman" w:hAnsi="Times New Roman" w:cs="Times New Roman"/>
          <w:i/>
          <w:spacing w:val="4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>los</w:t>
      </w:r>
      <w:r>
        <w:rPr>
          <w:rFonts w:ascii="Times New Roman" w:eastAsia="Times New Roman" w:hAnsi="Times New Roman" w:cs="Times New Roman"/>
          <w:i/>
          <w:spacing w:val="4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9"/>
          <w:szCs w:val="19"/>
        </w:rPr>
        <w:t>recursos</w:t>
      </w:r>
      <w:r>
        <w:rPr>
          <w:rFonts w:ascii="Times New Roman" w:eastAsia="Times New Roman" w:hAnsi="Times New Roman" w:cs="Times New Roman"/>
          <w:i/>
          <w:spacing w:val="4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que</w:t>
      </w:r>
      <w:r>
        <w:rPr>
          <w:rFonts w:ascii="Times New Roman" w:eastAsia="Times New Roman" w:hAnsi="Times New Roman" w:cs="Times New Roman"/>
          <w:i/>
          <w:spacing w:val="4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requiere</w:t>
      </w:r>
      <w:r>
        <w:rPr>
          <w:rFonts w:ascii="Times New Roman" w:eastAsia="Times New Roman" w:hAnsi="Times New Roman" w:cs="Times New Roman"/>
          <w:i/>
          <w:spacing w:val="4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9"/>
          <w:szCs w:val="19"/>
        </w:rPr>
        <w:t>el</w:t>
      </w:r>
      <w:r>
        <w:rPr>
          <w:rFonts w:ascii="Times New Roman" w:eastAsia="Times New Roman" w:hAnsi="Times New Roman" w:cs="Times New Roman"/>
          <w:i/>
          <w:spacing w:val="4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programa</w:t>
      </w:r>
      <w:r>
        <w:rPr>
          <w:rFonts w:ascii="Times New Roman" w:eastAsia="Times New Roman" w:hAnsi="Times New Roman" w:cs="Times New Roman"/>
          <w:i/>
          <w:spacing w:val="4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824</w:t>
      </w:r>
      <w:r>
        <w:rPr>
          <w:rFonts w:ascii="Times New Roman" w:eastAsia="Times New Roman" w:hAnsi="Times New Roman" w:cs="Times New Roman"/>
          <w:i/>
          <w:spacing w:val="4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9"/>
          <w:szCs w:val="19"/>
        </w:rPr>
        <w:t>“Fondo</w:t>
      </w:r>
      <w:r>
        <w:rPr>
          <w:rFonts w:ascii="Times New Roman" w:eastAsia="Times New Roman" w:hAnsi="Times New Roman" w:cs="Times New Roman"/>
          <w:i/>
          <w:spacing w:val="4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9"/>
          <w:szCs w:val="19"/>
        </w:rPr>
        <w:t>de</w:t>
      </w:r>
      <w:r>
        <w:rPr>
          <w:rFonts w:ascii="Times New Roman" w:eastAsia="Times New Roman" w:hAnsi="Times New Roman" w:cs="Times New Roman"/>
          <w:i/>
          <w:spacing w:val="4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>la</w:t>
      </w:r>
      <w:r>
        <w:rPr>
          <w:rFonts w:ascii="Times New Roman" w:eastAsia="Times New Roman" w:hAnsi="Times New Roman" w:cs="Times New Roman"/>
          <w:i/>
          <w:spacing w:val="4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Jurisdicción</w:t>
      </w:r>
      <w:r>
        <w:rPr>
          <w:rFonts w:ascii="Times New Roman" w:eastAsia="Times New Roman" w:hAnsi="Times New Roman" w:cs="Times New Roman"/>
          <w:i/>
          <w:spacing w:val="4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>de</w:t>
      </w:r>
      <w:r>
        <w:rPr>
          <w:rFonts w:ascii="Times New Roman" w:eastAsia="Times New Roman" w:hAnsi="Times New Roman" w:cs="Times New Roman"/>
          <w:i/>
          <w:spacing w:val="47"/>
          <w:w w:val="9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Tránsito”</w:t>
      </w:r>
      <w:r>
        <w:rPr>
          <w:rFonts w:ascii="Times New Roman" w:eastAsia="Times New Roman" w:hAnsi="Times New Roman" w:cs="Times New Roman"/>
          <w:i/>
          <w:spacing w:val="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se</w:t>
      </w:r>
      <w:r>
        <w:rPr>
          <w:rFonts w:ascii="Times New Roman" w:eastAsia="Times New Roman" w:hAnsi="Times New Roman" w:cs="Times New Roman"/>
          <w:i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9"/>
          <w:szCs w:val="19"/>
        </w:rPr>
        <w:t>financiará</w:t>
      </w:r>
      <w:r>
        <w:rPr>
          <w:rFonts w:ascii="Times New Roman" w:eastAsia="Times New Roman" w:hAnsi="Times New Roman" w:cs="Times New Roman"/>
          <w:i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por</w:t>
      </w:r>
      <w:r>
        <w:rPr>
          <w:rFonts w:ascii="Times New Roman" w:eastAsia="Times New Roman" w:hAnsi="Times New Roman" w:cs="Times New Roman"/>
          <w:i/>
          <w:spacing w:val="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aparte</w:t>
      </w:r>
      <w:r>
        <w:rPr>
          <w:rFonts w:ascii="Times New Roman" w:eastAsia="Times New Roman" w:hAnsi="Times New Roman" w:cs="Times New Roman"/>
          <w:i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del</w:t>
      </w:r>
      <w:r>
        <w:rPr>
          <w:rFonts w:ascii="Times New Roman" w:eastAsia="Times New Roman" w:hAnsi="Times New Roman" w:cs="Times New Roman"/>
          <w:i/>
          <w:spacing w:val="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9"/>
          <w:szCs w:val="19"/>
        </w:rPr>
        <w:t>porcentaje</w:t>
      </w:r>
      <w:r>
        <w:rPr>
          <w:rFonts w:ascii="Times New Roman" w:eastAsia="Times New Roman" w:hAnsi="Times New Roman" w:cs="Times New Roman"/>
          <w:i/>
          <w:spacing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constitucional.</w:t>
      </w:r>
      <w:r>
        <w:rPr>
          <w:rFonts w:ascii="Times New Roman" w:eastAsia="Times New Roman" w:hAnsi="Times New Roman" w:cs="Times New Roman"/>
          <w:i/>
          <w:spacing w:val="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19"/>
          <w:szCs w:val="19"/>
        </w:rPr>
        <w:t xml:space="preserve">En </w:t>
      </w:r>
      <w:r>
        <w:rPr>
          <w:rFonts w:ascii="Times New Roman" w:eastAsia="Times New Roman" w:hAnsi="Times New Roman" w:cs="Times New Roman"/>
          <w:i/>
          <w:spacing w:val="-2"/>
          <w:sz w:val="19"/>
          <w:szCs w:val="19"/>
        </w:rPr>
        <w:t>ese</w:t>
      </w:r>
      <w:r>
        <w:rPr>
          <w:rFonts w:ascii="Times New Roman" w:eastAsia="Times New Roman" w:hAnsi="Times New Roman" w:cs="Times New Roman"/>
          <w:i/>
          <w:spacing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sentido</w:t>
      </w:r>
      <w:r>
        <w:rPr>
          <w:rFonts w:ascii="Times New Roman" w:eastAsia="Times New Roman" w:hAnsi="Times New Roman" w:cs="Times New Roman"/>
          <w:i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9"/>
          <w:szCs w:val="19"/>
        </w:rPr>
        <w:t>debe</w:t>
      </w:r>
      <w:r>
        <w:rPr>
          <w:rFonts w:ascii="Times New Roman" w:eastAsia="Times New Roman" w:hAnsi="Times New Roman" w:cs="Times New Roman"/>
          <w:i/>
          <w:spacing w:val="83"/>
          <w:w w:val="9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solicitarse</w:t>
      </w:r>
      <w:r>
        <w:rPr>
          <w:rFonts w:ascii="Times New Roman" w:eastAsia="Times New Roman" w:hAnsi="Times New Roman" w:cs="Times New Roman"/>
          <w:i/>
          <w:spacing w:val="-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>al</w:t>
      </w:r>
      <w:r>
        <w:rPr>
          <w:rFonts w:ascii="Times New Roman" w:eastAsia="Times New Roman" w:hAnsi="Times New Roman" w:cs="Times New Roman"/>
          <w:i/>
          <w:spacing w:val="-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9"/>
          <w:szCs w:val="19"/>
        </w:rPr>
        <w:t>Consejo</w:t>
      </w:r>
      <w:r>
        <w:rPr>
          <w:rFonts w:ascii="Times New Roman" w:eastAsia="Times New Roman" w:hAnsi="Times New Roman" w:cs="Times New Roman"/>
          <w:i/>
          <w:spacing w:val="-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>de</w:t>
      </w:r>
      <w:r>
        <w:rPr>
          <w:rFonts w:ascii="Times New Roman" w:eastAsia="Times New Roman" w:hAnsi="Times New Roman" w:cs="Times New Roman"/>
          <w:i/>
          <w:spacing w:val="-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Seguridad</w:t>
      </w:r>
      <w:r>
        <w:rPr>
          <w:rFonts w:ascii="Times New Roman" w:eastAsia="Times New Roman" w:hAnsi="Times New Roman" w:cs="Times New Roman"/>
          <w:i/>
          <w:spacing w:val="-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Vial,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que</w:t>
      </w:r>
      <w:r>
        <w:rPr>
          <w:rFonts w:ascii="Times New Roman" w:eastAsia="Times New Roman" w:hAnsi="Times New Roman" w:cs="Times New Roman"/>
          <w:i/>
          <w:spacing w:val="-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remita</w:t>
      </w:r>
      <w:r>
        <w:rPr>
          <w:rFonts w:ascii="Times New Roman" w:eastAsia="Times New Roman" w:hAnsi="Times New Roman" w:cs="Times New Roman"/>
          <w:i/>
          <w:spacing w:val="-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9"/>
          <w:szCs w:val="19"/>
        </w:rPr>
        <w:t>directamente</w:t>
      </w:r>
      <w:r>
        <w:rPr>
          <w:rFonts w:ascii="Times New Roman" w:eastAsia="Times New Roman" w:hAnsi="Times New Roman" w:cs="Times New Roman"/>
          <w:i/>
          <w:spacing w:val="-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i/>
          <w:spacing w:val="-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>la</w:t>
      </w:r>
      <w:r>
        <w:rPr>
          <w:rFonts w:ascii="Times New Roman" w:eastAsia="Times New Roman" w:hAnsi="Times New Roman" w:cs="Times New Roman"/>
          <w:i/>
          <w:spacing w:val="-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9"/>
          <w:szCs w:val="19"/>
        </w:rPr>
        <w:t>Tesorería</w:t>
      </w:r>
      <w:r>
        <w:rPr>
          <w:rFonts w:ascii="Times New Roman" w:eastAsia="Times New Roman" w:hAnsi="Times New Roman" w:cs="Times New Roman"/>
          <w:i/>
          <w:spacing w:val="-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9"/>
          <w:szCs w:val="19"/>
        </w:rPr>
        <w:t>Nacional</w:t>
      </w:r>
      <w:r>
        <w:rPr>
          <w:rFonts w:ascii="Times New Roman" w:eastAsia="Times New Roman" w:hAnsi="Times New Roman" w:cs="Times New Roman"/>
          <w:i/>
          <w:spacing w:val="-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>los</w:t>
      </w:r>
      <w:r>
        <w:rPr>
          <w:rFonts w:ascii="Times New Roman" w:eastAsia="Times New Roman" w:hAnsi="Times New Roman" w:cs="Times New Roman"/>
          <w:i/>
          <w:spacing w:val="81"/>
          <w:w w:val="9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9"/>
          <w:szCs w:val="19"/>
        </w:rPr>
        <w:t xml:space="preserve">recursos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 xml:space="preserve">provenientes 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>de</w:t>
      </w:r>
      <w:r>
        <w:rPr>
          <w:rFonts w:ascii="Times New Roman" w:eastAsia="Times New Roman" w:hAnsi="Times New Roman" w:cs="Times New Roman"/>
          <w:i/>
          <w:spacing w:val="-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>las</w:t>
      </w:r>
      <w:r>
        <w:rPr>
          <w:rFonts w:ascii="Times New Roman" w:eastAsia="Times New Roman" w:hAnsi="Times New Roman" w:cs="Times New Roman"/>
          <w:i/>
          <w:spacing w:val="-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multas recaudadas</w:t>
      </w:r>
      <w:r>
        <w:rPr>
          <w:rFonts w:ascii="Times New Roman" w:eastAsia="Times New Roman" w:hAnsi="Times New Roman" w:cs="Times New Roman"/>
          <w:i/>
          <w:spacing w:val="-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>que</w:t>
      </w:r>
      <w:r>
        <w:rPr>
          <w:rFonts w:ascii="Times New Roman" w:eastAsia="Times New Roman" w:hAnsi="Times New Roman" w:cs="Times New Roman"/>
          <w:i/>
          <w:spacing w:val="-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>le</w:t>
      </w:r>
      <w:r>
        <w:rPr>
          <w:rFonts w:ascii="Times New Roman" w:eastAsia="Times New Roman" w:hAnsi="Times New Roman" w:cs="Times New Roman"/>
          <w:i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corresponden</w:t>
      </w:r>
      <w:r>
        <w:rPr>
          <w:rFonts w:ascii="Times New Roman" w:eastAsia="Times New Roman" w:hAnsi="Times New Roman" w:cs="Times New Roman"/>
          <w:i/>
          <w:spacing w:val="-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 xml:space="preserve">al </w:t>
      </w:r>
      <w:r>
        <w:rPr>
          <w:rFonts w:ascii="Times New Roman" w:eastAsia="Times New Roman" w:hAnsi="Times New Roman" w:cs="Times New Roman"/>
          <w:i/>
          <w:spacing w:val="-2"/>
          <w:sz w:val="19"/>
          <w:szCs w:val="19"/>
        </w:rPr>
        <w:t>Poder</w:t>
      </w:r>
      <w:r>
        <w:rPr>
          <w:rFonts w:ascii="Times New Roman" w:eastAsia="Times New Roman" w:hAnsi="Times New Roman" w:cs="Times New Roman"/>
          <w:i/>
          <w:spacing w:val="-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Judicial,</w:t>
      </w:r>
      <w:r>
        <w:rPr>
          <w:rFonts w:ascii="Times New Roman" w:eastAsia="Times New Roman" w:hAnsi="Times New Roman" w:cs="Times New Roman"/>
          <w:i/>
          <w:spacing w:val="-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9"/>
          <w:szCs w:val="19"/>
        </w:rPr>
        <w:t>en</w:t>
      </w:r>
      <w:r>
        <w:rPr>
          <w:rFonts w:ascii="Times New Roman" w:eastAsia="Times New Roman" w:hAnsi="Times New Roman" w:cs="Times New Roman"/>
          <w:i/>
          <w:spacing w:val="4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9"/>
          <w:szCs w:val="19"/>
        </w:rPr>
        <w:t>el</w:t>
      </w:r>
      <w:r>
        <w:rPr>
          <w:rFonts w:ascii="Times New Roman" w:eastAsia="Times New Roman" w:hAnsi="Times New Roman" w:cs="Times New Roman"/>
          <w:i/>
          <w:spacing w:val="61"/>
          <w:w w:val="9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entendido</w:t>
      </w:r>
      <w:r>
        <w:rPr>
          <w:rFonts w:ascii="Times New Roman" w:eastAsia="Times New Roman" w:hAnsi="Times New Roman" w:cs="Times New Roman"/>
          <w:i/>
          <w:spacing w:val="4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>que</w:t>
      </w:r>
      <w:r>
        <w:rPr>
          <w:rFonts w:ascii="Times New Roman" w:eastAsia="Times New Roman" w:hAnsi="Times New Roman" w:cs="Times New Roman"/>
          <w:i/>
          <w:spacing w:val="4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se</w:t>
      </w:r>
      <w:r>
        <w:rPr>
          <w:rFonts w:ascii="Times New Roman" w:eastAsia="Times New Roman" w:hAnsi="Times New Roman" w:cs="Times New Roman"/>
          <w:i/>
          <w:spacing w:val="4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nos</w:t>
      </w:r>
      <w:r>
        <w:rPr>
          <w:rFonts w:ascii="Times New Roman" w:eastAsia="Times New Roman" w:hAnsi="Times New Roman" w:cs="Times New Roman"/>
          <w:i/>
          <w:spacing w:val="4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informará</w:t>
      </w:r>
      <w:r>
        <w:rPr>
          <w:rFonts w:ascii="Times New Roman" w:eastAsia="Times New Roman" w:hAnsi="Times New Roman" w:cs="Times New Roman"/>
          <w:i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9"/>
          <w:szCs w:val="19"/>
        </w:rPr>
        <w:t>el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9"/>
          <w:szCs w:val="19"/>
        </w:rPr>
        <w:t>monto</w:t>
      </w:r>
      <w:r>
        <w:rPr>
          <w:rFonts w:ascii="Times New Roman" w:eastAsia="Times New Roman" w:hAnsi="Times New Roman" w:cs="Times New Roman"/>
          <w:i/>
          <w:spacing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girado</w:t>
      </w:r>
      <w:r>
        <w:rPr>
          <w:rFonts w:ascii="Times New Roman" w:eastAsia="Times New Roman" w:hAnsi="Times New Roman" w:cs="Times New Roman"/>
          <w:i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9"/>
          <w:szCs w:val="19"/>
        </w:rPr>
        <w:t>para</w:t>
      </w:r>
      <w:r>
        <w:rPr>
          <w:rFonts w:ascii="Times New Roman" w:eastAsia="Times New Roman" w:hAnsi="Times New Roman" w:cs="Times New Roman"/>
          <w:i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llevar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 xml:space="preserve">  los</w:t>
      </w:r>
      <w:r>
        <w:rPr>
          <w:rFonts w:ascii="Times New Roman" w:eastAsia="Times New Roman" w:hAnsi="Times New Roman" w:cs="Times New Roman"/>
          <w:i/>
          <w:spacing w:val="4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controles</w:t>
      </w:r>
      <w:r>
        <w:rPr>
          <w:rFonts w:ascii="Times New Roman" w:eastAsia="Times New Roman" w:hAnsi="Times New Roman" w:cs="Times New Roman"/>
          <w:i/>
          <w:spacing w:val="4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pertinentes.</w:t>
      </w:r>
      <w:r>
        <w:rPr>
          <w:rFonts w:ascii="Times New Roman" w:eastAsia="Times New Roman" w:hAnsi="Times New Roman" w:cs="Times New Roman"/>
          <w:i/>
          <w:spacing w:val="71"/>
          <w:w w:val="9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Igualmente,</w:t>
      </w:r>
      <w:r>
        <w:rPr>
          <w:rFonts w:ascii="Times New Roman" w:eastAsia="Times New Roman" w:hAnsi="Times New Roman" w:cs="Times New Roman"/>
          <w:i/>
          <w:spacing w:val="-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>la</w:t>
      </w:r>
      <w:r>
        <w:rPr>
          <w:rFonts w:ascii="Times New Roman" w:eastAsia="Times New Roman" w:hAnsi="Times New Roman" w:cs="Times New Roman"/>
          <w:i/>
          <w:spacing w:val="-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9"/>
          <w:szCs w:val="19"/>
        </w:rPr>
        <w:t>Tesorería</w:t>
      </w:r>
      <w:r>
        <w:rPr>
          <w:rFonts w:ascii="Times New Roman" w:eastAsia="Times New Roman" w:hAnsi="Times New Roman" w:cs="Times New Roman"/>
          <w:i/>
          <w:spacing w:val="-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Nacional</w:t>
      </w:r>
      <w:r>
        <w:rPr>
          <w:rFonts w:ascii="Times New Roman" w:eastAsia="Times New Roman" w:hAnsi="Times New Roman" w:cs="Times New Roman"/>
          <w:i/>
          <w:spacing w:val="-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depositará</w:t>
      </w:r>
      <w:r>
        <w:rPr>
          <w:rFonts w:ascii="Times New Roman" w:eastAsia="Times New Roman" w:hAnsi="Times New Roman" w:cs="Times New Roman"/>
          <w:i/>
          <w:spacing w:val="-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esos</w:t>
      </w:r>
      <w:r>
        <w:rPr>
          <w:rFonts w:ascii="Times New Roman" w:eastAsia="Times New Roman" w:hAnsi="Times New Roman" w:cs="Times New Roman"/>
          <w:i/>
          <w:spacing w:val="-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9"/>
          <w:szCs w:val="19"/>
        </w:rPr>
        <w:t>recursos en</w:t>
      </w:r>
      <w:r>
        <w:rPr>
          <w:rFonts w:ascii="Times New Roman" w:eastAsia="Times New Roman" w:hAnsi="Times New Roman" w:cs="Times New Roman"/>
          <w:i/>
          <w:spacing w:val="-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una</w:t>
      </w:r>
      <w:r>
        <w:rPr>
          <w:rFonts w:ascii="Times New Roman" w:eastAsia="Times New Roman" w:hAnsi="Times New Roman" w:cs="Times New Roman"/>
          <w:i/>
          <w:spacing w:val="-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cuenta</w:t>
      </w:r>
      <w:r>
        <w:rPr>
          <w:rFonts w:ascii="Times New Roman" w:eastAsia="Times New Roman" w:hAnsi="Times New Roman" w:cs="Times New Roman"/>
          <w:i/>
          <w:spacing w:val="-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9"/>
          <w:szCs w:val="19"/>
        </w:rPr>
        <w:t>específica,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 xml:space="preserve"> a</w:t>
      </w:r>
      <w:r>
        <w:rPr>
          <w:rFonts w:ascii="Times New Roman" w:eastAsia="Times New Roman" w:hAnsi="Times New Roman" w:cs="Times New Roman"/>
          <w:i/>
          <w:spacing w:val="-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9"/>
          <w:szCs w:val="19"/>
        </w:rPr>
        <w:t>efecto</w:t>
      </w:r>
      <w:r>
        <w:rPr>
          <w:rFonts w:ascii="Times New Roman" w:eastAsia="Times New Roman" w:hAnsi="Times New Roman" w:cs="Times New Roman"/>
          <w:i/>
          <w:spacing w:val="77"/>
          <w:w w:val="9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>de</w:t>
      </w:r>
      <w:r>
        <w:rPr>
          <w:rFonts w:ascii="Times New Roman" w:eastAsia="Times New Roman" w:hAnsi="Times New Roman" w:cs="Times New Roman"/>
          <w:i/>
          <w:spacing w:val="-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>dar</w:t>
      </w:r>
      <w:r>
        <w:rPr>
          <w:rFonts w:ascii="Times New Roman" w:eastAsia="Times New Roman" w:hAnsi="Times New Roman" w:cs="Times New Roman"/>
          <w:i/>
          <w:spacing w:val="-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cumplimiento</w:t>
      </w:r>
      <w:r>
        <w:rPr>
          <w:rFonts w:ascii="Times New Roman" w:eastAsia="Times New Roman" w:hAnsi="Times New Roman" w:cs="Times New Roman"/>
          <w:i/>
          <w:spacing w:val="-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i/>
          <w:spacing w:val="-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19"/>
          <w:szCs w:val="19"/>
        </w:rPr>
        <w:t>lo</w:t>
      </w:r>
      <w:r>
        <w:rPr>
          <w:rFonts w:ascii="Times New Roman" w:eastAsia="Times New Roman" w:hAnsi="Times New Roman" w:cs="Times New Roman"/>
          <w:i/>
          <w:spacing w:val="-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9"/>
          <w:szCs w:val="19"/>
        </w:rPr>
        <w:t>dispuesto</w:t>
      </w:r>
      <w:r>
        <w:rPr>
          <w:rFonts w:ascii="Times New Roman" w:eastAsia="Times New Roman" w:hAnsi="Times New Roman" w:cs="Times New Roman"/>
          <w:i/>
          <w:spacing w:val="-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9"/>
          <w:szCs w:val="19"/>
        </w:rPr>
        <w:t>en</w:t>
      </w:r>
      <w:r>
        <w:rPr>
          <w:rFonts w:ascii="Times New Roman" w:eastAsia="Times New Roman" w:hAnsi="Times New Roman" w:cs="Times New Roman"/>
          <w:i/>
          <w:spacing w:val="-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9"/>
          <w:szCs w:val="19"/>
        </w:rPr>
        <w:t>artículo</w:t>
      </w:r>
      <w:r>
        <w:rPr>
          <w:rFonts w:ascii="Times New Roman" w:eastAsia="Times New Roman" w:hAnsi="Times New Roman" w:cs="Times New Roman"/>
          <w:i/>
          <w:spacing w:val="-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>210</w:t>
      </w:r>
      <w:r>
        <w:rPr>
          <w:rFonts w:ascii="Times New Roman" w:eastAsia="Times New Roman" w:hAnsi="Times New Roman" w:cs="Times New Roman"/>
          <w:i/>
          <w:spacing w:val="-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9"/>
          <w:szCs w:val="19"/>
        </w:rPr>
        <w:t>de</w:t>
      </w:r>
      <w:r>
        <w:rPr>
          <w:rFonts w:ascii="Times New Roman" w:eastAsia="Times New Roman" w:hAnsi="Times New Roman" w:cs="Times New Roman"/>
          <w:i/>
          <w:spacing w:val="-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>la</w:t>
      </w:r>
      <w:r>
        <w:rPr>
          <w:rFonts w:ascii="Times New Roman" w:eastAsia="Times New Roman" w:hAnsi="Times New Roman" w:cs="Times New Roman"/>
          <w:i/>
          <w:spacing w:val="-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Ley</w:t>
      </w:r>
      <w:r>
        <w:rPr>
          <w:rFonts w:ascii="Times New Roman" w:eastAsia="Times New Roman" w:hAnsi="Times New Roman" w:cs="Times New Roman"/>
          <w:i/>
          <w:spacing w:val="-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>de</w:t>
      </w:r>
      <w:r>
        <w:rPr>
          <w:rFonts w:ascii="Times New Roman" w:eastAsia="Times New Roman" w:hAnsi="Times New Roman" w:cs="Times New Roman"/>
          <w:i/>
          <w:spacing w:val="-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9"/>
          <w:szCs w:val="19"/>
        </w:rPr>
        <w:t>Tránsito.</w:t>
      </w:r>
    </w:p>
    <w:p w:rsidR="00C95FE4" w:rsidRDefault="007758B2">
      <w:pPr>
        <w:spacing w:before="112" w:line="237" w:lineRule="auto"/>
        <w:ind w:left="1304" w:right="1437" w:firstLine="148"/>
        <w:jc w:val="both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i/>
          <w:spacing w:val="-2"/>
          <w:sz w:val="19"/>
          <w:szCs w:val="19"/>
        </w:rPr>
        <w:t xml:space="preserve">Se 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>dispuso:</w:t>
      </w:r>
      <w:r>
        <w:rPr>
          <w:rFonts w:ascii="Times New Roman" w:eastAsia="Times New Roman" w:hAnsi="Times New Roman" w:cs="Times New Roman"/>
          <w:i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>1)</w:t>
      </w:r>
      <w:r>
        <w:rPr>
          <w:rFonts w:ascii="Times New Roman" w:eastAsia="Times New Roman" w:hAnsi="Times New Roman" w:cs="Times New Roman"/>
          <w:i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Tomar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nota</w:t>
      </w:r>
      <w:r>
        <w:rPr>
          <w:rFonts w:ascii="Times New Roman" w:eastAsia="Times New Roman" w:hAnsi="Times New Roman" w:cs="Times New Roman"/>
          <w:i/>
          <w:spacing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>de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>la</w:t>
      </w:r>
      <w:r>
        <w:rPr>
          <w:rFonts w:ascii="Times New Roman" w:eastAsia="Times New Roman" w:hAnsi="Times New Roman" w:cs="Times New Roman"/>
          <w:i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copia</w:t>
      </w:r>
      <w:r>
        <w:rPr>
          <w:rFonts w:ascii="Times New Roman" w:eastAsia="Times New Roman" w:hAnsi="Times New Roman" w:cs="Times New Roman"/>
          <w:i/>
          <w:spacing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19"/>
          <w:szCs w:val="19"/>
        </w:rPr>
        <w:t>del</w:t>
      </w:r>
      <w:r>
        <w:rPr>
          <w:rFonts w:ascii="Times New Roman" w:eastAsia="Times New Roman" w:hAnsi="Times New Roman" w:cs="Times New Roman"/>
          <w:i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>oficio</w:t>
      </w:r>
      <w:r>
        <w:rPr>
          <w:rFonts w:ascii="Times New Roman" w:eastAsia="Times New Roman" w:hAnsi="Times New Roman" w:cs="Times New Roman"/>
          <w:i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N°</w:t>
      </w:r>
      <w:r>
        <w:rPr>
          <w:rFonts w:ascii="Times New Roman" w:eastAsia="Times New Roman" w:hAnsi="Times New Roman" w:cs="Times New Roman"/>
          <w:i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9"/>
          <w:szCs w:val="19"/>
        </w:rPr>
        <w:t xml:space="preserve">15231 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>de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19"/>
          <w:szCs w:val="19"/>
        </w:rPr>
        <w:t>la</w:t>
      </w:r>
      <w:r>
        <w:rPr>
          <w:rFonts w:ascii="Times New Roman" w:eastAsia="Times New Roman" w:hAnsi="Times New Roman" w:cs="Times New Roman"/>
          <w:i/>
          <w:spacing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Contraloría</w:t>
      </w:r>
      <w:r>
        <w:rPr>
          <w:rFonts w:ascii="Times New Roman" w:eastAsia="Times New Roman" w:hAnsi="Times New Roman" w:cs="Times New Roman"/>
          <w:i/>
          <w:spacing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9"/>
          <w:szCs w:val="19"/>
        </w:rPr>
        <w:t>General</w:t>
      </w:r>
      <w:r>
        <w:rPr>
          <w:rFonts w:ascii="Times New Roman" w:eastAsia="Times New Roman" w:hAnsi="Times New Roman" w:cs="Times New Roman"/>
          <w:i/>
          <w:spacing w:val="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>de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>la</w:t>
      </w:r>
      <w:r>
        <w:rPr>
          <w:rFonts w:ascii="Times New Roman" w:eastAsia="Times New Roman" w:hAnsi="Times New Roman" w:cs="Times New Roman"/>
          <w:i/>
          <w:spacing w:val="49"/>
          <w:w w:val="9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>República</w:t>
      </w:r>
      <w:r>
        <w:rPr>
          <w:rFonts w:ascii="Times New Roman" w:eastAsia="Times New Roman" w:hAnsi="Times New Roman" w:cs="Times New Roman"/>
          <w:i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i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9"/>
          <w:szCs w:val="19"/>
        </w:rPr>
        <w:t>de</w:t>
      </w:r>
      <w:r>
        <w:rPr>
          <w:rFonts w:ascii="Times New Roman" w:eastAsia="Times New Roman" w:hAnsi="Times New Roman" w:cs="Times New Roman"/>
          <w:i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>las</w:t>
      </w:r>
      <w:r>
        <w:rPr>
          <w:rFonts w:ascii="Times New Roman" w:eastAsia="Times New Roman" w:hAnsi="Times New Roman" w:cs="Times New Roman"/>
          <w:i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manifestaciones</w:t>
      </w:r>
      <w:r>
        <w:rPr>
          <w:rFonts w:ascii="Times New Roman" w:eastAsia="Times New Roman" w:hAnsi="Times New Roman" w:cs="Times New Roman"/>
          <w:i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19"/>
          <w:szCs w:val="19"/>
        </w:rPr>
        <w:t>del</w:t>
      </w:r>
      <w:r>
        <w:rPr>
          <w:rFonts w:ascii="Times New Roman" w:eastAsia="Times New Roman" w:hAnsi="Times New Roman" w:cs="Times New Roman"/>
          <w:i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9"/>
          <w:szCs w:val="19"/>
        </w:rPr>
        <w:t>señor</w:t>
      </w:r>
      <w:r>
        <w:rPr>
          <w:rFonts w:ascii="Times New Roman" w:eastAsia="Times New Roman" w:hAnsi="Times New Roman" w:cs="Times New Roman"/>
          <w:i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Director</w:t>
      </w:r>
      <w:r>
        <w:rPr>
          <w:rFonts w:ascii="Times New Roman" w:eastAsia="Times New Roman" w:hAnsi="Times New Roman" w:cs="Times New Roman"/>
          <w:i/>
          <w:spacing w:val="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Ejecutivo.</w:t>
      </w:r>
      <w:r>
        <w:rPr>
          <w:rFonts w:ascii="Times New Roman" w:eastAsia="Times New Roman" w:hAnsi="Times New Roman" w:cs="Times New Roman"/>
          <w:i/>
          <w:spacing w:val="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>2)</w:t>
      </w:r>
      <w:r>
        <w:rPr>
          <w:rFonts w:ascii="Times New Roman" w:eastAsia="Times New Roman" w:hAnsi="Times New Roman" w:cs="Times New Roman"/>
          <w:i/>
          <w:spacing w:val="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9"/>
          <w:szCs w:val="19"/>
        </w:rPr>
        <w:t>Hacer</w:t>
      </w:r>
      <w:r>
        <w:rPr>
          <w:rFonts w:ascii="Times New Roman" w:eastAsia="Times New Roman" w:hAnsi="Times New Roman" w:cs="Times New Roman"/>
          <w:i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del</w:t>
      </w:r>
      <w:r>
        <w:rPr>
          <w:rFonts w:ascii="Times New Roman" w:eastAsia="Times New Roman" w:hAnsi="Times New Roman" w:cs="Times New Roman"/>
          <w:i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conocimiento</w:t>
      </w:r>
      <w:r>
        <w:rPr>
          <w:rFonts w:ascii="Times New Roman" w:eastAsia="Times New Roman" w:hAnsi="Times New Roman" w:cs="Times New Roman"/>
          <w:i/>
          <w:spacing w:val="43"/>
          <w:w w:val="9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9"/>
          <w:szCs w:val="19"/>
        </w:rPr>
        <w:t>el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9"/>
          <w:szCs w:val="19"/>
        </w:rPr>
        <w:t>presente</w:t>
      </w:r>
      <w:r>
        <w:rPr>
          <w:rFonts w:ascii="Times New Roman" w:eastAsia="Times New Roman" w:hAnsi="Times New Roman" w:cs="Times New Roman"/>
          <w:i/>
          <w:spacing w:val="-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acuerdo</w:t>
      </w:r>
      <w:r>
        <w:rPr>
          <w:rFonts w:ascii="Times New Roman" w:eastAsia="Times New Roman" w:hAnsi="Times New Roman" w:cs="Times New Roman"/>
          <w:i/>
          <w:spacing w:val="-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del</w:t>
      </w:r>
      <w:r>
        <w:rPr>
          <w:rFonts w:ascii="Times New Roman" w:eastAsia="Times New Roman" w:hAnsi="Times New Roman" w:cs="Times New Roman"/>
          <w:i/>
          <w:spacing w:val="-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señor</w:t>
      </w:r>
      <w:r>
        <w:rPr>
          <w:rFonts w:ascii="Times New Roman" w:eastAsia="Times New Roman" w:hAnsi="Times New Roman" w:cs="Times New Roman"/>
          <w:i/>
          <w:spacing w:val="-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Ministro</w:t>
      </w:r>
      <w:r>
        <w:rPr>
          <w:rFonts w:ascii="Times New Roman" w:eastAsia="Times New Roman" w:hAnsi="Times New Roman" w:cs="Times New Roman"/>
          <w:i/>
          <w:spacing w:val="-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>de</w:t>
      </w:r>
      <w:r>
        <w:rPr>
          <w:rFonts w:ascii="Times New Roman" w:eastAsia="Times New Roman" w:hAnsi="Times New Roman" w:cs="Times New Roman"/>
          <w:i/>
          <w:spacing w:val="-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9"/>
          <w:szCs w:val="19"/>
        </w:rPr>
        <w:t>Hacienda,</w:t>
      </w:r>
      <w:r>
        <w:rPr>
          <w:rFonts w:ascii="Times New Roman" w:eastAsia="Times New Roman" w:hAnsi="Times New Roman" w:cs="Times New Roman"/>
          <w:i/>
          <w:spacing w:val="-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>de</w:t>
      </w:r>
      <w:r>
        <w:rPr>
          <w:rFonts w:ascii="Times New Roman" w:eastAsia="Times New Roman" w:hAnsi="Times New Roman" w:cs="Times New Roman"/>
          <w:i/>
          <w:spacing w:val="-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>la</w:t>
      </w:r>
      <w:r>
        <w:rPr>
          <w:rFonts w:ascii="Times New Roman" w:eastAsia="Times New Roman" w:hAnsi="Times New Roman" w:cs="Times New Roman"/>
          <w:i/>
          <w:spacing w:val="-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9"/>
          <w:szCs w:val="19"/>
        </w:rPr>
        <w:t>Directora</w:t>
      </w:r>
      <w:r>
        <w:rPr>
          <w:rFonts w:ascii="Times New Roman" w:eastAsia="Times New Roman" w:hAnsi="Times New Roman" w:cs="Times New Roman"/>
          <w:i/>
          <w:spacing w:val="-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9"/>
          <w:szCs w:val="19"/>
        </w:rPr>
        <w:t>General</w:t>
      </w:r>
      <w:r>
        <w:rPr>
          <w:rFonts w:ascii="Times New Roman" w:eastAsia="Times New Roman" w:hAnsi="Times New Roman" w:cs="Times New Roman"/>
          <w:i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>de</w:t>
      </w:r>
      <w:r>
        <w:rPr>
          <w:rFonts w:ascii="Times New Roman" w:eastAsia="Times New Roman" w:hAnsi="Times New Roman" w:cs="Times New Roman"/>
          <w:i/>
          <w:spacing w:val="-2"/>
          <w:sz w:val="19"/>
          <w:szCs w:val="19"/>
        </w:rPr>
        <w:t xml:space="preserve"> Presupuesto,</w:t>
      </w:r>
      <w:r>
        <w:rPr>
          <w:rFonts w:ascii="Times New Roman" w:eastAsia="Times New Roman" w:hAnsi="Times New Roman" w:cs="Times New Roman"/>
          <w:i/>
          <w:spacing w:val="89"/>
          <w:w w:val="9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>de</w:t>
      </w:r>
      <w:r>
        <w:rPr>
          <w:rFonts w:ascii="Times New Roman" w:eastAsia="Times New Roman" w:hAnsi="Times New Roman" w:cs="Times New Roman"/>
          <w:i/>
          <w:spacing w:val="3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>la</w:t>
      </w:r>
      <w:r>
        <w:rPr>
          <w:rFonts w:ascii="Times New Roman" w:eastAsia="Times New Roman" w:hAnsi="Times New Roman" w:cs="Times New Roman"/>
          <w:i/>
          <w:spacing w:val="4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9"/>
          <w:szCs w:val="19"/>
        </w:rPr>
        <w:t>Gerencia</w:t>
      </w:r>
      <w:r>
        <w:rPr>
          <w:rFonts w:ascii="Times New Roman" w:eastAsia="Times New Roman" w:hAnsi="Times New Roman" w:cs="Times New Roman"/>
          <w:i/>
          <w:spacing w:val="3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>de</w:t>
      </w:r>
      <w:r>
        <w:rPr>
          <w:rFonts w:ascii="Times New Roman" w:eastAsia="Times New Roman" w:hAnsi="Times New Roman" w:cs="Times New Roman"/>
          <w:i/>
          <w:spacing w:val="3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9"/>
          <w:szCs w:val="19"/>
        </w:rPr>
        <w:t>Área</w:t>
      </w:r>
      <w:r>
        <w:rPr>
          <w:rFonts w:ascii="Times New Roman" w:eastAsia="Times New Roman" w:hAnsi="Times New Roman" w:cs="Times New Roman"/>
          <w:i/>
          <w:spacing w:val="4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>de</w:t>
      </w:r>
      <w:r>
        <w:rPr>
          <w:rFonts w:ascii="Times New Roman" w:eastAsia="Times New Roman" w:hAnsi="Times New Roman" w:cs="Times New Roman"/>
          <w:i/>
          <w:spacing w:val="3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Servicios</w:t>
      </w:r>
      <w:r>
        <w:rPr>
          <w:rFonts w:ascii="Times New Roman" w:eastAsia="Times New Roman" w:hAnsi="Times New Roman" w:cs="Times New Roman"/>
          <w:i/>
          <w:spacing w:val="3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9"/>
          <w:szCs w:val="19"/>
        </w:rPr>
        <w:t>Gubernamentales</w:t>
      </w:r>
      <w:r>
        <w:rPr>
          <w:rFonts w:ascii="Times New Roman" w:eastAsia="Times New Roman" w:hAnsi="Times New Roman" w:cs="Times New Roman"/>
          <w:i/>
          <w:spacing w:val="3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>de</w:t>
      </w:r>
      <w:r>
        <w:rPr>
          <w:rFonts w:ascii="Times New Roman" w:eastAsia="Times New Roman" w:hAnsi="Times New Roman" w:cs="Times New Roman"/>
          <w:i/>
          <w:spacing w:val="3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19"/>
          <w:szCs w:val="19"/>
        </w:rPr>
        <w:t>la</w:t>
      </w:r>
      <w:r>
        <w:rPr>
          <w:rFonts w:ascii="Times New Roman" w:eastAsia="Times New Roman" w:hAnsi="Times New Roman" w:cs="Times New Roman"/>
          <w:i/>
          <w:spacing w:val="3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Contraloría</w:t>
      </w:r>
      <w:r>
        <w:rPr>
          <w:rFonts w:ascii="Times New Roman" w:eastAsia="Times New Roman" w:hAnsi="Times New Roman" w:cs="Times New Roman"/>
          <w:i/>
          <w:spacing w:val="4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9"/>
          <w:szCs w:val="19"/>
        </w:rPr>
        <w:t>General</w:t>
      </w:r>
      <w:r>
        <w:rPr>
          <w:rFonts w:ascii="Times New Roman" w:eastAsia="Times New Roman" w:hAnsi="Times New Roman" w:cs="Times New Roman"/>
          <w:i/>
          <w:spacing w:val="3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>de</w:t>
      </w:r>
      <w:r>
        <w:rPr>
          <w:rFonts w:ascii="Times New Roman" w:eastAsia="Times New Roman" w:hAnsi="Times New Roman" w:cs="Times New Roman"/>
          <w:i/>
          <w:spacing w:val="3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>la</w:t>
      </w:r>
      <w:r>
        <w:rPr>
          <w:rFonts w:ascii="Times New Roman" w:eastAsia="Times New Roman" w:hAnsi="Times New Roman" w:cs="Times New Roman"/>
          <w:i/>
          <w:spacing w:val="65"/>
          <w:w w:val="9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>República</w:t>
      </w:r>
      <w:r>
        <w:rPr>
          <w:rFonts w:ascii="Times New Roman" w:eastAsia="Times New Roman" w:hAnsi="Times New Roman" w:cs="Times New Roman"/>
          <w:i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i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19"/>
          <w:szCs w:val="19"/>
        </w:rPr>
        <w:t>del</w:t>
      </w:r>
      <w:r>
        <w:rPr>
          <w:rFonts w:ascii="Times New Roman" w:eastAsia="Times New Roman" w:hAnsi="Times New Roman" w:cs="Times New Roman"/>
          <w:i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9"/>
          <w:szCs w:val="19"/>
        </w:rPr>
        <w:t>Consejo</w:t>
      </w:r>
      <w:r>
        <w:rPr>
          <w:rFonts w:ascii="Times New Roman" w:eastAsia="Times New Roman" w:hAnsi="Times New Roman" w:cs="Times New Roman"/>
          <w:i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>de</w:t>
      </w:r>
      <w:r>
        <w:rPr>
          <w:rFonts w:ascii="Times New Roman" w:eastAsia="Times New Roman" w:hAnsi="Times New Roman" w:cs="Times New Roman"/>
          <w:i/>
          <w:spacing w:val="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Seguridad</w:t>
      </w:r>
      <w:r>
        <w:rPr>
          <w:rFonts w:ascii="Times New Roman" w:eastAsia="Times New Roman" w:hAnsi="Times New Roman" w:cs="Times New Roman"/>
          <w:i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Vial,</w:t>
      </w:r>
      <w:r>
        <w:rPr>
          <w:rFonts w:ascii="Times New Roman" w:eastAsia="Times New Roman" w:hAnsi="Times New Roman" w:cs="Times New Roman"/>
          <w:i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con</w:t>
      </w:r>
      <w:r>
        <w:rPr>
          <w:rFonts w:ascii="Times New Roman" w:eastAsia="Times New Roman" w:hAnsi="Times New Roman" w:cs="Times New Roman"/>
          <w:i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19"/>
          <w:szCs w:val="19"/>
        </w:rPr>
        <w:t>la</w:t>
      </w:r>
      <w:r>
        <w:rPr>
          <w:rFonts w:ascii="Times New Roman" w:eastAsia="Times New Roman" w:hAnsi="Times New Roman" w:cs="Times New Roman"/>
          <w:i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indicación</w:t>
      </w:r>
      <w:r>
        <w:rPr>
          <w:rFonts w:ascii="Times New Roman" w:eastAsia="Times New Roman" w:hAnsi="Times New Roman" w:cs="Times New Roman"/>
          <w:i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19"/>
          <w:szCs w:val="19"/>
        </w:rPr>
        <w:t>expresa</w:t>
      </w:r>
      <w:r>
        <w:rPr>
          <w:rFonts w:ascii="Times New Roman" w:eastAsia="Times New Roman" w:hAnsi="Times New Roman" w:cs="Times New Roman"/>
          <w:i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19"/>
          <w:szCs w:val="19"/>
        </w:rPr>
        <w:t>que</w:t>
      </w:r>
      <w:r>
        <w:rPr>
          <w:rFonts w:ascii="Times New Roman" w:eastAsia="Times New Roman" w:hAnsi="Times New Roman" w:cs="Times New Roman"/>
          <w:i/>
          <w:spacing w:val="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9"/>
          <w:szCs w:val="19"/>
        </w:rPr>
        <w:t>este</w:t>
      </w:r>
      <w:r>
        <w:rPr>
          <w:rFonts w:ascii="Times New Roman" w:eastAsia="Times New Roman" w:hAnsi="Times New Roman" w:cs="Times New Roman"/>
          <w:i/>
          <w:spacing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Consejo</w:t>
      </w:r>
      <w:r>
        <w:rPr>
          <w:rFonts w:ascii="Times New Roman" w:eastAsia="Times New Roman" w:hAnsi="Times New Roman" w:cs="Times New Roman"/>
          <w:i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9"/>
          <w:szCs w:val="19"/>
        </w:rPr>
        <w:t>está</w:t>
      </w:r>
      <w:r>
        <w:rPr>
          <w:rFonts w:ascii="Times New Roman" w:eastAsia="Times New Roman" w:hAnsi="Times New Roman" w:cs="Times New Roman"/>
          <w:i/>
          <w:spacing w:val="59"/>
          <w:w w:val="9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>de</w:t>
      </w:r>
      <w:r>
        <w:rPr>
          <w:rFonts w:ascii="Times New Roman" w:eastAsia="Times New Roman" w:hAnsi="Times New Roman" w:cs="Times New Roman"/>
          <w:i/>
          <w:spacing w:val="2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9"/>
          <w:szCs w:val="19"/>
        </w:rPr>
        <w:t>acuerdo</w:t>
      </w:r>
      <w:r>
        <w:rPr>
          <w:rFonts w:ascii="Times New Roman" w:eastAsia="Times New Roman" w:hAnsi="Times New Roman" w:cs="Times New Roman"/>
          <w:i/>
          <w:spacing w:val="3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19"/>
          <w:szCs w:val="19"/>
        </w:rPr>
        <w:t>con</w:t>
      </w:r>
      <w:r>
        <w:rPr>
          <w:rFonts w:ascii="Times New Roman" w:eastAsia="Times New Roman" w:hAnsi="Times New Roman" w:cs="Times New Roman"/>
          <w:i/>
          <w:spacing w:val="3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>la</w:t>
      </w:r>
      <w:r>
        <w:rPr>
          <w:rFonts w:ascii="Times New Roman" w:eastAsia="Times New Roman" w:hAnsi="Times New Roman" w:cs="Times New Roman"/>
          <w:i/>
          <w:spacing w:val="3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disposición</w:t>
      </w:r>
      <w:r>
        <w:rPr>
          <w:rFonts w:ascii="Times New Roman" w:eastAsia="Times New Roman" w:hAnsi="Times New Roman" w:cs="Times New Roman"/>
          <w:i/>
          <w:spacing w:val="2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>de</w:t>
      </w:r>
      <w:r>
        <w:rPr>
          <w:rFonts w:ascii="Times New Roman" w:eastAsia="Times New Roman" w:hAnsi="Times New Roman" w:cs="Times New Roman"/>
          <w:i/>
          <w:spacing w:val="2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>la</w:t>
      </w:r>
      <w:r>
        <w:rPr>
          <w:rFonts w:ascii="Times New Roman" w:eastAsia="Times New Roman" w:hAnsi="Times New Roman" w:cs="Times New Roman"/>
          <w:i/>
          <w:spacing w:val="3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Contraloría</w:t>
      </w:r>
      <w:r>
        <w:rPr>
          <w:rFonts w:ascii="Times New Roman" w:eastAsia="Times New Roman" w:hAnsi="Times New Roman" w:cs="Times New Roman"/>
          <w:i/>
          <w:spacing w:val="3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9"/>
          <w:szCs w:val="19"/>
        </w:rPr>
        <w:t>General</w:t>
      </w:r>
      <w:r>
        <w:rPr>
          <w:rFonts w:ascii="Times New Roman" w:eastAsia="Times New Roman" w:hAnsi="Times New Roman" w:cs="Times New Roman"/>
          <w:i/>
          <w:spacing w:val="3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9"/>
          <w:szCs w:val="19"/>
        </w:rPr>
        <w:t>de</w:t>
      </w:r>
      <w:r>
        <w:rPr>
          <w:rFonts w:ascii="Times New Roman" w:eastAsia="Times New Roman" w:hAnsi="Times New Roman" w:cs="Times New Roman"/>
          <w:i/>
          <w:spacing w:val="2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19"/>
          <w:szCs w:val="19"/>
        </w:rPr>
        <w:t>la</w:t>
      </w:r>
      <w:r>
        <w:rPr>
          <w:rFonts w:ascii="Times New Roman" w:eastAsia="Times New Roman" w:hAnsi="Times New Roman" w:cs="Times New Roman"/>
          <w:i/>
          <w:spacing w:val="2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República</w:t>
      </w:r>
      <w:r>
        <w:rPr>
          <w:rFonts w:ascii="Times New Roman" w:eastAsia="Times New Roman" w:hAnsi="Times New Roman" w:cs="Times New Roman"/>
          <w:i/>
          <w:spacing w:val="3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9"/>
          <w:szCs w:val="19"/>
        </w:rPr>
        <w:t>respecto</w:t>
      </w:r>
      <w:r>
        <w:rPr>
          <w:rFonts w:ascii="Times New Roman" w:eastAsia="Times New Roman" w:hAnsi="Times New Roman" w:cs="Times New Roman"/>
          <w:i/>
          <w:spacing w:val="2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>de</w:t>
      </w:r>
      <w:r>
        <w:rPr>
          <w:rFonts w:ascii="Times New Roman" w:eastAsia="Times New Roman" w:hAnsi="Times New Roman" w:cs="Times New Roman"/>
          <w:i/>
          <w:spacing w:val="3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>la</w:t>
      </w:r>
      <w:r>
        <w:rPr>
          <w:rFonts w:ascii="Times New Roman" w:eastAsia="Times New Roman" w:hAnsi="Times New Roman" w:cs="Times New Roman"/>
          <w:i/>
          <w:spacing w:val="59"/>
          <w:w w:val="9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formulación</w:t>
      </w:r>
      <w:r>
        <w:rPr>
          <w:rFonts w:ascii="Times New Roman" w:eastAsia="Times New Roman" w:hAnsi="Times New Roman" w:cs="Times New Roman"/>
          <w:i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del</w:t>
      </w:r>
      <w:r>
        <w:rPr>
          <w:rFonts w:ascii="Times New Roman" w:eastAsia="Times New Roman" w:hAnsi="Times New Roman" w:cs="Times New Roman"/>
          <w:i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presupuesto</w:t>
      </w:r>
      <w:r>
        <w:rPr>
          <w:rFonts w:ascii="Times New Roman" w:eastAsia="Times New Roman" w:hAnsi="Times New Roman" w:cs="Times New Roman"/>
          <w:i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19"/>
          <w:szCs w:val="19"/>
        </w:rPr>
        <w:t>del</w:t>
      </w:r>
      <w:r>
        <w:rPr>
          <w:rFonts w:ascii="Times New Roman" w:eastAsia="Times New Roman" w:hAnsi="Times New Roman" w:cs="Times New Roman"/>
          <w:i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19"/>
          <w:szCs w:val="19"/>
        </w:rPr>
        <w:t>Fondo</w:t>
      </w:r>
      <w:r>
        <w:rPr>
          <w:rFonts w:ascii="Times New Roman" w:eastAsia="Times New Roman" w:hAnsi="Times New Roman" w:cs="Times New Roman"/>
          <w:i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>de</w:t>
      </w:r>
      <w:r>
        <w:rPr>
          <w:rFonts w:ascii="Times New Roman" w:eastAsia="Times New Roman" w:hAnsi="Times New Roman" w:cs="Times New Roman"/>
          <w:i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>la</w:t>
      </w:r>
      <w:r>
        <w:rPr>
          <w:rFonts w:ascii="Times New Roman" w:eastAsia="Times New Roman" w:hAnsi="Times New Roman" w:cs="Times New Roman"/>
          <w:i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Jurisdicción</w:t>
      </w:r>
      <w:r>
        <w:rPr>
          <w:rFonts w:ascii="Times New Roman" w:eastAsia="Times New Roman" w:hAnsi="Times New Roman" w:cs="Times New Roman"/>
          <w:i/>
          <w:spacing w:val="1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>de</w:t>
      </w:r>
      <w:r>
        <w:rPr>
          <w:rFonts w:ascii="Times New Roman" w:eastAsia="Times New Roman" w:hAnsi="Times New Roman" w:cs="Times New Roman"/>
          <w:i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Tránsito,</w:t>
      </w:r>
      <w:r>
        <w:rPr>
          <w:rFonts w:ascii="Times New Roman" w:eastAsia="Times New Roman" w:hAnsi="Times New Roman" w:cs="Times New Roman"/>
          <w:i/>
          <w:spacing w:val="2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9"/>
          <w:szCs w:val="19"/>
        </w:rPr>
        <w:t>en</w:t>
      </w:r>
      <w:r>
        <w:rPr>
          <w:rFonts w:ascii="Times New Roman" w:eastAsia="Times New Roman" w:hAnsi="Times New Roman" w:cs="Times New Roman"/>
          <w:i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9"/>
          <w:szCs w:val="19"/>
        </w:rPr>
        <w:t>el</w:t>
      </w:r>
      <w:r>
        <w:rPr>
          <w:rFonts w:ascii="Times New Roman" w:eastAsia="Times New Roman" w:hAnsi="Times New Roman" w:cs="Times New Roman"/>
          <w:i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entendido</w:t>
      </w:r>
      <w:r>
        <w:rPr>
          <w:rFonts w:ascii="Times New Roman" w:eastAsia="Times New Roman" w:hAnsi="Times New Roman" w:cs="Times New Roman"/>
          <w:i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que</w:t>
      </w:r>
      <w:r>
        <w:rPr>
          <w:rFonts w:ascii="Times New Roman" w:eastAsia="Times New Roman" w:hAnsi="Times New Roman" w:cs="Times New Roman"/>
          <w:i/>
          <w:spacing w:val="51"/>
          <w:w w:val="9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>los</w:t>
      </w:r>
      <w:r>
        <w:rPr>
          <w:rFonts w:ascii="Times New Roman" w:eastAsia="Times New Roman" w:hAnsi="Times New Roman" w:cs="Times New Roman"/>
          <w:i/>
          <w:spacing w:val="2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9"/>
          <w:szCs w:val="19"/>
        </w:rPr>
        <w:t>recursos</w:t>
      </w:r>
      <w:r>
        <w:rPr>
          <w:rFonts w:ascii="Times New Roman" w:eastAsia="Times New Roman" w:hAnsi="Times New Roman" w:cs="Times New Roman"/>
          <w:i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adicionales</w:t>
      </w:r>
      <w:r>
        <w:rPr>
          <w:rFonts w:ascii="Times New Roman" w:eastAsia="Times New Roman" w:hAnsi="Times New Roman" w:cs="Times New Roman"/>
          <w:i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que</w:t>
      </w:r>
      <w:r>
        <w:rPr>
          <w:rFonts w:ascii="Times New Roman" w:eastAsia="Times New Roman" w:hAnsi="Times New Roman" w:cs="Times New Roman"/>
          <w:i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se</w:t>
      </w:r>
      <w:r>
        <w:rPr>
          <w:rFonts w:ascii="Times New Roman" w:eastAsia="Times New Roman" w:hAnsi="Times New Roman" w:cs="Times New Roman"/>
          <w:i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9"/>
          <w:szCs w:val="19"/>
        </w:rPr>
        <w:t>requieren</w:t>
      </w:r>
      <w:r>
        <w:rPr>
          <w:rFonts w:ascii="Times New Roman" w:eastAsia="Times New Roman" w:hAnsi="Times New Roman" w:cs="Times New Roman"/>
          <w:i/>
          <w:spacing w:val="2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>no</w:t>
      </w:r>
      <w:r>
        <w:rPr>
          <w:rFonts w:ascii="Times New Roman" w:eastAsia="Times New Roman" w:hAnsi="Times New Roman" w:cs="Times New Roman"/>
          <w:i/>
          <w:spacing w:val="2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9"/>
          <w:szCs w:val="19"/>
        </w:rPr>
        <w:t>formarán</w:t>
      </w:r>
      <w:r>
        <w:rPr>
          <w:rFonts w:ascii="Times New Roman" w:eastAsia="Times New Roman" w:hAnsi="Times New Roman" w:cs="Times New Roman"/>
          <w:i/>
          <w:spacing w:val="2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parte</w:t>
      </w:r>
      <w:r>
        <w:rPr>
          <w:rFonts w:ascii="Times New Roman" w:eastAsia="Times New Roman" w:hAnsi="Times New Roman" w:cs="Times New Roman"/>
          <w:i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del</w:t>
      </w:r>
      <w:r>
        <w:rPr>
          <w:rFonts w:ascii="Times New Roman" w:eastAsia="Times New Roman" w:hAnsi="Times New Roman" w:cs="Times New Roman"/>
          <w:i/>
          <w:spacing w:val="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9"/>
          <w:szCs w:val="19"/>
        </w:rPr>
        <w:t>porcentaje</w:t>
      </w:r>
      <w:r>
        <w:rPr>
          <w:rFonts w:ascii="Times New Roman" w:eastAsia="Times New Roman" w:hAnsi="Times New Roman" w:cs="Times New Roman"/>
          <w:i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constitucional</w:t>
      </w:r>
      <w:r>
        <w:rPr>
          <w:rFonts w:ascii="Times New Roman" w:eastAsia="Times New Roman" w:hAnsi="Times New Roman" w:cs="Times New Roman"/>
          <w:i/>
          <w:spacing w:val="59"/>
          <w:w w:val="9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>que</w:t>
      </w:r>
      <w:r>
        <w:rPr>
          <w:rFonts w:ascii="Times New Roman" w:eastAsia="Times New Roman" w:hAnsi="Times New Roman" w:cs="Times New Roman"/>
          <w:i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>le</w:t>
      </w:r>
      <w:r>
        <w:rPr>
          <w:rFonts w:ascii="Times New Roman" w:eastAsia="Times New Roman" w:hAnsi="Times New Roman" w:cs="Times New Roman"/>
          <w:i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9"/>
          <w:szCs w:val="19"/>
        </w:rPr>
        <w:t>corresponde</w:t>
      </w:r>
      <w:r>
        <w:rPr>
          <w:rFonts w:ascii="Times New Roman" w:eastAsia="Times New Roman" w:hAnsi="Times New Roman" w:cs="Times New Roman"/>
          <w:i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>al</w:t>
      </w:r>
      <w:r>
        <w:rPr>
          <w:rFonts w:ascii="Times New Roman" w:eastAsia="Times New Roman" w:hAnsi="Times New Roman" w:cs="Times New Roman"/>
          <w:i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19"/>
          <w:szCs w:val="19"/>
        </w:rPr>
        <w:t>Poder</w:t>
      </w:r>
      <w:r>
        <w:rPr>
          <w:rFonts w:ascii="Times New Roman" w:eastAsia="Times New Roman" w:hAnsi="Times New Roman" w:cs="Times New Roman"/>
          <w:i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Judicial</w:t>
      </w:r>
      <w:r>
        <w:rPr>
          <w:rFonts w:ascii="Times New Roman" w:eastAsia="Times New Roman" w:hAnsi="Times New Roman" w:cs="Times New Roman"/>
          <w:i/>
          <w:spacing w:val="1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i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que</w:t>
      </w:r>
      <w:r>
        <w:rPr>
          <w:rFonts w:ascii="Times New Roman" w:eastAsia="Times New Roman" w:hAnsi="Times New Roman" w:cs="Times New Roman"/>
          <w:i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>la</w:t>
      </w:r>
      <w:r>
        <w:rPr>
          <w:rFonts w:ascii="Times New Roman" w:eastAsia="Times New Roman" w:hAnsi="Times New Roman" w:cs="Times New Roman"/>
          <w:i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9"/>
          <w:szCs w:val="19"/>
        </w:rPr>
        <w:t>Tesorería</w:t>
      </w:r>
      <w:r>
        <w:rPr>
          <w:rFonts w:ascii="Times New Roman" w:eastAsia="Times New Roman" w:hAnsi="Times New Roman" w:cs="Times New Roman"/>
          <w:i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9"/>
          <w:szCs w:val="19"/>
        </w:rPr>
        <w:t>Nacional</w:t>
      </w:r>
      <w:r>
        <w:rPr>
          <w:rFonts w:ascii="Times New Roman" w:eastAsia="Times New Roman" w:hAnsi="Times New Roman" w:cs="Times New Roman"/>
          <w:i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depositará</w:t>
      </w:r>
      <w:r>
        <w:rPr>
          <w:rFonts w:ascii="Times New Roman" w:eastAsia="Times New Roman" w:hAnsi="Times New Roman" w:cs="Times New Roman"/>
          <w:i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9"/>
          <w:szCs w:val="19"/>
        </w:rPr>
        <w:t>en</w:t>
      </w:r>
      <w:r>
        <w:rPr>
          <w:rFonts w:ascii="Times New Roman" w:eastAsia="Times New Roman" w:hAnsi="Times New Roman" w:cs="Times New Roman"/>
          <w:i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>una</w:t>
      </w:r>
      <w:r>
        <w:rPr>
          <w:rFonts w:ascii="Times New Roman" w:eastAsia="Times New Roman" w:hAnsi="Times New Roman" w:cs="Times New Roman"/>
          <w:i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9"/>
          <w:szCs w:val="19"/>
        </w:rPr>
        <w:t>cuenta</w:t>
      </w:r>
      <w:r>
        <w:rPr>
          <w:rFonts w:ascii="Times New Roman" w:eastAsia="Times New Roman" w:hAnsi="Times New Roman" w:cs="Times New Roman"/>
          <w:i/>
          <w:spacing w:val="81"/>
          <w:w w:val="9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específica</w:t>
      </w:r>
      <w:r>
        <w:rPr>
          <w:rFonts w:ascii="Times New Roman" w:eastAsia="Times New Roman" w:hAnsi="Times New Roman" w:cs="Times New Roman"/>
          <w:i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 xml:space="preserve">los  </w:t>
      </w:r>
      <w:r>
        <w:rPr>
          <w:rFonts w:ascii="Times New Roman" w:eastAsia="Times New Roman" w:hAnsi="Times New Roman" w:cs="Times New Roman"/>
          <w:i/>
          <w:spacing w:val="-2"/>
          <w:sz w:val="19"/>
          <w:szCs w:val="19"/>
        </w:rPr>
        <w:t>recursos</w:t>
      </w:r>
      <w:r>
        <w:rPr>
          <w:rFonts w:ascii="Times New Roman" w:eastAsia="Times New Roman" w:hAnsi="Times New Roman" w:cs="Times New Roman"/>
          <w:i/>
          <w:spacing w:val="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que</w:t>
      </w:r>
      <w:r>
        <w:rPr>
          <w:rFonts w:ascii="Times New Roman" w:eastAsia="Times New Roman" w:hAnsi="Times New Roman" w:cs="Times New Roman"/>
          <w:i/>
          <w:spacing w:val="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>le</w:t>
      </w:r>
      <w:r>
        <w:rPr>
          <w:rFonts w:ascii="Times New Roman" w:eastAsia="Times New Roman" w:hAnsi="Times New Roman" w:cs="Times New Roman"/>
          <w:i/>
          <w:spacing w:val="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gire</w:t>
      </w:r>
      <w:r>
        <w:rPr>
          <w:rFonts w:ascii="Times New Roman" w:eastAsia="Times New Roman" w:hAnsi="Times New Roman" w:cs="Times New Roman"/>
          <w:i/>
          <w:spacing w:val="4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directamente</w:t>
      </w:r>
      <w:r>
        <w:rPr>
          <w:rFonts w:ascii="Times New Roman" w:eastAsia="Times New Roman" w:hAnsi="Times New Roman" w:cs="Times New Roman"/>
          <w:i/>
          <w:spacing w:val="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9"/>
          <w:szCs w:val="19"/>
        </w:rPr>
        <w:t>el</w:t>
      </w:r>
      <w:r>
        <w:rPr>
          <w:rFonts w:ascii="Times New Roman" w:eastAsia="Times New Roman" w:hAnsi="Times New Roman" w:cs="Times New Roman"/>
          <w:i/>
          <w:spacing w:val="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19"/>
          <w:szCs w:val="19"/>
        </w:rPr>
        <w:t>Consejo</w:t>
      </w:r>
      <w:r>
        <w:rPr>
          <w:rFonts w:ascii="Times New Roman" w:eastAsia="Times New Roman" w:hAnsi="Times New Roman" w:cs="Times New Roman"/>
          <w:i/>
          <w:spacing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>de</w:t>
      </w:r>
      <w:r>
        <w:rPr>
          <w:rFonts w:ascii="Times New Roman" w:eastAsia="Times New Roman" w:hAnsi="Times New Roman" w:cs="Times New Roman"/>
          <w:i/>
          <w:spacing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Seguridad</w:t>
      </w:r>
      <w:r>
        <w:rPr>
          <w:rFonts w:ascii="Times New Roman" w:eastAsia="Times New Roman" w:hAnsi="Times New Roman" w:cs="Times New Roman"/>
          <w:i/>
          <w:spacing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Vial,</w:t>
      </w:r>
      <w:r>
        <w:rPr>
          <w:rFonts w:ascii="Times New Roman" w:eastAsia="Times New Roman" w:hAnsi="Times New Roman" w:cs="Times New Roman"/>
          <w:i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9"/>
          <w:szCs w:val="19"/>
        </w:rPr>
        <w:t>el</w:t>
      </w:r>
      <w:r>
        <w:rPr>
          <w:rFonts w:ascii="Times New Roman" w:eastAsia="Times New Roman" w:hAnsi="Times New Roman" w:cs="Times New Roman"/>
          <w:i/>
          <w:spacing w:val="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19"/>
          <w:szCs w:val="19"/>
        </w:rPr>
        <w:t>que</w:t>
      </w:r>
      <w:r>
        <w:rPr>
          <w:rFonts w:ascii="Times New Roman" w:eastAsia="Times New Roman" w:hAnsi="Times New Roman" w:cs="Times New Roman"/>
          <w:i/>
          <w:spacing w:val="49"/>
          <w:w w:val="9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informará</w:t>
      </w:r>
      <w:r>
        <w:rPr>
          <w:rFonts w:ascii="Times New Roman" w:eastAsia="Times New Roman" w:hAnsi="Times New Roman" w:cs="Times New Roman"/>
          <w:i/>
          <w:spacing w:val="-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9"/>
          <w:szCs w:val="19"/>
        </w:rPr>
        <w:t>al</w:t>
      </w:r>
      <w:r>
        <w:rPr>
          <w:rFonts w:ascii="Times New Roman" w:eastAsia="Times New Roman" w:hAnsi="Times New Roman" w:cs="Times New Roman"/>
          <w:i/>
          <w:spacing w:val="-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19"/>
          <w:szCs w:val="19"/>
        </w:rPr>
        <w:t>Poder</w:t>
      </w:r>
      <w:r>
        <w:rPr>
          <w:rFonts w:ascii="Times New Roman" w:eastAsia="Times New Roman" w:hAnsi="Times New Roman" w:cs="Times New Roman"/>
          <w:i/>
          <w:spacing w:val="-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 xml:space="preserve">Judicial </w:t>
      </w:r>
      <w:r>
        <w:rPr>
          <w:rFonts w:ascii="Times New Roman" w:eastAsia="Times New Roman" w:hAnsi="Times New Roman" w:cs="Times New Roman"/>
          <w:i/>
          <w:spacing w:val="-2"/>
          <w:sz w:val="19"/>
          <w:szCs w:val="19"/>
        </w:rPr>
        <w:t>de</w:t>
      </w:r>
      <w:r>
        <w:rPr>
          <w:rFonts w:ascii="Times New Roman" w:eastAsia="Times New Roman" w:hAnsi="Times New Roman" w:cs="Times New Roman"/>
          <w:i/>
          <w:spacing w:val="-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>los</w:t>
      </w:r>
      <w:r>
        <w:rPr>
          <w:rFonts w:ascii="Times New Roman" w:eastAsia="Times New Roman" w:hAnsi="Times New Roman" w:cs="Times New Roman"/>
          <w:i/>
          <w:spacing w:val="-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montos</w:t>
      </w:r>
      <w:r>
        <w:rPr>
          <w:rFonts w:ascii="Times New Roman" w:eastAsia="Times New Roman" w:hAnsi="Times New Roman" w:cs="Times New Roman"/>
          <w:i/>
          <w:spacing w:val="-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girados.</w:t>
      </w:r>
    </w:p>
    <w:p w:rsidR="00C95FE4" w:rsidRDefault="00C95FE4">
      <w:pPr>
        <w:rPr>
          <w:rFonts w:ascii="Times New Roman" w:eastAsia="Times New Roman" w:hAnsi="Times New Roman" w:cs="Times New Roman"/>
          <w:i/>
          <w:sz w:val="17"/>
          <w:szCs w:val="17"/>
        </w:rPr>
      </w:pPr>
    </w:p>
    <w:p w:rsidR="00C95FE4" w:rsidRDefault="007758B2">
      <w:pPr>
        <w:pStyle w:val="Textoindependiente"/>
        <w:spacing w:line="246" w:lineRule="auto"/>
        <w:ind w:right="170"/>
        <w:jc w:val="both"/>
      </w:pPr>
      <w:r>
        <w:t>En</w:t>
      </w:r>
      <w:r>
        <w:rPr>
          <w:spacing w:val="42"/>
        </w:rPr>
        <w:t xml:space="preserve"> </w:t>
      </w:r>
      <w:r>
        <w:rPr>
          <w:spacing w:val="-2"/>
        </w:rPr>
        <w:t>virtud</w:t>
      </w:r>
      <w:r>
        <w:rPr>
          <w:spacing w:val="43"/>
        </w:rPr>
        <w:t xml:space="preserve"> </w:t>
      </w:r>
      <w:r>
        <w:rPr>
          <w:spacing w:val="2"/>
        </w:rPr>
        <w:t>de</w:t>
      </w:r>
      <w:r>
        <w:rPr>
          <w:spacing w:val="37"/>
        </w:rPr>
        <w:t xml:space="preserve"> </w:t>
      </w:r>
      <w:r>
        <w:rPr>
          <w:spacing w:val="-1"/>
        </w:rPr>
        <w:t>lo</w:t>
      </w:r>
      <w:r>
        <w:rPr>
          <w:spacing w:val="43"/>
        </w:rPr>
        <w:t xml:space="preserve"> </w:t>
      </w:r>
      <w:r>
        <w:rPr>
          <w:spacing w:val="-1"/>
        </w:rPr>
        <w:t>anterior,</w:t>
      </w:r>
      <w:r>
        <w:rPr>
          <w:spacing w:val="41"/>
        </w:rPr>
        <w:t xml:space="preserve"> </w:t>
      </w:r>
      <w:r>
        <w:rPr>
          <w:spacing w:val="-2"/>
        </w:rPr>
        <w:t>este</w:t>
      </w:r>
      <w:r>
        <w:rPr>
          <w:spacing w:val="42"/>
        </w:rPr>
        <w:t xml:space="preserve"> </w:t>
      </w:r>
      <w:r>
        <w:t>Macro</w:t>
      </w:r>
      <w:r>
        <w:rPr>
          <w:spacing w:val="43"/>
        </w:rPr>
        <w:t xml:space="preserve"> </w:t>
      </w:r>
      <w:r>
        <w:rPr>
          <w:spacing w:val="-1"/>
        </w:rPr>
        <w:t>Proceso</w:t>
      </w:r>
      <w:r>
        <w:rPr>
          <w:spacing w:val="43"/>
        </w:rPr>
        <w:t xml:space="preserve"> </w:t>
      </w:r>
      <w:r>
        <w:rPr>
          <w:spacing w:val="-2"/>
        </w:rPr>
        <w:t>ha</w:t>
      </w:r>
      <w:r>
        <w:rPr>
          <w:spacing w:val="42"/>
        </w:rPr>
        <w:t xml:space="preserve"> </w:t>
      </w:r>
      <w:r>
        <w:rPr>
          <w:spacing w:val="-1"/>
        </w:rPr>
        <w:t>realizado</w:t>
      </w:r>
      <w:r>
        <w:rPr>
          <w:spacing w:val="43"/>
        </w:rPr>
        <w:t xml:space="preserve"> </w:t>
      </w:r>
      <w:r>
        <w:rPr>
          <w:spacing w:val="-1"/>
        </w:rPr>
        <w:t>periódicamente</w:t>
      </w:r>
      <w:r>
        <w:rPr>
          <w:spacing w:val="36"/>
        </w:rPr>
        <w:t xml:space="preserve"> </w:t>
      </w:r>
      <w:r>
        <w:rPr>
          <w:spacing w:val="-1"/>
        </w:rPr>
        <w:t>una</w:t>
      </w:r>
      <w:r>
        <w:rPr>
          <w:spacing w:val="52"/>
        </w:rPr>
        <w:t xml:space="preserve"> </w:t>
      </w:r>
      <w:r>
        <w:t>labor</w:t>
      </w:r>
      <w:r>
        <w:rPr>
          <w:spacing w:val="37"/>
        </w:rPr>
        <w:t xml:space="preserve"> </w:t>
      </w:r>
      <w:r>
        <w:t>de</w:t>
      </w:r>
      <w:r>
        <w:rPr>
          <w:spacing w:val="42"/>
        </w:rPr>
        <w:t xml:space="preserve"> </w:t>
      </w:r>
      <w:r>
        <w:rPr>
          <w:spacing w:val="-2"/>
        </w:rPr>
        <w:t>seguimiento</w:t>
      </w:r>
      <w:r>
        <w:rPr>
          <w:spacing w:val="5"/>
        </w:rPr>
        <w:t xml:space="preserve"> </w:t>
      </w:r>
      <w:r>
        <w:t>y</w:t>
      </w:r>
      <w:r>
        <w:rPr>
          <w:spacing w:val="85"/>
          <w:w w:val="102"/>
        </w:rPr>
        <w:t xml:space="preserve"> </w:t>
      </w:r>
      <w:r>
        <w:t>control</w:t>
      </w:r>
      <w:r>
        <w:rPr>
          <w:spacing w:val="10"/>
        </w:rPr>
        <w:t xml:space="preserve"> </w:t>
      </w:r>
      <w:r>
        <w:rPr>
          <w:spacing w:val="-1"/>
        </w:rPr>
        <w:t>anual</w:t>
      </w:r>
      <w:r>
        <w:rPr>
          <w:spacing w:val="10"/>
        </w:rPr>
        <w:t xml:space="preserve"> </w:t>
      </w:r>
      <w:r>
        <w:rPr>
          <w:spacing w:val="2"/>
        </w:rPr>
        <w:t>de</w:t>
      </w:r>
      <w:r>
        <w:rPr>
          <w:spacing w:val="15"/>
        </w:rPr>
        <w:t xml:space="preserve"> </w:t>
      </w:r>
      <w:r>
        <w:rPr>
          <w:spacing w:val="-2"/>
        </w:rPr>
        <w:t>los</w:t>
      </w:r>
      <w:r>
        <w:rPr>
          <w:spacing w:val="19"/>
        </w:rPr>
        <w:t xml:space="preserve"> </w:t>
      </w:r>
      <w:r>
        <w:t>recursos</w:t>
      </w:r>
      <w:r>
        <w:rPr>
          <w:spacing w:val="14"/>
        </w:rPr>
        <w:t xml:space="preserve"> </w:t>
      </w:r>
      <w:r>
        <w:rPr>
          <w:spacing w:val="-1"/>
        </w:rPr>
        <w:t>trasladados</w:t>
      </w:r>
      <w:r>
        <w:rPr>
          <w:spacing w:val="13"/>
        </w:rPr>
        <w:t xml:space="preserve"> </w:t>
      </w:r>
      <w:r>
        <w:t>por</w:t>
      </w:r>
      <w:r>
        <w:rPr>
          <w:spacing w:val="17"/>
        </w:rPr>
        <w:t xml:space="preserve"> </w:t>
      </w:r>
      <w:r>
        <w:rPr>
          <w:spacing w:val="-3"/>
        </w:rPr>
        <w:t>el</w:t>
      </w:r>
      <w:r>
        <w:rPr>
          <w:spacing w:val="14"/>
        </w:rPr>
        <w:t xml:space="preserve"> </w:t>
      </w:r>
      <w:r>
        <w:rPr>
          <w:spacing w:val="-1"/>
        </w:rPr>
        <w:t>Consejo</w:t>
      </w:r>
      <w:r>
        <w:rPr>
          <w:spacing w:val="18"/>
        </w:rPr>
        <w:t xml:space="preserve"> </w:t>
      </w:r>
      <w:r>
        <w:rPr>
          <w:spacing w:val="2"/>
        </w:rPr>
        <w:t>de</w:t>
      </w:r>
      <w:r>
        <w:rPr>
          <w:spacing w:val="15"/>
        </w:rPr>
        <w:t xml:space="preserve"> </w:t>
      </w:r>
      <w:r>
        <w:rPr>
          <w:spacing w:val="-1"/>
        </w:rPr>
        <w:t>Seguridad</w:t>
      </w:r>
      <w:r>
        <w:rPr>
          <w:spacing w:val="24"/>
        </w:rPr>
        <w:t xml:space="preserve"> </w:t>
      </w:r>
      <w:r>
        <w:rPr>
          <w:spacing w:val="-2"/>
        </w:rPr>
        <w:t>Vial</w:t>
      </w:r>
      <w:r>
        <w:rPr>
          <w:spacing w:val="14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Tesorería</w:t>
      </w:r>
      <w:r>
        <w:rPr>
          <w:spacing w:val="15"/>
        </w:rPr>
        <w:t xml:space="preserve"> </w:t>
      </w:r>
      <w:r>
        <w:rPr>
          <w:spacing w:val="-2"/>
        </w:rPr>
        <w:t>Nacional,</w:t>
      </w:r>
      <w:r>
        <w:rPr>
          <w:spacing w:val="78"/>
          <w:w w:val="102"/>
        </w:rPr>
        <w:t xml:space="preserve"> </w:t>
      </w:r>
      <w:r>
        <w:rPr>
          <w:spacing w:val="-1"/>
        </w:rPr>
        <w:t>correspondientes</w:t>
      </w:r>
      <w:r>
        <w:rPr>
          <w:spacing w:val="26"/>
        </w:rPr>
        <w:t xml:space="preserve"> </w:t>
      </w:r>
      <w:r>
        <w:t>al</w:t>
      </w:r>
      <w:r>
        <w:rPr>
          <w:spacing w:val="22"/>
        </w:rPr>
        <w:t xml:space="preserve"> </w:t>
      </w:r>
      <w:r>
        <w:rPr>
          <w:spacing w:val="2"/>
        </w:rPr>
        <w:t>10%</w:t>
      </w:r>
      <w:r>
        <w:rPr>
          <w:spacing w:val="23"/>
        </w:rPr>
        <w:t xml:space="preserve"> </w:t>
      </w:r>
      <w:r>
        <w:t>a</w:t>
      </w:r>
      <w:r>
        <w:rPr>
          <w:spacing w:val="29"/>
        </w:rPr>
        <w:t xml:space="preserve"> </w:t>
      </w:r>
      <w:r>
        <w:rPr>
          <w:spacing w:val="-1"/>
        </w:rPr>
        <w:t>favor</w:t>
      </w:r>
      <w:r>
        <w:rPr>
          <w:spacing w:val="24"/>
        </w:rPr>
        <w:t xml:space="preserve"> </w:t>
      </w:r>
      <w:r>
        <w:t>del</w:t>
      </w:r>
      <w:r>
        <w:rPr>
          <w:spacing w:val="22"/>
        </w:rPr>
        <w:t xml:space="preserve"> </w:t>
      </w:r>
      <w:r>
        <w:rPr>
          <w:spacing w:val="-1"/>
        </w:rPr>
        <w:t>Poder</w:t>
      </w:r>
      <w:r>
        <w:rPr>
          <w:spacing w:val="25"/>
        </w:rPr>
        <w:t xml:space="preserve"> </w:t>
      </w:r>
      <w:r>
        <w:rPr>
          <w:spacing w:val="-1"/>
        </w:rPr>
        <w:t>Judicial</w:t>
      </w:r>
      <w:r>
        <w:rPr>
          <w:spacing w:val="22"/>
        </w:rPr>
        <w:t xml:space="preserve"> </w:t>
      </w:r>
      <w:r>
        <w:t>(Fondo</w:t>
      </w:r>
      <w:r>
        <w:rPr>
          <w:spacing w:val="31"/>
        </w:rPr>
        <w:t xml:space="preserve"> </w:t>
      </w:r>
      <w:r>
        <w:rPr>
          <w:spacing w:val="-1"/>
        </w:rPr>
        <w:t>Jurisdicción</w:t>
      </w:r>
      <w:r>
        <w:rPr>
          <w:spacing w:val="20"/>
        </w:rPr>
        <w:t xml:space="preserve"> </w:t>
      </w:r>
      <w:r>
        <w:rPr>
          <w:spacing w:val="2"/>
        </w:rPr>
        <w:t>de</w:t>
      </w:r>
      <w:r>
        <w:rPr>
          <w:spacing w:val="23"/>
        </w:rPr>
        <w:t xml:space="preserve"> </w:t>
      </w:r>
      <w:r>
        <w:rPr>
          <w:spacing w:val="-1"/>
        </w:rPr>
        <w:t>Tránsito-Programa</w:t>
      </w:r>
      <w:r>
        <w:rPr>
          <w:spacing w:val="24"/>
        </w:rPr>
        <w:t xml:space="preserve"> </w:t>
      </w:r>
      <w:r>
        <w:rPr>
          <w:spacing w:val="-1"/>
        </w:rPr>
        <w:t>932</w:t>
      </w:r>
      <w:r>
        <w:rPr>
          <w:spacing w:val="31"/>
        </w:rPr>
        <w:t xml:space="preserve"> </w:t>
      </w:r>
      <w:r>
        <w:rPr>
          <w:spacing w:val="-2"/>
        </w:rPr>
        <w:t>antes</w:t>
      </w:r>
      <w:r>
        <w:rPr>
          <w:spacing w:val="57"/>
          <w:w w:val="102"/>
        </w:rPr>
        <w:t xml:space="preserve"> </w:t>
      </w:r>
      <w:r>
        <w:t>824)</w:t>
      </w:r>
      <w:r>
        <w:rPr>
          <w:spacing w:val="18"/>
        </w:rPr>
        <w:t xml:space="preserve"> </w:t>
      </w:r>
      <w:r>
        <w:rPr>
          <w:spacing w:val="-1"/>
        </w:rPr>
        <w:t>sobre</w:t>
      </w:r>
      <w:r>
        <w:rPr>
          <w:spacing w:val="17"/>
        </w:rPr>
        <w:t xml:space="preserve"> </w:t>
      </w:r>
      <w:r>
        <w:rPr>
          <w:spacing w:val="-1"/>
        </w:rPr>
        <w:t>multas</w:t>
      </w:r>
      <w:r>
        <w:rPr>
          <w:spacing w:val="19"/>
        </w:rPr>
        <w:t xml:space="preserve"> </w:t>
      </w:r>
      <w:r>
        <w:t>por</w:t>
      </w:r>
      <w:r>
        <w:rPr>
          <w:spacing w:val="23"/>
        </w:rPr>
        <w:t xml:space="preserve"> </w:t>
      </w:r>
      <w:r>
        <w:rPr>
          <w:spacing w:val="-2"/>
        </w:rPr>
        <w:t>infracciones</w:t>
      </w:r>
      <w:r>
        <w:rPr>
          <w:spacing w:val="20"/>
        </w:rPr>
        <w:t xml:space="preserve"> </w:t>
      </w:r>
      <w:r>
        <w:t>a</w:t>
      </w:r>
      <w:r>
        <w:rPr>
          <w:spacing w:val="22"/>
        </w:rPr>
        <w:t xml:space="preserve"> </w:t>
      </w:r>
      <w:r>
        <w:rPr>
          <w:spacing w:val="-1"/>
        </w:rPr>
        <w:t>la</w:t>
      </w:r>
      <w:r>
        <w:rPr>
          <w:spacing w:val="21"/>
        </w:rPr>
        <w:t xml:space="preserve"> </w:t>
      </w:r>
      <w:r>
        <w:rPr>
          <w:spacing w:val="1"/>
        </w:rPr>
        <w:t>Ley</w:t>
      </w:r>
      <w:r>
        <w:rPr>
          <w:spacing w:val="8"/>
        </w:rPr>
        <w:t xml:space="preserve"> </w:t>
      </w:r>
      <w:r>
        <w:rPr>
          <w:spacing w:val="2"/>
        </w:rPr>
        <w:t>de</w:t>
      </w:r>
      <w:r>
        <w:rPr>
          <w:spacing w:val="22"/>
        </w:rPr>
        <w:t xml:space="preserve"> </w:t>
      </w:r>
      <w:r>
        <w:rPr>
          <w:spacing w:val="-2"/>
        </w:rPr>
        <w:t>Tránsito</w:t>
      </w:r>
      <w:r>
        <w:rPr>
          <w:spacing w:val="30"/>
        </w:rPr>
        <w:t xml:space="preserve"> </w:t>
      </w:r>
      <w:r>
        <w:t>N°</w:t>
      </w:r>
      <w:r>
        <w:rPr>
          <w:spacing w:val="17"/>
        </w:rPr>
        <w:t xml:space="preserve"> </w:t>
      </w:r>
      <w:r>
        <w:rPr>
          <w:spacing w:val="-1"/>
        </w:rPr>
        <w:t>7331,</w:t>
      </w:r>
      <w:r>
        <w:rPr>
          <w:spacing w:val="23"/>
        </w:rPr>
        <w:t xml:space="preserve"> </w:t>
      </w:r>
      <w:r>
        <w:t>a</w:t>
      </w:r>
      <w:r>
        <w:rPr>
          <w:spacing w:val="22"/>
        </w:rPr>
        <w:t xml:space="preserve"> </w:t>
      </w:r>
      <w:r>
        <w:rPr>
          <w:spacing w:val="-1"/>
        </w:rPr>
        <w:t>continuación</w:t>
      </w:r>
      <w:r>
        <w:rPr>
          <w:spacing w:val="13"/>
        </w:rPr>
        <w:t xml:space="preserve"> </w:t>
      </w:r>
      <w:r>
        <w:rPr>
          <w:spacing w:val="1"/>
        </w:rPr>
        <w:t>el</w:t>
      </w:r>
      <w:r>
        <w:rPr>
          <w:spacing w:val="17"/>
        </w:rPr>
        <w:t xml:space="preserve"> </w:t>
      </w:r>
      <w:r>
        <w:rPr>
          <w:spacing w:val="-1"/>
        </w:rPr>
        <w:t>detalle</w:t>
      </w:r>
      <w:r>
        <w:rPr>
          <w:spacing w:val="17"/>
        </w:rPr>
        <w:t xml:space="preserve"> </w:t>
      </w:r>
      <w:r>
        <w:rPr>
          <w:spacing w:val="-1"/>
        </w:rPr>
        <w:t>semestral</w:t>
      </w:r>
      <w:r>
        <w:rPr>
          <w:spacing w:val="16"/>
        </w:rPr>
        <w:t xml:space="preserve"> </w:t>
      </w:r>
      <w:r>
        <w:t>por</w:t>
      </w:r>
      <w:r>
        <w:rPr>
          <w:spacing w:val="81"/>
          <w:w w:val="102"/>
        </w:rPr>
        <w:t xml:space="preserve"> </w:t>
      </w:r>
      <w:r>
        <w:t>periodo:</w:t>
      </w:r>
    </w:p>
    <w:p w:rsidR="00C95FE4" w:rsidRDefault="00C95FE4">
      <w:pPr>
        <w:spacing w:before="10"/>
        <w:rPr>
          <w:rFonts w:ascii="Times New Roman" w:eastAsia="Times New Roman" w:hAnsi="Times New Roman" w:cs="Times New Roman"/>
          <w:sz w:val="21"/>
          <w:szCs w:val="21"/>
        </w:rPr>
      </w:pPr>
    </w:p>
    <w:tbl>
      <w:tblPr>
        <w:tblStyle w:val="TableNormal"/>
        <w:tblW w:w="0" w:type="auto"/>
        <w:tblInd w:w="2930" w:type="dxa"/>
        <w:tblLayout w:type="fixed"/>
        <w:tblLook w:val="01E0"/>
      </w:tblPr>
      <w:tblGrid>
        <w:gridCol w:w="1886"/>
        <w:gridCol w:w="2040"/>
      </w:tblGrid>
      <w:tr w:rsidR="00C95FE4">
        <w:trPr>
          <w:trHeight w:hRule="exact" w:val="274"/>
        </w:trPr>
        <w:tc>
          <w:tcPr>
            <w:tcW w:w="1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9" w:line="252" w:lineRule="exact"/>
              <w:ind w:left="55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Periodo</w:t>
            </w:r>
          </w:p>
        </w:tc>
        <w:tc>
          <w:tcPr>
            <w:tcW w:w="2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9" w:line="252" w:lineRule="exact"/>
              <w:ind w:lef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Monto</w:t>
            </w:r>
            <w:r>
              <w:rPr>
                <w:rFonts w:ascii="Times New Roman"/>
                <w:b/>
                <w:spacing w:val="32"/>
              </w:rPr>
              <w:t xml:space="preserve"> </w:t>
            </w:r>
            <w:r>
              <w:rPr>
                <w:rFonts w:ascii="Times New Roman"/>
                <w:b/>
                <w:spacing w:val="-1"/>
              </w:rPr>
              <w:t>trasladado</w:t>
            </w:r>
          </w:p>
        </w:tc>
      </w:tr>
      <w:tr w:rsidR="00C95FE4">
        <w:trPr>
          <w:trHeight w:hRule="exact" w:val="264"/>
        </w:trPr>
        <w:tc>
          <w:tcPr>
            <w:tcW w:w="1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52" w:lineRule="exact"/>
              <w:ind w:left="9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I</w:t>
            </w:r>
            <w:r>
              <w:rPr>
                <w:rFonts w:ascii="Times New Roman"/>
                <w:spacing w:val="17"/>
              </w:rPr>
              <w:t xml:space="preserve"> </w:t>
            </w:r>
            <w:r>
              <w:rPr>
                <w:rFonts w:ascii="Times New Roman"/>
                <w:spacing w:val="-1"/>
              </w:rPr>
              <w:t>Semestre</w:t>
            </w:r>
            <w:r>
              <w:rPr>
                <w:rFonts w:ascii="Times New Roman"/>
                <w:spacing w:val="16"/>
              </w:rPr>
              <w:t xml:space="preserve"> </w:t>
            </w:r>
            <w:r>
              <w:rPr>
                <w:rFonts w:ascii="Times New Roman"/>
                <w:spacing w:val="-1"/>
              </w:rPr>
              <w:t>2005</w:t>
            </w:r>
          </w:p>
        </w:tc>
        <w:tc>
          <w:tcPr>
            <w:tcW w:w="2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52" w:lineRule="exact"/>
              <w:ind w:left="4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¢158,225,020.09</w:t>
            </w:r>
          </w:p>
        </w:tc>
      </w:tr>
      <w:tr w:rsidR="00C95FE4">
        <w:trPr>
          <w:trHeight w:hRule="exact" w:val="274"/>
        </w:trPr>
        <w:tc>
          <w:tcPr>
            <w:tcW w:w="1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ind w:left="9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II</w:t>
            </w:r>
            <w:r>
              <w:rPr>
                <w:rFonts w:ascii="Times New Roman"/>
                <w:spacing w:val="12"/>
              </w:rPr>
              <w:t xml:space="preserve"> </w:t>
            </w:r>
            <w:r>
              <w:rPr>
                <w:rFonts w:ascii="Times New Roman"/>
                <w:spacing w:val="-1"/>
              </w:rPr>
              <w:t>Semestre</w:t>
            </w:r>
            <w:r>
              <w:rPr>
                <w:rFonts w:ascii="Times New Roman"/>
                <w:spacing w:val="17"/>
              </w:rPr>
              <w:t xml:space="preserve"> </w:t>
            </w:r>
            <w:r>
              <w:rPr>
                <w:rFonts w:ascii="Times New Roman"/>
              </w:rPr>
              <w:t>2005</w:t>
            </w:r>
          </w:p>
        </w:tc>
        <w:tc>
          <w:tcPr>
            <w:tcW w:w="2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ind w:left="51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114.180.907,22</w:t>
            </w:r>
          </w:p>
        </w:tc>
      </w:tr>
      <w:tr w:rsidR="00C95FE4">
        <w:trPr>
          <w:trHeight w:hRule="exact" w:val="269"/>
        </w:trPr>
        <w:tc>
          <w:tcPr>
            <w:tcW w:w="1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ind w:left="9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I</w:t>
            </w:r>
            <w:r>
              <w:rPr>
                <w:rFonts w:ascii="Times New Roman"/>
                <w:spacing w:val="17"/>
              </w:rPr>
              <w:t xml:space="preserve"> </w:t>
            </w:r>
            <w:r>
              <w:rPr>
                <w:rFonts w:ascii="Times New Roman"/>
                <w:spacing w:val="-1"/>
              </w:rPr>
              <w:t>Semestre</w:t>
            </w:r>
            <w:r>
              <w:rPr>
                <w:rFonts w:ascii="Times New Roman"/>
                <w:spacing w:val="16"/>
              </w:rPr>
              <w:t xml:space="preserve"> </w:t>
            </w:r>
            <w:r>
              <w:rPr>
                <w:rFonts w:ascii="Times New Roman"/>
              </w:rPr>
              <w:t>2006</w:t>
            </w:r>
          </w:p>
        </w:tc>
        <w:tc>
          <w:tcPr>
            <w:tcW w:w="2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ind w:left="51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149,093,285.92</w:t>
            </w:r>
          </w:p>
        </w:tc>
      </w:tr>
      <w:tr w:rsidR="00C95FE4">
        <w:trPr>
          <w:trHeight w:hRule="exact" w:val="266"/>
        </w:trPr>
        <w:tc>
          <w:tcPr>
            <w:tcW w:w="1886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ind w:left="9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II</w:t>
            </w:r>
            <w:r>
              <w:rPr>
                <w:rFonts w:ascii="Times New Roman"/>
                <w:spacing w:val="12"/>
              </w:rPr>
              <w:t xml:space="preserve"> </w:t>
            </w:r>
            <w:r>
              <w:rPr>
                <w:rFonts w:ascii="Times New Roman"/>
                <w:spacing w:val="-1"/>
              </w:rPr>
              <w:t>Semestre</w:t>
            </w:r>
            <w:r>
              <w:rPr>
                <w:rFonts w:ascii="Times New Roman"/>
                <w:spacing w:val="17"/>
              </w:rPr>
              <w:t xml:space="preserve"> </w:t>
            </w:r>
            <w:r>
              <w:rPr>
                <w:rFonts w:ascii="Times New Roman"/>
              </w:rPr>
              <w:t>2006</w:t>
            </w:r>
          </w:p>
        </w:tc>
        <w:tc>
          <w:tcPr>
            <w:tcW w:w="2040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ind w:left="51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149,609,973,53</w:t>
            </w:r>
          </w:p>
        </w:tc>
      </w:tr>
      <w:tr w:rsidR="00C95FE4">
        <w:trPr>
          <w:trHeight w:hRule="exact" w:val="271"/>
        </w:trPr>
        <w:tc>
          <w:tcPr>
            <w:tcW w:w="1886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5"/>
              <w:ind w:left="9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I</w:t>
            </w:r>
            <w:r>
              <w:rPr>
                <w:rFonts w:ascii="Times New Roman"/>
                <w:spacing w:val="17"/>
              </w:rPr>
              <w:t xml:space="preserve"> </w:t>
            </w:r>
            <w:r>
              <w:rPr>
                <w:rFonts w:ascii="Times New Roman"/>
                <w:spacing w:val="-1"/>
              </w:rPr>
              <w:t>Semestre</w:t>
            </w:r>
            <w:r>
              <w:rPr>
                <w:rFonts w:ascii="Times New Roman"/>
                <w:spacing w:val="16"/>
              </w:rPr>
              <w:t xml:space="preserve"> </w:t>
            </w:r>
            <w:r>
              <w:rPr>
                <w:rFonts w:ascii="Times New Roman"/>
                <w:spacing w:val="-1"/>
              </w:rPr>
              <w:t>2007</w:t>
            </w:r>
          </w:p>
        </w:tc>
        <w:tc>
          <w:tcPr>
            <w:tcW w:w="204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5"/>
              <w:ind w:left="51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183.618.898,62</w:t>
            </w:r>
          </w:p>
        </w:tc>
      </w:tr>
      <w:tr w:rsidR="00C95FE4">
        <w:trPr>
          <w:trHeight w:hRule="exact" w:val="264"/>
        </w:trPr>
        <w:tc>
          <w:tcPr>
            <w:tcW w:w="1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52" w:lineRule="exact"/>
              <w:ind w:left="9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II</w:t>
            </w:r>
            <w:r>
              <w:rPr>
                <w:rFonts w:ascii="Times New Roman"/>
                <w:spacing w:val="12"/>
              </w:rPr>
              <w:t xml:space="preserve"> </w:t>
            </w:r>
            <w:r>
              <w:rPr>
                <w:rFonts w:ascii="Times New Roman"/>
                <w:spacing w:val="-1"/>
              </w:rPr>
              <w:t>Semestre</w:t>
            </w:r>
            <w:r>
              <w:rPr>
                <w:rFonts w:ascii="Times New Roman"/>
                <w:spacing w:val="17"/>
              </w:rPr>
              <w:t xml:space="preserve"> </w:t>
            </w:r>
            <w:r>
              <w:rPr>
                <w:rFonts w:ascii="Times New Roman"/>
              </w:rPr>
              <w:t>2007</w:t>
            </w:r>
          </w:p>
        </w:tc>
        <w:tc>
          <w:tcPr>
            <w:tcW w:w="2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52" w:lineRule="exact"/>
              <w:ind w:left="51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156,264,233.32</w:t>
            </w:r>
          </w:p>
        </w:tc>
      </w:tr>
      <w:tr w:rsidR="00C95FE4">
        <w:trPr>
          <w:trHeight w:hRule="exact" w:val="274"/>
        </w:trPr>
        <w:tc>
          <w:tcPr>
            <w:tcW w:w="1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5"/>
              <w:ind w:left="9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I</w:t>
            </w:r>
            <w:r>
              <w:rPr>
                <w:rFonts w:ascii="Times New Roman"/>
                <w:spacing w:val="17"/>
              </w:rPr>
              <w:t xml:space="preserve"> </w:t>
            </w:r>
            <w:r>
              <w:rPr>
                <w:rFonts w:ascii="Times New Roman"/>
                <w:spacing w:val="-1"/>
              </w:rPr>
              <w:t>Semestre</w:t>
            </w:r>
            <w:r>
              <w:rPr>
                <w:rFonts w:ascii="Times New Roman"/>
                <w:spacing w:val="16"/>
              </w:rPr>
              <w:t xml:space="preserve"> </w:t>
            </w:r>
            <w:r>
              <w:rPr>
                <w:rFonts w:ascii="Times New Roman"/>
                <w:spacing w:val="-1"/>
              </w:rPr>
              <w:t>2008</w:t>
            </w:r>
          </w:p>
        </w:tc>
        <w:tc>
          <w:tcPr>
            <w:tcW w:w="2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5"/>
              <w:ind w:left="51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406,501,795.83</w:t>
            </w:r>
          </w:p>
        </w:tc>
      </w:tr>
      <w:tr w:rsidR="00C95FE4">
        <w:trPr>
          <w:trHeight w:hRule="exact" w:val="264"/>
        </w:trPr>
        <w:tc>
          <w:tcPr>
            <w:tcW w:w="1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52" w:lineRule="exact"/>
              <w:ind w:left="9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II</w:t>
            </w:r>
            <w:r>
              <w:rPr>
                <w:rFonts w:ascii="Times New Roman"/>
                <w:spacing w:val="12"/>
              </w:rPr>
              <w:t xml:space="preserve"> </w:t>
            </w:r>
            <w:r>
              <w:rPr>
                <w:rFonts w:ascii="Times New Roman"/>
                <w:spacing w:val="-1"/>
              </w:rPr>
              <w:t>Semestre</w:t>
            </w:r>
            <w:r>
              <w:rPr>
                <w:rFonts w:ascii="Times New Roman"/>
                <w:spacing w:val="17"/>
              </w:rPr>
              <w:t xml:space="preserve"> </w:t>
            </w:r>
            <w:r>
              <w:rPr>
                <w:rFonts w:ascii="Times New Roman"/>
              </w:rPr>
              <w:t>2008</w:t>
            </w:r>
          </w:p>
        </w:tc>
        <w:tc>
          <w:tcPr>
            <w:tcW w:w="2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52" w:lineRule="exact"/>
              <w:ind w:left="51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113,182,471.48</w:t>
            </w:r>
          </w:p>
        </w:tc>
      </w:tr>
      <w:tr w:rsidR="00C95FE4">
        <w:trPr>
          <w:trHeight w:hRule="exact" w:val="274"/>
        </w:trPr>
        <w:tc>
          <w:tcPr>
            <w:tcW w:w="1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ind w:left="9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I</w:t>
            </w:r>
            <w:r>
              <w:rPr>
                <w:rFonts w:ascii="Times New Roman"/>
                <w:spacing w:val="17"/>
              </w:rPr>
              <w:t xml:space="preserve"> </w:t>
            </w:r>
            <w:r>
              <w:rPr>
                <w:rFonts w:ascii="Times New Roman"/>
                <w:spacing w:val="-1"/>
              </w:rPr>
              <w:t>Semestre</w:t>
            </w:r>
            <w:r>
              <w:rPr>
                <w:rFonts w:ascii="Times New Roman"/>
                <w:spacing w:val="16"/>
              </w:rPr>
              <w:t xml:space="preserve"> </w:t>
            </w:r>
            <w:r>
              <w:rPr>
                <w:rFonts w:ascii="Times New Roman"/>
                <w:spacing w:val="-1"/>
              </w:rPr>
              <w:t>2009</w:t>
            </w:r>
          </w:p>
        </w:tc>
        <w:tc>
          <w:tcPr>
            <w:tcW w:w="2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ind w:left="51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282,475,327.27</w:t>
            </w:r>
          </w:p>
        </w:tc>
      </w:tr>
      <w:tr w:rsidR="00C95FE4">
        <w:trPr>
          <w:trHeight w:hRule="exact" w:val="269"/>
        </w:trPr>
        <w:tc>
          <w:tcPr>
            <w:tcW w:w="1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ind w:left="9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II</w:t>
            </w:r>
            <w:r>
              <w:rPr>
                <w:rFonts w:ascii="Times New Roman"/>
                <w:spacing w:val="12"/>
              </w:rPr>
              <w:t xml:space="preserve"> </w:t>
            </w:r>
            <w:r>
              <w:rPr>
                <w:rFonts w:ascii="Times New Roman"/>
                <w:spacing w:val="-1"/>
              </w:rPr>
              <w:t>Semestre</w:t>
            </w:r>
            <w:r>
              <w:rPr>
                <w:rFonts w:ascii="Times New Roman"/>
                <w:spacing w:val="17"/>
              </w:rPr>
              <w:t xml:space="preserve"> </w:t>
            </w:r>
            <w:r>
              <w:rPr>
                <w:rFonts w:ascii="Times New Roman"/>
              </w:rPr>
              <w:t>2009</w:t>
            </w:r>
          </w:p>
        </w:tc>
        <w:tc>
          <w:tcPr>
            <w:tcW w:w="2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ind w:left="51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123,325,015.68</w:t>
            </w:r>
          </w:p>
        </w:tc>
      </w:tr>
      <w:tr w:rsidR="00C95FE4">
        <w:trPr>
          <w:trHeight w:hRule="exact" w:val="266"/>
        </w:trPr>
        <w:tc>
          <w:tcPr>
            <w:tcW w:w="1886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ind w:left="9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I</w:t>
            </w:r>
            <w:r>
              <w:rPr>
                <w:rFonts w:ascii="Times New Roman"/>
                <w:spacing w:val="17"/>
              </w:rPr>
              <w:t xml:space="preserve"> </w:t>
            </w:r>
            <w:r>
              <w:rPr>
                <w:rFonts w:ascii="Times New Roman"/>
                <w:spacing w:val="-1"/>
              </w:rPr>
              <w:t>Semestre</w:t>
            </w:r>
            <w:r>
              <w:rPr>
                <w:rFonts w:ascii="Times New Roman"/>
                <w:spacing w:val="16"/>
              </w:rPr>
              <w:t xml:space="preserve"> </w:t>
            </w:r>
            <w:r>
              <w:rPr>
                <w:rFonts w:ascii="Times New Roman"/>
              </w:rPr>
              <w:t>2010</w:t>
            </w:r>
          </w:p>
        </w:tc>
        <w:tc>
          <w:tcPr>
            <w:tcW w:w="2040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ind w:left="51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518,720,775.62</w:t>
            </w:r>
          </w:p>
        </w:tc>
      </w:tr>
      <w:tr w:rsidR="00C95FE4">
        <w:trPr>
          <w:trHeight w:hRule="exact" w:val="271"/>
        </w:trPr>
        <w:tc>
          <w:tcPr>
            <w:tcW w:w="1886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5"/>
              <w:ind w:left="9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II</w:t>
            </w:r>
            <w:r>
              <w:rPr>
                <w:rFonts w:ascii="Times New Roman"/>
                <w:spacing w:val="12"/>
              </w:rPr>
              <w:t xml:space="preserve"> </w:t>
            </w:r>
            <w:r>
              <w:rPr>
                <w:rFonts w:ascii="Times New Roman"/>
                <w:spacing w:val="-1"/>
              </w:rPr>
              <w:t>Semestre</w:t>
            </w:r>
            <w:r>
              <w:rPr>
                <w:rFonts w:ascii="Times New Roman"/>
                <w:spacing w:val="17"/>
              </w:rPr>
              <w:t xml:space="preserve"> </w:t>
            </w:r>
            <w:r>
              <w:rPr>
                <w:rFonts w:ascii="Times New Roman"/>
              </w:rPr>
              <w:t>2010</w:t>
            </w:r>
          </w:p>
        </w:tc>
        <w:tc>
          <w:tcPr>
            <w:tcW w:w="204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5"/>
              <w:ind w:left="51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333,894,758.69</w:t>
            </w:r>
          </w:p>
        </w:tc>
      </w:tr>
      <w:tr w:rsidR="00C95FE4">
        <w:trPr>
          <w:trHeight w:hRule="exact" w:val="264"/>
        </w:trPr>
        <w:tc>
          <w:tcPr>
            <w:tcW w:w="1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52" w:lineRule="exact"/>
              <w:ind w:left="9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I</w:t>
            </w:r>
            <w:r>
              <w:rPr>
                <w:rFonts w:ascii="Times New Roman"/>
                <w:spacing w:val="17"/>
              </w:rPr>
              <w:t xml:space="preserve"> </w:t>
            </w:r>
            <w:r>
              <w:rPr>
                <w:rFonts w:ascii="Times New Roman"/>
                <w:spacing w:val="-1"/>
              </w:rPr>
              <w:t>Semestre</w:t>
            </w:r>
            <w:r>
              <w:rPr>
                <w:rFonts w:ascii="Times New Roman"/>
                <w:spacing w:val="16"/>
              </w:rPr>
              <w:t xml:space="preserve"> </w:t>
            </w:r>
            <w:r>
              <w:rPr>
                <w:rFonts w:ascii="Times New Roman"/>
                <w:spacing w:val="-1"/>
              </w:rPr>
              <w:t>2011</w:t>
            </w:r>
          </w:p>
        </w:tc>
        <w:tc>
          <w:tcPr>
            <w:tcW w:w="2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52" w:lineRule="exact"/>
              <w:ind w:left="51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670,589,056.37</w:t>
            </w:r>
          </w:p>
        </w:tc>
      </w:tr>
      <w:tr w:rsidR="00C95FE4">
        <w:trPr>
          <w:trHeight w:hRule="exact" w:val="274"/>
        </w:trPr>
        <w:tc>
          <w:tcPr>
            <w:tcW w:w="1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5"/>
              <w:ind w:left="9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II</w:t>
            </w:r>
            <w:r>
              <w:rPr>
                <w:rFonts w:ascii="Times New Roman"/>
                <w:spacing w:val="12"/>
              </w:rPr>
              <w:t xml:space="preserve"> </w:t>
            </w:r>
            <w:r>
              <w:rPr>
                <w:rFonts w:ascii="Times New Roman"/>
                <w:spacing w:val="-1"/>
              </w:rPr>
              <w:t>Semestre</w:t>
            </w:r>
            <w:r>
              <w:rPr>
                <w:rFonts w:ascii="Times New Roman"/>
                <w:spacing w:val="17"/>
              </w:rPr>
              <w:t xml:space="preserve"> </w:t>
            </w:r>
            <w:r>
              <w:rPr>
                <w:rFonts w:ascii="Times New Roman"/>
              </w:rPr>
              <w:t>2011</w:t>
            </w:r>
          </w:p>
        </w:tc>
        <w:tc>
          <w:tcPr>
            <w:tcW w:w="2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5"/>
              <w:ind w:left="51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561,151,056.90</w:t>
            </w:r>
          </w:p>
        </w:tc>
      </w:tr>
      <w:tr w:rsidR="00C95FE4">
        <w:trPr>
          <w:trHeight w:hRule="exact" w:val="269"/>
        </w:trPr>
        <w:tc>
          <w:tcPr>
            <w:tcW w:w="1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ind w:left="9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I</w:t>
            </w:r>
            <w:r>
              <w:rPr>
                <w:rFonts w:ascii="Times New Roman"/>
                <w:spacing w:val="17"/>
              </w:rPr>
              <w:t xml:space="preserve"> </w:t>
            </w:r>
            <w:r>
              <w:rPr>
                <w:rFonts w:ascii="Times New Roman"/>
                <w:spacing w:val="-1"/>
              </w:rPr>
              <w:t>Semestre</w:t>
            </w:r>
            <w:r>
              <w:rPr>
                <w:rFonts w:ascii="Times New Roman"/>
                <w:spacing w:val="16"/>
              </w:rPr>
              <w:t xml:space="preserve"> </w:t>
            </w:r>
            <w:r>
              <w:rPr>
                <w:rFonts w:ascii="Times New Roman"/>
                <w:spacing w:val="-1"/>
              </w:rPr>
              <w:t>2012</w:t>
            </w:r>
          </w:p>
        </w:tc>
        <w:tc>
          <w:tcPr>
            <w:tcW w:w="2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ind w:left="51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585,773,883.19</w:t>
            </w:r>
          </w:p>
        </w:tc>
      </w:tr>
    </w:tbl>
    <w:p w:rsidR="00C95FE4" w:rsidRDefault="00C95FE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95FE4" w:rsidRDefault="00C95FE4">
      <w:pPr>
        <w:spacing w:before="3"/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7758B2">
      <w:pPr>
        <w:pStyle w:val="Textoindependiente"/>
        <w:numPr>
          <w:ilvl w:val="0"/>
          <w:numId w:val="1"/>
        </w:numPr>
        <w:tabs>
          <w:tab w:val="left" w:pos="796"/>
        </w:tabs>
        <w:spacing w:before="104" w:line="244" w:lineRule="auto"/>
        <w:ind w:right="221"/>
      </w:pPr>
      <w:r>
        <w:t>Es</w:t>
      </w:r>
      <w:r>
        <w:rPr>
          <w:spacing w:val="16"/>
        </w:rPr>
        <w:t xml:space="preserve"> </w:t>
      </w:r>
      <w:r>
        <w:rPr>
          <w:spacing w:val="-1"/>
        </w:rPr>
        <w:t>importante</w:t>
      </w:r>
      <w:r>
        <w:rPr>
          <w:spacing w:val="13"/>
        </w:rPr>
        <w:t xml:space="preserve"> </w:t>
      </w:r>
      <w:r>
        <w:rPr>
          <w:spacing w:val="-2"/>
        </w:rPr>
        <w:t>indicar</w:t>
      </w:r>
      <w:r>
        <w:rPr>
          <w:spacing w:val="13"/>
        </w:rPr>
        <w:t xml:space="preserve"> </w:t>
      </w:r>
      <w:r>
        <w:t>que</w:t>
      </w:r>
      <w:r>
        <w:rPr>
          <w:spacing w:val="13"/>
        </w:rPr>
        <w:t xml:space="preserve"> </w:t>
      </w:r>
      <w:r>
        <w:rPr>
          <w:spacing w:val="-1"/>
        </w:rPr>
        <w:t>con</w:t>
      </w:r>
      <w:r>
        <w:rPr>
          <w:spacing w:val="4"/>
        </w:rPr>
        <w:t xml:space="preserve"> </w:t>
      </w:r>
      <w:r>
        <w:rPr>
          <w:spacing w:val="-2"/>
        </w:rPr>
        <w:t>oficio</w:t>
      </w:r>
      <w:r>
        <w:rPr>
          <w:spacing w:val="15"/>
        </w:rPr>
        <w:t xml:space="preserve"> </w:t>
      </w:r>
      <w:r>
        <w:rPr>
          <w:spacing w:val="-1"/>
        </w:rPr>
        <w:t>284-SC-2012</w:t>
      </w:r>
      <w:r>
        <w:rPr>
          <w:spacing w:val="9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24</w:t>
      </w:r>
      <w:r>
        <w:rPr>
          <w:spacing w:val="9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3"/>
        </w:rPr>
        <w:t>julio</w:t>
      </w:r>
      <w:r>
        <w:rPr>
          <w:spacing w:val="15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2012</w:t>
      </w:r>
      <w:r>
        <w:rPr>
          <w:spacing w:val="9"/>
        </w:rPr>
        <w:t xml:space="preserve"> </w:t>
      </w:r>
      <w:r>
        <w:rPr>
          <w:spacing w:val="-1"/>
        </w:rPr>
        <w:t>se</w:t>
      </w:r>
      <w:r>
        <w:rPr>
          <w:spacing w:val="13"/>
        </w:rPr>
        <w:t xml:space="preserve"> </w:t>
      </w:r>
      <w:r>
        <w:rPr>
          <w:spacing w:val="-3"/>
        </w:rPr>
        <w:t>indicó</w:t>
      </w:r>
      <w:r>
        <w:rPr>
          <w:spacing w:val="19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3"/>
        </w:rPr>
        <w:t>la</w:t>
      </w:r>
      <w:r>
        <w:rPr>
          <w:spacing w:val="13"/>
        </w:rPr>
        <w:t xml:space="preserve"> </w:t>
      </w:r>
      <w:r>
        <w:t>Dirección</w:t>
      </w:r>
      <w:r>
        <w:rPr>
          <w:spacing w:val="67"/>
          <w:w w:val="102"/>
        </w:rPr>
        <w:t xml:space="preserve"> </w:t>
      </w:r>
      <w:r>
        <w:rPr>
          <w:spacing w:val="-1"/>
        </w:rPr>
        <w:t>Ejecutiva</w:t>
      </w:r>
      <w:r>
        <w:rPr>
          <w:spacing w:val="20"/>
        </w:rPr>
        <w:t xml:space="preserve"> </w:t>
      </w:r>
      <w:r>
        <w:rPr>
          <w:spacing w:val="-3"/>
        </w:rPr>
        <w:t>lo</w:t>
      </w:r>
      <w:r>
        <w:rPr>
          <w:spacing w:val="29"/>
        </w:rPr>
        <w:t xml:space="preserve"> </w:t>
      </w:r>
      <w:r>
        <w:rPr>
          <w:spacing w:val="-1"/>
        </w:rPr>
        <w:t>siguiente: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5" w:lineRule="auto"/>
        <w:ind w:left="795" w:right="180"/>
        <w:jc w:val="both"/>
      </w:pPr>
      <w:r>
        <w:t>Para</w:t>
      </w:r>
      <w:r>
        <w:rPr>
          <w:spacing w:val="21"/>
        </w:rPr>
        <w:t xml:space="preserve"> </w:t>
      </w:r>
      <w:r>
        <w:t>el</w:t>
      </w:r>
      <w:r>
        <w:rPr>
          <w:spacing w:val="16"/>
        </w:rPr>
        <w:t xml:space="preserve"> </w:t>
      </w:r>
      <w:r>
        <w:t>segundo</w:t>
      </w:r>
      <w:r>
        <w:rPr>
          <w:spacing w:val="24"/>
        </w:rPr>
        <w:t xml:space="preserve"> </w:t>
      </w:r>
      <w:r>
        <w:rPr>
          <w:spacing w:val="-1"/>
        </w:rPr>
        <w:t>trimestre</w:t>
      </w:r>
      <w:r>
        <w:rPr>
          <w:spacing w:val="17"/>
        </w:rPr>
        <w:t xml:space="preserve"> </w:t>
      </w:r>
      <w:r>
        <w:t>del</w:t>
      </w:r>
      <w:r>
        <w:rPr>
          <w:spacing w:val="16"/>
        </w:rPr>
        <w:t xml:space="preserve"> </w:t>
      </w:r>
      <w:r>
        <w:t>2011,</w:t>
      </w:r>
      <w:r>
        <w:rPr>
          <w:spacing w:val="22"/>
        </w:rPr>
        <w:t xml:space="preserve"> </w:t>
      </w:r>
      <w:r>
        <w:t>el</w:t>
      </w:r>
      <w:r>
        <w:rPr>
          <w:spacing w:val="16"/>
        </w:rPr>
        <w:t xml:space="preserve"> </w:t>
      </w:r>
      <w:r>
        <w:rPr>
          <w:spacing w:val="-2"/>
        </w:rPr>
        <w:t>Consejo</w:t>
      </w:r>
      <w:r>
        <w:rPr>
          <w:spacing w:val="30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rPr>
          <w:spacing w:val="-1"/>
        </w:rPr>
        <w:t>Seguridad</w:t>
      </w:r>
      <w:r>
        <w:rPr>
          <w:spacing w:val="29"/>
        </w:rPr>
        <w:t xml:space="preserve"> </w:t>
      </w:r>
      <w:r>
        <w:rPr>
          <w:spacing w:val="-2"/>
        </w:rPr>
        <w:t>Vial</w:t>
      </w:r>
      <w:r>
        <w:rPr>
          <w:spacing w:val="16"/>
        </w:rPr>
        <w:t xml:space="preserve"> </w:t>
      </w:r>
      <w:r>
        <w:t>por</w:t>
      </w:r>
      <w:r>
        <w:rPr>
          <w:spacing w:val="23"/>
        </w:rPr>
        <w:t xml:space="preserve"> </w:t>
      </w:r>
      <w:r>
        <w:rPr>
          <w:spacing w:val="-2"/>
        </w:rPr>
        <w:t>medio</w:t>
      </w:r>
      <w:r>
        <w:rPr>
          <w:spacing w:val="23"/>
        </w:rPr>
        <w:t xml:space="preserve"> </w:t>
      </w:r>
      <w:r>
        <w:t>del</w:t>
      </w:r>
      <w:r>
        <w:rPr>
          <w:spacing w:val="16"/>
        </w:rPr>
        <w:t xml:space="preserve"> </w:t>
      </w:r>
      <w:r>
        <w:rPr>
          <w:spacing w:val="-2"/>
        </w:rPr>
        <w:t>oficio</w:t>
      </w:r>
      <w:r>
        <w:rPr>
          <w:spacing w:val="24"/>
        </w:rPr>
        <w:t xml:space="preserve"> </w:t>
      </w:r>
      <w:r>
        <w:rPr>
          <w:spacing w:val="-1"/>
        </w:rPr>
        <w:t>DF-1230-</w:t>
      </w:r>
      <w:r>
        <w:rPr>
          <w:spacing w:val="69"/>
          <w:w w:val="102"/>
        </w:rPr>
        <w:t xml:space="preserve"> </w:t>
      </w:r>
      <w:r>
        <w:t>2011</w:t>
      </w:r>
      <w:r>
        <w:rPr>
          <w:spacing w:val="21"/>
        </w:rPr>
        <w:t xml:space="preserve"> </w:t>
      </w:r>
      <w:r>
        <w:t>del</w:t>
      </w:r>
      <w:r>
        <w:rPr>
          <w:spacing w:val="19"/>
        </w:rPr>
        <w:t xml:space="preserve"> </w:t>
      </w:r>
      <w:r>
        <w:rPr>
          <w:spacing w:val="-2"/>
        </w:rPr>
        <w:t>26</w:t>
      </w:r>
      <w:r>
        <w:rPr>
          <w:spacing w:val="28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rPr>
          <w:spacing w:val="-3"/>
        </w:rPr>
        <w:t>julio</w:t>
      </w:r>
      <w:r>
        <w:rPr>
          <w:spacing w:val="27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1"/>
        </w:rPr>
        <w:t>2011,</w:t>
      </w:r>
      <w:r>
        <w:rPr>
          <w:spacing w:val="27"/>
        </w:rPr>
        <w:t xml:space="preserve"> </w:t>
      </w:r>
      <w:r>
        <w:rPr>
          <w:spacing w:val="-2"/>
        </w:rPr>
        <w:t>informó</w:t>
      </w:r>
      <w:r>
        <w:rPr>
          <w:spacing w:val="27"/>
        </w:rPr>
        <w:t xml:space="preserve"> </w:t>
      </w:r>
      <w:r>
        <w:rPr>
          <w:spacing w:val="-1"/>
        </w:rPr>
        <w:t>que</w:t>
      </w:r>
      <w:r>
        <w:rPr>
          <w:spacing w:val="20"/>
        </w:rPr>
        <w:t xml:space="preserve"> </w:t>
      </w:r>
      <w:r>
        <w:rPr>
          <w:spacing w:val="-1"/>
        </w:rPr>
        <w:t>sobre</w:t>
      </w:r>
      <w:r>
        <w:rPr>
          <w:spacing w:val="20"/>
        </w:rPr>
        <w:t xml:space="preserve"> </w:t>
      </w:r>
      <w:r>
        <w:t>el</w:t>
      </w:r>
      <w:r>
        <w:rPr>
          <w:spacing w:val="18"/>
        </w:rPr>
        <w:t xml:space="preserve"> </w:t>
      </w:r>
      <w:r>
        <w:t>total</w:t>
      </w:r>
      <w:r>
        <w:rPr>
          <w:spacing w:val="24"/>
        </w:rPr>
        <w:t xml:space="preserve"> </w:t>
      </w:r>
      <w:r>
        <w:rPr>
          <w:spacing w:val="-1"/>
        </w:rPr>
        <w:t>transferido</w:t>
      </w:r>
      <w:r>
        <w:rPr>
          <w:spacing w:val="28"/>
        </w:rPr>
        <w:t xml:space="preserve"> </w:t>
      </w:r>
      <w:r>
        <w:rPr>
          <w:spacing w:val="-3"/>
        </w:rPr>
        <w:t>al</w:t>
      </w:r>
      <w:r>
        <w:rPr>
          <w:spacing w:val="19"/>
        </w:rPr>
        <w:t xml:space="preserve"> </w:t>
      </w:r>
      <w:r>
        <w:t>Poder</w:t>
      </w:r>
      <w:r>
        <w:rPr>
          <w:spacing w:val="20"/>
        </w:rPr>
        <w:t xml:space="preserve"> </w:t>
      </w:r>
      <w:r>
        <w:rPr>
          <w:spacing w:val="-2"/>
        </w:rPr>
        <w:t>Judicial,</w:t>
      </w:r>
      <w:r>
        <w:rPr>
          <w:spacing w:val="32"/>
        </w:rPr>
        <w:t xml:space="preserve"> </w:t>
      </w:r>
      <w:r>
        <w:rPr>
          <w:spacing w:val="-4"/>
        </w:rPr>
        <w:t>se</w:t>
      </w:r>
      <w:r>
        <w:rPr>
          <w:spacing w:val="26"/>
        </w:rPr>
        <w:t xml:space="preserve"> </w:t>
      </w:r>
      <w:r>
        <w:rPr>
          <w:spacing w:val="-1"/>
        </w:rPr>
        <w:t>efectuó</w:t>
      </w:r>
      <w:r>
        <w:rPr>
          <w:spacing w:val="85"/>
          <w:w w:val="102"/>
        </w:rPr>
        <w:t xml:space="preserve"> </w:t>
      </w:r>
      <w:r>
        <w:rPr>
          <w:spacing w:val="2"/>
        </w:rPr>
        <w:t>un</w:t>
      </w:r>
      <w:r>
        <w:rPr>
          <w:spacing w:val="8"/>
        </w:rPr>
        <w:t xml:space="preserve"> </w:t>
      </w:r>
      <w:r>
        <w:rPr>
          <w:spacing w:val="-1"/>
        </w:rPr>
        <w:t>rebajo</w:t>
      </w:r>
      <w:r>
        <w:rPr>
          <w:spacing w:val="20"/>
        </w:rPr>
        <w:t xml:space="preserve"> </w:t>
      </w:r>
      <w:r>
        <w:t>por</w:t>
      </w:r>
      <w:r>
        <w:rPr>
          <w:spacing w:val="19"/>
        </w:rPr>
        <w:t xml:space="preserve"> </w:t>
      </w:r>
      <w:r>
        <w:rPr>
          <w:spacing w:val="-2"/>
        </w:rPr>
        <w:t>concepto</w:t>
      </w:r>
      <w:r>
        <w:rPr>
          <w:spacing w:val="25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rPr>
          <w:spacing w:val="-2"/>
        </w:rPr>
        <w:t>las</w:t>
      </w:r>
      <w:r>
        <w:rPr>
          <w:spacing w:val="15"/>
        </w:rPr>
        <w:t xml:space="preserve"> </w:t>
      </w:r>
      <w:r>
        <w:rPr>
          <w:spacing w:val="-1"/>
        </w:rPr>
        <w:t>comisiones</w:t>
      </w:r>
      <w:r>
        <w:rPr>
          <w:spacing w:val="16"/>
        </w:rPr>
        <w:t xml:space="preserve"> </w:t>
      </w:r>
      <w:r>
        <w:rPr>
          <w:spacing w:val="2"/>
        </w:rPr>
        <w:t>que</w:t>
      </w:r>
      <w:r>
        <w:rPr>
          <w:spacing w:val="18"/>
        </w:rPr>
        <w:t xml:space="preserve"> </w:t>
      </w:r>
      <w:r>
        <w:rPr>
          <w:spacing w:val="-1"/>
        </w:rPr>
        <w:t>se</w:t>
      </w:r>
      <w:r>
        <w:rPr>
          <w:spacing w:val="19"/>
        </w:rPr>
        <w:t xml:space="preserve"> </w:t>
      </w:r>
      <w:r>
        <w:rPr>
          <w:spacing w:val="-2"/>
        </w:rPr>
        <w:t>pagan</w:t>
      </w:r>
      <w:r>
        <w:rPr>
          <w:spacing w:val="19"/>
        </w:rPr>
        <w:t xml:space="preserve"> </w:t>
      </w:r>
      <w:r>
        <w:t>a</w:t>
      </w:r>
      <w:r>
        <w:rPr>
          <w:spacing w:val="23"/>
        </w:rPr>
        <w:t xml:space="preserve"> </w:t>
      </w:r>
      <w:r>
        <w:rPr>
          <w:spacing w:val="-2"/>
        </w:rPr>
        <w:t>los</w:t>
      </w:r>
      <w:r>
        <w:rPr>
          <w:spacing w:val="16"/>
        </w:rPr>
        <w:t xml:space="preserve"> </w:t>
      </w:r>
      <w:r>
        <w:rPr>
          <w:spacing w:val="-1"/>
        </w:rPr>
        <w:t>entes</w:t>
      </w:r>
      <w:r>
        <w:rPr>
          <w:spacing w:val="16"/>
        </w:rPr>
        <w:t xml:space="preserve"> </w:t>
      </w:r>
      <w:r>
        <w:t>autorizados</w:t>
      </w:r>
      <w:r>
        <w:rPr>
          <w:spacing w:val="16"/>
        </w:rPr>
        <w:t xml:space="preserve"> </w:t>
      </w:r>
      <w:r>
        <w:rPr>
          <w:spacing w:val="-1"/>
        </w:rPr>
        <w:t>por</w:t>
      </w:r>
      <w:r>
        <w:rPr>
          <w:spacing w:val="24"/>
        </w:rPr>
        <w:t xml:space="preserve"> </w:t>
      </w:r>
      <w:r>
        <w:rPr>
          <w:spacing w:val="-3"/>
        </w:rPr>
        <w:t>la</w:t>
      </w:r>
      <w:r>
        <w:rPr>
          <w:spacing w:val="18"/>
        </w:rPr>
        <w:t xml:space="preserve"> </w:t>
      </w:r>
      <w:r>
        <w:rPr>
          <w:spacing w:val="-1"/>
        </w:rPr>
        <w:t>recaudación</w:t>
      </w:r>
    </w:p>
    <w:p w:rsidR="00C95FE4" w:rsidRDefault="00C95FE4">
      <w:pPr>
        <w:spacing w:line="245" w:lineRule="auto"/>
        <w:jc w:val="both"/>
        <w:sectPr w:rsidR="00C95FE4">
          <w:pgSz w:w="12240" w:h="15840"/>
          <w:pgMar w:top="2020" w:right="1020" w:bottom="860" w:left="1360" w:header="623" w:footer="675" w:gutter="0"/>
          <w:cols w:space="720"/>
        </w:sectPr>
      </w:pPr>
    </w:p>
    <w:p w:rsidR="00C95FE4" w:rsidRDefault="00C95FE4">
      <w:pPr>
        <w:spacing w:before="6"/>
        <w:rPr>
          <w:rFonts w:ascii="Times New Roman" w:eastAsia="Times New Roman" w:hAnsi="Times New Roman" w:cs="Times New Roman"/>
          <w:sz w:val="20"/>
          <w:szCs w:val="20"/>
        </w:rPr>
      </w:pPr>
    </w:p>
    <w:p w:rsidR="00C95FE4" w:rsidRDefault="007758B2">
      <w:pPr>
        <w:pStyle w:val="Textoindependiente"/>
        <w:spacing w:before="76" w:line="250" w:lineRule="auto"/>
        <w:ind w:left="795" w:right="221"/>
      </w:pPr>
      <w:r>
        <w:rPr>
          <w:spacing w:val="2"/>
        </w:rPr>
        <w:t>de</w:t>
      </w:r>
      <w:r>
        <w:t xml:space="preserve">  </w:t>
      </w:r>
      <w:r>
        <w:rPr>
          <w:spacing w:val="-2"/>
        </w:rPr>
        <w:t>las</w:t>
      </w:r>
      <w:r>
        <w:rPr>
          <w:spacing w:val="53"/>
        </w:rPr>
        <w:t xml:space="preserve"> </w:t>
      </w:r>
      <w:r>
        <w:t xml:space="preserve">multas </w:t>
      </w:r>
      <w:r>
        <w:rPr>
          <w:spacing w:val="4"/>
        </w:rPr>
        <w:t xml:space="preserve"> </w:t>
      </w:r>
      <w:r>
        <w:t>y</w:t>
      </w:r>
      <w:r>
        <w:rPr>
          <w:spacing w:val="52"/>
        </w:rPr>
        <w:t xml:space="preserve"> </w:t>
      </w:r>
      <w:r>
        <w:t xml:space="preserve">sus </w:t>
      </w:r>
      <w:r>
        <w:rPr>
          <w:spacing w:val="4"/>
        </w:rPr>
        <w:t xml:space="preserve"> </w:t>
      </w:r>
      <w:r>
        <w:rPr>
          <w:spacing w:val="-1"/>
        </w:rPr>
        <w:t>accesorios,</w:t>
      </w:r>
      <w:r>
        <w:t xml:space="preserve"> </w:t>
      </w:r>
      <w:r>
        <w:rPr>
          <w:spacing w:val="6"/>
        </w:rPr>
        <w:t xml:space="preserve"> </w:t>
      </w:r>
      <w:r>
        <w:t>el</w:t>
      </w:r>
      <w:r>
        <w:rPr>
          <w:spacing w:val="54"/>
        </w:rPr>
        <w:t xml:space="preserve"> </w:t>
      </w:r>
      <w:r>
        <w:t>cual</w:t>
      </w:r>
      <w:r>
        <w:rPr>
          <w:spacing w:val="49"/>
        </w:rPr>
        <w:t xml:space="preserve"> </w:t>
      </w:r>
      <w:r>
        <w:t>obedece</w:t>
      </w:r>
      <w:r>
        <w:rPr>
          <w:spacing w:val="50"/>
        </w:rPr>
        <w:t xml:space="preserve"> </w:t>
      </w:r>
      <w:r>
        <w:t xml:space="preserve">a </w:t>
      </w:r>
      <w:r>
        <w:rPr>
          <w:spacing w:val="6"/>
        </w:rPr>
        <w:t xml:space="preserve"> </w:t>
      </w:r>
      <w:r>
        <w:rPr>
          <w:spacing w:val="-1"/>
        </w:rPr>
        <w:t>que</w:t>
      </w:r>
      <w:r>
        <w:t xml:space="preserve"> </w:t>
      </w:r>
      <w:r>
        <w:rPr>
          <w:spacing w:val="6"/>
        </w:rPr>
        <w:t xml:space="preserve"> </w:t>
      </w:r>
      <w:r>
        <w:rPr>
          <w:spacing w:val="-3"/>
        </w:rPr>
        <w:t>ese</w:t>
      </w:r>
      <w:r>
        <w:t xml:space="preserve"> </w:t>
      </w:r>
      <w:r>
        <w:rPr>
          <w:spacing w:val="6"/>
        </w:rPr>
        <w:t xml:space="preserve"> </w:t>
      </w:r>
      <w:r>
        <w:rPr>
          <w:spacing w:val="-3"/>
        </w:rPr>
        <w:t>Consejo</w:t>
      </w:r>
      <w:r>
        <w:t xml:space="preserve"> </w:t>
      </w:r>
      <w:r>
        <w:rPr>
          <w:spacing w:val="8"/>
        </w:rPr>
        <w:t xml:space="preserve"> </w:t>
      </w:r>
      <w:r>
        <w:rPr>
          <w:spacing w:val="-2"/>
        </w:rPr>
        <w:t>acogió</w:t>
      </w:r>
      <w:r>
        <w:t xml:space="preserve"> </w:t>
      </w:r>
      <w:r>
        <w:rPr>
          <w:spacing w:val="9"/>
        </w:rPr>
        <w:t xml:space="preserve"> </w:t>
      </w:r>
      <w:r>
        <w:rPr>
          <w:spacing w:val="-3"/>
        </w:rPr>
        <w:t>la</w:t>
      </w:r>
      <w:r>
        <w:t xml:space="preserve"> </w:t>
      </w:r>
      <w:r>
        <w:rPr>
          <w:spacing w:val="6"/>
        </w:rPr>
        <w:t xml:space="preserve"> </w:t>
      </w:r>
      <w:r>
        <w:t>recomendación</w:t>
      </w:r>
      <w:r>
        <w:rPr>
          <w:spacing w:val="52"/>
          <w:w w:val="102"/>
        </w:rPr>
        <w:t xml:space="preserve"> </w:t>
      </w:r>
      <w:r>
        <w:t>emitida</w:t>
      </w:r>
      <w:r>
        <w:rPr>
          <w:spacing w:val="8"/>
        </w:rPr>
        <w:t xml:space="preserve"> </w:t>
      </w:r>
      <w:r>
        <w:t>por</w:t>
      </w:r>
      <w:r>
        <w:rPr>
          <w:spacing w:val="16"/>
        </w:rPr>
        <w:t xml:space="preserve"> </w:t>
      </w:r>
      <w:r>
        <w:rPr>
          <w:spacing w:val="-3"/>
        </w:rPr>
        <w:t>la</w:t>
      </w:r>
      <w:r>
        <w:rPr>
          <w:spacing w:val="15"/>
        </w:rPr>
        <w:t xml:space="preserve"> </w:t>
      </w:r>
      <w:r>
        <w:rPr>
          <w:spacing w:val="-1"/>
        </w:rPr>
        <w:t>Auditoria</w:t>
      </w:r>
      <w:r>
        <w:rPr>
          <w:spacing w:val="15"/>
        </w:rPr>
        <w:t xml:space="preserve"> </w:t>
      </w:r>
      <w:r>
        <w:rPr>
          <w:spacing w:val="-2"/>
        </w:rPr>
        <w:t>Interna</w:t>
      </w:r>
      <w:r>
        <w:rPr>
          <w:spacing w:val="9"/>
        </w:rPr>
        <w:t xml:space="preserve"> </w:t>
      </w:r>
      <w:r>
        <w:rPr>
          <w:spacing w:val="2"/>
        </w:rPr>
        <w:t>de</w:t>
      </w:r>
      <w:r>
        <w:rPr>
          <w:spacing w:val="14"/>
        </w:rPr>
        <w:t xml:space="preserve"> </w:t>
      </w:r>
      <w:r>
        <w:rPr>
          <w:spacing w:val="-3"/>
        </w:rPr>
        <w:t>esa</w:t>
      </w:r>
      <w:r>
        <w:rPr>
          <w:spacing w:val="15"/>
        </w:rPr>
        <w:t xml:space="preserve"> </w:t>
      </w:r>
      <w:r>
        <w:rPr>
          <w:spacing w:val="-1"/>
        </w:rPr>
        <w:t>entidad:</w:t>
      </w:r>
    </w:p>
    <w:p w:rsidR="00C95FE4" w:rsidRDefault="00C95FE4">
      <w:pPr>
        <w:spacing w:before="11"/>
        <w:rPr>
          <w:rFonts w:ascii="Times New Roman" w:eastAsia="Times New Roman" w:hAnsi="Times New Roman" w:cs="Times New Roman"/>
          <w:sz w:val="21"/>
          <w:szCs w:val="21"/>
        </w:rPr>
      </w:pPr>
    </w:p>
    <w:tbl>
      <w:tblPr>
        <w:tblStyle w:val="TableNormal"/>
        <w:tblW w:w="0" w:type="auto"/>
        <w:tblInd w:w="2387" w:type="dxa"/>
        <w:tblLayout w:type="fixed"/>
        <w:tblLook w:val="01E0"/>
      </w:tblPr>
      <w:tblGrid>
        <w:gridCol w:w="1704"/>
        <w:gridCol w:w="1598"/>
        <w:gridCol w:w="1699"/>
      </w:tblGrid>
      <w:tr w:rsidR="00C95FE4">
        <w:trPr>
          <w:trHeight w:hRule="exact" w:val="574"/>
        </w:trPr>
        <w:tc>
          <w:tcPr>
            <w:tcW w:w="1704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5"/>
              <w:ind w:left="29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w w:val="105"/>
                <w:sz w:val="20"/>
              </w:rPr>
              <w:t>Monto</w:t>
            </w:r>
            <w:r>
              <w:rPr>
                <w:rFonts w:ascii="Calibri"/>
                <w:b/>
                <w:spacing w:val="-23"/>
                <w:w w:val="105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w w:val="105"/>
                <w:sz w:val="20"/>
              </w:rPr>
              <w:t>Bruto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5"/>
              <w:ind w:left="27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3"/>
                <w:w w:val="105"/>
                <w:sz w:val="20"/>
              </w:rPr>
              <w:t>(-)</w:t>
            </w:r>
            <w:r>
              <w:rPr>
                <w:rFonts w:ascii="Calibri" w:hAnsi="Calibri"/>
                <w:b/>
                <w:spacing w:val="-11"/>
                <w:w w:val="10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3"/>
                <w:w w:val="105"/>
                <w:sz w:val="20"/>
              </w:rPr>
              <w:t>Comisión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5"/>
              <w:ind w:left="3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3"/>
                <w:w w:val="105"/>
                <w:sz w:val="20"/>
              </w:rPr>
              <w:t>Monto</w:t>
            </w:r>
            <w:r>
              <w:rPr>
                <w:rFonts w:ascii="Calibri"/>
                <w:b/>
                <w:spacing w:val="-16"/>
                <w:w w:val="105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w w:val="105"/>
                <w:sz w:val="20"/>
              </w:rPr>
              <w:t>Neto</w:t>
            </w:r>
          </w:p>
        </w:tc>
      </w:tr>
      <w:tr w:rsidR="00C95FE4">
        <w:trPr>
          <w:trHeight w:hRule="exact" w:val="576"/>
        </w:trPr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ind w:left="9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3"/>
                <w:w w:val="105"/>
                <w:sz w:val="20"/>
              </w:rPr>
              <w:t>¢970.588.666,39</w:t>
            </w:r>
          </w:p>
        </w:tc>
        <w:tc>
          <w:tcPr>
            <w:tcW w:w="1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ind w:left="9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w w:val="105"/>
                <w:sz w:val="20"/>
              </w:rPr>
              <w:t>¢28.001.098,55</w:t>
            </w:r>
          </w:p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ind w:left="9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3"/>
                <w:w w:val="105"/>
                <w:sz w:val="20"/>
              </w:rPr>
              <w:t>¢942.587.957,82</w:t>
            </w:r>
          </w:p>
        </w:tc>
      </w:tr>
    </w:tbl>
    <w:p w:rsidR="00C95FE4" w:rsidRDefault="00C95FE4">
      <w:pPr>
        <w:spacing w:before="4"/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7758B2">
      <w:pPr>
        <w:pStyle w:val="Textoindependiente"/>
        <w:spacing w:before="76" w:line="245" w:lineRule="auto"/>
        <w:ind w:left="795" w:right="180"/>
        <w:jc w:val="both"/>
      </w:pPr>
      <w:r>
        <w:rPr>
          <w:spacing w:val="-1"/>
        </w:rPr>
        <w:t>Este</w:t>
      </w:r>
      <w:r>
        <w:rPr>
          <w:spacing w:val="26"/>
        </w:rPr>
        <w:t xml:space="preserve"> </w:t>
      </w:r>
      <w:r>
        <w:rPr>
          <w:spacing w:val="-2"/>
        </w:rPr>
        <w:t>hecho</w:t>
      </w:r>
      <w:r>
        <w:rPr>
          <w:spacing w:val="29"/>
        </w:rPr>
        <w:t xml:space="preserve"> </w:t>
      </w:r>
      <w:r>
        <w:rPr>
          <w:spacing w:val="-1"/>
        </w:rPr>
        <w:t>se</w:t>
      </w:r>
      <w:r>
        <w:rPr>
          <w:spacing w:val="33"/>
        </w:rPr>
        <w:t xml:space="preserve"> </w:t>
      </w:r>
      <w:r>
        <w:rPr>
          <w:spacing w:val="-3"/>
        </w:rPr>
        <w:t>hizo</w:t>
      </w:r>
      <w:r>
        <w:rPr>
          <w:spacing w:val="28"/>
        </w:rPr>
        <w:t xml:space="preserve"> </w:t>
      </w:r>
      <w:r>
        <w:rPr>
          <w:spacing w:val="1"/>
        </w:rPr>
        <w:t>del</w:t>
      </w:r>
      <w:r>
        <w:rPr>
          <w:spacing w:val="20"/>
        </w:rPr>
        <w:t xml:space="preserve"> </w:t>
      </w:r>
      <w:r>
        <w:rPr>
          <w:spacing w:val="-2"/>
        </w:rPr>
        <w:t>conocimiento</w:t>
      </w:r>
      <w:r>
        <w:rPr>
          <w:spacing w:val="35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rPr>
          <w:spacing w:val="-3"/>
        </w:rPr>
        <w:t>la</w:t>
      </w:r>
      <w:r>
        <w:rPr>
          <w:spacing w:val="26"/>
        </w:rPr>
        <w:t xml:space="preserve"> </w:t>
      </w:r>
      <w:r>
        <w:rPr>
          <w:spacing w:val="-1"/>
        </w:rPr>
        <w:t>Dirección</w:t>
      </w:r>
      <w:r>
        <w:rPr>
          <w:spacing w:val="24"/>
        </w:rPr>
        <w:t xml:space="preserve"> </w:t>
      </w:r>
      <w:r>
        <w:rPr>
          <w:spacing w:val="-1"/>
        </w:rPr>
        <w:t>Ejecutiva</w:t>
      </w:r>
      <w:r>
        <w:rPr>
          <w:spacing w:val="26"/>
        </w:rPr>
        <w:t xml:space="preserve"> </w:t>
      </w:r>
      <w:r>
        <w:t>por</w:t>
      </w:r>
      <w:r>
        <w:rPr>
          <w:spacing w:val="23"/>
        </w:rPr>
        <w:t xml:space="preserve"> </w:t>
      </w:r>
      <w:r>
        <w:t>parte</w:t>
      </w:r>
      <w:r>
        <w:rPr>
          <w:spacing w:val="21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rPr>
          <w:spacing w:val="-1"/>
        </w:rPr>
        <w:t>este</w:t>
      </w:r>
      <w:r>
        <w:rPr>
          <w:spacing w:val="21"/>
        </w:rPr>
        <w:t xml:space="preserve"> </w:t>
      </w:r>
      <w:r>
        <w:rPr>
          <w:spacing w:val="-1"/>
        </w:rPr>
        <w:t>Macro</w:t>
      </w:r>
      <w:r>
        <w:rPr>
          <w:spacing w:val="29"/>
        </w:rPr>
        <w:t xml:space="preserve"> </w:t>
      </w:r>
      <w:r>
        <w:rPr>
          <w:spacing w:val="-1"/>
        </w:rPr>
        <w:t>Proceso,</w:t>
      </w:r>
      <w:r>
        <w:rPr>
          <w:spacing w:val="75"/>
          <w:w w:val="102"/>
        </w:rPr>
        <w:t xml:space="preserve"> </w:t>
      </w:r>
      <w:r>
        <w:rPr>
          <w:spacing w:val="-1"/>
        </w:rPr>
        <w:t>mediante</w:t>
      </w:r>
      <w:r>
        <w:rPr>
          <w:spacing w:val="22"/>
        </w:rPr>
        <w:t xml:space="preserve"> </w:t>
      </w:r>
      <w:r>
        <w:t>oficio</w:t>
      </w:r>
      <w:r>
        <w:rPr>
          <w:spacing w:val="25"/>
        </w:rPr>
        <w:t xml:space="preserve"> </w:t>
      </w:r>
      <w:r>
        <w:t>272-SC-2011</w:t>
      </w:r>
      <w:r>
        <w:rPr>
          <w:spacing w:val="26"/>
        </w:rPr>
        <w:t xml:space="preserve"> </w:t>
      </w:r>
      <w:r>
        <w:t>del</w:t>
      </w:r>
      <w:r>
        <w:rPr>
          <w:spacing w:val="27"/>
        </w:rPr>
        <w:t xml:space="preserve"> </w:t>
      </w:r>
      <w:r>
        <w:t>2</w:t>
      </w:r>
      <w:r>
        <w:rPr>
          <w:spacing w:val="19"/>
        </w:rPr>
        <w:t xml:space="preserve"> </w:t>
      </w:r>
      <w:r>
        <w:rPr>
          <w:spacing w:val="2"/>
        </w:rPr>
        <w:t>de</w:t>
      </w:r>
      <w:r>
        <w:rPr>
          <w:spacing w:val="23"/>
        </w:rPr>
        <w:t xml:space="preserve"> </w:t>
      </w:r>
      <w:r>
        <w:rPr>
          <w:spacing w:val="-1"/>
        </w:rPr>
        <w:t>setiembre</w:t>
      </w:r>
      <w:r>
        <w:rPr>
          <w:spacing w:val="29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2011;</w:t>
      </w:r>
      <w:r>
        <w:rPr>
          <w:spacing w:val="27"/>
        </w:rPr>
        <w:t xml:space="preserve"> </w:t>
      </w:r>
      <w:r>
        <w:t>al</w:t>
      </w:r>
      <w:r>
        <w:rPr>
          <w:spacing w:val="22"/>
        </w:rPr>
        <w:t xml:space="preserve"> </w:t>
      </w:r>
      <w:r>
        <w:rPr>
          <w:spacing w:val="-1"/>
        </w:rPr>
        <w:t>respecto,</w:t>
      </w:r>
      <w:r>
        <w:rPr>
          <w:spacing w:val="24"/>
        </w:rPr>
        <w:t xml:space="preserve"> </w:t>
      </w:r>
      <w:r>
        <w:rPr>
          <w:spacing w:val="1"/>
        </w:rPr>
        <w:t>con</w:t>
      </w:r>
      <w:r>
        <w:rPr>
          <w:spacing w:val="14"/>
        </w:rPr>
        <w:t xml:space="preserve"> </w:t>
      </w:r>
      <w:r>
        <w:rPr>
          <w:spacing w:val="-1"/>
        </w:rPr>
        <w:t>oficio</w:t>
      </w:r>
      <w:r>
        <w:rPr>
          <w:spacing w:val="31"/>
        </w:rPr>
        <w:t xml:space="preserve"> </w:t>
      </w:r>
      <w:r>
        <w:rPr>
          <w:spacing w:val="-1"/>
        </w:rPr>
        <w:t>8180-DE-2011</w:t>
      </w:r>
      <w:r>
        <w:rPr>
          <w:spacing w:val="66"/>
          <w:w w:val="102"/>
        </w:rPr>
        <w:t xml:space="preserve"> </w:t>
      </w:r>
      <w:r>
        <w:t>del</w:t>
      </w:r>
      <w:r>
        <w:rPr>
          <w:spacing w:val="35"/>
        </w:rPr>
        <w:t xml:space="preserve"> </w:t>
      </w:r>
      <w:r>
        <w:rPr>
          <w:spacing w:val="-2"/>
        </w:rPr>
        <w:t>16</w:t>
      </w:r>
      <w:r>
        <w:rPr>
          <w:spacing w:val="33"/>
        </w:rPr>
        <w:t xml:space="preserve"> </w:t>
      </w:r>
      <w:r>
        <w:rPr>
          <w:spacing w:val="2"/>
        </w:rPr>
        <w:t>de</w:t>
      </w:r>
      <w:r>
        <w:rPr>
          <w:spacing w:val="37"/>
        </w:rPr>
        <w:t xml:space="preserve"> </w:t>
      </w:r>
      <w:r>
        <w:rPr>
          <w:spacing w:val="-1"/>
        </w:rPr>
        <w:t>setiembre</w:t>
      </w:r>
      <w:r>
        <w:rPr>
          <w:spacing w:val="31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rPr>
          <w:spacing w:val="-1"/>
        </w:rPr>
        <w:t>2011,</w:t>
      </w:r>
      <w:r>
        <w:rPr>
          <w:spacing w:val="36"/>
        </w:rPr>
        <w:t xml:space="preserve"> </w:t>
      </w:r>
      <w:r>
        <w:rPr>
          <w:spacing w:val="-3"/>
        </w:rPr>
        <w:t>la</w:t>
      </w:r>
      <w:r>
        <w:rPr>
          <w:spacing w:val="37"/>
        </w:rPr>
        <w:t xml:space="preserve"> </w:t>
      </w:r>
      <w:r>
        <w:rPr>
          <w:spacing w:val="-1"/>
        </w:rPr>
        <w:t>Dirección</w:t>
      </w:r>
      <w:r>
        <w:rPr>
          <w:spacing w:val="33"/>
        </w:rPr>
        <w:t xml:space="preserve"> </w:t>
      </w:r>
      <w:r>
        <w:rPr>
          <w:spacing w:val="-1"/>
        </w:rPr>
        <w:t>Ejecutiva</w:t>
      </w:r>
      <w:r>
        <w:rPr>
          <w:spacing w:val="37"/>
        </w:rPr>
        <w:t xml:space="preserve"> </w:t>
      </w:r>
      <w:r>
        <w:rPr>
          <w:spacing w:val="-1"/>
        </w:rPr>
        <w:t>trasladó</w:t>
      </w:r>
      <w:r>
        <w:rPr>
          <w:spacing w:val="38"/>
        </w:rPr>
        <w:t xml:space="preserve"> </w:t>
      </w:r>
      <w:r>
        <w:rPr>
          <w:spacing w:val="-2"/>
        </w:rPr>
        <w:t>copia</w:t>
      </w:r>
      <w:r>
        <w:rPr>
          <w:spacing w:val="31"/>
        </w:rPr>
        <w:t xml:space="preserve"> </w:t>
      </w:r>
      <w:r>
        <w:rPr>
          <w:spacing w:val="1"/>
        </w:rPr>
        <w:t>al</w:t>
      </w:r>
      <w:r>
        <w:rPr>
          <w:spacing w:val="30"/>
        </w:rPr>
        <w:t xml:space="preserve"> </w:t>
      </w:r>
      <w:r>
        <w:rPr>
          <w:spacing w:val="-1"/>
        </w:rPr>
        <w:t>Consejo</w:t>
      </w:r>
      <w:r>
        <w:rPr>
          <w:spacing w:val="39"/>
        </w:rPr>
        <w:t xml:space="preserve"> </w:t>
      </w:r>
      <w:r>
        <w:t>Superior</w:t>
      </w:r>
      <w:r>
        <w:rPr>
          <w:spacing w:val="32"/>
        </w:rPr>
        <w:t xml:space="preserve"> </w:t>
      </w:r>
      <w:r>
        <w:rPr>
          <w:spacing w:val="-1"/>
        </w:rPr>
        <w:t>para</w:t>
      </w:r>
      <w:r>
        <w:rPr>
          <w:spacing w:val="37"/>
        </w:rPr>
        <w:t xml:space="preserve"> </w:t>
      </w:r>
      <w:r>
        <w:rPr>
          <w:spacing w:val="-3"/>
        </w:rPr>
        <w:t>lo</w:t>
      </w:r>
      <w:r>
        <w:rPr>
          <w:spacing w:val="64"/>
          <w:w w:val="102"/>
        </w:rPr>
        <w:t xml:space="preserve"> </w:t>
      </w:r>
      <w:r>
        <w:t>que</w:t>
      </w:r>
      <w:r>
        <w:rPr>
          <w:spacing w:val="34"/>
        </w:rPr>
        <w:t xml:space="preserve"> </w:t>
      </w:r>
      <w:r>
        <w:rPr>
          <w:spacing w:val="-1"/>
        </w:rPr>
        <w:t>corresponda.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4" w:lineRule="auto"/>
        <w:ind w:left="795" w:right="178"/>
        <w:jc w:val="both"/>
      </w:pPr>
      <w:r>
        <w:t>El</w:t>
      </w:r>
      <w:r>
        <w:rPr>
          <w:spacing w:val="19"/>
        </w:rPr>
        <w:t xml:space="preserve"> </w:t>
      </w:r>
      <w:r>
        <w:rPr>
          <w:spacing w:val="-2"/>
        </w:rPr>
        <w:t>Consejo</w:t>
      </w:r>
      <w:r>
        <w:rPr>
          <w:spacing w:val="29"/>
        </w:rPr>
        <w:t xml:space="preserve"> </w:t>
      </w:r>
      <w:r>
        <w:t>Superior</w:t>
      </w:r>
      <w:r>
        <w:rPr>
          <w:spacing w:val="21"/>
        </w:rPr>
        <w:t xml:space="preserve"> </w:t>
      </w:r>
      <w:r>
        <w:rPr>
          <w:spacing w:val="-3"/>
        </w:rPr>
        <w:t>en</w:t>
      </w:r>
      <w:r>
        <w:rPr>
          <w:spacing w:val="18"/>
        </w:rPr>
        <w:t xml:space="preserve"> </w:t>
      </w:r>
      <w:r>
        <w:rPr>
          <w:spacing w:val="-1"/>
        </w:rPr>
        <w:t>sesión</w:t>
      </w:r>
      <w:r>
        <w:rPr>
          <w:spacing w:val="17"/>
        </w:rPr>
        <w:t xml:space="preserve"> </w:t>
      </w:r>
      <w:r>
        <w:t>82-11</w:t>
      </w:r>
      <w:r>
        <w:rPr>
          <w:spacing w:val="23"/>
        </w:rPr>
        <w:t xml:space="preserve"> </w:t>
      </w:r>
      <w:r>
        <w:t>del</w:t>
      </w:r>
      <w:r>
        <w:rPr>
          <w:spacing w:val="15"/>
        </w:rPr>
        <w:t xml:space="preserve"> </w:t>
      </w:r>
      <w:r>
        <w:t>27</w:t>
      </w:r>
      <w:r>
        <w:rPr>
          <w:spacing w:val="17"/>
        </w:rPr>
        <w:t xml:space="preserve"> </w:t>
      </w:r>
      <w:r>
        <w:rPr>
          <w:spacing w:val="2"/>
        </w:rPr>
        <w:t>de</w:t>
      </w:r>
      <w:r>
        <w:rPr>
          <w:spacing w:val="16"/>
        </w:rPr>
        <w:t xml:space="preserve"> </w:t>
      </w:r>
      <w:r>
        <w:rPr>
          <w:spacing w:val="-1"/>
        </w:rPr>
        <w:t>setiembre</w:t>
      </w:r>
      <w:r>
        <w:rPr>
          <w:spacing w:val="21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2011,</w:t>
      </w:r>
      <w:r>
        <w:rPr>
          <w:spacing w:val="22"/>
        </w:rPr>
        <w:t xml:space="preserve"> </w:t>
      </w:r>
      <w:r>
        <w:rPr>
          <w:spacing w:val="-1"/>
        </w:rPr>
        <w:t>artículo</w:t>
      </w:r>
      <w:r>
        <w:rPr>
          <w:spacing w:val="23"/>
        </w:rPr>
        <w:t xml:space="preserve"> </w:t>
      </w:r>
      <w:r>
        <w:rPr>
          <w:spacing w:val="-3"/>
        </w:rPr>
        <w:t>LXIV,</w:t>
      </w:r>
      <w:r>
        <w:rPr>
          <w:spacing w:val="27"/>
        </w:rPr>
        <w:t xml:space="preserve"> </w:t>
      </w:r>
      <w:r>
        <w:t>con</w:t>
      </w:r>
      <w:r>
        <w:rPr>
          <w:spacing w:val="13"/>
        </w:rPr>
        <w:t xml:space="preserve"> </w:t>
      </w:r>
      <w:r>
        <w:t>base</w:t>
      </w:r>
      <w:r>
        <w:rPr>
          <w:spacing w:val="21"/>
        </w:rPr>
        <w:t xml:space="preserve"> </w:t>
      </w:r>
      <w:r>
        <w:rPr>
          <w:spacing w:val="1"/>
        </w:rPr>
        <w:t>en</w:t>
      </w:r>
      <w:r>
        <w:rPr>
          <w:spacing w:val="13"/>
        </w:rPr>
        <w:t xml:space="preserve"> </w:t>
      </w:r>
      <w:r>
        <w:rPr>
          <w:spacing w:val="4"/>
        </w:rPr>
        <w:t>el</w:t>
      </w:r>
      <w:r>
        <w:rPr>
          <w:spacing w:val="68"/>
          <w:w w:val="102"/>
        </w:rPr>
        <w:t xml:space="preserve"> </w:t>
      </w:r>
      <w:r>
        <w:rPr>
          <w:spacing w:val="-1"/>
        </w:rPr>
        <w:t>oficio</w:t>
      </w:r>
      <w:r>
        <w:rPr>
          <w:spacing w:val="19"/>
        </w:rPr>
        <w:t xml:space="preserve"> </w:t>
      </w:r>
      <w:r>
        <w:rPr>
          <w:spacing w:val="-1"/>
        </w:rPr>
        <w:t>9016-11</w:t>
      </w:r>
      <w:r>
        <w:rPr>
          <w:spacing w:val="19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rPr>
          <w:spacing w:val="2"/>
        </w:rPr>
        <w:t>12</w:t>
      </w:r>
      <w:r>
        <w:rPr>
          <w:spacing w:val="15"/>
        </w:rPr>
        <w:t xml:space="preserve"> </w:t>
      </w:r>
      <w:r>
        <w:rPr>
          <w:spacing w:val="2"/>
        </w:rPr>
        <w:t>de</w:t>
      </w:r>
      <w:r>
        <w:rPr>
          <w:spacing w:val="12"/>
        </w:rPr>
        <w:t xml:space="preserve"> </w:t>
      </w:r>
      <w:r>
        <w:t>octubre</w:t>
      </w:r>
      <w:r>
        <w:rPr>
          <w:spacing w:val="12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2011,</w:t>
      </w:r>
      <w:r>
        <w:rPr>
          <w:spacing w:val="18"/>
        </w:rPr>
        <w:t xml:space="preserve"> </w:t>
      </w:r>
      <w:r>
        <w:rPr>
          <w:spacing w:val="-2"/>
        </w:rPr>
        <w:t>solicitó</w:t>
      </w:r>
      <w:r>
        <w:rPr>
          <w:spacing w:val="25"/>
        </w:rPr>
        <w:t xml:space="preserve"> </w:t>
      </w:r>
      <w:r>
        <w:t>a</w:t>
      </w:r>
      <w:r>
        <w:rPr>
          <w:spacing w:val="18"/>
        </w:rPr>
        <w:t xml:space="preserve"> </w:t>
      </w:r>
      <w:r>
        <w:rPr>
          <w:spacing w:val="-3"/>
        </w:rPr>
        <w:t>la</w:t>
      </w:r>
      <w:r>
        <w:rPr>
          <w:spacing w:val="23"/>
        </w:rPr>
        <w:t xml:space="preserve"> </w:t>
      </w:r>
      <w:r>
        <w:rPr>
          <w:spacing w:val="-1"/>
        </w:rPr>
        <w:t>Licda.</w:t>
      </w:r>
      <w:r>
        <w:rPr>
          <w:spacing w:val="18"/>
        </w:rPr>
        <w:t xml:space="preserve"> </w:t>
      </w:r>
      <w:r>
        <w:rPr>
          <w:spacing w:val="-2"/>
        </w:rPr>
        <w:t>Silvia</w:t>
      </w:r>
      <w:r>
        <w:rPr>
          <w:spacing w:val="18"/>
        </w:rPr>
        <w:t xml:space="preserve"> </w:t>
      </w:r>
      <w:r>
        <w:t>Bolaños</w:t>
      </w:r>
      <w:r>
        <w:rPr>
          <w:spacing w:val="16"/>
        </w:rPr>
        <w:t xml:space="preserve"> </w:t>
      </w:r>
      <w:r>
        <w:rPr>
          <w:spacing w:val="-2"/>
        </w:rPr>
        <w:t>Barrantes,</w:t>
      </w:r>
      <w:r>
        <w:rPr>
          <w:spacing w:val="23"/>
        </w:rPr>
        <w:t xml:space="preserve"> </w:t>
      </w:r>
      <w:r>
        <w:t>Directora</w:t>
      </w:r>
      <w:r>
        <w:rPr>
          <w:spacing w:val="61"/>
          <w:w w:val="102"/>
        </w:rPr>
        <w:t xml:space="preserve"> </w:t>
      </w:r>
      <w:r>
        <w:rPr>
          <w:spacing w:val="-1"/>
        </w:rPr>
        <w:t>Ejecutiva</w:t>
      </w:r>
      <w:r>
        <w:rPr>
          <w:spacing w:val="12"/>
        </w:rPr>
        <w:t xml:space="preserve"> </w:t>
      </w:r>
      <w:r>
        <w:t>del</w:t>
      </w:r>
      <w:r>
        <w:rPr>
          <w:spacing w:val="12"/>
        </w:rPr>
        <w:t xml:space="preserve"> </w:t>
      </w:r>
      <w:r>
        <w:rPr>
          <w:spacing w:val="-1"/>
        </w:rPr>
        <w:t>COSEVI,</w:t>
      </w:r>
      <w:r>
        <w:rPr>
          <w:spacing w:val="12"/>
        </w:rPr>
        <w:t xml:space="preserve"> </w:t>
      </w:r>
      <w:r>
        <w:rPr>
          <w:spacing w:val="-1"/>
        </w:rPr>
        <w:t>reintegrar</w:t>
      </w:r>
      <w:r>
        <w:rPr>
          <w:spacing w:val="14"/>
        </w:rPr>
        <w:t xml:space="preserve"> </w:t>
      </w:r>
      <w:r>
        <w:rPr>
          <w:spacing w:val="-3"/>
        </w:rPr>
        <w:t>la</w:t>
      </w:r>
      <w:r>
        <w:rPr>
          <w:spacing w:val="13"/>
        </w:rPr>
        <w:t xml:space="preserve"> </w:t>
      </w:r>
      <w:r>
        <w:t>comisión</w:t>
      </w:r>
      <w:r>
        <w:rPr>
          <w:spacing w:val="3"/>
        </w:rPr>
        <w:t xml:space="preserve"> </w:t>
      </w:r>
      <w:r>
        <w:t>deducida</w:t>
      </w:r>
      <w:r>
        <w:rPr>
          <w:spacing w:val="7"/>
        </w:rPr>
        <w:t xml:space="preserve"> </w:t>
      </w:r>
      <w:r>
        <w:t>por</w:t>
      </w:r>
      <w:r>
        <w:rPr>
          <w:spacing w:val="14"/>
        </w:rPr>
        <w:t xml:space="preserve"> </w:t>
      </w:r>
      <w:r>
        <w:rPr>
          <w:spacing w:val="-2"/>
        </w:rPr>
        <w:t>cuanto</w:t>
      </w:r>
      <w:r>
        <w:rPr>
          <w:spacing w:val="19"/>
        </w:rPr>
        <w:t xml:space="preserve"> </w:t>
      </w:r>
      <w:r>
        <w:rPr>
          <w:spacing w:val="-1"/>
        </w:rPr>
        <w:t>este</w:t>
      </w:r>
      <w:r>
        <w:rPr>
          <w:spacing w:val="13"/>
        </w:rPr>
        <w:t xml:space="preserve"> </w:t>
      </w:r>
      <w:r>
        <w:rPr>
          <w:spacing w:val="-1"/>
        </w:rPr>
        <w:t>rebajo</w:t>
      </w:r>
      <w:r>
        <w:rPr>
          <w:spacing w:val="15"/>
        </w:rPr>
        <w:t xml:space="preserve"> </w:t>
      </w:r>
      <w:r>
        <w:t>es</w:t>
      </w:r>
      <w:r>
        <w:rPr>
          <w:spacing w:val="10"/>
        </w:rPr>
        <w:t xml:space="preserve"> </w:t>
      </w:r>
      <w:r>
        <w:rPr>
          <w:spacing w:val="-2"/>
        </w:rPr>
        <w:t>ilegal</w:t>
      </w:r>
      <w:r>
        <w:rPr>
          <w:spacing w:val="17"/>
        </w:rPr>
        <w:t xml:space="preserve"> </w:t>
      </w:r>
      <w:r>
        <w:rPr>
          <w:spacing w:val="-3"/>
        </w:rPr>
        <w:t>al</w:t>
      </w:r>
      <w:r>
        <w:rPr>
          <w:spacing w:val="18"/>
        </w:rPr>
        <w:t xml:space="preserve"> </w:t>
      </w:r>
      <w:r>
        <w:rPr>
          <w:spacing w:val="-4"/>
        </w:rPr>
        <w:t>no</w:t>
      </w:r>
      <w:r>
        <w:rPr>
          <w:spacing w:val="19"/>
        </w:rPr>
        <w:t xml:space="preserve"> </w:t>
      </w:r>
      <w:r>
        <w:rPr>
          <w:spacing w:val="-2"/>
        </w:rPr>
        <w:t>estar</w:t>
      </w:r>
      <w:r>
        <w:rPr>
          <w:spacing w:val="61"/>
          <w:w w:val="102"/>
        </w:rPr>
        <w:t xml:space="preserve"> </w:t>
      </w:r>
      <w:r>
        <w:rPr>
          <w:spacing w:val="-1"/>
        </w:rPr>
        <w:t>establecido</w:t>
      </w:r>
      <w:r>
        <w:rPr>
          <w:spacing w:val="17"/>
        </w:rPr>
        <w:t xml:space="preserve"> </w:t>
      </w:r>
      <w:r>
        <w:t>en</w:t>
      </w:r>
      <w:r>
        <w:rPr>
          <w:spacing w:val="5"/>
        </w:rPr>
        <w:t xml:space="preserve"> </w:t>
      </w:r>
      <w:r>
        <w:rPr>
          <w:spacing w:val="-1"/>
        </w:rPr>
        <w:t>la</w:t>
      </w:r>
      <w:r>
        <w:rPr>
          <w:spacing w:val="15"/>
        </w:rPr>
        <w:t xml:space="preserve"> </w:t>
      </w:r>
      <w:r>
        <w:t>Ley</w:t>
      </w:r>
      <w:r>
        <w:rPr>
          <w:spacing w:val="5"/>
        </w:rPr>
        <w:t xml:space="preserve"> </w:t>
      </w:r>
      <w:r>
        <w:rPr>
          <w:spacing w:val="2"/>
        </w:rPr>
        <w:t>de</w:t>
      </w:r>
      <w:r>
        <w:rPr>
          <w:spacing w:val="14"/>
        </w:rPr>
        <w:t xml:space="preserve"> </w:t>
      </w:r>
      <w:r>
        <w:rPr>
          <w:spacing w:val="-1"/>
        </w:rPr>
        <w:t>Tránsito.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7" w:lineRule="auto"/>
        <w:ind w:left="795" w:right="178"/>
        <w:jc w:val="both"/>
      </w:pPr>
      <w:r>
        <w:t>El</w:t>
      </w:r>
      <w:r>
        <w:rPr>
          <w:spacing w:val="19"/>
        </w:rPr>
        <w:t xml:space="preserve"> </w:t>
      </w:r>
      <w:r>
        <w:rPr>
          <w:spacing w:val="-2"/>
        </w:rPr>
        <w:t>17</w:t>
      </w:r>
      <w:r>
        <w:rPr>
          <w:spacing w:val="22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2"/>
        </w:rPr>
        <w:t>enero</w:t>
      </w:r>
      <w:r>
        <w:rPr>
          <w:spacing w:val="22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2012,</w:t>
      </w:r>
      <w:r>
        <w:rPr>
          <w:spacing w:val="21"/>
        </w:rPr>
        <w:t xml:space="preserve"> </w:t>
      </w:r>
      <w:r>
        <w:rPr>
          <w:spacing w:val="-1"/>
        </w:rPr>
        <w:t>se</w:t>
      </w:r>
      <w:r>
        <w:rPr>
          <w:spacing w:val="20"/>
        </w:rPr>
        <w:t xml:space="preserve"> </w:t>
      </w:r>
      <w:r>
        <w:rPr>
          <w:spacing w:val="-2"/>
        </w:rPr>
        <w:t>solicitó</w:t>
      </w:r>
      <w:r>
        <w:rPr>
          <w:spacing w:val="28"/>
        </w:rPr>
        <w:t xml:space="preserve"> </w:t>
      </w:r>
      <w:r>
        <w:t>al</w:t>
      </w:r>
      <w:r>
        <w:rPr>
          <w:spacing w:val="15"/>
        </w:rPr>
        <w:t xml:space="preserve"> </w:t>
      </w:r>
      <w:r>
        <w:rPr>
          <w:spacing w:val="-1"/>
        </w:rPr>
        <w:t>COSEVI</w:t>
      </w:r>
      <w:r>
        <w:rPr>
          <w:spacing w:val="16"/>
        </w:rPr>
        <w:t xml:space="preserve"> </w:t>
      </w:r>
      <w:r>
        <w:t>con</w:t>
      </w:r>
      <w:r>
        <w:rPr>
          <w:spacing w:val="17"/>
        </w:rPr>
        <w:t xml:space="preserve"> </w:t>
      </w:r>
      <w:r>
        <w:t>oficio</w:t>
      </w:r>
      <w:r>
        <w:rPr>
          <w:spacing w:val="17"/>
        </w:rPr>
        <w:t xml:space="preserve"> </w:t>
      </w:r>
      <w:r>
        <w:rPr>
          <w:spacing w:val="-1"/>
        </w:rPr>
        <w:t>9-SC-2012,</w:t>
      </w:r>
      <w:r>
        <w:rPr>
          <w:spacing w:val="16"/>
        </w:rPr>
        <w:t xml:space="preserve"> </w:t>
      </w:r>
      <w:r>
        <w:t>que</w:t>
      </w:r>
      <w:r>
        <w:rPr>
          <w:spacing w:val="20"/>
        </w:rPr>
        <w:t xml:space="preserve"> </w:t>
      </w:r>
      <w:r>
        <w:rPr>
          <w:spacing w:val="-2"/>
        </w:rPr>
        <w:t>indicara</w:t>
      </w:r>
      <w:r>
        <w:rPr>
          <w:spacing w:val="25"/>
        </w:rPr>
        <w:t xml:space="preserve"> </w:t>
      </w:r>
      <w:r>
        <w:rPr>
          <w:spacing w:val="-3"/>
        </w:rPr>
        <w:t>la</w:t>
      </w:r>
      <w:r>
        <w:rPr>
          <w:spacing w:val="26"/>
        </w:rPr>
        <w:t xml:space="preserve"> </w:t>
      </w:r>
      <w:r>
        <w:rPr>
          <w:spacing w:val="-3"/>
        </w:rPr>
        <w:t>fecha</w:t>
      </w:r>
      <w:r>
        <w:rPr>
          <w:spacing w:val="20"/>
        </w:rPr>
        <w:t xml:space="preserve"> </w:t>
      </w:r>
      <w:r>
        <w:rPr>
          <w:spacing w:val="1"/>
        </w:rPr>
        <w:t>en</w:t>
      </w:r>
      <w:r>
        <w:rPr>
          <w:spacing w:val="17"/>
        </w:rPr>
        <w:t xml:space="preserve"> </w:t>
      </w:r>
      <w:r>
        <w:rPr>
          <w:spacing w:val="1"/>
        </w:rPr>
        <w:t>la</w:t>
      </w:r>
      <w:r>
        <w:rPr>
          <w:spacing w:val="71"/>
          <w:w w:val="102"/>
        </w:rPr>
        <w:t xml:space="preserve"> </w:t>
      </w:r>
      <w:r>
        <w:t>que</w:t>
      </w:r>
      <w:r>
        <w:rPr>
          <w:spacing w:val="45"/>
        </w:rPr>
        <w:t xml:space="preserve"> </w:t>
      </w:r>
      <w:r>
        <w:rPr>
          <w:spacing w:val="-1"/>
        </w:rPr>
        <w:t>se</w:t>
      </w:r>
      <w:r>
        <w:rPr>
          <w:spacing w:val="42"/>
        </w:rPr>
        <w:t xml:space="preserve"> </w:t>
      </w:r>
      <w:r>
        <w:t>procedería</w:t>
      </w:r>
      <w:r>
        <w:rPr>
          <w:spacing w:val="41"/>
        </w:rPr>
        <w:t xml:space="preserve"> </w:t>
      </w:r>
      <w:r>
        <w:t>a</w:t>
      </w:r>
      <w:r>
        <w:rPr>
          <w:spacing w:val="46"/>
        </w:rPr>
        <w:t xml:space="preserve"> </w:t>
      </w:r>
      <w:r>
        <w:rPr>
          <w:spacing w:val="-2"/>
        </w:rPr>
        <w:t>reintegrar</w:t>
      </w:r>
      <w:r>
        <w:rPr>
          <w:spacing w:val="52"/>
        </w:rPr>
        <w:t xml:space="preserve"> </w:t>
      </w:r>
      <w:r>
        <w:rPr>
          <w:spacing w:val="-3"/>
        </w:rPr>
        <w:t>la</w:t>
      </w:r>
      <w:r>
        <w:rPr>
          <w:spacing w:val="42"/>
        </w:rPr>
        <w:t xml:space="preserve"> </w:t>
      </w:r>
      <w:r>
        <w:t>comisión</w:t>
      </w:r>
      <w:r>
        <w:rPr>
          <w:spacing w:val="38"/>
        </w:rPr>
        <w:t xml:space="preserve"> </w:t>
      </w:r>
      <w:r>
        <w:t>deducida,</w:t>
      </w:r>
      <w:r>
        <w:rPr>
          <w:spacing w:val="47"/>
        </w:rPr>
        <w:t xml:space="preserve"> </w:t>
      </w:r>
      <w:r>
        <w:rPr>
          <w:spacing w:val="-1"/>
        </w:rPr>
        <w:t>esa</w:t>
      </w:r>
      <w:r>
        <w:rPr>
          <w:spacing w:val="46"/>
        </w:rPr>
        <w:t xml:space="preserve"> </w:t>
      </w:r>
      <w:r>
        <w:rPr>
          <w:spacing w:val="-1"/>
        </w:rPr>
        <w:t>institución</w:t>
      </w:r>
      <w:r>
        <w:rPr>
          <w:spacing w:val="42"/>
        </w:rPr>
        <w:t xml:space="preserve"> </w:t>
      </w:r>
      <w:r>
        <w:t>el</w:t>
      </w:r>
      <w:r>
        <w:rPr>
          <w:spacing w:val="40"/>
        </w:rPr>
        <w:t xml:space="preserve"> </w:t>
      </w:r>
      <w:r>
        <w:rPr>
          <w:spacing w:val="2"/>
        </w:rPr>
        <w:t>13</w:t>
      </w:r>
      <w:r>
        <w:rPr>
          <w:spacing w:val="43"/>
        </w:rPr>
        <w:t xml:space="preserve"> </w:t>
      </w:r>
      <w:r>
        <w:t>de</w:t>
      </w:r>
      <w:r>
        <w:rPr>
          <w:spacing w:val="46"/>
        </w:rPr>
        <w:t xml:space="preserve"> </w:t>
      </w:r>
      <w:r>
        <w:rPr>
          <w:spacing w:val="-1"/>
        </w:rPr>
        <w:t>febrero</w:t>
      </w:r>
      <w:r>
        <w:rPr>
          <w:spacing w:val="42"/>
        </w:rPr>
        <w:t xml:space="preserve"> </w:t>
      </w:r>
      <w:r>
        <w:t>de</w:t>
      </w:r>
      <w:r>
        <w:rPr>
          <w:spacing w:val="41"/>
        </w:rPr>
        <w:t xml:space="preserve"> </w:t>
      </w:r>
      <w:r>
        <w:t>2012,</w:t>
      </w:r>
      <w:r>
        <w:rPr>
          <w:spacing w:val="48"/>
          <w:w w:val="102"/>
        </w:rPr>
        <w:t xml:space="preserve"> </w:t>
      </w:r>
      <w:r>
        <w:t>según</w:t>
      </w:r>
      <w:r>
        <w:rPr>
          <w:spacing w:val="9"/>
        </w:rPr>
        <w:t xml:space="preserve"> </w:t>
      </w:r>
      <w:r>
        <w:rPr>
          <w:spacing w:val="-1"/>
        </w:rPr>
        <w:t>oficio</w:t>
      </w:r>
      <w:r>
        <w:rPr>
          <w:spacing w:val="26"/>
        </w:rPr>
        <w:t xml:space="preserve"> </w:t>
      </w:r>
      <w:r>
        <w:rPr>
          <w:spacing w:val="-1"/>
        </w:rPr>
        <w:t>DF-278-2012</w:t>
      </w:r>
      <w:r>
        <w:rPr>
          <w:spacing w:val="15"/>
        </w:rPr>
        <w:t xml:space="preserve"> </w:t>
      </w:r>
      <w:r>
        <w:rPr>
          <w:spacing w:val="-1"/>
        </w:rPr>
        <w:t>señaló</w:t>
      </w:r>
      <w:r>
        <w:rPr>
          <w:spacing w:val="20"/>
        </w:rPr>
        <w:t xml:space="preserve"> </w:t>
      </w:r>
      <w:r>
        <w:t>que</w:t>
      </w:r>
      <w:r>
        <w:rPr>
          <w:spacing w:val="13"/>
        </w:rPr>
        <w:t xml:space="preserve"> </w:t>
      </w:r>
      <w:r>
        <w:rPr>
          <w:spacing w:val="-1"/>
        </w:rPr>
        <w:t>por</w:t>
      </w:r>
      <w:r>
        <w:rPr>
          <w:spacing w:val="21"/>
        </w:rPr>
        <w:t xml:space="preserve"> </w:t>
      </w:r>
      <w:r>
        <w:rPr>
          <w:spacing w:val="-2"/>
        </w:rPr>
        <w:t>acuerdo</w:t>
      </w:r>
      <w:r>
        <w:rPr>
          <w:spacing w:val="20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Junta</w:t>
      </w:r>
      <w:r>
        <w:rPr>
          <w:spacing w:val="19"/>
        </w:rPr>
        <w:t xml:space="preserve"> </w:t>
      </w:r>
      <w:r>
        <w:rPr>
          <w:spacing w:val="-2"/>
        </w:rPr>
        <w:t>Directiva</w:t>
      </w:r>
      <w:r>
        <w:rPr>
          <w:spacing w:val="18"/>
        </w:rPr>
        <w:t xml:space="preserve"> </w:t>
      </w:r>
      <w:r>
        <w:rPr>
          <w:spacing w:val="-1"/>
        </w:rPr>
        <w:t>AL-2009-2011,</w:t>
      </w:r>
      <w:r>
        <w:rPr>
          <w:spacing w:val="19"/>
        </w:rPr>
        <w:t xml:space="preserve"> </w:t>
      </w:r>
      <w:r>
        <w:rPr>
          <w:spacing w:val="-1"/>
        </w:rPr>
        <w:t>se</w:t>
      </w:r>
      <w:r>
        <w:rPr>
          <w:spacing w:val="19"/>
        </w:rPr>
        <w:t xml:space="preserve"> </w:t>
      </w:r>
      <w:r>
        <w:rPr>
          <w:spacing w:val="-2"/>
        </w:rPr>
        <w:t>remitió</w:t>
      </w:r>
      <w:r>
        <w:rPr>
          <w:spacing w:val="26"/>
        </w:rPr>
        <w:t xml:space="preserve"> </w:t>
      </w:r>
      <w:r>
        <w:t>a</w:t>
      </w:r>
      <w:r>
        <w:rPr>
          <w:spacing w:val="83"/>
          <w:w w:val="102"/>
        </w:rPr>
        <w:t xml:space="preserve"> </w:t>
      </w:r>
      <w:r>
        <w:rPr>
          <w:spacing w:val="-1"/>
        </w:rPr>
        <w:t>la</w:t>
      </w:r>
      <w:r>
        <w:rPr>
          <w:spacing w:val="7"/>
        </w:rPr>
        <w:t xml:space="preserve"> </w:t>
      </w:r>
      <w:r>
        <w:t>Procuraduría</w:t>
      </w:r>
      <w:r>
        <w:rPr>
          <w:spacing w:val="8"/>
        </w:rPr>
        <w:t xml:space="preserve"> </w:t>
      </w:r>
      <w:r>
        <w:rPr>
          <w:spacing w:val="-1"/>
        </w:rPr>
        <w:t>General</w:t>
      </w:r>
      <w:r>
        <w:rPr>
          <w:spacing w:val="6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1"/>
        </w:rPr>
        <w:t>la</w:t>
      </w:r>
      <w:r>
        <w:rPr>
          <w:spacing w:val="8"/>
        </w:rPr>
        <w:t xml:space="preserve"> </w:t>
      </w:r>
      <w:r>
        <w:rPr>
          <w:spacing w:val="-1"/>
        </w:rPr>
        <w:t>República</w:t>
      </w:r>
      <w:r>
        <w:rPr>
          <w:spacing w:val="13"/>
        </w:rPr>
        <w:t xml:space="preserve"> </w:t>
      </w:r>
      <w:r>
        <w:t>con</w:t>
      </w:r>
      <w:r>
        <w:rPr>
          <w:spacing w:val="5"/>
        </w:rPr>
        <w:t xml:space="preserve"> </w:t>
      </w:r>
      <w:r>
        <w:t>el</w:t>
      </w:r>
      <w:r>
        <w:rPr>
          <w:spacing w:val="12"/>
        </w:rPr>
        <w:t xml:space="preserve"> </w:t>
      </w:r>
      <w:r>
        <w:t>fin</w:t>
      </w:r>
      <w:r>
        <w:rPr>
          <w:spacing w:val="10"/>
        </w:rPr>
        <w:t xml:space="preserve"> </w:t>
      </w:r>
      <w:r>
        <w:rPr>
          <w:spacing w:val="2"/>
        </w:rPr>
        <w:t>de</w:t>
      </w:r>
      <w:r>
        <w:rPr>
          <w:spacing w:val="8"/>
        </w:rPr>
        <w:t xml:space="preserve"> </w:t>
      </w:r>
      <w:r>
        <w:t>que</w:t>
      </w:r>
      <w:r>
        <w:rPr>
          <w:spacing w:val="8"/>
        </w:rPr>
        <w:t xml:space="preserve"> </w:t>
      </w:r>
      <w:r>
        <w:rPr>
          <w:spacing w:val="-3"/>
        </w:rPr>
        <w:t>ese</w:t>
      </w:r>
      <w:r>
        <w:rPr>
          <w:spacing w:val="13"/>
        </w:rPr>
        <w:t xml:space="preserve"> </w:t>
      </w:r>
      <w:r>
        <w:rPr>
          <w:spacing w:val="-1"/>
        </w:rPr>
        <w:t>organismo</w:t>
      </w:r>
      <w:r>
        <w:rPr>
          <w:spacing w:val="21"/>
        </w:rPr>
        <w:t xml:space="preserve"> </w:t>
      </w:r>
      <w:r>
        <w:rPr>
          <w:spacing w:val="-1"/>
        </w:rPr>
        <w:t>se</w:t>
      </w:r>
      <w:r>
        <w:rPr>
          <w:spacing w:val="2"/>
        </w:rPr>
        <w:t xml:space="preserve"> </w:t>
      </w:r>
      <w:r>
        <w:rPr>
          <w:spacing w:val="-1"/>
        </w:rPr>
        <w:t>pronuncie</w:t>
      </w:r>
      <w:r>
        <w:rPr>
          <w:spacing w:val="13"/>
        </w:rPr>
        <w:t xml:space="preserve"> </w:t>
      </w:r>
      <w:r>
        <w:t>al</w:t>
      </w:r>
      <w:r>
        <w:rPr>
          <w:spacing w:val="13"/>
        </w:rPr>
        <w:t xml:space="preserve"> </w:t>
      </w:r>
      <w:r>
        <w:rPr>
          <w:spacing w:val="-1"/>
        </w:rPr>
        <w:t>respecto.</w:t>
      </w:r>
    </w:p>
    <w:p w:rsidR="00C95FE4" w:rsidRDefault="00C95FE4">
      <w:pPr>
        <w:spacing w:before="5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5" w:lineRule="auto"/>
        <w:ind w:left="795" w:right="183"/>
        <w:jc w:val="both"/>
      </w:pPr>
      <w:r>
        <w:t>De</w:t>
      </w:r>
      <w:r>
        <w:rPr>
          <w:spacing w:val="50"/>
        </w:rPr>
        <w:t xml:space="preserve"> </w:t>
      </w:r>
      <w:r>
        <w:t>acuerdo</w:t>
      </w:r>
      <w:r>
        <w:rPr>
          <w:spacing w:val="4"/>
        </w:rPr>
        <w:t xml:space="preserve"> </w:t>
      </w:r>
      <w:r>
        <w:rPr>
          <w:spacing w:val="-1"/>
        </w:rPr>
        <w:t>con</w:t>
      </w:r>
      <w:r>
        <w:rPr>
          <w:spacing w:val="47"/>
        </w:rPr>
        <w:t xml:space="preserve"> </w:t>
      </w:r>
      <w:r>
        <w:rPr>
          <w:spacing w:val="-3"/>
        </w:rPr>
        <w:t>la</w:t>
      </w:r>
      <w:r>
        <w:rPr>
          <w:spacing w:val="2"/>
        </w:rPr>
        <w:t xml:space="preserve"> </w:t>
      </w:r>
      <w:r>
        <w:rPr>
          <w:spacing w:val="-1"/>
        </w:rPr>
        <w:t>solicitud</w:t>
      </w:r>
      <w:r>
        <w:rPr>
          <w:spacing w:val="3"/>
        </w:rPr>
        <w:t xml:space="preserve"> </w:t>
      </w:r>
      <w:r>
        <w:rPr>
          <w:spacing w:val="-1"/>
        </w:rPr>
        <w:t>realizada</w:t>
      </w:r>
      <w:r>
        <w:rPr>
          <w:spacing w:val="51"/>
        </w:rPr>
        <w:t xml:space="preserve"> </w:t>
      </w:r>
      <w:r>
        <w:t>por</w:t>
      </w:r>
      <w:r>
        <w:rPr>
          <w:spacing w:val="52"/>
        </w:rPr>
        <w:t xml:space="preserve"> </w:t>
      </w:r>
      <w:r>
        <w:rPr>
          <w:spacing w:val="-3"/>
        </w:rPr>
        <w:t>el</w:t>
      </w:r>
      <w:r>
        <w:rPr>
          <w:spacing w:val="49"/>
        </w:rPr>
        <w:t xml:space="preserve"> </w:t>
      </w:r>
      <w:r>
        <w:rPr>
          <w:spacing w:val="-1"/>
        </w:rPr>
        <w:t>Consejo</w:t>
      </w:r>
      <w:r>
        <w:rPr>
          <w:spacing w:val="4"/>
        </w:rPr>
        <w:t xml:space="preserve"> </w:t>
      </w:r>
      <w:r>
        <w:rPr>
          <w:spacing w:val="-1"/>
        </w:rPr>
        <w:t>Superior</w:t>
      </w:r>
      <w:r>
        <w:rPr>
          <w:spacing w:val="52"/>
        </w:rPr>
        <w:t xml:space="preserve"> </w:t>
      </w:r>
      <w:r>
        <w:t>al</w:t>
      </w:r>
      <w:r>
        <w:rPr>
          <w:spacing w:val="50"/>
        </w:rPr>
        <w:t xml:space="preserve"> </w:t>
      </w:r>
      <w:r>
        <w:rPr>
          <w:spacing w:val="-1"/>
        </w:rPr>
        <w:t>Consejo</w:t>
      </w:r>
      <w:r>
        <w:rPr>
          <w:spacing w:val="5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spacing w:val="-2"/>
        </w:rPr>
        <w:t>Seguridad</w:t>
      </w:r>
      <w:r>
        <w:rPr>
          <w:spacing w:val="53"/>
        </w:rPr>
        <w:t xml:space="preserve"> </w:t>
      </w:r>
      <w:r>
        <w:rPr>
          <w:spacing w:val="-2"/>
        </w:rPr>
        <w:t>Vial,</w:t>
      </w:r>
      <w:r>
        <w:rPr>
          <w:spacing w:val="43"/>
          <w:w w:val="102"/>
        </w:rPr>
        <w:t xml:space="preserve"> </w:t>
      </w:r>
      <w:r>
        <w:t>según</w:t>
      </w:r>
      <w:r>
        <w:rPr>
          <w:spacing w:val="14"/>
        </w:rPr>
        <w:t xml:space="preserve"> </w:t>
      </w:r>
      <w:r>
        <w:rPr>
          <w:spacing w:val="-1"/>
        </w:rPr>
        <w:t>lo</w:t>
      </w:r>
      <w:r>
        <w:rPr>
          <w:spacing w:val="19"/>
        </w:rPr>
        <w:t xml:space="preserve"> </w:t>
      </w:r>
      <w:r>
        <w:t>expuesto,</w:t>
      </w:r>
      <w:r>
        <w:rPr>
          <w:spacing w:val="18"/>
        </w:rPr>
        <w:t xml:space="preserve"> </w:t>
      </w:r>
      <w:r>
        <w:rPr>
          <w:spacing w:val="-2"/>
        </w:rPr>
        <w:t>mediante</w:t>
      </w:r>
      <w:r>
        <w:rPr>
          <w:spacing w:val="23"/>
        </w:rPr>
        <w:t xml:space="preserve"> </w:t>
      </w:r>
      <w:r>
        <w:rPr>
          <w:spacing w:val="-1"/>
        </w:rPr>
        <w:t>oficio</w:t>
      </w:r>
      <w:r>
        <w:rPr>
          <w:spacing w:val="19"/>
        </w:rPr>
        <w:t xml:space="preserve"> </w:t>
      </w:r>
      <w:r>
        <w:t>274-SC-2012</w:t>
      </w:r>
      <w:r>
        <w:rPr>
          <w:spacing w:val="14"/>
        </w:rPr>
        <w:t xml:space="preserve"> </w:t>
      </w:r>
      <w:r>
        <w:t>del</w:t>
      </w:r>
      <w:r>
        <w:rPr>
          <w:spacing w:val="17"/>
        </w:rPr>
        <w:t xml:space="preserve"> </w:t>
      </w:r>
      <w:r>
        <w:rPr>
          <w:spacing w:val="-2"/>
        </w:rPr>
        <w:t>17</w:t>
      </w:r>
      <w:r>
        <w:rPr>
          <w:spacing w:val="25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3"/>
        </w:rPr>
        <w:t>julio</w:t>
      </w:r>
      <w:r>
        <w:rPr>
          <w:spacing w:val="25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2012,</w:t>
      </w:r>
      <w:r>
        <w:rPr>
          <w:spacing w:val="17"/>
        </w:rPr>
        <w:t xml:space="preserve"> </w:t>
      </w:r>
      <w:r>
        <w:rPr>
          <w:spacing w:val="-1"/>
        </w:rPr>
        <w:t>se</w:t>
      </w:r>
      <w:r>
        <w:rPr>
          <w:spacing w:val="18"/>
        </w:rPr>
        <w:t xml:space="preserve"> </w:t>
      </w:r>
      <w:r>
        <w:rPr>
          <w:spacing w:val="-1"/>
        </w:rPr>
        <w:t>requirió</w:t>
      </w:r>
      <w:r>
        <w:rPr>
          <w:spacing w:val="25"/>
        </w:rPr>
        <w:t xml:space="preserve"> </w:t>
      </w:r>
      <w:r>
        <w:rPr>
          <w:spacing w:val="-1"/>
        </w:rPr>
        <w:t>nuevamente</w:t>
      </w:r>
      <w:r>
        <w:rPr>
          <w:spacing w:val="55"/>
          <w:w w:val="102"/>
        </w:rPr>
        <w:t xml:space="preserve"> </w:t>
      </w:r>
      <w:r>
        <w:t>al</w:t>
      </w:r>
      <w:r>
        <w:rPr>
          <w:spacing w:val="53"/>
        </w:rPr>
        <w:t xml:space="preserve"> </w:t>
      </w:r>
      <w:r>
        <w:rPr>
          <w:spacing w:val="-1"/>
        </w:rPr>
        <w:t>COSEVI,</w:t>
      </w:r>
      <w:r>
        <w:rPr>
          <w:spacing w:val="4"/>
        </w:rPr>
        <w:t xml:space="preserve"> </w:t>
      </w:r>
      <w:r>
        <w:rPr>
          <w:spacing w:val="-1"/>
        </w:rPr>
        <w:t>se</w:t>
      </w:r>
      <w:r>
        <w:rPr>
          <w:spacing w:val="54"/>
        </w:rPr>
        <w:t xml:space="preserve"> </w:t>
      </w:r>
      <w:r>
        <w:t>indique</w:t>
      </w:r>
      <w:r>
        <w:rPr>
          <w:spacing w:val="5"/>
        </w:rPr>
        <w:t xml:space="preserve"> </w:t>
      </w:r>
      <w:r>
        <w:rPr>
          <w:spacing w:val="-3"/>
        </w:rPr>
        <w:t>la</w:t>
      </w:r>
      <w:r>
        <w:rPr>
          <w:spacing w:val="54"/>
        </w:rPr>
        <w:t xml:space="preserve"> </w:t>
      </w:r>
      <w:r>
        <w:rPr>
          <w:spacing w:val="-2"/>
        </w:rPr>
        <w:t>fecha</w:t>
      </w:r>
      <w:r>
        <w:rPr>
          <w:spacing w:val="54"/>
        </w:rPr>
        <w:t xml:space="preserve"> </w:t>
      </w:r>
      <w:r>
        <w:rPr>
          <w:spacing w:val="1"/>
        </w:rPr>
        <w:t>en</w:t>
      </w:r>
      <w:r>
        <w:rPr>
          <w:spacing w:val="50"/>
        </w:rPr>
        <w:t xml:space="preserve"> </w:t>
      </w:r>
      <w:r>
        <w:rPr>
          <w:spacing w:val="-3"/>
        </w:rPr>
        <w:t>la</w:t>
      </w:r>
      <w:r>
        <w:rPr>
          <w:spacing w:val="5"/>
        </w:rPr>
        <w:t xml:space="preserve"> </w:t>
      </w:r>
      <w:r>
        <w:t>que</w:t>
      </w:r>
      <w:r>
        <w:rPr>
          <w:spacing w:val="4"/>
        </w:rPr>
        <w:t xml:space="preserve"> </w:t>
      </w:r>
      <w:r>
        <w:rPr>
          <w:spacing w:val="-1"/>
        </w:rPr>
        <w:t>se</w:t>
      </w:r>
      <w:r>
        <w:rPr>
          <w:spacing w:val="49"/>
        </w:rPr>
        <w:t xml:space="preserve"> </w:t>
      </w:r>
      <w:r>
        <w:rPr>
          <w:spacing w:val="-1"/>
        </w:rPr>
        <w:t>procederá</w:t>
      </w:r>
      <w:r>
        <w:rPr>
          <w:spacing w:val="5"/>
        </w:rPr>
        <w:t xml:space="preserve"> </w:t>
      </w:r>
      <w:r>
        <w:t>a</w:t>
      </w:r>
      <w:r>
        <w:rPr>
          <w:spacing w:val="48"/>
        </w:rPr>
        <w:t xml:space="preserve"> </w:t>
      </w:r>
      <w:r>
        <w:rPr>
          <w:spacing w:val="-2"/>
        </w:rPr>
        <w:t>reintegrar</w:t>
      </w:r>
      <w:r>
        <w:t xml:space="preserve"> a</w:t>
      </w:r>
      <w:r>
        <w:rPr>
          <w:spacing w:val="54"/>
        </w:rPr>
        <w:t xml:space="preserve"> </w:t>
      </w:r>
      <w:r>
        <w:rPr>
          <w:spacing w:val="-1"/>
        </w:rPr>
        <w:t>este</w:t>
      </w:r>
      <w:r>
        <w:rPr>
          <w:spacing w:val="54"/>
        </w:rPr>
        <w:t xml:space="preserve"> </w:t>
      </w:r>
      <w:r>
        <w:t>Poder</w:t>
      </w:r>
      <w:r>
        <w:rPr>
          <w:spacing w:val="1"/>
        </w:rPr>
        <w:t xml:space="preserve"> </w:t>
      </w:r>
      <w:r>
        <w:rPr>
          <w:spacing w:val="-1"/>
        </w:rPr>
        <w:t>Judicial</w:t>
      </w:r>
      <w:r>
        <w:rPr>
          <w:spacing w:val="47"/>
        </w:rPr>
        <w:t xml:space="preserve"> </w:t>
      </w:r>
      <w:r>
        <w:rPr>
          <w:spacing w:val="1"/>
        </w:rPr>
        <w:t>la</w:t>
      </w:r>
      <w:r>
        <w:rPr>
          <w:spacing w:val="63"/>
          <w:w w:val="102"/>
        </w:rPr>
        <w:t xml:space="preserve"> </w:t>
      </w:r>
      <w:r>
        <w:rPr>
          <w:spacing w:val="-1"/>
        </w:rPr>
        <w:t>comisión</w:t>
      </w:r>
      <w:r>
        <w:rPr>
          <w:spacing w:val="10"/>
        </w:rPr>
        <w:t xml:space="preserve"> </w:t>
      </w:r>
      <w:r>
        <w:t>deducida</w:t>
      </w:r>
      <w:r>
        <w:rPr>
          <w:spacing w:val="15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que</w:t>
      </w:r>
      <w:r>
        <w:rPr>
          <w:spacing w:val="14"/>
        </w:rPr>
        <w:t xml:space="preserve"> </w:t>
      </w:r>
      <w:r>
        <w:rPr>
          <w:spacing w:val="-1"/>
        </w:rPr>
        <w:t>se</w:t>
      </w:r>
      <w:r>
        <w:rPr>
          <w:spacing w:val="15"/>
        </w:rPr>
        <w:t xml:space="preserve"> </w:t>
      </w:r>
      <w:r>
        <w:rPr>
          <w:spacing w:val="-2"/>
        </w:rPr>
        <w:t>refiere</w:t>
      </w:r>
      <w:r>
        <w:rPr>
          <w:spacing w:val="14"/>
        </w:rPr>
        <w:t xml:space="preserve"> </w:t>
      </w:r>
      <w:r>
        <w:rPr>
          <w:spacing w:val="-2"/>
        </w:rPr>
        <w:t>dicho</w:t>
      </w:r>
      <w:r>
        <w:rPr>
          <w:spacing w:val="22"/>
        </w:rPr>
        <w:t xml:space="preserve"> </w:t>
      </w:r>
      <w:r>
        <w:rPr>
          <w:spacing w:val="-1"/>
        </w:rPr>
        <w:t>oficio.</w:t>
      </w:r>
    </w:p>
    <w:p w:rsidR="00C95FE4" w:rsidRDefault="00C95FE4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extoindependiente"/>
        <w:numPr>
          <w:ilvl w:val="0"/>
          <w:numId w:val="1"/>
        </w:numPr>
        <w:tabs>
          <w:tab w:val="left" w:pos="796"/>
        </w:tabs>
        <w:spacing w:line="260" w:lineRule="exact"/>
        <w:ind w:right="170"/>
        <w:jc w:val="both"/>
      </w:pPr>
      <w:r>
        <w:t>En</w:t>
      </w:r>
      <w:r>
        <w:rPr>
          <w:spacing w:val="1"/>
        </w:rPr>
        <w:t xml:space="preserve"> </w:t>
      </w:r>
      <w:r>
        <w:rPr>
          <w:spacing w:val="-1"/>
        </w:rPr>
        <w:t>virtud</w:t>
      </w:r>
      <w:r>
        <w:rPr>
          <w:spacing w:val="50"/>
        </w:rPr>
        <w:t xml:space="preserve"> </w:t>
      </w:r>
      <w:r>
        <w:rPr>
          <w:spacing w:val="2"/>
        </w:rPr>
        <w:t>de</w:t>
      </w:r>
      <w:r>
        <w:rPr>
          <w:spacing w:val="54"/>
        </w:rPr>
        <w:t xml:space="preserve"> </w:t>
      </w:r>
      <w:r>
        <w:rPr>
          <w:spacing w:val="-3"/>
        </w:rPr>
        <w:t>lo</w:t>
      </w:r>
      <w:r>
        <w:rPr>
          <w:spacing w:val="7"/>
        </w:rPr>
        <w:t xml:space="preserve"> </w:t>
      </w:r>
      <w:r>
        <w:rPr>
          <w:spacing w:val="-1"/>
        </w:rPr>
        <w:t>anterior</w:t>
      </w:r>
      <w:r>
        <w:t xml:space="preserve"> con</w:t>
      </w:r>
      <w:r>
        <w:rPr>
          <w:spacing w:val="50"/>
        </w:rPr>
        <w:t xml:space="preserve"> </w:t>
      </w:r>
      <w:r>
        <w:rPr>
          <w:spacing w:val="-2"/>
        </w:rPr>
        <w:t>oficio</w:t>
      </w:r>
      <w:r>
        <w:rPr>
          <w:spacing w:val="2"/>
        </w:rPr>
        <w:t xml:space="preserve"> </w:t>
      </w:r>
      <w:r>
        <w:t>288-SC-2012</w:t>
      </w:r>
      <w:r>
        <w:rPr>
          <w:spacing w:val="1"/>
        </w:rPr>
        <w:t xml:space="preserve"> </w:t>
      </w:r>
      <w:r>
        <w:t>del</w:t>
      </w:r>
      <w:r>
        <w:rPr>
          <w:spacing w:val="47"/>
        </w:rPr>
        <w:t xml:space="preserve"> </w:t>
      </w:r>
      <w:r>
        <w:rPr>
          <w:spacing w:val="-2"/>
        </w:rPr>
        <w:t>27</w:t>
      </w:r>
      <w:r>
        <w:rPr>
          <w:spacing w:val="1"/>
        </w:rPr>
        <w:t xml:space="preserve"> </w:t>
      </w:r>
      <w:r>
        <w:rPr>
          <w:spacing w:val="2"/>
        </w:rPr>
        <w:t>de</w:t>
      </w:r>
      <w:r>
        <w:rPr>
          <w:spacing w:val="54"/>
        </w:rPr>
        <w:t xml:space="preserve"> </w:t>
      </w:r>
      <w:r>
        <w:rPr>
          <w:spacing w:val="-3"/>
        </w:rPr>
        <w:t>julio</w:t>
      </w:r>
      <w:r>
        <w:rPr>
          <w:spacing w:val="1"/>
        </w:rPr>
        <w:t xml:space="preserve"> </w:t>
      </w:r>
      <w:r>
        <w:rPr>
          <w:spacing w:val="2"/>
        </w:rPr>
        <w:t>de</w:t>
      </w:r>
      <w:r>
        <w:rPr>
          <w:spacing w:val="49"/>
        </w:rPr>
        <w:t xml:space="preserve"> </w:t>
      </w:r>
      <w:r>
        <w:t>2012,</w:t>
      </w:r>
      <w:r>
        <w:rPr>
          <w:spacing w:val="4"/>
        </w:rPr>
        <w:t xml:space="preserve"> </w:t>
      </w:r>
      <w:r>
        <w:rPr>
          <w:spacing w:val="-1"/>
        </w:rPr>
        <w:t>se</w:t>
      </w:r>
      <w:r>
        <w:rPr>
          <w:spacing w:val="54"/>
        </w:rPr>
        <w:t xml:space="preserve"> </w:t>
      </w:r>
      <w:r>
        <w:rPr>
          <w:spacing w:val="-2"/>
        </w:rPr>
        <w:t>comunicó</w:t>
      </w:r>
      <w:r>
        <w:rPr>
          <w:spacing w:val="7"/>
        </w:rPr>
        <w:t xml:space="preserve"> </w:t>
      </w:r>
      <w:r>
        <w:t>a</w:t>
      </w:r>
      <w:r>
        <w:rPr>
          <w:spacing w:val="54"/>
        </w:rPr>
        <w:t xml:space="preserve"> </w:t>
      </w:r>
      <w:r>
        <w:rPr>
          <w:spacing w:val="-1"/>
        </w:rPr>
        <w:t>la</w:t>
      </w:r>
      <w:r>
        <w:rPr>
          <w:spacing w:val="59"/>
          <w:w w:val="102"/>
        </w:rPr>
        <w:t xml:space="preserve"> </w:t>
      </w:r>
      <w:r>
        <w:rPr>
          <w:spacing w:val="-1"/>
        </w:rPr>
        <w:t>Dirección</w:t>
      </w:r>
      <w:r>
        <w:rPr>
          <w:spacing w:val="10"/>
        </w:rPr>
        <w:t xml:space="preserve"> </w:t>
      </w:r>
      <w:r>
        <w:rPr>
          <w:spacing w:val="-1"/>
        </w:rPr>
        <w:t>Ejecutiva</w:t>
      </w:r>
      <w:r>
        <w:rPr>
          <w:spacing w:val="13"/>
        </w:rPr>
        <w:t xml:space="preserve"> </w:t>
      </w:r>
      <w:r>
        <w:rPr>
          <w:spacing w:val="2"/>
        </w:rPr>
        <w:t>que</w:t>
      </w:r>
      <w:r>
        <w:rPr>
          <w:spacing w:val="8"/>
        </w:rPr>
        <w:t xml:space="preserve"> </w:t>
      </w:r>
      <w:r>
        <w:t>con</w:t>
      </w:r>
      <w:r>
        <w:rPr>
          <w:spacing w:val="4"/>
        </w:rPr>
        <w:t xml:space="preserve"> </w:t>
      </w:r>
      <w:r>
        <w:rPr>
          <w:spacing w:val="-1"/>
        </w:rPr>
        <w:t>relación</w:t>
      </w:r>
      <w:r>
        <w:rPr>
          <w:spacing w:val="10"/>
        </w:rPr>
        <w:t xml:space="preserve"> </w:t>
      </w:r>
      <w:r>
        <w:t>al</w:t>
      </w:r>
      <w:r>
        <w:rPr>
          <w:spacing w:val="6"/>
        </w:rPr>
        <w:t xml:space="preserve"> </w:t>
      </w:r>
      <w:r>
        <w:t>oficio</w:t>
      </w:r>
      <w:r>
        <w:rPr>
          <w:spacing w:val="10"/>
        </w:rPr>
        <w:t xml:space="preserve"> </w:t>
      </w:r>
      <w:r>
        <w:rPr>
          <w:spacing w:val="-1"/>
        </w:rPr>
        <w:t>284-SC-12</w:t>
      </w:r>
      <w:r>
        <w:rPr>
          <w:spacing w:val="16"/>
        </w:rPr>
        <w:t xml:space="preserve"> </w:t>
      </w:r>
      <w:r>
        <w:rPr>
          <w:spacing w:val="-1"/>
        </w:rPr>
        <w:t>remitido</w:t>
      </w:r>
      <w:r>
        <w:rPr>
          <w:spacing w:val="16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esa</w:t>
      </w:r>
      <w:r>
        <w:rPr>
          <w:spacing w:val="13"/>
        </w:rPr>
        <w:t xml:space="preserve"> </w:t>
      </w:r>
      <w:r>
        <w:rPr>
          <w:spacing w:val="-1"/>
        </w:rPr>
        <w:t>Dirección</w:t>
      </w:r>
      <w:r>
        <w:rPr>
          <w:spacing w:val="5"/>
        </w:rPr>
        <w:t xml:space="preserve"> </w:t>
      </w:r>
      <w:r>
        <w:rPr>
          <w:spacing w:val="-1"/>
        </w:rPr>
        <w:t>Ejecutiva</w:t>
      </w:r>
      <w:r>
        <w:rPr>
          <w:spacing w:val="13"/>
        </w:rPr>
        <w:t xml:space="preserve"> </w:t>
      </w:r>
      <w:r>
        <w:rPr>
          <w:spacing w:val="1"/>
        </w:rPr>
        <w:t>el</w:t>
      </w:r>
      <w:r>
        <w:rPr>
          <w:spacing w:val="7"/>
        </w:rPr>
        <w:t xml:space="preserve"> </w:t>
      </w:r>
      <w:r>
        <w:t>24</w:t>
      </w:r>
      <w:r>
        <w:rPr>
          <w:spacing w:val="54"/>
          <w:w w:val="102"/>
        </w:rPr>
        <w:t xml:space="preserve"> </w:t>
      </w:r>
      <w:r>
        <w:rPr>
          <w:spacing w:val="2"/>
        </w:rPr>
        <w:t>de</w:t>
      </w:r>
      <w:r>
        <w:rPr>
          <w:spacing w:val="17"/>
        </w:rPr>
        <w:t xml:space="preserve"> </w:t>
      </w:r>
      <w:r>
        <w:rPr>
          <w:spacing w:val="-3"/>
        </w:rPr>
        <w:t>julio</w:t>
      </w:r>
      <w:r>
        <w:rPr>
          <w:spacing w:val="18"/>
        </w:rPr>
        <w:t xml:space="preserve"> </w:t>
      </w:r>
      <w:r>
        <w:rPr>
          <w:spacing w:val="2"/>
        </w:rPr>
        <w:t>de</w:t>
      </w:r>
      <w:r>
        <w:rPr>
          <w:spacing w:val="12"/>
        </w:rPr>
        <w:t xml:space="preserve"> </w:t>
      </w:r>
      <w:r>
        <w:t>2012,</w:t>
      </w:r>
      <w:r>
        <w:rPr>
          <w:spacing w:val="11"/>
        </w:rPr>
        <w:t xml:space="preserve"> </w:t>
      </w:r>
      <w:r>
        <w:t>que</w:t>
      </w:r>
      <w:r>
        <w:rPr>
          <w:spacing w:val="17"/>
        </w:rPr>
        <w:t xml:space="preserve"> </w:t>
      </w:r>
      <w:r>
        <w:rPr>
          <w:spacing w:val="-3"/>
        </w:rPr>
        <w:t>el</w:t>
      </w:r>
      <w:r>
        <w:rPr>
          <w:spacing w:val="16"/>
        </w:rPr>
        <w:t xml:space="preserve"> </w:t>
      </w:r>
      <w:r>
        <w:rPr>
          <w:spacing w:val="-1"/>
        </w:rPr>
        <w:t>Consejo</w:t>
      </w:r>
      <w:r>
        <w:rPr>
          <w:spacing w:val="25"/>
        </w:rPr>
        <w:t xml:space="preserve"> </w:t>
      </w:r>
      <w:r>
        <w:rPr>
          <w:spacing w:val="2"/>
        </w:rPr>
        <w:t>de</w:t>
      </w:r>
      <w:r>
        <w:rPr>
          <w:spacing w:val="11"/>
        </w:rPr>
        <w:t xml:space="preserve"> </w:t>
      </w:r>
      <w:r>
        <w:rPr>
          <w:spacing w:val="-1"/>
        </w:rPr>
        <w:t>Seguridad</w:t>
      </w:r>
      <w:r>
        <w:rPr>
          <w:spacing w:val="18"/>
        </w:rPr>
        <w:t xml:space="preserve"> </w:t>
      </w:r>
      <w:r>
        <w:rPr>
          <w:spacing w:val="-2"/>
        </w:rPr>
        <w:t>Vial</w:t>
      </w:r>
      <w:r>
        <w:rPr>
          <w:spacing w:val="11"/>
        </w:rPr>
        <w:t xml:space="preserve"> </w:t>
      </w:r>
      <w:r>
        <w:rPr>
          <w:spacing w:val="-1"/>
        </w:rPr>
        <w:t>mediante</w:t>
      </w:r>
      <w:r>
        <w:rPr>
          <w:spacing w:val="17"/>
        </w:rPr>
        <w:t xml:space="preserve"> </w:t>
      </w:r>
      <w:r>
        <w:rPr>
          <w:spacing w:val="-1"/>
        </w:rPr>
        <w:t>oficio</w:t>
      </w:r>
      <w:r>
        <w:rPr>
          <w:spacing w:val="24"/>
        </w:rPr>
        <w:t xml:space="preserve"> </w:t>
      </w:r>
      <w:r>
        <w:rPr>
          <w:spacing w:val="-1"/>
        </w:rPr>
        <w:t>DF-759-2012,</w:t>
      </w:r>
      <w:r>
        <w:rPr>
          <w:spacing w:val="17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t>26</w:t>
      </w:r>
      <w:r>
        <w:rPr>
          <w:spacing w:val="14"/>
        </w:rPr>
        <w:t xml:space="preserve"> </w:t>
      </w:r>
      <w:r>
        <w:rPr>
          <w:spacing w:val="2"/>
        </w:rPr>
        <w:t>de</w:t>
      </w:r>
      <w:r>
        <w:rPr>
          <w:spacing w:val="17"/>
        </w:rPr>
        <w:t xml:space="preserve"> </w:t>
      </w:r>
      <w:r>
        <w:rPr>
          <w:spacing w:val="-3"/>
        </w:rPr>
        <w:t>julio</w:t>
      </w:r>
      <w:r>
        <w:rPr>
          <w:spacing w:val="84"/>
          <w:w w:val="102"/>
        </w:rPr>
        <w:t xml:space="preserve"> </w:t>
      </w:r>
      <w:r>
        <w:rPr>
          <w:spacing w:val="2"/>
        </w:rPr>
        <w:t>de</w:t>
      </w:r>
      <w:r>
        <w:rPr>
          <w:spacing w:val="12"/>
        </w:rPr>
        <w:t xml:space="preserve"> </w:t>
      </w:r>
      <w:r>
        <w:t>2012,</w:t>
      </w:r>
      <w:r>
        <w:rPr>
          <w:spacing w:val="19"/>
        </w:rPr>
        <w:t xml:space="preserve"> </w:t>
      </w:r>
      <w:r>
        <w:rPr>
          <w:spacing w:val="-2"/>
        </w:rPr>
        <w:t>comunicó</w:t>
      </w:r>
      <w:r>
        <w:rPr>
          <w:spacing w:val="19"/>
        </w:rPr>
        <w:t xml:space="preserve"> </w:t>
      </w:r>
      <w:r>
        <w:t>el</w:t>
      </w:r>
      <w:r>
        <w:rPr>
          <w:spacing w:val="12"/>
        </w:rPr>
        <w:t xml:space="preserve"> </w:t>
      </w:r>
      <w:r>
        <w:t>total</w:t>
      </w:r>
      <w:r>
        <w:rPr>
          <w:spacing w:val="11"/>
        </w:rPr>
        <w:t xml:space="preserve"> </w:t>
      </w:r>
      <w:r>
        <w:rPr>
          <w:spacing w:val="2"/>
        </w:rPr>
        <w:t>de</w:t>
      </w:r>
      <w:r>
        <w:rPr>
          <w:spacing w:val="19"/>
        </w:rPr>
        <w:t xml:space="preserve"> </w:t>
      </w:r>
      <w:r>
        <w:rPr>
          <w:spacing w:val="-1"/>
        </w:rPr>
        <w:t>ingresos</w:t>
      </w:r>
      <w:r>
        <w:rPr>
          <w:spacing w:val="16"/>
        </w:rPr>
        <w:t xml:space="preserve"> </w:t>
      </w:r>
      <w:r>
        <w:rPr>
          <w:spacing w:val="-1"/>
        </w:rPr>
        <w:t>transferidos</w:t>
      </w:r>
      <w:r>
        <w:rPr>
          <w:spacing w:val="16"/>
        </w:rPr>
        <w:t xml:space="preserve"> </w:t>
      </w:r>
      <w:r>
        <w:t>al</w:t>
      </w:r>
      <w:r>
        <w:rPr>
          <w:spacing w:val="18"/>
        </w:rPr>
        <w:t xml:space="preserve"> </w:t>
      </w:r>
      <w:r>
        <w:t>Fondo</w:t>
      </w:r>
      <w:r>
        <w:rPr>
          <w:spacing w:val="25"/>
        </w:rPr>
        <w:t xml:space="preserve"> </w:t>
      </w:r>
      <w:r>
        <w:rPr>
          <w:spacing w:val="-2"/>
        </w:rPr>
        <w:t>General</w:t>
      </w:r>
      <w:r>
        <w:rPr>
          <w:spacing w:val="17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Gobierno</w:t>
      </w:r>
      <w:r>
        <w:rPr>
          <w:position w:val="10"/>
          <w:sz w:val="15"/>
        </w:rPr>
        <w:t xml:space="preserve">16  </w:t>
      </w:r>
      <w:r>
        <w:t>por</w:t>
      </w:r>
      <w:r>
        <w:rPr>
          <w:spacing w:val="19"/>
        </w:rPr>
        <w:t xml:space="preserve"> </w:t>
      </w:r>
      <w:r>
        <w:rPr>
          <w:spacing w:val="-2"/>
        </w:rPr>
        <w:t>concepto</w:t>
      </w:r>
      <w:r>
        <w:rPr>
          <w:spacing w:val="63"/>
          <w:w w:val="102"/>
        </w:rPr>
        <w:t xml:space="preserve"> </w:t>
      </w:r>
      <w:r>
        <w:rPr>
          <w:spacing w:val="2"/>
        </w:rPr>
        <w:t>de</w:t>
      </w:r>
      <w:r>
        <w:rPr>
          <w:spacing w:val="21"/>
        </w:rPr>
        <w:t xml:space="preserve"> </w:t>
      </w:r>
      <w:r>
        <w:rPr>
          <w:spacing w:val="-1"/>
        </w:rPr>
        <w:t>Multas</w:t>
      </w:r>
      <w:r>
        <w:rPr>
          <w:spacing w:val="24"/>
        </w:rPr>
        <w:t xml:space="preserve"> </w:t>
      </w:r>
      <w:r>
        <w:t>por</w:t>
      </w:r>
      <w:r>
        <w:rPr>
          <w:spacing w:val="28"/>
        </w:rPr>
        <w:t xml:space="preserve"> </w:t>
      </w:r>
      <w:r>
        <w:rPr>
          <w:spacing w:val="-2"/>
        </w:rPr>
        <w:t>infracciones</w:t>
      </w:r>
      <w:r>
        <w:rPr>
          <w:spacing w:val="30"/>
        </w:rPr>
        <w:t xml:space="preserve"> </w:t>
      </w:r>
      <w:r>
        <w:t>a</w:t>
      </w:r>
      <w:r>
        <w:rPr>
          <w:spacing w:val="27"/>
        </w:rPr>
        <w:t xml:space="preserve"> </w:t>
      </w:r>
      <w:r>
        <w:rPr>
          <w:spacing w:val="-1"/>
        </w:rPr>
        <w:t>la</w:t>
      </w:r>
      <w:r>
        <w:rPr>
          <w:spacing w:val="26"/>
        </w:rPr>
        <w:t xml:space="preserve"> </w:t>
      </w:r>
      <w:r>
        <w:rPr>
          <w:spacing w:val="1"/>
        </w:rPr>
        <w:t>Ley</w:t>
      </w:r>
      <w:r>
        <w:rPr>
          <w:spacing w:val="18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rPr>
          <w:spacing w:val="-1"/>
        </w:rPr>
        <w:t>Tránsito,</w:t>
      </w:r>
      <w:r>
        <w:rPr>
          <w:spacing w:val="22"/>
        </w:rPr>
        <w:t xml:space="preserve"> </w:t>
      </w:r>
      <w:r>
        <w:rPr>
          <w:spacing w:val="-1"/>
        </w:rPr>
        <w:t>correspondientes</w:t>
      </w:r>
      <w:r>
        <w:rPr>
          <w:spacing w:val="24"/>
        </w:rPr>
        <w:t xml:space="preserve"> </w:t>
      </w:r>
      <w:r>
        <w:t>a</w:t>
      </w:r>
      <w:r>
        <w:rPr>
          <w:spacing w:val="27"/>
        </w:rPr>
        <w:t xml:space="preserve"> </w:t>
      </w:r>
      <w:r>
        <w:rPr>
          <w:spacing w:val="-1"/>
        </w:rPr>
        <w:t>ingresos</w:t>
      </w:r>
      <w:r>
        <w:rPr>
          <w:spacing w:val="25"/>
        </w:rPr>
        <w:t xml:space="preserve"> </w:t>
      </w:r>
      <w:r>
        <w:t>del</w:t>
      </w:r>
      <w:r>
        <w:rPr>
          <w:spacing w:val="20"/>
        </w:rPr>
        <w:t xml:space="preserve"> </w:t>
      </w:r>
      <w:r>
        <w:t>periodo</w:t>
      </w:r>
      <w:r>
        <w:rPr>
          <w:spacing w:val="29"/>
        </w:rPr>
        <w:t xml:space="preserve"> </w:t>
      </w:r>
      <w:r>
        <w:rPr>
          <w:spacing w:val="-1"/>
        </w:rPr>
        <w:t>2011</w:t>
      </w:r>
      <w:r>
        <w:rPr>
          <w:spacing w:val="44"/>
        </w:rPr>
        <w:t xml:space="preserve"> </w:t>
      </w:r>
      <w:r>
        <w:t>y</w:t>
      </w:r>
      <w:r>
        <w:rPr>
          <w:spacing w:val="75"/>
          <w:w w:val="102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rPr>
          <w:spacing w:val="-1"/>
        </w:rPr>
        <w:t>primer</w:t>
      </w:r>
      <w:r>
        <w:rPr>
          <w:spacing w:val="13"/>
        </w:rPr>
        <w:t xml:space="preserve"> </w:t>
      </w:r>
      <w:r>
        <w:rPr>
          <w:spacing w:val="-1"/>
        </w:rPr>
        <w:t>semestre</w:t>
      </w:r>
      <w:r>
        <w:rPr>
          <w:spacing w:val="12"/>
        </w:rPr>
        <w:t xml:space="preserve"> </w:t>
      </w:r>
      <w:r>
        <w:t>del</w:t>
      </w:r>
      <w:r>
        <w:rPr>
          <w:spacing w:val="5"/>
        </w:rPr>
        <w:t xml:space="preserve"> </w:t>
      </w:r>
      <w:r>
        <w:t>periodo</w:t>
      </w:r>
      <w:r>
        <w:rPr>
          <w:spacing w:val="9"/>
        </w:rPr>
        <w:t xml:space="preserve"> </w:t>
      </w:r>
      <w:r>
        <w:rPr>
          <w:spacing w:val="-1"/>
        </w:rPr>
        <w:t>2012,</w:t>
      </w:r>
      <w:r>
        <w:rPr>
          <w:spacing w:val="17"/>
        </w:rPr>
        <w:t xml:space="preserve"> </w:t>
      </w:r>
      <w:r>
        <w:rPr>
          <w:spacing w:val="-3"/>
        </w:rPr>
        <w:t>el</w:t>
      </w:r>
      <w:r>
        <w:rPr>
          <w:spacing w:val="11"/>
        </w:rPr>
        <w:t xml:space="preserve"> </w:t>
      </w:r>
      <w:r>
        <w:t>cual</w:t>
      </w:r>
      <w:r>
        <w:rPr>
          <w:spacing w:val="5"/>
        </w:rPr>
        <w:t xml:space="preserve"> </w:t>
      </w:r>
      <w:r>
        <w:rPr>
          <w:spacing w:val="-1"/>
        </w:rPr>
        <w:t>asciende</w:t>
      </w:r>
      <w:r>
        <w:rPr>
          <w:spacing w:val="12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3"/>
        </w:rPr>
        <w:t>la</w:t>
      </w:r>
      <w:r>
        <w:rPr>
          <w:spacing w:val="18"/>
        </w:rPr>
        <w:t xml:space="preserve"> </w:t>
      </w:r>
      <w:r>
        <w:t>suma</w:t>
      </w:r>
      <w:r>
        <w:rPr>
          <w:spacing w:val="12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¢627,112,058.94</w:t>
      </w:r>
      <w:r>
        <w:rPr>
          <w:spacing w:val="19"/>
        </w:rPr>
        <w:t xml:space="preserve"> </w:t>
      </w:r>
      <w:r>
        <w:t>y</w:t>
      </w:r>
      <w:r>
        <w:rPr>
          <w:spacing w:val="-3"/>
        </w:rPr>
        <w:t xml:space="preserve"> </w:t>
      </w:r>
      <w:r>
        <w:rPr>
          <w:spacing w:val="2"/>
        </w:rPr>
        <w:t>que</w:t>
      </w:r>
      <w:r>
        <w:rPr>
          <w:spacing w:val="6"/>
        </w:rPr>
        <w:t xml:space="preserve"> </w:t>
      </w:r>
      <w:r>
        <w:rPr>
          <w:spacing w:val="-1"/>
        </w:rPr>
        <w:t>dentro</w:t>
      </w:r>
      <w:r>
        <w:rPr>
          <w:spacing w:val="76"/>
          <w:w w:val="102"/>
        </w:rPr>
        <w:t xml:space="preserve"> </w:t>
      </w:r>
      <w:r>
        <w:rPr>
          <w:spacing w:val="2"/>
        </w:rPr>
        <w:t>de</w:t>
      </w:r>
      <w:r>
        <w:rPr>
          <w:spacing w:val="31"/>
        </w:rPr>
        <w:t xml:space="preserve"> </w:t>
      </w:r>
      <w:r>
        <w:rPr>
          <w:spacing w:val="-1"/>
        </w:rPr>
        <w:t>este</w:t>
      </w:r>
      <w:r>
        <w:rPr>
          <w:spacing w:val="37"/>
        </w:rPr>
        <w:t xml:space="preserve"> </w:t>
      </w:r>
      <w:r>
        <w:rPr>
          <w:spacing w:val="-1"/>
        </w:rPr>
        <w:t>rubro</w:t>
      </w:r>
      <w:r>
        <w:rPr>
          <w:spacing w:val="39"/>
        </w:rPr>
        <w:t xml:space="preserve"> </w:t>
      </w:r>
      <w:r>
        <w:rPr>
          <w:spacing w:val="-1"/>
        </w:rPr>
        <w:t>se</w:t>
      </w:r>
      <w:r>
        <w:rPr>
          <w:spacing w:val="32"/>
        </w:rPr>
        <w:t xml:space="preserve"> </w:t>
      </w:r>
      <w:r>
        <w:rPr>
          <w:spacing w:val="-1"/>
        </w:rPr>
        <w:t>procedió</w:t>
      </w:r>
      <w:r>
        <w:rPr>
          <w:spacing w:val="39"/>
        </w:rPr>
        <w:t xml:space="preserve"> </w:t>
      </w:r>
      <w:r>
        <w:t>a</w:t>
      </w:r>
      <w:r>
        <w:rPr>
          <w:spacing w:val="32"/>
        </w:rPr>
        <w:t xml:space="preserve"> </w:t>
      </w:r>
      <w:r>
        <w:rPr>
          <w:spacing w:val="-2"/>
        </w:rPr>
        <w:t>reintegrar</w:t>
      </w:r>
      <w:r>
        <w:rPr>
          <w:spacing w:val="43"/>
        </w:rPr>
        <w:t xml:space="preserve"> </w:t>
      </w:r>
      <w:r>
        <w:rPr>
          <w:spacing w:val="-3"/>
        </w:rPr>
        <w:t>la</w:t>
      </w:r>
      <w:r>
        <w:rPr>
          <w:spacing w:val="37"/>
        </w:rPr>
        <w:t xml:space="preserve"> </w:t>
      </w:r>
      <w:r>
        <w:t>deducción</w:t>
      </w:r>
      <w:r>
        <w:rPr>
          <w:spacing w:val="29"/>
        </w:rPr>
        <w:t xml:space="preserve"> </w:t>
      </w:r>
      <w:r>
        <w:rPr>
          <w:spacing w:val="-1"/>
        </w:rPr>
        <w:t>realizada</w:t>
      </w:r>
      <w:r>
        <w:rPr>
          <w:spacing w:val="31"/>
        </w:rPr>
        <w:t xml:space="preserve"> </w:t>
      </w:r>
      <w:r>
        <w:t>sobre</w:t>
      </w:r>
      <w:r>
        <w:rPr>
          <w:spacing w:val="37"/>
        </w:rPr>
        <w:t xml:space="preserve"> </w:t>
      </w:r>
      <w:r>
        <w:rPr>
          <w:spacing w:val="-2"/>
        </w:rPr>
        <w:t>los</w:t>
      </w:r>
      <w:r>
        <w:rPr>
          <w:spacing w:val="35"/>
        </w:rPr>
        <w:t xml:space="preserve"> </w:t>
      </w:r>
      <w:r>
        <w:rPr>
          <w:spacing w:val="-2"/>
        </w:rPr>
        <w:t>ingresos</w:t>
      </w:r>
      <w:r>
        <w:rPr>
          <w:spacing w:val="35"/>
        </w:rPr>
        <w:t xml:space="preserve"> </w:t>
      </w:r>
      <w:r>
        <w:t>transferidos</w:t>
      </w:r>
      <w:r>
        <w:rPr>
          <w:spacing w:val="29"/>
        </w:rPr>
        <w:t xml:space="preserve"> </w:t>
      </w:r>
      <w:r>
        <w:t>del</w:t>
      </w:r>
      <w:r>
        <w:rPr>
          <w:spacing w:val="61"/>
          <w:w w:val="102"/>
        </w:rPr>
        <w:t xml:space="preserve"> </w:t>
      </w:r>
      <w:r>
        <w:rPr>
          <w:spacing w:val="-1"/>
        </w:rPr>
        <w:t>primer</w:t>
      </w:r>
      <w:r>
        <w:rPr>
          <w:spacing w:val="18"/>
        </w:rPr>
        <w:t xml:space="preserve"> </w:t>
      </w:r>
      <w:r>
        <w:rPr>
          <w:spacing w:val="-1"/>
        </w:rPr>
        <w:t>semestre</w:t>
      </w:r>
      <w:r>
        <w:rPr>
          <w:spacing w:val="18"/>
        </w:rPr>
        <w:t xml:space="preserve"> </w:t>
      </w:r>
      <w:r>
        <w:rPr>
          <w:spacing w:val="2"/>
        </w:rPr>
        <w:t>de</w:t>
      </w:r>
      <w:r>
        <w:rPr>
          <w:spacing w:val="6"/>
        </w:rPr>
        <w:t xml:space="preserve"> </w:t>
      </w:r>
      <w:r>
        <w:rPr>
          <w:spacing w:val="-1"/>
        </w:rPr>
        <w:t>2011,</w:t>
      </w:r>
      <w:r>
        <w:rPr>
          <w:spacing w:val="24"/>
        </w:rPr>
        <w:t xml:space="preserve"> </w:t>
      </w:r>
      <w:r>
        <w:rPr>
          <w:spacing w:val="-2"/>
        </w:rPr>
        <w:t>solicitada</w:t>
      </w:r>
      <w:r>
        <w:rPr>
          <w:spacing w:val="17"/>
        </w:rPr>
        <w:t xml:space="preserve"> </w:t>
      </w:r>
      <w:r>
        <w:t>por</w:t>
      </w:r>
      <w:r>
        <w:rPr>
          <w:spacing w:val="14"/>
        </w:rPr>
        <w:t xml:space="preserve"> </w:t>
      </w:r>
      <w:r>
        <w:rPr>
          <w:spacing w:val="-3"/>
        </w:rPr>
        <w:t>el</w:t>
      </w:r>
      <w:r>
        <w:rPr>
          <w:spacing w:val="16"/>
        </w:rPr>
        <w:t xml:space="preserve"> </w:t>
      </w:r>
      <w:r>
        <w:rPr>
          <w:spacing w:val="-1"/>
        </w:rPr>
        <w:t>Consejo</w:t>
      </w:r>
      <w:r>
        <w:rPr>
          <w:spacing w:val="19"/>
        </w:rPr>
        <w:t xml:space="preserve"> </w:t>
      </w:r>
      <w:r>
        <w:t>Superior</w:t>
      </w:r>
      <w:r>
        <w:rPr>
          <w:spacing w:val="19"/>
        </w:rPr>
        <w:t xml:space="preserve"> </w:t>
      </w:r>
      <w:r>
        <w:rPr>
          <w:spacing w:val="-1"/>
        </w:rPr>
        <w:t>con</w:t>
      </w:r>
      <w:r>
        <w:rPr>
          <w:spacing w:val="8"/>
        </w:rPr>
        <w:t xml:space="preserve"> </w:t>
      </w:r>
      <w:r>
        <w:rPr>
          <w:spacing w:val="-2"/>
        </w:rPr>
        <w:t>oficio</w:t>
      </w:r>
      <w:r>
        <w:rPr>
          <w:spacing w:val="25"/>
        </w:rPr>
        <w:t xml:space="preserve"> </w:t>
      </w:r>
      <w:r>
        <w:rPr>
          <w:spacing w:val="-1"/>
        </w:rPr>
        <w:t>9016-11</w:t>
      </w:r>
      <w:r>
        <w:rPr>
          <w:spacing w:val="14"/>
        </w:rPr>
        <w:t xml:space="preserve"> </w:t>
      </w:r>
      <w:r>
        <w:t>del</w:t>
      </w:r>
      <w:r>
        <w:rPr>
          <w:spacing w:val="17"/>
        </w:rPr>
        <w:t xml:space="preserve"> </w:t>
      </w:r>
      <w:r>
        <w:rPr>
          <w:spacing w:val="-2"/>
        </w:rPr>
        <w:t>12</w:t>
      </w:r>
      <w:r>
        <w:rPr>
          <w:spacing w:val="19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octubre</w:t>
      </w:r>
      <w:r>
        <w:rPr>
          <w:spacing w:val="62"/>
          <w:w w:val="102"/>
        </w:rPr>
        <w:t xml:space="preserve"> </w:t>
      </w:r>
      <w:r>
        <w:rPr>
          <w:spacing w:val="2"/>
        </w:rPr>
        <w:t>de</w:t>
      </w:r>
      <w:r>
        <w:rPr>
          <w:spacing w:val="14"/>
        </w:rPr>
        <w:t xml:space="preserve"> </w:t>
      </w:r>
      <w:r>
        <w:rPr>
          <w:spacing w:val="-1"/>
        </w:rPr>
        <w:t>2011.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5" w:lineRule="auto"/>
        <w:ind w:right="221"/>
      </w:pPr>
      <w:r>
        <w:t>De</w:t>
      </w:r>
      <w:r>
        <w:rPr>
          <w:spacing w:val="42"/>
        </w:rPr>
        <w:t xml:space="preserve"> </w:t>
      </w:r>
      <w:r>
        <w:rPr>
          <w:spacing w:val="-1"/>
        </w:rPr>
        <w:t>conformidad</w:t>
      </w:r>
      <w:r>
        <w:rPr>
          <w:spacing w:val="44"/>
        </w:rPr>
        <w:t xml:space="preserve"> </w:t>
      </w:r>
      <w:r>
        <w:t>con</w:t>
      </w:r>
      <w:r>
        <w:rPr>
          <w:spacing w:val="40"/>
        </w:rPr>
        <w:t xml:space="preserve"> </w:t>
      </w:r>
      <w:r>
        <w:rPr>
          <w:spacing w:val="-3"/>
        </w:rPr>
        <w:t>la</w:t>
      </w:r>
      <w:r>
        <w:rPr>
          <w:spacing w:val="43"/>
        </w:rPr>
        <w:t xml:space="preserve"> </w:t>
      </w:r>
      <w:r>
        <w:rPr>
          <w:spacing w:val="-1"/>
        </w:rPr>
        <w:t>información</w:t>
      </w:r>
      <w:r>
        <w:rPr>
          <w:spacing w:val="39"/>
        </w:rPr>
        <w:t xml:space="preserve"> </w:t>
      </w:r>
      <w:r>
        <w:t>brindada</w:t>
      </w:r>
      <w:r>
        <w:rPr>
          <w:spacing w:val="43"/>
        </w:rPr>
        <w:t xml:space="preserve"> </w:t>
      </w:r>
      <w:r>
        <w:rPr>
          <w:spacing w:val="-3"/>
        </w:rPr>
        <w:t>en</w:t>
      </w:r>
      <w:r>
        <w:rPr>
          <w:spacing w:val="44"/>
        </w:rPr>
        <w:t xml:space="preserve"> </w:t>
      </w:r>
      <w:r>
        <w:rPr>
          <w:spacing w:val="-3"/>
        </w:rPr>
        <w:t>ese</w:t>
      </w:r>
      <w:r>
        <w:rPr>
          <w:spacing w:val="47"/>
        </w:rPr>
        <w:t xml:space="preserve"> </w:t>
      </w:r>
      <w:r>
        <w:rPr>
          <w:spacing w:val="-2"/>
        </w:rPr>
        <w:t>oficio</w:t>
      </w:r>
      <w:r>
        <w:rPr>
          <w:spacing w:val="50"/>
        </w:rPr>
        <w:t xml:space="preserve"> </w:t>
      </w:r>
      <w:r>
        <w:rPr>
          <w:spacing w:val="-1"/>
        </w:rPr>
        <w:t>dicha</w:t>
      </w:r>
      <w:r>
        <w:rPr>
          <w:spacing w:val="37"/>
        </w:rPr>
        <w:t xml:space="preserve"> </w:t>
      </w:r>
      <w:r>
        <w:rPr>
          <w:spacing w:val="-1"/>
        </w:rPr>
        <w:t>devolución</w:t>
      </w:r>
      <w:r>
        <w:rPr>
          <w:spacing w:val="44"/>
        </w:rPr>
        <w:t xml:space="preserve"> </w:t>
      </w:r>
      <w:r>
        <w:rPr>
          <w:spacing w:val="-4"/>
        </w:rPr>
        <w:t>se</w:t>
      </w:r>
      <w:r>
        <w:rPr>
          <w:spacing w:val="48"/>
        </w:rPr>
        <w:t xml:space="preserve"> </w:t>
      </w:r>
      <w:r>
        <w:rPr>
          <w:spacing w:val="-1"/>
        </w:rPr>
        <w:t>realiza</w:t>
      </w:r>
      <w:r>
        <w:rPr>
          <w:spacing w:val="47"/>
        </w:rPr>
        <w:t xml:space="preserve"> </w:t>
      </w:r>
      <w:r>
        <w:t>en</w:t>
      </w:r>
      <w:r>
        <w:rPr>
          <w:spacing w:val="39"/>
        </w:rPr>
        <w:t xml:space="preserve"> </w:t>
      </w:r>
      <w:r>
        <w:t>atención</w:t>
      </w:r>
      <w:r>
        <w:rPr>
          <w:spacing w:val="34"/>
        </w:rPr>
        <w:t xml:space="preserve"> </w:t>
      </w:r>
      <w:r>
        <w:rPr>
          <w:spacing w:val="1"/>
        </w:rPr>
        <w:t>al</w:t>
      </w:r>
      <w:r>
        <w:rPr>
          <w:spacing w:val="86"/>
          <w:w w:val="102"/>
        </w:rPr>
        <w:t xml:space="preserve"> </w:t>
      </w:r>
      <w:r>
        <w:rPr>
          <w:spacing w:val="-1"/>
        </w:rPr>
        <w:t>acuerdo</w:t>
      </w:r>
      <w:r>
        <w:rPr>
          <w:spacing w:val="17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15"/>
        </w:rPr>
        <w:t xml:space="preserve"> </w:t>
      </w:r>
      <w:r>
        <w:rPr>
          <w:spacing w:val="-1"/>
        </w:rPr>
        <w:t>Junta</w:t>
      </w:r>
      <w:r>
        <w:rPr>
          <w:spacing w:val="8"/>
        </w:rPr>
        <w:t xml:space="preserve"> </w:t>
      </w:r>
      <w:r>
        <w:rPr>
          <w:spacing w:val="-1"/>
        </w:rPr>
        <w:t>Directiva</w:t>
      </w:r>
      <w:r>
        <w:rPr>
          <w:spacing w:val="15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rPr>
          <w:spacing w:val="-1"/>
        </w:rPr>
        <w:t>COSEVI</w:t>
      </w:r>
      <w:r>
        <w:rPr>
          <w:spacing w:val="16"/>
        </w:rPr>
        <w:t xml:space="preserve"> </w:t>
      </w:r>
      <w:r>
        <w:rPr>
          <w:spacing w:val="-3"/>
        </w:rPr>
        <w:t>Nº</w:t>
      </w:r>
      <w:r>
        <w:rPr>
          <w:spacing w:val="16"/>
        </w:rPr>
        <w:t xml:space="preserve"> </w:t>
      </w:r>
      <w:r>
        <w:t>J.</w:t>
      </w:r>
      <w:r>
        <w:rPr>
          <w:spacing w:val="15"/>
        </w:rPr>
        <w:t xml:space="preserve"> </w:t>
      </w:r>
      <w:r>
        <w:rPr>
          <w:spacing w:val="-1"/>
        </w:rPr>
        <w:t>D-0296-2012,</w:t>
      </w:r>
      <w:r>
        <w:rPr>
          <w:spacing w:val="15"/>
        </w:rPr>
        <w:t xml:space="preserve"> </w:t>
      </w:r>
      <w:r>
        <w:t>el</w:t>
      </w:r>
      <w:r>
        <w:rPr>
          <w:spacing w:val="8"/>
        </w:rPr>
        <w:t xml:space="preserve"> </w:t>
      </w:r>
      <w:r>
        <w:rPr>
          <w:spacing w:val="-1"/>
        </w:rPr>
        <w:t>cual</w:t>
      </w:r>
      <w:r>
        <w:rPr>
          <w:spacing w:val="13"/>
        </w:rPr>
        <w:t xml:space="preserve"> </w:t>
      </w:r>
      <w:r>
        <w:rPr>
          <w:spacing w:val="-2"/>
        </w:rPr>
        <w:t>detalla</w:t>
      </w:r>
      <w:r>
        <w:rPr>
          <w:spacing w:val="15"/>
        </w:rPr>
        <w:t xml:space="preserve"> </w:t>
      </w:r>
      <w:r>
        <w:rPr>
          <w:spacing w:val="-1"/>
        </w:rPr>
        <w:t>textualmente: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ind w:left="795"/>
        <w:jc w:val="both"/>
      </w:pPr>
      <w:r>
        <w:rPr>
          <w:spacing w:val="-1"/>
        </w:rPr>
        <w:t>Acuerdo</w:t>
      </w:r>
      <w:r>
        <w:rPr>
          <w:spacing w:val="31"/>
        </w:rPr>
        <w:t xml:space="preserve"> </w:t>
      </w:r>
      <w:r>
        <w:rPr>
          <w:spacing w:val="-1"/>
        </w:rPr>
        <w:t>Firme:</w:t>
      </w:r>
    </w:p>
    <w:p w:rsidR="00C95FE4" w:rsidRDefault="00C95FE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95FE4" w:rsidRDefault="00C95FE4">
      <w:pPr>
        <w:spacing w:before="3"/>
        <w:rPr>
          <w:rFonts w:ascii="Times New Roman" w:eastAsia="Times New Roman" w:hAnsi="Times New Roman" w:cs="Times New Roman"/>
          <w:sz w:val="19"/>
          <w:szCs w:val="19"/>
        </w:rPr>
      </w:pPr>
    </w:p>
    <w:p w:rsidR="00C95FE4" w:rsidRDefault="002B1814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</w:rPr>
      </w:pPr>
      <w:r w:rsidRPr="002B1814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63" style="width:136.2pt;height:.85pt;mso-position-horizontal-relative:char;mso-position-vertical-relative:line" coordsize="2724,17">
            <v:group id="_x0000_s1064" style="position:absolute;left:8;top:8;width:2708;height:2" coordorigin="8,8" coordsize="2708,2">
              <v:shape id="_x0000_s1065" style="position:absolute;left:8;top:8;width:2708;height:2" coordorigin="8,8" coordsize="2708,0" path="m8,8r2707,e" filled="f" strokeweight=".82pt">
                <v:path arrowok="t"/>
              </v:shape>
            </v:group>
            <w10:anchorlock/>
          </v:group>
        </w:pict>
      </w:r>
    </w:p>
    <w:p w:rsidR="00C95FE4" w:rsidRDefault="00C95FE4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:rsidR="00C95FE4" w:rsidRDefault="007758B2">
      <w:pPr>
        <w:spacing w:before="111" w:line="216" w:lineRule="exact"/>
        <w:ind w:left="118" w:right="388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hAnsi="Times New Roman"/>
          <w:position w:val="9"/>
          <w:sz w:val="12"/>
        </w:rPr>
        <w:t>16</w:t>
      </w:r>
      <w:r>
        <w:rPr>
          <w:rFonts w:ascii="Times New Roman" w:hAnsi="Times New Roman"/>
          <w:spacing w:val="10"/>
          <w:position w:val="9"/>
          <w:sz w:val="12"/>
        </w:rPr>
        <w:t xml:space="preserve"> </w:t>
      </w:r>
      <w:r>
        <w:rPr>
          <w:rFonts w:ascii="Times New Roman" w:hAnsi="Times New Roman"/>
          <w:spacing w:val="-2"/>
          <w:sz w:val="19"/>
        </w:rPr>
        <w:t>Con</w:t>
      </w:r>
      <w:r>
        <w:rPr>
          <w:rFonts w:ascii="Times New Roman" w:hAnsi="Times New Roman"/>
          <w:spacing w:val="-4"/>
          <w:sz w:val="19"/>
        </w:rPr>
        <w:t xml:space="preserve"> </w:t>
      </w:r>
      <w:r>
        <w:rPr>
          <w:rFonts w:ascii="Times New Roman" w:hAnsi="Times New Roman"/>
          <w:spacing w:val="-2"/>
          <w:sz w:val="19"/>
        </w:rPr>
        <w:t>oficio</w:t>
      </w:r>
      <w:r>
        <w:rPr>
          <w:rFonts w:ascii="Times New Roman" w:hAnsi="Times New Roman"/>
          <w:spacing w:val="-7"/>
          <w:sz w:val="19"/>
        </w:rPr>
        <w:t xml:space="preserve"> </w:t>
      </w:r>
      <w:r>
        <w:rPr>
          <w:rFonts w:ascii="Times New Roman" w:hAnsi="Times New Roman"/>
          <w:spacing w:val="-1"/>
          <w:sz w:val="19"/>
        </w:rPr>
        <w:t>287-SC-2012</w:t>
      </w:r>
      <w:r>
        <w:rPr>
          <w:rFonts w:ascii="Times New Roman" w:hAnsi="Times New Roman"/>
          <w:spacing w:val="-4"/>
          <w:sz w:val="19"/>
        </w:rPr>
        <w:t xml:space="preserve"> </w:t>
      </w:r>
      <w:r>
        <w:rPr>
          <w:rFonts w:ascii="Times New Roman" w:hAnsi="Times New Roman"/>
          <w:spacing w:val="-3"/>
          <w:sz w:val="19"/>
        </w:rPr>
        <w:t>del</w:t>
      </w:r>
      <w:r>
        <w:rPr>
          <w:rFonts w:ascii="Times New Roman" w:hAnsi="Times New Roman"/>
          <w:spacing w:val="1"/>
          <w:sz w:val="19"/>
        </w:rPr>
        <w:t xml:space="preserve"> </w:t>
      </w:r>
      <w:r>
        <w:rPr>
          <w:rFonts w:ascii="Times New Roman" w:hAnsi="Times New Roman"/>
          <w:sz w:val="19"/>
        </w:rPr>
        <w:t>27</w:t>
      </w:r>
      <w:r>
        <w:rPr>
          <w:rFonts w:ascii="Times New Roman" w:hAnsi="Times New Roman"/>
          <w:spacing w:val="-8"/>
          <w:sz w:val="19"/>
        </w:rPr>
        <w:t xml:space="preserve"> </w:t>
      </w:r>
      <w:r>
        <w:rPr>
          <w:rFonts w:ascii="Times New Roman" w:hAnsi="Times New Roman"/>
          <w:sz w:val="19"/>
        </w:rPr>
        <w:t>de</w:t>
      </w:r>
      <w:r>
        <w:rPr>
          <w:rFonts w:ascii="Times New Roman" w:hAnsi="Times New Roman"/>
          <w:spacing w:val="-11"/>
          <w:sz w:val="19"/>
        </w:rPr>
        <w:t xml:space="preserve"> </w:t>
      </w:r>
      <w:r>
        <w:rPr>
          <w:rFonts w:ascii="Times New Roman" w:hAnsi="Times New Roman"/>
          <w:sz w:val="19"/>
        </w:rPr>
        <w:t>julio</w:t>
      </w:r>
      <w:r>
        <w:rPr>
          <w:rFonts w:ascii="Times New Roman" w:hAnsi="Times New Roman"/>
          <w:spacing w:val="-7"/>
          <w:sz w:val="19"/>
        </w:rPr>
        <w:t xml:space="preserve"> </w:t>
      </w:r>
      <w:r>
        <w:rPr>
          <w:rFonts w:ascii="Times New Roman" w:hAnsi="Times New Roman"/>
          <w:spacing w:val="-2"/>
          <w:sz w:val="19"/>
        </w:rPr>
        <w:t>de</w:t>
      </w:r>
      <w:r>
        <w:rPr>
          <w:rFonts w:ascii="Times New Roman" w:hAnsi="Times New Roman"/>
          <w:spacing w:val="-3"/>
          <w:sz w:val="19"/>
        </w:rPr>
        <w:t xml:space="preserve"> </w:t>
      </w:r>
      <w:r>
        <w:rPr>
          <w:rFonts w:ascii="Times New Roman" w:hAnsi="Times New Roman"/>
          <w:spacing w:val="-2"/>
          <w:sz w:val="19"/>
        </w:rPr>
        <w:t>2012,</w:t>
      </w:r>
      <w:r>
        <w:rPr>
          <w:rFonts w:ascii="Times New Roman" w:hAnsi="Times New Roman"/>
          <w:spacing w:val="-3"/>
          <w:sz w:val="19"/>
        </w:rPr>
        <w:t xml:space="preserve"> </w:t>
      </w:r>
      <w:r>
        <w:rPr>
          <w:rFonts w:ascii="Times New Roman" w:hAnsi="Times New Roman"/>
          <w:spacing w:val="-1"/>
          <w:sz w:val="19"/>
        </w:rPr>
        <w:t>se</w:t>
      </w:r>
      <w:r>
        <w:rPr>
          <w:rFonts w:ascii="Times New Roman" w:hAnsi="Times New Roman"/>
          <w:spacing w:val="-2"/>
          <w:sz w:val="19"/>
        </w:rPr>
        <w:t xml:space="preserve"> solicitó</w:t>
      </w:r>
      <w:r>
        <w:rPr>
          <w:rFonts w:ascii="Times New Roman" w:hAnsi="Times New Roman"/>
          <w:spacing w:val="-8"/>
          <w:sz w:val="19"/>
        </w:rPr>
        <w:t xml:space="preserve"> </w:t>
      </w:r>
      <w:r>
        <w:rPr>
          <w:rFonts w:ascii="Times New Roman" w:hAnsi="Times New Roman"/>
          <w:sz w:val="19"/>
        </w:rPr>
        <w:t>a</w:t>
      </w:r>
      <w:r>
        <w:rPr>
          <w:rFonts w:ascii="Times New Roman" w:hAnsi="Times New Roman"/>
          <w:spacing w:val="-7"/>
          <w:sz w:val="19"/>
        </w:rPr>
        <w:t xml:space="preserve"> </w:t>
      </w:r>
      <w:r>
        <w:rPr>
          <w:rFonts w:ascii="Times New Roman" w:hAnsi="Times New Roman"/>
          <w:sz w:val="19"/>
        </w:rPr>
        <w:t>la</w:t>
      </w:r>
      <w:r>
        <w:rPr>
          <w:rFonts w:ascii="Times New Roman" w:hAnsi="Times New Roman"/>
          <w:spacing w:val="-2"/>
          <w:sz w:val="19"/>
        </w:rPr>
        <w:t xml:space="preserve"> Contabilidad</w:t>
      </w:r>
      <w:r>
        <w:rPr>
          <w:rFonts w:ascii="Times New Roman" w:hAnsi="Times New Roman"/>
          <w:spacing w:val="-4"/>
          <w:sz w:val="19"/>
        </w:rPr>
        <w:t xml:space="preserve"> </w:t>
      </w:r>
      <w:r>
        <w:rPr>
          <w:rFonts w:ascii="Times New Roman" w:hAnsi="Times New Roman"/>
          <w:spacing w:val="-2"/>
          <w:sz w:val="19"/>
        </w:rPr>
        <w:t>Nacional</w:t>
      </w:r>
      <w:r>
        <w:rPr>
          <w:rFonts w:ascii="Times New Roman" w:hAnsi="Times New Roman"/>
          <w:spacing w:val="-4"/>
          <w:sz w:val="19"/>
        </w:rPr>
        <w:t xml:space="preserve"> </w:t>
      </w:r>
      <w:r>
        <w:rPr>
          <w:rFonts w:ascii="Times New Roman" w:hAnsi="Times New Roman"/>
          <w:spacing w:val="-1"/>
          <w:sz w:val="19"/>
        </w:rPr>
        <w:t>del</w:t>
      </w:r>
      <w:r>
        <w:rPr>
          <w:rFonts w:ascii="Times New Roman" w:hAnsi="Times New Roman"/>
          <w:spacing w:val="1"/>
          <w:sz w:val="19"/>
        </w:rPr>
        <w:t xml:space="preserve"> </w:t>
      </w:r>
      <w:r>
        <w:rPr>
          <w:rFonts w:ascii="Times New Roman" w:hAnsi="Times New Roman"/>
          <w:spacing w:val="-1"/>
          <w:sz w:val="19"/>
        </w:rPr>
        <w:t>Ministerio</w:t>
      </w:r>
      <w:r>
        <w:rPr>
          <w:rFonts w:ascii="Times New Roman" w:hAnsi="Times New Roman"/>
          <w:spacing w:val="-8"/>
          <w:sz w:val="19"/>
        </w:rPr>
        <w:t xml:space="preserve"> </w:t>
      </w:r>
      <w:r>
        <w:rPr>
          <w:rFonts w:ascii="Times New Roman" w:hAnsi="Times New Roman"/>
          <w:spacing w:val="-2"/>
          <w:sz w:val="19"/>
        </w:rPr>
        <w:t xml:space="preserve">de </w:t>
      </w:r>
      <w:r>
        <w:rPr>
          <w:rFonts w:ascii="Times New Roman" w:hAnsi="Times New Roman"/>
          <w:spacing w:val="-3"/>
          <w:sz w:val="19"/>
        </w:rPr>
        <w:t>Hacienda,</w:t>
      </w:r>
      <w:r>
        <w:rPr>
          <w:rFonts w:ascii="Times New Roman" w:hAnsi="Times New Roman"/>
          <w:spacing w:val="75"/>
          <w:w w:val="99"/>
          <w:sz w:val="19"/>
        </w:rPr>
        <w:t xml:space="preserve"> </w:t>
      </w:r>
      <w:r>
        <w:rPr>
          <w:rFonts w:ascii="Times New Roman" w:hAnsi="Times New Roman"/>
          <w:spacing w:val="-2"/>
          <w:sz w:val="19"/>
        </w:rPr>
        <w:t xml:space="preserve">confirmar </w:t>
      </w:r>
      <w:r>
        <w:rPr>
          <w:rFonts w:ascii="Times New Roman" w:hAnsi="Times New Roman"/>
          <w:spacing w:val="-1"/>
          <w:sz w:val="19"/>
        </w:rPr>
        <w:t>las</w:t>
      </w:r>
      <w:r>
        <w:rPr>
          <w:rFonts w:ascii="Times New Roman" w:hAnsi="Times New Roman"/>
          <w:spacing w:val="-7"/>
          <w:sz w:val="19"/>
        </w:rPr>
        <w:t xml:space="preserve"> </w:t>
      </w:r>
      <w:r>
        <w:rPr>
          <w:rFonts w:ascii="Times New Roman" w:hAnsi="Times New Roman"/>
          <w:spacing w:val="-1"/>
          <w:sz w:val="19"/>
        </w:rPr>
        <w:t>entradas</w:t>
      </w:r>
      <w:r>
        <w:rPr>
          <w:rFonts w:ascii="Times New Roman" w:hAnsi="Times New Roman"/>
          <w:spacing w:val="-8"/>
          <w:sz w:val="19"/>
        </w:rPr>
        <w:t xml:space="preserve"> </w:t>
      </w:r>
      <w:r>
        <w:rPr>
          <w:rFonts w:ascii="Times New Roman" w:hAnsi="Times New Roman"/>
          <w:spacing w:val="-1"/>
          <w:sz w:val="19"/>
        </w:rPr>
        <w:t>respectivas</w:t>
      </w:r>
      <w:r>
        <w:rPr>
          <w:rFonts w:ascii="Times New Roman" w:hAnsi="Times New Roman"/>
          <w:spacing w:val="-2"/>
          <w:sz w:val="19"/>
        </w:rPr>
        <w:t xml:space="preserve"> al</w:t>
      </w:r>
      <w:r>
        <w:rPr>
          <w:rFonts w:ascii="Times New Roman" w:hAnsi="Times New Roman"/>
          <w:spacing w:val="-6"/>
          <w:sz w:val="19"/>
        </w:rPr>
        <w:t xml:space="preserve"> </w:t>
      </w:r>
      <w:r>
        <w:rPr>
          <w:rFonts w:ascii="Times New Roman" w:hAnsi="Times New Roman"/>
          <w:spacing w:val="-2"/>
          <w:sz w:val="19"/>
        </w:rPr>
        <w:t>Fondo</w:t>
      </w:r>
      <w:r>
        <w:rPr>
          <w:rFonts w:ascii="Times New Roman" w:hAnsi="Times New Roman"/>
          <w:spacing w:val="-4"/>
          <w:sz w:val="19"/>
        </w:rPr>
        <w:t xml:space="preserve"> </w:t>
      </w:r>
      <w:r>
        <w:rPr>
          <w:rFonts w:ascii="Times New Roman" w:hAnsi="Times New Roman"/>
          <w:spacing w:val="-2"/>
          <w:sz w:val="19"/>
        </w:rPr>
        <w:t>General</w:t>
      </w:r>
      <w:r>
        <w:rPr>
          <w:rFonts w:ascii="Times New Roman" w:hAnsi="Times New Roman"/>
          <w:spacing w:val="-1"/>
          <w:sz w:val="19"/>
        </w:rPr>
        <w:t xml:space="preserve"> </w:t>
      </w:r>
      <w:r>
        <w:rPr>
          <w:rFonts w:ascii="Times New Roman" w:hAnsi="Times New Roman"/>
          <w:spacing w:val="-2"/>
          <w:sz w:val="19"/>
        </w:rPr>
        <w:t>de</w:t>
      </w:r>
      <w:r>
        <w:rPr>
          <w:rFonts w:ascii="Times New Roman" w:hAnsi="Times New Roman"/>
          <w:spacing w:val="-4"/>
          <w:sz w:val="19"/>
        </w:rPr>
        <w:t xml:space="preserve"> </w:t>
      </w:r>
      <w:r>
        <w:rPr>
          <w:rFonts w:ascii="Times New Roman" w:hAnsi="Times New Roman"/>
          <w:spacing w:val="-2"/>
          <w:sz w:val="19"/>
        </w:rPr>
        <w:t>Gobierno</w:t>
      </w:r>
      <w:r>
        <w:rPr>
          <w:rFonts w:ascii="Times New Roman" w:hAnsi="Times New Roman"/>
          <w:spacing w:val="-9"/>
          <w:sz w:val="19"/>
        </w:rPr>
        <w:t xml:space="preserve"> </w:t>
      </w:r>
      <w:r>
        <w:rPr>
          <w:rFonts w:ascii="Times New Roman" w:hAnsi="Times New Roman"/>
          <w:spacing w:val="-1"/>
          <w:sz w:val="19"/>
        </w:rPr>
        <w:t>transferidas</w:t>
      </w:r>
      <w:r>
        <w:rPr>
          <w:rFonts w:ascii="Times New Roman" w:hAnsi="Times New Roman"/>
          <w:spacing w:val="-7"/>
          <w:sz w:val="19"/>
        </w:rPr>
        <w:t xml:space="preserve"> </w:t>
      </w:r>
      <w:r>
        <w:rPr>
          <w:rFonts w:ascii="Times New Roman" w:hAnsi="Times New Roman"/>
          <w:spacing w:val="-1"/>
          <w:sz w:val="19"/>
        </w:rPr>
        <w:t>por</w:t>
      </w:r>
      <w:r>
        <w:rPr>
          <w:rFonts w:ascii="Times New Roman" w:hAnsi="Times New Roman"/>
          <w:spacing w:val="-6"/>
          <w:sz w:val="19"/>
        </w:rPr>
        <w:t xml:space="preserve"> </w:t>
      </w:r>
      <w:r>
        <w:rPr>
          <w:rFonts w:ascii="Times New Roman" w:hAnsi="Times New Roman"/>
          <w:spacing w:val="-2"/>
          <w:sz w:val="19"/>
        </w:rPr>
        <w:t>el</w:t>
      </w:r>
      <w:r>
        <w:rPr>
          <w:rFonts w:ascii="Times New Roman" w:hAnsi="Times New Roman"/>
          <w:spacing w:val="-1"/>
          <w:sz w:val="19"/>
        </w:rPr>
        <w:t xml:space="preserve"> </w:t>
      </w:r>
      <w:r>
        <w:rPr>
          <w:rFonts w:ascii="Times New Roman" w:hAnsi="Times New Roman"/>
          <w:spacing w:val="-3"/>
          <w:sz w:val="19"/>
        </w:rPr>
        <w:t>COSEVI.</w:t>
      </w:r>
    </w:p>
    <w:p w:rsidR="00C95FE4" w:rsidRDefault="00C95FE4">
      <w:pPr>
        <w:spacing w:line="216" w:lineRule="exact"/>
        <w:rPr>
          <w:rFonts w:ascii="Times New Roman" w:eastAsia="Times New Roman" w:hAnsi="Times New Roman" w:cs="Times New Roman"/>
          <w:sz w:val="19"/>
          <w:szCs w:val="19"/>
        </w:rPr>
        <w:sectPr w:rsidR="00C95FE4">
          <w:pgSz w:w="12240" w:h="15840"/>
          <w:pgMar w:top="2020" w:right="1020" w:bottom="860" w:left="1360" w:header="623" w:footer="675" w:gutter="0"/>
          <w:cols w:space="720"/>
        </w:sectPr>
      </w:pPr>
    </w:p>
    <w:p w:rsidR="00C95FE4" w:rsidRDefault="00C95FE4">
      <w:pPr>
        <w:spacing w:before="6"/>
        <w:rPr>
          <w:rFonts w:ascii="Times New Roman" w:eastAsia="Times New Roman" w:hAnsi="Times New Roman" w:cs="Times New Roman"/>
          <w:sz w:val="20"/>
          <w:szCs w:val="20"/>
        </w:rPr>
      </w:pPr>
    </w:p>
    <w:p w:rsidR="00C95FE4" w:rsidRDefault="007758B2">
      <w:pPr>
        <w:pStyle w:val="Textoindependiente"/>
        <w:spacing w:before="76" w:line="246" w:lineRule="auto"/>
        <w:ind w:left="1452" w:right="1105"/>
        <w:jc w:val="both"/>
      </w:pPr>
      <w:r>
        <w:t>En</w:t>
      </w:r>
      <w:r>
        <w:rPr>
          <w:spacing w:val="12"/>
        </w:rPr>
        <w:t xml:space="preserve"> </w:t>
      </w:r>
      <w:r>
        <w:rPr>
          <w:spacing w:val="-1"/>
        </w:rPr>
        <w:t>virtud</w:t>
      </w:r>
      <w:r>
        <w:rPr>
          <w:spacing w:val="13"/>
        </w:rPr>
        <w:t xml:space="preserve"> </w:t>
      </w:r>
      <w:r>
        <w:t>del</w:t>
      </w:r>
      <w:r>
        <w:rPr>
          <w:spacing w:val="14"/>
        </w:rPr>
        <w:t xml:space="preserve"> </w:t>
      </w:r>
      <w:r>
        <w:rPr>
          <w:spacing w:val="-2"/>
        </w:rPr>
        <w:t>oficio</w:t>
      </w:r>
      <w:r>
        <w:rPr>
          <w:spacing w:val="23"/>
        </w:rPr>
        <w:t xml:space="preserve"> </w:t>
      </w:r>
      <w:r>
        <w:t>Nº</w:t>
      </w:r>
      <w:r>
        <w:rPr>
          <w:spacing w:val="11"/>
        </w:rPr>
        <w:t xml:space="preserve"> </w:t>
      </w:r>
      <w:r>
        <w:t>9016-11</w:t>
      </w:r>
      <w:r>
        <w:rPr>
          <w:spacing w:val="13"/>
        </w:rPr>
        <w:t xml:space="preserve"> </w:t>
      </w:r>
      <w:r>
        <w:rPr>
          <w:spacing w:val="2"/>
        </w:rPr>
        <w:t>de</w:t>
      </w:r>
      <w:r>
        <w:rPr>
          <w:spacing w:val="10"/>
        </w:rPr>
        <w:t xml:space="preserve"> </w:t>
      </w:r>
      <w:r>
        <w:rPr>
          <w:spacing w:val="-3"/>
        </w:rPr>
        <w:t>fecha</w:t>
      </w:r>
      <w:r>
        <w:rPr>
          <w:spacing w:val="16"/>
        </w:rPr>
        <w:t xml:space="preserve"> </w:t>
      </w:r>
      <w:r>
        <w:rPr>
          <w:spacing w:val="2"/>
        </w:rPr>
        <w:t>12</w:t>
      </w:r>
      <w:r>
        <w:rPr>
          <w:spacing w:val="17"/>
        </w:rPr>
        <w:t xml:space="preserve"> </w:t>
      </w:r>
      <w:r>
        <w:rPr>
          <w:spacing w:val="2"/>
        </w:rPr>
        <w:t>de</w:t>
      </w:r>
      <w:r>
        <w:rPr>
          <w:spacing w:val="10"/>
        </w:rPr>
        <w:t xml:space="preserve"> </w:t>
      </w:r>
      <w:r>
        <w:t>octubre</w:t>
      </w:r>
      <w:r>
        <w:rPr>
          <w:spacing w:val="11"/>
        </w:rPr>
        <w:t xml:space="preserve"> </w:t>
      </w:r>
      <w:r>
        <w:t>del</w:t>
      </w:r>
      <w:r>
        <w:rPr>
          <w:spacing w:val="9"/>
        </w:rPr>
        <w:t xml:space="preserve"> </w:t>
      </w:r>
      <w:r>
        <w:t>2011,</w:t>
      </w:r>
      <w:r>
        <w:rPr>
          <w:spacing w:val="21"/>
        </w:rPr>
        <w:t xml:space="preserve"> </w:t>
      </w:r>
      <w:r>
        <w:rPr>
          <w:spacing w:val="-2"/>
        </w:rPr>
        <w:t>suscrito</w:t>
      </w:r>
      <w:r>
        <w:rPr>
          <w:spacing w:val="17"/>
        </w:rPr>
        <w:t xml:space="preserve"> </w:t>
      </w:r>
      <w:r>
        <w:rPr>
          <w:spacing w:val="-1"/>
        </w:rPr>
        <w:t>por</w:t>
      </w:r>
      <w:r>
        <w:rPr>
          <w:spacing w:val="22"/>
        </w:rPr>
        <w:t xml:space="preserve"> </w:t>
      </w:r>
      <w:r>
        <w:rPr>
          <w:spacing w:val="-3"/>
        </w:rPr>
        <w:t>la</w:t>
      </w:r>
      <w:r>
        <w:rPr>
          <w:spacing w:val="66"/>
          <w:w w:val="102"/>
        </w:rPr>
        <w:t xml:space="preserve"> </w:t>
      </w:r>
      <w:r>
        <w:rPr>
          <w:spacing w:val="-1"/>
        </w:rPr>
        <w:t>Licda.</w:t>
      </w:r>
      <w:r>
        <w:rPr>
          <w:spacing w:val="4"/>
        </w:rPr>
        <w:t xml:space="preserve"> </w:t>
      </w:r>
      <w:r>
        <w:rPr>
          <w:spacing w:val="-2"/>
        </w:rPr>
        <w:t>Silvia</w:t>
      </w:r>
      <w:r>
        <w:rPr>
          <w:spacing w:val="3"/>
        </w:rPr>
        <w:t xml:space="preserve"> </w:t>
      </w:r>
      <w:r>
        <w:rPr>
          <w:spacing w:val="-1"/>
        </w:rPr>
        <w:t>Navarro</w:t>
      </w:r>
      <w:r>
        <w:rPr>
          <w:spacing w:val="5"/>
        </w:rPr>
        <w:t xml:space="preserve"> </w:t>
      </w:r>
      <w:r>
        <w:rPr>
          <w:spacing w:val="-2"/>
        </w:rPr>
        <w:t>Romanini,</w:t>
      </w:r>
      <w:r>
        <w:rPr>
          <w:spacing w:val="5"/>
        </w:rPr>
        <w:t xml:space="preserve"> </w:t>
      </w:r>
      <w:r>
        <w:rPr>
          <w:spacing w:val="-1"/>
        </w:rPr>
        <w:t>Secretaría</w:t>
      </w:r>
      <w:r>
        <w:rPr>
          <w:spacing w:val="52"/>
        </w:rPr>
        <w:t xml:space="preserve"> </w:t>
      </w:r>
      <w:r>
        <w:rPr>
          <w:spacing w:val="-1"/>
        </w:rPr>
        <w:t>General</w:t>
      </w:r>
      <w:r>
        <w:rPr>
          <w:spacing w:val="52"/>
        </w:rPr>
        <w:t xml:space="preserve"> </w:t>
      </w:r>
      <w:r>
        <w:rPr>
          <w:spacing w:val="2"/>
        </w:rPr>
        <w:t>de</w:t>
      </w:r>
      <w:r>
        <w:rPr>
          <w:spacing w:val="3"/>
        </w:rPr>
        <w:t xml:space="preserve"> </w:t>
      </w:r>
      <w:r>
        <w:rPr>
          <w:spacing w:val="-3"/>
        </w:rPr>
        <w:t>la</w:t>
      </w:r>
      <w:r>
        <w:rPr>
          <w:spacing w:val="3"/>
        </w:rPr>
        <w:t xml:space="preserve"> </w:t>
      </w:r>
      <w:r>
        <w:t>Corte</w:t>
      </w:r>
      <w:r>
        <w:rPr>
          <w:spacing w:val="53"/>
        </w:rPr>
        <w:t xml:space="preserve"> </w:t>
      </w:r>
      <w:r>
        <w:t>Suprema</w:t>
      </w:r>
      <w:r>
        <w:rPr>
          <w:spacing w:val="52"/>
        </w:rPr>
        <w:t xml:space="preserve"> </w:t>
      </w:r>
      <w:r>
        <w:rPr>
          <w:spacing w:val="2"/>
        </w:rPr>
        <w:t>de</w:t>
      </w:r>
      <w:r>
        <w:rPr>
          <w:spacing w:val="66"/>
          <w:w w:val="102"/>
        </w:rPr>
        <w:t xml:space="preserve"> </w:t>
      </w:r>
      <w:r>
        <w:rPr>
          <w:spacing w:val="-2"/>
        </w:rPr>
        <w:t>Justicia,</w:t>
      </w:r>
      <w:r>
        <w:rPr>
          <w:spacing w:val="11"/>
        </w:rPr>
        <w:t xml:space="preserve"> </w:t>
      </w:r>
      <w:r>
        <w:rPr>
          <w:spacing w:val="-1"/>
        </w:rPr>
        <w:t>relativo</w:t>
      </w:r>
      <w:r>
        <w:rPr>
          <w:spacing w:val="19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los</w:t>
      </w:r>
      <w:r>
        <w:rPr>
          <w:spacing w:val="10"/>
        </w:rPr>
        <w:t xml:space="preserve"> </w:t>
      </w:r>
      <w:r>
        <w:t>montos</w:t>
      </w:r>
      <w:r>
        <w:rPr>
          <w:spacing w:val="9"/>
        </w:rPr>
        <w:t xml:space="preserve"> </w:t>
      </w:r>
      <w:r>
        <w:t>por</w:t>
      </w:r>
      <w:r>
        <w:rPr>
          <w:spacing w:val="14"/>
        </w:rPr>
        <w:t xml:space="preserve"> </w:t>
      </w:r>
      <w:r>
        <w:rPr>
          <w:spacing w:val="-1"/>
        </w:rPr>
        <w:t>concepto</w:t>
      </w:r>
      <w:r>
        <w:rPr>
          <w:spacing w:val="14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comisión</w:t>
      </w:r>
      <w:r>
        <w:rPr>
          <w:spacing w:val="14"/>
        </w:rPr>
        <w:t xml:space="preserve"> </w:t>
      </w:r>
      <w:r>
        <w:t>por</w:t>
      </w:r>
      <w:r>
        <w:rPr>
          <w:spacing w:val="13"/>
        </w:rPr>
        <w:t xml:space="preserve"> </w:t>
      </w:r>
      <w:r>
        <w:rPr>
          <w:spacing w:val="-1"/>
        </w:rPr>
        <w:t>multas</w:t>
      </w:r>
      <w:r>
        <w:rPr>
          <w:spacing w:val="10"/>
        </w:rPr>
        <w:t xml:space="preserve"> </w:t>
      </w:r>
      <w:r>
        <w:rPr>
          <w:spacing w:val="2"/>
        </w:rPr>
        <w:t>de</w:t>
      </w:r>
      <w:r>
        <w:rPr>
          <w:spacing w:val="12"/>
        </w:rPr>
        <w:t xml:space="preserve"> </w:t>
      </w:r>
      <w:r>
        <w:rPr>
          <w:spacing w:val="-3"/>
        </w:rPr>
        <w:t>la</w:t>
      </w:r>
      <w:r>
        <w:rPr>
          <w:spacing w:val="18"/>
        </w:rPr>
        <w:t xml:space="preserve"> </w:t>
      </w:r>
      <w:r>
        <w:rPr>
          <w:spacing w:val="1"/>
        </w:rPr>
        <w:t>Ley</w:t>
      </w:r>
      <w:r>
        <w:rPr>
          <w:spacing w:val="-3"/>
        </w:rPr>
        <w:t xml:space="preserve"> </w:t>
      </w:r>
      <w:r>
        <w:rPr>
          <w:spacing w:val="5"/>
        </w:rPr>
        <w:t>de</w:t>
      </w:r>
      <w:r>
        <w:rPr>
          <w:spacing w:val="47"/>
          <w:w w:val="102"/>
        </w:rPr>
        <w:t xml:space="preserve"> </w:t>
      </w:r>
      <w:r>
        <w:rPr>
          <w:spacing w:val="-2"/>
        </w:rPr>
        <w:t>Tránsito</w:t>
      </w:r>
      <w:r>
        <w:rPr>
          <w:spacing w:val="47"/>
        </w:rPr>
        <w:t xml:space="preserve"> </w:t>
      </w:r>
      <w:r>
        <w:t>por</w:t>
      </w:r>
      <w:r>
        <w:rPr>
          <w:spacing w:val="46"/>
        </w:rPr>
        <w:t xml:space="preserve"> </w:t>
      </w:r>
      <w:r>
        <w:rPr>
          <w:spacing w:val="-3"/>
        </w:rPr>
        <w:t>Vías</w:t>
      </w:r>
      <w:r>
        <w:rPr>
          <w:spacing w:val="42"/>
        </w:rPr>
        <w:t xml:space="preserve"> </w:t>
      </w:r>
      <w:r>
        <w:rPr>
          <w:spacing w:val="-2"/>
        </w:rPr>
        <w:t>Públicas</w:t>
      </w:r>
      <w:r>
        <w:rPr>
          <w:spacing w:val="43"/>
        </w:rPr>
        <w:t xml:space="preserve"> </w:t>
      </w:r>
      <w:r>
        <w:rPr>
          <w:spacing w:val="-1"/>
        </w:rPr>
        <w:t>Terrestres,</w:t>
      </w:r>
      <w:r>
        <w:rPr>
          <w:spacing w:val="52"/>
        </w:rPr>
        <w:t xml:space="preserve"> </w:t>
      </w:r>
      <w:r>
        <w:rPr>
          <w:spacing w:val="-4"/>
        </w:rPr>
        <w:t>se</w:t>
      </w:r>
      <w:r>
        <w:rPr>
          <w:spacing w:val="45"/>
        </w:rPr>
        <w:t xml:space="preserve"> </w:t>
      </w:r>
      <w:r>
        <w:rPr>
          <w:spacing w:val="-1"/>
        </w:rPr>
        <w:t>autoriza</w:t>
      </w:r>
      <w:r>
        <w:rPr>
          <w:spacing w:val="45"/>
        </w:rPr>
        <w:t xml:space="preserve"> </w:t>
      </w:r>
      <w:r>
        <w:t>a</w:t>
      </w:r>
      <w:r>
        <w:rPr>
          <w:spacing w:val="39"/>
        </w:rPr>
        <w:t xml:space="preserve"> </w:t>
      </w:r>
      <w:r>
        <w:rPr>
          <w:spacing w:val="-1"/>
        </w:rPr>
        <w:t>la</w:t>
      </w:r>
      <w:r>
        <w:rPr>
          <w:spacing w:val="40"/>
        </w:rPr>
        <w:t xml:space="preserve"> </w:t>
      </w:r>
      <w:r>
        <w:rPr>
          <w:spacing w:val="-1"/>
        </w:rPr>
        <w:t>Administración</w:t>
      </w:r>
      <w:r>
        <w:rPr>
          <w:spacing w:val="47"/>
        </w:rPr>
        <w:t xml:space="preserve"> </w:t>
      </w:r>
      <w:r>
        <w:t>a</w:t>
      </w:r>
      <w:r>
        <w:rPr>
          <w:spacing w:val="71"/>
          <w:w w:val="102"/>
        </w:rPr>
        <w:t xml:space="preserve"> </w:t>
      </w:r>
      <w:r>
        <w:rPr>
          <w:spacing w:val="-1"/>
        </w:rPr>
        <w:t>transferir</w:t>
      </w:r>
      <w:r>
        <w:rPr>
          <w:spacing w:val="46"/>
        </w:rPr>
        <w:t xml:space="preserve"> </w:t>
      </w:r>
      <w:r>
        <w:t>al</w:t>
      </w:r>
      <w:r>
        <w:rPr>
          <w:spacing w:val="44"/>
        </w:rPr>
        <w:t xml:space="preserve"> </w:t>
      </w:r>
      <w:r>
        <w:t>Poder</w:t>
      </w:r>
      <w:r>
        <w:rPr>
          <w:spacing w:val="46"/>
        </w:rPr>
        <w:t xml:space="preserve"> </w:t>
      </w:r>
      <w:r>
        <w:rPr>
          <w:spacing w:val="-2"/>
        </w:rPr>
        <w:t>Judicial,</w:t>
      </w:r>
      <w:r>
        <w:rPr>
          <w:spacing w:val="51"/>
        </w:rPr>
        <w:t xml:space="preserve"> </w:t>
      </w:r>
      <w:r>
        <w:rPr>
          <w:spacing w:val="-1"/>
        </w:rPr>
        <w:t>la</w:t>
      </w:r>
      <w:r>
        <w:rPr>
          <w:spacing w:val="45"/>
        </w:rPr>
        <w:t xml:space="preserve"> </w:t>
      </w:r>
      <w:r>
        <w:t>suma</w:t>
      </w:r>
      <w:r>
        <w:rPr>
          <w:spacing w:val="46"/>
        </w:rPr>
        <w:t xml:space="preserve"> </w:t>
      </w:r>
      <w:r>
        <w:rPr>
          <w:spacing w:val="-1"/>
        </w:rPr>
        <w:t>rebajada</w:t>
      </w:r>
      <w:r>
        <w:rPr>
          <w:spacing w:val="45"/>
        </w:rPr>
        <w:t xml:space="preserve"> </w:t>
      </w:r>
      <w:r>
        <w:t>por</w:t>
      </w:r>
      <w:r>
        <w:rPr>
          <w:spacing w:val="46"/>
        </w:rPr>
        <w:t xml:space="preserve"> </w:t>
      </w:r>
      <w:r>
        <w:rPr>
          <w:spacing w:val="-1"/>
        </w:rPr>
        <w:t>concepto</w:t>
      </w:r>
      <w:r>
        <w:rPr>
          <w:spacing w:val="47"/>
        </w:rPr>
        <w:t xml:space="preserve"> </w:t>
      </w:r>
      <w:r>
        <w:rPr>
          <w:spacing w:val="2"/>
        </w:rPr>
        <w:t>de</w:t>
      </w:r>
      <w:r>
        <w:rPr>
          <w:spacing w:val="40"/>
        </w:rPr>
        <w:t xml:space="preserve"> </w:t>
      </w:r>
      <w:r>
        <w:rPr>
          <w:spacing w:val="-1"/>
        </w:rPr>
        <w:t>comisión</w:t>
      </w:r>
      <w:r>
        <w:rPr>
          <w:spacing w:val="62"/>
          <w:w w:val="102"/>
        </w:rPr>
        <w:t xml:space="preserve"> </w:t>
      </w:r>
      <w:r>
        <w:rPr>
          <w:spacing w:val="-1"/>
        </w:rPr>
        <w:t>correspondiente</w:t>
      </w:r>
      <w:r>
        <w:rPr>
          <w:spacing w:val="31"/>
        </w:rPr>
        <w:t xml:space="preserve"> </w:t>
      </w:r>
      <w:r>
        <w:rPr>
          <w:spacing w:val="1"/>
        </w:rPr>
        <w:t>al</w:t>
      </w:r>
      <w:r>
        <w:rPr>
          <w:spacing w:val="31"/>
        </w:rPr>
        <w:t xml:space="preserve"> </w:t>
      </w:r>
      <w:r>
        <w:t>año</w:t>
      </w:r>
      <w:r>
        <w:rPr>
          <w:spacing w:val="39"/>
        </w:rPr>
        <w:t xml:space="preserve"> </w:t>
      </w:r>
      <w:r>
        <w:rPr>
          <w:spacing w:val="-1"/>
        </w:rPr>
        <w:t>2011</w:t>
      </w:r>
      <w:r>
        <w:rPr>
          <w:spacing w:val="44"/>
        </w:rPr>
        <w:t xml:space="preserve"> </w:t>
      </w:r>
      <w:r>
        <w:t>y</w:t>
      </w:r>
      <w:r>
        <w:rPr>
          <w:spacing w:val="22"/>
        </w:rPr>
        <w:t xml:space="preserve"> </w:t>
      </w:r>
      <w:r>
        <w:rPr>
          <w:spacing w:val="-1"/>
        </w:rPr>
        <w:t>además</w:t>
      </w:r>
      <w:r>
        <w:rPr>
          <w:spacing w:val="41"/>
        </w:rPr>
        <w:t xml:space="preserve"> </w:t>
      </w:r>
      <w:r>
        <w:t>los</w:t>
      </w:r>
      <w:r>
        <w:rPr>
          <w:spacing w:val="29"/>
        </w:rPr>
        <w:t xml:space="preserve"> </w:t>
      </w:r>
      <w:r>
        <w:t>montos</w:t>
      </w:r>
      <w:r>
        <w:rPr>
          <w:spacing w:val="30"/>
        </w:rPr>
        <w:t xml:space="preserve"> </w:t>
      </w:r>
      <w:r>
        <w:t>por</w:t>
      </w:r>
      <w:r>
        <w:rPr>
          <w:spacing w:val="38"/>
        </w:rPr>
        <w:t xml:space="preserve"> </w:t>
      </w:r>
      <w:r>
        <w:rPr>
          <w:spacing w:val="-2"/>
        </w:rPr>
        <w:t>concepto</w:t>
      </w:r>
      <w:r>
        <w:rPr>
          <w:spacing w:val="34"/>
        </w:rPr>
        <w:t xml:space="preserve"> </w:t>
      </w:r>
      <w:r>
        <w:rPr>
          <w:spacing w:val="2"/>
        </w:rPr>
        <w:t>de</w:t>
      </w:r>
      <w:r>
        <w:rPr>
          <w:spacing w:val="37"/>
        </w:rPr>
        <w:t xml:space="preserve"> </w:t>
      </w:r>
      <w:r>
        <w:rPr>
          <w:spacing w:val="-2"/>
        </w:rPr>
        <w:t>multas</w:t>
      </w:r>
      <w:r>
        <w:rPr>
          <w:spacing w:val="35"/>
        </w:rPr>
        <w:t xml:space="preserve"> </w:t>
      </w:r>
      <w:r>
        <w:rPr>
          <w:spacing w:val="-1"/>
        </w:rPr>
        <w:t>por</w:t>
      </w:r>
      <w:r>
        <w:rPr>
          <w:spacing w:val="50"/>
          <w:w w:val="102"/>
        </w:rPr>
        <w:t xml:space="preserve"> </w:t>
      </w:r>
      <w:r>
        <w:rPr>
          <w:spacing w:val="-2"/>
        </w:rPr>
        <w:t>infracciones,</w:t>
      </w:r>
      <w:r>
        <w:rPr>
          <w:spacing w:val="52"/>
        </w:rPr>
        <w:t xml:space="preserve"> </w:t>
      </w:r>
      <w:r>
        <w:t>sin</w:t>
      </w:r>
      <w:r>
        <w:rPr>
          <w:spacing w:val="42"/>
        </w:rPr>
        <w:t xml:space="preserve"> </w:t>
      </w:r>
      <w:r>
        <w:rPr>
          <w:spacing w:val="2"/>
        </w:rPr>
        <w:t>que</w:t>
      </w:r>
      <w:r>
        <w:rPr>
          <w:spacing w:val="46"/>
        </w:rPr>
        <w:t xml:space="preserve"> </w:t>
      </w:r>
      <w:r>
        <w:t>a</w:t>
      </w:r>
      <w:r>
        <w:rPr>
          <w:spacing w:val="51"/>
        </w:rPr>
        <w:t xml:space="preserve"> </w:t>
      </w:r>
      <w:r>
        <w:rPr>
          <w:spacing w:val="-2"/>
        </w:rPr>
        <w:t>éstas</w:t>
      </w:r>
      <w:r>
        <w:rPr>
          <w:spacing w:val="50"/>
        </w:rPr>
        <w:t xml:space="preserve"> </w:t>
      </w:r>
      <w:r>
        <w:rPr>
          <w:spacing w:val="-1"/>
        </w:rPr>
        <w:t>se</w:t>
      </w:r>
      <w:r>
        <w:rPr>
          <w:spacing w:val="45"/>
        </w:rPr>
        <w:t xml:space="preserve"> </w:t>
      </w:r>
      <w:r>
        <w:rPr>
          <w:spacing w:val="-1"/>
        </w:rPr>
        <w:t>les</w:t>
      </w:r>
      <w:r>
        <w:rPr>
          <w:spacing w:val="49"/>
        </w:rPr>
        <w:t xml:space="preserve"> </w:t>
      </w:r>
      <w:r>
        <w:t>deduzca</w:t>
      </w:r>
      <w:r>
        <w:rPr>
          <w:spacing w:val="46"/>
        </w:rPr>
        <w:t xml:space="preserve"> </w:t>
      </w:r>
      <w:r>
        <w:rPr>
          <w:spacing w:val="-1"/>
        </w:rPr>
        <w:t>la</w:t>
      </w:r>
      <w:r>
        <w:rPr>
          <w:spacing w:val="46"/>
        </w:rPr>
        <w:t xml:space="preserve"> </w:t>
      </w:r>
      <w:r>
        <w:rPr>
          <w:spacing w:val="-1"/>
        </w:rPr>
        <w:t>comisión</w:t>
      </w:r>
      <w:r>
        <w:rPr>
          <w:spacing w:val="42"/>
        </w:rPr>
        <w:t xml:space="preserve"> </w:t>
      </w:r>
      <w:r>
        <w:rPr>
          <w:spacing w:val="2"/>
        </w:rPr>
        <w:t>que</w:t>
      </w:r>
      <w:r>
        <w:rPr>
          <w:spacing w:val="42"/>
        </w:rPr>
        <w:t xml:space="preserve"> </w:t>
      </w:r>
      <w:r>
        <w:t>por</w:t>
      </w:r>
      <w:r>
        <w:rPr>
          <w:spacing w:val="47"/>
        </w:rPr>
        <w:t xml:space="preserve"> </w:t>
      </w:r>
      <w:r>
        <w:rPr>
          <w:spacing w:val="-1"/>
        </w:rPr>
        <w:t>recaudación</w:t>
      </w:r>
      <w:r>
        <w:rPr>
          <w:spacing w:val="62"/>
          <w:w w:val="102"/>
        </w:rPr>
        <w:t xml:space="preserve"> </w:t>
      </w:r>
      <w:r>
        <w:rPr>
          <w:spacing w:val="-2"/>
        </w:rPr>
        <w:t>paga</w:t>
      </w:r>
      <w:r>
        <w:rPr>
          <w:spacing w:val="32"/>
        </w:rPr>
        <w:t xml:space="preserve"> </w:t>
      </w:r>
      <w:r>
        <w:t>el</w:t>
      </w:r>
      <w:r>
        <w:rPr>
          <w:spacing w:val="37"/>
        </w:rPr>
        <w:t xml:space="preserve"> </w:t>
      </w:r>
      <w:r>
        <w:rPr>
          <w:spacing w:val="-1"/>
        </w:rPr>
        <w:t>COSEVI</w:t>
      </w:r>
      <w:r>
        <w:rPr>
          <w:spacing w:val="28"/>
        </w:rPr>
        <w:t xml:space="preserve"> </w:t>
      </w:r>
      <w:r>
        <w:t>a</w:t>
      </w:r>
      <w:r>
        <w:rPr>
          <w:spacing w:val="38"/>
        </w:rPr>
        <w:t xml:space="preserve"> </w:t>
      </w:r>
      <w:r>
        <w:t>los</w:t>
      </w:r>
      <w:r>
        <w:rPr>
          <w:spacing w:val="30"/>
        </w:rPr>
        <w:t xml:space="preserve"> </w:t>
      </w:r>
      <w:r>
        <w:rPr>
          <w:spacing w:val="-1"/>
        </w:rPr>
        <w:t>entes</w:t>
      </w:r>
      <w:r>
        <w:rPr>
          <w:spacing w:val="36"/>
        </w:rPr>
        <w:t xml:space="preserve"> </w:t>
      </w:r>
      <w:r>
        <w:rPr>
          <w:spacing w:val="-1"/>
        </w:rPr>
        <w:t>recaudadores,</w:t>
      </w:r>
      <w:r>
        <w:rPr>
          <w:spacing w:val="28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rPr>
          <w:spacing w:val="-1"/>
        </w:rPr>
        <w:t>acuerdo</w:t>
      </w:r>
      <w:r>
        <w:rPr>
          <w:spacing w:val="40"/>
        </w:rPr>
        <w:t xml:space="preserve"> </w:t>
      </w:r>
      <w:r>
        <w:rPr>
          <w:spacing w:val="-1"/>
        </w:rPr>
        <w:t>con</w:t>
      </w:r>
      <w:r>
        <w:rPr>
          <w:spacing w:val="23"/>
        </w:rPr>
        <w:t xml:space="preserve"> </w:t>
      </w:r>
      <w:r>
        <w:rPr>
          <w:spacing w:val="1"/>
        </w:rPr>
        <w:t>el</w:t>
      </w:r>
      <w:r>
        <w:rPr>
          <w:spacing w:val="26"/>
        </w:rPr>
        <w:t xml:space="preserve"> </w:t>
      </w:r>
      <w:r>
        <w:rPr>
          <w:spacing w:val="-1"/>
        </w:rPr>
        <w:t>Pronunciamiento</w:t>
      </w:r>
      <w:r>
        <w:rPr>
          <w:spacing w:val="65"/>
          <w:w w:val="102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rPr>
          <w:spacing w:val="-3"/>
        </w:rPr>
        <w:t>la</w:t>
      </w:r>
      <w:r>
        <w:rPr>
          <w:spacing w:val="16"/>
        </w:rPr>
        <w:t xml:space="preserve"> </w:t>
      </w:r>
      <w:r>
        <w:rPr>
          <w:spacing w:val="-1"/>
        </w:rPr>
        <w:t>Procuraduría</w:t>
      </w:r>
      <w:r>
        <w:rPr>
          <w:spacing w:val="15"/>
        </w:rPr>
        <w:t xml:space="preserve"> </w:t>
      </w:r>
      <w:r>
        <w:rPr>
          <w:spacing w:val="-2"/>
        </w:rPr>
        <w:t>General</w:t>
      </w:r>
      <w:r>
        <w:rPr>
          <w:spacing w:val="15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rPr>
          <w:spacing w:val="-3"/>
        </w:rPr>
        <w:t>la</w:t>
      </w:r>
      <w:r>
        <w:rPr>
          <w:spacing w:val="15"/>
        </w:rPr>
        <w:t xml:space="preserve"> </w:t>
      </w:r>
      <w:r>
        <w:rPr>
          <w:spacing w:val="-1"/>
        </w:rPr>
        <w:t>República</w:t>
      </w:r>
      <w:r>
        <w:rPr>
          <w:spacing w:val="16"/>
        </w:rPr>
        <w:t xml:space="preserve"> </w:t>
      </w:r>
      <w:r>
        <w:t>Nº</w:t>
      </w:r>
      <w:r>
        <w:rPr>
          <w:spacing w:val="11"/>
        </w:rPr>
        <w:t xml:space="preserve"> </w:t>
      </w:r>
      <w:r>
        <w:rPr>
          <w:spacing w:val="-1"/>
        </w:rPr>
        <w:t>C-100-2012.</w:t>
      </w:r>
    </w:p>
    <w:p w:rsidR="00C95FE4" w:rsidRDefault="00C95FE4">
      <w:pPr>
        <w:spacing w:before="11"/>
        <w:rPr>
          <w:rFonts w:ascii="Times New Roman" w:eastAsia="Times New Roman" w:hAnsi="Times New Roman" w:cs="Times New Roman"/>
          <w:sz w:val="27"/>
          <w:szCs w:val="27"/>
        </w:rPr>
      </w:pPr>
    </w:p>
    <w:p w:rsidR="00C95FE4" w:rsidRDefault="007758B2">
      <w:pPr>
        <w:pStyle w:val="Textoindependiente"/>
        <w:spacing w:line="245" w:lineRule="auto"/>
        <w:ind w:right="183"/>
        <w:jc w:val="both"/>
      </w:pPr>
      <w:r>
        <w:rPr>
          <w:spacing w:val="-1"/>
        </w:rPr>
        <w:t>Asimismo,</w:t>
      </w:r>
      <w:r>
        <w:rPr>
          <w:spacing w:val="2"/>
        </w:rPr>
        <w:t xml:space="preserve"> </w:t>
      </w:r>
      <w:r>
        <w:rPr>
          <w:spacing w:val="-3"/>
        </w:rPr>
        <w:t>esa</w:t>
      </w:r>
      <w:r>
        <w:rPr>
          <w:spacing w:val="1"/>
        </w:rPr>
        <w:t xml:space="preserve"> </w:t>
      </w:r>
      <w:r>
        <w:rPr>
          <w:spacing w:val="-1"/>
        </w:rPr>
        <w:t>Dirección</w:t>
      </w:r>
      <w:r>
        <w:rPr>
          <w:spacing w:val="52"/>
        </w:rPr>
        <w:t xml:space="preserve"> </w:t>
      </w:r>
      <w:r>
        <w:t>con</w:t>
      </w:r>
      <w:r>
        <w:rPr>
          <w:spacing w:val="53"/>
        </w:rPr>
        <w:t xml:space="preserve"> </w:t>
      </w:r>
      <w:r>
        <w:rPr>
          <w:spacing w:val="-2"/>
        </w:rPr>
        <w:t>oficio</w:t>
      </w:r>
      <w:r>
        <w:rPr>
          <w:spacing w:val="9"/>
        </w:rPr>
        <w:t xml:space="preserve"> </w:t>
      </w:r>
      <w:r>
        <w:rPr>
          <w:spacing w:val="-1"/>
        </w:rPr>
        <w:t>7151-DE-2012</w:t>
      </w:r>
      <w:r>
        <w:rPr>
          <w:spacing w:val="53"/>
        </w:rPr>
        <w:t xml:space="preserve"> </w:t>
      </w:r>
      <w:r>
        <w:t>del</w:t>
      </w:r>
      <w:r>
        <w:rPr>
          <w:spacing w:val="49"/>
        </w:rPr>
        <w:t xml:space="preserve"> </w:t>
      </w:r>
      <w:r>
        <w:rPr>
          <w:spacing w:val="2"/>
        </w:rPr>
        <w:t>31</w:t>
      </w:r>
      <w:r>
        <w:rPr>
          <w:spacing w:val="5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spacing w:val="-2"/>
        </w:rPr>
        <w:t>julio</w:t>
      </w:r>
      <w:r>
        <w:rPr>
          <w:spacing w:val="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spacing w:val="-1"/>
        </w:rPr>
        <w:t>2012</w:t>
      </w:r>
      <w:r>
        <w:rPr>
          <w:spacing w:val="3"/>
        </w:rPr>
        <w:t xml:space="preserve"> </w:t>
      </w:r>
      <w:r>
        <w:rPr>
          <w:spacing w:val="-3"/>
        </w:rPr>
        <w:t>hizo</w:t>
      </w:r>
      <w:r>
        <w:rPr>
          <w:spacing w:val="3"/>
        </w:rPr>
        <w:t xml:space="preserve"> </w:t>
      </w:r>
      <w:r>
        <w:rPr>
          <w:spacing w:val="-1"/>
        </w:rPr>
        <w:t>conocimiento</w:t>
      </w:r>
      <w:r>
        <w:rPr>
          <w:spacing w:val="4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89"/>
          <w:w w:val="102"/>
        </w:rPr>
        <w:t xml:space="preserve"> </w:t>
      </w:r>
      <w:r>
        <w:rPr>
          <w:spacing w:val="-1"/>
        </w:rPr>
        <w:t>Secretaria</w:t>
      </w:r>
      <w:r>
        <w:rPr>
          <w:spacing w:val="45"/>
        </w:rPr>
        <w:t xml:space="preserve"> </w:t>
      </w:r>
      <w:r>
        <w:rPr>
          <w:spacing w:val="-1"/>
        </w:rPr>
        <w:t>General</w:t>
      </w:r>
      <w:r>
        <w:rPr>
          <w:spacing w:val="50"/>
        </w:rPr>
        <w:t xml:space="preserve"> </w:t>
      </w:r>
      <w:r>
        <w:rPr>
          <w:spacing w:val="2"/>
        </w:rPr>
        <w:t>de</w:t>
      </w:r>
      <w:r>
        <w:rPr>
          <w:spacing w:val="45"/>
        </w:rPr>
        <w:t xml:space="preserve"> </w:t>
      </w:r>
      <w:r>
        <w:rPr>
          <w:spacing w:val="-3"/>
        </w:rPr>
        <w:t>la</w:t>
      </w:r>
      <w:r>
        <w:rPr>
          <w:spacing w:val="2"/>
        </w:rPr>
        <w:t xml:space="preserve"> </w:t>
      </w:r>
      <w:r>
        <w:t>Corte</w:t>
      </w:r>
      <w:r>
        <w:rPr>
          <w:spacing w:val="51"/>
        </w:rPr>
        <w:t xml:space="preserve"> </w:t>
      </w:r>
      <w:r>
        <w:rPr>
          <w:spacing w:val="-3"/>
        </w:rPr>
        <w:t>el</w:t>
      </w:r>
      <w:r>
        <w:rPr>
          <w:spacing w:val="44"/>
        </w:rPr>
        <w:t xml:space="preserve"> </w:t>
      </w:r>
      <w:r>
        <w:rPr>
          <w:spacing w:val="-1"/>
        </w:rPr>
        <w:t>reintegro</w:t>
      </w:r>
      <w:r>
        <w:rPr>
          <w:spacing w:val="54"/>
        </w:rPr>
        <w:t xml:space="preserve"> </w:t>
      </w:r>
      <w:r>
        <w:t>del</w:t>
      </w:r>
      <w:r>
        <w:rPr>
          <w:spacing w:val="44"/>
        </w:rPr>
        <w:t xml:space="preserve"> </w:t>
      </w:r>
      <w:r>
        <w:t>monto</w:t>
      </w:r>
      <w:r>
        <w:rPr>
          <w:spacing w:val="48"/>
        </w:rPr>
        <w:t xml:space="preserve"> </w:t>
      </w:r>
      <w:r>
        <w:t>por</w:t>
      </w:r>
      <w:r>
        <w:rPr>
          <w:spacing w:val="52"/>
        </w:rPr>
        <w:t xml:space="preserve"> </w:t>
      </w:r>
      <w:r>
        <w:rPr>
          <w:spacing w:val="-2"/>
        </w:rPr>
        <w:t>comisión,</w:t>
      </w:r>
      <w:r>
        <w:rPr>
          <w:spacing w:val="52"/>
        </w:rPr>
        <w:t xml:space="preserve"> </w:t>
      </w:r>
      <w:r>
        <w:t>conforme</w:t>
      </w:r>
      <w:r>
        <w:rPr>
          <w:spacing w:val="46"/>
        </w:rPr>
        <w:t xml:space="preserve"> </w:t>
      </w:r>
      <w:r>
        <w:rPr>
          <w:spacing w:val="-3"/>
        </w:rPr>
        <w:t>lo</w:t>
      </w:r>
      <w:r>
        <w:rPr>
          <w:spacing w:val="3"/>
        </w:rPr>
        <w:t xml:space="preserve"> </w:t>
      </w:r>
      <w:r>
        <w:rPr>
          <w:spacing w:val="-2"/>
        </w:rPr>
        <w:t>solicitó</w:t>
      </w:r>
      <w:r>
        <w:rPr>
          <w:spacing w:val="4"/>
        </w:rPr>
        <w:t xml:space="preserve"> </w:t>
      </w:r>
      <w:r>
        <w:t>el</w:t>
      </w:r>
      <w:r>
        <w:rPr>
          <w:spacing w:val="45"/>
        </w:rPr>
        <w:t xml:space="preserve"> </w:t>
      </w:r>
      <w:r>
        <w:rPr>
          <w:spacing w:val="-1"/>
        </w:rPr>
        <w:t>Consejo</w:t>
      </w:r>
      <w:r>
        <w:rPr>
          <w:spacing w:val="74"/>
          <w:w w:val="102"/>
        </w:rPr>
        <w:t xml:space="preserve"> </w:t>
      </w:r>
      <w:r>
        <w:t>Superior.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5" w:lineRule="auto"/>
        <w:ind w:right="183"/>
        <w:jc w:val="both"/>
      </w:pPr>
      <w:r>
        <w:t>A</w:t>
      </w:r>
      <w:r>
        <w:rPr>
          <w:spacing w:val="9"/>
        </w:rPr>
        <w:t xml:space="preserve"> </w:t>
      </w:r>
      <w:r>
        <w:t>fin</w:t>
      </w:r>
      <w:r>
        <w:rPr>
          <w:spacing w:val="8"/>
        </w:rPr>
        <w:t xml:space="preserve"> </w:t>
      </w:r>
      <w:r>
        <w:rPr>
          <w:spacing w:val="2"/>
        </w:rPr>
        <w:t>de</w:t>
      </w:r>
      <w:r>
        <w:rPr>
          <w:spacing w:val="11"/>
        </w:rPr>
        <w:t xml:space="preserve"> </w:t>
      </w:r>
      <w:r>
        <w:rPr>
          <w:spacing w:val="-2"/>
        </w:rPr>
        <w:t>actualizar</w:t>
      </w:r>
      <w:r>
        <w:rPr>
          <w:spacing w:val="18"/>
        </w:rPr>
        <w:t xml:space="preserve"> </w:t>
      </w:r>
      <w:r>
        <w:rPr>
          <w:spacing w:val="-3"/>
        </w:rPr>
        <w:t>la</w:t>
      </w:r>
      <w:r>
        <w:rPr>
          <w:spacing w:val="16"/>
        </w:rPr>
        <w:t xml:space="preserve"> </w:t>
      </w:r>
      <w:r>
        <w:rPr>
          <w:spacing w:val="-1"/>
        </w:rPr>
        <w:t>información</w:t>
      </w:r>
      <w:r>
        <w:rPr>
          <w:spacing w:val="8"/>
        </w:rPr>
        <w:t xml:space="preserve"> </w:t>
      </w:r>
      <w:r>
        <w:t>del</w:t>
      </w:r>
      <w:r>
        <w:rPr>
          <w:spacing w:val="4"/>
        </w:rPr>
        <w:t xml:space="preserve"> </w:t>
      </w:r>
      <w:r>
        <w:t>segundo</w:t>
      </w:r>
      <w:r>
        <w:rPr>
          <w:spacing w:val="13"/>
        </w:rPr>
        <w:t xml:space="preserve"> </w:t>
      </w:r>
      <w:r>
        <w:rPr>
          <w:spacing w:val="-1"/>
        </w:rPr>
        <w:t>semestre</w:t>
      </w:r>
      <w:r>
        <w:rPr>
          <w:spacing w:val="11"/>
        </w:rPr>
        <w:t xml:space="preserve"> </w:t>
      </w:r>
      <w:r>
        <w:rPr>
          <w:spacing w:val="2"/>
        </w:rPr>
        <w:t>de</w:t>
      </w:r>
      <w:r>
        <w:rPr>
          <w:spacing w:val="11"/>
        </w:rPr>
        <w:t xml:space="preserve"> </w:t>
      </w:r>
      <w:r>
        <w:rPr>
          <w:spacing w:val="-1"/>
        </w:rPr>
        <w:t>2012,</w:t>
      </w:r>
      <w:r>
        <w:rPr>
          <w:spacing w:val="11"/>
        </w:rPr>
        <w:t xml:space="preserve"> </w:t>
      </w:r>
      <w:r>
        <w:rPr>
          <w:spacing w:val="-1"/>
        </w:rPr>
        <w:t>se</w:t>
      </w:r>
      <w:r>
        <w:rPr>
          <w:spacing w:val="11"/>
        </w:rPr>
        <w:t xml:space="preserve"> </w:t>
      </w:r>
      <w:r>
        <w:rPr>
          <w:spacing w:val="-1"/>
        </w:rPr>
        <w:t>remitió</w:t>
      </w:r>
      <w:r>
        <w:rPr>
          <w:spacing w:val="14"/>
        </w:rPr>
        <w:t xml:space="preserve"> </w:t>
      </w:r>
      <w:r>
        <w:t>el</w:t>
      </w:r>
      <w:r>
        <w:rPr>
          <w:spacing w:val="19"/>
        </w:rPr>
        <w:t xml:space="preserve"> </w:t>
      </w:r>
      <w:r>
        <w:rPr>
          <w:spacing w:val="-1"/>
        </w:rPr>
        <w:t>oficio</w:t>
      </w:r>
      <w:r>
        <w:rPr>
          <w:spacing w:val="18"/>
        </w:rPr>
        <w:t xml:space="preserve"> </w:t>
      </w:r>
      <w:r>
        <w:rPr>
          <w:spacing w:val="-1"/>
        </w:rPr>
        <w:t>1-SC-2013</w:t>
      </w:r>
      <w:r>
        <w:rPr>
          <w:spacing w:val="18"/>
        </w:rPr>
        <w:t xml:space="preserve"> </w:t>
      </w:r>
      <w:r>
        <w:rPr>
          <w:spacing w:val="-1"/>
        </w:rPr>
        <w:t>del</w:t>
      </w:r>
      <w:r>
        <w:rPr>
          <w:spacing w:val="4"/>
        </w:rPr>
        <w:t xml:space="preserve"> </w:t>
      </w:r>
      <w:r>
        <w:t>7</w:t>
      </w:r>
      <w:r>
        <w:rPr>
          <w:spacing w:val="18"/>
        </w:rPr>
        <w:t xml:space="preserve"> </w:t>
      </w:r>
      <w:r>
        <w:t>de</w:t>
      </w:r>
      <w:r>
        <w:rPr>
          <w:spacing w:val="64"/>
          <w:w w:val="102"/>
        </w:rPr>
        <w:t xml:space="preserve"> </w:t>
      </w:r>
      <w:r>
        <w:rPr>
          <w:spacing w:val="-2"/>
        </w:rPr>
        <w:t>enero</w:t>
      </w:r>
      <w:r>
        <w:rPr>
          <w:spacing w:val="21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2013</w:t>
      </w:r>
      <w:r>
        <w:rPr>
          <w:spacing w:val="17"/>
        </w:rPr>
        <w:t xml:space="preserve"> </w:t>
      </w:r>
      <w:r>
        <w:rPr>
          <w:spacing w:val="-1"/>
        </w:rPr>
        <w:t>dirigido</w:t>
      </w:r>
      <w:r>
        <w:rPr>
          <w:spacing w:val="11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3"/>
        </w:rPr>
        <w:t>la</w:t>
      </w:r>
      <w:r>
        <w:rPr>
          <w:spacing w:val="15"/>
        </w:rPr>
        <w:t xml:space="preserve"> </w:t>
      </w:r>
      <w:r>
        <w:rPr>
          <w:spacing w:val="-1"/>
        </w:rPr>
        <w:t>Directora</w:t>
      </w:r>
      <w:r>
        <w:rPr>
          <w:spacing w:val="14"/>
        </w:rPr>
        <w:t xml:space="preserve"> </w:t>
      </w:r>
      <w:r>
        <w:rPr>
          <w:spacing w:val="-2"/>
        </w:rPr>
        <w:t>Financiera</w:t>
      </w:r>
      <w:r>
        <w:rPr>
          <w:spacing w:val="15"/>
        </w:rPr>
        <w:t xml:space="preserve"> </w:t>
      </w:r>
      <w:r>
        <w:rPr>
          <w:spacing w:val="-1"/>
        </w:rPr>
        <w:t>Consejo</w:t>
      </w:r>
      <w:r>
        <w:rPr>
          <w:spacing w:val="10"/>
        </w:rPr>
        <w:t xml:space="preserve"> </w:t>
      </w:r>
      <w:r>
        <w:rPr>
          <w:spacing w:val="2"/>
        </w:rPr>
        <w:t>de</w:t>
      </w:r>
      <w:r>
        <w:rPr>
          <w:spacing w:val="15"/>
        </w:rPr>
        <w:t xml:space="preserve"> </w:t>
      </w:r>
      <w:r>
        <w:rPr>
          <w:spacing w:val="-2"/>
        </w:rPr>
        <w:t>Seguridad</w:t>
      </w:r>
      <w:r>
        <w:rPr>
          <w:spacing w:val="22"/>
        </w:rPr>
        <w:t xml:space="preserve"> </w:t>
      </w:r>
      <w:r>
        <w:rPr>
          <w:spacing w:val="-3"/>
        </w:rPr>
        <w:t>Vial.</w:t>
      </w:r>
    </w:p>
    <w:p w:rsidR="00C95FE4" w:rsidRDefault="00C95FE4">
      <w:pPr>
        <w:spacing w:before="11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tulo3"/>
        <w:jc w:val="both"/>
        <w:rPr>
          <w:b w:val="0"/>
          <w:bCs w:val="0"/>
        </w:rPr>
      </w:pPr>
      <w:r>
        <w:t>Nota</w:t>
      </w:r>
      <w:r>
        <w:rPr>
          <w:spacing w:val="5"/>
        </w:rPr>
        <w:t xml:space="preserve"> </w:t>
      </w:r>
      <w:r>
        <w:t>#8</w:t>
      </w:r>
      <w:r>
        <w:rPr>
          <w:spacing w:val="23"/>
        </w:rPr>
        <w:t xml:space="preserve"> </w:t>
      </w:r>
      <w:r>
        <w:rPr>
          <w:spacing w:val="-1"/>
        </w:rPr>
        <w:t>Vehículos</w:t>
      </w:r>
      <w:r>
        <w:rPr>
          <w:spacing w:val="13"/>
        </w:rPr>
        <w:t xml:space="preserve"> </w:t>
      </w:r>
      <w:r>
        <w:rPr>
          <w:spacing w:val="-1"/>
        </w:rPr>
        <w:t>Decomisados</w:t>
      </w:r>
      <w:r>
        <w:rPr>
          <w:spacing w:val="7"/>
        </w:rPr>
        <w:t xml:space="preserve"> </w:t>
      </w:r>
      <w:r>
        <w:t>a</w:t>
      </w:r>
      <w:r>
        <w:rPr>
          <w:spacing w:val="18"/>
        </w:rPr>
        <w:t xml:space="preserve"> </w:t>
      </w:r>
      <w:r>
        <w:rPr>
          <w:spacing w:val="-3"/>
        </w:rPr>
        <w:t>la</w:t>
      </w:r>
      <w:r>
        <w:rPr>
          <w:spacing w:val="18"/>
        </w:rPr>
        <w:t xml:space="preserve"> </w:t>
      </w:r>
      <w:r>
        <w:t>orden</w:t>
      </w:r>
      <w:r>
        <w:rPr>
          <w:spacing w:val="8"/>
        </w:rPr>
        <w:t xml:space="preserve"> </w:t>
      </w:r>
      <w:r>
        <w:rPr>
          <w:spacing w:val="-1"/>
        </w:rPr>
        <w:t>del</w:t>
      </w:r>
      <w:r>
        <w:rPr>
          <w:spacing w:val="14"/>
        </w:rPr>
        <w:t xml:space="preserve"> </w:t>
      </w:r>
      <w:r>
        <w:rPr>
          <w:spacing w:val="-1"/>
        </w:rPr>
        <w:t>Poder</w:t>
      </w:r>
      <w:r>
        <w:rPr>
          <w:spacing w:val="9"/>
        </w:rPr>
        <w:t xml:space="preserve"> </w:t>
      </w:r>
      <w:r>
        <w:rPr>
          <w:spacing w:val="-1"/>
        </w:rPr>
        <w:t>Judicial.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spacing w:line="246" w:lineRule="auto"/>
        <w:ind w:right="180"/>
        <w:jc w:val="both"/>
      </w:pPr>
      <w:r>
        <w:t>De</w:t>
      </w:r>
      <w:r>
        <w:rPr>
          <w:spacing w:val="12"/>
        </w:rPr>
        <w:t xml:space="preserve"> </w:t>
      </w:r>
      <w:r>
        <w:rPr>
          <w:spacing w:val="-1"/>
        </w:rPr>
        <w:t>conformidad</w:t>
      </w:r>
      <w:r>
        <w:rPr>
          <w:spacing w:val="20"/>
        </w:rPr>
        <w:t xml:space="preserve"> </w:t>
      </w:r>
      <w:r>
        <w:rPr>
          <w:spacing w:val="-1"/>
        </w:rPr>
        <w:t>con</w:t>
      </w:r>
      <w:r>
        <w:rPr>
          <w:spacing w:val="9"/>
        </w:rPr>
        <w:t xml:space="preserve"> </w:t>
      </w:r>
      <w:r>
        <w:t>los</w:t>
      </w:r>
      <w:r>
        <w:rPr>
          <w:spacing w:val="10"/>
        </w:rPr>
        <w:t xml:space="preserve"> </w:t>
      </w:r>
      <w:r>
        <w:rPr>
          <w:spacing w:val="-1"/>
        </w:rPr>
        <w:t>Decretos</w:t>
      </w:r>
      <w:r>
        <w:rPr>
          <w:spacing w:val="4"/>
        </w:rPr>
        <w:t xml:space="preserve"> </w:t>
      </w:r>
      <w:r>
        <w:rPr>
          <w:spacing w:val="-1"/>
        </w:rPr>
        <w:t>Ejecutivos</w:t>
      </w:r>
      <w:r>
        <w:rPr>
          <w:spacing w:val="10"/>
        </w:rPr>
        <w:t xml:space="preserve"> </w:t>
      </w:r>
      <w:r>
        <w:rPr>
          <w:spacing w:val="-1"/>
        </w:rPr>
        <w:t>34918-H,</w:t>
      </w:r>
      <w:r>
        <w:rPr>
          <w:spacing w:val="1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19</w:t>
      </w:r>
      <w:r>
        <w:rPr>
          <w:spacing w:val="9"/>
        </w:rPr>
        <w:t xml:space="preserve"> </w:t>
      </w:r>
      <w:r>
        <w:rPr>
          <w:spacing w:val="2"/>
        </w:rPr>
        <w:t>de</w:t>
      </w:r>
      <w:r>
        <w:rPr>
          <w:spacing w:val="13"/>
        </w:rPr>
        <w:t xml:space="preserve"> </w:t>
      </w:r>
      <w:r>
        <w:rPr>
          <w:spacing w:val="-2"/>
        </w:rPr>
        <w:t>noviembre</w:t>
      </w:r>
      <w:r>
        <w:rPr>
          <w:spacing w:val="7"/>
        </w:rPr>
        <w:t xml:space="preserve"> </w:t>
      </w:r>
      <w:r>
        <w:rPr>
          <w:spacing w:val="2"/>
        </w:rPr>
        <w:t>de</w:t>
      </w:r>
      <w:r>
        <w:rPr>
          <w:spacing w:val="6"/>
        </w:rPr>
        <w:t xml:space="preserve"> </w:t>
      </w:r>
      <w:r>
        <w:rPr>
          <w:spacing w:val="-1"/>
        </w:rPr>
        <w:t>2008,</w:t>
      </w:r>
      <w:r>
        <w:rPr>
          <w:spacing w:val="19"/>
        </w:rPr>
        <w:t xml:space="preserve"> 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36961-H,</w:t>
      </w:r>
      <w:r>
        <w:rPr>
          <w:spacing w:val="13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t>3</w:t>
      </w:r>
      <w:r>
        <w:rPr>
          <w:spacing w:val="9"/>
        </w:rPr>
        <w:t xml:space="preserve"> </w:t>
      </w:r>
      <w:r>
        <w:t>de</w:t>
      </w:r>
      <w:r>
        <w:rPr>
          <w:spacing w:val="74"/>
          <w:w w:val="102"/>
        </w:rPr>
        <w:t xml:space="preserve"> </w:t>
      </w:r>
      <w:r>
        <w:rPr>
          <w:spacing w:val="-1"/>
        </w:rPr>
        <w:t>febrero</w:t>
      </w:r>
      <w:r>
        <w:rPr>
          <w:spacing w:val="26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2012,</w:t>
      </w:r>
      <w:r>
        <w:rPr>
          <w:spacing w:val="19"/>
        </w:rPr>
        <w:t xml:space="preserve"> </w:t>
      </w:r>
      <w:r>
        <w:t>el</w:t>
      </w:r>
      <w:r>
        <w:rPr>
          <w:spacing w:val="12"/>
        </w:rPr>
        <w:t xml:space="preserve"> </w:t>
      </w:r>
      <w:r>
        <w:t>Poder</w:t>
      </w:r>
      <w:r>
        <w:rPr>
          <w:spacing w:val="25"/>
        </w:rPr>
        <w:t xml:space="preserve"> </w:t>
      </w:r>
      <w:r>
        <w:rPr>
          <w:spacing w:val="-2"/>
        </w:rPr>
        <w:t>Judicial</w:t>
      </w:r>
      <w:r>
        <w:rPr>
          <w:spacing w:val="18"/>
        </w:rPr>
        <w:t xml:space="preserve"> </w:t>
      </w:r>
      <w:r>
        <w:rPr>
          <w:spacing w:val="-2"/>
        </w:rPr>
        <w:t>ha</w:t>
      </w:r>
      <w:r>
        <w:rPr>
          <w:spacing w:val="29"/>
        </w:rPr>
        <w:t xml:space="preserve"> </w:t>
      </w:r>
      <w:r>
        <w:rPr>
          <w:spacing w:val="-1"/>
        </w:rPr>
        <w:t>venido</w:t>
      </w:r>
      <w:r>
        <w:rPr>
          <w:spacing w:val="27"/>
        </w:rPr>
        <w:t xml:space="preserve"> </w:t>
      </w:r>
      <w:r>
        <w:rPr>
          <w:spacing w:val="-2"/>
        </w:rPr>
        <w:t>implementando</w:t>
      </w:r>
      <w:r>
        <w:rPr>
          <w:spacing w:val="26"/>
        </w:rPr>
        <w:t xml:space="preserve"> </w:t>
      </w:r>
      <w:r>
        <w:rPr>
          <w:spacing w:val="-2"/>
        </w:rPr>
        <w:t>las</w:t>
      </w:r>
      <w:r>
        <w:rPr>
          <w:spacing w:val="21"/>
        </w:rPr>
        <w:t xml:space="preserve"> </w:t>
      </w:r>
      <w:r>
        <w:t>Normas</w:t>
      </w:r>
      <w:r>
        <w:rPr>
          <w:spacing w:val="17"/>
        </w:rPr>
        <w:t xml:space="preserve"> </w:t>
      </w:r>
      <w:r>
        <w:rPr>
          <w:spacing w:val="-2"/>
        </w:rPr>
        <w:t>Internacionales</w:t>
      </w:r>
      <w:r>
        <w:rPr>
          <w:spacing w:val="21"/>
        </w:rPr>
        <w:t xml:space="preserve"> </w:t>
      </w:r>
      <w:r>
        <w:rPr>
          <w:spacing w:val="2"/>
        </w:rPr>
        <w:t>de</w:t>
      </w:r>
      <w:r>
        <w:rPr>
          <w:spacing w:val="19"/>
        </w:rPr>
        <w:t xml:space="preserve"> </w:t>
      </w:r>
      <w:r>
        <w:rPr>
          <w:spacing w:val="-1"/>
        </w:rPr>
        <w:t>Contabilidad</w:t>
      </w:r>
      <w:r>
        <w:rPr>
          <w:spacing w:val="107"/>
          <w:w w:val="102"/>
        </w:rPr>
        <w:t xml:space="preserve"> </w:t>
      </w:r>
      <w:r>
        <w:t>para</w:t>
      </w:r>
      <w:r>
        <w:rPr>
          <w:spacing w:val="18"/>
        </w:rPr>
        <w:t xml:space="preserve"> </w:t>
      </w:r>
      <w:r>
        <w:rPr>
          <w:spacing w:val="-3"/>
        </w:rPr>
        <w:t>el</w:t>
      </w:r>
      <w:r>
        <w:rPr>
          <w:spacing w:val="12"/>
        </w:rPr>
        <w:t xml:space="preserve"> </w:t>
      </w:r>
      <w:r>
        <w:t>Sector</w:t>
      </w:r>
      <w:r>
        <w:rPr>
          <w:spacing w:val="20"/>
        </w:rPr>
        <w:t xml:space="preserve"> </w:t>
      </w:r>
      <w:r>
        <w:rPr>
          <w:spacing w:val="-2"/>
        </w:rPr>
        <w:t>Público</w:t>
      </w:r>
      <w:r>
        <w:rPr>
          <w:spacing w:val="21"/>
        </w:rPr>
        <w:t xml:space="preserve"> </w:t>
      </w:r>
      <w:r>
        <w:rPr>
          <w:spacing w:val="-1"/>
        </w:rPr>
        <w:t>(NICSP).</w:t>
      </w:r>
      <w:r>
        <w:rPr>
          <w:spacing w:val="20"/>
        </w:rPr>
        <w:t xml:space="preserve"> </w:t>
      </w:r>
      <w:r>
        <w:t>Al</w:t>
      </w:r>
      <w:r>
        <w:rPr>
          <w:spacing w:val="12"/>
        </w:rPr>
        <w:t xml:space="preserve"> </w:t>
      </w:r>
      <w:r>
        <w:rPr>
          <w:spacing w:val="-1"/>
        </w:rPr>
        <w:t>respecto,</w:t>
      </w:r>
      <w:r>
        <w:rPr>
          <w:spacing w:val="14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fin</w:t>
      </w:r>
      <w:r>
        <w:rPr>
          <w:spacing w:val="11"/>
        </w:rPr>
        <w:t xml:space="preserve"> </w:t>
      </w:r>
      <w:r>
        <w:rPr>
          <w:spacing w:val="2"/>
        </w:rPr>
        <w:t>de</w:t>
      </w:r>
      <w:r>
        <w:rPr>
          <w:spacing w:val="13"/>
        </w:rPr>
        <w:t xml:space="preserve"> </w:t>
      </w:r>
      <w:r>
        <w:rPr>
          <w:spacing w:val="-1"/>
        </w:rPr>
        <w:t>cumplir</w:t>
      </w:r>
      <w:r>
        <w:rPr>
          <w:spacing w:val="14"/>
        </w:rPr>
        <w:t xml:space="preserve"> </w:t>
      </w:r>
      <w:r>
        <w:t>con</w:t>
      </w:r>
      <w:r>
        <w:rPr>
          <w:spacing w:val="16"/>
        </w:rPr>
        <w:t xml:space="preserve"> </w:t>
      </w:r>
      <w:r>
        <w:rPr>
          <w:spacing w:val="-3"/>
        </w:rPr>
        <w:t>lo</w:t>
      </w:r>
      <w:r>
        <w:rPr>
          <w:spacing w:val="20"/>
        </w:rPr>
        <w:t xml:space="preserve"> </w:t>
      </w:r>
      <w:r>
        <w:rPr>
          <w:spacing w:val="-1"/>
        </w:rPr>
        <w:t>dispuesto</w:t>
      </w:r>
      <w:r>
        <w:rPr>
          <w:spacing w:val="21"/>
        </w:rPr>
        <w:t xml:space="preserve"> </w:t>
      </w:r>
      <w:r>
        <w:t>en</w:t>
      </w:r>
      <w:r>
        <w:rPr>
          <w:spacing w:val="10"/>
        </w:rPr>
        <w:t xml:space="preserve"> </w:t>
      </w:r>
      <w:r>
        <w:rPr>
          <w:spacing w:val="-3"/>
        </w:rPr>
        <w:t>la</w:t>
      </w:r>
      <w:r>
        <w:rPr>
          <w:spacing w:val="14"/>
        </w:rPr>
        <w:t xml:space="preserve"> </w:t>
      </w:r>
      <w:r>
        <w:t>NICSP</w:t>
      </w:r>
      <w:r>
        <w:rPr>
          <w:spacing w:val="17"/>
        </w:rPr>
        <w:t xml:space="preserve"> </w:t>
      </w:r>
      <w:r>
        <w:t>19</w:t>
      </w:r>
      <w:r>
        <w:rPr>
          <w:spacing w:val="47"/>
          <w:w w:val="102"/>
        </w:rPr>
        <w:t xml:space="preserve"> </w:t>
      </w:r>
      <w:r>
        <w:rPr>
          <w:spacing w:val="-1"/>
        </w:rPr>
        <w:t>“Provisiones,</w:t>
      </w:r>
      <w:r>
        <w:rPr>
          <w:spacing w:val="34"/>
        </w:rPr>
        <w:t xml:space="preserve"> </w:t>
      </w:r>
      <w:r>
        <w:rPr>
          <w:spacing w:val="-1"/>
        </w:rPr>
        <w:t>Pasivos</w:t>
      </w:r>
      <w:r>
        <w:rPr>
          <w:spacing w:val="26"/>
        </w:rPr>
        <w:t xml:space="preserve"> </w:t>
      </w:r>
      <w:r>
        <w:rPr>
          <w:spacing w:val="-1"/>
        </w:rPr>
        <w:t>Contingentes</w:t>
      </w:r>
      <w:r>
        <w:rPr>
          <w:spacing w:val="37"/>
        </w:rPr>
        <w:t xml:space="preserve"> </w:t>
      </w:r>
      <w:r>
        <w:t>y</w:t>
      </w:r>
      <w:r>
        <w:rPr>
          <w:spacing w:val="20"/>
        </w:rPr>
        <w:t xml:space="preserve"> </w:t>
      </w:r>
      <w:r>
        <w:t>Activos</w:t>
      </w:r>
      <w:r>
        <w:rPr>
          <w:spacing w:val="32"/>
        </w:rPr>
        <w:t xml:space="preserve"> </w:t>
      </w:r>
      <w:r>
        <w:rPr>
          <w:spacing w:val="-1"/>
        </w:rPr>
        <w:t>Contingentes”,</w:t>
      </w:r>
      <w:r>
        <w:rPr>
          <w:spacing w:val="39"/>
        </w:rPr>
        <w:t xml:space="preserve"> </w:t>
      </w:r>
      <w:r>
        <w:t>y</w:t>
      </w:r>
      <w:r>
        <w:rPr>
          <w:spacing w:val="20"/>
        </w:rPr>
        <w:t xml:space="preserve"> </w:t>
      </w:r>
      <w:r>
        <w:rPr>
          <w:spacing w:val="2"/>
        </w:rPr>
        <w:t>de</w:t>
      </w:r>
      <w:r>
        <w:rPr>
          <w:spacing w:val="28"/>
        </w:rPr>
        <w:t xml:space="preserve"> </w:t>
      </w:r>
      <w:r>
        <w:rPr>
          <w:spacing w:val="-1"/>
        </w:rPr>
        <w:t>acuerdo</w:t>
      </w:r>
      <w:r>
        <w:rPr>
          <w:spacing w:val="31"/>
        </w:rPr>
        <w:t xml:space="preserve"> </w:t>
      </w:r>
      <w:r>
        <w:t>con</w:t>
      </w:r>
      <w:r>
        <w:rPr>
          <w:spacing w:val="25"/>
        </w:rPr>
        <w:t xml:space="preserve"> </w:t>
      </w:r>
      <w:r>
        <w:rPr>
          <w:spacing w:val="-1"/>
        </w:rPr>
        <w:t>la</w:t>
      </w:r>
      <w:r>
        <w:rPr>
          <w:spacing w:val="29"/>
        </w:rPr>
        <w:t xml:space="preserve"> </w:t>
      </w:r>
      <w:r>
        <w:t>recomendación</w:t>
      </w:r>
      <w:r>
        <w:rPr>
          <w:spacing w:val="49"/>
          <w:w w:val="102"/>
        </w:rPr>
        <w:t xml:space="preserve"> </w:t>
      </w:r>
      <w:r>
        <w:rPr>
          <w:spacing w:val="-1"/>
        </w:rPr>
        <w:t>externada</w:t>
      </w:r>
      <w:r>
        <w:rPr>
          <w:spacing w:val="22"/>
        </w:rPr>
        <w:t xml:space="preserve"> </w:t>
      </w:r>
      <w:r>
        <w:t>por</w:t>
      </w:r>
      <w:r>
        <w:rPr>
          <w:spacing w:val="24"/>
        </w:rPr>
        <w:t xml:space="preserve"> </w:t>
      </w:r>
      <w:r>
        <w:rPr>
          <w:spacing w:val="-3"/>
        </w:rPr>
        <w:t>la</w:t>
      </w:r>
      <w:r>
        <w:rPr>
          <w:spacing w:val="22"/>
        </w:rPr>
        <w:t xml:space="preserve"> </w:t>
      </w:r>
      <w:r>
        <w:rPr>
          <w:spacing w:val="-1"/>
        </w:rPr>
        <w:t>Dirección</w:t>
      </w:r>
      <w:r>
        <w:rPr>
          <w:spacing w:val="25"/>
        </w:rPr>
        <w:t xml:space="preserve"> </w:t>
      </w:r>
      <w:r>
        <w:rPr>
          <w:spacing w:val="-1"/>
        </w:rPr>
        <w:t>General</w:t>
      </w:r>
      <w:r>
        <w:rPr>
          <w:spacing w:val="21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rPr>
          <w:spacing w:val="-1"/>
        </w:rPr>
        <w:t>Contabilidad</w:t>
      </w:r>
      <w:r>
        <w:rPr>
          <w:spacing w:val="25"/>
        </w:rPr>
        <w:t xml:space="preserve"> </w:t>
      </w:r>
      <w:r>
        <w:rPr>
          <w:spacing w:val="-1"/>
        </w:rPr>
        <w:t>Nacional,</w:t>
      </w:r>
      <w:r>
        <w:rPr>
          <w:spacing w:val="24"/>
        </w:rPr>
        <w:t xml:space="preserve"> </w:t>
      </w:r>
      <w:r>
        <w:rPr>
          <w:spacing w:val="-1"/>
        </w:rPr>
        <w:t>Ente</w:t>
      </w:r>
      <w:r>
        <w:rPr>
          <w:spacing w:val="22"/>
        </w:rPr>
        <w:t xml:space="preserve"> </w:t>
      </w:r>
      <w:r>
        <w:t>Rector</w:t>
      </w:r>
      <w:r>
        <w:rPr>
          <w:spacing w:val="24"/>
        </w:rPr>
        <w:t xml:space="preserve"> </w:t>
      </w:r>
      <w:r>
        <w:rPr>
          <w:spacing w:val="-3"/>
        </w:rPr>
        <w:t>en</w:t>
      </w:r>
      <w:r>
        <w:rPr>
          <w:spacing w:val="19"/>
        </w:rPr>
        <w:t xml:space="preserve"> </w:t>
      </w:r>
      <w:r>
        <w:rPr>
          <w:spacing w:val="1"/>
        </w:rPr>
        <w:t>el</w:t>
      </w:r>
      <w:r>
        <w:rPr>
          <w:spacing w:val="16"/>
        </w:rPr>
        <w:t xml:space="preserve"> </w:t>
      </w:r>
      <w:r>
        <w:rPr>
          <w:spacing w:val="-1"/>
        </w:rPr>
        <w:t>tema</w:t>
      </w:r>
      <w:r>
        <w:rPr>
          <w:spacing w:val="23"/>
        </w:rPr>
        <w:t xml:space="preserve"> </w:t>
      </w:r>
      <w:r>
        <w:rPr>
          <w:spacing w:val="-1"/>
        </w:rPr>
        <w:t>contable,</w:t>
      </w:r>
      <w:r>
        <w:rPr>
          <w:spacing w:val="29"/>
        </w:rPr>
        <w:t xml:space="preserve"> </w:t>
      </w:r>
      <w:r>
        <w:t>según</w:t>
      </w:r>
      <w:r>
        <w:rPr>
          <w:spacing w:val="14"/>
        </w:rPr>
        <w:t xml:space="preserve"> </w:t>
      </w:r>
      <w:r>
        <w:rPr>
          <w:spacing w:val="4"/>
        </w:rPr>
        <w:t>el</w:t>
      </w:r>
      <w:r>
        <w:rPr>
          <w:spacing w:val="57"/>
          <w:w w:val="102"/>
        </w:rPr>
        <w:t xml:space="preserve"> </w:t>
      </w:r>
      <w:r>
        <w:rPr>
          <w:spacing w:val="-1"/>
        </w:rPr>
        <w:t>oficio</w:t>
      </w:r>
      <w:r>
        <w:rPr>
          <w:spacing w:val="28"/>
        </w:rPr>
        <w:t xml:space="preserve"> </w:t>
      </w:r>
      <w:r>
        <w:rPr>
          <w:spacing w:val="-1"/>
        </w:rPr>
        <w:t>D-908-2009</w:t>
      </w:r>
      <w:r>
        <w:rPr>
          <w:spacing w:val="29"/>
        </w:rPr>
        <w:t xml:space="preserve"> </w:t>
      </w:r>
      <w:r>
        <w:t>del</w:t>
      </w:r>
      <w:r>
        <w:rPr>
          <w:spacing w:val="20"/>
        </w:rPr>
        <w:t xml:space="preserve"> </w:t>
      </w:r>
      <w:r>
        <w:t>26</w:t>
      </w:r>
      <w:r>
        <w:rPr>
          <w:spacing w:val="17"/>
        </w:rPr>
        <w:t xml:space="preserve"> </w:t>
      </w:r>
      <w:r>
        <w:rPr>
          <w:spacing w:val="2"/>
        </w:rPr>
        <w:t>de</w:t>
      </w:r>
      <w:r>
        <w:rPr>
          <w:spacing w:val="21"/>
        </w:rPr>
        <w:t xml:space="preserve"> </w:t>
      </w:r>
      <w:r>
        <w:t>noviembre</w:t>
      </w:r>
      <w:r>
        <w:rPr>
          <w:spacing w:val="21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2009,</w:t>
      </w:r>
      <w:r>
        <w:rPr>
          <w:spacing w:val="22"/>
        </w:rPr>
        <w:t xml:space="preserve"> </w:t>
      </w:r>
      <w:r>
        <w:rPr>
          <w:spacing w:val="-1"/>
        </w:rPr>
        <w:t>se</w:t>
      </w:r>
      <w:r>
        <w:rPr>
          <w:spacing w:val="26"/>
        </w:rPr>
        <w:t xml:space="preserve"> </w:t>
      </w:r>
      <w:r>
        <w:t>debe</w:t>
      </w:r>
      <w:r>
        <w:rPr>
          <w:spacing w:val="21"/>
        </w:rPr>
        <w:t xml:space="preserve"> </w:t>
      </w:r>
      <w:r>
        <w:rPr>
          <w:spacing w:val="-2"/>
        </w:rPr>
        <w:t>revelar</w:t>
      </w:r>
      <w:r>
        <w:rPr>
          <w:spacing w:val="28"/>
        </w:rPr>
        <w:t xml:space="preserve"> </w:t>
      </w:r>
      <w:r>
        <w:t>en</w:t>
      </w:r>
      <w:r>
        <w:rPr>
          <w:spacing w:val="23"/>
        </w:rPr>
        <w:t xml:space="preserve"> </w:t>
      </w:r>
      <w:r>
        <w:rPr>
          <w:spacing w:val="-1"/>
        </w:rPr>
        <w:t>notas</w:t>
      </w:r>
      <w:r>
        <w:rPr>
          <w:spacing w:val="24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los</w:t>
      </w:r>
      <w:r>
        <w:rPr>
          <w:spacing w:val="24"/>
        </w:rPr>
        <w:t xml:space="preserve"> </w:t>
      </w:r>
      <w:r>
        <w:t>Estados</w:t>
      </w:r>
      <w:r>
        <w:rPr>
          <w:spacing w:val="24"/>
        </w:rPr>
        <w:t xml:space="preserve"> </w:t>
      </w:r>
      <w:r>
        <w:rPr>
          <w:spacing w:val="-1"/>
        </w:rPr>
        <w:t>Financieros</w:t>
      </w:r>
      <w:r>
        <w:rPr>
          <w:spacing w:val="25"/>
        </w:rPr>
        <w:t xml:space="preserve"> </w:t>
      </w:r>
      <w:r>
        <w:rPr>
          <w:spacing w:val="-2"/>
        </w:rPr>
        <w:t>los</w:t>
      </w:r>
      <w:r>
        <w:rPr>
          <w:spacing w:val="53"/>
          <w:w w:val="102"/>
        </w:rPr>
        <w:t xml:space="preserve"> </w:t>
      </w:r>
      <w:r>
        <w:rPr>
          <w:spacing w:val="-1"/>
        </w:rPr>
        <w:t>bienes</w:t>
      </w:r>
      <w:r>
        <w:rPr>
          <w:spacing w:val="20"/>
        </w:rPr>
        <w:t xml:space="preserve"> </w:t>
      </w:r>
      <w:r>
        <w:rPr>
          <w:spacing w:val="-1"/>
        </w:rPr>
        <w:t>decomisados</w:t>
      </w:r>
      <w:r>
        <w:rPr>
          <w:spacing w:val="21"/>
        </w:rPr>
        <w:t xml:space="preserve"> </w:t>
      </w:r>
      <w:r>
        <w:t>que</w:t>
      </w:r>
      <w:r>
        <w:rPr>
          <w:spacing w:val="23"/>
        </w:rPr>
        <w:t xml:space="preserve"> </w:t>
      </w:r>
      <w:r>
        <w:rPr>
          <w:spacing w:val="-1"/>
        </w:rPr>
        <w:t>se</w:t>
      </w:r>
      <w:r>
        <w:rPr>
          <w:spacing w:val="24"/>
        </w:rPr>
        <w:t xml:space="preserve"> </w:t>
      </w:r>
      <w:r>
        <w:rPr>
          <w:spacing w:val="-2"/>
        </w:rPr>
        <w:t>encuentran</w:t>
      </w:r>
      <w:r>
        <w:rPr>
          <w:spacing w:val="19"/>
        </w:rPr>
        <w:t xml:space="preserve"> </w:t>
      </w:r>
      <w:r>
        <w:t>a</w:t>
      </w:r>
      <w:r>
        <w:rPr>
          <w:spacing w:val="23"/>
        </w:rPr>
        <w:t xml:space="preserve"> </w:t>
      </w:r>
      <w:r>
        <w:rPr>
          <w:spacing w:val="-1"/>
        </w:rPr>
        <w:t>la</w:t>
      </w:r>
      <w:r>
        <w:rPr>
          <w:spacing w:val="19"/>
        </w:rPr>
        <w:t xml:space="preserve"> </w:t>
      </w:r>
      <w:r>
        <w:rPr>
          <w:spacing w:val="1"/>
        </w:rPr>
        <w:t>orden</w:t>
      </w:r>
      <w:r>
        <w:rPr>
          <w:spacing w:val="20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rPr>
          <w:spacing w:val="-3"/>
        </w:rPr>
        <w:t>la</w:t>
      </w:r>
      <w:r>
        <w:rPr>
          <w:spacing w:val="23"/>
        </w:rPr>
        <w:t xml:space="preserve"> </w:t>
      </w:r>
      <w:r>
        <w:rPr>
          <w:spacing w:val="-2"/>
        </w:rPr>
        <w:t>institución,</w:t>
      </w:r>
      <w:r>
        <w:rPr>
          <w:spacing w:val="30"/>
        </w:rPr>
        <w:t xml:space="preserve"> </w:t>
      </w:r>
      <w:r>
        <w:t>por</w:t>
      </w:r>
      <w:r>
        <w:rPr>
          <w:spacing w:val="25"/>
        </w:rPr>
        <w:t xml:space="preserve"> </w:t>
      </w:r>
      <w:r>
        <w:rPr>
          <w:spacing w:val="-2"/>
        </w:rPr>
        <w:t>cuanto</w:t>
      </w:r>
      <w:r>
        <w:rPr>
          <w:spacing w:val="31"/>
        </w:rPr>
        <w:t xml:space="preserve"> </w:t>
      </w:r>
      <w:r>
        <w:rPr>
          <w:spacing w:val="-2"/>
        </w:rPr>
        <w:t>existe</w:t>
      </w:r>
      <w:r>
        <w:rPr>
          <w:spacing w:val="23"/>
        </w:rPr>
        <w:t xml:space="preserve"> </w:t>
      </w:r>
      <w:r>
        <w:rPr>
          <w:spacing w:val="-1"/>
        </w:rPr>
        <w:t>responsabilidad</w:t>
      </w:r>
      <w:r>
        <w:rPr>
          <w:spacing w:val="20"/>
        </w:rPr>
        <w:t xml:space="preserve"> </w:t>
      </w:r>
      <w:r>
        <w:rPr>
          <w:spacing w:val="-1"/>
        </w:rPr>
        <w:t>por</w:t>
      </w:r>
      <w:r>
        <w:rPr>
          <w:spacing w:val="87"/>
          <w:w w:val="102"/>
        </w:rPr>
        <w:t xml:space="preserve"> </w:t>
      </w:r>
      <w:r>
        <w:t>el</w:t>
      </w:r>
      <w:r>
        <w:rPr>
          <w:spacing w:val="4"/>
        </w:rPr>
        <w:t xml:space="preserve"> </w:t>
      </w:r>
      <w:r>
        <w:t>riesgo</w:t>
      </w:r>
      <w:r>
        <w:rPr>
          <w:spacing w:val="14"/>
        </w:rPr>
        <w:t xml:space="preserve"> </w:t>
      </w:r>
      <w:r>
        <w:t>en</w:t>
      </w:r>
      <w:r>
        <w:rPr>
          <w:spacing w:val="8"/>
        </w:rPr>
        <w:t xml:space="preserve"> </w:t>
      </w:r>
      <w:r>
        <w:rPr>
          <w:spacing w:val="-2"/>
        </w:rPr>
        <w:t>caso</w:t>
      </w:r>
      <w:r>
        <w:rPr>
          <w:spacing w:val="14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pérdida</w:t>
      </w:r>
      <w:r>
        <w:rPr>
          <w:spacing w:val="1"/>
        </w:rPr>
        <w:t xml:space="preserve"> </w:t>
      </w:r>
      <w:r>
        <w:t>o</w:t>
      </w:r>
      <w:r>
        <w:rPr>
          <w:spacing w:val="14"/>
        </w:rPr>
        <w:t xml:space="preserve"> </w:t>
      </w:r>
      <w:r>
        <w:rPr>
          <w:spacing w:val="-1"/>
        </w:rPr>
        <w:t>daño</w:t>
      </w:r>
      <w:r>
        <w:rPr>
          <w:spacing w:val="8"/>
        </w:rPr>
        <w:t xml:space="preserve"> </w:t>
      </w:r>
      <w:r>
        <w:rPr>
          <w:spacing w:val="2"/>
        </w:rPr>
        <w:t>de</w:t>
      </w:r>
      <w:r>
        <w:rPr>
          <w:spacing w:val="6"/>
        </w:rPr>
        <w:t xml:space="preserve"> </w:t>
      </w:r>
      <w:r>
        <w:rPr>
          <w:spacing w:val="-2"/>
        </w:rPr>
        <w:t>tales</w:t>
      </w:r>
      <w:r>
        <w:rPr>
          <w:spacing w:val="9"/>
        </w:rPr>
        <w:t xml:space="preserve"> </w:t>
      </w:r>
      <w:r>
        <w:rPr>
          <w:spacing w:val="-2"/>
        </w:rPr>
        <w:t>bienes.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  <w:sz w:val="27"/>
          <w:szCs w:val="27"/>
        </w:rPr>
      </w:pPr>
    </w:p>
    <w:p w:rsidR="00C95FE4" w:rsidRDefault="007758B2">
      <w:pPr>
        <w:pStyle w:val="Textoindependiente"/>
        <w:spacing w:line="246" w:lineRule="auto"/>
        <w:ind w:right="177"/>
        <w:jc w:val="both"/>
      </w:pPr>
      <w:r>
        <w:t>Al respecto,</w:t>
      </w:r>
      <w:r>
        <w:rPr>
          <w:spacing w:val="6"/>
        </w:rPr>
        <w:t xml:space="preserve"> </w:t>
      </w:r>
      <w:r>
        <w:rPr>
          <w:spacing w:val="-2"/>
        </w:rPr>
        <w:t>este</w:t>
      </w:r>
      <w:r>
        <w:rPr>
          <w:spacing w:val="7"/>
        </w:rPr>
        <w:t xml:space="preserve"> </w:t>
      </w:r>
      <w:r>
        <w:rPr>
          <w:spacing w:val="-2"/>
        </w:rPr>
        <w:t>Macro</w:t>
      </w:r>
      <w:r>
        <w:rPr>
          <w:spacing w:val="9"/>
        </w:rPr>
        <w:t xml:space="preserve"> </w:t>
      </w:r>
      <w:r>
        <w:rPr>
          <w:spacing w:val="-1"/>
        </w:rPr>
        <w:t>Proceso</w:t>
      </w:r>
      <w:r>
        <w:rPr>
          <w:spacing w:val="9"/>
        </w:rPr>
        <w:t xml:space="preserve"> </w:t>
      </w:r>
      <w:r>
        <w:rPr>
          <w:spacing w:val="-4"/>
        </w:rPr>
        <w:t>ha</w:t>
      </w:r>
      <w:r>
        <w:rPr>
          <w:spacing w:val="1"/>
        </w:rPr>
        <w:t xml:space="preserve"> </w:t>
      </w:r>
      <w:r>
        <w:rPr>
          <w:spacing w:val="-1"/>
        </w:rPr>
        <w:t>iniciado</w:t>
      </w:r>
      <w:r>
        <w:rPr>
          <w:spacing w:val="9"/>
        </w:rPr>
        <w:t xml:space="preserve"> </w:t>
      </w:r>
      <w:r>
        <w:t>el</w:t>
      </w:r>
      <w:r>
        <w:rPr>
          <w:spacing w:val="1"/>
        </w:rPr>
        <w:t xml:space="preserve"> </w:t>
      </w:r>
      <w:r>
        <w:rPr>
          <w:spacing w:val="-2"/>
        </w:rPr>
        <w:t>seguimiento</w:t>
      </w:r>
      <w:r>
        <w:rPr>
          <w:spacing w:val="13"/>
        </w:rPr>
        <w:t xml:space="preserve"> </w:t>
      </w:r>
      <w:r>
        <w:t>y</w:t>
      </w:r>
      <w:r>
        <w:rPr>
          <w:spacing w:val="47"/>
        </w:rPr>
        <w:t xml:space="preserve"> </w:t>
      </w:r>
      <w:r>
        <w:rPr>
          <w:spacing w:val="-1"/>
        </w:rPr>
        <w:t>recopilación</w:t>
      </w:r>
      <w:r>
        <w:rPr>
          <w:spacing w:val="53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información</w:t>
      </w:r>
      <w:r>
        <w:rPr>
          <w:spacing w:val="4"/>
        </w:rPr>
        <w:t xml:space="preserve"> </w:t>
      </w:r>
      <w:r>
        <w:t>para</w:t>
      </w:r>
      <w:r>
        <w:rPr>
          <w:spacing w:val="50"/>
        </w:rPr>
        <w:t xml:space="preserve"> </w:t>
      </w:r>
      <w:r>
        <w:t>dar</w:t>
      </w:r>
      <w:r>
        <w:rPr>
          <w:spacing w:val="81"/>
          <w:w w:val="102"/>
        </w:rPr>
        <w:t xml:space="preserve"> </w:t>
      </w:r>
      <w:r>
        <w:rPr>
          <w:spacing w:val="-1"/>
        </w:rPr>
        <w:t>cumplimiento</w:t>
      </w:r>
      <w:r>
        <w:rPr>
          <w:spacing w:val="54"/>
        </w:rPr>
        <w:t xml:space="preserve"> </w:t>
      </w:r>
      <w:r>
        <w:t>a</w:t>
      </w:r>
      <w:r>
        <w:rPr>
          <w:spacing w:val="53"/>
        </w:rPr>
        <w:t xml:space="preserve"> </w:t>
      </w:r>
      <w:r>
        <w:rPr>
          <w:spacing w:val="-3"/>
        </w:rPr>
        <w:t>la</w:t>
      </w:r>
      <w:r>
        <w:rPr>
          <w:spacing w:val="47"/>
        </w:rPr>
        <w:t xml:space="preserve"> </w:t>
      </w:r>
      <w:r>
        <w:rPr>
          <w:spacing w:val="-1"/>
        </w:rPr>
        <w:t>normativa</w:t>
      </w:r>
      <w:r>
        <w:rPr>
          <w:spacing w:val="47"/>
        </w:rPr>
        <w:t xml:space="preserve"> </w:t>
      </w:r>
      <w:r>
        <w:rPr>
          <w:spacing w:val="-1"/>
        </w:rPr>
        <w:t>contable.</w:t>
      </w:r>
      <w:r>
        <w:rPr>
          <w:spacing w:val="54"/>
        </w:rPr>
        <w:t xml:space="preserve"> </w:t>
      </w:r>
      <w:r>
        <w:rPr>
          <w:spacing w:val="-1"/>
        </w:rPr>
        <w:t>Dicha</w:t>
      </w:r>
      <w:r>
        <w:rPr>
          <w:spacing w:val="47"/>
        </w:rPr>
        <w:t xml:space="preserve"> </w:t>
      </w:r>
      <w:r>
        <w:t>labor</w:t>
      </w:r>
      <w:r>
        <w:rPr>
          <w:spacing w:val="48"/>
        </w:rPr>
        <w:t xml:space="preserve"> </w:t>
      </w:r>
      <w:r>
        <w:rPr>
          <w:spacing w:val="-1"/>
        </w:rPr>
        <w:t>fue</w:t>
      </w:r>
      <w:r>
        <w:rPr>
          <w:spacing w:val="53"/>
        </w:rPr>
        <w:t xml:space="preserve"> </w:t>
      </w:r>
      <w:r>
        <w:rPr>
          <w:spacing w:val="-1"/>
        </w:rPr>
        <w:t>coordinada</w:t>
      </w:r>
      <w:r>
        <w:rPr>
          <w:spacing w:val="47"/>
        </w:rPr>
        <w:t xml:space="preserve"> </w:t>
      </w:r>
      <w:r>
        <w:t>con</w:t>
      </w:r>
      <w:r>
        <w:rPr>
          <w:spacing w:val="49"/>
        </w:rPr>
        <w:t xml:space="preserve"> </w:t>
      </w:r>
      <w:r>
        <w:rPr>
          <w:spacing w:val="-2"/>
        </w:rPr>
        <w:t>las</w:t>
      </w:r>
      <w:r>
        <w:rPr>
          <w:spacing w:val="45"/>
        </w:rPr>
        <w:t xml:space="preserve"> </w:t>
      </w:r>
      <w:r>
        <w:t>personas</w:t>
      </w:r>
      <w:r>
        <w:rPr>
          <w:spacing w:val="50"/>
        </w:rPr>
        <w:t xml:space="preserve"> </w:t>
      </w:r>
      <w:r>
        <w:rPr>
          <w:spacing w:val="-1"/>
        </w:rPr>
        <w:t>responsables</w:t>
      </w:r>
      <w:r>
        <w:rPr>
          <w:spacing w:val="51"/>
        </w:rPr>
        <w:t xml:space="preserve"> </w:t>
      </w:r>
      <w:r>
        <w:t>del</w:t>
      </w:r>
      <w:r>
        <w:rPr>
          <w:spacing w:val="53"/>
          <w:w w:val="102"/>
        </w:rPr>
        <w:t xml:space="preserve"> </w:t>
      </w:r>
      <w:r>
        <w:rPr>
          <w:spacing w:val="-1"/>
        </w:rPr>
        <w:t>Proyecto</w:t>
      </w:r>
      <w:r>
        <w:rPr>
          <w:spacing w:val="32"/>
        </w:rPr>
        <w:t xml:space="preserve"> </w:t>
      </w:r>
      <w:r>
        <w:rPr>
          <w:spacing w:val="-1"/>
        </w:rPr>
        <w:t>Descongestionamiento</w:t>
      </w:r>
      <w:r>
        <w:rPr>
          <w:spacing w:val="27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rPr>
          <w:spacing w:val="-1"/>
        </w:rPr>
        <w:t>Vehículos</w:t>
      </w:r>
      <w:r>
        <w:rPr>
          <w:spacing w:val="23"/>
        </w:rPr>
        <w:t xml:space="preserve"> </w:t>
      </w:r>
      <w:r>
        <w:rPr>
          <w:spacing w:val="-1"/>
        </w:rPr>
        <w:t>Decomisados,</w:t>
      </w:r>
      <w:r>
        <w:rPr>
          <w:spacing w:val="19"/>
        </w:rPr>
        <w:t xml:space="preserve"> </w:t>
      </w:r>
      <w:r>
        <w:rPr>
          <w:spacing w:val="-1"/>
        </w:rPr>
        <w:t>quienes</w:t>
      </w:r>
      <w:r>
        <w:rPr>
          <w:spacing w:val="23"/>
        </w:rPr>
        <w:t xml:space="preserve"> </w:t>
      </w:r>
      <w:r>
        <w:t>por</w:t>
      </w:r>
      <w:r>
        <w:rPr>
          <w:spacing w:val="26"/>
        </w:rPr>
        <w:t xml:space="preserve"> </w:t>
      </w:r>
      <w:r>
        <w:rPr>
          <w:spacing w:val="-2"/>
        </w:rPr>
        <w:t>medio</w:t>
      </w:r>
      <w:r>
        <w:rPr>
          <w:spacing w:val="22"/>
        </w:rPr>
        <w:t xml:space="preserve"> </w:t>
      </w:r>
      <w:r>
        <w:rPr>
          <w:spacing w:val="2"/>
        </w:rPr>
        <w:t>de</w:t>
      </w:r>
      <w:r>
        <w:rPr>
          <w:spacing w:val="19"/>
        </w:rPr>
        <w:t xml:space="preserve"> </w:t>
      </w:r>
      <w:r>
        <w:rPr>
          <w:spacing w:val="-1"/>
        </w:rPr>
        <w:t>correo</w:t>
      </w:r>
      <w:r>
        <w:rPr>
          <w:spacing w:val="26"/>
        </w:rPr>
        <w:t xml:space="preserve"> </w:t>
      </w:r>
      <w:r>
        <w:rPr>
          <w:spacing w:val="-1"/>
        </w:rPr>
        <w:t>electrónico</w:t>
      </w:r>
      <w:r>
        <w:rPr>
          <w:spacing w:val="27"/>
        </w:rPr>
        <w:t xml:space="preserve"> </w:t>
      </w:r>
      <w:r>
        <w:t>del</w:t>
      </w:r>
      <w:r>
        <w:rPr>
          <w:spacing w:val="46"/>
          <w:w w:val="102"/>
        </w:rPr>
        <w:t xml:space="preserve"> </w:t>
      </w:r>
      <w:r>
        <w:t>8</w:t>
      </w:r>
      <w:r>
        <w:rPr>
          <w:spacing w:val="51"/>
        </w:rPr>
        <w:t xml:space="preserve"> </w:t>
      </w:r>
      <w:r>
        <w:rPr>
          <w:spacing w:val="2"/>
        </w:rPr>
        <w:t>de</w:t>
      </w:r>
      <w:r>
        <w:rPr>
          <w:spacing w:val="49"/>
        </w:rPr>
        <w:t xml:space="preserve"> </w:t>
      </w:r>
      <w:r>
        <w:rPr>
          <w:spacing w:val="-1"/>
        </w:rPr>
        <w:t>agosto</w:t>
      </w:r>
      <w:r>
        <w:rPr>
          <w:spacing w:val="52"/>
        </w:rPr>
        <w:t xml:space="preserve"> </w:t>
      </w:r>
      <w:r>
        <w:rPr>
          <w:spacing w:val="2"/>
        </w:rPr>
        <w:t>de</w:t>
      </w:r>
      <w:r>
        <w:rPr>
          <w:spacing w:val="44"/>
        </w:rPr>
        <w:t xml:space="preserve"> </w:t>
      </w:r>
      <w:r>
        <w:rPr>
          <w:spacing w:val="-1"/>
        </w:rPr>
        <w:t>2012,</w:t>
      </w:r>
      <w:r>
        <w:rPr>
          <w:spacing w:val="1"/>
        </w:rPr>
        <w:t xml:space="preserve"> </w:t>
      </w:r>
      <w:r>
        <w:rPr>
          <w:spacing w:val="-1"/>
        </w:rPr>
        <w:t>remitieron</w:t>
      </w:r>
      <w:r>
        <w:rPr>
          <w:spacing w:val="46"/>
        </w:rPr>
        <w:t xml:space="preserve"> </w:t>
      </w:r>
      <w:r>
        <w:rPr>
          <w:spacing w:val="1"/>
        </w:rPr>
        <w:t>el</w:t>
      </w:r>
      <w:r>
        <w:rPr>
          <w:spacing w:val="54"/>
        </w:rPr>
        <w:t xml:space="preserve"> </w:t>
      </w:r>
      <w:r>
        <w:rPr>
          <w:spacing w:val="-2"/>
        </w:rPr>
        <w:t>listado</w:t>
      </w:r>
      <w:r>
        <w:rPr>
          <w:spacing w:val="51"/>
        </w:rPr>
        <w:t xml:space="preserve"> </w:t>
      </w:r>
      <w:r>
        <w:rPr>
          <w:spacing w:val="2"/>
        </w:rPr>
        <w:t>de</w:t>
      </w:r>
      <w:r>
        <w:rPr>
          <w:spacing w:val="50"/>
        </w:rPr>
        <w:t xml:space="preserve"> </w:t>
      </w:r>
      <w:r>
        <w:rPr>
          <w:spacing w:val="-1"/>
        </w:rPr>
        <w:t>vehículos</w:t>
      </w:r>
      <w:r>
        <w:rPr>
          <w:spacing w:val="47"/>
        </w:rPr>
        <w:t xml:space="preserve"> </w:t>
      </w:r>
      <w:r>
        <w:t>decomisados</w:t>
      </w:r>
      <w:r>
        <w:rPr>
          <w:spacing w:val="53"/>
        </w:rPr>
        <w:t xml:space="preserve"> </w:t>
      </w:r>
      <w:r>
        <w:t>de</w:t>
      </w:r>
      <w:r>
        <w:rPr>
          <w:spacing w:val="49"/>
        </w:rPr>
        <w:t xml:space="preserve"> </w:t>
      </w:r>
      <w:r>
        <w:rPr>
          <w:spacing w:val="-1"/>
        </w:rPr>
        <w:t>todo</w:t>
      </w:r>
      <w:r>
        <w:rPr>
          <w:spacing w:val="2"/>
        </w:rPr>
        <w:t xml:space="preserve"> </w:t>
      </w:r>
      <w:r>
        <w:rPr>
          <w:spacing w:val="-3"/>
        </w:rPr>
        <w:t>el</w:t>
      </w:r>
      <w:r>
        <w:rPr>
          <w:spacing w:val="48"/>
        </w:rPr>
        <w:t xml:space="preserve"> </w:t>
      </w:r>
      <w:r>
        <w:rPr>
          <w:spacing w:val="-1"/>
        </w:rPr>
        <w:t>país,</w:t>
      </w:r>
      <w:r>
        <w:rPr>
          <w:spacing w:val="1"/>
        </w:rPr>
        <w:t xml:space="preserve"> </w:t>
      </w:r>
      <w:r>
        <w:t xml:space="preserve">a  </w:t>
      </w:r>
      <w:r>
        <w:rPr>
          <w:spacing w:val="-3"/>
        </w:rPr>
        <w:t>la</w:t>
      </w:r>
      <w:r>
        <w:rPr>
          <w:spacing w:val="50"/>
        </w:rPr>
        <w:t xml:space="preserve"> </w:t>
      </w:r>
      <w:r>
        <w:t>orden</w:t>
      </w:r>
      <w:r>
        <w:rPr>
          <w:spacing w:val="46"/>
        </w:rPr>
        <w:t xml:space="preserve"> </w:t>
      </w:r>
      <w:r>
        <w:rPr>
          <w:spacing w:val="2"/>
        </w:rPr>
        <w:t>de</w:t>
      </w:r>
      <w:r>
        <w:rPr>
          <w:spacing w:val="56"/>
          <w:w w:val="102"/>
        </w:rPr>
        <w:t xml:space="preserve"> </w:t>
      </w:r>
      <w:r>
        <w:t>autoridades</w:t>
      </w:r>
      <w:r>
        <w:rPr>
          <w:spacing w:val="26"/>
        </w:rPr>
        <w:t xml:space="preserve"> </w:t>
      </w:r>
      <w:r>
        <w:rPr>
          <w:spacing w:val="-2"/>
        </w:rPr>
        <w:t>judiciales.</w:t>
      </w:r>
      <w:r>
        <w:rPr>
          <w:spacing w:val="36"/>
        </w:rPr>
        <w:t xml:space="preserve"> </w:t>
      </w:r>
      <w:r>
        <w:rPr>
          <w:spacing w:val="-1"/>
        </w:rPr>
        <w:t>Seguidamente</w:t>
      </w:r>
      <w:r>
        <w:rPr>
          <w:spacing w:val="34"/>
        </w:rPr>
        <w:t xml:space="preserve"> </w:t>
      </w:r>
      <w:r>
        <w:rPr>
          <w:spacing w:val="-1"/>
        </w:rPr>
        <w:t>se</w:t>
      </w:r>
      <w:r>
        <w:rPr>
          <w:spacing w:val="41"/>
        </w:rPr>
        <w:t xml:space="preserve"> </w:t>
      </w:r>
      <w:r>
        <w:rPr>
          <w:spacing w:val="-1"/>
        </w:rPr>
        <w:t>detalla</w:t>
      </w:r>
      <w:r>
        <w:rPr>
          <w:spacing w:val="40"/>
        </w:rPr>
        <w:t xml:space="preserve"> </w:t>
      </w:r>
      <w:r>
        <w:t>el</w:t>
      </w:r>
      <w:r>
        <w:rPr>
          <w:spacing w:val="33"/>
        </w:rPr>
        <w:t xml:space="preserve"> </w:t>
      </w:r>
      <w:r>
        <w:t>resumen</w:t>
      </w:r>
      <w:r>
        <w:rPr>
          <w:spacing w:val="26"/>
        </w:rPr>
        <w:t xml:space="preserve"> </w:t>
      </w:r>
      <w:r>
        <w:rPr>
          <w:spacing w:val="2"/>
        </w:rPr>
        <w:t>por</w:t>
      </w:r>
      <w:r>
        <w:rPr>
          <w:spacing w:val="30"/>
        </w:rPr>
        <w:t xml:space="preserve"> </w:t>
      </w:r>
      <w:r>
        <w:rPr>
          <w:spacing w:val="-1"/>
        </w:rPr>
        <w:t>provincia</w:t>
      </w:r>
      <w:r>
        <w:rPr>
          <w:spacing w:val="34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2"/>
        </w:rPr>
        <w:t>los</w:t>
      </w:r>
      <w:r>
        <w:rPr>
          <w:spacing w:val="39"/>
        </w:rPr>
        <w:t xml:space="preserve"> </w:t>
      </w:r>
      <w:r>
        <w:rPr>
          <w:spacing w:val="-1"/>
        </w:rPr>
        <w:t>vehículos</w:t>
      </w:r>
      <w:r>
        <w:rPr>
          <w:spacing w:val="32"/>
        </w:rPr>
        <w:t xml:space="preserve"> </w:t>
      </w:r>
      <w:r>
        <w:rPr>
          <w:spacing w:val="-1"/>
        </w:rPr>
        <w:t>decomisados</w:t>
      </w:r>
      <w:r>
        <w:rPr>
          <w:spacing w:val="84"/>
          <w:w w:val="102"/>
        </w:rPr>
        <w:t xml:space="preserve"> </w:t>
      </w:r>
      <w:r>
        <w:t>que</w:t>
      </w:r>
      <w:r>
        <w:rPr>
          <w:spacing w:val="13"/>
        </w:rPr>
        <w:t xml:space="preserve"> </w:t>
      </w:r>
      <w:r>
        <w:rPr>
          <w:spacing w:val="-1"/>
        </w:rPr>
        <w:t>se</w:t>
      </w:r>
      <w:r>
        <w:rPr>
          <w:spacing w:val="13"/>
        </w:rPr>
        <w:t xml:space="preserve"> </w:t>
      </w:r>
      <w:r>
        <w:rPr>
          <w:spacing w:val="-2"/>
        </w:rPr>
        <w:t>encuentran</w:t>
      </w:r>
      <w:r>
        <w:rPr>
          <w:spacing w:val="9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3"/>
        </w:rPr>
        <w:t>la</w:t>
      </w:r>
      <w:r>
        <w:rPr>
          <w:spacing w:val="13"/>
        </w:rPr>
        <w:t xml:space="preserve"> </w:t>
      </w:r>
      <w:r>
        <w:t>orden</w:t>
      </w:r>
      <w:r>
        <w:rPr>
          <w:spacing w:val="3"/>
        </w:rPr>
        <w:t xml:space="preserve"> </w:t>
      </w:r>
      <w:r>
        <w:rPr>
          <w:spacing w:val="-1"/>
        </w:rPr>
        <w:t>este</w:t>
      </w:r>
      <w:r>
        <w:rPr>
          <w:spacing w:val="14"/>
        </w:rPr>
        <w:t xml:space="preserve"> </w:t>
      </w:r>
      <w:r>
        <w:t>Poder</w:t>
      </w:r>
      <w:r>
        <w:rPr>
          <w:spacing w:val="8"/>
        </w:rPr>
        <w:t xml:space="preserve"> </w:t>
      </w:r>
      <w:r>
        <w:rPr>
          <w:spacing w:val="2"/>
        </w:rPr>
        <w:t>de</w:t>
      </w:r>
      <w:r>
        <w:rPr>
          <w:spacing w:val="7"/>
        </w:rPr>
        <w:t xml:space="preserve"> </w:t>
      </w:r>
      <w:r>
        <w:rPr>
          <w:spacing w:val="-3"/>
        </w:rPr>
        <w:t>la</w:t>
      </w:r>
      <w:r>
        <w:rPr>
          <w:spacing w:val="13"/>
        </w:rPr>
        <w:t xml:space="preserve"> </w:t>
      </w:r>
      <w:r>
        <w:rPr>
          <w:spacing w:val="-2"/>
        </w:rPr>
        <w:t>República.</w:t>
      </w:r>
    </w:p>
    <w:p w:rsidR="00C95FE4" w:rsidRDefault="00C95FE4">
      <w:pPr>
        <w:spacing w:before="11"/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6"/>
          <w:szCs w:val="16"/>
        </w:rPr>
        <w:sectPr w:rsidR="00C95FE4">
          <w:footerReference w:type="default" r:id="rId70"/>
          <w:pgSz w:w="12240" w:h="15840"/>
          <w:pgMar w:top="2020" w:right="1020" w:bottom="880" w:left="1360" w:header="623" w:footer="695" w:gutter="0"/>
          <w:pgNumType w:start="90"/>
          <w:cols w:space="720"/>
        </w:sectPr>
      </w:pPr>
    </w:p>
    <w:p w:rsidR="00C95FE4" w:rsidRDefault="002B1814">
      <w:pPr>
        <w:spacing w:before="84" w:line="291" w:lineRule="auto"/>
        <w:ind w:left="363"/>
        <w:rPr>
          <w:rFonts w:ascii="Arial" w:eastAsia="Arial" w:hAnsi="Arial" w:cs="Arial"/>
          <w:sz w:val="11"/>
          <w:szCs w:val="11"/>
        </w:rPr>
      </w:pPr>
      <w:r w:rsidRPr="002B1814">
        <w:pict>
          <v:group id="_x0000_s1058" style="position:absolute;left:0;text-align:left;margin-left:84.55pt;margin-top:18.1pt;width:456.85pt;height:1.15pt;z-index:-342688;mso-position-horizontal-relative:page" coordorigin="1691,362" coordsize="9137,23">
            <v:group id="_x0000_s1061" style="position:absolute;left:1699;top:365;width:9116;height:2" coordorigin="1699,365" coordsize="9116,2">
              <v:shape id="_x0000_s1062" style="position:absolute;left:1699;top:365;width:9116;height:2" coordorigin="1699,365" coordsize="9116,0" path="m1699,365r9115,e" filled="f" strokeweight=".24pt">
                <v:path arrowok="t"/>
              </v:shape>
            </v:group>
            <v:group id="_x0000_s1059" style="position:absolute;left:1699;top:377;width:9120;height:2" coordorigin="1699,377" coordsize="9120,2">
              <v:shape id="_x0000_s1060" style="position:absolute;left:1699;top:377;width:9120;height:2" coordorigin="1699,377" coordsize="9120,0" path="m1699,377r9120,e" filled="f" strokeweight=".82pt">
                <v:path arrowok="t"/>
              </v:shape>
            </v:group>
            <w10:wrap anchorx="page"/>
          </v:group>
        </w:pict>
      </w:r>
      <w:r w:rsidR="007758B2">
        <w:rPr>
          <w:rFonts w:ascii="Arial" w:hAnsi="Arial"/>
          <w:b/>
          <w:spacing w:val="-1"/>
          <w:sz w:val="11"/>
        </w:rPr>
        <w:t>Resumen</w:t>
      </w:r>
      <w:r w:rsidR="007758B2">
        <w:rPr>
          <w:rFonts w:ascii="Arial" w:hAnsi="Arial"/>
          <w:b/>
          <w:spacing w:val="-6"/>
          <w:sz w:val="11"/>
        </w:rPr>
        <w:t xml:space="preserve"> </w:t>
      </w:r>
      <w:r w:rsidR="007758B2">
        <w:rPr>
          <w:rFonts w:ascii="Arial" w:hAnsi="Arial"/>
          <w:b/>
          <w:spacing w:val="-1"/>
          <w:sz w:val="11"/>
        </w:rPr>
        <w:t>por</w:t>
      </w:r>
      <w:r w:rsidR="007758B2">
        <w:rPr>
          <w:rFonts w:ascii="Arial" w:hAnsi="Arial"/>
          <w:b/>
          <w:spacing w:val="-10"/>
          <w:sz w:val="11"/>
        </w:rPr>
        <w:t xml:space="preserve"> </w:t>
      </w:r>
      <w:r w:rsidR="007758B2">
        <w:rPr>
          <w:rFonts w:ascii="Arial" w:hAnsi="Arial"/>
          <w:b/>
          <w:spacing w:val="-1"/>
          <w:sz w:val="11"/>
        </w:rPr>
        <w:t>provincia</w:t>
      </w:r>
      <w:r w:rsidR="007758B2">
        <w:rPr>
          <w:rFonts w:ascii="Arial" w:hAnsi="Arial"/>
          <w:b/>
          <w:spacing w:val="-8"/>
          <w:sz w:val="11"/>
        </w:rPr>
        <w:t xml:space="preserve"> </w:t>
      </w:r>
      <w:r w:rsidR="007758B2">
        <w:rPr>
          <w:rFonts w:ascii="Arial" w:hAnsi="Arial"/>
          <w:b/>
          <w:spacing w:val="-1"/>
          <w:sz w:val="11"/>
        </w:rPr>
        <w:t>del</w:t>
      </w:r>
      <w:r w:rsidR="007758B2">
        <w:rPr>
          <w:rFonts w:ascii="Arial" w:hAnsi="Arial"/>
          <w:b/>
          <w:spacing w:val="-8"/>
          <w:sz w:val="11"/>
        </w:rPr>
        <w:t xml:space="preserve"> </w:t>
      </w:r>
      <w:r w:rsidR="007758B2">
        <w:rPr>
          <w:rFonts w:ascii="Arial" w:hAnsi="Arial"/>
          <w:b/>
          <w:spacing w:val="-1"/>
          <w:sz w:val="11"/>
        </w:rPr>
        <w:t>inventario</w:t>
      </w:r>
      <w:r w:rsidR="007758B2">
        <w:rPr>
          <w:rFonts w:ascii="Arial" w:hAnsi="Arial"/>
          <w:b/>
          <w:spacing w:val="-10"/>
          <w:sz w:val="11"/>
        </w:rPr>
        <w:t xml:space="preserve"> </w:t>
      </w:r>
      <w:r w:rsidR="007758B2">
        <w:rPr>
          <w:rFonts w:ascii="Arial" w:hAnsi="Arial"/>
          <w:b/>
          <w:spacing w:val="-3"/>
          <w:sz w:val="11"/>
        </w:rPr>
        <w:t>de</w:t>
      </w:r>
      <w:r w:rsidR="007758B2">
        <w:rPr>
          <w:rFonts w:ascii="Arial" w:hAnsi="Arial"/>
          <w:b/>
          <w:spacing w:val="-8"/>
          <w:sz w:val="11"/>
        </w:rPr>
        <w:t xml:space="preserve"> </w:t>
      </w:r>
      <w:r w:rsidR="007758B2">
        <w:rPr>
          <w:rFonts w:ascii="Arial" w:hAnsi="Arial"/>
          <w:b/>
          <w:sz w:val="11"/>
        </w:rPr>
        <w:t>vehículos</w:t>
      </w:r>
      <w:r w:rsidR="007758B2">
        <w:rPr>
          <w:rFonts w:ascii="Arial" w:hAnsi="Arial"/>
          <w:b/>
          <w:spacing w:val="-9"/>
          <w:sz w:val="11"/>
        </w:rPr>
        <w:t xml:space="preserve"> </w:t>
      </w:r>
      <w:r w:rsidR="007758B2">
        <w:rPr>
          <w:rFonts w:ascii="Arial" w:hAnsi="Arial"/>
          <w:b/>
          <w:spacing w:val="-1"/>
          <w:sz w:val="11"/>
        </w:rPr>
        <w:t>decomisados</w:t>
      </w:r>
      <w:r w:rsidR="007758B2">
        <w:rPr>
          <w:rFonts w:ascii="Arial" w:hAnsi="Arial"/>
          <w:b/>
          <w:spacing w:val="49"/>
          <w:w w:val="98"/>
          <w:sz w:val="11"/>
        </w:rPr>
        <w:t xml:space="preserve"> </w:t>
      </w:r>
      <w:r w:rsidR="007758B2">
        <w:rPr>
          <w:rFonts w:ascii="Arial" w:hAnsi="Arial"/>
          <w:b/>
          <w:spacing w:val="-4"/>
          <w:sz w:val="11"/>
        </w:rPr>
        <w:t>Al</w:t>
      </w:r>
      <w:r w:rsidR="007758B2">
        <w:rPr>
          <w:rFonts w:ascii="Arial" w:hAnsi="Arial"/>
          <w:b/>
          <w:spacing w:val="-3"/>
          <w:sz w:val="11"/>
        </w:rPr>
        <w:t xml:space="preserve"> </w:t>
      </w:r>
      <w:r w:rsidR="007758B2">
        <w:rPr>
          <w:rFonts w:ascii="Arial" w:hAnsi="Arial"/>
          <w:b/>
          <w:sz w:val="11"/>
        </w:rPr>
        <w:t>8</w:t>
      </w:r>
      <w:r w:rsidR="007758B2">
        <w:rPr>
          <w:rFonts w:ascii="Arial" w:hAnsi="Arial"/>
          <w:b/>
          <w:spacing w:val="-4"/>
          <w:sz w:val="11"/>
        </w:rPr>
        <w:t xml:space="preserve"> </w:t>
      </w:r>
      <w:r w:rsidR="007758B2">
        <w:rPr>
          <w:rFonts w:ascii="Arial" w:hAnsi="Arial"/>
          <w:b/>
          <w:sz w:val="11"/>
        </w:rPr>
        <w:t>de</w:t>
      </w:r>
      <w:r w:rsidR="007758B2">
        <w:rPr>
          <w:rFonts w:ascii="Arial" w:hAnsi="Arial"/>
          <w:b/>
          <w:spacing w:val="-9"/>
          <w:sz w:val="11"/>
        </w:rPr>
        <w:t xml:space="preserve"> </w:t>
      </w:r>
      <w:r w:rsidR="007758B2">
        <w:rPr>
          <w:rFonts w:ascii="Arial" w:hAnsi="Arial"/>
          <w:b/>
          <w:spacing w:val="-1"/>
          <w:sz w:val="11"/>
        </w:rPr>
        <w:t>agosto</w:t>
      </w:r>
      <w:r w:rsidR="007758B2">
        <w:rPr>
          <w:rFonts w:ascii="Arial" w:hAnsi="Arial"/>
          <w:b/>
          <w:spacing w:val="-4"/>
          <w:sz w:val="11"/>
        </w:rPr>
        <w:t xml:space="preserve"> </w:t>
      </w:r>
      <w:r w:rsidR="007758B2">
        <w:rPr>
          <w:rFonts w:ascii="Arial" w:hAnsi="Arial"/>
          <w:b/>
          <w:sz w:val="11"/>
        </w:rPr>
        <w:t>de</w:t>
      </w:r>
      <w:r w:rsidR="007758B2">
        <w:rPr>
          <w:rFonts w:ascii="Arial" w:hAnsi="Arial"/>
          <w:b/>
          <w:spacing w:val="-4"/>
          <w:sz w:val="11"/>
        </w:rPr>
        <w:t xml:space="preserve"> </w:t>
      </w:r>
      <w:r w:rsidR="007758B2">
        <w:rPr>
          <w:rFonts w:ascii="Arial" w:hAnsi="Arial"/>
          <w:b/>
          <w:spacing w:val="-1"/>
          <w:sz w:val="11"/>
        </w:rPr>
        <w:t>2012</w:t>
      </w:r>
    </w:p>
    <w:p w:rsidR="00C95FE4" w:rsidRDefault="007758B2">
      <w:pPr>
        <w:rPr>
          <w:rFonts w:ascii="Arial" w:eastAsia="Arial" w:hAnsi="Arial" w:cs="Arial"/>
          <w:b/>
          <w:bCs/>
          <w:sz w:val="10"/>
          <w:szCs w:val="10"/>
        </w:rPr>
      </w:pPr>
      <w:r>
        <w:br w:type="column"/>
      </w:r>
    </w:p>
    <w:p w:rsidR="00C95FE4" w:rsidRDefault="00C95FE4">
      <w:pPr>
        <w:rPr>
          <w:rFonts w:ascii="Arial" w:eastAsia="Arial" w:hAnsi="Arial" w:cs="Arial"/>
          <w:b/>
          <w:bCs/>
          <w:sz w:val="10"/>
          <w:szCs w:val="10"/>
        </w:rPr>
      </w:pPr>
    </w:p>
    <w:p w:rsidR="00C95FE4" w:rsidRDefault="00C95FE4">
      <w:pPr>
        <w:rPr>
          <w:rFonts w:ascii="Arial" w:eastAsia="Arial" w:hAnsi="Arial" w:cs="Arial"/>
          <w:b/>
          <w:bCs/>
          <w:sz w:val="10"/>
          <w:szCs w:val="10"/>
        </w:rPr>
      </w:pPr>
    </w:p>
    <w:p w:rsidR="00C95FE4" w:rsidRDefault="007758B2">
      <w:pPr>
        <w:spacing w:before="80"/>
        <w:ind w:left="363"/>
        <w:rPr>
          <w:rFonts w:ascii="Arial" w:eastAsia="Arial" w:hAnsi="Arial" w:cs="Arial"/>
          <w:sz w:val="11"/>
          <w:szCs w:val="11"/>
        </w:rPr>
      </w:pPr>
      <w:r>
        <w:rPr>
          <w:rFonts w:ascii="Arial" w:hAnsi="Arial"/>
          <w:spacing w:val="-1"/>
          <w:sz w:val="11"/>
        </w:rPr>
        <w:t>Vehículos</w:t>
      </w:r>
      <w:r>
        <w:rPr>
          <w:rFonts w:ascii="Arial" w:hAnsi="Arial"/>
          <w:spacing w:val="-5"/>
          <w:sz w:val="11"/>
        </w:rPr>
        <w:t xml:space="preserve"> </w:t>
      </w:r>
      <w:r>
        <w:rPr>
          <w:rFonts w:ascii="Arial" w:hAnsi="Arial"/>
          <w:sz w:val="11"/>
        </w:rPr>
        <w:t>a</w:t>
      </w:r>
      <w:r>
        <w:rPr>
          <w:rFonts w:ascii="Arial" w:hAnsi="Arial"/>
          <w:spacing w:val="-10"/>
          <w:sz w:val="11"/>
        </w:rPr>
        <w:t xml:space="preserve"> </w:t>
      </w:r>
      <w:r>
        <w:rPr>
          <w:rFonts w:ascii="Arial" w:hAnsi="Arial"/>
          <w:sz w:val="11"/>
        </w:rPr>
        <w:t>la</w:t>
      </w:r>
      <w:r>
        <w:rPr>
          <w:rFonts w:ascii="Arial" w:hAnsi="Arial"/>
          <w:spacing w:val="-5"/>
          <w:sz w:val="11"/>
        </w:rPr>
        <w:t xml:space="preserve"> </w:t>
      </w:r>
      <w:r>
        <w:rPr>
          <w:rFonts w:ascii="Arial" w:hAnsi="Arial"/>
          <w:spacing w:val="-1"/>
          <w:sz w:val="11"/>
        </w:rPr>
        <w:t>orden</w:t>
      </w:r>
      <w:r>
        <w:rPr>
          <w:rFonts w:ascii="Arial" w:hAnsi="Arial"/>
          <w:spacing w:val="-6"/>
          <w:sz w:val="11"/>
        </w:rPr>
        <w:t xml:space="preserve"> </w:t>
      </w:r>
      <w:r>
        <w:rPr>
          <w:rFonts w:ascii="Arial" w:hAnsi="Arial"/>
          <w:spacing w:val="-1"/>
          <w:sz w:val="11"/>
        </w:rPr>
        <w:t>del</w:t>
      </w:r>
    </w:p>
    <w:p w:rsidR="00C95FE4" w:rsidRDefault="00C95FE4">
      <w:pPr>
        <w:rPr>
          <w:rFonts w:ascii="Arial" w:eastAsia="Arial" w:hAnsi="Arial" w:cs="Arial"/>
          <w:sz w:val="11"/>
          <w:szCs w:val="11"/>
        </w:rPr>
        <w:sectPr w:rsidR="00C95FE4">
          <w:type w:val="continuous"/>
          <w:pgSz w:w="12240" w:h="15840"/>
          <w:pgMar w:top="2020" w:right="1020" w:bottom="860" w:left="1360" w:header="720" w:footer="720" w:gutter="0"/>
          <w:cols w:num="2" w:space="720" w:equalWidth="0">
            <w:col w:w="3707" w:space="3445"/>
            <w:col w:w="2708"/>
          </w:cols>
        </w:sectPr>
      </w:pPr>
    </w:p>
    <w:p w:rsidR="00C95FE4" w:rsidRDefault="00C95FE4">
      <w:pPr>
        <w:spacing w:before="10"/>
        <w:rPr>
          <w:rFonts w:ascii="Arial" w:eastAsia="Arial" w:hAnsi="Arial" w:cs="Arial"/>
          <w:sz w:val="14"/>
          <w:szCs w:val="14"/>
        </w:rPr>
      </w:pPr>
    </w:p>
    <w:p w:rsidR="00C95FE4" w:rsidRDefault="007758B2">
      <w:pPr>
        <w:ind w:left="363"/>
        <w:rPr>
          <w:rFonts w:ascii="Arial" w:eastAsia="Arial" w:hAnsi="Arial" w:cs="Arial"/>
          <w:sz w:val="11"/>
          <w:szCs w:val="11"/>
        </w:rPr>
      </w:pPr>
      <w:r>
        <w:rPr>
          <w:rFonts w:ascii="Arial"/>
          <w:b/>
          <w:spacing w:val="-1"/>
          <w:w w:val="95"/>
          <w:sz w:val="11"/>
        </w:rPr>
        <w:t>Tipo/provincia</w:t>
      </w:r>
    </w:p>
    <w:p w:rsidR="00C95FE4" w:rsidRDefault="007758B2">
      <w:pPr>
        <w:spacing w:before="17"/>
        <w:ind w:left="308"/>
        <w:rPr>
          <w:rFonts w:ascii="Arial" w:eastAsia="Arial" w:hAnsi="Arial" w:cs="Arial"/>
          <w:sz w:val="11"/>
          <w:szCs w:val="11"/>
        </w:rPr>
      </w:pPr>
      <w:r>
        <w:br w:type="column"/>
      </w:r>
      <w:r>
        <w:rPr>
          <w:rFonts w:ascii="Arial"/>
          <w:spacing w:val="-1"/>
          <w:sz w:val="11"/>
        </w:rPr>
        <w:t>Partes</w:t>
      </w:r>
      <w:r>
        <w:rPr>
          <w:rFonts w:ascii="Arial"/>
          <w:spacing w:val="-8"/>
          <w:sz w:val="11"/>
        </w:rPr>
        <w:t xml:space="preserve"> </w:t>
      </w:r>
      <w:r>
        <w:rPr>
          <w:rFonts w:ascii="Arial"/>
          <w:spacing w:val="1"/>
          <w:sz w:val="11"/>
        </w:rPr>
        <w:t>de</w:t>
      </w:r>
    </w:p>
    <w:p w:rsidR="00C95FE4" w:rsidRDefault="007758B2">
      <w:pPr>
        <w:tabs>
          <w:tab w:val="left" w:pos="1056"/>
        </w:tabs>
        <w:spacing w:before="17"/>
        <w:ind w:left="312"/>
        <w:rPr>
          <w:rFonts w:ascii="Arial" w:eastAsia="Arial" w:hAnsi="Arial" w:cs="Arial"/>
          <w:sz w:val="11"/>
          <w:szCs w:val="11"/>
        </w:rPr>
      </w:pPr>
      <w:r>
        <w:rPr>
          <w:rFonts w:ascii="Arial" w:hAnsi="Arial"/>
          <w:spacing w:val="-1"/>
          <w:w w:val="95"/>
          <w:sz w:val="11"/>
        </w:rPr>
        <w:t>vehículos</w:t>
      </w:r>
      <w:r>
        <w:rPr>
          <w:rFonts w:ascii="Arial" w:hAnsi="Arial"/>
          <w:spacing w:val="-1"/>
          <w:w w:val="95"/>
          <w:sz w:val="11"/>
        </w:rPr>
        <w:tab/>
        <w:t>Vehículos</w:t>
      </w:r>
    </w:p>
    <w:p w:rsidR="00C95FE4" w:rsidRDefault="007758B2">
      <w:pPr>
        <w:spacing w:before="17"/>
        <w:ind w:left="285"/>
        <w:rPr>
          <w:rFonts w:ascii="Arial" w:eastAsia="Arial" w:hAnsi="Arial" w:cs="Arial"/>
          <w:sz w:val="11"/>
          <w:szCs w:val="11"/>
        </w:rPr>
      </w:pPr>
      <w:r>
        <w:br w:type="column"/>
      </w:r>
      <w:r>
        <w:rPr>
          <w:rFonts w:ascii="Arial"/>
          <w:sz w:val="11"/>
        </w:rPr>
        <w:t>Equipo</w:t>
      </w:r>
    </w:p>
    <w:p w:rsidR="00C95FE4" w:rsidRDefault="007758B2">
      <w:pPr>
        <w:tabs>
          <w:tab w:val="left" w:pos="986"/>
          <w:tab w:val="left" w:pos="1802"/>
          <w:tab w:val="left" w:pos="2934"/>
        </w:tabs>
        <w:spacing w:before="17"/>
        <w:ind w:left="126"/>
        <w:rPr>
          <w:rFonts w:ascii="Arial" w:eastAsia="Arial" w:hAnsi="Arial" w:cs="Arial"/>
          <w:sz w:val="11"/>
          <w:szCs w:val="11"/>
        </w:rPr>
      </w:pPr>
      <w:r>
        <w:rPr>
          <w:rFonts w:ascii="Arial"/>
          <w:spacing w:val="-1"/>
          <w:w w:val="95"/>
          <w:sz w:val="11"/>
        </w:rPr>
        <w:t>especializado</w:t>
      </w:r>
      <w:r>
        <w:rPr>
          <w:rFonts w:ascii="Arial"/>
          <w:spacing w:val="-1"/>
          <w:w w:val="95"/>
          <w:sz w:val="11"/>
        </w:rPr>
        <w:tab/>
        <w:t>Motocicletas</w:t>
      </w:r>
      <w:r>
        <w:rPr>
          <w:rFonts w:ascii="Arial"/>
          <w:spacing w:val="-1"/>
          <w:w w:val="95"/>
          <w:sz w:val="11"/>
        </w:rPr>
        <w:tab/>
        <w:t>Buses/microbuses</w:t>
      </w:r>
      <w:r>
        <w:rPr>
          <w:rFonts w:ascii="Arial"/>
          <w:spacing w:val="-1"/>
          <w:w w:val="95"/>
          <w:sz w:val="11"/>
        </w:rPr>
        <w:tab/>
        <w:t>Camiones</w:t>
      </w:r>
    </w:p>
    <w:p w:rsidR="00C95FE4" w:rsidRDefault="007758B2">
      <w:pPr>
        <w:spacing w:before="17" w:line="273" w:lineRule="auto"/>
        <w:ind w:left="357" w:hanging="168"/>
        <w:rPr>
          <w:rFonts w:ascii="Arial" w:eastAsia="Arial" w:hAnsi="Arial" w:cs="Arial"/>
          <w:sz w:val="11"/>
          <w:szCs w:val="11"/>
        </w:rPr>
      </w:pPr>
      <w:r>
        <w:br w:type="column"/>
      </w:r>
      <w:r>
        <w:rPr>
          <w:rFonts w:ascii="Arial" w:hAnsi="Arial"/>
          <w:spacing w:val="-1"/>
          <w:sz w:val="11"/>
        </w:rPr>
        <w:t>Vehículos</w:t>
      </w:r>
      <w:r>
        <w:rPr>
          <w:rFonts w:ascii="Arial" w:hAnsi="Arial"/>
          <w:spacing w:val="-13"/>
          <w:sz w:val="11"/>
        </w:rPr>
        <w:t xml:space="preserve"> </w:t>
      </w:r>
      <w:r>
        <w:rPr>
          <w:rFonts w:ascii="Arial" w:hAnsi="Arial"/>
          <w:spacing w:val="1"/>
          <w:sz w:val="11"/>
        </w:rPr>
        <w:t>en</w:t>
      </w:r>
      <w:r>
        <w:rPr>
          <w:rFonts w:ascii="Arial" w:hAnsi="Arial"/>
          <w:spacing w:val="-10"/>
          <w:sz w:val="11"/>
        </w:rPr>
        <w:t xml:space="preserve"> </w:t>
      </w:r>
      <w:r>
        <w:rPr>
          <w:rFonts w:ascii="Arial" w:hAnsi="Arial"/>
          <w:spacing w:val="-1"/>
          <w:sz w:val="11"/>
        </w:rPr>
        <w:t>proceso</w:t>
      </w:r>
      <w:r>
        <w:rPr>
          <w:rFonts w:ascii="Arial" w:hAnsi="Arial"/>
          <w:spacing w:val="21"/>
          <w:w w:val="98"/>
          <w:sz w:val="11"/>
        </w:rPr>
        <w:t xml:space="preserve"> </w:t>
      </w:r>
      <w:r>
        <w:rPr>
          <w:rFonts w:ascii="Arial" w:hAnsi="Arial"/>
          <w:spacing w:val="1"/>
          <w:sz w:val="11"/>
        </w:rPr>
        <w:t>de</w:t>
      </w:r>
      <w:r>
        <w:rPr>
          <w:rFonts w:ascii="Arial" w:hAnsi="Arial"/>
          <w:spacing w:val="-19"/>
          <w:sz w:val="11"/>
        </w:rPr>
        <w:t xml:space="preserve"> </w:t>
      </w:r>
      <w:r>
        <w:rPr>
          <w:rFonts w:ascii="Arial" w:hAnsi="Arial"/>
          <w:spacing w:val="-1"/>
          <w:sz w:val="11"/>
        </w:rPr>
        <w:t>destrucción</w:t>
      </w:r>
    </w:p>
    <w:p w:rsidR="00C95FE4" w:rsidRDefault="007758B2">
      <w:pPr>
        <w:tabs>
          <w:tab w:val="left" w:pos="1267"/>
        </w:tabs>
        <w:spacing w:before="17" w:line="272" w:lineRule="auto"/>
        <w:ind w:left="356" w:right="887" w:hanging="125"/>
        <w:rPr>
          <w:rFonts w:ascii="Arial" w:eastAsia="Arial" w:hAnsi="Arial" w:cs="Arial"/>
          <w:sz w:val="11"/>
          <w:szCs w:val="11"/>
        </w:rPr>
      </w:pPr>
      <w:r>
        <w:br w:type="column"/>
      </w:r>
      <w:r>
        <w:rPr>
          <w:rFonts w:ascii="Arial" w:hAnsi="Arial"/>
          <w:spacing w:val="-1"/>
          <w:sz w:val="11"/>
        </w:rPr>
        <w:t>Departamento</w:t>
      </w:r>
      <w:r>
        <w:rPr>
          <w:rFonts w:ascii="Arial" w:hAnsi="Arial"/>
          <w:spacing w:val="-17"/>
          <w:sz w:val="11"/>
        </w:rPr>
        <w:t xml:space="preserve"> </w:t>
      </w:r>
      <w:r>
        <w:rPr>
          <w:rFonts w:ascii="Arial" w:hAnsi="Arial"/>
          <w:spacing w:val="1"/>
          <w:sz w:val="11"/>
        </w:rPr>
        <w:t>de</w:t>
      </w:r>
      <w:r>
        <w:rPr>
          <w:rFonts w:ascii="Arial" w:hAnsi="Arial"/>
          <w:spacing w:val="27"/>
          <w:w w:val="98"/>
          <w:sz w:val="11"/>
        </w:rPr>
        <w:t xml:space="preserve"> </w:t>
      </w:r>
      <w:r>
        <w:rPr>
          <w:rFonts w:ascii="Arial" w:hAnsi="Arial"/>
          <w:spacing w:val="-1"/>
          <w:w w:val="95"/>
          <w:position w:val="1"/>
          <w:sz w:val="11"/>
        </w:rPr>
        <w:t>Proveeduría</w:t>
      </w:r>
      <w:r>
        <w:rPr>
          <w:rFonts w:ascii="Arial" w:hAnsi="Arial"/>
          <w:spacing w:val="-1"/>
          <w:w w:val="95"/>
          <w:position w:val="1"/>
          <w:sz w:val="11"/>
        </w:rPr>
        <w:tab/>
      </w:r>
      <w:r>
        <w:rPr>
          <w:rFonts w:ascii="Arial" w:hAnsi="Arial"/>
          <w:b/>
          <w:spacing w:val="-1"/>
          <w:w w:val="95"/>
          <w:sz w:val="11"/>
        </w:rPr>
        <w:t>Total</w:t>
      </w:r>
    </w:p>
    <w:p w:rsidR="00C95FE4" w:rsidRDefault="00C95FE4">
      <w:pPr>
        <w:spacing w:line="272" w:lineRule="auto"/>
        <w:rPr>
          <w:rFonts w:ascii="Arial" w:eastAsia="Arial" w:hAnsi="Arial" w:cs="Arial"/>
          <w:sz w:val="11"/>
          <w:szCs w:val="11"/>
        </w:rPr>
        <w:sectPr w:rsidR="00C95FE4">
          <w:type w:val="continuous"/>
          <w:pgSz w:w="12240" w:h="15840"/>
          <w:pgMar w:top="2020" w:right="1020" w:bottom="860" w:left="1360" w:header="720" w:footer="720" w:gutter="0"/>
          <w:cols w:num="5" w:space="720" w:equalWidth="0">
            <w:col w:w="1105" w:space="40"/>
            <w:col w:w="1534" w:space="40"/>
            <w:col w:w="3421" w:space="40"/>
            <w:col w:w="1229" w:space="40"/>
            <w:col w:w="2411"/>
          </w:cols>
        </w:sectPr>
      </w:pPr>
    </w:p>
    <w:tbl>
      <w:tblPr>
        <w:tblStyle w:val="TableNormal"/>
        <w:tblW w:w="0" w:type="auto"/>
        <w:tblInd w:w="296" w:type="dxa"/>
        <w:tblLayout w:type="fixed"/>
        <w:tblLook w:val="01E0"/>
      </w:tblPr>
      <w:tblGrid>
        <w:gridCol w:w="987"/>
        <w:gridCol w:w="763"/>
        <w:gridCol w:w="804"/>
        <w:gridCol w:w="694"/>
        <w:gridCol w:w="984"/>
        <w:gridCol w:w="888"/>
        <w:gridCol w:w="962"/>
        <w:gridCol w:w="1116"/>
        <w:gridCol w:w="1078"/>
        <w:gridCol w:w="887"/>
      </w:tblGrid>
      <w:tr w:rsidR="00C95FE4">
        <w:trPr>
          <w:trHeight w:hRule="exact" w:val="154"/>
        </w:trPr>
        <w:tc>
          <w:tcPr>
            <w:tcW w:w="987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C95FE4" w:rsidRDefault="007758B2">
            <w:pPr>
              <w:pStyle w:val="TableParagraph"/>
              <w:spacing w:before="1"/>
              <w:ind w:left="67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hAnsi="Arial"/>
                <w:b/>
                <w:sz w:val="11"/>
              </w:rPr>
              <w:t>San</w:t>
            </w:r>
            <w:r>
              <w:rPr>
                <w:rFonts w:ascii="Arial" w:hAnsi="Arial"/>
                <w:b/>
                <w:spacing w:val="-7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3"/>
                <w:sz w:val="11"/>
              </w:rPr>
              <w:t>José</w:t>
            </w:r>
          </w:p>
        </w:tc>
        <w:tc>
          <w:tcPr>
            <w:tcW w:w="763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C95FE4" w:rsidRDefault="007758B2">
            <w:pPr>
              <w:pStyle w:val="TableParagraph"/>
              <w:spacing w:before="6"/>
              <w:ind w:left="38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0</w:t>
            </w:r>
          </w:p>
        </w:tc>
        <w:tc>
          <w:tcPr>
            <w:tcW w:w="804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C95FE4" w:rsidRDefault="007758B2">
            <w:pPr>
              <w:pStyle w:val="TableParagraph"/>
              <w:spacing w:before="6"/>
              <w:ind w:right="14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spacing w:val="-1"/>
                <w:sz w:val="11"/>
              </w:rPr>
              <w:t>353</w:t>
            </w:r>
          </w:p>
        </w:tc>
        <w:tc>
          <w:tcPr>
            <w:tcW w:w="694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C95FE4" w:rsidRDefault="00C95FE4"/>
        </w:tc>
        <w:tc>
          <w:tcPr>
            <w:tcW w:w="984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C95FE4" w:rsidRDefault="007758B2">
            <w:pPr>
              <w:pStyle w:val="TableParagraph"/>
              <w:spacing w:before="6"/>
              <w:ind w:right="60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spacing w:val="-1"/>
                <w:sz w:val="11"/>
              </w:rPr>
              <w:t>276</w:t>
            </w:r>
          </w:p>
        </w:tc>
        <w:tc>
          <w:tcPr>
            <w:tcW w:w="888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C95FE4" w:rsidRDefault="007758B2">
            <w:pPr>
              <w:pStyle w:val="TableParagraph"/>
              <w:spacing w:before="6"/>
              <w:ind w:right="17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1</w:t>
            </w:r>
          </w:p>
        </w:tc>
        <w:tc>
          <w:tcPr>
            <w:tcW w:w="962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C95FE4" w:rsidRDefault="007758B2">
            <w:pPr>
              <w:pStyle w:val="TableParagraph"/>
              <w:spacing w:before="6"/>
              <w:ind w:left="2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2</w:t>
            </w:r>
          </w:p>
        </w:tc>
        <w:tc>
          <w:tcPr>
            <w:tcW w:w="1116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C95FE4" w:rsidRDefault="007758B2">
            <w:pPr>
              <w:pStyle w:val="TableParagraph"/>
              <w:spacing w:before="6"/>
              <w:ind w:right="96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spacing w:val="-3"/>
                <w:sz w:val="11"/>
              </w:rPr>
              <w:t>80</w:t>
            </w:r>
          </w:p>
        </w:tc>
        <w:tc>
          <w:tcPr>
            <w:tcW w:w="1078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C95FE4" w:rsidRDefault="007758B2">
            <w:pPr>
              <w:pStyle w:val="TableParagraph"/>
              <w:spacing w:before="6"/>
              <w:ind w:left="127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spacing w:val="-3"/>
                <w:sz w:val="11"/>
              </w:rPr>
              <w:t>10</w:t>
            </w:r>
          </w:p>
        </w:tc>
        <w:tc>
          <w:tcPr>
            <w:tcW w:w="887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C95FE4" w:rsidRDefault="007758B2">
            <w:pPr>
              <w:pStyle w:val="TableParagraph"/>
              <w:spacing w:before="11" w:line="125" w:lineRule="exact"/>
              <w:ind w:left="421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b/>
                <w:spacing w:val="-1"/>
                <w:sz w:val="11"/>
              </w:rPr>
              <w:t>722</w:t>
            </w:r>
          </w:p>
        </w:tc>
      </w:tr>
      <w:tr w:rsidR="00C95FE4">
        <w:trPr>
          <w:trHeight w:hRule="exact" w:val="154"/>
        </w:trPr>
        <w:tc>
          <w:tcPr>
            <w:tcW w:w="987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C95FE4" w:rsidRDefault="007758B2">
            <w:pPr>
              <w:pStyle w:val="TableParagraph"/>
              <w:spacing w:before="1"/>
              <w:ind w:left="67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b/>
                <w:spacing w:val="-1"/>
                <w:sz w:val="11"/>
              </w:rPr>
              <w:t>Alajuela</w:t>
            </w:r>
          </w:p>
        </w:tc>
        <w:tc>
          <w:tcPr>
            <w:tcW w:w="763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C95FE4" w:rsidRDefault="007758B2">
            <w:pPr>
              <w:pStyle w:val="TableParagraph"/>
              <w:spacing w:before="6"/>
              <w:ind w:left="38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3</w:t>
            </w:r>
          </w:p>
        </w:tc>
        <w:tc>
          <w:tcPr>
            <w:tcW w:w="804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C95FE4" w:rsidRDefault="007758B2">
            <w:pPr>
              <w:pStyle w:val="TableParagraph"/>
              <w:spacing w:before="6"/>
              <w:ind w:right="14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spacing w:val="-1"/>
                <w:sz w:val="11"/>
              </w:rPr>
              <w:t>227</w:t>
            </w:r>
          </w:p>
        </w:tc>
        <w:tc>
          <w:tcPr>
            <w:tcW w:w="694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C95FE4" w:rsidRDefault="007758B2">
            <w:pPr>
              <w:pStyle w:val="TableParagraph"/>
              <w:spacing w:before="6"/>
              <w:ind w:right="48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0</w:t>
            </w:r>
          </w:p>
        </w:tc>
        <w:tc>
          <w:tcPr>
            <w:tcW w:w="984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C95FE4" w:rsidRDefault="007758B2">
            <w:pPr>
              <w:pStyle w:val="TableParagraph"/>
              <w:spacing w:before="6"/>
              <w:ind w:right="60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spacing w:val="-1"/>
                <w:sz w:val="11"/>
              </w:rPr>
              <w:t>367</w:t>
            </w:r>
          </w:p>
        </w:tc>
        <w:tc>
          <w:tcPr>
            <w:tcW w:w="888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C95FE4" w:rsidRDefault="00C95FE4"/>
        </w:tc>
        <w:tc>
          <w:tcPr>
            <w:tcW w:w="962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C95FE4" w:rsidRDefault="007758B2">
            <w:pPr>
              <w:pStyle w:val="TableParagraph"/>
              <w:spacing w:before="6"/>
              <w:ind w:left="2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1</w:t>
            </w:r>
          </w:p>
        </w:tc>
        <w:tc>
          <w:tcPr>
            <w:tcW w:w="1116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C95FE4" w:rsidRDefault="007758B2">
            <w:pPr>
              <w:pStyle w:val="TableParagraph"/>
              <w:spacing w:before="6"/>
              <w:ind w:right="91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spacing w:val="-1"/>
                <w:sz w:val="11"/>
              </w:rPr>
              <w:t>274</w:t>
            </w:r>
          </w:p>
        </w:tc>
        <w:tc>
          <w:tcPr>
            <w:tcW w:w="1078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C95FE4" w:rsidRDefault="007758B2">
            <w:pPr>
              <w:pStyle w:val="TableParagraph"/>
              <w:spacing w:before="6"/>
              <w:ind w:left="127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spacing w:val="-3"/>
                <w:sz w:val="11"/>
              </w:rPr>
              <w:t>18</w:t>
            </w:r>
          </w:p>
        </w:tc>
        <w:tc>
          <w:tcPr>
            <w:tcW w:w="887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C95FE4" w:rsidRDefault="007758B2">
            <w:pPr>
              <w:pStyle w:val="TableParagraph"/>
              <w:spacing w:before="11" w:line="125" w:lineRule="exact"/>
              <w:ind w:left="421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b/>
                <w:spacing w:val="-1"/>
                <w:sz w:val="11"/>
              </w:rPr>
              <w:t>890</w:t>
            </w:r>
          </w:p>
        </w:tc>
      </w:tr>
      <w:tr w:rsidR="00C95FE4">
        <w:trPr>
          <w:trHeight w:hRule="exact" w:val="154"/>
        </w:trPr>
        <w:tc>
          <w:tcPr>
            <w:tcW w:w="987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C95FE4" w:rsidRDefault="007758B2">
            <w:pPr>
              <w:pStyle w:val="TableParagraph"/>
              <w:spacing w:before="1"/>
              <w:ind w:left="67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b/>
                <w:spacing w:val="-1"/>
                <w:sz w:val="11"/>
              </w:rPr>
              <w:t>Heredia</w:t>
            </w:r>
          </w:p>
        </w:tc>
        <w:tc>
          <w:tcPr>
            <w:tcW w:w="763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C95FE4" w:rsidRDefault="007758B2">
            <w:pPr>
              <w:pStyle w:val="TableParagraph"/>
              <w:spacing w:before="1"/>
              <w:ind w:left="33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spacing w:val="-1"/>
                <w:sz w:val="11"/>
              </w:rPr>
              <w:t>560</w:t>
            </w:r>
          </w:p>
        </w:tc>
        <w:tc>
          <w:tcPr>
            <w:tcW w:w="804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C95FE4" w:rsidRDefault="007758B2">
            <w:pPr>
              <w:pStyle w:val="TableParagraph"/>
              <w:spacing w:before="1"/>
              <w:ind w:right="14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spacing w:val="-1"/>
                <w:sz w:val="11"/>
              </w:rPr>
              <w:t>1389</w:t>
            </w:r>
          </w:p>
        </w:tc>
        <w:tc>
          <w:tcPr>
            <w:tcW w:w="694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C95FE4" w:rsidRDefault="00C95FE4"/>
        </w:tc>
        <w:tc>
          <w:tcPr>
            <w:tcW w:w="984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C95FE4" w:rsidRDefault="007758B2">
            <w:pPr>
              <w:pStyle w:val="TableParagraph"/>
              <w:spacing w:before="1"/>
              <w:ind w:right="60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spacing w:val="-1"/>
                <w:sz w:val="11"/>
              </w:rPr>
              <w:t>1031</w:t>
            </w:r>
          </w:p>
        </w:tc>
        <w:tc>
          <w:tcPr>
            <w:tcW w:w="888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C95FE4" w:rsidRDefault="007758B2">
            <w:pPr>
              <w:pStyle w:val="TableParagraph"/>
              <w:spacing w:before="1"/>
              <w:ind w:right="17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2</w:t>
            </w:r>
          </w:p>
        </w:tc>
        <w:tc>
          <w:tcPr>
            <w:tcW w:w="962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C95FE4" w:rsidRDefault="007758B2">
            <w:pPr>
              <w:pStyle w:val="TableParagraph"/>
              <w:spacing w:before="1"/>
              <w:ind w:left="2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spacing w:val="-3"/>
                <w:sz w:val="11"/>
              </w:rPr>
              <w:t>22</w:t>
            </w:r>
          </w:p>
        </w:tc>
        <w:tc>
          <w:tcPr>
            <w:tcW w:w="1116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C95FE4" w:rsidRDefault="00C95FE4"/>
        </w:tc>
        <w:tc>
          <w:tcPr>
            <w:tcW w:w="1078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C95FE4" w:rsidRDefault="007758B2">
            <w:pPr>
              <w:pStyle w:val="TableParagraph"/>
              <w:spacing w:before="1"/>
              <w:ind w:left="127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spacing w:val="-3"/>
                <w:sz w:val="11"/>
              </w:rPr>
              <w:t>195</w:t>
            </w:r>
          </w:p>
        </w:tc>
        <w:tc>
          <w:tcPr>
            <w:tcW w:w="887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C95FE4" w:rsidRDefault="007758B2">
            <w:pPr>
              <w:pStyle w:val="TableParagraph"/>
              <w:spacing w:before="11" w:line="125" w:lineRule="exact"/>
              <w:ind w:left="387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b/>
                <w:sz w:val="11"/>
              </w:rPr>
              <w:t>3199</w:t>
            </w:r>
          </w:p>
        </w:tc>
      </w:tr>
      <w:tr w:rsidR="00C95FE4">
        <w:trPr>
          <w:trHeight w:hRule="exact" w:val="154"/>
        </w:trPr>
        <w:tc>
          <w:tcPr>
            <w:tcW w:w="987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C95FE4" w:rsidRDefault="007758B2">
            <w:pPr>
              <w:pStyle w:val="TableParagraph"/>
              <w:spacing w:before="1"/>
              <w:ind w:left="67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b/>
                <w:spacing w:val="-1"/>
                <w:sz w:val="11"/>
              </w:rPr>
              <w:t>Cartago</w:t>
            </w:r>
          </w:p>
        </w:tc>
        <w:tc>
          <w:tcPr>
            <w:tcW w:w="763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C95FE4" w:rsidRDefault="007758B2">
            <w:pPr>
              <w:pStyle w:val="TableParagraph"/>
              <w:spacing w:before="1"/>
              <w:ind w:left="38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spacing w:val="-3"/>
                <w:sz w:val="11"/>
              </w:rPr>
              <w:t>70</w:t>
            </w:r>
          </w:p>
        </w:tc>
        <w:tc>
          <w:tcPr>
            <w:tcW w:w="804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C95FE4" w:rsidRDefault="007758B2">
            <w:pPr>
              <w:pStyle w:val="TableParagraph"/>
              <w:spacing w:before="1"/>
              <w:ind w:right="14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spacing w:val="-1"/>
                <w:sz w:val="11"/>
              </w:rPr>
              <w:t>231</w:t>
            </w:r>
          </w:p>
        </w:tc>
        <w:tc>
          <w:tcPr>
            <w:tcW w:w="694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C95FE4" w:rsidRDefault="00C95FE4"/>
        </w:tc>
        <w:tc>
          <w:tcPr>
            <w:tcW w:w="984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C95FE4" w:rsidRDefault="007758B2">
            <w:pPr>
              <w:pStyle w:val="TableParagraph"/>
              <w:spacing w:before="1"/>
              <w:ind w:right="60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spacing w:val="-1"/>
                <w:sz w:val="11"/>
              </w:rPr>
              <w:t>148</w:t>
            </w:r>
          </w:p>
        </w:tc>
        <w:tc>
          <w:tcPr>
            <w:tcW w:w="888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C95FE4" w:rsidRDefault="00C95FE4"/>
        </w:tc>
        <w:tc>
          <w:tcPr>
            <w:tcW w:w="962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C95FE4" w:rsidRDefault="00C95FE4"/>
        </w:tc>
        <w:tc>
          <w:tcPr>
            <w:tcW w:w="1116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C95FE4" w:rsidRDefault="00C95FE4"/>
        </w:tc>
        <w:tc>
          <w:tcPr>
            <w:tcW w:w="1078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C95FE4" w:rsidRDefault="007758B2">
            <w:pPr>
              <w:pStyle w:val="TableParagraph"/>
              <w:spacing w:before="1"/>
              <w:ind w:left="127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5</w:t>
            </w:r>
          </w:p>
        </w:tc>
        <w:tc>
          <w:tcPr>
            <w:tcW w:w="887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C95FE4" w:rsidRDefault="007758B2">
            <w:pPr>
              <w:pStyle w:val="TableParagraph"/>
              <w:spacing w:before="11" w:line="125" w:lineRule="exact"/>
              <w:ind w:left="421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b/>
                <w:spacing w:val="-1"/>
                <w:sz w:val="11"/>
              </w:rPr>
              <w:t>454</w:t>
            </w:r>
          </w:p>
        </w:tc>
      </w:tr>
      <w:tr w:rsidR="00C95FE4">
        <w:trPr>
          <w:trHeight w:hRule="exact" w:val="154"/>
        </w:trPr>
        <w:tc>
          <w:tcPr>
            <w:tcW w:w="987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C95FE4" w:rsidRDefault="007758B2">
            <w:pPr>
              <w:pStyle w:val="TableParagraph"/>
              <w:spacing w:before="1"/>
              <w:ind w:left="67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b/>
                <w:spacing w:val="-1"/>
                <w:sz w:val="11"/>
              </w:rPr>
              <w:t>Guanacaste</w:t>
            </w:r>
          </w:p>
        </w:tc>
        <w:tc>
          <w:tcPr>
            <w:tcW w:w="763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C95FE4" w:rsidRDefault="007758B2">
            <w:pPr>
              <w:pStyle w:val="TableParagraph"/>
              <w:spacing w:before="1"/>
              <w:ind w:left="38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6</w:t>
            </w:r>
          </w:p>
        </w:tc>
        <w:tc>
          <w:tcPr>
            <w:tcW w:w="804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C95FE4" w:rsidRDefault="007758B2">
            <w:pPr>
              <w:pStyle w:val="TableParagraph"/>
              <w:spacing w:before="1"/>
              <w:ind w:right="14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spacing w:val="-1"/>
                <w:sz w:val="11"/>
              </w:rPr>
              <w:t>362</w:t>
            </w:r>
          </w:p>
        </w:tc>
        <w:tc>
          <w:tcPr>
            <w:tcW w:w="694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C95FE4" w:rsidRDefault="007758B2">
            <w:pPr>
              <w:pStyle w:val="TableParagraph"/>
              <w:spacing w:before="1"/>
              <w:ind w:right="48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2</w:t>
            </w:r>
          </w:p>
        </w:tc>
        <w:tc>
          <w:tcPr>
            <w:tcW w:w="984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C95FE4" w:rsidRDefault="007758B2">
            <w:pPr>
              <w:pStyle w:val="TableParagraph"/>
              <w:spacing w:before="1"/>
              <w:ind w:right="60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spacing w:val="-1"/>
                <w:sz w:val="11"/>
              </w:rPr>
              <w:t>255</w:t>
            </w:r>
          </w:p>
        </w:tc>
        <w:tc>
          <w:tcPr>
            <w:tcW w:w="888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C95FE4" w:rsidRDefault="007758B2">
            <w:pPr>
              <w:pStyle w:val="TableParagraph"/>
              <w:spacing w:before="1"/>
              <w:ind w:right="17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4</w:t>
            </w:r>
          </w:p>
        </w:tc>
        <w:tc>
          <w:tcPr>
            <w:tcW w:w="962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C95FE4" w:rsidRDefault="007758B2">
            <w:pPr>
              <w:pStyle w:val="TableParagraph"/>
              <w:spacing w:before="1"/>
              <w:ind w:left="2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spacing w:val="-3"/>
                <w:sz w:val="11"/>
              </w:rPr>
              <w:t>22</w:t>
            </w:r>
          </w:p>
        </w:tc>
        <w:tc>
          <w:tcPr>
            <w:tcW w:w="1116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C95FE4" w:rsidRDefault="00C95FE4"/>
        </w:tc>
        <w:tc>
          <w:tcPr>
            <w:tcW w:w="1078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C95FE4" w:rsidRDefault="007758B2">
            <w:pPr>
              <w:pStyle w:val="TableParagraph"/>
              <w:spacing w:before="1"/>
              <w:ind w:left="127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7</w:t>
            </w:r>
          </w:p>
        </w:tc>
        <w:tc>
          <w:tcPr>
            <w:tcW w:w="887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C95FE4" w:rsidRDefault="007758B2">
            <w:pPr>
              <w:pStyle w:val="TableParagraph"/>
              <w:spacing w:before="11" w:line="125" w:lineRule="exact"/>
              <w:ind w:left="421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b/>
                <w:spacing w:val="-1"/>
                <w:sz w:val="11"/>
              </w:rPr>
              <w:t>658</w:t>
            </w:r>
          </w:p>
        </w:tc>
      </w:tr>
      <w:tr w:rsidR="00C95FE4">
        <w:trPr>
          <w:trHeight w:hRule="exact" w:val="154"/>
        </w:trPr>
        <w:tc>
          <w:tcPr>
            <w:tcW w:w="987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C95FE4" w:rsidRDefault="007758B2">
            <w:pPr>
              <w:pStyle w:val="TableParagraph"/>
              <w:spacing w:before="1"/>
              <w:ind w:left="67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b/>
                <w:spacing w:val="-1"/>
                <w:sz w:val="11"/>
              </w:rPr>
              <w:t>Puntarenas</w:t>
            </w:r>
          </w:p>
        </w:tc>
        <w:tc>
          <w:tcPr>
            <w:tcW w:w="763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C95FE4" w:rsidRDefault="00C95FE4"/>
        </w:tc>
        <w:tc>
          <w:tcPr>
            <w:tcW w:w="804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C95FE4" w:rsidRDefault="007758B2">
            <w:pPr>
              <w:pStyle w:val="TableParagraph"/>
              <w:spacing w:before="1"/>
              <w:ind w:right="14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spacing w:val="2"/>
                <w:sz w:val="11"/>
              </w:rPr>
              <w:t>2</w:t>
            </w:r>
            <w:r>
              <w:rPr>
                <w:rFonts w:ascii="Arial"/>
                <w:sz w:val="11"/>
              </w:rPr>
              <w:t>5</w:t>
            </w:r>
          </w:p>
        </w:tc>
        <w:tc>
          <w:tcPr>
            <w:tcW w:w="694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C95FE4" w:rsidRDefault="00C95FE4"/>
        </w:tc>
        <w:tc>
          <w:tcPr>
            <w:tcW w:w="984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C95FE4" w:rsidRDefault="007758B2">
            <w:pPr>
              <w:pStyle w:val="TableParagraph"/>
              <w:spacing w:before="1"/>
              <w:ind w:right="60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spacing w:val="2"/>
                <w:sz w:val="11"/>
              </w:rPr>
              <w:t>8</w:t>
            </w:r>
            <w:r>
              <w:rPr>
                <w:rFonts w:ascii="Arial"/>
                <w:sz w:val="11"/>
              </w:rPr>
              <w:t>3</w:t>
            </w:r>
          </w:p>
        </w:tc>
        <w:tc>
          <w:tcPr>
            <w:tcW w:w="888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C95FE4" w:rsidRDefault="00C95FE4"/>
        </w:tc>
        <w:tc>
          <w:tcPr>
            <w:tcW w:w="962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C95FE4" w:rsidRDefault="00C95FE4"/>
        </w:tc>
        <w:tc>
          <w:tcPr>
            <w:tcW w:w="1116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C95FE4" w:rsidRDefault="00C95FE4"/>
        </w:tc>
        <w:tc>
          <w:tcPr>
            <w:tcW w:w="1078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C95FE4" w:rsidRDefault="00C95FE4"/>
        </w:tc>
        <w:tc>
          <w:tcPr>
            <w:tcW w:w="887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C95FE4" w:rsidRDefault="007758B2">
            <w:pPr>
              <w:pStyle w:val="TableParagraph"/>
              <w:spacing w:before="11" w:line="125" w:lineRule="exact"/>
              <w:ind w:left="421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b/>
                <w:spacing w:val="-1"/>
                <w:sz w:val="11"/>
              </w:rPr>
              <w:t>108</w:t>
            </w:r>
          </w:p>
        </w:tc>
      </w:tr>
      <w:tr w:rsidR="00C95FE4">
        <w:trPr>
          <w:trHeight w:hRule="exact" w:val="154"/>
        </w:trPr>
        <w:tc>
          <w:tcPr>
            <w:tcW w:w="987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C95FE4" w:rsidRDefault="007758B2">
            <w:pPr>
              <w:pStyle w:val="TableParagraph"/>
              <w:spacing w:before="1"/>
              <w:ind w:left="67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hAnsi="Arial"/>
                <w:b/>
                <w:sz w:val="11"/>
              </w:rPr>
              <w:t>Limón</w:t>
            </w:r>
          </w:p>
        </w:tc>
        <w:tc>
          <w:tcPr>
            <w:tcW w:w="763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C95FE4" w:rsidRDefault="00C95FE4"/>
        </w:tc>
        <w:tc>
          <w:tcPr>
            <w:tcW w:w="804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C95FE4" w:rsidRDefault="007758B2">
            <w:pPr>
              <w:pStyle w:val="TableParagraph"/>
              <w:spacing w:before="1"/>
              <w:ind w:right="14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spacing w:val="-1"/>
                <w:sz w:val="11"/>
              </w:rPr>
              <w:t>100</w:t>
            </w:r>
          </w:p>
        </w:tc>
        <w:tc>
          <w:tcPr>
            <w:tcW w:w="694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C95FE4" w:rsidRDefault="00C95FE4"/>
        </w:tc>
        <w:tc>
          <w:tcPr>
            <w:tcW w:w="984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C95FE4" w:rsidRDefault="007758B2">
            <w:pPr>
              <w:pStyle w:val="TableParagraph"/>
              <w:spacing w:before="1"/>
              <w:ind w:right="60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spacing w:val="-1"/>
                <w:sz w:val="11"/>
              </w:rPr>
              <w:t>206</w:t>
            </w:r>
          </w:p>
        </w:tc>
        <w:tc>
          <w:tcPr>
            <w:tcW w:w="888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C95FE4" w:rsidRDefault="00C95FE4"/>
        </w:tc>
        <w:tc>
          <w:tcPr>
            <w:tcW w:w="962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C95FE4" w:rsidRDefault="007758B2">
            <w:pPr>
              <w:pStyle w:val="TableParagraph"/>
              <w:spacing w:before="1"/>
              <w:ind w:left="2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2</w:t>
            </w:r>
          </w:p>
        </w:tc>
        <w:tc>
          <w:tcPr>
            <w:tcW w:w="1116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C95FE4" w:rsidRDefault="00C95FE4"/>
        </w:tc>
        <w:tc>
          <w:tcPr>
            <w:tcW w:w="1078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C95FE4" w:rsidRDefault="007758B2">
            <w:pPr>
              <w:pStyle w:val="TableParagraph"/>
              <w:spacing w:before="1"/>
              <w:ind w:left="127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5</w:t>
            </w:r>
          </w:p>
        </w:tc>
        <w:tc>
          <w:tcPr>
            <w:tcW w:w="887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C95FE4" w:rsidRDefault="007758B2">
            <w:pPr>
              <w:pStyle w:val="TableParagraph"/>
              <w:spacing w:before="11" w:line="125" w:lineRule="exact"/>
              <w:ind w:left="421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b/>
                <w:spacing w:val="-1"/>
                <w:sz w:val="11"/>
              </w:rPr>
              <w:t>313</w:t>
            </w:r>
          </w:p>
        </w:tc>
      </w:tr>
      <w:tr w:rsidR="00C95FE4">
        <w:trPr>
          <w:trHeight w:hRule="exact" w:val="154"/>
        </w:trPr>
        <w:tc>
          <w:tcPr>
            <w:tcW w:w="987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C95FE4" w:rsidRDefault="007758B2">
            <w:pPr>
              <w:pStyle w:val="TableParagraph"/>
              <w:spacing w:before="1"/>
              <w:ind w:left="67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b/>
                <w:spacing w:val="-1"/>
                <w:sz w:val="11"/>
              </w:rPr>
              <w:t>Zona</w:t>
            </w:r>
            <w:r>
              <w:rPr>
                <w:rFonts w:ascii="Arial"/>
                <w:b/>
                <w:spacing w:val="-9"/>
                <w:sz w:val="11"/>
              </w:rPr>
              <w:t xml:space="preserve"> </w:t>
            </w:r>
            <w:r>
              <w:rPr>
                <w:rFonts w:ascii="Arial"/>
                <w:b/>
                <w:sz w:val="11"/>
              </w:rPr>
              <w:t>Sur</w:t>
            </w:r>
          </w:p>
        </w:tc>
        <w:tc>
          <w:tcPr>
            <w:tcW w:w="763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C95FE4" w:rsidRDefault="007758B2">
            <w:pPr>
              <w:pStyle w:val="TableParagraph"/>
              <w:spacing w:before="1"/>
              <w:ind w:left="38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spacing w:val="-3"/>
                <w:sz w:val="11"/>
              </w:rPr>
              <w:t>13</w:t>
            </w:r>
          </w:p>
        </w:tc>
        <w:tc>
          <w:tcPr>
            <w:tcW w:w="804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C95FE4" w:rsidRDefault="007758B2">
            <w:pPr>
              <w:pStyle w:val="TableParagraph"/>
              <w:spacing w:before="1"/>
              <w:ind w:right="14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spacing w:val="-1"/>
                <w:sz w:val="11"/>
              </w:rPr>
              <w:t>116</w:t>
            </w:r>
          </w:p>
        </w:tc>
        <w:tc>
          <w:tcPr>
            <w:tcW w:w="694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C95FE4" w:rsidRDefault="00C95FE4"/>
        </w:tc>
        <w:tc>
          <w:tcPr>
            <w:tcW w:w="984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C95FE4" w:rsidRDefault="007758B2">
            <w:pPr>
              <w:pStyle w:val="TableParagraph"/>
              <w:spacing w:before="1"/>
              <w:ind w:right="60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spacing w:val="-1"/>
                <w:sz w:val="11"/>
              </w:rPr>
              <w:t>135</w:t>
            </w:r>
          </w:p>
        </w:tc>
        <w:tc>
          <w:tcPr>
            <w:tcW w:w="888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C95FE4" w:rsidRDefault="00C95FE4"/>
        </w:tc>
        <w:tc>
          <w:tcPr>
            <w:tcW w:w="962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C95FE4" w:rsidRDefault="00C95FE4"/>
        </w:tc>
        <w:tc>
          <w:tcPr>
            <w:tcW w:w="1116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C95FE4" w:rsidRDefault="00C95FE4"/>
        </w:tc>
        <w:tc>
          <w:tcPr>
            <w:tcW w:w="1078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C95FE4" w:rsidRDefault="007758B2">
            <w:pPr>
              <w:pStyle w:val="TableParagraph"/>
              <w:spacing w:before="1"/>
              <w:ind w:left="127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spacing w:val="-3"/>
                <w:sz w:val="11"/>
              </w:rPr>
              <w:t>18</w:t>
            </w:r>
          </w:p>
        </w:tc>
        <w:tc>
          <w:tcPr>
            <w:tcW w:w="887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C95FE4" w:rsidRDefault="007758B2">
            <w:pPr>
              <w:pStyle w:val="TableParagraph"/>
              <w:spacing w:before="6"/>
              <w:ind w:left="421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b/>
                <w:spacing w:val="-1"/>
                <w:sz w:val="11"/>
              </w:rPr>
              <w:t>282</w:t>
            </w:r>
          </w:p>
        </w:tc>
      </w:tr>
      <w:tr w:rsidR="00C95FE4">
        <w:trPr>
          <w:trHeight w:hRule="exact" w:val="154"/>
        </w:trPr>
        <w:tc>
          <w:tcPr>
            <w:tcW w:w="987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C95FE4" w:rsidRDefault="007758B2">
            <w:pPr>
              <w:pStyle w:val="TableParagraph"/>
              <w:spacing w:before="1"/>
              <w:ind w:left="67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b/>
                <w:spacing w:val="-1"/>
                <w:sz w:val="11"/>
              </w:rPr>
              <w:t>Total</w:t>
            </w:r>
          </w:p>
        </w:tc>
        <w:tc>
          <w:tcPr>
            <w:tcW w:w="763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C95FE4" w:rsidRDefault="007758B2">
            <w:pPr>
              <w:pStyle w:val="TableParagraph"/>
              <w:spacing w:before="1"/>
              <w:ind w:left="33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spacing w:val="-1"/>
                <w:sz w:val="11"/>
              </w:rPr>
              <w:t>652</w:t>
            </w:r>
          </w:p>
        </w:tc>
        <w:tc>
          <w:tcPr>
            <w:tcW w:w="804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C95FE4" w:rsidRDefault="007758B2">
            <w:pPr>
              <w:pStyle w:val="TableParagraph"/>
              <w:spacing w:before="1"/>
              <w:ind w:right="14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spacing w:val="-1"/>
                <w:sz w:val="11"/>
              </w:rPr>
              <w:t>2803</w:t>
            </w:r>
          </w:p>
        </w:tc>
        <w:tc>
          <w:tcPr>
            <w:tcW w:w="694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C95FE4" w:rsidRDefault="007758B2">
            <w:pPr>
              <w:pStyle w:val="TableParagraph"/>
              <w:spacing w:before="1"/>
              <w:ind w:right="48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2</w:t>
            </w:r>
          </w:p>
        </w:tc>
        <w:tc>
          <w:tcPr>
            <w:tcW w:w="984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C95FE4" w:rsidRDefault="007758B2">
            <w:pPr>
              <w:pStyle w:val="TableParagraph"/>
              <w:spacing w:before="1"/>
              <w:ind w:right="60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spacing w:val="-1"/>
                <w:sz w:val="11"/>
              </w:rPr>
              <w:t>2501</w:t>
            </w:r>
          </w:p>
        </w:tc>
        <w:tc>
          <w:tcPr>
            <w:tcW w:w="888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C95FE4" w:rsidRDefault="007758B2">
            <w:pPr>
              <w:pStyle w:val="TableParagraph"/>
              <w:spacing w:before="1"/>
              <w:ind w:right="17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7</w:t>
            </w:r>
          </w:p>
        </w:tc>
        <w:tc>
          <w:tcPr>
            <w:tcW w:w="962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C95FE4" w:rsidRDefault="007758B2">
            <w:pPr>
              <w:pStyle w:val="TableParagraph"/>
              <w:spacing w:before="1"/>
              <w:ind w:left="2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spacing w:val="-3"/>
                <w:sz w:val="11"/>
              </w:rPr>
              <w:t>49</w:t>
            </w:r>
          </w:p>
        </w:tc>
        <w:tc>
          <w:tcPr>
            <w:tcW w:w="1116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C95FE4" w:rsidRDefault="007758B2">
            <w:pPr>
              <w:pStyle w:val="TableParagraph"/>
              <w:spacing w:before="1"/>
              <w:ind w:right="91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spacing w:val="-1"/>
                <w:sz w:val="11"/>
              </w:rPr>
              <w:t>354</w:t>
            </w:r>
          </w:p>
        </w:tc>
        <w:tc>
          <w:tcPr>
            <w:tcW w:w="1078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C95FE4" w:rsidRDefault="007758B2">
            <w:pPr>
              <w:pStyle w:val="TableParagraph"/>
              <w:spacing w:before="1"/>
              <w:ind w:left="127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spacing w:val="-3"/>
                <w:sz w:val="11"/>
              </w:rPr>
              <w:t>258</w:t>
            </w:r>
          </w:p>
        </w:tc>
        <w:tc>
          <w:tcPr>
            <w:tcW w:w="887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C95FE4" w:rsidRDefault="007758B2">
            <w:pPr>
              <w:pStyle w:val="TableParagraph"/>
              <w:spacing w:before="6"/>
              <w:ind w:left="387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b/>
                <w:sz w:val="11"/>
              </w:rPr>
              <w:t>6626</w:t>
            </w:r>
          </w:p>
        </w:tc>
      </w:tr>
    </w:tbl>
    <w:p w:rsidR="00C95FE4" w:rsidRDefault="00C95FE4">
      <w:pPr>
        <w:spacing w:before="10"/>
        <w:rPr>
          <w:rFonts w:ascii="Arial" w:eastAsia="Arial" w:hAnsi="Arial" w:cs="Arial"/>
          <w:b/>
          <w:bCs/>
          <w:sz w:val="8"/>
          <w:szCs w:val="8"/>
        </w:rPr>
      </w:pPr>
    </w:p>
    <w:p w:rsidR="00C95FE4" w:rsidRDefault="007758B2">
      <w:pPr>
        <w:ind w:left="459"/>
        <w:rPr>
          <w:rFonts w:ascii="Times New Roman" w:eastAsia="Times New Roman" w:hAnsi="Times New Roman" w:cs="Times New Roman"/>
          <w:sz w:val="11"/>
          <w:szCs w:val="11"/>
        </w:rPr>
      </w:pPr>
      <w:r>
        <w:rPr>
          <w:rFonts w:ascii="Times New Roman" w:hAnsi="Times New Roman"/>
          <w:spacing w:val="-1"/>
          <w:sz w:val="11"/>
        </w:rPr>
        <w:t>(La</w:t>
      </w:r>
      <w:r>
        <w:rPr>
          <w:rFonts w:ascii="Times New Roman" w:hAnsi="Times New Roman"/>
          <w:spacing w:val="5"/>
          <w:sz w:val="11"/>
        </w:rPr>
        <w:t xml:space="preserve"> </w:t>
      </w:r>
      <w:r>
        <w:rPr>
          <w:rFonts w:ascii="Times New Roman" w:hAnsi="Times New Roman"/>
          <w:spacing w:val="-1"/>
          <w:sz w:val="11"/>
        </w:rPr>
        <w:t>provincia</w:t>
      </w:r>
      <w:r>
        <w:rPr>
          <w:rFonts w:ascii="Times New Roman" w:hAnsi="Times New Roman"/>
          <w:spacing w:val="11"/>
          <w:sz w:val="11"/>
        </w:rPr>
        <w:t xml:space="preserve"> </w:t>
      </w:r>
      <w:r>
        <w:rPr>
          <w:rFonts w:ascii="Times New Roman" w:hAnsi="Times New Roman"/>
          <w:sz w:val="11"/>
        </w:rPr>
        <w:t>de</w:t>
      </w:r>
      <w:r>
        <w:rPr>
          <w:rFonts w:ascii="Times New Roman" w:hAnsi="Times New Roman"/>
          <w:spacing w:val="5"/>
          <w:sz w:val="11"/>
        </w:rPr>
        <w:t xml:space="preserve"> </w:t>
      </w:r>
      <w:r>
        <w:rPr>
          <w:rFonts w:ascii="Times New Roman" w:hAnsi="Times New Roman"/>
          <w:spacing w:val="-1"/>
          <w:sz w:val="11"/>
        </w:rPr>
        <w:t>Heredia</w:t>
      </w:r>
      <w:r>
        <w:rPr>
          <w:rFonts w:ascii="Times New Roman" w:hAnsi="Times New Roman"/>
          <w:spacing w:val="11"/>
          <w:sz w:val="11"/>
        </w:rPr>
        <w:t xml:space="preserve"> </w:t>
      </w:r>
      <w:r>
        <w:rPr>
          <w:rFonts w:ascii="Times New Roman" w:hAnsi="Times New Roman"/>
          <w:spacing w:val="-1"/>
          <w:sz w:val="11"/>
        </w:rPr>
        <w:t>incluye</w:t>
      </w:r>
      <w:r>
        <w:rPr>
          <w:rFonts w:ascii="Times New Roman" w:hAnsi="Times New Roman"/>
          <w:spacing w:val="11"/>
          <w:sz w:val="11"/>
        </w:rPr>
        <w:t xml:space="preserve"> </w:t>
      </w:r>
      <w:r>
        <w:rPr>
          <w:rFonts w:ascii="Times New Roman" w:hAnsi="Times New Roman"/>
          <w:spacing w:val="-3"/>
          <w:sz w:val="11"/>
        </w:rPr>
        <w:t>los</w:t>
      </w:r>
      <w:r>
        <w:rPr>
          <w:rFonts w:ascii="Times New Roman" w:hAnsi="Times New Roman"/>
          <w:spacing w:val="7"/>
          <w:sz w:val="11"/>
        </w:rPr>
        <w:t xml:space="preserve"> </w:t>
      </w:r>
      <w:r>
        <w:rPr>
          <w:rFonts w:ascii="Times New Roman" w:hAnsi="Times New Roman"/>
          <w:sz w:val="11"/>
        </w:rPr>
        <w:t xml:space="preserve">bienes </w:t>
      </w:r>
      <w:r>
        <w:rPr>
          <w:rFonts w:ascii="Times New Roman" w:hAnsi="Times New Roman"/>
          <w:spacing w:val="2"/>
          <w:sz w:val="11"/>
        </w:rPr>
        <w:t>en</w:t>
      </w:r>
      <w:r>
        <w:rPr>
          <w:rFonts w:ascii="Times New Roman" w:hAnsi="Times New Roman"/>
          <w:spacing w:val="-4"/>
          <w:sz w:val="11"/>
        </w:rPr>
        <w:t xml:space="preserve"> </w:t>
      </w:r>
      <w:r>
        <w:rPr>
          <w:rFonts w:ascii="Times New Roman" w:hAnsi="Times New Roman"/>
          <w:spacing w:val="2"/>
          <w:sz w:val="11"/>
        </w:rPr>
        <w:t>el</w:t>
      </w:r>
      <w:r>
        <w:rPr>
          <w:rFonts w:ascii="Times New Roman" w:hAnsi="Times New Roman"/>
          <w:spacing w:val="-2"/>
          <w:sz w:val="11"/>
        </w:rPr>
        <w:t xml:space="preserve"> </w:t>
      </w:r>
      <w:r>
        <w:rPr>
          <w:rFonts w:ascii="Times New Roman" w:hAnsi="Times New Roman"/>
          <w:spacing w:val="-1"/>
          <w:sz w:val="11"/>
        </w:rPr>
        <w:t>Depósito</w:t>
      </w:r>
      <w:r>
        <w:rPr>
          <w:rFonts w:ascii="Times New Roman" w:hAnsi="Times New Roman"/>
          <w:spacing w:val="9"/>
          <w:sz w:val="11"/>
        </w:rPr>
        <w:t xml:space="preserve"> </w:t>
      </w:r>
      <w:r>
        <w:rPr>
          <w:rFonts w:ascii="Times New Roman" w:hAnsi="Times New Roman"/>
          <w:spacing w:val="-2"/>
          <w:sz w:val="11"/>
        </w:rPr>
        <w:t>de</w:t>
      </w:r>
      <w:r>
        <w:rPr>
          <w:rFonts w:ascii="Times New Roman" w:hAnsi="Times New Roman"/>
          <w:spacing w:val="11"/>
          <w:sz w:val="11"/>
        </w:rPr>
        <w:t xml:space="preserve"> </w:t>
      </w:r>
      <w:r>
        <w:rPr>
          <w:rFonts w:ascii="Times New Roman" w:hAnsi="Times New Roman"/>
          <w:sz w:val="11"/>
        </w:rPr>
        <w:t>Vehículos</w:t>
      </w:r>
      <w:r>
        <w:rPr>
          <w:rFonts w:ascii="Times New Roman" w:hAnsi="Times New Roman"/>
          <w:spacing w:val="6"/>
          <w:sz w:val="11"/>
        </w:rPr>
        <w:t xml:space="preserve"> </w:t>
      </w:r>
      <w:r>
        <w:rPr>
          <w:rFonts w:ascii="Times New Roman" w:hAnsi="Times New Roman"/>
          <w:spacing w:val="-1"/>
          <w:sz w:val="11"/>
        </w:rPr>
        <w:t>Decomisados.)</w:t>
      </w:r>
    </w:p>
    <w:p w:rsidR="00C95FE4" w:rsidRDefault="00C95FE4">
      <w:pPr>
        <w:rPr>
          <w:rFonts w:ascii="Times New Roman" w:eastAsia="Times New Roman" w:hAnsi="Times New Roman" w:cs="Times New Roman"/>
          <w:sz w:val="10"/>
          <w:szCs w:val="10"/>
        </w:rPr>
      </w:pPr>
    </w:p>
    <w:p w:rsidR="00C95FE4" w:rsidRDefault="00C95FE4">
      <w:pPr>
        <w:spacing w:before="10"/>
        <w:rPr>
          <w:rFonts w:ascii="Times New Roman" w:eastAsia="Times New Roman" w:hAnsi="Times New Roman" w:cs="Times New Roman"/>
          <w:sz w:val="13"/>
          <w:szCs w:val="13"/>
        </w:rPr>
      </w:pPr>
    </w:p>
    <w:p w:rsidR="00C95FE4" w:rsidRDefault="007758B2">
      <w:pPr>
        <w:pStyle w:val="Textoindependiente"/>
      </w:pPr>
      <w:r>
        <w:t>Notas</w:t>
      </w:r>
      <w:r>
        <w:rPr>
          <w:spacing w:val="16"/>
        </w:rPr>
        <w:t xml:space="preserve"> </w:t>
      </w:r>
      <w:r>
        <w:t>al</w:t>
      </w:r>
      <w:r>
        <w:rPr>
          <w:spacing w:val="17"/>
        </w:rPr>
        <w:t xml:space="preserve"> </w:t>
      </w:r>
      <w:r>
        <w:rPr>
          <w:spacing w:val="-2"/>
        </w:rPr>
        <w:t>inventario</w:t>
      </w:r>
      <w:r>
        <w:rPr>
          <w:spacing w:val="26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rPr>
          <w:spacing w:val="-1"/>
        </w:rPr>
        <w:t>vehículos</w:t>
      </w:r>
      <w:r>
        <w:rPr>
          <w:spacing w:val="16"/>
        </w:rPr>
        <w:t xml:space="preserve"> </w:t>
      </w:r>
      <w:r>
        <w:rPr>
          <w:spacing w:val="-1"/>
        </w:rPr>
        <w:t>decomisados:</w:t>
      </w:r>
    </w:p>
    <w:p w:rsidR="00C95FE4" w:rsidRDefault="00C95FE4">
      <w:pPr>
        <w:sectPr w:rsidR="00C95FE4">
          <w:type w:val="continuous"/>
          <w:pgSz w:w="12240" w:h="15840"/>
          <w:pgMar w:top="2020" w:right="1020" w:bottom="860" w:left="1360" w:header="720" w:footer="720" w:gutter="0"/>
          <w:cols w:space="720"/>
        </w:sectPr>
      </w:pPr>
    </w:p>
    <w:p w:rsidR="00C95FE4" w:rsidRDefault="00C95FE4">
      <w:pPr>
        <w:spacing w:before="6"/>
        <w:rPr>
          <w:rFonts w:ascii="Times New Roman" w:eastAsia="Times New Roman" w:hAnsi="Times New Roman" w:cs="Times New Roman"/>
          <w:sz w:val="20"/>
          <w:szCs w:val="20"/>
        </w:rPr>
      </w:pPr>
    </w:p>
    <w:p w:rsidR="00C95FE4" w:rsidRDefault="007758B2">
      <w:pPr>
        <w:pStyle w:val="Textoindependiente"/>
        <w:numPr>
          <w:ilvl w:val="0"/>
          <w:numId w:val="5"/>
        </w:numPr>
        <w:tabs>
          <w:tab w:val="left" w:pos="796"/>
        </w:tabs>
        <w:spacing w:before="76" w:line="246" w:lineRule="auto"/>
        <w:ind w:right="170"/>
        <w:jc w:val="both"/>
      </w:pPr>
      <w:r>
        <w:rPr>
          <w:spacing w:val="-2"/>
        </w:rPr>
        <w:t>Las</w:t>
      </w:r>
      <w:r>
        <w:rPr>
          <w:spacing w:val="10"/>
        </w:rPr>
        <w:t xml:space="preserve"> </w:t>
      </w:r>
      <w:r>
        <w:rPr>
          <w:spacing w:val="-1"/>
        </w:rPr>
        <w:t>categorías</w:t>
      </w:r>
      <w:r>
        <w:rPr>
          <w:spacing w:val="11"/>
        </w:rPr>
        <w:t xml:space="preserve"> </w:t>
      </w:r>
      <w:r>
        <w:rPr>
          <w:spacing w:val="-1"/>
        </w:rPr>
        <w:t>utilizadas</w:t>
      </w:r>
      <w:r>
        <w:rPr>
          <w:spacing w:val="5"/>
        </w:rPr>
        <w:t xml:space="preserve"> </w:t>
      </w:r>
      <w:r>
        <w:t>para</w:t>
      </w:r>
      <w:r>
        <w:rPr>
          <w:spacing w:val="7"/>
        </w:rPr>
        <w:t xml:space="preserve"> </w:t>
      </w:r>
      <w:r>
        <w:rPr>
          <w:spacing w:val="-1"/>
        </w:rPr>
        <w:t>estos</w:t>
      </w:r>
      <w:r>
        <w:rPr>
          <w:spacing w:val="10"/>
        </w:rPr>
        <w:t xml:space="preserve"> </w:t>
      </w:r>
      <w:r>
        <w:rPr>
          <w:spacing w:val="-1"/>
        </w:rPr>
        <w:t>equipos</w:t>
      </w:r>
      <w:r>
        <w:rPr>
          <w:spacing w:val="5"/>
        </w:rPr>
        <w:t xml:space="preserve"> </w:t>
      </w:r>
      <w:r>
        <w:rPr>
          <w:spacing w:val="2"/>
        </w:rPr>
        <w:t xml:space="preserve">de </w:t>
      </w:r>
      <w:r>
        <w:rPr>
          <w:spacing w:val="-1"/>
        </w:rPr>
        <w:t>transporte</w:t>
      </w:r>
      <w:r>
        <w:rPr>
          <w:spacing w:val="7"/>
        </w:rPr>
        <w:t xml:space="preserve"> </w:t>
      </w:r>
      <w:r>
        <w:rPr>
          <w:spacing w:val="-1"/>
        </w:rPr>
        <w:t>comprenden</w:t>
      </w:r>
      <w:r>
        <w:rPr>
          <w:spacing w:val="4"/>
        </w:rPr>
        <w:t xml:space="preserve"> </w:t>
      </w:r>
      <w:r>
        <w:rPr>
          <w:spacing w:val="-3"/>
        </w:rPr>
        <w:t>lo</w:t>
      </w:r>
      <w:r>
        <w:rPr>
          <w:spacing w:val="14"/>
        </w:rPr>
        <w:t xml:space="preserve"> </w:t>
      </w:r>
      <w:r>
        <w:rPr>
          <w:spacing w:val="-1"/>
        </w:rPr>
        <w:t>siguiente:</w:t>
      </w:r>
      <w:r>
        <w:t xml:space="preserve"> Buses</w:t>
      </w:r>
      <w:r>
        <w:rPr>
          <w:spacing w:val="26"/>
        </w:rPr>
        <w:t xml:space="preserve"> </w:t>
      </w:r>
      <w:r>
        <w:t>y</w:t>
      </w:r>
      <w:r>
        <w:rPr>
          <w:spacing w:val="103"/>
          <w:w w:val="102"/>
        </w:rPr>
        <w:t xml:space="preserve"> </w:t>
      </w:r>
      <w:r>
        <w:rPr>
          <w:spacing w:val="-1"/>
        </w:rPr>
        <w:t>microbuses:</w:t>
      </w:r>
      <w:r>
        <w:rPr>
          <w:spacing w:val="54"/>
        </w:rPr>
        <w:t xml:space="preserve"> </w:t>
      </w:r>
      <w:r>
        <w:t>buses,</w:t>
      </w:r>
      <w:r>
        <w:rPr>
          <w:spacing w:val="12"/>
        </w:rPr>
        <w:t xml:space="preserve"> </w:t>
      </w:r>
      <w:r>
        <w:rPr>
          <w:spacing w:val="-1"/>
        </w:rPr>
        <w:t>busetas</w:t>
      </w:r>
      <w:r>
        <w:rPr>
          <w:spacing w:val="15"/>
        </w:rPr>
        <w:t xml:space="preserve"> </w:t>
      </w:r>
      <w:r>
        <w:t>y</w:t>
      </w:r>
      <w:r>
        <w:rPr>
          <w:spacing w:val="52"/>
        </w:rPr>
        <w:t xml:space="preserve"> </w:t>
      </w:r>
      <w:r>
        <w:t>microbuses;</w:t>
      </w:r>
      <w:r>
        <w:rPr>
          <w:spacing w:val="11"/>
        </w:rPr>
        <w:t xml:space="preserve"> </w:t>
      </w:r>
      <w:r>
        <w:rPr>
          <w:spacing w:val="-1"/>
        </w:rPr>
        <w:t>Camiones:</w:t>
      </w:r>
      <w:r>
        <w:rPr>
          <w:spacing w:val="5"/>
        </w:rPr>
        <w:t xml:space="preserve"> </w:t>
      </w:r>
      <w:r>
        <w:rPr>
          <w:spacing w:val="-1"/>
        </w:rPr>
        <w:t>cabezales,</w:t>
      </w:r>
      <w:r>
        <w:rPr>
          <w:spacing w:val="18"/>
        </w:rPr>
        <w:t xml:space="preserve"> </w:t>
      </w:r>
      <w:r>
        <w:rPr>
          <w:spacing w:val="-2"/>
        </w:rPr>
        <w:t>camiones,</w:t>
      </w:r>
      <w:r>
        <w:rPr>
          <w:spacing w:val="17"/>
        </w:rPr>
        <w:t xml:space="preserve"> </w:t>
      </w:r>
      <w:r>
        <w:rPr>
          <w:spacing w:val="-1"/>
        </w:rPr>
        <w:t>vagonetas;</w:t>
      </w:r>
      <w:r>
        <w:rPr>
          <w:spacing w:val="11"/>
        </w:rPr>
        <w:t xml:space="preserve"> </w:t>
      </w:r>
      <w:r>
        <w:t>Equipo</w:t>
      </w:r>
      <w:r>
        <w:rPr>
          <w:spacing w:val="68"/>
          <w:w w:val="102"/>
        </w:rPr>
        <w:t xml:space="preserve"> </w:t>
      </w:r>
      <w:r>
        <w:t>Especializado:</w:t>
      </w:r>
      <w:r>
        <w:rPr>
          <w:spacing w:val="53"/>
        </w:rPr>
        <w:t xml:space="preserve"> </w:t>
      </w:r>
      <w:r>
        <w:t>back</w:t>
      </w:r>
      <w:r>
        <w:rPr>
          <w:spacing w:val="8"/>
        </w:rPr>
        <w:t xml:space="preserve"> </w:t>
      </w:r>
      <w:r>
        <w:t>up</w:t>
      </w:r>
      <w:r>
        <w:rPr>
          <w:spacing w:val="18"/>
        </w:rPr>
        <w:t xml:space="preserve"> </w:t>
      </w:r>
      <w:r>
        <w:rPr>
          <w:spacing w:val="-1"/>
        </w:rPr>
        <w:t>(cargadores</w:t>
      </w:r>
      <w:r>
        <w:rPr>
          <w:spacing w:val="14"/>
        </w:rPr>
        <w:t xml:space="preserve"> </w:t>
      </w:r>
      <w:r>
        <w:t>y</w:t>
      </w:r>
      <w:r>
        <w:rPr>
          <w:spacing w:val="2"/>
        </w:rPr>
        <w:t xml:space="preserve"> </w:t>
      </w:r>
      <w:r>
        <w:t>brazos</w:t>
      </w:r>
      <w:r>
        <w:rPr>
          <w:spacing w:val="9"/>
        </w:rPr>
        <w:t xml:space="preserve"> </w:t>
      </w:r>
      <w:r>
        <w:rPr>
          <w:spacing w:val="-1"/>
        </w:rPr>
        <w:t>hidráulicos),</w:t>
      </w:r>
      <w:r>
        <w:rPr>
          <w:spacing w:val="16"/>
        </w:rPr>
        <w:t xml:space="preserve"> </w:t>
      </w:r>
      <w:r>
        <w:rPr>
          <w:spacing w:val="-2"/>
        </w:rPr>
        <w:t>chapulines,</w:t>
      </w:r>
      <w:r>
        <w:rPr>
          <w:spacing w:val="17"/>
        </w:rPr>
        <w:t xml:space="preserve"> </w:t>
      </w:r>
      <w:r>
        <w:rPr>
          <w:spacing w:val="-1"/>
        </w:rPr>
        <w:t>tractores,</w:t>
      </w:r>
      <w:r>
        <w:rPr>
          <w:spacing w:val="17"/>
        </w:rPr>
        <w:t xml:space="preserve"> </w:t>
      </w:r>
      <w:r>
        <w:rPr>
          <w:spacing w:val="-2"/>
        </w:rPr>
        <w:t>montacargas;</w:t>
      </w:r>
      <w:r>
        <w:rPr>
          <w:spacing w:val="76"/>
          <w:w w:val="102"/>
        </w:rPr>
        <w:t xml:space="preserve"> </w:t>
      </w:r>
      <w:r>
        <w:t>Motos:</w:t>
      </w:r>
      <w:r>
        <w:rPr>
          <w:spacing w:val="18"/>
        </w:rPr>
        <w:t xml:space="preserve"> </w:t>
      </w:r>
      <w:r>
        <w:rPr>
          <w:spacing w:val="-1"/>
        </w:rPr>
        <w:t>cuadraciclos</w:t>
      </w:r>
      <w:r>
        <w:rPr>
          <w:spacing w:val="28"/>
        </w:rPr>
        <w:t xml:space="preserve"> </w:t>
      </w:r>
      <w:r>
        <w:t>y</w:t>
      </w:r>
      <w:r>
        <w:rPr>
          <w:spacing w:val="10"/>
        </w:rPr>
        <w:t xml:space="preserve"> </w:t>
      </w:r>
      <w:r>
        <w:rPr>
          <w:spacing w:val="-1"/>
        </w:rPr>
        <w:t>motocicletas;</w:t>
      </w:r>
      <w:r>
        <w:rPr>
          <w:spacing w:val="49"/>
        </w:rPr>
        <w:t xml:space="preserve"> </w:t>
      </w:r>
      <w:r>
        <w:rPr>
          <w:spacing w:val="-1"/>
        </w:rPr>
        <w:t>Vehículos:</w:t>
      </w:r>
      <w:r>
        <w:rPr>
          <w:spacing w:val="19"/>
        </w:rPr>
        <w:t xml:space="preserve"> </w:t>
      </w:r>
      <w:r>
        <w:rPr>
          <w:spacing w:val="-1"/>
        </w:rPr>
        <w:t>automóviles</w:t>
      </w:r>
      <w:r>
        <w:rPr>
          <w:spacing w:val="28"/>
        </w:rPr>
        <w:t xml:space="preserve"> </w:t>
      </w:r>
      <w:r>
        <w:t>y</w:t>
      </w:r>
      <w:r>
        <w:rPr>
          <w:spacing w:val="16"/>
        </w:rPr>
        <w:t xml:space="preserve"> </w:t>
      </w:r>
      <w:r>
        <w:t>vehículos</w:t>
      </w:r>
      <w:r>
        <w:rPr>
          <w:spacing w:val="22"/>
        </w:rPr>
        <w:t xml:space="preserve"> </w:t>
      </w:r>
      <w:r>
        <w:rPr>
          <w:spacing w:val="-1"/>
        </w:rPr>
        <w:t>livianos;</w:t>
      </w:r>
      <w:r>
        <w:rPr>
          <w:spacing w:val="24"/>
        </w:rPr>
        <w:t xml:space="preserve"> </w:t>
      </w:r>
      <w:r>
        <w:rPr>
          <w:spacing w:val="-1"/>
        </w:rPr>
        <w:t>Partes:</w:t>
      </w:r>
      <w:r>
        <w:rPr>
          <w:spacing w:val="18"/>
        </w:rPr>
        <w:t xml:space="preserve"> </w:t>
      </w:r>
      <w:r>
        <w:rPr>
          <w:spacing w:val="-1"/>
        </w:rPr>
        <w:t>bateas,</w:t>
      </w:r>
      <w:r>
        <w:rPr>
          <w:spacing w:val="87"/>
          <w:w w:val="102"/>
        </w:rPr>
        <w:t xml:space="preserve"> </w:t>
      </w:r>
      <w:r>
        <w:rPr>
          <w:spacing w:val="-2"/>
        </w:rPr>
        <w:t>cajones,</w:t>
      </w:r>
      <w:r>
        <w:rPr>
          <w:spacing w:val="45"/>
        </w:rPr>
        <w:t xml:space="preserve"> </w:t>
      </w:r>
      <w:r>
        <w:rPr>
          <w:spacing w:val="-1"/>
        </w:rPr>
        <w:t>carretas,</w:t>
      </w:r>
      <w:r>
        <w:rPr>
          <w:spacing w:val="46"/>
        </w:rPr>
        <w:t xml:space="preserve"> </w:t>
      </w:r>
      <w:r>
        <w:t>carrocerías,</w:t>
      </w:r>
      <w:r>
        <w:rPr>
          <w:spacing w:val="46"/>
        </w:rPr>
        <w:t xml:space="preserve"> </w:t>
      </w:r>
      <w:r>
        <w:rPr>
          <w:spacing w:val="-2"/>
        </w:rPr>
        <w:t>chasises,</w:t>
      </w:r>
      <w:r>
        <w:rPr>
          <w:spacing w:val="52"/>
        </w:rPr>
        <w:t xml:space="preserve"> </w:t>
      </w:r>
      <w:r>
        <w:rPr>
          <w:spacing w:val="-1"/>
        </w:rPr>
        <w:t>furgones,</w:t>
      </w:r>
      <w:r>
        <w:rPr>
          <w:spacing w:val="51"/>
        </w:rPr>
        <w:t xml:space="preserve"> </w:t>
      </w:r>
      <w:r>
        <w:rPr>
          <w:spacing w:val="-1"/>
        </w:rPr>
        <w:t>motores,</w:t>
      </w:r>
      <w:r>
        <w:rPr>
          <w:spacing w:val="46"/>
        </w:rPr>
        <w:t xml:space="preserve"> </w:t>
      </w:r>
      <w:r>
        <w:t>asientos</w:t>
      </w:r>
      <w:r>
        <w:rPr>
          <w:spacing w:val="44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1"/>
        </w:rPr>
        <w:t>motocicletas,</w:t>
      </w:r>
      <w:r>
        <w:rPr>
          <w:spacing w:val="46"/>
        </w:rPr>
        <w:t xml:space="preserve"> </w:t>
      </w:r>
      <w:r>
        <w:t>tanques</w:t>
      </w:r>
      <w:r>
        <w:rPr>
          <w:spacing w:val="43"/>
        </w:rPr>
        <w:t xml:space="preserve"> </w:t>
      </w:r>
      <w:r>
        <w:t>de</w:t>
      </w:r>
      <w:r>
        <w:rPr>
          <w:spacing w:val="54"/>
          <w:w w:val="102"/>
        </w:rPr>
        <w:t xml:space="preserve"> </w:t>
      </w:r>
      <w:r>
        <w:rPr>
          <w:spacing w:val="-1"/>
        </w:rPr>
        <w:t>combustible</w:t>
      </w:r>
      <w:r>
        <w:rPr>
          <w:spacing w:val="31"/>
        </w:rPr>
        <w:t xml:space="preserve"> </w:t>
      </w:r>
      <w:r>
        <w:t>y</w:t>
      </w:r>
      <w:r>
        <w:rPr>
          <w:spacing w:val="6"/>
        </w:rPr>
        <w:t xml:space="preserve"> </w:t>
      </w:r>
      <w:r>
        <w:t>otros.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numPr>
          <w:ilvl w:val="0"/>
          <w:numId w:val="5"/>
        </w:numPr>
        <w:tabs>
          <w:tab w:val="left" w:pos="796"/>
        </w:tabs>
        <w:spacing w:line="245" w:lineRule="auto"/>
        <w:ind w:right="178"/>
        <w:jc w:val="both"/>
      </w:pPr>
      <w:r>
        <w:t>Los</w:t>
      </w:r>
      <w:r>
        <w:rPr>
          <w:spacing w:val="40"/>
        </w:rPr>
        <w:t xml:space="preserve"> </w:t>
      </w:r>
      <w:r>
        <w:rPr>
          <w:spacing w:val="-1"/>
        </w:rPr>
        <w:t>vehículos</w:t>
      </w:r>
      <w:r>
        <w:rPr>
          <w:spacing w:val="40"/>
        </w:rPr>
        <w:t xml:space="preserve"> </w:t>
      </w:r>
      <w:r>
        <w:t>o</w:t>
      </w:r>
      <w:r>
        <w:rPr>
          <w:spacing w:val="44"/>
        </w:rPr>
        <w:t xml:space="preserve"> </w:t>
      </w:r>
      <w:r>
        <w:t>partes</w:t>
      </w:r>
      <w:r>
        <w:rPr>
          <w:spacing w:val="41"/>
        </w:rPr>
        <w:t xml:space="preserve"> </w:t>
      </w:r>
      <w:r>
        <w:rPr>
          <w:spacing w:val="-1"/>
        </w:rPr>
        <w:t>destinados</w:t>
      </w:r>
      <w:r>
        <w:rPr>
          <w:spacing w:val="40"/>
        </w:rPr>
        <w:t xml:space="preserve"> </w:t>
      </w:r>
      <w:r>
        <w:t>a</w:t>
      </w:r>
      <w:r>
        <w:rPr>
          <w:spacing w:val="43"/>
        </w:rPr>
        <w:t xml:space="preserve"> </w:t>
      </w:r>
      <w:r>
        <w:rPr>
          <w:spacing w:val="-1"/>
        </w:rPr>
        <w:t>destrucción</w:t>
      </w:r>
      <w:r>
        <w:rPr>
          <w:spacing w:val="44"/>
        </w:rPr>
        <w:t xml:space="preserve"> </w:t>
      </w:r>
      <w:r>
        <w:rPr>
          <w:spacing w:val="-1"/>
        </w:rPr>
        <w:t>se</w:t>
      </w:r>
      <w:r>
        <w:rPr>
          <w:spacing w:val="37"/>
        </w:rPr>
        <w:t xml:space="preserve"> </w:t>
      </w:r>
      <w:r>
        <w:rPr>
          <w:spacing w:val="-1"/>
        </w:rPr>
        <w:t>encuentran</w:t>
      </w:r>
      <w:r>
        <w:rPr>
          <w:spacing w:val="39"/>
        </w:rPr>
        <w:t xml:space="preserve"> </w:t>
      </w:r>
      <w:r>
        <w:t>a</w:t>
      </w:r>
      <w:r>
        <w:rPr>
          <w:spacing w:val="47"/>
        </w:rPr>
        <w:t xml:space="preserve"> </w:t>
      </w:r>
      <w:r>
        <w:rPr>
          <w:spacing w:val="-1"/>
        </w:rPr>
        <w:t>la</w:t>
      </w:r>
      <w:r>
        <w:rPr>
          <w:spacing w:val="37"/>
        </w:rPr>
        <w:t xml:space="preserve"> </w:t>
      </w:r>
      <w:r>
        <w:t>orden</w:t>
      </w:r>
      <w:r>
        <w:rPr>
          <w:spacing w:val="34"/>
        </w:rPr>
        <w:t xml:space="preserve"> </w:t>
      </w:r>
      <w:r>
        <w:t>del</w:t>
      </w:r>
      <w:r>
        <w:rPr>
          <w:spacing w:val="36"/>
        </w:rPr>
        <w:t xml:space="preserve"> </w:t>
      </w:r>
      <w:r>
        <w:rPr>
          <w:spacing w:val="-1"/>
        </w:rPr>
        <w:t>Departamento</w:t>
      </w:r>
      <w:r>
        <w:rPr>
          <w:spacing w:val="44"/>
        </w:rPr>
        <w:t xml:space="preserve"> </w:t>
      </w:r>
      <w:r>
        <w:rPr>
          <w:spacing w:val="2"/>
        </w:rPr>
        <w:t>de</w:t>
      </w:r>
      <w:r>
        <w:rPr>
          <w:spacing w:val="54"/>
          <w:w w:val="102"/>
        </w:rPr>
        <w:t xml:space="preserve"> </w:t>
      </w:r>
      <w:r>
        <w:rPr>
          <w:spacing w:val="-1"/>
        </w:rPr>
        <w:t>Proveeduría,</w:t>
      </w:r>
      <w:r>
        <w:rPr>
          <w:spacing w:val="24"/>
        </w:rPr>
        <w:t xml:space="preserve"> </w:t>
      </w:r>
      <w:r>
        <w:t>y</w:t>
      </w:r>
      <w:r>
        <w:rPr>
          <w:spacing w:val="4"/>
        </w:rPr>
        <w:t xml:space="preserve"> </w:t>
      </w:r>
      <w:r>
        <w:t>son</w:t>
      </w:r>
      <w:r>
        <w:rPr>
          <w:spacing w:val="15"/>
        </w:rPr>
        <w:t xml:space="preserve"> </w:t>
      </w:r>
      <w:r>
        <w:t>tratados</w:t>
      </w:r>
      <w:r>
        <w:rPr>
          <w:spacing w:val="16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rPr>
          <w:spacing w:val="-1"/>
        </w:rPr>
        <w:t>acuerdo</w:t>
      </w:r>
      <w:r>
        <w:rPr>
          <w:spacing w:val="19"/>
        </w:rPr>
        <w:t xml:space="preserve"> </w:t>
      </w:r>
      <w:r>
        <w:t>a</w:t>
      </w:r>
      <w:r>
        <w:rPr>
          <w:spacing w:val="19"/>
        </w:rPr>
        <w:t xml:space="preserve"> </w:t>
      </w:r>
      <w:r>
        <w:rPr>
          <w:spacing w:val="-3"/>
        </w:rPr>
        <w:t>la</w:t>
      </w:r>
      <w:r>
        <w:rPr>
          <w:spacing w:val="19"/>
        </w:rPr>
        <w:t xml:space="preserve"> </w:t>
      </w:r>
      <w:r>
        <w:t>Ley</w:t>
      </w:r>
      <w:r>
        <w:rPr>
          <w:spacing w:val="9"/>
        </w:rPr>
        <w:t xml:space="preserve"> </w:t>
      </w:r>
      <w:r>
        <w:t>6106</w:t>
      </w:r>
      <w:r>
        <w:rPr>
          <w:spacing w:val="26"/>
        </w:rPr>
        <w:t xml:space="preserve"> </w:t>
      </w:r>
      <w:r>
        <w:rPr>
          <w:spacing w:val="-1"/>
        </w:rPr>
        <w:t>“Ley</w:t>
      </w:r>
      <w:r>
        <w:t xml:space="preserve"> </w:t>
      </w:r>
      <w:r>
        <w:rPr>
          <w:spacing w:val="25"/>
        </w:rPr>
        <w:t xml:space="preserve"> </w:t>
      </w:r>
      <w:r>
        <w:rPr>
          <w:spacing w:val="2"/>
        </w:rPr>
        <w:t>de</w:t>
      </w:r>
      <w:r>
        <w:rPr>
          <w:spacing w:val="19"/>
        </w:rPr>
        <w:t xml:space="preserve"> </w:t>
      </w:r>
      <w:r>
        <w:rPr>
          <w:spacing w:val="-1"/>
        </w:rPr>
        <w:t>distribución</w:t>
      </w:r>
      <w:r>
        <w:rPr>
          <w:spacing w:val="15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2"/>
        </w:rPr>
        <w:t>bienes</w:t>
      </w:r>
      <w:r>
        <w:rPr>
          <w:spacing w:val="17"/>
        </w:rPr>
        <w:t xml:space="preserve"> </w:t>
      </w:r>
      <w:r>
        <w:t>confiscados</w:t>
      </w:r>
      <w:r>
        <w:rPr>
          <w:spacing w:val="58"/>
          <w:w w:val="102"/>
        </w:rPr>
        <w:t xml:space="preserve"> </w:t>
      </w:r>
      <w:r>
        <w:t>o</w:t>
      </w:r>
      <w:r>
        <w:rPr>
          <w:spacing w:val="16"/>
        </w:rPr>
        <w:t xml:space="preserve"> </w:t>
      </w:r>
      <w:r>
        <w:rPr>
          <w:spacing w:val="-1"/>
        </w:rPr>
        <w:t>caídos</w:t>
      </w:r>
      <w:r>
        <w:rPr>
          <w:spacing w:val="17"/>
        </w:rPr>
        <w:t xml:space="preserve"> </w:t>
      </w:r>
      <w:r>
        <w:rPr>
          <w:spacing w:val="-3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comiso”.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numPr>
          <w:ilvl w:val="0"/>
          <w:numId w:val="5"/>
        </w:numPr>
        <w:tabs>
          <w:tab w:val="left" w:pos="796"/>
        </w:tabs>
        <w:spacing w:line="245" w:lineRule="auto"/>
        <w:ind w:right="178"/>
        <w:jc w:val="both"/>
      </w:pPr>
      <w:r>
        <w:rPr>
          <w:spacing w:val="-1"/>
        </w:rPr>
        <w:t>Fuente:</w:t>
      </w:r>
      <w:r>
        <w:rPr>
          <w:spacing w:val="27"/>
        </w:rPr>
        <w:t xml:space="preserve"> </w:t>
      </w:r>
      <w:r>
        <w:rPr>
          <w:spacing w:val="-1"/>
        </w:rPr>
        <w:t>Información</w:t>
      </w:r>
      <w:r>
        <w:rPr>
          <w:spacing w:val="21"/>
        </w:rPr>
        <w:t xml:space="preserve"> </w:t>
      </w:r>
      <w:r>
        <w:t>aportada</w:t>
      </w:r>
      <w:r>
        <w:rPr>
          <w:spacing w:val="18"/>
        </w:rPr>
        <w:t xml:space="preserve"> </w:t>
      </w:r>
      <w:r>
        <w:t>por</w:t>
      </w:r>
      <w:r>
        <w:rPr>
          <w:spacing w:val="30"/>
        </w:rPr>
        <w:t xml:space="preserve"> </w:t>
      </w:r>
      <w:r>
        <w:rPr>
          <w:spacing w:val="-3"/>
        </w:rPr>
        <w:t>la</w:t>
      </w:r>
      <w:r>
        <w:rPr>
          <w:spacing w:val="23"/>
        </w:rPr>
        <w:t xml:space="preserve"> </w:t>
      </w:r>
      <w:r>
        <w:rPr>
          <w:spacing w:val="-1"/>
        </w:rPr>
        <w:t>Licda.</w:t>
      </w:r>
      <w:r>
        <w:rPr>
          <w:spacing w:val="30"/>
        </w:rPr>
        <w:t xml:space="preserve"> </w:t>
      </w:r>
      <w:r>
        <w:rPr>
          <w:spacing w:val="-1"/>
        </w:rPr>
        <w:t>Maritza</w:t>
      </w:r>
      <w:r>
        <w:rPr>
          <w:spacing w:val="24"/>
        </w:rPr>
        <w:t xml:space="preserve"> </w:t>
      </w:r>
      <w:r>
        <w:rPr>
          <w:spacing w:val="-1"/>
        </w:rPr>
        <w:t>González</w:t>
      </w:r>
      <w:r>
        <w:rPr>
          <w:spacing w:val="29"/>
        </w:rPr>
        <w:t xml:space="preserve"> </w:t>
      </w:r>
      <w:r>
        <w:rPr>
          <w:spacing w:val="-1"/>
        </w:rPr>
        <w:t>Gramajo,</w:t>
      </w:r>
      <w:r>
        <w:rPr>
          <w:spacing w:val="30"/>
        </w:rPr>
        <w:t xml:space="preserve"> </w:t>
      </w:r>
      <w:r>
        <w:rPr>
          <w:spacing w:val="-1"/>
        </w:rPr>
        <w:t>Inspectora</w:t>
      </w:r>
      <w:r>
        <w:rPr>
          <w:spacing w:val="29"/>
        </w:rPr>
        <w:t xml:space="preserve"> </w:t>
      </w:r>
      <w:r>
        <w:rPr>
          <w:spacing w:val="-1"/>
        </w:rPr>
        <w:t>Judicial</w:t>
      </w:r>
      <w:r>
        <w:rPr>
          <w:spacing w:val="76"/>
          <w:w w:val="102"/>
        </w:rPr>
        <w:t xml:space="preserve"> </w:t>
      </w:r>
      <w:r>
        <w:rPr>
          <w:spacing w:val="-1"/>
        </w:rPr>
        <w:t>encargada</w:t>
      </w:r>
      <w:r>
        <w:rPr>
          <w:spacing w:val="29"/>
        </w:rPr>
        <w:t xml:space="preserve"> </w:t>
      </w:r>
      <w:r>
        <w:rPr>
          <w:spacing w:val="1"/>
        </w:rPr>
        <w:t>del</w:t>
      </w:r>
      <w:r>
        <w:rPr>
          <w:spacing w:val="28"/>
        </w:rPr>
        <w:t xml:space="preserve"> </w:t>
      </w:r>
      <w:r>
        <w:rPr>
          <w:spacing w:val="-2"/>
        </w:rPr>
        <w:t>inventario</w:t>
      </w:r>
      <w:r>
        <w:rPr>
          <w:spacing w:val="38"/>
        </w:rPr>
        <w:t xml:space="preserve"> </w:t>
      </w:r>
      <w:r>
        <w:rPr>
          <w:spacing w:val="-1"/>
        </w:rPr>
        <w:t>nacional</w:t>
      </w:r>
      <w:r>
        <w:rPr>
          <w:spacing w:val="28"/>
        </w:rPr>
        <w:t xml:space="preserve"> </w:t>
      </w:r>
      <w:r>
        <w:rPr>
          <w:spacing w:val="1"/>
        </w:rPr>
        <w:t>para</w:t>
      </w:r>
      <w:r>
        <w:rPr>
          <w:spacing w:val="30"/>
        </w:rPr>
        <w:t xml:space="preserve"> </w:t>
      </w:r>
      <w:r>
        <w:rPr>
          <w:spacing w:val="-3"/>
        </w:rPr>
        <w:t>el</w:t>
      </w:r>
      <w:r>
        <w:rPr>
          <w:spacing w:val="28"/>
        </w:rPr>
        <w:t xml:space="preserve"> </w:t>
      </w:r>
      <w:r>
        <w:t>proyecto</w:t>
      </w:r>
      <w:r>
        <w:rPr>
          <w:spacing w:val="26"/>
        </w:rPr>
        <w:t xml:space="preserve"> </w:t>
      </w:r>
      <w:r>
        <w:rPr>
          <w:spacing w:val="2"/>
        </w:rPr>
        <w:t>de</w:t>
      </w:r>
      <w:r>
        <w:rPr>
          <w:spacing w:val="30"/>
        </w:rPr>
        <w:t xml:space="preserve"> </w:t>
      </w:r>
      <w:r>
        <w:rPr>
          <w:spacing w:val="-1"/>
        </w:rPr>
        <w:t>Descongestionamiento</w:t>
      </w:r>
      <w:r>
        <w:rPr>
          <w:spacing w:val="37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rPr>
          <w:spacing w:val="-1"/>
        </w:rPr>
        <w:t>Vehículos</w:t>
      </w:r>
      <w:r>
        <w:rPr>
          <w:spacing w:val="42"/>
          <w:w w:val="102"/>
        </w:rPr>
        <w:t xml:space="preserve"> </w:t>
      </w:r>
      <w:r>
        <w:rPr>
          <w:spacing w:val="-1"/>
        </w:rPr>
        <w:t>Decomisados.</w:t>
      </w:r>
      <w:r>
        <w:rPr>
          <w:spacing w:val="54"/>
        </w:rPr>
        <w:t xml:space="preserve"> </w:t>
      </w:r>
      <w:r>
        <w:rPr>
          <w:spacing w:val="-1"/>
        </w:rPr>
        <w:t>Información</w:t>
      </w:r>
      <w:r>
        <w:rPr>
          <w:spacing w:val="49"/>
        </w:rPr>
        <w:t xml:space="preserve"> </w:t>
      </w:r>
      <w:r>
        <w:rPr>
          <w:spacing w:val="-1"/>
        </w:rPr>
        <w:t>suministrada</w:t>
      </w:r>
      <w:r>
        <w:rPr>
          <w:spacing w:val="47"/>
        </w:rPr>
        <w:t xml:space="preserve"> </w:t>
      </w:r>
      <w:r>
        <w:t>por</w:t>
      </w:r>
      <w:r>
        <w:rPr>
          <w:spacing w:val="54"/>
        </w:rPr>
        <w:t xml:space="preserve"> </w:t>
      </w:r>
      <w:r>
        <w:rPr>
          <w:spacing w:val="-3"/>
        </w:rPr>
        <w:t>medio</w:t>
      </w:r>
      <w:r>
        <w:rPr>
          <w:spacing w:val="1"/>
        </w:rPr>
        <w:t xml:space="preserve"> </w:t>
      </w:r>
      <w:r>
        <w:rPr>
          <w:spacing w:val="2"/>
        </w:rPr>
        <w:t>de</w:t>
      </w:r>
      <w:r>
        <w:rPr>
          <w:spacing w:val="52"/>
        </w:rPr>
        <w:t xml:space="preserve"> </w:t>
      </w:r>
      <w:r>
        <w:rPr>
          <w:spacing w:val="-1"/>
        </w:rPr>
        <w:t>correo</w:t>
      </w:r>
      <w:r>
        <w:rPr>
          <w:spacing w:val="1"/>
        </w:rPr>
        <w:t xml:space="preserve"> </w:t>
      </w:r>
      <w:r>
        <w:rPr>
          <w:spacing w:val="-2"/>
        </w:rPr>
        <w:t>electrónico</w:t>
      </w:r>
      <w:r>
        <w:rPr>
          <w:spacing w:val="11"/>
        </w:rPr>
        <w:t xml:space="preserve"> </w:t>
      </w:r>
      <w:r>
        <w:t>del</w:t>
      </w:r>
      <w:r>
        <w:rPr>
          <w:spacing w:val="52"/>
        </w:rPr>
        <w:t xml:space="preserve"> </w:t>
      </w:r>
      <w:r>
        <w:rPr>
          <w:spacing w:val="-2"/>
        </w:rPr>
        <w:t>08</w:t>
      </w:r>
      <w:r>
        <w:rPr>
          <w:spacing w:val="49"/>
        </w:rPr>
        <w:t xml:space="preserve"> </w:t>
      </w:r>
      <w:r>
        <w:rPr>
          <w:spacing w:val="2"/>
        </w:rPr>
        <w:t>de</w:t>
      </w:r>
      <w:r>
        <w:rPr>
          <w:spacing w:val="53"/>
        </w:rPr>
        <w:t xml:space="preserve"> </w:t>
      </w:r>
      <w:r>
        <w:rPr>
          <w:spacing w:val="-2"/>
        </w:rPr>
        <w:t>agosto</w:t>
      </w:r>
      <w:r>
        <w:t xml:space="preserve"> </w:t>
      </w:r>
      <w:r>
        <w:rPr>
          <w:spacing w:val="2"/>
        </w:rPr>
        <w:t>de</w:t>
      </w:r>
      <w:r>
        <w:rPr>
          <w:spacing w:val="86"/>
          <w:w w:val="102"/>
        </w:rPr>
        <w:t xml:space="preserve"> </w:t>
      </w:r>
      <w:r>
        <w:rPr>
          <w:spacing w:val="-1"/>
        </w:rPr>
        <w:t>2012,</w:t>
      </w:r>
      <w:r>
        <w:rPr>
          <w:spacing w:val="15"/>
        </w:rPr>
        <w:t xml:space="preserve"> </w:t>
      </w:r>
      <w:r>
        <w:t>del</w:t>
      </w:r>
      <w:r>
        <w:rPr>
          <w:spacing w:val="9"/>
        </w:rPr>
        <w:t xml:space="preserve"> </w:t>
      </w:r>
      <w:r>
        <w:t>señor</w:t>
      </w:r>
      <w:r>
        <w:rPr>
          <w:spacing w:val="11"/>
        </w:rPr>
        <w:t xml:space="preserve"> </w:t>
      </w:r>
      <w:r>
        <w:rPr>
          <w:spacing w:val="-1"/>
        </w:rPr>
        <w:t>Alfredo</w:t>
      </w:r>
      <w:r>
        <w:rPr>
          <w:spacing w:val="18"/>
        </w:rPr>
        <w:t xml:space="preserve"> </w:t>
      </w:r>
      <w:r>
        <w:rPr>
          <w:spacing w:val="-1"/>
        </w:rPr>
        <w:t>Borel</w:t>
      </w:r>
      <w:r>
        <w:rPr>
          <w:spacing w:val="15"/>
        </w:rPr>
        <w:t xml:space="preserve"> </w:t>
      </w:r>
      <w:r>
        <w:rPr>
          <w:spacing w:val="-1"/>
        </w:rPr>
        <w:t>Cuadra.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5" w:lineRule="auto"/>
        <w:ind w:right="178"/>
        <w:jc w:val="both"/>
      </w:pPr>
      <w:r>
        <w:t>Con</w:t>
      </w:r>
      <w:r>
        <w:rPr>
          <w:spacing w:val="8"/>
        </w:rPr>
        <w:t xml:space="preserve"> </w:t>
      </w:r>
      <w:r>
        <w:rPr>
          <w:spacing w:val="-1"/>
        </w:rPr>
        <w:t>oficio</w:t>
      </w:r>
      <w:r>
        <w:rPr>
          <w:spacing w:val="25"/>
        </w:rPr>
        <w:t xml:space="preserve"> </w:t>
      </w:r>
      <w:r>
        <w:rPr>
          <w:spacing w:val="-1"/>
        </w:rPr>
        <w:t>392-SC-2012</w:t>
      </w:r>
      <w:r>
        <w:rPr>
          <w:spacing w:val="19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t>12</w:t>
      </w:r>
      <w:r>
        <w:rPr>
          <w:spacing w:val="14"/>
        </w:rPr>
        <w:t xml:space="preserve"> </w:t>
      </w:r>
      <w:r>
        <w:rPr>
          <w:spacing w:val="2"/>
        </w:rPr>
        <w:t>de</w:t>
      </w:r>
      <w:r>
        <w:rPr>
          <w:spacing w:val="12"/>
        </w:rPr>
        <w:t xml:space="preserve"> </w:t>
      </w:r>
      <w:r>
        <w:rPr>
          <w:spacing w:val="-1"/>
        </w:rPr>
        <w:t>noviembre</w:t>
      </w:r>
      <w:r>
        <w:rPr>
          <w:spacing w:val="18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2012,</w:t>
      </w:r>
      <w:r>
        <w:rPr>
          <w:spacing w:val="23"/>
        </w:rPr>
        <w:t xml:space="preserve"> </w:t>
      </w:r>
      <w:r>
        <w:rPr>
          <w:spacing w:val="-4"/>
        </w:rPr>
        <w:t>se</w:t>
      </w:r>
      <w:r>
        <w:rPr>
          <w:spacing w:val="18"/>
        </w:rPr>
        <w:t xml:space="preserve"> </w:t>
      </w:r>
      <w:r>
        <w:rPr>
          <w:spacing w:val="-1"/>
        </w:rPr>
        <w:t>informó</w:t>
      </w:r>
      <w:r>
        <w:rPr>
          <w:spacing w:val="25"/>
        </w:rPr>
        <w:t xml:space="preserve"> </w:t>
      </w:r>
      <w:r>
        <w:t>a</w:t>
      </w:r>
      <w:r>
        <w:rPr>
          <w:spacing w:val="18"/>
        </w:rPr>
        <w:t xml:space="preserve"> </w:t>
      </w:r>
      <w:r>
        <w:rPr>
          <w:spacing w:val="-3"/>
        </w:rPr>
        <w:t>la</w:t>
      </w:r>
      <w:r>
        <w:rPr>
          <w:spacing w:val="17"/>
        </w:rPr>
        <w:t xml:space="preserve"> </w:t>
      </w:r>
      <w:r>
        <w:rPr>
          <w:spacing w:val="-1"/>
        </w:rPr>
        <w:t>Dirección</w:t>
      </w:r>
      <w:r>
        <w:rPr>
          <w:spacing w:val="15"/>
        </w:rPr>
        <w:t xml:space="preserve"> </w:t>
      </w:r>
      <w:r>
        <w:rPr>
          <w:spacing w:val="-1"/>
        </w:rPr>
        <w:t>Ejecutiva</w:t>
      </w:r>
      <w:r>
        <w:rPr>
          <w:spacing w:val="22"/>
        </w:rPr>
        <w:t xml:space="preserve"> </w:t>
      </w:r>
      <w:r>
        <w:rPr>
          <w:spacing w:val="-3"/>
        </w:rPr>
        <w:t>la</w:t>
      </w:r>
      <w:r>
        <w:rPr>
          <w:spacing w:val="18"/>
        </w:rPr>
        <w:t xml:space="preserve"> </w:t>
      </w:r>
      <w:r>
        <w:t>revelación</w:t>
      </w:r>
      <w:r>
        <w:rPr>
          <w:spacing w:val="81"/>
          <w:w w:val="102"/>
        </w:rPr>
        <w:t xml:space="preserve"> </w:t>
      </w:r>
      <w:r>
        <w:t>en</w:t>
      </w:r>
      <w:r>
        <w:rPr>
          <w:spacing w:val="25"/>
        </w:rPr>
        <w:t xml:space="preserve"> </w:t>
      </w:r>
      <w:r>
        <w:t>el</w:t>
      </w:r>
      <w:r>
        <w:rPr>
          <w:spacing w:val="27"/>
        </w:rPr>
        <w:t xml:space="preserve"> </w:t>
      </w:r>
      <w:r>
        <w:t>informe</w:t>
      </w:r>
      <w:r>
        <w:rPr>
          <w:spacing w:val="29"/>
        </w:rPr>
        <w:t xml:space="preserve"> </w:t>
      </w:r>
      <w:r>
        <w:rPr>
          <w:spacing w:val="-2"/>
        </w:rPr>
        <w:t>financiero</w:t>
      </w:r>
      <w:r>
        <w:rPr>
          <w:spacing w:val="30"/>
        </w:rPr>
        <w:t xml:space="preserve"> </w:t>
      </w:r>
      <w:r>
        <w:t>del</w:t>
      </w:r>
      <w:r>
        <w:rPr>
          <w:spacing w:val="22"/>
        </w:rPr>
        <w:t xml:space="preserve"> </w:t>
      </w:r>
      <w:r>
        <w:t>Poder</w:t>
      </w:r>
      <w:r>
        <w:rPr>
          <w:spacing w:val="30"/>
        </w:rPr>
        <w:t xml:space="preserve"> </w:t>
      </w:r>
      <w:r>
        <w:rPr>
          <w:spacing w:val="-1"/>
        </w:rPr>
        <w:t>Judicial</w:t>
      </w:r>
      <w:r>
        <w:rPr>
          <w:spacing w:val="21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rPr>
          <w:spacing w:val="-3"/>
        </w:rPr>
        <w:t>la</w:t>
      </w:r>
      <w:r>
        <w:rPr>
          <w:spacing w:val="34"/>
        </w:rPr>
        <w:t xml:space="preserve"> </w:t>
      </w:r>
      <w:r>
        <w:rPr>
          <w:spacing w:val="-1"/>
        </w:rPr>
        <w:t>información</w:t>
      </w:r>
      <w:r>
        <w:rPr>
          <w:spacing w:val="19"/>
        </w:rPr>
        <w:t xml:space="preserve"> </w:t>
      </w:r>
      <w:r>
        <w:rPr>
          <w:spacing w:val="-1"/>
        </w:rPr>
        <w:t>correspondiente</w:t>
      </w:r>
      <w:r>
        <w:rPr>
          <w:spacing w:val="23"/>
        </w:rPr>
        <w:t xml:space="preserve"> </w:t>
      </w:r>
      <w:r>
        <w:t>a</w:t>
      </w:r>
      <w:r>
        <w:rPr>
          <w:spacing w:val="35"/>
        </w:rPr>
        <w:t xml:space="preserve"> </w:t>
      </w:r>
      <w:r>
        <w:rPr>
          <w:spacing w:val="-1"/>
        </w:rPr>
        <w:t>vehículos</w:t>
      </w:r>
      <w:r>
        <w:rPr>
          <w:spacing w:val="20"/>
        </w:rPr>
        <w:t xml:space="preserve"> </w:t>
      </w:r>
      <w:r>
        <w:t>decomisados.</w:t>
      </w:r>
      <w:r>
        <w:rPr>
          <w:spacing w:val="86"/>
          <w:w w:val="102"/>
        </w:rPr>
        <w:t xml:space="preserve"> </w:t>
      </w:r>
      <w:r>
        <w:rPr>
          <w:spacing w:val="-2"/>
        </w:rPr>
        <w:t>La</w:t>
      </w:r>
      <w:r>
        <w:rPr>
          <w:spacing w:val="44"/>
        </w:rPr>
        <w:t xml:space="preserve"> </w:t>
      </w:r>
      <w:r>
        <w:t>Dirección</w:t>
      </w:r>
      <w:r>
        <w:rPr>
          <w:spacing w:val="35"/>
        </w:rPr>
        <w:t xml:space="preserve"> </w:t>
      </w:r>
      <w:r>
        <w:rPr>
          <w:spacing w:val="-1"/>
        </w:rPr>
        <w:t>Ejecutiva,</w:t>
      </w:r>
      <w:r>
        <w:rPr>
          <w:spacing w:val="45"/>
        </w:rPr>
        <w:t xml:space="preserve"> </w:t>
      </w:r>
      <w:r>
        <w:rPr>
          <w:spacing w:val="-1"/>
        </w:rPr>
        <w:t>mediante</w:t>
      </w:r>
      <w:r>
        <w:rPr>
          <w:spacing w:val="44"/>
        </w:rPr>
        <w:t xml:space="preserve"> </w:t>
      </w:r>
      <w:r>
        <w:rPr>
          <w:spacing w:val="-2"/>
        </w:rPr>
        <w:t>oficio</w:t>
      </w:r>
      <w:r>
        <w:rPr>
          <w:spacing w:val="52"/>
        </w:rPr>
        <w:t xml:space="preserve"> </w:t>
      </w:r>
      <w:r>
        <w:rPr>
          <w:spacing w:val="-1"/>
        </w:rPr>
        <w:t>10821-DE-2012</w:t>
      </w:r>
      <w:r>
        <w:rPr>
          <w:spacing w:val="46"/>
        </w:rPr>
        <w:t xml:space="preserve"> </w:t>
      </w:r>
      <w:r>
        <w:rPr>
          <w:spacing w:val="-3"/>
        </w:rPr>
        <w:t>avisa</w:t>
      </w:r>
      <w:r>
        <w:rPr>
          <w:spacing w:val="44"/>
        </w:rPr>
        <w:t xml:space="preserve"> </w:t>
      </w:r>
      <w:r>
        <w:rPr>
          <w:spacing w:val="-1"/>
        </w:rPr>
        <w:t>recibo</w:t>
      </w:r>
      <w:r>
        <w:rPr>
          <w:spacing w:val="41"/>
        </w:rPr>
        <w:t xml:space="preserve"> </w:t>
      </w:r>
      <w:r>
        <w:t>del</w:t>
      </w:r>
      <w:r>
        <w:rPr>
          <w:spacing w:val="38"/>
        </w:rPr>
        <w:t xml:space="preserve"> </w:t>
      </w:r>
      <w:r>
        <w:rPr>
          <w:spacing w:val="-1"/>
        </w:rPr>
        <w:t>contenido</w:t>
      </w:r>
      <w:r>
        <w:rPr>
          <w:spacing w:val="41"/>
        </w:rPr>
        <w:t xml:space="preserve"> </w:t>
      </w:r>
      <w:r>
        <w:t>del</w:t>
      </w:r>
      <w:r>
        <w:rPr>
          <w:spacing w:val="38"/>
        </w:rPr>
        <w:t xml:space="preserve"> </w:t>
      </w:r>
      <w:r>
        <w:rPr>
          <w:spacing w:val="-2"/>
        </w:rPr>
        <w:t>oficio</w:t>
      </w:r>
      <w:r>
        <w:rPr>
          <w:spacing w:val="45"/>
        </w:rPr>
        <w:t xml:space="preserve"> </w:t>
      </w:r>
      <w:r>
        <w:t>emitido</w:t>
      </w:r>
      <w:r>
        <w:rPr>
          <w:spacing w:val="71"/>
          <w:w w:val="102"/>
        </w:rPr>
        <w:t xml:space="preserve"> </w:t>
      </w:r>
      <w:r>
        <w:t>por</w:t>
      </w:r>
      <w:r>
        <w:rPr>
          <w:spacing w:val="18"/>
        </w:rPr>
        <w:t xml:space="preserve"> </w:t>
      </w:r>
      <w:r>
        <w:rPr>
          <w:spacing w:val="-1"/>
        </w:rPr>
        <w:t>este</w:t>
      </w:r>
      <w:r>
        <w:rPr>
          <w:spacing w:val="18"/>
        </w:rPr>
        <w:t xml:space="preserve"> </w:t>
      </w:r>
      <w:r>
        <w:rPr>
          <w:spacing w:val="-1"/>
        </w:rPr>
        <w:t>Macro</w:t>
      </w:r>
      <w:r>
        <w:rPr>
          <w:spacing w:val="18"/>
        </w:rPr>
        <w:t xml:space="preserve"> </w:t>
      </w:r>
      <w:r>
        <w:rPr>
          <w:spacing w:val="-1"/>
        </w:rPr>
        <w:t>Proceso</w:t>
      </w:r>
      <w:r>
        <w:rPr>
          <w:rFonts w:ascii="Calibri" w:hAnsi="Calibri"/>
          <w:spacing w:val="-1"/>
          <w:sz w:val="24"/>
        </w:rPr>
        <w:t>.</w:t>
      </w:r>
      <w:r>
        <w:rPr>
          <w:rFonts w:ascii="Calibri" w:hAnsi="Calibri"/>
          <w:spacing w:val="19"/>
          <w:sz w:val="24"/>
        </w:rPr>
        <w:t xml:space="preserve"> </w:t>
      </w:r>
      <w:r>
        <w:rPr>
          <w:spacing w:val="-1"/>
        </w:rPr>
        <w:t>Además</w:t>
      </w:r>
      <w:r>
        <w:rPr>
          <w:spacing w:val="15"/>
        </w:rPr>
        <w:t xml:space="preserve"> </w:t>
      </w:r>
      <w:r>
        <w:t>en</w:t>
      </w:r>
      <w:r>
        <w:rPr>
          <w:spacing w:val="19"/>
        </w:rPr>
        <w:t xml:space="preserve"> </w:t>
      </w:r>
      <w:r>
        <w:rPr>
          <w:spacing w:val="-2"/>
        </w:rPr>
        <w:t>cuanto</w:t>
      </w:r>
      <w:r>
        <w:rPr>
          <w:spacing w:val="24"/>
        </w:rPr>
        <w:t xml:space="preserve"> </w:t>
      </w:r>
      <w:r>
        <w:t>a</w:t>
      </w:r>
      <w:r>
        <w:rPr>
          <w:spacing w:val="18"/>
        </w:rPr>
        <w:t xml:space="preserve"> </w:t>
      </w:r>
      <w:r>
        <w:rPr>
          <w:spacing w:val="-2"/>
        </w:rPr>
        <w:t>los</w:t>
      </w:r>
      <w:r>
        <w:rPr>
          <w:spacing w:val="15"/>
        </w:rPr>
        <w:t xml:space="preserve"> </w:t>
      </w:r>
      <w:r>
        <w:t>registros</w:t>
      </w:r>
      <w:r>
        <w:rPr>
          <w:spacing w:val="15"/>
        </w:rPr>
        <w:t xml:space="preserve"> </w:t>
      </w:r>
      <w:r>
        <w:t>que</w:t>
      </w:r>
      <w:r>
        <w:rPr>
          <w:spacing w:val="18"/>
        </w:rPr>
        <w:t xml:space="preserve"> </w:t>
      </w:r>
      <w:r>
        <w:rPr>
          <w:spacing w:val="-1"/>
        </w:rPr>
        <w:t>se</w:t>
      </w:r>
      <w:r>
        <w:rPr>
          <w:spacing w:val="17"/>
        </w:rPr>
        <w:t xml:space="preserve"> </w:t>
      </w:r>
      <w:r>
        <w:rPr>
          <w:spacing w:val="-1"/>
        </w:rPr>
        <w:t>llevan</w:t>
      </w:r>
      <w:r>
        <w:rPr>
          <w:spacing w:val="14"/>
        </w:rPr>
        <w:t xml:space="preserve"> </w:t>
      </w:r>
      <w:r>
        <w:t>sobre</w:t>
      </w:r>
      <w:r>
        <w:rPr>
          <w:spacing w:val="18"/>
        </w:rPr>
        <w:t xml:space="preserve"> </w:t>
      </w:r>
      <w:r>
        <w:rPr>
          <w:spacing w:val="-1"/>
        </w:rPr>
        <w:t>vehículos</w:t>
      </w:r>
      <w:r>
        <w:rPr>
          <w:spacing w:val="15"/>
        </w:rPr>
        <w:t xml:space="preserve"> </w:t>
      </w:r>
      <w:r>
        <w:rPr>
          <w:spacing w:val="-1"/>
        </w:rPr>
        <w:t>decomisados,</w:t>
      </w:r>
      <w:r>
        <w:rPr>
          <w:spacing w:val="23"/>
        </w:rPr>
        <w:t xml:space="preserve"> </w:t>
      </w:r>
      <w:r>
        <w:rPr>
          <w:spacing w:val="-1"/>
        </w:rPr>
        <w:t>se</w:t>
      </w:r>
      <w:r>
        <w:rPr>
          <w:spacing w:val="60"/>
          <w:w w:val="102"/>
        </w:rPr>
        <w:t xml:space="preserve"> </w:t>
      </w:r>
      <w:r>
        <w:rPr>
          <w:spacing w:val="-1"/>
        </w:rPr>
        <w:t>esta</w:t>
      </w:r>
      <w:r>
        <w:rPr>
          <w:spacing w:val="23"/>
        </w:rPr>
        <w:t xml:space="preserve"> </w:t>
      </w:r>
      <w:r>
        <w:t>coordinado</w:t>
      </w:r>
      <w:r>
        <w:rPr>
          <w:spacing w:val="25"/>
        </w:rPr>
        <w:t xml:space="preserve"> </w:t>
      </w:r>
      <w:r>
        <w:rPr>
          <w:spacing w:val="-1"/>
        </w:rPr>
        <w:t>con</w:t>
      </w:r>
      <w:r>
        <w:rPr>
          <w:spacing w:val="20"/>
        </w:rPr>
        <w:t xml:space="preserve"> </w:t>
      </w:r>
      <w:r>
        <w:rPr>
          <w:spacing w:val="-3"/>
        </w:rPr>
        <w:t>la</w:t>
      </w:r>
      <w:r>
        <w:rPr>
          <w:spacing w:val="24"/>
        </w:rPr>
        <w:t xml:space="preserve"> </w:t>
      </w:r>
      <w:r>
        <w:t>Dirección</w:t>
      </w:r>
      <w:r>
        <w:rPr>
          <w:spacing w:val="19"/>
        </w:rPr>
        <w:t xml:space="preserve"> </w:t>
      </w:r>
      <w:r>
        <w:rPr>
          <w:spacing w:val="2"/>
        </w:rPr>
        <w:t>de</w:t>
      </w:r>
      <w:r>
        <w:rPr>
          <w:spacing w:val="24"/>
        </w:rPr>
        <w:t xml:space="preserve"> </w:t>
      </w:r>
      <w:r>
        <w:rPr>
          <w:spacing w:val="-2"/>
        </w:rPr>
        <w:t>Tecnología</w:t>
      </w:r>
      <w:r>
        <w:rPr>
          <w:spacing w:val="23"/>
        </w:rPr>
        <w:t xml:space="preserve"> </w:t>
      </w:r>
      <w:r>
        <w:rPr>
          <w:spacing w:val="2"/>
        </w:rPr>
        <w:t>de</w:t>
      </w:r>
      <w:r>
        <w:rPr>
          <w:spacing w:val="19"/>
        </w:rPr>
        <w:t xml:space="preserve"> </w:t>
      </w:r>
      <w:r>
        <w:t>Información</w:t>
      </w:r>
      <w:r>
        <w:rPr>
          <w:spacing w:val="25"/>
        </w:rPr>
        <w:t xml:space="preserve"> </w:t>
      </w:r>
      <w:r>
        <w:t>y</w:t>
      </w:r>
      <w:r>
        <w:rPr>
          <w:spacing w:val="15"/>
        </w:rPr>
        <w:t xml:space="preserve"> </w:t>
      </w:r>
      <w:r>
        <w:rPr>
          <w:spacing w:val="1"/>
        </w:rPr>
        <w:t>el</w:t>
      </w:r>
      <w:r>
        <w:rPr>
          <w:spacing w:val="18"/>
        </w:rPr>
        <w:t xml:space="preserve"> </w:t>
      </w:r>
      <w:r>
        <w:rPr>
          <w:spacing w:val="-1"/>
        </w:rPr>
        <w:t>Departamento</w:t>
      </w:r>
      <w:r>
        <w:rPr>
          <w:spacing w:val="26"/>
        </w:rPr>
        <w:t xml:space="preserve"> </w:t>
      </w:r>
      <w:r>
        <w:rPr>
          <w:spacing w:val="2"/>
        </w:rPr>
        <w:t>de</w:t>
      </w:r>
      <w:r>
        <w:rPr>
          <w:spacing w:val="18"/>
        </w:rPr>
        <w:t xml:space="preserve"> </w:t>
      </w:r>
      <w:r>
        <w:rPr>
          <w:spacing w:val="-1"/>
        </w:rPr>
        <w:t>Proveeduría,</w:t>
      </w:r>
      <w:r>
        <w:rPr>
          <w:spacing w:val="25"/>
        </w:rPr>
        <w:t xml:space="preserve"> </w:t>
      </w:r>
      <w:r>
        <w:t>para</w:t>
      </w:r>
      <w:r>
        <w:rPr>
          <w:spacing w:val="56"/>
          <w:w w:val="102"/>
        </w:rPr>
        <w:t xml:space="preserve"> </w:t>
      </w:r>
      <w:r>
        <w:rPr>
          <w:spacing w:val="-1"/>
        </w:rPr>
        <w:t>determinar</w:t>
      </w:r>
      <w:r>
        <w:rPr>
          <w:spacing w:val="23"/>
        </w:rPr>
        <w:t xml:space="preserve"> </w:t>
      </w:r>
      <w:r>
        <w:rPr>
          <w:spacing w:val="-3"/>
        </w:rPr>
        <w:t>la</w:t>
      </w:r>
      <w:r>
        <w:rPr>
          <w:spacing w:val="15"/>
        </w:rPr>
        <w:t xml:space="preserve"> </w:t>
      </w:r>
      <w:r>
        <w:rPr>
          <w:spacing w:val="-1"/>
        </w:rPr>
        <w:t>factibilidad</w:t>
      </w:r>
      <w:r>
        <w:rPr>
          <w:spacing w:val="19"/>
        </w:rPr>
        <w:t xml:space="preserve"> </w:t>
      </w:r>
      <w:r>
        <w:rPr>
          <w:spacing w:val="2"/>
        </w:rPr>
        <w:t>de</w:t>
      </w:r>
      <w:r>
        <w:rPr>
          <w:spacing w:val="9"/>
        </w:rPr>
        <w:t xml:space="preserve"> </w:t>
      </w:r>
      <w:r>
        <w:rPr>
          <w:spacing w:val="-1"/>
        </w:rPr>
        <w:t>crear</w:t>
      </w:r>
      <w:r>
        <w:rPr>
          <w:spacing w:val="11"/>
        </w:rPr>
        <w:t xml:space="preserve"> </w:t>
      </w:r>
      <w:r>
        <w:t>un</w:t>
      </w:r>
      <w:r>
        <w:rPr>
          <w:spacing w:val="12"/>
        </w:rPr>
        <w:t xml:space="preserve"> </w:t>
      </w:r>
      <w:r>
        <w:rPr>
          <w:spacing w:val="-2"/>
        </w:rPr>
        <w:t>sistema</w:t>
      </w:r>
      <w:r>
        <w:rPr>
          <w:spacing w:val="10"/>
        </w:rPr>
        <w:t xml:space="preserve"> </w:t>
      </w:r>
      <w:r>
        <w:rPr>
          <w:spacing w:val="2"/>
        </w:rPr>
        <w:t>que</w:t>
      </w:r>
      <w:r>
        <w:rPr>
          <w:spacing w:val="4"/>
        </w:rPr>
        <w:t xml:space="preserve"> </w:t>
      </w:r>
      <w:r>
        <w:rPr>
          <w:spacing w:val="-1"/>
        </w:rPr>
        <w:t>permita</w:t>
      </w:r>
      <w:r>
        <w:rPr>
          <w:spacing w:val="15"/>
        </w:rPr>
        <w:t xml:space="preserve"> </w:t>
      </w:r>
      <w:r>
        <w:rPr>
          <w:spacing w:val="-1"/>
        </w:rPr>
        <w:t>homogenizar</w:t>
      </w:r>
      <w:r>
        <w:rPr>
          <w:spacing w:val="17"/>
        </w:rPr>
        <w:t xml:space="preserve"> </w:t>
      </w:r>
      <w:r>
        <w:rPr>
          <w:spacing w:val="-3"/>
        </w:rPr>
        <w:t>la</w:t>
      </w:r>
      <w:r>
        <w:rPr>
          <w:spacing w:val="16"/>
        </w:rPr>
        <w:t xml:space="preserve"> </w:t>
      </w:r>
      <w:r>
        <w:rPr>
          <w:spacing w:val="-1"/>
        </w:rPr>
        <w:t>información</w:t>
      </w:r>
      <w:r>
        <w:rPr>
          <w:spacing w:val="12"/>
        </w:rPr>
        <w:t xml:space="preserve"> </w:t>
      </w:r>
      <w:r>
        <w:t>a</w:t>
      </w:r>
      <w:r>
        <w:rPr>
          <w:spacing w:val="16"/>
        </w:rPr>
        <w:t xml:space="preserve"> </w:t>
      </w:r>
      <w:r>
        <w:rPr>
          <w:spacing w:val="-2"/>
        </w:rPr>
        <w:t>nivel</w:t>
      </w:r>
      <w:r>
        <w:rPr>
          <w:spacing w:val="15"/>
        </w:rPr>
        <w:t xml:space="preserve"> </w:t>
      </w:r>
      <w:r>
        <w:rPr>
          <w:spacing w:val="-2"/>
        </w:rPr>
        <w:t>nacional.</w:t>
      </w:r>
    </w:p>
    <w:p w:rsidR="00C95FE4" w:rsidRDefault="00C95FE4">
      <w:pPr>
        <w:spacing w:before="7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7" w:lineRule="auto"/>
        <w:ind w:right="178"/>
        <w:jc w:val="both"/>
      </w:pPr>
      <w:r>
        <w:rPr>
          <w:spacing w:val="-1"/>
        </w:rPr>
        <w:t>Aunado</w:t>
      </w:r>
      <w:r>
        <w:rPr>
          <w:spacing w:val="19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3"/>
        </w:rPr>
        <w:t>lo</w:t>
      </w:r>
      <w:r>
        <w:rPr>
          <w:spacing w:val="19"/>
        </w:rPr>
        <w:t xml:space="preserve"> </w:t>
      </w:r>
      <w:r>
        <w:rPr>
          <w:spacing w:val="-1"/>
        </w:rPr>
        <w:t>anterior,</w:t>
      </w:r>
      <w:r>
        <w:rPr>
          <w:spacing w:val="18"/>
        </w:rPr>
        <w:t xml:space="preserve"> </w:t>
      </w:r>
      <w:r>
        <w:t>con</w:t>
      </w:r>
      <w:r>
        <w:rPr>
          <w:spacing w:val="9"/>
        </w:rPr>
        <w:t xml:space="preserve"> </w:t>
      </w:r>
      <w:r>
        <w:rPr>
          <w:spacing w:val="-2"/>
        </w:rPr>
        <w:t>oficio</w:t>
      </w:r>
      <w:r>
        <w:rPr>
          <w:spacing w:val="19"/>
        </w:rPr>
        <w:t xml:space="preserve"> </w:t>
      </w:r>
      <w:r>
        <w:rPr>
          <w:spacing w:val="-1"/>
        </w:rPr>
        <w:t>423-SC-2012</w:t>
      </w:r>
      <w:r>
        <w:rPr>
          <w:spacing w:val="15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t>15</w:t>
      </w:r>
      <w:r>
        <w:rPr>
          <w:spacing w:val="14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noviembre</w:t>
      </w:r>
      <w:r>
        <w:rPr>
          <w:spacing w:val="13"/>
        </w:rPr>
        <w:t xml:space="preserve"> </w:t>
      </w:r>
      <w:r>
        <w:rPr>
          <w:spacing w:val="2"/>
        </w:rPr>
        <w:t>de</w:t>
      </w:r>
      <w:r>
        <w:rPr>
          <w:spacing w:val="12"/>
        </w:rPr>
        <w:t xml:space="preserve"> </w:t>
      </w:r>
      <w:r>
        <w:rPr>
          <w:spacing w:val="-1"/>
        </w:rPr>
        <w:t>2012</w:t>
      </w:r>
      <w:r>
        <w:rPr>
          <w:spacing w:val="19"/>
        </w:rPr>
        <w:t xml:space="preserve"> </w:t>
      </w:r>
      <w:r>
        <w:t>el</w:t>
      </w:r>
      <w:r>
        <w:rPr>
          <w:spacing w:val="5"/>
        </w:rPr>
        <w:t xml:space="preserve"> </w:t>
      </w:r>
      <w:r>
        <w:t>Macro</w:t>
      </w:r>
      <w:r>
        <w:rPr>
          <w:spacing w:val="15"/>
        </w:rPr>
        <w:t xml:space="preserve"> </w:t>
      </w:r>
      <w:r>
        <w:rPr>
          <w:spacing w:val="-1"/>
        </w:rPr>
        <w:t>Proceso</w:t>
      </w:r>
      <w:r>
        <w:rPr>
          <w:spacing w:val="19"/>
        </w:rPr>
        <w:t xml:space="preserve"> </w:t>
      </w:r>
      <w:r>
        <w:rPr>
          <w:spacing w:val="-2"/>
        </w:rPr>
        <w:t>Financiero</w:t>
      </w:r>
      <w:r>
        <w:rPr>
          <w:spacing w:val="71"/>
          <w:w w:val="102"/>
        </w:rPr>
        <w:t xml:space="preserve"> </w:t>
      </w:r>
      <w:r>
        <w:rPr>
          <w:spacing w:val="-1"/>
        </w:rPr>
        <w:t>Contable</w:t>
      </w:r>
      <w:r>
        <w:rPr>
          <w:spacing w:val="42"/>
        </w:rPr>
        <w:t xml:space="preserve"> </w:t>
      </w:r>
      <w:r>
        <w:rPr>
          <w:spacing w:val="1"/>
        </w:rPr>
        <w:t>en</w:t>
      </w:r>
      <w:r>
        <w:rPr>
          <w:spacing w:val="40"/>
        </w:rPr>
        <w:t xml:space="preserve"> </w:t>
      </w:r>
      <w:r>
        <w:rPr>
          <w:spacing w:val="-2"/>
        </w:rPr>
        <w:t>conjunto</w:t>
      </w:r>
      <w:r>
        <w:t xml:space="preserve"> con</w:t>
      </w:r>
      <w:r>
        <w:rPr>
          <w:spacing w:val="39"/>
        </w:rPr>
        <w:t xml:space="preserve"> </w:t>
      </w:r>
      <w:r>
        <w:t>el</w:t>
      </w:r>
      <w:r>
        <w:rPr>
          <w:spacing w:val="42"/>
        </w:rPr>
        <w:t xml:space="preserve"> </w:t>
      </w:r>
      <w:r>
        <w:rPr>
          <w:spacing w:val="-1"/>
        </w:rPr>
        <w:t>Departamento</w:t>
      </w:r>
      <w:r>
        <w:rPr>
          <w:spacing w:val="49"/>
        </w:rPr>
        <w:t xml:space="preserve"> </w:t>
      </w:r>
      <w:r>
        <w:t>de</w:t>
      </w:r>
      <w:r>
        <w:rPr>
          <w:spacing w:val="43"/>
        </w:rPr>
        <w:t xml:space="preserve"> </w:t>
      </w:r>
      <w:r>
        <w:rPr>
          <w:spacing w:val="-1"/>
        </w:rPr>
        <w:t>Proveeduría,</w:t>
      </w:r>
      <w:r>
        <w:rPr>
          <w:spacing w:val="49"/>
        </w:rPr>
        <w:t xml:space="preserve"> </w:t>
      </w:r>
      <w:r>
        <w:rPr>
          <w:spacing w:val="-2"/>
        </w:rPr>
        <w:t>solicitan</w:t>
      </w:r>
      <w:r>
        <w:rPr>
          <w:spacing w:val="49"/>
        </w:rPr>
        <w:t xml:space="preserve"> </w:t>
      </w:r>
      <w:r>
        <w:t>a</w:t>
      </w:r>
      <w:r>
        <w:rPr>
          <w:spacing w:val="43"/>
        </w:rPr>
        <w:t xml:space="preserve"> </w:t>
      </w:r>
      <w:r>
        <w:rPr>
          <w:spacing w:val="-3"/>
        </w:rPr>
        <w:t>la</w:t>
      </w:r>
      <w:r>
        <w:rPr>
          <w:spacing w:val="47"/>
        </w:rPr>
        <w:t xml:space="preserve"> </w:t>
      </w:r>
      <w:r>
        <w:t>Dirección</w:t>
      </w:r>
      <w:r>
        <w:rPr>
          <w:spacing w:val="39"/>
        </w:rPr>
        <w:t xml:space="preserve"> </w:t>
      </w:r>
      <w:r>
        <w:t>de</w:t>
      </w:r>
      <w:r>
        <w:rPr>
          <w:spacing w:val="48"/>
        </w:rPr>
        <w:t xml:space="preserve"> </w:t>
      </w:r>
      <w:r>
        <w:rPr>
          <w:spacing w:val="-1"/>
        </w:rPr>
        <w:t>Tecnología</w:t>
      </w:r>
      <w:r>
        <w:rPr>
          <w:spacing w:val="42"/>
        </w:rPr>
        <w:t xml:space="preserve"> </w:t>
      </w:r>
      <w:r>
        <w:rPr>
          <w:spacing w:val="2"/>
        </w:rPr>
        <w:t>de</w:t>
      </w:r>
      <w:r>
        <w:rPr>
          <w:spacing w:val="80"/>
          <w:w w:val="102"/>
        </w:rPr>
        <w:t xml:space="preserve"> </w:t>
      </w:r>
      <w:r>
        <w:rPr>
          <w:spacing w:val="-1"/>
        </w:rPr>
        <w:t>Información,</w:t>
      </w:r>
      <w:r>
        <w:rPr>
          <w:spacing w:val="47"/>
        </w:rPr>
        <w:t xml:space="preserve"> </w:t>
      </w:r>
      <w:r>
        <w:t>el</w:t>
      </w:r>
      <w:r>
        <w:rPr>
          <w:spacing w:val="45"/>
        </w:rPr>
        <w:t xml:space="preserve"> </w:t>
      </w:r>
      <w:r>
        <w:rPr>
          <w:spacing w:val="-1"/>
        </w:rPr>
        <w:t>desarrollo</w:t>
      </w:r>
      <w:r>
        <w:rPr>
          <w:spacing w:val="54"/>
        </w:rPr>
        <w:t xml:space="preserve"> </w:t>
      </w:r>
      <w:r>
        <w:t>de</w:t>
      </w:r>
      <w:r>
        <w:rPr>
          <w:spacing w:val="42"/>
        </w:rPr>
        <w:t xml:space="preserve"> </w:t>
      </w:r>
      <w:r>
        <w:rPr>
          <w:spacing w:val="-1"/>
        </w:rPr>
        <w:t>una</w:t>
      </w:r>
      <w:r>
        <w:rPr>
          <w:spacing w:val="47"/>
        </w:rPr>
        <w:t xml:space="preserve"> </w:t>
      </w:r>
      <w:r>
        <w:rPr>
          <w:spacing w:val="-1"/>
        </w:rPr>
        <w:t>aplicación</w:t>
      </w:r>
      <w:r>
        <w:rPr>
          <w:spacing w:val="48"/>
        </w:rPr>
        <w:t xml:space="preserve"> </w:t>
      </w:r>
      <w:r>
        <w:rPr>
          <w:spacing w:val="-1"/>
        </w:rPr>
        <w:t>informática</w:t>
      </w:r>
      <w:r>
        <w:rPr>
          <w:spacing w:val="52"/>
        </w:rPr>
        <w:t xml:space="preserve"> </w:t>
      </w:r>
      <w:r>
        <w:rPr>
          <w:spacing w:val="-1"/>
        </w:rPr>
        <w:t>que</w:t>
      </w:r>
      <w:r>
        <w:rPr>
          <w:spacing w:val="42"/>
        </w:rPr>
        <w:t xml:space="preserve"> </w:t>
      </w:r>
      <w:r>
        <w:rPr>
          <w:spacing w:val="-1"/>
        </w:rPr>
        <w:t>permita</w:t>
      </w:r>
      <w:r>
        <w:rPr>
          <w:spacing w:val="52"/>
        </w:rPr>
        <w:t xml:space="preserve"> </w:t>
      </w:r>
      <w:r>
        <w:rPr>
          <w:spacing w:val="-3"/>
        </w:rPr>
        <w:t>el</w:t>
      </w:r>
      <w:r>
        <w:rPr>
          <w:spacing w:val="45"/>
        </w:rPr>
        <w:t xml:space="preserve"> </w:t>
      </w:r>
      <w:r>
        <w:rPr>
          <w:spacing w:val="-1"/>
        </w:rPr>
        <w:t>seguimiento</w:t>
      </w:r>
      <w:r>
        <w:rPr>
          <w:spacing w:val="5"/>
        </w:rPr>
        <w:t xml:space="preserve"> </w:t>
      </w:r>
      <w:r>
        <w:t>y</w:t>
      </w:r>
      <w:r>
        <w:rPr>
          <w:spacing w:val="38"/>
        </w:rPr>
        <w:t xml:space="preserve"> </w:t>
      </w:r>
      <w:r>
        <w:t>control</w:t>
      </w:r>
      <w:r>
        <w:rPr>
          <w:spacing w:val="45"/>
        </w:rPr>
        <w:t xml:space="preserve"> </w:t>
      </w:r>
      <w:r>
        <w:rPr>
          <w:spacing w:val="-2"/>
        </w:rPr>
        <w:t>de</w:t>
      </w:r>
      <w:r>
        <w:rPr>
          <w:spacing w:val="52"/>
        </w:rPr>
        <w:t xml:space="preserve"> </w:t>
      </w:r>
      <w:r>
        <w:rPr>
          <w:spacing w:val="-2"/>
        </w:rPr>
        <w:t>los</w:t>
      </w:r>
      <w:r>
        <w:rPr>
          <w:spacing w:val="81"/>
          <w:w w:val="102"/>
        </w:rPr>
        <w:t xml:space="preserve"> </w:t>
      </w:r>
      <w:r>
        <w:rPr>
          <w:spacing w:val="-1"/>
        </w:rPr>
        <w:t>vehículos</w:t>
      </w:r>
      <w:r>
        <w:rPr>
          <w:spacing w:val="41"/>
        </w:rPr>
        <w:t xml:space="preserve"> </w:t>
      </w:r>
      <w:r>
        <w:t>decomisados.</w:t>
      </w:r>
    </w:p>
    <w:p w:rsidR="00C95FE4" w:rsidRDefault="00C95FE4">
      <w:pPr>
        <w:spacing w:before="5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5" w:lineRule="auto"/>
        <w:ind w:right="180"/>
        <w:jc w:val="both"/>
      </w:pPr>
      <w:r>
        <w:t>Por</w:t>
      </w:r>
      <w:r>
        <w:rPr>
          <w:spacing w:val="43"/>
        </w:rPr>
        <w:t xml:space="preserve"> </w:t>
      </w:r>
      <w:r>
        <w:t>otra</w:t>
      </w:r>
      <w:r>
        <w:rPr>
          <w:spacing w:val="36"/>
        </w:rPr>
        <w:t xml:space="preserve"> </w:t>
      </w:r>
      <w:r>
        <w:rPr>
          <w:spacing w:val="-1"/>
        </w:rPr>
        <w:t>parte,</w:t>
      </w:r>
      <w:r>
        <w:rPr>
          <w:spacing w:val="43"/>
        </w:rPr>
        <w:t xml:space="preserve"> </w:t>
      </w:r>
      <w:r>
        <w:rPr>
          <w:spacing w:val="-1"/>
        </w:rPr>
        <w:t>mediante</w:t>
      </w:r>
      <w:r>
        <w:rPr>
          <w:spacing w:val="36"/>
        </w:rPr>
        <w:t xml:space="preserve"> </w:t>
      </w:r>
      <w:r>
        <w:rPr>
          <w:spacing w:val="-1"/>
        </w:rPr>
        <w:t>circular</w:t>
      </w:r>
      <w:r>
        <w:rPr>
          <w:spacing w:val="43"/>
        </w:rPr>
        <w:t xml:space="preserve"> </w:t>
      </w:r>
      <w:r>
        <w:t>35-2012</w:t>
      </w:r>
      <w:r>
        <w:rPr>
          <w:spacing w:val="44"/>
        </w:rPr>
        <w:t xml:space="preserve"> </w:t>
      </w:r>
      <w:r>
        <w:t>del</w:t>
      </w:r>
      <w:r>
        <w:rPr>
          <w:spacing w:val="35"/>
        </w:rPr>
        <w:t xml:space="preserve"> </w:t>
      </w:r>
      <w:r>
        <w:t>3</w:t>
      </w:r>
      <w:r>
        <w:rPr>
          <w:spacing w:val="43"/>
        </w:rPr>
        <w:t xml:space="preserve"> </w:t>
      </w:r>
      <w:r>
        <w:rPr>
          <w:spacing w:val="2"/>
        </w:rPr>
        <w:t>de</w:t>
      </w:r>
      <w:r>
        <w:rPr>
          <w:spacing w:val="37"/>
        </w:rPr>
        <w:t xml:space="preserve"> </w:t>
      </w:r>
      <w:r>
        <w:rPr>
          <w:spacing w:val="-1"/>
        </w:rPr>
        <w:t>diciembre</w:t>
      </w:r>
      <w:r>
        <w:rPr>
          <w:spacing w:val="42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2012,</w:t>
      </w:r>
      <w:r>
        <w:rPr>
          <w:spacing w:val="36"/>
        </w:rPr>
        <w:t xml:space="preserve"> </w:t>
      </w:r>
      <w:r>
        <w:rPr>
          <w:spacing w:val="-1"/>
        </w:rPr>
        <w:t>dirigida</w:t>
      </w:r>
      <w:r>
        <w:rPr>
          <w:spacing w:val="42"/>
        </w:rPr>
        <w:t xml:space="preserve"> </w:t>
      </w:r>
      <w:r>
        <w:t>a</w:t>
      </w:r>
      <w:r>
        <w:rPr>
          <w:spacing w:val="43"/>
        </w:rPr>
        <w:t xml:space="preserve"> </w:t>
      </w:r>
      <w:r>
        <w:rPr>
          <w:spacing w:val="-2"/>
        </w:rPr>
        <w:t>las</w:t>
      </w:r>
      <w:r>
        <w:rPr>
          <w:spacing w:val="44"/>
        </w:rPr>
        <w:t xml:space="preserve"> </w:t>
      </w:r>
      <w:r>
        <w:rPr>
          <w:spacing w:val="-1"/>
        </w:rPr>
        <w:t>administraciones</w:t>
      </w:r>
      <w:r>
        <w:rPr>
          <w:spacing w:val="72"/>
          <w:w w:val="102"/>
        </w:rPr>
        <w:t xml:space="preserve"> </w:t>
      </w:r>
      <w:r>
        <w:rPr>
          <w:spacing w:val="-1"/>
        </w:rPr>
        <w:t>regionales</w:t>
      </w:r>
      <w:r>
        <w:rPr>
          <w:spacing w:val="16"/>
        </w:rPr>
        <w:t xml:space="preserve"> </w:t>
      </w:r>
      <w:r>
        <w:t>y</w:t>
      </w:r>
      <w:r>
        <w:rPr>
          <w:spacing w:val="43"/>
        </w:rPr>
        <w:t xml:space="preserve"> </w:t>
      </w:r>
      <w:r>
        <w:t>Depósitos</w:t>
      </w:r>
      <w:r>
        <w:rPr>
          <w:spacing w:val="51"/>
        </w:rPr>
        <w:t xml:space="preserve"> </w:t>
      </w:r>
      <w:r>
        <w:rPr>
          <w:spacing w:val="2"/>
        </w:rPr>
        <w:t>de</w:t>
      </w:r>
      <w:r>
        <w:rPr>
          <w:spacing w:val="52"/>
        </w:rPr>
        <w:t xml:space="preserve"> </w:t>
      </w:r>
      <w:r>
        <w:rPr>
          <w:spacing w:val="-1"/>
        </w:rPr>
        <w:t>Vehículos</w:t>
      </w:r>
      <w:r>
        <w:rPr>
          <w:spacing w:val="1"/>
        </w:rPr>
        <w:t xml:space="preserve"> </w:t>
      </w:r>
      <w:r>
        <w:rPr>
          <w:spacing w:val="-1"/>
        </w:rPr>
        <w:t>Decomisados,</w:t>
      </w:r>
      <w:r>
        <w:rPr>
          <w:spacing w:val="53"/>
        </w:rPr>
        <w:t xml:space="preserve"> </w:t>
      </w:r>
      <w:r>
        <w:rPr>
          <w:spacing w:val="-1"/>
        </w:rPr>
        <w:t>se</w:t>
      </w:r>
      <w:r>
        <w:rPr>
          <w:spacing w:val="3"/>
        </w:rPr>
        <w:t xml:space="preserve"> </w:t>
      </w:r>
      <w:r>
        <w:rPr>
          <w:spacing w:val="-2"/>
        </w:rPr>
        <w:t>solicitó</w:t>
      </w:r>
      <w:r>
        <w:rPr>
          <w:spacing w:val="11"/>
        </w:rPr>
        <w:t xml:space="preserve"> </w:t>
      </w:r>
      <w:r>
        <w:t>el</w:t>
      </w:r>
      <w:r>
        <w:rPr>
          <w:spacing w:val="52"/>
        </w:rPr>
        <w:t xml:space="preserve"> </w:t>
      </w:r>
      <w:r>
        <w:rPr>
          <w:spacing w:val="-1"/>
        </w:rPr>
        <w:t>envió</w:t>
      </w:r>
      <w:r>
        <w:rPr>
          <w:spacing w:val="5"/>
        </w:rPr>
        <w:t xml:space="preserve"> </w:t>
      </w:r>
      <w:r>
        <w:rPr>
          <w:spacing w:val="2"/>
        </w:rPr>
        <w:t>de</w:t>
      </w:r>
      <w:r>
        <w:rPr>
          <w:spacing w:val="52"/>
        </w:rPr>
        <w:t xml:space="preserve"> </w:t>
      </w:r>
      <w:r>
        <w:rPr>
          <w:spacing w:val="-1"/>
        </w:rPr>
        <w:t>información</w:t>
      </w:r>
      <w:r>
        <w:rPr>
          <w:spacing w:val="49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vehículos</w:t>
      </w:r>
      <w:r>
        <w:rPr>
          <w:spacing w:val="54"/>
          <w:w w:val="102"/>
        </w:rPr>
        <w:t xml:space="preserve"> </w:t>
      </w:r>
      <w:r>
        <w:t>decomisados</w:t>
      </w:r>
      <w:r>
        <w:rPr>
          <w:spacing w:val="9"/>
        </w:rPr>
        <w:t xml:space="preserve"> </w:t>
      </w:r>
      <w:r>
        <w:t>que</w:t>
      </w:r>
      <w:r>
        <w:rPr>
          <w:spacing w:val="18"/>
        </w:rPr>
        <w:t xml:space="preserve"> </w:t>
      </w:r>
      <w:r>
        <w:rPr>
          <w:spacing w:val="-2"/>
        </w:rPr>
        <w:t>están</w:t>
      </w:r>
      <w:r>
        <w:rPr>
          <w:spacing w:val="18"/>
        </w:rPr>
        <w:t xml:space="preserve"> </w:t>
      </w:r>
      <w:r>
        <w:t>a</w:t>
      </w:r>
      <w:r>
        <w:rPr>
          <w:spacing w:val="22"/>
        </w:rPr>
        <w:t xml:space="preserve"> </w:t>
      </w:r>
      <w:r>
        <w:rPr>
          <w:spacing w:val="-3"/>
        </w:rPr>
        <w:t>la</w:t>
      </w:r>
      <w:r>
        <w:rPr>
          <w:spacing w:val="18"/>
        </w:rPr>
        <w:t xml:space="preserve"> </w:t>
      </w:r>
      <w:r>
        <w:t>orden</w:t>
      </w:r>
      <w:r>
        <w:rPr>
          <w:spacing w:val="14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rPr>
          <w:spacing w:val="-1"/>
        </w:rPr>
        <w:t>autoridades</w:t>
      </w:r>
      <w:r>
        <w:rPr>
          <w:spacing w:val="16"/>
        </w:rPr>
        <w:t xml:space="preserve"> </w:t>
      </w:r>
      <w:r>
        <w:rPr>
          <w:spacing w:val="-2"/>
        </w:rPr>
        <w:t>judiciales,</w:t>
      </w:r>
      <w:r>
        <w:rPr>
          <w:spacing w:val="17"/>
        </w:rPr>
        <w:t xml:space="preserve"> </w:t>
      </w:r>
      <w:r>
        <w:rPr>
          <w:spacing w:val="1"/>
        </w:rPr>
        <w:t>con</w:t>
      </w:r>
      <w:r>
        <w:rPr>
          <w:spacing w:val="9"/>
        </w:rPr>
        <w:t xml:space="preserve"> </w:t>
      </w:r>
      <w:r>
        <w:rPr>
          <w:spacing w:val="1"/>
        </w:rPr>
        <w:t>el</w:t>
      </w:r>
      <w:r>
        <w:rPr>
          <w:spacing w:val="10"/>
        </w:rPr>
        <w:t xml:space="preserve"> </w:t>
      </w:r>
      <w:r>
        <w:t>fin</w:t>
      </w:r>
      <w:r>
        <w:rPr>
          <w:spacing w:val="14"/>
        </w:rPr>
        <w:t xml:space="preserve"> </w:t>
      </w:r>
      <w:r>
        <w:rPr>
          <w:spacing w:val="2"/>
        </w:rPr>
        <w:t>de</w:t>
      </w:r>
      <w:r>
        <w:rPr>
          <w:spacing w:val="12"/>
        </w:rPr>
        <w:t xml:space="preserve"> </w:t>
      </w:r>
      <w:r>
        <w:rPr>
          <w:spacing w:val="-1"/>
        </w:rPr>
        <w:t>actualizar</w:t>
      </w:r>
      <w:r>
        <w:rPr>
          <w:spacing w:val="23"/>
        </w:rPr>
        <w:t xml:space="preserve"> </w:t>
      </w:r>
      <w:r>
        <w:rPr>
          <w:spacing w:val="-3"/>
        </w:rPr>
        <w:t>la</w:t>
      </w:r>
      <w:r>
        <w:rPr>
          <w:spacing w:val="22"/>
        </w:rPr>
        <w:t xml:space="preserve"> </w:t>
      </w:r>
      <w:r>
        <w:rPr>
          <w:spacing w:val="-1"/>
        </w:rPr>
        <w:t>información</w:t>
      </w:r>
      <w:r>
        <w:rPr>
          <w:spacing w:val="9"/>
        </w:rPr>
        <w:t xml:space="preserve"> </w:t>
      </w:r>
      <w:r>
        <w:rPr>
          <w:spacing w:val="1"/>
        </w:rPr>
        <w:t>en</w:t>
      </w:r>
      <w:r>
        <w:rPr>
          <w:spacing w:val="18"/>
        </w:rPr>
        <w:t xml:space="preserve"> </w:t>
      </w:r>
      <w:r>
        <w:rPr>
          <w:spacing w:val="-2"/>
        </w:rPr>
        <w:t>los</w:t>
      </w:r>
      <w:r>
        <w:rPr>
          <w:spacing w:val="86"/>
          <w:w w:val="102"/>
        </w:rPr>
        <w:t xml:space="preserve"> </w:t>
      </w:r>
      <w:r>
        <w:t>Estados</w:t>
      </w:r>
      <w:r>
        <w:rPr>
          <w:spacing w:val="14"/>
        </w:rPr>
        <w:t xml:space="preserve"> </w:t>
      </w:r>
      <w:r>
        <w:rPr>
          <w:spacing w:val="-1"/>
        </w:rPr>
        <w:t>Financieros.</w:t>
      </w:r>
      <w:r>
        <w:rPr>
          <w:spacing w:val="38"/>
        </w:rPr>
        <w:t xml:space="preserve"> </w:t>
      </w:r>
      <w:r>
        <w:t>Es</w:t>
      </w:r>
      <w:r>
        <w:rPr>
          <w:spacing w:val="15"/>
        </w:rPr>
        <w:t xml:space="preserve"> </w:t>
      </w:r>
      <w:r>
        <w:rPr>
          <w:spacing w:val="-1"/>
        </w:rPr>
        <w:t>menester</w:t>
      </w:r>
      <w:r>
        <w:rPr>
          <w:spacing w:val="23"/>
        </w:rPr>
        <w:t xml:space="preserve"> </w:t>
      </w:r>
      <w:r>
        <w:rPr>
          <w:spacing w:val="-1"/>
        </w:rPr>
        <w:t>indicar,</w:t>
      </w:r>
      <w:r>
        <w:rPr>
          <w:spacing w:val="17"/>
        </w:rPr>
        <w:t xml:space="preserve"> </w:t>
      </w:r>
      <w:r>
        <w:rPr>
          <w:spacing w:val="2"/>
        </w:rPr>
        <w:t>que</w:t>
      </w:r>
      <w:r>
        <w:rPr>
          <w:spacing w:val="16"/>
        </w:rPr>
        <w:t xml:space="preserve"> </w:t>
      </w:r>
      <w:r>
        <w:t>al</w:t>
      </w:r>
      <w:r>
        <w:rPr>
          <w:spacing w:val="16"/>
        </w:rPr>
        <w:t xml:space="preserve"> </w:t>
      </w:r>
      <w:r>
        <w:rPr>
          <w:spacing w:val="-2"/>
        </w:rPr>
        <w:t>cierre</w:t>
      </w:r>
      <w:r>
        <w:rPr>
          <w:spacing w:val="17"/>
        </w:rPr>
        <w:t xml:space="preserve"> </w:t>
      </w:r>
      <w:r>
        <w:rPr>
          <w:spacing w:val="2"/>
        </w:rPr>
        <w:t>de</w:t>
      </w:r>
      <w:r>
        <w:rPr>
          <w:spacing w:val="11"/>
        </w:rPr>
        <w:t xml:space="preserve"> </w:t>
      </w:r>
      <w:r>
        <w:t>este</w:t>
      </w:r>
      <w:r>
        <w:rPr>
          <w:spacing w:val="22"/>
        </w:rPr>
        <w:t xml:space="preserve"> </w:t>
      </w:r>
      <w:r>
        <w:t>informe</w:t>
      </w:r>
      <w:r>
        <w:rPr>
          <w:spacing w:val="17"/>
        </w:rPr>
        <w:t xml:space="preserve"> </w:t>
      </w:r>
      <w:r>
        <w:rPr>
          <w:spacing w:val="-4"/>
        </w:rPr>
        <w:t>no</w:t>
      </w:r>
      <w:r>
        <w:rPr>
          <w:spacing w:val="23"/>
        </w:rPr>
        <w:t xml:space="preserve"> </w:t>
      </w:r>
      <w:r>
        <w:rPr>
          <w:spacing w:val="-1"/>
        </w:rPr>
        <w:t>se</w:t>
      </w:r>
      <w:r>
        <w:rPr>
          <w:spacing w:val="17"/>
        </w:rPr>
        <w:t xml:space="preserve"> </w:t>
      </w:r>
      <w:r>
        <w:t>ha</w:t>
      </w:r>
      <w:r>
        <w:rPr>
          <w:spacing w:val="17"/>
        </w:rPr>
        <w:t xml:space="preserve"> </w:t>
      </w:r>
      <w:r>
        <w:rPr>
          <w:spacing w:val="-1"/>
        </w:rPr>
        <w:t>recibido</w:t>
      </w:r>
      <w:r>
        <w:rPr>
          <w:spacing w:val="24"/>
        </w:rPr>
        <w:t xml:space="preserve"> </w:t>
      </w:r>
      <w:r>
        <w:rPr>
          <w:spacing w:val="-3"/>
        </w:rPr>
        <w:t>la</w:t>
      </w:r>
      <w:r>
        <w:rPr>
          <w:spacing w:val="21"/>
        </w:rPr>
        <w:t xml:space="preserve"> </w:t>
      </w:r>
      <w:r>
        <w:rPr>
          <w:spacing w:val="-1"/>
        </w:rPr>
        <w:t>información</w:t>
      </w:r>
      <w:r>
        <w:rPr>
          <w:spacing w:val="71"/>
          <w:w w:val="102"/>
        </w:rPr>
        <w:t xml:space="preserve"> </w:t>
      </w:r>
      <w:r>
        <w:rPr>
          <w:spacing w:val="-1"/>
        </w:rPr>
        <w:t>completa</w:t>
      </w:r>
      <w:r>
        <w:rPr>
          <w:spacing w:val="47"/>
        </w:rPr>
        <w:t xml:space="preserve"> </w:t>
      </w:r>
      <w:r>
        <w:t>por</w:t>
      </w:r>
      <w:r>
        <w:rPr>
          <w:spacing w:val="54"/>
        </w:rPr>
        <w:t xml:space="preserve"> </w:t>
      </w:r>
      <w:r>
        <w:t>parte</w:t>
      </w:r>
      <w:r>
        <w:rPr>
          <w:spacing w:val="42"/>
        </w:rPr>
        <w:t xml:space="preserve"> </w:t>
      </w:r>
      <w:r>
        <w:rPr>
          <w:spacing w:val="2"/>
        </w:rPr>
        <w:t>de</w:t>
      </w:r>
      <w:r>
        <w:rPr>
          <w:spacing w:val="48"/>
        </w:rPr>
        <w:t xml:space="preserve"> </w:t>
      </w:r>
      <w:r>
        <w:rPr>
          <w:spacing w:val="-1"/>
        </w:rPr>
        <w:t>algunas</w:t>
      </w:r>
      <w:r>
        <w:rPr>
          <w:spacing w:val="50"/>
        </w:rPr>
        <w:t xml:space="preserve"> </w:t>
      </w:r>
      <w:r>
        <w:rPr>
          <w:spacing w:val="-1"/>
        </w:rPr>
        <w:t>administraciones</w:t>
      </w:r>
      <w:r>
        <w:rPr>
          <w:spacing w:val="51"/>
        </w:rPr>
        <w:t xml:space="preserve"> </w:t>
      </w:r>
      <w:r>
        <w:rPr>
          <w:spacing w:val="-2"/>
        </w:rPr>
        <w:t>regionales;</w:t>
      </w:r>
      <w:r>
        <w:rPr>
          <w:spacing w:val="2"/>
        </w:rPr>
        <w:t xml:space="preserve"> </w:t>
      </w:r>
      <w:r>
        <w:t>por</w:t>
      </w:r>
      <w:r>
        <w:rPr>
          <w:spacing w:val="49"/>
        </w:rPr>
        <w:t xml:space="preserve"> </w:t>
      </w:r>
      <w:r>
        <w:rPr>
          <w:spacing w:val="-1"/>
        </w:rPr>
        <w:t>lo</w:t>
      </w:r>
      <w:r>
        <w:t xml:space="preserve"> </w:t>
      </w:r>
      <w:r>
        <w:rPr>
          <w:spacing w:val="-1"/>
        </w:rPr>
        <w:t>tanto,</w:t>
      </w:r>
      <w:r>
        <w:rPr>
          <w:spacing w:val="54"/>
        </w:rPr>
        <w:t xml:space="preserve"> </w:t>
      </w:r>
      <w:r>
        <w:rPr>
          <w:spacing w:val="-1"/>
        </w:rPr>
        <w:t>se</w:t>
      </w:r>
      <w:r>
        <w:rPr>
          <w:spacing w:val="47"/>
        </w:rPr>
        <w:t xml:space="preserve"> </w:t>
      </w:r>
      <w:r>
        <w:t>procederá</w:t>
      </w:r>
      <w:r>
        <w:rPr>
          <w:spacing w:val="47"/>
        </w:rPr>
        <w:t xml:space="preserve"> </w:t>
      </w:r>
      <w:r>
        <w:t>a</w:t>
      </w:r>
      <w:r>
        <w:rPr>
          <w:spacing w:val="47"/>
        </w:rPr>
        <w:t xml:space="preserve"> </w:t>
      </w:r>
      <w:r>
        <w:rPr>
          <w:spacing w:val="-1"/>
        </w:rPr>
        <w:t>actualizar</w:t>
      </w:r>
      <w:r>
        <w:rPr>
          <w:spacing w:val="49"/>
        </w:rPr>
        <w:t xml:space="preserve"> </w:t>
      </w:r>
      <w:r>
        <w:rPr>
          <w:spacing w:val="1"/>
        </w:rPr>
        <w:t>la</w:t>
      </w:r>
      <w:r>
        <w:rPr>
          <w:spacing w:val="96"/>
          <w:w w:val="102"/>
        </w:rPr>
        <w:t xml:space="preserve"> </w:t>
      </w:r>
      <w:r>
        <w:rPr>
          <w:spacing w:val="-1"/>
        </w:rPr>
        <w:t>información</w:t>
      </w:r>
      <w:r>
        <w:rPr>
          <w:spacing w:val="11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2"/>
        </w:rPr>
        <w:t>referencia</w:t>
      </w:r>
      <w:r>
        <w:rPr>
          <w:spacing w:val="15"/>
        </w:rPr>
        <w:t xml:space="preserve"> </w:t>
      </w:r>
      <w:r>
        <w:rPr>
          <w:spacing w:val="-1"/>
        </w:rPr>
        <w:t>una</w:t>
      </w:r>
      <w:r>
        <w:rPr>
          <w:spacing w:val="10"/>
        </w:rPr>
        <w:t xml:space="preserve"> </w:t>
      </w:r>
      <w:r>
        <w:t>vez</w:t>
      </w:r>
      <w:r>
        <w:rPr>
          <w:spacing w:val="16"/>
        </w:rPr>
        <w:t xml:space="preserve"> </w:t>
      </w:r>
      <w:r>
        <w:t>que</w:t>
      </w:r>
      <w:r>
        <w:rPr>
          <w:spacing w:val="9"/>
        </w:rPr>
        <w:t xml:space="preserve"> </w:t>
      </w:r>
      <w:r>
        <w:rPr>
          <w:spacing w:val="-1"/>
        </w:rPr>
        <w:t>esta</w:t>
      </w:r>
      <w:r>
        <w:rPr>
          <w:spacing w:val="16"/>
        </w:rPr>
        <w:t xml:space="preserve"> </w:t>
      </w:r>
      <w:r>
        <w:rPr>
          <w:spacing w:val="-1"/>
        </w:rPr>
        <w:t>sea</w:t>
      </w:r>
      <w:r>
        <w:rPr>
          <w:spacing w:val="9"/>
        </w:rPr>
        <w:t xml:space="preserve"> </w:t>
      </w:r>
      <w:r>
        <w:rPr>
          <w:spacing w:val="-1"/>
        </w:rPr>
        <w:t>remitida</w:t>
      </w:r>
      <w:r>
        <w:rPr>
          <w:spacing w:val="9"/>
        </w:rPr>
        <w:t xml:space="preserve"> </w:t>
      </w:r>
      <w:r>
        <w:t>por</w:t>
      </w:r>
      <w:r>
        <w:rPr>
          <w:spacing w:val="11"/>
        </w:rPr>
        <w:t xml:space="preserve"> </w:t>
      </w:r>
      <w:r>
        <w:t>esos</w:t>
      </w:r>
      <w:r>
        <w:rPr>
          <w:spacing w:val="13"/>
        </w:rPr>
        <w:t xml:space="preserve"> </w:t>
      </w:r>
      <w:r>
        <w:rPr>
          <w:spacing w:val="-1"/>
        </w:rPr>
        <w:t>Despachos.</w:t>
      </w:r>
    </w:p>
    <w:p w:rsidR="00C95FE4" w:rsidRDefault="00C95FE4">
      <w:pPr>
        <w:spacing w:before="11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tulo3"/>
        <w:jc w:val="both"/>
        <w:rPr>
          <w:b w:val="0"/>
          <w:bCs w:val="0"/>
        </w:rPr>
      </w:pPr>
      <w:r>
        <w:t>Nota</w:t>
      </w:r>
      <w:r>
        <w:rPr>
          <w:spacing w:val="10"/>
        </w:rPr>
        <w:t xml:space="preserve"> </w:t>
      </w:r>
      <w:r>
        <w:t>#9</w:t>
      </w:r>
    </w:p>
    <w:p w:rsidR="00C95FE4" w:rsidRDefault="00C95FE4">
      <w:pPr>
        <w:spacing w:before="4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:rsidR="00C95FE4" w:rsidRDefault="007758B2">
      <w:pPr>
        <w:spacing w:line="245" w:lineRule="auto"/>
        <w:ind w:left="118" w:right="18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Programa</w:t>
      </w:r>
      <w:r>
        <w:rPr>
          <w:rFonts w:ascii="Times New Roman" w:eastAsia="Times New Roman" w:hAnsi="Times New Roman" w:cs="Times New Roman"/>
          <w:b/>
          <w:bCs/>
          <w:spacing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</w:rPr>
        <w:t>Modernización</w:t>
      </w:r>
      <w:r>
        <w:rPr>
          <w:rFonts w:ascii="Times New Roman" w:eastAsia="Times New Roman" w:hAnsi="Times New Roman" w:cs="Times New Roman"/>
          <w:b/>
          <w:bCs/>
          <w:spacing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</w:rPr>
        <w:t>de</w:t>
      </w:r>
      <w:r>
        <w:rPr>
          <w:rFonts w:ascii="Times New Roman" w:eastAsia="Times New Roman" w:hAnsi="Times New Roman" w:cs="Times New Roman"/>
          <w:b/>
          <w:bCs/>
          <w:spacing w:val="3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</w:rPr>
        <w:t>la</w:t>
      </w:r>
      <w:r>
        <w:rPr>
          <w:rFonts w:ascii="Times New Roman" w:eastAsia="Times New Roman" w:hAnsi="Times New Roman" w:cs="Times New Roman"/>
          <w:b/>
          <w:bCs/>
          <w:spacing w:val="3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</w:rPr>
        <w:t>Administración</w:t>
      </w:r>
      <w:r>
        <w:rPr>
          <w:rFonts w:ascii="Times New Roman" w:eastAsia="Times New Roman" w:hAnsi="Times New Roman" w:cs="Times New Roman"/>
          <w:b/>
          <w:bCs/>
          <w:spacing w:val="2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</w:rPr>
        <w:t>de</w:t>
      </w:r>
      <w:r>
        <w:rPr>
          <w:rFonts w:ascii="Times New Roman" w:eastAsia="Times New Roman" w:hAnsi="Times New Roman" w:cs="Times New Roman"/>
          <w:b/>
          <w:bCs/>
          <w:spacing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</w:rPr>
        <w:t>Justicia,</w:t>
      </w:r>
      <w:r>
        <w:rPr>
          <w:rFonts w:ascii="Times New Roman" w:eastAsia="Times New Roman" w:hAnsi="Times New Roman" w:cs="Times New Roman"/>
          <w:b/>
          <w:bCs/>
          <w:spacing w:val="3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</w:rPr>
        <w:t>Proyecto</w:t>
      </w:r>
      <w:r>
        <w:rPr>
          <w:rFonts w:ascii="Times New Roman" w:eastAsia="Times New Roman" w:hAnsi="Times New Roman" w:cs="Times New Roman"/>
          <w:b/>
          <w:bCs/>
          <w:spacing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</w:rPr>
        <w:t>Corte</w:t>
      </w:r>
      <w:r>
        <w:rPr>
          <w:rFonts w:ascii="Times New Roman" w:eastAsia="Times New Roman" w:hAnsi="Times New Roman" w:cs="Times New Roman"/>
          <w:b/>
          <w:bCs/>
          <w:spacing w:val="3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</w:rPr>
        <w:t>Suprema</w:t>
      </w:r>
      <w:r>
        <w:rPr>
          <w:rFonts w:ascii="Times New Roman" w:eastAsia="Times New Roman" w:hAnsi="Times New Roman" w:cs="Times New Roman"/>
          <w:b/>
          <w:bCs/>
          <w:spacing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</w:rPr>
        <w:t>de</w:t>
      </w:r>
      <w:r>
        <w:rPr>
          <w:rFonts w:ascii="Times New Roman" w:eastAsia="Times New Roman" w:hAnsi="Times New Roman" w:cs="Times New Roman"/>
          <w:b/>
          <w:bCs/>
          <w:spacing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</w:rPr>
        <w:t>Justicia</w:t>
      </w:r>
      <w:r>
        <w:rPr>
          <w:rFonts w:ascii="Times New Roman" w:eastAsia="Times New Roman" w:hAnsi="Times New Roman" w:cs="Times New Roman"/>
          <w:b/>
          <w:bCs/>
          <w:spacing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–</w:t>
      </w:r>
      <w:r>
        <w:rPr>
          <w:rFonts w:ascii="Times New Roman" w:eastAsia="Times New Roman" w:hAnsi="Times New Roman" w:cs="Times New Roman"/>
          <w:b/>
          <w:bCs/>
          <w:spacing w:val="68"/>
          <w:w w:val="10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</w:rPr>
        <w:t>Banco</w:t>
      </w:r>
      <w:r>
        <w:rPr>
          <w:rFonts w:ascii="Times New Roman" w:eastAsia="Times New Roman" w:hAnsi="Times New Roman" w:cs="Times New Roman"/>
          <w:b/>
          <w:bCs/>
          <w:spacing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</w:rPr>
        <w:t>Interamericano</w:t>
      </w:r>
      <w:r>
        <w:rPr>
          <w:rFonts w:ascii="Times New Roman" w:eastAsia="Times New Roman" w:hAnsi="Times New Roman" w:cs="Times New Roman"/>
          <w:b/>
          <w:bCs/>
          <w:spacing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</w:rPr>
        <w:t>de</w:t>
      </w:r>
      <w:r>
        <w:rPr>
          <w:rFonts w:ascii="Times New Roman" w:eastAsia="Times New Roman" w:hAnsi="Times New Roman" w:cs="Times New Roman"/>
          <w:b/>
          <w:bCs/>
          <w:spacing w:val="2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</w:rPr>
        <w:t>Desarrollo.</w:t>
      </w:r>
    </w:p>
    <w:p w:rsidR="00C95FE4" w:rsidRDefault="00C95FE4">
      <w:pPr>
        <w:spacing w:before="2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spacing w:line="245" w:lineRule="auto"/>
        <w:ind w:right="183"/>
        <w:jc w:val="both"/>
      </w:pPr>
      <w:r>
        <w:t>Con</w:t>
      </w:r>
      <w:r>
        <w:rPr>
          <w:spacing w:val="41"/>
        </w:rPr>
        <w:t xml:space="preserve"> </w:t>
      </w:r>
      <w:r>
        <w:t>el</w:t>
      </w:r>
      <w:r>
        <w:rPr>
          <w:spacing w:val="49"/>
        </w:rPr>
        <w:t xml:space="preserve"> </w:t>
      </w:r>
      <w:r>
        <w:t>fin</w:t>
      </w:r>
      <w:r>
        <w:rPr>
          <w:spacing w:val="42"/>
        </w:rPr>
        <w:t xml:space="preserve"> </w:t>
      </w:r>
      <w:r>
        <w:rPr>
          <w:spacing w:val="-1"/>
        </w:rPr>
        <w:t>ampliar</w:t>
      </w:r>
      <w:r>
        <w:rPr>
          <w:spacing w:val="51"/>
        </w:rPr>
        <w:t xml:space="preserve"> </w:t>
      </w:r>
      <w:r>
        <w:rPr>
          <w:spacing w:val="-3"/>
        </w:rPr>
        <w:t>la</w:t>
      </w:r>
      <w:r>
        <w:rPr>
          <w:spacing w:val="45"/>
        </w:rPr>
        <w:t xml:space="preserve"> </w:t>
      </w:r>
      <w:r>
        <w:rPr>
          <w:spacing w:val="-1"/>
        </w:rPr>
        <w:t>referencia</w:t>
      </w:r>
      <w:r>
        <w:rPr>
          <w:spacing w:val="45"/>
        </w:rPr>
        <w:t xml:space="preserve"> </w:t>
      </w:r>
      <w:r>
        <w:rPr>
          <w:spacing w:val="-1"/>
        </w:rPr>
        <w:t>acerca</w:t>
      </w:r>
      <w:r>
        <w:rPr>
          <w:spacing w:val="45"/>
        </w:rPr>
        <w:t xml:space="preserve"> </w:t>
      </w:r>
      <w:r>
        <w:t>del</w:t>
      </w:r>
      <w:r>
        <w:rPr>
          <w:spacing w:val="44"/>
        </w:rPr>
        <w:t xml:space="preserve"> </w:t>
      </w:r>
      <w:r>
        <w:t>Programa</w:t>
      </w:r>
      <w:r>
        <w:rPr>
          <w:spacing w:val="45"/>
        </w:rPr>
        <w:t xml:space="preserve"> </w:t>
      </w:r>
      <w:r>
        <w:rPr>
          <w:spacing w:val="2"/>
        </w:rPr>
        <w:t>de</w:t>
      </w:r>
      <w:r>
        <w:rPr>
          <w:spacing w:val="40"/>
        </w:rPr>
        <w:t xml:space="preserve"> </w:t>
      </w:r>
      <w:r>
        <w:rPr>
          <w:spacing w:val="-1"/>
        </w:rPr>
        <w:t>Modernización</w:t>
      </w:r>
      <w:r>
        <w:rPr>
          <w:spacing w:val="42"/>
        </w:rPr>
        <w:t xml:space="preserve"> </w:t>
      </w:r>
      <w:r>
        <w:t>de</w:t>
      </w:r>
      <w:r>
        <w:rPr>
          <w:spacing w:val="50"/>
        </w:rPr>
        <w:t xml:space="preserve"> </w:t>
      </w:r>
      <w:r>
        <w:rPr>
          <w:spacing w:val="-2"/>
        </w:rPr>
        <w:t>Justicia</w:t>
      </w:r>
      <w:r>
        <w:rPr>
          <w:spacing w:val="1"/>
        </w:rPr>
        <w:t xml:space="preserve"> </w:t>
      </w:r>
      <w:r>
        <w:t>y</w:t>
      </w:r>
      <w:r>
        <w:rPr>
          <w:spacing w:val="41"/>
        </w:rPr>
        <w:t xml:space="preserve"> </w:t>
      </w:r>
      <w:r>
        <w:t>con</w:t>
      </w:r>
      <w:r>
        <w:rPr>
          <w:spacing w:val="42"/>
        </w:rPr>
        <w:t xml:space="preserve"> </w:t>
      </w:r>
      <w:r>
        <w:t>base</w:t>
      </w:r>
      <w:r>
        <w:rPr>
          <w:spacing w:val="50"/>
        </w:rPr>
        <w:t xml:space="preserve"> </w:t>
      </w:r>
      <w:r>
        <w:t>en</w:t>
      </w:r>
      <w:r>
        <w:rPr>
          <w:spacing w:val="47"/>
        </w:rPr>
        <w:t xml:space="preserve"> </w:t>
      </w:r>
      <w:r>
        <w:rPr>
          <w:spacing w:val="1"/>
        </w:rPr>
        <w:t>la</w:t>
      </w:r>
      <w:r>
        <w:rPr>
          <w:spacing w:val="72"/>
          <w:w w:val="102"/>
        </w:rPr>
        <w:t xml:space="preserve"> </w:t>
      </w:r>
      <w:r>
        <w:rPr>
          <w:spacing w:val="-1"/>
        </w:rPr>
        <w:t>página</w:t>
      </w:r>
      <w:r>
        <w:rPr>
          <w:spacing w:val="15"/>
        </w:rPr>
        <w:t xml:space="preserve"> </w:t>
      </w:r>
      <w:r>
        <w:rPr>
          <w:spacing w:val="-3"/>
        </w:rPr>
        <w:t>Web</w:t>
      </w:r>
      <w:r>
        <w:rPr>
          <w:spacing w:val="24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rPr>
          <w:spacing w:val="-1"/>
        </w:rPr>
        <w:t>proyecto</w:t>
      </w:r>
      <w:r>
        <w:rPr>
          <w:spacing w:val="18"/>
        </w:rPr>
        <w:t xml:space="preserve"> </w:t>
      </w:r>
      <w:r>
        <w:rPr>
          <w:spacing w:val="-1"/>
        </w:rPr>
        <w:t>Corte-BID,</w:t>
      </w:r>
      <w:r>
        <w:rPr>
          <w:spacing w:val="16"/>
        </w:rPr>
        <w:t xml:space="preserve"> </w:t>
      </w:r>
      <w:r>
        <w:rPr>
          <w:spacing w:val="-1"/>
        </w:rPr>
        <w:t>se</w:t>
      </w:r>
      <w:r>
        <w:rPr>
          <w:spacing w:val="16"/>
        </w:rPr>
        <w:t xml:space="preserve"> </w:t>
      </w:r>
      <w:r>
        <w:rPr>
          <w:spacing w:val="-2"/>
        </w:rPr>
        <w:t>detalla</w:t>
      </w:r>
      <w:r>
        <w:rPr>
          <w:spacing w:val="16"/>
        </w:rPr>
        <w:t xml:space="preserve"> </w:t>
      </w:r>
      <w:r>
        <w:rPr>
          <w:spacing w:val="-1"/>
        </w:rPr>
        <w:t>literalmente</w:t>
      </w:r>
      <w:r>
        <w:rPr>
          <w:spacing w:val="16"/>
        </w:rPr>
        <w:t xml:space="preserve"> </w:t>
      </w:r>
      <w:r>
        <w:rPr>
          <w:spacing w:val="-3"/>
        </w:rPr>
        <w:t>lo</w:t>
      </w:r>
      <w:r>
        <w:rPr>
          <w:spacing w:val="23"/>
        </w:rPr>
        <w:t xml:space="preserve"> </w:t>
      </w:r>
      <w:r>
        <w:rPr>
          <w:spacing w:val="-1"/>
        </w:rPr>
        <w:t>siguiente: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5" w:lineRule="auto"/>
        <w:ind w:left="795" w:right="932"/>
        <w:jc w:val="both"/>
      </w:pPr>
      <w:r>
        <w:t>El</w:t>
      </w:r>
      <w:r>
        <w:rPr>
          <w:spacing w:val="19"/>
        </w:rPr>
        <w:t xml:space="preserve"> </w:t>
      </w:r>
      <w:r>
        <w:t>Poder</w:t>
      </w:r>
      <w:r>
        <w:rPr>
          <w:spacing w:val="21"/>
        </w:rPr>
        <w:t xml:space="preserve"> </w:t>
      </w:r>
      <w:r>
        <w:rPr>
          <w:spacing w:val="-2"/>
        </w:rPr>
        <w:t>Judicial</w:t>
      </w:r>
      <w:r>
        <w:rPr>
          <w:spacing w:val="25"/>
        </w:rPr>
        <w:t xml:space="preserve"> </w:t>
      </w:r>
      <w:r>
        <w:rPr>
          <w:spacing w:val="-3"/>
        </w:rPr>
        <w:t>es</w:t>
      </w:r>
      <w:r>
        <w:rPr>
          <w:spacing w:val="18"/>
        </w:rPr>
        <w:t xml:space="preserve"> </w:t>
      </w:r>
      <w:r>
        <w:t>una</w:t>
      </w:r>
      <w:r>
        <w:rPr>
          <w:spacing w:val="20"/>
        </w:rPr>
        <w:t xml:space="preserve"> </w:t>
      </w:r>
      <w:r>
        <w:rPr>
          <w:spacing w:val="-1"/>
        </w:rPr>
        <w:t>pieza</w:t>
      </w:r>
      <w:r>
        <w:rPr>
          <w:spacing w:val="26"/>
        </w:rPr>
        <w:t xml:space="preserve"> </w:t>
      </w:r>
      <w:r>
        <w:rPr>
          <w:spacing w:val="-1"/>
        </w:rPr>
        <w:t>clave</w:t>
      </w:r>
      <w:r>
        <w:rPr>
          <w:spacing w:val="21"/>
        </w:rPr>
        <w:t xml:space="preserve"> </w:t>
      </w:r>
      <w:r>
        <w:rPr>
          <w:spacing w:val="1"/>
        </w:rPr>
        <w:t>del</w:t>
      </w:r>
      <w:r>
        <w:rPr>
          <w:spacing w:val="14"/>
        </w:rPr>
        <w:t xml:space="preserve"> </w:t>
      </w:r>
      <w:r>
        <w:rPr>
          <w:spacing w:val="-1"/>
        </w:rPr>
        <w:t>sistema</w:t>
      </w:r>
      <w:r>
        <w:rPr>
          <w:spacing w:val="21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1"/>
        </w:rPr>
        <w:t>separación</w:t>
      </w:r>
      <w:r>
        <w:rPr>
          <w:spacing w:val="17"/>
        </w:rPr>
        <w:t xml:space="preserve"> </w:t>
      </w:r>
      <w:r>
        <w:rPr>
          <w:spacing w:val="2"/>
        </w:rPr>
        <w:t>de</w:t>
      </w:r>
      <w:r>
        <w:rPr>
          <w:spacing w:val="20"/>
        </w:rPr>
        <w:t xml:space="preserve"> </w:t>
      </w:r>
      <w:r>
        <w:rPr>
          <w:spacing w:val="-1"/>
        </w:rPr>
        <w:t>poderes;</w:t>
      </w:r>
      <w:r>
        <w:rPr>
          <w:spacing w:val="25"/>
        </w:rPr>
        <w:t xml:space="preserve"> </w:t>
      </w:r>
      <w:r>
        <w:rPr>
          <w:spacing w:val="-3"/>
        </w:rPr>
        <w:t>es</w:t>
      </w:r>
      <w:r>
        <w:rPr>
          <w:spacing w:val="18"/>
        </w:rPr>
        <w:t xml:space="preserve"> </w:t>
      </w:r>
      <w:r>
        <w:rPr>
          <w:spacing w:val="-1"/>
        </w:rPr>
        <w:t>decir</w:t>
      </w:r>
      <w:r>
        <w:rPr>
          <w:spacing w:val="22"/>
        </w:rPr>
        <w:t xml:space="preserve"> </w:t>
      </w:r>
      <w:r>
        <w:rPr>
          <w:spacing w:val="2"/>
        </w:rPr>
        <w:t>de</w:t>
      </w:r>
      <w:r>
        <w:rPr>
          <w:spacing w:val="20"/>
        </w:rPr>
        <w:t xml:space="preserve"> </w:t>
      </w:r>
      <w:r>
        <w:rPr>
          <w:spacing w:val="-1"/>
        </w:rPr>
        <w:t>la</w:t>
      </w:r>
      <w:r>
        <w:rPr>
          <w:spacing w:val="66"/>
          <w:w w:val="102"/>
        </w:rPr>
        <w:t xml:space="preserve"> </w:t>
      </w:r>
      <w:r>
        <w:t>base</w:t>
      </w:r>
      <w:r>
        <w:rPr>
          <w:spacing w:val="12"/>
        </w:rPr>
        <w:t xml:space="preserve"> </w:t>
      </w:r>
      <w:r>
        <w:t>sobre</w:t>
      </w:r>
      <w:r>
        <w:rPr>
          <w:spacing w:val="12"/>
        </w:rPr>
        <w:t xml:space="preserve"> </w:t>
      </w:r>
      <w:r>
        <w:rPr>
          <w:spacing w:val="-3"/>
        </w:rPr>
        <w:t>la</w:t>
      </w:r>
      <w:r>
        <w:rPr>
          <w:spacing w:val="6"/>
        </w:rPr>
        <w:t xml:space="preserve"> </w:t>
      </w:r>
      <w:r>
        <w:t>que</w:t>
      </w:r>
      <w:r>
        <w:rPr>
          <w:spacing w:val="12"/>
        </w:rPr>
        <w:t xml:space="preserve"> </w:t>
      </w:r>
      <w:r>
        <w:rPr>
          <w:spacing w:val="-1"/>
        </w:rPr>
        <w:t>se</w:t>
      </w:r>
      <w:r>
        <w:rPr>
          <w:spacing w:val="12"/>
        </w:rPr>
        <w:t xml:space="preserve"> </w:t>
      </w:r>
      <w:r>
        <w:rPr>
          <w:spacing w:val="-2"/>
        </w:rPr>
        <w:t>asientan</w:t>
      </w:r>
      <w:r>
        <w:rPr>
          <w:spacing w:val="15"/>
        </w:rPr>
        <w:t xml:space="preserve"> </w:t>
      </w:r>
      <w:r>
        <w:t>los</w:t>
      </w:r>
      <w:r>
        <w:rPr>
          <w:spacing w:val="10"/>
        </w:rPr>
        <w:t xml:space="preserve"> </w:t>
      </w:r>
      <w:r>
        <w:t>Estados</w:t>
      </w:r>
      <w:r>
        <w:rPr>
          <w:spacing w:val="4"/>
        </w:rPr>
        <w:t xml:space="preserve"> </w:t>
      </w:r>
      <w:r>
        <w:rPr>
          <w:spacing w:val="-1"/>
        </w:rPr>
        <w:t>democráticos</w:t>
      </w:r>
      <w:r>
        <w:rPr>
          <w:spacing w:val="9"/>
        </w:rPr>
        <w:t xml:space="preserve"> </w:t>
      </w:r>
      <w:r>
        <w:rPr>
          <w:spacing w:val="-1"/>
        </w:rPr>
        <w:t>modernos.</w:t>
      </w:r>
      <w:r>
        <w:rPr>
          <w:spacing w:val="13"/>
        </w:rPr>
        <w:t xml:space="preserve"> </w:t>
      </w:r>
      <w:r>
        <w:t>Es</w:t>
      </w:r>
      <w:r>
        <w:rPr>
          <w:spacing w:val="4"/>
        </w:rPr>
        <w:t xml:space="preserve"> </w:t>
      </w:r>
      <w:r>
        <w:t>por</w:t>
      </w:r>
      <w:r>
        <w:rPr>
          <w:spacing w:val="13"/>
        </w:rPr>
        <w:t xml:space="preserve"> </w:t>
      </w:r>
      <w:r>
        <w:rPr>
          <w:spacing w:val="-3"/>
        </w:rPr>
        <w:t>eso</w:t>
      </w:r>
      <w:r>
        <w:rPr>
          <w:spacing w:val="8"/>
        </w:rPr>
        <w:t xml:space="preserve"> </w:t>
      </w:r>
      <w:r>
        <w:t>que</w:t>
      </w:r>
      <w:r>
        <w:rPr>
          <w:spacing w:val="13"/>
        </w:rPr>
        <w:t xml:space="preserve"> </w:t>
      </w:r>
      <w:r>
        <w:t>el</w:t>
      </w:r>
      <w:r>
        <w:rPr>
          <w:spacing w:val="5"/>
        </w:rPr>
        <w:t xml:space="preserve"> </w:t>
      </w:r>
      <w:r>
        <w:rPr>
          <w:spacing w:val="-1"/>
        </w:rPr>
        <w:t>Poder</w:t>
      </w:r>
      <w:r>
        <w:rPr>
          <w:spacing w:val="65"/>
          <w:w w:val="102"/>
        </w:rPr>
        <w:t xml:space="preserve"> </w:t>
      </w:r>
      <w:r>
        <w:rPr>
          <w:spacing w:val="-1"/>
        </w:rPr>
        <w:t>Judicial</w:t>
      </w:r>
      <w:r>
        <w:rPr>
          <w:spacing w:val="28"/>
        </w:rPr>
        <w:t xml:space="preserve"> </w:t>
      </w:r>
      <w:r>
        <w:rPr>
          <w:spacing w:val="2"/>
        </w:rPr>
        <w:t>de</w:t>
      </w:r>
      <w:r>
        <w:rPr>
          <w:spacing w:val="30"/>
        </w:rPr>
        <w:t xml:space="preserve"> </w:t>
      </w:r>
      <w:r>
        <w:rPr>
          <w:spacing w:val="-1"/>
        </w:rPr>
        <w:t>Costa</w:t>
      </w:r>
      <w:r>
        <w:rPr>
          <w:spacing w:val="29"/>
        </w:rPr>
        <w:t xml:space="preserve"> </w:t>
      </w:r>
      <w:r>
        <w:rPr>
          <w:spacing w:val="-1"/>
        </w:rPr>
        <w:t>Rica</w:t>
      </w:r>
      <w:r>
        <w:rPr>
          <w:spacing w:val="35"/>
        </w:rPr>
        <w:t xml:space="preserve"> </w:t>
      </w:r>
      <w:r>
        <w:rPr>
          <w:spacing w:val="-1"/>
        </w:rPr>
        <w:t>lleva</w:t>
      </w:r>
      <w:r>
        <w:rPr>
          <w:spacing w:val="30"/>
        </w:rPr>
        <w:t xml:space="preserve"> </w:t>
      </w:r>
      <w:r>
        <w:t>a</w:t>
      </w:r>
      <w:r>
        <w:rPr>
          <w:spacing w:val="35"/>
        </w:rPr>
        <w:t xml:space="preserve"> </w:t>
      </w:r>
      <w:r>
        <w:t>cabo</w:t>
      </w:r>
      <w:r>
        <w:rPr>
          <w:spacing w:val="32"/>
        </w:rPr>
        <w:t xml:space="preserve"> </w:t>
      </w:r>
      <w:r>
        <w:t>un</w:t>
      </w:r>
      <w:r>
        <w:rPr>
          <w:spacing w:val="26"/>
        </w:rPr>
        <w:t xml:space="preserve"> </w:t>
      </w:r>
      <w:r>
        <w:rPr>
          <w:spacing w:val="-1"/>
        </w:rPr>
        <w:t>ambicioso</w:t>
      </w:r>
      <w:r>
        <w:rPr>
          <w:spacing w:val="36"/>
        </w:rPr>
        <w:t xml:space="preserve"> </w:t>
      </w:r>
      <w:r>
        <w:rPr>
          <w:spacing w:val="-1"/>
        </w:rPr>
        <w:t>Plan</w:t>
      </w:r>
      <w:r>
        <w:rPr>
          <w:spacing w:val="26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rPr>
          <w:spacing w:val="-1"/>
        </w:rPr>
        <w:t>Modernización</w:t>
      </w:r>
      <w:r>
        <w:rPr>
          <w:spacing w:val="21"/>
        </w:rPr>
        <w:t xml:space="preserve"> </w:t>
      </w:r>
      <w:r>
        <w:rPr>
          <w:spacing w:val="2"/>
        </w:rPr>
        <w:t>de</w:t>
      </w:r>
      <w:r>
        <w:rPr>
          <w:spacing w:val="35"/>
        </w:rPr>
        <w:t xml:space="preserve"> </w:t>
      </w:r>
      <w:r>
        <w:rPr>
          <w:spacing w:val="-2"/>
        </w:rPr>
        <w:t>las</w:t>
      </w:r>
      <w:r>
        <w:rPr>
          <w:spacing w:val="48"/>
          <w:w w:val="102"/>
        </w:rPr>
        <w:t xml:space="preserve"> </w:t>
      </w:r>
      <w:r>
        <w:rPr>
          <w:spacing w:val="-1"/>
        </w:rPr>
        <w:t>estructuras</w:t>
      </w:r>
      <w:r>
        <w:rPr>
          <w:spacing w:val="6"/>
        </w:rPr>
        <w:t xml:space="preserve"> </w:t>
      </w:r>
      <w:r>
        <w:rPr>
          <w:spacing w:val="-2"/>
        </w:rPr>
        <w:t>organizativas,</w:t>
      </w:r>
      <w:r>
        <w:rPr>
          <w:spacing w:val="15"/>
        </w:rPr>
        <w:t xml:space="preserve"> </w:t>
      </w:r>
      <w:r>
        <w:rPr>
          <w:spacing w:val="-2"/>
        </w:rPr>
        <w:t>los</w:t>
      </w:r>
      <w:r>
        <w:rPr>
          <w:spacing w:val="6"/>
        </w:rPr>
        <w:t xml:space="preserve"> </w:t>
      </w:r>
      <w:r>
        <w:rPr>
          <w:spacing w:val="-1"/>
        </w:rPr>
        <w:t>procedimientos</w:t>
      </w:r>
      <w:r>
        <w:rPr>
          <w:spacing w:val="13"/>
        </w:rPr>
        <w:t xml:space="preserve"> </w:t>
      </w:r>
      <w:r>
        <w:t>y</w:t>
      </w:r>
      <w:r>
        <w:rPr>
          <w:spacing w:val="54"/>
        </w:rPr>
        <w:t xml:space="preserve"> </w:t>
      </w:r>
      <w:r>
        <w:rPr>
          <w:spacing w:val="1"/>
        </w:rPr>
        <w:t xml:space="preserve">los </w:t>
      </w:r>
      <w:r>
        <w:rPr>
          <w:spacing w:val="-2"/>
        </w:rPr>
        <w:t>sistemas</w:t>
      </w:r>
      <w:r>
        <w:rPr>
          <w:spacing w:val="7"/>
        </w:rPr>
        <w:t xml:space="preserve"> </w:t>
      </w:r>
      <w:r>
        <w:t xml:space="preserve">de </w:t>
      </w:r>
      <w:r>
        <w:rPr>
          <w:spacing w:val="3"/>
        </w:rPr>
        <w:t xml:space="preserve"> </w:t>
      </w:r>
      <w:r>
        <w:t xml:space="preserve">gestión  </w:t>
      </w:r>
      <w:r>
        <w:rPr>
          <w:spacing w:val="1"/>
        </w:rPr>
        <w:t>con</w:t>
      </w:r>
      <w:r>
        <w:t xml:space="preserve">  </w:t>
      </w:r>
      <w:r>
        <w:rPr>
          <w:spacing w:val="2"/>
        </w:rPr>
        <w:t>que</w:t>
      </w:r>
      <w:r>
        <w:t xml:space="preserve"> </w:t>
      </w:r>
      <w:r>
        <w:rPr>
          <w:spacing w:val="4"/>
        </w:rPr>
        <w:t xml:space="preserve"> </w:t>
      </w:r>
      <w:r>
        <w:t>debe</w:t>
      </w:r>
      <w:r>
        <w:rPr>
          <w:spacing w:val="78"/>
          <w:w w:val="102"/>
        </w:rPr>
        <w:t xml:space="preserve"> </w:t>
      </w:r>
      <w:r>
        <w:rPr>
          <w:spacing w:val="-1"/>
        </w:rPr>
        <w:t>hacer</w:t>
      </w:r>
      <w:r>
        <w:rPr>
          <w:spacing w:val="45"/>
        </w:rPr>
        <w:t xml:space="preserve"> </w:t>
      </w:r>
      <w:r>
        <w:rPr>
          <w:spacing w:val="-2"/>
        </w:rPr>
        <w:t>frente</w:t>
      </w:r>
      <w:r>
        <w:rPr>
          <w:spacing w:val="48"/>
        </w:rPr>
        <w:t xml:space="preserve"> </w:t>
      </w:r>
      <w:r>
        <w:t>a</w:t>
      </w:r>
      <w:r>
        <w:rPr>
          <w:spacing w:val="44"/>
        </w:rPr>
        <w:t xml:space="preserve"> </w:t>
      </w:r>
      <w:r>
        <w:rPr>
          <w:spacing w:val="-1"/>
        </w:rPr>
        <w:t>su</w:t>
      </w:r>
      <w:r>
        <w:rPr>
          <w:spacing w:val="45"/>
        </w:rPr>
        <w:t xml:space="preserve"> </w:t>
      </w:r>
      <w:r>
        <w:rPr>
          <w:spacing w:val="-1"/>
        </w:rPr>
        <w:t>misión</w:t>
      </w:r>
      <w:r>
        <w:rPr>
          <w:spacing w:val="45"/>
        </w:rPr>
        <w:t xml:space="preserve"> </w:t>
      </w:r>
      <w:r>
        <w:rPr>
          <w:spacing w:val="-1"/>
        </w:rPr>
        <w:t>constitucional</w:t>
      </w:r>
      <w:r>
        <w:rPr>
          <w:spacing w:val="37"/>
        </w:rPr>
        <w:t xml:space="preserve"> </w:t>
      </w:r>
      <w:r>
        <w:t>de</w:t>
      </w:r>
      <w:r>
        <w:rPr>
          <w:spacing w:val="44"/>
        </w:rPr>
        <w:t xml:space="preserve"> </w:t>
      </w:r>
      <w:r>
        <w:rPr>
          <w:spacing w:val="-1"/>
        </w:rPr>
        <w:t>proporcionar</w:t>
      </w:r>
      <w:r>
        <w:rPr>
          <w:spacing w:val="49"/>
        </w:rPr>
        <w:t xml:space="preserve"> </w:t>
      </w:r>
      <w:r>
        <w:rPr>
          <w:spacing w:val="-2"/>
        </w:rPr>
        <w:t>justicia</w:t>
      </w:r>
      <w:r>
        <w:rPr>
          <w:spacing w:val="44"/>
        </w:rPr>
        <w:t xml:space="preserve"> </w:t>
      </w:r>
      <w:r>
        <w:t>pronta,</w:t>
      </w:r>
      <w:r>
        <w:rPr>
          <w:spacing w:val="44"/>
        </w:rPr>
        <w:t xml:space="preserve"> </w:t>
      </w:r>
      <w:r>
        <w:rPr>
          <w:spacing w:val="-1"/>
        </w:rPr>
        <w:t>cumplida</w:t>
      </w:r>
      <w:r>
        <w:rPr>
          <w:spacing w:val="49"/>
        </w:rPr>
        <w:t xml:space="preserve"> </w:t>
      </w:r>
      <w:r>
        <w:t>y</w:t>
      </w:r>
      <w:r>
        <w:rPr>
          <w:spacing w:val="34"/>
        </w:rPr>
        <w:t xml:space="preserve"> </w:t>
      </w:r>
      <w:r>
        <w:rPr>
          <w:spacing w:val="1"/>
        </w:rPr>
        <w:t>sin</w:t>
      </w:r>
    </w:p>
    <w:p w:rsidR="00C95FE4" w:rsidRDefault="00C95FE4">
      <w:pPr>
        <w:spacing w:line="245" w:lineRule="auto"/>
        <w:jc w:val="both"/>
        <w:sectPr w:rsidR="00C95FE4">
          <w:pgSz w:w="12240" w:h="15840"/>
          <w:pgMar w:top="2020" w:right="1020" w:bottom="880" w:left="1360" w:header="623" w:footer="695" w:gutter="0"/>
          <w:cols w:space="720"/>
        </w:sectPr>
      </w:pPr>
    </w:p>
    <w:p w:rsidR="00C95FE4" w:rsidRDefault="00C95FE4">
      <w:pPr>
        <w:spacing w:before="6"/>
        <w:rPr>
          <w:rFonts w:ascii="Times New Roman" w:eastAsia="Times New Roman" w:hAnsi="Times New Roman" w:cs="Times New Roman"/>
          <w:sz w:val="20"/>
          <w:szCs w:val="20"/>
        </w:rPr>
      </w:pPr>
    </w:p>
    <w:p w:rsidR="00C95FE4" w:rsidRDefault="007758B2">
      <w:pPr>
        <w:pStyle w:val="Textoindependiente"/>
        <w:spacing w:before="76" w:line="250" w:lineRule="auto"/>
        <w:ind w:left="795" w:right="935"/>
        <w:jc w:val="both"/>
      </w:pPr>
      <w:r>
        <w:rPr>
          <w:spacing w:val="-1"/>
        </w:rPr>
        <w:t>denegación,</w:t>
      </w:r>
      <w:r>
        <w:rPr>
          <w:spacing w:val="8"/>
        </w:rPr>
        <w:t xml:space="preserve"> </w:t>
      </w:r>
      <w:r>
        <w:rPr>
          <w:spacing w:val="1"/>
        </w:rPr>
        <w:t>en</w:t>
      </w:r>
      <w:r>
        <w:rPr>
          <w:spacing w:val="6"/>
        </w:rPr>
        <w:t xml:space="preserve"> </w:t>
      </w:r>
      <w:r>
        <w:rPr>
          <w:spacing w:val="-1"/>
        </w:rPr>
        <w:t>coordinación</w:t>
      </w:r>
      <w:r>
        <w:rPr>
          <w:spacing w:val="5"/>
        </w:rPr>
        <w:t xml:space="preserve"> </w:t>
      </w:r>
      <w:r>
        <w:t>con</w:t>
      </w:r>
      <w:r>
        <w:rPr>
          <w:spacing w:val="11"/>
        </w:rPr>
        <w:t xml:space="preserve"> </w:t>
      </w:r>
      <w:r>
        <w:t>otras</w:t>
      </w:r>
      <w:r>
        <w:rPr>
          <w:spacing w:val="7"/>
        </w:rPr>
        <w:t xml:space="preserve"> </w:t>
      </w:r>
      <w:r>
        <w:rPr>
          <w:spacing w:val="-1"/>
        </w:rPr>
        <w:t>Instituciones</w:t>
      </w:r>
      <w:r>
        <w:rPr>
          <w:spacing w:val="6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t>Estado,</w:t>
      </w:r>
      <w:r>
        <w:rPr>
          <w:spacing w:val="15"/>
        </w:rPr>
        <w:t xml:space="preserve"> </w:t>
      </w:r>
      <w:r>
        <w:rPr>
          <w:spacing w:val="-2"/>
        </w:rPr>
        <w:t>todas</w:t>
      </w:r>
      <w:r>
        <w:rPr>
          <w:spacing w:val="12"/>
        </w:rPr>
        <w:t xml:space="preserve"> </w:t>
      </w:r>
      <w:r>
        <w:t>con</w:t>
      </w:r>
      <w:r>
        <w:rPr>
          <w:spacing w:val="5"/>
        </w:rPr>
        <w:t xml:space="preserve"> </w:t>
      </w:r>
      <w:r>
        <w:t>el</w:t>
      </w:r>
      <w:r>
        <w:rPr>
          <w:spacing w:val="13"/>
        </w:rPr>
        <w:t xml:space="preserve"> </w:t>
      </w:r>
      <w:r>
        <w:t>común</w:t>
      </w:r>
      <w:r>
        <w:rPr>
          <w:spacing w:val="70"/>
          <w:w w:val="102"/>
        </w:rPr>
        <w:t xml:space="preserve"> </w:t>
      </w:r>
      <w:r>
        <w:rPr>
          <w:spacing w:val="-1"/>
        </w:rPr>
        <w:t>denominador</w:t>
      </w:r>
      <w:r>
        <w:rPr>
          <w:spacing w:val="14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3"/>
        </w:rPr>
        <w:t>la</w:t>
      </w:r>
      <w:r>
        <w:rPr>
          <w:spacing w:val="20"/>
        </w:rPr>
        <w:t xml:space="preserve"> </w:t>
      </w:r>
      <w:r>
        <w:rPr>
          <w:spacing w:val="-1"/>
        </w:rPr>
        <w:t>Administración</w:t>
      </w:r>
      <w:r>
        <w:rPr>
          <w:spacing w:val="16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2"/>
        </w:rPr>
        <w:t>Justicia.</w:t>
      </w:r>
    </w:p>
    <w:p w:rsidR="00C95FE4" w:rsidRDefault="00C95FE4">
      <w:pPr>
        <w:spacing w:before="2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5" w:lineRule="auto"/>
        <w:ind w:left="795" w:right="932"/>
        <w:jc w:val="both"/>
      </w:pPr>
      <w:r>
        <w:t>Por</w:t>
      </w:r>
      <w:r>
        <w:rPr>
          <w:spacing w:val="40"/>
        </w:rPr>
        <w:t xml:space="preserve"> </w:t>
      </w:r>
      <w:r>
        <w:rPr>
          <w:spacing w:val="-3"/>
        </w:rPr>
        <w:t>lo</w:t>
      </w:r>
      <w:r>
        <w:rPr>
          <w:spacing w:val="46"/>
        </w:rPr>
        <w:t xml:space="preserve"> </w:t>
      </w:r>
      <w:r>
        <w:rPr>
          <w:spacing w:val="-1"/>
        </w:rPr>
        <w:t>anterior,</w:t>
      </w:r>
      <w:r>
        <w:rPr>
          <w:spacing w:val="41"/>
        </w:rPr>
        <w:t xml:space="preserve"> </w:t>
      </w:r>
      <w:r>
        <w:rPr>
          <w:spacing w:val="-1"/>
        </w:rPr>
        <w:t>se</w:t>
      </w:r>
      <w:r>
        <w:rPr>
          <w:spacing w:val="39"/>
        </w:rPr>
        <w:t xml:space="preserve"> </w:t>
      </w:r>
      <w:r>
        <w:rPr>
          <w:spacing w:val="-2"/>
        </w:rPr>
        <w:t>negoció</w:t>
      </w:r>
      <w:r>
        <w:rPr>
          <w:spacing w:val="41"/>
        </w:rPr>
        <w:t xml:space="preserve"> </w:t>
      </w:r>
      <w:r>
        <w:rPr>
          <w:spacing w:val="2"/>
        </w:rPr>
        <w:t>un</w:t>
      </w:r>
      <w:r>
        <w:rPr>
          <w:spacing w:val="36"/>
        </w:rPr>
        <w:t xml:space="preserve"> </w:t>
      </w:r>
      <w:r>
        <w:rPr>
          <w:spacing w:val="-1"/>
        </w:rPr>
        <w:t>primer</w:t>
      </w:r>
      <w:r>
        <w:rPr>
          <w:spacing w:val="40"/>
        </w:rPr>
        <w:t xml:space="preserve"> </w:t>
      </w:r>
      <w:r>
        <w:rPr>
          <w:spacing w:val="-1"/>
        </w:rPr>
        <w:t>préstamo</w:t>
      </w:r>
      <w:r>
        <w:rPr>
          <w:spacing w:val="47"/>
        </w:rPr>
        <w:t xml:space="preserve"> </w:t>
      </w:r>
      <w:r>
        <w:rPr>
          <w:spacing w:val="-1"/>
        </w:rPr>
        <w:t>con</w:t>
      </w:r>
      <w:r>
        <w:rPr>
          <w:spacing w:val="36"/>
        </w:rPr>
        <w:t xml:space="preserve"> </w:t>
      </w:r>
      <w:r>
        <w:rPr>
          <w:spacing w:val="-3"/>
        </w:rPr>
        <w:t>el</w:t>
      </w:r>
      <w:r>
        <w:rPr>
          <w:spacing w:val="38"/>
        </w:rPr>
        <w:t xml:space="preserve"> </w:t>
      </w:r>
      <w:r>
        <w:t>Banco</w:t>
      </w:r>
      <w:r>
        <w:rPr>
          <w:spacing w:val="41"/>
        </w:rPr>
        <w:t xml:space="preserve"> </w:t>
      </w:r>
      <w:r>
        <w:rPr>
          <w:spacing w:val="-1"/>
        </w:rPr>
        <w:t>Interamericano</w:t>
      </w:r>
      <w:r>
        <w:rPr>
          <w:spacing w:val="42"/>
        </w:rPr>
        <w:t xml:space="preserve"> </w:t>
      </w:r>
      <w:r>
        <w:rPr>
          <w:spacing w:val="2"/>
        </w:rPr>
        <w:t>de</w:t>
      </w:r>
      <w:r>
        <w:rPr>
          <w:spacing w:val="25"/>
          <w:w w:val="102"/>
        </w:rPr>
        <w:t xml:space="preserve"> </w:t>
      </w:r>
      <w:r>
        <w:rPr>
          <w:spacing w:val="-1"/>
        </w:rPr>
        <w:t>Desarrollo,</w:t>
      </w:r>
      <w:r>
        <w:rPr>
          <w:spacing w:val="4"/>
        </w:rPr>
        <w:t xml:space="preserve"> </w:t>
      </w:r>
      <w:r>
        <w:t>para</w:t>
      </w:r>
      <w:r>
        <w:rPr>
          <w:spacing w:val="53"/>
        </w:rPr>
        <w:t xml:space="preserve"> </w:t>
      </w:r>
      <w:r>
        <w:rPr>
          <w:spacing w:val="-2"/>
        </w:rPr>
        <w:t>contar</w:t>
      </w:r>
      <w:r>
        <w:rPr>
          <w:spacing w:val="5"/>
        </w:rPr>
        <w:t xml:space="preserve"> </w:t>
      </w:r>
      <w:r>
        <w:t xml:space="preserve">con </w:t>
      </w:r>
      <w:r>
        <w:rPr>
          <w:spacing w:val="-1"/>
        </w:rPr>
        <w:t>recursos</w:t>
      </w:r>
      <w:r>
        <w:rPr>
          <w:spacing w:val="51"/>
        </w:rPr>
        <w:t xml:space="preserve"> </w:t>
      </w:r>
      <w:r>
        <w:rPr>
          <w:spacing w:val="-1"/>
        </w:rPr>
        <w:t>extraordinarios</w:t>
      </w:r>
      <w:r>
        <w:rPr>
          <w:spacing w:val="1"/>
        </w:rPr>
        <w:t xml:space="preserve"> </w:t>
      </w:r>
      <w:r>
        <w:t>que</w:t>
      </w:r>
      <w:r>
        <w:rPr>
          <w:spacing w:val="53"/>
        </w:rPr>
        <w:t xml:space="preserve"> </w:t>
      </w:r>
      <w:r>
        <w:rPr>
          <w:spacing w:val="-1"/>
        </w:rPr>
        <w:t>permitieran</w:t>
      </w:r>
      <w:r>
        <w:rPr>
          <w:spacing w:val="6"/>
        </w:rPr>
        <w:t xml:space="preserve"> </w:t>
      </w:r>
      <w:r>
        <w:rPr>
          <w:spacing w:val="-3"/>
        </w:rPr>
        <w:t>hacer</w:t>
      </w:r>
      <w:r>
        <w:rPr>
          <w:spacing w:val="10"/>
        </w:rPr>
        <w:t xml:space="preserve"> </w:t>
      </w:r>
      <w:r>
        <w:rPr>
          <w:spacing w:val="-2"/>
        </w:rPr>
        <w:t>frente</w:t>
      </w:r>
      <w:r>
        <w:rPr>
          <w:spacing w:val="9"/>
        </w:rPr>
        <w:t xml:space="preserve"> </w:t>
      </w:r>
      <w:r>
        <w:t>con</w:t>
      </w:r>
      <w:r>
        <w:rPr>
          <w:spacing w:val="99"/>
          <w:w w:val="102"/>
        </w:rPr>
        <w:t xml:space="preserve"> </w:t>
      </w:r>
      <w:r>
        <w:rPr>
          <w:spacing w:val="-1"/>
        </w:rPr>
        <w:t>mayor</w:t>
      </w:r>
      <w:r>
        <w:rPr>
          <w:spacing w:val="18"/>
        </w:rPr>
        <w:t xml:space="preserve"> </w:t>
      </w:r>
      <w:r>
        <w:rPr>
          <w:spacing w:val="-1"/>
        </w:rPr>
        <w:t>solvencia,</w:t>
      </w:r>
      <w:r>
        <w:rPr>
          <w:spacing w:val="17"/>
        </w:rPr>
        <w:t xml:space="preserve"> </w:t>
      </w:r>
      <w:r>
        <w:t>a</w:t>
      </w:r>
      <w:r>
        <w:rPr>
          <w:spacing w:val="18"/>
        </w:rPr>
        <w:t xml:space="preserve"> </w:t>
      </w:r>
      <w:r>
        <w:rPr>
          <w:spacing w:val="-2"/>
        </w:rPr>
        <w:t>los</w:t>
      </w:r>
      <w:r>
        <w:rPr>
          <w:spacing w:val="15"/>
        </w:rPr>
        <w:t xml:space="preserve"> </w:t>
      </w:r>
      <w:r>
        <w:rPr>
          <w:spacing w:val="-1"/>
        </w:rPr>
        <w:t>gastos</w:t>
      </w:r>
      <w:r>
        <w:rPr>
          <w:spacing w:val="15"/>
        </w:rPr>
        <w:t xml:space="preserve"> </w:t>
      </w:r>
      <w:r>
        <w:t>requeridos</w:t>
      </w:r>
      <w:r>
        <w:rPr>
          <w:spacing w:val="9"/>
        </w:rPr>
        <w:t xml:space="preserve"> </w:t>
      </w:r>
      <w:r>
        <w:rPr>
          <w:spacing w:val="-1"/>
        </w:rPr>
        <w:t>por</w:t>
      </w:r>
      <w:r>
        <w:rPr>
          <w:spacing w:val="18"/>
        </w:rPr>
        <w:t xml:space="preserve"> </w:t>
      </w:r>
      <w:r>
        <w:rPr>
          <w:spacing w:val="-3"/>
        </w:rPr>
        <w:t>el</w:t>
      </w:r>
      <w:r>
        <w:rPr>
          <w:spacing w:val="11"/>
        </w:rPr>
        <w:t xml:space="preserve"> </w:t>
      </w:r>
      <w:r>
        <w:rPr>
          <w:spacing w:val="-1"/>
        </w:rPr>
        <w:t>proceso</w:t>
      </w:r>
      <w:r>
        <w:rPr>
          <w:spacing w:val="18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rPr>
          <w:spacing w:val="-1"/>
        </w:rPr>
        <w:t>cambio.</w:t>
      </w:r>
      <w:r>
        <w:rPr>
          <w:spacing w:val="18"/>
        </w:rPr>
        <w:t xml:space="preserve"> </w:t>
      </w:r>
      <w:r>
        <w:t>Es</w:t>
      </w:r>
      <w:r>
        <w:rPr>
          <w:spacing w:val="15"/>
        </w:rPr>
        <w:t xml:space="preserve"> </w:t>
      </w:r>
      <w:r>
        <w:rPr>
          <w:spacing w:val="-3"/>
        </w:rPr>
        <w:t>así</w:t>
      </w:r>
      <w:r>
        <w:rPr>
          <w:spacing w:val="20"/>
        </w:rPr>
        <w:t xml:space="preserve"> </w:t>
      </w:r>
      <w:r>
        <w:rPr>
          <w:spacing w:val="-2"/>
        </w:rPr>
        <w:t>como</w:t>
      </w:r>
      <w:r>
        <w:rPr>
          <w:spacing w:val="14"/>
        </w:rPr>
        <w:t xml:space="preserve"> </w:t>
      </w:r>
      <w:r>
        <w:rPr>
          <w:spacing w:val="-1"/>
        </w:rPr>
        <w:t>mediante</w:t>
      </w:r>
      <w:r>
        <w:rPr>
          <w:spacing w:val="51"/>
          <w:w w:val="102"/>
        </w:rPr>
        <w:t xml:space="preserve"> </w:t>
      </w:r>
      <w:r>
        <w:rPr>
          <w:spacing w:val="1"/>
        </w:rPr>
        <w:t>Ley</w:t>
      </w:r>
      <w:r>
        <w:rPr>
          <w:spacing w:val="22"/>
        </w:rPr>
        <w:t xml:space="preserve"> </w:t>
      </w:r>
      <w:r>
        <w:t>No.</w:t>
      </w:r>
      <w:r>
        <w:rPr>
          <w:spacing w:val="32"/>
        </w:rPr>
        <w:t xml:space="preserve"> </w:t>
      </w:r>
      <w:r>
        <w:t>7496</w:t>
      </w:r>
      <w:r>
        <w:rPr>
          <w:spacing w:val="33"/>
        </w:rPr>
        <w:t xml:space="preserve"> </w:t>
      </w:r>
      <w:r>
        <w:rPr>
          <w:spacing w:val="-1"/>
        </w:rPr>
        <w:t>se</w:t>
      </w:r>
      <w:r>
        <w:rPr>
          <w:spacing w:val="31"/>
        </w:rPr>
        <w:t xml:space="preserve"> </w:t>
      </w:r>
      <w:r>
        <w:rPr>
          <w:spacing w:val="-1"/>
        </w:rPr>
        <w:t>aprueba</w:t>
      </w:r>
      <w:r>
        <w:rPr>
          <w:spacing w:val="31"/>
        </w:rPr>
        <w:t xml:space="preserve"> </w:t>
      </w:r>
      <w:r>
        <w:t>el</w:t>
      </w:r>
      <w:r>
        <w:rPr>
          <w:spacing w:val="30"/>
        </w:rPr>
        <w:t xml:space="preserve"> </w:t>
      </w:r>
      <w:r>
        <w:rPr>
          <w:spacing w:val="-1"/>
        </w:rPr>
        <w:t>contrato</w:t>
      </w:r>
      <w:r>
        <w:rPr>
          <w:spacing w:val="39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rPr>
          <w:spacing w:val="-1"/>
        </w:rPr>
        <w:t>préstamo</w:t>
      </w:r>
      <w:r>
        <w:rPr>
          <w:spacing w:val="28"/>
        </w:rPr>
        <w:t xml:space="preserve"> </w:t>
      </w:r>
      <w:r>
        <w:rPr>
          <w:spacing w:val="-1"/>
        </w:rPr>
        <w:t>entre</w:t>
      </w:r>
      <w:r>
        <w:rPr>
          <w:spacing w:val="31"/>
        </w:rPr>
        <w:t xml:space="preserve"> </w:t>
      </w:r>
      <w:r>
        <w:rPr>
          <w:spacing w:val="1"/>
        </w:rPr>
        <w:t>el</w:t>
      </w:r>
      <w:r>
        <w:rPr>
          <w:spacing w:val="24"/>
        </w:rPr>
        <w:t xml:space="preserve"> </w:t>
      </w:r>
      <w:r>
        <w:rPr>
          <w:spacing w:val="-1"/>
        </w:rPr>
        <w:t>Gobierno</w:t>
      </w:r>
      <w:r>
        <w:rPr>
          <w:spacing w:val="34"/>
        </w:rPr>
        <w:t xml:space="preserve"> </w:t>
      </w:r>
      <w:r>
        <w:rPr>
          <w:spacing w:val="2"/>
        </w:rPr>
        <w:t>de</w:t>
      </w:r>
      <w:r>
        <w:rPr>
          <w:spacing w:val="31"/>
        </w:rPr>
        <w:t xml:space="preserve"> </w:t>
      </w:r>
      <w:r>
        <w:rPr>
          <w:spacing w:val="-3"/>
        </w:rPr>
        <w:t>la</w:t>
      </w:r>
      <w:r>
        <w:rPr>
          <w:spacing w:val="31"/>
        </w:rPr>
        <w:t xml:space="preserve"> </w:t>
      </w:r>
      <w:r>
        <w:rPr>
          <w:spacing w:val="-1"/>
        </w:rPr>
        <w:t>República</w:t>
      </w:r>
      <w:r>
        <w:rPr>
          <w:spacing w:val="25"/>
        </w:rPr>
        <w:t xml:space="preserve"> </w:t>
      </w:r>
      <w:r>
        <w:rPr>
          <w:spacing w:val="2"/>
        </w:rPr>
        <w:t>de</w:t>
      </w:r>
      <w:r>
        <w:rPr>
          <w:spacing w:val="57"/>
          <w:w w:val="102"/>
        </w:rPr>
        <w:t xml:space="preserve"> </w:t>
      </w:r>
      <w:r>
        <w:t>Costa</w:t>
      </w:r>
      <w:r>
        <w:rPr>
          <w:spacing w:val="27"/>
        </w:rPr>
        <w:t xml:space="preserve"> </w:t>
      </w:r>
      <w:r>
        <w:rPr>
          <w:spacing w:val="-1"/>
        </w:rPr>
        <w:t>Rica</w:t>
      </w:r>
      <w:r>
        <w:rPr>
          <w:spacing w:val="44"/>
        </w:rPr>
        <w:t xml:space="preserve"> </w:t>
      </w:r>
      <w:r>
        <w:t>y</w:t>
      </w:r>
      <w:r>
        <w:rPr>
          <w:spacing w:val="19"/>
        </w:rPr>
        <w:t xml:space="preserve"> </w:t>
      </w:r>
      <w:r>
        <w:rPr>
          <w:spacing w:val="1"/>
        </w:rPr>
        <w:t>el</w:t>
      </w:r>
      <w:r>
        <w:rPr>
          <w:spacing w:val="26"/>
        </w:rPr>
        <w:t xml:space="preserve"> </w:t>
      </w:r>
      <w:r>
        <w:t>Banco</w:t>
      </w:r>
      <w:r>
        <w:rPr>
          <w:spacing w:val="35"/>
        </w:rPr>
        <w:t xml:space="preserve"> </w:t>
      </w:r>
      <w:r>
        <w:rPr>
          <w:spacing w:val="-1"/>
        </w:rPr>
        <w:t>Interamericano</w:t>
      </w:r>
      <w:r>
        <w:rPr>
          <w:spacing w:val="36"/>
        </w:rPr>
        <w:t xml:space="preserve"> </w:t>
      </w:r>
      <w:r>
        <w:rPr>
          <w:spacing w:val="2"/>
        </w:rPr>
        <w:t>de</w:t>
      </w:r>
      <w:r>
        <w:rPr>
          <w:spacing w:val="27"/>
        </w:rPr>
        <w:t xml:space="preserve"> </w:t>
      </w:r>
      <w:r>
        <w:rPr>
          <w:spacing w:val="-1"/>
        </w:rPr>
        <w:t>Desarrollo,</w:t>
      </w:r>
      <w:r>
        <w:rPr>
          <w:spacing w:val="34"/>
        </w:rPr>
        <w:t xml:space="preserve"> </w:t>
      </w:r>
      <w:r>
        <w:rPr>
          <w:spacing w:val="-1"/>
        </w:rPr>
        <w:t>No.</w:t>
      </w:r>
      <w:r>
        <w:rPr>
          <w:spacing w:val="34"/>
        </w:rPr>
        <w:t xml:space="preserve"> </w:t>
      </w:r>
      <w:r>
        <w:rPr>
          <w:spacing w:val="-1"/>
        </w:rPr>
        <w:t>859/OC-C.R</w:t>
      </w:r>
      <w:r>
        <w:rPr>
          <w:spacing w:val="26"/>
        </w:rPr>
        <w:t xml:space="preserve"> </w:t>
      </w:r>
      <w:r>
        <w:t>para</w:t>
      </w:r>
      <w:r>
        <w:rPr>
          <w:spacing w:val="33"/>
        </w:rPr>
        <w:t xml:space="preserve"> </w:t>
      </w:r>
      <w:r>
        <w:rPr>
          <w:spacing w:val="-2"/>
        </w:rPr>
        <w:t>financiar</w:t>
      </w:r>
      <w:r>
        <w:rPr>
          <w:spacing w:val="34"/>
        </w:rPr>
        <w:t xml:space="preserve"> </w:t>
      </w:r>
      <w:r>
        <w:rPr>
          <w:spacing w:val="1"/>
        </w:rPr>
        <w:t>el</w:t>
      </w:r>
      <w:r>
        <w:rPr>
          <w:spacing w:val="55"/>
          <w:w w:val="102"/>
        </w:rPr>
        <w:t xml:space="preserve"> </w:t>
      </w:r>
      <w:r>
        <w:rPr>
          <w:spacing w:val="-1"/>
        </w:rPr>
        <w:t>Programa</w:t>
      </w:r>
      <w:r>
        <w:rPr>
          <w:spacing w:val="19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1"/>
        </w:rPr>
        <w:t>Modernización</w:t>
      </w:r>
      <w:r>
        <w:rPr>
          <w:spacing w:val="10"/>
        </w:rPr>
        <w:t xml:space="preserve"> </w:t>
      </w:r>
      <w:r>
        <w:rPr>
          <w:spacing w:val="2"/>
        </w:rPr>
        <w:t>de</w:t>
      </w:r>
      <w:r>
        <w:rPr>
          <w:spacing w:val="20"/>
        </w:rPr>
        <w:t xml:space="preserve"> </w:t>
      </w:r>
      <w:r>
        <w:rPr>
          <w:spacing w:val="-3"/>
        </w:rPr>
        <w:t>la</w:t>
      </w:r>
      <w:r>
        <w:rPr>
          <w:spacing w:val="19"/>
        </w:rPr>
        <w:t xml:space="preserve"> </w:t>
      </w:r>
      <w:r>
        <w:rPr>
          <w:spacing w:val="-1"/>
        </w:rPr>
        <w:t>Administración</w:t>
      </w:r>
      <w:r>
        <w:rPr>
          <w:spacing w:val="21"/>
        </w:rPr>
        <w:t xml:space="preserve"> </w:t>
      </w:r>
      <w:r>
        <w:rPr>
          <w:spacing w:val="2"/>
        </w:rPr>
        <w:t>de</w:t>
      </w:r>
      <w:r>
        <w:rPr>
          <w:spacing w:val="8"/>
        </w:rPr>
        <w:t xml:space="preserve"> </w:t>
      </w:r>
      <w:r>
        <w:rPr>
          <w:spacing w:val="-2"/>
        </w:rPr>
        <w:t>Justicia,</w:t>
      </w:r>
      <w:r>
        <w:rPr>
          <w:spacing w:val="25"/>
        </w:rPr>
        <w:t xml:space="preserve"> </w:t>
      </w:r>
      <w:r>
        <w:rPr>
          <w:spacing w:val="-1"/>
        </w:rPr>
        <w:t>bajo</w:t>
      </w:r>
      <w:r>
        <w:rPr>
          <w:spacing w:val="21"/>
        </w:rPr>
        <w:t xml:space="preserve"> </w:t>
      </w:r>
      <w:r>
        <w:rPr>
          <w:spacing w:val="-3"/>
        </w:rPr>
        <w:t>la</w:t>
      </w:r>
      <w:r>
        <w:rPr>
          <w:spacing w:val="20"/>
        </w:rPr>
        <w:t xml:space="preserve"> </w:t>
      </w:r>
      <w:r>
        <w:rPr>
          <w:spacing w:val="-1"/>
        </w:rPr>
        <w:t>justificación</w:t>
      </w:r>
      <w:r>
        <w:rPr>
          <w:spacing w:val="10"/>
        </w:rPr>
        <w:t xml:space="preserve"> </w:t>
      </w:r>
      <w:r>
        <w:rPr>
          <w:spacing w:val="2"/>
        </w:rPr>
        <w:t>de</w:t>
      </w:r>
      <w:r>
        <w:rPr>
          <w:spacing w:val="19"/>
        </w:rPr>
        <w:t xml:space="preserve"> </w:t>
      </w:r>
      <w:r>
        <w:t>que</w:t>
      </w:r>
      <w:r>
        <w:rPr>
          <w:spacing w:val="62"/>
          <w:w w:val="102"/>
        </w:rPr>
        <w:t xml:space="preserve"> </w:t>
      </w:r>
      <w:r>
        <w:t>el</w:t>
      </w:r>
      <w:r>
        <w:rPr>
          <w:spacing w:val="20"/>
        </w:rPr>
        <w:t xml:space="preserve"> </w:t>
      </w:r>
      <w:r>
        <w:rPr>
          <w:spacing w:val="-1"/>
        </w:rPr>
        <w:t>derecho</w:t>
      </w:r>
      <w:r>
        <w:rPr>
          <w:spacing w:val="35"/>
        </w:rPr>
        <w:t xml:space="preserve"> </w:t>
      </w:r>
      <w:r>
        <w:t>y</w:t>
      </w:r>
      <w:r>
        <w:rPr>
          <w:spacing w:val="13"/>
        </w:rPr>
        <w:t xml:space="preserve"> </w:t>
      </w:r>
      <w:r>
        <w:rPr>
          <w:spacing w:val="1"/>
        </w:rPr>
        <w:t>la</w:t>
      </w:r>
      <w:r>
        <w:rPr>
          <w:spacing w:val="21"/>
        </w:rPr>
        <w:t xml:space="preserve"> </w:t>
      </w:r>
      <w:r>
        <w:rPr>
          <w:spacing w:val="-1"/>
        </w:rPr>
        <w:t>justicia,</w:t>
      </w:r>
      <w:r>
        <w:rPr>
          <w:spacing w:val="28"/>
        </w:rPr>
        <w:t xml:space="preserve"> </w:t>
      </w:r>
      <w:r>
        <w:rPr>
          <w:spacing w:val="-1"/>
        </w:rPr>
        <w:t>se</w:t>
      </w:r>
      <w:r>
        <w:rPr>
          <w:spacing w:val="27"/>
        </w:rPr>
        <w:t xml:space="preserve"> </w:t>
      </w:r>
      <w:r>
        <w:rPr>
          <w:spacing w:val="-1"/>
        </w:rPr>
        <w:t>enmarcan</w:t>
      </w:r>
      <w:r>
        <w:rPr>
          <w:spacing w:val="18"/>
        </w:rPr>
        <w:t xml:space="preserve"> </w:t>
      </w:r>
      <w:r>
        <w:rPr>
          <w:spacing w:val="-1"/>
        </w:rPr>
        <w:t>dentro</w:t>
      </w:r>
      <w:r>
        <w:rPr>
          <w:spacing w:val="23"/>
        </w:rPr>
        <w:t xml:space="preserve"> </w:t>
      </w:r>
      <w:r>
        <w:rPr>
          <w:spacing w:val="2"/>
        </w:rPr>
        <w:t>de</w:t>
      </w:r>
      <w:r>
        <w:rPr>
          <w:spacing w:val="22"/>
        </w:rPr>
        <w:t xml:space="preserve"> </w:t>
      </w:r>
      <w:r>
        <w:rPr>
          <w:spacing w:val="-2"/>
        </w:rPr>
        <w:t>los</w:t>
      </w:r>
      <w:r>
        <w:rPr>
          <w:spacing w:val="19"/>
        </w:rPr>
        <w:t xml:space="preserve"> </w:t>
      </w:r>
      <w:r>
        <w:t>procesos</w:t>
      </w:r>
      <w:r>
        <w:rPr>
          <w:spacing w:val="19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rPr>
          <w:spacing w:val="-1"/>
        </w:rPr>
        <w:t>reforma</w:t>
      </w:r>
      <w:r>
        <w:rPr>
          <w:spacing w:val="27"/>
        </w:rPr>
        <w:t xml:space="preserve"> </w:t>
      </w:r>
      <w:r>
        <w:t>y</w:t>
      </w:r>
      <w:r>
        <w:rPr>
          <w:spacing w:val="7"/>
        </w:rPr>
        <w:t xml:space="preserve"> </w:t>
      </w:r>
      <w:r>
        <w:t>modernización</w:t>
      </w:r>
      <w:r>
        <w:rPr>
          <w:spacing w:val="52"/>
          <w:w w:val="102"/>
        </w:rPr>
        <w:t xml:space="preserve"> </w:t>
      </w:r>
      <w:r>
        <w:t>del</w:t>
      </w:r>
      <w:r>
        <w:rPr>
          <w:spacing w:val="20"/>
        </w:rPr>
        <w:t xml:space="preserve"> </w:t>
      </w:r>
      <w:r>
        <w:rPr>
          <w:spacing w:val="-1"/>
        </w:rPr>
        <w:t>Estado.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5" w:lineRule="auto"/>
        <w:ind w:left="795" w:right="939"/>
        <w:jc w:val="both"/>
      </w:pPr>
      <w:r>
        <w:rPr>
          <w:spacing w:val="-1"/>
        </w:rPr>
        <w:t>Posteriormente,</w:t>
      </w:r>
      <w:r>
        <w:rPr>
          <w:spacing w:val="23"/>
        </w:rPr>
        <w:t xml:space="preserve"> </w:t>
      </w:r>
      <w:r>
        <w:t>y</w:t>
      </w:r>
      <w:r>
        <w:rPr>
          <w:spacing w:val="13"/>
        </w:rPr>
        <w:t xml:space="preserve"> </w:t>
      </w:r>
      <w:r>
        <w:rPr>
          <w:spacing w:val="-1"/>
        </w:rPr>
        <w:t>gracias</w:t>
      </w:r>
      <w:r>
        <w:rPr>
          <w:spacing w:val="15"/>
        </w:rPr>
        <w:t xml:space="preserve"> </w:t>
      </w:r>
      <w:r>
        <w:t>a</w:t>
      </w:r>
      <w:r>
        <w:rPr>
          <w:spacing w:val="22"/>
        </w:rPr>
        <w:t xml:space="preserve"> </w:t>
      </w:r>
      <w:r>
        <w:rPr>
          <w:spacing w:val="-2"/>
        </w:rPr>
        <w:t>los</w:t>
      </w:r>
      <w:r>
        <w:rPr>
          <w:spacing w:val="15"/>
        </w:rPr>
        <w:t xml:space="preserve"> </w:t>
      </w:r>
      <w:r>
        <w:t>éxitos</w:t>
      </w:r>
      <w:r>
        <w:rPr>
          <w:spacing w:val="15"/>
        </w:rPr>
        <w:t xml:space="preserve"> </w:t>
      </w:r>
      <w:r>
        <w:rPr>
          <w:spacing w:val="-1"/>
        </w:rPr>
        <w:t>alcanzados,</w:t>
      </w:r>
      <w:r>
        <w:rPr>
          <w:spacing w:val="18"/>
        </w:rPr>
        <w:t xml:space="preserve"> </w:t>
      </w:r>
      <w:r>
        <w:rPr>
          <w:spacing w:val="-3"/>
        </w:rPr>
        <w:t>así</w:t>
      </w:r>
      <w:r>
        <w:rPr>
          <w:spacing w:val="16"/>
        </w:rPr>
        <w:t xml:space="preserve"> </w:t>
      </w:r>
      <w:r>
        <w:t>como</w:t>
      </w:r>
      <w:r>
        <w:rPr>
          <w:spacing w:val="24"/>
        </w:rPr>
        <w:t xml:space="preserve"> </w:t>
      </w:r>
      <w:r>
        <w:rPr>
          <w:spacing w:val="-3"/>
        </w:rPr>
        <w:t>al</w:t>
      </w:r>
      <w:r>
        <w:rPr>
          <w:spacing w:val="16"/>
        </w:rPr>
        <w:t xml:space="preserve"> </w:t>
      </w:r>
      <w:r>
        <w:rPr>
          <w:spacing w:val="-2"/>
        </w:rPr>
        <w:t>apoyo</w:t>
      </w:r>
      <w:r>
        <w:rPr>
          <w:spacing w:val="24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los</w:t>
      </w:r>
      <w:r>
        <w:rPr>
          <w:spacing w:val="15"/>
        </w:rPr>
        <w:t xml:space="preserve"> </w:t>
      </w:r>
      <w:r>
        <w:t>otros</w:t>
      </w:r>
      <w:r>
        <w:rPr>
          <w:spacing w:val="15"/>
        </w:rPr>
        <w:t xml:space="preserve"> </w:t>
      </w:r>
      <w:r>
        <w:rPr>
          <w:spacing w:val="-1"/>
        </w:rPr>
        <w:t>Poderes</w:t>
      </w:r>
      <w:r>
        <w:rPr>
          <w:spacing w:val="65"/>
          <w:w w:val="102"/>
        </w:rPr>
        <w:t xml:space="preserve"> </w:t>
      </w:r>
      <w:r>
        <w:t>del</w:t>
      </w:r>
      <w:r>
        <w:rPr>
          <w:spacing w:val="12"/>
        </w:rPr>
        <w:t xml:space="preserve"> </w:t>
      </w:r>
      <w:r>
        <w:t>Estado,</w:t>
      </w:r>
      <w:r>
        <w:rPr>
          <w:spacing w:val="13"/>
        </w:rPr>
        <w:t xml:space="preserve"> </w:t>
      </w:r>
      <w:r>
        <w:rPr>
          <w:spacing w:val="-1"/>
        </w:rPr>
        <w:t>se</w:t>
      </w:r>
      <w:r>
        <w:rPr>
          <w:spacing w:val="14"/>
        </w:rPr>
        <w:t xml:space="preserve"> </w:t>
      </w:r>
      <w:r>
        <w:rPr>
          <w:spacing w:val="-2"/>
        </w:rPr>
        <w:t>logra</w:t>
      </w:r>
      <w:r>
        <w:rPr>
          <w:spacing w:val="19"/>
        </w:rPr>
        <w:t xml:space="preserve"> </w:t>
      </w:r>
      <w:r>
        <w:rPr>
          <w:spacing w:val="-2"/>
        </w:rPr>
        <w:t>negociar</w:t>
      </w:r>
      <w:r>
        <w:rPr>
          <w:spacing w:val="15"/>
        </w:rPr>
        <w:t xml:space="preserve"> </w:t>
      </w:r>
      <w:r>
        <w:t>un</w:t>
      </w:r>
      <w:r>
        <w:rPr>
          <w:spacing w:val="16"/>
        </w:rPr>
        <w:t xml:space="preserve"> </w:t>
      </w:r>
      <w:r>
        <w:rPr>
          <w:spacing w:val="-1"/>
        </w:rPr>
        <w:t>segundo</w:t>
      </w:r>
      <w:r>
        <w:rPr>
          <w:spacing w:val="20"/>
        </w:rPr>
        <w:t xml:space="preserve"> </w:t>
      </w:r>
      <w:r>
        <w:rPr>
          <w:spacing w:val="-1"/>
        </w:rPr>
        <w:t>Préstamo,</w:t>
      </w:r>
      <w:r>
        <w:rPr>
          <w:spacing w:val="14"/>
        </w:rPr>
        <w:t xml:space="preserve"> </w:t>
      </w:r>
      <w:r>
        <w:rPr>
          <w:spacing w:val="-1"/>
        </w:rPr>
        <w:t>identificado</w:t>
      </w:r>
      <w:r>
        <w:rPr>
          <w:spacing w:val="15"/>
        </w:rPr>
        <w:t xml:space="preserve"> </w:t>
      </w:r>
      <w:r>
        <w:t>con</w:t>
      </w:r>
      <w:r>
        <w:rPr>
          <w:spacing w:val="10"/>
        </w:rPr>
        <w:t xml:space="preserve"> </w:t>
      </w:r>
      <w:r>
        <w:t>el</w:t>
      </w:r>
      <w:r>
        <w:rPr>
          <w:spacing w:val="13"/>
        </w:rPr>
        <w:t xml:space="preserve"> </w:t>
      </w:r>
      <w:r>
        <w:t>número</w:t>
      </w:r>
      <w:r>
        <w:rPr>
          <w:spacing w:val="10"/>
        </w:rPr>
        <w:t xml:space="preserve"> </w:t>
      </w:r>
      <w:r>
        <w:t>1377/OC-</w:t>
      </w:r>
      <w:r>
        <w:rPr>
          <w:spacing w:val="53"/>
          <w:w w:val="102"/>
        </w:rPr>
        <w:t xml:space="preserve"> </w:t>
      </w:r>
      <w:r>
        <w:rPr>
          <w:spacing w:val="-2"/>
        </w:rPr>
        <w:t>CR,</w:t>
      </w:r>
      <w:r>
        <w:rPr>
          <w:spacing w:val="28"/>
        </w:rPr>
        <w:t xml:space="preserve"> </w:t>
      </w:r>
      <w:r>
        <w:rPr>
          <w:spacing w:val="-1"/>
        </w:rPr>
        <w:t>aprobado</w:t>
      </w:r>
      <w:r>
        <w:rPr>
          <w:spacing w:val="30"/>
        </w:rPr>
        <w:t xml:space="preserve"> </w:t>
      </w:r>
      <w:r>
        <w:rPr>
          <w:spacing w:val="-2"/>
        </w:rPr>
        <w:t>mediante</w:t>
      </w:r>
      <w:r>
        <w:rPr>
          <w:spacing w:val="22"/>
        </w:rPr>
        <w:t xml:space="preserve"> </w:t>
      </w:r>
      <w:r>
        <w:rPr>
          <w:spacing w:val="1"/>
        </w:rPr>
        <w:t>Ley</w:t>
      </w:r>
      <w:r>
        <w:rPr>
          <w:spacing w:val="13"/>
        </w:rPr>
        <w:t xml:space="preserve"> </w:t>
      </w:r>
      <w:r>
        <w:t>No.</w:t>
      </w:r>
      <w:r>
        <w:rPr>
          <w:spacing w:val="23"/>
        </w:rPr>
        <w:t xml:space="preserve"> </w:t>
      </w:r>
      <w:r>
        <w:rPr>
          <w:spacing w:val="-1"/>
        </w:rPr>
        <w:t>8273,</w:t>
      </w:r>
      <w:r>
        <w:rPr>
          <w:spacing w:val="29"/>
        </w:rPr>
        <w:t xml:space="preserve"> </w:t>
      </w:r>
      <w:r>
        <w:t>y</w:t>
      </w:r>
      <w:r>
        <w:rPr>
          <w:spacing w:val="8"/>
        </w:rPr>
        <w:t xml:space="preserve"> </w:t>
      </w:r>
      <w:r>
        <w:rPr>
          <w:spacing w:val="1"/>
        </w:rPr>
        <w:t>el</w:t>
      </w:r>
      <w:r>
        <w:rPr>
          <w:spacing w:val="16"/>
        </w:rPr>
        <w:t xml:space="preserve"> </w:t>
      </w:r>
      <w:r>
        <w:t>cual</w:t>
      </w:r>
      <w:r>
        <w:rPr>
          <w:spacing w:val="16"/>
        </w:rPr>
        <w:t xml:space="preserve"> </w:t>
      </w:r>
      <w:r>
        <w:t>se</w:t>
      </w:r>
      <w:r>
        <w:rPr>
          <w:spacing w:val="21"/>
        </w:rPr>
        <w:t xml:space="preserve"> </w:t>
      </w:r>
      <w:r>
        <w:rPr>
          <w:spacing w:val="-1"/>
        </w:rPr>
        <w:t>encuentra</w:t>
      </w:r>
      <w:r>
        <w:rPr>
          <w:spacing w:val="22"/>
        </w:rPr>
        <w:t xml:space="preserve"> </w:t>
      </w:r>
      <w:r>
        <w:t>en</w:t>
      </w:r>
      <w:r>
        <w:rPr>
          <w:spacing w:val="14"/>
        </w:rPr>
        <w:t xml:space="preserve"> </w:t>
      </w:r>
      <w:r>
        <w:t>marcha</w:t>
      </w:r>
      <w:r>
        <w:rPr>
          <w:spacing w:val="21"/>
        </w:rPr>
        <w:t xml:space="preserve"> </w:t>
      </w:r>
      <w:r>
        <w:t>desde</w:t>
      </w:r>
      <w:r>
        <w:rPr>
          <w:spacing w:val="22"/>
        </w:rPr>
        <w:t xml:space="preserve"> </w:t>
      </w:r>
      <w:r>
        <w:rPr>
          <w:spacing w:val="-1"/>
        </w:rPr>
        <w:t>mediados</w:t>
      </w:r>
      <w:r>
        <w:rPr>
          <w:spacing w:val="43"/>
          <w:w w:val="102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rPr>
          <w:spacing w:val="-1"/>
        </w:rPr>
        <w:t>año</w:t>
      </w:r>
      <w:r>
        <w:rPr>
          <w:spacing w:val="10"/>
        </w:rPr>
        <w:t xml:space="preserve"> </w:t>
      </w:r>
      <w:r>
        <w:t>2003.</w:t>
      </w:r>
    </w:p>
    <w:p w:rsidR="00C95FE4" w:rsidRDefault="00C95FE4">
      <w:pPr>
        <w:spacing w:before="11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ind w:right="221"/>
      </w:pPr>
      <w:r>
        <w:rPr>
          <w:spacing w:val="-2"/>
        </w:rPr>
        <w:t>Las</w:t>
      </w:r>
      <w:r>
        <w:t xml:space="preserve"> </w:t>
      </w:r>
      <w:r>
        <w:rPr>
          <w:spacing w:val="9"/>
        </w:rPr>
        <w:t xml:space="preserve"> </w:t>
      </w:r>
      <w:r>
        <w:rPr>
          <w:spacing w:val="-1"/>
        </w:rPr>
        <w:t>Leyes</w:t>
      </w:r>
      <w:r>
        <w:t xml:space="preserve"> </w:t>
      </w:r>
      <w:r>
        <w:rPr>
          <w:spacing w:val="5"/>
        </w:rPr>
        <w:t xml:space="preserve"> </w:t>
      </w:r>
      <w:r>
        <w:t xml:space="preserve">del </w:t>
      </w:r>
      <w:r>
        <w:rPr>
          <w:spacing w:val="5"/>
        </w:rPr>
        <w:t xml:space="preserve"> </w:t>
      </w:r>
      <w:r>
        <w:rPr>
          <w:spacing w:val="-1"/>
        </w:rPr>
        <w:t>programa,</w:t>
      </w:r>
      <w:r>
        <w:t xml:space="preserve"> </w:t>
      </w:r>
      <w:r>
        <w:rPr>
          <w:spacing w:val="12"/>
        </w:rPr>
        <w:t xml:space="preserve"> </w:t>
      </w:r>
      <w:r>
        <w:rPr>
          <w:spacing w:val="-1"/>
        </w:rPr>
        <w:t>están</w:t>
      </w:r>
      <w:r>
        <w:t xml:space="preserve"> </w:t>
      </w:r>
      <w:r>
        <w:rPr>
          <w:spacing w:val="3"/>
        </w:rPr>
        <w:t xml:space="preserve"> </w:t>
      </w:r>
      <w:r>
        <w:t xml:space="preserve">a </w:t>
      </w:r>
      <w:r>
        <w:rPr>
          <w:spacing w:val="6"/>
        </w:rPr>
        <w:t xml:space="preserve"> </w:t>
      </w:r>
      <w:r>
        <w:t xml:space="preserve">disposición </w:t>
      </w:r>
      <w:r>
        <w:rPr>
          <w:spacing w:val="4"/>
        </w:rPr>
        <w:t xml:space="preserve"> </w:t>
      </w:r>
      <w:r>
        <w:t xml:space="preserve">en 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t xml:space="preserve"> </w:t>
      </w:r>
      <w:r>
        <w:rPr>
          <w:spacing w:val="7"/>
        </w:rPr>
        <w:t xml:space="preserve"> </w:t>
      </w:r>
      <w:r>
        <w:rPr>
          <w:spacing w:val="-1"/>
        </w:rPr>
        <w:t>página</w:t>
      </w:r>
      <w:r>
        <w:t xml:space="preserve"> </w:t>
      </w:r>
      <w:r>
        <w:rPr>
          <w:spacing w:val="6"/>
        </w:rPr>
        <w:t xml:space="preserve"> </w:t>
      </w:r>
      <w:r>
        <w:rPr>
          <w:spacing w:val="-1"/>
        </w:rPr>
        <w:t>Web</w:t>
      </w:r>
      <w:r>
        <w:t xml:space="preserve"> </w:t>
      </w:r>
      <w:r>
        <w:rPr>
          <w:spacing w:val="13"/>
        </w:rPr>
        <w:t xml:space="preserve"> </w:t>
      </w:r>
      <w:r>
        <w:t xml:space="preserve">del </w:t>
      </w:r>
      <w:r>
        <w:rPr>
          <w:spacing w:val="6"/>
        </w:rPr>
        <w:t xml:space="preserve"> </w:t>
      </w:r>
      <w:r>
        <w:rPr>
          <w:spacing w:val="-1"/>
        </w:rPr>
        <w:t>Programa</w:t>
      </w:r>
      <w:r>
        <w:t xml:space="preserve"> </w:t>
      </w:r>
      <w:r>
        <w:rPr>
          <w:spacing w:val="6"/>
        </w:rPr>
        <w:t xml:space="preserve"> </w:t>
      </w:r>
      <w:r>
        <w:rPr>
          <w:spacing w:val="-1"/>
        </w:rPr>
        <w:t>Modernización</w:t>
      </w:r>
      <w:r>
        <w:t xml:space="preserve"> </w:t>
      </w:r>
      <w:r>
        <w:rPr>
          <w:spacing w:val="3"/>
        </w:rPr>
        <w:t xml:space="preserve"> </w:t>
      </w:r>
      <w:r>
        <w:t xml:space="preserve">de </w:t>
      </w:r>
      <w:r>
        <w:rPr>
          <w:spacing w:val="7"/>
        </w:rPr>
        <w:t xml:space="preserve"> </w:t>
      </w:r>
      <w:r>
        <w:rPr>
          <w:spacing w:val="-1"/>
        </w:rPr>
        <w:t>la</w:t>
      </w:r>
      <w:r>
        <w:rPr>
          <w:spacing w:val="62"/>
          <w:w w:val="102"/>
        </w:rPr>
        <w:t xml:space="preserve"> </w:t>
      </w:r>
      <w:r>
        <w:rPr>
          <w:spacing w:val="-1"/>
        </w:rPr>
        <w:t>Administración</w:t>
      </w:r>
      <w:r>
        <w:rPr>
          <w:spacing w:val="23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rPr>
          <w:spacing w:val="-2"/>
        </w:rPr>
        <w:t>Justicia.</w:t>
      </w:r>
    </w:p>
    <w:p w:rsidR="00C95FE4" w:rsidRDefault="00C95FE4">
      <w:pPr>
        <w:spacing w:before="1"/>
        <w:rPr>
          <w:rFonts w:ascii="Times New Roman" w:eastAsia="Times New Roman" w:hAnsi="Times New Roman" w:cs="Times New Roman"/>
          <w:sz w:val="20"/>
          <w:szCs w:val="20"/>
        </w:rPr>
      </w:pPr>
    </w:p>
    <w:p w:rsidR="00C95FE4" w:rsidRDefault="002B1814">
      <w:pPr>
        <w:pStyle w:val="Textoindependiente"/>
        <w:rPr>
          <w:sz w:val="15"/>
          <w:szCs w:val="15"/>
        </w:rPr>
      </w:pPr>
      <w:r w:rsidRPr="002B1814">
        <w:pict>
          <v:group id="_x0000_s1056" style="position:absolute;left:0;text-align:left;margin-left:73.9pt;margin-top:13.45pt;width:52.1pt;height:.1pt;z-index:-342640;mso-position-horizontal-relative:page" coordorigin="1478,269" coordsize="1042,2">
            <v:shape id="_x0000_s1057" style="position:absolute;left:1478;top:269;width:1042;height:2" coordorigin="1478,269" coordsize="1042,0" path="m1478,269r1042,e" filled="f" strokeweight=".58pt">
              <v:path arrowok="t"/>
            </v:shape>
            <w10:wrap anchorx="page"/>
          </v:group>
        </w:pict>
      </w:r>
      <w:r w:rsidR="007758B2">
        <w:rPr>
          <w:spacing w:val="-1"/>
        </w:rPr>
        <w:t>Proyectos</w:t>
      </w:r>
      <w:r w:rsidR="007758B2">
        <w:rPr>
          <w:spacing w:val="-1"/>
          <w:position w:val="10"/>
          <w:sz w:val="15"/>
        </w:rPr>
        <w:t>17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7758B2">
      <w:pPr>
        <w:pStyle w:val="Textoindependiente"/>
        <w:spacing w:before="76" w:line="250" w:lineRule="auto"/>
        <w:ind w:right="221"/>
      </w:pPr>
      <w:r>
        <w:rPr>
          <w:spacing w:val="-2"/>
        </w:rPr>
        <w:t>La</w:t>
      </w:r>
      <w:r>
        <w:rPr>
          <w:spacing w:val="23"/>
        </w:rPr>
        <w:t xml:space="preserve"> </w:t>
      </w:r>
      <w:r>
        <w:t>segunda</w:t>
      </w:r>
      <w:r>
        <w:rPr>
          <w:spacing w:val="18"/>
        </w:rPr>
        <w:t xml:space="preserve"> </w:t>
      </w:r>
      <w:r>
        <w:t>etapa</w:t>
      </w:r>
      <w:r>
        <w:rPr>
          <w:spacing w:val="13"/>
        </w:rPr>
        <w:t xml:space="preserve"> </w:t>
      </w:r>
      <w:r>
        <w:rPr>
          <w:spacing w:val="1"/>
        </w:rPr>
        <w:t>del</w:t>
      </w:r>
      <w:r>
        <w:rPr>
          <w:spacing w:val="12"/>
        </w:rPr>
        <w:t xml:space="preserve"> </w:t>
      </w:r>
      <w:r>
        <w:rPr>
          <w:spacing w:val="-1"/>
        </w:rPr>
        <w:t>Programa,</w:t>
      </w:r>
      <w:r>
        <w:rPr>
          <w:spacing w:val="24"/>
        </w:rPr>
        <w:t xml:space="preserve"> </w:t>
      </w:r>
      <w:r>
        <w:t>comprende</w:t>
      </w:r>
      <w:r>
        <w:rPr>
          <w:spacing w:val="13"/>
        </w:rPr>
        <w:t xml:space="preserve"> </w:t>
      </w:r>
      <w:r>
        <w:rPr>
          <w:spacing w:val="-1"/>
        </w:rPr>
        <w:t>la</w:t>
      </w:r>
      <w:r>
        <w:rPr>
          <w:spacing w:val="13"/>
        </w:rPr>
        <w:t xml:space="preserve"> </w:t>
      </w:r>
      <w:r>
        <w:t>ejecución</w:t>
      </w:r>
      <w:r>
        <w:rPr>
          <w:spacing w:val="15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rPr>
          <w:spacing w:val="-1"/>
        </w:rPr>
        <w:t>cinco</w:t>
      </w:r>
      <w:r>
        <w:rPr>
          <w:spacing w:val="25"/>
        </w:rPr>
        <w:t xml:space="preserve"> </w:t>
      </w:r>
      <w:r>
        <w:rPr>
          <w:spacing w:val="-1"/>
        </w:rPr>
        <w:t>(5)</w:t>
      </w:r>
      <w:r>
        <w:rPr>
          <w:spacing w:val="25"/>
        </w:rPr>
        <w:t xml:space="preserve"> </w:t>
      </w:r>
      <w:r>
        <w:rPr>
          <w:spacing w:val="-1"/>
        </w:rPr>
        <w:t>Proyectos,</w:t>
      </w:r>
      <w:r>
        <w:rPr>
          <w:spacing w:val="18"/>
        </w:rPr>
        <w:t xml:space="preserve"> </w:t>
      </w:r>
      <w:r>
        <w:t>los</w:t>
      </w:r>
      <w:r>
        <w:rPr>
          <w:spacing w:val="17"/>
        </w:rPr>
        <w:t xml:space="preserve"> </w:t>
      </w:r>
      <w:r>
        <w:rPr>
          <w:spacing w:val="-1"/>
        </w:rPr>
        <w:t>cuales</w:t>
      </w:r>
      <w:r>
        <w:rPr>
          <w:spacing w:val="21"/>
        </w:rPr>
        <w:t xml:space="preserve"> </w:t>
      </w:r>
      <w:r>
        <w:rPr>
          <w:spacing w:val="-1"/>
        </w:rPr>
        <w:t>se</w:t>
      </w:r>
      <w:r>
        <w:rPr>
          <w:spacing w:val="18"/>
        </w:rPr>
        <w:t xml:space="preserve"> </w:t>
      </w:r>
      <w:r>
        <w:rPr>
          <w:spacing w:val="-1"/>
        </w:rPr>
        <w:t>detallan</w:t>
      </w:r>
      <w:r>
        <w:rPr>
          <w:spacing w:val="20"/>
        </w:rPr>
        <w:t xml:space="preserve"> </w:t>
      </w:r>
      <w:r>
        <w:t>a</w:t>
      </w:r>
      <w:r>
        <w:rPr>
          <w:spacing w:val="69"/>
          <w:w w:val="102"/>
        </w:rPr>
        <w:t xml:space="preserve"> </w:t>
      </w:r>
      <w:r>
        <w:rPr>
          <w:spacing w:val="-1"/>
        </w:rPr>
        <w:t>continuación: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sz w:val="21"/>
          <w:szCs w:val="21"/>
        </w:rPr>
      </w:pPr>
    </w:p>
    <w:p w:rsidR="00C95FE4" w:rsidRDefault="007758B2">
      <w:pPr>
        <w:numPr>
          <w:ilvl w:val="0"/>
          <w:numId w:val="4"/>
        </w:numPr>
        <w:tabs>
          <w:tab w:val="left" w:pos="796"/>
        </w:tabs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pacing w:val="-1"/>
          <w:w w:val="105"/>
          <w:sz w:val="20"/>
        </w:rPr>
        <w:t>Fortalecimiento</w:t>
      </w:r>
      <w:r>
        <w:rPr>
          <w:rFonts w:ascii="Times New Roman" w:hAnsi="Times New Roman"/>
          <w:spacing w:val="-14"/>
          <w:w w:val="105"/>
          <w:sz w:val="20"/>
        </w:rPr>
        <w:t xml:space="preserve"> </w:t>
      </w:r>
      <w:r>
        <w:rPr>
          <w:rFonts w:ascii="Times New Roman" w:hAnsi="Times New Roman"/>
          <w:spacing w:val="-3"/>
          <w:w w:val="105"/>
          <w:sz w:val="20"/>
        </w:rPr>
        <w:t>institucional</w:t>
      </w:r>
      <w:r>
        <w:rPr>
          <w:rFonts w:ascii="Times New Roman" w:hAnsi="Times New Roman"/>
          <w:spacing w:val="-8"/>
          <w:w w:val="105"/>
          <w:sz w:val="20"/>
        </w:rPr>
        <w:t xml:space="preserve"> </w:t>
      </w:r>
      <w:r>
        <w:rPr>
          <w:rFonts w:ascii="Times New Roman" w:hAnsi="Times New Roman"/>
          <w:spacing w:val="-3"/>
          <w:w w:val="105"/>
          <w:sz w:val="20"/>
        </w:rPr>
        <w:t>para</w:t>
      </w:r>
      <w:r>
        <w:rPr>
          <w:rFonts w:ascii="Times New Roman" w:hAnsi="Times New Roman"/>
          <w:spacing w:val="-8"/>
          <w:w w:val="105"/>
          <w:sz w:val="20"/>
        </w:rPr>
        <w:t xml:space="preserve"> </w:t>
      </w:r>
      <w:r>
        <w:rPr>
          <w:rFonts w:ascii="Times New Roman" w:hAnsi="Times New Roman"/>
          <w:spacing w:val="-1"/>
          <w:w w:val="105"/>
          <w:sz w:val="20"/>
        </w:rPr>
        <w:t>la</w:t>
      </w:r>
      <w:r>
        <w:rPr>
          <w:rFonts w:ascii="Times New Roman" w:hAnsi="Times New Roman"/>
          <w:spacing w:val="-12"/>
          <w:w w:val="105"/>
          <w:sz w:val="20"/>
        </w:rPr>
        <w:t xml:space="preserve"> </w:t>
      </w:r>
      <w:r>
        <w:rPr>
          <w:rFonts w:ascii="Times New Roman" w:hAnsi="Times New Roman"/>
          <w:spacing w:val="-1"/>
          <w:w w:val="105"/>
          <w:sz w:val="20"/>
        </w:rPr>
        <w:t>prevención</w:t>
      </w:r>
      <w:r>
        <w:rPr>
          <w:rFonts w:ascii="Times New Roman" w:hAnsi="Times New Roman"/>
          <w:spacing w:val="-14"/>
          <w:w w:val="105"/>
          <w:sz w:val="20"/>
        </w:rPr>
        <w:t xml:space="preserve"> </w:t>
      </w:r>
      <w:r>
        <w:rPr>
          <w:rFonts w:ascii="Times New Roman" w:hAnsi="Times New Roman"/>
          <w:spacing w:val="-5"/>
          <w:w w:val="105"/>
          <w:sz w:val="20"/>
        </w:rPr>
        <w:t>del</w:t>
      </w:r>
      <w:r>
        <w:rPr>
          <w:rFonts w:ascii="Times New Roman" w:hAnsi="Times New Roman"/>
          <w:spacing w:val="-3"/>
          <w:w w:val="105"/>
          <w:sz w:val="20"/>
        </w:rPr>
        <w:t xml:space="preserve"> </w:t>
      </w:r>
      <w:r>
        <w:rPr>
          <w:rFonts w:ascii="Times New Roman" w:hAnsi="Times New Roman"/>
          <w:spacing w:val="-1"/>
          <w:w w:val="105"/>
          <w:sz w:val="20"/>
        </w:rPr>
        <w:t>delito.</w:t>
      </w:r>
    </w:p>
    <w:p w:rsidR="00C95FE4" w:rsidRDefault="007758B2">
      <w:pPr>
        <w:numPr>
          <w:ilvl w:val="0"/>
          <w:numId w:val="4"/>
        </w:numPr>
        <w:tabs>
          <w:tab w:val="left" w:pos="796"/>
        </w:tabs>
        <w:spacing w:before="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pacing w:val="-1"/>
          <w:w w:val="105"/>
          <w:sz w:val="20"/>
        </w:rPr>
        <w:t>Fortalecimiento</w:t>
      </w:r>
      <w:r>
        <w:rPr>
          <w:rFonts w:ascii="Times New Roman" w:hAnsi="Times New Roman"/>
          <w:spacing w:val="-10"/>
          <w:w w:val="105"/>
          <w:sz w:val="20"/>
        </w:rPr>
        <w:t xml:space="preserve"> </w:t>
      </w:r>
      <w:r>
        <w:rPr>
          <w:rFonts w:ascii="Times New Roman" w:hAnsi="Times New Roman"/>
          <w:w w:val="105"/>
          <w:sz w:val="20"/>
        </w:rPr>
        <w:t>de</w:t>
      </w:r>
      <w:r>
        <w:rPr>
          <w:rFonts w:ascii="Times New Roman" w:hAnsi="Times New Roman"/>
          <w:spacing w:val="-15"/>
          <w:w w:val="105"/>
          <w:sz w:val="20"/>
        </w:rPr>
        <w:t xml:space="preserve"> </w:t>
      </w:r>
      <w:r>
        <w:rPr>
          <w:rFonts w:ascii="Times New Roman" w:hAnsi="Times New Roman"/>
          <w:spacing w:val="-1"/>
          <w:w w:val="105"/>
          <w:sz w:val="20"/>
        </w:rPr>
        <w:t>la</w:t>
      </w:r>
      <w:r>
        <w:rPr>
          <w:rFonts w:ascii="Times New Roman" w:hAnsi="Times New Roman"/>
          <w:spacing w:val="-12"/>
          <w:w w:val="105"/>
          <w:sz w:val="20"/>
        </w:rPr>
        <w:t xml:space="preserve"> </w:t>
      </w:r>
      <w:r>
        <w:rPr>
          <w:rFonts w:ascii="Times New Roman" w:hAnsi="Times New Roman"/>
          <w:spacing w:val="-3"/>
          <w:w w:val="105"/>
          <w:sz w:val="20"/>
        </w:rPr>
        <w:t>Defensa</w:t>
      </w:r>
      <w:r>
        <w:rPr>
          <w:rFonts w:ascii="Times New Roman" w:hAnsi="Times New Roman"/>
          <w:spacing w:val="-9"/>
          <w:w w:val="105"/>
          <w:sz w:val="20"/>
        </w:rPr>
        <w:t xml:space="preserve"> </w:t>
      </w:r>
      <w:r>
        <w:rPr>
          <w:rFonts w:ascii="Times New Roman" w:hAnsi="Times New Roman"/>
          <w:spacing w:val="-3"/>
          <w:w w:val="105"/>
          <w:sz w:val="20"/>
        </w:rPr>
        <w:t>Pública.</w:t>
      </w:r>
    </w:p>
    <w:p w:rsidR="00C95FE4" w:rsidRDefault="007758B2">
      <w:pPr>
        <w:numPr>
          <w:ilvl w:val="0"/>
          <w:numId w:val="4"/>
        </w:numPr>
        <w:tabs>
          <w:tab w:val="left" w:pos="796"/>
        </w:tabs>
        <w:spacing w:before="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pacing w:val="-1"/>
          <w:w w:val="105"/>
          <w:sz w:val="20"/>
        </w:rPr>
        <w:t>Fortalecimiento</w:t>
      </w:r>
      <w:r>
        <w:rPr>
          <w:rFonts w:ascii="Times New Roman" w:hAnsi="Times New Roman"/>
          <w:spacing w:val="-16"/>
          <w:w w:val="105"/>
          <w:sz w:val="20"/>
        </w:rPr>
        <w:t xml:space="preserve"> </w:t>
      </w:r>
      <w:r>
        <w:rPr>
          <w:rFonts w:ascii="Times New Roman" w:hAnsi="Times New Roman"/>
          <w:spacing w:val="-3"/>
          <w:w w:val="105"/>
          <w:sz w:val="20"/>
        </w:rPr>
        <w:t>del</w:t>
      </w:r>
      <w:r>
        <w:rPr>
          <w:rFonts w:ascii="Times New Roman" w:hAnsi="Times New Roman"/>
          <w:spacing w:val="-17"/>
          <w:w w:val="105"/>
          <w:sz w:val="20"/>
        </w:rPr>
        <w:t xml:space="preserve"> </w:t>
      </w:r>
      <w:r>
        <w:rPr>
          <w:rFonts w:ascii="Times New Roman" w:hAnsi="Times New Roman"/>
          <w:spacing w:val="-1"/>
          <w:w w:val="105"/>
          <w:sz w:val="20"/>
        </w:rPr>
        <w:t>Ministerio</w:t>
      </w:r>
      <w:r>
        <w:rPr>
          <w:rFonts w:ascii="Times New Roman" w:hAnsi="Times New Roman"/>
          <w:spacing w:val="-19"/>
          <w:w w:val="105"/>
          <w:sz w:val="20"/>
        </w:rPr>
        <w:t xml:space="preserve"> </w:t>
      </w:r>
      <w:r>
        <w:rPr>
          <w:rFonts w:ascii="Times New Roman" w:hAnsi="Times New Roman"/>
          <w:spacing w:val="-3"/>
          <w:w w:val="105"/>
          <w:sz w:val="20"/>
        </w:rPr>
        <w:t>Público.</w:t>
      </w:r>
    </w:p>
    <w:p w:rsidR="00C95FE4" w:rsidRDefault="007758B2">
      <w:pPr>
        <w:numPr>
          <w:ilvl w:val="0"/>
          <w:numId w:val="4"/>
        </w:numPr>
        <w:tabs>
          <w:tab w:val="left" w:pos="796"/>
        </w:tabs>
        <w:spacing w:before="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pacing w:val="-1"/>
          <w:w w:val="105"/>
          <w:sz w:val="20"/>
        </w:rPr>
        <w:t>Eficiencia</w:t>
      </w:r>
      <w:r>
        <w:rPr>
          <w:rFonts w:ascii="Times New Roman" w:hAnsi="Times New Roman"/>
          <w:spacing w:val="-12"/>
          <w:w w:val="105"/>
          <w:sz w:val="20"/>
        </w:rPr>
        <w:t xml:space="preserve"> </w:t>
      </w:r>
      <w:r>
        <w:rPr>
          <w:rFonts w:ascii="Times New Roman" w:hAnsi="Times New Roman"/>
          <w:spacing w:val="-1"/>
          <w:w w:val="105"/>
          <w:sz w:val="20"/>
        </w:rPr>
        <w:t>judicial</w:t>
      </w:r>
      <w:r>
        <w:rPr>
          <w:rFonts w:ascii="Times New Roman" w:hAnsi="Times New Roman"/>
          <w:spacing w:val="-6"/>
          <w:w w:val="105"/>
          <w:sz w:val="20"/>
        </w:rPr>
        <w:t xml:space="preserve"> </w:t>
      </w:r>
      <w:r>
        <w:rPr>
          <w:rFonts w:ascii="Times New Roman" w:hAnsi="Times New Roman"/>
          <w:spacing w:val="-4"/>
          <w:w w:val="105"/>
          <w:sz w:val="20"/>
        </w:rPr>
        <w:t>en</w:t>
      </w:r>
      <w:r>
        <w:rPr>
          <w:rFonts w:ascii="Times New Roman" w:hAnsi="Times New Roman"/>
          <w:spacing w:val="-13"/>
          <w:w w:val="105"/>
          <w:sz w:val="20"/>
        </w:rPr>
        <w:t xml:space="preserve"> </w:t>
      </w:r>
      <w:r>
        <w:rPr>
          <w:rFonts w:ascii="Times New Roman" w:hAnsi="Times New Roman"/>
          <w:spacing w:val="2"/>
          <w:w w:val="105"/>
          <w:sz w:val="20"/>
        </w:rPr>
        <w:t>la</w:t>
      </w:r>
      <w:r>
        <w:rPr>
          <w:rFonts w:ascii="Times New Roman" w:hAnsi="Times New Roman"/>
          <w:spacing w:val="-11"/>
          <w:w w:val="105"/>
          <w:sz w:val="20"/>
        </w:rPr>
        <w:t xml:space="preserve"> </w:t>
      </w:r>
      <w:r>
        <w:rPr>
          <w:rFonts w:ascii="Times New Roman" w:hAnsi="Times New Roman"/>
          <w:spacing w:val="-1"/>
          <w:w w:val="105"/>
          <w:sz w:val="20"/>
        </w:rPr>
        <w:t>resolución</w:t>
      </w:r>
      <w:r>
        <w:rPr>
          <w:rFonts w:ascii="Times New Roman" w:hAnsi="Times New Roman"/>
          <w:spacing w:val="-13"/>
          <w:w w:val="105"/>
          <w:sz w:val="20"/>
        </w:rPr>
        <w:t xml:space="preserve"> </w:t>
      </w:r>
      <w:r>
        <w:rPr>
          <w:rFonts w:ascii="Times New Roman" w:hAnsi="Times New Roman"/>
          <w:w w:val="105"/>
          <w:sz w:val="20"/>
        </w:rPr>
        <w:t>de</w:t>
      </w:r>
      <w:r>
        <w:rPr>
          <w:rFonts w:ascii="Times New Roman" w:hAnsi="Times New Roman"/>
          <w:spacing w:val="-12"/>
          <w:w w:val="105"/>
          <w:sz w:val="20"/>
        </w:rPr>
        <w:t xml:space="preserve"> </w:t>
      </w:r>
      <w:r>
        <w:rPr>
          <w:rFonts w:ascii="Times New Roman" w:hAnsi="Times New Roman"/>
          <w:spacing w:val="-3"/>
          <w:w w:val="105"/>
          <w:sz w:val="20"/>
        </w:rPr>
        <w:t>conflictos.</w:t>
      </w:r>
    </w:p>
    <w:p w:rsidR="00C95FE4" w:rsidRDefault="007758B2">
      <w:pPr>
        <w:numPr>
          <w:ilvl w:val="0"/>
          <w:numId w:val="4"/>
        </w:numPr>
        <w:tabs>
          <w:tab w:val="left" w:pos="796"/>
        </w:tabs>
        <w:spacing w:before="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pacing w:val="-1"/>
          <w:w w:val="105"/>
          <w:sz w:val="20"/>
        </w:rPr>
        <w:t>Capacidad</w:t>
      </w:r>
      <w:r>
        <w:rPr>
          <w:rFonts w:ascii="Times New Roman"/>
          <w:spacing w:val="-9"/>
          <w:w w:val="105"/>
          <w:sz w:val="20"/>
        </w:rPr>
        <w:t xml:space="preserve"> </w:t>
      </w:r>
      <w:r>
        <w:rPr>
          <w:rFonts w:ascii="Times New Roman"/>
          <w:w w:val="105"/>
          <w:sz w:val="20"/>
        </w:rPr>
        <w:t>de</w:t>
      </w:r>
      <w:r>
        <w:rPr>
          <w:rFonts w:ascii="Times New Roman"/>
          <w:spacing w:val="-15"/>
          <w:w w:val="105"/>
          <w:sz w:val="20"/>
        </w:rPr>
        <w:t xml:space="preserve"> </w:t>
      </w:r>
      <w:r>
        <w:rPr>
          <w:rFonts w:ascii="Times New Roman"/>
          <w:spacing w:val="-1"/>
          <w:w w:val="105"/>
          <w:sz w:val="20"/>
        </w:rPr>
        <w:t>gerencia</w:t>
      </w:r>
      <w:r>
        <w:rPr>
          <w:rFonts w:ascii="Times New Roman"/>
          <w:spacing w:val="-11"/>
          <w:w w:val="105"/>
          <w:sz w:val="20"/>
        </w:rPr>
        <w:t xml:space="preserve"> </w:t>
      </w:r>
      <w:r>
        <w:rPr>
          <w:rFonts w:ascii="Times New Roman"/>
          <w:spacing w:val="-4"/>
          <w:w w:val="105"/>
          <w:sz w:val="20"/>
        </w:rPr>
        <w:t>del</w:t>
      </w:r>
      <w:r>
        <w:rPr>
          <w:rFonts w:ascii="Times New Roman"/>
          <w:spacing w:val="-6"/>
          <w:w w:val="105"/>
          <w:sz w:val="20"/>
        </w:rPr>
        <w:t xml:space="preserve"> </w:t>
      </w:r>
      <w:r>
        <w:rPr>
          <w:rFonts w:ascii="Times New Roman"/>
          <w:spacing w:val="-1"/>
          <w:w w:val="105"/>
          <w:sz w:val="20"/>
        </w:rPr>
        <w:t>Poder</w:t>
      </w:r>
      <w:r>
        <w:rPr>
          <w:rFonts w:ascii="Times New Roman"/>
          <w:spacing w:val="-8"/>
          <w:w w:val="105"/>
          <w:sz w:val="20"/>
        </w:rPr>
        <w:t xml:space="preserve"> </w:t>
      </w:r>
      <w:r>
        <w:rPr>
          <w:rFonts w:ascii="Times New Roman"/>
          <w:spacing w:val="-3"/>
          <w:w w:val="105"/>
          <w:sz w:val="20"/>
        </w:rPr>
        <w:t>Judicial.</w:t>
      </w:r>
    </w:p>
    <w:p w:rsidR="00C95FE4" w:rsidRDefault="00C95FE4">
      <w:pPr>
        <w:rPr>
          <w:rFonts w:ascii="Times New Roman" w:eastAsia="Times New Roman" w:hAnsi="Times New Roman" w:cs="Times New Roman"/>
        </w:rPr>
      </w:pPr>
    </w:p>
    <w:p w:rsidR="00C95FE4" w:rsidRDefault="00C95FE4">
      <w:pPr>
        <w:spacing w:before="2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2B1814">
      <w:pPr>
        <w:pStyle w:val="Textoindependiente"/>
        <w:spacing w:line="458" w:lineRule="auto"/>
        <w:ind w:right="388"/>
        <w:rPr>
          <w:sz w:val="15"/>
          <w:szCs w:val="15"/>
        </w:rPr>
      </w:pPr>
      <w:r w:rsidRPr="002B1814">
        <w:pict>
          <v:group id="_x0000_s1054" style="position:absolute;left:0;text-align:left;margin-left:73.9pt;margin-top:37.65pt;width:55.95pt;height:.1pt;z-index:-342616;mso-position-horizontal-relative:page" coordorigin="1478,753" coordsize="1119,2">
            <v:shape id="_x0000_s1055" style="position:absolute;left:1478;top:753;width:1119;height:2" coordorigin="1478,753" coordsize="1119,0" path="m1478,753r1119,e" filled="f" strokeweight=".58pt">
              <v:path arrowok="t"/>
            </v:shape>
            <w10:wrap anchorx="page"/>
          </v:group>
        </w:pict>
      </w:r>
      <w:r w:rsidR="007758B2">
        <w:t>Cada</w:t>
      </w:r>
      <w:r w:rsidR="007758B2">
        <w:rPr>
          <w:spacing w:val="8"/>
        </w:rPr>
        <w:t xml:space="preserve"> </w:t>
      </w:r>
      <w:r w:rsidR="007758B2">
        <w:rPr>
          <w:spacing w:val="-1"/>
        </w:rPr>
        <w:t>uno</w:t>
      </w:r>
      <w:r w:rsidR="007758B2">
        <w:rPr>
          <w:spacing w:val="17"/>
        </w:rPr>
        <w:t xml:space="preserve"> </w:t>
      </w:r>
      <w:r w:rsidR="007758B2">
        <w:rPr>
          <w:spacing w:val="2"/>
        </w:rPr>
        <w:t>de</w:t>
      </w:r>
      <w:r w:rsidR="007758B2">
        <w:rPr>
          <w:spacing w:val="9"/>
        </w:rPr>
        <w:t xml:space="preserve"> </w:t>
      </w:r>
      <w:r w:rsidR="007758B2">
        <w:rPr>
          <w:spacing w:val="-2"/>
        </w:rPr>
        <w:t>los</w:t>
      </w:r>
      <w:r w:rsidR="007758B2">
        <w:rPr>
          <w:spacing w:val="12"/>
        </w:rPr>
        <w:t xml:space="preserve"> </w:t>
      </w:r>
      <w:r w:rsidR="007758B2">
        <w:rPr>
          <w:spacing w:val="-1"/>
        </w:rPr>
        <w:t>anteriores</w:t>
      </w:r>
      <w:r w:rsidR="007758B2">
        <w:rPr>
          <w:spacing w:val="12"/>
        </w:rPr>
        <w:t xml:space="preserve"> </w:t>
      </w:r>
      <w:r w:rsidR="007758B2">
        <w:rPr>
          <w:spacing w:val="-1"/>
        </w:rPr>
        <w:t>proyectos</w:t>
      </w:r>
      <w:r w:rsidR="007758B2">
        <w:rPr>
          <w:spacing w:val="12"/>
        </w:rPr>
        <w:t xml:space="preserve"> </w:t>
      </w:r>
      <w:r w:rsidR="007758B2">
        <w:rPr>
          <w:spacing w:val="-1"/>
        </w:rPr>
        <w:t>se</w:t>
      </w:r>
      <w:r w:rsidR="007758B2">
        <w:rPr>
          <w:spacing w:val="15"/>
        </w:rPr>
        <w:t xml:space="preserve"> </w:t>
      </w:r>
      <w:r w:rsidR="007758B2">
        <w:rPr>
          <w:spacing w:val="-2"/>
        </w:rPr>
        <w:t>detalla</w:t>
      </w:r>
      <w:r w:rsidR="007758B2">
        <w:rPr>
          <w:spacing w:val="14"/>
        </w:rPr>
        <w:t xml:space="preserve"> </w:t>
      </w:r>
      <w:r w:rsidR="007758B2">
        <w:rPr>
          <w:spacing w:val="-1"/>
        </w:rPr>
        <w:t>ampliamente</w:t>
      </w:r>
      <w:r w:rsidR="007758B2">
        <w:rPr>
          <w:spacing w:val="15"/>
        </w:rPr>
        <w:t xml:space="preserve"> </w:t>
      </w:r>
      <w:r w:rsidR="007758B2">
        <w:rPr>
          <w:spacing w:val="1"/>
        </w:rPr>
        <w:t>en</w:t>
      </w:r>
      <w:r w:rsidR="007758B2">
        <w:rPr>
          <w:spacing w:val="5"/>
        </w:rPr>
        <w:t xml:space="preserve"> </w:t>
      </w:r>
      <w:r w:rsidR="007758B2">
        <w:rPr>
          <w:spacing w:val="-1"/>
        </w:rPr>
        <w:t>la</w:t>
      </w:r>
      <w:r w:rsidR="007758B2">
        <w:rPr>
          <w:spacing w:val="14"/>
        </w:rPr>
        <w:t xml:space="preserve"> </w:t>
      </w:r>
      <w:r w:rsidR="007758B2">
        <w:rPr>
          <w:spacing w:val="-1"/>
        </w:rPr>
        <w:t>página</w:t>
      </w:r>
      <w:r w:rsidR="007758B2">
        <w:rPr>
          <w:spacing w:val="15"/>
        </w:rPr>
        <w:t xml:space="preserve"> </w:t>
      </w:r>
      <w:r w:rsidR="007758B2">
        <w:rPr>
          <w:spacing w:val="-1"/>
        </w:rPr>
        <w:t>Web</w:t>
      </w:r>
      <w:r w:rsidR="007758B2">
        <w:rPr>
          <w:spacing w:val="11"/>
        </w:rPr>
        <w:t xml:space="preserve"> </w:t>
      </w:r>
      <w:r w:rsidR="007758B2">
        <w:t>del</w:t>
      </w:r>
      <w:r w:rsidR="007758B2">
        <w:rPr>
          <w:spacing w:val="13"/>
        </w:rPr>
        <w:t xml:space="preserve"> </w:t>
      </w:r>
      <w:r w:rsidR="007758B2">
        <w:rPr>
          <w:spacing w:val="-1"/>
        </w:rPr>
        <w:t>proyecto</w:t>
      </w:r>
      <w:r w:rsidR="007758B2">
        <w:rPr>
          <w:spacing w:val="22"/>
        </w:rPr>
        <w:t xml:space="preserve"> </w:t>
      </w:r>
      <w:r w:rsidR="007758B2">
        <w:rPr>
          <w:spacing w:val="-1"/>
        </w:rPr>
        <w:t>Corte-BID.</w:t>
      </w:r>
      <w:r w:rsidR="007758B2">
        <w:rPr>
          <w:spacing w:val="53"/>
          <w:w w:val="102"/>
        </w:rPr>
        <w:t xml:space="preserve"> </w:t>
      </w:r>
      <w:r w:rsidR="007758B2">
        <w:rPr>
          <w:spacing w:val="-1"/>
        </w:rPr>
        <w:t>Convenios</w:t>
      </w:r>
      <w:r w:rsidR="007758B2">
        <w:rPr>
          <w:spacing w:val="-1"/>
          <w:position w:val="10"/>
          <w:sz w:val="15"/>
        </w:rPr>
        <w:t>18</w:t>
      </w:r>
    </w:p>
    <w:p w:rsidR="00C95FE4" w:rsidRDefault="007758B2">
      <w:pPr>
        <w:pStyle w:val="Textoindependiente"/>
        <w:spacing w:before="9" w:line="245" w:lineRule="auto"/>
        <w:ind w:right="221"/>
      </w:pPr>
      <w:r>
        <w:t>Para</w:t>
      </w:r>
      <w:r>
        <w:rPr>
          <w:spacing w:val="17"/>
        </w:rPr>
        <w:t xml:space="preserve"> </w:t>
      </w:r>
      <w:r>
        <w:rPr>
          <w:spacing w:val="-3"/>
        </w:rPr>
        <w:t>la</w:t>
      </w:r>
      <w:r>
        <w:rPr>
          <w:spacing w:val="23"/>
        </w:rPr>
        <w:t xml:space="preserve"> </w:t>
      </w:r>
      <w:r>
        <w:rPr>
          <w:spacing w:val="-1"/>
        </w:rPr>
        <w:t>ejecución</w:t>
      </w:r>
      <w:r>
        <w:rPr>
          <w:spacing w:val="14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rPr>
          <w:spacing w:val="-3"/>
        </w:rPr>
        <w:t>la</w:t>
      </w:r>
      <w:r>
        <w:rPr>
          <w:spacing w:val="18"/>
        </w:rPr>
        <w:t xml:space="preserve"> </w:t>
      </w:r>
      <w:r>
        <w:t>segunda</w:t>
      </w:r>
      <w:r>
        <w:rPr>
          <w:spacing w:val="12"/>
        </w:rPr>
        <w:t xml:space="preserve"> </w:t>
      </w:r>
      <w:r>
        <w:t>etapa</w:t>
      </w:r>
      <w:r>
        <w:rPr>
          <w:spacing w:val="18"/>
        </w:rPr>
        <w:t xml:space="preserve"> </w:t>
      </w:r>
      <w:r>
        <w:t>del</w:t>
      </w:r>
      <w:r>
        <w:rPr>
          <w:spacing w:val="16"/>
        </w:rPr>
        <w:t xml:space="preserve"> </w:t>
      </w:r>
      <w:r>
        <w:rPr>
          <w:spacing w:val="-1"/>
        </w:rPr>
        <w:t>Programa,</w:t>
      </w:r>
      <w:r>
        <w:rPr>
          <w:spacing w:val="18"/>
        </w:rPr>
        <w:t xml:space="preserve"> </w:t>
      </w:r>
      <w:r>
        <w:rPr>
          <w:spacing w:val="-1"/>
        </w:rPr>
        <w:t>se</w:t>
      </w:r>
      <w:r>
        <w:rPr>
          <w:spacing w:val="22"/>
        </w:rPr>
        <w:t xml:space="preserve"> </w:t>
      </w:r>
      <w:r>
        <w:rPr>
          <w:spacing w:val="-2"/>
        </w:rPr>
        <w:t>ha</w:t>
      </w:r>
      <w:r>
        <w:rPr>
          <w:spacing w:val="12"/>
        </w:rPr>
        <w:t xml:space="preserve"> </w:t>
      </w:r>
      <w:r>
        <w:t>requerido</w:t>
      </w:r>
      <w:r>
        <w:rPr>
          <w:spacing w:val="25"/>
        </w:rPr>
        <w:t xml:space="preserve"> </w:t>
      </w:r>
      <w:r>
        <w:rPr>
          <w:spacing w:val="-3"/>
        </w:rPr>
        <w:t>la</w:t>
      </w:r>
      <w:r>
        <w:rPr>
          <w:spacing w:val="17"/>
        </w:rPr>
        <w:t xml:space="preserve"> </w:t>
      </w:r>
      <w:r>
        <w:rPr>
          <w:spacing w:val="-1"/>
        </w:rPr>
        <w:t>firma</w:t>
      </w:r>
      <w:r>
        <w:rPr>
          <w:spacing w:val="18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1"/>
        </w:rPr>
        <w:t>cuatro</w:t>
      </w:r>
      <w:r>
        <w:rPr>
          <w:spacing w:val="25"/>
        </w:rPr>
        <w:t xml:space="preserve"> </w:t>
      </w:r>
      <w:r>
        <w:rPr>
          <w:spacing w:val="-2"/>
        </w:rPr>
        <w:t>convenios,</w:t>
      </w:r>
      <w:r>
        <w:rPr>
          <w:spacing w:val="23"/>
        </w:rPr>
        <w:t xml:space="preserve"> </w:t>
      </w:r>
      <w:r>
        <w:t>todos</w:t>
      </w:r>
      <w:r>
        <w:rPr>
          <w:spacing w:val="64"/>
          <w:w w:val="102"/>
        </w:rPr>
        <w:t xml:space="preserve"> </w:t>
      </w:r>
      <w:r>
        <w:t>con</w:t>
      </w:r>
      <w:r>
        <w:rPr>
          <w:spacing w:val="10"/>
        </w:rPr>
        <w:t xml:space="preserve"> </w:t>
      </w:r>
      <w:r>
        <w:rPr>
          <w:spacing w:val="-3"/>
        </w:rPr>
        <w:t>la</w:t>
      </w:r>
      <w:r>
        <w:rPr>
          <w:spacing w:val="14"/>
        </w:rPr>
        <w:t xml:space="preserve"> </w:t>
      </w:r>
      <w:r>
        <w:rPr>
          <w:spacing w:val="-1"/>
        </w:rPr>
        <w:t>aprobación</w:t>
      </w:r>
      <w:r>
        <w:rPr>
          <w:spacing w:val="11"/>
        </w:rPr>
        <w:t xml:space="preserve"> </w:t>
      </w:r>
      <w:r>
        <w:rPr>
          <w:spacing w:val="2"/>
        </w:rPr>
        <w:t>de</w:t>
      </w:r>
      <w:r>
        <w:rPr>
          <w:spacing w:val="14"/>
        </w:rPr>
        <w:t xml:space="preserve"> </w:t>
      </w:r>
      <w:r>
        <w:rPr>
          <w:spacing w:val="-3"/>
        </w:rPr>
        <w:t>la</w:t>
      </w:r>
      <w:r>
        <w:rPr>
          <w:spacing w:val="14"/>
        </w:rPr>
        <w:t xml:space="preserve"> </w:t>
      </w:r>
      <w:r>
        <w:rPr>
          <w:spacing w:val="-2"/>
        </w:rPr>
        <w:t>Contraloría</w:t>
      </w:r>
      <w:r>
        <w:rPr>
          <w:spacing w:val="14"/>
        </w:rPr>
        <w:t xml:space="preserve"> </w:t>
      </w:r>
      <w:r>
        <w:rPr>
          <w:spacing w:val="-1"/>
        </w:rPr>
        <w:t>General</w:t>
      </w:r>
      <w:r>
        <w:rPr>
          <w:spacing w:val="7"/>
        </w:rPr>
        <w:t xml:space="preserve"> </w:t>
      </w:r>
      <w:r>
        <w:rPr>
          <w:spacing w:val="2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spacing w:val="14"/>
        </w:rPr>
        <w:t xml:space="preserve"> </w:t>
      </w:r>
      <w:r>
        <w:rPr>
          <w:spacing w:val="-2"/>
        </w:rPr>
        <w:t>República,</w:t>
      </w:r>
      <w:r>
        <w:rPr>
          <w:spacing w:val="20"/>
        </w:rPr>
        <w:t xml:space="preserve"> </w:t>
      </w:r>
      <w:r>
        <w:rPr>
          <w:spacing w:val="-2"/>
        </w:rPr>
        <w:t>según</w:t>
      </w:r>
      <w:r>
        <w:rPr>
          <w:spacing w:val="11"/>
        </w:rPr>
        <w:t xml:space="preserve"> </w:t>
      </w:r>
      <w:r>
        <w:rPr>
          <w:spacing w:val="-1"/>
        </w:rPr>
        <w:t>se</w:t>
      </w:r>
      <w:r>
        <w:rPr>
          <w:spacing w:val="14"/>
        </w:rPr>
        <w:t xml:space="preserve"> </w:t>
      </w:r>
      <w:r>
        <w:rPr>
          <w:spacing w:val="-1"/>
        </w:rPr>
        <w:t>detalla</w:t>
      </w:r>
      <w:r>
        <w:rPr>
          <w:spacing w:val="14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continuación:</w:t>
      </w:r>
    </w:p>
    <w:p w:rsidR="00C95FE4" w:rsidRDefault="00C95FE4">
      <w:pPr>
        <w:spacing w:before="11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tulo3"/>
        <w:rPr>
          <w:b w:val="0"/>
          <w:bCs w:val="0"/>
        </w:rPr>
      </w:pPr>
      <w:r>
        <w:rPr>
          <w:spacing w:val="-1"/>
        </w:rPr>
        <w:t>Procuraduría</w:t>
      </w:r>
      <w:r>
        <w:rPr>
          <w:spacing w:val="22"/>
        </w:rPr>
        <w:t xml:space="preserve"> </w:t>
      </w:r>
      <w:r>
        <w:rPr>
          <w:spacing w:val="-1"/>
        </w:rPr>
        <w:t>General</w:t>
      </w:r>
      <w:r>
        <w:rPr>
          <w:spacing w:val="18"/>
        </w:rPr>
        <w:t xml:space="preserve"> </w:t>
      </w:r>
      <w:r>
        <w:rPr>
          <w:spacing w:val="-1"/>
        </w:rPr>
        <w:t>de</w:t>
      </w:r>
      <w:r>
        <w:rPr>
          <w:spacing w:val="14"/>
        </w:rPr>
        <w:t xml:space="preserve"> </w:t>
      </w:r>
      <w:r>
        <w:rPr>
          <w:spacing w:val="-3"/>
        </w:rPr>
        <w:t>la</w:t>
      </w:r>
      <w:r>
        <w:rPr>
          <w:spacing w:val="27"/>
        </w:rPr>
        <w:t xml:space="preserve"> </w:t>
      </w:r>
      <w:r>
        <w:rPr>
          <w:spacing w:val="-2"/>
        </w:rPr>
        <w:t>República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</w:pPr>
      <w:r>
        <w:rPr>
          <w:spacing w:val="-1"/>
        </w:rPr>
        <w:t>Fecha</w:t>
      </w:r>
      <w:r>
        <w:rPr>
          <w:spacing w:val="7"/>
        </w:rPr>
        <w:t xml:space="preserve"> </w:t>
      </w:r>
      <w:r>
        <w:rPr>
          <w:spacing w:val="2"/>
        </w:rPr>
        <w:t>de</w:t>
      </w:r>
      <w:r>
        <w:rPr>
          <w:spacing w:val="14"/>
        </w:rPr>
        <w:t xml:space="preserve"> </w:t>
      </w:r>
      <w:r>
        <w:rPr>
          <w:spacing w:val="-1"/>
        </w:rPr>
        <w:t>refrendo:</w:t>
      </w:r>
      <w:r>
        <w:rPr>
          <w:spacing w:val="1"/>
        </w:rPr>
        <w:t xml:space="preserve"> </w:t>
      </w:r>
      <w:r>
        <w:t>23</w:t>
      </w:r>
      <w:r>
        <w:rPr>
          <w:spacing w:val="10"/>
        </w:rPr>
        <w:t xml:space="preserve"> </w:t>
      </w:r>
      <w:r>
        <w:rPr>
          <w:spacing w:val="2"/>
        </w:rPr>
        <w:t>de</w:t>
      </w:r>
      <w:r>
        <w:rPr>
          <w:spacing w:val="7"/>
        </w:rPr>
        <w:t xml:space="preserve"> </w:t>
      </w:r>
      <w:r>
        <w:rPr>
          <w:spacing w:val="-3"/>
        </w:rPr>
        <w:t>mayo</w:t>
      </w:r>
      <w:r>
        <w:rPr>
          <w:spacing w:val="16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rPr>
          <w:spacing w:val="-1"/>
        </w:rPr>
        <w:t>2003.</w:t>
      </w:r>
    </w:p>
    <w:p w:rsidR="00C95FE4" w:rsidRDefault="007758B2">
      <w:pPr>
        <w:pStyle w:val="Textoindependiente"/>
        <w:spacing w:before="11"/>
        <w:ind w:right="221"/>
      </w:pPr>
      <w:r>
        <w:rPr>
          <w:spacing w:val="-1"/>
        </w:rPr>
        <w:t>Mediante</w:t>
      </w:r>
      <w:r>
        <w:t xml:space="preserve"> </w:t>
      </w:r>
      <w:r>
        <w:rPr>
          <w:spacing w:val="2"/>
        </w:rPr>
        <w:t xml:space="preserve"> </w:t>
      </w:r>
      <w:r>
        <w:rPr>
          <w:spacing w:val="-2"/>
        </w:rPr>
        <w:t>este</w:t>
      </w:r>
      <w:r>
        <w:t xml:space="preserve"> </w:t>
      </w:r>
      <w:r>
        <w:rPr>
          <w:spacing w:val="3"/>
        </w:rPr>
        <w:t xml:space="preserve"> </w:t>
      </w:r>
      <w:r>
        <w:t xml:space="preserve">documento, </w:t>
      </w:r>
      <w:r>
        <w:rPr>
          <w:spacing w:val="4"/>
        </w:rPr>
        <w:t xml:space="preserve"> </w:t>
      </w:r>
      <w:r>
        <w:rPr>
          <w:spacing w:val="-1"/>
        </w:rPr>
        <w:t>se</w:t>
      </w:r>
      <w:r>
        <w:rPr>
          <w:spacing w:val="52"/>
        </w:rPr>
        <w:t xml:space="preserve"> </w:t>
      </w:r>
      <w:r>
        <w:rPr>
          <w:spacing w:val="-2"/>
        </w:rPr>
        <w:t>indica</w:t>
      </w:r>
      <w:r>
        <w:t xml:space="preserve"> </w:t>
      </w:r>
      <w:r>
        <w:rPr>
          <w:spacing w:val="3"/>
        </w:rPr>
        <w:t xml:space="preserve"> </w:t>
      </w:r>
      <w:r>
        <w:t>el</w:t>
      </w:r>
      <w:r>
        <w:rPr>
          <w:spacing w:val="45"/>
        </w:rPr>
        <w:t xml:space="preserve"> </w:t>
      </w:r>
      <w:r>
        <w:t xml:space="preserve">monto </w:t>
      </w:r>
      <w:r>
        <w:rPr>
          <w:spacing w:val="5"/>
        </w:rPr>
        <w:t xml:space="preserve"> </w:t>
      </w:r>
      <w:r>
        <w:t xml:space="preserve">que </w:t>
      </w:r>
      <w:r>
        <w:rPr>
          <w:spacing w:val="3"/>
        </w:rPr>
        <w:t xml:space="preserve"> </w:t>
      </w:r>
      <w:r>
        <w:rPr>
          <w:spacing w:val="-1"/>
        </w:rPr>
        <w:t>corresponderá</w:t>
      </w:r>
      <w:r>
        <w:rPr>
          <w:spacing w:val="52"/>
        </w:rPr>
        <w:t xml:space="preserve"> </w:t>
      </w:r>
      <w:r>
        <w:t xml:space="preserve">a </w:t>
      </w:r>
      <w:r>
        <w:rPr>
          <w:spacing w:val="3"/>
        </w:rPr>
        <w:t xml:space="preserve"> </w:t>
      </w:r>
      <w:r>
        <w:rPr>
          <w:spacing w:val="-3"/>
        </w:rPr>
        <w:t>la</w:t>
      </w:r>
      <w:r>
        <w:rPr>
          <w:spacing w:val="52"/>
        </w:rPr>
        <w:t xml:space="preserve"> </w:t>
      </w:r>
      <w:r>
        <w:rPr>
          <w:spacing w:val="-1"/>
        </w:rPr>
        <w:t>Procuraduría</w:t>
      </w:r>
      <w:r>
        <w:rPr>
          <w:spacing w:val="52"/>
        </w:rPr>
        <w:t xml:space="preserve"> </w:t>
      </w:r>
      <w:r>
        <w:rPr>
          <w:spacing w:val="-2"/>
        </w:rPr>
        <w:t>General,</w:t>
      </w:r>
      <w:r>
        <w:t xml:space="preserve"> </w:t>
      </w:r>
      <w:r>
        <w:rPr>
          <w:spacing w:val="4"/>
        </w:rPr>
        <w:t xml:space="preserve"> </w:t>
      </w:r>
      <w:r>
        <w:t>para</w:t>
      </w:r>
      <w:r>
        <w:rPr>
          <w:spacing w:val="52"/>
        </w:rPr>
        <w:t xml:space="preserve"> </w:t>
      </w:r>
      <w:r>
        <w:t>el</w:t>
      </w:r>
      <w:r>
        <w:rPr>
          <w:spacing w:val="59"/>
          <w:w w:val="102"/>
        </w:rPr>
        <w:t xml:space="preserve"> </w:t>
      </w:r>
      <w:r>
        <w:rPr>
          <w:spacing w:val="-1"/>
        </w:rPr>
        <w:t>desarrollo</w:t>
      </w:r>
      <w:r>
        <w:rPr>
          <w:spacing w:val="16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los</w:t>
      </w:r>
      <w:r>
        <w:rPr>
          <w:spacing w:val="12"/>
        </w:rPr>
        <w:t xml:space="preserve"> </w:t>
      </w:r>
      <w:r>
        <w:rPr>
          <w:spacing w:val="-2"/>
        </w:rPr>
        <w:t>componentes</w:t>
      </w:r>
      <w:r>
        <w:rPr>
          <w:spacing w:val="12"/>
        </w:rPr>
        <w:t xml:space="preserve"> </w:t>
      </w:r>
      <w:r>
        <w:t>con</w:t>
      </w:r>
      <w:r>
        <w:rPr>
          <w:spacing w:val="11"/>
        </w:rPr>
        <w:t xml:space="preserve"> </w:t>
      </w:r>
      <w:r>
        <w:rPr>
          <w:spacing w:val="-2"/>
        </w:rPr>
        <w:t>cargo</w:t>
      </w:r>
      <w:r>
        <w:rPr>
          <w:spacing w:val="21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esa</w:t>
      </w:r>
      <w:r>
        <w:rPr>
          <w:spacing w:val="14"/>
        </w:rPr>
        <w:t xml:space="preserve"> </w:t>
      </w:r>
      <w:r>
        <w:t>Entidad.</w:t>
      </w:r>
    </w:p>
    <w:p w:rsidR="00C95FE4" w:rsidRDefault="00C95FE4">
      <w:pPr>
        <w:spacing w:before="9"/>
        <w:rPr>
          <w:rFonts w:ascii="Times New Roman" w:eastAsia="Times New Roman" w:hAnsi="Times New Roman" w:cs="Times New Roman"/>
          <w:sz w:val="28"/>
          <w:szCs w:val="28"/>
        </w:rPr>
      </w:pPr>
    </w:p>
    <w:p w:rsidR="00C95FE4" w:rsidRDefault="002B1814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</w:rPr>
      </w:pPr>
      <w:r w:rsidRPr="002B1814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51" style="width:136.2pt;height:.85pt;mso-position-horizontal-relative:char;mso-position-vertical-relative:line" coordsize="2724,17">
            <v:group id="_x0000_s1052" style="position:absolute;left:8;top:8;width:2708;height:2" coordorigin="8,8" coordsize="2708,2">
              <v:shape id="_x0000_s1053" style="position:absolute;left:8;top:8;width:2708;height:2" coordorigin="8,8" coordsize="2708,0" path="m8,8r2707,e" filled="f" strokeweight=".82pt">
                <v:path arrowok="t"/>
              </v:shape>
            </v:group>
            <w10:anchorlock/>
          </v:group>
        </w:pict>
      </w:r>
    </w:p>
    <w:p w:rsidR="00C95FE4" w:rsidRDefault="00C95FE4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:rsidR="00C95FE4" w:rsidRDefault="007758B2">
      <w:pPr>
        <w:spacing w:before="82" w:line="235" w:lineRule="exact"/>
        <w:ind w:left="118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hAnsi="Times New Roman"/>
          <w:position w:val="9"/>
          <w:sz w:val="12"/>
        </w:rPr>
        <w:t>17</w:t>
      </w:r>
      <w:r>
        <w:rPr>
          <w:rFonts w:ascii="Times New Roman" w:hAnsi="Times New Roman"/>
          <w:spacing w:val="9"/>
          <w:position w:val="9"/>
          <w:sz w:val="12"/>
        </w:rPr>
        <w:t xml:space="preserve"> </w:t>
      </w:r>
      <w:r>
        <w:rPr>
          <w:rFonts w:ascii="Times New Roman" w:hAnsi="Times New Roman"/>
          <w:spacing w:val="-1"/>
          <w:sz w:val="19"/>
        </w:rPr>
        <w:t>Fuente</w:t>
      </w:r>
      <w:r>
        <w:rPr>
          <w:rFonts w:ascii="Times New Roman" w:hAnsi="Times New Roman"/>
          <w:spacing w:val="-4"/>
          <w:sz w:val="19"/>
        </w:rPr>
        <w:t xml:space="preserve"> </w:t>
      </w:r>
      <w:r>
        <w:rPr>
          <w:rFonts w:ascii="Times New Roman" w:hAnsi="Times New Roman"/>
          <w:spacing w:val="-2"/>
          <w:sz w:val="19"/>
        </w:rPr>
        <w:t>de</w:t>
      </w:r>
      <w:r>
        <w:rPr>
          <w:rFonts w:ascii="Times New Roman" w:hAnsi="Times New Roman"/>
          <w:spacing w:val="-3"/>
          <w:sz w:val="19"/>
        </w:rPr>
        <w:t xml:space="preserve"> </w:t>
      </w:r>
      <w:r>
        <w:rPr>
          <w:rFonts w:ascii="Times New Roman" w:hAnsi="Times New Roman"/>
          <w:sz w:val="19"/>
        </w:rPr>
        <w:t>la</w:t>
      </w:r>
      <w:r>
        <w:rPr>
          <w:rFonts w:ascii="Times New Roman" w:hAnsi="Times New Roman"/>
          <w:spacing w:val="-12"/>
          <w:sz w:val="19"/>
        </w:rPr>
        <w:t xml:space="preserve"> </w:t>
      </w:r>
      <w:r>
        <w:rPr>
          <w:rFonts w:ascii="Times New Roman" w:hAnsi="Times New Roman"/>
          <w:spacing w:val="-2"/>
          <w:sz w:val="19"/>
        </w:rPr>
        <w:t>información:</w:t>
      </w:r>
      <w:r>
        <w:rPr>
          <w:rFonts w:ascii="Times New Roman" w:hAnsi="Times New Roman"/>
          <w:spacing w:val="-1"/>
          <w:sz w:val="19"/>
        </w:rPr>
        <w:t xml:space="preserve"> </w:t>
      </w:r>
      <w:r>
        <w:rPr>
          <w:rFonts w:ascii="Times New Roman" w:hAnsi="Times New Roman"/>
          <w:spacing w:val="-2"/>
          <w:sz w:val="19"/>
        </w:rPr>
        <w:t>Página</w:t>
      </w:r>
      <w:r>
        <w:rPr>
          <w:rFonts w:ascii="Times New Roman" w:hAnsi="Times New Roman"/>
          <w:spacing w:val="-8"/>
          <w:sz w:val="19"/>
        </w:rPr>
        <w:t xml:space="preserve"> </w:t>
      </w:r>
      <w:r>
        <w:rPr>
          <w:rFonts w:ascii="Times New Roman" w:hAnsi="Times New Roman"/>
          <w:spacing w:val="-2"/>
          <w:sz w:val="19"/>
        </w:rPr>
        <w:t>Web</w:t>
      </w:r>
      <w:r>
        <w:rPr>
          <w:rFonts w:ascii="Times New Roman" w:hAnsi="Times New Roman"/>
          <w:spacing w:val="-9"/>
          <w:sz w:val="19"/>
        </w:rPr>
        <w:t xml:space="preserve"> </w:t>
      </w:r>
      <w:r>
        <w:rPr>
          <w:rFonts w:ascii="Times New Roman" w:hAnsi="Times New Roman"/>
          <w:spacing w:val="-1"/>
          <w:sz w:val="19"/>
        </w:rPr>
        <w:t>Programa</w:t>
      </w:r>
      <w:r>
        <w:rPr>
          <w:rFonts w:ascii="Times New Roman" w:hAnsi="Times New Roman"/>
          <w:spacing w:val="-3"/>
          <w:sz w:val="19"/>
        </w:rPr>
        <w:t xml:space="preserve"> </w:t>
      </w:r>
      <w:r>
        <w:rPr>
          <w:rFonts w:ascii="Times New Roman" w:hAnsi="Times New Roman"/>
          <w:spacing w:val="-1"/>
          <w:sz w:val="19"/>
        </w:rPr>
        <w:t>Modernización</w:t>
      </w:r>
      <w:r>
        <w:rPr>
          <w:rFonts w:ascii="Times New Roman" w:hAnsi="Times New Roman"/>
          <w:spacing w:val="-5"/>
          <w:sz w:val="19"/>
        </w:rPr>
        <w:t xml:space="preserve"> </w:t>
      </w:r>
      <w:r>
        <w:rPr>
          <w:rFonts w:ascii="Times New Roman" w:hAnsi="Times New Roman"/>
          <w:spacing w:val="-2"/>
          <w:sz w:val="19"/>
        </w:rPr>
        <w:t>de</w:t>
      </w:r>
      <w:r>
        <w:rPr>
          <w:rFonts w:ascii="Times New Roman" w:hAnsi="Times New Roman"/>
          <w:spacing w:val="-8"/>
          <w:sz w:val="19"/>
        </w:rPr>
        <w:t xml:space="preserve"> </w:t>
      </w:r>
      <w:r>
        <w:rPr>
          <w:rFonts w:ascii="Times New Roman" w:hAnsi="Times New Roman"/>
          <w:sz w:val="19"/>
        </w:rPr>
        <w:t>la</w:t>
      </w:r>
      <w:r>
        <w:rPr>
          <w:rFonts w:ascii="Times New Roman" w:hAnsi="Times New Roman"/>
          <w:spacing w:val="-8"/>
          <w:sz w:val="19"/>
        </w:rPr>
        <w:t xml:space="preserve"> </w:t>
      </w:r>
      <w:r>
        <w:rPr>
          <w:rFonts w:ascii="Times New Roman" w:hAnsi="Times New Roman"/>
          <w:spacing w:val="-2"/>
          <w:sz w:val="19"/>
        </w:rPr>
        <w:t>Administración</w:t>
      </w:r>
      <w:r>
        <w:rPr>
          <w:rFonts w:ascii="Times New Roman" w:hAnsi="Times New Roman"/>
          <w:spacing w:val="-4"/>
          <w:sz w:val="19"/>
        </w:rPr>
        <w:t xml:space="preserve"> </w:t>
      </w:r>
      <w:r>
        <w:rPr>
          <w:rFonts w:ascii="Times New Roman" w:hAnsi="Times New Roman"/>
          <w:sz w:val="19"/>
        </w:rPr>
        <w:t>de</w:t>
      </w:r>
      <w:r>
        <w:rPr>
          <w:rFonts w:ascii="Times New Roman" w:hAnsi="Times New Roman"/>
          <w:spacing w:val="-8"/>
          <w:sz w:val="19"/>
        </w:rPr>
        <w:t xml:space="preserve"> </w:t>
      </w:r>
      <w:r>
        <w:rPr>
          <w:rFonts w:ascii="Times New Roman" w:hAnsi="Times New Roman"/>
          <w:spacing w:val="-2"/>
          <w:sz w:val="19"/>
        </w:rPr>
        <w:t>Justicia.</w:t>
      </w:r>
    </w:p>
    <w:p w:rsidR="00C95FE4" w:rsidRDefault="007758B2">
      <w:pPr>
        <w:spacing w:line="225" w:lineRule="exact"/>
        <w:ind w:left="118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hAnsi="Times New Roman"/>
          <w:position w:val="8"/>
          <w:sz w:val="12"/>
        </w:rPr>
        <w:t>18</w:t>
      </w:r>
      <w:r>
        <w:rPr>
          <w:rFonts w:ascii="Times New Roman" w:hAnsi="Times New Roman"/>
          <w:spacing w:val="9"/>
          <w:position w:val="8"/>
          <w:sz w:val="12"/>
        </w:rPr>
        <w:t xml:space="preserve"> </w:t>
      </w:r>
      <w:r>
        <w:rPr>
          <w:rFonts w:ascii="Times New Roman" w:hAnsi="Times New Roman"/>
          <w:spacing w:val="-1"/>
          <w:sz w:val="19"/>
        </w:rPr>
        <w:t>Fuente</w:t>
      </w:r>
      <w:r>
        <w:rPr>
          <w:rFonts w:ascii="Times New Roman" w:hAnsi="Times New Roman"/>
          <w:spacing w:val="-4"/>
          <w:sz w:val="19"/>
        </w:rPr>
        <w:t xml:space="preserve"> </w:t>
      </w:r>
      <w:r>
        <w:rPr>
          <w:rFonts w:ascii="Times New Roman" w:hAnsi="Times New Roman"/>
          <w:spacing w:val="-2"/>
          <w:sz w:val="19"/>
        </w:rPr>
        <w:t>de</w:t>
      </w:r>
      <w:r>
        <w:rPr>
          <w:rFonts w:ascii="Times New Roman" w:hAnsi="Times New Roman"/>
          <w:spacing w:val="-3"/>
          <w:sz w:val="19"/>
        </w:rPr>
        <w:t xml:space="preserve"> </w:t>
      </w:r>
      <w:r>
        <w:rPr>
          <w:rFonts w:ascii="Times New Roman" w:hAnsi="Times New Roman"/>
          <w:sz w:val="19"/>
        </w:rPr>
        <w:t>la</w:t>
      </w:r>
      <w:r>
        <w:rPr>
          <w:rFonts w:ascii="Times New Roman" w:hAnsi="Times New Roman"/>
          <w:spacing w:val="-12"/>
          <w:sz w:val="19"/>
        </w:rPr>
        <w:t xml:space="preserve"> </w:t>
      </w:r>
      <w:r>
        <w:rPr>
          <w:rFonts w:ascii="Times New Roman" w:hAnsi="Times New Roman"/>
          <w:spacing w:val="-2"/>
          <w:sz w:val="19"/>
        </w:rPr>
        <w:t>información:</w:t>
      </w:r>
      <w:r>
        <w:rPr>
          <w:rFonts w:ascii="Times New Roman" w:hAnsi="Times New Roman"/>
          <w:spacing w:val="-1"/>
          <w:sz w:val="19"/>
        </w:rPr>
        <w:t xml:space="preserve"> </w:t>
      </w:r>
      <w:r>
        <w:rPr>
          <w:rFonts w:ascii="Times New Roman" w:hAnsi="Times New Roman"/>
          <w:spacing w:val="-2"/>
          <w:sz w:val="19"/>
        </w:rPr>
        <w:t>Página</w:t>
      </w:r>
      <w:r>
        <w:rPr>
          <w:rFonts w:ascii="Times New Roman" w:hAnsi="Times New Roman"/>
          <w:spacing w:val="-8"/>
          <w:sz w:val="19"/>
        </w:rPr>
        <w:t xml:space="preserve"> </w:t>
      </w:r>
      <w:r>
        <w:rPr>
          <w:rFonts w:ascii="Times New Roman" w:hAnsi="Times New Roman"/>
          <w:spacing w:val="-2"/>
          <w:sz w:val="19"/>
        </w:rPr>
        <w:t>Web</w:t>
      </w:r>
      <w:r>
        <w:rPr>
          <w:rFonts w:ascii="Times New Roman" w:hAnsi="Times New Roman"/>
          <w:spacing w:val="-9"/>
          <w:sz w:val="19"/>
        </w:rPr>
        <w:t xml:space="preserve"> </w:t>
      </w:r>
      <w:r>
        <w:rPr>
          <w:rFonts w:ascii="Times New Roman" w:hAnsi="Times New Roman"/>
          <w:spacing w:val="-1"/>
          <w:sz w:val="19"/>
        </w:rPr>
        <w:t>Programa</w:t>
      </w:r>
      <w:r>
        <w:rPr>
          <w:rFonts w:ascii="Times New Roman" w:hAnsi="Times New Roman"/>
          <w:spacing w:val="-3"/>
          <w:sz w:val="19"/>
        </w:rPr>
        <w:t xml:space="preserve"> </w:t>
      </w:r>
      <w:r>
        <w:rPr>
          <w:rFonts w:ascii="Times New Roman" w:hAnsi="Times New Roman"/>
          <w:spacing w:val="-1"/>
          <w:sz w:val="19"/>
        </w:rPr>
        <w:t>Modernización</w:t>
      </w:r>
      <w:r>
        <w:rPr>
          <w:rFonts w:ascii="Times New Roman" w:hAnsi="Times New Roman"/>
          <w:spacing w:val="-5"/>
          <w:sz w:val="19"/>
        </w:rPr>
        <w:t xml:space="preserve"> </w:t>
      </w:r>
      <w:r>
        <w:rPr>
          <w:rFonts w:ascii="Times New Roman" w:hAnsi="Times New Roman"/>
          <w:spacing w:val="-2"/>
          <w:sz w:val="19"/>
        </w:rPr>
        <w:t>de</w:t>
      </w:r>
      <w:r>
        <w:rPr>
          <w:rFonts w:ascii="Times New Roman" w:hAnsi="Times New Roman"/>
          <w:spacing w:val="-8"/>
          <w:sz w:val="19"/>
        </w:rPr>
        <w:t xml:space="preserve"> </w:t>
      </w:r>
      <w:r>
        <w:rPr>
          <w:rFonts w:ascii="Times New Roman" w:hAnsi="Times New Roman"/>
          <w:sz w:val="19"/>
        </w:rPr>
        <w:t>la</w:t>
      </w:r>
      <w:r>
        <w:rPr>
          <w:rFonts w:ascii="Times New Roman" w:hAnsi="Times New Roman"/>
          <w:spacing w:val="-8"/>
          <w:sz w:val="19"/>
        </w:rPr>
        <w:t xml:space="preserve"> </w:t>
      </w:r>
      <w:r>
        <w:rPr>
          <w:rFonts w:ascii="Times New Roman" w:hAnsi="Times New Roman"/>
          <w:spacing w:val="-2"/>
          <w:sz w:val="19"/>
        </w:rPr>
        <w:t>Administración</w:t>
      </w:r>
      <w:r>
        <w:rPr>
          <w:rFonts w:ascii="Times New Roman" w:hAnsi="Times New Roman"/>
          <w:spacing w:val="-4"/>
          <w:sz w:val="19"/>
        </w:rPr>
        <w:t xml:space="preserve"> </w:t>
      </w:r>
      <w:r>
        <w:rPr>
          <w:rFonts w:ascii="Times New Roman" w:hAnsi="Times New Roman"/>
          <w:sz w:val="19"/>
        </w:rPr>
        <w:t>de</w:t>
      </w:r>
      <w:r>
        <w:rPr>
          <w:rFonts w:ascii="Times New Roman" w:hAnsi="Times New Roman"/>
          <w:spacing w:val="-8"/>
          <w:sz w:val="19"/>
        </w:rPr>
        <w:t xml:space="preserve"> </w:t>
      </w:r>
      <w:r>
        <w:rPr>
          <w:rFonts w:ascii="Times New Roman" w:hAnsi="Times New Roman"/>
          <w:spacing w:val="-2"/>
          <w:sz w:val="19"/>
        </w:rPr>
        <w:t>Justicia.</w:t>
      </w:r>
    </w:p>
    <w:p w:rsidR="00C95FE4" w:rsidRDefault="00C95FE4">
      <w:pPr>
        <w:spacing w:line="225" w:lineRule="exact"/>
        <w:rPr>
          <w:rFonts w:ascii="Times New Roman" w:eastAsia="Times New Roman" w:hAnsi="Times New Roman" w:cs="Times New Roman"/>
          <w:sz w:val="19"/>
          <w:szCs w:val="19"/>
        </w:rPr>
        <w:sectPr w:rsidR="00C95FE4">
          <w:pgSz w:w="12240" w:h="15840"/>
          <w:pgMar w:top="2020" w:right="1020" w:bottom="880" w:left="1360" w:header="623" w:footer="695" w:gutter="0"/>
          <w:cols w:space="720"/>
        </w:sectPr>
      </w:pPr>
    </w:p>
    <w:p w:rsidR="00C95FE4" w:rsidRDefault="00C95FE4">
      <w:pPr>
        <w:spacing w:before="6"/>
        <w:rPr>
          <w:rFonts w:ascii="Times New Roman" w:eastAsia="Times New Roman" w:hAnsi="Times New Roman" w:cs="Times New Roman"/>
          <w:sz w:val="20"/>
          <w:szCs w:val="20"/>
        </w:rPr>
      </w:pPr>
    </w:p>
    <w:p w:rsidR="00C95FE4" w:rsidRDefault="007758B2">
      <w:pPr>
        <w:pStyle w:val="Textoindependiente"/>
        <w:spacing w:before="76" w:line="247" w:lineRule="auto"/>
        <w:ind w:right="259"/>
        <w:jc w:val="both"/>
      </w:pPr>
      <w:r>
        <w:t>El</w:t>
      </w:r>
      <w:r>
        <w:rPr>
          <w:spacing w:val="11"/>
        </w:rPr>
        <w:t xml:space="preserve"> </w:t>
      </w:r>
      <w:r>
        <w:t>monto,</w:t>
      </w:r>
      <w:r>
        <w:rPr>
          <w:spacing w:val="19"/>
        </w:rPr>
        <w:t xml:space="preserve"> </w:t>
      </w:r>
      <w:r>
        <w:rPr>
          <w:spacing w:val="-1"/>
        </w:rPr>
        <w:t>con</w:t>
      </w:r>
      <w:r>
        <w:rPr>
          <w:spacing w:val="9"/>
        </w:rPr>
        <w:t xml:space="preserve"> </w:t>
      </w:r>
      <w:r>
        <w:rPr>
          <w:spacing w:val="-3"/>
        </w:rPr>
        <w:t>cargo</w:t>
      </w:r>
      <w:r>
        <w:rPr>
          <w:spacing w:val="19"/>
        </w:rPr>
        <w:t xml:space="preserve"> </w:t>
      </w:r>
      <w:r>
        <w:t>al</w:t>
      </w:r>
      <w:r>
        <w:rPr>
          <w:spacing w:val="6"/>
        </w:rPr>
        <w:t xml:space="preserve"> </w:t>
      </w:r>
      <w:r>
        <w:rPr>
          <w:spacing w:val="-1"/>
        </w:rPr>
        <w:t>Financiamiento</w:t>
      </w:r>
      <w:r>
        <w:rPr>
          <w:spacing w:val="20"/>
        </w:rPr>
        <w:t xml:space="preserve"> </w:t>
      </w:r>
      <w:r>
        <w:rPr>
          <w:spacing w:val="-2"/>
        </w:rPr>
        <w:t>asciende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2"/>
        </w:rPr>
        <w:t>un</w:t>
      </w:r>
      <w:r>
        <w:rPr>
          <w:spacing w:val="9"/>
        </w:rPr>
        <w:t xml:space="preserve"> </w:t>
      </w:r>
      <w:r>
        <w:rPr>
          <w:spacing w:val="-1"/>
        </w:rPr>
        <w:t>monto</w:t>
      </w:r>
      <w:r>
        <w:rPr>
          <w:spacing w:val="15"/>
        </w:rPr>
        <w:t xml:space="preserve"> </w:t>
      </w:r>
      <w:r>
        <w:rPr>
          <w:spacing w:val="2"/>
        </w:rPr>
        <w:t>de</w:t>
      </w:r>
      <w:r>
        <w:rPr>
          <w:spacing w:val="13"/>
        </w:rPr>
        <w:t xml:space="preserve"> </w:t>
      </w:r>
      <w:r>
        <w:rPr>
          <w:spacing w:val="-2"/>
        </w:rPr>
        <w:t>$140,000.00</w:t>
      </w:r>
      <w:r>
        <w:rPr>
          <w:spacing w:val="20"/>
        </w:rPr>
        <w:t xml:space="preserve"> </w:t>
      </w:r>
      <w:r>
        <w:rPr>
          <w:spacing w:val="-2"/>
        </w:rPr>
        <w:t>(ciento</w:t>
      </w:r>
      <w:r>
        <w:rPr>
          <w:spacing w:val="19"/>
        </w:rPr>
        <w:t xml:space="preserve"> </w:t>
      </w:r>
      <w:r>
        <w:rPr>
          <w:spacing w:val="-1"/>
        </w:rPr>
        <w:t>cuarenta</w:t>
      </w:r>
      <w:r>
        <w:rPr>
          <w:spacing w:val="13"/>
        </w:rPr>
        <w:t xml:space="preserve"> </w:t>
      </w:r>
      <w:r>
        <w:t>mil</w:t>
      </w:r>
      <w:r>
        <w:rPr>
          <w:spacing w:val="6"/>
        </w:rPr>
        <w:t xml:space="preserve"> </w:t>
      </w:r>
      <w:r>
        <w:rPr>
          <w:spacing w:val="-1"/>
        </w:rPr>
        <w:t>dólares</w:t>
      </w:r>
      <w:r>
        <w:rPr>
          <w:spacing w:val="95"/>
          <w:w w:val="102"/>
        </w:rPr>
        <w:t xml:space="preserve"> </w:t>
      </w:r>
      <w:r>
        <w:rPr>
          <w:spacing w:val="-1"/>
        </w:rPr>
        <w:t>exactos),</w:t>
      </w:r>
      <w:r>
        <w:rPr>
          <w:spacing w:val="19"/>
        </w:rPr>
        <w:t xml:space="preserve"> </w:t>
      </w:r>
      <w:r>
        <w:rPr>
          <w:spacing w:val="-3"/>
        </w:rPr>
        <w:t>al</w:t>
      </w:r>
      <w:r>
        <w:rPr>
          <w:spacing w:val="12"/>
        </w:rPr>
        <w:t xml:space="preserve"> </w:t>
      </w:r>
      <w:r>
        <w:t>cual</w:t>
      </w:r>
      <w:r>
        <w:rPr>
          <w:spacing w:val="7"/>
        </w:rPr>
        <w:t xml:space="preserve"> </w:t>
      </w:r>
      <w:r>
        <w:rPr>
          <w:spacing w:val="-3"/>
        </w:rPr>
        <w:t>la</w:t>
      </w:r>
      <w:r>
        <w:rPr>
          <w:spacing w:val="13"/>
        </w:rPr>
        <w:t xml:space="preserve"> </w:t>
      </w:r>
      <w:r>
        <w:t>Procuraduría</w:t>
      </w:r>
      <w:r>
        <w:rPr>
          <w:spacing w:val="13"/>
        </w:rPr>
        <w:t xml:space="preserve"> </w:t>
      </w:r>
      <w:r>
        <w:rPr>
          <w:spacing w:val="-2"/>
        </w:rPr>
        <w:t>gestionará</w:t>
      </w:r>
      <w:r>
        <w:rPr>
          <w:spacing w:val="14"/>
        </w:rPr>
        <w:t xml:space="preserve"> </w:t>
      </w:r>
      <w:r>
        <w:rPr>
          <w:spacing w:val="-3"/>
        </w:rPr>
        <w:t>el</w:t>
      </w:r>
      <w:r>
        <w:rPr>
          <w:spacing w:val="12"/>
        </w:rPr>
        <w:t xml:space="preserve"> </w:t>
      </w:r>
      <w:r>
        <w:rPr>
          <w:spacing w:val="-1"/>
        </w:rPr>
        <w:t>traspaso</w:t>
      </w:r>
      <w:r>
        <w:rPr>
          <w:spacing w:val="10"/>
        </w:rPr>
        <w:t xml:space="preserve"> </w:t>
      </w:r>
      <w:r>
        <w:rPr>
          <w:spacing w:val="2"/>
        </w:rPr>
        <w:t>de</w:t>
      </w:r>
      <w:r>
        <w:rPr>
          <w:spacing w:val="14"/>
        </w:rPr>
        <w:t xml:space="preserve"> </w:t>
      </w:r>
      <w:r>
        <w:rPr>
          <w:spacing w:val="-1"/>
        </w:rPr>
        <w:t>$30,000.00.</w:t>
      </w:r>
      <w:r>
        <w:rPr>
          <w:spacing w:val="13"/>
        </w:rPr>
        <w:t xml:space="preserve"> </w:t>
      </w:r>
      <w:r>
        <w:rPr>
          <w:spacing w:val="-2"/>
        </w:rPr>
        <w:t>(Treinta</w:t>
      </w:r>
      <w:r>
        <w:rPr>
          <w:spacing w:val="14"/>
        </w:rPr>
        <w:t xml:space="preserve"> </w:t>
      </w:r>
      <w:r>
        <w:t>mil</w:t>
      </w:r>
      <w:r>
        <w:rPr>
          <w:spacing w:val="6"/>
        </w:rPr>
        <w:t xml:space="preserve"> </w:t>
      </w:r>
      <w:r>
        <w:t>dólares</w:t>
      </w:r>
      <w:r>
        <w:rPr>
          <w:spacing w:val="11"/>
        </w:rPr>
        <w:t xml:space="preserve"> </w:t>
      </w:r>
      <w:r>
        <w:rPr>
          <w:spacing w:val="-1"/>
        </w:rPr>
        <w:t>exactos),</w:t>
      </w:r>
      <w:r>
        <w:rPr>
          <w:spacing w:val="9"/>
        </w:rPr>
        <w:t xml:space="preserve"> </w:t>
      </w:r>
      <w:r>
        <w:t>para</w:t>
      </w:r>
      <w:r>
        <w:rPr>
          <w:spacing w:val="103"/>
          <w:w w:val="102"/>
        </w:rPr>
        <w:t xml:space="preserve"> </w:t>
      </w:r>
      <w:r>
        <w:rPr>
          <w:spacing w:val="-1"/>
        </w:rPr>
        <w:t>completar</w:t>
      </w:r>
      <w:r>
        <w:rPr>
          <w:spacing w:val="14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esta</w:t>
      </w:r>
      <w:r>
        <w:rPr>
          <w:spacing w:val="7"/>
        </w:rPr>
        <w:t xml:space="preserve"> </w:t>
      </w:r>
      <w:r>
        <w:t>forma,</w:t>
      </w:r>
      <w:r>
        <w:rPr>
          <w:spacing w:val="13"/>
        </w:rPr>
        <w:t xml:space="preserve"> </w:t>
      </w:r>
      <w:r>
        <w:rPr>
          <w:spacing w:val="-2"/>
        </w:rPr>
        <w:t>los</w:t>
      </w:r>
      <w:r>
        <w:rPr>
          <w:spacing w:val="10"/>
        </w:rPr>
        <w:t xml:space="preserve"> </w:t>
      </w:r>
      <w:r>
        <w:rPr>
          <w:spacing w:val="-1"/>
        </w:rPr>
        <w:t>fondos</w:t>
      </w:r>
      <w:r>
        <w:rPr>
          <w:spacing w:val="11"/>
        </w:rPr>
        <w:t xml:space="preserve"> </w:t>
      </w:r>
      <w:r>
        <w:rPr>
          <w:spacing w:val="-1"/>
        </w:rPr>
        <w:t>requeridos</w:t>
      </w:r>
      <w:r>
        <w:rPr>
          <w:spacing w:val="4"/>
        </w:rPr>
        <w:t xml:space="preserve"> </w:t>
      </w:r>
      <w:r>
        <w:rPr>
          <w:spacing w:val="-1"/>
        </w:rPr>
        <w:t>para</w:t>
      </w:r>
      <w:r>
        <w:rPr>
          <w:spacing w:val="13"/>
        </w:rPr>
        <w:t xml:space="preserve"> </w:t>
      </w:r>
      <w:r>
        <w:rPr>
          <w:spacing w:val="-1"/>
        </w:rPr>
        <w:t>cumplir</w:t>
      </w:r>
      <w:r>
        <w:rPr>
          <w:spacing w:val="14"/>
        </w:rPr>
        <w:t xml:space="preserve"> </w:t>
      </w:r>
      <w:r>
        <w:t>con</w:t>
      </w:r>
      <w:r>
        <w:rPr>
          <w:spacing w:val="10"/>
        </w:rPr>
        <w:t xml:space="preserve"> </w:t>
      </w:r>
      <w:r>
        <w:t>los</w:t>
      </w:r>
      <w:r>
        <w:rPr>
          <w:spacing w:val="10"/>
        </w:rPr>
        <w:t xml:space="preserve"> </w:t>
      </w:r>
      <w:r>
        <w:rPr>
          <w:spacing w:val="-2"/>
        </w:rPr>
        <w:t>componentes</w:t>
      </w:r>
      <w:r>
        <w:rPr>
          <w:spacing w:val="11"/>
        </w:rPr>
        <w:t xml:space="preserve"> </w:t>
      </w:r>
      <w:r>
        <w:t>descritos</w:t>
      </w:r>
      <w:r>
        <w:rPr>
          <w:spacing w:val="11"/>
        </w:rPr>
        <w:t xml:space="preserve"> </w:t>
      </w:r>
      <w:r>
        <w:rPr>
          <w:spacing w:val="1"/>
        </w:rPr>
        <w:t>en</w:t>
      </w:r>
      <w:r>
        <w:rPr>
          <w:spacing w:val="3"/>
        </w:rPr>
        <w:t xml:space="preserve"> </w:t>
      </w:r>
      <w:r>
        <w:rPr>
          <w:spacing w:val="-1"/>
        </w:rPr>
        <w:t>la</w:t>
      </w:r>
      <w:r>
        <w:rPr>
          <w:spacing w:val="7"/>
        </w:rPr>
        <w:t xml:space="preserve"> </w:t>
      </w:r>
      <w:r>
        <w:rPr>
          <w:spacing w:val="2"/>
        </w:rPr>
        <w:t>Ley</w:t>
      </w:r>
      <w:r>
        <w:rPr>
          <w:spacing w:val="10"/>
        </w:rPr>
        <w:t xml:space="preserve"> </w:t>
      </w:r>
      <w:r>
        <w:t>del</w:t>
      </w:r>
      <w:r>
        <w:rPr>
          <w:spacing w:val="74"/>
          <w:w w:val="102"/>
        </w:rPr>
        <w:t xml:space="preserve"> </w:t>
      </w:r>
      <w:r>
        <w:t>Préstamo.</w:t>
      </w:r>
    </w:p>
    <w:p w:rsidR="00C95FE4" w:rsidRDefault="00C95FE4">
      <w:pPr>
        <w:spacing w:before="10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tulo3"/>
        <w:jc w:val="both"/>
        <w:rPr>
          <w:b w:val="0"/>
          <w:bCs w:val="0"/>
        </w:rPr>
      </w:pPr>
      <w:r>
        <w:rPr>
          <w:spacing w:val="-1"/>
        </w:rPr>
        <w:t>Ministerio</w:t>
      </w:r>
      <w:r>
        <w:rPr>
          <w:spacing w:val="23"/>
        </w:rPr>
        <w:t xml:space="preserve"> </w:t>
      </w:r>
      <w:r>
        <w:rPr>
          <w:spacing w:val="1"/>
        </w:rPr>
        <w:t>de</w:t>
      </w:r>
      <w:r>
        <w:rPr>
          <w:spacing w:val="14"/>
        </w:rPr>
        <w:t xml:space="preserve"> </w:t>
      </w:r>
      <w:r>
        <w:t>Seguridad</w:t>
      </w:r>
      <w:r>
        <w:rPr>
          <w:spacing w:val="13"/>
        </w:rPr>
        <w:t xml:space="preserve"> </w:t>
      </w:r>
      <w:r>
        <w:rPr>
          <w:spacing w:val="-1"/>
        </w:rPr>
        <w:t>Pública</w:t>
      </w:r>
      <w:r>
        <w:rPr>
          <w:spacing w:val="28"/>
        </w:rPr>
        <w:t xml:space="preserve"> </w:t>
      </w:r>
      <w:r>
        <w:t>y</w:t>
      </w:r>
      <w:r>
        <w:rPr>
          <w:spacing w:val="17"/>
        </w:rPr>
        <w:t xml:space="preserve"> </w:t>
      </w:r>
      <w:r>
        <w:rPr>
          <w:spacing w:val="-1"/>
        </w:rPr>
        <w:t>Gobernación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jc w:val="both"/>
      </w:pPr>
      <w:r>
        <w:rPr>
          <w:spacing w:val="-1"/>
        </w:rPr>
        <w:t>Fecha</w:t>
      </w:r>
      <w:r>
        <w:rPr>
          <w:spacing w:val="7"/>
        </w:rPr>
        <w:t xml:space="preserve"> </w:t>
      </w:r>
      <w:r>
        <w:rPr>
          <w:spacing w:val="2"/>
        </w:rPr>
        <w:t>de</w:t>
      </w:r>
      <w:r>
        <w:rPr>
          <w:spacing w:val="14"/>
        </w:rPr>
        <w:t xml:space="preserve"> </w:t>
      </w:r>
      <w:r>
        <w:rPr>
          <w:spacing w:val="-1"/>
        </w:rPr>
        <w:t>refrendo:</w:t>
      </w:r>
      <w:r>
        <w:rPr>
          <w:spacing w:val="1"/>
        </w:rPr>
        <w:t xml:space="preserve"> </w:t>
      </w:r>
      <w:r>
        <w:t>23</w:t>
      </w:r>
      <w:r>
        <w:rPr>
          <w:spacing w:val="10"/>
        </w:rPr>
        <w:t xml:space="preserve"> </w:t>
      </w:r>
      <w:r>
        <w:rPr>
          <w:spacing w:val="2"/>
        </w:rPr>
        <w:t>de</w:t>
      </w:r>
      <w:r>
        <w:rPr>
          <w:spacing w:val="7"/>
        </w:rPr>
        <w:t xml:space="preserve"> </w:t>
      </w:r>
      <w:r>
        <w:rPr>
          <w:spacing w:val="-3"/>
        </w:rPr>
        <w:t>mayo</w:t>
      </w:r>
      <w:r>
        <w:rPr>
          <w:spacing w:val="16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rPr>
          <w:spacing w:val="-1"/>
        </w:rPr>
        <w:t>2003.</w:t>
      </w:r>
    </w:p>
    <w:p w:rsidR="00C95FE4" w:rsidRDefault="007758B2">
      <w:pPr>
        <w:pStyle w:val="Textoindependiente"/>
        <w:spacing w:before="6" w:line="245" w:lineRule="auto"/>
        <w:ind w:right="263"/>
        <w:jc w:val="both"/>
      </w:pPr>
      <w:r>
        <w:t>Con</w:t>
      </w:r>
      <w:r>
        <w:rPr>
          <w:spacing w:val="28"/>
        </w:rPr>
        <w:t xml:space="preserve"> </w:t>
      </w:r>
      <w:r>
        <w:t>el</w:t>
      </w:r>
      <w:r>
        <w:rPr>
          <w:spacing w:val="31"/>
        </w:rPr>
        <w:t xml:space="preserve"> </w:t>
      </w:r>
      <w:r>
        <w:rPr>
          <w:spacing w:val="-1"/>
        </w:rPr>
        <w:t>refrendo</w:t>
      </w:r>
      <w:r>
        <w:rPr>
          <w:spacing w:val="34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rPr>
          <w:spacing w:val="-1"/>
        </w:rPr>
        <w:t>este</w:t>
      </w:r>
      <w:r>
        <w:rPr>
          <w:spacing w:val="26"/>
        </w:rPr>
        <w:t xml:space="preserve"> </w:t>
      </w:r>
      <w:r>
        <w:t>documento,</w:t>
      </w:r>
      <w:r>
        <w:rPr>
          <w:spacing w:val="34"/>
        </w:rPr>
        <w:t xml:space="preserve"> </w:t>
      </w:r>
      <w:r>
        <w:rPr>
          <w:spacing w:val="-1"/>
        </w:rPr>
        <w:t>se</w:t>
      </w:r>
      <w:r>
        <w:rPr>
          <w:spacing w:val="37"/>
        </w:rPr>
        <w:t xml:space="preserve"> </w:t>
      </w:r>
      <w:r>
        <w:rPr>
          <w:spacing w:val="-3"/>
        </w:rPr>
        <w:t>le</w:t>
      </w:r>
      <w:r>
        <w:rPr>
          <w:spacing w:val="32"/>
        </w:rPr>
        <w:t xml:space="preserve"> </w:t>
      </w:r>
      <w:r>
        <w:t>asignan</w:t>
      </w:r>
      <w:r>
        <w:rPr>
          <w:spacing w:val="34"/>
        </w:rPr>
        <w:t xml:space="preserve"> </w:t>
      </w:r>
      <w:r>
        <w:rPr>
          <w:spacing w:val="-1"/>
        </w:rPr>
        <w:t>$152,600.00</w:t>
      </w:r>
      <w:r>
        <w:rPr>
          <w:spacing w:val="35"/>
        </w:rPr>
        <w:t xml:space="preserve"> </w:t>
      </w:r>
      <w:r>
        <w:rPr>
          <w:spacing w:val="-2"/>
        </w:rPr>
        <w:t>(ciento</w:t>
      </w:r>
      <w:r>
        <w:rPr>
          <w:spacing w:val="44"/>
        </w:rPr>
        <w:t xml:space="preserve"> </w:t>
      </w:r>
      <w:r>
        <w:rPr>
          <w:spacing w:val="-2"/>
        </w:rPr>
        <w:t>cincuenta</w:t>
      </w:r>
      <w:r>
        <w:rPr>
          <w:spacing w:val="38"/>
        </w:rPr>
        <w:t xml:space="preserve"> </w:t>
      </w:r>
      <w:r>
        <w:t>y</w:t>
      </w:r>
      <w:r>
        <w:rPr>
          <w:spacing w:val="29"/>
        </w:rPr>
        <w:t xml:space="preserve"> </w:t>
      </w:r>
      <w:r>
        <w:t>dos</w:t>
      </w:r>
      <w:r>
        <w:rPr>
          <w:spacing w:val="35"/>
        </w:rPr>
        <w:t xml:space="preserve"> </w:t>
      </w:r>
      <w:r>
        <w:rPr>
          <w:spacing w:val="-2"/>
        </w:rPr>
        <w:t>mil</w:t>
      </w:r>
      <w:r>
        <w:rPr>
          <w:spacing w:val="31"/>
        </w:rPr>
        <w:t xml:space="preserve"> </w:t>
      </w:r>
      <w:r>
        <w:rPr>
          <w:spacing w:val="-1"/>
        </w:rPr>
        <w:t>seiscientos</w:t>
      </w:r>
      <w:r>
        <w:rPr>
          <w:spacing w:val="75"/>
          <w:w w:val="102"/>
        </w:rPr>
        <w:t xml:space="preserve"> </w:t>
      </w:r>
      <w:r>
        <w:rPr>
          <w:spacing w:val="-1"/>
        </w:rPr>
        <w:t>dólares)</w:t>
      </w:r>
      <w:r>
        <w:rPr>
          <w:spacing w:val="34"/>
        </w:rPr>
        <w:t xml:space="preserve"> </w:t>
      </w:r>
      <w:r>
        <w:t>al</w:t>
      </w:r>
      <w:r>
        <w:rPr>
          <w:spacing w:val="26"/>
        </w:rPr>
        <w:t xml:space="preserve"> </w:t>
      </w:r>
      <w:r>
        <w:rPr>
          <w:spacing w:val="-1"/>
        </w:rPr>
        <w:t>Ministerio</w:t>
      </w:r>
      <w:r>
        <w:rPr>
          <w:spacing w:val="41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rPr>
          <w:spacing w:val="-1"/>
        </w:rPr>
        <w:t>Seguridad</w:t>
      </w:r>
      <w:r>
        <w:rPr>
          <w:spacing w:val="41"/>
        </w:rPr>
        <w:t xml:space="preserve"> </w:t>
      </w:r>
      <w:r>
        <w:rPr>
          <w:spacing w:val="-2"/>
        </w:rPr>
        <w:t>Pública</w:t>
      </w:r>
      <w:r>
        <w:rPr>
          <w:spacing w:val="49"/>
        </w:rPr>
        <w:t xml:space="preserve"> </w:t>
      </w:r>
      <w:r>
        <w:t>y</w:t>
      </w:r>
      <w:r>
        <w:rPr>
          <w:spacing w:val="24"/>
        </w:rPr>
        <w:t xml:space="preserve"> </w:t>
      </w:r>
      <w:r>
        <w:rPr>
          <w:spacing w:val="-1"/>
        </w:rPr>
        <w:t>Gobernación,</w:t>
      </w:r>
      <w:r>
        <w:rPr>
          <w:spacing w:val="34"/>
        </w:rPr>
        <w:t xml:space="preserve"> </w:t>
      </w:r>
      <w:r>
        <w:t>para</w:t>
      </w:r>
      <w:r>
        <w:rPr>
          <w:spacing w:val="33"/>
        </w:rPr>
        <w:t xml:space="preserve"> </w:t>
      </w:r>
      <w:r>
        <w:t>dar</w:t>
      </w:r>
      <w:r>
        <w:rPr>
          <w:spacing w:val="35"/>
        </w:rPr>
        <w:t xml:space="preserve"> </w:t>
      </w:r>
      <w:r>
        <w:rPr>
          <w:spacing w:val="-1"/>
        </w:rPr>
        <w:t>cumplimiento</w:t>
      </w:r>
      <w:r>
        <w:rPr>
          <w:spacing w:val="35"/>
        </w:rPr>
        <w:t xml:space="preserve"> </w:t>
      </w:r>
      <w:r>
        <w:t>a</w:t>
      </w:r>
      <w:r>
        <w:rPr>
          <w:spacing w:val="33"/>
        </w:rPr>
        <w:t xml:space="preserve"> </w:t>
      </w:r>
      <w:r>
        <w:rPr>
          <w:spacing w:val="-2"/>
        </w:rPr>
        <w:t>los</w:t>
      </w:r>
      <w:r>
        <w:rPr>
          <w:spacing w:val="37"/>
        </w:rPr>
        <w:t xml:space="preserve"> </w:t>
      </w:r>
      <w:r>
        <w:rPr>
          <w:spacing w:val="-1"/>
        </w:rPr>
        <w:t>componentes</w:t>
      </w:r>
      <w:r>
        <w:rPr>
          <w:spacing w:val="70"/>
          <w:w w:val="102"/>
        </w:rPr>
        <w:t xml:space="preserve"> </w:t>
      </w:r>
      <w:r>
        <w:t xml:space="preserve">dispuestos </w:t>
      </w:r>
      <w:r>
        <w:rPr>
          <w:spacing w:val="13"/>
        </w:rPr>
        <w:t xml:space="preserve"> </w:t>
      </w:r>
      <w:r>
        <w:t xml:space="preserve">en </w:t>
      </w:r>
      <w:r>
        <w:rPr>
          <w:spacing w:val="18"/>
        </w:rPr>
        <w:t xml:space="preserve"> </w:t>
      </w:r>
      <w:r>
        <w:rPr>
          <w:spacing w:val="-3"/>
        </w:rPr>
        <w:t>la</w:t>
      </w:r>
      <w:r>
        <w:t xml:space="preserve"> </w:t>
      </w:r>
      <w:r>
        <w:rPr>
          <w:spacing w:val="21"/>
        </w:rPr>
        <w:t xml:space="preserve"> </w:t>
      </w:r>
      <w:r>
        <w:rPr>
          <w:spacing w:val="1"/>
        </w:rPr>
        <w:t>Ley</w:t>
      </w:r>
      <w:r>
        <w:t xml:space="preserve"> </w:t>
      </w:r>
      <w:r>
        <w:rPr>
          <w:spacing w:val="8"/>
        </w:rPr>
        <w:t xml:space="preserve"> </w:t>
      </w:r>
      <w:r>
        <w:t xml:space="preserve">del </w:t>
      </w:r>
      <w:r>
        <w:rPr>
          <w:spacing w:val="14"/>
        </w:rPr>
        <w:t xml:space="preserve"> </w:t>
      </w:r>
      <w:r>
        <w:rPr>
          <w:spacing w:val="-1"/>
        </w:rPr>
        <w:t>Préstamo.</w:t>
      </w:r>
      <w:r>
        <w:t xml:space="preserve"> </w:t>
      </w:r>
      <w:r>
        <w:rPr>
          <w:spacing w:val="23"/>
        </w:rPr>
        <w:t xml:space="preserve"> </w:t>
      </w:r>
      <w:r>
        <w:t xml:space="preserve">Al </w:t>
      </w:r>
      <w:r>
        <w:rPr>
          <w:spacing w:val="14"/>
        </w:rPr>
        <w:t xml:space="preserve"> </w:t>
      </w:r>
      <w:r>
        <w:rPr>
          <w:spacing w:val="-1"/>
        </w:rPr>
        <w:t>monto</w:t>
      </w:r>
      <w:r>
        <w:t xml:space="preserve"> </w:t>
      </w:r>
      <w:r>
        <w:rPr>
          <w:spacing w:val="23"/>
        </w:rPr>
        <w:t xml:space="preserve"> </w:t>
      </w:r>
      <w:r>
        <w:t xml:space="preserve">por </w:t>
      </w:r>
      <w:r>
        <w:rPr>
          <w:spacing w:val="22"/>
        </w:rPr>
        <w:t xml:space="preserve"> </w:t>
      </w:r>
      <w:r>
        <w:rPr>
          <w:spacing w:val="-2"/>
        </w:rPr>
        <w:t>concepto</w:t>
      </w:r>
      <w:r>
        <w:t xml:space="preserve"> </w:t>
      </w:r>
      <w:r>
        <w:rPr>
          <w:spacing w:val="18"/>
        </w:rPr>
        <w:t xml:space="preserve"> </w:t>
      </w:r>
      <w:r>
        <w:rPr>
          <w:spacing w:val="2"/>
        </w:rPr>
        <w:t>de</w:t>
      </w:r>
      <w:r>
        <w:t xml:space="preserve"> </w:t>
      </w:r>
      <w:r>
        <w:rPr>
          <w:spacing w:val="16"/>
        </w:rPr>
        <w:t xml:space="preserve"> </w:t>
      </w:r>
      <w:r>
        <w:rPr>
          <w:spacing w:val="-1"/>
        </w:rPr>
        <w:t>financiamiento,</w:t>
      </w:r>
      <w:r>
        <w:t xml:space="preserve"> </w:t>
      </w:r>
      <w:r>
        <w:rPr>
          <w:spacing w:val="22"/>
        </w:rPr>
        <w:t xml:space="preserve"> </w:t>
      </w:r>
      <w:r>
        <w:rPr>
          <w:spacing w:val="-4"/>
        </w:rPr>
        <w:t>se</w:t>
      </w:r>
      <w:r>
        <w:t xml:space="preserve"> </w:t>
      </w:r>
      <w:r>
        <w:rPr>
          <w:spacing w:val="21"/>
        </w:rPr>
        <w:t xml:space="preserve"> </w:t>
      </w:r>
      <w:r>
        <w:rPr>
          <w:spacing w:val="-3"/>
        </w:rPr>
        <w:t>le</w:t>
      </w:r>
      <w:r>
        <w:t xml:space="preserve"> </w:t>
      </w:r>
      <w:r>
        <w:rPr>
          <w:spacing w:val="16"/>
        </w:rPr>
        <w:t xml:space="preserve"> </w:t>
      </w:r>
      <w:r>
        <w:t xml:space="preserve">debe </w:t>
      </w:r>
      <w:r>
        <w:rPr>
          <w:spacing w:val="21"/>
        </w:rPr>
        <w:t xml:space="preserve"> </w:t>
      </w:r>
      <w:r>
        <w:rPr>
          <w:spacing w:val="-2"/>
        </w:rPr>
        <w:t>sumar</w:t>
      </w:r>
    </w:p>
    <w:p w:rsidR="00C95FE4" w:rsidRDefault="007758B2">
      <w:pPr>
        <w:pStyle w:val="Textoindependiente"/>
        <w:spacing w:line="245" w:lineRule="auto"/>
        <w:ind w:right="265"/>
        <w:jc w:val="both"/>
      </w:pPr>
      <w:r>
        <w:rPr>
          <w:spacing w:val="-1"/>
        </w:rPr>
        <w:t>$65,400.00</w:t>
      </w:r>
      <w:r>
        <w:rPr>
          <w:spacing w:val="31"/>
        </w:rPr>
        <w:t xml:space="preserve"> </w:t>
      </w:r>
      <w:r>
        <w:rPr>
          <w:spacing w:val="-2"/>
        </w:rPr>
        <w:t>(sesenta</w:t>
      </w:r>
      <w:r>
        <w:rPr>
          <w:spacing w:val="29"/>
        </w:rPr>
        <w:t xml:space="preserve"> </w:t>
      </w:r>
      <w:r>
        <w:t>y</w:t>
      </w:r>
      <w:r>
        <w:rPr>
          <w:spacing w:val="15"/>
        </w:rPr>
        <w:t xml:space="preserve"> </w:t>
      </w:r>
      <w:r>
        <w:rPr>
          <w:spacing w:val="-1"/>
        </w:rPr>
        <w:t>cinco</w:t>
      </w:r>
      <w:r>
        <w:rPr>
          <w:spacing w:val="31"/>
        </w:rPr>
        <w:t xml:space="preserve"> </w:t>
      </w:r>
      <w:r>
        <w:rPr>
          <w:spacing w:val="-2"/>
        </w:rPr>
        <w:t>mil</w:t>
      </w:r>
      <w:r>
        <w:rPr>
          <w:spacing w:val="23"/>
        </w:rPr>
        <w:t xml:space="preserve"> </w:t>
      </w:r>
      <w:r>
        <w:rPr>
          <w:spacing w:val="-1"/>
        </w:rPr>
        <w:t>cuatrocientos</w:t>
      </w:r>
      <w:r>
        <w:rPr>
          <w:spacing w:val="20"/>
        </w:rPr>
        <w:t xml:space="preserve"> </w:t>
      </w:r>
      <w:r>
        <w:rPr>
          <w:spacing w:val="-1"/>
        </w:rPr>
        <w:t>dólares</w:t>
      </w:r>
      <w:r>
        <w:rPr>
          <w:spacing w:val="21"/>
        </w:rPr>
        <w:t xml:space="preserve"> </w:t>
      </w:r>
      <w:r>
        <w:rPr>
          <w:spacing w:val="-1"/>
        </w:rPr>
        <w:t>exactos)</w:t>
      </w:r>
      <w:r>
        <w:rPr>
          <w:spacing w:val="25"/>
        </w:rPr>
        <w:t xml:space="preserve"> </w:t>
      </w:r>
      <w:r>
        <w:rPr>
          <w:spacing w:val="-1"/>
        </w:rPr>
        <w:t>por</w:t>
      </w:r>
      <w:r>
        <w:rPr>
          <w:spacing w:val="24"/>
        </w:rPr>
        <w:t xml:space="preserve"> </w:t>
      </w:r>
      <w:r>
        <w:rPr>
          <w:spacing w:val="-1"/>
        </w:rPr>
        <w:t>concepto</w:t>
      </w:r>
      <w:r>
        <w:rPr>
          <w:spacing w:val="26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rPr>
          <w:spacing w:val="-1"/>
        </w:rPr>
        <w:t>aporte</w:t>
      </w:r>
      <w:r>
        <w:rPr>
          <w:spacing w:val="18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rPr>
          <w:spacing w:val="-2"/>
        </w:rPr>
        <w:t>contrapartida,</w:t>
      </w:r>
      <w:r>
        <w:rPr>
          <w:spacing w:val="99"/>
          <w:w w:val="102"/>
        </w:rPr>
        <w:t xml:space="preserve"> </w:t>
      </w:r>
      <w:r>
        <w:t>suma</w:t>
      </w:r>
      <w:r>
        <w:rPr>
          <w:spacing w:val="10"/>
        </w:rPr>
        <w:t xml:space="preserve"> </w:t>
      </w:r>
      <w:r>
        <w:t>que</w:t>
      </w:r>
      <w:r>
        <w:rPr>
          <w:spacing w:val="17"/>
        </w:rPr>
        <w:t xml:space="preserve"> </w:t>
      </w:r>
      <w:r>
        <w:t>el</w:t>
      </w:r>
      <w:r>
        <w:rPr>
          <w:spacing w:val="10"/>
        </w:rPr>
        <w:t xml:space="preserve"> </w:t>
      </w:r>
      <w:r>
        <w:rPr>
          <w:spacing w:val="-2"/>
        </w:rPr>
        <w:t>Ministerio</w:t>
      </w:r>
      <w:r>
        <w:rPr>
          <w:spacing w:val="25"/>
        </w:rPr>
        <w:t xml:space="preserve"> </w:t>
      </w:r>
      <w:r>
        <w:rPr>
          <w:spacing w:val="-2"/>
        </w:rPr>
        <w:t>gestionará</w:t>
      </w:r>
      <w:r>
        <w:rPr>
          <w:spacing w:val="17"/>
        </w:rPr>
        <w:t xml:space="preserve"> </w:t>
      </w:r>
      <w:r>
        <w:rPr>
          <w:spacing w:val="-1"/>
        </w:rPr>
        <w:t>oportunamente,</w:t>
      </w:r>
      <w:r>
        <w:rPr>
          <w:spacing w:val="17"/>
        </w:rPr>
        <w:t xml:space="preserve"> </w:t>
      </w:r>
      <w:r>
        <w:rPr>
          <w:spacing w:val="-1"/>
        </w:rPr>
        <w:t>ante</w:t>
      </w:r>
      <w:r>
        <w:rPr>
          <w:spacing w:val="17"/>
        </w:rPr>
        <w:t xml:space="preserve"> </w:t>
      </w:r>
      <w:r>
        <w:t>el</w:t>
      </w:r>
      <w:r>
        <w:rPr>
          <w:spacing w:val="16"/>
        </w:rPr>
        <w:t xml:space="preserve"> </w:t>
      </w:r>
      <w:r>
        <w:rPr>
          <w:spacing w:val="-1"/>
        </w:rPr>
        <w:t>Ministerio</w:t>
      </w:r>
      <w:r>
        <w:rPr>
          <w:spacing w:val="13"/>
        </w:rPr>
        <w:t xml:space="preserve"> </w:t>
      </w:r>
      <w:r>
        <w:rPr>
          <w:spacing w:val="2"/>
        </w:rPr>
        <w:t>de</w:t>
      </w:r>
      <w:r>
        <w:rPr>
          <w:spacing w:val="17"/>
        </w:rPr>
        <w:t xml:space="preserve"> </w:t>
      </w:r>
      <w:r>
        <w:rPr>
          <w:spacing w:val="-2"/>
        </w:rPr>
        <w:t>Hacienda.</w:t>
      </w:r>
    </w:p>
    <w:p w:rsidR="00C95FE4" w:rsidRDefault="00C95FE4">
      <w:pPr>
        <w:spacing w:before="11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tulo3"/>
        <w:jc w:val="both"/>
        <w:rPr>
          <w:b w:val="0"/>
          <w:bCs w:val="0"/>
        </w:rPr>
      </w:pPr>
      <w:r>
        <w:rPr>
          <w:spacing w:val="-1"/>
        </w:rPr>
        <w:t>Ministerio</w:t>
      </w:r>
      <w:r>
        <w:rPr>
          <w:spacing w:val="19"/>
        </w:rPr>
        <w:t xml:space="preserve"> </w:t>
      </w:r>
      <w:r>
        <w:rPr>
          <w:spacing w:val="1"/>
        </w:rPr>
        <w:t>de</w:t>
      </w:r>
      <w:r>
        <w:rPr>
          <w:spacing w:val="5"/>
        </w:rPr>
        <w:t xml:space="preserve"> </w:t>
      </w:r>
      <w:r>
        <w:rPr>
          <w:spacing w:val="-1"/>
        </w:rPr>
        <w:t>Justicia</w:t>
      </w:r>
      <w:r>
        <w:rPr>
          <w:spacing w:val="20"/>
        </w:rPr>
        <w:t xml:space="preserve"> </w:t>
      </w:r>
      <w:r>
        <w:t>y</w:t>
      </w:r>
      <w:r>
        <w:rPr>
          <w:spacing w:val="14"/>
        </w:rPr>
        <w:t xml:space="preserve"> </w:t>
      </w:r>
      <w:r>
        <w:rPr>
          <w:spacing w:val="-2"/>
        </w:rPr>
        <w:t>Gracia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jc w:val="both"/>
      </w:pPr>
      <w:r>
        <w:rPr>
          <w:spacing w:val="-1"/>
        </w:rPr>
        <w:t>Fecha</w:t>
      </w:r>
      <w:r>
        <w:rPr>
          <w:spacing w:val="7"/>
        </w:rPr>
        <w:t xml:space="preserve"> </w:t>
      </w:r>
      <w:r>
        <w:rPr>
          <w:spacing w:val="2"/>
        </w:rPr>
        <w:t>de</w:t>
      </w:r>
      <w:r>
        <w:rPr>
          <w:spacing w:val="14"/>
        </w:rPr>
        <w:t xml:space="preserve"> </w:t>
      </w:r>
      <w:r>
        <w:rPr>
          <w:spacing w:val="-1"/>
        </w:rPr>
        <w:t>refrendo:</w:t>
      </w:r>
      <w:r>
        <w:rPr>
          <w:spacing w:val="1"/>
        </w:rPr>
        <w:t xml:space="preserve"> </w:t>
      </w:r>
      <w:r>
        <w:t>23</w:t>
      </w:r>
      <w:r>
        <w:rPr>
          <w:spacing w:val="10"/>
        </w:rPr>
        <w:t xml:space="preserve"> </w:t>
      </w:r>
      <w:r>
        <w:rPr>
          <w:spacing w:val="2"/>
        </w:rPr>
        <w:t>de</w:t>
      </w:r>
      <w:r>
        <w:rPr>
          <w:spacing w:val="7"/>
        </w:rPr>
        <w:t xml:space="preserve"> </w:t>
      </w:r>
      <w:r>
        <w:rPr>
          <w:spacing w:val="-3"/>
        </w:rPr>
        <w:t>mayo</w:t>
      </w:r>
      <w:r>
        <w:rPr>
          <w:spacing w:val="16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rPr>
          <w:spacing w:val="-1"/>
        </w:rPr>
        <w:t>2003.</w:t>
      </w:r>
    </w:p>
    <w:p w:rsidR="00C95FE4" w:rsidRDefault="007758B2">
      <w:pPr>
        <w:pStyle w:val="Textoindependiente"/>
        <w:spacing w:before="11" w:line="245" w:lineRule="auto"/>
        <w:ind w:right="252"/>
        <w:jc w:val="both"/>
      </w:pPr>
      <w:r>
        <w:t>Con</w:t>
      </w:r>
      <w:r>
        <w:rPr>
          <w:spacing w:val="17"/>
        </w:rPr>
        <w:t xml:space="preserve"> </w:t>
      </w:r>
      <w:r>
        <w:rPr>
          <w:spacing w:val="-3"/>
        </w:rPr>
        <w:t>la</w:t>
      </w:r>
      <w:r>
        <w:rPr>
          <w:spacing w:val="21"/>
        </w:rPr>
        <w:t xml:space="preserve"> </w:t>
      </w:r>
      <w:r>
        <w:rPr>
          <w:spacing w:val="-1"/>
        </w:rPr>
        <w:t>firma</w:t>
      </w:r>
      <w:r>
        <w:rPr>
          <w:spacing w:val="21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rPr>
          <w:spacing w:val="-1"/>
        </w:rPr>
        <w:t>este</w:t>
      </w:r>
      <w:r>
        <w:rPr>
          <w:spacing w:val="15"/>
        </w:rPr>
        <w:t xml:space="preserve"> </w:t>
      </w:r>
      <w:r>
        <w:t>documento,</w:t>
      </w:r>
      <w:r>
        <w:rPr>
          <w:spacing w:val="16"/>
        </w:rPr>
        <w:t xml:space="preserve"> </w:t>
      </w:r>
      <w:r>
        <w:t>el</w:t>
      </w:r>
      <w:r>
        <w:rPr>
          <w:spacing w:val="20"/>
        </w:rPr>
        <w:t xml:space="preserve"> </w:t>
      </w:r>
      <w:r>
        <w:rPr>
          <w:spacing w:val="-2"/>
        </w:rPr>
        <w:t>Ministerio</w:t>
      </w:r>
      <w:r>
        <w:rPr>
          <w:spacing w:val="29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rPr>
          <w:spacing w:val="-2"/>
        </w:rPr>
        <w:t>Justicia,</w:t>
      </w:r>
      <w:r>
        <w:rPr>
          <w:spacing w:val="27"/>
        </w:rPr>
        <w:t xml:space="preserve"> </w:t>
      </w:r>
      <w:r>
        <w:rPr>
          <w:spacing w:val="-2"/>
        </w:rPr>
        <w:t>cuenta</w:t>
      </w:r>
      <w:r>
        <w:rPr>
          <w:spacing w:val="21"/>
        </w:rPr>
        <w:t xml:space="preserve"> </w:t>
      </w:r>
      <w:r>
        <w:rPr>
          <w:spacing w:val="1"/>
        </w:rPr>
        <w:t>con</w:t>
      </w:r>
      <w:r>
        <w:rPr>
          <w:spacing w:val="18"/>
        </w:rPr>
        <w:t xml:space="preserve"> </w:t>
      </w:r>
      <w:r>
        <w:rPr>
          <w:spacing w:val="-1"/>
        </w:rPr>
        <w:t>$1,973,500.00</w:t>
      </w:r>
      <w:r>
        <w:rPr>
          <w:spacing w:val="23"/>
        </w:rPr>
        <w:t xml:space="preserve"> </w:t>
      </w:r>
      <w:r>
        <w:rPr>
          <w:spacing w:val="-1"/>
        </w:rPr>
        <w:t>(un</w:t>
      </w:r>
      <w:r>
        <w:rPr>
          <w:spacing w:val="17"/>
        </w:rPr>
        <w:t xml:space="preserve"> </w:t>
      </w:r>
      <w:r>
        <w:t>millón</w:t>
      </w:r>
      <w:r>
        <w:rPr>
          <w:spacing w:val="61"/>
          <w:w w:val="102"/>
        </w:rPr>
        <w:t xml:space="preserve"> </w:t>
      </w:r>
      <w:r>
        <w:rPr>
          <w:spacing w:val="-1"/>
        </w:rPr>
        <w:t>novecientos</w:t>
      </w:r>
      <w:r>
        <w:rPr>
          <w:spacing w:val="26"/>
        </w:rPr>
        <w:t xml:space="preserve"> </w:t>
      </w:r>
      <w:r>
        <w:rPr>
          <w:spacing w:val="-1"/>
        </w:rPr>
        <w:t>setenta</w:t>
      </w:r>
      <w:r>
        <w:rPr>
          <w:spacing w:val="34"/>
        </w:rPr>
        <w:t xml:space="preserve"> </w:t>
      </w:r>
      <w:r>
        <w:t>y</w:t>
      </w:r>
      <w:r>
        <w:rPr>
          <w:spacing w:val="15"/>
        </w:rPr>
        <w:t xml:space="preserve"> </w:t>
      </w:r>
      <w:r>
        <w:t>tres</w:t>
      </w:r>
      <w:r>
        <w:rPr>
          <w:spacing w:val="21"/>
        </w:rPr>
        <w:t xml:space="preserve"> </w:t>
      </w:r>
      <w:r>
        <w:t>mil</w:t>
      </w:r>
      <w:r>
        <w:rPr>
          <w:spacing w:val="21"/>
        </w:rPr>
        <w:t xml:space="preserve"> </w:t>
      </w:r>
      <w:r>
        <w:rPr>
          <w:spacing w:val="-1"/>
        </w:rPr>
        <w:t>quinientos</w:t>
      </w:r>
      <w:r>
        <w:rPr>
          <w:spacing w:val="21"/>
        </w:rPr>
        <w:t xml:space="preserve"> </w:t>
      </w:r>
      <w:r>
        <w:rPr>
          <w:spacing w:val="-1"/>
        </w:rPr>
        <w:t>dólares),</w:t>
      </w:r>
      <w:r>
        <w:rPr>
          <w:spacing w:val="24"/>
        </w:rPr>
        <w:t xml:space="preserve"> </w:t>
      </w:r>
      <w:r>
        <w:rPr>
          <w:spacing w:val="1"/>
        </w:rPr>
        <w:t>para</w:t>
      </w:r>
      <w:r>
        <w:rPr>
          <w:spacing w:val="18"/>
        </w:rPr>
        <w:t xml:space="preserve"> </w:t>
      </w:r>
      <w:r>
        <w:rPr>
          <w:spacing w:val="-1"/>
        </w:rPr>
        <w:t>desarrollar</w:t>
      </w:r>
      <w:r>
        <w:rPr>
          <w:spacing w:val="30"/>
        </w:rPr>
        <w:t xml:space="preserve"> </w:t>
      </w:r>
      <w:r>
        <w:rPr>
          <w:spacing w:val="-2"/>
        </w:rPr>
        <w:t>los</w:t>
      </w:r>
      <w:r>
        <w:rPr>
          <w:spacing w:val="21"/>
        </w:rPr>
        <w:t xml:space="preserve"> </w:t>
      </w:r>
      <w:r>
        <w:rPr>
          <w:spacing w:val="-1"/>
        </w:rPr>
        <w:t>componentes</w:t>
      </w:r>
      <w:r>
        <w:rPr>
          <w:spacing w:val="20"/>
        </w:rPr>
        <w:t xml:space="preserve"> </w:t>
      </w:r>
      <w:r>
        <w:t>descritos</w:t>
      </w:r>
      <w:r>
        <w:rPr>
          <w:spacing w:val="21"/>
        </w:rPr>
        <w:t xml:space="preserve"> </w:t>
      </w:r>
      <w:r>
        <w:t>en</w:t>
      </w:r>
      <w:r>
        <w:rPr>
          <w:spacing w:val="31"/>
        </w:rPr>
        <w:t xml:space="preserve"> </w:t>
      </w:r>
      <w:r>
        <w:rPr>
          <w:spacing w:val="-3"/>
        </w:rPr>
        <w:t>la</w:t>
      </w:r>
      <w:r>
        <w:rPr>
          <w:spacing w:val="29"/>
        </w:rPr>
        <w:t xml:space="preserve"> </w:t>
      </w:r>
      <w:r>
        <w:rPr>
          <w:spacing w:val="2"/>
        </w:rPr>
        <w:t>Ley</w:t>
      </w:r>
      <w:r>
        <w:rPr>
          <w:spacing w:val="71"/>
          <w:w w:val="102"/>
        </w:rPr>
        <w:t xml:space="preserve"> </w:t>
      </w:r>
      <w:r>
        <w:t>del</w:t>
      </w:r>
      <w:r>
        <w:rPr>
          <w:spacing w:val="25"/>
        </w:rPr>
        <w:t xml:space="preserve"> </w:t>
      </w:r>
      <w:r>
        <w:rPr>
          <w:spacing w:val="-1"/>
        </w:rPr>
        <w:t>Préstamo,</w:t>
      </w:r>
      <w:r>
        <w:rPr>
          <w:spacing w:val="34"/>
        </w:rPr>
        <w:t xml:space="preserve"> </w:t>
      </w:r>
      <w:r>
        <w:rPr>
          <w:spacing w:val="-1"/>
        </w:rPr>
        <w:t>con</w:t>
      </w:r>
      <w:r>
        <w:rPr>
          <w:spacing w:val="18"/>
        </w:rPr>
        <w:t xml:space="preserve"> </w:t>
      </w:r>
      <w:r>
        <w:rPr>
          <w:spacing w:val="-1"/>
        </w:rPr>
        <w:t>cargo</w:t>
      </w:r>
      <w:r>
        <w:rPr>
          <w:spacing w:val="34"/>
        </w:rPr>
        <w:t xml:space="preserve"> </w:t>
      </w:r>
      <w:r>
        <w:rPr>
          <w:spacing w:val="-3"/>
        </w:rPr>
        <w:t>al</w:t>
      </w:r>
      <w:r>
        <w:rPr>
          <w:spacing w:val="26"/>
        </w:rPr>
        <w:t xml:space="preserve"> </w:t>
      </w:r>
      <w:r>
        <w:t>Financiamiento.</w:t>
      </w:r>
      <w:r>
        <w:rPr>
          <w:spacing w:val="28"/>
        </w:rPr>
        <w:t xml:space="preserve"> </w:t>
      </w:r>
      <w:r>
        <w:t>A</w:t>
      </w:r>
      <w:r>
        <w:rPr>
          <w:spacing w:val="27"/>
        </w:rPr>
        <w:t xml:space="preserve"> </w:t>
      </w:r>
      <w:r>
        <w:rPr>
          <w:spacing w:val="-1"/>
        </w:rPr>
        <w:t>este</w:t>
      </w:r>
      <w:r>
        <w:rPr>
          <w:spacing w:val="27"/>
        </w:rPr>
        <w:t xml:space="preserve"> </w:t>
      </w:r>
      <w:r>
        <w:t>monto,</w:t>
      </w:r>
      <w:r>
        <w:rPr>
          <w:spacing w:val="28"/>
        </w:rPr>
        <w:t xml:space="preserve"> </w:t>
      </w:r>
      <w:r>
        <w:rPr>
          <w:spacing w:val="-1"/>
        </w:rPr>
        <w:t>se</w:t>
      </w:r>
      <w:r>
        <w:rPr>
          <w:spacing w:val="26"/>
        </w:rPr>
        <w:t xml:space="preserve"> </w:t>
      </w:r>
      <w:r>
        <w:rPr>
          <w:spacing w:val="-3"/>
        </w:rPr>
        <w:t>le</w:t>
      </w:r>
      <w:r>
        <w:rPr>
          <w:spacing w:val="27"/>
        </w:rPr>
        <w:t xml:space="preserve"> </w:t>
      </w:r>
      <w:r>
        <w:t>deben</w:t>
      </w:r>
      <w:r>
        <w:rPr>
          <w:spacing w:val="24"/>
        </w:rPr>
        <w:t xml:space="preserve"> </w:t>
      </w:r>
      <w:r>
        <w:t>sumar</w:t>
      </w:r>
      <w:r>
        <w:rPr>
          <w:spacing w:val="27"/>
        </w:rPr>
        <w:t xml:space="preserve"> </w:t>
      </w:r>
      <w:r>
        <w:rPr>
          <w:spacing w:val="-1"/>
        </w:rPr>
        <w:t>$631,500.00</w:t>
      </w:r>
      <w:r>
        <w:rPr>
          <w:spacing w:val="40"/>
        </w:rPr>
        <w:t xml:space="preserve"> </w:t>
      </w:r>
      <w:r>
        <w:rPr>
          <w:spacing w:val="-1"/>
        </w:rPr>
        <w:t>(seiscientos</w:t>
      </w:r>
      <w:r>
        <w:rPr>
          <w:spacing w:val="51"/>
          <w:w w:val="102"/>
        </w:rPr>
        <w:t xml:space="preserve"> </w:t>
      </w:r>
      <w:r>
        <w:rPr>
          <w:spacing w:val="-1"/>
        </w:rPr>
        <w:t>treinta</w:t>
      </w:r>
      <w:r>
        <w:rPr>
          <w:spacing w:val="53"/>
        </w:rPr>
        <w:t xml:space="preserve"> </w:t>
      </w:r>
      <w:r>
        <w:t>y</w:t>
      </w:r>
      <w:r>
        <w:rPr>
          <w:spacing w:val="39"/>
        </w:rPr>
        <w:t xml:space="preserve"> </w:t>
      </w:r>
      <w:r>
        <w:t>un</w:t>
      </w:r>
      <w:r>
        <w:rPr>
          <w:spacing w:val="50"/>
        </w:rPr>
        <w:t xml:space="preserve"> </w:t>
      </w:r>
      <w:r>
        <w:rPr>
          <w:spacing w:val="-2"/>
        </w:rPr>
        <w:t>mil</w:t>
      </w:r>
      <w:r>
        <w:rPr>
          <w:spacing w:val="47"/>
        </w:rPr>
        <w:t xml:space="preserve"> </w:t>
      </w:r>
      <w:r>
        <w:t>quinientos</w:t>
      </w:r>
      <w:r>
        <w:rPr>
          <w:spacing w:val="45"/>
        </w:rPr>
        <w:t xml:space="preserve"> </w:t>
      </w:r>
      <w:r>
        <w:rPr>
          <w:spacing w:val="-1"/>
        </w:rPr>
        <w:t>dólares</w:t>
      </w:r>
      <w:r>
        <w:rPr>
          <w:spacing w:val="45"/>
        </w:rPr>
        <w:t xml:space="preserve"> </w:t>
      </w:r>
      <w:r>
        <w:t>exactos),</w:t>
      </w:r>
      <w:r>
        <w:rPr>
          <w:spacing w:val="49"/>
        </w:rPr>
        <w:t xml:space="preserve"> </w:t>
      </w:r>
      <w:r>
        <w:rPr>
          <w:spacing w:val="-1"/>
        </w:rPr>
        <w:t>correspondientes</w:t>
      </w:r>
      <w:r>
        <w:rPr>
          <w:spacing w:val="41"/>
        </w:rPr>
        <w:t xml:space="preserve"> </w:t>
      </w:r>
      <w:r>
        <w:t>a</w:t>
      </w:r>
      <w:r>
        <w:rPr>
          <w:spacing w:val="53"/>
        </w:rPr>
        <w:t xml:space="preserve"> </w:t>
      </w:r>
      <w:r>
        <w:t>recursos</w:t>
      </w:r>
      <w:r>
        <w:rPr>
          <w:spacing w:val="41"/>
        </w:rPr>
        <w:t xml:space="preserve"> </w:t>
      </w:r>
      <w:r>
        <w:rPr>
          <w:spacing w:val="2"/>
        </w:rPr>
        <w:t>de</w:t>
      </w:r>
      <w:r>
        <w:rPr>
          <w:spacing w:val="43"/>
        </w:rPr>
        <w:t xml:space="preserve"> </w:t>
      </w:r>
      <w:r>
        <w:rPr>
          <w:spacing w:val="-1"/>
        </w:rPr>
        <w:t>contrapartida,</w:t>
      </w:r>
      <w:r>
        <w:rPr>
          <w:spacing w:val="48"/>
        </w:rPr>
        <w:t xml:space="preserve"> </w:t>
      </w:r>
      <w:r>
        <w:rPr>
          <w:spacing w:val="-2"/>
        </w:rPr>
        <w:t>los</w:t>
      </w:r>
      <w:r>
        <w:rPr>
          <w:spacing w:val="46"/>
        </w:rPr>
        <w:t xml:space="preserve"> </w:t>
      </w:r>
      <w:r>
        <w:rPr>
          <w:spacing w:val="-1"/>
        </w:rPr>
        <w:t>cuales</w:t>
      </w:r>
      <w:r>
        <w:rPr>
          <w:spacing w:val="51"/>
          <w:w w:val="102"/>
        </w:rPr>
        <w:t xml:space="preserve"> </w:t>
      </w:r>
      <w:r>
        <w:rPr>
          <w:spacing w:val="-1"/>
        </w:rPr>
        <w:t>serían</w:t>
      </w:r>
      <w:r>
        <w:rPr>
          <w:spacing w:val="13"/>
        </w:rPr>
        <w:t xml:space="preserve"> </w:t>
      </w:r>
      <w:r>
        <w:rPr>
          <w:spacing w:val="-1"/>
        </w:rPr>
        <w:t>gestionados</w:t>
      </w:r>
      <w:r>
        <w:rPr>
          <w:spacing w:val="15"/>
        </w:rPr>
        <w:t xml:space="preserve"> </w:t>
      </w:r>
      <w:r>
        <w:rPr>
          <w:spacing w:val="-1"/>
        </w:rPr>
        <w:t>ante</w:t>
      </w:r>
      <w:r>
        <w:rPr>
          <w:spacing w:val="17"/>
        </w:rPr>
        <w:t xml:space="preserve"> </w:t>
      </w:r>
      <w:r>
        <w:rPr>
          <w:spacing w:val="-3"/>
        </w:rPr>
        <w:t>el</w:t>
      </w:r>
      <w:r>
        <w:rPr>
          <w:spacing w:val="16"/>
        </w:rPr>
        <w:t xml:space="preserve"> </w:t>
      </w:r>
      <w:r>
        <w:rPr>
          <w:spacing w:val="-1"/>
        </w:rPr>
        <w:t>Ministerio</w:t>
      </w:r>
      <w:r>
        <w:rPr>
          <w:spacing w:val="25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1"/>
        </w:rPr>
        <w:t>Hacienda.</w:t>
      </w:r>
    </w:p>
    <w:p w:rsidR="00C95FE4" w:rsidRDefault="00C95FE4">
      <w:pPr>
        <w:spacing w:before="11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tulo3"/>
        <w:jc w:val="both"/>
        <w:rPr>
          <w:b w:val="0"/>
          <w:bCs w:val="0"/>
        </w:rPr>
      </w:pPr>
      <w:r>
        <w:rPr>
          <w:spacing w:val="-1"/>
        </w:rPr>
        <w:t>Ministerio</w:t>
      </w:r>
      <w:r>
        <w:rPr>
          <w:spacing w:val="28"/>
        </w:rPr>
        <w:t xml:space="preserve"> </w:t>
      </w:r>
      <w:r>
        <w:rPr>
          <w:spacing w:val="1"/>
        </w:rPr>
        <w:t>de</w:t>
      </w:r>
      <w:r>
        <w:rPr>
          <w:spacing w:val="18"/>
        </w:rPr>
        <w:t xml:space="preserve"> </w:t>
      </w:r>
      <w:r>
        <w:rPr>
          <w:spacing w:val="-1"/>
        </w:rPr>
        <w:t>Hacienda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jc w:val="both"/>
      </w:pPr>
      <w:r>
        <w:rPr>
          <w:spacing w:val="-1"/>
        </w:rPr>
        <w:t>Fecha</w:t>
      </w:r>
      <w:r>
        <w:rPr>
          <w:spacing w:val="7"/>
        </w:rPr>
        <w:t xml:space="preserve"> </w:t>
      </w:r>
      <w:r>
        <w:rPr>
          <w:spacing w:val="2"/>
        </w:rPr>
        <w:t>de</w:t>
      </w:r>
      <w:r>
        <w:rPr>
          <w:spacing w:val="14"/>
        </w:rPr>
        <w:t xml:space="preserve"> </w:t>
      </w:r>
      <w:r>
        <w:rPr>
          <w:spacing w:val="-1"/>
        </w:rPr>
        <w:t>refrendo:</w:t>
      </w:r>
      <w:r>
        <w:rPr>
          <w:spacing w:val="1"/>
        </w:rPr>
        <w:t xml:space="preserve"> </w:t>
      </w:r>
      <w:r>
        <w:t>23</w:t>
      </w:r>
      <w:r>
        <w:rPr>
          <w:spacing w:val="10"/>
        </w:rPr>
        <w:t xml:space="preserve"> </w:t>
      </w:r>
      <w:r>
        <w:rPr>
          <w:spacing w:val="2"/>
        </w:rPr>
        <w:t>de</w:t>
      </w:r>
      <w:r>
        <w:rPr>
          <w:spacing w:val="7"/>
        </w:rPr>
        <w:t xml:space="preserve"> </w:t>
      </w:r>
      <w:r>
        <w:rPr>
          <w:spacing w:val="-3"/>
        </w:rPr>
        <w:t>mayo</w:t>
      </w:r>
      <w:r>
        <w:rPr>
          <w:spacing w:val="16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rPr>
          <w:spacing w:val="-1"/>
        </w:rPr>
        <w:t>2003.</w:t>
      </w:r>
    </w:p>
    <w:p w:rsidR="00C95FE4" w:rsidRDefault="007758B2">
      <w:pPr>
        <w:pStyle w:val="Textoindependiente"/>
        <w:spacing w:before="1" w:line="248" w:lineRule="auto"/>
        <w:ind w:right="260"/>
        <w:jc w:val="both"/>
      </w:pPr>
      <w:r>
        <w:t>Con</w:t>
      </w:r>
      <w:r>
        <w:rPr>
          <w:spacing w:val="8"/>
        </w:rPr>
        <w:t xml:space="preserve"> </w:t>
      </w:r>
      <w:r>
        <w:rPr>
          <w:spacing w:val="-3"/>
        </w:rPr>
        <w:t>el</w:t>
      </w:r>
      <w:r>
        <w:rPr>
          <w:spacing w:val="11"/>
        </w:rPr>
        <w:t xml:space="preserve"> </w:t>
      </w:r>
      <w:r>
        <w:rPr>
          <w:spacing w:val="-1"/>
        </w:rPr>
        <w:t>refrendo</w:t>
      </w:r>
      <w:r>
        <w:rPr>
          <w:spacing w:val="15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este</w:t>
      </w:r>
      <w:r>
        <w:rPr>
          <w:spacing w:val="12"/>
        </w:rPr>
        <w:t xml:space="preserve"> </w:t>
      </w:r>
      <w:r>
        <w:rPr>
          <w:spacing w:val="-1"/>
        </w:rPr>
        <w:t>documento,</w:t>
      </w:r>
      <w:r>
        <w:rPr>
          <w:spacing w:val="18"/>
        </w:rPr>
        <w:t xml:space="preserve"> </w:t>
      </w:r>
      <w:r>
        <w:rPr>
          <w:spacing w:val="-3"/>
        </w:rPr>
        <w:t>el</w:t>
      </w:r>
      <w:r>
        <w:rPr>
          <w:spacing w:val="11"/>
        </w:rPr>
        <w:t xml:space="preserve"> </w:t>
      </w:r>
      <w:r>
        <w:rPr>
          <w:spacing w:val="-1"/>
        </w:rPr>
        <w:t>Poder</w:t>
      </w:r>
      <w:r>
        <w:rPr>
          <w:spacing w:val="8"/>
        </w:rPr>
        <w:t xml:space="preserve"> </w:t>
      </w:r>
      <w:r>
        <w:rPr>
          <w:spacing w:val="-1"/>
        </w:rPr>
        <w:t>Judicial</w:t>
      </w:r>
      <w:r>
        <w:rPr>
          <w:spacing w:val="17"/>
        </w:rPr>
        <w:t xml:space="preserve"> </w:t>
      </w:r>
      <w:r>
        <w:t>y</w:t>
      </w:r>
      <w:r>
        <w:rPr>
          <w:spacing w:val="3"/>
        </w:rPr>
        <w:t xml:space="preserve"> </w:t>
      </w:r>
      <w:r>
        <w:t>el</w:t>
      </w:r>
      <w:r>
        <w:rPr>
          <w:spacing w:val="5"/>
        </w:rPr>
        <w:t xml:space="preserve"> </w:t>
      </w:r>
      <w:r>
        <w:rPr>
          <w:spacing w:val="-1"/>
        </w:rPr>
        <w:t>Ministerio</w:t>
      </w:r>
      <w:r>
        <w:rPr>
          <w:spacing w:val="19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2"/>
        </w:rPr>
        <w:t>Hacienda,</w:t>
      </w:r>
      <w:r>
        <w:rPr>
          <w:spacing w:val="12"/>
        </w:rPr>
        <w:t xml:space="preserve"> </w:t>
      </w:r>
      <w:r>
        <w:rPr>
          <w:spacing w:val="-1"/>
        </w:rPr>
        <w:t>adquieren</w:t>
      </w:r>
      <w:r>
        <w:rPr>
          <w:spacing w:val="9"/>
        </w:rPr>
        <w:t xml:space="preserve"> </w:t>
      </w:r>
      <w:r>
        <w:rPr>
          <w:spacing w:val="-1"/>
        </w:rPr>
        <w:t>una</w:t>
      </w:r>
      <w:r>
        <w:rPr>
          <w:spacing w:val="12"/>
        </w:rPr>
        <w:t xml:space="preserve"> </w:t>
      </w:r>
      <w:r>
        <w:rPr>
          <w:spacing w:val="-3"/>
        </w:rPr>
        <w:t>serie</w:t>
      </w:r>
      <w:r>
        <w:rPr>
          <w:spacing w:val="18"/>
        </w:rPr>
        <w:t xml:space="preserve"> </w:t>
      </w:r>
      <w:r>
        <w:rPr>
          <w:spacing w:val="2"/>
        </w:rPr>
        <w:t>de</w:t>
      </w:r>
      <w:r>
        <w:rPr>
          <w:spacing w:val="77"/>
          <w:w w:val="102"/>
        </w:rPr>
        <w:t xml:space="preserve"> </w:t>
      </w:r>
      <w:r>
        <w:rPr>
          <w:spacing w:val="-1"/>
        </w:rPr>
        <w:t>compromisos,</w:t>
      </w:r>
      <w:r>
        <w:rPr>
          <w:spacing w:val="18"/>
        </w:rPr>
        <w:t xml:space="preserve"> </w:t>
      </w:r>
      <w:r>
        <w:t>por</w:t>
      </w:r>
      <w:r>
        <w:rPr>
          <w:spacing w:val="24"/>
        </w:rPr>
        <w:t xml:space="preserve"> </w:t>
      </w:r>
      <w:r>
        <w:rPr>
          <w:spacing w:val="-1"/>
        </w:rPr>
        <w:t>medio</w:t>
      </w:r>
      <w:r>
        <w:rPr>
          <w:spacing w:val="25"/>
        </w:rPr>
        <w:t xml:space="preserve"> </w:t>
      </w:r>
      <w:r>
        <w:rPr>
          <w:spacing w:val="2"/>
        </w:rPr>
        <w:t>de</w:t>
      </w:r>
      <w:r>
        <w:rPr>
          <w:spacing w:val="22"/>
        </w:rPr>
        <w:t xml:space="preserve"> </w:t>
      </w:r>
      <w:r>
        <w:t>los</w:t>
      </w:r>
      <w:r>
        <w:rPr>
          <w:spacing w:val="27"/>
        </w:rPr>
        <w:t xml:space="preserve"> </w:t>
      </w:r>
      <w:r>
        <w:rPr>
          <w:spacing w:val="-2"/>
        </w:rPr>
        <w:t>cuales</w:t>
      </w:r>
      <w:r>
        <w:rPr>
          <w:spacing w:val="20"/>
        </w:rPr>
        <w:t xml:space="preserve"> </w:t>
      </w:r>
      <w:r>
        <w:rPr>
          <w:spacing w:val="-1"/>
        </w:rPr>
        <w:t>se</w:t>
      </w:r>
      <w:r>
        <w:rPr>
          <w:spacing w:val="28"/>
        </w:rPr>
        <w:t xml:space="preserve"> </w:t>
      </w:r>
      <w:r>
        <w:rPr>
          <w:spacing w:val="-1"/>
        </w:rPr>
        <w:t>ejecutaría</w:t>
      </w:r>
      <w:r>
        <w:rPr>
          <w:spacing w:val="23"/>
        </w:rPr>
        <w:t xml:space="preserve"> </w:t>
      </w:r>
      <w:r>
        <w:rPr>
          <w:spacing w:val="-1"/>
        </w:rPr>
        <w:t>la</w:t>
      </w:r>
      <w:r>
        <w:rPr>
          <w:spacing w:val="23"/>
        </w:rPr>
        <w:t xml:space="preserve"> </w:t>
      </w:r>
      <w:r>
        <w:t>segunda</w:t>
      </w:r>
      <w:r>
        <w:rPr>
          <w:spacing w:val="28"/>
        </w:rPr>
        <w:t xml:space="preserve"> </w:t>
      </w:r>
      <w:r>
        <w:t>etapa</w:t>
      </w:r>
      <w:r>
        <w:rPr>
          <w:spacing w:val="19"/>
        </w:rPr>
        <w:t xml:space="preserve"> </w:t>
      </w:r>
      <w:r>
        <w:t>del</w:t>
      </w:r>
      <w:r>
        <w:rPr>
          <w:spacing w:val="27"/>
        </w:rPr>
        <w:t xml:space="preserve"> </w:t>
      </w:r>
      <w:r>
        <w:rPr>
          <w:spacing w:val="-1"/>
        </w:rPr>
        <w:t>Programa,</w:t>
      </w:r>
      <w:r>
        <w:rPr>
          <w:spacing w:val="30"/>
        </w:rPr>
        <w:t xml:space="preserve"> </w:t>
      </w:r>
      <w:r>
        <w:rPr>
          <w:spacing w:val="-2"/>
        </w:rPr>
        <w:t>específicamente</w:t>
      </w:r>
      <w:r>
        <w:rPr>
          <w:spacing w:val="28"/>
        </w:rPr>
        <w:t xml:space="preserve"> </w:t>
      </w:r>
      <w:r>
        <w:rPr>
          <w:spacing w:val="1"/>
        </w:rPr>
        <w:t>en</w:t>
      </w:r>
      <w:r>
        <w:rPr>
          <w:spacing w:val="87"/>
          <w:w w:val="102"/>
        </w:rPr>
        <w:t xml:space="preserve"> </w:t>
      </w:r>
      <w:r>
        <w:t>el</w:t>
      </w:r>
      <w:r>
        <w:rPr>
          <w:spacing w:val="7"/>
        </w:rPr>
        <w:t xml:space="preserve"> </w:t>
      </w:r>
      <w:r>
        <w:t>tema</w:t>
      </w:r>
      <w:r>
        <w:rPr>
          <w:spacing w:val="16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rPr>
          <w:spacing w:val="-2"/>
        </w:rPr>
        <w:t>transferencia</w:t>
      </w:r>
      <w:r>
        <w:rPr>
          <w:spacing w:val="15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rPr>
          <w:spacing w:val="-1"/>
        </w:rPr>
        <w:t>fondos.</w:t>
      </w:r>
    </w:p>
    <w:p w:rsidR="00C95FE4" w:rsidRDefault="00C95FE4">
      <w:pPr>
        <w:spacing w:before="4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5" w:lineRule="auto"/>
        <w:ind w:right="175"/>
        <w:jc w:val="both"/>
      </w:pPr>
      <w:r>
        <w:t>En</w:t>
      </w:r>
      <w:r>
        <w:rPr>
          <w:spacing w:val="8"/>
        </w:rPr>
        <w:t xml:space="preserve"> </w:t>
      </w:r>
      <w:r>
        <w:t>otro</w:t>
      </w:r>
      <w:r>
        <w:rPr>
          <w:spacing w:val="9"/>
        </w:rPr>
        <w:t xml:space="preserve"> </w:t>
      </w:r>
      <w:r>
        <w:t>orden</w:t>
      </w:r>
      <w:r>
        <w:rPr>
          <w:spacing w:val="8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ideas,</w:t>
      </w:r>
      <w:r>
        <w:rPr>
          <w:spacing w:val="18"/>
        </w:rPr>
        <w:t xml:space="preserve"> </w:t>
      </w:r>
      <w:r>
        <w:rPr>
          <w:spacing w:val="-3"/>
        </w:rPr>
        <w:t>es</w:t>
      </w:r>
      <w:r>
        <w:rPr>
          <w:spacing w:val="10"/>
        </w:rPr>
        <w:t xml:space="preserve"> </w:t>
      </w:r>
      <w:r>
        <w:rPr>
          <w:spacing w:val="-1"/>
        </w:rPr>
        <w:t>importante</w:t>
      </w:r>
      <w:r>
        <w:rPr>
          <w:spacing w:val="12"/>
        </w:rPr>
        <w:t xml:space="preserve"> </w:t>
      </w:r>
      <w:r>
        <w:rPr>
          <w:spacing w:val="-2"/>
        </w:rPr>
        <w:t>mencionar</w:t>
      </w:r>
      <w:r>
        <w:rPr>
          <w:spacing w:val="30"/>
        </w:rPr>
        <w:t xml:space="preserve"> </w:t>
      </w:r>
      <w:r>
        <w:rPr>
          <w:spacing w:val="-1"/>
        </w:rPr>
        <w:t>que</w:t>
      </w:r>
      <w:r>
        <w:rPr>
          <w:spacing w:val="12"/>
        </w:rPr>
        <w:t xml:space="preserve"> </w:t>
      </w:r>
      <w:r>
        <w:rPr>
          <w:spacing w:val="-2"/>
        </w:rPr>
        <w:t>mediante</w:t>
      </w:r>
      <w:r>
        <w:rPr>
          <w:spacing w:val="12"/>
        </w:rPr>
        <w:t xml:space="preserve"> </w:t>
      </w:r>
      <w:r>
        <w:rPr>
          <w:spacing w:val="-2"/>
        </w:rPr>
        <w:t>oficio</w:t>
      </w:r>
      <w:r>
        <w:rPr>
          <w:spacing w:val="19"/>
        </w:rPr>
        <w:t xml:space="preserve"> </w:t>
      </w:r>
      <w:r>
        <w:rPr>
          <w:spacing w:val="-1"/>
        </w:rPr>
        <w:t>PJ-BID</w:t>
      </w:r>
      <w:r>
        <w:rPr>
          <w:spacing w:val="6"/>
        </w:rPr>
        <w:t xml:space="preserve"> </w:t>
      </w:r>
      <w:r>
        <w:rPr>
          <w:spacing w:val="-1"/>
        </w:rPr>
        <w:t>300-12</w:t>
      </w:r>
      <w:r>
        <w:rPr>
          <w:spacing w:val="14"/>
        </w:rPr>
        <w:t xml:space="preserve"> </w:t>
      </w:r>
      <w:r>
        <w:t>del</w:t>
      </w:r>
      <w:r>
        <w:rPr>
          <w:spacing w:val="5"/>
        </w:rPr>
        <w:t xml:space="preserve"> </w:t>
      </w:r>
      <w:r>
        <w:rPr>
          <w:spacing w:val="-2"/>
        </w:rPr>
        <w:t>10</w:t>
      </w:r>
      <w:r>
        <w:rPr>
          <w:spacing w:val="15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diciembre</w:t>
      </w:r>
      <w:r>
        <w:rPr>
          <w:spacing w:val="73"/>
          <w:w w:val="102"/>
        </w:rPr>
        <w:t xml:space="preserve"> </w:t>
      </w:r>
      <w:r>
        <w:rPr>
          <w:spacing w:val="2"/>
        </w:rPr>
        <w:t>de</w:t>
      </w:r>
      <w:r>
        <w:rPr>
          <w:spacing w:val="22"/>
        </w:rPr>
        <w:t xml:space="preserve"> </w:t>
      </w:r>
      <w:r>
        <w:rPr>
          <w:spacing w:val="-1"/>
        </w:rPr>
        <w:t>2012,</w:t>
      </w:r>
      <w:r>
        <w:rPr>
          <w:spacing w:val="29"/>
        </w:rPr>
        <w:t xml:space="preserve"> </w:t>
      </w:r>
      <w:r>
        <w:rPr>
          <w:spacing w:val="-2"/>
        </w:rPr>
        <w:t>suscrito</w:t>
      </w:r>
      <w:r>
        <w:rPr>
          <w:spacing w:val="31"/>
        </w:rPr>
        <w:t xml:space="preserve"> </w:t>
      </w:r>
      <w:r>
        <w:rPr>
          <w:spacing w:val="-1"/>
        </w:rPr>
        <w:t>por</w:t>
      </w:r>
      <w:r>
        <w:rPr>
          <w:spacing w:val="29"/>
        </w:rPr>
        <w:t xml:space="preserve"> </w:t>
      </w:r>
      <w:r>
        <w:rPr>
          <w:spacing w:val="-2"/>
        </w:rPr>
        <w:t>licenciado</w:t>
      </w:r>
      <w:r>
        <w:rPr>
          <w:spacing w:val="31"/>
        </w:rPr>
        <w:t xml:space="preserve"> </w:t>
      </w:r>
      <w:r>
        <w:rPr>
          <w:spacing w:val="-2"/>
        </w:rPr>
        <w:t>Rodrigo</w:t>
      </w:r>
      <w:r>
        <w:rPr>
          <w:spacing w:val="36"/>
        </w:rPr>
        <w:t xml:space="preserve"> </w:t>
      </w:r>
      <w:r>
        <w:rPr>
          <w:spacing w:val="-3"/>
        </w:rPr>
        <w:t>Arroyo</w:t>
      </w:r>
      <w:r>
        <w:rPr>
          <w:spacing w:val="31"/>
        </w:rPr>
        <w:t xml:space="preserve"> </w:t>
      </w:r>
      <w:r>
        <w:rPr>
          <w:spacing w:val="-1"/>
        </w:rPr>
        <w:t>Guzmán,</w:t>
      </w:r>
      <w:r>
        <w:rPr>
          <w:spacing w:val="29"/>
        </w:rPr>
        <w:t xml:space="preserve"> </w:t>
      </w:r>
      <w:r>
        <w:rPr>
          <w:spacing w:val="-1"/>
        </w:rPr>
        <w:t>Director</w:t>
      </w:r>
      <w:r>
        <w:rPr>
          <w:spacing w:val="24"/>
        </w:rPr>
        <w:t xml:space="preserve"> </w:t>
      </w:r>
      <w:r>
        <w:rPr>
          <w:spacing w:val="-2"/>
        </w:rPr>
        <w:t>a.í.</w:t>
      </w:r>
      <w:r>
        <w:rPr>
          <w:spacing w:val="35"/>
        </w:rPr>
        <w:t xml:space="preserve"> </w:t>
      </w:r>
      <w:r>
        <w:rPr>
          <w:spacing w:val="-2"/>
        </w:rPr>
        <w:t>Programa</w:t>
      </w:r>
      <w:r>
        <w:rPr>
          <w:spacing w:val="28"/>
        </w:rPr>
        <w:t xml:space="preserve"> </w:t>
      </w:r>
      <w:r>
        <w:rPr>
          <w:spacing w:val="-1"/>
        </w:rPr>
        <w:t>Poder</w:t>
      </w:r>
      <w:r>
        <w:rPr>
          <w:spacing w:val="24"/>
        </w:rPr>
        <w:t xml:space="preserve"> </w:t>
      </w:r>
      <w:r>
        <w:rPr>
          <w:spacing w:val="-1"/>
        </w:rPr>
        <w:t>Judicial-BID</w:t>
      </w:r>
      <w:r>
        <w:rPr>
          <w:spacing w:val="28"/>
        </w:rPr>
        <w:t xml:space="preserve"> </w:t>
      </w:r>
      <w:r>
        <w:rPr>
          <w:spacing w:val="-1"/>
        </w:rPr>
        <w:t>se</w:t>
      </w:r>
      <w:r>
        <w:rPr>
          <w:spacing w:val="91"/>
          <w:w w:val="102"/>
        </w:rPr>
        <w:t xml:space="preserve"> </w:t>
      </w:r>
      <w:r>
        <w:t>propone</w:t>
      </w:r>
      <w:r>
        <w:rPr>
          <w:spacing w:val="37"/>
        </w:rPr>
        <w:t xml:space="preserve"> </w:t>
      </w:r>
      <w:r>
        <w:rPr>
          <w:spacing w:val="-2"/>
        </w:rPr>
        <w:t>destinar</w:t>
      </w:r>
      <w:r>
        <w:rPr>
          <w:spacing w:val="45"/>
        </w:rPr>
        <w:t xml:space="preserve"> </w:t>
      </w:r>
      <w:r>
        <w:t>el</w:t>
      </w:r>
      <w:r>
        <w:rPr>
          <w:spacing w:val="37"/>
        </w:rPr>
        <w:t xml:space="preserve"> </w:t>
      </w:r>
      <w:r>
        <w:t>saldo</w:t>
      </w:r>
      <w:r>
        <w:rPr>
          <w:spacing w:val="40"/>
        </w:rPr>
        <w:t xml:space="preserve"> </w:t>
      </w:r>
      <w:r>
        <w:t>de</w:t>
      </w:r>
      <w:r>
        <w:rPr>
          <w:spacing w:val="43"/>
        </w:rPr>
        <w:t xml:space="preserve"> </w:t>
      </w:r>
      <w:r>
        <w:rPr>
          <w:spacing w:val="-2"/>
        </w:rPr>
        <w:t>$100,000.00</w:t>
      </w:r>
      <w:r>
        <w:rPr>
          <w:spacing w:val="45"/>
        </w:rPr>
        <w:t xml:space="preserve"> </w:t>
      </w:r>
      <w:r>
        <w:t>del</w:t>
      </w:r>
      <w:r>
        <w:rPr>
          <w:spacing w:val="37"/>
        </w:rPr>
        <w:t xml:space="preserve"> </w:t>
      </w:r>
      <w:r>
        <w:rPr>
          <w:spacing w:val="-1"/>
        </w:rPr>
        <w:t>préstamo</w:t>
      </w:r>
      <w:r>
        <w:rPr>
          <w:spacing w:val="40"/>
        </w:rPr>
        <w:t xml:space="preserve"> </w:t>
      </w:r>
      <w:r>
        <w:t>para</w:t>
      </w:r>
      <w:r>
        <w:rPr>
          <w:spacing w:val="43"/>
        </w:rPr>
        <w:t xml:space="preserve"> </w:t>
      </w:r>
      <w:r>
        <w:rPr>
          <w:spacing w:val="-3"/>
        </w:rPr>
        <w:t>el</w:t>
      </w:r>
      <w:r>
        <w:rPr>
          <w:spacing w:val="37"/>
        </w:rPr>
        <w:t xml:space="preserve"> </w:t>
      </w:r>
      <w:r>
        <w:rPr>
          <w:spacing w:val="-1"/>
        </w:rPr>
        <w:t>Mejoramiento</w:t>
      </w:r>
      <w:r>
        <w:rPr>
          <w:spacing w:val="45"/>
        </w:rPr>
        <w:t xml:space="preserve"> </w:t>
      </w:r>
      <w:r>
        <w:rPr>
          <w:spacing w:val="2"/>
        </w:rPr>
        <w:t>de</w:t>
      </w:r>
      <w:r>
        <w:rPr>
          <w:spacing w:val="37"/>
        </w:rPr>
        <w:t xml:space="preserve"> </w:t>
      </w:r>
      <w:r>
        <w:rPr>
          <w:spacing w:val="-3"/>
        </w:rPr>
        <w:t>la</w:t>
      </w:r>
      <w:r>
        <w:rPr>
          <w:spacing w:val="44"/>
        </w:rPr>
        <w:t xml:space="preserve"> </w:t>
      </w:r>
      <w:r>
        <w:rPr>
          <w:spacing w:val="-1"/>
        </w:rPr>
        <w:t>Administración</w:t>
      </w:r>
      <w:r>
        <w:rPr>
          <w:spacing w:val="34"/>
        </w:rPr>
        <w:t xml:space="preserve"> </w:t>
      </w:r>
      <w:r>
        <w:rPr>
          <w:spacing w:val="2"/>
        </w:rPr>
        <w:t>de</w:t>
      </w:r>
      <w:r>
        <w:rPr>
          <w:spacing w:val="85"/>
          <w:w w:val="102"/>
        </w:rPr>
        <w:t xml:space="preserve"> </w:t>
      </w:r>
      <w:r>
        <w:rPr>
          <w:spacing w:val="-1"/>
        </w:rPr>
        <w:t>Justicia</w:t>
      </w:r>
      <w:r>
        <w:rPr>
          <w:spacing w:val="27"/>
        </w:rPr>
        <w:t xml:space="preserve"> </w:t>
      </w:r>
      <w:r>
        <w:rPr>
          <w:spacing w:val="1"/>
        </w:rPr>
        <w:t>al</w:t>
      </w:r>
      <w:r>
        <w:rPr>
          <w:spacing w:val="32"/>
        </w:rPr>
        <w:t xml:space="preserve"> </w:t>
      </w:r>
      <w:r>
        <w:rPr>
          <w:spacing w:val="-1"/>
        </w:rPr>
        <w:t>financiamiento</w:t>
      </w:r>
      <w:r>
        <w:rPr>
          <w:spacing w:val="35"/>
        </w:rPr>
        <w:t xml:space="preserve"> </w:t>
      </w:r>
      <w:r>
        <w:rPr>
          <w:spacing w:val="-1"/>
        </w:rPr>
        <w:t>parcial</w:t>
      </w:r>
      <w:r>
        <w:rPr>
          <w:spacing w:val="26"/>
        </w:rPr>
        <w:t xml:space="preserve"> </w:t>
      </w:r>
      <w:r>
        <w:t>del</w:t>
      </w:r>
      <w:r>
        <w:rPr>
          <w:spacing w:val="27"/>
        </w:rPr>
        <w:t xml:space="preserve"> </w:t>
      </w:r>
      <w:r>
        <w:rPr>
          <w:spacing w:val="-1"/>
        </w:rPr>
        <w:t>proyecto</w:t>
      </w:r>
      <w:r>
        <w:rPr>
          <w:spacing w:val="41"/>
        </w:rPr>
        <w:t xml:space="preserve"> </w:t>
      </w:r>
      <w:r>
        <w:rPr>
          <w:spacing w:val="-1"/>
        </w:rPr>
        <w:t>Remodelación</w:t>
      </w:r>
      <w:r>
        <w:rPr>
          <w:spacing w:val="24"/>
        </w:rPr>
        <w:t xml:space="preserve"> </w:t>
      </w:r>
      <w:r>
        <w:rPr>
          <w:spacing w:val="2"/>
        </w:rPr>
        <w:t>de</w:t>
      </w:r>
      <w:r>
        <w:rPr>
          <w:spacing w:val="27"/>
        </w:rPr>
        <w:t xml:space="preserve"> </w:t>
      </w:r>
      <w:r>
        <w:t>los</w:t>
      </w:r>
      <w:r>
        <w:rPr>
          <w:spacing w:val="31"/>
        </w:rPr>
        <w:t xml:space="preserve"> </w:t>
      </w:r>
      <w:r>
        <w:rPr>
          <w:spacing w:val="-1"/>
        </w:rPr>
        <w:t>Tribunales</w:t>
      </w:r>
      <w:r>
        <w:rPr>
          <w:spacing w:val="31"/>
        </w:rPr>
        <w:t xml:space="preserve"> </w:t>
      </w:r>
      <w:r>
        <w:rPr>
          <w:spacing w:val="2"/>
        </w:rPr>
        <w:t>de</w:t>
      </w:r>
      <w:r>
        <w:rPr>
          <w:spacing w:val="27"/>
        </w:rPr>
        <w:t xml:space="preserve"> </w:t>
      </w:r>
      <w:r>
        <w:rPr>
          <w:spacing w:val="-1"/>
        </w:rPr>
        <w:t>Liberia,</w:t>
      </w:r>
      <w:r>
        <w:rPr>
          <w:spacing w:val="34"/>
        </w:rPr>
        <w:t xml:space="preserve"> </w:t>
      </w:r>
      <w:r>
        <w:t>para</w:t>
      </w:r>
      <w:r>
        <w:rPr>
          <w:spacing w:val="33"/>
        </w:rPr>
        <w:t xml:space="preserve"> </w:t>
      </w:r>
      <w:r>
        <w:rPr>
          <w:spacing w:val="-3"/>
        </w:rPr>
        <w:t>lo</w:t>
      </w:r>
      <w:r>
        <w:rPr>
          <w:spacing w:val="30"/>
        </w:rPr>
        <w:t xml:space="preserve"> </w:t>
      </w:r>
      <w:r>
        <w:t>cual</w:t>
      </w:r>
      <w:r>
        <w:rPr>
          <w:spacing w:val="86"/>
          <w:w w:val="102"/>
        </w:rPr>
        <w:t xml:space="preserve"> </w:t>
      </w:r>
      <w:r>
        <w:rPr>
          <w:spacing w:val="-1"/>
        </w:rPr>
        <w:t>cuenta</w:t>
      </w:r>
      <w:r>
        <w:rPr>
          <w:spacing w:val="42"/>
        </w:rPr>
        <w:t xml:space="preserve"> </w:t>
      </w:r>
      <w:r>
        <w:t>con</w:t>
      </w:r>
      <w:r>
        <w:rPr>
          <w:spacing w:val="49"/>
        </w:rPr>
        <w:t xml:space="preserve"> </w:t>
      </w:r>
      <w:r>
        <w:rPr>
          <w:spacing w:val="-3"/>
        </w:rPr>
        <w:t>la</w:t>
      </w:r>
      <w:r>
        <w:rPr>
          <w:spacing w:val="47"/>
        </w:rPr>
        <w:t xml:space="preserve"> </w:t>
      </w:r>
      <w:r>
        <w:t>No</w:t>
      </w:r>
      <w:r>
        <w:rPr>
          <w:spacing w:val="50"/>
        </w:rPr>
        <w:t xml:space="preserve"> </w:t>
      </w:r>
      <w:r>
        <w:rPr>
          <w:spacing w:val="-1"/>
        </w:rPr>
        <w:t>Objeción</w:t>
      </w:r>
      <w:r>
        <w:rPr>
          <w:spacing w:val="39"/>
        </w:rPr>
        <w:t xml:space="preserve"> </w:t>
      </w:r>
      <w:r>
        <w:t>del</w:t>
      </w:r>
      <w:r>
        <w:rPr>
          <w:spacing w:val="46"/>
        </w:rPr>
        <w:t xml:space="preserve"> </w:t>
      </w:r>
      <w:r>
        <w:rPr>
          <w:spacing w:val="-1"/>
        </w:rPr>
        <w:t>Banco</w:t>
      </w:r>
      <w:r>
        <w:t xml:space="preserve">  </w:t>
      </w:r>
      <w:r>
        <w:rPr>
          <w:spacing w:val="-1"/>
        </w:rPr>
        <w:t>Interamericano</w:t>
      </w:r>
      <w:r>
        <w:rPr>
          <w:spacing w:val="49"/>
        </w:rPr>
        <w:t xml:space="preserve"> </w:t>
      </w:r>
      <w:r>
        <w:rPr>
          <w:spacing w:val="2"/>
        </w:rPr>
        <w:t>de</w:t>
      </w:r>
      <w:r>
        <w:rPr>
          <w:spacing w:val="43"/>
        </w:rPr>
        <w:t xml:space="preserve"> </w:t>
      </w:r>
      <w:r>
        <w:rPr>
          <w:spacing w:val="-1"/>
        </w:rPr>
        <w:t>Desarrollo.</w:t>
      </w:r>
      <w:r>
        <w:rPr>
          <w:spacing w:val="48"/>
        </w:rPr>
        <w:t xml:space="preserve"> </w:t>
      </w:r>
      <w:r>
        <w:rPr>
          <w:spacing w:val="-1"/>
        </w:rPr>
        <w:t>Dicha</w:t>
      </w:r>
      <w:r>
        <w:rPr>
          <w:spacing w:val="47"/>
        </w:rPr>
        <w:t xml:space="preserve"> </w:t>
      </w:r>
      <w:r>
        <w:rPr>
          <w:spacing w:val="-1"/>
        </w:rPr>
        <w:t>solicitud</w:t>
      </w:r>
      <w:r>
        <w:rPr>
          <w:spacing w:val="49"/>
        </w:rPr>
        <w:t xml:space="preserve"> </w:t>
      </w:r>
      <w:r>
        <w:t>fue</w:t>
      </w:r>
      <w:r>
        <w:rPr>
          <w:spacing w:val="43"/>
        </w:rPr>
        <w:t xml:space="preserve"> </w:t>
      </w:r>
      <w:r>
        <w:rPr>
          <w:spacing w:val="-1"/>
        </w:rPr>
        <w:t>remitida</w:t>
      </w:r>
      <w:r>
        <w:rPr>
          <w:spacing w:val="43"/>
        </w:rPr>
        <w:t xml:space="preserve"> </w:t>
      </w:r>
      <w:r>
        <w:t>por</w:t>
      </w:r>
      <w:r>
        <w:rPr>
          <w:spacing w:val="65"/>
          <w:w w:val="102"/>
        </w:rPr>
        <w:t xml:space="preserve"> </w:t>
      </w:r>
      <w:r>
        <w:t>parte</w:t>
      </w:r>
      <w:r>
        <w:rPr>
          <w:spacing w:val="6"/>
        </w:rPr>
        <w:t xml:space="preserve"> </w:t>
      </w:r>
      <w:r>
        <w:rPr>
          <w:spacing w:val="2"/>
        </w:rPr>
        <w:t>de</w:t>
      </w:r>
      <w:r>
        <w:rPr>
          <w:spacing w:val="18"/>
        </w:rPr>
        <w:t xml:space="preserve"> </w:t>
      </w:r>
      <w:r>
        <w:rPr>
          <w:spacing w:val="-3"/>
        </w:rPr>
        <w:t>la</w:t>
      </w:r>
      <w:r>
        <w:rPr>
          <w:spacing w:val="18"/>
        </w:rPr>
        <w:t xml:space="preserve"> </w:t>
      </w:r>
      <w:r>
        <w:rPr>
          <w:spacing w:val="-1"/>
        </w:rPr>
        <w:t>Dirección</w:t>
      </w:r>
      <w:r>
        <w:rPr>
          <w:spacing w:val="14"/>
        </w:rPr>
        <w:t xml:space="preserve"> </w:t>
      </w:r>
      <w:r>
        <w:rPr>
          <w:spacing w:val="-1"/>
        </w:rPr>
        <w:t>Ejecutiva,</w:t>
      </w:r>
      <w:r>
        <w:rPr>
          <w:spacing w:val="18"/>
        </w:rPr>
        <w:t xml:space="preserve"> </w:t>
      </w:r>
      <w:r>
        <w:rPr>
          <w:spacing w:val="1"/>
        </w:rPr>
        <w:t>al</w:t>
      </w:r>
      <w:r>
        <w:rPr>
          <w:spacing w:val="11"/>
        </w:rPr>
        <w:t xml:space="preserve"> </w:t>
      </w:r>
      <w:r>
        <w:rPr>
          <w:spacing w:val="-1"/>
        </w:rPr>
        <w:t>Consejo</w:t>
      </w:r>
      <w:r>
        <w:rPr>
          <w:spacing w:val="19"/>
        </w:rPr>
        <w:t xml:space="preserve"> </w:t>
      </w:r>
      <w:r>
        <w:t>Superior,</w:t>
      </w:r>
      <w:r>
        <w:rPr>
          <w:spacing w:val="12"/>
        </w:rPr>
        <w:t xml:space="preserve"> </w:t>
      </w:r>
      <w:r>
        <w:t>por</w:t>
      </w:r>
      <w:r>
        <w:rPr>
          <w:spacing w:val="24"/>
        </w:rPr>
        <w:t xml:space="preserve"> </w:t>
      </w:r>
      <w:r>
        <w:rPr>
          <w:spacing w:val="-2"/>
        </w:rPr>
        <w:t>medio</w:t>
      </w:r>
      <w:r>
        <w:rPr>
          <w:spacing w:val="15"/>
        </w:rPr>
        <w:t xml:space="preserve"> </w:t>
      </w:r>
      <w:r>
        <w:rPr>
          <w:spacing w:val="2"/>
        </w:rPr>
        <w:t>de</w:t>
      </w:r>
      <w:r>
        <w:rPr>
          <w:spacing w:val="18"/>
        </w:rPr>
        <w:t xml:space="preserve"> </w:t>
      </w:r>
      <w:r>
        <w:rPr>
          <w:spacing w:val="-3"/>
        </w:rPr>
        <w:t>la</w:t>
      </w:r>
      <w:r>
        <w:rPr>
          <w:spacing w:val="17"/>
        </w:rPr>
        <w:t xml:space="preserve"> </w:t>
      </w:r>
      <w:r>
        <w:rPr>
          <w:spacing w:val="-1"/>
        </w:rPr>
        <w:t>Secretaría</w:t>
      </w:r>
      <w:r>
        <w:rPr>
          <w:spacing w:val="18"/>
        </w:rPr>
        <w:t xml:space="preserve"> </w:t>
      </w:r>
      <w:r>
        <w:rPr>
          <w:spacing w:val="-1"/>
        </w:rPr>
        <w:t>General</w:t>
      </w:r>
      <w:r>
        <w:rPr>
          <w:spacing w:val="11"/>
        </w:rPr>
        <w:t xml:space="preserve"> </w:t>
      </w:r>
      <w:r>
        <w:rPr>
          <w:spacing w:val="2"/>
        </w:rPr>
        <w:t>de</w:t>
      </w:r>
      <w:r>
        <w:rPr>
          <w:spacing w:val="18"/>
        </w:rPr>
        <w:t xml:space="preserve"> </w:t>
      </w:r>
      <w:r>
        <w:rPr>
          <w:spacing w:val="-3"/>
        </w:rPr>
        <w:t>la</w:t>
      </w:r>
      <w:r>
        <w:rPr>
          <w:spacing w:val="18"/>
        </w:rPr>
        <w:t xml:space="preserve"> </w:t>
      </w:r>
      <w:r>
        <w:t>Corte,</w:t>
      </w:r>
      <w:r>
        <w:rPr>
          <w:spacing w:val="18"/>
        </w:rPr>
        <w:t xml:space="preserve"> </w:t>
      </w:r>
      <w:r>
        <w:rPr>
          <w:spacing w:val="1"/>
        </w:rPr>
        <w:t>con</w:t>
      </w:r>
      <w:r>
        <w:rPr>
          <w:spacing w:val="68"/>
          <w:w w:val="102"/>
        </w:rPr>
        <w:t xml:space="preserve"> </w:t>
      </w:r>
      <w:r>
        <w:rPr>
          <w:spacing w:val="-1"/>
        </w:rPr>
        <w:t>oficio</w:t>
      </w:r>
      <w:r>
        <w:rPr>
          <w:spacing w:val="15"/>
        </w:rPr>
        <w:t xml:space="preserve"> </w:t>
      </w:r>
      <w:r>
        <w:rPr>
          <w:spacing w:val="-1"/>
        </w:rPr>
        <w:t>11417-DE-2012</w:t>
      </w:r>
      <w:r>
        <w:rPr>
          <w:spacing w:val="10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rPr>
          <w:spacing w:val="-2"/>
        </w:rPr>
        <w:t>11</w:t>
      </w:r>
      <w:r>
        <w:rPr>
          <w:spacing w:val="16"/>
        </w:rPr>
        <w:t xml:space="preserve"> </w:t>
      </w:r>
      <w:r>
        <w:rPr>
          <w:spacing w:val="2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diciembre</w:t>
      </w:r>
      <w:r>
        <w:rPr>
          <w:spacing w:val="14"/>
        </w:rPr>
        <w:t xml:space="preserve"> </w:t>
      </w:r>
      <w:r>
        <w:t>de</w:t>
      </w:r>
      <w:r>
        <w:rPr>
          <w:spacing w:val="2"/>
        </w:rPr>
        <w:t xml:space="preserve"> </w:t>
      </w:r>
      <w:r>
        <w:rPr>
          <w:spacing w:val="-1"/>
        </w:rPr>
        <w:t>2012,</w:t>
      </w:r>
      <w:r>
        <w:rPr>
          <w:spacing w:val="13"/>
        </w:rPr>
        <w:t xml:space="preserve"> </w:t>
      </w:r>
      <w:r>
        <w:t>para</w:t>
      </w:r>
      <w:r>
        <w:rPr>
          <w:spacing w:val="14"/>
        </w:rPr>
        <w:t xml:space="preserve"> </w:t>
      </w:r>
      <w:r>
        <w:rPr>
          <w:spacing w:val="-5"/>
        </w:rPr>
        <w:t>lo</w:t>
      </w:r>
      <w:r>
        <w:rPr>
          <w:spacing w:val="15"/>
        </w:rPr>
        <w:t xml:space="preserve"> </w:t>
      </w:r>
      <w:r>
        <w:t>que</w:t>
      </w:r>
      <w:r>
        <w:rPr>
          <w:spacing w:val="14"/>
        </w:rPr>
        <w:t xml:space="preserve"> </w:t>
      </w:r>
      <w:r>
        <w:rPr>
          <w:spacing w:val="-4"/>
        </w:rPr>
        <w:t>ha</w:t>
      </w:r>
      <w:r>
        <w:rPr>
          <w:spacing w:val="8"/>
        </w:rPr>
        <w:t xml:space="preserve"> </w:t>
      </w:r>
      <w:r>
        <w:rPr>
          <w:spacing w:val="-1"/>
        </w:rPr>
        <w:t>bien</w:t>
      </w:r>
      <w:r>
        <w:rPr>
          <w:spacing w:val="9"/>
        </w:rPr>
        <w:t xml:space="preserve"> </w:t>
      </w:r>
      <w:r>
        <w:rPr>
          <w:spacing w:val="-1"/>
        </w:rPr>
        <w:t>estimen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resolver.</w:t>
      </w:r>
    </w:p>
    <w:p w:rsidR="00C95FE4" w:rsidRDefault="00C95FE4">
      <w:pPr>
        <w:spacing w:line="245" w:lineRule="auto"/>
        <w:jc w:val="both"/>
        <w:sectPr w:rsidR="00C95FE4">
          <w:pgSz w:w="12240" w:h="15840"/>
          <w:pgMar w:top="2020" w:right="1020" w:bottom="880" w:left="1360" w:header="623" w:footer="695" w:gutter="0"/>
          <w:cols w:space="720"/>
        </w:sectPr>
      </w:pPr>
    </w:p>
    <w:p w:rsidR="00C95FE4" w:rsidRDefault="00C95FE4">
      <w:pPr>
        <w:spacing w:before="5"/>
        <w:rPr>
          <w:rFonts w:ascii="Times New Roman" w:eastAsia="Times New Roman" w:hAnsi="Times New Roman" w:cs="Times New Roman"/>
          <w:sz w:val="21"/>
          <w:szCs w:val="21"/>
        </w:rPr>
      </w:pPr>
    </w:p>
    <w:p w:rsidR="00C95FE4" w:rsidRDefault="007758B2">
      <w:pPr>
        <w:pStyle w:val="Ttulo2"/>
        <w:spacing w:before="66"/>
        <w:jc w:val="both"/>
        <w:rPr>
          <w:rFonts w:ascii="Calibri" w:eastAsia="Calibri" w:hAnsi="Calibri" w:cs="Calibri"/>
          <w:b w:val="0"/>
          <w:bCs w:val="0"/>
        </w:rPr>
      </w:pPr>
      <w:r>
        <w:rPr>
          <w:spacing w:val="1"/>
        </w:rPr>
        <w:t>Estado</w:t>
      </w:r>
      <w:r>
        <w:t xml:space="preserve"> </w:t>
      </w:r>
      <w:r>
        <w:rPr>
          <w:spacing w:val="1"/>
        </w:rPr>
        <w:t xml:space="preserve">de </w:t>
      </w:r>
      <w:r>
        <w:rPr>
          <w:spacing w:val="-1"/>
        </w:rPr>
        <w:t>Ejecución</w:t>
      </w:r>
      <w:r>
        <w:t xml:space="preserve"> Presupuestaria</w:t>
      </w:r>
      <w:r>
        <w:rPr>
          <w:rFonts w:ascii="Calibri" w:hAnsi="Calibri"/>
        </w:rPr>
        <w:t>.</w:t>
      </w:r>
    </w:p>
    <w:p w:rsidR="00C95FE4" w:rsidRDefault="00C95FE4">
      <w:pPr>
        <w:spacing w:before="6"/>
        <w:rPr>
          <w:rFonts w:ascii="Calibri" w:eastAsia="Calibri" w:hAnsi="Calibri" w:cs="Calibri"/>
          <w:b/>
          <w:bCs/>
          <w:sz w:val="21"/>
          <w:szCs w:val="21"/>
        </w:rPr>
      </w:pPr>
    </w:p>
    <w:p w:rsidR="00C95FE4" w:rsidRDefault="007758B2">
      <w:pPr>
        <w:pStyle w:val="Textoindependiente"/>
        <w:spacing w:line="246" w:lineRule="auto"/>
        <w:ind w:right="179"/>
        <w:jc w:val="both"/>
      </w:pPr>
      <w:r>
        <w:t xml:space="preserve">A </w:t>
      </w:r>
      <w:r>
        <w:rPr>
          <w:spacing w:val="-2"/>
        </w:rPr>
        <w:t>partir</w:t>
      </w:r>
      <w:r>
        <w:rPr>
          <w:spacing w:val="51"/>
        </w:rPr>
        <w:t xml:space="preserve"> </w:t>
      </w:r>
      <w:r>
        <w:rPr>
          <w:spacing w:val="2"/>
        </w:rPr>
        <w:t>de</w:t>
      </w:r>
      <w:r>
        <w:rPr>
          <w:spacing w:val="44"/>
        </w:rPr>
        <w:t xml:space="preserve"> </w:t>
      </w:r>
      <w:r>
        <w:t>octubre</w:t>
      </w:r>
      <w:r>
        <w:rPr>
          <w:spacing w:val="45"/>
        </w:rPr>
        <w:t xml:space="preserve"> </w:t>
      </w:r>
      <w:r>
        <w:t>de</w:t>
      </w:r>
      <w:r>
        <w:rPr>
          <w:spacing w:val="50"/>
        </w:rPr>
        <w:t xml:space="preserve"> </w:t>
      </w:r>
      <w:r>
        <w:rPr>
          <w:spacing w:val="-1"/>
        </w:rPr>
        <w:t>2010</w:t>
      </w:r>
      <w:r>
        <w:rPr>
          <w:spacing w:val="2"/>
        </w:rPr>
        <w:t xml:space="preserve"> </w:t>
      </w:r>
      <w:r>
        <w:rPr>
          <w:spacing w:val="-1"/>
        </w:rPr>
        <w:t>se</w:t>
      </w:r>
      <w:r>
        <w:rPr>
          <w:spacing w:val="50"/>
        </w:rPr>
        <w:t xml:space="preserve"> </w:t>
      </w:r>
      <w:r>
        <w:rPr>
          <w:spacing w:val="-1"/>
        </w:rPr>
        <w:t>implementa</w:t>
      </w:r>
      <w:r>
        <w:rPr>
          <w:spacing w:val="50"/>
        </w:rPr>
        <w:t xml:space="preserve"> </w:t>
      </w:r>
      <w:r>
        <w:t xml:space="preserve">el  </w:t>
      </w:r>
      <w:r>
        <w:rPr>
          <w:spacing w:val="-1"/>
        </w:rPr>
        <w:t>Estado</w:t>
      </w:r>
      <w:r>
        <w:rPr>
          <w:spacing w:val="52"/>
        </w:rPr>
        <w:t xml:space="preserve"> </w:t>
      </w:r>
      <w:r>
        <w:t>de</w:t>
      </w:r>
      <w:r>
        <w:rPr>
          <w:spacing w:val="50"/>
        </w:rPr>
        <w:t xml:space="preserve"> </w:t>
      </w:r>
      <w:r>
        <w:rPr>
          <w:spacing w:val="-1"/>
        </w:rPr>
        <w:t>Ejecución</w:t>
      </w:r>
      <w:r>
        <w:rPr>
          <w:spacing w:val="52"/>
        </w:rPr>
        <w:t xml:space="preserve"> </w:t>
      </w:r>
      <w:r>
        <w:rPr>
          <w:spacing w:val="-1"/>
        </w:rPr>
        <w:t>Presupuestaria</w:t>
      </w:r>
      <w:r>
        <w:t xml:space="preserve"> con</w:t>
      </w:r>
      <w:r>
        <w:rPr>
          <w:spacing w:val="47"/>
        </w:rPr>
        <w:t xml:space="preserve"> </w:t>
      </w:r>
      <w:r>
        <w:t>el</w:t>
      </w:r>
      <w:r>
        <w:rPr>
          <w:spacing w:val="49"/>
        </w:rPr>
        <w:t xml:space="preserve"> </w:t>
      </w:r>
      <w:r>
        <w:rPr>
          <w:spacing w:val="-2"/>
        </w:rPr>
        <w:t>fin</w:t>
      </w:r>
      <w:r>
        <w:rPr>
          <w:spacing w:val="46"/>
        </w:rPr>
        <w:t xml:space="preserve"> </w:t>
      </w:r>
      <w:r>
        <w:rPr>
          <w:spacing w:val="2"/>
        </w:rPr>
        <w:t>de</w:t>
      </w:r>
      <w:r>
        <w:rPr>
          <w:spacing w:val="50"/>
        </w:rPr>
        <w:t xml:space="preserve"> </w:t>
      </w:r>
      <w:r>
        <w:t>dar</w:t>
      </w:r>
      <w:r>
        <w:rPr>
          <w:spacing w:val="28"/>
          <w:w w:val="102"/>
        </w:rPr>
        <w:t xml:space="preserve"> </w:t>
      </w:r>
      <w:r>
        <w:rPr>
          <w:spacing w:val="-1"/>
        </w:rPr>
        <w:t>cumplimiento</w:t>
      </w:r>
      <w:r>
        <w:t xml:space="preserve"> al</w:t>
      </w:r>
      <w:r>
        <w:rPr>
          <w:spacing w:val="46"/>
        </w:rPr>
        <w:t xml:space="preserve"> </w:t>
      </w:r>
      <w:r>
        <w:t>Decreto</w:t>
      </w:r>
      <w:r>
        <w:rPr>
          <w:spacing w:val="1"/>
        </w:rPr>
        <w:t xml:space="preserve"> </w:t>
      </w:r>
      <w:r>
        <w:rPr>
          <w:spacing w:val="-2"/>
        </w:rPr>
        <w:t>Ejecutivo</w:t>
      </w:r>
      <w:r>
        <w:t xml:space="preserve"> 34918-H,</w:t>
      </w:r>
      <w:r>
        <w:rPr>
          <w:spacing w:val="54"/>
        </w:rPr>
        <w:t xml:space="preserve"> </w:t>
      </w:r>
      <w:r>
        <w:rPr>
          <w:spacing w:val="-1"/>
        </w:rPr>
        <w:t>emitido</w:t>
      </w:r>
      <w:r>
        <w:rPr>
          <w:spacing w:val="50"/>
        </w:rPr>
        <w:t xml:space="preserve"> </w:t>
      </w:r>
      <w:r>
        <w:rPr>
          <w:spacing w:val="-1"/>
        </w:rPr>
        <w:t>por</w:t>
      </w:r>
      <w:r>
        <w:rPr>
          <w:spacing w:val="55"/>
        </w:rPr>
        <w:t xml:space="preserve"> </w:t>
      </w:r>
      <w:r>
        <w:rPr>
          <w:spacing w:val="-3"/>
        </w:rPr>
        <w:t>la</w:t>
      </w:r>
      <w:r>
        <w:rPr>
          <w:spacing w:val="53"/>
        </w:rPr>
        <w:t xml:space="preserve"> </w:t>
      </w:r>
      <w:r>
        <w:rPr>
          <w:spacing w:val="-1"/>
        </w:rPr>
        <w:t>Contabilidad</w:t>
      </w:r>
      <w:r>
        <w:t xml:space="preserve"> </w:t>
      </w:r>
      <w:r>
        <w:rPr>
          <w:spacing w:val="-2"/>
        </w:rPr>
        <w:t>Nacional,</w:t>
      </w:r>
      <w:r>
        <w:rPr>
          <w:spacing w:val="54"/>
        </w:rPr>
        <w:t xml:space="preserve"> </w:t>
      </w:r>
      <w:r>
        <w:rPr>
          <w:spacing w:val="-2"/>
        </w:rPr>
        <w:t>cuyo</w:t>
      </w:r>
      <w:r>
        <w:rPr>
          <w:spacing w:val="1"/>
        </w:rPr>
        <w:t xml:space="preserve"> </w:t>
      </w:r>
      <w:r>
        <w:rPr>
          <w:spacing w:val="-1"/>
        </w:rPr>
        <w:t>objetivo</w:t>
      </w:r>
      <w:r>
        <w:rPr>
          <w:spacing w:val="6"/>
        </w:rPr>
        <w:t xml:space="preserve"> </w:t>
      </w:r>
      <w:r>
        <w:rPr>
          <w:spacing w:val="-3"/>
        </w:rPr>
        <w:t>es</w:t>
      </w:r>
      <w:r>
        <w:rPr>
          <w:spacing w:val="75"/>
          <w:w w:val="102"/>
        </w:rPr>
        <w:t xml:space="preserve"> </w:t>
      </w:r>
      <w:r>
        <w:rPr>
          <w:spacing w:val="-1"/>
        </w:rPr>
        <w:t>efectuar</w:t>
      </w:r>
      <w:r>
        <w:rPr>
          <w:spacing w:val="23"/>
        </w:rPr>
        <w:t xml:space="preserve"> </w:t>
      </w:r>
      <w:r>
        <w:rPr>
          <w:spacing w:val="-1"/>
        </w:rPr>
        <w:t>una</w:t>
      </w:r>
      <w:r>
        <w:rPr>
          <w:spacing w:val="22"/>
        </w:rPr>
        <w:t xml:space="preserve"> </w:t>
      </w:r>
      <w:r>
        <w:rPr>
          <w:spacing w:val="-1"/>
        </w:rPr>
        <w:t>comparación</w:t>
      </w:r>
      <w:r>
        <w:rPr>
          <w:spacing w:val="19"/>
        </w:rPr>
        <w:t xml:space="preserve"> </w:t>
      </w:r>
      <w:r>
        <w:rPr>
          <w:spacing w:val="2"/>
        </w:rPr>
        <w:t>de</w:t>
      </w:r>
      <w:r>
        <w:rPr>
          <w:spacing w:val="18"/>
        </w:rPr>
        <w:t xml:space="preserve"> </w:t>
      </w:r>
      <w:r>
        <w:t>los</w:t>
      </w:r>
      <w:r>
        <w:rPr>
          <w:spacing w:val="25"/>
        </w:rPr>
        <w:t xml:space="preserve"> </w:t>
      </w:r>
      <w:r>
        <w:rPr>
          <w:spacing w:val="-1"/>
        </w:rPr>
        <w:t>importes</w:t>
      </w:r>
      <w:r>
        <w:rPr>
          <w:spacing w:val="20"/>
        </w:rPr>
        <w:t xml:space="preserve"> </w:t>
      </w:r>
      <w:r>
        <w:rPr>
          <w:spacing w:val="1"/>
        </w:rPr>
        <w:t>del</w:t>
      </w:r>
      <w:r>
        <w:rPr>
          <w:spacing w:val="17"/>
        </w:rPr>
        <w:t xml:space="preserve"> </w:t>
      </w:r>
      <w:r>
        <w:rPr>
          <w:spacing w:val="-1"/>
        </w:rPr>
        <w:t>presupuesto</w:t>
      </w:r>
      <w:r>
        <w:rPr>
          <w:spacing w:val="36"/>
        </w:rPr>
        <w:t xml:space="preserve"> </w:t>
      </w:r>
      <w:r>
        <w:t>y</w:t>
      </w:r>
      <w:r>
        <w:rPr>
          <w:spacing w:val="14"/>
        </w:rPr>
        <w:t xml:space="preserve"> </w:t>
      </w:r>
      <w:r>
        <w:t>los</w:t>
      </w:r>
      <w:r>
        <w:rPr>
          <w:spacing w:val="20"/>
        </w:rPr>
        <w:t xml:space="preserve"> </w:t>
      </w:r>
      <w:r>
        <w:t>importes</w:t>
      </w:r>
      <w:r>
        <w:rPr>
          <w:spacing w:val="20"/>
        </w:rPr>
        <w:t xml:space="preserve"> </w:t>
      </w:r>
      <w:r>
        <w:t>que</w:t>
      </w:r>
      <w:r>
        <w:rPr>
          <w:spacing w:val="22"/>
        </w:rPr>
        <w:t xml:space="preserve"> </w:t>
      </w:r>
      <w:r>
        <w:rPr>
          <w:spacing w:val="-1"/>
        </w:rPr>
        <w:t>surgen</w:t>
      </w:r>
      <w:r>
        <w:rPr>
          <w:spacing w:val="14"/>
        </w:rPr>
        <w:t xml:space="preserve"> </w:t>
      </w:r>
      <w:r>
        <w:rPr>
          <w:spacing w:val="2"/>
        </w:rPr>
        <w:t>de</w:t>
      </w:r>
      <w:r>
        <w:rPr>
          <w:spacing w:val="18"/>
        </w:rPr>
        <w:t xml:space="preserve"> </w:t>
      </w:r>
      <w:r>
        <w:rPr>
          <w:spacing w:val="1"/>
        </w:rPr>
        <w:t>la</w:t>
      </w:r>
      <w:r>
        <w:rPr>
          <w:spacing w:val="17"/>
        </w:rPr>
        <w:t xml:space="preserve"> </w:t>
      </w:r>
      <w:r>
        <w:t>ejecución</w:t>
      </w:r>
      <w:r>
        <w:rPr>
          <w:spacing w:val="19"/>
        </w:rPr>
        <w:t xml:space="preserve"> </w:t>
      </w:r>
      <w:r>
        <w:rPr>
          <w:spacing w:val="1"/>
        </w:rPr>
        <w:t>del</w:t>
      </w:r>
      <w:r>
        <w:rPr>
          <w:spacing w:val="74"/>
          <w:w w:val="102"/>
        </w:rPr>
        <w:t xml:space="preserve"> </w:t>
      </w:r>
      <w:r>
        <w:rPr>
          <w:spacing w:val="-1"/>
        </w:rPr>
        <w:t>presupuesto</w:t>
      </w:r>
      <w:r>
        <w:rPr>
          <w:spacing w:val="25"/>
        </w:rPr>
        <w:t xml:space="preserve"> </w:t>
      </w:r>
      <w:r>
        <w:t>en</w:t>
      </w:r>
      <w:r>
        <w:rPr>
          <w:spacing w:val="16"/>
        </w:rPr>
        <w:t xml:space="preserve"> </w:t>
      </w:r>
      <w:r>
        <w:t>los</w:t>
      </w:r>
      <w:r>
        <w:rPr>
          <w:spacing w:val="16"/>
        </w:rPr>
        <w:t xml:space="preserve"> </w:t>
      </w:r>
      <w:r>
        <w:t>Estados</w:t>
      </w:r>
      <w:r>
        <w:rPr>
          <w:spacing w:val="16"/>
        </w:rPr>
        <w:t xml:space="preserve"> </w:t>
      </w:r>
      <w:r>
        <w:rPr>
          <w:spacing w:val="-1"/>
        </w:rPr>
        <w:t>Financieros,</w:t>
      </w:r>
      <w:r>
        <w:rPr>
          <w:spacing w:val="19"/>
        </w:rPr>
        <w:t xml:space="preserve"> </w:t>
      </w:r>
      <w:r>
        <w:rPr>
          <w:spacing w:val="-1"/>
        </w:rPr>
        <w:t>así</w:t>
      </w:r>
      <w:r>
        <w:rPr>
          <w:spacing w:val="18"/>
        </w:rPr>
        <w:t xml:space="preserve"> </w:t>
      </w:r>
      <w:r>
        <w:t>como</w:t>
      </w:r>
      <w:r>
        <w:rPr>
          <w:spacing w:val="15"/>
        </w:rPr>
        <w:t xml:space="preserve"> </w:t>
      </w:r>
      <w:r>
        <w:rPr>
          <w:spacing w:val="-2"/>
        </w:rPr>
        <w:t>revelar</w:t>
      </w:r>
      <w:r>
        <w:rPr>
          <w:spacing w:val="25"/>
        </w:rPr>
        <w:t xml:space="preserve"> </w:t>
      </w:r>
      <w:r>
        <w:rPr>
          <w:spacing w:val="-1"/>
        </w:rPr>
        <w:t>las</w:t>
      </w:r>
      <w:r>
        <w:rPr>
          <w:spacing w:val="16"/>
        </w:rPr>
        <w:t xml:space="preserve"> </w:t>
      </w:r>
      <w:r>
        <w:t>razones</w:t>
      </w:r>
      <w:r>
        <w:rPr>
          <w:spacing w:val="16"/>
        </w:rPr>
        <w:t xml:space="preserve"> </w:t>
      </w:r>
      <w:r>
        <w:rPr>
          <w:spacing w:val="2"/>
        </w:rPr>
        <w:t>de</w:t>
      </w:r>
      <w:r>
        <w:rPr>
          <w:spacing w:val="19"/>
        </w:rPr>
        <w:t xml:space="preserve"> </w:t>
      </w:r>
      <w:r>
        <w:rPr>
          <w:spacing w:val="-1"/>
        </w:rPr>
        <w:t>las</w:t>
      </w:r>
      <w:r>
        <w:rPr>
          <w:spacing w:val="17"/>
        </w:rPr>
        <w:t xml:space="preserve"> </w:t>
      </w:r>
      <w:r>
        <w:rPr>
          <w:spacing w:val="-1"/>
        </w:rPr>
        <w:t>diferencias</w:t>
      </w:r>
      <w:r>
        <w:rPr>
          <w:spacing w:val="21"/>
        </w:rPr>
        <w:t xml:space="preserve"> </w:t>
      </w:r>
      <w:r>
        <w:rPr>
          <w:spacing w:val="-1"/>
        </w:rPr>
        <w:t>materiales</w:t>
      </w:r>
      <w:r>
        <w:rPr>
          <w:spacing w:val="21"/>
        </w:rPr>
        <w:t xml:space="preserve"> </w:t>
      </w:r>
      <w:r>
        <w:rPr>
          <w:spacing w:val="2"/>
        </w:rPr>
        <w:t>que</w:t>
      </w:r>
      <w:r>
        <w:rPr>
          <w:spacing w:val="19"/>
        </w:rPr>
        <w:t xml:space="preserve"> </w:t>
      </w:r>
      <w:r>
        <w:rPr>
          <w:spacing w:val="-1"/>
        </w:rPr>
        <w:t>se</w:t>
      </w:r>
      <w:r>
        <w:rPr>
          <w:spacing w:val="64"/>
          <w:w w:val="102"/>
        </w:rPr>
        <w:t xml:space="preserve"> </w:t>
      </w:r>
      <w:r>
        <w:t>originan</w:t>
      </w:r>
      <w:r>
        <w:rPr>
          <w:spacing w:val="12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rPr>
          <w:spacing w:val="-2"/>
        </w:rPr>
        <w:t>conciliar</w:t>
      </w:r>
      <w:r>
        <w:rPr>
          <w:spacing w:val="18"/>
        </w:rPr>
        <w:t xml:space="preserve"> </w:t>
      </w:r>
      <w:r>
        <w:rPr>
          <w:spacing w:val="-3"/>
        </w:rPr>
        <w:t>el</w:t>
      </w:r>
      <w:r>
        <w:rPr>
          <w:spacing w:val="21"/>
        </w:rPr>
        <w:t xml:space="preserve"> </w:t>
      </w:r>
      <w:r>
        <w:rPr>
          <w:spacing w:val="-3"/>
        </w:rPr>
        <w:t>gasto</w:t>
      </w:r>
      <w:r>
        <w:rPr>
          <w:spacing w:val="23"/>
        </w:rPr>
        <w:t xml:space="preserve"> </w:t>
      </w:r>
      <w:r>
        <w:rPr>
          <w:spacing w:val="-1"/>
        </w:rPr>
        <w:t>presupuestario</w:t>
      </w:r>
      <w:r>
        <w:rPr>
          <w:spacing w:val="13"/>
        </w:rPr>
        <w:t xml:space="preserve"> </w:t>
      </w:r>
      <w:r>
        <w:rPr>
          <w:spacing w:val="-1"/>
        </w:rPr>
        <w:t>respecto</w:t>
      </w:r>
      <w:r>
        <w:rPr>
          <w:spacing w:val="19"/>
        </w:rPr>
        <w:t xml:space="preserve"> </w:t>
      </w:r>
      <w:r>
        <w:t>del</w:t>
      </w:r>
      <w:r>
        <w:rPr>
          <w:spacing w:val="9"/>
        </w:rPr>
        <w:t xml:space="preserve"> </w:t>
      </w:r>
      <w:r>
        <w:rPr>
          <w:spacing w:val="-2"/>
        </w:rPr>
        <w:t>gasto</w:t>
      </w:r>
      <w:r>
        <w:rPr>
          <w:spacing w:val="18"/>
        </w:rPr>
        <w:t xml:space="preserve"> </w:t>
      </w:r>
      <w:r>
        <w:rPr>
          <w:spacing w:val="-2"/>
        </w:rPr>
        <w:t>contable.</w:t>
      </w:r>
    </w:p>
    <w:p w:rsidR="00C95FE4" w:rsidRDefault="00C95FE4">
      <w:pPr>
        <w:spacing w:before="5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ind w:right="180"/>
        <w:jc w:val="both"/>
      </w:pPr>
      <w:r>
        <w:t>Con</w:t>
      </w:r>
      <w:r>
        <w:rPr>
          <w:spacing w:val="18"/>
        </w:rPr>
        <w:t xml:space="preserve"> </w:t>
      </w:r>
      <w:r>
        <w:rPr>
          <w:spacing w:val="-1"/>
        </w:rPr>
        <w:t>la</w:t>
      </w:r>
      <w:r>
        <w:rPr>
          <w:spacing w:val="22"/>
        </w:rPr>
        <w:t xml:space="preserve"> </w:t>
      </w:r>
      <w:r>
        <w:rPr>
          <w:spacing w:val="-1"/>
        </w:rPr>
        <w:t>finalidad</w:t>
      </w:r>
      <w:r>
        <w:rPr>
          <w:spacing w:val="30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rPr>
          <w:spacing w:val="-2"/>
        </w:rPr>
        <w:t>tener</w:t>
      </w:r>
      <w:r>
        <w:rPr>
          <w:spacing w:val="29"/>
        </w:rPr>
        <w:t xml:space="preserve"> </w:t>
      </w:r>
      <w:r>
        <w:rPr>
          <w:spacing w:val="-1"/>
        </w:rPr>
        <w:t>una</w:t>
      </w:r>
      <w:r>
        <w:rPr>
          <w:spacing w:val="28"/>
        </w:rPr>
        <w:t xml:space="preserve"> </w:t>
      </w:r>
      <w:r>
        <w:rPr>
          <w:spacing w:val="-2"/>
        </w:rPr>
        <w:t>mayor</w:t>
      </w:r>
      <w:r>
        <w:rPr>
          <w:spacing w:val="28"/>
        </w:rPr>
        <w:t xml:space="preserve"> </w:t>
      </w:r>
      <w:r>
        <w:rPr>
          <w:spacing w:val="-1"/>
        </w:rPr>
        <w:t>comprensión</w:t>
      </w:r>
      <w:r>
        <w:rPr>
          <w:spacing w:val="30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rPr>
          <w:spacing w:val="-2"/>
        </w:rPr>
        <w:t>dicho</w:t>
      </w:r>
      <w:r>
        <w:rPr>
          <w:spacing w:val="30"/>
        </w:rPr>
        <w:t xml:space="preserve"> </w:t>
      </w:r>
      <w:r>
        <w:rPr>
          <w:spacing w:val="-1"/>
        </w:rPr>
        <w:t>estado</w:t>
      </w:r>
      <w:r>
        <w:rPr>
          <w:spacing w:val="30"/>
        </w:rPr>
        <w:t xml:space="preserve"> </w:t>
      </w:r>
      <w:r>
        <w:rPr>
          <w:spacing w:val="-1"/>
        </w:rPr>
        <w:t>financiero,</w:t>
      </w:r>
      <w:r>
        <w:rPr>
          <w:spacing w:val="29"/>
        </w:rPr>
        <w:t xml:space="preserve"> </w:t>
      </w:r>
      <w:r>
        <w:rPr>
          <w:spacing w:val="-1"/>
        </w:rPr>
        <w:t>se</w:t>
      </w:r>
      <w:r>
        <w:rPr>
          <w:spacing w:val="17"/>
        </w:rPr>
        <w:t xml:space="preserve"> </w:t>
      </w:r>
      <w:r>
        <w:rPr>
          <w:spacing w:val="-1"/>
        </w:rPr>
        <w:t>detallan</w:t>
      </w:r>
      <w:r>
        <w:rPr>
          <w:spacing w:val="24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continuación</w:t>
      </w:r>
      <w:r>
        <w:rPr>
          <w:spacing w:val="65"/>
          <w:w w:val="102"/>
        </w:rPr>
        <w:t xml:space="preserve"> </w:t>
      </w:r>
      <w:r>
        <w:rPr>
          <w:spacing w:val="-1"/>
        </w:rPr>
        <w:t>las</w:t>
      </w:r>
      <w:r>
        <w:rPr>
          <w:spacing w:val="24"/>
        </w:rPr>
        <w:t xml:space="preserve"> </w:t>
      </w:r>
      <w:r>
        <w:rPr>
          <w:spacing w:val="-1"/>
        </w:rPr>
        <w:t>principales</w:t>
      </w:r>
      <w:r>
        <w:rPr>
          <w:spacing w:val="24"/>
        </w:rPr>
        <w:t xml:space="preserve"> </w:t>
      </w:r>
      <w:r>
        <w:rPr>
          <w:spacing w:val="-1"/>
        </w:rPr>
        <w:t>definiciones.</w:t>
      </w:r>
    </w:p>
    <w:p w:rsidR="00C95FE4" w:rsidRDefault="00C95FE4">
      <w:pPr>
        <w:spacing w:before="1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extoindependiente"/>
        <w:spacing w:line="250" w:lineRule="auto"/>
        <w:ind w:right="186"/>
        <w:jc w:val="both"/>
      </w:pPr>
      <w:r>
        <w:rPr>
          <w:spacing w:val="-1"/>
          <w:u w:val="single" w:color="000000"/>
        </w:rPr>
        <w:t>Presupuesto</w:t>
      </w:r>
      <w:r>
        <w:rPr>
          <w:spacing w:val="23"/>
          <w:u w:val="single" w:color="000000"/>
        </w:rPr>
        <w:t xml:space="preserve"> </w:t>
      </w:r>
      <w:r>
        <w:rPr>
          <w:spacing w:val="-1"/>
          <w:u w:val="single" w:color="000000"/>
        </w:rPr>
        <w:t>Aprobado:</w:t>
      </w:r>
      <w:r>
        <w:rPr>
          <w:spacing w:val="20"/>
          <w:u w:val="single" w:color="000000"/>
        </w:rPr>
        <w:t xml:space="preserve"> </w:t>
      </w:r>
      <w:r>
        <w:rPr>
          <w:spacing w:val="-2"/>
        </w:rPr>
        <w:t>Reflejará</w:t>
      </w:r>
      <w:r>
        <w:rPr>
          <w:spacing w:val="27"/>
        </w:rPr>
        <w:t xml:space="preserve"> </w:t>
      </w:r>
      <w:r>
        <w:t>los</w:t>
      </w:r>
      <w:r>
        <w:rPr>
          <w:spacing w:val="19"/>
        </w:rPr>
        <w:t xml:space="preserve"> </w:t>
      </w:r>
      <w:r>
        <w:rPr>
          <w:spacing w:val="-1"/>
        </w:rPr>
        <w:t>ingresos</w:t>
      </w:r>
      <w:r>
        <w:rPr>
          <w:spacing w:val="19"/>
        </w:rPr>
        <w:t xml:space="preserve"> </w:t>
      </w:r>
      <w:r>
        <w:t>previstos</w:t>
      </w:r>
      <w:r>
        <w:rPr>
          <w:spacing w:val="19"/>
        </w:rPr>
        <w:t xml:space="preserve"> </w:t>
      </w:r>
      <w:r>
        <w:rPr>
          <w:spacing w:val="1"/>
        </w:rPr>
        <w:t>en</w:t>
      </w:r>
      <w:r>
        <w:rPr>
          <w:spacing w:val="18"/>
        </w:rPr>
        <w:t xml:space="preserve"> </w:t>
      </w:r>
      <w:r>
        <w:rPr>
          <w:spacing w:val="-3"/>
        </w:rPr>
        <w:t>el</w:t>
      </w:r>
      <w:r>
        <w:rPr>
          <w:spacing w:val="20"/>
        </w:rPr>
        <w:t xml:space="preserve"> </w:t>
      </w:r>
      <w:r>
        <w:t>período</w:t>
      </w:r>
      <w:r>
        <w:rPr>
          <w:spacing w:val="34"/>
        </w:rPr>
        <w:t xml:space="preserve"> </w:t>
      </w:r>
      <w:r>
        <w:t>y</w:t>
      </w:r>
      <w:r>
        <w:rPr>
          <w:spacing w:val="9"/>
        </w:rPr>
        <w:t xml:space="preserve"> </w:t>
      </w:r>
      <w:r>
        <w:t>los</w:t>
      </w:r>
      <w:r>
        <w:rPr>
          <w:spacing w:val="24"/>
        </w:rPr>
        <w:t xml:space="preserve"> </w:t>
      </w:r>
      <w:r>
        <w:rPr>
          <w:spacing w:val="-2"/>
        </w:rPr>
        <w:t>gastos</w:t>
      </w:r>
      <w:r>
        <w:rPr>
          <w:spacing w:val="25"/>
        </w:rPr>
        <w:t xml:space="preserve"> </w:t>
      </w:r>
      <w:r>
        <w:t>o</w:t>
      </w:r>
      <w:r>
        <w:rPr>
          <w:spacing w:val="23"/>
        </w:rPr>
        <w:t xml:space="preserve"> </w:t>
      </w:r>
      <w:r>
        <w:rPr>
          <w:spacing w:val="-1"/>
        </w:rPr>
        <w:t>desembolsos</w:t>
      </w:r>
      <w:r>
        <w:rPr>
          <w:spacing w:val="65"/>
          <w:w w:val="102"/>
        </w:rPr>
        <w:t xml:space="preserve"> </w:t>
      </w:r>
      <w:r>
        <w:t>aprobados</w:t>
      </w:r>
      <w:r>
        <w:rPr>
          <w:spacing w:val="10"/>
        </w:rPr>
        <w:t xml:space="preserve"> </w:t>
      </w:r>
      <w:r>
        <w:t>por</w:t>
      </w:r>
      <w:r>
        <w:rPr>
          <w:spacing w:val="14"/>
        </w:rPr>
        <w:t xml:space="preserve"> </w:t>
      </w:r>
      <w:r>
        <w:t>el</w:t>
      </w:r>
      <w:r>
        <w:rPr>
          <w:spacing w:val="19"/>
        </w:rPr>
        <w:t xml:space="preserve"> </w:t>
      </w:r>
      <w:r>
        <w:rPr>
          <w:spacing w:val="-2"/>
        </w:rPr>
        <w:t>Órgano</w:t>
      </w:r>
      <w:r>
        <w:rPr>
          <w:spacing w:val="27"/>
        </w:rPr>
        <w:t xml:space="preserve"> </w:t>
      </w:r>
      <w:r>
        <w:rPr>
          <w:spacing w:val="-2"/>
        </w:rPr>
        <w:t>Legislativo.</w:t>
      </w:r>
    </w:p>
    <w:p w:rsidR="00C95FE4" w:rsidRDefault="00C95FE4">
      <w:pPr>
        <w:spacing w:before="2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jc w:val="both"/>
      </w:pPr>
      <w:r>
        <w:rPr>
          <w:spacing w:val="-1"/>
          <w:u w:val="single" w:color="000000"/>
        </w:rPr>
        <w:t>Presupuesto</w:t>
      </w:r>
      <w:r>
        <w:rPr>
          <w:spacing w:val="18"/>
          <w:u w:val="single" w:color="000000"/>
        </w:rPr>
        <w:t xml:space="preserve"> </w:t>
      </w:r>
      <w:r>
        <w:rPr>
          <w:spacing w:val="-2"/>
          <w:u w:val="single" w:color="000000"/>
        </w:rPr>
        <w:t>Inicial:</w:t>
      </w:r>
      <w:r>
        <w:rPr>
          <w:spacing w:val="16"/>
          <w:u w:val="single" w:color="000000"/>
        </w:rPr>
        <w:t xml:space="preserve"> </w:t>
      </w:r>
      <w:r>
        <w:t>Es</w:t>
      </w:r>
      <w:r>
        <w:rPr>
          <w:spacing w:val="14"/>
        </w:rPr>
        <w:t xml:space="preserve"> </w:t>
      </w:r>
      <w:r>
        <w:t>el</w:t>
      </w:r>
      <w:r>
        <w:rPr>
          <w:spacing w:val="10"/>
        </w:rPr>
        <w:t xml:space="preserve"> </w:t>
      </w:r>
      <w:r>
        <w:rPr>
          <w:spacing w:val="-1"/>
        </w:rPr>
        <w:t>presupuesto</w:t>
      </w:r>
      <w:r>
        <w:rPr>
          <w:spacing w:val="24"/>
        </w:rPr>
        <w:t xml:space="preserve"> </w:t>
      </w:r>
      <w:r>
        <w:rPr>
          <w:spacing w:val="-2"/>
        </w:rPr>
        <w:t>aprobado</w:t>
      </w:r>
      <w:r>
        <w:rPr>
          <w:spacing w:val="20"/>
        </w:rPr>
        <w:t xml:space="preserve"> </w:t>
      </w:r>
      <w:r>
        <w:rPr>
          <w:spacing w:val="-2"/>
        </w:rPr>
        <w:t>inicialmente</w:t>
      </w:r>
      <w:r>
        <w:rPr>
          <w:spacing w:val="17"/>
        </w:rPr>
        <w:t xml:space="preserve"> </w:t>
      </w:r>
      <w:r>
        <w:t>para</w:t>
      </w:r>
      <w:r>
        <w:rPr>
          <w:spacing w:val="17"/>
        </w:rPr>
        <w:t xml:space="preserve"> </w:t>
      </w:r>
      <w:r>
        <w:rPr>
          <w:spacing w:val="-3"/>
        </w:rPr>
        <w:t>el</w:t>
      </w:r>
      <w:r>
        <w:rPr>
          <w:spacing w:val="16"/>
        </w:rPr>
        <w:t xml:space="preserve"> </w:t>
      </w:r>
      <w:r>
        <w:rPr>
          <w:spacing w:val="-1"/>
        </w:rPr>
        <w:t>período</w:t>
      </w:r>
      <w:r>
        <w:rPr>
          <w:spacing w:val="13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rPr>
          <w:spacing w:val="-1"/>
        </w:rPr>
        <w:t>presupuesto.</w:t>
      </w:r>
    </w:p>
    <w:p w:rsidR="00C95FE4" w:rsidRDefault="00C95FE4">
      <w:pPr>
        <w:spacing w:before="1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extoindependiente"/>
        <w:spacing w:line="245" w:lineRule="auto"/>
        <w:ind w:right="180"/>
        <w:jc w:val="both"/>
      </w:pPr>
      <w:r>
        <w:rPr>
          <w:spacing w:val="-1"/>
          <w:u w:val="single" w:color="000000"/>
        </w:rPr>
        <w:t>Presupuesto</w:t>
      </w:r>
      <w:r>
        <w:rPr>
          <w:spacing w:val="53"/>
          <w:u w:val="single" w:color="000000"/>
        </w:rPr>
        <w:t xml:space="preserve"> </w:t>
      </w:r>
      <w:r>
        <w:rPr>
          <w:spacing w:val="-2"/>
          <w:u w:val="single" w:color="000000"/>
        </w:rPr>
        <w:t>Final:</w:t>
      </w:r>
      <w:r>
        <w:rPr>
          <w:spacing w:val="50"/>
          <w:u w:val="single" w:color="000000"/>
        </w:rPr>
        <w:t xml:space="preserve"> </w:t>
      </w:r>
      <w:r>
        <w:rPr>
          <w:spacing w:val="-1"/>
        </w:rPr>
        <w:t>Incluye</w:t>
      </w:r>
      <w:r>
        <w:rPr>
          <w:spacing w:val="47"/>
        </w:rPr>
        <w:t xml:space="preserve"> </w:t>
      </w:r>
      <w:r>
        <w:rPr>
          <w:spacing w:val="1"/>
        </w:rPr>
        <w:t>todos</w:t>
      </w:r>
      <w:r>
        <w:rPr>
          <w:spacing w:val="44"/>
        </w:rPr>
        <w:t xml:space="preserve"> </w:t>
      </w:r>
      <w:r>
        <w:t>los</w:t>
      </w:r>
      <w:r>
        <w:rPr>
          <w:spacing w:val="49"/>
        </w:rPr>
        <w:t xml:space="preserve"> </w:t>
      </w:r>
      <w:r>
        <w:rPr>
          <w:spacing w:val="-2"/>
        </w:rPr>
        <w:t>ajustes,</w:t>
      </w:r>
      <w:r>
        <w:rPr>
          <w:spacing w:val="53"/>
        </w:rPr>
        <w:t xml:space="preserve"> </w:t>
      </w:r>
      <w:r>
        <w:rPr>
          <w:spacing w:val="-1"/>
        </w:rPr>
        <w:t>modificaciones,</w:t>
      </w:r>
      <w:r>
        <w:rPr>
          <w:spacing w:val="52"/>
        </w:rPr>
        <w:t xml:space="preserve"> </w:t>
      </w:r>
      <w:r>
        <w:rPr>
          <w:spacing w:val="-1"/>
        </w:rPr>
        <w:t>transferencias</w:t>
      </w:r>
      <w:r>
        <w:t xml:space="preserve">  </w:t>
      </w:r>
      <w:r>
        <w:rPr>
          <w:spacing w:val="-1"/>
        </w:rPr>
        <w:t>entre</w:t>
      </w:r>
      <w:r>
        <w:rPr>
          <w:spacing w:val="47"/>
        </w:rPr>
        <w:t xml:space="preserve"> </w:t>
      </w:r>
      <w:r>
        <w:t>los</w:t>
      </w:r>
      <w:r>
        <w:rPr>
          <w:spacing w:val="49"/>
        </w:rPr>
        <w:t xml:space="preserve"> </w:t>
      </w:r>
      <w:r>
        <w:rPr>
          <w:spacing w:val="-1"/>
        </w:rPr>
        <w:t>encabezamientos</w:t>
      </w:r>
      <w:r>
        <w:rPr>
          <w:spacing w:val="57"/>
          <w:w w:val="102"/>
        </w:rPr>
        <w:t xml:space="preserve"> </w:t>
      </w:r>
      <w:r>
        <w:rPr>
          <w:spacing w:val="-1"/>
        </w:rPr>
        <w:t>presupuestarios</w:t>
      </w:r>
      <w:r>
        <w:rPr>
          <w:spacing w:val="10"/>
        </w:rPr>
        <w:t xml:space="preserve"> </w:t>
      </w:r>
      <w:r>
        <w:t>o</w:t>
      </w:r>
      <w:r>
        <w:rPr>
          <w:spacing w:val="18"/>
        </w:rPr>
        <w:t xml:space="preserve"> </w:t>
      </w:r>
      <w:r>
        <w:rPr>
          <w:spacing w:val="-2"/>
        </w:rPr>
        <w:t>líneas</w:t>
      </w:r>
      <w:r>
        <w:rPr>
          <w:spacing w:val="20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partidas</w:t>
      </w:r>
      <w:r>
        <w:rPr>
          <w:spacing w:val="10"/>
        </w:rPr>
        <w:t xml:space="preserve"> </w:t>
      </w:r>
      <w:r>
        <w:t>para</w:t>
      </w:r>
      <w:r>
        <w:rPr>
          <w:spacing w:val="12"/>
        </w:rPr>
        <w:t xml:space="preserve"> </w:t>
      </w:r>
      <w:r>
        <w:rPr>
          <w:spacing w:val="-1"/>
        </w:rPr>
        <w:t>acomodar</w:t>
      </w:r>
      <w:r>
        <w:rPr>
          <w:spacing w:val="13"/>
        </w:rPr>
        <w:t xml:space="preserve"> </w:t>
      </w:r>
      <w:r>
        <w:t>los</w:t>
      </w:r>
      <w:r>
        <w:rPr>
          <w:spacing w:val="10"/>
        </w:rPr>
        <w:t xml:space="preserve"> </w:t>
      </w:r>
      <w:r>
        <w:t>cambios</w:t>
      </w:r>
      <w:r>
        <w:rPr>
          <w:spacing w:val="15"/>
        </w:rPr>
        <w:t xml:space="preserve"> </w:t>
      </w:r>
      <w:r>
        <w:rPr>
          <w:spacing w:val="-3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las</w:t>
      </w:r>
      <w:r>
        <w:rPr>
          <w:spacing w:val="15"/>
        </w:rPr>
        <w:t xml:space="preserve"> </w:t>
      </w:r>
      <w:r>
        <w:rPr>
          <w:spacing w:val="-1"/>
        </w:rPr>
        <w:t>prioridades</w:t>
      </w:r>
      <w:r>
        <w:rPr>
          <w:spacing w:val="10"/>
        </w:rPr>
        <w:t xml:space="preserve"> </w:t>
      </w:r>
      <w:r>
        <w:rPr>
          <w:spacing w:val="2"/>
        </w:rPr>
        <w:t>de</w:t>
      </w:r>
      <w:r>
        <w:rPr>
          <w:spacing w:val="12"/>
        </w:rPr>
        <w:t xml:space="preserve"> </w:t>
      </w:r>
      <w:r>
        <w:rPr>
          <w:spacing w:val="-1"/>
        </w:rPr>
        <w:t>financiación</w:t>
      </w:r>
      <w:r>
        <w:rPr>
          <w:spacing w:val="100"/>
          <w:w w:val="102"/>
        </w:rPr>
        <w:t xml:space="preserve"> </w:t>
      </w:r>
      <w:r>
        <w:rPr>
          <w:spacing w:val="-1"/>
        </w:rPr>
        <w:t>debidamente</w:t>
      </w:r>
      <w:r>
        <w:rPr>
          <w:spacing w:val="46"/>
        </w:rPr>
        <w:t xml:space="preserve"> </w:t>
      </w:r>
      <w:r>
        <w:rPr>
          <w:spacing w:val="-1"/>
        </w:rPr>
        <w:t>autorizados.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5" w:lineRule="auto"/>
        <w:ind w:right="183"/>
        <w:jc w:val="both"/>
      </w:pPr>
      <w:r>
        <w:rPr>
          <w:spacing w:val="-1"/>
          <w:u w:val="single" w:color="000000"/>
        </w:rPr>
        <w:t>Presupuesto</w:t>
      </w:r>
      <w:r>
        <w:rPr>
          <w:spacing w:val="54"/>
          <w:u w:val="single" w:color="000000"/>
        </w:rPr>
        <w:t xml:space="preserve"> </w:t>
      </w:r>
      <w:r>
        <w:rPr>
          <w:spacing w:val="-2"/>
          <w:u w:val="single" w:color="000000"/>
        </w:rPr>
        <w:t>Real:</w:t>
      </w:r>
      <w:r>
        <w:rPr>
          <w:spacing w:val="45"/>
          <w:u w:val="single" w:color="000000"/>
        </w:rPr>
        <w:t xml:space="preserve"> </w:t>
      </w:r>
      <w:r>
        <w:t>Corresponde</w:t>
      </w:r>
      <w:r>
        <w:rPr>
          <w:spacing w:val="47"/>
        </w:rPr>
        <w:t xml:space="preserve"> </w:t>
      </w:r>
      <w:r>
        <w:t>al</w:t>
      </w:r>
      <w:r>
        <w:rPr>
          <w:spacing w:val="45"/>
        </w:rPr>
        <w:t xml:space="preserve"> </w:t>
      </w:r>
      <w:r>
        <w:rPr>
          <w:spacing w:val="-1"/>
        </w:rPr>
        <w:t>ejecutado</w:t>
      </w:r>
      <w:r>
        <w:rPr>
          <w:spacing w:val="49"/>
        </w:rPr>
        <w:t xml:space="preserve"> </w:t>
      </w:r>
      <w:r>
        <w:t>o</w:t>
      </w:r>
      <w:r>
        <w:rPr>
          <w:spacing w:val="54"/>
        </w:rPr>
        <w:t xml:space="preserve"> </w:t>
      </w:r>
      <w:r>
        <w:rPr>
          <w:spacing w:val="-1"/>
        </w:rPr>
        <w:t>realizado</w:t>
      </w:r>
      <w:r>
        <w:rPr>
          <w:spacing w:val="49"/>
        </w:rPr>
        <w:t xml:space="preserve"> </w:t>
      </w:r>
      <w:r>
        <w:t>del</w:t>
      </w:r>
      <w:r>
        <w:rPr>
          <w:spacing w:val="45"/>
        </w:rPr>
        <w:t xml:space="preserve"> </w:t>
      </w:r>
      <w:r>
        <w:rPr>
          <w:spacing w:val="-1"/>
        </w:rPr>
        <w:t>presupuesto</w:t>
      </w:r>
      <w:r>
        <w:rPr>
          <w:spacing w:val="5"/>
        </w:rPr>
        <w:t xml:space="preserve"> </w:t>
      </w:r>
      <w:r>
        <w:rPr>
          <w:spacing w:val="-2"/>
        </w:rPr>
        <w:t>(según</w:t>
      </w:r>
      <w:r>
        <w:rPr>
          <w:spacing w:val="43"/>
        </w:rPr>
        <w:t xml:space="preserve"> </w:t>
      </w:r>
      <w:r>
        <w:t>el</w:t>
      </w:r>
      <w:r>
        <w:rPr>
          <w:spacing w:val="45"/>
        </w:rPr>
        <w:t xml:space="preserve"> </w:t>
      </w:r>
      <w:r>
        <w:t xml:space="preserve">plan  </w:t>
      </w:r>
      <w:r>
        <w:rPr>
          <w:spacing w:val="-1"/>
        </w:rPr>
        <w:t>general</w:t>
      </w:r>
      <w:r>
        <w:rPr>
          <w:spacing w:val="45"/>
        </w:rPr>
        <w:t xml:space="preserve"> </w:t>
      </w:r>
      <w:r>
        <w:t>de</w:t>
      </w:r>
      <w:r>
        <w:rPr>
          <w:spacing w:val="46"/>
        </w:rPr>
        <w:t xml:space="preserve"> </w:t>
      </w:r>
      <w:r>
        <w:rPr>
          <w:spacing w:val="1"/>
        </w:rPr>
        <w:t>la</w:t>
      </w:r>
      <w:r>
        <w:rPr>
          <w:spacing w:val="66"/>
          <w:w w:val="102"/>
        </w:rPr>
        <w:t xml:space="preserve"> </w:t>
      </w:r>
      <w:r>
        <w:rPr>
          <w:spacing w:val="-1"/>
        </w:rPr>
        <w:t>Contabilidad</w:t>
      </w:r>
      <w:r>
        <w:rPr>
          <w:spacing w:val="32"/>
        </w:rPr>
        <w:t xml:space="preserve"> </w:t>
      </w:r>
      <w:r>
        <w:rPr>
          <w:spacing w:val="-2"/>
        </w:rPr>
        <w:t>Nacional,</w:t>
      </w:r>
      <w:r>
        <w:rPr>
          <w:spacing w:val="31"/>
        </w:rPr>
        <w:t xml:space="preserve"> </w:t>
      </w:r>
      <w:r>
        <w:rPr>
          <w:spacing w:val="-1"/>
        </w:rPr>
        <w:t>corresponde</w:t>
      </w:r>
      <w:r>
        <w:rPr>
          <w:spacing w:val="24"/>
        </w:rPr>
        <w:t xml:space="preserve"> </w:t>
      </w:r>
      <w:r>
        <w:t>al</w:t>
      </w:r>
      <w:r>
        <w:rPr>
          <w:spacing w:val="16"/>
        </w:rPr>
        <w:t xml:space="preserve"> </w:t>
      </w:r>
      <w:r>
        <w:rPr>
          <w:spacing w:val="-1"/>
        </w:rPr>
        <w:t>devengado).</w:t>
      </w:r>
    </w:p>
    <w:p w:rsidR="00C95FE4" w:rsidRDefault="00C95FE4">
      <w:pPr>
        <w:spacing w:line="245" w:lineRule="auto"/>
        <w:jc w:val="both"/>
        <w:sectPr w:rsidR="00C95FE4">
          <w:pgSz w:w="12240" w:h="15840"/>
          <w:pgMar w:top="2020" w:right="1020" w:bottom="880" w:left="1360" w:header="623" w:footer="695" w:gutter="0"/>
          <w:cols w:space="720"/>
        </w:sectPr>
      </w:pPr>
    </w:p>
    <w:p w:rsidR="00C95FE4" w:rsidRDefault="00C95FE4">
      <w:pPr>
        <w:spacing w:before="6"/>
        <w:rPr>
          <w:rFonts w:ascii="Times New Roman" w:eastAsia="Times New Roman" w:hAnsi="Times New Roman" w:cs="Times New Roman"/>
          <w:sz w:val="20"/>
          <w:szCs w:val="20"/>
        </w:rPr>
      </w:pPr>
    </w:p>
    <w:p w:rsidR="00C95FE4" w:rsidRDefault="007758B2">
      <w:pPr>
        <w:pStyle w:val="Textoindependiente"/>
        <w:spacing w:before="76"/>
      </w:pPr>
      <w:r>
        <w:t>A</w:t>
      </w:r>
      <w:r>
        <w:rPr>
          <w:spacing w:val="15"/>
        </w:rPr>
        <w:t xml:space="preserve"> </w:t>
      </w:r>
      <w:r>
        <w:rPr>
          <w:spacing w:val="-1"/>
        </w:rPr>
        <w:t>continuación</w:t>
      </w:r>
      <w:r>
        <w:rPr>
          <w:spacing w:val="14"/>
        </w:rPr>
        <w:t xml:space="preserve"> </w:t>
      </w:r>
      <w:r>
        <w:rPr>
          <w:spacing w:val="-1"/>
        </w:rPr>
        <w:t>se</w:t>
      </w:r>
      <w:r>
        <w:rPr>
          <w:spacing w:val="17"/>
        </w:rPr>
        <w:t xml:space="preserve"> </w:t>
      </w:r>
      <w:r>
        <w:t>muestra</w:t>
      </w:r>
      <w:r>
        <w:rPr>
          <w:spacing w:val="17"/>
        </w:rPr>
        <w:t xml:space="preserve"> </w:t>
      </w:r>
      <w:r>
        <w:rPr>
          <w:spacing w:val="-3"/>
        </w:rPr>
        <w:t>el</w:t>
      </w:r>
      <w:r>
        <w:rPr>
          <w:spacing w:val="16"/>
        </w:rPr>
        <w:t xml:space="preserve"> </w:t>
      </w:r>
      <w:r>
        <w:rPr>
          <w:spacing w:val="-1"/>
        </w:rPr>
        <w:t>Estado</w:t>
      </w:r>
      <w:r>
        <w:rPr>
          <w:spacing w:val="13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1"/>
        </w:rPr>
        <w:t>Ejecución</w:t>
      </w:r>
      <w:r>
        <w:rPr>
          <w:spacing w:val="7"/>
        </w:rPr>
        <w:t xml:space="preserve"> </w:t>
      </w:r>
      <w:r>
        <w:rPr>
          <w:spacing w:val="-1"/>
        </w:rPr>
        <w:t>Presupuestaria.</w:t>
      </w:r>
    </w:p>
    <w:p w:rsidR="00C95FE4" w:rsidRDefault="00C95FE4">
      <w:pPr>
        <w:spacing w:before="9"/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7758B2">
      <w:pPr>
        <w:spacing w:before="81" w:line="144" w:lineRule="exact"/>
        <w:ind w:left="27"/>
        <w:jc w:val="center"/>
        <w:rPr>
          <w:rFonts w:ascii="Tahoma" w:eastAsia="Tahoma" w:hAnsi="Tahoma" w:cs="Tahoma"/>
          <w:sz w:val="12"/>
          <w:szCs w:val="12"/>
        </w:rPr>
      </w:pPr>
      <w:r>
        <w:rPr>
          <w:rFonts w:ascii="Tahoma"/>
          <w:b/>
          <w:spacing w:val="1"/>
          <w:w w:val="125"/>
          <w:sz w:val="12"/>
        </w:rPr>
        <w:t>1</w:t>
      </w:r>
      <w:r>
        <w:rPr>
          <w:rFonts w:ascii="Tahoma"/>
          <w:b/>
          <w:w w:val="125"/>
          <w:sz w:val="12"/>
        </w:rPr>
        <w:t xml:space="preserve">       </w:t>
      </w:r>
      <w:r>
        <w:rPr>
          <w:rFonts w:ascii="Tahoma"/>
          <w:b/>
          <w:spacing w:val="29"/>
          <w:w w:val="125"/>
          <w:sz w:val="12"/>
        </w:rPr>
        <w:t xml:space="preserve"> </w:t>
      </w:r>
      <w:r>
        <w:rPr>
          <w:rFonts w:ascii="Tahoma"/>
          <w:b/>
          <w:spacing w:val="-4"/>
          <w:w w:val="125"/>
          <w:sz w:val="12"/>
        </w:rPr>
        <w:t>8</w:t>
      </w:r>
      <w:r>
        <w:rPr>
          <w:rFonts w:ascii="Tahoma"/>
          <w:b/>
          <w:spacing w:val="-2"/>
          <w:w w:val="125"/>
          <w:sz w:val="12"/>
        </w:rPr>
        <w:t>-</w:t>
      </w:r>
      <w:r>
        <w:rPr>
          <w:rFonts w:ascii="Tahoma"/>
          <w:b/>
          <w:w w:val="125"/>
          <w:sz w:val="12"/>
        </w:rPr>
        <w:t xml:space="preserve">     </w:t>
      </w:r>
      <w:r>
        <w:rPr>
          <w:rFonts w:ascii="Tahoma"/>
          <w:b/>
          <w:spacing w:val="23"/>
          <w:w w:val="125"/>
          <w:sz w:val="12"/>
        </w:rPr>
        <w:t xml:space="preserve"> </w:t>
      </w:r>
      <w:r>
        <w:rPr>
          <w:rFonts w:ascii="Tahoma"/>
          <w:b/>
          <w:w w:val="185"/>
          <w:sz w:val="12"/>
        </w:rPr>
        <w:t>,</w:t>
      </w:r>
      <w:r>
        <w:rPr>
          <w:rFonts w:ascii="Tahoma"/>
          <w:b/>
          <w:spacing w:val="1"/>
          <w:w w:val="185"/>
          <w:sz w:val="12"/>
        </w:rPr>
        <w:t>.</w:t>
      </w:r>
    </w:p>
    <w:p w:rsidR="00C95FE4" w:rsidRDefault="007758B2">
      <w:pPr>
        <w:spacing w:line="144" w:lineRule="exact"/>
        <w:ind w:left="27"/>
        <w:jc w:val="center"/>
        <w:rPr>
          <w:rFonts w:ascii="Tahoma" w:eastAsia="Tahoma" w:hAnsi="Tahoma" w:cs="Tahoma"/>
          <w:sz w:val="12"/>
          <w:szCs w:val="12"/>
        </w:rPr>
      </w:pPr>
      <w:r>
        <w:rPr>
          <w:rFonts w:ascii="Tahoma"/>
          <w:b/>
          <w:spacing w:val="-2"/>
          <w:w w:val="165"/>
          <w:sz w:val="12"/>
        </w:rPr>
        <w:t>0</w:t>
      </w:r>
      <w:r>
        <w:rPr>
          <w:rFonts w:ascii="Tahoma"/>
          <w:b/>
          <w:spacing w:val="-1"/>
          <w:w w:val="165"/>
          <w:sz w:val="12"/>
        </w:rPr>
        <w:t>,</w:t>
      </w:r>
      <w:r>
        <w:rPr>
          <w:rFonts w:ascii="Tahoma"/>
          <w:b/>
          <w:w w:val="165"/>
          <w:sz w:val="12"/>
        </w:rPr>
        <w:t xml:space="preserve">    </w:t>
      </w:r>
      <w:r>
        <w:rPr>
          <w:rFonts w:ascii="Tahoma"/>
          <w:b/>
          <w:spacing w:val="7"/>
          <w:w w:val="165"/>
          <w:sz w:val="12"/>
        </w:rPr>
        <w:t xml:space="preserve"> </w:t>
      </w:r>
      <w:r>
        <w:rPr>
          <w:rFonts w:ascii="Tahoma"/>
          <w:b/>
          <w:spacing w:val="-6"/>
          <w:w w:val="135"/>
          <w:sz w:val="12"/>
        </w:rPr>
        <w:t>1</w:t>
      </w:r>
      <w:r>
        <w:rPr>
          <w:rFonts w:ascii="Tahoma"/>
          <w:b/>
          <w:w w:val="135"/>
          <w:sz w:val="12"/>
        </w:rPr>
        <w:t xml:space="preserve">               </w:t>
      </w:r>
      <w:r>
        <w:rPr>
          <w:rFonts w:ascii="Tahoma"/>
          <w:b/>
          <w:spacing w:val="1"/>
          <w:w w:val="135"/>
          <w:sz w:val="12"/>
        </w:rPr>
        <w:t xml:space="preserve"> </w:t>
      </w:r>
      <w:r>
        <w:rPr>
          <w:rFonts w:ascii="Tahoma"/>
          <w:b/>
          <w:spacing w:val="1"/>
          <w:w w:val="195"/>
          <w:sz w:val="12"/>
        </w:rPr>
        <w:t>,</w:t>
      </w:r>
      <w:r>
        <w:rPr>
          <w:rFonts w:ascii="Tahoma"/>
          <w:b/>
          <w:w w:val="195"/>
          <w:sz w:val="12"/>
        </w:rPr>
        <w:t xml:space="preserve">           </w:t>
      </w:r>
      <w:r>
        <w:rPr>
          <w:rFonts w:ascii="Tahoma"/>
          <w:b/>
          <w:spacing w:val="36"/>
          <w:w w:val="195"/>
          <w:sz w:val="12"/>
        </w:rPr>
        <w:t xml:space="preserve"> </w:t>
      </w:r>
      <w:r>
        <w:rPr>
          <w:rFonts w:ascii="Tahoma"/>
          <w:b/>
          <w:spacing w:val="-1"/>
          <w:w w:val="165"/>
          <w:sz w:val="12"/>
        </w:rPr>
        <w:t>,</w:t>
      </w:r>
      <w:r>
        <w:rPr>
          <w:rFonts w:ascii="Tahoma"/>
          <w:b/>
          <w:spacing w:val="-2"/>
          <w:w w:val="165"/>
          <w:sz w:val="12"/>
        </w:rPr>
        <w:t>9</w:t>
      </w:r>
      <w:r>
        <w:rPr>
          <w:rFonts w:ascii="Tahoma"/>
          <w:b/>
          <w:spacing w:val="-1"/>
          <w:w w:val="165"/>
          <w:sz w:val="12"/>
        </w:rPr>
        <w:t>.</w:t>
      </w:r>
      <w:r>
        <w:rPr>
          <w:rFonts w:ascii="Tahoma"/>
          <w:b/>
          <w:w w:val="213"/>
          <w:sz w:val="12"/>
        </w:rPr>
        <w:t xml:space="preserve"> </w:t>
      </w:r>
    </w:p>
    <w:p w:rsidR="00C95FE4" w:rsidRDefault="007758B2">
      <w:pPr>
        <w:spacing w:line="144" w:lineRule="exact"/>
        <w:ind w:left="27"/>
        <w:jc w:val="center"/>
        <w:rPr>
          <w:rFonts w:ascii="Tahoma" w:eastAsia="Tahoma" w:hAnsi="Tahoma" w:cs="Tahoma"/>
          <w:sz w:val="12"/>
          <w:szCs w:val="12"/>
        </w:rPr>
      </w:pPr>
      <w:r>
        <w:rPr>
          <w:rFonts w:ascii="Tahoma"/>
          <w:b/>
          <w:spacing w:val="-1"/>
          <w:w w:val="220"/>
          <w:sz w:val="12"/>
        </w:rPr>
        <w:t xml:space="preserve"> </w:t>
      </w:r>
      <w:r>
        <w:rPr>
          <w:rFonts w:ascii="Tahoma"/>
          <w:b/>
          <w:w w:val="140"/>
          <w:sz w:val="12"/>
        </w:rPr>
        <w:t>-9</w:t>
      </w:r>
      <w:r>
        <w:rPr>
          <w:rFonts w:ascii="Tahoma"/>
          <w:b/>
          <w:spacing w:val="-19"/>
          <w:w w:val="140"/>
          <w:sz w:val="12"/>
        </w:rPr>
        <w:t xml:space="preserve"> </w:t>
      </w:r>
      <w:r>
        <w:rPr>
          <w:rFonts w:ascii="Tahoma"/>
          <w:b/>
          <w:spacing w:val="1"/>
          <w:w w:val="135"/>
          <w:sz w:val="12"/>
        </w:rPr>
        <w:t>1</w:t>
      </w:r>
      <w:r>
        <w:rPr>
          <w:rFonts w:ascii="Tahoma"/>
          <w:b/>
          <w:w w:val="135"/>
          <w:sz w:val="12"/>
        </w:rPr>
        <w:t xml:space="preserve">                 </w:t>
      </w:r>
      <w:r>
        <w:rPr>
          <w:rFonts w:ascii="Tahoma"/>
          <w:b/>
          <w:spacing w:val="29"/>
          <w:w w:val="135"/>
          <w:sz w:val="12"/>
        </w:rPr>
        <w:t xml:space="preserve"> </w:t>
      </w:r>
      <w:r>
        <w:rPr>
          <w:rFonts w:ascii="Tahoma"/>
          <w:b/>
          <w:spacing w:val="-1"/>
          <w:w w:val="140"/>
          <w:sz w:val="12"/>
        </w:rPr>
        <w:t>,</w:t>
      </w:r>
      <w:r>
        <w:rPr>
          <w:rFonts w:ascii="Tahoma"/>
          <w:b/>
          <w:spacing w:val="-2"/>
          <w:w w:val="140"/>
          <w:sz w:val="12"/>
        </w:rPr>
        <w:t>9</w:t>
      </w:r>
      <w:r>
        <w:rPr>
          <w:rFonts w:ascii="Tahoma"/>
          <w:b/>
          <w:spacing w:val="-1"/>
          <w:w w:val="140"/>
          <w:sz w:val="12"/>
        </w:rPr>
        <w:t>.</w:t>
      </w:r>
      <w:r>
        <w:rPr>
          <w:rFonts w:ascii="Tahoma"/>
          <w:b/>
          <w:w w:val="213"/>
          <w:sz w:val="12"/>
        </w:rPr>
        <w:t xml:space="preserve"> </w:t>
      </w:r>
    </w:p>
    <w:p w:rsidR="00C95FE4" w:rsidRDefault="007758B2">
      <w:pPr>
        <w:spacing w:line="144" w:lineRule="exact"/>
        <w:ind w:left="26"/>
        <w:jc w:val="center"/>
        <w:rPr>
          <w:rFonts w:ascii="Tahoma" w:eastAsia="Tahoma" w:hAnsi="Tahoma" w:cs="Tahoma"/>
          <w:sz w:val="12"/>
          <w:szCs w:val="12"/>
        </w:rPr>
      </w:pPr>
      <w:r>
        <w:rPr>
          <w:rFonts w:ascii="Tahoma"/>
          <w:b/>
          <w:spacing w:val="1"/>
          <w:w w:val="213"/>
          <w:sz w:val="12"/>
        </w:rPr>
        <w:t xml:space="preserve"> </w:t>
      </w:r>
      <w:r>
        <w:rPr>
          <w:rFonts w:ascii="Tahoma"/>
          <w:b/>
          <w:spacing w:val="-1"/>
          <w:w w:val="220"/>
          <w:sz w:val="12"/>
        </w:rPr>
        <w:t xml:space="preserve"> </w:t>
      </w:r>
      <w:r>
        <w:rPr>
          <w:rFonts w:ascii="Tahoma"/>
          <w:b/>
          <w:spacing w:val="1"/>
          <w:w w:val="212"/>
          <w:sz w:val="12"/>
        </w:rPr>
        <w:t xml:space="preserve"> </w:t>
      </w:r>
      <w:r>
        <w:rPr>
          <w:rFonts w:ascii="Tahoma"/>
          <w:b/>
          <w:spacing w:val="-2"/>
          <w:w w:val="200"/>
          <w:sz w:val="12"/>
        </w:rPr>
        <w:t>,</w:t>
      </w:r>
      <w:r>
        <w:rPr>
          <w:rFonts w:ascii="Tahoma"/>
          <w:b/>
          <w:w w:val="200"/>
          <w:sz w:val="12"/>
        </w:rPr>
        <w:t xml:space="preserve">      </w:t>
      </w:r>
      <w:r>
        <w:rPr>
          <w:rFonts w:ascii="Tahoma"/>
          <w:b/>
          <w:spacing w:val="3"/>
          <w:w w:val="200"/>
          <w:sz w:val="12"/>
        </w:rPr>
        <w:t xml:space="preserve"> </w:t>
      </w:r>
      <w:r>
        <w:rPr>
          <w:rFonts w:ascii="Tahoma"/>
          <w:b/>
          <w:spacing w:val="1"/>
          <w:w w:val="105"/>
          <w:sz w:val="12"/>
        </w:rPr>
        <w:t>8</w:t>
      </w:r>
      <w:r>
        <w:rPr>
          <w:rFonts w:ascii="Tahoma"/>
          <w:b/>
          <w:w w:val="105"/>
          <w:sz w:val="12"/>
        </w:rPr>
        <w:t xml:space="preserve">   </w:t>
      </w:r>
      <w:r>
        <w:rPr>
          <w:rFonts w:ascii="Tahoma"/>
          <w:b/>
          <w:spacing w:val="3"/>
          <w:w w:val="105"/>
          <w:sz w:val="12"/>
        </w:rPr>
        <w:t xml:space="preserve"> </w:t>
      </w:r>
      <w:r>
        <w:rPr>
          <w:rFonts w:ascii="Tahoma"/>
          <w:b/>
          <w:w w:val="155"/>
          <w:sz w:val="12"/>
        </w:rPr>
        <w:t xml:space="preserve">- </w:t>
      </w:r>
      <w:r>
        <w:rPr>
          <w:rFonts w:ascii="Tahoma"/>
          <w:b/>
          <w:spacing w:val="33"/>
          <w:w w:val="155"/>
          <w:sz w:val="12"/>
        </w:rPr>
        <w:t xml:space="preserve"> </w:t>
      </w:r>
      <w:r>
        <w:rPr>
          <w:rFonts w:ascii="Tahoma"/>
          <w:b/>
          <w:spacing w:val="-4"/>
          <w:w w:val="155"/>
          <w:sz w:val="12"/>
        </w:rPr>
        <w:t>/</w:t>
      </w:r>
      <w:r>
        <w:rPr>
          <w:rFonts w:ascii="Tahoma"/>
          <w:b/>
          <w:w w:val="155"/>
          <w:sz w:val="12"/>
        </w:rPr>
        <w:t xml:space="preserve"> </w:t>
      </w:r>
      <w:r>
        <w:rPr>
          <w:rFonts w:ascii="Tahoma"/>
          <w:b/>
          <w:spacing w:val="19"/>
          <w:w w:val="155"/>
          <w:sz w:val="12"/>
        </w:rPr>
        <w:t xml:space="preserve"> </w:t>
      </w:r>
      <w:r>
        <w:rPr>
          <w:rFonts w:ascii="Tahoma"/>
          <w:b/>
          <w:spacing w:val="1"/>
          <w:w w:val="105"/>
          <w:sz w:val="12"/>
        </w:rPr>
        <w:t>1</w:t>
      </w:r>
      <w:r>
        <w:rPr>
          <w:rFonts w:ascii="Tahoma"/>
          <w:b/>
          <w:w w:val="105"/>
          <w:sz w:val="12"/>
        </w:rPr>
        <w:t xml:space="preserve">     </w:t>
      </w:r>
      <w:r>
        <w:rPr>
          <w:rFonts w:ascii="Tahoma"/>
          <w:b/>
          <w:spacing w:val="14"/>
          <w:w w:val="105"/>
          <w:sz w:val="12"/>
        </w:rPr>
        <w:t xml:space="preserve"> </w:t>
      </w:r>
      <w:r>
        <w:rPr>
          <w:rFonts w:ascii="Tahoma"/>
          <w:b/>
          <w:w w:val="155"/>
          <w:sz w:val="12"/>
        </w:rPr>
        <w:t>-</w:t>
      </w:r>
      <w:r>
        <w:rPr>
          <w:rFonts w:ascii="Tahoma"/>
          <w:b/>
          <w:spacing w:val="1"/>
          <w:w w:val="155"/>
          <w:sz w:val="12"/>
        </w:rPr>
        <w:t>1</w:t>
      </w:r>
      <w:r>
        <w:rPr>
          <w:rFonts w:ascii="Tahoma"/>
          <w:b/>
          <w:w w:val="155"/>
          <w:sz w:val="12"/>
        </w:rPr>
        <w:t xml:space="preserve">-   </w:t>
      </w:r>
      <w:r>
        <w:rPr>
          <w:rFonts w:ascii="Tahoma"/>
          <w:b/>
          <w:spacing w:val="3"/>
          <w:w w:val="155"/>
          <w:sz w:val="12"/>
        </w:rPr>
        <w:t xml:space="preserve"> </w:t>
      </w:r>
      <w:r>
        <w:rPr>
          <w:rFonts w:ascii="Tahoma"/>
          <w:b/>
          <w:spacing w:val="-2"/>
          <w:w w:val="200"/>
          <w:sz w:val="12"/>
        </w:rPr>
        <w:t>,</w:t>
      </w:r>
      <w:r>
        <w:rPr>
          <w:rFonts w:ascii="Tahoma"/>
          <w:b/>
          <w:w w:val="200"/>
          <w:sz w:val="12"/>
        </w:rPr>
        <w:t xml:space="preserve"> </w:t>
      </w:r>
      <w:r>
        <w:rPr>
          <w:rFonts w:ascii="Tahoma"/>
          <w:b/>
          <w:spacing w:val="5"/>
          <w:w w:val="200"/>
          <w:sz w:val="12"/>
        </w:rPr>
        <w:t xml:space="preserve"> </w:t>
      </w:r>
      <w:r>
        <w:rPr>
          <w:rFonts w:ascii="Tahoma"/>
          <w:b/>
          <w:w w:val="200"/>
          <w:sz w:val="12"/>
        </w:rPr>
        <w:t>,</w:t>
      </w:r>
    </w:p>
    <w:p w:rsidR="00C95FE4" w:rsidRDefault="007758B2">
      <w:pPr>
        <w:spacing w:line="144" w:lineRule="exact"/>
        <w:ind w:left="27"/>
        <w:jc w:val="center"/>
        <w:rPr>
          <w:rFonts w:ascii="Tahoma" w:eastAsia="Tahoma" w:hAnsi="Tahoma" w:cs="Tahoma"/>
          <w:sz w:val="12"/>
          <w:szCs w:val="12"/>
        </w:rPr>
      </w:pPr>
      <w:r>
        <w:rPr>
          <w:rFonts w:ascii="Tahoma"/>
          <w:b/>
          <w:spacing w:val="-3"/>
          <w:w w:val="157"/>
          <w:sz w:val="12"/>
        </w:rPr>
        <w:t xml:space="preserve"> </w:t>
      </w:r>
      <w:r>
        <w:rPr>
          <w:rFonts w:ascii="Tahoma"/>
          <w:b/>
          <w:spacing w:val="-1"/>
          <w:w w:val="206"/>
          <w:sz w:val="12"/>
        </w:rPr>
        <w:t xml:space="preserve"> </w:t>
      </w:r>
      <w:r>
        <w:rPr>
          <w:rFonts w:ascii="Tahoma"/>
          <w:b/>
          <w:w w:val="222"/>
          <w:sz w:val="12"/>
        </w:rPr>
        <w:t xml:space="preserve"> </w:t>
      </w:r>
      <w:r>
        <w:rPr>
          <w:rFonts w:ascii="Times New Roman"/>
          <w:b/>
          <w:spacing w:val="7"/>
          <w:sz w:val="12"/>
        </w:rPr>
        <w:t xml:space="preserve"> </w:t>
      </w:r>
      <w:r>
        <w:rPr>
          <w:rFonts w:ascii="Tahoma"/>
          <w:b/>
          <w:spacing w:val="3"/>
          <w:w w:val="331"/>
          <w:sz w:val="12"/>
        </w:rPr>
        <w:t xml:space="preserve"> </w:t>
      </w:r>
      <w:r>
        <w:rPr>
          <w:rFonts w:ascii="Tahoma"/>
          <w:b/>
          <w:spacing w:val="-4"/>
          <w:w w:val="104"/>
          <w:sz w:val="12"/>
        </w:rPr>
        <w:t xml:space="preserve"> </w:t>
      </w:r>
      <w:r>
        <w:rPr>
          <w:rFonts w:ascii="Tahoma"/>
          <w:b/>
          <w:spacing w:val="1"/>
          <w:w w:val="104"/>
          <w:sz w:val="12"/>
        </w:rPr>
        <w:t xml:space="preserve"> </w:t>
      </w:r>
      <w:r>
        <w:rPr>
          <w:rFonts w:ascii="Tahoma"/>
          <w:b/>
          <w:spacing w:val="-1"/>
          <w:w w:val="206"/>
          <w:sz w:val="12"/>
        </w:rPr>
        <w:t xml:space="preserve"> </w:t>
      </w:r>
      <w:r>
        <w:rPr>
          <w:rFonts w:ascii="Tahoma"/>
          <w:b/>
          <w:w w:val="178"/>
          <w:sz w:val="12"/>
        </w:rPr>
        <w:t xml:space="preserve"> </w:t>
      </w:r>
      <w:r>
        <w:rPr>
          <w:rFonts w:ascii="Times New Roman"/>
          <w:b/>
          <w:spacing w:val="7"/>
          <w:sz w:val="12"/>
        </w:rPr>
        <w:t xml:space="preserve"> </w:t>
      </w:r>
      <w:r>
        <w:rPr>
          <w:rFonts w:ascii="Tahoma"/>
          <w:b/>
          <w:spacing w:val="-1"/>
          <w:w w:val="218"/>
          <w:sz w:val="12"/>
        </w:rPr>
        <w:t xml:space="preserve"> </w:t>
      </w:r>
      <w:r>
        <w:rPr>
          <w:rFonts w:ascii="Tahoma"/>
          <w:b/>
          <w:w w:val="206"/>
          <w:sz w:val="12"/>
        </w:rPr>
        <w:t xml:space="preserve"> </w:t>
      </w:r>
      <w:r>
        <w:rPr>
          <w:rFonts w:ascii="Times New Roman"/>
          <w:b/>
          <w:spacing w:val="3"/>
          <w:sz w:val="12"/>
        </w:rPr>
        <w:t xml:space="preserve"> </w:t>
      </w:r>
      <w:r>
        <w:rPr>
          <w:rFonts w:ascii="Tahoma"/>
          <w:b/>
          <w:spacing w:val="2"/>
          <w:w w:val="183"/>
          <w:sz w:val="12"/>
        </w:rPr>
        <w:t xml:space="preserve"> </w:t>
      </w:r>
      <w:r>
        <w:rPr>
          <w:rFonts w:ascii="Tahoma"/>
          <w:b/>
          <w:spacing w:val="1"/>
          <w:w w:val="214"/>
          <w:sz w:val="12"/>
        </w:rPr>
        <w:t xml:space="preserve"> </w:t>
      </w:r>
      <w:r>
        <w:rPr>
          <w:rFonts w:ascii="Tahoma"/>
          <w:b/>
          <w:spacing w:val="-4"/>
          <w:w w:val="104"/>
          <w:sz w:val="12"/>
        </w:rPr>
        <w:t xml:space="preserve"> </w:t>
      </w:r>
      <w:r>
        <w:rPr>
          <w:rFonts w:ascii="Tahoma"/>
          <w:b/>
          <w:spacing w:val="1"/>
          <w:w w:val="214"/>
          <w:sz w:val="12"/>
        </w:rPr>
        <w:t xml:space="preserve"> </w:t>
      </w:r>
      <w:r>
        <w:rPr>
          <w:rFonts w:ascii="Tahoma"/>
          <w:b/>
          <w:spacing w:val="-2"/>
          <w:w w:val="222"/>
          <w:sz w:val="12"/>
        </w:rPr>
        <w:t xml:space="preserve"> </w:t>
      </w:r>
      <w:r>
        <w:rPr>
          <w:rFonts w:ascii="Tahoma"/>
          <w:b/>
          <w:spacing w:val="-1"/>
          <w:w w:val="206"/>
          <w:sz w:val="12"/>
        </w:rPr>
        <w:t xml:space="preserve"> </w:t>
      </w:r>
      <w:r>
        <w:rPr>
          <w:rFonts w:ascii="Tahoma"/>
          <w:b/>
          <w:spacing w:val="-1"/>
          <w:w w:val="178"/>
          <w:sz w:val="12"/>
        </w:rPr>
        <w:t xml:space="preserve"> </w:t>
      </w:r>
      <w:r>
        <w:rPr>
          <w:rFonts w:ascii="Tahoma"/>
          <w:b/>
          <w:w w:val="157"/>
          <w:sz w:val="12"/>
        </w:rPr>
        <w:t xml:space="preserve"> </w:t>
      </w:r>
    </w:p>
    <w:p w:rsidR="00C95FE4" w:rsidRDefault="007758B2">
      <w:pPr>
        <w:spacing w:line="144" w:lineRule="exact"/>
        <w:ind w:left="30"/>
        <w:jc w:val="center"/>
        <w:rPr>
          <w:rFonts w:ascii="Tahoma" w:eastAsia="Tahoma" w:hAnsi="Tahoma" w:cs="Tahoma"/>
          <w:sz w:val="12"/>
          <w:szCs w:val="12"/>
        </w:rPr>
      </w:pPr>
      <w:r>
        <w:rPr>
          <w:rFonts w:ascii="Tahoma"/>
          <w:b/>
          <w:w w:val="185"/>
          <w:sz w:val="12"/>
        </w:rPr>
        <w:t>,</w:t>
      </w:r>
      <w:r>
        <w:rPr>
          <w:rFonts w:ascii="Tahoma"/>
          <w:b/>
          <w:spacing w:val="1"/>
          <w:w w:val="185"/>
          <w:sz w:val="12"/>
        </w:rPr>
        <w:t>.</w:t>
      </w:r>
      <w:r>
        <w:rPr>
          <w:rFonts w:ascii="Tahoma"/>
          <w:b/>
          <w:spacing w:val="-31"/>
          <w:w w:val="185"/>
          <w:sz w:val="12"/>
        </w:rPr>
        <w:t xml:space="preserve"> </w:t>
      </w:r>
      <w:r>
        <w:rPr>
          <w:rFonts w:ascii="Tahoma"/>
          <w:b/>
          <w:spacing w:val="-2"/>
          <w:w w:val="125"/>
          <w:sz w:val="12"/>
        </w:rPr>
        <w:t>$</w:t>
      </w:r>
      <w:r>
        <w:rPr>
          <w:rFonts w:ascii="Tahoma"/>
          <w:b/>
          <w:spacing w:val="-1"/>
          <w:w w:val="125"/>
          <w:sz w:val="12"/>
        </w:rPr>
        <w:t>"</w:t>
      </w:r>
      <w:r>
        <w:rPr>
          <w:rFonts w:ascii="Tahoma"/>
          <w:b/>
          <w:w w:val="125"/>
          <w:sz w:val="12"/>
        </w:rPr>
        <w:t xml:space="preserve">            </w:t>
      </w:r>
      <w:r>
        <w:rPr>
          <w:rFonts w:ascii="Tahoma"/>
          <w:b/>
          <w:spacing w:val="28"/>
          <w:w w:val="125"/>
          <w:sz w:val="12"/>
        </w:rPr>
        <w:t xml:space="preserve"> </w:t>
      </w:r>
      <w:r>
        <w:rPr>
          <w:rFonts w:ascii="Tahoma"/>
          <w:b/>
          <w:spacing w:val="-1"/>
          <w:w w:val="135"/>
          <w:sz w:val="12"/>
        </w:rPr>
        <w:t>0</w:t>
      </w:r>
      <w:r>
        <w:rPr>
          <w:rFonts w:ascii="Tahoma"/>
          <w:b/>
          <w:spacing w:val="-2"/>
          <w:w w:val="135"/>
          <w:sz w:val="12"/>
        </w:rPr>
        <w:t>9</w:t>
      </w:r>
      <w:r>
        <w:rPr>
          <w:rFonts w:ascii="Tahoma"/>
          <w:b/>
          <w:w w:val="135"/>
          <w:sz w:val="12"/>
        </w:rPr>
        <w:t xml:space="preserve">         </w:t>
      </w:r>
      <w:r>
        <w:rPr>
          <w:rFonts w:ascii="Tahoma"/>
          <w:b/>
          <w:spacing w:val="4"/>
          <w:w w:val="135"/>
          <w:sz w:val="12"/>
        </w:rPr>
        <w:t xml:space="preserve"> </w:t>
      </w:r>
      <w:r>
        <w:rPr>
          <w:rFonts w:ascii="Tahoma"/>
          <w:b/>
          <w:w w:val="135"/>
          <w:sz w:val="12"/>
        </w:rPr>
        <w:t>(</w:t>
      </w:r>
      <w:r>
        <w:rPr>
          <w:rFonts w:ascii="Tahoma"/>
          <w:b/>
          <w:spacing w:val="1"/>
          <w:w w:val="135"/>
          <w:sz w:val="12"/>
        </w:rPr>
        <w:t>"</w:t>
      </w:r>
      <w:r>
        <w:rPr>
          <w:rFonts w:ascii="Tahoma"/>
          <w:b/>
          <w:w w:val="221"/>
          <w:sz w:val="12"/>
        </w:rPr>
        <w:t xml:space="preserve"> </w:t>
      </w:r>
    </w:p>
    <w:p w:rsidR="00C95FE4" w:rsidRDefault="00C95FE4">
      <w:pPr>
        <w:spacing w:before="5"/>
        <w:rPr>
          <w:rFonts w:ascii="Tahoma" w:eastAsia="Tahoma" w:hAnsi="Tahoma" w:cs="Tahoma"/>
          <w:b/>
          <w:bCs/>
          <w:sz w:val="11"/>
          <w:szCs w:val="11"/>
        </w:rPr>
      </w:pPr>
    </w:p>
    <w:tbl>
      <w:tblPr>
        <w:tblStyle w:val="TableNormal"/>
        <w:tblW w:w="0" w:type="auto"/>
        <w:tblInd w:w="203" w:type="dxa"/>
        <w:tblLayout w:type="fixed"/>
        <w:tblLook w:val="01E0"/>
      </w:tblPr>
      <w:tblGrid>
        <w:gridCol w:w="941"/>
        <w:gridCol w:w="1265"/>
        <w:gridCol w:w="1265"/>
        <w:gridCol w:w="1133"/>
        <w:gridCol w:w="1301"/>
        <w:gridCol w:w="1142"/>
        <w:gridCol w:w="1143"/>
        <w:gridCol w:w="600"/>
        <w:gridCol w:w="670"/>
      </w:tblGrid>
      <w:tr w:rsidR="00C95FE4">
        <w:trPr>
          <w:trHeight w:hRule="exact" w:val="149"/>
        </w:trPr>
        <w:tc>
          <w:tcPr>
            <w:tcW w:w="94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C95FE4" w:rsidRDefault="00C95FE4">
            <w:pPr>
              <w:pStyle w:val="TableParagraph"/>
              <w:rPr>
                <w:rFonts w:ascii="Tahoma" w:eastAsia="Tahoma" w:hAnsi="Tahoma" w:cs="Tahoma"/>
                <w:b/>
                <w:bCs/>
                <w:sz w:val="12"/>
                <w:szCs w:val="12"/>
              </w:rPr>
            </w:pPr>
          </w:p>
          <w:p w:rsidR="00C95FE4" w:rsidRDefault="00C95FE4">
            <w:pPr>
              <w:pStyle w:val="TableParagraph"/>
              <w:spacing w:before="7"/>
              <w:rPr>
                <w:rFonts w:ascii="Tahoma" w:eastAsia="Tahoma" w:hAnsi="Tahoma" w:cs="Tahoma"/>
                <w:b/>
                <w:bCs/>
                <w:sz w:val="12"/>
                <w:szCs w:val="12"/>
              </w:rPr>
            </w:pPr>
          </w:p>
          <w:p w:rsidR="00C95FE4" w:rsidRDefault="007758B2">
            <w:pPr>
              <w:pStyle w:val="TableParagraph"/>
              <w:ind w:left="13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b/>
                <w:w w:val="231"/>
                <w:sz w:val="12"/>
              </w:rPr>
              <w:t xml:space="preserve"> </w:t>
            </w:r>
            <w:r>
              <w:rPr>
                <w:rFonts w:ascii="Tahoma"/>
                <w:b/>
                <w:spacing w:val="1"/>
                <w:w w:val="214"/>
                <w:sz w:val="12"/>
              </w:rPr>
              <w:t xml:space="preserve"> </w:t>
            </w:r>
            <w:r>
              <w:rPr>
                <w:rFonts w:ascii="Tahoma"/>
                <w:b/>
                <w:spacing w:val="-2"/>
                <w:w w:val="222"/>
                <w:sz w:val="12"/>
              </w:rPr>
              <w:t xml:space="preserve"> </w:t>
            </w:r>
            <w:r>
              <w:rPr>
                <w:rFonts w:ascii="Tahoma"/>
                <w:b/>
                <w:spacing w:val="2"/>
                <w:w w:val="183"/>
                <w:sz w:val="12"/>
              </w:rPr>
              <w:t xml:space="preserve"> </w:t>
            </w:r>
            <w:r>
              <w:rPr>
                <w:rFonts w:ascii="Tahoma"/>
                <w:b/>
                <w:spacing w:val="-1"/>
                <w:w w:val="206"/>
                <w:sz w:val="12"/>
              </w:rPr>
              <w:t xml:space="preserve"> </w:t>
            </w:r>
            <w:r>
              <w:rPr>
                <w:rFonts w:ascii="Tahoma"/>
                <w:b/>
                <w:spacing w:val="-1"/>
                <w:w w:val="218"/>
                <w:sz w:val="12"/>
              </w:rPr>
              <w:t xml:space="preserve"> </w:t>
            </w:r>
            <w:r>
              <w:rPr>
                <w:rFonts w:ascii="Tahoma"/>
                <w:b/>
                <w:spacing w:val="-3"/>
                <w:w w:val="144"/>
                <w:sz w:val="12"/>
              </w:rPr>
              <w:t xml:space="preserve"> </w:t>
            </w:r>
            <w:r>
              <w:rPr>
                <w:rFonts w:ascii="Tahoma"/>
                <w:b/>
                <w:spacing w:val="1"/>
                <w:w w:val="214"/>
                <w:sz w:val="12"/>
              </w:rPr>
              <w:t xml:space="preserve"> </w:t>
            </w:r>
            <w:r>
              <w:rPr>
                <w:rFonts w:ascii="Tahoma"/>
                <w:b/>
                <w:w w:val="178"/>
                <w:sz w:val="12"/>
              </w:rPr>
              <w:t xml:space="preserve"> </w:t>
            </w:r>
          </w:p>
        </w:tc>
        <w:tc>
          <w:tcPr>
            <w:tcW w:w="4963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132" w:lineRule="exact"/>
              <w:ind w:left="5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b/>
                <w:spacing w:val="1"/>
                <w:w w:val="105"/>
                <w:sz w:val="12"/>
              </w:rPr>
              <w:t>1</w:t>
            </w:r>
            <w:r>
              <w:rPr>
                <w:rFonts w:ascii="Tahoma"/>
                <w:b/>
                <w:w w:val="105"/>
                <w:sz w:val="12"/>
              </w:rPr>
              <w:t xml:space="preserve">   </w:t>
            </w:r>
            <w:r>
              <w:rPr>
                <w:rFonts w:ascii="Tahoma"/>
                <w:b/>
                <w:spacing w:val="35"/>
                <w:w w:val="105"/>
                <w:sz w:val="12"/>
              </w:rPr>
              <w:t xml:space="preserve"> </w:t>
            </w:r>
            <w:r>
              <w:rPr>
                <w:rFonts w:ascii="Tahoma"/>
                <w:b/>
                <w:spacing w:val="-3"/>
                <w:w w:val="105"/>
                <w:sz w:val="12"/>
              </w:rPr>
              <w:t>2</w:t>
            </w:r>
            <w:r>
              <w:rPr>
                <w:rFonts w:ascii="Tahoma"/>
                <w:b/>
                <w:w w:val="105"/>
                <w:sz w:val="12"/>
              </w:rPr>
              <w:t xml:space="preserve"> </w:t>
            </w:r>
            <w:r>
              <w:rPr>
                <w:rFonts w:ascii="Tahoma"/>
                <w:b/>
                <w:spacing w:val="6"/>
                <w:w w:val="105"/>
                <w:sz w:val="12"/>
              </w:rPr>
              <w:t xml:space="preserve"> </w:t>
            </w:r>
            <w:r>
              <w:rPr>
                <w:rFonts w:ascii="Tahoma"/>
                <w:b/>
                <w:spacing w:val="-3"/>
                <w:w w:val="105"/>
                <w:sz w:val="12"/>
              </w:rPr>
              <w:t>2</w:t>
            </w:r>
            <w:r>
              <w:rPr>
                <w:rFonts w:ascii="Tahoma"/>
                <w:b/>
                <w:spacing w:val="-1"/>
                <w:w w:val="206"/>
                <w:sz w:val="12"/>
              </w:rPr>
              <w:t xml:space="preserve"> </w:t>
            </w:r>
            <w:r>
              <w:rPr>
                <w:rFonts w:ascii="Tahoma"/>
                <w:b/>
                <w:spacing w:val="-1"/>
                <w:w w:val="178"/>
                <w:sz w:val="12"/>
              </w:rPr>
              <w:t xml:space="preserve"> </w:t>
            </w:r>
            <w:r>
              <w:rPr>
                <w:rFonts w:ascii="Tahoma"/>
                <w:b/>
                <w:spacing w:val="2"/>
                <w:w w:val="144"/>
                <w:sz w:val="12"/>
              </w:rPr>
              <w:t xml:space="preserve"> </w:t>
            </w:r>
            <w:r>
              <w:rPr>
                <w:rFonts w:ascii="Tahoma"/>
                <w:b/>
                <w:spacing w:val="-4"/>
                <w:w w:val="214"/>
                <w:sz w:val="12"/>
              </w:rPr>
              <w:t xml:space="preserve"> </w:t>
            </w:r>
            <w:r>
              <w:rPr>
                <w:rFonts w:ascii="Tahoma"/>
                <w:b/>
                <w:w w:val="178"/>
                <w:sz w:val="12"/>
              </w:rPr>
              <w:t xml:space="preserve"> </w:t>
            </w:r>
          </w:p>
        </w:tc>
        <w:tc>
          <w:tcPr>
            <w:tcW w:w="228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132" w:lineRule="exact"/>
              <w:ind w:left="570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b/>
                <w:spacing w:val="3"/>
                <w:w w:val="263"/>
                <w:sz w:val="12"/>
              </w:rPr>
              <w:t xml:space="preserve"> </w:t>
            </w:r>
            <w:r>
              <w:rPr>
                <w:rFonts w:ascii="Tahoma"/>
                <w:b/>
                <w:spacing w:val="-4"/>
                <w:w w:val="104"/>
                <w:sz w:val="12"/>
              </w:rPr>
              <w:t xml:space="preserve"> </w:t>
            </w:r>
            <w:r>
              <w:rPr>
                <w:rFonts w:ascii="Tahoma"/>
                <w:b/>
                <w:spacing w:val="1"/>
                <w:w w:val="90"/>
                <w:sz w:val="12"/>
              </w:rPr>
              <w:t>6</w:t>
            </w:r>
            <w:r>
              <w:rPr>
                <w:rFonts w:ascii="Tahoma"/>
                <w:b/>
                <w:w w:val="90"/>
                <w:sz w:val="12"/>
              </w:rPr>
              <w:t xml:space="preserve">               </w:t>
            </w:r>
            <w:r>
              <w:rPr>
                <w:rFonts w:ascii="Tahoma"/>
                <w:b/>
                <w:spacing w:val="26"/>
                <w:w w:val="90"/>
                <w:sz w:val="12"/>
              </w:rPr>
              <w:t xml:space="preserve"> </w:t>
            </w:r>
            <w:r>
              <w:rPr>
                <w:rFonts w:ascii="Tahoma"/>
                <w:b/>
                <w:spacing w:val="-3"/>
                <w:sz w:val="12"/>
              </w:rPr>
              <w:t>9</w:t>
            </w:r>
            <w:r>
              <w:rPr>
                <w:rFonts w:ascii="Tahoma"/>
                <w:b/>
                <w:spacing w:val="16"/>
                <w:sz w:val="12"/>
              </w:rPr>
              <w:t xml:space="preserve"> </w:t>
            </w:r>
            <w:r>
              <w:rPr>
                <w:rFonts w:ascii="Tahoma"/>
                <w:b/>
                <w:spacing w:val="2"/>
                <w:sz w:val="12"/>
              </w:rPr>
              <w:t>2</w:t>
            </w:r>
            <w:r>
              <w:rPr>
                <w:rFonts w:ascii="Tahoma"/>
                <w:b/>
                <w:spacing w:val="-3"/>
                <w:w w:val="144"/>
                <w:sz w:val="12"/>
              </w:rPr>
              <w:t xml:space="preserve"> </w:t>
            </w:r>
            <w:r>
              <w:rPr>
                <w:rFonts w:ascii="Tahoma"/>
                <w:b/>
                <w:spacing w:val="3"/>
                <w:w w:val="207"/>
                <w:sz w:val="12"/>
              </w:rPr>
              <w:t xml:space="preserve"> </w:t>
            </w:r>
            <w:r>
              <w:rPr>
                <w:rFonts w:ascii="Tahoma"/>
                <w:b/>
                <w:w w:val="178"/>
                <w:sz w:val="12"/>
              </w:rPr>
              <w:t xml:space="preserve"> </w:t>
            </w:r>
          </w:p>
        </w:tc>
        <w:tc>
          <w:tcPr>
            <w:tcW w:w="127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32" w:lineRule="exact"/>
              <w:ind w:left="287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b/>
                <w:spacing w:val="-2"/>
                <w:w w:val="263"/>
                <w:sz w:val="12"/>
              </w:rPr>
              <w:t xml:space="preserve"> </w:t>
            </w:r>
            <w:r>
              <w:rPr>
                <w:rFonts w:ascii="Tahoma"/>
                <w:b/>
                <w:spacing w:val="1"/>
                <w:w w:val="104"/>
                <w:sz w:val="12"/>
              </w:rPr>
              <w:t xml:space="preserve"> </w:t>
            </w:r>
            <w:r>
              <w:rPr>
                <w:rFonts w:ascii="Tahoma"/>
                <w:b/>
                <w:spacing w:val="-5"/>
                <w:w w:val="70"/>
                <w:sz w:val="12"/>
              </w:rPr>
              <w:t>6</w:t>
            </w:r>
            <w:r>
              <w:rPr>
                <w:rFonts w:ascii="Tahoma"/>
                <w:b/>
                <w:spacing w:val="4"/>
                <w:w w:val="206"/>
                <w:sz w:val="12"/>
              </w:rPr>
              <w:t xml:space="preserve"> </w:t>
            </w:r>
            <w:r>
              <w:rPr>
                <w:rFonts w:ascii="Tahoma"/>
                <w:b/>
                <w:spacing w:val="-1"/>
                <w:w w:val="150"/>
                <w:sz w:val="12"/>
              </w:rPr>
              <w:t xml:space="preserve"> </w:t>
            </w:r>
            <w:r>
              <w:rPr>
                <w:rFonts w:ascii="Tahoma"/>
                <w:b/>
                <w:spacing w:val="-1"/>
                <w:w w:val="206"/>
                <w:sz w:val="12"/>
              </w:rPr>
              <w:t xml:space="preserve"> </w:t>
            </w:r>
            <w:r>
              <w:rPr>
                <w:rFonts w:ascii="Tahoma"/>
                <w:b/>
                <w:spacing w:val="-2"/>
                <w:w w:val="222"/>
                <w:sz w:val="12"/>
              </w:rPr>
              <w:t xml:space="preserve"> </w:t>
            </w:r>
            <w:r>
              <w:rPr>
                <w:rFonts w:ascii="Tahoma"/>
                <w:b/>
                <w:spacing w:val="2"/>
                <w:w w:val="183"/>
                <w:sz w:val="12"/>
              </w:rPr>
              <w:t xml:space="preserve"> </w:t>
            </w:r>
            <w:r>
              <w:rPr>
                <w:rFonts w:ascii="Tahoma"/>
                <w:b/>
                <w:spacing w:val="-4"/>
                <w:w w:val="104"/>
                <w:sz w:val="12"/>
              </w:rPr>
              <w:t xml:space="preserve"> </w:t>
            </w:r>
            <w:r>
              <w:rPr>
                <w:rFonts w:ascii="Tahoma"/>
                <w:b/>
                <w:spacing w:val="3"/>
                <w:w w:val="207"/>
                <w:sz w:val="12"/>
              </w:rPr>
              <w:t xml:space="preserve"> </w:t>
            </w:r>
            <w:r>
              <w:rPr>
                <w:rFonts w:ascii="Tahoma"/>
                <w:b/>
                <w:w w:val="178"/>
                <w:sz w:val="12"/>
              </w:rPr>
              <w:t xml:space="preserve"> </w:t>
            </w:r>
          </w:p>
        </w:tc>
      </w:tr>
      <w:tr w:rsidR="00C95FE4">
        <w:trPr>
          <w:trHeight w:hRule="exact" w:val="149"/>
        </w:trPr>
        <w:tc>
          <w:tcPr>
            <w:tcW w:w="941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1265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8" w:space="0" w:color="000000"/>
            </w:tcBorders>
          </w:tcPr>
          <w:p w:rsidR="00C95FE4" w:rsidRDefault="00C95FE4">
            <w:pPr>
              <w:pStyle w:val="TableParagraph"/>
              <w:spacing w:before="3"/>
              <w:rPr>
                <w:rFonts w:ascii="Tahoma" w:eastAsia="Tahoma" w:hAnsi="Tahoma" w:cs="Tahoma"/>
                <w:b/>
                <w:bCs/>
                <w:sz w:val="12"/>
                <w:szCs w:val="12"/>
              </w:rPr>
            </w:pPr>
          </w:p>
          <w:p w:rsidR="00C95FE4" w:rsidRDefault="007758B2">
            <w:pPr>
              <w:pStyle w:val="TableParagraph"/>
              <w:ind w:left="330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b/>
                <w:spacing w:val="3"/>
                <w:w w:val="167"/>
                <w:sz w:val="12"/>
              </w:rPr>
              <w:t xml:space="preserve"> </w:t>
            </w:r>
            <w:r>
              <w:rPr>
                <w:rFonts w:ascii="Tahoma"/>
                <w:b/>
                <w:spacing w:val="-2"/>
                <w:w w:val="222"/>
                <w:sz w:val="12"/>
              </w:rPr>
              <w:t xml:space="preserve"> </w:t>
            </w:r>
            <w:r>
              <w:rPr>
                <w:rFonts w:ascii="Tahoma"/>
                <w:b/>
                <w:spacing w:val="1"/>
                <w:w w:val="104"/>
                <w:sz w:val="12"/>
              </w:rPr>
              <w:t xml:space="preserve"> </w:t>
            </w:r>
            <w:r>
              <w:rPr>
                <w:rFonts w:ascii="Tahoma"/>
                <w:b/>
                <w:spacing w:val="-3"/>
                <w:w w:val="183"/>
                <w:sz w:val="12"/>
              </w:rPr>
              <w:t xml:space="preserve"> </w:t>
            </w:r>
            <w:r>
              <w:rPr>
                <w:rFonts w:ascii="Tahoma"/>
                <w:b/>
                <w:spacing w:val="1"/>
                <w:w w:val="104"/>
                <w:sz w:val="12"/>
              </w:rPr>
              <w:t xml:space="preserve"> </w:t>
            </w:r>
            <w:r>
              <w:rPr>
                <w:rFonts w:ascii="Tahoma"/>
                <w:b/>
                <w:spacing w:val="-2"/>
                <w:w w:val="207"/>
                <w:sz w:val="12"/>
              </w:rPr>
              <w:t xml:space="preserve"> </w:t>
            </w:r>
            <w:r>
              <w:rPr>
                <w:rFonts w:ascii="Tahoma"/>
                <w:b/>
                <w:w w:val="104"/>
                <w:sz w:val="12"/>
              </w:rPr>
              <w:t xml:space="preserve"> </w:t>
            </w:r>
            <w:r>
              <w:rPr>
                <w:rFonts w:ascii="Times New Roman"/>
                <w:b/>
                <w:spacing w:val="5"/>
                <w:sz w:val="12"/>
              </w:rPr>
              <w:t xml:space="preserve"> </w:t>
            </w:r>
            <w:r>
              <w:rPr>
                <w:rFonts w:ascii="Tahoma"/>
                <w:b/>
                <w:spacing w:val="2"/>
                <w:w w:val="157"/>
                <w:sz w:val="12"/>
              </w:rPr>
              <w:t xml:space="preserve"> </w:t>
            </w:r>
            <w:r>
              <w:rPr>
                <w:rFonts w:ascii="Tahoma"/>
                <w:b/>
                <w:spacing w:val="-2"/>
                <w:w w:val="167"/>
                <w:sz w:val="12"/>
              </w:rPr>
              <w:t xml:space="preserve"> </w:t>
            </w:r>
            <w:r>
              <w:rPr>
                <w:rFonts w:ascii="Tahoma"/>
                <w:b/>
                <w:w w:val="157"/>
                <w:sz w:val="12"/>
              </w:rPr>
              <w:t xml:space="preserve"> </w:t>
            </w:r>
          </w:p>
        </w:tc>
        <w:tc>
          <w:tcPr>
            <w:tcW w:w="1265" w:type="dxa"/>
            <w:vMerge w:val="restart"/>
            <w:tcBorders>
              <w:top w:val="single" w:sz="7" w:space="0" w:color="000000"/>
              <w:left w:val="single" w:sz="8" w:space="0" w:color="000000"/>
              <w:right w:val="single" w:sz="7" w:space="0" w:color="000000"/>
            </w:tcBorders>
          </w:tcPr>
          <w:p w:rsidR="00C95FE4" w:rsidRDefault="00C95FE4">
            <w:pPr>
              <w:pStyle w:val="TableParagraph"/>
              <w:spacing w:before="3"/>
              <w:rPr>
                <w:rFonts w:ascii="Tahoma" w:eastAsia="Tahoma" w:hAnsi="Tahoma" w:cs="Tahoma"/>
                <w:b/>
                <w:bCs/>
                <w:sz w:val="12"/>
                <w:szCs w:val="12"/>
              </w:rPr>
            </w:pPr>
          </w:p>
          <w:p w:rsidR="00C95FE4" w:rsidRDefault="007758B2">
            <w:pPr>
              <w:pStyle w:val="TableParagraph"/>
              <w:ind w:left="344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b/>
                <w:spacing w:val="1"/>
                <w:w w:val="201"/>
                <w:sz w:val="12"/>
              </w:rPr>
              <w:t xml:space="preserve"> </w:t>
            </w:r>
            <w:r>
              <w:rPr>
                <w:rFonts w:ascii="Tahoma"/>
                <w:b/>
                <w:spacing w:val="-4"/>
                <w:w w:val="104"/>
                <w:sz w:val="12"/>
              </w:rPr>
              <w:t xml:space="preserve"> </w:t>
            </w:r>
            <w:r>
              <w:rPr>
                <w:rFonts w:ascii="Tahoma"/>
                <w:b/>
                <w:spacing w:val="3"/>
                <w:w w:val="222"/>
                <w:sz w:val="12"/>
              </w:rPr>
              <w:t xml:space="preserve"> </w:t>
            </w:r>
            <w:r>
              <w:rPr>
                <w:rFonts w:ascii="Tahoma"/>
                <w:b/>
                <w:spacing w:val="-2"/>
                <w:w w:val="207"/>
                <w:sz w:val="12"/>
              </w:rPr>
              <w:t xml:space="preserve"> </w:t>
            </w:r>
            <w:r>
              <w:rPr>
                <w:rFonts w:ascii="Tahoma"/>
                <w:b/>
                <w:w w:val="104"/>
                <w:sz w:val="12"/>
              </w:rPr>
              <w:t xml:space="preserve"> </w:t>
            </w:r>
            <w:r>
              <w:rPr>
                <w:rFonts w:ascii="Times New Roman"/>
                <w:b/>
                <w:spacing w:val="5"/>
                <w:sz w:val="12"/>
              </w:rPr>
              <w:t xml:space="preserve"> </w:t>
            </w:r>
            <w:r>
              <w:rPr>
                <w:rFonts w:ascii="Tahoma"/>
                <w:b/>
                <w:spacing w:val="2"/>
                <w:w w:val="157"/>
                <w:sz w:val="12"/>
              </w:rPr>
              <w:t xml:space="preserve"> </w:t>
            </w:r>
            <w:r>
              <w:rPr>
                <w:rFonts w:ascii="Tahoma"/>
                <w:b/>
                <w:spacing w:val="-2"/>
                <w:w w:val="167"/>
                <w:sz w:val="12"/>
              </w:rPr>
              <w:t xml:space="preserve">  </w:t>
            </w:r>
            <w:r>
              <w:rPr>
                <w:rFonts w:ascii="Tahoma"/>
                <w:b/>
                <w:w w:val="157"/>
                <w:sz w:val="12"/>
              </w:rPr>
              <w:t xml:space="preserve"> </w:t>
            </w:r>
          </w:p>
        </w:tc>
        <w:tc>
          <w:tcPr>
            <w:tcW w:w="2434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132" w:lineRule="exact"/>
              <w:ind w:left="3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b/>
                <w:spacing w:val="-4"/>
                <w:w w:val="213"/>
                <w:sz w:val="12"/>
              </w:rPr>
              <w:t xml:space="preserve"> </w:t>
            </w:r>
            <w:r>
              <w:rPr>
                <w:rFonts w:ascii="Tahoma"/>
                <w:b/>
                <w:spacing w:val="4"/>
                <w:w w:val="85"/>
                <w:sz w:val="12"/>
              </w:rPr>
              <w:t>7</w:t>
            </w:r>
            <w:r>
              <w:rPr>
                <w:rFonts w:ascii="Tahoma"/>
                <w:b/>
                <w:w w:val="85"/>
                <w:sz w:val="12"/>
              </w:rPr>
              <w:t xml:space="preserve">  </w:t>
            </w:r>
            <w:r>
              <w:rPr>
                <w:rFonts w:ascii="Tahoma"/>
                <w:b/>
                <w:spacing w:val="26"/>
                <w:w w:val="85"/>
                <w:sz w:val="12"/>
              </w:rPr>
              <w:t xml:space="preserve"> </w:t>
            </w:r>
            <w:r>
              <w:rPr>
                <w:rFonts w:ascii="Tahoma"/>
                <w:b/>
                <w:spacing w:val="-2"/>
                <w:w w:val="95"/>
                <w:sz w:val="12"/>
              </w:rPr>
              <w:t>2</w:t>
            </w:r>
            <w:r>
              <w:rPr>
                <w:rFonts w:ascii="Tahoma"/>
                <w:b/>
                <w:spacing w:val="2"/>
                <w:w w:val="144"/>
                <w:sz w:val="12"/>
              </w:rPr>
              <w:t xml:space="preserve"> </w:t>
            </w:r>
            <w:r>
              <w:rPr>
                <w:rFonts w:ascii="Tahoma"/>
                <w:b/>
                <w:spacing w:val="-2"/>
                <w:w w:val="207"/>
                <w:sz w:val="12"/>
              </w:rPr>
              <w:t xml:space="preserve"> </w:t>
            </w:r>
            <w:r>
              <w:rPr>
                <w:rFonts w:ascii="Tahoma"/>
                <w:b/>
                <w:spacing w:val="-1"/>
                <w:w w:val="218"/>
                <w:sz w:val="12"/>
              </w:rPr>
              <w:t xml:space="preserve"> </w:t>
            </w:r>
            <w:r>
              <w:rPr>
                <w:rFonts w:ascii="Tahoma"/>
                <w:b/>
                <w:w w:val="214"/>
                <w:sz w:val="12"/>
              </w:rPr>
              <w:t xml:space="preserve"> </w:t>
            </w:r>
          </w:p>
        </w:tc>
        <w:tc>
          <w:tcPr>
            <w:tcW w:w="1142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C95FE4" w:rsidRDefault="00C95FE4">
            <w:pPr>
              <w:pStyle w:val="TableParagraph"/>
              <w:spacing w:before="3"/>
              <w:rPr>
                <w:rFonts w:ascii="Tahoma" w:eastAsia="Tahoma" w:hAnsi="Tahoma" w:cs="Tahoma"/>
                <w:b/>
                <w:bCs/>
                <w:sz w:val="12"/>
                <w:szCs w:val="12"/>
              </w:rPr>
            </w:pPr>
          </w:p>
          <w:p w:rsidR="00C95FE4" w:rsidRDefault="007758B2">
            <w:pPr>
              <w:pStyle w:val="TableParagraph"/>
              <w:ind w:left="5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b/>
                <w:spacing w:val="-2"/>
                <w:w w:val="167"/>
                <w:sz w:val="12"/>
              </w:rPr>
              <w:t xml:space="preserve"> </w:t>
            </w:r>
            <w:r>
              <w:rPr>
                <w:rFonts w:ascii="Tahoma"/>
                <w:b/>
                <w:spacing w:val="3"/>
                <w:w w:val="167"/>
                <w:sz w:val="12"/>
              </w:rPr>
              <w:t xml:space="preserve"> </w:t>
            </w:r>
            <w:r>
              <w:rPr>
                <w:rFonts w:ascii="Tahoma"/>
                <w:b/>
                <w:w w:val="149"/>
                <w:sz w:val="12"/>
              </w:rPr>
              <w:t xml:space="preserve"> </w:t>
            </w:r>
            <w:r>
              <w:rPr>
                <w:rFonts w:ascii="Tahoma"/>
                <w:b/>
                <w:w w:val="167"/>
                <w:sz w:val="12"/>
              </w:rPr>
              <w:t xml:space="preserve"> </w:t>
            </w:r>
          </w:p>
        </w:tc>
        <w:tc>
          <w:tcPr>
            <w:tcW w:w="1142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C95FE4" w:rsidRDefault="00C95FE4">
            <w:pPr>
              <w:pStyle w:val="TableParagraph"/>
              <w:spacing w:before="3"/>
              <w:rPr>
                <w:rFonts w:ascii="Tahoma" w:eastAsia="Tahoma" w:hAnsi="Tahoma" w:cs="Tahoma"/>
                <w:b/>
                <w:bCs/>
                <w:sz w:val="12"/>
                <w:szCs w:val="12"/>
              </w:rPr>
            </w:pPr>
          </w:p>
          <w:p w:rsidR="00C95FE4" w:rsidRDefault="007758B2">
            <w:pPr>
              <w:pStyle w:val="TableParagraph"/>
              <w:ind w:left="5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b/>
                <w:spacing w:val="-2"/>
                <w:w w:val="167"/>
                <w:sz w:val="12"/>
              </w:rPr>
              <w:t xml:space="preserve"> </w:t>
            </w:r>
            <w:r>
              <w:rPr>
                <w:rFonts w:ascii="Tahoma"/>
                <w:b/>
                <w:spacing w:val="3"/>
                <w:w w:val="167"/>
                <w:sz w:val="12"/>
              </w:rPr>
              <w:t xml:space="preserve"> </w:t>
            </w:r>
            <w:r>
              <w:rPr>
                <w:rFonts w:ascii="Tahoma"/>
                <w:b/>
                <w:spacing w:val="-2"/>
                <w:w w:val="167"/>
                <w:sz w:val="12"/>
              </w:rPr>
              <w:t xml:space="preserve"> </w:t>
            </w:r>
            <w:r>
              <w:rPr>
                <w:rFonts w:ascii="Tahoma"/>
                <w:b/>
                <w:w w:val="149"/>
                <w:sz w:val="12"/>
              </w:rPr>
              <w:t xml:space="preserve"> </w:t>
            </w:r>
            <w:r>
              <w:rPr>
                <w:rFonts w:ascii="Tahoma"/>
                <w:b/>
                <w:spacing w:val="-2"/>
                <w:w w:val="167"/>
                <w:sz w:val="12"/>
              </w:rPr>
              <w:t xml:space="preserve"> </w:t>
            </w:r>
            <w:r>
              <w:rPr>
                <w:rFonts w:ascii="Tahoma"/>
                <w:b/>
                <w:w w:val="167"/>
                <w:sz w:val="12"/>
              </w:rPr>
              <w:t xml:space="preserve"> </w:t>
            </w:r>
          </w:p>
        </w:tc>
        <w:tc>
          <w:tcPr>
            <w:tcW w:w="600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C95FE4" w:rsidRDefault="00C95FE4">
            <w:pPr>
              <w:pStyle w:val="TableParagraph"/>
              <w:spacing w:before="3"/>
              <w:rPr>
                <w:rFonts w:ascii="Tahoma" w:eastAsia="Tahoma" w:hAnsi="Tahoma" w:cs="Tahoma"/>
                <w:b/>
                <w:bCs/>
                <w:sz w:val="12"/>
                <w:szCs w:val="12"/>
              </w:rPr>
            </w:pPr>
          </w:p>
          <w:p w:rsidR="00C95FE4" w:rsidRDefault="007758B2">
            <w:pPr>
              <w:pStyle w:val="TableParagraph"/>
              <w:ind w:left="4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b/>
                <w:spacing w:val="-2"/>
                <w:w w:val="167"/>
                <w:sz w:val="12"/>
              </w:rPr>
              <w:t xml:space="preserve">  </w:t>
            </w:r>
            <w:r>
              <w:rPr>
                <w:rFonts w:ascii="Tahoma"/>
                <w:b/>
                <w:w w:val="149"/>
                <w:sz w:val="12"/>
              </w:rPr>
              <w:t xml:space="preserve"> </w:t>
            </w:r>
            <w:r>
              <w:rPr>
                <w:rFonts w:ascii="Tahoma"/>
                <w:b/>
                <w:w w:val="167"/>
                <w:sz w:val="12"/>
              </w:rPr>
              <w:t xml:space="preserve"> </w:t>
            </w:r>
          </w:p>
          <w:p w:rsidR="00C95FE4" w:rsidRDefault="007758B2">
            <w:pPr>
              <w:pStyle w:val="TableParagraph"/>
              <w:spacing w:before="8"/>
              <w:ind w:left="2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b/>
                <w:w w:val="416"/>
                <w:sz w:val="12"/>
              </w:rPr>
              <w:t xml:space="preserve"> </w:t>
            </w:r>
          </w:p>
        </w:tc>
        <w:tc>
          <w:tcPr>
            <w:tcW w:w="670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5" w:space="0" w:color="000000"/>
            </w:tcBorders>
          </w:tcPr>
          <w:p w:rsidR="00C95FE4" w:rsidRDefault="00C95FE4">
            <w:pPr>
              <w:pStyle w:val="TableParagraph"/>
              <w:spacing w:before="3"/>
              <w:rPr>
                <w:rFonts w:ascii="Tahoma" w:eastAsia="Tahoma" w:hAnsi="Tahoma" w:cs="Tahoma"/>
                <w:b/>
                <w:bCs/>
                <w:sz w:val="12"/>
                <w:szCs w:val="12"/>
              </w:rPr>
            </w:pPr>
          </w:p>
          <w:p w:rsidR="00C95FE4" w:rsidRDefault="007758B2">
            <w:pPr>
              <w:pStyle w:val="TableParagraph"/>
              <w:ind w:left="6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b/>
                <w:spacing w:val="-2"/>
                <w:w w:val="167"/>
                <w:sz w:val="12"/>
              </w:rPr>
              <w:t xml:space="preserve">  </w:t>
            </w:r>
            <w:r>
              <w:rPr>
                <w:rFonts w:ascii="Tahoma"/>
                <w:b/>
                <w:spacing w:val="3"/>
                <w:w w:val="167"/>
                <w:sz w:val="12"/>
              </w:rPr>
              <w:t xml:space="preserve"> </w:t>
            </w:r>
            <w:r>
              <w:rPr>
                <w:rFonts w:ascii="Tahoma"/>
                <w:b/>
                <w:w w:val="149"/>
                <w:sz w:val="12"/>
              </w:rPr>
              <w:t xml:space="preserve"> </w:t>
            </w:r>
            <w:r>
              <w:rPr>
                <w:rFonts w:ascii="Tahoma"/>
                <w:b/>
                <w:spacing w:val="-2"/>
                <w:w w:val="167"/>
                <w:sz w:val="12"/>
              </w:rPr>
              <w:t xml:space="preserve"> </w:t>
            </w:r>
            <w:r>
              <w:rPr>
                <w:rFonts w:ascii="Tahoma"/>
                <w:b/>
                <w:w w:val="167"/>
                <w:sz w:val="12"/>
              </w:rPr>
              <w:t xml:space="preserve"> </w:t>
            </w:r>
          </w:p>
          <w:p w:rsidR="00C95FE4" w:rsidRDefault="007758B2">
            <w:pPr>
              <w:pStyle w:val="TableParagraph"/>
              <w:spacing w:before="8"/>
              <w:ind w:left="7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b/>
                <w:w w:val="416"/>
                <w:sz w:val="12"/>
              </w:rPr>
              <w:t xml:space="preserve"> </w:t>
            </w:r>
          </w:p>
        </w:tc>
      </w:tr>
      <w:tr w:rsidR="00C95FE4">
        <w:trPr>
          <w:trHeight w:hRule="exact" w:val="442"/>
        </w:trPr>
        <w:tc>
          <w:tcPr>
            <w:tcW w:w="94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1265" w:type="dxa"/>
            <w:vMerge/>
            <w:tcBorders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C95FE4" w:rsidRDefault="00C95FE4"/>
        </w:tc>
        <w:tc>
          <w:tcPr>
            <w:tcW w:w="1265" w:type="dxa"/>
            <w:vMerge/>
            <w:tcBorders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11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144" w:lineRule="exact"/>
              <w:ind w:left="3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b/>
                <w:w w:val="231"/>
                <w:sz w:val="12"/>
              </w:rPr>
              <w:t xml:space="preserve"> </w:t>
            </w:r>
            <w:r>
              <w:rPr>
                <w:rFonts w:ascii="Tahoma"/>
                <w:b/>
                <w:spacing w:val="1"/>
                <w:w w:val="214"/>
                <w:sz w:val="12"/>
              </w:rPr>
              <w:t xml:space="preserve"> </w:t>
            </w:r>
            <w:r>
              <w:rPr>
                <w:rFonts w:ascii="Tahoma"/>
                <w:b/>
                <w:spacing w:val="-2"/>
                <w:w w:val="331"/>
                <w:sz w:val="12"/>
              </w:rPr>
              <w:t xml:space="preserve"> </w:t>
            </w:r>
            <w:r>
              <w:rPr>
                <w:rFonts w:ascii="Tahoma"/>
                <w:b/>
                <w:spacing w:val="-1"/>
                <w:w w:val="218"/>
                <w:sz w:val="12"/>
              </w:rPr>
              <w:t xml:space="preserve"> </w:t>
            </w:r>
            <w:r>
              <w:rPr>
                <w:rFonts w:ascii="Tahoma"/>
                <w:b/>
                <w:spacing w:val="-1"/>
                <w:w w:val="150"/>
                <w:sz w:val="12"/>
              </w:rPr>
              <w:t xml:space="preserve"> </w:t>
            </w:r>
            <w:r>
              <w:rPr>
                <w:rFonts w:ascii="Tahoma"/>
                <w:b/>
                <w:spacing w:val="1"/>
                <w:w w:val="214"/>
                <w:sz w:val="12"/>
              </w:rPr>
              <w:t xml:space="preserve"> </w:t>
            </w:r>
            <w:r>
              <w:rPr>
                <w:rFonts w:ascii="Tahoma"/>
                <w:b/>
                <w:spacing w:val="-2"/>
                <w:w w:val="331"/>
                <w:sz w:val="12"/>
              </w:rPr>
              <w:t xml:space="preserve"> </w:t>
            </w:r>
            <w:r>
              <w:rPr>
                <w:rFonts w:ascii="Tahoma"/>
                <w:b/>
                <w:spacing w:val="4"/>
                <w:w w:val="206"/>
                <w:sz w:val="12"/>
              </w:rPr>
              <w:t xml:space="preserve"> </w:t>
            </w:r>
            <w:r>
              <w:rPr>
                <w:rFonts w:ascii="Tahoma"/>
                <w:b/>
                <w:spacing w:val="-3"/>
                <w:w w:val="144"/>
                <w:sz w:val="12"/>
              </w:rPr>
              <w:t xml:space="preserve"> </w:t>
            </w:r>
            <w:r>
              <w:rPr>
                <w:rFonts w:ascii="Tahoma"/>
                <w:b/>
                <w:spacing w:val="1"/>
                <w:w w:val="104"/>
                <w:sz w:val="12"/>
              </w:rPr>
              <w:t xml:space="preserve"> </w:t>
            </w:r>
            <w:r>
              <w:rPr>
                <w:rFonts w:ascii="Tahoma"/>
                <w:b/>
                <w:spacing w:val="-1"/>
                <w:w w:val="218"/>
                <w:sz w:val="12"/>
              </w:rPr>
              <w:t xml:space="preserve"> </w:t>
            </w:r>
            <w:r>
              <w:rPr>
                <w:rFonts w:ascii="Tahoma"/>
                <w:b/>
                <w:w w:val="214"/>
                <w:sz w:val="12"/>
              </w:rPr>
              <w:t xml:space="preserve"> </w:t>
            </w:r>
          </w:p>
          <w:p w:rsidR="00C95FE4" w:rsidRDefault="007758B2">
            <w:pPr>
              <w:pStyle w:val="TableParagraph"/>
              <w:spacing w:before="8"/>
              <w:ind w:left="3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b/>
                <w:spacing w:val="3"/>
                <w:w w:val="222"/>
                <w:sz w:val="12"/>
              </w:rPr>
              <w:t xml:space="preserve"> </w:t>
            </w:r>
            <w:r>
              <w:rPr>
                <w:rFonts w:ascii="Tahoma"/>
                <w:b/>
                <w:w w:val="214"/>
                <w:sz w:val="12"/>
              </w:rPr>
              <w:t xml:space="preserve"> </w:t>
            </w:r>
            <w:r>
              <w:rPr>
                <w:rFonts w:ascii="Times New Roman"/>
                <w:b/>
                <w:spacing w:val="5"/>
                <w:sz w:val="12"/>
              </w:rPr>
              <w:t xml:space="preserve"> </w:t>
            </w:r>
            <w:r>
              <w:rPr>
                <w:rFonts w:ascii="Tahoma"/>
                <w:b/>
                <w:spacing w:val="-1"/>
                <w:w w:val="218"/>
                <w:sz w:val="12"/>
              </w:rPr>
              <w:t xml:space="preserve"> </w:t>
            </w:r>
            <w:r>
              <w:rPr>
                <w:rFonts w:ascii="Tahoma"/>
                <w:b/>
                <w:spacing w:val="-1"/>
                <w:w w:val="206"/>
                <w:sz w:val="12"/>
              </w:rPr>
              <w:t xml:space="preserve"> </w:t>
            </w:r>
            <w:r>
              <w:rPr>
                <w:rFonts w:ascii="Tahoma"/>
                <w:b/>
                <w:spacing w:val="1"/>
                <w:w w:val="201"/>
                <w:sz w:val="12"/>
              </w:rPr>
              <w:t xml:space="preserve"> </w:t>
            </w:r>
            <w:r>
              <w:rPr>
                <w:rFonts w:ascii="Tahoma"/>
                <w:b/>
                <w:spacing w:val="-1"/>
                <w:w w:val="206"/>
                <w:sz w:val="12"/>
              </w:rPr>
              <w:t xml:space="preserve"> </w:t>
            </w:r>
            <w:r>
              <w:rPr>
                <w:rFonts w:ascii="Tahoma"/>
                <w:b/>
                <w:spacing w:val="-2"/>
                <w:w w:val="222"/>
                <w:sz w:val="12"/>
              </w:rPr>
              <w:t xml:space="preserve"> </w:t>
            </w:r>
            <w:r>
              <w:rPr>
                <w:rFonts w:ascii="Tahoma"/>
                <w:b/>
                <w:spacing w:val="4"/>
                <w:w w:val="218"/>
                <w:sz w:val="12"/>
              </w:rPr>
              <w:t xml:space="preserve"> </w:t>
            </w:r>
            <w:r>
              <w:rPr>
                <w:rFonts w:ascii="Tahoma"/>
                <w:b/>
                <w:spacing w:val="-2"/>
                <w:w w:val="207"/>
                <w:sz w:val="12"/>
              </w:rPr>
              <w:t xml:space="preserve"> </w:t>
            </w:r>
            <w:r>
              <w:rPr>
                <w:rFonts w:ascii="Tahoma"/>
                <w:b/>
                <w:spacing w:val="-1"/>
                <w:w w:val="218"/>
                <w:sz w:val="12"/>
              </w:rPr>
              <w:t xml:space="preserve"> </w:t>
            </w:r>
            <w:r>
              <w:rPr>
                <w:rFonts w:ascii="Tahoma"/>
                <w:b/>
                <w:w w:val="214"/>
                <w:sz w:val="12"/>
              </w:rPr>
              <w:t xml:space="preserve"> </w:t>
            </w:r>
            <w:r>
              <w:rPr>
                <w:rFonts w:ascii="Times New Roman"/>
                <w:b/>
                <w:spacing w:val="5"/>
                <w:sz w:val="12"/>
              </w:rPr>
              <w:t xml:space="preserve"> </w:t>
            </w:r>
            <w:r>
              <w:rPr>
                <w:rFonts w:ascii="Tahoma"/>
                <w:b/>
                <w:spacing w:val="3"/>
                <w:w w:val="207"/>
                <w:sz w:val="12"/>
              </w:rPr>
              <w:t xml:space="preserve"> </w:t>
            </w:r>
            <w:r>
              <w:rPr>
                <w:rFonts w:ascii="Tahoma"/>
                <w:b/>
                <w:w w:val="104"/>
                <w:sz w:val="12"/>
              </w:rPr>
              <w:t xml:space="preserve"> </w:t>
            </w:r>
          </w:p>
          <w:p w:rsidR="00C95FE4" w:rsidRDefault="007758B2">
            <w:pPr>
              <w:pStyle w:val="TableParagraph"/>
              <w:spacing w:before="8" w:line="119" w:lineRule="exact"/>
              <w:ind w:left="5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b/>
                <w:spacing w:val="2"/>
                <w:w w:val="183"/>
                <w:sz w:val="12"/>
              </w:rPr>
              <w:t xml:space="preserve"> </w:t>
            </w:r>
            <w:r>
              <w:rPr>
                <w:rFonts w:ascii="Tahoma"/>
                <w:b/>
                <w:spacing w:val="-4"/>
                <w:w w:val="104"/>
                <w:sz w:val="12"/>
              </w:rPr>
              <w:t xml:space="preserve"> </w:t>
            </w:r>
            <w:r>
              <w:rPr>
                <w:rFonts w:ascii="Tahoma"/>
                <w:b/>
                <w:spacing w:val="-1"/>
                <w:w w:val="206"/>
                <w:sz w:val="12"/>
              </w:rPr>
              <w:t xml:space="preserve"> </w:t>
            </w:r>
            <w:r>
              <w:rPr>
                <w:rFonts w:ascii="Tahoma"/>
                <w:b/>
                <w:spacing w:val="-1"/>
                <w:w w:val="150"/>
                <w:sz w:val="12"/>
              </w:rPr>
              <w:t xml:space="preserve"> </w:t>
            </w:r>
            <w:r>
              <w:rPr>
                <w:rFonts w:ascii="Tahoma"/>
                <w:b/>
                <w:spacing w:val="4"/>
                <w:w w:val="150"/>
                <w:sz w:val="12"/>
              </w:rPr>
              <w:t xml:space="preserve"> </w:t>
            </w:r>
            <w:r>
              <w:rPr>
                <w:rFonts w:ascii="Tahoma"/>
                <w:b/>
                <w:w w:val="206"/>
                <w:sz w:val="12"/>
              </w:rPr>
              <w:t xml:space="preserve"> </w:t>
            </w:r>
          </w:p>
        </w:tc>
        <w:tc>
          <w:tcPr>
            <w:tcW w:w="13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144" w:lineRule="exact"/>
              <w:ind w:left="138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b/>
                <w:spacing w:val="-2"/>
                <w:w w:val="263"/>
                <w:sz w:val="12"/>
              </w:rPr>
              <w:t xml:space="preserve"> </w:t>
            </w:r>
            <w:r>
              <w:rPr>
                <w:rFonts w:ascii="Tahoma"/>
                <w:b/>
                <w:spacing w:val="-1"/>
                <w:w w:val="206"/>
                <w:sz w:val="12"/>
              </w:rPr>
              <w:t xml:space="preserve"> </w:t>
            </w:r>
            <w:r>
              <w:rPr>
                <w:rFonts w:ascii="Tahoma"/>
                <w:b/>
                <w:spacing w:val="1"/>
                <w:w w:val="201"/>
                <w:sz w:val="12"/>
              </w:rPr>
              <w:t xml:space="preserve"> </w:t>
            </w:r>
            <w:r>
              <w:rPr>
                <w:rFonts w:ascii="Tahoma"/>
                <w:b/>
                <w:spacing w:val="-1"/>
                <w:w w:val="206"/>
                <w:sz w:val="12"/>
              </w:rPr>
              <w:t xml:space="preserve"> </w:t>
            </w:r>
            <w:r>
              <w:rPr>
                <w:rFonts w:ascii="Tahoma"/>
                <w:b/>
                <w:spacing w:val="-2"/>
                <w:w w:val="222"/>
                <w:sz w:val="12"/>
              </w:rPr>
              <w:t xml:space="preserve"> </w:t>
            </w:r>
            <w:r>
              <w:rPr>
                <w:rFonts w:ascii="Tahoma"/>
                <w:b/>
                <w:spacing w:val="4"/>
                <w:w w:val="218"/>
                <w:sz w:val="12"/>
              </w:rPr>
              <w:t xml:space="preserve"> </w:t>
            </w:r>
            <w:r>
              <w:rPr>
                <w:rFonts w:ascii="Tahoma"/>
                <w:b/>
                <w:spacing w:val="-2"/>
                <w:w w:val="207"/>
                <w:sz w:val="12"/>
              </w:rPr>
              <w:t xml:space="preserve"> </w:t>
            </w:r>
            <w:r>
              <w:rPr>
                <w:rFonts w:ascii="Tahoma"/>
                <w:b/>
                <w:spacing w:val="-1"/>
                <w:w w:val="218"/>
                <w:sz w:val="12"/>
              </w:rPr>
              <w:t xml:space="preserve"> </w:t>
            </w:r>
            <w:r>
              <w:rPr>
                <w:rFonts w:ascii="Tahoma"/>
                <w:b/>
                <w:w w:val="214"/>
                <w:sz w:val="12"/>
              </w:rPr>
              <w:t xml:space="preserve"> </w:t>
            </w:r>
            <w:r>
              <w:rPr>
                <w:rFonts w:ascii="Times New Roman"/>
                <w:b/>
                <w:spacing w:val="5"/>
                <w:sz w:val="12"/>
              </w:rPr>
              <w:t xml:space="preserve"> </w:t>
            </w:r>
            <w:r>
              <w:rPr>
                <w:rFonts w:ascii="Tahoma"/>
                <w:b/>
                <w:spacing w:val="2"/>
                <w:w w:val="157"/>
                <w:sz w:val="12"/>
              </w:rPr>
              <w:t xml:space="preserve"> </w:t>
            </w:r>
            <w:r>
              <w:rPr>
                <w:rFonts w:ascii="Tahoma"/>
                <w:b/>
                <w:spacing w:val="-2"/>
                <w:w w:val="167"/>
                <w:sz w:val="12"/>
              </w:rPr>
              <w:t xml:space="preserve">  </w:t>
            </w:r>
            <w:r>
              <w:rPr>
                <w:rFonts w:ascii="Tahoma"/>
                <w:b/>
                <w:spacing w:val="3"/>
                <w:w w:val="167"/>
                <w:sz w:val="12"/>
              </w:rPr>
              <w:t xml:space="preserve"> </w:t>
            </w:r>
            <w:r>
              <w:rPr>
                <w:rFonts w:ascii="Tahoma"/>
                <w:b/>
                <w:w w:val="157"/>
                <w:sz w:val="12"/>
              </w:rPr>
              <w:t xml:space="preserve"> </w:t>
            </w:r>
          </w:p>
        </w:tc>
        <w:tc>
          <w:tcPr>
            <w:tcW w:w="1142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1142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600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670" w:type="dxa"/>
            <w:vMerge/>
            <w:tcBorders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C95FE4" w:rsidRDefault="00C95FE4"/>
        </w:tc>
      </w:tr>
    </w:tbl>
    <w:p w:rsidR="00C95FE4" w:rsidRDefault="00C95FE4">
      <w:pPr>
        <w:spacing w:before="7"/>
        <w:rPr>
          <w:rFonts w:ascii="Tahoma" w:eastAsia="Tahoma" w:hAnsi="Tahoma" w:cs="Tahoma"/>
          <w:b/>
          <w:bCs/>
          <w:sz w:val="4"/>
          <w:szCs w:val="4"/>
        </w:rPr>
      </w:pPr>
    </w:p>
    <w:tbl>
      <w:tblPr>
        <w:tblStyle w:val="TableNormal"/>
        <w:tblW w:w="0" w:type="auto"/>
        <w:tblInd w:w="203" w:type="dxa"/>
        <w:tblLayout w:type="fixed"/>
        <w:tblLook w:val="01E0"/>
      </w:tblPr>
      <w:tblGrid>
        <w:gridCol w:w="941"/>
        <w:gridCol w:w="1264"/>
        <w:gridCol w:w="1262"/>
        <w:gridCol w:w="1133"/>
        <w:gridCol w:w="1301"/>
        <w:gridCol w:w="1142"/>
        <w:gridCol w:w="1145"/>
        <w:gridCol w:w="600"/>
        <w:gridCol w:w="673"/>
      </w:tblGrid>
      <w:tr w:rsidR="00C95FE4">
        <w:trPr>
          <w:trHeight w:hRule="exact" w:val="141"/>
        </w:trPr>
        <w:tc>
          <w:tcPr>
            <w:tcW w:w="941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126" w:lineRule="exact"/>
              <w:ind w:left="13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b/>
                <w:spacing w:val="-2"/>
                <w:w w:val="167"/>
                <w:sz w:val="12"/>
              </w:rPr>
              <w:t xml:space="preserve"> </w:t>
            </w:r>
            <w:r>
              <w:rPr>
                <w:rFonts w:ascii="Tahoma"/>
                <w:b/>
                <w:spacing w:val="1"/>
                <w:w w:val="267"/>
                <w:sz w:val="12"/>
              </w:rPr>
              <w:t xml:space="preserve"> </w:t>
            </w:r>
            <w:r>
              <w:rPr>
                <w:rFonts w:ascii="Tahoma"/>
                <w:b/>
                <w:w w:val="258"/>
                <w:sz w:val="12"/>
              </w:rPr>
              <w:t xml:space="preserve"> </w:t>
            </w:r>
            <w:r>
              <w:rPr>
                <w:rFonts w:ascii="Tahoma"/>
                <w:b/>
                <w:spacing w:val="2"/>
                <w:w w:val="252"/>
                <w:sz w:val="12"/>
              </w:rPr>
              <w:t xml:space="preserve"> </w:t>
            </w:r>
            <w:r>
              <w:rPr>
                <w:rFonts w:ascii="Tahoma"/>
                <w:b/>
                <w:spacing w:val="-4"/>
                <w:w w:val="213"/>
                <w:sz w:val="12"/>
              </w:rPr>
              <w:t xml:space="preserve"> </w:t>
            </w:r>
            <w:r>
              <w:rPr>
                <w:rFonts w:ascii="Tahoma"/>
                <w:b/>
                <w:spacing w:val="-1"/>
                <w:w w:val="220"/>
                <w:sz w:val="12"/>
              </w:rPr>
              <w:t xml:space="preserve"> </w:t>
            </w:r>
            <w:r>
              <w:rPr>
                <w:rFonts w:ascii="Tahoma"/>
                <w:b/>
                <w:spacing w:val="1"/>
                <w:w w:val="267"/>
                <w:sz w:val="12"/>
              </w:rPr>
              <w:t xml:space="preserve"> </w:t>
            </w:r>
            <w:r>
              <w:rPr>
                <w:rFonts w:ascii="Tahoma"/>
                <w:b/>
                <w:w w:val="220"/>
                <w:sz w:val="12"/>
              </w:rPr>
              <w:t xml:space="preserve"> </w:t>
            </w:r>
          </w:p>
        </w:tc>
        <w:tc>
          <w:tcPr>
            <w:tcW w:w="7247" w:type="dxa"/>
            <w:gridSpan w:val="6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C95FE4" w:rsidRDefault="00C95FE4"/>
        </w:tc>
        <w:tc>
          <w:tcPr>
            <w:tcW w:w="1273" w:type="dxa"/>
            <w:gridSpan w:val="2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C95FE4"/>
        </w:tc>
      </w:tr>
      <w:tr w:rsidR="00C95FE4">
        <w:trPr>
          <w:trHeight w:hRule="exact" w:val="144"/>
        </w:trPr>
        <w:tc>
          <w:tcPr>
            <w:tcW w:w="941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131" w:lineRule="exact"/>
              <w:ind w:left="13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spacing w:val="-3"/>
                <w:w w:val="121"/>
                <w:sz w:val="12"/>
              </w:rPr>
              <w:t xml:space="preserve"> </w:t>
            </w:r>
            <w:r>
              <w:rPr>
                <w:rFonts w:ascii="Tahoma"/>
                <w:spacing w:val="3"/>
                <w:w w:val="273"/>
                <w:sz w:val="12"/>
              </w:rPr>
              <w:t xml:space="preserve"> </w:t>
            </w:r>
            <w:r>
              <w:rPr>
                <w:rFonts w:ascii="Tahoma"/>
                <w:spacing w:val="-1"/>
                <w:w w:val="179"/>
                <w:sz w:val="12"/>
              </w:rPr>
              <w:t xml:space="preserve"> </w:t>
            </w:r>
            <w:r>
              <w:rPr>
                <w:rFonts w:ascii="Tahoma"/>
                <w:spacing w:val="-1"/>
                <w:w w:val="181"/>
                <w:sz w:val="12"/>
              </w:rPr>
              <w:t xml:space="preserve"> </w:t>
            </w:r>
            <w:r>
              <w:rPr>
                <w:rFonts w:ascii="Tahoma"/>
                <w:spacing w:val="-2"/>
                <w:w w:val="171"/>
                <w:sz w:val="12"/>
              </w:rPr>
              <w:t xml:space="preserve"> </w:t>
            </w:r>
            <w:r>
              <w:rPr>
                <w:rFonts w:ascii="Tahoma"/>
                <w:spacing w:val="3"/>
                <w:w w:val="145"/>
                <w:sz w:val="12"/>
              </w:rPr>
              <w:t xml:space="preserve"> </w:t>
            </w:r>
            <w:r>
              <w:rPr>
                <w:rFonts w:ascii="Tahoma"/>
                <w:spacing w:val="-3"/>
                <w:w w:val="108"/>
                <w:sz w:val="12"/>
              </w:rPr>
              <w:t xml:space="preserve"> </w:t>
            </w:r>
            <w:r>
              <w:rPr>
                <w:rFonts w:ascii="Tahoma"/>
                <w:w w:val="176"/>
                <w:sz w:val="12"/>
              </w:rPr>
              <w:t xml:space="preserve"> </w:t>
            </w:r>
            <w:r>
              <w:rPr>
                <w:rFonts w:ascii="Tahoma"/>
                <w:w w:val="145"/>
                <w:sz w:val="12"/>
              </w:rPr>
              <w:t xml:space="preserve"> </w:t>
            </w:r>
          </w:p>
        </w:tc>
        <w:tc>
          <w:tcPr>
            <w:tcW w:w="1264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31" w:lineRule="exact"/>
              <w:ind w:right="30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77"/>
                <w:sz w:val="12"/>
              </w:rPr>
              <w:t xml:space="preserve"> </w:t>
            </w:r>
            <w:r>
              <w:rPr>
                <w:rFonts w:ascii="Tahoma"/>
                <w:spacing w:val="1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</w:t>
            </w:r>
          </w:p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31" w:lineRule="exact"/>
              <w:ind w:right="25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77"/>
                <w:sz w:val="12"/>
              </w:rPr>
              <w:t xml:space="preserve"> </w:t>
            </w:r>
            <w:r>
              <w:rPr>
                <w:rFonts w:ascii="Tahoma"/>
                <w:spacing w:val="-4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31" w:lineRule="exact"/>
              <w:ind w:right="25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77"/>
                <w:sz w:val="12"/>
              </w:rPr>
              <w:t xml:space="preserve"> </w:t>
            </w:r>
            <w:r>
              <w:rPr>
                <w:rFonts w:ascii="Tahoma"/>
                <w:spacing w:val="1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</w:t>
            </w:r>
          </w:p>
        </w:tc>
        <w:tc>
          <w:tcPr>
            <w:tcW w:w="13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31" w:lineRule="exact"/>
              <w:ind w:right="25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77"/>
                <w:sz w:val="12"/>
              </w:rPr>
              <w:t xml:space="preserve"> </w:t>
            </w:r>
            <w:r>
              <w:rPr>
                <w:rFonts w:ascii="Tahoma"/>
                <w:spacing w:val="-4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</w:t>
            </w:r>
          </w:p>
        </w:tc>
        <w:tc>
          <w:tcPr>
            <w:tcW w:w="1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31" w:lineRule="exact"/>
              <w:ind w:right="25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77"/>
                <w:sz w:val="12"/>
              </w:rPr>
              <w:t xml:space="preserve"> </w:t>
            </w:r>
            <w:r>
              <w:rPr>
                <w:rFonts w:ascii="Tahoma"/>
                <w:spacing w:val="1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131" w:lineRule="exact"/>
              <w:ind w:right="25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77"/>
                <w:sz w:val="12"/>
              </w:rPr>
              <w:t xml:space="preserve"> </w:t>
            </w:r>
            <w:r>
              <w:rPr>
                <w:rFonts w:ascii="Tahoma"/>
                <w:spacing w:val="1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31" w:lineRule="exact"/>
              <w:ind w:left="4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18"/>
                <w:sz w:val="12"/>
              </w:rPr>
              <w:t xml:space="preserve"> </w:t>
            </w:r>
          </w:p>
        </w:tc>
        <w:tc>
          <w:tcPr>
            <w:tcW w:w="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31" w:lineRule="exact"/>
              <w:ind w:left="5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18"/>
                <w:sz w:val="12"/>
              </w:rPr>
              <w:t xml:space="preserve"> </w:t>
            </w:r>
          </w:p>
        </w:tc>
      </w:tr>
      <w:tr w:rsidR="00C95FE4">
        <w:trPr>
          <w:trHeight w:hRule="exact" w:val="1258"/>
        </w:trPr>
        <w:tc>
          <w:tcPr>
            <w:tcW w:w="941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144" w:lineRule="exact"/>
              <w:ind w:left="13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spacing w:val="-2"/>
                <w:w w:val="195"/>
                <w:sz w:val="12"/>
              </w:rPr>
              <w:t xml:space="preserve"> </w:t>
            </w:r>
            <w:r>
              <w:rPr>
                <w:rFonts w:ascii="Tahoma"/>
                <w:w w:val="176"/>
                <w:sz w:val="12"/>
              </w:rPr>
              <w:t xml:space="preserve"> </w:t>
            </w:r>
            <w:r>
              <w:rPr>
                <w:rFonts w:ascii="Tahoma"/>
                <w:spacing w:val="-1"/>
                <w:w w:val="181"/>
                <w:sz w:val="12"/>
              </w:rPr>
              <w:t xml:space="preserve"> </w:t>
            </w:r>
            <w:r>
              <w:rPr>
                <w:rFonts w:ascii="Tahoma"/>
                <w:spacing w:val="-3"/>
                <w:w w:val="108"/>
                <w:sz w:val="12"/>
              </w:rPr>
              <w:t xml:space="preserve"> </w:t>
            </w:r>
            <w:r>
              <w:rPr>
                <w:rFonts w:ascii="Tahoma"/>
                <w:spacing w:val="3"/>
                <w:w w:val="117"/>
                <w:sz w:val="12"/>
              </w:rPr>
              <w:t xml:space="preserve"> </w:t>
            </w:r>
            <w:r>
              <w:rPr>
                <w:rFonts w:ascii="Tahoma"/>
                <w:spacing w:val="-4"/>
                <w:w w:val="74"/>
                <w:sz w:val="12"/>
              </w:rPr>
              <w:t xml:space="preserve"> </w:t>
            </w:r>
            <w:r>
              <w:rPr>
                <w:rFonts w:ascii="Tahoma"/>
                <w:spacing w:val="-1"/>
                <w:w w:val="179"/>
                <w:sz w:val="12"/>
              </w:rPr>
              <w:t xml:space="preserve"> </w:t>
            </w:r>
            <w:r>
              <w:rPr>
                <w:rFonts w:ascii="Tahoma"/>
                <w:spacing w:val="3"/>
                <w:w w:val="181"/>
                <w:sz w:val="12"/>
              </w:rPr>
              <w:t xml:space="preserve"> </w:t>
            </w:r>
            <w:r>
              <w:rPr>
                <w:rFonts w:ascii="Tahoma"/>
                <w:spacing w:val="-4"/>
                <w:w w:val="150"/>
                <w:sz w:val="12"/>
              </w:rPr>
              <w:t xml:space="preserve"> </w:t>
            </w:r>
            <w:r>
              <w:rPr>
                <w:rFonts w:ascii="Tahoma"/>
                <w:w w:val="74"/>
                <w:sz w:val="12"/>
              </w:rPr>
              <w:t xml:space="preserve"> </w:t>
            </w:r>
            <w:r>
              <w:rPr>
                <w:rFonts w:ascii="Tahoma"/>
                <w:w w:val="176"/>
                <w:sz w:val="12"/>
              </w:rPr>
              <w:t xml:space="preserve"> </w:t>
            </w:r>
            <w:r>
              <w:rPr>
                <w:rFonts w:ascii="Tahoma"/>
                <w:spacing w:val="-1"/>
                <w:w w:val="181"/>
                <w:sz w:val="12"/>
              </w:rPr>
              <w:t xml:space="preserve"> </w:t>
            </w:r>
            <w:r>
              <w:rPr>
                <w:rFonts w:ascii="Tahoma"/>
                <w:spacing w:val="2"/>
                <w:w w:val="171"/>
                <w:sz w:val="12"/>
              </w:rPr>
              <w:t xml:space="preserve"> </w:t>
            </w:r>
            <w:r>
              <w:rPr>
                <w:rFonts w:ascii="Tahoma"/>
                <w:w w:val="145"/>
                <w:sz w:val="12"/>
              </w:rPr>
              <w:t xml:space="preserve"> </w:t>
            </w:r>
          </w:p>
          <w:p w:rsidR="00C95FE4" w:rsidRDefault="007758B2">
            <w:pPr>
              <w:pStyle w:val="TableParagraph"/>
              <w:spacing w:before="8"/>
              <w:ind w:left="13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spacing w:val="-2"/>
                <w:w w:val="145"/>
                <w:sz w:val="12"/>
              </w:rPr>
              <w:t xml:space="preserve"> </w:t>
            </w:r>
            <w:r>
              <w:rPr>
                <w:rFonts w:ascii="Tahoma"/>
                <w:w w:val="176"/>
                <w:sz w:val="12"/>
              </w:rPr>
              <w:t xml:space="preserve"> </w:t>
            </w:r>
            <w:r>
              <w:rPr>
                <w:rFonts w:ascii="Tahoma"/>
                <w:spacing w:val="-4"/>
                <w:w w:val="150"/>
                <w:sz w:val="12"/>
              </w:rPr>
              <w:t xml:space="preserve"> </w:t>
            </w:r>
            <w:r>
              <w:rPr>
                <w:rFonts w:ascii="Tahoma"/>
                <w:w w:val="74"/>
                <w:sz w:val="12"/>
              </w:rPr>
              <w:t xml:space="preserve"> </w:t>
            </w:r>
            <w:r>
              <w:rPr>
                <w:rFonts w:ascii="Tahoma"/>
                <w:spacing w:val="3"/>
                <w:w w:val="170"/>
                <w:sz w:val="12"/>
              </w:rPr>
              <w:t xml:space="preserve"> </w:t>
            </w:r>
            <w:r>
              <w:rPr>
                <w:rFonts w:ascii="Tahoma"/>
                <w:spacing w:val="-4"/>
                <w:w w:val="74"/>
                <w:sz w:val="12"/>
              </w:rPr>
              <w:t xml:space="preserve"> </w:t>
            </w:r>
            <w:r>
              <w:rPr>
                <w:rFonts w:ascii="Tahoma"/>
                <w:spacing w:val="2"/>
                <w:w w:val="171"/>
                <w:sz w:val="12"/>
              </w:rPr>
              <w:t xml:space="preserve"> </w:t>
            </w:r>
            <w:r>
              <w:rPr>
                <w:rFonts w:ascii="Tahoma"/>
                <w:spacing w:val="-2"/>
                <w:w w:val="145"/>
                <w:sz w:val="12"/>
              </w:rPr>
              <w:t xml:space="preserve"> </w:t>
            </w:r>
            <w:r>
              <w:rPr>
                <w:rFonts w:ascii="Tahoma"/>
                <w:w w:val="98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 xml:space="preserve"> </w:t>
            </w:r>
            <w:r>
              <w:rPr>
                <w:rFonts w:ascii="Times New Roman"/>
                <w:spacing w:val="-1"/>
                <w:sz w:val="12"/>
              </w:rPr>
              <w:t xml:space="preserve"> </w:t>
            </w:r>
            <w:r>
              <w:rPr>
                <w:rFonts w:ascii="Tahoma"/>
                <w:spacing w:val="3"/>
                <w:w w:val="273"/>
                <w:sz w:val="12"/>
              </w:rPr>
              <w:t xml:space="preserve"> </w:t>
            </w:r>
            <w:r>
              <w:rPr>
                <w:rFonts w:ascii="Tahoma"/>
                <w:spacing w:val="-1"/>
                <w:w w:val="181"/>
                <w:sz w:val="12"/>
              </w:rPr>
              <w:t xml:space="preserve"> </w:t>
            </w:r>
            <w:r>
              <w:rPr>
                <w:rFonts w:ascii="Tahoma"/>
                <w:w w:val="74"/>
                <w:sz w:val="12"/>
              </w:rPr>
              <w:t xml:space="preserve"> </w:t>
            </w:r>
            <w:r>
              <w:rPr>
                <w:rFonts w:ascii="Tahoma"/>
                <w:spacing w:val="-3"/>
                <w:w w:val="108"/>
                <w:sz w:val="12"/>
              </w:rPr>
              <w:t xml:space="preserve"> </w:t>
            </w:r>
            <w:r>
              <w:rPr>
                <w:rFonts w:ascii="Tahoma"/>
                <w:spacing w:val="3"/>
                <w:w w:val="170"/>
                <w:sz w:val="12"/>
              </w:rPr>
              <w:t xml:space="preserve"> </w:t>
            </w:r>
            <w:r>
              <w:rPr>
                <w:rFonts w:ascii="Tahoma"/>
                <w:spacing w:val="-2"/>
                <w:w w:val="145"/>
                <w:sz w:val="12"/>
              </w:rPr>
              <w:t xml:space="preserve"> </w:t>
            </w:r>
            <w:r>
              <w:rPr>
                <w:rFonts w:ascii="Tahoma"/>
                <w:w w:val="98"/>
                <w:sz w:val="12"/>
              </w:rPr>
              <w:t xml:space="preserve"> </w:t>
            </w:r>
          </w:p>
          <w:p w:rsidR="00C95FE4" w:rsidRDefault="007758B2">
            <w:pPr>
              <w:pStyle w:val="TableParagraph"/>
              <w:spacing w:before="13"/>
              <w:ind w:left="13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spacing w:val="-2"/>
                <w:w w:val="145"/>
                <w:sz w:val="12"/>
              </w:rPr>
              <w:t xml:space="preserve"> </w:t>
            </w:r>
            <w:r>
              <w:rPr>
                <w:rFonts w:ascii="Tahoma"/>
                <w:spacing w:val="-2"/>
                <w:w w:val="170"/>
                <w:sz w:val="12"/>
              </w:rPr>
              <w:t xml:space="preserve"> </w:t>
            </w:r>
            <w:r>
              <w:rPr>
                <w:rFonts w:ascii="Tahoma"/>
                <w:spacing w:val="-1"/>
                <w:w w:val="181"/>
                <w:sz w:val="12"/>
              </w:rPr>
              <w:t xml:space="preserve"> </w:t>
            </w:r>
            <w:r>
              <w:rPr>
                <w:rFonts w:ascii="Tahoma"/>
                <w:spacing w:val="1"/>
                <w:w w:val="150"/>
                <w:sz w:val="12"/>
              </w:rPr>
              <w:t xml:space="preserve"> </w:t>
            </w:r>
            <w:r>
              <w:rPr>
                <w:rFonts w:ascii="Tahoma"/>
                <w:w w:val="74"/>
                <w:sz w:val="12"/>
              </w:rPr>
              <w:t xml:space="preserve"> </w:t>
            </w:r>
            <w:r>
              <w:rPr>
                <w:rFonts w:ascii="Tahoma"/>
                <w:w w:val="176"/>
                <w:sz w:val="12"/>
              </w:rPr>
              <w:t xml:space="preserve"> </w:t>
            </w:r>
            <w:r>
              <w:rPr>
                <w:rFonts w:ascii="Tahoma"/>
                <w:spacing w:val="-1"/>
                <w:w w:val="181"/>
                <w:sz w:val="12"/>
              </w:rPr>
              <w:t xml:space="preserve"> </w:t>
            </w:r>
            <w:r>
              <w:rPr>
                <w:rFonts w:ascii="Tahoma"/>
                <w:spacing w:val="-2"/>
                <w:w w:val="171"/>
                <w:sz w:val="12"/>
              </w:rPr>
              <w:t xml:space="preserve"> </w:t>
            </w:r>
            <w:r>
              <w:rPr>
                <w:rFonts w:ascii="Tahoma"/>
                <w:spacing w:val="3"/>
                <w:w w:val="145"/>
                <w:sz w:val="12"/>
              </w:rPr>
              <w:t xml:space="preserve"> </w:t>
            </w:r>
            <w:r>
              <w:rPr>
                <w:rFonts w:ascii="Tahoma"/>
                <w:w w:val="98"/>
                <w:sz w:val="12"/>
              </w:rPr>
              <w:t xml:space="preserve"> </w:t>
            </w:r>
          </w:p>
          <w:p w:rsidR="00C95FE4" w:rsidRDefault="007758B2">
            <w:pPr>
              <w:pStyle w:val="TableParagraph"/>
              <w:tabs>
                <w:tab w:val="left" w:pos="857"/>
              </w:tabs>
              <w:spacing w:before="8"/>
              <w:ind w:left="13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spacing w:val="-1"/>
                <w:w w:val="117"/>
                <w:sz w:val="12"/>
              </w:rPr>
              <w:t xml:space="preserve"> </w:t>
            </w:r>
            <w:r>
              <w:rPr>
                <w:rFonts w:ascii="Tahoma"/>
                <w:spacing w:val="-2"/>
                <w:w w:val="171"/>
                <w:sz w:val="12"/>
              </w:rPr>
              <w:t xml:space="preserve"> </w:t>
            </w:r>
            <w:r>
              <w:rPr>
                <w:rFonts w:ascii="Tahoma"/>
                <w:spacing w:val="3"/>
                <w:w w:val="273"/>
                <w:sz w:val="12"/>
              </w:rPr>
              <w:t xml:space="preserve"> </w:t>
            </w:r>
            <w:r>
              <w:rPr>
                <w:rFonts w:ascii="Tahoma"/>
                <w:spacing w:val="-2"/>
                <w:w w:val="170"/>
                <w:sz w:val="12"/>
              </w:rPr>
              <w:t xml:space="preserve"> </w:t>
            </w:r>
            <w:r>
              <w:rPr>
                <w:rFonts w:ascii="Tahoma"/>
                <w:spacing w:val="2"/>
                <w:w w:val="108"/>
                <w:sz w:val="12"/>
              </w:rPr>
              <w:t xml:space="preserve"> </w:t>
            </w:r>
            <w:r>
              <w:rPr>
                <w:rFonts w:ascii="Tahoma"/>
                <w:spacing w:val="-2"/>
                <w:w w:val="171"/>
                <w:sz w:val="12"/>
              </w:rPr>
              <w:t xml:space="preserve"> </w:t>
            </w:r>
            <w:r>
              <w:rPr>
                <w:rFonts w:ascii="Tahoma"/>
                <w:w w:val="14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ab/>
            </w:r>
            <w:r>
              <w:rPr>
                <w:rFonts w:ascii="Tahoma"/>
                <w:w w:val="161"/>
                <w:sz w:val="12"/>
              </w:rPr>
              <w:t xml:space="preserve"> </w:t>
            </w:r>
          </w:p>
          <w:p w:rsidR="00C95FE4" w:rsidRDefault="007758B2">
            <w:pPr>
              <w:pStyle w:val="TableParagraph"/>
              <w:spacing w:before="8"/>
              <w:ind w:left="13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spacing w:val="-4"/>
                <w:w w:val="150"/>
                <w:sz w:val="12"/>
              </w:rPr>
              <w:t xml:space="preserve"> </w:t>
            </w:r>
            <w:r>
              <w:rPr>
                <w:rFonts w:ascii="Tahoma"/>
                <w:w w:val="176"/>
                <w:sz w:val="12"/>
              </w:rPr>
              <w:t xml:space="preserve"> </w:t>
            </w:r>
            <w:r>
              <w:rPr>
                <w:rFonts w:ascii="Tahoma"/>
                <w:spacing w:val="-1"/>
                <w:w w:val="181"/>
                <w:sz w:val="12"/>
              </w:rPr>
              <w:t xml:space="preserve"> </w:t>
            </w:r>
            <w:r>
              <w:rPr>
                <w:rFonts w:ascii="Tahoma"/>
                <w:spacing w:val="-1"/>
                <w:w w:val="103"/>
                <w:sz w:val="12"/>
              </w:rPr>
              <w:t xml:space="preserve"> </w:t>
            </w:r>
            <w:r>
              <w:rPr>
                <w:rFonts w:ascii="Tahoma"/>
                <w:w w:val="74"/>
                <w:sz w:val="12"/>
              </w:rPr>
              <w:t xml:space="preserve"> </w:t>
            </w:r>
            <w:r>
              <w:rPr>
                <w:rFonts w:ascii="Tahoma"/>
                <w:spacing w:val="-2"/>
                <w:w w:val="145"/>
                <w:sz w:val="12"/>
              </w:rPr>
              <w:t xml:space="preserve"> </w:t>
            </w:r>
            <w:r>
              <w:rPr>
                <w:rFonts w:ascii="Tahoma"/>
                <w:spacing w:val="1"/>
                <w:w w:val="150"/>
                <w:sz w:val="12"/>
              </w:rPr>
              <w:t xml:space="preserve"> </w:t>
            </w:r>
            <w:r>
              <w:rPr>
                <w:rFonts w:ascii="Tahoma"/>
                <w:spacing w:val="-2"/>
                <w:w w:val="170"/>
                <w:sz w:val="12"/>
              </w:rPr>
              <w:t xml:space="preserve"> </w:t>
            </w:r>
            <w:r>
              <w:rPr>
                <w:rFonts w:ascii="Tahoma"/>
                <w:spacing w:val="1"/>
                <w:w w:val="150"/>
                <w:sz w:val="12"/>
              </w:rPr>
              <w:t xml:space="preserve"> </w:t>
            </w:r>
            <w:r>
              <w:rPr>
                <w:rFonts w:ascii="Tahoma"/>
                <w:w w:val="74"/>
                <w:sz w:val="12"/>
              </w:rPr>
              <w:t xml:space="preserve"> </w:t>
            </w:r>
            <w:r>
              <w:rPr>
                <w:rFonts w:ascii="Tahoma"/>
                <w:w w:val="176"/>
                <w:sz w:val="12"/>
              </w:rPr>
              <w:t xml:space="preserve"> </w:t>
            </w:r>
            <w:r>
              <w:rPr>
                <w:rFonts w:ascii="Tahoma"/>
                <w:spacing w:val="-1"/>
                <w:w w:val="181"/>
                <w:sz w:val="12"/>
              </w:rPr>
              <w:t xml:space="preserve"> </w:t>
            </w:r>
            <w:r>
              <w:rPr>
                <w:rFonts w:ascii="Tahoma"/>
                <w:spacing w:val="-2"/>
                <w:w w:val="171"/>
                <w:sz w:val="12"/>
              </w:rPr>
              <w:t xml:space="preserve"> </w:t>
            </w:r>
            <w:r>
              <w:rPr>
                <w:rFonts w:ascii="Tahoma"/>
                <w:w w:val="145"/>
                <w:sz w:val="12"/>
              </w:rPr>
              <w:t xml:space="preserve"> </w:t>
            </w:r>
          </w:p>
          <w:p w:rsidR="00C95FE4" w:rsidRDefault="007758B2">
            <w:pPr>
              <w:pStyle w:val="TableParagraph"/>
              <w:spacing w:before="8"/>
              <w:ind w:left="13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spacing w:val="-1"/>
                <w:w w:val="179"/>
                <w:sz w:val="12"/>
              </w:rPr>
              <w:t xml:space="preserve"> </w:t>
            </w:r>
            <w:r>
              <w:rPr>
                <w:rFonts w:ascii="Tahoma"/>
                <w:w w:val="17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 xml:space="preserve">    </w:t>
            </w:r>
            <w:r>
              <w:rPr>
                <w:rFonts w:ascii="Times New Roman"/>
                <w:spacing w:val="1"/>
                <w:sz w:val="12"/>
              </w:rPr>
              <w:t xml:space="preserve"> </w:t>
            </w:r>
            <w:r>
              <w:rPr>
                <w:rFonts w:ascii="Tahoma"/>
                <w:spacing w:val="-4"/>
                <w:w w:val="176"/>
                <w:sz w:val="12"/>
              </w:rPr>
              <w:t xml:space="preserve"> </w:t>
            </w:r>
            <w:r>
              <w:rPr>
                <w:rFonts w:ascii="Tahoma"/>
                <w:spacing w:val="3"/>
                <w:w w:val="117"/>
                <w:sz w:val="12"/>
              </w:rPr>
              <w:t xml:space="preserve"> </w:t>
            </w:r>
            <w:r>
              <w:rPr>
                <w:rFonts w:ascii="Tahoma"/>
                <w:spacing w:val="-4"/>
                <w:w w:val="74"/>
                <w:sz w:val="12"/>
              </w:rPr>
              <w:t xml:space="preserve"> </w:t>
            </w:r>
            <w:r>
              <w:rPr>
                <w:rFonts w:ascii="Tahoma"/>
                <w:spacing w:val="4"/>
                <w:w w:val="170"/>
                <w:sz w:val="12"/>
              </w:rPr>
              <w:t>!</w:t>
            </w:r>
            <w:r>
              <w:rPr>
                <w:rFonts w:ascii="Tahoma"/>
                <w:spacing w:val="-2"/>
                <w:w w:val="171"/>
                <w:sz w:val="12"/>
              </w:rPr>
              <w:t xml:space="preserve"> </w:t>
            </w:r>
            <w:r>
              <w:rPr>
                <w:rFonts w:ascii="Tahoma"/>
                <w:w w:val="18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 xml:space="preserve">    </w:t>
            </w:r>
            <w:r>
              <w:rPr>
                <w:rFonts w:ascii="Times New Roman"/>
                <w:spacing w:val="2"/>
                <w:sz w:val="12"/>
              </w:rPr>
              <w:t xml:space="preserve"> </w:t>
            </w:r>
            <w:r>
              <w:rPr>
                <w:rFonts w:ascii="Tahoma"/>
                <w:spacing w:val="-1"/>
                <w:w w:val="181"/>
                <w:sz w:val="12"/>
              </w:rPr>
              <w:t xml:space="preserve"> </w:t>
            </w:r>
            <w:r>
              <w:rPr>
                <w:rFonts w:ascii="Tahoma"/>
                <w:w w:val="176"/>
                <w:sz w:val="12"/>
              </w:rPr>
              <w:t xml:space="preserve"> </w:t>
            </w:r>
          </w:p>
          <w:p w:rsidR="00C95FE4" w:rsidRDefault="007758B2">
            <w:pPr>
              <w:pStyle w:val="TableParagraph"/>
              <w:spacing w:before="8"/>
              <w:ind w:left="13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spacing w:val="-3"/>
                <w:w w:val="108"/>
                <w:sz w:val="12"/>
              </w:rPr>
              <w:t xml:space="preserve"> </w:t>
            </w:r>
            <w:r>
              <w:rPr>
                <w:rFonts w:ascii="Tahoma"/>
                <w:spacing w:val="-1"/>
                <w:w w:val="117"/>
                <w:sz w:val="12"/>
              </w:rPr>
              <w:t xml:space="preserve"> </w:t>
            </w:r>
            <w:r>
              <w:rPr>
                <w:rFonts w:ascii="Tahoma"/>
                <w:w w:val="74"/>
                <w:sz w:val="12"/>
              </w:rPr>
              <w:t xml:space="preserve"> </w:t>
            </w:r>
            <w:r>
              <w:rPr>
                <w:rFonts w:ascii="Tahoma"/>
                <w:spacing w:val="-1"/>
                <w:w w:val="179"/>
                <w:sz w:val="12"/>
              </w:rPr>
              <w:t xml:space="preserve"> </w:t>
            </w:r>
            <w:r>
              <w:rPr>
                <w:rFonts w:ascii="Tahoma"/>
                <w:spacing w:val="-1"/>
                <w:w w:val="181"/>
                <w:sz w:val="12"/>
              </w:rPr>
              <w:t xml:space="preserve"> </w:t>
            </w:r>
            <w:r>
              <w:rPr>
                <w:rFonts w:ascii="Tahoma"/>
                <w:spacing w:val="2"/>
                <w:w w:val="108"/>
                <w:sz w:val="12"/>
              </w:rPr>
              <w:t xml:space="preserve"> </w:t>
            </w:r>
            <w:r>
              <w:rPr>
                <w:rFonts w:ascii="Tahoma"/>
                <w:spacing w:val="-2"/>
                <w:w w:val="170"/>
                <w:sz w:val="12"/>
              </w:rPr>
              <w:t xml:space="preserve"> </w:t>
            </w:r>
            <w:r>
              <w:rPr>
                <w:rFonts w:ascii="Tahoma"/>
                <w:spacing w:val="-1"/>
                <w:w w:val="117"/>
                <w:sz w:val="12"/>
              </w:rPr>
              <w:t xml:space="preserve"> </w:t>
            </w:r>
            <w:r>
              <w:rPr>
                <w:rFonts w:ascii="Tahoma"/>
                <w:w w:val="74"/>
                <w:sz w:val="12"/>
              </w:rPr>
              <w:t xml:space="preserve"> </w:t>
            </w:r>
            <w:r>
              <w:rPr>
                <w:rFonts w:ascii="Tahoma"/>
                <w:w w:val="176"/>
                <w:sz w:val="12"/>
              </w:rPr>
              <w:t xml:space="preserve"> </w:t>
            </w:r>
            <w:r>
              <w:rPr>
                <w:rFonts w:ascii="Tahoma"/>
                <w:w w:val="98"/>
                <w:sz w:val="12"/>
              </w:rPr>
              <w:t xml:space="preserve"> </w:t>
            </w:r>
          </w:p>
        </w:tc>
        <w:tc>
          <w:tcPr>
            <w:tcW w:w="1264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44" w:lineRule="exact"/>
              <w:ind w:right="30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77"/>
                <w:sz w:val="12"/>
              </w:rPr>
              <w:t xml:space="preserve"> </w:t>
            </w:r>
            <w:r>
              <w:rPr>
                <w:rFonts w:ascii="Tahoma"/>
                <w:spacing w:val="1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</w:t>
            </w:r>
          </w:p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44" w:lineRule="exact"/>
              <w:ind w:right="25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77"/>
                <w:sz w:val="12"/>
              </w:rPr>
              <w:t xml:space="preserve"> </w:t>
            </w:r>
            <w:r>
              <w:rPr>
                <w:rFonts w:ascii="Tahoma"/>
                <w:spacing w:val="-4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44" w:lineRule="exact"/>
              <w:ind w:right="25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77"/>
                <w:sz w:val="12"/>
              </w:rPr>
              <w:t xml:space="preserve"> </w:t>
            </w:r>
            <w:r>
              <w:rPr>
                <w:rFonts w:ascii="Tahoma"/>
                <w:spacing w:val="1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</w:t>
            </w:r>
          </w:p>
        </w:tc>
        <w:tc>
          <w:tcPr>
            <w:tcW w:w="13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44" w:lineRule="exact"/>
              <w:ind w:right="25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77"/>
                <w:sz w:val="12"/>
              </w:rPr>
              <w:t xml:space="preserve"> </w:t>
            </w:r>
            <w:r>
              <w:rPr>
                <w:rFonts w:ascii="Tahoma"/>
                <w:spacing w:val="-4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</w:t>
            </w:r>
          </w:p>
        </w:tc>
        <w:tc>
          <w:tcPr>
            <w:tcW w:w="1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44" w:lineRule="exact"/>
              <w:ind w:right="25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77"/>
                <w:sz w:val="12"/>
              </w:rPr>
              <w:t xml:space="preserve"> </w:t>
            </w:r>
            <w:r>
              <w:rPr>
                <w:rFonts w:ascii="Tahoma"/>
                <w:spacing w:val="1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144" w:lineRule="exact"/>
              <w:ind w:right="24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77"/>
                <w:sz w:val="12"/>
              </w:rPr>
              <w:t xml:space="preserve"> </w:t>
            </w:r>
            <w:r>
              <w:rPr>
                <w:rFonts w:ascii="Tahoma"/>
                <w:spacing w:val="1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44" w:lineRule="exact"/>
              <w:ind w:left="6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18"/>
                <w:sz w:val="12"/>
              </w:rPr>
              <w:t xml:space="preserve"> </w:t>
            </w:r>
          </w:p>
        </w:tc>
        <w:tc>
          <w:tcPr>
            <w:tcW w:w="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44" w:lineRule="exact"/>
              <w:ind w:left="7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18"/>
                <w:sz w:val="12"/>
              </w:rPr>
              <w:t xml:space="preserve"> </w:t>
            </w:r>
          </w:p>
        </w:tc>
      </w:tr>
      <w:tr w:rsidR="00C95FE4">
        <w:trPr>
          <w:trHeight w:hRule="exact" w:val="643"/>
        </w:trPr>
        <w:tc>
          <w:tcPr>
            <w:tcW w:w="941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tabs>
                <w:tab w:val="left" w:pos="858"/>
              </w:tabs>
              <w:spacing w:line="144" w:lineRule="exact"/>
              <w:ind w:left="13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spacing w:val="-3"/>
                <w:w w:val="121"/>
                <w:sz w:val="12"/>
              </w:rPr>
              <w:t xml:space="preserve"> </w:t>
            </w:r>
            <w:r>
              <w:rPr>
                <w:rFonts w:ascii="Tahoma"/>
                <w:spacing w:val="-1"/>
                <w:w w:val="181"/>
                <w:sz w:val="12"/>
              </w:rPr>
              <w:t xml:space="preserve"> </w:t>
            </w:r>
            <w:r>
              <w:rPr>
                <w:rFonts w:ascii="Tahoma"/>
                <w:spacing w:val="4"/>
                <w:w w:val="170"/>
                <w:sz w:val="12"/>
              </w:rPr>
              <w:t>!</w:t>
            </w:r>
            <w:r>
              <w:rPr>
                <w:rFonts w:ascii="Tahoma"/>
                <w:spacing w:val="-1"/>
                <w:w w:val="117"/>
                <w:sz w:val="12"/>
              </w:rPr>
              <w:t xml:space="preserve"> </w:t>
            </w:r>
            <w:r>
              <w:rPr>
                <w:rFonts w:ascii="Tahoma"/>
                <w:spacing w:val="-2"/>
                <w:w w:val="171"/>
                <w:sz w:val="12"/>
              </w:rPr>
              <w:t xml:space="preserve"> </w:t>
            </w:r>
            <w:r>
              <w:rPr>
                <w:rFonts w:ascii="Tahoma"/>
                <w:spacing w:val="-2"/>
                <w:w w:val="145"/>
                <w:sz w:val="12"/>
              </w:rPr>
              <w:t xml:space="preserve"> </w:t>
            </w:r>
            <w:r>
              <w:rPr>
                <w:rFonts w:ascii="Tahoma"/>
                <w:w w:val="176"/>
                <w:sz w:val="12"/>
              </w:rPr>
              <w:t xml:space="preserve"> </w:t>
            </w:r>
            <w:r>
              <w:rPr>
                <w:rFonts w:ascii="Tahoma"/>
                <w:w w:val="14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ab/>
            </w:r>
            <w:r>
              <w:rPr>
                <w:rFonts w:ascii="Tahoma"/>
                <w:w w:val="161"/>
                <w:sz w:val="12"/>
              </w:rPr>
              <w:t xml:space="preserve"> </w:t>
            </w:r>
          </w:p>
          <w:p w:rsidR="00C95FE4" w:rsidRDefault="007758B2">
            <w:pPr>
              <w:pStyle w:val="TableParagraph"/>
              <w:spacing w:before="8"/>
              <w:ind w:left="13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spacing w:val="-1"/>
                <w:w w:val="117"/>
                <w:sz w:val="12"/>
              </w:rPr>
              <w:t xml:space="preserve"> </w:t>
            </w:r>
            <w:r>
              <w:rPr>
                <w:rFonts w:ascii="Tahoma"/>
                <w:spacing w:val="-2"/>
                <w:w w:val="171"/>
                <w:sz w:val="12"/>
              </w:rPr>
              <w:t xml:space="preserve"> </w:t>
            </w:r>
            <w:r>
              <w:rPr>
                <w:rFonts w:ascii="Tahoma"/>
                <w:spacing w:val="-2"/>
                <w:w w:val="145"/>
                <w:sz w:val="12"/>
              </w:rPr>
              <w:t xml:space="preserve"> </w:t>
            </w:r>
            <w:r>
              <w:rPr>
                <w:rFonts w:ascii="Tahoma"/>
                <w:spacing w:val="3"/>
                <w:w w:val="181"/>
                <w:sz w:val="12"/>
              </w:rPr>
              <w:t xml:space="preserve"> </w:t>
            </w:r>
            <w:r>
              <w:rPr>
                <w:rFonts w:ascii="Tahoma"/>
                <w:spacing w:val="-4"/>
                <w:w w:val="74"/>
                <w:sz w:val="12"/>
              </w:rPr>
              <w:t xml:space="preserve"> </w:t>
            </w:r>
            <w:r>
              <w:rPr>
                <w:rFonts w:ascii="Tahoma"/>
                <w:spacing w:val="2"/>
                <w:w w:val="108"/>
                <w:sz w:val="12"/>
              </w:rPr>
              <w:t xml:space="preserve"> </w:t>
            </w:r>
            <w:r>
              <w:rPr>
                <w:rFonts w:ascii="Tahoma"/>
                <w:spacing w:val="-2"/>
                <w:w w:val="170"/>
                <w:sz w:val="12"/>
              </w:rPr>
              <w:t xml:space="preserve"> </w:t>
            </w:r>
            <w:r>
              <w:rPr>
                <w:rFonts w:ascii="Tahoma"/>
                <w:spacing w:val="-1"/>
                <w:w w:val="179"/>
                <w:sz w:val="12"/>
              </w:rPr>
              <w:t xml:space="preserve"> </w:t>
            </w:r>
            <w:r>
              <w:rPr>
                <w:rFonts w:ascii="Tahoma"/>
                <w:w w:val="176"/>
                <w:sz w:val="12"/>
              </w:rPr>
              <w:t xml:space="preserve"> </w:t>
            </w:r>
            <w:r>
              <w:rPr>
                <w:rFonts w:ascii="Tahoma"/>
                <w:w w:val="145"/>
                <w:sz w:val="12"/>
              </w:rPr>
              <w:t xml:space="preserve"> </w:t>
            </w:r>
          </w:p>
          <w:p w:rsidR="00C95FE4" w:rsidRDefault="007758B2">
            <w:pPr>
              <w:pStyle w:val="TableParagraph"/>
              <w:tabs>
                <w:tab w:val="left" w:pos="738"/>
              </w:tabs>
              <w:spacing w:before="13" w:line="254" w:lineRule="auto"/>
              <w:ind w:left="13" w:right="5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spacing w:val="-1"/>
                <w:w w:val="179"/>
                <w:sz w:val="12"/>
              </w:rPr>
              <w:t xml:space="preserve"> </w:t>
            </w:r>
            <w:r>
              <w:rPr>
                <w:rFonts w:ascii="Tahoma"/>
                <w:w w:val="176"/>
                <w:sz w:val="12"/>
              </w:rPr>
              <w:t xml:space="preserve"> </w:t>
            </w:r>
            <w:r>
              <w:rPr>
                <w:rFonts w:ascii="Tahoma"/>
                <w:spacing w:val="-2"/>
                <w:w w:val="145"/>
                <w:sz w:val="12"/>
              </w:rPr>
              <w:t xml:space="preserve"> </w:t>
            </w:r>
            <w:r>
              <w:rPr>
                <w:rFonts w:ascii="Tahoma"/>
                <w:w w:val="74"/>
                <w:sz w:val="12"/>
              </w:rPr>
              <w:t xml:space="preserve"> </w:t>
            </w:r>
            <w:r>
              <w:rPr>
                <w:rFonts w:ascii="Tahoma"/>
                <w:spacing w:val="-3"/>
                <w:w w:val="108"/>
                <w:sz w:val="12"/>
              </w:rPr>
              <w:t xml:space="preserve"> </w:t>
            </w:r>
            <w:r>
              <w:rPr>
                <w:rFonts w:ascii="Tahoma"/>
                <w:w w:val="74"/>
                <w:sz w:val="12"/>
              </w:rPr>
              <w:t xml:space="preserve"> </w:t>
            </w:r>
            <w:r>
              <w:rPr>
                <w:rFonts w:ascii="Tahoma"/>
                <w:spacing w:val="-4"/>
                <w:w w:val="125"/>
                <w:sz w:val="12"/>
              </w:rPr>
              <w:t>"</w:t>
            </w:r>
            <w:r>
              <w:rPr>
                <w:rFonts w:ascii="Tahoma"/>
                <w:w w:val="176"/>
                <w:sz w:val="12"/>
              </w:rPr>
              <w:t xml:space="preserve"> </w:t>
            </w:r>
            <w:r>
              <w:rPr>
                <w:rFonts w:ascii="Tahoma"/>
                <w:w w:val="14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ab/>
            </w:r>
            <w:r>
              <w:rPr>
                <w:rFonts w:ascii="Tahoma"/>
                <w:spacing w:val="4"/>
                <w:w w:val="179"/>
                <w:sz w:val="12"/>
              </w:rPr>
              <w:t xml:space="preserve"> </w:t>
            </w:r>
            <w:r>
              <w:rPr>
                <w:rFonts w:ascii="Tahoma"/>
                <w:spacing w:val="-4"/>
                <w:w w:val="176"/>
                <w:sz w:val="12"/>
              </w:rPr>
              <w:t xml:space="preserve"> </w:t>
            </w:r>
            <w:r>
              <w:rPr>
                <w:rFonts w:ascii="Tahoma"/>
                <w:spacing w:val="20"/>
                <w:w w:val="117"/>
                <w:sz w:val="12"/>
              </w:rPr>
              <w:t xml:space="preserve"> </w:t>
            </w:r>
            <w:r>
              <w:rPr>
                <w:rFonts w:ascii="Tahoma"/>
                <w:spacing w:val="-4"/>
                <w:w w:val="125"/>
                <w:sz w:val="12"/>
              </w:rPr>
              <w:t>"</w:t>
            </w:r>
            <w:r>
              <w:rPr>
                <w:rFonts w:ascii="Tahoma"/>
                <w:spacing w:val="2"/>
                <w:w w:val="171"/>
                <w:sz w:val="12"/>
              </w:rPr>
              <w:t xml:space="preserve"> </w:t>
            </w:r>
            <w:r>
              <w:rPr>
                <w:rFonts w:ascii="Tahoma"/>
                <w:spacing w:val="-1"/>
                <w:w w:val="181"/>
                <w:sz w:val="12"/>
              </w:rPr>
              <w:t xml:space="preserve"> </w:t>
            </w:r>
            <w:r>
              <w:rPr>
                <w:rFonts w:ascii="Tahoma"/>
                <w:spacing w:val="-3"/>
                <w:w w:val="108"/>
                <w:sz w:val="12"/>
              </w:rPr>
              <w:t xml:space="preserve"> </w:t>
            </w:r>
            <w:r>
              <w:rPr>
                <w:rFonts w:ascii="Tahoma"/>
                <w:spacing w:val="3"/>
                <w:w w:val="170"/>
                <w:sz w:val="12"/>
              </w:rPr>
              <w:t xml:space="preserve"> </w:t>
            </w:r>
            <w:r>
              <w:rPr>
                <w:rFonts w:ascii="Tahoma"/>
                <w:w w:val="145"/>
                <w:sz w:val="12"/>
              </w:rPr>
              <w:t xml:space="preserve"> </w:t>
            </w:r>
          </w:p>
        </w:tc>
        <w:tc>
          <w:tcPr>
            <w:tcW w:w="1264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44" w:lineRule="exact"/>
              <w:ind w:right="30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77"/>
                <w:sz w:val="12"/>
              </w:rPr>
              <w:t xml:space="preserve"> </w:t>
            </w:r>
            <w:r>
              <w:rPr>
                <w:rFonts w:ascii="Tahoma"/>
                <w:spacing w:val="1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</w:t>
            </w:r>
          </w:p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44" w:lineRule="exact"/>
              <w:ind w:right="25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77"/>
                <w:sz w:val="12"/>
              </w:rPr>
              <w:t xml:space="preserve"> </w:t>
            </w:r>
            <w:r>
              <w:rPr>
                <w:rFonts w:ascii="Tahoma"/>
                <w:spacing w:val="-4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44" w:lineRule="exact"/>
              <w:ind w:right="25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77"/>
                <w:sz w:val="12"/>
              </w:rPr>
              <w:t xml:space="preserve"> </w:t>
            </w:r>
            <w:r>
              <w:rPr>
                <w:rFonts w:ascii="Tahoma"/>
                <w:spacing w:val="1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</w:t>
            </w:r>
          </w:p>
        </w:tc>
        <w:tc>
          <w:tcPr>
            <w:tcW w:w="13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44" w:lineRule="exact"/>
              <w:ind w:right="25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77"/>
                <w:sz w:val="12"/>
              </w:rPr>
              <w:t xml:space="preserve"> </w:t>
            </w:r>
            <w:r>
              <w:rPr>
                <w:rFonts w:ascii="Tahoma"/>
                <w:spacing w:val="-4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</w:t>
            </w:r>
          </w:p>
        </w:tc>
        <w:tc>
          <w:tcPr>
            <w:tcW w:w="1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44" w:lineRule="exact"/>
              <w:ind w:right="25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77"/>
                <w:sz w:val="12"/>
              </w:rPr>
              <w:t xml:space="preserve"> </w:t>
            </w:r>
            <w:r>
              <w:rPr>
                <w:rFonts w:ascii="Tahoma"/>
                <w:spacing w:val="1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144" w:lineRule="exact"/>
              <w:ind w:right="24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77"/>
                <w:sz w:val="12"/>
              </w:rPr>
              <w:t xml:space="preserve"> </w:t>
            </w:r>
            <w:r>
              <w:rPr>
                <w:rFonts w:ascii="Tahoma"/>
                <w:spacing w:val="1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44" w:lineRule="exact"/>
              <w:ind w:left="6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18"/>
                <w:sz w:val="12"/>
              </w:rPr>
              <w:t xml:space="preserve"> </w:t>
            </w:r>
          </w:p>
        </w:tc>
        <w:tc>
          <w:tcPr>
            <w:tcW w:w="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44" w:lineRule="exact"/>
              <w:ind w:left="7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18"/>
                <w:sz w:val="12"/>
              </w:rPr>
              <w:t xml:space="preserve"> </w:t>
            </w:r>
          </w:p>
        </w:tc>
      </w:tr>
      <w:tr w:rsidR="00C95FE4">
        <w:trPr>
          <w:trHeight w:hRule="exact" w:val="374"/>
        </w:trPr>
        <w:tc>
          <w:tcPr>
            <w:tcW w:w="941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before="3"/>
              <w:ind w:left="13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spacing w:val="-3"/>
                <w:w w:val="121"/>
                <w:sz w:val="12"/>
              </w:rPr>
              <w:t xml:space="preserve"> </w:t>
            </w:r>
            <w:r>
              <w:rPr>
                <w:rFonts w:ascii="Tahoma"/>
                <w:spacing w:val="-1"/>
                <w:w w:val="181"/>
                <w:sz w:val="12"/>
              </w:rPr>
              <w:t xml:space="preserve"> </w:t>
            </w:r>
            <w:r>
              <w:rPr>
                <w:rFonts w:ascii="Tahoma"/>
                <w:spacing w:val="4"/>
                <w:w w:val="170"/>
                <w:sz w:val="12"/>
              </w:rPr>
              <w:t>!</w:t>
            </w:r>
            <w:r>
              <w:rPr>
                <w:rFonts w:ascii="Tahoma"/>
                <w:spacing w:val="-1"/>
                <w:w w:val="117"/>
                <w:sz w:val="12"/>
              </w:rPr>
              <w:t xml:space="preserve"> </w:t>
            </w:r>
            <w:r>
              <w:rPr>
                <w:rFonts w:ascii="Tahoma"/>
                <w:spacing w:val="-2"/>
                <w:w w:val="171"/>
                <w:sz w:val="12"/>
              </w:rPr>
              <w:t xml:space="preserve"> </w:t>
            </w:r>
            <w:r>
              <w:rPr>
                <w:rFonts w:ascii="Tahoma"/>
                <w:spacing w:val="-2"/>
                <w:w w:val="145"/>
                <w:sz w:val="12"/>
              </w:rPr>
              <w:t xml:space="preserve"> </w:t>
            </w:r>
            <w:r>
              <w:rPr>
                <w:rFonts w:ascii="Tahoma"/>
                <w:w w:val="176"/>
                <w:sz w:val="12"/>
              </w:rPr>
              <w:t xml:space="preserve"> </w:t>
            </w:r>
            <w:r>
              <w:rPr>
                <w:rFonts w:ascii="Tahoma"/>
                <w:w w:val="14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 xml:space="preserve">   </w:t>
            </w:r>
            <w:r>
              <w:rPr>
                <w:rFonts w:ascii="Times New Roman"/>
                <w:spacing w:val="-12"/>
                <w:sz w:val="12"/>
              </w:rPr>
              <w:t xml:space="preserve"> </w:t>
            </w:r>
            <w:r>
              <w:rPr>
                <w:rFonts w:ascii="Tahoma"/>
                <w:spacing w:val="-1"/>
                <w:w w:val="179"/>
                <w:sz w:val="12"/>
              </w:rPr>
              <w:t xml:space="preserve"> </w:t>
            </w:r>
            <w:r>
              <w:rPr>
                <w:rFonts w:ascii="Tahoma"/>
                <w:w w:val="17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 xml:space="preserve">   </w:t>
            </w:r>
            <w:r>
              <w:rPr>
                <w:rFonts w:ascii="Times New Roman"/>
                <w:spacing w:val="-12"/>
                <w:sz w:val="12"/>
              </w:rPr>
              <w:t xml:space="preserve"> </w:t>
            </w:r>
            <w:r>
              <w:rPr>
                <w:rFonts w:ascii="Tahoma"/>
                <w:w w:val="74"/>
                <w:sz w:val="12"/>
              </w:rPr>
              <w:t xml:space="preserve"> </w:t>
            </w:r>
            <w:r>
              <w:rPr>
                <w:rFonts w:ascii="Tahoma"/>
                <w:w w:val="170"/>
                <w:sz w:val="12"/>
              </w:rPr>
              <w:t xml:space="preserve"> </w:t>
            </w:r>
          </w:p>
          <w:p w:rsidR="00C95FE4" w:rsidRDefault="007758B2">
            <w:pPr>
              <w:pStyle w:val="TableParagraph"/>
              <w:spacing w:before="8"/>
              <w:ind w:left="13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spacing w:val="-1"/>
                <w:w w:val="179"/>
                <w:sz w:val="12"/>
              </w:rPr>
              <w:t xml:space="preserve"> </w:t>
            </w:r>
            <w:r>
              <w:rPr>
                <w:rFonts w:ascii="Tahoma"/>
                <w:spacing w:val="-1"/>
                <w:w w:val="117"/>
                <w:sz w:val="12"/>
              </w:rPr>
              <w:t xml:space="preserve"> </w:t>
            </w:r>
            <w:r>
              <w:rPr>
                <w:rFonts w:ascii="Tahoma"/>
                <w:w w:val="176"/>
                <w:sz w:val="12"/>
              </w:rPr>
              <w:t xml:space="preserve"> </w:t>
            </w:r>
            <w:r>
              <w:rPr>
                <w:rFonts w:ascii="Tahoma"/>
                <w:spacing w:val="-1"/>
                <w:w w:val="179"/>
                <w:sz w:val="12"/>
              </w:rPr>
              <w:t xml:space="preserve"> </w:t>
            </w:r>
            <w:r>
              <w:rPr>
                <w:rFonts w:ascii="Tahoma"/>
                <w:w w:val="74"/>
                <w:sz w:val="12"/>
              </w:rPr>
              <w:t xml:space="preserve"> </w:t>
            </w:r>
            <w:r>
              <w:rPr>
                <w:rFonts w:ascii="Tahoma"/>
                <w:spacing w:val="-2"/>
                <w:w w:val="171"/>
                <w:sz w:val="12"/>
              </w:rPr>
              <w:t xml:space="preserve"> </w:t>
            </w:r>
            <w:r>
              <w:rPr>
                <w:rFonts w:ascii="Tahoma"/>
                <w:spacing w:val="-1"/>
                <w:w w:val="179"/>
                <w:sz w:val="12"/>
              </w:rPr>
              <w:t xml:space="preserve"> </w:t>
            </w:r>
            <w:r>
              <w:rPr>
                <w:rFonts w:ascii="Tahoma"/>
                <w:spacing w:val="3"/>
                <w:w w:val="170"/>
                <w:sz w:val="12"/>
              </w:rPr>
              <w:t xml:space="preserve"> </w:t>
            </w:r>
            <w:r>
              <w:rPr>
                <w:rFonts w:ascii="Tahoma"/>
                <w:w w:val="179"/>
                <w:sz w:val="12"/>
              </w:rPr>
              <w:t xml:space="preserve"> </w:t>
            </w:r>
          </w:p>
        </w:tc>
        <w:tc>
          <w:tcPr>
            <w:tcW w:w="1264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3"/>
              <w:ind w:right="30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77"/>
                <w:sz w:val="12"/>
              </w:rPr>
              <w:t xml:space="preserve"> </w:t>
            </w:r>
            <w:r>
              <w:rPr>
                <w:rFonts w:ascii="Tahoma"/>
                <w:spacing w:val="1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</w:t>
            </w:r>
          </w:p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3"/>
              <w:ind w:right="25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77"/>
                <w:sz w:val="12"/>
              </w:rPr>
              <w:t xml:space="preserve"> </w:t>
            </w:r>
            <w:r>
              <w:rPr>
                <w:rFonts w:ascii="Tahoma"/>
                <w:spacing w:val="-4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3"/>
              <w:ind w:right="25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77"/>
                <w:sz w:val="12"/>
              </w:rPr>
              <w:t xml:space="preserve"> </w:t>
            </w:r>
            <w:r>
              <w:rPr>
                <w:rFonts w:ascii="Tahoma"/>
                <w:spacing w:val="1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</w:t>
            </w:r>
          </w:p>
        </w:tc>
        <w:tc>
          <w:tcPr>
            <w:tcW w:w="13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3"/>
              <w:ind w:right="25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77"/>
                <w:sz w:val="12"/>
              </w:rPr>
              <w:t xml:space="preserve"> </w:t>
            </w:r>
            <w:r>
              <w:rPr>
                <w:rFonts w:ascii="Tahoma"/>
                <w:spacing w:val="-4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</w:t>
            </w:r>
          </w:p>
        </w:tc>
        <w:tc>
          <w:tcPr>
            <w:tcW w:w="1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3"/>
              <w:ind w:right="25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77"/>
                <w:sz w:val="12"/>
              </w:rPr>
              <w:t xml:space="preserve"> </w:t>
            </w:r>
            <w:r>
              <w:rPr>
                <w:rFonts w:ascii="Tahoma"/>
                <w:spacing w:val="1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before="3"/>
              <w:ind w:right="24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77"/>
                <w:sz w:val="12"/>
              </w:rPr>
              <w:t xml:space="preserve"> </w:t>
            </w:r>
            <w:r>
              <w:rPr>
                <w:rFonts w:ascii="Tahoma"/>
                <w:spacing w:val="1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3"/>
              <w:ind w:left="6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18"/>
                <w:sz w:val="12"/>
              </w:rPr>
              <w:t xml:space="preserve"> </w:t>
            </w:r>
          </w:p>
        </w:tc>
        <w:tc>
          <w:tcPr>
            <w:tcW w:w="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3"/>
              <w:ind w:left="7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18"/>
                <w:sz w:val="12"/>
              </w:rPr>
              <w:t xml:space="preserve"> </w:t>
            </w:r>
          </w:p>
        </w:tc>
      </w:tr>
      <w:tr w:rsidR="00C95FE4">
        <w:trPr>
          <w:trHeight w:hRule="exact" w:val="144"/>
        </w:trPr>
        <w:tc>
          <w:tcPr>
            <w:tcW w:w="941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131" w:lineRule="exact"/>
              <w:ind w:left="13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spacing w:val="-6"/>
                <w:w w:val="90"/>
                <w:sz w:val="12"/>
              </w:rPr>
              <w:t>#</w:t>
            </w:r>
            <w:r>
              <w:rPr>
                <w:rFonts w:ascii="Tahoma"/>
                <w:spacing w:val="3"/>
                <w:w w:val="117"/>
                <w:sz w:val="12"/>
              </w:rPr>
              <w:t xml:space="preserve"> </w:t>
            </w:r>
            <w:r>
              <w:rPr>
                <w:rFonts w:ascii="Tahoma"/>
                <w:spacing w:val="-2"/>
                <w:w w:val="170"/>
                <w:sz w:val="12"/>
              </w:rPr>
              <w:t xml:space="preserve"> </w:t>
            </w:r>
            <w:r>
              <w:rPr>
                <w:rFonts w:ascii="Tahoma"/>
                <w:spacing w:val="-1"/>
                <w:w w:val="181"/>
                <w:sz w:val="12"/>
              </w:rPr>
              <w:t xml:space="preserve"> </w:t>
            </w:r>
            <w:r>
              <w:rPr>
                <w:rFonts w:ascii="Tahoma"/>
                <w:spacing w:val="3"/>
                <w:w w:val="145"/>
                <w:sz w:val="12"/>
              </w:rPr>
              <w:t xml:space="preserve"> </w:t>
            </w:r>
            <w:r>
              <w:rPr>
                <w:rFonts w:ascii="Tahoma"/>
                <w:spacing w:val="-1"/>
                <w:w w:val="103"/>
                <w:sz w:val="12"/>
              </w:rPr>
              <w:t xml:space="preserve"> </w:t>
            </w:r>
            <w:r>
              <w:rPr>
                <w:rFonts w:ascii="Tahoma"/>
                <w:spacing w:val="-2"/>
                <w:w w:val="171"/>
                <w:sz w:val="12"/>
              </w:rPr>
              <w:t xml:space="preserve"> </w:t>
            </w:r>
            <w:r>
              <w:rPr>
                <w:rFonts w:ascii="Tahoma"/>
                <w:spacing w:val="-1"/>
                <w:w w:val="117"/>
                <w:sz w:val="12"/>
              </w:rPr>
              <w:t xml:space="preserve"> </w:t>
            </w:r>
            <w:r>
              <w:rPr>
                <w:rFonts w:ascii="Tahoma"/>
                <w:spacing w:val="2"/>
                <w:w w:val="171"/>
                <w:sz w:val="12"/>
              </w:rPr>
              <w:t xml:space="preserve"> </w:t>
            </w:r>
            <w:r>
              <w:rPr>
                <w:rFonts w:ascii="Tahoma"/>
                <w:spacing w:val="-1"/>
                <w:w w:val="181"/>
                <w:sz w:val="12"/>
              </w:rPr>
              <w:t xml:space="preserve"> </w:t>
            </w:r>
            <w:r>
              <w:rPr>
                <w:rFonts w:ascii="Tahoma"/>
                <w:spacing w:val="1"/>
                <w:w w:val="150"/>
                <w:sz w:val="12"/>
              </w:rPr>
              <w:t xml:space="preserve"> </w:t>
            </w:r>
            <w:r>
              <w:rPr>
                <w:rFonts w:ascii="Tahoma"/>
                <w:spacing w:val="-4"/>
                <w:w w:val="74"/>
                <w:sz w:val="12"/>
              </w:rPr>
              <w:t xml:space="preserve"> </w:t>
            </w:r>
            <w:r>
              <w:rPr>
                <w:rFonts w:ascii="Tahoma"/>
                <w:spacing w:val="3"/>
                <w:w w:val="170"/>
                <w:sz w:val="12"/>
              </w:rPr>
              <w:t xml:space="preserve"> </w:t>
            </w:r>
            <w:r>
              <w:rPr>
                <w:rFonts w:ascii="Tahoma"/>
                <w:w w:val="145"/>
                <w:sz w:val="12"/>
              </w:rPr>
              <w:t xml:space="preserve"> </w:t>
            </w:r>
          </w:p>
        </w:tc>
        <w:tc>
          <w:tcPr>
            <w:tcW w:w="1264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31" w:lineRule="exact"/>
              <w:ind w:left="205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77"/>
                <w:sz w:val="12"/>
              </w:rPr>
              <w:t xml:space="preserve">  </w:t>
            </w:r>
            <w:r>
              <w:rPr>
                <w:rFonts w:ascii="Tahoma"/>
                <w:sz w:val="12"/>
              </w:rPr>
              <w:t xml:space="preserve">$         </w:t>
            </w:r>
            <w:r>
              <w:rPr>
                <w:rFonts w:ascii="Tahoma"/>
                <w:spacing w:val="28"/>
                <w:sz w:val="12"/>
              </w:rPr>
              <w:t xml:space="preserve"> </w:t>
            </w:r>
            <w:r>
              <w:rPr>
                <w:rFonts w:ascii="Tahoma"/>
                <w:sz w:val="12"/>
              </w:rPr>
              <w:t>$</w:t>
            </w:r>
            <w:r>
              <w:rPr>
                <w:rFonts w:ascii="Tahoma"/>
                <w:spacing w:val="1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</w:t>
            </w:r>
          </w:p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31" w:lineRule="exact"/>
              <w:ind w:left="205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77"/>
                <w:sz w:val="12"/>
              </w:rPr>
              <w:t xml:space="preserve">  </w:t>
            </w:r>
            <w:r>
              <w:rPr>
                <w:rFonts w:ascii="Tahoma"/>
                <w:sz w:val="12"/>
              </w:rPr>
              <w:t xml:space="preserve">$         </w:t>
            </w:r>
            <w:r>
              <w:rPr>
                <w:rFonts w:ascii="Tahoma"/>
                <w:spacing w:val="28"/>
                <w:sz w:val="12"/>
              </w:rPr>
              <w:t xml:space="preserve"> </w:t>
            </w:r>
            <w:r>
              <w:rPr>
                <w:rFonts w:ascii="Tahoma"/>
                <w:sz w:val="12"/>
              </w:rPr>
              <w:t>$</w:t>
            </w:r>
            <w:r>
              <w:rPr>
                <w:rFonts w:ascii="Tahoma"/>
                <w:spacing w:val="1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31" w:lineRule="exact"/>
              <w:ind w:left="210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77"/>
                <w:sz w:val="12"/>
              </w:rPr>
              <w:t xml:space="preserve"> </w:t>
            </w:r>
            <w:r>
              <w:rPr>
                <w:rFonts w:ascii="Tahoma"/>
                <w:spacing w:val="-4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</w:t>
            </w:r>
            <w:r>
              <w:rPr>
                <w:rFonts w:ascii="Tahoma"/>
                <w:sz w:val="12"/>
              </w:rPr>
              <w:t xml:space="preserve">$ </w:t>
            </w:r>
            <w:r>
              <w:rPr>
                <w:rFonts w:ascii="Tahoma"/>
                <w:spacing w:val="30"/>
                <w:sz w:val="12"/>
              </w:rPr>
              <w:t xml:space="preserve"> </w:t>
            </w:r>
            <w:r>
              <w:rPr>
                <w:rFonts w:ascii="Tahoma"/>
                <w:sz w:val="12"/>
              </w:rPr>
              <w:t>$</w:t>
            </w:r>
            <w:r>
              <w:rPr>
                <w:rFonts w:ascii="Tahoma"/>
                <w:w w:val="177"/>
                <w:sz w:val="12"/>
              </w:rPr>
              <w:t xml:space="preserve">  </w:t>
            </w:r>
            <w:r>
              <w:rPr>
                <w:rFonts w:ascii="Tahoma"/>
                <w:spacing w:val="1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</w:t>
            </w:r>
          </w:p>
        </w:tc>
        <w:tc>
          <w:tcPr>
            <w:tcW w:w="13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31" w:lineRule="exact"/>
              <w:ind w:left="224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77"/>
                <w:sz w:val="12"/>
              </w:rPr>
              <w:t xml:space="preserve">   </w:t>
            </w:r>
            <w:r>
              <w:rPr>
                <w:rFonts w:ascii="Tahoma"/>
                <w:spacing w:val="1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 </w:t>
            </w:r>
            <w:r>
              <w:rPr>
                <w:rFonts w:ascii="Tahoma"/>
                <w:spacing w:val="-4"/>
                <w:w w:val="98"/>
                <w:sz w:val="12"/>
              </w:rPr>
              <w:t xml:space="preserve"> </w:t>
            </w:r>
            <w:r>
              <w:rPr>
                <w:rFonts w:ascii="Tahoma"/>
                <w:sz w:val="12"/>
              </w:rPr>
              <w:t>$</w:t>
            </w:r>
            <w:r>
              <w:rPr>
                <w:rFonts w:ascii="Tahoma"/>
                <w:w w:val="177"/>
                <w:sz w:val="12"/>
              </w:rPr>
              <w:t xml:space="preserve">  </w:t>
            </w:r>
            <w:r>
              <w:rPr>
                <w:rFonts w:ascii="Tahoma"/>
                <w:spacing w:val="1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</w:t>
            </w:r>
          </w:p>
        </w:tc>
        <w:tc>
          <w:tcPr>
            <w:tcW w:w="1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31" w:lineRule="exact"/>
              <w:ind w:right="25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77"/>
                <w:sz w:val="12"/>
              </w:rPr>
              <w:t xml:space="preserve"> </w:t>
            </w:r>
            <w:r>
              <w:rPr>
                <w:rFonts w:ascii="Tahoma"/>
                <w:spacing w:val="1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131" w:lineRule="exact"/>
              <w:ind w:left="181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sz w:val="12"/>
              </w:rPr>
              <w:t xml:space="preserve">$     </w:t>
            </w:r>
            <w:r>
              <w:rPr>
                <w:rFonts w:ascii="Tahoma"/>
                <w:spacing w:val="8"/>
                <w:sz w:val="12"/>
              </w:rPr>
              <w:t xml:space="preserve"> </w:t>
            </w:r>
            <w:r>
              <w:rPr>
                <w:rFonts w:ascii="Tahoma"/>
                <w:sz w:val="12"/>
              </w:rPr>
              <w:t>$</w:t>
            </w:r>
            <w:r>
              <w:rPr>
                <w:rFonts w:ascii="Tahoma"/>
                <w:spacing w:val="1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 </w:t>
            </w:r>
            <w:r>
              <w:rPr>
                <w:rFonts w:ascii="Tahoma"/>
                <w:spacing w:val="1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31" w:lineRule="exact"/>
              <w:ind w:left="114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77"/>
                <w:sz w:val="12"/>
              </w:rPr>
              <w:t xml:space="preserve"> </w:t>
            </w:r>
            <w:r>
              <w:rPr>
                <w:rFonts w:ascii="Tahoma"/>
                <w:spacing w:val="1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</w:t>
            </w:r>
            <w:r>
              <w:rPr>
                <w:rFonts w:ascii="Tahoma"/>
                <w:sz w:val="12"/>
              </w:rPr>
              <w:t>%</w:t>
            </w:r>
          </w:p>
        </w:tc>
        <w:tc>
          <w:tcPr>
            <w:tcW w:w="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31" w:lineRule="exact"/>
              <w:ind w:left="123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77"/>
                <w:sz w:val="12"/>
              </w:rPr>
              <w:t xml:space="preserve">  </w:t>
            </w:r>
            <w:r>
              <w:rPr>
                <w:rFonts w:ascii="Tahoma"/>
                <w:spacing w:val="-4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</w:t>
            </w:r>
            <w:r>
              <w:rPr>
                <w:rFonts w:ascii="Tahoma"/>
                <w:sz w:val="12"/>
              </w:rPr>
              <w:t>%</w:t>
            </w:r>
          </w:p>
        </w:tc>
      </w:tr>
      <w:tr w:rsidR="00C95FE4">
        <w:trPr>
          <w:trHeight w:hRule="exact" w:val="144"/>
        </w:trPr>
        <w:tc>
          <w:tcPr>
            <w:tcW w:w="941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131" w:lineRule="exact"/>
              <w:ind w:left="13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25"/>
                <w:sz w:val="12"/>
              </w:rPr>
              <w:t xml:space="preserve">&amp;      </w:t>
            </w:r>
            <w:r>
              <w:rPr>
                <w:rFonts w:ascii="Tahoma"/>
                <w:spacing w:val="15"/>
                <w:w w:val="125"/>
                <w:sz w:val="12"/>
              </w:rPr>
              <w:t xml:space="preserve"> </w:t>
            </w:r>
            <w:r>
              <w:rPr>
                <w:rFonts w:ascii="Tahoma"/>
                <w:spacing w:val="-1"/>
                <w:w w:val="150"/>
                <w:sz w:val="12"/>
              </w:rPr>
              <w:t>!</w:t>
            </w:r>
            <w:r>
              <w:rPr>
                <w:rFonts w:ascii="Tahoma"/>
                <w:spacing w:val="3"/>
                <w:w w:val="117"/>
                <w:sz w:val="12"/>
              </w:rPr>
              <w:t xml:space="preserve"> </w:t>
            </w:r>
            <w:r>
              <w:rPr>
                <w:rFonts w:ascii="Tahoma"/>
                <w:spacing w:val="-2"/>
                <w:w w:val="171"/>
                <w:sz w:val="12"/>
              </w:rPr>
              <w:t xml:space="preserve"> </w:t>
            </w:r>
            <w:r>
              <w:rPr>
                <w:rFonts w:ascii="Tahoma"/>
                <w:spacing w:val="-2"/>
                <w:w w:val="145"/>
                <w:sz w:val="12"/>
              </w:rPr>
              <w:t xml:space="preserve"> </w:t>
            </w:r>
            <w:r>
              <w:rPr>
                <w:rFonts w:ascii="Tahoma"/>
                <w:w w:val="176"/>
                <w:sz w:val="12"/>
              </w:rPr>
              <w:t xml:space="preserve"> </w:t>
            </w:r>
            <w:r>
              <w:rPr>
                <w:rFonts w:ascii="Tahoma"/>
                <w:w w:val="145"/>
                <w:sz w:val="12"/>
              </w:rPr>
              <w:t xml:space="preserve"> </w:t>
            </w:r>
          </w:p>
        </w:tc>
        <w:tc>
          <w:tcPr>
            <w:tcW w:w="1264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31" w:lineRule="exact"/>
              <w:ind w:left="5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77"/>
                <w:sz w:val="12"/>
              </w:rPr>
              <w:t xml:space="preserve"> </w:t>
            </w:r>
            <w:r>
              <w:rPr>
                <w:rFonts w:ascii="Tahoma"/>
                <w:spacing w:val="1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</w:t>
            </w:r>
          </w:p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31" w:lineRule="exact"/>
              <w:ind w:left="10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77"/>
                <w:sz w:val="12"/>
              </w:rPr>
              <w:t xml:space="preserve"> </w:t>
            </w:r>
            <w:r>
              <w:rPr>
                <w:rFonts w:ascii="Tahoma"/>
                <w:spacing w:val="-4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31" w:lineRule="exact"/>
              <w:ind w:left="10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77"/>
                <w:sz w:val="12"/>
              </w:rPr>
              <w:t xml:space="preserve"> </w:t>
            </w:r>
            <w:r>
              <w:rPr>
                <w:rFonts w:ascii="Tahoma"/>
                <w:spacing w:val="1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</w:t>
            </w:r>
          </w:p>
        </w:tc>
        <w:tc>
          <w:tcPr>
            <w:tcW w:w="13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31" w:lineRule="exact"/>
              <w:ind w:left="10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77"/>
                <w:sz w:val="12"/>
              </w:rPr>
              <w:t xml:space="preserve"> </w:t>
            </w:r>
            <w:r>
              <w:rPr>
                <w:rFonts w:ascii="Tahoma"/>
                <w:spacing w:val="-4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</w:t>
            </w:r>
          </w:p>
        </w:tc>
        <w:tc>
          <w:tcPr>
            <w:tcW w:w="1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31" w:lineRule="exact"/>
              <w:ind w:right="25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77"/>
                <w:sz w:val="12"/>
              </w:rPr>
              <w:t xml:space="preserve"> </w:t>
            </w:r>
            <w:r>
              <w:rPr>
                <w:rFonts w:ascii="Tahoma"/>
                <w:spacing w:val="1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131" w:lineRule="exact"/>
              <w:ind w:left="10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77"/>
                <w:sz w:val="12"/>
              </w:rPr>
              <w:t xml:space="preserve"> </w:t>
            </w:r>
            <w:r>
              <w:rPr>
                <w:rFonts w:ascii="Tahoma"/>
                <w:spacing w:val="1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C95FE4"/>
        </w:tc>
        <w:tc>
          <w:tcPr>
            <w:tcW w:w="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C95FE4"/>
        </w:tc>
      </w:tr>
      <w:tr w:rsidR="00C95FE4">
        <w:trPr>
          <w:trHeight w:hRule="exact" w:val="298"/>
        </w:trPr>
        <w:tc>
          <w:tcPr>
            <w:tcW w:w="941" w:type="dxa"/>
            <w:tcBorders>
              <w:top w:val="single" w:sz="5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tabs>
                <w:tab w:val="left" w:pos="766"/>
              </w:tabs>
              <w:spacing w:line="144" w:lineRule="exact"/>
              <w:ind w:left="13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b/>
                <w:spacing w:val="1"/>
                <w:w w:val="212"/>
                <w:sz w:val="12"/>
              </w:rPr>
              <w:t xml:space="preserve"> </w:t>
            </w:r>
            <w:r>
              <w:rPr>
                <w:rFonts w:ascii="Tahoma"/>
                <w:b/>
                <w:spacing w:val="-4"/>
                <w:w w:val="214"/>
                <w:sz w:val="12"/>
              </w:rPr>
              <w:t xml:space="preserve"> </w:t>
            </w:r>
            <w:r>
              <w:rPr>
                <w:rFonts w:ascii="Tahoma"/>
                <w:b/>
                <w:spacing w:val="2"/>
                <w:w w:val="144"/>
                <w:sz w:val="12"/>
              </w:rPr>
              <w:t xml:space="preserve"> </w:t>
            </w:r>
            <w:r>
              <w:rPr>
                <w:rFonts w:ascii="Tahoma"/>
                <w:b/>
                <w:spacing w:val="-2"/>
                <w:w w:val="207"/>
                <w:sz w:val="12"/>
              </w:rPr>
              <w:t xml:space="preserve"> </w:t>
            </w:r>
            <w:r>
              <w:rPr>
                <w:rFonts w:ascii="Tahoma"/>
                <w:b/>
                <w:w w:val="104"/>
                <w:sz w:val="12"/>
              </w:rPr>
              <w:t xml:space="preserve"> </w:t>
            </w:r>
            <w:r>
              <w:rPr>
                <w:rFonts w:ascii="Times New Roman"/>
                <w:b/>
                <w:sz w:val="12"/>
              </w:rPr>
              <w:tab/>
            </w:r>
            <w:r>
              <w:rPr>
                <w:rFonts w:ascii="Tahoma"/>
                <w:b/>
                <w:spacing w:val="-1"/>
                <w:w w:val="218"/>
                <w:sz w:val="12"/>
              </w:rPr>
              <w:t xml:space="preserve"> </w:t>
            </w:r>
            <w:r>
              <w:rPr>
                <w:rFonts w:ascii="Tahoma"/>
                <w:b/>
                <w:w w:val="206"/>
                <w:sz w:val="12"/>
              </w:rPr>
              <w:t xml:space="preserve"> </w:t>
            </w:r>
          </w:p>
          <w:p w:rsidR="00C95FE4" w:rsidRDefault="007758B2">
            <w:pPr>
              <w:pStyle w:val="TableParagraph"/>
              <w:spacing w:before="13" w:line="124" w:lineRule="exact"/>
              <w:ind w:left="13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b/>
                <w:spacing w:val="-2"/>
                <w:w w:val="167"/>
                <w:sz w:val="12"/>
              </w:rPr>
              <w:t xml:space="preserve"> </w:t>
            </w:r>
            <w:r>
              <w:rPr>
                <w:rFonts w:ascii="Tahoma"/>
                <w:b/>
                <w:spacing w:val="3"/>
                <w:w w:val="222"/>
                <w:sz w:val="12"/>
              </w:rPr>
              <w:t xml:space="preserve"> </w:t>
            </w:r>
            <w:r>
              <w:rPr>
                <w:rFonts w:ascii="Tahoma"/>
                <w:b/>
                <w:spacing w:val="-1"/>
                <w:w w:val="218"/>
                <w:sz w:val="12"/>
              </w:rPr>
              <w:t xml:space="preserve"> </w:t>
            </w:r>
            <w:r>
              <w:rPr>
                <w:rFonts w:ascii="Tahoma"/>
                <w:b/>
                <w:spacing w:val="-1"/>
                <w:w w:val="150"/>
                <w:sz w:val="12"/>
              </w:rPr>
              <w:t xml:space="preserve"> </w:t>
            </w:r>
            <w:r>
              <w:rPr>
                <w:rFonts w:ascii="Tahoma"/>
                <w:b/>
                <w:spacing w:val="-1"/>
                <w:w w:val="206"/>
                <w:sz w:val="12"/>
              </w:rPr>
              <w:t xml:space="preserve"> </w:t>
            </w:r>
            <w:r>
              <w:rPr>
                <w:rFonts w:ascii="Tahoma"/>
                <w:b/>
                <w:spacing w:val="-1"/>
                <w:w w:val="178"/>
                <w:sz w:val="12"/>
              </w:rPr>
              <w:t xml:space="preserve"> </w:t>
            </w:r>
            <w:r>
              <w:rPr>
                <w:rFonts w:ascii="Tahoma"/>
                <w:b/>
                <w:spacing w:val="1"/>
                <w:w w:val="214"/>
                <w:sz w:val="12"/>
              </w:rPr>
              <w:t xml:space="preserve"> </w:t>
            </w:r>
            <w:r>
              <w:rPr>
                <w:rFonts w:ascii="Tahoma"/>
                <w:b/>
                <w:w w:val="178"/>
                <w:sz w:val="12"/>
              </w:rPr>
              <w:t xml:space="preserve"> </w:t>
            </w:r>
            <w:r>
              <w:rPr>
                <w:rFonts w:ascii="Times New Roman"/>
                <w:b/>
                <w:spacing w:val="3"/>
                <w:sz w:val="12"/>
              </w:rPr>
              <w:t xml:space="preserve"> </w:t>
            </w:r>
            <w:r>
              <w:rPr>
                <w:rFonts w:ascii="Tahoma"/>
                <w:b/>
                <w:spacing w:val="2"/>
                <w:w w:val="157"/>
                <w:sz w:val="12"/>
              </w:rPr>
              <w:t xml:space="preserve"> </w:t>
            </w:r>
            <w:r>
              <w:rPr>
                <w:rFonts w:ascii="Tahoma"/>
                <w:b/>
                <w:spacing w:val="-2"/>
                <w:w w:val="167"/>
                <w:sz w:val="12"/>
              </w:rPr>
              <w:t xml:space="preserve"> </w:t>
            </w:r>
            <w:r>
              <w:rPr>
                <w:rFonts w:ascii="Tahoma"/>
                <w:b/>
                <w:w w:val="157"/>
                <w:sz w:val="12"/>
              </w:rPr>
              <w:t xml:space="preserve"> </w:t>
            </w:r>
          </w:p>
        </w:tc>
        <w:tc>
          <w:tcPr>
            <w:tcW w:w="1264" w:type="dxa"/>
            <w:tcBorders>
              <w:top w:val="single" w:sz="5" w:space="0" w:color="000000"/>
              <w:left w:val="single" w:sz="7" w:space="0" w:color="000000"/>
              <w:bottom w:val="single" w:sz="8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44" w:lineRule="exact"/>
              <w:ind w:left="138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b/>
                <w:spacing w:val="3"/>
                <w:w w:val="221"/>
                <w:sz w:val="12"/>
              </w:rPr>
              <w:t xml:space="preserve"> </w:t>
            </w:r>
            <w:r>
              <w:rPr>
                <w:rFonts w:ascii="Tahoma"/>
                <w:b/>
                <w:sz w:val="12"/>
              </w:rPr>
              <w:t>!"#$%&amp;#$!"'(&amp;</w:t>
            </w:r>
          </w:p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44" w:lineRule="exact"/>
              <w:ind w:left="143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b/>
                <w:spacing w:val="-1"/>
                <w:w w:val="221"/>
                <w:sz w:val="12"/>
              </w:rPr>
              <w:t xml:space="preserve"> </w:t>
            </w:r>
            <w:r>
              <w:rPr>
                <w:rFonts w:ascii="Tahoma"/>
                <w:b/>
                <w:sz w:val="12"/>
              </w:rPr>
              <w:t>!"#$%&amp;#$!"'(&amp;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44" w:lineRule="exact"/>
              <w:ind w:left="158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b/>
                <w:sz w:val="12"/>
              </w:rPr>
              <w:t>%#)"*#"&amp;('!!</w:t>
            </w:r>
          </w:p>
        </w:tc>
        <w:tc>
          <w:tcPr>
            <w:tcW w:w="1301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44" w:lineRule="exact"/>
              <w:ind w:left="163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b/>
                <w:spacing w:val="-1"/>
                <w:w w:val="221"/>
                <w:sz w:val="12"/>
              </w:rPr>
              <w:t xml:space="preserve"> </w:t>
            </w:r>
            <w:r>
              <w:rPr>
                <w:rFonts w:ascii="Tahoma"/>
                <w:b/>
                <w:spacing w:val="-2"/>
                <w:w w:val="90"/>
                <w:sz w:val="12"/>
              </w:rPr>
              <w:t>%</w:t>
            </w:r>
            <w:r>
              <w:rPr>
                <w:rFonts w:ascii="Tahoma"/>
                <w:b/>
                <w:spacing w:val="27"/>
                <w:w w:val="90"/>
                <w:sz w:val="12"/>
              </w:rPr>
              <w:t xml:space="preserve"> </w:t>
            </w:r>
            <w:r>
              <w:rPr>
                <w:rFonts w:ascii="Tahoma"/>
                <w:b/>
                <w:spacing w:val="-3"/>
                <w:w w:val="90"/>
                <w:sz w:val="12"/>
              </w:rPr>
              <w:t>#</w:t>
            </w:r>
            <w:r>
              <w:rPr>
                <w:rFonts w:ascii="Tahoma"/>
                <w:b/>
                <w:spacing w:val="-1"/>
                <w:w w:val="90"/>
                <w:sz w:val="12"/>
              </w:rPr>
              <w:t>*!*</w:t>
            </w:r>
            <w:r>
              <w:rPr>
                <w:rFonts w:ascii="Tahoma"/>
                <w:b/>
                <w:spacing w:val="-3"/>
                <w:w w:val="90"/>
                <w:sz w:val="12"/>
              </w:rPr>
              <w:t>#</w:t>
            </w:r>
            <w:r>
              <w:rPr>
                <w:rFonts w:ascii="Tahoma"/>
                <w:b/>
                <w:spacing w:val="-1"/>
                <w:w w:val="90"/>
                <w:sz w:val="12"/>
              </w:rPr>
              <w:t>"(</w:t>
            </w:r>
            <w:r>
              <w:rPr>
                <w:rFonts w:ascii="Tahoma"/>
                <w:b/>
                <w:spacing w:val="-2"/>
                <w:w w:val="90"/>
                <w:sz w:val="12"/>
              </w:rPr>
              <w:t>+</w:t>
            </w:r>
            <w:r>
              <w:rPr>
                <w:rFonts w:ascii="Tahoma"/>
                <w:b/>
                <w:spacing w:val="-1"/>
                <w:w w:val="90"/>
                <w:sz w:val="12"/>
              </w:rPr>
              <w:t>')</w:t>
            </w:r>
            <w:r>
              <w:rPr>
                <w:rFonts w:ascii="Tahoma"/>
                <w:b/>
                <w:spacing w:val="-2"/>
                <w:w w:val="90"/>
                <w:sz w:val="12"/>
              </w:rPr>
              <w:t>+</w:t>
            </w:r>
          </w:p>
        </w:tc>
        <w:tc>
          <w:tcPr>
            <w:tcW w:w="1142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44" w:lineRule="exact"/>
              <w:ind w:left="7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b/>
                <w:w w:val="135"/>
                <w:sz w:val="12"/>
              </w:rPr>
              <w:t>('((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144" w:lineRule="exact"/>
              <w:ind w:left="124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b/>
                <w:spacing w:val="-1"/>
                <w:w w:val="95"/>
                <w:sz w:val="12"/>
              </w:rPr>
              <w:t>")</w:t>
            </w:r>
            <w:r>
              <w:rPr>
                <w:rFonts w:ascii="Tahoma"/>
                <w:b/>
                <w:spacing w:val="-3"/>
                <w:w w:val="95"/>
                <w:sz w:val="12"/>
              </w:rPr>
              <w:t>#</w:t>
            </w:r>
            <w:r>
              <w:rPr>
                <w:rFonts w:ascii="Tahoma"/>
                <w:b/>
                <w:spacing w:val="-2"/>
                <w:w w:val="95"/>
                <w:sz w:val="12"/>
              </w:rPr>
              <w:t>%</w:t>
            </w:r>
            <w:r>
              <w:rPr>
                <w:rFonts w:ascii="Tahoma"/>
                <w:b/>
                <w:spacing w:val="-1"/>
                <w:w w:val="95"/>
                <w:sz w:val="12"/>
              </w:rPr>
              <w:t>)"</w:t>
            </w:r>
            <w:r>
              <w:rPr>
                <w:rFonts w:ascii="Tahoma"/>
                <w:b/>
                <w:spacing w:val="-3"/>
                <w:w w:val="95"/>
                <w:sz w:val="12"/>
              </w:rPr>
              <w:t xml:space="preserve"># </w:t>
            </w:r>
            <w:r>
              <w:rPr>
                <w:rFonts w:ascii="Tahoma"/>
                <w:b/>
                <w:spacing w:val="-1"/>
                <w:w w:val="95"/>
                <w:sz w:val="12"/>
              </w:rPr>
              <w:t>)</w:t>
            </w:r>
            <w:r>
              <w:rPr>
                <w:rFonts w:ascii="Tahoma"/>
                <w:b/>
                <w:spacing w:val="-2"/>
                <w:w w:val="95"/>
                <w:sz w:val="12"/>
              </w:rPr>
              <w:t>&amp;</w:t>
            </w:r>
            <w:r>
              <w:rPr>
                <w:rFonts w:ascii="Tahoma"/>
                <w:b/>
                <w:spacing w:val="-1"/>
                <w:w w:val="95"/>
                <w:sz w:val="12"/>
              </w:rPr>
              <w:t>'</w:t>
            </w:r>
            <w:r>
              <w:rPr>
                <w:rFonts w:ascii="Tahoma"/>
                <w:b/>
                <w:spacing w:val="3"/>
                <w:w w:val="221"/>
                <w:sz w:val="12"/>
              </w:rPr>
              <w:t xml:space="preserve"> </w:t>
            </w:r>
            <w:r>
              <w:rPr>
                <w:rFonts w:ascii="Tahoma"/>
                <w:b/>
                <w:w w:val="221"/>
                <w:sz w:val="12"/>
              </w:rPr>
              <w:t xml:space="preserve"> 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7" w:space="0" w:color="000000"/>
              <w:bottom w:val="single" w:sz="8" w:space="0" w:color="000000"/>
              <w:right w:val="single" w:sz="5" w:space="0" w:color="000000"/>
            </w:tcBorders>
          </w:tcPr>
          <w:p w:rsidR="00C95FE4" w:rsidRDefault="00C95FE4"/>
        </w:tc>
        <w:tc>
          <w:tcPr>
            <w:tcW w:w="673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C95FE4" w:rsidRDefault="00C95FE4"/>
        </w:tc>
      </w:tr>
      <w:tr w:rsidR="00C95FE4">
        <w:trPr>
          <w:trHeight w:hRule="exact" w:val="70"/>
        </w:trPr>
        <w:tc>
          <w:tcPr>
            <w:tcW w:w="9461" w:type="dxa"/>
            <w:gridSpan w:val="9"/>
            <w:tcBorders>
              <w:top w:val="single" w:sz="8" w:space="0" w:color="000000"/>
              <w:left w:val="nil"/>
              <w:bottom w:val="single" w:sz="7" w:space="0" w:color="000000"/>
              <w:right w:val="nil"/>
            </w:tcBorders>
          </w:tcPr>
          <w:p w:rsidR="00C95FE4" w:rsidRDefault="00C95FE4"/>
        </w:tc>
      </w:tr>
      <w:tr w:rsidR="00C95FE4">
        <w:trPr>
          <w:trHeight w:hRule="exact" w:val="146"/>
        </w:trPr>
        <w:tc>
          <w:tcPr>
            <w:tcW w:w="941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131" w:lineRule="exact"/>
              <w:ind w:left="13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b/>
                <w:w w:val="258"/>
                <w:sz w:val="12"/>
              </w:rPr>
              <w:t xml:space="preserve"> </w:t>
            </w:r>
            <w:r>
              <w:rPr>
                <w:rFonts w:ascii="Tahoma"/>
                <w:b/>
                <w:spacing w:val="1"/>
                <w:w w:val="220"/>
                <w:sz w:val="12"/>
              </w:rPr>
              <w:t>,</w:t>
            </w:r>
            <w:r>
              <w:rPr>
                <w:rFonts w:ascii="Tahoma"/>
                <w:b/>
                <w:spacing w:val="-1"/>
                <w:w w:val="220"/>
                <w:sz w:val="12"/>
              </w:rPr>
              <w:t xml:space="preserve"> </w:t>
            </w:r>
            <w:r>
              <w:rPr>
                <w:rFonts w:ascii="Tahoma"/>
                <w:b/>
                <w:spacing w:val="-3"/>
                <w:w w:val="212"/>
                <w:sz w:val="12"/>
              </w:rPr>
              <w:t xml:space="preserve"> </w:t>
            </w:r>
            <w:r>
              <w:rPr>
                <w:rFonts w:ascii="Tahoma"/>
                <w:b/>
                <w:spacing w:val="1"/>
                <w:w w:val="267"/>
                <w:sz w:val="12"/>
              </w:rPr>
              <w:t xml:space="preserve"> </w:t>
            </w:r>
            <w:r>
              <w:rPr>
                <w:rFonts w:ascii="Tahoma"/>
                <w:b/>
                <w:w w:val="220"/>
                <w:sz w:val="12"/>
              </w:rPr>
              <w:t xml:space="preserve"> </w:t>
            </w:r>
          </w:p>
        </w:tc>
        <w:tc>
          <w:tcPr>
            <w:tcW w:w="1264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C95FE4"/>
        </w:tc>
        <w:tc>
          <w:tcPr>
            <w:tcW w:w="1262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C95FE4"/>
        </w:tc>
        <w:tc>
          <w:tcPr>
            <w:tcW w:w="1133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C95FE4"/>
        </w:tc>
        <w:tc>
          <w:tcPr>
            <w:tcW w:w="1301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C95FE4"/>
        </w:tc>
        <w:tc>
          <w:tcPr>
            <w:tcW w:w="1142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C95FE4"/>
        </w:tc>
        <w:tc>
          <w:tcPr>
            <w:tcW w:w="1145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C95FE4"/>
        </w:tc>
        <w:tc>
          <w:tcPr>
            <w:tcW w:w="600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C95FE4"/>
        </w:tc>
        <w:tc>
          <w:tcPr>
            <w:tcW w:w="673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C95FE4"/>
        </w:tc>
      </w:tr>
      <w:tr w:rsidR="00C95FE4">
        <w:trPr>
          <w:trHeight w:hRule="exact" w:val="288"/>
        </w:trPr>
        <w:tc>
          <w:tcPr>
            <w:tcW w:w="941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tabs>
                <w:tab w:val="left" w:pos="785"/>
              </w:tabs>
              <w:spacing w:line="144" w:lineRule="exact"/>
              <w:ind w:left="13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320"/>
                <w:sz w:val="12"/>
              </w:rPr>
              <w:t>'</w:t>
            </w:r>
            <w:r>
              <w:rPr>
                <w:rFonts w:ascii="Tahoma"/>
                <w:spacing w:val="-2"/>
                <w:w w:val="170"/>
                <w:sz w:val="12"/>
              </w:rPr>
              <w:t xml:space="preserve"> </w:t>
            </w:r>
            <w:r>
              <w:rPr>
                <w:rFonts w:ascii="Tahoma"/>
                <w:spacing w:val="-2"/>
                <w:w w:val="145"/>
                <w:sz w:val="12"/>
              </w:rPr>
              <w:t xml:space="preserve"> </w:t>
            </w:r>
            <w:r>
              <w:rPr>
                <w:rFonts w:ascii="Tahoma"/>
                <w:spacing w:val="2"/>
                <w:w w:val="108"/>
                <w:sz w:val="12"/>
              </w:rPr>
              <w:t xml:space="preserve"> </w:t>
            </w:r>
            <w:r>
              <w:rPr>
                <w:rFonts w:ascii="Tahoma"/>
                <w:w w:val="176"/>
                <w:sz w:val="12"/>
              </w:rPr>
              <w:t xml:space="preserve"> </w:t>
            </w:r>
            <w:r>
              <w:rPr>
                <w:rFonts w:ascii="Tahoma"/>
                <w:w w:val="14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ab/>
            </w:r>
            <w:r>
              <w:rPr>
                <w:rFonts w:ascii="Tahoma"/>
                <w:spacing w:val="-1"/>
                <w:w w:val="179"/>
                <w:sz w:val="12"/>
              </w:rPr>
              <w:t xml:space="preserve"> </w:t>
            </w:r>
            <w:r>
              <w:rPr>
                <w:rFonts w:ascii="Tahoma"/>
                <w:w w:val="171"/>
                <w:sz w:val="12"/>
              </w:rPr>
              <w:t xml:space="preserve"> </w:t>
            </w:r>
          </w:p>
          <w:p w:rsidR="00C95FE4" w:rsidRDefault="007758B2">
            <w:pPr>
              <w:pStyle w:val="TableParagraph"/>
              <w:spacing w:before="8" w:line="122" w:lineRule="exact"/>
              <w:ind w:left="13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spacing w:val="-1"/>
                <w:w w:val="103"/>
                <w:sz w:val="12"/>
              </w:rPr>
              <w:t xml:space="preserve"> </w:t>
            </w:r>
            <w:r>
              <w:rPr>
                <w:rFonts w:ascii="Tahoma"/>
                <w:spacing w:val="-1"/>
                <w:w w:val="181"/>
                <w:sz w:val="12"/>
              </w:rPr>
              <w:t xml:space="preserve">  </w:t>
            </w:r>
            <w:r>
              <w:rPr>
                <w:rFonts w:ascii="Tahoma"/>
                <w:spacing w:val="1"/>
                <w:w w:val="150"/>
                <w:sz w:val="12"/>
              </w:rPr>
              <w:t xml:space="preserve"> </w:t>
            </w:r>
            <w:r>
              <w:rPr>
                <w:rFonts w:ascii="Tahoma"/>
                <w:spacing w:val="-4"/>
                <w:w w:val="74"/>
                <w:sz w:val="12"/>
              </w:rPr>
              <w:t xml:space="preserve"> </w:t>
            </w:r>
            <w:r>
              <w:rPr>
                <w:rFonts w:ascii="Tahoma"/>
                <w:w w:val="176"/>
                <w:sz w:val="12"/>
              </w:rPr>
              <w:t xml:space="preserve"> </w:t>
            </w:r>
            <w:r>
              <w:rPr>
                <w:rFonts w:ascii="Tahoma"/>
                <w:spacing w:val="-1"/>
                <w:w w:val="181"/>
                <w:sz w:val="12"/>
              </w:rPr>
              <w:t xml:space="preserve"> </w:t>
            </w:r>
            <w:r>
              <w:rPr>
                <w:rFonts w:ascii="Tahoma"/>
                <w:spacing w:val="3"/>
                <w:w w:val="170"/>
                <w:sz w:val="12"/>
              </w:rPr>
              <w:t xml:space="preserve"> </w:t>
            </w:r>
            <w:r>
              <w:rPr>
                <w:rFonts w:ascii="Tahoma"/>
                <w:spacing w:val="-2"/>
                <w:w w:val="273"/>
                <w:sz w:val="12"/>
              </w:rPr>
              <w:t xml:space="preserve"> </w:t>
            </w:r>
            <w:r>
              <w:rPr>
                <w:rFonts w:ascii="Tahoma"/>
                <w:w w:val="74"/>
                <w:sz w:val="12"/>
              </w:rPr>
              <w:t xml:space="preserve"> </w:t>
            </w:r>
            <w:r>
              <w:rPr>
                <w:rFonts w:ascii="Tahoma"/>
                <w:spacing w:val="2"/>
                <w:w w:val="171"/>
                <w:sz w:val="12"/>
              </w:rPr>
              <w:t xml:space="preserve"> </w:t>
            </w:r>
            <w:r>
              <w:rPr>
                <w:rFonts w:ascii="Tahoma"/>
                <w:spacing w:val="-1"/>
                <w:w w:val="181"/>
                <w:sz w:val="12"/>
              </w:rPr>
              <w:t xml:space="preserve"> </w:t>
            </w:r>
            <w:r>
              <w:rPr>
                <w:rFonts w:ascii="Tahoma"/>
                <w:spacing w:val="-3"/>
                <w:w w:val="108"/>
                <w:sz w:val="12"/>
              </w:rPr>
              <w:t xml:space="preserve"> </w:t>
            </w:r>
            <w:r>
              <w:rPr>
                <w:rFonts w:ascii="Tahoma"/>
                <w:w w:val="176"/>
                <w:sz w:val="12"/>
              </w:rPr>
              <w:t xml:space="preserve"> </w:t>
            </w:r>
          </w:p>
        </w:tc>
        <w:tc>
          <w:tcPr>
            <w:tcW w:w="1264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44" w:lineRule="exact"/>
              <w:ind w:left="205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77"/>
                <w:sz w:val="12"/>
              </w:rPr>
              <w:t xml:space="preserve">   </w:t>
            </w:r>
            <w:r>
              <w:rPr>
                <w:rFonts w:ascii="Tahoma"/>
                <w:spacing w:val="-4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 </w:t>
            </w:r>
            <w:r>
              <w:rPr>
                <w:rFonts w:ascii="Tahoma"/>
                <w:spacing w:val="1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 </w:t>
            </w:r>
            <w:r>
              <w:rPr>
                <w:rFonts w:ascii="Tahoma"/>
                <w:spacing w:val="1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</w:t>
            </w:r>
          </w:p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44" w:lineRule="exact"/>
              <w:ind w:left="205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77"/>
                <w:sz w:val="12"/>
              </w:rPr>
              <w:t xml:space="preserve">  </w:t>
            </w:r>
            <w:r>
              <w:rPr>
                <w:rFonts w:ascii="Tahoma"/>
                <w:sz w:val="12"/>
              </w:rPr>
              <w:t xml:space="preserve">$              </w:t>
            </w:r>
            <w:r>
              <w:rPr>
                <w:rFonts w:ascii="Tahoma"/>
                <w:spacing w:val="11"/>
                <w:sz w:val="12"/>
              </w:rPr>
              <w:t xml:space="preserve"> </w:t>
            </w:r>
            <w:r>
              <w:rPr>
                <w:rFonts w:ascii="Tahoma"/>
                <w:sz w:val="12"/>
              </w:rPr>
              <w:t>$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44" w:lineRule="exact"/>
              <w:ind w:left="258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77"/>
                <w:sz w:val="12"/>
              </w:rPr>
              <w:t xml:space="preserve">   </w:t>
            </w:r>
            <w:r>
              <w:rPr>
                <w:rFonts w:ascii="Tahoma"/>
                <w:spacing w:val="1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 </w:t>
            </w:r>
            <w:r>
              <w:rPr>
                <w:rFonts w:ascii="Tahoma"/>
                <w:spacing w:val="1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</w:t>
            </w:r>
          </w:p>
        </w:tc>
        <w:tc>
          <w:tcPr>
            <w:tcW w:w="13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44" w:lineRule="exact"/>
              <w:ind w:left="225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77"/>
                <w:sz w:val="12"/>
              </w:rPr>
              <w:t xml:space="preserve">   </w:t>
            </w:r>
            <w:r>
              <w:rPr>
                <w:rFonts w:ascii="Tahoma"/>
                <w:spacing w:val="1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 </w:t>
            </w:r>
            <w:r>
              <w:rPr>
                <w:rFonts w:ascii="Tahoma"/>
                <w:spacing w:val="-4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 </w:t>
            </w:r>
            <w:r>
              <w:rPr>
                <w:rFonts w:ascii="Tahoma"/>
                <w:spacing w:val="1"/>
                <w:w w:val="98"/>
                <w:sz w:val="12"/>
              </w:rPr>
              <w:t xml:space="preserve"> </w:t>
            </w:r>
            <w:r>
              <w:rPr>
                <w:rFonts w:ascii="Tahoma"/>
                <w:spacing w:val="-1"/>
                <w:w w:val="177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</w:t>
            </w:r>
          </w:p>
        </w:tc>
        <w:tc>
          <w:tcPr>
            <w:tcW w:w="1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44" w:lineRule="exact"/>
              <w:ind w:left="157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spacing w:val="-2"/>
                <w:w w:val="118"/>
                <w:sz w:val="12"/>
              </w:rPr>
              <w:t xml:space="preserve"> </w:t>
            </w:r>
            <w:r>
              <w:rPr>
                <w:rFonts w:ascii="Tahoma"/>
                <w:sz w:val="12"/>
              </w:rPr>
              <w:t>$</w:t>
            </w:r>
            <w:r>
              <w:rPr>
                <w:rFonts w:ascii="Tahoma"/>
                <w:w w:val="177"/>
                <w:sz w:val="12"/>
              </w:rPr>
              <w:t xml:space="preserve"> </w:t>
            </w:r>
            <w:r>
              <w:rPr>
                <w:rFonts w:ascii="Tahoma"/>
                <w:spacing w:val="1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 </w:t>
            </w:r>
            <w:r>
              <w:rPr>
                <w:rFonts w:ascii="Tahoma"/>
                <w:spacing w:val="-4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 </w:t>
            </w:r>
            <w:r>
              <w:rPr>
                <w:rFonts w:ascii="Tahoma"/>
                <w:spacing w:val="1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44" w:lineRule="exact"/>
              <w:ind w:left="215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77"/>
                <w:sz w:val="12"/>
              </w:rPr>
              <w:t xml:space="preserve"> </w:t>
            </w:r>
            <w:r>
              <w:rPr>
                <w:rFonts w:ascii="Tahoma"/>
                <w:spacing w:val="-4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</w:t>
            </w:r>
            <w:r>
              <w:rPr>
                <w:rFonts w:ascii="Tahoma"/>
                <w:sz w:val="12"/>
              </w:rPr>
              <w:t>$</w:t>
            </w:r>
            <w:r>
              <w:rPr>
                <w:rFonts w:ascii="Tahoma"/>
                <w:spacing w:val="1"/>
                <w:sz w:val="12"/>
              </w:rPr>
              <w:t xml:space="preserve"> </w:t>
            </w:r>
            <w:r>
              <w:rPr>
                <w:rFonts w:ascii="Tahoma"/>
                <w:sz w:val="12"/>
              </w:rPr>
              <w:t>$</w:t>
            </w:r>
            <w:r>
              <w:rPr>
                <w:rFonts w:ascii="Tahoma"/>
                <w:w w:val="177"/>
                <w:sz w:val="12"/>
              </w:rPr>
              <w:t xml:space="preserve">  </w:t>
            </w:r>
            <w:r>
              <w:rPr>
                <w:rFonts w:ascii="Tahoma"/>
                <w:spacing w:val="1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44" w:lineRule="exact"/>
              <w:ind w:left="100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spacing w:val="-2"/>
                <w:w w:val="11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</w:t>
            </w:r>
            <w:r>
              <w:rPr>
                <w:rFonts w:ascii="Tahoma"/>
                <w:spacing w:val="1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</w:t>
            </w:r>
            <w:r>
              <w:rPr>
                <w:rFonts w:ascii="Tahoma"/>
                <w:sz w:val="12"/>
              </w:rPr>
              <w:t>%</w:t>
            </w:r>
          </w:p>
        </w:tc>
        <w:tc>
          <w:tcPr>
            <w:tcW w:w="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44" w:lineRule="exact"/>
              <w:ind w:left="124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77"/>
                <w:sz w:val="12"/>
              </w:rPr>
              <w:t xml:space="preserve">  </w:t>
            </w:r>
            <w:r>
              <w:rPr>
                <w:rFonts w:ascii="Tahoma"/>
                <w:spacing w:val="-4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</w:t>
            </w:r>
            <w:r>
              <w:rPr>
                <w:rFonts w:ascii="Tahoma"/>
                <w:sz w:val="12"/>
              </w:rPr>
              <w:t>%</w:t>
            </w:r>
          </w:p>
        </w:tc>
      </w:tr>
      <w:tr w:rsidR="00C95FE4">
        <w:trPr>
          <w:trHeight w:hRule="exact" w:val="288"/>
        </w:trPr>
        <w:tc>
          <w:tcPr>
            <w:tcW w:w="941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144" w:lineRule="exact"/>
              <w:ind w:left="13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320"/>
                <w:sz w:val="12"/>
              </w:rPr>
              <w:t>'</w:t>
            </w:r>
            <w:r>
              <w:rPr>
                <w:rFonts w:ascii="Tahoma"/>
                <w:spacing w:val="-2"/>
                <w:w w:val="170"/>
                <w:sz w:val="12"/>
              </w:rPr>
              <w:t xml:space="preserve"> </w:t>
            </w:r>
            <w:r>
              <w:rPr>
                <w:rFonts w:ascii="Tahoma"/>
                <w:spacing w:val="-2"/>
                <w:w w:val="145"/>
                <w:sz w:val="12"/>
              </w:rPr>
              <w:t xml:space="preserve"> </w:t>
            </w:r>
            <w:r>
              <w:rPr>
                <w:rFonts w:ascii="Tahoma"/>
                <w:spacing w:val="2"/>
                <w:w w:val="108"/>
                <w:sz w:val="12"/>
              </w:rPr>
              <w:t xml:space="preserve"> </w:t>
            </w:r>
            <w:r>
              <w:rPr>
                <w:rFonts w:ascii="Tahoma"/>
                <w:w w:val="176"/>
                <w:sz w:val="12"/>
              </w:rPr>
              <w:t xml:space="preserve"> </w:t>
            </w:r>
            <w:r>
              <w:rPr>
                <w:rFonts w:ascii="Tahoma"/>
                <w:w w:val="145"/>
                <w:sz w:val="12"/>
              </w:rPr>
              <w:t xml:space="preserve"> </w:t>
            </w:r>
          </w:p>
          <w:p w:rsidR="00C95FE4" w:rsidRDefault="007758B2">
            <w:pPr>
              <w:pStyle w:val="TableParagraph"/>
              <w:spacing w:before="8" w:line="122" w:lineRule="exact"/>
              <w:ind w:left="13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spacing w:val="-1"/>
                <w:w w:val="103"/>
                <w:sz w:val="12"/>
              </w:rPr>
              <w:t xml:space="preserve"> </w:t>
            </w:r>
            <w:r>
              <w:rPr>
                <w:rFonts w:ascii="Tahoma"/>
                <w:spacing w:val="-4"/>
                <w:w w:val="74"/>
                <w:sz w:val="12"/>
              </w:rPr>
              <w:t xml:space="preserve"> </w:t>
            </w:r>
            <w:r>
              <w:rPr>
                <w:rFonts w:ascii="Tahoma"/>
                <w:spacing w:val="3"/>
                <w:w w:val="181"/>
                <w:sz w:val="12"/>
              </w:rPr>
              <w:t xml:space="preserve"> </w:t>
            </w:r>
            <w:r>
              <w:rPr>
                <w:rFonts w:ascii="Tahoma"/>
                <w:spacing w:val="-2"/>
                <w:w w:val="170"/>
                <w:sz w:val="12"/>
              </w:rPr>
              <w:t xml:space="preserve"> </w:t>
            </w:r>
            <w:r>
              <w:rPr>
                <w:rFonts w:ascii="Tahoma"/>
                <w:spacing w:val="-1"/>
                <w:w w:val="181"/>
                <w:sz w:val="12"/>
              </w:rPr>
              <w:t xml:space="preserve"> </w:t>
            </w:r>
            <w:r>
              <w:rPr>
                <w:rFonts w:ascii="Tahoma"/>
                <w:spacing w:val="1"/>
                <w:w w:val="150"/>
                <w:sz w:val="12"/>
              </w:rPr>
              <w:t xml:space="preserve"> </w:t>
            </w:r>
            <w:r>
              <w:rPr>
                <w:rFonts w:ascii="Tahoma"/>
                <w:w w:val="74"/>
                <w:sz w:val="12"/>
              </w:rPr>
              <w:t xml:space="preserve"> </w:t>
            </w:r>
            <w:r>
              <w:rPr>
                <w:rFonts w:ascii="Tahoma"/>
                <w:spacing w:val="-2"/>
                <w:w w:val="171"/>
                <w:sz w:val="12"/>
              </w:rPr>
              <w:t xml:space="preserve"> </w:t>
            </w:r>
            <w:r>
              <w:rPr>
                <w:rFonts w:ascii="Tahoma"/>
                <w:spacing w:val="-1"/>
                <w:w w:val="117"/>
                <w:sz w:val="12"/>
              </w:rPr>
              <w:t xml:space="preserve"> </w:t>
            </w:r>
            <w:r>
              <w:rPr>
                <w:rFonts w:ascii="Tahoma"/>
                <w:w w:val="176"/>
                <w:sz w:val="12"/>
              </w:rPr>
              <w:t xml:space="preserve"> </w:t>
            </w:r>
            <w:r>
              <w:rPr>
                <w:rFonts w:ascii="Tahoma"/>
                <w:w w:val="145"/>
                <w:sz w:val="12"/>
              </w:rPr>
              <w:t xml:space="preserve"> </w:t>
            </w:r>
          </w:p>
        </w:tc>
        <w:tc>
          <w:tcPr>
            <w:tcW w:w="1264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44" w:lineRule="exact"/>
              <w:ind w:left="5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77"/>
                <w:sz w:val="12"/>
              </w:rPr>
              <w:t xml:space="preserve"> </w:t>
            </w:r>
            <w:r>
              <w:rPr>
                <w:rFonts w:ascii="Tahoma"/>
                <w:spacing w:val="1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</w:t>
            </w:r>
          </w:p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44" w:lineRule="exact"/>
              <w:ind w:left="10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77"/>
                <w:sz w:val="12"/>
              </w:rPr>
              <w:t xml:space="preserve"> </w:t>
            </w:r>
            <w:r>
              <w:rPr>
                <w:rFonts w:ascii="Tahoma"/>
                <w:spacing w:val="-4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44" w:lineRule="exact"/>
              <w:ind w:left="10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77"/>
                <w:sz w:val="12"/>
              </w:rPr>
              <w:t xml:space="preserve"> </w:t>
            </w:r>
            <w:r>
              <w:rPr>
                <w:rFonts w:ascii="Tahoma"/>
                <w:spacing w:val="1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</w:t>
            </w:r>
          </w:p>
        </w:tc>
        <w:tc>
          <w:tcPr>
            <w:tcW w:w="13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44" w:lineRule="exact"/>
              <w:ind w:left="11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77"/>
                <w:sz w:val="12"/>
              </w:rPr>
              <w:t xml:space="preserve"> </w:t>
            </w:r>
            <w:r>
              <w:rPr>
                <w:rFonts w:ascii="Tahoma"/>
                <w:spacing w:val="-4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</w:t>
            </w:r>
          </w:p>
        </w:tc>
        <w:tc>
          <w:tcPr>
            <w:tcW w:w="1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44" w:lineRule="exact"/>
              <w:ind w:left="11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77"/>
                <w:sz w:val="12"/>
              </w:rPr>
              <w:t xml:space="preserve"> </w:t>
            </w:r>
            <w:r>
              <w:rPr>
                <w:rFonts w:ascii="Tahoma"/>
                <w:spacing w:val="1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44" w:lineRule="exact"/>
              <w:ind w:left="9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77"/>
                <w:sz w:val="12"/>
              </w:rPr>
              <w:t xml:space="preserve"> </w:t>
            </w:r>
            <w:r>
              <w:rPr>
                <w:rFonts w:ascii="Tahoma"/>
                <w:spacing w:val="1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44" w:lineRule="exact"/>
              <w:ind w:left="13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18"/>
                <w:sz w:val="12"/>
              </w:rPr>
              <w:t xml:space="preserve"> </w:t>
            </w:r>
          </w:p>
        </w:tc>
        <w:tc>
          <w:tcPr>
            <w:tcW w:w="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44" w:lineRule="exact"/>
              <w:ind w:left="7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18"/>
                <w:sz w:val="12"/>
              </w:rPr>
              <w:t xml:space="preserve"> </w:t>
            </w:r>
          </w:p>
        </w:tc>
      </w:tr>
      <w:tr w:rsidR="00C95FE4">
        <w:trPr>
          <w:trHeight w:hRule="exact" w:val="648"/>
        </w:trPr>
        <w:tc>
          <w:tcPr>
            <w:tcW w:w="941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tabs>
                <w:tab w:val="left" w:pos="857"/>
              </w:tabs>
              <w:spacing w:line="144" w:lineRule="exact"/>
              <w:ind w:left="13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320"/>
                <w:sz w:val="12"/>
              </w:rPr>
              <w:t>'</w:t>
            </w:r>
            <w:r>
              <w:rPr>
                <w:rFonts w:ascii="Tahoma"/>
                <w:spacing w:val="-2"/>
                <w:w w:val="170"/>
                <w:sz w:val="12"/>
              </w:rPr>
              <w:t xml:space="preserve"> </w:t>
            </w:r>
            <w:r>
              <w:rPr>
                <w:rFonts w:ascii="Tahoma"/>
                <w:spacing w:val="-2"/>
                <w:w w:val="145"/>
                <w:sz w:val="12"/>
              </w:rPr>
              <w:t xml:space="preserve"> </w:t>
            </w:r>
            <w:r>
              <w:rPr>
                <w:rFonts w:ascii="Tahoma"/>
                <w:spacing w:val="2"/>
                <w:w w:val="108"/>
                <w:sz w:val="12"/>
              </w:rPr>
              <w:t xml:space="preserve"> </w:t>
            </w:r>
            <w:r>
              <w:rPr>
                <w:rFonts w:ascii="Tahoma"/>
                <w:w w:val="176"/>
                <w:sz w:val="12"/>
              </w:rPr>
              <w:t xml:space="preserve"> </w:t>
            </w:r>
            <w:r>
              <w:rPr>
                <w:rFonts w:ascii="Tahoma"/>
                <w:w w:val="14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ab/>
            </w:r>
            <w:r>
              <w:rPr>
                <w:rFonts w:ascii="Tahoma"/>
                <w:w w:val="161"/>
                <w:sz w:val="12"/>
              </w:rPr>
              <w:t xml:space="preserve"> </w:t>
            </w:r>
          </w:p>
          <w:p w:rsidR="00C95FE4" w:rsidRDefault="007758B2">
            <w:pPr>
              <w:pStyle w:val="TableParagraph"/>
              <w:spacing w:before="13"/>
              <w:ind w:left="13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spacing w:val="-1"/>
                <w:w w:val="117"/>
                <w:sz w:val="12"/>
              </w:rPr>
              <w:t xml:space="preserve"> </w:t>
            </w:r>
            <w:r>
              <w:rPr>
                <w:rFonts w:ascii="Tahoma"/>
                <w:spacing w:val="-2"/>
                <w:w w:val="171"/>
                <w:sz w:val="12"/>
              </w:rPr>
              <w:t xml:space="preserve"> </w:t>
            </w:r>
            <w:r>
              <w:rPr>
                <w:rFonts w:ascii="Tahoma"/>
                <w:spacing w:val="-2"/>
                <w:w w:val="145"/>
                <w:sz w:val="12"/>
              </w:rPr>
              <w:t xml:space="preserve"> </w:t>
            </w:r>
            <w:r>
              <w:rPr>
                <w:rFonts w:ascii="Tahoma"/>
                <w:spacing w:val="3"/>
                <w:w w:val="181"/>
                <w:sz w:val="12"/>
              </w:rPr>
              <w:t xml:space="preserve"> </w:t>
            </w:r>
            <w:r>
              <w:rPr>
                <w:rFonts w:ascii="Tahoma"/>
                <w:spacing w:val="-4"/>
                <w:w w:val="74"/>
                <w:sz w:val="12"/>
              </w:rPr>
              <w:t xml:space="preserve"> </w:t>
            </w:r>
            <w:r>
              <w:rPr>
                <w:rFonts w:ascii="Tahoma"/>
                <w:spacing w:val="2"/>
                <w:w w:val="108"/>
                <w:sz w:val="12"/>
              </w:rPr>
              <w:t xml:space="preserve"> </w:t>
            </w:r>
            <w:r>
              <w:rPr>
                <w:rFonts w:ascii="Tahoma"/>
                <w:spacing w:val="-2"/>
                <w:w w:val="170"/>
                <w:sz w:val="12"/>
              </w:rPr>
              <w:t xml:space="preserve"> </w:t>
            </w:r>
            <w:r>
              <w:rPr>
                <w:rFonts w:ascii="Tahoma"/>
                <w:spacing w:val="-1"/>
                <w:w w:val="179"/>
                <w:sz w:val="12"/>
              </w:rPr>
              <w:t xml:space="preserve"> </w:t>
            </w:r>
            <w:r>
              <w:rPr>
                <w:rFonts w:ascii="Tahoma"/>
                <w:w w:val="176"/>
                <w:sz w:val="12"/>
              </w:rPr>
              <w:t xml:space="preserve"> </w:t>
            </w:r>
            <w:r>
              <w:rPr>
                <w:rFonts w:ascii="Tahoma"/>
                <w:w w:val="145"/>
                <w:sz w:val="12"/>
              </w:rPr>
              <w:t xml:space="preserve"> </w:t>
            </w:r>
          </w:p>
          <w:p w:rsidR="00C95FE4" w:rsidRDefault="007758B2">
            <w:pPr>
              <w:pStyle w:val="TableParagraph"/>
              <w:tabs>
                <w:tab w:val="left" w:pos="738"/>
              </w:tabs>
              <w:spacing w:before="8" w:line="254" w:lineRule="auto"/>
              <w:ind w:left="13" w:right="5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spacing w:val="-1"/>
                <w:w w:val="181"/>
                <w:sz w:val="12"/>
              </w:rPr>
              <w:t xml:space="preserve"> </w:t>
            </w:r>
            <w:r>
              <w:rPr>
                <w:rFonts w:ascii="Tahoma"/>
                <w:spacing w:val="-2"/>
                <w:w w:val="171"/>
                <w:sz w:val="12"/>
              </w:rPr>
              <w:t xml:space="preserve"> </w:t>
            </w:r>
            <w:r>
              <w:rPr>
                <w:rFonts w:ascii="Tahoma"/>
                <w:spacing w:val="-1"/>
                <w:w w:val="150"/>
                <w:sz w:val="12"/>
              </w:rPr>
              <w:t>!</w:t>
            </w:r>
            <w:r>
              <w:rPr>
                <w:rFonts w:ascii="Tahoma"/>
                <w:w w:val="150"/>
                <w:sz w:val="12"/>
              </w:rPr>
              <w:t xml:space="preserve"> </w:t>
            </w:r>
            <w:r>
              <w:rPr>
                <w:rFonts w:ascii="Tahoma"/>
                <w:spacing w:val="20"/>
                <w:w w:val="150"/>
                <w:sz w:val="12"/>
              </w:rPr>
              <w:t xml:space="preserve"> </w:t>
            </w:r>
            <w:r>
              <w:rPr>
                <w:rFonts w:ascii="Tahoma"/>
                <w:spacing w:val="1"/>
                <w:w w:val="140"/>
                <w:sz w:val="12"/>
              </w:rPr>
              <w:t>"</w:t>
            </w:r>
            <w:r>
              <w:rPr>
                <w:rFonts w:ascii="Tahoma"/>
                <w:spacing w:val="-4"/>
                <w:w w:val="176"/>
                <w:sz w:val="12"/>
              </w:rPr>
              <w:t xml:space="preserve"> </w:t>
            </w:r>
            <w:r>
              <w:rPr>
                <w:rFonts w:ascii="Tahoma"/>
                <w:w w:val="145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ab/>
            </w:r>
            <w:r>
              <w:rPr>
                <w:rFonts w:ascii="Tahoma"/>
                <w:spacing w:val="4"/>
                <w:w w:val="179"/>
                <w:sz w:val="12"/>
              </w:rPr>
              <w:t xml:space="preserve"> </w:t>
            </w:r>
            <w:r>
              <w:rPr>
                <w:rFonts w:ascii="Tahoma"/>
                <w:spacing w:val="-4"/>
                <w:w w:val="176"/>
                <w:sz w:val="12"/>
              </w:rPr>
              <w:t xml:space="preserve"> </w:t>
            </w:r>
            <w:r>
              <w:rPr>
                <w:rFonts w:ascii="Tahoma"/>
                <w:w w:val="117"/>
                <w:sz w:val="12"/>
              </w:rPr>
              <w:t xml:space="preserve"> </w:t>
            </w:r>
            <w:r>
              <w:rPr>
                <w:rFonts w:ascii="Tahoma"/>
                <w:spacing w:val="-5"/>
                <w:w w:val="140"/>
                <w:sz w:val="12"/>
              </w:rPr>
              <w:t>"</w:t>
            </w:r>
            <w:r>
              <w:rPr>
                <w:rFonts w:ascii="Tahoma"/>
                <w:spacing w:val="2"/>
                <w:w w:val="171"/>
                <w:sz w:val="12"/>
              </w:rPr>
              <w:t xml:space="preserve"> </w:t>
            </w:r>
            <w:r>
              <w:rPr>
                <w:rFonts w:ascii="Tahoma"/>
                <w:spacing w:val="-1"/>
                <w:w w:val="181"/>
                <w:sz w:val="12"/>
              </w:rPr>
              <w:t xml:space="preserve"> </w:t>
            </w:r>
            <w:r>
              <w:rPr>
                <w:rFonts w:ascii="Tahoma"/>
                <w:spacing w:val="-3"/>
                <w:w w:val="108"/>
                <w:sz w:val="12"/>
              </w:rPr>
              <w:t xml:space="preserve"> </w:t>
            </w:r>
            <w:r>
              <w:rPr>
                <w:rFonts w:ascii="Tahoma"/>
                <w:spacing w:val="3"/>
                <w:w w:val="170"/>
                <w:sz w:val="12"/>
              </w:rPr>
              <w:t xml:space="preserve"> </w:t>
            </w:r>
            <w:r>
              <w:rPr>
                <w:rFonts w:ascii="Tahoma"/>
                <w:w w:val="145"/>
                <w:sz w:val="12"/>
              </w:rPr>
              <w:t xml:space="preserve"> </w:t>
            </w:r>
          </w:p>
        </w:tc>
        <w:tc>
          <w:tcPr>
            <w:tcW w:w="1264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44" w:lineRule="exact"/>
              <w:ind w:left="5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77"/>
                <w:sz w:val="12"/>
              </w:rPr>
              <w:t xml:space="preserve"> </w:t>
            </w:r>
            <w:r>
              <w:rPr>
                <w:rFonts w:ascii="Tahoma"/>
                <w:spacing w:val="1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</w:t>
            </w:r>
          </w:p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44" w:lineRule="exact"/>
              <w:ind w:left="10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77"/>
                <w:sz w:val="12"/>
              </w:rPr>
              <w:t xml:space="preserve"> </w:t>
            </w:r>
            <w:r>
              <w:rPr>
                <w:rFonts w:ascii="Tahoma"/>
                <w:spacing w:val="-4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44" w:lineRule="exact"/>
              <w:ind w:left="10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77"/>
                <w:sz w:val="12"/>
              </w:rPr>
              <w:t xml:space="preserve"> </w:t>
            </w:r>
            <w:r>
              <w:rPr>
                <w:rFonts w:ascii="Tahoma"/>
                <w:spacing w:val="1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</w:t>
            </w:r>
          </w:p>
        </w:tc>
        <w:tc>
          <w:tcPr>
            <w:tcW w:w="13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44" w:lineRule="exact"/>
              <w:ind w:left="11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77"/>
                <w:sz w:val="12"/>
              </w:rPr>
              <w:t xml:space="preserve"> </w:t>
            </w:r>
            <w:r>
              <w:rPr>
                <w:rFonts w:ascii="Tahoma"/>
                <w:spacing w:val="-4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</w:t>
            </w:r>
          </w:p>
        </w:tc>
        <w:tc>
          <w:tcPr>
            <w:tcW w:w="1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44" w:lineRule="exact"/>
              <w:ind w:left="11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77"/>
                <w:sz w:val="12"/>
              </w:rPr>
              <w:t xml:space="preserve"> </w:t>
            </w:r>
            <w:r>
              <w:rPr>
                <w:rFonts w:ascii="Tahoma"/>
                <w:spacing w:val="1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44" w:lineRule="exact"/>
              <w:ind w:left="9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77"/>
                <w:sz w:val="12"/>
              </w:rPr>
              <w:t xml:space="preserve"> </w:t>
            </w:r>
            <w:r>
              <w:rPr>
                <w:rFonts w:ascii="Tahoma"/>
                <w:spacing w:val="1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44" w:lineRule="exact"/>
              <w:ind w:left="13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18"/>
                <w:sz w:val="12"/>
              </w:rPr>
              <w:t xml:space="preserve"> </w:t>
            </w:r>
          </w:p>
        </w:tc>
        <w:tc>
          <w:tcPr>
            <w:tcW w:w="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44" w:lineRule="exact"/>
              <w:ind w:left="7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18"/>
                <w:sz w:val="12"/>
              </w:rPr>
              <w:t xml:space="preserve"> </w:t>
            </w:r>
          </w:p>
        </w:tc>
      </w:tr>
      <w:tr w:rsidR="00C95FE4">
        <w:trPr>
          <w:trHeight w:hRule="exact" w:val="288"/>
        </w:trPr>
        <w:tc>
          <w:tcPr>
            <w:tcW w:w="941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144" w:lineRule="exact"/>
              <w:ind w:left="13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320"/>
                <w:sz w:val="12"/>
              </w:rPr>
              <w:t>'</w:t>
            </w:r>
            <w:r>
              <w:rPr>
                <w:rFonts w:ascii="Tahoma"/>
                <w:spacing w:val="-2"/>
                <w:w w:val="170"/>
                <w:sz w:val="12"/>
              </w:rPr>
              <w:t xml:space="preserve"> </w:t>
            </w:r>
            <w:r>
              <w:rPr>
                <w:rFonts w:ascii="Tahoma"/>
                <w:spacing w:val="-2"/>
                <w:w w:val="145"/>
                <w:sz w:val="12"/>
              </w:rPr>
              <w:t xml:space="preserve"> </w:t>
            </w:r>
            <w:r>
              <w:rPr>
                <w:rFonts w:ascii="Tahoma"/>
                <w:spacing w:val="2"/>
                <w:w w:val="108"/>
                <w:sz w:val="12"/>
              </w:rPr>
              <w:t xml:space="preserve"> </w:t>
            </w:r>
            <w:r>
              <w:rPr>
                <w:rFonts w:ascii="Tahoma"/>
                <w:w w:val="176"/>
                <w:sz w:val="12"/>
              </w:rPr>
              <w:t xml:space="preserve"> </w:t>
            </w:r>
            <w:r>
              <w:rPr>
                <w:rFonts w:ascii="Tahoma"/>
                <w:w w:val="145"/>
                <w:sz w:val="12"/>
              </w:rPr>
              <w:t xml:space="preserve"> </w:t>
            </w:r>
          </w:p>
          <w:p w:rsidR="00C95FE4" w:rsidRDefault="007758B2">
            <w:pPr>
              <w:pStyle w:val="TableParagraph"/>
              <w:spacing w:before="8" w:line="122" w:lineRule="exact"/>
              <w:ind w:left="13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spacing w:val="-2"/>
                <w:w w:val="170"/>
                <w:sz w:val="12"/>
              </w:rPr>
              <w:t xml:space="preserve"> </w:t>
            </w:r>
            <w:r>
              <w:rPr>
                <w:rFonts w:ascii="Tahoma"/>
                <w:spacing w:val="1"/>
                <w:w w:val="150"/>
                <w:sz w:val="12"/>
              </w:rPr>
              <w:t xml:space="preserve"> </w:t>
            </w:r>
            <w:r>
              <w:rPr>
                <w:rFonts w:ascii="Tahoma"/>
                <w:spacing w:val="-3"/>
                <w:w w:val="108"/>
                <w:sz w:val="12"/>
              </w:rPr>
              <w:t xml:space="preserve"> </w:t>
            </w:r>
            <w:r>
              <w:rPr>
                <w:rFonts w:ascii="Tahoma"/>
                <w:w w:val="74"/>
                <w:sz w:val="12"/>
              </w:rPr>
              <w:t xml:space="preserve"> </w:t>
            </w:r>
            <w:r>
              <w:rPr>
                <w:rFonts w:ascii="Tahoma"/>
                <w:spacing w:val="1"/>
                <w:w w:val="125"/>
                <w:sz w:val="12"/>
              </w:rPr>
              <w:t>"</w:t>
            </w:r>
            <w:r>
              <w:rPr>
                <w:rFonts w:ascii="Tahoma"/>
                <w:spacing w:val="-2"/>
                <w:w w:val="170"/>
                <w:sz w:val="12"/>
              </w:rPr>
              <w:t xml:space="preserve"> </w:t>
            </w:r>
            <w:r>
              <w:rPr>
                <w:rFonts w:ascii="Tahoma"/>
                <w:spacing w:val="-1"/>
                <w:w w:val="179"/>
                <w:sz w:val="12"/>
              </w:rPr>
              <w:t xml:space="preserve"> </w:t>
            </w:r>
            <w:r>
              <w:rPr>
                <w:rFonts w:ascii="Tahoma"/>
                <w:w w:val="74"/>
                <w:sz w:val="12"/>
              </w:rPr>
              <w:t xml:space="preserve"> </w:t>
            </w:r>
            <w:r>
              <w:rPr>
                <w:rFonts w:ascii="Tahoma"/>
                <w:spacing w:val="-2"/>
                <w:w w:val="171"/>
                <w:sz w:val="12"/>
              </w:rPr>
              <w:t xml:space="preserve"> </w:t>
            </w:r>
            <w:r>
              <w:rPr>
                <w:rFonts w:ascii="Tahoma"/>
                <w:w w:val="145"/>
                <w:sz w:val="12"/>
              </w:rPr>
              <w:t xml:space="preserve"> </w:t>
            </w:r>
          </w:p>
        </w:tc>
        <w:tc>
          <w:tcPr>
            <w:tcW w:w="1264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44" w:lineRule="exact"/>
              <w:ind w:left="5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77"/>
                <w:sz w:val="12"/>
              </w:rPr>
              <w:t xml:space="preserve"> </w:t>
            </w:r>
            <w:r>
              <w:rPr>
                <w:rFonts w:ascii="Tahoma"/>
                <w:spacing w:val="1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</w:t>
            </w:r>
          </w:p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44" w:lineRule="exact"/>
              <w:ind w:left="10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77"/>
                <w:sz w:val="12"/>
              </w:rPr>
              <w:t xml:space="preserve"> </w:t>
            </w:r>
            <w:r>
              <w:rPr>
                <w:rFonts w:ascii="Tahoma"/>
                <w:spacing w:val="-4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44" w:lineRule="exact"/>
              <w:ind w:left="10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77"/>
                <w:sz w:val="12"/>
              </w:rPr>
              <w:t xml:space="preserve"> </w:t>
            </w:r>
            <w:r>
              <w:rPr>
                <w:rFonts w:ascii="Tahoma"/>
                <w:spacing w:val="1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</w:t>
            </w:r>
          </w:p>
        </w:tc>
        <w:tc>
          <w:tcPr>
            <w:tcW w:w="13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44" w:lineRule="exact"/>
              <w:ind w:left="11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77"/>
                <w:sz w:val="12"/>
              </w:rPr>
              <w:t xml:space="preserve"> </w:t>
            </w:r>
            <w:r>
              <w:rPr>
                <w:rFonts w:ascii="Tahoma"/>
                <w:spacing w:val="-4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</w:t>
            </w:r>
          </w:p>
        </w:tc>
        <w:tc>
          <w:tcPr>
            <w:tcW w:w="1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44" w:lineRule="exact"/>
              <w:ind w:left="11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77"/>
                <w:sz w:val="12"/>
              </w:rPr>
              <w:t xml:space="preserve"> </w:t>
            </w:r>
            <w:r>
              <w:rPr>
                <w:rFonts w:ascii="Tahoma"/>
                <w:spacing w:val="1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44" w:lineRule="exact"/>
              <w:ind w:left="9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77"/>
                <w:sz w:val="12"/>
              </w:rPr>
              <w:t xml:space="preserve"> </w:t>
            </w:r>
            <w:r>
              <w:rPr>
                <w:rFonts w:ascii="Tahoma"/>
                <w:spacing w:val="1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44" w:lineRule="exact"/>
              <w:ind w:left="13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18"/>
                <w:sz w:val="12"/>
              </w:rPr>
              <w:t xml:space="preserve"> </w:t>
            </w:r>
          </w:p>
        </w:tc>
        <w:tc>
          <w:tcPr>
            <w:tcW w:w="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44" w:lineRule="exact"/>
              <w:ind w:left="7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18"/>
                <w:sz w:val="12"/>
              </w:rPr>
              <w:t xml:space="preserve"> </w:t>
            </w:r>
          </w:p>
        </w:tc>
      </w:tr>
      <w:tr w:rsidR="00C95FE4">
        <w:trPr>
          <w:trHeight w:hRule="exact" w:val="288"/>
        </w:trPr>
        <w:tc>
          <w:tcPr>
            <w:tcW w:w="941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144" w:lineRule="exact"/>
              <w:ind w:left="13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spacing w:val="-3"/>
                <w:w w:val="121"/>
                <w:sz w:val="12"/>
              </w:rPr>
              <w:t xml:space="preserve"> </w:t>
            </w:r>
            <w:r>
              <w:rPr>
                <w:rFonts w:ascii="Tahoma"/>
                <w:spacing w:val="-1"/>
                <w:w w:val="181"/>
                <w:sz w:val="12"/>
              </w:rPr>
              <w:t xml:space="preserve"> </w:t>
            </w:r>
            <w:r>
              <w:rPr>
                <w:rFonts w:ascii="Tahoma"/>
                <w:spacing w:val="1"/>
                <w:w w:val="125"/>
                <w:sz w:val="12"/>
              </w:rPr>
              <w:t>"</w:t>
            </w:r>
            <w:r>
              <w:rPr>
                <w:rFonts w:ascii="Tahoma"/>
                <w:spacing w:val="-2"/>
                <w:w w:val="171"/>
                <w:sz w:val="12"/>
              </w:rPr>
              <w:t xml:space="preserve"> </w:t>
            </w:r>
            <w:r>
              <w:rPr>
                <w:rFonts w:ascii="Tahoma"/>
                <w:spacing w:val="3"/>
                <w:w w:val="117"/>
                <w:sz w:val="12"/>
              </w:rPr>
              <w:t xml:space="preserve"> </w:t>
            </w:r>
            <w:r>
              <w:rPr>
                <w:rFonts w:ascii="Tahoma"/>
                <w:spacing w:val="-2"/>
                <w:w w:val="145"/>
                <w:sz w:val="12"/>
              </w:rPr>
              <w:t xml:space="preserve"> </w:t>
            </w:r>
            <w:r>
              <w:rPr>
                <w:rFonts w:ascii="Tahoma"/>
                <w:w w:val="74"/>
                <w:sz w:val="12"/>
              </w:rPr>
              <w:t xml:space="preserve"> </w:t>
            </w:r>
            <w:r>
              <w:rPr>
                <w:rFonts w:ascii="Tahoma"/>
                <w:spacing w:val="-4"/>
                <w:w w:val="176"/>
                <w:sz w:val="12"/>
              </w:rPr>
              <w:t xml:space="preserve"> </w:t>
            </w:r>
            <w:r>
              <w:rPr>
                <w:rFonts w:ascii="Tahoma"/>
                <w:spacing w:val="3"/>
                <w:w w:val="181"/>
                <w:sz w:val="12"/>
              </w:rPr>
              <w:t xml:space="preserve"> </w:t>
            </w:r>
            <w:r>
              <w:rPr>
                <w:rFonts w:ascii="Tahoma"/>
                <w:spacing w:val="-2"/>
                <w:w w:val="171"/>
                <w:sz w:val="12"/>
              </w:rPr>
              <w:t xml:space="preserve"> </w:t>
            </w:r>
            <w:r>
              <w:rPr>
                <w:rFonts w:ascii="Tahoma"/>
                <w:w w:val="145"/>
                <w:sz w:val="12"/>
              </w:rPr>
              <w:t xml:space="preserve"> </w:t>
            </w:r>
          </w:p>
          <w:p w:rsidR="00C95FE4" w:rsidRDefault="007758B2">
            <w:pPr>
              <w:pStyle w:val="TableParagraph"/>
              <w:spacing w:before="8" w:line="122" w:lineRule="exact"/>
              <w:ind w:left="13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spacing w:val="-1"/>
                <w:w w:val="103"/>
                <w:sz w:val="12"/>
              </w:rPr>
              <w:t xml:space="preserve"> </w:t>
            </w:r>
            <w:r>
              <w:rPr>
                <w:rFonts w:ascii="Tahoma"/>
                <w:spacing w:val="-4"/>
                <w:w w:val="74"/>
                <w:sz w:val="12"/>
              </w:rPr>
              <w:t xml:space="preserve"> </w:t>
            </w:r>
            <w:r>
              <w:rPr>
                <w:rFonts w:ascii="Tahoma"/>
                <w:spacing w:val="3"/>
                <w:w w:val="181"/>
                <w:sz w:val="12"/>
              </w:rPr>
              <w:t xml:space="preserve"> </w:t>
            </w:r>
            <w:r>
              <w:rPr>
                <w:rFonts w:ascii="Tahoma"/>
                <w:spacing w:val="-2"/>
                <w:w w:val="170"/>
                <w:sz w:val="12"/>
              </w:rPr>
              <w:t xml:space="preserve"> </w:t>
            </w:r>
            <w:r>
              <w:rPr>
                <w:rFonts w:ascii="Tahoma"/>
                <w:spacing w:val="-1"/>
                <w:w w:val="181"/>
                <w:sz w:val="12"/>
              </w:rPr>
              <w:t xml:space="preserve"> </w:t>
            </w:r>
            <w:r>
              <w:rPr>
                <w:rFonts w:ascii="Tahoma"/>
                <w:spacing w:val="1"/>
                <w:w w:val="150"/>
                <w:sz w:val="12"/>
              </w:rPr>
              <w:t xml:space="preserve"> </w:t>
            </w:r>
            <w:r>
              <w:rPr>
                <w:rFonts w:ascii="Tahoma"/>
                <w:w w:val="74"/>
                <w:sz w:val="12"/>
              </w:rPr>
              <w:t xml:space="preserve"> </w:t>
            </w:r>
            <w:r>
              <w:rPr>
                <w:rFonts w:ascii="Tahoma"/>
                <w:spacing w:val="-2"/>
                <w:w w:val="171"/>
                <w:sz w:val="12"/>
              </w:rPr>
              <w:t xml:space="preserve"> </w:t>
            </w:r>
            <w:r>
              <w:rPr>
                <w:rFonts w:ascii="Tahoma"/>
                <w:spacing w:val="-1"/>
                <w:w w:val="117"/>
                <w:sz w:val="12"/>
              </w:rPr>
              <w:t xml:space="preserve"> </w:t>
            </w:r>
            <w:r>
              <w:rPr>
                <w:rFonts w:ascii="Tahoma"/>
                <w:spacing w:val="3"/>
                <w:w w:val="170"/>
                <w:sz w:val="12"/>
              </w:rPr>
              <w:t xml:space="preserve"> </w:t>
            </w:r>
            <w:r>
              <w:rPr>
                <w:rFonts w:ascii="Tahoma"/>
                <w:w w:val="145"/>
                <w:sz w:val="12"/>
              </w:rPr>
              <w:t xml:space="preserve"> </w:t>
            </w:r>
          </w:p>
        </w:tc>
        <w:tc>
          <w:tcPr>
            <w:tcW w:w="1264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44" w:lineRule="exact"/>
              <w:ind w:left="5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77"/>
                <w:sz w:val="12"/>
              </w:rPr>
              <w:t xml:space="preserve"> </w:t>
            </w:r>
            <w:r>
              <w:rPr>
                <w:rFonts w:ascii="Tahoma"/>
                <w:spacing w:val="1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</w:t>
            </w:r>
          </w:p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44" w:lineRule="exact"/>
              <w:ind w:left="10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77"/>
                <w:sz w:val="12"/>
              </w:rPr>
              <w:t xml:space="preserve"> </w:t>
            </w:r>
            <w:r>
              <w:rPr>
                <w:rFonts w:ascii="Tahoma"/>
                <w:spacing w:val="-4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44" w:lineRule="exact"/>
              <w:ind w:left="10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77"/>
                <w:sz w:val="12"/>
              </w:rPr>
              <w:t xml:space="preserve"> </w:t>
            </w:r>
            <w:r>
              <w:rPr>
                <w:rFonts w:ascii="Tahoma"/>
                <w:spacing w:val="1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</w:t>
            </w:r>
          </w:p>
        </w:tc>
        <w:tc>
          <w:tcPr>
            <w:tcW w:w="13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44" w:lineRule="exact"/>
              <w:ind w:left="11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77"/>
                <w:sz w:val="12"/>
              </w:rPr>
              <w:t xml:space="preserve"> </w:t>
            </w:r>
            <w:r>
              <w:rPr>
                <w:rFonts w:ascii="Tahoma"/>
                <w:spacing w:val="-4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</w:t>
            </w:r>
          </w:p>
        </w:tc>
        <w:tc>
          <w:tcPr>
            <w:tcW w:w="1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44" w:lineRule="exact"/>
              <w:ind w:left="11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77"/>
                <w:sz w:val="12"/>
              </w:rPr>
              <w:t xml:space="preserve"> </w:t>
            </w:r>
            <w:r>
              <w:rPr>
                <w:rFonts w:ascii="Tahoma"/>
                <w:spacing w:val="1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44" w:lineRule="exact"/>
              <w:ind w:left="9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77"/>
                <w:sz w:val="12"/>
              </w:rPr>
              <w:t xml:space="preserve"> </w:t>
            </w:r>
            <w:r>
              <w:rPr>
                <w:rFonts w:ascii="Tahoma"/>
                <w:spacing w:val="1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44" w:lineRule="exact"/>
              <w:ind w:left="13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18"/>
                <w:sz w:val="12"/>
              </w:rPr>
              <w:t xml:space="preserve"> </w:t>
            </w:r>
          </w:p>
        </w:tc>
        <w:tc>
          <w:tcPr>
            <w:tcW w:w="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44" w:lineRule="exact"/>
              <w:ind w:left="7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18"/>
                <w:sz w:val="12"/>
              </w:rPr>
              <w:t xml:space="preserve"> </w:t>
            </w:r>
          </w:p>
        </w:tc>
      </w:tr>
      <w:tr w:rsidR="00C95FE4">
        <w:trPr>
          <w:trHeight w:hRule="exact" w:val="144"/>
        </w:trPr>
        <w:tc>
          <w:tcPr>
            <w:tcW w:w="941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131" w:lineRule="exact"/>
              <w:ind w:left="13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spacing w:val="-3"/>
                <w:w w:val="121"/>
                <w:sz w:val="12"/>
              </w:rPr>
              <w:t xml:space="preserve"> </w:t>
            </w:r>
            <w:r>
              <w:rPr>
                <w:rFonts w:ascii="Tahoma"/>
                <w:spacing w:val="-1"/>
                <w:w w:val="181"/>
                <w:sz w:val="12"/>
              </w:rPr>
              <w:t xml:space="preserve"> </w:t>
            </w:r>
            <w:r>
              <w:rPr>
                <w:rFonts w:ascii="Tahoma"/>
                <w:spacing w:val="1"/>
                <w:w w:val="125"/>
                <w:sz w:val="12"/>
              </w:rPr>
              <w:t>"</w:t>
            </w:r>
            <w:r>
              <w:rPr>
                <w:rFonts w:ascii="Tahoma"/>
                <w:spacing w:val="-2"/>
                <w:w w:val="171"/>
                <w:sz w:val="12"/>
              </w:rPr>
              <w:t xml:space="preserve"> </w:t>
            </w:r>
            <w:r>
              <w:rPr>
                <w:rFonts w:ascii="Tahoma"/>
                <w:spacing w:val="3"/>
                <w:w w:val="181"/>
                <w:sz w:val="12"/>
              </w:rPr>
              <w:t xml:space="preserve"> </w:t>
            </w:r>
            <w:r>
              <w:rPr>
                <w:rFonts w:ascii="Tahoma"/>
                <w:spacing w:val="-3"/>
                <w:w w:val="108"/>
                <w:sz w:val="12"/>
              </w:rPr>
              <w:t xml:space="preserve"> </w:t>
            </w:r>
            <w:r>
              <w:rPr>
                <w:rFonts w:ascii="Tahoma"/>
                <w:spacing w:val="-2"/>
                <w:w w:val="170"/>
                <w:sz w:val="12"/>
              </w:rPr>
              <w:t xml:space="preserve"> </w:t>
            </w:r>
            <w:r>
              <w:rPr>
                <w:rFonts w:ascii="Tahoma"/>
                <w:spacing w:val="3"/>
                <w:w w:val="117"/>
                <w:sz w:val="12"/>
              </w:rPr>
              <w:t xml:space="preserve"> </w:t>
            </w:r>
            <w:r>
              <w:rPr>
                <w:rFonts w:ascii="Tahoma"/>
                <w:spacing w:val="-4"/>
                <w:w w:val="74"/>
                <w:sz w:val="12"/>
              </w:rPr>
              <w:t xml:space="preserve"> </w:t>
            </w:r>
            <w:r>
              <w:rPr>
                <w:rFonts w:ascii="Tahoma"/>
                <w:w w:val="176"/>
                <w:sz w:val="12"/>
              </w:rPr>
              <w:t xml:space="preserve"> </w:t>
            </w:r>
            <w:r>
              <w:rPr>
                <w:rFonts w:ascii="Tahoma"/>
                <w:w w:val="145"/>
                <w:sz w:val="12"/>
              </w:rPr>
              <w:t xml:space="preserve"> </w:t>
            </w:r>
          </w:p>
        </w:tc>
        <w:tc>
          <w:tcPr>
            <w:tcW w:w="1264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31" w:lineRule="exact"/>
              <w:ind w:left="272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77"/>
                <w:sz w:val="12"/>
              </w:rPr>
              <w:t xml:space="preserve"> </w:t>
            </w:r>
            <w:r>
              <w:rPr>
                <w:rFonts w:ascii="Tahoma"/>
                <w:spacing w:val="-4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 </w:t>
            </w:r>
            <w:r>
              <w:rPr>
                <w:rFonts w:ascii="Tahoma"/>
                <w:spacing w:val="1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 </w:t>
            </w:r>
            <w:r>
              <w:rPr>
                <w:rFonts w:ascii="Tahoma"/>
                <w:spacing w:val="1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</w:t>
            </w:r>
          </w:p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31" w:lineRule="exact"/>
              <w:ind w:left="272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77"/>
                <w:sz w:val="12"/>
              </w:rPr>
              <w:t xml:space="preserve"> </w:t>
            </w:r>
            <w:r>
              <w:rPr>
                <w:rFonts w:ascii="Tahoma"/>
                <w:spacing w:val="1"/>
                <w:w w:val="98"/>
                <w:sz w:val="12"/>
              </w:rPr>
              <w:t xml:space="preserve"> </w:t>
            </w:r>
            <w:r>
              <w:rPr>
                <w:rFonts w:ascii="Tahoma"/>
                <w:sz w:val="12"/>
              </w:rPr>
              <w:t xml:space="preserve">$$        </w:t>
            </w:r>
            <w:r>
              <w:rPr>
                <w:rFonts w:ascii="Tahoma"/>
                <w:spacing w:val="1"/>
                <w:sz w:val="12"/>
              </w:rPr>
              <w:t xml:space="preserve"> </w:t>
            </w:r>
            <w:r>
              <w:rPr>
                <w:rFonts w:ascii="Tahoma"/>
                <w:sz w:val="12"/>
              </w:rPr>
              <w:t>$$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31" w:lineRule="exact"/>
              <w:ind w:left="258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77"/>
                <w:sz w:val="12"/>
              </w:rPr>
              <w:t xml:space="preserve">   </w:t>
            </w:r>
            <w:r>
              <w:rPr>
                <w:rFonts w:ascii="Tahoma"/>
                <w:spacing w:val="1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 </w:t>
            </w:r>
            <w:r>
              <w:rPr>
                <w:rFonts w:ascii="Tahoma"/>
                <w:spacing w:val="1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</w:t>
            </w:r>
          </w:p>
        </w:tc>
        <w:tc>
          <w:tcPr>
            <w:tcW w:w="13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31" w:lineRule="exact"/>
              <w:ind w:left="291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77"/>
                <w:sz w:val="12"/>
              </w:rPr>
              <w:t xml:space="preserve"> </w:t>
            </w:r>
            <w:r>
              <w:rPr>
                <w:rFonts w:ascii="Tahoma"/>
                <w:spacing w:val="1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</w:t>
            </w:r>
            <w:r>
              <w:rPr>
                <w:rFonts w:ascii="Tahoma"/>
                <w:sz w:val="12"/>
              </w:rPr>
              <w:t xml:space="preserve">$   </w:t>
            </w:r>
            <w:r>
              <w:rPr>
                <w:rFonts w:ascii="Tahoma"/>
                <w:spacing w:val="16"/>
                <w:sz w:val="12"/>
              </w:rPr>
              <w:t xml:space="preserve"> </w:t>
            </w:r>
            <w:r>
              <w:rPr>
                <w:rFonts w:ascii="Tahoma"/>
                <w:sz w:val="12"/>
              </w:rPr>
              <w:t>$</w:t>
            </w:r>
            <w:r>
              <w:rPr>
                <w:rFonts w:ascii="Tahoma"/>
                <w:spacing w:val="1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</w:t>
            </w:r>
          </w:p>
        </w:tc>
        <w:tc>
          <w:tcPr>
            <w:tcW w:w="1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31" w:lineRule="exact"/>
              <w:ind w:left="243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spacing w:val="-2"/>
                <w:w w:val="11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 </w:t>
            </w:r>
            <w:r>
              <w:rPr>
                <w:rFonts w:ascii="Tahoma"/>
                <w:spacing w:val="1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 </w:t>
            </w:r>
            <w:r>
              <w:rPr>
                <w:rFonts w:ascii="Tahoma"/>
                <w:spacing w:val="-4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31" w:lineRule="exact"/>
              <w:ind w:left="215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sz w:val="12"/>
              </w:rPr>
              <w:t xml:space="preserve">$            </w:t>
            </w:r>
            <w:r>
              <w:rPr>
                <w:rFonts w:ascii="Tahoma"/>
                <w:spacing w:val="20"/>
                <w:sz w:val="12"/>
              </w:rPr>
              <w:t xml:space="preserve"> </w:t>
            </w:r>
            <w:r>
              <w:rPr>
                <w:rFonts w:ascii="Tahoma"/>
                <w:sz w:val="12"/>
              </w:rPr>
              <w:t>$</w:t>
            </w:r>
            <w:r>
              <w:rPr>
                <w:rFonts w:ascii="Tahoma"/>
                <w:w w:val="177"/>
                <w:sz w:val="12"/>
              </w:rPr>
              <w:t xml:space="preserve"> 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31" w:lineRule="exact"/>
              <w:ind w:left="99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spacing w:val="-2"/>
                <w:w w:val="11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</w:t>
            </w:r>
            <w:r>
              <w:rPr>
                <w:rFonts w:ascii="Tahoma"/>
                <w:spacing w:val="1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</w:t>
            </w:r>
            <w:r>
              <w:rPr>
                <w:rFonts w:ascii="Tahoma"/>
                <w:sz w:val="12"/>
              </w:rPr>
              <w:t>%</w:t>
            </w:r>
          </w:p>
        </w:tc>
        <w:tc>
          <w:tcPr>
            <w:tcW w:w="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31" w:lineRule="exact"/>
              <w:ind w:left="123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77"/>
                <w:sz w:val="12"/>
              </w:rPr>
              <w:t xml:space="preserve">  </w:t>
            </w:r>
            <w:r>
              <w:rPr>
                <w:rFonts w:ascii="Tahoma"/>
                <w:spacing w:val="-4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</w:t>
            </w:r>
            <w:r>
              <w:rPr>
                <w:rFonts w:ascii="Tahoma"/>
                <w:sz w:val="12"/>
              </w:rPr>
              <w:t>%</w:t>
            </w:r>
          </w:p>
        </w:tc>
      </w:tr>
      <w:tr w:rsidR="00C95FE4">
        <w:trPr>
          <w:trHeight w:hRule="exact" w:val="144"/>
        </w:trPr>
        <w:tc>
          <w:tcPr>
            <w:tcW w:w="941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131" w:lineRule="exact"/>
              <w:ind w:left="13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spacing w:val="-2"/>
                <w:w w:val="140"/>
                <w:sz w:val="12"/>
              </w:rPr>
              <w:t>(</w:t>
            </w:r>
            <w:r>
              <w:rPr>
                <w:rFonts w:ascii="Tahoma"/>
                <w:w w:val="140"/>
                <w:sz w:val="12"/>
              </w:rPr>
              <w:t xml:space="preserve"> </w:t>
            </w:r>
            <w:r>
              <w:rPr>
                <w:rFonts w:ascii="Tahoma"/>
                <w:spacing w:val="17"/>
                <w:w w:val="140"/>
                <w:sz w:val="12"/>
              </w:rPr>
              <w:t xml:space="preserve"> </w:t>
            </w:r>
            <w:r>
              <w:rPr>
                <w:rFonts w:ascii="Tahoma"/>
                <w:spacing w:val="-4"/>
                <w:w w:val="120"/>
                <w:sz w:val="12"/>
              </w:rPr>
              <w:t>"</w:t>
            </w:r>
            <w:r>
              <w:rPr>
                <w:rFonts w:ascii="Tahoma"/>
                <w:w w:val="120"/>
                <w:sz w:val="12"/>
              </w:rPr>
              <w:t xml:space="preserve">  </w:t>
            </w:r>
            <w:r>
              <w:rPr>
                <w:rFonts w:ascii="Tahoma"/>
                <w:spacing w:val="36"/>
                <w:w w:val="120"/>
                <w:sz w:val="12"/>
              </w:rPr>
              <w:t xml:space="preserve"> </w:t>
            </w:r>
            <w:r>
              <w:rPr>
                <w:rFonts w:ascii="Tahoma"/>
                <w:spacing w:val="-2"/>
                <w:sz w:val="12"/>
              </w:rPr>
              <w:t>)</w:t>
            </w:r>
            <w:r>
              <w:rPr>
                <w:rFonts w:ascii="Tahoma"/>
                <w:w w:val="176"/>
                <w:sz w:val="12"/>
              </w:rPr>
              <w:t xml:space="preserve"> </w:t>
            </w:r>
          </w:p>
        </w:tc>
        <w:tc>
          <w:tcPr>
            <w:tcW w:w="1264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31" w:lineRule="exact"/>
              <w:ind w:left="272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77"/>
                <w:sz w:val="12"/>
              </w:rPr>
              <w:t xml:space="preserve"> </w:t>
            </w:r>
            <w:r>
              <w:rPr>
                <w:rFonts w:ascii="Tahoma"/>
                <w:spacing w:val="-4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 </w:t>
            </w:r>
            <w:r>
              <w:rPr>
                <w:rFonts w:ascii="Tahoma"/>
                <w:spacing w:val="1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 </w:t>
            </w:r>
            <w:r>
              <w:rPr>
                <w:rFonts w:ascii="Tahoma"/>
                <w:spacing w:val="1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</w:t>
            </w:r>
          </w:p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31" w:lineRule="exact"/>
              <w:ind w:left="239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77"/>
                <w:sz w:val="12"/>
              </w:rPr>
              <w:t xml:space="preserve">  </w:t>
            </w:r>
            <w:r>
              <w:rPr>
                <w:rFonts w:ascii="Tahoma"/>
                <w:spacing w:val="1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 </w:t>
            </w:r>
            <w:r>
              <w:rPr>
                <w:rFonts w:ascii="Tahoma"/>
                <w:spacing w:val="-4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 </w:t>
            </w:r>
            <w:r>
              <w:rPr>
                <w:rFonts w:ascii="Tahoma"/>
                <w:spacing w:val="1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31" w:lineRule="exact"/>
              <w:ind w:left="210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77"/>
                <w:sz w:val="12"/>
              </w:rPr>
              <w:t xml:space="preserve"> </w:t>
            </w:r>
            <w:r>
              <w:rPr>
                <w:rFonts w:ascii="Tahoma"/>
                <w:spacing w:val="-4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</w:t>
            </w:r>
            <w:r>
              <w:rPr>
                <w:rFonts w:ascii="Tahoma"/>
                <w:sz w:val="12"/>
              </w:rPr>
              <w:t>$$</w:t>
            </w:r>
            <w:r>
              <w:rPr>
                <w:rFonts w:ascii="Tahoma"/>
                <w:spacing w:val="1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 </w:t>
            </w:r>
            <w:r>
              <w:rPr>
                <w:rFonts w:ascii="Tahoma"/>
                <w:spacing w:val="1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</w:t>
            </w:r>
          </w:p>
        </w:tc>
        <w:tc>
          <w:tcPr>
            <w:tcW w:w="13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31" w:lineRule="exact"/>
              <w:ind w:left="291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77"/>
                <w:sz w:val="12"/>
              </w:rPr>
              <w:t xml:space="preserve"> </w:t>
            </w:r>
            <w:r>
              <w:rPr>
                <w:rFonts w:ascii="Tahoma"/>
                <w:spacing w:val="1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 </w:t>
            </w:r>
            <w:r>
              <w:rPr>
                <w:rFonts w:ascii="Tahoma"/>
                <w:spacing w:val="-4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 </w:t>
            </w:r>
            <w:r>
              <w:rPr>
                <w:rFonts w:ascii="Tahoma"/>
                <w:spacing w:val="1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</w:t>
            </w:r>
          </w:p>
        </w:tc>
        <w:tc>
          <w:tcPr>
            <w:tcW w:w="1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31" w:lineRule="exact"/>
              <w:ind w:left="181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sz w:val="12"/>
              </w:rPr>
              <w:t>$$         $</w:t>
            </w:r>
            <w:r>
              <w:rPr>
                <w:rFonts w:ascii="Tahoma"/>
                <w:w w:val="177"/>
                <w:sz w:val="12"/>
              </w:rPr>
              <w:t xml:space="preserve"> </w:t>
            </w:r>
            <w:r>
              <w:rPr>
                <w:rFonts w:ascii="Tahoma"/>
                <w:spacing w:val="1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31" w:lineRule="exact"/>
              <w:ind w:left="181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sz w:val="12"/>
              </w:rPr>
              <w:t xml:space="preserve">$     </w:t>
            </w:r>
            <w:r>
              <w:rPr>
                <w:rFonts w:ascii="Tahoma"/>
                <w:spacing w:val="8"/>
                <w:sz w:val="12"/>
              </w:rPr>
              <w:t xml:space="preserve"> </w:t>
            </w:r>
            <w:r>
              <w:rPr>
                <w:rFonts w:ascii="Tahoma"/>
                <w:sz w:val="12"/>
              </w:rPr>
              <w:t>$</w:t>
            </w:r>
            <w:r>
              <w:rPr>
                <w:rFonts w:ascii="Tahoma"/>
                <w:spacing w:val="1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 </w:t>
            </w:r>
            <w:r>
              <w:rPr>
                <w:rFonts w:ascii="Tahoma"/>
                <w:spacing w:val="1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31" w:lineRule="exact"/>
              <w:ind w:left="51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sz w:val="12"/>
              </w:rPr>
              <w:t xml:space="preserve">$       </w:t>
            </w:r>
            <w:r>
              <w:rPr>
                <w:rFonts w:ascii="Tahoma"/>
                <w:spacing w:val="5"/>
                <w:sz w:val="12"/>
              </w:rPr>
              <w:t xml:space="preserve"> </w:t>
            </w:r>
            <w:r>
              <w:rPr>
                <w:rFonts w:ascii="Tahoma"/>
                <w:sz w:val="12"/>
              </w:rPr>
              <w:t>%</w:t>
            </w:r>
          </w:p>
        </w:tc>
        <w:tc>
          <w:tcPr>
            <w:tcW w:w="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31" w:lineRule="exact"/>
              <w:ind w:left="123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77"/>
                <w:sz w:val="12"/>
              </w:rPr>
              <w:t xml:space="preserve">  </w:t>
            </w:r>
            <w:r>
              <w:rPr>
                <w:rFonts w:ascii="Tahoma"/>
                <w:spacing w:val="-4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</w:t>
            </w:r>
            <w:r>
              <w:rPr>
                <w:rFonts w:ascii="Tahoma"/>
                <w:sz w:val="12"/>
              </w:rPr>
              <w:t>%</w:t>
            </w:r>
          </w:p>
        </w:tc>
      </w:tr>
      <w:tr w:rsidR="00C95FE4">
        <w:trPr>
          <w:trHeight w:hRule="exact" w:val="293"/>
        </w:trPr>
        <w:tc>
          <w:tcPr>
            <w:tcW w:w="941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144" w:lineRule="exact"/>
              <w:ind w:left="13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05"/>
                <w:sz w:val="12"/>
              </w:rPr>
              <w:t>&amp;</w:t>
            </w:r>
            <w:r>
              <w:rPr>
                <w:rFonts w:ascii="Tahoma"/>
                <w:spacing w:val="26"/>
                <w:w w:val="105"/>
                <w:sz w:val="12"/>
              </w:rPr>
              <w:t xml:space="preserve"> </w:t>
            </w:r>
            <w:r>
              <w:rPr>
                <w:rFonts w:ascii="Tahoma"/>
                <w:spacing w:val="-2"/>
                <w:sz w:val="12"/>
              </w:rPr>
              <w:t>)</w:t>
            </w:r>
            <w:r>
              <w:rPr>
                <w:rFonts w:ascii="Tahoma"/>
                <w:sz w:val="12"/>
              </w:rPr>
              <w:t xml:space="preserve">          </w:t>
            </w:r>
            <w:r>
              <w:rPr>
                <w:rFonts w:ascii="Tahoma"/>
                <w:spacing w:val="20"/>
                <w:sz w:val="12"/>
              </w:rPr>
              <w:t xml:space="preserve"> </w:t>
            </w:r>
            <w:r>
              <w:rPr>
                <w:rFonts w:ascii="Tahoma"/>
                <w:spacing w:val="-4"/>
                <w:w w:val="105"/>
                <w:sz w:val="12"/>
              </w:rPr>
              <w:t>"</w:t>
            </w:r>
            <w:r>
              <w:rPr>
                <w:rFonts w:ascii="Tahoma"/>
                <w:spacing w:val="3"/>
                <w:w w:val="170"/>
                <w:sz w:val="12"/>
              </w:rPr>
              <w:t xml:space="preserve"> </w:t>
            </w:r>
            <w:r>
              <w:rPr>
                <w:rFonts w:ascii="Tahoma"/>
                <w:spacing w:val="-4"/>
                <w:w w:val="74"/>
                <w:sz w:val="12"/>
              </w:rPr>
              <w:t xml:space="preserve"> </w:t>
            </w:r>
            <w:r>
              <w:rPr>
                <w:rFonts w:ascii="Tahoma"/>
                <w:w w:val="176"/>
                <w:sz w:val="12"/>
              </w:rPr>
              <w:t xml:space="preserve"> </w:t>
            </w:r>
            <w:r>
              <w:rPr>
                <w:rFonts w:ascii="Tahoma"/>
                <w:w w:val="117"/>
                <w:sz w:val="12"/>
              </w:rPr>
              <w:t xml:space="preserve"> </w:t>
            </w:r>
          </w:p>
        </w:tc>
        <w:tc>
          <w:tcPr>
            <w:tcW w:w="1264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44" w:lineRule="exact"/>
              <w:ind w:left="6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77"/>
                <w:sz w:val="12"/>
              </w:rPr>
              <w:t xml:space="preserve"> </w:t>
            </w:r>
            <w:r>
              <w:rPr>
                <w:rFonts w:ascii="Tahoma"/>
                <w:spacing w:val="1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</w:t>
            </w:r>
          </w:p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44" w:lineRule="exact"/>
              <w:ind w:left="11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77"/>
                <w:sz w:val="12"/>
              </w:rPr>
              <w:t xml:space="preserve"> </w:t>
            </w:r>
            <w:r>
              <w:rPr>
                <w:rFonts w:ascii="Tahoma"/>
                <w:spacing w:val="-4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44" w:lineRule="exact"/>
              <w:ind w:left="11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77"/>
                <w:sz w:val="12"/>
              </w:rPr>
              <w:t xml:space="preserve"> </w:t>
            </w:r>
            <w:r>
              <w:rPr>
                <w:rFonts w:ascii="Tahoma"/>
                <w:spacing w:val="1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</w:t>
            </w:r>
          </w:p>
        </w:tc>
        <w:tc>
          <w:tcPr>
            <w:tcW w:w="13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44" w:lineRule="exact"/>
              <w:ind w:left="11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77"/>
                <w:sz w:val="12"/>
              </w:rPr>
              <w:t xml:space="preserve"> </w:t>
            </w:r>
            <w:r>
              <w:rPr>
                <w:rFonts w:ascii="Tahoma"/>
                <w:spacing w:val="-4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</w:t>
            </w:r>
          </w:p>
        </w:tc>
        <w:tc>
          <w:tcPr>
            <w:tcW w:w="1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44" w:lineRule="exact"/>
              <w:ind w:left="11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77"/>
                <w:sz w:val="12"/>
              </w:rPr>
              <w:t xml:space="preserve"> </w:t>
            </w:r>
            <w:r>
              <w:rPr>
                <w:rFonts w:ascii="Tahoma"/>
                <w:spacing w:val="1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44" w:lineRule="exact"/>
              <w:ind w:left="9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77"/>
                <w:sz w:val="12"/>
              </w:rPr>
              <w:t xml:space="preserve"> </w:t>
            </w:r>
            <w:r>
              <w:rPr>
                <w:rFonts w:ascii="Tahoma"/>
                <w:spacing w:val="1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44" w:lineRule="exact"/>
              <w:ind w:left="13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18"/>
                <w:sz w:val="12"/>
              </w:rPr>
              <w:t xml:space="preserve"> </w:t>
            </w:r>
          </w:p>
        </w:tc>
        <w:tc>
          <w:tcPr>
            <w:tcW w:w="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44" w:lineRule="exact"/>
              <w:ind w:left="7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18"/>
                <w:sz w:val="12"/>
              </w:rPr>
              <w:t xml:space="preserve"> </w:t>
            </w:r>
          </w:p>
        </w:tc>
      </w:tr>
      <w:tr w:rsidR="00C95FE4">
        <w:trPr>
          <w:trHeight w:hRule="exact" w:val="288"/>
        </w:trPr>
        <w:tc>
          <w:tcPr>
            <w:tcW w:w="941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144" w:lineRule="exact"/>
              <w:ind w:left="13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spacing w:val="-6"/>
                <w:w w:val="110"/>
                <w:sz w:val="12"/>
              </w:rPr>
              <w:t>*</w:t>
            </w:r>
            <w:r>
              <w:rPr>
                <w:rFonts w:ascii="Tahoma"/>
                <w:w w:val="74"/>
                <w:sz w:val="12"/>
              </w:rPr>
              <w:t xml:space="preserve"> </w:t>
            </w:r>
            <w:r>
              <w:rPr>
                <w:rFonts w:ascii="Tahoma"/>
                <w:spacing w:val="2"/>
                <w:w w:val="171"/>
                <w:sz w:val="12"/>
              </w:rPr>
              <w:t xml:space="preserve"> </w:t>
            </w:r>
            <w:r>
              <w:rPr>
                <w:rFonts w:ascii="Tahoma"/>
                <w:spacing w:val="-1"/>
                <w:w w:val="181"/>
                <w:sz w:val="12"/>
              </w:rPr>
              <w:t xml:space="preserve"> </w:t>
            </w:r>
            <w:r>
              <w:rPr>
                <w:rFonts w:ascii="Tahoma"/>
                <w:spacing w:val="-2"/>
                <w:w w:val="171"/>
                <w:sz w:val="12"/>
              </w:rPr>
              <w:t xml:space="preserve"> </w:t>
            </w:r>
            <w:r>
              <w:rPr>
                <w:rFonts w:ascii="Tahoma"/>
                <w:w w:val="145"/>
                <w:sz w:val="12"/>
              </w:rPr>
              <w:t xml:space="preserve"> </w:t>
            </w:r>
          </w:p>
          <w:p w:rsidR="00C95FE4" w:rsidRDefault="007758B2">
            <w:pPr>
              <w:pStyle w:val="TableParagraph"/>
              <w:spacing w:before="8" w:line="122" w:lineRule="exact"/>
              <w:ind w:left="13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spacing w:val="-4"/>
                <w:w w:val="74"/>
                <w:sz w:val="12"/>
              </w:rPr>
              <w:t xml:space="preserve"> </w:t>
            </w:r>
            <w:r>
              <w:rPr>
                <w:rFonts w:ascii="Tahoma"/>
                <w:spacing w:val="-1"/>
                <w:w w:val="181"/>
                <w:sz w:val="12"/>
              </w:rPr>
              <w:t xml:space="preserve"> </w:t>
            </w:r>
            <w:r>
              <w:rPr>
                <w:rFonts w:ascii="Tahoma"/>
                <w:spacing w:val="2"/>
                <w:w w:val="108"/>
                <w:sz w:val="12"/>
              </w:rPr>
              <w:t xml:space="preserve"> </w:t>
            </w:r>
            <w:r>
              <w:rPr>
                <w:rFonts w:ascii="Tahoma"/>
                <w:spacing w:val="-2"/>
                <w:w w:val="170"/>
                <w:sz w:val="12"/>
              </w:rPr>
              <w:t xml:space="preserve"> </w:t>
            </w:r>
            <w:r>
              <w:rPr>
                <w:rFonts w:ascii="Tahoma"/>
                <w:spacing w:val="3"/>
                <w:w w:val="181"/>
                <w:sz w:val="12"/>
              </w:rPr>
              <w:t xml:space="preserve"> </w:t>
            </w:r>
            <w:r>
              <w:rPr>
                <w:rFonts w:ascii="Tahoma"/>
                <w:spacing w:val="-1"/>
                <w:w w:val="170"/>
                <w:sz w:val="12"/>
              </w:rPr>
              <w:t>!</w:t>
            </w:r>
            <w:r>
              <w:rPr>
                <w:rFonts w:ascii="Tahoma"/>
                <w:spacing w:val="-4"/>
                <w:w w:val="74"/>
                <w:sz w:val="12"/>
              </w:rPr>
              <w:t xml:space="preserve"> </w:t>
            </w:r>
            <w:r>
              <w:rPr>
                <w:rFonts w:ascii="Tahoma"/>
                <w:spacing w:val="4"/>
                <w:w w:val="179"/>
                <w:sz w:val="12"/>
              </w:rPr>
              <w:t xml:space="preserve"> </w:t>
            </w:r>
            <w:r>
              <w:rPr>
                <w:rFonts w:ascii="Tahoma"/>
                <w:spacing w:val="-4"/>
                <w:w w:val="74"/>
                <w:sz w:val="12"/>
              </w:rPr>
              <w:t xml:space="preserve"> </w:t>
            </w:r>
            <w:r>
              <w:rPr>
                <w:rFonts w:ascii="Tahoma"/>
                <w:spacing w:val="2"/>
                <w:w w:val="171"/>
                <w:sz w:val="12"/>
              </w:rPr>
              <w:t xml:space="preserve"> </w:t>
            </w:r>
            <w:r>
              <w:rPr>
                <w:rFonts w:ascii="Tahoma"/>
                <w:w w:val="145"/>
                <w:sz w:val="12"/>
              </w:rPr>
              <w:t xml:space="preserve"> </w:t>
            </w:r>
          </w:p>
        </w:tc>
        <w:tc>
          <w:tcPr>
            <w:tcW w:w="1264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44" w:lineRule="exact"/>
              <w:ind w:left="354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77"/>
                <w:sz w:val="12"/>
              </w:rPr>
              <w:t xml:space="preserve"> </w:t>
            </w:r>
            <w:r>
              <w:rPr>
                <w:rFonts w:ascii="Tahoma"/>
                <w:sz w:val="12"/>
              </w:rPr>
              <w:t>$</w:t>
            </w:r>
            <w:r>
              <w:rPr>
                <w:rFonts w:ascii="Tahoma"/>
                <w:spacing w:val="1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 </w:t>
            </w:r>
            <w:r>
              <w:rPr>
                <w:rFonts w:ascii="Tahoma"/>
                <w:spacing w:val="1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</w:t>
            </w:r>
          </w:p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44" w:lineRule="exact"/>
              <w:ind w:left="392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77"/>
                <w:sz w:val="12"/>
              </w:rPr>
              <w:t xml:space="preserve"> </w:t>
            </w:r>
            <w:r>
              <w:rPr>
                <w:rFonts w:ascii="Tahoma"/>
                <w:spacing w:val="-4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</w:t>
            </w:r>
            <w:r>
              <w:rPr>
                <w:rFonts w:ascii="Tahoma"/>
                <w:sz w:val="12"/>
              </w:rPr>
              <w:t>$</w:t>
            </w:r>
            <w:r>
              <w:rPr>
                <w:rFonts w:ascii="Tahoma"/>
                <w:w w:val="177"/>
                <w:sz w:val="12"/>
              </w:rPr>
              <w:t xml:space="preserve"> </w:t>
            </w:r>
            <w:r>
              <w:rPr>
                <w:rFonts w:ascii="Tahoma"/>
                <w:spacing w:val="1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44" w:lineRule="exact"/>
              <w:ind w:left="378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77"/>
                <w:sz w:val="12"/>
              </w:rPr>
              <w:t xml:space="preserve">   </w:t>
            </w:r>
            <w:r>
              <w:rPr>
                <w:rFonts w:ascii="Tahoma"/>
                <w:spacing w:val="1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</w:t>
            </w:r>
          </w:p>
        </w:tc>
        <w:tc>
          <w:tcPr>
            <w:tcW w:w="13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44" w:lineRule="exact"/>
              <w:ind w:left="412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sz w:val="12"/>
              </w:rPr>
              <w:t>$</w:t>
            </w:r>
            <w:r>
              <w:rPr>
                <w:rFonts w:ascii="Tahoma"/>
                <w:spacing w:val="-4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 </w:t>
            </w:r>
            <w:r>
              <w:rPr>
                <w:rFonts w:ascii="Tahoma"/>
                <w:spacing w:val="1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</w:t>
            </w:r>
          </w:p>
        </w:tc>
        <w:tc>
          <w:tcPr>
            <w:tcW w:w="1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44" w:lineRule="exact"/>
              <w:ind w:left="278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spacing w:val="-2"/>
                <w:w w:val="118"/>
                <w:sz w:val="12"/>
              </w:rPr>
              <w:t xml:space="preserve"> </w:t>
            </w:r>
            <w:r>
              <w:rPr>
                <w:rFonts w:ascii="Tahoma"/>
                <w:sz w:val="12"/>
              </w:rPr>
              <w:t>$</w:t>
            </w:r>
            <w:r>
              <w:rPr>
                <w:rFonts w:ascii="Tahoma"/>
                <w:w w:val="177"/>
                <w:sz w:val="12"/>
              </w:rPr>
              <w:t xml:space="preserve"> </w:t>
            </w:r>
            <w:r>
              <w:rPr>
                <w:rFonts w:ascii="Tahoma"/>
                <w:spacing w:val="1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 </w:t>
            </w:r>
            <w:r>
              <w:rPr>
                <w:rFonts w:ascii="Tahoma"/>
                <w:spacing w:val="-4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44" w:lineRule="exact"/>
              <w:ind w:left="335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77"/>
                <w:sz w:val="12"/>
              </w:rPr>
              <w:t xml:space="preserve"> </w:t>
            </w:r>
            <w:r>
              <w:rPr>
                <w:rFonts w:ascii="Tahoma"/>
                <w:spacing w:val="-4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 </w:t>
            </w:r>
            <w:r>
              <w:rPr>
                <w:rFonts w:ascii="Tahoma"/>
                <w:spacing w:val="1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44" w:lineRule="exact"/>
              <w:ind w:left="67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spacing w:val="-2"/>
                <w:w w:val="118"/>
                <w:sz w:val="12"/>
              </w:rPr>
              <w:t xml:space="preserve"> </w:t>
            </w:r>
            <w:r>
              <w:rPr>
                <w:rFonts w:ascii="Tahoma"/>
                <w:spacing w:val="-1"/>
                <w:w w:val="177"/>
                <w:sz w:val="12"/>
              </w:rPr>
              <w:t xml:space="preserve"> </w:t>
            </w:r>
            <w:r>
              <w:rPr>
                <w:rFonts w:ascii="Tahoma"/>
                <w:sz w:val="12"/>
              </w:rPr>
              <w:t xml:space="preserve">$   </w:t>
            </w:r>
            <w:r>
              <w:rPr>
                <w:rFonts w:ascii="Tahoma"/>
                <w:spacing w:val="22"/>
                <w:sz w:val="12"/>
              </w:rPr>
              <w:t xml:space="preserve"> </w:t>
            </w:r>
            <w:r>
              <w:rPr>
                <w:rFonts w:ascii="Tahoma"/>
                <w:sz w:val="12"/>
              </w:rPr>
              <w:t>%</w:t>
            </w:r>
          </w:p>
        </w:tc>
        <w:tc>
          <w:tcPr>
            <w:tcW w:w="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44" w:lineRule="exact"/>
              <w:ind w:left="123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77"/>
                <w:sz w:val="12"/>
              </w:rPr>
              <w:t xml:space="preserve">  </w:t>
            </w:r>
            <w:r>
              <w:rPr>
                <w:rFonts w:ascii="Tahoma"/>
                <w:spacing w:val="-4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</w:t>
            </w:r>
            <w:r>
              <w:rPr>
                <w:rFonts w:ascii="Tahoma"/>
                <w:sz w:val="12"/>
              </w:rPr>
              <w:t>%</w:t>
            </w:r>
          </w:p>
        </w:tc>
      </w:tr>
      <w:tr w:rsidR="00C95FE4">
        <w:trPr>
          <w:trHeight w:hRule="exact" w:val="288"/>
        </w:trPr>
        <w:tc>
          <w:tcPr>
            <w:tcW w:w="941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tabs>
                <w:tab w:val="left" w:pos="786"/>
              </w:tabs>
              <w:spacing w:line="144" w:lineRule="exact"/>
              <w:ind w:left="13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spacing w:val="-2"/>
                <w:w w:val="160"/>
                <w:sz w:val="12"/>
              </w:rPr>
              <w:t>(</w:t>
            </w:r>
            <w:r>
              <w:rPr>
                <w:rFonts w:ascii="Tahoma"/>
                <w:spacing w:val="-1"/>
                <w:w w:val="179"/>
                <w:sz w:val="12"/>
              </w:rPr>
              <w:t xml:space="preserve"> </w:t>
            </w:r>
            <w:r>
              <w:rPr>
                <w:rFonts w:ascii="Tahoma"/>
                <w:w w:val="176"/>
                <w:sz w:val="12"/>
              </w:rPr>
              <w:t xml:space="preserve"> </w:t>
            </w:r>
            <w:r>
              <w:rPr>
                <w:rFonts w:ascii="Tahoma"/>
                <w:spacing w:val="-1"/>
                <w:w w:val="117"/>
                <w:sz w:val="12"/>
              </w:rPr>
              <w:t xml:space="preserve"> </w:t>
            </w:r>
            <w:r>
              <w:rPr>
                <w:rFonts w:ascii="Tahoma"/>
                <w:spacing w:val="2"/>
                <w:w w:val="108"/>
                <w:sz w:val="12"/>
              </w:rPr>
              <w:t xml:space="preserve"> </w:t>
            </w:r>
            <w:r>
              <w:rPr>
                <w:rFonts w:ascii="Tahoma"/>
                <w:w w:val="171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ab/>
            </w:r>
            <w:r>
              <w:rPr>
                <w:rFonts w:ascii="Tahoma"/>
                <w:spacing w:val="-1"/>
                <w:w w:val="179"/>
                <w:sz w:val="12"/>
              </w:rPr>
              <w:t xml:space="preserve"> </w:t>
            </w:r>
            <w:r>
              <w:rPr>
                <w:rFonts w:ascii="Tahoma"/>
                <w:w w:val="171"/>
                <w:sz w:val="12"/>
              </w:rPr>
              <w:t xml:space="preserve"> </w:t>
            </w:r>
          </w:p>
          <w:p w:rsidR="00C95FE4" w:rsidRDefault="007758B2">
            <w:pPr>
              <w:pStyle w:val="TableParagraph"/>
              <w:spacing w:before="8" w:line="122" w:lineRule="exact"/>
              <w:ind w:left="13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spacing w:val="-4"/>
                <w:w w:val="150"/>
                <w:sz w:val="12"/>
              </w:rPr>
              <w:t xml:space="preserve"> </w:t>
            </w:r>
            <w:r>
              <w:rPr>
                <w:rFonts w:ascii="Tahoma"/>
                <w:spacing w:val="3"/>
                <w:w w:val="170"/>
                <w:sz w:val="12"/>
              </w:rPr>
              <w:t xml:space="preserve"> </w:t>
            </w:r>
            <w:r>
              <w:rPr>
                <w:rFonts w:ascii="Tahoma"/>
                <w:spacing w:val="-1"/>
                <w:w w:val="179"/>
                <w:sz w:val="12"/>
              </w:rPr>
              <w:t xml:space="preserve"> </w:t>
            </w:r>
            <w:r>
              <w:rPr>
                <w:rFonts w:ascii="Tahoma"/>
                <w:w w:val="74"/>
                <w:sz w:val="12"/>
              </w:rPr>
              <w:t xml:space="preserve"> </w:t>
            </w:r>
            <w:r>
              <w:rPr>
                <w:rFonts w:ascii="Tahoma"/>
                <w:spacing w:val="-3"/>
                <w:w w:val="108"/>
                <w:sz w:val="12"/>
              </w:rPr>
              <w:t xml:space="preserve"> </w:t>
            </w:r>
            <w:r>
              <w:rPr>
                <w:rFonts w:ascii="Tahoma"/>
                <w:spacing w:val="-2"/>
                <w:w w:val="170"/>
                <w:sz w:val="12"/>
              </w:rPr>
              <w:t xml:space="preserve"> </w:t>
            </w:r>
            <w:r>
              <w:rPr>
                <w:rFonts w:ascii="Tahoma"/>
                <w:w w:val="74"/>
                <w:sz w:val="12"/>
              </w:rPr>
              <w:t xml:space="preserve"> </w:t>
            </w:r>
          </w:p>
        </w:tc>
        <w:tc>
          <w:tcPr>
            <w:tcW w:w="1264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44" w:lineRule="exact"/>
              <w:ind w:left="5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77"/>
                <w:sz w:val="12"/>
              </w:rPr>
              <w:t xml:space="preserve"> </w:t>
            </w:r>
            <w:r>
              <w:rPr>
                <w:rFonts w:ascii="Tahoma"/>
                <w:spacing w:val="1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</w:t>
            </w:r>
          </w:p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44" w:lineRule="exact"/>
              <w:ind w:left="10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77"/>
                <w:sz w:val="12"/>
              </w:rPr>
              <w:t xml:space="preserve"> </w:t>
            </w:r>
            <w:r>
              <w:rPr>
                <w:rFonts w:ascii="Tahoma"/>
                <w:spacing w:val="-4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44" w:lineRule="exact"/>
              <w:ind w:left="10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77"/>
                <w:sz w:val="12"/>
              </w:rPr>
              <w:t xml:space="preserve"> </w:t>
            </w:r>
            <w:r>
              <w:rPr>
                <w:rFonts w:ascii="Tahoma"/>
                <w:spacing w:val="1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</w:t>
            </w:r>
          </w:p>
        </w:tc>
        <w:tc>
          <w:tcPr>
            <w:tcW w:w="13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44" w:lineRule="exact"/>
              <w:ind w:left="11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77"/>
                <w:sz w:val="12"/>
              </w:rPr>
              <w:t xml:space="preserve"> </w:t>
            </w:r>
            <w:r>
              <w:rPr>
                <w:rFonts w:ascii="Tahoma"/>
                <w:spacing w:val="-4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</w:t>
            </w:r>
          </w:p>
        </w:tc>
        <w:tc>
          <w:tcPr>
            <w:tcW w:w="1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44" w:lineRule="exact"/>
              <w:ind w:left="11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77"/>
                <w:sz w:val="12"/>
              </w:rPr>
              <w:t xml:space="preserve"> </w:t>
            </w:r>
            <w:r>
              <w:rPr>
                <w:rFonts w:ascii="Tahoma"/>
                <w:spacing w:val="1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44" w:lineRule="exact"/>
              <w:ind w:left="9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77"/>
                <w:sz w:val="12"/>
              </w:rPr>
              <w:t xml:space="preserve"> </w:t>
            </w:r>
            <w:r>
              <w:rPr>
                <w:rFonts w:ascii="Tahoma"/>
                <w:spacing w:val="1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44" w:lineRule="exact"/>
              <w:ind w:left="13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18"/>
                <w:sz w:val="12"/>
              </w:rPr>
              <w:t xml:space="preserve"> </w:t>
            </w:r>
          </w:p>
        </w:tc>
        <w:tc>
          <w:tcPr>
            <w:tcW w:w="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44" w:lineRule="exact"/>
              <w:ind w:left="7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18"/>
                <w:sz w:val="12"/>
              </w:rPr>
              <w:t xml:space="preserve"> </w:t>
            </w:r>
          </w:p>
        </w:tc>
      </w:tr>
      <w:tr w:rsidR="00C95FE4">
        <w:trPr>
          <w:trHeight w:hRule="exact" w:val="144"/>
        </w:trPr>
        <w:tc>
          <w:tcPr>
            <w:tcW w:w="941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131" w:lineRule="exact"/>
              <w:ind w:left="13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spacing w:val="-6"/>
                <w:w w:val="90"/>
                <w:sz w:val="12"/>
              </w:rPr>
              <w:t>#</w:t>
            </w:r>
            <w:r>
              <w:rPr>
                <w:rFonts w:ascii="Tahoma"/>
                <w:spacing w:val="3"/>
                <w:w w:val="117"/>
                <w:sz w:val="12"/>
              </w:rPr>
              <w:t xml:space="preserve"> </w:t>
            </w:r>
            <w:r>
              <w:rPr>
                <w:rFonts w:ascii="Tahoma"/>
                <w:spacing w:val="-2"/>
                <w:w w:val="170"/>
                <w:sz w:val="12"/>
              </w:rPr>
              <w:t xml:space="preserve"> </w:t>
            </w:r>
            <w:r>
              <w:rPr>
                <w:rFonts w:ascii="Tahoma"/>
                <w:spacing w:val="-1"/>
                <w:w w:val="181"/>
                <w:sz w:val="12"/>
              </w:rPr>
              <w:t xml:space="preserve"> </w:t>
            </w:r>
            <w:r>
              <w:rPr>
                <w:rFonts w:ascii="Tahoma"/>
                <w:spacing w:val="3"/>
                <w:w w:val="145"/>
                <w:sz w:val="12"/>
              </w:rPr>
              <w:t xml:space="preserve"> </w:t>
            </w:r>
            <w:r>
              <w:rPr>
                <w:rFonts w:ascii="Tahoma"/>
                <w:spacing w:val="-1"/>
                <w:w w:val="103"/>
                <w:sz w:val="12"/>
              </w:rPr>
              <w:t xml:space="preserve"> </w:t>
            </w:r>
            <w:r>
              <w:rPr>
                <w:rFonts w:ascii="Tahoma"/>
                <w:spacing w:val="-2"/>
                <w:w w:val="171"/>
                <w:sz w:val="12"/>
              </w:rPr>
              <w:t xml:space="preserve"> </w:t>
            </w:r>
            <w:r>
              <w:rPr>
                <w:rFonts w:ascii="Tahoma"/>
                <w:spacing w:val="-1"/>
                <w:w w:val="117"/>
                <w:sz w:val="12"/>
              </w:rPr>
              <w:t xml:space="preserve"> </w:t>
            </w:r>
            <w:r>
              <w:rPr>
                <w:rFonts w:ascii="Tahoma"/>
                <w:spacing w:val="2"/>
                <w:w w:val="171"/>
                <w:sz w:val="12"/>
              </w:rPr>
              <w:t xml:space="preserve"> </w:t>
            </w:r>
            <w:r>
              <w:rPr>
                <w:rFonts w:ascii="Tahoma"/>
                <w:spacing w:val="-1"/>
                <w:w w:val="181"/>
                <w:sz w:val="12"/>
              </w:rPr>
              <w:t xml:space="preserve"> </w:t>
            </w:r>
            <w:r>
              <w:rPr>
                <w:rFonts w:ascii="Tahoma"/>
                <w:spacing w:val="1"/>
                <w:w w:val="150"/>
                <w:sz w:val="12"/>
              </w:rPr>
              <w:t xml:space="preserve"> </w:t>
            </w:r>
            <w:r>
              <w:rPr>
                <w:rFonts w:ascii="Tahoma"/>
                <w:spacing w:val="-4"/>
                <w:w w:val="74"/>
                <w:sz w:val="12"/>
              </w:rPr>
              <w:t xml:space="preserve"> </w:t>
            </w:r>
            <w:r>
              <w:rPr>
                <w:rFonts w:ascii="Tahoma"/>
                <w:spacing w:val="3"/>
                <w:w w:val="170"/>
                <w:sz w:val="12"/>
              </w:rPr>
              <w:t xml:space="preserve"> </w:t>
            </w:r>
            <w:r>
              <w:rPr>
                <w:rFonts w:ascii="Tahoma"/>
                <w:w w:val="145"/>
                <w:sz w:val="12"/>
              </w:rPr>
              <w:t xml:space="preserve"> </w:t>
            </w:r>
          </w:p>
        </w:tc>
        <w:tc>
          <w:tcPr>
            <w:tcW w:w="1264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31" w:lineRule="exact"/>
              <w:ind w:left="272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sz w:val="12"/>
              </w:rPr>
              <w:t xml:space="preserve">$         </w:t>
            </w:r>
            <w:r>
              <w:rPr>
                <w:rFonts w:ascii="Tahoma"/>
                <w:spacing w:val="28"/>
                <w:sz w:val="12"/>
              </w:rPr>
              <w:t xml:space="preserve"> </w:t>
            </w:r>
            <w:r>
              <w:rPr>
                <w:rFonts w:ascii="Tahoma"/>
                <w:sz w:val="12"/>
              </w:rPr>
              <w:t>$</w:t>
            </w:r>
            <w:r>
              <w:rPr>
                <w:rFonts w:ascii="Tahoma"/>
                <w:spacing w:val="1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</w:t>
            </w:r>
          </w:p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31" w:lineRule="exact"/>
              <w:ind w:left="272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77"/>
                <w:sz w:val="12"/>
              </w:rPr>
              <w:t xml:space="preserve"> </w:t>
            </w:r>
            <w:r>
              <w:rPr>
                <w:rFonts w:ascii="Tahoma"/>
                <w:spacing w:val="1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</w:t>
            </w:r>
            <w:r>
              <w:rPr>
                <w:rFonts w:ascii="Tahoma"/>
                <w:sz w:val="12"/>
              </w:rPr>
              <w:t xml:space="preserve">$   </w:t>
            </w:r>
            <w:r>
              <w:rPr>
                <w:rFonts w:ascii="Tahoma"/>
                <w:spacing w:val="17"/>
                <w:sz w:val="12"/>
              </w:rPr>
              <w:t xml:space="preserve"> </w:t>
            </w:r>
            <w:r>
              <w:rPr>
                <w:rFonts w:ascii="Tahoma"/>
                <w:sz w:val="12"/>
              </w:rPr>
              <w:t>$ $</w:t>
            </w:r>
            <w:r>
              <w:rPr>
                <w:rFonts w:ascii="Tahoma"/>
                <w:w w:val="177"/>
                <w:sz w:val="12"/>
              </w:rPr>
              <w:t xml:space="preserve"> 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31" w:lineRule="exact"/>
              <w:ind w:left="10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77"/>
                <w:sz w:val="12"/>
              </w:rPr>
              <w:t xml:space="preserve"> </w:t>
            </w:r>
            <w:r>
              <w:rPr>
                <w:rFonts w:ascii="Tahoma"/>
                <w:spacing w:val="1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</w:t>
            </w:r>
          </w:p>
        </w:tc>
        <w:tc>
          <w:tcPr>
            <w:tcW w:w="13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31" w:lineRule="exact"/>
              <w:ind w:left="291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77"/>
                <w:sz w:val="12"/>
              </w:rPr>
              <w:t xml:space="preserve"> </w:t>
            </w:r>
            <w:r>
              <w:rPr>
                <w:rFonts w:ascii="Tahoma"/>
                <w:spacing w:val="1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 </w:t>
            </w:r>
            <w:r>
              <w:rPr>
                <w:rFonts w:ascii="Tahoma"/>
                <w:spacing w:val="-4"/>
                <w:w w:val="98"/>
                <w:sz w:val="12"/>
              </w:rPr>
              <w:t xml:space="preserve"> </w:t>
            </w:r>
            <w:r>
              <w:rPr>
                <w:rFonts w:ascii="Tahoma"/>
                <w:sz w:val="12"/>
              </w:rPr>
              <w:t>$</w:t>
            </w:r>
            <w:r>
              <w:rPr>
                <w:rFonts w:ascii="Tahoma"/>
                <w:w w:val="177"/>
                <w:sz w:val="12"/>
              </w:rPr>
              <w:t xml:space="preserve">  </w:t>
            </w:r>
            <w:r>
              <w:rPr>
                <w:rFonts w:ascii="Tahoma"/>
                <w:spacing w:val="1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</w:t>
            </w:r>
          </w:p>
        </w:tc>
        <w:tc>
          <w:tcPr>
            <w:tcW w:w="1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31" w:lineRule="exact"/>
              <w:ind w:left="210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sz w:val="12"/>
              </w:rPr>
              <w:t xml:space="preserve">$ $         </w:t>
            </w:r>
            <w:r>
              <w:rPr>
                <w:rFonts w:ascii="Tahoma"/>
                <w:spacing w:val="29"/>
                <w:sz w:val="12"/>
              </w:rPr>
              <w:t xml:space="preserve"> </w:t>
            </w:r>
            <w:r>
              <w:rPr>
                <w:rFonts w:ascii="Tahoma"/>
                <w:sz w:val="12"/>
              </w:rPr>
              <w:t>$</w:t>
            </w:r>
            <w:r>
              <w:rPr>
                <w:rFonts w:ascii="Tahoma"/>
                <w:w w:val="177"/>
                <w:sz w:val="12"/>
              </w:rPr>
              <w:t xml:space="preserve"> 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31" w:lineRule="exact"/>
              <w:ind w:left="296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sz w:val="12"/>
              </w:rPr>
              <w:t xml:space="preserve">$     </w:t>
            </w:r>
            <w:r>
              <w:rPr>
                <w:rFonts w:ascii="Tahoma"/>
                <w:spacing w:val="13"/>
                <w:sz w:val="12"/>
              </w:rPr>
              <w:t xml:space="preserve"> </w:t>
            </w:r>
            <w:r>
              <w:rPr>
                <w:rFonts w:ascii="Tahoma"/>
                <w:sz w:val="12"/>
              </w:rPr>
              <w:t>$</w:t>
            </w:r>
            <w:r>
              <w:rPr>
                <w:rFonts w:ascii="Tahoma"/>
                <w:spacing w:val="1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31" w:lineRule="exact"/>
              <w:ind w:left="85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77"/>
                <w:sz w:val="12"/>
              </w:rPr>
              <w:t xml:space="preserve">  </w:t>
            </w:r>
            <w:r>
              <w:rPr>
                <w:rFonts w:ascii="Tahoma"/>
                <w:spacing w:val="1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</w:t>
            </w:r>
            <w:r>
              <w:rPr>
                <w:rFonts w:ascii="Tahoma"/>
                <w:sz w:val="12"/>
              </w:rPr>
              <w:t>%</w:t>
            </w:r>
          </w:p>
        </w:tc>
        <w:tc>
          <w:tcPr>
            <w:tcW w:w="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31" w:lineRule="exact"/>
              <w:ind w:left="123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77"/>
                <w:sz w:val="12"/>
              </w:rPr>
              <w:t xml:space="preserve">  </w:t>
            </w:r>
            <w:r>
              <w:rPr>
                <w:rFonts w:ascii="Tahoma"/>
                <w:spacing w:val="-4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</w:t>
            </w:r>
            <w:r>
              <w:rPr>
                <w:rFonts w:ascii="Tahoma"/>
                <w:sz w:val="12"/>
              </w:rPr>
              <w:t>%</w:t>
            </w:r>
          </w:p>
        </w:tc>
      </w:tr>
      <w:tr w:rsidR="00C95FE4">
        <w:trPr>
          <w:trHeight w:hRule="exact" w:val="144"/>
        </w:trPr>
        <w:tc>
          <w:tcPr>
            <w:tcW w:w="941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131" w:lineRule="exact"/>
              <w:ind w:left="13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25"/>
                <w:sz w:val="12"/>
              </w:rPr>
              <w:t xml:space="preserve">&amp;   </w:t>
            </w:r>
            <w:r>
              <w:rPr>
                <w:rFonts w:ascii="Tahoma"/>
                <w:spacing w:val="42"/>
                <w:w w:val="125"/>
                <w:sz w:val="12"/>
              </w:rPr>
              <w:t xml:space="preserve"> </w:t>
            </w:r>
            <w:r>
              <w:rPr>
                <w:rFonts w:ascii="Tahoma"/>
                <w:spacing w:val="3"/>
                <w:w w:val="150"/>
                <w:sz w:val="12"/>
              </w:rPr>
              <w:t>!</w:t>
            </w:r>
            <w:r>
              <w:rPr>
                <w:rFonts w:ascii="Tahoma"/>
                <w:spacing w:val="-2"/>
                <w:w w:val="170"/>
                <w:sz w:val="12"/>
              </w:rPr>
              <w:t xml:space="preserve"> </w:t>
            </w:r>
            <w:r>
              <w:rPr>
                <w:rFonts w:ascii="Tahoma"/>
                <w:spacing w:val="-2"/>
                <w:w w:val="145"/>
                <w:sz w:val="12"/>
              </w:rPr>
              <w:t xml:space="preserve"> </w:t>
            </w:r>
            <w:r>
              <w:rPr>
                <w:rFonts w:ascii="Tahoma"/>
                <w:spacing w:val="2"/>
                <w:w w:val="108"/>
                <w:sz w:val="12"/>
              </w:rPr>
              <w:t xml:space="preserve"> </w:t>
            </w:r>
            <w:r>
              <w:rPr>
                <w:rFonts w:ascii="Tahoma"/>
                <w:w w:val="176"/>
                <w:sz w:val="12"/>
              </w:rPr>
              <w:t xml:space="preserve"> </w:t>
            </w:r>
            <w:r>
              <w:rPr>
                <w:rFonts w:ascii="Tahoma"/>
                <w:w w:val="145"/>
                <w:sz w:val="12"/>
              </w:rPr>
              <w:t xml:space="preserve"> </w:t>
            </w:r>
          </w:p>
        </w:tc>
        <w:tc>
          <w:tcPr>
            <w:tcW w:w="1264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31" w:lineRule="exact"/>
              <w:ind w:left="354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77"/>
                <w:sz w:val="12"/>
              </w:rPr>
              <w:t xml:space="preserve">  </w:t>
            </w:r>
            <w:r>
              <w:rPr>
                <w:rFonts w:ascii="Tahoma"/>
                <w:spacing w:val="1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 </w:t>
            </w:r>
            <w:r>
              <w:rPr>
                <w:rFonts w:ascii="Tahoma"/>
                <w:spacing w:val="1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</w:t>
            </w:r>
          </w:p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31" w:lineRule="exact"/>
              <w:ind w:left="325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77"/>
                <w:sz w:val="12"/>
              </w:rPr>
              <w:t xml:space="preserve">   </w:t>
            </w:r>
            <w:r>
              <w:rPr>
                <w:rFonts w:ascii="Tahoma"/>
                <w:spacing w:val="-4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</w:t>
            </w:r>
            <w:r>
              <w:rPr>
                <w:rFonts w:ascii="Tahoma"/>
                <w:sz w:val="12"/>
              </w:rPr>
              <w:t>$</w:t>
            </w:r>
            <w:r>
              <w:rPr>
                <w:rFonts w:ascii="Tahoma"/>
                <w:spacing w:val="1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31" w:lineRule="exact"/>
              <w:ind w:left="378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77"/>
                <w:sz w:val="12"/>
              </w:rPr>
              <w:t xml:space="preserve">   </w:t>
            </w:r>
            <w:r>
              <w:rPr>
                <w:rFonts w:ascii="Tahoma"/>
                <w:spacing w:val="1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</w:t>
            </w:r>
          </w:p>
        </w:tc>
        <w:tc>
          <w:tcPr>
            <w:tcW w:w="13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31" w:lineRule="exact"/>
              <w:ind w:left="344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sz w:val="12"/>
              </w:rPr>
              <w:t xml:space="preserve">$   </w:t>
            </w:r>
            <w:r>
              <w:rPr>
                <w:rFonts w:ascii="Tahoma"/>
                <w:spacing w:val="16"/>
                <w:sz w:val="12"/>
              </w:rPr>
              <w:t xml:space="preserve"> </w:t>
            </w:r>
            <w:r>
              <w:rPr>
                <w:rFonts w:ascii="Tahoma"/>
                <w:sz w:val="12"/>
              </w:rPr>
              <w:t>$</w:t>
            </w:r>
            <w:r>
              <w:rPr>
                <w:rFonts w:ascii="Tahoma"/>
                <w:w w:val="177"/>
                <w:sz w:val="12"/>
              </w:rPr>
              <w:t xml:space="preserve">  </w:t>
            </w:r>
            <w:r>
              <w:rPr>
                <w:rFonts w:ascii="Tahoma"/>
                <w:spacing w:val="1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</w:t>
            </w:r>
          </w:p>
        </w:tc>
        <w:tc>
          <w:tcPr>
            <w:tcW w:w="1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31" w:lineRule="exact"/>
              <w:ind w:left="263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sz w:val="12"/>
              </w:rPr>
              <w:t xml:space="preserve">$$     </w:t>
            </w:r>
            <w:r>
              <w:rPr>
                <w:rFonts w:ascii="Tahoma"/>
                <w:spacing w:val="13"/>
                <w:sz w:val="12"/>
              </w:rPr>
              <w:t xml:space="preserve"> </w:t>
            </w:r>
            <w:r>
              <w:rPr>
                <w:rFonts w:ascii="Tahoma"/>
                <w:sz w:val="12"/>
              </w:rPr>
              <w:t>$</w:t>
            </w:r>
            <w:r>
              <w:rPr>
                <w:rFonts w:ascii="Tahoma"/>
                <w:spacing w:val="1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31" w:lineRule="exact"/>
              <w:ind w:left="296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77"/>
                <w:sz w:val="12"/>
              </w:rPr>
              <w:t xml:space="preserve">  </w:t>
            </w:r>
            <w:r>
              <w:rPr>
                <w:rFonts w:ascii="Tahoma"/>
                <w:spacing w:val="1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 </w:t>
            </w:r>
            <w:r>
              <w:rPr>
                <w:rFonts w:ascii="Tahoma"/>
                <w:spacing w:val="1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31" w:lineRule="exact"/>
              <w:ind w:left="51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sz w:val="12"/>
              </w:rPr>
              <w:t xml:space="preserve">$       </w:t>
            </w:r>
            <w:r>
              <w:rPr>
                <w:rFonts w:ascii="Tahoma"/>
                <w:spacing w:val="5"/>
                <w:sz w:val="12"/>
              </w:rPr>
              <w:t xml:space="preserve"> </w:t>
            </w:r>
            <w:r>
              <w:rPr>
                <w:rFonts w:ascii="Tahoma"/>
                <w:sz w:val="12"/>
              </w:rPr>
              <w:t>%</w:t>
            </w:r>
          </w:p>
        </w:tc>
        <w:tc>
          <w:tcPr>
            <w:tcW w:w="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31" w:lineRule="exact"/>
              <w:ind w:left="123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77"/>
                <w:sz w:val="12"/>
              </w:rPr>
              <w:t xml:space="preserve">  </w:t>
            </w:r>
            <w:r>
              <w:rPr>
                <w:rFonts w:ascii="Tahoma"/>
                <w:spacing w:val="-4"/>
                <w:w w:val="98"/>
                <w:sz w:val="12"/>
              </w:rPr>
              <w:t xml:space="preserve"> </w:t>
            </w:r>
            <w:r>
              <w:rPr>
                <w:rFonts w:ascii="Tahoma"/>
                <w:w w:val="177"/>
                <w:sz w:val="12"/>
              </w:rPr>
              <w:t xml:space="preserve">  </w:t>
            </w:r>
            <w:r>
              <w:rPr>
                <w:rFonts w:ascii="Tahoma"/>
                <w:sz w:val="12"/>
              </w:rPr>
              <w:t>%</w:t>
            </w:r>
          </w:p>
        </w:tc>
      </w:tr>
      <w:tr w:rsidR="00C95FE4">
        <w:trPr>
          <w:trHeight w:hRule="exact" w:val="298"/>
        </w:trPr>
        <w:tc>
          <w:tcPr>
            <w:tcW w:w="941" w:type="dxa"/>
            <w:tcBorders>
              <w:top w:val="single" w:sz="5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tabs>
                <w:tab w:val="left" w:pos="766"/>
              </w:tabs>
              <w:spacing w:before="3"/>
              <w:ind w:left="13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b/>
                <w:spacing w:val="1"/>
                <w:w w:val="212"/>
                <w:sz w:val="12"/>
              </w:rPr>
              <w:t xml:space="preserve"> </w:t>
            </w:r>
            <w:r>
              <w:rPr>
                <w:rFonts w:ascii="Tahoma"/>
                <w:b/>
                <w:spacing w:val="-4"/>
                <w:w w:val="214"/>
                <w:sz w:val="12"/>
              </w:rPr>
              <w:t xml:space="preserve"> </w:t>
            </w:r>
            <w:r>
              <w:rPr>
                <w:rFonts w:ascii="Tahoma"/>
                <w:b/>
                <w:spacing w:val="2"/>
                <w:w w:val="144"/>
                <w:sz w:val="12"/>
              </w:rPr>
              <w:t xml:space="preserve"> </w:t>
            </w:r>
            <w:r>
              <w:rPr>
                <w:rFonts w:ascii="Tahoma"/>
                <w:b/>
                <w:spacing w:val="-2"/>
                <w:w w:val="207"/>
                <w:sz w:val="12"/>
              </w:rPr>
              <w:t xml:space="preserve"> </w:t>
            </w:r>
            <w:r>
              <w:rPr>
                <w:rFonts w:ascii="Tahoma"/>
                <w:b/>
                <w:w w:val="104"/>
                <w:sz w:val="12"/>
              </w:rPr>
              <w:t xml:space="preserve"> </w:t>
            </w:r>
            <w:r>
              <w:rPr>
                <w:rFonts w:ascii="Times New Roman"/>
                <w:b/>
                <w:sz w:val="12"/>
              </w:rPr>
              <w:tab/>
            </w:r>
            <w:r>
              <w:rPr>
                <w:rFonts w:ascii="Tahoma"/>
                <w:b/>
                <w:spacing w:val="-1"/>
                <w:w w:val="218"/>
                <w:sz w:val="12"/>
              </w:rPr>
              <w:t xml:space="preserve"> </w:t>
            </w:r>
            <w:r>
              <w:rPr>
                <w:rFonts w:ascii="Tahoma"/>
                <w:b/>
                <w:w w:val="206"/>
                <w:sz w:val="12"/>
              </w:rPr>
              <w:t xml:space="preserve"> </w:t>
            </w:r>
          </w:p>
          <w:p w:rsidR="00C95FE4" w:rsidRDefault="007758B2">
            <w:pPr>
              <w:pStyle w:val="TableParagraph"/>
              <w:spacing w:before="8" w:line="124" w:lineRule="exact"/>
              <w:ind w:left="13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b/>
                <w:spacing w:val="-1"/>
                <w:w w:val="218"/>
                <w:sz w:val="12"/>
              </w:rPr>
              <w:t xml:space="preserve"> </w:t>
            </w:r>
            <w:r>
              <w:rPr>
                <w:rFonts w:ascii="Tahoma"/>
                <w:b/>
                <w:spacing w:val="3"/>
                <w:w w:val="207"/>
                <w:sz w:val="12"/>
              </w:rPr>
              <w:t xml:space="preserve"> </w:t>
            </w:r>
            <w:r>
              <w:rPr>
                <w:rFonts w:ascii="Tahoma"/>
                <w:b/>
                <w:spacing w:val="-1"/>
                <w:w w:val="178"/>
                <w:sz w:val="12"/>
              </w:rPr>
              <w:t xml:space="preserve"> </w:t>
            </w:r>
            <w:r>
              <w:rPr>
                <w:rFonts w:ascii="Tahoma"/>
                <w:b/>
                <w:spacing w:val="-3"/>
                <w:w w:val="144"/>
                <w:sz w:val="12"/>
              </w:rPr>
              <w:t xml:space="preserve"> </w:t>
            </w:r>
            <w:r>
              <w:rPr>
                <w:rFonts w:ascii="Tahoma"/>
                <w:b/>
                <w:spacing w:val="1"/>
                <w:w w:val="214"/>
                <w:sz w:val="12"/>
              </w:rPr>
              <w:t xml:space="preserve"> </w:t>
            </w:r>
            <w:r>
              <w:rPr>
                <w:rFonts w:ascii="Tahoma"/>
                <w:b/>
                <w:w w:val="178"/>
                <w:sz w:val="12"/>
              </w:rPr>
              <w:t xml:space="preserve"> </w:t>
            </w:r>
            <w:r>
              <w:rPr>
                <w:rFonts w:ascii="Times New Roman"/>
                <w:b/>
                <w:spacing w:val="3"/>
                <w:sz w:val="12"/>
              </w:rPr>
              <w:t xml:space="preserve"> </w:t>
            </w:r>
            <w:r>
              <w:rPr>
                <w:rFonts w:ascii="Tahoma"/>
                <w:b/>
                <w:spacing w:val="2"/>
                <w:w w:val="157"/>
                <w:sz w:val="12"/>
              </w:rPr>
              <w:t xml:space="preserve"> </w:t>
            </w:r>
            <w:r>
              <w:rPr>
                <w:rFonts w:ascii="Tahoma"/>
                <w:b/>
                <w:spacing w:val="-2"/>
                <w:w w:val="167"/>
                <w:sz w:val="12"/>
              </w:rPr>
              <w:t xml:space="preserve">  </w:t>
            </w:r>
            <w:r>
              <w:rPr>
                <w:rFonts w:ascii="Tahoma"/>
                <w:b/>
                <w:w w:val="157"/>
                <w:sz w:val="12"/>
              </w:rPr>
              <w:t xml:space="preserve"> </w:t>
            </w:r>
          </w:p>
        </w:tc>
        <w:tc>
          <w:tcPr>
            <w:tcW w:w="1264" w:type="dxa"/>
            <w:tcBorders>
              <w:top w:val="single" w:sz="5" w:space="0" w:color="000000"/>
              <w:left w:val="single" w:sz="7" w:space="0" w:color="000000"/>
              <w:bottom w:val="single" w:sz="8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3"/>
              <w:ind w:left="138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b/>
                <w:spacing w:val="3"/>
                <w:w w:val="221"/>
                <w:sz w:val="12"/>
              </w:rPr>
              <w:t xml:space="preserve"> </w:t>
            </w:r>
            <w:r>
              <w:rPr>
                <w:rFonts w:ascii="Tahoma"/>
                <w:b/>
                <w:sz w:val="12"/>
              </w:rPr>
              <w:t>!"#$%&amp;#$!"'(&amp;</w:t>
            </w:r>
          </w:p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3"/>
              <w:ind w:left="143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b/>
                <w:spacing w:val="-1"/>
                <w:w w:val="221"/>
                <w:sz w:val="12"/>
              </w:rPr>
              <w:t xml:space="preserve"> </w:t>
            </w:r>
            <w:r>
              <w:rPr>
                <w:rFonts w:ascii="Tahoma"/>
                <w:b/>
                <w:sz w:val="12"/>
              </w:rPr>
              <w:t>!"#$%&amp;#$!"'(&amp;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3"/>
              <w:ind w:left="158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b/>
                <w:sz w:val="12"/>
              </w:rPr>
              <w:t>%#)"*#"&amp;('!!</w:t>
            </w:r>
          </w:p>
        </w:tc>
        <w:tc>
          <w:tcPr>
            <w:tcW w:w="1301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3"/>
              <w:ind w:left="163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b/>
                <w:spacing w:val="-1"/>
                <w:w w:val="221"/>
                <w:sz w:val="12"/>
              </w:rPr>
              <w:t xml:space="preserve"> </w:t>
            </w:r>
            <w:r>
              <w:rPr>
                <w:rFonts w:ascii="Tahoma"/>
                <w:b/>
                <w:spacing w:val="-2"/>
                <w:w w:val="90"/>
                <w:sz w:val="12"/>
              </w:rPr>
              <w:t>%</w:t>
            </w:r>
            <w:r>
              <w:rPr>
                <w:rFonts w:ascii="Tahoma"/>
                <w:b/>
                <w:spacing w:val="27"/>
                <w:w w:val="90"/>
                <w:sz w:val="12"/>
              </w:rPr>
              <w:t xml:space="preserve"> </w:t>
            </w:r>
            <w:r>
              <w:rPr>
                <w:rFonts w:ascii="Tahoma"/>
                <w:b/>
                <w:spacing w:val="-3"/>
                <w:w w:val="90"/>
                <w:sz w:val="12"/>
              </w:rPr>
              <w:t>#</w:t>
            </w:r>
            <w:r>
              <w:rPr>
                <w:rFonts w:ascii="Tahoma"/>
                <w:b/>
                <w:spacing w:val="-1"/>
                <w:w w:val="90"/>
                <w:sz w:val="12"/>
              </w:rPr>
              <w:t>*!*</w:t>
            </w:r>
            <w:r>
              <w:rPr>
                <w:rFonts w:ascii="Tahoma"/>
                <w:b/>
                <w:spacing w:val="-3"/>
                <w:w w:val="90"/>
                <w:sz w:val="12"/>
              </w:rPr>
              <w:t>#</w:t>
            </w:r>
            <w:r>
              <w:rPr>
                <w:rFonts w:ascii="Tahoma"/>
                <w:b/>
                <w:spacing w:val="-1"/>
                <w:w w:val="90"/>
                <w:sz w:val="12"/>
              </w:rPr>
              <w:t>"(</w:t>
            </w:r>
            <w:r>
              <w:rPr>
                <w:rFonts w:ascii="Tahoma"/>
                <w:b/>
                <w:spacing w:val="-2"/>
                <w:w w:val="90"/>
                <w:sz w:val="12"/>
              </w:rPr>
              <w:t>+</w:t>
            </w:r>
            <w:r>
              <w:rPr>
                <w:rFonts w:ascii="Tahoma"/>
                <w:b/>
                <w:spacing w:val="-1"/>
                <w:w w:val="90"/>
                <w:sz w:val="12"/>
              </w:rPr>
              <w:t>')</w:t>
            </w:r>
            <w:r>
              <w:rPr>
                <w:rFonts w:ascii="Tahoma"/>
                <w:b/>
                <w:spacing w:val="-2"/>
                <w:w w:val="90"/>
                <w:sz w:val="12"/>
              </w:rPr>
              <w:t>+</w:t>
            </w:r>
          </w:p>
        </w:tc>
        <w:tc>
          <w:tcPr>
            <w:tcW w:w="1142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3"/>
              <w:ind w:left="7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b/>
                <w:w w:val="135"/>
                <w:sz w:val="12"/>
              </w:rPr>
              <w:t>('((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before="3"/>
              <w:ind w:left="124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b/>
                <w:spacing w:val="-1"/>
                <w:w w:val="95"/>
                <w:sz w:val="12"/>
              </w:rPr>
              <w:t>")</w:t>
            </w:r>
            <w:r>
              <w:rPr>
                <w:rFonts w:ascii="Tahoma"/>
                <w:b/>
                <w:spacing w:val="-3"/>
                <w:w w:val="95"/>
                <w:sz w:val="12"/>
              </w:rPr>
              <w:t>#</w:t>
            </w:r>
            <w:r>
              <w:rPr>
                <w:rFonts w:ascii="Tahoma"/>
                <w:b/>
                <w:spacing w:val="-2"/>
                <w:w w:val="95"/>
                <w:sz w:val="12"/>
              </w:rPr>
              <w:t>%</w:t>
            </w:r>
            <w:r>
              <w:rPr>
                <w:rFonts w:ascii="Tahoma"/>
                <w:b/>
                <w:spacing w:val="-1"/>
                <w:w w:val="95"/>
                <w:sz w:val="12"/>
              </w:rPr>
              <w:t>)"</w:t>
            </w:r>
            <w:r>
              <w:rPr>
                <w:rFonts w:ascii="Tahoma"/>
                <w:b/>
                <w:spacing w:val="-3"/>
                <w:w w:val="95"/>
                <w:sz w:val="12"/>
              </w:rPr>
              <w:t xml:space="preserve"># </w:t>
            </w:r>
            <w:r>
              <w:rPr>
                <w:rFonts w:ascii="Tahoma"/>
                <w:b/>
                <w:spacing w:val="-1"/>
                <w:w w:val="95"/>
                <w:sz w:val="12"/>
              </w:rPr>
              <w:t>)</w:t>
            </w:r>
            <w:r>
              <w:rPr>
                <w:rFonts w:ascii="Tahoma"/>
                <w:b/>
                <w:spacing w:val="-2"/>
                <w:w w:val="95"/>
                <w:sz w:val="12"/>
              </w:rPr>
              <w:t>&amp;</w:t>
            </w:r>
            <w:r>
              <w:rPr>
                <w:rFonts w:ascii="Tahoma"/>
                <w:b/>
                <w:spacing w:val="-1"/>
                <w:w w:val="95"/>
                <w:sz w:val="12"/>
              </w:rPr>
              <w:t>'</w:t>
            </w:r>
            <w:r>
              <w:rPr>
                <w:rFonts w:ascii="Tahoma"/>
                <w:b/>
                <w:spacing w:val="3"/>
                <w:w w:val="221"/>
                <w:sz w:val="12"/>
              </w:rPr>
              <w:t xml:space="preserve"> </w:t>
            </w:r>
            <w:r>
              <w:rPr>
                <w:rFonts w:ascii="Tahoma"/>
                <w:b/>
                <w:w w:val="221"/>
                <w:sz w:val="12"/>
              </w:rPr>
              <w:t xml:space="preserve"> 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C95FE4" w:rsidRDefault="00C95FE4"/>
        </w:tc>
        <w:tc>
          <w:tcPr>
            <w:tcW w:w="673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C95FE4" w:rsidRDefault="00C95FE4"/>
        </w:tc>
      </w:tr>
      <w:tr w:rsidR="00C95FE4">
        <w:trPr>
          <w:trHeight w:hRule="exact" w:val="1008"/>
        </w:trPr>
        <w:tc>
          <w:tcPr>
            <w:tcW w:w="941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139" w:lineRule="exact"/>
              <w:ind w:left="13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b/>
                <w:spacing w:val="2"/>
                <w:w w:val="252"/>
                <w:sz w:val="12"/>
              </w:rPr>
              <w:t xml:space="preserve"> </w:t>
            </w:r>
            <w:r>
              <w:rPr>
                <w:rFonts w:ascii="Tahoma"/>
                <w:b/>
                <w:spacing w:val="-4"/>
                <w:w w:val="213"/>
                <w:sz w:val="12"/>
              </w:rPr>
              <w:t xml:space="preserve"> </w:t>
            </w:r>
            <w:r>
              <w:rPr>
                <w:rFonts w:ascii="Tahoma"/>
                <w:b/>
                <w:spacing w:val="4"/>
                <w:w w:val="220"/>
                <w:sz w:val="12"/>
              </w:rPr>
              <w:t xml:space="preserve"> </w:t>
            </w:r>
            <w:r>
              <w:rPr>
                <w:rFonts w:ascii="Tahoma"/>
                <w:b/>
                <w:spacing w:val="-2"/>
                <w:w w:val="195"/>
                <w:sz w:val="12"/>
              </w:rPr>
              <w:t>-.</w:t>
            </w:r>
            <w:r>
              <w:rPr>
                <w:rFonts w:ascii="Tahoma"/>
                <w:b/>
                <w:w w:val="195"/>
                <w:sz w:val="12"/>
              </w:rPr>
              <w:t xml:space="preserve"> </w:t>
            </w:r>
            <w:r>
              <w:rPr>
                <w:rFonts w:ascii="Tahoma"/>
                <w:b/>
                <w:spacing w:val="1"/>
                <w:w w:val="200"/>
                <w:sz w:val="12"/>
              </w:rPr>
              <w:t>,</w:t>
            </w:r>
            <w:r>
              <w:rPr>
                <w:rFonts w:ascii="Tahoma"/>
                <w:b/>
                <w:spacing w:val="-2"/>
                <w:w w:val="263"/>
                <w:sz w:val="12"/>
              </w:rPr>
              <w:t xml:space="preserve"> </w:t>
            </w:r>
            <w:r>
              <w:rPr>
                <w:rFonts w:ascii="Tahoma"/>
                <w:b/>
                <w:w w:val="267"/>
                <w:sz w:val="12"/>
              </w:rPr>
              <w:t xml:space="preserve"> </w:t>
            </w:r>
          </w:p>
          <w:p w:rsidR="00C95FE4" w:rsidRDefault="007758B2">
            <w:pPr>
              <w:pStyle w:val="TableParagraph"/>
              <w:spacing w:before="8" w:line="254" w:lineRule="auto"/>
              <w:ind w:left="13" w:right="14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b/>
                <w:spacing w:val="1"/>
                <w:w w:val="213"/>
                <w:sz w:val="12"/>
              </w:rPr>
              <w:t xml:space="preserve"> </w:t>
            </w:r>
            <w:r>
              <w:rPr>
                <w:rFonts w:ascii="Tahoma"/>
                <w:b/>
                <w:w w:val="231"/>
                <w:sz w:val="12"/>
              </w:rPr>
              <w:t xml:space="preserve"> </w:t>
            </w:r>
            <w:r>
              <w:rPr>
                <w:rFonts w:ascii="Tahoma"/>
                <w:b/>
                <w:spacing w:val="-3"/>
                <w:w w:val="267"/>
                <w:sz w:val="12"/>
              </w:rPr>
              <w:t xml:space="preserve"> </w:t>
            </w:r>
            <w:r>
              <w:rPr>
                <w:rFonts w:ascii="Tahoma"/>
                <w:b/>
                <w:spacing w:val="1"/>
                <w:w w:val="267"/>
                <w:sz w:val="12"/>
              </w:rPr>
              <w:t xml:space="preserve"> </w:t>
            </w:r>
            <w:r>
              <w:rPr>
                <w:rFonts w:ascii="Tahoma"/>
                <w:b/>
                <w:spacing w:val="-3"/>
                <w:w w:val="155"/>
                <w:sz w:val="12"/>
              </w:rPr>
              <w:t>/0</w:t>
            </w:r>
            <w:r>
              <w:rPr>
                <w:rFonts w:ascii="Tahoma"/>
                <w:b/>
                <w:spacing w:val="3"/>
                <w:w w:val="167"/>
                <w:sz w:val="12"/>
              </w:rPr>
              <w:t xml:space="preserve"> </w:t>
            </w:r>
            <w:r>
              <w:rPr>
                <w:rFonts w:ascii="Tahoma"/>
                <w:b/>
                <w:w w:val="231"/>
                <w:sz w:val="12"/>
              </w:rPr>
              <w:t xml:space="preserve"> </w:t>
            </w:r>
            <w:r>
              <w:rPr>
                <w:rFonts w:ascii="Tahoma"/>
                <w:b/>
                <w:w w:val="267"/>
                <w:sz w:val="12"/>
              </w:rPr>
              <w:t xml:space="preserve"> </w:t>
            </w:r>
            <w:r>
              <w:rPr>
                <w:rFonts w:ascii="Tahoma"/>
                <w:b/>
                <w:spacing w:val="21"/>
                <w:w w:val="267"/>
                <w:sz w:val="12"/>
              </w:rPr>
              <w:t xml:space="preserve"> </w:t>
            </w:r>
            <w:r>
              <w:rPr>
                <w:rFonts w:ascii="Tahoma"/>
                <w:b/>
                <w:spacing w:val="1"/>
                <w:w w:val="125"/>
                <w:sz w:val="12"/>
              </w:rPr>
              <w:t>1</w:t>
            </w:r>
            <w:r>
              <w:rPr>
                <w:rFonts w:ascii="Tahoma"/>
                <w:b/>
                <w:w w:val="125"/>
                <w:sz w:val="12"/>
              </w:rPr>
              <w:t xml:space="preserve">    </w:t>
            </w:r>
            <w:r>
              <w:rPr>
                <w:rFonts w:ascii="Tahoma"/>
                <w:b/>
                <w:spacing w:val="6"/>
                <w:w w:val="125"/>
                <w:sz w:val="12"/>
              </w:rPr>
              <w:t xml:space="preserve"> </w:t>
            </w:r>
            <w:r>
              <w:rPr>
                <w:rFonts w:ascii="Tahoma"/>
                <w:b/>
                <w:w w:val="155"/>
                <w:sz w:val="12"/>
              </w:rPr>
              <w:t>-</w:t>
            </w:r>
            <w:r>
              <w:rPr>
                <w:rFonts w:ascii="Tahoma"/>
                <w:b/>
                <w:spacing w:val="1"/>
                <w:w w:val="155"/>
                <w:sz w:val="12"/>
              </w:rPr>
              <w:t>1</w:t>
            </w:r>
            <w:r>
              <w:rPr>
                <w:rFonts w:ascii="Tahoma"/>
                <w:b/>
                <w:w w:val="155"/>
                <w:sz w:val="12"/>
              </w:rPr>
              <w:t xml:space="preserve">-  </w:t>
            </w:r>
            <w:r>
              <w:rPr>
                <w:rFonts w:ascii="Tahoma"/>
                <w:b/>
                <w:spacing w:val="49"/>
                <w:w w:val="155"/>
                <w:sz w:val="12"/>
              </w:rPr>
              <w:t xml:space="preserve"> </w:t>
            </w:r>
            <w:r>
              <w:rPr>
                <w:rFonts w:ascii="Tahoma"/>
                <w:b/>
                <w:w w:val="195"/>
                <w:sz w:val="12"/>
              </w:rPr>
              <w:t>,</w:t>
            </w:r>
          </w:p>
          <w:p w:rsidR="00C95FE4" w:rsidRDefault="007758B2">
            <w:pPr>
              <w:pStyle w:val="TableParagraph"/>
              <w:spacing w:before="5"/>
              <w:ind w:left="13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b/>
                <w:spacing w:val="2"/>
                <w:w w:val="252"/>
                <w:sz w:val="12"/>
              </w:rPr>
              <w:t xml:space="preserve"> </w:t>
            </w:r>
            <w:r>
              <w:rPr>
                <w:rFonts w:ascii="Tahoma"/>
                <w:b/>
                <w:spacing w:val="-2"/>
                <w:w w:val="167"/>
                <w:sz w:val="12"/>
              </w:rPr>
              <w:t xml:space="preserve"> </w:t>
            </w:r>
            <w:r>
              <w:rPr>
                <w:rFonts w:ascii="Tahoma"/>
                <w:b/>
                <w:w w:val="267"/>
                <w:sz w:val="12"/>
              </w:rPr>
              <w:t xml:space="preserve"> </w:t>
            </w:r>
            <w:r>
              <w:rPr>
                <w:rFonts w:ascii="Times New Roman"/>
                <w:b/>
                <w:spacing w:val="5"/>
                <w:sz w:val="12"/>
              </w:rPr>
              <w:t xml:space="preserve"> </w:t>
            </w:r>
            <w:r>
              <w:rPr>
                <w:rFonts w:ascii="Tahoma"/>
                <w:b/>
                <w:spacing w:val="2"/>
                <w:w w:val="157"/>
                <w:sz w:val="12"/>
              </w:rPr>
              <w:t xml:space="preserve"> </w:t>
            </w:r>
            <w:r>
              <w:rPr>
                <w:rFonts w:ascii="Tahoma"/>
                <w:b/>
                <w:spacing w:val="-2"/>
                <w:w w:val="167"/>
                <w:sz w:val="12"/>
              </w:rPr>
              <w:t xml:space="preserve"> </w:t>
            </w:r>
            <w:r>
              <w:rPr>
                <w:rFonts w:ascii="Tahoma"/>
                <w:b/>
                <w:w w:val="149"/>
                <w:sz w:val="12"/>
              </w:rPr>
              <w:t xml:space="preserve"> </w:t>
            </w:r>
            <w:r>
              <w:rPr>
                <w:rFonts w:ascii="Tahoma"/>
                <w:b/>
                <w:spacing w:val="-2"/>
                <w:w w:val="167"/>
                <w:sz w:val="12"/>
              </w:rPr>
              <w:t xml:space="preserve">  </w:t>
            </w:r>
            <w:r>
              <w:rPr>
                <w:rFonts w:ascii="Tahoma"/>
                <w:b/>
                <w:spacing w:val="2"/>
                <w:w w:val="157"/>
                <w:sz w:val="12"/>
              </w:rPr>
              <w:t xml:space="preserve"> </w:t>
            </w:r>
            <w:r>
              <w:rPr>
                <w:rFonts w:ascii="Tahoma"/>
                <w:b/>
                <w:w w:val="115"/>
                <w:sz w:val="12"/>
              </w:rPr>
              <w:t>'</w:t>
            </w:r>
          </w:p>
          <w:p w:rsidR="00C95FE4" w:rsidRDefault="007758B2">
            <w:pPr>
              <w:pStyle w:val="TableParagraph"/>
              <w:spacing w:before="8" w:line="254" w:lineRule="auto"/>
              <w:ind w:left="13" w:right="39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b/>
                <w:spacing w:val="2"/>
                <w:w w:val="157"/>
                <w:sz w:val="12"/>
              </w:rPr>
              <w:t xml:space="preserve"> </w:t>
            </w:r>
            <w:r>
              <w:rPr>
                <w:rFonts w:ascii="Tahoma"/>
                <w:b/>
                <w:spacing w:val="-1"/>
                <w:w w:val="220"/>
                <w:sz w:val="12"/>
              </w:rPr>
              <w:t xml:space="preserve"> </w:t>
            </w:r>
            <w:r>
              <w:rPr>
                <w:rFonts w:ascii="Tahoma"/>
                <w:b/>
                <w:spacing w:val="-2"/>
                <w:sz w:val="12"/>
              </w:rPr>
              <w:t>2</w:t>
            </w:r>
            <w:r>
              <w:rPr>
                <w:rFonts w:ascii="Tahoma"/>
                <w:b/>
                <w:sz w:val="12"/>
              </w:rPr>
              <w:t xml:space="preserve">    </w:t>
            </w:r>
            <w:r>
              <w:rPr>
                <w:rFonts w:ascii="Tahoma"/>
                <w:b/>
                <w:spacing w:val="17"/>
                <w:sz w:val="12"/>
              </w:rPr>
              <w:t xml:space="preserve"> </w:t>
            </w:r>
            <w:r>
              <w:rPr>
                <w:rFonts w:ascii="Tahoma"/>
                <w:b/>
                <w:spacing w:val="3"/>
                <w:sz w:val="12"/>
              </w:rPr>
              <w:t>3</w:t>
            </w:r>
            <w:r>
              <w:rPr>
                <w:rFonts w:ascii="Tahoma"/>
                <w:b/>
                <w:sz w:val="12"/>
              </w:rPr>
              <w:t xml:space="preserve">   </w:t>
            </w:r>
            <w:r>
              <w:rPr>
                <w:rFonts w:ascii="Tahoma"/>
                <w:b/>
                <w:spacing w:val="11"/>
                <w:sz w:val="12"/>
              </w:rPr>
              <w:t xml:space="preserve"> </w:t>
            </w:r>
            <w:r>
              <w:rPr>
                <w:rFonts w:ascii="Tahoma"/>
                <w:b/>
                <w:spacing w:val="1"/>
                <w:sz w:val="12"/>
              </w:rPr>
              <w:t>4</w:t>
            </w:r>
            <w:r>
              <w:rPr>
                <w:rFonts w:ascii="Tahoma"/>
                <w:b/>
                <w:sz w:val="12"/>
              </w:rPr>
              <w:t xml:space="preserve"> </w:t>
            </w:r>
            <w:r>
              <w:rPr>
                <w:rFonts w:ascii="Tahoma"/>
                <w:b/>
                <w:spacing w:val="3"/>
                <w:sz w:val="12"/>
              </w:rPr>
              <w:t xml:space="preserve"> </w:t>
            </w:r>
            <w:r>
              <w:rPr>
                <w:rFonts w:ascii="Tahoma"/>
                <w:b/>
                <w:sz w:val="12"/>
              </w:rPr>
              <w:t>5</w:t>
            </w:r>
            <w:r>
              <w:rPr>
                <w:rFonts w:ascii="Times New Roman"/>
                <w:b/>
                <w:w w:val="94"/>
                <w:sz w:val="12"/>
              </w:rPr>
              <w:t xml:space="preserve"> </w:t>
            </w:r>
            <w:r>
              <w:rPr>
                <w:rFonts w:ascii="Tahoma"/>
                <w:b/>
                <w:spacing w:val="1"/>
                <w:w w:val="90"/>
                <w:sz w:val="12"/>
              </w:rPr>
              <w:t>6</w:t>
            </w:r>
            <w:r>
              <w:rPr>
                <w:rFonts w:ascii="Tahoma"/>
                <w:b/>
                <w:w w:val="90"/>
                <w:sz w:val="12"/>
              </w:rPr>
              <w:t xml:space="preserve">      </w:t>
            </w:r>
            <w:r>
              <w:rPr>
                <w:rFonts w:ascii="Tahoma"/>
                <w:b/>
                <w:spacing w:val="2"/>
                <w:w w:val="90"/>
                <w:sz w:val="12"/>
              </w:rPr>
              <w:t xml:space="preserve"> </w:t>
            </w:r>
            <w:r>
              <w:rPr>
                <w:rFonts w:ascii="Tahoma"/>
                <w:b/>
                <w:sz w:val="12"/>
              </w:rPr>
              <w:t>'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39" w:lineRule="exact"/>
              <w:ind w:left="7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b/>
                <w:spacing w:val="-1"/>
                <w:w w:val="140"/>
                <w:sz w:val="12"/>
              </w:rPr>
              <w:t>(</w:t>
            </w:r>
            <w:r>
              <w:rPr>
                <w:rFonts w:ascii="Tahoma"/>
                <w:b/>
                <w:spacing w:val="-2"/>
                <w:w w:val="140"/>
                <w:sz w:val="12"/>
              </w:rPr>
              <w:t>'</w:t>
            </w:r>
            <w:r>
              <w:rPr>
                <w:rFonts w:ascii="Tahoma"/>
                <w:b/>
                <w:spacing w:val="-1"/>
                <w:w w:val="140"/>
                <w:sz w:val="12"/>
              </w:rPr>
              <w:t>((</w:t>
            </w:r>
          </w:p>
        </w:tc>
        <w:tc>
          <w:tcPr>
            <w:tcW w:w="1262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39" w:lineRule="exact"/>
              <w:ind w:left="12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b/>
                <w:w w:val="135"/>
                <w:sz w:val="12"/>
              </w:rPr>
              <w:t>('((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39" w:lineRule="exact"/>
              <w:ind w:left="12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b/>
                <w:spacing w:val="-1"/>
                <w:w w:val="140"/>
                <w:sz w:val="12"/>
              </w:rPr>
              <w:t>(</w:t>
            </w:r>
            <w:r>
              <w:rPr>
                <w:rFonts w:ascii="Tahoma"/>
                <w:b/>
                <w:spacing w:val="-2"/>
                <w:w w:val="140"/>
                <w:sz w:val="12"/>
              </w:rPr>
              <w:t>'</w:t>
            </w:r>
            <w:r>
              <w:rPr>
                <w:rFonts w:ascii="Tahoma"/>
                <w:b/>
                <w:spacing w:val="-1"/>
                <w:w w:val="140"/>
                <w:sz w:val="12"/>
              </w:rPr>
              <w:t>((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39" w:lineRule="exact"/>
              <w:ind w:left="13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b/>
                <w:w w:val="135"/>
                <w:sz w:val="12"/>
              </w:rPr>
              <w:t>('((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39" w:lineRule="exact"/>
              <w:ind w:left="8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b/>
                <w:w w:val="135"/>
                <w:sz w:val="12"/>
              </w:rPr>
              <w:t>('((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139" w:lineRule="exact"/>
              <w:ind w:left="11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b/>
                <w:spacing w:val="-1"/>
                <w:w w:val="140"/>
                <w:sz w:val="12"/>
              </w:rPr>
              <w:t>(</w:t>
            </w:r>
            <w:r>
              <w:rPr>
                <w:rFonts w:ascii="Tahoma"/>
                <w:b/>
                <w:spacing w:val="-2"/>
                <w:w w:val="140"/>
                <w:sz w:val="12"/>
              </w:rPr>
              <w:t>'</w:t>
            </w:r>
            <w:r>
              <w:rPr>
                <w:rFonts w:ascii="Tahoma"/>
                <w:b/>
                <w:spacing w:val="-1"/>
                <w:w w:val="140"/>
                <w:sz w:val="12"/>
              </w:rPr>
              <w:t>((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C95FE4" w:rsidRDefault="00C95FE4"/>
        </w:tc>
        <w:tc>
          <w:tcPr>
            <w:tcW w:w="673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C95FE4" w:rsidRDefault="00C95FE4"/>
        </w:tc>
      </w:tr>
    </w:tbl>
    <w:p w:rsidR="00C95FE4" w:rsidRDefault="00C95FE4">
      <w:pPr>
        <w:spacing w:before="1"/>
        <w:rPr>
          <w:rFonts w:ascii="Tahoma" w:eastAsia="Tahoma" w:hAnsi="Tahoma" w:cs="Tahoma"/>
          <w:b/>
          <w:bCs/>
          <w:sz w:val="5"/>
          <w:szCs w:val="5"/>
        </w:rPr>
      </w:pPr>
    </w:p>
    <w:p w:rsidR="00C95FE4" w:rsidRDefault="007758B2">
      <w:pPr>
        <w:spacing w:before="81"/>
        <w:ind w:left="233"/>
        <w:rPr>
          <w:rFonts w:ascii="Tahoma" w:eastAsia="Tahoma" w:hAnsi="Tahoma" w:cs="Tahoma"/>
          <w:sz w:val="12"/>
          <w:szCs w:val="12"/>
        </w:rPr>
      </w:pPr>
      <w:r>
        <w:rPr>
          <w:rFonts w:ascii="Tahoma"/>
          <w:spacing w:val="-4"/>
          <w:w w:val="105"/>
          <w:sz w:val="12"/>
        </w:rPr>
        <w:t>+</w:t>
      </w:r>
      <w:r>
        <w:rPr>
          <w:rFonts w:ascii="Tahoma"/>
          <w:spacing w:val="-2"/>
          <w:w w:val="105"/>
          <w:sz w:val="12"/>
        </w:rPr>
        <w:t>,-</w:t>
      </w:r>
      <w:r>
        <w:rPr>
          <w:rFonts w:ascii="Tahoma"/>
          <w:spacing w:val="-1"/>
          <w:w w:val="105"/>
          <w:sz w:val="12"/>
        </w:rPr>
        <w:t xml:space="preserve"> </w:t>
      </w:r>
      <w:r>
        <w:rPr>
          <w:rFonts w:ascii="Tahoma"/>
          <w:spacing w:val="-2"/>
          <w:w w:val="205"/>
          <w:sz w:val="12"/>
        </w:rPr>
        <w:t>.</w:t>
      </w:r>
      <w:r>
        <w:rPr>
          <w:rFonts w:ascii="Tahoma"/>
          <w:w w:val="205"/>
          <w:sz w:val="12"/>
        </w:rPr>
        <w:t xml:space="preserve">          </w:t>
      </w:r>
      <w:r>
        <w:rPr>
          <w:rFonts w:ascii="Tahoma"/>
          <w:spacing w:val="73"/>
          <w:w w:val="205"/>
          <w:sz w:val="12"/>
        </w:rPr>
        <w:t xml:space="preserve"> </w:t>
      </w:r>
      <w:r>
        <w:rPr>
          <w:rFonts w:ascii="Tahoma"/>
          <w:w w:val="155"/>
          <w:sz w:val="12"/>
        </w:rPr>
        <w:t xml:space="preserve">/    </w:t>
      </w:r>
      <w:r>
        <w:rPr>
          <w:rFonts w:ascii="Tahoma"/>
          <w:spacing w:val="30"/>
          <w:w w:val="155"/>
          <w:sz w:val="12"/>
        </w:rPr>
        <w:t xml:space="preserve"> </w:t>
      </w:r>
      <w:r>
        <w:rPr>
          <w:rFonts w:ascii="Tahoma"/>
          <w:spacing w:val="1"/>
          <w:w w:val="105"/>
          <w:sz w:val="12"/>
        </w:rPr>
        <w:t>0</w:t>
      </w:r>
      <w:r>
        <w:rPr>
          <w:rFonts w:ascii="Tahoma"/>
          <w:w w:val="105"/>
          <w:sz w:val="12"/>
        </w:rPr>
        <w:t xml:space="preserve">      </w:t>
      </w:r>
      <w:r>
        <w:rPr>
          <w:rFonts w:ascii="Tahoma"/>
          <w:spacing w:val="28"/>
          <w:w w:val="105"/>
          <w:sz w:val="12"/>
        </w:rPr>
        <w:t xml:space="preserve"> </w:t>
      </w:r>
      <w:r>
        <w:rPr>
          <w:rFonts w:ascii="Tahoma"/>
          <w:spacing w:val="1"/>
          <w:w w:val="140"/>
          <w:sz w:val="12"/>
        </w:rPr>
        <w:t>"</w:t>
      </w:r>
      <w:r>
        <w:rPr>
          <w:rFonts w:ascii="Tahoma"/>
          <w:spacing w:val="-2"/>
          <w:w w:val="170"/>
          <w:sz w:val="12"/>
        </w:rPr>
        <w:t xml:space="preserve"> </w:t>
      </w:r>
      <w:r>
        <w:rPr>
          <w:rFonts w:ascii="Tahoma"/>
          <w:w w:val="145"/>
          <w:sz w:val="12"/>
        </w:rPr>
        <w:t xml:space="preserve"> </w:t>
      </w:r>
      <w:r>
        <w:rPr>
          <w:rFonts w:ascii="Times New Roman"/>
          <w:spacing w:val="6"/>
          <w:sz w:val="12"/>
        </w:rPr>
        <w:t xml:space="preserve"> </w:t>
      </w:r>
      <w:r>
        <w:rPr>
          <w:rFonts w:ascii="Tahoma"/>
          <w:spacing w:val="4"/>
          <w:w w:val="179"/>
          <w:sz w:val="12"/>
        </w:rPr>
        <w:t xml:space="preserve"> </w:t>
      </w:r>
      <w:r>
        <w:rPr>
          <w:rFonts w:ascii="Tahoma"/>
          <w:spacing w:val="-4"/>
          <w:w w:val="176"/>
          <w:sz w:val="12"/>
        </w:rPr>
        <w:t xml:space="preserve"> </w:t>
      </w:r>
      <w:r>
        <w:rPr>
          <w:rFonts w:ascii="Tahoma"/>
          <w:w w:val="117"/>
          <w:sz w:val="12"/>
        </w:rPr>
        <w:t xml:space="preserve"> </w:t>
      </w:r>
      <w:r>
        <w:rPr>
          <w:rFonts w:ascii="Times New Roman"/>
          <w:spacing w:val="12"/>
          <w:sz w:val="12"/>
        </w:rPr>
        <w:t xml:space="preserve"> </w:t>
      </w:r>
      <w:r>
        <w:rPr>
          <w:rFonts w:ascii="Tahoma"/>
          <w:spacing w:val="-4"/>
          <w:w w:val="150"/>
          <w:sz w:val="12"/>
        </w:rPr>
        <w:t xml:space="preserve"> </w:t>
      </w:r>
      <w:r>
        <w:rPr>
          <w:rFonts w:ascii="Tahoma"/>
          <w:spacing w:val="3"/>
          <w:w w:val="170"/>
          <w:sz w:val="12"/>
        </w:rPr>
        <w:t xml:space="preserve"> </w:t>
      </w:r>
      <w:r>
        <w:rPr>
          <w:rFonts w:ascii="Tahoma"/>
          <w:spacing w:val="-1"/>
          <w:w w:val="179"/>
          <w:sz w:val="12"/>
        </w:rPr>
        <w:t xml:space="preserve"> </w:t>
      </w:r>
      <w:r>
        <w:rPr>
          <w:rFonts w:ascii="Tahoma"/>
          <w:w w:val="170"/>
          <w:sz w:val="12"/>
        </w:rPr>
        <w:t xml:space="preserve"> </w:t>
      </w:r>
      <w:r>
        <w:rPr>
          <w:rFonts w:ascii="Times New Roman"/>
          <w:spacing w:val="6"/>
          <w:sz w:val="12"/>
        </w:rPr>
        <w:t xml:space="preserve"> </w:t>
      </w:r>
      <w:r>
        <w:rPr>
          <w:rFonts w:ascii="Tahoma"/>
          <w:spacing w:val="4"/>
          <w:w w:val="179"/>
          <w:sz w:val="12"/>
        </w:rPr>
        <w:t xml:space="preserve"> </w:t>
      </w:r>
      <w:r>
        <w:rPr>
          <w:rFonts w:ascii="Tahoma"/>
          <w:spacing w:val="-4"/>
          <w:w w:val="74"/>
          <w:sz w:val="12"/>
        </w:rPr>
        <w:t xml:space="preserve"> </w:t>
      </w:r>
      <w:r>
        <w:rPr>
          <w:rFonts w:ascii="Tahoma"/>
          <w:spacing w:val="-1"/>
          <w:w w:val="103"/>
          <w:sz w:val="12"/>
        </w:rPr>
        <w:t xml:space="preserve"> </w:t>
      </w:r>
      <w:r>
        <w:rPr>
          <w:rFonts w:ascii="Tahoma"/>
          <w:spacing w:val="2"/>
          <w:w w:val="171"/>
          <w:sz w:val="12"/>
        </w:rPr>
        <w:t xml:space="preserve"> </w:t>
      </w:r>
      <w:r>
        <w:rPr>
          <w:rFonts w:ascii="Tahoma"/>
          <w:spacing w:val="-1"/>
          <w:w w:val="117"/>
          <w:sz w:val="12"/>
        </w:rPr>
        <w:t xml:space="preserve"> </w:t>
      </w:r>
      <w:r>
        <w:rPr>
          <w:rFonts w:ascii="Tahoma"/>
          <w:spacing w:val="2"/>
          <w:w w:val="171"/>
          <w:sz w:val="12"/>
        </w:rPr>
        <w:t xml:space="preserve"> </w:t>
      </w:r>
      <w:r>
        <w:rPr>
          <w:rFonts w:ascii="Tahoma"/>
          <w:spacing w:val="-1"/>
          <w:w w:val="181"/>
          <w:sz w:val="12"/>
        </w:rPr>
        <w:t xml:space="preserve"> </w:t>
      </w:r>
      <w:r>
        <w:rPr>
          <w:rFonts w:ascii="Tahoma"/>
          <w:spacing w:val="-4"/>
          <w:w w:val="150"/>
          <w:sz w:val="12"/>
        </w:rPr>
        <w:t xml:space="preserve"> </w:t>
      </w:r>
      <w:r>
        <w:rPr>
          <w:rFonts w:ascii="Tahoma"/>
          <w:w w:val="74"/>
          <w:sz w:val="12"/>
        </w:rPr>
        <w:t xml:space="preserve"> </w:t>
      </w:r>
      <w:r>
        <w:rPr>
          <w:rFonts w:ascii="Tahoma"/>
          <w:w w:val="170"/>
          <w:sz w:val="12"/>
        </w:rPr>
        <w:t xml:space="preserve"> </w:t>
      </w:r>
    </w:p>
    <w:p w:rsidR="00C95FE4" w:rsidRDefault="00C95FE4">
      <w:pPr>
        <w:rPr>
          <w:rFonts w:ascii="Tahoma" w:eastAsia="Tahoma" w:hAnsi="Tahoma" w:cs="Tahoma"/>
          <w:sz w:val="12"/>
          <w:szCs w:val="12"/>
        </w:rPr>
        <w:sectPr w:rsidR="00C95FE4">
          <w:pgSz w:w="12240" w:h="15840"/>
          <w:pgMar w:top="2020" w:right="1020" w:bottom="880" w:left="1360" w:header="623" w:footer="695" w:gutter="0"/>
          <w:cols w:space="720"/>
        </w:sectPr>
      </w:pPr>
    </w:p>
    <w:p w:rsidR="00C95FE4" w:rsidRDefault="00C95FE4">
      <w:pPr>
        <w:spacing w:before="8"/>
        <w:rPr>
          <w:rFonts w:ascii="Tahoma" w:eastAsia="Tahoma" w:hAnsi="Tahoma" w:cs="Tahoma"/>
          <w:sz w:val="19"/>
          <w:szCs w:val="19"/>
        </w:rPr>
      </w:pPr>
    </w:p>
    <w:p w:rsidR="00C95FE4" w:rsidRDefault="007758B2">
      <w:pPr>
        <w:pStyle w:val="Ttulo3"/>
        <w:spacing w:before="79"/>
        <w:ind w:left="1736" w:right="1801"/>
        <w:jc w:val="center"/>
        <w:rPr>
          <w:b w:val="0"/>
          <w:bCs w:val="0"/>
        </w:rPr>
      </w:pPr>
      <w:r>
        <w:t>Notas</w:t>
      </w:r>
      <w:r>
        <w:rPr>
          <w:spacing w:val="11"/>
        </w:rPr>
        <w:t xml:space="preserve"> </w:t>
      </w:r>
      <w:r>
        <w:t>al</w:t>
      </w:r>
      <w:r>
        <w:rPr>
          <w:spacing w:val="19"/>
        </w:rPr>
        <w:t xml:space="preserve"> </w:t>
      </w:r>
      <w:r>
        <w:rPr>
          <w:spacing w:val="-2"/>
        </w:rPr>
        <w:t>Estado</w:t>
      </w:r>
      <w:r>
        <w:rPr>
          <w:spacing w:val="29"/>
        </w:rPr>
        <w:t xml:space="preserve"> </w:t>
      </w:r>
      <w:r>
        <w:rPr>
          <w:spacing w:val="-1"/>
        </w:rPr>
        <w:t>de</w:t>
      </w:r>
      <w:r>
        <w:rPr>
          <w:spacing w:val="14"/>
        </w:rPr>
        <w:t xml:space="preserve"> </w:t>
      </w:r>
      <w:r>
        <w:rPr>
          <w:spacing w:val="-1"/>
        </w:rPr>
        <w:t>Ejecución</w:t>
      </w:r>
      <w:r>
        <w:rPr>
          <w:spacing w:val="24"/>
        </w:rPr>
        <w:t xml:space="preserve"> </w:t>
      </w:r>
      <w:r>
        <w:rPr>
          <w:spacing w:val="-1"/>
        </w:rPr>
        <w:t>Presupuestaria.</w:t>
      </w:r>
    </w:p>
    <w:p w:rsidR="00C95FE4" w:rsidRDefault="00C95FE4">
      <w:pPr>
        <w:spacing w:before="1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C95FE4" w:rsidRDefault="007758B2">
      <w:pPr>
        <w:ind w:left="11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</w:rPr>
        <w:t>Período</w:t>
      </w:r>
      <w:r>
        <w:rPr>
          <w:rFonts w:ascii="Times New Roman" w:hAnsi="Times New Roman"/>
          <w:b/>
          <w:spacing w:val="20"/>
        </w:rPr>
        <w:t xml:space="preserve"> </w:t>
      </w:r>
      <w:r>
        <w:rPr>
          <w:rFonts w:ascii="Times New Roman" w:hAnsi="Times New Roman"/>
          <w:b/>
          <w:spacing w:val="-1"/>
        </w:rPr>
        <w:t>aprobado</w:t>
      </w:r>
      <w:r>
        <w:rPr>
          <w:rFonts w:ascii="Times New Roman" w:hAnsi="Times New Roman"/>
          <w:b/>
          <w:spacing w:val="20"/>
        </w:rPr>
        <w:t xml:space="preserve"> </w:t>
      </w:r>
      <w:r>
        <w:rPr>
          <w:rFonts w:ascii="Times New Roman" w:hAnsi="Times New Roman"/>
          <w:b/>
          <w:spacing w:val="-1"/>
        </w:rPr>
        <w:t>del</w:t>
      </w:r>
      <w:r>
        <w:rPr>
          <w:rFonts w:ascii="Times New Roman" w:hAnsi="Times New Roman"/>
          <w:b/>
          <w:spacing w:val="23"/>
        </w:rPr>
        <w:t xml:space="preserve"> </w:t>
      </w:r>
      <w:r>
        <w:rPr>
          <w:rFonts w:ascii="Times New Roman" w:hAnsi="Times New Roman"/>
          <w:b/>
          <w:spacing w:val="-1"/>
        </w:rPr>
        <w:t>presupuesto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spacing w:line="245" w:lineRule="auto"/>
        <w:ind w:right="180"/>
        <w:jc w:val="both"/>
      </w:pPr>
      <w:r>
        <w:t>El</w:t>
      </w:r>
      <w:r>
        <w:rPr>
          <w:spacing w:val="27"/>
        </w:rPr>
        <w:t xml:space="preserve"> </w:t>
      </w:r>
      <w:r>
        <w:rPr>
          <w:spacing w:val="-1"/>
        </w:rPr>
        <w:t>presupuesto</w:t>
      </w:r>
      <w:r>
        <w:rPr>
          <w:spacing w:val="24"/>
        </w:rPr>
        <w:t xml:space="preserve"> </w:t>
      </w:r>
      <w:r>
        <w:t>para</w:t>
      </w:r>
      <w:r>
        <w:rPr>
          <w:spacing w:val="29"/>
        </w:rPr>
        <w:t xml:space="preserve"> </w:t>
      </w:r>
      <w:r>
        <w:rPr>
          <w:spacing w:val="-1"/>
        </w:rPr>
        <w:t>este</w:t>
      </w:r>
      <w:r>
        <w:rPr>
          <w:spacing w:val="28"/>
        </w:rPr>
        <w:t xml:space="preserve"> </w:t>
      </w:r>
      <w:r>
        <w:rPr>
          <w:spacing w:val="-1"/>
        </w:rPr>
        <w:t>período</w:t>
      </w:r>
      <w:r>
        <w:rPr>
          <w:spacing w:val="30"/>
        </w:rPr>
        <w:t xml:space="preserve"> </w:t>
      </w:r>
      <w:r>
        <w:rPr>
          <w:spacing w:val="-1"/>
        </w:rPr>
        <w:t>fue</w:t>
      </w:r>
      <w:r>
        <w:rPr>
          <w:spacing w:val="29"/>
        </w:rPr>
        <w:t xml:space="preserve"> </w:t>
      </w:r>
      <w:r>
        <w:rPr>
          <w:spacing w:val="-1"/>
        </w:rPr>
        <w:t>aprobado</w:t>
      </w:r>
      <w:r>
        <w:rPr>
          <w:spacing w:val="36"/>
        </w:rPr>
        <w:t xml:space="preserve"> </w:t>
      </w:r>
      <w:r>
        <w:rPr>
          <w:spacing w:val="-2"/>
        </w:rPr>
        <w:t>mediante</w:t>
      </w:r>
      <w:r>
        <w:rPr>
          <w:spacing w:val="28"/>
        </w:rPr>
        <w:t xml:space="preserve"> </w:t>
      </w:r>
      <w:r>
        <w:t>Decreto</w:t>
      </w:r>
      <w:r>
        <w:rPr>
          <w:spacing w:val="31"/>
        </w:rPr>
        <w:t xml:space="preserve"> </w:t>
      </w:r>
      <w:r>
        <w:rPr>
          <w:spacing w:val="-2"/>
        </w:rPr>
        <w:t>Legislativo</w:t>
      </w:r>
      <w:r>
        <w:rPr>
          <w:spacing w:val="36"/>
        </w:rPr>
        <w:t xml:space="preserve"> </w:t>
      </w:r>
      <w:r>
        <w:t>Nº</w:t>
      </w:r>
      <w:r>
        <w:rPr>
          <w:spacing w:val="25"/>
        </w:rPr>
        <w:t xml:space="preserve"> </w:t>
      </w:r>
      <w:r>
        <w:t>9019</w:t>
      </w:r>
      <w:r>
        <w:rPr>
          <w:spacing w:val="36"/>
        </w:rPr>
        <w:t xml:space="preserve"> </w:t>
      </w:r>
      <w:r>
        <w:rPr>
          <w:spacing w:val="-1"/>
        </w:rPr>
        <w:t>“Ley</w:t>
      </w:r>
      <w:r>
        <w:rPr>
          <w:spacing w:val="19"/>
        </w:rPr>
        <w:t xml:space="preserve"> </w:t>
      </w:r>
      <w:r>
        <w:rPr>
          <w:spacing w:val="-1"/>
        </w:rPr>
        <w:t>Presupuesto</w:t>
      </w:r>
      <w:r>
        <w:rPr>
          <w:spacing w:val="61"/>
          <w:w w:val="102"/>
        </w:rPr>
        <w:t xml:space="preserve"> </w:t>
      </w:r>
      <w:r>
        <w:rPr>
          <w:spacing w:val="-2"/>
        </w:rPr>
        <w:t>Ordinario</w:t>
      </w:r>
      <w:r>
        <w:rPr>
          <w:spacing w:val="18"/>
        </w:rPr>
        <w:t xml:space="preserve"> </w:t>
      </w:r>
      <w:r>
        <w:t>y</w:t>
      </w:r>
      <w:r>
        <w:rPr>
          <w:spacing w:val="53"/>
        </w:rPr>
        <w:t xml:space="preserve"> </w:t>
      </w:r>
      <w:r>
        <w:rPr>
          <w:spacing w:val="-1"/>
        </w:rPr>
        <w:t>Extraordinario</w:t>
      </w:r>
      <w:r>
        <w:rPr>
          <w:spacing w:val="13"/>
        </w:rPr>
        <w:t xml:space="preserve"> </w:t>
      </w:r>
      <w:r>
        <w:rPr>
          <w:spacing w:val="2"/>
        </w:rPr>
        <w:t>de</w:t>
      </w:r>
      <w:r>
        <w:rPr>
          <w:spacing w:val="7"/>
        </w:rPr>
        <w:t xml:space="preserve"> </w:t>
      </w:r>
      <w:r>
        <w:rPr>
          <w:spacing w:val="-3"/>
        </w:rPr>
        <w:t>la</w:t>
      </w:r>
      <w:r>
        <w:rPr>
          <w:spacing w:val="12"/>
        </w:rPr>
        <w:t xml:space="preserve"> </w:t>
      </w:r>
      <w:r>
        <w:rPr>
          <w:spacing w:val="-2"/>
        </w:rPr>
        <w:t>República</w:t>
      </w:r>
      <w:r>
        <w:rPr>
          <w:spacing w:val="7"/>
        </w:rPr>
        <w:t xml:space="preserve"> </w:t>
      </w:r>
      <w:r>
        <w:t>para</w:t>
      </w:r>
      <w:r>
        <w:rPr>
          <w:spacing w:val="6"/>
        </w:rPr>
        <w:t xml:space="preserve"> </w:t>
      </w:r>
      <w:r>
        <w:t>el</w:t>
      </w:r>
      <w:r>
        <w:rPr>
          <w:spacing w:val="6"/>
        </w:rPr>
        <w:t xml:space="preserve"> </w:t>
      </w:r>
      <w:r>
        <w:rPr>
          <w:spacing w:val="-1"/>
        </w:rPr>
        <w:t>Ejercicio</w:t>
      </w:r>
      <w:r>
        <w:rPr>
          <w:spacing w:val="13"/>
        </w:rPr>
        <w:t xml:space="preserve"> </w:t>
      </w:r>
      <w:r>
        <w:rPr>
          <w:spacing w:val="-2"/>
        </w:rPr>
        <w:t>Económico</w:t>
      </w:r>
      <w:r>
        <w:rPr>
          <w:spacing w:val="9"/>
        </w:rPr>
        <w:t xml:space="preserve"> </w:t>
      </w:r>
      <w:r>
        <w:rPr>
          <w:spacing w:val="1"/>
        </w:rPr>
        <w:t>del</w:t>
      </w:r>
      <w:r>
        <w:t xml:space="preserve"> 2012”</w:t>
      </w:r>
      <w:r>
        <w:rPr>
          <w:spacing w:val="7"/>
        </w:rPr>
        <w:t xml:space="preserve"> </w:t>
      </w:r>
      <w:r>
        <w:t>para</w:t>
      </w:r>
      <w:r>
        <w:rPr>
          <w:spacing w:val="6"/>
        </w:rPr>
        <w:t xml:space="preserve"> </w:t>
      </w:r>
      <w:r>
        <w:t>el período</w:t>
      </w:r>
      <w:r>
        <w:rPr>
          <w:spacing w:val="72"/>
          <w:w w:val="102"/>
        </w:rPr>
        <w:t xml:space="preserve"> </w:t>
      </w:r>
      <w:r>
        <w:rPr>
          <w:spacing w:val="-1"/>
        </w:rPr>
        <w:t>comprendido</w:t>
      </w:r>
      <w:r>
        <w:rPr>
          <w:spacing w:val="14"/>
        </w:rPr>
        <w:t xml:space="preserve"> </w:t>
      </w:r>
      <w:r>
        <w:rPr>
          <w:spacing w:val="-2"/>
        </w:rPr>
        <w:t>entre</w:t>
      </w:r>
      <w:r>
        <w:rPr>
          <w:spacing w:val="13"/>
        </w:rPr>
        <w:t xml:space="preserve"> </w:t>
      </w:r>
      <w:r>
        <w:t>el</w:t>
      </w:r>
      <w:r>
        <w:rPr>
          <w:spacing w:val="5"/>
        </w:rPr>
        <w:t xml:space="preserve"> </w:t>
      </w:r>
      <w:r>
        <w:t>1</w:t>
      </w:r>
      <w:r>
        <w:rPr>
          <w:spacing w:val="15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2"/>
        </w:rPr>
        <w:t>enero</w:t>
      </w:r>
      <w:r>
        <w:rPr>
          <w:spacing w:val="19"/>
        </w:rPr>
        <w:t xml:space="preserve"> </w:t>
      </w:r>
      <w:r>
        <w:rPr>
          <w:spacing w:val="-3"/>
        </w:rPr>
        <w:t>al</w:t>
      </w:r>
      <w:r>
        <w:rPr>
          <w:spacing w:val="11"/>
        </w:rPr>
        <w:t xml:space="preserve"> </w:t>
      </w:r>
      <w:r>
        <w:rPr>
          <w:spacing w:val="-2"/>
        </w:rPr>
        <w:t>31</w:t>
      </w:r>
      <w:r>
        <w:rPr>
          <w:spacing w:val="9"/>
        </w:rPr>
        <w:t xml:space="preserve"> </w:t>
      </w:r>
      <w:r>
        <w:rPr>
          <w:spacing w:val="2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diciembre</w:t>
      </w:r>
      <w:r>
        <w:rPr>
          <w:spacing w:val="1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2012.</w:t>
      </w:r>
    </w:p>
    <w:p w:rsidR="00C95FE4" w:rsidRDefault="00C95FE4">
      <w:pPr>
        <w:spacing w:before="4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tulo3"/>
        <w:jc w:val="both"/>
        <w:rPr>
          <w:b w:val="0"/>
          <w:bCs w:val="0"/>
        </w:rPr>
      </w:pPr>
      <w:r>
        <w:t>Base</w:t>
      </w:r>
      <w:r>
        <w:rPr>
          <w:spacing w:val="22"/>
        </w:rPr>
        <w:t xml:space="preserve"> </w:t>
      </w:r>
      <w:r>
        <w:rPr>
          <w:spacing w:val="-1"/>
        </w:rPr>
        <w:t>de</w:t>
      </w:r>
      <w:r>
        <w:rPr>
          <w:spacing w:val="23"/>
        </w:rPr>
        <w:t xml:space="preserve"> </w:t>
      </w:r>
      <w:r>
        <w:rPr>
          <w:spacing w:val="-1"/>
        </w:rPr>
        <w:t>comparación: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spacing w:line="245" w:lineRule="auto"/>
        <w:ind w:right="182"/>
        <w:jc w:val="both"/>
      </w:pPr>
      <w:r>
        <w:t>El</w:t>
      </w:r>
      <w:r>
        <w:rPr>
          <w:spacing w:val="10"/>
        </w:rPr>
        <w:t xml:space="preserve"> </w:t>
      </w:r>
      <w:r>
        <w:rPr>
          <w:spacing w:val="-1"/>
        </w:rPr>
        <w:t>registro</w:t>
      </w:r>
      <w:r>
        <w:rPr>
          <w:spacing w:val="19"/>
        </w:rPr>
        <w:t xml:space="preserve"> </w:t>
      </w:r>
      <w:r>
        <w:rPr>
          <w:spacing w:val="-2"/>
        </w:rPr>
        <w:t>contable</w:t>
      </w:r>
      <w:r>
        <w:rPr>
          <w:spacing w:val="12"/>
        </w:rPr>
        <w:t xml:space="preserve"> </w:t>
      </w:r>
      <w:r>
        <w:rPr>
          <w:spacing w:val="-1"/>
        </w:rPr>
        <w:t>se</w:t>
      </w:r>
      <w:r>
        <w:rPr>
          <w:spacing w:val="18"/>
        </w:rPr>
        <w:t xml:space="preserve"> </w:t>
      </w:r>
      <w:r>
        <w:rPr>
          <w:spacing w:val="-1"/>
        </w:rPr>
        <w:t>hace</w:t>
      </w:r>
      <w:r>
        <w:rPr>
          <w:spacing w:val="6"/>
        </w:rPr>
        <w:t xml:space="preserve"> </w:t>
      </w:r>
      <w:r>
        <w:rPr>
          <w:spacing w:val="1"/>
        </w:rPr>
        <w:t>con</w:t>
      </w:r>
      <w:r>
        <w:rPr>
          <w:spacing w:val="3"/>
        </w:rPr>
        <w:t xml:space="preserve"> </w:t>
      </w:r>
      <w:r>
        <w:t>base</w:t>
      </w:r>
      <w:r>
        <w:rPr>
          <w:spacing w:val="12"/>
        </w:rPr>
        <w:t xml:space="preserve"> </w:t>
      </w:r>
      <w:r>
        <w:rPr>
          <w:spacing w:val="1"/>
        </w:rPr>
        <w:t>en</w:t>
      </w:r>
      <w:r>
        <w:rPr>
          <w:spacing w:val="8"/>
        </w:rPr>
        <w:t xml:space="preserve"> </w:t>
      </w:r>
      <w:r>
        <w:t>el</w:t>
      </w:r>
      <w:r>
        <w:rPr>
          <w:spacing w:val="11"/>
        </w:rPr>
        <w:t xml:space="preserve"> </w:t>
      </w:r>
      <w:r>
        <w:rPr>
          <w:spacing w:val="-1"/>
        </w:rPr>
        <w:t>Devengado</w:t>
      </w:r>
      <w:r>
        <w:rPr>
          <w:spacing w:val="9"/>
        </w:rPr>
        <w:t xml:space="preserve"> </w:t>
      </w:r>
      <w:r>
        <w:rPr>
          <w:spacing w:val="-1"/>
        </w:rPr>
        <w:t>presupuestario,</w:t>
      </w:r>
      <w:r>
        <w:rPr>
          <w:spacing w:val="7"/>
        </w:rPr>
        <w:t xml:space="preserve"> </w:t>
      </w:r>
      <w:r>
        <w:t>por</w:t>
      </w:r>
      <w:r>
        <w:rPr>
          <w:spacing w:val="7"/>
        </w:rPr>
        <w:t xml:space="preserve"> </w:t>
      </w:r>
      <w:r>
        <w:rPr>
          <w:spacing w:val="2"/>
        </w:rPr>
        <w:t>un</w:t>
      </w:r>
      <w:r>
        <w:rPr>
          <w:spacing w:val="9"/>
        </w:rPr>
        <w:t xml:space="preserve"> </w:t>
      </w:r>
      <w:r>
        <w:rPr>
          <w:spacing w:val="-1"/>
        </w:rPr>
        <w:t>período</w:t>
      </w:r>
      <w:r>
        <w:rPr>
          <w:spacing w:val="14"/>
        </w:rPr>
        <w:t xml:space="preserve"> </w:t>
      </w:r>
      <w:r>
        <w:rPr>
          <w:spacing w:val="-2"/>
        </w:rPr>
        <w:t>anual</w:t>
      </w:r>
      <w:r>
        <w:rPr>
          <w:spacing w:val="5"/>
        </w:rPr>
        <w:t xml:space="preserve"> </w:t>
      </w:r>
      <w:r>
        <w:t>e</w:t>
      </w:r>
      <w:r>
        <w:rPr>
          <w:spacing w:val="18"/>
        </w:rPr>
        <w:t xml:space="preserve"> </w:t>
      </w:r>
      <w:r>
        <w:rPr>
          <w:spacing w:val="-1"/>
        </w:rPr>
        <w:t>igual</w:t>
      </w:r>
      <w:r>
        <w:rPr>
          <w:spacing w:val="11"/>
        </w:rPr>
        <w:t xml:space="preserve"> </w:t>
      </w:r>
      <w:r>
        <w:t>que</w:t>
      </w:r>
      <w:r>
        <w:rPr>
          <w:spacing w:val="12"/>
        </w:rPr>
        <w:t xml:space="preserve"> </w:t>
      </w:r>
      <w:r>
        <w:t>el</w:t>
      </w:r>
      <w:r>
        <w:rPr>
          <w:spacing w:val="86"/>
          <w:w w:val="102"/>
        </w:rPr>
        <w:t xml:space="preserve"> </w:t>
      </w:r>
      <w:r>
        <w:t>período</w:t>
      </w:r>
      <w:r>
        <w:rPr>
          <w:spacing w:val="15"/>
        </w:rPr>
        <w:t xml:space="preserve"> </w:t>
      </w:r>
      <w:r>
        <w:rPr>
          <w:spacing w:val="2"/>
        </w:rPr>
        <w:t>de</w:t>
      </w:r>
      <w:r>
        <w:rPr>
          <w:spacing w:val="19"/>
        </w:rPr>
        <w:t xml:space="preserve"> </w:t>
      </w:r>
      <w:r>
        <w:rPr>
          <w:spacing w:val="-1"/>
        </w:rPr>
        <w:t>Ejecución</w:t>
      </w:r>
      <w:r>
        <w:rPr>
          <w:spacing w:val="22"/>
        </w:rPr>
        <w:t xml:space="preserve"> </w:t>
      </w:r>
      <w:r>
        <w:rPr>
          <w:spacing w:val="-1"/>
        </w:rPr>
        <w:t>Presupuestaria.</w:t>
      </w:r>
    </w:p>
    <w:p w:rsidR="00C95FE4" w:rsidRDefault="00C95FE4">
      <w:pPr>
        <w:spacing w:before="11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tulo3"/>
        <w:jc w:val="both"/>
        <w:rPr>
          <w:b w:val="0"/>
          <w:bCs w:val="0"/>
        </w:rPr>
      </w:pPr>
      <w:r>
        <w:t>Ámbitos</w:t>
      </w:r>
      <w:r>
        <w:rPr>
          <w:spacing w:val="17"/>
        </w:rPr>
        <w:t xml:space="preserve"> </w:t>
      </w:r>
      <w:r>
        <w:rPr>
          <w:spacing w:val="-1"/>
        </w:rPr>
        <w:t>incluidos</w:t>
      </w:r>
      <w:r>
        <w:rPr>
          <w:spacing w:val="17"/>
        </w:rPr>
        <w:t xml:space="preserve"> </w:t>
      </w:r>
      <w:r>
        <w:t>en</w:t>
      </w:r>
      <w:r>
        <w:rPr>
          <w:spacing w:val="24"/>
        </w:rPr>
        <w:t xml:space="preserve"> </w:t>
      </w:r>
      <w:r>
        <w:rPr>
          <w:spacing w:val="-3"/>
        </w:rPr>
        <w:t>el</w:t>
      </w:r>
      <w:r>
        <w:rPr>
          <w:spacing w:val="18"/>
        </w:rPr>
        <w:t xml:space="preserve"> </w:t>
      </w:r>
      <w:r>
        <w:rPr>
          <w:spacing w:val="-1"/>
        </w:rPr>
        <w:t>presupuesto</w:t>
      </w:r>
      <w:r>
        <w:rPr>
          <w:spacing w:val="16"/>
        </w:rPr>
        <w:t xml:space="preserve"> </w:t>
      </w:r>
      <w:r>
        <w:rPr>
          <w:spacing w:val="-1"/>
        </w:rPr>
        <w:t>aprobado: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numPr>
          <w:ilvl w:val="0"/>
          <w:numId w:val="3"/>
        </w:numPr>
        <w:tabs>
          <w:tab w:val="left" w:pos="460"/>
        </w:tabs>
        <w:spacing w:line="245" w:lineRule="auto"/>
        <w:ind w:right="178" w:firstLine="0"/>
        <w:jc w:val="both"/>
      </w:pPr>
      <w:r>
        <w:rPr>
          <w:spacing w:val="-1"/>
        </w:rPr>
        <w:t>Ámbito</w:t>
      </w:r>
      <w:r>
        <w:rPr>
          <w:spacing w:val="41"/>
        </w:rPr>
        <w:t xml:space="preserve"> </w:t>
      </w:r>
      <w:r>
        <w:rPr>
          <w:spacing w:val="-1"/>
        </w:rPr>
        <w:t>Jurisdiccional,</w:t>
      </w:r>
      <w:r>
        <w:rPr>
          <w:spacing w:val="45"/>
        </w:rPr>
        <w:t xml:space="preserve"> </w:t>
      </w:r>
      <w:r>
        <w:t>programa</w:t>
      </w:r>
      <w:r>
        <w:rPr>
          <w:spacing w:val="39"/>
        </w:rPr>
        <w:t xml:space="preserve"> </w:t>
      </w:r>
      <w:r>
        <w:t>“927”:</w:t>
      </w:r>
      <w:r>
        <w:rPr>
          <w:spacing w:val="38"/>
        </w:rPr>
        <w:t xml:space="preserve"> </w:t>
      </w:r>
      <w:r>
        <w:rPr>
          <w:spacing w:val="-1"/>
        </w:rPr>
        <w:t>Esta</w:t>
      </w:r>
      <w:r>
        <w:rPr>
          <w:spacing w:val="45"/>
        </w:rPr>
        <w:t xml:space="preserve"> </w:t>
      </w:r>
      <w:r>
        <w:rPr>
          <w:spacing w:val="-1"/>
        </w:rPr>
        <w:t>conformado</w:t>
      </w:r>
      <w:r>
        <w:rPr>
          <w:spacing w:val="41"/>
        </w:rPr>
        <w:t xml:space="preserve"> </w:t>
      </w:r>
      <w:r>
        <w:t>por</w:t>
      </w:r>
      <w:r>
        <w:rPr>
          <w:spacing w:val="40"/>
        </w:rPr>
        <w:t xml:space="preserve"> </w:t>
      </w:r>
      <w:r>
        <w:rPr>
          <w:spacing w:val="-1"/>
        </w:rPr>
        <w:t>Juzgados,</w:t>
      </w:r>
      <w:r>
        <w:rPr>
          <w:spacing w:val="45"/>
        </w:rPr>
        <w:t xml:space="preserve"> </w:t>
      </w:r>
      <w:r>
        <w:rPr>
          <w:spacing w:val="-1"/>
        </w:rPr>
        <w:t>Tribunales,</w:t>
      </w:r>
      <w:r>
        <w:rPr>
          <w:spacing w:val="45"/>
        </w:rPr>
        <w:t xml:space="preserve"> </w:t>
      </w:r>
      <w:r>
        <w:rPr>
          <w:spacing w:val="-2"/>
        </w:rPr>
        <w:t>Salas</w:t>
      </w:r>
      <w:r>
        <w:rPr>
          <w:spacing w:val="47"/>
        </w:rPr>
        <w:t xml:space="preserve"> </w:t>
      </w:r>
      <w:r>
        <w:t>y</w:t>
      </w:r>
      <w:r>
        <w:rPr>
          <w:spacing w:val="36"/>
        </w:rPr>
        <w:t xml:space="preserve"> </w:t>
      </w:r>
      <w:r>
        <w:t>por</w:t>
      </w:r>
      <w:r>
        <w:rPr>
          <w:spacing w:val="46"/>
        </w:rPr>
        <w:t xml:space="preserve"> </w:t>
      </w:r>
      <w:r>
        <w:rPr>
          <w:spacing w:val="-1"/>
        </w:rPr>
        <w:t>la</w:t>
      </w:r>
      <w:r>
        <w:rPr>
          <w:spacing w:val="39"/>
          <w:w w:val="102"/>
        </w:rPr>
        <w:t xml:space="preserve"> </w:t>
      </w:r>
      <w:r>
        <w:t>Corte</w:t>
      </w:r>
      <w:r>
        <w:rPr>
          <w:spacing w:val="14"/>
        </w:rPr>
        <w:t xml:space="preserve"> </w:t>
      </w:r>
      <w:r>
        <w:rPr>
          <w:spacing w:val="-1"/>
        </w:rPr>
        <w:t>Plena</w:t>
      </w:r>
      <w:r>
        <w:rPr>
          <w:spacing w:val="14"/>
        </w:rPr>
        <w:t xml:space="preserve"> </w:t>
      </w:r>
      <w:r>
        <w:rPr>
          <w:spacing w:val="-1"/>
        </w:rPr>
        <w:t>cuando</w:t>
      </w:r>
      <w:r>
        <w:rPr>
          <w:spacing w:val="28"/>
        </w:rPr>
        <w:t xml:space="preserve"> </w:t>
      </w:r>
      <w:r>
        <w:rPr>
          <w:spacing w:val="-2"/>
        </w:rPr>
        <w:t>ejerce</w:t>
      </w:r>
      <w:r>
        <w:rPr>
          <w:spacing w:val="21"/>
        </w:rPr>
        <w:t xml:space="preserve"> </w:t>
      </w:r>
      <w:r>
        <w:rPr>
          <w:spacing w:val="-1"/>
        </w:rPr>
        <w:t>función</w:t>
      </w:r>
      <w:r>
        <w:rPr>
          <w:spacing w:val="17"/>
        </w:rPr>
        <w:t xml:space="preserve"> </w:t>
      </w:r>
      <w:r>
        <w:rPr>
          <w:spacing w:val="-1"/>
        </w:rPr>
        <w:t>jurisdiccional.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numPr>
          <w:ilvl w:val="0"/>
          <w:numId w:val="3"/>
        </w:numPr>
        <w:tabs>
          <w:tab w:val="left" w:pos="460"/>
        </w:tabs>
        <w:spacing w:line="245" w:lineRule="auto"/>
        <w:ind w:right="180" w:firstLine="0"/>
        <w:jc w:val="both"/>
      </w:pPr>
      <w:r>
        <w:rPr>
          <w:spacing w:val="-1"/>
        </w:rPr>
        <w:t>Ámbito</w:t>
      </w:r>
      <w:r>
        <w:rPr>
          <w:spacing w:val="41"/>
        </w:rPr>
        <w:t xml:space="preserve"> </w:t>
      </w:r>
      <w:r>
        <w:rPr>
          <w:spacing w:val="-2"/>
        </w:rPr>
        <w:t>Auxiliar</w:t>
      </w:r>
      <w:r>
        <w:rPr>
          <w:spacing w:val="34"/>
        </w:rPr>
        <w:t xml:space="preserve"> </w:t>
      </w:r>
      <w:r>
        <w:rPr>
          <w:spacing w:val="2"/>
        </w:rPr>
        <w:t>de</w:t>
      </w:r>
      <w:r>
        <w:rPr>
          <w:spacing w:val="39"/>
        </w:rPr>
        <w:t xml:space="preserve"> </w:t>
      </w:r>
      <w:r>
        <w:rPr>
          <w:spacing w:val="-2"/>
        </w:rPr>
        <w:t>Justicia,</w:t>
      </w:r>
      <w:r>
        <w:rPr>
          <w:spacing w:val="39"/>
        </w:rPr>
        <w:t xml:space="preserve"> </w:t>
      </w:r>
      <w:r>
        <w:rPr>
          <w:spacing w:val="-1"/>
        </w:rPr>
        <w:t>programas</w:t>
      </w:r>
      <w:r>
        <w:rPr>
          <w:spacing w:val="36"/>
        </w:rPr>
        <w:t xml:space="preserve"> </w:t>
      </w:r>
      <w:r>
        <w:t>“928-929-930</w:t>
      </w:r>
      <w:r>
        <w:rPr>
          <w:spacing w:val="46"/>
        </w:rPr>
        <w:t xml:space="preserve"> </w:t>
      </w:r>
      <w:r>
        <w:t>y</w:t>
      </w:r>
      <w:r>
        <w:rPr>
          <w:spacing w:val="18"/>
        </w:rPr>
        <w:t xml:space="preserve"> </w:t>
      </w:r>
      <w:r>
        <w:rPr>
          <w:spacing w:val="1"/>
        </w:rPr>
        <w:t>950”:</w:t>
      </w:r>
      <w:r>
        <w:rPr>
          <w:spacing w:val="33"/>
        </w:rPr>
        <w:t xml:space="preserve"> </w:t>
      </w:r>
      <w:r>
        <w:rPr>
          <w:spacing w:val="-2"/>
        </w:rPr>
        <w:t>Dentro</w:t>
      </w:r>
      <w:r>
        <w:rPr>
          <w:spacing w:val="35"/>
        </w:rPr>
        <w:t xml:space="preserve"> </w:t>
      </w:r>
      <w:r>
        <w:rPr>
          <w:spacing w:val="2"/>
        </w:rPr>
        <w:t>de</w:t>
      </w:r>
      <w:r>
        <w:rPr>
          <w:spacing w:val="33"/>
        </w:rPr>
        <w:t xml:space="preserve"> </w:t>
      </w:r>
      <w:r>
        <w:rPr>
          <w:spacing w:val="-1"/>
        </w:rPr>
        <w:t>este</w:t>
      </w:r>
      <w:r>
        <w:rPr>
          <w:spacing w:val="39"/>
        </w:rPr>
        <w:t xml:space="preserve"> </w:t>
      </w:r>
      <w:r>
        <w:rPr>
          <w:spacing w:val="-1"/>
        </w:rPr>
        <w:t>ámbito</w:t>
      </w:r>
      <w:r>
        <w:rPr>
          <w:spacing w:val="41"/>
        </w:rPr>
        <w:t xml:space="preserve"> </w:t>
      </w:r>
      <w:r>
        <w:rPr>
          <w:spacing w:val="-1"/>
        </w:rPr>
        <w:t>se</w:t>
      </w:r>
      <w:r>
        <w:rPr>
          <w:spacing w:val="39"/>
        </w:rPr>
        <w:t xml:space="preserve"> </w:t>
      </w:r>
      <w:r>
        <w:rPr>
          <w:spacing w:val="-1"/>
        </w:rPr>
        <w:t>establecen</w:t>
      </w:r>
      <w:r>
        <w:rPr>
          <w:spacing w:val="69"/>
          <w:w w:val="102"/>
        </w:rPr>
        <w:t xml:space="preserve"> </w:t>
      </w:r>
      <w:r>
        <w:rPr>
          <w:spacing w:val="-1"/>
        </w:rPr>
        <w:t>órganos</w:t>
      </w:r>
      <w:r>
        <w:rPr>
          <w:spacing w:val="21"/>
        </w:rPr>
        <w:t xml:space="preserve"> </w:t>
      </w:r>
      <w:r>
        <w:t>y</w:t>
      </w:r>
      <w:r>
        <w:rPr>
          <w:spacing w:val="4"/>
        </w:rPr>
        <w:t xml:space="preserve"> </w:t>
      </w:r>
      <w:r>
        <w:rPr>
          <w:spacing w:val="-1"/>
        </w:rPr>
        <w:t>departamentos</w:t>
      </w:r>
      <w:r>
        <w:rPr>
          <w:spacing w:val="11"/>
        </w:rPr>
        <w:t xml:space="preserve"> </w:t>
      </w:r>
      <w:r>
        <w:t>que</w:t>
      </w:r>
      <w:r>
        <w:rPr>
          <w:spacing w:val="20"/>
        </w:rPr>
        <w:t xml:space="preserve"> </w:t>
      </w:r>
      <w:r>
        <w:rPr>
          <w:spacing w:val="-1"/>
        </w:rPr>
        <w:t>coadyuvan</w:t>
      </w:r>
      <w:r>
        <w:rPr>
          <w:spacing w:val="9"/>
        </w:rPr>
        <w:t xml:space="preserve"> </w:t>
      </w:r>
      <w:r>
        <w:rPr>
          <w:spacing w:val="-1"/>
        </w:rPr>
        <w:t>diariamente</w:t>
      </w:r>
      <w:r>
        <w:rPr>
          <w:spacing w:val="14"/>
        </w:rPr>
        <w:t xml:space="preserve"> </w:t>
      </w:r>
      <w:r>
        <w:rPr>
          <w:spacing w:val="1"/>
        </w:rPr>
        <w:t>en</w:t>
      </w:r>
      <w:r>
        <w:rPr>
          <w:spacing w:val="16"/>
        </w:rPr>
        <w:t xml:space="preserve"> </w:t>
      </w:r>
      <w:r>
        <w:rPr>
          <w:spacing w:val="-3"/>
        </w:rPr>
        <w:t>la</w:t>
      </w:r>
      <w:r>
        <w:rPr>
          <w:spacing w:val="24"/>
        </w:rPr>
        <w:t xml:space="preserve"> </w:t>
      </w:r>
      <w:r>
        <w:t>labor</w:t>
      </w:r>
      <w:r>
        <w:rPr>
          <w:spacing w:val="8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2"/>
        </w:rPr>
        <w:t>administrar</w:t>
      </w:r>
      <w:r>
        <w:rPr>
          <w:spacing w:val="20"/>
        </w:rPr>
        <w:t xml:space="preserve"> </w:t>
      </w:r>
      <w:r>
        <w:rPr>
          <w:spacing w:val="-2"/>
        </w:rPr>
        <w:t>justicia.</w:t>
      </w:r>
      <w:r>
        <w:rPr>
          <w:spacing w:val="25"/>
        </w:rPr>
        <w:t xml:space="preserve"> </w:t>
      </w:r>
      <w:r>
        <w:t>El</w:t>
      </w:r>
      <w:r>
        <w:rPr>
          <w:spacing w:val="13"/>
        </w:rPr>
        <w:t xml:space="preserve"> </w:t>
      </w:r>
      <w:r>
        <w:t>programa</w:t>
      </w:r>
      <w:r>
        <w:rPr>
          <w:spacing w:val="19"/>
        </w:rPr>
        <w:t xml:space="preserve"> </w:t>
      </w:r>
      <w:r>
        <w:rPr>
          <w:spacing w:val="-1"/>
        </w:rPr>
        <w:t>950</w:t>
      </w:r>
      <w:r>
        <w:rPr>
          <w:spacing w:val="98"/>
          <w:w w:val="102"/>
        </w:rPr>
        <w:t xml:space="preserve"> </w:t>
      </w:r>
      <w:r>
        <w:t>corresponde</w:t>
      </w:r>
      <w:r>
        <w:rPr>
          <w:spacing w:val="16"/>
        </w:rPr>
        <w:t xml:space="preserve"> </w:t>
      </w:r>
      <w:r>
        <w:rPr>
          <w:spacing w:val="-3"/>
        </w:rPr>
        <w:t>al</w:t>
      </w:r>
      <w:r>
        <w:rPr>
          <w:spacing w:val="15"/>
        </w:rPr>
        <w:t xml:space="preserve"> </w:t>
      </w:r>
      <w:r>
        <w:rPr>
          <w:spacing w:val="-2"/>
        </w:rPr>
        <w:t>Servicio</w:t>
      </w:r>
      <w:r>
        <w:rPr>
          <w:spacing w:val="13"/>
        </w:rPr>
        <w:t xml:space="preserve"> </w:t>
      </w:r>
      <w:r>
        <w:rPr>
          <w:spacing w:val="2"/>
        </w:rPr>
        <w:t>de</w:t>
      </w:r>
      <w:r>
        <w:rPr>
          <w:spacing w:val="17"/>
        </w:rPr>
        <w:t xml:space="preserve"> </w:t>
      </w:r>
      <w:r>
        <w:rPr>
          <w:spacing w:val="-2"/>
        </w:rPr>
        <w:t>Protección</w:t>
      </w:r>
      <w:r>
        <w:rPr>
          <w:spacing w:val="13"/>
        </w:rPr>
        <w:t xml:space="preserve"> </w:t>
      </w:r>
      <w:r>
        <w:rPr>
          <w:spacing w:val="2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Víctimas</w:t>
      </w:r>
      <w:r>
        <w:rPr>
          <w:spacing w:val="14"/>
        </w:rPr>
        <w:t xml:space="preserve"> </w:t>
      </w:r>
      <w:r>
        <w:t>y</w:t>
      </w:r>
      <w:r>
        <w:rPr>
          <w:spacing w:val="7"/>
        </w:rPr>
        <w:t xml:space="preserve"> </w:t>
      </w:r>
      <w:r>
        <w:t>Testigos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numPr>
          <w:ilvl w:val="0"/>
          <w:numId w:val="3"/>
        </w:numPr>
        <w:tabs>
          <w:tab w:val="left" w:pos="460"/>
        </w:tabs>
        <w:spacing w:line="250" w:lineRule="auto"/>
        <w:ind w:right="183" w:firstLine="0"/>
        <w:jc w:val="both"/>
      </w:pPr>
      <w:r>
        <w:rPr>
          <w:spacing w:val="-1"/>
        </w:rPr>
        <w:t>Ámbito</w:t>
      </w:r>
      <w:r>
        <w:rPr>
          <w:spacing w:val="16"/>
        </w:rPr>
        <w:t xml:space="preserve"> </w:t>
      </w:r>
      <w:r>
        <w:rPr>
          <w:spacing w:val="-2"/>
        </w:rPr>
        <w:t>Administrativo</w:t>
      </w:r>
      <w:r>
        <w:rPr>
          <w:spacing w:val="15"/>
        </w:rPr>
        <w:t xml:space="preserve"> </w:t>
      </w:r>
      <w:r>
        <w:rPr>
          <w:spacing w:val="-1"/>
        </w:rPr>
        <w:t>programa</w:t>
      </w:r>
      <w:r>
        <w:rPr>
          <w:spacing w:val="15"/>
        </w:rPr>
        <w:t xml:space="preserve"> </w:t>
      </w:r>
      <w:r>
        <w:rPr>
          <w:spacing w:val="-1"/>
        </w:rPr>
        <w:t>“926”:</w:t>
      </w:r>
      <w:r>
        <w:rPr>
          <w:spacing w:val="8"/>
        </w:rPr>
        <w:t xml:space="preserve"> </w:t>
      </w:r>
      <w:r>
        <w:rPr>
          <w:spacing w:val="-1"/>
        </w:rPr>
        <w:t>Está</w:t>
      </w:r>
      <w:r>
        <w:rPr>
          <w:spacing w:val="15"/>
        </w:rPr>
        <w:t xml:space="preserve"> </w:t>
      </w:r>
      <w:r>
        <w:rPr>
          <w:spacing w:val="-1"/>
        </w:rPr>
        <w:t>conformado</w:t>
      </w:r>
      <w:r>
        <w:rPr>
          <w:spacing w:val="12"/>
        </w:rPr>
        <w:t xml:space="preserve"> </w:t>
      </w:r>
      <w:r>
        <w:t>por</w:t>
      </w:r>
      <w:r>
        <w:rPr>
          <w:spacing w:val="10"/>
        </w:rPr>
        <w:t xml:space="preserve"> </w:t>
      </w:r>
      <w:r>
        <w:t>los</w:t>
      </w:r>
      <w:r>
        <w:rPr>
          <w:spacing w:val="2"/>
        </w:rPr>
        <w:t xml:space="preserve"> </w:t>
      </w:r>
      <w:r>
        <w:rPr>
          <w:spacing w:val="-1"/>
        </w:rPr>
        <w:t>departamentos</w:t>
      </w:r>
      <w:r>
        <w:rPr>
          <w:spacing w:val="12"/>
        </w:rPr>
        <w:t xml:space="preserve"> </w:t>
      </w:r>
      <w:r>
        <w:t xml:space="preserve">y  </w:t>
      </w:r>
      <w:r>
        <w:rPr>
          <w:spacing w:val="-1"/>
        </w:rPr>
        <w:t>oficinas</w:t>
      </w:r>
      <w:r>
        <w:t xml:space="preserve"> </w:t>
      </w:r>
      <w:r>
        <w:rPr>
          <w:spacing w:val="13"/>
        </w:rPr>
        <w:t xml:space="preserve"> </w:t>
      </w:r>
      <w:r>
        <w:t>que</w:t>
      </w:r>
      <w:r>
        <w:rPr>
          <w:spacing w:val="77"/>
          <w:w w:val="102"/>
        </w:rPr>
        <w:t xml:space="preserve"> </w:t>
      </w:r>
      <w:r>
        <w:t>brindan</w:t>
      </w:r>
      <w:r>
        <w:rPr>
          <w:spacing w:val="6"/>
        </w:rPr>
        <w:t xml:space="preserve"> </w:t>
      </w:r>
      <w:r>
        <w:rPr>
          <w:spacing w:val="-1"/>
        </w:rPr>
        <w:t>apoyo</w:t>
      </w:r>
      <w:r>
        <w:rPr>
          <w:spacing w:val="19"/>
        </w:rPr>
        <w:t xml:space="preserve"> </w:t>
      </w:r>
      <w:r>
        <w:rPr>
          <w:spacing w:val="-1"/>
        </w:rPr>
        <w:t>administrativo</w:t>
      </w:r>
      <w:r>
        <w:rPr>
          <w:spacing w:val="23"/>
        </w:rPr>
        <w:t xml:space="preserve"> </w:t>
      </w:r>
      <w:r>
        <w:t>a</w:t>
      </w:r>
      <w:r>
        <w:rPr>
          <w:spacing w:val="16"/>
        </w:rPr>
        <w:t xml:space="preserve"> </w:t>
      </w:r>
      <w:r>
        <w:rPr>
          <w:spacing w:val="-2"/>
        </w:rPr>
        <w:t>las</w:t>
      </w:r>
      <w:r>
        <w:rPr>
          <w:spacing w:val="14"/>
        </w:rPr>
        <w:t xml:space="preserve"> </w:t>
      </w:r>
      <w:r>
        <w:rPr>
          <w:spacing w:val="-1"/>
        </w:rPr>
        <w:t>restantes</w:t>
      </w:r>
      <w:r>
        <w:rPr>
          <w:spacing w:val="14"/>
        </w:rPr>
        <w:t xml:space="preserve"> </w:t>
      </w:r>
      <w:r>
        <w:rPr>
          <w:spacing w:val="-1"/>
        </w:rPr>
        <w:t>oficinas</w:t>
      </w:r>
      <w:r>
        <w:rPr>
          <w:spacing w:val="20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rPr>
          <w:spacing w:val="-1"/>
        </w:rPr>
        <w:t>Poder</w:t>
      </w:r>
      <w:r>
        <w:rPr>
          <w:spacing w:val="12"/>
        </w:rPr>
        <w:t xml:space="preserve"> </w:t>
      </w:r>
      <w:r>
        <w:rPr>
          <w:spacing w:val="-2"/>
        </w:rPr>
        <w:t>Judicial.</w:t>
      </w:r>
    </w:p>
    <w:p w:rsidR="00C95FE4" w:rsidRDefault="00C95FE4">
      <w:pPr>
        <w:spacing w:before="2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spacing w:line="245" w:lineRule="auto"/>
        <w:ind w:right="177"/>
        <w:jc w:val="both"/>
      </w:pPr>
      <w:r>
        <w:rPr>
          <w:spacing w:val="-1"/>
        </w:rPr>
        <w:t>Respecto</w:t>
      </w:r>
      <w:r>
        <w:rPr>
          <w:spacing w:val="25"/>
        </w:rPr>
        <w:t xml:space="preserve"> </w:t>
      </w:r>
      <w:r>
        <w:t>al</w:t>
      </w:r>
      <w:r>
        <w:rPr>
          <w:spacing w:val="17"/>
        </w:rPr>
        <w:t xml:space="preserve"> </w:t>
      </w:r>
      <w:r>
        <w:t>programa</w:t>
      </w:r>
      <w:r>
        <w:rPr>
          <w:spacing w:val="23"/>
        </w:rPr>
        <w:t xml:space="preserve"> </w:t>
      </w:r>
      <w:r>
        <w:t>932,</w:t>
      </w:r>
      <w:r>
        <w:rPr>
          <w:spacing w:val="30"/>
        </w:rPr>
        <w:t xml:space="preserve"> </w:t>
      </w:r>
      <w:r>
        <w:rPr>
          <w:spacing w:val="-2"/>
        </w:rPr>
        <w:t>éste</w:t>
      </w:r>
      <w:r>
        <w:rPr>
          <w:spacing w:val="23"/>
        </w:rPr>
        <w:t xml:space="preserve"> </w:t>
      </w:r>
      <w:r>
        <w:t>responde</w:t>
      </w:r>
      <w:r>
        <w:rPr>
          <w:spacing w:val="18"/>
        </w:rPr>
        <w:t xml:space="preserve"> </w:t>
      </w:r>
      <w:r>
        <w:t>al</w:t>
      </w:r>
      <w:r>
        <w:rPr>
          <w:spacing w:val="17"/>
        </w:rPr>
        <w:t xml:space="preserve"> </w:t>
      </w:r>
      <w:r>
        <w:t>registro</w:t>
      </w:r>
      <w:r>
        <w:rPr>
          <w:spacing w:val="20"/>
        </w:rPr>
        <w:t xml:space="preserve"> </w:t>
      </w:r>
      <w:r>
        <w:rPr>
          <w:spacing w:val="-1"/>
        </w:rPr>
        <w:t>presupuestario</w:t>
      </w:r>
      <w:r>
        <w:rPr>
          <w:spacing w:val="25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rPr>
          <w:spacing w:val="-2"/>
        </w:rPr>
        <w:t>“Servicio</w:t>
      </w:r>
      <w:r>
        <w:rPr>
          <w:spacing w:val="31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rPr>
          <w:spacing w:val="-1"/>
        </w:rPr>
        <w:t>Justicia</w:t>
      </w:r>
      <w:r>
        <w:rPr>
          <w:spacing w:val="18"/>
        </w:rPr>
        <w:t xml:space="preserve"> </w:t>
      </w:r>
      <w:r>
        <w:rPr>
          <w:spacing w:val="2"/>
        </w:rPr>
        <w:t>de</w:t>
      </w:r>
      <w:r>
        <w:rPr>
          <w:spacing w:val="23"/>
        </w:rPr>
        <w:t xml:space="preserve"> </w:t>
      </w:r>
      <w:r>
        <w:rPr>
          <w:spacing w:val="-1"/>
        </w:rPr>
        <w:t>Tránsito”</w:t>
      </w:r>
      <w:r>
        <w:rPr>
          <w:spacing w:val="48"/>
          <w:w w:val="102"/>
        </w:rPr>
        <w:t xml:space="preserve"> </w:t>
      </w:r>
      <w:r>
        <w:rPr>
          <w:spacing w:val="2"/>
        </w:rPr>
        <w:t>de</w:t>
      </w:r>
      <w:r>
        <w:rPr>
          <w:spacing w:val="41"/>
        </w:rPr>
        <w:t xml:space="preserve"> </w:t>
      </w:r>
      <w:r>
        <w:t>los</w:t>
      </w:r>
      <w:r>
        <w:rPr>
          <w:spacing w:val="44"/>
        </w:rPr>
        <w:t xml:space="preserve"> </w:t>
      </w:r>
      <w:r>
        <w:rPr>
          <w:spacing w:val="-1"/>
        </w:rPr>
        <w:t>recursos</w:t>
      </w:r>
      <w:r>
        <w:rPr>
          <w:spacing w:val="33"/>
        </w:rPr>
        <w:t xml:space="preserve"> </w:t>
      </w:r>
      <w:r>
        <w:t>destinados</w:t>
      </w:r>
      <w:r>
        <w:rPr>
          <w:spacing w:val="44"/>
        </w:rPr>
        <w:t xml:space="preserve"> </w:t>
      </w:r>
      <w:r>
        <w:t>a</w:t>
      </w:r>
      <w:r>
        <w:rPr>
          <w:spacing w:val="42"/>
        </w:rPr>
        <w:t xml:space="preserve"> </w:t>
      </w:r>
      <w:r>
        <w:rPr>
          <w:spacing w:val="-2"/>
        </w:rPr>
        <w:t>financiar</w:t>
      </w:r>
      <w:r>
        <w:rPr>
          <w:spacing w:val="47"/>
        </w:rPr>
        <w:t xml:space="preserve"> </w:t>
      </w:r>
      <w:r>
        <w:t>el</w:t>
      </w:r>
      <w:r>
        <w:rPr>
          <w:spacing w:val="45"/>
        </w:rPr>
        <w:t xml:space="preserve"> </w:t>
      </w:r>
      <w:r>
        <w:rPr>
          <w:spacing w:val="-1"/>
        </w:rPr>
        <w:t>funcionamiento</w:t>
      </w:r>
      <w:r>
        <w:rPr>
          <w:spacing w:val="48"/>
        </w:rPr>
        <w:t xml:space="preserve"> </w:t>
      </w:r>
      <w:r>
        <w:t>de</w:t>
      </w:r>
      <w:r>
        <w:rPr>
          <w:spacing w:val="46"/>
        </w:rPr>
        <w:t xml:space="preserve"> </w:t>
      </w:r>
      <w:r>
        <w:rPr>
          <w:spacing w:val="-2"/>
        </w:rPr>
        <w:t>los</w:t>
      </w:r>
      <w:r>
        <w:rPr>
          <w:spacing w:val="39"/>
        </w:rPr>
        <w:t xml:space="preserve"> </w:t>
      </w:r>
      <w:r>
        <w:t>Juzgados</w:t>
      </w:r>
      <w:r>
        <w:rPr>
          <w:spacing w:val="39"/>
        </w:rPr>
        <w:t xml:space="preserve"> </w:t>
      </w:r>
      <w:r>
        <w:t>de</w:t>
      </w:r>
      <w:r>
        <w:rPr>
          <w:spacing w:val="42"/>
        </w:rPr>
        <w:t xml:space="preserve"> </w:t>
      </w:r>
      <w:r>
        <w:rPr>
          <w:spacing w:val="-2"/>
        </w:rPr>
        <w:t>Tránsito</w:t>
      </w:r>
      <w:r>
        <w:rPr>
          <w:spacing w:val="53"/>
        </w:rPr>
        <w:t xml:space="preserve"> </w:t>
      </w:r>
      <w:r>
        <w:t>y</w:t>
      </w:r>
      <w:r>
        <w:rPr>
          <w:spacing w:val="39"/>
        </w:rPr>
        <w:t xml:space="preserve"> </w:t>
      </w:r>
      <w:r>
        <w:rPr>
          <w:spacing w:val="-3"/>
        </w:rPr>
        <w:t>la</w:t>
      </w:r>
      <w:r>
        <w:rPr>
          <w:spacing w:val="46"/>
        </w:rPr>
        <w:t xml:space="preserve"> </w:t>
      </w:r>
      <w:r>
        <w:t>Sección</w:t>
      </w:r>
      <w:r>
        <w:rPr>
          <w:spacing w:val="38"/>
        </w:rPr>
        <w:t xml:space="preserve"> </w:t>
      </w:r>
      <w:r>
        <w:rPr>
          <w:spacing w:val="2"/>
        </w:rPr>
        <w:t>de</w:t>
      </w:r>
      <w:r>
        <w:rPr>
          <w:spacing w:val="46"/>
          <w:w w:val="102"/>
        </w:rPr>
        <w:t xml:space="preserve"> </w:t>
      </w:r>
      <w:r>
        <w:rPr>
          <w:spacing w:val="-1"/>
        </w:rPr>
        <w:t>Tránsito</w:t>
      </w:r>
      <w:r>
        <w:rPr>
          <w:spacing w:val="23"/>
        </w:rPr>
        <w:t xml:space="preserve"> </w:t>
      </w:r>
      <w:r>
        <w:t>del</w:t>
      </w:r>
      <w:r>
        <w:rPr>
          <w:spacing w:val="21"/>
        </w:rPr>
        <w:t xml:space="preserve"> </w:t>
      </w:r>
      <w:r>
        <w:rPr>
          <w:spacing w:val="-1"/>
        </w:rPr>
        <w:t>Organismo</w:t>
      </w:r>
      <w:r>
        <w:rPr>
          <w:spacing w:val="29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rPr>
          <w:spacing w:val="-1"/>
        </w:rPr>
        <w:t>Investigación</w:t>
      </w:r>
      <w:r>
        <w:rPr>
          <w:spacing w:val="18"/>
        </w:rPr>
        <w:t xml:space="preserve"> </w:t>
      </w:r>
      <w:r>
        <w:rPr>
          <w:spacing w:val="-2"/>
        </w:rPr>
        <w:t>Judicial,</w:t>
      </w:r>
      <w:r>
        <w:rPr>
          <w:spacing w:val="34"/>
        </w:rPr>
        <w:t xml:space="preserve"> </w:t>
      </w:r>
      <w:r>
        <w:t>conforme</w:t>
      </w:r>
      <w:r>
        <w:rPr>
          <w:spacing w:val="17"/>
        </w:rPr>
        <w:t xml:space="preserve"> </w:t>
      </w:r>
      <w:r>
        <w:rPr>
          <w:spacing w:val="-1"/>
        </w:rPr>
        <w:t>lo</w:t>
      </w:r>
      <w:r>
        <w:rPr>
          <w:spacing w:val="23"/>
        </w:rPr>
        <w:t xml:space="preserve"> </w:t>
      </w:r>
      <w:r>
        <w:rPr>
          <w:spacing w:val="-1"/>
        </w:rPr>
        <w:t>dispuesto</w:t>
      </w:r>
      <w:r>
        <w:rPr>
          <w:spacing w:val="30"/>
        </w:rPr>
        <w:t xml:space="preserve"> </w:t>
      </w:r>
      <w:r>
        <w:rPr>
          <w:spacing w:val="-3"/>
        </w:rPr>
        <w:t>en</w:t>
      </w:r>
      <w:r>
        <w:rPr>
          <w:spacing w:val="18"/>
        </w:rPr>
        <w:t xml:space="preserve"> </w:t>
      </w:r>
      <w:r>
        <w:rPr>
          <w:spacing w:val="1"/>
        </w:rPr>
        <w:t>el</w:t>
      </w:r>
      <w:r>
        <w:rPr>
          <w:spacing w:val="16"/>
        </w:rPr>
        <w:t xml:space="preserve"> </w:t>
      </w:r>
      <w:r>
        <w:rPr>
          <w:spacing w:val="-1"/>
        </w:rPr>
        <w:t>artículo</w:t>
      </w:r>
      <w:r>
        <w:rPr>
          <w:spacing w:val="29"/>
        </w:rPr>
        <w:t xml:space="preserve"> </w:t>
      </w:r>
      <w:r>
        <w:rPr>
          <w:spacing w:val="-1"/>
        </w:rPr>
        <w:t>224</w:t>
      </w:r>
      <w:r>
        <w:rPr>
          <w:spacing w:val="24"/>
        </w:rPr>
        <w:t xml:space="preserve"> </w:t>
      </w:r>
      <w:r>
        <w:rPr>
          <w:spacing w:val="2"/>
        </w:rPr>
        <w:t>de</w:t>
      </w:r>
      <w:r>
        <w:rPr>
          <w:spacing w:val="22"/>
        </w:rPr>
        <w:t xml:space="preserve"> </w:t>
      </w:r>
      <w:r>
        <w:rPr>
          <w:spacing w:val="-3"/>
        </w:rPr>
        <w:t>la</w:t>
      </w:r>
      <w:r>
        <w:rPr>
          <w:spacing w:val="21"/>
        </w:rPr>
        <w:t xml:space="preserve"> </w:t>
      </w:r>
      <w:r>
        <w:rPr>
          <w:spacing w:val="-2"/>
        </w:rPr>
        <w:t>Ley</w:t>
      </w:r>
      <w:r>
        <w:rPr>
          <w:spacing w:val="14"/>
        </w:rPr>
        <w:t xml:space="preserve"> </w:t>
      </w:r>
      <w:r>
        <w:rPr>
          <w:spacing w:val="5"/>
        </w:rPr>
        <w:t>de</w:t>
      </w:r>
      <w:r>
        <w:rPr>
          <w:spacing w:val="65"/>
          <w:w w:val="102"/>
        </w:rPr>
        <w:t xml:space="preserve"> </w:t>
      </w:r>
      <w:r>
        <w:rPr>
          <w:spacing w:val="-1"/>
        </w:rPr>
        <w:t>Tránsito</w:t>
      </w:r>
      <w:r>
        <w:rPr>
          <w:spacing w:val="52"/>
        </w:rPr>
        <w:t xml:space="preserve"> </w:t>
      </w:r>
      <w:r>
        <w:rPr>
          <w:spacing w:val="-1"/>
        </w:rPr>
        <w:t>por</w:t>
      </w:r>
      <w:r>
        <w:rPr>
          <w:spacing w:val="51"/>
        </w:rPr>
        <w:t xml:space="preserve"> </w:t>
      </w:r>
      <w:r>
        <w:rPr>
          <w:spacing w:val="-3"/>
        </w:rPr>
        <w:t>Vías</w:t>
      </w:r>
      <w:r>
        <w:rPr>
          <w:spacing w:val="47"/>
        </w:rPr>
        <w:t xml:space="preserve"> </w:t>
      </w:r>
      <w:r>
        <w:rPr>
          <w:spacing w:val="-1"/>
        </w:rPr>
        <w:t>Públicas</w:t>
      </w:r>
      <w:r>
        <w:rPr>
          <w:spacing w:val="48"/>
        </w:rPr>
        <w:t xml:space="preserve"> </w:t>
      </w:r>
      <w:r>
        <w:rPr>
          <w:spacing w:val="-1"/>
        </w:rPr>
        <w:t>Terrestres,</w:t>
      </w:r>
      <w:r>
        <w:rPr>
          <w:spacing w:val="51"/>
        </w:rPr>
        <w:t xml:space="preserve"> </w:t>
      </w:r>
      <w:r>
        <w:rPr>
          <w:spacing w:val="-1"/>
        </w:rPr>
        <w:t>No.7331</w:t>
      </w:r>
      <w:r>
        <w:rPr>
          <w:spacing w:val="47"/>
        </w:rPr>
        <w:t xml:space="preserve"> </w:t>
      </w:r>
      <w:r>
        <w:t>de</w:t>
      </w:r>
      <w:r>
        <w:rPr>
          <w:spacing w:val="44"/>
        </w:rPr>
        <w:t xml:space="preserve"> </w:t>
      </w:r>
      <w:r>
        <w:rPr>
          <w:spacing w:val="-2"/>
        </w:rPr>
        <w:t>13</w:t>
      </w:r>
      <w:r>
        <w:rPr>
          <w:spacing w:val="52"/>
        </w:rPr>
        <w:t xml:space="preserve"> </w:t>
      </w:r>
      <w:r>
        <w:t>de</w:t>
      </w:r>
      <w:r>
        <w:rPr>
          <w:spacing w:val="45"/>
        </w:rPr>
        <w:t xml:space="preserve"> </w:t>
      </w:r>
      <w:r>
        <w:rPr>
          <w:spacing w:val="-1"/>
        </w:rPr>
        <w:t>abril</w:t>
      </w:r>
      <w:r>
        <w:rPr>
          <w:spacing w:val="43"/>
        </w:rPr>
        <w:t xml:space="preserve"> </w:t>
      </w:r>
      <w:r>
        <w:t>de</w:t>
      </w:r>
      <w:r>
        <w:rPr>
          <w:spacing w:val="50"/>
        </w:rPr>
        <w:t xml:space="preserve"> </w:t>
      </w:r>
      <w:r>
        <w:rPr>
          <w:spacing w:val="-1"/>
        </w:rPr>
        <w:t>1993</w:t>
      </w:r>
      <w:r>
        <w:rPr>
          <w:spacing w:val="3"/>
        </w:rPr>
        <w:t xml:space="preserve"> </w:t>
      </w:r>
      <w:r>
        <w:t>y</w:t>
      </w:r>
      <w:r>
        <w:rPr>
          <w:spacing w:val="37"/>
        </w:rPr>
        <w:t xml:space="preserve"> </w:t>
      </w:r>
      <w:r>
        <w:t>sus</w:t>
      </w:r>
      <w:r>
        <w:rPr>
          <w:spacing w:val="47"/>
        </w:rPr>
        <w:t xml:space="preserve"> </w:t>
      </w:r>
      <w:r>
        <w:rPr>
          <w:spacing w:val="-1"/>
        </w:rPr>
        <w:t>reformas.</w:t>
      </w:r>
      <w:r>
        <w:rPr>
          <w:spacing w:val="51"/>
        </w:rPr>
        <w:t xml:space="preserve"> </w:t>
      </w:r>
      <w:r>
        <w:rPr>
          <w:spacing w:val="-1"/>
        </w:rPr>
        <w:t>Aunado</w:t>
      </w:r>
      <w:r>
        <w:rPr>
          <w:spacing w:val="47"/>
        </w:rPr>
        <w:t xml:space="preserve"> </w:t>
      </w:r>
      <w:r>
        <w:t>a</w:t>
      </w:r>
      <w:r>
        <w:rPr>
          <w:spacing w:val="50"/>
        </w:rPr>
        <w:t xml:space="preserve"> </w:t>
      </w:r>
      <w:r>
        <w:rPr>
          <w:spacing w:val="-3"/>
        </w:rPr>
        <w:t>lo</w:t>
      </w:r>
      <w:r>
        <w:rPr>
          <w:spacing w:val="61"/>
          <w:w w:val="102"/>
        </w:rPr>
        <w:t xml:space="preserve"> </w:t>
      </w:r>
      <w:r>
        <w:rPr>
          <w:spacing w:val="-1"/>
        </w:rPr>
        <w:t>anterior,</w:t>
      </w:r>
      <w:r>
        <w:rPr>
          <w:spacing w:val="32"/>
        </w:rPr>
        <w:t xml:space="preserve"> </w:t>
      </w:r>
      <w:r>
        <w:t>el</w:t>
      </w:r>
      <w:r>
        <w:rPr>
          <w:spacing w:val="18"/>
        </w:rPr>
        <w:t xml:space="preserve"> </w:t>
      </w:r>
      <w:r>
        <w:t>programa</w:t>
      </w:r>
      <w:r>
        <w:rPr>
          <w:spacing w:val="26"/>
        </w:rPr>
        <w:t xml:space="preserve"> </w:t>
      </w:r>
      <w:r>
        <w:rPr>
          <w:spacing w:val="-1"/>
        </w:rPr>
        <w:t>932</w:t>
      </w:r>
      <w:r>
        <w:rPr>
          <w:spacing w:val="33"/>
        </w:rPr>
        <w:t xml:space="preserve"> </w:t>
      </w:r>
      <w:r>
        <w:rPr>
          <w:spacing w:val="-2"/>
        </w:rPr>
        <w:t>coadyuva</w:t>
      </w:r>
      <w:r>
        <w:rPr>
          <w:spacing w:val="31"/>
        </w:rPr>
        <w:t xml:space="preserve"> </w:t>
      </w:r>
      <w:r>
        <w:rPr>
          <w:spacing w:val="-3"/>
        </w:rPr>
        <w:t>en</w:t>
      </w:r>
      <w:r>
        <w:rPr>
          <w:spacing w:val="33"/>
        </w:rPr>
        <w:t xml:space="preserve"> </w:t>
      </w:r>
      <w:r>
        <w:rPr>
          <w:spacing w:val="-3"/>
        </w:rPr>
        <w:t>la</w:t>
      </w:r>
      <w:r>
        <w:rPr>
          <w:spacing w:val="31"/>
        </w:rPr>
        <w:t xml:space="preserve"> </w:t>
      </w:r>
      <w:r>
        <w:rPr>
          <w:spacing w:val="-1"/>
        </w:rPr>
        <w:t>consecución</w:t>
      </w:r>
      <w:r>
        <w:rPr>
          <w:spacing w:val="27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rPr>
          <w:spacing w:val="-3"/>
        </w:rPr>
        <w:t>la</w:t>
      </w:r>
      <w:r>
        <w:rPr>
          <w:spacing w:val="31"/>
        </w:rPr>
        <w:t xml:space="preserve"> </w:t>
      </w:r>
      <w:r>
        <w:rPr>
          <w:spacing w:val="-2"/>
        </w:rPr>
        <w:t>misión,</w:t>
      </w:r>
      <w:r>
        <w:rPr>
          <w:spacing w:val="32"/>
        </w:rPr>
        <w:t xml:space="preserve"> </w:t>
      </w:r>
      <w:r>
        <w:rPr>
          <w:spacing w:val="-3"/>
        </w:rPr>
        <w:t>así</w:t>
      </w:r>
      <w:r>
        <w:rPr>
          <w:spacing w:val="36"/>
        </w:rPr>
        <w:t xml:space="preserve"> </w:t>
      </w:r>
      <w:r>
        <w:rPr>
          <w:spacing w:val="-1"/>
        </w:rPr>
        <w:t>como</w:t>
      </w:r>
      <w:r>
        <w:rPr>
          <w:spacing w:val="33"/>
        </w:rPr>
        <w:t xml:space="preserve"> </w:t>
      </w:r>
      <w:r>
        <w:rPr>
          <w:spacing w:val="-3"/>
        </w:rPr>
        <w:t>en</w:t>
      </w:r>
      <w:r>
        <w:rPr>
          <w:spacing w:val="28"/>
        </w:rPr>
        <w:t xml:space="preserve"> </w:t>
      </w:r>
      <w:r>
        <w:t>el</w:t>
      </w:r>
      <w:r>
        <w:rPr>
          <w:spacing w:val="24"/>
        </w:rPr>
        <w:t xml:space="preserve"> </w:t>
      </w:r>
      <w:r>
        <w:rPr>
          <w:spacing w:val="-1"/>
        </w:rPr>
        <w:t>cumplimiento</w:t>
      </w:r>
      <w:r>
        <w:rPr>
          <w:spacing w:val="33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rPr>
          <w:spacing w:val="-1"/>
        </w:rPr>
        <w:t>la</w:t>
      </w:r>
      <w:r>
        <w:rPr>
          <w:spacing w:val="81"/>
          <w:w w:val="102"/>
        </w:rPr>
        <w:t xml:space="preserve"> </w:t>
      </w:r>
      <w:r>
        <w:t>misión</w:t>
      </w:r>
      <w:r>
        <w:rPr>
          <w:spacing w:val="7"/>
        </w:rPr>
        <w:t xml:space="preserve"> </w:t>
      </w:r>
      <w:r>
        <w:rPr>
          <w:spacing w:val="2"/>
        </w:rPr>
        <w:t>de</w:t>
      </w:r>
      <w:r>
        <w:rPr>
          <w:spacing w:val="21"/>
        </w:rPr>
        <w:t xml:space="preserve"> </w:t>
      </w:r>
      <w:r>
        <w:rPr>
          <w:spacing w:val="-2"/>
        </w:rPr>
        <w:t>los</w:t>
      </w:r>
      <w:r>
        <w:rPr>
          <w:spacing w:val="14"/>
        </w:rPr>
        <w:t xml:space="preserve"> </w:t>
      </w:r>
      <w:r>
        <w:rPr>
          <w:spacing w:val="-1"/>
        </w:rPr>
        <w:t>restantes</w:t>
      </w:r>
      <w:r>
        <w:rPr>
          <w:spacing w:val="14"/>
        </w:rPr>
        <w:t xml:space="preserve"> </w:t>
      </w:r>
      <w:r>
        <w:rPr>
          <w:spacing w:val="-1"/>
        </w:rPr>
        <w:t>programas,</w:t>
      </w:r>
      <w:r>
        <w:rPr>
          <w:spacing w:val="23"/>
        </w:rPr>
        <w:t xml:space="preserve"> </w:t>
      </w:r>
      <w:r>
        <w:rPr>
          <w:spacing w:val="-1"/>
        </w:rPr>
        <w:t>además</w:t>
      </w:r>
      <w:r>
        <w:rPr>
          <w:spacing w:val="14"/>
        </w:rPr>
        <w:t xml:space="preserve"> </w:t>
      </w:r>
      <w:r>
        <w:rPr>
          <w:spacing w:val="-3"/>
        </w:rPr>
        <w:t>la</w:t>
      </w:r>
      <w:r>
        <w:rPr>
          <w:spacing w:val="21"/>
        </w:rPr>
        <w:t xml:space="preserve"> </w:t>
      </w:r>
      <w:r>
        <w:rPr>
          <w:spacing w:val="-1"/>
        </w:rPr>
        <w:t>Corte</w:t>
      </w:r>
      <w:r>
        <w:rPr>
          <w:spacing w:val="16"/>
        </w:rPr>
        <w:t xml:space="preserve"> </w:t>
      </w:r>
      <w:r>
        <w:t>Plena</w:t>
      </w:r>
      <w:r>
        <w:rPr>
          <w:spacing w:val="17"/>
        </w:rPr>
        <w:t xml:space="preserve"> </w:t>
      </w:r>
      <w:r>
        <w:t>en</w:t>
      </w:r>
      <w:r>
        <w:rPr>
          <w:spacing w:val="18"/>
        </w:rPr>
        <w:t xml:space="preserve"> </w:t>
      </w:r>
      <w:r>
        <w:rPr>
          <w:spacing w:val="-1"/>
        </w:rPr>
        <w:t>sesión</w:t>
      </w:r>
      <w:r>
        <w:rPr>
          <w:spacing w:val="17"/>
        </w:rPr>
        <w:t xml:space="preserve"> </w:t>
      </w:r>
      <w:r>
        <w:rPr>
          <w:spacing w:val="-3"/>
        </w:rPr>
        <w:t>Nº</w:t>
      </w:r>
      <w:r>
        <w:rPr>
          <w:spacing w:val="24"/>
        </w:rPr>
        <w:t xml:space="preserve"> </w:t>
      </w:r>
      <w:r>
        <w:t>2-12,</w:t>
      </w:r>
      <w:r>
        <w:rPr>
          <w:spacing w:val="16"/>
        </w:rPr>
        <w:t xml:space="preserve"> </w:t>
      </w:r>
      <w:r>
        <w:rPr>
          <w:spacing w:val="-1"/>
        </w:rPr>
        <w:t>celebrada</w:t>
      </w:r>
      <w:r>
        <w:rPr>
          <w:spacing w:val="17"/>
        </w:rPr>
        <w:t xml:space="preserve"> </w:t>
      </w:r>
      <w:r>
        <w:t>el</w:t>
      </w:r>
      <w:r>
        <w:rPr>
          <w:spacing w:val="9"/>
        </w:rPr>
        <w:t xml:space="preserve"> </w:t>
      </w:r>
      <w:r>
        <w:rPr>
          <w:spacing w:val="2"/>
        </w:rPr>
        <w:t>16</w:t>
      </w:r>
      <w:r>
        <w:rPr>
          <w:spacing w:val="13"/>
        </w:rPr>
        <w:t xml:space="preserve"> </w:t>
      </w:r>
      <w:r>
        <w:rPr>
          <w:spacing w:val="2"/>
        </w:rPr>
        <w:t>de</w:t>
      </w:r>
      <w:r>
        <w:rPr>
          <w:spacing w:val="17"/>
        </w:rPr>
        <w:t xml:space="preserve"> </w:t>
      </w:r>
      <w:r>
        <w:rPr>
          <w:spacing w:val="-3"/>
        </w:rPr>
        <w:t>enero</w:t>
      </w:r>
      <w:r>
        <w:rPr>
          <w:spacing w:val="17"/>
        </w:rPr>
        <w:t xml:space="preserve"> </w:t>
      </w:r>
      <w:r>
        <w:rPr>
          <w:spacing w:val="2"/>
        </w:rPr>
        <w:t>de</w:t>
      </w:r>
      <w:r>
        <w:rPr>
          <w:spacing w:val="88"/>
          <w:w w:val="102"/>
        </w:rPr>
        <w:t xml:space="preserve"> </w:t>
      </w:r>
      <w:r>
        <w:rPr>
          <w:spacing w:val="-1"/>
        </w:rPr>
        <w:t>2012,</w:t>
      </w:r>
      <w:r>
        <w:rPr>
          <w:spacing w:val="2"/>
        </w:rPr>
        <w:t xml:space="preserve"> </w:t>
      </w:r>
      <w:r>
        <w:rPr>
          <w:spacing w:val="-1"/>
        </w:rPr>
        <w:t>artículo</w:t>
      </w:r>
      <w:r>
        <w:rPr>
          <w:spacing w:val="3"/>
        </w:rPr>
        <w:t xml:space="preserve"> </w:t>
      </w:r>
      <w:r>
        <w:rPr>
          <w:spacing w:val="-2"/>
        </w:rPr>
        <w:t>XVIII,</w:t>
      </w:r>
      <w:r>
        <w:rPr>
          <w:spacing w:val="2"/>
        </w:rPr>
        <w:t xml:space="preserve"> </w:t>
      </w:r>
      <w:r>
        <w:rPr>
          <w:spacing w:val="-1"/>
        </w:rPr>
        <w:t>aprobó</w:t>
      </w:r>
      <w:r>
        <w:rPr>
          <w:spacing w:val="8"/>
        </w:rPr>
        <w:t xml:space="preserve"> </w:t>
      </w:r>
      <w:r>
        <w:rPr>
          <w:spacing w:val="-3"/>
        </w:rPr>
        <w:t>el</w:t>
      </w:r>
      <w:r>
        <w:rPr>
          <w:spacing w:val="50"/>
        </w:rPr>
        <w:t xml:space="preserve"> </w:t>
      </w:r>
      <w:r>
        <w:rPr>
          <w:spacing w:val="-1"/>
        </w:rPr>
        <w:t>“Reglamento</w:t>
      </w:r>
      <w:r>
        <w:rPr>
          <w:spacing w:val="3"/>
        </w:rPr>
        <w:t xml:space="preserve"> </w:t>
      </w:r>
      <w:r>
        <w:t>para</w:t>
      </w:r>
      <w:r>
        <w:rPr>
          <w:spacing w:val="50"/>
        </w:rPr>
        <w:t xml:space="preserve"> </w:t>
      </w:r>
      <w:r>
        <w:t>el</w:t>
      </w:r>
      <w:r>
        <w:rPr>
          <w:spacing w:val="50"/>
        </w:rPr>
        <w:t xml:space="preserve"> </w:t>
      </w:r>
      <w:r>
        <w:t>uso</w:t>
      </w:r>
      <w:r>
        <w:rPr>
          <w:spacing w:val="9"/>
        </w:rPr>
        <w:t xml:space="preserve"> </w:t>
      </w:r>
      <w:r>
        <w:t>y</w:t>
      </w:r>
      <w:r>
        <w:rPr>
          <w:spacing w:val="47"/>
        </w:rPr>
        <w:t xml:space="preserve"> </w:t>
      </w:r>
      <w:r>
        <w:t>control</w:t>
      </w:r>
      <w:r>
        <w:rPr>
          <w:spacing w:val="49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spacing w:val="-2"/>
        </w:rPr>
        <w:t>los</w:t>
      </w:r>
      <w:r>
        <w:rPr>
          <w:spacing w:val="54"/>
        </w:rPr>
        <w:t xml:space="preserve"> </w:t>
      </w:r>
      <w:r>
        <w:t>recursos</w:t>
      </w:r>
      <w:r>
        <w:rPr>
          <w:spacing w:val="48"/>
        </w:rPr>
        <w:t xml:space="preserve"> </w:t>
      </w:r>
      <w:r>
        <w:rPr>
          <w:spacing w:val="-1"/>
        </w:rPr>
        <w:t>provenientes</w:t>
      </w:r>
      <w:r>
        <w:rPr>
          <w:spacing w:val="4"/>
        </w:rPr>
        <w:t xml:space="preserve"> </w:t>
      </w:r>
      <w:r>
        <w:t>del</w:t>
      </w:r>
      <w:r>
        <w:rPr>
          <w:spacing w:val="53"/>
          <w:w w:val="102"/>
        </w:rPr>
        <w:t xml:space="preserve"> </w:t>
      </w:r>
      <w:r>
        <w:rPr>
          <w:spacing w:val="-1"/>
        </w:rPr>
        <w:t>Programa</w:t>
      </w:r>
      <w:r>
        <w:rPr>
          <w:spacing w:val="15"/>
        </w:rPr>
        <w:t xml:space="preserve"> </w:t>
      </w:r>
      <w:r>
        <w:rPr>
          <w:spacing w:val="-1"/>
        </w:rPr>
        <w:t>932</w:t>
      </w:r>
      <w:r>
        <w:rPr>
          <w:spacing w:val="24"/>
        </w:rPr>
        <w:t xml:space="preserve"> </w:t>
      </w:r>
      <w:r>
        <w:rPr>
          <w:spacing w:val="-2"/>
        </w:rPr>
        <w:t>“Servicio</w:t>
      </w:r>
      <w:r>
        <w:rPr>
          <w:spacing w:val="23"/>
        </w:rPr>
        <w:t xml:space="preserve"> </w:t>
      </w:r>
      <w:r>
        <w:rPr>
          <w:spacing w:val="2"/>
        </w:rPr>
        <w:t>de</w:t>
      </w:r>
      <w:r>
        <w:rPr>
          <w:spacing w:val="16"/>
        </w:rPr>
        <w:t xml:space="preserve"> </w:t>
      </w:r>
      <w:r>
        <w:rPr>
          <w:spacing w:val="-2"/>
        </w:rPr>
        <w:t>Justicia</w:t>
      </w:r>
      <w:r>
        <w:rPr>
          <w:spacing w:val="16"/>
        </w:rPr>
        <w:t xml:space="preserve"> </w:t>
      </w:r>
      <w:r>
        <w:rPr>
          <w:spacing w:val="2"/>
        </w:rPr>
        <w:t>de</w:t>
      </w:r>
      <w:r>
        <w:rPr>
          <w:spacing w:val="15"/>
        </w:rPr>
        <w:t xml:space="preserve"> </w:t>
      </w:r>
      <w:r>
        <w:t>Tránsito”</w:t>
      </w:r>
      <w:r>
        <w:rPr>
          <w:spacing w:val="22"/>
        </w:rPr>
        <w:t xml:space="preserve"> </w:t>
      </w:r>
      <w:r>
        <w:t>y</w:t>
      </w:r>
      <w:r>
        <w:rPr>
          <w:spacing w:val="8"/>
        </w:rPr>
        <w:t xml:space="preserve"> </w:t>
      </w:r>
      <w:r>
        <w:rPr>
          <w:spacing w:val="-3"/>
        </w:rPr>
        <w:t>el</w:t>
      </w:r>
      <w:r>
        <w:rPr>
          <w:spacing w:val="20"/>
        </w:rPr>
        <w:t xml:space="preserve"> </w:t>
      </w:r>
      <w:r>
        <w:t>programa</w:t>
      </w:r>
      <w:r>
        <w:rPr>
          <w:spacing w:val="16"/>
        </w:rPr>
        <w:t xml:space="preserve"> </w:t>
      </w:r>
      <w:r>
        <w:rPr>
          <w:spacing w:val="-1"/>
        </w:rPr>
        <w:t>942</w:t>
      </w:r>
      <w:r>
        <w:rPr>
          <w:spacing w:val="23"/>
        </w:rPr>
        <w:t xml:space="preserve"> </w:t>
      </w:r>
      <w:r>
        <w:rPr>
          <w:spacing w:val="-1"/>
        </w:rPr>
        <w:t>corresponde</w:t>
      </w:r>
      <w:r>
        <w:rPr>
          <w:spacing w:val="21"/>
        </w:rPr>
        <w:t xml:space="preserve"> </w:t>
      </w:r>
      <w:r>
        <w:rPr>
          <w:spacing w:val="-3"/>
        </w:rPr>
        <w:t>al</w:t>
      </w:r>
      <w:r>
        <w:t xml:space="preserve"> </w:t>
      </w:r>
      <w:r>
        <w:rPr>
          <w:spacing w:val="15"/>
        </w:rPr>
        <w:t xml:space="preserve"> </w:t>
      </w:r>
      <w:r>
        <w:t xml:space="preserve">Aporte </w:t>
      </w:r>
      <w:r>
        <w:rPr>
          <w:spacing w:val="11"/>
        </w:rPr>
        <w:t xml:space="preserve"> </w:t>
      </w:r>
      <w:r>
        <w:rPr>
          <w:spacing w:val="-1"/>
        </w:rPr>
        <w:t>Local</w:t>
      </w:r>
      <w:r>
        <w:rPr>
          <w:spacing w:val="62"/>
          <w:w w:val="102"/>
        </w:rPr>
        <w:t xml:space="preserve"> </w:t>
      </w:r>
      <w:r>
        <w:rPr>
          <w:spacing w:val="-1"/>
        </w:rPr>
        <w:t>Préstamo</w:t>
      </w:r>
      <w:r>
        <w:rPr>
          <w:spacing w:val="37"/>
        </w:rPr>
        <w:t xml:space="preserve"> </w:t>
      </w:r>
      <w:r>
        <w:rPr>
          <w:spacing w:val="-2"/>
        </w:rPr>
        <w:t>BID</w:t>
      </w:r>
      <w:r>
        <w:rPr>
          <w:spacing w:val="28"/>
        </w:rPr>
        <w:t xml:space="preserve"> </w:t>
      </w:r>
      <w:r>
        <w:rPr>
          <w:spacing w:val="-1"/>
        </w:rPr>
        <w:t>1377/OC-CR.</w:t>
      </w:r>
      <w:r>
        <w:rPr>
          <w:spacing w:val="36"/>
        </w:rPr>
        <w:t xml:space="preserve"> </w:t>
      </w:r>
      <w:r>
        <w:t>Ambos</w:t>
      </w:r>
      <w:r>
        <w:rPr>
          <w:spacing w:val="27"/>
        </w:rPr>
        <w:t xml:space="preserve"> </w:t>
      </w:r>
      <w:r>
        <w:rPr>
          <w:spacing w:val="-1"/>
        </w:rPr>
        <w:t>programas</w:t>
      </w:r>
      <w:r>
        <w:rPr>
          <w:spacing w:val="32"/>
        </w:rPr>
        <w:t xml:space="preserve"> </w:t>
      </w:r>
      <w:r>
        <w:t>se</w:t>
      </w:r>
      <w:r>
        <w:rPr>
          <w:spacing w:val="29"/>
        </w:rPr>
        <w:t xml:space="preserve"> </w:t>
      </w:r>
      <w:r>
        <w:rPr>
          <w:spacing w:val="-1"/>
        </w:rPr>
        <w:t>contemplan</w:t>
      </w:r>
      <w:r>
        <w:rPr>
          <w:spacing w:val="25"/>
        </w:rPr>
        <w:t xml:space="preserve"> </w:t>
      </w:r>
      <w:r>
        <w:rPr>
          <w:spacing w:val="-1"/>
        </w:rPr>
        <w:t>dentro</w:t>
      </w:r>
      <w:r>
        <w:rPr>
          <w:spacing w:val="38"/>
        </w:rPr>
        <w:t xml:space="preserve"> </w:t>
      </w:r>
      <w:r>
        <w:t>del</w:t>
      </w:r>
      <w:r>
        <w:rPr>
          <w:spacing w:val="27"/>
        </w:rPr>
        <w:t xml:space="preserve"> </w:t>
      </w:r>
      <w:r>
        <w:rPr>
          <w:spacing w:val="-1"/>
        </w:rPr>
        <w:t>presupuesto</w:t>
      </w:r>
      <w:r>
        <w:rPr>
          <w:spacing w:val="37"/>
        </w:rPr>
        <w:t xml:space="preserve"> </w:t>
      </w:r>
      <w:r>
        <w:rPr>
          <w:spacing w:val="-2"/>
        </w:rPr>
        <w:t>aprobado</w:t>
      </w:r>
      <w:r>
        <w:rPr>
          <w:spacing w:val="37"/>
        </w:rPr>
        <w:t xml:space="preserve"> </w:t>
      </w:r>
      <w:r>
        <w:rPr>
          <w:spacing w:val="-1"/>
        </w:rPr>
        <w:t>para</w:t>
      </w:r>
      <w:r>
        <w:rPr>
          <w:spacing w:val="29"/>
        </w:rPr>
        <w:t xml:space="preserve"> </w:t>
      </w:r>
      <w:r>
        <w:t>el</w:t>
      </w:r>
      <w:r>
        <w:rPr>
          <w:spacing w:val="93"/>
          <w:w w:val="102"/>
        </w:rPr>
        <w:t xml:space="preserve"> </w:t>
      </w:r>
      <w:r>
        <w:t>período</w:t>
      </w:r>
      <w:r>
        <w:rPr>
          <w:spacing w:val="25"/>
        </w:rPr>
        <w:t xml:space="preserve"> </w:t>
      </w:r>
      <w:r>
        <w:rPr>
          <w:spacing w:val="-2"/>
        </w:rPr>
        <w:t>actual.</w:t>
      </w:r>
    </w:p>
    <w:p w:rsidR="00C95FE4" w:rsidRDefault="00C95FE4">
      <w:pPr>
        <w:spacing w:before="11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tulo3"/>
        <w:jc w:val="both"/>
        <w:rPr>
          <w:b w:val="0"/>
          <w:bCs w:val="0"/>
        </w:rPr>
      </w:pPr>
      <w:r>
        <w:t>Ingresos</w:t>
      </w:r>
      <w:r>
        <w:rPr>
          <w:spacing w:val="46"/>
        </w:rPr>
        <w:t xml:space="preserve"> </w:t>
      </w:r>
      <w:r>
        <w:rPr>
          <w:spacing w:val="-1"/>
        </w:rPr>
        <w:t>Presupuestarios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spacing w:line="245" w:lineRule="auto"/>
        <w:ind w:right="178"/>
        <w:jc w:val="both"/>
      </w:pPr>
      <w:r>
        <w:t>El</w:t>
      </w:r>
      <w:r>
        <w:rPr>
          <w:spacing w:val="46"/>
        </w:rPr>
        <w:t xml:space="preserve"> </w:t>
      </w:r>
      <w:r>
        <w:rPr>
          <w:spacing w:val="-1"/>
        </w:rPr>
        <w:t>reconocimiento</w:t>
      </w:r>
      <w:r>
        <w:t xml:space="preserve"> del</w:t>
      </w:r>
      <w:r>
        <w:rPr>
          <w:spacing w:val="47"/>
        </w:rPr>
        <w:t xml:space="preserve"> </w:t>
      </w:r>
      <w:r>
        <w:rPr>
          <w:spacing w:val="-2"/>
        </w:rPr>
        <w:t>ingreso</w:t>
      </w:r>
      <w:r>
        <w:rPr>
          <w:spacing w:val="6"/>
        </w:rPr>
        <w:t xml:space="preserve"> </w:t>
      </w:r>
      <w:r>
        <w:t>guarda</w:t>
      </w:r>
      <w:r>
        <w:rPr>
          <w:spacing w:val="43"/>
        </w:rPr>
        <w:t xml:space="preserve"> </w:t>
      </w:r>
      <w:r>
        <w:rPr>
          <w:spacing w:val="-2"/>
        </w:rPr>
        <w:t>relación</w:t>
      </w:r>
      <w:r>
        <w:rPr>
          <w:spacing w:val="44"/>
        </w:rPr>
        <w:t xml:space="preserve"> </w:t>
      </w:r>
      <w:r>
        <w:rPr>
          <w:spacing w:val="1"/>
        </w:rPr>
        <w:t>con</w:t>
      </w:r>
      <w:r>
        <w:rPr>
          <w:spacing w:val="50"/>
        </w:rPr>
        <w:t xml:space="preserve"> </w:t>
      </w:r>
      <w:r>
        <w:rPr>
          <w:spacing w:val="-3"/>
        </w:rPr>
        <w:t>el</w:t>
      </w:r>
      <w:r>
        <w:rPr>
          <w:spacing w:val="46"/>
        </w:rPr>
        <w:t xml:space="preserve"> </w:t>
      </w:r>
      <w:r>
        <w:rPr>
          <w:spacing w:val="-1"/>
        </w:rPr>
        <w:t>devengamiento</w:t>
      </w:r>
      <w:r>
        <w:t xml:space="preserve"> </w:t>
      </w:r>
      <w:r>
        <w:rPr>
          <w:spacing w:val="-1"/>
        </w:rPr>
        <w:t>presupuestario</w:t>
      </w:r>
      <w:r>
        <w:rPr>
          <w:spacing w:val="50"/>
        </w:rPr>
        <w:t xml:space="preserve"> </w:t>
      </w:r>
      <w:r>
        <w:t>del</w:t>
      </w:r>
      <w:r>
        <w:rPr>
          <w:spacing w:val="47"/>
        </w:rPr>
        <w:t xml:space="preserve"> </w:t>
      </w:r>
      <w:r>
        <w:rPr>
          <w:spacing w:val="-1"/>
        </w:rPr>
        <w:t>gasto,</w:t>
      </w:r>
      <w:r>
        <w:rPr>
          <w:spacing w:val="48"/>
        </w:rPr>
        <w:t xml:space="preserve"> </w:t>
      </w:r>
      <w:r>
        <w:t>por</w:t>
      </w:r>
      <w:r>
        <w:rPr>
          <w:spacing w:val="49"/>
        </w:rPr>
        <w:t xml:space="preserve"> </w:t>
      </w:r>
      <w:r>
        <w:rPr>
          <w:spacing w:val="-3"/>
        </w:rPr>
        <w:t>lo</w:t>
      </w:r>
      <w:r>
        <w:rPr>
          <w:spacing w:val="57"/>
          <w:w w:val="102"/>
        </w:rPr>
        <w:t xml:space="preserve"> </w:t>
      </w:r>
      <w:r>
        <w:rPr>
          <w:spacing w:val="-1"/>
        </w:rPr>
        <w:t>tanto,</w:t>
      </w:r>
      <w:r>
        <w:rPr>
          <w:spacing w:val="52"/>
        </w:rPr>
        <w:t xml:space="preserve"> </w:t>
      </w:r>
      <w:r>
        <w:rPr>
          <w:spacing w:val="-3"/>
        </w:rPr>
        <w:t>la</w:t>
      </w:r>
      <w:r>
        <w:rPr>
          <w:spacing w:val="51"/>
        </w:rPr>
        <w:t xml:space="preserve"> </w:t>
      </w:r>
      <w:r>
        <w:t>ejecución</w:t>
      </w:r>
      <w:r>
        <w:rPr>
          <w:spacing w:val="42"/>
        </w:rPr>
        <w:t xml:space="preserve"> </w:t>
      </w:r>
      <w:r>
        <w:t>del</w:t>
      </w:r>
      <w:r>
        <w:rPr>
          <w:spacing w:val="45"/>
        </w:rPr>
        <w:t xml:space="preserve"> </w:t>
      </w:r>
      <w:r>
        <w:rPr>
          <w:spacing w:val="-1"/>
        </w:rPr>
        <w:t>presupuesto</w:t>
      </w:r>
      <w:r>
        <w:rPr>
          <w:spacing w:val="53"/>
        </w:rPr>
        <w:t xml:space="preserve"> </w:t>
      </w:r>
      <w:r>
        <w:rPr>
          <w:spacing w:val="-2"/>
        </w:rPr>
        <w:t>implica</w:t>
      </w:r>
      <w:r>
        <w:rPr>
          <w:spacing w:val="51"/>
        </w:rPr>
        <w:t xml:space="preserve"> </w:t>
      </w:r>
      <w:r>
        <w:t>para</w:t>
      </w:r>
      <w:r>
        <w:rPr>
          <w:spacing w:val="52"/>
        </w:rPr>
        <w:t xml:space="preserve"> </w:t>
      </w:r>
      <w:r>
        <w:rPr>
          <w:spacing w:val="-3"/>
        </w:rPr>
        <w:t>el</w:t>
      </w:r>
      <w:r>
        <w:rPr>
          <w:spacing w:val="50"/>
        </w:rPr>
        <w:t xml:space="preserve"> </w:t>
      </w:r>
      <w:r>
        <w:t>Poder</w:t>
      </w:r>
      <w:r>
        <w:rPr>
          <w:spacing w:val="52"/>
        </w:rPr>
        <w:t xml:space="preserve"> </w:t>
      </w:r>
      <w:r>
        <w:rPr>
          <w:spacing w:val="-1"/>
        </w:rPr>
        <w:t>Judicial</w:t>
      </w:r>
      <w:r>
        <w:rPr>
          <w:spacing w:val="44"/>
        </w:rPr>
        <w:t xml:space="preserve"> </w:t>
      </w:r>
      <w:r>
        <w:rPr>
          <w:spacing w:val="1"/>
        </w:rPr>
        <w:t>el</w:t>
      </w:r>
      <w:r>
        <w:rPr>
          <w:spacing w:val="51"/>
        </w:rPr>
        <w:t xml:space="preserve"> </w:t>
      </w:r>
      <w:r>
        <w:rPr>
          <w:spacing w:val="-2"/>
        </w:rPr>
        <w:t>flujo</w:t>
      </w:r>
      <w:r>
        <w:rPr>
          <w:spacing w:val="53"/>
        </w:rPr>
        <w:t xml:space="preserve"> </w:t>
      </w:r>
      <w:r>
        <w:rPr>
          <w:spacing w:val="2"/>
        </w:rPr>
        <w:t>de</w:t>
      </w:r>
      <w:r>
        <w:rPr>
          <w:spacing w:val="46"/>
        </w:rPr>
        <w:t xml:space="preserve"> </w:t>
      </w:r>
      <w:r>
        <w:rPr>
          <w:spacing w:val="-2"/>
        </w:rPr>
        <w:t>efectivo</w:t>
      </w:r>
      <w:r>
        <w:rPr>
          <w:spacing w:val="53"/>
        </w:rPr>
        <w:t xml:space="preserve"> </w:t>
      </w:r>
      <w:r>
        <w:rPr>
          <w:spacing w:val="-2"/>
        </w:rPr>
        <w:t>necesario</w:t>
      </w:r>
      <w:r>
        <w:rPr>
          <w:spacing w:val="53"/>
        </w:rPr>
        <w:t xml:space="preserve"> </w:t>
      </w:r>
      <w:r>
        <w:rPr>
          <w:spacing w:val="1"/>
        </w:rPr>
        <w:t>para</w:t>
      </w:r>
      <w:r>
        <w:rPr>
          <w:spacing w:val="103"/>
          <w:w w:val="102"/>
        </w:rPr>
        <w:t xml:space="preserve"> </w:t>
      </w:r>
      <w:r>
        <w:rPr>
          <w:spacing w:val="-1"/>
        </w:rPr>
        <w:t>efectuar</w:t>
      </w:r>
      <w:r>
        <w:rPr>
          <w:spacing w:val="43"/>
        </w:rPr>
        <w:t xml:space="preserve"> </w:t>
      </w:r>
      <w:r>
        <w:t>los</w:t>
      </w:r>
      <w:r>
        <w:rPr>
          <w:spacing w:val="44"/>
        </w:rPr>
        <w:t xml:space="preserve"> </w:t>
      </w:r>
      <w:r>
        <w:t>pagos</w:t>
      </w:r>
      <w:r>
        <w:rPr>
          <w:spacing w:val="44"/>
        </w:rPr>
        <w:t xml:space="preserve"> </w:t>
      </w:r>
      <w:r>
        <w:t>derivados</w:t>
      </w:r>
      <w:r>
        <w:rPr>
          <w:spacing w:val="44"/>
        </w:rPr>
        <w:t xml:space="preserve"> </w:t>
      </w:r>
      <w:r>
        <w:t>de</w:t>
      </w:r>
      <w:r>
        <w:rPr>
          <w:spacing w:val="42"/>
        </w:rPr>
        <w:t xml:space="preserve"> </w:t>
      </w:r>
      <w:r>
        <w:rPr>
          <w:spacing w:val="-2"/>
        </w:rPr>
        <w:t>las</w:t>
      </w:r>
      <w:r>
        <w:rPr>
          <w:spacing w:val="44"/>
        </w:rPr>
        <w:t xml:space="preserve"> </w:t>
      </w:r>
      <w:r>
        <w:rPr>
          <w:spacing w:val="-1"/>
        </w:rPr>
        <w:t>operaciones</w:t>
      </w:r>
      <w:r>
        <w:rPr>
          <w:spacing w:val="44"/>
        </w:rPr>
        <w:t xml:space="preserve"> </w:t>
      </w:r>
      <w:r>
        <w:rPr>
          <w:spacing w:val="-1"/>
        </w:rPr>
        <w:t>normales</w:t>
      </w:r>
      <w:r>
        <w:rPr>
          <w:spacing w:val="45"/>
        </w:rPr>
        <w:t xml:space="preserve"> </w:t>
      </w:r>
      <w:r>
        <w:rPr>
          <w:spacing w:val="2"/>
        </w:rPr>
        <w:t>de</w:t>
      </w:r>
      <w:r>
        <w:rPr>
          <w:spacing w:val="42"/>
        </w:rPr>
        <w:t xml:space="preserve"> </w:t>
      </w:r>
      <w:r>
        <w:rPr>
          <w:spacing w:val="-3"/>
        </w:rPr>
        <w:t>la</w:t>
      </w:r>
      <w:r>
        <w:rPr>
          <w:spacing w:val="52"/>
        </w:rPr>
        <w:t xml:space="preserve"> </w:t>
      </w:r>
      <w:r>
        <w:rPr>
          <w:spacing w:val="-1"/>
        </w:rPr>
        <w:t>Institución.</w:t>
      </w:r>
      <w:r>
        <w:rPr>
          <w:spacing w:val="47"/>
        </w:rPr>
        <w:t xml:space="preserve"> </w:t>
      </w:r>
      <w:r>
        <w:t>En</w:t>
      </w:r>
      <w:r>
        <w:rPr>
          <w:spacing w:val="43"/>
        </w:rPr>
        <w:t xml:space="preserve"> </w:t>
      </w:r>
      <w:r>
        <w:rPr>
          <w:spacing w:val="-1"/>
        </w:rPr>
        <w:t>lo</w:t>
      </w:r>
      <w:r>
        <w:rPr>
          <w:spacing w:val="49"/>
        </w:rPr>
        <w:t xml:space="preserve"> </w:t>
      </w:r>
      <w:r>
        <w:rPr>
          <w:spacing w:val="2"/>
        </w:rPr>
        <w:t>que</w:t>
      </w:r>
      <w:r>
        <w:rPr>
          <w:spacing w:val="42"/>
        </w:rPr>
        <w:t xml:space="preserve"> </w:t>
      </w:r>
      <w:r>
        <w:rPr>
          <w:spacing w:val="-1"/>
        </w:rPr>
        <w:t>corresponde</w:t>
      </w:r>
      <w:r>
        <w:rPr>
          <w:spacing w:val="42"/>
        </w:rPr>
        <w:t xml:space="preserve"> </w:t>
      </w:r>
      <w:r>
        <w:rPr>
          <w:spacing w:val="1"/>
        </w:rPr>
        <w:t>al</w:t>
      </w:r>
      <w:r>
        <w:rPr>
          <w:spacing w:val="76"/>
          <w:w w:val="102"/>
        </w:rPr>
        <w:t xml:space="preserve"> </w:t>
      </w:r>
      <w:r>
        <w:t>Estado</w:t>
      </w:r>
      <w:r>
        <w:rPr>
          <w:spacing w:val="5"/>
        </w:rPr>
        <w:t xml:space="preserve"> </w:t>
      </w:r>
      <w:r>
        <w:t>de</w:t>
      </w:r>
      <w:r>
        <w:rPr>
          <w:spacing w:val="4"/>
        </w:rPr>
        <w:t xml:space="preserve"> </w:t>
      </w:r>
      <w:r>
        <w:rPr>
          <w:spacing w:val="-1"/>
        </w:rPr>
        <w:t>Ejecución</w:t>
      </w:r>
      <w:r>
        <w:rPr>
          <w:spacing w:val="50"/>
        </w:rPr>
        <w:t xml:space="preserve"> </w:t>
      </w:r>
      <w:r>
        <w:rPr>
          <w:spacing w:val="-1"/>
        </w:rPr>
        <w:t>Presupuestaria,</w:t>
      </w:r>
      <w:r>
        <w:rPr>
          <w:spacing w:val="4"/>
        </w:rPr>
        <w:t xml:space="preserve"> </w:t>
      </w:r>
      <w:r>
        <w:rPr>
          <w:spacing w:val="-3"/>
        </w:rPr>
        <w:t>el</w:t>
      </w:r>
      <w:r>
        <w:rPr>
          <w:spacing w:val="3"/>
        </w:rPr>
        <w:t xml:space="preserve"> </w:t>
      </w:r>
      <w:r>
        <w:rPr>
          <w:spacing w:val="-1"/>
        </w:rPr>
        <w:t>ingreso</w:t>
      </w:r>
      <w:r>
        <w:rPr>
          <w:spacing w:val="6"/>
        </w:rPr>
        <w:t xml:space="preserve"> </w:t>
      </w:r>
      <w:r>
        <w:rPr>
          <w:spacing w:val="-1"/>
        </w:rPr>
        <w:t>presupuestario</w:t>
      </w:r>
      <w:r>
        <w:rPr>
          <w:spacing w:val="6"/>
        </w:rPr>
        <w:t xml:space="preserve"> </w:t>
      </w:r>
      <w:r>
        <w:rPr>
          <w:spacing w:val="-1"/>
        </w:rPr>
        <w:t>será</w:t>
      </w:r>
      <w:r>
        <w:rPr>
          <w:spacing w:val="3"/>
        </w:rPr>
        <w:t xml:space="preserve"> </w:t>
      </w:r>
      <w:r>
        <w:rPr>
          <w:spacing w:val="-1"/>
        </w:rPr>
        <w:t>igual</w:t>
      </w:r>
      <w:r>
        <w:rPr>
          <w:spacing w:val="52"/>
        </w:rPr>
        <w:t xml:space="preserve"> </w:t>
      </w:r>
      <w:r>
        <w:rPr>
          <w:spacing w:val="2"/>
        </w:rPr>
        <w:t>que</w:t>
      </w:r>
      <w:r>
        <w:rPr>
          <w:spacing w:val="53"/>
        </w:rPr>
        <w:t xml:space="preserve"> </w:t>
      </w:r>
      <w:r>
        <w:t>el</w:t>
      </w:r>
      <w:r>
        <w:rPr>
          <w:spacing w:val="3"/>
        </w:rPr>
        <w:t xml:space="preserve"> </w:t>
      </w:r>
      <w:r>
        <w:rPr>
          <w:spacing w:val="-2"/>
        </w:rPr>
        <w:t>gasto</w:t>
      </w:r>
      <w:r>
        <w:rPr>
          <w:spacing w:val="6"/>
        </w:rPr>
        <w:t xml:space="preserve"> </w:t>
      </w:r>
      <w:r>
        <w:rPr>
          <w:spacing w:val="-1"/>
        </w:rPr>
        <w:t>presupuestario</w:t>
      </w:r>
      <w:r>
        <w:rPr>
          <w:spacing w:val="79"/>
          <w:w w:val="102"/>
        </w:rPr>
        <w:t xml:space="preserve"> </w:t>
      </w:r>
      <w:r>
        <w:rPr>
          <w:spacing w:val="-1"/>
        </w:rPr>
        <w:t>devengado.</w:t>
      </w:r>
    </w:p>
    <w:p w:rsidR="00C95FE4" w:rsidRDefault="00C95FE4">
      <w:pPr>
        <w:spacing w:before="11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tulo3"/>
        <w:jc w:val="both"/>
        <w:rPr>
          <w:b w:val="0"/>
          <w:bCs w:val="0"/>
        </w:rPr>
      </w:pPr>
      <w:r>
        <w:t>Otros</w:t>
      </w:r>
      <w:r>
        <w:rPr>
          <w:spacing w:val="32"/>
        </w:rPr>
        <w:t xml:space="preserve"> </w:t>
      </w:r>
      <w:r>
        <w:rPr>
          <w:spacing w:val="-1"/>
        </w:rPr>
        <w:t>Ingresos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spacing w:line="245" w:lineRule="auto"/>
        <w:ind w:right="180"/>
        <w:jc w:val="both"/>
      </w:pPr>
      <w:r>
        <w:rPr>
          <w:spacing w:val="-1"/>
        </w:rPr>
        <w:t>Según</w:t>
      </w:r>
      <w:r>
        <w:rPr>
          <w:spacing w:val="28"/>
        </w:rPr>
        <w:t xml:space="preserve"> </w:t>
      </w:r>
      <w:r>
        <w:t>el</w:t>
      </w:r>
      <w:r>
        <w:rPr>
          <w:spacing w:val="26"/>
        </w:rPr>
        <w:t xml:space="preserve"> </w:t>
      </w:r>
      <w:r>
        <w:rPr>
          <w:spacing w:val="-1"/>
        </w:rPr>
        <w:t>Clasificador</w:t>
      </w:r>
      <w:r>
        <w:rPr>
          <w:spacing w:val="22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los</w:t>
      </w:r>
      <w:r>
        <w:rPr>
          <w:spacing w:val="25"/>
        </w:rPr>
        <w:t xml:space="preserve"> </w:t>
      </w:r>
      <w:r>
        <w:rPr>
          <w:spacing w:val="-1"/>
        </w:rPr>
        <w:t>Ingresos</w:t>
      </w:r>
      <w:r>
        <w:rPr>
          <w:spacing w:val="24"/>
        </w:rPr>
        <w:t xml:space="preserve"> </w:t>
      </w:r>
      <w:r>
        <w:t>del</w:t>
      </w:r>
      <w:r>
        <w:rPr>
          <w:spacing w:val="26"/>
        </w:rPr>
        <w:t xml:space="preserve"> </w:t>
      </w:r>
      <w:r>
        <w:t>Sector</w:t>
      </w:r>
      <w:r>
        <w:rPr>
          <w:spacing w:val="27"/>
        </w:rPr>
        <w:t xml:space="preserve"> </w:t>
      </w:r>
      <w:r>
        <w:rPr>
          <w:spacing w:val="-1"/>
        </w:rPr>
        <w:t>Público</w:t>
      </w:r>
      <w:r>
        <w:rPr>
          <w:spacing w:val="29"/>
        </w:rPr>
        <w:t xml:space="preserve"> </w:t>
      </w:r>
      <w:r>
        <w:t>del</w:t>
      </w:r>
      <w:r>
        <w:rPr>
          <w:spacing w:val="26"/>
        </w:rPr>
        <w:t xml:space="preserve"> </w:t>
      </w:r>
      <w:r>
        <w:rPr>
          <w:spacing w:val="-1"/>
        </w:rPr>
        <w:t>Ministerio</w:t>
      </w:r>
      <w:r>
        <w:rPr>
          <w:spacing w:val="28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rPr>
          <w:spacing w:val="-1"/>
        </w:rPr>
        <w:t>Hacienda,</w:t>
      </w:r>
      <w:r>
        <w:rPr>
          <w:spacing w:val="28"/>
        </w:rPr>
        <w:t xml:space="preserve"> </w:t>
      </w:r>
      <w:r>
        <w:rPr>
          <w:spacing w:val="-1"/>
        </w:rPr>
        <w:t>se</w:t>
      </w:r>
      <w:r>
        <w:rPr>
          <w:spacing w:val="26"/>
        </w:rPr>
        <w:t xml:space="preserve"> </w:t>
      </w:r>
      <w:r>
        <w:t>presentan</w:t>
      </w:r>
      <w:r>
        <w:rPr>
          <w:spacing w:val="23"/>
        </w:rPr>
        <w:t xml:space="preserve"> </w:t>
      </w:r>
      <w:r>
        <w:t>en</w:t>
      </w:r>
      <w:r>
        <w:rPr>
          <w:spacing w:val="24"/>
        </w:rPr>
        <w:t xml:space="preserve"> </w:t>
      </w:r>
      <w:r>
        <w:rPr>
          <w:spacing w:val="1"/>
        </w:rPr>
        <w:t>el</w:t>
      </w:r>
      <w:r>
        <w:rPr>
          <w:spacing w:val="66"/>
          <w:w w:val="102"/>
        </w:rPr>
        <w:t xml:space="preserve"> </w:t>
      </w:r>
      <w:r>
        <w:t>Estado</w:t>
      </w:r>
      <w:r>
        <w:rPr>
          <w:spacing w:val="12"/>
        </w:rPr>
        <w:t xml:space="preserve"> </w:t>
      </w:r>
      <w:r>
        <w:rPr>
          <w:spacing w:val="2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Ejecución</w:t>
      </w:r>
      <w:r>
        <w:rPr>
          <w:spacing w:val="12"/>
        </w:rPr>
        <w:t xml:space="preserve"> </w:t>
      </w:r>
      <w:r>
        <w:rPr>
          <w:spacing w:val="-1"/>
        </w:rPr>
        <w:t>Presupuestaria,</w:t>
      </w:r>
      <w:r>
        <w:rPr>
          <w:spacing w:val="17"/>
        </w:rPr>
        <w:t xml:space="preserve"> </w:t>
      </w:r>
      <w:r>
        <w:t>en</w:t>
      </w:r>
      <w:r>
        <w:rPr>
          <w:spacing w:val="6"/>
        </w:rPr>
        <w:t xml:space="preserve"> </w:t>
      </w:r>
      <w:r>
        <w:t>el</w:t>
      </w:r>
      <w:r>
        <w:rPr>
          <w:spacing w:val="15"/>
        </w:rPr>
        <w:t xml:space="preserve"> </w:t>
      </w:r>
      <w:r>
        <w:t>rubro</w:t>
      </w:r>
      <w:r>
        <w:rPr>
          <w:spacing w:val="12"/>
        </w:rPr>
        <w:t xml:space="preserve"> </w:t>
      </w:r>
      <w:r>
        <w:rPr>
          <w:spacing w:val="2"/>
        </w:rPr>
        <w:t>de</w:t>
      </w:r>
      <w:r>
        <w:rPr>
          <w:spacing w:val="17"/>
        </w:rPr>
        <w:t xml:space="preserve"> </w:t>
      </w:r>
      <w:r>
        <w:rPr>
          <w:spacing w:val="-1"/>
        </w:rPr>
        <w:t>“otros</w:t>
      </w:r>
      <w:r>
        <w:rPr>
          <w:spacing w:val="13"/>
        </w:rPr>
        <w:t xml:space="preserve"> </w:t>
      </w:r>
      <w:r>
        <w:rPr>
          <w:spacing w:val="-2"/>
        </w:rPr>
        <w:t>ingresos”,</w:t>
      </w:r>
      <w:r>
        <w:rPr>
          <w:spacing w:val="23"/>
        </w:rPr>
        <w:t xml:space="preserve"> </w:t>
      </w:r>
      <w:r>
        <w:rPr>
          <w:spacing w:val="-1"/>
        </w:rPr>
        <w:t>aquellos</w:t>
      </w:r>
      <w:r>
        <w:rPr>
          <w:spacing w:val="13"/>
        </w:rPr>
        <w:t xml:space="preserve"> </w:t>
      </w:r>
      <w:r>
        <w:t>préstamos</w:t>
      </w:r>
      <w:r>
        <w:rPr>
          <w:spacing w:val="8"/>
        </w:rPr>
        <w:t xml:space="preserve"> </w:t>
      </w:r>
      <w:r>
        <w:t>que</w:t>
      </w:r>
      <w:r>
        <w:rPr>
          <w:spacing w:val="16"/>
        </w:rPr>
        <w:t xml:space="preserve"> </w:t>
      </w:r>
      <w:r>
        <w:rPr>
          <w:spacing w:val="-3"/>
        </w:rPr>
        <w:t>la</w:t>
      </w:r>
      <w:r>
        <w:rPr>
          <w:spacing w:val="16"/>
        </w:rPr>
        <w:t xml:space="preserve"> </w:t>
      </w:r>
      <w:r>
        <w:rPr>
          <w:spacing w:val="-1"/>
        </w:rPr>
        <w:t>institución</w:t>
      </w:r>
    </w:p>
    <w:p w:rsidR="00C95FE4" w:rsidRDefault="00C95FE4">
      <w:pPr>
        <w:spacing w:line="245" w:lineRule="auto"/>
        <w:jc w:val="both"/>
        <w:sectPr w:rsidR="00C95FE4">
          <w:pgSz w:w="12240" w:h="15840"/>
          <w:pgMar w:top="2020" w:right="1020" w:bottom="880" w:left="1360" w:header="623" w:footer="695" w:gutter="0"/>
          <w:cols w:space="720"/>
        </w:sectPr>
      </w:pPr>
    </w:p>
    <w:p w:rsidR="00C95FE4" w:rsidRDefault="00C95FE4">
      <w:pPr>
        <w:spacing w:before="6"/>
        <w:rPr>
          <w:rFonts w:ascii="Times New Roman" w:eastAsia="Times New Roman" w:hAnsi="Times New Roman" w:cs="Times New Roman"/>
          <w:sz w:val="20"/>
          <w:szCs w:val="20"/>
        </w:rPr>
      </w:pPr>
    </w:p>
    <w:p w:rsidR="00C95FE4" w:rsidRDefault="007758B2">
      <w:pPr>
        <w:pStyle w:val="Textoindependiente"/>
        <w:spacing w:before="76" w:line="245" w:lineRule="auto"/>
        <w:ind w:right="181"/>
        <w:jc w:val="both"/>
      </w:pPr>
      <w:r>
        <w:rPr>
          <w:spacing w:val="-1"/>
        </w:rPr>
        <w:t>adquiere</w:t>
      </w:r>
      <w:r>
        <w:rPr>
          <w:spacing w:val="14"/>
        </w:rPr>
        <w:t xml:space="preserve"> </w:t>
      </w:r>
      <w:r>
        <w:rPr>
          <w:spacing w:val="-1"/>
        </w:rPr>
        <w:t>tanto</w:t>
      </w:r>
      <w:r>
        <w:rPr>
          <w:spacing w:val="22"/>
        </w:rPr>
        <w:t xml:space="preserve"> </w:t>
      </w:r>
      <w:r>
        <w:t>con</w:t>
      </w:r>
      <w:r>
        <w:rPr>
          <w:spacing w:val="11"/>
        </w:rPr>
        <w:t xml:space="preserve"> </w:t>
      </w:r>
      <w:r>
        <w:rPr>
          <w:spacing w:val="-1"/>
        </w:rPr>
        <w:t>residentes</w:t>
      </w:r>
      <w:r>
        <w:rPr>
          <w:spacing w:val="12"/>
        </w:rPr>
        <w:t xml:space="preserve"> </w:t>
      </w:r>
      <w:r>
        <w:rPr>
          <w:spacing w:val="-1"/>
        </w:rPr>
        <w:t>dentro</w:t>
      </w:r>
      <w:r>
        <w:rPr>
          <w:spacing w:val="22"/>
        </w:rPr>
        <w:t xml:space="preserve"> </w:t>
      </w:r>
      <w:r>
        <w:t>o</w:t>
      </w:r>
      <w:r>
        <w:rPr>
          <w:spacing w:val="22"/>
        </w:rPr>
        <w:t xml:space="preserve"> </w:t>
      </w:r>
      <w:r>
        <w:rPr>
          <w:spacing w:val="-1"/>
        </w:rPr>
        <w:t>fuera</w:t>
      </w:r>
      <w:r>
        <w:rPr>
          <w:spacing w:val="11"/>
        </w:rPr>
        <w:t xml:space="preserve"> </w:t>
      </w:r>
      <w:r>
        <w:t>del</w:t>
      </w:r>
      <w:r>
        <w:rPr>
          <w:spacing w:val="9"/>
        </w:rPr>
        <w:t xml:space="preserve"> </w:t>
      </w:r>
      <w:r>
        <w:rPr>
          <w:spacing w:val="-1"/>
        </w:rPr>
        <w:t>país,</w:t>
      </w:r>
      <w:r>
        <w:rPr>
          <w:spacing w:val="21"/>
        </w:rPr>
        <w:t xml:space="preserve"> </w:t>
      </w:r>
      <w:r>
        <w:t>para</w:t>
      </w:r>
      <w:r>
        <w:rPr>
          <w:spacing w:val="14"/>
        </w:rPr>
        <w:t xml:space="preserve"> </w:t>
      </w:r>
      <w:r>
        <w:rPr>
          <w:spacing w:val="-1"/>
        </w:rPr>
        <w:t>cubrir</w:t>
      </w:r>
      <w:r>
        <w:rPr>
          <w:spacing w:val="21"/>
        </w:rPr>
        <w:t xml:space="preserve"> </w:t>
      </w:r>
      <w:r>
        <w:rPr>
          <w:spacing w:val="-4"/>
        </w:rPr>
        <w:t>las</w:t>
      </w:r>
      <w:r>
        <w:rPr>
          <w:spacing w:val="23"/>
        </w:rPr>
        <w:t xml:space="preserve"> </w:t>
      </w:r>
      <w:r>
        <w:rPr>
          <w:spacing w:val="-1"/>
        </w:rPr>
        <w:t>necesidades</w:t>
      </w:r>
      <w:r>
        <w:rPr>
          <w:spacing w:val="8"/>
        </w:rPr>
        <w:t xml:space="preserve"> </w:t>
      </w:r>
      <w:r>
        <w:rPr>
          <w:spacing w:val="-1"/>
        </w:rPr>
        <w:t>derivadas</w:t>
      </w:r>
      <w:r>
        <w:rPr>
          <w:spacing w:val="18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1"/>
        </w:rPr>
        <w:t>la</w:t>
      </w:r>
      <w:r>
        <w:rPr>
          <w:spacing w:val="74"/>
          <w:w w:val="102"/>
        </w:rPr>
        <w:t xml:space="preserve"> </w:t>
      </w:r>
      <w:r>
        <w:rPr>
          <w:spacing w:val="-2"/>
        </w:rPr>
        <w:t>insuficiencia</w:t>
      </w:r>
      <w:r>
        <w:rPr>
          <w:spacing w:val="31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t>los</w:t>
      </w:r>
      <w:r>
        <w:rPr>
          <w:spacing w:val="36"/>
        </w:rPr>
        <w:t xml:space="preserve"> </w:t>
      </w:r>
      <w:r>
        <w:rPr>
          <w:spacing w:val="-1"/>
        </w:rPr>
        <w:t>ingresos</w:t>
      </w:r>
      <w:r>
        <w:rPr>
          <w:spacing w:val="29"/>
        </w:rPr>
        <w:t xml:space="preserve"> </w:t>
      </w:r>
      <w:r>
        <w:rPr>
          <w:spacing w:val="-2"/>
        </w:rPr>
        <w:t>corrientes</w:t>
      </w:r>
      <w:r>
        <w:rPr>
          <w:spacing w:val="41"/>
        </w:rPr>
        <w:t xml:space="preserve"> </w:t>
      </w:r>
      <w:r>
        <w:t>y</w:t>
      </w:r>
      <w:r>
        <w:rPr>
          <w:spacing w:val="17"/>
        </w:rPr>
        <w:t xml:space="preserve"> </w:t>
      </w:r>
      <w:r>
        <w:rPr>
          <w:spacing w:val="2"/>
        </w:rPr>
        <w:t>de</w:t>
      </w:r>
      <w:r>
        <w:rPr>
          <w:spacing w:val="27"/>
        </w:rPr>
        <w:t xml:space="preserve"> </w:t>
      </w:r>
      <w:r>
        <w:rPr>
          <w:spacing w:val="-1"/>
        </w:rPr>
        <w:t>capital.</w:t>
      </w:r>
      <w:r>
        <w:rPr>
          <w:spacing w:val="37"/>
        </w:rPr>
        <w:t xml:space="preserve"> </w:t>
      </w:r>
      <w:r>
        <w:t>A</w:t>
      </w:r>
      <w:r>
        <w:rPr>
          <w:spacing w:val="26"/>
        </w:rPr>
        <w:t xml:space="preserve"> </w:t>
      </w:r>
      <w:r>
        <w:rPr>
          <w:spacing w:val="1"/>
        </w:rPr>
        <w:t>la</w:t>
      </w:r>
      <w:r>
        <w:rPr>
          <w:spacing w:val="27"/>
        </w:rPr>
        <w:t xml:space="preserve"> </w:t>
      </w:r>
      <w:r>
        <w:rPr>
          <w:spacing w:val="-1"/>
        </w:rPr>
        <w:t>fecha,</w:t>
      </w:r>
      <w:r>
        <w:rPr>
          <w:spacing w:val="33"/>
        </w:rPr>
        <w:t xml:space="preserve"> </w:t>
      </w:r>
      <w:r>
        <w:t>el</w:t>
      </w:r>
      <w:r>
        <w:rPr>
          <w:spacing w:val="25"/>
        </w:rPr>
        <w:t xml:space="preserve"> </w:t>
      </w:r>
      <w:r>
        <w:t>Poder</w:t>
      </w:r>
      <w:r>
        <w:rPr>
          <w:spacing w:val="27"/>
        </w:rPr>
        <w:t xml:space="preserve"> </w:t>
      </w:r>
      <w:r>
        <w:rPr>
          <w:spacing w:val="-2"/>
        </w:rPr>
        <w:t>Judicial</w:t>
      </w:r>
      <w:r>
        <w:rPr>
          <w:spacing w:val="31"/>
        </w:rPr>
        <w:t xml:space="preserve"> </w:t>
      </w:r>
      <w:r>
        <w:rPr>
          <w:spacing w:val="-2"/>
        </w:rPr>
        <w:t>no</w:t>
      </w:r>
      <w:r>
        <w:rPr>
          <w:spacing w:val="34"/>
        </w:rPr>
        <w:t xml:space="preserve"> </w:t>
      </w:r>
      <w:r>
        <w:rPr>
          <w:spacing w:val="-1"/>
        </w:rPr>
        <w:t>registra</w:t>
      </w:r>
      <w:r>
        <w:rPr>
          <w:spacing w:val="26"/>
        </w:rPr>
        <w:t xml:space="preserve"> </w:t>
      </w:r>
      <w:r>
        <w:t>préstamos</w:t>
      </w:r>
      <w:r>
        <w:rPr>
          <w:spacing w:val="97"/>
          <w:w w:val="102"/>
        </w:rPr>
        <w:t xml:space="preserve"> </w:t>
      </w:r>
      <w:r>
        <w:t>con</w:t>
      </w:r>
      <w:r>
        <w:rPr>
          <w:spacing w:val="12"/>
        </w:rPr>
        <w:t xml:space="preserve"> </w:t>
      </w:r>
      <w:r>
        <w:rPr>
          <w:spacing w:val="-1"/>
        </w:rPr>
        <w:t>ninguna</w:t>
      </w:r>
      <w:r>
        <w:rPr>
          <w:spacing w:val="15"/>
        </w:rPr>
        <w:t xml:space="preserve"> </w:t>
      </w:r>
      <w:r>
        <w:rPr>
          <w:spacing w:val="-2"/>
        </w:rPr>
        <w:t>entidad</w:t>
      </w:r>
      <w:r>
        <w:rPr>
          <w:spacing w:val="24"/>
        </w:rPr>
        <w:t xml:space="preserve"> </w:t>
      </w:r>
      <w:r>
        <w:rPr>
          <w:spacing w:val="-1"/>
        </w:rPr>
        <w:t>local</w:t>
      </w:r>
      <w:r>
        <w:rPr>
          <w:spacing w:val="14"/>
        </w:rPr>
        <w:t xml:space="preserve"> </w:t>
      </w:r>
      <w:r>
        <w:rPr>
          <w:spacing w:val="-4"/>
        </w:rPr>
        <w:t>ni</w:t>
      </w:r>
      <w:r>
        <w:rPr>
          <w:spacing w:val="15"/>
        </w:rPr>
        <w:t xml:space="preserve"> </w:t>
      </w:r>
      <w:r>
        <w:rPr>
          <w:spacing w:val="-1"/>
        </w:rPr>
        <w:t>extranjera.</w:t>
      </w:r>
    </w:p>
    <w:p w:rsidR="00C95FE4" w:rsidRDefault="00C95FE4">
      <w:pPr>
        <w:spacing w:before="11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tulo3"/>
        <w:jc w:val="both"/>
        <w:rPr>
          <w:b w:val="0"/>
          <w:bCs w:val="0"/>
        </w:rPr>
      </w:pPr>
      <w:r>
        <w:rPr>
          <w:spacing w:val="-1"/>
        </w:rPr>
        <w:t>Diferencias: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spacing w:line="248" w:lineRule="auto"/>
        <w:ind w:right="180"/>
        <w:jc w:val="both"/>
      </w:pPr>
      <w:r>
        <w:rPr>
          <w:spacing w:val="-2"/>
        </w:rPr>
        <w:t>Las</w:t>
      </w:r>
      <w:r>
        <w:rPr>
          <w:spacing w:val="22"/>
        </w:rPr>
        <w:t xml:space="preserve"> </w:t>
      </w:r>
      <w:r>
        <w:rPr>
          <w:spacing w:val="-1"/>
        </w:rPr>
        <w:t>diferencias</w:t>
      </w:r>
      <w:r>
        <w:rPr>
          <w:spacing w:val="29"/>
        </w:rPr>
        <w:t xml:space="preserve"> </w:t>
      </w:r>
      <w:r>
        <w:rPr>
          <w:spacing w:val="-1"/>
        </w:rPr>
        <w:t>generadas</w:t>
      </w:r>
      <w:r>
        <w:rPr>
          <w:spacing w:val="23"/>
        </w:rPr>
        <w:t xml:space="preserve"> </w:t>
      </w:r>
      <w:r>
        <w:t>en</w:t>
      </w:r>
      <w:r>
        <w:rPr>
          <w:spacing w:val="27"/>
        </w:rPr>
        <w:t xml:space="preserve"> </w:t>
      </w:r>
      <w:r>
        <w:t>los</w:t>
      </w:r>
      <w:r>
        <w:rPr>
          <w:spacing w:val="23"/>
        </w:rPr>
        <w:t xml:space="preserve"> </w:t>
      </w:r>
      <w:r>
        <w:t>rubros</w:t>
      </w:r>
      <w:r>
        <w:rPr>
          <w:spacing w:val="29"/>
        </w:rPr>
        <w:t xml:space="preserve"> </w:t>
      </w:r>
      <w:r>
        <w:t>del</w:t>
      </w:r>
      <w:r>
        <w:rPr>
          <w:spacing w:val="18"/>
        </w:rPr>
        <w:t xml:space="preserve"> </w:t>
      </w:r>
      <w:r>
        <w:rPr>
          <w:spacing w:val="-1"/>
        </w:rPr>
        <w:t>gasto</w:t>
      </w:r>
      <w:r>
        <w:rPr>
          <w:spacing w:val="27"/>
        </w:rPr>
        <w:t xml:space="preserve"> </w:t>
      </w:r>
      <w:r>
        <w:rPr>
          <w:spacing w:val="-1"/>
        </w:rPr>
        <w:t>presupuestario,</w:t>
      </w:r>
      <w:r>
        <w:rPr>
          <w:spacing w:val="27"/>
        </w:rPr>
        <w:t xml:space="preserve"> </w:t>
      </w:r>
      <w:r>
        <w:rPr>
          <w:spacing w:val="-1"/>
        </w:rPr>
        <w:t>entre</w:t>
      </w:r>
      <w:r>
        <w:rPr>
          <w:spacing w:val="25"/>
        </w:rPr>
        <w:t xml:space="preserve"> </w:t>
      </w:r>
      <w:r>
        <w:rPr>
          <w:spacing w:val="-3"/>
        </w:rPr>
        <w:t>el</w:t>
      </w:r>
      <w:r>
        <w:rPr>
          <w:spacing w:val="24"/>
        </w:rPr>
        <w:t xml:space="preserve"> </w:t>
      </w:r>
      <w:r>
        <w:rPr>
          <w:spacing w:val="-1"/>
        </w:rPr>
        <w:t>presupuesto</w:t>
      </w:r>
      <w:r>
        <w:rPr>
          <w:spacing w:val="33"/>
        </w:rPr>
        <w:t xml:space="preserve"> </w:t>
      </w:r>
      <w:r>
        <w:rPr>
          <w:spacing w:val="-2"/>
        </w:rPr>
        <w:t>final</w:t>
      </w:r>
      <w:r>
        <w:rPr>
          <w:spacing w:val="29"/>
        </w:rPr>
        <w:t xml:space="preserve"> </w:t>
      </w:r>
      <w:r>
        <w:t>y</w:t>
      </w:r>
      <w:r>
        <w:rPr>
          <w:spacing w:val="17"/>
        </w:rPr>
        <w:t xml:space="preserve"> </w:t>
      </w:r>
      <w:r>
        <w:rPr>
          <w:spacing w:val="4"/>
        </w:rPr>
        <w:t>el</w:t>
      </w:r>
      <w:r>
        <w:rPr>
          <w:spacing w:val="109"/>
          <w:w w:val="102"/>
        </w:rPr>
        <w:t xml:space="preserve"> </w:t>
      </w:r>
      <w:r>
        <w:rPr>
          <w:spacing w:val="-1"/>
        </w:rPr>
        <w:t>presupuesto</w:t>
      </w:r>
      <w:r>
        <w:rPr>
          <w:spacing w:val="41"/>
        </w:rPr>
        <w:t xml:space="preserve"> </w:t>
      </w:r>
      <w:r>
        <w:rPr>
          <w:spacing w:val="-2"/>
        </w:rPr>
        <w:t>inicial</w:t>
      </w:r>
      <w:r>
        <w:rPr>
          <w:spacing w:val="32"/>
        </w:rPr>
        <w:t xml:space="preserve"> </w:t>
      </w:r>
      <w:r>
        <w:t>obedecen</w:t>
      </w:r>
      <w:r>
        <w:rPr>
          <w:spacing w:val="24"/>
        </w:rPr>
        <w:t xml:space="preserve"> </w:t>
      </w:r>
      <w:r>
        <w:rPr>
          <w:spacing w:val="-1"/>
        </w:rPr>
        <w:t>principalmente</w:t>
      </w:r>
      <w:r>
        <w:rPr>
          <w:spacing w:val="27"/>
        </w:rPr>
        <w:t xml:space="preserve"> </w:t>
      </w:r>
      <w:r>
        <w:t>a</w:t>
      </w:r>
      <w:r>
        <w:rPr>
          <w:spacing w:val="40"/>
        </w:rPr>
        <w:t xml:space="preserve"> </w:t>
      </w:r>
      <w:r>
        <w:rPr>
          <w:spacing w:val="-2"/>
        </w:rPr>
        <w:t>las</w:t>
      </w:r>
      <w:r>
        <w:rPr>
          <w:spacing w:val="36"/>
        </w:rPr>
        <w:t xml:space="preserve"> </w:t>
      </w:r>
      <w:r>
        <w:rPr>
          <w:spacing w:val="-1"/>
        </w:rPr>
        <w:t>modificaciones</w:t>
      </w:r>
      <w:r>
        <w:rPr>
          <w:spacing w:val="31"/>
        </w:rPr>
        <w:t xml:space="preserve"> </w:t>
      </w:r>
      <w:r>
        <w:rPr>
          <w:spacing w:val="-1"/>
        </w:rPr>
        <w:t>extraordinarias</w:t>
      </w:r>
      <w:r>
        <w:rPr>
          <w:spacing w:val="31"/>
        </w:rPr>
        <w:t xml:space="preserve"> </w:t>
      </w:r>
      <w:r>
        <w:rPr>
          <w:spacing w:val="-1"/>
        </w:rPr>
        <w:t>presupuestarias,</w:t>
      </w:r>
      <w:r>
        <w:rPr>
          <w:spacing w:val="35"/>
        </w:rPr>
        <w:t xml:space="preserve"> </w:t>
      </w:r>
      <w:r>
        <w:t>según</w:t>
      </w:r>
      <w:r>
        <w:rPr>
          <w:spacing w:val="81"/>
          <w:w w:val="102"/>
        </w:rPr>
        <w:t xml:space="preserve"> </w:t>
      </w:r>
      <w:r>
        <w:rPr>
          <w:spacing w:val="-1"/>
        </w:rPr>
        <w:t>se</w:t>
      </w:r>
      <w:r>
        <w:rPr>
          <w:spacing w:val="19"/>
        </w:rPr>
        <w:t xml:space="preserve"> </w:t>
      </w:r>
      <w:r>
        <w:rPr>
          <w:spacing w:val="-1"/>
        </w:rPr>
        <w:t>detalla:</w:t>
      </w:r>
    </w:p>
    <w:p w:rsidR="00C95FE4" w:rsidRDefault="00C95FE4">
      <w:pPr>
        <w:spacing w:before="3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numPr>
          <w:ilvl w:val="1"/>
          <w:numId w:val="3"/>
        </w:numPr>
        <w:tabs>
          <w:tab w:val="left" w:pos="796"/>
        </w:tabs>
        <w:spacing w:line="245" w:lineRule="auto"/>
        <w:ind w:right="180"/>
        <w:jc w:val="both"/>
      </w:pPr>
      <w:r>
        <w:rPr>
          <w:spacing w:val="-2"/>
        </w:rPr>
        <w:t>La</w:t>
      </w:r>
      <w:r>
        <w:rPr>
          <w:spacing w:val="18"/>
        </w:rPr>
        <w:t xml:space="preserve"> </w:t>
      </w:r>
      <w:r>
        <w:rPr>
          <w:spacing w:val="-1"/>
        </w:rPr>
        <w:t>modificación</w:t>
      </w:r>
      <w:r>
        <w:rPr>
          <w:spacing w:val="21"/>
        </w:rPr>
        <w:t xml:space="preserve"> </w:t>
      </w:r>
      <w:r>
        <w:rPr>
          <w:spacing w:val="-1"/>
        </w:rPr>
        <w:t>externa</w:t>
      </w:r>
      <w:r>
        <w:rPr>
          <w:spacing w:val="18"/>
        </w:rPr>
        <w:t xml:space="preserve"> </w:t>
      </w:r>
      <w:r>
        <w:t>Nº</w:t>
      </w:r>
      <w:r>
        <w:rPr>
          <w:spacing w:val="15"/>
        </w:rPr>
        <w:t xml:space="preserve"> </w:t>
      </w:r>
      <w:r>
        <w:t>01-2012,</w:t>
      </w:r>
      <w:r>
        <w:rPr>
          <w:spacing w:val="19"/>
        </w:rPr>
        <w:t xml:space="preserve"> </w:t>
      </w:r>
      <w:r>
        <w:t>fue</w:t>
      </w:r>
      <w:r>
        <w:rPr>
          <w:spacing w:val="19"/>
        </w:rPr>
        <w:t xml:space="preserve"> </w:t>
      </w:r>
      <w:r>
        <w:rPr>
          <w:spacing w:val="-2"/>
        </w:rPr>
        <w:t>aprobada</w:t>
      </w:r>
      <w:r>
        <w:rPr>
          <w:spacing w:val="18"/>
        </w:rPr>
        <w:t xml:space="preserve"> </w:t>
      </w:r>
      <w:r>
        <w:rPr>
          <w:spacing w:val="-1"/>
        </w:rPr>
        <w:t>según</w:t>
      </w:r>
      <w:r>
        <w:rPr>
          <w:spacing w:val="16"/>
        </w:rPr>
        <w:t xml:space="preserve"> </w:t>
      </w:r>
      <w:r>
        <w:t>acuerdo</w:t>
      </w:r>
      <w:r>
        <w:rPr>
          <w:spacing w:val="20"/>
        </w:rPr>
        <w:t xml:space="preserve"> </w:t>
      </w:r>
      <w:r>
        <w:t>del</w:t>
      </w:r>
      <w:r>
        <w:rPr>
          <w:spacing w:val="12"/>
        </w:rPr>
        <w:t xml:space="preserve"> </w:t>
      </w:r>
      <w:r>
        <w:rPr>
          <w:spacing w:val="-1"/>
        </w:rPr>
        <w:t>Consejo</w:t>
      </w:r>
      <w:r>
        <w:rPr>
          <w:spacing w:val="26"/>
        </w:rPr>
        <w:t xml:space="preserve"> </w:t>
      </w:r>
      <w:r>
        <w:rPr>
          <w:spacing w:val="-1"/>
        </w:rPr>
        <w:t>Superior</w:t>
      </w:r>
      <w:r>
        <w:rPr>
          <w:spacing w:val="20"/>
        </w:rPr>
        <w:t xml:space="preserve"> </w:t>
      </w:r>
      <w:r>
        <w:t>en</w:t>
      </w:r>
      <w:r>
        <w:rPr>
          <w:spacing w:val="15"/>
        </w:rPr>
        <w:t xml:space="preserve"> </w:t>
      </w:r>
      <w:r>
        <w:t>sesión</w:t>
      </w:r>
      <w:r>
        <w:rPr>
          <w:spacing w:val="57"/>
          <w:w w:val="102"/>
        </w:rPr>
        <w:t xml:space="preserve"> </w:t>
      </w:r>
      <w:r>
        <w:t>Nº</w:t>
      </w:r>
      <w:r>
        <w:rPr>
          <w:spacing w:val="36"/>
        </w:rPr>
        <w:t xml:space="preserve"> </w:t>
      </w:r>
      <w:r>
        <w:rPr>
          <w:spacing w:val="-1"/>
        </w:rPr>
        <w:t>106-11</w:t>
      </w:r>
      <w:r>
        <w:rPr>
          <w:spacing w:val="42"/>
        </w:rPr>
        <w:t xml:space="preserve"> </w:t>
      </w:r>
      <w:r>
        <w:rPr>
          <w:spacing w:val="-1"/>
        </w:rPr>
        <w:t>celebrada</w:t>
      </w:r>
      <w:r>
        <w:rPr>
          <w:spacing w:val="41"/>
        </w:rPr>
        <w:t xml:space="preserve"> </w:t>
      </w:r>
      <w:r>
        <w:rPr>
          <w:spacing w:val="-3"/>
        </w:rPr>
        <w:t>el</w:t>
      </w:r>
      <w:r>
        <w:rPr>
          <w:spacing w:val="34"/>
        </w:rPr>
        <w:t xml:space="preserve"> </w:t>
      </w:r>
      <w:r>
        <w:t>20</w:t>
      </w:r>
      <w:r>
        <w:rPr>
          <w:spacing w:val="37"/>
        </w:rPr>
        <w:t xml:space="preserve"> </w:t>
      </w:r>
      <w:r>
        <w:rPr>
          <w:spacing w:val="2"/>
        </w:rPr>
        <w:t>de</w:t>
      </w:r>
      <w:r>
        <w:rPr>
          <w:spacing w:val="30"/>
        </w:rPr>
        <w:t xml:space="preserve"> </w:t>
      </w:r>
      <w:r>
        <w:t>diciembre</w:t>
      </w:r>
      <w:r>
        <w:rPr>
          <w:spacing w:val="35"/>
        </w:rPr>
        <w:t xml:space="preserve"> </w:t>
      </w:r>
      <w:r>
        <w:rPr>
          <w:spacing w:val="2"/>
        </w:rPr>
        <w:t>de</w:t>
      </w:r>
      <w:r>
        <w:rPr>
          <w:spacing w:val="30"/>
        </w:rPr>
        <w:t xml:space="preserve"> </w:t>
      </w:r>
      <w:r>
        <w:rPr>
          <w:spacing w:val="-1"/>
        </w:rPr>
        <w:t>2011,</w:t>
      </w:r>
      <w:r>
        <w:rPr>
          <w:spacing w:val="41"/>
        </w:rPr>
        <w:t xml:space="preserve"> </w:t>
      </w:r>
      <w:r>
        <w:rPr>
          <w:spacing w:val="-2"/>
        </w:rPr>
        <w:t>no</w:t>
      </w:r>
      <w:r>
        <w:rPr>
          <w:spacing w:val="38"/>
        </w:rPr>
        <w:t xml:space="preserve"> </w:t>
      </w:r>
      <w:r>
        <w:rPr>
          <w:spacing w:val="-1"/>
        </w:rPr>
        <w:t>obstante</w:t>
      </w:r>
      <w:r>
        <w:rPr>
          <w:spacing w:val="35"/>
        </w:rPr>
        <w:t xml:space="preserve"> </w:t>
      </w:r>
      <w:r>
        <w:rPr>
          <w:spacing w:val="-1"/>
        </w:rPr>
        <w:t>su</w:t>
      </w:r>
      <w:r>
        <w:rPr>
          <w:spacing w:val="42"/>
        </w:rPr>
        <w:t xml:space="preserve"> </w:t>
      </w:r>
      <w:r>
        <w:rPr>
          <w:spacing w:val="-1"/>
        </w:rPr>
        <w:t>aplicación</w:t>
      </w:r>
      <w:r>
        <w:rPr>
          <w:spacing w:val="37"/>
        </w:rPr>
        <w:t xml:space="preserve"> </w:t>
      </w:r>
      <w:r>
        <w:rPr>
          <w:spacing w:val="-4"/>
        </w:rPr>
        <w:t>no</w:t>
      </w:r>
      <w:r>
        <w:rPr>
          <w:spacing w:val="48"/>
        </w:rPr>
        <w:t xml:space="preserve"> </w:t>
      </w:r>
      <w:r>
        <w:rPr>
          <w:spacing w:val="-1"/>
        </w:rPr>
        <w:t>se</w:t>
      </w:r>
      <w:r>
        <w:rPr>
          <w:spacing w:val="35"/>
        </w:rPr>
        <w:t xml:space="preserve"> </w:t>
      </w:r>
      <w:r>
        <w:rPr>
          <w:spacing w:val="-1"/>
        </w:rPr>
        <w:t>refleja</w:t>
      </w:r>
      <w:r>
        <w:rPr>
          <w:spacing w:val="35"/>
        </w:rPr>
        <w:t xml:space="preserve"> </w:t>
      </w:r>
      <w:r>
        <w:rPr>
          <w:spacing w:val="1"/>
        </w:rPr>
        <w:t>en</w:t>
      </w:r>
      <w:r>
        <w:rPr>
          <w:spacing w:val="32"/>
        </w:rPr>
        <w:t xml:space="preserve"> </w:t>
      </w:r>
      <w:r>
        <w:rPr>
          <w:spacing w:val="4"/>
        </w:rPr>
        <w:t>el</w:t>
      </w:r>
      <w:r>
        <w:rPr>
          <w:spacing w:val="58"/>
          <w:w w:val="102"/>
        </w:rPr>
        <w:t xml:space="preserve"> </w:t>
      </w:r>
      <w:r>
        <w:t>Estado</w:t>
      </w:r>
      <w:r>
        <w:rPr>
          <w:spacing w:val="43"/>
        </w:rPr>
        <w:t xml:space="preserve"> </w:t>
      </w:r>
      <w:r>
        <w:t>de</w:t>
      </w:r>
      <w:r>
        <w:rPr>
          <w:spacing w:val="47"/>
        </w:rPr>
        <w:t xml:space="preserve"> </w:t>
      </w:r>
      <w:r>
        <w:rPr>
          <w:spacing w:val="-1"/>
        </w:rPr>
        <w:t>Ejecución</w:t>
      </w:r>
      <w:r>
        <w:rPr>
          <w:spacing w:val="44"/>
        </w:rPr>
        <w:t xml:space="preserve"> </w:t>
      </w:r>
      <w:r>
        <w:rPr>
          <w:spacing w:val="-1"/>
        </w:rPr>
        <w:t>Presupuestaria,</w:t>
      </w:r>
      <w:r>
        <w:rPr>
          <w:spacing w:val="48"/>
        </w:rPr>
        <w:t xml:space="preserve"> </w:t>
      </w:r>
      <w:r>
        <w:rPr>
          <w:spacing w:val="-1"/>
        </w:rPr>
        <w:t>por</w:t>
      </w:r>
      <w:r>
        <w:rPr>
          <w:spacing w:val="48"/>
        </w:rPr>
        <w:t xml:space="preserve"> </w:t>
      </w:r>
      <w:r>
        <w:rPr>
          <w:spacing w:val="-1"/>
        </w:rPr>
        <w:t>tratarse</w:t>
      </w:r>
      <w:r>
        <w:rPr>
          <w:spacing w:val="47"/>
        </w:rPr>
        <w:t xml:space="preserve"> </w:t>
      </w:r>
      <w:r>
        <w:t>de</w:t>
      </w:r>
      <w:r>
        <w:rPr>
          <w:spacing w:val="48"/>
        </w:rPr>
        <w:t xml:space="preserve"> </w:t>
      </w:r>
      <w:r>
        <w:rPr>
          <w:spacing w:val="-1"/>
        </w:rPr>
        <w:t>traslados</w:t>
      </w:r>
      <w:r>
        <w:rPr>
          <w:spacing w:val="44"/>
        </w:rPr>
        <w:t xml:space="preserve"> </w:t>
      </w:r>
      <w:r>
        <w:rPr>
          <w:spacing w:val="-2"/>
        </w:rPr>
        <w:t>entre</w:t>
      </w:r>
      <w:r>
        <w:rPr>
          <w:spacing w:val="47"/>
        </w:rPr>
        <w:t xml:space="preserve"> </w:t>
      </w:r>
      <w:r>
        <w:t>sub</w:t>
      </w:r>
      <w:r>
        <w:rPr>
          <w:spacing w:val="44"/>
        </w:rPr>
        <w:t xml:space="preserve"> </w:t>
      </w:r>
      <w:r>
        <w:rPr>
          <w:spacing w:val="-1"/>
        </w:rPr>
        <w:t>partidas</w:t>
      </w:r>
      <w:r>
        <w:rPr>
          <w:spacing w:val="45"/>
        </w:rPr>
        <w:t xml:space="preserve"> </w:t>
      </w:r>
      <w:r>
        <w:t>de</w:t>
      </w:r>
      <w:r>
        <w:rPr>
          <w:spacing w:val="43"/>
        </w:rPr>
        <w:t xml:space="preserve"> </w:t>
      </w:r>
      <w:r>
        <w:rPr>
          <w:spacing w:val="-1"/>
        </w:rPr>
        <w:t>una</w:t>
      </w:r>
      <w:r>
        <w:rPr>
          <w:spacing w:val="42"/>
        </w:rPr>
        <w:t xml:space="preserve"> </w:t>
      </w:r>
      <w:r>
        <w:t>misma</w:t>
      </w:r>
      <w:r>
        <w:rPr>
          <w:spacing w:val="54"/>
          <w:w w:val="102"/>
        </w:rPr>
        <w:t xml:space="preserve"> </w:t>
      </w:r>
      <w:r>
        <w:rPr>
          <w:spacing w:val="-1"/>
        </w:rPr>
        <w:t>partida.</w:t>
      </w:r>
    </w:p>
    <w:p w:rsidR="00C95FE4" w:rsidRDefault="00C95FE4">
      <w:pPr>
        <w:spacing w:before="10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numPr>
          <w:ilvl w:val="1"/>
          <w:numId w:val="3"/>
        </w:numPr>
        <w:tabs>
          <w:tab w:val="left" w:pos="796"/>
        </w:tabs>
        <w:spacing w:line="244" w:lineRule="auto"/>
        <w:ind w:right="183"/>
        <w:jc w:val="both"/>
      </w:pPr>
      <w:r>
        <w:rPr>
          <w:spacing w:val="-2"/>
        </w:rPr>
        <w:t>La</w:t>
      </w:r>
      <w:r>
        <w:rPr>
          <w:spacing w:val="21"/>
        </w:rPr>
        <w:t xml:space="preserve"> </w:t>
      </w:r>
      <w:r>
        <w:rPr>
          <w:spacing w:val="-1"/>
        </w:rPr>
        <w:t>Modificación</w:t>
      </w:r>
      <w:r>
        <w:rPr>
          <w:spacing w:val="18"/>
        </w:rPr>
        <w:t xml:space="preserve"> </w:t>
      </w:r>
      <w:r>
        <w:rPr>
          <w:spacing w:val="-1"/>
        </w:rPr>
        <w:t>Externa</w:t>
      </w:r>
      <w:r>
        <w:rPr>
          <w:spacing w:val="26"/>
        </w:rPr>
        <w:t xml:space="preserve"> </w:t>
      </w:r>
      <w:r>
        <w:t>No.</w:t>
      </w:r>
      <w:r>
        <w:rPr>
          <w:spacing w:val="23"/>
        </w:rPr>
        <w:t xml:space="preserve"> </w:t>
      </w:r>
      <w:r>
        <w:rPr>
          <w:spacing w:val="-1"/>
        </w:rPr>
        <w:t>02-2012,</w:t>
      </w:r>
      <w:r>
        <w:rPr>
          <w:spacing w:val="28"/>
        </w:rPr>
        <w:t xml:space="preserve"> </w:t>
      </w:r>
      <w:r>
        <w:rPr>
          <w:spacing w:val="-1"/>
        </w:rPr>
        <w:t>fue</w:t>
      </w:r>
      <w:r>
        <w:rPr>
          <w:spacing w:val="17"/>
        </w:rPr>
        <w:t xml:space="preserve"> </w:t>
      </w:r>
      <w:r>
        <w:t>publicada</w:t>
      </w:r>
      <w:r>
        <w:rPr>
          <w:spacing w:val="16"/>
        </w:rPr>
        <w:t xml:space="preserve"> </w:t>
      </w:r>
      <w:r>
        <w:t>en</w:t>
      </w:r>
      <w:r>
        <w:rPr>
          <w:spacing w:val="24"/>
        </w:rPr>
        <w:t xml:space="preserve"> </w:t>
      </w:r>
      <w:r>
        <w:rPr>
          <w:spacing w:val="-3"/>
        </w:rPr>
        <w:t>el</w:t>
      </w:r>
      <w:r>
        <w:rPr>
          <w:spacing w:val="25"/>
        </w:rPr>
        <w:t xml:space="preserve"> </w:t>
      </w:r>
      <w:r>
        <w:rPr>
          <w:spacing w:val="-1"/>
        </w:rPr>
        <w:t>Alcance</w:t>
      </w:r>
      <w:r>
        <w:rPr>
          <w:spacing w:val="22"/>
        </w:rPr>
        <w:t xml:space="preserve"> </w:t>
      </w:r>
      <w:r>
        <w:rPr>
          <w:spacing w:val="-1"/>
        </w:rPr>
        <w:t>Digital</w:t>
      </w:r>
      <w:r>
        <w:rPr>
          <w:spacing w:val="20"/>
        </w:rPr>
        <w:t xml:space="preserve"> </w:t>
      </w:r>
      <w:r>
        <w:t>No.</w:t>
      </w:r>
      <w:r>
        <w:rPr>
          <w:spacing w:val="22"/>
        </w:rPr>
        <w:t xml:space="preserve"> </w:t>
      </w:r>
      <w:r>
        <w:t>27</w:t>
      </w:r>
      <w:r>
        <w:rPr>
          <w:spacing w:val="24"/>
        </w:rPr>
        <w:t xml:space="preserve"> </w:t>
      </w:r>
      <w:r>
        <w:rPr>
          <w:spacing w:val="2"/>
        </w:rPr>
        <w:t>de</w:t>
      </w:r>
      <w:r>
        <w:rPr>
          <w:spacing w:val="21"/>
        </w:rPr>
        <w:t xml:space="preserve"> </w:t>
      </w:r>
      <w:r>
        <w:rPr>
          <w:spacing w:val="-2"/>
        </w:rPr>
        <w:t>La</w:t>
      </w:r>
      <w:r>
        <w:rPr>
          <w:spacing w:val="21"/>
        </w:rPr>
        <w:t xml:space="preserve"> </w:t>
      </w:r>
      <w:r>
        <w:rPr>
          <w:spacing w:val="-1"/>
        </w:rPr>
        <w:t>Gaceta</w:t>
      </w:r>
      <w:r>
        <w:rPr>
          <w:spacing w:val="83"/>
          <w:w w:val="102"/>
        </w:rPr>
        <w:t xml:space="preserve"> </w:t>
      </w:r>
      <w:r>
        <w:rPr>
          <w:spacing w:val="1"/>
        </w:rPr>
        <w:t>No.</w:t>
      </w:r>
      <w:r>
        <w:rPr>
          <w:spacing w:val="3"/>
        </w:rPr>
        <w:t xml:space="preserve"> </w:t>
      </w:r>
      <w:r>
        <w:t>48</w:t>
      </w:r>
      <w:r>
        <w:rPr>
          <w:spacing w:val="10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t>7</w:t>
      </w:r>
      <w:r>
        <w:rPr>
          <w:spacing w:val="17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2"/>
        </w:rPr>
        <w:t>marzo</w:t>
      </w:r>
      <w:r>
        <w:rPr>
          <w:spacing w:val="17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2012,</w:t>
      </w:r>
      <w:r>
        <w:rPr>
          <w:spacing w:val="14"/>
        </w:rPr>
        <w:t xml:space="preserve"> </w:t>
      </w:r>
      <w:r>
        <w:rPr>
          <w:spacing w:val="-2"/>
        </w:rPr>
        <w:t>mediante</w:t>
      </w:r>
      <w:r>
        <w:rPr>
          <w:spacing w:val="14"/>
        </w:rPr>
        <w:t xml:space="preserve"> </w:t>
      </w:r>
      <w:r>
        <w:rPr>
          <w:spacing w:val="-1"/>
        </w:rPr>
        <w:t>Decreto</w:t>
      </w:r>
      <w:r>
        <w:rPr>
          <w:spacing w:val="16"/>
        </w:rPr>
        <w:t xml:space="preserve"> </w:t>
      </w:r>
      <w:r>
        <w:rPr>
          <w:spacing w:val="-1"/>
        </w:rPr>
        <w:t>Ejecutivo</w:t>
      </w:r>
      <w:r>
        <w:rPr>
          <w:spacing w:val="17"/>
        </w:rPr>
        <w:t xml:space="preserve"> </w:t>
      </w:r>
      <w:r>
        <w:t>No.</w:t>
      </w:r>
      <w:r>
        <w:rPr>
          <w:spacing w:val="3"/>
        </w:rPr>
        <w:t xml:space="preserve"> </w:t>
      </w:r>
      <w:r>
        <w:t>37018-H.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numPr>
          <w:ilvl w:val="1"/>
          <w:numId w:val="3"/>
        </w:numPr>
        <w:tabs>
          <w:tab w:val="left" w:pos="796"/>
        </w:tabs>
        <w:spacing w:line="244" w:lineRule="auto"/>
        <w:ind w:right="183"/>
        <w:jc w:val="both"/>
      </w:pPr>
      <w:r>
        <w:rPr>
          <w:spacing w:val="-2"/>
        </w:rPr>
        <w:t>La</w:t>
      </w:r>
      <w:r>
        <w:rPr>
          <w:spacing w:val="36"/>
        </w:rPr>
        <w:t xml:space="preserve"> </w:t>
      </w:r>
      <w:r>
        <w:rPr>
          <w:spacing w:val="-1"/>
        </w:rPr>
        <w:t>Modificación</w:t>
      </w:r>
      <w:r>
        <w:rPr>
          <w:spacing w:val="33"/>
        </w:rPr>
        <w:t xml:space="preserve"> </w:t>
      </w:r>
      <w:r>
        <w:rPr>
          <w:spacing w:val="-1"/>
        </w:rPr>
        <w:t>Externa</w:t>
      </w:r>
      <w:r>
        <w:rPr>
          <w:spacing w:val="31"/>
        </w:rPr>
        <w:t xml:space="preserve"> </w:t>
      </w:r>
      <w:r>
        <w:rPr>
          <w:spacing w:val="1"/>
        </w:rPr>
        <w:t>No.</w:t>
      </w:r>
      <w:r>
        <w:rPr>
          <w:spacing w:val="36"/>
        </w:rPr>
        <w:t xml:space="preserve"> </w:t>
      </w:r>
      <w:r>
        <w:rPr>
          <w:spacing w:val="-1"/>
        </w:rPr>
        <w:t>03-2012,</w:t>
      </w:r>
      <w:r>
        <w:rPr>
          <w:spacing w:val="36"/>
        </w:rPr>
        <w:t xml:space="preserve"> </w:t>
      </w:r>
      <w:r>
        <w:rPr>
          <w:spacing w:val="-1"/>
        </w:rPr>
        <w:t>fue</w:t>
      </w:r>
      <w:r>
        <w:rPr>
          <w:spacing w:val="25"/>
        </w:rPr>
        <w:t xml:space="preserve"> </w:t>
      </w:r>
      <w:r>
        <w:t>publicada</w:t>
      </w:r>
      <w:r>
        <w:rPr>
          <w:spacing w:val="31"/>
        </w:rPr>
        <w:t xml:space="preserve"> </w:t>
      </w:r>
      <w:r>
        <w:t>en</w:t>
      </w:r>
      <w:r>
        <w:rPr>
          <w:spacing w:val="33"/>
        </w:rPr>
        <w:t xml:space="preserve"> </w:t>
      </w:r>
      <w:r>
        <w:rPr>
          <w:spacing w:val="-2"/>
        </w:rPr>
        <w:t>La</w:t>
      </w:r>
      <w:r>
        <w:rPr>
          <w:spacing w:val="31"/>
        </w:rPr>
        <w:t xml:space="preserve"> </w:t>
      </w:r>
      <w:r>
        <w:rPr>
          <w:spacing w:val="-1"/>
        </w:rPr>
        <w:t>Gaceta</w:t>
      </w:r>
      <w:r>
        <w:rPr>
          <w:spacing w:val="36"/>
        </w:rPr>
        <w:t xml:space="preserve"> </w:t>
      </w:r>
      <w:r>
        <w:t>No.</w:t>
      </w:r>
      <w:r>
        <w:rPr>
          <w:spacing w:val="32"/>
        </w:rPr>
        <w:t xml:space="preserve"> </w:t>
      </w:r>
      <w:r>
        <w:t>55</w:t>
      </w:r>
      <w:r>
        <w:rPr>
          <w:spacing w:val="33"/>
        </w:rPr>
        <w:t xml:space="preserve"> </w:t>
      </w:r>
      <w:r>
        <w:t>del</w:t>
      </w:r>
      <w:r>
        <w:rPr>
          <w:spacing w:val="35"/>
        </w:rPr>
        <w:t xml:space="preserve"> </w:t>
      </w:r>
      <w:r>
        <w:rPr>
          <w:spacing w:val="-2"/>
        </w:rPr>
        <w:t>16</w:t>
      </w:r>
      <w:r>
        <w:rPr>
          <w:spacing w:val="39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rPr>
          <w:spacing w:val="-2"/>
        </w:rPr>
        <w:t>marzo</w:t>
      </w:r>
      <w:r>
        <w:rPr>
          <w:spacing w:val="33"/>
        </w:rPr>
        <w:t xml:space="preserve"> </w:t>
      </w:r>
      <w:r>
        <w:t>de</w:t>
      </w:r>
      <w:r>
        <w:rPr>
          <w:spacing w:val="65"/>
          <w:w w:val="102"/>
        </w:rPr>
        <w:t xml:space="preserve"> </w:t>
      </w:r>
      <w:r>
        <w:rPr>
          <w:spacing w:val="-1"/>
        </w:rPr>
        <w:t>2012,</w:t>
      </w:r>
      <w:r>
        <w:rPr>
          <w:spacing w:val="15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rPr>
          <w:spacing w:val="-2"/>
        </w:rPr>
        <w:t>acuerdo</w:t>
      </w:r>
      <w:r>
        <w:rPr>
          <w:spacing w:val="18"/>
        </w:rPr>
        <w:t xml:space="preserve"> </w:t>
      </w:r>
      <w:r>
        <w:t>al</w:t>
      </w:r>
      <w:r>
        <w:rPr>
          <w:spacing w:val="8"/>
        </w:rPr>
        <w:t xml:space="preserve"> </w:t>
      </w:r>
      <w:r>
        <w:rPr>
          <w:spacing w:val="-1"/>
        </w:rPr>
        <w:t>Decreto</w:t>
      </w:r>
      <w:r>
        <w:rPr>
          <w:spacing w:val="18"/>
        </w:rPr>
        <w:t xml:space="preserve"> </w:t>
      </w:r>
      <w:r>
        <w:rPr>
          <w:spacing w:val="-2"/>
        </w:rPr>
        <w:t>Ejecutivo</w:t>
      </w:r>
      <w:r>
        <w:rPr>
          <w:spacing w:val="23"/>
        </w:rPr>
        <w:t xml:space="preserve"> </w:t>
      </w:r>
      <w:r>
        <w:rPr>
          <w:spacing w:val="-1"/>
        </w:rPr>
        <w:t>No.</w:t>
      </w:r>
      <w:r>
        <w:rPr>
          <w:spacing w:val="11"/>
        </w:rPr>
        <w:t xml:space="preserve"> </w:t>
      </w:r>
      <w:r>
        <w:rPr>
          <w:spacing w:val="-2"/>
        </w:rPr>
        <w:t>37033-H.</w:t>
      </w:r>
    </w:p>
    <w:p w:rsidR="00C95FE4" w:rsidRDefault="00C95FE4">
      <w:pPr>
        <w:spacing w:before="11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numPr>
          <w:ilvl w:val="1"/>
          <w:numId w:val="3"/>
        </w:numPr>
        <w:tabs>
          <w:tab w:val="left" w:pos="796"/>
        </w:tabs>
        <w:ind w:right="185"/>
        <w:jc w:val="both"/>
      </w:pPr>
      <w:r>
        <w:rPr>
          <w:spacing w:val="-2"/>
        </w:rPr>
        <w:t>La</w:t>
      </w:r>
      <w:r>
        <w:rPr>
          <w:spacing w:val="22"/>
        </w:rPr>
        <w:t xml:space="preserve"> </w:t>
      </w:r>
      <w:r>
        <w:rPr>
          <w:spacing w:val="-1"/>
        </w:rPr>
        <w:t>Modificación</w:t>
      </w:r>
      <w:r>
        <w:rPr>
          <w:spacing w:val="14"/>
        </w:rPr>
        <w:t xml:space="preserve"> </w:t>
      </w:r>
      <w:r>
        <w:rPr>
          <w:spacing w:val="-1"/>
        </w:rPr>
        <w:t>Externa</w:t>
      </w:r>
      <w:r>
        <w:rPr>
          <w:spacing w:val="22"/>
        </w:rPr>
        <w:t xml:space="preserve"> </w:t>
      </w:r>
      <w:r>
        <w:t>No.</w:t>
      </w:r>
      <w:r>
        <w:rPr>
          <w:spacing w:val="17"/>
        </w:rPr>
        <w:t xml:space="preserve"> </w:t>
      </w:r>
      <w:r>
        <w:rPr>
          <w:spacing w:val="-1"/>
        </w:rPr>
        <w:t>04-2012,</w:t>
      </w:r>
      <w:r>
        <w:rPr>
          <w:spacing w:val="24"/>
        </w:rPr>
        <w:t xml:space="preserve"> </w:t>
      </w:r>
      <w:r>
        <w:rPr>
          <w:spacing w:val="-1"/>
        </w:rPr>
        <w:t>fue</w:t>
      </w:r>
      <w:r>
        <w:rPr>
          <w:spacing w:val="11"/>
        </w:rPr>
        <w:t xml:space="preserve"> </w:t>
      </w:r>
      <w:r>
        <w:t>publicada</w:t>
      </w:r>
      <w:r>
        <w:rPr>
          <w:spacing w:val="22"/>
        </w:rPr>
        <w:t xml:space="preserve"> </w:t>
      </w:r>
      <w:r>
        <w:rPr>
          <w:spacing w:val="-3"/>
        </w:rPr>
        <w:t>en</w:t>
      </w:r>
      <w:r>
        <w:rPr>
          <w:spacing w:val="19"/>
        </w:rPr>
        <w:t xml:space="preserve"> </w:t>
      </w:r>
      <w:r>
        <w:rPr>
          <w:spacing w:val="-2"/>
        </w:rPr>
        <w:t>La</w:t>
      </w:r>
      <w:r>
        <w:rPr>
          <w:spacing w:val="22"/>
        </w:rPr>
        <w:t xml:space="preserve"> </w:t>
      </w:r>
      <w:r>
        <w:rPr>
          <w:spacing w:val="-1"/>
        </w:rPr>
        <w:t>Gaceta</w:t>
      </w:r>
      <w:r>
        <w:rPr>
          <w:spacing w:val="22"/>
        </w:rPr>
        <w:t xml:space="preserve"> </w:t>
      </w:r>
      <w:r>
        <w:t>No.</w:t>
      </w:r>
      <w:r>
        <w:rPr>
          <w:spacing w:val="18"/>
        </w:rPr>
        <w:t xml:space="preserve"> </w:t>
      </w:r>
      <w:r>
        <w:t>103,</w:t>
      </w:r>
      <w:r>
        <w:rPr>
          <w:spacing w:val="17"/>
        </w:rPr>
        <w:t xml:space="preserve"> </w:t>
      </w:r>
      <w:r>
        <w:rPr>
          <w:spacing w:val="-2"/>
        </w:rPr>
        <w:t>Alcance</w:t>
      </w:r>
      <w:r>
        <w:rPr>
          <w:spacing w:val="22"/>
        </w:rPr>
        <w:t xml:space="preserve"> </w:t>
      </w:r>
      <w:r>
        <w:rPr>
          <w:spacing w:val="-1"/>
        </w:rPr>
        <w:t>Digital</w:t>
      </w:r>
      <w:r>
        <w:rPr>
          <w:spacing w:val="21"/>
        </w:rPr>
        <w:t xml:space="preserve"> </w:t>
      </w:r>
      <w:r>
        <w:t>No.</w:t>
      </w:r>
      <w:r>
        <w:rPr>
          <w:spacing w:val="73"/>
          <w:w w:val="102"/>
        </w:rPr>
        <w:t xml:space="preserve"> </w:t>
      </w:r>
      <w:r>
        <w:t>71</w:t>
      </w:r>
      <w:r>
        <w:rPr>
          <w:spacing w:val="9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t>29</w:t>
      </w:r>
      <w:r>
        <w:rPr>
          <w:spacing w:val="9"/>
        </w:rPr>
        <w:t xml:space="preserve"> </w:t>
      </w:r>
      <w:r>
        <w:rPr>
          <w:spacing w:val="2"/>
        </w:rPr>
        <w:t>de</w:t>
      </w:r>
      <w:r>
        <w:rPr>
          <w:spacing w:val="8"/>
        </w:rPr>
        <w:t xml:space="preserve"> </w:t>
      </w:r>
      <w:r>
        <w:rPr>
          <w:spacing w:val="-3"/>
        </w:rPr>
        <w:t>mayo</w:t>
      </w:r>
      <w:r>
        <w:rPr>
          <w:spacing w:val="16"/>
        </w:rPr>
        <w:t xml:space="preserve"> </w:t>
      </w:r>
      <w:r>
        <w:rPr>
          <w:spacing w:val="2"/>
        </w:rPr>
        <w:t>de</w:t>
      </w:r>
      <w:r>
        <w:rPr>
          <w:spacing w:val="1"/>
        </w:rPr>
        <w:t xml:space="preserve"> </w:t>
      </w:r>
      <w:r>
        <w:t>2012,</w:t>
      </w:r>
      <w:r>
        <w:rPr>
          <w:spacing w:val="3"/>
        </w:rPr>
        <w:t xml:space="preserve"> </w:t>
      </w:r>
      <w:r>
        <w:rPr>
          <w:spacing w:val="2"/>
        </w:rPr>
        <w:t>de</w:t>
      </w:r>
      <w:r>
        <w:rPr>
          <w:spacing w:val="13"/>
        </w:rPr>
        <w:t xml:space="preserve"> </w:t>
      </w:r>
      <w:r>
        <w:rPr>
          <w:spacing w:val="-2"/>
        </w:rPr>
        <w:t>acuerdo</w:t>
      </w:r>
      <w:r>
        <w:rPr>
          <w:spacing w:val="16"/>
        </w:rPr>
        <w:t xml:space="preserve"> </w:t>
      </w:r>
      <w:r>
        <w:t>al</w:t>
      </w:r>
      <w:r>
        <w:rPr>
          <w:spacing w:val="6"/>
        </w:rPr>
        <w:t xml:space="preserve"> </w:t>
      </w:r>
      <w:r>
        <w:rPr>
          <w:spacing w:val="-1"/>
        </w:rPr>
        <w:t>Decreto</w:t>
      </w:r>
      <w:r>
        <w:rPr>
          <w:spacing w:val="10"/>
        </w:rPr>
        <w:t xml:space="preserve"> </w:t>
      </w:r>
      <w:r>
        <w:rPr>
          <w:spacing w:val="-1"/>
        </w:rPr>
        <w:t>Ejecutivo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9"/>
        </w:rPr>
        <w:t xml:space="preserve"> </w:t>
      </w:r>
      <w:r>
        <w:rPr>
          <w:spacing w:val="-1"/>
        </w:rPr>
        <w:t>37133-H.</w:t>
      </w:r>
    </w:p>
    <w:p w:rsidR="00C95FE4" w:rsidRDefault="00C95FE4">
      <w:pPr>
        <w:spacing w:before="4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extoindependiente"/>
        <w:numPr>
          <w:ilvl w:val="1"/>
          <w:numId w:val="3"/>
        </w:numPr>
        <w:tabs>
          <w:tab w:val="left" w:pos="796"/>
        </w:tabs>
        <w:spacing w:line="245" w:lineRule="auto"/>
        <w:ind w:right="178"/>
        <w:jc w:val="both"/>
      </w:pPr>
      <w:r>
        <w:rPr>
          <w:spacing w:val="-2"/>
        </w:rPr>
        <w:t>La</w:t>
      </w:r>
      <w:r>
        <w:rPr>
          <w:spacing w:val="29"/>
        </w:rPr>
        <w:t xml:space="preserve"> </w:t>
      </w:r>
      <w:r>
        <w:rPr>
          <w:spacing w:val="-1"/>
        </w:rPr>
        <w:t>Modificación</w:t>
      </w:r>
      <w:r>
        <w:rPr>
          <w:spacing w:val="21"/>
        </w:rPr>
        <w:t xml:space="preserve"> </w:t>
      </w:r>
      <w:r>
        <w:rPr>
          <w:spacing w:val="-1"/>
        </w:rPr>
        <w:t>Externa</w:t>
      </w:r>
      <w:r>
        <w:rPr>
          <w:spacing w:val="29"/>
        </w:rPr>
        <w:t xml:space="preserve"> </w:t>
      </w:r>
      <w:r>
        <w:t>No.</w:t>
      </w:r>
      <w:r>
        <w:rPr>
          <w:spacing w:val="25"/>
        </w:rPr>
        <w:t xml:space="preserve"> </w:t>
      </w:r>
      <w:r>
        <w:rPr>
          <w:spacing w:val="-1"/>
        </w:rPr>
        <w:t>05-2012</w:t>
      </w:r>
      <w:r>
        <w:rPr>
          <w:spacing w:val="38"/>
        </w:rPr>
        <w:t xml:space="preserve"> </w:t>
      </w:r>
      <w:r>
        <w:t>y</w:t>
      </w:r>
      <w:r>
        <w:rPr>
          <w:spacing w:val="16"/>
        </w:rPr>
        <w:t xml:space="preserve"> </w:t>
      </w:r>
      <w:r>
        <w:rPr>
          <w:spacing w:val="-1"/>
        </w:rPr>
        <w:t>su</w:t>
      </w:r>
      <w:r>
        <w:rPr>
          <w:spacing w:val="32"/>
        </w:rPr>
        <w:t xml:space="preserve"> </w:t>
      </w:r>
      <w:r>
        <w:rPr>
          <w:spacing w:val="-1"/>
        </w:rPr>
        <w:t>correspondiente</w:t>
      </w:r>
      <w:r>
        <w:rPr>
          <w:spacing w:val="24"/>
        </w:rPr>
        <w:t xml:space="preserve"> </w:t>
      </w:r>
      <w:r>
        <w:rPr>
          <w:spacing w:val="-1"/>
        </w:rPr>
        <w:t>Modificación</w:t>
      </w:r>
      <w:r>
        <w:rPr>
          <w:spacing w:val="20"/>
        </w:rPr>
        <w:t xml:space="preserve"> </w:t>
      </w:r>
      <w:r>
        <w:rPr>
          <w:spacing w:val="-1"/>
        </w:rPr>
        <w:t>Interna</w:t>
      </w:r>
      <w:r>
        <w:rPr>
          <w:spacing w:val="30"/>
        </w:rPr>
        <w:t xml:space="preserve"> </w:t>
      </w:r>
      <w:r>
        <w:t>No.</w:t>
      </w:r>
      <w:r>
        <w:rPr>
          <w:spacing w:val="25"/>
        </w:rPr>
        <w:t xml:space="preserve"> </w:t>
      </w:r>
      <w:r>
        <w:t>350-2012,</w:t>
      </w:r>
      <w:r>
        <w:rPr>
          <w:spacing w:val="77"/>
          <w:w w:val="102"/>
        </w:rPr>
        <w:t xml:space="preserve"> </w:t>
      </w:r>
      <w:r>
        <w:t>fueron</w:t>
      </w:r>
      <w:r>
        <w:rPr>
          <w:spacing w:val="20"/>
        </w:rPr>
        <w:t xml:space="preserve"> </w:t>
      </w:r>
      <w:r>
        <w:rPr>
          <w:spacing w:val="-1"/>
        </w:rPr>
        <w:t>publicadas</w:t>
      </w:r>
      <w:r>
        <w:rPr>
          <w:spacing w:val="21"/>
        </w:rPr>
        <w:t xml:space="preserve"> </w:t>
      </w:r>
      <w:r>
        <w:rPr>
          <w:spacing w:val="1"/>
        </w:rPr>
        <w:t>en</w:t>
      </w:r>
      <w:r>
        <w:rPr>
          <w:spacing w:val="26"/>
        </w:rPr>
        <w:t xml:space="preserve"> </w:t>
      </w:r>
      <w:r>
        <w:rPr>
          <w:spacing w:val="-2"/>
        </w:rPr>
        <w:t>La</w:t>
      </w:r>
      <w:r>
        <w:rPr>
          <w:spacing w:val="29"/>
        </w:rPr>
        <w:t xml:space="preserve"> </w:t>
      </w:r>
      <w:r>
        <w:rPr>
          <w:spacing w:val="-1"/>
        </w:rPr>
        <w:t>Gaceta</w:t>
      </w:r>
      <w:r>
        <w:rPr>
          <w:spacing w:val="29"/>
        </w:rPr>
        <w:t xml:space="preserve"> </w:t>
      </w:r>
      <w:r>
        <w:t>No.</w:t>
      </w:r>
      <w:r>
        <w:rPr>
          <w:spacing w:val="29"/>
        </w:rPr>
        <w:t xml:space="preserve"> </w:t>
      </w:r>
      <w:r>
        <w:rPr>
          <w:spacing w:val="-1"/>
        </w:rPr>
        <w:t>141,</w:t>
      </w:r>
      <w:r>
        <w:rPr>
          <w:spacing w:val="29"/>
        </w:rPr>
        <w:t xml:space="preserve"> </w:t>
      </w:r>
      <w:r>
        <w:rPr>
          <w:spacing w:val="-2"/>
        </w:rPr>
        <w:t>Alcance</w:t>
      </w:r>
      <w:r>
        <w:rPr>
          <w:spacing w:val="23"/>
        </w:rPr>
        <w:t xml:space="preserve"> </w:t>
      </w:r>
      <w:r>
        <w:rPr>
          <w:spacing w:val="1"/>
        </w:rPr>
        <w:t>No.</w:t>
      </w:r>
      <w:r>
        <w:rPr>
          <w:spacing w:val="25"/>
        </w:rPr>
        <w:t xml:space="preserve"> </w:t>
      </w:r>
      <w:r>
        <w:rPr>
          <w:spacing w:val="-1"/>
        </w:rPr>
        <w:t>101</w:t>
      </w:r>
      <w:r>
        <w:rPr>
          <w:spacing w:val="26"/>
        </w:rPr>
        <w:t xml:space="preserve"> </w:t>
      </w:r>
      <w:r>
        <w:t>del</w:t>
      </w:r>
      <w:r>
        <w:rPr>
          <w:spacing w:val="22"/>
        </w:rPr>
        <w:t xml:space="preserve"> </w:t>
      </w:r>
      <w:r>
        <w:t>20</w:t>
      </w:r>
      <w:r>
        <w:rPr>
          <w:spacing w:val="26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rPr>
          <w:spacing w:val="-3"/>
        </w:rPr>
        <w:t>julio</w:t>
      </w:r>
      <w:r>
        <w:rPr>
          <w:spacing w:val="31"/>
        </w:rPr>
        <w:t xml:space="preserve"> </w:t>
      </w:r>
      <w:r>
        <w:rPr>
          <w:spacing w:val="2"/>
        </w:rPr>
        <w:t>de</w:t>
      </w:r>
      <w:r>
        <w:rPr>
          <w:spacing w:val="23"/>
        </w:rPr>
        <w:t xml:space="preserve"> </w:t>
      </w:r>
      <w:r>
        <w:rPr>
          <w:spacing w:val="-1"/>
        </w:rPr>
        <w:t>2012,</w:t>
      </w:r>
      <w:r>
        <w:rPr>
          <w:spacing w:val="25"/>
        </w:rPr>
        <w:t xml:space="preserve"> </w:t>
      </w:r>
      <w:r>
        <w:rPr>
          <w:spacing w:val="2"/>
        </w:rPr>
        <w:t>de</w:t>
      </w:r>
      <w:r>
        <w:rPr>
          <w:spacing w:val="58"/>
          <w:w w:val="102"/>
        </w:rPr>
        <w:t xml:space="preserve"> </w:t>
      </w:r>
      <w:r>
        <w:rPr>
          <w:spacing w:val="-1"/>
        </w:rPr>
        <w:t>conformidad</w:t>
      </w:r>
      <w:r>
        <w:rPr>
          <w:spacing w:val="24"/>
        </w:rPr>
        <w:t xml:space="preserve"> </w:t>
      </w:r>
      <w:r>
        <w:rPr>
          <w:spacing w:val="-1"/>
        </w:rPr>
        <w:t>con</w:t>
      </w:r>
      <w:r>
        <w:rPr>
          <w:spacing w:val="14"/>
        </w:rPr>
        <w:t xml:space="preserve"> </w:t>
      </w:r>
      <w:r>
        <w:t>el</w:t>
      </w:r>
      <w:r>
        <w:rPr>
          <w:spacing w:val="10"/>
        </w:rPr>
        <w:t xml:space="preserve"> </w:t>
      </w:r>
      <w:r>
        <w:rPr>
          <w:spacing w:val="-1"/>
        </w:rPr>
        <w:t>Decreto</w:t>
      </w:r>
      <w:r>
        <w:rPr>
          <w:spacing w:val="19"/>
        </w:rPr>
        <w:t xml:space="preserve"> </w:t>
      </w:r>
      <w:r>
        <w:rPr>
          <w:spacing w:val="-2"/>
        </w:rPr>
        <w:t>Ejecutivo</w:t>
      </w:r>
      <w:r>
        <w:rPr>
          <w:spacing w:val="25"/>
        </w:rPr>
        <w:t xml:space="preserve"> </w:t>
      </w:r>
      <w:r>
        <w:t>No.</w:t>
      </w:r>
      <w:r>
        <w:rPr>
          <w:spacing w:val="13"/>
        </w:rPr>
        <w:t xml:space="preserve"> </w:t>
      </w:r>
      <w:r>
        <w:rPr>
          <w:spacing w:val="-2"/>
        </w:rPr>
        <w:t>37211-H.</w:t>
      </w:r>
    </w:p>
    <w:p w:rsidR="00C95FE4" w:rsidRDefault="00C95FE4">
      <w:pPr>
        <w:spacing w:before="10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numPr>
          <w:ilvl w:val="1"/>
          <w:numId w:val="3"/>
        </w:numPr>
        <w:tabs>
          <w:tab w:val="left" w:pos="796"/>
        </w:tabs>
        <w:spacing w:line="245" w:lineRule="auto"/>
        <w:ind w:right="183"/>
        <w:jc w:val="both"/>
      </w:pPr>
      <w:r>
        <w:rPr>
          <w:spacing w:val="-2"/>
        </w:rPr>
        <w:t>La</w:t>
      </w:r>
      <w:r>
        <w:rPr>
          <w:spacing w:val="29"/>
        </w:rPr>
        <w:t xml:space="preserve"> </w:t>
      </w:r>
      <w:r>
        <w:rPr>
          <w:spacing w:val="-1"/>
        </w:rPr>
        <w:t>Modificación</w:t>
      </w:r>
      <w:r>
        <w:rPr>
          <w:spacing w:val="21"/>
        </w:rPr>
        <w:t xml:space="preserve"> </w:t>
      </w:r>
      <w:r>
        <w:rPr>
          <w:spacing w:val="-1"/>
        </w:rPr>
        <w:t>Externa</w:t>
      </w:r>
      <w:r>
        <w:rPr>
          <w:spacing w:val="30"/>
        </w:rPr>
        <w:t xml:space="preserve"> </w:t>
      </w:r>
      <w:r>
        <w:t>No.</w:t>
      </w:r>
      <w:r>
        <w:rPr>
          <w:spacing w:val="25"/>
        </w:rPr>
        <w:t xml:space="preserve"> </w:t>
      </w:r>
      <w:r>
        <w:rPr>
          <w:spacing w:val="-1"/>
        </w:rPr>
        <w:t>06-2012</w:t>
      </w:r>
      <w:r>
        <w:rPr>
          <w:spacing w:val="38"/>
        </w:rPr>
        <w:t xml:space="preserve"> </w:t>
      </w:r>
      <w:r>
        <w:t>y</w:t>
      </w:r>
      <w:r>
        <w:rPr>
          <w:spacing w:val="15"/>
        </w:rPr>
        <w:t xml:space="preserve"> </w:t>
      </w:r>
      <w:r>
        <w:rPr>
          <w:spacing w:val="-1"/>
        </w:rPr>
        <w:t>su</w:t>
      </w:r>
      <w:r>
        <w:rPr>
          <w:spacing w:val="33"/>
        </w:rPr>
        <w:t xml:space="preserve"> </w:t>
      </w:r>
      <w:r>
        <w:rPr>
          <w:spacing w:val="-1"/>
        </w:rPr>
        <w:t>correspondiente</w:t>
      </w:r>
      <w:r>
        <w:rPr>
          <w:spacing w:val="23"/>
        </w:rPr>
        <w:t xml:space="preserve"> </w:t>
      </w:r>
      <w:r>
        <w:rPr>
          <w:spacing w:val="-1"/>
        </w:rPr>
        <w:t>Modificación</w:t>
      </w:r>
      <w:r>
        <w:rPr>
          <w:spacing w:val="21"/>
        </w:rPr>
        <w:t xml:space="preserve"> </w:t>
      </w:r>
      <w:r>
        <w:rPr>
          <w:spacing w:val="-1"/>
        </w:rPr>
        <w:t>Interna</w:t>
      </w:r>
      <w:r>
        <w:rPr>
          <w:spacing w:val="30"/>
        </w:rPr>
        <w:t xml:space="preserve"> </w:t>
      </w:r>
      <w:r>
        <w:t>No.</w:t>
      </w:r>
      <w:r>
        <w:rPr>
          <w:spacing w:val="25"/>
        </w:rPr>
        <w:t xml:space="preserve"> </w:t>
      </w:r>
      <w:r>
        <w:t>467-2012,</w:t>
      </w:r>
      <w:r>
        <w:rPr>
          <w:spacing w:val="77"/>
          <w:w w:val="102"/>
        </w:rPr>
        <w:t xml:space="preserve"> </w:t>
      </w:r>
      <w:r>
        <w:t>fueron</w:t>
      </w:r>
      <w:r>
        <w:rPr>
          <w:spacing w:val="22"/>
        </w:rPr>
        <w:t xml:space="preserve"> </w:t>
      </w:r>
      <w:r>
        <w:t>publicados</w:t>
      </w:r>
      <w:r>
        <w:rPr>
          <w:spacing w:val="19"/>
        </w:rPr>
        <w:t xml:space="preserve"> </w:t>
      </w:r>
      <w:r>
        <w:t>en</w:t>
      </w:r>
      <w:r>
        <w:rPr>
          <w:spacing w:val="23"/>
        </w:rPr>
        <w:t xml:space="preserve"> </w:t>
      </w:r>
      <w:r>
        <w:rPr>
          <w:spacing w:val="-2"/>
        </w:rPr>
        <w:t>La</w:t>
      </w:r>
      <w:r>
        <w:rPr>
          <w:spacing w:val="26"/>
        </w:rPr>
        <w:t xml:space="preserve"> </w:t>
      </w:r>
      <w:r>
        <w:rPr>
          <w:spacing w:val="-1"/>
        </w:rPr>
        <w:t>Gaceta</w:t>
      </w:r>
      <w:r>
        <w:rPr>
          <w:spacing w:val="21"/>
        </w:rPr>
        <w:t xml:space="preserve"> </w:t>
      </w:r>
      <w:r>
        <w:rPr>
          <w:spacing w:val="1"/>
        </w:rPr>
        <w:t>No.</w:t>
      </w:r>
      <w:r>
        <w:rPr>
          <w:spacing w:val="27"/>
        </w:rPr>
        <w:t xml:space="preserve"> </w:t>
      </w:r>
      <w:r>
        <w:rPr>
          <w:spacing w:val="-1"/>
        </w:rPr>
        <w:t>179,</w:t>
      </w:r>
      <w:r>
        <w:rPr>
          <w:spacing w:val="33"/>
        </w:rPr>
        <w:t xml:space="preserve"> </w:t>
      </w:r>
      <w:r>
        <w:rPr>
          <w:spacing w:val="-2"/>
        </w:rPr>
        <w:t>Alcance</w:t>
      </w:r>
      <w:r>
        <w:rPr>
          <w:spacing w:val="32"/>
        </w:rPr>
        <w:t xml:space="preserve"> </w:t>
      </w:r>
      <w:r>
        <w:rPr>
          <w:spacing w:val="-1"/>
        </w:rPr>
        <w:t>Digital</w:t>
      </w:r>
      <w:r>
        <w:rPr>
          <w:spacing w:val="25"/>
        </w:rPr>
        <w:t xml:space="preserve"> </w:t>
      </w:r>
      <w:r>
        <w:t>No.</w:t>
      </w:r>
      <w:r>
        <w:rPr>
          <w:spacing w:val="28"/>
        </w:rPr>
        <w:t xml:space="preserve"> </w:t>
      </w:r>
      <w:r>
        <w:rPr>
          <w:spacing w:val="-1"/>
        </w:rPr>
        <w:t>132</w:t>
      </w:r>
      <w:r>
        <w:rPr>
          <w:spacing w:val="28"/>
        </w:rPr>
        <w:t xml:space="preserve"> </w:t>
      </w:r>
      <w:r>
        <w:t>del</w:t>
      </w:r>
      <w:r>
        <w:rPr>
          <w:spacing w:val="20"/>
        </w:rPr>
        <w:t xml:space="preserve"> </w:t>
      </w:r>
      <w:r>
        <w:t>17</w:t>
      </w:r>
      <w:r>
        <w:rPr>
          <w:spacing w:val="22"/>
        </w:rPr>
        <w:t xml:space="preserve"> </w:t>
      </w:r>
      <w:r>
        <w:rPr>
          <w:spacing w:val="2"/>
        </w:rPr>
        <w:t>de</w:t>
      </w:r>
      <w:r>
        <w:rPr>
          <w:spacing w:val="21"/>
        </w:rPr>
        <w:t xml:space="preserve"> </w:t>
      </w:r>
      <w:r>
        <w:rPr>
          <w:spacing w:val="-1"/>
        </w:rPr>
        <w:t>setiembre</w:t>
      </w:r>
      <w:r>
        <w:rPr>
          <w:spacing w:val="26"/>
        </w:rPr>
        <w:t xml:space="preserve"> </w:t>
      </w:r>
      <w:r>
        <w:rPr>
          <w:spacing w:val="-1"/>
        </w:rPr>
        <w:t>2012,</w:t>
      </w:r>
      <w:r>
        <w:rPr>
          <w:spacing w:val="22"/>
        </w:rPr>
        <w:t xml:space="preserve"> </w:t>
      </w:r>
      <w:r>
        <w:t>de</w:t>
      </w:r>
      <w:r>
        <w:rPr>
          <w:spacing w:val="53"/>
          <w:w w:val="102"/>
        </w:rPr>
        <w:t xml:space="preserve"> </w:t>
      </w:r>
      <w:r>
        <w:rPr>
          <w:spacing w:val="-1"/>
        </w:rPr>
        <w:t>conformidad</w:t>
      </w:r>
      <w:r>
        <w:rPr>
          <w:spacing w:val="24"/>
        </w:rPr>
        <w:t xml:space="preserve"> </w:t>
      </w:r>
      <w:r>
        <w:rPr>
          <w:spacing w:val="-1"/>
        </w:rPr>
        <w:t>con</w:t>
      </w:r>
      <w:r>
        <w:rPr>
          <w:spacing w:val="14"/>
        </w:rPr>
        <w:t xml:space="preserve"> </w:t>
      </w:r>
      <w:r>
        <w:t>el</w:t>
      </w:r>
      <w:r>
        <w:rPr>
          <w:spacing w:val="10"/>
        </w:rPr>
        <w:t xml:space="preserve"> </w:t>
      </w:r>
      <w:r>
        <w:rPr>
          <w:spacing w:val="-1"/>
        </w:rPr>
        <w:t>Decreto</w:t>
      </w:r>
      <w:r>
        <w:rPr>
          <w:spacing w:val="19"/>
        </w:rPr>
        <w:t xml:space="preserve"> </w:t>
      </w:r>
      <w:r>
        <w:rPr>
          <w:spacing w:val="-2"/>
        </w:rPr>
        <w:t>Ejecutivo</w:t>
      </w:r>
      <w:r>
        <w:rPr>
          <w:spacing w:val="25"/>
        </w:rPr>
        <w:t xml:space="preserve"> </w:t>
      </w:r>
      <w:r>
        <w:t>No.</w:t>
      </w:r>
      <w:r>
        <w:rPr>
          <w:spacing w:val="13"/>
        </w:rPr>
        <w:t xml:space="preserve"> </w:t>
      </w:r>
      <w:r>
        <w:rPr>
          <w:spacing w:val="-2"/>
        </w:rPr>
        <w:t>37296-H.</w:t>
      </w:r>
    </w:p>
    <w:p w:rsidR="00C95FE4" w:rsidRDefault="00C95FE4">
      <w:pPr>
        <w:spacing w:before="10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numPr>
          <w:ilvl w:val="1"/>
          <w:numId w:val="3"/>
        </w:numPr>
        <w:tabs>
          <w:tab w:val="left" w:pos="796"/>
        </w:tabs>
        <w:spacing w:line="243" w:lineRule="auto"/>
        <w:ind w:right="178"/>
        <w:jc w:val="both"/>
      </w:pPr>
      <w:r>
        <w:rPr>
          <w:spacing w:val="-2"/>
        </w:rPr>
        <w:t>La</w:t>
      </w:r>
      <w:r>
        <w:rPr>
          <w:spacing w:val="29"/>
        </w:rPr>
        <w:t xml:space="preserve"> </w:t>
      </w:r>
      <w:r>
        <w:rPr>
          <w:spacing w:val="-1"/>
        </w:rPr>
        <w:t>Modificación</w:t>
      </w:r>
      <w:r>
        <w:rPr>
          <w:spacing w:val="21"/>
        </w:rPr>
        <w:t xml:space="preserve"> </w:t>
      </w:r>
      <w:r>
        <w:rPr>
          <w:spacing w:val="-1"/>
        </w:rPr>
        <w:t>Externa</w:t>
      </w:r>
      <w:r>
        <w:rPr>
          <w:spacing w:val="29"/>
        </w:rPr>
        <w:t xml:space="preserve"> </w:t>
      </w:r>
      <w:r>
        <w:t>No.</w:t>
      </w:r>
      <w:r>
        <w:rPr>
          <w:spacing w:val="25"/>
        </w:rPr>
        <w:t xml:space="preserve"> </w:t>
      </w:r>
      <w:r>
        <w:rPr>
          <w:spacing w:val="-1"/>
        </w:rPr>
        <w:t>07-2012</w:t>
      </w:r>
      <w:r>
        <w:rPr>
          <w:spacing w:val="38"/>
        </w:rPr>
        <w:t xml:space="preserve"> </w:t>
      </w:r>
      <w:r>
        <w:t>y</w:t>
      </w:r>
      <w:r>
        <w:rPr>
          <w:spacing w:val="16"/>
        </w:rPr>
        <w:t xml:space="preserve"> </w:t>
      </w:r>
      <w:r>
        <w:rPr>
          <w:spacing w:val="-1"/>
        </w:rPr>
        <w:t>su</w:t>
      </w:r>
      <w:r>
        <w:rPr>
          <w:spacing w:val="32"/>
        </w:rPr>
        <w:t xml:space="preserve"> </w:t>
      </w:r>
      <w:r>
        <w:rPr>
          <w:spacing w:val="-1"/>
        </w:rPr>
        <w:t>correspondiente</w:t>
      </w:r>
      <w:r>
        <w:rPr>
          <w:spacing w:val="24"/>
        </w:rPr>
        <w:t xml:space="preserve"> </w:t>
      </w:r>
      <w:r>
        <w:rPr>
          <w:spacing w:val="-1"/>
        </w:rPr>
        <w:t>Modificación</w:t>
      </w:r>
      <w:r>
        <w:rPr>
          <w:spacing w:val="20"/>
        </w:rPr>
        <w:t xml:space="preserve"> </w:t>
      </w:r>
      <w:r>
        <w:rPr>
          <w:spacing w:val="-1"/>
        </w:rPr>
        <w:t>Interna</w:t>
      </w:r>
      <w:r>
        <w:rPr>
          <w:spacing w:val="30"/>
        </w:rPr>
        <w:t xml:space="preserve"> </w:t>
      </w:r>
      <w:r>
        <w:t>No.</w:t>
      </w:r>
      <w:r>
        <w:rPr>
          <w:spacing w:val="25"/>
        </w:rPr>
        <w:t xml:space="preserve"> </w:t>
      </w:r>
      <w:r>
        <w:t>621-2012,</w:t>
      </w:r>
      <w:r>
        <w:rPr>
          <w:spacing w:val="77"/>
          <w:w w:val="102"/>
        </w:rPr>
        <w:t xml:space="preserve"> </w:t>
      </w:r>
      <w:r>
        <w:t>fueron</w:t>
      </w:r>
      <w:r>
        <w:rPr>
          <w:spacing w:val="18"/>
        </w:rPr>
        <w:t xml:space="preserve"> </w:t>
      </w:r>
      <w:r>
        <w:rPr>
          <w:spacing w:val="-1"/>
        </w:rPr>
        <w:t>publicados</w:t>
      </w:r>
      <w:r>
        <w:rPr>
          <w:spacing w:val="19"/>
        </w:rPr>
        <w:t xml:space="preserve"> </w:t>
      </w:r>
      <w:r>
        <w:rPr>
          <w:spacing w:val="-3"/>
        </w:rPr>
        <w:t>en</w:t>
      </w:r>
      <w:r>
        <w:rPr>
          <w:spacing w:val="18"/>
        </w:rPr>
        <w:t xml:space="preserve"> </w:t>
      </w:r>
      <w:r>
        <w:t>La</w:t>
      </w:r>
      <w:r>
        <w:rPr>
          <w:spacing w:val="22"/>
        </w:rPr>
        <w:t xml:space="preserve"> </w:t>
      </w:r>
      <w:r>
        <w:rPr>
          <w:spacing w:val="-1"/>
        </w:rPr>
        <w:t>Gaceta</w:t>
      </w:r>
      <w:r>
        <w:rPr>
          <w:spacing w:val="21"/>
        </w:rPr>
        <w:t xml:space="preserve"> </w:t>
      </w:r>
      <w:r>
        <w:t>No.</w:t>
      </w:r>
      <w:r>
        <w:rPr>
          <w:spacing w:val="17"/>
        </w:rPr>
        <w:t xml:space="preserve"> </w:t>
      </w:r>
      <w:r>
        <w:t>216,</w:t>
      </w:r>
      <w:r>
        <w:rPr>
          <w:spacing w:val="23"/>
        </w:rPr>
        <w:t xml:space="preserve"> </w:t>
      </w:r>
      <w:r>
        <w:rPr>
          <w:spacing w:val="-2"/>
        </w:rPr>
        <w:t>Alcance</w:t>
      </w:r>
      <w:r>
        <w:rPr>
          <w:spacing w:val="22"/>
        </w:rPr>
        <w:t xml:space="preserve"> </w:t>
      </w:r>
      <w:r>
        <w:rPr>
          <w:spacing w:val="-1"/>
        </w:rPr>
        <w:t>Digital</w:t>
      </w:r>
      <w:r>
        <w:rPr>
          <w:spacing w:val="15"/>
        </w:rPr>
        <w:t xml:space="preserve"> </w:t>
      </w:r>
      <w:r>
        <w:rPr>
          <w:spacing w:val="1"/>
        </w:rPr>
        <w:t>No.</w:t>
      </w:r>
      <w:r>
        <w:rPr>
          <w:spacing w:val="18"/>
        </w:rPr>
        <w:t xml:space="preserve"> </w:t>
      </w:r>
      <w:r>
        <w:rPr>
          <w:spacing w:val="-1"/>
        </w:rPr>
        <w:t>176</w:t>
      </w:r>
      <w:r>
        <w:rPr>
          <w:spacing w:val="23"/>
        </w:rPr>
        <w:t xml:space="preserve"> </w:t>
      </w:r>
      <w:r>
        <w:t>del</w:t>
      </w:r>
      <w:r>
        <w:rPr>
          <w:spacing w:val="16"/>
        </w:rPr>
        <w:t xml:space="preserve"> </w:t>
      </w:r>
      <w:r>
        <w:t>08</w:t>
      </w:r>
      <w:r>
        <w:rPr>
          <w:spacing w:val="18"/>
        </w:rPr>
        <w:t xml:space="preserve"> </w:t>
      </w:r>
      <w:r>
        <w:rPr>
          <w:spacing w:val="2"/>
        </w:rPr>
        <w:t>de</w:t>
      </w:r>
      <w:r>
        <w:rPr>
          <w:spacing w:val="17"/>
        </w:rPr>
        <w:t xml:space="preserve"> </w:t>
      </w:r>
      <w:r>
        <w:rPr>
          <w:spacing w:val="-1"/>
        </w:rPr>
        <w:t>noviembre</w:t>
      </w:r>
      <w:r>
        <w:rPr>
          <w:spacing w:val="17"/>
        </w:rPr>
        <w:t xml:space="preserve"> </w:t>
      </w:r>
      <w:r>
        <w:t>2012,</w:t>
      </w:r>
      <w:r>
        <w:rPr>
          <w:spacing w:val="17"/>
        </w:rPr>
        <w:t xml:space="preserve"> </w:t>
      </w:r>
      <w:r>
        <w:t>de</w:t>
      </w:r>
      <w:r>
        <w:rPr>
          <w:spacing w:val="78"/>
          <w:w w:val="102"/>
        </w:rPr>
        <w:t xml:space="preserve"> </w:t>
      </w:r>
      <w:r>
        <w:rPr>
          <w:spacing w:val="-1"/>
        </w:rPr>
        <w:t>conformidad</w:t>
      </w:r>
      <w:r>
        <w:rPr>
          <w:spacing w:val="24"/>
        </w:rPr>
        <w:t xml:space="preserve"> </w:t>
      </w:r>
      <w:r>
        <w:rPr>
          <w:spacing w:val="-1"/>
        </w:rPr>
        <w:t>con</w:t>
      </w:r>
      <w:r>
        <w:rPr>
          <w:spacing w:val="14"/>
        </w:rPr>
        <w:t xml:space="preserve"> </w:t>
      </w:r>
      <w:r>
        <w:t>el</w:t>
      </w:r>
      <w:r>
        <w:rPr>
          <w:spacing w:val="10"/>
        </w:rPr>
        <w:t xml:space="preserve"> </w:t>
      </w:r>
      <w:r>
        <w:rPr>
          <w:spacing w:val="-1"/>
        </w:rPr>
        <w:t>Decreto</w:t>
      </w:r>
      <w:r>
        <w:rPr>
          <w:spacing w:val="19"/>
        </w:rPr>
        <w:t xml:space="preserve"> </w:t>
      </w:r>
      <w:r>
        <w:rPr>
          <w:spacing w:val="-2"/>
        </w:rPr>
        <w:t>Ejecutivo</w:t>
      </w:r>
      <w:r>
        <w:rPr>
          <w:spacing w:val="25"/>
        </w:rPr>
        <w:t xml:space="preserve"> </w:t>
      </w:r>
      <w:r>
        <w:t>No.</w:t>
      </w:r>
      <w:r>
        <w:rPr>
          <w:spacing w:val="13"/>
        </w:rPr>
        <w:t xml:space="preserve"> </w:t>
      </w:r>
      <w:r>
        <w:rPr>
          <w:spacing w:val="-2"/>
        </w:rPr>
        <w:t>37385-H.</w:t>
      </w:r>
    </w:p>
    <w:p w:rsidR="00C95FE4" w:rsidRDefault="00C95FE4">
      <w:pPr>
        <w:spacing w:before="1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extoindependiente"/>
        <w:numPr>
          <w:ilvl w:val="1"/>
          <w:numId w:val="3"/>
        </w:numPr>
        <w:tabs>
          <w:tab w:val="left" w:pos="796"/>
        </w:tabs>
        <w:spacing w:line="244" w:lineRule="auto"/>
        <w:ind w:right="185"/>
        <w:jc w:val="both"/>
      </w:pPr>
      <w:r>
        <w:rPr>
          <w:spacing w:val="-2"/>
        </w:rPr>
        <w:t>La</w:t>
      </w:r>
      <w:r>
        <w:rPr>
          <w:spacing w:val="22"/>
        </w:rPr>
        <w:t xml:space="preserve"> </w:t>
      </w:r>
      <w:r>
        <w:rPr>
          <w:spacing w:val="-1"/>
        </w:rPr>
        <w:t>Modificación</w:t>
      </w:r>
      <w:r>
        <w:rPr>
          <w:spacing w:val="14"/>
        </w:rPr>
        <w:t xml:space="preserve"> </w:t>
      </w:r>
      <w:r>
        <w:rPr>
          <w:spacing w:val="-1"/>
        </w:rPr>
        <w:t>Externa</w:t>
      </w:r>
      <w:r>
        <w:rPr>
          <w:spacing w:val="22"/>
        </w:rPr>
        <w:t xml:space="preserve"> </w:t>
      </w:r>
      <w:r>
        <w:t>No.</w:t>
      </w:r>
      <w:r>
        <w:rPr>
          <w:spacing w:val="17"/>
        </w:rPr>
        <w:t xml:space="preserve"> </w:t>
      </w:r>
      <w:r>
        <w:t>08-2012,</w:t>
      </w:r>
      <w:r>
        <w:rPr>
          <w:spacing w:val="12"/>
        </w:rPr>
        <w:t xml:space="preserve"> </w:t>
      </w:r>
      <w:r>
        <w:rPr>
          <w:spacing w:val="-1"/>
        </w:rPr>
        <w:t>publicada</w:t>
      </w:r>
      <w:r>
        <w:rPr>
          <w:spacing w:val="22"/>
        </w:rPr>
        <w:t xml:space="preserve"> </w:t>
      </w:r>
      <w:r>
        <w:rPr>
          <w:spacing w:val="-3"/>
        </w:rPr>
        <w:t>en</w:t>
      </w:r>
      <w:r>
        <w:rPr>
          <w:spacing w:val="18"/>
        </w:rPr>
        <w:t xml:space="preserve"> </w:t>
      </w:r>
      <w:r>
        <w:t>La</w:t>
      </w:r>
      <w:r>
        <w:rPr>
          <w:spacing w:val="22"/>
        </w:rPr>
        <w:t xml:space="preserve"> </w:t>
      </w:r>
      <w:r>
        <w:rPr>
          <w:spacing w:val="-1"/>
        </w:rPr>
        <w:t>Gaceta</w:t>
      </w:r>
      <w:r>
        <w:rPr>
          <w:spacing w:val="23"/>
        </w:rPr>
        <w:t xml:space="preserve"> </w:t>
      </w:r>
      <w:r>
        <w:t>No.</w:t>
      </w:r>
      <w:r>
        <w:rPr>
          <w:spacing w:val="17"/>
        </w:rPr>
        <w:t xml:space="preserve"> </w:t>
      </w:r>
      <w:r>
        <w:rPr>
          <w:spacing w:val="-1"/>
        </w:rPr>
        <w:t>244</w:t>
      </w:r>
      <w:r>
        <w:rPr>
          <w:spacing w:val="24"/>
        </w:rPr>
        <w:t xml:space="preserve"> </w:t>
      </w:r>
      <w:r>
        <w:rPr>
          <w:spacing w:val="-2"/>
        </w:rPr>
        <w:t>Alcance</w:t>
      </w:r>
      <w:r>
        <w:rPr>
          <w:spacing w:val="22"/>
        </w:rPr>
        <w:t xml:space="preserve"> </w:t>
      </w:r>
      <w:r>
        <w:rPr>
          <w:spacing w:val="-1"/>
        </w:rPr>
        <w:t>Digital</w:t>
      </w:r>
      <w:r>
        <w:rPr>
          <w:spacing w:val="17"/>
        </w:rPr>
        <w:t xml:space="preserve"> </w:t>
      </w:r>
      <w:r>
        <w:t>No.</w:t>
      </w:r>
      <w:r>
        <w:rPr>
          <w:spacing w:val="23"/>
        </w:rPr>
        <w:t xml:space="preserve"> </w:t>
      </w:r>
      <w:r>
        <w:rPr>
          <w:spacing w:val="-1"/>
        </w:rPr>
        <w:t>206</w:t>
      </w:r>
      <w:r>
        <w:rPr>
          <w:spacing w:val="79"/>
          <w:w w:val="102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rPr>
          <w:spacing w:val="-2"/>
        </w:rPr>
        <w:t>18</w:t>
      </w:r>
      <w:r>
        <w:rPr>
          <w:spacing w:val="11"/>
        </w:rPr>
        <w:t xml:space="preserve"> </w:t>
      </w:r>
      <w:r>
        <w:rPr>
          <w:spacing w:val="2"/>
        </w:rPr>
        <w:t xml:space="preserve">de </w:t>
      </w:r>
      <w:r>
        <w:t>diciembre</w:t>
      </w:r>
      <w:r>
        <w:rPr>
          <w:spacing w:val="9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2012,</w:t>
      </w:r>
      <w:r>
        <w:rPr>
          <w:spacing w:val="15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conformidad</w:t>
      </w:r>
      <w:r>
        <w:rPr>
          <w:spacing w:val="17"/>
        </w:rPr>
        <w:t xml:space="preserve"> </w:t>
      </w:r>
      <w:r>
        <w:t>con</w:t>
      </w:r>
      <w:r>
        <w:rPr>
          <w:spacing w:val="4"/>
        </w:rPr>
        <w:t xml:space="preserve"> </w:t>
      </w:r>
      <w:r>
        <w:t>el</w:t>
      </w:r>
      <w:r>
        <w:rPr>
          <w:spacing w:val="8"/>
        </w:rPr>
        <w:t xml:space="preserve"> </w:t>
      </w:r>
      <w:r>
        <w:rPr>
          <w:spacing w:val="-1"/>
        </w:rPr>
        <w:t>Decreto</w:t>
      </w:r>
      <w:r>
        <w:rPr>
          <w:spacing w:val="22"/>
        </w:rPr>
        <w:t xml:space="preserve"> </w:t>
      </w:r>
      <w:r>
        <w:rPr>
          <w:spacing w:val="-2"/>
        </w:rPr>
        <w:t>Ejecutivo</w:t>
      </w:r>
      <w:r>
        <w:rPr>
          <w:spacing w:val="17"/>
        </w:rPr>
        <w:t xml:space="preserve"> </w:t>
      </w:r>
      <w:r>
        <w:t>No.</w:t>
      </w:r>
      <w:r>
        <w:rPr>
          <w:spacing w:val="3"/>
        </w:rPr>
        <w:t xml:space="preserve"> </w:t>
      </w:r>
      <w:r>
        <w:t>37456-H.</w:t>
      </w:r>
    </w:p>
    <w:p w:rsidR="00C95FE4" w:rsidRDefault="00C95FE4">
      <w:pPr>
        <w:spacing w:before="1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tulo3"/>
        <w:jc w:val="both"/>
        <w:rPr>
          <w:b w:val="0"/>
          <w:bCs w:val="0"/>
        </w:rPr>
      </w:pPr>
      <w:r>
        <w:t>Notas</w:t>
      </w:r>
      <w:r>
        <w:rPr>
          <w:spacing w:val="35"/>
        </w:rPr>
        <w:t xml:space="preserve"> </w:t>
      </w:r>
      <w:r>
        <w:rPr>
          <w:spacing w:val="-1"/>
        </w:rPr>
        <w:t>aclaratorias:</w:t>
      </w:r>
    </w:p>
    <w:p w:rsidR="00C95FE4" w:rsidRDefault="00C95FE4">
      <w:pPr>
        <w:spacing w:before="11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numPr>
          <w:ilvl w:val="1"/>
          <w:numId w:val="3"/>
        </w:numPr>
        <w:tabs>
          <w:tab w:val="left" w:pos="796"/>
        </w:tabs>
        <w:spacing w:line="245" w:lineRule="auto"/>
        <w:ind w:right="185"/>
        <w:jc w:val="both"/>
      </w:pPr>
      <w:r>
        <w:t>Con</w:t>
      </w:r>
      <w:r>
        <w:rPr>
          <w:spacing w:val="9"/>
        </w:rPr>
        <w:t xml:space="preserve"> </w:t>
      </w:r>
      <w:r>
        <w:t>respecto</w:t>
      </w:r>
      <w:r>
        <w:rPr>
          <w:spacing w:val="19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2"/>
        </w:rPr>
        <w:t>las</w:t>
      </w:r>
      <w:r>
        <w:rPr>
          <w:spacing w:val="16"/>
        </w:rPr>
        <w:t xml:space="preserve"> </w:t>
      </w:r>
      <w:r>
        <w:t>sub</w:t>
      </w:r>
      <w:r>
        <w:rPr>
          <w:spacing w:val="15"/>
        </w:rPr>
        <w:t xml:space="preserve"> </w:t>
      </w:r>
      <w:r>
        <w:rPr>
          <w:spacing w:val="-1"/>
        </w:rPr>
        <w:t>partidas</w:t>
      </w:r>
      <w:r>
        <w:rPr>
          <w:spacing w:val="16"/>
        </w:rPr>
        <w:t xml:space="preserve"> </w:t>
      </w:r>
      <w:r>
        <w:t>en</w:t>
      </w:r>
      <w:r>
        <w:rPr>
          <w:spacing w:val="9"/>
        </w:rPr>
        <w:t xml:space="preserve"> </w:t>
      </w:r>
      <w:r>
        <w:rPr>
          <w:spacing w:val="1"/>
        </w:rPr>
        <w:t>el</w:t>
      </w:r>
      <w:r>
        <w:rPr>
          <w:spacing w:val="11"/>
        </w:rPr>
        <w:t xml:space="preserve"> </w:t>
      </w:r>
      <w:r>
        <w:t>Estado</w:t>
      </w:r>
      <w:r>
        <w:rPr>
          <w:spacing w:val="15"/>
        </w:rPr>
        <w:t xml:space="preserve"> </w:t>
      </w:r>
      <w:r>
        <w:rPr>
          <w:spacing w:val="2"/>
        </w:rPr>
        <w:t>de</w:t>
      </w:r>
      <w:r>
        <w:rPr>
          <w:spacing w:val="18"/>
        </w:rPr>
        <w:t xml:space="preserve"> </w:t>
      </w:r>
      <w:r>
        <w:rPr>
          <w:spacing w:val="-2"/>
        </w:rPr>
        <w:t>Ejecución</w:t>
      </w:r>
      <w:r>
        <w:rPr>
          <w:spacing w:val="15"/>
        </w:rPr>
        <w:t xml:space="preserve"> </w:t>
      </w:r>
      <w:r>
        <w:rPr>
          <w:spacing w:val="-1"/>
        </w:rPr>
        <w:t>presupuestaria</w:t>
      </w:r>
      <w:r>
        <w:rPr>
          <w:spacing w:val="19"/>
        </w:rPr>
        <w:t xml:space="preserve"> </w:t>
      </w:r>
      <w:r>
        <w:rPr>
          <w:spacing w:val="2"/>
        </w:rPr>
        <w:t>que</w:t>
      </w:r>
      <w:r>
        <w:rPr>
          <w:spacing w:val="18"/>
        </w:rPr>
        <w:t xml:space="preserve"> </w:t>
      </w:r>
      <w:r>
        <w:rPr>
          <w:spacing w:val="-6"/>
        </w:rPr>
        <w:t>no</w:t>
      </w:r>
      <w:r>
        <w:rPr>
          <w:spacing w:val="20"/>
        </w:rPr>
        <w:t xml:space="preserve"> </w:t>
      </w:r>
      <w:r>
        <w:rPr>
          <w:spacing w:val="-1"/>
        </w:rPr>
        <w:t>presentan</w:t>
      </w:r>
      <w:r>
        <w:rPr>
          <w:spacing w:val="15"/>
        </w:rPr>
        <w:t xml:space="preserve"> </w:t>
      </w:r>
      <w:r>
        <w:rPr>
          <w:spacing w:val="-1"/>
        </w:rPr>
        <w:t>saldos,</w:t>
      </w:r>
      <w:r>
        <w:rPr>
          <w:spacing w:val="68"/>
          <w:w w:val="102"/>
        </w:rPr>
        <w:t xml:space="preserve"> </w:t>
      </w:r>
      <w:r>
        <w:t>obedece</w:t>
      </w:r>
      <w:r>
        <w:rPr>
          <w:spacing w:val="12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rPr>
          <w:spacing w:val="-2"/>
        </w:rPr>
        <w:t>no</w:t>
      </w:r>
      <w:r>
        <w:rPr>
          <w:spacing w:val="20"/>
        </w:rPr>
        <w:t xml:space="preserve"> </w:t>
      </w:r>
      <w:r>
        <w:rPr>
          <w:spacing w:val="-2"/>
        </w:rPr>
        <w:t>están</w:t>
      </w:r>
      <w:r>
        <w:rPr>
          <w:spacing w:val="8"/>
        </w:rPr>
        <w:t xml:space="preserve"> </w:t>
      </w:r>
      <w:r>
        <w:rPr>
          <w:spacing w:val="-1"/>
        </w:rPr>
        <w:t>contempladas</w:t>
      </w:r>
      <w:r>
        <w:rPr>
          <w:spacing w:val="16"/>
        </w:rPr>
        <w:t xml:space="preserve"> </w:t>
      </w:r>
      <w:r>
        <w:rPr>
          <w:spacing w:val="-1"/>
        </w:rPr>
        <w:t>dentro</w:t>
      </w:r>
      <w:r>
        <w:rPr>
          <w:spacing w:val="20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los</w:t>
      </w:r>
      <w:r>
        <w:rPr>
          <w:spacing w:val="5"/>
        </w:rPr>
        <w:t xml:space="preserve"> </w:t>
      </w:r>
      <w:r>
        <w:rPr>
          <w:spacing w:val="-1"/>
        </w:rPr>
        <w:t>registros</w:t>
      </w:r>
      <w:r>
        <w:rPr>
          <w:spacing w:val="10"/>
        </w:rPr>
        <w:t xml:space="preserve"> </w:t>
      </w:r>
      <w:r>
        <w:rPr>
          <w:spacing w:val="-1"/>
        </w:rPr>
        <w:t>contables</w:t>
      </w:r>
      <w:r>
        <w:rPr>
          <w:spacing w:val="16"/>
        </w:rPr>
        <w:t xml:space="preserve"> </w:t>
      </w:r>
      <w:r>
        <w:rPr>
          <w:spacing w:val="-2"/>
        </w:rPr>
        <w:t>ni</w:t>
      </w:r>
      <w:r>
        <w:rPr>
          <w:spacing w:val="11"/>
        </w:rPr>
        <w:t xml:space="preserve"> </w:t>
      </w:r>
      <w:r>
        <w:t>el</w:t>
      </w:r>
      <w:r>
        <w:rPr>
          <w:spacing w:val="11"/>
        </w:rPr>
        <w:t xml:space="preserve"> </w:t>
      </w:r>
      <w:r>
        <w:rPr>
          <w:spacing w:val="-1"/>
        </w:rPr>
        <w:t>presupuesto</w:t>
      </w:r>
      <w:r>
        <w:rPr>
          <w:spacing w:val="15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Poder</w:t>
      </w:r>
      <w:r>
        <w:rPr>
          <w:spacing w:val="72"/>
          <w:w w:val="102"/>
        </w:rPr>
        <w:t xml:space="preserve"> </w:t>
      </w:r>
      <w:r>
        <w:rPr>
          <w:spacing w:val="-2"/>
        </w:rPr>
        <w:t>Judicial.</w:t>
      </w:r>
    </w:p>
    <w:p w:rsidR="00C95FE4" w:rsidRDefault="00C95FE4">
      <w:pPr>
        <w:spacing w:line="245" w:lineRule="auto"/>
        <w:jc w:val="both"/>
        <w:sectPr w:rsidR="00C95FE4">
          <w:pgSz w:w="12240" w:h="15840"/>
          <w:pgMar w:top="2020" w:right="1020" w:bottom="880" w:left="1360" w:header="623" w:footer="695" w:gutter="0"/>
          <w:cols w:space="720"/>
        </w:sectPr>
      </w:pPr>
    </w:p>
    <w:p w:rsidR="00C95FE4" w:rsidRDefault="00C95FE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95FE4" w:rsidRDefault="00C95FE4">
      <w:pPr>
        <w:rPr>
          <w:rFonts w:ascii="Times New Roman" w:eastAsia="Times New Roman" w:hAnsi="Times New Roman" w:cs="Times New Roman"/>
        </w:rPr>
      </w:pPr>
    </w:p>
    <w:p w:rsidR="00C95FE4" w:rsidRDefault="007758B2">
      <w:pPr>
        <w:spacing w:before="77"/>
        <w:ind w:left="2544" w:right="2611"/>
        <w:jc w:val="center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/>
          <w:b/>
          <w:spacing w:val="-1"/>
          <w:sz w:val="19"/>
        </w:rPr>
        <w:t>PODER</w:t>
      </w:r>
      <w:r>
        <w:rPr>
          <w:rFonts w:ascii="Times New Roman"/>
          <w:b/>
          <w:spacing w:val="-18"/>
          <w:sz w:val="19"/>
        </w:rPr>
        <w:t xml:space="preserve"> </w:t>
      </w:r>
      <w:r>
        <w:rPr>
          <w:rFonts w:ascii="Times New Roman"/>
          <w:b/>
          <w:spacing w:val="-2"/>
          <w:sz w:val="19"/>
        </w:rPr>
        <w:t>JUDICIAL</w:t>
      </w:r>
    </w:p>
    <w:p w:rsidR="00C95FE4" w:rsidRDefault="007758B2">
      <w:pPr>
        <w:spacing w:before="12"/>
        <w:ind w:left="2549" w:right="2611"/>
        <w:jc w:val="center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/>
          <w:b/>
          <w:spacing w:val="-3"/>
          <w:sz w:val="19"/>
        </w:rPr>
        <w:t>MACRO</w:t>
      </w:r>
      <w:r>
        <w:rPr>
          <w:rFonts w:ascii="Times New Roman"/>
          <w:b/>
          <w:spacing w:val="-16"/>
          <w:sz w:val="19"/>
        </w:rPr>
        <w:t xml:space="preserve"> </w:t>
      </w:r>
      <w:r>
        <w:rPr>
          <w:rFonts w:ascii="Times New Roman"/>
          <w:b/>
          <w:spacing w:val="-2"/>
          <w:sz w:val="19"/>
        </w:rPr>
        <w:t>PROCESO</w:t>
      </w:r>
      <w:r>
        <w:rPr>
          <w:rFonts w:ascii="Times New Roman"/>
          <w:b/>
          <w:spacing w:val="-12"/>
          <w:sz w:val="19"/>
        </w:rPr>
        <w:t xml:space="preserve"> </w:t>
      </w:r>
      <w:r>
        <w:rPr>
          <w:rFonts w:ascii="Times New Roman"/>
          <w:b/>
          <w:spacing w:val="-2"/>
          <w:sz w:val="19"/>
        </w:rPr>
        <w:t>FINANCIERO</w:t>
      </w:r>
      <w:r>
        <w:rPr>
          <w:rFonts w:ascii="Times New Roman"/>
          <w:b/>
          <w:spacing w:val="-13"/>
          <w:sz w:val="19"/>
        </w:rPr>
        <w:t xml:space="preserve"> </w:t>
      </w:r>
      <w:r>
        <w:rPr>
          <w:rFonts w:ascii="Times New Roman"/>
          <w:b/>
          <w:spacing w:val="-2"/>
          <w:sz w:val="19"/>
        </w:rPr>
        <w:t>CONTABLE</w:t>
      </w:r>
    </w:p>
    <w:p w:rsidR="00C95FE4" w:rsidRDefault="007758B2">
      <w:pPr>
        <w:spacing w:before="16"/>
        <w:ind w:left="1261" w:right="1331"/>
        <w:jc w:val="center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hAnsi="Times New Roman"/>
          <w:b/>
          <w:spacing w:val="-2"/>
          <w:sz w:val="19"/>
        </w:rPr>
        <w:t>CONCILIACIÓN</w:t>
      </w:r>
      <w:r>
        <w:rPr>
          <w:rFonts w:ascii="Times New Roman" w:hAnsi="Times New Roman"/>
          <w:b/>
          <w:spacing w:val="-12"/>
          <w:sz w:val="19"/>
        </w:rPr>
        <w:t xml:space="preserve"> </w:t>
      </w:r>
      <w:r>
        <w:rPr>
          <w:rFonts w:ascii="Times New Roman" w:hAnsi="Times New Roman"/>
          <w:b/>
          <w:sz w:val="19"/>
        </w:rPr>
        <w:t>DEL</w:t>
      </w:r>
      <w:r>
        <w:rPr>
          <w:rFonts w:ascii="Times New Roman" w:hAnsi="Times New Roman"/>
          <w:b/>
          <w:spacing w:val="-9"/>
          <w:sz w:val="19"/>
        </w:rPr>
        <w:t xml:space="preserve"> </w:t>
      </w:r>
      <w:r>
        <w:rPr>
          <w:rFonts w:ascii="Times New Roman" w:hAnsi="Times New Roman"/>
          <w:b/>
          <w:spacing w:val="-1"/>
          <w:sz w:val="19"/>
        </w:rPr>
        <w:t>GASTO</w:t>
      </w:r>
      <w:r>
        <w:rPr>
          <w:rFonts w:ascii="Times New Roman" w:hAnsi="Times New Roman"/>
          <w:b/>
          <w:spacing w:val="-12"/>
          <w:sz w:val="19"/>
        </w:rPr>
        <w:t xml:space="preserve"> </w:t>
      </w:r>
      <w:r>
        <w:rPr>
          <w:rFonts w:ascii="Times New Roman" w:hAnsi="Times New Roman"/>
          <w:b/>
          <w:spacing w:val="-2"/>
          <w:sz w:val="19"/>
        </w:rPr>
        <w:t>CONTABLE</w:t>
      </w:r>
      <w:r>
        <w:rPr>
          <w:rFonts w:ascii="Times New Roman" w:hAnsi="Times New Roman"/>
          <w:b/>
          <w:spacing w:val="-8"/>
          <w:sz w:val="19"/>
        </w:rPr>
        <w:t xml:space="preserve"> </w:t>
      </w:r>
      <w:r>
        <w:rPr>
          <w:rFonts w:ascii="Times New Roman" w:hAnsi="Times New Roman"/>
          <w:b/>
          <w:spacing w:val="-2"/>
          <w:sz w:val="19"/>
        </w:rPr>
        <w:t>CONTRA</w:t>
      </w:r>
      <w:r>
        <w:rPr>
          <w:rFonts w:ascii="Times New Roman" w:hAnsi="Times New Roman"/>
          <w:b/>
          <w:spacing w:val="-16"/>
          <w:sz w:val="19"/>
        </w:rPr>
        <w:t xml:space="preserve"> </w:t>
      </w:r>
      <w:r>
        <w:rPr>
          <w:rFonts w:ascii="Times New Roman" w:hAnsi="Times New Roman"/>
          <w:b/>
          <w:spacing w:val="1"/>
          <w:sz w:val="19"/>
        </w:rPr>
        <w:t>EL</w:t>
      </w:r>
      <w:r>
        <w:rPr>
          <w:rFonts w:ascii="Times New Roman" w:hAnsi="Times New Roman"/>
          <w:b/>
          <w:spacing w:val="-15"/>
          <w:sz w:val="19"/>
        </w:rPr>
        <w:t xml:space="preserve"> </w:t>
      </w:r>
      <w:r>
        <w:rPr>
          <w:rFonts w:ascii="Times New Roman" w:hAnsi="Times New Roman"/>
          <w:b/>
          <w:spacing w:val="-1"/>
          <w:sz w:val="19"/>
        </w:rPr>
        <w:t>GASTO</w:t>
      </w:r>
      <w:r>
        <w:rPr>
          <w:rFonts w:ascii="Times New Roman" w:hAnsi="Times New Roman"/>
          <w:b/>
          <w:spacing w:val="-10"/>
          <w:sz w:val="19"/>
        </w:rPr>
        <w:t xml:space="preserve"> </w:t>
      </w:r>
      <w:r>
        <w:rPr>
          <w:rFonts w:ascii="Times New Roman" w:hAnsi="Times New Roman"/>
          <w:b/>
          <w:spacing w:val="-2"/>
          <w:sz w:val="19"/>
        </w:rPr>
        <w:t>PRESUPUESTARIO</w:t>
      </w:r>
    </w:p>
    <w:p w:rsidR="00C95FE4" w:rsidRDefault="007758B2">
      <w:pPr>
        <w:spacing w:before="12" w:line="255" w:lineRule="auto"/>
        <w:ind w:left="3656" w:right="3737" w:firstLine="41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/>
          <w:b/>
          <w:sz w:val="19"/>
        </w:rPr>
        <w:t>(en</w:t>
      </w:r>
      <w:r>
        <w:rPr>
          <w:rFonts w:ascii="Times New Roman"/>
          <w:b/>
          <w:spacing w:val="-5"/>
          <w:sz w:val="19"/>
        </w:rPr>
        <w:t xml:space="preserve"> </w:t>
      </w:r>
      <w:r>
        <w:rPr>
          <w:rFonts w:ascii="Times New Roman"/>
          <w:b/>
          <w:spacing w:val="-3"/>
          <w:sz w:val="19"/>
        </w:rPr>
        <w:t>miles</w:t>
      </w:r>
      <w:r>
        <w:rPr>
          <w:rFonts w:ascii="Times New Roman"/>
          <w:b/>
          <w:spacing w:val="-2"/>
          <w:sz w:val="19"/>
        </w:rPr>
        <w:t xml:space="preserve"> </w:t>
      </w:r>
      <w:r>
        <w:rPr>
          <w:rFonts w:ascii="Times New Roman"/>
          <w:b/>
          <w:spacing w:val="-3"/>
          <w:sz w:val="19"/>
        </w:rPr>
        <w:t>de</w:t>
      </w:r>
      <w:r>
        <w:rPr>
          <w:rFonts w:ascii="Times New Roman"/>
          <w:b/>
          <w:spacing w:val="-8"/>
          <w:sz w:val="19"/>
        </w:rPr>
        <w:t xml:space="preserve"> </w:t>
      </w:r>
      <w:r>
        <w:rPr>
          <w:rFonts w:ascii="Times New Roman"/>
          <w:b/>
          <w:spacing w:val="-1"/>
          <w:sz w:val="19"/>
        </w:rPr>
        <w:t>colones)</w:t>
      </w:r>
      <w:r>
        <w:rPr>
          <w:rFonts w:ascii="Times New Roman"/>
          <w:b/>
          <w:spacing w:val="-5"/>
          <w:sz w:val="19"/>
        </w:rPr>
        <w:t xml:space="preserve"> </w:t>
      </w:r>
      <w:r>
        <w:rPr>
          <w:rFonts w:ascii="Times New Roman"/>
          <w:b/>
          <w:spacing w:val="-1"/>
          <w:sz w:val="19"/>
        </w:rPr>
        <w:t>SUB</w:t>
      </w:r>
      <w:r>
        <w:rPr>
          <w:rFonts w:ascii="Times New Roman"/>
          <w:b/>
          <w:spacing w:val="28"/>
          <w:sz w:val="19"/>
        </w:rPr>
        <w:t xml:space="preserve"> </w:t>
      </w:r>
      <w:r>
        <w:rPr>
          <w:rFonts w:ascii="Times New Roman"/>
          <w:b/>
          <w:spacing w:val="-2"/>
          <w:sz w:val="19"/>
        </w:rPr>
        <w:t>PROCESO</w:t>
      </w:r>
      <w:r>
        <w:rPr>
          <w:rFonts w:ascii="Times New Roman"/>
          <w:b/>
          <w:spacing w:val="24"/>
          <w:sz w:val="19"/>
        </w:rPr>
        <w:t xml:space="preserve"> </w:t>
      </w:r>
      <w:r>
        <w:rPr>
          <w:rFonts w:ascii="Times New Roman"/>
          <w:b/>
          <w:spacing w:val="-2"/>
          <w:sz w:val="19"/>
        </w:rPr>
        <w:t>CONTABLE</w:t>
      </w:r>
      <w:r>
        <w:rPr>
          <w:rFonts w:ascii="Times New Roman"/>
          <w:b/>
          <w:w w:val="99"/>
          <w:sz w:val="19"/>
        </w:rPr>
        <w:t xml:space="preserve"> </w:t>
      </w:r>
      <w:r>
        <w:rPr>
          <w:rFonts w:ascii="Times New Roman"/>
          <w:b/>
          <w:spacing w:val="10"/>
          <w:w w:val="99"/>
          <w:sz w:val="19"/>
        </w:rPr>
        <w:t xml:space="preserve">   </w:t>
      </w:r>
      <w:r>
        <w:rPr>
          <w:rFonts w:ascii="Times New Roman"/>
          <w:b/>
          <w:spacing w:val="-2"/>
          <w:sz w:val="19"/>
        </w:rPr>
        <w:t>AL</w:t>
      </w:r>
      <w:r>
        <w:rPr>
          <w:rFonts w:ascii="Times New Roman"/>
          <w:b/>
          <w:spacing w:val="-8"/>
          <w:sz w:val="19"/>
        </w:rPr>
        <w:t xml:space="preserve"> </w:t>
      </w:r>
      <w:r>
        <w:rPr>
          <w:rFonts w:ascii="Times New Roman"/>
          <w:b/>
          <w:sz w:val="19"/>
        </w:rPr>
        <w:t>31</w:t>
      </w:r>
      <w:r>
        <w:rPr>
          <w:rFonts w:ascii="Times New Roman"/>
          <w:b/>
          <w:spacing w:val="-9"/>
          <w:sz w:val="19"/>
        </w:rPr>
        <w:t xml:space="preserve"> </w:t>
      </w:r>
      <w:r>
        <w:rPr>
          <w:rFonts w:ascii="Times New Roman"/>
          <w:b/>
          <w:spacing w:val="1"/>
          <w:sz w:val="19"/>
        </w:rPr>
        <w:t>DE</w:t>
      </w:r>
      <w:r>
        <w:rPr>
          <w:rFonts w:ascii="Times New Roman"/>
          <w:b/>
          <w:spacing w:val="-8"/>
          <w:sz w:val="19"/>
        </w:rPr>
        <w:t xml:space="preserve"> </w:t>
      </w:r>
      <w:r>
        <w:rPr>
          <w:rFonts w:ascii="Times New Roman"/>
          <w:b/>
          <w:spacing w:val="-2"/>
          <w:sz w:val="19"/>
        </w:rPr>
        <w:t>DICIEMBRE</w:t>
      </w:r>
      <w:r>
        <w:rPr>
          <w:rFonts w:ascii="Times New Roman"/>
          <w:b/>
          <w:spacing w:val="-8"/>
          <w:sz w:val="19"/>
        </w:rPr>
        <w:t xml:space="preserve"> </w:t>
      </w:r>
      <w:r>
        <w:rPr>
          <w:rFonts w:ascii="Times New Roman"/>
          <w:b/>
          <w:spacing w:val="-1"/>
          <w:sz w:val="19"/>
        </w:rPr>
        <w:t>2012</w:t>
      </w:r>
    </w:p>
    <w:p w:rsidR="00C95FE4" w:rsidRDefault="00C95FE4">
      <w:pPr>
        <w:spacing w:before="3"/>
        <w:rPr>
          <w:rFonts w:ascii="Times New Roman" w:eastAsia="Times New Roman" w:hAnsi="Times New Roman" w:cs="Times New Roman"/>
          <w:b/>
          <w:bCs/>
        </w:rPr>
      </w:pPr>
    </w:p>
    <w:tbl>
      <w:tblPr>
        <w:tblStyle w:val="TableNormal"/>
        <w:tblW w:w="0" w:type="auto"/>
        <w:tblInd w:w="1264" w:type="dxa"/>
        <w:tblLayout w:type="fixed"/>
        <w:tblLook w:val="01E0"/>
      </w:tblPr>
      <w:tblGrid>
        <w:gridCol w:w="3955"/>
        <w:gridCol w:w="1992"/>
        <w:gridCol w:w="1673"/>
      </w:tblGrid>
      <w:tr w:rsidR="00C95FE4">
        <w:trPr>
          <w:trHeight w:hRule="exact" w:val="739"/>
        </w:trPr>
        <w:tc>
          <w:tcPr>
            <w:tcW w:w="3955" w:type="dxa"/>
            <w:tcBorders>
              <w:top w:val="single" w:sz="10" w:space="0" w:color="000000"/>
              <w:left w:val="single" w:sz="12" w:space="0" w:color="000000"/>
              <w:bottom w:val="single" w:sz="10" w:space="0" w:color="000000"/>
              <w:right w:val="single" w:sz="12" w:space="0" w:color="000000"/>
            </w:tcBorders>
          </w:tcPr>
          <w:p w:rsidR="00C95FE4" w:rsidRDefault="00C95FE4"/>
        </w:tc>
        <w:tc>
          <w:tcPr>
            <w:tcW w:w="1992" w:type="dxa"/>
            <w:tcBorders>
              <w:top w:val="single" w:sz="10" w:space="0" w:color="000000"/>
              <w:left w:val="single" w:sz="12" w:space="0" w:color="000000"/>
              <w:bottom w:val="single" w:sz="10" w:space="0" w:color="000000"/>
              <w:right w:val="single" w:sz="12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354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-1"/>
                <w:sz w:val="19"/>
              </w:rPr>
              <w:t>Gasto</w:t>
            </w:r>
            <w:r>
              <w:rPr>
                <w:rFonts w:ascii="Times New Roman"/>
                <w:b/>
                <w:spacing w:val="-21"/>
                <w:sz w:val="19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9"/>
              </w:rPr>
              <w:t>Contable</w:t>
            </w:r>
          </w:p>
        </w:tc>
        <w:tc>
          <w:tcPr>
            <w:tcW w:w="1673" w:type="dxa"/>
            <w:tcBorders>
              <w:top w:val="single" w:sz="10" w:space="0" w:color="000000"/>
              <w:left w:val="single" w:sz="12" w:space="0" w:color="000000"/>
              <w:bottom w:val="single" w:sz="10" w:space="0" w:color="000000"/>
              <w:right w:val="single" w:sz="10" w:space="0" w:color="000000"/>
            </w:tcBorders>
          </w:tcPr>
          <w:p w:rsidR="00C95FE4" w:rsidRDefault="007758B2">
            <w:pPr>
              <w:pStyle w:val="TableParagraph"/>
              <w:spacing w:line="237" w:lineRule="auto"/>
              <w:ind w:left="219" w:right="209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-1"/>
                <w:sz w:val="19"/>
              </w:rPr>
              <w:t>Gasto</w:t>
            </w:r>
            <w:r>
              <w:rPr>
                <w:rFonts w:ascii="Times New Roman"/>
                <w:b/>
                <w:spacing w:val="24"/>
                <w:w w:val="99"/>
                <w:sz w:val="19"/>
              </w:rPr>
              <w:t xml:space="preserve"> </w:t>
            </w:r>
            <w:r>
              <w:rPr>
                <w:rFonts w:ascii="Times New Roman"/>
                <w:b/>
                <w:spacing w:val="-1"/>
                <w:w w:val="95"/>
                <w:sz w:val="19"/>
              </w:rPr>
              <w:t>Presupuestario</w:t>
            </w:r>
            <w:r>
              <w:rPr>
                <w:rFonts w:ascii="Times New Roman"/>
                <w:b/>
                <w:spacing w:val="22"/>
                <w:w w:val="99"/>
                <w:sz w:val="19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9"/>
              </w:rPr>
              <w:t>Devengado</w:t>
            </w:r>
          </w:p>
        </w:tc>
      </w:tr>
    </w:tbl>
    <w:p w:rsidR="00C95FE4" w:rsidRDefault="00C95FE4">
      <w:pPr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tbl>
      <w:tblPr>
        <w:tblStyle w:val="TableNormal"/>
        <w:tblW w:w="0" w:type="auto"/>
        <w:tblInd w:w="1269" w:type="dxa"/>
        <w:tblLayout w:type="fixed"/>
        <w:tblLook w:val="01E0"/>
      </w:tblPr>
      <w:tblGrid>
        <w:gridCol w:w="3955"/>
        <w:gridCol w:w="1992"/>
        <w:gridCol w:w="1673"/>
      </w:tblGrid>
      <w:tr w:rsidR="00C95FE4">
        <w:trPr>
          <w:trHeight w:hRule="exact" w:val="242"/>
        </w:trPr>
        <w:tc>
          <w:tcPr>
            <w:tcW w:w="3955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5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3"/>
                <w:sz w:val="19"/>
              </w:rPr>
              <w:t>Total</w:t>
            </w:r>
            <w:r>
              <w:rPr>
                <w:rFonts w:ascii="Times New Roman"/>
                <w:sz w:val="19"/>
              </w:rPr>
              <w:t xml:space="preserve"> </w:t>
            </w:r>
            <w:r>
              <w:rPr>
                <w:rFonts w:ascii="Times New Roman"/>
                <w:spacing w:val="-1"/>
                <w:sz w:val="19"/>
              </w:rPr>
              <w:t>del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rFonts w:ascii="Times New Roman"/>
                <w:spacing w:val="-1"/>
                <w:sz w:val="19"/>
              </w:rPr>
              <w:t>gasto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rFonts w:ascii="Times New Roman"/>
                <w:spacing w:val="-2"/>
                <w:sz w:val="19"/>
              </w:rPr>
              <w:t>al</w:t>
            </w:r>
            <w:r>
              <w:rPr>
                <w:rFonts w:ascii="Times New Roman"/>
                <w:sz w:val="19"/>
              </w:rPr>
              <w:t xml:space="preserve"> 31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rFonts w:ascii="Times New Roman"/>
                <w:sz w:val="19"/>
              </w:rPr>
              <w:t>de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rFonts w:ascii="Times New Roman"/>
                <w:spacing w:val="-2"/>
                <w:sz w:val="19"/>
              </w:rPr>
              <w:t>diciembre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rFonts w:ascii="Times New Roman"/>
                <w:sz w:val="19"/>
              </w:rPr>
              <w:t>de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rFonts w:ascii="Times New Roman"/>
                <w:sz w:val="19"/>
              </w:rPr>
              <w:t>2012</w:t>
            </w:r>
          </w:p>
        </w:tc>
        <w:tc>
          <w:tcPr>
            <w:tcW w:w="1992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18" w:lineRule="exact"/>
              <w:ind w:left="402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-2"/>
                <w:sz w:val="19"/>
              </w:rPr>
              <w:t>270,792,890.91</w:t>
            </w:r>
          </w:p>
        </w:tc>
        <w:tc>
          <w:tcPr>
            <w:tcW w:w="1673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C95FE4" w:rsidRDefault="007758B2">
            <w:pPr>
              <w:pStyle w:val="TableParagraph"/>
              <w:spacing w:line="218" w:lineRule="exact"/>
              <w:ind w:left="23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-1"/>
                <w:sz w:val="19"/>
              </w:rPr>
              <w:t>272,595,129.85</w:t>
            </w:r>
          </w:p>
        </w:tc>
      </w:tr>
    </w:tbl>
    <w:p w:rsidR="00C95FE4" w:rsidRDefault="00C95FE4">
      <w:pPr>
        <w:spacing w:before="2"/>
        <w:rPr>
          <w:rFonts w:ascii="Times New Roman" w:eastAsia="Times New Roman" w:hAnsi="Times New Roman" w:cs="Times New Roman"/>
          <w:b/>
          <w:bCs/>
          <w:sz w:val="11"/>
          <w:szCs w:val="11"/>
        </w:rPr>
      </w:pPr>
    </w:p>
    <w:p w:rsidR="00C95FE4" w:rsidRDefault="007758B2">
      <w:pPr>
        <w:spacing w:before="77"/>
        <w:ind w:left="1342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/>
          <w:b/>
          <w:spacing w:val="-2"/>
          <w:sz w:val="19"/>
        </w:rPr>
        <w:t>Partida</w:t>
      </w:r>
      <w:r>
        <w:rPr>
          <w:rFonts w:ascii="Times New Roman"/>
          <w:b/>
          <w:spacing w:val="34"/>
          <w:sz w:val="19"/>
        </w:rPr>
        <w:t xml:space="preserve"> </w:t>
      </w:r>
      <w:r>
        <w:rPr>
          <w:rFonts w:ascii="Times New Roman"/>
          <w:b/>
          <w:spacing w:val="-2"/>
          <w:sz w:val="19"/>
        </w:rPr>
        <w:t>Remuneraciones</w:t>
      </w:r>
      <w:r>
        <w:rPr>
          <w:rFonts w:ascii="Times New Roman"/>
          <w:b/>
          <w:spacing w:val="-9"/>
          <w:sz w:val="19"/>
        </w:rPr>
        <w:t xml:space="preserve"> </w:t>
      </w:r>
      <w:r>
        <w:rPr>
          <w:rFonts w:ascii="Times New Roman"/>
          <w:b/>
          <w:spacing w:val="-1"/>
          <w:sz w:val="19"/>
        </w:rPr>
        <w:t>(0):</w:t>
      </w:r>
    </w:p>
    <w:p w:rsidR="00C95FE4" w:rsidRDefault="00C95FE4">
      <w:pPr>
        <w:spacing w:before="11"/>
        <w:rPr>
          <w:rFonts w:ascii="Times New Roman" w:eastAsia="Times New Roman" w:hAnsi="Times New Roman" w:cs="Times New Roman"/>
          <w:b/>
          <w:bCs/>
          <w:sz w:val="14"/>
          <w:szCs w:val="14"/>
        </w:rPr>
      </w:pPr>
    </w:p>
    <w:p w:rsidR="00C95FE4" w:rsidRDefault="002B1814">
      <w:pPr>
        <w:spacing w:before="75"/>
        <w:ind w:left="1054"/>
        <w:rPr>
          <w:rFonts w:ascii="Times New Roman" w:eastAsia="Times New Roman" w:hAnsi="Times New Roman" w:cs="Times New Roman"/>
          <w:sz w:val="19"/>
          <w:szCs w:val="19"/>
        </w:rPr>
      </w:pPr>
      <w:r w:rsidRPr="002B1814">
        <w:pict>
          <v:shape id="_x0000_s1050" type="#_x0000_t202" style="position:absolute;left:0;text-align:left;margin-left:131.45pt;margin-top:3.45pt;width:382pt;height:157.1pt;z-index:263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/>
                  </w:tblPr>
                  <w:tblGrid>
                    <w:gridCol w:w="3955"/>
                    <w:gridCol w:w="1992"/>
                    <w:gridCol w:w="1673"/>
                  </w:tblGrid>
                  <w:tr w:rsidR="00C95FE4">
                    <w:trPr>
                      <w:trHeight w:hRule="exact" w:val="245"/>
                    </w:trPr>
                    <w:tc>
                      <w:tcPr>
                        <w:tcW w:w="395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95FE4" w:rsidRDefault="007758B2">
                        <w:pPr>
                          <w:pStyle w:val="TableParagraph"/>
                          <w:spacing w:line="208" w:lineRule="exact"/>
                          <w:ind w:left="56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9"/>
                          </w:rPr>
                          <w:t>Aguinaldo</w:t>
                        </w:r>
                        <w:r>
                          <w:rPr>
                            <w:rFonts w:ascii="Times New Roman"/>
                            <w:spacing w:val="-1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1"/>
                            <w:sz w:val="19"/>
                          </w:rPr>
                          <w:t>2012</w:t>
                        </w:r>
                      </w:p>
                    </w:tc>
                    <w:tc>
                      <w:tcPr>
                        <w:tcW w:w="199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95FE4" w:rsidRDefault="007758B2">
                        <w:pPr>
                          <w:pStyle w:val="TableParagraph"/>
                          <w:spacing w:line="208" w:lineRule="exact"/>
                          <w:ind w:left="1011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9"/>
                          </w:rPr>
                          <w:t>-183,747.14</w:t>
                        </w:r>
                      </w:p>
                    </w:tc>
                    <w:tc>
                      <w:tcPr>
                        <w:tcW w:w="167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5" w:space="0" w:color="000000"/>
                        </w:tcBorders>
                      </w:tcPr>
                      <w:p w:rsidR="00C95FE4" w:rsidRDefault="00C95FE4"/>
                    </w:tc>
                  </w:tr>
                  <w:tr w:rsidR="00C95FE4">
                    <w:trPr>
                      <w:trHeight w:hRule="exact" w:val="250"/>
                    </w:trPr>
                    <w:tc>
                      <w:tcPr>
                        <w:tcW w:w="395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95FE4" w:rsidRDefault="007758B2">
                        <w:pPr>
                          <w:pStyle w:val="TableParagraph"/>
                          <w:spacing w:line="208" w:lineRule="exact"/>
                          <w:ind w:left="56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pacing w:val="-2"/>
                            <w:sz w:val="19"/>
                          </w:rPr>
                          <w:t>Cargas</w:t>
                        </w:r>
                        <w:r>
                          <w:rPr>
                            <w:rFonts w:ascii="Times New Roman"/>
                            <w:spacing w:val="-1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2"/>
                            <w:sz w:val="19"/>
                          </w:rPr>
                          <w:t>patronales</w:t>
                        </w:r>
                      </w:p>
                    </w:tc>
                    <w:tc>
                      <w:tcPr>
                        <w:tcW w:w="199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95FE4" w:rsidRDefault="007758B2">
                        <w:pPr>
                          <w:pStyle w:val="TableParagraph"/>
                          <w:spacing w:line="208" w:lineRule="exact"/>
                          <w:ind w:left="1199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9"/>
                          </w:rPr>
                          <w:t>-1,042.70</w:t>
                        </w:r>
                      </w:p>
                    </w:tc>
                    <w:tc>
                      <w:tcPr>
                        <w:tcW w:w="167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5" w:space="0" w:color="000000"/>
                        </w:tcBorders>
                      </w:tcPr>
                      <w:p w:rsidR="00C95FE4" w:rsidRDefault="00C95FE4"/>
                    </w:tc>
                  </w:tr>
                  <w:tr w:rsidR="00C95FE4">
                    <w:trPr>
                      <w:trHeight w:hRule="exact" w:val="245"/>
                    </w:trPr>
                    <w:tc>
                      <w:tcPr>
                        <w:tcW w:w="395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95FE4" w:rsidRDefault="007758B2">
                        <w:pPr>
                          <w:pStyle w:val="TableParagraph"/>
                          <w:spacing w:line="203" w:lineRule="exact"/>
                          <w:ind w:left="56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9"/>
                          </w:rPr>
                          <w:t>Pasivo</w:t>
                        </w:r>
                        <w:r>
                          <w:rPr>
                            <w:rFonts w:ascii="Times New Roman"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1"/>
                            <w:sz w:val="19"/>
                          </w:rPr>
                          <w:t>Salario</w:t>
                        </w:r>
                        <w:r>
                          <w:rPr>
                            <w:rFonts w:ascii="Times New Roman"/>
                            <w:spacing w:val="-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2"/>
                            <w:sz w:val="19"/>
                          </w:rPr>
                          <w:t>Escolar</w:t>
                        </w:r>
                        <w:r>
                          <w:rPr>
                            <w:rFonts w:ascii="Times New Roman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1"/>
                            <w:sz w:val="19"/>
                          </w:rPr>
                          <w:t>2012</w:t>
                        </w:r>
                      </w:p>
                    </w:tc>
                    <w:tc>
                      <w:tcPr>
                        <w:tcW w:w="199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95FE4" w:rsidRDefault="007758B2">
                        <w:pPr>
                          <w:pStyle w:val="TableParagraph"/>
                          <w:spacing w:line="203" w:lineRule="exact"/>
                          <w:ind w:left="776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9"/>
                          </w:rPr>
                          <w:t>-13,840,987.62</w:t>
                        </w:r>
                      </w:p>
                    </w:tc>
                    <w:tc>
                      <w:tcPr>
                        <w:tcW w:w="167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5" w:space="0" w:color="000000"/>
                        </w:tcBorders>
                      </w:tcPr>
                      <w:p w:rsidR="00C95FE4" w:rsidRDefault="00C95FE4"/>
                    </w:tc>
                  </w:tr>
                  <w:tr w:rsidR="00C95FE4">
                    <w:trPr>
                      <w:trHeight w:hRule="exact" w:val="446"/>
                    </w:trPr>
                    <w:tc>
                      <w:tcPr>
                        <w:tcW w:w="395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95FE4" w:rsidRDefault="007758B2">
                        <w:pPr>
                          <w:pStyle w:val="TableParagraph"/>
                          <w:spacing w:line="208" w:lineRule="exact"/>
                          <w:ind w:left="56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Liquidación</w:t>
                        </w:r>
                        <w:r>
                          <w:rPr>
                            <w:rFonts w:ascii="Times New Roman" w:hAnsi="Times New Roman"/>
                            <w:spacing w:val="-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9"/>
                          </w:rPr>
                          <w:t>salario</w:t>
                        </w:r>
                        <w:r>
                          <w:rPr>
                            <w:rFonts w:ascii="Times New Roman" w:hAnsi="Times New Roman"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escolar</w:t>
                        </w:r>
                        <w:r>
                          <w:rPr>
                            <w:rFonts w:ascii="Times New Roman" w:hAnsi="Times New Roman"/>
                            <w:spacing w:val="-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>2011</w:t>
                        </w:r>
                      </w:p>
                    </w:tc>
                    <w:tc>
                      <w:tcPr>
                        <w:tcW w:w="199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95FE4" w:rsidRDefault="00C95FE4">
                        <w:pPr>
                          <w:pStyle w:val="TableParagraph"/>
                          <w:spacing w:before="10"/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</w:pPr>
                      </w:p>
                      <w:p w:rsidR="00C95FE4" w:rsidRDefault="007758B2">
                        <w:pPr>
                          <w:pStyle w:val="TableParagraph"/>
                          <w:ind w:left="834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9"/>
                          </w:rPr>
                          <w:t>12,854,500.74</w:t>
                        </w:r>
                      </w:p>
                    </w:tc>
                    <w:tc>
                      <w:tcPr>
                        <w:tcW w:w="167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5" w:space="0" w:color="000000"/>
                        </w:tcBorders>
                      </w:tcPr>
                      <w:p w:rsidR="00C95FE4" w:rsidRDefault="00C95FE4"/>
                    </w:tc>
                  </w:tr>
                  <w:tr w:rsidR="00C95FE4">
                    <w:trPr>
                      <w:trHeight w:hRule="exact" w:val="509"/>
                    </w:trPr>
                    <w:tc>
                      <w:tcPr>
                        <w:tcW w:w="395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95FE4" w:rsidRDefault="007758B2">
                        <w:pPr>
                          <w:pStyle w:val="TableParagraph"/>
                          <w:spacing w:line="232" w:lineRule="auto"/>
                          <w:ind w:left="56" w:right="235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pacing w:val="-2"/>
                            <w:sz w:val="19"/>
                          </w:rPr>
                          <w:t>Notas</w:t>
                        </w:r>
                        <w:r>
                          <w:rPr>
                            <w:rFonts w:ascii="Times New Roman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2"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/>
                            <w:spacing w:val="-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1"/>
                            <w:sz w:val="19"/>
                          </w:rPr>
                          <w:t>abono</w:t>
                        </w:r>
                        <w:r>
                          <w:rPr>
                            <w:rFonts w:ascii="Times New Roman"/>
                            <w:spacing w:val="-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1"/>
                            <w:sz w:val="19"/>
                          </w:rPr>
                          <w:t>registradas</w:t>
                        </w:r>
                        <w:r>
                          <w:rPr>
                            <w:rFonts w:ascii="Times New Roman"/>
                            <w:spacing w:val="-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2"/>
                            <w:sz w:val="19"/>
                          </w:rPr>
                          <w:t>en</w:t>
                        </w:r>
                        <w:r>
                          <w:rPr>
                            <w:rFonts w:ascii="Times New Roman"/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1"/>
                            <w:sz w:val="19"/>
                          </w:rPr>
                          <w:t>2011,</w:t>
                        </w:r>
                        <w:r>
                          <w:rPr>
                            <w:rFonts w:ascii="Times New Roman"/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2"/>
                            <w:sz w:val="19"/>
                          </w:rPr>
                          <w:t>devengadas</w:t>
                        </w:r>
                        <w:r>
                          <w:rPr>
                            <w:rFonts w:ascii="Times New Roman"/>
                            <w:spacing w:val="29"/>
                            <w:w w:val="9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2"/>
                            <w:sz w:val="19"/>
                          </w:rPr>
                          <w:t>en</w:t>
                        </w:r>
                        <w:r>
                          <w:rPr>
                            <w:rFonts w:ascii="Times New Roman"/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1"/>
                            <w:sz w:val="19"/>
                          </w:rPr>
                          <w:t>2012</w:t>
                        </w:r>
                      </w:p>
                    </w:tc>
                    <w:tc>
                      <w:tcPr>
                        <w:tcW w:w="199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95FE4" w:rsidRDefault="007758B2">
                        <w:pPr>
                          <w:pStyle w:val="TableParagraph"/>
                          <w:spacing w:line="208" w:lineRule="exact"/>
                          <w:ind w:left="1199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9"/>
                          </w:rPr>
                          <w:t>-1,355.91</w:t>
                        </w:r>
                      </w:p>
                    </w:tc>
                    <w:tc>
                      <w:tcPr>
                        <w:tcW w:w="167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5" w:space="0" w:color="000000"/>
                        </w:tcBorders>
                      </w:tcPr>
                      <w:p w:rsidR="00C95FE4" w:rsidRDefault="00C95FE4"/>
                    </w:tc>
                  </w:tr>
                  <w:tr w:rsidR="00C95FE4">
                    <w:trPr>
                      <w:trHeight w:hRule="exact" w:val="446"/>
                    </w:trPr>
                    <w:tc>
                      <w:tcPr>
                        <w:tcW w:w="395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95FE4" w:rsidRDefault="007758B2">
                        <w:pPr>
                          <w:pStyle w:val="TableParagraph"/>
                          <w:spacing w:line="203" w:lineRule="exact"/>
                          <w:ind w:left="56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Pago</w:t>
                        </w:r>
                        <w:r>
                          <w:rPr>
                            <w:rFonts w:ascii="Times New Roman" w:hAnsi="Times New Roman"/>
                            <w:spacing w:val="-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-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9"/>
                          </w:rPr>
                          <w:t>planillas</w:t>
                        </w:r>
                        <w:r>
                          <w:rPr>
                            <w:rFonts w:ascii="Times New Roman" w:hAnsi="Times New Roman"/>
                            <w:spacing w:val="-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9"/>
                          </w:rPr>
                          <w:t>Fuera</w:t>
                        </w:r>
                        <w:r>
                          <w:rPr>
                            <w:rFonts w:ascii="Times New Roman" w:hAnsi="Times New Roman"/>
                            <w:spacing w:val="-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Siga,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9"/>
                          </w:rPr>
                          <w:t>período</w:t>
                        </w:r>
                        <w:r>
                          <w:rPr>
                            <w:rFonts w:ascii="Times New Roman" w:hAnsi="Times New Roman"/>
                            <w:spacing w:val="-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9"/>
                          </w:rPr>
                          <w:t>2011</w:t>
                        </w:r>
                      </w:p>
                    </w:tc>
                    <w:tc>
                      <w:tcPr>
                        <w:tcW w:w="199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95FE4" w:rsidRDefault="00C95FE4">
                        <w:pPr>
                          <w:pStyle w:val="TableParagraph"/>
                          <w:spacing w:before="10"/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</w:pPr>
                      </w:p>
                      <w:p w:rsidR="00C95FE4" w:rsidRDefault="007758B2">
                        <w:pPr>
                          <w:pStyle w:val="TableParagraph"/>
                          <w:ind w:right="51"/>
                          <w:jc w:val="right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w w:val="95"/>
                            <w:sz w:val="19"/>
                          </w:rPr>
                          <w:t>739.12</w:t>
                        </w:r>
                      </w:p>
                    </w:tc>
                    <w:tc>
                      <w:tcPr>
                        <w:tcW w:w="167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5" w:space="0" w:color="000000"/>
                        </w:tcBorders>
                      </w:tcPr>
                      <w:p w:rsidR="00C95FE4" w:rsidRDefault="00C95FE4"/>
                    </w:tc>
                  </w:tr>
                  <w:tr w:rsidR="00C95FE4">
                    <w:trPr>
                      <w:trHeight w:hRule="exact" w:val="504"/>
                    </w:trPr>
                    <w:tc>
                      <w:tcPr>
                        <w:tcW w:w="395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95FE4" w:rsidRDefault="007758B2">
                        <w:pPr>
                          <w:pStyle w:val="TableParagraph"/>
                          <w:spacing w:line="203" w:lineRule="exact"/>
                          <w:ind w:left="56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/>
                            <w:spacing w:val="-1"/>
                            <w:sz w:val="19"/>
                          </w:rPr>
                          <w:t>Reclasificación</w:t>
                        </w:r>
                        <w:r>
                          <w:rPr>
                            <w:rFonts w:ascii="Times New Roman" w:hAnsi="Times New Roman"/>
                            <w:spacing w:val="-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9"/>
                          </w:rPr>
                          <w:t>del</w:t>
                        </w:r>
                        <w:r>
                          <w:rPr>
                            <w:rFonts w:ascii="Times New Roman" w:hAnsi="Times New Roman"/>
                            <w:spacing w:val="-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19"/>
                          </w:rPr>
                          <w:t>pago</w:t>
                        </w:r>
                        <w:r>
                          <w:rPr>
                            <w:rFonts w:ascii="Times New Roman" w:hAnsi="Times New Roman"/>
                            <w:spacing w:val="-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-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intereses</w:t>
                        </w:r>
                        <w:r>
                          <w:rPr>
                            <w:rFonts w:ascii="Times New Roman" w:hAnsi="Times New Roman"/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moratorios</w:t>
                        </w:r>
                      </w:p>
                      <w:p w:rsidR="00C95FE4" w:rsidRDefault="007758B2">
                        <w:pPr>
                          <w:pStyle w:val="TableParagraph"/>
                          <w:spacing w:before="2"/>
                          <w:ind w:left="56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pacing w:val="-2"/>
                            <w:sz w:val="19"/>
                          </w:rPr>
                          <w:t>en</w:t>
                        </w:r>
                        <w:r>
                          <w:rPr>
                            <w:rFonts w:ascii="Times New Roman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2"/>
                            <w:sz w:val="19"/>
                          </w:rPr>
                          <w:t xml:space="preserve">planillas </w:t>
                        </w:r>
                        <w:r>
                          <w:rPr>
                            <w:rFonts w:ascii="Times New Roman"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2"/>
                            <w:sz w:val="19"/>
                          </w:rPr>
                          <w:t>salarios,</w:t>
                        </w:r>
                        <w:r>
                          <w:rPr>
                            <w:rFonts w:ascii="Times New Roman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9"/>
                          </w:rPr>
                          <w:t>a</w:t>
                        </w:r>
                        <w:r>
                          <w:rPr>
                            <w:rFonts w:ascii="Times New Roman"/>
                            <w:spacing w:val="-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2"/>
                            <w:sz w:val="19"/>
                          </w:rPr>
                          <w:t>la</w:t>
                        </w:r>
                        <w:r>
                          <w:rPr>
                            <w:rFonts w:ascii="Times New Roman"/>
                            <w:spacing w:val="-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2"/>
                            <w:sz w:val="19"/>
                          </w:rPr>
                          <w:t>cuenta</w:t>
                        </w:r>
                        <w:r>
                          <w:rPr>
                            <w:rFonts w:ascii="Times New Roman"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2"/>
                            <w:sz w:val="19"/>
                          </w:rPr>
                          <w:t>de multas.</w:t>
                        </w:r>
                      </w:p>
                    </w:tc>
                    <w:tc>
                      <w:tcPr>
                        <w:tcW w:w="199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95FE4" w:rsidRDefault="00C95FE4">
                        <w:pPr>
                          <w:pStyle w:val="TableParagraph"/>
                          <w:spacing w:before="10"/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</w:pPr>
                      </w:p>
                      <w:p w:rsidR="00C95FE4" w:rsidRDefault="007758B2">
                        <w:pPr>
                          <w:pStyle w:val="TableParagraph"/>
                          <w:ind w:right="51"/>
                          <w:jc w:val="right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w w:val="95"/>
                            <w:sz w:val="19"/>
                          </w:rPr>
                          <w:t>138.99</w:t>
                        </w:r>
                      </w:p>
                    </w:tc>
                    <w:tc>
                      <w:tcPr>
                        <w:tcW w:w="167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5" w:space="0" w:color="000000"/>
                        </w:tcBorders>
                      </w:tcPr>
                      <w:p w:rsidR="00C95FE4" w:rsidRDefault="00C95FE4"/>
                    </w:tc>
                  </w:tr>
                  <w:tr w:rsidR="00C95FE4">
                    <w:trPr>
                      <w:trHeight w:hRule="exact" w:val="480"/>
                    </w:trPr>
                    <w:tc>
                      <w:tcPr>
                        <w:tcW w:w="395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95FE4" w:rsidRDefault="007758B2">
                        <w:pPr>
                          <w:pStyle w:val="TableParagraph"/>
                          <w:spacing w:line="237" w:lineRule="auto"/>
                          <w:ind w:left="56" w:right="468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9"/>
                          </w:rPr>
                          <w:t>Cuenta</w:t>
                        </w:r>
                        <w:r>
                          <w:rPr>
                            <w:rFonts w:ascii="Times New Roman"/>
                            <w:spacing w:val="-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3"/>
                            <w:sz w:val="19"/>
                          </w:rPr>
                          <w:t>por</w:t>
                        </w:r>
                        <w:r>
                          <w:rPr>
                            <w:rFonts w:ascii="Times New Roman"/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1"/>
                            <w:sz w:val="19"/>
                          </w:rPr>
                          <w:t>cobrar</w:t>
                        </w:r>
                        <w:r>
                          <w:rPr>
                            <w:rFonts w:ascii="Times New Roman"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2"/>
                            <w:sz w:val="19"/>
                          </w:rPr>
                          <w:t>al</w:t>
                        </w:r>
                        <w:r>
                          <w:rPr>
                            <w:rFonts w:ascii="Times New Roman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2"/>
                            <w:sz w:val="19"/>
                          </w:rPr>
                          <w:t>Fondo</w:t>
                        </w:r>
                        <w:r>
                          <w:rPr>
                            <w:rFonts w:ascii="Times New Roman"/>
                            <w:spacing w:val="-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/>
                            <w:spacing w:val="-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2"/>
                            <w:sz w:val="19"/>
                          </w:rPr>
                          <w:t xml:space="preserve">Jubilaciones </w:t>
                        </w:r>
                        <w:r>
                          <w:rPr>
                            <w:rFonts w:ascii="Times New Roman"/>
                            <w:sz w:val="19"/>
                          </w:rPr>
                          <w:t>y</w:t>
                        </w:r>
                        <w:r>
                          <w:rPr>
                            <w:rFonts w:ascii="Times New Roman"/>
                            <w:spacing w:val="41"/>
                            <w:w w:val="9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2"/>
                            <w:sz w:val="19"/>
                          </w:rPr>
                          <w:t>Pensiones</w:t>
                        </w:r>
                      </w:p>
                    </w:tc>
                    <w:tc>
                      <w:tcPr>
                        <w:tcW w:w="199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95FE4" w:rsidRDefault="00C95FE4">
                        <w:pPr>
                          <w:pStyle w:val="TableParagraph"/>
                          <w:spacing w:before="10"/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</w:pPr>
                      </w:p>
                      <w:p w:rsidR="00C95FE4" w:rsidRDefault="007758B2">
                        <w:pPr>
                          <w:pStyle w:val="TableParagraph"/>
                          <w:ind w:right="51"/>
                          <w:jc w:val="right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w w:val="95"/>
                            <w:sz w:val="19"/>
                          </w:rPr>
                          <w:t>928.67</w:t>
                        </w:r>
                      </w:p>
                    </w:tc>
                    <w:tc>
                      <w:tcPr>
                        <w:tcW w:w="167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5" w:space="0" w:color="000000"/>
                        </w:tcBorders>
                      </w:tcPr>
                      <w:p w:rsidR="00C95FE4" w:rsidRDefault="00C95FE4"/>
                    </w:tc>
                  </w:tr>
                </w:tbl>
                <w:p w:rsidR="00C95FE4" w:rsidRDefault="00C95FE4"/>
              </w:txbxContent>
            </v:textbox>
            <w10:wrap anchorx="page"/>
          </v:shape>
        </w:pict>
      </w:r>
      <w:r w:rsidR="007758B2">
        <w:rPr>
          <w:rFonts w:ascii="Times New Roman"/>
          <w:sz w:val="19"/>
        </w:rPr>
        <w:t>1)</w:t>
      </w:r>
    </w:p>
    <w:p w:rsidR="00C95FE4" w:rsidRDefault="007758B2">
      <w:pPr>
        <w:spacing w:before="26"/>
        <w:ind w:left="1054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/>
          <w:sz w:val="19"/>
        </w:rPr>
        <w:t>2)</w:t>
      </w:r>
    </w:p>
    <w:p w:rsidR="00C95FE4" w:rsidRDefault="007758B2">
      <w:pPr>
        <w:spacing w:before="26"/>
        <w:ind w:left="1054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/>
          <w:sz w:val="19"/>
        </w:rPr>
        <w:t>3)</w:t>
      </w:r>
    </w:p>
    <w:p w:rsidR="00C95FE4" w:rsidRDefault="007758B2">
      <w:pPr>
        <w:spacing w:before="31"/>
        <w:ind w:left="1054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/>
          <w:sz w:val="19"/>
        </w:rPr>
        <w:t>4)</w:t>
      </w:r>
    </w:p>
    <w:p w:rsidR="00C95FE4" w:rsidRDefault="00C95FE4">
      <w:pPr>
        <w:spacing w:before="4"/>
        <w:rPr>
          <w:rFonts w:ascii="Times New Roman" w:eastAsia="Times New Roman" w:hAnsi="Times New Roman" w:cs="Times New Roman"/>
          <w:sz w:val="13"/>
          <w:szCs w:val="13"/>
        </w:rPr>
      </w:pPr>
    </w:p>
    <w:p w:rsidR="00C95FE4" w:rsidRDefault="007758B2">
      <w:pPr>
        <w:spacing w:before="75"/>
        <w:ind w:left="1054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/>
          <w:sz w:val="19"/>
        </w:rPr>
        <w:t>5)</w:t>
      </w:r>
    </w:p>
    <w:p w:rsidR="00C95FE4" w:rsidRDefault="00C95FE4">
      <w:pPr>
        <w:spacing w:before="4"/>
        <w:rPr>
          <w:rFonts w:ascii="Times New Roman" w:eastAsia="Times New Roman" w:hAnsi="Times New Roman" w:cs="Times New Roman"/>
          <w:sz w:val="18"/>
          <w:szCs w:val="18"/>
        </w:rPr>
      </w:pPr>
    </w:p>
    <w:p w:rsidR="00C95FE4" w:rsidRDefault="007758B2">
      <w:pPr>
        <w:spacing w:before="75"/>
        <w:ind w:left="1054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/>
          <w:sz w:val="19"/>
        </w:rPr>
        <w:t>6)</w:t>
      </w:r>
    </w:p>
    <w:p w:rsidR="00C95FE4" w:rsidRDefault="00C95FE4">
      <w:pPr>
        <w:spacing w:before="4"/>
        <w:rPr>
          <w:rFonts w:ascii="Times New Roman" w:eastAsia="Times New Roman" w:hAnsi="Times New Roman" w:cs="Times New Roman"/>
          <w:sz w:val="13"/>
          <w:szCs w:val="13"/>
        </w:rPr>
      </w:pPr>
    </w:p>
    <w:p w:rsidR="00C95FE4" w:rsidRDefault="007758B2">
      <w:pPr>
        <w:spacing w:before="75"/>
        <w:ind w:left="1054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/>
          <w:sz w:val="19"/>
        </w:rPr>
        <w:t>7)</w:t>
      </w:r>
    </w:p>
    <w:p w:rsidR="00C95FE4" w:rsidRDefault="00C95FE4">
      <w:pPr>
        <w:spacing w:before="9"/>
        <w:rPr>
          <w:rFonts w:ascii="Times New Roman" w:eastAsia="Times New Roman" w:hAnsi="Times New Roman" w:cs="Times New Roman"/>
          <w:sz w:val="18"/>
          <w:szCs w:val="18"/>
        </w:rPr>
      </w:pPr>
    </w:p>
    <w:p w:rsidR="00C95FE4" w:rsidRDefault="007758B2">
      <w:pPr>
        <w:spacing w:before="75"/>
        <w:ind w:left="1054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/>
          <w:sz w:val="19"/>
        </w:rPr>
        <w:t>8)</w:t>
      </w:r>
    </w:p>
    <w:p w:rsidR="00C95FE4" w:rsidRDefault="00C95FE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95FE4" w:rsidRDefault="00C95FE4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C95FE4" w:rsidRDefault="007758B2">
      <w:pPr>
        <w:ind w:left="1342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/>
          <w:b/>
          <w:spacing w:val="-2"/>
          <w:sz w:val="19"/>
        </w:rPr>
        <w:t>Partida</w:t>
      </w:r>
      <w:r>
        <w:rPr>
          <w:rFonts w:ascii="Times New Roman"/>
          <w:b/>
          <w:spacing w:val="-11"/>
          <w:sz w:val="19"/>
        </w:rPr>
        <w:t xml:space="preserve"> </w:t>
      </w:r>
      <w:r>
        <w:rPr>
          <w:rFonts w:ascii="Times New Roman"/>
          <w:b/>
          <w:spacing w:val="-1"/>
          <w:sz w:val="19"/>
        </w:rPr>
        <w:t>Servicios</w:t>
      </w:r>
      <w:r>
        <w:rPr>
          <w:rFonts w:ascii="Times New Roman"/>
          <w:b/>
          <w:spacing w:val="-5"/>
          <w:sz w:val="19"/>
        </w:rPr>
        <w:t xml:space="preserve"> </w:t>
      </w:r>
      <w:r>
        <w:rPr>
          <w:rFonts w:ascii="Times New Roman"/>
          <w:b/>
          <w:sz w:val="19"/>
        </w:rPr>
        <w:t>no</w:t>
      </w:r>
      <w:r>
        <w:rPr>
          <w:rFonts w:ascii="Times New Roman"/>
          <w:b/>
          <w:spacing w:val="-13"/>
          <w:sz w:val="19"/>
        </w:rPr>
        <w:t xml:space="preserve"> </w:t>
      </w:r>
      <w:r>
        <w:rPr>
          <w:rFonts w:ascii="Times New Roman"/>
          <w:b/>
          <w:spacing w:val="-1"/>
          <w:sz w:val="19"/>
        </w:rPr>
        <w:t>personales</w:t>
      </w:r>
      <w:r>
        <w:rPr>
          <w:rFonts w:ascii="Times New Roman"/>
          <w:b/>
          <w:spacing w:val="-9"/>
          <w:sz w:val="19"/>
        </w:rPr>
        <w:t xml:space="preserve"> </w:t>
      </w:r>
      <w:r>
        <w:rPr>
          <w:rFonts w:ascii="Times New Roman"/>
          <w:b/>
          <w:spacing w:val="-1"/>
          <w:sz w:val="19"/>
        </w:rPr>
        <w:t>(1):</w:t>
      </w:r>
    </w:p>
    <w:p w:rsidR="00C95FE4" w:rsidRDefault="00C95FE4">
      <w:pPr>
        <w:spacing w:before="2"/>
        <w:rPr>
          <w:rFonts w:ascii="Times New Roman" w:eastAsia="Times New Roman" w:hAnsi="Times New Roman" w:cs="Times New Roman"/>
          <w:b/>
          <w:bCs/>
          <w:sz w:val="14"/>
          <w:szCs w:val="14"/>
        </w:rPr>
      </w:pPr>
    </w:p>
    <w:p w:rsidR="00C95FE4" w:rsidRDefault="002B1814">
      <w:pPr>
        <w:spacing w:before="75"/>
        <w:ind w:left="1054"/>
        <w:rPr>
          <w:rFonts w:ascii="Times New Roman" w:eastAsia="Times New Roman" w:hAnsi="Times New Roman" w:cs="Times New Roman"/>
          <w:sz w:val="19"/>
          <w:szCs w:val="19"/>
        </w:rPr>
      </w:pPr>
      <w:r w:rsidRPr="002B1814">
        <w:pict>
          <v:shape id="_x0000_s1049" type="#_x0000_t202" style="position:absolute;left:0;text-align:left;margin-left:131.45pt;margin-top:3.7pt;width:382pt;height:243.25pt;z-index:265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/>
                  </w:tblPr>
                  <w:tblGrid>
                    <w:gridCol w:w="3955"/>
                    <w:gridCol w:w="1992"/>
                    <w:gridCol w:w="1673"/>
                  </w:tblGrid>
                  <w:tr w:rsidR="00C95FE4">
                    <w:trPr>
                      <w:trHeight w:hRule="exact" w:val="475"/>
                    </w:trPr>
                    <w:tc>
                      <w:tcPr>
                        <w:tcW w:w="395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95FE4" w:rsidRDefault="007758B2">
                        <w:pPr>
                          <w:pStyle w:val="TableParagraph"/>
                          <w:spacing w:line="203" w:lineRule="exact"/>
                          <w:ind w:left="56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pacing w:val="-2"/>
                            <w:sz w:val="19"/>
                          </w:rPr>
                          <w:t>Seguros</w:t>
                        </w:r>
                        <w:r>
                          <w:rPr>
                            <w:rFonts w:ascii="Times New Roman"/>
                            <w:spacing w:val="-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1"/>
                            <w:sz w:val="19"/>
                          </w:rPr>
                          <w:t>diferidos</w:t>
                        </w:r>
                        <w:r>
                          <w:rPr>
                            <w:rFonts w:ascii="Times New Roman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2"/>
                            <w:sz w:val="19"/>
                          </w:rPr>
                          <w:t>devengados</w:t>
                        </w:r>
                        <w:r>
                          <w:rPr>
                            <w:rFonts w:ascii="Times New Roman"/>
                            <w:spacing w:val="-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/>
                            <w:spacing w:val="-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2"/>
                            <w:sz w:val="19"/>
                          </w:rPr>
                          <w:t>enero</w:t>
                        </w:r>
                        <w:r>
                          <w:rPr>
                            <w:rFonts w:ascii="Times New Roman"/>
                            <w:spacing w:val="-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9"/>
                          </w:rPr>
                          <w:t>a</w:t>
                        </w:r>
                      </w:p>
                      <w:p w:rsidR="00C95FE4" w:rsidRDefault="007758B2">
                        <w:pPr>
                          <w:pStyle w:val="TableParagraph"/>
                          <w:spacing w:before="2"/>
                          <w:ind w:left="56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9"/>
                          </w:rPr>
                          <w:t>diciembre</w:t>
                        </w:r>
                        <w:r>
                          <w:rPr>
                            <w:rFonts w:ascii="Times New Roman"/>
                            <w:spacing w:val="-1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9"/>
                          </w:rPr>
                          <w:t>2012</w:t>
                        </w:r>
                      </w:p>
                    </w:tc>
                    <w:tc>
                      <w:tcPr>
                        <w:tcW w:w="199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95FE4" w:rsidRDefault="00C95FE4">
                        <w:pPr>
                          <w:pStyle w:val="TableParagraph"/>
                          <w:spacing w:before="10"/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</w:pPr>
                      </w:p>
                      <w:p w:rsidR="00C95FE4" w:rsidRDefault="007758B2">
                        <w:pPr>
                          <w:pStyle w:val="TableParagraph"/>
                          <w:ind w:left="930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9"/>
                          </w:rPr>
                          <w:t>1,061,065.34</w:t>
                        </w:r>
                      </w:p>
                    </w:tc>
                    <w:tc>
                      <w:tcPr>
                        <w:tcW w:w="167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5" w:space="0" w:color="000000"/>
                        </w:tcBorders>
                      </w:tcPr>
                      <w:p w:rsidR="00C95FE4" w:rsidRDefault="00C95FE4"/>
                    </w:tc>
                  </w:tr>
                  <w:tr w:rsidR="00C95FE4">
                    <w:trPr>
                      <w:trHeight w:hRule="exact" w:val="250"/>
                    </w:trPr>
                    <w:tc>
                      <w:tcPr>
                        <w:tcW w:w="395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95FE4" w:rsidRDefault="007758B2">
                        <w:pPr>
                          <w:pStyle w:val="TableParagraph"/>
                          <w:spacing w:line="208" w:lineRule="exact"/>
                          <w:ind w:left="56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/>
                            <w:spacing w:val="-1"/>
                            <w:sz w:val="19"/>
                          </w:rPr>
                          <w:t>Pólizas</w:t>
                        </w:r>
                        <w:r>
                          <w:rPr>
                            <w:rFonts w:ascii="Times New Roman" w:hAnsi="Times New Roman"/>
                            <w:spacing w:val="-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consumidas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al</w:t>
                        </w:r>
                        <w:r>
                          <w:rPr>
                            <w:rFonts w:ascii="Times New Roman" w:hAnsi="Times New Roman"/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>31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-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diciembre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9"/>
                          </w:rPr>
                          <w:t>2012</w:t>
                        </w:r>
                      </w:p>
                    </w:tc>
                    <w:tc>
                      <w:tcPr>
                        <w:tcW w:w="199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95FE4" w:rsidRDefault="007758B2">
                        <w:pPr>
                          <w:pStyle w:val="TableParagraph"/>
                          <w:spacing w:line="208" w:lineRule="exact"/>
                          <w:ind w:left="872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9"/>
                          </w:rPr>
                          <w:t>-1,055,221.81</w:t>
                        </w:r>
                      </w:p>
                    </w:tc>
                    <w:tc>
                      <w:tcPr>
                        <w:tcW w:w="167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5" w:space="0" w:color="000000"/>
                        </w:tcBorders>
                      </w:tcPr>
                      <w:p w:rsidR="00C95FE4" w:rsidRDefault="00C95FE4"/>
                    </w:tc>
                  </w:tr>
                  <w:tr w:rsidR="00C95FE4">
                    <w:trPr>
                      <w:trHeight w:hRule="exact" w:val="245"/>
                    </w:trPr>
                    <w:tc>
                      <w:tcPr>
                        <w:tcW w:w="395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95FE4" w:rsidRDefault="007758B2">
                        <w:pPr>
                          <w:pStyle w:val="TableParagraph"/>
                          <w:spacing w:line="208" w:lineRule="exact"/>
                          <w:ind w:left="56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Liquidación</w:t>
                        </w:r>
                        <w:r>
                          <w:rPr>
                            <w:rFonts w:ascii="Times New Roman" w:hAnsi="Times New Roman"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-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pedidos</w:t>
                        </w:r>
                        <w:r>
                          <w:rPr>
                            <w:rFonts w:ascii="Times New Roman" w:hAnsi="Times New Roman"/>
                            <w:spacing w:val="-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al</w:t>
                        </w:r>
                        <w:r>
                          <w:rPr>
                            <w:rFonts w:ascii="Times New Roman" w:hAnsi="Times New Roman"/>
                            <w:spacing w:val="-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9"/>
                          </w:rPr>
                          <w:t>exterior</w:t>
                        </w:r>
                      </w:p>
                    </w:tc>
                    <w:tc>
                      <w:tcPr>
                        <w:tcW w:w="199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95FE4" w:rsidRDefault="007758B2">
                        <w:pPr>
                          <w:pStyle w:val="TableParagraph"/>
                          <w:spacing w:line="208" w:lineRule="exact"/>
                          <w:ind w:left="1199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9"/>
                          </w:rPr>
                          <w:t>-7,984.61</w:t>
                        </w:r>
                      </w:p>
                    </w:tc>
                    <w:tc>
                      <w:tcPr>
                        <w:tcW w:w="167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5" w:space="0" w:color="000000"/>
                        </w:tcBorders>
                      </w:tcPr>
                      <w:p w:rsidR="00C95FE4" w:rsidRDefault="00C95FE4"/>
                    </w:tc>
                  </w:tr>
                  <w:tr w:rsidR="00C95FE4">
                    <w:trPr>
                      <w:trHeight w:hRule="exact" w:val="446"/>
                    </w:trPr>
                    <w:tc>
                      <w:tcPr>
                        <w:tcW w:w="395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95FE4" w:rsidRDefault="007758B2">
                        <w:pPr>
                          <w:pStyle w:val="TableParagraph"/>
                          <w:spacing w:line="203" w:lineRule="exact"/>
                          <w:ind w:left="56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Inventario</w:t>
                        </w:r>
                        <w:r>
                          <w:rPr>
                            <w:rFonts w:ascii="Times New Roman" w:hAnsi="Times New Roman"/>
                            <w:spacing w:val="-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en</w:t>
                        </w:r>
                        <w:r>
                          <w:rPr>
                            <w:rFonts w:ascii="Times New Roman" w:hAnsi="Times New Roman"/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9"/>
                          </w:rPr>
                          <w:t>tránsito</w:t>
                        </w:r>
                        <w:r>
                          <w:rPr>
                            <w:rFonts w:ascii="Times New Roman" w:hAnsi="Times New Roman"/>
                            <w:spacing w:val="-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19"/>
                          </w:rPr>
                          <w:t xml:space="preserve">pedidos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al</w:t>
                        </w:r>
                        <w:r>
                          <w:rPr>
                            <w:rFonts w:ascii="Times New Roman" w:hAnsi="Times New Roman"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exterior</w:t>
                        </w:r>
                      </w:p>
                    </w:tc>
                    <w:tc>
                      <w:tcPr>
                        <w:tcW w:w="199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95FE4" w:rsidRDefault="00C95FE4">
                        <w:pPr>
                          <w:pStyle w:val="TableParagraph"/>
                          <w:spacing w:before="10"/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</w:pPr>
                      </w:p>
                      <w:p w:rsidR="00C95FE4" w:rsidRDefault="007758B2">
                        <w:pPr>
                          <w:pStyle w:val="TableParagraph"/>
                          <w:ind w:left="1256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8,623.89</w:t>
                        </w:r>
                      </w:p>
                    </w:tc>
                    <w:tc>
                      <w:tcPr>
                        <w:tcW w:w="167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5" w:space="0" w:color="000000"/>
                        </w:tcBorders>
                      </w:tcPr>
                      <w:p w:rsidR="00C95FE4" w:rsidRDefault="00C95FE4"/>
                    </w:tc>
                  </w:tr>
                  <w:tr w:rsidR="00C95FE4">
                    <w:trPr>
                      <w:trHeight w:hRule="exact" w:val="247"/>
                    </w:trPr>
                    <w:tc>
                      <w:tcPr>
                        <w:tcW w:w="395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5" w:space="0" w:color="000000"/>
                          <w:right w:val="single" w:sz="7" w:space="0" w:color="000000"/>
                        </w:tcBorders>
                      </w:tcPr>
                      <w:p w:rsidR="00C95FE4" w:rsidRDefault="007758B2">
                        <w:pPr>
                          <w:pStyle w:val="TableParagraph"/>
                          <w:spacing w:line="208" w:lineRule="exact"/>
                          <w:ind w:left="56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/>
                            <w:spacing w:val="-1"/>
                            <w:sz w:val="19"/>
                          </w:rPr>
                          <w:t>Error</w:t>
                        </w:r>
                        <w:r>
                          <w:rPr>
                            <w:rFonts w:ascii="Times New Roman" w:hAnsi="Times New Roman"/>
                            <w:spacing w:val="-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en</w:t>
                        </w:r>
                        <w:r>
                          <w:rPr>
                            <w:rFonts w:ascii="Times New Roman" w:hAnsi="Times New Roman"/>
                            <w:spacing w:val="-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liquidación</w:t>
                        </w:r>
                        <w:r>
                          <w:rPr>
                            <w:rFonts w:ascii="Times New Roman" w:hAnsi="Times New Roman"/>
                            <w:spacing w:val="-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presupuestaria</w:t>
                        </w:r>
                      </w:p>
                    </w:tc>
                    <w:tc>
                      <w:tcPr>
                        <w:tcW w:w="199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5" w:space="0" w:color="000000"/>
                          <w:right w:val="single" w:sz="7" w:space="0" w:color="000000"/>
                        </w:tcBorders>
                      </w:tcPr>
                      <w:p w:rsidR="00C95FE4" w:rsidRDefault="007758B2">
                        <w:pPr>
                          <w:pStyle w:val="TableParagraph"/>
                          <w:spacing w:line="208" w:lineRule="exact"/>
                          <w:ind w:right="51"/>
                          <w:jc w:val="right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w w:val="95"/>
                            <w:sz w:val="19"/>
                          </w:rPr>
                          <w:t>-18.33</w:t>
                        </w:r>
                      </w:p>
                    </w:tc>
                    <w:tc>
                      <w:tcPr>
                        <w:tcW w:w="167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C95FE4" w:rsidRDefault="00C95FE4"/>
                    </w:tc>
                  </w:tr>
                  <w:tr w:rsidR="00C95FE4">
                    <w:trPr>
                      <w:trHeight w:hRule="exact" w:val="242"/>
                    </w:trPr>
                    <w:tc>
                      <w:tcPr>
                        <w:tcW w:w="3955" w:type="dxa"/>
                        <w:tcBorders>
                          <w:top w:val="single" w:sz="5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95FE4" w:rsidRDefault="007758B2">
                        <w:pPr>
                          <w:pStyle w:val="TableParagraph"/>
                          <w:spacing w:line="208" w:lineRule="exact"/>
                          <w:ind w:left="56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pacing w:val="-2"/>
                            <w:sz w:val="19"/>
                          </w:rPr>
                          <w:t>Intereses</w:t>
                        </w:r>
                        <w:r>
                          <w:rPr>
                            <w:rFonts w:ascii="Times New Roman"/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2"/>
                            <w:sz w:val="19"/>
                          </w:rPr>
                          <w:t>moratorios</w:t>
                        </w:r>
                        <w:r>
                          <w:rPr>
                            <w:rFonts w:ascii="Times New Roman"/>
                            <w:spacing w:val="-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9"/>
                          </w:rPr>
                          <w:t>y</w:t>
                        </w:r>
                        <w:r>
                          <w:rPr>
                            <w:rFonts w:ascii="Times New Roman"/>
                            <w:spacing w:val="-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2"/>
                            <w:sz w:val="19"/>
                          </w:rPr>
                          <w:t>multas</w:t>
                        </w:r>
                      </w:p>
                    </w:tc>
                    <w:tc>
                      <w:tcPr>
                        <w:tcW w:w="1992" w:type="dxa"/>
                        <w:tcBorders>
                          <w:top w:val="single" w:sz="5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95FE4" w:rsidRDefault="007758B2">
                        <w:pPr>
                          <w:pStyle w:val="TableParagraph"/>
                          <w:spacing w:line="208" w:lineRule="exact"/>
                          <w:ind w:right="51"/>
                          <w:jc w:val="right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w w:val="95"/>
                            <w:sz w:val="19"/>
                          </w:rPr>
                          <w:t>-138.99</w:t>
                        </w:r>
                      </w:p>
                    </w:tc>
                    <w:tc>
                      <w:tcPr>
                        <w:tcW w:w="1673" w:type="dxa"/>
                        <w:tcBorders>
                          <w:top w:val="single" w:sz="5" w:space="0" w:color="000000"/>
                          <w:left w:val="single" w:sz="7" w:space="0" w:color="000000"/>
                          <w:bottom w:val="single" w:sz="7" w:space="0" w:color="000000"/>
                          <w:right w:val="single" w:sz="5" w:space="0" w:color="000000"/>
                        </w:tcBorders>
                      </w:tcPr>
                      <w:p w:rsidR="00C95FE4" w:rsidRDefault="00C95FE4"/>
                    </w:tc>
                  </w:tr>
                  <w:tr w:rsidR="00C95FE4">
                    <w:trPr>
                      <w:trHeight w:hRule="exact" w:val="547"/>
                    </w:trPr>
                    <w:tc>
                      <w:tcPr>
                        <w:tcW w:w="395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95FE4" w:rsidRDefault="007758B2">
                        <w:pPr>
                          <w:pStyle w:val="TableParagraph"/>
                          <w:spacing w:line="237" w:lineRule="auto"/>
                          <w:ind w:left="56" w:right="102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/>
                            <w:spacing w:val="-1"/>
                            <w:sz w:val="19"/>
                          </w:rPr>
                          <w:t>Reclasificación</w:t>
                        </w:r>
                        <w:r>
                          <w:rPr>
                            <w:rFonts w:ascii="Times New Roman" w:hAnsi="Times New Roman"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contable</w:t>
                        </w:r>
                        <w:r>
                          <w:rPr>
                            <w:rFonts w:ascii="Times New Roman" w:hAnsi="Times New Roman"/>
                            <w:spacing w:val="-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-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>la</w:t>
                        </w:r>
                        <w:r>
                          <w:rPr>
                            <w:rFonts w:ascii="Times New Roman" w:hAnsi="Times New Roman"/>
                            <w:spacing w:val="-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9"/>
                          </w:rPr>
                          <w:t>subpartida</w:t>
                        </w:r>
                        <w:r>
                          <w:rPr>
                            <w:rFonts w:ascii="Times New Roman" w:hAnsi="Times New Roman"/>
                            <w:spacing w:val="-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9"/>
                          </w:rPr>
                          <w:t>59993</w:t>
                        </w:r>
                        <w:r>
                          <w:rPr>
                            <w:rFonts w:ascii="Times New Roman" w:hAnsi="Times New Roman"/>
                            <w:spacing w:val="-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al</w:t>
                        </w:r>
                        <w:r>
                          <w:rPr>
                            <w:rFonts w:ascii="Times New Roman" w:hAnsi="Times New Roman"/>
                            <w:spacing w:val="23"/>
                            <w:w w:val="9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gasto,</w:t>
                        </w:r>
                        <w:r>
                          <w:rPr>
                            <w:rFonts w:ascii="Times New Roman" w:hAnsi="Times New Roman"/>
                            <w:spacing w:val="-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9"/>
                          </w:rPr>
                          <w:t>subpartida</w:t>
                        </w:r>
                        <w:r>
                          <w:rPr>
                            <w:rFonts w:ascii="Times New Roman" w:hAnsi="Times New Roman"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9"/>
                          </w:rPr>
                          <w:t>10204.</w:t>
                        </w:r>
                      </w:p>
                    </w:tc>
                    <w:tc>
                      <w:tcPr>
                        <w:tcW w:w="199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95FE4" w:rsidRDefault="007758B2">
                        <w:pPr>
                          <w:pStyle w:val="TableParagraph"/>
                          <w:spacing w:line="208" w:lineRule="exact"/>
                          <w:ind w:right="51"/>
                          <w:jc w:val="right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w w:val="95"/>
                            <w:sz w:val="19"/>
                          </w:rPr>
                          <w:t>-5.00</w:t>
                        </w:r>
                      </w:p>
                    </w:tc>
                    <w:tc>
                      <w:tcPr>
                        <w:tcW w:w="167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5" w:space="0" w:color="000000"/>
                        </w:tcBorders>
                      </w:tcPr>
                      <w:p w:rsidR="00C95FE4" w:rsidRDefault="00C95FE4"/>
                    </w:tc>
                  </w:tr>
                  <w:tr w:rsidR="00C95FE4">
                    <w:trPr>
                      <w:trHeight w:hRule="exact" w:val="523"/>
                    </w:trPr>
                    <w:tc>
                      <w:tcPr>
                        <w:tcW w:w="395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95FE4" w:rsidRDefault="007758B2">
                        <w:pPr>
                          <w:pStyle w:val="TableParagraph"/>
                          <w:spacing w:line="237" w:lineRule="auto"/>
                          <w:ind w:left="56" w:right="102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/>
                            <w:spacing w:val="-1"/>
                            <w:sz w:val="19"/>
                          </w:rPr>
                          <w:t>Reclasificación</w:t>
                        </w:r>
                        <w:r>
                          <w:rPr>
                            <w:rFonts w:ascii="Times New Roman" w:hAnsi="Times New Roman"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contable</w:t>
                        </w:r>
                        <w:r>
                          <w:rPr>
                            <w:rFonts w:ascii="Times New Roman" w:hAnsi="Times New Roman"/>
                            <w:spacing w:val="-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-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>la</w:t>
                        </w:r>
                        <w:r>
                          <w:rPr>
                            <w:rFonts w:ascii="Times New Roman" w:hAnsi="Times New Roman"/>
                            <w:spacing w:val="-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9"/>
                          </w:rPr>
                          <w:t>subpartida</w:t>
                        </w:r>
                        <w:r>
                          <w:rPr>
                            <w:rFonts w:ascii="Times New Roman" w:hAnsi="Times New Roman"/>
                            <w:spacing w:val="-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9"/>
                          </w:rPr>
                          <w:t>50105</w:t>
                        </w:r>
                        <w:r>
                          <w:rPr>
                            <w:rFonts w:ascii="Times New Roman" w:hAnsi="Times New Roman"/>
                            <w:spacing w:val="-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al</w:t>
                        </w:r>
                        <w:r>
                          <w:rPr>
                            <w:rFonts w:ascii="Times New Roman" w:hAnsi="Times New Roman"/>
                            <w:spacing w:val="23"/>
                            <w:w w:val="9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gasto,</w:t>
                        </w:r>
                        <w:r>
                          <w:rPr>
                            <w:rFonts w:ascii="Times New Roman" w:hAnsi="Times New Roman"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9"/>
                          </w:rPr>
                          <w:t>subpartidas</w:t>
                        </w:r>
                        <w:r>
                          <w:rPr>
                            <w:rFonts w:ascii="Times New Roman" w:hAnsi="Times New Roman"/>
                            <w:spacing w:val="-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9"/>
                          </w:rPr>
                          <w:t>10199</w:t>
                        </w:r>
                        <w:r>
                          <w:rPr>
                            <w:rFonts w:ascii="Times New Roman" w:hAnsi="Times New Roman"/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>y</w:t>
                        </w:r>
                        <w:r>
                          <w:rPr>
                            <w:rFonts w:ascii="Times New Roman" w:hAnsi="Times New Roman"/>
                            <w:spacing w:val="-1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9"/>
                          </w:rPr>
                          <w:t>10808.</w:t>
                        </w:r>
                      </w:p>
                    </w:tc>
                    <w:tc>
                      <w:tcPr>
                        <w:tcW w:w="199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95FE4" w:rsidRDefault="007758B2">
                        <w:pPr>
                          <w:pStyle w:val="TableParagraph"/>
                          <w:spacing w:line="208" w:lineRule="exact"/>
                          <w:ind w:left="1199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9"/>
                          </w:rPr>
                          <w:t>-4,886.43</w:t>
                        </w:r>
                      </w:p>
                    </w:tc>
                    <w:tc>
                      <w:tcPr>
                        <w:tcW w:w="167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5" w:space="0" w:color="000000"/>
                        </w:tcBorders>
                      </w:tcPr>
                      <w:p w:rsidR="00C95FE4" w:rsidRDefault="00C95FE4"/>
                    </w:tc>
                  </w:tr>
                  <w:tr w:rsidR="00C95FE4">
                    <w:trPr>
                      <w:trHeight w:hRule="exact" w:val="710"/>
                    </w:trPr>
                    <w:tc>
                      <w:tcPr>
                        <w:tcW w:w="395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95FE4" w:rsidRDefault="007758B2">
                        <w:pPr>
                          <w:pStyle w:val="TableParagraph"/>
                          <w:spacing w:line="237" w:lineRule="auto"/>
                          <w:ind w:left="56" w:right="296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/>
                            <w:spacing w:val="-1"/>
                            <w:sz w:val="19"/>
                          </w:rPr>
                          <w:t>Reclasificación</w:t>
                        </w:r>
                        <w:r>
                          <w:rPr>
                            <w:rFonts w:ascii="Times New Roman" w:hAnsi="Times New Roman"/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contable</w:t>
                        </w:r>
                        <w:r>
                          <w:rPr>
                            <w:rFonts w:ascii="Times New Roman" w:hAnsi="Times New Roman"/>
                            <w:spacing w:val="-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-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>la</w:t>
                        </w:r>
                        <w:r>
                          <w:rPr>
                            <w:rFonts w:ascii="Times New Roman" w:hAnsi="Times New Roman"/>
                            <w:spacing w:val="-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9"/>
                          </w:rPr>
                          <w:t>cuenta</w:t>
                        </w:r>
                        <w:r>
                          <w:rPr>
                            <w:rFonts w:ascii="Times New Roman" w:hAnsi="Times New Roman"/>
                            <w:spacing w:val="-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-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9"/>
                          </w:rPr>
                          <w:t>gasto</w:t>
                        </w:r>
                        <w:r>
                          <w:rPr>
                            <w:rFonts w:ascii="Times New Roman" w:hAnsi="Times New Roman"/>
                            <w:spacing w:val="-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spacing w:val="27"/>
                            <w:w w:val="9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 xml:space="preserve">cuentas 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19"/>
                          </w:rPr>
                          <w:t>por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9"/>
                          </w:rPr>
                          <w:t xml:space="preserve"> cobrar,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19"/>
                          </w:rPr>
                          <w:t xml:space="preserve"> por</w:t>
                        </w:r>
                        <w:r>
                          <w:rPr>
                            <w:rFonts w:ascii="Times New Roman" w:hAnsi="Times New Roman"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9"/>
                          </w:rPr>
                          <w:t>duplicidad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en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pago</w:t>
                        </w:r>
                        <w:r>
                          <w:rPr>
                            <w:rFonts w:ascii="Times New Roman" w:hAnsi="Times New Roman"/>
                            <w:spacing w:val="-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21"/>
                            <w:w w:val="9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factura.</w:t>
                        </w:r>
                      </w:p>
                    </w:tc>
                    <w:tc>
                      <w:tcPr>
                        <w:tcW w:w="199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95FE4" w:rsidRDefault="00C95FE4">
                        <w:pPr>
                          <w:pStyle w:val="TableParagraph"/>
                          <w:spacing w:before="10"/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</w:pPr>
                      </w:p>
                      <w:p w:rsidR="00C95FE4" w:rsidRDefault="007758B2">
                        <w:pPr>
                          <w:pStyle w:val="TableParagraph"/>
                          <w:ind w:left="1208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9"/>
                          </w:rPr>
                          <w:t>225.7684</w:t>
                        </w:r>
                      </w:p>
                    </w:tc>
                    <w:tc>
                      <w:tcPr>
                        <w:tcW w:w="167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5" w:space="0" w:color="000000"/>
                        </w:tcBorders>
                      </w:tcPr>
                      <w:p w:rsidR="00C95FE4" w:rsidRDefault="00C95FE4"/>
                    </w:tc>
                  </w:tr>
                  <w:tr w:rsidR="00C95FE4">
                    <w:trPr>
                      <w:trHeight w:hRule="exact" w:val="629"/>
                    </w:trPr>
                    <w:tc>
                      <w:tcPr>
                        <w:tcW w:w="395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95FE4" w:rsidRDefault="007758B2">
                        <w:pPr>
                          <w:pStyle w:val="TableParagraph"/>
                          <w:spacing w:line="202" w:lineRule="exact"/>
                          <w:ind w:left="56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/>
                            <w:spacing w:val="-1"/>
                            <w:sz w:val="19"/>
                          </w:rPr>
                          <w:t>Reclasificación</w:t>
                        </w:r>
                        <w:r>
                          <w:rPr>
                            <w:rFonts w:ascii="Times New Roman" w:hAnsi="Times New Roman"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contable</w:t>
                        </w:r>
                        <w:r>
                          <w:rPr>
                            <w:rFonts w:ascii="Times New Roman" w:hAnsi="Times New Roman"/>
                            <w:spacing w:val="-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-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>la</w:t>
                        </w:r>
                        <w:r>
                          <w:rPr>
                            <w:rFonts w:ascii="Times New Roman" w:hAnsi="Times New Roman"/>
                            <w:spacing w:val="-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9"/>
                          </w:rPr>
                          <w:t>subpartida</w:t>
                        </w:r>
                        <w:r>
                          <w:rPr>
                            <w:rFonts w:ascii="Times New Roman" w:hAnsi="Times New Roman"/>
                            <w:spacing w:val="-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9"/>
                          </w:rPr>
                          <w:t>50201</w:t>
                        </w:r>
                        <w:r>
                          <w:rPr>
                            <w:rFonts w:ascii="Times New Roman" w:hAnsi="Times New Roman"/>
                            <w:spacing w:val="-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al</w:t>
                        </w:r>
                      </w:p>
                      <w:p w:rsidR="00C95FE4" w:rsidRDefault="007758B2">
                        <w:pPr>
                          <w:pStyle w:val="TableParagraph"/>
                          <w:spacing w:line="217" w:lineRule="exact"/>
                          <w:ind w:left="56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pacing w:val="-2"/>
                            <w:sz w:val="19"/>
                          </w:rPr>
                          <w:t>gasto,</w:t>
                        </w:r>
                        <w:r>
                          <w:rPr>
                            <w:rFonts w:ascii="Times New Roman"/>
                            <w:spacing w:val="-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1"/>
                            <w:sz w:val="19"/>
                          </w:rPr>
                          <w:t>subpartida</w:t>
                        </w:r>
                        <w:r>
                          <w:rPr>
                            <w:rFonts w:ascii="Times New Roman"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1"/>
                            <w:sz w:val="19"/>
                          </w:rPr>
                          <w:t>10807.</w:t>
                        </w:r>
                      </w:p>
                    </w:tc>
                    <w:tc>
                      <w:tcPr>
                        <w:tcW w:w="199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95FE4" w:rsidRDefault="007758B2">
                        <w:pPr>
                          <w:pStyle w:val="TableParagraph"/>
                          <w:spacing w:line="203" w:lineRule="exact"/>
                          <w:ind w:left="1011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9"/>
                          </w:rPr>
                          <w:t>-1,973.0788</w:t>
                        </w:r>
                      </w:p>
                    </w:tc>
                    <w:tc>
                      <w:tcPr>
                        <w:tcW w:w="167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5" w:space="0" w:color="000000"/>
                        </w:tcBorders>
                      </w:tcPr>
                      <w:p w:rsidR="00C95FE4" w:rsidRDefault="00C95FE4"/>
                    </w:tc>
                  </w:tr>
                  <w:tr w:rsidR="00C95FE4">
                    <w:trPr>
                      <w:trHeight w:hRule="exact" w:val="533"/>
                    </w:trPr>
                    <w:tc>
                      <w:tcPr>
                        <w:tcW w:w="395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95FE4" w:rsidRDefault="007758B2">
                        <w:pPr>
                          <w:pStyle w:val="TableParagraph"/>
                          <w:spacing w:line="208" w:lineRule="exact"/>
                          <w:ind w:left="56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/>
                            <w:spacing w:val="-1"/>
                            <w:sz w:val="19"/>
                          </w:rPr>
                          <w:t>Reclasificación</w:t>
                        </w:r>
                        <w:r>
                          <w:rPr>
                            <w:rFonts w:ascii="Times New Roman" w:hAnsi="Times New Roman"/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contable</w:t>
                        </w:r>
                        <w:r>
                          <w:rPr>
                            <w:rFonts w:ascii="Times New Roman" w:hAnsi="Times New Roman"/>
                            <w:spacing w:val="-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spacing w:val="-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>la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cuenta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intangibles</w:t>
                        </w:r>
                      </w:p>
                    </w:tc>
                    <w:tc>
                      <w:tcPr>
                        <w:tcW w:w="199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95FE4" w:rsidRDefault="00C95FE4">
                        <w:pPr>
                          <w:pStyle w:val="TableParagraph"/>
                          <w:spacing w:before="5"/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</w:pPr>
                      </w:p>
                      <w:p w:rsidR="00C95FE4" w:rsidRDefault="007758B2">
                        <w:pPr>
                          <w:pStyle w:val="TableParagraph"/>
                          <w:ind w:left="877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9"/>
                          </w:rPr>
                          <w:t>104,539.3389</w:t>
                        </w:r>
                      </w:p>
                    </w:tc>
                    <w:tc>
                      <w:tcPr>
                        <w:tcW w:w="167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5" w:space="0" w:color="000000"/>
                        </w:tcBorders>
                      </w:tcPr>
                      <w:p w:rsidR="00C95FE4" w:rsidRDefault="00C95FE4"/>
                    </w:tc>
                  </w:tr>
                </w:tbl>
                <w:p w:rsidR="00C95FE4" w:rsidRDefault="00C95FE4"/>
              </w:txbxContent>
            </v:textbox>
            <w10:wrap anchorx="page"/>
          </v:shape>
        </w:pict>
      </w:r>
      <w:r w:rsidR="007758B2">
        <w:rPr>
          <w:rFonts w:ascii="Times New Roman"/>
          <w:sz w:val="19"/>
        </w:rPr>
        <w:t>9)</w:t>
      </w:r>
    </w:p>
    <w:p w:rsidR="00C95FE4" w:rsidRDefault="00C95FE4">
      <w:pPr>
        <w:spacing w:before="3"/>
        <w:rPr>
          <w:rFonts w:ascii="Times New Roman" w:eastAsia="Times New Roman" w:hAnsi="Times New Roman" w:cs="Times New Roman"/>
          <w:sz w:val="16"/>
          <w:szCs w:val="16"/>
        </w:rPr>
      </w:pPr>
    </w:p>
    <w:p w:rsidR="00C95FE4" w:rsidRDefault="007758B2">
      <w:pPr>
        <w:spacing w:before="75"/>
        <w:ind w:left="958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/>
          <w:sz w:val="19"/>
        </w:rPr>
        <w:t>10)</w:t>
      </w:r>
    </w:p>
    <w:p w:rsidR="00C95FE4" w:rsidRDefault="007758B2">
      <w:pPr>
        <w:spacing w:before="31"/>
        <w:ind w:left="958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/>
          <w:sz w:val="19"/>
        </w:rPr>
        <w:t>11)</w:t>
      </w:r>
    </w:p>
    <w:p w:rsidR="00C95FE4" w:rsidRDefault="007758B2">
      <w:pPr>
        <w:spacing w:before="21"/>
        <w:ind w:left="958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/>
          <w:sz w:val="19"/>
        </w:rPr>
        <w:t>12)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sz w:val="13"/>
          <w:szCs w:val="13"/>
        </w:rPr>
      </w:pPr>
    </w:p>
    <w:p w:rsidR="00C95FE4" w:rsidRDefault="007758B2">
      <w:pPr>
        <w:spacing w:before="75"/>
        <w:ind w:left="958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/>
          <w:sz w:val="19"/>
        </w:rPr>
        <w:t>13)</w:t>
      </w:r>
    </w:p>
    <w:p w:rsidR="00C95FE4" w:rsidRDefault="007758B2">
      <w:pPr>
        <w:spacing w:before="26"/>
        <w:ind w:left="958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/>
          <w:sz w:val="19"/>
        </w:rPr>
        <w:t>14)</w:t>
      </w:r>
    </w:p>
    <w:p w:rsidR="00C95FE4" w:rsidRDefault="007758B2">
      <w:pPr>
        <w:spacing w:before="26"/>
        <w:ind w:left="958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/>
          <w:sz w:val="19"/>
        </w:rPr>
        <w:t>15)</w:t>
      </w:r>
    </w:p>
    <w:p w:rsidR="00C95FE4" w:rsidRDefault="00C95FE4">
      <w:pPr>
        <w:spacing w:before="1"/>
        <w:rPr>
          <w:rFonts w:ascii="Times New Roman" w:eastAsia="Times New Roman" w:hAnsi="Times New Roman" w:cs="Times New Roman"/>
        </w:rPr>
      </w:pPr>
    </w:p>
    <w:p w:rsidR="00C95FE4" w:rsidRDefault="007758B2">
      <w:pPr>
        <w:spacing w:before="75"/>
        <w:ind w:left="958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/>
          <w:sz w:val="19"/>
        </w:rPr>
        <w:t>16)</w:t>
      </w:r>
    </w:p>
    <w:p w:rsidR="00C95FE4" w:rsidRDefault="00C95FE4">
      <w:pPr>
        <w:spacing w:before="11"/>
        <w:rPr>
          <w:rFonts w:ascii="Times New Roman" w:eastAsia="Times New Roman" w:hAnsi="Times New Roman" w:cs="Times New Roman"/>
          <w:sz w:val="19"/>
          <w:szCs w:val="19"/>
        </w:rPr>
      </w:pPr>
    </w:p>
    <w:p w:rsidR="00C95FE4" w:rsidRDefault="007758B2">
      <w:pPr>
        <w:spacing w:before="75"/>
        <w:ind w:left="958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/>
          <w:sz w:val="19"/>
        </w:rPr>
        <w:t>17)</w:t>
      </w:r>
    </w:p>
    <w:p w:rsidR="00C95FE4" w:rsidRDefault="00C95FE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95FE4" w:rsidRDefault="00C95FE4">
      <w:pPr>
        <w:spacing w:before="10"/>
        <w:rPr>
          <w:rFonts w:ascii="Times New Roman" w:eastAsia="Times New Roman" w:hAnsi="Times New Roman" w:cs="Times New Roman"/>
          <w:sz w:val="15"/>
          <w:szCs w:val="15"/>
        </w:rPr>
      </w:pPr>
    </w:p>
    <w:p w:rsidR="00C95FE4" w:rsidRDefault="007758B2">
      <w:pPr>
        <w:spacing w:before="75"/>
        <w:ind w:left="958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/>
          <w:sz w:val="19"/>
        </w:rPr>
        <w:t>18)</w:t>
      </w:r>
    </w:p>
    <w:p w:rsidR="00C95FE4" w:rsidRDefault="00C95FE4">
      <w:pPr>
        <w:spacing w:before="7"/>
        <w:rPr>
          <w:rFonts w:ascii="Times New Roman" w:eastAsia="Times New Roman" w:hAnsi="Times New Roman" w:cs="Times New Roman"/>
          <w:sz w:val="29"/>
          <w:szCs w:val="29"/>
        </w:rPr>
      </w:pPr>
    </w:p>
    <w:p w:rsidR="00C95FE4" w:rsidRDefault="007758B2">
      <w:pPr>
        <w:spacing w:before="75"/>
        <w:ind w:left="958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/>
          <w:sz w:val="19"/>
        </w:rPr>
        <w:t>19)</w:t>
      </w:r>
    </w:p>
    <w:p w:rsidR="00C95FE4" w:rsidRDefault="00C95FE4">
      <w:pPr>
        <w:rPr>
          <w:rFonts w:ascii="Times New Roman" w:eastAsia="Times New Roman" w:hAnsi="Times New Roman" w:cs="Times New Roman"/>
          <w:sz w:val="19"/>
          <w:szCs w:val="19"/>
        </w:rPr>
        <w:sectPr w:rsidR="00C95FE4">
          <w:pgSz w:w="12240" w:h="15840"/>
          <w:pgMar w:top="2020" w:right="1020" w:bottom="880" w:left="1360" w:header="623" w:footer="695" w:gutter="0"/>
          <w:cols w:space="720"/>
        </w:sectPr>
      </w:pPr>
    </w:p>
    <w:p w:rsidR="00C95FE4" w:rsidRDefault="00C95FE4">
      <w:pPr>
        <w:spacing w:before="6"/>
        <w:rPr>
          <w:rFonts w:ascii="Times New Roman" w:eastAsia="Times New Roman" w:hAnsi="Times New Roman" w:cs="Times New Roman"/>
          <w:sz w:val="19"/>
          <w:szCs w:val="19"/>
        </w:rPr>
      </w:pPr>
    </w:p>
    <w:p w:rsidR="00C95FE4" w:rsidRDefault="007758B2">
      <w:pPr>
        <w:spacing w:before="77"/>
        <w:ind w:left="2544" w:right="2611"/>
        <w:jc w:val="center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/>
          <w:b/>
          <w:spacing w:val="-1"/>
          <w:sz w:val="19"/>
        </w:rPr>
        <w:t>PODER</w:t>
      </w:r>
      <w:r>
        <w:rPr>
          <w:rFonts w:ascii="Times New Roman"/>
          <w:b/>
          <w:spacing w:val="-18"/>
          <w:sz w:val="19"/>
        </w:rPr>
        <w:t xml:space="preserve"> </w:t>
      </w:r>
      <w:r>
        <w:rPr>
          <w:rFonts w:ascii="Times New Roman"/>
          <w:b/>
          <w:spacing w:val="-2"/>
          <w:sz w:val="19"/>
        </w:rPr>
        <w:t>JUDICIAL</w:t>
      </w:r>
    </w:p>
    <w:p w:rsidR="00C95FE4" w:rsidRDefault="007758B2">
      <w:pPr>
        <w:spacing w:before="16"/>
        <w:ind w:left="2549" w:right="2611"/>
        <w:jc w:val="center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/>
          <w:b/>
          <w:spacing w:val="-3"/>
          <w:sz w:val="19"/>
        </w:rPr>
        <w:t>MACRO</w:t>
      </w:r>
      <w:r>
        <w:rPr>
          <w:rFonts w:ascii="Times New Roman"/>
          <w:b/>
          <w:spacing w:val="-16"/>
          <w:sz w:val="19"/>
        </w:rPr>
        <w:t xml:space="preserve"> </w:t>
      </w:r>
      <w:r>
        <w:rPr>
          <w:rFonts w:ascii="Times New Roman"/>
          <w:b/>
          <w:spacing w:val="-2"/>
          <w:sz w:val="19"/>
        </w:rPr>
        <w:t>PROCESO</w:t>
      </w:r>
      <w:r>
        <w:rPr>
          <w:rFonts w:ascii="Times New Roman"/>
          <w:b/>
          <w:spacing w:val="-12"/>
          <w:sz w:val="19"/>
        </w:rPr>
        <w:t xml:space="preserve"> </w:t>
      </w:r>
      <w:r>
        <w:rPr>
          <w:rFonts w:ascii="Times New Roman"/>
          <w:b/>
          <w:spacing w:val="-2"/>
          <w:sz w:val="19"/>
        </w:rPr>
        <w:t>FINANCIERO</w:t>
      </w:r>
      <w:r>
        <w:rPr>
          <w:rFonts w:ascii="Times New Roman"/>
          <w:b/>
          <w:spacing w:val="-13"/>
          <w:sz w:val="19"/>
        </w:rPr>
        <w:t xml:space="preserve"> </w:t>
      </w:r>
      <w:r>
        <w:rPr>
          <w:rFonts w:ascii="Times New Roman"/>
          <w:b/>
          <w:spacing w:val="-2"/>
          <w:sz w:val="19"/>
        </w:rPr>
        <w:t>CONTABLE</w:t>
      </w:r>
    </w:p>
    <w:p w:rsidR="00C95FE4" w:rsidRDefault="007758B2">
      <w:pPr>
        <w:spacing w:before="12"/>
        <w:ind w:left="1261" w:right="1331"/>
        <w:jc w:val="center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hAnsi="Times New Roman"/>
          <w:b/>
          <w:spacing w:val="-2"/>
          <w:sz w:val="19"/>
        </w:rPr>
        <w:t>CONCILIACIÓN</w:t>
      </w:r>
      <w:r>
        <w:rPr>
          <w:rFonts w:ascii="Times New Roman" w:hAnsi="Times New Roman"/>
          <w:b/>
          <w:spacing w:val="-12"/>
          <w:sz w:val="19"/>
        </w:rPr>
        <w:t xml:space="preserve"> </w:t>
      </w:r>
      <w:r>
        <w:rPr>
          <w:rFonts w:ascii="Times New Roman" w:hAnsi="Times New Roman"/>
          <w:b/>
          <w:sz w:val="19"/>
        </w:rPr>
        <w:t>DEL</w:t>
      </w:r>
      <w:r>
        <w:rPr>
          <w:rFonts w:ascii="Times New Roman" w:hAnsi="Times New Roman"/>
          <w:b/>
          <w:spacing w:val="-9"/>
          <w:sz w:val="19"/>
        </w:rPr>
        <w:t xml:space="preserve"> </w:t>
      </w:r>
      <w:r>
        <w:rPr>
          <w:rFonts w:ascii="Times New Roman" w:hAnsi="Times New Roman"/>
          <w:b/>
          <w:spacing w:val="-1"/>
          <w:sz w:val="19"/>
        </w:rPr>
        <w:t>GASTO</w:t>
      </w:r>
      <w:r>
        <w:rPr>
          <w:rFonts w:ascii="Times New Roman" w:hAnsi="Times New Roman"/>
          <w:b/>
          <w:spacing w:val="-12"/>
          <w:sz w:val="19"/>
        </w:rPr>
        <w:t xml:space="preserve"> </w:t>
      </w:r>
      <w:r>
        <w:rPr>
          <w:rFonts w:ascii="Times New Roman" w:hAnsi="Times New Roman"/>
          <w:b/>
          <w:spacing w:val="-2"/>
          <w:sz w:val="19"/>
        </w:rPr>
        <w:t>CONTABLE</w:t>
      </w:r>
      <w:r>
        <w:rPr>
          <w:rFonts w:ascii="Times New Roman" w:hAnsi="Times New Roman"/>
          <w:b/>
          <w:spacing w:val="-8"/>
          <w:sz w:val="19"/>
        </w:rPr>
        <w:t xml:space="preserve"> </w:t>
      </w:r>
      <w:r>
        <w:rPr>
          <w:rFonts w:ascii="Times New Roman" w:hAnsi="Times New Roman"/>
          <w:b/>
          <w:spacing w:val="-2"/>
          <w:sz w:val="19"/>
        </w:rPr>
        <w:t>CONTRA</w:t>
      </w:r>
      <w:r>
        <w:rPr>
          <w:rFonts w:ascii="Times New Roman" w:hAnsi="Times New Roman"/>
          <w:b/>
          <w:spacing w:val="-16"/>
          <w:sz w:val="19"/>
        </w:rPr>
        <w:t xml:space="preserve"> </w:t>
      </w:r>
      <w:r>
        <w:rPr>
          <w:rFonts w:ascii="Times New Roman" w:hAnsi="Times New Roman"/>
          <w:b/>
          <w:spacing w:val="1"/>
          <w:sz w:val="19"/>
        </w:rPr>
        <w:t>EL</w:t>
      </w:r>
      <w:r>
        <w:rPr>
          <w:rFonts w:ascii="Times New Roman" w:hAnsi="Times New Roman"/>
          <w:b/>
          <w:spacing w:val="-15"/>
          <w:sz w:val="19"/>
        </w:rPr>
        <w:t xml:space="preserve"> </w:t>
      </w:r>
      <w:r>
        <w:rPr>
          <w:rFonts w:ascii="Times New Roman" w:hAnsi="Times New Roman"/>
          <w:b/>
          <w:spacing w:val="-1"/>
          <w:sz w:val="19"/>
        </w:rPr>
        <w:t>GASTO</w:t>
      </w:r>
      <w:r>
        <w:rPr>
          <w:rFonts w:ascii="Times New Roman" w:hAnsi="Times New Roman"/>
          <w:b/>
          <w:spacing w:val="-10"/>
          <w:sz w:val="19"/>
        </w:rPr>
        <w:t xml:space="preserve"> </w:t>
      </w:r>
      <w:r>
        <w:rPr>
          <w:rFonts w:ascii="Times New Roman" w:hAnsi="Times New Roman"/>
          <w:b/>
          <w:spacing w:val="-2"/>
          <w:sz w:val="19"/>
        </w:rPr>
        <w:t>PRESUPUESTARIO</w:t>
      </w:r>
    </w:p>
    <w:p w:rsidR="00C95FE4" w:rsidRDefault="007758B2">
      <w:pPr>
        <w:spacing w:before="12" w:line="253" w:lineRule="auto"/>
        <w:ind w:left="3656" w:right="3737" w:firstLine="41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/>
          <w:b/>
          <w:sz w:val="19"/>
        </w:rPr>
        <w:t>(en</w:t>
      </w:r>
      <w:r>
        <w:rPr>
          <w:rFonts w:ascii="Times New Roman"/>
          <w:b/>
          <w:spacing w:val="-5"/>
          <w:sz w:val="19"/>
        </w:rPr>
        <w:t xml:space="preserve"> </w:t>
      </w:r>
      <w:r>
        <w:rPr>
          <w:rFonts w:ascii="Times New Roman"/>
          <w:b/>
          <w:spacing w:val="-3"/>
          <w:sz w:val="19"/>
        </w:rPr>
        <w:t>miles</w:t>
      </w:r>
      <w:r>
        <w:rPr>
          <w:rFonts w:ascii="Times New Roman"/>
          <w:b/>
          <w:spacing w:val="-2"/>
          <w:sz w:val="19"/>
        </w:rPr>
        <w:t xml:space="preserve"> </w:t>
      </w:r>
      <w:r>
        <w:rPr>
          <w:rFonts w:ascii="Times New Roman"/>
          <w:b/>
          <w:spacing w:val="-3"/>
          <w:sz w:val="19"/>
        </w:rPr>
        <w:t>de</w:t>
      </w:r>
      <w:r>
        <w:rPr>
          <w:rFonts w:ascii="Times New Roman"/>
          <w:b/>
          <w:spacing w:val="-8"/>
          <w:sz w:val="19"/>
        </w:rPr>
        <w:t xml:space="preserve"> </w:t>
      </w:r>
      <w:r>
        <w:rPr>
          <w:rFonts w:ascii="Times New Roman"/>
          <w:b/>
          <w:spacing w:val="-1"/>
          <w:sz w:val="19"/>
        </w:rPr>
        <w:t>colones)</w:t>
      </w:r>
      <w:r>
        <w:rPr>
          <w:rFonts w:ascii="Times New Roman"/>
          <w:b/>
          <w:spacing w:val="-5"/>
          <w:sz w:val="19"/>
        </w:rPr>
        <w:t xml:space="preserve"> </w:t>
      </w:r>
      <w:r>
        <w:rPr>
          <w:rFonts w:ascii="Times New Roman"/>
          <w:b/>
          <w:spacing w:val="-1"/>
          <w:sz w:val="19"/>
        </w:rPr>
        <w:t>SUB</w:t>
      </w:r>
      <w:r>
        <w:rPr>
          <w:rFonts w:ascii="Times New Roman"/>
          <w:b/>
          <w:spacing w:val="28"/>
          <w:sz w:val="19"/>
        </w:rPr>
        <w:t xml:space="preserve"> </w:t>
      </w:r>
      <w:r>
        <w:rPr>
          <w:rFonts w:ascii="Times New Roman"/>
          <w:b/>
          <w:spacing w:val="-2"/>
          <w:sz w:val="19"/>
        </w:rPr>
        <w:t>PROCESO</w:t>
      </w:r>
      <w:r>
        <w:rPr>
          <w:rFonts w:ascii="Times New Roman"/>
          <w:b/>
          <w:spacing w:val="24"/>
          <w:sz w:val="19"/>
        </w:rPr>
        <w:t xml:space="preserve"> </w:t>
      </w:r>
      <w:r>
        <w:rPr>
          <w:rFonts w:ascii="Times New Roman"/>
          <w:b/>
          <w:spacing w:val="-2"/>
          <w:sz w:val="19"/>
        </w:rPr>
        <w:t>CONTABLE</w:t>
      </w:r>
      <w:r>
        <w:rPr>
          <w:rFonts w:ascii="Times New Roman"/>
          <w:b/>
          <w:w w:val="99"/>
          <w:sz w:val="19"/>
        </w:rPr>
        <w:t xml:space="preserve"> </w:t>
      </w:r>
      <w:r>
        <w:rPr>
          <w:rFonts w:ascii="Times New Roman"/>
          <w:b/>
          <w:spacing w:val="10"/>
          <w:w w:val="99"/>
          <w:sz w:val="19"/>
        </w:rPr>
        <w:t xml:space="preserve">   </w:t>
      </w:r>
      <w:r>
        <w:rPr>
          <w:rFonts w:ascii="Times New Roman"/>
          <w:b/>
          <w:spacing w:val="-2"/>
          <w:sz w:val="19"/>
        </w:rPr>
        <w:t>AL</w:t>
      </w:r>
      <w:r>
        <w:rPr>
          <w:rFonts w:ascii="Times New Roman"/>
          <w:b/>
          <w:spacing w:val="-8"/>
          <w:sz w:val="19"/>
        </w:rPr>
        <w:t xml:space="preserve"> </w:t>
      </w:r>
      <w:r>
        <w:rPr>
          <w:rFonts w:ascii="Times New Roman"/>
          <w:b/>
          <w:sz w:val="19"/>
        </w:rPr>
        <w:t>31</w:t>
      </w:r>
      <w:r>
        <w:rPr>
          <w:rFonts w:ascii="Times New Roman"/>
          <w:b/>
          <w:spacing w:val="-9"/>
          <w:sz w:val="19"/>
        </w:rPr>
        <w:t xml:space="preserve"> </w:t>
      </w:r>
      <w:r>
        <w:rPr>
          <w:rFonts w:ascii="Times New Roman"/>
          <w:b/>
          <w:spacing w:val="1"/>
          <w:sz w:val="19"/>
        </w:rPr>
        <w:t>DE</w:t>
      </w:r>
      <w:r>
        <w:rPr>
          <w:rFonts w:ascii="Times New Roman"/>
          <w:b/>
          <w:spacing w:val="-8"/>
          <w:sz w:val="19"/>
        </w:rPr>
        <w:t xml:space="preserve"> </w:t>
      </w:r>
      <w:r>
        <w:rPr>
          <w:rFonts w:ascii="Times New Roman"/>
          <w:b/>
          <w:spacing w:val="-2"/>
          <w:sz w:val="19"/>
        </w:rPr>
        <w:t>DICIEMBRE</w:t>
      </w:r>
      <w:r>
        <w:rPr>
          <w:rFonts w:ascii="Times New Roman"/>
          <w:b/>
          <w:spacing w:val="-8"/>
          <w:sz w:val="19"/>
        </w:rPr>
        <w:t xml:space="preserve"> </w:t>
      </w:r>
      <w:r>
        <w:rPr>
          <w:rFonts w:ascii="Times New Roman"/>
          <w:b/>
          <w:spacing w:val="-1"/>
          <w:sz w:val="19"/>
        </w:rPr>
        <w:t>2012</w:t>
      </w:r>
    </w:p>
    <w:p w:rsidR="00C95FE4" w:rsidRDefault="002B1814">
      <w:pPr>
        <w:spacing w:line="20" w:lineRule="atLeast"/>
        <w:ind w:left="1262"/>
        <w:rPr>
          <w:rFonts w:ascii="Times New Roman" w:eastAsia="Times New Roman" w:hAnsi="Times New Roman" w:cs="Times New Roman"/>
          <w:sz w:val="2"/>
          <w:szCs w:val="2"/>
        </w:rPr>
      </w:pPr>
      <w:r w:rsidRPr="002B1814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46" style="width:381.95pt;height:.85pt;mso-position-horizontal-relative:char;mso-position-vertical-relative:line" coordsize="7639,17">
            <v:group id="_x0000_s1047" style="position:absolute;left:8;top:8;width:7623;height:2" coordorigin="8,8" coordsize="7623,2">
              <v:shape id="_x0000_s1048" style="position:absolute;left:8;top:8;width:7623;height:2" coordorigin="8,8" coordsize="7623,0" path="m8,8r7623,e" filled="f" strokeweight=".82pt">
                <v:path arrowok="t"/>
              </v:shape>
            </v:group>
            <w10:anchorlock/>
          </v:group>
        </w:pict>
      </w:r>
    </w:p>
    <w:p w:rsidR="00C95FE4" w:rsidRDefault="00C95FE4">
      <w:pPr>
        <w:spacing w:before="3"/>
        <w:rPr>
          <w:rFonts w:ascii="Times New Roman" w:eastAsia="Times New Roman" w:hAnsi="Times New Roman" w:cs="Times New Roman"/>
          <w:b/>
          <w:bCs/>
          <w:sz w:val="11"/>
          <w:szCs w:val="11"/>
        </w:rPr>
      </w:pPr>
    </w:p>
    <w:p w:rsidR="00C95FE4" w:rsidRDefault="007758B2">
      <w:pPr>
        <w:spacing w:before="77"/>
        <w:ind w:left="1342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/>
          <w:b/>
          <w:spacing w:val="-2"/>
          <w:sz w:val="19"/>
        </w:rPr>
        <w:t>Partida</w:t>
      </w:r>
      <w:r>
        <w:rPr>
          <w:rFonts w:ascii="Times New Roman"/>
          <w:b/>
          <w:spacing w:val="-11"/>
          <w:sz w:val="19"/>
        </w:rPr>
        <w:t xml:space="preserve"> </w:t>
      </w:r>
      <w:r>
        <w:rPr>
          <w:rFonts w:ascii="Times New Roman"/>
          <w:b/>
          <w:spacing w:val="-1"/>
          <w:sz w:val="19"/>
        </w:rPr>
        <w:t>Materiales</w:t>
      </w:r>
      <w:r>
        <w:rPr>
          <w:rFonts w:ascii="Times New Roman"/>
          <w:b/>
          <w:spacing w:val="-5"/>
          <w:sz w:val="19"/>
        </w:rPr>
        <w:t xml:space="preserve"> </w:t>
      </w:r>
      <w:r>
        <w:rPr>
          <w:rFonts w:ascii="Times New Roman"/>
          <w:b/>
          <w:sz w:val="19"/>
        </w:rPr>
        <w:t>y</w:t>
      </w:r>
      <w:r>
        <w:rPr>
          <w:rFonts w:ascii="Times New Roman"/>
          <w:b/>
          <w:spacing w:val="-11"/>
          <w:sz w:val="19"/>
        </w:rPr>
        <w:t xml:space="preserve"> </w:t>
      </w:r>
      <w:r>
        <w:rPr>
          <w:rFonts w:ascii="Times New Roman"/>
          <w:b/>
          <w:spacing w:val="-1"/>
          <w:sz w:val="19"/>
        </w:rPr>
        <w:t>Suministros</w:t>
      </w:r>
      <w:r>
        <w:rPr>
          <w:rFonts w:ascii="Times New Roman"/>
          <w:b/>
          <w:spacing w:val="-9"/>
          <w:sz w:val="19"/>
        </w:rPr>
        <w:t xml:space="preserve"> </w:t>
      </w:r>
      <w:r>
        <w:rPr>
          <w:rFonts w:ascii="Times New Roman"/>
          <w:b/>
          <w:spacing w:val="-1"/>
          <w:sz w:val="19"/>
        </w:rPr>
        <w:t>(2):</w:t>
      </w:r>
    </w:p>
    <w:p w:rsidR="00C95FE4" w:rsidRDefault="00C95FE4">
      <w:pPr>
        <w:spacing w:before="7"/>
        <w:rPr>
          <w:rFonts w:ascii="Times New Roman" w:eastAsia="Times New Roman" w:hAnsi="Times New Roman" w:cs="Times New Roman"/>
          <w:b/>
          <w:bCs/>
          <w:sz w:val="14"/>
          <w:szCs w:val="14"/>
        </w:rPr>
      </w:pPr>
    </w:p>
    <w:p w:rsidR="00C95FE4" w:rsidRDefault="002B1814">
      <w:pPr>
        <w:spacing w:before="75"/>
        <w:ind w:left="958"/>
        <w:rPr>
          <w:rFonts w:ascii="Times New Roman" w:eastAsia="Times New Roman" w:hAnsi="Times New Roman" w:cs="Times New Roman"/>
          <w:sz w:val="19"/>
          <w:szCs w:val="19"/>
        </w:rPr>
      </w:pPr>
      <w:r w:rsidRPr="002B1814">
        <w:pict>
          <v:shape id="_x0000_s1045" type="#_x0000_t202" style="position:absolute;left:0;text-align:left;margin-left:131.45pt;margin-top:3.45pt;width:382pt;height:115.8pt;z-index:275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/>
                  </w:tblPr>
                  <w:tblGrid>
                    <w:gridCol w:w="3955"/>
                    <w:gridCol w:w="1992"/>
                    <w:gridCol w:w="1673"/>
                  </w:tblGrid>
                  <w:tr w:rsidR="00C95FE4">
                    <w:trPr>
                      <w:trHeight w:hRule="exact" w:val="446"/>
                    </w:trPr>
                    <w:tc>
                      <w:tcPr>
                        <w:tcW w:w="395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95FE4" w:rsidRDefault="007758B2">
                        <w:pPr>
                          <w:pStyle w:val="TableParagraph"/>
                          <w:spacing w:line="208" w:lineRule="exact"/>
                          <w:ind w:left="56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pacing w:val="-2"/>
                            <w:sz w:val="19"/>
                          </w:rPr>
                          <w:t>Inventario</w:t>
                        </w:r>
                        <w:r>
                          <w:rPr>
                            <w:rFonts w:ascii="Times New Roman"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/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2"/>
                            <w:sz w:val="19"/>
                          </w:rPr>
                          <w:t>materiales</w:t>
                        </w:r>
                        <w:r>
                          <w:rPr>
                            <w:rFonts w:ascii="Times New Roman"/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9"/>
                          </w:rPr>
                          <w:t>y</w:t>
                        </w:r>
                        <w:r>
                          <w:rPr>
                            <w:rFonts w:ascii="Times New Roman"/>
                            <w:spacing w:val="-1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1"/>
                            <w:sz w:val="19"/>
                          </w:rPr>
                          <w:t>suministros</w:t>
                        </w:r>
                      </w:p>
                    </w:tc>
                    <w:tc>
                      <w:tcPr>
                        <w:tcW w:w="199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95FE4" w:rsidRDefault="00C95FE4">
                        <w:pPr>
                          <w:pStyle w:val="TableParagraph"/>
                          <w:spacing w:before="1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7"/>
                            <w:szCs w:val="17"/>
                          </w:rPr>
                        </w:pPr>
                      </w:p>
                      <w:p w:rsidR="00C95FE4" w:rsidRDefault="007758B2">
                        <w:pPr>
                          <w:pStyle w:val="TableParagraph"/>
                          <w:ind w:left="1069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9"/>
                          </w:rPr>
                          <w:t>925,340.14</w:t>
                        </w:r>
                      </w:p>
                    </w:tc>
                    <w:tc>
                      <w:tcPr>
                        <w:tcW w:w="167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5" w:space="0" w:color="000000"/>
                        </w:tcBorders>
                      </w:tcPr>
                      <w:p w:rsidR="00C95FE4" w:rsidRDefault="00C95FE4"/>
                    </w:tc>
                  </w:tr>
                  <w:tr w:rsidR="00C95FE4">
                    <w:trPr>
                      <w:trHeight w:hRule="exact" w:val="250"/>
                    </w:trPr>
                    <w:tc>
                      <w:tcPr>
                        <w:tcW w:w="395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95FE4" w:rsidRDefault="007758B2">
                        <w:pPr>
                          <w:pStyle w:val="TableParagraph"/>
                          <w:spacing w:line="208" w:lineRule="exact"/>
                          <w:ind w:left="56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pacing w:val="-2"/>
                            <w:sz w:val="19"/>
                          </w:rPr>
                          <w:t>Gasto</w:t>
                        </w:r>
                        <w:r>
                          <w:rPr>
                            <w:rFonts w:ascii="Times New Roman"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3"/>
                            <w:sz w:val="19"/>
                          </w:rPr>
                          <w:t>por</w:t>
                        </w:r>
                        <w:r>
                          <w:rPr>
                            <w:rFonts w:ascii="Times New Roman"/>
                            <w:spacing w:val="-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1"/>
                            <w:sz w:val="19"/>
                          </w:rPr>
                          <w:t>consumo</w:t>
                        </w:r>
                        <w:r>
                          <w:rPr>
                            <w:rFonts w:ascii="Times New Roman"/>
                            <w:spacing w:val="-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/>
                            <w:spacing w:val="-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1"/>
                            <w:sz w:val="19"/>
                          </w:rPr>
                          <w:t>suministros</w:t>
                        </w:r>
                      </w:p>
                    </w:tc>
                    <w:tc>
                      <w:tcPr>
                        <w:tcW w:w="199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95FE4" w:rsidRDefault="007758B2">
                        <w:pPr>
                          <w:pStyle w:val="TableParagraph"/>
                          <w:spacing w:line="208" w:lineRule="exact"/>
                          <w:ind w:left="872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9"/>
                          </w:rPr>
                          <w:t>-1,021,741.24</w:t>
                        </w:r>
                      </w:p>
                    </w:tc>
                    <w:tc>
                      <w:tcPr>
                        <w:tcW w:w="167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5" w:space="0" w:color="000000"/>
                        </w:tcBorders>
                      </w:tcPr>
                      <w:p w:rsidR="00C95FE4" w:rsidRDefault="00C95FE4"/>
                    </w:tc>
                  </w:tr>
                  <w:tr w:rsidR="00C95FE4">
                    <w:trPr>
                      <w:trHeight w:hRule="exact" w:val="245"/>
                    </w:trPr>
                    <w:tc>
                      <w:tcPr>
                        <w:tcW w:w="395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95FE4" w:rsidRDefault="007758B2">
                        <w:pPr>
                          <w:pStyle w:val="TableParagraph"/>
                          <w:spacing w:line="208" w:lineRule="exact"/>
                          <w:ind w:left="56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pacing w:val="-2"/>
                            <w:sz w:val="19"/>
                          </w:rPr>
                          <w:t>Donaciones</w:t>
                        </w:r>
                        <w:r>
                          <w:rPr>
                            <w:rFonts w:ascii="Times New Roman"/>
                            <w:spacing w:val="-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5"/>
                            <w:sz w:val="19"/>
                          </w:rPr>
                          <w:t>al</w:t>
                        </w:r>
                        <w:r>
                          <w:rPr>
                            <w:rFonts w:ascii="Times New Roman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3"/>
                            <w:sz w:val="19"/>
                          </w:rPr>
                          <w:t>Poder</w:t>
                        </w:r>
                        <w:r>
                          <w:rPr>
                            <w:rFonts w:ascii="Times New Roman"/>
                            <w:spacing w:val="-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1"/>
                            <w:sz w:val="19"/>
                          </w:rPr>
                          <w:t>Judicial</w:t>
                        </w:r>
                      </w:p>
                    </w:tc>
                    <w:tc>
                      <w:tcPr>
                        <w:tcW w:w="199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95FE4" w:rsidRDefault="007758B2">
                        <w:pPr>
                          <w:pStyle w:val="TableParagraph"/>
                          <w:spacing w:line="208" w:lineRule="exact"/>
                          <w:ind w:left="1103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9"/>
                          </w:rPr>
                          <w:t>-13,796.18</w:t>
                        </w:r>
                      </w:p>
                    </w:tc>
                    <w:tc>
                      <w:tcPr>
                        <w:tcW w:w="167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5" w:space="0" w:color="000000"/>
                        </w:tcBorders>
                      </w:tcPr>
                      <w:p w:rsidR="00C95FE4" w:rsidRDefault="00C95FE4"/>
                    </w:tc>
                  </w:tr>
                  <w:tr w:rsidR="00C95FE4">
                    <w:trPr>
                      <w:trHeight w:hRule="exact" w:val="446"/>
                    </w:trPr>
                    <w:tc>
                      <w:tcPr>
                        <w:tcW w:w="395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95FE4" w:rsidRDefault="007758B2">
                        <w:pPr>
                          <w:pStyle w:val="TableParagraph"/>
                          <w:spacing w:line="208" w:lineRule="exact"/>
                          <w:ind w:left="56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Inventario</w:t>
                        </w:r>
                        <w:r>
                          <w:rPr>
                            <w:rFonts w:ascii="Times New Roman" w:hAnsi="Times New Roman"/>
                            <w:spacing w:val="-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en</w:t>
                        </w:r>
                        <w:r>
                          <w:rPr>
                            <w:rFonts w:ascii="Times New Roman" w:hAnsi="Times New Roman"/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9"/>
                          </w:rPr>
                          <w:t>tránsito</w:t>
                        </w:r>
                        <w:r>
                          <w:rPr>
                            <w:rFonts w:ascii="Times New Roman" w:hAnsi="Times New Roman"/>
                            <w:spacing w:val="-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19"/>
                          </w:rPr>
                          <w:t xml:space="preserve">pedidos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al</w:t>
                        </w:r>
                        <w:r>
                          <w:rPr>
                            <w:rFonts w:ascii="Times New Roman" w:hAnsi="Times New Roman"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exterior</w:t>
                        </w:r>
                      </w:p>
                    </w:tc>
                    <w:tc>
                      <w:tcPr>
                        <w:tcW w:w="199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95FE4" w:rsidRDefault="00C95FE4">
                        <w:pPr>
                          <w:pStyle w:val="TableParagraph"/>
                          <w:spacing w:before="1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7"/>
                            <w:szCs w:val="17"/>
                          </w:rPr>
                        </w:pPr>
                      </w:p>
                      <w:p w:rsidR="00C95FE4" w:rsidRDefault="007758B2">
                        <w:pPr>
                          <w:pStyle w:val="TableParagraph"/>
                          <w:ind w:right="51"/>
                          <w:jc w:val="right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w w:val="95"/>
                            <w:sz w:val="19"/>
                          </w:rPr>
                          <w:t>349.49</w:t>
                        </w:r>
                      </w:p>
                    </w:tc>
                    <w:tc>
                      <w:tcPr>
                        <w:tcW w:w="167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5" w:space="0" w:color="000000"/>
                        </w:tcBorders>
                      </w:tcPr>
                      <w:p w:rsidR="00C95FE4" w:rsidRDefault="00C95FE4"/>
                    </w:tc>
                  </w:tr>
                  <w:tr w:rsidR="00C95FE4">
                    <w:trPr>
                      <w:trHeight w:hRule="exact" w:val="466"/>
                    </w:trPr>
                    <w:tc>
                      <w:tcPr>
                        <w:tcW w:w="395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95FE4" w:rsidRDefault="007758B2">
                        <w:pPr>
                          <w:pStyle w:val="TableParagraph"/>
                          <w:spacing w:line="237" w:lineRule="auto"/>
                          <w:ind w:left="56" w:right="229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9"/>
                          </w:rPr>
                          <w:t>Diferencia</w:t>
                        </w:r>
                        <w:r>
                          <w:rPr>
                            <w:rFonts w:ascii="Times New Roman"/>
                            <w:spacing w:val="-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3"/>
                            <w:sz w:val="19"/>
                          </w:rPr>
                          <w:t>por</w:t>
                        </w:r>
                        <w:r>
                          <w:rPr>
                            <w:rFonts w:ascii="Times New Roman"/>
                            <w:spacing w:val="-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1"/>
                            <w:sz w:val="19"/>
                          </w:rPr>
                          <w:t>desligue</w:t>
                        </w:r>
                        <w:r>
                          <w:rPr>
                            <w:rFonts w:ascii="Times New Roman"/>
                            <w:spacing w:val="-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/>
                            <w:spacing w:val="-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2"/>
                            <w:sz w:val="19"/>
                          </w:rPr>
                          <w:t>facturas</w:t>
                        </w:r>
                        <w:r>
                          <w:rPr>
                            <w:rFonts w:ascii="Times New Roman"/>
                            <w:spacing w:val="-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/>
                            <w:spacing w:val="-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9"/>
                          </w:rPr>
                          <w:t>las</w:t>
                        </w:r>
                        <w:r>
                          <w:rPr>
                            <w:rFonts w:ascii="Times New Roman"/>
                            <w:spacing w:val="-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1"/>
                            <w:sz w:val="19"/>
                          </w:rPr>
                          <w:t>cuenta</w:t>
                        </w:r>
                        <w:r>
                          <w:rPr>
                            <w:rFonts w:ascii="Times New Roman"/>
                            <w:spacing w:val="27"/>
                            <w:w w:val="9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/>
                            <w:spacing w:val="-1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2"/>
                            <w:sz w:val="19"/>
                          </w:rPr>
                          <w:t>inventarios</w:t>
                        </w:r>
                      </w:p>
                    </w:tc>
                    <w:tc>
                      <w:tcPr>
                        <w:tcW w:w="199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95FE4" w:rsidRDefault="007758B2">
                        <w:pPr>
                          <w:pStyle w:val="TableParagraph"/>
                          <w:spacing w:line="208" w:lineRule="exact"/>
                          <w:ind w:right="51"/>
                          <w:jc w:val="right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w w:val="95"/>
                            <w:sz w:val="19"/>
                          </w:rPr>
                          <w:t>-935.68</w:t>
                        </w:r>
                      </w:p>
                    </w:tc>
                    <w:tc>
                      <w:tcPr>
                        <w:tcW w:w="167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5" w:space="0" w:color="000000"/>
                        </w:tcBorders>
                      </w:tcPr>
                      <w:p w:rsidR="00C95FE4" w:rsidRDefault="00C95FE4"/>
                    </w:tc>
                  </w:tr>
                  <w:tr w:rsidR="00C95FE4">
                    <w:trPr>
                      <w:trHeight w:hRule="exact" w:val="446"/>
                    </w:trPr>
                    <w:tc>
                      <w:tcPr>
                        <w:tcW w:w="395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95FE4" w:rsidRDefault="007758B2">
                        <w:pPr>
                          <w:pStyle w:val="TableParagraph"/>
                          <w:spacing w:line="203" w:lineRule="exact"/>
                          <w:ind w:left="56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/>
                            <w:spacing w:val="-1"/>
                            <w:sz w:val="19"/>
                          </w:rPr>
                          <w:t>Error</w:t>
                        </w:r>
                        <w:r>
                          <w:rPr>
                            <w:rFonts w:ascii="Times New Roman" w:hAnsi="Times New Roman"/>
                            <w:spacing w:val="-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en</w:t>
                        </w:r>
                        <w:r>
                          <w:rPr>
                            <w:rFonts w:ascii="Times New Roman" w:hAnsi="Times New Roman"/>
                            <w:spacing w:val="-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liquidación</w:t>
                        </w:r>
                        <w:r>
                          <w:rPr>
                            <w:rFonts w:ascii="Times New Roman" w:hAnsi="Times New Roman"/>
                            <w:spacing w:val="-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presupuestaria</w:t>
                        </w:r>
                      </w:p>
                    </w:tc>
                    <w:tc>
                      <w:tcPr>
                        <w:tcW w:w="199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95FE4" w:rsidRDefault="00C95FE4">
                        <w:pPr>
                          <w:pStyle w:val="TableParagraph"/>
                          <w:spacing w:before="1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7"/>
                            <w:szCs w:val="17"/>
                          </w:rPr>
                        </w:pPr>
                      </w:p>
                      <w:p w:rsidR="00C95FE4" w:rsidRDefault="007758B2">
                        <w:pPr>
                          <w:pStyle w:val="TableParagraph"/>
                          <w:ind w:right="51"/>
                          <w:jc w:val="right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w w:val="95"/>
                            <w:sz w:val="19"/>
                          </w:rPr>
                          <w:t>17.88</w:t>
                        </w:r>
                      </w:p>
                    </w:tc>
                    <w:tc>
                      <w:tcPr>
                        <w:tcW w:w="167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5" w:space="0" w:color="000000"/>
                        </w:tcBorders>
                      </w:tcPr>
                      <w:p w:rsidR="00C95FE4" w:rsidRDefault="00C95FE4"/>
                    </w:tc>
                  </w:tr>
                </w:tbl>
                <w:p w:rsidR="00C95FE4" w:rsidRDefault="00C95FE4"/>
              </w:txbxContent>
            </v:textbox>
            <w10:wrap anchorx="page"/>
          </v:shape>
        </w:pict>
      </w:r>
      <w:r w:rsidR="007758B2">
        <w:rPr>
          <w:rFonts w:ascii="Times New Roman"/>
          <w:sz w:val="19"/>
        </w:rPr>
        <w:t>20)</w:t>
      </w:r>
    </w:p>
    <w:p w:rsidR="00C95FE4" w:rsidRDefault="00C95FE4">
      <w:pPr>
        <w:spacing w:before="4"/>
        <w:rPr>
          <w:rFonts w:ascii="Times New Roman" w:eastAsia="Times New Roman" w:hAnsi="Times New Roman" w:cs="Times New Roman"/>
          <w:sz w:val="13"/>
          <w:szCs w:val="13"/>
        </w:rPr>
      </w:pPr>
    </w:p>
    <w:p w:rsidR="00C95FE4" w:rsidRDefault="007758B2">
      <w:pPr>
        <w:spacing w:before="75"/>
        <w:ind w:left="958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/>
          <w:sz w:val="19"/>
        </w:rPr>
        <w:t>21)</w:t>
      </w:r>
    </w:p>
    <w:p w:rsidR="00C95FE4" w:rsidRDefault="007758B2">
      <w:pPr>
        <w:spacing w:before="31"/>
        <w:ind w:left="958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/>
          <w:sz w:val="19"/>
        </w:rPr>
        <w:t>22)</w:t>
      </w:r>
    </w:p>
    <w:p w:rsidR="00C95FE4" w:rsidRDefault="007758B2">
      <w:pPr>
        <w:spacing w:before="26"/>
        <w:ind w:left="958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/>
          <w:sz w:val="19"/>
        </w:rPr>
        <w:t>23)</w:t>
      </w:r>
    </w:p>
    <w:p w:rsidR="00C95FE4" w:rsidRDefault="00C95FE4">
      <w:pPr>
        <w:spacing w:before="4"/>
        <w:rPr>
          <w:rFonts w:ascii="Times New Roman" w:eastAsia="Times New Roman" w:hAnsi="Times New Roman" w:cs="Times New Roman"/>
          <w:sz w:val="13"/>
          <w:szCs w:val="13"/>
        </w:rPr>
      </w:pPr>
    </w:p>
    <w:p w:rsidR="00C95FE4" w:rsidRDefault="007758B2">
      <w:pPr>
        <w:spacing w:before="75"/>
        <w:ind w:left="958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/>
          <w:sz w:val="19"/>
        </w:rPr>
        <w:t>24)</w:t>
      </w:r>
    </w:p>
    <w:p w:rsidR="00C95FE4" w:rsidRDefault="00C95FE4">
      <w:pPr>
        <w:spacing w:before="7"/>
        <w:rPr>
          <w:rFonts w:ascii="Times New Roman" w:eastAsia="Times New Roman" w:hAnsi="Times New Roman" w:cs="Times New Roman"/>
          <w:sz w:val="14"/>
          <w:szCs w:val="14"/>
        </w:rPr>
      </w:pPr>
    </w:p>
    <w:p w:rsidR="00C95FE4" w:rsidRDefault="007758B2">
      <w:pPr>
        <w:spacing w:before="75"/>
        <w:ind w:left="958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/>
          <w:sz w:val="19"/>
        </w:rPr>
        <w:t>25)</w:t>
      </w:r>
    </w:p>
    <w:p w:rsidR="00C95FE4" w:rsidRDefault="00C95FE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9"/>
          <w:szCs w:val="19"/>
        </w:rPr>
      </w:pPr>
    </w:p>
    <w:p w:rsidR="00C95FE4" w:rsidRDefault="007758B2">
      <w:pPr>
        <w:ind w:left="1342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/>
          <w:b/>
          <w:spacing w:val="-2"/>
          <w:sz w:val="19"/>
        </w:rPr>
        <w:t>Partida</w:t>
      </w:r>
      <w:r>
        <w:rPr>
          <w:rFonts w:ascii="Times New Roman"/>
          <w:b/>
          <w:spacing w:val="37"/>
          <w:sz w:val="19"/>
        </w:rPr>
        <w:t xml:space="preserve"> </w:t>
      </w:r>
      <w:r>
        <w:rPr>
          <w:rFonts w:ascii="Times New Roman"/>
          <w:b/>
          <w:spacing w:val="-2"/>
          <w:sz w:val="19"/>
        </w:rPr>
        <w:t>Bienes</w:t>
      </w:r>
      <w:r>
        <w:rPr>
          <w:rFonts w:ascii="Times New Roman"/>
          <w:b/>
          <w:spacing w:val="-7"/>
          <w:sz w:val="19"/>
        </w:rPr>
        <w:t xml:space="preserve"> </w:t>
      </w:r>
      <w:r>
        <w:rPr>
          <w:rFonts w:ascii="Times New Roman"/>
          <w:b/>
          <w:spacing w:val="-2"/>
          <w:sz w:val="19"/>
        </w:rPr>
        <w:t>Duraderos</w:t>
      </w:r>
      <w:r>
        <w:rPr>
          <w:rFonts w:ascii="Times New Roman"/>
          <w:b/>
          <w:spacing w:val="-8"/>
          <w:sz w:val="19"/>
        </w:rPr>
        <w:t xml:space="preserve"> </w:t>
      </w:r>
      <w:r>
        <w:rPr>
          <w:rFonts w:ascii="Times New Roman"/>
          <w:b/>
          <w:spacing w:val="-1"/>
          <w:sz w:val="19"/>
        </w:rPr>
        <w:t>(5):</w:t>
      </w:r>
    </w:p>
    <w:p w:rsidR="00C95FE4" w:rsidRDefault="00C95FE4">
      <w:pPr>
        <w:spacing w:before="7"/>
        <w:rPr>
          <w:rFonts w:ascii="Times New Roman" w:eastAsia="Times New Roman" w:hAnsi="Times New Roman" w:cs="Times New Roman"/>
          <w:b/>
          <w:bCs/>
          <w:sz w:val="14"/>
          <w:szCs w:val="14"/>
        </w:rPr>
      </w:pPr>
    </w:p>
    <w:p w:rsidR="00C95FE4" w:rsidRDefault="002B1814">
      <w:pPr>
        <w:spacing w:before="75"/>
        <w:ind w:left="958"/>
        <w:rPr>
          <w:rFonts w:ascii="Times New Roman" w:eastAsia="Times New Roman" w:hAnsi="Times New Roman" w:cs="Times New Roman"/>
          <w:sz w:val="19"/>
          <w:szCs w:val="19"/>
        </w:rPr>
      </w:pPr>
      <w:r w:rsidRPr="002B1814">
        <w:pict>
          <v:shape id="_x0000_s1044" type="#_x0000_t202" style="position:absolute;left:0;text-align:left;margin-left:131.45pt;margin-top:3.7pt;width:382pt;height:23.15pt;z-index:277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/>
                  </w:tblPr>
                  <w:tblGrid>
                    <w:gridCol w:w="3955"/>
                    <w:gridCol w:w="1992"/>
                    <w:gridCol w:w="1673"/>
                  </w:tblGrid>
                  <w:tr w:rsidR="00C95FE4">
                    <w:trPr>
                      <w:trHeight w:hRule="exact" w:val="446"/>
                    </w:trPr>
                    <w:tc>
                      <w:tcPr>
                        <w:tcW w:w="395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95FE4" w:rsidRDefault="007758B2">
                        <w:pPr>
                          <w:pStyle w:val="TableParagraph"/>
                          <w:spacing w:line="203" w:lineRule="exact"/>
                          <w:ind w:left="56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pacing w:val="-3"/>
                            <w:sz w:val="19"/>
                          </w:rPr>
                          <w:t>Total</w:t>
                        </w:r>
                        <w:r>
                          <w:rPr>
                            <w:rFonts w:ascii="Times New Roman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9"/>
                          </w:rPr>
                          <w:t>la</w:t>
                        </w:r>
                        <w:r>
                          <w:rPr>
                            <w:rFonts w:ascii="Times New Roman"/>
                            <w:spacing w:val="-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1"/>
                            <w:sz w:val="19"/>
                          </w:rPr>
                          <w:t>partida</w:t>
                        </w:r>
                        <w:r>
                          <w:rPr>
                            <w:rFonts w:ascii="Times New Roman"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9"/>
                          </w:rPr>
                          <w:t>5</w:t>
                        </w:r>
                      </w:p>
                    </w:tc>
                    <w:tc>
                      <w:tcPr>
                        <w:tcW w:w="199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C95FE4" w:rsidRDefault="00C95FE4">
                        <w:pPr>
                          <w:pStyle w:val="TableParagraph"/>
                          <w:spacing w:before="1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7"/>
                            <w:szCs w:val="17"/>
                          </w:rPr>
                        </w:pPr>
                      </w:p>
                      <w:p w:rsidR="00C95FE4" w:rsidRDefault="007758B2">
                        <w:pPr>
                          <w:pStyle w:val="TableParagraph"/>
                          <w:ind w:left="930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9"/>
                          </w:rPr>
                          <w:t>6,096,406.14</w:t>
                        </w:r>
                      </w:p>
                    </w:tc>
                    <w:tc>
                      <w:tcPr>
                        <w:tcW w:w="167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5" w:space="0" w:color="000000"/>
                        </w:tcBorders>
                      </w:tcPr>
                      <w:p w:rsidR="00C95FE4" w:rsidRDefault="00C95FE4"/>
                    </w:tc>
                  </w:tr>
                </w:tbl>
                <w:p w:rsidR="00C95FE4" w:rsidRDefault="00C95FE4"/>
              </w:txbxContent>
            </v:textbox>
            <w10:wrap anchorx="page"/>
          </v:shape>
        </w:pict>
      </w:r>
      <w:r w:rsidR="007758B2">
        <w:rPr>
          <w:rFonts w:ascii="Times New Roman"/>
          <w:sz w:val="19"/>
        </w:rPr>
        <w:t>26)</w:t>
      </w:r>
    </w:p>
    <w:p w:rsidR="00C95FE4" w:rsidRDefault="00C95FE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95FE4" w:rsidRDefault="00C95FE4">
      <w:pPr>
        <w:rPr>
          <w:rFonts w:ascii="Times New Roman" w:eastAsia="Times New Roman" w:hAnsi="Times New Roman" w:cs="Times New Roman"/>
          <w:sz w:val="19"/>
          <w:szCs w:val="19"/>
        </w:rPr>
      </w:pPr>
    </w:p>
    <w:p w:rsidR="00C95FE4" w:rsidRDefault="007758B2">
      <w:pPr>
        <w:ind w:left="958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/>
          <w:sz w:val="19"/>
        </w:rPr>
        <w:t xml:space="preserve">27) </w:t>
      </w:r>
      <w:r>
        <w:rPr>
          <w:rFonts w:ascii="Times New Roman"/>
          <w:spacing w:val="19"/>
          <w:sz w:val="19"/>
        </w:rPr>
        <w:t xml:space="preserve"> </w:t>
      </w:r>
      <w:r>
        <w:rPr>
          <w:rFonts w:ascii="Times New Roman"/>
          <w:b/>
          <w:spacing w:val="-2"/>
          <w:sz w:val="19"/>
        </w:rPr>
        <w:t xml:space="preserve">Gastos </w:t>
      </w:r>
      <w:r>
        <w:rPr>
          <w:rFonts w:ascii="Times New Roman"/>
          <w:b/>
          <w:sz w:val="19"/>
        </w:rPr>
        <w:t>no</w:t>
      </w:r>
      <w:r>
        <w:rPr>
          <w:rFonts w:ascii="Times New Roman"/>
          <w:b/>
          <w:spacing w:val="-13"/>
          <w:sz w:val="19"/>
        </w:rPr>
        <w:t xml:space="preserve"> </w:t>
      </w:r>
      <w:r>
        <w:rPr>
          <w:rFonts w:ascii="Times New Roman"/>
          <w:b/>
          <w:spacing w:val="-1"/>
          <w:sz w:val="19"/>
        </w:rPr>
        <w:t>presupuestarios: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tbl>
      <w:tblPr>
        <w:tblStyle w:val="TableNormal"/>
        <w:tblW w:w="0" w:type="auto"/>
        <w:tblInd w:w="1269" w:type="dxa"/>
        <w:tblLayout w:type="fixed"/>
        <w:tblLook w:val="01E0"/>
      </w:tblPr>
      <w:tblGrid>
        <w:gridCol w:w="3955"/>
        <w:gridCol w:w="1992"/>
        <w:gridCol w:w="1673"/>
      </w:tblGrid>
      <w:tr w:rsidR="00C95FE4">
        <w:trPr>
          <w:trHeight w:hRule="exact" w:val="247"/>
        </w:trPr>
        <w:tc>
          <w:tcPr>
            <w:tcW w:w="3955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3" w:lineRule="exact"/>
              <w:ind w:left="5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/>
                <w:spacing w:val="-2"/>
                <w:sz w:val="19"/>
              </w:rPr>
              <w:t>Desvalorización</w:t>
            </w:r>
            <w:r>
              <w:rPr>
                <w:rFonts w:ascii="Times New Roman" w:hAnsi="Times New Roman"/>
                <w:spacing w:val="-3"/>
                <w:sz w:val="19"/>
              </w:rPr>
              <w:t xml:space="preserve"> </w:t>
            </w:r>
            <w:r>
              <w:rPr>
                <w:rFonts w:ascii="Times New Roman" w:hAnsi="Times New Roman"/>
                <w:sz w:val="19"/>
              </w:rPr>
              <w:t>y</w:t>
            </w:r>
            <w:r>
              <w:rPr>
                <w:rFonts w:ascii="Times New Roman" w:hAnsi="Times New Roman"/>
                <w:spacing w:val="-14"/>
                <w:sz w:val="19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9"/>
              </w:rPr>
              <w:t>pérdida</w:t>
            </w:r>
            <w:r>
              <w:rPr>
                <w:rFonts w:ascii="Times New Roman" w:hAnsi="Times New Roman"/>
                <w:spacing w:val="-11"/>
                <w:sz w:val="19"/>
              </w:rPr>
              <w:t xml:space="preserve"> </w:t>
            </w:r>
            <w:r>
              <w:rPr>
                <w:rFonts w:ascii="Times New Roman" w:hAnsi="Times New Roman"/>
                <w:sz w:val="19"/>
              </w:rPr>
              <w:t>de</w:t>
            </w:r>
            <w:r>
              <w:rPr>
                <w:rFonts w:ascii="Times New Roman" w:hAnsi="Times New Roman"/>
                <w:spacing w:val="-10"/>
                <w:sz w:val="19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9"/>
              </w:rPr>
              <w:t>inventarios</w:t>
            </w:r>
          </w:p>
        </w:tc>
        <w:tc>
          <w:tcPr>
            <w:tcW w:w="1992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3" w:lineRule="exact"/>
              <w:ind w:right="51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w w:val="95"/>
                <w:sz w:val="19"/>
              </w:rPr>
              <w:t>-702.52</w:t>
            </w:r>
          </w:p>
        </w:tc>
        <w:tc>
          <w:tcPr>
            <w:tcW w:w="1673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C95FE4" w:rsidRDefault="00C95FE4"/>
        </w:tc>
      </w:tr>
      <w:tr w:rsidR="00C95FE4">
        <w:trPr>
          <w:trHeight w:hRule="exact" w:val="242"/>
        </w:trPr>
        <w:tc>
          <w:tcPr>
            <w:tcW w:w="3955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5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/>
                <w:spacing w:val="-1"/>
                <w:sz w:val="19"/>
              </w:rPr>
              <w:t>Depreciación</w:t>
            </w:r>
            <w:r>
              <w:rPr>
                <w:rFonts w:ascii="Times New Roman" w:hAnsi="Times New Roman"/>
                <w:spacing w:val="37"/>
                <w:sz w:val="19"/>
              </w:rPr>
              <w:t xml:space="preserve"> </w:t>
            </w:r>
            <w:r>
              <w:rPr>
                <w:rFonts w:ascii="Times New Roman" w:hAnsi="Times New Roman"/>
                <w:sz w:val="19"/>
              </w:rPr>
              <w:t>y</w:t>
            </w:r>
            <w:r>
              <w:rPr>
                <w:rFonts w:ascii="Times New Roman" w:hAnsi="Times New Roman"/>
                <w:spacing w:val="-9"/>
                <w:sz w:val="19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9"/>
              </w:rPr>
              <w:t>amortización</w:t>
            </w:r>
            <w:r>
              <w:rPr>
                <w:rFonts w:ascii="Times New Roman" w:hAnsi="Times New Roman"/>
                <w:spacing w:val="-5"/>
                <w:sz w:val="19"/>
              </w:rPr>
              <w:t xml:space="preserve"> </w:t>
            </w:r>
            <w:r>
              <w:rPr>
                <w:rFonts w:ascii="Times New Roman" w:hAnsi="Times New Roman"/>
                <w:sz w:val="19"/>
              </w:rPr>
              <w:t>de</w:t>
            </w:r>
            <w:r>
              <w:rPr>
                <w:rFonts w:ascii="Times New Roman" w:hAnsi="Times New Roman"/>
                <w:spacing w:val="-8"/>
                <w:sz w:val="19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9"/>
              </w:rPr>
              <w:t>activos</w:t>
            </w:r>
          </w:p>
        </w:tc>
        <w:tc>
          <w:tcPr>
            <w:tcW w:w="1992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95FE4" w:rsidRDefault="007758B2">
            <w:pPr>
              <w:pStyle w:val="TableParagraph"/>
              <w:spacing w:line="208" w:lineRule="exact"/>
              <w:ind w:left="872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-3,116,099.31</w:t>
            </w:r>
          </w:p>
        </w:tc>
        <w:tc>
          <w:tcPr>
            <w:tcW w:w="1673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C95FE4" w:rsidRDefault="00C95FE4"/>
        </w:tc>
      </w:tr>
    </w:tbl>
    <w:p w:rsidR="00C95FE4" w:rsidRDefault="00C95FE4">
      <w:pPr>
        <w:spacing w:before="4"/>
        <w:rPr>
          <w:rFonts w:ascii="Times New Roman" w:eastAsia="Times New Roman" w:hAnsi="Times New Roman" w:cs="Times New Roman"/>
          <w:b/>
          <w:bCs/>
          <w:sz w:val="17"/>
          <w:szCs w:val="17"/>
        </w:rPr>
      </w:pPr>
    </w:p>
    <w:p w:rsidR="00C95FE4" w:rsidRDefault="002B1814">
      <w:pPr>
        <w:spacing w:line="200" w:lineRule="atLeast"/>
        <w:ind w:left="1247"/>
        <w:rPr>
          <w:rFonts w:ascii="Times New Roman" w:eastAsia="Times New Roman" w:hAnsi="Times New Roman" w:cs="Times New Roman"/>
          <w:sz w:val="20"/>
          <w:szCs w:val="20"/>
        </w:rPr>
      </w:pPr>
      <w:r w:rsidRPr="002B1814"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>
          <v:group id="_x0000_s1026" style="width:383.9pt;height:19.65pt;mso-position-horizontal-relative:char;mso-position-vertical-relative:line" coordsize="7678,393">
            <v:group id="_x0000_s1042" style="position:absolute;left:8;top:23;width:7661;height:2" coordorigin="8,23" coordsize="7661,2">
              <v:shape id="_x0000_s1043" style="position:absolute;left:8;top:23;width:7661;height:2" coordorigin="8,23" coordsize="7661,0" path="m8,23r7661,e" filled="f" strokeweight=".82pt">
                <v:path arrowok="t"/>
              </v:shape>
            </v:group>
            <v:group id="_x0000_s1040" style="position:absolute;left:37;top:51;width:7632;height:2" coordorigin="37,51" coordsize="7632,2">
              <v:shape id="_x0000_s1041" style="position:absolute;left:37;top:51;width:7632;height:2" coordorigin="37,51" coordsize="7632,0" path="m37,51r7632,e" filled="f" strokeweight=".82pt">
                <v:path arrowok="t"/>
              </v:shape>
            </v:group>
            <v:group id="_x0000_s1038" style="position:absolute;left:44;top:59;width:2;height:264" coordorigin="44,59" coordsize="2,264">
              <v:shape id="_x0000_s1039" style="position:absolute;left:44;top:59;width:2;height:264" coordorigin="44,59" coordsize="0,264" path="m44,59r,264e" filled="f" strokeweight=".82pt">
                <v:path arrowok="t"/>
              </v:shape>
            </v:group>
            <v:group id="_x0000_s1036" style="position:absolute;left:15;top:8;width:2;height:365" coordorigin="15,8" coordsize="2,365">
              <v:shape id="_x0000_s1037" style="position:absolute;left:15;top:8;width:2;height:365" coordorigin="15,8" coordsize="0,365" path="m15,8r,365e" filled="f" strokeweight=".82pt">
                <v:path arrowok="t"/>
              </v:shape>
            </v:group>
            <v:group id="_x0000_s1034" style="position:absolute;left:8;top:359;width:7661;height:2" coordorigin="8,359" coordsize="7661,2">
              <v:shape id="_x0000_s1035" style="position:absolute;left:8;top:359;width:7661;height:2" coordorigin="8,359" coordsize="7661,0" path="m8,359r7661,e" filled="f" strokeweight=".82pt">
                <v:path arrowok="t"/>
              </v:shape>
            </v:group>
            <v:group id="_x0000_s1032" style="position:absolute;left:37;top:330;width:7608;height:2" coordorigin="37,330" coordsize="7608,2">
              <v:shape id="_x0000_s1033" style="position:absolute;left:37;top:330;width:7608;height:2" coordorigin="37,330" coordsize="7608,0" path="m37,330r7608,e" filled="f" strokeweight=".82pt">
                <v:path arrowok="t"/>
              </v:shape>
            </v:group>
            <v:group id="_x0000_s1030" style="position:absolute;left:7662;top:59;width:2;height:264" coordorigin="7662,59" coordsize="2,264">
              <v:shape id="_x0000_s1031" style="position:absolute;left:7662;top:59;width:2;height:264" coordorigin="7662,59" coordsize="0,264" path="m7662,59r,264e" filled="f" strokeweight=".82pt">
                <v:path arrowok="t"/>
              </v:shape>
            </v:group>
            <v:group id="_x0000_s1027" style="position:absolute;left:7649;top:59;width:2;height:315" coordorigin="7649,59" coordsize="2,315">
              <v:shape id="_x0000_s1029" style="position:absolute;left:7649;top:59;width:2;height:315" coordorigin="7649,59" coordsize="0,315" path="m7649,59r,314e" filled="f" strokeweight="1.97pt">
                <v:path arrowok="t"/>
              </v:shape>
              <v:shape id="_x0000_s1028" type="#_x0000_t202" style="position:absolute;left:30;top:37;width:7620;height:308" filled="f" stroked="f">
                <v:textbox inset="0,0,0,0">
                  <w:txbxContent>
                    <w:p w:rsidR="00C95FE4" w:rsidRDefault="007758B2">
                      <w:pPr>
                        <w:tabs>
                          <w:tab w:val="left" w:pos="4365"/>
                          <w:tab w:val="left" w:pos="6194"/>
                        </w:tabs>
                        <w:spacing w:before="11"/>
                        <w:ind w:left="112"/>
                        <w:rPr>
                          <w:rFonts w:ascii="Times New Roman" w:eastAsia="Times New Roman" w:hAnsi="Times New Roman" w:cs="Times New Roman"/>
                          <w:sz w:val="19"/>
                          <w:szCs w:val="19"/>
                        </w:rPr>
                      </w:pPr>
                      <w:r>
                        <w:rPr>
                          <w:rFonts w:ascii="Times New Roman"/>
                          <w:b/>
                          <w:spacing w:val="-3"/>
                          <w:w w:val="95"/>
                          <w:position w:val="2"/>
                          <w:sz w:val="19"/>
                        </w:rPr>
                        <w:t>Total</w:t>
                      </w:r>
                      <w:r>
                        <w:rPr>
                          <w:rFonts w:ascii="Times New Roman"/>
                          <w:b/>
                          <w:spacing w:val="-3"/>
                          <w:w w:val="95"/>
                          <w:position w:val="2"/>
                          <w:sz w:val="19"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spacing w:val="-2"/>
                          <w:w w:val="95"/>
                          <w:sz w:val="19"/>
                        </w:rPr>
                        <w:t>272,595,129.85</w:t>
                      </w:r>
                      <w:r>
                        <w:rPr>
                          <w:rFonts w:ascii="Times New Roman"/>
                          <w:b/>
                          <w:spacing w:val="-2"/>
                          <w:w w:val="95"/>
                          <w:sz w:val="19"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spacing w:val="-1"/>
                          <w:sz w:val="19"/>
                        </w:rPr>
                        <w:t>272,595,129.85</w:t>
                      </w:r>
                    </w:p>
                  </w:txbxContent>
                </v:textbox>
              </v:shape>
            </v:group>
            <w10:anchorlock/>
          </v:group>
        </w:pict>
      </w:r>
    </w:p>
    <w:p w:rsidR="00C95FE4" w:rsidRDefault="00C95FE4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C95FE4">
          <w:pgSz w:w="12240" w:h="15840"/>
          <w:pgMar w:top="2020" w:right="1020" w:bottom="880" w:left="1360" w:header="623" w:footer="695" w:gutter="0"/>
          <w:cols w:space="720"/>
        </w:sectPr>
      </w:pP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95FE4" w:rsidRDefault="007758B2">
      <w:pPr>
        <w:pStyle w:val="Ttulo3"/>
        <w:spacing w:before="79"/>
        <w:ind w:left="459"/>
        <w:rPr>
          <w:b w:val="0"/>
          <w:bCs w:val="0"/>
        </w:rPr>
      </w:pPr>
      <w:r>
        <w:t>Notas</w:t>
      </w:r>
      <w:r>
        <w:rPr>
          <w:spacing w:val="8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20"/>
        </w:rPr>
        <w:t xml:space="preserve"> </w:t>
      </w:r>
      <w:r>
        <w:rPr>
          <w:spacing w:val="-1"/>
        </w:rPr>
        <w:t>Conciliación</w:t>
      </w:r>
      <w:r>
        <w:rPr>
          <w:spacing w:val="20"/>
        </w:rPr>
        <w:t xml:space="preserve"> </w:t>
      </w:r>
      <w:r>
        <w:rPr>
          <w:spacing w:val="-1"/>
        </w:rPr>
        <w:t>del</w:t>
      </w:r>
      <w:r>
        <w:rPr>
          <w:spacing w:val="9"/>
        </w:rPr>
        <w:t xml:space="preserve"> </w:t>
      </w:r>
      <w:r>
        <w:rPr>
          <w:spacing w:val="-2"/>
        </w:rPr>
        <w:t>Gasto</w:t>
      </w:r>
      <w:r>
        <w:rPr>
          <w:spacing w:val="24"/>
        </w:rPr>
        <w:t xml:space="preserve"> </w:t>
      </w:r>
      <w:r>
        <w:rPr>
          <w:spacing w:val="-1"/>
        </w:rPr>
        <w:t>Contable</w:t>
      </w:r>
      <w:r>
        <w:rPr>
          <w:spacing w:val="11"/>
        </w:rPr>
        <w:t xml:space="preserve"> </w:t>
      </w:r>
      <w:r>
        <w:rPr>
          <w:spacing w:val="-1"/>
        </w:rPr>
        <w:t>contra</w:t>
      </w:r>
      <w:r>
        <w:rPr>
          <w:spacing w:val="19"/>
        </w:rPr>
        <w:t xml:space="preserve"> </w:t>
      </w:r>
      <w:r>
        <w:t>el</w:t>
      </w:r>
      <w:r>
        <w:rPr>
          <w:spacing w:val="9"/>
        </w:rPr>
        <w:t xml:space="preserve"> </w:t>
      </w:r>
      <w:r>
        <w:rPr>
          <w:spacing w:val="-2"/>
        </w:rPr>
        <w:t>Gasto</w:t>
      </w:r>
      <w:r>
        <w:rPr>
          <w:spacing w:val="24"/>
        </w:rPr>
        <w:t xml:space="preserve"> </w:t>
      </w:r>
      <w:r>
        <w:rPr>
          <w:spacing w:val="-1"/>
        </w:rPr>
        <w:t>Presupuestario.</w:t>
      </w:r>
    </w:p>
    <w:p w:rsidR="00C95FE4" w:rsidRDefault="00C95FE4">
      <w:pPr>
        <w:spacing w:before="1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C95FE4" w:rsidRDefault="007758B2">
      <w:pPr>
        <w:ind w:left="118"/>
        <w:rPr>
          <w:rFonts w:ascii="Times New Roman" w:eastAsia="Times New Roman" w:hAnsi="Times New Roman" w:cs="Times New Roman"/>
        </w:rPr>
      </w:pPr>
      <w:r>
        <w:rPr>
          <w:rFonts w:ascii="Times New Roman"/>
          <w:b/>
          <w:spacing w:val="-1"/>
        </w:rPr>
        <w:t>Partida</w:t>
      </w:r>
      <w:r>
        <w:rPr>
          <w:rFonts w:ascii="Times New Roman"/>
          <w:b/>
          <w:spacing w:val="36"/>
        </w:rPr>
        <w:t xml:space="preserve"> </w:t>
      </w:r>
      <w:r>
        <w:rPr>
          <w:rFonts w:ascii="Times New Roman"/>
          <w:b/>
          <w:spacing w:val="-1"/>
        </w:rPr>
        <w:t>Remuneraciones</w:t>
      </w:r>
      <w:r>
        <w:rPr>
          <w:rFonts w:ascii="Times New Roman"/>
          <w:b/>
          <w:spacing w:val="24"/>
        </w:rPr>
        <w:t xml:space="preserve"> </w:t>
      </w:r>
      <w:r>
        <w:rPr>
          <w:rFonts w:ascii="Times New Roman"/>
          <w:b/>
          <w:spacing w:val="-1"/>
        </w:rPr>
        <w:t>(0)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pStyle w:val="Textoindependiente"/>
        <w:numPr>
          <w:ilvl w:val="0"/>
          <w:numId w:val="2"/>
        </w:numPr>
        <w:tabs>
          <w:tab w:val="left" w:pos="796"/>
        </w:tabs>
        <w:spacing w:line="245" w:lineRule="auto"/>
        <w:ind w:right="180"/>
        <w:jc w:val="both"/>
      </w:pPr>
      <w:r>
        <w:rPr>
          <w:b/>
          <w:spacing w:val="-1"/>
        </w:rPr>
        <w:t>Aguinaldo</w:t>
      </w:r>
      <w:r>
        <w:rPr>
          <w:b/>
          <w:spacing w:val="50"/>
        </w:rPr>
        <w:t xml:space="preserve"> </w:t>
      </w:r>
      <w:r>
        <w:rPr>
          <w:b/>
        </w:rPr>
        <w:t>2012</w:t>
      </w:r>
      <w:r>
        <w:t>:</w:t>
      </w:r>
      <w:r>
        <w:rPr>
          <w:spacing w:val="37"/>
        </w:rPr>
        <w:t xml:space="preserve"> </w:t>
      </w:r>
      <w:r>
        <w:rPr>
          <w:spacing w:val="-1"/>
        </w:rPr>
        <w:t>Corresponde</w:t>
      </w:r>
      <w:r>
        <w:rPr>
          <w:spacing w:val="38"/>
        </w:rPr>
        <w:t xml:space="preserve"> </w:t>
      </w:r>
      <w:r>
        <w:t>a</w:t>
      </w:r>
      <w:r>
        <w:rPr>
          <w:spacing w:val="44"/>
        </w:rPr>
        <w:t xml:space="preserve"> </w:t>
      </w:r>
      <w:r>
        <w:rPr>
          <w:spacing w:val="-3"/>
        </w:rPr>
        <w:t>la</w:t>
      </w:r>
      <w:r>
        <w:rPr>
          <w:spacing w:val="44"/>
        </w:rPr>
        <w:t xml:space="preserve"> </w:t>
      </w:r>
      <w:r>
        <w:rPr>
          <w:spacing w:val="-1"/>
        </w:rPr>
        <w:t>diferencia</w:t>
      </w:r>
      <w:r>
        <w:rPr>
          <w:spacing w:val="43"/>
        </w:rPr>
        <w:t xml:space="preserve"> </w:t>
      </w:r>
      <w:r>
        <w:t>por</w:t>
      </w:r>
      <w:r>
        <w:rPr>
          <w:spacing w:val="45"/>
        </w:rPr>
        <w:t xml:space="preserve"> </w:t>
      </w:r>
      <w:r>
        <w:t>el</w:t>
      </w:r>
      <w:r>
        <w:rPr>
          <w:spacing w:val="43"/>
        </w:rPr>
        <w:t xml:space="preserve"> </w:t>
      </w:r>
      <w:r>
        <w:rPr>
          <w:spacing w:val="-2"/>
        </w:rPr>
        <w:t>gasto</w:t>
      </w:r>
      <w:r>
        <w:rPr>
          <w:spacing w:val="45"/>
        </w:rPr>
        <w:t xml:space="preserve"> </w:t>
      </w:r>
      <w:r>
        <w:t>acumulado</w:t>
      </w:r>
      <w:r>
        <w:rPr>
          <w:spacing w:val="40"/>
        </w:rPr>
        <w:t xml:space="preserve"> </w:t>
      </w:r>
      <w:r>
        <w:t>del</w:t>
      </w:r>
      <w:r>
        <w:rPr>
          <w:spacing w:val="37"/>
        </w:rPr>
        <w:t xml:space="preserve"> </w:t>
      </w:r>
      <w:r>
        <w:rPr>
          <w:spacing w:val="-1"/>
        </w:rPr>
        <w:t>aguinaldo</w:t>
      </w:r>
      <w:r>
        <w:rPr>
          <w:spacing w:val="45"/>
        </w:rPr>
        <w:t xml:space="preserve"> </w:t>
      </w:r>
      <w:r>
        <w:rPr>
          <w:spacing w:val="-1"/>
        </w:rPr>
        <w:t>registrado</w:t>
      </w:r>
      <w:r>
        <w:rPr>
          <w:spacing w:val="81"/>
          <w:w w:val="102"/>
        </w:rPr>
        <w:t xml:space="preserve"> </w:t>
      </w:r>
      <w:r>
        <w:t>durante</w:t>
      </w:r>
      <w:r>
        <w:rPr>
          <w:spacing w:val="13"/>
        </w:rPr>
        <w:t xml:space="preserve"> </w:t>
      </w:r>
      <w:r>
        <w:rPr>
          <w:spacing w:val="-3"/>
        </w:rPr>
        <w:t>el</w:t>
      </w:r>
      <w:r>
        <w:rPr>
          <w:spacing w:val="12"/>
        </w:rPr>
        <w:t xml:space="preserve"> </w:t>
      </w:r>
      <w:r>
        <w:t>período</w:t>
      </w:r>
      <w:r>
        <w:rPr>
          <w:spacing w:val="21"/>
        </w:rPr>
        <w:t xml:space="preserve"> </w:t>
      </w:r>
      <w:r>
        <w:rPr>
          <w:spacing w:val="-1"/>
        </w:rPr>
        <w:t>actual,</w:t>
      </w:r>
      <w:r>
        <w:rPr>
          <w:spacing w:val="13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1"/>
        </w:rPr>
        <w:t>noviembre</w:t>
      </w:r>
      <w:r>
        <w:rPr>
          <w:spacing w:val="18"/>
        </w:rPr>
        <w:t xml:space="preserve"> </w:t>
      </w:r>
      <w:r>
        <w:t>y</w:t>
      </w:r>
      <w:r>
        <w:rPr>
          <w:spacing w:val="5"/>
        </w:rPr>
        <w:t xml:space="preserve"> </w:t>
      </w:r>
      <w:r>
        <w:t>diciembre</w:t>
      </w:r>
      <w:r>
        <w:rPr>
          <w:spacing w:val="8"/>
        </w:rPr>
        <w:t xml:space="preserve"> </w:t>
      </w:r>
      <w:r>
        <w:rPr>
          <w:spacing w:val="-1"/>
        </w:rPr>
        <w:t>2012</w:t>
      </w:r>
      <w:r>
        <w:rPr>
          <w:spacing w:val="14"/>
        </w:rPr>
        <w:t xml:space="preserve"> </w:t>
      </w:r>
      <w:r>
        <w:t>por</w:t>
      </w:r>
      <w:r>
        <w:rPr>
          <w:spacing w:val="15"/>
        </w:rPr>
        <w:t xml:space="preserve"> </w:t>
      </w:r>
      <w:r>
        <w:rPr>
          <w:spacing w:val="-1"/>
        </w:rPr>
        <w:t>¢2,433,929,684.29</w:t>
      </w:r>
      <w:r>
        <w:rPr>
          <w:spacing w:val="20"/>
        </w:rPr>
        <w:t xml:space="preserve"> </w:t>
      </w:r>
      <w:r>
        <w:rPr>
          <w:spacing w:val="-1"/>
        </w:rPr>
        <w:t>menos</w:t>
      </w:r>
      <w:r>
        <w:rPr>
          <w:spacing w:val="11"/>
        </w:rPr>
        <w:t xml:space="preserve"> </w:t>
      </w:r>
      <w:r>
        <w:rPr>
          <w:spacing w:val="1"/>
        </w:rPr>
        <w:t>el</w:t>
      </w:r>
      <w:r>
        <w:rPr>
          <w:spacing w:val="46"/>
          <w:w w:val="102"/>
        </w:rPr>
        <w:t xml:space="preserve"> </w:t>
      </w:r>
      <w:r>
        <w:rPr>
          <w:spacing w:val="-1"/>
        </w:rPr>
        <w:t>aguinaldo</w:t>
      </w:r>
      <w:r>
        <w:t xml:space="preserve">  </w:t>
      </w:r>
      <w:r>
        <w:rPr>
          <w:spacing w:val="1"/>
        </w:rPr>
        <w:t xml:space="preserve"> </w:t>
      </w:r>
      <w:r>
        <w:rPr>
          <w:spacing w:val="-1"/>
        </w:rPr>
        <w:t>pagado</w:t>
      </w:r>
      <w:r>
        <w:t xml:space="preserve">  </w:t>
      </w:r>
      <w:r>
        <w:rPr>
          <w:spacing w:val="12"/>
        </w:rPr>
        <w:t xml:space="preserve"> </w:t>
      </w:r>
      <w:r>
        <w:rPr>
          <w:spacing w:val="-3"/>
        </w:rPr>
        <w:t>en</w:t>
      </w:r>
      <w:r>
        <w:t xml:space="preserve">  </w:t>
      </w:r>
      <w:r>
        <w:rPr>
          <w:spacing w:val="1"/>
        </w:rPr>
        <w:t xml:space="preserve"> </w:t>
      </w:r>
      <w:r>
        <w:t xml:space="preserve">el </w:t>
      </w:r>
      <w:r>
        <w:rPr>
          <w:spacing w:val="54"/>
        </w:rPr>
        <w:t xml:space="preserve"> </w:t>
      </w:r>
      <w:r>
        <w:t xml:space="preserve">2012 </w:t>
      </w:r>
      <w:r>
        <w:rPr>
          <w:spacing w:val="51"/>
        </w:rPr>
        <w:t xml:space="preserve"> </w:t>
      </w:r>
      <w:r>
        <w:t xml:space="preserve">pero  </w:t>
      </w:r>
      <w:r>
        <w:rPr>
          <w:spacing w:val="6"/>
        </w:rPr>
        <w:t xml:space="preserve"> </w:t>
      </w:r>
      <w:r>
        <w:rPr>
          <w:spacing w:val="-2"/>
        </w:rPr>
        <w:t>registrado</w:t>
      </w:r>
      <w:r>
        <w:t xml:space="preserve">  </w:t>
      </w:r>
      <w:r>
        <w:rPr>
          <w:spacing w:val="6"/>
        </w:rPr>
        <w:t xml:space="preserve"> </w:t>
      </w:r>
      <w:r>
        <w:rPr>
          <w:spacing w:val="-3"/>
        </w:rPr>
        <w:t>en</w:t>
      </w:r>
      <w:r>
        <w:t xml:space="preserve">  </w:t>
      </w:r>
      <w:r>
        <w:rPr>
          <w:spacing w:val="6"/>
        </w:rPr>
        <w:t xml:space="preserve"> </w:t>
      </w:r>
      <w:r>
        <w:rPr>
          <w:spacing w:val="-1"/>
        </w:rPr>
        <w:t>noviembre</w:t>
      </w:r>
      <w:r>
        <w:t xml:space="preserve">  </w:t>
      </w:r>
      <w:r>
        <w:rPr>
          <w:spacing w:val="9"/>
        </w:rPr>
        <w:t xml:space="preserve"> </w:t>
      </w:r>
      <w:r>
        <w:t xml:space="preserve">y </w:t>
      </w:r>
      <w:r>
        <w:rPr>
          <w:spacing w:val="46"/>
        </w:rPr>
        <w:t xml:space="preserve"> </w:t>
      </w:r>
      <w:r>
        <w:t xml:space="preserve">diciembre   </w:t>
      </w:r>
      <w:r>
        <w:rPr>
          <w:spacing w:val="2"/>
        </w:rPr>
        <w:t>de</w:t>
      </w:r>
      <w:r>
        <w:t xml:space="preserve"> </w:t>
      </w:r>
      <w:r>
        <w:rPr>
          <w:spacing w:val="49"/>
        </w:rPr>
        <w:t xml:space="preserve"> </w:t>
      </w:r>
      <w:r>
        <w:t xml:space="preserve">2011  </w:t>
      </w:r>
      <w:r>
        <w:rPr>
          <w:spacing w:val="2"/>
        </w:rPr>
        <w:t xml:space="preserve"> </w:t>
      </w:r>
      <w:r>
        <w:rPr>
          <w:spacing w:val="-1"/>
        </w:rPr>
        <w:t>por</w:t>
      </w:r>
    </w:p>
    <w:p w:rsidR="00C95FE4" w:rsidRDefault="007758B2">
      <w:pPr>
        <w:pStyle w:val="Textoindependiente"/>
        <w:spacing w:before="5"/>
        <w:ind w:left="795"/>
      </w:pPr>
      <w:r>
        <w:rPr>
          <w:spacing w:val="-1"/>
        </w:rPr>
        <w:t>¢2,250,182,545.20.</w:t>
      </w:r>
    </w:p>
    <w:p w:rsidR="00C95FE4" w:rsidRDefault="00C95FE4">
      <w:pPr>
        <w:spacing w:before="1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extoindependiente"/>
        <w:numPr>
          <w:ilvl w:val="0"/>
          <w:numId w:val="2"/>
        </w:numPr>
        <w:tabs>
          <w:tab w:val="left" w:pos="796"/>
        </w:tabs>
        <w:spacing w:line="245" w:lineRule="auto"/>
        <w:ind w:right="175"/>
        <w:jc w:val="both"/>
      </w:pPr>
      <w:r>
        <w:rPr>
          <w:b/>
        </w:rPr>
        <w:t>Cargas</w:t>
      </w:r>
      <w:r>
        <w:rPr>
          <w:b/>
          <w:spacing w:val="44"/>
        </w:rPr>
        <w:t xml:space="preserve"> </w:t>
      </w:r>
      <w:r>
        <w:rPr>
          <w:b/>
          <w:spacing w:val="-1"/>
        </w:rPr>
        <w:t>patronales</w:t>
      </w:r>
      <w:r>
        <w:rPr>
          <w:spacing w:val="-1"/>
        </w:rPr>
        <w:t>:</w:t>
      </w:r>
      <w:r>
        <w:rPr>
          <w:spacing w:val="41"/>
        </w:rPr>
        <w:t xml:space="preserve"> </w:t>
      </w:r>
      <w:r>
        <w:rPr>
          <w:spacing w:val="2"/>
        </w:rPr>
        <w:t>Es</w:t>
      </w:r>
      <w:r>
        <w:rPr>
          <w:spacing w:val="39"/>
        </w:rPr>
        <w:t xml:space="preserve"> </w:t>
      </w:r>
      <w:r>
        <w:t>el</w:t>
      </w:r>
      <w:r>
        <w:rPr>
          <w:spacing w:val="46"/>
        </w:rPr>
        <w:t xml:space="preserve"> </w:t>
      </w:r>
      <w:r>
        <w:rPr>
          <w:spacing w:val="-3"/>
        </w:rPr>
        <w:t>gasto</w:t>
      </w:r>
      <w:r>
        <w:rPr>
          <w:spacing w:val="48"/>
        </w:rPr>
        <w:t xml:space="preserve"> </w:t>
      </w:r>
      <w:r>
        <w:rPr>
          <w:spacing w:val="-1"/>
        </w:rPr>
        <w:t>contabilizado</w:t>
      </w:r>
      <w:r>
        <w:rPr>
          <w:spacing w:val="43"/>
        </w:rPr>
        <w:t xml:space="preserve"> </w:t>
      </w:r>
      <w:r>
        <w:t>de</w:t>
      </w:r>
      <w:r>
        <w:rPr>
          <w:spacing w:val="42"/>
        </w:rPr>
        <w:t xml:space="preserve"> </w:t>
      </w:r>
      <w:r>
        <w:rPr>
          <w:spacing w:val="-3"/>
        </w:rPr>
        <w:t>la</w:t>
      </w:r>
      <w:r>
        <w:rPr>
          <w:spacing w:val="47"/>
        </w:rPr>
        <w:t xml:space="preserve"> </w:t>
      </w:r>
      <w:r>
        <w:t>cuota</w:t>
      </w:r>
      <w:r>
        <w:rPr>
          <w:spacing w:val="42"/>
        </w:rPr>
        <w:t xml:space="preserve"> </w:t>
      </w:r>
      <w:r>
        <w:rPr>
          <w:spacing w:val="-2"/>
        </w:rPr>
        <w:t>patronal</w:t>
      </w:r>
      <w:r>
        <w:rPr>
          <w:spacing w:val="41"/>
        </w:rPr>
        <w:t xml:space="preserve"> </w:t>
      </w:r>
      <w:r>
        <w:t>a</w:t>
      </w:r>
      <w:r>
        <w:rPr>
          <w:spacing w:val="46"/>
        </w:rPr>
        <w:t xml:space="preserve"> </w:t>
      </w:r>
      <w:r>
        <w:rPr>
          <w:spacing w:val="-1"/>
        </w:rPr>
        <w:t>la</w:t>
      </w:r>
      <w:r>
        <w:rPr>
          <w:spacing w:val="42"/>
        </w:rPr>
        <w:t xml:space="preserve"> </w:t>
      </w:r>
      <w:r>
        <w:t>Caja</w:t>
      </w:r>
      <w:r>
        <w:rPr>
          <w:spacing w:val="42"/>
        </w:rPr>
        <w:t xml:space="preserve"> </w:t>
      </w:r>
      <w:r>
        <w:rPr>
          <w:spacing w:val="-1"/>
        </w:rPr>
        <w:t>Costarricense</w:t>
      </w:r>
      <w:r>
        <w:rPr>
          <w:spacing w:val="46"/>
        </w:rPr>
        <w:t xml:space="preserve"> </w:t>
      </w:r>
      <w:r>
        <w:rPr>
          <w:spacing w:val="1"/>
        </w:rPr>
        <w:t>del</w:t>
      </w:r>
      <w:r>
        <w:rPr>
          <w:spacing w:val="65"/>
          <w:w w:val="102"/>
        </w:rPr>
        <w:t xml:space="preserve"> </w:t>
      </w:r>
      <w:r>
        <w:rPr>
          <w:spacing w:val="-1"/>
        </w:rPr>
        <w:t>Seguro</w:t>
      </w:r>
      <w:r>
        <w:rPr>
          <w:spacing w:val="52"/>
        </w:rPr>
        <w:t xml:space="preserve"> </w:t>
      </w:r>
      <w:r>
        <w:t>Social</w:t>
      </w:r>
      <w:r>
        <w:rPr>
          <w:spacing w:val="48"/>
        </w:rPr>
        <w:t xml:space="preserve"> </w:t>
      </w:r>
      <w:r>
        <w:rPr>
          <w:spacing w:val="-1"/>
        </w:rPr>
        <w:t>(C.</w:t>
      </w:r>
      <w:r>
        <w:rPr>
          <w:spacing w:val="2"/>
        </w:rPr>
        <w:t xml:space="preserve"> </w:t>
      </w:r>
      <w:r>
        <w:rPr>
          <w:spacing w:val="-1"/>
        </w:rPr>
        <w:t>C.</w:t>
      </w:r>
      <w:r>
        <w:rPr>
          <w:spacing w:val="1"/>
        </w:rPr>
        <w:t xml:space="preserve"> </w:t>
      </w:r>
      <w:r>
        <w:rPr>
          <w:spacing w:val="-1"/>
        </w:rPr>
        <w:t>S.</w:t>
      </w:r>
      <w:r>
        <w:rPr>
          <w:spacing w:val="2"/>
        </w:rPr>
        <w:t xml:space="preserve"> </w:t>
      </w:r>
      <w:r>
        <w:rPr>
          <w:spacing w:val="-1"/>
        </w:rPr>
        <w:t>S)</w:t>
      </w:r>
      <w:r>
        <w:rPr>
          <w:spacing w:val="51"/>
        </w:rPr>
        <w:t xml:space="preserve"> </w:t>
      </w:r>
      <w:r>
        <w:rPr>
          <w:spacing w:val="-1"/>
        </w:rPr>
        <w:t>derivada</w:t>
      </w:r>
      <w:r>
        <w:rPr>
          <w:spacing w:val="50"/>
        </w:rPr>
        <w:t xml:space="preserve"> </w:t>
      </w:r>
      <w:r>
        <w:t>del</w:t>
      </w:r>
      <w:r>
        <w:rPr>
          <w:spacing w:val="49"/>
        </w:rPr>
        <w:t xml:space="preserve"> </w:t>
      </w:r>
      <w:r>
        <w:rPr>
          <w:spacing w:val="-1"/>
        </w:rPr>
        <w:t>pago</w:t>
      </w:r>
      <w:r>
        <w:rPr>
          <w:spacing w:val="52"/>
        </w:rPr>
        <w:t xml:space="preserve"> </w:t>
      </w:r>
      <w:r>
        <w:t>de</w:t>
      </w:r>
      <w:r>
        <w:rPr>
          <w:spacing w:val="50"/>
        </w:rPr>
        <w:t xml:space="preserve"> </w:t>
      </w:r>
      <w:r>
        <w:rPr>
          <w:spacing w:val="-1"/>
        </w:rPr>
        <w:t>planillas</w:t>
      </w:r>
      <w:r>
        <w:rPr>
          <w:spacing w:val="47"/>
        </w:rPr>
        <w:t xml:space="preserve"> </w:t>
      </w:r>
      <w:r>
        <w:t>ordinarias</w:t>
      </w:r>
      <w:r>
        <w:rPr>
          <w:spacing w:val="4"/>
        </w:rPr>
        <w:t xml:space="preserve"> </w:t>
      </w:r>
      <w:r>
        <w:t>y</w:t>
      </w:r>
      <w:r>
        <w:rPr>
          <w:spacing w:val="41"/>
        </w:rPr>
        <w:t xml:space="preserve"> </w:t>
      </w:r>
      <w:r>
        <w:rPr>
          <w:spacing w:val="-1"/>
        </w:rPr>
        <w:t>extraordinarias</w:t>
      </w:r>
      <w:r>
        <w:rPr>
          <w:spacing w:val="53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2"/>
        </w:rPr>
        <w:t>los</w:t>
      </w:r>
      <w:r>
        <w:rPr>
          <w:spacing w:val="56"/>
          <w:w w:val="102"/>
        </w:rPr>
        <w:t xml:space="preserve"> </w:t>
      </w:r>
      <w:r>
        <w:t>servidores</w:t>
      </w:r>
      <w:r>
        <w:rPr>
          <w:spacing w:val="44"/>
        </w:rPr>
        <w:t xml:space="preserve"> </w:t>
      </w:r>
      <w:r>
        <w:rPr>
          <w:spacing w:val="-2"/>
        </w:rPr>
        <w:t>activos</w:t>
      </w:r>
      <w:r>
        <w:rPr>
          <w:spacing w:val="44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Poder</w:t>
      </w:r>
      <w:r>
        <w:rPr>
          <w:spacing w:val="43"/>
        </w:rPr>
        <w:t xml:space="preserve"> </w:t>
      </w:r>
      <w:r>
        <w:rPr>
          <w:spacing w:val="-2"/>
        </w:rPr>
        <w:t>Judicial,</w:t>
      </w:r>
      <w:r>
        <w:rPr>
          <w:spacing w:val="47"/>
        </w:rPr>
        <w:t xml:space="preserve"> </w:t>
      </w:r>
      <w:r>
        <w:rPr>
          <w:spacing w:val="-3"/>
        </w:rPr>
        <w:t>así</w:t>
      </w:r>
      <w:r>
        <w:rPr>
          <w:spacing w:val="46"/>
        </w:rPr>
        <w:t xml:space="preserve"> </w:t>
      </w:r>
      <w:r>
        <w:rPr>
          <w:spacing w:val="-1"/>
        </w:rPr>
        <w:t>como</w:t>
      </w:r>
      <w:r>
        <w:rPr>
          <w:spacing w:val="42"/>
        </w:rPr>
        <w:t xml:space="preserve"> </w:t>
      </w:r>
      <w:r>
        <w:t>del</w:t>
      </w:r>
      <w:r>
        <w:rPr>
          <w:spacing w:val="41"/>
        </w:rPr>
        <w:t xml:space="preserve"> </w:t>
      </w:r>
      <w:r>
        <w:rPr>
          <w:spacing w:val="-1"/>
        </w:rPr>
        <w:t>aporte</w:t>
      </w:r>
      <w:r>
        <w:rPr>
          <w:spacing w:val="42"/>
        </w:rPr>
        <w:t xml:space="preserve"> </w:t>
      </w:r>
      <w:r>
        <w:rPr>
          <w:spacing w:val="-1"/>
        </w:rPr>
        <w:t>patronal</w:t>
      </w:r>
      <w:r>
        <w:rPr>
          <w:spacing w:val="41"/>
        </w:rPr>
        <w:t xml:space="preserve"> </w:t>
      </w:r>
      <w:r>
        <w:rPr>
          <w:spacing w:val="1"/>
        </w:rPr>
        <w:t>al</w:t>
      </w:r>
      <w:r>
        <w:rPr>
          <w:spacing w:val="40"/>
        </w:rPr>
        <w:t xml:space="preserve"> </w:t>
      </w:r>
      <w:r>
        <w:rPr>
          <w:spacing w:val="-1"/>
        </w:rPr>
        <w:t>Fondo</w:t>
      </w:r>
      <w:r>
        <w:rPr>
          <w:spacing w:val="49"/>
        </w:rPr>
        <w:t xml:space="preserve"> </w:t>
      </w:r>
      <w:r>
        <w:t>de</w:t>
      </w:r>
      <w:r>
        <w:rPr>
          <w:spacing w:val="41"/>
        </w:rPr>
        <w:t xml:space="preserve"> </w:t>
      </w:r>
      <w:r>
        <w:rPr>
          <w:spacing w:val="-1"/>
        </w:rPr>
        <w:t>Jubilaciones</w:t>
      </w:r>
      <w:r>
        <w:rPr>
          <w:spacing w:val="1"/>
        </w:rPr>
        <w:t xml:space="preserve"> </w:t>
      </w:r>
      <w:r>
        <w:t>y</w:t>
      </w:r>
      <w:r>
        <w:rPr>
          <w:spacing w:val="61"/>
          <w:w w:val="102"/>
        </w:rPr>
        <w:t xml:space="preserve"> </w:t>
      </w:r>
      <w:r>
        <w:rPr>
          <w:spacing w:val="-1"/>
        </w:rPr>
        <w:t>Pensiones</w:t>
      </w:r>
      <w:r>
        <w:rPr>
          <w:spacing w:val="7"/>
        </w:rPr>
        <w:t xml:space="preserve"> </w:t>
      </w:r>
      <w:r>
        <w:rPr>
          <w:spacing w:val="2"/>
        </w:rPr>
        <w:t>que</w:t>
      </w:r>
      <w:r>
        <w:rPr>
          <w:spacing w:val="5"/>
        </w:rPr>
        <w:t xml:space="preserve"> </w:t>
      </w:r>
      <w:r>
        <w:rPr>
          <w:spacing w:val="-1"/>
        </w:rPr>
        <w:t>se</w:t>
      </w:r>
      <w:r>
        <w:rPr>
          <w:spacing w:val="5"/>
        </w:rPr>
        <w:t xml:space="preserve"> </w:t>
      </w:r>
      <w:r>
        <w:rPr>
          <w:spacing w:val="-1"/>
        </w:rPr>
        <w:t>cancelarán</w:t>
      </w:r>
      <w:r>
        <w:rPr>
          <w:spacing w:val="1"/>
        </w:rPr>
        <w:t xml:space="preserve"> en</w:t>
      </w:r>
      <w:r>
        <w:rPr>
          <w:spacing w:val="2"/>
        </w:rPr>
        <w:t xml:space="preserve"> </w:t>
      </w:r>
      <w:r>
        <w:t>el</w:t>
      </w:r>
      <w:r>
        <w:rPr>
          <w:spacing w:val="3"/>
        </w:rPr>
        <w:t xml:space="preserve"> </w:t>
      </w:r>
      <w:r>
        <w:rPr>
          <w:spacing w:val="-1"/>
        </w:rPr>
        <w:t>transcurso</w:t>
      </w:r>
      <w:r>
        <w:rPr>
          <w:spacing w:val="7"/>
        </w:rPr>
        <w:t xml:space="preserve"> </w:t>
      </w:r>
      <w:r>
        <w:rPr>
          <w:spacing w:val="-1"/>
        </w:rPr>
        <w:t>del</w:t>
      </w:r>
      <w:r>
        <w:rPr>
          <w:spacing w:val="4"/>
        </w:rPr>
        <w:t xml:space="preserve"> </w:t>
      </w:r>
      <w:r>
        <w:t>mes</w:t>
      </w:r>
      <w:r>
        <w:rPr>
          <w:spacing w:val="2"/>
        </w:rPr>
        <w:t xml:space="preserve"> </w:t>
      </w:r>
      <w:r>
        <w:t>o</w:t>
      </w:r>
      <w:r>
        <w:rPr>
          <w:spacing w:val="11"/>
        </w:rPr>
        <w:t xml:space="preserve"> </w:t>
      </w:r>
      <w:r>
        <w:t>del</w:t>
      </w:r>
      <w:r>
        <w:rPr>
          <w:spacing w:val="4"/>
        </w:rPr>
        <w:t xml:space="preserve"> </w:t>
      </w:r>
      <w:r>
        <w:rPr>
          <w:spacing w:val="-1"/>
        </w:rPr>
        <w:t>mes</w:t>
      </w:r>
      <w:r>
        <w:rPr>
          <w:spacing w:val="8"/>
        </w:rPr>
        <w:t xml:space="preserve"> </w:t>
      </w:r>
      <w:r>
        <w:rPr>
          <w:spacing w:val="-1"/>
        </w:rPr>
        <w:t>siguiente</w:t>
      </w:r>
      <w:r>
        <w:t xml:space="preserve"> </w:t>
      </w:r>
      <w:r>
        <w:rPr>
          <w:spacing w:val="5"/>
        </w:rPr>
        <w:t xml:space="preserve"> </w:t>
      </w:r>
      <w:r>
        <w:rPr>
          <w:spacing w:val="1"/>
        </w:rPr>
        <w:t>al</w:t>
      </w:r>
      <w:r>
        <w:t xml:space="preserve"> </w:t>
      </w:r>
      <w:r>
        <w:rPr>
          <w:spacing w:val="3"/>
        </w:rPr>
        <w:t xml:space="preserve"> </w:t>
      </w:r>
      <w:r>
        <w:t xml:space="preserve">de </w:t>
      </w:r>
      <w:r>
        <w:rPr>
          <w:spacing w:val="10"/>
        </w:rPr>
        <w:t xml:space="preserve"> </w:t>
      </w:r>
      <w:r>
        <w:rPr>
          <w:spacing w:val="-4"/>
        </w:rPr>
        <w:t>su</w:t>
      </w:r>
      <w:r>
        <w:t xml:space="preserve"> </w:t>
      </w:r>
      <w:r>
        <w:rPr>
          <w:spacing w:val="11"/>
        </w:rPr>
        <w:t xml:space="preserve"> </w:t>
      </w:r>
      <w:r>
        <w:rPr>
          <w:spacing w:val="-1"/>
        </w:rPr>
        <w:t>registro</w:t>
      </w:r>
      <w:r>
        <w:rPr>
          <w:spacing w:val="38"/>
          <w:w w:val="102"/>
        </w:rPr>
        <w:t xml:space="preserve"> </w:t>
      </w:r>
      <w:r>
        <w:rPr>
          <w:spacing w:val="-1"/>
        </w:rPr>
        <w:t>contable.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</w:rPr>
      </w:pPr>
    </w:p>
    <w:p w:rsidR="00C95FE4" w:rsidRDefault="007758B2">
      <w:pPr>
        <w:numPr>
          <w:ilvl w:val="0"/>
          <w:numId w:val="2"/>
        </w:numPr>
        <w:tabs>
          <w:tab w:val="left" w:pos="796"/>
        </w:tabs>
        <w:rPr>
          <w:rFonts w:ascii="Times New Roman" w:eastAsia="Times New Roman" w:hAnsi="Times New Roman" w:cs="Times New Roman"/>
        </w:rPr>
      </w:pPr>
      <w:r>
        <w:rPr>
          <w:rFonts w:ascii="Times New Roman"/>
          <w:b/>
          <w:spacing w:val="-1"/>
        </w:rPr>
        <w:t>Pasivo</w:t>
      </w:r>
      <w:r>
        <w:rPr>
          <w:rFonts w:ascii="Times New Roman"/>
          <w:b/>
          <w:spacing w:val="17"/>
        </w:rPr>
        <w:t xml:space="preserve"> </w:t>
      </w:r>
      <w:r>
        <w:rPr>
          <w:rFonts w:ascii="Times New Roman"/>
          <w:b/>
          <w:spacing w:val="-1"/>
        </w:rPr>
        <w:t>Salario</w:t>
      </w:r>
      <w:r>
        <w:rPr>
          <w:rFonts w:ascii="Times New Roman"/>
          <w:b/>
          <w:spacing w:val="17"/>
        </w:rPr>
        <w:t xml:space="preserve"> </w:t>
      </w:r>
      <w:r>
        <w:rPr>
          <w:rFonts w:ascii="Times New Roman"/>
          <w:b/>
          <w:spacing w:val="-1"/>
        </w:rPr>
        <w:t>Escolar</w:t>
      </w:r>
      <w:r>
        <w:rPr>
          <w:rFonts w:ascii="Times New Roman"/>
          <w:b/>
          <w:spacing w:val="8"/>
        </w:rPr>
        <w:t xml:space="preserve"> </w:t>
      </w:r>
      <w:r>
        <w:rPr>
          <w:rFonts w:ascii="Times New Roman"/>
          <w:b/>
        </w:rPr>
        <w:t>2012</w:t>
      </w:r>
      <w:r>
        <w:rPr>
          <w:rFonts w:ascii="Times New Roman"/>
        </w:rPr>
        <w:t>:</w:t>
      </w:r>
      <w:r>
        <w:rPr>
          <w:rFonts w:ascii="Times New Roman"/>
          <w:spacing w:val="8"/>
        </w:rPr>
        <w:t xml:space="preserve"> </w:t>
      </w:r>
      <w:r>
        <w:rPr>
          <w:rFonts w:ascii="Times New Roman"/>
          <w:spacing w:val="-1"/>
        </w:rPr>
        <w:t>Registro</w:t>
      </w:r>
      <w:r>
        <w:rPr>
          <w:rFonts w:ascii="Times New Roman"/>
          <w:spacing w:val="11"/>
        </w:rPr>
        <w:t xml:space="preserve"> </w:t>
      </w:r>
      <w:r>
        <w:rPr>
          <w:rFonts w:ascii="Times New Roman"/>
        </w:rPr>
        <w:t>del</w:t>
      </w:r>
      <w:r>
        <w:rPr>
          <w:rFonts w:ascii="Times New Roman"/>
          <w:spacing w:val="13"/>
        </w:rPr>
        <w:t xml:space="preserve"> </w:t>
      </w:r>
      <w:r>
        <w:rPr>
          <w:rFonts w:ascii="Times New Roman"/>
          <w:spacing w:val="-2"/>
        </w:rPr>
        <w:t>gasto</w:t>
      </w:r>
      <w:r>
        <w:rPr>
          <w:rFonts w:ascii="Times New Roman"/>
          <w:spacing w:val="17"/>
        </w:rPr>
        <w:t xml:space="preserve"> </w:t>
      </w:r>
      <w:r>
        <w:rPr>
          <w:rFonts w:ascii="Times New Roman"/>
        </w:rPr>
        <w:t>por</w:t>
      </w:r>
      <w:r>
        <w:rPr>
          <w:rFonts w:ascii="Times New Roman"/>
          <w:spacing w:val="10"/>
        </w:rPr>
        <w:t xml:space="preserve"> </w:t>
      </w:r>
      <w:r>
        <w:rPr>
          <w:rFonts w:ascii="Times New Roman"/>
          <w:spacing w:val="-2"/>
        </w:rPr>
        <w:t>salario</w:t>
      </w:r>
      <w:r>
        <w:rPr>
          <w:rFonts w:ascii="Times New Roman"/>
          <w:spacing w:val="17"/>
        </w:rPr>
        <w:t xml:space="preserve"> </w:t>
      </w:r>
      <w:r>
        <w:rPr>
          <w:rFonts w:ascii="Times New Roman"/>
          <w:spacing w:val="-1"/>
        </w:rPr>
        <w:t>escolar</w:t>
      </w:r>
      <w:r>
        <w:rPr>
          <w:rFonts w:ascii="Times New Roman"/>
          <w:spacing w:val="16"/>
        </w:rPr>
        <w:t xml:space="preserve"> </w:t>
      </w:r>
      <w:r>
        <w:rPr>
          <w:rFonts w:ascii="Times New Roman"/>
          <w:spacing w:val="2"/>
        </w:rPr>
        <w:t>de</w:t>
      </w:r>
      <w:r>
        <w:rPr>
          <w:rFonts w:ascii="Times New Roman"/>
          <w:spacing w:val="8"/>
        </w:rPr>
        <w:t xml:space="preserve"> </w:t>
      </w:r>
      <w:r>
        <w:rPr>
          <w:rFonts w:ascii="Times New Roman"/>
          <w:spacing w:val="-2"/>
        </w:rPr>
        <w:t>enero</w:t>
      </w:r>
      <w:r>
        <w:rPr>
          <w:rFonts w:ascii="Times New Roman"/>
          <w:spacing w:val="17"/>
        </w:rPr>
        <w:t xml:space="preserve"> </w:t>
      </w:r>
      <w:r>
        <w:rPr>
          <w:rFonts w:ascii="Times New Roman"/>
        </w:rPr>
        <w:t>a</w:t>
      </w:r>
      <w:r>
        <w:rPr>
          <w:rFonts w:ascii="Times New Roman"/>
          <w:spacing w:val="9"/>
        </w:rPr>
        <w:t xml:space="preserve"> </w:t>
      </w:r>
      <w:r>
        <w:rPr>
          <w:rFonts w:ascii="Times New Roman"/>
          <w:spacing w:val="-1"/>
        </w:rPr>
        <w:t>diciembre</w:t>
      </w:r>
      <w:r>
        <w:rPr>
          <w:rFonts w:ascii="Times New Roman"/>
          <w:spacing w:val="8"/>
        </w:rPr>
        <w:t xml:space="preserve"> </w:t>
      </w:r>
      <w:r>
        <w:rPr>
          <w:rFonts w:ascii="Times New Roman"/>
        </w:rPr>
        <w:t>2012.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extoindependiente"/>
        <w:numPr>
          <w:ilvl w:val="0"/>
          <w:numId w:val="2"/>
        </w:numPr>
        <w:tabs>
          <w:tab w:val="left" w:pos="796"/>
        </w:tabs>
        <w:ind w:right="185"/>
        <w:jc w:val="both"/>
      </w:pPr>
      <w:r>
        <w:rPr>
          <w:b/>
          <w:spacing w:val="-1"/>
        </w:rPr>
        <w:t>Liquidación</w:t>
      </w:r>
      <w:r>
        <w:rPr>
          <w:b/>
          <w:spacing w:val="45"/>
        </w:rPr>
        <w:t xml:space="preserve"> </w:t>
      </w:r>
      <w:r>
        <w:rPr>
          <w:b/>
          <w:spacing w:val="-2"/>
        </w:rPr>
        <w:t>salario</w:t>
      </w:r>
      <w:r>
        <w:rPr>
          <w:b/>
          <w:spacing w:val="49"/>
        </w:rPr>
        <w:t xml:space="preserve"> </w:t>
      </w:r>
      <w:r>
        <w:rPr>
          <w:b/>
          <w:spacing w:val="-1"/>
        </w:rPr>
        <w:t>escolar</w:t>
      </w:r>
      <w:r>
        <w:rPr>
          <w:b/>
          <w:spacing w:val="36"/>
        </w:rPr>
        <w:t xml:space="preserve"> </w:t>
      </w:r>
      <w:r>
        <w:rPr>
          <w:b/>
        </w:rPr>
        <w:t>2011:</w:t>
      </w:r>
      <w:r>
        <w:rPr>
          <w:b/>
          <w:spacing w:val="44"/>
        </w:rPr>
        <w:t xml:space="preserve"> </w:t>
      </w:r>
      <w:r>
        <w:rPr>
          <w:spacing w:val="-2"/>
        </w:rPr>
        <w:t>La</w:t>
      </w:r>
      <w:r>
        <w:rPr>
          <w:spacing w:val="36"/>
        </w:rPr>
        <w:t xml:space="preserve"> </w:t>
      </w:r>
      <w:r>
        <w:rPr>
          <w:spacing w:val="-2"/>
        </w:rPr>
        <w:t>diferencia</w:t>
      </w:r>
      <w:r>
        <w:rPr>
          <w:spacing w:val="42"/>
        </w:rPr>
        <w:t xml:space="preserve"> </w:t>
      </w:r>
      <w:r>
        <w:t>corresponde</w:t>
      </w:r>
      <w:r>
        <w:rPr>
          <w:spacing w:val="42"/>
        </w:rPr>
        <w:t xml:space="preserve"> </w:t>
      </w:r>
      <w:r>
        <w:rPr>
          <w:spacing w:val="-3"/>
        </w:rPr>
        <w:t>al</w:t>
      </w:r>
      <w:r>
        <w:rPr>
          <w:spacing w:val="41"/>
        </w:rPr>
        <w:t xml:space="preserve"> </w:t>
      </w:r>
      <w:r>
        <w:rPr>
          <w:spacing w:val="-1"/>
        </w:rPr>
        <w:t>reconocimiento</w:t>
      </w:r>
      <w:r>
        <w:rPr>
          <w:spacing w:val="49"/>
        </w:rPr>
        <w:t xml:space="preserve"> </w:t>
      </w:r>
      <w:r>
        <w:rPr>
          <w:spacing w:val="-1"/>
        </w:rPr>
        <w:t>presupuestario</w:t>
      </w:r>
      <w:r>
        <w:rPr>
          <w:spacing w:val="65"/>
          <w:w w:val="102"/>
        </w:rPr>
        <w:t xml:space="preserve"> </w:t>
      </w:r>
      <w:r>
        <w:t>del</w:t>
      </w:r>
      <w:r>
        <w:rPr>
          <w:spacing w:val="12"/>
        </w:rPr>
        <w:t xml:space="preserve"> </w:t>
      </w:r>
      <w:r>
        <w:rPr>
          <w:spacing w:val="-3"/>
        </w:rPr>
        <w:t>gasto</w:t>
      </w:r>
      <w:r>
        <w:rPr>
          <w:spacing w:val="20"/>
        </w:rPr>
        <w:t xml:space="preserve"> </w:t>
      </w:r>
      <w:r>
        <w:rPr>
          <w:spacing w:val="-1"/>
        </w:rPr>
        <w:t>por</w:t>
      </w:r>
      <w:r>
        <w:rPr>
          <w:spacing w:val="15"/>
        </w:rPr>
        <w:t xml:space="preserve"> </w:t>
      </w:r>
      <w:r>
        <w:rPr>
          <w:spacing w:val="-2"/>
        </w:rPr>
        <w:t>salario</w:t>
      </w:r>
      <w:r>
        <w:rPr>
          <w:spacing w:val="16"/>
        </w:rPr>
        <w:t xml:space="preserve"> </w:t>
      </w:r>
      <w:r>
        <w:rPr>
          <w:spacing w:val="-1"/>
        </w:rPr>
        <w:t>escolar</w:t>
      </w:r>
      <w:r>
        <w:rPr>
          <w:spacing w:val="14"/>
        </w:rPr>
        <w:t xml:space="preserve"> </w:t>
      </w:r>
      <w:r>
        <w:t>en</w:t>
      </w:r>
      <w:r>
        <w:rPr>
          <w:spacing w:val="4"/>
        </w:rPr>
        <w:t xml:space="preserve"> </w:t>
      </w:r>
      <w:r>
        <w:t>el</w:t>
      </w:r>
      <w:r>
        <w:rPr>
          <w:spacing w:val="13"/>
        </w:rPr>
        <w:t xml:space="preserve"> </w:t>
      </w:r>
      <w:r>
        <w:t>2012,</w:t>
      </w:r>
      <w:r>
        <w:rPr>
          <w:spacing w:val="13"/>
        </w:rPr>
        <w:t xml:space="preserve"> </w:t>
      </w:r>
      <w:r>
        <w:rPr>
          <w:spacing w:val="-2"/>
        </w:rPr>
        <w:t>mismo</w:t>
      </w:r>
      <w:r>
        <w:rPr>
          <w:spacing w:val="10"/>
        </w:rPr>
        <w:t xml:space="preserve"> </w:t>
      </w:r>
      <w:r>
        <w:rPr>
          <w:spacing w:val="-1"/>
        </w:rPr>
        <w:t>que</w:t>
      </w:r>
      <w:r>
        <w:rPr>
          <w:spacing w:val="13"/>
        </w:rPr>
        <w:t xml:space="preserve"> </w:t>
      </w:r>
      <w:r>
        <w:rPr>
          <w:spacing w:val="-1"/>
        </w:rPr>
        <w:t>contablemente</w:t>
      </w:r>
      <w:r>
        <w:rPr>
          <w:spacing w:val="14"/>
        </w:rPr>
        <w:t xml:space="preserve"> </w:t>
      </w:r>
      <w:r>
        <w:rPr>
          <w:spacing w:val="-1"/>
        </w:rPr>
        <w:t>fue</w:t>
      </w:r>
      <w:r>
        <w:rPr>
          <w:spacing w:val="13"/>
        </w:rPr>
        <w:t xml:space="preserve"> </w:t>
      </w:r>
      <w:r>
        <w:rPr>
          <w:spacing w:val="-1"/>
        </w:rPr>
        <w:t>registrado</w:t>
      </w:r>
      <w:r>
        <w:rPr>
          <w:spacing w:val="10"/>
        </w:rPr>
        <w:t xml:space="preserve"> </w:t>
      </w:r>
      <w:r>
        <w:rPr>
          <w:spacing w:val="-1"/>
        </w:rPr>
        <w:t>durante</w:t>
      </w:r>
      <w:r>
        <w:rPr>
          <w:spacing w:val="14"/>
        </w:rPr>
        <w:t xml:space="preserve"> </w:t>
      </w:r>
      <w:r>
        <w:rPr>
          <w:spacing w:val="-3"/>
        </w:rPr>
        <w:t>el</w:t>
      </w:r>
      <w:r>
        <w:rPr>
          <w:spacing w:val="12"/>
        </w:rPr>
        <w:t xml:space="preserve"> </w:t>
      </w:r>
      <w:r>
        <w:t>2011.</w:t>
      </w:r>
    </w:p>
    <w:p w:rsidR="00C95FE4" w:rsidRDefault="00C95FE4">
      <w:pPr>
        <w:spacing w:before="1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extoindependiente"/>
        <w:numPr>
          <w:ilvl w:val="0"/>
          <w:numId w:val="2"/>
        </w:numPr>
        <w:tabs>
          <w:tab w:val="left" w:pos="796"/>
        </w:tabs>
        <w:spacing w:line="247" w:lineRule="auto"/>
        <w:ind w:right="177"/>
        <w:jc w:val="both"/>
      </w:pPr>
      <w:r>
        <w:rPr>
          <w:b/>
        </w:rPr>
        <w:t>Notas</w:t>
      </w:r>
      <w:r>
        <w:rPr>
          <w:b/>
          <w:spacing w:val="5"/>
        </w:rPr>
        <w:t xml:space="preserve"> </w:t>
      </w:r>
      <w:r>
        <w:rPr>
          <w:b/>
          <w:spacing w:val="-1"/>
        </w:rPr>
        <w:t>de</w:t>
      </w:r>
      <w:r>
        <w:rPr>
          <w:b/>
          <w:spacing w:val="45"/>
        </w:rPr>
        <w:t xml:space="preserve"> </w:t>
      </w:r>
      <w:r>
        <w:rPr>
          <w:b/>
        </w:rPr>
        <w:t>abono</w:t>
      </w:r>
      <w:r>
        <w:rPr>
          <w:b/>
          <w:spacing w:val="10"/>
        </w:rPr>
        <w:t xml:space="preserve"> </w:t>
      </w:r>
      <w:r>
        <w:rPr>
          <w:b/>
          <w:spacing w:val="-1"/>
        </w:rPr>
        <w:t>registradas</w:t>
      </w:r>
      <w:r>
        <w:rPr>
          <w:b/>
          <w:spacing w:val="54"/>
        </w:rPr>
        <w:t xml:space="preserve"> </w:t>
      </w:r>
      <w:r>
        <w:rPr>
          <w:b/>
        </w:rPr>
        <w:t>en</w:t>
      </w:r>
      <w:r>
        <w:rPr>
          <w:b/>
          <w:spacing w:val="1"/>
        </w:rPr>
        <w:t xml:space="preserve"> </w:t>
      </w:r>
      <w:r>
        <w:rPr>
          <w:b/>
          <w:spacing w:val="-1"/>
        </w:rPr>
        <w:t>2011,</w:t>
      </w:r>
      <w:r>
        <w:rPr>
          <w:b/>
          <w:spacing w:val="7"/>
        </w:rPr>
        <w:t xml:space="preserve"> </w:t>
      </w:r>
      <w:r>
        <w:rPr>
          <w:b/>
          <w:spacing w:val="-1"/>
        </w:rPr>
        <w:t>devengadas</w:t>
      </w:r>
      <w:r>
        <w:rPr>
          <w:b/>
          <w:spacing w:val="6"/>
        </w:rPr>
        <w:t xml:space="preserve"> </w:t>
      </w:r>
      <w:r>
        <w:rPr>
          <w:b/>
          <w:spacing w:val="-3"/>
        </w:rPr>
        <w:t>en</w:t>
      </w:r>
      <w:r>
        <w:rPr>
          <w:b/>
        </w:rPr>
        <w:t xml:space="preserve"> </w:t>
      </w:r>
      <w:r>
        <w:rPr>
          <w:b/>
          <w:spacing w:val="-1"/>
        </w:rPr>
        <w:t>2012:</w:t>
      </w:r>
      <w:r>
        <w:rPr>
          <w:b/>
          <w:spacing w:val="9"/>
        </w:rPr>
        <w:t xml:space="preserve"> </w:t>
      </w:r>
      <w:r>
        <w:rPr>
          <w:spacing w:val="-2"/>
        </w:rPr>
        <w:t>La</w:t>
      </w:r>
      <w:r>
        <w:rPr>
          <w:spacing w:val="51"/>
        </w:rPr>
        <w:t xml:space="preserve"> </w:t>
      </w:r>
      <w:r>
        <w:rPr>
          <w:spacing w:val="-1"/>
        </w:rPr>
        <w:t>diferencia</w:t>
      </w:r>
      <w:r>
        <w:rPr>
          <w:spacing w:val="2"/>
        </w:rPr>
        <w:t xml:space="preserve"> </w:t>
      </w:r>
      <w:r>
        <w:t>corresponde</w:t>
      </w:r>
      <w:r>
        <w:rPr>
          <w:spacing w:val="1"/>
        </w:rPr>
        <w:t xml:space="preserve"> </w:t>
      </w:r>
      <w:r>
        <w:t>a</w:t>
      </w:r>
      <w:r>
        <w:rPr>
          <w:spacing w:val="52"/>
        </w:rPr>
        <w:t xml:space="preserve"> </w:t>
      </w:r>
      <w:r>
        <w:rPr>
          <w:spacing w:val="-1"/>
        </w:rPr>
        <w:t>la</w:t>
      </w:r>
      <w:r>
        <w:rPr>
          <w:spacing w:val="61"/>
          <w:w w:val="102"/>
        </w:rPr>
        <w:t xml:space="preserve"> </w:t>
      </w:r>
      <w:r>
        <w:rPr>
          <w:spacing w:val="-1"/>
        </w:rPr>
        <w:t>recuperación</w:t>
      </w:r>
      <w:r>
        <w:rPr>
          <w:spacing w:val="9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cuentas</w:t>
      </w:r>
      <w:r>
        <w:rPr>
          <w:spacing w:val="10"/>
        </w:rPr>
        <w:t xml:space="preserve"> </w:t>
      </w:r>
      <w:r>
        <w:rPr>
          <w:spacing w:val="2"/>
        </w:rPr>
        <w:t>por</w:t>
      </w:r>
      <w:r>
        <w:rPr>
          <w:spacing w:val="14"/>
        </w:rPr>
        <w:t xml:space="preserve"> </w:t>
      </w:r>
      <w:r>
        <w:rPr>
          <w:spacing w:val="-1"/>
        </w:rPr>
        <w:t>cobrar</w:t>
      </w:r>
      <w:r>
        <w:rPr>
          <w:spacing w:val="14"/>
        </w:rPr>
        <w:t xml:space="preserve"> </w:t>
      </w:r>
      <w:r>
        <w:t>al</w:t>
      </w:r>
      <w:r>
        <w:rPr>
          <w:spacing w:val="6"/>
        </w:rPr>
        <w:t xml:space="preserve"> </w:t>
      </w:r>
      <w:r>
        <w:t>Fondo</w:t>
      </w:r>
      <w:r>
        <w:rPr>
          <w:spacing w:val="16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Jubilaciones</w:t>
      </w:r>
      <w:r>
        <w:rPr>
          <w:spacing w:val="22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Pensiones</w:t>
      </w:r>
      <w:r>
        <w:rPr>
          <w:spacing w:val="11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t>Poder</w:t>
      </w:r>
      <w:r>
        <w:rPr>
          <w:spacing w:val="15"/>
        </w:rPr>
        <w:t xml:space="preserve"> </w:t>
      </w:r>
      <w:r>
        <w:rPr>
          <w:spacing w:val="-1"/>
        </w:rPr>
        <w:t>Judicial</w:t>
      </w:r>
      <w:r>
        <w:rPr>
          <w:spacing w:val="5"/>
        </w:rPr>
        <w:t xml:space="preserve"> </w:t>
      </w:r>
      <w:r>
        <w:rPr>
          <w:spacing w:val="2"/>
        </w:rPr>
        <w:t>por</w:t>
      </w:r>
      <w:r>
        <w:rPr>
          <w:spacing w:val="14"/>
        </w:rPr>
        <w:t xml:space="preserve"> </w:t>
      </w:r>
      <w:r>
        <w:rPr>
          <w:spacing w:val="-1"/>
        </w:rPr>
        <w:t>la</w:t>
      </w:r>
      <w:r>
        <w:rPr>
          <w:spacing w:val="64"/>
          <w:w w:val="102"/>
        </w:rPr>
        <w:t xml:space="preserve"> </w:t>
      </w:r>
      <w:r>
        <w:rPr>
          <w:spacing w:val="-1"/>
        </w:rPr>
        <w:t>aplicación</w:t>
      </w:r>
      <w:r>
        <w:rPr>
          <w:spacing w:val="23"/>
        </w:rPr>
        <w:t xml:space="preserve"> </w:t>
      </w:r>
      <w:r>
        <w:rPr>
          <w:spacing w:val="-1"/>
        </w:rPr>
        <w:t>presupuestaria</w:t>
      </w:r>
      <w:r>
        <w:rPr>
          <w:spacing w:val="22"/>
        </w:rPr>
        <w:t xml:space="preserve"> </w:t>
      </w:r>
      <w:r>
        <w:t>en</w:t>
      </w:r>
      <w:r>
        <w:rPr>
          <w:spacing w:val="18"/>
        </w:rPr>
        <w:t xml:space="preserve"> </w:t>
      </w:r>
      <w:r>
        <w:rPr>
          <w:spacing w:val="1"/>
        </w:rPr>
        <w:t>el</w:t>
      </w:r>
      <w:r>
        <w:rPr>
          <w:spacing w:val="21"/>
        </w:rPr>
        <w:t xml:space="preserve"> </w:t>
      </w:r>
      <w:r>
        <w:t>2012</w:t>
      </w:r>
      <w:r>
        <w:rPr>
          <w:spacing w:val="30"/>
        </w:rPr>
        <w:t xml:space="preserve"> </w:t>
      </w:r>
      <w:r>
        <w:rPr>
          <w:spacing w:val="-1"/>
        </w:rPr>
        <w:t>sobre</w:t>
      </w:r>
      <w:r>
        <w:rPr>
          <w:spacing w:val="21"/>
        </w:rPr>
        <w:t xml:space="preserve"> </w:t>
      </w:r>
      <w:r>
        <w:rPr>
          <w:spacing w:val="-3"/>
        </w:rPr>
        <w:t>la</w:t>
      </w:r>
      <w:r>
        <w:rPr>
          <w:spacing w:val="22"/>
        </w:rPr>
        <w:t xml:space="preserve"> </w:t>
      </w:r>
      <w:r>
        <w:t>sub</w:t>
      </w:r>
      <w:r>
        <w:rPr>
          <w:spacing w:val="24"/>
        </w:rPr>
        <w:t xml:space="preserve"> </w:t>
      </w:r>
      <w:r>
        <w:t>partida</w:t>
      </w:r>
      <w:r>
        <w:rPr>
          <w:spacing w:val="17"/>
        </w:rPr>
        <w:t xml:space="preserve"> </w:t>
      </w:r>
      <w:r>
        <w:t>00504,</w:t>
      </w:r>
      <w:r>
        <w:rPr>
          <w:spacing w:val="17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rPr>
          <w:spacing w:val="-3"/>
        </w:rPr>
        <w:t>la</w:t>
      </w:r>
      <w:r>
        <w:rPr>
          <w:spacing w:val="21"/>
        </w:rPr>
        <w:t xml:space="preserve"> </w:t>
      </w:r>
      <w:r>
        <w:t>cuota</w:t>
      </w:r>
      <w:r>
        <w:rPr>
          <w:spacing w:val="18"/>
        </w:rPr>
        <w:t xml:space="preserve"> </w:t>
      </w:r>
      <w:r>
        <w:rPr>
          <w:spacing w:val="-1"/>
        </w:rPr>
        <w:t>patronal</w:t>
      </w:r>
      <w:r>
        <w:rPr>
          <w:spacing w:val="16"/>
        </w:rPr>
        <w:t xml:space="preserve"> </w:t>
      </w:r>
      <w:r>
        <w:t>del</w:t>
      </w:r>
      <w:r>
        <w:rPr>
          <w:spacing w:val="26"/>
        </w:rPr>
        <w:t xml:space="preserve"> </w:t>
      </w:r>
      <w:r>
        <w:t>12,16%</w:t>
      </w:r>
      <w:r>
        <w:rPr>
          <w:spacing w:val="70"/>
          <w:w w:val="102"/>
        </w:rPr>
        <w:t xml:space="preserve"> </w:t>
      </w:r>
      <w:r>
        <w:t>sobre</w:t>
      </w:r>
      <w:r>
        <w:rPr>
          <w:spacing w:val="13"/>
        </w:rPr>
        <w:t xml:space="preserve"> </w:t>
      </w:r>
      <w:r>
        <w:rPr>
          <w:spacing w:val="-1"/>
        </w:rPr>
        <w:t>notas</w:t>
      </w:r>
      <w:r>
        <w:rPr>
          <w:spacing w:val="6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abono</w:t>
      </w:r>
      <w:r>
        <w:rPr>
          <w:spacing w:val="5"/>
        </w:rPr>
        <w:t xml:space="preserve"> </w:t>
      </w:r>
      <w:r>
        <w:t>por</w:t>
      </w:r>
      <w:r>
        <w:rPr>
          <w:spacing w:val="15"/>
        </w:rPr>
        <w:t xml:space="preserve"> </w:t>
      </w:r>
      <w:r>
        <w:rPr>
          <w:spacing w:val="-1"/>
        </w:rPr>
        <w:t>sumas</w:t>
      </w:r>
      <w:r>
        <w:rPr>
          <w:spacing w:val="11"/>
        </w:rPr>
        <w:t xml:space="preserve"> </w:t>
      </w:r>
      <w:r>
        <w:rPr>
          <w:spacing w:val="-1"/>
        </w:rPr>
        <w:t>giradas</w:t>
      </w:r>
      <w:r>
        <w:rPr>
          <w:spacing w:val="12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más</w:t>
      </w:r>
      <w:r>
        <w:rPr>
          <w:spacing w:val="11"/>
        </w:rPr>
        <w:t xml:space="preserve"> </w:t>
      </w:r>
      <w:r>
        <w:rPr>
          <w:spacing w:val="-3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diciembre</w:t>
      </w:r>
      <w:r>
        <w:rPr>
          <w:spacing w:val="8"/>
        </w:rPr>
        <w:t xml:space="preserve"> </w:t>
      </w:r>
      <w:r>
        <w:t>2011.</w:t>
      </w:r>
    </w:p>
    <w:p w:rsidR="00C95FE4" w:rsidRDefault="00C95FE4">
      <w:pPr>
        <w:spacing w:before="5"/>
        <w:rPr>
          <w:rFonts w:ascii="Times New Roman" w:eastAsia="Times New Roman" w:hAnsi="Times New Roman" w:cs="Times New Roman"/>
        </w:rPr>
      </w:pPr>
    </w:p>
    <w:p w:rsidR="00C95FE4" w:rsidRDefault="007758B2">
      <w:pPr>
        <w:numPr>
          <w:ilvl w:val="0"/>
          <w:numId w:val="2"/>
        </w:numPr>
        <w:tabs>
          <w:tab w:val="left" w:pos="796"/>
        </w:tabs>
        <w:ind w:right="18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</w:rPr>
        <w:t>Pago</w:t>
      </w:r>
      <w:r>
        <w:rPr>
          <w:rFonts w:ascii="Times New Roman" w:hAnsi="Times New Roman"/>
          <w:b/>
          <w:spacing w:val="17"/>
        </w:rPr>
        <w:t xml:space="preserve"> </w:t>
      </w:r>
      <w:r>
        <w:rPr>
          <w:rFonts w:ascii="Times New Roman" w:hAnsi="Times New Roman"/>
          <w:b/>
          <w:spacing w:val="-1"/>
        </w:rPr>
        <w:t>de</w:t>
      </w:r>
      <w:r>
        <w:rPr>
          <w:rFonts w:ascii="Times New Roman" w:hAnsi="Times New Roman"/>
          <w:b/>
          <w:spacing w:val="17"/>
        </w:rPr>
        <w:t xml:space="preserve"> </w:t>
      </w:r>
      <w:r>
        <w:rPr>
          <w:rFonts w:ascii="Times New Roman" w:hAnsi="Times New Roman"/>
          <w:b/>
          <w:spacing w:val="-1"/>
        </w:rPr>
        <w:t>planillas</w:t>
      </w:r>
      <w:r>
        <w:rPr>
          <w:rFonts w:ascii="Times New Roman" w:hAnsi="Times New Roman"/>
          <w:b/>
          <w:spacing w:val="15"/>
        </w:rPr>
        <w:t xml:space="preserve"> </w:t>
      </w:r>
      <w:r>
        <w:rPr>
          <w:rFonts w:ascii="Times New Roman" w:hAnsi="Times New Roman"/>
          <w:b/>
          <w:spacing w:val="-2"/>
        </w:rPr>
        <w:t>fuera</w:t>
      </w:r>
      <w:r>
        <w:rPr>
          <w:rFonts w:ascii="Times New Roman" w:hAnsi="Times New Roman"/>
          <w:b/>
          <w:spacing w:val="23"/>
        </w:rPr>
        <w:t xml:space="preserve"> </w:t>
      </w:r>
      <w:r>
        <w:rPr>
          <w:rFonts w:ascii="Times New Roman" w:hAnsi="Times New Roman"/>
          <w:b/>
          <w:spacing w:val="-1"/>
        </w:rPr>
        <w:t>de</w:t>
      </w:r>
      <w:r>
        <w:rPr>
          <w:rFonts w:ascii="Times New Roman" w:hAnsi="Times New Roman"/>
          <w:b/>
          <w:spacing w:val="17"/>
        </w:rPr>
        <w:t xml:space="preserve"> </w:t>
      </w:r>
      <w:r>
        <w:rPr>
          <w:rFonts w:ascii="Times New Roman" w:hAnsi="Times New Roman"/>
          <w:b/>
          <w:spacing w:val="-2"/>
        </w:rPr>
        <w:t>siga</w:t>
      </w:r>
      <w:r>
        <w:rPr>
          <w:rFonts w:ascii="Times New Roman" w:hAnsi="Times New Roman"/>
          <w:b/>
          <w:spacing w:val="18"/>
        </w:rPr>
        <w:t xml:space="preserve"> </w:t>
      </w:r>
      <w:r>
        <w:rPr>
          <w:rFonts w:ascii="Times New Roman" w:hAnsi="Times New Roman"/>
          <w:b/>
          <w:spacing w:val="-1"/>
        </w:rPr>
        <w:t>del</w:t>
      </w:r>
      <w:r>
        <w:rPr>
          <w:rFonts w:ascii="Times New Roman" w:hAnsi="Times New Roman"/>
          <w:b/>
          <w:spacing w:val="15"/>
        </w:rPr>
        <w:t xml:space="preserve"> </w:t>
      </w:r>
      <w:r>
        <w:rPr>
          <w:rFonts w:ascii="Times New Roman" w:hAnsi="Times New Roman"/>
          <w:b/>
          <w:spacing w:val="-1"/>
        </w:rPr>
        <w:t>2011</w:t>
      </w:r>
      <w:r>
        <w:rPr>
          <w:rFonts w:ascii="Times New Roman" w:hAnsi="Times New Roman"/>
          <w:b/>
          <w:spacing w:val="18"/>
        </w:rPr>
        <w:t xml:space="preserve"> </w:t>
      </w:r>
      <w:r>
        <w:rPr>
          <w:rFonts w:ascii="Times New Roman" w:hAnsi="Times New Roman"/>
          <w:b/>
          <w:spacing w:val="-3"/>
        </w:rPr>
        <w:t>en</w:t>
      </w:r>
      <w:r>
        <w:rPr>
          <w:rFonts w:ascii="Times New Roman" w:hAnsi="Times New Roman"/>
          <w:b/>
          <w:spacing w:val="20"/>
        </w:rPr>
        <w:t xml:space="preserve"> </w:t>
      </w:r>
      <w:r>
        <w:rPr>
          <w:rFonts w:ascii="Times New Roman" w:hAnsi="Times New Roman"/>
          <w:b/>
        </w:rPr>
        <w:t>el</w:t>
      </w:r>
      <w:r>
        <w:rPr>
          <w:rFonts w:ascii="Times New Roman" w:hAnsi="Times New Roman"/>
          <w:b/>
          <w:spacing w:val="16"/>
        </w:rPr>
        <w:t xml:space="preserve"> </w:t>
      </w:r>
      <w:r>
        <w:rPr>
          <w:rFonts w:ascii="Times New Roman" w:hAnsi="Times New Roman"/>
          <w:b/>
          <w:spacing w:val="-1"/>
        </w:rPr>
        <w:t>periodo</w:t>
      </w:r>
      <w:r>
        <w:rPr>
          <w:rFonts w:ascii="Times New Roman" w:hAnsi="Times New Roman"/>
          <w:b/>
          <w:spacing w:val="13"/>
        </w:rPr>
        <w:t xml:space="preserve"> </w:t>
      </w:r>
      <w:r>
        <w:rPr>
          <w:rFonts w:ascii="Times New Roman" w:hAnsi="Times New Roman"/>
          <w:b/>
          <w:spacing w:val="-1"/>
        </w:rPr>
        <w:t>actual</w:t>
      </w:r>
      <w:r>
        <w:rPr>
          <w:rFonts w:ascii="Times New Roman" w:hAnsi="Times New Roman"/>
          <w:spacing w:val="-1"/>
        </w:rPr>
        <w:t>: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  <w:spacing w:val="-1"/>
        </w:rPr>
        <w:t>Corresponde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  <w:spacing w:val="-3"/>
        </w:rPr>
        <w:t>al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  <w:spacing w:val="-2"/>
        </w:rPr>
        <w:t>pago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  <w:spacing w:val="-1"/>
        </w:rPr>
        <w:t>planillas</w:t>
      </w:r>
      <w:r>
        <w:rPr>
          <w:rFonts w:ascii="Times New Roman" w:hAnsi="Times New Roman"/>
          <w:spacing w:val="75"/>
          <w:w w:val="102"/>
        </w:rPr>
        <w:t xml:space="preserve"> </w:t>
      </w:r>
      <w:r>
        <w:rPr>
          <w:rFonts w:ascii="Times New Roman" w:hAnsi="Times New Roman"/>
          <w:spacing w:val="-1"/>
        </w:rPr>
        <w:t>fuera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  <w:spacing w:val="2"/>
        </w:rPr>
        <w:t>de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  <w:spacing w:val="-4"/>
        </w:rPr>
        <w:t>siga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  <w:spacing w:val="1"/>
        </w:rPr>
        <w:t>en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el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  <w:spacing w:val="-1"/>
        </w:rPr>
        <w:t>2012</w:t>
      </w:r>
      <w:r>
        <w:rPr>
          <w:rFonts w:ascii="Times New Roman" w:hAnsi="Times New Roman"/>
          <w:spacing w:val="14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  <w:spacing w:val="-2"/>
        </w:rPr>
        <w:t>las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  <w:spacing w:val="-1"/>
        </w:rPr>
        <w:t>cuales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  <w:spacing w:val="-3"/>
        </w:rPr>
        <w:t>gasto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  <w:spacing w:val="-4"/>
        </w:rPr>
        <w:t>se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  <w:spacing w:val="-1"/>
        </w:rPr>
        <w:t>registró</w:t>
      </w:r>
      <w:r>
        <w:rPr>
          <w:rFonts w:ascii="Times New Roman" w:hAnsi="Times New Roman"/>
          <w:spacing w:val="14"/>
        </w:rPr>
        <w:t xml:space="preserve"> </w:t>
      </w:r>
      <w:r>
        <w:rPr>
          <w:rFonts w:ascii="Times New Roman" w:hAnsi="Times New Roman"/>
          <w:spacing w:val="-1"/>
        </w:rPr>
        <w:t>contablemente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  <w:spacing w:val="1"/>
        </w:rPr>
        <w:t>en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spacing w:val="-3"/>
        </w:rPr>
        <w:t>el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2011.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  <w:sz w:val="23"/>
          <w:szCs w:val="23"/>
        </w:rPr>
      </w:pPr>
    </w:p>
    <w:p w:rsidR="00C95FE4" w:rsidRDefault="007758B2">
      <w:pPr>
        <w:pStyle w:val="Textoindependiente"/>
        <w:numPr>
          <w:ilvl w:val="0"/>
          <w:numId w:val="2"/>
        </w:numPr>
        <w:tabs>
          <w:tab w:val="left" w:pos="796"/>
        </w:tabs>
        <w:spacing w:line="245" w:lineRule="auto"/>
        <w:ind w:right="183"/>
        <w:jc w:val="both"/>
      </w:pPr>
      <w:r>
        <w:rPr>
          <w:b/>
          <w:spacing w:val="-1"/>
        </w:rPr>
        <w:t>Reclasificación</w:t>
      </w:r>
      <w:r>
        <w:rPr>
          <w:b/>
          <w:spacing w:val="21"/>
        </w:rPr>
        <w:t xml:space="preserve"> </w:t>
      </w:r>
      <w:r>
        <w:rPr>
          <w:b/>
          <w:spacing w:val="-1"/>
        </w:rPr>
        <w:t>del</w:t>
      </w:r>
      <w:r>
        <w:rPr>
          <w:b/>
          <w:spacing w:val="28"/>
        </w:rPr>
        <w:t xml:space="preserve"> </w:t>
      </w:r>
      <w:r>
        <w:rPr>
          <w:b/>
          <w:spacing w:val="-2"/>
        </w:rPr>
        <w:t>pago</w:t>
      </w:r>
      <w:r>
        <w:rPr>
          <w:b/>
          <w:spacing w:val="25"/>
        </w:rPr>
        <w:t xml:space="preserve"> </w:t>
      </w:r>
      <w:r>
        <w:rPr>
          <w:b/>
          <w:spacing w:val="1"/>
        </w:rPr>
        <w:t>de</w:t>
      </w:r>
      <w:r>
        <w:rPr>
          <w:b/>
          <w:spacing w:val="23"/>
        </w:rPr>
        <w:t xml:space="preserve"> </w:t>
      </w:r>
      <w:r>
        <w:rPr>
          <w:b/>
          <w:spacing w:val="-1"/>
        </w:rPr>
        <w:t>intereses</w:t>
      </w:r>
      <w:r>
        <w:rPr>
          <w:b/>
          <w:spacing w:val="21"/>
        </w:rPr>
        <w:t xml:space="preserve"> </w:t>
      </w:r>
      <w:r>
        <w:rPr>
          <w:b/>
        </w:rPr>
        <w:t>moratorios</w:t>
      </w:r>
      <w:r>
        <w:t>:</w:t>
      </w:r>
      <w:r>
        <w:rPr>
          <w:spacing w:val="17"/>
        </w:rPr>
        <w:t xml:space="preserve"> </w:t>
      </w:r>
      <w:r>
        <w:rPr>
          <w:spacing w:val="-1"/>
        </w:rPr>
        <w:t>Intereses</w:t>
      </w:r>
      <w:r>
        <w:rPr>
          <w:spacing w:val="20"/>
        </w:rPr>
        <w:t xml:space="preserve"> </w:t>
      </w:r>
      <w:r>
        <w:t>cobrados</w:t>
      </w:r>
      <w:r>
        <w:rPr>
          <w:spacing w:val="21"/>
        </w:rPr>
        <w:t xml:space="preserve"> </w:t>
      </w:r>
      <w:r>
        <w:t>por</w:t>
      </w:r>
      <w:r>
        <w:rPr>
          <w:spacing w:val="24"/>
        </w:rPr>
        <w:t xml:space="preserve"> </w:t>
      </w:r>
      <w:r>
        <w:rPr>
          <w:spacing w:val="-2"/>
        </w:rPr>
        <w:t>SICERE</w:t>
      </w:r>
      <w:r>
        <w:rPr>
          <w:spacing w:val="25"/>
        </w:rPr>
        <w:t xml:space="preserve"> </w:t>
      </w:r>
      <w:r>
        <w:t>por</w:t>
      </w:r>
      <w:r>
        <w:rPr>
          <w:spacing w:val="18"/>
        </w:rPr>
        <w:t xml:space="preserve"> </w:t>
      </w:r>
      <w:r>
        <w:rPr>
          <w:spacing w:val="-1"/>
        </w:rPr>
        <w:t>la</w:t>
      </w:r>
      <w:r>
        <w:rPr>
          <w:spacing w:val="64"/>
          <w:w w:val="102"/>
        </w:rPr>
        <w:t xml:space="preserve"> </w:t>
      </w:r>
      <w:r>
        <w:rPr>
          <w:spacing w:val="-1"/>
        </w:rPr>
        <w:t>cancelación</w:t>
      </w:r>
      <w:r>
        <w:rPr>
          <w:spacing w:val="8"/>
        </w:rPr>
        <w:t xml:space="preserve"> </w:t>
      </w:r>
      <w:r>
        <w:t>tardía</w:t>
      </w:r>
      <w:r>
        <w:rPr>
          <w:spacing w:val="11"/>
        </w:rPr>
        <w:t xml:space="preserve"> </w:t>
      </w:r>
      <w:r>
        <w:rPr>
          <w:spacing w:val="2"/>
        </w:rPr>
        <w:t>de</w:t>
      </w:r>
      <w:r>
        <w:rPr>
          <w:spacing w:val="12"/>
        </w:rPr>
        <w:t xml:space="preserve"> </w:t>
      </w:r>
      <w:r>
        <w:rPr>
          <w:spacing w:val="-2"/>
        </w:rPr>
        <w:t>cargas</w:t>
      </w:r>
      <w:r>
        <w:rPr>
          <w:spacing w:val="14"/>
        </w:rPr>
        <w:t xml:space="preserve"> </w:t>
      </w:r>
      <w:r>
        <w:rPr>
          <w:spacing w:val="-1"/>
        </w:rPr>
        <w:t>patronales</w:t>
      </w:r>
      <w:r>
        <w:rPr>
          <w:spacing w:val="13"/>
        </w:rPr>
        <w:t xml:space="preserve"> </w:t>
      </w:r>
      <w:r>
        <w:t>sobre</w:t>
      </w:r>
      <w:r>
        <w:rPr>
          <w:spacing w:val="6"/>
        </w:rPr>
        <w:t xml:space="preserve"> </w:t>
      </w:r>
      <w:r>
        <w:rPr>
          <w:spacing w:val="-2"/>
        </w:rPr>
        <w:t>planillas</w:t>
      </w:r>
      <w:r>
        <w:rPr>
          <w:spacing w:val="14"/>
        </w:rPr>
        <w:t xml:space="preserve"> </w:t>
      </w:r>
      <w:r>
        <w:t>fuera</w:t>
      </w:r>
      <w:r>
        <w:rPr>
          <w:spacing w:val="12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2"/>
        </w:rPr>
        <w:t>Siga,</w:t>
      </w:r>
      <w:r>
        <w:rPr>
          <w:spacing w:val="17"/>
        </w:rPr>
        <w:t xml:space="preserve"> </w:t>
      </w:r>
      <w:r>
        <w:t>el</w:t>
      </w:r>
      <w:r>
        <w:rPr>
          <w:spacing w:val="15"/>
        </w:rPr>
        <w:t xml:space="preserve"> </w:t>
      </w:r>
      <w:r>
        <w:t>importe</w:t>
      </w:r>
      <w:r>
        <w:rPr>
          <w:spacing w:val="12"/>
        </w:rPr>
        <w:t xml:space="preserve"> </w:t>
      </w:r>
      <w:r>
        <w:rPr>
          <w:spacing w:val="-1"/>
        </w:rPr>
        <w:t>se</w:t>
      </w:r>
      <w:r>
        <w:rPr>
          <w:spacing w:val="11"/>
        </w:rPr>
        <w:t xml:space="preserve"> </w:t>
      </w:r>
      <w:r>
        <w:t>registra</w:t>
      </w:r>
      <w:r>
        <w:rPr>
          <w:spacing w:val="61"/>
          <w:w w:val="102"/>
        </w:rPr>
        <w:t xml:space="preserve"> </w:t>
      </w:r>
      <w:r>
        <w:rPr>
          <w:spacing w:val="-1"/>
        </w:rPr>
        <w:t>contablemente</w:t>
      </w:r>
      <w:r>
        <w:rPr>
          <w:spacing w:val="16"/>
        </w:rPr>
        <w:t xml:space="preserve"> </w:t>
      </w:r>
      <w:r>
        <w:rPr>
          <w:spacing w:val="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la</w:t>
      </w:r>
      <w:r>
        <w:rPr>
          <w:spacing w:val="16"/>
        </w:rPr>
        <w:t xml:space="preserve"> </w:t>
      </w:r>
      <w:r>
        <w:rPr>
          <w:spacing w:val="-1"/>
        </w:rPr>
        <w:t>subpartida</w:t>
      </w:r>
      <w:r>
        <w:rPr>
          <w:spacing w:val="11"/>
        </w:rPr>
        <w:t xml:space="preserve"> </w:t>
      </w:r>
      <w:r>
        <w:rPr>
          <w:spacing w:val="-1"/>
        </w:rPr>
        <w:t>19902</w:t>
      </w:r>
      <w:r>
        <w:rPr>
          <w:spacing w:val="12"/>
        </w:rPr>
        <w:t xml:space="preserve"> </w:t>
      </w:r>
      <w:r>
        <w:t>para</w:t>
      </w:r>
      <w:r>
        <w:rPr>
          <w:spacing w:val="17"/>
        </w:rPr>
        <w:t xml:space="preserve"> </w:t>
      </w:r>
      <w:r>
        <w:rPr>
          <w:spacing w:val="-2"/>
        </w:rPr>
        <w:t>reconocer</w:t>
      </w:r>
      <w:r>
        <w:rPr>
          <w:spacing w:val="24"/>
        </w:rPr>
        <w:t xml:space="preserve"> </w:t>
      </w:r>
      <w:r>
        <w:rPr>
          <w:spacing w:val="-3"/>
        </w:rPr>
        <w:t>el</w:t>
      </w:r>
      <w:r>
        <w:rPr>
          <w:spacing w:val="15"/>
        </w:rPr>
        <w:t xml:space="preserve"> </w:t>
      </w:r>
      <w:r>
        <w:t>importe</w:t>
      </w:r>
      <w:r>
        <w:rPr>
          <w:spacing w:val="10"/>
        </w:rPr>
        <w:t xml:space="preserve"> </w:t>
      </w:r>
      <w:r>
        <w:rPr>
          <w:spacing w:val="-1"/>
        </w:rPr>
        <w:t>devengado</w:t>
      </w:r>
      <w:r>
        <w:rPr>
          <w:spacing w:val="13"/>
        </w:rPr>
        <w:t xml:space="preserve"> </w:t>
      </w:r>
      <w:r>
        <w:t>por</w:t>
      </w:r>
      <w:r>
        <w:rPr>
          <w:spacing w:val="12"/>
        </w:rPr>
        <w:t xml:space="preserve"> </w:t>
      </w:r>
      <w:r>
        <w:rPr>
          <w:spacing w:val="-1"/>
        </w:rPr>
        <w:t>ese</w:t>
      </w:r>
      <w:r>
        <w:rPr>
          <w:spacing w:val="10"/>
        </w:rPr>
        <w:t xml:space="preserve"> </w:t>
      </w:r>
      <w:r>
        <w:t>concepto.</w:t>
      </w:r>
    </w:p>
    <w:p w:rsidR="00C95FE4" w:rsidRDefault="00C95FE4">
      <w:pPr>
        <w:rPr>
          <w:rFonts w:ascii="Times New Roman" w:eastAsia="Times New Roman" w:hAnsi="Times New Roman" w:cs="Times New Roman"/>
        </w:rPr>
      </w:pPr>
    </w:p>
    <w:p w:rsidR="00C95FE4" w:rsidRDefault="00C95FE4">
      <w:pPr>
        <w:spacing w:before="8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extoindependiente"/>
        <w:numPr>
          <w:ilvl w:val="0"/>
          <w:numId w:val="2"/>
        </w:numPr>
        <w:tabs>
          <w:tab w:val="left" w:pos="796"/>
        </w:tabs>
        <w:spacing w:line="246" w:lineRule="auto"/>
        <w:ind w:right="178"/>
        <w:jc w:val="both"/>
      </w:pPr>
      <w:r>
        <w:rPr>
          <w:b/>
          <w:spacing w:val="-1"/>
        </w:rPr>
        <w:t>Cuenta</w:t>
      </w:r>
      <w:r>
        <w:rPr>
          <w:b/>
          <w:spacing w:val="30"/>
        </w:rPr>
        <w:t xml:space="preserve"> </w:t>
      </w:r>
      <w:r>
        <w:rPr>
          <w:b/>
        </w:rPr>
        <w:t>por</w:t>
      </w:r>
      <w:r>
        <w:rPr>
          <w:b/>
          <w:spacing w:val="22"/>
        </w:rPr>
        <w:t xml:space="preserve"> </w:t>
      </w:r>
      <w:r>
        <w:rPr>
          <w:b/>
          <w:spacing w:val="-1"/>
        </w:rPr>
        <w:t>cobrar</w:t>
      </w:r>
      <w:r>
        <w:rPr>
          <w:b/>
          <w:spacing w:val="18"/>
        </w:rPr>
        <w:t xml:space="preserve"> </w:t>
      </w:r>
      <w:r>
        <w:rPr>
          <w:b/>
        </w:rPr>
        <w:t>al</w:t>
      </w:r>
      <w:r>
        <w:rPr>
          <w:b/>
          <w:spacing w:val="27"/>
        </w:rPr>
        <w:t xml:space="preserve"> </w:t>
      </w:r>
      <w:r>
        <w:rPr>
          <w:b/>
          <w:spacing w:val="-1"/>
        </w:rPr>
        <w:t>Fondo</w:t>
      </w:r>
      <w:r>
        <w:rPr>
          <w:b/>
          <w:spacing w:val="31"/>
        </w:rPr>
        <w:t xml:space="preserve"> </w:t>
      </w:r>
      <w:r>
        <w:rPr>
          <w:b/>
          <w:spacing w:val="-1"/>
        </w:rPr>
        <w:t>de</w:t>
      </w:r>
      <w:r>
        <w:rPr>
          <w:b/>
          <w:spacing w:val="22"/>
        </w:rPr>
        <w:t xml:space="preserve"> </w:t>
      </w:r>
      <w:r>
        <w:rPr>
          <w:b/>
          <w:spacing w:val="-1"/>
        </w:rPr>
        <w:t>Jubilaciones</w:t>
      </w:r>
      <w:r>
        <w:rPr>
          <w:b/>
          <w:spacing w:val="20"/>
        </w:rPr>
        <w:t xml:space="preserve"> </w:t>
      </w:r>
      <w:r>
        <w:rPr>
          <w:b/>
        </w:rPr>
        <w:t>y</w:t>
      </w:r>
      <w:r>
        <w:rPr>
          <w:b/>
          <w:spacing w:val="25"/>
        </w:rPr>
        <w:t xml:space="preserve"> </w:t>
      </w:r>
      <w:r>
        <w:rPr>
          <w:b/>
          <w:spacing w:val="-1"/>
        </w:rPr>
        <w:t>Pensiones</w:t>
      </w:r>
      <w:r>
        <w:rPr>
          <w:b/>
          <w:spacing w:val="20"/>
        </w:rPr>
        <w:t xml:space="preserve"> </w:t>
      </w:r>
      <w:r>
        <w:rPr>
          <w:b/>
          <w:spacing w:val="-1"/>
        </w:rPr>
        <w:t>del</w:t>
      </w:r>
      <w:r>
        <w:rPr>
          <w:b/>
          <w:spacing w:val="27"/>
        </w:rPr>
        <w:t xml:space="preserve"> </w:t>
      </w:r>
      <w:r>
        <w:rPr>
          <w:b/>
        </w:rPr>
        <w:t>Poder</w:t>
      </w:r>
      <w:r>
        <w:rPr>
          <w:b/>
          <w:spacing w:val="22"/>
        </w:rPr>
        <w:t xml:space="preserve"> </w:t>
      </w:r>
      <w:r>
        <w:rPr>
          <w:b/>
          <w:spacing w:val="-1"/>
        </w:rPr>
        <w:t>Judicial:</w:t>
      </w:r>
      <w:r>
        <w:rPr>
          <w:b/>
          <w:spacing w:val="29"/>
        </w:rPr>
        <w:t xml:space="preserve"> </w:t>
      </w:r>
      <w:r>
        <w:rPr>
          <w:spacing w:val="-1"/>
        </w:rPr>
        <w:t>Corresponde</w:t>
      </w:r>
      <w:r>
        <w:rPr>
          <w:spacing w:val="18"/>
        </w:rPr>
        <w:t xml:space="preserve"> </w:t>
      </w:r>
      <w:r>
        <w:t>al</w:t>
      </w:r>
      <w:r>
        <w:rPr>
          <w:spacing w:val="84"/>
          <w:w w:val="102"/>
        </w:rPr>
        <w:t xml:space="preserve"> </w:t>
      </w:r>
      <w:r>
        <w:t>12,16%</w:t>
      </w:r>
      <w:r>
        <w:rPr>
          <w:spacing w:val="32"/>
        </w:rPr>
        <w:t xml:space="preserve"> </w:t>
      </w:r>
      <w:r>
        <w:rPr>
          <w:spacing w:val="-1"/>
        </w:rPr>
        <w:t>derivado</w:t>
      </w:r>
      <w:r>
        <w:rPr>
          <w:spacing w:val="36"/>
        </w:rPr>
        <w:t xml:space="preserve"> </w:t>
      </w:r>
      <w:r>
        <w:rPr>
          <w:spacing w:val="2"/>
        </w:rPr>
        <w:t>de</w:t>
      </w:r>
      <w:r>
        <w:rPr>
          <w:spacing w:val="34"/>
        </w:rPr>
        <w:t xml:space="preserve"> </w:t>
      </w:r>
      <w:r>
        <w:rPr>
          <w:spacing w:val="-2"/>
        </w:rPr>
        <w:t>las</w:t>
      </w:r>
      <w:r>
        <w:rPr>
          <w:spacing w:val="38"/>
        </w:rPr>
        <w:t xml:space="preserve"> </w:t>
      </w:r>
      <w:r>
        <w:rPr>
          <w:spacing w:val="-1"/>
        </w:rPr>
        <w:t>notas</w:t>
      </w:r>
      <w:r>
        <w:rPr>
          <w:spacing w:val="32"/>
        </w:rPr>
        <w:t xml:space="preserve"> </w:t>
      </w:r>
      <w:r>
        <w:rPr>
          <w:spacing w:val="2"/>
        </w:rPr>
        <w:t>de</w:t>
      </w:r>
      <w:r>
        <w:rPr>
          <w:spacing w:val="34"/>
        </w:rPr>
        <w:t xml:space="preserve"> </w:t>
      </w:r>
      <w:r>
        <w:t>abono</w:t>
      </w:r>
      <w:r>
        <w:rPr>
          <w:spacing w:val="37"/>
        </w:rPr>
        <w:t xml:space="preserve"> </w:t>
      </w:r>
      <w:r>
        <w:t>por</w:t>
      </w:r>
      <w:r>
        <w:rPr>
          <w:spacing w:val="35"/>
        </w:rPr>
        <w:t xml:space="preserve"> </w:t>
      </w:r>
      <w:r>
        <w:rPr>
          <w:spacing w:val="-2"/>
        </w:rPr>
        <w:t>sumas</w:t>
      </w:r>
      <w:r>
        <w:rPr>
          <w:spacing w:val="42"/>
        </w:rPr>
        <w:t xml:space="preserve"> </w:t>
      </w:r>
      <w:r>
        <w:rPr>
          <w:spacing w:val="-1"/>
        </w:rPr>
        <w:t>giradas</w:t>
      </w:r>
      <w:r>
        <w:rPr>
          <w:spacing w:val="32"/>
        </w:rPr>
        <w:t xml:space="preserve"> </w:t>
      </w:r>
      <w:r>
        <w:rPr>
          <w:spacing w:val="2"/>
        </w:rPr>
        <w:t>de</w:t>
      </w:r>
      <w:r>
        <w:rPr>
          <w:spacing w:val="34"/>
        </w:rPr>
        <w:t xml:space="preserve"> </w:t>
      </w:r>
      <w:r>
        <w:t>más</w:t>
      </w:r>
      <w:r>
        <w:rPr>
          <w:spacing w:val="33"/>
        </w:rPr>
        <w:t xml:space="preserve"> </w:t>
      </w:r>
      <w:r>
        <w:rPr>
          <w:spacing w:val="2"/>
        </w:rPr>
        <w:t>de</w:t>
      </w:r>
      <w:r>
        <w:rPr>
          <w:spacing w:val="34"/>
        </w:rPr>
        <w:t xml:space="preserve"> </w:t>
      </w:r>
      <w:r>
        <w:rPr>
          <w:spacing w:val="-1"/>
        </w:rPr>
        <w:t>la</w:t>
      </w:r>
      <w:r>
        <w:rPr>
          <w:spacing w:val="34"/>
        </w:rPr>
        <w:t xml:space="preserve"> </w:t>
      </w:r>
      <w:r>
        <w:t>82</w:t>
      </w:r>
      <w:r>
        <w:rPr>
          <w:spacing w:val="41"/>
        </w:rPr>
        <w:t xml:space="preserve"> </w:t>
      </w:r>
      <w:r>
        <w:t>a</w:t>
      </w:r>
      <w:r>
        <w:rPr>
          <w:spacing w:val="40"/>
        </w:rPr>
        <w:t xml:space="preserve"> </w:t>
      </w:r>
      <w:r>
        <w:rPr>
          <w:spacing w:val="-3"/>
        </w:rPr>
        <w:t>la</w:t>
      </w:r>
      <w:r>
        <w:rPr>
          <w:spacing w:val="34"/>
        </w:rPr>
        <w:t xml:space="preserve"> </w:t>
      </w:r>
      <w:r>
        <w:t>85</w:t>
      </w:r>
      <w:r>
        <w:rPr>
          <w:spacing w:val="46"/>
        </w:rPr>
        <w:t xml:space="preserve"> </w:t>
      </w:r>
      <w:r>
        <w:t>y</w:t>
      </w:r>
      <w:r>
        <w:rPr>
          <w:spacing w:val="31"/>
        </w:rPr>
        <w:t xml:space="preserve"> </w:t>
      </w:r>
      <w:r>
        <w:rPr>
          <w:spacing w:val="-2"/>
        </w:rPr>
        <w:t>notas</w:t>
      </w:r>
      <w:r>
        <w:rPr>
          <w:spacing w:val="38"/>
        </w:rPr>
        <w:t xml:space="preserve"> </w:t>
      </w:r>
      <w:r>
        <w:rPr>
          <w:spacing w:val="2"/>
        </w:rPr>
        <w:t>de</w:t>
      </w:r>
      <w:r>
        <w:rPr>
          <w:spacing w:val="54"/>
          <w:w w:val="102"/>
        </w:rPr>
        <w:t xml:space="preserve"> </w:t>
      </w:r>
      <w:r>
        <w:rPr>
          <w:spacing w:val="-1"/>
        </w:rPr>
        <w:t>abono</w:t>
      </w:r>
      <w:r>
        <w:rPr>
          <w:spacing w:val="42"/>
        </w:rPr>
        <w:t xml:space="preserve"> </w:t>
      </w:r>
      <w:r>
        <w:t>por</w:t>
      </w:r>
      <w:r>
        <w:rPr>
          <w:spacing w:val="42"/>
        </w:rPr>
        <w:t xml:space="preserve"> </w:t>
      </w:r>
      <w:r>
        <w:rPr>
          <w:spacing w:val="-1"/>
        </w:rPr>
        <w:t>ajustes</w:t>
      </w:r>
      <w:r>
        <w:rPr>
          <w:spacing w:val="34"/>
        </w:rPr>
        <w:t xml:space="preserve"> </w:t>
      </w:r>
      <w:r>
        <w:rPr>
          <w:spacing w:val="-1"/>
        </w:rPr>
        <w:t>salariales</w:t>
      </w:r>
      <w:r>
        <w:rPr>
          <w:spacing w:val="39"/>
        </w:rPr>
        <w:t xml:space="preserve"> </w:t>
      </w:r>
      <w:r>
        <w:rPr>
          <w:spacing w:val="2"/>
        </w:rPr>
        <w:t>de</w:t>
      </w:r>
      <w:r>
        <w:rPr>
          <w:spacing w:val="41"/>
        </w:rPr>
        <w:t xml:space="preserve"> </w:t>
      </w:r>
      <w:r>
        <w:rPr>
          <w:spacing w:val="-3"/>
        </w:rPr>
        <w:t>la</w:t>
      </w:r>
      <w:r>
        <w:rPr>
          <w:spacing w:val="41"/>
        </w:rPr>
        <w:t xml:space="preserve"> </w:t>
      </w:r>
      <w:r>
        <w:t>58</w:t>
      </w:r>
      <w:r>
        <w:rPr>
          <w:spacing w:val="48"/>
        </w:rPr>
        <w:t xml:space="preserve"> </w:t>
      </w:r>
      <w:r>
        <w:t>a</w:t>
      </w:r>
      <w:r>
        <w:rPr>
          <w:spacing w:val="36"/>
        </w:rPr>
        <w:t xml:space="preserve"> </w:t>
      </w:r>
      <w:r>
        <w:rPr>
          <w:spacing w:val="-3"/>
        </w:rPr>
        <w:t>la</w:t>
      </w:r>
      <w:r>
        <w:rPr>
          <w:spacing w:val="41"/>
        </w:rPr>
        <w:t xml:space="preserve"> </w:t>
      </w:r>
      <w:r>
        <w:t>60,</w:t>
      </w:r>
      <w:r>
        <w:rPr>
          <w:spacing w:val="36"/>
        </w:rPr>
        <w:t xml:space="preserve"> </w:t>
      </w:r>
      <w:r>
        <w:rPr>
          <w:spacing w:val="-1"/>
        </w:rPr>
        <w:t>que</w:t>
      </w:r>
      <w:r>
        <w:rPr>
          <w:spacing w:val="35"/>
        </w:rPr>
        <w:t xml:space="preserve"> </w:t>
      </w:r>
      <w:r>
        <w:rPr>
          <w:spacing w:val="-2"/>
        </w:rPr>
        <w:t>no</w:t>
      </w:r>
      <w:r>
        <w:rPr>
          <w:spacing w:val="43"/>
        </w:rPr>
        <w:t xml:space="preserve"> </w:t>
      </w:r>
      <w:r>
        <w:t>fueron</w:t>
      </w:r>
      <w:r>
        <w:rPr>
          <w:spacing w:val="32"/>
        </w:rPr>
        <w:t xml:space="preserve"> </w:t>
      </w:r>
      <w:r>
        <w:t>contemplados</w:t>
      </w:r>
      <w:r>
        <w:rPr>
          <w:spacing w:val="39"/>
        </w:rPr>
        <w:t xml:space="preserve"> </w:t>
      </w:r>
      <w:r>
        <w:rPr>
          <w:spacing w:val="-3"/>
        </w:rPr>
        <w:t>en</w:t>
      </w:r>
      <w:r>
        <w:rPr>
          <w:spacing w:val="38"/>
        </w:rPr>
        <w:t xml:space="preserve"> </w:t>
      </w:r>
      <w:r>
        <w:t>el</w:t>
      </w:r>
      <w:r>
        <w:rPr>
          <w:spacing w:val="34"/>
        </w:rPr>
        <w:t xml:space="preserve"> </w:t>
      </w:r>
      <w:r>
        <w:t>devengado</w:t>
      </w:r>
      <w:r>
        <w:rPr>
          <w:spacing w:val="38"/>
        </w:rPr>
        <w:t xml:space="preserve"> </w:t>
      </w:r>
      <w:r>
        <w:rPr>
          <w:spacing w:val="2"/>
        </w:rPr>
        <w:t>de</w:t>
      </w:r>
      <w:r>
        <w:rPr>
          <w:spacing w:val="31"/>
          <w:w w:val="102"/>
        </w:rPr>
        <w:t xml:space="preserve"> </w:t>
      </w:r>
      <w:r>
        <w:t>diciembre</w:t>
      </w:r>
      <w:r>
        <w:rPr>
          <w:spacing w:val="45"/>
        </w:rPr>
        <w:t xml:space="preserve"> </w:t>
      </w:r>
      <w:r>
        <w:t>2012,</w:t>
      </w:r>
      <w:r>
        <w:rPr>
          <w:spacing w:val="47"/>
        </w:rPr>
        <w:t xml:space="preserve"> </w:t>
      </w:r>
      <w:r>
        <w:rPr>
          <w:spacing w:val="-1"/>
        </w:rPr>
        <w:t>por</w:t>
      </w:r>
      <w:r>
        <w:rPr>
          <w:spacing w:val="52"/>
        </w:rPr>
        <w:t xml:space="preserve"> </w:t>
      </w:r>
      <w:r>
        <w:rPr>
          <w:spacing w:val="-3"/>
        </w:rPr>
        <w:t>lo</w:t>
      </w:r>
      <w:r>
        <w:rPr>
          <w:spacing w:val="53"/>
        </w:rPr>
        <w:t xml:space="preserve"> </w:t>
      </w:r>
      <w:r>
        <w:rPr>
          <w:spacing w:val="-1"/>
        </w:rPr>
        <w:t>tanto</w:t>
      </w:r>
      <w:r>
        <w:rPr>
          <w:spacing w:val="53"/>
        </w:rPr>
        <w:t xml:space="preserve"> </w:t>
      </w:r>
      <w:r>
        <w:t>de</w:t>
      </w:r>
      <w:r>
        <w:rPr>
          <w:spacing w:val="51"/>
        </w:rPr>
        <w:t xml:space="preserve"> </w:t>
      </w:r>
      <w:r>
        <w:rPr>
          <w:spacing w:val="-1"/>
        </w:rPr>
        <w:t>conformidad</w:t>
      </w:r>
      <w:r>
        <w:rPr>
          <w:spacing w:val="54"/>
        </w:rPr>
        <w:t xml:space="preserve"> </w:t>
      </w:r>
      <w:r>
        <w:rPr>
          <w:spacing w:val="-3"/>
        </w:rPr>
        <w:t>con</w:t>
      </w:r>
      <w:r>
        <w:rPr>
          <w:spacing w:val="53"/>
        </w:rPr>
        <w:t xml:space="preserve"> </w:t>
      </w:r>
      <w:r>
        <w:rPr>
          <w:spacing w:val="-2"/>
        </w:rPr>
        <w:t>los</w:t>
      </w:r>
      <w:r>
        <w:rPr>
          <w:spacing w:val="49"/>
        </w:rPr>
        <w:t xml:space="preserve"> </w:t>
      </w:r>
      <w:r>
        <w:t>registros</w:t>
      </w:r>
      <w:r>
        <w:rPr>
          <w:spacing w:val="43"/>
        </w:rPr>
        <w:t xml:space="preserve"> </w:t>
      </w:r>
      <w:r>
        <w:rPr>
          <w:spacing w:val="-1"/>
        </w:rPr>
        <w:t>contables</w:t>
      </w:r>
      <w:r>
        <w:t xml:space="preserve">  </w:t>
      </w:r>
      <w:r>
        <w:rPr>
          <w:spacing w:val="-4"/>
        </w:rPr>
        <w:t>se</w:t>
      </w:r>
      <w:r>
        <w:rPr>
          <w:spacing w:val="51"/>
        </w:rPr>
        <w:t xml:space="preserve"> </w:t>
      </w:r>
      <w:r>
        <w:rPr>
          <w:spacing w:val="-1"/>
        </w:rPr>
        <w:t>determinó</w:t>
      </w:r>
      <w:r>
        <w:rPr>
          <w:spacing w:val="53"/>
        </w:rPr>
        <w:t xml:space="preserve"> </w:t>
      </w:r>
      <w:r>
        <w:t>que</w:t>
      </w:r>
      <w:r>
        <w:rPr>
          <w:spacing w:val="51"/>
        </w:rPr>
        <w:t xml:space="preserve"> </w:t>
      </w:r>
      <w:r>
        <w:rPr>
          <w:spacing w:val="-1"/>
        </w:rPr>
        <w:t>se</w:t>
      </w:r>
      <w:r>
        <w:rPr>
          <w:spacing w:val="42"/>
          <w:w w:val="102"/>
        </w:rPr>
        <w:t xml:space="preserve"> </w:t>
      </w:r>
      <w:r>
        <w:rPr>
          <w:spacing w:val="-1"/>
        </w:rPr>
        <w:t>canceló</w:t>
      </w:r>
      <w:r>
        <w:rPr>
          <w:spacing w:val="35"/>
        </w:rPr>
        <w:t xml:space="preserve"> </w:t>
      </w:r>
      <w:r>
        <w:rPr>
          <w:spacing w:val="2"/>
        </w:rPr>
        <w:t>un</w:t>
      </w:r>
      <w:r>
        <w:rPr>
          <w:spacing w:val="23"/>
        </w:rPr>
        <w:t xml:space="preserve"> </w:t>
      </w:r>
      <w:r>
        <w:t>importe</w:t>
      </w:r>
      <w:r>
        <w:rPr>
          <w:spacing w:val="33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rPr>
          <w:spacing w:val="-1"/>
        </w:rPr>
        <w:t>¢928,672.76</w:t>
      </w:r>
      <w:r>
        <w:rPr>
          <w:spacing w:val="41"/>
        </w:rPr>
        <w:t xml:space="preserve"> </w:t>
      </w:r>
      <w:r>
        <w:rPr>
          <w:spacing w:val="-3"/>
        </w:rPr>
        <w:t>en</w:t>
      </w:r>
      <w:r>
        <w:rPr>
          <w:spacing w:val="29"/>
        </w:rPr>
        <w:t xml:space="preserve"> </w:t>
      </w:r>
      <w:r>
        <w:rPr>
          <w:spacing w:val="-1"/>
        </w:rPr>
        <w:t>demasía</w:t>
      </w:r>
      <w:r>
        <w:rPr>
          <w:spacing w:val="33"/>
        </w:rPr>
        <w:t xml:space="preserve"> </w:t>
      </w:r>
      <w:r>
        <w:t>al</w:t>
      </w:r>
      <w:r>
        <w:rPr>
          <w:spacing w:val="32"/>
        </w:rPr>
        <w:t xml:space="preserve"> </w:t>
      </w:r>
      <w:r>
        <w:t>Fondo</w:t>
      </w:r>
      <w:r>
        <w:rPr>
          <w:spacing w:val="29"/>
        </w:rPr>
        <w:t xml:space="preserve"> </w:t>
      </w:r>
      <w:r>
        <w:rPr>
          <w:spacing w:val="2"/>
        </w:rPr>
        <w:t>de</w:t>
      </w:r>
      <w:r>
        <w:rPr>
          <w:spacing w:val="27"/>
        </w:rPr>
        <w:t xml:space="preserve"> </w:t>
      </w:r>
      <w:r>
        <w:rPr>
          <w:spacing w:val="-1"/>
        </w:rPr>
        <w:t>Jubilaciones</w:t>
      </w:r>
      <w:r>
        <w:rPr>
          <w:spacing w:val="36"/>
        </w:rPr>
        <w:t xml:space="preserve"> </w:t>
      </w:r>
      <w:r>
        <w:t>y</w:t>
      </w:r>
      <w:r>
        <w:rPr>
          <w:spacing w:val="24"/>
        </w:rPr>
        <w:t xml:space="preserve"> </w:t>
      </w:r>
      <w:r>
        <w:rPr>
          <w:spacing w:val="-1"/>
        </w:rPr>
        <w:t>Pensiones</w:t>
      </w:r>
      <w:r>
        <w:rPr>
          <w:spacing w:val="30"/>
        </w:rPr>
        <w:t xml:space="preserve"> </w:t>
      </w:r>
      <w:r>
        <w:t>del</w:t>
      </w:r>
      <w:r>
        <w:rPr>
          <w:spacing w:val="26"/>
        </w:rPr>
        <w:t xml:space="preserve"> </w:t>
      </w:r>
      <w:r>
        <w:t>Poder</w:t>
      </w:r>
      <w:r>
        <w:rPr>
          <w:spacing w:val="58"/>
          <w:w w:val="102"/>
        </w:rPr>
        <w:t xml:space="preserve"> </w:t>
      </w:r>
      <w:r>
        <w:rPr>
          <w:spacing w:val="-2"/>
        </w:rPr>
        <w:t>Judicial,</w:t>
      </w:r>
      <w:r>
        <w:rPr>
          <w:spacing w:val="13"/>
        </w:rPr>
        <w:t xml:space="preserve"> </w:t>
      </w:r>
      <w:r>
        <w:rPr>
          <w:spacing w:val="2"/>
        </w:rPr>
        <w:t>de</w:t>
      </w:r>
      <w:r>
        <w:rPr>
          <w:spacing w:val="14"/>
        </w:rPr>
        <w:t xml:space="preserve"> </w:t>
      </w:r>
      <w:r>
        <w:rPr>
          <w:spacing w:val="-3"/>
        </w:rPr>
        <w:t>lo</w:t>
      </w:r>
      <w:r>
        <w:rPr>
          <w:spacing w:val="21"/>
        </w:rPr>
        <w:t xml:space="preserve"> </w:t>
      </w:r>
      <w:r>
        <w:rPr>
          <w:spacing w:val="-1"/>
        </w:rPr>
        <w:t>cual</w:t>
      </w:r>
      <w:r>
        <w:rPr>
          <w:spacing w:val="6"/>
        </w:rPr>
        <w:t xml:space="preserve"> </w:t>
      </w:r>
      <w:r>
        <w:rPr>
          <w:spacing w:val="-1"/>
        </w:rPr>
        <w:t>se</w:t>
      </w:r>
      <w:r>
        <w:rPr>
          <w:spacing w:val="14"/>
        </w:rPr>
        <w:t xml:space="preserve"> </w:t>
      </w:r>
      <w:r>
        <w:rPr>
          <w:spacing w:val="-1"/>
        </w:rPr>
        <w:t>estarán</w:t>
      </w:r>
      <w:r>
        <w:rPr>
          <w:spacing w:val="10"/>
        </w:rPr>
        <w:t xml:space="preserve"> </w:t>
      </w:r>
      <w:r>
        <w:rPr>
          <w:spacing w:val="-1"/>
        </w:rPr>
        <w:t>llevando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2"/>
        </w:rPr>
        <w:t>cabo</w:t>
      </w:r>
      <w:r>
        <w:rPr>
          <w:spacing w:val="21"/>
        </w:rPr>
        <w:t xml:space="preserve"> </w:t>
      </w:r>
      <w:r>
        <w:rPr>
          <w:spacing w:val="-2"/>
        </w:rPr>
        <w:t>las</w:t>
      </w:r>
      <w:r>
        <w:rPr>
          <w:spacing w:val="11"/>
        </w:rPr>
        <w:t xml:space="preserve"> </w:t>
      </w:r>
      <w:r>
        <w:rPr>
          <w:spacing w:val="-1"/>
        </w:rPr>
        <w:t>gestiones</w:t>
      </w:r>
      <w:r>
        <w:rPr>
          <w:spacing w:val="12"/>
        </w:rPr>
        <w:t xml:space="preserve"> </w:t>
      </w:r>
      <w:r>
        <w:rPr>
          <w:spacing w:val="-1"/>
        </w:rPr>
        <w:t>pertinentes</w:t>
      </w:r>
      <w:r>
        <w:rPr>
          <w:spacing w:val="11"/>
        </w:rPr>
        <w:t xml:space="preserve"> </w:t>
      </w:r>
      <w:r>
        <w:t>para</w:t>
      </w:r>
      <w:r>
        <w:rPr>
          <w:spacing w:val="14"/>
        </w:rPr>
        <w:t xml:space="preserve"> </w:t>
      </w:r>
      <w:r>
        <w:rPr>
          <w:spacing w:val="-4"/>
        </w:rPr>
        <w:t>su</w:t>
      </w:r>
      <w:r>
        <w:rPr>
          <w:spacing w:val="16"/>
        </w:rPr>
        <w:t xml:space="preserve"> </w:t>
      </w:r>
      <w:r>
        <w:rPr>
          <w:spacing w:val="-1"/>
        </w:rPr>
        <w:t>recuperación.</w:t>
      </w:r>
    </w:p>
    <w:p w:rsidR="00C95FE4" w:rsidRDefault="00C95FE4">
      <w:pPr>
        <w:spacing w:before="10"/>
        <w:rPr>
          <w:rFonts w:ascii="Times New Roman" w:eastAsia="Times New Roman" w:hAnsi="Times New Roman" w:cs="Times New Roman"/>
        </w:rPr>
      </w:pPr>
    </w:p>
    <w:p w:rsidR="00C95FE4" w:rsidRDefault="007758B2">
      <w:pPr>
        <w:pStyle w:val="Ttulo3"/>
        <w:ind w:left="800"/>
        <w:rPr>
          <w:b w:val="0"/>
          <w:bCs w:val="0"/>
        </w:rPr>
      </w:pPr>
      <w:r>
        <w:rPr>
          <w:spacing w:val="-2"/>
        </w:rPr>
        <w:t>Partida</w:t>
      </w:r>
      <w:r>
        <w:rPr>
          <w:spacing w:val="22"/>
        </w:rPr>
        <w:t xml:space="preserve"> </w:t>
      </w:r>
      <w:r>
        <w:rPr>
          <w:spacing w:val="-1"/>
        </w:rPr>
        <w:t>Servicios</w:t>
      </w:r>
      <w:r>
        <w:rPr>
          <w:spacing w:val="25"/>
        </w:rPr>
        <w:t xml:space="preserve"> </w:t>
      </w:r>
      <w:r>
        <w:rPr>
          <w:spacing w:val="-1"/>
        </w:rPr>
        <w:t>(1)</w:t>
      </w:r>
    </w:p>
    <w:p w:rsidR="00C95FE4" w:rsidRDefault="00C95FE4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:rsidR="00C95FE4" w:rsidRDefault="007758B2">
      <w:pPr>
        <w:numPr>
          <w:ilvl w:val="0"/>
          <w:numId w:val="2"/>
        </w:numPr>
        <w:tabs>
          <w:tab w:val="left" w:pos="796"/>
        </w:tabs>
        <w:spacing w:line="245" w:lineRule="auto"/>
        <w:ind w:right="18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</w:rPr>
        <w:t>Seguros</w:t>
      </w:r>
      <w:r>
        <w:rPr>
          <w:rFonts w:ascii="Times New Roman" w:hAnsi="Times New Roman"/>
          <w:b/>
          <w:spacing w:val="31"/>
        </w:rPr>
        <w:t xml:space="preserve"> </w:t>
      </w:r>
      <w:r>
        <w:rPr>
          <w:rFonts w:ascii="Times New Roman" w:hAnsi="Times New Roman"/>
          <w:b/>
          <w:spacing w:val="-1"/>
        </w:rPr>
        <w:t>diferidos</w:t>
      </w:r>
      <w:r>
        <w:rPr>
          <w:rFonts w:ascii="Times New Roman" w:hAnsi="Times New Roman"/>
          <w:b/>
          <w:spacing w:val="32"/>
        </w:rPr>
        <w:t xml:space="preserve"> </w:t>
      </w:r>
      <w:r>
        <w:rPr>
          <w:rFonts w:ascii="Times New Roman" w:hAnsi="Times New Roman"/>
          <w:b/>
        </w:rPr>
        <w:t>devengados</w:t>
      </w:r>
      <w:r>
        <w:rPr>
          <w:rFonts w:ascii="Times New Roman" w:hAnsi="Times New Roman"/>
          <w:b/>
          <w:spacing w:val="31"/>
        </w:rPr>
        <w:t xml:space="preserve"> </w:t>
      </w:r>
      <w:r>
        <w:rPr>
          <w:rFonts w:ascii="Times New Roman" w:hAnsi="Times New Roman"/>
          <w:b/>
          <w:spacing w:val="-1"/>
        </w:rPr>
        <w:t>de</w:t>
      </w:r>
      <w:r>
        <w:rPr>
          <w:rFonts w:ascii="Times New Roman" w:hAnsi="Times New Roman"/>
          <w:b/>
          <w:spacing w:val="34"/>
        </w:rPr>
        <w:t xml:space="preserve"> </w:t>
      </w:r>
      <w:r>
        <w:rPr>
          <w:rFonts w:ascii="Times New Roman" w:hAnsi="Times New Roman"/>
          <w:b/>
          <w:spacing w:val="-2"/>
        </w:rPr>
        <w:t>enero</w:t>
      </w:r>
      <w:r>
        <w:rPr>
          <w:rFonts w:ascii="Times New Roman" w:hAnsi="Times New Roman"/>
          <w:b/>
          <w:spacing w:val="42"/>
        </w:rPr>
        <w:t xml:space="preserve"> </w:t>
      </w:r>
      <w:r>
        <w:rPr>
          <w:rFonts w:ascii="Times New Roman" w:hAnsi="Times New Roman"/>
          <w:b/>
        </w:rPr>
        <w:t>a</w:t>
      </w:r>
      <w:r>
        <w:rPr>
          <w:rFonts w:ascii="Times New Roman" w:hAnsi="Times New Roman"/>
          <w:b/>
          <w:spacing w:val="36"/>
        </w:rPr>
        <w:t xml:space="preserve"> </w:t>
      </w:r>
      <w:r>
        <w:rPr>
          <w:rFonts w:ascii="Times New Roman" w:hAnsi="Times New Roman"/>
          <w:b/>
          <w:spacing w:val="-1"/>
        </w:rPr>
        <w:t>diciembre</w:t>
      </w:r>
      <w:r>
        <w:rPr>
          <w:rFonts w:ascii="Times New Roman" w:hAnsi="Times New Roman"/>
          <w:b/>
          <w:spacing w:val="28"/>
        </w:rPr>
        <w:t xml:space="preserve"> </w:t>
      </w:r>
      <w:r>
        <w:rPr>
          <w:rFonts w:ascii="Times New Roman" w:hAnsi="Times New Roman"/>
          <w:b/>
        </w:rPr>
        <w:t>2012:</w:t>
      </w:r>
      <w:r>
        <w:rPr>
          <w:rFonts w:ascii="Times New Roman" w:hAnsi="Times New Roman"/>
          <w:b/>
          <w:spacing w:val="35"/>
        </w:rPr>
        <w:t xml:space="preserve"> </w:t>
      </w:r>
      <w:r>
        <w:rPr>
          <w:rFonts w:ascii="Times New Roman" w:hAnsi="Times New Roman"/>
          <w:spacing w:val="-1"/>
        </w:rPr>
        <w:t>Corresponde</w:t>
      </w:r>
      <w:r>
        <w:rPr>
          <w:rFonts w:ascii="Times New Roman" w:hAnsi="Times New Roman"/>
          <w:spacing w:val="34"/>
        </w:rPr>
        <w:t xml:space="preserve"> </w:t>
      </w:r>
      <w:r>
        <w:rPr>
          <w:rFonts w:ascii="Times New Roman" w:hAnsi="Times New Roman"/>
          <w:spacing w:val="-3"/>
        </w:rPr>
        <w:t>al</w:t>
      </w:r>
      <w:r>
        <w:rPr>
          <w:rFonts w:ascii="Times New Roman" w:hAnsi="Times New Roman"/>
          <w:spacing w:val="27"/>
        </w:rPr>
        <w:t xml:space="preserve"> </w:t>
      </w:r>
      <w:r>
        <w:rPr>
          <w:rFonts w:ascii="Times New Roman" w:hAnsi="Times New Roman"/>
        </w:rPr>
        <w:t>registro</w:t>
      </w:r>
      <w:r>
        <w:rPr>
          <w:rFonts w:ascii="Times New Roman" w:hAnsi="Times New Roman"/>
          <w:spacing w:val="36"/>
        </w:rPr>
        <w:t xml:space="preserve"> </w:t>
      </w:r>
      <w:r>
        <w:rPr>
          <w:rFonts w:ascii="Times New Roman" w:hAnsi="Times New Roman"/>
        </w:rPr>
        <w:t>del</w:t>
      </w:r>
      <w:r>
        <w:rPr>
          <w:rFonts w:ascii="Times New Roman" w:hAnsi="Times New Roman"/>
          <w:spacing w:val="33"/>
        </w:rPr>
        <w:t xml:space="preserve"> </w:t>
      </w:r>
      <w:r>
        <w:rPr>
          <w:rFonts w:ascii="Times New Roman" w:hAnsi="Times New Roman"/>
          <w:spacing w:val="-1"/>
        </w:rPr>
        <w:t>activo</w:t>
      </w:r>
      <w:r>
        <w:rPr>
          <w:rFonts w:ascii="Times New Roman" w:hAnsi="Times New Roman"/>
          <w:spacing w:val="70"/>
          <w:w w:val="102"/>
        </w:rPr>
        <w:t xml:space="preserve"> </w:t>
      </w:r>
      <w:r>
        <w:rPr>
          <w:rFonts w:ascii="Times New Roman" w:hAnsi="Times New Roman"/>
          <w:spacing w:val="-1"/>
        </w:rPr>
        <w:t>diferido</w:t>
      </w:r>
      <w:r>
        <w:rPr>
          <w:rFonts w:ascii="Times New Roman" w:hAnsi="Times New Roman"/>
          <w:spacing w:val="43"/>
        </w:rPr>
        <w:t xml:space="preserve"> </w:t>
      </w:r>
      <w:r>
        <w:rPr>
          <w:rFonts w:ascii="Times New Roman" w:hAnsi="Times New Roman"/>
        </w:rPr>
        <w:t>por</w:t>
      </w:r>
      <w:r>
        <w:rPr>
          <w:rFonts w:ascii="Times New Roman" w:hAnsi="Times New Roman"/>
          <w:spacing w:val="38"/>
        </w:rPr>
        <w:t xml:space="preserve"> </w:t>
      </w:r>
      <w:r>
        <w:rPr>
          <w:rFonts w:ascii="Times New Roman" w:hAnsi="Times New Roman"/>
          <w:spacing w:val="-2"/>
        </w:rPr>
        <w:t>concepto</w:t>
      </w:r>
      <w:r>
        <w:rPr>
          <w:rFonts w:ascii="Times New Roman" w:hAnsi="Times New Roman"/>
          <w:spacing w:val="50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37"/>
        </w:rPr>
        <w:t xml:space="preserve"> </w:t>
      </w:r>
      <w:r>
        <w:rPr>
          <w:rFonts w:ascii="Times New Roman" w:hAnsi="Times New Roman"/>
          <w:spacing w:val="-2"/>
        </w:rPr>
        <w:t>pólizas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42"/>
        </w:rPr>
        <w:t xml:space="preserve"> </w:t>
      </w:r>
      <w:r>
        <w:rPr>
          <w:rFonts w:ascii="Times New Roman" w:hAnsi="Times New Roman"/>
        </w:rPr>
        <w:t>seguros</w:t>
      </w:r>
      <w:r>
        <w:rPr>
          <w:rFonts w:ascii="Times New Roman" w:hAnsi="Times New Roman"/>
          <w:spacing w:val="41"/>
        </w:rPr>
        <w:t xml:space="preserve"> </w:t>
      </w:r>
      <w:r>
        <w:rPr>
          <w:rFonts w:ascii="Times New Roman" w:hAnsi="Times New Roman"/>
          <w:spacing w:val="-1"/>
        </w:rPr>
        <w:t>devengadas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43"/>
        </w:rPr>
        <w:t xml:space="preserve"> </w:t>
      </w:r>
      <w:r>
        <w:rPr>
          <w:rFonts w:ascii="Times New Roman" w:hAnsi="Times New Roman"/>
          <w:spacing w:val="-2"/>
        </w:rPr>
        <w:t>enero</w:t>
      </w:r>
      <w:r>
        <w:rPr>
          <w:rFonts w:ascii="Times New Roman" w:hAnsi="Times New Roman"/>
          <w:spacing w:val="49"/>
        </w:rPr>
        <w:t xml:space="preserve"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1"/>
        </w:rPr>
        <w:t xml:space="preserve"> </w:t>
      </w:r>
      <w:r>
        <w:rPr>
          <w:rFonts w:ascii="Times New Roman" w:hAnsi="Times New Roman"/>
        </w:rPr>
        <w:t>diciembre</w:t>
      </w:r>
      <w:r>
        <w:rPr>
          <w:rFonts w:ascii="Times New Roman" w:hAnsi="Times New Roman"/>
          <w:spacing w:val="32"/>
        </w:rPr>
        <w:t xml:space="preserve"> </w:t>
      </w:r>
      <w:r>
        <w:rPr>
          <w:rFonts w:ascii="Times New Roman" w:hAnsi="Times New Roman"/>
        </w:rPr>
        <w:t>2012,</w:t>
      </w:r>
      <w:r>
        <w:rPr>
          <w:rFonts w:ascii="Times New Roman" w:hAnsi="Times New Roman"/>
          <w:spacing w:val="42"/>
        </w:rPr>
        <w:t xml:space="preserve"> </w:t>
      </w:r>
      <w:r>
        <w:rPr>
          <w:rFonts w:ascii="Times New Roman" w:hAnsi="Times New Roman"/>
          <w:spacing w:val="-2"/>
        </w:rPr>
        <w:t>las</w:t>
      </w:r>
      <w:r>
        <w:rPr>
          <w:rFonts w:ascii="Times New Roman" w:hAnsi="Times New Roman"/>
          <w:spacing w:val="41"/>
        </w:rPr>
        <w:t xml:space="preserve"> </w:t>
      </w:r>
      <w:r>
        <w:rPr>
          <w:rFonts w:ascii="Times New Roman" w:hAnsi="Times New Roman"/>
          <w:spacing w:val="-1"/>
        </w:rPr>
        <w:t>cuales</w:t>
      </w:r>
      <w:r>
        <w:rPr>
          <w:rFonts w:ascii="Times New Roman" w:hAnsi="Times New Roman"/>
          <w:spacing w:val="56"/>
          <w:w w:val="102"/>
        </w:rPr>
        <w:t xml:space="preserve"> </w:t>
      </w:r>
      <w:r>
        <w:rPr>
          <w:rFonts w:ascii="Times New Roman" w:hAnsi="Times New Roman"/>
          <w:spacing w:val="-2"/>
        </w:rPr>
        <w:t>serán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  <w:spacing w:val="-1"/>
        </w:rPr>
        <w:t>diferidas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al</w:t>
      </w:r>
      <w:r>
        <w:rPr>
          <w:rFonts w:ascii="Times New Roman" w:hAnsi="Times New Roman"/>
          <w:spacing w:val="14"/>
        </w:rPr>
        <w:t xml:space="preserve"> </w:t>
      </w:r>
      <w:r>
        <w:rPr>
          <w:rFonts w:ascii="Times New Roman" w:hAnsi="Times New Roman"/>
          <w:spacing w:val="-2"/>
        </w:rPr>
        <w:t>gasto</w:t>
      </w:r>
      <w:r>
        <w:rPr>
          <w:rFonts w:ascii="Times New Roman" w:hAnsi="Times New Roman"/>
          <w:spacing w:val="22"/>
        </w:rPr>
        <w:t xml:space="preserve"> </w:t>
      </w:r>
      <w:r>
        <w:rPr>
          <w:rFonts w:ascii="Times New Roman" w:hAnsi="Times New Roman"/>
          <w:spacing w:val="-2"/>
        </w:rPr>
        <w:t>contable</w:t>
      </w:r>
      <w:r>
        <w:rPr>
          <w:rFonts w:ascii="Times New Roman" w:hAnsi="Times New Roman"/>
          <w:spacing w:val="15"/>
        </w:rPr>
        <w:t xml:space="preserve"> </w:t>
      </w:r>
      <w:r>
        <w:rPr>
          <w:rFonts w:ascii="Times New Roman" w:hAnsi="Times New Roman"/>
          <w:spacing w:val="-1"/>
        </w:rPr>
        <w:t>según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  <w:spacing w:val="1"/>
        </w:rPr>
        <w:t>el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periodo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15"/>
        </w:rPr>
        <w:t xml:space="preserve"> </w:t>
      </w:r>
      <w:r>
        <w:rPr>
          <w:rFonts w:ascii="Times New Roman" w:hAnsi="Times New Roman"/>
          <w:spacing w:val="-2"/>
        </w:rPr>
        <w:t>vigencia.</w:t>
      </w:r>
    </w:p>
    <w:p w:rsidR="00C95FE4" w:rsidRDefault="00C95FE4">
      <w:pPr>
        <w:spacing w:before="6"/>
        <w:rPr>
          <w:rFonts w:ascii="Times New Roman" w:eastAsia="Times New Roman" w:hAnsi="Times New Roman" w:cs="Times New Roman"/>
        </w:rPr>
      </w:pPr>
    </w:p>
    <w:p w:rsidR="00C95FE4" w:rsidRDefault="007758B2">
      <w:pPr>
        <w:numPr>
          <w:ilvl w:val="0"/>
          <w:numId w:val="2"/>
        </w:numPr>
        <w:tabs>
          <w:tab w:val="left" w:pos="796"/>
        </w:tabs>
        <w:spacing w:line="245" w:lineRule="auto"/>
        <w:ind w:right="18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spacing w:val="-1"/>
        </w:rPr>
        <w:t>Pólizas</w:t>
      </w:r>
      <w:r>
        <w:rPr>
          <w:rFonts w:ascii="Times New Roman" w:hAnsi="Times New Roman"/>
          <w:b/>
          <w:spacing w:val="25"/>
        </w:rPr>
        <w:t xml:space="preserve"> </w:t>
      </w:r>
      <w:r>
        <w:rPr>
          <w:rFonts w:ascii="Times New Roman" w:hAnsi="Times New Roman"/>
          <w:b/>
        </w:rPr>
        <w:t>vencidas</w:t>
      </w:r>
      <w:r>
        <w:rPr>
          <w:rFonts w:ascii="Times New Roman" w:hAnsi="Times New Roman"/>
          <w:b/>
          <w:spacing w:val="25"/>
        </w:rPr>
        <w:t xml:space="preserve"> </w:t>
      </w:r>
      <w:r>
        <w:rPr>
          <w:rFonts w:ascii="Times New Roman" w:hAnsi="Times New Roman"/>
          <w:b/>
        </w:rPr>
        <w:t>en</w:t>
      </w:r>
      <w:r>
        <w:rPr>
          <w:rFonts w:ascii="Times New Roman" w:hAnsi="Times New Roman"/>
          <w:b/>
          <w:spacing w:val="26"/>
        </w:rPr>
        <w:t xml:space="preserve"> </w:t>
      </w:r>
      <w:r>
        <w:rPr>
          <w:rFonts w:ascii="Times New Roman" w:hAnsi="Times New Roman"/>
          <w:b/>
        </w:rPr>
        <w:t>el</w:t>
      </w:r>
      <w:r>
        <w:rPr>
          <w:rFonts w:ascii="Times New Roman" w:hAnsi="Times New Roman"/>
          <w:b/>
          <w:spacing w:val="26"/>
        </w:rPr>
        <w:t xml:space="preserve"> </w:t>
      </w:r>
      <w:r>
        <w:rPr>
          <w:rFonts w:ascii="Times New Roman" w:hAnsi="Times New Roman"/>
          <w:b/>
        </w:rPr>
        <w:t>2012:</w:t>
      </w:r>
      <w:r>
        <w:rPr>
          <w:rFonts w:ascii="Times New Roman" w:hAnsi="Times New Roman"/>
          <w:b/>
          <w:spacing w:val="29"/>
        </w:rPr>
        <w:t xml:space="preserve"> </w:t>
      </w:r>
      <w:r>
        <w:rPr>
          <w:rFonts w:ascii="Times New Roman" w:hAnsi="Times New Roman"/>
          <w:spacing w:val="-1"/>
        </w:rPr>
        <w:t>Gasto</w:t>
      </w:r>
      <w:r>
        <w:rPr>
          <w:rFonts w:ascii="Times New Roman" w:hAnsi="Times New Roman"/>
          <w:spacing w:val="30"/>
        </w:rPr>
        <w:t xml:space="preserve"> </w:t>
      </w:r>
      <w:r>
        <w:rPr>
          <w:rFonts w:ascii="Times New Roman" w:hAnsi="Times New Roman"/>
          <w:spacing w:val="-1"/>
        </w:rPr>
        <w:t>contable</w:t>
      </w:r>
      <w:r>
        <w:rPr>
          <w:rFonts w:ascii="Times New Roman" w:hAnsi="Times New Roman"/>
          <w:spacing w:val="27"/>
        </w:rPr>
        <w:t xml:space="preserve"> </w:t>
      </w:r>
      <w:r>
        <w:rPr>
          <w:rFonts w:ascii="Times New Roman" w:hAnsi="Times New Roman"/>
          <w:spacing w:val="-1"/>
        </w:rPr>
        <w:t>diferido</w:t>
      </w:r>
      <w:r>
        <w:rPr>
          <w:rFonts w:ascii="Times New Roman" w:hAnsi="Times New Roman"/>
          <w:spacing w:val="30"/>
        </w:rPr>
        <w:t xml:space="preserve"> </w:t>
      </w:r>
      <w:r>
        <w:rPr>
          <w:rFonts w:ascii="Times New Roman" w:hAnsi="Times New Roman"/>
        </w:rPr>
        <w:t>por</w:t>
      </w:r>
      <w:r>
        <w:rPr>
          <w:rFonts w:ascii="Times New Roman" w:hAnsi="Times New Roman"/>
          <w:spacing w:val="28"/>
        </w:rPr>
        <w:t xml:space="preserve"> </w:t>
      </w:r>
      <w:r>
        <w:rPr>
          <w:rFonts w:ascii="Times New Roman" w:hAnsi="Times New Roman"/>
          <w:spacing w:val="-2"/>
        </w:rPr>
        <w:t>concepto</w:t>
      </w:r>
      <w:r>
        <w:rPr>
          <w:rFonts w:ascii="Times New Roman" w:hAnsi="Times New Roman"/>
          <w:spacing w:val="36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21"/>
        </w:rPr>
        <w:t xml:space="preserve"> </w:t>
      </w:r>
      <w:r>
        <w:rPr>
          <w:rFonts w:ascii="Times New Roman" w:hAnsi="Times New Roman"/>
          <w:spacing w:val="-1"/>
        </w:rPr>
        <w:t>pólizas</w:t>
      </w:r>
      <w:r>
        <w:rPr>
          <w:rFonts w:ascii="Times New Roman" w:hAnsi="Times New Roman"/>
          <w:spacing w:val="25"/>
        </w:rPr>
        <w:t xml:space="preserve"> </w:t>
      </w:r>
      <w:r>
        <w:rPr>
          <w:rFonts w:ascii="Times New Roman" w:hAnsi="Times New Roman"/>
          <w:spacing w:val="-1"/>
        </w:rPr>
        <w:t>consumidas</w:t>
      </w:r>
      <w:r>
        <w:rPr>
          <w:rFonts w:ascii="Times New Roman" w:hAnsi="Times New Roman"/>
          <w:spacing w:val="26"/>
        </w:rPr>
        <w:t xml:space="preserve"> </w:t>
      </w:r>
      <w:r>
        <w:rPr>
          <w:rFonts w:ascii="Times New Roman" w:hAnsi="Times New Roman"/>
          <w:spacing w:val="1"/>
        </w:rPr>
        <w:t>al</w:t>
      </w:r>
      <w:r>
        <w:rPr>
          <w:rFonts w:ascii="Times New Roman" w:hAnsi="Times New Roman"/>
          <w:spacing w:val="20"/>
        </w:rPr>
        <w:t xml:space="preserve"> </w:t>
      </w:r>
      <w:r>
        <w:rPr>
          <w:rFonts w:ascii="Times New Roman" w:hAnsi="Times New Roman"/>
          <w:spacing w:val="2"/>
        </w:rPr>
        <w:t>31</w:t>
      </w:r>
      <w:r>
        <w:rPr>
          <w:rFonts w:ascii="Times New Roman" w:hAnsi="Times New Roman"/>
          <w:spacing w:val="73"/>
          <w:w w:val="102"/>
        </w:rPr>
        <w:t xml:space="preserve"> </w:t>
      </w:r>
      <w:r>
        <w:rPr>
          <w:rFonts w:ascii="Times New Roman" w:hAnsi="Times New Roman"/>
          <w:spacing w:val="2"/>
        </w:rPr>
        <w:t>de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  <w:spacing w:val="-1"/>
        </w:rPr>
        <w:t>diciembre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  <w:spacing w:val="-1"/>
        </w:rPr>
        <w:t>2012.</w:t>
      </w:r>
    </w:p>
    <w:sectPr w:rsidR="00C95FE4" w:rsidSect="002B1814">
      <w:footerReference w:type="default" r:id="rId71"/>
      <w:pgSz w:w="12240" w:h="15840"/>
      <w:pgMar w:top="2020" w:right="1020" w:bottom="880" w:left="1360" w:header="623" w:footer="695" w:gutter="0"/>
      <w:pgNumType w:start="10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4DAE" w:rsidRDefault="00724DAE">
      <w:r>
        <w:separator/>
      </w:r>
    </w:p>
  </w:endnote>
  <w:endnote w:type="continuationSeparator" w:id="0">
    <w:p w:rsidR="00724DAE" w:rsidRDefault="00724D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lgerian">
    <w:altName w:val="Algerian"/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FE4" w:rsidRDefault="002B1814">
    <w:pPr>
      <w:spacing w:line="14" w:lineRule="auto"/>
      <w:rPr>
        <w:sz w:val="20"/>
        <w:szCs w:val="20"/>
      </w:rPr>
    </w:pPr>
    <w:r w:rsidRPr="002B181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129" type="#_x0000_t202" style="position:absolute;margin-left:544.5pt;margin-top:746.25pt;width:9.3pt;height:12.4pt;z-index:-344176;mso-position-horizontal-relative:page;mso-position-vertical-relative:page" filled="f" stroked="f">
          <v:textbox inset="0,0,0,0">
            <w:txbxContent>
              <w:p w:rsidR="00C95FE4" w:rsidRDefault="002B1814">
                <w:pPr>
                  <w:spacing w:line="229" w:lineRule="exact"/>
                  <w:ind w:left="40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  <w:r>
                  <w:fldChar w:fldCharType="begin"/>
                </w:r>
                <w:r w:rsidR="007758B2">
                  <w:rPr>
                    <w:rFonts w:ascii="Calibri"/>
                    <w:w w:val="105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8B5C50">
                  <w:rPr>
                    <w:rFonts w:ascii="Calibri"/>
                    <w:noProof/>
                    <w:w w:val="105"/>
                    <w:sz w:val="2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FE4" w:rsidRDefault="002B1814">
    <w:pPr>
      <w:spacing w:line="14" w:lineRule="auto"/>
      <w:rPr>
        <w:sz w:val="19"/>
        <w:szCs w:val="19"/>
      </w:rPr>
    </w:pPr>
    <w:r w:rsidRPr="002B181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3204" type="#_x0000_t202" style="position:absolute;margin-left:539.2pt;margin-top:746.25pt;width:14.55pt;height:12.4pt;z-index:-343816;mso-position-horizontal-relative:page;mso-position-vertical-relative:page" filled="f" stroked="f">
          <v:textbox inset="0,0,0,0">
            <w:txbxContent>
              <w:p w:rsidR="00C95FE4" w:rsidRDefault="002B1814">
                <w:pPr>
                  <w:spacing w:line="229" w:lineRule="exact"/>
                  <w:ind w:left="40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  <w:r>
                  <w:fldChar w:fldCharType="begin"/>
                </w:r>
                <w:r w:rsidR="007758B2">
                  <w:rPr>
                    <w:rFonts w:ascii="Calibri"/>
                    <w:w w:val="105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7758B2">
                  <w:rPr>
                    <w:rFonts w:ascii="Calibri"/>
                    <w:noProof/>
                    <w:w w:val="105"/>
                    <w:sz w:val="20"/>
                  </w:rPr>
                  <w:t>89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FE4" w:rsidRDefault="002B1814">
    <w:pPr>
      <w:spacing w:line="14" w:lineRule="auto"/>
      <w:rPr>
        <w:sz w:val="20"/>
        <w:szCs w:val="20"/>
      </w:rPr>
    </w:pPr>
    <w:r w:rsidRPr="002B181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9.2pt;margin-top:746.25pt;width:14.55pt;height:12.4pt;z-index:-343768;mso-position-horizontal-relative:page;mso-position-vertical-relative:page" filled="f" stroked="f">
          <v:textbox inset="0,0,0,0">
            <w:txbxContent>
              <w:p w:rsidR="00C95FE4" w:rsidRDefault="002B1814">
                <w:pPr>
                  <w:spacing w:line="229" w:lineRule="exact"/>
                  <w:ind w:left="40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  <w:r>
                  <w:fldChar w:fldCharType="begin"/>
                </w:r>
                <w:r w:rsidR="007758B2">
                  <w:rPr>
                    <w:rFonts w:ascii="Calibri"/>
                    <w:w w:val="105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7758B2">
                  <w:rPr>
                    <w:rFonts w:ascii="Calibri"/>
                    <w:noProof/>
                    <w:w w:val="105"/>
                    <w:sz w:val="20"/>
                  </w:rPr>
                  <w:t>99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FE4" w:rsidRDefault="002B1814">
    <w:pPr>
      <w:spacing w:line="14" w:lineRule="auto"/>
      <w:rPr>
        <w:sz w:val="20"/>
        <w:szCs w:val="20"/>
      </w:rPr>
    </w:pPr>
    <w:r w:rsidRPr="002B181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3.9pt;margin-top:746.25pt;width:19.85pt;height:12.4pt;z-index:-343744;mso-position-horizontal-relative:page;mso-position-vertical-relative:page" filled="f" stroked="f">
          <v:textbox inset="0,0,0,0">
            <w:txbxContent>
              <w:p w:rsidR="00C95FE4" w:rsidRDefault="002B1814">
                <w:pPr>
                  <w:spacing w:line="229" w:lineRule="exact"/>
                  <w:ind w:left="40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  <w:r>
                  <w:fldChar w:fldCharType="begin"/>
                </w:r>
                <w:r w:rsidR="007758B2">
                  <w:rPr>
                    <w:rFonts w:ascii="Calibri"/>
                    <w:w w:val="105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7758B2">
                  <w:rPr>
                    <w:rFonts w:ascii="Calibri"/>
                    <w:noProof/>
                    <w:w w:val="105"/>
                    <w:sz w:val="20"/>
                  </w:rPr>
                  <w:t>100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FE4" w:rsidRDefault="002B1814">
    <w:pPr>
      <w:spacing w:line="14" w:lineRule="auto"/>
      <w:rPr>
        <w:sz w:val="20"/>
        <w:szCs w:val="20"/>
      </w:rPr>
    </w:pPr>
    <w:r w:rsidRPr="002B181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8975" type="#_x0000_t202" style="position:absolute;margin-left:539.2pt;margin-top:746.25pt;width:14.55pt;height:12.4pt;z-index:-344128;mso-position-horizontal-relative:page;mso-position-vertical-relative:page" filled="f" stroked="f">
          <v:textbox inset="0,0,0,0">
            <w:txbxContent>
              <w:p w:rsidR="00C95FE4" w:rsidRDefault="002B1814">
                <w:pPr>
                  <w:spacing w:line="229" w:lineRule="exact"/>
                  <w:ind w:left="40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  <w:r>
                  <w:fldChar w:fldCharType="begin"/>
                </w:r>
                <w:r w:rsidR="007758B2">
                  <w:rPr>
                    <w:rFonts w:ascii="Calibri"/>
                    <w:w w:val="105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8B5C50">
                  <w:rPr>
                    <w:rFonts w:ascii="Calibri"/>
                    <w:noProof/>
                    <w:w w:val="105"/>
                    <w:sz w:val="20"/>
                  </w:rP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FE4" w:rsidRDefault="002B1814">
    <w:pPr>
      <w:spacing w:line="14" w:lineRule="auto"/>
      <w:rPr>
        <w:sz w:val="19"/>
        <w:szCs w:val="19"/>
      </w:rPr>
    </w:pPr>
    <w:r w:rsidRPr="002B181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8974" type="#_x0000_t202" style="position:absolute;margin-left:539.2pt;margin-top:746.25pt;width:14.55pt;height:12.4pt;z-index:-344104;mso-position-horizontal-relative:page;mso-position-vertical-relative:page" filled="f" stroked="f">
          <v:textbox inset="0,0,0,0">
            <w:txbxContent>
              <w:p w:rsidR="00C95FE4" w:rsidRDefault="002B1814">
                <w:pPr>
                  <w:spacing w:line="229" w:lineRule="exact"/>
                  <w:ind w:left="40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  <w:r>
                  <w:fldChar w:fldCharType="begin"/>
                </w:r>
                <w:r w:rsidR="007758B2">
                  <w:rPr>
                    <w:rFonts w:ascii="Calibri"/>
                    <w:w w:val="105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8B5C50">
                  <w:rPr>
                    <w:rFonts w:ascii="Calibri"/>
                    <w:noProof/>
                    <w:w w:val="105"/>
                    <w:sz w:val="20"/>
                  </w:rPr>
                  <w:t>19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FE4" w:rsidRDefault="002B1814">
    <w:pPr>
      <w:spacing w:line="14" w:lineRule="auto"/>
      <w:rPr>
        <w:sz w:val="20"/>
        <w:szCs w:val="20"/>
      </w:rPr>
    </w:pPr>
    <w:r w:rsidRPr="002B181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7820" type="#_x0000_t202" style="position:absolute;margin-left:539.2pt;margin-top:746.25pt;width:14.55pt;height:12.4pt;z-index:-344056;mso-position-horizontal-relative:page;mso-position-vertical-relative:page" filled="f" stroked="f">
          <v:textbox inset="0,0,0,0">
            <w:txbxContent>
              <w:p w:rsidR="00C95FE4" w:rsidRDefault="002B1814">
                <w:pPr>
                  <w:spacing w:line="229" w:lineRule="exact"/>
                  <w:ind w:left="40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  <w:r>
                  <w:fldChar w:fldCharType="begin"/>
                </w:r>
                <w:r w:rsidR="007758B2">
                  <w:rPr>
                    <w:rFonts w:ascii="Calibri"/>
                    <w:w w:val="105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8B5C50">
                  <w:rPr>
                    <w:rFonts w:ascii="Calibri"/>
                    <w:noProof/>
                    <w:w w:val="105"/>
                    <w:sz w:val="20"/>
                  </w:rPr>
                  <w:t>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FE4" w:rsidRDefault="002B1814">
    <w:pPr>
      <w:spacing w:line="14" w:lineRule="auto"/>
      <w:rPr>
        <w:sz w:val="20"/>
        <w:szCs w:val="20"/>
      </w:rPr>
    </w:pPr>
    <w:r w:rsidRPr="002B181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6666" type="#_x0000_t202" style="position:absolute;margin-left:539.2pt;margin-top:746.25pt;width:14.55pt;height:12.4pt;z-index:-344008;mso-position-horizontal-relative:page;mso-position-vertical-relative:page" filled="f" stroked="f">
          <v:textbox inset="0,0,0,0">
            <w:txbxContent>
              <w:p w:rsidR="00C95FE4" w:rsidRDefault="002B1814">
                <w:pPr>
                  <w:spacing w:line="229" w:lineRule="exact"/>
                  <w:ind w:left="40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  <w:r>
                  <w:fldChar w:fldCharType="begin"/>
                </w:r>
                <w:r w:rsidR="007758B2">
                  <w:rPr>
                    <w:rFonts w:ascii="Calibri"/>
                    <w:w w:val="105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8B5C50">
                  <w:rPr>
                    <w:rFonts w:ascii="Calibri"/>
                    <w:noProof/>
                    <w:w w:val="105"/>
                    <w:sz w:val="20"/>
                  </w:rPr>
                  <w:t>39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FE4" w:rsidRDefault="002B1814">
    <w:pPr>
      <w:spacing w:line="14" w:lineRule="auto"/>
      <w:rPr>
        <w:sz w:val="20"/>
        <w:szCs w:val="20"/>
      </w:rPr>
    </w:pPr>
    <w:r w:rsidRPr="002B181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6665" type="#_x0000_t202" style="position:absolute;margin-left:539.2pt;margin-top:746.25pt;width:14.55pt;height:12.4pt;z-index:-343984;mso-position-horizontal-relative:page;mso-position-vertical-relative:page" filled="f" stroked="f">
          <v:textbox inset="0,0,0,0">
            <w:txbxContent>
              <w:p w:rsidR="00C95FE4" w:rsidRDefault="002B1814">
                <w:pPr>
                  <w:spacing w:line="229" w:lineRule="exact"/>
                  <w:ind w:left="40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  <w:r>
                  <w:fldChar w:fldCharType="begin"/>
                </w:r>
                <w:r w:rsidR="007758B2">
                  <w:rPr>
                    <w:rFonts w:ascii="Calibri"/>
                    <w:w w:val="105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8B5C50">
                  <w:rPr>
                    <w:rFonts w:ascii="Calibri"/>
                    <w:noProof/>
                    <w:w w:val="105"/>
                    <w:sz w:val="20"/>
                  </w:rPr>
                  <w:t>49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FE4" w:rsidRDefault="002B1814">
    <w:pPr>
      <w:spacing w:line="14" w:lineRule="auto"/>
      <w:rPr>
        <w:sz w:val="19"/>
        <w:szCs w:val="19"/>
      </w:rPr>
    </w:pPr>
    <w:r w:rsidRPr="002B181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5513" type="#_x0000_t202" style="position:absolute;margin-left:539.2pt;margin-top:746.25pt;width:14.55pt;height:12.4pt;z-index:-343936;mso-position-horizontal-relative:page;mso-position-vertical-relative:page" filled="f" stroked="f">
          <v:textbox inset="0,0,0,0">
            <w:txbxContent>
              <w:p w:rsidR="00C95FE4" w:rsidRDefault="002B1814">
                <w:pPr>
                  <w:spacing w:line="229" w:lineRule="exact"/>
                  <w:ind w:left="40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  <w:r>
                  <w:fldChar w:fldCharType="begin"/>
                </w:r>
                <w:r w:rsidR="007758B2">
                  <w:rPr>
                    <w:rFonts w:ascii="Calibri"/>
                    <w:w w:val="105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8B5C50">
                  <w:rPr>
                    <w:rFonts w:ascii="Calibri"/>
                    <w:noProof/>
                    <w:w w:val="105"/>
                    <w:sz w:val="20"/>
                  </w:rPr>
                  <w:t>59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FE4" w:rsidRDefault="002B1814">
    <w:pPr>
      <w:spacing w:line="14" w:lineRule="auto"/>
      <w:rPr>
        <w:sz w:val="20"/>
        <w:szCs w:val="20"/>
      </w:rPr>
    </w:pPr>
    <w:r w:rsidRPr="002B181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4359" type="#_x0000_t202" style="position:absolute;margin-left:539.2pt;margin-top:746.25pt;width:14.55pt;height:12.4pt;z-index:-343888;mso-position-horizontal-relative:page;mso-position-vertical-relative:page" filled="f" stroked="f">
          <v:textbox inset="0,0,0,0">
            <w:txbxContent>
              <w:p w:rsidR="00C95FE4" w:rsidRDefault="002B1814">
                <w:pPr>
                  <w:spacing w:line="229" w:lineRule="exact"/>
                  <w:ind w:left="40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  <w:r>
                  <w:fldChar w:fldCharType="begin"/>
                </w:r>
                <w:r w:rsidR="007758B2">
                  <w:rPr>
                    <w:rFonts w:ascii="Calibri"/>
                    <w:w w:val="105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8B5C50">
                  <w:rPr>
                    <w:rFonts w:ascii="Calibri"/>
                    <w:noProof/>
                    <w:w w:val="105"/>
                    <w:sz w:val="20"/>
                  </w:rPr>
                  <w:t>69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FE4" w:rsidRDefault="002B1814">
    <w:pPr>
      <w:spacing w:line="14" w:lineRule="auto"/>
      <w:rPr>
        <w:sz w:val="19"/>
        <w:szCs w:val="19"/>
      </w:rPr>
    </w:pPr>
    <w:r w:rsidRPr="002B181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4358" type="#_x0000_t202" style="position:absolute;margin-left:539.2pt;margin-top:746.25pt;width:14.55pt;height:12.4pt;z-index:-343864;mso-position-horizontal-relative:page;mso-position-vertical-relative:page" filled="f" stroked="f">
          <v:textbox inset="0,0,0,0">
            <w:txbxContent>
              <w:p w:rsidR="00C95FE4" w:rsidRDefault="002B1814">
                <w:pPr>
                  <w:spacing w:line="229" w:lineRule="exact"/>
                  <w:ind w:left="40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  <w:r>
                  <w:fldChar w:fldCharType="begin"/>
                </w:r>
                <w:r w:rsidR="007758B2">
                  <w:rPr>
                    <w:rFonts w:ascii="Calibri"/>
                    <w:w w:val="105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7758B2">
                  <w:rPr>
                    <w:rFonts w:ascii="Calibri"/>
                    <w:noProof/>
                    <w:w w:val="105"/>
                    <w:sz w:val="20"/>
                  </w:rPr>
                  <w:t>79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4DAE" w:rsidRDefault="00724DAE">
      <w:r>
        <w:separator/>
      </w:r>
    </w:p>
  </w:footnote>
  <w:footnote w:type="continuationSeparator" w:id="0">
    <w:p w:rsidR="00724DAE" w:rsidRDefault="00724D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FE4" w:rsidRDefault="002B1814">
    <w:pPr>
      <w:spacing w:line="14" w:lineRule="auto"/>
      <w:rPr>
        <w:sz w:val="20"/>
        <w:szCs w:val="20"/>
      </w:rPr>
    </w:pPr>
    <w:r w:rsidRPr="002B1814">
      <w:pict>
        <v:group id="_x0000_s10130" style="position:absolute;margin-left:73.05pt;margin-top:31.15pt;width:482.05pt;height:70.2pt;z-index:-344200;mso-position-horizontal-relative:page;mso-position-vertical-relative:page" coordorigin="1461,623" coordsize="9641,1404">
          <v:group id="_x0000_s11281" style="position:absolute;left:1517;top:1992;width:9538;height:2" coordorigin="1517,1992" coordsize="9538,2">
            <v:shape id="_x0000_s11282" style="position:absolute;left:1517;top:1992;width:9538;height:2" coordorigin="1517,1992" coordsize="9538,0" path="m1517,1992r9537,e" filled="f" strokecolor="#fefefe" strokeweight=".58pt">
              <v:path arrowok="t"/>
            </v:shape>
          </v:group>
          <v:group id="_x0000_s11279" style="position:absolute;left:1516;top:658;width:41;height:1330" coordorigin="1516,658" coordsize="41,1330">
            <v:shape id="_x0000_s11280" style="position:absolute;left:1516;top:658;width:41;height:1330" coordorigin="1516,658" coordsize="41,1330" path="m1516,1987r40,l1556,658r-40,l1516,1987xe" fillcolor="#fefefe" stroked="f">
              <v:path arrowok="t"/>
            </v:shape>
          </v:group>
          <v:group id="_x0000_s11277" style="position:absolute;left:11038;top:658;width:2;height:1330" coordorigin="11038,658" coordsize="2,1330">
            <v:shape id="_x0000_s11278" style="position:absolute;left:11038;top:658;width:2;height:1330" coordorigin="11038,658" coordsize="0,1330" path="m11038,658r,1329e" filled="f" strokecolor="#fefefe" strokeweight="1.78pt">
              <v:path arrowok="t"/>
            </v:shape>
          </v:group>
          <v:group id="_x0000_s11275" style="position:absolute;left:1555;top:1985;width:9466;height:2" coordorigin="1555,1985" coordsize="9466,2">
            <v:shape id="_x0000_s11276" style="position:absolute;left:1555;top:1985;width:9466;height:2" coordorigin="1555,1985" coordsize="9466,0" path="m1555,1985r9466,e" filled="f" strokecolor="#fefefe" strokeweight=".34pt">
              <v:path arrowok="t"/>
            </v:shape>
          </v:group>
          <v:group id="_x0000_s11273" style="position:absolute;left:1554;top:658;width:36;height:1325" coordorigin="1554,658" coordsize="36,1325">
            <v:shape id="_x0000_s11274" style="position:absolute;left:1554;top:658;width:36;height:1325" coordorigin="1554,658" coordsize="36,1325" path="m1554,1982r36,l1590,658r-36,l1554,1982xe" fillcolor="#fefefe" stroked="f">
              <v:path arrowok="t"/>
            </v:shape>
          </v:group>
          <v:group id="_x0000_s11271" style="position:absolute;left:10986;top:658;width:36;height:1325" coordorigin="10986,658" coordsize="36,1325">
            <v:shape id="_x0000_s11272" style="position:absolute;left:10986;top:658;width:36;height:1325" coordorigin="10986,658" coordsize="36,1325" path="m10986,1982r36,l11022,658r-36,l10986,1982xe" fillcolor="#fefefe" stroked="f">
              <v:path arrowok="t"/>
            </v:shape>
          </v:group>
          <v:group id="_x0000_s11269" style="position:absolute;left:1589;top:1980;width:9399;height:2" coordorigin="1589,1980" coordsize="9399,2">
            <v:shape id="_x0000_s11270" style="position:absolute;left:1589;top:1980;width:9399;height:2" coordorigin="1589,1980" coordsize="9399,0" path="m1589,1980r9398,e" filled="f" strokecolor="#fefefe" strokeweight=".34pt">
              <v:path arrowok="t"/>
            </v:shape>
          </v:group>
          <v:group id="_x0000_s11267" style="position:absolute;left:1606;top:658;width:2;height:1320" coordorigin="1606,658" coordsize="2,1320">
            <v:shape id="_x0000_s11268" style="position:absolute;left:1606;top:658;width:2;height:1320" coordorigin="1606,658" coordsize="0,1320" path="m1606,658r,1320e" filled="f" strokecolor="#fefefe" strokeweight="1.78pt">
              <v:path arrowok="t"/>
            </v:shape>
          </v:group>
          <v:group id="_x0000_s11265" style="position:absolute;left:10948;top:658;width:41;height:1320" coordorigin="10948,658" coordsize="41,1320">
            <v:shape id="_x0000_s11266" style="position:absolute;left:10948;top:658;width:41;height:1320" coordorigin="10948,658" coordsize="41,1320" path="m10948,1978r40,l10988,658r-40,l10948,1978xe" fillcolor="#fefefe" stroked="f">
              <v:path arrowok="t"/>
            </v:shape>
          </v:group>
          <v:group id="_x0000_s11263" style="position:absolute;left:1622;top:1973;width:9327;height:2" coordorigin="1622,1973" coordsize="9327,2">
            <v:shape id="_x0000_s11264" style="position:absolute;left:1622;top:1973;width:9327;height:2" coordorigin="1622,1973" coordsize="9327,0" path="m1622,1973r9327,e" filled="f" strokecolor="#fefefe" strokeweight=".58pt">
              <v:path arrowok="t"/>
            </v:shape>
          </v:group>
          <v:group id="_x0000_s11261" style="position:absolute;left:1639;top:658;width:2;height:1311" coordorigin="1639,658" coordsize="2,1311">
            <v:shape id="_x0000_s11262" style="position:absolute;left:1639;top:658;width:2;height:1311" coordorigin="1639,658" coordsize="0,1311" path="m1639,658r,1310e" filled="f" strokecolor="#fefefe" strokeweight="1.78pt">
              <v:path arrowok="t"/>
            </v:shape>
          </v:group>
          <v:group id="_x0000_s11259" style="position:absolute;left:10909;top:658;width:41;height:1311" coordorigin="10909,658" coordsize="41,1311">
            <v:shape id="_x0000_s11260" style="position:absolute;left:10909;top:658;width:41;height:1311" coordorigin="10909,658" coordsize="41,1311" path="m10909,1968r41,l10950,658r-41,l10909,1968xe" fillcolor="#fefefe" stroked="f">
              <v:path arrowok="t"/>
            </v:shape>
          </v:group>
          <v:group id="_x0000_s11257" style="position:absolute;left:1661;top:1966;width:9250;height:2" coordorigin="1661,1966" coordsize="9250,2">
            <v:shape id="_x0000_s11258" style="position:absolute;left:1661;top:1966;width:9250;height:2" coordorigin="1661,1966" coordsize="9250,0" path="m1661,1966r9249,e" filled="f" strokecolor="#fdfefe" strokeweight=".34pt">
              <v:path arrowok="t"/>
            </v:shape>
          </v:group>
          <v:group id="_x0000_s11255" style="position:absolute;left:1655;top:658;width:41;height:1306" coordorigin="1655,658" coordsize="41,1306">
            <v:shape id="_x0000_s11256" style="position:absolute;left:1655;top:658;width:41;height:1306" coordorigin="1655,658" coordsize="41,1306" path="m1655,1963r40,l1695,658r-40,l1655,1963xe" fillcolor="#fdfefe" stroked="f">
              <v:path arrowok="t"/>
            </v:shape>
          </v:group>
          <v:group id="_x0000_s11253" style="position:absolute;left:10894;top:658;width:2;height:1306" coordorigin="10894,658" coordsize="2,1306">
            <v:shape id="_x0000_s11254" style="position:absolute;left:10894;top:658;width:2;height:1306" coordorigin="10894,658" coordsize="0,1306" path="m10894,658r,1305e" filled="f" strokecolor="#fdfefe" strokeweight="1.78pt">
              <v:path arrowok="t"/>
            </v:shape>
          </v:group>
          <v:group id="_x0000_s11251" style="position:absolute;left:1694;top:1961;width:9183;height:2" coordorigin="1694,1961" coordsize="9183,2">
            <v:shape id="_x0000_s11252" style="position:absolute;left:1694;top:1961;width:9183;height:2" coordorigin="1694,1961" coordsize="9183,0" path="m1694,1961r9183,e" filled="f" strokecolor="#fdfdfe" strokeweight=".34pt">
              <v:path arrowok="t"/>
            </v:shape>
          </v:group>
          <v:group id="_x0000_s11249" style="position:absolute;left:1693;top:658;width:41;height:1301" coordorigin="1693,658" coordsize="41,1301">
            <v:shape id="_x0000_s11250" style="position:absolute;left:1693;top:658;width:41;height:1301" coordorigin="1693,658" coordsize="41,1301" path="m1693,1958r41,l1734,658r-41,l1693,1958xe" fillcolor="#fdfdfe" stroked="f">
              <v:path arrowok="t"/>
            </v:shape>
          </v:group>
          <v:group id="_x0000_s11247" style="position:absolute;left:10842;top:658;width:36;height:1301" coordorigin="10842,658" coordsize="36,1301">
            <v:shape id="_x0000_s11248" style="position:absolute;left:10842;top:658;width:36;height:1301" coordorigin="10842,658" coordsize="36,1301" path="m10842,1958r36,l10878,658r-36,l10842,1958xe" fillcolor="#fdfdfe" stroked="f">
              <v:path arrowok="t"/>
            </v:shape>
          </v:group>
          <v:group id="_x0000_s11245" style="position:absolute;left:1733;top:1956;width:9111;height:2" coordorigin="1733,1956" coordsize="9111,2">
            <v:shape id="_x0000_s11246" style="position:absolute;left:1733;top:1956;width:9111;height:2" coordorigin="1733,1956" coordsize="9111,0" path="m1733,1956r9110,e" filled="f" strokecolor="#fdfdfe" strokeweight=".34pt">
              <v:path arrowok="t"/>
            </v:shape>
          </v:group>
          <v:group id="_x0000_s11243" style="position:absolute;left:1732;top:658;width:36;height:1296" coordorigin="1732,658" coordsize="36,1296">
            <v:shape id="_x0000_s11244" style="position:absolute;left:1732;top:658;width:36;height:1296" coordorigin="1732,658" coordsize="36,1296" path="m1732,1954r35,l1767,658r-35,l1732,1954xe" fillcolor="#fdfdfe" stroked="f">
              <v:path arrowok="t"/>
            </v:shape>
          </v:group>
          <v:group id="_x0000_s11241" style="position:absolute;left:10804;top:658;width:41;height:1296" coordorigin="10804,658" coordsize="41,1296">
            <v:shape id="_x0000_s11242" style="position:absolute;left:10804;top:658;width:41;height:1296" coordorigin="10804,658" coordsize="41,1296" path="m10804,1954r40,l10844,658r-40,l10804,1954xe" fillcolor="#fdfdfe" stroked="f">
              <v:path arrowok="t"/>
            </v:shape>
          </v:group>
          <v:group id="_x0000_s11239" style="position:absolute;left:1766;top:1949;width:9039;height:2" coordorigin="1766,1949" coordsize="9039,2">
            <v:shape id="_x0000_s11240" style="position:absolute;left:1766;top:1949;width:9039;height:2" coordorigin="1766,1949" coordsize="9039,0" path="m1766,1949r9039,e" filled="f" strokecolor="#fdfdfe" strokeweight=".58pt">
              <v:path arrowok="t"/>
            </v:shape>
          </v:group>
          <v:group id="_x0000_s11237" style="position:absolute;left:1783;top:658;width:2;height:1287" coordorigin="1783,658" coordsize="2,1287">
            <v:shape id="_x0000_s11238" style="position:absolute;left:1783;top:658;width:2;height:1287" coordorigin="1783,658" coordsize="0,1287" path="m1783,658r,1286e" filled="f" strokecolor="#fdfdfe" strokeweight="1.78pt">
              <v:path arrowok="t"/>
            </v:shape>
          </v:group>
          <v:group id="_x0000_s11235" style="position:absolute;left:10770;top:658;width:36;height:1287" coordorigin="10770,658" coordsize="36,1287">
            <v:shape id="_x0000_s11236" style="position:absolute;left:10770;top:658;width:36;height:1287" coordorigin="10770,658" coordsize="36,1287" path="m10770,1944r36,l10806,658r-36,l10770,1944xe" fillcolor="#fdfdfe" stroked="f">
              <v:path arrowok="t"/>
            </v:shape>
          </v:group>
          <v:group id="_x0000_s11233" style="position:absolute;left:1800;top:1942;width:8972;height:2" coordorigin="1800,1942" coordsize="8972,2">
            <v:shape id="_x0000_s11234" style="position:absolute;left:1800;top:1942;width:8972;height:2" coordorigin="1800,1942" coordsize="8972,0" path="m1800,1942r8971,e" filled="f" strokecolor="#fcfdfe" strokeweight=".34pt">
              <v:path arrowok="t"/>
            </v:shape>
          </v:group>
          <v:group id="_x0000_s11231" style="position:absolute;left:1817;top:658;width:2;height:1282" coordorigin="1817,658" coordsize="2,1282">
            <v:shape id="_x0000_s11232" style="position:absolute;left:1817;top:658;width:2;height:1282" coordorigin="1817,658" coordsize="0,1282" path="m1817,658r,1281e" filled="f" strokecolor="#fcfdfe" strokeweight="1.78pt">
              <v:path arrowok="t"/>
            </v:shape>
          </v:group>
          <v:group id="_x0000_s11229" style="position:absolute;left:10732;top:658;width:41;height:1282" coordorigin="10732,658" coordsize="41,1282">
            <v:shape id="_x0000_s11230" style="position:absolute;left:10732;top:658;width:41;height:1282" coordorigin="10732,658" coordsize="41,1282" path="m10732,1939r40,l10772,658r-40,l10732,1939xe" fillcolor="#fcfdfe" stroked="f">
              <v:path arrowok="t"/>
            </v:shape>
          </v:group>
          <v:group id="_x0000_s11227" style="position:absolute;left:1834;top:1934;width:8900;height:2" coordorigin="1834,1934" coordsize="8900,2">
            <v:shape id="_x0000_s11228" style="position:absolute;left:1834;top:1934;width:8900;height:2" coordorigin="1834,1934" coordsize="8900,0" path="m1834,1934r8899,e" filled="f" strokecolor="#fcfdfe" strokeweight=".58pt">
              <v:path arrowok="t"/>
            </v:shape>
          </v:group>
          <v:group id="_x0000_s11225" style="position:absolute;left:1833;top:658;width:46;height:1272" coordorigin="1833,658" coordsize="46,1272">
            <v:shape id="_x0000_s11226" style="position:absolute;left:1833;top:658;width:46;height:1272" coordorigin="1833,658" coordsize="46,1272" path="m1833,1930r45,l1878,658r-45,l1833,1930xe" fillcolor="#fcfdfe" stroked="f">
              <v:path arrowok="t"/>
            </v:shape>
          </v:group>
          <v:group id="_x0000_s11223" style="position:absolute;left:10716;top:658;width:2;height:1272" coordorigin="10716,658" coordsize="2,1272">
            <v:shape id="_x0000_s11224" style="position:absolute;left:10716;top:658;width:2;height:1272" coordorigin="10716,658" coordsize="0,1272" path="m10716,658r,1272e" filled="f" strokecolor="#fcfdfe" strokeweight="1.78pt">
              <v:path arrowok="t"/>
            </v:shape>
          </v:group>
          <v:group id="_x0000_s11221" style="position:absolute;left:1877;top:1930;width:8823;height:2" coordorigin="1877,1930" coordsize="8823,2">
            <v:shape id="_x0000_s11222" style="position:absolute;left:1877;top:1930;width:8823;height:2" coordorigin="1877,1930" coordsize="8823,0" path="m1877,1930r8822,e" filled="f" strokecolor="#fcfcfe" strokeweight=".1pt">
              <v:path arrowok="t"/>
            </v:shape>
          </v:group>
          <v:group id="_x0000_s11219" style="position:absolute;left:1876;top:658;width:31;height:1268" coordorigin="1876,658" coordsize="31,1268">
            <v:shape id="_x0000_s11220" style="position:absolute;left:1876;top:658;width:31;height:1268" coordorigin="1876,658" coordsize="31,1268" path="m1876,1925r31,l1907,658r-31,l1876,1925xe" fillcolor="#fcfcfe" stroked="f">
              <v:path arrowok="t"/>
            </v:shape>
          </v:group>
          <v:group id="_x0000_s11217" style="position:absolute;left:10665;top:658;width:36;height:1272" coordorigin="10665,658" coordsize="36,1272">
            <v:shape id="_x0000_s11218" style="position:absolute;left:10665;top:658;width:36;height:1272" coordorigin="10665,658" coordsize="36,1272" path="m10665,1930r35,l10700,658r-35,l10665,1930xe" fillcolor="#fcfcfe" stroked="f">
              <v:path arrowok="t"/>
            </v:shape>
          </v:group>
          <v:group id="_x0000_s11215" style="position:absolute;left:1910;top:1925;width:8756;height:2" coordorigin="1910,1925" coordsize="8756,2">
            <v:shape id="_x0000_s11216" style="position:absolute;left:1910;top:1925;width:8756;height:2" coordorigin="1910,1925" coordsize="8756,0" path="m1910,1925r8756,e" filled="f" strokecolor="#fcfcfe" strokeweight=".58pt">
              <v:path arrowok="t"/>
            </v:shape>
          </v:group>
          <v:group id="_x0000_s11213" style="position:absolute;left:1905;top:658;width:41;height:1263" coordorigin="1905,658" coordsize="41,1263">
            <v:shape id="_x0000_s11214" style="position:absolute;left:1905;top:658;width:41;height:1263" coordorigin="1905,658" coordsize="41,1263" path="m1905,1920r40,l1945,658r-40,l1905,1920xe" fillcolor="#fcfcfe" stroked="f">
              <v:path arrowok="t"/>
            </v:shape>
          </v:group>
          <v:group id="_x0000_s11211" style="position:absolute;left:10626;top:658;width:41;height:1263" coordorigin="10626,658" coordsize="41,1263">
            <v:shape id="_x0000_s11212" style="position:absolute;left:10626;top:658;width:41;height:1263" coordorigin="10626,658" coordsize="41,1263" path="m10626,1920r41,l10667,658r-41,l10626,1920xe" fillcolor="#fcfcfe" stroked="f">
              <v:path arrowok="t"/>
            </v:shape>
          </v:group>
          <v:group id="_x0000_s11209" style="position:absolute;left:1944;top:1918;width:8684;height:2" coordorigin="1944,1918" coordsize="8684,2">
            <v:shape id="_x0000_s11210" style="position:absolute;left:1944;top:1918;width:8684;height:2" coordorigin="1944,1918" coordsize="8684,0" path="m1944,1918r8683,e" filled="f" strokecolor="#fbfcfe" strokeweight=".34pt">
              <v:path arrowok="t"/>
            </v:shape>
          </v:group>
          <v:group id="_x0000_s11207" style="position:absolute;left:1943;top:658;width:36;height:1258" coordorigin="1943,658" coordsize="36,1258">
            <v:shape id="_x0000_s11208" style="position:absolute;left:1943;top:658;width:36;height:1258" coordorigin="1943,658" coordsize="36,1258" path="m1943,1915r36,l1979,658r-36,l1943,1915xe" fillcolor="#fbfcfe" stroked="f">
              <v:path arrowok="t"/>
            </v:shape>
          </v:group>
          <v:group id="_x0000_s11205" style="position:absolute;left:10588;top:658;width:41;height:1258" coordorigin="10588,658" coordsize="41,1258">
            <v:shape id="_x0000_s11206" style="position:absolute;left:10588;top:658;width:41;height:1258" coordorigin="10588,658" coordsize="41,1258" path="m10588,1915r40,l10628,658r-40,l10588,1915xe" fillcolor="#fbfcfe" stroked="f">
              <v:path arrowok="t"/>
            </v:shape>
          </v:group>
          <v:group id="_x0000_s11203" style="position:absolute;left:1978;top:1910;width:8612;height:2" coordorigin="1978,1910" coordsize="8612,2">
            <v:shape id="_x0000_s11204" style="position:absolute;left:1978;top:1910;width:8612;height:2" coordorigin="1978,1910" coordsize="8612,0" path="m1978,1910r8611,e" filled="f" strokecolor="#fbfbfe" strokeweight=".58pt">
              <v:path arrowok="t"/>
            </v:shape>
          </v:group>
          <v:group id="_x0000_s11201" style="position:absolute;left:1994;top:658;width:2;height:1248" coordorigin="1994,658" coordsize="2,1248">
            <v:shape id="_x0000_s11202" style="position:absolute;left:1994;top:658;width:2;height:1248" coordorigin="1994,658" coordsize="0,1248" path="m1994,658r,1248e" filled="f" strokecolor="#fbfbfe" strokeweight="1.78pt">
              <v:path arrowok="t"/>
            </v:shape>
          </v:group>
          <v:group id="_x0000_s11199" style="position:absolute;left:10572;top:658;width:2;height:1248" coordorigin="10572,658" coordsize="2,1248">
            <v:shape id="_x0000_s11200" style="position:absolute;left:10572;top:658;width:2;height:1248" coordorigin="10572,658" coordsize="0,1248" path="m10572,658r,1248e" filled="f" strokecolor="#fbfbfe" strokeweight="1.78pt">
              <v:path arrowok="t"/>
            </v:shape>
          </v:group>
          <v:group id="_x0000_s11197" style="position:absolute;left:2011;top:1903;width:8544;height:2" coordorigin="2011,1903" coordsize="8544,2">
            <v:shape id="_x0000_s11198" style="position:absolute;left:2011;top:1903;width:8544;height:2" coordorigin="2011,1903" coordsize="8544,0" path="m2011,1903r8544,e" filled="f" strokecolor="#fafbfe" strokeweight=".34pt">
              <v:path arrowok="t"/>
            </v:shape>
          </v:group>
          <v:group id="_x0000_s11195" style="position:absolute;left:2010;top:658;width:41;height:1244" coordorigin="2010,658" coordsize="41,1244">
            <v:shape id="_x0000_s11196" style="position:absolute;left:2010;top:658;width:41;height:1244" coordorigin="2010,658" coordsize="41,1244" path="m2010,1901r41,l2051,658r-41,l2010,1901xe" fillcolor="#fafbfe" stroked="f">
              <v:path arrowok="t"/>
            </v:shape>
          </v:group>
          <v:group id="_x0000_s11193" style="position:absolute;left:10538;top:658;width:2;height:1244" coordorigin="10538,658" coordsize="2,1244">
            <v:shape id="_x0000_s11194" style="position:absolute;left:10538;top:658;width:2;height:1244" coordorigin="10538,658" coordsize="0,1244" path="m10538,658r,1243e" filled="f" strokecolor="#fafbfe" strokeweight="1.78pt">
              <v:path arrowok="t"/>
            </v:shape>
          </v:group>
          <v:group id="_x0000_s11191" style="position:absolute;left:2054;top:1898;width:8468;height:2" coordorigin="2054,1898" coordsize="8468,2">
            <v:shape id="_x0000_s11192" style="position:absolute;left:2054;top:1898;width:8468;height:2" coordorigin="2054,1898" coordsize="8468,0" path="m2054,1898r8468,e" filled="f" strokecolor="#fafbfe" strokeweight=".34pt">
              <v:path arrowok="t"/>
            </v:shape>
          </v:group>
          <v:group id="_x0000_s11189" style="position:absolute;left:2049;top:658;width:36;height:1239" coordorigin="2049,658" coordsize="36,1239">
            <v:shape id="_x0000_s11190" style="position:absolute;left:2049;top:658;width:36;height:1239" coordorigin="2049,658" coordsize="36,1239" path="m2049,1896r35,l2084,658r-35,l2049,1896xe" fillcolor="#fafbfe" stroked="f">
              <v:path arrowok="t"/>
            </v:shape>
          </v:group>
          <v:group id="_x0000_s11187" style="position:absolute;left:10487;top:658;width:36;height:1239" coordorigin="10487,658" coordsize="36,1239">
            <v:shape id="_x0000_s11188" style="position:absolute;left:10487;top:658;width:36;height:1239" coordorigin="10487,658" coordsize="36,1239" path="m10487,1896r36,l10523,658r-36,l10487,1896xe" fillcolor="#fafbfe" stroked="f">
              <v:path arrowok="t"/>
            </v:shape>
          </v:group>
          <v:group id="_x0000_s11185" style="position:absolute;left:2083;top:1894;width:8405;height:2" coordorigin="2083,1894" coordsize="8405,2">
            <v:shape id="_x0000_s11186" style="position:absolute;left:2083;top:1894;width:8405;height:2" coordorigin="2083,1894" coordsize="8405,0" path="m2083,1894r8405,e" filled="f" strokecolor="#fafafe" strokeweight=".34pt">
              <v:path arrowok="t"/>
            </v:shape>
          </v:group>
          <v:group id="_x0000_s11183" style="position:absolute;left:2082;top:658;width:41;height:1234" coordorigin="2082,658" coordsize="41,1234">
            <v:shape id="_x0000_s11184" style="position:absolute;left:2082;top:658;width:41;height:1234" coordorigin="2082,658" coordsize="41,1234" path="m2082,1891r41,l2123,658r-41,l2082,1891xe" fillcolor="#fafafe" stroked="f">
              <v:path arrowok="t"/>
            </v:shape>
          </v:group>
          <v:group id="_x0000_s11181" style="position:absolute;left:10449;top:658;width:41;height:1234" coordorigin="10449,658" coordsize="41,1234">
            <v:shape id="_x0000_s11182" style="position:absolute;left:10449;top:658;width:41;height:1234" coordorigin="10449,658" coordsize="41,1234" path="m10449,1891r40,l10489,658r-40,l10449,1891xe" fillcolor="#fafafe" stroked="f">
              <v:path arrowok="t"/>
            </v:shape>
          </v:group>
          <v:group id="_x0000_s11179" style="position:absolute;left:2122;top:1886;width:8328;height:2" coordorigin="2122,1886" coordsize="8328,2">
            <v:shape id="_x0000_s11180" style="position:absolute;left:2122;top:1886;width:8328;height:2" coordorigin="2122,1886" coordsize="8328,0" path="m2122,1886r8328,e" filled="f" strokecolor="#f9fafe" strokeweight=".58pt">
              <v:path arrowok="t"/>
            </v:shape>
          </v:group>
          <v:group id="_x0000_s11177" style="position:absolute;left:2121;top:658;width:36;height:1224" coordorigin="2121,658" coordsize="36,1224">
            <v:shape id="_x0000_s11178" style="position:absolute;left:2121;top:658;width:36;height:1224" coordorigin="2121,658" coordsize="36,1224" path="m2121,1882r35,l2156,658r-35,l2121,1882xe" fillcolor="#f9fafe" stroked="f">
              <v:path arrowok="t"/>
            </v:shape>
          </v:group>
          <v:group id="_x0000_s11175" style="position:absolute;left:10410;top:658;width:41;height:1224" coordorigin="10410,658" coordsize="41,1224">
            <v:shape id="_x0000_s11176" style="position:absolute;left:10410;top:658;width:41;height:1224" coordorigin="10410,658" coordsize="41,1224" path="m10410,1882r41,l10451,658r-41,l10410,1882xe" fillcolor="#f9fafe" stroked="f">
              <v:path arrowok="t"/>
            </v:shape>
          </v:group>
          <v:group id="_x0000_s11173" style="position:absolute;left:2155;top:1879;width:8256;height:2" coordorigin="2155,1879" coordsize="8256,2">
            <v:shape id="_x0000_s11174" style="position:absolute;left:2155;top:1879;width:8256;height:2" coordorigin="2155,1879" coordsize="8256,0" path="m2155,1879r8256,e" filled="f" strokecolor="#f9fafe" strokeweight=".34pt">
              <v:path arrowok="t"/>
            </v:shape>
          </v:group>
          <v:group id="_x0000_s11171" style="position:absolute;left:2172;top:658;width:2;height:1220" coordorigin="2172,658" coordsize="2,1220">
            <v:shape id="_x0000_s11172" style="position:absolute;left:2172;top:658;width:2;height:1220" coordorigin="2172,658" coordsize="0,1220" path="m2172,658r,1219e" filled="f" strokecolor="#f9fafe" strokeweight="1.78pt">
              <v:path arrowok="t"/>
            </v:shape>
          </v:group>
          <v:group id="_x0000_s11169" style="position:absolute;left:10394;top:658;width:2;height:1220" coordorigin="10394,658" coordsize="2,1220">
            <v:shape id="_x0000_s11170" style="position:absolute;left:10394;top:658;width:2;height:1220" coordorigin="10394,658" coordsize="0,1220" path="m10394,658r,1219e" filled="f" strokecolor="#f9fafe" strokeweight="1.78pt">
              <v:path arrowok="t"/>
            </v:shape>
          </v:group>
          <v:group id="_x0000_s11167" style="position:absolute;left:2189;top:1874;width:8189;height:2" coordorigin="2189,1874" coordsize="8189,2">
            <v:shape id="_x0000_s11168" style="position:absolute;left:2189;top:1874;width:8189;height:2" coordorigin="2189,1874" coordsize="8189,0" path="m2189,1874r8189,e" filled="f" strokecolor="#f8fafe" strokeweight=".34pt">
              <v:path arrowok="t"/>
            </v:shape>
          </v:group>
          <v:group id="_x0000_s11165" style="position:absolute;left:2188;top:658;width:41;height:1210" coordorigin="2188,658" coordsize="41,1210">
            <v:shape id="_x0000_s11166" style="position:absolute;left:2188;top:658;width:41;height:1210" coordorigin="2188,658" coordsize="41,1210" path="m2188,1867r40,l2228,658r-40,l2188,1867xe" fillcolor="#f8fafe" stroked="f">
              <v:path arrowok="t"/>
            </v:shape>
          </v:group>
          <v:group id="_x0000_s11163" style="position:absolute;left:10343;top:658;width:36;height:1215" coordorigin="10343,658" coordsize="36,1215">
            <v:shape id="_x0000_s11164" style="position:absolute;left:10343;top:658;width:36;height:1215" coordorigin="10343,658" coordsize="36,1215" path="m10343,1872r36,l10379,658r-36,l10343,1872xe" fillcolor="#f8fafe" stroked="f">
              <v:path arrowok="t"/>
            </v:shape>
          </v:group>
          <v:group id="_x0000_s11161" style="position:absolute;left:2227;top:1867;width:8117;height:2" coordorigin="2227,1867" coordsize="8117,2">
            <v:shape id="_x0000_s11162" style="position:absolute;left:2227;top:1867;width:8117;height:2" coordorigin="2227,1867" coordsize="8117,0" path="m2227,1867r8117,e" filled="f" strokecolor="#f8f9fe" strokeweight=".58pt">
              <v:path arrowok="t"/>
            </v:shape>
          </v:group>
          <v:group id="_x0000_s11159" style="position:absolute;left:2226;top:658;width:41;height:1205" coordorigin="2226,658" coordsize="41,1205">
            <v:shape id="_x0000_s11160" style="position:absolute;left:2226;top:658;width:41;height:1205" coordorigin="2226,658" coordsize="41,1205" path="m2226,1862r41,l2267,658r-41,l2226,1862xe" fillcolor="#f8f9fe" stroked="f">
              <v:path arrowok="t"/>
            </v:shape>
          </v:group>
          <v:group id="_x0000_s11157" style="position:absolute;left:10305;top:658;width:41;height:1205" coordorigin="10305,658" coordsize="41,1205">
            <v:shape id="_x0000_s11158" style="position:absolute;left:10305;top:658;width:41;height:1205" coordorigin="10305,658" coordsize="41,1205" path="m10305,1862r40,l10345,658r-40,l10305,1862xe" fillcolor="#f8f9fe" stroked="f">
              <v:path arrowok="t"/>
            </v:shape>
          </v:group>
          <v:group id="_x0000_s11155" style="position:absolute;left:2266;top:1860;width:8040;height:2" coordorigin="2266,1860" coordsize="8040,2">
            <v:shape id="_x0000_s11156" style="position:absolute;left:2266;top:1860;width:8040;height:2" coordorigin="2266,1860" coordsize="8040,0" path="m2266,1860r8040,e" filled="f" strokecolor="#f7f9fe" strokeweight=".34pt">
              <v:path arrowok="t"/>
            </v:shape>
          </v:group>
          <v:group id="_x0000_s11153" style="position:absolute;left:2265;top:658;width:36;height:1200" coordorigin="2265,658" coordsize="36,1200">
            <v:shape id="_x0000_s11154" style="position:absolute;left:2265;top:658;width:36;height:1200" coordorigin="2265,658" coordsize="36,1200" path="m2265,1858r35,l2300,658r-35,l2265,1858xe" fillcolor="#f7f9fe" stroked="f">
              <v:path arrowok="t"/>
            </v:shape>
          </v:group>
          <v:group id="_x0000_s11151" style="position:absolute;left:10271;top:658;width:36;height:1200" coordorigin="10271,658" coordsize="36,1200">
            <v:shape id="_x0000_s11152" style="position:absolute;left:10271;top:658;width:36;height:1200" coordorigin="10271,658" coordsize="36,1200" path="m10271,1858r36,l10307,658r-36,l10271,1858xe" fillcolor="#f7f9fe" stroked="f">
              <v:path arrowok="t"/>
            </v:shape>
          </v:group>
          <v:group id="_x0000_s11149" style="position:absolute;left:2299;top:1855;width:7973;height:2" coordorigin="2299,1855" coordsize="7973,2">
            <v:shape id="_x0000_s11150" style="position:absolute;left:2299;top:1855;width:7973;height:2" coordorigin="2299,1855" coordsize="7973,0" path="m2299,1855r7973,e" filled="f" strokecolor="#f7f8fd" strokeweight=".34pt">
              <v:path arrowok="t"/>
            </v:shape>
          </v:group>
          <v:group id="_x0000_s11147" style="position:absolute;left:2316;top:658;width:2;height:1196" coordorigin="2316,658" coordsize="2,1196">
            <v:shape id="_x0000_s11148" style="position:absolute;left:2316;top:658;width:2;height:1196" coordorigin="2316,658" coordsize="0,1196" path="m2316,658r,1195e" filled="f" strokecolor="#f7f8fd" strokeweight="1.78pt">
              <v:path arrowok="t"/>
            </v:shape>
          </v:group>
          <v:group id="_x0000_s11145" style="position:absolute;left:10233;top:658;width:41;height:1196" coordorigin="10233,658" coordsize="41,1196">
            <v:shape id="_x0000_s11146" style="position:absolute;left:10233;top:658;width:41;height:1196" coordorigin="10233,658" coordsize="41,1196" path="m10233,1853r40,l10273,658r-40,l10233,1853xe" fillcolor="#f7f8fd" stroked="f">
              <v:path arrowok="t"/>
            </v:shape>
          </v:group>
          <v:group id="_x0000_s11143" style="position:absolute;left:2333;top:1850;width:7901;height:2" coordorigin="2333,1850" coordsize="7901,2">
            <v:shape id="_x0000_s11144" style="position:absolute;left:2333;top:1850;width:7901;height:2" coordorigin="2333,1850" coordsize="7901,0" path="m2333,1850r7901,e" filled="f" strokecolor="#f6f8fd" strokeweight=".34pt">
              <v:path arrowok="t"/>
            </v:shape>
          </v:group>
          <v:group id="_x0000_s11141" style="position:absolute;left:2350;top:658;width:2;height:1191" coordorigin="2350,658" coordsize="2,1191">
            <v:shape id="_x0000_s11142" style="position:absolute;left:2350;top:658;width:2;height:1191" coordorigin="2350,658" coordsize="0,1191" path="m2350,658r,1190e" filled="f" strokecolor="#f6f8fd" strokeweight="1.78pt">
              <v:path arrowok="t"/>
            </v:shape>
          </v:group>
          <v:group id="_x0000_s11139" style="position:absolute;left:10217;top:658;width:2;height:1191" coordorigin="10217,658" coordsize="2,1191">
            <v:shape id="_x0000_s11140" style="position:absolute;left:10217;top:658;width:2;height:1191" coordorigin="10217,658" coordsize="0,1191" path="m10217,658r,1190e" filled="f" strokecolor="#f6f8fd" strokeweight="1.78pt">
              <v:path arrowok="t"/>
            </v:shape>
          </v:group>
          <v:group id="_x0000_s11137" style="position:absolute;left:2366;top:1843;width:7834;height:2" coordorigin="2366,1843" coordsize="7834,2">
            <v:shape id="_x0000_s11138" style="position:absolute;left:2366;top:1843;width:7834;height:2" coordorigin="2366,1843" coordsize="7834,0" path="m2366,1843r7834,e" filled="f" strokecolor="#f6f7fd" strokeweight=".58pt">
              <v:path arrowok="t"/>
            </v:shape>
          </v:group>
          <v:group id="_x0000_s11135" style="position:absolute;left:2365;top:658;width:41;height:1181" coordorigin="2365,658" coordsize="41,1181">
            <v:shape id="_x0000_s11136" style="position:absolute;left:2365;top:658;width:41;height:1181" coordorigin="2365,658" coordsize="41,1181" path="m2365,1838r41,l2406,658r-41,l2365,1838xe" fillcolor="#f6f7fd" stroked="f">
              <v:path arrowok="t"/>
            </v:shape>
          </v:group>
          <v:group id="_x0000_s11133" style="position:absolute;left:10165;top:658;width:36;height:1181" coordorigin="10165,658" coordsize="36,1181">
            <v:shape id="_x0000_s11134" style="position:absolute;left:10165;top:658;width:36;height:1181" coordorigin="10165,658" coordsize="36,1181" path="m10165,1838r36,l10201,658r-36,l10165,1838xe" fillcolor="#f6f7fd" stroked="f">
              <v:path arrowok="t"/>
            </v:shape>
          </v:group>
          <v:group id="_x0000_s11131" style="position:absolute;left:2405;top:1836;width:7762;height:2" coordorigin="2405,1836" coordsize="7762,2">
            <v:shape id="_x0000_s11132" style="position:absolute;left:2405;top:1836;width:7762;height:2" coordorigin="2405,1836" coordsize="7762,0" path="m2405,1836r7761,e" filled="f" strokecolor="#f5f7fd" strokeweight=".34pt">
              <v:path arrowok="t"/>
            </v:shape>
          </v:group>
          <v:group id="_x0000_s11129" style="position:absolute;left:2404;top:658;width:41;height:1176" coordorigin="2404,658" coordsize="41,1176">
            <v:shape id="_x0000_s11130" style="position:absolute;left:2404;top:658;width:41;height:1176" coordorigin="2404,658" coordsize="41,1176" path="m2404,1834r40,l2444,658r-40,l2404,1834xe" fillcolor="#f5f7fd" stroked="f">
              <v:path arrowok="t"/>
            </v:shape>
          </v:group>
          <v:group id="_x0000_s11127" style="position:absolute;left:10127;top:658;width:41;height:1176" coordorigin="10127,658" coordsize="41,1176">
            <v:shape id="_x0000_s11128" style="position:absolute;left:10127;top:658;width:41;height:1176" coordorigin="10127,658" coordsize="41,1176" path="m10127,1834r40,l10167,658r-40,l10127,1834xe" fillcolor="#f5f7fd" stroked="f">
              <v:path arrowok="t"/>
            </v:shape>
          </v:group>
          <v:group id="_x0000_s11125" style="position:absolute;left:2443;top:1829;width:7685;height:2" coordorigin="2443,1829" coordsize="7685,2">
            <v:shape id="_x0000_s11126" style="position:absolute;left:2443;top:1829;width:7685;height:2" coordorigin="2443,1829" coordsize="7685,0" path="m2443,1829r7685,e" filled="f" strokecolor="#f4f6fd" strokeweight=".58pt">
              <v:path arrowok="t"/>
            </v:shape>
          </v:group>
          <v:group id="_x0000_s11123" style="position:absolute;left:2442;top:658;width:36;height:1167" coordorigin="2442,658" coordsize="36,1167">
            <v:shape id="_x0000_s11124" style="position:absolute;left:2442;top:658;width:36;height:1167" coordorigin="2442,658" coordsize="36,1167" path="m2442,1824r36,l2478,658r-36,l2442,1824xe" fillcolor="#f4f6fd" stroked="f">
              <v:path arrowok="t"/>
            </v:shape>
          </v:group>
          <v:group id="_x0000_s11121" style="position:absolute;left:10093;top:658;width:36;height:1167" coordorigin="10093,658" coordsize="36,1167">
            <v:shape id="_x0000_s11122" style="position:absolute;left:10093;top:658;width:36;height:1167" coordorigin="10093,658" coordsize="36,1167" path="m10093,1824r36,l10129,658r-36,l10093,1824xe" fillcolor="#f4f6fd" stroked="f">
              <v:path arrowok="t"/>
            </v:shape>
          </v:group>
          <v:group id="_x0000_s11119" style="position:absolute;left:2477;top:1822;width:7618;height:2" coordorigin="2477,1822" coordsize="7618,2">
            <v:shape id="_x0000_s11120" style="position:absolute;left:2477;top:1822;width:7618;height:2" coordorigin="2477,1822" coordsize="7618,0" path="m2477,1822r7617,e" filled="f" strokecolor="#f4f6fd" strokeweight=".34pt">
              <v:path arrowok="t"/>
            </v:shape>
          </v:group>
          <v:group id="_x0000_s11117" style="position:absolute;left:2494;top:658;width:2;height:1162" coordorigin="2494,658" coordsize="2,1162">
            <v:shape id="_x0000_s11118" style="position:absolute;left:2494;top:658;width:2;height:1162" coordorigin="2494,658" coordsize="0,1162" path="m2494,658r,1161e" filled="f" strokecolor="#f4f6fd" strokeweight="1.78pt">
              <v:path arrowok="t"/>
            </v:shape>
          </v:group>
          <v:group id="_x0000_s11115" style="position:absolute;left:10055;top:658;width:41;height:1162" coordorigin="10055,658" coordsize="41,1162">
            <v:shape id="_x0000_s11116" style="position:absolute;left:10055;top:658;width:41;height:1162" coordorigin="10055,658" coordsize="41,1162" path="m10055,1819r40,l10095,658r-40,l10055,1819xe" fillcolor="#f4f6fd" stroked="f">
              <v:path arrowok="t"/>
            </v:shape>
          </v:group>
          <v:group id="_x0000_s11113" style="position:absolute;left:2510;top:1817;width:7546;height:2" coordorigin="2510,1817" coordsize="7546,2">
            <v:shape id="_x0000_s11114" style="position:absolute;left:2510;top:1817;width:7546;height:2" coordorigin="2510,1817" coordsize="7546,0" path="m2510,1817r7546,e" filled="f" strokecolor="#f3f5fd" strokeweight=".34pt">
              <v:path arrowok="t"/>
            </v:shape>
          </v:group>
          <v:group id="_x0000_s11111" style="position:absolute;left:2509;top:658;width:41;height:1157" coordorigin="2509,658" coordsize="41,1157">
            <v:shape id="_x0000_s11112" style="position:absolute;left:2509;top:658;width:41;height:1157" coordorigin="2509,658" coordsize="41,1157" path="m2509,1814r41,l2550,658r-41,l2509,1814xe" fillcolor="#f3f5fd" stroked="f">
              <v:path arrowok="t"/>
            </v:shape>
          </v:group>
          <v:group id="_x0000_s11109" style="position:absolute;left:10039;top:658;width:2;height:1157" coordorigin="10039,658" coordsize="2,1157">
            <v:shape id="_x0000_s11110" style="position:absolute;left:10039;top:658;width:2;height:1157" coordorigin="10039,658" coordsize="0,1157" path="m10039,658r,1156e" filled="f" strokecolor="#f3f5fd" strokeweight="1.78pt">
              <v:path arrowok="t"/>
            </v:shape>
          </v:group>
          <v:group id="_x0000_s11107" style="position:absolute;left:2549;top:1812;width:7474;height:2" coordorigin="2549,1812" coordsize="7474,2">
            <v:shape id="_x0000_s11108" style="position:absolute;left:2549;top:1812;width:7474;height:2" coordorigin="2549,1812" coordsize="7474,0" path="m2549,1812r7473,e" filled="f" strokecolor="#f3f5fd" strokeweight=".34pt">
              <v:path arrowok="t"/>
            </v:shape>
          </v:group>
          <v:group id="_x0000_s11105" style="position:absolute;left:2548;top:658;width:36;height:1152" coordorigin="2548,658" coordsize="36,1152">
            <v:shape id="_x0000_s11106" style="position:absolute;left:2548;top:658;width:36;height:1152" coordorigin="2548,658" coordsize="36,1152" path="m2548,1810r35,l2583,658r-35,l2548,1810xe" fillcolor="#f3f5fd" stroked="f">
              <v:path arrowok="t"/>
            </v:shape>
          </v:group>
          <v:group id="_x0000_s11103" style="position:absolute;left:9988;top:658;width:36;height:1152" coordorigin="9988,658" coordsize="36,1152">
            <v:shape id="_x0000_s11104" style="position:absolute;left:9988;top:658;width:36;height:1152" coordorigin="9988,658" coordsize="36,1152" path="m9988,1810r35,l10023,658r-35,l9988,1810xe" fillcolor="#f3f5fd" stroked="f">
              <v:path arrowok="t"/>
            </v:shape>
          </v:group>
          <v:group id="_x0000_s11101" style="position:absolute;left:2582;top:1805;width:7407;height:2" coordorigin="2582,1805" coordsize="7407,2">
            <v:shape id="_x0000_s11102" style="position:absolute;left:2582;top:1805;width:7407;height:2" coordorigin="2582,1805" coordsize="7407,0" path="m2582,1805r7407,e" filled="f" strokecolor="#f2f4fd" strokeweight=".58pt">
              <v:path arrowok="t"/>
            </v:shape>
          </v:group>
          <v:group id="_x0000_s11099" style="position:absolute;left:2581;top:658;width:41;height:1143" coordorigin="2581,658" coordsize="41,1143">
            <v:shape id="_x0000_s11100" style="position:absolute;left:2581;top:658;width:41;height:1143" coordorigin="2581,658" coordsize="41,1143" path="m2581,1800r41,l2622,658r-41,l2581,1800xe" fillcolor="#f2f4fd" stroked="f">
              <v:path arrowok="t"/>
            </v:shape>
          </v:group>
          <v:group id="_x0000_s11097" style="position:absolute;left:9949;top:658;width:41;height:1143" coordorigin="9949,658" coordsize="41,1143">
            <v:shape id="_x0000_s11098" style="position:absolute;left:9949;top:658;width:41;height:1143" coordorigin="9949,658" coordsize="41,1143" path="m9949,1800r41,l9990,658r-41,l9949,1800xe" fillcolor="#f2f4fd" stroked="f">
              <v:path arrowok="t"/>
            </v:shape>
          </v:group>
          <v:group id="_x0000_s11095" style="position:absolute;left:2621;top:1798;width:7330;height:2" coordorigin="2621,1798" coordsize="7330,2">
            <v:shape id="_x0000_s11096" style="position:absolute;left:2621;top:1798;width:7330;height:2" coordorigin="2621,1798" coordsize="7330,0" path="m2621,1798r7329,e" filled="f" strokecolor="#f1f3fd" strokeweight=".34pt">
              <v:path arrowok="t"/>
            </v:shape>
          </v:group>
          <v:group id="_x0000_s11093" style="position:absolute;left:2620;top:658;width:36;height:1138" coordorigin="2620,658" coordsize="36,1138">
            <v:shape id="_x0000_s11094" style="position:absolute;left:2620;top:658;width:36;height:1138" coordorigin="2620,658" coordsize="36,1138" path="m2620,1795r35,l2655,658r-35,l2620,1795xe" fillcolor="#f1f3fd" stroked="f">
              <v:path arrowok="t"/>
            </v:shape>
          </v:group>
          <v:group id="_x0000_s11091" style="position:absolute;left:9916;top:658;width:36;height:1138" coordorigin="9916,658" coordsize="36,1138">
            <v:shape id="_x0000_s11092" style="position:absolute;left:9916;top:658;width:36;height:1138" coordorigin="9916,658" coordsize="36,1138" path="m9916,1795r35,l9951,658r-35,l9916,1795xe" fillcolor="#f1f3fd" stroked="f">
              <v:path arrowok="t"/>
            </v:shape>
          </v:group>
          <v:group id="_x0000_s11089" style="position:absolute;left:2654;top:1793;width:7263;height:2" coordorigin="2654,1793" coordsize="7263,2">
            <v:shape id="_x0000_s11090" style="position:absolute;left:2654;top:1793;width:7263;height:2" coordorigin="2654,1793" coordsize="7263,0" path="m2654,1793r7263,e" filled="f" strokecolor="#f0f3fd" strokeweight=".34pt">
              <v:path arrowok="t"/>
            </v:shape>
          </v:group>
          <v:group id="_x0000_s11087" style="position:absolute;left:2671;top:658;width:2;height:1133" coordorigin="2671,658" coordsize="2,1133">
            <v:shape id="_x0000_s11088" style="position:absolute;left:2671;top:658;width:2;height:1133" coordorigin="2671,658" coordsize="0,1133" path="m2671,658r,1132e" filled="f" strokecolor="#f0f3fd" strokeweight="1.78pt">
              <v:path arrowok="t"/>
            </v:shape>
          </v:group>
          <v:group id="_x0000_s11085" style="position:absolute;left:9877;top:658;width:41;height:1133" coordorigin="9877,658" coordsize="41,1133">
            <v:shape id="_x0000_s11086" style="position:absolute;left:9877;top:658;width:41;height:1133" coordorigin="9877,658" coordsize="41,1133" path="m9877,1790r41,l9918,658r-41,l9877,1790xe" fillcolor="#f0f3fd" stroked="f">
              <v:path arrowok="t"/>
            </v:shape>
          </v:group>
          <v:group id="_x0000_s11083" style="position:absolute;left:2688;top:1786;width:7191;height:2" coordorigin="2688,1786" coordsize="7191,2">
            <v:shape id="_x0000_s11084" style="position:absolute;left:2688;top:1786;width:7191;height:2" coordorigin="2688,1786" coordsize="7191,0" path="m2688,1786r7190,e" filled="f" strokecolor="#eff2fc" strokeweight=".58pt">
              <v:path arrowok="t"/>
            </v:shape>
          </v:group>
          <v:group id="_x0000_s11081" style="position:absolute;left:2687;top:658;width:41;height:1124" coordorigin="2687,658" coordsize="41,1124">
            <v:shape id="_x0000_s11082" style="position:absolute;left:2687;top:658;width:41;height:1124" coordorigin="2687,658" coordsize="41,1124" path="m2687,1781r40,l2727,658r-40,l2687,1781xe" fillcolor="#eff2fc" stroked="f">
              <v:path arrowok="t"/>
            </v:shape>
          </v:group>
          <v:group id="_x0000_s11079" style="position:absolute;left:9844;top:658;width:36;height:1124" coordorigin="9844,658" coordsize="36,1124">
            <v:shape id="_x0000_s11080" style="position:absolute;left:9844;top:658;width:36;height:1124" coordorigin="9844,658" coordsize="36,1124" path="m9844,1781r35,l9879,658r-35,l9844,1781xe" fillcolor="#eff2fc" stroked="f">
              <v:path arrowok="t"/>
            </v:shape>
          </v:group>
          <v:group id="_x0000_s11077" style="position:absolute;left:2726;top:1778;width:7119;height:2" coordorigin="2726,1778" coordsize="7119,2">
            <v:shape id="_x0000_s11078" style="position:absolute;left:2726;top:1778;width:7119;height:2" coordorigin="2726,1778" coordsize="7119,0" path="m2726,1778r7119,e" filled="f" strokecolor="#eff1fc" strokeweight=".34pt">
              <v:path arrowok="t"/>
            </v:shape>
          </v:group>
          <v:group id="_x0000_s11075" style="position:absolute;left:2725;top:658;width:36;height:1119" coordorigin="2725,658" coordsize="36,1119">
            <v:shape id="_x0000_s11076" style="position:absolute;left:2725;top:658;width:36;height:1119" coordorigin="2725,658" coordsize="36,1119" path="m2725,1776r36,l2761,658r-36,l2725,1776xe" fillcolor="#eff1fc" stroked="f">
              <v:path arrowok="t"/>
            </v:shape>
          </v:group>
          <v:group id="_x0000_s11073" style="position:absolute;left:9805;top:658;width:41;height:1119" coordorigin="9805,658" coordsize="41,1119">
            <v:shape id="_x0000_s11074" style="position:absolute;left:9805;top:658;width:41;height:1119" coordorigin="9805,658" coordsize="41,1119" path="m9805,1776r41,l9846,658r-41,l9805,1776xe" fillcolor="#eff1fc" stroked="f">
              <v:path arrowok="t"/>
            </v:shape>
          </v:group>
          <v:group id="_x0000_s11071" style="position:absolute;left:2760;top:1774;width:7047;height:2" coordorigin="2760,1774" coordsize="7047,2">
            <v:shape id="_x0000_s11072" style="position:absolute;left:2760;top:1774;width:7047;height:2" coordorigin="2760,1774" coordsize="7047,0" path="m2760,1774r7046,e" filled="f" strokecolor="#eef1fc" strokeweight=".34pt">
              <v:path arrowok="t"/>
            </v:shape>
          </v:group>
          <v:group id="_x0000_s11069" style="position:absolute;left:2759;top:658;width:41;height:1114" coordorigin="2759,658" coordsize="41,1114">
            <v:shape id="_x0000_s11070" style="position:absolute;left:2759;top:658;width:41;height:1114" coordorigin="2759,658" coordsize="41,1114" path="m2759,1771r40,l2799,658r-40,l2759,1771xe" fillcolor="#eef1fc" stroked="f">
              <v:path arrowok="t"/>
            </v:shape>
          </v:group>
          <v:group id="_x0000_s11067" style="position:absolute;left:9790;top:658;width:2;height:1114" coordorigin="9790,658" coordsize="2,1114">
            <v:shape id="_x0000_s11068" style="position:absolute;left:9790;top:658;width:2;height:1114" coordorigin="9790,658" coordsize="0,1114" path="m9790,658r,1113e" filled="f" strokecolor="#eef1fc" strokeweight="1.78pt">
              <v:path arrowok="t"/>
            </v:shape>
          </v:group>
          <v:group id="_x0000_s11065" style="position:absolute;left:2798;top:1766;width:6975;height:2" coordorigin="2798,1766" coordsize="6975,2">
            <v:shape id="_x0000_s11066" style="position:absolute;left:2798;top:1766;width:6975;height:2" coordorigin="2798,1766" coordsize="6975,0" path="m2798,1766r6975,e" filled="f" strokecolor="#edf0fc" strokeweight=".58pt">
              <v:path arrowok="t"/>
            </v:shape>
          </v:group>
          <v:group id="_x0000_s11063" style="position:absolute;left:2797;top:658;width:36;height:1104" coordorigin="2797,658" coordsize="36,1104">
            <v:shape id="_x0000_s11064" style="position:absolute;left:2797;top:658;width:36;height:1104" coordorigin="2797,658" coordsize="36,1104" path="m2797,1762r36,l2833,658r-36,l2797,1762xe" fillcolor="#edf0fc" stroked="f">
              <v:path arrowok="t"/>
            </v:shape>
          </v:group>
          <v:group id="_x0000_s11061" style="position:absolute;left:9738;top:658;width:36;height:1104" coordorigin="9738,658" coordsize="36,1104">
            <v:shape id="_x0000_s11062" style="position:absolute;left:9738;top:658;width:36;height:1104" coordorigin="9738,658" coordsize="36,1104" path="m9738,1762r36,l9774,658r-36,l9738,1762xe" fillcolor="#edf0fc" stroked="f">
              <v:path arrowok="t"/>
            </v:shape>
          </v:group>
          <v:group id="_x0000_s11059" style="position:absolute;left:2832;top:1759;width:6908;height:2" coordorigin="2832,1759" coordsize="6908,2">
            <v:shape id="_x0000_s11060" style="position:absolute;left:2832;top:1759;width:6908;height:2" coordorigin="2832,1759" coordsize="6908,0" path="m2832,1759r6907,e" filled="f" strokecolor="#eceffc" strokeweight=".34pt">
              <v:path arrowok="t"/>
            </v:shape>
          </v:group>
          <v:group id="_x0000_s11057" style="position:absolute;left:2849;top:658;width:2;height:1100" coordorigin="2849,658" coordsize="2,1100">
            <v:shape id="_x0000_s11058" style="position:absolute;left:2849;top:658;width:2;height:1100" coordorigin="2849,658" coordsize="0,1100" path="m2849,658r,1099e" filled="f" strokecolor="#eceffc" strokeweight="1.78pt">
              <v:path arrowok="t"/>
            </v:shape>
          </v:group>
          <v:group id="_x0000_s11055" style="position:absolute;left:9700;top:658;width:41;height:1100" coordorigin="9700,658" coordsize="41,1100">
            <v:shape id="_x0000_s11056" style="position:absolute;left:9700;top:658;width:41;height:1100" coordorigin="9700,658" coordsize="41,1100" path="m9700,1757r40,l9740,658r-40,l9700,1757xe" fillcolor="#eceffc" stroked="f">
              <v:path arrowok="t"/>
            </v:shape>
          </v:group>
          <v:group id="_x0000_s11053" style="position:absolute;left:2866;top:1754;width:6836;height:2" coordorigin="2866,1754" coordsize="6836,2">
            <v:shape id="_x0000_s11054" style="position:absolute;left:2866;top:1754;width:6836;height:2" coordorigin="2866,1754" coordsize="6836,0" path="m2866,1754r6835,e" filled="f" strokecolor="#ebeffc" strokeweight=".34pt">
              <v:path arrowok="t"/>
            </v:shape>
          </v:group>
          <v:group id="_x0000_s11051" style="position:absolute;left:2865;top:658;width:41;height:1095" coordorigin="2865,658" coordsize="41,1095">
            <v:shape id="_x0000_s11052" style="position:absolute;left:2865;top:658;width:41;height:1095" coordorigin="2865,658" coordsize="41,1095" path="m2865,1752r40,l2905,658r-40,l2865,1752xe" fillcolor="#ebeffc" stroked="f">
              <v:path arrowok="t"/>
            </v:shape>
          </v:group>
          <v:group id="_x0000_s11049" style="position:absolute;left:9666;top:658;width:36;height:1095" coordorigin="9666,658" coordsize="36,1095">
            <v:shape id="_x0000_s11050" style="position:absolute;left:9666;top:658;width:36;height:1095" coordorigin="9666,658" coordsize="36,1095" path="m9666,1752r36,l9702,658r-36,l9666,1752xe" fillcolor="#ebeffc" stroked="f">
              <v:path arrowok="t"/>
            </v:shape>
          </v:group>
          <v:group id="_x0000_s11047" style="position:absolute;left:2904;top:1747;width:6764;height:2" coordorigin="2904,1747" coordsize="6764,2">
            <v:shape id="_x0000_s11048" style="position:absolute;left:2904;top:1747;width:6764;height:2" coordorigin="2904,1747" coordsize="6764,0" path="m2904,1747r6763,e" filled="f" strokecolor="#eaeefc" strokeweight=".58pt">
              <v:path arrowok="t"/>
            </v:shape>
          </v:group>
          <v:group id="_x0000_s11045" style="position:absolute;left:2903;top:658;width:41;height:1085" coordorigin="2903,658" coordsize="41,1085">
            <v:shape id="_x0000_s11046" style="position:absolute;left:2903;top:658;width:41;height:1085" coordorigin="2903,658" coordsize="41,1085" path="m2903,1742r40,l2943,658r-40,l2903,1742xe" fillcolor="#eaeefc" stroked="f">
              <v:path arrowok="t"/>
            </v:shape>
          </v:group>
          <v:group id="_x0000_s11043" style="position:absolute;left:9628;top:658;width:41;height:1085" coordorigin="9628,658" coordsize="41,1085">
            <v:shape id="_x0000_s11044" style="position:absolute;left:9628;top:658;width:41;height:1085" coordorigin="9628,658" coordsize="41,1085" path="m9628,1742r40,l9668,658r-40,l9628,1742xe" fillcolor="#eaeefc" stroked="f">
              <v:path arrowok="t"/>
            </v:shape>
          </v:group>
          <v:group id="_x0000_s11041" style="position:absolute;left:2942;top:1742;width:6687;height:2" coordorigin="2942,1742" coordsize="6687,2">
            <v:shape id="_x0000_s11042" style="position:absolute;left:2942;top:1742;width:6687;height:2" coordorigin="2942,1742" coordsize="6687,0" path="m2942,1742r6687,e" filled="f" strokecolor="#e9edfc" strokeweight=".1pt">
              <v:path arrowok="t"/>
            </v:shape>
          </v:group>
          <v:group id="_x0000_s11039" style="position:absolute;left:2941;top:658;width:36;height:1085" coordorigin="2941,658" coordsize="36,1085">
            <v:shape id="_x0000_s11040" style="position:absolute;left:2941;top:658;width:36;height:1085" coordorigin="2941,658" coordsize="36,1085" path="m2941,1742r36,l2977,658r-36,l2941,1742xe" fillcolor="#e9edfc" stroked="f">
              <v:path arrowok="t"/>
            </v:shape>
          </v:group>
          <v:group id="_x0000_s11037" style="position:absolute;left:9612;top:658;width:2;height:1085" coordorigin="9612,658" coordsize="2,1085">
            <v:shape id="_x0000_s11038" style="position:absolute;left:9612;top:658;width:2;height:1085" coordorigin="9612,658" coordsize="0,1085" path="m9612,658r,1084e" filled="f" strokecolor="#e9edfc" strokeweight="1.78pt">
              <v:path arrowok="t"/>
            </v:shape>
          </v:group>
          <v:group id="_x0000_s11035" style="position:absolute;left:2976;top:1738;width:6620;height:2" coordorigin="2976,1738" coordsize="6620,2">
            <v:shape id="_x0000_s11036" style="position:absolute;left:2976;top:1738;width:6620;height:2" coordorigin="2976,1738" coordsize="6620,0" path="m2976,1738r6619,e" filled="f" strokecolor="#e8ecfc" strokeweight=".58pt">
              <v:path arrowok="t"/>
            </v:shape>
          </v:group>
          <v:group id="_x0000_s11033" style="position:absolute;left:2993;top:658;width:2;height:1076" coordorigin="2993,658" coordsize="2,1076">
            <v:shape id="_x0000_s11034" style="position:absolute;left:2993;top:658;width:2;height:1076" coordorigin="2993,658" coordsize="0,1076" path="m2993,658r,1075e" filled="f" strokecolor="#e8ecfc" strokeweight="1.78pt">
              <v:path arrowok="t"/>
            </v:shape>
          </v:group>
          <v:group id="_x0000_s11031" style="position:absolute;left:9561;top:658;width:36;height:1076" coordorigin="9561,658" coordsize="36,1076">
            <v:shape id="_x0000_s11032" style="position:absolute;left:9561;top:658;width:36;height:1076" coordorigin="9561,658" coordsize="36,1076" path="m9561,1733r35,l9596,658r-35,l9561,1733xe" fillcolor="#e8ecfc" stroked="f">
              <v:path arrowok="t"/>
            </v:shape>
          </v:group>
          <v:group id="_x0000_s11029" style="position:absolute;left:3010;top:1730;width:6552;height:2" coordorigin="3010,1730" coordsize="6552,2">
            <v:shape id="_x0000_s11030" style="position:absolute;left:3010;top:1730;width:6552;height:2" coordorigin="3010,1730" coordsize="6552,0" path="m3010,1730r6552,e" filled="f" strokecolor="#e7ebfb" strokeweight=".34pt">
              <v:path arrowok="t"/>
            </v:shape>
          </v:group>
          <v:group id="_x0000_s11027" style="position:absolute;left:3009;top:658;width:41;height:1071" coordorigin="3009,658" coordsize="41,1071">
            <v:shape id="_x0000_s11028" style="position:absolute;left:3009;top:658;width:41;height:1071" coordorigin="3009,658" coordsize="41,1071" path="m3009,1728r40,l3049,658r-40,l3009,1728xe" fillcolor="#e7ebfb" stroked="f">
              <v:path arrowok="t"/>
            </v:shape>
          </v:group>
          <v:group id="_x0000_s11025" style="position:absolute;left:9522;top:658;width:41;height:1071" coordorigin="9522,658" coordsize="41,1071">
            <v:shape id="_x0000_s11026" style="position:absolute;left:9522;top:658;width:41;height:1071" coordorigin="9522,658" coordsize="41,1071" path="m9522,1728r41,l9563,658r-41,l9522,1728xe" fillcolor="#e7ebfb" stroked="f">
              <v:path arrowok="t"/>
            </v:shape>
          </v:group>
          <v:group id="_x0000_s11023" style="position:absolute;left:3048;top:1723;width:6476;height:2" coordorigin="3048,1723" coordsize="6476,2">
            <v:shape id="_x0000_s11024" style="position:absolute;left:3048;top:1723;width:6476;height:2" coordorigin="3048,1723" coordsize="6476,0" path="m3048,1723r6475,e" filled="f" strokecolor="#e6eafb" strokeweight=".58pt">
              <v:path arrowok="t"/>
            </v:shape>
          </v:group>
          <v:group id="_x0000_s11021" style="position:absolute;left:3047;top:658;width:36;height:1061" coordorigin="3047,658" coordsize="36,1061">
            <v:shape id="_x0000_s11022" style="position:absolute;left:3047;top:658;width:36;height:1061" coordorigin="3047,658" coordsize="36,1061" path="m3047,1718r36,l3083,658r-36,l3047,1718xe" fillcolor="#e6eafb" stroked="f">
              <v:path arrowok="t"/>
            </v:shape>
          </v:group>
          <v:group id="_x0000_s11019" style="position:absolute;left:9484;top:658;width:41;height:1061" coordorigin="9484,658" coordsize="41,1061">
            <v:shape id="_x0000_s11020" style="position:absolute;left:9484;top:658;width:41;height:1061" coordorigin="9484,658" coordsize="41,1061" path="m9484,1718r40,l9524,658r-40,l9484,1718xe" fillcolor="#e6eafb" stroked="f">
              <v:path arrowok="t"/>
            </v:shape>
          </v:group>
          <v:group id="_x0000_s11017" style="position:absolute;left:3082;top:1716;width:6404;height:2" coordorigin="3082,1716" coordsize="6404,2">
            <v:shape id="_x0000_s11018" style="position:absolute;left:3082;top:1716;width:6404;height:2" coordorigin="3082,1716" coordsize="6404,0" path="m3082,1716r6403,e" filled="f" strokecolor="#e5e9fb" strokeweight=".34pt">
              <v:path arrowok="t"/>
            </v:shape>
          </v:group>
          <v:group id="_x0000_s11015" style="position:absolute;left:3081;top:658;width:41;height:1056" coordorigin="3081,658" coordsize="41,1056">
            <v:shape id="_x0000_s11016" style="position:absolute;left:3081;top:658;width:41;height:1056" coordorigin="3081,658" coordsize="41,1056" path="m3081,1714r40,l3121,658r-40,l3081,1714xe" fillcolor="#e5e9fb" stroked="f">
              <v:path arrowok="t"/>
            </v:shape>
          </v:group>
          <v:group id="_x0000_s11013" style="position:absolute;left:9455;top:658;width:31;height:1056" coordorigin="9455,658" coordsize="31,1056">
            <v:shape id="_x0000_s11014" style="position:absolute;left:9455;top:658;width:31;height:1056" coordorigin="9455,658" coordsize="31,1056" path="m9455,1714r31,l9486,658r-31,l9455,1714xe" fillcolor="#e5e9fb" stroked="f">
              <v:path arrowok="t"/>
            </v:shape>
          </v:group>
          <v:group id="_x0000_s11011" style="position:absolute;left:3120;top:1709;width:6336;height:2" coordorigin="3120,1709" coordsize="6336,2">
            <v:shape id="_x0000_s11012" style="position:absolute;left:3120;top:1709;width:6336;height:2" coordorigin="3120,1709" coordsize="6336,0" path="m3120,1709r6336,e" filled="f" strokecolor="#e4e8fb" strokeweight=".58pt">
              <v:path arrowok="t"/>
            </v:shape>
          </v:group>
          <v:group id="_x0000_s11009" style="position:absolute;left:3119;top:658;width:36;height:1047" coordorigin="3119,658" coordsize="36,1047">
            <v:shape id="_x0000_s11010" style="position:absolute;left:3119;top:658;width:36;height:1047" coordorigin="3119,658" coordsize="36,1047" path="m3119,1704r36,l3155,658r-36,l3119,1704xe" fillcolor="#e4e8fb" stroked="f">
              <v:path arrowok="t"/>
            </v:shape>
          </v:group>
          <v:group id="_x0000_s11007" style="position:absolute;left:9417;top:658;width:41;height:1047" coordorigin="9417,658" coordsize="41,1047">
            <v:shape id="_x0000_s11008" style="position:absolute;left:9417;top:658;width:41;height:1047" coordorigin="9417,658" coordsize="41,1047" path="m9417,1704r40,l9457,658r-40,l9417,1704xe" fillcolor="#e4e8fb" stroked="f">
              <v:path arrowok="t"/>
            </v:shape>
          </v:group>
          <v:group id="_x0000_s11005" style="position:absolute;left:3154;top:1704;width:6264;height:2" coordorigin="3154,1704" coordsize="6264,2">
            <v:shape id="_x0000_s11006" style="position:absolute;left:3154;top:1704;width:6264;height:2" coordorigin="3154,1704" coordsize="6264,0" path="m3154,1704r6264,e" filled="f" strokecolor="#e3e7fb" strokeweight=".1pt">
              <v:path arrowok="t"/>
            </v:shape>
          </v:group>
          <v:group id="_x0000_s11003" style="position:absolute;left:3170;top:658;width:2;height:1047" coordorigin="3170,658" coordsize="2,1047">
            <v:shape id="_x0000_s11004" style="position:absolute;left:3170;top:658;width:2;height:1047" coordorigin="3170,658" coordsize="0,1047" path="m3170,658r,1046e" filled="f" strokecolor="#e3e7fb" strokeweight="1.78pt">
              <v:path arrowok="t"/>
            </v:shape>
          </v:group>
          <v:group id="_x0000_s11001" style="position:absolute;left:9383;top:658;width:36;height:1047" coordorigin="9383,658" coordsize="36,1047">
            <v:shape id="_x0000_s11002" style="position:absolute;left:9383;top:658;width:36;height:1047" coordorigin="9383,658" coordsize="36,1047" path="m9383,1704r36,l9419,658r-36,l9383,1704xe" fillcolor="#e3e7fb" stroked="f">
              <v:path arrowok="t"/>
            </v:shape>
          </v:group>
          <v:group id="_x0000_s10999" style="position:absolute;left:3187;top:1699;width:6197;height:2" coordorigin="3187,1699" coordsize="6197,2">
            <v:shape id="_x0000_s11000" style="position:absolute;left:3187;top:1699;width:6197;height:2" coordorigin="3187,1699" coordsize="6197,0" path="m3187,1699r6197,e" filled="f" strokecolor="#e2e7fb" strokeweight=".58pt">
              <v:path arrowok="t"/>
            </v:shape>
          </v:group>
          <v:group id="_x0000_s10997" style="position:absolute;left:3186;top:658;width:41;height:1037" coordorigin="3186,658" coordsize="41,1037">
            <v:shape id="_x0000_s10998" style="position:absolute;left:3186;top:658;width:41;height:1037" coordorigin="3186,658" coordsize="41,1037" path="m3186,1694r41,l3227,658r-41,l3186,1694xe" fillcolor="#e2e7fb" stroked="f">
              <v:path arrowok="t"/>
            </v:shape>
          </v:group>
          <v:group id="_x0000_s10995" style="position:absolute;left:9345;top:658;width:41;height:1037" coordorigin="9345,658" coordsize="41,1037">
            <v:shape id="_x0000_s10996" style="position:absolute;left:9345;top:658;width:41;height:1037" coordorigin="9345,658" coordsize="41,1037" path="m9345,1694r40,l9385,658r-40,l9345,1694xe" fillcolor="#e2e7fb" stroked="f">
              <v:path arrowok="t"/>
            </v:shape>
          </v:group>
          <v:group id="_x0000_s10993" style="position:absolute;left:3226;top:1692;width:6120;height:2" coordorigin="3226,1692" coordsize="6120,2">
            <v:shape id="_x0000_s10994" style="position:absolute;left:3226;top:1692;width:6120;height:2" coordorigin="3226,1692" coordsize="6120,0" path="m3226,1692r6120,e" filled="f" strokecolor="#e1e6fb" strokeweight=".34pt">
              <v:path arrowok="t"/>
            </v:shape>
          </v:group>
          <v:group id="_x0000_s10991" style="position:absolute;left:3225;top:658;width:36;height:1032" coordorigin="3225,658" coordsize="36,1032">
            <v:shape id="_x0000_s10992" style="position:absolute;left:3225;top:658;width:36;height:1032" coordorigin="3225,658" coordsize="36,1032" path="m3225,1690r35,l3260,658r-35,l3225,1690xe" fillcolor="#e1e6fb" stroked="f">
              <v:path arrowok="t"/>
            </v:shape>
          </v:group>
          <v:group id="_x0000_s10989" style="position:absolute;left:9329;top:658;width:2;height:1032" coordorigin="9329,658" coordsize="2,1032">
            <v:shape id="_x0000_s10990" style="position:absolute;left:9329;top:658;width:2;height:1032" coordorigin="9329,658" coordsize="0,1032" path="m9329,658r,1032e" filled="f" strokecolor="#e1e6fb" strokeweight="1.78pt">
              <v:path arrowok="t"/>
            </v:shape>
          </v:group>
          <v:group id="_x0000_s10987" style="position:absolute;left:3259;top:1687;width:6053;height:2" coordorigin="3259,1687" coordsize="6053,2">
            <v:shape id="_x0000_s10988" style="position:absolute;left:3259;top:1687;width:6053;height:2" coordorigin="3259,1687" coordsize="6053,0" path="m3259,1687r6053,e" filled="f" strokecolor="#dfe5fa" strokeweight=".34pt">
              <v:path arrowok="t"/>
            </v:shape>
          </v:group>
          <v:group id="_x0000_s10985" style="position:absolute;left:3258;top:658;width:41;height:1028" coordorigin="3258,658" coordsize="41,1028">
            <v:shape id="_x0000_s10986" style="position:absolute;left:3258;top:658;width:41;height:1028" coordorigin="3258,658" coordsize="41,1028" path="m3258,1685r41,l3299,658r-41,l3258,1685xe" fillcolor="#dfe5fa" stroked="f">
              <v:path arrowok="t"/>
            </v:shape>
          </v:group>
          <v:group id="_x0000_s10983" style="position:absolute;left:9277;top:658;width:36;height:1028" coordorigin="9277,658" coordsize="36,1028">
            <v:shape id="_x0000_s10984" style="position:absolute;left:9277;top:658;width:36;height:1028" coordorigin="9277,658" coordsize="36,1028" path="m9277,1685r36,l9313,658r-36,l9277,1685xe" fillcolor="#dfe5fa" stroked="f">
              <v:path arrowok="t"/>
            </v:shape>
          </v:group>
          <v:group id="_x0000_s10981" style="position:absolute;left:3298;top:1680;width:5981;height:2" coordorigin="3298,1680" coordsize="5981,2">
            <v:shape id="_x0000_s10982" style="position:absolute;left:3298;top:1680;width:5981;height:2" coordorigin="3298,1680" coordsize="5981,0" path="m3298,1680r5980,e" filled="f" strokecolor="#dee4fa" strokeweight=".58pt">
              <v:path arrowok="t"/>
            </v:shape>
          </v:group>
          <v:group id="_x0000_s10979" style="position:absolute;left:3297;top:658;width:36;height:1018" coordorigin="3297,658" coordsize="36,1018">
            <v:shape id="_x0000_s10980" style="position:absolute;left:3297;top:658;width:36;height:1018" coordorigin="3297,658" coordsize="36,1018" path="m3297,1675r35,l3332,658r-35,l3297,1675xe" fillcolor="#dee4fa" stroked="f">
              <v:path arrowok="t"/>
            </v:shape>
          </v:group>
          <v:group id="_x0000_s10977" style="position:absolute;left:9239;top:658;width:41;height:1018" coordorigin="9239,658" coordsize="41,1018">
            <v:shape id="_x0000_s10978" style="position:absolute;left:9239;top:658;width:41;height:1018" coordorigin="9239,658" coordsize="41,1018" path="m9239,1675r40,l9279,658r-40,l9239,1675xe" fillcolor="#dee4fa" stroked="f">
              <v:path arrowok="t"/>
            </v:shape>
          </v:group>
          <v:group id="_x0000_s10975" style="position:absolute;left:3331;top:1673;width:5909;height:2" coordorigin="3331,1673" coordsize="5909,2">
            <v:shape id="_x0000_s10976" style="position:absolute;left:3331;top:1673;width:5909;height:2" coordorigin="3331,1673" coordsize="5909,0" path="m3331,1673r5909,e" filled="f" strokecolor="#dde3fa" strokeweight=".34pt">
              <v:path arrowok="t"/>
            </v:shape>
          </v:group>
          <v:group id="_x0000_s10973" style="position:absolute;left:3348;top:658;width:2;height:1013" coordorigin="3348,658" coordsize="2,1013">
            <v:shape id="_x0000_s10974" style="position:absolute;left:3348;top:658;width:2;height:1013" coordorigin="3348,658" coordsize="0,1013" path="m3348,658r,1012e" filled="f" strokecolor="#dde3fa" strokeweight="1.78pt">
              <v:path arrowok="t"/>
            </v:shape>
          </v:group>
          <v:group id="_x0000_s10971" style="position:absolute;left:9205;top:658;width:36;height:1013" coordorigin="9205,658" coordsize="36,1013">
            <v:shape id="_x0000_s10972" style="position:absolute;left:9205;top:658;width:36;height:1013" coordorigin="9205,658" coordsize="36,1013" path="m9205,1670r36,l9241,658r-36,l9205,1670xe" fillcolor="#dde3fa" stroked="f">
              <v:path arrowok="t"/>
            </v:shape>
          </v:group>
          <v:group id="_x0000_s10969" style="position:absolute;left:3365;top:1668;width:5842;height:2" coordorigin="3365,1668" coordsize="5842,2">
            <v:shape id="_x0000_s10970" style="position:absolute;left:3365;top:1668;width:5842;height:2" coordorigin="3365,1668" coordsize="5842,0" path="m3365,1668r5841,e" filled="f" strokecolor="#dbe2fa" strokeweight=".34pt">
              <v:path arrowok="t"/>
            </v:shape>
          </v:group>
          <v:group id="_x0000_s10967" style="position:absolute;left:3364;top:658;width:41;height:1008" coordorigin="3364,658" coordsize="41,1008">
            <v:shape id="_x0000_s10968" style="position:absolute;left:3364;top:658;width:41;height:1008" coordorigin="3364,658" coordsize="41,1008" path="m3364,1666r40,l3404,658r-40,l3364,1666xe" fillcolor="#dbe2fa" stroked="f">
              <v:path arrowok="t"/>
            </v:shape>
          </v:group>
          <v:group id="_x0000_s10965" style="position:absolute;left:9167;top:658;width:41;height:1008" coordorigin="9167,658" coordsize="41,1008">
            <v:shape id="_x0000_s10966" style="position:absolute;left:9167;top:658;width:41;height:1008" coordorigin="9167,658" coordsize="41,1008" path="m9167,1666r40,l9207,658r-40,l9167,1666xe" fillcolor="#dbe2fa" stroked="f">
              <v:path arrowok="t"/>
            </v:shape>
          </v:group>
          <v:group id="_x0000_s10963" style="position:absolute;left:3403;top:660;width:5765;height:2" coordorigin="3403,660" coordsize="5765,2">
            <v:shape id="_x0000_s10964" style="position:absolute;left:3403;top:660;width:5765;height:2" coordorigin="3403,660" coordsize="5765,0" path="m3403,660r5765,e" filled="f" strokecolor="#dae1fa" strokeweight=".12mm">
              <v:path arrowok="t"/>
            </v:shape>
          </v:group>
          <v:group id="_x0000_s10961" style="position:absolute;left:3403;top:1661;width:5765;height:2" coordorigin="3403,1661" coordsize="5765,2">
            <v:shape id="_x0000_s10962" style="position:absolute;left:3403;top:1661;width:5765;height:2" coordorigin="3403,1661" coordsize="5765,0" path="m3403,1661r5765,e" filled="f" strokecolor="#dae1fa" strokeweight=".58pt">
              <v:path arrowok="t"/>
            </v:shape>
          </v:group>
          <v:group id="_x0000_s10959" style="position:absolute;left:3402;top:662;width:36;height:994" coordorigin="3402,662" coordsize="36,994">
            <v:shape id="_x0000_s10960" style="position:absolute;left:3402;top:662;width:36;height:994" coordorigin="3402,662" coordsize="36,994" path="m3402,1656r36,l3438,662r-36,l3402,1656xe" fillcolor="#dae1fa" stroked="f">
              <v:path arrowok="t"/>
            </v:shape>
          </v:group>
          <v:group id="_x0000_s10957" style="position:absolute;left:9133;top:662;width:36;height:994" coordorigin="9133,662" coordsize="36,994">
            <v:shape id="_x0000_s10958" style="position:absolute;left:9133;top:662;width:36;height:994" coordorigin="9133,662" coordsize="36,994" path="m9133,1656r36,l9169,662r-36,l9133,1656xe" fillcolor="#dae1fa" stroked="f">
              <v:path arrowok="t"/>
            </v:shape>
          </v:group>
          <v:group id="_x0000_s10955" style="position:absolute;left:3437;top:665;width:5698;height:2" coordorigin="3437,665" coordsize="5698,2">
            <v:shape id="_x0000_s10956" style="position:absolute;left:3437;top:665;width:5698;height:2" coordorigin="3437,665" coordsize="5698,0" path="m3437,665r5697,e" filled="f" strokecolor="#d9dffa" strokeweight=".34pt">
              <v:path arrowok="t"/>
            </v:shape>
          </v:group>
          <v:group id="_x0000_s10953" style="position:absolute;left:3437;top:1654;width:5698;height:2" coordorigin="3437,1654" coordsize="5698,2">
            <v:shape id="_x0000_s10954" style="position:absolute;left:3437;top:1654;width:5698;height:2" coordorigin="3437,1654" coordsize="5698,0" path="m3437,1654r5697,e" filled="f" strokecolor="#d9dffa" strokeweight=".34pt">
              <v:path arrowok="t"/>
            </v:shape>
          </v:group>
          <v:group id="_x0000_s10951" style="position:absolute;left:3436;top:667;width:41;height:984" coordorigin="3436,667" coordsize="41,984">
            <v:shape id="_x0000_s10952" style="position:absolute;left:3436;top:667;width:41;height:984" coordorigin="3436,667" coordsize="41,984" path="m3436,1651r40,l3476,667r-40,l3436,1651xe" fillcolor="#d9dffa" stroked="f">
              <v:path arrowok="t"/>
            </v:shape>
          </v:group>
          <v:group id="_x0000_s10949" style="position:absolute;left:9095;top:667;width:41;height:984" coordorigin="9095,667" coordsize="41,984">
            <v:shape id="_x0000_s10950" style="position:absolute;left:9095;top:667;width:41;height:984" coordorigin="9095,667" coordsize="41,984" path="m9095,1651r40,l9135,667r-40,l9095,1651xe" fillcolor="#d9dffa" stroked="f">
              <v:path arrowok="t"/>
            </v:shape>
          </v:group>
          <v:group id="_x0000_s10947" style="position:absolute;left:3475;top:670;width:5621;height:2" coordorigin="3475,670" coordsize="5621,2">
            <v:shape id="_x0000_s10948" style="position:absolute;left:3475;top:670;width:5621;height:2" coordorigin="3475,670" coordsize="5621,0" path="m3475,670r5621,e" filled="f" strokecolor="#d7def9" strokeweight=".34pt">
              <v:path arrowok="t"/>
            </v:shape>
          </v:group>
          <v:group id="_x0000_s10945" style="position:absolute;left:3475;top:1649;width:5621;height:2" coordorigin="3475,1649" coordsize="5621,2">
            <v:shape id="_x0000_s10946" style="position:absolute;left:3475;top:1649;width:5621;height:2" coordorigin="3475,1649" coordsize="5621,0" path="m3475,1649r5621,e" filled="f" strokecolor="#d7def9" strokeweight=".34pt">
              <v:path arrowok="t"/>
            </v:shape>
          </v:group>
          <v:group id="_x0000_s10943" style="position:absolute;left:3474;top:672;width:36;height:975" coordorigin="3474,672" coordsize="36,975">
            <v:shape id="_x0000_s10944" style="position:absolute;left:3474;top:672;width:36;height:975" coordorigin="3474,672" coordsize="36,975" path="m3474,1646r36,l3510,672r-36,l3474,1646xe" fillcolor="#d7def9" stroked="f">
              <v:path arrowok="t"/>
            </v:shape>
          </v:group>
          <v:group id="_x0000_s10941" style="position:absolute;left:9079;top:672;width:2;height:975" coordorigin="9079,672" coordsize="2,975">
            <v:shape id="_x0000_s10942" style="position:absolute;left:9079;top:672;width:2;height:975" coordorigin="9079,672" coordsize="0,975" path="m9079,672r,974e" filled="f" strokecolor="#d7def9" strokeweight="1.78pt">
              <v:path arrowok="t"/>
            </v:shape>
          </v:group>
          <v:group id="_x0000_s10939" style="position:absolute;left:3509;top:677;width:5554;height:2" coordorigin="3509,677" coordsize="5554,2">
            <v:shape id="_x0000_s10940" style="position:absolute;left:3509;top:677;width:5554;height:2" coordorigin="3509,677" coordsize="5554,0" path="m3509,677r5553,e" filled="f" strokecolor="#d6ddf9" strokeweight=".58pt">
              <v:path arrowok="t"/>
            </v:shape>
          </v:group>
          <v:group id="_x0000_s10937" style="position:absolute;left:3509;top:1642;width:5554;height:2" coordorigin="3509,1642" coordsize="5554,2">
            <v:shape id="_x0000_s10938" style="position:absolute;left:3509;top:1642;width:5554;height:2" coordorigin="3509,1642" coordsize="5554,0" path="m3509,1642r5553,e" filled="f" strokecolor="#d6ddf9" strokeweight=".58pt">
              <v:path arrowok="t"/>
            </v:shape>
          </v:group>
          <v:group id="_x0000_s10935" style="position:absolute;left:3526;top:682;width:2;height:956" coordorigin="3526,682" coordsize="2,956">
            <v:shape id="_x0000_s10936" style="position:absolute;left:3526;top:682;width:2;height:956" coordorigin="3526,682" coordsize="0,956" path="m3526,682r,955e" filled="f" strokecolor="#d6ddf9" strokeweight="1.78pt">
              <v:path arrowok="t"/>
            </v:shape>
          </v:group>
          <v:group id="_x0000_s10933" style="position:absolute;left:9028;top:682;width:36;height:956" coordorigin="9028,682" coordsize="36,956">
            <v:shape id="_x0000_s10934" style="position:absolute;left:9028;top:682;width:36;height:956" coordorigin="9028,682" coordsize="36,956" path="m9028,1637r35,l9063,682r-35,l9028,1637xe" fillcolor="#d6ddf9" stroked="f">
              <v:path arrowok="t"/>
            </v:shape>
          </v:group>
          <v:group id="_x0000_s10931" style="position:absolute;left:3542;top:684;width:5487;height:2" coordorigin="3542,684" coordsize="5487,2">
            <v:shape id="_x0000_s10932" style="position:absolute;left:3542;top:684;width:5487;height:2" coordorigin="3542,684" coordsize="5487,0" path="m3542,684r5487,e" filled="f" strokecolor="#d5dcf9" strokeweight=".34pt">
              <v:path arrowok="t"/>
            </v:shape>
          </v:group>
          <v:group id="_x0000_s10929" style="position:absolute;left:3542;top:1634;width:5487;height:2" coordorigin="3542,1634" coordsize="5487,2">
            <v:shape id="_x0000_s10930" style="position:absolute;left:3542;top:1634;width:5487;height:2" coordorigin="3542,1634" coordsize="5487,0" path="m3542,1634r5487,e" filled="f" strokecolor="#d5dcf9" strokeweight=".34pt">
              <v:path arrowok="t"/>
            </v:shape>
          </v:group>
          <v:group id="_x0000_s10927" style="position:absolute;left:3541;top:686;width:41;height:946" coordorigin="3541,686" coordsize="41,946">
            <v:shape id="_x0000_s10928" style="position:absolute;left:3541;top:686;width:41;height:946" coordorigin="3541,686" coordsize="41,946" path="m3541,1632r41,l3582,686r-41,l3541,1632xe" fillcolor="#d5dcf9" stroked="f">
              <v:path arrowok="t"/>
            </v:shape>
          </v:group>
          <v:group id="_x0000_s10925" style="position:absolute;left:8989;top:686;width:41;height:946" coordorigin="8989,686" coordsize="41,946">
            <v:shape id="_x0000_s10926" style="position:absolute;left:8989;top:686;width:41;height:946" coordorigin="8989,686" coordsize="41,946" path="m8989,1632r41,l9030,686r-41,l8989,1632xe" fillcolor="#d5dcf9" stroked="f">
              <v:path arrowok="t"/>
            </v:shape>
          </v:group>
          <v:group id="_x0000_s10923" style="position:absolute;left:3581;top:689;width:5410;height:2" coordorigin="3581,689" coordsize="5410,2">
            <v:shape id="_x0000_s10924" style="position:absolute;left:3581;top:689;width:5410;height:2" coordorigin="3581,689" coordsize="5410,0" path="m3581,689r5409,e" filled="f" strokecolor="#d3dbf9" strokeweight=".34pt">
              <v:path arrowok="t"/>
            </v:shape>
          </v:group>
          <v:group id="_x0000_s10921" style="position:absolute;left:3581;top:1630;width:5410;height:2" coordorigin="3581,1630" coordsize="5410,2">
            <v:shape id="_x0000_s10922" style="position:absolute;left:3581;top:1630;width:5410;height:2" coordorigin="3581,1630" coordsize="5410,0" path="m3581,1630r5409,e" filled="f" strokecolor="#d3dbf9" strokeweight=".34pt">
              <v:path arrowok="t"/>
            </v:shape>
          </v:group>
          <v:group id="_x0000_s10919" style="position:absolute;left:3580;top:691;width:36;height:936" coordorigin="3580,691" coordsize="36,936">
            <v:shape id="_x0000_s10920" style="position:absolute;left:3580;top:691;width:36;height:936" coordorigin="3580,691" coordsize="36,936" path="m3580,1627r35,l3615,691r-35,l3580,1627xe" fillcolor="#d3dbf9" stroked="f">
              <v:path arrowok="t"/>
            </v:shape>
          </v:group>
          <v:group id="_x0000_s10917" style="position:absolute;left:8956;top:691;width:36;height:936" coordorigin="8956,691" coordsize="36,936">
            <v:shape id="_x0000_s10918" style="position:absolute;left:8956;top:691;width:36;height:936" coordorigin="8956,691" coordsize="36,936" path="m8956,1627r35,l8991,691r-35,l8956,1627xe" fillcolor="#d3dbf9" stroked="f">
              <v:path arrowok="t"/>
            </v:shape>
          </v:group>
          <v:group id="_x0000_s10915" style="position:absolute;left:3614;top:694;width:5343;height:2" coordorigin="3614,694" coordsize="5343,2">
            <v:shape id="_x0000_s10916" style="position:absolute;left:3614;top:694;width:5343;height:2" coordorigin="3614,694" coordsize="5343,0" path="m3614,694r5343,e" filled="f" strokecolor="#d2daf9" strokeweight=".34pt">
              <v:path arrowok="t"/>
            </v:shape>
          </v:group>
          <v:group id="_x0000_s10913" style="position:absolute;left:3614;top:1625;width:5343;height:2" coordorigin="3614,1625" coordsize="5343,2">
            <v:shape id="_x0000_s10914" style="position:absolute;left:3614;top:1625;width:5343;height:2" coordorigin="3614,1625" coordsize="5343,0" path="m3614,1625r5343,e" filled="f" strokecolor="#d2daf9" strokeweight=".34pt">
              <v:path arrowok="t"/>
            </v:shape>
          </v:group>
          <v:group id="_x0000_s10911" style="position:absolute;left:3613;top:696;width:41;height:927" coordorigin="3613,696" coordsize="41,927">
            <v:shape id="_x0000_s10912" style="position:absolute;left:3613;top:696;width:41;height:927" coordorigin="3613,696" coordsize="41,927" path="m3613,1622r41,l3654,696r-41,l3613,1622xe" fillcolor="#d2daf9" stroked="f">
              <v:path arrowok="t"/>
            </v:shape>
          </v:group>
          <v:group id="_x0000_s10909" style="position:absolute;left:8917;top:696;width:41;height:927" coordorigin="8917,696" coordsize="41,927">
            <v:shape id="_x0000_s10910" style="position:absolute;left:8917;top:696;width:41;height:927" coordorigin="8917,696" coordsize="41,927" path="m8917,1622r41,l8958,696r-41,l8917,1622xe" fillcolor="#d2daf9" stroked="f">
              <v:path arrowok="t"/>
            </v:shape>
          </v:group>
          <v:group id="_x0000_s10907" style="position:absolute;left:3653;top:698;width:5266;height:2" coordorigin="3653,698" coordsize="5266,2">
            <v:shape id="_x0000_s10908" style="position:absolute;left:3653;top:698;width:5266;height:2" coordorigin="3653,698" coordsize="5266,0" path="m3653,698r5265,e" filled="f" strokecolor="#d0d9f9" strokeweight=".34pt">
              <v:path arrowok="t"/>
            </v:shape>
          </v:group>
          <v:group id="_x0000_s10905" style="position:absolute;left:3653;top:1618;width:5266;height:2" coordorigin="3653,1618" coordsize="5266,2">
            <v:shape id="_x0000_s10906" style="position:absolute;left:3653;top:1618;width:5266;height:2" coordorigin="3653,1618" coordsize="5266,0" path="m3653,1618r5265,e" filled="f" strokecolor="#d0d9f9" strokeweight=".58pt">
              <v:path arrowok="t"/>
            </v:shape>
          </v:group>
          <v:group id="_x0000_s10903" style="position:absolute;left:3652;top:701;width:36;height:912" coordorigin="3652,701" coordsize="36,912">
            <v:shape id="_x0000_s10904" style="position:absolute;left:3652;top:701;width:36;height:912" coordorigin="3652,701" coordsize="36,912" path="m3652,1613r35,l3687,701r-35,l3652,1613xe" fillcolor="#d0d9f9" stroked="f">
              <v:path arrowok="t"/>
            </v:shape>
          </v:group>
          <v:group id="_x0000_s10901" style="position:absolute;left:8902;top:701;width:2;height:912" coordorigin="8902,701" coordsize="2,912">
            <v:shape id="_x0000_s10902" style="position:absolute;left:8902;top:701;width:2;height:912" coordorigin="8902,701" coordsize="0,912" path="m8902,701r,912e" filled="f" strokecolor="#d0d9f9" strokeweight="1.78pt">
              <v:path arrowok="t"/>
            </v:shape>
          </v:group>
          <v:group id="_x0000_s10899" style="position:absolute;left:3686;top:706;width:5199;height:2" coordorigin="3686,706" coordsize="5199,2">
            <v:shape id="_x0000_s10900" style="position:absolute;left:3686;top:706;width:5199;height:2" coordorigin="3686,706" coordsize="5199,0" path="m3686,706r5199,e" filled="f" strokecolor="#cfd8f8" strokeweight=".58pt">
              <v:path arrowok="t"/>
            </v:shape>
          </v:group>
          <v:group id="_x0000_s10897" style="position:absolute;left:3686;top:1610;width:5199;height:2" coordorigin="3686,1610" coordsize="5199,2">
            <v:shape id="_x0000_s10898" style="position:absolute;left:3686;top:1610;width:5199;height:2" coordorigin="3686,1610" coordsize="5199,0" path="m3686,1610r5199,e" filled="f" strokecolor="#cfd8f8" strokeweight=".34pt">
              <v:path arrowok="t"/>
            </v:shape>
          </v:group>
          <v:group id="_x0000_s10895" style="position:absolute;left:3703;top:710;width:2;height:898" coordorigin="3703,710" coordsize="2,898">
            <v:shape id="_x0000_s10896" style="position:absolute;left:3703;top:710;width:2;height:898" coordorigin="3703,710" coordsize="0,898" path="m3703,710r,898e" filled="f" strokecolor="#cfd8f8" strokeweight="1.78pt">
              <v:path arrowok="t"/>
            </v:shape>
          </v:group>
          <v:group id="_x0000_s10893" style="position:absolute;left:8850;top:710;width:36;height:898" coordorigin="8850,710" coordsize="36,898">
            <v:shape id="_x0000_s10894" style="position:absolute;left:8850;top:710;width:36;height:898" coordorigin="8850,710" coordsize="36,898" path="m8850,1608r36,l8886,710r-36,l8850,1608xe" fillcolor="#cfd8f8" stroked="f">
              <v:path arrowok="t"/>
            </v:shape>
          </v:group>
          <v:group id="_x0000_s10891" style="position:absolute;left:3725;top:713;width:5127;height:2" coordorigin="3725,713" coordsize="5127,2">
            <v:shape id="_x0000_s10892" style="position:absolute;left:3725;top:713;width:5127;height:2" coordorigin="3725,713" coordsize="5127,0" path="m3725,713r5126,e" filled="f" strokecolor="#cdd6f8" strokeweight=".34pt">
              <v:path arrowok="t"/>
            </v:shape>
          </v:group>
          <v:group id="_x0000_s10889" style="position:absolute;left:3725;top:1603;width:5127;height:2" coordorigin="3725,1603" coordsize="5127,2">
            <v:shape id="_x0000_s10890" style="position:absolute;left:3725;top:1603;width:5127;height:2" coordorigin="3725,1603" coordsize="5127,0" path="m3725,1603r5126,e" filled="f" strokecolor="#cdd6f8" strokeweight=".58pt">
              <v:path arrowok="t"/>
            </v:shape>
          </v:group>
          <v:group id="_x0000_s10887" style="position:absolute;left:3719;top:715;width:41;height:884" coordorigin="3719,715" coordsize="41,884">
            <v:shape id="_x0000_s10888" style="position:absolute;left:3719;top:715;width:41;height:884" coordorigin="3719,715" coordsize="41,884" path="m3719,1598r40,l3759,715r-40,l3719,1598xe" fillcolor="#cdd6f8" stroked="f">
              <v:path arrowok="t"/>
            </v:shape>
          </v:group>
          <v:group id="_x0000_s10885" style="position:absolute;left:8812;top:715;width:41;height:884" coordorigin="8812,715" coordsize="41,884">
            <v:shape id="_x0000_s10886" style="position:absolute;left:8812;top:715;width:41;height:884" coordorigin="8812,715" coordsize="41,884" path="m8812,1598r40,l8852,715r-40,l8812,1598xe" fillcolor="#cdd6f8" stroked="f">
              <v:path arrowok="t"/>
            </v:shape>
          </v:group>
          <v:group id="_x0000_s10883" style="position:absolute;left:3758;top:720;width:5055;height:2" coordorigin="3758,720" coordsize="5055,2">
            <v:shape id="_x0000_s10884" style="position:absolute;left:3758;top:720;width:5055;height:2" coordorigin="3758,720" coordsize="5055,0" path="m3758,720r5055,e" filled="f" strokecolor="#ccd5f8" strokeweight=".58pt">
              <v:path arrowok="t"/>
            </v:shape>
          </v:group>
          <v:group id="_x0000_s10881" style="position:absolute;left:3758;top:1596;width:5055;height:2" coordorigin="3758,1596" coordsize="5055,2">
            <v:shape id="_x0000_s10882" style="position:absolute;left:3758;top:1596;width:5055;height:2" coordorigin="3758,1596" coordsize="5055,0" path="m3758,1596r5055,e" filled="f" strokecolor="#ccd5f8" strokeweight=".34pt">
              <v:path arrowok="t"/>
            </v:shape>
          </v:group>
          <v:group id="_x0000_s10879" style="position:absolute;left:3757;top:725;width:36;height:869" coordorigin="3757,725" coordsize="36,869">
            <v:shape id="_x0000_s10880" style="position:absolute;left:3757;top:725;width:36;height:869" coordorigin="3757,725" coordsize="36,869" path="m3757,1594r36,l3793,725r-36,l3757,1594xe" fillcolor="#ccd5f8" stroked="f">
              <v:path arrowok="t"/>
            </v:shape>
          </v:group>
          <v:group id="_x0000_s10877" style="position:absolute;left:8778;top:725;width:36;height:869" coordorigin="8778,725" coordsize="36,869">
            <v:shape id="_x0000_s10878" style="position:absolute;left:8778;top:725;width:36;height:869" coordorigin="8778,725" coordsize="36,869" path="m8778,1594r36,l8814,725r-36,l8778,1594xe" fillcolor="#ccd5f8" stroked="f">
              <v:path arrowok="t"/>
            </v:shape>
          </v:group>
          <v:group id="_x0000_s10875" style="position:absolute;left:3792;top:727;width:4988;height:2" coordorigin="3792,727" coordsize="4988,2">
            <v:shape id="_x0000_s10876" style="position:absolute;left:3792;top:727;width:4988;height:2" coordorigin="3792,727" coordsize="4988,0" path="m3792,727r4987,e" filled="f" strokecolor="#cad4f8" strokeweight=".34pt">
              <v:path arrowok="t"/>
            </v:shape>
          </v:group>
          <v:group id="_x0000_s10873" style="position:absolute;left:3792;top:1591;width:4988;height:2" coordorigin="3792,1591" coordsize="4988,2">
            <v:shape id="_x0000_s10874" style="position:absolute;left:3792;top:1591;width:4988;height:2" coordorigin="3792,1591" coordsize="4988,0" path="m3792,1591r4987,e" filled="f" strokecolor="#cad4f8" strokeweight=".34pt">
              <v:path arrowok="t"/>
            </v:shape>
          </v:group>
          <v:group id="_x0000_s10871" style="position:absolute;left:3791;top:730;width:41;height:860" coordorigin="3791,730" coordsize="41,860">
            <v:shape id="_x0000_s10872" style="position:absolute;left:3791;top:730;width:41;height:860" coordorigin="3791,730" coordsize="41,860" path="m3791,1589r40,l3831,730r-40,l3791,1589xe" fillcolor="#cad4f8" stroked="f">
              <v:path arrowok="t"/>
            </v:shape>
          </v:group>
          <v:group id="_x0000_s10869" style="position:absolute;left:8740;top:730;width:41;height:860" coordorigin="8740,730" coordsize="41,860">
            <v:shape id="_x0000_s10870" style="position:absolute;left:8740;top:730;width:41;height:860" coordorigin="8740,730" coordsize="41,860" path="m8740,1589r40,l8780,730r-40,l8740,1589xe" fillcolor="#cad4f8" stroked="f">
              <v:path arrowok="t"/>
            </v:shape>
          </v:group>
          <v:group id="_x0000_s10867" style="position:absolute;left:3830;top:732;width:4911;height:2" coordorigin="3830,732" coordsize="4911,2">
            <v:shape id="_x0000_s10868" style="position:absolute;left:3830;top:732;width:4911;height:2" coordorigin="3830,732" coordsize="4911,0" path="m3830,732r4911,e" filled="f" strokecolor="#c8d2f8" strokeweight=".34pt">
              <v:path arrowok="t"/>
            </v:shape>
          </v:group>
          <v:group id="_x0000_s10865" style="position:absolute;left:3830;top:1586;width:4911;height:2" coordorigin="3830,1586" coordsize="4911,2">
            <v:shape id="_x0000_s10866" style="position:absolute;left:3830;top:1586;width:4911;height:2" coordorigin="3830,1586" coordsize="4911,0" path="m3830,1586r4911,e" filled="f" strokecolor="#c8d2f8" strokeweight=".34pt">
              <v:path arrowok="t"/>
            </v:shape>
          </v:group>
          <v:group id="_x0000_s10863" style="position:absolute;left:3829;top:734;width:36;height:850" coordorigin="3829,734" coordsize="36,850">
            <v:shape id="_x0000_s10864" style="position:absolute;left:3829;top:734;width:36;height:850" coordorigin="3829,734" coordsize="36,850" path="m3829,1584r36,l3865,734r-36,l3829,1584xe" fillcolor="#c8d2f8" stroked="f">
              <v:path arrowok="t"/>
            </v:shape>
          </v:group>
          <v:group id="_x0000_s10861" style="position:absolute;left:8724;top:734;width:2;height:850" coordorigin="8724,734" coordsize="2,850">
            <v:shape id="_x0000_s10862" style="position:absolute;left:8724;top:734;width:2;height:850" coordorigin="8724,734" coordsize="0,850" path="m8724,734r,850e" filled="f" strokecolor="#c8d2f8" strokeweight="1.78pt">
              <v:path arrowok="t"/>
            </v:shape>
          </v:group>
          <v:group id="_x0000_s10859" style="position:absolute;left:3864;top:737;width:4844;height:2" coordorigin="3864,737" coordsize="4844,2">
            <v:shape id="_x0000_s10860" style="position:absolute;left:3864;top:737;width:4844;height:2" coordorigin="3864,737" coordsize="4844,0" path="m3864,737r4843,e" filled="f" strokecolor="#c7d1f8" strokeweight=".34pt">
              <v:path arrowok="t"/>
            </v:shape>
          </v:group>
          <v:group id="_x0000_s10857" style="position:absolute;left:3864;top:1582;width:4844;height:2" coordorigin="3864,1582" coordsize="4844,2">
            <v:shape id="_x0000_s10858" style="position:absolute;left:3864;top:1582;width:4844;height:2" coordorigin="3864,1582" coordsize="4844,0" path="m3864,1582r4843,e" filled="f" strokecolor="#c7d1f8" strokeweight=".34pt">
              <v:path arrowok="t"/>
            </v:shape>
          </v:group>
          <v:group id="_x0000_s10855" style="position:absolute;left:3881;top:739;width:2;height:836" coordorigin="3881,739" coordsize="2,836">
            <v:shape id="_x0000_s10856" style="position:absolute;left:3881;top:739;width:2;height:836" coordorigin="3881,739" coordsize="0,836" path="m3881,739r,835e" filled="f" strokecolor="#c7d1f8" strokeweight="1.78pt">
              <v:path arrowok="t"/>
            </v:shape>
          </v:group>
          <v:group id="_x0000_s10853" style="position:absolute;left:8673;top:739;width:36;height:840" coordorigin="8673,739" coordsize="36,840">
            <v:shape id="_x0000_s10854" style="position:absolute;left:8673;top:739;width:36;height:840" coordorigin="8673,739" coordsize="36,840" path="m8673,1579r35,l8708,739r-35,l8673,1579xe" fillcolor="#c7d1f8" stroked="f">
              <v:path arrowok="t"/>
            </v:shape>
          </v:group>
          <v:group id="_x0000_s10851" style="position:absolute;left:3898;top:742;width:4776;height:2" coordorigin="3898,742" coordsize="4776,2">
            <v:shape id="_x0000_s10852" style="position:absolute;left:3898;top:742;width:4776;height:2" coordorigin="3898,742" coordsize="4776,0" path="m3898,742r4776,e" filled="f" strokecolor="#c6d0f7" strokeweight=".34pt">
              <v:path arrowok="t"/>
            </v:shape>
          </v:group>
          <v:group id="_x0000_s10849" style="position:absolute;left:3898;top:1574;width:4776;height:2" coordorigin="3898,1574" coordsize="4776,2">
            <v:shape id="_x0000_s10850" style="position:absolute;left:3898;top:1574;width:4776;height:2" coordorigin="3898,1574" coordsize="4776,0" path="m3898,1574r4776,e" filled="f" strokecolor="#c6d0f7" strokeweight=".58pt">
              <v:path arrowok="t"/>
            </v:shape>
          </v:group>
          <v:group id="_x0000_s10847" style="position:absolute;left:3897;top:744;width:41;height:826" coordorigin="3897,744" coordsize="41,826">
            <v:shape id="_x0000_s10848" style="position:absolute;left:3897;top:744;width:41;height:826" coordorigin="3897,744" coordsize="41,826" path="m3897,1570r40,l3937,744r-40,l3897,1570xe" fillcolor="#c6d0f7" stroked="f">
              <v:path arrowok="t"/>
            </v:shape>
          </v:group>
          <v:group id="_x0000_s10845" style="position:absolute;left:8634;top:744;width:41;height:826" coordorigin="8634,744" coordsize="41,826">
            <v:shape id="_x0000_s10846" style="position:absolute;left:8634;top:744;width:41;height:826" coordorigin="8634,744" coordsize="41,826" path="m8634,1570r41,l8675,744r-41,l8634,1570xe" fillcolor="#c6d0f7" stroked="f">
              <v:path arrowok="t"/>
            </v:shape>
          </v:group>
          <v:group id="_x0000_s10843" style="position:absolute;left:3936;top:749;width:4700;height:2" coordorigin="3936,749" coordsize="4700,2">
            <v:shape id="_x0000_s10844" style="position:absolute;left:3936;top:749;width:4700;height:2" coordorigin="3936,749" coordsize="4700,0" path="m3936,749r4699,e" filled="f" strokecolor="#c4cff7" strokeweight=".58pt">
              <v:path arrowok="t"/>
            </v:shape>
          </v:group>
          <v:group id="_x0000_s10841" style="position:absolute;left:3936;top:1567;width:4700;height:2" coordorigin="3936,1567" coordsize="4700,2">
            <v:shape id="_x0000_s10842" style="position:absolute;left:3936;top:1567;width:4700;height:2" coordorigin="3936,1567" coordsize="4700,0" path="m3936,1567r4699,e" filled="f" strokecolor="#c4cff7" strokeweight=".34pt">
              <v:path arrowok="t"/>
            </v:shape>
          </v:group>
          <v:group id="_x0000_s10839" style="position:absolute;left:3935;top:754;width:36;height:812" coordorigin="3935,754" coordsize="36,812">
            <v:shape id="_x0000_s10840" style="position:absolute;left:3935;top:754;width:36;height:812" coordorigin="3935,754" coordsize="36,812" path="m3935,1565r36,l3971,754r-36,l3935,1565xe" fillcolor="#c4cff7" stroked="f">
              <v:path arrowok="t"/>
            </v:shape>
          </v:group>
          <v:group id="_x0000_s10837" style="position:absolute;left:8596;top:754;width:41;height:812" coordorigin="8596,754" coordsize="41,812">
            <v:shape id="_x0000_s10838" style="position:absolute;left:8596;top:754;width:41;height:812" coordorigin="8596,754" coordsize="41,812" path="m8596,1565r40,l8636,754r-40,l8596,1565xe" fillcolor="#c4cff7" stroked="f">
              <v:path arrowok="t"/>
            </v:shape>
          </v:group>
          <v:group id="_x0000_s10835" style="position:absolute;left:3970;top:756;width:4628;height:2" coordorigin="3970,756" coordsize="4628,2">
            <v:shape id="_x0000_s10836" style="position:absolute;left:3970;top:756;width:4628;height:2" coordorigin="3970,756" coordsize="4628,0" path="m3970,756r4627,e" filled="f" strokecolor="#c2cef7" strokeweight=".34pt">
              <v:path arrowok="t"/>
            </v:shape>
          </v:group>
          <v:group id="_x0000_s10833" style="position:absolute;left:3970;top:1560;width:4628;height:2" coordorigin="3970,1560" coordsize="4628,2">
            <v:shape id="_x0000_s10834" style="position:absolute;left:3970;top:1560;width:4628;height:2" coordorigin="3970,1560" coordsize="4628,0" path="m3970,1560r4627,e" filled="f" strokecolor="#c2cef7" strokeweight=".58pt">
              <v:path arrowok="t"/>
            </v:shape>
          </v:group>
          <v:group id="_x0000_s10831" style="position:absolute;left:3969;top:758;width:41;height:797" coordorigin="3969,758" coordsize="41,797">
            <v:shape id="_x0000_s10832" style="position:absolute;left:3969;top:758;width:41;height:797" coordorigin="3969,758" coordsize="41,797" path="m3969,1555r40,l4009,758r-40,l3969,1555xe" fillcolor="#c2cef7" stroked="f">
              <v:path arrowok="t"/>
            </v:shape>
          </v:group>
          <v:group id="_x0000_s10829" style="position:absolute;left:8580;top:758;width:2;height:797" coordorigin="8580,758" coordsize="2,797">
            <v:shape id="_x0000_s10830" style="position:absolute;left:8580;top:758;width:2;height:797" coordorigin="8580,758" coordsize="0,797" path="m8580,758r,797e" filled="f" strokecolor="#c2cef7" strokeweight="1.78pt">
              <v:path arrowok="t"/>
            </v:shape>
          </v:group>
          <v:group id="_x0000_s10827" style="position:absolute;left:4008;top:763;width:4556;height:2" coordorigin="4008,763" coordsize="4556,2">
            <v:shape id="_x0000_s10828" style="position:absolute;left:4008;top:763;width:4556;height:2" coordorigin="4008,763" coordsize="4556,0" path="m4008,763r4555,e" filled="f" strokecolor="#c1ccf7" strokeweight=".58pt">
              <v:path arrowok="t"/>
            </v:shape>
          </v:group>
          <v:group id="_x0000_s10825" style="position:absolute;left:4008;top:1553;width:4556;height:2" coordorigin="4008,1553" coordsize="4556,2">
            <v:shape id="_x0000_s10826" style="position:absolute;left:4008;top:1553;width:4556;height:2" coordorigin="4008,1553" coordsize="4556,0" path="m4008,1553r4555,e" filled="f" strokecolor="#c1ccf7" strokeweight=".34pt">
              <v:path arrowok="t"/>
            </v:shape>
          </v:group>
          <v:group id="_x0000_s10823" style="position:absolute;left:4007;top:763;width:36;height:788" coordorigin="4007,763" coordsize="36,788">
            <v:shape id="_x0000_s10824" style="position:absolute;left:4007;top:763;width:36;height:788" coordorigin="4007,763" coordsize="36,788" path="m4007,1550r36,l4043,763r-36,l4007,1550xe" fillcolor="#c1ccf7" stroked="f">
              <v:path arrowok="t"/>
            </v:shape>
          </v:group>
          <v:group id="_x0000_s10821" style="position:absolute;left:8529;top:768;width:36;height:783" coordorigin="8529,768" coordsize="36,783">
            <v:shape id="_x0000_s10822" style="position:absolute;left:8529;top:768;width:36;height:783" coordorigin="8529,768" coordsize="36,783" path="m8529,1550r35,l8564,768r-35,l8529,1550xe" fillcolor="#c1ccf7" stroked="f">
              <v:path arrowok="t"/>
            </v:shape>
          </v:group>
          <v:group id="_x0000_s10819" style="position:absolute;left:4042;top:770;width:4488;height:2" coordorigin="4042,770" coordsize="4488,2">
            <v:shape id="_x0000_s10820" style="position:absolute;left:4042;top:770;width:4488;height:2" coordorigin="4042,770" coordsize="4488,0" path="m4042,770r4488,e" filled="f" strokecolor="#bfcbf7" strokeweight=".34pt">
              <v:path arrowok="t"/>
            </v:shape>
          </v:group>
          <v:group id="_x0000_s10817" style="position:absolute;left:4042;top:1548;width:4488;height:2" coordorigin="4042,1548" coordsize="4488,2">
            <v:shape id="_x0000_s10818" style="position:absolute;left:4042;top:1548;width:4488;height:2" coordorigin="4042,1548" coordsize="4488,0" path="m4042,1548r4488,e" filled="f" strokecolor="#bfcbf7" strokeweight=".34pt">
              <v:path arrowok="t"/>
            </v:shape>
          </v:group>
          <v:group id="_x0000_s10815" style="position:absolute;left:4041;top:773;width:41;height:773" coordorigin="4041,773" coordsize="41,773">
            <v:shape id="_x0000_s10816" style="position:absolute;left:4041;top:773;width:41;height:773" coordorigin="4041,773" coordsize="41,773" path="m4041,1546r40,l4081,773r-40,l4041,1546xe" fillcolor="#bfcbf7" stroked="f">
              <v:path arrowok="t"/>
            </v:shape>
          </v:group>
          <v:group id="_x0000_s10813" style="position:absolute;left:8490;top:773;width:41;height:773" coordorigin="8490,773" coordsize="41,773">
            <v:shape id="_x0000_s10814" style="position:absolute;left:8490;top:773;width:41;height:773" coordorigin="8490,773" coordsize="41,773" path="m8490,1546r41,l8531,773r-41,l8490,1546xe" fillcolor="#bfcbf7" stroked="f">
              <v:path arrowok="t"/>
            </v:shape>
          </v:group>
          <v:group id="_x0000_s10811" style="position:absolute;left:4080;top:775;width:4412;height:2" coordorigin="4080,775" coordsize="4412,2">
            <v:shape id="_x0000_s10812" style="position:absolute;left:4080;top:775;width:4412;height:2" coordorigin="4080,775" coordsize="4412,0" path="m4080,775r4411,e" filled="f" strokecolor="#bdcaf7" strokeweight=".34pt">
              <v:path arrowok="t"/>
            </v:shape>
          </v:group>
          <v:group id="_x0000_s10809" style="position:absolute;left:4080;top:1543;width:4412;height:2" coordorigin="4080,1543" coordsize="4412,2">
            <v:shape id="_x0000_s10810" style="position:absolute;left:4080;top:1543;width:4412;height:2" coordorigin="4080,1543" coordsize="4412,0" path="m4080,1543r4411,e" filled="f" strokecolor="#bdcaf7" strokeweight=".34pt">
              <v:path arrowok="t"/>
            </v:shape>
          </v:group>
          <v:group id="_x0000_s10807" style="position:absolute;left:4079;top:778;width:36;height:764" coordorigin="4079,778" coordsize="36,764">
            <v:shape id="_x0000_s10808" style="position:absolute;left:4079;top:778;width:36;height:764" coordorigin="4079,778" coordsize="36,764" path="m4079,1541r36,l4115,778r-36,l4079,1541xe" fillcolor="#bdcaf7" stroked="f">
              <v:path arrowok="t"/>
            </v:shape>
          </v:group>
          <v:group id="_x0000_s10805" style="position:absolute;left:8457;top:778;width:36;height:764" coordorigin="8457,778" coordsize="36,764">
            <v:shape id="_x0000_s10806" style="position:absolute;left:8457;top:778;width:36;height:764" coordorigin="8457,778" coordsize="36,764" path="m8457,1541r35,l8492,778r-35,l8457,1541xe" fillcolor="#bdcaf7" stroked="f">
              <v:path arrowok="t"/>
            </v:shape>
          </v:group>
          <v:group id="_x0000_s10803" style="position:absolute;left:4114;top:780;width:4344;height:2" coordorigin="4114,780" coordsize="4344,2">
            <v:shape id="_x0000_s10804" style="position:absolute;left:4114;top:780;width:4344;height:2" coordorigin="4114,780" coordsize="4344,0" path="m4114,780r4344,e" filled="f" strokecolor="#bcc8f6" strokeweight=".34pt">
              <v:path arrowok="t"/>
            </v:shape>
          </v:group>
          <v:group id="_x0000_s10801" style="position:absolute;left:4114;top:1536;width:4344;height:2" coordorigin="4114,1536" coordsize="4344,2">
            <v:shape id="_x0000_s10802" style="position:absolute;left:4114;top:1536;width:4344;height:2" coordorigin="4114,1536" coordsize="4344,0" path="m4114,1536r4344,e" filled="f" strokecolor="#bcc8f6" strokeweight=".58pt">
              <v:path arrowok="t"/>
            </v:shape>
          </v:group>
          <v:group id="_x0000_s10799" style="position:absolute;left:4130;top:782;width:2;height:749" coordorigin="4130,782" coordsize="2,749">
            <v:shape id="_x0000_s10800" style="position:absolute;left:4130;top:782;width:2;height:749" coordorigin="4130,782" coordsize="0,749" path="m4130,782r,749e" filled="f" strokecolor="#bcc8f6" strokeweight="1.78pt">
              <v:path arrowok="t"/>
            </v:shape>
          </v:group>
          <v:group id="_x0000_s10797" style="position:absolute;left:8418;top:782;width:41;height:749" coordorigin="8418,782" coordsize="41,749">
            <v:shape id="_x0000_s10798" style="position:absolute;left:8418;top:782;width:41;height:749" coordorigin="8418,782" coordsize="41,749" path="m8418,1531r41,l8459,782r-41,l8418,1531xe" fillcolor="#bcc8f6" stroked="f">
              <v:path arrowok="t"/>
            </v:shape>
          </v:group>
          <v:group id="_x0000_s10795" style="position:absolute;left:4147;top:787;width:4272;height:2" coordorigin="4147,787" coordsize="4272,2">
            <v:shape id="_x0000_s10796" style="position:absolute;left:4147;top:787;width:4272;height:2" coordorigin="4147,787" coordsize="4272,0" path="m4147,787r4272,e" filled="f" strokecolor="#bac7f6" strokeweight=".58pt">
              <v:path arrowok="t"/>
            </v:shape>
          </v:group>
          <v:group id="_x0000_s10793" style="position:absolute;left:4147;top:1529;width:4272;height:2" coordorigin="4147,1529" coordsize="4272,2">
            <v:shape id="_x0000_s10794" style="position:absolute;left:4147;top:1529;width:4272;height:2" coordorigin="4147,1529" coordsize="4272,0" path="m4147,1529r4272,e" filled="f" strokecolor="#bac7f6" strokeweight=".34pt">
              <v:path arrowok="t"/>
            </v:shape>
          </v:group>
          <v:group id="_x0000_s10791" style="position:absolute;left:4146;top:792;width:41;height:735" coordorigin="4146,792" coordsize="41,735">
            <v:shape id="_x0000_s10792" style="position:absolute;left:4146;top:792;width:41;height:735" coordorigin="4146,792" coordsize="41,735" path="m4146,1526r41,l4187,792r-41,l4146,1526xe" fillcolor="#bac7f6" stroked="f">
              <v:path arrowok="t"/>
            </v:shape>
          </v:group>
          <v:group id="_x0000_s10789" style="position:absolute;left:8402;top:792;width:2;height:735" coordorigin="8402,792" coordsize="2,735">
            <v:shape id="_x0000_s10790" style="position:absolute;left:8402;top:792;width:2;height:735" coordorigin="8402,792" coordsize="0,735" path="m8402,792r,734e" filled="f" strokecolor="#bac7f6" strokeweight="1.78pt">
              <v:path arrowok="t"/>
            </v:shape>
          </v:group>
          <v:group id="_x0000_s10787" style="position:absolute;left:4186;top:794;width:4200;height:2" coordorigin="4186,794" coordsize="4200,2">
            <v:shape id="_x0000_s10788" style="position:absolute;left:4186;top:794;width:4200;height:2" coordorigin="4186,794" coordsize="4200,0" path="m4186,794r4200,e" filled="f" strokecolor="#b8c6f6" strokeweight=".34pt">
              <v:path arrowok="t"/>
            </v:shape>
          </v:group>
          <v:group id="_x0000_s10785" style="position:absolute;left:4186;top:1524;width:4200;height:2" coordorigin="4186,1524" coordsize="4200,2">
            <v:shape id="_x0000_s10786" style="position:absolute;left:4186;top:1524;width:4200;height:2" coordorigin="4186,1524" coordsize="4200,0" path="m4186,1524r4200,e" filled="f" strokecolor="#b8c6f6" strokeweight=".34pt">
              <v:path arrowok="t"/>
            </v:shape>
          </v:group>
          <v:group id="_x0000_s10783" style="position:absolute;left:4185;top:797;width:36;height:720" coordorigin="4185,797" coordsize="36,720">
            <v:shape id="_x0000_s10784" style="position:absolute;left:4185;top:797;width:36;height:720" coordorigin="4185,797" coordsize="36,720" path="m4185,1517r35,l4220,797r-35,l4185,1517xe" fillcolor="#b8c6f6" stroked="f">
              <v:path arrowok="t"/>
            </v:shape>
          </v:group>
          <v:group id="_x0000_s10781" style="position:absolute;left:8351;top:797;width:36;height:725" coordorigin="8351,797" coordsize="36,725">
            <v:shape id="_x0000_s10782" style="position:absolute;left:8351;top:797;width:36;height:725" coordorigin="8351,797" coordsize="36,725" path="m8351,1522r36,l8387,797r-36,l8351,1522xe" fillcolor="#b8c6f6" stroked="f">
              <v:path arrowok="t"/>
            </v:shape>
          </v:group>
          <v:group id="_x0000_s10779" style="position:absolute;left:4219;top:799;width:4133;height:2" coordorigin="4219,799" coordsize="4133,2">
            <v:shape id="_x0000_s10780" style="position:absolute;left:4219;top:799;width:4133;height:2" coordorigin="4219,799" coordsize="4133,0" path="m4219,799r4133,e" filled="f" strokecolor="#b7c5f6" strokeweight=".34pt">
              <v:path arrowok="t"/>
            </v:shape>
          </v:group>
          <v:group id="_x0000_s10777" style="position:absolute;left:4219;top:1519;width:4133;height:2" coordorigin="4219,1519" coordsize="4133,2">
            <v:shape id="_x0000_s10778" style="position:absolute;left:4219;top:1519;width:4133;height:2" coordorigin="4219,1519" coordsize="4133,0" path="m4219,1519r4133,e" filled="f" strokecolor="#b7c5f6" strokeweight=".34pt">
              <v:path arrowok="t"/>
            </v:shape>
          </v:group>
          <v:group id="_x0000_s10775" style="position:absolute;left:4218;top:802;width:41;height:716" coordorigin="4218,802" coordsize="41,716">
            <v:shape id="_x0000_s10776" style="position:absolute;left:4218;top:802;width:41;height:716" coordorigin="4218,802" coordsize="41,716" path="m4218,1517r41,l4259,802r-41,l4218,1517xe" fillcolor="#b7c5f6" stroked="f">
              <v:path arrowok="t"/>
            </v:shape>
          </v:group>
          <v:group id="_x0000_s10773" style="position:absolute;left:8313;top:802;width:41;height:716" coordorigin="8313,802" coordsize="41,716">
            <v:shape id="_x0000_s10774" style="position:absolute;left:8313;top:802;width:41;height:716" coordorigin="8313,802" coordsize="41,716" path="m8313,1517r40,l8353,802r-40,l8313,1517xe" fillcolor="#b7c5f6" stroked="f">
              <v:path arrowok="t"/>
            </v:shape>
          </v:group>
          <v:group id="_x0000_s10771" style="position:absolute;left:4258;top:806;width:4056;height:2" coordorigin="4258,806" coordsize="4056,2">
            <v:shape id="_x0000_s10772" style="position:absolute;left:4258;top:806;width:4056;height:2" coordorigin="4258,806" coordsize="4056,0" path="m4258,806r4056,e" filled="f" strokecolor="#b6c4f6" strokeweight=".58pt">
              <v:path arrowok="t"/>
            </v:shape>
          </v:group>
          <v:group id="_x0000_s10769" style="position:absolute;left:4258;top:1512;width:4056;height:2" coordorigin="4258,1512" coordsize="4056,2">
            <v:shape id="_x0000_s10770" style="position:absolute;left:4258;top:1512;width:4056;height:2" coordorigin="4258,1512" coordsize="4056,0" path="m4258,1512r4056,e" filled="f" strokecolor="#b6c4f6" strokeweight=".58pt">
              <v:path arrowok="t"/>
            </v:shape>
          </v:group>
          <v:group id="_x0000_s10767" style="position:absolute;left:4257;top:811;width:36;height:696" coordorigin="4257,811" coordsize="36,696">
            <v:shape id="_x0000_s10768" style="position:absolute;left:4257;top:811;width:36;height:696" coordorigin="4257,811" coordsize="36,696" path="m4257,1507r35,l4292,811r-35,l4257,1507xe" fillcolor="#b6c4f6" stroked="f">
              <v:path arrowok="t"/>
            </v:shape>
          </v:group>
          <v:group id="_x0000_s10765" style="position:absolute;left:8279;top:811;width:36;height:696" coordorigin="8279,811" coordsize="36,696">
            <v:shape id="_x0000_s10766" style="position:absolute;left:8279;top:811;width:36;height:696" coordorigin="8279,811" coordsize="36,696" path="m8279,1507r36,l8315,811r-36,l8279,1507xe" fillcolor="#b6c4f6" stroked="f">
              <v:path arrowok="t"/>
            </v:shape>
          </v:group>
          <v:group id="_x0000_s10763" style="position:absolute;left:4291;top:814;width:3989;height:2" coordorigin="4291,814" coordsize="3989,2">
            <v:shape id="_x0000_s10764" style="position:absolute;left:4291;top:814;width:3989;height:2" coordorigin="4291,814" coordsize="3989,0" path="m4291,814r3989,e" filled="f" strokecolor="#b4c2f6" strokeweight=".34pt">
              <v:path arrowok="t"/>
            </v:shape>
          </v:group>
          <v:group id="_x0000_s10761" style="position:absolute;left:4291;top:1505;width:3989;height:2" coordorigin="4291,1505" coordsize="3989,2">
            <v:shape id="_x0000_s10762" style="position:absolute;left:4291;top:1505;width:3989;height:2" coordorigin="4291,1505" coordsize="3989,0" path="m4291,1505r3989,e" filled="f" strokecolor="#b4c2f6" strokeweight=".34pt">
              <v:path arrowok="t"/>
            </v:shape>
          </v:group>
          <v:group id="_x0000_s10759" style="position:absolute;left:4308;top:816;width:2;height:687" coordorigin="4308,816" coordsize="2,687">
            <v:shape id="_x0000_s10760" style="position:absolute;left:4308;top:816;width:2;height:687" coordorigin="4308,816" coordsize="0,687" path="m4308,816r,686e" filled="f" strokecolor="#b4c2f6" strokeweight="1.78pt">
              <v:path arrowok="t"/>
            </v:shape>
          </v:group>
          <v:group id="_x0000_s10757" style="position:absolute;left:8241;top:816;width:41;height:687" coordorigin="8241,816" coordsize="41,687">
            <v:shape id="_x0000_s10758" style="position:absolute;left:8241;top:816;width:41;height:687" coordorigin="8241,816" coordsize="41,687" path="m8241,1502r40,l8281,816r-40,l8241,1502xe" fillcolor="#b4c2f6" stroked="f">
              <v:path arrowok="t"/>
            </v:shape>
          </v:group>
          <v:group id="_x0000_s10755" style="position:absolute;left:4325;top:818;width:3917;height:2" coordorigin="4325,818" coordsize="3917,2">
            <v:shape id="_x0000_s10756" style="position:absolute;left:4325;top:818;width:3917;height:2" coordorigin="4325,818" coordsize="3917,0" path="m4325,818r3917,e" filled="f" strokecolor="#b2c1f5" strokeweight=".34pt">
              <v:path arrowok="t"/>
            </v:shape>
          </v:group>
          <v:group id="_x0000_s10753" style="position:absolute;left:4325;top:1498;width:3917;height:2" coordorigin="4325,1498" coordsize="3917,2">
            <v:shape id="_x0000_s10754" style="position:absolute;left:4325;top:1498;width:3917;height:2" coordorigin="4325,1498" coordsize="3917,0" path="m4325,1498r3917,e" filled="f" strokecolor="#b2c1f5" strokeweight=".58pt">
              <v:path arrowok="t"/>
            </v:shape>
          </v:group>
          <v:group id="_x0000_s10751" style="position:absolute;left:4342;top:821;width:2;height:672" coordorigin="4342,821" coordsize="2,672">
            <v:shape id="_x0000_s10752" style="position:absolute;left:4342;top:821;width:2;height:672" coordorigin="4342,821" coordsize="0,672" path="m4342,821r,672e" filled="f" strokecolor="#b2c1f5" strokeweight="1.78pt">
              <v:path arrowok="t"/>
            </v:shape>
          </v:group>
          <v:group id="_x0000_s10749" style="position:absolute;left:8225;top:821;width:2;height:672" coordorigin="8225,821" coordsize="2,672">
            <v:shape id="_x0000_s10750" style="position:absolute;left:8225;top:821;width:2;height:672" coordorigin="8225,821" coordsize="0,672" path="m8225,821r,672e" filled="f" strokecolor="#b2c1f5" strokeweight="1.78pt">
              <v:path arrowok="t"/>
            </v:shape>
          </v:group>
          <v:group id="_x0000_s10747" style="position:absolute;left:4363;top:823;width:3845;height:2" coordorigin="4363,823" coordsize="3845,2">
            <v:shape id="_x0000_s10748" style="position:absolute;left:4363;top:823;width:3845;height:2" coordorigin="4363,823" coordsize="3845,0" path="m4363,823r3845,e" filled="f" strokecolor="#b0c0f5" strokeweight=".34pt">
              <v:path arrowok="t"/>
            </v:shape>
          </v:group>
          <v:group id="_x0000_s10745" style="position:absolute;left:4363;top:1490;width:3845;height:2" coordorigin="4363,1490" coordsize="3845,2">
            <v:shape id="_x0000_s10746" style="position:absolute;left:4363;top:1490;width:3845;height:2" coordorigin="4363,1490" coordsize="3845,0" path="m4363,1490r3845,e" filled="f" strokecolor="#b0c0f5" strokeweight=".34pt">
              <v:path arrowok="t"/>
            </v:shape>
          </v:group>
          <v:group id="_x0000_s10743" style="position:absolute;left:4357;top:826;width:41;height:663" coordorigin="4357,826" coordsize="41,663">
            <v:shape id="_x0000_s10744" style="position:absolute;left:4357;top:826;width:41;height:663" coordorigin="4357,826" coordsize="41,663" path="m4357,1488r41,l4398,826r-41,l4357,1488xe" fillcolor="#b0c0f5" stroked="f">
              <v:path arrowok="t"/>
            </v:shape>
          </v:group>
          <v:group id="_x0000_s10741" style="position:absolute;left:8173;top:826;width:36;height:663" coordorigin="8173,826" coordsize="36,663">
            <v:shape id="_x0000_s10742" style="position:absolute;left:8173;top:826;width:36;height:663" coordorigin="8173,826" coordsize="36,663" path="m8173,1488r36,l8209,826r-36,l8173,1488xe" fillcolor="#b0c0f5" stroked="f">
              <v:path arrowok="t"/>
            </v:shape>
          </v:group>
          <v:group id="_x0000_s10739" style="position:absolute;left:4397;top:830;width:3778;height:2" coordorigin="4397,830" coordsize="3778,2">
            <v:shape id="_x0000_s10740" style="position:absolute;left:4397;top:830;width:3778;height:2" coordorigin="4397,830" coordsize="3778,0" path="m4397,830r3777,e" filled="f" strokecolor="#afbff5" strokeweight=".58pt">
              <v:path arrowok="t"/>
            </v:shape>
          </v:group>
          <v:group id="_x0000_s10737" style="position:absolute;left:4397;top:1486;width:3778;height:2" coordorigin="4397,1486" coordsize="3778,2">
            <v:shape id="_x0000_s10738" style="position:absolute;left:4397;top:1486;width:3778;height:2" coordorigin="4397,1486" coordsize="3778,0" path="m4397,1486r3777,e" filled="f" strokecolor="#afbff5" strokeweight=".34pt">
              <v:path arrowok="t"/>
            </v:shape>
          </v:group>
          <v:group id="_x0000_s10735" style="position:absolute;left:4396;top:835;width:41;height:648" coordorigin="4396,835" coordsize="41,648">
            <v:shape id="_x0000_s10736" style="position:absolute;left:4396;top:835;width:41;height:648" coordorigin="4396,835" coordsize="41,648" path="m4396,1483r40,l4436,835r-40,l4396,1483xe" fillcolor="#afbff5" stroked="f">
              <v:path arrowok="t"/>
            </v:shape>
          </v:group>
          <v:group id="_x0000_s10733" style="position:absolute;left:8135;top:835;width:41;height:648" coordorigin="8135,835" coordsize="41,648">
            <v:shape id="_x0000_s10734" style="position:absolute;left:8135;top:835;width:41;height:648" coordorigin="8135,835" coordsize="41,648" path="m8135,1483r40,l8175,835r-40,l8135,1483xe" fillcolor="#afbff5" stroked="f">
              <v:path arrowok="t"/>
            </v:shape>
          </v:group>
          <v:group id="_x0000_s10731" style="position:absolute;left:4435;top:838;width:3701;height:2" coordorigin="4435,838" coordsize="3701,2">
            <v:shape id="_x0000_s10732" style="position:absolute;left:4435;top:838;width:3701;height:2" coordorigin="4435,838" coordsize="3701,0" path="m4435,838r3701,e" filled="f" strokecolor="#adbdf5" strokeweight=".34pt">
              <v:path arrowok="t"/>
            </v:shape>
          </v:group>
          <v:group id="_x0000_s10729" style="position:absolute;left:4435;top:1481;width:3701;height:2" coordorigin="4435,1481" coordsize="3701,2">
            <v:shape id="_x0000_s10730" style="position:absolute;left:4435;top:1481;width:3701;height:2" coordorigin="4435,1481" coordsize="3701,0" path="m4435,1481r3701,e" filled="f" strokecolor="#adbdf5" strokeweight=".34pt">
              <v:path arrowok="t"/>
            </v:shape>
          </v:group>
          <v:group id="_x0000_s10727" style="position:absolute;left:4434;top:840;width:36;height:639" coordorigin="4434,840" coordsize="36,639">
            <v:shape id="_x0000_s10728" style="position:absolute;left:4434;top:840;width:36;height:639" coordorigin="4434,840" coordsize="36,639" path="m4434,1478r36,l4470,840r-36,l4434,1478xe" fillcolor="#adbdf5" stroked="f">
              <v:path arrowok="t"/>
            </v:shape>
          </v:group>
          <v:group id="_x0000_s10725" style="position:absolute;left:8097;top:840;width:41;height:639" coordorigin="8097,840" coordsize="41,639">
            <v:shape id="_x0000_s10726" style="position:absolute;left:8097;top:840;width:41;height:639" coordorigin="8097,840" coordsize="41,639" path="m8097,1478r40,l8137,840r-40,l8097,1478xe" fillcolor="#adbdf5" stroked="f">
              <v:path arrowok="t"/>
            </v:shape>
          </v:group>
          <v:group id="_x0000_s10723" style="position:absolute;left:4469;top:842;width:3629;height:2" coordorigin="4469,842" coordsize="3629,2">
            <v:shape id="_x0000_s10724" style="position:absolute;left:4469;top:842;width:3629;height:2" coordorigin="4469,842" coordsize="3629,0" path="m4469,842r3629,e" filled="f" strokecolor="#abbcf5" strokeweight=".34pt">
              <v:path arrowok="t"/>
            </v:shape>
          </v:group>
          <v:group id="_x0000_s10721" style="position:absolute;left:4469;top:1474;width:3629;height:2" coordorigin="4469,1474" coordsize="3629,2">
            <v:shape id="_x0000_s10722" style="position:absolute;left:4469;top:1474;width:3629;height:2" coordorigin="4469,1474" coordsize="3629,0" path="m4469,1474r3629,e" filled="f" strokecolor="#abbcf5" strokeweight=".58pt">
              <v:path arrowok="t"/>
            </v:shape>
          </v:group>
          <v:group id="_x0000_s10719" style="position:absolute;left:4486;top:845;width:2;height:624" coordorigin="4486,845" coordsize="2,624">
            <v:shape id="_x0000_s10720" style="position:absolute;left:4486;top:845;width:2;height:624" coordorigin="4486,845" coordsize="0,624" path="m4486,845r,624e" filled="f" strokecolor="#abbcf5" strokeweight="1.78pt">
              <v:path arrowok="t"/>
            </v:shape>
          </v:group>
          <v:group id="_x0000_s10717" style="position:absolute;left:8081;top:845;width:2;height:624" coordorigin="8081,845" coordsize="2,624">
            <v:shape id="_x0000_s10718" style="position:absolute;left:8081;top:845;width:2;height:624" coordorigin="8081,845" coordsize="0,624" path="m8081,845r,624e" filled="f" strokecolor="#abbcf5" strokeweight="1.78pt">
              <v:path arrowok="t"/>
            </v:shape>
          </v:group>
          <v:group id="_x0000_s10715" style="position:absolute;left:4507;top:847;width:3557;height:2" coordorigin="4507,847" coordsize="3557,2">
            <v:shape id="_x0000_s10716" style="position:absolute;left:4507;top:847;width:3557;height:2" coordorigin="4507,847" coordsize="3557,0" path="m4507,847r3557,e" filled="f" strokecolor="#aabbf5" strokeweight=".34pt">
              <v:path arrowok="t"/>
            </v:shape>
          </v:group>
          <v:group id="_x0000_s10713" style="position:absolute;left:4507;top:1466;width:3557;height:2" coordorigin="4507,1466" coordsize="3557,2">
            <v:shape id="_x0000_s10714" style="position:absolute;left:4507;top:1466;width:3557;height:2" coordorigin="4507,1466" coordsize="3557,0" path="m4507,1466r3557,e" filled="f" strokecolor="#aabbf5" strokeweight=".34pt">
              <v:path arrowok="t"/>
            </v:shape>
          </v:group>
          <v:group id="_x0000_s10711" style="position:absolute;left:4519;top:850;width:2;height:615" coordorigin="4519,850" coordsize="2,615">
            <v:shape id="_x0000_s10712" style="position:absolute;left:4519;top:850;width:2;height:615" coordorigin="4519,850" coordsize="0,615" path="m4519,850r,614e" filled="f" strokecolor="#aabbf5" strokeweight="1.78pt">
              <v:path arrowok="t"/>
            </v:shape>
          </v:group>
          <v:group id="_x0000_s10709" style="position:absolute;left:8029;top:850;width:36;height:615" coordorigin="8029,850" coordsize="36,615">
            <v:shape id="_x0000_s10710" style="position:absolute;left:8029;top:850;width:36;height:615" coordorigin="8029,850" coordsize="36,615" path="m8029,1464r36,l8065,850r-36,l8029,1464xe" fillcolor="#aabbf5" stroked="f">
              <v:path arrowok="t"/>
            </v:shape>
          </v:group>
          <v:group id="_x0000_s10707" style="position:absolute;left:4536;top:854;width:3495;height:2" coordorigin="4536,854" coordsize="3495,2">
            <v:shape id="_x0000_s10708" style="position:absolute;left:4536;top:854;width:3495;height:2" coordorigin="4536,854" coordsize="3495,0" path="m4536,854r3494,e" filled="f" strokecolor="#a8b9f4" strokeweight=".58pt">
              <v:path arrowok="t"/>
            </v:shape>
          </v:group>
          <v:group id="_x0000_s10705" style="position:absolute;left:4536;top:1462;width:3495;height:2" coordorigin="4536,1462" coordsize="3495,2">
            <v:shape id="_x0000_s10706" style="position:absolute;left:4536;top:1462;width:3495;height:2" coordorigin="4536,1462" coordsize="3495,0" path="m4536,1462r3494,e" filled="f" strokecolor="#a8b9f4" strokeweight=".34pt">
              <v:path arrowok="t"/>
            </v:shape>
          </v:group>
          <v:group id="_x0000_s10703" style="position:absolute;left:4535;top:859;width:41;height:600" coordorigin="4535,859" coordsize="41,600">
            <v:shape id="_x0000_s10704" style="position:absolute;left:4535;top:859;width:41;height:600" coordorigin="4535,859" coordsize="41,600" path="m4535,1459r40,l4575,859r-40,l4535,1459xe" fillcolor="#a8b9f4" stroked="f">
              <v:path arrowok="t"/>
            </v:shape>
          </v:group>
          <v:group id="_x0000_s10701" style="position:absolute;left:7991;top:859;width:41;height:600" coordorigin="7991,859" coordsize="41,600">
            <v:shape id="_x0000_s10702" style="position:absolute;left:7991;top:859;width:41;height:600" coordorigin="7991,859" coordsize="41,600" path="m7991,1459r40,l8031,859r-40,l7991,1459xe" fillcolor="#a8b9f4" stroked="f">
              <v:path arrowok="t"/>
            </v:shape>
          </v:group>
          <v:group id="_x0000_s10699" style="position:absolute;left:4574;top:862;width:3418;height:2" coordorigin="4574,862" coordsize="3418,2">
            <v:shape id="_x0000_s10700" style="position:absolute;left:4574;top:862;width:3418;height:2" coordorigin="4574,862" coordsize="3418,0" path="m4574,862r3418,e" filled="f" strokecolor="#a7b9f4" strokeweight=".34pt">
              <v:path arrowok="t"/>
            </v:shape>
          </v:group>
          <v:group id="_x0000_s10697" style="position:absolute;left:4574;top:1454;width:3418;height:2" coordorigin="4574,1454" coordsize="3418,2">
            <v:shape id="_x0000_s10698" style="position:absolute;left:4574;top:1454;width:3418;height:2" coordorigin="4574,1454" coordsize="3418,0" path="m4574,1454r3418,e" filled="f" strokecolor="#a7b9f4" strokeweight=".58pt">
              <v:path arrowok="t"/>
            </v:shape>
          </v:group>
          <v:group id="_x0000_s10695" style="position:absolute;left:4573;top:864;width:41;height:586" coordorigin="4573,864" coordsize="41,586">
            <v:shape id="_x0000_s10696" style="position:absolute;left:4573;top:864;width:41;height:586" coordorigin="4573,864" coordsize="41,586" path="m4573,1450r41,l4614,864r-41,l4573,1450xe" fillcolor="#a7b9f4" stroked="f">
              <v:path arrowok="t"/>
            </v:shape>
          </v:group>
          <v:group id="_x0000_s10693" style="position:absolute;left:7957;top:864;width:36;height:586" coordorigin="7957,864" coordsize="36,586">
            <v:shape id="_x0000_s10694" style="position:absolute;left:7957;top:864;width:36;height:586" coordorigin="7957,864" coordsize="36,586" path="m7957,1450r36,l7993,864r-36,l7957,1450xe" fillcolor="#a7b9f4" stroked="f">
              <v:path arrowok="t"/>
            </v:shape>
          </v:group>
          <v:group id="_x0000_s10691" style="position:absolute;left:4613;top:869;width:3346;height:2" coordorigin="4613,869" coordsize="3346,2">
            <v:shape id="_x0000_s10692" style="position:absolute;left:4613;top:869;width:3346;height:2" coordorigin="4613,869" coordsize="3346,0" path="m4613,869r3345,e" filled="f" strokecolor="#a6b8f4" strokeweight=".58pt">
              <v:path arrowok="t"/>
            </v:shape>
          </v:group>
          <v:group id="_x0000_s10689" style="position:absolute;left:4613;top:1447;width:3346;height:2" coordorigin="4613,1447" coordsize="3346,2">
            <v:shape id="_x0000_s10690" style="position:absolute;left:4613;top:1447;width:3346;height:2" coordorigin="4613,1447" coordsize="3346,0" path="m4613,1447r3345,e" filled="f" strokecolor="#a6b8f4" strokeweight=".34pt">
              <v:path arrowok="t"/>
            </v:shape>
          </v:group>
          <v:group id="_x0000_s10687" style="position:absolute;left:4612;top:874;width:36;height:572" coordorigin="4612,874" coordsize="36,572">
            <v:shape id="_x0000_s10688" style="position:absolute;left:4612;top:874;width:36;height:572" coordorigin="4612,874" coordsize="36,572" path="m4612,1445r35,l4647,874r-35,l4612,1445xe" fillcolor="#a6b8f4" stroked="f">
              <v:path arrowok="t"/>
            </v:shape>
          </v:group>
          <v:group id="_x0000_s10685" style="position:absolute;left:7919;top:874;width:41;height:572" coordorigin="7919,874" coordsize="41,572">
            <v:shape id="_x0000_s10686" style="position:absolute;left:7919;top:874;width:41;height:572" coordorigin="7919,874" coordsize="41,572" path="m7919,1445r40,l7959,874r-40,l7919,1445xe" fillcolor="#a6b8f4" stroked="f">
              <v:path arrowok="t"/>
            </v:shape>
          </v:group>
          <v:group id="_x0000_s10683" style="position:absolute;left:4646;top:876;width:3274;height:2" coordorigin="4646,876" coordsize="3274,2">
            <v:shape id="_x0000_s10684" style="position:absolute;left:4646;top:876;width:3274;height:2" coordorigin="4646,876" coordsize="3274,0" path="m4646,876r3274,e" filled="f" strokecolor="#a4b6f4" strokeweight=".34pt">
              <v:path arrowok="t"/>
            </v:shape>
          </v:group>
          <v:group id="_x0000_s10681" style="position:absolute;left:4646;top:1442;width:3274;height:2" coordorigin="4646,1442" coordsize="3274,2">
            <v:shape id="_x0000_s10682" style="position:absolute;left:4646;top:1442;width:3274;height:2" coordorigin="4646,1442" coordsize="3274,0" path="m4646,1442r3274,e" filled="f" strokecolor="#a4b6f4" strokeweight=".34pt">
              <v:path arrowok="t"/>
            </v:shape>
          </v:group>
          <v:group id="_x0000_s10679" style="position:absolute;left:4663;top:878;width:2;height:562" coordorigin="4663,878" coordsize="2,562">
            <v:shape id="_x0000_s10680" style="position:absolute;left:4663;top:878;width:2;height:562" coordorigin="4663,878" coordsize="0,562" path="m4663,878r,562e" filled="f" strokecolor="#a4b6f4" strokeweight="1.78pt">
              <v:path arrowok="t"/>
            </v:shape>
          </v:group>
          <v:group id="_x0000_s10677" style="position:absolute;left:7903;top:878;width:2;height:562" coordorigin="7903,878" coordsize="2,562">
            <v:shape id="_x0000_s10678" style="position:absolute;left:7903;top:878;width:2;height:562" coordorigin="7903,878" coordsize="0,562" path="m7903,878r,562e" filled="f" strokecolor="#a4b6f4" strokeweight="1.78pt">
              <v:path arrowok="t"/>
            </v:shape>
          </v:group>
          <v:group id="_x0000_s10675" style="position:absolute;left:4680;top:881;width:3207;height:2" coordorigin="4680,881" coordsize="3207,2">
            <v:shape id="_x0000_s10676" style="position:absolute;left:4680;top:881;width:3207;height:2" coordorigin="4680,881" coordsize="3207,0" path="m4680,881r3206,e" filled="f" strokecolor="#a2b5f4" strokeweight=".34pt">
              <v:path arrowok="t"/>
            </v:shape>
          </v:group>
          <v:group id="_x0000_s10673" style="position:absolute;left:4680;top:1438;width:3207;height:2" coordorigin="4680,1438" coordsize="3207,2">
            <v:shape id="_x0000_s10674" style="position:absolute;left:4680;top:1438;width:3207;height:2" coordorigin="4680,1438" coordsize="3207,0" path="m4680,1438r3206,e" filled="f" strokecolor="#a2b5f4" strokeweight=".34pt">
              <v:path arrowok="t"/>
            </v:shape>
          </v:group>
          <v:group id="_x0000_s10671" style="position:absolute;left:4697;top:883;width:2;height:552" coordorigin="4697,883" coordsize="2,552">
            <v:shape id="_x0000_s10672" style="position:absolute;left:4697;top:883;width:2;height:552" coordorigin="4697,883" coordsize="0,552" path="m4697,883r,552e" filled="f" strokecolor="#a2b5f4" strokeweight="1.78pt">
              <v:path arrowok="t"/>
            </v:shape>
          </v:group>
          <v:group id="_x0000_s10669" style="position:absolute;left:7852;top:883;width:36;height:552" coordorigin="7852,883" coordsize="36,552">
            <v:shape id="_x0000_s10670" style="position:absolute;left:7852;top:883;width:36;height:552" coordorigin="7852,883" coordsize="36,552" path="m7852,1435r35,l7887,883r-35,l7852,1435xe" fillcolor="#a2b5f4" stroked="f">
              <v:path arrowok="t"/>
            </v:shape>
          </v:group>
          <v:group id="_x0000_s10667" style="position:absolute;left:4714;top:886;width:3140;height:2" coordorigin="4714,886" coordsize="3140,2">
            <v:shape id="_x0000_s10668" style="position:absolute;left:4714;top:886;width:3140;height:2" coordorigin="4714,886" coordsize="3140,0" path="m4714,886r3139,e" filled="f" strokecolor="#a1b4f4" strokeweight=".34pt">
              <v:path arrowok="t"/>
            </v:shape>
          </v:group>
          <v:group id="_x0000_s10665" style="position:absolute;left:4714;top:1430;width:3140;height:2" coordorigin="4714,1430" coordsize="3140,2">
            <v:shape id="_x0000_s10666" style="position:absolute;left:4714;top:1430;width:3140;height:2" coordorigin="4714,1430" coordsize="3140,0" path="m4714,1430r3139,e" filled="f" strokecolor="#a1b4f4" strokeweight=".58pt">
              <v:path arrowok="t"/>
            </v:shape>
          </v:group>
          <v:group id="_x0000_s10663" style="position:absolute;left:4713;top:888;width:41;height:538" coordorigin="4713,888" coordsize="41,538">
            <v:shape id="_x0000_s10664" style="position:absolute;left:4713;top:888;width:41;height:538" coordorigin="4713,888" coordsize="41,538" path="m4713,1426r40,l4753,888r-40,l4713,1426xe" fillcolor="#a1b4f4" stroked="f">
              <v:path arrowok="t"/>
            </v:shape>
          </v:group>
          <v:group id="_x0000_s10661" style="position:absolute;left:7813;top:888;width:41;height:538" coordorigin="7813,888" coordsize="41,538">
            <v:shape id="_x0000_s10662" style="position:absolute;left:7813;top:888;width:41;height:538" coordorigin="7813,888" coordsize="41,538" path="m7813,1426r41,l7854,888r-41,l7813,1426xe" fillcolor="#a1b4f4" stroked="f">
              <v:path arrowok="t"/>
            </v:shape>
          </v:group>
          <v:group id="_x0000_s10659" style="position:absolute;left:4752;top:893;width:3063;height:2" coordorigin="4752,893" coordsize="3063,2">
            <v:shape id="_x0000_s10660" style="position:absolute;left:4752;top:893;width:3063;height:2" coordorigin="4752,893" coordsize="3063,0" path="m4752,893r3062,e" filled="f" strokecolor="#9fb3f4" strokeweight=".58pt">
              <v:path arrowok="t"/>
            </v:shape>
          </v:group>
          <v:group id="_x0000_s10657" style="position:absolute;left:4752;top:1423;width:3063;height:2" coordorigin="4752,1423" coordsize="3063,2">
            <v:shape id="_x0000_s10658" style="position:absolute;left:4752;top:1423;width:3063;height:2" coordorigin="4752,1423" coordsize="3063,0" path="m4752,1423r3062,e" filled="f" strokecolor="#9fb3f4" strokeweight=".34pt">
              <v:path arrowok="t"/>
            </v:shape>
          </v:group>
          <v:group id="_x0000_s10655" style="position:absolute;left:4751;top:898;width:41;height:524" coordorigin="4751,898" coordsize="41,524">
            <v:shape id="_x0000_s10656" style="position:absolute;left:4751;top:898;width:41;height:524" coordorigin="4751,898" coordsize="41,524" path="m4751,1421r40,l4791,898r-40,l4751,1421xe" fillcolor="#9fb3f4" stroked="f">
              <v:path arrowok="t"/>
            </v:shape>
          </v:group>
          <v:group id="_x0000_s10653" style="position:absolute;left:7780;top:898;width:36;height:524" coordorigin="7780,898" coordsize="36,524">
            <v:shape id="_x0000_s10654" style="position:absolute;left:7780;top:898;width:36;height:524" coordorigin="7780,898" coordsize="36,524" path="m7780,1421r35,l7815,898r-35,l7780,1421xe" fillcolor="#9fb3f4" stroked="f">
              <v:path arrowok="t"/>
            </v:shape>
          </v:group>
          <v:group id="_x0000_s10651" style="position:absolute;left:4790;top:900;width:2991;height:2" coordorigin="4790,900" coordsize="2991,2">
            <v:shape id="_x0000_s10652" style="position:absolute;left:4790;top:900;width:2991;height:2" coordorigin="4790,900" coordsize="2991,0" path="m4790,900r2991,e" filled="f" strokecolor="#9eb2f3" strokeweight=".34pt">
              <v:path arrowok="t"/>
            </v:shape>
          </v:group>
          <v:group id="_x0000_s10649" style="position:absolute;left:4790;top:1416;width:2991;height:2" coordorigin="4790,1416" coordsize="2991,2">
            <v:shape id="_x0000_s10650" style="position:absolute;left:4790;top:1416;width:2991;height:2" coordorigin="4790,1416" coordsize="2991,0" path="m4790,1416r2991,e" filled="f" strokecolor="#9eb2f3" strokeweight=".58pt">
              <v:path arrowok="t"/>
            </v:shape>
          </v:group>
          <v:group id="_x0000_s10647" style="position:absolute;left:4789;top:902;width:36;height:509" coordorigin="4789,902" coordsize="36,509">
            <v:shape id="_x0000_s10648" style="position:absolute;left:4789;top:902;width:36;height:509" coordorigin="4789,902" coordsize="36,509" path="m4789,1411r36,l4825,902r-36,l4789,1411xe" fillcolor="#9eb2f3" stroked="f">
              <v:path arrowok="t"/>
            </v:shape>
          </v:group>
          <v:group id="_x0000_s10645" style="position:absolute;left:7741;top:902;width:41;height:509" coordorigin="7741,902" coordsize="41,509">
            <v:shape id="_x0000_s10646" style="position:absolute;left:7741;top:902;width:41;height:509" coordorigin="7741,902" coordsize="41,509" path="m7741,1411r41,l7782,902r-41,l7741,1411xe" fillcolor="#9eb2f3" stroked="f">
              <v:path arrowok="t"/>
            </v:shape>
          </v:group>
          <v:group id="_x0000_s10643" style="position:absolute;left:4824;top:905;width:2919;height:2" coordorigin="4824,905" coordsize="2919,2">
            <v:shape id="_x0000_s10644" style="position:absolute;left:4824;top:905;width:2919;height:2" coordorigin="4824,905" coordsize="2919,0" path="m4824,905r2918,e" filled="f" strokecolor="#9cb0f3" strokeweight=".34pt">
              <v:path arrowok="t"/>
            </v:shape>
          </v:group>
          <v:group id="_x0000_s10641" style="position:absolute;left:4824;top:1409;width:2919;height:2" coordorigin="4824,1409" coordsize="2919,2">
            <v:shape id="_x0000_s10642" style="position:absolute;left:4824;top:1409;width:2919;height:2" coordorigin="4824,1409" coordsize="2919,0" path="m4824,1409r2918,e" filled="f" strokecolor="#9cb0f3" strokeweight=".34pt">
              <v:path arrowok="t"/>
            </v:shape>
          </v:group>
          <v:group id="_x0000_s10639" style="position:absolute;left:4841;top:907;width:2;height:500" coordorigin="4841,907" coordsize="2,500">
            <v:shape id="_x0000_s10640" style="position:absolute;left:4841;top:907;width:2;height:500" coordorigin="4841,907" coordsize="0,500" path="m4841,907r,499e" filled="f" strokecolor="#9cb0f3" strokeweight="1.78pt">
              <v:path arrowok="t"/>
            </v:shape>
          </v:group>
          <v:group id="_x0000_s10637" style="position:absolute;left:7726;top:907;width:2;height:500" coordorigin="7726,907" coordsize="2,500">
            <v:shape id="_x0000_s10638" style="position:absolute;left:7726;top:907;width:2;height:500" coordorigin="7726,907" coordsize="0,500" path="m7726,907r,499e" filled="f" strokecolor="#9cb0f3" strokeweight="1.78pt">
              <v:path arrowok="t"/>
            </v:shape>
          </v:group>
          <v:group id="_x0000_s10635" style="position:absolute;left:4858;top:912;width:2852;height:2" coordorigin="4858,912" coordsize="2852,2">
            <v:shape id="_x0000_s10636" style="position:absolute;left:4858;top:912;width:2852;height:2" coordorigin="4858,912" coordsize="2852,0" path="m4858,912r2851,e" filled="f" strokecolor="#9baff3" strokeweight=".58pt">
              <v:path arrowok="t"/>
            </v:shape>
          </v:group>
          <v:group id="_x0000_s10633" style="position:absolute;left:4858;top:1404;width:2852;height:2" coordorigin="4858,1404" coordsize="2852,2">
            <v:shape id="_x0000_s10634" style="position:absolute;left:4858;top:1404;width:2852;height:2" coordorigin="4858,1404" coordsize="2852,0" path="m4858,1404r2851,e" filled="f" strokecolor="#9baff3" strokeweight=".34pt">
              <v:path arrowok="t"/>
            </v:shape>
          </v:group>
          <v:group id="_x0000_s10631" style="position:absolute;left:4857;top:917;width:41;height:485" coordorigin="4857,917" coordsize="41,485">
            <v:shape id="_x0000_s10632" style="position:absolute;left:4857;top:917;width:41;height:485" coordorigin="4857,917" coordsize="41,485" path="m4857,1402r40,l4897,917r-40,l4857,1402xe" fillcolor="#9baff3" stroked="f">
              <v:path arrowok="t"/>
            </v:shape>
          </v:group>
          <v:group id="_x0000_s10629" style="position:absolute;left:7674;top:917;width:36;height:485" coordorigin="7674,917" coordsize="36,485">
            <v:shape id="_x0000_s10630" style="position:absolute;left:7674;top:917;width:36;height:485" coordorigin="7674,917" coordsize="36,485" path="m7674,1402r36,l7710,917r-36,l7674,1402xe" fillcolor="#9baff3" stroked="f">
              <v:path arrowok="t"/>
            </v:shape>
          </v:group>
          <v:group id="_x0000_s10627" style="position:absolute;left:4896;top:919;width:2780;height:2" coordorigin="4896,919" coordsize="2780,2">
            <v:shape id="_x0000_s10628" style="position:absolute;left:4896;top:919;width:2780;height:2" coordorigin="4896,919" coordsize="2780,0" path="m4896,919r2779,e" filled="f" strokecolor="#9aaff3" strokeweight=".34pt">
              <v:path arrowok="t"/>
            </v:shape>
          </v:group>
          <v:group id="_x0000_s10625" style="position:absolute;left:4896;top:1399;width:2780;height:2" coordorigin="4896,1399" coordsize="2780,2">
            <v:shape id="_x0000_s10626" style="position:absolute;left:4896;top:1399;width:2780;height:2" coordorigin="4896,1399" coordsize="2780,0" path="m4896,1399r2779,e" filled="f" strokecolor="#9aaff3" strokeweight=".34pt">
              <v:path arrowok="t"/>
            </v:shape>
          </v:group>
          <v:group id="_x0000_s10623" style="position:absolute;left:4895;top:922;width:36;height:476" coordorigin="4895,922" coordsize="36,476">
            <v:shape id="_x0000_s10624" style="position:absolute;left:4895;top:922;width:36;height:476" coordorigin="4895,922" coordsize="36,476" path="m4895,1397r36,l4931,922r-36,l4895,1397xe" fillcolor="#9aaff3" stroked="f">
              <v:path arrowok="t"/>
            </v:shape>
          </v:group>
          <v:group id="_x0000_s10621" style="position:absolute;left:7636;top:922;width:41;height:476" coordorigin="7636,922" coordsize="41,476">
            <v:shape id="_x0000_s10622" style="position:absolute;left:7636;top:922;width:41;height:476" coordorigin="7636,922" coordsize="41,476" path="m7636,1397r40,l7676,922r-40,l7636,1397xe" fillcolor="#9aaff3" stroked="f">
              <v:path arrowok="t"/>
            </v:shape>
          </v:group>
          <v:group id="_x0000_s10619" style="position:absolute;left:4930;top:924;width:2708;height:2" coordorigin="4930,924" coordsize="2708,2">
            <v:shape id="_x0000_s10620" style="position:absolute;left:4930;top:924;width:2708;height:2" coordorigin="4930,924" coordsize="2708,0" path="m4930,924r2707,e" filled="f" strokecolor="#98aef3" strokeweight=".34pt">
              <v:path arrowok="t"/>
            </v:shape>
          </v:group>
          <v:group id="_x0000_s10617" style="position:absolute;left:4930;top:1394;width:2708;height:2" coordorigin="4930,1394" coordsize="2708,2">
            <v:shape id="_x0000_s10618" style="position:absolute;left:4930;top:1394;width:2708;height:2" coordorigin="4930,1394" coordsize="2708,0" path="m4930,1394r2707,e" filled="f" strokecolor="#98aef3" strokeweight=".34pt">
              <v:path arrowok="t"/>
            </v:shape>
          </v:group>
          <v:group id="_x0000_s10615" style="position:absolute;left:4929;top:926;width:41;height:466" coordorigin="4929,926" coordsize="41,466">
            <v:shape id="_x0000_s10616" style="position:absolute;left:4929;top:926;width:41;height:466" coordorigin="4929,926" coordsize="41,466" path="m4929,1392r40,l4969,926r-40,l4929,1392xe" fillcolor="#98aef3" stroked="f">
              <v:path arrowok="t"/>
            </v:shape>
          </v:group>
          <v:group id="_x0000_s10613" style="position:absolute;left:7602;top:926;width:36;height:466" coordorigin="7602,926" coordsize="36,466">
            <v:shape id="_x0000_s10614" style="position:absolute;left:7602;top:926;width:36;height:466" coordorigin="7602,926" coordsize="36,466" path="m7602,1392r36,l7638,926r-36,l7602,1392xe" fillcolor="#98aef3" stroked="f">
              <v:path arrowok="t"/>
            </v:shape>
          </v:group>
          <v:group id="_x0000_s10611" style="position:absolute;left:4968;top:929;width:2636;height:2" coordorigin="4968,929" coordsize="2636,2">
            <v:shape id="_x0000_s10612" style="position:absolute;left:4968;top:929;width:2636;height:2" coordorigin="4968,929" coordsize="2636,0" path="m4968,929r2635,e" filled="f" strokecolor="#97adf3" strokeweight=".34pt">
              <v:path arrowok="t"/>
            </v:shape>
          </v:group>
          <v:group id="_x0000_s10609" style="position:absolute;left:4968;top:1387;width:2636;height:2" coordorigin="4968,1387" coordsize="2636,2">
            <v:shape id="_x0000_s10610" style="position:absolute;left:4968;top:1387;width:2636;height:2" coordorigin="4968,1387" coordsize="2636,0" path="m4968,1387r2635,e" filled="f" strokecolor="#97adf3" strokeweight=".58pt">
              <v:path arrowok="t"/>
            </v:shape>
          </v:group>
          <v:group id="_x0000_s10607" style="position:absolute;left:4967;top:931;width:36;height:452" coordorigin="4967,931" coordsize="36,452">
            <v:shape id="_x0000_s10608" style="position:absolute;left:4967;top:931;width:36;height:452" coordorigin="4967,931" coordsize="36,452" path="m4967,1382r36,l5003,931r-36,l4967,1382xe" fillcolor="#97adf3" stroked="f">
              <v:path arrowok="t"/>
            </v:shape>
          </v:group>
          <v:group id="_x0000_s10605" style="position:absolute;left:7564;top:931;width:41;height:452" coordorigin="7564,931" coordsize="41,452">
            <v:shape id="_x0000_s10606" style="position:absolute;left:7564;top:931;width:41;height:452" coordorigin="7564,931" coordsize="41,452" path="m7564,1382r40,l7604,931r-40,l7564,1382xe" fillcolor="#97adf3" stroked="f">
              <v:path arrowok="t"/>
            </v:shape>
          </v:group>
          <v:group id="_x0000_s10603" style="position:absolute;left:5002;top:936;width:2564;height:2" coordorigin="5002,936" coordsize="2564,2">
            <v:shape id="_x0000_s10604" style="position:absolute;left:5002;top:936;width:2564;height:2" coordorigin="5002,936" coordsize="2564,0" path="m5002,936r2563,e" filled="f" strokecolor="#95acf3" strokeweight=".58pt">
              <v:path arrowok="t"/>
            </v:shape>
          </v:group>
          <v:group id="_x0000_s10601" style="position:absolute;left:5002;top:1380;width:2564;height:2" coordorigin="5002,1380" coordsize="2564,2">
            <v:shape id="_x0000_s10602" style="position:absolute;left:5002;top:1380;width:2564;height:2" coordorigin="5002,1380" coordsize="2564,0" path="m5002,1380r2563,e" filled="f" strokecolor="#95acf3" strokeweight=".34pt">
              <v:path arrowok="t"/>
            </v:shape>
          </v:group>
          <v:group id="_x0000_s10599" style="position:absolute;left:5018;top:941;width:2;height:437" coordorigin="5018,941" coordsize="2,437">
            <v:shape id="_x0000_s10600" style="position:absolute;left:5018;top:941;width:2;height:437" coordorigin="5018,941" coordsize="0,437" path="m5018,941r,437e" filled="f" strokecolor="#95acf3" strokeweight="1.78pt">
              <v:path arrowok="t"/>
            </v:shape>
          </v:group>
          <v:group id="_x0000_s10597" style="position:absolute;left:7530;top:941;width:36;height:437" coordorigin="7530,941" coordsize="36,437">
            <v:shape id="_x0000_s10598" style="position:absolute;left:7530;top:941;width:36;height:437" coordorigin="7530,941" coordsize="36,437" path="m7530,1378r36,l7566,941r-36,l7530,1378xe" fillcolor="#95acf3" stroked="f">
              <v:path arrowok="t"/>
            </v:shape>
          </v:group>
          <v:group id="_x0000_s10595" style="position:absolute;left:5035;top:943;width:2496;height:2" coordorigin="5035,943" coordsize="2496,2">
            <v:shape id="_x0000_s10596" style="position:absolute;left:5035;top:943;width:2496;height:2" coordorigin="5035,943" coordsize="2496,0" path="m5035,943r2496,e" filled="f" strokecolor="#94abf3" strokeweight=".34pt">
              <v:path arrowok="t"/>
            </v:shape>
          </v:group>
          <v:group id="_x0000_s10593" style="position:absolute;left:5035;top:1373;width:2496;height:2" coordorigin="5035,1373" coordsize="2496,2">
            <v:shape id="_x0000_s10594" style="position:absolute;left:5035;top:1373;width:2496;height:2" coordorigin="5035,1373" coordsize="2496,0" path="m5035,1373r2496,e" filled="f" strokecolor="#94abf3" strokeweight=".58pt">
              <v:path arrowok="t"/>
            </v:shape>
          </v:group>
          <v:group id="_x0000_s10591" style="position:absolute;left:5034;top:946;width:41;height:423" coordorigin="5034,946" coordsize="41,423">
            <v:shape id="_x0000_s10592" style="position:absolute;left:5034;top:946;width:41;height:423" coordorigin="5034,946" coordsize="41,423" path="m5034,1368r41,l5075,946r-41,l5034,1368xe" fillcolor="#94abf3" stroked="f">
              <v:path arrowok="t"/>
            </v:shape>
          </v:group>
          <v:group id="_x0000_s10589" style="position:absolute;left:7492;top:946;width:41;height:423" coordorigin="7492,946" coordsize="41,423">
            <v:shape id="_x0000_s10590" style="position:absolute;left:7492;top:946;width:41;height:423" coordorigin="7492,946" coordsize="41,423" path="m7492,1368r40,l7532,946r-40,l7492,1368xe" fillcolor="#94abf3" stroked="f">
              <v:path arrowok="t"/>
            </v:shape>
          </v:group>
          <v:group id="_x0000_s10587" style="position:absolute;left:5074;top:948;width:2420;height:2" coordorigin="5074,948" coordsize="2420,2">
            <v:shape id="_x0000_s10588" style="position:absolute;left:5074;top:948;width:2420;height:2" coordorigin="5074,948" coordsize="2420,0" path="m5074,948r2419,e" filled="f" strokecolor="#93aaf3" strokeweight=".34pt">
              <v:path arrowok="t"/>
            </v:shape>
          </v:group>
          <v:group id="_x0000_s10585" style="position:absolute;left:5074;top:1366;width:2420;height:2" coordorigin="5074,1366" coordsize="2420,2">
            <v:shape id="_x0000_s10586" style="position:absolute;left:5074;top:1366;width:2420;height:2" coordorigin="5074,1366" coordsize="2420,0" path="m5074,1366r2419,e" filled="f" strokecolor="#93aaf3" strokeweight=".34pt">
              <v:path arrowok="t"/>
            </v:shape>
          </v:group>
          <v:group id="_x0000_s10583" style="position:absolute;left:5073;top:950;width:36;height:413" coordorigin="5073,950" coordsize="36,413">
            <v:shape id="_x0000_s10584" style="position:absolute;left:5073;top:950;width:36;height:413" coordorigin="5073,950" coordsize="36,413" path="m5073,1363r35,l5108,950r-35,l5073,1363xe" fillcolor="#93aaf3" stroked="f">
              <v:path arrowok="t"/>
            </v:shape>
          </v:group>
          <v:group id="_x0000_s10581" style="position:absolute;left:7476;top:950;width:2;height:413" coordorigin="7476,950" coordsize="2,413">
            <v:shape id="_x0000_s10582" style="position:absolute;left:7476;top:950;width:2;height:413" coordorigin="7476,950" coordsize="0,413" path="m7476,950r,413e" filled="f" strokecolor="#93aaf3" strokeweight="1.78pt">
              <v:path arrowok="t"/>
            </v:shape>
          </v:group>
          <v:group id="_x0000_s10579" style="position:absolute;left:5107;top:955;width:2352;height:2" coordorigin="5107,955" coordsize="2352,2">
            <v:shape id="_x0000_s10580" style="position:absolute;left:5107;top:955;width:2352;height:2" coordorigin="5107,955" coordsize="2352,0" path="m5107,955r2352,e" filled="f" strokecolor="#91a9f2" strokeweight=".58pt">
              <v:path arrowok="t"/>
            </v:shape>
          </v:group>
          <v:group id="_x0000_s10577" style="position:absolute;left:5107;top:1361;width:2352;height:2" coordorigin="5107,1361" coordsize="2352,2">
            <v:shape id="_x0000_s10578" style="position:absolute;left:5107;top:1361;width:2352;height:2" coordorigin="5107,1361" coordsize="2352,0" path="m5107,1361r2352,e" filled="f" strokecolor="#91a9f2" strokeweight=".34pt">
              <v:path arrowok="t"/>
            </v:shape>
          </v:group>
          <v:group id="_x0000_s10575" style="position:absolute;left:5106;top:960;width:41;height:399" coordorigin="5106,960" coordsize="41,399">
            <v:shape id="_x0000_s10576" style="position:absolute;left:5106;top:960;width:41;height:399" coordorigin="5106,960" coordsize="41,399" path="m5106,1358r41,l5147,960r-41,l5106,1358xe" fillcolor="#91a9f2" stroked="f">
              <v:path arrowok="t"/>
            </v:shape>
          </v:group>
          <v:group id="_x0000_s10573" style="position:absolute;left:7425;top:960;width:36;height:399" coordorigin="7425,960" coordsize="36,399">
            <v:shape id="_x0000_s10574" style="position:absolute;left:7425;top:960;width:36;height:399" coordorigin="7425,960" coordsize="36,399" path="m7425,1358r35,l7460,960r-35,l7425,1358xe" fillcolor="#91a9f2" stroked="f">
              <v:path arrowok="t"/>
            </v:shape>
          </v:group>
          <v:group id="_x0000_s10571" style="position:absolute;left:5146;top:962;width:2280;height:2" coordorigin="5146,962" coordsize="2280,2">
            <v:shape id="_x0000_s10572" style="position:absolute;left:5146;top:962;width:2280;height:2" coordorigin="5146,962" coordsize="2280,0" path="m5146,962r2280,e" filled="f" strokecolor="#90a8f2" strokeweight=".34pt">
              <v:path arrowok="t"/>
            </v:shape>
          </v:group>
          <v:group id="_x0000_s10569" style="position:absolute;left:5146;top:1356;width:2280;height:2" coordorigin="5146,1356" coordsize="2280,2">
            <v:shape id="_x0000_s10570" style="position:absolute;left:5146;top:1356;width:2280;height:2" coordorigin="5146,1356" coordsize="2280,0" path="m5146,1356r2280,e" filled="f" strokecolor="#90a8f2" strokeweight=".34pt">
              <v:path arrowok="t"/>
            </v:shape>
          </v:group>
          <v:group id="_x0000_s10567" style="position:absolute;left:5145;top:965;width:36;height:389" coordorigin="5145,965" coordsize="36,389">
            <v:shape id="_x0000_s10568" style="position:absolute;left:5145;top:965;width:36;height:389" coordorigin="5145,965" coordsize="36,389" path="m5145,1354r35,l5180,965r-35,l5145,1354xe" fillcolor="#90a8f2" stroked="f">
              <v:path arrowok="t"/>
            </v:shape>
          </v:group>
          <v:group id="_x0000_s10565" style="position:absolute;left:7386;top:965;width:41;height:389" coordorigin="7386,965" coordsize="41,389">
            <v:shape id="_x0000_s10566" style="position:absolute;left:7386;top:965;width:41;height:389" coordorigin="7386,965" coordsize="41,389" path="m7386,1354r41,l7427,965r-41,l7386,1354xe" fillcolor="#90a8f2" stroked="f">
              <v:path arrowok="t"/>
            </v:shape>
          </v:group>
          <v:group id="_x0000_s10563" style="position:absolute;left:5179;top:967;width:2208;height:2" coordorigin="5179,967" coordsize="2208,2">
            <v:shape id="_x0000_s10564" style="position:absolute;left:5179;top:967;width:2208;height:2" coordorigin="5179,967" coordsize="2208,0" path="m5179,967r2208,e" filled="f" strokecolor="#8fa7f2" strokeweight=".34pt">
              <v:path arrowok="t"/>
            </v:shape>
          </v:group>
          <v:group id="_x0000_s10561" style="position:absolute;left:5179;top:1349;width:2208;height:2" coordorigin="5179,1349" coordsize="2208,2">
            <v:shape id="_x0000_s10562" style="position:absolute;left:5179;top:1349;width:2208;height:2" coordorigin="5179,1349" coordsize="2208,0" path="m5179,1349r2208,e" filled="f" strokecolor="#8fa7f2" strokeweight=".58pt">
              <v:path arrowok="t"/>
            </v:shape>
          </v:group>
          <v:group id="_x0000_s10559" style="position:absolute;left:5196;top:970;width:2;height:375" coordorigin="5196,970" coordsize="2,375">
            <v:shape id="_x0000_s10560" style="position:absolute;left:5196;top:970;width:2;height:375" coordorigin="5196,970" coordsize="0,375" path="m5196,970r,374e" filled="f" strokecolor="#8fa7f2" strokeweight="1.78pt">
              <v:path arrowok="t"/>
            </v:shape>
          </v:group>
          <v:group id="_x0000_s10557" style="position:absolute;left:7353;top:970;width:36;height:375" coordorigin="7353,970" coordsize="36,375">
            <v:shape id="_x0000_s10558" style="position:absolute;left:7353;top:970;width:36;height:375" coordorigin="7353,970" coordsize="36,375" path="m7353,1344r35,l7388,970r-35,l7353,1344xe" fillcolor="#8fa7f2" stroked="f">
              <v:path arrowok="t"/>
            </v:shape>
          </v:group>
          <v:group id="_x0000_s10555" style="position:absolute;left:5213;top:974;width:2141;height:2" coordorigin="5213,974" coordsize="2141,2">
            <v:shape id="_x0000_s10556" style="position:absolute;left:5213;top:974;width:2141;height:2" coordorigin="5213,974" coordsize="2141,0" path="m5213,974r2141,e" filled="f" strokecolor="#8ea6f2" strokeweight=".58pt">
              <v:path arrowok="t"/>
            </v:shape>
          </v:group>
          <v:group id="_x0000_s10553" style="position:absolute;left:5213;top:1342;width:2141;height:2" coordorigin="5213,1342" coordsize="2141,2">
            <v:shape id="_x0000_s10554" style="position:absolute;left:5213;top:1342;width:2141;height:2" coordorigin="5213,1342" coordsize="2141,0" path="m5213,1342r2141,e" filled="f" strokecolor="#8ea6f2" strokeweight=".34pt">
              <v:path arrowok="t"/>
            </v:shape>
          </v:group>
          <v:group id="_x0000_s10551" style="position:absolute;left:5212;top:979;width:41;height:360" coordorigin="5212,979" coordsize="41,360">
            <v:shape id="_x0000_s10552" style="position:absolute;left:5212;top:979;width:41;height:360" coordorigin="5212,979" coordsize="41,360" path="m5212,1339r40,l5252,979r-40,l5212,1339xe" fillcolor="#8ea6f2" stroked="f">
              <v:path arrowok="t"/>
            </v:shape>
          </v:group>
          <v:group id="_x0000_s10549" style="position:absolute;left:7314;top:979;width:41;height:360" coordorigin="7314,979" coordsize="41,360">
            <v:shape id="_x0000_s10550" style="position:absolute;left:7314;top:979;width:41;height:360" coordorigin="7314,979" coordsize="41,360" path="m7314,1339r41,l7355,979r-41,l7314,1339xe" fillcolor="#8ea6f2" stroked="f">
              <v:path arrowok="t"/>
            </v:shape>
          </v:group>
          <v:group id="_x0000_s10547" style="position:absolute;left:5251;top:982;width:2064;height:2" coordorigin="5251,982" coordsize="2064,2">
            <v:shape id="_x0000_s10548" style="position:absolute;left:5251;top:982;width:2064;height:2" coordorigin="5251,982" coordsize="2064,0" path="m5251,982r2064,e" filled="f" strokecolor="#8da6f2" strokeweight=".34pt">
              <v:path arrowok="t"/>
            </v:shape>
          </v:group>
          <v:group id="_x0000_s10545" style="position:absolute;left:5251;top:1337;width:2064;height:2" coordorigin="5251,1337" coordsize="2064,2">
            <v:shape id="_x0000_s10546" style="position:absolute;left:5251;top:1337;width:2064;height:2" coordorigin="5251,1337" coordsize="2064,0" path="m5251,1337r2064,e" filled="f" strokecolor="#8da6f2" strokeweight=".34pt">
              <v:path arrowok="t"/>
            </v:shape>
          </v:group>
          <v:group id="_x0000_s10543" style="position:absolute;left:5250;top:984;width:41;height:351" coordorigin="5250,984" coordsize="41,351">
            <v:shape id="_x0000_s10544" style="position:absolute;left:5250;top:984;width:41;height:351" coordorigin="5250,984" coordsize="41,351" path="m5250,1334r41,l5291,984r-41,l5250,1334xe" fillcolor="#8da6f2" stroked="f">
              <v:path arrowok="t"/>
            </v:shape>
          </v:group>
          <v:group id="_x0000_s10541" style="position:absolute;left:7298;top:984;width:2;height:351" coordorigin="7298,984" coordsize="2,351">
            <v:shape id="_x0000_s10542" style="position:absolute;left:7298;top:984;width:2;height:351" coordorigin="7298,984" coordsize="0,351" path="m7298,984r,350e" filled="f" strokecolor="#8da6f2" strokeweight="1.78pt">
              <v:path arrowok="t"/>
            </v:shape>
          </v:group>
          <v:group id="_x0000_s10539" style="position:absolute;left:5290;top:986;width:1992;height:2" coordorigin="5290,986" coordsize="1992,2">
            <v:shape id="_x0000_s10540" style="position:absolute;left:5290;top:986;width:1992;height:2" coordorigin="5290,986" coordsize="1992,0" path="m5290,986r1992,e" filled="f" strokecolor="#8ca5f2" strokeweight=".34pt">
              <v:path arrowok="t"/>
            </v:shape>
          </v:group>
          <v:group id="_x0000_s10537" style="position:absolute;left:5290;top:1332;width:1992;height:2" coordorigin="5290,1332" coordsize="1992,2">
            <v:shape id="_x0000_s10538" style="position:absolute;left:5290;top:1332;width:1992;height:2" coordorigin="5290,1332" coordsize="1992,0" path="m5290,1332r1992,e" filled="f" strokecolor="#8ca5f2" strokeweight=".34pt">
              <v:path arrowok="t"/>
            </v:shape>
          </v:group>
          <v:group id="_x0000_s10535" style="position:absolute;left:5289;top:989;width:36;height:341" coordorigin="5289,989" coordsize="36,341">
            <v:shape id="_x0000_s10536" style="position:absolute;left:5289;top:989;width:36;height:341" coordorigin="5289,989" coordsize="36,341" path="m5289,1330r35,l5324,989r-35,l5289,1330xe" fillcolor="#8ca5f2" stroked="f">
              <v:path arrowok="t"/>
            </v:shape>
          </v:group>
          <v:group id="_x0000_s10533" style="position:absolute;left:7247;top:989;width:36;height:341" coordorigin="7247,989" coordsize="36,341">
            <v:shape id="_x0000_s10534" style="position:absolute;left:7247;top:989;width:36;height:341" coordorigin="7247,989" coordsize="36,341" path="m7247,1330r36,l7283,989r-36,l7247,1330xe" fillcolor="#8ca5f2" stroked="f">
              <v:path arrowok="t"/>
            </v:shape>
          </v:group>
          <v:group id="_x0000_s10531" style="position:absolute;left:5323;top:994;width:1925;height:2" coordorigin="5323,994" coordsize="1925,2">
            <v:shape id="_x0000_s10532" style="position:absolute;left:5323;top:994;width:1925;height:2" coordorigin="5323,994" coordsize="1925,0" path="m5323,994r1925,e" filled="f" strokecolor="#8ba4f2" strokeweight=".58pt">
              <v:path arrowok="t"/>
            </v:shape>
          </v:group>
          <v:group id="_x0000_s10529" style="position:absolute;left:5323;top:1325;width:1925;height:2" coordorigin="5323,1325" coordsize="1925,2">
            <v:shape id="_x0000_s10530" style="position:absolute;left:5323;top:1325;width:1925;height:2" coordorigin="5323,1325" coordsize="1925,0" path="m5323,1325r1925,e" filled="f" strokecolor="#8ba4f2" strokeweight=".58pt">
              <v:path arrowok="t"/>
            </v:shape>
          </v:group>
          <v:group id="_x0000_s10527" style="position:absolute;left:5340;top:998;width:2;height:322" coordorigin="5340,998" coordsize="2,322">
            <v:shape id="_x0000_s10528" style="position:absolute;left:5340;top:998;width:2;height:322" coordorigin="5340,998" coordsize="0,322" path="m5340,998r,322e" filled="f" strokecolor="#8ba4f2" strokeweight="1.78pt">
              <v:path arrowok="t"/>
            </v:shape>
          </v:group>
          <v:group id="_x0000_s10525" style="position:absolute;left:7209;top:998;width:41;height:322" coordorigin="7209,998" coordsize="41,322">
            <v:shape id="_x0000_s10526" style="position:absolute;left:7209;top:998;width:41;height:322" coordorigin="7209,998" coordsize="41,322" path="m7209,1320r40,l7249,998r-40,l7209,1320xe" fillcolor="#8ba4f2" stroked="f">
              <v:path arrowok="t"/>
            </v:shape>
          </v:group>
          <v:group id="_x0000_s10523" style="position:absolute;left:5357;top:1001;width:1853;height:2" coordorigin="5357,1001" coordsize="1853,2">
            <v:shape id="_x0000_s10524" style="position:absolute;left:5357;top:1001;width:1853;height:2" coordorigin="5357,1001" coordsize="1853,0" path="m5357,1001r1853,e" filled="f" strokecolor="#8aa3f2" strokeweight=".34pt">
              <v:path arrowok="t"/>
            </v:shape>
          </v:group>
          <v:group id="_x0000_s10521" style="position:absolute;left:5357;top:1318;width:1853;height:2" coordorigin="5357,1318" coordsize="1853,2">
            <v:shape id="_x0000_s10522" style="position:absolute;left:5357;top:1318;width:1853;height:2" coordorigin="5357,1318" coordsize="1853,0" path="m5357,1318r1853,e" filled="f" strokecolor="#8aa3f2" strokeweight=".34pt">
              <v:path arrowok="t"/>
            </v:shape>
          </v:group>
          <v:group id="_x0000_s10519" style="position:absolute;left:5356;top:1003;width:41;height:312" coordorigin="5356,1003" coordsize="41,312">
            <v:shape id="_x0000_s10520" style="position:absolute;left:5356;top:1003;width:41;height:312" coordorigin="5356,1003" coordsize="41,312" path="m5356,1315r40,l5396,1003r-40,l5356,1315xe" fillcolor="#8aa3f2" stroked="f">
              <v:path arrowok="t"/>
            </v:shape>
          </v:group>
          <v:group id="_x0000_s10517" style="position:absolute;left:7175;top:1003;width:36;height:312" coordorigin="7175,1003" coordsize="36,312">
            <v:shape id="_x0000_s10518" style="position:absolute;left:7175;top:1003;width:36;height:312" coordorigin="7175,1003" coordsize="36,312" path="m7175,1315r36,l7211,1003r-36,l7175,1315xe" fillcolor="#8aa3f2" stroked="f">
              <v:path arrowok="t"/>
            </v:shape>
          </v:group>
          <v:group id="_x0000_s10515" style="position:absolute;left:5395;top:1006;width:1781;height:2" coordorigin="5395,1006" coordsize="1781,2">
            <v:shape id="_x0000_s10516" style="position:absolute;left:5395;top:1006;width:1781;height:2" coordorigin="5395,1006" coordsize="1781,0" path="m5395,1006r1781,e" filled="f" strokecolor="#88a2f2" strokeweight=".34pt">
              <v:path arrowok="t"/>
            </v:shape>
          </v:group>
          <v:group id="_x0000_s10513" style="position:absolute;left:5395;top:1310;width:1781;height:2" coordorigin="5395,1310" coordsize="1781,2">
            <v:shape id="_x0000_s10514" style="position:absolute;left:5395;top:1310;width:1781;height:2" coordorigin="5395,1310" coordsize="1781,0" path="m5395,1310r1781,e" filled="f" strokecolor="#88a2f2" strokeweight=".58pt">
              <v:path arrowok="t"/>
            </v:shape>
          </v:group>
          <v:group id="_x0000_s10511" style="position:absolute;left:5394;top:1008;width:36;height:298" coordorigin="5394,1008" coordsize="36,298">
            <v:shape id="_x0000_s10512" style="position:absolute;left:5394;top:1008;width:36;height:298" coordorigin="5394,1008" coordsize="36,298" path="m5394,1306r36,l5430,1008r-36,l5394,1306xe" fillcolor="#88a2f2" stroked="f">
              <v:path arrowok="t"/>
            </v:shape>
          </v:group>
          <v:group id="_x0000_s10509" style="position:absolute;left:7137;top:1008;width:41;height:298" coordorigin="7137,1008" coordsize="41,298">
            <v:shape id="_x0000_s10510" style="position:absolute;left:7137;top:1008;width:41;height:298" coordorigin="7137,1008" coordsize="41,298" path="m7137,1306r40,l7177,1008r-40,l7137,1306xe" fillcolor="#88a2f2" stroked="f">
              <v:path arrowok="t"/>
            </v:shape>
          </v:group>
          <v:group id="_x0000_s10507" style="position:absolute;left:5429;top:1010;width:1709;height:2" coordorigin="5429,1010" coordsize="1709,2">
            <v:shape id="_x0000_s10508" style="position:absolute;left:5429;top:1010;width:1709;height:2" coordorigin="5429,1010" coordsize="1709,0" path="m5429,1010r1709,e" filled="f" strokecolor="#87a2f2" strokeweight=".34pt">
              <v:path arrowok="t"/>
            </v:shape>
          </v:group>
          <v:group id="_x0000_s10505" style="position:absolute;left:5429;top:1303;width:1709;height:2" coordorigin="5429,1303" coordsize="1709,2">
            <v:shape id="_x0000_s10506" style="position:absolute;left:5429;top:1303;width:1709;height:2" coordorigin="5429,1303" coordsize="1709,0" path="m5429,1303r1709,e" filled="f" strokecolor="#87a2f2" strokeweight=".34pt">
              <v:path arrowok="t"/>
            </v:shape>
          </v:group>
          <v:group id="_x0000_s10503" style="position:absolute;left:5428;top:1013;width:41;height:288" coordorigin="5428,1013" coordsize="41,288">
            <v:shape id="_x0000_s10504" style="position:absolute;left:5428;top:1013;width:41;height:288" coordorigin="5428,1013" coordsize="41,288" path="m5428,1301r40,l5468,1013r-40,l5428,1301xe" fillcolor="#87a2f2" stroked="f">
              <v:path arrowok="t"/>
            </v:shape>
          </v:group>
          <v:group id="_x0000_s10501" style="position:absolute;left:7121;top:1013;width:2;height:288" coordorigin="7121,1013" coordsize="2,288">
            <v:shape id="_x0000_s10502" style="position:absolute;left:7121;top:1013;width:2;height:288" coordorigin="7121,1013" coordsize="0,288" path="m7121,1013r,288e" filled="f" strokecolor="#87a2f2" strokeweight="1.78pt">
              <v:path arrowok="t"/>
            </v:shape>
          </v:group>
          <v:group id="_x0000_s10499" style="position:absolute;left:5467;top:1018;width:1637;height:2" coordorigin="5467,1018" coordsize="1637,2">
            <v:shape id="_x0000_s10500" style="position:absolute;left:5467;top:1018;width:1637;height:2" coordorigin="5467,1018" coordsize="1637,0" path="m5467,1018r1637,e" filled="f" strokecolor="#86a1f2" strokeweight=".58pt">
              <v:path arrowok="t"/>
            </v:shape>
          </v:group>
          <v:group id="_x0000_s10497" style="position:absolute;left:5467;top:1298;width:1637;height:2" coordorigin="5467,1298" coordsize="1637,2">
            <v:shape id="_x0000_s10498" style="position:absolute;left:5467;top:1298;width:1637;height:2" coordorigin="5467,1298" coordsize="1637,0" path="m5467,1298r1637,e" filled="f" strokecolor="#86a1f2" strokeweight=".34pt">
              <v:path arrowok="t"/>
            </v:shape>
          </v:group>
          <v:group id="_x0000_s10495" style="position:absolute;left:5466;top:1022;width:36;height:274" coordorigin="5466,1022" coordsize="36,274">
            <v:shape id="_x0000_s10496" style="position:absolute;left:5466;top:1022;width:36;height:274" coordorigin="5466,1022" coordsize="36,274" path="m5466,1296r36,l5502,1022r-36,l5466,1296xe" fillcolor="#86a1f2" stroked="f">
              <v:path arrowok="t"/>
            </v:shape>
          </v:group>
          <v:group id="_x0000_s10493" style="position:absolute;left:7069;top:1022;width:36;height:274" coordorigin="7069,1022" coordsize="36,274">
            <v:shape id="_x0000_s10494" style="position:absolute;left:7069;top:1022;width:36;height:274" coordorigin="7069,1022" coordsize="36,274" path="m7069,1296r36,l7105,1022r-36,l7069,1296xe" fillcolor="#86a1f2" stroked="f">
              <v:path arrowok="t"/>
            </v:shape>
          </v:group>
          <v:group id="_x0000_s10491" style="position:absolute;left:5501;top:1025;width:1570;height:2" coordorigin="5501,1025" coordsize="1570,2">
            <v:shape id="_x0000_s10492" style="position:absolute;left:5501;top:1025;width:1570;height:2" coordorigin="5501,1025" coordsize="1570,0" path="m5501,1025r1569,e" filled="f" strokecolor="#85a0f1" strokeweight=".34pt">
              <v:path arrowok="t"/>
            </v:shape>
          </v:group>
          <v:group id="_x0000_s10489" style="position:absolute;left:5501;top:1294;width:1570;height:2" coordorigin="5501,1294" coordsize="1570,2">
            <v:shape id="_x0000_s10490" style="position:absolute;left:5501;top:1294;width:1570;height:2" coordorigin="5501,1294" coordsize="1570,0" path="m5501,1294r1569,e" filled="f" strokecolor="#85a0f1" strokeweight=".34pt">
              <v:path arrowok="t"/>
            </v:shape>
          </v:group>
          <v:group id="_x0000_s10487" style="position:absolute;left:5518;top:1027;width:2;height:264" coordorigin="5518,1027" coordsize="2,264">
            <v:shape id="_x0000_s10488" style="position:absolute;left:5518;top:1027;width:2;height:264" coordorigin="5518,1027" coordsize="0,264" path="m5518,1027r,264e" filled="f" strokecolor="#85a0f1" strokeweight="1.78pt">
              <v:path arrowok="t"/>
            </v:shape>
          </v:group>
          <v:group id="_x0000_s10485" style="position:absolute;left:7031;top:1027;width:41;height:264" coordorigin="7031,1027" coordsize="41,264">
            <v:shape id="_x0000_s10486" style="position:absolute;left:7031;top:1027;width:41;height:264" coordorigin="7031,1027" coordsize="41,264" path="m7031,1291r40,l7071,1027r-40,l7031,1291xe" fillcolor="#85a0f1" stroked="f">
              <v:path arrowok="t"/>
            </v:shape>
          </v:group>
          <v:group id="_x0000_s10483" style="position:absolute;left:5534;top:1030;width:1498;height:2" coordorigin="5534,1030" coordsize="1498,2">
            <v:shape id="_x0000_s10484" style="position:absolute;left:5534;top:1030;width:1498;height:2" coordorigin="5534,1030" coordsize="1498,0" path="m5534,1030r1498,e" filled="f" strokecolor="#84a0f1" strokeweight=".34pt">
              <v:path arrowok="t"/>
            </v:shape>
          </v:group>
          <v:group id="_x0000_s10481" style="position:absolute;left:5534;top:1289;width:1498;height:2" coordorigin="5534,1289" coordsize="1498,2">
            <v:shape id="_x0000_s10482" style="position:absolute;left:5534;top:1289;width:1498;height:2" coordorigin="5534,1289" coordsize="1498,0" path="m5534,1289r1498,e" filled="f" strokecolor="#84a0f1" strokeweight=".34pt">
              <v:path arrowok="t"/>
            </v:shape>
          </v:group>
          <v:group id="_x0000_s10479" style="position:absolute;left:5533;top:1032;width:41;height:250" coordorigin="5533,1032" coordsize="41,250">
            <v:shape id="_x0000_s10480" style="position:absolute;left:5533;top:1032;width:41;height:250" coordorigin="5533,1032" coordsize="41,250" path="m5533,1282r41,l5574,1032r-41,l5533,1282xe" fillcolor="#84a0f1" stroked="f">
              <v:path arrowok="t"/>
            </v:shape>
          </v:group>
          <v:group id="_x0000_s10477" style="position:absolute;left:6993;top:1032;width:41;height:255" coordorigin="6993,1032" coordsize="41,255">
            <v:shape id="_x0000_s10478" style="position:absolute;left:6993;top:1032;width:41;height:255" coordorigin="6993,1032" coordsize="41,255" path="m6993,1286r40,l7033,1032r-40,l6993,1286xe" fillcolor="#84a0f1" stroked="f">
              <v:path arrowok="t"/>
            </v:shape>
          </v:group>
          <v:group id="_x0000_s10475" style="position:absolute;left:5573;top:1034;width:1421;height:2" coordorigin="5573,1034" coordsize="1421,2">
            <v:shape id="_x0000_s10476" style="position:absolute;left:5573;top:1034;width:1421;height:2" coordorigin="5573,1034" coordsize="1421,0" path="m5573,1034r1421,e" filled="f" strokecolor="#849ff1" strokeweight=".34pt">
              <v:path arrowok="t"/>
            </v:shape>
          </v:group>
          <v:group id="_x0000_s10473" style="position:absolute;left:5573;top:1282;width:1421;height:2" coordorigin="5573,1282" coordsize="1421,2">
            <v:shape id="_x0000_s10474" style="position:absolute;left:5573;top:1282;width:1421;height:2" coordorigin="5573,1282" coordsize="1421,0" path="m5573,1282r1421,e" filled="f" strokecolor="#849ff1" strokeweight=".58pt">
              <v:path arrowok="t"/>
            </v:shape>
          </v:group>
          <v:group id="_x0000_s10471" style="position:absolute;left:5572;top:1037;width:36;height:240" coordorigin="5572,1037" coordsize="36,240">
            <v:shape id="_x0000_s10472" style="position:absolute;left:5572;top:1037;width:36;height:240" coordorigin="5572,1037" coordsize="36,240" path="m5572,1277r35,l5607,1037r-35,l5572,1277xe" fillcolor="#849ff1" stroked="f">
              <v:path arrowok="t"/>
            </v:shape>
          </v:group>
          <v:group id="_x0000_s10469" style="position:absolute;left:6977;top:1037;width:2;height:240" coordorigin="6977,1037" coordsize="2,240">
            <v:shape id="_x0000_s10470" style="position:absolute;left:6977;top:1037;width:2;height:240" coordorigin="6977,1037" coordsize="0,240" path="m6977,1037r,240e" filled="f" strokecolor="#849ff1" strokeweight="1.78pt">
              <v:path arrowok="t"/>
            </v:shape>
          </v:group>
          <v:group id="_x0000_s10467" style="position:absolute;left:5606;top:1042;width:1354;height:2" coordorigin="5606,1042" coordsize="1354,2">
            <v:shape id="_x0000_s10468" style="position:absolute;left:5606;top:1042;width:1354;height:2" coordorigin="5606,1042" coordsize="1354,0" path="m5606,1042r1354,e" filled="f" strokecolor="#839ff1" strokeweight=".58pt">
              <v:path arrowok="t"/>
            </v:shape>
          </v:group>
          <v:group id="_x0000_s10465" style="position:absolute;left:5606;top:1274;width:1354;height:2" coordorigin="5606,1274" coordsize="1354,2">
            <v:shape id="_x0000_s10466" style="position:absolute;left:5606;top:1274;width:1354;height:2" coordorigin="5606,1274" coordsize="1354,0" path="m5606,1274r1354,e" filled="f" strokecolor="#839ff1" strokeweight=".34pt">
              <v:path arrowok="t"/>
            </v:shape>
          </v:group>
          <v:group id="_x0000_s10463" style="position:absolute;left:5605;top:1046;width:41;height:226" coordorigin="5605,1046" coordsize="41,226">
            <v:shape id="_x0000_s10464" style="position:absolute;left:5605;top:1046;width:41;height:226" coordorigin="5605,1046" coordsize="41,226" path="m5605,1272r41,l5646,1046r-41,l5605,1272xe" fillcolor="#839ff1" stroked="f">
              <v:path arrowok="t"/>
            </v:shape>
          </v:group>
          <v:group id="_x0000_s10461" style="position:absolute;left:6925;top:1046;width:36;height:226" coordorigin="6925,1046" coordsize="36,226">
            <v:shape id="_x0000_s10462" style="position:absolute;left:6925;top:1046;width:36;height:226" coordorigin="6925,1046" coordsize="36,226" path="m6925,1272r36,l6961,1046r-36,l6925,1272xe" fillcolor="#839ff1" stroked="f">
              <v:path arrowok="t"/>
            </v:shape>
          </v:group>
          <v:group id="_x0000_s10459" style="position:absolute;left:5645;top:1049;width:1282;height:2" coordorigin="5645,1049" coordsize="1282,2">
            <v:shape id="_x0000_s10460" style="position:absolute;left:5645;top:1049;width:1282;height:2" coordorigin="5645,1049" coordsize="1282,0" path="m5645,1049r1281,e" filled="f" strokecolor="#829ef1" strokeweight=".34pt">
              <v:path arrowok="t"/>
            </v:shape>
          </v:group>
          <v:group id="_x0000_s10457" style="position:absolute;left:5645;top:1267;width:1282;height:2" coordorigin="5645,1267" coordsize="1282,2">
            <v:shape id="_x0000_s10458" style="position:absolute;left:5645;top:1267;width:1282;height:2" coordorigin="5645,1267" coordsize="1282,0" path="m5645,1267r1281,e" filled="f" strokecolor="#829ef1" strokeweight=".58pt">
              <v:path arrowok="t"/>
            </v:shape>
          </v:group>
          <v:group id="_x0000_s10455" style="position:absolute;left:5644;top:1051;width:36;height:212" coordorigin="5644,1051" coordsize="36,212">
            <v:shape id="_x0000_s10456" style="position:absolute;left:5644;top:1051;width:36;height:212" coordorigin="5644,1051" coordsize="36,212" path="m5644,1262r35,l5679,1051r-35,l5644,1262xe" fillcolor="#829ef1" stroked="f">
              <v:path arrowok="t"/>
            </v:shape>
          </v:group>
          <v:group id="_x0000_s10453" style="position:absolute;left:6887;top:1051;width:41;height:212" coordorigin="6887,1051" coordsize="41,212">
            <v:shape id="_x0000_s10454" style="position:absolute;left:6887;top:1051;width:41;height:212" coordorigin="6887,1051" coordsize="41,212" path="m6887,1262r40,l6927,1051r-40,l6887,1262xe" fillcolor="#829ef1" stroked="f">
              <v:path arrowok="t"/>
            </v:shape>
          </v:group>
          <v:group id="_x0000_s10451" style="position:absolute;left:5678;top:1056;width:1210;height:2" coordorigin="5678,1056" coordsize="1210,2">
            <v:shape id="_x0000_s10452" style="position:absolute;left:5678;top:1056;width:1210;height:2" coordorigin="5678,1056" coordsize="1210,0" path="m5678,1056r1210,e" filled="f" strokecolor="#819df1" strokeweight=".58pt">
              <v:path arrowok="t"/>
            </v:shape>
          </v:group>
          <v:group id="_x0000_s10449" style="position:absolute;left:5678;top:1260;width:1210;height:2" coordorigin="5678,1260" coordsize="1210,2">
            <v:shape id="_x0000_s10450" style="position:absolute;left:5678;top:1260;width:1210;height:2" coordorigin="5678,1260" coordsize="1210,0" path="m5678,1260r1210,e" filled="f" strokecolor="#819df1" strokeweight=".34pt">
              <v:path arrowok="t"/>
            </v:shape>
          </v:group>
          <v:group id="_x0000_s10447" style="position:absolute;left:5695;top:1056;width:2;height:202" coordorigin="5695,1056" coordsize="2,202">
            <v:shape id="_x0000_s10448" style="position:absolute;left:5695;top:1056;width:2;height:202" coordorigin="5695,1056" coordsize="0,202" path="m5695,1056r,202e" filled="f" strokecolor="#819df1" strokeweight="1.78pt">
              <v:path arrowok="t"/>
            </v:shape>
          </v:group>
          <v:group id="_x0000_s10445" style="position:absolute;left:6858;top:1061;width:31;height:197" coordorigin="6858,1061" coordsize="31,197">
            <v:shape id="_x0000_s10446" style="position:absolute;left:6858;top:1061;width:31;height:197" coordorigin="6858,1061" coordsize="31,197" path="m6858,1258r31,l6889,1061r-31,l6858,1258xe" fillcolor="#819df1" stroked="f">
              <v:path arrowok="t"/>
            </v:shape>
          </v:group>
          <v:group id="_x0000_s10443" style="position:absolute;left:5712;top:1063;width:1148;height:2" coordorigin="5712,1063" coordsize="1148,2">
            <v:shape id="_x0000_s10444" style="position:absolute;left:5712;top:1063;width:1148;height:2" coordorigin="5712,1063" coordsize="1148,0" path="m5712,1063r1147,e" filled="f" strokecolor="#819df1" strokeweight=".34pt">
              <v:path arrowok="t"/>
            </v:shape>
          </v:group>
          <v:group id="_x0000_s10441" style="position:absolute;left:5712;top:1255;width:1148;height:2" coordorigin="5712,1255" coordsize="1148,2">
            <v:shape id="_x0000_s10442" style="position:absolute;left:5712;top:1255;width:1148;height:2" coordorigin="5712,1255" coordsize="1148,0" path="m5712,1255r1147,e" filled="f" strokecolor="#819df1" strokeweight=".34pt">
              <v:path arrowok="t"/>
            </v:shape>
          </v:group>
          <v:group id="_x0000_s10439" style="position:absolute;left:5711;top:1066;width:41;height:188" coordorigin="5711,1066" coordsize="41,188">
            <v:shape id="_x0000_s10440" style="position:absolute;left:5711;top:1066;width:41;height:188" coordorigin="5711,1066" coordsize="41,188" path="m5711,1253r40,l5751,1066r-40,l5711,1253xe" fillcolor="#819df1" stroked="f">
              <v:path arrowok="t"/>
            </v:shape>
          </v:group>
          <v:group id="_x0000_s10437" style="position:absolute;left:6815;top:1066;width:46;height:188" coordorigin="6815,1066" coordsize="46,188">
            <v:shape id="_x0000_s10438" style="position:absolute;left:6815;top:1066;width:46;height:188" coordorigin="6815,1066" coordsize="46,188" path="m6815,1253r45,l6860,1066r-45,l6815,1253xe" fillcolor="#819df1" stroked="f">
              <v:path arrowok="t"/>
            </v:shape>
          </v:group>
          <v:group id="_x0000_s10435" style="position:absolute;left:5750;top:1068;width:1066;height:2" coordorigin="5750,1068" coordsize="1066,2">
            <v:shape id="_x0000_s10436" style="position:absolute;left:5750;top:1068;width:1066;height:2" coordorigin="5750,1068" coordsize="1066,0" path="m5750,1068r1066,e" filled="f" strokecolor="#7f9cf1" strokeweight=".34pt">
              <v:path arrowok="t"/>
            </v:shape>
          </v:group>
          <v:group id="_x0000_s10433" style="position:absolute;left:5750;top:1250;width:1066;height:2" coordorigin="5750,1250" coordsize="1066,2">
            <v:shape id="_x0000_s10434" style="position:absolute;left:5750;top:1250;width:1066;height:2" coordorigin="5750,1250" coordsize="1066,0" path="m5750,1250r1066,e" filled="f" strokecolor="#7f9cf1" strokeweight=".34pt">
              <v:path arrowok="t"/>
            </v:shape>
          </v:group>
          <v:group id="_x0000_s10431" style="position:absolute;left:5749;top:1070;width:41;height:178" coordorigin="5749,1070" coordsize="41,178">
            <v:shape id="_x0000_s10432" style="position:absolute;left:5749;top:1070;width:41;height:178" coordorigin="5749,1070" coordsize="41,178" path="m5749,1248r41,l5790,1070r-41,l5749,1248xe" fillcolor="#7f9cf1" stroked="f">
              <v:path arrowok="t"/>
            </v:shape>
          </v:group>
          <v:group id="_x0000_s10429" style="position:absolute;left:6799;top:1070;width:2;height:178" coordorigin="6799,1070" coordsize="2,178">
            <v:shape id="_x0000_s10430" style="position:absolute;left:6799;top:1070;width:2;height:178" coordorigin="6799,1070" coordsize="0,178" path="m6799,1070r,178e" filled="f" strokecolor="#7f9cf1" strokeweight="1.78pt">
              <v:path arrowok="t"/>
            </v:shape>
          </v:group>
          <v:group id="_x0000_s10427" style="position:absolute;left:5789;top:1073;width:994;height:2" coordorigin="5789,1073" coordsize="994,2">
            <v:shape id="_x0000_s10428" style="position:absolute;left:5789;top:1073;width:994;height:2" coordorigin="5789,1073" coordsize="994,0" path="m5789,1073r993,e" filled="f" strokecolor="#7e9cf1" strokeweight=".34pt">
              <v:path arrowok="t"/>
            </v:shape>
          </v:group>
          <v:group id="_x0000_s10425" style="position:absolute;left:5789;top:1243;width:994;height:2" coordorigin="5789,1243" coordsize="994,2">
            <v:shape id="_x0000_s10426" style="position:absolute;left:5789;top:1243;width:994;height:2" coordorigin="5789,1243" coordsize="994,0" path="m5789,1243r993,e" filled="f" strokecolor="#7e9cf1" strokeweight=".58pt">
              <v:path arrowok="t"/>
            </v:shape>
          </v:group>
          <v:group id="_x0000_s10423" style="position:absolute;left:5788;top:1075;width:36;height:164" coordorigin="5788,1075" coordsize="36,164">
            <v:shape id="_x0000_s10424" style="position:absolute;left:5788;top:1075;width:36;height:164" coordorigin="5788,1075" coordsize="36,164" path="m5788,1238r35,l5823,1075r-35,l5788,1238xe" fillcolor="#7e9cf1" stroked="f">
              <v:path arrowok="t"/>
            </v:shape>
          </v:group>
          <v:group id="_x0000_s10421" style="position:absolute;left:6748;top:1075;width:36;height:164" coordorigin="6748,1075" coordsize="36,164">
            <v:shape id="_x0000_s10422" style="position:absolute;left:6748;top:1075;width:36;height:164" coordorigin="6748,1075" coordsize="36,164" path="m6748,1238r35,l6783,1075r-35,l6748,1238xe" fillcolor="#7e9cf1" stroked="f">
              <v:path arrowok="t"/>
            </v:shape>
          </v:group>
          <v:group id="_x0000_s10419" style="position:absolute;left:5822;top:1080;width:927;height:2" coordorigin="5822,1080" coordsize="927,2">
            <v:shape id="_x0000_s10420" style="position:absolute;left:5822;top:1080;width:927;height:2" coordorigin="5822,1080" coordsize="927,0" path="m5822,1080r927,e" filled="f" strokecolor="#7d9bf1" strokeweight=".58pt">
              <v:path arrowok="t"/>
            </v:shape>
          </v:group>
          <v:group id="_x0000_s10417" style="position:absolute;left:5822;top:1236;width:927;height:2" coordorigin="5822,1236" coordsize="927,2">
            <v:shape id="_x0000_s10418" style="position:absolute;left:5822;top:1236;width:927;height:2" coordorigin="5822,1236" coordsize="927,0" path="m5822,1236r927,e" filled="f" strokecolor="#7d9bf1" strokeweight=".34pt">
              <v:path arrowok="t"/>
            </v:shape>
          </v:group>
          <v:group id="_x0000_s10415" style="position:absolute;left:5839;top:1085;width:2;height:149" coordorigin="5839,1085" coordsize="2,149">
            <v:shape id="_x0000_s10416" style="position:absolute;left:5839;top:1085;width:2;height:149" coordorigin="5839,1085" coordsize="0,149" path="m5839,1085r,149e" filled="f" strokecolor="#7d9bf1" strokeweight="1.78pt">
              <v:path arrowok="t"/>
            </v:shape>
          </v:group>
          <v:group id="_x0000_s10413" style="position:absolute;left:6709;top:1085;width:41;height:149" coordorigin="6709,1085" coordsize="41,149">
            <v:shape id="_x0000_s10414" style="position:absolute;left:6709;top:1085;width:41;height:149" coordorigin="6709,1085" coordsize="41,149" path="m6709,1234r41,l6750,1085r-41,l6709,1234xe" fillcolor="#7d9bf1" stroked="f">
              <v:path arrowok="t"/>
            </v:shape>
          </v:group>
          <v:group id="_x0000_s10411" style="position:absolute;left:5856;top:1087;width:855;height:2" coordorigin="5856,1087" coordsize="855,2">
            <v:shape id="_x0000_s10412" style="position:absolute;left:5856;top:1087;width:855;height:2" coordorigin="5856,1087" coordsize="855,0" path="m5856,1087r854,e" filled="f" strokecolor="#7d9bf1" strokeweight=".34pt">
              <v:path arrowok="t"/>
            </v:shape>
          </v:group>
          <v:group id="_x0000_s10409" style="position:absolute;left:5856;top:1229;width:855;height:2" coordorigin="5856,1229" coordsize="855,2">
            <v:shape id="_x0000_s10410" style="position:absolute;left:5856;top:1229;width:855;height:2" coordorigin="5856,1229" coordsize="855,0" path="m5856,1229r854,e" filled="f" strokecolor="#7d9bf1" strokeweight=".58pt">
              <v:path arrowok="t"/>
            </v:shape>
          </v:group>
          <v:group id="_x0000_s10407" style="position:absolute;left:5873;top:1090;width:2;height:135" coordorigin="5873,1090" coordsize="2,135">
            <v:shape id="_x0000_s10408" style="position:absolute;left:5873;top:1090;width:2;height:135" coordorigin="5873,1090" coordsize="0,135" path="m5873,1090r,134e" filled="f" strokecolor="#7d9bf1" strokeweight="1.78pt">
              <v:path arrowok="t"/>
            </v:shape>
          </v:group>
          <v:group id="_x0000_s10405" style="position:absolute;left:6681;top:1090;width:31;height:135" coordorigin="6681,1090" coordsize="31,135">
            <v:shape id="_x0000_s10406" style="position:absolute;left:6681;top:1090;width:31;height:135" coordorigin="6681,1090" coordsize="31,135" path="m6681,1224r30,l6711,1090r-30,l6681,1224xe" fillcolor="#7d9bf1" stroked="f">
              <v:path arrowok="t"/>
            </v:shape>
          </v:group>
          <v:group id="_x0000_s10403" style="position:absolute;left:5890;top:1092;width:792;height:2" coordorigin="5890,1092" coordsize="792,2">
            <v:shape id="_x0000_s10404" style="position:absolute;left:5890;top:1092;width:792;height:2" coordorigin="5890,1092" coordsize="792,0" path="m5890,1092r792,e" filled="f" strokecolor="#7c9bf1" strokeweight=".34pt">
              <v:path arrowok="t"/>
            </v:shape>
          </v:group>
          <v:group id="_x0000_s10401" style="position:absolute;left:5890;top:1222;width:792;height:2" coordorigin="5890,1222" coordsize="792,2">
            <v:shape id="_x0000_s10402" style="position:absolute;left:5890;top:1222;width:792;height:2" coordorigin="5890,1222" coordsize="792,0" path="m5890,1222r792,e" filled="f" strokecolor="#7c9bf1" strokeweight=".34pt">
              <v:path arrowok="t"/>
            </v:shape>
          </v:group>
          <v:group id="_x0000_s10399" style="position:absolute;left:5889;top:1094;width:41;height:125" coordorigin="5889,1094" coordsize="41,125">
            <v:shape id="_x0000_s10400" style="position:absolute;left:5889;top:1094;width:41;height:125" coordorigin="5889,1094" coordsize="41,125" path="m5889,1219r40,l5929,1094r-40,l5889,1219xe" fillcolor="#7c9bf1" stroked="f">
              <v:path arrowok="t"/>
            </v:shape>
          </v:group>
          <v:group id="_x0000_s10397" style="position:absolute;left:6637;top:1094;width:46;height:125" coordorigin="6637,1094" coordsize="46,125">
            <v:shape id="_x0000_s10398" style="position:absolute;left:6637;top:1094;width:46;height:125" coordorigin="6637,1094" coordsize="46,125" path="m6637,1219r46,l6683,1094r-46,l6637,1219xe" fillcolor="#7c9bf1" stroked="f">
              <v:path arrowok="t"/>
            </v:shape>
          </v:group>
          <v:group id="_x0000_s10395" style="position:absolute;left:5928;top:1099;width:711;height:2" coordorigin="5928,1099" coordsize="711,2">
            <v:shape id="_x0000_s10396" style="position:absolute;left:5928;top:1099;width:711;height:2" coordorigin="5928,1099" coordsize="711,0" path="m5928,1099r710,e" filled="f" strokecolor="#7c9af1" strokeweight=".58pt">
              <v:path arrowok="t"/>
            </v:shape>
          </v:group>
          <v:group id="_x0000_s10393" style="position:absolute;left:5928;top:1217;width:711;height:2" coordorigin="5928,1217" coordsize="711,2">
            <v:shape id="_x0000_s10394" style="position:absolute;left:5928;top:1217;width:711;height:2" coordorigin="5928,1217" coordsize="711,0" path="m5928,1217r710,e" filled="f" strokecolor="#7c9af1" strokeweight=".34pt">
              <v:path arrowok="t"/>
            </v:shape>
          </v:group>
          <v:group id="_x0000_s10391" style="position:absolute;left:5927;top:1104;width:36;height:111" coordorigin="5927,1104" coordsize="36,111">
            <v:shape id="_x0000_s10392" style="position:absolute;left:5927;top:1104;width:36;height:111" coordorigin="5927,1104" coordsize="36,111" path="m5927,1214r36,l5963,1104r-36,l5927,1214xe" fillcolor="#7c9af1" stroked="f">
              <v:path arrowok="t"/>
            </v:shape>
          </v:group>
          <v:group id="_x0000_s10389" style="position:absolute;left:6622;top:1104;width:2;height:111" coordorigin="6622,1104" coordsize="2,111">
            <v:shape id="_x0000_s10390" style="position:absolute;left:6622;top:1104;width:2;height:111" coordorigin="6622,1104" coordsize="0,111" path="m6622,1104r,110e" filled="f" strokecolor="#7c9af1" strokeweight="1.78pt">
              <v:path arrowok="t"/>
            </v:shape>
          </v:group>
          <v:group id="_x0000_s10387" style="position:absolute;left:5962;top:1106;width:644;height:2" coordorigin="5962,1106" coordsize="644,2">
            <v:shape id="_x0000_s10388" style="position:absolute;left:5962;top:1106;width:644;height:2" coordorigin="5962,1106" coordsize="644,0" path="m5962,1106r643,e" filled="f" strokecolor="#7b9af1" strokeweight=".34pt">
              <v:path arrowok="t"/>
            </v:shape>
          </v:group>
          <v:group id="_x0000_s10385" style="position:absolute;left:5962;top:1212;width:644;height:2" coordorigin="5962,1212" coordsize="644,2">
            <v:shape id="_x0000_s10386" style="position:absolute;left:5962;top:1212;width:644;height:2" coordorigin="5962,1212" coordsize="644,0" path="m5962,1212r643,e" filled="f" strokecolor="#7b9af1" strokeweight=".34pt">
              <v:path arrowok="t"/>
            </v:shape>
          </v:group>
          <v:group id="_x0000_s10383" style="position:absolute;left:5981;top:1109;width:2;height:101" coordorigin="5981,1109" coordsize="2,101">
            <v:shape id="_x0000_s10384" style="position:absolute;left:5981;top:1109;width:2;height:101" coordorigin="5981,1109" coordsize="0,101" path="m5981,1109r,101e" filled="f" strokecolor="#7b9af1" strokeweight="2.02pt">
              <v:path arrowok="t"/>
            </v:shape>
          </v:group>
          <v:group id="_x0000_s10381" style="position:absolute;left:6588;top:1109;width:2;height:101" coordorigin="6588,1109" coordsize="2,101">
            <v:shape id="_x0000_s10382" style="position:absolute;left:6588;top:1109;width:2;height:101" coordorigin="6588,1109" coordsize="0,101" path="m6588,1109r,101e" filled="f" strokecolor="#7b9af1" strokeweight="1.78pt">
              <v:path arrowok="t"/>
            </v:shape>
          </v:group>
          <v:group id="_x0000_s10379" style="position:absolute;left:6000;top:1111;width:572;height:2" coordorigin="6000,1111" coordsize="572,2">
            <v:shape id="_x0000_s10380" style="position:absolute;left:6000;top:1111;width:572;height:2" coordorigin="6000,1111" coordsize="572,0" path="m6000,1111r571,e" filled="f" strokecolor="#7b9af1" strokeweight=".34pt">
              <v:path arrowok="t"/>
            </v:shape>
          </v:group>
          <v:group id="_x0000_s10377" style="position:absolute;left:6000;top:1205;width:572;height:2" coordorigin="6000,1205" coordsize="572,2">
            <v:shape id="_x0000_s10378" style="position:absolute;left:6000;top:1205;width:572;height:2" coordorigin="6000,1205" coordsize="572,0" path="m6000,1205r571,e" filled="f" strokecolor="#7b9af1" strokeweight=".58pt">
              <v:path arrowok="t"/>
            </v:shape>
          </v:group>
          <v:group id="_x0000_s10375" style="position:absolute;left:6000;top:1114;width:34;height:87" coordorigin="6000,1114" coordsize="34,87">
            <v:shape id="_x0000_s10376" style="position:absolute;left:6000;top:1114;width:34;height:87" coordorigin="6000,1114" coordsize="34,87" path="m6017,1114r,86e" filled="f" strokecolor="#7b9af1" strokeweight="1.78pt">
              <v:path arrowok="t"/>
            </v:shape>
          </v:group>
          <v:group id="_x0000_s10373" style="position:absolute;left:6538;top:1114;width:34;height:87" coordorigin="6538,1114" coordsize="34,87">
            <v:shape id="_x0000_s10374" style="position:absolute;left:6538;top:1114;width:34;height:87" coordorigin="6538,1114" coordsize="34,87" path="m6554,1114r,86e" filled="f" strokecolor="#7b9af1" strokeweight="1.78pt">
              <v:path arrowok="t"/>
            </v:shape>
          </v:group>
          <v:group id="_x0000_s10371" style="position:absolute;left:6034;top:1116;width:504;height:2" coordorigin="6034,1116" coordsize="504,2">
            <v:shape id="_x0000_s10372" style="position:absolute;left:6034;top:1116;width:504;height:2" coordorigin="6034,1116" coordsize="504,0" path="m6034,1116r504,e" filled="f" strokecolor="#7a99f1" strokeweight=".34pt">
              <v:path arrowok="t"/>
            </v:shape>
          </v:group>
          <v:group id="_x0000_s10369" style="position:absolute;left:6034;top:1198;width:504;height:2" coordorigin="6034,1198" coordsize="504,2">
            <v:shape id="_x0000_s10370" style="position:absolute;left:6034;top:1198;width:504;height:2" coordorigin="6034,1198" coordsize="504,0" path="m6034,1198r504,e" filled="f" strokecolor="#7a99f1" strokeweight=".34pt">
              <v:path arrowok="t"/>
            </v:shape>
          </v:group>
          <v:group id="_x0000_s10367" style="position:absolute;left:6034;top:1118;width:39;height:77" coordorigin="6034,1118" coordsize="39,77">
            <v:shape id="_x0000_s10368" style="position:absolute;left:6034;top:1118;width:39;height:77" coordorigin="6034,1118" coordsize="39,77" path="m6034,1157r38,e" filled="f" strokecolor="#7a99f1" strokeweight="3.94pt">
              <v:path arrowok="t"/>
            </v:shape>
          </v:group>
          <v:group id="_x0000_s10365" style="position:absolute;left:6494;top:1118;width:44;height:77" coordorigin="6494,1118" coordsize="44,77">
            <v:shape id="_x0000_s10366" style="position:absolute;left:6494;top:1118;width:44;height:77" coordorigin="6494,1118" coordsize="44,77" path="m6494,1157r44,e" filled="f" strokecolor="#7a99f1" strokeweight="3.94pt">
              <v:path arrowok="t"/>
            </v:shape>
          </v:group>
          <v:group id="_x0000_s10363" style="position:absolute;left:6072;top:1123;width:423;height:2" coordorigin="6072,1123" coordsize="423,2">
            <v:shape id="_x0000_s10364" style="position:absolute;left:6072;top:1123;width:423;height:2" coordorigin="6072,1123" coordsize="423,0" path="m6072,1123r422,e" filled="f" strokecolor="#7a99f1" strokeweight=".58pt">
              <v:path arrowok="t"/>
            </v:shape>
          </v:group>
          <v:group id="_x0000_s10361" style="position:absolute;left:6072;top:1193;width:423;height:2" coordorigin="6072,1193" coordsize="423,2">
            <v:shape id="_x0000_s10362" style="position:absolute;left:6072;top:1193;width:423;height:2" coordorigin="6072,1193" coordsize="423,0" path="m6072,1193r422,e" filled="f" strokecolor="#7a99f1" strokeweight=".34pt">
              <v:path arrowok="t"/>
            </v:shape>
          </v:group>
          <v:group id="_x0000_s10359" style="position:absolute;left:6072;top:1128;width:34;height:63" coordorigin="6072,1128" coordsize="34,63">
            <v:shape id="_x0000_s10360" style="position:absolute;left:6072;top:1128;width:34;height:63" coordorigin="6072,1128" coordsize="34,63" path="m6072,1159r34,e" filled="f" strokecolor="#7a99f1" strokeweight="3.22pt">
              <v:path arrowok="t"/>
            </v:shape>
          </v:group>
          <v:group id="_x0000_s10357" style="position:absolute;left:6461;top:1128;width:34;height:63" coordorigin="6461,1128" coordsize="34,63">
            <v:shape id="_x0000_s10358" style="position:absolute;left:6461;top:1128;width:34;height:63" coordorigin="6461,1128" coordsize="34,63" path="m6461,1159r33,e" filled="f" strokecolor="#7a99f1" strokeweight="3.22pt">
              <v:path arrowok="t"/>
            </v:shape>
          </v:group>
          <v:group id="_x0000_s10355" style="position:absolute;left:6106;top:1130;width:356;height:2" coordorigin="6106,1130" coordsize="356,2">
            <v:shape id="_x0000_s10356" style="position:absolute;left:6106;top:1130;width:356;height:2" coordorigin="6106,1130" coordsize="356,0" path="m6106,1130r355,e" filled="f" strokecolor="#7999f1" strokeweight=".34pt">
              <v:path arrowok="t"/>
            </v:shape>
          </v:group>
          <v:group id="_x0000_s10353" style="position:absolute;left:6106;top:1186;width:356;height:2" coordorigin="6106,1186" coordsize="356,2">
            <v:shape id="_x0000_s10354" style="position:absolute;left:6106;top:1186;width:356;height:2" coordorigin="6106,1186" coordsize="356,0" path="m6106,1186r355,e" filled="f" strokecolor="#7999f1" strokeweight=".58pt">
              <v:path arrowok="t"/>
            </v:shape>
          </v:group>
          <v:group id="_x0000_s10351" style="position:absolute;left:6106;top:1133;width:34;height:48" coordorigin="6106,1133" coordsize="34,48">
            <v:shape id="_x0000_s10352" style="position:absolute;left:6106;top:1133;width:34;height:48" coordorigin="6106,1133" coordsize="34,48" path="m6106,1157r33,e" filled="f" strokecolor="#7999f1" strokeweight="2.5pt">
              <v:path arrowok="t"/>
            </v:shape>
          </v:group>
          <v:group id="_x0000_s10349" style="position:absolute;left:6427;top:1133;width:34;height:48" coordorigin="6427,1133" coordsize="34,48">
            <v:shape id="_x0000_s10350" style="position:absolute;left:6427;top:1133;width:34;height:48" coordorigin="6427,1133" coordsize="34,48" path="m6427,1157r34,e" filled="f" strokecolor="#7999f1" strokeweight="2.5pt">
              <v:path arrowok="t"/>
            </v:shape>
          </v:group>
          <v:group id="_x0000_s10347" style="position:absolute;left:6139;top:1138;width:288;height:2" coordorigin="6139,1138" coordsize="288,2">
            <v:shape id="_x0000_s10348" style="position:absolute;left:6139;top:1138;width:288;height:2" coordorigin="6139,1138" coordsize="288,0" path="m6139,1138r288,e" filled="f" strokecolor="#7998f1" strokeweight=".58pt">
              <v:path arrowok="t"/>
            </v:shape>
          </v:group>
          <v:group id="_x0000_s10345" style="position:absolute;left:6139;top:1178;width:288;height:2" coordorigin="6139,1178" coordsize="288,2">
            <v:shape id="_x0000_s10346" style="position:absolute;left:6139;top:1178;width:288;height:2" coordorigin="6139,1178" coordsize="288,0" path="m6139,1178r288,e" filled="f" strokecolor="#7998f1" strokeweight=".34pt">
              <v:path arrowok="t"/>
            </v:shape>
          </v:group>
          <v:group id="_x0000_s10343" style="position:absolute;left:6139;top:1142;width:39;height:34" coordorigin="6139,1142" coordsize="39,34">
            <v:shape id="_x0000_s10344" style="position:absolute;left:6139;top:1142;width:39;height:34" coordorigin="6139,1142" coordsize="39,34" path="m6139,1159r39,e" filled="f" strokecolor="#7998f1" strokeweight="1.78pt">
              <v:path arrowok="t"/>
            </v:shape>
          </v:group>
          <v:group id="_x0000_s10341" style="position:absolute;left:6394;top:1142;width:34;height:34" coordorigin="6394,1142" coordsize="34,34">
            <v:shape id="_x0000_s10342" style="position:absolute;left:6394;top:1142;width:34;height:34" coordorigin="6394,1142" coordsize="34,34" path="m6394,1159r33,e" filled="f" strokecolor="#7998f1" strokeweight="1.78pt">
              <v:path arrowok="t"/>
            </v:shape>
          </v:group>
          <v:group id="_x0000_s10339" style="position:absolute;left:6178;top:1145;width:216;height:2" coordorigin="6178,1145" coordsize="216,2">
            <v:shape id="_x0000_s10340" style="position:absolute;left:6178;top:1145;width:216;height:2" coordorigin="6178,1145" coordsize="216,0" path="m6178,1145r216,e" filled="f" strokecolor="#7898f1" strokeweight=".34pt">
              <v:path arrowok="t"/>
            </v:shape>
          </v:group>
          <v:group id="_x0000_s10337" style="position:absolute;left:6178;top:1174;width:216;height:2" coordorigin="6178,1174" coordsize="216,2">
            <v:shape id="_x0000_s10338" style="position:absolute;left:6178;top:1174;width:216;height:2" coordorigin="6178,1174" coordsize="216,0" path="m6178,1174r216,e" filled="f" strokecolor="#7898f1" strokeweight=".34pt">
              <v:path arrowok="t"/>
            </v:shape>
          </v:group>
          <v:group id="_x0000_s10335" style="position:absolute;left:6178;top:1159;width:216;height:2" coordorigin="6178,1159" coordsize="216,2">
            <v:shape id="_x0000_s10336" style="position:absolute;left:6178;top:1159;width:216;height:2" coordorigin="6178,1159" coordsize="216,0" path="m6178,1159r216,e" filled="f" strokecolor="#7898f1" strokeweight="1.3pt">
              <v:path arrowok="t"/>
            </v:shape>
          </v:group>
          <v:group id="_x0000_s10333" style="position:absolute;left:6211;top:1150;width:149;height:2" coordorigin="6211,1150" coordsize="149,2">
            <v:shape id="_x0000_s10334" style="position:absolute;left:6211;top:1150;width:149;height:2" coordorigin="6211,1150" coordsize="149,0" path="m6211,1150r149,e" filled="f" strokecolor="#7898f1" strokeweight=".34pt">
              <v:path arrowok="t"/>
            </v:shape>
          </v:group>
          <v:group id="_x0000_s10330" style="position:absolute;left:6211;top:1169;width:149;height:2" coordorigin="6211,1169" coordsize="149,2">
            <v:shape id="_x0000_s10332" style="position:absolute;left:6211;top:1169;width:149;height:2" coordorigin="6211,1169" coordsize="149,0" path="m6211,1169r149,e" filled="f" strokecolor="#7898f1" strokeweight=".34pt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31" type="#_x0000_t75" style="position:absolute;left:1670;top:623;width:1801;height:1404">
              <v:imagedata r:id="rId1" o:title=""/>
            </v:shape>
          </v:group>
          <v:group id="_x0000_s10328" style="position:absolute;left:3374;top:1858;width:72;height:15" coordorigin="3374,1858" coordsize="72,15">
            <v:shape id="_x0000_s10329" style="position:absolute;left:3374;top:1858;width:72;height:15" coordorigin="3374,1858" coordsize="72,15" path="m3374,1865r72,e" filled="f" strokecolor="#fdfeff" strokeweight=".82pt">
              <v:path arrowok="t"/>
            </v:shape>
          </v:group>
          <v:group id="_x0000_s10326" style="position:absolute;left:1483;top:1596;width:9548;height:2" coordorigin="1483,1596" coordsize="9548,2">
            <v:shape id="_x0000_s10327" style="position:absolute;left:1483;top:1596;width:9548;height:2" coordorigin="1483,1596" coordsize="9548,0" path="m1483,1596r9547,e" filled="f" strokecolor="#65a3c2" strokeweight="2.26pt">
              <v:path arrowok="t"/>
            </v:shape>
          </v:group>
          <v:group id="_x0000_s10324" style="position:absolute;left:1526;top:1620;width:9552;height:2" coordorigin="1526,1620" coordsize="9552,2">
            <v:shape id="_x0000_s10325" style="position:absolute;left:1526;top:1620;width:9552;height:2" coordorigin="1526,1620" coordsize="9552,0" path="m1526,1620r9552,e" filled="f" strokecolor="#003c5b" strokeweight="2.26pt">
              <v:path arrowok="t"/>
            </v:shape>
          </v:group>
          <v:group id="_x0000_s10322" style="position:absolute;left:10776;top:1610;width:279;height:2" coordorigin="10776,1610" coordsize="279,2">
            <v:shape id="_x0000_s10323" style="position:absolute;left:10776;top:1610;width:279;height:2" coordorigin="10776,1610" coordsize="279,0" path="m10776,1610r278,e" filled="f" strokecolor="#9cf" strokeweight="2.26pt">
              <v:path arrowok="t"/>
            </v:shape>
          </v:group>
          <v:group id="_x0000_s10320" style="position:absolute;left:10498;top:1610;width:279;height:2" coordorigin="10498,1610" coordsize="279,2">
            <v:shape id="_x0000_s10321" style="position:absolute;left:10498;top:1610;width:279;height:2" coordorigin="10498,1610" coordsize="279,0" path="m10498,1610r278,e" filled="f" strokecolor="#9accff" strokeweight="2.26pt">
              <v:path arrowok="t"/>
            </v:shape>
          </v:group>
          <v:group id="_x0000_s10318" style="position:absolute;left:10315;top:1610;width:183;height:2" coordorigin="10315,1610" coordsize="183,2">
            <v:shape id="_x0000_s10319" style="position:absolute;left:10315;top:1610;width:183;height:2" coordorigin="10315,1610" coordsize="183,0" path="m10315,1610r183,e" filled="f" strokecolor="#9bcdff" strokeweight="2.26pt">
              <v:path arrowok="t"/>
            </v:shape>
          </v:group>
          <v:group id="_x0000_s10316" style="position:absolute;left:1502;top:1630;width:8904;height:2" coordorigin="1502,1630" coordsize="8904,2">
            <v:shape id="_x0000_s10317" style="position:absolute;left:1502;top:1630;width:8904;height:2" coordorigin="1502,1630" coordsize="8904,0" path="m1502,1630r8904,e" filled="f" strokecolor="#9bcdff" strokeweight=".34pt">
              <v:path arrowok="t"/>
            </v:shape>
          </v:group>
          <v:group id="_x0000_s10314" style="position:absolute;left:10128;top:1608;width:188;height:2" coordorigin="10128,1608" coordsize="188,2">
            <v:shape id="_x0000_s10315" style="position:absolute;left:10128;top:1608;width:188;height:2" coordorigin="10128,1608" coordsize="188,0" path="m10128,1608r187,e" filled="f" strokecolor="#9ccdff" strokeweight="2.02pt">
              <v:path arrowok="t"/>
            </v:shape>
          </v:group>
          <v:group id="_x0000_s10312" style="position:absolute;left:10037;top:1608;width:92;height:2" coordorigin="10037,1608" coordsize="92,2">
            <v:shape id="_x0000_s10313" style="position:absolute;left:10037;top:1608;width:92;height:2" coordorigin="10037,1608" coordsize="92,0" path="m10037,1608r91,e" filled="f" strokecolor="#9dcdff" strokeweight="2.02pt">
              <v:path arrowok="t"/>
            </v:shape>
          </v:group>
          <v:group id="_x0000_s10310" style="position:absolute;left:9850;top:1608;width:188;height:2" coordorigin="9850,1608" coordsize="188,2">
            <v:shape id="_x0000_s10311" style="position:absolute;left:9850;top:1608;width:188;height:2" coordorigin="9850,1608" coordsize="188,0" path="m9850,1608r187,e" filled="f" strokecolor="#9eceff" strokeweight="2.02pt">
              <v:path arrowok="t"/>
            </v:shape>
          </v:group>
          <v:group id="_x0000_s10308" style="position:absolute;left:9758;top:1608;width:92;height:2" coordorigin="9758,1608" coordsize="92,2">
            <v:shape id="_x0000_s10309" style="position:absolute;left:9758;top:1608;width:92;height:2" coordorigin="9758,1608" coordsize="92,0" path="m9758,1608r92,e" filled="f" strokecolor="#9fceff" strokeweight="2.02pt">
              <v:path arrowok="t"/>
            </v:shape>
          </v:group>
          <v:group id="_x0000_s10306" style="position:absolute;left:1502;top:1625;width:8256;height:2" coordorigin="1502,1625" coordsize="8256,2">
            <v:shape id="_x0000_s10307" style="position:absolute;left:1502;top:1625;width:8256;height:2" coordorigin="1502,1625" coordsize="8256,0" path="m1502,1625r8256,e" filled="f" strokecolor="#a0cfff" strokeweight=".34pt">
              <v:path arrowok="t"/>
            </v:shape>
          </v:group>
          <v:group id="_x0000_s10304" style="position:absolute;left:9571;top:1606;width:188;height:2" coordorigin="9571,1606" coordsize="188,2">
            <v:shape id="_x0000_s10305" style="position:absolute;left:9571;top:1606;width:188;height:2" coordorigin="9571,1606" coordsize="188,0" path="m9571,1606r187,e" filled="f" strokecolor="#a0cfff" strokeweight="1.78pt">
              <v:path arrowok="t"/>
            </v:shape>
          </v:group>
          <v:group id="_x0000_s10302" style="position:absolute;left:9480;top:1606;width:92;height:2" coordorigin="9480,1606" coordsize="92,2">
            <v:shape id="_x0000_s10303" style="position:absolute;left:9480;top:1606;width:92;height:2" coordorigin="9480,1606" coordsize="92,0" path="m9480,1606r91,e" filled="f" strokecolor="#a1cfff" strokeweight="1.78pt">
              <v:path arrowok="t"/>
            </v:shape>
          </v:group>
          <v:group id="_x0000_s10300" style="position:absolute;left:9389;top:1606;width:92;height:2" coordorigin="9389,1606" coordsize="92,2">
            <v:shape id="_x0000_s10301" style="position:absolute;left:9389;top:1606;width:92;height:2" coordorigin="9389,1606" coordsize="92,0" path="m9389,1606r91,e" filled="f" strokecolor="#a2d0ff" strokeweight="1.78pt">
              <v:path arrowok="t"/>
            </v:shape>
          </v:group>
          <v:group id="_x0000_s10298" style="position:absolute;left:9298;top:1606;width:92;height:2" coordorigin="9298,1606" coordsize="92,2">
            <v:shape id="_x0000_s10299" style="position:absolute;left:9298;top:1606;width:92;height:2" coordorigin="9298,1606" coordsize="92,0" path="m9298,1606r91,e" filled="f" strokecolor="#a3d0ff" strokeweight="1.78pt">
              <v:path arrowok="t"/>
            </v:shape>
          </v:group>
          <v:group id="_x0000_s10296" style="position:absolute;left:9202;top:1606;width:96;height:2" coordorigin="9202,1606" coordsize="96,2">
            <v:shape id="_x0000_s10297" style="position:absolute;left:9202;top:1606;width:96;height:2" coordorigin="9202,1606" coordsize="96,0" path="m9202,1606r96,e" filled="f" strokecolor="#a4d0ff" strokeweight="1.78pt">
              <v:path arrowok="t"/>
            </v:shape>
          </v:group>
          <v:group id="_x0000_s10294" style="position:absolute;left:9106;top:1606;width:96;height:2" coordorigin="9106,1606" coordsize="96,2">
            <v:shape id="_x0000_s10295" style="position:absolute;left:9106;top:1606;width:96;height:2" coordorigin="9106,1606" coordsize="96,0" path="m9106,1606r96,e" filled="f" strokecolor="#a5d1ff" strokeweight="1.78pt">
              <v:path arrowok="t"/>
            </v:shape>
          </v:group>
          <v:group id="_x0000_s10292" style="position:absolute;left:9014;top:1606;width:92;height:2" coordorigin="9014,1606" coordsize="92,2">
            <v:shape id="_x0000_s10293" style="position:absolute;left:9014;top:1606;width:92;height:2" coordorigin="9014,1606" coordsize="92,0" path="m9014,1606r92,e" filled="f" strokecolor="#a6d1ff" strokeweight="1.78pt">
              <v:path arrowok="t"/>
            </v:shape>
          </v:group>
          <v:group id="_x0000_s10290" style="position:absolute;left:1502;top:1622;width:7512;height:2" coordorigin="1502,1622" coordsize="7512,2">
            <v:shape id="_x0000_s10291" style="position:absolute;left:1502;top:1622;width:7512;height:2" coordorigin="1502,1622" coordsize="7512,0" path="m1502,1622r7512,e" filled="f" strokecolor="#a7d2ff" strokeweight=".1pt">
              <v:path arrowok="t"/>
            </v:shape>
          </v:group>
          <v:group id="_x0000_s10288" style="position:absolute;left:8923;top:1606;width:92;height:2" coordorigin="8923,1606" coordsize="92,2">
            <v:shape id="_x0000_s10289" style="position:absolute;left:8923;top:1606;width:92;height:2" coordorigin="8923,1606" coordsize="92,0" path="m8923,1606r91,e" filled="f" strokecolor="#a7d2ff" strokeweight="1.78pt">
              <v:path arrowok="t"/>
            </v:shape>
          </v:group>
          <v:group id="_x0000_s10286" style="position:absolute;left:8832;top:1606;width:92;height:2" coordorigin="8832,1606" coordsize="92,2">
            <v:shape id="_x0000_s10287" style="position:absolute;left:8832;top:1606;width:92;height:2" coordorigin="8832,1606" coordsize="92,0" path="m8832,1606r91,e" filled="f" strokecolor="#a8d2ff" strokeweight="1.78pt">
              <v:path arrowok="t"/>
            </v:shape>
          </v:group>
          <v:group id="_x0000_s10284" style="position:absolute;left:8741;top:1606;width:92;height:2" coordorigin="8741,1606" coordsize="92,2">
            <v:shape id="_x0000_s10285" style="position:absolute;left:8741;top:1606;width:92;height:2" coordorigin="8741,1606" coordsize="92,0" path="m8741,1606r91,e" filled="f" strokecolor="#a9d3ff" strokeweight="1.78pt">
              <v:path arrowok="t"/>
            </v:shape>
          </v:group>
          <v:group id="_x0000_s10282" style="position:absolute;left:8645;top:1606;width:96;height:2" coordorigin="8645,1606" coordsize="96,2">
            <v:shape id="_x0000_s10283" style="position:absolute;left:8645;top:1606;width:96;height:2" coordorigin="8645,1606" coordsize="96,0" path="m8645,1606r96,e" filled="f" strokecolor="#aad3ff" strokeweight="1.78pt">
              <v:path arrowok="t"/>
            </v:shape>
          </v:group>
          <v:group id="_x0000_s10280" style="position:absolute;left:8554;top:1606;width:92;height:2" coordorigin="8554,1606" coordsize="92,2">
            <v:shape id="_x0000_s10281" style="position:absolute;left:8554;top:1606;width:92;height:2" coordorigin="8554,1606" coordsize="92,0" path="m8554,1606r91,e" filled="f" strokecolor="#abd4ff" strokeweight="1.78pt">
              <v:path arrowok="t"/>
            </v:shape>
          </v:group>
          <v:group id="_x0000_s10278" style="position:absolute;left:8462;top:1606;width:92;height:2" coordorigin="8462,1606" coordsize="92,2">
            <v:shape id="_x0000_s10279" style="position:absolute;left:8462;top:1606;width:92;height:2" coordorigin="8462,1606" coordsize="92,0" path="m8462,1606r92,e" filled="f" strokecolor="#add4ff" strokeweight="1.78pt">
              <v:path arrowok="t"/>
            </v:shape>
          </v:group>
          <v:group id="_x0000_s10276" style="position:absolute;left:8366;top:1606;width:96;height:2" coordorigin="8366,1606" coordsize="96,2">
            <v:shape id="_x0000_s10277" style="position:absolute;left:8366;top:1606;width:96;height:2" coordorigin="8366,1606" coordsize="96,0" path="m8366,1606r96,e" filled="f" strokecolor="#aed5ff" strokeweight="1.78pt">
              <v:path arrowok="t"/>
            </v:shape>
          </v:group>
          <v:group id="_x0000_s10274" style="position:absolute;left:1502;top:1620;width:6864;height:2" coordorigin="1502,1620" coordsize="6864,2">
            <v:shape id="_x0000_s10275" style="position:absolute;left:1502;top:1620;width:6864;height:2" coordorigin="1502,1620" coordsize="6864,0" path="m1502,1620r6864,e" filled="f" strokecolor="#afd6ff" strokeweight=".34pt">
              <v:path arrowok="t"/>
            </v:shape>
          </v:group>
          <v:group id="_x0000_s10272" style="position:absolute;left:8275;top:1603;width:92;height:2" coordorigin="8275,1603" coordsize="92,2">
            <v:shape id="_x0000_s10273" style="position:absolute;left:8275;top:1603;width:92;height:2" coordorigin="8275,1603" coordsize="92,0" path="m8275,1603r91,e" filled="f" strokecolor="#afd6ff" strokeweight="1.54pt">
              <v:path arrowok="t"/>
            </v:shape>
          </v:group>
          <v:group id="_x0000_s10270" style="position:absolute;left:8179;top:1603;width:96;height:2" coordorigin="8179,1603" coordsize="96,2">
            <v:shape id="_x0000_s10271" style="position:absolute;left:8179;top:1603;width:96;height:2" coordorigin="8179,1603" coordsize="96,0" path="m8179,1603r96,e" filled="f" strokecolor="#b1d6ff" strokeweight="1.54pt">
              <v:path arrowok="t"/>
            </v:shape>
          </v:group>
          <v:group id="_x0000_s10268" style="position:absolute;left:8088;top:1603;width:92;height:2" coordorigin="8088,1603" coordsize="92,2">
            <v:shape id="_x0000_s10269" style="position:absolute;left:8088;top:1603;width:92;height:2" coordorigin="8088,1603" coordsize="92,0" path="m8088,1603r91,e" filled="f" strokecolor="#b2d7ff" strokeweight="1.54pt">
              <v:path arrowok="t"/>
            </v:shape>
          </v:group>
          <v:group id="_x0000_s10266" style="position:absolute;left:7997;top:1603;width:92;height:2" coordorigin="7997,1603" coordsize="92,2">
            <v:shape id="_x0000_s10267" style="position:absolute;left:7997;top:1603;width:92;height:2" coordorigin="7997,1603" coordsize="92,0" path="m7997,1603r91,e" filled="f" strokecolor="#b3d7ff" strokeweight="1.54pt">
              <v:path arrowok="t"/>
            </v:shape>
          </v:group>
          <v:group id="_x0000_s10264" style="position:absolute;left:7906;top:1603;width:92;height:2" coordorigin="7906,1603" coordsize="92,2">
            <v:shape id="_x0000_s10265" style="position:absolute;left:7906;top:1603;width:92;height:2" coordorigin="7906,1603" coordsize="92,0" path="m7906,1603r91,e" filled="f" strokecolor="#b5d8ff" strokeweight="1.54pt">
              <v:path arrowok="t"/>
            </v:shape>
          </v:group>
          <v:group id="_x0000_s10262" style="position:absolute;left:7814;top:1603;width:92;height:2" coordorigin="7814,1603" coordsize="92,2">
            <v:shape id="_x0000_s10263" style="position:absolute;left:7814;top:1603;width:92;height:2" coordorigin="7814,1603" coordsize="92,0" path="m7814,1603r92,e" filled="f" strokecolor="#b6d9ff" strokeweight="1.54pt">
              <v:path arrowok="t"/>
            </v:shape>
          </v:group>
          <v:group id="_x0000_s10260" style="position:absolute;left:7718;top:1603;width:96;height:2" coordorigin="7718,1603" coordsize="96,2">
            <v:shape id="_x0000_s10261" style="position:absolute;left:7718;top:1603;width:96;height:2" coordorigin="7718,1603" coordsize="96,0" path="m7718,1603r96,e" filled="f" strokecolor="#b8daff" strokeweight="1.54pt">
              <v:path arrowok="t"/>
            </v:shape>
          </v:group>
          <v:group id="_x0000_s10258" style="position:absolute;left:1502;top:1615;width:6216;height:2" coordorigin="1502,1615" coordsize="6216,2">
            <v:shape id="_x0000_s10259" style="position:absolute;left:1502;top:1615;width:6216;height:2" coordorigin="1502,1615" coordsize="6216,0" path="m1502,1615r6216,e" filled="f" strokecolor="#b9daff" strokeweight=".34pt">
              <v:path arrowok="t"/>
            </v:shape>
          </v:group>
          <v:group id="_x0000_s10256" style="position:absolute;left:7622;top:1601;width:96;height:2" coordorigin="7622,1601" coordsize="96,2">
            <v:shape id="_x0000_s10257" style="position:absolute;left:7622;top:1601;width:96;height:2" coordorigin="7622,1601" coordsize="96,0" path="m7622,1601r96,e" filled="f" strokecolor="#b9daff" strokeweight="1.3pt">
              <v:path arrowok="t"/>
            </v:shape>
          </v:group>
          <v:group id="_x0000_s10254" style="position:absolute;left:7531;top:1601;width:92;height:2" coordorigin="7531,1601" coordsize="92,2">
            <v:shape id="_x0000_s10255" style="position:absolute;left:7531;top:1601;width:92;height:2" coordorigin="7531,1601" coordsize="92,0" path="m7531,1601r91,e" filled="f" strokecolor="#bbdbff" strokeweight="1.3pt">
              <v:path arrowok="t"/>
            </v:shape>
          </v:group>
          <v:group id="_x0000_s10252" style="position:absolute;left:7440;top:1601;width:92;height:2" coordorigin="7440,1601" coordsize="92,2">
            <v:shape id="_x0000_s10253" style="position:absolute;left:7440;top:1601;width:92;height:2" coordorigin="7440,1601" coordsize="92,0" path="m7440,1601r91,e" filled="f" strokecolor="#bcdcff" strokeweight="1.3pt">
              <v:path arrowok="t"/>
            </v:shape>
          </v:group>
          <v:group id="_x0000_s10250" style="position:absolute;left:7344;top:1601;width:96;height:2" coordorigin="7344,1601" coordsize="96,2">
            <v:shape id="_x0000_s10251" style="position:absolute;left:7344;top:1601;width:96;height:2" coordorigin="7344,1601" coordsize="96,0" path="m7344,1601r96,e" filled="f" strokecolor="#beddff" strokeweight="1.3pt">
              <v:path arrowok="t"/>
            </v:shape>
          </v:group>
          <v:group id="_x0000_s10248" style="position:absolute;left:7258;top:1601;width:87;height:2" coordorigin="7258,1601" coordsize="87,2">
            <v:shape id="_x0000_s10249" style="position:absolute;left:7258;top:1601;width:87;height:2" coordorigin="7258,1601" coordsize="87,0" path="m7258,1601r86,e" filled="f" strokecolor="#c0ddff" strokeweight="1.3pt">
              <v:path arrowok="t"/>
            </v:shape>
          </v:group>
          <v:group id="_x0000_s10246" style="position:absolute;left:7162;top:1601;width:96;height:2" coordorigin="7162,1601" coordsize="96,2">
            <v:shape id="_x0000_s10247" style="position:absolute;left:7162;top:1601;width:96;height:2" coordorigin="7162,1601" coordsize="96,0" path="m7162,1601r96,e" filled="f" strokecolor="#c2deff" strokeweight="1.3pt">
              <v:path arrowok="t"/>
            </v:shape>
          </v:group>
          <v:group id="_x0000_s10244" style="position:absolute;left:7070;top:1601;width:92;height:2" coordorigin="7070,1601" coordsize="92,2">
            <v:shape id="_x0000_s10245" style="position:absolute;left:7070;top:1601;width:92;height:2" coordorigin="7070,1601" coordsize="92,0" path="m7070,1601r92,e" filled="f" strokecolor="#c3dfff" strokeweight="1.3pt">
              <v:path arrowok="t"/>
            </v:shape>
          </v:group>
          <v:group id="_x0000_s10242" style="position:absolute;left:6979;top:1601;width:92;height:2" coordorigin="6979,1601" coordsize="92,2">
            <v:shape id="_x0000_s10243" style="position:absolute;left:6979;top:1601;width:92;height:2" coordorigin="6979,1601" coordsize="92,0" path="m6979,1601r91,e" filled="f" strokecolor="#c5e0ff" strokeweight="1.3pt">
              <v:path arrowok="t"/>
            </v:shape>
          </v:group>
          <v:group id="_x0000_s10240" style="position:absolute;left:1502;top:1613;width:5477;height:2" coordorigin="1502,1613" coordsize="5477,2">
            <v:shape id="_x0000_s10241" style="position:absolute;left:1502;top:1613;width:5477;height:2" coordorigin="1502,1613" coordsize="5477,0" path="m1502,1613r5477,e" filled="f" strokecolor="#c6e1ff" strokeweight=".1pt">
              <v:path arrowok="t"/>
            </v:shape>
          </v:group>
          <v:group id="_x0000_s10238" style="position:absolute;left:6883;top:1601;width:96;height:2" coordorigin="6883,1601" coordsize="96,2">
            <v:shape id="_x0000_s10239" style="position:absolute;left:6883;top:1601;width:96;height:2" coordorigin="6883,1601" coordsize="96,0" path="m6883,1601r96,e" filled="f" strokecolor="#c6e1ff" strokeweight="1.3pt">
              <v:path arrowok="t"/>
            </v:shape>
          </v:group>
          <v:group id="_x0000_s10236" style="position:absolute;left:6792;top:1601;width:92;height:2" coordorigin="6792,1601" coordsize="92,2">
            <v:shape id="_x0000_s10237" style="position:absolute;left:6792;top:1601;width:92;height:2" coordorigin="6792,1601" coordsize="92,0" path="m6792,1601r91,e" filled="f" strokecolor="#c8e2ff" strokeweight="1.3pt">
              <v:path arrowok="t"/>
            </v:shape>
          </v:group>
          <v:group id="_x0000_s10234" style="position:absolute;left:6701;top:1601;width:87;height:2" coordorigin="6701,1601" coordsize="87,2">
            <v:shape id="_x0000_s10235" style="position:absolute;left:6701;top:1601;width:87;height:2" coordorigin="6701,1601" coordsize="87,0" path="m6701,1601r86,e" filled="f" strokecolor="#cae2ff" strokeweight="1.3pt">
              <v:path arrowok="t"/>
            </v:shape>
          </v:group>
          <v:group id="_x0000_s10232" style="position:absolute;left:6605;top:1601;width:96;height:2" coordorigin="6605,1601" coordsize="96,2">
            <v:shape id="_x0000_s10233" style="position:absolute;left:6605;top:1601;width:96;height:2" coordorigin="6605,1601" coordsize="96,0" path="m6605,1601r96,e" filled="f" strokecolor="#cce3ff" strokeweight="1.3pt">
              <v:path arrowok="t"/>
            </v:shape>
          </v:group>
          <v:group id="_x0000_s10230" style="position:absolute;left:6514;top:1601;width:92;height:2" coordorigin="6514,1601" coordsize="92,2">
            <v:shape id="_x0000_s10231" style="position:absolute;left:6514;top:1601;width:92;height:2" coordorigin="6514,1601" coordsize="92,0" path="m6514,1601r91,e" filled="f" strokecolor="#cde4ff" strokeweight="1.3pt">
              <v:path arrowok="t"/>
            </v:shape>
          </v:group>
          <v:group id="_x0000_s10228" style="position:absolute;left:6422;top:1601;width:92;height:2" coordorigin="6422,1601" coordsize="92,2">
            <v:shape id="_x0000_s10229" style="position:absolute;left:6422;top:1601;width:92;height:2" coordorigin="6422,1601" coordsize="92,0" path="m6422,1601r92,e" filled="f" strokecolor="#cfe5ff" strokeweight="1.3pt">
              <v:path arrowok="t"/>
            </v:shape>
          </v:group>
          <v:group id="_x0000_s10226" style="position:absolute;left:6326;top:1601;width:96;height:2" coordorigin="6326,1601" coordsize="96,2">
            <v:shape id="_x0000_s10227" style="position:absolute;left:6326;top:1601;width:96;height:2" coordorigin="6326,1601" coordsize="96,0" path="m6326,1601r96,e" filled="f" strokecolor="#d0e6ff" strokeweight="1.3pt">
              <v:path arrowok="t"/>
            </v:shape>
          </v:group>
          <v:group id="_x0000_s10224" style="position:absolute;left:1502;top:1610;width:4824;height:2" coordorigin="1502,1610" coordsize="4824,2">
            <v:shape id="_x0000_s10225" style="position:absolute;left:1502;top:1610;width:4824;height:2" coordorigin="1502,1610" coordsize="4824,0" path="m1502,1610r4824,e" filled="f" strokecolor="#d2e7ff" strokeweight=".34pt">
              <v:path arrowok="t"/>
            </v:shape>
          </v:group>
          <v:group id="_x0000_s10222" style="position:absolute;left:6235;top:1598;width:92;height:2" coordorigin="6235,1598" coordsize="92,2">
            <v:shape id="_x0000_s10223" style="position:absolute;left:6235;top:1598;width:92;height:2" coordorigin="6235,1598" coordsize="92,0" path="m6235,1598r91,e" filled="f" strokecolor="#d2e7ff" strokeweight="1.06pt">
              <v:path arrowok="t"/>
            </v:shape>
          </v:group>
          <v:group id="_x0000_s10220" style="position:absolute;left:6139;top:1598;width:96;height:2" coordorigin="6139,1598" coordsize="96,2">
            <v:shape id="_x0000_s10221" style="position:absolute;left:6139;top:1598;width:96;height:2" coordorigin="6139,1598" coordsize="96,0" path="m6139,1598r96,e" filled="f" strokecolor="#d3e7ff" strokeweight="1.06pt">
              <v:path arrowok="t"/>
            </v:shape>
          </v:group>
          <v:group id="_x0000_s10218" style="position:absolute;left:6048;top:1598;width:92;height:2" coordorigin="6048,1598" coordsize="92,2">
            <v:shape id="_x0000_s10219" style="position:absolute;left:6048;top:1598;width:92;height:2" coordorigin="6048,1598" coordsize="92,0" path="m6048,1598r91,e" filled="f" strokecolor="#d5e8ff" strokeweight="1.06pt">
              <v:path arrowok="t"/>
            </v:shape>
          </v:group>
          <v:group id="_x0000_s10216" style="position:absolute;left:5957;top:1598;width:92;height:2" coordorigin="5957,1598" coordsize="92,2">
            <v:shape id="_x0000_s10217" style="position:absolute;left:5957;top:1598;width:92;height:2" coordorigin="5957,1598" coordsize="92,0" path="m5957,1598r91,e" filled="f" strokecolor="#d7e9ff" strokeweight="1.06pt">
              <v:path arrowok="t"/>
            </v:shape>
          </v:group>
          <v:group id="_x0000_s10214" style="position:absolute;left:5861;top:1598;width:96;height:2" coordorigin="5861,1598" coordsize="96,2">
            <v:shape id="_x0000_s10215" style="position:absolute;left:5861;top:1598;width:96;height:2" coordorigin="5861,1598" coordsize="96,0" path="m5861,1598r96,e" filled="f" strokecolor="#d8eaff" strokeweight="1.06pt">
              <v:path arrowok="t"/>
            </v:shape>
          </v:group>
          <v:group id="_x0000_s10212" style="position:absolute;left:5770;top:1598;width:92;height:2" coordorigin="5770,1598" coordsize="92,2">
            <v:shape id="_x0000_s10213" style="position:absolute;left:5770;top:1598;width:92;height:2" coordorigin="5770,1598" coordsize="92,0" path="m5770,1598r91,e" filled="f" strokecolor="#daebff" strokeweight="1.06pt">
              <v:path arrowok="t"/>
            </v:shape>
          </v:group>
          <v:group id="_x0000_s10210" style="position:absolute;left:5678;top:1598;width:92;height:2" coordorigin="5678,1598" coordsize="92,2">
            <v:shape id="_x0000_s10211" style="position:absolute;left:5678;top:1598;width:92;height:2" coordorigin="5678,1598" coordsize="92,0" path="m5678,1598r92,e" filled="f" strokecolor="#dbebff" strokeweight="1.06pt">
              <v:path arrowok="t"/>
            </v:shape>
          </v:group>
          <v:group id="_x0000_s10208" style="position:absolute;left:1502;top:1606;width:4176;height:2" coordorigin="1502,1606" coordsize="4176,2">
            <v:shape id="_x0000_s10209" style="position:absolute;left:1502;top:1606;width:4176;height:2" coordorigin="1502,1606" coordsize="4176,0" path="m1502,1606r4176,e" filled="f" strokecolor="#ddecff" strokeweight=".34pt">
              <v:path arrowok="t"/>
            </v:shape>
          </v:group>
          <v:group id="_x0000_s10206" style="position:absolute;left:5587;top:1596;width:92;height:2" coordorigin="5587,1596" coordsize="92,2">
            <v:shape id="_x0000_s10207" style="position:absolute;left:5587;top:1596;width:92;height:2" coordorigin="5587,1596" coordsize="92,0" path="m5587,1596r91,e" filled="f" strokecolor="#ddecff" strokeweight=".82pt">
              <v:path arrowok="t"/>
            </v:shape>
          </v:group>
          <v:group id="_x0000_s10204" style="position:absolute;left:5496;top:1596;width:92;height:2" coordorigin="5496,1596" coordsize="92,2">
            <v:shape id="_x0000_s10205" style="position:absolute;left:5496;top:1596;width:92;height:2" coordorigin="5496,1596" coordsize="92,0" path="m5496,1596r91,e" filled="f" strokecolor="#deedff" strokeweight=".82pt">
              <v:path arrowok="t"/>
            </v:shape>
          </v:group>
          <v:group id="_x0000_s10202" style="position:absolute;left:5400;top:1596;width:96;height:2" coordorigin="5400,1596" coordsize="96,2">
            <v:shape id="_x0000_s10203" style="position:absolute;left:5400;top:1596;width:96;height:2" coordorigin="5400,1596" coordsize="96,0" path="m5400,1596r96,e" filled="f" strokecolor="#e0eeff" strokeweight=".82pt">
              <v:path arrowok="t"/>
            </v:shape>
          </v:group>
          <v:group id="_x0000_s10200" style="position:absolute;left:5309;top:1596;width:92;height:2" coordorigin="5309,1596" coordsize="92,2">
            <v:shape id="_x0000_s10201" style="position:absolute;left:5309;top:1596;width:92;height:2" coordorigin="5309,1596" coordsize="92,0" path="m5309,1596r91,e" filled="f" strokecolor="#e1eeff" strokeweight=".82pt">
              <v:path arrowok="t"/>
            </v:shape>
          </v:group>
          <v:group id="_x0000_s10198" style="position:absolute;left:5218;top:1596;width:92;height:2" coordorigin="5218,1596" coordsize="92,2">
            <v:shape id="_x0000_s10199" style="position:absolute;left:5218;top:1596;width:92;height:2" coordorigin="5218,1596" coordsize="92,0" path="m5218,1596r91,e" filled="f" strokecolor="#e2efff" strokeweight=".82pt">
              <v:path arrowok="t"/>
            </v:shape>
          </v:group>
          <v:group id="_x0000_s10196" style="position:absolute;left:5122;top:1596;width:96;height:2" coordorigin="5122,1596" coordsize="96,2">
            <v:shape id="_x0000_s10197" style="position:absolute;left:5122;top:1596;width:96;height:2" coordorigin="5122,1596" coordsize="96,0" path="m5122,1596r96,e" filled="f" strokecolor="#e4f0ff" strokeweight=".82pt">
              <v:path arrowok="t"/>
            </v:shape>
          </v:group>
          <v:group id="_x0000_s10194" style="position:absolute;left:5030;top:1596;width:92;height:2" coordorigin="5030,1596" coordsize="92,2">
            <v:shape id="_x0000_s10195" style="position:absolute;left:5030;top:1596;width:92;height:2" coordorigin="5030,1596" coordsize="92,0" path="m5030,1596r92,e" filled="f" strokecolor="#e5f1ff" strokeweight=".82pt">
              <v:path arrowok="t"/>
            </v:shape>
          </v:group>
          <v:group id="_x0000_s10192" style="position:absolute;left:4939;top:1596;width:92;height:2" coordorigin="4939,1596" coordsize="92,2">
            <v:shape id="_x0000_s10193" style="position:absolute;left:4939;top:1596;width:92;height:2" coordorigin="4939,1596" coordsize="92,0" path="m4939,1596r91,e" filled="f" strokecolor="#e6f1ff" strokeweight=".82pt">
              <v:path arrowok="t"/>
            </v:shape>
          </v:group>
          <v:group id="_x0000_s10190" style="position:absolute;left:1502;top:1603;width:3437;height:2" coordorigin="1502,1603" coordsize="3437,2">
            <v:shape id="_x0000_s10191" style="position:absolute;left:1502;top:1603;width:3437;height:2" coordorigin="1502,1603" coordsize="3437,0" path="m1502,1603r3437,e" filled="f" strokecolor="#e8f2ff" strokeweight=".1pt">
              <v:path arrowok="t"/>
            </v:shape>
          </v:group>
          <v:group id="_x0000_s10188" style="position:absolute;left:4843;top:1596;width:96;height:2" coordorigin="4843,1596" coordsize="96,2">
            <v:shape id="_x0000_s10189" style="position:absolute;left:4843;top:1596;width:96;height:2" coordorigin="4843,1596" coordsize="96,0" path="m4843,1596r96,e" filled="f" strokecolor="#e8f2ff" strokeweight=".82pt">
              <v:path arrowok="t"/>
            </v:shape>
          </v:group>
          <v:group id="_x0000_s10186" style="position:absolute;left:4752;top:1596;width:92;height:2" coordorigin="4752,1596" coordsize="92,2">
            <v:shape id="_x0000_s10187" style="position:absolute;left:4752;top:1596;width:92;height:2" coordorigin="4752,1596" coordsize="92,0" path="m4752,1596r91,e" filled="f" strokecolor="#e9f2ff" strokeweight=".82pt">
              <v:path arrowok="t"/>
            </v:shape>
          </v:group>
          <v:group id="_x0000_s10184" style="position:absolute;left:4661;top:1596;width:92;height:2" coordorigin="4661,1596" coordsize="92,2">
            <v:shape id="_x0000_s10185" style="position:absolute;left:4661;top:1596;width:92;height:2" coordorigin="4661,1596" coordsize="92,0" path="m4661,1596r91,e" filled="f" strokecolor="#eaf3ff" strokeweight=".82pt">
              <v:path arrowok="t"/>
            </v:shape>
          </v:group>
          <v:group id="_x0000_s10182" style="position:absolute;left:4565;top:1596;width:96;height:2" coordorigin="4565,1596" coordsize="96,2">
            <v:shape id="_x0000_s10183" style="position:absolute;left:4565;top:1596;width:96;height:2" coordorigin="4565,1596" coordsize="96,0" path="m4565,1596r96,e" filled="f" strokecolor="#ebf4ff" strokeweight=".82pt">
              <v:path arrowok="t"/>
            </v:shape>
          </v:group>
          <v:group id="_x0000_s10180" style="position:absolute;left:4474;top:1596;width:92;height:2" coordorigin="4474,1596" coordsize="92,2">
            <v:shape id="_x0000_s10181" style="position:absolute;left:4474;top:1596;width:92;height:2" coordorigin="4474,1596" coordsize="92,0" path="m4474,1596r91,e" filled="f" strokecolor="#ecf4ff" strokeweight=".82pt">
              <v:path arrowok="t"/>
            </v:shape>
          </v:group>
          <v:group id="_x0000_s10178" style="position:absolute;left:4382;top:1596;width:92;height:2" coordorigin="4382,1596" coordsize="92,2">
            <v:shape id="_x0000_s10179" style="position:absolute;left:4382;top:1596;width:92;height:2" coordorigin="4382,1596" coordsize="92,0" path="m4382,1596r92,e" filled="f" strokecolor="#edf5ff" strokeweight=".82pt">
              <v:path arrowok="t"/>
            </v:shape>
          </v:group>
          <v:group id="_x0000_s10176" style="position:absolute;left:4286;top:1596;width:96;height:2" coordorigin="4286,1596" coordsize="96,2">
            <v:shape id="_x0000_s10177" style="position:absolute;left:4286;top:1596;width:96;height:2" coordorigin="4286,1596" coordsize="96,0" path="m4286,1596r96,e" filled="f" strokecolor="#eef6ff" strokeweight=".82pt">
              <v:path arrowok="t"/>
            </v:shape>
          </v:group>
          <v:group id="_x0000_s10174" style="position:absolute;left:1502;top:1601;width:2784;height:2" coordorigin="1502,1601" coordsize="2784,2">
            <v:shape id="_x0000_s10175" style="position:absolute;left:1502;top:1601;width:2784;height:2" coordorigin="1502,1601" coordsize="2784,0" path="m1502,1601r2784,e" filled="f" strokecolor="#eff6ff" strokeweight=".34pt">
              <v:path arrowok="t"/>
            </v:shape>
          </v:group>
          <v:group id="_x0000_s10172" style="position:absolute;left:4195;top:1594;width:92;height:2" coordorigin="4195,1594" coordsize="92,2">
            <v:shape id="_x0000_s10173" style="position:absolute;left:4195;top:1594;width:92;height:2" coordorigin="4195,1594" coordsize="92,0" path="m4195,1594r91,e" filled="f" strokecolor="#eff6ff" strokeweight=".58pt">
              <v:path arrowok="t"/>
            </v:shape>
          </v:group>
          <v:group id="_x0000_s10170" style="position:absolute;left:4104;top:1594;width:92;height:2" coordorigin="4104,1594" coordsize="92,2">
            <v:shape id="_x0000_s10171" style="position:absolute;left:4104;top:1594;width:92;height:2" coordorigin="4104,1594" coordsize="92,0" path="m4104,1594r91,e" filled="f" strokecolor="#f0f7ff" strokeweight=".58pt">
              <v:path arrowok="t"/>
            </v:shape>
          </v:group>
          <v:group id="_x0000_s10168" style="position:absolute;left:4013;top:1594;width:92;height:2" coordorigin="4013,1594" coordsize="92,2">
            <v:shape id="_x0000_s10169" style="position:absolute;left:4013;top:1594;width:92;height:2" coordorigin="4013,1594" coordsize="92,0" path="m4013,1594r91,e" filled="f" strokecolor="#f1f7ff" strokeweight=".58pt">
              <v:path arrowok="t"/>
            </v:shape>
          </v:group>
          <v:group id="_x0000_s10166" style="position:absolute;left:3917;top:1594;width:96;height:2" coordorigin="3917,1594" coordsize="96,2">
            <v:shape id="_x0000_s10167" style="position:absolute;left:3917;top:1594;width:96;height:2" coordorigin="3917,1594" coordsize="96,0" path="m3917,1594r96,e" filled="f" strokecolor="#f2f8ff" strokeweight=".58pt">
              <v:path arrowok="t"/>
            </v:shape>
          </v:group>
          <v:group id="_x0000_s10164" style="position:absolute;left:3821;top:1594;width:96;height:2" coordorigin="3821,1594" coordsize="96,2">
            <v:shape id="_x0000_s10165" style="position:absolute;left:3821;top:1594;width:96;height:2" coordorigin="3821,1594" coordsize="96,0" path="m3821,1594r96,e" filled="f" strokecolor="#f3f8ff" strokeweight=".58pt">
              <v:path arrowok="t"/>
            </v:shape>
          </v:group>
          <v:group id="_x0000_s10162" style="position:absolute;left:3638;top:1594;width:183;height:2" coordorigin="3638,1594" coordsize="183,2">
            <v:shape id="_x0000_s10163" style="position:absolute;left:3638;top:1594;width:183;height:2" coordorigin="3638,1594" coordsize="183,0" path="m3638,1594r183,e" filled="f" strokecolor="#f4f9ff" strokeweight=".58pt">
              <v:path arrowok="t"/>
            </v:shape>
          </v:group>
          <v:group id="_x0000_s10160" style="position:absolute;left:1502;top:1596;width:2136;height:2" coordorigin="1502,1596" coordsize="2136,2">
            <v:shape id="_x0000_s10161" style="position:absolute;left:1502;top:1596;width:2136;height:2" coordorigin="1502,1596" coordsize="2136,0" path="m1502,1596r2136,e" filled="f" strokecolor="#f5f9ff" strokeweight=".34pt">
              <v:path arrowok="t"/>
            </v:shape>
          </v:group>
          <v:group id="_x0000_s10158" style="position:absolute;left:3547;top:1591;width:92;height:2" coordorigin="3547,1591" coordsize="92,2">
            <v:shape id="_x0000_s10159" style="position:absolute;left:3547;top:1591;width:92;height:2" coordorigin="3547,1591" coordsize="92,0" path="m3547,1591r91,e" filled="f" strokecolor="#f5f9ff" strokeweight=".34pt">
              <v:path arrowok="t"/>
            </v:shape>
          </v:group>
          <v:group id="_x0000_s10156" style="position:absolute;left:3456;top:1591;width:92;height:2" coordorigin="3456,1591" coordsize="92,2">
            <v:shape id="_x0000_s10157" style="position:absolute;left:3456;top:1591;width:92;height:2" coordorigin="3456,1591" coordsize="92,0" path="m3456,1591r91,e" filled="f" strokecolor="#f6faff" strokeweight=".34pt">
              <v:path arrowok="t"/>
            </v:shape>
          </v:group>
          <v:group id="_x0000_s10154" style="position:absolute;left:3269;top:1591;width:188;height:2" coordorigin="3269,1591" coordsize="188,2">
            <v:shape id="_x0000_s10155" style="position:absolute;left:3269;top:1591;width:188;height:2" coordorigin="3269,1591" coordsize="188,0" path="m3269,1591r187,e" filled="f" strokecolor="#f7faff" strokeweight=".34pt">
              <v:path arrowok="t"/>
            </v:shape>
          </v:group>
          <v:group id="_x0000_s10152" style="position:absolute;left:3082;top:1591;width:188;height:2" coordorigin="3082,1591" coordsize="188,2">
            <v:shape id="_x0000_s10153" style="position:absolute;left:3082;top:1591;width:188;height:2" coordorigin="3082,1591" coordsize="188,0" path="m3082,1591r187,e" filled="f" strokecolor="#f8fbff" strokeweight=".34pt">
              <v:path arrowok="t"/>
            </v:shape>
          </v:group>
          <v:group id="_x0000_s10150" style="position:absolute;left:2990;top:1591;width:92;height:2" coordorigin="2990,1591" coordsize="92,2">
            <v:shape id="_x0000_s10151" style="position:absolute;left:2990;top:1591;width:92;height:2" coordorigin="2990,1591" coordsize="92,0" path="m2990,1591r92,e" filled="f" strokecolor="#f9fbff" strokeweight=".34pt">
              <v:path arrowok="t"/>
            </v:shape>
          </v:group>
          <v:group id="_x0000_s10148" style="position:absolute;left:1502;top:1591;width:1488;height:2" coordorigin="1502,1591" coordsize="1488,2">
            <v:shape id="_x0000_s10149" style="position:absolute;left:1502;top:1591;width:1488;height:2" coordorigin="1502,1591" coordsize="1488,0" path="m1502,1591r1488,e" filled="f" strokecolor="#fafcff" strokeweight=".34pt">
              <v:path arrowok="t"/>
            </v:shape>
          </v:group>
          <v:group id="_x0000_s10146" style="position:absolute;left:2621;top:1591;width:183;height:2" coordorigin="2621,1591" coordsize="183,2">
            <v:shape id="_x0000_s10147" style="position:absolute;left:2621;top:1591;width:183;height:2" coordorigin="2621,1591" coordsize="183,0" path="m2621,1591r182,e" filled="f" strokecolor="#fbfcff" strokeweight=".34pt">
              <v:path arrowok="t"/>
            </v:shape>
          </v:group>
          <v:group id="_x0000_s10144" style="position:absolute;left:2530;top:1591;width:92;height:2" coordorigin="2530,1591" coordsize="92,2">
            <v:shape id="_x0000_s10145" style="position:absolute;left:2530;top:1591;width:92;height:2" coordorigin="2530,1591" coordsize="92,0" path="m2530,1591r91,e" filled="f" strokecolor="#fbfdff" strokeweight=".34pt">
              <v:path arrowok="t"/>
            </v:shape>
          </v:group>
          <v:group id="_x0000_s10142" style="position:absolute;left:2246;top:1591;width:284;height:2" coordorigin="2246,1591" coordsize="284,2">
            <v:shape id="_x0000_s10143" style="position:absolute;left:2246;top:1591;width:284;height:2" coordorigin="2246,1591" coordsize="284,0" path="m2246,1591r284,e" filled="f" strokecolor="#fcfdff" strokeweight=".34pt">
              <v:path arrowok="t"/>
            </v:shape>
          </v:group>
          <v:group id="_x0000_s10140" style="position:absolute;left:1502;top:1591;width:744;height:2" coordorigin="1502,1591" coordsize="744,2">
            <v:shape id="_x0000_s10141" style="position:absolute;left:1502;top:1591;width:744;height:2" coordorigin="1502,1591" coordsize="744,0" path="m1502,1591r744,e" filled="f" strokecolor="#fdfeff" strokeweight=".34pt">
              <v:path arrowok="t"/>
            </v:shape>
          </v:group>
          <v:group id="_x0000_s10138" style="position:absolute;left:1973;top:1589;width:274;height:2" coordorigin="1973,1589" coordsize="274,2">
            <v:shape id="_x0000_s10139" style="position:absolute;left:1973;top:1589;width:274;height:2" coordorigin="1973,1589" coordsize="274,0" path="m1973,1589r273,e" filled="f" strokecolor="#fdfeff" strokeweight=".1pt">
              <v:path arrowok="t"/>
            </v:shape>
          </v:group>
          <v:group id="_x0000_s10136" style="position:absolute;left:1598;top:1589;width:375;height:2" coordorigin="1598,1589" coordsize="375,2">
            <v:shape id="_x0000_s10137" style="position:absolute;left:1598;top:1589;width:375;height:2" coordorigin="1598,1589" coordsize="375,0" path="m1598,1589r375,e" filled="f" strokecolor="#fefeff" strokeweight=".1pt">
              <v:path arrowok="t"/>
            </v:shape>
          </v:group>
          <v:group id="_x0000_s10134" style="position:absolute;left:1502;top:1589;width:96;height:2" coordorigin="1502,1589" coordsize="96,2">
            <v:shape id="_x0000_s10135" style="position:absolute;left:1502;top:1589;width:96;height:2" coordorigin="1502,1589" coordsize="96,0" path="m1502,1589r96,e" filled="f" strokecolor="white" strokeweight=".1pt">
              <v:path arrowok="t"/>
            </v:shape>
          </v:group>
          <v:group id="_x0000_s10131" style="position:absolute;left:1502;top:1589;width:9557;height:44" coordorigin="1502,1589" coordsize="9557,44">
            <v:shape id="_x0000_s10133" style="position:absolute;left:1502;top:1589;width:9557;height:44" coordorigin="1502,1589" coordsize="9557,44" path="m1502,1632r9557,l11059,1589r-9557,l1502,1632xe" filled="f" strokecolor="#006599" strokeweight=".24pt">
              <v:path arrowok="t"/>
            </v:shape>
            <v:shape id="_x0000_s10132" type="#_x0000_t75" style="position:absolute;left:3638;top:826;width:7339;height:360">
              <v:imagedata r:id="rId2" o:title=""/>
            </v:shape>
          </v:group>
          <w10:wrap anchorx="page" anchory="page"/>
        </v:group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FE4" w:rsidRDefault="002B1814">
    <w:pPr>
      <w:spacing w:line="14" w:lineRule="auto"/>
      <w:rPr>
        <w:sz w:val="20"/>
        <w:szCs w:val="20"/>
      </w:rPr>
    </w:pPr>
    <w:r w:rsidRPr="002B1814">
      <w:pict>
        <v:group id="_x0000_s8976" style="position:absolute;margin-left:73.05pt;margin-top:31.15pt;width:482.05pt;height:70.2pt;z-index:-344152;mso-position-horizontal-relative:page;mso-position-vertical-relative:page" coordorigin="1461,623" coordsize="9641,1404">
          <v:group id="_x0000_s10127" style="position:absolute;left:1517;top:1992;width:9538;height:2" coordorigin="1517,1992" coordsize="9538,2">
            <v:shape id="_x0000_s10128" style="position:absolute;left:1517;top:1992;width:9538;height:2" coordorigin="1517,1992" coordsize="9538,0" path="m1517,1992r9537,e" filled="f" strokecolor="#fefefe" strokeweight=".58pt">
              <v:path arrowok="t"/>
            </v:shape>
          </v:group>
          <v:group id="_x0000_s10125" style="position:absolute;left:1516;top:658;width:41;height:1330" coordorigin="1516,658" coordsize="41,1330">
            <v:shape id="_x0000_s10126" style="position:absolute;left:1516;top:658;width:41;height:1330" coordorigin="1516,658" coordsize="41,1330" path="m1516,1987r40,l1556,658r-40,l1516,1987xe" fillcolor="#fefefe" stroked="f">
              <v:path arrowok="t"/>
            </v:shape>
          </v:group>
          <v:group id="_x0000_s10123" style="position:absolute;left:11038;top:658;width:2;height:1330" coordorigin="11038,658" coordsize="2,1330">
            <v:shape id="_x0000_s10124" style="position:absolute;left:11038;top:658;width:2;height:1330" coordorigin="11038,658" coordsize="0,1330" path="m11038,658r,1329e" filled="f" strokecolor="#fefefe" strokeweight="1.78pt">
              <v:path arrowok="t"/>
            </v:shape>
          </v:group>
          <v:group id="_x0000_s10121" style="position:absolute;left:1555;top:1985;width:9466;height:2" coordorigin="1555,1985" coordsize="9466,2">
            <v:shape id="_x0000_s10122" style="position:absolute;left:1555;top:1985;width:9466;height:2" coordorigin="1555,1985" coordsize="9466,0" path="m1555,1985r9466,e" filled="f" strokecolor="#fefefe" strokeweight=".34pt">
              <v:path arrowok="t"/>
            </v:shape>
          </v:group>
          <v:group id="_x0000_s10119" style="position:absolute;left:1554;top:658;width:36;height:1325" coordorigin="1554,658" coordsize="36,1325">
            <v:shape id="_x0000_s10120" style="position:absolute;left:1554;top:658;width:36;height:1325" coordorigin="1554,658" coordsize="36,1325" path="m1554,1982r36,l1590,658r-36,l1554,1982xe" fillcolor="#fefefe" stroked="f">
              <v:path arrowok="t"/>
            </v:shape>
          </v:group>
          <v:group id="_x0000_s10117" style="position:absolute;left:10986;top:658;width:36;height:1325" coordorigin="10986,658" coordsize="36,1325">
            <v:shape id="_x0000_s10118" style="position:absolute;left:10986;top:658;width:36;height:1325" coordorigin="10986,658" coordsize="36,1325" path="m10986,1982r36,l11022,658r-36,l10986,1982xe" fillcolor="#fefefe" stroked="f">
              <v:path arrowok="t"/>
            </v:shape>
          </v:group>
          <v:group id="_x0000_s10115" style="position:absolute;left:1589;top:1980;width:9399;height:2" coordorigin="1589,1980" coordsize="9399,2">
            <v:shape id="_x0000_s10116" style="position:absolute;left:1589;top:1980;width:9399;height:2" coordorigin="1589,1980" coordsize="9399,0" path="m1589,1980r9398,e" filled="f" strokecolor="#fefefe" strokeweight=".34pt">
              <v:path arrowok="t"/>
            </v:shape>
          </v:group>
          <v:group id="_x0000_s10113" style="position:absolute;left:1606;top:658;width:2;height:1320" coordorigin="1606,658" coordsize="2,1320">
            <v:shape id="_x0000_s10114" style="position:absolute;left:1606;top:658;width:2;height:1320" coordorigin="1606,658" coordsize="0,1320" path="m1606,658r,1320e" filled="f" strokecolor="#fefefe" strokeweight="1.78pt">
              <v:path arrowok="t"/>
            </v:shape>
          </v:group>
          <v:group id="_x0000_s10111" style="position:absolute;left:10948;top:658;width:41;height:1320" coordorigin="10948,658" coordsize="41,1320">
            <v:shape id="_x0000_s10112" style="position:absolute;left:10948;top:658;width:41;height:1320" coordorigin="10948,658" coordsize="41,1320" path="m10948,1978r40,l10988,658r-40,l10948,1978xe" fillcolor="#fefefe" stroked="f">
              <v:path arrowok="t"/>
            </v:shape>
          </v:group>
          <v:group id="_x0000_s10109" style="position:absolute;left:1622;top:1973;width:9327;height:2" coordorigin="1622,1973" coordsize="9327,2">
            <v:shape id="_x0000_s10110" style="position:absolute;left:1622;top:1973;width:9327;height:2" coordorigin="1622,1973" coordsize="9327,0" path="m1622,1973r9327,e" filled="f" strokecolor="#fefefe" strokeweight=".58pt">
              <v:path arrowok="t"/>
            </v:shape>
          </v:group>
          <v:group id="_x0000_s10107" style="position:absolute;left:1639;top:658;width:2;height:1311" coordorigin="1639,658" coordsize="2,1311">
            <v:shape id="_x0000_s10108" style="position:absolute;left:1639;top:658;width:2;height:1311" coordorigin="1639,658" coordsize="0,1311" path="m1639,658r,1310e" filled="f" strokecolor="#fefefe" strokeweight="1.78pt">
              <v:path arrowok="t"/>
            </v:shape>
          </v:group>
          <v:group id="_x0000_s10105" style="position:absolute;left:10909;top:658;width:41;height:1311" coordorigin="10909,658" coordsize="41,1311">
            <v:shape id="_x0000_s10106" style="position:absolute;left:10909;top:658;width:41;height:1311" coordorigin="10909,658" coordsize="41,1311" path="m10909,1968r41,l10950,658r-41,l10909,1968xe" fillcolor="#fefefe" stroked="f">
              <v:path arrowok="t"/>
            </v:shape>
          </v:group>
          <v:group id="_x0000_s10103" style="position:absolute;left:1661;top:1966;width:9250;height:2" coordorigin="1661,1966" coordsize="9250,2">
            <v:shape id="_x0000_s10104" style="position:absolute;left:1661;top:1966;width:9250;height:2" coordorigin="1661,1966" coordsize="9250,0" path="m1661,1966r9249,e" filled="f" strokecolor="#fdfefe" strokeweight=".34pt">
              <v:path arrowok="t"/>
            </v:shape>
          </v:group>
          <v:group id="_x0000_s10101" style="position:absolute;left:1655;top:658;width:41;height:1306" coordorigin="1655,658" coordsize="41,1306">
            <v:shape id="_x0000_s10102" style="position:absolute;left:1655;top:658;width:41;height:1306" coordorigin="1655,658" coordsize="41,1306" path="m1655,1963r40,l1695,658r-40,l1655,1963xe" fillcolor="#fdfefe" stroked="f">
              <v:path arrowok="t"/>
            </v:shape>
          </v:group>
          <v:group id="_x0000_s10099" style="position:absolute;left:10894;top:658;width:2;height:1306" coordorigin="10894,658" coordsize="2,1306">
            <v:shape id="_x0000_s10100" style="position:absolute;left:10894;top:658;width:2;height:1306" coordorigin="10894,658" coordsize="0,1306" path="m10894,658r,1305e" filled="f" strokecolor="#fdfefe" strokeweight="1.78pt">
              <v:path arrowok="t"/>
            </v:shape>
          </v:group>
          <v:group id="_x0000_s10097" style="position:absolute;left:1694;top:1961;width:9183;height:2" coordorigin="1694,1961" coordsize="9183,2">
            <v:shape id="_x0000_s10098" style="position:absolute;left:1694;top:1961;width:9183;height:2" coordorigin="1694,1961" coordsize="9183,0" path="m1694,1961r9183,e" filled="f" strokecolor="#fdfdfe" strokeweight=".34pt">
              <v:path arrowok="t"/>
            </v:shape>
          </v:group>
          <v:group id="_x0000_s10095" style="position:absolute;left:1693;top:658;width:41;height:1301" coordorigin="1693,658" coordsize="41,1301">
            <v:shape id="_x0000_s10096" style="position:absolute;left:1693;top:658;width:41;height:1301" coordorigin="1693,658" coordsize="41,1301" path="m1693,1958r41,l1734,658r-41,l1693,1958xe" fillcolor="#fdfdfe" stroked="f">
              <v:path arrowok="t"/>
            </v:shape>
          </v:group>
          <v:group id="_x0000_s10093" style="position:absolute;left:10842;top:658;width:36;height:1301" coordorigin="10842,658" coordsize="36,1301">
            <v:shape id="_x0000_s10094" style="position:absolute;left:10842;top:658;width:36;height:1301" coordorigin="10842,658" coordsize="36,1301" path="m10842,1958r36,l10878,658r-36,l10842,1958xe" fillcolor="#fdfdfe" stroked="f">
              <v:path arrowok="t"/>
            </v:shape>
          </v:group>
          <v:group id="_x0000_s10091" style="position:absolute;left:1733;top:1956;width:9111;height:2" coordorigin="1733,1956" coordsize="9111,2">
            <v:shape id="_x0000_s10092" style="position:absolute;left:1733;top:1956;width:9111;height:2" coordorigin="1733,1956" coordsize="9111,0" path="m1733,1956r9110,e" filled="f" strokecolor="#fdfdfe" strokeweight=".34pt">
              <v:path arrowok="t"/>
            </v:shape>
          </v:group>
          <v:group id="_x0000_s10089" style="position:absolute;left:1732;top:658;width:36;height:1296" coordorigin="1732,658" coordsize="36,1296">
            <v:shape id="_x0000_s10090" style="position:absolute;left:1732;top:658;width:36;height:1296" coordorigin="1732,658" coordsize="36,1296" path="m1732,1954r35,l1767,658r-35,l1732,1954xe" fillcolor="#fdfdfe" stroked="f">
              <v:path arrowok="t"/>
            </v:shape>
          </v:group>
          <v:group id="_x0000_s10087" style="position:absolute;left:10804;top:658;width:41;height:1296" coordorigin="10804,658" coordsize="41,1296">
            <v:shape id="_x0000_s10088" style="position:absolute;left:10804;top:658;width:41;height:1296" coordorigin="10804,658" coordsize="41,1296" path="m10804,1954r40,l10844,658r-40,l10804,1954xe" fillcolor="#fdfdfe" stroked="f">
              <v:path arrowok="t"/>
            </v:shape>
          </v:group>
          <v:group id="_x0000_s10085" style="position:absolute;left:1766;top:1949;width:9039;height:2" coordorigin="1766,1949" coordsize="9039,2">
            <v:shape id="_x0000_s10086" style="position:absolute;left:1766;top:1949;width:9039;height:2" coordorigin="1766,1949" coordsize="9039,0" path="m1766,1949r9039,e" filled="f" strokecolor="#fdfdfe" strokeweight=".58pt">
              <v:path arrowok="t"/>
            </v:shape>
          </v:group>
          <v:group id="_x0000_s10083" style="position:absolute;left:1783;top:658;width:2;height:1287" coordorigin="1783,658" coordsize="2,1287">
            <v:shape id="_x0000_s10084" style="position:absolute;left:1783;top:658;width:2;height:1287" coordorigin="1783,658" coordsize="0,1287" path="m1783,658r,1286e" filled="f" strokecolor="#fdfdfe" strokeweight="1.78pt">
              <v:path arrowok="t"/>
            </v:shape>
          </v:group>
          <v:group id="_x0000_s10081" style="position:absolute;left:10770;top:658;width:36;height:1287" coordorigin="10770,658" coordsize="36,1287">
            <v:shape id="_x0000_s10082" style="position:absolute;left:10770;top:658;width:36;height:1287" coordorigin="10770,658" coordsize="36,1287" path="m10770,1944r36,l10806,658r-36,l10770,1944xe" fillcolor="#fdfdfe" stroked="f">
              <v:path arrowok="t"/>
            </v:shape>
          </v:group>
          <v:group id="_x0000_s10079" style="position:absolute;left:1800;top:1942;width:8972;height:2" coordorigin="1800,1942" coordsize="8972,2">
            <v:shape id="_x0000_s10080" style="position:absolute;left:1800;top:1942;width:8972;height:2" coordorigin="1800,1942" coordsize="8972,0" path="m1800,1942r8971,e" filled="f" strokecolor="#fcfdfe" strokeweight=".34pt">
              <v:path arrowok="t"/>
            </v:shape>
          </v:group>
          <v:group id="_x0000_s10077" style="position:absolute;left:1817;top:658;width:2;height:1282" coordorigin="1817,658" coordsize="2,1282">
            <v:shape id="_x0000_s10078" style="position:absolute;left:1817;top:658;width:2;height:1282" coordorigin="1817,658" coordsize="0,1282" path="m1817,658r,1281e" filled="f" strokecolor="#fcfdfe" strokeweight="1.78pt">
              <v:path arrowok="t"/>
            </v:shape>
          </v:group>
          <v:group id="_x0000_s10075" style="position:absolute;left:10732;top:658;width:41;height:1282" coordorigin="10732,658" coordsize="41,1282">
            <v:shape id="_x0000_s10076" style="position:absolute;left:10732;top:658;width:41;height:1282" coordorigin="10732,658" coordsize="41,1282" path="m10732,1939r40,l10772,658r-40,l10732,1939xe" fillcolor="#fcfdfe" stroked="f">
              <v:path arrowok="t"/>
            </v:shape>
          </v:group>
          <v:group id="_x0000_s10073" style="position:absolute;left:1834;top:1934;width:8900;height:2" coordorigin="1834,1934" coordsize="8900,2">
            <v:shape id="_x0000_s10074" style="position:absolute;left:1834;top:1934;width:8900;height:2" coordorigin="1834,1934" coordsize="8900,0" path="m1834,1934r8899,e" filled="f" strokecolor="#fcfdfe" strokeweight=".58pt">
              <v:path arrowok="t"/>
            </v:shape>
          </v:group>
          <v:group id="_x0000_s10071" style="position:absolute;left:1833;top:658;width:46;height:1272" coordorigin="1833,658" coordsize="46,1272">
            <v:shape id="_x0000_s10072" style="position:absolute;left:1833;top:658;width:46;height:1272" coordorigin="1833,658" coordsize="46,1272" path="m1833,1930r45,l1878,658r-45,l1833,1930xe" fillcolor="#fcfdfe" stroked="f">
              <v:path arrowok="t"/>
            </v:shape>
          </v:group>
          <v:group id="_x0000_s10069" style="position:absolute;left:10716;top:658;width:2;height:1272" coordorigin="10716,658" coordsize="2,1272">
            <v:shape id="_x0000_s10070" style="position:absolute;left:10716;top:658;width:2;height:1272" coordorigin="10716,658" coordsize="0,1272" path="m10716,658r,1272e" filled="f" strokecolor="#fcfdfe" strokeweight="1.78pt">
              <v:path arrowok="t"/>
            </v:shape>
          </v:group>
          <v:group id="_x0000_s10067" style="position:absolute;left:1877;top:1930;width:8823;height:2" coordorigin="1877,1930" coordsize="8823,2">
            <v:shape id="_x0000_s10068" style="position:absolute;left:1877;top:1930;width:8823;height:2" coordorigin="1877,1930" coordsize="8823,0" path="m1877,1930r8822,e" filled="f" strokecolor="#fcfcfe" strokeweight=".1pt">
              <v:path arrowok="t"/>
            </v:shape>
          </v:group>
          <v:group id="_x0000_s10065" style="position:absolute;left:1876;top:658;width:31;height:1268" coordorigin="1876,658" coordsize="31,1268">
            <v:shape id="_x0000_s10066" style="position:absolute;left:1876;top:658;width:31;height:1268" coordorigin="1876,658" coordsize="31,1268" path="m1876,1925r31,l1907,658r-31,l1876,1925xe" fillcolor="#fcfcfe" stroked="f">
              <v:path arrowok="t"/>
            </v:shape>
          </v:group>
          <v:group id="_x0000_s10063" style="position:absolute;left:10665;top:658;width:36;height:1272" coordorigin="10665,658" coordsize="36,1272">
            <v:shape id="_x0000_s10064" style="position:absolute;left:10665;top:658;width:36;height:1272" coordorigin="10665,658" coordsize="36,1272" path="m10665,1930r35,l10700,658r-35,l10665,1930xe" fillcolor="#fcfcfe" stroked="f">
              <v:path arrowok="t"/>
            </v:shape>
          </v:group>
          <v:group id="_x0000_s10061" style="position:absolute;left:1910;top:1925;width:8756;height:2" coordorigin="1910,1925" coordsize="8756,2">
            <v:shape id="_x0000_s10062" style="position:absolute;left:1910;top:1925;width:8756;height:2" coordorigin="1910,1925" coordsize="8756,0" path="m1910,1925r8756,e" filled="f" strokecolor="#fcfcfe" strokeweight=".58pt">
              <v:path arrowok="t"/>
            </v:shape>
          </v:group>
          <v:group id="_x0000_s10059" style="position:absolute;left:1905;top:658;width:41;height:1263" coordorigin="1905,658" coordsize="41,1263">
            <v:shape id="_x0000_s10060" style="position:absolute;left:1905;top:658;width:41;height:1263" coordorigin="1905,658" coordsize="41,1263" path="m1905,1920r40,l1945,658r-40,l1905,1920xe" fillcolor="#fcfcfe" stroked="f">
              <v:path arrowok="t"/>
            </v:shape>
          </v:group>
          <v:group id="_x0000_s10057" style="position:absolute;left:10626;top:658;width:41;height:1263" coordorigin="10626,658" coordsize="41,1263">
            <v:shape id="_x0000_s10058" style="position:absolute;left:10626;top:658;width:41;height:1263" coordorigin="10626,658" coordsize="41,1263" path="m10626,1920r41,l10667,658r-41,l10626,1920xe" fillcolor="#fcfcfe" stroked="f">
              <v:path arrowok="t"/>
            </v:shape>
          </v:group>
          <v:group id="_x0000_s10055" style="position:absolute;left:1944;top:1918;width:8684;height:2" coordorigin="1944,1918" coordsize="8684,2">
            <v:shape id="_x0000_s10056" style="position:absolute;left:1944;top:1918;width:8684;height:2" coordorigin="1944,1918" coordsize="8684,0" path="m1944,1918r8683,e" filled="f" strokecolor="#fbfcfe" strokeweight=".34pt">
              <v:path arrowok="t"/>
            </v:shape>
          </v:group>
          <v:group id="_x0000_s10053" style="position:absolute;left:1943;top:658;width:36;height:1258" coordorigin="1943,658" coordsize="36,1258">
            <v:shape id="_x0000_s10054" style="position:absolute;left:1943;top:658;width:36;height:1258" coordorigin="1943,658" coordsize="36,1258" path="m1943,1915r36,l1979,658r-36,l1943,1915xe" fillcolor="#fbfcfe" stroked="f">
              <v:path arrowok="t"/>
            </v:shape>
          </v:group>
          <v:group id="_x0000_s10051" style="position:absolute;left:10588;top:658;width:41;height:1258" coordorigin="10588,658" coordsize="41,1258">
            <v:shape id="_x0000_s10052" style="position:absolute;left:10588;top:658;width:41;height:1258" coordorigin="10588,658" coordsize="41,1258" path="m10588,1915r40,l10628,658r-40,l10588,1915xe" fillcolor="#fbfcfe" stroked="f">
              <v:path arrowok="t"/>
            </v:shape>
          </v:group>
          <v:group id="_x0000_s10049" style="position:absolute;left:1978;top:1910;width:8612;height:2" coordorigin="1978,1910" coordsize="8612,2">
            <v:shape id="_x0000_s10050" style="position:absolute;left:1978;top:1910;width:8612;height:2" coordorigin="1978,1910" coordsize="8612,0" path="m1978,1910r8611,e" filled="f" strokecolor="#fbfbfe" strokeweight=".58pt">
              <v:path arrowok="t"/>
            </v:shape>
          </v:group>
          <v:group id="_x0000_s10047" style="position:absolute;left:1994;top:658;width:2;height:1248" coordorigin="1994,658" coordsize="2,1248">
            <v:shape id="_x0000_s10048" style="position:absolute;left:1994;top:658;width:2;height:1248" coordorigin="1994,658" coordsize="0,1248" path="m1994,658r,1248e" filled="f" strokecolor="#fbfbfe" strokeweight="1.78pt">
              <v:path arrowok="t"/>
            </v:shape>
          </v:group>
          <v:group id="_x0000_s10045" style="position:absolute;left:10572;top:658;width:2;height:1248" coordorigin="10572,658" coordsize="2,1248">
            <v:shape id="_x0000_s10046" style="position:absolute;left:10572;top:658;width:2;height:1248" coordorigin="10572,658" coordsize="0,1248" path="m10572,658r,1248e" filled="f" strokecolor="#fbfbfe" strokeweight="1.78pt">
              <v:path arrowok="t"/>
            </v:shape>
          </v:group>
          <v:group id="_x0000_s10043" style="position:absolute;left:2011;top:1903;width:8544;height:2" coordorigin="2011,1903" coordsize="8544,2">
            <v:shape id="_x0000_s10044" style="position:absolute;left:2011;top:1903;width:8544;height:2" coordorigin="2011,1903" coordsize="8544,0" path="m2011,1903r8544,e" filled="f" strokecolor="#fafbfe" strokeweight=".34pt">
              <v:path arrowok="t"/>
            </v:shape>
          </v:group>
          <v:group id="_x0000_s10041" style="position:absolute;left:2010;top:658;width:41;height:1244" coordorigin="2010,658" coordsize="41,1244">
            <v:shape id="_x0000_s10042" style="position:absolute;left:2010;top:658;width:41;height:1244" coordorigin="2010,658" coordsize="41,1244" path="m2010,1901r41,l2051,658r-41,l2010,1901xe" fillcolor="#fafbfe" stroked="f">
              <v:path arrowok="t"/>
            </v:shape>
          </v:group>
          <v:group id="_x0000_s10039" style="position:absolute;left:10538;top:658;width:2;height:1244" coordorigin="10538,658" coordsize="2,1244">
            <v:shape id="_x0000_s10040" style="position:absolute;left:10538;top:658;width:2;height:1244" coordorigin="10538,658" coordsize="0,1244" path="m10538,658r,1243e" filled="f" strokecolor="#fafbfe" strokeweight="1.78pt">
              <v:path arrowok="t"/>
            </v:shape>
          </v:group>
          <v:group id="_x0000_s10037" style="position:absolute;left:2054;top:1898;width:8468;height:2" coordorigin="2054,1898" coordsize="8468,2">
            <v:shape id="_x0000_s10038" style="position:absolute;left:2054;top:1898;width:8468;height:2" coordorigin="2054,1898" coordsize="8468,0" path="m2054,1898r8468,e" filled="f" strokecolor="#fafbfe" strokeweight=".34pt">
              <v:path arrowok="t"/>
            </v:shape>
          </v:group>
          <v:group id="_x0000_s10035" style="position:absolute;left:2049;top:658;width:36;height:1239" coordorigin="2049,658" coordsize="36,1239">
            <v:shape id="_x0000_s10036" style="position:absolute;left:2049;top:658;width:36;height:1239" coordorigin="2049,658" coordsize="36,1239" path="m2049,1896r35,l2084,658r-35,l2049,1896xe" fillcolor="#fafbfe" stroked="f">
              <v:path arrowok="t"/>
            </v:shape>
          </v:group>
          <v:group id="_x0000_s10033" style="position:absolute;left:10487;top:658;width:36;height:1239" coordorigin="10487,658" coordsize="36,1239">
            <v:shape id="_x0000_s10034" style="position:absolute;left:10487;top:658;width:36;height:1239" coordorigin="10487,658" coordsize="36,1239" path="m10487,1896r36,l10523,658r-36,l10487,1896xe" fillcolor="#fafbfe" stroked="f">
              <v:path arrowok="t"/>
            </v:shape>
          </v:group>
          <v:group id="_x0000_s10031" style="position:absolute;left:2083;top:1894;width:8405;height:2" coordorigin="2083,1894" coordsize="8405,2">
            <v:shape id="_x0000_s10032" style="position:absolute;left:2083;top:1894;width:8405;height:2" coordorigin="2083,1894" coordsize="8405,0" path="m2083,1894r8405,e" filled="f" strokecolor="#fafafe" strokeweight=".34pt">
              <v:path arrowok="t"/>
            </v:shape>
          </v:group>
          <v:group id="_x0000_s10029" style="position:absolute;left:2082;top:658;width:41;height:1234" coordorigin="2082,658" coordsize="41,1234">
            <v:shape id="_x0000_s10030" style="position:absolute;left:2082;top:658;width:41;height:1234" coordorigin="2082,658" coordsize="41,1234" path="m2082,1891r41,l2123,658r-41,l2082,1891xe" fillcolor="#fafafe" stroked="f">
              <v:path arrowok="t"/>
            </v:shape>
          </v:group>
          <v:group id="_x0000_s10027" style="position:absolute;left:10449;top:658;width:41;height:1234" coordorigin="10449,658" coordsize="41,1234">
            <v:shape id="_x0000_s10028" style="position:absolute;left:10449;top:658;width:41;height:1234" coordorigin="10449,658" coordsize="41,1234" path="m10449,1891r40,l10489,658r-40,l10449,1891xe" fillcolor="#fafafe" stroked="f">
              <v:path arrowok="t"/>
            </v:shape>
          </v:group>
          <v:group id="_x0000_s10025" style="position:absolute;left:2122;top:1886;width:8328;height:2" coordorigin="2122,1886" coordsize="8328,2">
            <v:shape id="_x0000_s10026" style="position:absolute;left:2122;top:1886;width:8328;height:2" coordorigin="2122,1886" coordsize="8328,0" path="m2122,1886r8328,e" filled="f" strokecolor="#f9fafe" strokeweight=".58pt">
              <v:path arrowok="t"/>
            </v:shape>
          </v:group>
          <v:group id="_x0000_s10023" style="position:absolute;left:2121;top:658;width:36;height:1224" coordorigin="2121,658" coordsize="36,1224">
            <v:shape id="_x0000_s10024" style="position:absolute;left:2121;top:658;width:36;height:1224" coordorigin="2121,658" coordsize="36,1224" path="m2121,1882r35,l2156,658r-35,l2121,1882xe" fillcolor="#f9fafe" stroked="f">
              <v:path arrowok="t"/>
            </v:shape>
          </v:group>
          <v:group id="_x0000_s10021" style="position:absolute;left:10410;top:658;width:41;height:1224" coordorigin="10410,658" coordsize="41,1224">
            <v:shape id="_x0000_s10022" style="position:absolute;left:10410;top:658;width:41;height:1224" coordorigin="10410,658" coordsize="41,1224" path="m10410,1882r41,l10451,658r-41,l10410,1882xe" fillcolor="#f9fafe" stroked="f">
              <v:path arrowok="t"/>
            </v:shape>
          </v:group>
          <v:group id="_x0000_s10019" style="position:absolute;left:2155;top:1879;width:8256;height:2" coordorigin="2155,1879" coordsize="8256,2">
            <v:shape id="_x0000_s10020" style="position:absolute;left:2155;top:1879;width:8256;height:2" coordorigin="2155,1879" coordsize="8256,0" path="m2155,1879r8256,e" filled="f" strokecolor="#f9fafe" strokeweight=".34pt">
              <v:path arrowok="t"/>
            </v:shape>
          </v:group>
          <v:group id="_x0000_s10017" style="position:absolute;left:2172;top:658;width:2;height:1220" coordorigin="2172,658" coordsize="2,1220">
            <v:shape id="_x0000_s10018" style="position:absolute;left:2172;top:658;width:2;height:1220" coordorigin="2172,658" coordsize="0,1220" path="m2172,658r,1219e" filled="f" strokecolor="#f9fafe" strokeweight="1.78pt">
              <v:path arrowok="t"/>
            </v:shape>
          </v:group>
          <v:group id="_x0000_s10015" style="position:absolute;left:10394;top:658;width:2;height:1220" coordorigin="10394,658" coordsize="2,1220">
            <v:shape id="_x0000_s10016" style="position:absolute;left:10394;top:658;width:2;height:1220" coordorigin="10394,658" coordsize="0,1220" path="m10394,658r,1219e" filled="f" strokecolor="#f9fafe" strokeweight="1.78pt">
              <v:path arrowok="t"/>
            </v:shape>
          </v:group>
          <v:group id="_x0000_s10013" style="position:absolute;left:2189;top:1874;width:8189;height:2" coordorigin="2189,1874" coordsize="8189,2">
            <v:shape id="_x0000_s10014" style="position:absolute;left:2189;top:1874;width:8189;height:2" coordorigin="2189,1874" coordsize="8189,0" path="m2189,1874r8189,e" filled="f" strokecolor="#f8fafe" strokeweight=".34pt">
              <v:path arrowok="t"/>
            </v:shape>
          </v:group>
          <v:group id="_x0000_s10011" style="position:absolute;left:2188;top:658;width:41;height:1210" coordorigin="2188,658" coordsize="41,1210">
            <v:shape id="_x0000_s10012" style="position:absolute;left:2188;top:658;width:41;height:1210" coordorigin="2188,658" coordsize="41,1210" path="m2188,1867r40,l2228,658r-40,l2188,1867xe" fillcolor="#f8fafe" stroked="f">
              <v:path arrowok="t"/>
            </v:shape>
          </v:group>
          <v:group id="_x0000_s10009" style="position:absolute;left:10343;top:658;width:36;height:1215" coordorigin="10343,658" coordsize="36,1215">
            <v:shape id="_x0000_s10010" style="position:absolute;left:10343;top:658;width:36;height:1215" coordorigin="10343,658" coordsize="36,1215" path="m10343,1872r36,l10379,658r-36,l10343,1872xe" fillcolor="#f8fafe" stroked="f">
              <v:path arrowok="t"/>
            </v:shape>
          </v:group>
          <v:group id="_x0000_s10007" style="position:absolute;left:2227;top:1867;width:8117;height:2" coordorigin="2227,1867" coordsize="8117,2">
            <v:shape id="_x0000_s10008" style="position:absolute;left:2227;top:1867;width:8117;height:2" coordorigin="2227,1867" coordsize="8117,0" path="m2227,1867r8117,e" filled="f" strokecolor="#f8f9fe" strokeweight=".58pt">
              <v:path arrowok="t"/>
            </v:shape>
          </v:group>
          <v:group id="_x0000_s10005" style="position:absolute;left:2226;top:658;width:41;height:1205" coordorigin="2226,658" coordsize="41,1205">
            <v:shape id="_x0000_s10006" style="position:absolute;left:2226;top:658;width:41;height:1205" coordorigin="2226,658" coordsize="41,1205" path="m2226,1862r41,l2267,658r-41,l2226,1862xe" fillcolor="#f8f9fe" stroked="f">
              <v:path arrowok="t"/>
            </v:shape>
          </v:group>
          <v:group id="_x0000_s10003" style="position:absolute;left:10305;top:658;width:41;height:1205" coordorigin="10305,658" coordsize="41,1205">
            <v:shape id="_x0000_s10004" style="position:absolute;left:10305;top:658;width:41;height:1205" coordorigin="10305,658" coordsize="41,1205" path="m10305,1862r40,l10345,658r-40,l10305,1862xe" fillcolor="#f8f9fe" stroked="f">
              <v:path arrowok="t"/>
            </v:shape>
          </v:group>
          <v:group id="_x0000_s10001" style="position:absolute;left:2266;top:1860;width:8040;height:2" coordorigin="2266,1860" coordsize="8040,2">
            <v:shape id="_x0000_s10002" style="position:absolute;left:2266;top:1860;width:8040;height:2" coordorigin="2266,1860" coordsize="8040,0" path="m2266,1860r8040,e" filled="f" strokecolor="#f7f9fe" strokeweight=".34pt">
              <v:path arrowok="t"/>
            </v:shape>
          </v:group>
          <v:group id="_x0000_s9999" style="position:absolute;left:2265;top:658;width:36;height:1200" coordorigin="2265,658" coordsize="36,1200">
            <v:shape id="_x0000_s10000" style="position:absolute;left:2265;top:658;width:36;height:1200" coordorigin="2265,658" coordsize="36,1200" path="m2265,1858r35,l2300,658r-35,l2265,1858xe" fillcolor="#f7f9fe" stroked="f">
              <v:path arrowok="t"/>
            </v:shape>
          </v:group>
          <v:group id="_x0000_s9997" style="position:absolute;left:10271;top:658;width:36;height:1200" coordorigin="10271,658" coordsize="36,1200">
            <v:shape id="_x0000_s9998" style="position:absolute;left:10271;top:658;width:36;height:1200" coordorigin="10271,658" coordsize="36,1200" path="m10271,1858r36,l10307,658r-36,l10271,1858xe" fillcolor="#f7f9fe" stroked="f">
              <v:path arrowok="t"/>
            </v:shape>
          </v:group>
          <v:group id="_x0000_s9995" style="position:absolute;left:2299;top:1855;width:7973;height:2" coordorigin="2299,1855" coordsize="7973,2">
            <v:shape id="_x0000_s9996" style="position:absolute;left:2299;top:1855;width:7973;height:2" coordorigin="2299,1855" coordsize="7973,0" path="m2299,1855r7973,e" filled="f" strokecolor="#f7f8fd" strokeweight=".34pt">
              <v:path arrowok="t"/>
            </v:shape>
          </v:group>
          <v:group id="_x0000_s9993" style="position:absolute;left:2316;top:658;width:2;height:1196" coordorigin="2316,658" coordsize="2,1196">
            <v:shape id="_x0000_s9994" style="position:absolute;left:2316;top:658;width:2;height:1196" coordorigin="2316,658" coordsize="0,1196" path="m2316,658r,1195e" filled="f" strokecolor="#f7f8fd" strokeweight="1.78pt">
              <v:path arrowok="t"/>
            </v:shape>
          </v:group>
          <v:group id="_x0000_s9991" style="position:absolute;left:10233;top:658;width:41;height:1196" coordorigin="10233,658" coordsize="41,1196">
            <v:shape id="_x0000_s9992" style="position:absolute;left:10233;top:658;width:41;height:1196" coordorigin="10233,658" coordsize="41,1196" path="m10233,1853r40,l10273,658r-40,l10233,1853xe" fillcolor="#f7f8fd" stroked="f">
              <v:path arrowok="t"/>
            </v:shape>
          </v:group>
          <v:group id="_x0000_s9989" style="position:absolute;left:2333;top:1850;width:7901;height:2" coordorigin="2333,1850" coordsize="7901,2">
            <v:shape id="_x0000_s9990" style="position:absolute;left:2333;top:1850;width:7901;height:2" coordorigin="2333,1850" coordsize="7901,0" path="m2333,1850r7901,e" filled="f" strokecolor="#f6f8fd" strokeweight=".34pt">
              <v:path arrowok="t"/>
            </v:shape>
          </v:group>
          <v:group id="_x0000_s9987" style="position:absolute;left:2350;top:658;width:2;height:1191" coordorigin="2350,658" coordsize="2,1191">
            <v:shape id="_x0000_s9988" style="position:absolute;left:2350;top:658;width:2;height:1191" coordorigin="2350,658" coordsize="0,1191" path="m2350,658r,1190e" filled="f" strokecolor="#f6f8fd" strokeweight="1.78pt">
              <v:path arrowok="t"/>
            </v:shape>
          </v:group>
          <v:group id="_x0000_s9985" style="position:absolute;left:10217;top:658;width:2;height:1191" coordorigin="10217,658" coordsize="2,1191">
            <v:shape id="_x0000_s9986" style="position:absolute;left:10217;top:658;width:2;height:1191" coordorigin="10217,658" coordsize="0,1191" path="m10217,658r,1190e" filled="f" strokecolor="#f6f8fd" strokeweight="1.78pt">
              <v:path arrowok="t"/>
            </v:shape>
          </v:group>
          <v:group id="_x0000_s9983" style="position:absolute;left:2366;top:1843;width:7834;height:2" coordorigin="2366,1843" coordsize="7834,2">
            <v:shape id="_x0000_s9984" style="position:absolute;left:2366;top:1843;width:7834;height:2" coordorigin="2366,1843" coordsize="7834,0" path="m2366,1843r7834,e" filled="f" strokecolor="#f6f7fd" strokeweight=".58pt">
              <v:path arrowok="t"/>
            </v:shape>
          </v:group>
          <v:group id="_x0000_s9981" style="position:absolute;left:2365;top:658;width:41;height:1181" coordorigin="2365,658" coordsize="41,1181">
            <v:shape id="_x0000_s9982" style="position:absolute;left:2365;top:658;width:41;height:1181" coordorigin="2365,658" coordsize="41,1181" path="m2365,1838r41,l2406,658r-41,l2365,1838xe" fillcolor="#f6f7fd" stroked="f">
              <v:path arrowok="t"/>
            </v:shape>
          </v:group>
          <v:group id="_x0000_s9979" style="position:absolute;left:10165;top:658;width:36;height:1181" coordorigin="10165,658" coordsize="36,1181">
            <v:shape id="_x0000_s9980" style="position:absolute;left:10165;top:658;width:36;height:1181" coordorigin="10165,658" coordsize="36,1181" path="m10165,1838r36,l10201,658r-36,l10165,1838xe" fillcolor="#f6f7fd" stroked="f">
              <v:path arrowok="t"/>
            </v:shape>
          </v:group>
          <v:group id="_x0000_s9977" style="position:absolute;left:2405;top:1836;width:7762;height:2" coordorigin="2405,1836" coordsize="7762,2">
            <v:shape id="_x0000_s9978" style="position:absolute;left:2405;top:1836;width:7762;height:2" coordorigin="2405,1836" coordsize="7762,0" path="m2405,1836r7761,e" filled="f" strokecolor="#f5f7fd" strokeweight=".34pt">
              <v:path arrowok="t"/>
            </v:shape>
          </v:group>
          <v:group id="_x0000_s9975" style="position:absolute;left:2404;top:658;width:41;height:1176" coordorigin="2404,658" coordsize="41,1176">
            <v:shape id="_x0000_s9976" style="position:absolute;left:2404;top:658;width:41;height:1176" coordorigin="2404,658" coordsize="41,1176" path="m2404,1834r40,l2444,658r-40,l2404,1834xe" fillcolor="#f5f7fd" stroked="f">
              <v:path arrowok="t"/>
            </v:shape>
          </v:group>
          <v:group id="_x0000_s9973" style="position:absolute;left:10127;top:658;width:41;height:1176" coordorigin="10127,658" coordsize="41,1176">
            <v:shape id="_x0000_s9974" style="position:absolute;left:10127;top:658;width:41;height:1176" coordorigin="10127,658" coordsize="41,1176" path="m10127,1834r40,l10167,658r-40,l10127,1834xe" fillcolor="#f5f7fd" stroked="f">
              <v:path arrowok="t"/>
            </v:shape>
          </v:group>
          <v:group id="_x0000_s9971" style="position:absolute;left:2443;top:1829;width:7685;height:2" coordorigin="2443,1829" coordsize="7685,2">
            <v:shape id="_x0000_s9972" style="position:absolute;left:2443;top:1829;width:7685;height:2" coordorigin="2443,1829" coordsize="7685,0" path="m2443,1829r7685,e" filled="f" strokecolor="#f4f6fd" strokeweight=".58pt">
              <v:path arrowok="t"/>
            </v:shape>
          </v:group>
          <v:group id="_x0000_s9969" style="position:absolute;left:2442;top:658;width:36;height:1167" coordorigin="2442,658" coordsize="36,1167">
            <v:shape id="_x0000_s9970" style="position:absolute;left:2442;top:658;width:36;height:1167" coordorigin="2442,658" coordsize="36,1167" path="m2442,1824r36,l2478,658r-36,l2442,1824xe" fillcolor="#f4f6fd" stroked="f">
              <v:path arrowok="t"/>
            </v:shape>
          </v:group>
          <v:group id="_x0000_s9967" style="position:absolute;left:10093;top:658;width:36;height:1167" coordorigin="10093,658" coordsize="36,1167">
            <v:shape id="_x0000_s9968" style="position:absolute;left:10093;top:658;width:36;height:1167" coordorigin="10093,658" coordsize="36,1167" path="m10093,1824r36,l10129,658r-36,l10093,1824xe" fillcolor="#f4f6fd" stroked="f">
              <v:path arrowok="t"/>
            </v:shape>
          </v:group>
          <v:group id="_x0000_s9965" style="position:absolute;left:2477;top:1822;width:7618;height:2" coordorigin="2477,1822" coordsize="7618,2">
            <v:shape id="_x0000_s9966" style="position:absolute;left:2477;top:1822;width:7618;height:2" coordorigin="2477,1822" coordsize="7618,0" path="m2477,1822r7617,e" filled="f" strokecolor="#f4f6fd" strokeweight=".34pt">
              <v:path arrowok="t"/>
            </v:shape>
          </v:group>
          <v:group id="_x0000_s9963" style="position:absolute;left:2494;top:658;width:2;height:1162" coordorigin="2494,658" coordsize="2,1162">
            <v:shape id="_x0000_s9964" style="position:absolute;left:2494;top:658;width:2;height:1162" coordorigin="2494,658" coordsize="0,1162" path="m2494,658r,1161e" filled="f" strokecolor="#f4f6fd" strokeweight="1.78pt">
              <v:path arrowok="t"/>
            </v:shape>
          </v:group>
          <v:group id="_x0000_s9961" style="position:absolute;left:10055;top:658;width:41;height:1162" coordorigin="10055,658" coordsize="41,1162">
            <v:shape id="_x0000_s9962" style="position:absolute;left:10055;top:658;width:41;height:1162" coordorigin="10055,658" coordsize="41,1162" path="m10055,1819r40,l10095,658r-40,l10055,1819xe" fillcolor="#f4f6fd" stroked="f">
              <v:path arrowok="t"/>
            </v:shape>
          </v:group>
          <v:group id="_x0000_s9959" style="position:absolute;left:2510;top:1817;width:7546;height:2" coordorigin="2510,1817" coordsize="7546,2">
            <v:shape id="_x0000_s9960" style="position:absolute;left:2510;top:1817;width:7546;height:2" coordorigin="2510,1817" coordsize="7546,0" path="m2510,1817r7546,e" filled="f" strokecolor="#f3f5fd" strokeweight=".34pt">
              <v:path arrowok="t"/>
            </v:shape>
          </v:group>
          <v:group id="_x0000_s9957" style="position:absolute;left:2509;top:658;width:41;height:1157" coordorigin="2509,658" coordsize="41,1157">
            <v:shape id="_x0000_s9958" style="position:absolute;left:2509;top:658;width:41;height:1157" coordorigin="2509,658" coordsize="41,1157" path="m2509,1814r41,l2550,658r-41,l2509,1814xe" fillcolor="#f3f5fd" stroked="f">
              <v:path arrowok="t"/>
            </v:shape>
          </v:group>
          <v:group id="_x0000_s9955" style="position:absolute;left:10039;top:658;width:2;height:1157" coordorigin="10039,658" coordsize="2,1157">
            <v:shape id="_x0000_s9956" style="position:absolute;left:10039;top:658;width:2;height:1157" coordorigin="10039,658" coordsize="0,1157" path="m10039,658r,1156e" filled="f" strokecolor="#f3f5fd" strokeweight="1.78pt">
              <v:path arrowok="t"/>
            </v:shape>
          </v:group>
          <v:group id="_x0000_s9953" style="position:absolute;left:2549;top:1812;width:7474;height:2" coordorigin="2549,1812" coordsize="7474,2">
            <v:shape id="_x0000_s9954" style="position:absolute;left:2549;top:1812;width:7474;height:2" coordorigin="2549,1812" coordsize="7474,0" path="m2549,1812r7473,e" filled="f" strokecolor="#f3f5fd" strokeweight=".34pt">
              <v:path arrowok="t"/>
            </v:shape>
          </v:group>
          <v:group id="_x0000_s9951" style="position:absolute;left:2548;top:658;width:36;height:1152" coordorigin="2548,658" coordsize="36,1152">
            <v:shape id="_x0000_s9952" style="position:absolute;left:2548;top:658;width:36;height:1152" coordorigin="2548,658" coordsize="36,1152" path="m2548,1810r35,l2583,658r-35,l2548,1810xe" fillcolor="#f3f5fd" stroked="f">
              <v:path arrowok="t"/>
            </v:shape>
          </v:group>
          <v:group id="_x0000_s9949" style="position:absolute;left:9988;top:658;width:36;height:1152" coordorigin="9988,658" coordsize="36,1152">
            <v:shape id="_x0000_s9950" style="position:absolute;left:9988;top:658;width:36;height:1152" coordorigin="9988,658" coordsize="36,1152" path="m9988,1810r35,l10023,658r-35,l9988,1810xe" fillcolor="#f3f5fd" stroked="f">
              <v:path arrowok="t"/>
            </v:shape>
          </v:group>
          <v:group id="_x0000_s9947" style="position:absolute;left:2582;top:1805;width:7407;height:2" coordorigin="2582,1805" coordsize="7407,2">
            <v:shape id="_x0000_s9948" style="position:absolute;left:2582;top:1805;width:7407;height:2" coordorigin="2582,1805" coordsize="7407,0" path="m2582,1805r7407,e" filled="f" strokecolor="#f2f4fd" strokeweight=".58pt">
              <v:path arrowok="t"/>
            </v:shape>
          </v:group>
          <v:group id="_x0000_s9945" style="position:absolute;left:2581;top:658;width:41;height:1143" coordorigin="2581,658" coordsize="41,1143">
            <v:shape id="_x0000_s9946" style="position:absolute;left:2581;top:658;width:41;height:1143" coordorigin="2581,658" coordsize="41,1143" path="m2581,1800r41,l2622,658r-41,l2581,1800xe" fillcolor="#f2f4fd" stroked="f">
              <v:path arrowok="t"/>
            </v:shape>
          </v:group>
          <v:group id="_x0000_s9943" style="position:absolute;left:9949;top:658;width:41;height:1143" coordorigin="9949,658" coordsize="41,1143">
            <v:shape id="_x0000_s9944" style="position:absolute;left:9949;top:658;width:41;height:1143" coordorigin="9949,658" coordsize="41,1143" path="m9949,1800r41,l9990,658r-41,l9949,1800xe" fillcolor="#f2f4fd" stroked="f">
              <v:path arrowok="t"/>
            </v:shape>
          </v:group>
          <v:group id="_x0000_s9941" style="position:absolute;left:2621;top:1798;width:7330;height:2" coordorigin="2621,1798" coordsize="7330,2">
            <v:shape id="_x0000_s9942" style="position:absolute;left:2621;top:1798;width:7330;height:2" coordorigin="2621,1798" coordsize="7330,0" path="m2621,1798r7329,e" filled="f" strokecolor="#f1f3fd" strokeweight=".34pt">
              <v:path arrowok="t"/>
            </v:shape>
          </v:group>
          <v:group id="_x0000_s9939" style="position:absolute;left:2620;top:658;width:36;height:1138" coordorigin="2620,658" coordsize="36,1138">
            <v:shape id="_x0000_s9940" style="position:absolute;left:2620;top:658;width:36;height:1138" coordorigin="2620,658" coordsize="36,1138" path="m2620,1795r35,l2655,658r-35,l2620,1795xe" fillcolor="#f1f3fd" stroked="f">
              <v:path arrowok="t"/>
            </v:shape>
          </v:group>
          <v:group id="_x0000_s9937" style="position:absolute;left:9916;top:658;width:36;height:1138" coordorigin="9916,658" coordsize="36,1138">
            <v:shape id="_x0000_s9938" style="position:absolute;left:9916;top:658;width:36;height:1138" coordorigin="9916,658" coordsize="36,1138" path="m9916,1795r35,l9951,658r-35,l9916,1795xe" fillcolor="#f1f3fd" stroked="f">
              <v:path arrowok="t"/>
            </v:shape>
          </v:group>
          <v:group id="_x0000_s9935" style="position:absolute;left:2654;top:1793;width:7263;height:2" coordorigin="2654,1793" coordsize="7263,2">
            <v:shape id="_x0000_s9936" style="position:absolute;left:2654;top:1793;width:7263;height:2" coordorigin="2654,1793" coordsize="7263,0" path="m2654,1793r7263,e" filled="f" strokecolor="#f0f3fd" strokeweight=".34pt">
              <v:path arrowok="t"/>
            </v:shape>
          </v:group>
          <v:group id="_x0000_s9933" style="position:absolute;left:2671;top:658;width:2;height:1133" coordorigin="2671,658" coordsize="2,1133">
            <v:shape id="_x0000_s9934" style="position:absolute;left:2671;top:658;width:2;height:1133" coordorigin="2671,658" coordsize="0,1133" path="m2671,658r,1132e" filled="f" strokecolor="#f0f3fd" strokeweight="1.78pt">
              <v:path arrowok="t"/>
            </v:shape>
          </v:group>
          <v:group id="_x0000_s9931" style="position:absolute;left:9877;top:658;width:41;height:1133" coordorigin="9877,658" coordsize="41,1133">
            <v:shape id="_x0000_s9932" style="position:absolute;left:9877;top:658;width:41;height:1133" coordorigin="9877,658" coordsize="41,1133" path="m9877,1790r41,l9918,658r-41,l9877,1790xe" fillcolor="#f0f3fd" stroked="f">
              <v:path arrowok="t"/>
            </v:shape>
          </v:group>
          <v:group id="_x0000_s9929" style="position:absolute;left:2688;top:1786;width:7191;height:2" coordorigin="2688,1786" coordsize="7191,2">
            <v:shape id="_x0000_s9930" style="position:absolute;left:2688;top:1786;width:7191;height:2" coordorigin="2688,1786" coordsize="7191,0" path="m2688,1786r7190,e" filled="f" strokecolor="#eff2fc" strokeweight=".58pt">
              <v:path arrowok="t"/>
            </v:shape>
          </v:group>
          <v:group id="_x0000_s9927" style="position:absolute;left:2687;top:658;width:41;height:1124" coordorigin="2687,658" coordsize="41,1124">
            <v:shape id="_x0000_s9928" style="position:absolute;left:2687;top:658;width:41;height:1124" coordorigin="2687,658" coordsize="41,1124" path="m2687,1781r40,l2727,658r-40,l2687,1781xe" fillcolor="#eff2fc" stroked="f">
              <v:path arrowok="t"/>
            </v:shape>
          </v:group>
          <v:group id="_x0000_s9925" style="position:absolute;left:9844;top:658;width:36;height:1124" coordorigin="9844,658" coordsize="36,1124">
            <v:shape id="_x0000_s9926" style="position:absolute;left:9844;top:658;width:36;height:1124" coordorigin="9844,658" coordsize="36,1124" path="m9844,1781r35,l9879,658r-35,l9844,1781xe" fillcolor="#eff2fc" stroked="f">
              <v:path arrowok="t"/>
            </v:shape>
          </v:group>
          <v:group id="_x0000_s9923" style="position:absolute;left:2726;top:1778;width:7119;height:2" coordorigin="2726,1778" coordsize="7119,2">
            <v:shape id="_x0000_s9924" style="position:absolute;left:2726;top:1778;width:7119;height:2" coordorigin="2726,1778" coordsize="7119,0" path="m2726,1778r7119,e" filled="f" strokecolor="#eff1fc" strokeweight=".34pt">
              <v:path arrowok="t"/>
            </v:shape>
          </v:group>
          <v:group id="_x0000_s9921" style="position:absolute;left:2725;top:658;width:36;height:1119" coordorigin="2725,658" coordsize="36,1119">
            <v:shape id="_x0000_s9922" style="position:absolute;left:2725;top:658;width:36;height:1119" coordorigin="2725,658" coordsize="36,1119" path="m2725,1776r36,l2761,658r-36,l2725,1776xe" fillcolor="#eff1fc" stroked="f">
              <v:path arrowok="t"/>
            </v:shape>
          </v:group>
          <v:group id="_x0000_s9919" style="position:absolute;left:9805;top:658;width:41;height:1119" coordorigin="9805,658" coordsize="41,1119">
            <v:shape id="_x0000_s9920" style="position:absolute;left:9805;top:658;width:41;height:1119" coordorigin="9805,658" coordsize="41,1119" path="m9805,1776r41,l9846,658r-41,l9805,1776xe" fillcolor="#eff1fc" stroked="f">
              <v:path arrowok="t"/>
            </v:shape>
          </v:group>
          <v:group id="_x0000_s9917" style="position:absolute;left:2760;top:1774;width:7047;height:2" coordorigin="2760,1774" coordsize="7047,2">
            <v:shape id="_x0000_s9918" style="position:absolute;left:2760;top:1774;width:7047;height:2" coordorigin="2760,1774" coordsize="7047,0" path="m2760,1774r7046,e" filled="f" strokecolor="#eef1fc" strokeweight=".34pt">
              <v:path arrowok="t"/>
            </v:shape>
          </v:group>
          <v:group id="_x0000_s9915" style="position:absolute;left:2759;top:658;width:41;height:1114" coordorigin="2759,658" coordsize="41,1114">
            <v:shape id="_x0000_s9916" style="position:absolute;left:2759;top:658;width:41;height:1114" coordorigin="2759,658" coordsize="41,1114" path="m2759,1771r40,l2799,658r-40,l2759,1771xe" fillcolor="#eef1fc" stroked="f">
              <v:path arrowok="t"/>
            </v:shape>
          </v:group>
          <v:group id="_x0000_s9913" style="position:absolute;left:9790;top:658;width:2;height:1114" coordorigin="9790,658" coordsize="2,1114">
            <v:shape id="_x0000_s9914" style="position:absolute;left:9790;top:658;width:2;height:1114" coordorigin="9790,658" coordsize="0,1114" path="m9790,658r,1113e" filled="f" strokecolor="#eef1fc" strokeweight="1.78pt">
              <v:path arrowok="t"/>
            </v:shape>
          </v:group>
          <v:group id="_x0000_s9911" style="position:absolute;left:2798;top:1766;width:6975;height:2" coordorigin="2798,1766" coordsize="6975,2">
            <v:shape id="_x0000_s9912" style="position:absolute;left:2798;top:1766;width:6975;height:2" coordorigin="2798,1766" coordsize="6975,0" path="m2798,1766r6975,e" filled="f" strokecolor="#edf0fc" strokeweight=".58pt">
              <v:path arrowok="t"/>
            </v:shape>
          </v:group>
          <v:group id="_x0000_s9909" style="position:absolute;left:2797;top:658;width:36;height:1104" coordorigin="2797,658" coordsize="36,1104">
            <v:shape id="_x0000_s9910" style="position:absolute;left:2797;top:658;width:36;height:1104" coordorigin="2797,658" coordsize="36,1104" path="m2797,1762r36,l2833,658r-36,l2797,1762xe" fillcolor="#edf0fc" stroked="f">
              <v:path arrowok="t"/>
            </v:shape>
          </v:group>
          <v:group id="_x0000_s9907" style="position:absolute;left:9738;top:658;width:36;height:1104" coordorigin="9738,658" coordsize="36,1104">
            <v:shape id="_x0000_s9908" style="position:absolute;left:9738;top:658;width:36;height:1104" coordorigin="9738,658" coordsize="36,1104" path="m9738,1762r36,l9774,658r-36,l9738,1762xe" fillcolor="#edf0fc" stroked="f">
              <v:path arrowok="t"/>
            </v:shape>
          </v:group>
          <v:group id="_x0000_s9905" style="position:absolute;left:2832;top:1759;width:6908;height:2" coordorigin="2832,1759" coordsize="6908,2">
            <v:shape id="_x0000_s9906" style="position:absolute;left:2832;top:1759;width:6908;height:2" coordorigin="2832,1759" coordsize="6908,0" path="m2832,1759r6907,e" filled="f" strokecolor="#eceffc" strokeweight=".34pt">
              <v:path arrowok="t"/>
            </v:shape>
          </v:group>
          <v:group id="_x0000_s9903" style="position:absolute;left:2849;top:658;width:2;height:1100" coordorigin="2849,658" coordsize="2,1100">
            <v:shape id="_x0000_s9904" style="position:absolute;left:2849;top:658;width:2;height:1100" coordorigin="2849,658" coordsize="0,1100" path="m2849,658r,1099e" filled="f" strokecolor="#eceffc" strokeweight="1.78pt">
              <v:path arrowok="t"/>
            </v:shape>
          </v:group>
          <v:group id="_x0000_s9901" style="position:absolute;left:9700;top:658;width:41;height:1100" coordorigin="9700,658" coordsize="41,1100">
            <v:shape id="_x0000_s9902" style="position:absolute;left:9700;top:658;width:41;height:1100" coordorigin="9700,658" coordsize="41,1100" path="m9700,1757r40,l9740,658r-40,l9700,1757xe" fillcolor="#eceffc" stroked="f">
              <v:path arrowok="t"/>
            </v:shape>
          </v:group>
          <v:group id="_x0000_s9899" style="position:absolute;left:2866;top:1754;width:6836;height:2" coordorigin="2866,1754" coordsize="6836,2">
            <v:shape id="_x0000_s9900" style="position:absolute;left:2866;top:1754;width:6836;height:2" coordorigin="2866,1754" coordsize="6836,0" path="m2866,1754r6835,e" filled="f" strokecolor="#ebeffc" strokeweight=".34pt">
              <v:path arrowok="t"/>
            </v:shape>
          </v:group>
          <v:group id="_x0000_s9897" style="position:absolute;left:2865;top:658;width:41;height:1095" coordorigin="2865,658" coordsize="41,1095">
            <v:shape id="_x0000_s9898" style="position:absolute;left:2865;top:658;width:41;height:1095" coordorigin="2865,658" coordsize="41,1095" path="m2865,1752r40,l2905,658r-40,l2865,1752xe" fillcolor="#ebeffc" stroked="f">
              <v:path arrowok="t"/>
            </v:shape>
          </v:group>
          <v:group id="_x0000_s9895" style="position:absolute;left:9666;top:658;width:36;height:1095" coordorigin="9666,658" coordsize="36,1095">
            <v:shape id="_x0000_s9896" style="position:absolute;left:9666;top:658;width:36;height:1095" coordorigin="9666,658" coordsize="36,1095" path="m9666,1752r36,l9702,658r-36,l9666,1752xe" fillcolor="#ebeffc" stroked="f">
              <v:path arrowok="t"/>
            </v:shape>
          </v:group>
          <v:group id="_x0000_s9893" style="position:absolute;left:2904;top:1747;width:6764;height:2" coordorigin="2904,1747" coordsize="6764,2">
            <v:shape id="_x0000_s9894" style="position:absolute;left:2904;top:1747;width:6764;height:2" coordorigin="2904,1747" coordsize="6764,0" path="m2904,1747r6763,e" filled="f" strokecolor="#eaeefc" strokeweight=".58pt">
              <v:path arrowok="t"/>
            </v:shape>
          </v:group>
          <v:group id="_x0000_s9891" style="position:absolute;left:2903;top:658;width:41;height:1085" coordorigin="2903,658" coordsize="41,1085">
            <v:shape id="_x0000_s9892" style="position:absolute;left:2903;top:658;width:41;height:1085" coordorigin="2903,658" coordsize="41,1085" path="m2903,1742r40,l2943,658r-40,l2903,1742xe" fillcolor="#eaeefc" stroked="f">
              <v:path arrowok="t"/>
            </v:shape>
          </v:group>
          <v:group id="_x0000_s9889" style="position:absolute;left:9628;top:658;width:41;height:1085" coordorigin="9628,658" coordsize="41,1085">
            <v:shape id="_x0000_s9890" style="position:absolute;left:9628;top:658;width:41;height:1085" coordorigin="9628,658" coordsize="41,1085" path="m9628,1742r40,l9668,658r-40,l9628,1742xe" fillcolor="#eaeefc" stroked="f">
              <v:path arrowok="t"/>
            </v:shape>
          </v:group>
          <v:group id="_x0000_s9887" style="position:absolute;left:2942;top:1742;width:6687;height:2" coordorigin="2942,1742" coordsize="6687,2">
            <v:shape id="_x0000_s9888" style="position:absolute;left:2942;top:1742;width:6687;height:2" coordorigin="2942,1742" coordsize="6687,0" path="m2942,1742r6687,e" filled="f" strokecolor="#e9edfc" strokeweight=".1pt">
              <v:path arrowok="t"/>
            </v:shape>
          </v:group>
          <v:group id="_x0000_s9885" style="position:absolute;left:2941;top:658;width:36;height:1085" coordorigin="2941,658" coordsize="36,1085">
            <v:shape id="_x0000_s9886" style="position:absolute;left:2941;top:658;width:36;height:1085" coordorigin="2941,658" coordsize="36,1085" path="m2941,1742r36,l2977,658r-36,l2941,1742xe" fillcolor="#e9edfc" stroked="f">
              <v:path arrowok="t"/>
            </v:shape>
          </v:group>
          <v:group id="_x0000_s9883" style="position:absolute;left:9612;top:658;width:2;height:1085" coordorigin="9612,658" coordsize="2,1085">
            <v:shape id="_x0000_s9884" style="position:absolute;left:9612;top:658;width:2;height:1085" coordorigin="9612,658" coordsize="0,1085" path="m9612,658r,1084e" filled="f" strokecolor="#e9edfc" strokeweight="1.78pt">
              <v:path arrowok="t"/>
            </v:shape>
          </v:group>
          <v:group id="_x0000_s9881" style="position:absolute;left:2976;top:1738;width:6620;height:2" coordorigin="2976,1738" coordsize="6620,2">
            <v:shape id="_x0000_s9882" style="position:absolute;left:2976;top:1738;width:6620;height:2" coordorigin="2976,1738" coordsize="6620,0" path="m2976,1738r6619,e" filled="f" strokecolor="#e8ecfc" strokeweight=".58pt">
              <v:path arrowok="t"/>
            </v:shape>
          </v:group>
          <v:group id="_x0000_s9879" style="position:absolute;left:2993;top:658;width:2;height:1076" coordorigin="2993,658" coordsize="2,1076">
            <v:shape id="_x0000_s9880" style="position:absolute;left:2993;top:658;width:2;height:1076" coordorigin="2993,658" coordsize="0,1076" path="m2993,658r,1075e" filled="f" strokecolor="#e8ecfc" strokeweight="1.78pt">
              <v:path arrowok="t"/>
            </v:shape>
          </v:group>
          <v:group id="_x0000_s9877" style="position:absolute;left:9561;top:658;width:36;height:1076" coordorigin="9561,658" coordsize="36,1076">
            <v:shape id="_x0000_s9878" style="position:absolute;left:9561;top:658;width:36;height:1076" coordorigin="9561,658" coordsize="36,1076" path="m9561,1733r35,l9596,658r-35,l9561,1733xe" fillcolor="#e8ecfc" stroked="f">
              <v:path arrowok="t"/>
            </v:shape>
          </v:group>
          <v:group id="_x0000_s9875" style="position:absolute;left:3010;top:1730;width:6552;height:2" coordorigin="3010,1730" coordsize="6552,2">
            <v:shape id="_x0000_s9876" style="position:absolute;left:3010;top:1730;width:6552;height:2" coordorigin="3010,1730" coordsize="6552,0" path="m3010,1730r6552,e" filled="f" strokecolor="#e7ebfb" strokeweight=".34pt">
              <v:path arrowok="t"/>
            </v:shape>
          </v:group>
          <v:group id="_x0000_s9873" style="position:absolute;left:3009;top:658;width:41;height:1071" coordorigin="3009,658" coordsize="41,1071">
            <v:shape id="_x0000_s9874" style="position:absolute;left:3009;top:658;width:41;height:1071" coordorigin="3009,658" coordsize="41,1071" path="m3009,1728r40,l3049,658r-40,l3009,1728xe" fillcolor="#e7ebfb" stroked="f">
              <v:path arrowok="t"/>
            </v:shape>
          </v:group>
          <v:group id="_x0000_s9871" style="position:absolute;left:9522;top:658;width:41;height:1071" coordorigin="9522,658" coordsize="41,1071">
            <v:shape id="_x0000_s9872" style="position:absolute;left:9522;top:658;width:41;height:1071" coordorigin="9522,658" coordsize="41,1071" path="m9522,1728r41,l9563,658r-41,l9522,1728xe" fillcolor="#e7ebfb" stroked="f">
              <v:path arrowok="t"/>
            </v:shape>
          </v:group>
          <v:group id="_x0000_s9869" style="position:absolute;left:3048;top:1723;width:6476;height:2" coordorigin="3048,1723" coordsize="6476,2">
            <v:shape id="_x0000_s9870" style="position:absolute;left:3048;top:1723;width:6476;height:2" coordorigin="3048,1723" coordsize="6476,0" path="m3048,1723r6475,e" filled="f" strokecolor="#e6eafb" strokeweight=".58pt">
              <v:path arrowok="t"/>
            </v:shape>
          </v:group>
          <v:group id="_x0000_s9867" style="position:absolute;left:3047;top:658;width:36;height:1061" coordorigin="3047,658" coordsize="36,1061">
            <v:shape id="_x0000_s9868" style="position:absolute;left:3047;top:658;width:36;height:1061" coordorigin="3047,658" coordsize="36,1061" path="m3047,1718r36,l3083,658r-36,l3047,1718xe" fillcolor="#e6eafb" stroked="f">
              <v:path arrowok="t"/>
            </v:shape>
          </v:group>
          <v:group id="_x0000_s9865" style="position:absolute;left:9484;top:658;width:41;height:1061" coordorigin="9484,658" coordsize="41,1061">
            <v:shape id="_x0000_s9866" style="position:absolute;left:9484;top:658;width:41;height:1061" coordorigin="9484,658" coordsize="41,1061" path="m9484,1718r40,l9524,658r-40,l9484,1718xe" fillcolor="#e6eafb" stroked="f">
              <v:path arrowok="t"/>
            </v:shape>
          </v:group>
          <v:group id="_x0000_s9863" style="position:absolute;left:3082;top:1716;width:6404;height:2" coordorigin="3082,1716" coordsize="6404,2">
            <v:shape id="_x0000_s9864" style="position:absolute;left:3082;top:1716;width:6404;height:2" coordorigin="3082,1716" coordsize="6404,0" path="m3082,1716r6403,e" filled="f" strokecolor="#e5e9fb" strokeweight=".34pt">
              <v:path arrowok="t"/>
            </v:shape>
          </v:group>
          <v:group id="_x0000_s9861" style="position:absolute;left:3081;top:658;width:41;height:1056" coordorigin="3081,658" coordsize="41,1056">
            <v:shape id="_x0000_s9862" style="position:absolute;left:3081;top:658;width:41;height:1056" coordorigin="3081,658" coordsize="41,1056" path="m3081,1714r40,l3121,658r-40,l3081,1714xe" fillcolor="#e5e9fb" stroked="f">
              <v:path arrowok="t"/>
            </v:shape>
          </v:group>
          <v:group id="_x0000_s9859" style="position:absolute;left:9455;top:658;width:31;height:1056" coordorigin="9455,658" coordsize="31,1056">
            <v:shape id="_x0000_s9860" style="position:absolute;left:9455;top:658;width:31;height:1056" coordorigin="9455,658" coordsize="31,1056" path="m9455,1714r31,l9486,658r-31,l9455,1714xe" fillcolor="#e5e9fb" stroked="f">
              <v:path arrowok="t"/>
            </v:shape>
          </v:group>
          <v:group id="_x0000_s9857" style="position:absolute;left:3120;top:1709;width:6336;height:2" coordorigin="3120,1709" coordsize="6336,2">
            <v:shape id="_x0000_s9858" style="position:absolute;left:3120;top:1709;width:6336;height:2" coordorigin="3120,1709" coordsize="6336,0" path="m3120,1709r6336,e" filled="f" strokecolor="#e4e8fb" strokeweight=".58pt">
              <v:path arrowok="t"/>
            </v:shape>
          </v:group>
          <v:group id="_x0000_s9855" style="position:absolute;left:3119;top:658;width:36;height:1047" coordorigin="3119,658" coordsize="36,1047">
            <v:shape id="_x0000_s9856" style="position:absolute;left:3119;top:658;width:36;height:1047" coordorigin="3119,658" coordsize="36,1047" path="m3119,1704r36,l3155,658r-36,l3119,1704xe" fillcolor="#e4e8fb" stroked="f">
              <v:path arrowok="t"/>
            </v:shape>
          </v:group>
          <v:group id="_x0000_s9853" style="position:absolute;left:9417;top:658;width:41;height:1047" coordorigin="9417,658" coordsize="41,1047">
            <v:shape id="_x0000_s9854" style="position:absolute;left:9417;top:658;width:41;height:1047" coordorigin="9417,658" coordsize="41,1047" path="m9417,1704r40,l9457,658r-40,l9417,1704xe" fillcolor="#e4e8fb" stroked="f">
              <v:path arrowok="t"/>
            </v:shape>
          </v:group>
          <v:group id="_x0000_s9851" style="position:absolute;left:3154;top:1704;width:6264;height:2" coordorigin="3154,1704" coordsize="6264,2">
            <v:shape id="_x0000_s9852" style="position:absolute;left:3154;top:1704;width:6264;height:2" coordorigin="3154,1704" coordsize="6264,0" path="m3154,1704r6264,e" filled="f" strokecolor="#e3e7fb" strokeweight=".1pt">
              <v:path arrowok="t"/>
            </v:shape>
          </v:group>
          <v:group id="_x0000_s9849" style="position:absolute;left:3170;top:658;width:2;height:1047" coordorigin="3170,658" coordsize="2,1047">
            <v:shape id="_x0000_s9850" style="position:absolute;left:3170;top:658;width:2;height:1047" coordorigin="3170,658" coordsize="0,1047" path="m3170,658r,1046e" filled="f" strokecolor="#e3e7fb" strokeweight="1.78pt">
              <v:path arrowok="t"/>
            </v:shape>
          </v:group>
          <v:group id="_x0000_s9847" style="position:absolute;left:9383;top:658;width:36;height:1047" coordorigin="9383,658" coordsize="36,1047">
            <v:shape id="_x0000_s9848" style="position:absolute;left:9383;top:658;width:36;height:1047" coordorigin="9383,658" coordsize="36,1047" path="m9383,1704r36,l9419,658r-36,l9383,1704xe" fillcolor="#e3e7fb" stroked="f">
              <v:path arrowok="t"/>
            </v:shape>
          </v:group>
          <v:group id="_x0000_s9845" style="position:absolute;left:3187;top:1699;width:6197;height:2" coordorigin="3187,1699" coordsize="6197,2">
            <v:shape id="_x0000_s9846" style="position:absolute;left:3187;top:1699;width:6197;height:2" coordorigin="3187,1699" coordsize="6197,0" path="m3187,1699r6197,e" filled="f" strokecolor="#e2e7fb" strokeweight=".58pt">
              <v:path arrowok="t"/>
            </v:shape>
          </v:group>
          <v:group id="_x0000_s9843" style="position:absolute;left:3186;top:658;width:41;height:1037" coordorigin="3186,658" coordsize="41,1037">
            <v:shape id="_x0000_s9844" style="position:absolute;left:3186;top:658;width:41;height:1037" coordorigin="3186,658" coordsize="41,1037" path="m3186,1694r41,l3227,658r-41,l3186,1694xe" fillcolor="#e2e7fb" stroked="f">
              <v:path arrowok="t"/>
            </v:shape>
          </v:group>
          <v:group id="_x0000_s9841" style="position:absolute;left:9345;top:658;width:41;height:1037" coordorigin="9345,658" coordsize="41,1037">
            <v:shape id="_x0000_s9842" style="position:absolute;left:9345;top:658;width:41;height:1037" coordorigin="9345,658" coordsize="41,1037" path="m9345,1694r40,l9385,658r-40,l9345,1694xe" fillcolor="#e2e7fb" stroked="f">
              <v:path arrowok="t"/>
            </v:shape>
          </v:group>
          <v:group id="_x0000_s9839" style="position:absolute;left:3226;top:1692;width:6120;height:2" coordorigin="3226,1692" coordsize="6120,2">
            <v:shape id="_x0000_s9840" style="position:absolute;left:3226;top:1692;width:6120;height:2" coordorigin="3226,1692" coordsize="6120,0" path="m3226,1692r6120,e" filled="f" strokecolor="#e1e6fb" strokeweight=".34pt">
              <v:path arrowok="t"/>
            </v:shape>
          </v:group>
          <v:group id="_x0000_s9837" style="position:absolute;left:3225;top:658;width:36;height:1032" coordorigin="3225,658" coordsize="36,1032">
            <v:shape id="_x0000_s9838" style="position:absolute;left:3225;top:658;width:36;height:1032" coordorigin="3225,658" coordsize="36,1032" path="m3225,1690r35,l3260,658r-35,l3225,1690xe" fillcolor="#e1e6fb" stroked="f">
              <v:path arrowok="t"/>
            </v:shape>
          </v:group>
          <v:group id="_x0000_s9835" style="position:absolute;left:9329;top:658;width:2;height:1032" coordorigin="9329,658" coordsize="2,1032">
            <v:shape id="_x0000_s9836" style="position:absolute;left:9329;top:658;width:2;height:1032" coordorigin="9329,658" coordsize="0,1032" path="m9329,658r,1032e" filled="f" strokecolor="#e1e6fb" strokeweight="1.78pt">
              <v:path arrowok="t"/>
            </v:shape>
          </v:group>
          <v:group id="_x0000_s9833" style="position:absolute;left:3259;top:1687;width:6053;height:2" coordorigin="3259,1687" coordsize="6053,2">
            <v:shape id="_x0000_s9834" style="position:absolute;left:3259;top:1687;width:6053;height:2" coordorigin="3259,1687" coordsize="6053,0" path="m3259,1687r6053,e" filled="f" strokecolor="#dfe5fa" strokeweight=".34pt">
              <v:path arrowok="t"/>
            </v:shape>
          </v:group>
          <v:group id="_x0000_s9831" style="position:absolute;left:3258;top:658;width:41;height:1028" coordorigin="3258,658" coordsize="41,1028">
            <v:shape id="_x0000_s9832" style="position:absolute;left:3258;top:658;width:41;height:1028" coordorigin="3258,658" coordsize="41,1028" path="m3258,1685r41,l3299,658r-41,l3258,1685xe" fillcolor="#dfe5fa" stroked="f">
              <v:path arrowok="t"/>
            </v:shape>
          </v:group>
          <v:group id="_x0000_s9829" style="position:absolute;left:9277;top:658;width:36;height:1028" coordorigin="9277,658" coordsize="36,1028">
            <v:shape id="_x0000_s9830" style="position:absolute;left:9277;top:658;width:36;height:1028" coordorigin="9277,658" coordsize="36,1028" path="m9277,1685r36,l9313,658r-36,l9277,1685xe" fillcolor="#dfe5fa" stroked="f">
              <v:path arrowok="t"/>
            </v:shape>
          </v:group>
          <v:group id="_x0000_s9827" style="position:absolute;left:3298;top:1680;width:5981;height:2" coordorigin="3298,1680" coordsize="5981,2">
            <v:shape id="_x0000_s9828" style="position:absolute;left:3298;top:1680;width:5981;height:2" coordorigin="3298,1680" coordsize="5981,0" path="m3298,1680r5980,e" filled="f" strokecolor="#dee4fa" strokeweight=".58pt">
              <v:path arrowok="t"/>
            </v:shape>
          </v:group>
          <v:group id="_x0000_s9825" style="position:absolute;left:3297;top:658;width:36;height:1018" coordorigin="3297,658" coordsize="36,1018">
            <v:shape id="_x0000_s9826" style="position:absolute;left:3297;top:658;width:36;height:1018" coordorigin="3297,658" coordsize="36,1018" path="m3297,1675r35,l3332,658r-35,l3297,1675xe" fillcolor="#dee4fa" stroked="f">
              <v:path arrowok="t"/>
            </v:shape>
          </v:group>
          <v:group id="_x0000_s9823" style="position:absolute;left:9239;top:658;width:41;height:1018" coordorigin="9239,658" coordsize="41,1018">
            <v:shape id="_x0000_s9824" style="position:absolute;left:9239;top:658;width:41;height:1018" coordorigin="9239,658" coordsize="41,1018" path="m9239,1675r40,l9279,658r-40,l9239,1675xe" fillcolor="#dee4fa" stroked="f">
              <v:path arrowok="t"/>
            </v:shape>
          </v:group>
          <v:group id="_x0000_s9821" style="position:absolute;left:3331;top:1673;width:5909;height:2" coordorigin="3331,1673" coordsize="5909,2">
            <v:shape id="_x0000_s9822" style="position:absolute;left:3331;top:1673;width:5909;height:2" coordorigin="3331,1673" coordsize="5909,0" path="m3331,1673r5909,e" filled="f" strokecolor="#dde3fa" strokeweight=".34pt">
              <v:path arrowok="t"/>
            </v:shape>
          </v:group>
          <v:group id="_x0000_s9819" style="position:absolute;left:3348;top:658;width:2;height:1013" coordorigin="3348,658" coordsize="2,1013">
            <v:shape id="_x0000_s9820" style="position:absolute;left:3348;top:658;width:2;height:1013" coordorigin="3348,658" coordsize="0,1013" path="m3348,658r,1012e" filled="f" strokecolor="#dde3fa" strokeweight="1.78pt">
              <v:path arrowok="t"/>
            </v:shape>
          </v:group>
          <v:group id="_x0000_s9817" style="position:absolute;left:9205;top:658;width:36;height:1013" coordorigin="9205,658" coordsize="36,1013">
            <v:shape id="_x0000_s9818" style="position:absolute;left:9205;top:658;width:36;height:1013" coordorigin="9205,658" coordsize="36,1013" path="m9205,1670r36,l9241,658r-36,l9205,1670xe" fillcolor="#dde3fa" stroked="f">
              <v:path arrowok="t"/>
            </v:shape>
          </v:group>
          <v:group id="_x0000_s9815" style="position:absolute;left:3365;top:1668;width:5842;height:2" coordorigin="3365,1668" coordsize="5842,2">
            <v:shape id="_x0000_s9816" style="position:absolute;left:3365;top:1668;width:5842;height:2" coordorigin="3365,1668" coordsize="5842,0" path="m3365,1668r5841,e" filled="f" strokecolor="#dbe2fa" strokeweight=".34pt">
              <v:path arrowok="t"/>
            </v:shape>
          </v:group>
          <v:group id="_x0000_s9813" style="position:absolute;left:3364;top:658;width:41;height:1008" coordorigin="3364,658" coordsize="41,1008">
            <v:shape id="_x0000_s9814" style="position:absolute;left:3364;top:658;width:41;height:1008" coordorigin="3364,658" coordsize="41,1008" path="m3364,1666r40,l3404,658r-40,l3364,1666xe" fillcolor="#dbe2fa" stroked="f">
              <v:path arrowok="t"/>
            </v:shape>
          </v:group>
          <v:group id="_x0000_s9811" style="position:absolute;left:9167;top:658;width:41;height:1008" coordorigin="9167,658" coordsize="41,1008">
            <v:shape id="_x0000_s9812" style="position:absolute;left:9167;top:658;width:41;height:1008" coordorigin="9167,658" coordsize="41,1008" path="m9167,1666r40,l9207,658r-40,l9167,1666xe" fillcolor="#dbe2fa" stroked="f">
              <v:path arrowok="t"/>
            </v:shape>
          </v:group>
          <v:group id="_x0000_s9809" style="position:absolute;left:3403;top:660;width:5765;height:2" coordorigin="3403,660" coordsize="5765,2">
            <v:shape id="_x0000_s9810" style="position:absolute;left:3403;top:660;width:5765;height:2" coordorigin="3403,660" coordsize="5765,0" path="m3403,660r5765,e" filled="f" strokecolor="#dae1fa" strokeweight=".12mm">
              <v:path arrowok="t"/>
            </v:shape>
          </v:group>
          <v:group id="_x0000_s9807" style="position:absolute;left:3403;top:1661;width:5765;height:2" coordorigin="3403,1661" coordsize="5765,2">
            <v:shape id="_x0000_s9808" style="position:absolute;left:3403;top:1661;width:5765;height:2" coordorigin="3403,1661" coordsize="5765,0" path="m3403,1661r5765,e" filled="f" strokecolor="#dae1fa" strokeweight=".58pt">
              <v:path arrowok="t"/>
            </v:shape>
          </v:group>
          <v:group id="_x0000_s9805" style="position:absolute;left:3402;top:662;width:36;height:994" coordorigin="3402,662" coordsize="36,994">
            <v:shape id="_x0000_s9806" style="position:absolute;left:3402;top:662;width:36;height:994" coordorigin="3402,662" coordsize="36,994" path="m3402,1656r36,l3438,662r-36,l3402,1656xe" fillcolor="#dae1fa" stroked="f">
              <v:path arrowok="t"/>
            </v:shape>
          </v:group>
          <v:group id="_x0000_s9803" style="position:absolute;left:9133;top:662;width:36;height:994" coordorigin="9133,662" coordsize="36,994">
            <v:shape id="_x0000_s9804" style="position:absolute;left:9133;top:662;width:36;height:994" coordorigin="9133,662" coordsize="36,994" path="m9133,1656r36,l9169,662r-36,l9133,1656xe" fillcolor="#dae1fa" stroked="f">
              <v:path arrowok="t"/>
            </v:shape>
          </v:group>
          <v:group id="_x0000_s9801" style="position:absolute;left:3437;top:665;width:5698;height:2" coordorigin="3437,665" coordsize="5698,2">
            <v:shape id="_x0000_s9802" style="position:absolute;left:3437;top:665;width:5698;height:2" coordorigin="3437,665" coordsize="5698,0" path="m3437,665r5697,e" filled="f" strokecolor="#d9dffa" strokeweight=".34pt">
              <v:path arrowok="t"/>
            </v:shape>
          </v:group>
          <v:group id="_x0000_s9799" style="position:absolute;left:3437;top:1654;width:5698;height:2" coordorigin="3437,1654" coordsize="5698,2">
            <v:shape id="_x0000_s9800" style="position:absolute;left:3437;top:1654;width:5698;height:2" coordorigin="3437,1654" coordsize="5698,0" path="m3437,1654r5697,e" filled="f" strokecolor="#d9dffa" strokeweight=".34pt">
              <v:path arrowok="t"/>
            </v:shape>
          </v:group>
          <v:group id="_x0000_s9797" style="position:absolute;left:3436;top:667;width:41;height:984" coordorigin="3436,667" coordsize="41,984">
            <v:shape id="_x0000_s9798" style="position:absolute;left:3436;top:667;width:41;height:984" coordorigin="3436,667" coordsize="41,984" path="m3436,1651r40,l3476,667r-40,l3436,1651xe" fillcolor="#d9dffa" stroked="f">
              <v:path arrowok="t"/>
            </v:shape>
          </v:group>
          <v:group id="_x0000_s9795" style="position:absolute;left:9095;top:667;width:41;height:984" coordorigin="9095,667" coordsize="41,984">
            <v:shape id="_x0000_s9796" style="position:absolute;left:9095;top:667;width:41;height:984" coordorigin="9095,667" coordsize="41,984" path="m9095,1651r40,l9135,667r-40,l9095,1651xe" fillcolor="#d9dffa" stroked="f">
              <v:path arrowok="t"/>
            </v:shape>
          </v:group>
          <v:group id="_x0000_s9793" style="position:absolute;left:3475;top:670;width:5621;height:2" coordorigin="3475,670" coordsize="5621,2">
            <v:shape id="_x0000_s9794" style="position:absolute;left:3475;top:670;width:5621;height:2" coordorigin="3475,670" coordsize="5621,0" path="m3475,670r5621,e" filled="f" strokecolor="#d7def9" strokeweight=".34pt">
              <v:path arrowok="t"/>
            </v:shape>
          </v:group>
          <v:group id="_x0000_s9791" style="position:absolute;left:3475;top:1649;width:5621;height:2" coordorigin="3475,1649" coordsize="5621,2">
            <v:shape id="_x0000_s9792" style="position:absolute;left:3475;top:1649;width:5621;height:2" coordorigin="3475,1649" coordsize="5621,0" path="m3475,1649r5621,e" filled="f" strokecolor="#d7def9" strokeweight=".34pt">
              <v:path arrowok="t"/>
            </v:shape>
          </v:group>
          <v:group id="_x0000_s9789" style="position:absolute;left:3474;top:672;width:36;height:975" coordorigin="3474,672" coordsize="36,975">
            <v:shape id="_x0000_s9790" style="position:absolute;left:3474;top:672;width:36;height:975" coordorigin="3474,672" coordsize="36,975" path="m3474,1646r36,l3510,672r-36,l3474,1646xe" fillcolor="#d7def9" stroked="f">
              <v:path arrowok="t"/>
            </v:shape>
          </v:group>
          <v:group id="_x0000_s9787" style="position:absolute;left:9079;top:672;width:2;height:975" coordorigin="9079,672" coordsize="2,975">
            <v:shape id="_x0000_s9788" style="position:absolute;left:9079;top:672;width:2;height:975" coordorigin="9079,672" coordsize="0,975" path="m9079,672r,974e" filled="f" strokecolor="#d7def9" strokeweight="1.78pt">
              <v:path arrowok="t"/>
            </v:shape>
          </v:group>
          <v:group id="_x0000_s9785" style="position:absolute;left:3509;top:677;width:5554;height:2" coordorigin="3509,677" coordsize="5554,2">
            <v:shape id="_x0000_s9786" style="position:absolute;left:3509;top:677;width:5554;height:2" coordorigin="3509,677" coordsize="5554,0" path="m3509,677r5553,e" filled="f" strokecolor="#d6ddf9" strokeweight=".58pt">
              <v:path arrowok="t"/>
            </v:shape>
          </v:group>
          <v:group id="_x0000_s9783" style="position:absolute;left:3509;top:1642;width:5554;height:2" coordorigin="3509,1642" coordsize="5554,2">
            <v:shape id="_x0000_s9784" style="position:absolute;left:3509;top:1642;width:5554;height:2" coordorigin="3509,1642" coordsize="5554,0" path="m3509,1642r5553,e" filled="f" strokecolor="#d6ddf9" strokeweight=".58pt">
              <v:path arrowok="t"/>
            </v:shape>
          </v:group>
          <v:group id="_x0000_s9781" style="position:absolute;left:3526;top:682;width:2;height:956" coordorigin="3526,682" coordsize="2,956">
            <v:shape id="_x0000_s9782" style="position:absolute;left:3526;top:682;width:2;height:956" coordorigin="3526,682" coordsize="0,956" path="m3526,682r,955e" filled="f" strokecolor="#d6ddf9" strokeweight="1.78pt">
              <v:path arrowok="t"/>
            </v:shape>
          </v:group>
          <v:group id="_x0000_s9779" style="position:absolute;left:9028;top:682;width:36;height:956" coordorigin="9028,682" coordsize="36,956">
            <v:shape id="_x0000_s9780" style="position:absolute;left:9028;top:682;width:36;height:956" coordorigin="9028,682" coordsize="36,956" path="m9028,1637r35,l9063,682r-35,l9028,1637xe" fillcolor="#d6ddf9" stroked="f">
              <v:path arrowok="t"/>
            </v:shape>
          </v:group>
          <v:group id="_x0000_s9777" style="position:absolute;left:3542;top:684;width:5487;height:2" coordorigin="3542,684" coordsize="5487,2">
            <v:shape id="_x0000_s9778" style="position:absolute;left:3542;top:684;width:5487;height:2" coordorigin="3542,684" coordsize="5487,0" path="m3542,684r5487,e" filled="f" strokecolor="#d5dcf9" strokeweight=".34pt">
              <v:path arrowok="t"/>
            </v:shape>
          </v:group>
          <v:group id="_x0000_s9775" style="position:absolute;left:3542;top:1634;width:5487;height:2" coordorigin="3542,1634" coordsize="5487,2">
            <v:shape id="_x0000_s9776" style="position:absolute;left:3542;top:1634;width:5487;height:2" coordorigin="3542,1634" coordsize="5487,0" path="m3542,1634r5487,e" filled="f" strokecolor="#d5dcf9" strokeweight=".34pt">
              <v:path arrowok="t"/>
            </v:shape>
          </v:group>
          <v:group id="_x0000_s9773" style="position:absolute;left:3541;top:686;width:41;height:946" coordorigin="3541,686" coordsize="41,946">
            <v:shape id="_x0000_s9774" style="position:absolute;left:3541;top:686;width:41;height:946" coordorigin="3541,686" coordsize="41,946" path="m3541,1632r41,l3582,686r-41,l3541,1632xe" fillcolor="#d5dcf9" stroked="f">
              <v:path arrowok="t"/>
            </v:shape>
          </v:group>
          <v:group id="_x0000_s9771" style="position:absolute;left:8989;top:686;width:41;height:946" coordorigin="8989,686" coordsize="41,946">
            <v:shape id="_x0000_s9772" style="position:absolute;left:8989;top:686;width:41;height:946" coordorigin="8989,686" coordsize="41,946" path="m8989,1632r41,l9030,686r-41,l8989,1632xe" fillcolor="#d5dcf9" stroked="f">
              <v:path arrowok="t"/>
            </v:shape>
          </v:group>
          <v:group id="_x0000_s9769" style="position:absolute;left:3581;top:689;width:5410;height:2" coordorigin="3581,689" coordsize="5410,2">
            <v:shape id="_x0000_s9770" style="position:absolute;left:3581;top:689;width:5410;height:2" coordorigin="3581,689" coordsize="5410,0" path="m3581,689r5409,e" filled="f" strokecolor="#d3dbf9" strokeweight=".34pt">
              <v:path arrowok="t"/>
            </v:shape>
          </v:group>
          <v:group id="_x0000_s9767" style="position:absolute;left:3581;top:1630;width:5410;height:2" coordorigin="3581,1630" coordsize="5410,2">
            <v:shape id="_x0000_s9768" style="position:absolute;left:3581;top:1630;width:5410;height:2" coordorigin="3581,1630" coordsize="5410,0" path="m3581,1630r5409,e" filled="f" strokecolor="#d3dbf9" strokeweight=".34pt">
              <v:path arrowok="t"/>
            </v:shape>
          </v:group>
          <v:group id="_x0000_s9765" style="position:absolute;left:3580;top:691;width:36;height:936" coordorigin="3580,691" coordsize="36,936">
            <v:shape id="_x0000_s9766" style="position:absolute;left:3580;top:691;width:36;height:936" coordorigin="3580,691" coordsize="36,936" path="m3580,1627r35,l3615,691r-35,l3580,1627xe" fillcolor="#d3dbf9" stroked="f">
              <v:path arrowok="t"/>
            </v:shape>
          </v:group>
          <v:group id="_x0000_s9763" style="position:absolute;left:8956;top:691;width:36;height:936" coordorigin="8956,691" coordsize="36,936">
            <v:shape id="_x0000_s9764" style="position:absolute;left:8956;top:691;width:36;height:936" coordorigin="8956,691" coordsize="36,936" path="m8956,1627r35,l8991,691r-35,l8956,1627xe" fillcolor="#d3dbf9" stroked="f">
              <v:path arrowok="t"/>
            </v:shape>
          </v:group>
          <v:group id="_x0000_s9761" style="position:absolute;left:3614;top:694;width:5343;height:2" coordorigin="3614,694" coordsize="5343,2">
            <v:shape id="_x0000_s9762" style="position:absolute;left:3614;top:694;width:5343;height:2" coordorigin="3614,694" coordsize="5343,0" path="m3614,694r5343,e" filled="f" strokecolor="#d2daf9" strokeweight=".34pt">
              <v:path arrowok="t"/>
            </v:shape>
          </v:group>
          <v:group id="_x0000_s9759" style="position:absolute;left:3614;top:1625;width:5343;height:2" coordorigin="3614,1625" coordsize="5343,2">
            <v:shape id="_x0000_s9760" style="position:absolute;left:3614;top:1625;width:5343;height:2" coordorigin="3614,1625" coordsize="5343,0" path="m3614,1625r5343,e" filled="f" strokecolor="#d2daf9" strokeweight=".34pt">
              <v:path arrowok="t"/>
            </v:shape>
          </v:group>
          <v:group id="_x0000_s9757" style="position:absolute;left:3613;top:696;width:41;height:927" coordorigin="3613,696" coordsize="41,927">
            <v:shape id="_x0000_s9758" style="position:absolute;left:3613;top:696;width:41;height:927" coordorigin="3613,696" coordsize="41,927" path="m3613,1622r41,l3654,696r-41,l3613,1622xe" fillcolor="#d2daf9" stroked="f">
              <v:path arrowok="t"/>
            </v:shape>
          </v:group>
          <v:group id="_x0000_s9755" style="position:absolute;left:8917;top:696;width:41;height:927" coordorigin="8917,696" coordsize="41,927">
            <v:shape id="_x0000_s9756" style="position:absolute;left:8917;top:696;width:41;height:927" coordorigin="8917,696" coordsize="41,927" path="m8917,1622r41,l8958,696r-41,l8917,1622xe" fillcolor="#d2daf9" stroked="f">
              <v:path arrowok="t"/>
            </v:shape>
          </v:group>
          <v:group id="_x0000_s9753" style="position:absolute;left:3653;top:698;width:5266;height:2" coordorigin="3653,698" coordsize="5266,2">
            <v:shape id="_x0000_s9754" style="position:absolute;left:3653;top:698;width:5266;height:2" coordorigin="3653,698" coordsize="5266,0" path="m3653,698r5265,e" filled="f" strokecolor="#d0d9f9" strokeweight=".34pt">
              <v:path arrowok="t"/>
            </v:shape>
          </v:group>
          <v:group id="_x0000_s9751" style="position:absolute;left:3653;top:1618;width:5266;height:2" coordorigin="3653,1618" coordsize="5266,2">
            <v:shape id="_x0000_s9752" style="position:absolute;left:3653;top:1618;width:5266;height:2" coordorigin="3653,1618" coordsize="5266,0" path="m3653,1618r5265,e" filled="f" strokecolor="#d0d9f9" strokeweight=".58pt">
              <v:path arrowok="t"/>
            </v:shape>
          </v:group>
          <v:group id="_x0000_s9749" style="position:absolute;left:3652;top:701;width:36;height:912" coordorigin="3652,701" coordsize="36,912">
            <v:shape id="_x0000_s9750" style="position:absolute;left:3652;top:701;width:36;height:912" coordorigin="3652,701" coordsize="36,912" path="m3652,1613r35,l3687,701r-35,l3652,1613xe" fillcolor="#d0d9f9" stroked="f">
              <v:path arrowok="t"/>
            </v:shape>
          </v:group>
          <v:group id="_x0000_s9747" style="position:absolute;left:8902;top:701;width:2;height:912" coordorigin="8902,701" coordsize="2,912">
            <v:shape id="_x0000_s9748" style="position:absolute;left:8902;top:701;width:2;height:912" coordorigin="8902,701" coordsize="0,912" path="m8902,701r,912e" filled="f" strokecolor="#d0d9f9" strokeweight="1.78pt">
              <v:path arrowok="t"/>
            </v:shape>
          </v:group>
          <v:group id="_x0000_s9745" style="position:absolute;left:3686;top:706;width:5199;height:2" coordorigin="3686,706" coordsize="5199,2">
            <v:shape id="_x0000_s9746" style="position:absolute;left:3686;top:706;width:5199;height:2" coordorigin="3686,706" coordsize="5199,0" path="m3686,706r5199,e" filled="f" strokecolor="#cfd8f8" strokeweight=".58pt">
              <v:path arrowok="t"/>
            </v:shape>
          </v:group>
          <v:group id="_x0000_s9743" style="position:absolute;left:3686;top:1610;width:5199;height:2" coordorigin="3686,1610" coordsize="5199,2">
            <v:shape id="_x0000_s9744" style="position:absolute;left:3686;top:1610;width:5199;height:2" coordorigin="3686,1610" coordsize="5199,0" path="m3686,1610r5199,e" filled="f" strokecolor="#cfd8f8" strokeweight=".34pt">
              <v:path arrowok="t"/>
            </v:shape>
          </v:group>
          <v:group id="_x0000_s9741" style="position:absolute;left:3703;top:710;width:2;height:898" coordorigin="3703,710" coordsize="2,898">
            <v:shape id="_x0000_s9742" style="position:absolute;left:3703;top:710;width:2;height:898" coordorigin="3703,710" coordsize="0,898" path="m3703,710r,898e" filled="f" strokecolor="#cfd8f8" strokeweight="1.78pt">
              <v:path arrowok="t"/>
            </v:shape>
          </v:group>
          <v:group id="_x0000_s9739" style="position:absolute;left:8850;top:710;width:36;height:898" coordorigin="8850,710" coordsize="36,898">
            <v:shape id="_x0000_s9740" style="position:absolute;left:8850;top:710;width:36;height:898" coordorigin="8850,710" coordsize="36,898" path="m8850,1608r36,l8886,710r-36,l8850,1608xe" fillcolor="#cfd8f8" stroked="f">
              <v:path arrowok="t"/>
            </v:shape>
          </v:group>
          <v:group id="_x0000_s9737" style="position:absolute;left:3725;top:713;width:5127;height:2" coordorigin="3725,713" coordsize="5127,2">
            <v:shape id="_x0000_s9738" style="position:absolute;left:3725;top:713;width:5127;height:2" coordorigin="3725,713" coordsize="5127,0" path="m3725,713r5126,e" filled="f" strokecolor="#cdd6f8" strokeweight=".34pt">
              <v:path arrowok="t"/>
            </v:shape>
          </v:group>
          <v:group id="_x0000_s9735" style="position:absolute;left:3725;top:1603;width:5127;height:2" coordorigin="3725,1603" coordsize="5127,2">
            <v:shape id="_x0000_s9736" style="position:absolute;left:3725;top:1603;width:5127;height:2" coordorigin="3725,1603" coordsize="5127,0" path="m3725,1603r5126,e" filled="f" strokecolor="#cdd6f8" strokeweight=".58pt">
              <v:path arrowok="t"/>
            </v:shape>
          </v:group>
          <v:group id="_x0000_s9733" style="position:absolute;left:3719;top:715;width:41;height:884" coordorigin="3719,715" coordsize="41,884">
            <v:shape id="_x0000_s9734" style="position:absolute;left:3719;top:715;width:41;height:884" coordorigin="3719,715" coordsize="41,884" path="m3719,1598r40,l3759,715r-40,l3719,1598xe" fillcolor="#cdd6f8" stroked="f">
              <v:path arrowok="t"/>
            </v:shape>
          </v:group>
          <v:group id="_x0000_s9731" style="position:absolute;left:8812;top:715;width:41;height:884" coordorigin="8812,715" coordsize="41,884">
            <v:shape id="_x0000_s9732" style="position:absolute;left:8812;top:715;width:41;height:884" coordorigin="8812,715" coordsize="41,884" path="m8812,1598r40,l8852,715r-40,l8812,1598xe" fillcolor="#cdd6f8" stroked="f">
              <v:path arrowok="t"/>
            </v:shape>
          </v:group>
          <v:group id="_x0000_s9729" style="position:absolute;left:3758;top:720;width:5055;height:2" coordorigin="3758,720" coordsize="5055,2">
            <v:shape id="_x0000_s9730" style="position:absolute;left:3758;top:720;width:5055;height:2" coordorigin="3758,720" coordsize="5055,0" path="m3758,720r5055,e" filled="f" strokecolor="#ccd5f8" strokeweight=".58pt">
              <v:path arrowok="t"/>
            </v:shape>
          </v:group>
          <v:group id="_x0000_s9727" style="position:absolute;left:3758;top:1596;width:5055;height:2" coordorigin="3758,1596" coordsize="5055,2">
            <v:shape id="_x0000_s9728" style="position:absolute;left:3758;top:1596;width:5055;height:2" coordorigin="3758,1596" coordsize="5055,0" path="m3758,1596r5055,e" filled="f" strokecolor="#ccd5f8" strokeweight=".34pt">
              <v:path arrowok="t"/>
            </v:shape>
          </v:group>
          <v:group id="_x0000_s9725" style="position:absolute;left:3757;top:725;width:36;height:869" coordorigin="3757,725" coordsize="36,869">
            <v:shape id="_x0000_s9726" style="position:absolute;left:3757;top:725;width:36;height:869" coordorigin="3757,725" coordsize="36,869" path="m3757,1594r36,l3793,725r-36,l3757,1594xe" fillcolor="#ccd5f8" stroked="f">
              <v:path arrowok="t"/>
            </v:shape>
          </v:group>
          <v:group id="_x0000_s9723" style="position:absolute;left:8778;top:725;width:36;height:869" coordorigin="8778,725" coordsize="36,869">
            <v:shape id="_x0000_s9724" style="position:absolute;left:8778;top:725;width:36;height:869" coordorigin="8778,725" coordsize="36,869" path="m8778,1594r36,l8814,725r-36,l8778,1594xe" fillcolor="#ccd5f8" stroked="f">
              <v:path arrowok="t"/>
            </v:shape>
          </v:group>
          <v:group id="_x0000_s9721" style="position:absolute;left:3792;top:727;width:4988;height:2" coordorigin="3792,727" coordsize="4988,2">
            <v:shape id="_x0000_s9722" style="position:absolute;left:3792;top:727;width:4988;height:2" coordorigin="3792,727" coordsize="4988,0" path="m3792,727r4987,e" filled="f" strokecolor="#cad4f8" strokeweight=".34pt">
              <v:path arrowok="t"/>
            </v:shape>
          </v:group>
          <v:group id="_x0000_s9719" style="position:absolute;left:3792;top:1591;width:4988;height:2" coordorigin="3792,1591" coordsize="4988,2">
            <v:shape id="_x0000_s9720" style="position:absolute;left:3792;top:1591;width:4988;height:2" coordorigin="3792,1591" coordsize="4988,0" path="m3792,1591r4987,e" filled="f" strokecolor="#cad4f8" strokeweight=".34pt">
              <v:path arrowok="t"/>
            </v:shape>
          </v:group>
          <v:group id="_x0000_s9717" style="position:absolute;left:3791;top:730;width:41;height:860" coordorigin="3791,730" coordsize="41,860">
            <v:shape id="_x0000_s9718" style="position:absolute;left:3791;top:730;width:41;height:860" coordorigin="3791,730" coordsize="41,860" path="m3791,1589r40,l3831,730r-40,l3791,1589xe" fillcolor="#cad4f8" stroked="f">
              <v:path arrowok="t"/>
            </v:shape>
          </v:group>
          <v:group id="_x0000_s9715" style="position:absolute;left:8740;top:730;width:41;height:860" coordorigin="8740,730" coordsize="41,860">
            <v:shape id="_x0000_s9716" style="position:absolute;left:8740;top:730;width:41;height:860" coordorigin="8740,730" coordsize="41,860" path="m8740,1589r40,l8780,730r-40,l8740,1589xe" fillcolor="#cad4f8" stroked="f">
              <v:path arrowok="t"/>
            </v:shape>
          </v:group>
          <v:group id="_x0000_s9713" style="position:absolute;left:3830;top:732;width:4911;height:2" coordorigin="3830,732" coordsize="4911,2">
            <v:shape id="_x0000_s9714" style="position:absolute;left:3830;top:732;width:4911;height:2" coordorigin="3830,732" coordsize="4911,0" path="m3830,732r4911,e" filled="f" strokecolor="#c8d2f8" strokeweight=".34pt">
              <v:path arrowok="t"/>
            </v:shape>
          </v:group>
          <v:group id="_x0000_s9711" style="position:absolute;left:3830;top:1586;width:4911;height:2" coordorigin="3830,1586" coordsize="4911,2">
            <v:shape id="_x0000_s9712" style="position:absolute;left:3830;top:1586;width:4911;height:2" coordorigin="3830,1586" coordsize="4911,0" path="m3830,1586r4911,e" filled="f" strokecolor="#c8d2f8" strokeweight=".34pt">
              <v:path arrowok="t"/>
            </v:shape>
          </v:group>
          <v:group id="_x0000_s9709" style="position:absolute;left:3829;top:734;width:36;height:850" coordorigin="3829,734" coordsize="36,850">
            <v:shape id="_x0000_s9710" style="position:absolute;left:3829;top:734;width:36;height:850" coordorigin="3829,734" coordsize="36,850" path="m3829,1584r36,l3865,734r-36,l3829,1584xe" fillcolor="#c8d2f8" stroked="f">
              <v:path arrowok="t"/>
            </v:shape>
          </v:group>
          <v:group id="_x0000_s9707" style="position:absolute;left:8724;top:734;width:2;height:850" coordorigin="8724,734" coordsize="2,850">
            <v:shape id="_x0000_s9708" style="position:absolute;left:8724;top:734;width:2;height:850" coordorigin="8724,734" coordsize="0,850" path="m8724,734r,850e" filled="f" strokecolor="#c8d2f8" strokeweight="1.78pt">
              <v:path arrowok="t"/>
            </v:shape>
          </v:group>
          <v:group id="_x0000_s9705" style="position:absolute;left:3864;top:737;width:4844;height:2" coordorigin="3864,737" coordsize="4844,2">
            <v:shape id="_x0000_s9706" style="position:absolute;left:3864;top:737;width:4844;height:2" coordorigin="3864,737" coordsize="4844,0" path="m3864,737r4843,e" filled="f" strokecolor="#c7d1f8" strokeweight=".34pt">
              <v:path arrowok="t"/>
            </v:shape>
          </v:group>
          <v:group id="_x0000_s9703" style="position:absolute;left:3864;top:1582;width:4844;height:2" coordorigin="3864,1582" coordsize="4844,2">
            <v:shape id="_x0000_s9704" style="position:absolute;left:3864;top:1582;width:4844;height:2" coordorigin="3864,1582" coordsize="4844,0" path="m3864,1582r4843,e" filled="f" strokecolor="#c7d1f8" strokeweight=".34pt">
              <v:path arrowok="t"/>
            </v:shape>
          </v:group>
          <v:group id="_x0000_s9701" style="position:absolute;left:3881;top:739;width:2;height:836" coordorigin="3881,739" coordsize="2,836">
            <v:shape id="_x0000_s9702" style="position:absolute;left:3881;top:739;width:2;height:836" coordorigin="3881,739" coordsize="0,836" path="m3881,739r,835e" filled="f" strokecolor="#c7d1f8" strokeweight="1.78pt">
              <v:path arrowok="t"/>
            </v:shape>
          </v:group>
          <v:group id="_x0000_s9699" style="position:absolute;left:8673;top:739;width:36;height:840" coordorigin="8673,739" coordsize="36,840">
            <v:shape id="_x0000_s9700" style="position:absolute;left:8673;top:739;width:36;height:840" coordorigin="8673,739" coordsize="36,840" path="m8673,1579r35,l8708,739r-35,l8673,1579xe" fillcolor="#c7d1f8" stroked="f">
              <v:path arrowok="t"/>
            </v:shape>
          </v:group>
          <v:group id="_x0000_s9697" style="position:absolute;left:3898;top:742;width:4776;height:2" coordorigin="3898,742" coordsize="4776,2">
            <v:shape id="_x0000_s9698" style="position:absolute;left:3898;top:742;width:4776;height:2" coordorigin="3898,742" coordsize="4776,0" path="m3898,742r4776,e" filled="f" strokecolor="#c6d0f7" strokeweight=".34pt">
              <v:path arrowok="t"/>
            </v:shape>
          </v:group>
          <v:group id="_x0000_s9695" style="position:absolute;left:3898;top:1574;width:4776;height:2" coordorigin="3898,1574" coordsize="4776,2">
            <v:shape id="_x0000_s9696" style="position:absolute;left:3898;top:1574;width:4776;height:2" coordorigin="3898,1574" coordsize="4776,0" path="m3898,1574r4776,e" filled="f" strokecolor="#c6d0f7" strokeweight=".58pt">
              <v:path arrowok="t"/>
            </v:shape>
          </v:group>
          <v:group id="_x0000_s9693" style="position:absolute;left:3897;top:744;width:41;height:826" coordorigin="3897,744" coordsize="41,826">
            <v:shape id="_x0000_s9694" style="position:absolute;left:3897;top:744;width:41;height:826" coordorigin="3897,744" coordsize="41,826" path="m3897,1570r40,l3937,744r-40,l3897,1570xe" fillcolor="#c6d0f7" stroked="f">
              <v:path arrowok="t"/>
            </v:shape>
          </v:group>
          <v:group id="_x0000_s9691" style="position:absolute;left:8634;top:744;width:41;height:826" coordorigin="8634,744" coordsize="41,826">
            <v:shape id="_x0000_s9692" style="position:absolute;left:8634;top:744;width:41;height:826" coordorigin="8634,744" coordsize="41,826" path="m8634,1570r41,l8675,744r-41,l8634,1570xe" fillcolor="#c6d0f7" stroked="f">
              <v:path arrowok="t"/>
            </v:shape>
          </v:group>
          <v:group id="_x0000_s9689" style="position:absolute;left:3936;top:749;width:4700;height:2" coordorigin="3936,749" coordsize="4700,2">
            <v:shape id="_x0000_s9690" style="position:absolute;left:3936;top:749;width:4700;height:2" coordorigin="3936,749" coordsize="4700,0" path="m3936,749r4699,e" filled="f" strokecolor="#c4cff7" strokeweight=".58pt">
              <v:path arrowok="t"/>
            </v:shape>
          </v:group>
          <v:group id="_x0000_s9687" style="position:absolute;left:3936;top:1567;width:4700;height:2" coordorigin="3936,1567" coordsize="4700,2">
            <v:shape id="_x0000_s9688" style="position:absolute;left:3936;top:1567;width:4700;height:2" coordorigin="3936,1567" coordsize="4700,0" path="m3936,1567r4699,e" filled="f" strokecolor="#c4cff7" strokeweight=".34pt">
              <v:path arrowok="t"/>
            </v:shape>
          </v:group>
          <v:group id="_x0000_s9685" style="position:absolute;left:3935;top:754;width:36;height:812" coordorigin="3935,754" coordsize="36,812">
            <v:shape id="_x0000_s9686" style="position:absolute;left:3935;top:754;width:36;height:812" coordorigin="3935,754" coordsize="36,812" path="m3935,1565r36,l3971,754r-36,l3935,1565xe" fillcolor="#c4cff7" stroked="f">
              <v:path arrowok="t"/>
            </v:shape>
          </v:group>
          <v:group id="_x0000_s9683" style="position:absolute;left:8596;top:754;width:41;height:812" coordorigin="8596,754" coordsize="41,812">
            <v:shape id="_x0000_s9684" style="position:absolute;left:8596;top:754;width:41;height:812" coordorigin="8596,754" coordsize="41,812" path="m8596,1565r40,l8636,754r-40,l8596,1565xe" fillcolor="#c4cff7" stroked="f">
              <v:path arrowok="t"/>
            </v:shape>
          </v:group>
          <v:group id="_x0000_s9681" style="position:absolute;left:3970;top:756;width:4628;height:2" coordorigin="3970,756" coordsize="4628,2">
            <v:shape id="_x0000_s9682" style="position:absolute;left:3970;top:756;width:4628;height:2" coordorigin="3970,756" coordsize="4628,0" path="m3970,756r4627,e" filled="f" strokecolor="#c2cef7" strokeweight=".34pt">
              <v:path arrowok="t"/>
            </v:shape>
          </v:group>
          <v:group id="_x0000_s9679" style="position:absolute;left:3970;top:1560;width:4628;height:2" coordorigin="3970,1560" coordsize="4628,2">
            <v:shape id="_x0000_s9680" style="position:absolute;left:3970;top:1560;width:4628;height:2" coordorigin="3970,1560" coordsize="4628,0" path="m3970,1560r4627,e" filled="f" strokecolor="#c2cef7" strokeweight=".58pt">
              <v:path arrowok="t"/>
            </v:shape>
          </v:group>
          <v:group id="_x0000_s9677" style="position:absolute;left:3969;top:758;width:41;height:797" coordorigin="3969,758" coordsize="41,797">
            <v:shape id="_x0000_s9678" style="position:absolute;left:3969;top:758;width:41;height:797" coordorigin="3969,758" coordsize="41,797" path="m3969,1555r40,l4009,758r-40,l3969,1555xe" fillcolor="#c2cef7" stroked="f">
              <v:path arrowok="t"/>
            </v:shape>
          </v:group>
          <v:group id="_x0000_s9675" style="position:absolute;left:8580;top:758;width:2;height:797" coordorigin="8580,758" coordsize="2,797">
            <v:shape id="_x0000_s9676" style="position:absolute;left:8580;top:758;width:2;height:797" coordorigin="8580,758" coordsize="0,797" path="m8580,758r,797e" filled="f" strokecolor="#c2cef7" strokeweight="1.78pt">
              <v:path arrowok="t"/>
            </v:shape>
          </v:group>
          <v:group id="_x0000_s9673" style="position:absolute;left:4008;top:763;width:4556;height:2" coordorigin="4008,763" coordsize="4556,2">
            <v:shape id="_x0000_s9674" style="position:absolute;left:4008;top:763;width:4556;height:2" coordorigin="4008,763" coordsize="4556,0" path="m4008,763r4555,e" filled="f" strokecolor="#c1ccf7" strokeweight=".58pt">
              <v:path arrowok="t"/>
            </v:shape>
          </v:group>
          <v:group id="_x0000_s9671" style="position:absolute;left:4008;top:1553;width:4556;height:2" coordorigin="4008,1553" coordsize="4556,2">
            <v:shape id="_x0000_s9672" style="position:absolute;left:4008;top:1553;width:4556;height:2" coordorigin="4008,1553" coordsize="4556,0" path="m4008,1553r4555,e" filled="f" strokecolor="#c1ccf7" strokeweight=".34pt">
              <v:path arrowok="t"/>
            </v:shape>
          </v:group>
          <v:group id="_x0000_s9669" style="position:absolute;left:4007;top:763;width:36;height:788" coordorigin="4007,763" coordsize="36,788">
            <v:shape id="_x0000_s9670" style="position:absolute;left:4007;top:763;width:36;height:788" coordorigin="4007,763" coordsize="36,788" path="m4007,1550r36,l4043,763r-36,l4007,1550xe" fillcolor="#c1ccf7" stroked="f">
              <v:path arrowok="t"/>
            </v:shape>
          </v:group>
          <v:group id="_x0000_s9667" style="position:absolute;left:8529;top:768;width:36;height:783" coordorigin="8529,768" coordsize="36,783">
            <v:shape id="_x0000_s9668" style="position:absolute;left:8529;top:768;width:36;height:783" coordorigin="8529,768" coordsize="36,783" path="m8529,1550r35,l8564,768r-35,l8529,1550xe" fillcolor="#c1ccf7" stroked="f">
              <v:path arrowok="t"/>
            </v:shape>
          </v:group>
          <v:group id="_x0000_s9665" style="position:absolute;left:4042;top:770;width:4488;height:2" coordorigin="4042,770" coordsize="4488,2">
            <v:shape id="_x0000_s9666" style="position:absolute;left:4042;top:770;width:4488;height:2" coordorigin="4042,770" coordsize="4488,0" path="m4042,770r4488,e" filled="f" strokecolor="#bfcbf7" strokeweight=".34pt">
              <v:path arrowok="t"/>
            </v:shape>
          </v:group>
          <v:group id="_x0000_s9663" style="position:absolute;left:4042;top:1548;width:4488;height:2" coordorigin="4042,1548" coordsize="4488,2">
            <v:shape id="_x0000_s9664" style="position:absolute;left:4042;top:1548;width:4488;height:2" coordorigin="4042,1548" coordsize="4488,0" path="m4042,1548r4488,e" filled="f" strokecolor="#bfcbf7" strokeweight=".34pt">
              <v:path arrowok="t"/>
            </v:shape>
          </v:group>
          <v:group id="_x0000_s9661" style="position:absolute;left:4041;top:773;width:41;height:773" coordorigin="4041,773" coordsize="41,773">
            <v:shape id="_x0000_s9662" style="position:absolute;left:4041;top:773;width:41;height:773" coordorigin="4041,773" coordsize="41,773" path="m4041,1546r40,l4081,773r-40,l4041,1546xe" fillcolor="#bfcbf7" stroked="f">
              <v:path arrowok="t"/>
            </v:shape>
          </v:group>
          <v:group id="_x0000_s9659" style="position:absolute;left:8490;top:773;width:41;height:773" coordorigin="8490,773" coordsize="41,773">
            <v:shape id="_x0000_s9660" style="position:absolute;left:8490;top:773;width:41;height:773" coordorigin="8490,773" coordsize="41,773" path="m8490,1546r41,l8531,773r-41,l8490,1546xe" fillcolor="#bfcbf7" stroked="f">
              <v:path arrowok="t"/>
            </v:shape>
          </v:group>
          <v:group id="_x0000_s9657" style="position:absolute;left:4080;top:775;width:4412;height:2" coordorigin="4080,775" coordsize="4412,2">
            <v:shape id="_x0000_s9658" style="position:absolute;left:4080;top:775;width:4412;height:2" coordorigin="4080,775" coordsize="4412,0" path="m4080,775r4411,e" filled="f" strokecolor="#bdcaf7" strokeweight=".34pt">
              <v:path arrowok="t"/>
            </v:shape>
          </v:group>
          <v:group id="_x0000_s9655" style="position:absolute;left:4080;top:1543;width:4412;height:2" coordorigin="4080,1543" coordsize="4412,2">
            <v:shape id="_x0000_s9656" style="position:absolute;left:4080;top:1543;width:4412;height:2" coordorigin="4080,1543" coordsize="4412,0" path="m4080,1543r4411,e" filled="f" strokecolor="#bdcaf7" strokeweight=".34pt">
              <v:path arrowok="t"/>
            </v:shape>
          </v:group>
          <v:group id="_x0000_s9653" style="position:absolute;left:4079;top:778;width:36;height:764" coordorigin="4079,778" coordsize="36,764">
            <v:shape id="_x0000_s9654" style="position:absolute;left:4079;top:778;width:36;height:764" coordorigin="4079,778" coordsize="36,764" path="m4079,1541r36,l4115,778r-36,l4079,1541xe" fillcolor="#bdcaf7" stroked="f">
              <v:path arrowok="t"/>
            </v:shape>
          </v:group>
          <v:group id="_x0000_s9651" style="position:absolute;left:8457;top:778;width:36;height:764" coordorigin="8457,778" coordsize="36,764">
            <v:shape id="_x0000_s9652" style="position:absolute;left:8457;top:778;width:36;height:764" coordorigin="8457,778" coordsize="36,764" path="m8457,1541r35,l8492,778r-35,l8457,1541xe" fillcolor="#bdcaf7" stroked="f">
              <v:path arrowok="t"/>
            </v:shape>
          </v:group>
          <v:group id="_x0000_s9649" style="position:absolute;left:4114;top:780;width:4344;height:2" coordorigin="4114,780" coordsize="4344,2">
            <v:shape id="_x0000_s9650" style="position:absolute;left:4114;top:780;width:4344;height:2" coordorigin="4114,780" coordsize="4344,0" path="m4114,780r4344,e" filled="f" strokecolor="#bcc8f6" strokeweight=".34pt">
              <v:path arrowok="t"/>
            </v:shape>
          </v:group>
          <v:group id="_x0000_s9647" style="position:absolute;left:4114;top:1536;width:4344;height:2" coordorigin="4114,1536" coordsize="4344,2">
            <v:shape id="_x0000_s9648" style="position:absolute;left:4114;top:1536;width:4344;height:2" coordorigin="4114,1536" coordsize="4344,0" path="m4114,1536r4344,e" filled="f" strokecolor="#bcc8f6" strokeweight=".58pt">
              <v:path arrowok="t"/>
            </v:shape>
          </v:group>
          <v:group id="_x0000_s9645" style="position:absolute;left:4130;top:782;width:2;height:749" coordorigin="4130,782" coordsize="2,749">
            <v:shape id="_x0000_s9646" style="position:absolute;left:4130;top:782;width:2;height:749" coordorigin="4130,782" coordsize="0,749" path="m4130,782r,749e" filled="f" strokecolor="#bcc8f6" strokeweight="1.78pt">
              <v:path arrowok="t"/>
            </v:shape>
          </v:group>
          <v:group id="_x0000_s9643" style="position:absolute;left:8418;top:782;width:41;height:749" coordorigin="8418,782" coordsize="41,749">
            <v:shape id="_x0000_s9644" style="position:absolute;left:8418;top:782;width:41;height:749" coordorigin="8418,782" coordsize="41,749" path="m8418,1531r41,l8459,782r-41,l8418,1531xe" fillcolor="#bcc8f6" stroked="f">
              <v:path arrowok="t"/>
            </v:shape>
          </v:group>
          <v:group id="_x0000_s9641" style="position:absolute;left:4147;top:787;width:4272;height:2" coordorigin="4147,787" coordsize="4272,2">
            <v:shape id="_x0000_s9642" style="position:absolute;left:4147;top:787;width:4272;height:2" coordorigin="4147,787" coordsize="4272,0" path="m4147,787r4272,e" filled="f" strokecolor="#bac7f6" strokeweight=".58pt">
              <v:path arrowok="t"/>
            </v:shape>
          </v:group>
          <v:group id="_x0000_s9639" style="position:absolute;left:4147;top:1529;width:4272;height:2" coordorigin="4147,1529" coordsize="4272,2">
            <v:shape id="_x0000_s9640" style="position:absolute;left:4147;top:1529;width:4272;height:2" coordorigin="4147,1529" coordsize="4272,0" path="m4147,1529r4272,e" filled="f" strokecolor="#bac7f6" strokeweight=".34pt">
              <v:path arrowok="t"/>
            </v:shape>
          </v:group>
          <v:group id="_x0000_s9637" style="position:absolute;left:4146;top:792;width:41;height:735" coordorigin="4146,792" coordsize="41,735">
            <v:shape id="_x0000_s9638" style="position:absolute;left:4146;top:792;width:41;height:735" coordorigin="4146,792" coordsize="41,735" path="m4146,1526r41,l4187,792r-41,l4146,1526xe" fillcolor="#bac7f6" stroked="f">
              <v:path arrowok="t"/>
            </v:shape>
          </v:group>
          <v:group id="_x0000_s9635" style="position:absolute;left:8402;top:792;width:2;height:735" coordorigin="8402,792" coordsize="2,735">
            <v:shape id="_x0000_s9636" style="position:absolute;left:8402;top:792;width:2;height:735" coordorigin="8402,792" coordsize="0,735" path="m8402,792r,734e" filled="f" strokecolor="#bac7f6" strokeweight="1.78pt">
              <v:path arrowok="t"/>
            </v:shape>
          </v:group>
          <v:group id="_x0000_s9633" style="position:absolute;left:4186;top:794;width:4200;height:2" coordorigin="4186,794" coordsize="4200,2">
            <v:shape id="_x0000_s9634" style="position:absolute;left:4186;top:794;width:4200;height:2" coordorigin="4186,794" coordsize="4200,0" path="m4186,794r4200,e" filled="f" strokecolor="#b8c6f6" strokeweight=".34pt">
              <v:path arrowok="t"/>
            </v:shape>
          </v:group>
          <v:group id="_x0000_s9631" style="position:absolute;left:4186;top:1524;width:4200;height:2" coordorigin="4186,1524" coordsize="4200,2">
            <v:shape id="_x0000_s9632" style="position:absolute;left:4186;top:1524;width:4200;height:2" coordorigin="4186,1524" coordsize="4200,0" path="m4186,1524r4200,e" filled="f" strokecolor="#b8c6f6" strokeweight=".34pt">
              <v:path arrowok="t"/>
            </v:shape>
          </v:group>
          <v:group id="_x0000_s9629" style="position:absolute;left:4185;top:797;width:36;height:720" coordorigin="4185,797" coordsize="36,720">
            <v:shape id="_x0000_s9630" style="position:absolute;left:4185;top:797;width:36;height:720" coordorigin="4185,797" coordsize="36,720" path="m4185,1517r35,l4220,797r-35,l4185,1517xe" fillcolor="#b8c6f6" stroked="f">
              <v:path arrowok="t"/>
            </v:shape>
          </v:group>
          <v:group id="_x0000_s9627" style="position:absolute;left:8351;top:797;width:36;height:725" coordorigin="8351,797" coordsize="36,725">
            <v:shape id="_x0000_s9628" style="position:absolute;left:8351;top:797;width:36;height:725" coordorigin="8351,797" coordsize="36,725" path="m8351,1522r36,l8387,797r-36,l8351,1522xe" fillcolor="#b8c6f6" stroked="f">
              <v:path arrowok="t"/>
            </v:shape>
          </v:group>
          <v:group id="_x0000_s9625" style="position:absolute;left:4219;top:799;width:4133;height:2" coordorigin="4219,799" coordsize="4133,2">
            <v:shape id="_x0000_s9626" style="position:absolute;left:4219;top:799;width:4133;height:2" coordorigin="4219,799" coordsize="4133,0" path="m4219,799r4133,e" filled="f" strokecolor="#b7c5f6" strokeweight=".34pt">
              <v:path arrowok="t"/>
            </v:shape>
          </v:group>
          <v:group id="_x0000_s9623" style="position:absolute;left:4219;top:1519;width:4133;height:2" coordorigin="4219,1519" coordsize="4133,2">
            <v:shape id="_x0000_s9624" style="position:absolute;left:4219;top:1519;width:4133;height:2" coordorigin="4219,1519" coordsize="4133,0" path="m4219,1519r4133,e" filled="f" strokecolor="#b7c5f6" strokeweight=".34pt">
              <v:path arrowok="t"/>
            </v:shape>
          </v:group>
          <v:group id="_x0000_s9621" style="position:absolute;left:4218;top:802;width:41;height:716" coordorigin="4218,802" coordsize="41,716">
            <v:shape id="_x0000_s9622" style="position:absolute;left:4218;top:802;width:41;height:716" coordorigin="4218,802" coordsize="41,716" path="m4218,1517r41,l4259,802r-41,l4218,1517xe" fillcolor="#b7c5f6" stroked="f">
              <v:path arrowok="t"/>
            </v:shape>
          </v:group>
          <v:group id="_x0000_s9619" style="position:absolute;left:8313;top:802;width:41;height:716" coordorigin="8313,802" coordsize="41,716">
            <v:shape id="_x0000_s9620" style="position:absolute;left:8313;top:802;width:41;height:716" coordorigin="8313,802" coordsize="41,716" path="m8313,1517r40,l8353,802r-40,l8313,1517xe" fillcolor="#b7c5f6" stroked="f">
              <v:path arrowok="t"/>
            </v:shape>
          </v:group>
          <v:group id="_x0000_s9617" style="position:absolute;left:4258;top:806;width:4056;height:2" coordorigin="4258,806" coordsize="4056,2">
            <v:shape id="_x0000_s9618" style="position:absolute;left:4258;top:806;width:4056;height:2" coordorigin="4258,806" coordsize="4056,0" path="m4258,806r4056,e" filled="f" strokecolor="#b6c4f6" strokeweight=".58pt">
              <v:path arrowok="t"/>
            </v:shape>
          </v:group>
          <v:group id="_x0000_s9615" style="position:absolute;left:4258;top:1512;width:4056;height:2" coordorigin="4258,1512" coordsize="4056,2">
            <v:shape id="_x0000_s9616" style="position:absolute;left:4258;top:1512;width:4056;height:2" coordorigin="4258,1512" coordsize="4056,0" path="m4258,1512r4056,e" filled="f" strokecolor="#b6c4f6" strokeweight=".58pt">
              <v:path arrowok="t"/>
            </v:shape>
          </v:group>
          <v:group id="_x0000_s9613" style="position:absolute;left:4257;top:811;width:36;height:696" coordorigin="4257,811" coordsize="36,696">
            <v:shape id="_x0000_s9614" style="position:absolute;left:4257;top:811;width:36;height:696" coordorigin="4257,811" coordsize="36,696" path="m4257,1507r35,l4292,811r-35,l4257,1507xe" fillcolor="#b6c4f6" stroked="f">
              <v:path arrowok="t"/>
            </v:shape>
          </v:group>
          <v:group id="_x0000_s9611" style="position:absolute;left:8279;top:811;width:36;height:696" coordorigin="8279,811" coordsize="36,696">
            <v:shape id="_x0000_s9612" style="position:absolute;left:8279;top:811;width:36;height:696" coordorigin="8279,811" coordsize="36,696" path="m8279,1507r36,l8315,811r-36,l8279,1507xe" fillcolor="#b6c4f6" stroked="f">
              <v:path arrowok="t"/>
            </v:shape>
          </v:group>
          <v:group id="_x0000_s9609" style="position:absolute;left:4291;top:814;width:3989;height:2" coordorigin="4291,814" coordsize="3989,2">
            <v:shape id="_x0000_s9610" style="position:absolute;left:4291;top:814;width:3989;height:2" coordorigin="4291,814" coordsize="3989,0" path="m4291,814r3989,e" filled="f" strokecolor="#b4c2f6" strokeweight=".34pt">
              <v:path arrowok="t"/>
            </v:shape>
          </v:group>
          <v:group id="_x0000_s9607" style="position:absolute;left:4291;top:1505;width:3989;height:2" coordorigin="4291,1505" coordsize="3989,2">
            <v:shape id="_x0000_s9608" style="position:absolute;left:4291;top:1505;width:3989;height:2" coordorigin="4291,1505" coordsize="3989,0" path="m4291,1505r3989,e" filled="f" strokecolor="#b4c2f6" strokeweight=".34pt">
              <v:path arrowok="t"/>
            </v:shape>
          </v:group>
          <v:group id="_x0000_s9605" style="position:absolute;left:4308;top:816;width:2;height:687" coordorigin="4308,816" coordsize="2,687">
            <v:shape id="_x0000_s9606" style="position:absolute;left:4308;top:816;width:2;height:687" coordorigin="4308,816" coordsize="0,687" path="m4308,816r,686e" filled="f" strokecolor="#b4c2f6" strokeweight="1.78pt">
              <v:path arrowok="t"/>
            </v:shape>
          </v:group>
          <v:group id="_x0000_s9603" style="position:absolute;left:8241;top:816;width:41;height:687" coordorigin="8241,816" coordsize="41,687">
            <v:shape id="_x0000_s9604" style="position:absolute;left:8241;top:816;width:41;height:687" coordorigin="8241,816" coordsize="41,687" path="m8241,1502r40,l8281,816r-40,l8241,1502xe" fillcolor="#b4c2f6" stroked="f">
              <v:path arrowok="t"/>
            </v:shape>
          </v:group>
          <v:group id="_x0000_s9601" style="position:absolute;left:4325;top:818;width:3917;height:2" coordorigin="4325,818" coordsize="3917,2">
            <v:shape id="_x0000_s9602" style="position:absolute;left:4325;top:818;width:3917;height:2" coordorigin="4325,818" coordsize="3917,0" path="m4325,818r3917,e" filled="f" strokecolor="#b2c1f5" strokeweight=".34pt">
              <v:path arrowok="t"/>
            </v:shape>
          </v:group>
          <v:group id="_x0000_s9599" style="position:absolute;left:4325;top:1498;width:3917;height:2" coordorigin="4325,1498" coordsize="3917,2">
            <v:shape id="_x0000_s9600" style="position:absolute;left:4325;top:1498;width:3917;height:2" coordorigin="4325,1498" coordsize="3917,0" path="m4325,1498r3917,e" filled="f" strokecolor="#b2c1f5" strokeweight=".58pt">
              <v:path arrowok="t"/>
            </v:shape>
          </v:group>
          <v:group id="_x0000_s9597" style="position:absolute;left:4342;top:821;width:2;height:672" coordorigin="4342,821" coordsize="2,672">
            <v:shape id="_x0000_s9598" style="position:absolute;left:4342;top:821;width:2;height:672" coordorigin="4342,821" coordsize="0,672" path="m4342,821r,672e" filled="f" strokecolor="#b2c1f5" strokeweight="1.78pt">
              <v:path arrowok="t"/>
            </v:shape>
          </v:group>
          <v:group id="_x0000_s9595" style="position:absolute;left:8225;top:821;width:2;height:672" coordorigin="8225,821" coordsize="2,672">
            <v:shape id="_x0000_s9596" style="position:absolute;left:8225;top:821;width:2;height:672" coordorigin="8225,821" coordsize="0,672" path="m8225,821r,672e" filled="f" strokecolor="#b2c1f5" strokeweight="1.78pt">
              <v:path arrowok="t"/>
            </v:shape>
          </v:group>
          <v:group id="_x0000_s9593" style="position:absolute;left:4363;top:823;width:3845;height:2" coordorigin="4363,823" coordsize="3845,2">
            <v:shape id="_x0000_s9594" style="position:absolute;left:4363;top:823;width:3845;height:2" coordorigin="4363,823" coordsize="3845,0" path="m4363,823r3845,e" filled="f" strokecolor="#b0c0f5" strokeweight=".34pt">
              <v:path arrowok="t"/>
            </v:shape>
          </v:group>
          <v:group id="_x0000_s9591" style="position:absolute;left:4363;top:1490;width:3845;height:2" coordorigin="4363,1490" coordsize="3845,2">
            <v:shape id="_x0000_s9592" style="position:absolute;left:4363;top:1490;width:3845;height:2" coordorigin="4363,1490" coordsize="3845,0" path="m4363,1490r3845,e" filled="f" strokecolor="#b0c0f5" strokeweight=".34pt">
              <v:path arrowok="t"/>
            </v:shape>
          </v:group>
          <v:group id="_x0000_s9589" style="position:absolute;left:4357;top:826;width:41;height:663" coordorigin="4357,826" coordsize="41,663">
            <v:shape id="_x0000_s9590" style="position:absolute;left:4357;top:826;width:41;height:663" coordorigin="4357,826" coordsize="41,663" path="m4357,1488r41,l4398,826r-41,l4357,1488xe" fillcolor="#b0c0f5" stroked="f">
              <v:path arrowok="t"/>
            </v:shape>
          </v:group>
          <v:group id="_x0000_s9587" style="position:absolute;left:8173;top:826;width:36;height:663" coordorigin="8173,826" coordsize="36,663">
            <v:shape id="_x0000_s9588" style="position:absolute;left:8173;top:826;width:36;height:663" coordorigin="8173,826" coordsize="36,663" path="m8173,1488r36,l8209,826r-36,l8173,1488xe" fillcolor="#b0c0f5" stroked="f">
              <v:path arrowok="t"/>
            </v:shape>
          </v:group>
          <v:group id="_x0000_s9585" style="position:absolute;left:4397;top:830;width:3778;height:2" coordorigin="4397,830" coordsize="3778,2">
            <v:shape id="_x0000_s9586" style="position:absolute;left:4397;top:830;width:3778;height:2" coordorigin="4397,830" coordsize="3778,0" path="m4397,830r3777,e" filled="f" strokecolor="#afbff5" strokeweight=".58pt">
              <v:path arrowok="t"/>
            </v:shape>
          </v:group>
          <v:group id="_x0000_s9583" style="position:absolute;left:4397;top:1486;width:3778;height:2" coordorigin="4397,1486" coordsize="3778,2">
            <v:shape id="_x0000_s9584" style="position:absolute;left:4397;top:1486;width:3778;height:2" coordorigin="4397,1486" coordsize="3778,0" path="m4397,1486r3777,e" filled="f" strokecolor="#afbff5" strokeweight=".34pt">
              <v:path arrowok="t"/>
            </v:shape>
          </v:group>
          <v:group id="_x0000_s9581" style="position:absolute;left:4396;top:835;width:41;height:648" coordorigin="4396,835" coordsize="41,648">
            <v:shape id="_x0000_s9582" style="position:absolute;left:4396;top:835;width:41;height:648" coordorigin="4396,835" coordsize="41,648" path="m4396,1483r40,l4436,835r-40,l4396,1483xe" fillcolor="#afbff5" stroked="f">
              <v:path arrowok="t"/>
            </v:shape>
          </v:group>
          <v:group id="_x0000_s9579" style="position:absolute;left:8135;top:835;width:41;height:648" coordorigin="8135,835" coordsize="41,648">
            <v:shape id="_x0000_s9580" style="position:absolute;left:8135;top:835;width:41;height:648" coordorigin="8135,835" coordsize="41,648" path="m8135,1483r40,l8175,835r-40,l8135,1483xe" fillcolor="#afbff5" stroked="f">
              <v:path arrowok="t"/>
            </v:shape>
          </v:group>
          <v:group id="_x0000_s9577" style="position:absolute;left:4435;top:838;width:3701;height:2" coordorigin="4435,838" coordsize="3701,2">
            <v:shape id="_x0000_s9578" style="position:absolute;left:4435;top:838;width:3701;height:2" coordorigin="4435,838" coordsize="3701,0" path="m4435,838r3701,e" filled="f" strokecolor="#adbdf5" strokeweight=".34pt">
              <v:path arrowok="t"/>
            </v:shape>
          </v:group>
          <v:group id="_x0000_s9575" style="position:absolute;left:4435;top:1481;width:3701;height:2" coordorigin="4435,1481" coordsize="3701,2">
            <v:shape id="_x0000_s9576" style="position:absolute;left:4435;top:1481;width:3701;height:2" coordorigin="4435,1481" coordsize="3701,0" path="m4435,1481r3701,e" filled="f" strokecolor="#adbdf5" strokeweight=".34pt">
              <v:path arrowok="t"/>
            </v:shape>
          </v:group>
          <v:group id="_x0000_s9573" style="position:absolute;left:4434;top:840;width:36;height:639" coordorigin="4434,840" coordsize="36,639">
            <v:shape id="_x0000_s9574" style="position:absolute;left:4434;top:840;width:36;height:639" coordorigin="4434,840" coordsize="36,639" path="m4434,1478r36,l4470,840r-36,l4434,1478xe" fillcolor="#adbdf5" stroked="f">
              <v:path arrowok="t"/>
            </v:shape>
          </v:group>
          <v:group id="_x0000_s9571" style="position:absolute;left:8097;top:840;width:41;height:639" coordorigin="8097,840" coordsize="41,639">
            <v:shape id="_x0000_s9572" style="position:absolute;left:8097;top:840;width:41;height:639" coordorigin="8097,840" coordsize="41,639" path="m8097,1478r40,l8137,840r-40,l8097,1478xe" fillcolor="#adbdf5" stroked="f">
              <v:path arrowok="t"/>
            </v:shape>
          </v:group>
          <v:group id="_x0000_s9569" style="position:absolute;left:4469;top:842;width:3629;height:2" coordorigin="4469,842" coordsize="3629,2">
            <v:shape id="_x0000_s9570" style="position:absolute;left:4469;top:842;width:3629;height:2" coordorigin="4469,842" coordsize="3629,0" path="m4469,842r3629,e" filled="f" strokecolor="#abbcf5" strokeweight=".34pt">
              <v:path arrowok="t"/>
            </v:shape>
          </v:group>
          <v:group id="_x0000_s9567" style="position:absolute;left:4469;top:1474;width:3629;height:2" coordorigin="4469,1474" coordsize="3629,2">
            <v:shape id="_x0000_s9568" style="position:absolute;left:4469;top:1474;width:3629;height:2" coordorigin="4469,1474" coordsize="3629,0" path="m4469,1474r3629,e" filled="f" strokecolor="#abbcf5" strokeweight=".58pt">
              <v:path arrowok="t"/>
            </v:shape>
          </v:group>
          <v:group id="_x0000_s9565" style="position:absolute;left:4486;top:845;width:2;height:624" coordorigin="4486,845" coordsize="2,624">
            <v:shape id="_x0000_s9566" style="position:absolute;left:4486;top:845;width:2;height:624" coordorigin="4486,845" coordsize="0,624" path="m4486,845r,624e" filled="f" strokecolor="#abbcf5" strokeweight="1.78pt">
              <v:path arrowok="t"/>
            </v:shape>
          </v:group>
          <v:group id="_x0000_s9563" style="position:absolute;left:8081;top:845;width:2;height:624" coordorigin="8081,845" coordsize="2,624">
            <v:shape id="_x0000_s9564" style="position:absolute;left:8081;top:845;width:2;height:624" coordorigin="8081,845" coordsize="0,624" path="m8081,845r,624e" filled="f" strokecolor="#abbcf5" strokeweight="1.78pt">
              <v:path arrowok="t"/>
            </v:shape>
          </v:group>
          <v:group id="_x0000_s9561" style="position:absolute;left:4507;top:847;width:3557;height:2" coordorigin="4507,847" coordsize="3557,2">
            <v:shape id="_x0000_s9562" style="position:absolute;left:4507;top:847;width:3557;height:2" coordorigin="4507,847" coordsize="3557,0" path="m4507,847r3557,e" filled="f" strokecolor="#aabbf5" strokeweight=".34pt">
              <v:path arrowok="t"/>
            </v:shape>
          </v:group>
          <v:group id="_x0000_s9559" style="position:absolute;left:4507;top:1466;width:3557;height:2" coordorigin="4507,1466" coordsize="3557,2">
            <v:shape id="_x0000_s9560" style="position:absolute;left:4507;top:1466;width:3557;height:2" coordorigin="4507,1466" coordsize="3557,0" path="m4507,1466r3557,e" filled="f" strokecolor="#aabbf5" strokeweight=".34pt">
              <v:path arrowok="t"/>
            </v:shape>
          </v:group>
          <v:group id="_x0000_s9557" style="position:absolute;left:4519;top:850;width:2;height:615" coordorigin="4519,850" coordsize="2,615">
            <v:shape id="_x0000_s9558" style="position:absolute;left:4519;top:850;width:2;height:615" coordorigin="4519,850" coordsize="0,615" path="m4519,850r,614e" filled="f" strokecolor="#aabbf5" strokeweight="1.78pt">
              <v:path arrowok="t"/>
            </v:shape>
          </v:group>
          <v:group id="_x0000_s9555" style="position:absolute;left:8029;top:850;width:36;height:615" coordorigin="8029,850" coordsize="36,615">
            <v:shape id="_x0000_s9556" style="position:absolute;left:8029;top:850;width:36;height:615" coordorigin="8029,850" coordsize="36,615" path="m8029,1464r36,l8065,850r-36,l8029,1464xe" fillcolor="#aabbf5" stroked="f">
              <v:path arrowok="t"/>
            </v:shape>
          </v:group>
          <v:group id="_x0000_s9553" style="position:absolute;left:4536;top:854;width:3495;height:2" coordorigin="4536,854" coordsize="3495,2">
            <v:shape id="_x0000_s9554" style="position:absolute;left:4536;top:854;width:3495;height:2" coordorigin="4536,854" coordsize="3495,0" path="m4536,854r3494,e" filled="f" strokecolor="#a8b9f4" strokeweight=".58pt">
              <v:path arrowok="t"/>
            </v:shape>
          </v:group>
          <v:group id="_x0000_s9551" style="position:absolute;left:4536;top:1462;width:3495;height:2" coordorigin="4536,1462" coordsize="3495,2">
            <v:shape id="_x0000_s9552" style="position:absolute;left:4536;top:1462;width:3495;height:2" coordorigin="4536,1462" coordsize="3495,0" path="m4536,1462r3494,e" filled="f" strokecolor="#a8b9f4" strokeweight=".34pt">
              <v:path arrowok="t"/>
            </v:shape>
          </v:group>
          <v:group id="_x0000_s9549" style="position:absolute;left:4535;top:859;width:41;height:600" coordorigin="4535,859" coordsize="41,600">
            <v:shape id="_x0000_s9550" style="position:absolute;left:4535;top:859;width:41;height:600" coordorigin="4535,859" coordsize="41,600" path="m4535,1459r40,l4575,859r-40,l4535,1459xe" fillcolor="#a8b9f4" stroked="f">
              <v:path arrowok="t"/>
            </v:shape>
          </v:group>
          <v:group id="_x0000_s9547" style="position:absolute;left:7991;top:859;width:41;height:600" coordorigin="7991,859" coordsize="41,600">
            <v:shape id="_x0000_s9548" style="position:absolute;left:7991;top:859;width:41;height:600" coordorigin="7991,859" coordsize="41,600" path="m7991,1459r40,l8031,859r-40,l7991,1459xe" fillcolor="#a8b9f4" stroked="f">
              <v:path arrowok="t"/>
            </v:shape>
          </v:group>
          <v:group id="_x0000_s9545" style="position:absolute;left:4574;top:862;width:3418;height:2" coordorigin="4574,862" coordsize="3418,2">
            <v:shape id="_x0000_s9546" style="position:absolute;left:4574;top:862;width:3418;height:2" coordorigin="4574,862" coordsize="3418,0" path="m4574,862r3418,e" filled="f" strokecolor="#a7b9f4" strokeweight=".34pt">
              <v:path arrowok="t"/>
            </v:shape>
          </v:group>
          <v:group id="_x0000_s9543" style="position:absolute;left:4574;top:1454;width:3418;height:2" coordorigin="4574,1454" coordsize="3418,2">
            <v:shape id="_x0000_s9544" style="position:absolute;left:4574;top:1454;width:3418;height:2" coordorigin="4574,1454" coordsize="3418,0" path="m4574,1454r3418,e" filled="f" strokecolor="#a7b9f4" strokeweight=".58pt">
              <v:path arrowok="t"/>
            </v:shape>
          </v:group>
          <v:group id="_x0000_s9541" style="position:absolute;left:4573;top:864;width:41;height:586" coordorigin="4573,864" coordsize="41,586">
            <v:shape id="_x0000_s9542" style="position:absolute;left:4573;top:864;width:41;height:586" coordorigin="4573,864" coordsize="41,586" path="m4573,1450r41,l4614,864r-41,l4573,1450xe" fillcolor="#a7b9f4" stroked="f">
              <v:path arrowok="t"/>
            </v:shape>
          </v:group>
          <v:group id="_x0000_s9539" style="position:absolute;left:7957;top:864;width:36;height:586" coordorigin="7957,864" coordsize="36,586">
            <v:shape id="_x0000_s9540" style="position:absolute;left:7957;top:864;width:36;height:586" coordorigin="7957,864" coordsize="36,586" path="m7957,1450r36,l7993,864r-36,l7957,1450xe" fillcolor="#a7b9f4" stroked="f">
              <v:path arrowok="t"/>
            </v:shape>
          </v:group>
          <v:group id="_x0000_s9537" style="position:absolute;left:4613;top:869;width:3346;height:2" coordorigin="4613,869" coordsize="3346,2">
            <v:shape id="_x0000_s9538" style="position:absolute;left:4613;top:869;width:3346;height:2" coordorigin="4613,869" coordsize="3346,0" path="m4613,869r3345,e" filled="f" strokecolor="#a6b8f4" strokeweight=".58pt">
              <v:path arrowok="t"/>
            </v:shape>
          </v:group>
          <v:group id="_x0000_s9535" style="position:absolute;left:4613;top:1447;width:3346;height:2" coordorigin="4613,1447" coordsize="3346,2">
            <v:shape id="_x0000_s9536" style="position:absolute;left:4613;top:1447;width:3346;height:2" coordorigin="4613,1447" coordsize="3346,0" path="m4613,1447r3345,e" filled="f" strokecolor="#a6b8f4" strokeweight=".34pt">
              <v:path arrowok="t"/>
            </v:shape>
          </v:group>
          <v:group id="_x0000_s9533" style="position:absolute;left:4612;top:874;width:36;height:572" coordorigin="4612,874" coordsize="36,572">
            <v:shape id="_x0000_s9534" style="position:absolute;left:4612;top:874;width:36;height:572" coordorigin="4612,874" coordsize="36,572" path="m4612,1445r35,l4647,874r-35,l4612,1445xe" fillcolor="#a6b8f4" stroked="f">
              <v:path arrowok="t"/>
            </v:shape>
          </v:group>
          <v:group id="_x0000_s9531" style="position:absolute;left:7919;top:874;width:41;height:572" coordorigin="7919,874" coordsize="41,572">
            <v:shape id="_x0000_s9532" style="position:absolute;left:7919;top:874;width:41;height:572" coordorigin="7919,874" coordsize="41,572" path="m7919,1445r40,l7959,874r-40,l7919,1445xe" fillcolor="#a6b8f4" stroked="f">
              <v:path arrowok="t"/>
            </v:shape>
          </v:group>
          <v:group id="_x0000_s9529" style="position:absolute;left:4646;top:876;width:3274;height:2" coordorigin="4646,876" coordsize="3274,2">
            <v:shape id="_x0000_s9530" style="position:absolute;left:4646;top:876;width:3274;height:2" coordorigin="4646,876" coordsize="3274,0" path="m4646,876r3274,e" filled="f" strokecolor="#a4b6f4" strokeweight=".34pt">
              <v:path arrowok="t"/>
            </v:shape>
          </v:group>
          <v:group id="_x0000_s9527" style="position:absolute;left:4646;top:1442;width:3274;height:2" coordorigin="4646,1442" coordsize="3274,2">
            <v:shape id="_x0000_s9528" style="position:absolute;left:4646;top:1442;width:3274;height:2" coordorigin="4646,1442" coordsize="3274,0" path="m4646,1442r3274,e" filled="f" strokecolor="#a4b6f4" strokeweight=".34pt">
              <v:path arrowok="t"/>
            </v:shape>
          </v:group>
          <v:group id="_x0000_s9525" style="position:absolute;left:4663;top:878;width:2;height:562" coordorigin="4663,878" coordsize="2,562">
            <v:shape id="_x0000_s9526" style="position:absolute;left:4663;top:878;width:2;height:562" coordorigin="4663,878" coordsize="0,562" path="m4663,878r,562e" filled="f" strokecolor="#a4b6f4" strokeweight="1.78pt">
              <v:path arrowok="t"/>
            </v:shape>
          </v:group>
          <v:group id="_x0000_s9523" style="position:absolute;left:7903;top:878;width:2;height:562" coordorigin="7903,878" coordsize="2,562">
            <v:shape id="_x0000_s9524" style="position:absolute;left:7903;top:878;width:2;height:562" coordorigin="7903,878" coordsize="0,562" path="m7903,878r,562e" filled="f" strokecolor="#a4b6f4" strokeweight="1.78pt">
              <v:path arrowok="t"/>
            </v:shape>
          </v:group>
          <v:group id="_x0000_s9521" style="position:absolute;left:4680;top:881;width:3207;height:2" coordorigin="4680,881" coordsize="3207,2">
            <v:shape id="_x0000_s9522" style="position:absolute;left:4680;top:881;width:3207;height:2" coordorigin="4680,881" coordsize="3207,0" path="m4680,881r3206,e" filled="f" strokecolor="#a2b5f4" strokeweight=".34pt">
              <v:path arrowok="t"/>
            </v:shape>
          </v:group>
          <v:group id="_x0000_s9519" style="position:absolute;left:4680;top:1438;width:3207;height:2" coordorigin="4680,1438" coordsize="3207,2">
            <v:shape id="_x0000_s9520" style="position:absolute;left:4680;top:1438;width:3207;height:2" coordorigin="4680,1438" coordsize="3207,0" path="m4680,1438r3206,e" filled="f" strokecolor="#a2b5f4" strokeweight=".34pt">
              <v:path arrowok="t"/>
            </v:shape>
          </v:group>
          <v:group id="_x0000_s9517" style="position:absolute;left:4697;top:883;width:2;height:552" coordorigin="4697,883" coordsize="2,552">
            <v:shape id="_x0000_s9518" style="position:absolute;left:4697;top:883;width:2;height:552" coordorigin="4697,883" coordsize="0,552" path="m4697,883r,552e" filled="f" strokecolor="#a2b5f4" strokeweight="1.78pt">
              <v:path arrowok="t"/>
            </v:shape>
          </v:group>
          <v:group id="_x0000_s9515" style="position:absolute;left:7852;top:883;width:36;height:552" coordorigin="7852,883" coordsize="36,552">
            <v:shape id="_x0000_s9516" style="position:absolute;left:7852;top:883;width:36;height:552" coordorigin="7852,883" coordsize="36,552" path="m7852,1435r35,l7887,883r-35,l7852,1435xe" fillcolor="#a2b5f4" stroked="f">
              <v:path arrowok="t"/>
            </v:shape>
          </v:group>
          <v:group id="_x0000_s9513" style="position:absolute;left:4714;top:886;width:3140;height:2" coordorigin="4714,886" coordsize="3140,2">
            <v:shape id="_x0000_s9514" style="position:absolute;left:4714;top:886;width:3140;height:2" coordorigin="4714,886" coordsize="3140,0" path="m4714,886r3139,e" filled="f" strokecolor="#a1b4f4" strokeweight=".34pt">
              <v:path arrowok="t"/>
            </v:shape>
          </v:group>
          <v:group id="_x0000_s9511" style="position:absolute;left:4714;top:1430;width:3140;height:2" coordorigin="4714,1430" coordsize="3140,2">
            <v:shape id="_x0000_s9512" style="position:absolute;left:4714;top:1430;width:3140;height:2" coordorigin="4714,1430" coordsize="3140,0" path="m4714,1430r3139,e" filled="f" strokecolor="#a1b4f4" strokeweight=".58pt">
              <v:path arrowok="t"/>
            </v:shape>
          </v:group>
          <v:group id="_x0000_s9509" style="position:absolute;left:4713;top:888;width:41;height:538" coordorigin="4713,888" coordsize="41,538">
            <v:shape id="_x0000_s9510" style="position:absolute;left:4713;top:888;width:41;height:538" coordorigin="4713,888" coordsize="41,538" path="m4713,1426r40,l4753,888r-40,l4713,1426xe" fillcolor="#a1b4f4" stroked="f">
              <v:path arrowok="t"/>
            </v:shape>
          </v:group>
          <v:group id="_x0000_s9507" style="position:absolute;left:7813;top:888;width:41;height:538" coordorigin="7813,888" coordsize="41,538">
            <v:shape id="_x0000_s9508" style="position:absolute;left:7813;top:888;width:41;height:538" coordorigin="7813,888" coordsize="41,538" path="m7813,1426r41,l7854,888r-41,l7813,1426xe" fillcolor="#a1b4f4" stroked="f">
              <v:path arrowok="t"/>
            </v:shape>
          </v:group>
          <v:group id="_x0000_s9505" style="position:absolute;left:4752;top:893;width:3063;height:2" coordorigin="4752,893" coordsize="3063,2">
            <v:shape id="_x0000_s9506" style="position:absolute;left:4752;top:893;width:3063;height:2" coordorigin="4752,893" coordsize="3063,0" path="m4752,893r3062,e" filled="f" strokecolor="#9fb3f4" strokeweight=".58pt">
              <v:path arrowok="t"/>
            </v:shape>
          </v:group>
          <v:group id="_x0000_s9503" style="position:absolute;left:4752;top:1423;width:3063;height:2" coordorigin="4752,1423" coordsize="3063,2">
            <v:shape id="_x0000_s9504" style="position:absolute;left:4752;top:1423;width:3063;height:2" coordorigin="4752,1423" coordsize="3063,0" path="m4752,1423r3062,e" filled="f" strokecolor="#9fb3f4" strokeweight=".34pt">
              <v:path arrowok="t"/>
            </v:shape>
          </v:group>
          <v:group id="_x0000_s9501" style="position:absolute;left:4751;top:898;width:41;height:524" coordorigin="4751,898" coordsize="41,524">
            <v:shape id="_x0000_s9502" style="position:absolute;left:4751;top:898;width:41;height:524" coordorigin="4751,898" coordsize="41,524" path="m4751,1421r40,l4791,898r-40,l4751,1421xe" fillcolor="#9fb3f4" stroked="f">
              <v:path arrowok="t"/>
            </v:shape>
          </v:group>
          <v:group id="_x0000_s9499" style="position:absolute;left:7780;top:898;width:36;height:524" coordorigin="7780,898" coordsize="36,524">
            <v:shape id="_x0000_s9500" style="position:absolute;left:7780;top:898;width:36;height:524" coordorigin="7780,898" coordsize="36,524" path="m7780,1421r35,l7815,898r-35,l7780,1421xe" fillcolor="#9fb3f4" stroked="f">
              <v:path arrowok="t"/>
            </v:shape>
          </v:group>
          <v:group id="_x0000_s9497" style="position:absolute;left:4790;top:900;width:2991;height:2" coordorigin="4790,900" coordsize="2991,2">
            <v:shape id="_x0000_s9498" style="position:absolute;left:4790;top:900;width:2991;height:2" coordorigin="4790,900" coordsize="2991,0" path="m4790,900r2991,e" filled="f" strokecolor="#9eb2f3" strokeweight=".34pt">
              <v:path arrowok="t"/>
            </v:shape>
          </v:group>
          <v:group id="_x0000_s9495" style="position:absolute;left:4790;top:1416;width:2991;height:2" coordorigin="4790,1416" coordsize="2991,2">
            <v:shape id="_x0000_s9496" style="position:absolute;left:4790;top:1416;width:2991;height:2" coordorigin="4790,1416" coordsize="2991,0" path="m4790,1416r2991,e" filled="f" strokecolor="#9eb2f3" strokeweight=".58pt">
              <v:path arrowok="t"/>
            </v:shape>
          </v:group>
          <v:group id="_x0000_s9493" style="position:absolute;left:4789;top:902;width:36;height:509" coordorigin="4789,902" coordsize="36,509">
            <v:shape id="_x0000_s9494" style="position:absolute;left:4789;top:902;width:36;height:509" coordorigin="4789,902" coordsize="36,509" path="m4789,1411r36,l4825,902r-36,l4789,1411xe" fillcolor="#9eb2f3" stroked="f">
              <v:path arrowok="t"/>
            </v:shape>
          </v:group>
          <v:group id="_x0000_s9491" style="position:absolute;left:7741;top:902;width:41;height:509" coordorigin="7741,902" coordsize="41,509">
            <v:shape id="_x0000_s9492" style="position:absolute;left:7741;top:902;width:41;height:509" coordorigin="7741,902" coordsize="41,509" path="m7741,1411r41,l7782,902r-41,l7741,1411xe" fillcolor="#9eb2f3" stroked="f">
              <v:path arrowok="t"/>
            </v:shape>
          </v:group>
          <v:group id="_x0000_s9489" style="position:absolute;left:4824;top:905;width:2919;height:2" coordorigin="4824,905" coordsize="2919,2">
            <v:shape id="_x0000_s9490" style="position:absolute;left:4824;top:905;width:2919;height:2" coordorigin="4824,905" coordsize="2919,0" path="m4824,905r2918,e" filled="f" strokecolor="#9cb0f3" strokeweight=".34pt">
              <v:path arrowok="t"/>
            </v:shape>
          </v:group>
          <v:group id="_x0000_s9487" style="position:absolute;left:4824;top:1409;width:2919;height:2" coordorigin="4824,1409" coordsize="2919,2">
            <v:shape id="_x0000_s9488" style="position:absolute;left:4824;top:1409;width:2919;height:2" coordorigin="4824,1409" coordsize="2919,0" path="m4824,1409r2918,e" filled="f" strokecolor="#9cb0f3" strokeweight=".34pt">
              <v:path arrowok="t"/>
            </v:shape>
          </v:group>
          <v:group id="_x0000_s9485" style="position:absolute;left:4841;top:907;width:2;height:500" coordorigin="4841,907" coordsize="2,500">
            <v:shape id="_x0000_s9486" style="position:absolute;left:4841;top:907;width:2;height:500" coordorigin="4841,907" coordsize="0,500" path="m4841,907r,499e" filled="f" strokecolor="#9cb0f3" strokeweight="1.78pt">
              <v:path arrowok="t"/>
            </v:shape>
          </v:group>
          <v:group id="_x0000_s9483" style="position:absolute;left:7726;top:907;width:2;height:500" coordorigin="7726,907" coordsize="2,500">
            <v:shape id="_x0000_s9484" style="position:absolute;left:7726;top:907;width:2;height:500" coordorigin="7726,907" coordsize="0,500" path="m7726,907r,499e" filled="f" strokecolor="#9cb0f3" strokeweight="1.78pt">
              <v:path arrowok="t"/>
            </v:shape>
          </v:group>
          <v:group id="_x0000_s9481" style="position:absolute;left:4858;top:912;width:2852;height:2" coordorigin="4858,912" coordsize="2852,2">
            <v:shape id="_x0000_s9482" style="position:absolute;left:4858;top:912;width:2852;height:2" coordorigin="4858,912" coordsize="2852,0" path="m4858,912r2851,e" filled="f" strokecolor="#9baff3" strokeweight=".58pt">
              <v:path arrowok="t"/>
            </v:shape>
          </v:group>
          <v:group id="_x0000_s9479" style="position:absolute;left:4858;top:1404;width:2852;height:2" coordorigin="4858,1404" coordsize="2852,2">
            <v:shape id="_x0000_s9480" style="position:absolute;left:4858;top:1404;width:2852;height:2" coordorigin="4858,1404" coordsize="2852,0" path="m4858,1404r2851,e" filled="f" strokecolor="#9baff3" strokeweight=".34pt">
              <v:path arrowok="t"/>
            </v:shape>
          </v:group>
          <v:group id="_x0000_s9477" style="position:absolute;left:4857;top:917;width:41;height:485" coordorigin="4857,917" coordsize="41,485">
            <v:shape id="_x0000_s9478" style="position:absolute;left:4857;top:917;width:41;height:485" coordorigin="4857,917" coordsize="41,485" path="m4857,1402r40,l4897,917r-40,l4857,1402xe" fillcolor="#9baff3" stroked="f">
              <v:path arrowok="t"/>
            </v:shape>
          </v:group>
          <v:group id="_x0000_s9475" style="position:absolute;left:7674;top:917;width:36;height:485" coordorigin="7674,917" coordsize="36,485">
            <v:shape id="_x0000_s9476" style="position:absolute;left:7674;top:917;width:36;height:485" coordorigin="7674,917" coordsize="36,485" path="m7674,1402r36,l7710,917r-36,l7674,1402xe" fillcolor="#9baff3" stroked="f">
              <v:path arrowok="t"/>
            </v:shape>
          </v:group>
          <v:group id="_x0000_s9473" style="position:absolute;left:4896;top:919;width:2780;height:2" coordorigin="4896,919" coordsize="2780,2">
            <v:shape id="_x0000_s9474" style="position:absolute;left:4896;top:919;width:2780;height:2" coordorigin="4896,919" coordsize="2780,0" path="m4896,919r2779,e" filled="f" strokecolor="#9aaff3" strokeweight=".34pt">
              <v:path arrowok="t"/>
            </v:shape>
          </v:group>
          <v:group id="_x0000_s9471" style="position:absolute;left:4896;top:1399;width:2780;height:2" coordorigin="4896,1399" coordsize="2780,2">
            <v:shape id="_x0000_s9472" style="position:absolute;left:4896;top:1399;width:2780;height:2" coordorigin="4896,1399" coordsize="2780,0" path="m4896,1399r2779,e" filled="f" strokecolor="#9aaff3" strokeweight=".34pt">
              <v:path arrowok="t"/>
            </v:shape>
          </v:group>
          <v:group id="_x0000_s9469" style="position:absolute;left:4895;top:922;width:36;height:476" coordorigin="4895,922" coordsize="36,476">
            <v:shape id="_x0000_s9470" style="position:absolute;left:4895;top:922;width:36;height:476" coordorigin="4895,922" coordsize="36,476" path="m4895,1397r36,l4931,922r-36,l4895,1397xe" fillcolor="#9aaff3" stroked="f">
              <v:path arrowok="t"/>
            </v:shape>
          </v:group>
          <v:group id="_x0000_s9467" style="position:absolute;left:7636;top:922;width:41;height:476" coordorigin="7636,922" coordsize="41,476">
            <v:shape id="_x0000_s9468" style="position:absolute;left:7636;top:922;width:41;height:476" coordorigin="7636,922" coordsize="41,476" path="m7636,1397r40,l7676,922r-40,l7636,1397xe" fillcolor="#9aaff3" stroked="f">
              <v:path arrowok="t"/>
            </v:shape>
          </v:group>
          <v:group id="_x0000_s9465" style="position:absolute;left:4930;top:924;width:2708;height:2" coordorigin="4930,924" coordsize="2708,2">
            <v:shape id="_x0000_s9466" style="position:absolute;left:4930;top:924;width:2708;height:2" coordorigin="4930,924" coordsize="2708,0" path="m4930,924r2707,e" filled="f" strokecolor="#98aef3" strokeweight=".34pt">
              <v:path arrowok="t"/>
            </v:shape>
          </v:group>
          <v:group id="_x0000_s9463" style="position:absolute;left:4930;top:1394;width:2708;height:2" coordorigin="4930,1394" coordsize="2708,2">
            <v:shape id="_x0000_s9464" style="position:absolute;left:4930;top:1394;width:2708;height:2" coordorigin="4930,1394" coordsize="2708,0" path="m4930,1394r2707,e" filled="f" strokecolor="#98aef3" strokeweight=".34pt">
              <v:path arrowok="t"/>
            </v:shape>
          </v:group>
          <v:group id="_x0000_s9461" style="position:absolute;left:4929;top:926;width:41;height:466" coordorigin="4929,926" coordsize="41,466">
            <v:shape id="_x0000_s9462" style="position:absolute;left:4929;top:926;width:41;height:466" coordorigin="4929,926" coordsize="41,466" path="m4929,1392r40,l4969,926r-40,l4929,1392xe" fillcolor="#98aef3" stroked="f">
              <v:path arrowok="t"/>
            </v:shape>
          </v:group>
          <v:group id="_x0000_s9459" style="position:absolute;left:7602;top:926;width:36;height:466" coordorigin="7602,926" coordsize="36,466">
            <v:shape id="_x0000_s9460" style="position:absolute;left:7602;top:926;width:36;height:466" coordorigin="7602,926" coordsize="36,466" path="m7602,1392r36,l7638,926r-36,l7602,1392xe" fillcolor="#98aef3" stroked="f">
              <v:path arrowok="t"/>
            </v:shape>
          </v:group>
          <v:group id="_x0000_s9457" style="position:absolute;left:4968;top:929;width:2636;height:2" coordorigin="4968,929" coordsize="2636,2">
            <v:shape id="_x0000_s9458" style="position:absolute;left:4968;top:929;width:2636;height:2" coordorigin="4968,929" coordsize="2636,0" path="m4968,929r2635,e" filled="f" strokecolor="#97adf3" strokeweight=".34pt">
              <v:path arrowok="t"/>
            </v:shape>
          </v:group>
          <v:group id="_x0000_s9455" style="position:absolute;left:4968;top:1387;width:2636;height:2" coordorigin="4968,1387" coordsize="2636,2">
            <v:shape id="_x0000_s9456" style="position:absolute;left:4968;top:1387;width:2636;height:2" coordorigin="4968,1387" coordsize="2636,0" path="m4968,1387r2635,e" filled="f" strokecolor="#97adf3" strokeweight=".58pt">
              <v:path arrowok="t"/>
            </v:shape>
          </v:group>
          <v:group id="_x0000_s9453" style="position:absolute;left:4967;top:931;width:36;height:452" coordorigin="4967,931" coordsize="36,452">
            <v:shape id="_x0000_s9454" style="position:absolute;left:4967;top:931;width:36;height:452" coordorigin="4967,931" coordsize="36,452" path="m4967,1382r36,l5003,931r-36,l4967,1382xe" fillcolor="#97adf3" stroked="f">
              <v:path arrowok="t"/>
            </v:shape>
          </v:group>
          <v:group id="_x0000_s9451" style="position:absolute;left:7564;top:931;width:41;height:452" coordorigin="7564,931" coordsize="41,452">
            <v:shape id="_x0000_s9452" style="position:absolute;left:7564;top:931;width:41;height:452" coordorigin="7564,931" coordsize="41,452" path="m7564,1382r40,l7604,931r-40,l7564,1382xe" fillcolor="#97adf3" stroked="f">
              <v:path arrowok="t"/>
            </v:shape>
          </v:group>
          <v:group id="_x0000_s9449" style="position:absolute;left:5002;top:936;width:2564;height:2" coordorigin="5002,936" coordsize="2564,2">
            <v:shape id="_x0000_s9450" style="position:absolute;left:5002;top:936;width:2564;height:2" coordorigin="5002,936" coordsize="2564,0" path="m5002,936r2563,e" filled="f" strokecolor="#95acf3" strokeweight=".58pt">
              <v:path arrowok="t"/>
            </v:shape>
          </v:group>
          <v:group id="_x0000_s9447" style="position:absolute;left:5002;top:1380;width:2564;height:2" coordorigin="5002,1380" coordsize="2564,2">
            <v:shape id="_x0000_s9448" style="position:absolute;left:5002;top:1380;width:2564;height:2" coordorigin="5002,1380" coordsize="2564,0" path="m5002,1380r2563,e" filled="f" strokecolor="#95acf3" strokeweight=".34pt">
              <v:path arrowok="t"/>
            </v:shape>
          </v:group>
          <v:group id="_x0000_s9445" style="position:absolute;left:5018;top:941;width:2;height:437" coordorigin="5018,941" coordsize="2,437">
            <v:shape id="_x0000_s9446" style="position:absolute;left:5018;top:941;width:2;height:437" coordorigin="5018,941" coordsize="0,437" path="m5018,941r,437e" filled="f" strokecolor="#95acf3" strokeweight="1.78pt">
              <v:path arrowok="t"/>
            </v:shape>
          </v:group>
          <v:group id="_x0000_s9443" style="position:absolute;left:7530;top:941;width:36;height:437" coordorigin="7530,941" coordsize="36,437">
            <v:shape id="_x0000_s9444" style="position:absolute;left:7530;top:941;width:36;height:437" coordorigin="7530,941" coordsize="36,437" path="m7530,1378r36,l7566,941r-36,l7530,1378xe" fillcolor="#95acf3" stroked="f">
              <v:path arrowok="t"/>
            </v:shape>
          </v:group>
          <v:group id="_x0000_s9441" style="position:absolute;left:5035;top:943;width:2496;height:2" coordorigin="5035,943" coordsize="2496,2">
            <v:shape id="_x0000_s9442" style="position:absolute;left:5035;top:943;width:2496;height:2" coordorigin="5035,943" coordsize="2496,0" path="m5035,943r2496,e" filled="f" strokecolor="#94abf3" strokeweight=".34pt">
              <v:path arrowok="t"/>
            </v:shape>
          </v:group>
          <v:group id="_x0000_s9439" style="position:absolute;left:5035;top:1373;width:2496;height:2" coordorigin="5035,1373" coordsize="2496,2">
            <v:shape id="_x0000_s9440" style="position:absolute;left:5035;top:1373;width:2496;height:2" coordorigin="5035,1373" coordsize="2496,0" path="m5035,1373r2496,e" filled="f" strokecolor="#94abf3" strokeweight=".58pt">
              <v:path arrowok="t"/>
            </v:shape>
          </v:group>
          <v:group id="_x0000_s9437" style="position:absolute;left:5034;top:946;width:41;height:423" coordorigin="5034,946" coordsize="41,423">
            <v:shape id="_x0000_s9438" style="position:absolute;left:5034;top:946;width:41;height:423" coordorigin="5034,946" coordsize="41,423" path="m5034,1368r41,l5075,946r-41,l5034,1368xe" fillcolor="#94abf3" stroked="f">
              <v:path arrowok="t"/>
            </v:shape>
          </v:group>
          <v:group id="_x0000_s9435" style="position:absolute;left:7492;top:946;width:41;height:423" coordorigin="7492,946" coordsize="41,423">
            <v:shape id="_x0000_s9436" style="position:absolute;left:7492;top:946;width:41;height:423" coordorigin="7492,946" coordsize="41,423" path="m7492,1368r40,l7532,946r-40,l7492,1368xe" fillcolor="#94abf3" stroked="f">
              <v:path arrowok="t"/>
            </v:shape>
          </v:group>
          <v:group id="_x0000_s9433" style="position:absolute;left:5074;top:948;width:2420;height:2" coordorigin="5074,948" coordsize="2420,2">
            <v:shape id="_x0000_s9434" style="position:absolute;left:5074;top:948;width:2420;height:2" coordorigin="5074,948" coordsize="2420,0" path="m5074,948r2419,e" filled="f" strokecolor="#93aaf3" strokeweight=".34pt">
              <v:path arrowok="t"/>
            </v:shape>
          </v:group>
          <v:group id="_x0000_s9431" style="position:absolute;left:5074;top:1366;width:2420;height:2" coordorigin="5074,1366" coordsize="2420,2">
            <v:shape id="_x0000_s9432" style="position:absolute;left:5074;top:1366;width:2420;height:2" coordorigin="5074,1366" coordsize="2420,0" path="m5074,1366r2419,e" filled="f" strokecolor="#93aaf3" strokeweight=".34pt">
              <v:path arrowok="t"/>
            </v:shape>
          </v:group>
          <v:group id="_x0000_s9429" style="position:absolute;left:5073;top:950;width:36;height:413" coordorigin="5073,950" coordsize="36,413">
            <v:shape id="_x0000_s9430" style="position:absolute;left:5073;top:950;width:36;height:413" coordorigin="5073,950" coordsize="36,413" path="m5073,1363r35,l5108,950r-35,l5073,1363xe" fillcolor="#93aaf3" stroked="f">
              <v:path arrowok="t"/>
            </v:shape>
          </v:group>
          <v:group id="_x0000_s9427" style="position:absolute;left:7476;top:950;width:2;height:413" coordorigin="7476,950" coordsize="2,413">
            <v:shape id="_x0000_s9428" style="position:absolute;left:7476;top:950;width:2;height:413" coordorigin="7476,950" coordsize="0,413" path="m7476,950r,413e" filled="f" strokecolor="#93aaf3" strokeweight="1.78pt">
              <v:path arrowok="t"/>
            </v:shape>
          </v:group>
          <v:group id="_x0000_s9425" style="position:absolute;left:5107;top:955;width:2352;height:2" coordorigin="5107,955" coordsize="2352,2">
            <v:shape id="_x0000_s9426" style="position:absolute;left:5107;top:955;width:2352;height:2" coordorigin="5107,955" coordsize="2352,0" path="m5107,955r2352,e" filled="f" strokecolor="#91a9f2" strokeweight=".58pt">
              <v:path arrowok="t"/>
            </v:shape>
          </v:group>
          <v:group id="_x0000_s9423" style="position:absolute;left:5107;top:1361;width:2352;height:2" coordorigin="5107,1361" coordsize="2352,2">
            <v:shape id="_x0000_s9424" style="position:absolute;left:5107;top:1361;width:2352;height:2" coordorigin="5107,1361" coordsize="2352,0" path="m5107,1361r2352,e" filled="f" strokecolor="#91a9f2" strokeweight=".34pt">
              <v:path arrowok="t"/>
            </v:shape>
          </v:group>
          <v:group id="_x0000_s9421" style="position:absolute;left:5106;top:960;width:41;height:399" coordorigin="5106,960" coordsize="41,399">
            <v:shape id="_x0000_s9422" style="position:absolute;left:5106;top:960;width:41;height:399" coordorigin="5106,960" coordsize="41,399" path="m5106,1358r41,l5147,960r-41,l5106,1358xe" fillcolor="#91a9f2" stroked="f">
              <v:path arrowok="t"/>
            </v:shape>
          </v:group>
          <v:group id="_x0000_s9419" style="position:absolute;left:7425;top:960;width:36;height:399" coordorigin="7425,960" coordsize="36,399">
            <v:shape id="_x0000_s9420" style="position:absolute;left:7425;top:960;width:36;height:399" coordorigin="7425,960" coordsize="36,399" path="m7425,1358r35,l7460,960r-35,l7425,1358xe" fillcolor="#91a9f2" stroked="f">
              <v:path arrowok="t"/>
            </v:shape>
          </v:group>
          <v:group id="_x0000_s9417" style="position:absolute;left:5146;top:962;width:2280;height:2" coordorigin="5146,962" coordsize="2280,2">
            <v:shape id="_x0000_s9418" style="position:absolute;left:5146;top:962;width:2280;height:2" coordorigin="5146,962" coordsize="2280,0" path="m5146,962r2280,e" filled="f" strokecolor="#90a8f2" strokeweight=".34pt">
              <v:path arrowok="t"/>
            </v:shape>
          </v:group>
          <v:group id="_x0000_s9415" style="position:absolute;left:5146;top:1356;width:2280;height:2" coordorigin="5146,1356" coordsize="2280,2">
            <v:shape id="_x0000_s9416" style="position:absolute;left:5146;top:1356;width:2280;height:2" coordorigin="5146,1356" coordsize="2280,0" path="m5146,1356r2280,e" filled="f" strokecolor="#90a8f2" strokeweight=".34pt">
              <v:path arrowok="t"/>
            </v:shape>
          </v:group>
          <v:group id="_x0000_s9413" style="position:absolute;left:5145;top:965;width:36;height:389" coordorigin="5145,965" coordsize="36,389">
            <v:shape id="_x0000_s9414" style="position:absolute;left:5145;top:965;width:36;height:389" coordorigin="5145,965" coordsize="36,389" path="m5145,1354r35,l5180,965r-35,l5145,1354xe" fillcolor="#90a8f2" stroked="f">
              <v:path arrowok="t"/>
            </v:shape>
          </v:group>
          <v:group id="_x0000_s9411" style="position:absolute;left:7386;top:965;width:41;height:389" coordorigin="7386,965" coordsize="41,389">
            <v:shape id="_x0000_s9412" style="position:absolute;left:7386;top:965;width:41;height:389" coordorigin="7386,965" coordsize="41,389" path="m7386,1354r41,l7427,965r-41,l7386,1354xe" fillcolor="#90a8f2" stroked="f">
              <v:path arrowok="t"/>
            </v:shape>
          </v:group>
          <v:group id="_x0000_s9409" style="position:absolute;left:5179;top:967;width:2208;height:2" coordorigin="5179,967" coordsize="2208,2">
            <v:shape id="_x0000_s9410" style="position:absolute;left:5179;top:967;width:2208;height:2" coordorigin="5179,967" coordsize="2208,0" path="m5179,967r2208,e" filled="f" strokecolor="#8fa7f2" strokeweight=".34pt">
              <v:path arrowok="t"/>
            </v:shape>
          </v:group>
          <v:group id="_x0000_s9407" style="position:absolute;left:5179;top:1349;width:2208;height:2" coordorigin="5179,1349" coordsize="2208,2">
            <v:shape id="_x0000_s9408" style="position:absolute;left:5179;top:1349;width:2208;height:2" coordorigin="5179,1349" coordsize="2208,0" path="m5179,1349r2208,e" filled="f" strokecolor="#8fa7f2" strokeweight=".58pt">
              <v:path arrowok="t"/>
            </v:shape>
          </v:group>
          <v:group id="_x0000_s9405" style="position:absolute;left:5196;top:970;width:2;height:375" coordorigin="5196,970" coordsize="2,375">
            <v:shape id="_x0000_s9406" style="position:absolute;left:5196;top:970;width:2;height:375" coordorigin="5196,970" coordsize="0,375" path="m5196,970r,374e" filled="f" strokecolor="#8fa7f2" strokeweight="1.78pt">
              <v:path arrowok="t"/>
            </v:shape>
          </v:group>
          <v:group id="_x0000_s9403" style="position:absolute;left:7353;top:970;width:36;height:375" coordorigin="7353,970" coordsize="36,375">
            <v:shape id="_x0000_s9404" style="position:absolute;left:7353;top:970;width:36;height:375" coordorigin="7353,970" coordsize="36,375" path="m7353,1344r35,l7388,970r-35,l7353,1344xe" fillcolor="#8fa7f2" stroked="f">
              <v:path arrowok="t"/>
            </v:shape>
          </v:group>
          <v:group id="_x0000_s9401" style="position:absolute;left:5213;top:974;width:2141;height:2" coordorigin="5213,974" coordsize="2141,2">
            <v:shape id="_x0000_s9402" style="position:absolute;left:5213;top:974;width:2141;height:2" coordorigin="5213,974" coordsize="2141,0" path="m5213,974r2141,e" filled="f" strokecolor="#8ea6f2" strokeweight=".58pt">
              <v:path arrowok="t"/>
            </v:shape>
          </v:group>
          <v:group id="_x0000_s9399" style="position:absolute;left:5213;top:1342;width:2141;height:2" coordorigin="5213,1342" coordsize="2141,2">
            <v:shape id="_x0000_s9400" style="position:absolute;left:5213;top:1342;width:2141;height:2" coordorigin="5213,1342" coordsize="2141,0" path="m5213,1342r2141,e" filled="f" strokecolor="#8ea6f2" strokeweight=".34pt">
              <v:path arrowok="t"/>
            </v:shape>
          </v:group>
          <v:group id="_x0000_s9397" style="position:absolute;left:5212;top:979;width:41;height:360" coordorigin="5212,979" coordsize="41,360">
            <v:shape id="_x0000_s9398" style="position:absolute;left:5212;top:979;width:41;height:360" coordorigin="5212,979" coordsize="41,360" path="m5212,1339r40,l5252,979r-40,l5212,1339xe" fillcolor="#8ea6f2" stroked="f">
              <v:path arrowok="t"/>
            </v:shape>
          </v:group>
          <v:group id="_x0000_s9395" style="position:absolute;left:7314;top:979;width:41;height:360" coordorigin="7314,979" coordsize="41,360">
            <v:shape id="_x0000_s9396" style="position:absolute;left:7314;top:979;width:41;height:360" coordorigin="7314,979" coordsize="41,360" path="m7314,1339r41,l7355,979r-41,l7314,1339xe" fillcolor="#8ea6f2" stroked="f">
              <v:path arrowok="t"/>
            </v:shape>
          </v:group>
          <v:group id="_x0000_s9393" style="position:absolute;left:5251;top:982;width:2064;height:2" coordorigin="5251,982" coordsize="2064,2">
            <v:shape id="_x0000_s9394" style="position:absolute;left:5251;top:982;width:2064;height:2" coordorigin="5251,982" coordsize="2064,0" path="m5251,982r2064,e" filled="f" strokecolor="#8da6f2" strokeweight=".34pt">
              <v:path arrowok="t"/>
            </v:shape>
          </v:group>
          <v:group id="_x0000_s9391" style="position:absolute;left:5251;top:1337;width:2064;height:2" coordorigin="5251,1337" coordsize="2064,2">
            <v:shape id="_x0000_s9392" style="position:absolute;left:5251;top:1337;width:2064;height:2" coordorigin="5251,1337" coordsize="2064,0" path="m5251,1337r2064,e" filled="f" strokecolor="#8da6f2" strokeweight=".34pt">
              <v:path arrowok="t"/>
            </v:shape>
          </v:group>
          <v:group id="_x0000_s9389" style="position:absolute;left:5250;top:984;width:41;height:351" coordorigin="5250,984" coordsize="41,351">
            <v:shape id="_x0000_s9390" style="position:absolute;left:5250;top:984;width:41;height:351" coordorigin="5250,984" coordsize="41,351" path="m5250,1334r41,l5291,984r-41,l5250,1334xe" fillcolor="#8da6f2" stroked="f">
              <v:path arrowok="t"/>
            </v:shape>
          </v:group>
          <v:group id="_x0000_s9387" style="position:absolute;left:7298;top:984;width:2;height:351" coordorigin="7298,984" coordsize="2,351">
            <v:shape id="_x0000_s9388" style="position:absolute;left:7298;top:984;width:2;height:351" coordorigin="7298,984" coordsize="0,351" path="m7298,984r,350e" filled="f" strokecolor="#8da6f2" strokeweight="1.78pt">
              <v:path arrowok="t"/>
            </v:shape>
          </v:group>
          <v:group id="_x0000_s9385" style="position:absolute;left:5290;top:986;width:1992;height:2" coordorigin="5290,986" coordsize="1992,2">
            <v:shape id="_x0000_s9386" style="position:absolute;left:5290;top:986;width:1992;height:2" coordorigin="5290,986" coordsize="1992,0" path="m5290,986r1992,e" filled="f" strokecolor="#8ca5f2" strokeweight=".34pt">
              <v:path arrowok="t"/>
            </v:shape>
          </v:group>
          <v:group id="_x0000_s9383" style="position:absolute;left:5290;top:1332;width:1992;height:2" coordorigin="5290,1332" coordsize="1992,2">
            <v:shape id="_x0000_s9384" style="position:absolute;left:5290;top:1332;width:1992;height:2" coordorigin="5290,1332" coordsize="1992,0" path="m5290,1332r1992,e" filled="f" strokecolor="#8ca5f2" strokeweight=".34pt">
              <v:path arrowok="t"/>
            </v:shape>
          </v:group>
          <v:group id="_x0000_s9381" style="position:absolute;left:5289;top:989;width:36;height:341" coordorigin="5289,989" coordsize="36,341">
            <v:shape id="_x0000_s9382" style="position:absolute;left:5289;top:989;width:36;height:341" coordorigin="5289,989" coordsize="36,341" path="m5289,1330r35,l5324,989r-35,l5289,1330xe" fillcolor="#8ca5f2" stroked="f">
              <v:path arrowok="t"/>
            </v:shape>
          </v:group>
          <v:group id="_x0000_s9379" style="position:absolute;left:7247;top:989;width:36;height:341" coordorigin="7247,989" coordsize="36,341">
            <v:shape id="_x0000_s9380" style="position:absolute;left:7247;top:989;width:36;height:341" coordorigin="7247,989" coordsize="36,341" path="m7247,1330r36,l7283,989r-36,l7247,1330xe" fillcolor="#8ca5f2" stroked="f">
              <v:path arrowok="t"/>
            </v:shape>
          </v:group>
          <v:group id="_x0000_s9377" style="position:absolute;left:5323;top:994;width:1925;height:2" coordorigin="5323,994" coordsize="1925,2">
            <v:shape id="_x0000_s9378" style="position:absolute;left:5323;top:994;width:1925;height:2" coordorigin="5323,994" coordsize="1925,0" path="m5323,994r1925,e" filled="f" strokecolor="#8ba4f2" strokeweight=".58pt">
              <v:path arrowok="t"/>
            </v:shape>
          </v:group>
          <v:group id="_x0000_s9375" style="position:absolute;left:5323;top:1325;width:1925;height:2" coordorigin="5323,1325" coordsize="1925,2">
            <v:shape id="_x0000_s9376" style="position:absolute;left:5323;top:1325;width:1925;height:2" coordorigin="5323,1325" coordsize="1925,0" path="m5323,1325r1925,e" filled="f" strokecolor="#8ba4f2" strokeweight=".58pt">
              <v:path arrowok="t"/>
            </v:shape>
          </v:group>
          <v:group id="_x0000_s9373" style="position:absolute;left:5340;top:998;width:2;height:322" coordorigin="5340,998" coordsize="2,322">
            <v:shape id="_x0000_s9374" style="position:absolute;left:5340;top:998;width:2;height:322" coordorigin="5340,998" coordsize="0,322" path="m5340,998r,322e" filled="f" strokecolor="#8ba4f2" strokeweight="1.78pt">
              <v:path arrowok="t"/>
            </v:shape>
          </v:group>
          <v:group id="_x0000_s9371" style="position:absolute;left:7209;top:998;width:41;height:322" coordorigin="7209,998" coordsize="41,322">
            <v:shape id="_x0000_s9372" style="position:absolute;left:7209;top:998;width:41;height:322" coordorigin="7209,998" coordsize="41,322" path="m7209,1320r40,l7249,998r-40,l7209,1320xe" fillcolor="#8ba4f2" stroked="f">
              <v:path arrowok="t"/>
            </v:shape>
          </v:group>
          <v:group id="_x0000_s9369" style="position:absolute;left:5357;top:1001;width:1853;height:2" coordorigin="5357,1001" coordsize="1853,2">
            <v:shape id="_x0000_s9370" style="position:absolute;left:5357;top:1001;width:1853;height:2" coordorigin="5357,1001" coordsize="1853,0" path="m5357,1001r1853,e" filled="f" strokecolor="#8aa3f2" strokeweight=".34pt">
              <v:path arrowok="t"/>
            </v:shape>
          </v:group>
          <v:group id="_x0000_s9367" style="position:absolute;left:5357;top:1318;width:1853;height:2" coordorigin="5357,1318" coordsize="1853,2">
            <v:shape id="_x0000_s9368" style="position:absolute;left:5357;top:1318;width:1853;height:2" coordorigin="5357,1318" coordsize="1853,0" path="m5357,1318r1853,e" filled="f" strokecolor="#8aa3f2" strokeweight=".34pt">
              <v:path arrowok="t"/>
            </v:shape>
          </v:group>
          <v:group id="_x0000_s9365" style="position:absolute;left:5356;top:1003;width:41;height:312" coordorigin="5356,1003" coordsize="41,312">
            <v:shape id="_x0000_s9366" style="position:absolute;left:5356;top:1003;width:41;height:312" coordorigin="5356,1003" coordsize="41,312" path="m5356,1315r40,l5396,1003r-40,l5356,1315xe" fillcolor="#8aa3f2" stroked="f">
              <v:path arrowok="t"/>
            </v:shape>
          </v:group>
          <v:group id="_x0000_s9363" style="position:absolute;left:7175;top:1003;width:36;height:312" coordorigin="7175,1003" coordsize="36,312">
            <v:shape id="_x0000_s9364" style="position:absolute;left:7175;top:1003;width:36;height:312" coordorigin="7175,1003" coordsize="36,312" path="m7175,1315r36,l7211,1003r-36,l7175,1315xe" fillcolor="#8aa3f2" stroked="f">
              <v:path arrowok="t"/>
            </v:shape>
          </v:group>
          <v:group id="_x0000_s9361" style="position:absolute;left:5395;top:1006;width:1781;height:2" coordorigin="5395,1006" coordsize="1781,2">
            <v:shape id="_x0000_s9362" style="position:absolute;left:5395;top:1006;width:1781;height:2" coordorigin="5395,1006" coordsize="1781,0" path="m5395,1006r1781,e" filled="f" strokecolor="#88a2f2" strokeweight=".34pt">
              <v:path arrowok="t"/>
            </v:shape>
          </v:group>
          <v:group id="_x0000_s9359" style="position:absolute;left:5395;top:1310;width:1781;height:2" coordorigin="5395,1310" coordsize="1781,2">
            <v:shape id="_x0000_s9360" style="position:absolute;left:5395;top:1310;width:1781;height:2" coordorigin="5395,1310" coordsize="1781,0" path="m5395,1310r1781,e" filled="f" strokecolor="#88a2f2" strokeweight=".58pt">
              <v:path arrowok="t"/>
            </v:shape>
          </v:group>
          <v:group id="_x0000_s9357" style="position:absolute;left:5394;top:1008;width:36;height:298" coordorigin="5394,1008" coordsize="36,298">
            <v:shape id="_x0000_s9358" style="position:absolute;left:5394;top:1008;width:36;height:298" coordorigin="5394,1008" coordsize="36,298" path="m5394,1306r36,l5430,1008r-36,l5394,1306xe" fillcolor="#88a2f2" stroked="f">
              <v:path arrowok="t"/>
            </v:shape>
          </v:group>
          <v:group id="_x0000_s9355" style="position:absolute;left:7137;top:1008;width:41;height:298" coordorigin="7137,1008" coordsize="41,298">
            <v:shape id="_x0000_s9356" style="position:absolute;left:7137;top:1008;width:41;height:298" coordorigin="7137,1008" coordsize="41,298" path="m7137,1306r40,l7177,1008r-40,l7137,1306xe" fillcolor="#88a2f2" stroked="f">
              <v:path arrowok="t"/>
            </v:shape>
          </v:group>
          <v:group id="_x0000_s9353" style="position:absolute;left:5429;top:1010;width:1709;height:2" coordorigin="5429,1010" coordsize="1709,2">
            <v:shape id="_x0000_s9354" style="position:absolute;left:5429;top:1010;width:1709;height:2" coordorigin="5429,1010" coordsize="1709,0" path="m5429,1010r1709,e" filled="f" strokecolor="#87a2f2" strokeweight=".34pt">
              <v:path arrowok="t"/>
            </v:shape>
          </v:group>
          <v:group id="_x0000_s9351" style="position:absolute;left:5429;top:1303;width:1709;height:2" coordorigin="5429,1303" coordsize="1709,2">
            <v:shape id="_x0000_s9352" style="position:absolute;left:5429;top:1303;width:1709;height:2" coordorigin="5429,1303" coordsize="1709,0" path="m5429,1303r1709,e" filled="f" strokecolor="#87a2f2" strokeweight=".34pt">
              <v:path arrowok="t"/>
            </v:shape>
          </v:group>
          <v:group id="_x0000_s9349" style="position:absolute;left:5428;top:1013;width:41;height:288" coordorigin="5428,1013" coordsize="41,288">
            <v:shape id="_x0000_s9350" style="position:absolute;left:5428;top:1013;width:41;height:288" coordorigin="5428,1013" coordsize="41,288" path="m5428,1301r40,l5468,1013r-40,l5428,1301xe" fillcolor="#87a2f2" stroked="f">
              <v:path arrowok="t"/>
            </v:shape>
          </v:group>
          <v:group id="_x0000_s9347" style="position:absolute;left:7121;top:1013;width:2;height:288" coordorigin="7121,1013" coordsize="2,288">
            <v:shape id="_x0000_s9348" style="position:absolute;left:7121;top:1013;width:2;height:288" coordorigin="7121,1013" coordsize="0,288" path="m7121,1013r,288e" filled="f" strokecolor="#87a2f2" strokeweight="1.78pt">
              <v:path arrowok="t"/>
            </v:shape>
          </v:group>
          <v:group id="_x0000_s9345" style="position:absolute;left:5467;top:1018;width:1637;height:2" coordorigin="5467,1018" coordsize="1637,2">
            <v:shape id="_x0000_s9346" style="position:absolute;left:5467;top:1018;width:1637;height:2" coordorigin="5467,1018" coordsize="1637,0" path="m5467,1018r1637,e" filled="f" strokecolor="#86a1f2" strokeweight=".58pt">
              <v:path arrowok="t"/>
            </v:shape>
          </v:group>
          <v:group id="_x0000_s9343" style="position:absolute;left:5467;top:1298;width:1637;height:2" coordorigin="5467,1298" coordsize="1637,2">
            <v:shape id="_x0000_s9344" style="position:absolute;left:5467;top:1298;width:1637;height:2" coordorigin="5467,1298" coordsize="1637,0" path="m5467,1298r1637,e" filled="f" strokecolor="#86a1f2" strokeweight=".34pt">
              <v:path arrowok="t"/>
            </v:shape>
          </v:group>
          <v:group id="_x0000_s9341" style="position:absolute;left:5466;top:1022;width:36;height:274" coordorigin="5466,1022" coordsize="36,274">
            <v:shape id="_x0000_s9342" style="position:absolute;left:5466;top:1022;width:36;height:274" coordorigin="5466,1022" coordsize="36,274" path="m5466,1296r36,l5502,1022r-36,l5466,1296xe" fillcolor="#86a1f2" stroked="f">
              <v:path arrowok="t"/>
            </v:shape>
          </v:group>
          <v:group id="_x0000_s9339" style="position:absolute;left:7069;top:1022;width:36;height:274" coordorigin="7069,1022" coordsize="36,274">
            <v:shape id="_x0000_s9340" style="position:absolute;left:7069;top:1022;width:36;height:274" coordorigin="7069,1022" coordsize="36,274" path="m7069,1296r36,l7105,1022r-36,l7069,1296xe" fillcolor="#86a1f2" stroked="f">
              <v:path arrowok="t"/>
            </v:shape>
          </v:group>
          <v:group id="_x0000_s9337" style="position:absolute;left:5501;top:1025;width:1570;height:2" coordorigin="5501,1025" coordsize="1570,2">
            <v:shape id="_x0000_s9338" style="position:absolute;left:5501;top:1025;width:1570;height:2" coordorigin="5501,1025" coordsize="1570,0" path="m5501,1025r1569,e" filled="f" strokecolor="#85a0f1" strokeweight=".34pt">
              <v:path arrowok="t"/>
            </v:shape>
          </v:group>
          <v:group id="_x0000_s9335" style="position:absolute;left:5501;top:1294;width:1570;height:2" coordorigin="5501,1294" coordsize="1570,2">
            <v:shape id="_x0000_s9336" style="position:absolute;left:5501;top:1294;width:1570;height:2" coordorigin="5501,1294" coordsize="1570,0" path="m5501,1294r1569,e" filled="f" strokecolor="#85a0f1" strokeweight=".34pt">
              <v:path arrowok="t"/>
            </v:shape>
          </v:group>
          <v:group id="_x0000_s9333" style="position:absolute;left:5518;top:1027;width:2;height:264" coordorigin="5518,1027" coordsize="2,264">
            <v:shape id="_x0000_s9334" style="position:absolute;left:5518;top:1027;width:2;height:264" coordorigin="5518,1027" coordsize="0,264" path="m5518,1027r,264e" filled="f" strokecolor="#85a0f1" strokeweight="1.78pt">
              <v:path arrowok="t"/>
            </v:shape>
          </v:group>
          <v:group id="_x0000_s9331" style="position:absolute;left:7031;top:1027;width:41;height:264" coordorigin="7031,1027" coordsize="41,264">
            <v:shape id="_x0000_s9332" style="position:absolute;left:7031;top:1027;width:41;height:264" coordorigin="7031,1027" coordsize="41,264" path="m7031,1291r40,l7071,1027r-40,l7031,1291xe" fillcolor="#85a0f1" stroked="f">
              <v:path arrowok="t"/>
            </v:shape>
          </v:group>
          <v:group id="_x0000_s9329" style="position:absolute;left:5534;top:1030;width:1498;height:2" coordorigin="5534,1030" coordsize="1498,2">
            <v:shape id="_x0000_s9330" style="position:absolute;left:5534;top:1030;width:1498;height:2" coordorigin="5534,1030" coordsize="1498,0" path="m5534,1030r1498,e" filled="f" strokecolor="#84a0f1" strokeweight=".34pt">
              <v:path arrowok="t"/>
            </v:shape>
          </v:group>
          <v:group id="_x0000_s9327" style="position:absolute;left:5534;top:1289;width:1498;height:2" coordorigin="5534,1289" coordsize="1498,2">
            <v:shape id="_x0000_s9328" style="position:absolute;left:5534;top:1289;width:1498;height:2" coordorigin="5534,1289" coordsize="1498,0" path="m5534,1289r1498,e" filled="f" strokecolor="#84a0f1" strokeweight=".34pt">
              <v:path arrowok="t"/>
            </v:shape>
          </v:group>
          <v:group id="_x0000_s9325" style="position:absolute;left:5533;top:1032;width:41;height:250" coordorigin="5533,1032" coordsize="41,250">
            <v:shape id="_x0000_s9326" style="position:absolute;left:5533;top:1032;width:41;height:250" coordorigin="5533,1032" coordsize="41,250" path="m5533,1282r41,l5574,1032r-41,l5533,1282xe" fillcolor="#84a0f1" stroked="f">
              <v:path arrowok="t"/>
            </v:shape>
          </v:group>
          <v:group id="_x0000_s9323" style="position:absolute;left:6993;top:1032;width:41;height:255" coordorigin="6993,1032" coordsize="41,255">
            <v:shape id="_x0000_s9324" style="position:absolute;left:6993;top:1032;width:41;height:255" coordorigin="6993,1032" coordsize="41,255" path="m6993,1286r40,l7033,1032r-40,l6993,1286xe" fillcolor="#84a0f1" stroked="f">
              <v:path arrowok="t"/>
            </v:shape>
          </v:group>
          <v:group id="_x0000_s9321" style="position:absolute;left:5573;top:1034;width:1421;height:2" coordorigin="5573,1034" coordsize="1421,2">
            <v:shape id="_x0000_s9322" style="position:absolute;left:5573;top:1034;width:1421;height:2" coordorigin="5573,1034" coordsize="1421,0" path="m5573,1034r1421,e" filled="f" strokecolor="#849ff1" strokeweight=".34pt">
              <v:path arrowok="t"/>
            </v:shape>
          </v:group>
          <v:group id="_x0000_s9319" style="position:absolute;left:5573;top:1282;width:1421;height:2" coordorigin="5573,1282" coordsize="1421,2">
            <v:shape id="_x0000_s9320" style="position:absolute;left:5573;top:1282;width:1421;height:2" coordorigin="5573,1282" coordsize="1421,0" path="m5573,1282r1421,e" filled="f" strokecolor="#849ff1" strokeweight=".58pt">
              <v:path arrowok="t"/>
            </v:shape>
          </v:group>
          <v:group id="_x0000_s9317" style="position:absolute;left:5572;top:1037;width:36;height:240" coordorigin="5572,1037" coordsize="36,240">
            <v:shape id="_x0000_s9318" style="position:absolute;left:5572;top:1037;width:36;height:240" coordorigin="5572,1037" coordsize="36,240" path="m5572,1277r35,l5607,1037r-35,l5572,1277xe" fillcolor="#849ff1" stroked="f">
              <v:path arrowok="t"/>
            </v:shape>
          </v:group>
          <v:group id="_x0000_s9315" style="position:absolute;left:6977;top:1037;width:2;height:240" coordorigin="6977,1037" coordsize="2,240">
            <v:shape id="_x0000_s9316" style="position:absolute;left:6977;top:1037;width:2;height:240" coordorigin="6977,1037" coordsize="0,240" path="m6977,1037r,240e" filled="f" strokecolor="#849ff1" strokeweight="1.78pt">
              <v:path arrowok="t"/>
            </v:shape>
          </v:group>
          <v:group id="_x0000_s9313" style="position:absolute;left:5606;top:1042;width:1354;height:2" coordorigin="5606,1042" coordsize="1354,2">
            <v:shape id="_x0000_s9314" style="position:absolute;left:5606;top:1042;width:1354;height:2" coordorigin="5606,1042" coordsize="1354,0" path="m5606,1042r1354,e" filled="f" strokecolor="#839ff1" strokeweight=".58pt">
              <v:path arrowok="t"/>
            </v:shape>
          </v:group>
          <v:group id="_x0000_s9311" style="position:absolute;left:5606;top:1274;width:1354;height:2" coordorigin="5606,1274" coordsize="1354,2">
            <v:shape id="_x0000_s9312" style="position:absolute;left:5606;top:1274;width:1354;height:2" coordorigin="5606,1274" coordsize="1354,0" path="m5606,1274r1354,e" filled="f" strokecolor="#839ff1" strokeweight=".34pt">
              <v:path arrowok="t"/>
            </v:shape>
          </v:group>
          <v:group id="_x0000_s9309" style="position:absolute;left:5605;top:1046;width:41;height:226" coordorigin="5605,1046" coordsize="41,226">
            <v:shape id="_x0000_s9310" style="position:absolute;left:5605;top:1046;width:41;height:226" coordorigin="5605,1046" coordsize="41,226" path="m5605,1272r41,l5646,1046r-41,l5605,1272xe" fillcolor="#839ff1" stroked="f">
              <v:path arrowok="t"/>
            </v:shape>
          </v:group>
          <v:group id="_x0000_s9307" style="position:absolute;left:6925;top:1046;width:36;height:226" coordorigin="6925,1046" coordsize="36,226">
            <v:shape id="_x0000_s9308" style="position:absolute;left:6925;top:1046;width:36;height:226" coordorigin="6925,1046" coordsize="36,226" path="m6925,1272r36,l6961,1046r-36,l6925,1272xe" fillcolor="#839ff1" stroked="f">
              <v:path arrowok="t"/>
            </v:shape>
          </v:group>
          <v:group id="_x0000_s9305" style="position:absolute;left:5645;top:1049;width:1282;height:2" coordorigin="5645,1049" coordsize="1282,2">
            <v:shape id="_x0000_s9306" style="position:absolute;left:5645;top:1049;width:1282;height:2" coordorigin="5645,1049" coordsize="1282,0" path="m5645,1049r1281,e" filled="f" strokecolor="#829ef1" strokeweight=".34pt">
              <v:path arrowok="t"/>
            </v:shape>
          </v:group>
          <v:group id="_x0000_s9303" style="position:absolute;left:5645;top:1267;width:1282;height:2" coordorigin="5645,1267" coordsize="1282,2">
            <v:shape id="_x0000_s9304" style="position:absolute;left:5645;top:1267;width:1282;height:2" coordorigin="5645,1267" coordsize="1282,0" path="m5645,1267r1281,e" filled="f" strokecolor="#829ef1" strokeweight=".58pt">
              <v:path arrowok="t"/>
            </v:shape>
          </v:group>
          <v:group id="_x0000_s9301" style="position:absolute;left:5644;top:1051;width:36;height:212" coordorigin="5644,1051" coordsize="36,212">
            <v:shape id="_x0000_s9302" style="position:absolute;left:5644;top:1051;width:36;height:212" coordorigin="5644,1051" coordsize="36,212" path="m5644,1262r35,l5679,1051r-35,l5644,1262xe" fillcolor="#829ef1" stroked="f">
              <v:path arrowok="t"/>
            </v:shape>
          </v:group>
          <v:group id="_x0000_s9299" style="position:absolute;left:6887;top:1051;width:41;height:212" coordorigin="6887,1051" coordsize="41,212">
            <v:shape id="_x0000_s9300" style="position:absolute;left:6887;top:1051;width:41;height:212" coordorigin="6887,1051" coordsize="41,212" path="m6887,1262r40,l6927,1051r-40,l6887,1262xe" fillcolor="#829ef1" stroked="f">
              <v:path arrowok="t"/>
            </v:shape>
          </v:group>
          <v:group id="_x0000_s9297" style="position:absolute;left:5678;top:1056;width:1210;height:2" coordorigin="5678,1056" coordsize="1210,2">
            <v:shape id="_x0000_s9298" style="position:absolute;left:5678;top:1056;width:1210;height:2" coordorigin="5678,1056" coordsize="1210,0" path="m5678,1056r1210,e" filled="f" strokecolor="#819df1" strokeweight=".58pt">
              <v:path arrowok="t"/>
            </v:shape>
          </v:group>
          <v:group id="_x0000_s9295" style="position:absolute;left:5678;top:1260;width:1210;height:2" coordorigin="5678,1260" coordsize="1210,2">
            <v:shape id="_x0000_s9296" style="position:absolute;left:5678;top:1260;width:1210;height:2" coordorigin="5678,1260" coordsize="1210,0" path="m5678,1260r1210,e" filled="f" strokecolor="#819df1" strokeweight=".34pt">
              <v:path arrowok="t"/>
            </v:shape>
          </v:group>
          <v:group id="_x0000_s9293" style="position:absolute;left:5695;top:1056;width:2;height:202" coordorigin="5695,1056" coordsize="2,202">
            <v:shape id="_x0000_s9294" style="position:absolute;left:5695;top:1056;width:2;height:202" coordorigin="5695,1056" coordsize="0,202" path="m5695,1056r,202e" filled="f" strokecolor="#819df1" strokeweight="1.78pt">
              <v:path arrowok="t"/>
            </v:shape>
          </v:group>
          <v:group id="_x0000_s9291" style="position:absolute;left:6858;top:1061;width:31;height:197" coordorigin="6858,1061" coordsize="31,197">
            <v:shape id="_x0000_s9292" style="position:absolute;left:6858;top:1061;width:31;height:197" coordorigin="6858,1061" coordsize="31,197" path="m6858,1258r31,l6889,1061r-31,l6858,1258xe" fillcolor="#819df1" stroked="f">
              <v:path arrowok="t"/>
            </v:shape>
          </v:group>
          <v:group id="_x0000_s9289" style="position:absolute;left:5712;top:1063;width:1148;height:2" coordorigin="5712,1063" coordsize="1148,2">
            <v:shape id="_x0000_s9290" style="position:absolute;left:5712;top:1063;width:1148;height:2" coordorigin="5712,1063" coordsize="1148,0" path="m5712,1063r1147,e" filled="f" strokecolor="#819df1" strokeweight=".34pt">
              <v:path arrowok="t"/>
            </v:shape>
          </v:group>
          <v:group id="_x0000_s9287" style="position:absolute;left:5712;top:1255;width:1148;height:2" coordorigin="5712,1255" coordsize="1148,2">
            <v:shape id="_x0000_s9288" style="position:absolute;left:5712;top:1255;width:1148;height:2" coordorigin="5712,1255" coordsize="1148,0" path="m5712,1255r1147,e" filled="f" strokecolor="#819df1" strokeweight=".34pt">
              <v:path arrowok="t"/>
            </v:shape>
          </v:group>
          <v:group id="_x0000_s9285" style="position:absolute;left:5711;top:1066;width:41;height:188" coordorigin="5711,1066" coordsize="41,188">
            <v:shape id="_x0000_s9286" style="position:absolute;left:5711;top:1066;width:41;height:188" coordorigin="5711,1066" coordsize="41,188" path="m5711,1253r40,l5751,1066r-40,l5711,1253xe" fillcolor="#819df1" stroked="f">
              <v:path arrowok="t"/>
            </v:shape>
          </v:group>
          <v:group id="_x0000_s9283" style="position:absolute;left:6815;top:1066;width:46;height:188" coordorigin="6815,1066" coordsize="46,188">
            <v:shape id="_x0000_s9284" style="position:absolute;left:6815;top:1066;width:46;height:188" coordorigin="6815,1066" coordsize="46,188" path="m6815,1253r45,l6860,1066r-45,l6815,1253xe" fillcolor="#819df1" stroked="f">
              <v:path arrowok="t"/>
            </v:shape>
          </v:group>
          <v:group id="_x0000_s9281" style="position:absolute;left:5750;top:1068;width:1066;height:2" coordorigin="5750,1068" coordsize="1066,2">
            <v:shape id="_x0000_s9282" style="position:absolute;left:5750;top:1068;width:1066;height:2" coordorigin="5750,1068" coordsize="1066,0" path="m5750,1068r1066,e" filled="f" strokecolor="#7f9cf1" strokeweight=".34pt">
              <v:path arrowok="t"/>
            </v:shape>
          </v:group>
          <v:group id="_x0000_s9279" style="position:absolute;left:5750;top:1250;width:1066;height:2" coordorigin="5750,1250" coordsize="1066,2">
            <v:shape id="_x0000_s9280" style="position:absolute;left:5750;top:1250;width:1066;height:2" coordorigin="5750,1250" coordsize="1066,0" path="m5750,1250r1066,e" filled="f" strokecolor="#7f9cf1" strokeweight=".34pt">
              <v:path arrowok="t"/>
            </v:shape>
          </v:group>
          <v:group id="_x0000_s9277" style="position:absolute;left:5749;top:1070;width:41;height:178" coordorigin="5749,1070" coordsize="41,178">
            <v:shape id="_x0000_s9278" style="position:absolute;left:5749;top:1070;width:41;height:178" coordorigin="5749,1070" coordsize="41,178" path="m5749,1248r41,l5790,1070r-41,l5749,1248xe" fillcolor="#7f9cf1" stroked="f">
              <v:path arrowok="t"/>
            </v:shape>
          </v:group>
          <v:group id="_x0000_s9275" style="position:absolute;left:6799;top:1070;width:2;height:178" coordorigin="6799,1070" coordsize="2,178">
            <v:shape id="_x0000_s9276" style="position:absolute;left:6799;top:1070;width:2;height:178" coordorigin="6799,1070" coordsize="0,178" path="m6799,1070r,178e" filled="f" strokecolor="#7f9cf1" strokeweight="1.78pt">
              <v:path arrowok="t"/>
            </v:shape>
          </v:group>
          <v:group id="_x0000_s9273" style="position:absolute;left:5789;top:1073;width:994;height:2" coordorigin="5789,1073" coordsize="994,2">
            <v:shape id="_x0000_s9274" style="position:absolute;left:5789;top:1073;width:994;height:2" coordorigin="5789,1073" coordsize="994,0" path="m5789,1073r993,e" filled="f" strokecolor="#7e9cf1" strokeweight=".34pt">
              <v:path arrowok="t"/>
            </v:shape>
          </v:group>
          <v:group id="_x0000_s9271" style="position:absolute;left:5789;top:1243;width:994;height:2" coordorigin="5789,1243" coordsize="994,2">
            <v:shape id="_x0000_s9272" style="position:absolute;left:5789;top:1243;width:994;height:2" coordorigin="5789,1243" coordsize="994,0" path="m5789,1243r993,e" filled="f" strokecolor="#7e9cf1" strokeweight=".58pt">
              <v:path arrowok="t"/>
            </v:shape>
          </v:group>
          <v:group id="_x0000_s9269" style="position:absolute;left:5788;top:1075;width:36;height:164" coordorigin="5788,1075" coordsize="36,164">
            <v:shape id="_x0000_s9270" style="position:absolute;left:5788;top:1075;width:36;height:164" coordorigin="5788,1075" coordsize="36,164" path="m5788,1238r35,l5823,1075r-35,l5788,1238xe" fillcolor="#7e9cf1" stroked="f">
              <v:path arrowok="t"/>
            </v:shape>
          </v:group>
          <v:group id="_x0000_s9267" style="position:absolute;left:6748;top:1075;width:36;height:164" coordorigin="6748,1075" coordsize="36,164">
            <v:shape id="_x0000_s9268" style="position:absolute;left:6748;top:1075;width:36;height:164" coordorigin="6748,1075" coordsize="36,164" path="m6748,1238r35,l6783,1075r-35,l6748,1238xe" fillcolor="#7e9cf1" stroked="f">
              <v:path arrowok="t"/>
            </v:shape>
          </v:group>
          <v:group id="_x0000_s9265" style="position:absolute;left:5822;top:1080;width:927;height:2" coordorigin="5822,1080" coordsize="927,2">
            <v:shape id="_x0000_s9266" style="position:absolute;left:5822;top:1080;width:927;height:2" coordorigin="5822,1080" coordsize="927,0" path="m5822,1080r927,e" filled="f" strokecolor="#7d9bf1" strokeweight=".58pt">
              <v:path arrowok="t"/>
            </v:shape>
          </v:group>
          <v:group id="_x0000_s9263" style="position:absolute;left:5822;top:1236;width:927;height:2" coordorigin="5822,1236" coordsize="927,2">
            <v:shape id="_x0000_s9264" style="position:absolute;left:5822;top:1236;width:927;height:2" coordorigin="5822,1236" coordsize="927,0" path="m5822,1236r927,e" filled="f" strokecolor="#7d9bf1" strokeweight=".34pt">
              <v:path arrowok="t"/>
            </v:shape>
          </v:group>
          <v:group id="_x0000_s9261" style="position:absolute;left:5839;top:1085;width:2;height:149" coordorigin="5839,1085" coordsize="2,149">
            <v:shape id="_x0000_s9262" style="position:absolute;left:5839;top:1085;width:2;height:149" coordorigin="5839,1085" coordsize="0,149" path="m5839,1085r,149e" filled="f" strokecolor="#7d9bf1" strokeweight="1.78pt">
              <v:path arrowok="t"/>
            </v:shape>
          </v:group>
          <v:group id="_x0000_s9259" style="position:absolute;left:6709;top:1085;width:41;height:149" coordorigin="6709,1085" coordsize="41,149">
            <v:shape id="_x0000_s9260" style="position:absolute;left:6709;top:1085;width:41;height:149" coordorigin="6709,1085" coordsize="41,149" path="m6709,1234r41,l6750,1085r-41,l6709,1234xe" fillcolor="#7d9bf1" stroked="f">
              <v:path arrowok="t"/>
            </v:shape>
          </v:group>
          <v:group id="_x0000_s9257" style="position:absolute;left:5856;top:1087;width:855;height:2" coordorigin="5856,1087" coordsize="855,2">
            <v:shape id="_x0000_s9258" style="position:absolute;left:5856;top:1087;width:855;height:2" coordorigin="5856,1087" coordsize="855,0" path="m5856,1087r854,e" filled="f" strokecolor="#7d9bf1" strokeweight=".34pt">
              <v:path arrowok="t"/>
            </v:shape>
          </v:group>
          <v:group id="_x0000_s9255" style="position:absolute;left:5856;top:1229;width:855;height:2" coordorigin="5856,1229" coordsize="855,2">
            <v:shape id="_x0000_s9256" style="position:absolute;left:5856;top:1229;width:855;height:2" coordorigin="5856,1229" coordsize="855,0" path="m5856,1229r854,e" filled="f" strokecolor="#7d9bf1" strokeweight=".58pt">
              <v:path arrowok="t"/>
            </v:shape>
          </v:group>
          <v:group id="_x0000_s9253" style="position:absolute;left:5873;top:1090;width:2;height:135" coordorigin="5873,1090" coordsize="2,135">
            <v:shape id="_x0000_s9254" style="position:absolute;left:5873;top:1090;width:2;height:135" coordorigin="5873,1090" coordsize="0,135" path="m5873,1090r,134e" filled="f" strokecolor="#7d9bf1" strokeweight="1.78pt">
              <v:path arrowok="t"/>
            </v:shape>
          </v:group>
          <v:group id="_x0000_s9251" style="position:absolute;left:6681;top:1090;width:31;height:135" coordorigin="6681,1090" coordsize="31,135">
            <v:shape id="_x0000_s9252" style="position:absolute;left:6681;top:1090;width:31;height:135" coordorigin="6681,1090" coordsize="31,135" path="m6681,1224r30,l6711,1090r-30,l6681,1224xe" fillcolor="#7d9bf1" stroked="f">
              <v:path arrowok="t"/>
            </v:shape>
          </v:group>
          <v:group id="_x0000_s9249" style="position:absolute;left:5890;top:1092;width:792;height:2" coordorigin="5890,1092" coordsize="792,2">
            <v:shape id="_x0000_s9250" style="position:absolute;left:5890;top:1092;width:792;height:2" coordorigin="5890,1092" coordsize="792,0" path="m5890,1092r792,e" filled="f" strokecolor="#7c9bf1" strokeweight=".34pt">
              <v:path arrowok="t"/>
            </v:shape>
          </v:group>
          <v:group id="_x0000_s9247" style="position:absolute;left:5890;top:1222;width:792;height:2" coordorigin="5890,1222" coordsize="792,2">
            <v:shape id="_x0000_s9248" style="position:absolute;left:5890;top:1222;width:792;height:2" coordorigin="5890,1222" coordsize="792,0" path="m5890,1222r792,e" filled="f" strokecolor="#7c9bf1" strokeweight=".34pt">
              <v:path arrowok="t"/>
            </v:shape>
          </v:group>
          <v:group id="_x0000_s9245" style="position:absolute;left:5889;top:1094;width:41;height:125" coordorigin="5889,1094" coordsize="41,125">
            <v:shape id="_x0000_s9246" style="position:absolute;left:5889;top:1094;width:41;height:125" coordorigin="5889,1094" coordsize="41,125" path="m5889,1219r40,l5929,1094r-40,l5889,1219xe" fillcolor="#7c9bf1" stroked="f">
              <v:path arrowok="t"/>
            </v:shape>
          </v:group>
          <v:group id="_x0000_s9243" style="position:absolute;left:6637;top:1094;width:46;height:125" coordorigin="6637,1094" coordsize="46,125">
            <v:shape id="_x0000_s9244" style="position:absolute;left:6637;top:1094;width:46;height:125" coordorigin="6637,1094" coordsize="46,125" path="m6637,1219r46,l6683,1094r-46,l6637,1219xe" fillcolor="#7c9bf1" stroked="f">
              <v:path arrowok="t"/>
            </v:shape>
          </v:group>
          <v:group id="_x0000_s9241" style="position:absolute;left:5928;top:1099;width:711;height:2" coordorigin="5928,1099" coordsize="711,2">
            <v:shape id="_x0000_s9242" style="position:absolute;left:5928;top:1099;width:711;height:2" coordorigin="5928,1099" coordsize="711,0" path="m5928,1099r710,e" filled="f" strokecolor="#7c9af1" strokeweight=".58pt">
              <v:path arrowok="t"/>
            </v:shape>
          </v:group>
          <v:group id="_x0000_s9239" style="position:absolute;left:5928;top:1217;width:711;height:2" coordorigin="5928,1217" coordsize="711,2">
            <v:shape id="_x0000_s9240" style="position:absolute;left:5928;top:1217;width:711;height:2" coordorigin="5928,1217" coordsize="711,0" path="m5928,1217r710,e" filled="f" strokecolor="#7c9af1" strokeweight=".34pt">
              <v:path arrowok="t"/>
            </v:shape>
          </v:group>
          <v:group id="_x0000_s9237" style="position:absolute;left:5927;top:1104;width:36;height:111" coordorigin="5927,1104" coordsize="36,111">
            <v:shape id="_x0000_s9238" style="position:absolute;left:5927;top:1104;width:36;height:111" coordorigin="5927,1104" coordsize="36,111" path="m5927,1214r36,l5963,1104r-36,l5927,1214xe" fillcolor="#7c9af1" stroked="f">
              <v:path arrowok="t"/>
            </v:shape>
          </v:group>
          <v:group id="_x0000_s9235" style="position:absolute;left:6622;top:1104;width:2;height:111" coordorigin="6622,1104" coordsize="2,111">
            <v:shape id="_x0000_s9236" style="position:absolute;left:6622;top:1104;width:2;height:111" coordorigin="6622,1104" coordsize="0,111" path="m6622,1104r,110e" filled="f" strokecolor="#7c9af1" strokeweight="1.78pt">
              <v:path arrowok="t"/>
            </v:shape>
          </v:group>
          <v:group id="_x0000_s9233" style="position:absolute;left:5962;top:1106;width:644;height:2" coordorigin="5962,1106" coordsize="644,2">
            <v:shape id="_x0000_s9234" style="position:absolute;left:5962;top:1106;width:644;height:2" coordorigin="5962,1106" coordsize="644,0" path="m5962,1106r643,e" filled="f" strokecolor="#7b9af1" strokeweight=".34pt">
              <v:path arrowok="t"/>
            </v:shape>
          </v:group>
          <v:group id="_x0000_s9231" style="position:absolute;left:5962;top:1212;width:644;height:2" coordorigin="5962,1212" coordsize="644,2">
            <v:shape id="_x0000_s9232" style="position:absolute;left:5962;top:1212;width:644;height:2" coordorigin="5962,1212" coordsize="644,0" path="m5962,1212r643,e" filled="f" strokecolor="#7b9af1" strokeweight=".34pt">
              <v:path arrowok="t"/>
            </v:shape>
          </v:group>
          <v:group id="_x0000_s9229" style="position:absolute;left:5981;top:1109;width:2;height:101" coordorigin="5981,1109" coordsize="2,101">
            <v:shape id="_x0000_s9230" style="position:absolute;left:5981;top:1109;width:2;height:101" coordorigin="5981,1109" coordsize="0,101" path="m5981,1109r,101e" filled="f" strokecolor="#7b9af1" strokeweight="2.02pt">
              <v:path arrowok="t"/>
            </v:shape>
          </v:group>
          <v:group id="_x0000_s9227" style="position:absolute;left:6588;top:1109;width:2;height:101" coordorigin="6588,1109" coordsize="2,101">
            <v:shape id="_x0000_s9228" style="position:absolute;left:6588;top:1109;width:2;height:101" coordorigin="6588,1109" coordsize="0,101" path="m6588,1109r,101e" filled="f" strokecolor="#7b9af1" strokeweight="1.78pt">
              <v:path arrowok="t"/>
            </v:shape>
          </v:group>
          <v:group id="_x0000_s9225" style="position:absolute;left:6000;top:1111;width:572;height:2" coordorigin="6000,1111" coordsize="572,2">
            <v:shape id="_x0000_s9226" style="position:absolute;left:6000;top:1111;width:572;height:2" coordorigin="6000,1111" coordsize="572,0" path="m6000,1111r571,e" filled="f" strokecolor="#7b9af1" strokeweight=".34pt">
              <v:path arrowok="t"/>
            </v:shape>
          </v:group>
          <v:group id="_x0000_s9223" style="position:absolute;left:6000;top:1205;width:572;height:2" coordorigin="6000,1205" coordsize="572,2">
            <v:shape id="_x0000_s9224" style="position:absolute;left:6000;top:1205;width:572;height:2" coordorigin="6000,1205" coordsize="572,0" path="m6000,1205r571,e" filled="f" strokecolor="#7b9af1" strokeweight=".58pt">
              <v:path arrowok="t"/>
            </v:shape>
          </v:group>
          <v:group id="_x0000_s9221" style="position:absolute;left:6000;top:1114;width:34;height:87" coordorigin="6000,1114" coordsize="34,87">
            <v:shape id="_x0000_s9222" style="position:absolute;left:6000;top:1114;width:34;height:87" coordorigin="6000,1114" coordsize="34,87" path="m6017,1114r,86e" filled="f" strokecolor="#7b9af1" strokeweight="1.78pt">
              <v:path arrowok="t"/>
            </v:shape>
          </v:group>
          <v:group id="_x0000_s9219" style="position:absolute;left:6538;top:1114;width:34;height:87" coordorigin="6538,1114" coordsize="34,87">
            <v:shape id="_x0000_s9220" style="position:absolute;left:6538;top:1114;width:34;height:87" coordorigin="6538,1114" coordsize="34,87" path="m6554,1114r,86e" filled="f" strokecolor="#7b9af1" strokeweight="1.78pt">
              <v:path arrowok="t"/>
            </v:shape>
          </v:group>
          <v:group id="_x0000_s9217" style="position:absolute;left:6034;top:1116;width:504;height:2" coordorigin="6034,1116" coordsize="504,2">
            <v:shape id="_x0000_s9218" style="position:absolute;left:6034;top:1116;width:504;height:2" coordorigin="6034,1116" coordsize="504,0" path="m6034,1116r504,e" filled="f" strokecolor="#7a99f1" strokeweight=".34pt">
              <v:path arrowok="t"/>
            </v:shape>
          </v:group>
          <v:group id="_x0000_s9215" style="position:absolute;left:6034;top:1198;width:504;height:2" coordorigin="6034,1198" coordsize="504,2">
            <v:shape id="_x0000_s9216" style="position:absolute;left:6034;top:1198;width:504;height:2" coordorigin="6034,1198" coordsize="504,0" path="m6034,1198r504,e" filled="f" strokecolor="#7a99f1" strokeweight=".34pt">
              <v:path arrowok="t"/>
            </v:shape>
          </v:group>
          <v:group id="_x0000_s9213" style="position:absolute;left:6034;top:1118;width:39;height:77" coordorigin="6034,1118" coordsize="39,77">
            <v:shape id="_x0000_s9214" style="position:absolute;left:6034;top:1118;width:39;height:77" coordorigin="6034,1118" coordsize="39,77" path="m6034,1157r38,e" filled="f" strokecolor="#7a99f1" strokeweight="3.94pt">
              <v:path arrowok="t"/>
            </v:shape>
          </v:group>
          <v:group id="_x0000_s9211" style="position:absolute;left:6494;top:1118;width:44;height:77" coordorigin="6494,1118" coordsize="44,77">
            <v:shape id="_x0000_s9212" style="position:absolute;left:6494;top:1118;width:44;height:77" coordorigin="6494,1118" coordsize="44,77" path="m6494,1157r44,e" filled="f" strokecolor="#7a99f1" strokeweight="3.94pt">
              <v:path arrowok="t"/>
            </v:shape>
          </v:group>
          <v:group id="_x0000_s9209" style="position:absolute;left:6072;top:1123;width:423;height:2" coordorigin="6072,1123" coordsize="423,2">
            <v:shape id="_x0000_s9210" style="position:absolute;left:6072;top:1123;width:423;height:2" coordorigin="6072,1123" coordsize="423,0" path="m6072,1123r422,e" filled="f" strokecolor="#7a99f1" strokeweight=".58pt">
              <v:path arrowok="t"/>
            </v:shape>
          </v:group>
          <v:group id="_x0000_s9207" style="position:absolute;left:6072;top:1193;width:423;height:2" coordorigin="6072,1193" coordsize="423,2">
            <v:shape id="_x0000_s9208" style="position:absolute;left:6072;top:1193;width:423;height:2" coordorigin="6072,1193" coordsize="423,0" path="m6072,1193r422,e" filled="f" strokecolor="#7a99f1" strokeweight=".34pt">
              <v:path arrowok="t"/>
            </v:shape>
          </v:group>
          <v:group id="_x0000_s9205" style="position:absolute;left:6072;top:1128;width:34;height:63" coordorigin="6072,1128" coordsize="34,63">
            <v:shape id="_x0000_s9206" style="position:absolute;left:6072;top:1128;width:34;height:63" coordorigin="6072,1128" coordsize="34,63" path="m6072,1159r34,e" filled="f" strokecolor="#7a99f1" strokeweight="3.22pt">
              <v:path arrowok="t"/>
            </v:shape>
          </v:group>
          <v:group id="_x0000_s9203" style="position:absolute;left:6461;top:1128;width:34;height:63" coordorigin="6461,1128" coordsize="34,63">
            <v:shape id="_x0000_s9204" style="position:absolute;left:6461;top:1128;width:34;height:63" coordorigin="6461,1128" coordsize="34,63" path="m6461,1159r33,e" filled="f" strokecolor="#7a99f1" strokeweight="3.22pt">
              <v:path arrowok="t"/>
            </v:shape>
          </v:group>
          <v:group id="_x0000_s9201" style="position:absolute;left:6106;top:1130;width:356;height:2" coordorigin="6106,1130" coordsize="356,2">
            <v:shape id="_x0000_s9202" style="position:absolute;left:6106;top:1130;width:356;height:2" coordorigin="6106,1130" coordsize="356,0" path="m6106,1130r355,e" filled="f" strokecolor="#7999f1" strokeweight=".34pt">
              <v:path arrowok="t"/>
            </v:shape>
          </v:group>
          <v:group id="_x0000_s9199" style="position:absolute;left:6106;top:1186;width:356;height:2" coordorigin="6106,1186" coordsize="356,2">
            <v:shape id="_x0000_s9200" style="position:absolute;left:6106;top:1186;width:356;height:2" coordorigin="6106,1186" coordsize="356,0" path="m6106,1186r355,e" filled="f" strokecolor="#7999f1" strokeweight=".58pt">
              <v:path arrowok="t"/>
            </v:shape>
          </v:group>
          <v:group id="_x0000_s9197" style="position:absolute;left:6106;top:1133;width:34;height:48" coordorigin="6106,1133" coordsize="34,48">
            <v:shape id="_x0000_s9198" style="position:absolute;left:6106;top:1133;width:34;height:48" coordorigin="6106,1133" coordsize="34,48" path="m6106,1157r33,e" filled="f" strokecolor="#7999f1" strokeweight="2.5pt">
              <v:path arrowok="t"/>
            </v:shape>
          </v:group>
          <v:group id="_x0000_s9195" style="position:absolute;left:6427;top:1133;width:34;height:48" coordorigin="6427,1133" coordsize="34,48">
            <v:shape id="_x0000_s9196" style="position:absolute;left:6427;top:1133;width:34;height:48" coordorigin="6427,1133" coordsize="34,48" path="m6427,1157r34,e" filled="f" strokecolor="#7999f1" strokeweight="2.5pt">
              <v:path arrowok="t"/>
            </v:shape>
          </v:group>
          <v:group id="_x0000_s9193" style="position:absolute;left:6139;top:1138;width:288;height:2" coordorigin="6139,1138" coordsize="288,2">
            <v:shape id="_x0000_s9194" style="position:absolute;left:6139;top:1138;width:288;height:2" coordorigin="6139,1138" coordsize="288,0" path="m6139,1138r288,e" filled="f" strokecolor="#7998f1" strokeweight=".58pt">
              <v:path arrowok="t"/>
            </v:shape>
          </v:group>
          <v:group id="_x0000_s9191" style="position:absolute;left:6139;top:1178;width:288;height:2" coordorigin="6139,1178" coordsize="288,2">
            <v:shape id="_x0000_s9192" style="position:absolute;left:6139;top:1178;width:288;height:2" coordorigin="6139,1178" coordsize="288,0" path="m6139,1178r288,e" filled="f" strokecolor="#7998f1" strokeweight=".34pt">
              <v:path arrowok="t"/>
            </v:shape>
          </v:group>
          <v:group id="_x0000_s9189" style="position:absolute;left:6139;top:1142;width:39;height:34" coordorigin="6139,1142" coordsize="39,34">
            <v:shape id="_x0000_s9190" style="position:absolute;left:6139;top:1142;width:39;height:34" coordorigin="6139,1142" coordsize="39,34" path="m6139,1159r39,e" filled="f" strokecolor="#7998f1" strokeweight="1.78pt">
              <v:path arrowok="t"/>
            </v:shape>
          </v:group>
          <v:group id="_x0000_s9187" style="position:absolute;left:6394;top:1142;width:34;height:34" coordorigin="6394,1142" coordsize="34,34">
            <v:shape id="_x0000_s9188" style="position:absolute;left:6394;top:1142;width:34;height:34" coordorigin="6394,1142" coordsize="34,34" path="m6394,1159r33,e" filled="f" strokecolor="#7998f1" strokeweight="1.78pt">
              <v:path arrowok="t"/>
            </v:shape>
          </v:group>
          <v:group id="_x0000_s9185" style="position:absolute;left:6178;top:1145;width:216;height:2" coordorigin="6178,1145" coordsize="216,2">
            <v:shape id="_x0000_s9186" style="position:absolute;left:6178;top:1145;width:216;height:2" coordorigin="6178,1145" coordsize="216,0" path="m6178,1145r216,e" filled="f" strokecolor="#7898f1" strokeweight=".34pt">
              <v:path arrowok="t"/>
            </v:shape>
          </v:group>
          <v:group id="_x0000_s9183" style="position:absolute;left:6178;top:1174;width:216;height:2" coordorigin="6178,1174" coordsize="216,2">
            <v:shape id="_x0000_s9184" style="position:absolute;left:6178;top:1174;width:216;height:2" coordorigin="6178,1174" coordsize="216,0" path="m6178,1174r216,e" filled="f" strokecolor="#7898f1" strokeweight=".34pt">
              <v:path arrowok="t"/>
            </v:shape>
          </v:group>
          <v:group id="_x0000_s9181" style="position:absolute;left:6178;top:1159;width:216;height:2" coordorigin="6178,1159" coordsize="216,2">
            <v:shape id="_x0000_s9182" style="position:absolute;left:6178;top:1159;width:216;height:2" coordorigin="6178,1159" coordsize="216,0" path="m6178,1159r216,e" filled="f" strokecolor="#7898f1" strokeweight="1.3pt">
              <v:path arrowok="t"/>
            </v:shape>
          </v:group>
          <v:group id="_x0000_s9179" style="position:absolute;left:6211;top:1150;width:149;height:2" coordorigin="6211,1150" coordsize="149,2">
            <v:shape id="_x0000_s9180" style="position:absolute;left:6211;top:1150;width:149;height:2" coordorigin="6211,1150" coordsize="149,0" path="m6211,1150r149,e" filled="f" strokecolor="#7898f1" strokeweight=".34pt">
              <v:path arrowok="t"/>
            </v:shape>
          </v:group>
          <v:group id="_x0000_s9176" style="position:absolute;left:6211;top:1169;width:149;height:2" coordorigin="6211,1169" coordsize="149,2">
            <v:shape id="_x0000_s9178" style="position:absolute;left:6211;top:1169;width:149;height:2" coordorigin="6211,1169" coordsize="149,0" path="m6211,1169r149,e" filled="f" strokecolor="#7898f1" strokeweight=".34pt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9177" type="#_x0000_t75" style="position:absolute;left:1670;top:623;width:1801;height:1404">
              <v:imagedata r:id="rId1" o:title=""/>
            </v:shape>
          </v:group>
          <v:group id="_x0000_s9174" style="position:absolute;left:3374;top:1858;width:72;height:15" coordorigin="3374,1858" coordsize="72,15">
            <v:shape id="_x0000_s9175" style="position:absolute;left:3374;top:1858;width:72;height:15" coordorigin="3374,1858" coordsize="72,15" path="m3374,1865r72,e" filled="f" strokecolor="#fdfeff" strokeweight=".82pt">
              <v:path arrowok="t"/>
            </v:shape>
          </v:group>
          <v:group id="_x0000_s9172" style="position:absolute;left:1483;top:1596;width:9548;height:2" coordorigin="1483,1596" coordsize="9548,2">
            <v:shape id="_x0000_s9173" style="position:absolute;left:1483;top:1596;width:9548;height:2" coordorigin="1483,1596" coordsize="9548,0" path="m1483,1596r9547,e" filled="f" strokecolor="#65a3c2" strokeweight="2.26pt">
              <v:path arrowok="t"/>
            </v:shape>
          </v:group>
          <v:group id="_x0000_s9170" style="position:absolute;left:1526;top:1620;width:9552;height:2" coordorigin="1526,1620" coordsize="9552,2">
            <v:shape id="_x0000_s9171" style="position:absolute;left:1526;top:1620;width:9552;height:2" coordorigin="1526,1620" coordsize="9552,0" path="m1526,1620r9552,e" filled="f" strokecolor="#003c5b" strokeweight="2.26pt">
              <v:path arrowok="t"/>
            </v:shape>
          </v:group>
          <v:group id="_x0000_s9168" style="position:absolute;left:10776;top:1610;width:279;height:2" coordorigin="10776,1610" coordsize="279,2">
            <v:shape id="_x0000_s9169" style="position:absolute;left:10776;top:1610;width:279;height:2" coordorigin="10776,1610" coordsize="279,0" path="m10776,1610r278,e" filled="f" strokecolor="#9cf" strokeweight="2.26pt">
              <v:path arrowok="t"/>
            </v:shape>
          </v:group>
          <v:group id="_x0000_s9166" style="position:absolute;left:10498;top:1610;width:279;height:2" coordorigin="10498,1610" coordsize="279,2">
            <v:shape id="_x0000_s9167" style="position:absolute;left:10498;top:1610;width:279;height:2" coordorigin="10498,1610" coordsize="279,0" path="m10498,1610r278,e" filled="f" strokecolor="#9accff" strokeweight="2.26pt">
              <v:path arrowok="t"/>
            </v:shape>
          </v:group>
          <v:group id="_x0000_s9164" style="position:absolute;left:10315;top:1610;width:183;height:2" coordorigin="10315,1610" coordsize="183,2">
            <v:shape id="_x0000_s9165" style="position:absolute;left:10315;top:1610;width:183;height:2" coordorigin="10315,1610" coordsize="183,0" path="m10315,1610r183,e" filled="f" strokecolor="#9bcdff" strokeweight="2.26pt">
              <v:path arrowok="t"/>
            </v:shape>
          </v:group>
          <v:group id="_x0000_s9162" style="position:absolute;left:1502;top:1630;width:8904;height:2" coordorigin="1502,1630" coordsize="8904,2">
            <v:shape id="_x0000_s9163" style="position:absolute;left:1502;top:1630;width:8904;height:2" coordorigin="1502,1630" coordsize="8904,0" path="m1502,1630r8904,e" filled="f" strokecolor="#9bcdff" strokeweight=".34pt">
              <v:path arrowok="t"/>
            </v:shape>
          </v:group>
          <v:group id="_x0000_s9160" style="position:absolute;left:10128;top:1608;width:188;height:2" coordorigin="10128,1608" coordsize="188,2">
            <v:shape id="_x0000_s9161" style="position:absolute;left:10128;top:1608;width:188;height:2" coordorigin="10128,1608" coordsize="188,0" path="m10128,1608r187,e" filled="f" strokecolor="#9ccdff" strokeweight="2.02pt">
              <v:path arrowok="t"/>
            </v:shape>
          </v:group>
          <v:group id="_x0000_s9158" style="position:absolute;left:10037;top:1608;width:92;height:2" coordorigin="10037,1608" coordsize="92,2">
            <v:shape id="_x0000_s9159" style="position:absolute;left:10037;top:1608;width:92;height:2" coordorigin="10037,1608" coordsize="92,0" path="m10037,1608r91,e" filled="f" strokecolor="#9dcdff" strokeweight="2.02pt">
              <v:path arrowok="t"/>
            </v:shape>
          </v:group>
          <v:group id="_x0000_s9156" style="position:absolute;left:9850;top:1608;width:188;height:2" coordorigin="9850,1608" coordsize="188,2">
            <v:shape id="_x0000_s9157" style="position:absolute;left:9850;top:1608;width:188;height:2" coordorigin="9850,1608" coordsize="188,0" path="m9850,1608r187,e" filled="f" strokecolor="#9eceff" strokeweight="2.02pt">
              <v:path arrowok="t"/>
            </v:shape>
          </v:group>
          <v:group id="_x0000_s9154" style="position:absolute;left:9758;top:1608;width:92;height:2" coordorigin="9758,1608" coordsize="92,2">
            <v:shape id="_x0000_s9155" style="position:absolute;left:9758;top:1608;width:92;height:2" coordorigin="9758,1608" coordsize="92,0" path="m9758,1608r92,e" filled="f" strokecolor="#9fceff" strokeweight="2.02pt">
              <v:path arrowok="t"/>
            </v:shape>
          </v:group>
          <v:group id="_x0000_s9152" style="position:absolute;left:1502;top:1625;width:8256;height:2" coordorigin="1502,1625" coordsize="8256,2">
            <v:shape id="_x0000_s9153" style="position:absolute;left:1502;top:1625;width:8256;height:2" coordorigin="1502,1625" coordsize="8256,0" path="m1502,1625r8256,e" filled="f" strokecolor="#a0cfff" strokeweight=".34pt">
              <v:path arrowok="t"/>
            </v:shape>
          </v:group>
          <v:group id="_x0000_s9150" style="position:absolute;left:9571;top:1606;width:188;height:2" coordorigin="9571,1606" coordsize="188,2">
            <v:shape id="_x0000_s9151" style="position:absolute;left:9571;top:1606;width:188;height:2" coordorigin="9571,1606" coordsize="188,0" path="m9571,1606r187,e" filled="f" strokecolor="#a0cfff" strokeweight="1.78pt">
              <v:path arrowok="t"/>
            </v:shape>
          </v:group>
          <v:group id="_x0000_s9148" style="position:absolute;left:9480;top:1606;width:92;height:2" coordorigin="9480,1606" coordsize="92,2">
            <v:shape id="_x0000_s9149" style="position:absolute;left:9480;top:1606;width:92;height:2" coordorigin="9480,1606" coordsize="92,0" path="m9480,1606r91,e" filled="f" strokecolor="#a1cfff" strokeweight="1.78pt">
              <v:path arrowok="t"/>
            </v:shape>
          </v:group>
          <v:group id="_x0000_s9146" style="position:absolute;left:9389;top:1606;width:92;height:2" coordorigin="9389,1606" coordsize="92,2">
            <v:shape id="_x0000_s9147" style="position:absolute;left:9389;top:1606;width:92;height:2" coordorigin="9389,1606" coordsize="92,0" path="m9389,1606r91,e" filled="f" strokecolor="#a2d0ff" strokeweight="1.78pt">
              <v:path arrowok="t"/>
            </v:shape>
          </v:group>
          <v:group id="_x0000_s9144" style="position:absolute;left:9298;top:1606;width:92;height:2" coordorigin="9298,1606" coordsize="92,2">
            <v:shape id="_x0000_s9145" style="position:absolute;left:9298;top:1606;width:92;height:2" coordorigin="9298,1606" coordsize="92,0" path="m9298,1606r91,e" filled="f" strokecolor="#a3d0ff" strokeweight="1.78pt">
              <v:path arrowok="t"/>
            </v:shape>
          </v:group>
          <v:group id="_x0000_s9142" style="position:absolute;left:9202;top:1606;width:96;height:2" coordorigin="9202,1606" coordsize="96,2">
            <v:shape id="_x0000_s9143" style="position:absolute;left:9202;top:1606;width:96;height:2" coordorigin="9202,1606" coordsize="96,0" path="m9202,1606r96,e" filled="f" strokecolor="#a4d0ff" strokeweight="1.78pt">
              <v:path arrowok="t"/>
            </v:shape>
          </v:group>
          <v:group id="_x0000_s9140" style="position:absolute;left:9106;top:1606;width:96;height:2" coordorigin="9106,1606" coordsize="96,2">
            <v:shape id="_x0000_s9141" style="position:absolute;left:9106;top:1606;width:96;height:2" coordorigin="9106,1606" coordsize="96,0" path="m9106,1606r96,e" filled="f" strokecolor="#a5d1ff" strokeweight="1.78pt">
              <v:path arrowok="t"/>
            </v:shape>
          </v:group>
          <v:group id="_x0000_s9138" style="position:absolute;left:9014;top:1606;width:92;height:2" coordorigin="9014,1606" coordsize="92,2">
            <v:shape id="_x0000_s9139" style="position:absolute;left:9014;top:1606;width:92;height:2" coordorigin="9014,1606" coordsize="92,0" path="m9014,1606r92,e" filled="f" strokecolor="#a6d1ff" strokeweight="1.78pt">
              <v:path arrowok="t"/>
            </v:shape>
          </v:group>
          <v:group id="_x0000_s9136" style="position:absolute;left:1502;top:1622;width:7512;height:2" coordorigin="1502,1622" coordsize="7512,2">
            <v:shape id="_x0000_s9137" style="position:absolute;left:1502;top:1622;width:7512;height:2" coordorigin="1502,1622" coordsize="7512,0" path="m1502,1622r7512,e" filled="f" strokecolor="#a7d2ff" strokeweight=".1pt">
              <v:path arrowok="t"/>
            </v:shape>
          </v:group>
          <v:group id="_x0000_s9134" style="position:absolute;left:8923;top:1606;width:92;height:2" coordorigin="8923,1606" coordsize="92,2">
            <v:shape id="_x0000_s9135" style="position:absolute;left:8923;top:1606;width:92;height:2" coordorigin="8923,1606" coordsize="92,0" path="m8923,1606r91,e" filled="f" strokecolor="#a7d2ff" strokeweight="1.78pt">
              <v:path arrowok="t"/>
            </v:shape>
          </v:group>
          <v:group id="_x0000_s9132" style="position:absolute;left:8832;top:1606;width:92;height:2" coordorigin="8832,1606" coordsize="92,2">
            <v:shape id="_x0000_s9133" style="position:absolute;left:8832;top:1606;width:92;height:2" coordorigin="8832,1606" coordsize="92,0" path="m8832,1606r91,e" filled="f" strokecolor="#a8d2ff" strokeweight="1.78pt">
              <v:path arrowok="t"/>
            </v:shape>
          </v:group>
          <v:group id="_x0000_s9130" style="position:absolute;left:8741;top:1606;width:92;height:2" coordorigin="8741,1606" coordsize="92,2">
            <v:shape id="_x0000_s9131" style="position:absolute;left:8741;top:1606;width:92;height:2" coordorigin="8741,1606" coordsize="92,0" path="m8741,1606r91,e" filled="f" strokecolor="#a9d3ff" strokeweight="1.78pt">
              <v:path arrowok="t"/>
            </v:shape>
          </v:group>
          <v:group id="_x0000_s9128" style="position:absolute;left:8645;top:1606;width:96;height:2" coordorigin="8645,1606" coordsize="96,2">
            <v:shape id="_x0000_s9129" style="position:absolute;left:8645;top:1606;width:96;height:2" coordorigin="8645,1606" coordsize="96,0" path="m8645,1606r96,e" filled="f" strokecolor="#aad3ff" strokeweight="1.78pt">
              <v:path arrowok="t"/>
            </v:shape>
          </v:group>
          <v:group id="_x0000_s9126" style="position:absolute;left:8554;top:1606;width:92;height:2" coordorigin="8554,1606" coordsize="92,2">
            <v:shape id="_x0000_s9127" style="position:absolute;left:8554;top:1606;width:92;height:2" coordorigin="8554,1606" coordsize="92,0" path="m8554,1606r91,e" filled="f" strokecolor="#abd4ff" strokeweight="1.78pt">
              <v:path arrowok="t"/>
            </v:shape>
          </v:group>
          <v:group id="_x0000_s9124" style="position:absolute;left:8462;top:1606;width:92;height:2" coordorigin="8462,1606" coordsize="92,2">
            <v:shape id="_x0000_s9125" style="position:absolute;left:8462;top:1606;width:92;height:2" coordorigin="8462,1606" coordsize="92,0" path="m8462,1606r92,e" filled="f" strokecolor="#add4ff" strokeweight="1.78pt">
              <v:path arrowok="t"/>
            </v:shape>
          </v:group>
          <v:group id="_x0000_s9122" style="position:absolute;left:8366;top:1606;width:96;height:2" coordorigin="8366,1606" coordsize="96,2">
            <v:shape id="_x0000_s9123" style="position:absolute;left:8366;top:1606;width:96;height:2" coordorigin="8366,1606" coordsize="96,0" path="m8366,1606r96,e" filled="f" strokecolor="#aed5ff" strokeweight="1.78pt">
              <v:path arrowok="t"/>
            </v:shape>
          </v:group>
          <v:group id="_x0000_s9120" style="position:absolute;left:1502;top:1620;width:6864;height:2" coordorigin="1502,1620" coordsize="6864,2">
            <v:shape id="_x0000_s9121" style="position:absolute;left:1502;top:1620;width:6864;height:2" coordorigin="1502,1620" coordsize="6864,0" path="m1502,1620r6864,e" filled="f" strokecolor="#afd6ff" strokeweight=".34pt">
              <v:path arrowok="t"/>
            </v:shape>
          </v:group>
          <v:group id="_x0000_s9118" style="position:absolute;left:8275;top:1603;width:92;height:2" coordorigin="8275,1603" coordsize="92,2">
            <v:shape id="_x0000_s9119" style="position:absolute;left:8275;top:1603;width:92;height:2" coordorigin="8275,1603" coordsize="92,0" path="m8275,1603r91,e" filled="f" strokecolor="#afd6ff" strokeweight="1.54pt">
              <v:path arrowok="t"/>
            </v:shape>
          </v:group>
          <v:group id="_x0000_s9116" style="position:absolute;left:8179;top:1603;width:96;height:2" coordorigin="8179,1603" coordsize="96,2">
            <v:shape id="_x0000_s9117" style="position:absolute;left:8179;top:1603;width:96;height:2" coordorigin="8179,1603" coordsize="96,0" path="m8179,1603r96,e" filled="f" strokecolor="#b1d6ff" strokeweight="1.54pt">
              <v:path arrowok="t"/>
            </v:shape>
          </v:group>
          <v:group id="_x0000_s9114" style="position:absolute;left:8088;top:1603;width:92;height:2" coordorigin="8088,1603" coordsize="92,2">
            <v:shape id="_x0000_s9115" style="position:absolute;left:8088;top:1603;width:92;height:2" coordorigin="8088,1603" coordsize="92,0" path="m8088,1603r91,e" filled="f" strokecolor="#b2d7ff" strokeweight="1.54pt">
              <v:path arrowok="t"/>
            </v:shape>
          </v:group>
          <v:group id="_x0000_s9112" style="position:absolute;left:7997;top:1603;width:92;height:2" coordorigin="7997,1603" coordsize="92,2">
            <v:shape id="_x0000_s9113" style="position:absolute;left:7997;top:1603;width:92;height:2" coordorigin="7997,1603" coordsize="92,0" path="m7997,1603r91,e" filled="f" strokecolor="#b3d7ff" strokeweight="1.54pt">
              <v:path arrowok="t"/>
            </v:shape>
          </v:group>
          <v:group id="_x0000_s9110" style="position:absolute;left:7906;top:1603;width:92;height:2" coordorigin="7906,1603" coordsize="92,2">
            <v:shape id="_x0000_s9111" style="position:absolute;left:7906;top:1603;width:92;height:2" coordorigin="7906,1603" coordsize="92,0" path="m7906,1603r91,e" filled="f" strokecolor="#b5d8ff" strokeweight="1.54pt">
              <v:path arrowok="t"/>
            </v:shape>
          </v:group>
          <v:group id="_x0000_s9108" style="position:absolute;left:7814;top:1603;width:92;height:2" coordorigin="7814,1603" coordsize="92,2">
            <v:shape id="_x0000_s9109" style="position:absolute;left:7814;top:1603;width:92;height:2" coordorigin="7814,1603" coordsize="92,0" path="m7814,1603r92,e" filled="f" strokecolor="#b6d9ff" strokeweight="1.54pt">
              <v:path arrowok="t"/>
            </v:shape>
          </v:group>
          <v:group id="_x0000_s9106" style="position:absolute;left:7718;top:1603;width:96;height:2" coordorigin="7718,1603" coordsize="96,2">
            <v:shape id="_x0000_s9107" style="position:absolute;left:7718;top:1603;width:96;height:2" coordorigin="7718,1603" coordsize="96,0" path="m7718,1603r96,e" filled="f" strokecolor="#b8daff" strokeweight="1.54pt">
              <v:path arrowok="t"/>
            </v:shape>
          </v:group>
          <v:group id="_x0000_s9104" style="position:absolute;left:1502;top:1615;width:6216;height:2" coordorigin="1502,1615" coordsize="6216,2">
            <v:shape id="_x0000_s9105" style="position:absolute;left:1502;top:1615;width:6216;height:2" coordorigin="1502,1615" coordsize="6216,0" path="m1502,1615r6216,e" filled="f" strokecolor="#b9daff" strokeweight=".34pt">
              <v:path arrowok="t"/>
            </v:shape>
          </v:group>
          <v:group id="_x0000_s9102" style="position:absolute;left:7622;top:1601;width:96;height:2" coordorigin="7622,1601" coordsize="96,2">
            <v:shape id="_x0000_s9103" style="position:absolute;left:7622;top:1601;width:96;height:2" coordorigin="7622,1601" coordsize="96,0" path="m7622,1601r96,e" filled="f" strokecolor="#b9daff" strokeweight="1.3pt">
              <v:path arrowok="t"/>
            </v:shape>
          </v:group>
          <v:group id="_x0000_s9100" style="position:absolute;left:7531;top:1601;width:92;height:2" coordorigin="7531,1601" coordsize="92,2">
            <v:shape id="_x0000_s9101" style="position:absolute;left:7531;top:1601;width:92;height:2" coordorigin="7531,1601" coordsize="92,0" path="m7531,1601r91,e" filled="f" strokecolor="#bbdbff" strokeweight="1.3pt">
              <v:path arrowok="t"/>
            </v:shape>
          </v:group>
          <v:group id="_x0000_s9098" style="position:absolute;left:7440;top:1601;width:92;height:2" coordorigin="7440,1601" coordsize="92,2">
            <v:shape id="_x0000_s9099" style="position:absolute;left:7440;top:1601;width:92;height:2" coordorigin="7440,1601" coordsize="92,0" path="m7440,1601r91,e" filled="f" strokecolor="#bcdcff" strokeweight="1.3pt">
              <v:path arrowok="t"/>
            </v:shape>
          </v:group>
          <v:group id="_x0000_s9096" style="position:absolute;left:7344;top:1601;width:96;height:2" coordorigin="7344,1601" coordsize="96,2">
            <v:shape id="_x0000_s9097" style="position:absolute;left:7344;top:1601;width:96;height:2" coordorigin="7344,1601" coordsize="96,0" path="m7344,1601r96,e" filled="f" strokecolor="#beddff" strokeweight="1.3pt">
              <v:path arrowok="t"/>
            </v:shape>
          </v:group>
          <v:group id="_x0000_s9094" style="position:absolute;left:7258;top:1601;width:87;height:2" coordorigin="7258,1601" coordsize="87,2">
            <v:shape id="_x0000_s9095" style="position:absolute;left:7258;top:1601;width:87;height:2" coordorigin="7258,1601" coordsize="87,0" path="m7258,1601r86,e" filled="f" strokecolor="#c0ddff" strokeweight="1.3pt">
              <v:path arrowok="t"/>
            </v:shape>
          </v:group>
          <v:group id="_x0000_s9092" style="position:absolute;left:7162;top:1601;width:96;height:2" coordorigin="7162,1601" coordsize="96,2">
            <v:shape id="_x0000_s9093" style="position:absolute;left:7162;top:1601;width:96;height:2" coordorigin="7162,1601" coordsize="96,0" path="m7162,1601r96,e" filled="f" strokecolor="#c2deff" strokeweight="1.3pt">
              <v:path arrowok="t"/>
            </v:shape>
          </v:group>
          <v:group id="_x0000_s9090" style="position:absolute;left:7070;top:1601;width:92;height:2" coordorigin="7070,1601" coordsize="92,2">
            <v:shape id="_x0000_s9091" style="position:absolute;left:7070;top:1601;width:92;height:2" coordorigin="7070,1601" coordsize="92,0" path="m7070,1601r92,e" filled="f" strokecolor="#c3dfff" strokeweight="1.3pt">
              <v:path arrowok="t"/>
            </v:shape>
          </v:group>
          <v:group id="_x0000_s9088" style="position:absolute;left:6979;top:1601;width:92;height:2" coordorigin="6979,1601" coordsize="92,2">
            <v:shape id="_x0000_s9089" style="position:absolute;left:6979;top:1601;width:92;height:2" coordorigin="6979,1601" coordsize="92,0" path="m6979,1601r91,e" filled="f" strokecolor="#c5e0ff" strokeweight="1.3pt">
              <v:path arrowok="t"/>
            </v:shape>
          </v:group>
          <v:group id="_x0000_s9086" style="position:absolute;left:1502;top:1613;width:5477;height:2" coordorigin="1502,1613" coordsize="5477,2">
            <v:shape id="_x0000_s9087" style="position:absolute;left:1502;top:1613;width:5477;height:2" coordorigin="1502,1613" coordsize="5477,0" path="m1502,1613r5477,e" filled="f" strokecolor="#c6e1ff" strokeweight=".1pt">
              <v:path arrowok="t"/>
            </v:shape>
          </v:group>
          <v:group id="_x0000_s9084" style="position:absolute;left:6883;top:1601;width:96;height:2" coordorigin="6883,1601" coordsize="96,2">
            <v:shape id="_x0000_s9085" style="position:absolute;left:6883;top:1601;width:96;height:2" coordorigin="6883,1601" coordsize="96,0" path="m6883,1601r96,e" filled="f" strokecolor="#c6e1ff" strokeweight="1.3pt">
              <v:path arrowok="t"/>
            </v:shape>
          </v:group>
          <v:group id="_x0000_s9082" style="position:absolute;left:6792;top:1601;width:92;height:2" coordorigin="6792,1601" coordsize="92,2">
            <v:shape id="_x0000_s9083" style="position:absolute;left:6792;top:1601;width:92;height:2" coordorigin="6792,1601" coordsize="92,0" path="m6792,1601r91,e" filled="f" strokecolor="#c8e2ff" strokeweight="1.3pt">
              <v:path arrowok="t"/>
            </v:shape>
          </v:group>
          <v:group id="_x0000_s9080" style="position:absolute;left:6701;top:1601;width:87;height:2" coordorigin="6701,1601" coordsize="87,2">
            <v:shape id="_x0000_s9081" style="position:absolute;left:6701;top:1601;width:87;height:2" coordorigin="6701,1601" coordsize="87,0" path="m6701,1601r86,e" filled="f" strokecolor="#cae2ff" strokeweight="1.3pt">
              <v:path arrowok="t"/>
            </v:shape>
          </v:group>
          <v:group id="_x0000_s9078" style="position:absolute;left:6605;top:1601;width:96;height:2" coordorigin="6605,1601" coordsize="96,2">
            <v:shape id="_x0000_s9079" style="position:absolute;left:6605;top:1601;width:96;height:2" coordorigin="6605,1601" coordsize="96,0" path="m6605,1601r96,e" filled="f" strokecolor="#cce3ff" strokeweight="1.3pt">
              <v:path arrowok="t"/>
            </v:shape>
          </v:group>
          <v:group id="_x0000_s9076" style="position:absolute;left:6514;top:1601;width:92;height:2" coordorigin="6514,1601" coordsize="92,2">
            <v:shape id="_x0000_s9077" style="position:absolute;left:6514;top:1601;width:92;height:2" coordorigin="6514,1601" coordsize="92,0" path="m6514,1601r91,e" filled="f" strokecolor="#cde4ff" strokeweight="1.3pt">
              <v:path arrowok="t"/>
            </v:shape>
          </v:group>
          <v:group id="_x0000_s9074" style="position:absolute;left:6422;top:1601;width:92;height:2" coordorigin="6422,1601" coordsize="92,2">
            <v:shape id="_x0000_s9075" style="position:absolute;left:6422;top:1601;width:92;height:2" coordorigin="6422,1601" coordsize="92,0" path="m6422,1601r92,e" filled="f" strokecolor="#cfe5ff" strokeweight="1.3pt">
              <v:path arrowok="t"/>
            </v:shape>
          </v:group>
          <v:group id="_x0000_s9072" style="position:absolute;left:6326;top:1601;width:96;height:2" coordorigin="6326,1601" coordsize="96,2">
            <v:shape id="_x0000_s9073" style="position:absolute;left:6326;top:1601;width:96;height:2" coordorigin="6326,1601" coordsize="96,0" path="m6326,1601r96,e" filled="f" strokecolor="#d0e6ff" strokeweight="1.3pt">
              <v:path arrowok="t"/>
            </v:shape>
          </v:group>
          <v:group id="_x0000_s9070" style="position:absolute;left:1502;top:1610;width:4824;height:2" coordorigin="1502,1610" coordsize="4824,2">
            <v:shape id="_x0000_s9071" style="position:absolute;left:1502;top:1610;width:4824;height:2" coordorigin="1502,1610" coordsize="4824,0" path="m1502,1610r4824,e" filled="f" strokecolor="#d2e7ff" strokeweight=".34pt">
              <v:path arrowok="t"/>
            </v:shape>
          </v:group>
          <v:group id="_x0000_s9068" style="position:absolute;left:6235;top:1598;width:92;height:2" coordorigin="6235,1598" coordsize="92,2">
            <v:shape id="_x0000_s9069" style="position:absolute;left:6235;top:1598;width:92;height:2" coordorigin="6235,1598" coordsize="92,0" path="m6235,1598r91,e" filled="f" strokecolor="#d2e7ff" strokeweight="1.06pt">
              <v:path arrowok="t"/>
            </v:shape>
          </v:group>
          <v:group id="_x0000_s9066" style="position:absolute;left:6139;top:1598;width:96;height:2" coordorigin="6139,1598" coordsize="96,2">
            <v:shape id="_x0000_s9067" style="position:absolute;left:6139;top:1598;width:96;height:2" coordorigin="6139,1598" coordsize="96,0" path="m6139,1598r96,e" filled="f" strokecolor="#d3e7ff" strokeweight="1.06pt">
              <v:path arrowok="t"/>
            </v:shape>
          </v:group>
          <v:group id="_x0000_s9064" style="position:absolute;left:6048;top:1598;width:92;height:2" coordorigin="6048,1598" coordsize="92,2">
            <v:shape id="_x0000_s9065" style="position:absolute;left:6048;top:1598;width:92;height:2" coordorigin="6048,1598" coordsize="92,0" path="m6048,1598r91,e" filled="f" strokecolor="#d5e8ff" strokeweight="1.06pt">
              <v:path arrowok="t"/>
            </v:shape>
          </v:group>
          <v:group id="_x0000_s9062" style="position:absolute;left:5957;top:1598;width:92;height:2" coordorigin="5957,1598" coordsize="92,2">
            <v:shape id="_x0000_s9063" style="position:absolute;left:5957;top:1598;width:92;height:2" coordorigin="5957,1598" coordsize="92,0" path="m5957,1598r91,e" filled="f" strokecolor="#d7e9ff" strokeweight="1.06pt">
              <v:path arrowok="t"/>
            </v:shape>
          </v:group>
          <v:group id="_x0000_s9060" style="position:absolute;left:5861;top:1598;width:96;height:2" coordorigin="5861,1598" coordsize="96,2">
            <v:shape id="_x0000_s9061" style="position:absolute;left:5861;top:1598;width:96;height:2" coordorigin="5861,1598" coordsize="96,0" path="m5861,1598r96,e" filled="f" strokecolor="#d8eaff" strokeweight="1.06pt">
              <v:path arrowok="t"/>
            </v:shape>
          </v:group>
          <v:group id="_x0000_s9058" style="position:absolute;left:5770;top:1598;width:92;height:2" coordorigin="5770,1598" coordsize="92,2">
            <v:shape id="_x0000_s9059" style="position:absolute;left:5770;top:1598;width:92;height:2" coordorigin="5770,1598" coordsize="92,0" path="m5770,1598r91,e" filled="f" strokecolor="#daebff" strokeweight="1.06pt">
              <v:path arrowok="t"/>
            </v:shape>
          </v:group>
          <v:group id="_x0000_s9056" style="position:absolute;left:5678;top:1598;width:92;height:2" coordorigin="5678,1598" coordsize="92,2">
            <v:shape id="_x0000_s9057" style="position:absolute;left:5678;top:1598;width:92;height:2" coordorigin="5678,1598" coordsize="92,0" path="m5678,1598r92,e" filled="f" strokecolor="#dbebff" strokeweight="1.06pt">
              <v:path arrowok="t"/>
            </v:shape>
          </v:group>
          <v:group id="_x0000_s9054" style="position:absolute;left:1502;top:1606;width:4176;height:2" coordorigin="1502,1606" coordsize="4176,2">
            <v:shape id="_x0000_s9055" style="position:absolute;left:1502;top:1606;width:4176;height:2" coordorigin="1502,1606" coordsize="4176,0" path="m1502,1606r4176,e" filled="f" strokecolor="#ddecff" strokeweight=".34pt">
              <v:path arrowok="t"/>
            </v:shape>
          </v:group>
          <v:group id="_x0000_s9052" style="position:absolute;left:5587;top:1596;width:92;height:2" coordorigin="5587,1596" coordsize="92,2">
            <v:shape id="_x0000_s9053" style="position:absolute;left:5587;top:1596;width:92;height:2" coordorigin="5587,1596" coordsize="92,0" path="m5587,1596r91,e" filled="f" strokecolor="#ddecff" strokeweight=".82pt">
              <v:path arrowok="t"/>
            </v:shape>
          </v:group>
          <v:group id="_x0000_s9050" style="position:absolute;left:5496;top:1596;width:92;height:2" coordorigin="5496,1596" coordsize="92,2">
            <v:shape id="_x0000_s9051" style="position:absolute;left:5496;top:1596;width:92;height:2" coordorigin="5496,1596" coordsize="92,0" path="m5496,1596r91,e" filled="f" strokecolor="#deedff" strokeweight=".82pt">
              <v:path arrowok="t"/>
            </v:shape>
          </v:group>
          <v:group id="_x0000_s9048" style="position:absolute;left:5400;top:1596;width:96;height:2" coordorigin="5400,1596" coordsize="96,2">
            <v:shape id="_x0000_s9049" style="position:absolute;left:5400;top:1596;width:96;height:2" coordorigin="5400,1596" coordsize="96,0" path="m5400,1596r96,e" filled="f" strokecolor="#e0eeff" strokeweight=".82pt">
              <v:path arrowok="t"/>
            </v:shape>
          </v:group>
          <v:group id="_x0000_s9046" style="position:absolute;left:5309;top:1596;width:92;height:2" coordorigin="5309,1596" coordsize="92,2">
            <v:shape id="_x0000_s9047" style="position:absolute;left:5309;top:1596;width:92;height:2" coordorigin="5309,1596" coordsize="92,0" path="m5309,1596r91,e" filled="f" strokecolor="#e1eeff" strokeweight=".82pt">
              <v:path arrowok="t"/>
            </v:shape>
          </v:group>
          <v:group id="_x0000_s9044" style="position:absolute;left:5218;top:1596;width:92;height:2" coordorigin="5218,1596" coordsize="92,2">
            <v:shape id="_x0000_s9045" style="position:absolute;left:5218;top:1596;width:92;height:2" coordorigin="5218,1596" coordsize="92,0" path="m5218,1596r91,e" filled="f" strokecolor="#e2efff" strokeweight=".82pt">
              <v:path arrowok="t"/>
            </v:shape>
          </v:group>
          <v:group id="_x0000_s9042" style="position:absolute;left:5122;top:1596;width:96;height:2" coordorigin="5122,1596" coordsize="96,2">
            <v:shape id="_x0000_s9043" style="position:absolute;left:5122;top:1596;width:96;height:2" coordorigin="5122,1596" coordsize="96,0" path="m5122,1596r96,e" filled="f" strokecolor="#e4f0ff" strokeweight=".82pt">
              <v:path arrowok="t"/>
            </v:shape>
          </v:group>
          <v:group id="_x0000_s9040" style="position:absolute;left:5030;top:1596;width:92;height:2" coordorigin="5030,1596" coordsize="92,2">
            <v:shape id="_x0000_s9041" style="position:absolute;left:5030;top:1596;width:92;height:2" coordorigin="5030,1596" coordsize="92,0" path="m5030,1596r92,e" filled="f" strokecolor="#e5f1ff" strokeweight=".82pt">
              <v:path arrowok="t"/>
            </v:shape>
          </v:group>
          <v:group id="_x0000_s9038" style="position:absolute;left:4939;top:1596;width:92;height:2" coordorigin="4939,1596" coordsize="92,2">
            <v:shape id="_x0000_s9039" style="position:absolute;left:4939;top:1596;width:92;height:2" coordorigin="4939,1596" coordsize="92,0" path="m4939,1596r91,e" filled="f" strokecolor="#e6f1ff" strokeweight=".82pt">
              <v:path arrowok="t"/>
            </v:shape>
          </v:group>
          <v:group id="_x0000_s9036" style="position:absolute;left:1502;top:1603;width:3437;height:2" coordorigin="1502,1603" coordsize="3437,2">
            <v:shape id="_x0000_s9037" style="position:absolute;left:1502;top:1603;width:3437;height:2" coordorigin="1502,1603" coordsize="3437,0" path="m1502,1603r3437,e" filled="f" strokecolor="#e8f2ff" strokeweight=".1pt">
              <v:path arrowok="t"/>
            </v:shape>
          </v:group>
          <v:group id="_x0000_s9034" style="position:absolute;left:4843;top:1596;width:96;height:2" coordorigin="4843,1596" coordsize="96,2">
            <v:shape id="_x0000_s9035" style="position:absolute;left:4843;top:1596;width:96;height:2" coordorigin="4843,1596" coordsize="96,0" path="m4843,1596r96,e" filled="f" strokecolor="#e8f2ff" strokeweight=".82pt">
              <v:path arrowok="t"/>
            </v:shape>
          </v:group>
          <v:group id="_x0000_s9032" style="position:absolute;left:4752;top:1596;width:92;height:2" coordorigin="4752,1596" coordsize="92,2">
            <v:shape id="_x0000_s9033" style="position:absolute;left:4752;top:1596;width:92;height:2" coordorigin="4752,1596" coordsize="92,0" path="m4752,1596r91,e" filled="f" strokecolor="#e9f2ff" strokeweight=".82pt">
              <v:path arrowok="t"/>
            </v:shape>
          </v:group>
          <v:group id="_x0000_s9030" style="position:absolute;left:4661;top:1596;width:92;height:2" coordorigin="4661,1596" coordsize="92,2">
            <v:shape id="_x0000_s9031" style="position:absolute;left:4661;top:1596;width:92;height:2" coordorigin="4661,1596" coordsize="92,0" path="m4661,1596r91,e" filled="f" strokecolor="#eaf3ff" strokeweight=".82pt">
              <v:path arrowok="t"/>
            </v:shape>
          </v:group>
          <v:group id="_x0000_s9028" style="position:absolute;left:4565;top:1596;width:96;height:2" coordorigin="4565,1596" coordsize="96,2">
            <v:shape id="_x0000_s9029" style="position:absolute;left:4565;top:1596;width:96;height:2" coordorigin="4565,1596" coordsize="96,0" path="m4565,1596r96,e" filled="f" strokecolor="#ebf4ff" strokeweight=".82pt">
              <v:path arrowok="t"/>
            </v:shape>
          </v:group>
          <v:group id="_x0000_s9026" style="position:absolute;left:4474;top:1596;width:92;height:2" coordorigin="4474,1596" coordsize="92,2">
            <v:shape id="_x0000_s9027" style="position:absolute;left:4474;top:1596;width:92;height:2" coordorigin="4474,1596" coordsize="92,0" path="m4474,1596r91,e" filled="f" strokecolor="#ecf4ff" strokeweight=".82pt">
              <v:path arrowok="t"/>
            </v:shape>
          </v:group>
          <v:group id="_x0000_s9024" style="position:absolute;left:4382;top:1596;width:92;height:2" coordorigin="4382,1596" coordsize="92,2">
            <v:shape id="_x0000_s9025" style="position:absolute;left:4382;top:1596;width:92;height:2" coordorigin="4382,1596" coordsize="92,0" path="m4382,1596r92,e" filled="f" strokecolor="#edf5ff" strokeweight=".82pt">
              <v:path arrowok="t"/>
            </v:shape>
          </v:group>
          <v:group id="_x0000_s9022" style="position:absolute;left:4286;top:1596;width:96;height:2" coordorigin="4286,1596" coordsize="96,2">
            <v:shape id="_x0000_s9023" style="position:absolute;left:4286;top:1596;width:96;height:2" coordorigin="4286,1596" coordsize="96,0" path="m4286,1596r96,e" filled="f" strokecolor="#eef6ff" strokeweight=".82pt">
              <v:path arrowok="t"/>
            </v:shape>
          </v:group>
          <v:group id="_x0000_s9020" style="position:absolute;left:1502;top:1601;width:2784;height:2" coordorigin="1502,1601" coordsize="2784,2">
            <v:shape id="_x0000_s9021" style="position:absolute;left:1502;top:1601;width:2784;height:2" coordorigin="1502,1601" coordsize="2784,0" path="m1502,1601r2784,e" filled="f" strokecolor="#eff6ff" strokeweight=".34pt">
              <v:path arrowok="t"/>
            </v:shape>
          </v:group>
          <v:group id="_x0000_s9018" style="position:absolute;left:4195;top:1594;width:92;height:2" coordorigin="4195,1594" coordsize="92,2">
            <v:shape id="_x0000_s9019" style="position:absolute;left:4195;top:1594;width:92;height:2" coordorigin="4195,1594" coordsize="92,0" path="m4195,1594r91,e" filled="f" strokecolor="#eff6ff" strokeweight=".58pt">
              <v:path arrowok="t"/>
            </v:shape>
          </v:group>
          <v:group id="_x0000_s9016" style="position:absolute;left:4104;top:1594;width:92;height:2" coordorigin="4104,1594" coordsize="92,2">
            <v:shape id="_x0000_s9017" style="position:absolute;left:4104;top:1594;width:92;height:2" coordorigin="4104,1594" coordsize="92,0" path="m4104,1594r91,e" filled="f" strokecolor="#f0f7ff" strokeweight=".58pt">
              <v:path arrowok="t"/>
            </v:shape>
          </v:group>
          <v:group id="_x0000_s9014" style="position:absolute;left:4013;top:1594;width:92;height:2" coordorigin="4013,1594" coordsize="92,2">
            <v:shape id="_x0000_s9015" style="position:absolute;left:4013;top:1594;width:92;height:2" coordorigin="4013,1594" coordsize="92,0" path="m4013,1594r91,e" filled="f" strokecolor="#f1f7ff" strokeweight=".58pt">
              <v:path arrowok="t"/>
            </v:shape>
          </v:group>
          <v:group id="_x0000_s9012" style="position:absolute;left:3917;top:1594;width:96;height:2" coordorigin="3917,1594" coordsize="96,2">
            <v:shape id="_x0000_s9013" style="position:absolute;left:3917;top:1594;width:96;height:2" coordorigin="3917,1594" coordsize="96,0" path="m3917,1594r96,e" filled="f" strokecolor="#f2f8ff" strokeweight=".58pt">
              <v:path arrowok="t"/>
            </v:shape>
          </v:group>
          <v:group id="_x0000_s9010" style="position:absolute;left:3821;top:1594;width:96;height:2" coordorigin="3821,1594" coordsize="96,2">
            <v:shape id="_x0000_s9011" style="position:absolute;left:3821;top:1594;width:96;height:2" coordorigin="3821,1594" coordsize="96,0" path="m3821,1594r96,e" filled="f" strokecolor="#f3f8ff" strokeweight=".58pt">
              <v:path arrowok="t"/>
            </v:shape>
          </v:group>
          <v:group id="_x0000_s9008" style="position:absolute;left:3638;top:1594;width:183;height:2" coordorigin="3638,1594" coordsize="183,2">
            <v:shape id="_x0000_s9009" style="position:absolute;left:3638;top:1594;width:183;height:2" coordorigin="3638,1594" coordsize="183,0" path="m3638,1594r183,e" filled="f" strokecolor="#f4f9ff" strokeweight=".58pt">
              <v:path arrowok="t"/>
            </v:shape>
          </v:group>
          <v:group id="_x0000_s9006" style="position:absolute;left:1502;top:1596;width:2136;height:2" coordorigin="1502,1596" coordsize="2136,2">
            <v:shape id="_x0000_s9007" style="position:absolute;left:1502;top:1596;width:2136;height:2" coordorigin="1502,1596" coordsize="2136,0" path="m1502,1596r2136,e" filled="f" strokecolor="#f5f9ff" strokeweight=".34pt">
              <v:path arrowok="t"/>
            </v:shape>
          </v:group>
          <v:group id="_x0000_s9004" style="position:absolute;left:3547;top:1591;width:92;height:2" coordorigin="3547,1591" coordsize="92,2">
            <v:shape id="_x0000_s9005" style="position:absolute;left:3547;top:1591;width:92;height:2" coordorigin="3547,1591" coordsize="92,0" path="m3547,1591r91,e" filled="f" strokecolor="#f5f9ff" strokeweight=".34pt">
              <v:path arrowok="t"/>
            </v:shape>
          </v:group>
          <v:group id="_x0000_s9002" style="position:absolute;left:3456;top:1591;width:92;height:2" coordorigin="3456,1591" coordsize="92,2">
            <v:shape id="_x0000_s9003" style="position:absolute;left:3456;top:1591;width:92;height:2" coordorigin="3456,1591" coordsize="92,0" path="m3456,1591r91,e" filled="f" strokecolor="#f6faff" strokeweight=".34pt">
              <v:path arrowok="t"/>
            </v:shape>
          </v:group>
          <v:group id="_x0000_s9000" style="position:absolute;left:3269;top:1591;width:188;height:2" coordorigin="3269,1591" coordsize="188,2">
            <v:shape id="_x0000_s9001" style="position:absolute;left:3269;top:1591;width:188;height:2" coordorigin="3269,1591" coordsize="188,0" path="m3269,1591r187,e" filled="f" strokecolor="#f7faff" strokeweight=".34pt">
              <v:path arrowok="t"/>
            </v:shape>
          </v:group>
          <v:group id="_x0000_s8998" style="position:absolute;left:3082;top:1591;width:188;height:2" coordorigin="3082,1591" coordsize="188,2">
            <v:shape id="_x0000_s8999" style="position:absolute;left:3082;top:1591;width:188;height:2" coordorigin="3082,1591" coordsize="188,0" path="m3082,1591r187,e" filled="f" strokecolor="#f8fbff" strokeweight=".34pt">
              <v:path arrowok="t"/>
            </v:shape>
          </v:group>
          <v:group id="_x0000_s8996" style="position:absolute;left:2990;top:1591;width:92;height:2" coordorigin="2990,1591" coordsize="92,2">
            <v:shape id="_x0000_s8997" style="position:absolute;left:2990;top:1591;width:92;height:2" coordorigin="2990,1591" coordsize="92,0" path="m2990,1591r92,e" filled="f" strokecolor="#f9fbff" strokeweight=".34pt">
              <v:path arrowok="t"/>
            </v:shape>
          </v:group>
          <v:group id="_x0000_s8994" style="position:absolute;left:1502;top:1591;width:1488;height:2" coordorigin="1502,1591" coordsize="1488,2">
            <v:shape id="_x0000_s8995" style="position:absolute;left:1502;top:1591;width:1488;height:2" coordorigin="1502,1591" coordsize="1488,0" path="m1502,1591r1488,e" filled="f" strokecolor="#fafcff" strokeweight=".34pt">
              <v:path arrowok="t"/>
            </v:shape>
          </v:group>
          <v:group id="_x0000_s8992" style="position:absolute;left:2621;top:1591;width:183;height:2" coordorigin="2621,1591" coordsize="183,2">
            <v:shape id="_x0000_s8993" style="position:absolute;left:2621;top:1591;width:183;height:2" coordorigin="2621,1591" coordsize="183,0" path="m2621,1591r182,e" filled="f" strokecolor="#fbfcff" strokeweight=".34pt">
              <v:path arrowok="t"/>
            </v:shape>
          </v:group>
          <v:group id="_x0000_s8990" style="position:absolute;left:2530;top:1591;width:92;height:2" coordorigin="2530,1591" coordsize="92,2">
            <v:shape id="_x0000_s8991" style="position:absolute;left:2530;top:1591;width:92;height:2" coordorigin="2530,1591" coordsize="92,0" path="m2530,1591r91,e" filled="f" strokecolor="#fbfdff" strokeweight=".34pt">
              <v:path arrowok="t"/>
            </v:shape>
          </v:group>
          <v:group id="_x0000_s8988" style="position:absolute;left:2246;top:1591;width:284;height:2" coordorigin="2246,1591" coordsize="284,2">
            <v:shape id="_x0000_s8989" style="position:absolute;left:2246;top:1591;width:284;height:2" coordorigin="2246,1591" coordsize="284,0" path="m2246,1591r284,e" filled="f" strokecolor="#fcfdff" strokeweight=".34pt">
              <v:path arrowok="t"/>
            </v:shape>
          </v:group>
          <v:group id="_x0000_s8986" style="position:absolute;left:1502;top:1591;width:744;height:2" coordorigin="1502,1591" coordsize="744,2">
            <v:shape id="_x0000_s8987" style="position:absolute;left:1502;top:1591;width:744;height:2" coordorigin="1502,1591" coordsize="744,0" path="m1502,1591r744,e" filled="f" strokecolor="#fdfeff" strokeweight=".34pt">
              <v:path arrowok="t"/>
            </v:shape>
          </v:group>
          <v:group id="_x0000_s8984" style="position:absolute;left:1973;top:1589;width:274;height:2" coordorigin="1973,1589" coordsize="274,2">
            <v:shape id="_x0000_s8985" style="position:absolute;left:1973;top:1589;width:274;height:2" coordorigin="1973,1589" coordsize="274,0" path="m1973,1589r273,e" filled="f" strokecolor="#fdfeff" strokeweight=".1pt">
              <v:path arrowok="t"/>
            </v:shape>
          </v:group>
          <v:group id="_x0000_s8982" style="position:absolute;left:1598;top:1589;width:375;height:2" coordorigin="1598,1589" coordsize="375,2">
            <v:shape id="_x0000_s8983" style="position:absolute;left:1598;top:1589;width:375;height:2" coordorigin="1598,1589" coordsize="375,0" path="m1598,1589r375,e" filled="f" strokecolor="#fefeff" strokeweight=".1pt">
              <v:path arrowok="t"/>
            </v:shape>
          </v:group>
          <v:group id="_x0000_s8980" style="position:absolute;left:1502;top:1589;width:96;height:2" coordorigin="1502,1589" coordsize="96,2">
            <v:shape id="_x0000_s8981" style="position:absolute;left:1502;top:1589;width:96;height:2" coordorigin="1502,1589" coordsize="96,0" path="m1502,1589r96,e" filled="f" strokecolor="white" strokeweight=".1pt">
              <v:path arrowok="t"/>
            </v:shape>
          </v:group>
          <v:group id="_x0000_s8977" style="position:absolute;left:1502;top:1589;width:9557;height:44" coordorigin="1502,1589" coordsize="9557,44">
            <v:shape id="_x0000_s8979" style="position:absolute;left:1502;top:1589;width:9557;height:44" coordorigin="1502,1589" coordsize="9557,44" path="m1502,1632r9557,l11059,1589r-9557,l1502,1632xe" filled="f" strokecolor="#006599" strokeweight=".24pt">
              <v:path arrowok="t"/>
            </v:shape>
            <v:shape id="_x0000_s8978" type="#_x0000_t75" style="position:absolute;left:3638;top:826;width:7339;height:360">
              <v:imagedata r:id="rId2" o:title=""/>
            </v:shape>
          </v:group>
          <w10:wrap anchorx="page" anchory="page"/>
        </v:group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FE4" w:rsidRDefault="002B1814">
    <w:pPr>
      <w:spacing w:line="14" w:lineRule="auto"/>
      <w:rPr>
        <w:sz w:val="20"/>
        <w:szCs w:val="20"/>
      </w:rPr>
    </w:pPr>
    <w:r w:rsidRPr="002B1814">
      <w:pict>
        <v:group id="_x0000_s7821" style="position:absolute;margin-left:73.05pt;margin-top:31.15pt;width:482.05pt;height:70.2pt;z-index:-344080;mso-position-horizontal-relative:page;mso-position-vertical-relative:page" coordorigin="1461,623" coordsize="9641,1404">
          <v:group id="_x0000_s8972" style="position:absolute;left:1517;top:1992;width:9538;height:2" coordorigin="1517,1992" coordsize="9538,2">
            <v:shape id="_x0000_s8973" style="position:absolute;left:1517;top:1992;width:9538;height:2" coordorigin="1517,1992" coordsize="9538,0" path="m1517,1992r9537,e" filled="f" strokecolor="#fefefe" strokeweight=".58pt">
              <v:path arrowok="t"/>
            </v:shape>
          </v:group>
          <v:group id="_x0000_s8970" style="position:absolute;left:1516;top:658;width:41;height:1330" coordorigin="1516,658" coordsize="41,1330">
            <v:shape id="_x0000_s8971" style="position:absolute;left:1516;top:658;width:41;height:1330" coordorigin="1516,658" coordsize="41,1330" path="m1516,1987r40,l1556,658r-40,l1516,1987xe" fillcolor="#fefefe" stroked="f">
              <v:path arrowok="t"/>
            </v:shape>
          </v:group>
          <v:group id="_x0000_s8968" style="position:absolute;left:11038;top:658;width:2;height:1330" coordorigin="11038,658" coordsize="2,1330">
            <v:shape id="_x0000_s8969" style="position:absolute;left:11038;top:658;width:2;height:1330" coordorigin="11038,658" coordsize="0,1330" path="m11038,658r,1329e" filled="f" strokecolor="#fefefe" strokeweight="1.78pt">
              <v:path arrowok="t"/>
            </v:shape>
          </v:group>
          <v:group id="_x0000_s8966" style="position:absolute;left:1555;top:1985;width:9466;height:2" coordorigin="1555,1985" coordsize="9466,2">
            <v:shape id="_x0000_s8967" style="position:absolute;left:1555;top:1985;width:9466;height:2" coordorigin="1555,1985" coordsize="9466,0" path="m1555,1985r9466,e" filled="f" strokecolor="#fefefe" strokeweight=".34pt">
              <v:path arrowok="t"/>
            </v:shape>
          </v:group>
          <v:group id="_x0000_s8964" style="position:absolute;left:1554;top:658;width:36;height:1325" coordorigin="1554,658" coordsize="36,1325">
            <v:shape id="_x0000_s8965" style="position:absolute;left:1554;top:658;width:36;height:1325" coordorigin="1554,658" coordsize="36,1325" path="m1554,1982r36,l1590,658r-36,l1554,1982xe" fillcolor="#fefefe" stroked="f">
              <v:path arrowok="t"/>
            </v:shape>
          </v:group>
          <v:group id="_x0000_s8962" style="position:absolute;left:10986;top:658;width:36;height:1325" coordorigin="10986,658" coordsize="36,1325">
            <v:shape id="_x0000_s8963" style="position:absolute;left:10986;top:658;width:36;height:1325" coordorigin="10986,658" coordsize="36,1325" path="m10986,1982r36,l11022,658r-36,l10986,1982xe" fillcolor="#fefefe" stroked="f">
              <v:path arrowok="t"/>
            </v:shape>
          </v:group>
          <v:group id="_x0000_s8960" style="position:absolute;left:1589;top:1980;width:9399;height:2" coordorigin="1589,1980" coordsize="9399,2">
            <v:shape id="_x0000_s8961" style="position:absolute;left:1589;top:1980;width:9399;height:2" coordorigin="1589,1980" coordsize="9399,0" path="m1589,1980r9398,e" filled="f" strokecolor="#fefefe" strokeweight=".34pt">
              <v:path arrowok="t"/>
            </v:shape>
          </v:group>
          <v:group id="_x0000_s8958" style="position:absolute;left:1606;top:658;width:2;height:1320" coordorigin="1606,658" coordsize="2,1320">
            <v:shape id="_x0000_s8959" style="position:absolute;left:1606;top:658;width:2;height:1320" coordorigin="1606,658" coordsize="0,1320" path="m1606,658r,1320e" filled="f" strokecolor="#fefefe" strokeweight="1.78pt">
              <v:path arrowok="t"/>
            </v:shape>
          </v:group>
          <v:group id="_x0000_s8956" style="position:absolute;left:10948;top:658;width:41;height:1320" coordorigin="10948,658" coordsize="41,1320">
            <v:shape id="_x0000_s8957" style="position:absolute;left:10948;top:658;width:41;height:1320" coordorigin="10948,658" coordsize="41,1320" path="m10948,1978r40,l10988,658r-40,l10948,1978xe" fillcolor="#fefefe" stroked="f">
              <v:path arrowok="t"/>
            </v:shape>
          </v:group>
          <v:group id="_x0000_s8954" style="position:absolute;left:1622;top:1973;width:9327;height:2" coordorigin="1622,1973" coordsize="9327,2">
            <v:shape id="_x0000_s8955" style="position:absolute;left:1622;top:1973;width:9327;height:2" coordorigin="1622,1973" coordsize="9327,0" path="m1622,1973r9327,e" filled="f" strokecolor="#fefefe" strokeweight=".58pt">
              <v:path arrowok="t"/>
            </v:shape>
          </v:group>
          <v:group id="_x0000_s8952" style="position:absolute;left:1639;top:658;width:2;height:1311" coordorigin="1639,658" coordsize="2,1311">
            <v:shape id="_x0000_s8953" style="position:absolute;left:1639;top:658;width:2;height:1311" coordorigin="1639,658" coordsize="0,1311" path="m1639,658r,1310e" filled="f" strokecolor="#fefefe" strokeweight="1.78pt">
              <v:path arrowok="t"/>
            </v:shape>
          </v:group>
          <v:group id="_x0000_s8950" style="position:absolute;left:10909;top:658;width:41;height:1311" coordorigin="10909,658" coordsize="41,1311">
            <v:shape id="_x0000_s8951" style="position:absolute;left:10909;top:658;width:41;height:1311" coordorigin="10909,658" coordsize="41,1311" path="m10909,1968r41,l10950,658r-41,l10909,1968xe" fillcolor="#fefefe" stroked="f">
              <v:path arrowok="t"/>
            </v:shape>
          </v:group>
          <v:group id="_x0000_s8948" style="position:absolute;left:1661;top:1966;width:9250;height:2" coordorigin="1661,1966" coordsize="9250,2">
            <v:shape id="_x0000_s8949" style="position:absolute;left:1661;top:1966;width:9250;height:2" coordorigin="1661,1966" coordsize="9250,0" path="m1661,1966r9249,e" filled="f" strokecolor="#fdfefe" strokeweight=".34pt">
              <v:path arrowok="t"/>
            </v:shape>
          </v:group>
          <v:group id="_x0000_s8946" style="position:absolute;left:1655;top:658;width:41;height:1306" coordorigin="1655,658" coordsize="41,1306">
            <v:shape id="_x0000_s8947" style="position:absolute;left:1655;top:658;width:41;height:1306" coordorigin="1655,658" coordsize="41,1306" path="m1655,1963r40,l1695,658r-40,l1655,1963xe" fillcolor="#fdfefe" stroked="f">
              <v:path arrowok="t"/>
            </v:shape>
          </v:group>
          <v:group id="_x0000_s8944" style="position:absolute;left:10894;top:658;width:2;height:1306" coordorigin="10894,658" coordsize="2,1306">
            <v:shape id="_x0000_s8945" style="position:absolute;left:10894;top:658;width:2;height:1306" coordorigin="10894,658" coordsize="0,1306" path="m10894,658r,1305e" filled="f" strokecolor="#fdfefe" strokeweight="1.78pt">
              <v:path arrowok="t"/>
            </v:shape>
          </v:group>
          <v:group id="_x0000_s8942" style="position:absolute;left:1694;top:1961;width:9183;height:2" coordorigin="1694,1961" coordsize="9183,2">
            <v:shape id="_x0000_s8943" style="position:absolute;left:1694;top:1961;width:9183;height:2" coordorigin="1694,1961" coordsize="9183,0" path="m1694,1961r9183,e" filled="f" strokecolor="#fdfdfe" strokeweight=".34pt">
              <v:path arrowok="t"/>
            </v:shape>
          </v:group>
          <v:group id="_x0000_s8940" style="position:absolute;left:1693;top:658;width:41;height:1301" coordorigin="1693,658" coordsize="41,1301">
            <v:shape id="_x0000_s8941" style="position:absolute;left:1693;top:658;width:41;height:1301" coordorigin="1693,658" coordsize="41,1301" path="m1693,1958r41,l1734,658r-41,l1693,1958xe" fillcolor="#fdfdfe" stroked="f">
              <v:path arrowok="t"/>
            </v:shape>
          </v:group>
          <v:group id="_x0000_s8938" style="position:absolute;left:10842;top:658;width:36;height:1301" coordorigin="10842,658" coordsize="36,1301">
            <v:shape id="_x0000_s8939" style="position:absolute;left:10842;top:658;width:36;height:1301" coordorigin="10842,658" coordsize="36,1301" path="m10842,1958r36,l10878,658r-36,l10842,1958xe" fillcolor="#fdfdfe" stroked="f">
              <v:path arrowok="t"/>
            </v:shape>
          </v:group>
          <v:group id="_x0000_s8936" style="position:absolute;left:1733;top:1956;width:9111;height:2" coordorigin="1733,1956" coordsize="9111,2">
            <v:shape id="_x0000_s8937" style="position:absolute;left:1733;top:1956;width:9111;height:2" coordorigin="1733,1956" coordsize="9111,0" path="m1733,1956r9110,e" filled="f" strokecolor="#fdfdfe" strokeweight=".34pt">
              <v:path arrowok="t"/>
            </v:shape>
          </v:group>
          <v:group id="_x0000_s8934" style="position:absolute;left:1732;top:658;width:36;height:1296" coordorigin="1732,658" coordsize="36,1296">
            <v:shape id="_x0000_s8935" style="position:absolute;left:1732;top:658;width:36;height:1296" coordorigin="1732,658" coordsize="36,1296" path="m1732,1954r35,l1767,658r-35,l1732,1954xe" fillcolor="#fdfdfe" stroked="f">
              <v:path arrowok="t"/>
            </v:shape>
          </v:group>
          <v:group id="_x0000_s8932" style="position:absolute;left:10804;top:658;width:41;height:1296" coordorigin="10804,658" coordsize="41,1296">
            <v:shape id="_x0000_s8933" style="position:absolute;left:10804;top:658;width:41;height:1296" coordorigin="10804,658" coordsize="41,1296" path="m10804,1954r40,l10844,658r-40,l10804,1954xe" fillcolor="#fdfdfe" stroked="f">
              <v:path arrowok="t"/>
            </v:shape>
          </v:group>
          <v:group id="_x0000_s8930" style="position:absolute;left:1766;top:1949;width:9039;height:2" coordorigin="1766,1949" coordsize="9039,2">
            <v:shape id="_x0000_s8931" style="position:absolute;left:1766;top:1949;width:9039;height:2" coordorigin="1766,1949" coordsize="9039,0" path="m1766,1949r9039,e" filled="f" strokecolor="#fdfdfe" strokeweight=".58pt">
              <v:path arrowok="t"/>
            </v:shape>
          </v:group>
          <v:group id="_x0000_s8928" style="position:absolute;left:1783;top:658;width:2;height:1287" coordorigin="1783,658" coordsize="2,1287">
            <v:shape id="_x0000_s8929" style="position:absolute;left:1783;top:658;width:2;height:1287" coordorigin="1783,658" coordsize="0,1287" path="m1783,658r,1286e" filled="f" strokecolor="#fdfdfe" strokeweight="1.78pt">
              <v:path arrowok="t"/>
            </v:shape>
          </v:group>
          <v:group id="_x0000_s8926" style="position:absolute;left:10770;top:658;width:36;height:1287" coordorigin="10770,658" coordsize="36,1287">
            <v:shape id="_x0000_s8927" style="position:absolute;left:10770;top:658;width:36;height:1287" coordorigin="10770,658" coordsize="36,1287" path="m10770,1944r36,l10806,658r-36,l10770,1944xe" fillcolor="#fdfdfe" stroked="f">
              <v:path arrowok="t"/>
            </v:shape>
          </v:group>
          <v:group id="_x0000_s8924" style="position:absolute;left:1800;top:1942;width:8972;height:2" coordorigin="1800,1942" coordsize="8972,2">
            <v:shape id="_x0000_s8925" style="position:absolute;left:1800;top:1942;width:8972;height:2" coordorigin="1800,1942" coordsize="8972,0" path="m1800,1942r8971,e" filled="f" strokecolor="#fcfdfe" strokeweight=".34pt">
              <v:path arrowok="t"/>
            </v:shape>
          </v:group>
          <v:group id="_x0000_s8922" style="position:absolute;left:1817;top:658;width:2;height:1282" coordorigin="1817,658" coordsize="2,1282">
            <v:shape id="_x0000_s8923" style="position:absolute;left:1817;top:658;width:2;height:1282" coordorigin="1817,658" coordsize="0,1282" path="m1817,658r,1281e" filled="f" strokecolor="#fcfdfe" strokeweight="1.78pt">
              <v:path arrowok="t"/>
            </v:shape>
          </v:group>
          <v:group id="_x0000_s8920" style="position:absolute;left:10732;top:658;width:41;height:1282" coordorigin="10732,658" coordsize="41,1282">
            <v:shape id="_x0000_s8921" style="position:absolute;left:10732;top:658;width:41;height:1282" coordorigin="10732,658" coordsize="41,1282" path="m10732,1939r40,l10772,658r-40,l10732,1939xe" fillcolor="#fcfdfe" stroked="f">
              <v:path arrowok="t"/>
            </v:shape>
          </v:group>
          <v:group id="_x0000_s8918" style="position:absolute;left:1834;top:1934;width:8900;height:2" coordorigin="1834,1934" coordsize="8900,2">
            <v:shape id="_x0000_s8919" style="position:absolute;left:1834;top:1934;width:8900;height:2" coordorigin="1834,1934" coordsize="8900,0" path="m1834,1934r8899,e" filled="f" strokecolor="#fcfdfe" strokeweight=".58pt">
              <v:path arrowok="t"/>
            </v:shape>
          </v:group>
          <v:group id="_x0000_s8916" style="position:absolute;left:1833;top:658;width:46;height:1272" coordorigin="1833,658" coordsize="46,1272">
            <v:shape id="_x0000_s8917" style="position:absolute;left:1833;top:658;width:46;height:1272" coordorigin="1833,658" coordsize="46,1272" path="m1833,1930r45,l1878,658r-45,l1833,1930xe" fillcolor="#fcfdfe" stroked="f">
              <v:path arrowok="t"/>
            </v:shape>
          </v:group>
          <v:group id="_x0000_s8914" style="position:absolute;left:10716;top:658;width:2;height:1272" coordorigin="10716,658" coordsize="2,1272">
            <v:shape id="_x0000_s8915" style="position:absolute;left:10716;top:658;width:2;height:1272" coordorigin="10716,658" coordsize="0,1272" path="m10716,658r,1272e" filled="f" strokecolor="#fcfdfe" strokeweight="1.78pt">
              <v:path arrowok="t"/>
            </v:shape>
          </v:group>
          <v:group id="_x0000_s8912" style="position:absolute;left:1877;top:1930;width:8823;height:2" coordorigin="1877,1930" coordsize="8823,2">
            <v:shape id="_x0000_s8913" style="position:absolute;left:1877;top:1930;width:8823;height:2" coordorigin="1877,1930" coordsize="8823,0" path="m1877,1930r8822,e" filled="f" strokecolor="#fcfcfe" strokeweight=".1pt">
              <v:path arrowok="t"/>
            </v:shape>
          </v:group>
          <v:group id="_x0000_s8910" style="position:absolute;left:1876;top:658;width:31;height:1268" coordorigin="1876,658" coordsize="31,1268">
            <v:shape id="_x0000_s8911" style="position:absolute;left:1876;top:658;width:31;height:1268" coordorigin="1876,658" coordsize="31,1268" path="m1876,1925r31,l1907,658r-31,l1876,1925xe" fillcolor="#fcfcfe" stroked="f">
              <v:path arrowok="t"/>
            </v:shape>
          </v:group>
          <v:group id="_x0000_s8908" style="position:absolute;left:10665;top:658;width:36;height:1272" coordorigin="10665,658" coordsize="36,1272">
            <v:shape id="_x0000_s8909" style="position:absolute;left:10665;top:658;width:36;height:1272" coordorigin="10665,658" coordsize="36,1272" path="m10665,1930r35,l10700,658r-35,l10665,1930xe" fillcolor="#fcfcfe" stroked="f">
              <v:path arrowok="t"/>
            </v:shape>
          </v:group>
          <v:group id="_x0000_s8906" style="position:absolute;left:1910;top:1925;width:8756;height:2" coordorigin="1910,1925" coordsize="8756,2">
            <v:shape id="_x0000_s8907" style="position:absolute;left:1910;top:1925;width:8756;height:2" coordorigin="1910,1925" coordsize="8756,0" path="m1910,1925r8756,e" filled="f" strokecolor="#fcfcfe" strokeweight=".58pt">
              <v:path arrowok="t"/>
            </v:shape>
          </v:group>
          <v:group id="_x0000_s8904" style="position:absolute;left:1905;top:658;width:41;height:1263" coordorigin="1905,658" coordsize="41,1263">
            <v:shape id="_x0000_s8905" style="position:absolute;left:1905;top:658;width:41;height:1263" coordorigin="1905,658" coordsize="41,1263" path="m1905,1920r40,l1945,658r-40,l1905,1920xe" fillcolor="#fcfcfe" stroked="f">
              <v:path arrowok="t"/>
            </v:shape>
          </v:group>
          <v:group id="_x0000_s8902" style="position:absolute;left:10626;top:658;width:41;height:1263" coordorigin="10626,658" coordsize="41,1263">
            <v:shape id="_x0000_s8903" style="position:absolute;left:10626;top:658;width:41;height:1263" coordorigin="10626,658" coordsize="41,1263" path="m10626,1920r41,l10667,658r-41,l10626,1920xe" fillcolor="#fcfcfe" stroked="f">
              <v:path arrowok="t"/>
            </v:shape>
          </v:group>
          <v:group id="_x0000_s8900" style="position:absolute;left:1944;top:1918;width:8684;height:2" coordorigin="1944,1918" coordsize="8684,2">
            <v:shape id="_x0000_s8901" style="position:absolute;left:1944;top:1918;width:8684;height:2" coordorigin="1944,1918" coordsize="8684,0" path="m1944,1918r8683,e" filled="f" strokecolor="#fbfcfe" strokeweight=".34pt">
              <v:path arrowok="t"/>
            </v:shape>
          </v:group>
          <v:group id="_x0000_s8898" style="position:absolute;left:1943;top:658;width:36;height:1258" coordorigin="1943,658" coordsize="36,1258">
            <v:shape id="_x0000_s8899" style="position:absolute;left:1943;top:658;width:36;height:1258" coordorigin="1943,658" coordsize="36,1258" path="m1943,1915r36,l1979,658r-36,l1943,1915xe" fillcolor="#fbfcfe" stroked="f">
              <v:path arrowok="t"/>
            </v:shape>
          </v:group>
          <v:group id="_x0000_s8896" style="position:absolute;left:10588;top:658;width:41;height:1258" coordorigin="10588,658" coordsize="41,1258">
            <v:shape id="_x0000_s8897" style="position:absolute;left:10588;top:658;width:41;height:1258" coordorigin="10588,658" coordsize="41,1258" path="m10588,1915r40,l10628,658r-40,l10588,1915xe" fillcolor="#fbfcfe" stroked="f">
              <v:path arrowok="t"/>
            </v:shape>
          </v:group>
          <v:group id="_x0000_s8894" style="position:absolute;left:1978;top:1910;width:8612;height:2" coordorigin="1978,1910" coordsize="8612,2">
            <v:shape id="_x0000_s8895" style="position:absolute;left:1978;top:1910;width:8612;height:2" coordorigin="1978,1910" coordsize="8612,0" path="m1978,1910r8611,e" filled="f" strokecolor="#fbfbfe" strokeweight=".58pt">
              <v:path arrowok="t"/>
            </v:shape>
          </v:group>
          <v:group id="_x0000_s8892" style="position:absolute;left:1994;top:658;width:2;height:1248" coordorigin="1994,658" coordsize="2,1248">
            <v:shape id="_x0000_s8893" style="position:absolute;left:1994;top:658;width:2;height:1248" coordorigin="1994,658" coordsize="0,1248" path="m1994,658r,1248e" filled="f" strokecolor="#fbfbfe" strokeweight="1.78pt">
              <v:path arrowok="t"/>
            </v:shape>
          </v:group>
          <v:group id="_x0000_s8890" style="position:absolute;left:10572;top:658;width:2;height:1248" coordorigin="10572,658" coordsize="2,1248">
            <v:shape id="_x0000_s8891" style="position:absolute;left:10572;top:658;width:2;height:1248" coordorigin="10572,658" coordsize="0,1248" path="m10572,658r,1248e" filled="f" strokecolor="#fbfbfe" strokeweight="1.78pt">
              <v:path arrowok="t"/>
            </v:shape>
          </v:group>
          <v:group id="_x0000_s8888" style="position:absolute;left:2011;top:1903;width:8544;height:2" coordorigin="2011,1903" coordsize="8544,2">
            <v:shape id="_x0000_s8889" style="position:absolute;left:2011;top:1903;width:8544;height:2" coordorigin="2011,1903" coordsize="8544,0" path="m2011,1903r8544,e" filled="f" strokecolor="#fafbfe" strokeweight=".34pt">
              <v:path arrowok="t"/>
            </v:shape>
          </v:group>
          <v:group id="_x0000_s8886" style="position:absolute;left:2010;top:658;width:41;height:1244" coordorigin="2010,658" coordsize="41,1244">
            <v:shape id="_x0000_s8887" style="position:absolute;left:2010;top:658;width:41;height:1244" coordorigin="2010,658" coordsize="41,1244" path="m2010,1901r41,l2051,658r-41,l2010,1901xe" fillcolor="#fafbfe" stroked="f">
              <v:path arrowok="t"/>
            </v:shape>
          </v:group>
          <v:group id="_x0000_s8884" style="position:absolute;left:10538;top:658;width:2;height:1244" coordorigin="10538,658" coordsize="2,1244">
            <v:shape id="_x0000_s8885" style="position:absolute;left:10538;top:658;width:2;height:1244" coordorigin="10538,658" coordsize="0,1244" path="m10538,658r,1243e" filled="f" strokecolor="#fafbfe" strokeweight="1.78pt">
              <v:path arrowok="t"/>
            </v:shape>
          </v:group>
          <v:group id="_x0000_s8882" style="position:absolute;left:2054;top:1898;width:8468;height:2" coordorigin="2054,1898" coordsize="8468,2">
            <v:shape id="_x0000_s8883" style="position:absolute;left:2054;top:1898;width:8468;height:2" coordorigin="2054,1898" coordsize="8468,0" path="m2054,1898r8468,e" filled="f" strokecolor="#fafbfe" strokeweight=".34pt">
              <v:path arrowok="t"/>
            </v:shape>
          </v:group>
          <v:group id="_x0000_s8880" style="position:absolute;left:2049;top:658;width:36;height:1239" coordorigin="2049,658" coordsize="36,1239">
            <v:shape id="_x0000_s8881" style="position:absolute;left:2049;top:658;width:36;height:1239" coordorigin="2049,658" coordsize="36,1239" path="m2049,1896r35,l2084,658r-35,l2049,1896xe" fillcolor="#fafbfe" stroked="f">
              <v:path arrowok="t"/>
            </v:shape>
          </v:group>
          <v:group id="_x0000_s8878" style="position:absolute;left:10487;top:658;width:36;height:1239" coordorigin="10487,658" coordsize="36,1239">
            <v:shape id="_x0000_s8879" style="position:absolute;left:10487;top:658;width:36;height:1239" coordorigin="10487,658" coordsize="36,1239" path="m10487,1896r36,l10523,658r-36,l10487,1896xe" fillcolor="#fafbfe" stroked="f">
              <v:path arrowok="t"/>
            </v:shape>
          </v:group>
          <v:group id="_x0000_s8876" style="position:absolute;left:2083;top:1894;width:8405;height:2" coordorigin="2083,1894" coordsize="8405,2">
            <v:shape id="_x0000_s8877" style="position:absolute;left:2083;top:1894;width:8405;height:2" coordorigin="2083,1894" coordsize="8405,0" path="m2083,1894r8405,e" filled="f" strokecolor="#fafafe" strokeweight=".34pt">
              <v:path arrowok="t"/>
            </v:shape>
          </v:group>
          <v:group id="_x0000_s8874" style="position:absolute;left:2082;top:658;width:41;height:1234" coordorigin="2082,658" coordsize="41,1234">
            <v:shape id="_x0000_s8875" style="position:absolute;left:2082;top:658;width:41;height:1234" coordorigin="2082,658" coordsize="41,1234" path="m2082,1891r41,l2123,658r-41,l2082,1891xe" fillcolor="#fafafe" stroked="f">
              <v:path arrowok="t"/>
            </v:shape>
          </v:group>
          <v:group id="_x0000_s8872" style="position:absolute;left:10449;top:658;width:41;height:1234" coordorigin="10449,658" coordsize="41,1234">
            <v:shape id="_x0000_s8873" style="position:absolute;left:10449;top:658;width:41;height:1234" coordorigin="10449,658" coordsize="41,1234" path="m10449,1891r40,l10489,658r-40,l10449,1891xe" fillcolor="#fafafe" stroked="f">
              <v:path arrowok="t"/>
            </v:shape>
          </v:group>
          <v:group id="_x0000_s8870" style="position:absolute;left:2122;top:1886;width:8328;height:2" coordorigin="2122,1886" coordsize="8328,2">
            <v:shape id="_x0000_s8871" style="position:absolute;left:2122;top:1886;width:8328;height:2" coordorigin="2122,1886" coordsize="8328,0" path="m2122,1886r8328,e" filled="f" strokecolor="#f9fafe" strokeweight=".58pt">
              <v:path arrowok="t"/>
            </v:shape>
          </v:group>
          <v:group id="_x0000_s8868" style="position:absolute;left:2121;top:658;width:36;height:1224" coordorigin="2121,658" coordsize="36,1224">
            <v:shape id="_x0000_s8869" style="position:absolute;left:2121;top:658;width:36;height:1224" coordorigin="2121,658" coordsize="36,1224" path="m2121,1882r35,l2156,658r-35,l2121,1882xe" fillcolor="#f9fafe" stroked="f">
              <v:path arrowok="t"/>
            </v:shape>
          </v:group>
          <v:group id="_x0000_s8866" style="position:absolute;left:10410;top:658;width:41;height:1224" coordorigin="10410,658" coordsize="41,1224">
            <v:shape id="_x0000_s8867" style="position:absolute;left:10410;top:658;width:41;height:1224" coordorigin="10410,658" coordsize="41,1224" path="m10410,1882r41,l10451,658r-41,l10410,1882xe" fillcolor="#f9fafe" stroked="f">
              <v:path arrowok="t"/>
            </v:shape>
          </v:group>
          <v:group id="_x0000_s8864" style="position:absolute;left:2155;top:1879;width:8256;height:2" coordorigin="2155,1879" coordsize="8256,2">
            <v:shape id="_x0000_s8865" style="position:absolute;left:2155;top:1879;width:8256;height:2" coordorigin="2155,1879" coordsize="8256,0" path="m2155,1879r8256,e" filled="f" strokecolor="#f9fafe" strokeweight=".34pt">
              <v:path arrowok="t"/>
            </v:shape>
          </v:group>
          <v:group id="_x0000_s8862" style="position:absolute;left:2172;top:658;width:2;height:1220" coordorigin="2172,658" coordsize="2,1220">
            <v:shape id="_x0000_s8863" style="position:absolute;left:2172;top:658;width:2;height:1220" coordorigin="2172,658" coordsize="0,1220" path="m2172,658r,1219e" filled="f" strokecolor="#f9fafe" strokeweight="1.78pt">
              <v:path arrowok="t"/>
            </v:shape>
          </v:group>
          <v:group id="_x0000_s8860" style="position:absolute;left:10394;top:658;width:2;height:1220" coordorigin="10394,658" coordsize="2,1220">
            <v:shape id="_x0000_s8861" style="position:absolute;left:10394;top:658;width:2;height:1220" coordorigin="10394,658" coordsize="0,1220" path="m10394,658r,1219e" filled="f" strokecolor="#f9fafe" strokeweight="1.78pt">
              <v:path arrowok="t"/>
            </v:shape>
          </v:group>
          <v:group id="_x0000_s8858" style="position:absolute;left:2189;top:1874;width:8189;height:2" coordorigin="2189,1874" coordsize="8189,2">
            <v:shape id="_x0000_s8859" style="position:absolute;left:2189;top:1874;width:8189;height:2" coordorigin="2189,1874" coordsize="8189,0" path="m2189,1874r8189,e" filled="f" strokecolor="#f8fafe" strokeweight=".34pt">
              <v:path arrowok="t"/>
            </v:shape>
          </v:group>
          <v:group id="_x0000_s8856" style="position:absolute;left:2188;top:658;width:41;height:1210" coordorigin="2188,658" coordsize="41,1210">
            <v:shape id="_x0000_s8857" style="position:absolute;left:2188;top:658;width:41;height:1210" coordorigin="2188,658" coordsize="41,1210" path="m2188,1867r40,l2228,658r-40,l2188,1867xe" fillcolor="#f8fafe" stroked="f">
              <v:path arrowok="t"/>
            </v:shape>
          </v:group>
          <v:group id="_x0000_s8854" style="position:absolute;left:10343;top:658;width:36;height:1215" coordorigin="10343,658" coordsize="36,1215">
            <v:shape id="_x0000_s8855" style="position:absolute;left:10343;top:658;width:36;height:1215" coordorigin="10343,658" coordsize="36,1215" path="m10343,1872r36,l10379,658r-36,l10343,1872xe" fillcolor="#f8fafe" stroked="f">
              <v:path arrowok="t"/>
            </v:shape>
          </v:group>
          <v:group id="_x0000_s8852" style="position:absolute;left:2227;top:1867;width:8117;height:2" coordorigin="2227,1867" coordsize="8117,2">
            <v:shape id="_x0000_s8853" style="position:absolute;left:2227;top:1867;width:8117;height:2" coordorigin="2227,1867" coordsize="8117,0" path="m2227,1867r8117,e" filled="f" strokecolor="#f8f9fe" strokeweight=".58pt">
              <v:path arrowok="t"/>
            </v:shape>
          </v:group>
          <v:group id="_x0000_s8850" style="position:absolute;left:2226;top:658;width:41;height:1205" coordorigin="2226,658" coordsize="41,1205">
            <v:shape id="_x0000_s8851" style="position:absolute;left:2226;top:658;width:41;height:1205" coordorigin="2226,658" coordsize="41,1205" path="m2226,1862r41,l2267,658r-41,l2226,1862xe" fillcolor="#f8f9fe" stroked="f">
              <v:path arrowok="t"/>
            </v:shape>
          </v:group>
          <v:group id="_x0000_s8848" style="position:absolute;left:10305;top:658;width:41;height:1205" coordorigin="10305,658" coordsize="41,1205">
            <v:shape id="_x0000_s8849" style="position:absolute;left:10305;top:658;width:41;height:1205" coordorigin="10305,658" coordsize="41,1205" path="m10305,1862r40,l10345,658r-40,l10305,1862xe" fillcolor="#f8f9fe" stroked="f">
              <v:path arrowok="t"/>
            </v:shape>
          </v:group>
          <v:group id="_x0000_s8846" style="position:absolute;left:2266;top:1860;width:8040;height:2" coordorigin="2266,1860" coordsize="8040,2">
            <v:shape id="_x0000_s8847" style="position:absolute;left:2266;top:1860;width:8040;height:2" coordorigin="2266,1860" coordsize="8040,0" path="m2266,1860r8040,e" filled="f" strokecolor="#f7f9fe" strokeweight=".34pt">
              <v:path arrowok="t"/>
            </v:shape>
          </v:group>
          <v:group id="_x0000_s8844" style="position:absolute;left:2265;top:658;width:36;height:1200" coordorigin="2265,658" coordsize="36,1200">
            <v:shape id="_x0000_s8845" style="position:absolute;left:2265;top:658;width:36;height:1200" coordorigin="2265,658" coordsize="36,1200" path="m2265,1858r35,l2300,658r-35,l2265,1858xe" fillcolor="#f7f9fe" stroked="f">
              <v:path arrowok="t"/>
            </v:shape>
          </v:group>
          <v:group id="_x0000_s8842" style="position:absolute;left:10271;top:658;width:36;height:1200" coordorigin="10271,658" coordsize="36,1200">
            <v:shape id="_x0000_s8843" style="position:absolute;left:10271;top:658;width:36;height:1200" coordorigin="10271,658" coordsize="36,1200" path="m10271,1858r36,l10307,658r-36,l10271,1858xe" fillcolor="#f7f9fe" stroked="f">
              <v:path arrowok="t"/>
            </v:shape>
          </v:group>
          <v:group id="_x0000_s8840" style="position:absolute;left:2299;top:1855;width:7973;height:2" coordorigin="2299,1855" coordsize="7973,2">
            <v:shape id="_x0000_s8841" style="position:absolute;left:2299;top:1855;width:7973;height:2" coordorigin="2299,1855" coordsize="7973,0" path="m2299,1855r7973,e" filled="f" strokecolor="#f7f8fd" strokeweight=".34pt">
              <v:path arrowok="t"/>
            </v:shape>
          </v:group>
          <v:group id="_x0000_s8838" style="position:absolute;left:2316;top:658;width:2;height:1196" coordorigin="2316,658" coordsize="2,1196">
            <v:shape id="_x0000_s8839" style="position:absolute;left:2316;top:658;width:2;height:1196" coordorigin="2316,658" coordsize="0,1196" path="m2316,658r,1195e" filled="f" strokecolor="#f7f8fd" strokeweight="1.78pt">
              <v:path arrowok="t"/>
            </v:shape>
          </v:group>
          <v:group id="_x0000_s8836" style="position:absolute;left:10233;top:658;width:41;height:1196" coordorigin="10233,658" coordsize="41,1196">
            <v:shape id="_x0000_s8837" style="position:absolute;left:10233;top:658;width:41;height:1196" coordorigin="10233,658" coordsize="41,1196" path="m10233,1853r40,l10273,658r-40,l10233,1853xe" fillcolor="#f7f8fd" stroked="f">
              <v:path arrowok="t"/>
            </v:shape>
          </v:group>
          <v:group id="_x0000_s8834" style="position:absolute;left:2333;top:1850;width:7901;height:2" coordorigin="2333,1850" coordsize="7901,2">
            <v:shape id="_x0000_s8835" style="position:absolute;left:2333;top:1850;width:7901;height:2" coordorigin="2333,1850" coordsize="7901,0" path="m2333,1850r7901,e" filled="f" strokecolor="#f6f8fd" strokeweight=".34pt">
              <v:path arrowok="t"/>
            </v:shape>
          </v:group>
          <v:group id="_x0000_s8832" style="position:absolute;left:2350;top:658;width:2;height:1191" coordorigin="2350,658" coordsize="2,1191">
            <v:shape id="_x0000_s8833" style="position:absolute;left:2350;top:658;width:2;height:1191" coordorigin="2350,658" coordsize="0,1191" path="m2350,658r,1190e" filled="f" strokecolor="#f6f8fd" strokeweight="1.78pt">
              <v:path arrowok="t"/>
            </v:shape>
          </v:group>
          <v:group id="_x0000_s8830" style="position:absolute;left:10217;top:658;width:2;height:1191" coordorigin="10217,658" coordsize="2,1191">
            <v:shape id="_x0000_s8831" style="position:absolute;left:10217;top:658;width:2;height:1191" coordorigin="10217,658" coordsize="0,1191" path="m10217,658r,1190e" filled="f" strokecolor="#f6f8fd" strokeweight="1.78pt">
              <v:path arrowok="t"/>
            </v:shape>
          </v:group>
          <v:group id="_x0000_s8828" style="position:absolute;left:2366;top:1843;width:7834;height:2" coordorigin="2366,1843" coordsize="7834,2">
            <v:shape id="_x0000_s8829" style="position:absolute;left:2366;top:1843;width:7834;height:2" coordorigin="2366,1843" coordsize="7834,0" path="m2366,1843r7834,e" filled="f" strokecolor="#f6f7fd" strokeweight=".58pt">
              <v:path arrowok="t"/>
            </v:shape>
          </v:group>
          <v:group id="_x0000_s8826" style="position:absolute;left:2365;top:658;width:41;height:1181" coordorigin="2365,658" coordsize="41,1181">
            <v:shape id="_x0000_s8827" style="position:absolute;left:2365;top:658;width:41;height:1181" coordorigin="2365,658" coordsize="41,1181" path="m2365,1838r41,l2406,658r-41,l2365,1838xe" fillcolor="#f6f7fd" stroked="f">
              <v:path arrowok="t"/>
            </v:shape>
          </v:group>
          <v:group id="_x0000_s8824" style="position:absolute;left:10165;top:658;width:36;height:1181" coordorigin="10165,658" coordsize="36,1181">
            <v:shape id="_x0000_s8825" style="position:absolute;left:10165;top:658;width:36;height:1181" coordorigin="10165,658" coordsize="36,1181" path="m10165,1838r36,l10201,658r-36,l10165,1838xe" fillcolor="#f6f7fd" stroked="f">
              <v:path arrowok="t"/>
            </v:shape>
          </v:group>
          <v:group id="_x0000_s8822" style="position:absolute;left:2405;top:1836;width:7762;height:2" coordorigin="2405,1836" coordsize="7762,2">
            <v:shape id="_x0000_s8823" style="position:absolute;left:2405;top:1836;width:7762;height:2" coordorigin="2405,1836" coordsize="7762,0" path="m2405,1836r7761,e" filled="f" strokecolor="#f5f7fd" strokeweight=".34pt">
              <v:path arrowok="t"/>
            </v:shape>
          </v:group>
          <v:group id="_x0000_s8820" style="position:absolute;left:2404;top:658;width:41;height:1176" coordorigin="2404,658" coordsize="41,1176">
            <v:shape id="_x0000_s8821" style="position:absolute;left:2404;top:658;width:41;height:1176" coordorigin="2404,658" coordsize="41,1176" path="m2404,1834r40,l2444,658r-40,l2404,1834xe" fillcolor="#f5f7fd" stroked="f">
              <v:path arrowok="t"/>
            </v:shape>
          </v:group>
          <v:group id="_x0000_s8818" style="position:absolute;left:10127;top:658;width:41;height:1176" coordorigin="10127,658" coordsize="41,1176">
            <v:shape id="_x0000_s8819" style="position:absolute;left:10127;top:658;width:41;height:1176" coordorigin="10127,658" coordsize="41,1176" path="m10127,1834r40,l10167,658r-40,l10127,1834xe" fillcolor="#f5f7fd" stroked="f">
              <v:path arrowok="t"/>
            </v:shape>
          </v:group>
          <v:group id="_x0000_s8816" style="position:absolute;left:2443;top:1829;width:7685;height:2" coordorigin="2443,1829" coordsize="7685,2">
            <v:shape id="_x0000_s8817" style="position:absolute;left:2443;top:1829;width:7685;height:2" coordorigin="2443,1829" coordsize="7685,0" path="m2443,1829r7685,e" filled="f" strokecolor="#f4f6fd" strokeweight=".58pt">
              <v:path arrowok="t"/>
            </v:shape>
          </v:group>
          <v:group id="_x0000_s8814" style="position:absolute;left:2442;top:658;width:36;height:1167" coordorigin="2442,658" coordsize="36,1167">
            <v:shape id="_x0000_s8815" style="position:absolute;left:2442;top:658;width:36;height:1167" coordorigin="2442,658" coordsize="36,1167" path="m2442,1824r36,l2478,658r-36,l2442,1824xe" fillcolor="#f4f6fd" stroked="f">
              <v:path arrowok="t"/>
            </v:shape>
          </v:group>
          <v:group id="_x0000_s8812" style="position:absolute;left:10093;top:658;width:36;height:1167" coordorigin="10093,658" coordsize="36,1167">
            <v:shape id="_x0000_s8813" style="position:absolute;left:10093;top:658;width:36;height:1167" coordorigin="10093,658" coordsize="36,1167" path="m10093,1824r36,l10129,658r-36,l10093,1824xe" fillcolor="#f4f6fd" stroked="f">
              <v:path arrowok="t"/>
            </v:shape>
          </v:group>
          <v:group id="_x0000_s8810" style="position:absolute;left:2477;top:1822;width:7618;height:2" coordorigin="2477,1822" coordsize="7618,2">
            <v:shape id="_x0000_s8811" style="position:absolute;left:2477;top:1822;width:7618;height:2" coordorigin="2477,1822" coordsize="7618,0" path="m2477,1822r7617,e" filled="f" strokecolor="#f4f6fd" strokeweight=".34pt">
              <v:path arrowok="t"/>
            </v:shape>
          </v:group>
          <v:group id="_x0000_s8808" style="position:absolute;left:2494;top:658;width:2;height:1162" coordorigin="2494,658" coordsize="2,1162">
            <v:shape id="_x0000_s8809" style="position:absolute;left:2494;top:658;width:2;height:1162" coordorigin="2494,658" coordsize="0,1162" path="m2494,658r,1161e" filled="f" strokecolor="#f4f6fd" strokeweight="1.78pt">
              <v:path arrowok="t"/>
            </v:shape>
          </v:group>
          <v:group id="_x0000_s8806" style="position:absolute;left:10055;top:658;width:41;height:1162" coordorigin="10055,658" coordsize="41,1162">
            <v:shape id="_x0000_s8807" style="position:absolute;left:10055;top:658;width:41;height:1162" coordorigin="10055,658" coordsize="41,1162" path="m10055,1819r40,l10095,658r-40,l10055,1819xe" fillcolor="#f4f6fd" stroked="f">
              <v:path arrowok="t"/>
            </v:shape>
          </v:group>
          <v:group id="_x0000_s8804" style="position:absolute;left:2510;top:1817;width:7546;height:2" coordorigin="2510,1817" coordsize="7546,2">
            <v:shape id="_x0000_s8805" style="position:absolute;left:2510;top:1817;width:7546;height:2" coordorigin="2510,1817" coordsize="7546,0" path="m2510,1817r7546,e" filled="f" strokecolor="#f3f5fd" strokeweight=".34pt">
              <v:path arrowok="t"/>
            </v:shape>
          </v:group>
          <v:group id="_x0000_s8802" style="position:absolute;left:2509;top:658;width:41;height:1157" coordorigin="2509,658" coordsize="41,1157">
            <v:shape id="_x0000_s8803" style="position:absolute;left:2509;top:658;width:41;height:1157" coordorigin="2509,658" coordsize="41,1157" path="m2509,1814r41,l2550,658r-41,l2509,1814xe" fillcolor="#f3f5fd" stroked="f">
              <v:path arrowok="t"/>
            </v:shape>
          </v:group>
          <v:group id="_x0000_s8800" style="position:absolute;left:10039;top:658;width:2;height:1157" coordorigin="10039,658" coordsize="2,1157">
            <v:shape id="_x0000_s8801" style="position:absolute;left:10039;top:658;width:2;height:1157" coordorigin="10039,658" coordsize="0,1157" path="m10039,658r,1156e" filled="f" strokecolor="#f3f5fd" strokeweight="1.78pt">
              <v:path arrowok="t"/>
            </v:shape>
          </v:group>
          <v:group id="_x0000_s8798" style="position:absolute;left:2549;top:1812;width:7474;height:2" coordorigin="2549,1812" coordsize="7474,2">
            <v:shape id="_x0000_s8799" style="position:absolute;left:2549;top:1812;width:7474;height:2" coordorigin="2549,1812" coordsize="7474,0" path="m2549,1812r7473,e" filled="f" strokecolor="#f3f5fd" strokeweight=".34pt">
              <v:path arrowok="t"/>
            </v:shape>
          </v:group>
          <v:group id="_x0000_s8796" style="position:absolute;left:2548;top:658;width:36;height:1152" coordorigin="2548,658" coordsize="36,1152">
            <v:shape id="_x0000_s8797" style="position:absolute;left:2548;top:658;width:36;height:1152" coordorigin="2548,658" coordsize="36,1152" path="m2548,1810r35,l2583,658r-35,l2548,1810xe" fillcolor="#f3f5fd" stroked="f">
              <v:path arrowok="t"/>
            </v:shape>
          </v:group>
          <v:group id="_x0000_s8794" style="position:absolute;left:9988;top:658;width:36;height:1152" coordorigin="9988,658" coordsize="36,1152">
            <v:shape id="_x0000_s8795" style="position:absolute;left:9988;top:658;width:36;height:1152" coordorigin="9988,658" coordsize="36,1152" path="m9988,1810r35,l10023,658r-35,l9988,1810xe" fillcolor="#f3f5fd" stroked="f">
              <v:path arrowok="t"/>
            </v:shape>
          </v:group>
          <v:group id="_x0000_s8792" style="position:absolute;left:2582;top:1805;width:7407;height:2" coordorigin="2582,1805" coordsize="7407,2">
            <v:shape id="_x0000_s8793" style="position:absolute;left:2582;top:1805;width:7407;height:2" coordorigin="2582,1805" coordsize="7407,0" path="m2582,1805r7407,e" filled="f" strokecolor="#f2f4fd" strokeweight=".58pt">
              <v:path arrowok="t"/>
            </v:shape>
          </v:group>
          <v:group id="_x0000_s8790" style="position:absolute;left:2581;top:658;width:41;height:1143" coordorigin="2581,658" coordsize="41,1143">
            <v:shape id="_x0000_s8791" style="position:absolute;left:2581;top:658;width:41;height:1143" coordorigin="2581,658" coordsize="41,1143" path="m2581,1800r41,l2622,658r-41,l2581,1800xe" fillcolor="#f2f4fd" stroked="f">
              <v:path arrowok="t"/>
            </v:shape>
          </v:group>
          <v:group id="_x0000_s8788" style="position:absolute;left:9949;top:658;width:41;height:1143" coordorigin="9949,658" coordsize="41,1143">
            <v:shape id="_x0000_s8789" style="position:absolute;left:9949;top:658;width:41;height:1143" coordorigin="9949,658" coordsize="41,1143" path="m9949,1800r41,l9990,658r-41,l9949,1800xe" fillcolor="#f2f4fd" stroked="f">
              <v:path arrowok="t"/>
            </v:shape>
          </v:group>
          <v:group id="_x0000_s8786" style="position:absolute;left:2621;top:1798;width:7330;height:2" coordorigin="2621,1798" coordsize="7330,2">
            <v:shape id="_x0000_s8787" style="position:absolute;left:2621;top:1798;width:7330;height:2" coordorigin="2621,1798" coordsize="7330,0" path="m2621,1798r7329,e" filled="f" strokecolor="#f1f3fd" strokeweight=".34pt">
              <v:path arrowok="t"/>
            </v:shape>
          </v:group>
          <v:group id="_x0000_s8784" style="position:absolute;left:2620;top:658;width:36;height:1138" coordorigin="2620,658" coordsize="36,1138">
            <v:shape id="_x0000_s8785" style="position:absolute;left:2620;top:658;width:36;height:1138" coordorigin="2620,658" coordsize="36,1138" path="m2620,1795r35,l2655,658r-35,l2620,1795xe" fillcolor="#f1f3fd" stroked="f">
              <v:path arrowok="t"/>
            </v:shape>
          </v:group>
          <v:group id="_x0000_s8782" style="position:absolute;left:9916;top:658;width:36;height:1138" coordorigin="9916,658" coordsize="36,1138">
            <v:shape id="_x0000_s8783" style="position:absolute;left:9916;top:658;width:36;height:1138" coordorigin="9916,658" coordsize="36,1138" path="m9916,1795r35,l9951,658r-35,l9916,1795xe" fillcolor="#f1f3fd" stroked="f">
              <v:path arrowok="t"/>
            </v:shape>
          </v:group>
          <v:group id="_x0000_s8780" style="position:absolute;left:2654;top:1793;width:7263;height:2" coordorigin="2654,1793" coordsize="7263,2">
            <v:shape id="_x0000_s8781" style="position:absolute;left:2654;top:1793;width:7263;height:2" coordorigin="2654,1793" coordsize="7263,0" path="m2654,1793r7263,e" filled="f" strokecolor="#f0f3fd" strokeweight=".34pt">
              <v:path arrowok="t"/>
            </v:shape>
          </v:group>
          <v:group id="_x0000_s8778" style="position:absolute;left:2671;top:658;width:2;height:1133" coordorigin="2671,658" coordsize="2,1133">
            <v:shape id="_x0000_s8779" style="position:absolute;left:2671;top:658;width:2;height:1133" coordorigin="2671,658" coordsize="0,1133" path="m2671,658r,1132e" filled="f" strokecolor="#f0f3fd" strokeweight="1.78pt">
              <v:path arrowok="t"/>
            </v:shape>
          </v:group>
          <v:group id="_x0000_s8776" style="position:absolute;left:9877;top:658;width:41;height:1133" coordorigin="9877,658" coordsize="41,1133">
            <v:shape id="_x0000_s8777" style="position:absolute;left:9877;top:658;width:41;height:1133" coordorigin="9877,658" coordsize="41,1133" path="m9877,1790r41,l9918,658r-41,l9877,1790xe" fillcolor="#f0f3fd" stroked="f">
              <v:path arrowok="t"/>
            </v:shape>
          </v:group>
          <v:group id="_x0000_s8774" style="position:absolute;left:2688;top:1786;width:7191;height:2" coordorigin="2688,1786" coordsize="7191,2">
            <v:shape id="_x0000_s8775" style="position:absolute;left:2688;top:1786;width:7191;height:2" coordorigin="2688,1786" coordsize="7191,0" path="m2688,1786r7190,e" filled="f" strokecolor="#eff2fc" strokeweight=".58pt">
              <v:path arrowok="t"/>
            </v:shape>
          </v:group>
          <v:group id="_x0000_s8772" style="position:absolute;left:2687;top:658;width:41;height:1124" coordorigin="2687,658" coordsize="41,1124">
            <v:shape id="_x0000_s8773" style="position:absolute;left:2687;top:658;width:41;height:1124" coordorigin="2687,658" coordsize="41,1124" path="m2687,1781r40,l2727,658r-40,l2687,1781xe" fillcolor="#eff2fc" stroked="f">
              <v:path arrowok="t"/>
            </v:shape>
          </v:group>
          <v:group id="_x0000_s8770" style="position:absolute;left:9844;top:658;width:36;height:1124" coordorigin="9844,658" coordsize="36,1124">
            <v:shape id="_x0000_s8771" style="position:absolute;left:9844;top:658;width:36;height:1124" coordorigin="9844,658" coordsize="36,1124" path="m9844,1781r35,l9879,658r-35,l9844,1781xe" fillcolor="#eff2fc" stroked="f">
              <v:path arrowok="t"/>
            </v:shape>
          </v:group>
          <v:group id="_x0000_s8768" style="position:absolute;left:2726;top:1778;width:7119;height:2" coordorigin="2726,1778" coordsize="7119,2">
            <v:shape id="_x0000_s8769" style="position:absolute;left:2726;top:1778;width:7119;height:2" coordorigin="2726,1778" coordsize="7119,0" path="m2726,1778r7119,e" filled="f" strokecolor="#eff1fc" strokeweight=".34pt">
              <v:path arrowok="t"/>
            </v:shape>
          </v:group>
          <v:group id="_x0000_s8766" style="position:absolute;left:2725;top:658;width:36;height:1119" coordorigin="2725,658" coordsize="36,1119">
            <v:shape id="_x0000_s8767" style="position:absolute;left:2725;top:658;width:36;height:1119" coordorigin="2725,658" coordsize="36,1119" path="m2725,1776r36,l2761,658r-36,l2725,1776xe" fillcolor="#eff1fc" stroked="f">
              <v:path arrowok="t"/>
            </v:shape>
          </v:group>
          <v:group id="_x0000_s8764" style="position:absolute;left:9805;top:658;width:41;height:1119" coordorigin="9805,658" coordsize="41,1119">
            <v:shape id="_x0000_s8765" style="position:absolute;left:9805;top:658;width:41;height:1119" coordorigin="9805,658" coordsize="41,1119" path="m9805,1776r41,l9846,658r-41,l9805,1776xe" fillcolor="#eff1fc" stroked="f">
              <v:path arrowok="t"/>
            </v:shape>
          </v:group>
          <v:group id="_x0000_s8762" style="position:absolute;left:2760;top:1774;width:7047;height:2" coordorigin="2760,1774" coordsize="7047,2">
            <v:shape id="_x0000_s8763" style="position:absolute;left:2760;top:1774;width:7047;height:2" coordorigin="2760,1774" coordsize="7047,0" path="m2760,1774r7046,e" filled="f" strokecolor="#eef1fc" strokeweight=".34pt">
              <v:path arrowok="t"/>
            </v:shape>
          </v:group>
          <v:group id="_x0000_s8760" style="position:absolute;left:2759;top:658;width:41;height:1114" coordorigin="2759,658" coordsize="41,1114">
            <v:shape id="_x0000_s8761" style="position:absolute;left:2759;top:658;width:41;height:1114" coordorigin="2759,658" coordsize="41,1114" path="m2759,1771r40,l2799,658r-40,l2759,1771xe" fillcolor="#eef1fc" stroked="f">
              <v:path arrowok="t"/>
            </v:shape>
          </v:group>
          <v:group id="_x0000_s8758" style="position:absolute;left:9790;top:658;width:2;height:1114" coordorigin="9790,658" coordsize="2,1114">
            <v:shape id="_x0000_s8759" style="position:absolute;left:9790;top:658;width:2;height:1114" coordorigin="9790,658" coordsize="0,1114" path="m9790,658r,1113e" filled="f" strokecolor="#eef1fc" strokeweight="1.78pt">
              <v:path arrowok="t"/>
            </v:shape>
          </v:group>
          <v:group id="_x0000_s8756" style="position:absolute;left:2798;top:1766;width:6975;height:2" coordorigin="2798,1766" coordsize="6975,2">
            <v:shape id="_x0000_s8757" style="position:absolute;left:2798;top:1766;width:6975;height:2" coordorigin="2798,1766" coordsize="6975,0" path="m2798,1766r6975,e" filled="f" strokecolor="#edf0fc" strokeweight=".58pt">
              <v:path arrowok="t"/>
            </v:shape>
          </v:group>
          <v:group id="_x0000_s8754" style="position:absolute;left:2797;top:658;width:36;height:1104" coordorigin="2797,658" coordsize="36,1104">
            <v:shape id="_x0000_s8755" style="position:absolute;left:2797;top:658;width:36;height:1104" coordorigin="2797,658" coordsize="36,1104" path="m2797,1762r36,l2833,658r-36,l2797,1762xe" fillcolor="#edf0fc" stroked="f">
              <v:path arrowok="t"/>
            </v:shape>
          </v:group>
          <v:group id="_x0000_s8752" style="position:absolute;left:9738;top:658;width:36;height:1104" coordorigin="9738,658" coordsize="36,1104">
            <v:shape id="_x0000_s8753" style="position:absolute;left:9738;top:658;width:36;height:1104" coordorigin="9738,658" coordsize="36,1104" path="m9738,1762r36,l9774,658r-36,l9738,1762xe" fillcolor="#edf0fc" stroked="f">
              <v:path arrowok="t"/>
            </v:shape>
          </v:group>
          <v:group id="_x0000_s8750" style="position:absolute;left:2832;top:1759;width:6908;height:2" coordorigin="2832,1759" coordsize="6908,2">
            <v:shape id="_x0000_s8751" style="position:absolute;left:2832;top:1759;width:6908;height:2" coordorigin="2832,1759" coordsize="6908,0" path="m2832,1759r6907,e" filled="f" strokecolor="#eceffc" strokeweight=".34pt">
              <v:path arrowok="t"/>
            </v:shape>
          </v:group>
          <v:group id="_x0000_s8748" style="position:absolute;left:2849;top:658;width:2;height:1100" coordorigin="2849,658" coordsize="2,1100">
            <v:shape id="_x0000_s8749" style="position:absolute;left:2849;top:658;width:2;height:1100" coordorigin="2849,658" coordsize="0,1100" path="m2849,658r,1099e" filled="f" strokecolor="#eceffc" strokeweight="1.78pt">
              <v:path arrowok="t"/>
            </v:shape>
          </v:group>
          <v:group id="_x0000_s8746" style="position:absolute;left:9700;top:658;width:41;height:1100" coordorigin="9700,658" coordsize="41,1100">
            <v:shape id="_x0000_s8747" style="position:absolute;left:9700;top:658;width:41;height:1100" coordorigin="9700,658" coordsize="41,1100" path="m9700,1757r40,l9740,658r-40,l9700,1757xe" fillcolor="#eceffc" stroked="f">
              <v:path arrowok="t"/>
            </v:shape>
          </v:group>
          <v:group id="_x0000_s8744" style="position:absolute;left:2866;top:1754;width:6836;height:2" coordorigin="2866,1754" coordsize="6836,2">
            <v:shape id="_x0000_s8745" style="position:absolute;left:2866;top:1754;width:6836;height:2" coordorigin="2866,1754" coordsize="6836,0" path="m2866,1754r6835,e" filled="f" strokecolor="#ebeffc" strokeweight=".34pt">
              <v:path arrowok="t"/>
            </v:shape>
          </v:group>
          <v:group id="_x0000_s8742" style="position:absolute;left:2865;top:658;width:41;height:1095" coordorigin="2865,658" coordsize="41,1095">
            <v:shape id="_x0000_s8743" style="position:absolute;left:2865;top:658;width:41;height:1095" coordorigin="2865,658" coordsize="41,1095" path="m2865,1752r40,l2905,658r-40,l2865,1752xe" fillcolor="#ebeffc" stroked="f">
              <v:path arrowok="t"/>
            </v:shape>
          </v:group>
          <v:group id="_x0000_s8740" style="position:absolute;left:9666;top:658;width:36;height:1095" coordorigin="9666,658" coordsize="36,1095">
            <v:shape id="_x0000_s8741" style="position:absolute;left:9666;top:658;width:36;height:1095" coordorigin="9666,658" coordsize="36,1095" path="m9666,1752r36,l9702,658r-36,l9666,1752xe" fillcolor="#ebeffc" stroked="f">
              <v:path arrowok="t"/>
            </v:shape>
          </v:group>
          <v:group id="_x0000_s8738" style="position:absolute;left:2904;top:1747;width:6764;height:2" coordorigin="2904,1747" coordsize="6764,2">
            <v:shape id="_x0000_s8739" style="position:absolute;left:2904;top:1747;width:6764;height:2" coordorigin="2904,1747" coordsize="6764,0" path="m2904,1747r6763,e" filled="f" strokecolor="#eaeefc" strokeweight=".58pt">
              <v:path arrowok="t"/>
            </v:shape>
          </v:group>
          <v:group id="_x0000_s8736" style="position:absolute;left:2903;top:658;width:41;height:1085" coordorigin="2903,658" coordsize="41,1085">
            <v:shape id="_x0000_s8737" style="position:absolute;left:2903;top:658;width:41;height:1085" coordorigin="2903,658" coordsize="41,1085" path="m2903,1742r40,l2943,658r-40,l2903,1742xe" fillcolor="#eaeefc" stroked="f">
              <v:path arrowok="t"/>
            </v:shape>
          </v:group>
          <v:group id="_x0000_s8734" style="position:absolute;left:9628;top:658;width:41;height:1085" coordorigin="9628,658" coordsize="41,1085">
            <v:shape id="_x0000_s8735" style="position:absolute;left:9628;top:658;width:41;height:1085" coordorigin="9628,658" coordsize="41,1085" path="m9628,1742r40,l9668,658r-40,l9628,1742xe" fillcolor="#eaeefc" stroked="f">
              <v:path arrowok="t"/>
            </v:shape>
          </v:group>
          <v:group id="_x0000_s8732" style="position:absolute;left:2942;top:1742;width:6687;height:2" coordorigin="2942,1742" coordsize="6687,2">
            <v:shape id="_x0000_s8733" style="position:absolute;left:2942;top:1742;width:6687;height:2" coordorigin="2942,1742" coordsize="6687,0" path="m2942,1742r6687,e" filled="f" strokecolor="#e9edfc" strokeweight=".1pt">
              <v:path arrowok="t"/>
            </v:shape>
          </v:group>
          <v:group id="_x0000_s8730" style="position:absolute;left:2941;top:658;width:36;height:1085" coordorigin="2941,658" coordsize="36,1085">
            <v:shape id="_x0000_s8731" style="position:absolute;left:2941;top:658;width:36;height:1085" coordorigin="2941,658" coordsize="36,1085" path="m2941,1742r36,l2977,658r-36,l2941,1742xe" fillcolor="#e9edfc" stroked="f">
              <v:path arrowok="t"/>
            </v:shape>
          </v:group>
          <v:group id="_x0000_s8728" style="position:absolute;left:9612;top:658;width:2;height:1085" coordorigin="9612,658" coordsize="2,1085">
            <v:shape id="_x0000_s8729" style="position:absolute;left:9612;top:658;width:2;height:1085" coordorigin="9612,658" coordsize="0,1085" path="m9612,658r,1084e" filled="f" strokecolor="#e9edfc" strokeweight="1.78pt">
              <v:path arrowok="t"/>
            </v:shape>
          </v:group>
          <v:group id="_x0000_s8726" style="position:absolute;left:2976;top:1738;width:6620;height:2" coordorigin="2976,1738" coordsize="6620,2">
            <v:shape id="_x0000_s8727" style="position:absolute;left:2976;top:1738;width:6620;height:2" coordorigin="2976,1738" coordsize="6620,0" path="m2976,1738r6619,e" filled="f" strokecolor="#e8ecfc" strokeweight=".58pt">
              <v:path arrowok="t"/>
            </v:shape>
          </v:group>
          <v:group id="_x0000_s8724" style="position:absolute;left:2993;top:658;width:2;height:1076" coordorigin="2993,658" coordsize="2,1076">
            <v:shape id="_x0000_s8725" style="position:absolute;left:2993;top:658;width:2;height:1076" coordorigin="2993,658" coordsize="0,1076" path="m2993,658r,1075e" filled="f" strokecolor="#e8ecfc" strokeweight="1.78pt">
              <v:path arrowok="t"/>
            </v:shape>
          </v:group>
          <v:group id="_x0000_s8722" style="position:absolute;left:9561;top:658;width:36;height:1076" coordorigin="9561,658" coordsize="36,1076">
            <v:shape id="_x0000_s8723" style="position:absolute;left:9561;top:658;width:36;height:1076" coordorigin="9561,658" coordsize="36,1076" path="m9561,1733r35,l9596,658r-35,l9561,1733xe" fillcolor="#e8ecfc" stroked="f">
              <v:path arrowok="t"/>
            </v:shape>
          </v:group>
          <v:group id="_x0000_s8720" style="position:absolute;left:3010;top:1730;width:6552;height:2" coordorigin="3010,1730" coordsize="6552,2">
            <v:shape id="_x0000_s8721" style="position:absolute;left:3010;top:1730;width:6552;height:2" coordorigin="3010,1730" coordsize="6552,0" path="m3010,1730r6552,e" filled="f" strokecolor="#e7ebfb" strokeweight=".34pt">
              <v:path arrowok="t"/>
            </v:shape>
          </v:group>
          <v:group id="_x0000_s8718" style="position:absolute;left:3009;top:658;width:41;height:1071" coordorigin="3009,658" coordsize="41,1071">
            <v:shape id="_x0000_s8719" style="position:absolute;left:3009;top:658;width:41;height:1071" coordorigin="3009,658" coordsize="41,1071" path="m3009,1728r40,l3049,658r-40,l3009,1728xe" fillcolor="#e7ebfb" stroked="f">
              <v:path arrowok="t"/>
            </v:shape>
          </v:group>
          <v:group id="_x0000_s8716" style="position:absolute;left:9522;top:658;width:41;height:1071" coordorigin="9522,658" coordsize="41,1071">
            <v:shape id="_x0000_s8717" style="position:absolute;left:9522;top:658;width:41;height:1071" coordorigin="9522,658" coordsize="41,1071" path="m9522,1728r41,l9563,658r-41,l9522,1728xe" fillcolor="#e7ebfb" stroked="f">
              <v:path arrowok="t"/>
            </v:shape>
          </v:group>
          <v:group id="_x0000_s8714" style="position:absolute;left:3048;top:1723;width:6476;height:2" coordorigin="3048,1723" coordsize="6476,2">
            <v:shape id="_x0000_s8715" style="position:absolute;left:3048;top:1723;width:6476;height:2" coordorigin="3048,1723" coordsize="6476,0" path="m3048,1723r6475,e" filled="f" strokecolor="#e6eafb" strokeweight=".58pt">
              <v:path arrowok="t"/>
            </v:shape>
          </v:group>
          <v:group id="_x0000_s8712" style="position:absolute;left:3047;top:658;width:36;height:1061" coordorigin="3047,658" coordsize="36,1061">
            <v:shape id="_x0000_s8713" style="position:absolute;left:3047;top:658;width:36;height:1061" coordorigin="3047,658" coordsize="36,1061" path="m3047,1718r36,l3083,658r-36,l3047,1718xe" fillcolor="#e6eafb" stroked="f">
              <v:path arrowok="t"/>
            </v:shape>
          </v:group>
          <v:group id="_x0000_s8710" style="position:absolute;left:9484;top:658;width:41;height:1061" coordorigin="9484,658" coordsize="41,1061">
            <v:shape id="_x0000_s8711" style="position:absolute;left:9484;top:658;width:41;height:1061" coordorigin="9484,658" coordsize="41,1061" path="m9484,1718r40,l9524,658r-40,l9484,1718xe" fillcolor="#e6eafb" stroked="f">
              <v:path arrowok="t"/>
            </v:shape>
          </v:group>
          <v:group id="_x0000_s8708" style="position:absolute;left:3082;top:1716;width:6404;height:2" coordorigin="3082,1716" coordsize="6404,2">
            <v:shape id="_x0000_s8709" style="position:absolute;left:3082;top:1716;width:6404;height:2" coordorigin="3082,1716" coordsize="6404,0" path="m3082,1716r6403,e" filled="f" strokecolor="#e5e9fb" strokeweight=".34pt">
              <v:path arrowok="t"/>
            </v:shape>
          </v:group>
          <v:group id="_x0000_s8706" style="position:absolute;left:3081;top:658;width:41;height:1056" coordorigin="3081,658" coordsize="41,1056">
            <v:shape id="_x0000_s8707" style="position:absolute;left:3081;top:658;width:41;height:1056" coordorigin="3081,658" coordsize="41,1056" path="m3081,1714r40,l3121,658r-40,l3081,1714xe" fillcolor="#e5e9fb" stroked="f">
              <v:path arrowok="t"/>
            </v:shape>
          </v:group>
          <v:group id="_x0000_s8704" style="position:absolute;left:9455;top:658;width:31;height:1056" coordorigin="9455,658" coordsize="31,1056">
            <v:shape id="_x0000_s8705" style="position:absolute;left:9455;top:658;width:31;height:1056" coordorigin="9455,658" coordsize="31,1056" path="m9455,1714r31,l9486,658r-31,l9455,1714xe" fillcolor="#e5e9fb" stroked="f">
              <v:path arrowok="t"/>
            </v:shape>
          </v:group>
          <v:group id="_x0000_s8702" style="position:absolute;left:3120;top:1709;width:6336;height:2" coordorigin="3120,1709" coordsize="6336,2">
            <v:shape id="_x0000_s8703" style="position:absolute;left:3120;top:1709;width:6336;height:2" coordorigin="3120,1709" coordsize="6336,0" path="m3120,1709r6336,e" filled="f" strokecolor="#e4e8fb" strokeweight=".58pt">
              <v:path arrowok="t"/>
            </v:shape>
          </v:group>
          <v:group id="_x0000_s8700" style="position:absolute;left:3119;top:658;width:36;height:1047" coordorigin="3119,658" coordsize="36,1047">
            <v:shape id="_x0000_s8701" style="position:absolute;left:3119;top:658;width:36;height:1047" coordorigin="3119,658" coordsize="36,1047" path="m3119,1704r36,l3155,658r-36,l3119,1704xe" fillcolor="#e4e8fb" stroked="f">
              <v:path arrowok="t"/>
            </v:shape>
          </v:group>
          <v:group id="_x0000_s8698" style="position:absolute;left:9417;top:658;width:41;height:1047" coordorigin="9417,658" coordsize="41,1047">
            <v:shape id="_x0000_s8699" style="position:absolute;left:9417;top:658;width:41;height:1047" coordorigin="9417,658" coordsize="41,1047" path="m9417,1704r40,l9457,658r-40,l9417,1704xe" fillcolor="#e4e8fb" stroked="f">
              <v:path arrowok="t"/>
            </v:shape>
          </v:group>
          <v:group id="_x0000_s8696" style="position:absolute;left:3154;top:1704;width:6264;height:2" coordorigin="3154,1704" coordsize="6264,2">
            <v:shape id="_x0000_s8697" style="position:absolute;left:3154;top:1704;width:6264;height:2" coordorigin="3154,1704" coordsize="6264,0" path="m3154,1704r6264,e" filled="f" strokecolor="#e3e7fb" strokeweight=".1pt">
              <v:path arrowok="t"/>
            </v:shape>
          </v:group>
          <v:group id="_x0000_s8694" style="position:absolute;left:3170;top:658;width:2;height:1047" coordorigin="3170,658" coordsize="2,1047">
            <v:shape id="_x0000_s8695" style="position:absolute;left:3170;top:658;width:2;height:1047" coordorigin="3170,658" coordsize="0,1047" path="m3170,658r,1046e" filled="f" strokecolor="#e3e7fb" strokeweight="1.78pt">
              <v:path arrowok="t"/>
            </v:shape>
          </v:group>
          <v:group id="_x0000_s8692" style="position:absolute;left:9383;top:658;width:36;height:1047" coordorigin="9383,658" coordsize="36,1047">
            <v:shape id="_x0000_s8693" style="position:absolute;left:9383;top:658;width:36;height:1047" coordorigin="9383,658" coordsize="36,1047" path="m9383,1704r36,l9419,658r-36,l9383,1704xe" fillcolor="#e3e7fb" stroked="f">
              <v:path arrowok="t"/>
            </v:shape>
          </v:group>
          <v:group id="_x0000_s8690" style="position:absolute;left:3187;top:1699;width:6197;height:2" coordorigin="3187,1699" coordsize="6197,2">
            <v:shape id="_x0000_s8691" style="position:absolute;left:3187;top:1699;width:6197;height:2" coordorigin="3187,1699" coordsize="6197,0" path="m3187,1699r6197,e" filled="f" strokecolor="#e2e7fb" strokeweight=".58pt">
              <v:path arrowok="t"/>
            </v:shape>
          </v:group>
          <v:group id="_x0000_s8688" style="position:absolute;left:3186;top:658;width:41;height:1037" coordorigin="3186,658" coordsize="41,1037">
            <v:shape id="_x0000_s8689" style="position:absolute;left:3186;top:658;width:41;height:1037" coordorigin="3186,658" coordsize="41,1037" path="m3186,1694r41,l3227,658r-41,l3186,1694xe" fillcolor="#e2e7fb" stroked="f">
              <v:path arrowok="t"/>
            </v:shape>
          </v:group>
          <v:group id="_x0000_s8686" style="position:absolute;left:9345;top:658;width:41;height:1037" coordorigin="9345,658" coordsize="41,1037">
            <v:shape id="_x0000_s8687" style="position:absolute;left:9345;top:658;width:41;height:1037" coordorigin="9345,658" coordsize="41,1037" path="m9345,1694r40,l9385,658r-40,l9345,1694xe" fillcolor="#e2e7fb" stroked="f">
              <v:path arrowok="t"/>
            </v:shape>
          </v:group>
          <v:group id="_x0000_s8684" style="position:absolute;left:3226;top:1692;width:6120;height:2" coordorigin="3226,1692" coordsize="6120,2">
            <v:shape id="_x0000_s8685" style="position:absolute;left:3226;top:1692;width:6120;height:2" coordorigin="3226,1692" coordsize="6120,0" path="m3226,1692r6120,e" filled="f" strokecolor="#e1e6fb" strokeweight=".34pt">
              <v:path arrowok="t"/>
            </v:shape>
          </v:group>
          <v:group id="_x0000_s8682" style="position:absolute;left:3225;top:658;width:36;height:1032" coordorigin="3225,658" coordsize="36,1032">
            <v:shape id="_x0000_s8683" style="position:absolute;left:3225;top:658;width:36;height:1032" coordorigin="3225,658" coordsize="36,1032" path="m3225,1690r35,l3260,658r-35,l3225,1690xe" fillcolor="#e1e6fb" stroked="f">
              <v:path arrowok="t"/>
            </v:shape>
          </v:group>
          <v:group id="_x0000_s8680" style="position:absolute;left:9329;top:658;width:2;height:1032" coordorigin="9329,658" coordsize="2,1032">
            <v:shape id="_x0000_s8681" style="position:absolute;left:9329;top:658;width:2;height:1032" coordorigin="9329,658" coordsize="0,1032" path="m9329,658r,1032e" filled="f" strokecolor="#e1e6fb" strokeweight="1.78pt">
              <v:path arrowok="t"/>
            </v:shape>
          </v:group>
          <v:group id="_x0000_s8678" style="position:absolute;left:3259;top:1687;width:6053;height:2" coordorigin="3259,1687" coordsize="6053,2">
            <v:shape id="_x0000_s8679" style="position:absolute;left:3259;top:1687;width:6053;height:2" coordorigin="3259,1687" coordsize="6053,0" path="m3259,1687r6053,e" filled="f" strokecolor="#dfe5fa" strokeweight=".34pt">
              <v:path arrowok="t"/>
            </v:shape>
          </v:group>
          <v:group id="_x0000_s8676" style="position:absolute;left:3258;top:658;width:41;height:1028" coordorigin="3258,658" coordsize="41,1028">
            <v:shape id="_x0000_s8677" style="position:absolute;left:3258;top:658;width:41;height:1028" coordorigin="3258,658" coordsize="41,1028" path="m3258,1685r41,l3299,658r-41,l3258,1685xe" fillcolor="#dfe5fa" stroked="f">
              <v:path arrowok="t"/>
            </v:shape>
          </v:group>
          <v:group id="_x0000_s8674" style="position:absolute;left:9277;top:658;width:36;height:1028" coordorigin="9277,658" coordsize="36,1028">
            <v:shape id="_x0000_s8675" style="position:absolute;left:9277;top:658;width:36;height:1028" coordorigin="9277,658" coordsize="36,1028" path="m9277,1685r36,l9313,658r-36,l9277,1685xe" fillcolor="#dfe5fa" stroked="f">
              <v:path arrowok="t"/>
            </v:shape>
          </v:group>
          <v:group id="_x0000_s8672" style="position:absolute;left:3298;top:1680;width:5981;height:2" coordorigin="3298,1680" coordsize="5981,2">
            <v:shape id="_x0000_s8673" style="position:absolute;left:3298;top:1680;width:5981;height:2" coordorigin="3298,1680" coordsize="5981,0" path="m3298,1680r5980,e" filled="f" strokecolor="#dee4fa" strokeweight=".58pt">
              <v:path arrowok="t"/>
            </v:shape>
          </v:group>
          <v:group id="_x0000_s8670" style="position:absolute;left:3297;top:658;width:36;height:1018" coordorigin="3297,658" coordsize="36,1018">
            <v:shape id="_x0000_s8671" style="position:absolute;left:3297;top:658;width:36;height:1018" coordorigin="3297,658" coordsize="36,1018" path="m3297,1675r35,l3332,658r-35,l3297,1675xe" fillcolor="#dee4fa" stroked="f">
              <v:path arrowok="t"/>
            </v:shape>
          </v:group>
          <v:group id="_x0000_s8668" style="position:absolute;left:9239;top:658;width:41;height:1018" coordorigin="9239,658" coordsize="41,1018">
            <v:shape id="_x0000_s8669" style="position:absolute;left:9239;top:658;width:41;height:1018" coordorigin="9239,658" coordsize="41,1018" path="m9239,1675r40,l9279,658r-40,l9239,1675xe" fillcolor="#dee4fa" stroked="f">
              <v:path arrowok="t"/>
            </v:shape>
          </v:group>
          <v:group id="_x0000_s8666" style="position:absolute;left:3331;top:1673;width:5909;height:2" coordorigin="3331,1673" coordsize="5909,2">
            <v:shape id="_x0000_s8667" style="position:absolute;left:3331;top:1673;width:5909;height:2" coordorigin="3331,1673" coordsize="5909,0" path="m3331,1673r5909,e" filled="f" strokecolor="#dde3fa" strokeweight=".34pt">
              <v:path arrowok="t"/>
            </v:shape>
          </v:group>
          <v:group id="_x0000_s8664" style="position:absolute;left:3348;top:658;width:2;height:1013" coordorigin="3348,658" coordsize="2,1013">
            <v:shape id="_x0000_s8665" style="position:absolute;left:3348;top:658;width:2;height:1013" coordorigin="3348,658" coordsize="0,1013" path="m3348,658r,1012e" filled="f" strokecolor="#dde3fa" strokeweight="1.78pt">
              <v:path arrowok="t"/>
            </v:shape>
          </v:group>
          <v:group id="_x0000_s8662" style="position:absolute;left:9205;top:658;width:36;height:1013" coordorigin="9205,658" coordsize="36,1013">
            <v:shape id="_x0000_s8663" style="position:absolute;left:9205;top:658;width:36;height:1013" coordorigin="9205,658" coordsize="36,1013" path="m9205,1670r36,l9241,658r-36,l9205,1670xe" fillcolor="#dde3fa" stroked="f">
              <v:path arrowok="t"/>
            </v:shape>
          </v:group>
          <v:group id="_x0000_s8660" style="position:absolute;left:3365;top:1668;width:5842;height:2" coordorigin="3365,1668" coordsize="5842,2">
            <v:shape id="_x0000_s8661" style="position:absolute;left:3365;top:1668;width:5842;height:2" coordorigin="3365,1668" coordsize="5842,0" path="m3365,1668r5841,e" filled="f" strokecolor="#dbe2fa" strokeweight=".34pt">
              <v:path arrowok="t"/>
            </v:shape>
          </v:group>
          <v:group id="_x0000_s8658" style="position:absolute;left:3364;top:658;width:41;height:1008" coordorigin="3364,658" coordsize="41,1008">
            <v:shape id="_x0000_s8659" style="position:absolute;left:3364;top:658;width:41;height:1008" coordorigin="3364,658" coordsize="41,1008" path="m3364,1666r40,l3404,658r-40,l3364,1666xe" fillcolor="#dbe2fa" stroked="f">
              <v:path arrowok="t"/>
            </v:shape>
          </v:group>
          <v:group id="_x0000_s8656" style="position:absolute;left:9167;top:658;width:41;height:1008" coordorigin="9167,658" coordsize="41,1008">
            <v:shape id="_x0000_s8657" style="position:absolute;left:9167;top:658;width:41;height:1008" coordorigin="9167,658" coordsize="41,1008" path="m9167,1666r40,l9207,658r-40,l9167,1666xe" fillcolor="#dbe2fa" stroked="f">
              <v:path arrowok="t"/>
            </v:shape>
          </v:group>
          <v:group id="_x0000_s8654" style="position:absolute;left:3403;top:660;width:5765;height:2" coordorigin="3403,660" coordsize="5765,2">
            <v:shape id="_x0000_s8655" style="position:absolute;left:3403;top:660;width:5765;height:2" coordorigin="3403,660" coordsize="5765,0" path="m3403,660r5765,e" filled="f" strokecolor="#dae1fa" strokeweight=".12mm">
              <v:path arrowok="t"/>
            </v:shape>
          </v:group>
          <v:group id="_x0000_s8652" style="position:absolute;left:3403;top:1661;width:5765;height:2" coordorigin="3403,1661" coordsize="5765,2">
            <v:shape id="_x0000_s8653" style="position:absolute;left:3403;top:1661;width:5765;height:2" coordorigin="3403,1661" coordsize="5765,0" path="m3403,1661r5765,e" filled="f" strokecolor="#dae1fa" strokeweight=".58pt">
              <v:path arrowok="t"/>
            </v:shape>
          </v:group>
          <v:group id="_x0000_s8650" style="position:absolute;left:3402;top:662;width:36;height:994" coordorigin="3402,662" coordsize="36,994">
            <v:shape id="_x0000_s8651" style="position:absolute;left:3402;top:662;width:36;height:994" coordorigin="3402,662" coordsize="36,994" path="m3402,1656r36,l3438,662r-36,l3402,1656xe" fillcolor="#dae1fa" stroked="f">
              <v:path arrowok="t"/>
            </v:shape>
          </v:group>
          <v:group id="_x0000_s8648" style="position:absolute;left:9133;top:662;width:36;height:994" coordorigin="9133,662" coordsize="36,994">
            <v:shape id="_x0000_s8649" style="position:absolute;left:9133;top:662;width:36;height:994" coordorigin="9133,662" coordsize="36,994" path="m9133,1656r36,l9169,662r-36,l9133,1656xe" fillcolor="#dae1fa" stroked="f">
              <v:path arrowok="t"/>
            </v:shape>
          </v:group>
          <v:group id="_x0000_s8646" style="position:absolute;left:3437;top:665;width:5698;height:2" coordorigin="3437,665" coordsize="5698,2">
            <v:shape id="_x0000_s8647" style="position:absolute;left:3437;top:665;width:5698;height:2" coordorigin="3437,665" coordsize="5698,0" path="m3437,665r5697,e" filled="f" strokecolor="#d9dffa" strokeweight=".34pt">
              <v:path arrowok="t"/>
            </v:shape>
          </v:group>
          <v:group id="_x0000_s8644" style="position:absolute;left:3437;top:1654;width:5698;height:2" coordorigin="3437,1654" coordsize="5698,2">
            <v:shape id="_x0000_s8645" style="position:absolute;left:3437;top:1654;width:5698;height:2" coordorigin="3437,1654" coordsize="5698,0" path="m3437,1654r5697,e" filled="f" strokecolor="#d9dffa" strokeweight=".34pt">
              <v:path arrowok="t"/>
            </v:shape>
          </v:group>
          <v:group id="_x0000_s8642" style="position:absolute;left:3436;top:667;width:41;height:984" coordorigin="3436,667" coordsize="41,984">
            <v:shape id="_x0000_s8643" style="position:absolute;left:3436;top:667;width:41;height:984" coordorigin="3436,667" coordsize="41,984" path="m3436,1651r40,l3476,667r-40,l3436,1651xe" fillcolor="#d9dffa" stroked="f">
              <v:path arrowok="t"/>
            </v:shape>
          </v:group>
          <v:group id="_x0000_s8640" style="position:absolute;left:9095;top:667;width:41;height:984" coordorigin="9095,667" coordsize="41,984">
            <v:shape id="_x0000_s8641" style="position:absolute;left:9095;top:667;width:41;height:984" coordorigin="9095,667" coordsize="41,984" path="m9095,1651r40,l9135,667r-40,l9095,1651xe" fillcolor="#d9dffa" stroked="f">
              <v:path arrowok="t"/>
            </v:shape>
          </v:group>
          <v:group id="_x0000_s8638" style="position:absolute;left:3475;top:670;width:5621;height:2" coordorigin="3475,670" coordsize="5621,2">
            <v:shape id="_x0000_s8639" style="position:absolute;left:3475;top:670;width:5621;height:2" coordorigin="3475,670" coordsize="5621,0" path="m3475,670r5621,e" filled="f" strokecolor="#d7def9" strokeweight=".34pt">
              <v:path arrowok="t"/>
            </v:shape>
          </v:group>
          <v:group id="_x0000_s8636" style="position:absolute;left:3475;top:1649;width:5621;height:2" coordorigin="3475,1649" coordsize="5621,2">
            <v:shape id="_x0000_s8637" style="position:absolute;left:3475;top:1649;width:5621;height:2" coordorigin="3475,1649" coordsize="5621,0" path="m3475,1649r5621,e" filled="f" strokecolor="#d7def9" strokeweight=".34pt">
              <v:path arrowok="t"/>
            </v:shape>
          </v:group>
          <v:group id="_x0000_s8634" style="position:absolute;left:3474;top:672;width:36;height:975" coordorigin="3474,672" coordsize="36,975">
            <v:shape id="_x0000_s8635" style="position:absolute;left:3474;top:672;width:36;height:975" coordorigin="3474,672" coordsize="36,975" path="m3474,1646r36,l3510,672r-36,l3474,1646xe" fillcolor="#d7def9" stroked="f">
              <v:path arrowok="t"/>
            </v:shape>
          </v:group>
          <v:group id="_x0000_s8632" style="position:absolute;left:9079;top:672;width:2;height:975" coordorigin="9079,672" coordsize="2,975">
            <v:shape id="_x0000_s8633" style="position:absolute;left:9079;top:672;width:2;height:975" coordorigin="9079,672" coordsize="0,975" path="m9079,672r,974e" filled="f" strokecolor="#d7def9" strokeweight="1.78pt">
              <v:path arrowok="t"/>
            </v:shape>
          </v:group>
          <v:group id="_x0000_s8630" style="position:absolute;left:3509;top:677;width:5554;height:2" coordorigin="3509,677" coordsize="5554,2">
            <v:shape id="_x0000_s8631" style="position:absolute;left:3509;top:677;width:5554;height:2" coordorigin="3509,677" coordsize="5554,0" path="m3509,677r5553,e" filled="f" strokecolor="#d6ddf9" strokeweight=".58pt">
              <v:path arrowok="t"/>
            </v:shape>
          </v:group>
          <v:group id="_x0000_s8628" style="position:absolute;left:3509;top:1642;width:5554;height:2" coordorigin="3509,1642" coordsize="5554,2">
            <v:shape id="_x0000_s8629" style="position:absolute;left:3509;top:1642;width:5554;height:2" coordorigin="3509,1642" coordsize="5554,0" path="m3509,1642r5553,e" filled="f" strokecolor="#d6ddf9" strokeweight=".58pt">
              <v:path arrowok="t"/>
            </v:shape>
          </v:group>
          <v:group id="_x0000_s8626" style="position:absolute;left:3526;top:682;width:2;height:956" coordorigin="3526,682" coordsize="2,956">
            <v:shape id="_x0000_s8627" style="position:absolute;left:3526;top:682;width:2;height:956" coordorigin="3526,682" coordsize="0,956" path="m3526,682r,955e" filled="f" strokecolor="#d6ddf9" strokeweight="1.78pt">
              <v:path arrowok="t"/>
            </v:shape>
          </v:group>
          <v:group id="_x0000_s8624" style="position:absolute;left:9028;top:682;width:36;height:956" coordorigin="9028,682" coordsize="36,956">
            <v:shape id="_x0000_s8625" style="position:absolute;left:9028;top:682;width:36;height:956" coordorigin="9028,682" coordsize="36,956" path="m9028,1637r35,l9063,682r-35,l9028,1637xe" fillcolor="#d6ddf9" stroked="f">
              <v:path arrowok="t"/>
            </v:shape>
          </v:group>
          <v:group id="_x0000_s8622" style="position:absolute;left:3542;top:684;width:5487;height:2" coordorigin="3542,684" coordsize="5487,2">
            <v:shape id="_x0000_s8623" style="position:absolute;left:3542;top:684;width:5487;height:2" coordorigin="3542,684" coordsize="5487,0" path="m3542,684r5487,e" filled="f" strokecolor="#d5dcf9" strokeweight=".34pt">
              <v:path arrowok="t"/>
            </v:shape>
          </v:group>
          <v:group id="_x0000_s8620" style="position:absolute;left:3542;top:1634;width:5487;height:2" coordorigin="3542,1634" coordsize="5487,2">
            <v:shape id="_x0000_s8621" style="position:absolute;left:3542;top:1634;width:5487;height:2" coordorigin="3542,1634" coordsize="5487,0" path="m3542,1634r5487,e" filled="f" strokecolor="#d5dcf9" strokeweight=".34pt">
              <v:path arrowok="t"/>
            </v:shape>
          </v:group>
          <v:group id="_x0000_s8618" style="position:absolute;left:3541;top:686;width:41;height:946" coordorigin="3541,686" coordsize="41,946">
            <v:shape id="_x0000_s8619" style="position:absolute;left:3541;top:686;width:41;height:946" coordorigin="3541,686" coordsize="41,946" path="m3541,1632r41,l3582,686r-41,l3541,1632xe" fillcolor="#d5dcf9" stroked="f">
              <v:path arrowok="t"/>
            </v:shape>
          </v:group>
          <v:group id="_x0000_s8616" style="position:absolute;left:8989;top:686;width:41;height:946" coordorigin="8989,686" coordsize="41,946">
            <v:shape id="_x0000_s8617" style="position:absolute;left:8989;top:686;width:41;height:946" coordorigin="8989,686" coordsize="41,946" path="m8989,1632r41,l9030,686r-41,l8989,1632xe" fillcolor="#d5dcf9" stroked="f">
              <v:path arrowok="t"/>
            </v:shape>
          </v:group>
          <v:group id="_x0000_s8614" style="position:absolute;left:3581;top:689;width:5410;height:2" coordorigin="3581,689" coordsize="5410,2">
            <v:shape id="_x0000_s8615" style="position:absolute;left:3581;top:689;width:5410;height:2" coordorigin="3581,689" coordsize="5410,0" path="m3581,689r5409,e" filled="f" strokecolor="#d3dbf9" strokeweight=".34pt">
              <v:path arrowok="t"/>
            </v:shape>
          </v:group>
          <v:group id="_x0000_s8612" style="position:absolute;left:3581;top:1630;width:5410;height:2" coordorigin="3581,1630" coordsize="5410,2">
            <v:shape id="_x0000_s8613" style="position:absolute;left:3581;top:1630;width:5410;height:2" coordorigin="3581,1630" coordsize="5410,0" path="m3581,1630r5409,e" filled="f" strokecolor="#d3dbf9" strokeweight=".34pt">
              <v:path arrowok="t"/>
            </v:shape>
          </v:group>
          <v:group id="_x0000_s8610" style="position:absolute;left:3580;top:691;width:36;height:936" coordorigin="3580,691" coordsize="36,936">
            <v:shape id="_x0000_s8611" style="position:absolute;left:3580;top:691;width:36;height:936" coordorigin="3580,691" coordsize="36,936" path="m3580,1627r35,l3615,691r-35,l3580,1627xe" fillcolor="#d3dbf9" stroked="f">
              <v:path arrowok="t"/>
            </v:shape>
          </v:group>
          <v:group id="_x0000_s8608" style="position:absolute;left:8956;top:691;width:36;height:936" coordorigin="8956,691" coordsize="36,936">
            <v:shape id="_x0000_s8609" style="position:absolute;left:8956;top:691;width:36;height:936" coordorigin="8956,691" coordsize="36,936" path="m8956,1627r35,l8991,691r-35,l8956,1627xe" fillcolor="#d3dbf9" stroked="f">
              <v:path arrowok="t"/>
            </v:shape>
          </v:group>
          <v:group id="_x0000_s8606" style="position:absolute;left:3614;top:694;width:5343;height:2" coordorigin="3614,694" coordsize="5343,2">
            <v:shape id="_x0000_s8607" style="position:absolute;left:3614;top:694;width:5343;height:2" coordorigin="3614,694" coordsize="5343,0" path="m3614,694r5343,e" filled="f" strokecolor="#d2daf9" strokeweight=".34pt">
              <v:path arrowok="t"/>
            </v:shape>
          </v:group>
          <v:group id="_x0000_s8604" style="position:absolute;left:3614;top:1625;width:5343;height:2" coordorigin="3614,1625" coordsize="5343,2">
            <v:shape id="_x0000_s8605" style="position:absolute;left:3614;top:1625;width:5343;height:2" coordorigin="3614,1625" coordsize="5343,0" path="m3614,1625r5343,e" filled="f" strokecolor="#d2daf9" strokeweight=".34pt">
              <v:path arrowok="t"/>
            </v:shape>
          </v:group>
          <v:group id="_x0000_s8602" style="position:absolute;left:3613;top:696;width:41;height:927" coordorigin="3613,696" coordsize="41,927">
            <v:shape id="_x0000_s8603" style="position:absolute;left:3613;top:696;width:41;height:927" coordorigin="3613,696" coordsize="41,927" path="m3613,1622r41,l3654,696r-41,l3613,1622xe" fillcolor="#d2daf9" stroked="f">
              <v:path arrowok="t"/>
            </v:shape>
          </v:group>
          <v:group id="_x0000_s8600" style="position:absolute;left:8917;top:696;width:41;height:927" coordorigin="8917,696" coordsize="41,927">
            <v:shape id="_x0000_s8601" style="position:absolute;left:8917;top:696;width:41;height:927" coordorigin="8917,696" coordsize="41,927" path="m8917,1622r41,l8958,696r-41,l8917,1622xe" fillcolor="#d2daf9" stroked="f">
              <v:path arrowok="t"/>
            </v:shape>
          </v:group>
          <v:group id="_x0000_s8598" style="position:absolute;left:3653;top:698;width:5266;height:2" coordorigin="3653,698" coordsize="5266,2">
            <v:shape id="_x0000_s8599" style="position:absolute;left:3653;top:698;width:5266;height:2" coordorigin="3653,698" coordsize="5266,0" path="m3653,698r5265,e" filled="f" strokecolor="#d0d9f9" strokeweight=".34pt">
              <v:path arrowok="t"/>
            </v:shape>
          </v:group>
          <v:group id="_x0000_s8596" style="position:absolute;left:3653;top:1618;width:5266;height:2" coordorigin="3653,1618" coordsize="5266,2">
            <v:shape id="_x0000_s8597" style="position:absolute;left:3653;top:1618;width:5266;height:2" coordorigin="3653,1618" coordsize="5266,0" path="m3653,1618r5265,e" filled="f" strokecolor="#d0d9f9" strokeweight=".58pt">
              <v:path arrowok="t"/>
            </v:shape>
          </v:group>
          <v:group id="_x0000_s8594" style="position:absolute;left:3652;top:701;width:36;height:912" coordorigin="3652,701" coordsize="36,912">
            <v:shape id="_x0000_s8595" style="position:absolute;left:3652;top:701;width:36;height:912" coordorigin="3652,701" coordsize="36,912" path="m3652,1613r35,l3687,701r-35,l3652,1613xe" fillcolor="#d0d9f9" stroked="f">
              <v:path arrowok="t"/>
            </v:shape>
          </v:group>
          <v:group id="_x0000_s8592" style="position:absolute;left:8902;top:701;width:2;height:912" coordorigin="8902,701" coordsize="2,912">
            <v:shape id="_x0000_s8593" style="position:absolute;left:8902;top:701;width:2;height:912" coordorigin="8902,701" coordsize="0,912" path="m8902,701r,912e" filled="f" strokecolor="#d0d9f9" strokeweight="1.78pt">
              <v:path arrowok="t"/>
            </v:shape>
          </v:group>
          <v:group id="_x0000_s8590" style="position:absolute;left:3686;top:706;width:5199;height:2" coordorigin="3686,706" coordsize="5199,2">
            <v:shape id="_x0000_s8591" style="position:absolute;left:3686;top:706;width:5199;height:2" coordorigin="3686,706" coordsize="5199,0" path="m3686,706r5199,e" filled="f" strokecolor="#cfd8f8" strokeweight=".58pt">
              <v:path arrowok="t"/>
            </v:shape>
          </v:group>
          <v:group id="_x0000_s8588" style="position:absolute;left:3686;top:1610;width:5199;height:2" coordorigin="3686,1610" coordsize="5199,2">
            <v:shape id="_x0000_s8589" style="position:absolute;left:3686;top:1610;width:5199;height:2" coordorigin="3686,1610" coordsize="5199,0" path="m3686,1610r5199,e" filled="f" strokecolor="#cfd8f8" strokeweight=".34pt">
              <v:path arrowok="t"/>
            </v:shape>
          </v:group>
          <v:group id="_x0000_s8586" style="position:absolute;left:3703;top:710;width:2;height:898" coordorigin="3703,710" coordsize="2,898">
            <v:shape id="_x0000_s8587" style="position:absolute;left:3703;top:710;width:2;height:898" coordorigin="3703,710" coordsize="0,898" path="m3703,710r,898e" filled="f" strokecolor="#cfd8f8" strokeweight="1.78pt">
              <v:path arrowok="t"/>
            </v:shape>
          </v:group>
          <v:group id="_x0000_s8584" style="position:absolute;left:8850;top:710;width:36;height:898" coordorigin="8850,710" coordsize="36,898">
            <v:shape id="_x0000_s8585" style="position:absolute;left:8850;top:710;width:36;height:898" coordorigin="8850,710" coordsize="36,898" path="m8850,1608r36,l8886,710r-36,l8850,1608xe" fillcolor="#cfd8f8" stroked="f">
              <v:path arrowok="t"/>
            </v:shape>
          </v:group>
          <v:group id="_x0000_s8582" style="position:absolute;left:3725;top:713;width:5127;height:2" coordorigin="3725,713" coordsize="5127,2">
            <v:shape id="_x0000_s8583" style="position:absolute;left:3725;top:713;width:5127;height:2" coordorigin="3725,713" coordsize="5127,0" path="m3725,713r5126,e" filled="f" strokecolor="#cdd6f8" strokeweight=".34pt">
              <v:path arrowok="t"/>
            </v:shape>
          </v:group>
          <v:group id="_x0000_s8580" style="position:absolute;left:3725;top:1603;width:5127;height:2" coordorigin="3725,1603" coordsize="5127,2">
            <v:shape id="_x0000_s8581" style="position:absolute;left:3725;top:1603;width:5127;height:2" coordorigin="3725,1603" coordsize="5127,0" path="m3725,1603r5126,e" filled="f" strokecolor="#cdd6f8" strokeweight=".58pt">
              <v:path arrowok="t"/>
            </v:shape>
          </v:group>
          <v:group id="_x0000_s8578" style="position:absolute;left:3719;top:715;width:41;height:884" coordorigin="3719,715" coordsize="41,884">
            <v:shape id="_x0000_s8579" style="position:absolute;left:3719;top:715;width:41;height:884" coordorigin="3719,715" coordsize="41,884" path="m3719,1598r40,l3759,715r-40,l3719,1598xe" fillcolor="#cdd6f8" stroked="f">
              <v:path arrowok="t"/>
            </v:shape>
          </v:group>
          <v:group id="_x0000_s8576" style="position:absolute;left:8812;top:715;width:41;height:884" coordorigin="8812,715" coordsize="41,884">
            <v:shape id="_x0000_s8577" style="position:absolute;left:8812;top:715;width:41;height:884" coordorigin="8812,715" coordsize="41,884" path="m8812,1598r40,l8852,715r-40,l8812,1598xe" fillcolor="#cdd6f8" stroked="f">
              <v:path arrowok="t"/>
            </v:shape>
          </v:group>
          <v:group id="_x0000_s8574" style="position:absolute;left:3758;top:720;width:5055;height:2" coordorigin="3758,720" coordsize="5055,2">
            <v:shape id="_x0000_s8575" style="position:absolute;left:3758;top:720;width:5055;height:2" coordorigin="3758,720" coordsize="5055,0" path="m3758,720r5055,e" filled="f" strokecolor="#ccd5f8" strokeweight=".58pt">
              <v:path arrowok="t"/>
            </v:shape>
          </v:group>
          <v:group id="_x0000_s8572" style="position:absolute;left:3758;top:1596;width:5055;height:2" coordorigin="3758,1596" coordsize="5055,2">
            <v:shape id="_x0000_s8573" style="position:absolute;left:3758;top:1596;width:5055;height:2" coordorigin="3758,1596" coordsize="5055,0" path="m3758,1596r5055,e" filled="f" strokecolor="#ccd5f8" strokeweight=".34pt">
              <v:path arrowok="t"/>
            </v:shape>
          </v:group>
          <v:group id="_x0000_s8570" style="position:absolute;left:3757;top:725;width:36;height:869" coordorigin="3757,725" coordsize="36,869">
            <v:shape id="_x0000_s8571" style="position:absolute;left:3757;top:725;width:36;height:869" coordorigin="3757,725" coordsize="36,869" path="m3757,1594r36,l3793,725r-36,l3757,1594xe" fillcolor="#ccd5f8" stroked="f">
              <v:path arrowok="t"/>
            </v:shape>
          </v:group>
          <v:group id="_x0000_s8568" style="position:absolute;left:8778;top:725;width:36;height:869" coordorigin="8778,725" coordsize="36,869">
            <v:shape id="_x0000_s8569" style="position:absolute;left:8778;top:725;width:36;height:869" coordorigin="8778,725" coordsize="36,869" path="m8778,1594r36,l8814,725r-36,l8778,1594xe" fillcolor="#ccd5f8" stroked="f">
              <v:path arrowok="t"/>
            </v:shape>
          </v:group>
          <v:group id="_x0000_s8566" style="position:absolute;left:3792;top:727;width:4988;height:2" coordorigin="3792,727" coordsize="4988,2">
            <v:shape id="_x0000_s8567" style="position:absolute;left:3792;top:727;width:4988;height:2" coordorigin="3792,727" coordsize="4988,0" path="m3792,727r4987,e" filled="f" strokecolor="#cad4f8" strokeweight=".34pt">
              <v:path arrowok="t"/>
            </v:shape>
          </v:group>
          <v:group id="_x0000_s8564" style="position:absolute;left:3792;top:1591;width:4988;height:2" coordorigin="3792,1591" coordsize="4988,2">
            <v:shape id="_x0000_s8565" style="position:absolute;left:3792;top:1591;width:4988;height:2" coordorigin="3792,1591" coordsize="4988,0" path="m3792,1591r4987,e" filled="f" strokecolor="#cad4f8" strokeweight=".34pt">
              <v:path arrowok="t"/>
            </v:shape>
          </v:group>
          <v:group id="_x0000_s8562" style="position:absolute;left:3791;top:730;width:41;height:860" coordorigin="3791,730" coordsize="41,860">
            <v:shape id="_x0000_s8563" style="position:absolute;left:3791;top:730;width:41;height:860" coordorigin="3791,730" coordsize="41,860" path="m3791,1589r40,l3831,730r-40,l3791,1589xe" fillcolor="#cad4f8" stroked="f">
              <v:path arrowok="t"/>
            </v:shape>
          </v:group>
          <v:group id="_x0000_s8560" style="position:absolute;left:8740;top:730;width:41;height:860" coordorigin="8740,730" coordsize="41,860">
            <v:shape id="_x0000_s8561" style="position:absolute;left:8740;top:730;width:41;height:860" coordorigin="8740,730" coordsize="41,860" path="m8740,1589r40,l8780,730r-40,l8740,1589xe" fillcolor="#cad4f8" stroked="f">
              <v:path arrowok="t"/>
            </v:shape>
          </v:group>
          <v:group id="_x0000_s8558" style="position:absolute;left:3830;top:732;width:4911;height:2" coordorigin="3830,732" coordsize="4911,2">
            <v:shape id="_x0000_s8559" style="position:absolute;left:3830;top:732;width:4911;height:2" coordorigin="3830,732" coordsize="4911,0" path="m3830,732r4911,e" filled="f" strokecolor="#c8d2f8" strokeweight=".34pt">
              <v:path arrowok="t"/>
            </v:shape>
          </v:group>
          <v:group id="_x0000_s8556" style="position:absolute;left:3830;top:1586;width:4911;height:2" coordorigin="3830,1586" coordsize="4911,2">
            <v:shape id="_x0000_s8557" style="position:absolute;left:3830;top:1586;width:4911;height:2" coordorigin="3830,1586" coordsize="4911,0" path="m3830,1586r4911,e" filled="f" strokecolor="#c8d2f8" strokeweight=".34pt">
              <v:path arrowok="t"/>
            </v:shape>
          </v:group>
          <v:group id="_x0000_s8554" style="position:absolute;left:3829;top:734;width:36;height:850" coordorigin="3829,734" coordsize="36,850">
            <v:shape id="_x0000_s8555" style="position:absolute;left:3829;top:734;width:36;height:850" coordorigin="3829,734" coordsize="36,850" path="m3829,1584r36,l3865,734r-36,l3829,1584xe" fillcolor="#c8d2f8" stroked="f">
              <v:path arrowok="t"/>
            </v:shape>
          </v:group>
          <v:group id="_x0000_s8552" style="position:absolute;left:8724;top:734;width:2;height:850" coordorigin="8724,734" coordsize="2,850">
            <v:shape id="_x0000_s8553" style="position:absolute;left:8724;top:734;width:2;height:850" coordorigin="8724,734" coordsize="0,850" path="m8724,734r,850e" filled="f" strokecolor="#c8d2f8" strokeweight="1.78pt">
              <v:path arrowok="t"/>
            </v:shape>
          </v:group>
          <v:group id="_x0000_s8550" style="position:absolute;left:3864;top:737;width:4844;height:2" coordorigin="3864,737" coordsize="4844,2">
            <v:shape id="_x0000_s8551" style="position:absolute;left:3864;top:737;width:4844;height:2" coordorigin="3864,737" coordsize="4844,0" path="m3864,737r4843,e" filled="f" strokecolor="#c7d1f8" strokeweight=".34pt">
              <v:path arrowok="t"/>
            </v:shape>
          </v:group>
          <v:group id="_x0000_s8548" style="position:absolute;left:3864;top:1582;width:4844;height:2" coordorigin="3864,1582" coordsize="4844,2">
            <v:shape id="_x0000_s8549" style="position:absolute;left:3864;top:1582;width:4844;height:2" coordorigin="3864,1582" coordsize="4844,0" path="m3864,1582r4843,e" filled="f" strokecolor="#c7d1f8" strokeweight=".34pt">
              <v:path arrowok="t"/>
            </v:shape>
          </v:group>
          <v:group id="_x0000_s8546" style="position:absolute;left:3881;top:739;width:2;height:836" coordorigin="3881,739" coordsize="2,836">
            <v:shape id="_x0000_s8547" style="position:absolute;left:3881;top:739;width:2;height:836" coordorigin="3881,739" coordsize="0,836" path="m3881,739r,835e" filled="f" strokecolor="#c7d1f8" strokeweight="1.78pt">
              <v:path arrowok="t"/>
            </v:shape>
          </v:group>
          <v:group id="_x0000_s8544" style="position:absolute;left:8673;top:739;width:36;height:840" coordorigin="8673,739" coordsize="36,840">
            <v:shape id="_x0000_s8545" style="position:absolute;left:8673;top:739;width:36;height:840" coordorigin="8673,739" coordsize="36,840" path="m8673,1579r35,l8708,739r-35,l8673,1579xe" fillcolor="#c7d1f8" stroked="f">
              <v:path arrowok="t"/>
            </v:shape>
          </v:group>
          <v:group id="_x0000_s8542" style="position:absolute;left:3898;top:742;width:4776;height:2" coordorigin="3898,742" coordsize="4776,2">
            <v:shape id="_x0000_s8543" style="position:absolute;left:3898;top:742;width:4776;height:2" coordorigin="3898,742" coordsize="4776,0" path="m3898,742r4776,e" filled="f" strokecolor="#c6d0f7" strokeweight=".34pt">
              <v:path arrowok="t"/>
            </v:shape>
          </v:group>
          <v:group id="_x0000_s8540" style="position:absolute;left:3898;top:1574;width:4776;height:2" coordorigin="3898,1574" coordsize="4776,2">
            <v:shape id="_x0000_s8541" style="position:absolute;left:3898;top:1574;width:4776;height:2" coordorigin="3898,1574" coordsize="4776,0" path="m3898,1574r4776,e" filled="f" strokecolor="#c6d0f7" strokeweight=".58pt">
              <v:path arrowok="t"/>
            </v:shape>
          </v:group>
          <v:group id="_x0000_s8538" style="position:absolute;left:3897;top:744;width:41;height:826" coordorigin="3897,744" coordsize="41,826">
            <v:shape id="_x0000_s8539" style="position:absolute;left:3897;top:744;width:41;height:826" coordorigin="3897,744" coordsize="41,826" path="m3897,1570r40,l3937,744r-40,l3897,1570xe" fillcolor="#c6d0f7" stroked="f">
              <v:path arrowok="t"/>
            </v:shape>
          </v:group>
          <v:group id="_x0000_s8536" style="position:absolute;left:8634;top:744;width:41;height:826" coordorigin="8634,744" coordsize="41,826">
            <v:shape id="_x0000_s8537" style="position:absolute;left:8634;top:744;width:41;height:826" coordorigin="8634,744" coordsize="41,826" path="m8634,1570r41,l8675,744r-41,l8634,1570xe" fillcolor="#c6d0f7" stroked="f">
              <v:path arrowok="t"/>
            </v:shape>
          </v:group>
          <v:group id="_x0000_s8534" style="position:absolute;left:3936;top:749;width:4700;height:2" coordorigin="3936,749" coordsize="4700,2">
            <v:shape id="_x0000_s8535" style="position:absolute;left:3936;top:749;width:4700;height:2" coordorigin="3936,749" coordsize="4700,0" path="m3936,749r4699,e" filled="f" strokecolor="#c4cff7" strokeweight=".58pt">
              <v:path arrowok="t"/>
            </v:shape>
          </v:group>
          <v:group id="_x0000_s8532" style="position:absolute;left:3936;top:1567;width:4700;height:2" coordorigin="3936,1567" coordsize="4700,2">
            <v:shape id="_x0000_s8533" style="position:absolute;left:3936;top:1567;width:4700;height:2" coordorigin="3936,1567" coordsize="4700,0" path="m3936,1567r4699,e" filled="f" strokecolor="#c4cff7" strokeweight=".34pt">
              <v:path arrowok="t"/>
            </v:shape>
          </v:group>
          <v:group id="_x0000_s8530" style="position:absolute;left:3935;top:754;width:36;height:812" coordorigin="3935,754" coordsize="36,812">
            <v:shape id="_x0000_s8531" style="position:absolute;left:3935;top:754;width:36;height:812" coordorigin="3935,754" coordsize="36,812" path="m3935,1565r36,l3971,754r-36,l3935,1565xe" fillcolor="#c4cff7" stroked="f">
              <v:path arrowok="t"/>
            </v:shape>
          </v:group>
          <v:group id="_x0000_s8528" style="position:absolute;left:8596;top:754;width:41;height:812" coordorigin="8596,754" coordsize="41,812">
            <v:shape id="_x0000_s8529" style="position:absolute;left:8596;top:754;width:41;height:812" coordorigin="8596,754" coordsize="41,812" path="m8596,1565r40,l8636,754r-40,l8596,1565xe" fillcolor="#c4cff7" stroked="f">
              <v:path arrowok="t"/>
            </v:shape>
          </v:group>
          <v:group id="_x0000_s8526" style="position:absolute;left:3970;top:756;width:4628;height:2" coordorigin="3970,756" coordsize="4628,2">
            <v:shape id="_x0000_s8527" style="position:absolute;left:3970;top:756;width:4628;height:2" coordorigin="3970,756" coordsize="4628,0" path="m3970,756r4627,e" filled="f" strokecolor="#c2cef7" strokeweight=".34pt">
              <v:path arrowok="t"/>
            </v:shape>
          </v:group>
          <v:group id="_x0000_s8524" style="position:absolute;left:3970;top:1560;width:4628;height:2" coordorigin="3970,1560" coordsize="4628,2">
            <v:shape id="_x0000_s8525" style="position:absolute;left:3970;top:1560;width:4628;height:2" coordorigin="3970,1560" coordsize="4628,0" path="m3970,1560r4627,e" filled="f" strokecolor="#c2cef7" strokeweight=".58pt">
              <v:path arrowok="t"/>
            </v:shape>
          </v:group>
          <v:group id="_x0000_s8522" style="position:absolute;left:3969;top:758;width:41;height:797" coordorigin="3969,758" coordsize="41,797">
            <v:shape id="_x0000_s8523" style="position:absolute;left:3969;top:758;width:41;height:797" coordorigin="3969,758" coordsize="41,797" path="m3969,1555r40,l4009,758r-40,l3969,1555xe" fillcolor="#c2cef7" stroked="f">
              <v:path arrowok="t"/>
            </v:shape>
          </v:group>
          <v:group id="_x0000_s8520" style="position:absolute;left:8580;top:758;width:2;height:797" coordorigin="8580,758" coordsize="2,797">
            <v:shape id="_x0000_s8521" style="position:absolute;left:8580;top:758;width:2;height:797" coordorigin="8580,758" coordsize="0,797" path="m8580,758r,797e" filled="f" strokecolor="#c2cef7" strokeweight="1.78pt">
              <v:path arrowok="t"/>
            </v:shape>
          </v:group>
          <v:group id="_x0000_s8518" style="position:absolute;left:4008;top:763;width:4556;height:2" coordorigin="4008,763" coordsize="4556,2">
            <v:shape id="_x0000_s8519" style="position:absolute;left:4008;top:763;width:4556;height:2" coordorigin="4008,763" coordsize="4556,0" path="m4008,763r4555,e" filled="f" strokecolor="#c1ccf7" strokeweight=".58pt">
              <v:path arrowok="t"/>
            </v:shape>
          </v:group>
          <v:group id="_x0000_s8516" style="position:absolute;left:4008;top:1553;width:4556;height:2" coordorigin="4008,1553" coordsize="4556,2">
            <v:shape id="_x0000_s8517" style="position:absolute;left:4008;top:1553;width:4556;height:2" coordorigin="4008,1553" coordsize="4556,0" path="m4008,1553r4555,e" filled="f" strokecolor="#c1ccf7" strokeweight=".34pt">
              <v:path arrowok="t"/>
            </v:shape>
          </v:group>
          <v:group id="_x0000_s8514" style="position:absolute;left:4007;top:763;width:36;height:788" coordorigin="4007,763" coordsize="36,788">
            <v:shape id="_x0000_s8515" style="position:absolute;left:4007;top:763;width:36;height:788" coordorigin="4007,763" coordsize="36,788" path="m4007,1550r36,l4043,763r-36,l4007,1550xe" fillcolor="#c1ccf7" stroked="f">
              <v:path arrowok="t"/>
            </v:shape>
          </v:group>
          <v:group id="_x0000_s8512" style="position:absolute;left:8529;top:768;width:36;height:783" coordorigin="8529,768" coordsize="36,783">
            <v:shape id="_x0000_s8513" style="position:absolute;left:8529;top:768;width:36;height:783" coordorigin="8529,768" coordsize="36,783" path="m8529,1550r35,l8564,768r-35,l8529,1550xe" fillcolor="#c1ccf7" stroked="f">
              <v:path arrowok="t"/>
            </v:shape>
          </v:group>
          <v:group id="_x0000_s8510" style="position:absolute;left:4042;top:770;width:4488;height:2" coordorigin="4042,770" coordsize="4488,2">
            <v:shape id="_x0000_s8511" style="position:absolute;left:4042;top:770;width:4488;height:2" coordorigin="4042,770" coordsize="4488,0" path="m4042,770r4488,e" filled="f" strokecolor="#bfcbf7" strokeweight=".34pt">
              <v:path arrowok="t"/>
            </v:shape>
          </v:group>
          <v:group id="_x0000_s8508" style="position:absolute;left:4042;top:1548;width:4488;height:2" coordorigin="4042,1548" coordsize="4488,2">
            <v:shape id="_x0000_s8509" style="position:absolute;left:4042;top:1548;width:4488;height:2" coordorigin="4042,1548" coordsize="4488,0" path="m4042,1548r4488,e" filled="f" strokecolor="#bfcbf7" strokeweight=".34pt">
              <v:path arrowok="t"/>
            </v:shape>
          </v:group>
          <v:group id="_x0000_s8506" style="position:absolute;left:4041;top:773;width:41;height:773" coordorigin="4041,773" coordsize="41,773">
            <v:shape id="_x0000_s8507" style="position:absolute;left:4041;top:773;width:41;height:773" coordorigin="4041,773" coordsize="41,773" path="m4041,1546r40,l4081,773r-40,l4041,1546xe" fillcolor="#bfcbf7" stroked="f">
              <v:path arrowok="t"/>
            </v:shape>
          </v:group>
          <v:group id="_x0000_s8504" style="position:absolute;left:8490;top:773;width:41;height:773" coordorigin="8490,773" coordsize="41,773">
            <v:shape id="_x0000_s8505" style="position:absolute;left:8490;top:773;width:41;height:773" coordorigin="8490,773" coordsize="41,773" path="m8490,1546r41,l8531,773r-41,l8490,1546xe" fillcolor="#bfcbf7" stroked="f">
              <v:path arrowok="t"/>
            </v:shape>
          </v:group>
          <v:group id="_x0000_s8502" style="position:absolute;left:4080;top:775;width:4412;height:2" coordorigin="4080,775" coordsize="4412,2">
            <v:shape id="_x0000_s8503" style="position:absolute;left:4080;top:775;width:4412;height:2" coordorigin="4080,775" coordsize="4412,0" path="m4080,775r4411,e" filled="f" strokecolor="#bdcaf7" strokeweight=".34pt">
              <v:path arrowok="t"/>
            </v:shape>
          </v:group>
          <v:group id="_x0000_s8500" style="position:absolute;left:4080;top:1543;width:4412;height:2" coordorigin="4080,1543" coordsize="4412,2">
            <v:shape id="_x0000_s8501" style="position:absolute;left:4080;top:1543;width:4412;height:2" coordorigin="4080,1543" coordsize="4412,0" path="m4080,1543r4411,e" filled="f" strokecolor="#bdcaf7" strokeweight=".34pt">
              <v:path arrowok="t"/>
            </v:shape>
          </v:group>
          <v:group id="_x0000_s8498" style="position:absolute;left:4079;top:778;width:36;height:764" coordorigin="4079,778" coordsize="36,764">
            <v:shape id="_x0000_s8499" style="position:absolute;left:4079;top:778;width:36;height:764" coordorigin="4079,778" coordsize="36,764" path="m4079,1541r36,l4115,778r-36,l4079,1541xe" fillcolor="#bdcaf7" stroked="f">
              <v:path arrowok="t"/>
            </v:shape>
          </v:group>
          <v:group id="_x0000_s8496" style="position:absolute;left:8457;top:778;width:36;height:764" coordorigin="8457,778" coordsize="36,764">
            <v:shape id="_x0000_s8497" style="position:absolute;left:8457;top:778;width:36;height:764" coordorigin="8457,778" coordsize="36,764" path="m8457,1541r35,l8492,778r-35,l8457,1541xe" fillcolor="#bdcaf7" stroked="f">
              <v:path arrowok="t"/>
            </v:shape>
          </v:group>
          <v:group id="_x0000_s8494" style="position:absolute;left:4114;top:780;width:4344;height:2" coordorigin="4114,780" coordsize="4344,2">
            <v:shape id="_x0000_s8495" style="position:absolute;left:4114;top:780;width:4344;height:2" coordorigin="4114,780" coordsize="4344,0" path="m4114,780r4344,e" filled="f" strokecolor="#bcc8f6" strokeweight=".34pt">
              <v:path arrowok="t"/>
            </v:shape>
          </v:group>
          <v:group id="_x0000_s8492" style="position:absolute;left:4114;top:1536;width:4344;height:2" coordorigin="4114,1536" coordsize="4344,2">
            <v:shape id="_x0000_s8493" style="position:absolute;left:4114;top:1536;width:4344;height:2" coordorigin="4114,1536" coordsize="4344,0" path="m4114,1536r4344,e" filled="f" strokecolor="#bcc8f6" strokeweight=".58pt">
              <v:path arrowok="t"/>
            </v:shape>
          </v:group>
          <v:group id="_x0000_s8490" style="position:absolute;left:4130;top:782;width:2;height:749" coordorigin="4130,782" coordsize="2,749">
            <v:shape id="_x0000_s8491" style="position:absolute;left:4130;top:782;width:2;height:749" coordorigin="4130,782" coordsize="0,749" path="m4130,782r,749e" filled="f" strokecolor="#bcc8f6" strokeweight="1.78pt">
              <v:path arrowok="t"/>
            </v:shape>
          </v:group>
          <v:group id="_x0000_s8488" style="position:absolute;left:8418;top:782;width:41;height:749" coordorigin="8418,782" coordsize="41,749">
            <v:shape id="_x0000_s8489" style="position:absolute;left:8418;top:782;width:41;height:749" coordorigin="8418,782" coordsize="41,749" path="m8418,1531r41,l8459,782r-41,l8418,1531xe" fillcolor="#bcc8f6" stroked="f">
              <v:path arrowok="t"/>
            </v:shape>
          </v:group>
          <v:group id="_x0000_s8486" style="position:absolute;left:4147;top:787;width:4272;height:2" coordorigin="4147,787" coordsize="4272,2">
            <v:shape id="_x0000_s8487" style="position:absolute;left:4147;top:787;width:4272;height:2" coordorigin="4147,787" coordsize="4272,0" path="m4147,787r4272,e" filled="f" strokecolor="#bac7f6" strokeweight=".58pt">
              <v:path arrowok="t"/>
            </v:shape>
          </v:group>
          <v:group id="_x0000_s8484" style="position:absolute;left:4147;top:1529;width:4272;height:2" coordorigin="4147,1529" coordsize="4272,2">
            <v:shape id="_x0000_s8485" style="position:absolute;left:4147;top:1529;width:4272;height:2" coordorigin="4147,1529" coordsize="4272,0" path="m4147,1529r4272,e" filled="f" strokecolor="#bac7f6" strokeweight=".34pt">
              <v:path arrowok="t"/>
            </v:shape>
          </v:group>
          <v:group id="_x0000_s8482" style="position:absolute;left:4146;top:792;width:41;height:735" coordorigin="4146,792" coordsize="41,735">
            <v:shape id="_x0000_s8483" style="position:absolute;left:4146;top:792;width:41;height:735" coordorigin="4146,792" coordsize="41,735" path="m4146,1526r41,l4187,792r-41,l4146,1526xe" fillcolor="#bac7f6" stroked="f">
              <v:path arrowok="t"/>
            </v:shape>
          </v:group>
          <v:group id="_x0000_s8480" style="position:absolute;left:8402;top:792;width:2;height:735" coordorigin="8402,792" coordsize="2,735">
            <v:shape id="_x0000_s8481" style="position:absolute;left:8402;top:792;width:2;height:735" coordorigin="8402,792" coordsize="0,735" path="m8402,792r,734e" filled="f" strokecolor="#bac7f6" strokeweight="1.78pt">
              <v:path arrowok="t"/>
            </v:shape>
          </v:group>
          <v:group id="_x0000_s8478" style="position:absolute;left:4186;top:794;width:4200;height:2" coordorigin="4186,794" coordsize="4200,2">
            <v:shape id="_x0000_s8479" style="position:absolute;left:4186;top:794;width:4200;height:2" coordorigin="4186,794" coordsize="4200,0" path="m4186,794r4200,e" filled="f" strokecolor="#b8c6f6" strokeweight=".34pt">
              <v:path arrowok="t"/>
            </v:shape>
          </v:group>
          <v:group id="_x0000_s8476" style="position:absolute;left:4186;top:1524;width:4200;height:2" coordorigin="4186,1524" coordsize="4200,2">
            <v:shape id="_x0000_s8477" style="position:absolute;left:4186;top:1524;width:4200;height:2" coordorigin="4186,1524" coordsize="4200,0" path="m4186,1524r4200,e" filled="f" strokecolor="#b8c6f6" strokeweight=".34pt">
              <v:path arrowok="t"/>
            </v:shape>
          </v:group>
          <v:group id="_x0000_s8474" style="position:absolute;left:4185;top:797;width:36;height:720" coordorigin="4185,797" coordsize="36,720">
            <v:shape id="_x0000_s8475" style="position:absolute;left:4185;top:797;width:36;height:720" coordorigin="4185,797" coordsize="36,720" path="m4185,1517r35,l4220,797r-35,l4185,1517xe" fillcolor="#b8c6f6" stroked="f">
              <v:path arrowok="t"/>
            </v:shape>
          </v:group>
          <v:group id="_x0000_s8472" style="position:absolute;left:8351;top:797;width:36;height:725" coordorigin="8351,797" coordsize="36,725">
            <v:shape id="_x0000_s8473" style="position:absolute;left:8351;top:797;width:36;height:725" coordorigin="8351,797" coordsize="36,725" path="m8351,1522r36,l8387,797r-36,l8351,1522xe" fillcolor="#b8c6f6" stroked="f">
              <v:path arrowok="t"/>
            </v:shape>
          </v:group>
          <v:group id="_x0000_s8470" style="position:absolute;left:4219;top:799;width:4133;height:2" coordorigin="4219,799" coordsize="4133,2">
            <v:shape id="_x0000_s8471" style="position:absolute;left:4219;top:799;width:4133;height:2" coordorigin="4219,799" coordsize="4133,0" path="m4219,799r4133,e" filled="f" strokecolor="#b7c5f6" strokeweight=".34pt">
              <v:path arrowok="t"/>
            </v:shape>
          </v:group>
          <v:group id="_x0000_s8468" style="position:absolute;left:4219;top:1519;width:4133;height:2" coordorigin="4219,1519" coordsize="4133,2">
            <v:shape id="_x0000_s8469" style="position:absolute;left:4219;top:1519;width:4133;height:2" coordorigin="4219,1519" coordsize="4133,0" path="m4219,1519r4133,e" filled="f" strokecolor="#b7c5f6" strokeweight=".34pt">
              <v:path arrowok="t"/>
            </v:shape>
          </v:group>
          <v:group id="_x0000_s8466" style="position:absolute;left:4218;top:802;width:41;height:716" coordorigin="4218,802" coordsize="41,716">
            <v:shape id="_x0000_s8467" style="position:absolute;left:4218;top:802;width:41;height:716" coordorigin="4218,802" coordsize="41,716" path="m4218,1517r41,l4259,802r-41,l4218,1517xe" fillcolor="#b7c5f6" stroked="f">
              <v:path arrowok="t"/>
            </v:shape>
          </v:group>
          <v:group id="_x0000_s8464" style="position:absolute;left:8313;top:802;width:41;height:716" coordorigin="8313,802" coordsize="41,716">
            <v:shape id="_x0000_s8465" style="position:absolute;left:8313;top:802;width:41;height:716" coordorigin="8313,802" coordsize="41,716" path="m8313,1517r40,l8353,802r-40,l8313,1517xe" fillcolor="#b7c5f6" stroked="f">
              <v:path arrowok="t"/>
            </v:shape>
          </v:group>
          <v:group id="_x0000_s8462" style="position:absolute;left:4258;top:806;width:4056;height:2" coordorigin="4258,806" coordsize="4056,2">
            <v:shape id="_x0000_s8463" style="position:absolute;left:4258;top:806;width:4056;height:2" coordorigin="4258,806" coordsize="4056,0" path="m4258,806r4056,e" filled="f" strokecolor="#b6c4f6" strokeweight=".58pt">
              <v:path arrowok="t"/>
            </v:shape>
          </v:group>
          <v:group id="_x0000_s8460" style="position:absolute;left:4258;top:1512;width:4056;height:2" coordorigin="4258,1512" coordsize="4056,2">
            <v:shape id="_x0000_s8461" style="position:absolute;left:4258;top:1512;width:4056;height:2" coordorigin="4258,1512" coordsize="4056,0" path="m4258,1512r4056,e" filled="f" strokecolor="#b6c4f6" strokeweight=".58pt">
              <v:path arrowok="t"/>
            </v:shape>
          </v:group>
          <v:group id="_x0000_s8458" style="position:absolute;left:4257;top:811;width:36;height:696" coordorigin="4257,811" coordsize="36,696">
            <v:shape id="_x0000_s8459" style="position:absolute;left:4257;top:811;width:36;height:696" coordorigin="4257,811" coordsize="36,696" path="m4257,1507r35,l4292,811r-35,l4257,1507xe" fillcolor="#b6c4f6" stroked="f">
              <v:path arrowok="t"/>
            </v:shape>
          </v:group>
          <v:group id="_x0000_s8456" style="position:absolute;left:8279;top:811;width:36;height:696" coordorigin="8279,811" coordsize="36,696">
            <v:shape id="_x0000_s8457" style="position:absolute;left:8279;top:811;width:36;height:696" coordorigin="8279,811" coordsize="36,696" path="m8279,1507r36,l8315,811r-36,l8279,1507xe" fillcolor="#b6c4f6" stroked="f">
              <v:path arrowok="t"/>
            </v:shape>
          </v:group>
          <v:group id="_x0000_s8454" style="position:absolute;left:4291;top:814;width:3989;height:2" coordorigin="4291,814" coordsize="3989,2">
            <v:shape id="_x0000_s8455" style="position:absolute;left:4291;top:814;width:3989;height:2" coordorigin="4291,814" coordsize="3989,0" path="m4291,814r3989,e" filled="f" strokecolor="#b4c2f6" strokeweight=".34pt">
              <v:path arrowok="t"/>
            </v:shape>
          </v:group>
          <v:group id="_x0000_s8452" style="position:absolute;left:4291;top:1505;width:3989;height:2" coordorigin="4291,1505" coordsize="3989,2">
            <v:shape id="_x0000_s8453" style="position:absolute;left:4291;top:1505;width:3989;height:2" coordorigin="4291,1505" coordsize="3989,0" path="m4291,1505r3989,e" filled="f" strokecolor="#b4c2f6" strokeweight=".34pt">
              <v:path arrowok="t"/>
            </v:shape>
          </v:group>
          <v:group id="_x0000_s8450" style="position:absolute;left:4308;top:816;width:2;height:687" coordorigin="4308,816" coordsize="2,687">
            <v:shape id="_x0000_s8451" style="position:absolute;left:4308;top:816;width:2;height:687" coordorigin="4308,816" coordsize="0,687" path="m4308,816r,686e" filled="f" strokecolor="#b4c2f6" strokeweight="1.78pt">
              <v:path arrowok="t"/>
            </v:shape>
          </v:group>
          <v:group id="_x0000_s8448" style="position:absolute;left:8241;top:816;width:41;height:687" coordorigin="8241,816" coordsize="41,687">
            <v:shape id="_x0000_s8449" style="position:absolute;left:8241;top:816;width:41;height:687" coordorigin="8241,816" coordsize="41,687" path="m8241,1502r40,l8281,816r-40,l8241,1502xe" fillcolor="#b4c2f6" stroked="f">
              <v:path arrowok="t"/>
            </v:shape>
          </v:group>
          <v:group id="_x0000_s8446" style="position:absolute;left:4325;top:818;width:3917;height:2" coordorigin="4325,818" coordsize="3917,2">
            <v:shape id="_x0000_s8447" style="position:absolute;left:4325;top:818;width:3917;height:2" coordorigin="4325,818" coordsize="3917,0" path="m4325,818r3917,e" filled="f" strokecolor="#b2c1f5" strokeweight=".34pt">
              <v:path arrowok="t"/>
            </v:shape>
          </v:group>
          <v:group id="_x0000_s8444" style="position:absolute;left:4325;top:1498;width:3917;height:2" coordorigin="4325,1498" coordsize="3917,2">
            <v:shape id="_x0000_s8445" style="position:absolute;left:4325;top:1498;width:3917;height:2" coordorigin="4325,1498" coordsize="3917,0" path="m4325,1498r3917,e" filled="f" strokecolor="#b2c1f5" strokeweight=".58pt">
              <v:path arrowok="t"/>
            </v:shape>
          </v:group>
          <v:group id="_x0000_s8442" style="position:absolute;left:4342;top:821;width:2;height:672" coordorigin="4342,821" coordsize="2,672">
            <v:shape id="_x0000_s8443" style="position:absolute;left:4342;top:821;width:2;height:672" coordorigin="4342,821" coordsize="0,672" path="m4342,821r,672e" filled="f" strokecolor="#b2c1f5" strokeweight="1.78pt">
              <v:path arrowok="t"/>
            </v:shape>
          </v:group>
          <v:group id="_x0000_s8440" style="position:absolute;left:8225;top:821;width:2;height:672" coordorigin="8225,821" coordsize="2,672">
            <v:shape id="_x0000_s8441" style="position:absolute;left:8225;top:821;width:2;height:672" coordorigin="8225,821" coordsize="0,672" path="m8225,821r,672e" filled="f" strokecolor="#b2c1f5" strokeweight="1.78pt">
              <v:path arrowok="t"/>
            </v:shape>
          </v:group>
          <v:group id="_x0000_s8438" style="position:absolute;left:4363;top:823;width:3845;height:2" coordorigin="4363,823" coordsize="3845,2">
            <v:shape id="_x0000_s8439" style="position:absolute;left:4363;top:823;width:3845;height:2" coordorigin="4363,823" coordsize="3845,0" path="m4363,823r3845,e" filled="f" strokecolor="#b0c0f5" strokeweight=".34pt">
              <v:path arrowok="t"/>
            </v:shape>
          </v:group>
          <v:group id="_x0000_s8436" style="position:absolute;left:4363;top:1490;width:3845;height:2" coordorigin="4363,1490" coordsize="3845,2">
            <v:shape id="_x0000_s8437" style="position:absolute;left:4363;top:1490;width:3845;height:2" coordorigin="4363,1490" coordsize="3845,0" path="m4363,1490r3845,e" filled="f" strokecolor="#b0c0f5" strokeweight=".34pt">
              <v:path arrowok="t"/>
            </v:shape>
          </v:group>
          <v:group id="_x0000_s8434" style="position:absolute;left:4357;top:826;width:41;height:663" coordorigin="4357,826" coordsize="41,663">
            <v:shape id="_x0000_s8435" style="position:absolute;left:4357;top:826;width:41;height:663" coordorigin="4357,826" coordsize="41,663" path="m4357,1488r41,l4398,826r-41,l4357,1488xe" fillcolor="#b0c0f5" stroked="f">
              <v:path arrowok="t"/>
            </v:shape>
          </v:group>
          <v:group id="_x0000_s8432" style="position:absolute;left:8173;top:826;width:36;height:663" coordorigin="8173,826" coordsize="36,663">
            <v:shape id="_x0000_s8433" style="position:absolute;left:8173;top:826;width:36;height:663" coordorigin="8173,826" coordsize="36,663" path="m8173,1488r36,l8209,826r-36,l8173,1488xe" fillcolor="#b0c0f5" stroked="f">
              <v:path arrowok="t"/>
            </v:shape>
          </v:group>
          <v:group id="_x0000_s8430" style="position:absolute;left:4397;top:830;width:3778;height:2" coordorigin="4397,830" coordsize="3778,2">
            <v:shape id="_x0000_s8431" style="position:absolute;left:4397;top:830;width:3778;height:2" coordorigin="4397,830" coordsize="3778,0" path="m4397,830r3777,e" filled="f" strokecolor="#afbff5" strokeweight=".58pt">
              <v:path arrowok="t"/>
            </v:shape>
          </v:group>
          <v:group id="_x0000_s8428" style="position:absolute;left:4397;top:1486;width:3778;height:2" coordorigin="4397,1486" coordsize="3778,2">
            <v:shape id="_x0000_s8429" style="position:absolute;left:4397;top:1486;width:3778;height:2" coordorigin="4397,1486" coordsize="3778,0" path="m4397,1486r3777,e" filled="f" strokecolor="#afbff5" strokeweight=".34pt">
              <v:path arrowok="t"/>
            </v:shape>
          </v:group>
          <v:group id="_x0000_s8426" style="position:absolute;left:4396;top:835;width:41;height:648" coordorigin="4396,835" coordsize="41,648">
            <v:shape id="_x0000_s8427" style="position:absolute;left:4396;top:835;width:41;height:648" coordorigin="4396,835" coordsize="41,648" path="m4396,1483r40,l4436,835r-40,l4396,1483xe" fillcolor="#afbff5" stroked="f">
              <v:path arrowok="t"/>
            </v:shape>
          </v:group>
          <v:group id="_x0000_s8424" style="position:absolute;left:8135;top:835;width:41;height:648" coordorigin="8135,835" coordsize="41,648">
            <v:shape id="_x0000_s8425" style="position:absolute;left:8135;top:835;width:41;height:648" coordorigin="8135,835" coordsize="41,648" path="m8135,1483r40,l8175,835r-40,l8135,1483xe" fillcolor="#afbff5" stroked="f">
              <v:path arrowok="t"/>
            </v:shape>
          </v:group>
          <v:group id="_x0000_s8422" style="position:absolute;left:4435;top:838;width:3701;height:2" coordorigin="4435,838" coordsize="3701,2">
            <v:shape id="_x0000_s8423" style="position:absolute;left:4435;top:838;width:3701;height:2" coordorigin="4435,838" coordsize="3701,0" path="m4435,838r3701,e" filled="f" strokecolor="#adbdf5" strokeweight=".34pt">
              <v:path arrowok="t"/>
            </v:shape>
          </v:group>
          <v:group id="_x0000_s8420" style="position:absolute;left:4435;top:1481;width:3701;height:2" coordorigin="4435,1481" coordsize="3701,2">
            <v:shape id="_x0000_s8421" style="position:absolute;left:4435;top:1481;width:3701;height:2" coordorigin="4435,1481" coordsize="3701,0" path="m4435,1481r3701,e" filled="f" strokecolor="#adbdf5" strokeweight=".34pt">
              <v:path arrowok="t"/>
            </v:shape>
          </v:group>
          <v:group id="_x0000_s8418" style="position:absolute;left:4434;top:840;width:36;height:639" coordorigin="4434,840" coordsize="36,639">
            <v:shape id="_x0000_s8419" style="position:absolute;left:4434;top:840;width:36;height:639" coordorigin="4434,840" coordsize="36,639" path="m4434,1478r36,l4470,840r-36,l4434,1478xe" fillcolor="#adbdf5" stroked="f">
              <v:path arrowok="t"/>
            </v:shape>
          </v:group>
          <v:group id="_x0000_s8416" style="position:absolute;left:8097;top:840;width:41;height:639" coordorigin="8097,840" coordsize="41,639">
            <v:shape id="_x0000_s8417" style="position:absolute;left:8097;top:840;width:41;height:639" coordorigin="8097,840" coordsize="41,639" path="m8097,1478r40,l8137,840r-40,l8097,1478xe" fillcolor="#adbdf5" stroked="f">
              <v:path arrowok="t"/>
            </v:shape>
          </v:group>
          <v:group id="_x0000_s8414" style="position:absolute;left:4469;top:842;width:3629;height:2" coordorigin="4469,842" coordsize="3629,2">
            <v:shape id="_x0000_s8415" style="position:absolute;left:4469;top:842;width:3629;height:2" coordorigin="4469,842" coordsize="3629,0" path="m4469,842r3629,e" filled="f" strokecolor="#abbcf5" strokeweight=".34pt">
              <v:path arrowok="t"/>
            </v:shape>
          </v:group>
          <v:group id="_x0000_s8412" style="position:absolute;left:4469;top:1474;width:3629;height:2" coordorigin="4469,1474" coordsize="3629,2">
            <v:shape id="_x0000_s8413" style="position:absolute;left:4469;top:1474;width:3629;height:2" coordorigin="4469,1474" coordsize="3629,0" path="m4469,1474r3629,e" filled="f" strokecolor="#abbcf5" strokeweight=".58pt">
              <v:path arrowok="t"/>
            </v:shape>
          </v:group>
          <v:group id="_x0000_s8410" style="position:absolute;left:4486;top:845;width:2;height:624" coordorigin="4486,845" coordsize="2,624">
            <v:shape id="_x0000_s8411" style="position:absolute;left:4486;top:845;width:2;height:624" coordorigin="4486,845" coordsize="0,624" path="m4486,845r,624e" filled="f" strokecolor="#abbcf5" strokeweight="1.78pt">
              <v:path arrowok="t"/>
            </v:shape>
          </v:group>
          <v:group id="_x0000_s8408" style="position:absolute;left:8081;top:845;width:2;height:624" coordorigin="8081,845" coordsize="2,624">
            <v:shape id="_x0000_s8409" style="position:absolute;left:8081;top:845;width:2;height:624" coordorigin="8081,845" coordsize="0,624" path="m8081,845r,624e" filled="f" strokecolor="#abbcf5" strokeweight="1.78pt">
              <v:path arrowok="t"/>
            </v:shape>
          </v:group>
          <v:group id="_x0000_s8406" style="position:absolute;left:4507;top:847;width:3557;height:2" coordorigin="4507,847" coordsize="3557,2">
            <v:shape id="_x0000_s8407" style="position:absolute;left:4507;top:847;width:3557;height:2" coordorigin="4507,847" coordsize="3557,0" path="m4507,847r3557,e" filled="f" strokecolor="#aabbf5" strokeweight=".34pt">
              <v:path arrowok="t"/>
            </v:shape>
          </v:group>
          <v:group id="_x0000_s8404" style="position:absolute;left:4507;top:1466;width:3557;height:2" coordorigin="4507,1466" coordsize="3557,2">
            <v:shape id="_x0000_s8405" style="position:absolute;left:4507;top:1466;width:3557;height:2" coordorigin="4507,1466" coordsize="3557,0" path="m4507,1466r3557,e" filled="f" strokecolor="#aabbf5" strokeweight=".34pt">
              <v:path arrowok="t"/>
            </v:shape>
          </v:group>
          <v:group id="_x0000_s8402" style="position:absolute;left:4519;top:850;width:2;height:615" coordorigin="4519,850" coordsize="2,615">
            <v:shape id="_x0000_s8403" style="position:absolute;left:4519;top:850;width:2;height:615" coordorigin="4519,850" coordsize="0,615" path="m4519,850r,614e" filled="f" strokecolor="#aabbf5" strokeweight="1.78pt">
              <v:path arrowok="t"/>
            </v:shape>
          </v:group>
          <v:group id="_x0000_s8400" style="position:absolute;left:8029;top:850;width:36;height:615" coordorigin="8029,850" coordsize="36,615">
            <v:shape id="_x0000_s8401" style="position:absolute;left:8029;top:850;width:36;height:615" coordorigin="8029,850" coordsize="36,615" path="m8029,1464r36,l8065,850r-36,l8029,1464xe" fillcolor="#aabbf5" stroked="f">
              <v:path arrowok="t"/>
            </v:shape>
          </v:group>
          <v:group id="_x0000_s8398" style="position:absolute;left:4536;top:854;width:3495;height:2" coordorigin="4536,854" coordsize="3495,2">
            <v:shape id="_x0000_s8399" style="position:absolute;left:4536;top:854;width:3495;height:2" coordorigin="4536,854" coordsize="3495,0" path="m4536,854r3494,e" filled="f" strokecolor="#a8b9f4" strokeweight=".58pt">
              <v:path arrowok="t"/>
            </v:shape>
          </v:group>
          <v:group id="_x0000_s8396" style="position:absolute;left:4536;top:1462;width:3495;height:2" coordorigin="4536,1462" coordsize="3495,2">
            <v:shape id="_x0000_s8397" style="position:absolute;left:4536;top:1462;width:3495;height:2" coordorigin="4536,1462" coordsize="3495,0" path="m4536,1462r3494,e" filled="f" strokecolor="#a8b9f4" strokeweight=".34pt">
              <v:path arrowok="t"/>
            </v:shape>
          </v:group>
          <v:group id="_x0000_s8394" style="position:absolute;left:4535;top:859;width:41;height:600" coordorigin="4535,859" coordsize="41,600">
            <v:shape id="_x0000_s8395" style="position:absolute;left:4535;top:859;width:41;height:600" coordorigin="4535,859" coordsize="41,600" path="m4535,1459r40,l4575,859r-40,l4535,1459xe" fillcolor="#a8b9f4" stroked="f">
              <v:path arrowok="t"/>
            </v:shape>
          </v:group>
          <v:group id="_x0000_s8392" style="position:absolute;left:7991;top:859;width:41;height:600" coordorigin="7991,859" coordsize="41,600">
            <v:shape id="_x0000_s8393" style="position:absolute;left:7991;top:859;width:41;height:600" coordorigin="7991,859" coordsize="41,600" path="m7991,1459r40,l8031,859r-40,l7991,1459xe" fillcolor="#a8b9f4" stroked="f">
              <v:path arrowok="t"/>
            </v:shape>
          </v:group>
          <v:group id="_x0000_s8390" style="position:absolute;left:4574;top:862;width:3418;height:2" coordorigin="4574,862" coordsize="3418,2">
            <v:shape id="_x0000_s8391" style="position:absolute;left:4574;top:862;width:3418;height:2" coordorigin="4574,862" coordsize="3418,0" path="m4574,862r3418,e" filled="f" strokecolor="#a7b9f4" strokeweight=".34pt">
              <v:path arrowok="t"/>
            </v:shape>
          </v:group>
          <v:group id="_x0000_s8388" style="position:absolute;left:4574;top:1454;width:3418;height:2" coordorigin="4574,1454" coordsize="3418,2">
            <v:shape id="_x0000_s8389" style="position:absolute;left:4574;top:1454;width:3418;height:2" coordorigin="4574,1454" coordsize="3418,0" path="m4574,1454r3418,e" filled="f" strokecolor="#a7b9f4" strokeweight=".58pt">
              <v:path arrowok="t"/>
            </v:shape>
          </v:group>
          <v:group id="_x0000_s8386" style="position:absolute;left:4573;top:864;width:41;height:586" coordorigin="4573,864" coordsize="41,586">
            <v:shape id="_x0000_s8387" style="position:absolute;left:4573;top:864;width:41;height:586" coordorigin="4573,864" coordsize="41,586" path="m4573,1450r41,l4614,864r-41,l4573,1450xe" fillcolor="#a7b9f4" stroked="f">
              <v:path arrowok="t"/>
            </v:shape>
          </v:group>
          <v:group id="_x0000_s8384" style="position:absolute;left:7957;top:864;width:36;height:586" coordorigin="7957,864" coordsize="36,586">
            <v:shape id="_x0000_s8385" style="position:absolute;left:7957;top:864;width:36;height:586" coordorigin="7957,864" coordsize="36,586" path="m7957,1450r36,l7993,864r-36,l7957,1450xe" fillcolor="#a7b9f4" stroked="f">
              <v:path arrowok="t"/>
            </v:shape>
          </v:group>
          <v:group id="_x0000_s8382" style="position:absolute;left:4613;top:869;width:3346;height:2" coordorigin="4613,869" coordsize="3346,2">
            <v:shape id="_x0000_s8383" style="position:absolute;left:4613;top:869;width:3346;height:2" coordorigin="4613,869" coordsize="3346,0" path="m4613,869r3345,e" filled="f" strokecolor="#a6b8f4" strokeweight=".58pt">
              <v:path arrowok="t"/>
            </v:shape>
          </v:group>
          <v:group id="_x0000_s8380" style="position:absolute;left:4613;top:1447;width:3346;height:2" coordorigin="4613,1447" coordsize="3346,2">
            <v:shape id="_x0000_s8381" style="position:absolute;left:4613;top:1447;width:3346;height:2" coordorigin="4613,1447" coordsize="3346,0" path="m4613,1447r3345,e" filled="f" strokecolor="#a6b8f4" strokeweight=".34pt">
              <v:path arrowok="t"/>
            </v:shape>
          </v:group>
          <v:group id="_x0000_s8378" style="position:absolute;left:4612;top:874;width:36;height:572" coordorigin="4612,874" coordsize="36,572">
            <v:shape id="_x0000_s8379" style="position:absolute;left:4612;top:874;width:36;height:572" coordorigin="4612,874" coordsize="36,572" path="m4612,1445r35,l4647,874r-35,l4612,1445xe" fillcolor="#a6b8f4" stroked="f">
              <v:path arrowok="t"/>
            </v:shape>
          </v:group>
          <v:group id="_x0000_s8376" style="position:absolute;left:7919;top:874;width:41;height:572" coordorigin="7919,874" coordsize="41,572">
            <v:shape id="_x0000_s8377" style="position:absolute;left:7919;top:874;width:41;height:572" coordorigin="7919,874" coordsize="41,572" path="m7919,1445r40,l7959,874r-40,l7919,1445xe" fillcolor="#a6b8f4" stroked="f">
              <v:path arrowok="t"/>
            </v:shape>
          </v:group>
          <v:group id="_x0000_s8374" style="position:absolute;left:4646;top:876;width:3274;height:2" coordorigin="4646,876" coordsize="3274,2">
            <v:shape id="_x0000_s8375" style="position:absolute;left:4646;top:876;width:3274;height:2" coordorigin="4646,876" coordsize="3274,0" path="m4646,876r3274,e" filled="f" strokecolor="#a4b6f4" strokeweight=".34pt">
              <v:path arrowok="t"/>
            </v:shape>
          </v:group>
          <v:group id="_x0000_s8372" style="position:absolute;left:4646;top:1442;width:3274;height:2" coordorigin="4646,1442" coordsize="3274,2">
            <v:shape id="_x0000_s8373" style="position:absolute;left:4646;top:1442;width:3274;height:2" coordorigin="4646,1442" coordsize="3274,0" path="m4646,1442r3274,e" filled="f" strokecolor="#a4b6f4" strokeweight=".34pt">
              <v:path arrowok="t"/>
            </v:shape>
          </v:group>
          <v:group id="_x0000_s8370" style="position:absolute;left:4663;top:878;width:2;height:562" coordorigin="4663,878" coordsize="2,562">
            <v:shape id="_x0000_s8371" style="position:absolute;left:4663;top:878;width:2;height:562" coordorigin="4663,878" coordsize="0,562" path="m4663,878r,562e" filled="f" strokecolor="#a4b6f4" strokeweight="1.78pt">
              <v:path arrowok="t"/>
            </v:shape>
          </v:group>
          <v:group id="_x0000_s8368" style="position:absolute;left:7903;top:878;width:2;height:562" coordorigin="7903,878" coordsize="2,562">
            <v:shape id="_x0000_s8369" style="position:absolute;left:7903;top:878;width:2;height:562" coordorigin="7903,878" coordsize="0,562" path="m7903,878r,562e" filled="f" strokecolor="#a4b6f4" strokeweight="1.78pt">
              <v:path arrowok="t"/>
            </v:shape>
          </v:group>
          <v:group id="_x0000_s8366" style="position:absolute;left:4680;top:881;width:3207;height:2" coordorigin="4680,881" coordsize="3207,2">
            <v:shape id="_x0000_s8367" style="position:absolute;left:4680;top:881;width:3207;height:2" coordorigin="4680,881" coordsize="3207,0" path="m4680,881r3206,e" filled="f" strokecolor="#a2b5f4" strokeweight=".34pt">
              <v:path arrowok="t"/>
            </v:shape>
          </v:group>
          <v:group id="_x0000_s8364" style="position:absolute;left:4680;top:1438;width:3207;height:2" coordorigin="4680,1438" coordsize="3207,2">
            <v:shape id="_x0000_s8365" style="position:absolute;left:4680;top:1438;width:3207;height:2" coordorigin="4680,1438" coordsize="3207,0" path="m4680,1438r3206,e" filled="f" strokecolor="#a2b5f4" strokeweight=".34pt">
              <v:path arrowok="t"/>
            </v:shape>
          </v:group>
          <v:group id="_x0000_s8362" style="position:absolute;left:4697;top:883;width:2;height:552" coordorigin="4697,883" coordsize="2,552">
            <v:shape id="_x0000_s8363" style="position:absolute;left:4697;top:883;width:2;height:552" coordorigin="4697,883" coordsize="0,552" path="m4697,883r,552e" filled="f" strokecolor="#a2b5f4" strokeweight="1.78pt">
              <v:path arrowok="t"/>
            </v:shape>
          </v:group>
          <v:group id="_x0000_s8360" style="position:absolute;left:7852;top:883;width:36;height:552" coordorigin="7852,883" coordsize="36,552">
            <v:shape id="_x0000_s8361" style="position:absolute;left:7852;top:883;width:36;height:552" coordorigin="7852,883" coordsize="36,552" path="m7852,1435r35,l7887,883r-35,l7852,1435xe" fillcolor="#a2b5f4" stroked="f">
              <v:path arrowok="t"/>
            </v:shape>
          </v:group>
          <v:group id="_x0000_s8358" style="position:absolute;left:4714;top:886;width:3140;height:2" coordorigin="4714,886" coordsize="3140,2">
            <v:shape id="_x0000_s8359" style="position:absolute;left:4714;top:886;width:3140;height:2" coordorigin="4714,886" coordsize="3140,0" path="m4714,886r3139,e" filled="f" strokecolor="#a1b4f4" strokeweight=".34pt">
              <v:path arrowok="t"/>
            </v:shape>
          </v:group>
          <v:group id="_x0000_s8356" style="position:absolute;left:4714;top:1430;width:3140;height:2" coordorigin="4714,1430" coordsize="3140,2">
            <v:shape id="_x0000_s8357" style="position:absolute;left:4714;top:1430;width:3140;height:2" coordorigin="4714,1430" coordsize="3140,0" path="m4714,1430r3139,e" filled="f" strokecolor="#a1b4f4" strokeweight=".58pt">
              <v:path arrowok="t"/>
            </v:shape>
          </v:group>
          <v:group id="_x0000_s8354" style="position:absolute;left:4713;top:888;width:41;height:538" coordorigin="4713,888" coordsize="41,538">
            <v:shape id="_x0000_s8355" style="position:absolute;left:4713;top:888;width:41;height:538" coordorigin="4713,888" coordsize="41,538" path="m4713,1426r40,l4753,888r-40,l4713,1426xe" fillcolor="#a1b4f4" stroked="f">
              <v:path arrowok="t"/>
            </v:shape>
          </v:group>
          <v:group id="_x0000_s8352" style="position:absolute;left:7813;top:888;width:41;height:538" coordorigin="7813,888" coordsize="41,538">
            <v:shape id="_x0000_s8353" style="position:absolute;left:7813;top:888;width:41;height:538" coordorigin="7813,888" coordsize="41,538" path="m7813,1426r41,l7854,888r-41,l7813,1426xe" fillcolor="#a1b4f4" stroked="f">
              <v:path arrowok="t"/>
            </v:shape>
          </v:group>
          <v:group id="_x0000_s8350" style="position:absolute;left:4752;top:893;width:3063;height:2" coordorigin="4752,893" coordsize="3063,2">
            <v:shape id="_x0000_s8351" style="position:absolute;left:4752;top:893;width:3063;height:2" coordorigin="4752,893" coordsize="3063,0" path="m4752,893r3062,e" filled="f" strokecolor="#9fb3f4" strokeweight=".58pt">
              <v:path arrowok="t"/>
            </v:shape>
          </v:group>
          <v:group id="_x0000_s8348" style="position:absolute;left:4752;top:1423;width:3063;height:2" coordorigin="4752,1423" coordsize="3063,2">
            <v:shape id="_x0000_s8349" style="position:absolute;left:4752;top:1423;width:3063;height:2" coordorigin="4752,1423" coordsize="3063,0" path="m4752,1423r3062,e" filled="f" strokecolor="#9fb3f4" strokeweight=".34pt">
              <v:path arrowok="t"/>
            </v:shape>
          </v:group>
          <v:group id="_x0000_s8346" style="position:absolute;left:4751;top:898;width:41;height:524" coordorigin="4751,898" coordsize="41,524">
            <v:shape id="_x0000_s8347" style="position:absolute;left:4751;top:898;width:41;height:524" coordorigin="4751,898" coordsize="41,524" path="m4751,1421r40,l4791,898r-40,l4751,1421xe" fillcolor="#9fb3f4" stroked="f">
              <v:path arrowok="t"/>
            </v:shape>
          </v:group>
          <v:group id="_x0000_s8344" style="position:absolute;left:7780;top:898;width:36;height:524" coordorigin="7780,898" coordsize="36,524">
            <v:shape id="_x0000_s8345" style="position:absolute;left:7780;top:898;width:36;height:524" coordorigin="7780,898" coordsize="36,524" path="m7780,1421r35,l7815,898r-35,l7780,1421xe" fillcolor="#9fb3f4" stroked="f">
              <v:path arrowok="t"/>
            </v:shape>
          </v:group>
          <v:group id="_x0000_s8342" style="position:absolute;left:4790;top:900;width:2991;height:2" coordorigin="4790,900" coordsize="2991,2">
            <v:shape id="_x0000_s8343" style="position:absolute;left:4790;top:900;width:2991;height:2" coordorigin="4790,900" coordsize="2991,0" path="m4790,900r2991,e" filled="f" strokecolor="#9eb2f3" strokeweight=".34pt">
              <v:path arrowok="t"/>
            </v:shape>
          </v:group>
          <v:group id="_x0000_s8340" style="position:absolute;left:4790;top:1416;width:2991;height:2" coordorigin="4790,1416" coordsize="2991,2">
            <v:shape id="_x0000_s8341" style="position:absolute;left:4790;top:1416;width:2991;height:2" coordorigin="4790,1416" coordsize="2991,0" path="m4790,1416r2991,e" filled="f" strokecolor="#9eb2f3" strokeweight=".58pt">
              <v:path arrowok="t"/>
            </v:shape>
          </v:group>
          <v:group id="_x0000_s8338" style="position:absolute;left:4789;top:902;width:36;height:509" coordorigin="4789,902" coordsize="36,509">
            <v:shape id="_x0000_s8339" style="position:absolute;left:4789;top:902;width:36;height:509" coordorigin="4789,902" coordsize="36,509" path="m4789,1411r36,l4825,902r-36,l4789,1411xe" fillcolor="#9eb2f3" stroked="f">
              <v:path arrowok="t"/>
            </v:shape>
          </v:group>
          <v:group id="_x0000_s8336" style="position:absolute;left:7741;top:902;width:41;height:509" coordorigin="7741,902" coordsize="41,509">
            <v:shape id="_x0000_s8337" style="position:absolute;left:7741;top:902;width:41;height:509" coordorigin="7741,902" coordsize="41,509" path="m7741,1411r41,l7782,902r-41,l7741,1411xe" fillcolor="#9eb2f3" stroked="f">
              <v:path arrowok="t"/>
            </v:shape>
          </v:group>
          <v:group id="_x0000_s8334" style="position:absolute;left:4824;top:905;width:2919;height:2" coordorigin="4824,905" coordsize="2919,2">
            <v:shape id="_x0000_s8335" style="position:absolute;left:4824;top:905;width:2919;height:2" coordorigin="4824,905" coordsize="2919,0" path="m4824,905r2918,e" filled="f" strokecolor="#9cb0f3" strokeweight=".34pt">
              <v:path arrowok="t"/>
            </v:shape>
          </v:group>
          <v:group id="_x0000_s8332" style="position:absolute;left:4824;top:1409;width:2919;height:2" coordorigin="4824,1409" coordsize="2919,2">
            <v:shape id="_x0000_s8333" style="position:absolute;left:4824;top:1409;width:2919;height:2" coordorigin="4824,1409" coordsize="2919,0" path="m4824,1409r2918,e" filled="f" strokecolor="#9cb0f3" strokeweight=".34pt">
              <v:path arrowok="t"/>
            </v:shape>
          </v:group>
          <v:group id="_x0000_s8330" style="position:absolute;left:4841;top:907;width:2;height:500" coordorigin="4841,907" coordsize="2,500">
            <v:shape id="_x0000_s8331" style="position:absolute;left:4841;top:907;width:2;height:500" coordorigin="4841,907" coordsize="0,500" path="m4841,907r,499e" filled="f" strokecolor="#9cb0f3" strokeweight="1.78pt">
              <v:path arrowok="t"/>
            </v:shape>
          </v:group>
          <v:group id="_x0000_s8328" style="position:absolute;left:7726;top:907;width:2;height:500" coordorigin="7726,907" coordsize="2,500">
            <v:shape id="_x0000_s8329" style="position:absolute;left:7726;top:907;width:2;height:500" coordorigin="7726,907" coordsize="0,500" path="m7726,907r,499e" filled="f" strokecolor="#9cb0f3" strokeweight="1.78pt">
              <v:path arrowok="t"/>
            </v:shape>
          </v:group>
          <v:group id="_x0000_s8326" style="position:absolute;left:4858;top:912;width:2852;height:2" coordorigin="4858,912" coordsize="2852,2">
            <v:shape id="_x0000_s8327" style="position:absolute;left:4858;top:912;width:2852;height:2" coordorigin="4858,912" coordsize="2852,0" path="m4858,912r2851,e" filled="f" strokecolor="#9baff3" strokeweight=".58pt">
              <v:path arrowok="t"/>
            </v:shape>
          </v:group>
          <v:group id="_x0000_s8324" style="position:absolute;left:4858;top:1404;width:2852;height:2" coordorigin="4858,1404" coordsize="2852,2">
            <v:shape id="_x0000_s8325" style="position:absolute;left:4858;top:1404;width:2852;height:2" coordorigin="4858,1404" coordsize="2852,0" path="m4858,1404r2851,e" filled="f" strokecolor="#9baff3" strokeweight=".34pt">
              <v:path arrowok="t"/>
            </v:shape>
          </v:group>
          <v:group id="_x0000_s8322" style="position:absolute;left:4857;top:917;width:41;height:485" coordorigin="4857,917" coordsize="41,485">
            <v:shape id="_x0000_s8323" style="position:absolute;left:4857;top:917;width:41;height:485" coordorigin="4857,917" coordsize="41,485" path="m4857,1402r40,l4897,917r-40,l4857,1402xe" fillcolor="#9baff3" stroked="f">
              <v:path arrowok="t"/>
            </v:shape>
          </v:group>
          <v:group id="_x0000_s8320" style="position:absolute;left:7674;top:917;width:36;height:485" coordorigin="7674,917" coordsize="36,485">
            <v:shape id="_x0000_s8321" style="position:absolute;left:7674;top:917;width:36;height:485" coordorigin="7674,917" coordsize="36,485" path="m7674,1402r36,l7710,917r-36,l7674,1402xe" fillcolor="#9baff3" stroked="f">
              <v:path arrowok="t"/>
            </v:shape>
          </v:group>
          <v:group id="_x0000_s8318" style="position:absolute;left:4896;top:919;width:2780;height:2" coordorigin="4896,919" coordsize="2780,2">
            <v:shape id="_x0000_s8319" style="position:absolute;left:4896;top:919;width:2780;height:2" coordorigin="4896,919" coordsize="2780,0" path="m4896,919r2779,e" filled="f" strokecolor="#9aaff3" strokeweight=".34pt">
              <v:path arrowok="t"/>
            </v:shape>
          </v:group>
          <v:group id="_x0000_s8316" style="position:absolute;left:4896;top:1399;width:2780;height:2" coordorigin="4896,1399" coordsize="2780,2">
            <v:shape id="_x0000_s8317" style="position:absolute;left:4896;top:1399;width:2780;height:2" coordorigin="4896,1399" coordsize="2780,0" path="m4896,1399r2779,e" filled="f" strokecolor="#9aaff3" strokeweight=".34pt">
              <v:path arrowok="t"/>
            </v:shape>
          </v:group>
          <v:group id="_x0000_s8314" style="position:absolute;left:4895;top:922;width:36;height:476" coordorigin="4895,922" coordsize="36,476">
            <v:shape id="_x0000_s8315" style="position:absolute;left:4895;top:922;width:36;height:476" coordorigin="4895,922" coordsize="36,476" path="m4895,1397r36,l4931,922r-36,l4895,1397xe" fillcolor="#9aaff3" stroked="f">
              <v:path arrowok="t"/>
            </v:shape>
          </v:group>
          <v:group id="_x0000_s8312" style="position:absolute;left:7636;top:922;width:41;height:476" coordorigin="7636,922" coordsize="41,476">
            <v:shape id="_x0000_s8313" style="position:absolute;left:7636;top:922;width:41;height:476" coordorigin="7636,922" coordsize="41,476" path="m7636,1397r40,l7676,922r-40,l7636,1397xe" fillcolor="#9aaff3" stroked="f">
              <v:path arrowok="t"/>
            </v:shape>
          </v:group>
          <v:group id="_x0000_s8310" style="position:absolute;left:4930;top:924;width:2708;height:2" coordorigin="4930,924" coordsize="2708,2">
            <v:shape id="_x0000_s8311" style="position:absolute;left:4930;top:924;width:2708;height:2" coordorigin="4930,924" coordsize="2708,0" path="m4930,924r2707,e" filled="f" strokecolor="#98aef3" strokeweight=".34pt">
              <v:path arrowok="t"/>
            </v:shape>
          </v:group>
          <v:group id="_x0000_s8308" style="position:absolute;left:4930;top:1394;width:2708;height:2" coordorigin="4930,1394" coordsize="2708,2">
            <v:shape id="_x0000_s8309" style="position:absolute;left:4930;top:1394;width:2708;height:2" coordorigin="4930,1394" coordsize="2708,0" path="m4930,1394r2707,e" filled="f" strokecolor="#98aef3" strokeweight=".34pt">
              <v:path arrowok="t"/>
            </v:shape>
          </v:group>
          <v:group id="_x0000_s8306" style="position:absolute;left:4929;top:926;width:41;height:466" coordorigin="4929,926" coordsize="41,466">
            <v:shape id="_x0000_s8307" style="position:absolute;left:4929;top:926;width:41;height:466" coordorigin="4929,926" coordsize="41,466" path="m4929,1392r40,l4969,926r-40,l4929,1392xe" fillcolor="#98aef3" stroked="f">
              <v:path arrowok="t"/>
            </v:shape>
          </v:group>
          <v:group id="_x0000_s8304" style="position:absolute;left:7602;top:926;width:36;height:466" coordorigin="7602,926" coordsize="36,466">
            <v:shape id="_x0000_s8305" style="position:absolute;left:7602;top:926;width:36;height:466" coordorigin="7602,926" coordsize="36,466" path="m7602,1392r36,l7638,926r-36,l7602,1392xe" fillcolor="#98aef3" stroked="f">
              <v:path arrowok="t"/>
            </v:shape>
          </v:group>
          <v:group id="_x0000_s8302" style="position:absolute;left:4968;top:929;width:2636;height:2" coordorigin="4968,929" coordsize="2636,2">
            <v:shape id="_x0000_s8303" style="position:absolute;left:4968;top:929;width:2636;height:2" coordorigin="4968,929" coordsize="2636,0" path="m4968,929r2635,e" filled="f" strokecolor="#97adf3" strokeweight=".34pt">
              <v:path arrowok="t"/>
            </v:shape>
          </v:group>
          <v:group id="_x0000_s8300" style="position:absolute;left:4968;top:1387;width:2636;height:2" coordorigin="4968,1387" coordsize="2636,2">
            <v:shape id="_x0000_s8301" style="position:absolute;left:4968;top:1387;width:2636;height:2" coordorigin="4968,1387" coordsize="2636,0" path="m4968,1387r2635,e" filled="f" strokecolor="#97adf3" strokeweight=".58pt">
              <v:path arrowok="t"/>
            </v:shape>
          </v:group>
          <v:group id="_x0000_s8298" style="position:absolute;left:4967;top:931;width:36;height:452" coordorigin="4967,931" coordsize="36,452">
            <v:shape id="_x0000_s8299" style="position:absolute;left:4967;top:931;width:36;height:452" coordorigin="4967,931" coordsize="36,452" path="m4967,1382r36,l5003,931r-36,l4967,1382xe" fillcolor="#97adf3" stroked="f">
              <v:path arrowok="t"/>
            </v:shape>
          </v:group>
          <v:group id="_x0000_s8296" style="position:absolute;left:7564;top:931;width:41;height:452" coordorigin="7564,931" coordsize="41,452">
            <v:shape id="_x0000_s8297" style="position:absolute;left:7564;top:931;width:41;height:452" coordorigin="7564,931" coordsize="41,452" path="m7564,1382r40,l7604,931r-40,l7564,1382xe" fillcolor="#97adf3" stroked="f">
              <v:path arrowok="t"/>
            </v:shape>
          </v:group>
          <v:group id="_x0000_s8294" style="position:absolute;left:5002;top:936;width:2564;height:2" coordorigin="5002,936" coordsize="2564,2">
            <v:shape id="_x0000_s8295" style="position:absolute;left:5002;top:936;width:2564;height:2" coordorigin="5002,936" coordsize="2564,0" path="m5002,936r2563,e" filled="f" strokecolor="#95acf3" strokeweight=".58pt">
              <v:path arrowok="t"/>
            </v:shape>
          </v:group>
          <v:group id="_x0000_s8292" style="position:absolute;left:5002;top:1380;width:2564;height:2" coordorigin="5002,1380" coordsize="2564,2">
            <v:shape id="_x0000_s8293" style="position:absolute;left:5002;top:1380;width:2564;height:2" coordorigin="5002,1380" coordsize="2564,0" path="m5002,1380r2563,e" filled="f" strokecolor="#95acf3" strokeweight=".34pt">
              <v:path arrowok="t"/>
            </v:shape>
          </v:group>
          <v:group id="_x0000_s8290" style="position:absolute;left:5018;top:941;width:2;height:437" coordorigin="5018,941" coordsize="2,437">
            <v:shape id="_x0000_s8291" style="position:absolute;left:5018;top:941;width:2;height:437" coordorigin="5018,941" coordsize="0,437" path="m5018,941r,437e" filled="f" strokecolor="#95acf3" strokeweight="1.78pt">
              <v:path arrowok="t"/>
            </v:shape>
          </v:group>
          <v:group id="_x0000_s8288" style="position:absolute;left:7530;top:941;width:36;height:437" coordorigin="7530,941" coordsize="36,437">
            <v:shape id="_x0000_s8289" style="position:absolute;left:7530;top:941;width:36;height:437" coordorigin="7530,941" coordsize="36,437" path="m7530,1378r36,l7566,941r-36,l7530,1378xe" fillcolor="#95acf3" stroked="f">
              <v:path arrowok="t"/>
            </v:shape>
          </v:group>
          <v:group id="_x0000_s8286" style="position:absolute;left:5035;top:943;width:2496;height:2" coordorigin="5035,943" coordsize="2496,2">
            <v:shape id="_x0000_s8287" style="position:absolute;left:5035;top:943;width:2496;height:2" coordorigin="5035,943" coordsize="2496,0" path="m5035,943r2496,e" filled="f" strokecolor="#94abf3" strokeweight=".34pt">
              <v:path arrowok="t"/>
            </v:shape>
          </v:group>
          <v:group id="_x0000_s8284" style="position:absolute;left:5035;top:1373;width:2496;height:2" coordorigin="5035,1373" coordsize="2496,2">
            <v:shape id="_x0000_s8285" style="position:absolute;left:5035;top:1373;width:2496;height:2" coordorigin="5035,1373" coordsize="2496,0" path="m5035,1373r2496,e" filled="f" strokecolor="#94abf3" strokeweight=".58pt">
              <v:path arrowok="t"/>
            </v:shape>
          </v:group>
          <v:group id="_x0000_s8282" style="position:absolute;left:5034;top:946;width:41;height:423" coordorigin="5034,946" coordsize="41,423">
            <v:shape id="_x0000_s8283" style="position:absolute;left:5034;top:946;width:41;height:423" coordorigin="5034,946" coordsize="41,423" path="m5034,1368r41,l5075,946r-41,l5034,1368xe" fillcolor="#94abf3" stroked="f">
              <v:path arrowok="t"/>
            </v:shape>
          </v:group>
          <v:group id="_x0000_s8280" style="position:absolute;left:7492;top:946;width:41;height:423" coordorigin="7492,946" coordsize="41,423">
            <v:shape id="_x0000_s8281" style="position:absolute;left:7492;top:946;width:41;height:423" coordorigin="7492,946" coordsize="41,423" path="m7492,1368r40,l7532,946r-40,l7492,1368xe" fillcolor="#94abf3" stroked="f">
              <v:path arrowok="t"/>
            </v:shape>
          </v:group>
          <v:group id="_x0000_s8278" style="position:absolute;left:5074;top:948;width:2420;height:2" coordorigin="5074,948" coordsize="2420,2">
            <v:shape id="_x0000_s8279" style="position:absolute;left:5074;top:948;width:2420;height:2" coordorigin="5074,948" coordsize="2420,0" path="m5074,948r2419,e" filled="f" strokecolor="#93aaf3" strokeweight=".34pt">
              <v:path arrowok="t"/>
            </v:shape>
          </v:group>
          <v:group id="_x0000_s8276" style="position:absolute;left:5074;top:1366;width:2420;height:2" coordorigin="5074,1366" coordsize="2420,2">
            <v:shape id="_x0000_s8277" style="position:absolute;left:5074;top:1366;width:2420;height:2" coordorigin="5074,1366" coordsize="2420,0" path="m5074,1366r2419,e" filled="f" strokecolor="#93aaf3" strokeweight=".34pt">
              <v:path arrowok="t"/>
            </v:shape>
          </v:group>
          <v:group id="_x0000_s8274" style="position:absolute;left:5073;top:950;width:36;height:413" coordorigin="5073,950" coordsize="36,413">
            <v:shape id="_x0000_s8275" style="position:absolute;left:5073;top:950;width:36;height:413" coordorigin="5073,950" coordsize="36,413" path="m5073,1363r35,l5108,950r-35,l5073,1363xe" fillcolor="#93aaf3" stroked="f">
              <v:path arrowok="t"/>
            </v:shape>
          </v:group>
          <v:group id="_x0000_s8272" style="position:absolute;left:7476;top:950;width:2;height:413" coordorigin="7476,950" coordsize="2,413">
            <v:shape id="_x0000_s8273" style="position:absolute;left:7476;top:950;width:2;height:413" coordorigin="7476,950" coordsize="0,413" path="m7476,950r,413e" filled="f" strokecolor="#93aaf3" strokeweight="1.78pt">
              <v:path arrowok="t"/>
            </v:shape>
          </v:group>
          <v:group id="_x0000_s8270" style="position:absolute;left:5107;top:955;width:2352;height:2" coordorigin="5107,955" coordsize="2352,2">
            <v:shape id="_x0000_s8271" style="position:absolute;left:5107;top:955;width:2352;height:2" coordorigin="5107,955" coordsize="2352,0" path="m5107,955r2352,e" filled="f" strokecolor="#91a9f2" strokeweight=".58pt">
              <v:path arrowok="t"/>
            </v:shape>
          </v:group>
          <v:group id="_x0000_s8268" style="position:absolute;left:5107;top:1361;width:2352;height:2" coordorigin="5107,1361" coordsize="2352,2">
            <v:shape id="_x0000_s8269" style="position:absolute;left:5107;top:1361;width:2352;height:2" coordorigin="5107,1361" coordsize="2352,0" path="m5107,1361r2352,e" filled="f" strokecolor="#91a9f2" strokeweight=".34pt">
              <v:path arrowok="t"/>
            </v:shape>
          </v:group>
          <v:group id="_x0000_s8266" style="position:absolute;left:5106;top:960;width:41;height:399" coordorigin="5106,960" coordsize="41,399">
            <v:shape id="_x0000_s8267" style="position:absolute;left:5106;top:960;width:41;height:399" coordorigin="5106,960" coordsize="41,399" path="m5106,1358r41,l5147,960r-41,l5106,1358xe" fillcolor="#91a9f2" stroked="f">
              <v:path arrowok="t"/>
            </v:shape>
          </v:group>
          <v:group id="_x0000_s8264" style="position:absolute;left:7425;top:960;width:36;height:399" coordorigin="7425,960" coordsize="36,399">
            <v:shape id="_x0000_s8265" style="position:absolute;left:7425;top:960;width:36;height:399" coordorigin="7425,960" coordsize="36,399" path="m7425,1358r35,l7460,960r-35,l7425,1358xe" fillcolor="#91a9f2" stroked="f">
              <v:path arrowok="t"/>
            </v:shape>
          </v:group>
          <v:group id="_x0000_s8262" style="position:absolute;left:5146;top:962;width:2280;height:2" coordorigin="5146,962" coordsize="2280,2">
            <v:shape id="_x0000_s8263" style="position:absolute;left:5146;top:962;width:2280;height:2" coordorigin="5146,962" coordsize="2280,0" path="m5146,962r2280,e" filled="f" strokecolor="#90a8f2" strokeweight=".34pt">
              <v:path arrowok="t"/>
            </v:shape>
          </v:group>
          <v:group id="_x0000_s8260" style="position:absolute;left:5146;top:1356;width:2280;height:2" coordorigin="5146,1356" coordsize="2280,2">
            <v:shape id="_x0000_s8261" style="position:absolute;left:5146;top:1356;width:2280;height:2" coordorigin="5146,1356" coordsize="2280,0" path="m5146,1356r2280,e" filled="f" strokecolor="#90a8f2" strokeweight=".34pt">
              <v:path arrowok="t"/>
            </v:shape>
          </v:group>
          <v:group id="_x0000_s8258" style="position:absolute;left:5145;top:965;width:36;height:389" coordorigin="5145,965" coordsize="36,389">
            <v:shape id="_x0000_s8259" style="position:absolute;left:5145;top:965;width:36;height:389" coordorigin="5145,965" coordsize="36,389" path="m5145,1354r35,l5180,965r-35,l5145,1354xe" fillcolor="#90a8f2" stroked="f">
              <v:path arrowok="t"/>
            </v:shape>
          </v:group>
          <v:group id="_x0000_s8256" style="position:absolute;left:7386;top:965;width:41;height:389" coordorigin="7386,965" coordsize="41,389">
            <v:shape id="_x0000_s8257" style="position:absolute;left:7386;top:965;width:41;height:389" coordorigin="7386,965" coordsize="41,389" path="m7386,1354r41,l7427,965r-41,l7386,1354xe" fillcolor="#90a8f2" stroked="f">
              <v:path arrowok="t"/>
            </v:shape>
          </v:group>
          <v:group id="_x0000_s8254" style="position:absolute;left:5179;top:967;width:2208;height:2" coordorigin="5179,967" coordsize="2208,2">
            <v:shape id="_x0000_s8255" style="position:absolute;left:5179;top:967;width:2208;height:2" coordorigin="5179,967" coordsize="2208,0" path="m5179,967r2208,e" filled="f" strokecolor="#8fa7f2" strokeweight=".34pt">
              <v:path arrowok="t"/>
            </v:shape>
          </v:group>
          <v:group id="_x0000_s8252" style="position:absolute;left:5179;top:1349;width:2208;height:2" coordorigin="5179,1349" coordsize="2208,2">
            <v:shape id="_x0000_s8253" style="position:absolute;left:5179;top:1349;width:2208;height:2" coordorigin="5179,1349" coordsize="2208,0" path="m5179,1349r2208,e" filled="f" strokecolor="#8fa7f2" strokeweight=".58pt">
              <v:path arrowok="t"/>
            </v:shape>
          </v:group>
          <v:group id="_x0000_s8250" style="position:absolute;left:5196;top:970;width:2;height:375" coordorigin="5196,970" coordsize="2,375">
            <v:shape id="_x0000_s8251" style="position:absolute;left:5196;top:970;width:2;height:375" coordorigin="5196,970" coordsize="0,375" path="m5196,970r,374e" filled="f" strokecolor="#8fa7f2" strokeweight="1.78pt">
              <v:path arrowok="t"/>
            </v:shape>
          </v:group>
          <v:group id="_x0000_s8248" style="position:absolute;left:7353;top:970;width:36;height:375" coordorigin="7353,970" coordsize="36,375">
            <v:shape id="_x0000_s8249" style="position:absolute;left:7353;top:970;width:36;height:375" coordorigin="7353,970" coordsize="36,375" path="m7353,1344r35,l7388,970r-35,l7353,1344xe" fillcolor="#8fa7f2" stroked="f">
              <v:path arrowok="t"/>
            </v:shape>
          </v:group>
          <v:group id="_x0000_s8246" style="position:absolute;left:5213;top:974;width:2141;height:2" coordorigin="5213,974" coordsize="2141,2">
            <v:shape id="_x0000_s8247" style="position:absolute;left:5213;top:974;width:2141;height:2" coordorigin="5213,974" coordsize="2141,0" path="m5213,974r2141,e" filled="f" strokecolor="#8ea6f2" strokeweight=".58pt">
              <v:path arrowok="t"/>
            </v:shape>
          </v:group>
          <v:group id="_x0000_s8244" style="position:absolute;left:5213;top:1342;width:2141;height:2" coordorigin="5213,1342" coordsize="2141,2">
            <v:shape id="_x0000_s8245" style="position:absolute;left:5213;top:1342;width:2141;height:2" coordorigin="5213,1342" coordsize="2141,0" path="m5213,1342r2141,e" filled="f" strokecolor="#8ea6f2" strokeweight=".34pt">
              <v:path arrowok="t"/>
            </v:shape>
          </v:group>
          <v:group id="_x0000_s8242" style="position:absolute;left:5212;top:979;width:41;height:360" coordorigin="5212,979" coordsize="41,360">
            <v:shape id="_x0000_s8243" style="position:absolute;left:5212;top:979;width:41;height:360" coordorigin="5212,979" coordsize="41,360" path="m5212,1339r40,l5252,979r-40,l5212,1339xe" fillcolor="#8ea6f2" stroked="f">
              <v:path arrowok="t"/>
            </v:shape>
          </v:group>
          <v:group id="_x0000_s8240" style="position:absolute;left:7314;top:979;width:41;height:360" coordorigin="7314,979" coordsize="41,360">
            <v:shape id="_x0000_s8241" style="position:absolute;left:7314;top:979;width:41;height:360" coordorigin="7314,979" coordsize="41,360" path="m7314,1339r41,l7355,979r-41,l7314,1339xe" fillcolor="#8ea6f2" stroked="f">
              <v:path arrowok="t"/>
            </v:shape>
          </v:group>
          <v:group id="_x0000_s8238" style="position:absolute;left:5251;top:982;width:2064;height:2" coordorigin="5251,982" coordsize="2064,2">
            <v:shape id="_x0000_s8239" style="position:absolute;left:5251;top:982;width:2064;height:2" coordorigin="5251,982" coordsize="2064,0" path="m5251,982r2064,e" filled="f" strokecolor="#8da6f2" strokeweight=".34pt">
              <v:path arrowok="t"/>
            </v:shape>
          </v:group>
          <v:group id="_x0000_s8236" style="position:absolute;left:5251;top:1337;width:2064;height:2" coordorigin="5251,1337" coordsize="2064,2">
            <v:shape id="_x0000_s8237" style="position:absolute;left:5251;top:1337;width:2064;height:2" coordorigin="5251,1337" coordsize="2064,0" path="m5251,1337r2064,e" filled="f" strokecolor="#8da6f2" strokeweight=".34pt">
              <v:path arrowok="t"/>
            </v:shape>
          </v:group>
          <v:group id="_x0000_s8234" style="position:absolute;left:5250;top:984;width:41;height:351" coordorigin="5250,984" coordsize="41,351">
            <v:shape id="_x0000_s8235" style="position:absolute;left:5250;top:984;width:41;height:351" coordorigin="5250,984" coordsize="41,351" path="m5250,1334r41,l5291,984r-41,l5250,1334xe" fillcolor="#8da6f2" stroked="f">
              <v:path arrowok="t"/>
            </v:shape>
          </v:group>
          <v:group id="_x0000_s8232" style="position:absolute;left:7298;top:984;width:2;height:351" coordorigin="7298,984" coordsize="2,351">
            <v:shape id="_x0000_s8233" style="position:absolute;left:7298;top:984;width:2;height:351" coordorigin="7298,984" coordsize="0,351" path="m7298,984r,350e" filled="f" strokecolor="#8da6f2" strokeweight="1.78pt">
              <v:path arrowok="t"/>
            </v:shape>
          </v:group>
          <v:group id="_x0000_s8230" style="position:absolute;left:5290;top:986;width:1992;height:2" coordorigin="5290,986" coordsize="1992,2">
            <v:shape id="_x0000_s8231" style="position:absolute;left:5290;top:986;width:1992;height:2" coordorigin="5290,986" coordsize="1992,0" path="m5290,986r1992,e" filled="f" strokecolor="#8ca5f2" strokeweight=".34pt">
              <v:path arrowok="t"/>
            </v:shape>
          </v:group>
          <v:group id="_x0000_s8228" style="position:absolute;left:5290;top:1332;width:1992;height:2" coordorigin="5290,1332" coordsize="1992,2">
            <v:shape id="_x0000_s8229" style="position:absolute;left:5290;top:1332;width:1992;height:2" coordorigin="5290,1332" coordsize="1992,0" path="m5290,1332r1992,e" filled="f" strokecolor="#8ca5f2" strokeweight=".34pt">
              <v:path arrowok="t"/>
            </v:shape>
          </v:group>
          <v:group id="_x0000_s8226" style="position:absolute;left:5289;top:989;width:36;height:341" coordorigin="5289,989" coordsize="36,341">
            <v:shape id="_x0000_s8227" style="position:absolute;left:5289;top:989;width:36;height:341" coordorigin="5289,989" coordsize="36,341" path="m5289,1330r35,l5324,989r-35,l5289,1330xe" fillcolor="#8ca5f2" stroked="f">
              <v:path arrowok="t"/>
            </v:shape>
          </v:group>
          <v:group id="_x0000_s8224" style="position:absolute;left:7247;top:989;width:36;height:341" coordorigin="7247,989" coordsize="36,341">
            <v:shape id="_x0000_s8225" style="position:absolute;left:7247;top:989;width:36;height:341" coordorigin="7247,989" coordsize="36,341" path="m7247,1330r36,l7283,989r-36,l7247,1330xe" fillcolor="#8ca5f2" stroked="f">
              <v:path arrowok="t"/>
            </v:shape>
          </v:group>
          <v:group id="_x0000_s8222" style="position:absolute;left:5323;top:994;width:1925;height:2" coordorigin="5323,994" coordsize="1925,2">
            <v:shape id="_x0000_s8223" style="position:absolute;left:5323;top:994;width:1925;height:2" coordorigin="5323,994" coordsize="1925,0" path="m5323,994r1925,e" filled="f" strokecolor="#8ba4f2" strokeweight=".58pt">
              <v:path arrowok="t"/>
            </v:shape>
          </v:group>
          <v:group id="_x0000_s8220" style="position:absolute;left:5323;top:1325;width:1925;height:2" coordorigin="5323,1325" coordsize="1925,2">
            <v:shape id="_x0000_s8221" style="position:absolute;left:5323;top:1325;width:1925;height:2" coordorigin="5323,1325" coordsize="1925,0" path="m5323,1325r1925,e" filled="f" strokecolor="#8ba4f2" strokeweight=".58pt">
              <v:path arrowok="t"/>
            </v:shape>
          </v:group>
          <v:group id="_x0000_s8218" style="position:absolute;left:5340;top:998;width:2;height:322" coordorigin="5340,998" coordsize="2,322">
            <v:shape id="_x0000_s8219" style="position:absolute;left:5340;top:998;width:2;height:322" coordorigin="5340,998" coordsize="0,322" path="m5340,998r,322e" filled="f" strokecolor="#8ba4f2" strokeweight="1.78pt">
              <v:path arrowok="t"/>
            </v:shape>
          </v:group>
          <v:group id="_x0000_s8216" style="position:absolute;left:7209;top:998;width:41;height:322" coordorigin="7209,998" coordsize="41,322">
            <v:shape id="_x0000_s8217" style="position:absolute;left:7209;top:998;width:41;height:322" coordorigin="7209,998" coordsize="41,322" path="m7209,1320r40,l7249,998r-40,l7209,1320xe" fillcolor="#8ba4f2" stroked="f">
              <v:path arrowok="t"/>
            </v:shape>
          </v:group>
          <v:group id="_x0000_s8214" style="position:absolute;left:5357;top:1001;width:1853;height:2" coordorigin="5357,1001" coordsize="1853,2">
            <v:shape id="_x0000_s8215" style="position:absolute;left:5357;top:1001;width:1853;height:2" coordorigin="5357,1001" coordsize="1853,0" path="m5357,1001r1853,e" filled="f" strokecolor="#8aa3f2" strokeweight=".34pt">
              <v:path arrowok="t"/>
            </v:shape>
          </v:group>
          <v:group id="_x0000_s8212" style="position:absolute;left:5357;top:1318;width:1853;height:2" coordorigin="5357,1318" coordsize="1853,2">
            <v:shape id="_x0000_s8213" style="position:absolute;left:5357;top:1318;width:1853;height:2" coordorigin="5357,1318" coordsize="1853,0" path="m5357,1318r1853,e" filled="f" strokecolor="#8aa3f2" strokeweight=".34pt">
              <v:path arrowok="t"/>
            </v:shape>
          </v:group>
          <v:group id="_x0000_s8210" style="position:absolute;left:5356;top:1003;width:41;height:312" coordorigin="5356,1003" coordsize="41,312">
            <v:shape id="_x0000_s8211" style="position:absolute;left:5356;top:1003;width:41;height:312" coordorigin="5356,1003" coordsize="41,312" path="m5356,1315r40,l5396,1003r-40,l5356,1315xe" fillcolor="#8aa3f2" stroked="f">
              <v:path arrowok="t"/>
            </v:shape>
          </v:group>
          <v:group id="_x0000_s8208" style="position:absolute;left:7175;top:1003;width:36;height:312" coordorigin="7175,1003" coordsize="36,312">
            <v:shape id="_x0000_s8209" style="position:absolute;left:7175;top:1003;width:36;height:312" coordorigin="7175,1003" coordsize="36,312" path="m7175,1315r36,l7211,1003r-36,l7175,1315xe" fillcolor="#8aa3f2" stroked="f">
              <v:path arrowok="t"/>
            </v:shape>
          </v:group>
          <v:group id="_x0000_s8206" style="position:absolute;left:5395;top:1006;width:1781;height:2" coordorigin="5395,1006" coordsize="1781,2">
            <v:shape id="_x0000_s8207" style="position:absolute;left:5395;top:1006;width:1781;height:2" coordorigin="5395,1006" coordsize="1781,0" path="m5395,1006r1781,e" filled="f" strokecolor="#88a2f2" strokeweight=".34pt">
              <v:path arrowok="t"/>
            </v:shape>
          </v:group>
          <v:group id="_x0000_s8204" style="position:absolute;left:5395;top:1310;width:1781;height:2" coordorigin="5395,1310" coordsize="1781,2">
            <v:shape id="_x0000_s8205" style="position:absolute;left:5395;top:1310;width:1781;height:2" coordorigin="5395,1310" coordsize="1781,0" path="m5395,1310r1781,e" filled="f" strokecolor="#88a2f2" strokeweight=".58pt">
              <v:path arrowok="t"/>
            </v:shape>
          </v:group>
          <v:group id="_x0000_s8202" style="position:absolute;left:5394;top:1008;width:36;height:298" coordorigin="5394,1008" coordsize="36,298">
            <v:shape id="_x0000_s8203" style="position:absolute;left:5394;top:1008;width:36;height:298" coordorigin="5394,1008" coordsize="36,298" path="m5394,1306r36,l5430,1008r-36,l5394,1306xe" fillcolor="#88a2f2" stroked="f">
              <v:path arrowok="t"/>
            </v:shape>
          </v:group>
          <v:group id="_x0000_s8200" style="position:absolute;left:7137;top:1008;width:41;height:298" coordorigin="7137,1008" coordsize="41,298">
            <v:shape id="_x0000_s8201" style="position:absolute;left:7137;top:1008;width:41;height:298" coordorigin="7137,1008" coordsize="41,298" path="m7137,1306r40,l7177,1008r-40,l7137,1306xe" fillcolor="#88a2f2" stroked="f">
              <v:path arrowok="t"/>
            </v:shape>
          </v:group>
          <v:group id="_x0000_s8198" style="position:absolute;left:5429;top:1010;width:1709;height:2" coordorigin="5429,1010" coordsize="1709,2">
            <v:shape id="_x0000_s8199" style="position:absolute;left:5429;top:1010;width:1709;height:2" coordorigin="5429,1010" coordsize="1709,0" path="m5429,1010r1709,e" filled="f" strokecolor="#87a2f2" strokeweight=".34pt">
              <v:path arrowok="t"/>
            </v:shape>
          </v:group>
          <v:group id="_x0000_s8196" style="position:absolute;left:5429;top:1303;width:1709;height:2" coordorigin="5429,1303" coordsize="1709,2">
            <v:shape id="_x0000_s8197" style="position:absolute;left:5429;top:1303;width:1709;height:2" coordorigin="5429,1303" coordsize="1709,0" path="m5429,1303r1709,e" filled="f" strokecolor="#87a2f2" strokeweight=".34pt">
              <v:path arrowok="t"/>
            </v:shape>
          </v:group>
          <v:group id="_x0000_s8194" style="position:absolute;left:5428;top:1013;width:41;height:288" coordorigin="5428,1013" coordsize="41,288">
            <v:shape id="_x0000_s8195" style="position:absolute;left:5428;top:1013;width:41;height:288" coordorigin="5428,1013" coordsize="41,288" path="m5428,1301r40,l5468,1013r-40,l5428,1301xe" fillcolor="#87a2f2" stroked="f">
              <v:path arrowok="t"/>
            </v:shape>
          </v:group>
          <v:group id="_x0000_s8192" style="position:absolute;left:7121;top:1013;width:2;height:288" coordorigin="7121,1013" coordsize="2,288">
            <v:shape id="_x0000_s8193" style="position:absolute;left:7121;top:1013;width:2;height:288" coordorigin="7121,1013" coordsize="0,288" path="m7121,1013r,288e" filled="f" strokecolor="#87a2f2" strokeweight="1.78pt">
              <v:path arrowok="t"/>
            </v:shape>
          </v:group>
          <v:group id="_x0000_s8190" style="position:absolute;left:5467;top:1018;width:1637;height:2" coordorigin="5467,1018" coordsize="1637,2">
            <v:shape id="_x0000_s8191" style="position:absolute;left:5467;top:1018;width:1637;height:2" coordorigin="5467,1018" coordsize="1637,0" path="m5467,1018r1637,e" filled="f" strokecolor="#86a1f2" strokeweight=".58pt">
              <v:path arrowok="t"/>
            </v:shape>
          </v:group>
          <v:group id="_x0000_s8188" style="position:absolute;left:5467;top:1298;width:1637;height:2" coordorigin="5467,1298" coordsize="1637,2">
            <v:shape id="_x0000_s8189" style="position:absolute;left:5467;top:1298;width:1637;height:2" coordorigin="5467,1298" coordsize="1637,0" path="m5467,1298r1637,e" filled="f" strokecolor="#86a1f2" strokeweight=".34pt">
              <v:path arrowok="t"/>
            </v:shape>
          </v:group>
          <v:group id="_x0000_s8186" style="position:absolute;left:5466;top:1022;width:36;height:274" coordorigin="5466,1022" coordsize="36,274">
            <v:shape id="_x0000_s8187" style="position:absolute;left:5466;top:1022;width:36;height:274" coordorigin="5466,1022" coordsize="36,274" path="m5466,1296r36,l5502,1022r-36,l5466,1296xe" fillcolor="#86a1f2" stroked="f">
              <v:path arrowok="t"/>
            </v:shape>
          </v:group>
          <v:group id="_x0000_s8184" style="position:absolute;left:7069;top:1022;width:36;height:274" coordorigin="7069,1022" coordsize="36,274">
            <v:shape id="_x0000_s8185" style="position:absolute;left:7069;top:1022;width:36;height:274" coordorigin="7069,1022" coordsize="36,274" path="m7069,1296r36,l7105,1022r-36,l7069,1296xe" fillcolor="#86a1f2" stroked="f">
              <v:path arrowok="t"/>
            </v:shape>
          </v:group>
          <v:group id="_x0000_s8182" style="position:absolute;left:5501;top:1025;width:1570;height:2" coordorigin="5501,1025" coordsize="1570,2">
            <v:shape id="_x0000_s8183" style="position:absolute;left:5501;top:1025;width:1570;height:2" coordorigin="5501,1025" coordsize="1570,0" path="m5501,1025r1569,e" filled="f" strokecolor="#85a0f1" strokeweight=".34pt">
              <v:path arrowok="t"/>
            </v:shape>
          </v:group>
          <v:group id="_x0000_s8180" style="position:absolute;left:5501;top:1294;width:1570;height:2" coordorigin="5501,1294" coordsize="1570,2">
            <v:shape id="_x0000_s8181" style="position:absolute;left:5501;top:1294;width:1570;height:2" coordorigin="5501,1294" coordsize="1570,0" path="m5501,1294r1569,e" filled="f" strokecolor="#85a0f1" strokeweight=".34pt">
              <v:path arrowok="t"/>
            </v:shape>
          </v:group>
          <v:group id="_x0000_s8178" style="position:absolute;left:5518;top:1027;width:2;height:264" coordorigin="5518,1027" coordsize="2,264">
            <v:shape id="_x0000_s8179" style="position:absolute;left:5518;top:1027;width:2;height:264" coordorigin="5518,1027" coordsize="0,264" path="m5518,1027r,264e" filled="f" strokecolor="#85a0f1" strokeweight="1.78pt">
              <v:path arrowok="t"/>
            </v:shape>
          </v:group>
          <v:group id="_x0000_s8176" style="position:absolute;left:7031;top:1027;width:41;height:264" coordorigin="7031,1027" coordsize="41,264">
            <v:shape id="_x0000_s8177" style="position:absolute;left:7031;top:1027;width:41;height:264" coordorigin="7031,1027" coordsize="41,264" path="m7031,1291r40,l7071,1027r-40,l7031,1291xe" fillcolor="#85a0f1" stroked="f">
              <v:path arrowok="t"/>
            </v:shape>
          </v:group>
          <v:group id="_x0000_s8174" style="position:absolute;left:5534;top:1030;width:1498;height:2" coordorigin="5534,1030" coordsize="1498,2">
            <v:shape id="_x0000_s8175" style="position:absolute;left:5534;top:1030;width:1498;height:2" coordorigin="5534,1030" coordsize="1498,0" path="m5534,1030r1498,e" filled="f" strokecolor="#84a0f1" strokeweight=".34pt">
              <v:path arrowok="t"/>
            </v:shape>
          </v:group>
          <v:group id="_x0000_s8172" style="position:absolute;left:5534;top:1289;width:1498;height:2" coordorigin="5534,1289" coordsize="1498,2">
            <v:shape id="_x0000_s8173" style="position:absolute;left:5534;top:1289;width:1498;height:2" coordorigin="5534,1289" coordsize="1498,0" path="m5534,1289r1498,e" filled="f" strokecolor="#84a0f1" strokeweight=".34pt">
              <v:path arrowok="t"/>
            </v:shape>
          </v:group>
          <v:group id="_x0000_s8170" style="position:absolute;left:5533;top:1032;width:41;height:250" coordorigin="5533,1032" coordsize="41,250">
            <v:shape id="_x0000_s8171" style="position:absolute;left:5533;top:1032;width:41;height:250" coordorigin="5533,1032" coordsize="41,250" path="m5533,1282r41,l5574,1032r-41,l5533,1282xe" fillcolor="#84a0f1" stroked="f">
              <v:path arrowok="t"/>
            </v:shape>
          </v:group>
          <v:group id="_x0000_s8168" style="position:absolute;left:6993;top:1032;width:41;height:255" coordorigin="6993,1032" coordsize="41,255">
            <v:shape id="_x0000_s8169" style="position:absolute;left:6993;top:1032;width:41;height:255" coordorigin="6993,1032" coordsize="41,255" path="m6993,1286r40,l7033,1032r-40,l6993,1286xe" fillcolor="#84a0f1" stroked="f">
              <v:path arrowok="t"/>
            </v:shape>
          </v:group>
          <v:group id="_x0000_s8166" style="position:absolute;left:5573;top:1034;width:1421;height:2" coordorigin="5573,1034" coordsize="1421,2">
            <v:shape id="_x0000_s8167" style="position:absolute;left:5573;top:1034;width:1421;height:2" coordorigin="5573,1034" coordsize="1421,0" path="m5573,1034r1421,e" filled="f" strokecolor="#849ff1" strokeweight=".34pt">
              <v:path arrowok="t"/>
            </v:shape>
          </v:group>
          <v:group id="_x0000_s8164" style="position:absolute;left:5573;top:1282;width:1421;height:2" coordorigin="5573,1282" coordsize="1421,2">
            <v:shape id="_x0000_s8165" style="position:absolute;left:5573;top:1282;width:1421;height:2" coordorigin="5573,1282" coordsize="1421,0" path="m5573,1282r1421,e" filled="f" strokecolor="#849ff1" strokeweight=".58pt">
              <v:path arrowok="t"/>
            </v:shape>
          </v:group>
          <v:group id="_x0000_s8162" style="position:absolute;left:5572;top:1037;width:36;height:240" coordorigin="5572,1037" coordsize="36,240">
            <v:shape id="_x0000_s8163" style="position:absolute;left:5572;top:1037;width:36;height:240" coordorigin="5572,1037" coordsize="36,240" path="m5572,1277r35,l5607,1037r-35,l5572,1277xe" fillcolor="#849ff1" stroked="f">
              <v:path arrowok="t"/>
            </v:shape>
          </v:group>
          <v:group id="_x0000_s8160" style="position:absolute;left:6977;top:1037;width:2;height:240" coordorigin="6977,1037" coordsize="2,240">
            <v:shape id="_x0000_s8161" style="position:absolute;left:6977;top:1037;width:2;height:240" coordorigin="6977,1037" coordsize="0,240" path="m6977,1037r,240e" filled="f" strokecolor="#849ff1" strokeweight="1.78pt">
              <v:path arrowok="t"/>
            </v:shape>
          </v:group>
          <v:group id="_x0000_s8158" style="position:absolute;left:5606;top:1042;width:1354;height:2" coordorigin="5606,1042" coordsize="1354,2">
            <v:shape id="_x0000_s8159" style="position:absolute;left:5606;top:1042;width:1354;height:2" coordorigin="5606,1042" coordsize="1354,0" path="m5606,1042r1354,e" filled="f" strokecolor="#839ff1" strokeweight=".58pt">
              <v:path arrowok="t"/>
            </v:shape>
          </v:group>
          <v:group id="_x0000_s8156" style="position:absolute;left:5606;top:1274;width:1354;height:2" coordorigin="5606,1274" coordsize="1354,2">
            <v:shape id="_x0000_s8157" style="position:absolute;left:5606;top:1274;width:1354;height:2" coordorigin="5606,1274" coordsize="1354,0" path="m5606,1274r1354,e" filled="f" strokecolor="#839ff1" strokeweight=".34pt">
              <v:path arrowok="t"/>
            </v:shape>
          </v:group>
          <v:group id="_x0000_s8154" style="position:absolute;left:5605;top:1046;width:41;height:226" coordorigin="5605,1046" coordsize="41,226">
            <v:shape id="_x0000_s8155" style="position:absolute;left:5605;top:1046;width:41;height:226" coordorigin="5605,1046" coordsize="41,226" path="m5605,1272r41,l5646,1046r-41,l5605,1272xe" fillcolor="#839ff1" stroked="f">
              <v:path arrowok="t"/>
            </v:shape>
          </v:group>
          <v:group id="_x0000_s8152" style="position:absolute;left:6925;top:1046;width:36;height:226" coordorigin="6925,1046" coordsize="36,226">
            <v:shape id="_x0000_s8153" style="position:absolute;left:6925;top:1046;width:36;height:226" coordorigin="6925,1046" coordsize="36,226" path="m6925,1272r36,l6961,1046r-36,l6925,1272xe" fillcolor="#839ff1" stroked="f">
              <v:path arrowok="t"/>
            </v:shape>
          </v:group>
          <v:group id="_x0000_s8150" style="position:absolute;left:5645;top:1049;width:1282;height:2" coordorigin="5645,1049" coordsize="1282,2">
            <v:shape id="_x0000_s8151" style="position:absolute;left:5645;top:1049;width:1282;height:2" coordorigin="5645,1049" coordsize="1282,0" path="m5645,1049r1281,e" filled="f" strokecolor="#829ef1" strokeweight=".34pt">
              <v:path arrowok="t"/>
            </v:shape>
          </v:group>
          <v:group id="_x0000_s8148" style="position:absolute;left:5645;top:1267;width:1282;height:2" coordorigin="5645,1267" coordsize="1282,2">
            <v:shape id="_x0000_s8149" style="position:absolute;left:5645;top:1267;width:1282;height:2" coordorigin="5645,1267" coordsize="1282,0" path="m5645,1267r1281,e" filled="f" strokecolor="#829ef1" strokeweight=".58pt">
              <v:path arrowok="t"/>
            </v:shape>
          </v:group>
          <v:group id="_x0000_s8146" style="position:absolute;left:5644;top:1051;width:36;height:212" coordorigin="5644,1051" coordsize="36,212">
            <v:shape id="_x0000_s8147" style="position:absolute;left:5644;top:1051;width:36;height:212" coordorigin="5644,1051" coordsize="36,212" path="m5644,1262r35,l5679,1051r-35,l5644,1262xe" fillcolor="#829ef1" stroked="f">
              <v:path arrowok="t"/>
            </v:shape>
          </v:group>
          <v:group id="_x0000_s8144" style="position:absolute;left:6887;top:1051;width:41;height:212" coordorigin="6887,1051" coordsize="41,212">
            <v:shape id="_x0000_s8145" style="position:absolute;left:6887;top:1051;width:41;height:212" coordorigin="6887,1051" coordsize="41,212" path="m6887,1262r40,l6927,1051r-40,l6887,1262xe" fillcolor="#829ef1" stroked="f">
              <v:path arrowok="t"/>
            </v:shape>
          </v:group>
          <v:group id="_x0000_s8142" style="position:absolute;left:5678;top:1056;width:1210;height:2" coordorigin="5678,1056" coordsize="1210,2">
            <v:shape id="_x0000_s8143" style="position:absolute;left:5678;top:1056;width:1210;height:2" coordorigin="5678,1056" coordsize="1210,0" path="m5678,1056r1210,e" filled="f" strokecolor="#819df1" strokeweight=".58pt">
              <v:path arrowok="t"/>
            </v:shape>
          </v:group>
          <v:group id="_x0000_s8140" style="position:absolute;left:5678;top:1260;width:1210;height:2" coordorigin="5678,1260" coordsize="1210,2">
            <v:shape id="_x0000_s8141" style="position:absolute;left:5678;top:1260;width:1210;height:2" coordorigin="5678,1260" coordsize="1210,0" path="m5678,1260r1210,e" filled="f" strokecolor="#819df1" strokeweight=".34pt">
              <v:path arrowok="t"/>
            </v:shape>
          </v:group>
          <v:group id="_x0000_s8138" style="position:absolute;left:5695;top:1056;width:2;height:202" coordorigin="5695,1056" coordsize="2,202">
            <v:shape id="_x0000_s8139" style="position:absolute;left:5695;top:1056;width:2;height:202" coordorigin="5695,1056" coordsize="0,202" path="m5695,1056r,202e" filled="f" strokecolor="#819df1" strokeweight="1.78pt">
              <v:path arrowok="t"/>
            </v:shape>
          </v:group>
          <v:group id="_x0000_s8136" style="position:absolute;left:6858;top:1061;width:31;height:197" coordorigin="6858,1061" coordsize="31,197">
            <v:shape id="_x0000_s8137" style="position:absolute;left:6858;top:1061;width:31;height:197" coordorigin="6858,1061" coordsize="31,197" path="m6858,1258r31,l6889,1061r-31,l6858,1258xe" fillcolor="#819df1" stroked="f">
              <v:path arrowok="t"/>
            </v:shape>
          </v:group>
          <v:group id="_x0000_s8134" style="position:absolute;left:5712;top:1063;width:1148;height:2" coordorigin="5712,1063" coordsize="1148,2">
            <v:shape id="_x0000_s8135" style="position:absolute;left:5712;top:1063;width:1148;height:2" coordorigin="5712,1063" coordsize="1148,0" path="m5712,1063r1147,e" filled="f" strokecolor="#819df1" strokeweight=".34pt">
              <v:path arrowok="t"/>
            </v:shape>
          </v:group>
          <v:group id="_x0000_s8132" style="position:absolute;left:5712;top:1255;width:1148;height:2" coordorigin="5712,1255" coordsize="1148,2">
            <v:shape id="_x0000_s8133" style="position:absolute;left:5712;top:1255;width:1148;height:2" coordorigin="5712,1255" coordsize="1148,0" path="m5712,1255r1147,e" filled="f" strokecolor="#819df1" strokeweight=".34pt">
              <v:path arrowok="t"/>
            </v:shape>
          </v:group>
          <v:group id="_x0000_s8130" style="position:absolute;left:5711;top:1066;width:41;height:188" coordorigin="5711,1066" coordsize="41,188">
            <v:shape id="_x0000_s8131" style="position:absolute;left:5711;top:1066;width:41;height:188" coordorigin="5711,1066" coordsize="41,188" path="m5711,1253r40,l5751,1066r-40,l5711,1253xe" fillcolor="#819df1" stroked="f">
              <v:path arrowok="t"/>
            </v:shape>
          </v:group>
          <v:group id="_x0000_s8128" style="position:absolute;left:6815;top:1066;width:46;height:188" coordorigin="6815,1066" coordsize="46,188">
            <v:shape id="_x0000_s8129" style="position:absolute;left:6815;top:1066;width:46;height:188" coordorigin="6815,1066" coordsize="46,188" path="m6815,1253r45,l6860,1066r-45,l6815,1253xe" fillcolor="#819df1" stroked="f">
              <v:path arrowok="t"/>
            </v:shape>
          </v:group>
          <v:group id="_x0000_s8126" style="position:absolute;left:5750;top:1068;width:1066;height:2" coordorigin="5750,1068" coordsize="1066,2">
            <v:shape id="_x0000_s8127" style="position:absolute;left:5750;top:1068;width:1066;height:2" coordorigin="5750,1068" coordsize="1066,0" path="m5750,1068r1066,e" filled="f" strokecolor="#7f9cf1" strokeweight=".34pt">
              <v:path arrowok="t"/>
            </v:shape>
          </v:group>
          <v:group id="_x0000_s8124" style="position:absolute;left:5750;top:1250;width:1066;height:2" coordorigin="5750,1250" coordsize="1066,2">
            <v:shape id="_x0000_s8125" style="position:absolute;left:5750;top:1250;width:1066;height:2" coordorigin="5750,1250" coordsize="1066,0" path="m5750,1250r1066,e" filled="f" strokecolor="#7f9cf1" strokeweight=".34pt">
              <v:path arrowok="t"/>
            </v:shape>
          </v:group>
          <v:group id="_x0000_s8122" style="position:absolute;left:5749;top:1070;width:41;height:178" coordorigin="5749,1070" coordsize="41,178">
            <v:shape id="_x0000_s8123" style="position:absolute;left:5749;top:1070;width:41;height:178" coordorigin="5749,1070" coordsize="41,178" path="m5749,1248r41,l5790,1070r-41,l5749,1248xe" fillcolor="#7f9cf1" stroked="f">
              <v:path arrowok="t"/>
            </v:shape>
          </v:group>
          <v:group id="_x0000_s8120" style="position:absolute;left:6799;top:1070;width:2;height:178" coordorigin="6799,1070" coordsize="2,178">
            <v:shape id="_x0000_s8121" style="position:absolute;left:6799;top:1070;width:2;height:178" coordorigin="6799,1070" coordsize="0,178" path="m6799,1070r,178e" filled="f" strokecolor="#7f9cf1" strokeweight="1.78pt">
              <v:path arrowok="t"/>
            </v:shape>
          </v:group>
          <v:group id="_x0000_s8118" style="position:absolute;left:5789;top:1073;width:994;height:2" coordorigin="5789,1073" coordsize="994,2">
            <v:shape id="_x0000_s8119" style="position:absolute;left:5789;top:1073;width:994;height:2" coordorigin="5789,1073" coordsize="994,0" path="m5789,1073r993,e" filled="f" strokecolor="#7e9cf1" strokeweight=".34pt">
              <v:path arrowok="t"/>
            </v:shape>
          </v:group>
          <v:group id="_x0000_s8116" style="position:absolute;left:5789;top:1243;width:994;height:2" coordorigin="5789,1243" coordsize="994,2">
            <v:shape id="_x0000_s8117" style="position:absolute;left:5789;top:1243;width:994;height:2" coordorigin="5789,1243" coordsize="994,0" path="m5789,1243r993,e" filled="f" strokecolor="#7e9cf1" strokeweight=".58pt">
              <v:path arrowok="t"/>
            </v:shape>
          </v:group>
          <v:group id="_x0000_s8114" style="position:absolute;left:5788;top:1075;width:36;height:164" coordorigin="5788,1075" coordsize="36,164">
            <v:shape id="_x0000_s8115" style="position:absolute;left:5788;top:1075;width:36;height:164" coordorigin="5788,1075" coordsize="36,164" path="m5788,1238r35,l5823,1075r-35,l5788,1238xe" fillcolor="#7e9cf1" stroked="f">
              <v:path arrowok="t"/>
            </v:shape>
          </v:group>
          <v:group id="_x0000_s8112" style="position:absolute;left:6748;top:1075;width:36;height:164" coordorigin="6748,1075" coordsize="36,164">
            <v:shape id="_x0000_s8113" style="position:absolute;left:6748;top:1075;width:36;height:164" coordorigin="6748,1075" coordsize="36,164" path="m6748,1238r35,l6783,1075r-35,l6748,1238xe" fillcolor="#7e9cf1" stroked="f">
              <v:path arrowok="t"/>
            </v:shape>
          </v:group>
          <v:group id="_x0000_s8110" style="position:absolute;left:5822;top:1080;width:927;height:2" coordorigin="5822,1080" coordsize="927,2">
            <v:shape id="_x0000_s8111" style="position:absolute;left:5822;top:1080;width:927;height:2" coordorigin="5822,1080" coordsize="927,0" path="m5822,1080r927,e" filled="f" strokecolor="#7d9bf1" strokeweight=".58pt">
              <v:path arrowok="t"/>
            </v:shape>
          </v:group>
          <v:group id="_x0000_s8108" style="position:absolute;left:5822;top:1236;width:927;height:2" coordorigin="5822,1236" coordsize="927,2">
            <v:shape id="_x0000_s8109" style="position:absolute;left:5822;top:1236;width:927;height:2" coordorigin="5822,1236" coordsize="927,0" path="m5822,1236r927,e" filled="f" strokecolor="#7d9bf1" strokeweight=".34pt">
              <v:path arrowok="t"/>
            </v:shape>
          </v:group>
          <v:group id="_x0000_s8106" style="position:absolute;left:5839;top:1085;width:2;height:149" coordorigin="5839,1085" coordsize="2,149">
            <v:shape id="_x0000_s8107" style="position:absolute;left:5839;top:1085;width:2;height:149" coordorigin="5839,1085" coordsize="0,149" path="m5839,1085r,149e" filled="f" strokecolor="#7d9bf1" strokeweight="1.78pt">
              <v:path arrowok="t"/>
            </v:shape>
          </v:group>
          <v:group id="_x0000_s8104" style="position:absolute;left:6709;top:1085;width:41;height:149" coordorigin="6709,1085" coordsize="41,149">
            <v:shape id="_x0000_s8105" style="position:absolute;left:6709;top:1085;width:41;height:149" coordorigin="6709,1085" coordsize="41,149" path="m6709,1234r41,l6750,1085r-41,l6709,1234xe" fillcolor="#7d9bf1" stroked="f">
              <v:path arrowok="t"/>
            </v:shape>
          </v:group>
          <v:group id="_x0000_s8102" style="position:absolute;left:5856;top:1087;width:855;height:2" coordorigin="5856,1087" coordsize="855,2">
            <v:shape id="_x0000_s8103" style="position:absolute;left:5856;top:1087;width:855;height:2" coordorigin="5856,1087" coordsize="855,0" path="m5856,1087r854,e" filled="f" strokecolor="#7d9bf1" strokeweight=".34pt">
              <v:path arrowok="t"/>
            </v:shape>
          </v:group>
          <v:group id="_x0000_s8100" style="position:absolute;left:5856;top:1229;width:855;height:2" coordorigin="5856,1229" coordsize="855,2">
            <v:shape id="_x0000_s8101" style="position:absolute;left:5856;top:1229;width:855;height:2" coordorigin="5856,1229" coordsize="855,0" path="m5856,1229r854,e" filled="f" strokecolor="#7d9bf1" strokeweight=".58pt">
              <v:path arrowok="t"/>
            </v:shape>
          </v:group>
          <v:group id="_x0000_s8098" style="position:absolute;left:5873;top:1090;width:2;height:135" coordorigin="5873,1090" coordsize="2,135">
            <v:shape id="_x0000_s8099" style="position:absolute;left:5873;top:1090;width:2;height:135" coordorigin="5873,1090" coordsize="0,135" path="m5873,1090r,134e" filled="f" strokecolor="#7d9bf1" strokeweight="1.78pt">
              <v:path arrowok="t"/>
            </v:shape>
          </v:group>
          <v:group id="_x0000_s8096" style="position:absolute;left:6681;top:1090;width:31;height:135" coordorigin="6681,1090" coordsize="31,135">
            <v:shape id="_x0000_s8097" style="position:absolute;left:6681;top:1090;width:31;height:135" coordorigin="6681,1090" coordsize="31,135" path="m6681,1224r30,l6711,1090r-30,l6681,1224xe" fillcolor="#7d9bf1" stroked="f">
              <v:path arrowok="t"/>
            </v:shape>
          </v:group>
          <v:group id="_x0000_s8094" style="position:absolute;left:5890;top:1092;width:792;height:2" coordorigin="5890,1092" coordsize="792,2">
            <v:shape id="_x0000_s8095" style="position:absolute;left:5890;top:1092;width:792;height:2" coordorigin="5890,1092" coordsize="792,0" path="m5890,1092r792,e" filled="f" strokecolor="#7c9bf1" strokeweight=".34pt">
              <v:path arrowok="t"/>
            </v:shape>
          </v:group>
          <v:group id="_x0000_s8092" style="position:absolute;left:5890;top:1222;width:792;height:2" coordorigin="5890,1222" coordsize="792,2">
            <v:shape id="_x0000_s8093" style="position:absolute;left:5890;top:1222;width:792;height:2" coordorigin="5890,1222" coordsize="792,0" path="m5890,1222r792,e" filled="f" strokecolor="#7c9bf1" strokeweight=".34pt">
              <v:path arrowok="t"/>
            </v:shape>
          </v:group>
          <v:group id="_x0000_s8090" style="position:absolute;left:5889;top:1094;width:41;height:125" coordorigin="5889,1094" coordsize="41,125">
            <v:shape id="_x0000_s8091" style="position:absolute;left:5889;top:1094;width:41;height:125" coordorigin="5889,1094" coordsize="41,125" path="m5889,1219r40,l5929,1094r-40,l5889,1219xe" fillcolor="#7c9bf1" stroked="f">
              <v:path arrowok="t"/>
            </v:shape>
          </v:group>
          <v:group id="_x0000_s8088" style="position:absolute;left:6637;top:1094;width:46;height:125" coordorigin="6637,1094" coordsize="46,125">
            <v:shape id="_x0000_s8089" style="position:absolute;left:6637;top:1094;width:46;height:125" coordorigin="6637,1094" coordsize="46,125" path="m6637,1219r46,l6683,1094r-46,l6637,1219xe" fillcolor="#7c9bf1" stroked="f">
              <v:path arrowok="t"/>
            </v:shape>
          </v:group>
          <v:group id="_x0000_s8086" style="position:absolute;left:5928;top:1099;width:711;height:2" coordorigin="5928,1099" coordsize="711,2">
            <v:shape id="_x0000_s8087" style="position:absolute;left:5928;top:1099;width:711;height:2" coordorigin="5928,1099" coordsize="711,0" path="m5928,1099r710,e" filled="f" strokecolor="#7c9af1" strokeweight=".58pt">
              <v:path arrowok="t"/>
            </v:shape>
          </v:group>
          <v:group id="_x0000_s8084" style="position:absolute;left:5928;top:1217;width:711;height:2" coordorigin="5928,1217" coordsize="711,2">
            <v:shape id="_x0000_s8085" style="position:absolute;left:5928;top:1217;width:711;height:2" coordorigin="5928,1217" coordsize="711,0" path="m5928,1217r710,e" filled="f" strokecolor="#7c9af1" strokeweight=".34pt">
              <v:path arrowok="t"/>
            </v:shape>
          </v:group>
          <v:group id="_x0000_s8082" style="position:absolute;left:5927;top:1104;width:36;height:111" coordorigin="5927,1104" coordsize="36,111">
            <v:shape id="_x0000_s8083" style="position:absolute;left:5927;top:1104;width:36;height:111" coordorigin="5927,1104" coordsize="36,111" path="m5927,1214r36,l5963,1104r-36,l5927,1214xe" fillcolor="#7c9af1" stroked="f">
              <v:path arrowok="t"/>
            </v:shape>
          </v:group>
          <v:group id="_x0000_s8080" style="position:absolute;left:6622;top:1104;width:2;height:111" coordorigin="6622,1104" coordsize="2,111">
            <v:shape id="_x0000_s8081" style="position:absolute;left:6622;top:1104;width:2;height:111" coordorigin="6622,1104" coordsize="0,111" path="m6622,1104r,110e" filled="f" strokecolor="#7c9af1" strokeweight="1.78pt">
              <v:path arrowok="t"/>
            </v:shape>
          </v:group>
          <v:group id="_x0000_s8078" style="position:absolute;left:5962;top:1106;width:644;height:2" coordorigin="5962,1106" coordsize="644,2">
            <v:shape id="_x0000_s8079" style="position:absolute;left:5962;top:1106;width:644;height:2" coordorigin="5962,1106" coordsize="644,0" path="m5962,1106r643,e" filled="f" strokecolor="#7b9af1" strokeweight=".34pt">
              <v:path arrowok="t"/>
            </v:shape>
          </v:group>
          <v:group id="_x0000_s8076" style="position:absolute;left:5962;top:1212;width:644;height:2" coordorigin="5962,1212" coordsize="644,2">
            <v:shape id="_x0000_s8077" style="position:absolute;left:5962;top:1212;width:644;height:2" coordorigin="5962,1212" coordsize="644,0" path="m5962,1212r643,e" filled="f" strokecolor="#7b9af1" strokeweight=".34pt">
              <v:path arrowok="t"/>
            </v:shape>
          </v:group>
          <v:group id="_x0000_s8074" style="position:absolute;left:5981;top:1109;width:2;height:101" coordorigin="5981,1109" coordsize="2,101">
            <v:shape id="_x0000_s8075" style="position:absolute;left:5981;top:1109;width:2;height:101" coordorigin="5981,1109" coordsize="0,101" path="m5981,1109r,101e" filled="f" strokecolor="#7b9af1" strokeweight="2.02pt">
              <v:path arrowok="t"/>
            </v:shape>
          </v:group>
          <v:group id="_x0000_s8072" style="position:absolute;left:6588;top:1109;width:2;height:101" coordorigin="6588,1109" coordsize="2,101">
            <v:shape id="_x0000_s8073" style="position:absolute;left:6588;top:1109;width:2;height:101" coordorigin="6588,1109" coordsize="0,101" path="m6588,1109r,101e" filled="f" strokecolor="#7b9af1" strokeweight="1.78pt">
              <v:path arrowok="t"/>
            </v:shape>
          </v:group>
          <v:group id="_x0000_s8070" style="position:absolute;left:6000;top:1111;width:572;height:2" coordorigin="6000,1111" coordsize="572,2">
            <v:shape id="_x0000_s8071" style="position:absolute;left:6000;top:1111;width:572;height:2" coordorigin="6000,1111" coordsize="572,0" path="m6000,1111r571,e" filled="f" strokecolor="#7b9af1" strokeweight=".34pt">
              <v:path arrowok="t"/>
            </v:shape>
          </v:group>
          <v:group id="_x0000_s8068" style="position:absolute;left:6000;top:1205;width:572;height:2" coordorigin="6000,1205" coordsize="572,2">
            <v:shape id="_x0000_s8069" style="position:absolute;left:6000;top:1205;width:572;height:2" coordorigin="6000,1205" coordsize="572,0" path="m6000,1205r571,e" filled="f" strokecolor="#7b9af1" strokeweight=".58pt">
              <v:path arrowok="t"/>
            </v:shape>
          </v:group>
          <v:group id="_x0000_s8066" style="position:absolute;left:6000;top:1114;width:34;height:87" coordorigin="6000,1114" coordsize="34,87">
            <v:shape id="_x0000_s8067" style="position:absolute;left:6000;top:1114;width:34;height:87" coordorigin="6000,1114" coordsize="34,87" path="m6017,1114r,86e" filled="f" strokecolor="#7b9af1" strokeweight="1.78pt">
              <v:path arrowok="t"/>
            </v:shape>
          </v:group>
          <v:group id="_x0000_s8064" style="position:absolute;left:6538;top:1114;width:34;height:87" coordorigin="6538,1114" coordsize="34,87">
            <v:shape id="_x0000_s8065" style="position:absolute;left:6538;top:1114;width:34;height:87" coordorigin="6538,1114" coordsize="34,87" path="m6554,1114r,86e" filled="f" strokecolor="#7b9af1" strokeweight="1.78pt">
              <v:path arrowok="t"/>
            </v:shape>
          </v:group>
          <v:group id="_x0000_s8062" style="position:absolute;left:6034;top:1116;width:504;height:2" coordorigin="6034,1116" coordsize="504,2">
            <v:shape id="_x0000_s8063" style="position:absolute;left:6034;top:1116;width:504;height:2" coordorigin="6034,1116" coordsize="504,0" path="m6034,1116r504,e" filled="f" strokecolor="#7a99f1" strokeweight=".34pt">
              <v:path arrowok="t"/>
            </v:shape>
          </v:group>
          <v:group id="_x0000_s8060" style="position:absolute;left:6034;top:1198;width:504;height:2" coordorigin="6034,1198" coordsize="504,2">
            <v:shape id="_x0000_s8061" style="position:absolute;left:6034;top:1198;width:504;height:2" coordorigin="6034,1198" coordsize="504,0" path="m6034,1198r504,e" filled="f" strokecolor="#7a99f1" strokeweight=".34pt">
              <v:path arrowok="t"/>
            </v:shape>
          </v:group>
          <v:group id="_x0000_s8058" style="position:absolute;left:6034;top:1118;width:39;height:77" coordorigin="6034,1118" coordsize="39,77">
            <v:shape id="_x0000_s8059" style="position:absolute;left:6034;top:1118;width:39;height:77" coordorigin="6034,1118" coordsize="39,77" path="m6034,1157r38,e" filled="f" strokecolor="#7a99f1" strokeweight="3.94pt">
              <v:path arrowok="t"/>
            </v:shape>
          </v:group>
          <v:group id="_x0000_s8056" style="position:absolute;left:6494;top:1118;width:44;height:77" coordorigin="6494,1118" coordsize="44,77">
            <v:shape id="_x0000_s8057" style="position:absolute;left:6494;top:1118;width:44;height:77" coordorigin="6494,1118" coordsize="44,77" path="m6494,1157r44,e" filled="f" strokecolor="#7a99f1" strokeweight="3.94pt">
              <v:path arrowok="t"/>
            </v:shape>
          </v:group>
          <v:group id="_x0000_s8054" style="position:absolute;left:6072;top:1123;width:423;height:2" coordorigin="6072,1123" coordsize="423,2">
            <v:shape id="_x0000_s8055" style="position:absolute;left:6072;top:1123;width:423;height:2" coordorigin="6072,1123" coordsize="423,0" path="m6072,1123r422,e" filled="f" strokecolor="#7a99f1" strokeweight=".58pt">
              <v:path arrowok="t"/>
            </v:shape>
          </v:group>
          <v:group id="_x0000_s8052" style="position:absolute;left:6072;top:1193;width:423;height:2" coordorigin="6072,1193" coordsize="423,2">
            <v:shape id="_x0000_s8053" style="position:absolute;left:6072;top:1193;width:423;height:2" coordorigin="6072,1193" coordsize="423,0" path="m6072,1193r422,e" filled="f" strokecolor="#7a99f1" strokeweight=".34pt">
              <v:path arrowok="t"/>
            </v:shape>
          </v:group>
          <v:group id="_x0000_s8050" style="position:absolute;left:6072;top:1128;width:34;height:63" coordorigin="6072,1128" coordsize="34,63">
            <v:shape id="_x0000_s8051" style="position:absolute;left:6072;top:1128;width:34;height:63" coordorigin="6072,1128" coordsize="34,63" path="m6072,1159r34,e" filled="f" strokecolor="#7a99f1" strokeweight="3.22pt">
              <v:path arrowok="t"/>
            </v:shape>
          </v:group>
          <v:group id="_x0000_s8048" style="position:absolute;left:6461;top:1128;width:34;height:63" coordorigin="6461,1128" coordsize="34,63">
            <v:shape id="_x0000_s8049" style="position:absolute;left:6461;top:1128;width:34;height:63" coordorigin="6461,1128" coordsize="34,63" path="m6461,1159r33,e" filled="f" strokecolor="#7a99f1" strokeweight="3.22pt">
              <v:path arrowok="t"/>
            </v:shape>
          </v:group>
          <v:group id="_x0000_s8046" style="position:absolute;left:6106;top:1130;width:356;height:2" coordorigin="6106,1130" coordsize="356,2">
            <v:shape id="_x0000_s8047" style="position:absolute;left:6106;top:1130;width:356;height:2" coordorigin="6106,1130" coordsize="356,0" path="m6106,1130r355,e" filled="f" strokecolor="#7999f1" strokeweight=".34pt">
              <v:path arrowok="t"/>
            </v:shape>
          </v:group>
          <v:group id="_x0000_s8044" style="position:absolute;left:6106;top:1186;width:356;height:2" coordorigin="6106,1186" coordsize="356,2">
            <v:shape id="_x0000_s8045" style="position:absolute;left:6106;top:1186;width:356;height:2" coordorigin="6106,1186" coordsize="356,0" path="m6106,1186r355,e" filled="f" strokecolor="#7999f1" strokeweight=".58pt">
              <v:path arrowok="t"/>
            </v:shape>
          </v:group>
          <v:group id="_x0000_s8042" style="position:absolute;left:6106;top:1133;width:34;height:48" coordorigin="6106,1133" coordsize="34,48">
            <v:shape id="_x0000_s8043" style="position:absolute;left:6106;top:1133;width:34;height:48" coordorigin="6106,1133" coordsize="34,48" path="m6106,1157r33,e" filled="f" strokecolor="#7999f1" strokeweight="2.5pt">
              <v:path arrowok="t"/>
            </v:shape>
          </v:group>
          <v:group id="_x0000_s8040" style="position:absolute;left:6427;top:1133;width:34;height:48" coordorigin="6427,1133" coordsize="34,48">
            <v:shape id="_x0000_s8041" style="position:absolute;left:6427;top:1133;width:34;height:48" coordorigin="6427,1133" coordsize="34,48" path="m6427,1157r34,e" filled="f" strokecolor="#7999f1" strokeweight="2.5pt">
              <v:path arrowok="t"/>
            </v:shape>
          </v:group>
          <v:group id="_x0000_s8038" style="position:absolute;left:6139;top:1138;width:288;height:2" coordorigin="6139,1138" coordsize="288,2">
            <v:shape id="_x0000_s8039" style="position:absolute;left:6139;top:1138;width:288;height:2" coordorigin="6139,1138" coordsize="288,0" path="m6139,1138r288,e" filled="f" strokecolor="#7998f1" strokeweight=".58pt">
              <v:path arrowok="t"/>
            </v:shape>
          </v:group>
          <v:group id="_x0000_s8036" style="position:absolute;left:6139;top:1178;width:288;height:2" coordorigin="6139,1178" coordsize="288,2">
            <v:shape id="_x0000_s8037" style="position:absolute;left:6139;top:1178;width:288;height:2" coordorigin="6139,1178" coordsize="288,0" path="m6139,1178r288,e" filled="f" strokecolor="#7998f1" strokeweight=".34pt">
              <v:path arrowok="t"/>
            </v:shape>
          </v:group>
          <v:group id="_x0000_s8034" style="position:absolute;left:6139;top:1142;width:39;height:34" coordorigin="6139,1142" coordsize="39,34">
            <v:shape id="_x0000_s8035" style="position:absolute;left:6139;top:1142;width:39;height:34" coordorigin="6139,1142" coordsize="39,34" path="m6139,1159r39,e" filled="f" strokecolor="#7998f1" strokeweight="1.78pt">
              <v:path arrowok="t"/>
            </v:shape>
          </v:group>
          <v:group id="_x0000_s8032" style="position:absolute;left:6394;top:1142;width:34;height:34" coordorigin="6394,1142" coordsize="34,34">
            <v:shape id="_x0000_s8033" style="position:absolute;left:6394;top:1142;width:34;height:34" coordorigin="6394,1142" coordsize="34,34" path="m6394,1159r33,e" filled="f" strokecolor="#7998f1" strokeweight="1.78pt">
              <v:path arrowok="t"/>
            </v:shape>
          </v:group>
          <v:group id="_x0000_s8030" style="position:absolute;left:6178;top:1145;width:216;height:2" coordorigin="6178,1145" coordsize="216,2">
            <v:shape id="_x0000_s8031" style="position:absolute;left:6178;top:1145;width:216;height:2" coordorigin="6178,1145" coordsize="216,0" path="m6178,1145r216,e" filled="f" strokecolor="#7898f1" strokeweight=".34pt">
              <v:path arrowok="t"/>
            </v:shape>
          </v:group>
          <v:group id="_x0000_s8028" style="position:absolute;left:6178;top:1174;width:216;height:2" coordorigin="6178,1174" coordsize="216,2">
            <v:shape id="_x0000_s8029" style="position:absolute;left:6178;top:1174;width:216;height:2" coordorigin="6178,1174" coordsize="216,0" path="m6178,1174r216,e" filled="f" strokecolor="#7898f1" strokeweight=".34pt">
              <v:path arrowok="t"/>
            </v:shape>
          </v:group>
          <v:group id="_x0000_s8026" style="position:absolute;left:6178;top:1159;width:216;height:2" coordorigin="6178,1159" coordsize="216,2">
            <v:shape id="_x0000_s8027" style="position:absolute;left:6178;top:1159;width:216;height:2" coordorigin="6178,1159" coordsize="216,0" path="m6178,1159r216,e" filled="f" strokecolor="#7898f1" strokeweight="1.3pt">
              <v:path arrowok="t"/>
            </v:shape>
          </v:group>
          <v:group id="_x0000_s8024" style="position:absolute;left:6211;top:1150;width:149;height:2" coordorigin="6211,1150" coordsize="149,2">
            <v:shape id="_x0000_s8025" style="position:absolute;left:6211;top:1150;width:149;height:2" coordorigin="6211,1150" coordsize="149,0" path="m6211,1150r149,e" filled="f" strokecolor="#7898f1" strokeweight=".34pt">
              <v:path arrowok="t"/>
            </v:shape>
          </v:group>
          <v:group id="_x0000_s8021" style="position:absolute;left:6211;top:1169;width:149;height:2" coordorigin="6211,1169" coordsize="149,2">
            <v:shape id="_x0000_s8023" style="position:absolute;left:6211;top:1169;width:149;height:2" coordorigin="6211,1169" coordsize="149,0" path="m6211,1169r149,e" filled="f" strokecolor="#7898f1" strokeweight=".34pt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8022" type="#_x0000_t75" style="position:absolute;left:1670;top:623;width:1801;height:1404">
              <v:imagedata r:id="rId1" o:title=""/>
            </v:shape>
          </v:group>
          <v:group id="_x0000_s8019" style="position:absolute;left:3374;top:1858;width:72;height:15" coordorigin="3374,1858" coordsize="72,15">
            <v:shape id="_x0000_s8020" style="position:absolute;left:3374;top:1858;width:72;height:15" coordorigin="3374,1858" coordsize="72,15" path="m3374,1865r72,e" filled="f" strokecolor="#fdfeff" strokeweight=".82pt">
              <v:path arrowok="t"/>
            </v:shape>
          </v:group>
          <v:group id="_x0000_s8017" style="position:absolute;left:1483;top:1596;width:9548;height:2" coordorigin="1483,1596" coordsize="9548,2">
            <v:shape id="_x0000_s8018" style="position:absolute;left:1483;top:1596;width:9548;height:2" coordorigin="1483,1596" coordsize="9548,0" path="m1483,1596r9547,e" filled="f" strokecolor="#65a3c2" strokeweight="2.26pt">
              <v:path arrowok="t"/>
            </v:shape>
          </v:group>
          <v:group id="_x0000_s8015" style="position:absolute;left:1526;top:1620;width:9552;height:2" coordorigin="1526,1620" coordsize="9552,2">
            <v:shape id="_x0000_s8016" style="position:absolute;left:1526;top:1620;width:9552;height:2" coordorigin="1526,1620" coordsize="9552,0" path="m1526,1620r9552,e" filled="f" strokecolor="#003c5b" strokeweight="2.26pt">
              <v:path arrowok="t"/>
            </v:shape>
          </v:group>
          <v:group id="_x0000_s8013" style="position:absolute;left:10776;top:1610;width:279;height:2" coordorigin="10776,1610" coordsize="279,2">
            <v:shape id="_x0000_s8014" style="position:absolute;left:10776;top:1610;width:279;height:2" coordorigin="10776,1610" coordsize="279,0" path="m10776,1610r278,e" filled="f" strokecolor="#9cf" strokeweight="2.26pt">
              <v:path arrowok="t"/>
            </v:shape>
          </v:group>
          <v:group id="_x0000_s8011" style="position:absolute;left:10498;top:1610;width:279;height:2" coordorigin="10498,1610" coordsize="279,2">
            <v:shape id="_x0000_s8012" style="position:absolute;left:10498;top:1610;width:279;height:2" coordorigin="10498,1610" coordsize="279,0" path="m10498,1610r278,e" filled="f" strokecolor="#9accff" strokeweight="2.26pt">
              <v:path arrowok="t"/>
            </v:shape>
          </v:group>
          <v:group id="_x0000_s8009" style="position:absolute;left:10315;top:1610;width:183;height:2" coordorigin="10315,1610" coordsize="183,2">
            <v:shape id="_x0000_s8010" style="position:absolute;left:10315;top:1610;width:183;height:2" coordorigin="10315,1610" coordsize="183,0" path="m10315,1610r183,e" filled="f" strokecolor="#9bcdff" strokeweight="2.26pt">
              <v:path arrowok="t"/>
            </v:shape>
          </v:group>
          <v:group id="_x0000_s8007" style="position:absolute;left:1502;top:1630;width:8904;height:2" coordorigin="1502,1630" coordsize="8904,2">
            <v:shape id="_x0000_s8008" style="position:absolute;left:1502;top:1630;width:8904;height:2" coordorigin="1502,1630" coordsize="8904,0" path="m1502,1630r8904,e" filled="f" strokecolor="#9bcdff" strokeweight=".34pt">
              <v:path arrowok="t"/>
            </v:shape>
          </v:group>
          <v:group id="_x0000_s8005" style="position:absolute;left:10128;top:1608;width:188;height:2" coordorigin="10128,1608" coordsize="188,2">
            <v:shape id="_x0000_s8006" style="position:absolute;left:10128;top:1608;width:188;height:2" coordorigin="10128,1608" coordsize="188,0" path="m10128,1608r187,e" filled="f" strokecolor="#9ccdff" strokeweight="2.02pt">
              <v:path arrowok="t"/>
            </v:shape>
          </v:group>
          <v:group id="_x0000_s8003" style="position:absolute;left:10037;top:1608;width:92;height:2" coordorigin="10037,1608" coordsize="92,2">
            <v:shape id="_x0000_s8004" style="position:absolute;left:10037;top:1608;width:92;height:2" coordorigin="10037,1608" coordsize="92,0" path="m10037,1608r91,e" filled="f" strokecolor="#9dcdff" strokeweight="2.02pt">
              <v:path arrowok="t"/>
            </v:shape>
          </v:group>
          <v:group id="_x0000_s8001" style="position:absolute;left:9850;top:1608;width:188;height:2" coordorigin="9850,1608" coordsize="188,2">
            <v:shape id="_x0000_s8002" style="position:absolute;left:9850;top:1608;width:188;height:2" coordorigin="9850,1608" coordsize="188,0" path="m9850,1608r187,e" filled="f" strokecolor="#9eceff" strokeweight="2.02pt">
              <v:path arrowok="t"/>
            </v:shape>
          </v:group>
          <v:group id="_x0000_s7999" style="position:absolute;left:9758;top:1608;width:92;height:2" coordorigin="9758,1608" coordsize="92,2">
            <v:shape id="_x0000_s8000" style="position:absolute;left:9758;top:1608;width:92;height:2" coordorigin="9758,1608" coordsize="92,0" path="m9758,1608r92,e" filled="f" strokecolor="#9fceff" strokeweight="2.02pt">
              <v:path arrowok="t"/>
            </v:shape>
          </v:group>
          <v:group id="_x0000_s7997" style="position:absolute;left:1502;top:1625;width:8256;height:2" coordorigin="1502,1625" coordsize="8256,2">
            <v:shape id="_x0000_s7998" style="position:absolute;left:1502;top:1625;width:8256;height:2" coordorigin="1502,1625" coordsize="8256,0" path="m1502,1625r8256,e" filled="f" strokecolor="#a0cfff" strokeweight=".34pt">
              <v:path arrowok="t"/>
            </v:shape>
          </v:group>
          <v:group id="_x0000_s7995" style="position:absolute;left:9571;top:1606;width:188;height:2" coordorigin="9571,1606" coordsize="188,2">
            <v:shape id="_x0000_s7996" style="position:absolute;left:9571;top:1606;width:188;height:2" coordorigin="9571,1606" coordsize="188,0" path="m9571,1606r187,e" filled="f" strokecolor="#a0cfff" strokeweight="1.78pt">
              <v:path arrowok="t"/>
            </v:shape>
          </v:group>
          <v:group id="_x0000_s7993" style="position:absolute;left:9480;top:1606;width:92;height:2" coordorigin="9480,1606" coordsize="92,2">
            <v:shape id="_x0000_s7994" style="position:absolute;left:9480;top:1606;width:92;height:2" coordorigin="9480,1606" coordsize="92,0" path="m9480,1606r91,e" filled="f" strokecolor="#a1cfff" strokeweight="1.78pt">
              <v:path arrowok="t"/>
            </v:shape>
          </v:group>
          <v:group id="_x0000_s7991" style="position:absolute;left:9389;top:1606;width:92;height:2" coordorigin="9389,1606" coordsize="92,2">
            <v:shape id="_x0000_s7992" style="position:absolute;left:9389;top:1606;width:92;height:2" coordorigin="9389,1606" coordsize="92,0" path="m9389,1606r91,e" filled="f" strokecolor="#a2d0ff" strokeweight="1.78pt">
              <v:path arrowok="t"/>
            </v:shape>
          </v:group>
          <v:group id="_x0000_s7989" style="position:absolute;left:9298;top:1606;width:92;height:2" coordorigin="9298,1606" coordsize="92,2">
            <v:shape id="_x0000_s7990" style="position:absolute;left:9298;top:1606;width:92;height:2" coordorigin="9298,1606" coordsize="92,0" path="m9298,1606r91,e" filled="f" strokecolor="#a3d0ff" strokeweight="1.78pt">
              <v:path arrowok="t"/>
            </v:shape>
          </v:group>
          <v:group id="_x0000_s7987" style="position:absolute;left:9202;top:1606;width:96;height:2" coordorigin="9202,1606" coordsize="96,2">
            <v:shape id="_x0000_s7988" style="position:absolute;left:9202;top:1606;width:96;height:2" coordorigin="9202,1606" coordsize="96,0" path="m9202,1606r96,e" filled="f" strokecolor="#a4d0ff" strokeweight="1.78pt">
              <v:path arrowok="t"/>
            </v:shape>
          </v:group>
          <v:group id="_x0000_s7985" style="position:absolute;left:9106;top:1606;width:96;height:2" coordorigin="9106,1606" coordsize="96,2">
            <v:shape id="_x0000_s7986" style="position:absolute;left:9106;top:1606;width:96;height:2" coordorigin="9106,1606" coordsize="96,0" path="m9106,1606r96,e" filled="f" strokecolor="#a5d1ff" strokeweight="1.78pt">
              <v:path arrowok="t"/>
            </v:shape>
          </v:group>
          <v:group id="_x0000_s7983" style="position:absolute;left:9014;top:1606;width:92;height:2" coordorigin="9014,1606" coordsize="92,2">
            <v:shape id="_x0000_s7984" style="position:absolute;left:9014;top:1606;width:92;height:2" coordorigin="9014,1606" coordsize="92,0" path="m9014,1606r92,e" filled="f" strokecolor="#a6d1ff" strokeweight="1.78pt">
              <v:path arrowok="t"/>
            </v:shape>
          </v:group>
          <v:group id="_x0000_s7981" style="position:absolute;left:1502;top:1622;width:7512;height:2" coordorigin="1502,1622" coordsize="7512,2">
            <v:shape id="_x0000_s7982" style="position:absolute;left:1502;top:1622;width:7512;height:2" coordorigin="1502,1622" coordsize="7512,0" path="m1502,1622r7512,e" filled="f" strokecolor="#a7d2ff" strokeweight=".1pt">
              <v:path arrowok="t"/>
            </v:shape>
          </v:group>
          <v:group id="_x0000_s7979" style="position:absolute;left:8923;top:1606;width:92;height:2" coordorigin="8923,1606" coordsize="92,2">
            <v:shape id="_x0000_s7980" style="position:absolute;left:8923;top:1606;width:92;height:2" coordorigin="8923,1606" coordsize="92,0" path="m8923,1606r91,e" filled="f" strokecolor="#a7d2ff" strokeweight="1.78pt">
              <v:path arrowok="t"/>
            </v:shape>
          </v:group>
          <v:group id="_x0000_s7977" style="position:absolute;left:8832;top:1606;width:92;height:2" coordorigin="8832,1606" coordsize="92,2">
            <v:shape id="_x0000_s7978" style="position:absolute;left:8832;top:1606;width:92;height:2" coordorigin="8832,1606" coordsize="92,0" path="m8832,1606r91,e" filled="f" strokecolor="#a8d2ff" strokeweight="1.78pt">
              <v:path arrowok="t"/>
            </v:shape>
          </v:group>
          <v:group id="_x0000_s7975" style="position:absolute;left:8741;top:1606;width:92;height:2" coordorigin="8741,1606" coordsize="92,2">
            <v:shape id="_x0000_s7976" style="position:absolute;left:8741;top:1606;width:92;height:2" coordorigin="8741,1606" coordsize="92,0" path="m8741,1606r91,e" filled="f" strokecolor="#a9d3ff" strokeweight="1.78pt">
              <v:path arrowok="t"/>
            </v:shape>
          </v:group>
          <v:group id="_x0000_s7973" style="position:absolute;left:8645;top:1606;width:96;height:2" coordorigin="8645,1606" coordsize="96,2">
            <v:shape id="_x0000_s7974" style="position:absolute;left:8645;top:1606;width:96;height:2" coordorigin="8645,1606" coordsize="96,0" path="m8645,1606r96,e" filled="f" strokecolor="#aad3ff" strokeweight="1.78pt">
              <v:path arrowok="t"/>
            </v:shape>
          </v:group>
          <v:group id="_x0000_s7971" style="position:absolute;left:8554;top:1606;width:92;height:2" coordorigin="8554,1606" coordsize="92,2">
            <v:shape id="_x0000_s7972" style="position:absolute;left:8554;top:1606;width:92;height:2" coordorigin="8554,1606" coordsize="92,0" path="m8554,1606r91,e" filled="f" strokecolor="#abd4ff" strokeweight="1.78pt">
              <v:path arrowok="t"/>
            </v:shape>
          </v:group>
          <v:group id="_x0000_s7969" style="position:absolute;left:8462;top:1606;width:92;height:2" coordorigin="8462,1606" coordsize="92,2">
            <v:shape id="_x0000_s7970" style="position:absolute;left:8462;top:1606;width:92;height:2" coordorigin="8462,1606" coordsize="92,0" path="m8462,1606r92,e" filled="f" strokecolor="#add4ff" strokeweight="1.78pt">
              <v:path arrowok="t"/>
            </v:shape>
          </v:group>
          <v:group id="_x0000_s7967" style="position:absolute;left:8366;top:1606;width:96;height:2" coordorigin="8366,1606" coordsize="96,2">
            <v:shape id="_x0000_s7968" style="position:absolute;left:8366;top:1606;width:96;height:2" coordorigin="8366,1606" coordsize="96,0" path="m8366,1606r96,e" filled="f" strokecolor="#aed5ff" strokeweight="1.78pt">
              <v:path arrowok="t"/>
            </v:shape>
          </v:group>
          <v:group id="_x0000_s7965" style="position:absolute;left:1502;top:1620;width:6864;height:2" coordorigin="1502,1620" coordsize="6864,2">
            <v:shape id="_x0000_s7966" style="position:absolute;left:1502;top:1620;width:6864;height:2" coordorigin="1502,1620" coordsize="6864,0" path="m1502,1620r6864,e" filled="f" strokecolor="#afd6ff" strokeweight=".34pt">
              <v:path arrowok="t"/>
            </v:shape>
          </v:group>
          <v:group id="_x0000_s7963" style="position:absolute;left:8275;top:1603;width:92;height:2" coordorigin="8275,1603" coordsize="92,2">
            <v:shape id="_x0000_s7964" style="position:absolute;left:8275;top:1603;width:92;height:2" coordorigin="8275,1603" coordsize="92,0" path="m8275,1603r91,e" filled="f" strokecolor="#afd6ff" strokeweight="1.54pt">
              <v:path arrowok="t"/>
            </v:shape>
          </v:group>
          <v:group id="_x0000_s7961" style="position:absolute;left:8179;top:1603;width:96;height:2" coordorigin="8179,1603" coordsize="96,2">
            <v:shape id="_x0000_s7962" style="position:absolute;left:8179;top:1603;width:96;height:2" coordorigin="8179,1603" coordsize="96,0" path="m8179,1603r96,e" filled="f" strokecolor="#b1d6ff" strokeweight="1.54pt">
              <v:path arrowok="t"/>
            </v:shape>
          </v:group>
          <v:group id="_x0000_s7959" style="position:absolute;left:8088;top:1603;width:92;height:2" coordorigin="8088,1603" coordsize="92,2">
            <v:shape id="_x0000_s7960" style="position:absolute;left:8088;top:1603;width:92;height:2" coordorigin="8088,1603" coordsize="92,0" path="m8088,1603r91,e" filled="f" strokecolor="#b2d7ff" strokeweight="1.54pt">
              <v:path arrowok="t"/>
            </v:shape>
          </v:group>
          <v:group id="_x0000_s7957" style="position:absolute;left:7997;top:1603;width:92;height:2" coordorigin="7997,1603" coordsize="92,2">
            <v:shape id="_x0000_s7958" style="position:absolute;left:7997;top:1603;width:92;height:2" coordorigin="7997,1603" coordsize="92,0" path="m7997,1603r91,e" filled="f" strokecolor="#b3d7ff" strokeweight="1.54pt">
              <v:path arrowok="t"/>
            </v:shape>
          </v:group>
          <v:group id="_x0000_s7955" style="position:absolute;left:7906;top:1603;width:92;height:2" coordorigin="7906,1603" coordsize="92,2">
            <v:shape id="_x0000_s7956" style="position:absolute;left:7906;top:1603;width:92;height:2" coordorigin="7906,1603" coordsize="92,0" path="m7906,1603r91,e" filled="f" strokecolor="#b5d8ff" strokeweight="1.54pt">
              <v:path arrowok="t"/>
            </v:shape>
          </v:group>
          <v:group id="_x0000_s7953" style="position:absolute;left:7814;top:1603;width:92;height:2" coordorigin="7814,1603" coordsize="92,2">
            <v:shape id="_x0000_s7954" style="position:absolute;left:7814;top:1603;width:92;height:2" coordorigin="7814,1603" coordsize="92,0" path="m7814,1603r92,e" filled="f" strokecolor="#b6d9ff" strokeweight="1.54pt">
              <v:path arrowok="t"/>
            </v:shape>
          </v:group>
          <v:group id="_x0000_s7951" style="position:absolute;left:7718;top:1603;width:96;height:2" coordorigin="7718,1603" coordsize="96,2">
            <v:shape id="_x0000_s7952" style="position:absolute;left:7718;top:1603;width:96;height:2" coordorigin="7718,1603" coordsize="96,0" path="m7718,1603r96,e" filled="f" strokecolor="#b8daff" strokeweight="1.54pt">
              <v:path arrowok="t"/>
            </v:shape>
          </v:group>
          <v:group id="_x0000_s7949" style="position:absolute;left:1502;top:1615;width:6216;height:2" coordorigin="1502,1615" coordsize="6216,2">
            <v:shape id="_x0000_s7950" style="position:absolute;left:1502;top:1615;width:6216;height:2" coordorigin="1502,1615" coordsize="6216,0" path="m1502,1615r6216,e" filled="f" strokecolor="#b9daff" strokeweight=".34pt">
              <v:path arrowok="t"/>
            </v:shape>
          </v:group>
          <v:group id="_x0000_s7947" style="position:absolute;left:7622;top:1601;width:96;height:2" coordorigin="7622,1601" coordsize="96,2">
            <v:shape id="_x0000_s7948" style="position:absolute;left:7622;top:1601;width:96;height:2" coordorigin="7622,1601" coordsize="96,0" path="m7622,1601r96,e" filled="f" strokecolor="#b9daff" strokeweight="1.3pt">
              <v:path arrowok="t"/>
            </v:shape>
          </v:group>
          <v:group id="_x0000_s7945" style="position:absolute;left:7531;top:1601;width:92;height:2" coordorigin="7531,1601" coordsize="92,2">
            <v:shape id="_x0000_s7946" style="position:absolute;left:7531;top:1601;width:92;height:2" coordorigin="7531,1601" coordsize="92,0" path="m7531,1601r91,e" filled="f" strokecolor="#bbdbff" strokeweight="1.3pt">
              <v:path arrowok="t"/>
            </v:shape>
          </v:group>
          <v:group id="_x0000_s7943" style="position:absolute;left:7440;top:1601;width:92;height:2" coordorigin="7440,1601" coordsize="92,2">
            <v:shape id="_x0000_s7944" style="position:absolute;left:7440;top:1601;width:92;height:2" coordorigin="7440,1601" coordsize="92,0" path="m7440,1601r91,e" filled="f" strokecolor="#bcdcff" strokeweight="1.3pt">
              <v:path arrowok="t"/>
            </v:shape>
          </v:group>
          <v:group id="_x0000_s7941" style="position:absolute;left:7344;top:1601;width:96;height:2" coordorigin="7344,1601" coordsize="96,2">
            <v:shape id="_x0000_s7942" style="position:absolute;left:7344;top:1601;width:96;height:2" coordorigin="7344,1601" coordsize="96,0" path="m7344,1601r96,e" filled="f" strokecolor="#beddff" strokeweight="1.3pt">
              <v:path arrowok="t"/>
            </v:shape>
          </v:group>
          <v:group id="_x0000_s7939" style="position:absolute;left:7258;top:1601;width:87;height:2" coordorigin="7258,1601" coordsize="87,2">
            <v:shape id="_x0000_s7940" style="position:absolute;left:7258;top:1601;width:87;height:2" coordorigin="7258,1601" coordsize="87,0" path="m7258,1601r86,e" filled="f" strokecolor="#c0ddff" strokeweight="1.3pt">
              <v:path arrowok="t"/>
            </v:shape>
          </v:group>
          <v:group id="_x0000_s7937" style="position:absolute;left:7162;top:1601;width:96;height:2" coordorigin="7162,1601" coordsize="96,2">
            <v:shape id="_x0000_s7938" style="position:absolute;left:7162;top:1601;width:96;height:2" coordorigin="7162,1601" coordsize="96,0" path="m7162,1601r96,e" filled="f" strokecolor="#c2deff" strokeweight="1.3pt">
              <v:path arrowok="t"/>
            </v:shape>
          </v:group>
          <v:group id="_x0000_s7935" style="position:absolute;left:7070;top:1601;width:92;height:2" coordorigin="7070,1601" coordsize="92,2">
            <v:shape id="_x0000_s7936" style="position:absolute;left:7070;top:1601;width:92;height:2" coordorigin="7070,1601" coordsize="92,0" path="m7070,1601r92,e" filled="f" strokecolor="#c3dfff" strokeweight="1.3pt">
              <v:path arrowok="t"/>
            </v:shape>
          </v:group>
          <v:group id="_x0000_s7933" style="position:absolute;left:6979;top:1601;width:92;height:2" coordorigin="6979,1601" coordsize="92,2">
            <v:shape id="_x0000_s7934" style="position:absolute;left:6979;top:1601;width:92;height:2" coordorigin="6979,1601" coordsize="92,0" path="m6979,1601r91,e" filled="f" strokecolor="#c5e0ff" strokeweight="1.3pt">
              <v:path arrowok="t"/>
            </v:shape>
          </v:group>
          <v:group id="_x0000_s7931" style="position:absolute;left:1502;top:1613;width:5477;height:2" coordorigin="1502,1613" coordsize="5477,2">
            <v:shape id="_x0000_s7932" style="position:absolute;left:1502;top:1613;width:5477;height:2" coordorigin="1502,1613" coordsize="5477,0" path="m1502,1613r5477,e" filled="f" strokecolor="#c6e1ff" strokeweight=".1pt">
              <v:path arrowok="t"/>
            </v:shape>
          </v:group>
          <v:group id="_x0000_s7929" style="position:absolute;left:6883;top:1601;width:96;height:2" coordorigin="6883,1601" coordsize="96,2">
            <v:shape id="_x0000_s7930" style="position:absolute;left:6883;top:1601;width:96;height:2" coordorigin="6883,1601" coordsize="96,0" path="m6883,1601r96,e" filled="f" strokecolor="#c6e1ff" strokeweight="1.3pt">
              <v:path arrowok="t"/>
            </v:shape>
          </v:group>
          <v:group id="_x0000_s7927" style="position:absolute;left:6792;top:1601;width:92;height:2" coordorigin="6792,1601" coordsize="92,2">
            <v:shape id="_x0000_s7928" style="position:absolute;left:6792;top:1601;width:92;height:2" coordorigin="6792,1601" coordsize="92,0" path="m6792,1601r91,e" filled="f" strokecolor="#c8e2ff" strokeweight="1.3pt">
              <v:path arrowok="t"/>
            </v:shape>
          </v:group>
          <v:group id="_x0000_s7925" style="position:absolute;left:6701;top:1601;width:87;height:2" coordorigin="6701,1601" coordsize="87,2">
            <v:shape id="_x0000_s7926" style="position:absolute;left:6701;top:1601;width:87;height:2" coordorigin="6701,1601" coordsize="87,0" path="m6701,1601r86,e" filled="f" strokecolor="#cae2ff" strokeweight="1.3pt">
              <v:path arrowok="t"/>
            </v:shape>
          </v:group>
          <v:group id="_x0000_s7923" style="position:absolute;left:6605;top:1601;width:96;height:2" coordorigin="6605,1601" coordsize="96,2">
            <v:shape id="_x0000_s7924" style="position:absolute;left:6605;top:1601;width:96;height:2" coordorigin="6605,1601" coordsize="96,0" path="m6605,1601r96,e" filled="f" strokecolor="#cce3ff" strokeweight="1.3pt">
              <v:path arrowok="t"/>
            </v:shape>
          </v:group>
          <v:group id="_x0000_s7921" style="position:absolute;left:6514;top:1601;width:92;height:2" coordorigin="6514,1601" coordsize="92,2">
            <v:shape id="_x0000_s7922" style="position:absolute;left:6514;top:1601;width:92;height:2" coordorigin="6514,1601" coordsize="92,0" path="m6514,1601r91,e" filled="f" strokecolor="#cde4ff" strokeweight="1.3pt">
              <v:path arrowok="t"/>
            </v:shape>
          </v:group>
          <v:group id="_x0000_s7919" style="position:absolute;left:6422;top:1601;width:92;height:2" coordorigin="6422,1601" coordsize="92,2">
            <v:shape id="_x0000_s7920" style="position:absolute;left:6422;top:1601;width:92;height:2" coordorigin="6422,1601" coordsize="92,0" path="m6422,1601r92,e" filled="f" strokecolor="#cfe5ff" strokeweight="1.3pt">
              <v:path arrowok="t"/>
            </v:shape>
          </v:group>
          <v:group id="_x0000_s7917" style="position:absolute;left:6326;top:1601;width:96;height:2" coordorigin="6326,1601" coordsize="96,2">
            <v:shape id="_x0000_s7918" style="position:absolute;left:6326;top:1601;width:96;height:2" coordorigin="6326,1601" coordsize="96,0" path="m6326,1601r96,e" filled="f" strokecolor="#d0e6ff" strokeweight="1.3pt">
              <v:path arrowok="t"/>
            </v:shape>
          </v:group>
          <v:group id="_x0000_s7915" style="position:absolute;left:1502;top:1610;width:4824;height:2" coordorigin="1502,1610" coordsize="4824,2">
            <v:shape id="_x0000_s7916" style="position:absolute;left:1502;top:1610;width:4824;height:2" coordorigin="1502,1610" coordsize="4824,0" path="m1502,1610r4824,e" filled="f" strokecolor="#d2e7ff" strokeweight=".34pt">
              <v:path arrowok="t"/>
            </v:shape>
          </v:group>
          <v:group id="_x0000_s7913" style="position:absolute;left:6235;top:1598;width:92;height:2" coordorigin="6235,1598" coordsize="92,2">
            <v:shape id="_x0000_s7914" style="position:absolute;left:6235;top:1598;width:92;height:2" coordorigin="6235,1598" coordsize="92,0" path="m6235,1598r91,e" filled="f" strokecolor="#d2e7ff" strokeweight="1.06pt">
              <v:path arrowok="t"/>
            </v:shape>
          </v:group>
          <v:group id="_x0000_s7911" style="position:absolute;left:6139;top:1598;width:96;height:2" coordorigin="6139,1598" coordsize="96,2">
            <v:shape id="_x0000_s7912" style="position:absolute;left:6139;top:1598;width:96;height:2" coordorigin="6139,1598" coordsize="96,0" path="m6139,1598r96,e" filled="f" strokecolor="#d3e7ff" strokeweight="1.06pt">
              <v:path arrowok="t"/>
            </v:shape>
          </v:group>
          <v:group id="_x0000_s7909" style="position:absolute;left:6048;top:1598;width:92;height:2" coordorigin="6048,1598" coordsize="92,2">
            <v:shape id="_x0000_s7910" style="position:absolute;left:6048;top:1598;width:92;height:2" coordorigin="6048,1598" coordsize="92,0" path="m6048,1598r91,e" filled="f" strokecolor="#d5e8ff" strokeweight="1.06pt">
              <v:path arrowok="t"/>
            </v:shape>
          </v:group>
          <v:group id="_x0000_s7907" style="position:absolute;left:5957;top:1598;width:92;height:2" coordorigin="5957,1598" coordsize="92,2">
            <v:shape id="_x0000_s7908" style="position:absolute;left:5957;top:1598;width:92;height:2" coordorigin="5957,1598" coordsize="92,0" path="m5957,1598r91,e" filled="f" strokecolor="#d7e9ff" strokeweight="1.06pt">
              <v:path arrowok="t"/>
            </v:shape>
          </v:group>
          <v:group id="_x0000_s7905" style="position:absolute;left:5861;top:1598;width:96;height:2" coordorigin="5861,1598" coordsize="96,2">
            <v:shape id="_x0000_s7906" style="position:absolute;left:5861;top:1598;width:96;height:2" coordorigin="5861,1598" coordsize="96,0" path="m5861,1598r96,e" filled="f" strokecolor="#d8eaff" strokeweight="1.06pt">
              <v:path arrowok="t"/>
            </v:shape>
          </v:group>
          <v:group id="_x0000_s7903" style="position:absolute;left:5770;top:1598;width:92;height:2" coordorigin="5770,1598" coordsize="92,2">
            <v:shape id="_x0000_s7904" style="position:absolute;left:5770;top:1598;width:92;height:2" coordorigin="5770,1598" coordsize="92,0" path="m5770,1598r91,e" filled="f" strokecolor="#daebff" strokeweight="1.06pt">
              <v:path arrowok="t"/>
            </v:shape>
          </v:group>
          <v:group id="_x0000_s7901" style="position:absolute;left:5678;top:1598;width:92;height:2" coordorigin="5678,1598" coordsize="92,2">
            <v:shape id="_x0000_s7902" style="position:absolute;left:5678;top:1598;width:92;height:2" coordorigin="5678,1598" coordsize="92,0" path="m5678,1598r92,e" filled="f" strokecolor="#dbebff" strokeweight="1.06pt">
              <v:path arrowok="t"/>
            </v:shape>
          </v:group>
          <v:group id="_x0000_s7899" style="position:absolute;left:1502;top:1606;width:4176;height:2" coordorigin="1502,1606" coordsize="4176,2">
            <v:shape id="_x0000_s7900" style="position:absolute;left:1502;top:1606;width:4176;height:2" coordorigin="1502,1606" coordsize="4176,0" path="m1502,1606r4176,e" filled="f" strokecolor="#ddecff" strokeweight=".34pt">
              <v:path arrowok="t"/>
            </v:shape>
          </v:group>
          <v:group id="_x0000_s7897" style="position:absolute;left:5587;top:1596;width:92;height:2" coordorigin="5587,1596" coordsize="92,2">
            <v:shape id="_x0000_s7898" style="position:absolute;left:5587;top:1596;width:92;height:2" coordorigin="5587,1596" coordsize="92,0" path="m5587,1596r91,e" filled="f" strokecolor="#ddecff" strokeweight=".82pt">
              <v:path arrowok="t"/>
            </v:shape>
          </v:group>
          <v:group id="_x0000_s7895" style="position:absolute;left:5496;top:1596;width:92;height:2" coordorigin="5496,1596" coordsize="92,2">
            <v:shape id="_x0000_s7896" style="position:absolute;left:5496;top:1596;width:92;height:2" coordorigin="5496,1596" coordsize="92,0" path="m5496,1596r91,e" filled="f" strokecolor="#deedff" strokeweight=".82pt">
              <v:path arrowok="t"/>
            </v:shape>
          </v:group>
          <v:group id="_x0000_s7893" style="position:absolute;left:5400;top:1596;width:96;height:2" coordorigin="5400,1596" coordsize="96,2">
            <v:shape id="_x0000_s7894" style="position:absolute;left:5400;top:1596;width:96;height:2" coordorigin="5400,1596" coordsize="96,0" path="m5400,1596r96,e" filled="f" strokecolor="#e0eeff" strokeweight=".82pt">
              <v:path arrowok="t"/>
            </v:shape>
          </v:group>
          <v:group id="_x0000_s7891" style="position:absolute;left:5309;top:1596;width:92;height:2" coordorigin="5309,1596" coordsize="92,2">
            <v:shape id="_x0000_s7892" style="position:absolute;left:5309;top:1596;width:92;height:2" coordorigin="5309,1596" coordsize="92,0" path="m5309,1596r91,e" filled="f" strokecolor="#e1eeff" strokeweight=".82pt">
              <v:path arrowok="t"/>
            </v:shape>
          </v:group>
          <v:group id="_x0000_s7889" style="position:absolute;left:5218;top:1596;width:92;height:2" coordorigin="5218,1596" coordsize="92,2">
            <v:shape id="_x0000_s7890" style="position:absolute;left:5218;top:1596;width:92;height:2" coordorigin="5218,1596" coordsize="92,0" path="m5218,1596r91,e" filled="f" strokecolor="#e2efff" strokeweight=".82pt">
              <v:path arrowok="t"/>
            </v:shape>
          </v:group>
          <v:group id="_x0000_s7887" style="position:absolute;left:5122;top:1596;width:96;height:2" coordorigin="5122,1596" coordsize="96,2">
            <v:shape id="_x0000_s7888" style="position:absolute;left:5122;top:1596;width:96;height:2" coordorigin="5122,1596" coordsize="96,0" path="m5122,1596r96,e" filled="f" strokecolor="#e4f0ff" strokeweight=".82pt">
              <v:path arrowok="t"/>
            </v:shape>
          </v:group>
          <v:group id="_x0000_s7885" style="position:absolute;left:5030;top:1596;width:92;height:2" coordorigin="5030,1596" coordsize="92,2">
            <v:shape id="_x0000_s7886" style="position:absolute;left:5030;top:1596;width:92;height:2" coordorigin="5030,1596" coordsize="92,0" path="m5030,1596r92,e" filled="f" strokecolor="#e5f1ff" strokeweight=".82pt">
              <v:path arrowok="t"/>
            </v:shape>
          </v:group>
          <v:group id="_x0000_s7883" style="position:absolute;left:4939;top:1596;width:92;height:2" coordorigin="4939,1596" coordsize="92,2">
            <v:shape id="_x0000_s7884" style="position:absolute;left:4939;top:1596;width:92;height:2" coordorigin="4939,1596" coordsize="92,0" path="m4939,1596r91,e" filled="f" strokecolor="#e6f1ff" strokeweight=".82pt">
              <v:path arrowok="t"/>
            </v:shape>
          </v:group>
          <v:group id="_x0000_s7881" style="position:absolute;left:1502;top:1603;width:3437;height:2" coordorigin="1502,1603" coordsize="3437,2">
            <v:shape id="_x0000_s7882" style="position:absolute;left:1502;top:1603;width:3437;height:2" coordorigin="1502,1603" coordsize="3437,0" path="m1502,1603r3437,e" filled="f" strokecolor="#e8f2ff" strokeweight=".1pt">
              <v:path arrowok="t"/>
            </v:shape>
          </v:group>
          <v:group id="_x0000_s7879" style="position:absolute;left:4843;top:1596;width:96;height:2" coordorigin="4843,1596" coordsize="96,2">
            <v:shape id="_x0000_s7880" style="position:absolute;left:4843;top:1596;width:96;height:2" coordorigin="4843,1596" coordsize="96,0" path="m4843,1596r96,e" filled="f" strokecolor="#e8f2ff" strokeweight=".82pt">
              <v:path arrowok="t"/>
            </v:shape>
          </v:group>
          <v:group id="_x0000_s7877" style="position:absolute;left:4752;top:1596;width:92;height:2" coordorigin="4752,1596" coordsize="92,2">
            <v:shape id="_x0000_s7878" style="position:absolute;left:4752;top:1596;width:92;height:2" coordorigin="4752,1596" coordsize="92,0" path="m4752,1596r91,e" filled="f" strokecolor="#e9f2ff" strokeweight=".82pt">
              <v:path arrowok="t"/>
            </v:shape>
          </v:group>
          <v:group id="_x0000_s7875" style="position:absolute;left:4661;top:1596;width:92;height:2" coordorigin="4661,1596" coordsize="92,2">
            <v:shape id="_x0000_s7876" style="position:absolute;left:4661;top:1596;width:92;height:2" coordorigin="4661,1596" coordsize="92,0" path="m4661,1596r91,e" filled="f" strokecolor="#eaf3ff" strokeweight=".82pt">
              <v:path arrowok="t"/>
            </v:shape>
          </v:group>
          <v:group id="_x0000_s7873" style="position:absolute;left:4565;top:1596;width:96;height:2" coordorigin="4565,1596" coordsize="96,2">
            <v:shape id="_x0000_s7874" style="position:absolute;left:4565;top:1596;width:96;height:2" coordorigin="4565,1596" coordsize="96,0" path="m4565,1596r96,e" filled="f" strokecolor="#ebf4ff" strokeweight=".82pt">
              <v:path arrowok="t"/>
            </v:shape>
          </v:group>
          <v:group id="_x0000_s7871" style="position:absolute;left:4474;top:1596;width:92;height:2" coordorigin="4474,1596" coordsize="92,2">
            <v:shape id="_x0000_s7872" style="position:absolute;left:4474;top:1596;width:92;height:2" coordorigin="4474,1596" coordsize="92,0" path="m4474,1596r91,e" filled="f" strokecolor="#ecf4ff" strokeweight=".82pt">
              <v:path arrowok="t"/>
            </v:shape>
          </v:group>
          <v:group id="_x0000_s7869" style="position:absolute;left:4382;top:1596;width:92;height:2" coordorigin="4382,1596" coordsize="92,2">
            <v:shape id="_x0000_s7870" style="position:absolute;left:4382;top:1596;width:92;height:2" coordorigin="4382,1596" coordsize="92,0" path="m4382,1596r92,e" filled="f" strokecolor="#edf5ff" strokeweight=".82pt">
              <v:path arrowok="t"/>
            </v:shape>
          </v:group>
          <v:group id="_x0000_s7867" style="position:absolute;left:4286;top:1596;width:96;height:2" coordorigin="4286,1596" coordsize="96,2">
            <v:shape id="_x0000_s7868" style="position:absolute;left:4286;top:1596;width:96;height:2" coordorigin="4286,1596" coordsize="96,0" path="m4286,1596r96,e" filled="f" strokecolor="#eef6ff" strokeweight=".82pt">
              <v:path arrowok="t"/>
            </v:shape>
          </v:group>
          <v:group id="_x0000_s7865" style="position:absolute;left:1502;top:1601;width:2784;height:2" coordorigin="1502,1601" coordsize="2784,2">
            <v:shape id="_x0000_s7866" style="position:absolute;left:1502;top:1601;width:2784;height:2" coordorigin="1502,1601" coordsize="2784,0" path="m1502,1601r2784,e" filled="f" strokecolor="#eff6ff" strokeweight=".34pt">
              <v:path arrowok="t"/>
            </v:shape>
          </v:group>
          <v:group id="_x0000_s7863" style="position:absolute;left:4195;top:1594;width:92;height:2" coordorigin="4195,1594" coordsize="92,2">
            <v:shape id="_x0000_s7864" style="position:absolute;left:4195;top:1594;width:92;height:2" coordorigin="4195,1594" coordsize="92,0" path="m4195,1594r91,e" filled="f" strokecolor="#eff6ff" strokeweight=".58pt">
              <v:path arrowok="t"/>
            </v:shape>
          </v:group>
          <v:group id="_x0000_s7861" style="position:absolute;left:4104;top:1594;width:92;height:2" coordorigin="4104,1594" coordsize="92,2">
            <v:shape id="_x0000_s7862" style="position:absolute;left:4104;top:1594;width:92;height:2" coordorigin="4104,1594" coordsize="92,0" path="m4104,1594r91,e" filled="f" strokecolor="#f0f7ff" strokeweight=".58pt">
              <v:path arrowok="t"/>
            </v:shape>
          </v:group>
          <v:group id="_x0000_s7859" style="position:absolute;left:4013;top:1594;width:92;height:2" coordorigin="4013,1594" coordsize="92,2">
            <v:shape id="_x0000_s7860" style="position:absolute;left:4013;top:1594;width:92;height:2" coordorigin="4013,1594" coordsize="92,0" path="m4013,1594r91,e" filled="f" strokecolor="#f1f7ff" strokeweight=".58pt">
              <v:path arrowok="t"/>
            </v:shape>
          </v:group>
          <v:group id="_x0000_s7857" style="position:absolute;left:3917;top:1594;width:96;height:2" coordorigin="3917,1594" coordsize="96,2">
            <v:shape id="_x0000_s7858" style="position:absolute;left:3917;top:1594;width:96;height:2" coordorigin="3917,1594" coordsize="96,0" path="m3917,1594r96,e" filled="f" strokecolor="#f2f8ff" strokeweight=".58pt">
              <v:path arrowok="t"/>
            </v:shape>
          </v:group>
          <v:group id="_x0000_s7855" style="position:absolute;left:3821;top:1594;width:96;height:2" coordorigin="3821,1594" coordsize="96,2">
            <v:shape id="_x0000_s7856" style="position:absolute;left:3821;top:1594;width:96;height:2" coordorigin="3821,1594" coordsize="96,0" path="m3821,1594r96,e" filled="f" strokecolor="#f3f8ff" strokeweight=".58pt">
              <v:path arrowok="t"/>
            </v:shape>
          </v:group>
          <v:group id="_x0000_s7853" style="position:absolute;left:3638;top:1594;width:183;height:2" coordorigin="3638,1594" coordsize="183,2">
            <v:shape id="_x0000_s7854" style="position:absolute;left:3638;top:1594;width:183;height:2" coordorigin="3638,1594" coordsize="183,0" path="m3638,1594r183,e" filled="f" strokecolor="#f4f9ff" strokeweight=".58pt">
              <v:path arrowok="t"/>
            </v:shape>
          </v:group>
          <v:group id="_x0000_s7851" style="position:absolute;left:1502;top:1596;width:2136;height:2" coordorigin="1502,1596" coordsize="2136,2">
            <v:shape id="_x0000_s7852" style="position:absolute;left:1502;top:1596;width:2136;height:2" coordorigin="1502,1596" coordsize="2136,0" path="m1502,1596r2136,e" filled="f" strokecolor="#f5f9ff" strokeweight=".34pt">
              <v:path arrowok="t"/>
            </v:shape>
          </v:group>
          <v:group id="_x0000_s7849" style="position:absolute;left:3547;top:1591;width:92;height:2" coordorigin="3547,1591" coordsize="92,2">
            <v:shape id="_x0000_s7850" style="position:absolute;left:3547;top:1591;width:92;height:2" coordorigin="3547,1591" coordsize="92,0" path="m3547,1591r91,e" filled="f" strokecolor="#f5f9ff" strokeweight=".34pt">
              <v:path arrowok="t"/>
            </v:shape>
          </v:group>
          <v:group id="_x0000_s7847" style="position:absolute;left:3456;top:1591;width:92;height:2" coordorigin="3456,1591" coordsize="92,2">
            <v:shape id="_x0000_s7848" style="position:absolute;left:3456;top:1591;width:92;height:2" coordorigin="3456,1591" coordsize="92,0" path="m3456,1591r91,e" filled="f" strokecolor="#f6faff" strokeweight=".34pt">
              <v:path arrowok="t"/>
            </v:shape>
          </v:group>
          <v:group id="_x0000_s7845" style="position:absolute;left:3269;top:1591;width:188;height:2" coordorigin="3269,1591" coordsize="188,2">
            <v:shape id="_x0000_s7846" style="position:absolute;left:3269;top:1591;width:188;height:2" coordorigin="3269,1591" coordsize="188,0" path="m3269,1591r187,e" filled="f" strokecolor="#f7faff" strokeweight=".34pt">
              <v:path arrowok="t"/>
            </v:shape>
          </v:group>
          <v:group id="_x0000_s7843" style="position:absolute;left:3082;top:1591;width:188;height:2" coordorigin="3082,1591" coordsize="188,2">
            <v:shape id="_x0000_s7844" style="position:absolute;left:3082;top:1591;width:188;height:2" coordorigin="3082,1591" coordsize="188,0" path="m3082,1591r187,e" filled="f" strokecolor="#f8fbff" strokeweight=".34pt">
              <v:path arrowok="t"/>
            </v:shape>
          </v:group>
          <v:group id="_x0000_s7841" style="position:absolute;left:2990;top:1591;width:92;height:2" coordorigin="2990,1591" coordsize="92,2">
            <v:shape id="_x0000_s7842" style="position:absolute;left:2990;top:1591;width:92;height:2" coordorigin="2990,1591" coordsize="92,0" path="m2990,1591r92,e" filled="f" strokecolor="#f9fbff" strokeweight=".34pt">
              <v:path arrowok="t"/>
            </v:shape>
          </v:group>
          <v:group id="_x0000_s7839" style="position:absolute;left:1502;top:1591;width:1488;height:2" coordorigin="1502,1591" coordsize="1488,2">
            <v:shape id="_x0000_s7840" style="position:absolute;left:1502;top:1591;width:1488;height:2" coordorigin="1502,1591" coordsize="1488,0" path="m1502,1591r1488,e" filled="f" strokecolor="#fafcff" strokeweight=".34pt">
              <v:path arrowok="t"/>
            </v:shape>
          </v:group>
          <v:group id="_x0000_s7837" style="position:absolute;left:2621;top:1591;width:183;height:2" coordorigin="2621,1591" coordsize="183,2">
            <v:shape id="_x0000_s7838" style="position:absolute;left:2621;top:1591;width:183;height:2" coordorigin="2621,1591" coordsize="183,0" path="m2621,1591r182,e" filled="f" strokecolor="#fbfcff" strokeweight=".34pt">
              <v:path arrowok="t"/>
            </v:shape>
          </v:group>
          <v:group id="_x0000_s7835" style="position:absolute;left:2530;top:1591;width:92;height:2" coordorigin="2530,1591" coordsize="92,2">
            <v:shape id="_x0000_s7836" style="position:absolute;left:2530;top:1591;width:92;height:2" coordorigin="2530,1591" coordsize="92,0" path="m2530,1591r91,e" filled="f" strokecolor="#fbfdff" strokeweight=".34pt">
              <v:path arrowok="t"/>
            </v:shape>
          </v:group>
          <v:group id="_x0000_s7833" style="position:absolute;left:2246;top:1591;width:284;height:2" coordorigin="2246,1591" coordsize="284,2">
            <v:shape id="_x0000_s7834" style="position:absolute;left:2246;top:1591;width:284;height:2" coordorigin="2246,1591" coordsize="284,0" path="m2246,1591r284,e" filled="f" strokecolor="#fcfdff" strokeweight=".34pt">
              <v:path arrowok="t"/>
            </v:shape>
          </v:group>
          <v:group id="_x0000_s7831" style="position:absolute;left:1502;top:1591;width:744;height:2" coordorigin="1502,1591" coordsize="744,2">
            <v:shape id="_x0000_s7832" style="position:absolute;left:1502;top:1591;width:744;height:2" coordorigin="1502,1591" coordsize="744,0" path="m1502,1591r744,e" filled="f" strokecolor="#fdfeff" strokeweight=".34pt">
              <v:path arrowok="t"/>
            </v:shape>
          </v:group>
          <v:group id="_x0000_s7829" style="position:absolute;left:1973;top:1589;width:274;height:2" coordorigin="1973,1589" coordsize="274,2">
            <v:shape id="_x0000_s7830" style="position:absolute;left:1973;top:1589;width:274;height:2" coordorigin="1973,1589" coordsize="274,0" path="m1973,1589r273,e" filled="f" strokecolor="#fdfeff" strokeweight=".1pt">
              <v:path arrowok="t"/>
            </v:shape>
          </v:group>
          <v:group id="_x0000_s7827" style="position:absolute;left:1598;top:1589;width:375;height:2" coordorigin="1598,1589" coordsize="375,2">
            <v:shape id="_x0000_s7828" style="position:absolute;left:1598;top:1589;width:375;height:2" coordorigin="1598,1589" coordsize="375,0" path="m1598,1589r375,e" filled="f" strokecolor="#fefeff" strokeweight=".1pt">
              <v:path arrowok="t"/>
            </v:shape>
          </v:group>
          <v:group id="_x0000_s7825" style="position:absolute;left:1502;top:1589;width:96;height:2" coordorigin="1502,1589" coordsize="96,2">
            <v:shape id="_x0000_s7826" style="position:absolute;left:1502;top:1589;width:96;height:2" coordorigin="1502,1589" coordsize="96,0" path="m1502,1589r96,e" filled="f" strokecolor="white" strokeweight=".1pt">
              <v:path arrowok="t"/>
            </v:shape>
          </v:group>
          <v:group id="_x0000_s7822" style="position:absolute;left:1502;top:1589;width:9557;height:44" coordorigin="1502,1589" coordsize="9557,44">
            <v:shape id="_x0000_s7824" style="position:absolute;left:1502;top:1589;width:9557;height:44" coordorigin="1502,1589" coordsize="9557,44" path="m1502,1632r9557,l11059,1589r-9557,l1502,1632xe" filled="f" strokecolor="#006599" strokeweight=".24pt">
              <v:path arrowok="t"/>
            </v:shape>
            <v:shape id="_x0000_s7823" type="#_x0000_t75" style="position:absolute;left:3638;top:826;width:7339;height:360">
              <v:imagedata r:id="rId2" o:title=""/>
            </v:shape>
          </v:group>
          <w10:wrap anchorx="page" anchory="page"/>
        </v:group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FE4" w:rsidRDefault="002B1814">
    <w:pPr>
      <w:spacing w:line="14" w:lineRule="auto"/>
      <w:rPr>
        <w:sz w:val="20"/>
        <w:szCs w:val="20"/>
      </w:rPr>
    </w:pPr>
    <w:r w:rsidRPr="002B1814">
      <w:pict>
        <v:group id="_x0000_s6667" style="position:absolute;margin-left:73.05pt;margin-top:31.15pt;width:482.05pt;height:70.2pt;z-index:-344032;mso-position-horizontal-relative:page;mso-position-vertical-relative:page" coordorigin="1461,623" coordsize="9641,1404">
          <v:group id="_x0000_s7818" style="position:absolute;left:1517;top:1992;width:9538;height:2" coordorigin="1517,1992" coordsize="9538,2">
            <v:shape id="_x0000_s7819" style="position:absolute;left:1517;top:1992;width:9538;height:2" coordorigin="1517,1992" coordsize="9538,0" path="m1517,1992r9537,e" filled="f" strokecolor="#fefefe" strokeweight=".58pt">
              <v:path arrowok="t"/>
            </v:shape>
          </v:group>
          <v:group id="_x0000_s7816" style="position:absolute;left:1516;top:658;width:41;height:1330" coordorigin="1516,658" coordsize="41,1330">
            <v:shape id="_x0000_s7817" style="position:absolute;left:1516;top:658;width:41;height:1330" coordorigin="1516,658" coordsize="41,1330" path="m1516,1987r40,l1556,658r-40,l1516,1987xe" fillcolor="#fefefe" stroked="f">
              <v:path arrowok="t"/>
            </v:shape>
          </v:group>
          <v:group id="_x0000_s7814" style="position:absolute;left:11038;top:658;width:2;height:1330" coordorigin="11038,658" coordsize="2,1330">
            <v:shape id="_x0000_s7815" style="position:absolute;left:11038;top:658;width:2;height:1330" coordorigin="11038,658" coordsize="0,1330" path="m11038,658r,1329e" filled="f" strokecolor="#fefefe" strokeweight="1.78pt">
              <v:path arrowok="t"/>
            </v:shape>
          </v:group>
          <v:group id="_x0000_s7812" style="position:absolute;left:1555;top:1985;width:9466;height:2" coordorigin="1555,1985" coordsize="9466,2">
            <v:shape id="_x0000_s7813" style="position:absolute;left:1555;top:1985;width:9466;height:2" coordorigin="1555,1985" coordsize="9466,0" path="m1555,1985r9466,e" filled="f" strokecolor="#fefefe" strokeweight=".34pt">
              <v:path arrowok="t"/>
            </v:shape>
          </v:group>
          <v:group id="_x0000_s7810" style="position:absolute;left:1554;top:658;width:36;height:1325" coordorigin="1554,658" coordsize="36,1325">
            <v:shape id="_x0000_s7811" style="position:absolute;left:1554;top:658;width:36;height:1325" coordorigin="1554,658" coordsize="36,1325" path="m1554,1982r36,l1590,658r-36,l1554,1982xe" fillcolor="#fefefe" stroked="f">
              <v:path arrowok="t"/>
            </v:shape>
          </v:group>
          <v:group id="_x0000_s7808" style="position:absolute;left:10986;top:658;width:36;height:1325" coordorigin="10986,658" coordsize="36,1325">
            <v:shape id="_x0000_s7809" style="position:absolute;left:10986;top:658;width:36;height:1325" coordorigin="10986,658" coordsize="36,1325" path="m10986,1982r36,l11022,658r-36,l10986,1982xe" fillcolor="#fefefe" stroked="f">
              <v:path arrowok="t"/>
            </v:shape>
          </v:group>
          <v:group id="_x0000_s7806" style="position:absolute;left:1589;top:1980;width:9399;height:2" coordorigin="1589,1980" coordsize="9399,2">
            <v:shape id="_x0000_s7807" style="position:absolute;left:1589;top:1980;width:9399;height:2" coordorigin="1589,1980" coordsize="9399,0" path="m1589,1980r9398,e" filled="f" strokecolor="#fefefe" strokeweight=".34pt">
              <v:path arrowok="t"/>
            </v:shape>
          </v:group>
          <v:group id="_x0000_s7804" style="position:absolute;left:1606;top:658;width:2;height:1320" coordorigin="1606,658" coordsize="2,1320">
            <v:shape id="_x0000_s7805" style="position:absolute;left:1606;top:658;width:2;height:1320" coordorigin="1606,658" coordsize="0,1320" path="m1606,658r,1320e" filled="f" strokecolor="#fefefe" strokeweight="1.78pt">
              <v:path arrowok="t"/>
            </v:shape>
          </v:group>
          <v:group id="_x0000_s7802" style="position:absolute;left:10948;top:658;width:41;height:1320" coordorigin="10948,658" coordsize="41,1320">
            <v:shape id="_x0000_s7803" style="position:absolute;left:10948;top:658;width:41;height:1320" coordorigin="10948,658" coordsize="41,1320" path="m10948,1978r40,l10988,658r-40,l10948,1978xe" fillcolor="#fefefe" stroked="f">
              <v:path arrowok="t"/>
            </v:shape>
          </v:group>
          <v:group id="_x0000_s7800" style="position:absolute;left:1622;top:1973;width:9327;height:2" coordorigin="1622,1973" coordsize="9327,2">
            <v:shape id="_x0000_s7801" style="position:absolute;left:1622;top:1973;width:9327;height:2" coordorigin="1622,1973" coordsize="9327,0" path="m1622,1973r9327,e" filled="f" strokecolor="#fefefe" strokeweight=".58pt">
              <v:path arrowok="t"/>
            </v:shape>
          </v:group>
          <v:group id="_x0000_s7798" style="position:absolute;left:1639;top:658;width:2;height:1311" coordorigin="1639,658" coordsize="2,1311">
            <v:shape id="_x0000_s7799" style="position:absolute;left:1639;top:658;width:2;height:1311" coordorigin="1639,658" coordsize="0,1311" path="m1639,658r,1310e" filled="f" strokecolor="#fefefe" strokeweight="1.78pt">
              <v:path arrowok="t"/>
            </v:shape>
          </v:group>
          <v:group id="_x0000_s7796" style="position:absolute;left:10909;top:658;width:41;height:1311" coordorigin="10909,658" coordsize="41,1311">
            <v:shape id="_x0000_s7797" style="position:absolute;left:10909;top:658;width:41;height:1311" coordorigin="10909,658" coordsize="41,1311" path="m10909,1968r41,l10950,658r-41,l10909,1968xe" fillcolor="#fefefe" stroked="f">
              <v:path arrowok="t"/>
            </v:shape>
          </v:group>
          <v:group id="_x0000_s7794" style="position:absolute;left:1661;top:1966;width:9250;height:2" coordorigin="1661,1966" coordsize="9250,2">
            <v:shape id="_x0000_s7795" style="position:absolute;left:1661;top:1966;width:9250;height:2" coordorigin="1661,1966" coordsize="9250,0" path="m1661,1966r9249,e" filled="f" strokecolor="#fdfefe" strokeweight=".34pt">
              <v:path arrowok="t"/>
            </v:shape>
          </v:group>
          <v:group id="_x0000_s7792" style="position:absolute;left:1655;top:658;width:41;height:1306" coordorigin="1655,658" coordsize="41,1306">
            <v:shape id="_x0000_s7793" style="position:absolute;left:1655;top:658;width:41;height:1306" coordorigin="1655,658" coordsize="41,1306" path="m1655,1963r40,l1695,658r-40,l1655,1963xe" fillcolor="#fdfefe" stroked="f">
              <v:path arrowok="t"/>
            </v:shape>
          </v:group>
          <v:group id="_x0000_s7790" style="position:absolute;left:10894;top:658;width:2;height:1306" coordorigin="10894,658" coordsize="2,1306">
            <v:shape id="_x0000_s7791" style="position:absolute;left:10894;top:658;width:2;height:1306" coordorigin="10894,658" coordsize="0,1306" path="m10894,658r,1305e" filled="f" strokecolor="#fdfefe" strokeweight="1.78pt">
              <v:path arrowok="t"/>
            </v:shape>
          </v:group>
          <v:group id="_x0000_s7788" style="position:absolute;left:1694;top:1961;width:9183;height:2" coordorigin="1694,1961" coordsize="9183,2">
            <v:shape id="_x0000_s7789" style="position:absolute;left:1694;top:1961;width:9183;height:2" coordorigin="1694,1961" coordsize="9183,0" path="m1694,1961r9183,e" filled="f" strokecolor="#fdfdfe" strokeweight=".34pt">
              <v:path arrowok="t"/>
            </v:shape>
          </v:group>
          <v:group id="_x0000_s7786" style="position:absolute;left:1693;top:658;width:41;height:1301" coordorigin="1693,658" coordsize="41,1301">
            <v:shape id="_x0000_s7787" style="position:absolute;left:1693;top:658;width:41;height:1301" coordorigin="1693,658" coordsize="41,1301" path="m1693,1958r41,l1734,658r-41,l1693,1958xe" fillcolor="#fdfdfe" stroked="f">
              <v:path arrowok="t"/>
            </v:shape>
          </v:group>
          <v:group id="_x0000_s7784" style="position:absolute;left:10842;top:658;width:36;height:1301" coordorigin="10842,658" coordsize="36,1301">
            <v:shape id="_x0000_s7785" style="position:absolute;left:10842;top:658;width:36;height:1301" coordorigin="10842,658" coordsize="36,1301" path="m10842,1958r36,l10878,658r-36,l10842,1958xe" fillcolor="#fdfdfe" stroked="f">
              <v:path arrowok="t"/>
            </v:shape>
          </v:group>
          <v:group id="_x0000_s7782" style="position:absolute;left:1733;top:1956;width:9111;height:2" coordorigin="1733,1956" coordsize="9111,2">
            <v:shape id="_x0000_s7783" style="position:absolute;left:1733;top:1956;width:9111;height:2" coordorigin="1733,1956" coordsize="9111,0" path="m1733,1956r9110,e" filled="f" strokecolor="#fdfdfe" strokeweight=".34pt">
              <v:path arrowok="t"/>
            </v:shape>
          </v:group>
          <v:group id="_x0000_s7780" style="position:absolute;left:1732;top:658;width:36;height:1296" coordorigin="1732,658" coordsize="36,1296">
            <v:shape id="_x0000_s7781" style="position:absolute;left:1732;top:658;width:36;height:1296" coordorigin="1732,658" coordsize="36,1296" path="m1732,1954r35,l1767,658r-35,l1732,1954xe" fillcolor="#fdfdfe" stroked="f">
              <v:path arrowok="t"/>
            </v:shape>
          </v:group>
          <v:group id="_x0000_s7778" style="position:absolute;left:10804;top:658;width:41;height:1296" coordorigin="10804,658" coordsize="41,1296">
            <v:shape id="_x0000_s7779" style="position:absolute;left:10804;top:658;width:41;height:1296" coordorigin="10804,658" coordsize="41,1296" path="m10804,1954r40,l10844,658r-40,l10804,1954xe" fillcolor="#fdfdfe" stroked="f">
              <v:path arrowok="t"/>
            </v:shape>
          </v:group>
          <v:group id="_x0000_s7776" style="position:absolute;left:1766;top:1949;width:9039;height:2" coordorigin="1766,1949" coordsize="9039,2">
            <v:shape id="_x0000_s7777" style="position:absolute;left:1766;top:1949;width:9039;height:2" coordorigin="1766,1949" coordsize="9039,0" path="m1766,1949r9039,e" filled="f" strokecolor="#fdfdfe" strokeweight=".58pt">
              <v:path arrowok="t"/>
            </v:shape>
          </v:group>
          <v:group id="_x0000_s7774" style="position:absolute;left:1783;top:658;width:2;height:1287" coordorigin="1783,658" coordsize="2,1287">
            <v:shape id="_x0000_s7775" style="position:absolute;left:1783;top:658;width:2;height:1287" coordorigin="1783,658" coordsize="0,1287" path="m1783,658r,1286e" filled="f" strokecolor="#fdfdfe" strokeweight="1.78pt">
              <v:path arrowok="t"/>
            </v:shape>
          </v:group>
          <v:group id="_x0000_s7772" style="position:absolute;left:10770;top:658;width:36;height:1287" coordorigin="10770,658" coordsize="36,1287">
            <v:shape id="_x0000_s7773" style="position:absolute;left:10770;top:658;width:36;height:1287" coordorigin="10770,658" coordsize="36,1287" path="m10770,1944r36,l10806,658r-36,l10770,1944xe" fillcolor="#fdfdfe" stroked="f">
              <v:path arrowok="t"/>
            </v:shape>
          </v:group>
          <v:group id="_x0000_s7770" style="position:absolute;left:1800;top:1942;width:8972;height:2" coordorigin="1800,1942" coordsize="8972,2">
            <v:shape id="_x0000_s7771" style="position:absolute;left:1800;top:1942;width:8972;height:2" coordorigin="1800,1942" coordsize="8972,0" path="m1800,1942r8971,e" filled="f" strokecolor="#fcfdfe" strokeweight=".34pt">
              <v:path arrowok="t"/>
            </v:shape>
          </v:group>
          <v:group id="_x0000_s7768" style="position:absolute;left:1817;top:658;width:2;height:1282" coordorigin="1817,658" coordsize="2,1282">
            <v:shape id="_x0000_s7769" style="position:absolute;left:1817;top:658;width:2;height:1282" coordorigin="1817,658" coordsize="0,1282" path="m1817,658r,1281e" filled="f" strokecolor="#fcfdfe" strokeweight="1.78pt">
              <v:path arrowok="t"/>
            </v:shape>
          </v:group>
          <v:group id="_x0000_s7766" style="position:absolute;left:10732;top:658;width:41;height:1282" coordorigin="10732,658" coordsize="41,1282">
            <v:shape id="_x0000_s7767" style="position:absolute;left:10732;top:658;width:41;height:1282" coordorigin="10732,658" coordsize="41,1282" path="m10732,1939r40,l10772,658r-40,l10732,1939xe" fillcolor="#fcfdfe" stroked="f">
              <v:path arrowok="t"/>
            </v:shape>
          </v:group>
          <v:group id="_x0000_s7764" style="position:absolute;left:1834;top:1934;width:8900;height:2" coordorigin="1834,1934" coordsize="8900,2">
            <v:shape id="_x0000_s7765" style="position:absolute;left:1834;top:1934;width:8900;height:2" coordorigin="1834,1934" coordsize="8900,0" path="m1834,1934r8899,e" filled="f" strokecolor="#fcfdfe" strokeweight=".58pt">
              <v:path arrowok="t"/>
            </v:shape>
          </v:group>
          <v:group id="_x0000_s7762" style="position:absolute;left:1833;top:658;width:46;height:1272" coordorigin="1833,658" coordsize="46,1272">
            <v:shape id="_x0000_s7763" style="position:absolute;left:1833;top:658;width:46;height:1272" coordorigin="1833,658" coordsize="46,1272" path="m1833,1930r45,l1878,658r-45,l1833,1930xe" fillcolor="#fcfdfe" stroked="f">
              <v:path arrowok="t"/>
            </v:shape>
          </v:group>
          <v:group id="_x0000_s7760" style="position:absolute;left:10716;top:658;width:2;height:1272" coordorigin="10716,658" coordsize="2,1272">
            <v:shape id="_x0000_s7761" style="position:absolute;left:10716;top:658;width:2;height:1272" coordorigin="10716,658" coordsize="0,1272" path="m10716,658r,1272e" filled="f" strokecolor="#fcfdfe" strokeweight="1.78pt">
              <v:path arrowok="t"/>
            </v:shape>
          </v:group>
          <v:group id="_x0000_s7758" style="position:absolute;left:1877;top:1930;width:8823;height:2" coordorigin="1877,1930" coordsize="8823,2">
            <v:shape id="_x0000_s7759" style="position:absolute;left:1877;top:1930;width:8823;height:2" coordorigin="1877,1930" coordsize="8823,0" path="m1877,1930r8822,e" filled="f" strokecolor="#fcfcfe" strokeweight=".1pt">
              <v:path arrowok="t"/>
            </v:shape>
          </v:group>
          <v:group id="_x0000_s7756" style="position:absolute;left:1876;top:658;width:31;height:1268" coordorigin="1876,658" coordsize="31,1268">
            <v:shape id="_x0000_s7757" style="position:absolute;left:1876;top:658;width:31;height:1268" coordorigin="1876,658" coordsize="31,1268" path="m1876,1925r31,l1907,658r-31,l1876,1925xe" fillcolor="#fcfcfe" stroked="f">
              <v:path arrowok="t"/>
            </v:shape>
          </v:group>
          <v:group id="_x0000_s7754" style="position:absolute;left:10665;top:658;width:36;height:1272" coordorigin="10665,658" coordsize="36,1272">
            <v:shape id="_x0000_s7755" style="position:absolute;left:10665;top:658;width:36;height:1272" coordorigin="10665,658" coordsize="36,1272" path="m10665,1930r35,l10700,658r-35,l10665,1930xe" fillcolor="#fcfcfe" stroked="f">
              <v:path arrowok="t"/>
            </v:shape>
          </v:group>
          <v:group id="_x0000_s7752" style="position:absolute;left:1910;top:1925;width:8756;height:2" coordorigin="1910,1925" coordsize="8756,2">
            <v:shape id="_x0000_s7753" style="position:absolute;left:1910;top:1925;width:8756;height:2" coordorigin="1910,1925" coordsize="8756,0" path="m1910,1925r8756,e" filled="f" strokecolor="#fcfcfe" strokeweight=".58pt">
              <v:path arrowok="t"/>
            </v:shape>
          </v:group>
          <v:group id="_x0000_s7750" style="position:absolute;left:1905;top:658;width:41;height:1263" coordorigin="1905,658" coordsize="41,1263">
            <v:shape id="_x0000_s7751" style="position:absolute;left:1905;top:658;width:41;height:1263" coordorigin="1905,658" coordsize="41,1263" path="m1905,1920r40,l1945,658r-40,l1905,1920xe" fillcolor="#fcfcfe" stroked="f">
              <v:path arrowok="t"/>
            </v:shape>
          </v:group>
          <v:group id="_x0000_s7748" style="position:absolute;left:10626;top:658;width:41;height:1263" coordorigin="10626,658" coordsize="41,1263">
            <v:shape id="_x0000_s7749" style="position:absolute;left:10626;top:658;width:41;height:1263" coordorigin="10626,658" coordsize="41,1263" path="m10626,1920r41,l10667,658r-41,l10626,1920xe" fillcolor="#fcfcfe" stroked="f">
              <v:path arrowok="t"/>
            </v:shape>
          </v:group>
          <v:group id="_x0000_s7746" style="position:absolute;left:1944;top:1918;width:8684;height:2" coordorigin="1944,1918" coordsize="8684,2">
            <v:shape id="_x0000_s7747" style="position:absolute;left:1944;top:1918;width:8684;height:2" coordorigin="1944,1918" coordsize="8684,0" path="m1944,1918r8683,e" filled="f" strokecolor="#fbfcfe" strokeweight=".34pt">
              <v:path arrowok="t"/>
            </v:shape>
          </v:group>
          <v:group id="_x0000_s7744" style="position:absolute;left:1943;top:658;width:36;height:1258" coordorigin="1943,658" coordsize="36,1258">
            <v:shape id="_x0000_s7745" style="position:absolute;left:1943;top:658;width:36;height:1258" coordorigin="1943,658" coordsize="36,1258" path="m1943,1915r36,l1979,658r-36,l1943,1915xe" fillcolor="#fbfcfe" stroked="f">
              <v:path arrowok="t"/>
            </v:shape>
          </v:group>
          <v:group id="_x0000_s7742" style="position:absolute;left:10588;top:658;width:41;height:1258" coordorigin="10588,658" coordsize="41,1258">
            <v:shape id="_x0000_s7743" style="position:absolute;left:10588;top:658;width:41;height:1258" coordorigin="10588,658" coordsize="41,1258" path="m10588,1915r40,l10628,658r-40,l10588,1915xe" fillcolor="#fbfcfe" stroked="f">
              <v:path arrowok="t"/>
            </v:shape>
          </v:group>
          <v:group id="_x0000_s7740" style="position:absolute;left:1978;top:1910;width:8612;height:2" coordorigin="1978,1910" coordsize="8612,2">
            <v:shape id="_x0000_s7741" style="position:absolute;left:1978;top:1910;width:8612;height:2" coordorigin="1978,1910" coordsize="8612,0" path="m1978,1910r8611,e" filled="f" strokecolor="#fbfbfe" strokeweight=".58pt">
              <v:path arrowok="t"/>
            </v:shape>
          </v:group>
          <v:group id="_x0000_s7738" style="position:absolute;left:1994;top:658;width:2;height:1248" coordorigin="1994,658" coordsize="2,1248">
            <v:shape id="_x0000_s7739" style="position:absolute;left:1994;top:658;width:2;height:1248" coordorigin="1994,658" coordsize="0,1248" path="m1994,658r,1248e" filled="f" strokecolor="#fbfbfe" strokeweight="1.78pt">
              <v:path arrowok="t"/>
            </v:shape>
          </v:group>
          <v:group id="_x0000_s7736" style="position:absolute;left:10572;top:658;width:2;height:1248" coordorigin="10572,658" coordsize="2,1248">
            <v:shape id="_x0000_s7737" style="position:absolute;left:10572;top:658;width:2;height:1248" coordorigin="10572,658" coordsize="0,1248" path="m10572,658r,1248e" filled="f" strokecolor="#fbfbfe" strokeweight="1.78pt">
              <v:path arrowok="t"/>
            </v:shape>
          </v:group>
          <v:group id="_x0000_s7734" style="position:absolute;left:2011;top:1903;width:8544;height:2" coordorigin="2011,1903" coordsize="8544,2">
            <v:shape id="_x0000_s7735" style="position:absolute;left:2011;top:1903;width:8544;height:2" coordorigin="2011,1903" coordsize="8544,0" path="m2011,1903r8544,e" filled="f" strokecolor="#fafbfe" strokeweight=".34pt">
              <v:path arrowok="t"/>
            </v:shape>
          </v:group>
          <v:group id="_x0000_s7732" style="position:absolute;left:2010;top:658;width:41;height:1244" coordorigin="2010,658" coordsize="41,1244">
            <v:shape id="_x0000_s7733" style="position:absolute;left:2010;top:658;width:41;height:1244" coordorigin="2010,658" coordsize="41,1244" path="m2010,1901r41,l2051,658r-41,l2010,1901xe" fillcolor="#fafbfe" stroked="f">
              <v:path arrowok="t"/>
            </v:shape>
          </v:group>
          <v:group id="_x0000_s7730" style="position:absolute;left:10538;top:658;width:2;height:1244" coordorigin="10538,658" coordsize="2,1244">
            <v:shape id="_x0000_s7731" style="position:absolute;left:10538;top:658;width:2;height:1244" coordorigin="10538,658" coordsize="0,1244" path="m10538,658r,1243e" filled="f" strokecolor="#fafbfe" strokeweight="1.78pt">
              <v:path arrowok="t"/>
            </v:shape>
          </v:group>
          <v:group id="_x0000_s7728" style="position:absolute;left:2054;top:1898;width:8468;height:2" coordorigin="2054,1898" coordsize="8468,2">
            <v:shape id="_x0000_s7729" style="position:absolute;left:2054;top:1898;width:8468;height:2" coordorigin="2054,1898" coordsize="8468,0" path="m2054,1898r8468,e" filled="f" strokecolor="#fafbfe" strokeweight=".34pt">
              <v:path arrowok="t"/>
            </v:shape>
          </v:group>
          <v:group id="_x0000_s7726" style="position:absolute;left:2049;top:658;width:36;height:1239" coordorigin="2049,658" coordsize="36,1239">
            <v:shape id="_x0000_s7727" style="position:absolute;left:2049;top:658;width:36;height:1239" coordorigin="2049,658" coordsize="36,1239" path="m2049,1896r35,l2084,658r-35,l2049,1896xe" fillcolor="#fafbfe" stroked="f">
              <v:path arrowok="t"/>
            </v:shape>
          </v:group>
          <v:group id="_x0000_s7724" style="position:absolute;left:10487;top:658;width:36;height:1239" coordorigin="10487,658" coordsize="36,1239">
            <v:shape id="_x0000_s7725" style="position:absolute;left:10487;top:658;width:36;height:1239" coordorigin="10487,658" coordsize="36,1239" path="m10487,1896r36,l10523,658r-36,l10487,1896xe" fillcolor="#fafbfe" stroked="f">
              <v:path arrowok="t"/>
            </v:shape>
          </v:group>
          <v:group id="_x0000_s7722" style="position:absolute;left:2083;top:1894;width:8405;height:2" coordorigin="2083,1894" coordsize="8405,2">
            <v:shape id="_x0000_s7723" style="position:absolute;left:2083;top:1894;width:8405;height:2" coordorigin="2083,1894" coordsize="8405,0" path="m2083,1894r8405,e" filled="f" strokecolor="#fafafe" strokeweight=".34pt">
              <v:path arrowok="t"/>
            </v:shape>
          </v:group>
          <v:group id="_x0000_s7720" style="position:absolute;left:2082;top:658;width:41;height:1234" coordorigin="2082,658" coordsize="41,1234">
            <v:shape id="_x0000_s7721" style="position:absolute;left:2082;top:658;width:41;height:1234" coordorigin="2082,658" coordsize="41,1234" path="m2082,1891r41,l2123,658r-41,l2082,1891xe" fillcolor="#fafafe" stroked="f">
              <v:path arrowok="t"/>
            </v:shape>
          </v:group>
          <v:group id="_x0000_s7718" style="position:absolute;left:10449;top:658;width:41;height:1234" coordorigin="10449,658" coordsize="41,1234">
            <v:shape id="_x0000_s7719" style="position:absolute;left:10449;top:658;width:41;height:1234" coordorigin="10449,658" coordsize="41,1234" path="m10449,1891r40,l10489,658r-40,l10449,1891xe" fillcolor="#fafafe" stroked="f">
              <v:path arrowok="t"/>
            </v:shape>
          </v:group>
          <v:group id="_x0000_s7716" style="position:absolute;left:2122;top:1886;width:8328;height:2" coordorigin="2122,1886" coordsize="8328,2">
            <v:shape id="_x0000_s7717" style="position:absolute;left:2122;top:1886;width:8328;height:2" coordorigin="2122,1886" coordsize="8328,0" path="m2122,1886r8328,e" filled="f" strokecolor="#f9fafe" strokeweight=".58pt">
              <v:path arrowok="t"/>
            </v:shape>
          </v:group>
          <v:group id="_x0000_s7714" style="position:absolute;left:2121;top:658;width:36;height:1224" coordorigin="2121,658" coordsize="36,1224">
            <v:shape id="_x0000_s7715" style="position:absolute;left:2121;top:658;width:36;height:1224" coordorigin="2121,658" coordsize="36,1224" path="m2121,1882r35,l2156,658r-35,l2121,1882xe" fillcolor="#f9fafe" stroked="f">
              <v:path arrowok="t"/>
            </v:shape>
          </v:group>
          <v:group id="_x0000_s7712" style="position:absolute;left:10410;top:658;width:41;height:1224" coordorigin="10410,658" coordsize="41,1224">
            <v:shape id="_x0000_s7713" style="position:absolute;left:10410;top:658;width:41;height:1224" coordorigin="10410,658" coordsize="41,1224" path="m10410,1882r41,l10451,658r-41,l10410,1882xe" fillcolor="#f9fafe" stroked="f">
              <v:path arrowok="t"/>
            </v:shape>
          </v:group>
          <v:group id="_x0000_s7710" style="position:absolute;left:2155;top:1879;width:8256;height:2" coordorigin="2155,1879" coordsize="8256,2">
            <v:shape id="_x0000_s7711" style="position:absolute;left:2155;top:1879;width:8256;height:2" coordorigin="2155,1879" coordsize="8256,0" path="m2155,1879r8256,e" filled="f" strokecolor="#f9fafe" strokeweight=".34pt">
              <v:path arrowok="t"/>
            </v:shape>
          </v:group>
          <v:group id="_x0000_s7708" style="position:absolute;left:2172;top:658;width:2;height:1220" coordorigin="2172,658" coordsize="2,1220">
            <v:shape id="_x0000_s7709" style="position:absolute;left:2172;top:658;width:2;height:1220" coordorigin="2172,658" coordsize="0,1220" path="m2172,658r,1219e" filled="f" strokecolor="#f9fafe" strokeweight="1.78pt">
              <v:path arrowok="t"/>
            </v:shape>
          </v:group>
          <v:group id="_x0000_s7706" style="position:absolute;left:10394;top:658;width:2;height:1220" coordorigin="10394,658" coordsize="2,1220">
            <v:shape id="_x0000_s7707" style="position:absolute;left:10394;top:658;width:2;height:1220" coordorigin="10394,658" coordsize="0,1220" path="m10394,658r,1219e" filled="f" strokecolor="#f9fafe" strokeweight="1.78pt">
              <v:path arrowok="t"/>
            </v:shape>
          </v:group>
          <v:group id="_x0000_s7704" style="position:absolute;left:2189;top:1874;width:8189;height:2" coordorigin="2189,1874" coordsize="8189,2">
            <v:shape id="_x0000_s7705" style="position:absolute;left:2189;top:1874;width:8189;height:2" coordorigin="2189,1874" coordsize="8189,0" path="m2189,1874r8189,e" filled="f" strokecolor="#f8fafe" strokeweight=".34pt">
              <v:path arrowok="t"/>
            </v:shape>
          </v:group>
          <v:group id="_x0000_s7702" style="position:absolute;left:2188;top:658;width:41;height:1210" coordorigin="2188,658" coordsize="41,1210">
            <v:shape id="_x0000_s7703" style="position:absolute;left:2188;top:658;width:41;height:1210" coordorigin="2188,658" coordsize="41,1210" path="m2188,1867r40,l2228,658r-40,l2188,1867xe" fillcolor="#f8fafe" stroked="f">
              <v:path arrowok="t"/>
            </v:shape>
          </v:group>
          <v:group id="_x0000_s7700" style="position:absolute;left:10343;top:658;width:36;height:1215" coordorigin="10343,658" coordsize="36,1215">
            <v:shape id="_x0000_s7701" style="position:absolute;left:10343;top:658;width:36;height:1215" coordorigin="10343,658" coordsize="36,1215" path="m10343,1872r36,l10379,658r-36,l10343,1872xe" fillcolor="#f8fafe" stroked="f">
              <v:path arrowok="t"/>
            </v:shape>
          </v:group>
          <v:group id="_x0000_s7698" style="position:absolute;left:2227;top:1867;width:8117;height:2" coordorigin="2227,1867" coordsize="8117,2">
            <v:shape id="_x0000_s7699" style="position:absolute;left:2227;top:1867;width:8117;height:2" coordorigin="2227,1867" coordsize="8117,0" path="m2227,1867r8117,e" filled="f" strokecolor="#f8f9fe" strokeweight=".58pt">
              <v:path arrowok="t"/>
            </v:shape>
          </v:group>
          <v:group id="_x0000_s7696" style="position:absolute;left:2226;top:658;width:41;height:1205" coordorigin="2226,658" coordsize="41,1205">
            <v:shape id="_x0000_s7697" style="position:absolute;left:2226;top:658;width:41;height:1205" coordorigin="2226,658" coordsize="41,1205" path="m2226,1862r41,l2267,658r-41,l2226,1862xe" fillcolor="#f8f9fe" stroked="f">
              <v:path arrowok="t"/>
            </v:shape>
          </v:group>
          <v:group id="_x0000_s7694" style="position:absolute;left:10305;top:658;width:41;height:1205" coordorigin="10305,658" coordsize="41,1205">
            <v:shape id="_x0000_s7695" style="position:absolute;left:10305;top:658;width:41;height:1205" coordorigin="10305,658" coordsize="41,1205" path="m10305,1862r40,l10345,658r-40,l10305,1862xe" fillcolor="#f8f9fe" stroked="f">
              <v:path arrowok="t"/>
            </v:shape>
          </v:group>
          <v:group id="_x0000_s7692" style="position:absolute;left:2266;top:1860;width:8040;height:2" coordorigin="2266,1860" coordsize="8040,2">
            <v:shape id="_x0000_s7693" style="position:absolute;left:2266;top:1860;width:8040;height:2" coordorigin="2266,1860" coordsize="8040,0" path="m2266,1860r8040,e" filled="f" strokecolor="#f7f9fe" strokeweight=".34pt">
              <v:path arrowok="t"/>
            </v:shape>
          </v:group>
          <v:group id="_x0000_s7690" style="position:absolute;left:2265;top:658;width:36;height:1200" coordorigin="2265,658" coordsize="36,1200">
            <v:shape id="_x0000_s7691" style="position:absolute;left:2265;top:658;width:36;height:1200" coordorigin="2265,658" coordsize="36,1200" path="m2265,1858r35,l2300,658r-35,l2265,1858xe" fillcolor="#f7f9fe" stroked="f">
              <v:path arrowok="t"/>
            </v:shape>
          </v:group>
          <v:group id="_x0000_s7688" style="position:absolute;left:10271;top:658;width:36;height:1200" coordorigin="10271,658" coordsize="36,1200">
            <v:shape id="_x0000_s7689" style="position:absolute;left:10271;top:658;width:36;height:1200" coordorigin="10271,658" coordsize="36,1200" path="m10271,1858r36,l10307,658r-36,l10271,1858xe" fillcolor="#f7f9fe" stroked="f">
              <v:path arrowok="t"/>
            </v:shape>
          </v:group>
          <v:group id="_x0000_s7686" style="position:absolute;left:2299;top:1855;width:7973;height:2" coordorigin="2299,1855" coordsize="7973,2">
            <v:shape id="_x0000_s7687" style="position:absolute;left:2299;top:1855;width:7973;height:2" coordorigin="2299,1855" coordsize="7973,0" path="m2299,1855r7973,e" filled="f" strokecolor="#f7f8fd" strokeweight=".34pt">
              <v:path arrowok="t"/>
            </v:shape>
          </v:group>
          <v:group id="_x0000_s7684" style="position:absolute;left:2316;top:658;width:2;height:1196" coordorigin="2316,658" coordsize="2,1196">
            <v:shape id="_x0000_s7685" style="position:absolute;left:2316;top:658;width:2;height:1196" coordorigin="2316,658" coordsize="0,1196" path="m2316,658r,1195e" filled="f" strokecolor="#f7f8fd" strokeweight="1.78pt">
              <v:path arrowok="t"/>
            </v:shape>
          </v:group>
          <v:group id="_x0000_s7682" style="position:absolute;left:10233;top:658;width:41;height:1196" coordorigin="10233,658" coordsize="41,1196">
            <v:shape id="_x0000_s7683" style="position:absolute;left:10233;top:658;width:41;height:1196" coordorigin="10233,658" coordsize="41,1196" path="m10233,1853r40,l10273,658r-40,l10233,1853xe" fillcolor="#f7f8fd" stroked="f">
              <v:path arrowok="t"/>
            </v:shape>
          </v:group>
          <v:group id="_x0000_s7680" style="position:absolute;left:2333;top:1850;width:7901;height:2" coordorigin="2333,1850" coordsize="7901,2">
            <v:shape id="_x0000_s7681" style="position:absolute;left:2333;top:1850;width:7901;height:2" coordorigin="2333,1850" coordsize="7901,0" path="m2333,1850r7901,e" filled="f" strokecolor="#f6f8fd" strokeweight=".34pt">
              <v:path arrowok="t"/>
            </v:shape>
          </v:group>
          <v:group id="_x0000_s7678" style="position:absolute;left:2350;top:658;width:2;height:1191" coordorigin="2350,658" coordsize="2,1191">
            <v:shape id="_x0000_s7679" style="position:absolute;left:2350;top:658;width:2;height:1191" coordorigin="2350,658" coordsize="0,1191" path="m2350,658r,1190e" filled="f" strokecolor="#f6f8fd" strokeweight="1.78pt">
              <v:path arrowok="t"/>
            </v:shape>
          </v:group>
          <v:group id="_x0000_s7676" style="position:absolute;left:10217;top:658;width:2;height:1191" coordorigin="10217,658" coordsize="2,1191">
            <v:shape id="_x0000_s7677" style="position:absolute;left:10217;top:658;width:2;height:1191" coordorigin="10217,658" coordsize="0,1191" path="m10217,658r,1190e" filled="f" strokecolor="#f6f8fd" strokeweight="1.78pt">
              <v:path arrowok="t"/>
            </v:shape>
          </v:group>
          <v:group id="_x0000_s7674" style="position:absolute;left:2366;top:1843;width:7834;height:2" coordorigin="2366,1843" coordsize="7834,2">
            <v:shape id="_x0000_s7675" style="position:absolute;left:2366;top:1843;width:7834;height:2" coordorigin="2366,1843" coordsize="7834,0" path="m2366,1843r7834,e" filled="f" strokecolor="#f6f7fd" strokeweight=".58pt">
              <v:path arrowok="t"/>
            </v:shape>
          </v:group>
          <v:group id="_x0000_s7672" style="position:absolute;left:2365;top:658;width:41;height:1181" coordorigin="2365,658" coordsize="41,1181">
            <v:shape id="_x0000_s7673" style="position:absolute;left:2365;top:658;width:41;height:1181" coordorigin="2365,658" coordsize="41,1181" path="m2365,1838r41,l2406,658r-41,l2365,1838xe" fillcolor="#f6f7fd" stroked="f">
              <v:path arrowok="t"/>
            </v:shape>
          </v:group>
          <v:group id="_x0000_s7670" style="position:absolute;left:10165;top:658;width:36;height:1181" coordorigin="10165,658" coordsize="36,1181">
            <v:shape id="_x0000_s7671" style="position:absolute;left:10165;top:658;width:36;height:1181" coordorigin="10165,658" coordsize="36,1181" path="m10165,1838r36,l10201,658r-36,l10165,1838xe" fillcolor="#f6f7fd" stroked="f">
              <v:path arrowok="t"/>
            </v:shape>
          </v:group>
          <v:group id="_x0000_s7668" style="position:absolute;left:2405;top:1836;width:7762;height:2" coordorigin="2405,1836" coordsize="7762,2">
            <v:shape id="_x0000_s7669" style="position:absolute;left:2405;top:1836;width:7762;height:2" coordorigin="2405,1836" coordsize="7762,0" path="m2405,1836r7761,e" filled="f" strokecolor="#f5f7fd" strokeweight=".34pt">
              <v:path arrowok="t"/>
            </v:shape>
          </v:group>
          <v:group id="_x0000_s7666" style="position:absolute;left:2404;top:658;width:41;height:1176" coordorigin="2404,658" coordsize="41,1176">
            <v:shape id="_x0000_s7667" style="position:absolute;left:2404;top:658;width:41;height:1176" coordorigin="2404,658" coordsize="41,1176" path="m2404,1834r40,l2444,658r-40,l2404,1834xe" fillcolor="#f5f7fd" stroked="f">
              <v:path arrowok="t"/>
            </v:shape>
          </v:group>
          <v:group id="_x0000_s7664" style="position:absolute;left:10127;top:658;width:41;height:1176" coordorigin="10127,658" coordsize="41,1176">
            <v:shape id="_x0000_s7665" style="position:absolute;left:10127;top:658;width:41;height:1176" coordorigin="10127,658" coordsize="41,1176" path="m10127,1834r40,l10167,658r-40,l10127,1834xe" fillcolor="#f5f7fd" stroked="f">
              <v:path arrowok="t"/>
            </v:shape>
          </v:group>
          <v:group id="_x0000_s7662" style="position:absolute;left:2443;top:1829;width:7685;height:2" coordorigin="2443,1829" coordsize="7685,2">
            <v:shape id="_x0000_s7663" style="position:absolute;left:2443;top:1829;width:7685;height:2" coordorigin="2443,1829" coordsize="7685,0" path="m2443,1829r7685,e" filled="f" strokecolor="#f4f6fd" strokeweight=".58pt">
              <v:path arrowok="t"/>
            </v:shape>
          </v:group>
          <v:group id="_x0000_s7660" style="position:absolute;left:2442;top:658;width:36;height:1167" coordorigin="2442,658" coordsize="36,1167">
            <v:shape id="_x0000_s7661" style="position:absolute;left:2442;top:658;width:36;height:1167" coordorigin="2442,658" coordsize="36,1167" path="m2442,1824r36,l2478,658r-36,l2442,1824xe" fillcolor="#f4f6fd" stroked="f">
              <v:path arrowok="t"/>
            </v:shape>
          </v:group>
          <v:group id="_x0000_s7658" style="position:absolute;left:10093;top:658;width:36;height:1167" coordorigin="10093,658" coordsize="36,1167">
            <v:shape id="_x0000_s7659" style="position:absolute;left:10093;top:658;width:36;height:1167" coordorigin="10093,658" coordsize="36,1167" path="m10093,1824r36,l10129,658r-36,l10093,1824xe" fillcolor="#f4f6fd" stroked="f">
              <v:path arrowok="t"/>
            </v:shape>
          </v:group>
          <v:group id="_x0000_s7656" style="position:absolute;left:2477;top:1822;width:7618;height:2" coordorigin="2477,1822" coordsize="7618,2">
            <v:shape id="_x0000_s7657" style="position:absolute;left:2477;top:1822;width:7618;height:2" coordorigin="2477,1822" coordsize="7618,0" path="m2477,1822r7617,e" filled="f" strokecolor="#f4f6fd" strokeweight=".34pt">
              <v:path arrowok="t"/>
            </v:shape>
          </v:group>
          <v:group id="_x0000_s7654" style="position:absolute;left:2494;top:658;width:2;height:1162" coordorigin="2494,658" coordsize="2,1162">
            <v:shape id="_x0000_s7655" style="position:absolute;left:2494;top:658;width:2;height:1162" coordorigin="2494,658" coordsize="0,1162" path="m2494,658r,1161e" filled="f" strokecolor="#f4f6fd" strokeweight="1.78pt">
              <v:path arrowok="t"/>
            </v:shape>
          </v:group>
          <v:group id="_x0000_s7652" style="position:absolute;left:10055;top:658;width:41;height:1162" coordorigin="10055,658" coordsize="41,1162">
            <v:shape id="_x0000_s7653" style="position:absolute;left:10055;top:658;width:41;height:1162" coordorigin="10055,658" coordsize="41,1162" path="m10055,1819r40,l10095,658r-40,l10055,1819xe" fillcolor="#f4f6fd" stroked="f">
              <v:path arrowok="t"/>
            </v:shape>
          </v:group>
          <v:group id="_x0000_s7650" style="position:absolute;left:2510;top:1817;width:7546;height:2" coordorigin="2510,1817" coordsize="7546,2">
            <v:shape id="_x0000_s7651" style="position:absolute;left:2510;top:1817;width:7546;height:2" coordorigin="2510,1817" coordsize="7546,0" path="m2510,1817r7546,e" filled="f" strokecolor="#f3f5fd" strokeweight=".34pt">
              <v:path arrowok="t"/>
            </v:shape>
          </v:group>
          <v:group id="_x0000_s7648" style="position:absolute;left:2509;top:658;width:41;height:1157" coordorigin="2509,658" coordsize="41,1157">
            <v:shape id="_x0000_s7649" style="position:absolute;left:2509;top:658;width:41;height:1157" coordorigin="2509,658" coordsize="41,1157" path="m2509,1814r41,l2550,658r-41,l2509,1814xe" fillcolor="#f3f5fd" stroked="f">
              <v:path arrowok="t"/>
            </v:shape>
          </v:group>
          <v:group id="_x0000_s7646" style="position:absolute;left:10039;top:658;width:2;height:1157" coordorigin="10039,658" coordsize="2,1157">
            <v:shape id="_x0000_s7647" style="position:absolute;left:10039;top:658;width:2;height:1157" coordorigin="10039,658" coordsize="0,1157" path="m10039,658r,1156e" filled="f" strokecolor="#f3f5fd" strokeweight="1.78pt">
              <v:path arrowok="t"/>
            </v:shape>
          </v:group>
          <v:group id="_x0000_s7644" style="position:absolute;left:2549;top:1812;width:7474;height:2" coordorigin="2549,1812" coordsize="7474,2">
            <v:shape id="_x0000_s7645" style="position:absolute;left:2549;top:1812;width:7474;height:2" coordorigin="2549,1812" coordsize="7474,0" path="m2549,1812r7473,e" filled="f" strokecolor="#f3f5fd" strokeweight=".34pt">
              <v:path arrowok="t"/>
            </v:shape>
          </v:group>
          <v:group id="_x0000_s7642" style="position:absolute;left:2548;top:658;width:36;height:1152" coordorigin="2548,658" coordsize="36,1152">
            <v:shape id="_x0000_s7643" style="position:absolute;left:2548;top:658;width:36;height:1152" coordorigin="2548,658" coordsize="36,1152" path="m2548,1810r35,l2583,658r-35,l2548,1810xe" fillcolor="#f3f5fd" stroked="f">
              <v:path arrowok="t"/>
            </v:shape>
          </v:group>
          <v:group id="_x0000_s7640" style="position:absolute;left:9988;top:658;width:36;height:1152" coordorigin="9988,658" coordsize="36,1152">
            <v:shape id="_x0000_s7641" style="position:absolute;left:9988;top:658;width:36;height:1152" coordorigin="9988,658" coordsize="36,1152" path="m9988,1810r35,l10023,658r-35,l9988,1810xe" fillcolor="#f3f5fd" stroked="f">
              <v:path arrowok="t"/>
            </v:shape>
          </v:group>
          <v:group id="_x0000_s7638" style="position:absolute;left:2582;top:1805;width:7407;height:2" coordorigin="2582,1805" coordsize="7407,2">
            <v:shape id="_x0000_s7639" style="position:absolute;left:2582;top:1805;width:7407;height:2" coordorigin="2582,1805" coordsize="7407,0" path="m2582,1805r7407,e" filled="f" strokecolor="#f2f4fd" strokeweight=".58pt">
              <v:path arrowok="t"/>
            </v:shape>
          </v:group>
          <v:group id="_x0000_s7636" style="position:absolute;left:2581;top:658;width:41;height:1143" coordorigin="2581,658" coordsize="41,1143">
            <v:shape id="_x0000_s7637" style="position:absolute;left:2581;top:658;width:41;height:1143" coordorigin="2581,658" coordsize="41,1143" path="m2581,1800r41,l2622,658r-41,l2581,1800xe" fillcolor="#f2f4fd" stroked="f">
              <v:path arrowok="t"/>
            </v:shape>
          </v:group>
          <v:group id="_x0000_s7634" style="position:absolute;left:9949;top:658;width:41;height:1143" coordorigin="9949,658" coordsize="41,1143">
            <v:shape id="_x0000_s7635" style="position:absolute;left:9949;top:658;width:41;height:1143" coordorigin="9949,658" coordsize="41,1143" path="m9949,1800r41,l9990,658r-41,l9949,1800xe" fillcolor="#f2f4fd" stroked="f">
              <v:path arrowok="t"/>
            </v:shape>
          </v:group>
          <v:group id="_x0000_s7632" style="position:absolute;left:2621;top:1798;width:7330;height:2" coordorigin="2621,1798" coordsize="7330,2">
            <v:shape id="_x0000_s7633" style="position:absolute;left:2621;top:1798;width:7330;height:2" coordorigin="2621,1798" coordsize="7330,0" path="m2621,1798r7329,e" filled="f" strokecolor="#f1f3fd" strokeweight=".34pt">
              <v:path arrowok="t"/>
            </v:shape>
          </v:group>
          <v:group id="_x0000_s7630" style="position:absolute;left:2620;top:658;width:36;height:1138" coordorigin="2620,658" coordsize="36,1138">
            <v:shape id="_x0000_s7631" style="position:absolute;left:2620;top:658;width:36;height:1138" coordorigin="2620,658" coordsize="36,1138" path="m2620,1795r35,l2655,658r-35,l2620,1795xe" fillcolor="#f1f3fd" stroked="f">
              <v:path arrowok="t"/>
            </v:shape>
          </v:group>
          <v:group id="_x0000_s7628" style="position:absolute;left:9916;top:658;width:36;height:1138" coordorigin="9916,658" coordsize="36,1138">
            <v:shape id="_x0000_s7629" style="position:absolute;left:9916;top:658;width:36;height:1138" coordorigin="9916,658" coordsize="36,1138" path="m9916,1795r35,l9951,658r-35,l9916,1795xe" fillcolor="#f1f3fd" stroked="f">
              <v:path arrowok="t"/>
            </v:shape>
          </v:group>
          <v:group id="_x0000_s7626" style="position:absolute;left:2654;top:1793;width:7263;height:2" coordorigin="2654,1793" coordsize="7263,2">
            <v:shape id="_x0000_s7627" style="position:absolute;left:2654;top:1793;width:7263;height:2" coordorigin="2654,1793" coordsize="7263,0" path="m2654,1793r7263,e" filled="f" strokecolor="#f0f3fd" strokeweight=".34pt">
              <v:path arrowok="t"/>
            </v:shape>
          </v:group>
          <v:group id="_x0000_s7624" style="position:absolute;left:2671;top:658;width:2;height:1133" coordorigin="2671,658" coordsize="2,1133">
            <v:shape id="_x0000_s7625" style="position:absolute;left:2671;top:658;width:2;height:1133" coordorigin="2671,658" coordsize="0,1133" path="m2671,658r,1132e" filled="f" strokecolor="#f0f3fd" strokeweight="1.78pt">
              <v:path arrowok="t"/>
            </v:shape>
          </v:group>
          <v:group id="_x0000_s7622" style="position:absolute;left:9877;top:658;width:41;height:1133" coordorigin="9877,658" coordsize="41,1133">
            <v:shape id="_x0000_s7623" style="position:absolute;left:9877;top:658;width:41;height:1133" coordorigin="9877,658" coordsize="41,1133" path="m9877,1790r41,l9918,658r-41,l9877,1790xe" fillcolor="#f0f3fd" stroked="f">
              <v:path arrowok="t"/>
            </v:shape>
          </v:group>
          <v:group id="_x0000_s7620" style="position:absolute;left:2688;top:1786;width:7191;height:2" coordorigin="2688,1786" coordsize="7191,2">
            <v:shape id="_x0000_s7621" style="position:absolute;left:2688;top:1786;width:7191;height:2" coordorigin="2688,1786" coordsize="7191,0" path="m2688,1786r7190,e" filled="f" strokecolor="#eff2fc" strokeweight=".58pt">
              <v:path arrowok="t"/>
            </v:shape>
          </v:group>
          <v:group id="_x0000_s7618" style="position:absolute;left:2687;top:658;width:41;height:1124" coordorigin="2687,658" coordsize="41,1124">
            <v:shape id="_x0000_s7619" style="position:absolute;left:2687;top:658;width:41;height:1124" coordorigin="2687,658" coordsize="41,1124" path="m2687,1781r40,l2727,658r-40,l2687,1781xe" fillcolor="#eff2fc" stroked="f">
              <v:path arrowok="t"/>
            </v:shape>
          </v:group>
          <v:group id="_x0000_s7616" style="position:absolute;left:9844;top:658;width:36;height:1124" coordorigin="9844,658" coordsize="36,1124">
            <v:shape id="_x0000_s7617" style="position:absolute;left:9844;top:658;width:36;height:1124" coordorigin="9844,658" coordsize="36,1124" path="m9844,1781r35,l9879,658r-35,l9844,1781xe" fillcolor="#eff2fc" stroked="f">
              <v:path arrowok="t"/>
            </v:shape>
          </v:group>
          <v:group id="_x0000_s7614" style="position:absolute;left:2726;top:1778;width:7119;height:2" coordorigin="2726,1778" coordsize="7119,2">
            <v:shape id="_x0000_s7615" style="position:absolute;left:2726;top:1778;width:7119;height:2" coordorigin="2726,1778" coordsize="7119,0" path="m2726,1778r7119,e" filled="f" strokecolor="#eff1fc" strokeweight=".34pt">
              <v:path arrowok="t"/>
            </v:shape>
          </v:group>
          <v:group id="_x0000_s7612" style="position:absolute;left:2725;top:658;width:36;height:1119" coordorigin="2725,658" coordsize="36,1119">
            <v:shape id="_x0000_s7613" style="position:absolute;left:2725;top:658;width:36;height:1119" coordorigin="2725,658" coordsize="36,1119" path="m2725,1776r36,l2761,658r-36,l2725,1776xe" fillcolor="#eff1fc" stroked="f">
              <v:path arrowok="t"/>
            </v:shape>
          </v:group>
          <v:group id="_x0000_s7610" style="position:absolute;left:9805;top:658;width:41;height:1119" coordorigin="9805,658" coordsize="41,1119">
            <v:shape id="_x0000_s7611" style="position:absolute;left:9805;top:658;width:41;height:1119" coordorigin="9805,658" coordsize="41,1119" path="m9805,1776r41,l9846,658r-41,l9805,1776xe" fillcolor="#eff1fc" stroked="f">
              <v:path arrowok="t"/>
            </v:shape>
          </v:group>
          <v:group id="_x0000_s7608" style="position:absolute;left:2760;top:1774;width:7047;height:2" coordorigin="2760,1774" coordsize="7047,2">
            <v:shape id="_x0000_s7609" style="position:absolute;left:2760;top:1774;width:7047;height:2" coordorigin="2760,1774" coordsize="7047,0" path="m2760,1774r7046,e" filled="f" strokecolor="#eef1fc" strokeweight=".34pt">
              <v:path arrowok="t"/>
            </v:shape>
          </v:group>
          <v:group id="_x0000_s7606" style="position:absolute;left:2759;top:658;width:41;height:1114" coordorigin="2759,658" coordsize="41,1114">
            <v:shape id="_x0000_s7607" style="position:absolute;left:2759;top:658;width:41;height:1114" coordorigin="2759,658" coordsize="41,1114" path="m2759,1771r40,l2799,658r-40,l2759,1771xe" fillcolor="#eef1fc" stroked="f">
              <v:path arrowok="t"/>
            </v:shape>
          </v:group>
          <v:group id="_x0000_s7604" style="position:absolute;left:9790;top:658;width:2;height:1114" coordorigin="9790,658" coordsize="2,1114">
            <v:shape id="_x0000_s7605" style="position:absolute;left:9790;top:658;width:2;height:1114" coordorigin="9790,658" coordsize="0,1114" path="m9790,658r,1113e" filled="f" strokecolor="#eef1fc" strokeweight="1.78pt">
              <v:path arrowok="t"/>
            </v:shape>
          </v:group>
          <v:group id="_x0000_s7602" style="position:absolute;left:2798;top:1766;width:6975;height:2" coordorigin="2798,1766" coordsize="6975,2">
            <v:shape id="_x0000_s7603" style="position:absolute;left:2798;top:1766;width:6975;height:2" coordorigin="2798,1766" coordsize="6975,0" path="m2798,1766r6975,e" filled="f" strokecolor="#edf0fc" strokeweight=".58pt">
              <v:path arrowok="t"/>
            </v:shape>
          </v:group>
          <v:group id="_x0000_s7600" style="position:absolute;left:2797;top:658;width:36;height:1104" coordorigin="2797,658" coordsize="36,1104">
            <v:shape id="_x0000_s7601" style="position:absolute;left:2797;top:658;width:36;height:1104" coordorigin="2797,658" coordsize="36,1104" path="m2797,1762r36,l2833,658r-36,l2797,1762xe" fillcolor="#edf0fc" stroked="f">
              <v:path arrowok="t"/>
            </v:shape>
          </v:group>
          <v:group id="_x0000_s7598" style="position:absolute;left:9738;top:658;width:36;height:1104" coordorigin="9738,658" coordsize="36,1104">
            <v:shape id="_x0000_s7599" style="position:absolute;left:9738;top:658;width:36;height:1104" coordorigin="9738,658" coordsize="36,1104" path="m9738,1762r36,l9774,658r-36,l9738,1762xe" fillcolor="#edf0fc" stroked="f">
              <v:path arrowok="t"/>
            </v:shape>
          </v:group>
          <v:group id="_x0000_s7596" style="position:absolute;left:2832;top:1759;width:6908;height:2" coordorigin="2832,1759" coordsize="6908,2">
            <v:shape id="_x0000_s7597" style="position:absolute;left:2832;top:1759;width:6908;height:2" coordorigin="2832,1759" coordsize="6908,0" path="m2832,1759r6907,e" filled="f" strokecolor="#eceffc" strokeweight=".34pt">
              <v:path arrowok="t"/>
            </v:shape>
          </v:group>
          <v:group id="_x0000_s7594" style="position:absolute;left:2849;top:658;width:2;height:1100" coordorigin="2849,658" coordsize="2,1100">
            <v:shape id="_x0000_s7595" style="position:absolute;left:2849;top:658;width:2;height:1100" coordorigin="2849,658" coordsize="0,1100" path="m2849,658r,1099e" filled="f" strokecolor="#eceffc" strokeweight="1.78pt">
              <v:path arrowok="t"/>
            </v:shape>
          </v:group>
          <v:group id="_x0000_s7592" style="position:absolute;left:9700;top:658;width:41;height:1100" coordorigin="9700,658" coordsize="41,1100">
            <v:shape id="_x0000_s7593" style="position:absolute;left:9700;top:658;width:41;height:1100" coordorigin="9700,658" coordsize="41,1100" path="m9700,1757r40,l9740,658r-40,l9700,1757xe" fillcolor="#eceffc" stroked="f">
              <v:path arrowok="t"/>
            </v:shape>
          </v:group>
          <v:group id="_x0000_s7590" style="position:absolute;left:2866;top:1754;width:6836;height:2" coordorigin="2866,1754" coordsize="6836,2">
            <v:shape id="_x0000_s7591" style="position:absolute;left:2866;top:1754;width:6836;height:2" coordorigin="2866,1754" coordsize="6836,0" path="m2866,1754r6835,e" filled="f" strokecolor="#ebeffc" strokeweight=".34pt">
              <v:path arrowok="t"/>
            </v:shape>
          </v:group>
          <v:group id="_x0000_s7588" style="position:absolute;left:2865;top:658;width:41;height:1095" coordorigin="2865,658" coordsize="41,1095">
            <v:shape id="_x0000_s7589" style="position:absolute;left:2865;top:658;width:41;height:1095" coordorigin="2865,658" coordsize="41,1095" path="m2865,1752r40,l2905,658r-40,l2865,1752xe" fillcolor="#ebeffc" stroked="f">
              <v:path arrowok="t"/>
            </v:shape>
          </v:group>
          <v:group id="_x0000_s7586" style="position:absolute;left:9666;top:658;width:36;height:1095" coordorigin="9666,658" coordsize="36,1095">
            <v:shape id="_x0000_s7587" style="position:absolute;left:9666;top:658;width:36;height:1095" coordorigin="9666,658" coordsize="36,1095" path="m9666,1752r36,l9702,658r-36,l9666,1752xe" fillcolor="#ebeffc" stroked="f">
              <v:path arrowok="t"/>
            </v:shape>
          </v:group>
          <v:group id="_x0000_s7584" style="position:absolute;left:2904;top:1747;width:6764;height:2" coordorigin="2904,1747" coordsize="6764,2">
            <v:shape id="_x0000_s7585" style="position:absolute;left:2904;top:1747;width:6764;height:2" coordorigin="2904,1747" coordsize="6764,0" path="m2904,1747r6763,e" filled="f" strokecolor="#eaeefc" strokeweight=".58pt">
              <v:path arrowok="t"/>
            </v:shape>
          </v:group>
          <v:group id="_x0000_s7582" style="position:absolute;left:2903;top:658;width:41;height:1085" coordorigin="2903,658" coordsize="41,1085">
            <v:shape id="_x0000_s7583" style="position:absolute;left:2903;top:658;width:41;height:1085" coordorigin="2903,658" coordsize="41,1085" path="m2903,1742r40,l2943,658r-40,l2903,1742xe" fillcolor="#eaeefc" stroked="f">
              <v:path arrowok="t"/>
            </v:shape>
          </v:group>
          <v:group id="_x0000_s7580" style="position:absolute;left:9628;top:658;width:41;height:1085" coordorigin="9628,658" coordsize="41,1085">
            <v:shape id="_x0000_s7581" style="position:absolute;left:9628;top:658;width:41;height:1085" coordorigin="9628,658" coordsize="41,1085" path="m9628,1742r40,l9668,658r-40,l9628,1742xe" fillcolor="#eaeefc" stroked="f">
              <v:path arrowok="t"/>
            </v:shape>
          </v:group>
          <v:group id="_x0000_s7578" style="position:absolute;left:2942;top:1742;width:6687;height:2" coordorigin="2942,1742" coordsize="6687,2">
            <v:shape id="_x0000_s7579" style="position:absolute;left:2942;top:1742;width:6687;height:2" coordorigin="2942,1742" coordsize="6687,0" path="m2942,1742r6687,e" filled="f" strokecolor="#e9edfc" strokeweight=".1pt">
              <v:path arrowok="t"/>
            </v:shape>
          </v:group>
          <v:group id="_x0000_s7576" style="position:absolute;left:2941;top:658;width:36;height:1085" coordorigin="2941,658" coordsize="36,1085">
            <v:shape id="_x0000_s7577" style="position:absolute;left:2941;top:658;width:36;height:1085" coordorigin="2941,658" coordsize="36,1085" path="m2941,1742r36,l2977,658r-36,l2941,1742xe" fillcolor="#e9edfc" stroked="f">
              <v:path arrowok="t"/>
            </v:shape>
          </v:group>
          <v:group id="_x0000_s7574" style="position:absolute;left:9612;top:658;width:2;height:1085" coordorigin="9612,658" coordsize="2,1085">
            <v:shape id="_x0000_s7575" style="position:absolute;left:9612;top:658;width:2;height:1085" coordorigin="9612,658" coordsize="0,1085" path="m9612,658r,1084e" filled="f" strokecolor="#e9edfc" strokeweight="1.78pt">
              <v:path arrowok="t"/>
            </v:shape>
          </v:group>
          <v:group id="_x0000_s7572" style="position:absolute;left:2976;top:1738;width:6620;height:2" coordorigin="2976,1738" coordsize="6620,2">
            <v:shape id="_x0000_s7573" style="position:absolute;left:2976;top:1738;width:6620;height:2" coordorigin="2976,1738" coordsize="6620,0" path="m2976,1738r6619,e" filled="f" strokecolor="#e8ecfc" strokeweight=".58pt">
              <v:path arrowok="t"/>
            </v:shape>
          </v:group>
          <v:group id="_x0000_s7570" style="position:absolute;left:2993;top:658;width:2;height:1076" coordorigin="2993,658" coordsize="2,1076">
            <v:shape id="_x0000_s7571" style="position:absolute;left:2993;top:658;width:2;height:1076" coordorigin="2993,658" coordsize="0,1076" path="m2993,658r,1075e" filled="f" strokecolor="#e8ecfc" strokeweight="1.78pt">
              <v:path arrowok="t"/>
            </v:shape>
          </v:group>
          <v:group id="_x0000_s7568" style="position:absolute;left:9561;top:658;width:36;height:1076" coordorigin="9561,658" coordsize="36,1076">
            <v:shape id="_x0000_s7569" style="position:absolute;left:9561;top:658;width:36;height:1076" coordorigin="9561,658" coordsize="36,1076" path="m9561,1733r35,l9596,658r-35,l9561,1733xe" fillcolor="#e8ecfc" stroked="f">
              <v:path arrowok="t"/>
            </v:shape>
          </v:group>
          <v:group id="_x0000_s7566" style="position:absolute;left:3010;top:1730;width:6552;height:2" coordorigin="3010,1730" coordsize="6552,2">
            <v:shape id="_x0000_s7567" style="position:absolute;left:3010;top:1730;width:6552;height:2" coordorigin="3010,1730" coordsize="6552,0" path="m3010,1730r6552,e" filled="f" strokecolor="#e7ebfb" strokeweight=".34pt">
              <v:path arrowok="t"/>
            </v:shape>
          </v:group>
          <v:group id="_x0000_s7564" style="position:absolute;left:3009;top:658;width:41;height:1071" coordorigin="3009,658" coordsize="41,1071">
            <v:shape id="_x0000_s7565" style="position:absolute;left:3009;top:658;width:41;height:1071" coordorigin="3009,658" coordsize="41,1071" path="m3009,1728r40,l3049,658r-40,l3009,1728xe" fillcolor="#e7ebfb" stroked="f">
              <v:path arrowok="t"/>
            </v:shape>
          </v:group>
          <v:group id="_x0000_s7562" style="position:absolute;left:9522;top:658;width:41;height:1071" coordorigin="9522,658" coordsize="41,1071">
            <v:shape id="_x0000_s7563" style="position:absolute;left:9522;top:658;width:41;height:1071" coordorigin="9522,658" coordsize="41,1071" path="m9522,1728r41,l9563,658r-41,l9522,1728xe" fillcolor="#e7ebfb" stroked="f">
              <v:path arrowok="t"/>
            </v:shape>
          </v:group>
          <v:group id="_x0000_s7560" style="position:absolute;left:3048;top:1723;width:6476;height:2" coordorigin="3048,1723" coordsize="6476,2">
            <v:shape id="_x0000_s7561" style="position:absolute;left:3048;top:1723;width:6476;height:2" coordorigin="3048,1723" coordsize="6476,0" path="m3048,1723r6475,e" filled="f" strokecolor="#e6eafb" strokeweight=".58pt">
              <v:path arrowok="t"/>
            </v:shape>
          </v:group>
          <v:group id="_x0000_s7558" style="position:absolute;left:3047;top:658;width:36;height:1061" coordorigin="3047,658" coordsize="36,1061">
            <v:shape id="_x0000_s7559" style="position:absolute;left:3047;top:658;width:36;height:1061" coordorigin="3047,658" coordsize="36,1061" path="m3047,1718r36,l3083,658r-36,l3047,1718xe" fillcolor="#e6eafb" stroked="f">
              <v:path arrowok="t"/>
            </v:shape>
          </v:group>
          <v:group id="_x0000_s7556" style="position:absolute;left:9484;top:658;width:41;height:1061" coordorigin="9484,658" coordsize="41,1061">
            <v:shape id="_x0000_s7557" style="position:absolute;left:9484;top:658;width:41;height:1061" coordorigin="9484,658" coordsize="41,1061" path="m9484,1718r40,l9524,658r-40,l9484,1718xe" fillcolor="#e6eafb" stroked="f">
              <v:path arrowok="t"/>
            </v:shape>
          </v:group>
          <v:group id="_x0000_s7554" style="position:absolute;left:3082;top:1716;width:6404;height:2" coordorigin="3082,1716" coordsize="6404,2">
            <v:shape id="_x0000_s7555" style="position:absolute;left:3082;top:1716;width:6404;height:2" coordorigin="3082,1716" coordsize="6404,0" path="m3082,1716r6403,e" filled="f" strokecolor="#e5e9fb" strokeweight=".34pt">
              <v:path arrowok="t"/>
            </v:shape>
          </v:group>
          <v:group id="_x0000_s7552" style="position:absolute;left:3081;top:658;width:41;height:1056" coordorigin="3081,658" coordsize="41,1056">
            <v:shape id="_x0000_s7553" style="position:absolute;left:3081;top:658;width:41;height:1056" coordorigin="3081,658" coordsize="41,1056" path="m3081,1714r40,l3121,658r-40,l3081,1714xe" fillcolor="#e5e9fb" stroked="f">
              <v:path arrowok="t"/>
            </v:shape>
          </v:group>
          <v:group id="_x0000_s7550" style="position:absolute;left:9455;top:658;width:31;height:1056" coordorigin="9455,658" coordsize="31,1056">
            <v:shape id="_x0000_s7551" style="position:absolute;left:9455;top:658;width:31;height:1056" coordorigin="9455,658" coordsize="31,1056" path="m9455,1714r31,l9486,658r-31,l9455,1714xe" fillcolor="#e5e9fb" stroked="f">
              <v:path arrowok="t"/>
            </v:shape>
          </v:group>
          <v:group id="_x0000_s7548" style="position:absolute;left:3120;top:1709;width:6336;height:2" coordorigin="3120,1709" coordsize="6336,2">
            <v:shape id="_x0000_s7549" style="position:absolute;left:3120;top:1709;width:6336;height:2" coordorigin="3120,1709" coordsize="6336,0" path="m3120,1709r6336,e" filled="f" strokecolor="#e4e8fb" strokeweight=".58pt">
              <v:path arrowok="t"/>
            </v:shape>
          </v:group>
          <v:group id="_x0000_s7546" style="position:absolute;left:3119;top:658;width:36;height:1047" coordorigin="3119,658" coordsize="36,1047">
            <v:shape id="_x0000_s7547" style="position:absolute;left:3119;top:658;width:36;height:1047" coordorigin="3119,658" coordsize="36,1047" path="m3119,1704r36,l3155,658r-36,l3119,1704xe" fillcolor="#e4e8fb" stroked="f">
              <v:path arrowok="t"/>
            </v:shape>
          </v:group>
          <v:group id="_x0000_s7544" style="position:absolute;left:9417;top:658;width:41;height:1047" coordorigin="9417,658" coordsize="41,1047">
            <v:shape id="_x0000_s7545" style="position:absolute;left:9417;top:658;width:41;height:1047" coordorigin="9417,658" coordsize="41,1047" path="m9417,1704r40,l9457,658r-40,l9417,1704xe" fillcolor="#e4e8fb" stroked="f">
              <v:path arrowok="t"/>
            </v:shape>
          </v:group>
          <v:group id="_x0000_s7542" style="position:absolute;left:3154;top:1704;width:6264;height:2" coordorigin="3154,1704" coordsize="6264,2">
            <v:shape id="_x0000_s7543" style="position:absolute;left:3154;top:1704;width:6264;height:2" coordorigin="3154,1704" coordsize="6264,0" path="m3154,1704r6264,e" filled="f" strokecolor="#e3e7fb" strokeweight=".1pt">
              <v:path arrowok="t"/>
            </v:shape>
          </v:group>
          <v:group id="_x0000_s7540" style="position:absolute;left:3170;top:658;width:2;height:1047" coordorigin="3170,658" coordsize="2,1047">
            <v:shape id="_x0000_s7541" style="position:absolute;left:3170;top:658;width:2;height:1047" coordorigin="3170,658" coordsize="0,1047" path="m3170,658r,1046e" filled="f" strokecolor="#e3e7fb" strokeweight="1.78pt">
              <v:path arrowok="t"/>
            </v:shape>
          </v:group>
          <v:group id="_x0000_s7538" style="position:absolute;left:9383;top:658;width:36;height:1047" coordorigin="9383,658" coordsize="36,1047">
            <v:shape id="_x0000_s7539" style="position:absolute;left:9383;top:658;width:36;height:1047" coordorigin="9383,658" coordsize="36,1047" path="m9383,1704r36,l9419,658r-36,l9383,1704xe" fillcolor="#e3e7fb" stroked="f">
              <v:path arrowok="t"/>
            </v:shape>
          </v:group>
          <v:group id="_x0000_s7536" style="position:absolute;left:3187;top:1699;width:6197;height:2" coordorigin="3187,1699" coordsize="6197,2">
            <v:shape id="_x0000_s7537" style="position:absolute;left:3187;top:1699;width:6197;height:2" coordorigin="3187,1699" coordsize="6197,0" path="m3187,1699r6197,e" filled="f" strokecolor="#e2e7fb" strokeweight=".58pt">
              <v:path arrowok="t"/>
            </v:shape>
          </v:group>
          <v:group id="_x0000_s7534" style="position:absolute;left:3186;top:658;width:41;height:1037" coordorigin="3186,658" coordsize="41,1037">
            <v:shape id="_x0000_s7535" style="position:absolute;left:3186;top:658;width:41;height:1037" coordorigin="3186,658" coordsize="41,1037" path="m3186,1694r41,l3227,658r-41,l3186,1694xe" fillcolor="#e2e7fb" stroked="f">
              <v:path arrowok="t"/>
            </v:shape>
          </v:group>
          <v:group id="_x0000_s7532" style="position:absolute;left:9345;top:658;width:41;height:1037" coordorigin="9345,658" coordsize="41,1037">
            <v:shape id="_x0000_s7533" style="position:absolute;left:9345;top:658;width:41;height:1037" coordorigin="9345,658" coordsize="41,1037" path="m9345,1694r40,l9385,658r-40,l9345,1694xe" fillcolor="#e2e7fb" stroked="f">
              <v:path arrowok="t"/>
            </v:shape>
          </v:group>
          <v:group id="_x0000_s7530" style="position:absolute;left:3226;top:1692;width:6120;height:2" coordorigin="3226,1692" coordsize="6120,2">
            <v:shape id="_x0000_s7531" style="position:absolute;left:3226;top:1692;width:6120;height:2" coordorigin="3226,1692" coordsize="6120,0" path="m3226,1692r6120,e" filled="f" strokecolor="#e1e6fb" strokeweight=".34pt">
              <v:path arrowok="t"/>
            </v:shape>
          </v:group>
          <v:group id="_x0000_s7528" style="position:absolute;left:3225;top:658;width:36;height:1032" coordorigin="3225,658" coordsize="36,1032">
            <v:shape id="_x0000_s7529" style="position:absolute;left:3225;top:658;width:36;height:1032" coordorigin="3225,658" coordsize="36,1032" path="m3225,1690r35,l3260,658r-35,l3225,1690xe" fillcolor="#e1e6fb" stroked="f">
              <v:path arrowok="t"/>
            </v:shape>
          </v:group>
          <v:group id="_x0000_s7526" style="position:absolute;left:9329;top:658;width:2;height:1032" coordorigin="9329,658" coordsize="2,1032">
            <v:shape id="_x0000_s7527" style="position:absolute;left:9329;top:658;width:2;height:1032" coordorigin="9329,658" coordsize="0,1032" path="m9329,658r,1032e" filled="f" strokecolor="#e1e6fb" strokeweight="1.78pt">
              <v:path arrowok="t"/>
            </v:shape>
          </v:group>
          <v:group id="_x0000_s7524" style="position:absolute;left:3259;top:1687;width:6053;height:2" coordorigin="3259,1687" coordsize="6053,2">
            <v:shape id="_x0000_s7525" style="position:absolute;left:3259;top:1687;width:6053;height:2" coordorigin="3259,1687" coordsize="6053,0" path="m3259,1687r6053,e" filled="f" strokecolor="#dfe5fa" strokeweight=".34pt">
              <v:path arrowok="t"/>
            </v:shape>
          </v:group>
          <v:group id="_x0000_s7522" style="position:absolute;left:3258;top:658;width:41;height:1028" coordorigin="3258,658" coordsize="41,1028">
            <v:shape id="_x0000_s7523" style="position:absolute;left:3258;top:658;width:41;height:1028" coordorigin="3258,658" coordsize="41,1028" path="m3258,1685r41,l3299,658r-41,l3258,1685xe" fillcolor="#dfe5fa" stroked="f">
              <v:path arrowok="t"/>
            </v:shape>
          </v:group>
          <v:group id="_x0000_s7520" style="position:absolute;left:9277;top:658;width:36;height:1028" coordorigin="9277,658" coordsize="36,1028">
            <v:shape id="_x0000_s7521" style="position:absolute;left:9277;top:658;width:36;height:1028" coordorigin="9277,658" coordsize="36,1028" path="m9277,1685r36,l9313,658r-36,l9277,1685xe" fillcolor="#dfe5fa" stroked="f">
              <v:path arrowok="t"/>
            </v:shape>
          </v:group>
          <v:group id="_x0000_s7518" style="position:absolute;left:3298;top:1680;width:5981;height:2" coordorigin="3298,1680" coordsize="5981,2">
            <v:shape id="_x0000_s7519" style="position:absolute;left:3298;top:1680;width:5981;height:2" coordorigin="3298,1680" coordsize="5981,0" path="m3298,1680r5980,e" filled="f" strokecolor="#dee4fa" strokeweight=".58pt">
              <v:path arrowok="t"/>
            </v:shape>
          </v:group>
          <v:group id="_x0000_s7516" style="position:absolute;left:3297;top:658;width:36;height:1018" coordorigin="3297,658" coordsize="36,1018">
            <v:shape id="_x0000_s7517" style="position:absolute;left:3297;top:658;width:36;height:1018" coordorigin="3297,658" coordsize="36,1018" path="m3297,1675r35,l3332,658r-35,l3297,1675xe" fillcolor="#dee4fa" stroked="f">
              <v:path arrowok="t"/>
            </v:shape>
          </v:group>
          <v:group id="_x0000_s7514" style="position:absolute;left:9239;top:658;width:41;height:1018" coordorigin="9239,658" coordsize="41,1018">
            <v:shape id="_x0000_s7515" style="position:absolute;left:9239;top:658;width:41;height:1018" coordorigin="9239,658" coordsize="41,1018" path="m9239,1675r40,l9279,658r-40,l9239,1675xe" fillcolor="#dee4fa" stroked="f">
              <v:path arrowok="t"/>
            </v:shape>
          </v:group>
          <v:group id="_x0000_s7512" style="position:absolute;left:3331;top:1673;width:5909;height:2" coordorigin="3331,1673" coordsize="5909,2">
            <v:shape id="_x0000_s7513" style="position:absolute;left:3331;top:1673;width:5909;height:2" coordorigin="3331,1673" coordsize="5909,0" path="m3331,1673r5909,e" filled="f" strokecolor="#dde3fa" strokeweight=".34pt">
              <v:path arrowok="t"/>
            </v:shape>
          </v:group>
          <v:group id="_x0000_s7510" style="position:absolute;left:3348;top:658;width:2;height:1013" coordorigin="3348,658" coordsize="2,1013">
            <v:shape id="_x0000_s7511" style="position:absolute;left:3348;top:658;width:2;height:1013" coordorigin="3348,658" coordsize="0,1013" path="m3348,658r,1012e" filled="f" strokecolor="#dde3fa" strokeweight="1.78pt">
              <v:path arrowok="t"/>
            </v:shape>
          </v:group>
          <v:group id="_x0000_s7508" style="position:absolute;left:9205;top:658;width:36;height:1013" coordorigin="9205,658" coordsize="36,1013">
            <v:shape id="_x0000_s7509" style="position:absolute;left:9205;top:658;width:36;height:1013" coordorigin="9205,658" coordsize="36,1013" path="m9205,1670r36,l9241,658r-36,l9205,1670xe" fillcolor="#dde3fa" stroked="f">
              <v:path arrowok="t"/>
            </v:shape>
          </v:group>
          <v:group id="_x0000_s7506" style="position:absolute;left:3365;top:1668;width:5842;height:2" coordorigin="3365,1668" coordsize="5842,2">
            <v:shape id="_x0000_s7507" style="position:absolute;left:3365;top:1668;width:5842;height:2" coordorigin="3365,1668" coordsize="5842,0" path="m3365,1668r5841,e" filled="f" strokecolor="#dbe2fa" strokeweight=".34pt">
              <v:path arrowok="t"/>
            </v:shape>
          </v:group>
          <v:group id="_x0000_s7504" style="position:absolute;left:3364;top:658;width:41;height:1008" coordorigin="3364,658" coordsize="41,1008">
            <v:shape id="_x0000_s7505" style="position:absolute;left:3364;top:658;width:41;height:1008" coordorigin="3364,658" coordsize="41,1008" path="m3364,1666r40,l3404,658r-40,l3364,1666xe" fillcolor="#dbe2fa" stroked="f">
              <v:path arrowok="t"/>
            </v:shape>
          </v:group>
          <v:group id="_x0000_s7502" style="position:absolute;left:9167;top:658;width:41;height:1008" coordorigin="9167,658" coordsize="41,1008">
            <v:shape id="_x0000_s7503" style="position:absolute;left:9167;top:658;width:41;height:1008" coordorigin="9167,658" coordsize="41,1008" path="m9167,1666r40,l9207,658r-40,l9167,1666xe" fillcolor="#dbe2fa" stroked="f">
              <v:path arrowok="t"/>
            </v:shape>
          </v:group>
          <v:group id="_x0000_s7500" style="position:absolute;left:3403;top:660;width:5765;height:2" coordorigin="3403,660" coordsize="5765,2">
            <v:shape id="_x0000_s7501" style="position:absolute;left:3403;top:660;width:5765;height:2" coordorigin="3403,660" coordsize="5765,0" path="m3403,660r5765,e" filled="f" strokecolor="#dae1fa" strokeweight=".12mm">
              <v:path arrowok="t"/>
            </v:shape>
          </v:group>
          <v:group id="_x0000_s7498" style="position:absolute;left:3403;top:1661;width:5765;height:2" coordorigin="3403,1661" coordsize="5765,2">
            <v:shape id="_x0000_s7499" style="position:absolute;left:3403;top:1661;width:5765;height:2" coordorigin="3403,1661" coordsize="5765,0" path="m3403,1661r5765,e" filled="f" strokecolor="#dae1fa" strokeweight=".58pt">
              <v:path arrowok="t"/>
            </v:shape>
          </v:group>
          <v:group id="_x0000_s7496" style="position:absolute;left:3402;top:662;width:36;height:994" coordorigin="3402,662" coordsize="36,994">
            <v:shape id="_x0000_s7497" style="position:absolute;left:3402;top:662;width:36;height:994" coordorigin="3402,662" coordsize="36,994" path="m3402,1656r36,l3438,662r-36,l3402,1656xe" fillcolor="#dae1fa" stroked="f">
              <v:path arrowok="t"/>
            </v:shape>
          </v:group>
          <v:group id="_x0000_s7494" style="position:absolute;left:9133;top:662;width:36;height:994" coordorigin="9133,662" coordsize="36,994">
            <v:shape id="_x0000_s7495" style="position:absolute;left:9133;top:662;width:36;height:994" coordorigin="9133,662" coordsize="36,994" path="m9133,1656r36,l9169,662r-36,l9133,1656xe" fillcolor="#dae1fa" stroked="f">
              <v:path arrowok="t"/>
            </v:shape>
          </v:group>
          <v:group id="_x0000_s7492" style="position:absolute;left:3437;top:665;width:5698;height:2" coordorigin="3437,665" coordsize="5698,2">
            <v:shape id="_x0000_s7493" style="position:absolute;left:3437;top:665;width:5698;height:2" coordorigin="3437,665" coordsize="5698,0" path="m3437,665r5697,e" filled="f" strokecolor="#d9dffa" strokeweight=".34pt">
              <v:path arrowok="t"/>
            </v:shape>
          </v:group>
          <v:group id="_x0000_s7490" style="position:absolute;left:3437;top:1654;width:5698;height:2" coordorigin="3437,1654" coordsize="5698,2">
            <v:shape id="_x0000_s7491" style="position:absolute;left:3437;top:1654;width:5698;height:2" coordorigin="3437,1654" coordsize="5698,0" path="m3437,1654r5697,e" filled="f" strokecolor="#d9dffa" strokeweight=".34pt">
              <v:path arrowok="t"/>
            </v:shape>
          </v:group>
          <v:group id="_x0000_s7488" style="position:absolute;left:3436;top:667;width:41;height:984" coordorigin="3436,667" coordsize="41,984">
            <v:shape id="_x0000_s7489" style="position:absolute;left:3436;top:667;width:41;height:984" coordorigin="3436,667" coordsize="41,984" path="m3436,1651r40,l3476,667r-40,l3436,1651xe" fillcolor="#d9dffa" stroked="f">
              <v:path arrowok="t"/>
            </v:shape>
          </v:group>
          <v:group id="_x0000_s7486" style="position:absolute;left:9095;top:667;width:41;height:984" coordorigin="9095,667" coordsize="41,984">
            <v:shape id="_x0000_s7487" style="position:absolute;left:9095;top:667;width:41;height:984" coordorigin="9095,667" coordsize="41,984" path="m9095,1651r40,l9135,667r-40,l9095,1651xe" fillcolor="#d9dffa" stroked="f">
              <v:path arrowok="t"/>
            </v:shape>
          </v:group>
          <v:group id="_x0000_s7484" style="position:absolute;left:3475;top:670;width:5621;height:2" coordorigin="3475,670" coordsize="5621,2">
            <v:shape id="_x0000_s7485" style="position:absolute;left:3475;top:670;width:5621;height:2" coordorigin="3475,670" coordsize="5621,0" path="m3475,670r5621,e" filled="f" strokecolor="#d7def9" strokeweight=".34pt">
              <v:path arrowok="t"/>
            </v:shape>
          </v:group>
          <v:group id="_x0000_s7482" style="position:absolute;left:3475;top:1649;width:5621;height:2" coordorigin="3475,1649" coordsize="5621,2">
            <v:shape id="_x0000_s7483" style="position:absolute;left:3475;top:1649;width:5621;height:2" coordorigin="3475,1649" coordsize="5621,0" path="m3475,1649r5621,e" filled="f" strokecolor="#d7def9" strokeweight=".34pt">
              <v:path arrowok="t"/>
            </v:shape>
          </v:group>
          <v:group id="_x0000_s7480" style="position:absolute;left:3474;top:672;width:36;height:975" coordorigin="3474,672" coordsize="36,975">
            <v:shape id="_x0000_s7481" style="position:absolute;left:3474;top:672;width:36;height:975" coordorigin="3474,672" coordsize="36,975" path="m3474,1646r36,l3510,672r-36,l3474,1646xe" fillcolor="#d7def9" stroked="f">
              <v:path arrowok="t"/>
            </v:shape>
          </v:group>
          <v:group id="_x0000_s7478" style="position:absolute;left:9079;top:672;width:2;height:975" coordorigin="9079,672" coordsize="2,975">
            <v:shape id="_x0000_s7479" style="position:absolute;left:9079;top:672;width:2;height:975" coordorigin="9079,672" coordsize="0,975" path="m9079,672r,974e" filled="f" strokecolor="#d7def9" strokeweight="1.78pt">
              <v:path arrowok="t"/>
            </v:shape>
          </v:group>
          <v:group id="_x0000_s7476" style="position:absolute;left:3509;top:677;width:5554;height:2" coordorigin="3509,677" coordsize="5554,2">
            <v:shape id="_x0000_s7477" style="position:absolute;left:3509;top:677;width:5554;height:2" coordorigin="3509,677" coordsize="5554,0" path="m3509,677r5553,e" filled="f" strokecolor="#d6ddf9" strokeweight=".58pt">
              <v:path arrowok="t"/>
            </v:shape>
          </v:group>
          <v:group id="_x0000_s7474" style="position:absolute;left:3509;top:1642;width:5554;height:2" coordorigin="3509,1642" coordsize="5554,2">
            <v:shape id="_x0000_s7475" style="position:absolute;left:3509;top:1642;width:5554;height:2" coordorigin="3509,1642" coordsize="5554,0" path="m3509,1642r5553,e" filled="f" strokecolor="#d6ddf9" strokeweight=".58pt">
              <v:path arrowok="t"/>
            </v:shape>
          </v:group>
          <v:group id="_x0000_s7472" style="position:absolute;left:3526;top:682;width:2;height:956" coordorigin="3526,682" coordsize="2,956">
            <v:shape id="_x0000_s7473" style="position:absolute;left:3526;top:682;width:2;height:956" coordorigin="3526,682" coordsize="0,956" path="m3526,682r,955e" filled="f" strokecolor="#d6ddf9" strokeweight="1.78pt">
              <v:path arrowok="t"/>
            </v:shape>
          </v:group>
          <v:group id="_x0000_s7470" style="position:absolute;left:9028;top:682;width:36;height:956" coordorigin="9028,682" coordsize="36,956">
            <v:shape id="_x0000_s7471" style="position:absolute;left:9028;top:682;width:36;height:956" coordorigin="9028,682" coordsize="36,956" path="m9028,1637r35,l9063,682r-35,l9028,1637xe" fillcolor="#d6ddf9" stroked="f">
              <v:path arrowok="t"/>
            </v:shape>
          </v:group>
          <v:group id="_x0000_s7468" style="position:absolute;left:3542;top:684;width:5487;height:2" coordorigin="3542,684" coordsize="5487,2">
            <v:shape id="_x0000_s7469" style="position:absolute;left:3542;top:684;width:5487;height:2" coordorigin="3542,684" coordsize="5487,0" path="m3542,684r5487,e" filled="f" strokecolor="#d5dcf9" strokeweight=".34pt">
              <v:path arrowok="t"/>
            </v:shape>
          </v:group>
          <v:group id="_x0000_s7466" style="position:absolute;left:3542;top:1634;width:5487;height:2" coordorigin="3542,1634" coordsize="5487,2">
            <v:shape id="_x0000_s7467" style="position:absolute;left:3542;top:1634;width:5487;height:2" coordorigin="3542,1634" coordsize="5487,0" path="m3542,1634r5487,e" filled="f" strokecolor="#d5dcf9" strokeweight=".34pt">
              <v:path arrowok="t"/>
            </v:shape>
          </v:group>
          <v:group id="_x0000_s7464" style="position:absolute;left:3541;top:686;width:41;height:946" coordorigin="3541,686" coordsize="41,946">
            <v:shape id="_x0000_s7465" style="position:absolute;left:3541;top:686;width:41;height:946" coordorigin="3541,686" coordsize="41,946" path="m3541,1632r41,l3582,686r-41,l3541,1632xe" fillcolor="#d5dcf9" stroked="f">
              <v:path arrowok="t"/>
            </v:shape>
          </v:group>
          <v:group id="_x0000_s7462" style="position:absolute;left:8989;top:686;width:41;height:946" coordorigin="8989,686" coordsize="41,946">
            <v:shape id="_x0000_s7463" style="position:absolute;left:8989;top:686;width:41;height:946" coordorigin="8989,686" coordsize="41,946" path="m8989,1632r41,l9030,686r-41,l8989,1632xe" fillcolor="#d5dcf9" stroked="f">
              <v:path arrowok="t"/>
            </v:shape>
          </v:group>
          <v:group id="_x0000_s7460" style="position:absolute;left:3581;top:689;width:5410;height:2" coordorigin="3581,689" coordsize="5410,2">
            <v:shape id="_x0000_s7461" style="position:absolute;left:3581;top:689;width:5410;height:2" coordorigin="3581,689" coordsize="5410,0" path="m3581,689r5409,e" filled="f" strokecolor="#d3dbf9" strokeweight=".34pt">
              <v:path arrowok="t"/>
            </v:shape>
          </v:group>
          <v:group id="_x0000_s7458" style="position:absolute;left:3581;top:1630;width:5410;height:2" coordorigin="3581,1630" coordsize="5410,2">
            <v:shape id="_x0000_s7459" style="position:absolute;left:3581;top:1630;width:5410;height:2" coordorigin="3581,1630" coordsize="5410,0" path="m3581,1630r5409,e" filled="f" strokecolor="#d3dbf9" strokeweight=".34pt">
              <v:path arrowok="t"/>
            </v:shape>
          </v:group>
          <v:group id="_x0000_s7456" style="position:absolute;left:3580;top:691;width:36;height:936" coordorigin="3580,691" coordsize="36,936">
            <v:shape id="_x0000_s7457" style="position:absolute;left:3580;top:691;width:36;height:936" coordorigin="3580,691" coordsize="36,936" path="m3580,1627r35,l3615,691r-35,l3580,1627xe" fillcolor="#d3dbf9" stroked="f">
              <v:path arrowok="t"/>
            </v:shape>
          </v:group>
          <v:group id="_x0000_s7454" style="position:absolute;left:8956;top:691;width:36;height:936" coordorigin="8956,691" coordsize="36,936">
            <v:shape id="_x0000_s7455" style="position:absolute;left:8956;top:691;width:36;height:936" coordorigin="8956,691" coordsize="36,936" path="m8956,1627r35,l8991,691r-35,l8956,1627xe" fillcolor="#d3dbf9" stroked="f">
              <v:path arrowok="t"/>
            </v:shape>
          </v:group>
          <v:group id="_x0000_s7452" style="position:absolute;left:3614;top:694;width:5343;height:2" coordorigin="3614,694" coordsize="5343,2">
            <v:shape id="_x0000_s7453" style="position:absolute;left:3614;top:694;width:5343;height:2" coordorigin="3614,694" coordsize="5343,0" path="m3614,694r5343,e" filled="f" strokecolor="#d2daf9" strokeweight=".34pt">
              <v:path arrowok="t"/>
            </v:shape>
          </v:group>
          <v:group id="_x0000_s7450" style="position:absolute;left:3614;top:1625;width:5343;height:2" coordorigin="3614,1625" coordsize="5343,2">
            <v:shape id="_x0000_s7451" style="position:absolute;left:3614;top:1625;width:5343;height:2" coordorigin="3614,1625" coordsize="5343,0" path="m3614,1625r5343,e" filled="f" strokecolor="#d2daf9" strokeweight=".34pt">
              <v:path arrowok="t"/>
            </v:shape>
          </v:group>
          <v:group id="_x0000_s7448" style="position:absolute;left:3613;top:696;width:41;height:927" coordorigin="3613,696" coordsize="41,927">
            <v:shape id="_x0000_s7449" style="position:absolute;left:3613;top:696;width:41;height:927" coordorigin="3613,696" coordsize="41,927" path="m3613,1622r41,l3654,696r-41,l3613,1622xe" fillcolor="#d2daf9" stroked="f">
              <v:path arrowok="t"/>
            </v:shape>
          </v:group>
          <v:group id="_x0000_s7446" style="position:absolute;left:8917;top:696;width:41;height:927" coordorigin="8917,696" coordsize="41,927">
            <v:shape id="_x0000_s7447" style="position:absolute;left:8917;top:696;width:41;height:927" coordorigin="8917,696" coordsize="41,927" path="m8917,1622r41,l8958,696r-41,l8917,1622xe" fillcolor="#d2daf9" stroked="f">
              <v:path arrowok="t"/>
            </v:shape>
          </v:group>
          <v:group id="_x0000_s7444" style="position:absolute;left:3653;top:698;width:5266;height:2" coordorigin="3653,698" coordsize="5266,2">
            <v:shape id="_x0000_s7445" style="position:absolute;left:3653;top:698;width:5266;height:2" coordorigin="3653,698" coordsize="5266,0" path="m3653,698r5265,e" filled="f" strokecolor="#d0d9f9" strokeweight=".34pt">
              <v:path arrowok="t"/>
            </v:shape>
          </v:group>
          <v:group id="_x0000_s7442" style="position:absolute;left:3653;top:1618;width:5266;height:2" coordorigin="3653,1618" coordsize="5266,2">
            <v:shape id="_x0000_s7443" style="position:absolute;left:3653;top:1618;width:5266;height:2" coordorigin="3653,1618" coordsize="5266,0" path="m3653,1618r5265,e" filled="f" strokecolor="#d0d9f9" strokeweight=".58pt">
              <v:path arrowok="t"/>
            </v:shape>
          </v:group>
          <v:group id="_x0000_s7440" style="position:absolute;left:3652;top:701;width:36;height:912" coordorigin="3652,701" coordsize="36,912">
            <v:shape id="_x0000_s7441" style="position:absolute;left:3652;top:701;width:36;height:912" coordorigin="3652,701" coordsize="36,912" path="m3652,1613r35,l3687,701r-35,l3652,1613xe" fillcolor="#d0d9f9" stroked="f">
              <v:path arrowok="t"/>
            </v:shape>
          </v:group>
          <v:group id="_x0000_s7438" style="position:absolute;left:8902;top:701;width:2;height:912" coordorigin="8902,701" coordsize="2,912">
            <v:shape id="_x0000_s7439" style="position:absolute;left:8902;top:701;width:2;height:912" coordorigin="8902,701" coordsize="0,912" path="m8902,701r,912e" filled="f" strokecolor="#d0d9f9" strokeweight="1.78pt">
              <v:path arrowok="t"/>
            </v:shape>
          </v:group>
          <v:group id="_x0000_s7436" style="position:absolute;left:3686;top:706;width:5199;height:2" coordorigin="3686,706" coordsize="5199,2">
            <v:shape id="_x0000_s7437" style="position:absolute;left:3686;top:706;width:5199;height:2" coordorigin="3686,706" coordsize="5199,0" path="m3686,706r5199,e" filled="f" strokecolor="#cfd8f8" strokeweight=".58pt">
              <v:path arrowok="t"/>
            </v:shape>
          </v:group>
          <v:group id="_x0000_s7434" style="position:absolute;left:3686;top:1610;width:5199;height:2" coordorigin="3686,1610" coordsize="5199,2">
            <v:shape id="_x0000_s7435" style="position:absolute;left:3686;top:1610;width:5199;height:2" coordorigin="3686,1610" coordsize="5199,0" path="m3686,1610r5199,e" filled="f" strokecolor="#cfd8f8" strokeweight=".34pt">
              <v:path arrowok="t"/>
            </v:shape>
          </v:group>
          <v:group id="_x0000_s7432" style="position:absolute;left:3703;top:710;width:2;height:898" coordorigin="3703,710" coordsize="2,898">
            <v:shape id="_x0000_s7433" style="position:absolute;left:3703;top:710;width:2;height:898" coordorigin="3703,710" coordsize="0,898" path="m3703,710r,898e" filled="f" strokecolor="#cfd8f8" strokeweight="1.78pt">
              <v:path arrowok="t"/>
            </v:shape>
          </v:group>
          <v:group id="_x0000_s7430" style="position:absolute;left:8850;top:710;width:36;height:898" coordorigin="8850,710" coordsize="36,898">
            <v:shape id="_x0000_s7431" style="position:absolute;left:8850;top:710;width:36;height:898" coordorigin="8850,710" coordsize="36,898" path="m8850,1608r36,l8886,710r-36,l8850,1608xe" fillcolor="#cfd8f8" stroked="f">
              <v:path arrowok="t"/>
            </v:shape>
          </v:group>
          <v:group id="_x0000_s7428" style="position:absolute;left:3725;top:713;width:5127;height:2" coordorigin="3725,713" coordsize="5127,2">
            <v:shape id="_x0000_s7429" style="position:absolute;left:3725;top:713;width:5127;height:2" coordorigin="3725,713" coordsize="5127,0" path="m3725,713r5126,e" filled="f" strokecolor="#cdd6f8" strokeweight=".34pt">
              <v:path arrowok="t"/>
            </v:shape>
          </v:group>
          <v:group id="_x0000_s7426" style="position:absolute;left:3725;top:1603;width:5127;height:2" coordorigin="3725,1603" coordsize="5127,2">
            <v:shape id="_x0000_s7427" style="position:absolute;left:3725;top:1603;width:5127;height:2" coordorigin="3725,1603" coordsize="5127,0" path="m3725,1603r5126,e" filled="f" strokecolor="#cdd6f8" strokeweight=".58pt">
              <v:path arrowok="t"/>
            </v:shape>
          </v:group>
          <v:group id="_x0000_s7424" style="position:absolute;left:3719;top:715;width:41;height:884" coordorigin="3719,715" coordsize="41,884">
            <v:shape id="_x0000_s7425" style="position:absolute;left:3719;top:715;width:41;height:884" coordorigin="3719,715" coordsize="41,884" path="m3719,1598r40,l3759,715r-40,l3719,1598xe" fillcolor="#cdd6f8" stroked="f">
              <v:path arrowok="t"/>
            </v:shape>
          </v:group>
          <v:group id="_x0000_s7422" style="position:absolute;left:8812;top:715;width:41;height:884" coordorigin="8812,715" coordsize="41,884">
            <v:shape id="_x0000_s7423" style="position:absolute;left:8812;top:715;width:41;height:884" coordorigin="8812,715" coordsize="41,884" path="m8812,1598r40,l8852,715r-40,l8812,1598xe" fillcolor="#cdd6f8" stroked="f">
              <v:path arrowok="t"/>
            </v:shape>
          </v:group>
          <v:group id="_x0000_s7420" style="position:absolute;left:3758;top:720;width:5055;height:2" coordorigin="3758,720" coordsize="5055,2">
            <v:shape id="_x0000_s7421" style="position:absolute;left:3758;top:720;width:5055;height:2" coordorigin="3758,720" coordsize="5055,0" path="m3758,720r5055,e" filled="f" strokecolor="#ccd5f8" strokeweight=".58pt">
              <v:path arrowok="t"/>
            </v:shape>
          </v:group>
          <v:group id="_x0000_s7418" style="position:absolute;left:3758;top:1596;width:5055;height:2" coordorigin="3758,1596" coordsize="5055,2">
            <v:shape id="_x0000_s7419" style="position:absolute;left:3758;top:1596;width:5055;height:2" coordorigin="3758,1596" coordsize="5055,0" path="m3758,1596r5055,e" filled="f" strokecolor="#ccd5f8" strokeweight=".34pt">
              <v:path arrowok="t"/>
            </v:shape>
          </v:group>
          <v:group id="_x0000_s7416" style="position:absolute;left:3757;top:725;width:36;height:869" coordorigin="3757,725" coordsize="36,869">
            <v:shape id="_x0000_s7417" style="position:absolute;left:3757;top:725;width:36;height:869" coordorigin="3757,725" coordsize="36,869" path="m3757,1594r36,l3793,725r-36,l3757,1594xe" fillcolor="#ccd5f8" stroked="f">
              <v:path arrowok="t"/>
            </v:shape>
          </v:group>
          <v:group id="_x0000_s7414" style="position:absolute;left:8778;top:725;width:36;height:869" coordorigin="8778,725" coordsize="36,869">
            <v:shape id="_x0000_s7415" style="position:absolute;left:8778;top:725;width:36;height:869" coordorigin="8778,725" coordsize="36,869" path="m8778,1594r36,l8814,725r-36,l8778,1594xe" fillcolor="#ccd5f8" stroked="f">
              <v:path arrowok="t"/>
            </v:shape>
          </v:group>
          <v:group id="_x0000_s7412" style="position:absolute;left:3792;top:727;width:4988;height:2" coordorigin="3792,727" coordsize="4988,2">
            <v:shape id="_x0000_s7413" style="position:absolute;left:3792;top:727;width:4988;height:2" coordorigin="3792,727" coordsize="4988,0" path="m3792,727r4987,e" filled="f" strokecolor="#cad4f8" strokeweight=".34pt">
              <v:path arrowok="t"/>
            </v:shape>
          </v:group>
          <v:group id="_x0000_s7410" style="position:absolute;left:3792;top:1591;width:4988;height:2" coordorigin="3792,1591" coordsize="4988,2">
            <v:shape id="_x0000_s7411" style="position:absolute;left:3792;top:1591;width:4988;height:2" coordorigin="3792,1591" coordsize="4988,0" path="m3792,1591r4987,e" filled="f" strokecolor="#cad4f8" strokeweight=".34pt">
              <v:path arrowok="t"/>
            </v:shape>
          </v:group>
          <v:group id="_x0000_s7408" style="position:absolute;left:3791;top:730;width:41;height:860" coordorigin="3791,730" coordsize="41,860">
            <v:shape id="_x0000_s7409" style="position:absolute;left:3791;top:730;width:41;height:860" coordorigin="3791,730" coordsize="41,860" path="m3791,1589r40,l3831,730r-40,l3791,1589xe" fillcolor="#cad4f8" stroked="f">
              <v:path arrowok="t"/>
            </v:shape>
          </v:group>
          <v:group id="_x0000_s7406" style="position:absolute;left:8740;top:730;width:41;height:860" coordorigin="8740,730" coordsize="41,860">
            <v:shape id="_x0000_s7407" style="position:absolute;left:8740;top:730;width:41;height:860" coordorigin="8740,730" coordsize="41,860" path="m8740,1589r40,l8780,730r-40,l8740,1589xe" fillcolor="#cad4f8" stroked="f">
              <v:path arrowok="t"/>
            </v:shape>
          </v:group>
          <v:group id="_x0000_s7404" style="position:absolute;left:3830;top:732;width:4911;height:2" coordorigin="3830,732" coordsize="4911,2">
            <v:shape id="_x0000_s7405" style="position:absolute;left:3830;top:732;width:4911;height:2" coordorigin="3830,732" coordsize="4911,0" path="m3830,732r4911,e" filled="f" strokecolor="#c8d2f8" strokeweight=".34pt">
              <v:path arrowok="t"/>
            </v:shape>
          </v:group>
          <v:group id="_x0000_s7402" style="position:absolute;left:3830;top:1586;width:4911;height:2" coordorigin="3830,1586" coordsize="4911,2">
            <v:shape id="_x0000_s7403" style="position:absolute;left:3830;top:1586;width:4911;height:2" coordorigin="3830,1586" coordsize="4911,0" path="m3830,1586r4911,e" filled="f" strokecolor="#c8d2f8" strokeweight=".34pt">
              <v:path arrowok="t"/>
            </v:shape>
          </v:group>
          <v:group id="_x0000_s7400" style="position:absolute;left:3829;top:734;width:36;height:850" coordorigin="3829,734" coordsize="36,850">
            <v:shape id="_x0000_s7401" style="position:absolute;left:3829;top:734;width:36;height:850" coordorigin="3829,734" coordsize="36,850" path="m3829,1584r36,l3865,734r-36,l3829,1584xe" fillcolor="#c8d2f8" stroked="f">
              <v:path arrowok="t"/>
            </v:shape>
          </v:group>
          <v:group id="_x0000_s7398" style="position:absolute;left:8724;top:734;width:2;height:850" coordorigin="8724,734" coordsize="2,850">
            <v:shape id="_x0000_s7399" style="position:absolute;left:8724;top:734;width:2;height:850" coordorigin="8724,734" coordsize="0,850" path="m8724,734r,850e" filled="f" strokecolor="#c8d2f8" strokeweight="1.78pt">
              <v:path arrowok="t"/>
            </v:shape>
          </v:group>
          <v:group id="_x0000_s7396" style="position:absolute;left:3864;top:737;width:4844;height:2" coordorigin="3864,737" coordsize="4844,2">
            <v:shape id="_x0000_s7397" style="position:absolute;left:3864;top:737;width:4844;height:2" coordorigin="3864,737" coordsize="4844,0" path="m3864,737r4843,e" filled="f" strokecolor="#c7d1f8" strokeweight=".34pt">
              <v:path arrowok="t"/>
            </v:shape>
          </v:group>
          <v:group id="_x0000_s7394" style="position:absolute;left:3864;top:1582;width:4844;height:2" coordorigin="3864,1582" coordsize="4844,2">
            <v:shape id="_x0000_s7395" style="position:absolute;left:3864;top:1582;width:4844;height:2" coordorigin="3864,1582" coordsize="4844,0" path="m3864,1582r4843,e" filled="f" strokecolor="#c7d1f8" strokeweight=".34pt">
              <v:path arrowok="t"/>
            </v:shape>
          </v:group>
          <v:group id="_x0000_s7392" style="position:absolute;left:3881;top:739;width:2;height:836" coordorigin="3881,739" coordsize="2,836">
            <v:shape id="_x0000_s7393" style="position:absolute;left:3881;top:739;width:2;height:836" coordorigin="3881,739" coordsize="0,836" path="m3881,739r,835e" filled="f" strokecolor="#c7d1f8" strokeweight="1.78pt">
              <v:path arrowok="t"/>
            </v:shape>
          </v:group>
          <v:group id="_x0000_s7390" style="position:absolute;left:8673;top:739;width:36;height:840" coordorigin="8673,739" coordsize="36,840">
            <v:shape id="_x0000_s7391" style="position:absolute;left:8673;top:739;width:36;height:840" coordorigin="8673,739" coordsize="36,840" path="m8673,1579r35,l8708,739r-35,l8673,1579xe" fillcolor="#c7d1f8" stroked="f">
              <v:path arrowok="t"/>
            </v:shape>
          </v:group>
          <v:group id="_x0000_s7388" style="position:absolute;left:3898;top:742;width:4776;height:2" coordorigin="3898,742" coordsize="4776,2">
            <v:shape id="_x0000_s7389" style="position:absolute;left:3898;top:742;width:4776;height:2" coordorigin="3898,742" coordsize="4776,0" path="m3898,742r4776,e" filled="f" strokecolor="#c6d0f7" strokeweight=".34pt">
              <v:path arrowok="t"/>
            </v:shape>
          </v:group>
          <v:group id="_x0000_s7386" style="position:absolute;left:3898;top:1574;width:4776;height:2" coordorigin="3898,1574" coordsize="4776,2">
            <v:shape id="_x0000_s7387" style="position:absolute;left:3898;top:1574;width:4776;height:2" coordorigin="3898,1574" coordsize="4776,0" path="m3898,1574r4776,e" filled="f" strokecolor="#c6d0f7" strokeweight=".58pt">
              <v:path arrowok="t"/>
            </v:shape>
          </v:group>
          <v:group id="_x0000_s7384" style="position:absolute;left:3897;top:744;width:41;height:826" coordorigin="3897,744" coordsize="41,826">
            <v:shape id="_x0000_s7385" style="position:absolute;left:3897;top:744;width:41;height:826" coordorigin="3897,744" coordsize="41,826" path="m3897,1570r40,l3937,744r-40,l3897,1570xe" fillcolor="#c6d0f7" stroked="f">
              <v:path arrowok="t"/>
            </v:shape>
          </v:group>
          <v:group id="_x0000_s7382" style="position:absolute;left:8634;top:744;width:41;height:826" coordorigin="8634,744" coordsize="41,826">
            <v:shape id="_x0000_s7383" style="position:absolute;left:8634;top:744;width:41;height:826" coordorigin="8634,744" coordsize="41,826" path="m8634,1570r41,l8675,744r-41,l8634,1570xe" fillcolor="#c6d0f7" stroked="f">
              <v:path arrowok="t"/>
            </v:shape>
          </v:group>
          <v:group id="_x0000_s7380" style="position:absolute;left:3936;top:749;width:4700;height:2" coordorigin="3936,749" coordsize="4700,2">
            <v:shape id="_x0000_s7381" style="position:absolute;left:3936;top:749;width:4700;height:2" coordorigin="3936,749" coordsize="4700,0" path="m3936,749r4699,e" filled="f" strokecolor="#c4cff7" strokeweight=".58pt">
              <v:path arrowok="t"/>
            </v:shape>
          </v:group>
          <v:group id="_x0000_s7378" style="position:absolute;left:3936;top:1567;width:4700;height:2" coordorigin="3936,1567" coordsize="4700,2">
            <v:shape id="_x0000_s7379" style="position:absolute;left:3936;top:1567;width:4700;height:2" coordorigin="3936,1567" coordsize="4700,0" path="m3936,1567r4699,e" filled="f" strokecolor="#c4cff7" strokeweight=".34pt">
              <v:path arrowok="t"/>
            </v:shape>
          </v:group>
          <v:group id="_x0000_s7376" style="position:absolute;left:3935;top:754;width:36;height:812" coordorigin="3935,754" coordsize="36,812">
            <v:shape id="_x0000_s7377" style="position:absolute;left:3935;top:754;width:36;height:812" coordorigin="3935,754" coordsize="36,812" path="m3935,1565r36,l3971,754r-36,l3935,1565xe" fillcolor="#c4cff7" stroked="f">
              <v:path arrowok="t"/>
            </v:shape>
          </v:group>
          <v:group id="_x0000_s7374" style="position:absolute;left:8596;top:754;width:41;height:812" coordorigin="8596,754" coordsize="41,812">
            <v:shape id="_x0000_s7375" style="position:absolute;left:8596;top:754;width:41;height:812" coordorigin="8596,754" coordsize="41,812" path="m8596,1565r40,l8636,754r-40,l8596,1565xe" fillcolor="#c4cff7" stroked="f">
              <v:path arrowok="t"/>
            </v:shape>
          </v:group>
          <v:group id="_x0000_s7372" style="position:absolute;left:3970;top:756;width:4628;height:2" coordorigin="3970,756" coordsize="4628,2">
            <v:shape id="_x0000_s7373" style="position:absolute;left:3970;top:756;width:4628;height:2" coordorigin="3970,756" coordsize="4628,0" path="m3970,756r4627,e" filled="f" strokecolor="#c2cef7" strokeweight=".34pt">
              <v:path arrowok="t"/>
            </v:shape>
          </v:group>
          <v:group id="_x0000_s7370" style="position:absolute;left:3970;top:1560;width:4628;height:2" coordorigin="3970,1560" coordsize="4628,2">
            <v:shape id="_x0000_s7371" style="position:absolute;left:3970;top:1560;width:4628;height:2" coordorigin="3970,1560" coordsize="4628,0" path="m3970,1560r4627,e" filled="f" strokecolor="#c2cef7" strokeweight=".58pt">
              <v:path arrowok="t"/>
            </v:shape>
          </v:group>
          <v:group id="_x0000_s7368" style="position:absolute;left:3969;top:758;width:41;height:797" coordorigin="3969,758" coordsize="41,797">
            <v:shape id="_x0000_s7369" style="position:absolute;left:3969;top:758;width:41;height:797" coordorigin="3969,758" coordsize="41,797" path="m3969,1555r40,l4009,758r-40,l3969,1555xe" fillcolor="#c2cef7" stroked="f">
              <v:path arrowok="t"/>
            </v:shape>
          </v:group>
          <v:group id="_x0000_s7366" style="position:absolute;left:8580;top:758;width:2;height:797" coordorigin="8580,758" coordsize="2,797">
            <v:shape id="_x0000_s7367" style="position:absolute;left:8580;top:758;width:2;height:797" coordorigin="8580,758" coordsize="0,797" path="m8580,758r,797e" filled="f" strokecolor="#c2cef7" strokeweight="1.78pt">
              <v:path arrowok="t"/>
            </v:shape>
          </v:group>
          <v:group id="_x0000_s7364" style="position:absolute;left:4008;top:763;width:4556;height:2" coordorigin="4008,763" coordsize="4556,2">
            <v:shape id="_x0000_s7365" style="position:absolute;left:4008;top:763;width:4556;height:2" coordorigin="4008,763" coordsize="4556,0" path="m4008,763r4555,e" filled="f" strokecolor="#c1ccf7" strokeweight=".58pt">
              <v:path arrowok="t"/>
            </v:shape>
          </v:group>
          <v:group id="_x0000_s7362" style="position:absolute;left:4008;top:1553;width:4556;height:2" coordorigin="4008,1553" coordsize="4556,2">
            <v:shape id="_x0000_s7363" style="position:absolute;left:4008;top:1553;width:4556;height:2" coordorigin="4008,1553" coordsize="4556,0" path="m4008,1553r4555,e" filled="f" strokecolor="#c1ccf7" strokeweight=".34pt">
              <v:path arrowok="t"/>
            </v:shape>
          </v:group>
          <v:group id="_x0000_s7360" style="position:absolute;left:4007;top:763;width:36;height:788" coordorigin="4007,763" coordsize="36,788">
            <v:shape id="_x0000_s7361" style="position:absolute;left:4007;top:763;width:36;height:788" coordorigin="4007,763" coordsize="36,788" path="m4007,1550r36,l4043,763r-36,l4007,1550xe" fillcolor="#c1ccf7" stroked="f">
              <v:path arrowok="t"/>
            </v:shape>
          </v:group>
          <v:group id="_x0000_s7358" style="position:absolute;left:8529;top:768;width:36;height:783" coordorigin="8529,768" coordsize="36,783">
            <v:shape id="_x0000_s7359" style="position:absolute;left:8529;top:768;width:36;height:783" coordorigin="8529,768" coordsize="36,783" path="m8529,1550r35,l8564,768r-35,l8529,1550xe" fillcolor="#c1ccf7" stroked="f">
              <v:path arrowok="t"/>
            </v:shape>
          </v:group>
          <v:group id="_x0000_s7356" style="position:absolute;left:4042;top:770;width:4488;height:2" coordorigin="4042,770" coordsize="4488,2">
            <v:shape id="_x0000_s7357" style="position:absolute;left:4042;top:770;width:4488;height:2" coordorigin="4042,770" coordsize="4488,0" path="m4042,770r4488,e" filled="f" strokecolor="#bfcbf7" strokeweight=".34pt">
              <v:path arrowok="t"/>
            </v:shape>
          </v:group>
          <v:group id="_x0000_s7354" style="position:absolute;left:4042;top:1548;width:4488;height:2" coordorigin="4042,1548" coordsize="4488,2">
            <v:shape id="_x0000_s7355" style="position:absolute;left:4042;top:1548;width:4488;height:2" coordorigin="4042,1548" coordsize="4488,0" path="m4042,1548r4488,e" filled="f" strokecolor="#bfcbf7" strokeweight=".34pt">
              <v:path arrowok="t"/>
            </v:shape>
          </v:group>
          <v:group id="_x0000_s7352" style="position:absolute;left:4041;top:773;width:41;height:773" coordorigin="4041,773" coordsize="41,773">
            <v:shape id="_x0000_s7353" style="position:absolute;left:4041;top:773;width:41;height:773" coordorigin="4041,773" coordsize="41,773" path="m4041,1546r40,l4081,773r-40,l4041,1546xe" fillcolor="#bfcbf7" stroked="f">
              <v:path arrowok="t"/>
            </v:shape>
          </v:group>
          <v:group id="_x0000_s7350" style="position:absolute;left:8490;top:773;width:41;height:773" coordorigin="8490,773" coordsize="41,773">
            <v:shape id="_x0000_s7351" style="position:absolute;left:8490;top:773;width:41;height:773" coordorigin="8490,773" coordsize="41,773" path="m8490,1546r41,l8531,773r-41,l8490,1546xe" fillcolor="#bfcbf7" stroked="f">
              <v:path arrowok="t"/>
            </v:shape>
          </v:group>
          <v:group id="_x0000_s7348" style="position:absolute;left:4080;top:775;width:4412;height:2" coordorigin="4080,775" coordsize="4412,2">
            <v:shape id="_x0000_s7349" style="position:absolute;left:4080;top:775;width:4412;height:2" coordorigin="4080,775" coordsize="4412,0" path="m4080,775r4411,e" filled="f" strokecolor="#bdcaf7" strokeweight=".34pt">
              <v:path arrowok="t"/>
            </v:shape>
          </v:group>
          <v:group id="_x0000_s7346" style="position:absolute;left:4080;top:1543;width:4412;height:2" coordorigin="4080,1543" coordsize="4412,2">
            <v:shape id="_x0000_s7347" style="position:absolute;left:4080;top:1543;width:4412;height:2" coordorigin="4080,1543" coordsize="4412,0" path="m4080,1543r4411,e" filled="f" strokecolor="#bdcaf7" strokeweight=".34pt">
              <v:path arrowok="t"/>
            </v:shape>
          </v:group>
          <v:group id="_x0000_s7344" style="position:absolute;left:4079;top:778;width:36;height:764" coordorigin="4079,778" coordsize="36,764">
            <v:shape id="_x0000_s7345" style="position:absolute;left:4079;top:778;width:36;height:764" coordorigin="4079,778" coordsize="36,764" path="m4079,1541r36,l4115,778r-36,l4079,1541xe" fillcolor="#bdcaf7" stroked="f">
              <v:path arrowok="t"/>
            </v:shape>
          </v:group>
          <v:group id="_x0000_s7342" style="position:absolute;left:8457;top:778;width:36;height:764" coordorigin="8457,778" coordsize="36,764">
            <v:shape id="_x0000_s7343" style="position:absolute;left:8457;top:778;width:36;height:764" coordorigin="8457,778" coordsize="36,764" path="m8457,1541r35,l8492,778r-35,l8457,1541xe" fillcolor="#bdcaf7" stroked="f">
              <v:path arrowok="t"/>
            </v:shape>
          </v:group>
          <v:group id="_x0000_s7340" style="position:absolute;left:4114;top:780;width:4344;height:2" coordorigin="4114,780" coordsize="4344,2">
            <v:shape id="_x0000_s7341" style="position:absolute;left:4114;top:780;width:4344;height:2" coordorigin="4114,780" coordsize="4344,0" path="m4114,780r4344,e" filled="f" strokecolor="#bcc8f6" strokeweight=".34pt">
              <v:path arrowok="t"/>
            </v:shape>
          </v:group>
          <v:group id="_x0000_s7338" style="position:absolute;left:4114;top:1536;width:4344;height:2" coordorigin="4114,1536" coordsize="4344,2">
            <v:shape id="_x0000_s7339" style="position:absolute;left:4114;top:1536;width:4344;height:2" coordorigin="4114,1536" coordsize="4344,0" path="m4114,1536r4344,e" filled="f" strokecolor="#bcc8f6" strokeweight=".58pt">
              <v:path arrowok="t"/>
            </v:shape>
          </v:group>
          <v:group id="_x0000_s7336" style="position:absolute;left:4130;top:782;width:2;height:749" coordorigin="4130,782" coordsize="2,749">
            <v:shape id="_x0000_s7337" style="position:absolute;left:4130;top:782;width:2;height:749" coordorigin="4130,782" coordsize="0,749" path="m4130,782r,749e" filled="f" strokecolor="#bcc8f6" strokeweight="1.78pt">
              <v:path arrowok="t"/>
            </v:shape>
          </v:group>
          <v:group id="_x0000_s7334" style="position:absolute;left:8418;top:782;width:41;height:749" coordorigin="8418,782" coordsize="41,749">
            <v:shape id="_x0000_s7335" style="position:absolute;left:8418;top:782;width:41;height:749" coordorigin="8418,782" coordsize="41,749" path="m8418,1531r41,l8459,782r-41,l8418,1531xe" fillcolor="#bcc8f6" stroked="f">
              <v:path arrowok="t"/>
            </v:shape>
          </v:group>
          <v:group id="_x0000_s7332" style="position:absolute;left:4147;top:787;width:4272;height:2" coordorigin="4147,787" coordsize="4272,2">
            <v:shape id="_x0000_s7333" style="position:absolute;left:4147;top:787;width:4272;height:2" coordorigin="4147,787" coordsize="4272,0" path="m4147,787r4272,e" filled="f" strokecolor="#bac7f6" strokeweight=".58pt">
              <v:path arrowok="t"/>
            </v:shape>
          </v:group>
          <v:group id="_x0000_s7330" style="position:absolute;left:4147;top:1529;width:4272;height:2" coordorigin="4147,1529" coordsize="4272,2">
            <v:shape id="_x0000_s7331" style="position:absolute;left:4147;top:1529;width:4272;height:2" coordorigin="4147,1529" coordsize="4272,0" path="m4147,1529r4272,e" filled="f" strokecolor="#bac7f6" strokeweight=".34pt">
              <v:path arrowok="t"/>
            </v:shape>
          </v:group>
          <v:group id="_x0000_s7328" style="position:absolute;left:4146;top:792;width:41;height:735" coordorigin="4146,792" coordsize="41,735">
            <v:shape id="_x0000_s7329" style="position:absolute;left:4146;top:792;width:41;height:735" coordorigin="4146,792" coordsize="41,735" path="m4146,1526r41,l4187,792r-41,l4146,1526xe" fillcolor="#bac7f6" stroked="f">
              <v:path arrowok="t"/>
            </v:shape>
          </v:group>
          <v:group id="_x0000_s7326" style="position:absolute;left:8402;top:792;width:2;height:735" coordorigin="8402,792" coordsize="2,735">
            <v:shape id="_x0000_s7327" style="position:absolute;left:8402;top:792;width:2;height:735" coordorigin="8402,792" coordsize="0,735" path="m8402,792r,734e" filled="f" strokecolor="#bac7f6" strokeweight="1.78pt">
              <v:path arrowok="t"/>
            </v:shape>
          </v:group>
          <v:group id="_x0000_s7324" style="position:absolute;left:4186;top:794;width:4200;height:2" coordorigin="4186,794" coordsize="4200,2">
            <v:shape id="_x0000_s7325" style="position:absolute;left:4186;top:794;width:4200;height:2" coordorigin="4186,794" coordsize="4200,0" path="m4186,794r4200,e" filled="f" strokecolor="#b8c6f6" strokeweight=".34pt">
              <v:path arrowok="t"/>
            </v:shape>
          </v:group>
          <v:group id="_x0000_s7322" style="position:absolute;left:4186;top:1524;width:4200;height:2" coordorigin="4186,1524" coordsize="4200,2">
            <v:shape id="_x0000_s7323" style="position:absolute;left:4186;top:1524;width:4200;height:2" coordorigin="4186,1524" coordsize="4200,0" path="m4186,1524r4200,e" filled="f" strokecolor="#b8c6f6" strokeweight=".34pt">
              <v:path arrowok="t"/>
            </v:shape>
          </v:group>
          <v:group id="_x0000_s7320" style="position:absolute;left:4185;top:797;width:36;height:720" coordorigin="4185,797" coordsize="36,720">
            <v:shape id="_x0000_s7321" style="position:absolute;left:4185;top:797;width:36;height:720" coordorigin="4185,797" coordsize="36,720" path="m4185,1517r35,l4220,797r-35,l4185,1517xe" fillcolor="#b8c6f6" stroked="f">
              <v:path arrowok="t"/>
            </v:shape>
          </v:group>
          <v:group id="_x0000_s7318" style="position:absolute;left:8351;top:797;width:36;height:725" coordorigin="8351,797" coordsize="36,725">
            <v:shape id="_x0000_s7319" style="position:absolute;left:8351;top:797;width:36;height:725" coordorigin="8351,797" coordsize="36,725" path="m8351,1522r36,l8387,797r-36,l8351,1522xe" fillcolor="#b8c6f6" stroked="f">
              <v:path arrowok="t"/>
            </v:shape>
          </v:group>
          <v:group id="_x0000_s7316" style="position:absolute;left:4219;top:799;width:4133;height:2" coordorigin="4219,799" coordsize="4133,2">
            <v:shape id="_x0000_s7317" style="position:absolute;left:4219;top:799;width:4133;height:2" coordorigin="4219,799" coordsize="4133,0" path="m4219,799r4133,e" filled="f" strokecolor="#b7c5f6" strokeweight=".34pt">
              <v:path arrowok="t"/>
            </v:shape>
          </v:group>
          <v:group id="_x0000_s7314" style="position:absolute;left:4219;top:1519;width:4133;height:2" coordorigin="4219,1519" coordsize="4133,2">
            <v:shape id="_x0000_s7315" style="position:absolute;left:4219;top:1519;width:4133;height:2" coordorigin="4219,1519" coordsize="4133,0" path="m4219,1519r4133,e" filled="f" strokecolor="#b7c5f6" strokeweight=".34pt">
              <v:path arrowok="t"/>
            </v:shape>
          </v:group>
          <v:group id="_x0000_s7312" style="position:absolute;left:4218;top:802;width:41;height:716" coordorigin="4218,802" coordsize="41,716">
            <v:shape id="_x0000_s7313" style="position:absolute;left:4218;top:802;width:41;height:716" coordorigin="4218,802" coordsize="41,716" path="m4218,1517r41,l4259,802r-41,l4218,1517xe" fillcolor="#b7c5f6" stroked="f">
              <v:path arrowok="t"/>
            </v:shape>
          </v:group>
          <v:group id="_x0000_s7310" style="position:absolute;left:8313;top:802;width:41;height:716" coordorigin="8313,802" coordsize="41,716">
            <v:shape id="_x0000_s7311" style="position:absolute;left:8313;top:802;width:41;height:716" coordorigin="8313,802" coordsize="41,716" path="m8313,1517r40,l8353,802r-40,l8313,1517xe" fillcolor="#b7c5f6" stroked="f">
              <v:path arrowok="t"/>
            </v:shape>
          </v:group>
          <v:group id="_x0000_s7308" style="position:absolute;left:4258;top:806;width:4056;height:2" coordorigin="4258,806" coordsize="4056,2">
            <v:shape id="_x0000_s7309" style="position:absolute;left:4258;top:806;width:4056;height:2" coordorigin="4258,806" coordsize="4056,0" path="m4258,806r4056,e" filled="f" strokecolor="#b6c4f6" strokeweight=".58pt">
              <v:path arrowok="t"/>
            </v:shape>
          </v:group>
          <v:group id="_x0000_s7306" style="position:absolute;left:4258;top:1512;width:4056;height:2" coordorigin="4258,1512" coordsize="4056,2">
            <v:shape id="_x0000_s7307" style="position:absolute;left:4258;top:1512;width:4056;height:2" coordorigin="4258,1512" coordsize="4056,0" path="m4258,1512r4056,e" filled="f" strokecolor="#b6c4f6" strokeweight=".58pt">
              <v:path arrowok="t"/>
            </v:shape>
          </v:group>
          <v:group id="_x0000_s7304" style="position:absolute;left:4257;top:811;width:36;height:696" coordorigin="4257,811" coordsize="36,696">
            <v:shape id="_x0000_s7305" style="position:absolute;left:4257;top:811;width:36;height:696" coordorigin="4257,811" coordsize="36,696" path="m4257,1507r35,l4292,811r-35,l4257,1507xe" fillcolor="#b6c4f6" stroked="f">
              <v:path arrowok="t"/>
            </v:shape>
          </v:group>
          <v:group id="_x0000_s7302" style="position:absolute;left:8279;top:811;width:36;height:696" coordorigin="8279,811" coordsize="36,696">
            <v:shape id="_x0000_s7303" style="position:absolute;left:8279;top:811;width:36;height:696" coordorigin="8279,811" coordsize="36,696" path="m8279,1507r36,l8315,811r-36,l8279,1507xe" fillcolor="#b6c4f6" stroked="f">
              <v:path arrowok="t"/>
            </v:shape>
          </v:group>
          <v:group id="_x0000_s7300" style="position:absolute;left:4291;top:814;width:3989;height:2" coordorigin="4291,814" coordsize="3989,2">
            <v:shape id="_x0000_s7301" style="position:absolute;left:4291;top:814;width:3989;height:2" coordorigin="4291,814" coordsize="3989,0" path="m4291,814r3989,e" filled="f" strokecolor="#b4c2f6" strokeweight=".34pt">
              <v:path arrowok="t"/>
            </v:shape>
          </v:group>
          <v:group id="_x0000_s7298" style="position:absolute;left:4291;top:1505;width:3989;height:2" coordorigin="4291,1505" coordsize="3989,2">
            <v:shape id="_x0000_s7299" style="position:absolute;left:4291;top:1505;width:3989;height:2" coordorigin="4291,1505" coordsize="3989,0" path="m4291,1505r3989,e" filled="f" strokecolor="#b4c2f6" strokeweight=".34pt">
              <v:path arrowok="t"/>
            </v:shape>
          </v:group>
          <v:group id="_x0000_s7296" style="position:absolute;left:4308;top:816;width:2;height:687" coordorigin="4308,816" coordsize="2,687">
            <v:shape id="_x0000_s7297" style="position:absolute;left:4308;top:816;width:2;height:687" coordorigin="4308,816" coordsize="0,687" path="m4308,816r,686e" filled="f" strokecolor="#b4c2f6" strokeweight="1.78pt">
              <v:path arrowok="t"/>
            </v:shape>
          </v:group>
          <v:group id="_x0000_s7294" style="position:absolute;left:8241;top:816;width:41;height:687" coordorigin="8241,816" coordsize="41,687">
            <v:shape id="_x0000_s7295" style="position:absolute;left:8241;top:816;width:41;height:687" coordorigin="8241,816" coordsize="41,687" path="m8241,1502r40,l8281,816r-40,l8241,1502xe" fillcolor="#b4c2f6" stroked="f">
              <v:path arrowok="t"/>
            </v:shape>
          </v:group>
          <v:group id="_x0000_s7292" style="position:absolute;left:4325;top:818;width:3917;height:2" coordorigin="4325,818" coordsize="3917,2">
            <v:shape id="_x0000_s7293" style="position:absolute;left:4325;top:818;width:3917;height:2" coordorigin="4325,818" coordsize="3917,0" path="m4325,818r3917,e" filled="f" strokecolor="#b2c1f5" strokeweight=".34pt">
              <v:path arrowok="t"/>
            </v:shape>
          </v:group>
          <v:group id="_x0000_s7290" style="position:absolute;left:4325;top:1498;width:3917;height:2" coordorigin="4325,1498" coordsize="3917,2">
            <v:shape id="_x0000_s7291" style="position:absolute;left:4325;top:1498;width:3917;height:2" coordorigin="4325,1498" coordsize="3917,0" path="m4325,1498r3917,e" filled="f" strokecolor="#b2c1f5" strokeweight=".58pt">
              <v:path arrowok="t"/>
            </v:shape>
          </v:group>
          <v:group id="_x0000_s7288" style="position:absolute;left:4342;top:821;width:2;height:672" coordorigin="4342,821" coordsize="2,672">
            <v:shape id="_x0000_s7289" style="position:absolute;left:4342;top:821;width:2;height:672" coordorigin="4342,821" coordsize="0,672" path="m4342,821r,672e" filled="f" strokecolor="#b2c1f5" strokeweight="1.78pt">
              <v:path arrowok="t"/>
            </v:shape>
          </v:group>
          <v:group id="_x0000_s7286" style="position:absolute;left:8225;top:821;width:2;height:672" coordorigin="8225,821" coordsize="2,672">
            <v:shape id="_x0000_s7287" style="position:absolute;left:8225;top:821;width:2;height:672" coordorigin="8225,821" coordsize="0,672" path="m8225,821r,672e" filled="f" strokecolor="#b2c1f5" strokeweight="1.78pt">
              <v:path arrowok="t"/>
            </v:shape>
          </v:group>
          <v:group id="_x0000_s7284" style="position:absolute;left:4363;top:823;width:3845;height:2" coordorigin="4363,823" coordsize="3845,2">
            <v:shape id="_x0000_s7285" style="position:absolute;left:4363;top:823;width:3845;height:2" coordorigin="4363,823" coordsize="3845,0" path="m4363,823r3845,e" filled="f" strokecolor="#b0c0f5" strokeweight=".34pt">
              <v:path arrowok="t"/>
            </v:shape>
          </v:group>
          <v:group id="_x0000_s7282" style="position:absolute;left:4363;top:1490;width:3845;height:2" coordorigin="4363,1490" coordsize="3845,2">
            <v:shape id="_x0000_s7283" style="position:absolute;left:4363;top:1490;width:3845;height:2" coordorigin="4363,1490" coordsize="3845,0" path="m4363,1490r3845,e" filled="f" strokecolor="#b0c0f5" strokeweight=".34pt">
              <v:path arrowok="t"/>
            </v:shape>
          </v:group>
          <v:group id="_x0000_s7280" style="position:absolute;left:4357;top:826;width:41;height:663" coordorigin="4357,826" coordsize="41,663">
            <v:shape id="_x0000_s7281" style="position:absolute;left:4357;top:826;width:41;height:663" coordorigin="4357,826" coordsize="41,663" path="m4357,1488r41,l4398,826r-41,l4357,1488xe" fillcolor="#b0c0f5" stroked="f">
              <v:path arrowok="t"/>
            </v:shape>
          </v:group>
          <v:group id="_x0000_s7278" style="position:absolute;left:8173;top:826;width:36;height:663" coordorigin="8173,826" coordsize="36,663">
            <v:shape id="_x0000_s7279" style="position:absolute;left:8173;top:826;width:36;height:663" coordorigin="8173,826" coordsize="36,663" path="m8173,1488r36,l8209,826r-36,l8173,1488xe" fillcolor="#b0c0f5" stroked="f">
              <v:path arrowok="t"/>
            </v:shape>
          </v:group>
          <v:group id="_x0000_s7276" style="position:absolute;left:4397;top:830;width:3778;height:2" coordorigin="4397,830" coordsize="3778,2">
            <v:shape id="_x0000_s7277" style="position:absolute;left:4397;top:830;width:3778;height:2" coordorigin="4397,830" coordsize="3778,0" path="m4397,830r3777,e" filled="f" strokecolor="#afbff5" strokeweight=".58pt">
              <v:path arrowok="t"/>
            </v:shape>
          </v:group>
          <v:group id="_x0000_s7274" style="position:absolute;left:4397;top:1486;width:3778;height:2" coordorigin="4397,1486" coordsize="3778,2">
            <v:shape id="_x0000_s7275" style="position:absolute;left:4397;top:1486;width:3778;height:2" coordorigin="4397,1486" coordsize="3778,0" path="m4397,1486r3777,e" filled="f" strokecolor="#afbff5" strokeweight=".34pt">
              <v:path arrowok="t"/>
            </v:shape>
          </v:group>
          <v:group id="_x0000_s7272" style="position:absolute;left:4396;top:835;width:41;height:648" coordorigin="4396,835" coordsize="41,648">
            <v:shape id="_x0000_s7273" style="position:absolute;left:4396;top:835;width:41;height:648" coordorigin="4396,835" coordsize="41,648" path="m4396,1483r40,l4436,835r-40,l4396,1483xe" fillcolor="#afbff5" stroked="f">
              <v:path arrowok="t"/>
            </v:shape>
          </v:group>
          <v:group id="_x0000_s7270" style="position:absolute;left:8135;top:835;width:41;height:648" coordorigin="8135,835" coordsize="41,648">
            <v:shape id="_x0000_s7271" style="position:absolute;left:8135;top:835;width:41;height:648" coordorigin="8135,835" coordsize="41,648" path="m8135,1483r40,l8175,835r-40,l8135,1483xe" fillcolor="#afbff5" stroked="f">
              <v:path arrowok="t"/>
            </v:shape>
          </v:group>
          <v:group id="_x0000_s7268" style="position:absolute;left:4435;top:838;width:3701;height:2" coordorigin="4435,838" coordsize="3701,2">
            <v:shape id="_x0000_s7269" style="position:absolute;left:4435;top:838;width:3701;height:2" coordorigin="4435,838" coordsize="3701,0" path="m4435,838r3701,e" filled="f" strokecolor="#adbdf5" strokeweight=".34pt">
              <v:path arrowok="t"/>
            </v:shape>
          </v:group>
          <v:group id="_x0000_s7266" style="position:absolute;left:4435;top:1481;width:3701;height:2" coordorigin="4435,1481" coordsize="3701,2">
            <v:shape id="_x0000_s7267" style="position:absolute;left:4435;top:1481;width:3701;height:2" coordorigin="4435,1481" coordsize="3701,0" path="m4435,1481r3701,e" filled="f" strokecolor="#adbdf5" strokeweight=".34pt">
              <v:path arrowok="t"/>
            </v:shape>
          </v:group>
          <v:group id="_x0000_s7264" style="position:absolute;left:4434;top:840;width:36;height:639" coordorigin="4434,840" coordsize="36,639">
            <v:shape id="_x0000_s7265" style="position:absolute;left:4434;top:840;width:36;height:639" coordorigin="4434,840" coordsize="36,639" path="m4434,1478r36,l4470,840r-36,l4434,1478xe" fillcolor="#adbdf5" stroked="f">
              <v:path arrowok="t"/>
            </v:shape>
          </v:group>
          <v:group id="_x0000_s7262" style="position:absolute;left:8097;top:840;width:41;height:639" coordorigin="8097,840" coordsize="41,639">
            <v:shape id="_x0000_s7263" style="position:absolute;left:8097;top:840;width:41;height:639" coordorigin="8097,840" coordsize="41,639" path="m8097,1478r40,l8137,840r-40,l8097,1478xe" fillcolor="#adbdf5" stroked="f">
              <v:path arrowok="t"/>
            </v:shape>
          </v:group>
          <v:group id="_x0000_s7260" style="position:absolute;left:4469;top:842;width:3629;height:2" coordorigin="4469,842" coordsize="3629,2">
            <v:shape id="_x0000_s7261" style="position:absolute;left:4469;top:842;width:3629;height:2" coordorigin="4469,842" coordsize="3629,0" path="m4469,842r3629,e" filled="f" strokecolor="#abbcf5" strokeweight=".34pt">
              <v:path arrowok="t"/>
            </v:shape>
          </v:group>
          <v:group id="_x0000_s7258" style="position:absolute;left:4469;top:1474;width:3629;height:2" coordorigin="4469,1474" coordsize="3629,2">
            <v:shape id="_x0000_s7259" style="position:absolute;left:4469;top:1474;width:3629;height:2" coordorigin="4469,1474" coordsize="3629,0" path="m4469,1474r3629,e" filled="f" strokecolor="#abbcf5" strokeweight=".58pt">
              <v:path arrowok="t"/>
            </v:shape>
          </v:group>
          <v:group id="_x0000_s7256" style="position:absolute;left:4486;top:845;width:2;height:624" coordorigin="4486,845" coordsize="2,624">
            <v:shape id="_x0000_s7257" style="position:absolute;left:4486;top:845;width:2;height:624" coordorigin="4486,845" coordsize="0,624" path="m4486,845r,624e" filled="f" strokecolor="#abbcf5" strokeweight="1.78pt">
              <v:path arrowok="t"/>
            </v:shape>
          </v:group>
          <v:group id="_x0000_s7254" style="position:absolute;left:8081;top:845;width:2;height:624" coordorigin="8081,845" coordsize="2,624">
            <v:shape id="_x0000_s7255" style="position:absolute;left:8081;top:845;width:2;height:624" coordorigin="8081,845" coordsize="0,624" path="m8081,845r,624e" filled="f" strokecolor="#abbcf5" strokeweight="1.78pt">
              <v:path arrowok="t"/>
            </v:shape>
          </v:group>
          <v:group id="_x0000_s7252" style="position:absolute;left:4507;top:847;width:3557;height:2" coordorigin="4507,847" coordsize="3557,2">
            <v:shape id="_x0000_s7253" style="position:absolute;left:4507;top:847;width:3557;height:2" coordorigin="4507,847" coordsize="3557,0" path="m4507,847r3557,e" filled="f" strokecolor="#aabbf5" strokeweight=".34pt">
              <v:path arrowok="t"/>
            </v:shape>
          </v:group>
          <v:group id="_x0000_s7250" style="position:absolute;left:4507;top:1466;width:3557;height:2" coordorigin="4507,1466" coordsize="3557,2">
            <v:shape id="_x0000_s7251" style="position:absolute;left:4507;top:1466;width:3557;height:2" coordorigin="4507,1466" coordsize="3557,0" path="m4507,1466r3557,e" filled="f" strokecolor="#aabbf5" strokeweight=".34pt">
              <v:path arrowok="t"/>
            </v:shape>
          </v:group>
          <v:group id="_x0000_s7248" style="position:absolute;left:4519;top:850;width:2;height:615" coordorigin="4519,850" coordsize="2,615">
            <v:shape id="_x0000_s7249" style="position:absolute;left:4519;top:850;width:2;height:615" coordorigin="4519,850" coordsize="0,615" path="m4519,850r,614e" filled="f" strokecolor="#aabbf5" strokeweight="1.78pt">
              <v:path arrowok="t"/>
            </v:shape>
          </v:group>
          <v:group id="_x0000_s7246" style="position:absolute;left:8029;top:850;width:36;height:615" coordorigin="8029,850" coordsize="36,615">
            <v:shape id="_x0000_s7247" style="position:absolute;left:8029;top:850;width:36;height:615" coordorigin="8029,850" coordsize="36,615" path="m8029,1464r36,l8065,850r-36,l8029,1464xe" fillcolor="#aabbf5" stroked="f">
              <v:path arrowok="t"/>
            </v:shape>
          </v:group>
          <v:group id="_x0000_s7244" style="position:absolute;left:4536;top:854;width:3495;height:2" coordorigin="4536,854" coordsize="3495,2">
            <v:shape id="_x0000_s7245" style="position:absolute;left:4536;top:854;width:3495;height:2" coordorigin="4536,854" coordsize="3495,0" path="m4536,854r3494,e" filled="f" strokecolor="#a8b9f4" strokeweight=".58pt">
              <v:path arrowok="t"/>
            </v:shape>
          </v:group>
          <v:group id="_x0000_s7242" style="position:absolute;left:4536;top:1462;width:3495;height:2" coordorigin="4536,1462" coordsize="3495,2">
            <v:shape id="_x0000_s7243" style="position:absolute;left:4536;top:1462;width:3495;height:2" coordorigin="4536,1462" coordsize="3495,0" path="m4536,1462r3494,e" filled="f" strokecolor="#a8b9f4" strokeweight=".34pt">
              <v:path arrowok="t"/>
            </v:shape>
          </v:group>
          <v:group id="_x0000_s7240" style="position:absolute;left:4535;top:859;width:41;height:600" coordorigin="4535,859" coordsize="41,600">
            <v:shape id="_x0000_s7241" style="position:absolute;left:4535;top:859;width:41;height:600" coordorigin="4535,859" coordsize="41,600" path="m4535,1459r40,l4575,859r-40,l4535,1459xe" fillcolor="#a8b9f4" stroked="f">
              <v:path arrowok="t"/>
            </v:shape>
          </v:group>
          <v:group id="_x0000_s7238" style="position:absolute;left:7991;top:859;width:41;height:600" coordorigin="7991,859" coordsize="41,600">
            <v:shape id="_x0000_s7239" style="position:absolute;left:7991;top:859;width:41;height:600" coordorigin="7991,859" coordsize="41,600" path="m7991,1459r40,l8031,859r-40,l7991,1459xe" fillcolor="#a8b9f4" stroked="f">
              <v:path arrowok="t"/>
            </v:shape>
          </v:group>
          <v:group id="_x0000_s7236" style="position:absolute;left:4574;top:862;width:3418;height:2" coordorigin="4574,862" coordsize="3418,2">
            <v:shape id="_x0000_s7237" style="position:absolute;left:4574;top:862;width:3418;height:2" coordorigin="4574,862" coordsize="3418,0" path="m4574,862r3418,e" filled="f" strokecolor="#a7b9f4" strokeweight=".34pt">
              <v:path arrowok="t"/>
            </v:shape>
          </v:group>
          <v:group id="_x0000_s7234" style="position:absolute;left:4574;top:1454;width:3418;height:2" coordorigin="4574,1454" coordsize="3418,2">
            <v:shape id="_x0000_s7235" style="position:absolute;left:4574;top:1454;width:3418;height:2" coordorigin="4574,1454" coordsize="3418,0" path="m4574,1454r3418,e" filled="f" strokecolor="#a7b9f4" strokeweight=".58pt">
              <v:path arrowok="t"/>
            </v:shape>
          </v:group>
          <v:group id="_x0000_s7232" style="position:absolute;left:4573;top:864;width:41;height:586" coordorigin="4573,864" coordsize="41,586">
            <v:shape id="_x0000_s7233" style="position:absolute;left:4573;top:864;width:41;height:586" coordorigin="4573,864" coordsize="41,586" path="m4573,1450r41,l4614,864r-41,l4573,1450xe" fillcolor="#a7b9f4" stroked="f">
              <v:path arrowok="t"/>
            </v:shape>
          </v:group>
          <v:group id="_x0000_s7230" style="position:absolute;left:7957;top:864;width:36;height:586" coordorigin="7957,864" coordsize="36,586">
            <v:shape id="_x0000_s7231" style="position:absolute;left:7957;top:864;width:36;height:586" coordorigin="7957,864" coordsize="36,586" path="m7957,1450r36,l7993,864r-36,l7957,1450xe" fillcolor="#a7b9f4" stroked="f">
              <v:path arrowok="t"/>
            </v:shape>
          </v:group>
          <v:group id="_x0000_s7228" style="position:absolute;left:4613;top:869;width:3346;height:2" coordorigin="4613,869" coordsize="3346,2">
            <v:shape id="_x0000_s7229" style="position:absolute;left:4613;top:869;width:3346;height:2" coordorigin="4613,869" coordsize="3346,0" path="m4613,869r3345,e" filled="f" strokecolor="#a6b8f4" strokeweight=".58pt">
              <v:path arrowok="t"/>
            </v:shape>
          </v:group>
          <v:group id="_x0000_s7226" style="position:absolute;left:4613;top:1447;width:3346;height:2" coordorigin="4613,1447" coordsize="3346,2">
            <v:shape id="_x0000_s7227" style="position:absolute;left:4613;top:1447;width:3346;height:2" coordorigin="4613,1447" coordsize="3346,0" path="m4613,1447r3345,e" filled="f" strokecolor="#a6b8f4" strokeweight=".34pt">
              <v:path arrowok="t"/>
            </v:shape>
          </v:group>
          <v:group id="_x0000_s7224" style="position:absolute;left:4612;top:874;width:36;height:572" coordorigin="4612,874" coordsize="36,572">
            <v:shape id="_x0000_s7225" style="position:absolute;left:4612;top:874;width:36;height:572" coordorigin="4612,874" coordsize="36,572" path="m4612,1445r35,l4647,874r-35,l4612,1445xe" fillcolor="#a6b8f4" stroked="f">
              <v:path arrowok="t"/>
            </v:shape>
          </v:group>
          <v:group id="_x0000_s7222" style="position:absolute;left:7919;top:874;width:41;height:572" coordorigin="7919,874" coordsize="41,572">
            <v:shape id="_x0000_s7223" style="position:absolute;left:7919;top:874;width:41;height:572" coordorigin="7919,874" coordsize="41,572" path="m7919,1445r40,l7959,874r-40,l7919,1445xe" fillcolor="#a6b8f4" stroked="f">
              <v:path arrowok="t"/>
            </v:shape>
          </v:group>
          <v:group id="_x0000_s7220" style="position:absolute;left:4646;top:876;width:3274;height:2" coordorigin="4646,876" coordsize="3274,2">
            <v:shape id="_x0000_s7221" style="position:absolute;left:4646;top:876;width:3274;height:2" coordorigin="4646,876" coordsize="3274,0" path="m4646,876r3274,e" filled="f" strokecolor="#a4b6f4" strokeweight=".34pt">
              <v:path arrowok="t"/>
            </v:shape>
          </v:group>
          <v:group id="_x0000_s7218" style="position:absolute;left:4646;top:1442;width:3274;height:2" coordorigin="4646,1442" coordsize="3274,2">
            <v:shape id="_x0000_s7219" style="position:absolute;left:4646;top:1442;width:3274;height:2" coordorigin="4646,1442" coordsize="3274,0" path="m4646,1442r3274,e" filled="f" strokecolor="#a4b6f4" strokeweight=".34pt">
              <v:path arrowok="t"/>
            </v:shape>
          </v:group>
          <v:group id="_x0000_s7216" style="position:absolute;left:4663;top:878;width:2;height:562" coordorigin="4663,878" coordsize="2,562">
            <v:shape id="_x0000_s7217" style="position:absolute;left:4663;top:878;width:2;height:562" coordorigin="4663,878" coordsize="0,562" path="m4663,878r,562e" filled="f" strokecolor="#a4b6f4" strokeweight="1.78pt">
              <v:path arrowok="t"/>
            </v:shape>
          </v:group>
          <v:group id="_x0000_s7214" style="position:absolute;left:7903;top:878;width:2;height:562" coordorigin="7903,878" coordsize="2,562">
            <v:shape id="_x0000_s7215" style="position:absolute;left:7903;top:878;width:2;height:562" coordorigin="7903,878" coordsize="0,562" path="m7903,878r,562e" filled="f" strokecolor="#a4b6f4" strokeweight="1.78pt">
              <v:path arrowok="t"/>
            </v:shape>
          </v:group>
          <v:group id="_x0000_s7212" style="position:absolute;left:4680;top:881;width:3207;height:2" coordorigin="4680,881" coordsize="3207,2">
            <v:shape id="_x0000_s7213" style="position:absolute;left:4680;top:881;width:3207;height:2" coordorigin="4680,881" coordsize="3207,0" path="m4680,881r3206,e" filled="f" strokecolor="#a2b5f4" strokeweight=".34pt">
              <v:path arrowok="t"/>
            </v:shape>
          </v:group>
          <v:group id="_x0000_s7210" style="position:absolute;left:4680;top:1438;width:3207;height:2" coordorigin="4680,1438" coordsize="3207,2">
            <v:shape id="_x0000_s7211" style="position:absolute;left:4680;top:1438;width:3207;height:2" coordorigin="4680,1438" coordsize="3207,0" path="m4680,1438r3206,e" filled="f" strokecolor="#a2b5f4" strokeweight=".34pt">
              <v:path arrowok="t"/>
            </v:shape>
          </v:group>
          <v:group id="_x0000_s7208" style="position:absolute;left:4697;top:883;width:2;height:552" coordorigin="4697,883" coordsize="2,552">
            <v:shape id="_x0000_s7209" style="position:absolute;left:4697;top:883;width:2;height:552" coordorigin="4697,883" coordsize="0,552" path="m4697,883r,552e" filled="f" strokecolor="#a2b5f4" strokeweight="1.78pt">
              <v:path arrowok="t"/>
            </v:shape>
          </v:group>
          <v:group id="_x0000_s7206" style="position:absolute;left:7852;top:883;width:36;height:552" coordorigin="7852,883" coordsize="36,552">
            <v:shape id="_x0000_s7207" style="position:absolute;left:7852;top:883;width:36;height:552" coordorigin="7852,883" coordsize="36,552" path="m7852,1435r35,l7887,883r-35,l7852,1435xe" fillcolor="#a2b5f4" stroked="f">
              <v:path arrowok="t"/>
            </v:shape>
          </v:group>
          <v:group id="_x0000_s7204" style="position:absolute;left:4714;top:886;width:3140;height:2" coordorigin="4714,886" coordsize="3140,2">
            <v:shape id="_x0000_s7205" style="position:absolute;left:4714;top:886;width:3140;height:2" coordorigin="4714,886" coordsize="3140,0" path="m4714,886r3139,e" filled="f" strokecolor="#a1b4f4" strokeweight=".34pt">
              <v:path arrowok="t"/>
            </v:shape>
          </v:group>
          <v:group id="_x0000_s7202" style="position:absolute;left:4714;top:1430;width:3140;height:2" coordorigin="4714,1430" coordsize="3140,2">
            <v:shape id="_x0000_s7203" style="position:absolute;left:4714;top:1430;width:3140;height:2" coordorigin="4714,1430" coordsize="3140,0" path="m4714,1430r3139,e" filled="f" strokecolor="#a1b4f4" strokeweight=".58pt">
              <v:path arrowok="t"/>
            </v:shape>
          </v:group>
          <v:group id="_x0000_s7200" style="position:absolute;left:4713;top:888;width:41;height:538" coordorigin="4713,888" coordsize="41,538">
            <v:shape id="_x0000_s7201" style="position:absolute;left:4713;top:888;width:41;height:538" coordorigin="4713,888" coordsize="41,538" path="m4713,1426r40,l4753,888r-40,l4713,1426xe" fillcolor="#a1b4f4" stroked="f">
              <v:path arrowok="t"/>
            </v:shape>
          </v:group>
          <v:group id="_x0000_s7198" style="position:absolute;left:7813;top:888;width:41;height:538" coordorigin="7813,888" coordsize="41,538">
            <v:shape id="_x0000_s7199" style="position:absolute;left:7813;top:888;width:41;height:538" coordorigin="7813,888" coordsize="41,538" path="m7813,1426r41,l7854,888r-41,l7813,1426xe" fillcolor="#a1b4f4" stroked="f">
              <v:path arrowok="t"/>
            </v:shape>
          </v:group>
          <v:group id="_x0000_s7196" style="position:absolute;left:4752;top:893;width:3063;height:2" coordorigin="4752,893" coordsize="3063,2">
            <v:shape id="_x0000_s7197" style="position:absolute;left:4752;top:893;width:3063;height:2" coordorigin="4752,893" coordsize="3063,0" path="m4752,893r3062,e" filled="f" strokecolor="#9fb3f4" strokeweight=".58pt">
              <v:path arrowok="t"/>
            </v:shape>
          </v:group>
          <v:group id="_x0000_s7194" style="position:absolute;left:4752;top:1423;width:3063;height:2" coordorigin="4752,1423" coordsize="3063,2">
            <v:shape id="_x0000_s7195" style="position:absolute;left:4752;top:1423;width:3063;height:2" coordorigin="4752,1423" coordsize="3063,0" path="m4752,1423r3062,e" filled="f" strokecolor="#9fb3f4" strokeweight=".34pt">
              <v:path arrowok="t"/>
            </v:shape>
          </v:group>
          <v:group id="_x0000_s7192" style="position:absolute;left:4751;top:898;width:41;height:524" coordorigin="4751,898" coordsize="41,524">
            <v:shape id="_x0000_s7193" style="position:absolute;left:4751;top:898;width:41;height:524" coordorigin="4751,898" coordsize="41,524" path="m4751,1421r40,l4791,898r-40,l4751,1421xe" fillcolor="#9fb3f4" stroked="f">
              <v:path arrowok="t"/>
            </v:shape>
          </v:group>
          <v:group id="_x0000_s7190" style="position:absolute;left:7780;top:898;width:36;height:524" coordorigin="7780,898" coordsize="36,524">
            <v:shape id="_x0000_s7191" style="position:absolute;left:7780;top:898;width:36;height:524" coordorigin="7780,898" coordsize="36,524" path="m7780,1421r35,l7815,898r-35,l7780,1421xe" fillcolor="#9fb3f4" stroked="f">
              <v:path arrowok="t"/>
            </v:shape>
          </v:group>
          <v:group id="_x0000_s7188" style="position:absolute;left:4790;top:900;width:2991;height:2" coordorigin="4790,900" coordsize="2991,2">
            <v:shape id="_x0000_s7189" style="position:absolute;left:4790;top:900;width:2991;height:2" coordorigin="4790,900" coordsize="2991,0" path="m4790,900r2991,e" filled="f" strokecolor="#9eb2f3" strokeweight=".34pt">
              <v:path arrowok="t"/>
            </v:shape>
          </v:group>
          <v:group id="_x0000_s7186" style="position:absolute;left:4790;top:1416;width:2991;height:2" coordorigin="4790,1416" coordsize="2991,2">
            <v:shape id="_x0000_s7187" style="position:absolute;left:4790;top:1416;width:2991;height:2" coordorigin="4790,1416" coordsize="2991,0" path="m4790,1416r2991,e" filled="f" strokecolor="#9eb2f3" strokeweight=".58pt">
              <v:path arrowok="t"/>
            </v:shape>
          </v:group>
          <v:group id="_x0000_s7184" style="position:absolute;left:4789;top:902;width:36;height:509" coordorigin="4789,902" coordsize="36,509">
            <v:shape id="_x0000_s7185" style="position:absolute;left:4789;top:902;width:36;height:509" coordorigin="4789,902" coordsize="36,509" path="m4789,1411r36,l4825,902r-36,l4789,1411xe" fillcolor="#9eb2f3" stroked="f">
              <v:path arrowok="t"/>
            </v:shape>
          </v:group>
          <v:group id="_x0000_s7182" style="position:absolute;left:7741;top:902;width:41;height:509" coordorigin="7741,902" coordsize="41,509">
            <v:shape id="_x0000_s7183" style="position:absolute;left:7741;top:902;width:41;height:509" coordorigin="7741,902" coordsize="41,509" path="m7741,1411r41,l7782,902r-41,l7741,1411xe" fillcolor="#9eb2f3" stroked="f">
              <v:path arrowok="t"/>
            </v:shape>
          </v:group>
          <v:group id="_x0000_s7180" style="position:absolute;left:4824;top:905;width:2919;height:2" coordorigin="4824,905" coordsize="2919,2">
            <v:shape id="_x0000_s7181" style="position:absolute;left:4824;top:905;width:2919;height:2" coordorigin="4824,905" coordsize="2919,0" path="m4824,905r2918,e" filled="f" strokecolor="#9cb0f3" strokeweight=".34pt">
              <v:path arrowok="t"/>
            </v:shape>
          </v:group>
          <v:group id="_x0000_s7178" style="position:absolute;left:4824;top:1409;width:2919;height:2" coordorigin="4824,1409" coordsize="2919,2">
            <v:shape id="_x0000_s7179" style="position:absolute;left:4824;top:1409;width:2919;height:2" coordorigin="4824,1409" coordsize="2919,0" path="m4824,1409r2918,e" filled="f" strokecolor="#9cb0f3" strokeweight=".34pt">
              <v:path arrowok="t"/>
            </v:shape>
          </v:group>
          <v:group id="_x0000_s7176" style="position:absolute;left:4841;top:907;width:2;height:500" coordorigin="4841,907" coordsize="2,500">
            <v:shape id="_x0000_s7177" style="position:absolute;left:4841;top:907;width:2;height:500" coordorigin="4841,907" coordsize="0,500" path="m4841,907r,499e" filled="f" strokecolor="#9cb0f3" strokeweight="1.78pt">
              <v:path arrowok="t"/>
            </v:shape>
          </v:group>
          <v:group id="_x0000_s7174" style="position:absolute;left:7726;top:907;width:2;height:500" coordorigin="7726,907" coordsize="2,500">
            <v:shape id="_x0000_s7175" style="position:absolute;left:7726;top:907;width:2;height:500" coordorigin="7726,907" coordsize="0,500" path="m7726,907r,499e" filled="f" strokecolor="#9cb0f3" strokeweight="1.78pt">
              <v:path arrowok="t"/>
            </v:shape>
          </v:group>
          <v:group id="_x0000_s7172" style="position:absolute;left:4858;top:912;width:2852;height:2" coordorigin="4858,912" coordsize="2852,2">
            <v:shape id="_x0000_s7173" style="position:absolute;left:4858;top:912;width:2852;height:2" coordorigin="4858,912" coordsize="2852,0" path="m4858,912r2851,e" filled="f" strokecolor="#9baff3" strokeweight=".58pt">
              <v:path arrowok="t"/>
            </v:shape>
          </v:group>
          <v:group id="_x0000_s7170" style="position:absolute;left:4858;top:1404;width:2852;height:2" coordorigin="4858,1404" coordsize="2852,2">
            <v:shape id="_x0000_s7171" style="position:absolute;left:4858;top:1404;width:2852;height:2" coordorigin="4858,1404" coordsize="2852,0" path="m4858,1404r2851,e" filled="f" strokecolor="#9baff3" strokeweight=".34pt">
              <v:path arrowok="t"/>
            </v:shape>
          </v:group>
          <v:group id="_x0000_s7168" style="position:absolute;left:4857;top:917;width:41;height:485" coordorigin="4857,917" coordsize="41,485">
            <v:shape id="_x0000_s7169" style="position:absolute;left:4857;top:917;width:41;height:485" coordorigin="4857,917" coordsize="41,485" path="m4857,1402r40,l4897,917r-40,l4857,1402xe" fillcolor="#9baff3" stroked="f">
              <v:path arrowok="t"/>
            </v:shape>
          </v:group>
          <v:group id="_x0000_s7166" style="position:absolute;left:7674;top:917;width:36;height:485" coordorigin="7674,917" coordsize="36,485">
            <v:shape id="_x0000_s7167" style="position:absolute;left:7674;top:917;width:36;height:485" coordorigin="7674,917" coordsize="36,485" path="m7674,1402r36,l7710,917r-36,l7674,1402xe" fillcolor="#9baff3" stroked="f">
              <v:path arrowok="t"/>
            </v:shape>
          </v:group>
          <v:group id="_x0000_s7164" style="position:absolute;left:4896;top:919;width:2780;height:2" coordorigin="4896,919" coordsize="2780,2">
            <v:shape id="_x0000_s7165" style="position:absolute;left:4896;top:919;width:2780;height:2" coordorigin="4896,919" coordsize="2780,0" path="m4896,919r2779,e" filled="f" strokecolor="#9aaff3" strokeweight=".34pt">
              <v:path arrowok="t"/>
            </v:shape>
          </v:group>
          <v:group id="_x0000_s7162" style="position:absolute;left:4896;top:1399;width:2780;height:2" coordorigin="4896,1399" coordsize="2780,2">
            <v:shape id="_x0000_s7163" style="position:absolute;left:4896;top:1399;width:2780;height:2" coordorigin="4896,1399" coordsize="2780,0" path="m4896,1399r2779,e" filled="f" strokecolor="#9aaff3" strokeweight=".34pt">
              <v:path arrowok="t"/>
            </v:shape>
          </v:group>
          <v:group id="_x0000_s7160" style="position:absolute;left:4895;top:922;width:36;height:476" coordorigin="4895,922" coordsize="36,476">
            <v:shape id="_x0000_s7161" style="position:absolute;left:4895;top:922;width:36;height:476" coordorigin="4895,922" coordsize="36,476" path="m4895,1397r36,l4931,922r-36,l4895,1397xe" fillcolor="#9aaff3" stroked="f">
              <v:path arrowok="t"/>
            </v:shape>
          </v:group>
          <v:group id="_x0000_s7158" style="position:absolute;left:7636;top:922;width:41;height:476" coordorigin="7636,922" coordsize="41,476">
            <v:shape id="_x0000_s7159" style="position:absolute;left:7636;top:922;width:41;height:476" coordorigin="7636,922" coordsize="41,476" path="m7636,1397r40,l7676,922r-40,l7636,1397xe" fillcolor="#9aaff3" stroked="f">
              <v:path arrowok="t"/>
            </v:shape>
          </v:group>
          <v:group id="_x0000_s7156" style="position:absolute;left:4930;top:924;width:2708;height:2" coordorigin="4930,924" coordsize="2708,2">
            <v:shape id="_x0000_s7157" style="position:absolute;left:4930;top:924;width:2708;height:2" coordorigin="4930,924" coordsize="2708,0" path="m4930,924r2707,e" filled="f" strokecolor="#98aef3" strokeweight=".34pt">
              <v:path arrowok="t"/>
            </v:shape>
          </v:group>
          <v:group id="_x0000_s7154" style="position:absolute;left:4930;top:1394;width:2708;height:2" coordorigin="4930,1394" coordsize="2708,2">
            <v:shape id="_x0000_s7155" style="position:absolute;left:4930;top:1394;width:2708;height:2" coordorigin="4930,1394" coordsize="2708,0" path="m4930,1394r2707,e" filled="f" strokecolor="#98aef3" strokeweight=".34pt">
              <v:path arrowok="t"/>
            </v:shape>
          </v:group>
          <v:group id="_x0000_s7152" style="position:absolute;left:4929;top:926;width:41;height:466" coordorigin="4929,926" coordsize="41,466">
            <v:shape id="_x0000_s7153" style="position:absolute;left:4929;top:926;width:41;height:466" coordorigin="4929,926" coordsize="41,466" path="m4929,1392r40,l4969,926r-40,l4929,1392xe" fillcolor="#98aef3" stroked="f">
              <v:path arrowok="t"/>
            </v:shape>
          </v:group>
          <v:group id="_x0000_s7150" style="position:absolute;left:7602;top:926;width:36;height:466" coordorigin="7602,926" coordsize="36,466">
            <v:shape id="_x0000_s7151" style="position:absolute;left:7602;top:926;width:36;height:466" coordorigin="7602,926" coordsize="36,466" path="m7602,1392r36,l7638,926r-36,l7602,1392xe" fillcolor="#98aef3" stroked="f">
              <v:path arrowok="t"/>
            </v:shape>
          </v:group>
          <v:group id="_x0000_s7148" style="position:absolute;left:4968;top:929;width:2636;height:2" coordorigin="4968,929" coordsize="2636,2">
            <v:shape id="_x0000_s7149" style="position:absolute;left:4968;top:929;width:2636;height:2" coordorigin="4968,929" coordsize="2636,0" path="m4968,929r2635,e" filled="f" strokecolor="#97adf3" strokeweight=".34pt">
              <v:path arrowok="t"/>
            </v:shape>
          </v:group>
          <v:group id="_x0000_s7146" style="position:absolute;left:4968;top:1387;width:2636;height:2" coordorigin="4968,1387" coordsize="2636,2">
            <v:shape id="_x0000_s7147" style="position:absolute;left:4968;top:1387;width:2636;height:2" coordorigin="4968,1387" coordsize="2636,0" path="m4968,1387r2635,e" filled="f" strokecolor="#97adf3" strokeweight=".58pt">
              <v:path arrowok="t"/>
            </v:shape>
          </v:group>
          <v:group id="_x0000_s7144" style="position:absolute;left:4967;top:931;width:36;height:452" coordorigin="4967,931" coordsize="36,452">
            <v:shape id="_x0000_s7145" style="position:absolute;left:4967;top:931;width:36;height:452" coordorigin="4967,931" coordsize="36,452" path="m4967,1382r36,l5003,931r-36,l4967,1382xe" fillcolor="#97adf3" stroked="f">
              <v:path arrowok="t"/>
            </v:shape>
          </v:group>
          <v:group id="_x0000_s7142" style="position:absolute;left:7564;top:931;width:41;height:452" coordorigin="7564,931" coordsize="41,452">
            <v:shape id="_x0000_s7143" style="position:absolute;left:7564;top:931;width:41;height:452" coordorigin="7564,931" coordsize="41,452" path="m7564,1382r40,l7604,931r-40,l7564,1382xe" fillcolor="#97adf3" stroked="f">
              <v:path arrowok="t"/>
            </v:shape>
          </v:group>
          <v:group id="_x0000_s7140" style="position:absolute;left:5002;top:936;width:2564;height:2" coordorigin="5002,936" coordsize="2564,2">
            <v:shape id="_x0000_s7141" style="position:absolute;left:5002;top:936;width:2564;height:2" coordorigin="5002,936" coordsize="2564,0" path="m5002,936r2563,e" filled="f" strokecolor="#95acf3" strokeweight=".58pt">
              <v:path arrowok="t"/>
            </v:shape>
          </v:group>
          <v:group id="_x0000_s7138" style="position:absolute;left:5002;top:1380;width:2564;height:2" coordorigin="5002,1380" coordsize="2564,2">
            <v:shape id="_x0000_s7139" style="position:absolute;left:5002;top:1380;width:2564;height:2" coordorigin="5002,1380" coordsize="2564,0" path="m5002,1380r2563,e" filled="f" strokecolor="#95acf3" strokeweight=".34pt">
              <v:path arrowok="t"/>
            </v:shape>
          </v:group>
          <v:group id="_x0000_s7136" style="position:absolute;left:5018;top:941;width:2;height:437" coordorigin="5018,941" coordsize="2,437">
            <v:shape id="_x0000_s7137" style="position:absolute;left:5018;top:941;width:2;height:437" coordorigin="5018,941" coordsize="0,437" path="m5018,941r,437e" filled="f" strokecolor="#95acf3" strokeweight="1.78pt">
              <v:path arrowok="t"/>
            </v:shape>
          </v:group>
          <v:group id="_x0000_s7134" style="position:absolute;left:7530;top:941;width:36;height:437" coordorigin="7530,941" coordsize="36,437">
            <v:shape id="_x0000_s7135" style="position:absolute;left:7530;top:941;width:36;height:437" coordorigin="7530,941" coordsize="36,437" path="m7530,1378r36,l7566,941r-36,l7530,1378xe" fillcolor="#95acf3" stroked="f">
              <v:path arrowok="t"/>
            </v:shape>
          </v:group>
          <v:group id="_x0000_s7132" style="position:absolute;left:5035;top:943;width:2496;height:2" coordorigin="5035,943" coordsize="2496,2">
            <v:shape id="_x0000_s7133" style="position:absolute;left:5035;top:943;width:2496;height:2" coordorigin="5035,943" coordsize="2496,0" path="m5035,943r2496,e" filled="f" strokecolor="#94abf3" strokeweight=".34pt">
              <v:path arrowok="t"/>
            </v:shape>
          </v:group>
          <v:group id="_x0000_s7130" style="position:absolute;left:5035;top:1373;width:2496;height:2" coordorigin="5035,1373" coordsize="2496,2">
            <v:shape id="_x0000_s7131" style="position:absolute;left:5035;top:1373;width:2496;height:2" coordorigin="5035,1373" coordsize="2496,0" path="m5035,1373r2496,e" filled="f" strokecolor="#94abf3" strokeweight=".58pt">
              <v:path arrowok="t"/>
            </v:shape>
          </v:group>
          <v:group id="_x0000_s7128" style="position:absolute;left:5034;top:946;width:41;height:423" coordorigin="5034,946" coordsize="41,423">
            <v:shape id="_x0000_s7129" style="position:absolute;left:5034;top:946;width:41;height:423" coordorigin="5034,946" coordsize="41,423" path="m5034,1368r41,l5075,946r-41,l5034,1368xe" fillcolor="#94abf3" stroked="f">
              <v:path arrowok="t"/>
            </v:shape>
          </v:group>
          <v:group id="_x0000_s7126" style="position:absolute;left:7492;top:946;width:41;height:423" coordorigin="7492,946" coordsize="41,423">
            <v:shape id="_x0000_s7127" style="position:absolute;left:7492;top:946;width:41;height:423" coordorigin="7492,946" coordsize="41,423" path="m7492,1368r40,l7532,946r-40,l7492,1368xe" fillcolor="#94abf3" stroked="f">
              <v:path arrowok="t"/>
            </v:shape>
          </v:group>
          <v:group id="_x0000_s7124" style="position:absolute;left:5074;top:948;width:2420;height:2" coordorigin="5074,948" coordsize="2420,2">
            <v:shape id="_x0000_s7125" style="position:absolute;left:5074;top:948;width:2420;height:2" coordorigin="5074,948" coordsize="2420,0" path="m5074,948r2419,e" filled="f" strokecolor="#93aaf3" strokeweight=".34pt">
              <v:path arrowok="t"/>
            </v:shape>
          </v:group>
          <v:group id="_x0000_s7122" style="position:absolute;left:5074;top:1366;width:2420;height:2" coordorigin="5074,1366" coordsize="2420,2">
            <v:shape id="_x0000_s7123" style="position:absolute;left:5074;top:1366;width:2420;height:2" coordorigin="5074,1366" coordsize="2420,0" path="m5074,1366r2419,e" filled="f" strokecolor="#93aaf3" strokeweight=".34pt">
              <v:path arrowok="t"/>
            </v:shape>
          </v:group>
          <v:group id="_x0000_s7120" style="position:absolute;left:5073;top:950;width:36;height:413" coordorigin="5073,950" coordsize="36,413">
            <v:shape id="_x0000_s7121" style="position:absolute;left:5073;top:950;width:36;height:413" coordorigin="5073,950" coordsize="36,413" path="m5073,1363r35,l5108,950r-35,l5073,1363xe" fillcolor="#93aaf3" stroked="f">
              <v:path arrowok="t"/>
            </v:shape>
          </v:group>
          <v:group id="_x0000_s7118" style="position:absolute;left:7476;top:950;width:2;height:413" coordorigin="7476,950" coordsize="2,413">
            <v:shape id="_x0000_s7119" style="position:absolute;left:7476;top:950;width:2;height:413" coordorigin="7476,950" coordsize="0,413" path="m7476,950r,413e" filled="f" strokecolor="#93aaf3" strokeweight="1.78pt">
              <v:path arrowok="t"/>
            </v:shape>
          </v:group>
          <v:group id="_x0000_s7116" style="position:absolute;left:5107;top:955;width:2352;height:2" coordorigin="5107,955" coordsize="2352,2">
            <v:shape id="_x0000_s7117" style="position:absolute;left:5107;top:955;width:2352;height:2" coordorigin="5107,955" coordsize="2352,0" path="m5107,955r2352,e" filled="f" strokecolor="#91a9f2" strokeweight=".58pt">
              <v:path arrowok="t"/>
            </v:shape>
          </v:group>
          <v:group id="_x0000_s7114" style="position:absolute;left:5107;top:1361;width:2352;height:2" coordorigin="5107,1361" coordsize="2352,2">
            <v:shape id="_x0000_s7115" style="position:absolute;left:5107;top:1361;width:2352;height:2" coordorigin="5107,1361" coordsize="2352,0" path="m5107,1361r2352,e" filled="f" strokecolor="#91a9f2" strokeweight=".34pt">
              <v:path arrowok="t"/>
            </v:shape>
          </v:group>
          <v:group id="_x0000_s7112" style="position:absolute;left:5106;top:960;width:41;height:399" coordorigin="5106,960" coordsize="41,399">
            <v:shape id="_x0000_s7113" style="position:absolute;left:5106;top:960;width:41;height:399" coordorigin="5106,960" coordsize="41,399" path="m5106,1358r41,l5147,960r-41,l5106,1358xe" fillcolor="#91a9f2" stroked="f">
              <v:path arrowok="t"/>
            </v:shape>
          </v:group>
          <v:group id="_x0000_s7110" style="position:absolute;left:7425;top:960;width:36;height:399" coordorigin="7425,960" coordsize="36,399">
            <v:shape id="_x0000_s7111" style="position:absolute;left:7425;top:960;width:36;height:399" coordorigin="7425,960" coordsize="36,399" path="m7425,1358r35,l7460,960r-35,l7425,1358xe" fillcolor="#91a9f2" stroked="f">
              <v:path arrowok="t"/>
            </v:shape>
          </v:group>
          <v:group id="_x0000_s7108" style="position:absolute;left:5146;top:962;width:2280;height:2" coordorigin="5146,962" coordsize="2280,2">
            <v:shape id="_x0000_s7109" style="position:absolute;left:5146;top:962;width:2280;height:2" coordorigin="5146,962" coordsize="2280,0" path="m5146,962r2280,e" filled="f" strokecolor="#90a8f2" strokeweight=".34pt">
              <v:path arrowok="t"/>
            </v:shape>
          </v:group>
          <v:group id="_x0000_s7106" style="position:absolute;left:5146;top:1356;width:2280;height:2" coordorigin="5146,1356" coordsize="2280,2">
            <v:shape id="_x0000_s7107" style="position:absolute;left:5146;top:1356;width:2280;height:2" coordorigin="5146,1356" coordsize="2280,0" path="m5146,1356r2280,e" filled="f" strokecolor="#90a8f2" strokeweight=".34pt">
              <v:path arrowok="t"/>
            </v:shape>
          </v:group>
          <v:group id="_x0000_s7104" style="position:absolute;left:5145;top:965;width:36;height:389" coordorigin="5145,965" coordsize="36,389">
            <v:shape id="_x0000_s7105" style="position:absolute;left:5145;top:965;width:36;height:389" coordorigin="5145,965" coordsize="36,389" path="m5145,1354r35,l5180,965r-35,l5145,1354xe" fillcolor="#90a8f2" stroked="f">
              <v:path arrowok="t"/>
            </v:shape>
          </v:group>
          <v:group id="_x0000_s7102" style="position:absolute;left:7386;top:965;width:41;height:389" coordorigin="7386,965" coordsize="41,389">
            <v:shape id="_x0000_s7103" style="position:absolute;left:7386;top:965;width:41;height:389" coordorigin="7386,965" coordsize="41,389" path="m7386,1354r41,l7427,965r-41,l7386,1354xe" fillcolor="#90a8f2" stroked="f">
              <v:path arrowok="t"/>
            </v:shape>
          </v:group>
          <v:group id="_x0000_s7100" style="position:absolute;left:5179;top:967;width:2208;height:2" coordorigin="5179,967" coordsize="2208,2">
            <v:shape id="_x0000_s7101" style="position:absolute;left:5179;top:967;width:2208;height:2" coordorigin="5179,967" coordsize="2208,0" path="m5179,967r2208,e" filled="f" strokecolor="#8fa7f2" strokeweight=".34pt">
              <v:path arrowok="t"/>
            </v:shape>
          </v:group>
          <v:group id="_x0000_s7098" style="position:absolute;left:5179;top:1349;width:2208;height:2" coordorigin="5179,1349" coordsize="2208,2">
            <v:shape id="_x0000_s7099" style="position:absolute;left:5179;top:1349;width:2208;height:2" coordorigin="5179,1349" coordsize="2208,0" path="m5179,1349r2208,e" filled="f" strokecolor="#8fa7f2" strokeweight=".58pt">
              <v:path arrowok="t"/>
            </v:shape>
          </v:group>
          <v:group id="_x0000_s7096" style="position:absolute;left:5196;top:970;width:2;height:375" coordorigin="5196,970" coordsize="2,375">
            <v:shape id="_x0000_s7097" style="position:absolute;left:5196;top:970;width:2;height:375" coordorigin="5196,970" coordsize="0,375" path="m5196,970r,374e" filled="f" strokecolor="#8fa7f2" strokeweight="1.78pt">
              <v:path arrowok="t"/>
            </v:shape>
          </v:group>
          <v:group id="_x0000_s7094" style="position:absolute;left:7353;top:970;width:36;height:375" coordorigin="7353,970" coordsize="36,375">
            <v:shape id="_x0000_s7095" style="position:absolute;left:7353;top:970;width:36;height:375" coordorigin="7353,970" coordsize="36,375" path="m7353,1344r35,l7388,970r-35,l7353,1344xe" fillcolor="#8fa7f2" stroked="f">
              <v:path arrowok="t"/>
            </v:shape>
          </v:group>
          <v:group id="_x0000_s7092" style="position:absolute;left:5213;top:974;width:2141;height:2" coordorigin="5213,974" coordsize="2141,2">
            <v:shape id="_x0000_s7093" style="position:absolute;left:5213;top:974;width:2141;height:2" coordorigin="5213,974" coordsize="2141,0" path="m5213,974r2141,e" filled="f" strokecolor="#8ea6f2" strokeweight=".58pt">
              <v:path arrowok="t"/>
            </v:shape>
          </v:group>
          <v:group id="_x0000_s7090" style="position:absolute;left:5213;top:1342;width:2141;height:2" coordorigin="5213,1342" coordsize="2141,2">
            <v:shape id="_x0000_s7091" style="position:absolute;left:5213;top:1342;width:2141;height:2" coordorigin="5213,1342" coordsize="2141,0" path="m5213,1342r2141,e" filled="f" strokecolor="#8ea6f2" strokeweight=".34pt">
              <v:path arrowok="t"/>
            </v:shape>
          </v:group>
          <v:group id="_x0000_s7088" style="position:absolute;left:5212;top:979;width:41;height:360" coordorigin="5212,979" coordsize="41,360">
            <v:shape id="_x0000_s7089" style="position:absolute;left:5212;top:979;width:41;height:360" coordorigin="5212,979" coordsize="41,360" path="m5212,1339r40,l5252,979r-40,l5212,1339xe" fillcolor="#8ea6f2" stroked="f">
              <v:path arrowok="t"/>
            </v:shape>
          </v:group>
          <v:group id="_x0000_s7086" style="position:absolute;left:7314;top:979;width:41;height:360" coordorigin="7314,979" coordsize="41,360">
            <v:shape id="_x0000_s7087" style="position:absolute;left:7314;top:979;width:41;height:360" coordorigin="7314,979" coordsize="41,360" path="m7314,1339r41,l7355,979r-41,l7314,1339xe" fillcolor="#8ea6f2" stroked="f">
              <v:path arrowok="t"/>
            </v:shape>
          </v:group>
          <v:group id="_x0000_s7084" style="position:absolute;left:5251;top:982;width:2064;height:2" coordorigin="5251,982" coordsize="2064,2">
            <v:shape id="_x0000_s7085" style="position:absolute;left:5251;top:982;width:2064;height:2" coordorigin="5251,982" coordsize="2064,0" path="m5251,982r2064,e" filled="f" strokecolor="#8da6f2" strokeweight=".34pt">
              <v:path arrowok="t"/>
            </v:shape>
          </v:group>
          <v:group id="_x0000_s7082" style="position:absolute;left:5251;top:1337;width:2064;height:2" coordorigin="5251,1337" coordsize="2064,2">
            <v:shape id="_x0000_s7083" style="position:absolute;left:5251;top:1337;width:2064;height:2" coordorigin="5251,1337" coordsize="2064,0" path="m5251,1337r2064,e" filled="f" strokecolor="#8da6f2" strokeweight=".34pt">
              <v:path arrowok="t"/>
            </v:shape>
          </v:group>
          <v:group id="_x0000_s7080" style="position:absolute;left:5250;top:984;width:41;height:351" coordorigin="5250,984" coordsize="41,351">
            <v:shape id="_x0000_s7081" style="position:absolute;left:5250;top:984;width:41;height:351" coordorigin="5250,984" coordsize="41,351" path="m5250,1334r41,l5291,984r-41,l5250,1334xe" fillcolor="#8da6f2" stroked="f">
              <v:path arrowok="t"/>
            </v:shape>
          </v:group>
          <v:group id="_x0000_s7078" style="position:absolute;left:7298;top:984;width:2;height:351" coordorigin="7298,984" coordsize="2,351">
            <v:shape id="_x0000_s7079" style="position:absolute;left:7298;top:984;width:2;height:351" coordorigin="7298,984" coordsize="0,351" path="m7298,984r,350e" filled="f" strokecolor="#8da6f2" strokeweight="1.78pt">
              <v:path arrowok="t"/>
            </v:shape>
          </v:group>
          <v:group id="_x0000_s7076" style="position:absolute;left:5290;top:986;width:1992;height:2" coordorigin="5290,986" coordsize="1992,2">
            <v:shape id="_x0000_s7077" style="position:absolute;left:5290;top:986;width:1992;height:2" coordorigin="5290,986" coordsize="1992,0" path="m5290,986r1992,e" filled="f" strokecolor="#8ca5f2" strokeweight=".34pt">
              <v:path arrowok="t"/>
            </v:shape>
          </v:group>
          <v:group id="_x0000_s7074" style="position:absolute;left:5290;top:1332;width:1992;height:2" coordorigin="5290,1332" coordsize="1992,2">
            <v:shape id="_x0000_s7075" style="position:absolute;left:5290;top:1332;width:1992;height:2" coordorigin="5290,1332" coordsize="1992,0" path="m5290,1332r1992,e" filled="f" strokecolor="#8ca5f2" strokeweight=".34pt">
              <v:path arrowok="t"/>
            </v:shape>
          </v:group>
          <v:group id="_x0000_s7072" style="position:absolute;left:5289;top:989;width:36;height:341" coordorigin="5289,989" coordsize="36,341">
            <v:shape id="_x0000_s7073" style="position:absolute;left:5289;top:989;width:36;height:341" coordorigin="5289,989" coordsize="36,341" path="m5289,1330r35,l5324,989r-35,l5289,1330xe" fillcolor="#8ca5f2" stroked="f">
              <v:path arrowok="t"/>
            </v:shape>
          </v:group>
          <v:group id="_x0000_s7070" style="position:absolute;left:7247;top:989;width:36;height:341" coordorigin="7247,989" coordsize="36,341">
            <v:shape id="_x0000_s7071" style="position:absolute;left:7247;top:989;width:36;height:341" coordorigin="7247,989" coordsize="36,341" path="m7247,1330r36,l7283,989r-36,l7247,1330xe" fillcolor="#8ca5f2" stroked="f">
              <v:path arrowok="t"/>
            </v:shape>
          </v:group>
          <v:group id="_x0000_s7068" style="position:absolute;left:5323;top:994;width:1925;height:2" coordorigin="5323,994" coordsize="1925,2">
            <v:shape id="_x0000_s7069" style="position:absolute;left:5323;top:994;width:1925;height:2" coordorigin="5323,994" coordsize="1925,0" path="m5323,994r1925,e" filled="f" strokecolor="#8ba4f2" strokeweight=".58pt">
              <v:path arrowok="t"/>
            </v:shape>
          </v:group>
          <v:group id="_x0000_s7066" style="position:absolute;left:5323;top:1325;width:1925;height:2" coordorigin="5323,1325" coordsize="1925,2">
            <v:shape id="_x0000_s7067" style="position:absolute;left:5323;top:1325;width:1925;height:2" coordorigin="5323,1325" coordsize="1925,0" path="m5323,1325r1925,e" filled="f" strokecolor="#8ba4f2" strokeweight=".58pt">
              <v:path arrowok="t"/>
            </v:shape>
          </v:group>
          <v:group id="_x0000_s7064" style="position:absolute;left:5340;top:998;width:2;height:322" coordorigin="5340,998" coordsize="2,322">
            <v:shape id="_x0000_s7065" style="position:absolute;left:5340;top:998;width:2;height:322" coordorigin="5340,998" coordsize="0,322" path="m5340,998r,322e" filled="f" strokecolor="#8ba4f2" strokeweight="1.78pt">
              <v:path arrowok="t"/>
            </v:shape>
          </v:group>
          <v:group id="_x0000_s7062" style="position:absolute;left:7209;top:998;width:41;height:322" coordorigin="7209,998" coordsize="41,322">
            <v:shape id="_x0000_s7063" style="position:absolute;left:7209;top:998;width:41;height:322" coordorigin="7209,998" coordsize="41,322" path="m7209,1320r40,l7249,998r-40,l7209,1320xe" fillcolor="#8ba4f2" stroked="f">
              <v:path arrowok="t"/>
            </v:shape>
          </v:group>
          <v:group id="_x0000_s7060" style="position:absolute;left:5357;top:1001;width:1853;height:2" coordorigin="5357,1001" coordsize="1853,2">
            <v:shape id="_x0000_s7061" style="position:absolute;left:5357;top:1001;width:1853;height:2" coordorigin="5357,1001" coordsize="1853,0" path="m5357,1001r1853,e" filled="f" strokecolor="#8aa3f2" strokeweight=".34pt">
              <v:path arrowok="t"/>
            </v:shape>
          </v:group>
          <v:group id="_x0000_s7058" style="position:absolute;left:5357;top:1318;width:1853;height:2" coordorigin="5357,1318" coordsize="1853,2">
            <v:shape id="_x0000_s7059" style="position:absolute;left:5357;top:1318;width:1853;height:2" coordorigin="5357,1318" coordsize="1853,0" path="m5357,1318r1853,e" filled="f" strokecolor="#8aa3f2" strokeweight=".34pt">
              <v:path arrowok="t"/>
            </v:shape>
          </v:group>
          <v:group id="_x0000_s7056" style="position:absolute;left:5356;top:1003;width:41;height:312" coordorigin="5356,1003" coordsize="41,312">
            <v:shape id="_x0000_s7057" style="position:absolute;left:5356;top:1003;width:41;height:312" coordorigin="5356,1003" coordsize="41,312" path="m5356,1315r40,l5396,1003r-40,l5356,1315xe" fillcolor="#8aa3f2" stroked="f">
              <v:path arrowok="t"/>
            </v:shape>
          </v:group>
          <v:group id="_x0000_s7054" style="position:absolute;left:7175;top:1003;width:36;height:312" coordorigin="7175,1003" coordsize="36,312">
            <v:shape id="_x0000_s7055" style="position:absolute;left:7175;top:1003;width:36;height:312" coordorigin="7175,1003" coordsize="36,312" path="m7175,1315r36,l7211,1003r-36,l7175,1315xe" fillcolor="#8aa3f2" stroked="f">
              <v:path arrowok="t"/>
            </v:shape>
          </v:group>
          <v:group id="_x0000_s7052" style="position:absolute;left:5395;top:1006;width:1781;height:2" coordorigin="5395,1006" coordsize="1781,2">
            <v:shape id="_x0000_s7053" style="position:absolute;left:5395;top:1006;width:1781;height:2" coordorigin="5395,1006" coordsize="1781,0" path="m5395,1006r1781,e" filled="f" strokecolor="#88a2f2" strokeweight=".34pt">
              <v:path arrowok="t"/>
            </v:shape>
          </v:group>
          <v:group id="_x0000_s7050" style="position:absolute;left:5395;top:1310;width:1781;height:2" coordorigin="5395,1310" coordsize="1781,2">
            <v:shape id="_x0000_s7051" style="position:absolute;left:5395;top:1310;width:1781;height:2" coordorigin="5395,1310" coordsize="1781,0" path="m5395,1310r1781,e" filled="f" strokecolor="#88a2f2" strokeweight=".58pt">
              <v:path arrowok="t"/>
            </v:shape>
          </v:group>
          <v:group id="_x0000_s7048" style="position:absolute;left:5394;top:1008;width:36;height:298" coordorigin="5394,1008" coordsize="36,298">
            <v:shape id="_x0000_s7049" style="position:absolute;left:5394;top:1008;width:36;height:298" coordorigin="5394,1008" coordsize="36,298" path="m5394,1306r36,l5430,1008r-36,l5394,1306xe" fillcolor="#88a2f2" stroked="f">
              <v:path arrowok="t"/>
            </v:shape>
          </v:group>
          <v:group id="_x0000_s7046" style="position:absolute;left:7137;top:1008;width:41;height:298" coordorigin="7137,1008" coordsize="41,298">
            <v:shape id="_x0000_s7047" style="position:absolute;left:7137;top:1008;width:41;height:298" coordorigin="7137,1008" coordsize="41,298" path="m7137,1306r40,l7177,1008r-40,l7137,1306xe" fillcolor="#88a2f2" stroked="f">
              <v:path arrowok="t"/>
            </v:shape>
          </v:group>
          <v:group id="_x0000_s7044" style="position:absolute;left:5429;top:1010;width:1709;height:2" coordorigin="5429,1010" coordsize="1709,2">
            <v:shape id="_x0000_s7045" style="position:absolute;left:5429;top:1010;width:1709;height:2" coordorigin="5429,1010" coordsize="1709,0" path="m5429,1010r1709,e" filled="f" strokecolor="#87a2f2" strokeweight=".34pt">
              <v:path arrowok="t"/>
            </v:shape>
          </v:group>
          <v:group id="_x0000_s7042" style="position:absolute;left:5429;top:1303;width:1709;height:2" coordorigin="5429,1303" coordsize="1709,2">
            <v:shape id="_x0000_s7043" style="position:absolute;left:5429;top:1303;width:1709;height:2" coordorigin="5429,1303" coordsize="1709,0" path="m5429,1303r1709,e" filled="f" strokecolor="#87a2f2" strokeweight=".34pt">
              <v:path arrowok="t"/>
            </v:shape>
          </v:group>
          <v:group id="_x0000_s7040" style="position:absolute;left:5428;top:1013;width:41;height:288" coordorigin="5428,1013" coordsize="41,288">
            <v:shape id="_x0000_s7041" style="position:absolute;left:5428;top:1013;width:41;height:288" coordorigin="5428,1013" coordsize="41,288" path="m5428,1301r40,l5468,1013r-40,l5428,1301xe" fillcolor="#87a2f2" stroked="f">
              <v:path arrowok="t"/>
            </v:shape>
          </v:group>
          <v:group id="_x0000_s7038" style="position:absolute;left:7121;top:1013;width:2;height:288" coordorigin="7121,1013" coordsize="2,288">
            <v:shape id="_x0000_s7039" style="position:absolute;left:7121;top:1013;width:2;height:288" coordorigin="7121,1013" coordsize="0,288" path="m7121,1013r,288e" filled="f" strokecolor="#87a2f2" strokeweight="1.78pt">
              <v:path arrowok="t"/>
            </v:shape>
          </v:group>
          <v:group id="_x0000_s7036" style="position:absolute;left:5467;top:1018;width:1637;height:2" coordorigin="5467,1018" coordsize="1637,2">
            <v:shape id="_x0000_s7037" style="position:absolute;left:5467;top:1018;width:1637;height:2" coordorigin="5467,1018" coordsize="1637,0" path="m5467,1018r1637,e" filled="f" strokecolor="#86a1f2" strokeweight=".58pt">
              <v:path arrowok="t"/>
            </v:shape>
          </v:group>
          <v:group id="_x0000_s7034" style="position:absolute;left:5467;top:1298;width:1637;height:2" coordorigin="5467,1298" coordsize="1637,2">
            <v:shape id="_x0000_s7035" style="position:absolute;left:5467;top:1298;width:1637;height:2" coordorigin="5467,1298" coordsize="1637,0" path="m5467,1298r1637,e" filled="f" strokecolor="#86a1f2" strokeweight=".34pt">
              <v:path arrowok="t"/>
            </v:shape>
          </v:group>
          <v:group id="_x0000_s7032" style="position:absolute;left:5466;top:1022;width:36;height:274" coordorigin="5466,1022" coordsize="36,274">
            <v:shape id="_x0000_s7033" style="position:absolute;left:5466;top:1022;width:36;height:274" coordorigin="5466,1022" coordsize="36,274" path="m5466,1296r36,l5502,1022r-36,l5466,1296xe" fillcolor="#86a1f2" stroked="f">
              <v:path arrowok="t"/>
            </v:shape>
          </v:group>
          <v:group id="_x0000_s7030" style="position:absolute;left:7069;top:1022;width:36;height:274" coordorigin="7069,1022" coordsize="36,274">
            <v:shape id="_x0000_s7031" style="position:absolute;left:7069;top:1022;width:36;height:274" coordorigin="7069,1022" coordsize="36,274" path="m7069,1296r36,l7105,1022r-36,l7069,1296xe" fillcolor="#86a1f2" stroked="f">
              <v:path arrowok="t"/>
            </v:shape>
          </v:group>
          <v:group id="_x0000_s7028" style="position:absolute;left:5501;top:1025;width:1570;height:2" coordorigin="5501,1025" coordsize="1570,2">
            <v:shape id="_x0000_s7029" style="position:absolute;left:5501;top:1025;width:1570;height:2" coordorigin="5501,1025" coordsize="1570,0" path="m5501,1025r1569,e" filled="f" strokecolor="#85a0f1" strokeweight=".34pt">
              <v:path arrowok="t"/>
            </v:shape>
          </v:group>
          <v:group id="_x0000_s7026" style="position:absolute;left:5501;top:1294;width:1570;height:2" coordorigin="5501,1294" coordsize="1570,2">
            <v:shape id="_x0000_s7027" style="position:absolute;left:5501;top:1294;width:1570;height:2" coordorigin="5501,1294" coordsize="1570,0" path="m5501,1294r1569,e" filled="f" strokecolor="#85a0f1" strokeweight=".34pt">
              <v:path arrowok="t"/>
            </v:shape>
          </v:group>
          <v:group id="_x0000_s7024" style="position:absolute;left:5518;top:1027;width:2;height:264" coordorigin="5518,1027" coordsize="2,264">
            <v:shape id="_x0000_s7025" style="position:absolute;left:5518;top:1027;width:2;height:264" coordorigin="5518,1027" coordsize="0,264" path="m5518,1027r,264e" filled="f" strokecolor="#85a0f1" strokeweight="1.78pt">
              <v:path arrowok="t"/>
            </v:shape>
          </v:group>
          <v:group id="_x0000_s7022" style="position:absolute;left:7031;top:1027;width:41;height:264" coordorigin="7031,1027" coordsize="41,264">
            <v:shape id="_x0000_s7023" style="position:absolute;left:7031;top:1027;width:41;height:264" coordorigin="7031,1027" coordsize="41,264" path="m7031,1291r40,l7071,1027r-40,l7031,1291xe" fillcolor="#85a0f1" stroked="f">
              <v:path arrowok="t"/>
            </v:shape>
          </v:group>
          <v:group id="_x0000_s7020" style="position:absolute;left:5534;top:1030;width:1498;height:2" coordorigin="5534,1030" coordsize="1498,2">
            <v:shape id="_x0000_s7021" style="position:absolute;left:5534;top:1030;width:1498;height:2" coordorigin="5534,1030" coordsize="1498,0" path="m5534,1030r1498,e" filled="f" strokecolor="#84a0f1" strokeweight=".34pt">
              <v:path arrowok="t"/>
            </v:shape>
          </v:group>
          <v:group id="_x0000_s7018" style="position:absolute;left:5534;top:1289;width:1498;height:2" coordorigin="5534,1289" coordsize="1498,2">
            <v:shape id="_x0000_s7019" style="position:absolute;left:5534;top:1289;width:1498;height:2" coordorigin="5534,1289" coordsize="1498,0" path="m5534,1289r1498,e" filled="f" strokecolor="#84a0f1" strokeweight=".34pt">
              <v:path arrowok="t"/>
            </v:shape>
          </v:group>
          <v:group id="_x0000_s7016" style="position:absolute;left:5533;top:1032;width:41;height:250" coordorigin="5533,1032" coordsize="41,250">
            <v:shape id="_x0000_s7017" style="position:absolute;left:5533;top:1032;width:41;height:250" coordorigin="5533,1032" coordsize="41,250" path="m5533,1282r41,l5574,1032r-41,l5533,1282xe" fillcolor="#84a0f1" stroked="f">
              <v:path arrowok="t"/>
            </v:shape>
          </v:group>
          <v:group id="_x0000_s7014" style="position:absolute;left:6993;top:1032;width:41;height:255" coordorigin="6993,1032" coordsize="41,255">
            <v:shape id="_x0000_s7015" style="position:absolute;left:6993;top:1032;width:41;height:255" coordorigin="6993,1032" coordsize="41,255" path="m6993,1286r40,l7033,1032r-40,l6993,1286xe" fillcolor="#84a0f1" stroked="f">
              <v:path arrowok="t"/>
            </v:shape>
          </v:group>
          <v:group id="_x0000_s7012" style="position:absolute;left:5573;top:1034;width:1421;height:2" coordorigin="5573,1034" coordsize="1421,2">
            <v:shape id="_x0000_s7013" style="position:absolute;left:5573;top:1034;width:1421;height:2" coordorigin="5573,1034" coordsize="1421,0" path="m5573,1034r1421,e" filled="f" strokecolor="#849ff1" strokeweight=".34pt">
              <v:path arrowok="t"/>
            </v:shape>
          </v:group>
          <v:group id="_x0000_s7010" style="position:absolute;left:5573;top:1282;width:1421;height:2" coordorigin="5573,1282" coordsize="1421,2">
            <v:shape id="_x0000_s7011" style="position:absolute;left:5573;top:1282;width:1421;height:2" coordorigin="5573,1282" coordsize="1421,0" path="m5573,1282r1421,e" filled="f" strokecolor="#849ff1" strokeweight=".58pt">
              <v:path arrowok="t"/>
            </v:shape>
          </v:group>
          <v:group id="_x0000_s7008" style="position:absolute;left:5572;top:1037;width:36;height:240" coordorigin="5572,1037" coordsize="36,240">
            <v:shape id="_x0000_s7009" style="position:absolute;left:5572;top:1037;width:36;height:240" coordorigin="5572,1037" coordsize="36,240" path="m5572,1277r35,l5607,1037r-35,l5572,1277xe" fillcolor="#849ff1" stroked="f">
              <v:path arrowok="t"/>
            </v:shape>
          </v:group>
          <v:group id="_x0000_s7006" style="position:absolute;left:6977;top:1037;width:2;height:240" coordorigin="6977,1037" coordsize="2,240">
            <v:shape id="_x0000_s7007" style="position:absolute;left:6977;top:1037;width:2;height:240" coordorigin="6977,1037" coordsize="0,240" path="m6977,1037r,240e" filled="f" strokecolor="#849ff1" strokeweight="1.78pt">
              <v:path arrowok="t"/>
            </v:shape>
          </v:group>
          <v:group id="_x0000_s7004" style="position:absolute;left:5606;top:1042;width:1354;height:2" coordorigin="5606,1042" coordsize="1354,2">
            <v:shape id="_x0000_s7005" style="position:absolute;left:5606;top:1042;width:1354;height:2" coordorigin="5606,1042" coordsize="1354,0" path="m5606,1042r1354,e" filled="f" strokecolor="#839ff1" strokeweight=".58pt">
              <v:path arrowok="t"/>
            </v:shape>
          </v:group>
          <v:group id="_x0000_s7002" style="position:absolute;left:5606;top:1274;width:1354;height:2" coordorigin="5606,1274" coordsize="1354,2">
            <v:shape id="_x0000_s7003" style="position:absolute;left:5606;top:1274;width:1354;height:2" coordorigin="5606,1274" coordsize="1354,0" path="m5606,1274r1354,e" filled="f" strokecolor="#839ff1" strokeweight=".34pt">
              <v:path arrowok="t"/>
            </v:shape>
          </v:group>
          <v:group id="_x0000_s7000" style="position:absolute;left:5605;top:1046;width:41;height:226" coordorigin="5605,1046" coordsize="41,226">
            <v:shape id="_x0000_s7001" style="position:absolute;left:5605;top:1046;width:41;height:226" coordorigin="5605,1046" coordsize="41,226" path="m5605,1272r41,l5646,1046r-41,l5605,1272xe" fillcolor="#839ff1" stroked="f">
              <v:path arrowok="t"/>
            </v:shape>
          </v:group>
          <v:group id="_x0000_s6998" style="position:absolute;left:6925;top:1046;width:36;height:226" coordorigin="6925,1046" coordsize="36,226">
            <v:shape id="_x0000_s6999" style="position:absolute;left:6925;top:1046;width:36;height:226" coordorigin="6925,1046" coordsize="36,226" path="m6925,1272r36,l6961,1046r-36,l6925,1272xe" fillcolor="#839ff1" stroked="f">
              <v:path arrowok="t"/>
            </v:shape>
          </v:group>
          <v:group id="_x0000_s6996" style="position:absolute;left:5645;top:1049;width:1282;height:2" coordorigin="5645,1049" coordsize="1282,2">
            <v:shape id="_x0000_s6997" style="position:absolute;left:5645;top:1049;width:1282;height:2" coordorigin="5645,1049" coordsize="1282,0" path="m5645,1049r1281,e" filled="f" strokecolor="#829ef1" strokeweight=".34pt">
              <v:path arrowok="t"/>
            </v:shape>
          </v:group>
          <v:group id="_x0000_s6994" style="position:absolute;left:5645;top:1267;width:1282;height:2" coordorigin="5645,1267" coordsize="1282,2">
            <v:shape id="_x0000_s6995" style="position:absolute;left:5645;top:1267;width:1282;height:2" coordorigin="5645,1267" coordsize="1282,0" path="m5645,1267r1281,e" filled="f" strokecolor="#829ef1" strokeweight=".58pt">
              <v:path arrowok="t"/>
            </v:shape>
          </v:group>
          <v:group id="_x0000_s6992" style="position:absolute;left:5644;top:1051;width:36;height:212" coordorigin="5644,1051" coordsize="36,212">
            <v:shape id="_x0000_s6993" style="position:absolute;left:5644;top:1051;width:36;height:212" coordorigin="5644,1051" coordsize="36,212" path="m5644,1262r35,l5679,1051r-35,l5644,1262xe" fillcolor="#829ef1" stroked="f">
              <v:path arrowok="t"/>
            </v:shape>
          </v:group>
          <v:group id="_x0000_s6990" style="position:absolute;left:6887;top:1051;width:41;height:212" coordorigin="6887,1051" coordsize="41,212">
            <v:shape id="_x0000_s6991" style="position:absolute;left:6887;top:1051;width:41;height:212" coordorigin="6887,1051" coordsize="41,212" path="m6887,1262r40,l6927,1051r-40,l6887,1262xe" fillcolor="#829ef1" stroked="f">
              <v:path arrowok="t"/>
            </v:shape>
          </v:group>
          <v:group id="_x0000_s6988" style="position:absolute;left:5678;top:1056;width:1210;height:2" coordorigin="5678,1056" coordsize="1210,2">
            <v:shape id="_x0000_s6989" style="position:absolute;left:5678;top:1056;width:1210;height:2" coordorigin="5678,1056" coordsize="1210,0" path="m5678,1056r1210,e" filled="f" strokecolor="#819df1" strokeweight=".58pt">
              <v:path arrowok="t"/>
            </v:shape>
          </v:group>
          <v:group id="_x0000_s6986" style="position:absolute;left:5678;top:1260;width:1210;height:2" coordorigin="5678,1260" coordsize="1210,2">
            <v:shape id="_x0000_s6987" style="position:absolute;left:5678;top:1260;width:1210;height:2" coordorigin="5678,1260" coordsize="1210,0" path="m5678,1260r1210,e" filled="f" strokecolor="#819df1" strokeweight=".34pt">
              <v:path arrowok="t"/>
            </v:shape>
          </v:group>
          <v:group id="_x0000_s6984" style="position:absolute;left:5695;top:1056;width:2;height:202" coordorigin="5695,1056" coordsize="2,202">
            <v:shape id="_x0000_s6985" style="position:absolute;left:5695;top:1056;width:2;height:202" coordorigin="5695,1056" coordsize="0,202" path="m5695,1056r,202e" filled="f" strokecolor="#819df1" strokeweight="1.78pt">
              <v:path arrowok="t"/>
            </v:shape>
          </v:group>
          <v:group id="_x0000_s6982" style="position:absolute;left:6858;top:1061;width:31;height:197" coordorigin="6858,1061" coordsize="31,197">
            <v:shape id="_x0000_s6983" style="position:absolute;left:6858;top:1061;width:31;height:197" coordorigin="6858,1061" coordsize="31,197" path="m6858,1258r31,l6889,1061r-31,l6858,1258xe" fillcolor="#819df1" stroked="f">
              <v:path arrowok="t"/>
            </v:shape>
          </v:group>
          <v:group id="_x0000_s6980" style="position:absolute;left:5712;top:1063;width:1148;height:2" coordorigin="5712,1063" coordsize="1148,2">
            <v:shape id="_x0000_s6981" style="position:absolute;left:5712;top:1063;width:1148;height:2" coordorigin="5712,1063" coordsize="1148,0" path="m5712,1063r1147,e" filled="f" strokecolor="#819df1" strokeweight=".34pt">
              <v:path arrowok="t"/>
            </v:shape>
          </v:group>
          <v:group id="_x0000_s6978" style="position:absolute;left:5712;top:1255;width:1148;height:2" coordorigin="5712,1255" coordsize="1148,2">
            <v:shape id="_x0000_s6979" style="position:absolute;left:5712;top:1255;width:1148;height:2" coordorigin="5712,1255" coordsize="1148,0" path="m5712,1255r1147,e" filled="f" strokecolor="#819df1" strokeweight=".34pt">
              <v:path arrowok="t"/>
            </v:shape>
          </v:group>
          <v:group id="_x0000_s6976" style="position:absolute;left:5711;top:1066;width:41;height:188" coordorigin="5711,1066" coordsize="41,188">
            <v:shape id="_x0000_s6977" style="position:absolute;left:5711;top:1066;width:41;height:188" coordorigin="5711,1066" coordsize="41,188" path="m5711,1253r40,l5751,1066r-40,l5711,1253xe" fillcolor="#819df1" stroked="f">
              <v:path arrowok="t"/>
            </v:shape>
          </v:group>
          <v:group id="_x0000_s6974" style="position:absolute;left:6815;top:1066;width:46;height:188" coordorigin="6815,1066" coordsize="46,188">
            <v:shape id="_x0000_s6975" style="position:absolute;left:6815;top:1066;width:46;height:188" coordorigin="6815,1066" coordsize="46,188" path="m6815,1253r45,l6860,1066r-45,l6815,1253xe" fillcolor="#819df1" stroked="f">
              <v:path arrowok="t"/>
            </v:shape>
          </v:group>
          <v:group id="_x0000_s6972" style="position:absolute;left:5750;top:1068;width:1066;height:2" coordorigin="5750,1068" coordsize="1066,2">
            <v:shape id="_x0000_s6973" style="position:absolute;left:5750;top:1068;width:1066;height:2" coordorigin="5750,1068" coordsize="1066,0" path="m5750,1068r1066,e" filled="f" strokecolor="#7f9cf1" strokeweight=".34pt">
              <v:path arrowok="t"/>
            </v:shape>
          </v:group>
          <v:group id="_x0000_s6970" style="position:absolute;left:5750;top:1250;width:1066;height:2" coordorigin="5750,1250" coordsize="1066,2">
            <v:shape id="_x0000_s6971" style="position:absolute;left:5750;top:1250;width:1066;height:2" coordorigin="5750,1250" coordsize="1066,0" path="m5750,1250r1066,e" filled="f" strokecolor="#7f9cf1" strokeweight=".34pt">
              <v:path arrowok="t"/>
            </v:shape>
          </v:group>
          <v:group id="_x0000_s6968" style="position:absolute;left:5749;top:1070;width:41;height:178" coordorigin="5749,1070" coordsize="41,178">
            <v:shape id="_x0000_s6969" style="position:absolute;left:5749;top:1070;width:41;height:178" coordorigin="5749,1070" coordsize="41,178" path="m5749,1248r41,l5790,1070r-41,l5749,1248xe" fillcolor="#7f9cf1" stroked="f">
              <v:path arrowok="t"/>
            </v:shape>
          </v:group>
          <v:group id="_x0000_s6966" style="position:absolute;left:6799;top:1070;width:2;height:178" coordorigin="6799,1070" coordsize="2,178">
            <v:shape id="_x0000_s6967" style="position:absolute;left:6799;top:1070;width:2;height:178" coordorigin="6799,1070" coordsize="0,178" path="m6799,1070r,178e" filled="f" strokecolor="#7f9cf1" strokeweight="1.78pt">
              <v:path arrowok="t"/>
            </v:shape>
          </v:group>
          <v:group id="_x0000_s6964" style="position:absolute;left:5789;top:1073;width:994;height:2" coordorigin="5789,1073" coordsize="994,2">
            <v:shape id="_x0000_s6965" style="position:absolute;left:5789;top:1073;width:994;height:2" coordorigin="5789,1073" coordsize="994,0" path="m5789,1073r993,e" filled="f" strokecolor="#7e9cf1" strokeweight=".34pt">
              <v:path arrowok="t"/>
            </v:shape>
          </v:group>
          <v:group id="_x0000_s6962" style="position:absolute;left:5789;top:1243;width:994;height:2" coordorigin="5789,1243" coordsize="994,2">
            <v:shape id="_x0000_s6963" style="position:absolute;left:5789;top:1243;width:994;height:2" coordorigin="5789,1243" coordsize="994,0" path="m5789,1243r993,e" filled="f" strokecolor="#7e9cf1" strokeweight=".58pt">
              <v:path arrowok="t"/>
            </v:shape>
          </v:group>
          <v:group id="_x0000_s6960" style="position:absolute;left:5788;top:1075;width:36;height:164" coordorigin="5788,1075" coordsize="36,164">
            <v:shape id="_x0000_s6961" style="position:absolute;left:5788;top:1075;width:36;height:164" coordorigin="5788,1075" coordsize="36,164" path="m5788,1238r35,l5823,1075r-35,l5788,1238xe" fillcolor="#7e9cf1" stroked="f">
              <v:path arrowok="t"/>
            </v:shape>
          </v:group>
          <v:group id="_x0000_s6958" style="position:absolute;left:6748;top:1075;width:36;height:164" coordorigin="6748,1075" coordsize="36,164">
            <v:shape id="_x0000_s6959" style="position:absolute;left:6748;top:1075;width:36;height:164" coordorigin="6748,1075" coordsize="36,164" path="m6748,1238r35,l6783,1075r-35,l6748,1238xe" fillcolor="#7e9cf1" stroked="f">
              <v:path arrowok="t"/>
            </v:shape>
          </v:group>
          <v:group id="_x0000_s6956" style="position:absolute;left:5822;top:1080;width:927;height:2" coordorigin="5822,1080" coordsize="927,2">
            <v:shape id="_x0000_s6957" style="position:absolute;left:5822;top:1080;width:927;height:2" coordorigin="5822,1080" coordsize="927,0" path="m5822,1080r927,e" filled="f" strokecolor="#7d9bf1" strokeweight=".58pt">
              <v:path arrowok="t"/>
            </v:shape>
          </v:group>
          <v:group id="_x0000_s6954" style="position:absolute;left:5822;top:1236;width:927;height:2" coordorigin="5822,1236" coordsize="927,2">
            <v:shape id="_x0000_s6955" style="position:absolute;left:5822;top:1236;width:927;height:2" coordorigin="5822,1236" coordsize="927,0" path="m5822,1236r927,e" filled="f" strokecolor="#7d9bf1" strokeweight=".34pt">
              <v:path arrowok="t"/>
            </v:shape>
          </v:group>
          <v:group id="_x0000_s6952" style="position:absolute;left:5839;top:1085;width:2;height:149" coordorigin="5839,1085" coordsize="2,149">
            <v:shape id="_x0000_s6953" style="position:absolute;left:5839;top:1085;width:2;height:149" coordorigin="5839,1085" coordsize="0,149" path="m5839,1085r,149e" filled="f" strokecolor="#7d9bf1" strokeweight="1.78pt">
              <v:path arrowok="t"/>
            </v:shape>
          </v:group>
          <v:group id="_x0000_s6950" style="position:absolute;left:6709;top:1085;width:41;height:149" coordorigin="6709,1085" coordsize="41,149">
            <v:shape id="_x0000_s6951" style="position:absolute;left:6709;top:1085;width:41;height:149" coordorigin="6709,1085" coordsize="41,149" path="m6709,1234r41,l6750,1085r-41,l6709,1234xe" fillcolor="#7d9bf1" stroked="f">
              <v:path arrowok="t"/>
            </v:shape>
          </v:group>
          <v:group id="_x0000_s6948" style="position:absolute;left:5856;top:1087;width:855;height:2" coordorigin="5856,1087" coordsize="855,2">
            <v:shape id="_x0000_s6949" style="position:absolute;left:5856;top:1087;width:855;height:2" coordorigin="5856,1087" coordsize="855,0" path="m5856,1087r854,e" filled="f" strokecolor="#7d9bf1" strokeweight=".34pt">
              <v:path arrowok="t"/>
            </v:shape>
          </v:group>
          <v:group id="_x0000_s6946" style="position:absolute;left:5856;top:1229;width:855;height:2" coordorigin="5856,1229" coordsize="855,2">
            <v:shape id="_x0000_s6947" style="position:absolute;left:5856;top:1229;width:855;height:2" coordorigin="5856,1229" coordsize="855,0" path="m5856,1229r854,e" filled="f" strokecolor="#7d9bf1" strokeweight=".58pt">
              <v:path arrowok="t"/>
            </v:shape>
          </v:group>
          <v:group id="_x0000_s6944" style="position:absolute;left:5873;top:1090;width:2;height:135" coordorigin="5873,1090" coordsize="2,135">
            <v:shape id="_x0000_s6945" style="position:absolute;left:5873;top:1090;width:2;height:135" coordorigin="5873,1090" coordsize="0,135" path="m5873,1090r,134e" filled="f" strokecolor="#7d9bf1" strokeweight="1.78pt">
              <v:path arrowok="t"/>
            </v:shape>
          </v:group>
          <v:group id="_x0000_s6942" style="position:absolute;left:6681;top:1090;width:31;height:135" coordorigin="6681,1090" coordsize="31,135">
            <v:shape id="_x0000_s6943" style="position:absolute;left:6681;top:1090;width:31;height:135" coordorigin="6681,1090" coordsize="31,135" path="m6681,1224r30,l6711,1090r-30,l6681,1224xe" fillcolor="#7d9bf1" stroked="f">
              <v:path arrowok="t"/>
            </v:shape>
          </v:group>
          <v:group id="_x0000_s6940" style="position:absolute;left:5890;top:1092;width:792;height:2" coordorigin="5890,1092" coordsize="792,2">
            <v:shape id="_x0000_s6941" style="position:absolute;left:5890;top:1092;width:792;height:2" coordorigin="5890,1092" coordsize="792,0" path="m5890,1092r792,e" filled="f" strokecolor="#7c9bf1" strokeweight=".34pt">
              <v:path arrowok="t"/>
            </v:shape>
          </v:group>
          <v:group id="_x0000_s6938" style="position:absolute;left:5890;top:1222;width:792;height:2" coordorigin="5890,1222" coordsize="792,2">
            <v:shape id="_x0000_s6939" style="position:absolute;left:5890;top:1222;width:792;height:2" coordorigin="5890,1222" coordsize="792,0" path="m5890,1222r792,e" filled="f" strokecolor="#7c9bf1" strokeweight=".34pt">
              <v:path arrowok="t"/>
            </v:shape>
          </v:group>
          <v:group id="_x0000_s6936" style="position:absolute;left:5889;top:1094;width:41;height:125" coordorigin="5889,1094" coordsize="41,125">
            <v:shape id="_x0000_s6937" style="position:absolute;left:5889;top:1094;width:41;height:125" coordorigin="5889,1094" coordsize="41,125" path="m5889,1219r40,l5929,1094r-40,l5889,1219xe" fillcolor="#7c9bf1" stroked="f">
              <v:path arrowok="t"/>
            </v:shape>
          </v:group>
          <v:group id="_x0000_s6934" style="position:absolute;left:6637;top:1094;width:46;height:125" coordorigin="6637,1094" coordsize="46,125">
            <v:shape id="_x0000_s6935" style="position:absolute;left:6637;top:1094;width:46;height:125" coordorigin="6637,1094" coordsize="46,125" path="m6637,1219r46,l6683,1094r-46,l6637,1219xe" fillcolor="#7c9bf1" stroked="f">
              <v:path arrowok="t"/>
            </v:shape>
          </v:group>
          <v:group id="_x0000_s6932" style="position:absolute;left:5928;top:1099;width:711;height:2" coordorigin="5928,1099" coordsize="711,2">
            <v:shape id="_x0000_s6933" style="position:absolute;left:5928;top:1099;width:711;height:2" coordorigin="5928,1099" coordsize="711,0" path="m5928,1099r710,e" filled="f" strokecolor="#7c9af1" strokeweight=".58pt">
              <v:path arrowok="t"/>
            </v:shape>
          </v:group>
          <v:group id="_x0000_s6930" style="position:absolute;left:5928;top:1217;width:711;height:2" coordorigin="5928,1217" coordsize="711,2">
            <v:shape id="_x0000_s6931" style="position:absolute;left:5928;top:1217;width:711;height:2" coordorigin="5928,1217" coordsize="711,0" path="m5928,1217r710,e" filled="f" strokecolor="#7c9af1" strokeweight=".34pt">
              <v:path arrowok="t"/>
            </v:shape>
          </v:group>
          <v:group id="_x0000_s6928" style="position:absolute;left:5927;top:1104;width:36;height:111" coordorigin="5927,1104" coordsize="36,111">
            <v:shape id="_x0000_s6929" style="position:absolute;left:5927;top:1104;width:36;height:111" coordorigin="5927,1104" coordsize="36,111" path="m5927,1214r36,l5963,1104r-36,l5927,1214xe" fillcolor="#7c9af1" stroked="f">
              <v:path arrowok="t"/>
            </v:shape>
          </v:group>
          <v:group id="_x0000_s6926" style="position:absolute;left:6622;top:1104;width:2;height:111" coordorigin="6622,1104" coordsize="2,111">
            <v:shape id="_x0000_s6927" style="position:absolute;left:6622;top:1104;width:2;height:111" coordorigin="6622,1104" coordsize="0,111" path="m6622,1104r,110e" filled="f" strokecolor="#7c9af1" strokeweight="1.78pt">
              <v:path arrowok="t"/>
            </v:shape>
          </v:group>
          <v:group id="_x0000_s6924" style="position:absolute;left:5962;top:1106;width:644;height:2" coordorigin="5962,1106" coordsize="644,2">
            <v:shape id="_x0000_s6925" style="position:absolute;left:5962;top:1106;width:644;height:2" coordorigin="5962,1106" coordsize="644,0" path="m5962,1106r643,e" filled="f" strokecolor="#7b9af1" strokeweight=".34pt">
              <v:path arrowok="t"/>
            </v:shape>
          </v:group>
          <v:group id="_x0000_s6922" style="position:absolute;left:5962;top:1212;width:644;height:2" coordorigin="5962,1212" coordsize="644,2">
            <v:shape id="_x0000_s6923" style="position:absolute;left:5962;top:1212;width:644;height:2" coordorigin="5962,1212" coordsize="644,0" path="m5962,1212r643,e" filled="f" strokecolor="#7b9af1" strokeweight=".34pt">
              <v:path arrowok="t"/>
            </v:shape>
          </v:group>
          <v:group id="_x0000_s6920" style="position:absolute;left:5981;top:1109;width:2;height:101" coordorigin="5981,1109" coordsize="2,101">
            <v:shape id="_x0000_s6921" style="position:absolute;left:5981;top:1109;width:2;height:101" coordorigin="5981,1109" coordsize="0,101" path="m5981,1109r,101e" filled="f" strokecolor="#7b9af1" strokeweight="2.02pt">
              <v:path arrowok="t"/>
            </v:shape>
          </v:group>
          <v:group id="_x0000_s6918" style="position:absolute;left:6588;top:1109;width:2;height:101" coordorigin="6588,1109" coordsize="2,101">
            <v:shape id="_x0000_s6919" style="position:absolute;left:6588;top:1109;width:2;height:101" coordorigin="6588,1109" coordsize="0,101" path="m6588,1109r,101e" filled="f" strokecolor="#7b9af1" strokeweight="1.78pt">
              <v:path arrowok="t"/>
            </v:shape>
          </v:group>
          <v:group id="_x0000_s6916" style="position:absolute;left:6000;top:1111;width:572;height:2" coordorigin="6000,1111" coordsize="572,2">
            <v:shape id="_x0000_s6917" style="position:absolute;left:6000;top:1111;width:572;height:2" coordorigin="6000,1111" coordsize="572,0" path="m6000,1111r571,e" filled="f" strokecolor="#7b9af1" strokeweight=".34pt">
              <v:path arrowok="t"/>
            </v:shape>
          </v:group>
          <v:group id="_x0000_s6914" style="position:absolute;left:6000;top:1205;width:572;height:2" coordorigin="6000,1205" coordsize="572,2">
            <v:shape id="_x0000_s6915" style="position:absolute;left:6000;top:1205;width:572;height:2" coordorigin="6000,1205" coordsize="572,0" path="m6000,1205r571,e" filled="f" strokecolor="#7b9af1" strokeweight=".58pt">
              <v:path arrowok="t"/>
            </v:shape>
          </v:group>
          <v:group id="_x0000_s6912" style="position:absolute;left:6000;top:1114;width:34;height:87" coordorigin="6000,1114" coordsize="34,87">
            <v:shape id="_x0000_s6913" style="position:absolute;left:6000;top:1114;width:34;height:87" coordorigin="6000,1114" coordsize="34,87" path="m6017,1114r,86e" filled="f" strokecolor="#7b9af1" strokeweight="1.78pt">
              <v:path arrowok="t"/>
            </v:shape>
          </v:group>
          <v:group id="_x0000_s6910" style="position:absolute;left:6538;top:1114;width:34;height:87" coordorigin="6538,1114" coordsize="34,87">
            <v:shape id="_x0000_s6911" style="position:absolute;left:6538;top:1114;width:34;height:87" coordorigin="6538,1114" coordsize="34,87" path="m6554,1114r,86e" filled="f" strokecolor="#7b9af1" strokeweight="1.78pt">
              <v:path arrowok="t"/>
            </v:shape>
          </v:group>
          <v:group id="_x0000_s6908" style="position:absolute;left:6034;top:1116;width:504;height:2" coordorigin="6034,1116" coordsize="504,2">
            <v:shape id="_x0000_s6909" style="position:absolute;left:6034;top:1116;width:504;height:2" coordorigin="6034,1116" coordsize="504,0" path="m6034,1116r504,e" filled="f" strokecolor="#7a99f1" strokeweight=".34pt">
              <v:path arrowok="t"/>
            </v:shape>
          </v:group>
          <v:group id="_x0000_s6906" style="position:absolute;left:6034;top:1198;width:504;height:2" coordorigin="6034,1198" coordsize="504,2">
            <v:shape id="_x0000_s6907" style="position:absolute;left:6034;top:1198;width:504;height:2" coordorigin="6034,1198" coordsize="504,0" path="m6034,1198r504,e" filled="f" strokecolor="#7a99f1" strokeweight=".34pt">
              <v:path arrowok="t"/>
            </v:shape>
          </v:group>
          <v:group id="_x0000_s6904" style="position:absolute;left:6034;top:1118;width:39;height:77" coordorigin="6034,1118" coordsize="39,77">
            <v:shape id="_x0000_s6905" style="position:absolute;left:6034;top:1118;width:39;height:77" coordorigin="6034,1118" coordsize="39,77" path="m6034,1157r38,e" filled="f" strokecolor="#7a99f1" strokeweight="3.94pt">
              <v:path arrowok="t"/>
            </v:shape>
          </v:group>
          <v:group id="_x0000_s6902" style="position:absolute;left:6494;top:1118;width:44;height:77" coordorigin="6494,1118" coordsize="44,77">
            <v:shape id="_x0000_s6903" style="position:absolute;left:6494;top:1118;width:44;height:77" coordorigin="6494,1118" coordsize="44,77" path="m6494,1157r44,e" filled="f" strokecolor="#7a99f1" strokeweight="3.94pt">
              <v:path arrowok="t"/>
            </v:shape>
          </v:group>
          <v:group id="_x0000_s6900" style="position:absolute;left:6072;top:1123;width:423;height:2" coordorigin="6072,1123" coordsize="423,2">
            <v:shape id="_x0000_s6901" style="position:absolute;left:6072;top:1123;width:423;height:2" coordorigin="6072,1123" coordsize="423,0" path="m6072,1123r422,e" filled="f" strokecolor="#7a99f1" strokeweight=".58pt">
              <v:path arrowok="t"/>
            </v:shape>
          </v:group>
          <v:group id="_x0000_s6898" style="position:absolute;left:6072;top:1193;width:423;height:2" coordorigin="6072,1193" coordsize="423,2">
            <v:shape id="_x0000_s6899" style="position:absolute;left:6072;top:1193;width:423;height:2" coordorigin="6072,1193" coordsize="423,0" path="m6072,1193r422,e" filled="f" strokecolor="#7a99f1" strokeweight=".34pt">
              <v:path arrowok="t"/>
            </v:shape>
          </v:group>
          <v:group id="_x0000_s6896" style="position:absolute;left:6072;top:1128;width:34;height:63" coordorigin="6072,1128" coordsize="34,63">
            <v:shape id="_x0000_s6897" style="position:absolute;left:6072;top:1128;width:34;height:63" coordorigin="6072,1128" coordsize="34,63" path="m6072,1159r34,e" filled="f" strokecolor="#7a99f1" strokeweight="3.22pt">
              <v:path arrowok="t"/>
            </v:shape>
          </v:group>
          <v:group id="_x0000_s6894" style="position:absolute;left:6461;top:1128;width:34;height:63" coordorigin="6461,1128" coordsize="34,63">
            <v:shape id="_x0000_s6895" style="position:absolute;left:6461;top:1128;width:34;height:63" coordorigin="6461,1128" coordsize="34,63" path="m6461,1159r33,e" filled="f" strokecolor="#7a99f1" strokeweight="3.22pt">
              <v:path arrowok="t"/>
            </v:shape>
          </v:group>
          <v:group id="_x0000_s6892" style="position:absolute;left:6106;top:1130;width:356;height:2" coordorigin="6106,1130" coordsize="356,2">
            <v:shape id="_x0000_s6893" style="position:absolute;left:6106;top:1130;width:356;height:2" coordorigin="6106,1130" coordsize="356,0" path="m6106,1130r355,e" filled="f" strokecolor="#7999f1" strokeweight=".34pt">
              <v:path arrowok="t"/>
            </v:shape>
          </v:group>
          <v:group id="_x0000_s6890" style="position:absolute;left:6106;top:1186;width:356;height:2" coordorigin="6106,1186" coordsize="356,2">
            <v:shape id="_x0000_s6891" style="position:absolute;left:6106;top:1186;width:356;height:2" coordorigin="6106,1186" coordsize="356,0" path="m6106,1186r355,e" filled="f" strokecolor="#7999f1" strokeweight=".58pt">
              <v:path arrowok="t"/>
            </v:shape>
          </v:group>
          <v:group id="_x0000_s6888" style="position:absolute;left:6106;top:1133;width:34;height:48" coordorigin="6106,1133" coordsize="34,48">
            <v:shape id="_x0000_s6889" style="position:absolute;left:6106;top:1133;width:34;height:48" coordorigin="6106,1133" coordsize="34,48" path="m6106,1157r33,e" filled="f" strokecolor="#7999f1" strokeweight="2.5pt">
              <v:path arrowok="t"/>
            </v:shape>
          </v:group>
          <v:group id="_x0000_s6886" style="position:absolute;left:6427;top:1133;width:34;height:48" coordorigin="6427,1133" coordsize="34,48">
            <v:shape id="_x0000_s6887" style="position:absolute;left:6427;top:1133;width:34;height:48" coordorigin="6427,1133" coordsize="34,48" path="m6427,1157r34,e" filled="f" strokecolor="#7999f1" strokeweight="2.5pt">
              <v:path arrowok="t"/>
            </v:shape>
          </v:group>
          <v:group id="_x0000_s6884" style="position:absolute;left:6139;top:1138;width:288;height:2" coordorigin="6139,1138" coordsize="288,2">
            <v:shape id="_x0000_s6885" style="position:absolute;left:6139;top:1138;width:288;height:2" coordorigin="6139,1138" coordsize="288,0" path="m6139,1138r288,e" filled="f" strokecolor="#7998f1" strokeweight=".58pt">
              <v:path arrowok="t"/>
            </v:shape>
          </v:group>
          <v:group id="_x0000_s6882" style="position:absolute;left:6139;top:1178;width:288;height:2" coordorigin="6139,1178" coordsize="288,2">
            <v:shape id="_x0000_s6883" style="position:absolute;left:6139;top:1178;width:288;height:2" coordorigin="6139,1178" coordsize="288,0" path="m6139,1178r288,e" filled="f" strokecolor="#7998f1" strokeweight=".34pt">
              <v:path arrowok="t"/>
            </v:shape>
          </v:group>
          <v:group id="_x0000_s6880" style="position:absolute;left:6139;top:1142;width:39;height:34" coordorigin="6139,1142" coordsize="39,34">
            <v:shape id="_x0000_s6881" style="position:absolute;left:6139;top:1142;width:39;height:34" coordorigin="6139,1142" coordsize="39,34" path="m6139,1159r39,e" filled="f" strokecolor="#7998f1" strokeweight="1.78pt">
              <v:path arrowok="t"/>
            </v:shape>
          </v:group>
          <v:group id="_x0000_s6878" style="position:absolute;left:6394;top:1142;width:34;height:34" coordorigin="6394,1142" coordsize="34,34">
            <v:shape id="_x0000_s6879" style="position:absolute;left:6394;top:1142;width:34;height:34" coordorigin="6394,1142" coordsize="34,34" path="m6394,1159r33,e" filled="f" strokecolor="#7998f1" strokeweight="1.78pt">
              <v:path arrowok="t"/>
            </v:shape>
          </v:group>
          <v:group id="_x0000_s6876" style="position:absolute;left:6178;top:1145;width:216;height:2" coordorigin="6178,1145" coordsize="216,2">
            <v:shape id="_x0000_s6877" style="position:absolute;left:6178;top:1145;width:216;height:2" coordorigin="6178,1145" coordsize="216,0" path="m6178,1145r216,e" filled="f" strokecolor="#7898f1" strokeweight=".34pt">
              <v:path arrowok="t"/>
            </v:shape>
          </v:group>
          <v:group id="_x0000_s6874" style="position:absolute;left:6178;top:1174;width:216;height:2" coordorigin="6178,1174" coordsize="216,2">
            <v:shape id="_x0000_s6875" style="position:absolute;left:6178;top:1174;width:216;height:2" coordorigin="6178,1174" coordsize="216,0" path="m6178,1174r216,e" filled="f" strokecolor="#7898f1" strokeweight=".34pt">
              <v:path arrowok="t"/>
            </v:shape>
          </v:group>
          <v:group id="_x0000_s6872" style="position:absolute;left:6178;top:1159;width:216;height:2" coordorigin="6178,1159" coordsize="216,2">
            <v:shape id="_x0000_s6873" style="position:absolute;left:6178;top:1159;width:216;height:2" coordorigin="6178,1159" coordsize="216,0" path="m6178,1159r216,e" filled="f" strokecolor="#7898f1" strokeweight="1.3pt">
              <v:path arrowok="t"/>
            </v:shape>
          </v:group>
          <v:group id="_x0000_s6870" style="position:absolute;left:6211;top:1150;width:149;height:2" coordorigin="6211,1150" coordsize="149,2">
            <v:shape id="_x0000_s6871" style="position:absolute;left:6211;top:1150;width:149;height:2" coordorigin="6211,1150" coordsize="149,0" path="m6211,1150r149,e" filled="f" strokecolor="#7898f1" strokeweight=".34pt">
              <v:path arrowok="t"/>
            </v:shape>
          </v:group>
          <v:group id="_x0000_s6867" style="position:absolute;left:6211;top:1169;width:149;height:2" coordorigin="6211,1169" coordsize="149,2">
            <v:shape id="_x0000_s6869" style="position:absolute;left:6211;top:1169;width:149;height:2" coordorigin="6211,1169" coordsize="149,0" path="m6211,1169r149,e" filled="f" strokecolor="#7898f1" strokeweight=".34pt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6868" type="#_x0000_t75" style="position:absolute;left:1670;top:623;width:1801;height:1404">
              <v:imagedata r:id="rId1" o:title=""/>
            </v:shape>
          </v:group>
          <v:group id="_x0000_s6865" style="position:absolute;left:3374;top:1858;width:72;height:15" coordorigin="3374,1858" coordsize="72,15">
            <v:shape id="_x0000_s6866" style="position:absolute;left:3374;top:1858;width:72;height:15" coordorigin="3374,1858" coordsize="72,15" path="m3374,1865r72,e" filled="f" strokecolor="#fdfeff" strokeweight=".82pt">
              <v:path arrowok="t"/>
            </v:shape>
          </v:group>
          <v:group id="_x0000_s6863" style="position:absolute;left:1483;top:1596;width:9548;height:2" coordorigin="1483,1596" coordsize="9548,2">
            <v:shape id="_x0000_s6864" style="position:absolute;left:1483;top:1596;width:9548;height:2" coordorigin="1483,1596" coordsize="9548,0" path="m1483,1596r9547,e" filled="f" strokecolor="#65a3c2" strokeweight="2.26pt">
              <v:path arrowok="t"/>
            </v:shape>
          </v:group>
          <v:group id="_x0000_s6861" style="position:absolute;left:1526;top:1620;width:9552;height:2" coordorigin="1526,1620" coordsize="9552,2">
            <v:shape id="_x0000_s6862" style="position:absolute;left:1526;top:1620;width:9552;height:2" coordorigin="1526,1620" coordsize="9552,0" path="m1526,1620r9552,e" filled="f" strokecolor="#003c5b" strokeweight="2.26pt">
              <v:path arrowok="t"/>
            </v:shape>
          </v:group>
          <v:group id="_x0000_s6859" style="position:absolute;left:10776;top:1610;width:279;height:2" coordorigin="10776,1610" coordsize="279,2">
            <v:shape id="_x0000_s6860" style="position:absolute;left:10776;top:1610;width:279;height:2" coordorigin="10776,1610" coordsize="279,0" path="m10776,1610r278,e" filled="f" strokecolor="#9cf" strokeweight="2.26pt">
              <v:path arrowok="t"/>
            </v:shape>
          </v:group>
          <v:group id="_x0000_s6857" style="position:absolute;left:10498;top:1610;width:279;height:2" coordorigin="10498,1610" coordsize="279,2">
            <v:shape id="_x0000_s6858" style="position:absolute;left:10498;top:1610;width:279;height:2" coordorigin="10498,1610" coordsize="279,0" path="m10498,1610r278,e" filled="f" strokecolor="#9accff" strokeweight="2.26pt">
              <v:path arrowok="t"/>
            </v:shape>
          </v:group>
          <v:group id="_x0000_s6855" style="position:absolute;left:10315;top:1610;width:183;height:2" coordorigin="10315,1610" coordsize="183,2">
            <v:shape id="_x0000_s6856" style="position:absolute;left:10315;top:1610;width:183;height:2" coordorigin="10315,1610" coordsize="183,0" path="m10315,1610r183,e" filled="f" strokecolor="#9bcdff" strokeweight="2.26pt">
              <v:path arrowok="t"/>
            </v:shape>
          </v:group>
          <v:group id="_x0000_s6853" style="position:absolute;left:1502;top:1630;width:8904;height:2" coordorigin="1502,1630" coordsize="8904,2">
            <v:shape id="_x0000_s6854" style="position:absolute;left:1502;top:1630;width:8904;height:2" coordorigin="1502,1630" coordsize="8904,0" path="m1502,1630r8904,e" filled="f" strokecolor="#9bcdff" strokeweight=".34pt">
              <v:path arrowok="t"/>
            </v:shape>
          </v:group>
          <v:group id="_x0000_s6851" style="position:absolute;left:10128;top:1608;width:188;height:2" coordorigin="10128,1608" coordsize="188,2">
            <v:shape id="_x0000_s6852" style="position:absolute;left:10128;top:1608;width:188;height:2" coordorigin="10128,1608" coordsize="188,0" path="m10128,1608r187,e" filled="f" strokecolor="#9ccdff" strokeweight="2.02pt">
              <v:path arrowok="t"/>
            </v:shape>
          </v:group>
          <v:group id="_x0000_s6849" style="position:absolute;left:10037;top:1608;width:92;height:2" coordorigin="10037,1608" coordsize="92,2">
            <v:shape id="_x0000_s6850" style="position:absolute;left:10037;top:1608;width:92;height:2" coordorigin="10037,1608" coordsize="92,0" path="m10037,1608r91,e" filled="f" strokecolor="#9dcdff" strokeweight="2.02pt">
              <v:path arrowok="t"/>
            </v:shape>
          </v:group>
          <v:group id="_x0000_s6847" style="position:absolute;left:9850;top:1608;width:188;height:2" coordorigin="9850,1608" coordsize="188,2">
            <v:shape id="_x0000_s6848" style="position:absolute;left:9850;top:1608;width:188;height:2" coordorigin="9850,1608" coordsize="188,0" path="m9850,1608r187,e" filled="f" strokecolor="#9eceff" strokeweight="2.02pt">
              <v:path arrowok="t"/>
            </v:shape>
          </v:group>
          <v:group id="_x0000_s6845" style="position:absolute;left:9758;top:1608;width:92;height:2" coordorigin="9758,1608" coordsize="92,2">
            <v:shape id="_x0000_s6846" style="position:absolute;left:9758;top:1608;width:92;height:2" coordorigin="9758,1608" coordsize="92,0" path="m9758,1608r92,e" filled="f" strokecolor="#9fceff" strokeweight="2.02pt">
              <v:path arrowok="t"/>
            </v:shape>
          </v:group>
          <v:group id="_x0000_s6843" style="position:absolute;left:1502;top:1625;width:8256;height:2" coordorigin="1502,1625" coordsize="8256,2">
            <v:shape id="_x0000_s6844" style="position:absolute;left:1502;top:1625;width:8256;height:2" coordorigin="1502,1625" coordsize="8256,0" path="m1502,1625r8256,e" filled="f" strokecolor="#a0cfff" strokeweight=".34pt">
              <v:path arrowok="t"/>
            </v:shape>
          </v:group>
          <v:group id="_x0000_s6841" style="position:absolute;left:9571;top:1606;width:188;height:2" coordorigin="9571,1606" coordsize="188,2">
            <v:shape id="_x0000_s6842" style="position:absolute;left:9571;top:1606;width:188;height:2" coordorigin="9571,1606" coordsize="188,0" path="m9571,1606r187,e" filled="f" strokecolor="#a0cfff" strokeweight="1.78pt">
              <v:path arrowok="t"/>
            </v:shape>
          </v:group>
          <v:group id="_x0000_s6839" style="position:absolute;left:9480;top:1606;width:92;height:2" coordorigin="9480,1606" coordsize="92,2">
            <v:shape id="_x0000_s6840" style="position:absolute;left:9480;top:1606;width:92;height:2" coordorigin="9480,1606" coordsize="92,0" path="m9480,1606r91,e" filled="f" strokecolor="#a1cfff" strokeweight="1.78pt">
              <v:path arrowok="t"/>
            </v:shape>
          </v:group>
          <v:group id="_x0000_s6837" style="position:absolute;left:9389;top:1606;width:92;height:2" coordorigin="9389,1606" coordsize="92,2">
            <v:shape id="_x0000_s6838" style="position:absolute;left:9389;top:1606;width:92;height:2" coordorigin="9389,1606" coordsize="92,0" path="m9389,1606r91,e" filled="f" strokecolor="#a2d0ff" strokeweight="1.78pt">
              <v:path arrowok="t"/>
            </v:shape>
          </v:group>
          <v:group id="_x0000_s6835" style="position:absolute;left:9298;top:1606;width:92;height:2" coordorigin="9298,1606" coordsize="92,2">
            <v:shape id="_x0000_s6836" style="position:absolute;left:9298;top:1606;width:92;height:2" coordorigin="9298,1606" coordsize="92,0" path="m9298,1606r91,e" filled="f" strokecolor="#a3d0ff" strokeweight="1.78pt">
              <v:path arrowok="t"/>
            </v:shape>
          </v:group>
          <v:group id="_x0000_s6833" style="position:absolute;left:9202;top:1606;width:96;height:2" coordorigin="9202,1606" coordsize="96,2">
            <v:shape id="_x0000_s6834" style="position:absolute;left:9202;top:1606;width:96;height:2" coordorigin="9202,1606" coordsize="96,0" path="m9202,1606r96,e" filled="f" strokecolor="#a4d0ff" strokeweight="1.78pt">
              <v:path arrowok="t"/>
            </v:shape>
          </v:group>
          <v:group id="_x0000_s6831" style="position:absolute;left:9106;top:1606;width:96;height:2" coordorigin="9106,1606" coordsize="96,2">
            <v:shape id="_x0000_s6832" style="position:absolute;left:9106;top:1606;width:96;height:2" coordorigin="9106,1606" coordsize="96,0" path="m9106,1606r96,e" filled="f" strokecolor="#a5d1ff" strokeweight="1.78pt">
              <v:path arrowok="t"/>
            </v:shape>
          </v:group>
          <v:group id="_x0000_s6829" style="position:absolute;left:9014;top:1606;width:92;height:2" coordorigin="9014,1606" coordsize="92,2">
            <v:shape id="_x0000_s6830" style="position:absolute;left:9014;top:1606;width:92;height:2" coordorigin="9014,1606" coordsize="92,0" path="m9014,1606r92,e" filled="f" strokecolor="#a6d1ff" strokeweight="1.78pt">
              <v:path arrowok="t"/>
            </v:shape>
          </v:group>
          <v:group id="_x0000_s6827" style="position:absolute;left:1502;top:1622;width:7512;height:2" coordorigin="1502,1622" coordsize="7512,2">
            <v:shape id="_x0000_s6828" style="position:absolute;left:1502;top:1622;width:7512;height:2" coordorigin="1502,1622" coordsize="7512,0" path="m1502,1622r7512,e" filled="f" strokecolor="#a7d2ff" strokeweight=".1pt">
              <v:path arrowok="t"/>
            </v:shape>
          </v:group>
          <v:group id="_x0000_s6825" style="position:absolute;left:8923;top:1606;width:92;height:2" coordorigin="8923,1606" coordsize="92,2">
            <v:shape id="_x0000_s6826" style="position:absolute;left:8923;top:1606;width:92;height:2" coordorigin="8923,1606" coordsize="92,0" path="m8923,1606r91,e" filled="f" strokecolor="#a7d2ff" strokeweight="1.78pt">
              <v:path arrowok="t"/>
            </v:shape>
          </v:group>
          <v:group id="_x0000_s6823" style="position:absolute;left:8832;top:1606;width:92;height:2" coordorigin="8832,1606" coordsize="92,2">
            <v:shape id="_x0000_s6824" style="position:absolute;left:8832;top:1606;width:92;height:2" coordorigin="8832,1606" coordsize="92,0" path="m8832,1606r91,e" filled="f" strokecolor="#a8d2ff" strokeweight="1.78pt">
              <v:path arrowok="t"/>
            </v:shape>
          </v:group>
          <v:group id="_x0000_s6821" style="position:absolute;left:8741;top:1606;width:92;height:2" coordorigin="8741,1606" coordsize="92,2">
            <v:shape id="_x0000_s6822" style="position:absolute;left:8741;top:1606;width:92;height:2" coordorigin="8741,1606" coordsize="92,0" path="m8741,1606r91,e" filled="f" strokecolor="#a9d3ff" strokeweight="1.78pt">
              <v:path arrowok="t"/>
            </v:shape>
          </v:group>
          <v:group id="_x0000_s6819" style="position:absolute;left:8645;top:1606;width:96;height:2" coordorigin="8645,1606" coordsize="96,2">
            <v:shape id="_x0000_s6820" style="position:absolute;left:8645;top:1606;width:96;height:2" coordorigin="8645,1606" coordsize="96,0" path="m8645,1606r96,e" filled="f" strokecolor="#aad3ff" strokeweight="1.78pt">
              <v:path arrowok="t"/>
            </v:shape>
          </v:group>
          <v:group id="_x0000_s6817" style="position:absolute;left:8554;top:1606;width:92;height:2" coordorigin="8554,1606" coordsize="92,2">
            <v:shape id="_x0000_s6818" style="position:absolute;left:8554;top:1606;width:92;height:2" coordorigin="8554,1606" coordsize="92,0" path="m8554,1606r91,e" filled="f" strokecolor="#abd4ff" strokeweight="1.78pt">
              <v:path arrowok="t"/>
            </v:shape>
          </v:group>
          <v:group id="_x0000_s6815" style="position:absolute;left:8462;top:1606;width:92;height:2" coordorigin="8462,1606" coordsize="92,2">
            <v:shape id="_x0000_s6816" style="position:absolute;left:8462;top:1606;width:92;height:2" coordorigin="8462,1606" coordsize="92,0" path="m8462,1606r92,e" filled="f" strokecolor="#add4ff" strokeweight="1.78pt">
              <v:path arrowok="t"/>
            </v:shape>
          </v:group>
          <v:group id="_x0000_s6813" style="position:absolute;left:8366;top:1606;width:96;height:2" coordorigin="8366,1606" coordsize="96,2">
            <v:shape id="_x0000_s6814" style="position:absolute;left:8366;top:1606;width:96;height:2" coordorigin="8366,1606" coordsize="96,0" path="m8366,1606r96,e" filled="f" strokecolor="#aed5ff" strokeweight="1.78pt">
              <v:path arrowok="t"/>
            </v:shape>
          </v:group>
          <v:group id="_x0000_s6811" style="position:absolute;left:1502;top:1620;width:6864;height:2" coordorigin="1502,1620" coordsize="6864,2">
            <v:shape id="_x0000_s6812" style="position:absolute;left:1502;top:1620;width:6864;height:2" coordorigin="1502,1620" coordsize="6864,0" path="m1502,1620r6864,e" filled="f" strokecolor="#afd6ff" strokeweight=".34pt">
              <v:path arrowok="t"/>
            </v:shape>
          </v:group>
          <v:group id="_x0000_s6809" style="position:absolute;left:8275;top:1603;width:92;height:2" coordorigin="8275,1603" coordsize="92,2">
            <v:shape id="_x0000_s6810" style="position:absolute;left:8275;top:1603;width:92;height:2" coordorigin="8275,1603" coordsize="92,0" path="m8275,1603r91,e" filled="f" strokecolor="#afd6ff" strokeweight="1.54pt">
              <v:path arrowok="t"/>
            </v:shape>
          </v:group>
          <v:group id="_x0000_s6807" style="position:absolute;left:8179;top:1603;width:96;height:2" coordorigin="8179,1603" coordsize="96,2">
            <v:shape id="_x0000_s6808" style="position:absolute;left:8179;top:1603;width:96;height:2" coordorigin="8179,1603" coordsize="96,0" path="m8179,1603r96,e" filled="f" strokecolor="#b1d6ff" strokeweight="1.54pt">
              <v:path arrowok="t"/>
            </v:shape>
          </v:group>
          <v:group id="_x0000_s6805" style="position:absolute;left:8088;top:1603;width:92;height:2" coordorigin="8088,1603" coordsize="92,2">
            <v:shape id="_x0000_s6806" style="position:absolute;left:8088;top:1603;width:92;height:2" coordorigin="8088,1603" coordsize="92,0" path="m8088,1603r91,e" filled="f" strokecolor="#b2d7ff" strokeweight="1.54pt">
              <v:path arrowok="t"/>
            </v:shape>
          </v:group>
          <v:group id="_x0000_s6803" style="position:absolute;left:7997;top:1603;width:92;height:2" coordorigin="7997,1603" coordsize="92,2">
            <v:shape id="_x0000_s6804" style="position:absolute;left:7997;top:1603;width:92;height:2" coordorigin="7997,1603" coordsize="92,0" path="m7997,1603r91,e" filled="f" strokecolor="#b3d7ff" strokeweight="1.54pt">
              <v:path arrowok="t"/>
            </v:shape>
          </v:group>
          <v:group id="_x0000_s6801" style="position:absolute;left:7906;top:1603;width:92;height:2" coordorigin="7906,1603" coordsize="92,2">
            <v:shape id="_x0000_s6802" style="position:absolute;left:7906;top:1603;width:92;height:2" coordorigin="7906,1603" coordsize="92,0" path="m7906,1603r91,e" filled="f" strokecolor="#b5d8ff" strokeweight="1.54pt">
              <v:path arrowok="t"/>
            </v:shape>
          </v:group>
          <v:group id="_x0000_s6799" style="position:absolute;left:7814;top:1603;width:92;height:2" coordorigin="7814,1603" coordsize="92,2">
            <v:shape id="_x0000_s6800" style="position:absolute;left:7814;top:1603;width:92;height:2" coordorigin="7814,1603" coordsize="92,0" path="m7814,1603r92,e" filled="f" strokecolor="#b6d9ff" strokeweight="1.54pt">
              <v:path arrowok="t"/>
            </v:shape>
          </v:group>
          <v:group id="_x0000_s6797" style="position:absolute;left:7718;top:1603;width:96;height:2" coordorigin="7718,1603" coordsize="96,2">
            <v:shape id="_x0000_s6798" style="position:absolute;left:7718;top:1603;width:96;height:2" coordorigin="7718,1603" coordsize="96,0" path="m7718,1603r96,e" filled="f" strokecolor="#b8daff" strokeweight="1.54pt">
              <v:path arrowok="t"/>
            </v:shape>
          </v:group>
          <v:group id="_x0000_s6795" style="position:absolute;left:1502;top:1615;width:6216;height:2" coordorigin="1502,1615" coordsize="6216,2">
            <v:shape id="_x0000_s6796" style="position:absolute;left:1502;top:1615;width:6216;height:2" coordorigin="1502,1615" coordsize="6216,0" path="m1502,1615r6216,e" filled="f" strokecolor="#b9daff" strokeweight=".34pt">
              <v:path arrowok="t"/>
            </v:shape>
          </v:group>
          <v:group id="_x0000_s6793" style="position:absolute;left:7622;top:1601;width:96;height:2" coordorigin="7622,1601" coordsize="96,2">
            <v:shape id="_x0000_s6794" style="position:absolute;left:7622;top:1601;width:96;height:2" coordorigin="7622,1601" coordsize="96,0" path="m7622,1601r96,e" filled="f" strokecolor="#b9daff" strokeweight="1.3pt">
              <v:path arrowok="t"/>
            </v:shape>
          </v:group>
          <v:group id="_x0000_s6791" style="position:absolute;left:7531;top:1601;width:92;height:2" coordorigin="7531,1601" coordsize="92,2">
            <v:shape id="_x0000_s6792" style="position:absolute;left:7531;top:1601;width:92;height:2" coordorigin="7531,1601" coordsize="92,0" path="m7531,1601r91,e" filled="f" strokecolor="#bbdbff" strokeweight="1.3pt">
              <v:path arrowok="t"/>
            </v:shape>
          </v:group>
          <v:group id="_x0000_s6789" style="position:absolute;left:7440;top:1601;width:92;height:2" coordorigin="7440,1601" coordsize="92,2">
            <v:shape id="_x0000_s6790" style="position:absolute;left:7440;top:1601;width:92;height:2" coordorigin="7440,1601" coordsize="92,0" path="m7440,1601r91,e" filled="f" strokecolor="#bcdcff" strokeweight="1.3pt">
              <v:path arrowok="t"/>
            </v:shape>
          </v:group>
          <v:group id="_x0000_s6787" style="position:absolute;left:7344;top:1601;width:96;height:2" coordorigin="7344,1601" coordsize="96,2">
            <v:shape id="_x0000_s6788" style="position:absolute;left:7344;top:1601;width:96;height:2" coordorigin="7344,1601" coordsize="96,0" path="m7344,1601r96,e" filled="f" strokecolor="#beddff" strokeweight="1.3pt">
              <v:path arrowok="t"/>
            </v:shape>
          </v:group>
          <v:group id="_x0000_s6785" style="position:absolute;left:7258;top:1601;width:87;height:2" coordorigin="7258,1601" coordsize="87,2">
            <v:shape id="_x0000_s6786" style="position:absolute;left:7258;top:1601;width:87;height:2" coordorigin="7258,1601" coordsize="87,0" path="m7258,1601r86,e" filled="f" strokecolor="#c0ddff" strokeweight="1.3pt">
              <v:path arrowok="t"/>
            </v:shape>
          </v:group>
          <v:group id="_x0000_s6783" style="position:absolute;left:7162;top:1601;width:96;height:2" coordorigin="7162,1601" coordsize="96,2">
            <v:shape id="_x0000_s6784" style="position:absolute;left:7162;top:1601;width:96;height:2" coordorigin="7162,1601" coordsize="96,0" path="m7162,1601r96,e" filled="f" strokecolor="#c2deff" strokeweight="1.3pt">
              <v:path arrowok="t"/>
            </v:shape>
          </v:group>
          <v:group id="_x0000_s6781" style="position:absolute;left:7070;top:1601;width:92;height:2" coordorigin="7070,1601" coordsize="92,2">
            <v:shape id="_x0000_s6782" style="position:absolute;left:7070;top:1601;width:92;height:2" coordorigin="7070,1601" coordsize="92,0" path="m7070,1601r92,e" filled="f" strokecolor="#c3dfff" strokeweight="1.3pt">
              <v:path arrowok="t"/>
            </v:shape>
          </v:group>
          <v:group id="_x0000_s6779" style="position:absolute;left:6979;top:1601;width:92;height:2" coordorigin="6979,1601" coordsize="92,2">
            <v:shape id="_x0000_s6780" style="position:absolute;left:6979;top:1601;width:92;height:2" coordorigin="6979,1601" coordsize="92,0" path="m6979,1601r91,e" filled="f" strokecolor="#c5e0ff" strokeweight="1.3pt">
              <v:path arrowok="t"/>
            </v:shape>
          </v:group>
          <v:group id="_x0000_s6777" style="position:absolute;left:1502;top:1613;width:5477;height:2" coordorigin="1502,1613" coordsize="5477,2">
            <v:shape id="_x0000_s6778" style="position:absolute;left:1502;top:1613;width:5477;height:2" coordorigin="1502,1613" coordsize="5477,0" path="m1502,1613r5477,e" filled="f" strokecolor="#c6e1ff" strokeweight=".1pt">
              <v:path arrowok="t"/>
            </v:shape>
          </v:group>
          <v:group id="_x0000_s6775" style="position:absolute;left:6883;top:1601;width:96;height:2" coordorigin="6883,1601" coordsize="96,2">
            <v:shape id="_x0000_s6776" style="position:absolute;left:6883;top:1601;width:96;height:2" coordorigin="6883,1601" coordsize="96,0" path="m6883,1601r96,e" filled="f" strokecolor="#c6e1ff" strokeweight="1.3pt">
              <v:path arrowok="t"/>
            </v:shape>
          </v:group>
          <v:group id="_x0000_s6773" style="position:absolute;left:6792;top:1601;width:92;height:2" coordorigin="6792,1601" coordsize="92,2">
            <v:shape id="_x0000_s6774" style="position:absolute;left:6792;top:1601;width:92;height:2" coordorigin="6792,1601" coordsize="92,0" path="m6792,1601r91,e" filled="f" strokecolor="#c8e2ff" strokeweight="1.3pt">
              <v:path arrowok="t"/>
            </v:shape>
          </v:group>
          <v:group id="_x0000_s6771" style="position:absolute;left:6701;top:1601;width:87;height:2" coordorigin="6701,1601" coordsize="87,2">
            <v:shape id="_x0000_s6772" style="position:absolute;left:6701;top:1601;width:87;height:2" coordorigin="6701,1601" coordsize="87,0" path="m6701,1601r86,e" filled="f" strokecolor="#cae2ff" strokeweight="1.3pt">
              <v:path arrowok="t"/>
            </v:shape>
          </v:group>
          <v:group id="_x0000_s6769" style="position:absolute;left:6605;top:1601;width:96;height:2" coordorigin="6605,1601" coordsize="96,2">
            <v:shape id="_x0000_s6770" style="position:absolute;left:6605;top:1601;width:96;height:2" coordorigin="6605,1601" coordsize="96,0" path="m6605,1601r96,e" filled="f" strokecolor="#cce3ff" strokeweight="1.3pt">
              <v:path arrowok="t"/>
            </v:shape>
          </v:group>
          <v:group id="_x0000_s6767" style="position:absolute;left:6514;top:1601;width:92;height:2" coordorigin="6514,1601" coordsize="92,2">
            <v:shape id="_x0000_s6768" style="position:absolute;left:6514;top:1601;width:92;height:2" coordorigin="6514,1601" coordsize="92,0" path="m6514,1601r91,e" filled="f" strokecolor="#cde4ff" strokeweight="1.3pt">
              <v:path arrowok="t"/>
            </v:shape>
          </v:group>
          <v:group id="_x0000_s6765" style="position:absolute;left:6422;top:1601;width:92;height:2" coordorigin="6422,1601" coordsize="92,2">
            <v:shape id="_x0000_s6766" style="position:absolute;left:6422;top:1601;width:92;height:2" coordorigin="6422,1601" coordsize="92,0" path="m6422,1601r92,e" filled="f" strokecolor="#cfe5ff" strokeweight="1.3pt">
              <v:path arrowok="t"/>
            </v:shape>
          </v:group>
          <v:group id="_x0000_s6763" style="position:absolute;left:6326;top:1601;width:96;height:2" coordorigin="6326,1601" coordsize="96,2">
            <v:shape id="_x0000_s6764" style="position:absolute;left:6326;top:1601;width:96;height:2" coordorigin="6326,1601" coordsize="96,0" path="m6326,1601r96,e" filled="f" strokecolor="#d0e6ff" strokeweight="1.3pt">
              <v:path arrowok="t"/>
            </v:shape>
          </v:group>
          <v:group id="_x0000_s6761" style="position:absolute;left:1502;top:1610;width:4824;height:2" coordorigin="1502,1610" coordsize="4824,2">
            <v:shape id="_x0000_s6762" style="position:absolute;left:1502;top:1610;width:4824;height:2" coordorigin="1502,1610" coordsize="4824,0" path="m1502,1610r4824,e" filled="f" strokecolor="#d2e7ff" strokeweight=".34pt">
              <v:path arrowok="t"/>
            </v:shape>
          </v:group>
          <v:group id="_x0000_s6759" style="position:absolute;left:6235;top:1598;width:92;height:2" coordorigin="6235,1598" coordsize="92,2">
            <v:shape id="_x0000_s6760" style="position:absolute;left:6235;top:1598;width:92;height:2" coordorigin="6235,1598" coordsize="92,0" path="m6235,1598r91,e" filled="f" strokecolor="#d2e7ff" strokeweight="1.06pt">
              <v:path arrowok="t"/>
            </v:shape>
          </v:group>
          <v:group id="_x0000_s6757" style="position:absolute;left:6139;top:1598;width:96;height:2" coordorigin="6139,1598" coordsize="96,2">
            <v:shape id="_x0000_s6758" style="position:absolute;left:6139;top:1598;width:96;height:2" coordorigin="6139,1598" coordsize="96,0" path="m6139,1598r96,e" filled="f" strokecolor="#d3e7ff" strokeweight="1.06pt">
              <v:path arrowok="t"/>
            </v:shape>
          </v:group>
          <v:group id="_x0000_s6755" style="position:absolute;left:6048;top:1598;width:92;height:2" coordorigin="6048,1598" coordsize="92,2">
            <v:shape id="_x0000_s6756" style="position:absolute;left:6048;top:1598;width:92;height:2" coordorigin="6048,1598" coordsize="92,0" path="m6048,1598r91,e" filled="f" strokecolor="#d5e8ff" strokeweight="1.06pt">
              <v:path arrowok="t"/>
            </v:shape>
          </v:group>
          <v:group id="_x0000_s6753" style="position:absolute;left:5957;top:1598;width:92;height:2" coordorigin="5957,1598" coordsize="92,2">
            <v:shape id="_x0000_s6754" style="position:absolute;left:5957;top:1598;width:92;height:2" coordorigin="5957,1598" coordsize="92,0" path="m5957,1598r91,e" filled="f" strokecolor="#d7e9ff" strokeweight="1.06pt">
              <v:path arrowok="t"/>
            </v:shape>
          </v:group>
          <v:group id="_x0000_s6751" style="position:absolute;left:5861;top:1598;width:96;height:2" coordorigin="5861,1598" coordsize="96,2">
            <v:shape id="_x0000_s6752" style="position:absolute;left:5861;top:1598;width:96;height:2" coordorigin="5861,1598" coordsize="96,0" path="m5861,1598r96,e" filled="f" strokecolor="#d8eaff" strokeweight="1.06pt">
              <v:path arrowok="t"/>
            </v:shape>
          </v:group>
          <v:group id="_x0000_s6749" style="position:absolute;left:5770;top:1598;width:92;height:2" coordorigin="5770,1598" coordsize="92,2">
            <v:shape id="_x0000_s6750" style="position:absolute;left:5770;top:1598;width:92;height:2" coordorigin="5770,1598" coordsize="92,0" path="m5770,1598r91,e" filled="f" strokecolor="#daebff" strokeweight="1.06pt">
              <v:path arrowok="t"/>
            </v:shape>
          </v:group>
          <v:group id="_x0000_s6747" style="position:absolute;left:5678;top:1598;width:92;height:2" coordorigin="5678,1598" coordsize="92,2">
            <v:shape id="_x0000_s6748" style="position:absolute;left:5678;top:1598;width:92;height:2" coordorigin="5678,1598" coordsize="92,0" path="m5678,1598r92,e" filled="f" strokecolor="#dbebff" strokeweight="1.06pt">
              <v:path arrowok="t"/>
            </v:shape>
          </v:group>
          <v:group id="_x0000_s6745" style="position:absolute;left:1502;top:1606;width:4176;height:2" coordorigin="1502,1606" coordsize="4176,2">
            <v:shape id="_x0000_s6746" style="position:absolute;left:1502;top:1606;width:4176;height:2" coordorigin="1502,1606" coordsize="4176,0" path="m1502,1606r4176,e" filled="f" strokecolor="#ddecff" strokeweight=".34pt">
              <v:path arrowok="t"/>
            </v:shape>
          </v:group>
          <v:group id="_x0000_s6743" style="position:absolute;left:5587;top:1596;width:92;height:2" coordorigin="5587,1596" coordsize="92,2">
            <v:shape id="_x0000_s6744" style="position:absolute;left:5587;top:1596;width:92;height:2" coordorigin="5587,1596" coordsize="92,0" path="m5587,1596r91,e" filled="f" strokecolor="#ddecff" strokeweight=".82pt">
              <v:path arrowok="t"/>
            </v:shape>
          </v:group>
          <v:group id="_x0000_s6741" style="position:absolute;left:5496;top:1596;width:92;height:2" coordorigin="5496,1596" coordsize="92,2">
            <v:shape id="_x0000_s6742" style="position:absolute;left:5496;top:1596;width:92;height:2" coordorigin="5496,1596" coordsize="92,0" path="m5496,1596r91,e" filled="f" strokecolor="#deedff" strokeweight=".82pt">
              <v:path arrowok="t"/>
            </v:shape>
          </v:group>
          <v:group id="_x0000_s6739" style="position:absolute;left:5400;top:1596;width:96;height:2" coordorigin="5400,1596" coordsize="96,2">
            <v:shape id="_x0000_s6740" style="position:absolute;left:5400;top:1596;width:96;height:2" coordorigin="5400,1596" coordsize="96,0" path="m5400,1596r96,e" filled="f" strokecolor="#e0eeff" strokeweight=".82pt">
              <v:path arrowok="t"/>
            </v:shape>
          </v:group>
          <v:group id="_x0000_s6737" style="position:absolute;left:5309;top:1596;width:92;height:2" coordorigin="5309,1596" coordsize="92,2">
            <v:shape id="_x0000_s6738" style="position:absolute;left:5309;top:1596;width:92;height:2" coordorigin="5309,1596" coordsize="92,0" path="m5309,1596r91,e" filled="f" strokecolor="#e1eeff" strokeweight=".82pt">
              <v:path arrowok="t"/>
            </v:shape>
          </v:group>
          <v:group id="_x0000_s6735" style="position:absolute;left:5218;top:1596;width:92;height:2" coordorigin="5218,1596" coordsize="92,2">
            <v:shape id="_x0000_s6736" style="position:absolute;left:5218;top:1596;width:92;height:2" coordorigin="5218,1596" coordsize="92,0" path="m5218,1596r91,e" filled="f" strokecolor="#e2efff" strokeweight=".82pt">
              <v:path arrowok="t"/>
            </v:shape>
          </v:group>
          <v:group id="_x0000_s6733" style="position:absolute;left:5122;top:1596;width:96;height:2" coordorigin="5122,1596" coordsize="96,2">
            <v:shape id="_x0000_s6734" style="position:absolute;left:5122;top:1596;width:96;height:2" coordorigin="5122,1596" coordsize="96,0" path="m5122,1596r96,e" filled="f" strokecolor="#e4f0ff" strokeweight=".82pt">
              <v:path arrowok="t"/>
            </v:shape>
          </v:group>
          <v:group id="_x0000_s6731" style="position:absolute;left:5030;top:1596;width:92;height:2" coordorigin="5030,1596" coordsize="92,2">
            <v:shape id="_x0000_s6732" style="position:absolute;left:5030;top:1596;width:92;height:2" coordorigin="5030,1596" coordsize="92,0" path="m5030,1596r92,e" filled="f" strokecolor="#e5f1ff" strokeweight=".82pt">
              <v:path arrowok="t"/>
            </v:shape>
          </v:group>
          <v:group id="_x0000_s6729" style="position:absolute;left:4939;top:1596;width:92;height:2" coordorigin="4939,1596" coordsize="92,2">
            <v:shape id="_x0000_s6730" style="position:absolute;left:4939;top:1596;width:92;height:2" coordorigin="4939,1596" coordsize="92,0" path="m4939,1596r91,e" filled="f" strokecolor="#e6f1ff" strokeweight=".82pt">
              <v:path arrowok="t"/>
            </v:shape>
          </v:group>
          <v:group id="_x0000_s6727" style="position:absolute;left:1502;top:1603;width:3437;height:2" coordorigin="1502,1603" coordsize="3437,2">
            <v:shape id="_x0000_s6728" style="position:absolute;left:1502;top:1603;width:3437;height:2" coordorigin="1502,1603" coordsize="3437,0" path="m1502,1603r3437,e" filled="f" strokecolor="#e8f2ff" strokeweight=".1pt">
              <v:path arrowok="t"/>
            </v:shape>
          </v:group>
          <v:group id="_x0000_s6725" style="position:absolute;left:4843;top:1596;width:96;height:2" coordorigin="4843,1596" coordsize="96,2">
            <v:shape id="_x0000_s6726" style="position:absolute;left:4843;top:1596;width:96;height:2" coordorigin="4843,1596" coordsize="96,0" path="m4843,1596r96,e" filled="f" strokecolor="#e8f2ff" strokeweight=".82pt">
              <v:path arrowok="t"/>
            </v:shape>
          </v:group>
          <v:group id="_x0000_s6723" style="position:absolute;left:4752;top:1596;width:92;height:2" coordorigin="4752,1596" coordsize="92,2">
            <v:shape id="_x0000_s6724" style="position:absolute;left:4752;top:1596;width:92;height:2" coordorigin="4752,1596" coordsize="92,0" path="m4752,1596r91,e" filled="f" strokecolor="#e9f2ff" strokeweight=".82pt">
              <v:path arrowok="t"/>
            </v:shape>
          </v:group>
          <v:group id="_x0000_s6721" style="position:absolute;left:4661;top:1596;width:92;height:2" coordorigin="4661,1596" coordsize="92,2">
            <v:shape id="_x0000_s6722" style="position:absolute;left:4661;top:1596;width:92;height:2" coordorigin="4661,1596" coordsize="92,0" path="m4661,1596r91,e" filled="f" strokecolor="#eaf3ff" strokeweight=".82pt">
              <v:path arrowok="t"/>
            </v:shape>
          </v:group>
          <v:group id="_x0000_s6719" style="position:absolute;left:4565;top:1596;width:96;height:2" coordorigin="4565,1596" coordsize="96,2">
            <v:shape id="_x0000_s6720" style="position:absolute;left:4565;top:1596;width:96;height:2" coordorigin="4565,1596" coordsize="96,0" path="m4565,1596r96,e" filled="f" strokecolor="#ebf4ff" strokeweight=".82pt">
              <v:path arrowok="t"/>
            </v:shape>
          </v:group>
          <v:group id="_x0000_s6717" style="position:absolute;left:4474;top:1596;width:92;height:2" coordorigin="4474,1596" coordsize="92,2">
            <v:shape id="_x0000_s6718" style="position:absolute;left:4474;top:1596;width:92;height:2" coordorigin="4474,1596" coordsize="92,0" path="m4474,1596r91,e" filled="f" strokecolor="#ecf4ff" strokeweight=".82pt">
              <v:path arrowok="t"/>
            </v:shape>
          </v:group>
          <v:group id="_x0000_s6715" style="position:absolute;left:4382;top:1596;width:92;height:2" coordorigin="4382,1596" coordsize="92,2">
            <v:shape id="_x0000_s6716" style="position:absolute;left:4382;top:1596;width:92;height:2" coordorigin="4382,1596" coordsize="92,0" path="m4382,1596r92,e" filled="f" strokecolor="#edf5ff" strokeweight=".82pt">
              <v:path arrowok="t"/>
            </v:shape>
          </v:group>
          <v:group id="_x0000_s6713" style="position:absolute;left:4286;top:1596;width:96;height:2" coordorigin="4286,1596" coordsize="96,2">
            <v:shape id="_x0000_s6714" style="position:absolute;left:4286;top:1596;width:96;height:2" coordorigin="4286,1596" coordsize="96,0" path="m4286,1596r96,e" filled="f" strokecolor="#eef6ff" strokeweight=".82pt">
              <v:path arrowok="t"/>
            </v:shape>
          </v:group>
          <v:group id="_x0000_s6711" style="position:absolute;left:1502;top:1601;width:2784;height:2" coordorigin="1502,1601" coordsize="2784,2">
            <v:shape id="_x0000_s6712" style="position:absolute;left:1502;top:1601;width:2784;height:2" coordorigin="1502,1601" coordsize="2784,0" path="m1502,1601r2784,e" filled="f" strokecolor="#eff6ff" strokeweight=".34pt">
              <v:path arrowok="t"/>
            </v:shape>
          </v:group>
          <v:group id="_x0000_s6709" style="position:absolute;left:4195;top:1594;width:92;height:2" coordorigin="4195,1594" coordsize="92,2">
            <v:shape id="_x0000_s6710" style="position:absolute;left:4195;top:1594;width:92;height:2" coordorigin="4195,1594" coordsize="92,0" path="m4195,1594r91,e" filled="f" strokecolor="#eff6ff" strokeweight=".58pt">
              <v:path arrowok="t"/>
            </v:shape>
          </v:group>
          <v:group id="_x0000_s6707" style="position:absolute;left:4104;top:1594;width:92;height:2" coordorigin="4104,1594" coordsize="92,2">
            <v:shape id="_x0000_s6708" style="position:absolute;left:4104;top:1594;width:92;height:2" coordorigin="4104,1594" coordsize="92,0" path="m4104,1594r91,e" filled="f" strokecolor="#f0f7ff" strokeweight=".58pt">
              <v:path arrowok="t"/>
            </v:shape>
          </v:group>
          <v:group id="_x0000_s6705" style="position:absolute;left:4013;top:1594;width:92;height:2" coordorigin="4013,1594" coordsize="92,2">
            <v:shape id="_x0000_s6706" style="position:absolute;left:4013;top:1594;width:92;height:2" coordorigin="4013,1594" coordsize="92,0" path="m4013,1594r91,e" filled="f" strokecolor="#f1f7ff" strokeweight=".58pt">
              <v:path arrowok="t"/>
            </v:shape>
          </v:group>
          <v:group id="_x0000_s6703" style="position:absolute;left:3917;top:1594;width:96;height:2" coordorigin="3917,1594" coordsize="96,2">
            <v:shape id="_x0000_s6704" style="position:absolute;left:3917;top:1594;width:96;height:2" coordorigin="3917,1594" coordsize="96,0" path="m3917,1594r96,e" filled="f" strokecolor="#f2f8ff" strokeweight=".58pt">
              <v:path arrowok="t"/>
            </v:shape>
          </v:group>
          <v:group id="_x0000_s6701" style="position:absolute;left:3821;top:1594;width:96;height:2" coordorigin="3821,1594" coordsize="96,2">
            <v:shape id="_x0000_s6702" style="position:absolute;left:3821;top:1594;width:96;height:2" coordorigin="3821,1594" coordsize="96,0" path="m3821,1594r96,e" filled="f" strokecolor="#f3f8ff" strokeweight=".58pt">
              <v:path arrowok="t"/>
            </v:shape>
          </v:group>
          <v:group id="_x0000_s6699" style="position:absolute;left:3638;top:1594;width:183;height:2" coordorigin="3638,1594" coordsize="183,2">
            <v:shape id="_x0000_s6700" style="position:absolute;left:3638;top:1594;width:183;height:2" coordorigin="3638,1594" coordsize="183,0" path="m3638,1594r183,e" filled="f" strokecolor="#f4f9ff" strokeweight=".58pt">
              <v:path arrowok="t"/>
            </v:shape>
          </v:group>
          <v:group id="_x0000_s6697" style="position:absolute;left:1502;top:1596;width:2136;height:2" coordorigin="1502,1596" coordsize="2136,2">
            <v:shape id="_x0000_s6698" style="position:absolute;left:1502;top:1596;width:2136;height:2" coordorigin="1502,1596" coordsize="2136,0" path="m1502,1596r2136,e" filled="f" strokecolor="#f5f9ff" strokeweight=".34pt">
              <v:path arrowok="t"/>
            </v:shape>
          </v:group>
          <v:group id="_x0000_s6695" style="position:absolute;left:3547;top:1591;width:92;height:2" coordorigin="3547,1591" coordsize="92,2">
            <v:shape id="_x0000_s6696" style="position:absolute;left:3547;top:1591;width:92;height:2" coordorigin="3547,1591" coordsize="92,0" path="m3547,1591r91,e" filled="f" strokecolor="#f5f9ff" strokeweight=".34pt">
              <v:path arrowok="t"/>
            </v:shape>
          </v:group>
          <v:group id="_x0000_s6693" style="position:absolute;left:3456;top:1591;width:92;height:2" coordorigin="3456,1591" coordsize="92,2">
            <v:shape id="_x0000_s6694" style="position:absolute;left:3456;top:1591;width:92;height:2" coordorigin="3456,1591" coordsize="92,0" path="m3456,1591r91,e" filled="f" strokecolor="#f6faff" strokeweight=".34pt">
              <v:path arrowok="t"/>
            </v:shape>
          </v:group>
          <v:group id="_x0000_s6691" style="position:absolute;left:3269;top:1591;width:188;height:2" coordorigin="3269,1591" coordsize="188,2">
            <v:shape id="_x0000_s6692" style="position:absolute;left:3269;top:1591;width:188;height:2" coordorigin="3269,1591" coordsize="188,0" path="m3269,1591r187,e" filled="f" strokecolor="#f7faff" strokeweight=".34pt">
              <v:path arrowok="t"/>
            </v:shape>
          </v:group>
          <v:group id="_x0000_s6689" style="position:absolute;left:3082;top:1591;width:188;height:2" coordorigin="3082,1591" coordsize="188,2">
            <v:shape id="_x0000_s6690" style="position:absolute;left:3082;top:1591;width:188;height:2" coordorigin="3082,1591" coordsize="188,0" path="m3082,1591r187,e" filled="f" strokecolor="#f8fbff" strokeweight=".34pt">
              <v:path arrowok="t"/>
            </v:shape>
          </v:group>
          <v:group id="_x0000_s6687" style="position:absolute;left:2990;top:1591;width:92;height:2" coordorigin="2990,1591" coordsize="92,2">
            <v:shape id="_x0000_s6688" style="position:absolute;left:2990;top:1591;width:92;height:2" coordorigin="2990,1591" coordsize="92,0" path="m2990,1591r92,e" filled="f" strokecolor="#f9fbff" strokeweight=".34pt">
              <v:path arrowok="t"/>
            </v:shape>
          </v:group>
          <v:group id="_x0000_s6685" style="position:absolute;left:1502;top:1591;width:1488;height:2" coordorigin="1502,1591" coordsize="1488,2">
            <v:shape id="_x0000_s6686" style="position:absolute;left:1502;top:1591;width:1488;height:2" coordorigin="1502,1591" coordsize="1488,0" path="m1502,1591r1488,e" filled="f" strokecolor="#fafcff" strokeweight=".34pt">
              <v:path arrowok="t"/>
            </v:shape>
          </v:group>
          <v:group id="_x0000_s6683" style="position:absolute;left:2621;top:1591;width:183;height:2" coordorigin="2621,1591" coordsize="183,2">
            <v:shape id="_x0000_s6684" style="position:absolute;left:2621;top:1591;width:183;height:2" coordorigin="2621,1591" coordsize="183,0" path="m2621,1591r182,e" filled="f" strokecolor="#fbfcff" strokeweight=".34pt">
              <v:path arrowok="t"/>
            </v:shape>
          </v:group>
          <v:group id="_x0000_s6681" style="position:absolute;left:2530;top:1591;width:92;height:2" coordorigin="2530,1591" coordsize="92,2">
            <v:shape id="_x0000_s6682" style="position:absolute;left:2530;top:1591;width:92;height:2" coordorigin="2530,1591" coordsize="92,0" path="m2530,1591r91,e" filled="f" strokecolor="#fbfdff" strokeweight=".34pt">
              <v:path arrowok="t"/>
            </v:shape>
          </v:group>
          <v:group id="_x0000_s6679" style="position:absolute;left:2246;top:1591;width:284;height:2" coordorigin="2246,1591" coordsize="284,2">
            <v:shape id="_x0000_s6680" style="position:absolute;left:2246;top:1591;width:284;height:2" coordorigin="2246,1591" coordsize="284,0" path="m2246,1591r284,e" filled="f" strokecolor="#fcfdff" strokeweight=".34pt">
              <v:path arrowok="t"/>
            </v:shape>
          </v:group>
          <v:group id="_x0000_s6677" style="position:absolute;left:1502;top:1591;width:744;height:2" coordorigin="1502,1591" coordsize="744,2">
            <v:shape id="_x0000_s6678" style="position:absolute;left:1502;top:1591;width:744;height:2" coordorigin="1502,1591" coordsize="744,0" path="m1502,1591r744,e" filled="f" strokecolor="#fdfeff" strokeweight=".34pt">
              <v:path arrowok="t"/>
            </v:shape>
          </v:group>
          <v:group id="_x0000_s6675" style="position:absolute;left:1973;top:1589;width:274;height:2" coordorigin="1973,1589" coordsize="274,2">
            <v:shape id="_x0000_s6676" style="position:absolute;left:1973;top:1589;width:274;height:2" coordorigin="1973,1589" coordsize="274,0" path="m1973,1589r273,e" filled="f" strokecolor="#fdfeff" strokeweight=".1pt">
              <v:path arrowok="t"/>
            </v:shape>
          </v:group>
          <v:group id="_x0000_s6673" style="position:absolute;left:1598;top:1589;width:375;height:2" coordorigin="1598,1589" coordsize="375,2">
            <v:shape id="_x0000_s6674" style="position:absolute;left:1598;top:1589;width:375;height:2" coordorigin="1598,1589" coordsize="375,0" path="m1598,1589r375,e" filled="f" strokecolor="#fefeff" strokeweight=".1pt">
              <v:path arrowok="t"/>
            </v:shape>
          </v:group>
          <v:group id="_x0000_s6671" style="position:absolute;left:1502;top:1589;width:96;height:2" coordorigin="1502,1589" coordsize="96,2">
            <v:shape id="_x0000_s6672" style="position:absolute;left:1502;top:1589;width:96;height:2" coordorigin="1502,1589" coordsize="96,0" path="m1502,1589r96,e" filled="f" strokecolor="white" strokeweight=".1pt">
              <v:path arrowok="t"/>
            </v:shape>
          </v:group>
          <v:group id="_x0000_s6668" style="position:absolute;left:1502;top:1589;width:9557;height:44" coordorigin="1502,1589" coordsize="9557,44">
            <v:shape id="_x0000_s6670" style="position:absolute;left:1502;top:1589;width:9557;height:44" coordorigin="1502,1589" coordsize="9557,44" path="m1502,1632r9557,l11059,1589r-9557,l1502,1632xe" filled="f" strokecolor="#006599" strokeweight=".24pt">
              <v:path arrowok="t"/>
            </v:shape>
            <v:shape id="_x0000_s6669" type="#_x0000_t75" style="position:absolute;left:3638;top:826;width:7339;height:360">
              <v:imagedata r:id="rId2" o:title=""/>
            </v:shape>
          </v:group>
          <w10:wrap anchorx="page" anchory="page"/>
        </v:group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FE4" w:rsidRDefault="002B1814">
    <w:pPr>
      <w:spacing w:line="14" w:lineRule="auto"/>
      <w:rPr>
        <w:sz w:val="20"/>
        <w:szCs w:val="20"/>
      </w:rPr>
    </w:pPr>
    <w:r w:rsidRPr="002B1814">
      <w:pict>
        <v:group id="_x0000_s5514" style="position:absolute;margin-left:73.05pt;margin-top:31.15pt;width:482.05pt;height:70.2pt;z-index:-343960;mso-position-horizontal-relative:page;mso-position-vertical-relative:page" coordorigin="1461,623" coordsize="9641,1404">
          <v:group id="_x0000_s6663" style="position:absolute;left:1517;top:1992;width:9538;height:2" coordorigin="1517,1992" coordsize="9538,2">
            <v:shape id="_x0000_s6664" style="position:absolute;left:1517;top:1992;width:9538;height:2" coordorigin="1517,1992" coordsize="9538,0" path="m1517,1992r9537,e" filled="f" strokecolor="#fefefe" strokeweight=".58pt">
              <v:path arrowok="t"/>
            </v:shape>
          </v:group>
          <v:group id="_x0000_s6661" style="position:absolute;left:1516;top:658;width:41;height:1330" coordorigin="1516,658" coordsize="41,1330">
            <v:shape id="_x0000_s6662" style="position:absolute;left:1516;top:658;width:41;height:1330" coordorigin="1516,658" coordsize="41,1330" path="m1516,1987r40,l1556,658r-40,l1516,1987xe" fillcolor="#fefefe" stroked="f">
              <v:path arrowok="t"/>
            </v:shape>
          </v:group>
          <v:group id="_x0000_s6659" style="position:absolute;left:11020;top:658;width:36;height:1330" coordorigin="11020,658" coordsize="36,1330">
            <v:shape id="_x0000_s6660" style="position:absolute;left:11020;top:658;width:36;height:1330" coordorigin="11020,658" coordsize="36,1330" path="m11020,1987r35,l11055,658r-35,l11020,1987xe" fillcolor="#fefefe" stroked="f">
              <v:path arrowok="t"/>
            </v:shape>
          </v:group>
          <v:group id="_x0000_s6657" style="position:absolute;left:1555;top:1985;width:9466;height:2" coordorigin="1555,1985" coordsize="9466,2">
            <v:shape id="_x0000_s6658" style="position:absolute;left:1555;top:1985;width:9466;height:2" coordorigin="1555,1985" coordsize="9466,0" path="m1555,1985r9466,e" filled="f" strokecolor="#fefefe" strokeweight=".34pt">
              <v:path arrowok="t"/>
            </v:shape>
          </v:group>
          <v:group id="_x0000_s6655" style="position:absolute;left:1554;top:658;width:36;height:1325" coordorigin="1554,658" coordsize="36,1325">
            <v:shape id="_x0000_s6656" style="position:absolute;left:1554;top:658;width:36;height:1325" coordorigin="1554,658" coordsize="36,1325" path="m1554,1982r36,l1590,658r-36,l1554,1982xe" fillcolor="#fefefe" stroked="f">
              <v:path arrowok="t"/>
            </v:shape>
          </v:group>
          <v:group id="_x0000_s6653" style="position:absolute;left:10986;top:658;width:36;height:1325" coordorigin="10986,658" coordsize="36,1325">
            <v:shape id="_x0000_s6654" style="position:absolute;left:10986;top:658;width:36;height:1325" coordorigin="10986,658" coordsize="36,1325" path="m10986,1982r36,l11022,658r-36,l10986,1982xe" fillcolor="#fefefe" stroked="f">
              <v:path arrowok="t"/>
            </v:shape>
          </v:group>
          <v:group id="_x0000_s6651" style="position:absolute;left:1589;top:1980;width:9399;height:2" coordorigin="1589,1980" coordsize="9399,2">
            <v:shape id="_x0000_s6652" style="position:absolute;left:1589;top:1980;width:9399;height:2" coordorigin="1589,1980" coordsize="9399,0" path="m1589,1980r9398,e" filled="f" strokecolor="#fefefe" strokeweight=".34pt">
              <v:path arrowok="t"/>
            </v:shape>
          </v:group>
          <v:group id="_x0000_s6649" style="position:absolute;left:1588;top:658;width:36;height:1320" coordorigin="1588,658" coordsize="36,1320">
            <v:shape id="_x0000_s6650" style="position:absolute;left:1588;top:658;width:36;height:1320" coordorigin="1588,658" coordsize="36,1320" path="m1588,1978r35,l1623,658r-35,l1588,1978xe" fillcolor="#fefefe" stroked="f">
              <v:path arrowok="t"/>
            </v:shape>
          </v:group>
          <v:group id="_x0000_s6647" style="position:absolute;left:10948;top:658;width:41;height:1320" coordorigin="10948,658" coordsize="41,1320">
            <v:shape id="_x0000_s6648" style="position:absolute;left:10948;top:658;width:41;height:1320" coordorigin="10948,658" coordsize="41,1320" path="m10948,1978r40,l10988,658r-40,l10948,1978xe" fillcolor="#fefefe" stroked="f">
              <v:path arrowok="t"/>
            </v:shape>
          </v:group>
          <v:group id="_x0000_s6645" style="position:absolute;left:1622;top:1973;width:9327;height:2" coordorigin="1622,1973" coordsize="9327,2">
            <v:shape id="_x0000_s6646" style="position:absolute;left:1622;top:1973;width:9327;height:2" coordorigin="1622,1973" coordsize="9327,0" path="m1622,1973r9327,e" filled="f" strokecolor="#fefefe" strokeweight=".58pt">
              <v:path arrowok="t"/>
            </v:shape>
          </v:group>
          <v:group id="_x0000_s6643" style="position:absolute;left:1621;top:658;width:36;height:1311" coordorigin="1621,658" coordsize="36,1311">
            <v:shape id="_x0000_s6644" style="position:absolute;left:1621;top:658;width:36;height:1311" coordorigin="1621,658" coordsize="36,1311" path="m1621,1968r36,l1657,658r-36,l1621,1968xe" fillcolor="#fefefe" stroked="f">
              <v:path arrowok="t"/>
            </v:shape>
          </v:group>
          <v:group id="_x0000_s6641" style="position:absolute;left:10909;top:658;width:41;height:1311" coordorigin="10909,658" coordsize="41,1311">
            <v:shape id="_x0000_s6642" style="position:absolute;left:10909;top:658;width:41;height:1311" coordorigin="10909,658" coordsize="41,1311" path="m10909,1968r41,l10950,658r-41,l10909,1968xe" fillcolor="#fefefe" stroked="f">
              <v:path arrowok="t"/>
            </v:shape>
          </v:group>
          <v:group id="_x0000_s6639" style="position:absolute;left:1661;top:1966;width:9250;height:2" coordorigin="1661,1966" coordsize="9250,2">
            <v:shape id="_x0000_s6640" style="position:absolute;left:1661;top:1966;width:9250;height:2" coordorigin="1661,1966" coordsize="9250,0" path="m1661,1966r9249,e" filled="f" strokecolor="#fdfefe" strokeweight=".34pt">
              <v:path arrowok="t"/>
            </v:shape>
          </v:group>
          <v:group id="_x0000_s6637" style="position:absolute;left:1655;top:658;width:41;height:1306" coordorigin="1655,658" coordsize="41,1306">
            <v:shape id="_x0000_s6638" style="position:absolute;left:1655;top:658;width:41;height:1306" coordorigin="1655,658" coordsize="41,1306" path="m1655,1963r40,l1695,658r-40,l1655,1963xe" fillcolor="#fdfefe" stroked="f">
              <v:path arrowok="t"/>
            </v:shape>
          </v:group>
          <v:group id="_x0000_s6635" style="position:absolute;left:10876;top:658;width:36;height:1306" coordorigin="10876,658" coordsize="36,1306">
            <v:shape id="_x0000_s6636" style="position:absolute;left:10876;top:658;width:36;height:1306" coordorigin="10876,658" coordsize="36,1306" path="m10876,1963r35,l10911,658r-35,l10876,1963xe" fillcolor="#fdfefe" stroked="f">
              <v:path arrowok="t"/>
            </v:shape>
          </v:group>
          <v:group id="_x0000_s6633" style="position:absolute;left:1694;top:1961;width:9183;height:2" coordorigin="1694,1961" coordsize="9183,2">
            <v:shape id="_x0000_s6634" style="position:absolute;left:1694;top:1961;width:9183;height:2" coordorigin="1694,1961" coordsize="9183,0" path="m1694,1961r9183,e" filled="f" strokecolor="#fdfdfe" strokeweight=".34pt">
              <v:path arrowok="t"/>
            </v:shape>
          </v:group>
          <v:group id="_x0000_s6631" style="position:absolute;left:1693;top:658;width:41;height:1301" coordorigin="1693,658" coordsize="41,1301">
            <v:shape id="_x0000_s6632" style="position:absolute;left:1693;top:658;width:41;height:1301" coordorigin="1693,658" coordsize="41,1301" path="m1693,1958r41,l1734,658r-41,l1693,1958xe" fillcolor="#fdfdfe" stroked="f">
              <v:path arrowok="t"/>
            </v:shape>
          </v:group>
          <v:group id="_x0000_s6629" style="position:absolute;left:10842;top:658;width:36;height:1301" coordorigin="10842,658" coordsize="36,1301">
            <v:shape id="_x0000_s6630" style="position:absolute;left:10842;top:658;width:36;height:1301" coordorigin="10842,658" coordsize="36,1301" path="m10842,1958r36,l10878,658r-36,l10842,1958xe" fillcolor="#fdfdfe" stroked="f">
              <v:path arrowok="t"/>
            </v:shape>
          </v:group>
          <v:group id="_x0000_s6627" style="position:absolute;left:1733;top:1956;width:9111;height:2" coordorigin="1733,1956" coordsize="9111,2">
            <v:shape id="_x0000_s6628" style="position:absolute;left:1733;top:1956;width:9111;height:2" coordorigin="1733,1956" coordsize="9111,0" path="m1733,1956r9110,e" filled="f" strokecolor="#fdfdfe" strokeweight=".34pt">
              <v:path arrowok="t"/>
            </v:shape>
          </v:group>
          <v:group id="_x0000_s6625" style="position:absolute;left:1732;top:658;width:36;height:1296" coordorigin="1732,658" coordsize="36,1296">
            <v:shape id="_x0000_s6626" style="position:absolute;left:1732;top:658;width:36;height:1296" coordorigin="1732,658" coordsize="36,1296" path="m1732,1954r35,l1767,658r-35,l1732,1954xe" fillcolor="#fdfdfe" stroked="f">
              <v:path arrowok="t"/>
            </v:shape>
          </v:group>
          <v:group id="_x0000_s6623" style="position:absolute;left:10804;top:658;width:41;height:1296" coordorigin="10804,658" coordsize="41,1296">
            <v:shape id="_x0000_s6624" style="position:absolute;left:10804;top:658;width:41;height:1296" coordorigin="10804,658" coordsize="41,1296" path="m10804,1954r40,l10844,658r-40,l10804,1954xe" fillcolor="#fdfdfe" stroked="f">
              <v:path arrowok="t"/>
            </v:shape>
          </v:group>
          <v:group id="_x0000_s6621" style="position:absolute;left:1766;top:1949;width:9039;height:2" coordorigin="1766,1949" coordsize="9039,2">
            <v:shape id="_x0000_s6622" style="position:absolute;left:1766;top:1949;width:9039;height:2" coordorigin="1766,1949" coordsize="9039,0" path="m1766,1949r9039,e" filled="f" strokecolor="#fdfdfe" strokeweight=".58pt">
              <v:path arrowok="t"/>
            </v:shape>
          </v:group>
          <v:group id="_x0000_s6619" style="position:absolute;left:1765;top:658;width:36;height:1287" coordorigin="1765,658" coordsize="36,1287">
            <v:shape id="_x0000_s6620" style="position:absolute;left:1765;top:658;width:36;height:1287" coordorigin="1765,658" coordsize="36,1287" path="m1765,1944r36,l1801,658r-36,l1765,1944xe" fillcolor="#fdfdfe" stroked="f">
              <v:path arrowok="t"/>
            </v:shape>
          </v:group>
          <v:group id="_x0000_s6617" style="position:absolute;left:10770;top:658;width:36;height:1287" coordorigin="10770,658" coordsize="36,1287">
            <v:shape id="_x0000_s6618" style="position:absolute;left:10770;top:658;width:36;height:1287" coordorigin="10770,658" coordsize="36,1287" path="m10770,1944r36,l10806,658r-36,l10770,1944xe" fillcolor="#fdfdfe" stroked="f">
              <v:path arrowok="t"/>
            </v:shape>
          </v:group>
          <v:group id="_x0000_s6615" style="position:absolute;left:1800;top:1942;width:8972;height:2" coordorigin="1800,1942" coordsize="8972,2">
            <v:shape id="_x0000_s6616" style="position:absolute;left:1800;top:1942;width:8972;height:2" coordorigin="1800,1942" coordsize="8972,0" path="m1800,1942r8971,e" filled="f" strokecolor="#fcfdfe" strokeweight=".34pt">
              <v:path arrowok="t"/>
            </v:shape>
          </v:group>
          <v:group id="_x0000_s6613" style="position:absolute;left:1799;top:658;width:36;height:1282" coordorigin="1799,658" coordsize="36,1282">
            <v:shape id="_x0000_s6614" style="position:absolute;left:1799;top:658;width:36;height:1282" coordorigin="1799,658" coordsize="36,1282" path="m1799,1939r36,l1835,658r-36,l1799,1939xe" fillcolor="#fcfdfe" stroked="f">
              <v:path arrowok="t"/>
            </v:shape>
          </v:group>
          <v:group id="_x0000_s6611" style="position:absolute;left:10732;top:658;width:41;height:1282" coordorigin="10732,658" coordsize="41,1282">
            <v:shape id="_x0000_s6612" style="position:absolute;left:10732;top:658;width:41;height:1282" coordorigin="10732,658" coordsize="41,1282" path="m10732,1939r40,l10772,658r-40,l10732,1939xe" fillcolor="#fcfdfe" stroked="f">
              <v:path arrowok="t"/>
            </v:shape>
          </v:group>
          <v:group id="_x0000_s6609" style="position:absolute;left:1834;top:1934;width:8900;height:2" coordorigin="1834,1934" coordsize="8900,2">
            <v:shape id="_x0000_s6610" style="position:absolute;left:1834;top:1934;width:8900;height:2" coordorigin="1834,1934" coordsize="8900,0" path="m1834,1934r8899,e" filled="f" strokecolor="#fcfdfe" strokeweight=".58pt">
              <v:path arrowok="t"/>
            </v:shape>
          </v:group>
          <v:group id="_x0000_s6607" style="position:absolute;left:1833;top:658;width:46;height:1272" coordorigin="1833,658" coordsize="46,1272">
            <v:shape id="_x0000_s6608" style="position:absolute;left:1833;top:658;width:46;height:1272" coordorigin="1833,658" coordsize="46,1272" path="m1833,1930r45,l1878,658r-45,l1833,1930xe" fillcolor="#fcfdfe" stroked="f">
              <v:path arrowok="t"/>
            </v:shape>
          </v:group>
          <v:group id="_x0000_s6605" style="position:absolute;left:10698;top:658;width:36;height:1272" coordorigin="10698,658" coordsize="36,1272">
            <v:shape id="_x0000_s6606" style="position:absolute;left:10698;top:658;width:36;height:1272" coordorigin="10698,658" coordsize="36,1272" path="m10698,1930r36,l10734,658r-36,l10698,1930xe" fillcolor="#fcfdfe" stroked="f">
              <v:path arrowok="t"/>
            </v:shape>
          </v:group>
          <v:group id="_x0000_s6603" style="position:absolute;left:1877;top:1930;width:8823;height:2" coordorigin="1877,1930" coordsize="8823,2">
            <v:shape id="_x0000_s6604" style="position:absolute;left:1877;top:1930;width:8823;height:2" coordorigin="1877,1930" coordsize="8823,0" path="m1877,1930r8822,e" filled="f" strokecolor="#fcfcfe" strokeweight=".1pt">
              <v:path arrowok="t"/>
            </v:shape>
          </v:group>
          <v:group id="_x0000_s6601" style="position:absolute;left:1876;top:658;width:31;height:1268" coordorigin="1876,658" coordsize="31,1268">
            <v:shape id="_x0000_s6602" style="position:absolute;left:1876;top:658;width:31;height:1268" coordorigin="1876,658" coordsize="31,1268" path="m1876,1925r31,l1907,658r-31,l1876,1925xe" fillcolor="#fcfcfe" stroked="f">
              <v:path arrowok="t"/>
            </v:shape>
          </v:group>
          <v:group id="_x0000_s6599" style="position:absolute;left:10665;top:658;width:36;height:1272" coordorigin="10665,658" coordsize="36,1272">
            <v:shape id="_x0000_s6600" style="position:absolute;left:10665;top:658;width:36;height:1272" coordorigin="10665,658" coordsize="36,1272" path="m10665,1930r35,l10700,658r-35,l10665,1930xe" fillcolor="#fcfcfe" stroked="f">
              <v:path arrowok="t"/>
            </v:shape>
          </v:group>
          <v:group id="_x0000_s6597" style="position:absolute;left:1910;top:1925;width:8756;height:2" coordorigin="1910,1925" coordsize="8756,2">
            <v:shape id="_x0000_s6598" style="position:absolute;left:1910;top:1925;width:8756;height:2" coordorigin="1910,1925" coordsize="8756,0" path="m1910,1925r8756,e" filled="f" strokecolor="#fcfcfe" strokeweight=".58pt">
              <v:path arrowok="t"/>
            </v:shape>
          </v:group>
          <v:group id="_x0000_s6595" style="position:absolute;left:1905;top:658;width:41;height:1263" coordorigin="1905,658" coordsize="41,1263">
            <v:shape id="_x0000_s6596" style="position:absolute;left:1905;top:658;width:41;height:1263" coordorigin="1905,658" coordsize="41,1263" path="m1905,1920r40,l1945,658r-40,l1905,1920xe" fillcolor="#fcfcfe" stroked="f">
              <v:path arrowok="t"/>
            </v:shape>
          </v:group>
          <v:group id="_x0000_s6593" style="position:absolute;left:10626;top:658;width:41;height:1263" coordorigin="10626,658" coordsize="41,1263">
            <v:shape id="_x0000_s6594" style="position:absolute;left:10626;top:658;width:41;height:1263" coordorigin="10626,658" coordsize="41,1263" path="m10626,1920r41,l10667,658r-41,l10626,1920xe" fillcolor="#fcfcfe" stroked="f">
              <v:path arrowok="t"/>
            </v:shape>
          </v:group>
          <v:group id="_x0000_s6591" style="position:absolute;left:1944;top:1918;width:8684;height:2" coordorigin="1944,1918" coordsize="8684,2">
            <v:shape id="_x0000_s6592" style="position:absolute;left:1944;top:1918;width:8684;height:2" coordorigin="1944,1918" coordsize="8684,0" path="m1944,1918r8683,e" filled="f" strokecolor="#fbfcfe" strokeweight=".34pt">
              <v:path arrowok="t"/>
            </v:shape>
          </v:group>
          <v:group id="_x0000_s6589" style="position:absolute;left:1943;top:658;width:36;height:1258" coordorigin="1943,658" coordsize="36,1258">
            <v:shape id="_x0000_s6590" style="position:absolute;left:1943;top:658;width:36;height:1258" coordorigin="1943,658" coordsize="36,1258" path="m1943,1915r36,l1979,658r-36,l1943,1915xe" fillcolor="#fbfcfe" stroked="f">
              <v:path arrowok="t"/>
            </v:shape>
          </v:group>
          <v:group id="_x0000_s6587" style="position:absolute;left:10588;top:658;width:41;height:1258" coordorigin="10588,658" coordsize="41,1258">
            <v:shape id="_x0000_s6588" style="position:absolute;left:10588;top:658;width:41;height:1258" coordorigin="10588,658" coordsize="41,1258" path="m10588,1915r40,l10628,658r-40,l10588,1915xe" fillcolor="#fbfcfe" stroked="f">
              <v:path arrowok="t"/>
            </v:shape>
          </v:group>
          <v:group id="_x0000_s6585" style="position:absolute;left:1978;top:1910;width:8612;height:2" coordorigin="1978,1910" coordsize="8612,2">
            <v:shape id="_x0000_s6586" style="position:absolute;left:1978;top:1910;width:8612;height:2" coordorigin="1978,1910" coordsize="8612,0" path="m1978,1910r8611,e" filled="f" strokecolor="#fbfbfe" strokeweight=".58pt">
              <v:path arrowok="t"/>
            </v:shape>
          </v:group>
          <v:group id="_x0000_s6583" style="position:absolute;left:1977;top:658;width:36;height:1248" coordorigin="1977,658" coordsize="36,1248">
            <v:shape id="_x0000_s6584" style="position:absolute;left:1977;top:658;width:36;height:1248" coordorigin="1977,658" coordsize="36,1248" path="m1977,1906r35,l2012,658r-35,l1977,1906xe" fillcolor="#fbfbfe" stroked="f">
              <v:path arrowok="t"/>
            </v:shape>
          </v:group>
          <v:group id="_x0000_s6581" style="position:absolute;left:10554;top:658;width:36;height:1248" coordorigin="10554,658" coordsize="36,1248">
            <v:shape id="_x0000_s6582" style="position:absolute;left:10554;top:658;width:36;height:1248" coordorigin="10554,658" coordsize="36,1248" path="m10554,1906r36,l10590,658r-36,l10554,1906xe" fillcolor="#fbfbfe" stroked="f">
              <v:path arrowok="t"/>
            </v:shape>
          </v:group>
          <v:group id="_x0000_s6579" style="position:absolute;left:2011;top:1903;width:8544;height:2" coordorigin="2011,1903" coordsize="8544,2">
            <v:shape id="_x0000_s6580" style="position:absolute;left:2011;top:1903;width:8544;height:2" coordorigin="2011,1903" coordsize="8544,0" path="m2011,1903r8544,e" filled="f" strokecolor="#fafbfe" strokeweight=".34pt">
              <v:path arrowok="t"/>
            </v:shape>
          </v:group>
          <v:group id="_x0000_s6577" style="position:absolute;left:2010;top:658;width:41;height:1244" coordorigin="2010,658" coordsize="41,1244">
            <v:shape id="_x0000_s6578" style="position:absolute;left:2010;top:658;width:41;height:1244" coordorigin="2010,658" coordsize="41,1244" path="m2010,1901r41,l2051,658r-41,l2010,1901xe" fillcolor="#fafbfe" stroked="f">
              <v:path arrowok="t"/>
            </v:shape>
          </v:group>
          <v:group id="_x0000_s6575" style="position:absolute;left:10521;top:658;width:36;height:1244" coordorigin="10521,658" coordsize="36,1244">
            <v:shape id="_x0000_s6576" style="position:absolute;left:10521;top:658;width:36;height:1244" coordorigin="10521,658" coordsize="36,1244" path="m10521,1901r35,l10556,658r-35,l10521,1901xe" fillcolor="#fafbfe" stroked="f">
              <v:path arrowok="t"/>
            </v:shape>
          </v:group>
          <v:group id="_x0000_s6573" style="position:absolute;left:2054;top:1898;width:8468;height:2" coordorigin="2054,1898" coordsize="8468,2">
            <v:shape id="_x0000_s6574" style="position:absolute;left:2054;top:1898;width:8468;height:2" coordorigin="2054,1898" coordsize="8468,0" path="m2054,1898r8468,e" filled="f" strokecolor="#fafbfe" strokeweight=".34pt">
              <v:path arrowok="t"/>
            </v:shape>
          </v:group>
          <v:group id="_x0000_s6571" style="position:absolute;left:2049;top:658;width:36;height:1239" coordorigin="2049,658" coordsize="36,1239">
            <v:shape id="_x0000_s6572" style="position:absolute;left:2049;top:658;width:36;height:1239" coordorigin="2049,658" coordsize="36,1239" path="m2049,1896r35,l2084,658r-35,l2049,1896xe" fillcolor="#fafbfe" stroked="f">
              <v:path arrowok="t"/>
            </v:shape>
          </v:group>
          <v:group id="_x0000_s6569" style="position:absolute;left:10487;top:658;width:36;height:1239" coordorigin="10487,658" coordsize="36,1239">
            <v:shape id="_x0000_s6570" style="position:absolute;left:10487;top:658;width:36;height:1239" coordorigin="10487,658" coordsize="36,1239" path="m10487,1896r36,l10523,658r-36,l10487,1896xe" fillcolor="#fafbfe" stroked="f">
              <v:path arrowok="t"/>
            </v:shape>
          </v:group>
          <v:group id="_x0000_s6567" style="position:absolute;left:2083;top:1894;width:8405;height:2" coordorigin="2083,1894" coordsize="8405,2">
            <v:shape id="_x0000_s6568" style="position:absolute;left:2083;top:1894;width:8405;height:2" coordorigin="2083,1894" coordsize="8405,0" path="m2083,1894r8405,e" filled="f" strokecolor="#fafafe" strokeweight=".34pt">
              <v:path arrowok="t"/>
            </v:shape>
          </v:group>
          <v:group id="_x0000_s6565" style="position:absolute;left:2082;top:658;width:41;height:1234" coordorigin="2082,658" coordsize="41,1234">
            <v:shape id="_x0000_s6566" style="position:absolute;left:2082;top:658;width:41;height:1234" coordorigin="2082,658" coordsize="41,1234" path="m2082,1891r41,l2123,658r-41,l2082,1891xe" fillcolor="#fafafe" stroked="f">
              <v:path arrowok="t"/>
            </v:shape>
          </v:group>
          <v:group id="_x0000_s6563" style="position:absolute;left:10449;top:658;width:41;height:1234" coordorigin="10449,658" coordsize="41,1234">
            <v:shape id="_x0000_s6564" style="position:absolute;left:10449;top:658;width:41;height:1234" coordorigin="10449,658" coordsize="41,1234" path="m10449,1891r40,l10489,658r-40,l10449,1891xe" fillcolor="#fafafe" stroked="f">
              <v:path arrowok="t"/>
            </v:shape>
          </v:group>
          <v:group id="_x0000_s6561" style="position:absolute;left:2122;top:1886;width:8328;height:2" coordorigin="2122,1886" coordsize="8328,2">
            <v:shape id="_x0000_s6562" style="position:absolute;left:2122;top:1886;width:8328;height:2" coordorigin="2122,1886" coordsize="8328,0" path="m2122,1886r8328,e" filled="f" strokecolor="#f9fafe" strokeweight=".58pt">
              <v:path arrowok="t"/>
            </v:shape>
          </v:group>
          <v:group id="_x0000_s6559" style="position:absolute;left:2121;top:658;width:36;height:1224" coordorigin="2121,658" coordsize="36,1224">
            <v:shape id="_x0000_s6560" style="position:absolute;left:2121;top:658;width:36;height:1224" coordorigin="2121,658" coordsize="36,1224" path="m2121,1882r35,l2156,658r-35,l2121,1882xe" fillcolor="#f9fafe" stroked="f">
              <v:path arrowok="t"/>
            </v:shape>
          </v:group>
          <v:group id="_x0000_s6557" style="position:absolute;left:10410;top:658;width:41;height:1224" coordorigin="10410,658" coordsize="41,1224">
            <v:shape id="_x0000_s6558" style="position:absolute;left:10410;top:658;width:41;height:1224" coordorigin="10410,658" coordsize="41,1224" path="m10410,1882r41,l10451,658r-41,l10410,1882xe" fillcolor="#f9fafe" stroked="f">
              <v:path arrowok="t"/>
            </v:shape>
          </v:group>
          <v:group id="_x0000_s6555" style="position:absolute;left:2155;top:1879;width:8256;height:2" coordorigin="2155,1879" coordsize="8256,2">
            <v:shape id="_x0000_s6556" style="position:absolute;left:2155;top:1879;width:8256;height:2" coordorigin="2155,1879" coordsize="8256,0" path="m2155,1879r8256,e" filled="f" strokecolor="#f9fafe" strokeweight=".34pt">
              <v:path arrowok="t"/>
            </v:shape>
          </v:group>
          <v:group id="_x0000_s6553" style="position:absolute;left:2154;top:658;width:36;height:1220" coordorigin="2154,658" coordsize="36,1220">
            <v:shape id="_x0000_s6554" style="position:absolute;left:2154;top:658;width:36;height:1220" coordorigin="2154,658" coordsize="36,1220" path="m2154,1877r36,l2190,658r-36,l2154,1877xe" fillcolor="#f9fafe" stroked="f">
              <v:path arrowok="t"/>
            </v:shape>
          </v:group>
          <v:group id="_x0000_s6551" style="position:absolute;left:10377;top:658;width:36;height:1220" coordorigin="10377,658" coordsize="36,1220">
            <v:shape id="_x0000_s6552" style="position:absolute;left:10377;top:658;width:36;height:1220" coordorigin="10377,658" coordsize="36,1220" path="m10377,1877r35,l10412,658r-35,l10377,1877xe" fillcolor="#f9fafe" stroked="f">
              <v:path arrowok="t"/>
            </v:shape>
          </v:group>
          <v:group id="_x0000_s6549" style="position:absolute;left:2189;top:1874;width:8189;height:2" coordorigin="2189,1874" coordsize="8189,2">
            <v:shape id="_x0000_s6550" style="position:absolute;left:2189;top:1874;width:8189;height:2" coordorigin="2189,1874" coordsize="8189,0" path="m2189,1874r8189,e" filled="f" strokecolor="#f8fafe" strokeweight=".34pt">
              <v:path arrowok="t"/>
            </v:shape>
          </v:group>
          <v:group id="_x0000_s6547" style="position:absolute;left:2188;top:658;width:41;height:1210" coordorigin="2188,658" coordsize="41,1210">
            <v:shape id="_x0000_s6548" style="position:absolute;left:2188;top:658;width:41;height:1210" coordorigin="2188,658" coordsize="41,1210" path="m2188,1867r40,l2228,658r-40,l2188,1867xe" fillcolor="#f8fafe" stroked="f">
              <v:path arrowok="t"/>
            </v:shape>
          </v:group>
          <v:group id="_x0000_s6545" style="position:absolute;left:10343;top:658;width:36;height:1215" coordorigin="10343,658" coordsize="36,1215">
            <v:shape id="_x0000_s6546" style="position:absolute;left:10343;top:658;width:36;height:1215" coordorigin="10343,658" coordsize="36,1215" path="m10343,1872r36,l10379,658r-36,l10343,1872xe" fillcolor="#f8fafe" stroked="f">
              <v:path arrowok="t"/>
            </v:shape>
          </v:group>
          <v:group id="_x0000_s6543" style="position:absolute;left:2227;top:1867;width:8117;height:2" coordorigin="2227,1867" coordsize="8117,2">
            <v:shape id="_x0000_s6544" style="position:absolute;left:2227;top:1867;width:8117;height:2" coordorigin="2227,1867" coordsize="8117,0" path="m2227,1867r8117,e" filled="f" strokecolor="#f8f9fe" strokeweight=".58pt">
              <v:path arrowok="t"/>
            </v:shape>
          </v:group>
          <v:group id="_x0000_s6541" style="position:absolute;left:2226;top:658;width:41;height:1205" coordorigin="2226,658" coordsize="41,1205">
            <v:shape id="_x0000_s6542" style="position:absolute;left:2226;top:658;width:41;height:1205" coordorigin="2226,658" coordsize="41,1205" path="m2226,1862r41,l2267,658r-41,l2226,1862xe" fillcolor="#f8f9fe" stroked="f">
              <v:path arrowok="t"/>
            </v:shape>
          </v:group>
          <v:group id="_x0000_s6539" style="position:absolute;left:10305;top:658;width:41;height:1205" coordorigin="10305,658" coordsize="41,1205">
            <v:shape id="_x0000_s6540" style="position:absolute;left:10305;top:658;width:41;height:1205" coordorigin="10305,658" coordsize="41,1205" path="m10305,1862r40,l10345,658r-40,l10305,1862xe" fillcolor="#f8f9fe" stroked="f">
              <v:path arrowok="t"/>
            </v:shape>
          </v:group>
          <v:group id="_x0000_s6537" style="position:absolute;left:2266;top:1860;width:8040;height:2" coordorigin="2266,1860" coordsize="8040,2">
            <v:shape id="_x0000_s6538" style="position:absolute;left:2266;top:1860;width:8040;height:2" coordorigin="2266,1860" coordsize="8040,0" path="m2266,1860r8040,e" filled="f" strokecolor="#f7f9fe" strokeweight=".34pt">
              <v:path arrowok="t"/>
            </v:shape>
          </v:group>
          <v:group id="_x0000_s6535" style="position:absolute;left:2265;top:658;width:36;height:1200" coordorigin="2265,658" coordsize="36,1200">
            <v:shape id="_x0000_s6536" style="position:absolute;left:2265;top:658;width:36;height:1200" coordorigin="2265,658" coordsize="36,1200" path="m2265,1858r35,l2300,658r-35,l2265,1858xe" fillcolor="#f7f9fe" stroked="f">
              <v:path arrowok="t"/>
            </v:shape>
          </v:group>
          <v:group id="_x0000_s6533" style="position:absolute;left:10271;top:658;width:36;height:1200" coordorigin="10271,658" coordsize="36,1200">
            <v:shape id="_x0000_s6534" style="position:absolute;left:10271;top:658;width:36;height:1200" coordorigin="10271,658" coordsize="36,1200" path="m10271,1858r36,l10307,658r-36,l10271,1858xe" fillcolor="#f7f9fe" stroked="f">
              <v:path arrowok="t"/>
            </v:shape>
          </v:group>
          <v:group id="_x0000_s6531" style="position:absolute;left:2299;top:1855;width:7973;height:2" coordorigin="2299,1855" coordsize="7973,2">
            <v:shape id="_x0000_s6532" style="position:absolute;left:2299;top:1855;width:7973;height:2" coordorigin="2299,1855" coordsize="7973,0" path="m2299,1855r7973,e" filled="f" strokecolor="#f7f8fd" strokeweight=".34pt">
              <v:path arrowok="t"/>
            </v:shape>
          </v:group>
          <v:group id="_x0000_s6529" style="position:absolute;left:2298;top:658;width:36;height:1196" coordorigin="2298,658" coordsize="36,1196">
            <v:shape id="_x0000_s6530" style="position:absolute;left:2298;top:658;width:36;height:1196" coordorigin="2298,658" coordsize="36,1196" path="m2298,1853r36,l2334,658r-36,l2298,1853xe" fillcolor="#f7f8fd" stroked="f">
              <v:path arrowok="t"/>
            </v:shape>
          </v:group>
          <v:group id="_x0000_s6527" style="position:absolute;left:10233;top:658;width:41;height:1196" coordorigin="10233,658" coordsize="41,1196">
            <v:shape id="_x0000_s6528" style="position:absolute;left:10233;top:658;width:41;height:1196" coordorigin="10233,658" coordsize="41,1196" path="m10233,1853r40,l10273,658r-40,l10233,1853xe" fillcolor="#f7f8fd" stroked="f">
              <v:path arrowok="t"/>
            </v:shape>
          </v:group>
          <v:group id="_x0000_s6525" style="position:absolute;left:2333;top:1850;width:7901;height:2" coordorigin="2333,1850" coordsize="7901,2">
            <v:shape id="_x0000_s6526" style="position:absolute;left:2333;top:1850;width:7901;height:2" coordorigin="2333,1850" coordsize="7901,0" path="m2333,1850r7901,e" filled="f" strokecolor="#f6f8fd" strokeweight=".34pt">
              <v:path arrowok="t"/>
            </v:shape>
          </v:group>
          <v:group id="_x0000_s6523" style="position:absolute;left:2332;top:658;width:36;height:1191" coordorigin="2332,658" coordsize="36,1191">
            <v:shape id="_x0000_s6524" style="position:absolute;left:2332;top:658;width:36;height:1191" coordorigin="2332,658" coordsize="36,1191" path="m2332,1848r35,l2367,658r-35,l2332,1848xe" fillcolor="#f6f8fd" stroked="f">
              <v:path arrowok="t"/>
            </v:shape>
          </v:group>
          <v:group id="_x0000_s6521" style="position:absolute;left:10199;top:658;width:36;height:1191" coordorigin="10199,658" coordsize="36,1191">
            <v:shape id="_x0000_s6522" style="position:absolute;left:10199;top:658;width:36;height:1191" coordorigin="10199,658" coordsize="36,1191" path="m10199,1848r36,l10235,658r-36,l10199,1848xe" fillcolor="#f6f8fd" stroked="f">
              <v:path arrowok="t"/>
            </v:shape>
          </v:group>
          <v:group id="_x0000_s6519" style="position:absolute;left:2366;top:1843;width:7834;height:2" coordorigin="2366,1843" coordsize="7834,2">
            <v:shape id="_x0000_s6520" style="position:absolute;left:2366;top:1843;width:7834;height:2" coordorigin="2366,1843" coordsize="7834,0" path="m2366,1843r7834,e" filled="f" strokecolor="#f6f7fd" strokeweight=".58pt">
              <v:path arrowok="t"/>
            </v:shape>
          </v:group>
          <v:group id="_x0000_s6517" style="position:absolute;left:2365;top:658;width:41;height:1181" coordorigin="2365,658" coordsize="41,1181">
            <v:shape id="_x0000_s6518" style="position:absolute;left:2365;top:658;width:41;height:1181" coordorigin="2365,658" coordsize="41,1181" path="m2365,1838r41,l2406,658r-41,l2365,1838xe" fillcolor="#f6f7fd" stroked="f">
              <v:path arrowok="t"/>
            </v:shape>
          </v:group>
          <v:group id="_x0000_s6515" style="position:absolute;left:10165;top:658;width:36;height:1181" coordorigin="10165,658" coordsize="36,1181">
            <v:shape id="_x0000_s6516" style="position:absolute;left:10165;top:658;width:36;height:1181" coordorigin="10165,658" coordsize="36,1181" path="m10165,1838r36,l10201,658r-36,l10165,1838xe" fillcolor="#f6f7fd" stroked="f">
              <v:path arrowok="t"/>
            </v:shape>
          </v:group>
          <v:group id="_x0000_s6513" style="position:absolute;left:2405;top:1836;width:7762;height:2" coordorigin="2405,1836" coordsize="7762,2">
            <v:shape id="_x0000_s6514" style="position:absolute;left:2405;top:1836;width:7762;height:2" coordorigin="2405,1836" coordsize="7762,0" path="m2405,1836r7761,e" filled="f" strokecolor="#f5f7fd" strokeweight=".34pt">
              <v:path arrowok="t"/>
            </v:shape>
          </v:group>
          <v:group id="_x0000_s6511" style="position:absolute;left:2404;top:658;width:41;height:1176" coordorigin="2404,658" coordsize="41,1176">
            <v:shape id="_x0000_s6512" style="position:absolute;left:2404;top:658;width:41;height:1176" coordorigin="2404,658" coordsize="41,1176" path="m2404,1834r40,l2444,658r-40,l2404,1834xe" fillcolor="#f5f7fd" stroked="f">
              <v:path arrowok="t"/>
            </v:shape>
          </v:group>
          <v:group id="_x0000_s6509" style="position:absolute;left:10127;top:658;width:41;height:1176" coordorigin="10127,658" coordsize="41,1176">
            <v:shape id="_x0000_s6510" style="position:absolute;left:10127;top:658;width:41;height:1176" coordorigin="10127,658" coordsize="41,1176" path="m10127,1834r40,l10167,658r-40,l10127,1834xe" fillcolor="#f5f7fd" stroked="f">
              <v:path arrowok="t"/>
            </v:shape>
          </v:group>
          <v:group id="_x0000_s6507" style="position:absolute;left:2443;top:1829;width:7685;height:2" coordorigin="2443,1829" coordsize="7685,2">
            <v:shape id="_x0000_s6508" style="position:absolute;left:2443;top:1829;width:7685;height:2" coordorigin="2443,1829" coordsize="7685,0" path="m2443,1829r7685,e" filled="f" strokecolor="#f4f6fd" strokeweight=".58pt">
              <v:path arrowok="t"/>
            </v:shape>
          </v:group>
          <v:group id="_x0000_s6505" style="position:absolute;left:2442;top:658;width:36;height:1167" coordorigin="2442,658" coordsize="36,1167">
            <v:shape id="_x0000_s6506" style="position:absolute;left:2442;top:658;width:36;height:1167" coordorigin="2442,658" coordsize="36,1167" path="m2442,1824r36,l2478,658r-36,l2442,1824xe" fillcolor="#f4f6fd" stroked="f">
              <v:path arrowok="t"/>
            </v:shape>
          </v:group>
          <v:group id="_x0000_s6503" style="position:absolute;left:10093;top:658;width:36;height:1167" coordorigin="10093,658" coordsize="36,1167">
            <v:shape id="_x0000_s6504" style="position:absolute;left:10093;top:658;width:36;height:1167" coordorigin="10093,658" coordsize="36,1167" path="m10093,1824r36,l10129,658r-36,l10093,1824xe" fillcolor="#f4f6fd" stroked="f">
              <v:path arrowok="t"/>
            </v:shape>
          </v:group>
          <v:group id="_x0000_s6501" style="position:absolute;left:2477;top:1822;width:7618;height:2" coordorigin="2477,1822" coordsize="7618,2">
            <v:shape id="_x0000_s6502" style="position:absolute;left:2477;top:1822;width:7618;height:2" coordorigin="2477,1822" coordsize="7618,0" path="m2477,1822r7617,e" filled="f" strokecolor="#f4f6fd" strokeweight=".34pt">
              <v:path arrowok="t"/>
            </v:shape>
          </v:group>
          <v:group id="_x0000_s6499" style="position:absolute;left:2476;top:658;width:36;height:1162" coordorigin="2476,658" coordsize="36,1162">
            <v:shape id="_x0000_s6500" style="position:absolute;left:2476;top:658;width:36;height:1162" coordorigin="2476,658" coordsize="36,1162" path="m2476,1819r35,l2511,658r-35,l2476,1819xe" fillcolor="#f4f6fd" stroked="f">
              <v:path arrowok="t"/>
            </v:shape>
          </v:group>
          <v:group id="_x0000_s6497" style="position:absolute;left:10055;top:658;width:41;height:1162" coordorigin="10055,658" coordsize="41,1162">
            <v:shape id="_x0000_s6498" style="position:absolute;left:10055;top:658;width:41;height:1162" coordorigin="10055,658" coordsize="41,1162" path="m10055,1819r40,l10095,658r-40,l10055,1819xe" fillcolor="#f4f6fd" stroked="f">
              <v:path arrowok="t"/>
            </v:shape>
          </v:group>
          <v:group id="_x0000_s6495" style="position:absolute;left:2510;top:1817;width:7546;height:2" coordorigin="2510,1817" coordsize="7546,2">
            <v:shape id="_x0000_s6496" style="position:absolute;left:2510;top:1817;width:7546;height:2" coordorigin="2510,1817" coordsize="7546,0" path="m2510,1817r7546,e" filled="f" strokecolor="#f3f5fd" strokeweight=".34pt">
              <v:path arrowok="t"/>
            </v:shape>
          </v:group>
          <v:group id="_x0000_s6493" style="position:absolute;left:2509;top:658;width:41;height:1157" coordorigin="2509,658" coordsize="41,1157">
            <v:shape id="_x0000_s6494" style="position:absolute;left:2509;top:658;width:41;height:1157" coordorigin="2509,658" coordsize="41,1157" path="m2509,1814r41,l2550,658r-41,l2509,1814xe" fillcolor="#f3f5fd" stroked="f">
              <v:path arrowok="t"/>
            </v:shape>
          </v:group>
          <v:group id="_x0000_s6491" style="position:absolute;left:10021;top:658;width:36;height:1157" coordorigin="10021,658" coordsize="36,1157">
            <v:shape id="_x0000_s6492" style="position:absolute;left:10021;top:658;width:36;height:1157" coordorigin="10021,658" coordsize="36,1157" path="m10021,1814r36,l10057,658r-36,l10021,1814xe" fillcolor="#f3f5fd" stroked="f">
              <v:path arrowok="t"/>
            </v:shape>
          </v:group>
          <v:group id="_x0000_s6489" style="position:absolute;left:2549;top:1812;width:7474;height:2" coordorigin="2549,1812" coordsize="7474,2">
            <v:shape id="_x0000_s6490" style="position:absolute;left:2549;top:1812;width:7474;height:2" coordorigin="2549,1812" coordsize="7474,0" path="m2549,1812r7473,e" filled="f" strokecolor="#f3f5fd" strokeweight=".34pt">
              <v:path arrowok="t"/>
            </v:shape>
          </v:group>
          <v:group id="_x0000_s6487" style="position:absolute;left:2548;top:658;width:36;height:1152" coordorigin="2548,658" coordsize="36,1152">
            <v:shape id="_x0000_s6488" style="position:absolute;left:2548;top:658;width:36;height:1152" coordorigin="2548,658" coordsize="36,1152" path="m2548,1810r35,l2583,658r-35,l2548,1810xe" fillcolor="#f3f5fd" stroked="f">
              <v:path arrowok="t"/>
            </v:shape>
          </v:group>
          <v:group id="_x0000_s6485" style="position:absolute;left:9988;top:658;width:36;height:1152" coordorigin="9988,658" coordsize="36,1152">
            <v:shape id="_x0000_s6486" style="position:absolute;left:9988;top:658;width:36;height:1152" coordorigin="9988,658" coordsize="36,1152" path="m9988,1810r35,l10023,658r-35,l9988,1810xe" fillcolor="#f3f5fd" stroked="f">
              <v:path arrowok="t"/>
            </v:shape>
          </v:group>
          <v:group id="_x0000_s6483" style="position:absolute;left:2582;top:1805;width:7407;height:2" coordorigin="2582,1805" coordsize="7407,2">
            <v:shape id="_x0000_s6484" style="position:absolute;left:2582;top:1805;width:7407;height:2" coordorigin="2582,1805" coordsize="7407,0" path="m2582,1805r7407,e" filled="f" strokecolor="#f2f4fd" strokeweight=".58pt">
              <v:path arrowok="t"/>
            </v:shape>
          </v:group>
          <v:group id="_x0000_s6481" style="position:absolute;left:2581;top:658;width:41;height:1143" coordorigin="2581,658" coordsize="41,1143">
            <v:shape id="_x0000_s6482" style="position:absolute;left:2581;top:658;width:41;height:1143" coordorigin="2581,658" coordsize="41,1143" path="m2581,1800r41,l2622,658r-41,l2581,1800xe" fillcolor="#f2f4fd" stroked="f">
              <v:path arrowok="t"/>
            </v:shape>
          </v:group>
          <v:group id="_x0000_s6479" style="position:absolute;left:9949;top:658;width:41;height:1143" coordorigin="9949,658" coordsize="41,1143">
            <v:shape id="_x0000_s6480" style="position:absolute;left:9949;top:658;width:41;height:1143" coordorigin="9949,658" coordsize="41,1143" path="m9949,1800r41,l9990,658r-41,l9949,1800xe" fillcolor="#f2f4fd" stroked="f">
              <v:path arrowok="t"/>
            </v:shape>
          </v:group>
          <v:group id="_x0000_s6477" style="position:absolute;left:2621;top:1798;width:7330;height:2" coordorigin="2621,1798" coordsize="7330,2">
            <v:shape id="_x0000_s6478" style="position:absolute;left:2621;top:1798;width:7330;height:2" coordorigin="2621,1798" coordsize="7330,0" path="m2621,1798r7329,e" filled="f" strokecolor="#f1f3fd" strokeweight=".34pt">
              <v:path arrowok="t"/>
            </v:shape>
          </v:group>
          <v:group id="_x0000_s6475" style="position:absolute;left:2620;top:658;width:36;height:1138" coordorigin="2620,658" coordsize="36,1138">
            <v:shape id="_x0000_s6476" style="position:absolute;left:2620;top:658;width:36;height:1138" coordorigin="2620,658" coordsize="36,1138" path="m2620,1795r35,l2655,658r-35,l2620,1795xe" fillcolor="#f1f3fd" stroked="f">
              <v:path arrowok="t"/>
            </v:shape>
          </v:group>
          <v:group id="_x0000_s6473" style="position:absolute;left:9916;top:658;width:36;height:1138" coordorigin="9916,658" coordsize="36,1138">
            <v:shape id="_x0000_s6474" style="position:absolute;left:9916;top:658;width:36;height:1138" coordorigin="9916,658" coordsize="36,1138" path="m9916,1795r35,l9951,658r-35,l9916,1795xe" fillcolor="#f1f3fd" stroked="f">
              <v:path arrowok="t"/>
            </v:shape>
          </v:group>
          <v:group id="_x0000_s6471" style="position:absolute;left:2654;top:1793;width:7263;height:2" coordorigin="2654,1793" coordsize="7263,2">
            <v:shape id="_x0000_s6472" style="position:absolute;left:2654;top:1793;width:7263;height:2" coordorigin="2654,1793" coordsize="7263,0" path="m2654,1793r7263,e" filled="f" strokecolor="#f0f3fd" strokeweight=".34pt">
              <v:path arrowok="t"/>
            </v:shape>
          </v:group>
          <v:group id="_x0000_s6469" style="position:absolute;left:2653;top:658;width:36;height:1133" coordorigin="2653,658" coordsize="36,1133">
            <v:shape id="_x0000_s6470" style="position:absolute;left:2653;top:658;width:36;height:1133" coordorigin="2653,658" coordsize="36,1133" path="m2653,1790r36,l2689,658r-36,l2653,1790xe" fillcolor="#f0f3fd" stroked="f">
              <v:path arrowok="t"/>
            </v:shape>
          </v:group>
          <v:group id="_x0000_s6467" style="position:absolute;left:9877;top:658;width:41;height:1133" coordorigin="9877,658" coordsize="41,1133">
            <v:shape id="_x0000_s6468" style="position:absolute;left:9877;top:658;width:41;height:1133" coordorigin="9877,658" coordsize="41,1133" path="m9877,1790r41,l9918,658r-41,l9877,1790xe" fillcolor="#f0f3fd" stroked="f">
              <v:path arrowok="t"/>
            </v:shape>
          </v:group>
          <v:group id="_x0000_s6465" style="position:absolute;left:2688;top:1786;width:7191;height:2" coordorigin="2688,1786" coordsize="7191,2">
            <v:shape id="_x0000_s6466" style="position:absolute;left:2688;top:1786;width:7191;height:2" coordorigin="2688,1786" coordsize="7191,0" path="m2688,1786r7190,e" filled="f" strokecolor="#eff2fc" strokeweight=".58pt">
              <v:path arrowok="t"/>
            </v:shape>
          </v:group>
          <v:group id="_x0000_s6463" style="position:absolute;left:2687;top:658;width:41;height:1124" coordorigin="2687,658" coordsize="41,1124">
            <v:shape id="_x0000_s6464" style="position:absolute;left:2687;top:658;width:41;height:1124" coordorigin="2687,658" coordsize="41,1124" path="m2687,1781r40,l2727,658r-40,l2687,1781xe" fillcolor="#eff2fc" stroked="f">
              <v:path arrowok="t"/>
            </v:shape>
          </v:group>
          <v:group id="_x0000_s6461" style="position:absolute;left:9844;top:658;width:36;height:1124" coordorigin="9844,658" coordsize="36,1124">
            <v:shape id="_x0000_s6462" style="position:absolute;left:9844;top:658;width:36;height:1124" coordorigin="9844,658" coordsize="36,1124" path="m9844,1781r35,l9879,658r-35,l9844,1781xe" fillcolor="#eff2fc" stroked="f">
              <v:path arrowok="t"/>
            </v:shape>
          </v:group>
          <v:group id="_x0000_s6459" style="position:absolute;left:2726;top:1778;width:7119;height:2" coordorigin="2726,1778" coordsize="7119,2">
            <v:shape id="_x0000_s6460" style="position:absolute;left:2726;top:1778;width:7119;height:2" coordorigin="2726,1778" coordsize="7119,0" path="m2726,1778r7119,e" filled="f" strokecolor="#eff1fc" strokeweight=".34pt">
              <v:path arrowok="t"/>
            </v:shape>
          </v:group>
          <v:group id="_x0000_s6457" style="position:absolute;left:2725;top:658;width:36;height:1119" coordorigin="2725,658" coordsize="36,1119">
            <v:shape id="_x0000_s6458" style="position:absolute;left:2725;top:658;width:36;height:1119" coordorigin="2725,658" coordsize="36,1119" path="m2725,1776r36,l2761,658r-36,l2725,1776xe" fillcolor="#eff1fc" stroked="f">
              <v:path arrowok="t"/>
            </v:shape>
          </v:group>
          <v:group id="_x0000_s6455" style="position:absolute;left:9805;top:658;width:41;height:1119" coordorigin="9805,658" coordsize="41,1119">
            <v:shape id="_x0000_s6456" style="position:absolute;left:9805;top:658;width:41;height:1119" coordorigin="9805,658" coordsize="41,1119" path="m9805,1776r41,l9846,658r-41,l9805,1776xe" fillcolor="#eff1fc" stroked="f">
              <v:path arrowok="t"/>
            </v:shape>
          </v:group>
          <v:group id="_x0000_s6453" style="position:absolute;left:2760;top:1774;width:7047;height:2" coordorigin="2760,1774" coordsize="7047,2">
            <v:shape id="_x0000_s6454" style="position:absolute;left:2760;top:1774;width:7047;height:2" coordorigin="2760,1774" coordsize="7047,0" path="m2760,1774r7046,e" filled="f" strokecolor="#eef1fc" strokeweight=".34pt">
              <v:path arrowok="t"/>
            </v:shape>
          </v:group>
          <v:group id="_x0000_s6451" style="position:absolute;left:2759;top:658;width:41;height:1114" coordorigin="2759,658" coordsize="41,1114">
            <v:shape id="_x0000_s6452" style="position:absolute;left:2759;top:658;width:41;height:1114" coordorigin="2759,658" coordsize="41,1114" path="m2759,1771r40,l2799,658r-40,l2759,1771xe" fillcolor="#eef1fc" stroked="f">
              <v:path arrowok="t"/>
            </v:shape>
          </v:group>
          <v:group id="_x0000_s6449" style="position:absolute;left:9772;top:658;width:36;height:1114" coordorigin="9772,658" coordsize="36,1114">
            <v:shape id="_x0000_s6450" style="position:absolute;left:9772;top:658;width:36;height:1114" coordorigin="9772,658" coordsize="36,1114" path="m9772,1771r35,l9807,658r-35,l9772,1771xe" fillcolor="#eef1fc" stroked="f">
              <v:path arrowok="t"/>
            </v:shape>
          </v:group>
          <v:group id="_x0000_s6447" style="position:absolute;left:2798;top:1766;width:6975;height:2" coordorigin="2798,1766" coordsize="6975,2">
            <v:shape id="_x0000_s6448" style="position:absolute;left:2798;top:1766;width:6975;height:2" coordorigin="2798,1766" coordsize="6975,0" path="m2798,1766r6975,e" filled="f" strokecolor="#edf0fc" strokeweight=".58pt">
              <v:path arrowok="t"/>
            </v:shape>
          </v:group>
          <v:group id="_x0000_s6445" style="position:absolute;left:2797;top:658;width:36;height:1104" coordorigin="2797,658" coordsize="36,1104">
            <v:shape id="_x0000_s6446" style="position:absolute;left:2797;top:658;width:36;height:1104" coordorigin="2797,658" coordsize="36,1104" path="m2797,1762r36,l2833,658r-36,l2797,1762xe" fillcolor="#edf0fc" stroked="f">
              <v:path arrowok="t"/>
            </v:shape>
          </v:group>
          <v:group id="_x0000_s6443" style="position:absolute;left:9738;top:658;width:36;height:1104" coordorigin="9738,658" coordsize="36,1104">
            <v:shape id="_x0000_s6444" style="position:absolute;left:9738;top:658;width:36;height:1104" coordorigin="9738,658" coordsize="36,1104" path="m9738,1762r36,l9774,658r-36,l9738,1762xe" fillcolor="#edf0fc" stroked="f">
              <v:path arrowok="t"/>
            </v:shape>
          </v:group>
          <v:group id="_x0000_s6441" style="position:absolute;left:2832;top:1759;width:6908;height:2" coordorigin="2832,1759" coordsize="6908,2">
            <v:shape id="_x0000_s6442" style="position:absolute;left:2832;top:1759;width:6908;height:2" coordorigin="2832,1759" coordsize="6908,0" path="m2832,1759r6907,e" filled="f" strokecolor="#eceffc" strokeweight=".34pt">
              <v:path arrowok="t"/>
            </v:shape>
          </v:group>
          <v:group id="_x0000_s6439" style="position:absolute;left:2831;top:658;width:36;height:1100" coordorigin="2831,658" coordsize="36,1100">
            <v:shape id="_x0000_s6440" style="position:absolute;left:2831;top:658;width:36;height:1100" coordorigin="2831,658" coordsize="36,1100" path="m2831,1757r36,l2867,658r-36,l2831,1757xe" fillcolor="#eceffc" stroked="f">
              <v:path arrowok="t"/>
            </v:shape>
          </v:group>
          <v:group id="_x0000_s6437" style="position:absolute;left:9700;top:658;width:41;height:1100" coordorigin="9700,658" coordsize="41,1100">
            <v:shape id="_x0000_s6438" style="position:absolute;left:9700;top:658;width:41;height:1100" coordorigin="9700,658" coordsize="41,1100" path="m9700,1757r40,l9740,658r-40,l9700,1757xe" fillcolor="#eceffc" stroked="f">
              <v:path arrowok="t"/>
            </v:shape>
          </v:group>
          <v:group id="_x0000_s6435" style="position:absolute;left:2866;top:1754;width:6836;height:2" coordorigin="2866,1754" coordsize="6836,2">
            <v:shape id="_x0000_s6436" style="position:absolute;left:2866;top:1754;width:6836;height:2" coordorigin="2866,1754" coordsize="6836,0" path="m2866,1754r6835,e" filled="f" strokecolor="#ebeffc" strokeweight=".34pt">
              <v:path arrowok="t"/>
            </v:shape>
          </v:group>
          <v:group id="_x0000_s6433" style="position:absolute;left:2865;top:658;width:41;height:1095" coordorigin="2865,658" coordsize="41,1095">
            <v:shape id="_x0000_s6434" style="position:absolute;left:2865;top:658;width:41;height:1095" coordorigin="2865,658" coordsize="41,1095" path="m2865,1752r40,l2905,658r-40,l2865,1752xe" fillcolor="#ebeffc" stroked="f">
              <v:path arrowok="t"/>
            </v:shape>
          </v:group>
          <v:group id="_x0000_s6431" style="position:absolute;left:9666;top:658;width:36;height:1095" coordorigin="9666,658" coordsize="36,1095">
            <v:shape id="_x0000_s6432" style="position:absolute;left:9666;top:658;width:36;height:1095" coordorigin="9666,658" coordsize="36,1095" path="m9666,1752r36,l9702,658r-36,l9666,1752xe" fillcolor="#ebeffc" stroked="f">
              <v:path arrowok="t"/>
            </v:shape>
          </v:group>
          <v:group id="_x0000_s6429" style="position:absolute;left:2904;top:1747;width:6764;height:2" coordorigin="2904,1747" coordsize="6764,2">
            <v:shape id="_x0000_s6430" style="position:absolute;left:2904;top:1747;width:6764;height:2" coordorigin="2904,1747" coordsize="6764,0" path="m2904,1747r6763,e" filled="f" strokecolor="#eaeefc" strokeweight=".58pt">
              <v:path arrowok="t"/>
            </v:shape>
          </v:group>
          <v:group id="_x0000_s6427" style="position:absolute;left:2903;top:658;width:41;height:1085" coordorigin="2903,658" coordsize="41,1085">
            <v:shape id="_x0000_s6428" style="position:absolute;left:2903;top:658;width:41;height:1085" coordorigin="2903,658" coordsize="41,1085" path="m2903,1742r40,l2943,658r-40,l2903,1742xe" fillcolor="#eaeefc" stroked="f">
              <v:path arrowok="t"/>
            </v:shape>
          </v:group>
          <v:group id="_x0000_s6425" style="position:absolute;left:9628;top:658;width:41;height:1085" coordorigin="9628,658" coordsize="41,1085">
            <v:shape id="_x0000_s6426" style="position:absolute;left:9628;top:658;width:41;height:1085" coordorigin="9628,658" coordsize="41,1085" path="m9628,1742r40,l9668,658r-40,l9628,1742xe" fillcolor="#eaeefc" stroked="f">
              <v:path arrowok="t"/>
            </v:shape>
          </v:group>
          <v:group id="_x0000_s6423" style="position:absolute;left:2942;top:1742;width:6687;height:2" coordorigin="2942,1742" coordsize="6687,2">
            <v:shape id="_x0000_s6424" style="position:absolute;left:2942;top:1742;width:6687;height:2" coordorigin="2942,1742" coordsize="6687,0" path="m2942,1742r6687,e" filled="f" strokecolor="#e9edfc" strokeweight=".1pt">
              <v:path arrowok="t"/>
            </v:shape>
          </v:group>
          <v:group id="_x0000_s6421" style="position:absolute;left:2941;top:658;width:36;height:1085" coordorigin="2941,658" coordsize="36,1085">
            <v:shape id="_x0000_s6422" style="position:absolute;left:2941;top:658;width:36;height:1085" coordorigin="2941,658" coordsize="36,1085" path="m2941,1742r36,l2977,658r-36,l2941,1742xe" fillcolor="#e9edfc" stroked="f">
              <v:path arrowok="t"/>
            </v:shape>
          </v:group>
          <v:group id="_x0000_s6419" style="position:absolute;left:9594;top:658;width:36;height:1085" coordorigin="9594,658" coordsize="36,1085">
            <v:shape id="_x0000_s6420" style="position:absolute;left:9594;top:658;width:36;height:1085" coordorigin="9594,658" coordsize="36,1085" path="m9594,1742r36,l9630,658r-36,l9594,1742xe" fillcolor="#e9edfc" stroked="f">
              <v:path arrowok="t"/>
            </v:shape>
          </v:group>
          <v:group id="_x0000_s6417" style="position:absolute;left:2976;top:1738;width:6620;height:2" coordorigin="2976,1738" coordsize="6620,2">
            <v:shape id="_x0000_s6418" style="position:absolute;left:2976;top:1738;width:6620;height:2" coordorigin="2976,1738" coordsize="6620,0" path="m2976,1738r6619,e" filled="f" strokecolor="#e8ecfc" strokeweight=".58pt">
              <v:path arrowok="t"/>
            </v:shape>
          </v:group>
          <v:group id="_x0000_s6415" style="position:absolute;left:2975;top:658;width:36;height:1076" coordorigin="2975,658" coordsize="36,1076">
            <v:shape id="_x0000_s6416" style="position:absolute;left:2975;top:658;width:36;height:1076" coordorigin="2975,658" coordsize="36,1076" path="m2975,1733r36,l3011,658r-36,l2975,1733xe" fillcolor="#e8ecfc" stroked="f">
              <v:path arrowok="t"/>
            </v:shape>
          </v:group>
          <v:group id="_x0000_s6413" style="position:absolute;left:9561;top:658;width:36;height:1076" coordorigin="9561,658" coordsize="36,1076">
            <v:shape id="_x0000_s6414" style="position:absolute;left:9561;top:658;width:36;height:1076" coordorigin="9561,658" coordsize="36,1076" path="m9561,1733r35,l9596,658r-35,l9561,1733xe" fillcolor="#e8ecfc" stroked="f">
              <v:path arrowok="t"/>
            </v:shape>
          </v:group>
          <v:group id="_x0000_s6411" style="position:absolute;left:3010;top:1730;width:6552;height:2" coordorigin="3010,1730" coordsize="6552,2">
            <v:shape id="_x0000_s6412" style="position:absolute;left:3010;top:1730;width:6552;height:2" coordorigin="3010,1730" coordsize="6552,0" path="m3010,1730r6552,e" filled="f" strokecolor="#e7ebfb" strokeweight=".34pt">
              <v:path arrowok="t"/>
            </v:shape>
          </v:group>
          <v:group id="_x0000_s6409" style="position:absolute;left:3009;top:658;width:41;height:1071" coordorigin="3009,658" coordsize="41,1071">
            <v:shape id="_x0000_s6410" style="position:absolute;left:3009;top:658;width:41;height:1071" coordorigin="3009,658" coordsize="41,1071" path="m3009,1728r40,l3049,658r-40,l3009,1728xe" fillcolor="#e7ebfb" stroked="f">
              <v:path arrowok="t"/>
            </v:shape>
          </v:group>
          <v:group id="_x0000_s6407" style="position:absolute;left:9522;top:658;width:41;height:1071" coordorigin="9522,658" coordsize="41,1071">
            <v:shape id="_x0000_s6408" style="position:absolute;left:9522;top:658;width:41;height:1071" coordorigin="9522,658" coordsize="41,1071" path="m9522,1728r41,l9563,658r-41,l9522,1728xe" fillcolor="#e7ebfb" stroked="f">
              <v:path arrowok="t"/>
            </v:shape>
          </v:group>
          <v:group id="_x0000_s6405" style="position:absolute;left:3048;top:1723;width:6476;height:2" coordorigin="3048,1723" coordsize="6476,2">
            <v:shape id="_x0000_s6406" style="position:absolute;left:3048;top:1723;width:6476;height:2" coordorigin="3048,1723" coordsize="6476,0" path="m3048,1723r6475,e" filled="f" strokecolor="#e6eafb" strokeweight=".58pt">
              <v:path arrowok="t"/>
            </v:shape>
          </v:group>
          <v:group id="_x0000_s6403" style="position:absolute;left:3047;top:658;width:36;height:1061" coordorigin="3047,658" coordsize="36,1061">
            <v:shape id="_x0000_s6404" style="position:absolute;left:3047;top:658;width:36;height:1061" coordorigin="3047,658" coordsize="36,1061" path="m3047,1718r36,l3083,658r-36,l3047,1718xe" fillcolor="#e6eafb" stroked="f">
              <v:path arrowok="t"/>
            </v:shape>
          </v:group>
          <v:group id="_x0000_s6401" style="position:absolute;left:9484;top:658;width:41;height:1061" coordorigin="9484,658" coordsize="41,1061">
            <v:shape id="_x0000_s6402" style="position:absolute;left:9484;top:658;width:41;height:1061" coordorigin="9484,658" coordsize="41,1061" path="m9484,1718r40,l9524,658r-40,l9484,1718xe" fillcolor="#e6eafb" stroked="f">
              <v:path arrowok="t"/>
            </v:shape>
          </v:group>
          <v:group id="_x0000_s6399" style="position:absolute;left:3082;top:1716;width:6404;height:2" coordorigin="3082,1716" coordsize="6404,2">
            <v:shape id="_x0000_s6400" style="position:absolute;left:3082;top:1716;width:6404;height:2" coordorigin="3082,1716" coordsize="6404,0" path="m3082,1716r6403,e" filled="f" strokecolor="#e5e9fb" strokeweight=".34pt">
              <v:path arrowok="t"/>
            </v:shape>
          </v:group>
          <v:group id="_x0000_s6397" style="position:absolute;left:3081;top:658;width:41;height:1056" coordorigin="3081,658" coordsize="41,1056">
            <v:shape id="_x0000_s6398" style="position:absolute;left:3081;top:658;width:41;height:1056" coordorigin="3081,658" coordsize="41,1056" path="m3081,1714r40,l3121,658r-40,l3081,1714xe" fillcolor="#e5e9fb" stroked="f">
              <v:path arrowok="t"/>
            </v:shape>
          </v:group>
          <v:group id="_x0000_s6395" style="position:absolute;left:9455;top:658;width:31;height:1056" coordorigin="9455,658" coordsize="31,1056">
            <v:shape id="_x0000_s6396" style="position:absolute;left:9455;top:658;width:31;height:1056" coordorigin="9455,658" coordsize="31,1056" path="m9455,1714r31,l9486,658r-31,l9455,1714xe" fillcolor="#e5e9fb" stroked="f">
              <v:path arrowok="t"/>
            </v:shape>
          </v:group>
          <v:group id="_x0000_s6393" style="position:absolute;left:3120;top:1709;width:6336;height:2" coordorigin="3120,1709" coordsize="6336,2">
            <v:shape id="_x0000_s6394" style="position:absolute;left:3120;top:1709;width:6336;height:2" coordorigin="3120,1709" coordsize="6336,0" path="m3120,1709r6336,e" filled="f" strokecolor="#e4e8fb" strokeweight=".58pt">
              <v:path arrowok="t"/>
            </v:shape>
          </v:group>
          <v:group id="_x0000_s6391" style="position:absolute;left:3119;top:658;width:36;height:1047" coordorigin="3119,658" coordsize="36,1047">
            <v:shape id="_x0000_s6392" style="position:absolute;left:3119;top:658;width:36;height:1047" coordorigin="3119,658" coordsize="36,1047" path="m3119,1704r36,l3155,658r-36,l3119,1704xe" fillcolor="#e4e8fb" stroked="f">
              <v:path arrowok="t"/>
            </v:shape>
          </v:group>
          <v:group id="_x0000_s6389" style="position:absolute;left:9417;top:658;width:41;height:1047" coordorigin="9417,658" coordsize="41,1047">
            <v:shape id="_x0000_s6390" style="position:absolute;left:9417;top:658;width:41;height:1047" coordorigin="9417,658" coordsize="41,1047" path="m9417,1704r40,l9457,658r-40,l9417,1704xe" fillcolor="#e4e8fb" stroked="f">
              <v:path arrowok="t"/>
            </v:shape>
          </v:group>
          <v:group id="_x0000_s6387" style="position:absolute;left:3154;top:1704;width:6264;height:2" coordorigin="3154,1704" coordsize="6264,2">
            <v:shape id="_x0000_s6388" style="position:absolute;left:3154;top:1704;width:6264;height:2" coordorigin="3154,1704" coordsize="6264,0" path="m3154,1704r6264,e" filled="f" strokecolor="#e3e7fb" strokeweight=".1pt">
              <v:path arrowok="t"/>
            </v:shape>
          </v:group>
          <v:group id="_x0000_s6385" style="position:absolute;left:3153;top:658;width:36;height:1047" coordorigin="3153,658" coordsize="36,1047">
            <v:shape id="_x0000_s6386" style="position:absolute;left:3153;top:658;width:36;height:1047" coordorigin="3153,658" coordsize="36,1047" path="m3153,1704r35,l3188,658r-35,l3153,1704xe" fillcolor="#e3e7fb" stroked="f">
              <v:path arrowok="t"/>
            </v:shape>
          </v:group>
          <v:group id="_x0000_s6383" style="position:absolute;left:9383;top:658;width:36;height:1047" coordorigin="9383,658" coordsize="36,1047">
            <v:shape id="_x0000_s6384" style="position:absolute;left:9383;top:658;width:36;height:1047" coordorigin="9383,658" coordsize="36,1047" path="m9383,1704r36,l9419,658r-36,l9383,1704xe" fillcolor="#e3e7fb" stroked="f">
              <v:path arrowok="t"/>
            </v:shape>
          </v:group>
          <v:group id="_x0000_s6381" style="position:absolute;left:3187;top:1699;width:6197;height:2" coordorigin="3187,1699" coordsize="6197,2">
            <v:shape id="_x0000_s6382" style="position:absolute;left:3187;top:1699;width:6197;height:2" coordorigin="3187,1699" coordsize="6197,0" path="m3187,1699r6197,e" filled="f" strokecolor="#e2e7fb" strokeweight=".58pt">
              <v:path arrowok="t"/>
            </v:shape>
          </v:group>
          <v:group id="_x0000_s6379" style="position:absolute;left:3186;top:658;width:41;height:1037" coordorigin="3186,658" coordsize="41,1037">
            <v:shape id="_x0000_s6380" style="position:absolute;left:3186;top:658;width:41;height:1037" coordorigin="3186,658" coordsize="41,1037" path="m3186,1694r41,l3227,658r-41,l3186,1694xe" fillcolor="#e2e7fb" stroked="f">
              <v:path arrowok="t"/>
            </v:shape>
          </v:group>
          <v:group id="_x0000_s6377" style="position:absolute;left:9345;top:658;width:41;height:1037" coordorigin="9345,658" coordsize="41,1037">
            <v:shape id="_x0000_s6378" style="position:absolute;left:9345;top:658;width:41;height:1037" coordorigin="9345,658" coordsize="41,1037" path="m9345,1694r40,l9385,658r-40,l9345,1694xe" fillcolor="#e2e7fb" stroked="f">
              <v:path arrowok="t"/>
            </v:shape>
          </v:group>
          <v:group id="_x0000_s6375" style="position:absolute;left:3226;top:1692;width:6120;height:2" coordorigin="3226,1692" coordsize="6120,2">
            <v:shape id="_x0000_s6376" style="position:absolute;left:3226;top:1692;width:6120;height:2" coordorigin="3226,1692" coordsize="6120,0" path="m3226,1692r6120,e" filled="f" strokecolor="#e1e6fb" strokeweight=".34pt">
              <v:path arrowok="t"/>
            </v:shape>
          </v:group>
          <v:group id="_x0000_s6373" style="position:absolute;left:3225;top:658;width:36;height:1032" coordorigin="3225,658" coordsize="36,1032">
            <v:shape id="_x0000_s6374" style="position:absolute;left:3225;top:658;width:36;height:1032" coordorigin="3225,658" coordsize="36,1032" path="m3225,1690r35,l3260,658r-35,l3225,1690xe" fillcolor="#e1e6fb" stroked="f">
              <v:path arrowok="t"/>
            </v:shape>
          </v:group>
          <v:group id="_x0000_s6371" style="position:absolute;left:9311;top:658;width:36;height:1032" coordorigin="9311,658" coordsize="36,1032">
            <v:shape id="_x0000_s6372" style="position:absolute;left:9311;top:658;width:36;height:1032" coordorigin="9311,658" coordsize="36,1032" path="m9311,1690r36,l9347,658r-36,l9311,1690xe" fillcolor="#e1e6fb" stroked="f">
              <v:path arrowok="t"/>
            </v:shape>
          </v:group>
          <v:group id="_x0000_s6369" style="position:absolute;left:3259;top:1687;width:6053;height:2" coordorigin="3259,1687" coordsize="6053,2">
            <v:shape id="_x0000_s6370" style="position:absolute;left:3259;top:1687;width:6053;height:2" coordorigin="3259,1687" coordsize="6053,0" path="m3259,1687r6053,e" filled="f" strokecolor="#dfe5fa" strokeweight=".34pt">
              <v:path arrowok="t"/>
            </v:shape>
          </v:group>
          <v:group id="_x0000_s6367" style="position:absolute;left:3258;top:658;width:41;height:1028" coordorigin="3258,658" coordsize="41,1028">
            <v:shape id="_x0000_s6368" style="position:absolute;left:3258;top:658;width:41;height:1028" coordorigin="3258,658" coordsize="41,1028" path="m3258,1685r41,l3299,658r-41,l3258,1685xe" fillcolor="#dfe5fa" stroked="f">
              <v:path arrowok="t"/>
            </v:shape>
          </v:group>
          <v:group id="_x0000_s6365" style="position:absolute;left:9277;top:658;width:36;height:1028" coordorigin="9277,658" coordsize="36,1028">
            <v:shape id="_x0000_s6366" style="position:absolute;left:9277;top:658;width:36;height:1028" coordorigin="9277,658" coordsize="36,1028" path="m9277,1685r36,l9313,658r-36,l9277,1685xe" fillcolor="#dfe5fa" stroked="f">
              <v:path arrowok="t"/>
            </v:shape>
          </v:group>
          <v:group id="_x0000_s6363" style="position:absolute;left:3298;top:1680;width:5981;height:2" coordorigin="3298,1680" coordsize="5981,2">
            <v:shape id="_x0000_s6364" style="position:absolute;left:3298;top:1680;width:5981;height:2" coordorigin="3298,1680" coordsize="5981,0" path="m3298,1680r5980,e" filled="f" strokecolor="#dee4fa" strokeweight=".58pt">
              <v:path arrowok="t"/>
            </v:shape>
          </v:group>
          <v:group id="_x0000_s6361" style="position:absolute;left:3297;top:658;width:36;height:1018" coordorigin="3297,658" coordsize="36,1018">
            <v:shape id="_x0000_s6362" style="position:absolute;left:3297;top:658;width:36;height:1018" coordorigin="3297,658" coordsize="36,1018" path="m3297,1675r35,l3332,658r-35,l3297,1675xe" fillcolor="#dee4fa" stroked="f">
              <v:path arrowok="t"/>
            </v:shape>
          </v:group>
          <v:group id="_x0000_s6359" style="position:absolute;left:9239;top:658;width:41;height:1018" coordorigin="9239,658" coordsize="41,1018">
            <v:shape id="_x0000_s6360" style="position:absolute;left:9239;top:658;width:41;height:1018" coordorigin="9239,658" coordsize="41,1018" path="m9239,1675r40,l9279,658r-40,l9239,1675xe" fillcolor="#dee4fa" stroked="f">
              <v:path arrowok="t"/>
            </v:shape>
          </v:group>
          <v:group id="_x0000_s6357" style="position:absolute;left:3331;top:1673;width:5909;height:2" coordorigin="3331,1673" coordsize="5909,2">
            <v:shape id="_x0000_s6358" style="position:absolute;left:3331;top:1673;width:5909;height:2" coordorigin="3331,1673" coordsize="5909,0" path="m3331,1673r5909,e" filled="f" strokecolor="#dde3fa" strokeweight=".34pt">
              <v:path arrowok="t"/>
            </v:shape>
          </v:group>
          <v:group id="_x0000_s6355" style="position:absolute;left:3330;top:658;width:36;height:1013" coordorigin="3330,658" coordsize="36,1013">
            <v:shape id="_x0000_s6356" style="position:absolute;left:3330;top:658;width:36;height:1013" coordorigin="3330,658" coordsize="36,1013" path="m3330,1670r36,l3366,658r-36,l3330,1670xe" fillcolor="#dde3fa" stroked="f">
              <v:path arrowok="t"/>
            </v:shape>
          </v:group>
          <v:group id="_x0000_s6353" style="position:absolute;left:9205;top:658;width:36;height:1013" coordorigin="9205,658" coordsize="36,1013">
            <v:shape id="_x0000_s6354" style="position:absolute;left:9205;top:658;width:36;height:1013" coordorigin="9205,658" coordsize="36,1013" path="m9205,1670r36,l9241,658r-36,l9205,1670xe" fillcolor="#dde3fa" stroked="f">
              <v:path arrowok="t"/>
            </v:shape>
          </v:group>
          <v:group id="_x0000_s6351" style="position:absolute;left:3365;top:1668;width:5842;height:2" coordorigin="3365,1668" coordsize="5842,2">
            <v:shape id="_x0000_s6352" style="position:absolute;left:3365;top:1668;width:5842;height:2" coordorigin="3365,1668" coordsize="5842,0" path="m3365,1668r5841,e" filled="f" strokecolor="#dbe2fa" strokeweight=".34pt">
              <v:path arrowok="t"/>
            </v:shape>
          </v:group>
          <v:group id="_x0000_s6349" style="position:absolute;left:3364;top:658;width:41;height:1008" coordorigin="3364,658" coordsize="41,1008">
            <v:shape id="_x0000_s6350" style="position:absolute;left:3364;top:658;width:41;height:1008" coordorigin="3364,658" coordsize="41,1008" path="m3364,1666r40,l3404,658r-40,l3364,1666xe" fillcolor="#dbe2fa" stroked="f">
              <v:path arrowok="t"/>
            </v:shape>
          </v:group>
          <v:group id="_x0000_s6347" style="position:absolute;left:9167;top:658;width:41;height:1008" coordorigin="9167,658" coordsize="41,1008">
            <v:shape id="_x0000_s6348" style="position:absolute;left:9167;top:658;width:41;height:1008" coordorigin="9167,658" coordsize="41,1008" path="m9167,1666r40,l9207,658r-40,l9167,1666xe" fillcolor="#dbe2fa" stroked="f">
              <v:path arrowok="t"/>
            </v:shape>
          </v:group>
          <v:group id="_x0000_s6345" style="position:absolute;left:3403;top:660;width:5765;height:2" coordorigin="3403,660" coordsize="5765,2">
            <v:shape id="_x0000_s6346" style="position:absolute;left:3403;top:660;width:5765;height:2" coordorigin="3403,660" coordsize="5765,0" path="m3403,660r5765,e" filled="f" strokecolor="#dae1fa" strokeweight=".12mm">
              <v:path arrowok="t"/>
            </v:shape>
          </v:group>
          <v:group id="_x0000_s6343" style="position:absolute;left:3403;top:1661;width:5765;height:2" coordorigin="3403,1661" coordsize="5765,2">
            <v:shape id="_x0000_s6344" style="position:absolute;left:3403;top:1661;width:5765;height:2" coordorigin="3403,1661" coordsize="5765,0" path="m3403,1661r5765,e" filled="f" strokecolor="#dae1fa" strokeweight=".58pt">
              <v:path arrowok="t"/>
            </v:shape>
          </v:group>
          <v:group id="_x0000_s6341" style="position:absolute;left:3402;top:662;width:36;height:994" coordorigin="3402,662" coordsize="36,994">
            <v:shape id="_x0000_s6342" style="position:absolute;left:3402;top:662;width:36;height:994" coordorigin="3402,662" coordsize="36,994" path="m3402,1656r36,l3438,662r-36,l3402,1656xe" fillcolor="#dae1fa" stroked="f">
              <v:path arrowok="t"/>
            </v:shape>
          </v:group>
          <v:group id="_x0000_s6339" style="position:absolute;left:9133;top:662;width:36;height:994" coordorigin="9133,662" coordsize="36,994">
            <v:shape id="_x0000_s6340" style="position:absolute;left:9133;top:662;width:36;height:994" coordorigin="9133,662" coordsize="36,994" path="m9133,1656r36,l9169,662r-36,l9133,1656xe" fillcolor="#dae1fa" stroked="f">
              <v:path arrowok="t"/>
            </v:shape>
          </v:group>
          <v:group id="_x0000_s6337" style="position:absolute;left:3437;top:665;width:5698;height:2" coordorigin="3437,665" coordsize="5698,2">
            <v:shape id="_x0000_s6338" style="position:absolute;left:3437;top:665;width:5698;height:2" coordorigin="3437,665" coordsize="5698,0" path="m3437,665r5697,e" filled="f" strokecolor="#d9dffa" strokeweight=".34pt">
              <v:path arrowok="t"/>
            </v:shape>
          </v:group>
          <v:group id="_x0000_s6335" style="position:absolute;left:3437;top:1654;width:5698;height:2" coordorigin="3437,1654" coordsize="5698,2">
            <v:shape id="_x0000_s6336" style="position:absolute;left:3437;top:1654;width:5698;height:2" coordorigin="3437,1654" coordsize="5698,0" path="m3437,1654r5697,e" filled="f" strokecolor="#d9dffa" strokeweight=".34pt">
              <v:path arrowok="t"/>
            </v:shape>
          </v:group>
          <v:group id="_x0000_s6333" style="position:absolute;left:3436;top:667;width:41;height:984" coordorigin="3436,667" coordsize="41,984">
            <v:shape id="_x0000_s6334" style="position:absolute;left:3436;top:667;width:41;height:984" coordorigin="3436,667" coordsize="41,984" path="m3436,1651r40,l3476,667r-40,l3436,1651xe" fillcolor="#d9dffa" stroked="f">
              <v:path arrowok="t"/>
            </v:shape>
          </v:group>
          <v:group id="_x0000_s6331" style="position:absolute;left:9095;top:667;width:41;height:984" coordorigin="9095,667" coordsize="41,984">
            <v:shape id="_x0000_s6332" style="position:absolute;left:9095;top:667;width:41;height:984" coordorigin="9095,667" coordsize="41,984" path="m9095,1651r40,l9135,667r-40,l9095,1651xe" fillcolor="#d9dffa" stroked="f">
              <v:path arrowok="t"/>
            </v:shape>
          </v:group>
          <v:group id="_x0000_s6329" style="position:absolute;left:3475;top:670;width:5621;height:2" coordorigin="3475,670" coordsize="5621,2">
            <v:shape id="_x0000_s6330" style="position:absolute;left:3475;top:670;width:5621;height:2" coordorigin="3475,670" coordsize="5621,0" path="m3475,670r5621,e" filled="f" strokecolor="#d7def9" strokeweight=".34pt">
              <v:path arrowok="t"/>
            </v:shape>
          </v:group>
          <v:group id="_x0000_s6327" style="position:absolute;left:3475;top:1649;width:5621;height:2" coordorigin="3475,1649" coordsize="5621,2">
            <v:shape id="_x0000_s6328" style="position:absolute;left:3475;top:1649;width:5621;height:2" coordorigin="3475,1649" coordsize="5621,0" path="m3475,1649r5621,e" filled="f" strokecolor="#d7def9" strokeweight=".34pt">
              <v:path arrowok="t"/>
            </v:shape>
          </v:group>
          <v:group id="_x0000_s6325" style="position:absolute;left:3474;top:672;width:36;height:975" coordorigin="3474,672" coordsize="36,975">
            <v:shape id="_x0000_s6326" style="position:absolute;left:3474;top:672;width:36;height:975" coordorigin="3474,672" coordsize="36,975" path="m3474,1646r36,l3510,672r-36,l3474,1646xe" fillcolor="#d7def9" stroked="f">
              <v:path arrowok="t"/>
            </v:shape>
          </v:group>
          <v:group id="_x0000_s6323" style="position:absolute;left:9061;top:672;width:36;height:975" coordorigin="9061,672" coordsize="36,975">
            <v:shape id="_x0000_s6324" style="position:absolute;left:9061;top:672;width:36;height:975" coordorigin="9061,672" coordsize="36,975" path="m9061,1646r36,l9097,672r-36,l9061,1646xe" fillcolor="#d7def9" stroked="f">
              <v:path arrowok="t"/>
            </v:shape>
          </v:group>
          <v:group id="_x0000_s6321" style="position:absolute;left:3509;top:677;width:5554;height:2" coordorigin="3509,677" coordsize="5554,2">
            <v:shape id="_x0000_s6322" style="position:absolute;left:3509;top:677;width:5554;height:2" coordorigin="3509,677" coordsize="5554,0" path="m3509,677r5553,e" filled="f" strokecolor="#d6ddf9" strokeweight=".58pt">
              <v:path arrowok="t"/>
            </v:shape>
          </v:group>
          <v:group id="_x0000_s6319" style="position:absolute;left:3509;top:1642;width:5554;height:2" coordorigin="3509,1642" coordsize="5554,2">
            <v:shape id="_x0000_s6320" style="position:absolute;left:3509;top:1642;width:5554;height:2" coordorigin="3509,1642" coordsize="5554,0" path="m3509,1642r5553,e" filled="f" strokecolor="#d6ddf9" strokeweight=".58pt">
              <v:path arrowok="t"/>
            </v:shape>
          </v:group>
          <v:group id="_x0000_s6317" style="position:absolute;left:3508;top:682;width:36;height:956" coordorigin="3508,682" coordsize="36,956">
            <v:shape id="_x0000_s6318" style="position:absolute;left:3508;top:682;width:36;height:956" coordorigin="3508,682" coordsize="36,956" path="m3508,1637r35,l3543,682r-35,l3508,1637xe" fillcolor="#d6ddf9" stroked="f">
              <v:path arrowok="t"/>
            </v:shape>
          </v:group>
          <v:group id="_x0000_s6315" style="position:absolute;left:9028;top:682;width:36;height:956" coordorigin="9028,682" coordsize="36,956">
            <v:shape id="_x0000_s6316" style="position:absolute;left:9028;top:682;width:36;height:956" coordorigin="9028,682" coordsize="36,956" path="m9028,1637r35,l9063,682r-35,l9028,1637xe" fillcolor="#d6ddf9" stroked="f">
              <v:path arrowok="t"/>
            </v:shape>
          </v:group>
          <v:group id="_x0000_s6313" style="position:absolute;left:3542;top:684;width:5487;height:2" coordorigin="3542,684" coordsize="5487,2">
            <v:shape id="_x0000_s6314" style="position:absolute;left:3542;top:684;width:5487;height:2" coordorigin="3542,684" coordsize="5487,0" path="m3542,684r5487,e" filled="f" strokecolor="#d5dcf9" strokeweight=".34pt">
              <v:path arrowok="t"/>
            </v:shape>
          </v:group>
          <v:group id="_x0000_s6311" style="position:absolute;left:3542;top:1634;width:5487;height:2" coordorigin="3542,1634" coordsize="5487,2">
            <v:shape id="_x0000_s6312" style="position:absolute;left:3542;top:1634;width:5487;height:2" coordorigin="3542,1634" coordsize="5487,0" path="m3542,1634r5487,e" filled="f" strokecolor="#d5dcf9" strokeweight=".34pt">
              <v:path arrowok="t"/>
            </v:shape>
          </v:group>
          <v:group id="_x0000_s6309" style="position:absolute;left:3541;top:686;width:41;height:946" coordorigin="3541,686" coordsize="41,946">
            <v:shape id="_x0000_s6310" style="position:absolute;left:3541;top:686;width:41;height:946" coordorigin="3541,686" coordsize="41,946" path="m3541,1632r41,l3582,686r-41,l3541,1632xe" fillcolor="#d5dcf9" stroked="f">
              <v:path arrowok="t"/>
            </v:shape>
          </v:group>
          <v:group id="_x0000_s6307" style="position:absolute;left:8989;top:686;width:41;height:946" coordorigin="8989,686" coordsize="41,946">
            <v:shape id="_x0000_s6308" style="position:absolute;left:8989;top:686;width:41;height:946" coordorigin="8989,686" coordsize="41,946" path="m8989,1632r41,l9030,686r-41,l8989,1632xe" fillcolor="#d5dcf9" stroked="f">
              <v:path arrowok="t"/>
            </v:shape>
          </v:group>
          <v:group id="_x0000_s6305" style="position:absolute;left:3581;top:689;width:5410;height:2" coordorigin="3581,689" coordsize="5410,2">
            <v:shape id="_x0000_s6306" style="position:absolute;left:3581;top:689;width:5410;height:2" coordorigin="3581,689" coordsize="5410,0" path="m3581,689r5409,e" filled="f" strokecolor="#d3dbf9" strokeweight=".34pt">
              <v:path arrowok="t"/>
            </v:shape>
          </v:group>
          <v:group id="_x0000_s6303" style="position:absolute;left:3581;top:1630;width:5410;height:2" coordorigin="3581,1630" coordsize="5410,2">
            <v:shape id="_x0000_s6304" style="position:absolute;left:3581;top:1630;width:5410;height:2" coordorigin="3581,1630" coordsize="5410,0" path="m3581,1630r5409,e" filled="f" strokecolor="#d3dbf9" strokeweight=".34pt">
              <v:path arrowok="t"/>
            </v:shape>
          </v:group>
          <v:group id="_x0000_s6301" style="position:absolute;left:3580;top:691;width:36;height:936" coordorigin="3580,691" coordsize="36,936">
            <v:shape id="_x0000_s6302" style="position:absolute;left:3580;top:691;width:36;height:936" coordorigin="3580,691" coordsize="36,936" path="m3580,1627r35,l3615,691r-35,l3580,1627xe" fillcolor="#d3dbf9" stroked="f">
              <v:path arrowok="t"/>
            </v:shape>
          </v:group>
          <v:group id="_x0000_s6299" style="position:absolute;left:8956;top:691;width:36;height:936" coordorigin="8956,691" coordsize="36,936">
            <v:shape id="_x0000_s6300" style="position:absolute;left:8956;top:691;width:36;height:936" coordorigin="8956,691" coordsize="36,936" path="m8956,1627r35,l8991,691r-35,l8956,1627xe" fillcolor="#d3dbf9" stroked="f">
              <v:path arrowok="t"/>
            </v:shape>
          </v:group>
          <v:group id="_x0000_s6297" style="position:absolute;left:3614;top:694;width:5343;height:2" coordorigin="3614,694" coordsize="5343,2">
            <v:shape id="_x0000_s6298" style="position:absolute;left:3614;top:694;width:5343;height:2" coordorigin="3614,694" coordsize="5343,0" path="m3614,694r5343,e" filled="f" strokecolor="#d2daf9" strokeweight=".34pt">
              <v:path arrowok="t"/>
            </v:shape>
          </v:group>
          <v:group id="_x0000_s6295" style="position:absolute;left:3614;top:1625;width:5343;height:2" coordorigin="3614,1625" coordsize="5343,2">
            <v:shape id="_x0000_s6296" style="position:absolute;left:3614;top:1625;width:5343;height:2" coordorigin="3614,1625" coordsize="5343,0" path="m3614,1625r5343,e" filled="f" strokecolor="#d2daf9" strokeweight=".34pt">
              <v:path arrowok="t"/>
            </v:shape>
          </v:group>
          <v:group id="_x0000_s6293" style="position:absolute;left:3613;top:696;width:41;height:927" coordorigin="3613,696" coordsize="41,927">
            <v:shape id="_x0000_s6294" style="position:absolute;left:3613;top:696;width:41;height:927" coordorigin="3613,696" coordsize="41,927" path="m3613,1622r41,l3654,696r-41,l3613,1622xe" fillcolor="#d2daf9" stroked="f">
              <v:path arrowok="t"/>
            </v:shape>
          </v:group>
          <v:group id="_x0000_s6291" style="position:absolute;left:8917;top:696;width:41;height:927" coordorigin="8917,696" coordsize="41,927">
            <v:shape id="_x0000_s6292" style="position:absolute;left:8917;top:696;width:41;height:927" coordorigin="8917,696" coordsize="41,927" path="m8917,1622r41,l8958,696r-41,l8917,1622xe" fillcolor="#d2daf9" stroked="f">
              <v:path arrowok="t"/>
            </v:shape>
          </v:group>
          <v:group id="_x0000_s6289" style="position:absolute;left:3653;top:698;width:5266;height:2" coordorigin="3653,698" coordsize="5266,2">
            <v:shape id="_x0000_s6290" style="position:absolute;left:3653;top:698;width:5266;height:2" coordorigin="3653,698" coordsize="5266,0" path="m3653,698r5265,e" filled="f" strokecolor="#d0d9f9" strokeweight=".34pt">
              <v:path arrowok="t"/>
            </v:shape>
          </v:group>
          <v:group id="_x0000_s6287" style="position:absolute;left:3653;top:1618;width:5266;height:2" coordorigin="3653,1618" coordsize="5266,2">
            <v:shape id="_x0000_s6288" style="position:absolute;left:3653;top:1618;width:5266;height:2" coordorigin="3653,1618" coordsize="5266,0" path="m3653,1618r5265,e" filled="f" strokecolor="#d0d9f9" strokeweight=".58pt">
              <v:path arrowok="t"/>
            </v:shape>
          </v:group>
          <v:group id="_x0000_s6285" style="position:absolute;left:3652;top:701;width:36;height:912" coordorigin="3652,701" coordsize="36,912">
            <v:shape id="_x0000_s6286" style="position:absolute;left:3652;top:701;width:36;height:912" coordorigin="3652,701" coordsize="36,912" path="m3652,1613r35,l3687,701r-35,l3652,1613xe" fillcolor="#d0d9f9" stroked="f">
              <v:path arrowok="t"/>
            </v:shape>
          </v:group>
          <v:group id="_x0000_s6283" style="position:absolute;left:8884;top:701;width:36;height:912" coordorigin="8884,701" coordsize="36,912">
            <v:shape id="_x0000_s6284" style="position:absolute;left:8884;top:701;width:36;height:912" coordorigin="8884,701" coordsize="36,912" path="m8884,1613r35,l8919,701r-35,l8884,1613xe" fillcolor="#d0d9f9" stroked="f">
              <v:path arrowok="t"/>
            </v:shape>
          </v:group>
          <v:group id="_x0000_s6281" style="position:absolute;left:3686;top:706;width:5199;height:2" coordorigin="3686,706" coordsize="5199,2">
            <v:shape id="_x0000_s6282" style="position:absolute;left:3686;top:706;width:5199;height:2" coordorigin="3686,706" coordsize="5199,0" path="m3686,706r5199,e" filled="f" strokecolor="#cfd8f8" strokeweight=".58pt">
              <v:path arrowok="t"/>
            </v:shape>
          </v:group>
          <v:group id="_x0000_s6279" style="position:absolute;left:3686;top:1610;width:5199;height:2" coordorigin="3686,1610" coordsize="5199,2">
            <v:shape id="_x0000_s6280" style="position:absolute;left:3686;top:1610;width:5199;height:2" coordorigin="3686,1610" coordsize="5199,0" path="m3686,1610r5199,e" filled="f" strokecolor="#cfd8f8" strokeweight=".34pt">
              <v:path arrowok="t"/>
            </v:shape>
          </v:group>
          <v:group id="_x0000_s6277" style="position:absolute;left:3685;top:710;width:36;height:898" coordorigin="3685,710" coordsize="36,898">
            <v:shape id="_x0000_s6278" style="position:absolute;left:3685;top:710;width:36;height:898" coordorigin="3685,710" coordsize="36,898" path="m3685,1608r36,l3721,710r-36,l3685,1608xe" fillcolor="#cfd8f8" stroked="f">
              <v:path arrowok="t"/>
            </v:shape>
          </v:group>
          <v:group id="_x0000_s6275" style="position:absolute;left:8850;top:710;width:36;height:898" coordorigin="8850,710" coordsize="36,898">
            <v:shape id="_x0000_s6276" style="position:absolute;left:8850;top:710;width:36;height:898" coordorigin="8850,710" coordsize="36,898" path="m8850,1608r36,l8886,710r-36,l8850,1608xe" fillcolor="#cfd8f8" stroked="f">
              <v:path arrowok="t"/>
            </v:shape>
          </v:group>
          <v:group id="_x0000_s6273" style="position:absolute;left:3725;top:713;width:5127;height:2" coordorigin="3725,713" coordsize="5127,2">
            <v:shape id="_x0000_s6274" style="position:absolute;left:3725;top:713;width:5127;height:2" coordorigin="3725,713" coordsize="5127,0" path="m3725,713r5126,e" filled="f" strokecolor="#cdd6f8" strokeweight=".34pt">
              <v:path arrowok="t"/>
            </v:shape>
          </v:group>
          <v:group id="_x0000_s6271" style="position:absolute;left:3725;top:1603;width:5127;height:2" coordorigin="3725,1603" coordsize="5127,2">
            <v:shape id="_x0000_s6272" style="position:absolute;left:3725;top:1603;width:5127;height:2" coordorigin="3725,1603" coordsize="5127,0" path="m3725,1603r5126,e" filled="f" strokecolor="#cdd6f8" strokeweight=".58pt">
              <v:path arrowok="t"/>
            </v:shape>
          </v:group>
          <v:group id="_x0000_s6269" style="position:absolute;left:3719;top:715;width:41;height:884" coordorigin="3719,715" coordsize="41,884">
            <v:shape id="_x0000_s6270" style="position:absolute;left:3719;top:715;width:41;height:884" coordorigin="3719,715" coordsize="41,884" path="m3719,1598r40,l3759,715r-40,l3719,1598xe" fillcolor="#cdd6f8" stroked="f">
              <v:path arrowok="t"/>
            </v:shape>
          </v:group>
          <v:group id="_x0000_s6267" style="position:absolute;left:8812;top:715;width:41;height:884" coordorigin="8812,715" coordsize="41,884">
            <v:shape id="_x0000_s6268" style="position:absolute;left:8812;top:715;width:41;height:884" coordorigin="8812,715" coordsize="41,884" path="m8812,1598r40,l8852,715r-40,l8812,1598xe" fillcolor="#cdd6f8" stroked="f">
              <v:path arrowok="t"/>
            </v:shape>
          </v:group>
          <v:group id="_x0000_s6265" style="position:absolute;left:3758;top:720;width:5055;height:2" coordorigin="3758,720" coordsize="5055,2">
            <v:shape id="_x0000_s6266" style="position:absolute;left:3758;top:720;width:5055;height:2" coordorigin="3758,720" coordsize="5055,0" path="m3758,720r5055,e" filled="f" strokecolor="#ccd5f8" strokeweight=".58pt">
              <v:path arrowok="t"/>
            </v:shape>
          </v:group>
          <v:group id="_x0000_s6263" style="position:absolute;left:3758;top:1596;width:5055;height:2" coordorigin="3758,1596" coordsize="5055,2">
            <v:shape id="_x0000_s6264" style="position:absolute;left:3758;top:1596;width:5055;height:2" coordorigin="3758,1596" coordsize="5055,0" path="m3758,1596r5055,e" filled="f" strokecolor="#ccd5f8" strokeweight=".34pt">
              <v:path arrowok="t"/>
            </v:shape>
          </v:group>
          <v:group id="_x0000_s6261" style="position:absolute;left:3757;top:725;width:36;height:869" coordorigin="3757,725" coordsize="36,869">
            <v:shape id="_x0000_s6262" style="position:absolute;left:3757;top:725;width:36;height:869" coordorigin="3757,725" coordsize="36,869" path="m3757,1594r36,l3793,725r-36,l3757,1594xe" fillcolor="#ccd5f8" stroked="f">
              <v:path arrowok="t"/>
            </v:shape>
          </v:group>
          <v:group id="_x0000_s6259" style="position:absolute;left:8778;top:725;width:36;height:869" coordorigin="8778,725" coordsize="36,869">
            <v:shape id="_x0000_s6260" style="position:absolute;left:8778;top:725;width:36;height:869" coordorigin="8778,725" coordsize="36,869" path="m8778,1594r36,l8814,725r-36,l8778,1594xe" fillcolor="#ccd5f8" stroked="f">
              <v:path arrowok="t"/>
            </v:shape>
          </v:group>
          <v:group id="_x0000_s6257" style="position:absolute;left:3792;top:727;width:4988;height:2" coordorigin="3792,727" coordsize="4988,2">
            <v:shape id="_x0000_s6258" style="position:absolute;left:3792;top:727;width:4988;height:2" coordorigin="3792,727" coordsize="4988,0" path="m3792,727r4987,e" filled="f" strokecolor="#cad4f8" strokeweight=".34pt">
              <v:path arrowok="t"/>
            </v:shape>
          </v:group>
          <v:group id="_x0000_s6255" style="position:absolute;left:3792;top:1591;width:4988;height:2" coordorigin="3792,1591" coordsize="4988,2">
            <v:shape id="_x0000_s6256" style="position:absolute;left:3792;top:1591;width:4988;height:2" coordorigin="3792,1591" coordsize="4988,0" path="m3792,1591r4987,e" filled="f" strokecolor="#cad4f8" strokeweight=".34pt">
              <v:path arrowok="t"/>
            </v:shape>
          </v:group>
          <v:group id="_x0000_s6253" style="position:absolute;left:3791;top:730;width:41;height:860" coordorigin="3791,730" coordsize="41,860">
            <v:shape id="_x0000_s6254" style="position:absolute;left:3791;top:730;width:41;height:860" coordorigin="3791,730" coordsize="41,860" path="m3791,1589r40,l3831,730r-40,l3791,1589xe" fillcolor="#cad4f8" stroked="f">
              <v:path arrowok="t"/>
            </v:shape>
          </v:group>
          <v:group id="_x0000_s6251" style="position:absolute;left:8740;top:730;width:41;height:860" coordorigin="8740,730" coordsize="41,860">
            <v:shape id="_x0000_s6252" style="position:absolute;left:8740;top:730;width:41;height:860" coordorigin="8740,730" coordsize="41,860" path="m8740,1589r40,l8780,730r-40,l8740,1589xe" fillcolor="#cad4f8" stroked="f">
              <v:path arrowok="t"/>
            </v:shape>
          </v:group>
          <v:group id="_x0000_s6249" style="position:absolute;left:3830;top:732;width:4911;height:2" coordorigin="3830,732" coordsize="4911,2">
            <v:shape id="_x0000_s6250" style="position:absolute;left:3830;top:732;width:4911;height:2" coordorigin="3830,732" coordsize="4911,0" path="m3830,732r4911,e" filled="f" strokecolor="#c8d2f8" strokeweight=".34pt">
              <v:path arrowok="t"/>
            </v:shape>
          </v:group>
          <v:group id="_x0000_s6247" style="position:absolute;left:3830;top:1586;width:4911;height:2" coordorigin="3830,1586" coordsize="4911,2">
            <v:shape id="_x0000_s6248" style="position:absolute;left:3830;top:1586;width:4911;height:2" coordorigin="3830,1586" coordsize="4911,0" path="m3830,1586r4911,e" filled="f" strokecolor="#c8d2f8" strokeweight=".34pt">
              <v:path arrowok="t"/>
            </v:shape>
          </v:group>
          <v:group id="_x0000_s6245" style="position:absolute;left:3829;top:734;width:36;height:850" coordorigin="3829,734" coordsize="36,850">
            <v:shape id="_x0000_s6246" style="position:absolute;left:3829;top:734;width:36;height:850" coordorigin="3829,734" coordsize="36,850" path="m3829,1584r36,l3865,734r-36,l3829,1584xe" fillcolor="#c8d2f8" stroked="f">
              <v:path arrowok="t"/>
            </v:shape>
          </v:group>
          <v:group id="_x0000_s6243" style="position:absolute;left:8706;top:734;width:36;height:850" coordorigin="8706,734" coordsize="36,850">
            <v:shape id="_x0000_s6244" style="position:absolute;left:8706;top:734;width:36;height:850" coordorigin="8706,734" coordsize="36,850" path="m8706,1584r36,l8742,734r-36,l8706,1584xe" fillcolor="#c8d2f8" stroked="f">
              <v:path arrowok="t"/>
            </v:shape>
          </v:group>
          <v:group id="_x0000_s6241" style="position:absolute;left:3864;top:737;width:4844;height:2" coordorigin="3864,737" coordsize="4844,2">
            <v:shape id="_x0000_s6242" style="position:absolute;left:3864;top:737;width:4844;height:2" coordorigin="3864,737" coordsize="4844,0" path="m3864,737r4843,e" filled="f" strokecolor="#c7d1f8" strokeweight=".34pt">
              <v:path arrowok="t"/>
            </v:shape>
          </v:group>
          <v:group id="_x0000_s6239" style="position:absolute;left:3864;top:1582;width:4844;height:2" coordorigin="3864,1582" coordsize="4844,2">
            <v:shape id="_x0000_s6240" style="position:absolute;left:3864;top:1582;width:4844;height:2" coordorigin="3864,1582" coordsize="4844,0" path="m3864,1582r4843,e" filled="f" strokecolor="#c7d1f8" strokeweight=".34pt">
              <v:path arrowok="t"/>
            </v:shape>
          </v:group>
          <v:group id="_x0000_s6237" style="position:absolute;left:3863;top:739;width:36;height:836" coordorigin="3863,739" coordsize="36,836">
            <v:shape id="_x0000_s6238" style="position:absolute;left:3863;top:739;width:36;height:836" coordorigin="3863,739" coordsize="36,836" path="m3863,1574r36,l3899,739r-36,l3863,1574xe" fillcolor="#c7d1f8" stroked="f">
              <v:path arrowok="t"/>
            </v:shape>
          </v:group>
          <v:group id="_x0000_s6235" style="position:absolute;left:8673;top:739;width:36;height:840" coordorigin="8673,739" coordsize="36,840">
            <v:shape id="_x0000_s6236" style="position:absolute;left:8673;top:739;width:36;height:840" coordorigin="8673,739" coordsize="36,840" path="m8673,1579r35,l8708,739r-35,l8673,1579xe" fillcolor="#c7d1f8" stroked="f">
              <v:path arrowok="t"/>
            </v:shape>
          </v:group>
          <v:group id="_x0000_s6233" style="position:absolute;left:3898;top:742;width:4776;height:2" coordorigin="3898,742" coordsize="4776,2">
            <v:shape id="_x0000_s6234" style="position:absolute;left:3898;top:742;width:4776;height:2" coordorigin="3898,742" coordsize="4776,0" path="m3898,742r4776,e" filled="f" strokecolor="#c6d0f7" strokeweight=".34pt">
              <v:path arrowok="t"/>
            </v:shape>
          </v:group>
          <v:group id="_x0000_s6231" style="position:absolute;left:3898;top:1574;width:4776;height:2" coordorigin="3898,1574" coordsize="4776,2">
            <v:shape id="_x0000_s6232" style="position:absolute;left:3898;top:1574;width:4776;height:2" coordorigin="3898,1574" coordsize="4776,0" path="m3898,1574r4776,e" filled="f" strokecolor="#c6d0f7" strokeweight=".58pt">
              <v:path arrowok="t"/>
            </v:shape>
          </v:group>
          <v:group id="_x0000_s6229" style="position:absolute;left:3897;top:744;width:41;height:826" coordorigin="3897,744" coordsize="41,826">
            <v:shape id="_x0000_s6230" style="position:absolute;left:3897;top:744;width:41;height:826" coordorigin="3897,744" coordsize="41,826" path="m3897,1570r40,l3937,744r-40,l3897,1570xe" fillcolor="#c6d0f7" stroked="f">
              <v:path arrowok="t"/>
            </v:shape>
          </v:group>
          <v:group id="_x0000_s6227" style="position:absolute;left:8634;top:744;width:41;height:826" coordorigin="8634,744" coordsize="41,826">
            <v:shape id="_x0000_s6228" style="position:absolute;left:8634;top:744;width:41;height:826" coordorigin="8634,744" coordsize="41,826" path="m8634,1570r41,l8675,744r-41,l8634,1570xe" fillcolor="#c6d0f7" stroked="f">
              <v:path arrowok="t"/>
            </v:shape>
          </v:group>
          <v:group id="_x0000_s6225" style="position:absolute;left:3936;top:749;width:4700;height:2" coordorigin="3936,749" coordsize="4700,2">
            <v:shape id="_x0000_s6226" style="position:absolute;left:3936;top:749;width:4700;height:2" coordorigin="3936,749" coordsize="4700,0" path="m3936,749r4699,e" filled="f" strokecolor="#c4cff7" strokeweight=".58pt">
              <v:path arrowok="t"/>
            </v:shape>
          </v:group>
          <v:group id="_x0000_s6223" style="position:absolute;left:3936;top:1567;width:4700;height:2" coordorigin="3936,1567" coordsize="4700,2">
            <v:shape id="_x0000_s6224" style="position:absolute;left:3936;top:1567;width:4700;height:2" coordorigin="3936,1567" coordsize="4700,0" path="m3936,1567r4699,e" filled="f" strokecolor="#c4cff7" strokeweight=".34pt">
              <v:path arrowok="t"/>
            </v:shape>
          </v:group>
          <v:group id="_x0000_s6221" style="position:absolute;left:3935;top:754;width:36;height:812" coordorigin="3935,754" coordsize="36,812">
            <v:shape id="_x0000_s6222" style="position:absolute;left:3935;top:754;width:36;height:812" coordorigin="3935,754" coordsize="36,812" path="m3935,1565r36,l3971,754r-36,l3935,1565xe" fillcolor="#c4cff7" stroked="f">
              <v:path arrowok="t"/>
            </v:shape>
          </v:group>
          <v:group id="_x0000_s6219" style="position:absolute;left:8596;top:754;width:41;height:812" coordorigin="8596,754" coordsize="41,812">
            <v:shape id="_x0000_s6220" style="position:absolute;left:8596;top:754;width:41;height:812" coordorigin="8596,754" coordsize="41,812" path="m8596,1565r40,l8636,754r-40,l8596,1565xe" fillcolor="#c4cff7" stroked="f">
              <v:path arrowok="t"/>
            </v:shape>
          </v:group>
          <v:group id="_x0000_s6217" style="position:absolute;left:3970;top:756;width:4628;height:2" coordorigin="3970,756" coordsize="4628,2">
            <v:shape id="_x0000_s6218" style="position:absolute;left:3970;top:756;width:4628;height:2" coordorigin="3970,756" coordsize="4628,0" path="m3970,756r4627,e" filled="f" strokecolor="#c2cef7" strokeweight=".34pt">
              <v:path arrowok="t"/>
            </v:shape>
          </v:group>
          <v:group id="_x0000_s6215" style="position:absolute;left:3970;top:1560;width:4628;height:2" coordorigin="3970,1560" coordsize="4628,2">
            <v:shape id="_x0000_s6216" style="position:absolute;left:3970;top:1560;width:4628;height:2" coordorigin="3970,1560" coordsize="4628,0" path="m3970,1560r4627,e" filled="f" strokecolor="#c2cef7" strokeweight=".58pt">
              <v:path arrowok="t"/>
            </v:shape>
          </v:group>
          <v:group id="_x0000_s6213" style="position:absolute;left:3969;top:758;width:41;height:797" coordorigin="3969,758" coordsize="41,797">
            <v:shape id="_x0000_s6214" style="position:absolute;left:3969;top:758;width:41;height:797" coordorigin="3969,758" coordsize="41,797" path="m3969,1555r40,l4009,758r-40,l3969,1555xe" fillcolor="#c2cef7" stroked="f">
              <v:path arrowok="t"/>
            </v:shape>
          </v:group>
          <v:group id="_x0000_s6211" style="position:absolute;left:8562;top:758;width:36;height:797" coordorigin="8562,758" coordsize="36,797">
            <v:shape id="_x0000_s6212" style="position:absolute;left:8562;top:758;width:36;height:797" coordorigin="8562,758" coordsize="36,797" path="m8562,1555r36,l8598,758r-36,l8562,1555xe" fillcolor="#c2cef7" stroked="f">
              <v:path arrowok="t"/>
            </v:shape>
          </v:group>
          <v:group id="_x0000_s6209" style="position:absolute;left:4008;top:763;width:4556;height:2" coordorigin="4008,763" coordsize="4556,2">
            <v:shape id="_x0000_s6210" style="position:absolute;left:4008;top:763;width:4556;height:2" coordorigin="4008,763" coordsize="4556,0" path="m4008,763r4555,e" filled="f" strokecolor="#c1ccf7" strokeweight=".58pt">
              <v:path arrowok="t"/>
            </v:shape>
          </v:group>
          <v:group id="_x0000_s6207" style="position:absolute;left:4008;top:1553;width:4556;height:2" coordorigin="4008,1553" coordsize="4556,2">
            <v:shape id="_x0000_s6208" style="position:absolute;left:4008;top:1553;width:4556;height:2" coordorigin="4008,1553" coordsize="4556,0" path="m4008,1553r4555,e" filled="f" strokecolor="#c1ccf7" strokeweight=".34pt">
              <v:path arrowok="t"/>
            </v:shape>
          </v:group>
          <v:group id="_x0000_s6205" style="position:absolute;left:4007;top:763;width:36;height:788" coordorigin="4007,763" coordsize="36,788">
            <v:shape id="_x0000_s6206" style="position:absolute;left:4007;top:763;width:36;height:788" coordorigin="4007,763" coordsize="36,788" path="m4007,1550r36,l4043,763r-36,l4007,1550xe" fillcolor="#c1ccf7" stroked="f">
              <v:path arrowok="t"/>
            </v:shape>
          </v:group>
          <v:group id="_x0000_s6203" style="position:absolute;left:8529;top:768;width:36;height:783" coordorigin="8529,768" coordsize="36,783">
            <v:shape id="_x0000_s6204" style="position:absolute;left:8529;top:768;width:36;height:783" coordorigin="8529,768" coordsize="36,783" path="m8529,1550r35,l8564,768r-35,l8529,1550xe" fillcolor="#c1ccf7" stroked="f">
              <v:path arrowok="t"/>
            </v:shape>
          </v:group>
          <v:group id="_x0000_s6201" style="position:absolute;left:4042;top:770;width:4488;height:2" coordorigin="4042,770" coordsize="4488,2">
            <v:shape id="_x0000_s6202" style="position:absolute;left:4042;top:770;width:4488;height:2" coordorigin="4042,770" coordsize="4488,0" path="m4042,770r4488,e" filled="f" strokecolor="#bfcbf7" strokeweight=".34pt">
              <v:path arrowok="t"/>
            </v:shape>
          </v:group>
          <v:group id="_x0000_s6199" style="position:absolute;left:4042;top:1548;width:4488;height:2" coordorigin="4042,1548" coordsize="4488,2">
            <v:shape id="_x0000_s6200" style="position:absolute;left:4042;top:1548;width:4488;height:2" coordorigin="4042,1548" coordsize="4488,0" path="m4042,1548r4488,e" filled="f" strokecolor="#bfcbf7" strokeweight=".34pt">
              <v:path arrowok="t"/>
            </v:shape>
          </v:group>
          <v:group id="_x0000_s6197" style="position:absolute;left:4041;top:773;width:41;height:773" coordorigin="4041,773" coordsize="41,773">
            <v:shape id="_x0000_s6198" style="position:absolute;left:4041;top:773;width:41;height:773" coordorigin="4041,773" coordsize="41,773" path="m4041,1546r40,l4081,773r-40,l4041,1546xe" fillcolor="#bfcbf7" stroked="f">
              <v:path arrowok="t"/>
            </v:shape>
          </v:group>
          <v:group id="_x0000_s6195" style="position:absolute;left:8490;top:773;width:41;height:773" coordorigin="8490,773" coordsize="41,773">
            <v:shape id="_x0000_s6196" style="position:absolute;left:8490;top:773;width:41;height:773" coordorigin="8490,773" coordsize="41,773" path="m8490,1546r41,l8531,773r-41,l8490,1546xe" fillcolor="#bfcbf7" stroked="f">
              <v:path arrowok="t"/>
            </v:shape>
          </v:group>
          <v:group id="_x0000_s6193" style="position:absolute;left:4080;top:775;width:4412;height:2" coordorigin="4080,775" coordsize="4412,2">
            <v:shape id="_x0000_s6194" style="position:absolute;left:4080;top:775;width:4412;height:2" coordorigin="4080,775" coordsize="4412,0" path="m4080,775r4411,e" filled="f" strokecolor="#bdcaf7" strokeweight=".34pt">
              <v:path arrowok="t"/>
            </v:shape>
          </v:group>
          <v:group id="_x0000_s6191" style="position:absolute;left:4080;top:1543;width:4412;height:2" coordorigin="4080,1543" coordsize="4412,2">
            <v:shape id="_x0000_s6192" style="position:absolute;left:4080;top:1543;width:4412;height:2" coordorigin="4080,1543" coordsize="4412,0" path="m4080,1543r4411,e" filled="f" strokecolor="#bdcaf7" strokeweight=".34pt">
              <v:path arrowok="t"/>
            </v:shape>
          </v:group>
          <v:group id="_x0000_s6189" style="position:absolute;left:4079;top:778;width:36;height:764" coordorigin="4079,778" coordsize="36,764">
            <v:shape id="_x0000_s6190" style="position:absolute;left:4079;top:778;width:36;height:764" coordorigin="4079,778" coordsize="36,764" path="m4079,1541r36,l4115,778r-36,l4079,1541xe" fillcolor="#bdcaf7" stroked="f">
              <v:path arrowok="t"/>
            </v:shape>
          </v:group>
          <v:group id="_x0000_s6187" style="position:absolute;left:8457;top:778;width:36;height:764" coordorigin="8457,778" coordsize="36,764">
            <v:shape id="_x0000_s6188" style="position:absolute;left:8457;top:778;width:36;height:764" coordorigin="8457,778" coordsize="36,764" path="m8457,1541r35,l8492,778r-35,l8457,1541xe" fillcolor="#bdcaf7" stroked="f">
              <v:path arrowok="t"/>
            </v:shape>
          </v:group>
          <v:group id="_x0000_s6185" style="position:absolute;left:4114;top:780;width:4344;height:2" coordorigin="4114,780" coordsize="4344,2">
            <v:shape id="_x0000_s6186" style="position:absolute;left:4114;top:780;width:4344;height:2" coordorigin="4114,780" coordsize="4344,0" path="m4114,780r4344,e" filled="f" strokecolor="#bcc8f6" strokeweight=".34pt">
              <v:path arrowok="t"/>
            </v:shape>
          </v:group>
          <v:group id="_x0000_s6183" style="position:absolute;left:4114;top:1536;width:4344;height:2" coordorigin="4114,1536" coordsize="4344,2">
            <v:shape id="_x0000_s6184" style="position:absolute;left:4114;top:1536;width:4344;height:2" coordorigin="4114,1536" coordsize="4344,0" path="m4114,1536r4344,e" filled="f" strokecolor="#bcc8f6" strokeweight=".58pt">
              <v:path arrowok="t"/>
            </v:shape>
          </v:group>
          <v:group id="_x0000_s6181" style="position:absolute;left:4113;top:782;width:36;height:749" coordorigin="4113,782" coordsize="36,749">
            <v:shape id="_x0000_s6182" style="position:absolute;left:4113;top:782;width:36;height:749" coordorigin="4113,782" coordsize="36,749" path="m4113,1531r35,l4148,782r-35,l4113,1531xe" fillcolor="#bcc8f6" stroked="f">
              <v:path arrowok="t"/>
            </v:shape>
          </v:group>
          <v:group id="_x0000_s6179" style="position:absolute;left:8418;top:782;width:41;height:749" coordorigin="8418,782" coordsize="41,749">
            <v:shape id="_x0000_s6180" style="position:absolute;left:8418;top:782;width:41;height:749" coordorigin="8418,782" coordsize="41,749" path="m8418,1531r41,l8459,782r-41,l8418,1531xe" fillcolor="#bcc8f6" stroked="f">
              <v:path arrowok="t"/>
            </v:shape>
          </v:group>
          <v:group id="_x0000_s6177" style="position:absolute;left:4147;top:787;width:4272;height:2" coordorigin="4147,787" coordsize="4272,2">
            <v:shape id="_x0000_s6178" style="position:absolute;left:4147;top:787;width:4272;height:2" coordorigin="4147,787" coordsize="4272,0" path="m4147,787r4272,e" filled="f" strokecolor="#bac7f6" strokeweight=".58pt">
              <v:path arrowok="t"/>
            </v:shape>
          </v:group>
          <v:group id="_x0000_s6175" style="position:absolute;left:4147;top:1529;width:4272;height:2" coordorigin="4147,1529" coordsize="4272,2">
            <v:shape id="_x0000_s6176" style="position:absolute;left:4147;top:1529;width:4272;height:2" coordorigin="4147,1529" coordsize="4272,0" path="m4147,1529r4272,e" filled="f" strokecolor="#bac7f6" strokeweight=".34pt">
              <v:path arrowok="t"/>
            </v:shape>
          </v:group>
          <v:group id="_x0000_s6173" style="position:absolute;left:4146;top:792;width:41;height:735" coordorigin="4146,792" coordsize="41,735">
            <v:shape id="_x0000_s6174" style="position:absolute;left:4146;top:792;width:41;height:735" coordorigin="4146,792" coordsize="41,735" path="m4146,1526r41,l4187,792r-41,l4146,1526xe" fillcolor="#bac7f6" stroked="f">
              <v:path arrowok="t"/>
            </v:shape>
          </v:group>
          <v:group id="_x0000_s6171" style="position:absolute;left:8385;top:792;width:36;height:735" coordorigin="8385,792" coordsize="36,735">
            <v:shape id="_x0000_s6172" style="position:absolute;left:8385;top:792;width:36;height:735" coordorigin="8385,792" coordsize="36,735" path="m8385,1526r35,l8420,792r-35,l8385,1526xe" fillcolor="#bac7f6" stroked="f">
              <v:path arrowok="t"/>
            </v:shape>
          </v:group>
          <v:group id="_x0000_s6169" style="position:absolute;left:4186;top:794;width:4200;height:2" coordorigin="4186,794" coordsize="4200,2">
            <v:shape id="_x0000_s6170" style="position:absolute;left:4186;top:794;width:4200;height:2" coordorigin="4186,794" coordsize="4200,0" path="m4186,794r4200,e" filled="f" strokecolor="#b8c6f6" strokeweight=".34pt">
              <v:path arrowok="t"/>
            </v:shape>
          </v:group>
          <v:group id="_x0000_s6167" style="position:absolute;left:4186;top:1524;width:4200;height:2" coordorigin="4186,1524" coordsize="4200,2">
            <v:shape id="_x0000_s6168" style="position:absolute;left:4186;top:1524;width:4200;height:2" coordorigin="4186,1524" coordsize="4200,0" path="m4186,1524r4200,e" filled="f" strokecolor="#b8c6f6" strokeweight=".34pt">
              <v:path arrowok="t"/>
            </v:shape>
          </v:group>
          <v:group id="_x0000_s6165" style="position:absolute;left:4185;top:797;width:36;height:720" coordorigin="4185,797" coordsize="36,720">
            <v:shape id="_x0000_s6166" style="position:absolute;left:4185;top:797;width:36;height:720" coordorigin="4185,797" coordsize="36,720" path="m4185,1517r35,l4220,797r-35,l4185,1517xe" fillcolor="#b8c6f6" stroked="f">
              <v:path arrowok="t"/>
            </v:shape>
          </v:group>
          <v:group id="_x0000_s6163" style="position:absolute;left:8351;top:797;width:36;height:725" coordorigin="8351,797" coordsize="36,725">
            <v:shape id="_x0000_s6164" style="position:absolute;left:8351;top:797;width:36;height:725" coordorigin="8351,797" coordsize="36,725" path="m8351,1522r36,l8387,797r-36,l8351,1522xe" fillcolor="#b8c6f6" stroked="f">
              <v:path arrowok="t"/>
            </v:shape>
          </v:group>
          <v:group id="_x0000_s6161" style="position:absolute;left:4219;top:799;width:4133;height:2" coordorigin="4219,799" coordsize="4133,2">
            <v:shape id="_x0000_s6162" style="position:absolute;left:4219;top:799;width:4133;height:2" coordorigin="4219,799" coordsize="4133,0" path="m4219,799r4133,e" filled="f" strokecolor="#b7c5f6" strokeweight=".34pt">
              <v:path arrowok="t"/>
            </v:shape>
          </v:group>
          <v:group id="_x0000_s6159" style="position:absolute;left:4219;top:1519;width:4133;height:2" coordorigin="4219,1519" coordsize="4133,2">
            <v:shape id="_x0000_s6160" style="position:absolute;left:4219;top:1519;width:4133;height:2" coordorigin="4219,1519" coordsize="4133,0" path="m4219,1519r4133,e" filled="f" strokecolor="#b7c5f6" strokeweight=".34pt">
              <v:path arrowok="t"/>
            </v:shape>
          </v:group>
          <v:group id="_x0000_s6157" style="position:absolute;left:4218;top:802;width:41;height:716" coordorigin="4218,802" coordsize="41,716">
            <v:shape id="_x0000_s6158" style="position:absolute;left:4218;top:802;width:41;height:716" coordorigin="4218,802" coordsize="41,716" path="m4218,1517r41,l4259,802r-41,l4218,1517xe" fillcolor="#b7c5f6" stroked="f">
              <v:path arrowok="t"/>
            </v:shape>
          </v:group>
          <v:group id="_x0000_s6155" style="position:absolute;left:8313;top:802;width:41;height:716" coordorigin="8313,802" coordsize="41,716">
            <v:shape id="_x0000_s6156" style="position:absolute;left:8313;top:802;width:41;height:716" coordorigin="8313,802" coordsize="41,716" path="m8313,1517r40,l8353,802r-40,l8313,1517xe" fillcolor="#b7c5f6" stroked="f">
              <v:path arrowok="t"/>
            </v:shape>
          </v:group>
          <v:group id="_x0000_s6153" style="position:absolute;left:4258;top:806;width:4056;height:2" coordorigin="4258,806" coordsize="4056,2">
            <v:shape id="_x0000_s6154" style="position:absolute;left:4258;top:806;width:4056;height:2" coordorigin="4258,806" coordsize="4056,0" path="m4258,806r4056,e" filled="f" strokecolor="#b6c4f6" strokeweight=".58pt">
              <v:path arrowok="t"/>
            </v:shape>
          </v:group>
          <v:group id="_x0000_s6151" style="position:absolute;left:4258;top:1512;width:4056;height:2" coordorigin="4258,1512" coordsize="4056,2">
            <v:shape id="_x0000_s6152" style="position:absolute;left:4258;top:1512;width:4056;height:2" coordorigin="4258,1512" coordsize="4056,0" path="m4258,1512r4056,e" filled="f" strokecolor="#b6c4f6" strokeweight=".58pt">
              <v:path arrowok="t"/>
            </v:shape>
          </v:group>
          <v:group id="_x0000_s6149" style="position:absolute;left:4257;top:811;width:36;height:696" coordorigin="4257,811" coordsize="36,696">
            <v:shape id="_x0000_s6150" style="position:absolute;left:4257;top:811;width:36;height:696" coordorigin="4257,811" coordsize="36,696" path="m4257,1507r35,l4292,811r-35,l4257,1507xe" fillcolor="#b6c4f6" stroked="f">
              <v:path arrowok="t"/>
            </v:shape>
          </v:group>
          <v:group id="_x0000_s6147" style="position:absolute;left:8279;top:811;width:36;height:696" coordorigin="8279,811" coordsize="36,696">
            <v:shape id="_x0000_s6148" style="position:absolute;left:8279;top:811;width:36;height:696" coordorigin="8279,811" coordsize="36,696" path="m8279,1507r36,l8315,811r-36,l8279,1507xe" fillcolor="#b6c4f6" stroked="f">
              <v:path arrowok="t"/>
            </v:shape>
          </v:group>
          <v:group id="_x0000_s6145" style="position:absolute;left:4291;top:814;width:3989;height:2" coordorigin="4291,814" coordsize="3989,2">
            <v:shape id="_x0000_s6146" style="position:absolute;left:4291;top:814;width:3989;height:2" coordorigin="4291,814" coordsize="3989,0" path="m4291,814r3989,e" filled="f" strokecolor="#b4c2f6" strokeweight=".34pt">
              <v:path arrowok="t"/>
            </v:shape>
          </v:group>
          <v:group id="_x0000_s6143" style="position:absolute;left:4291;top:1505;width:3989;height:2" coordorigin="4291,1505" coordsize="3989,2">
            <v:shape id="_x0000_s6144" style="position:absolute;left:4291;top:1505;width:3989;height:2" coordorigin="4291,1505" coordsize="3989,0" path="m4291,1505r3989,e" filled="f" strokecolor="#b4c2f6" strokeweight=".34pt">
              <v:path arrowok="t"/>
            </v:shape>
          </v:group>
          <v:group id="_x0000_s6141" style="position:absolute;left:4290;top:816;width:36;height:687" coordorigin="4290,816" coordsize="36,687">
            <v:shape id="_x0000_s6142" style="position:absolute;left:4290;top:816;width:36;height:687" coordorigin="4290,816" coordsize="36,687" path="m4290,1502r36,l4326,816r-36,l4290,1502xe" fillcolor="#b4c2f6" stroked="f">
              <v:path arrowok="t"/>
            </v:shape>
          </v:group>
          <v:group id="_x0000_s6139" style="position:absolute;left:8241;top:816;width:41;height:687" coordorigin="8241,816" coordsize="41,687">
            <v:shape id="_x0000_s6140" style="position:absolute;left:8241;top:816;width:41;height:687" coordorigin="8241,816" coordsize="41,687" path="m8241,1502r40,l8281,816r-40,l8241,1502xe" fillcolor="#b4c2f6" stroked="f">
              <v:path arrowok="t"/>
            </v:shape>
          </v:group>
          <v:group id="_x0000_s6137" style="position:absolute;left:4325;top:818;width:3917;height:2" coordorigin="4325,818" coordsize="3917,2">
            <v:shape id="_x0000_s6138" style="position:absolute;left:4325;top:818;width:3917;height:2" coordorigin="4325,818" coordsize="3917,0" path="m4325,818r3917,e" filled="f" strokecolor="#b2c1f5" strokeweight=".34pt">
              <v:path arrowok="t"/>
            </v:shape>
          </v:group>
          <v:group id="_x0000_s6135" style="position:absolute;left:4325;top:1498;width:3917;height:2" coordorigin="4325,1498" coordsize="3917,2">
            <v:shape id="_x0000_s6136" style="position:absolute;left:4325;top:1498;width:3917;height:2" coordorigin="4325,1498" coordsize="3917,0" path="m4325,1498r3917,e" filled="f" strokecolor="#b2c1f5" strokeweight=".58pt">
              <v:path arrowok="t"/>
            </v:shape>
          </v:group>
          <v:group id="_x0000_s6133" style="position:absolute;left:4324;top:821;width:36;height:672" coordorigin="4324,821" coordsize="36,672">
            <v:shape id="_x0000_s6134" style="position:absolute;left:4324;top:821;width:36;height:672" coordorigin="4324,821" coordsize="36,672" path="m4324,1493r35,l4359,821r-35,l4324,1493xe" fillcolor="#b2c1f5" stroked="f">
              <v:path arrowok="t"/>
            </v:shape>
          </v:group>
          <v:group id="_x0000_s6131" style="position:absolute;left:8207;top:821;width:36;height:672" coordorigin="8207,821" coordsize="36,672">
            <v:shape id="_x0000_s6132" style="position:absolute;left:8207;top:821;width:36;height:672" coordorigin="8207,821" coordsize="36,672" path="m8207,1493r36,l8243,821r-36,l8207,1493xe" fillcolor="#b2c1f5" stroked="f">
              <v:path arrowok="t"/>
            </v:shape>
          </v:group>
          <v:group id="_x0000_s6129" style="position:absolute;left:4363;top:823;width:3845;height:2" coordorigin="4363,823" coordsize="3845,2">
            <v:shape id="_x0000_s6130" style="position:absolute;left:4363;top:823;width:3845;height:2" coordorigin="4363,823" coordsize="3845,0" path="m4363,823r3845,e" filled="f" strokecolor="#b0c0f5" strokeweight=".34pt">
              <v:path arrowok="t"/>
            </v:shape>
          </v:group>
          <v:group id="_x0000_s6127" style="position:absolute;left:4363;top:1490;width:3845;height:2" coordorigin="4363,1490" coordsize="3845,2">
            <v:shape id="_x0000_s6128" style="position:absolute;left:4363;top:1490;width:3845;height:2" coordorigin="4363,1490" coordsize="3845,0" path="m4363,1490r3845,e" filled="f" strokecolor="#b0c0f5" strokeweight=".34pt">
              <v:path arrowok="t"/>
            </v:shape>
          </v:group>
          <v:group id="_x0000_s6125" style="position:absolute;left:4357;top:826;width:41;height:663" coordorigin="4357,826" coordsize="41,663">
            <v:shape id="_x0000_s6126" style="position:absolute;left:4357;top:826;width:41;height:663" coordorigin="4357,826" coordsize="41,663" path="m4357,1488r41,l4398,826r-41,l4357,1488xe" fillcolor="#b0c0f5" stroked="f">
              <v:path arrowok="t"/>
            </v:shape>
          </v:group>
          <v:group id="_x0000_s6123" style="position:absolute;left:8173;top:826;width:36;height:663" coordorigin="8173,826" coordsize="36,663">
            <v:shape id="_x0000_s6124" style="position:absolute;left:8173;top:826;width:36;height:663" coordorigin="8173,826" coordsize="36,663" path="m8173,1488r36,l8209,826r-36,l8173,1488xe" fillcolor="#b0c0f5" stroked="f">
              <v:path arrowok="t"/>
            </v:shape>
          </v:group>
          <v:group id="_x0000_s6121" style="position:absolute;left:4397;top:830;width:3778;height:2" coordorigin="4397,830" coordsize="3778,2">
            <v:shape id="_x0000_s6122" style="position:absolute;left:4397;top:830;width:3778;height:2" coordorigin="4397,830" coordsize="3778,0" path="m4397,830r3777,e" filled="f" strokecolor="#afbff5" strokeweight=".58pt">
              <v:path arrowok="t"/>
            </v:shape>
          </v:group>
          <v:group id="_x0000_s6119" style="position:absolute;left:4397;top:1486;width:3778;height:2" coordorigin="4397,1486" coordsize="3778,2">
            <v:shape id="_x0000_s6120" style="position:absolute;left:4397;top:1486;width:3778;height:2" coordorigin="4397,1486" coordsize="3778,0" path="m4397,1486r3777,e" filled="f" strokecolor="#afbff5" strokeweight=".34pt">
              <v:path arrowok="t"/>
            </v:shape>
          </v:group>
          <v:group id="_x0000_s6117" style="position:absolute;left:4396;top:835;width:41;height:648" coordorigin="4396,835" coordsize="41,648">
            <v:shape id="_x0000_s6118" style="position:absolute;left:4396;top:835;width:41;height:648" coordorigin="4396,835" coordsize="41,648" path="m4396,1483r40,l4436,835r-40,l4396,1483xe" fillcolor="#afbff5" stroked="f">
              <v:path arrowok="t"/>
            </v:shape>
          </v:group>
          <v:group id="_x0000_s6115" style="position:absolute;left:8135;top:835;width:41;height:648" coordorigin="8135,835" coordsize="41,648">
            <v:shape id="_x0000_s6116" style="position:absolute;left:8135;top:835;width:41;height:648" coordorigin="8135,835" coordsize="41,648" path="m8135,1483r40,l8175,835r-40,l8135,1483xe" fillcolor="#afbff5" stroked="f">
              <v:path arrowok="t"/>
            </v:shape>
          </v:group>
          <v:group id="_x0000_s6113" style="position:absolute;left:4435;top:838;width:3701;height:2" coordorigin="4435,838" coordsize="3701,2">
            <v:shape id="_x0000_s6114" style="position:absolute;left:4435;top:838;width:3701;height:2" coordorigin="4435,838" coordsize="3701,0" path="m4435,838r3701,e" filled="f" strokecolor="#adbdf5" strokeweight=".34pt">
              <v:path arrowok="t"/>
            </v:shape>
          </v:group>
          <v:group id="_x0000_s6111" style="position:absolute;left:4435;top:1481;width:3701;height:2" coordorigin="4435,1481" coordsize="3701,2">
            <v:shape id="_x0000_s6112" style="position:absolute;left:4435;top:1481;width:3701;height:2" coordorigin="4435,1481" coordsize="3701,0" path="m4435,1481r3701,e" filled="f" strokecolor="#adbdf5" strokeweight=".34pt">
              <v:path arrowok="t"/>
            </v:shape>
          </v:group>
          <v:group id="_x0000_s6109" style="position:absolute;left:4434;top:840;width:36;height:639" coordorigin="4434,840" coordsize="36,639">
            <v:shape id="_x0000_s6110" style="position:absolute;left:4434;top:840;width:36;height:639" coordorigin="4434,840" coordsize="36,639" path="m4434,1478r36,l4470,840r-36,l4434,1478xe" fillcolor="#adbdf5" stroked="f">
              <v:path arrowok="t"/>
            </v:shape>
          </v:group>
          <v:group id="_x0000_s6107" style="position:absolute;left:8097;top:840;width:41;height:639" coordorigin="8097,840" coordsize="41,639">
            <v:shape id="_x0000_s6108" style="position:absolute;left:8097;top:840;width:41;height:639" coordorigin="8097,840" coordsize="41,639" path="m8097,1478r40,l8137,840r-40,l8097,1478xe" fillcolor="#adbdf5" stroked="f">
              <v:path arrowok="t"/>
            </v:shape>
          </v:group>
          <v:group id="_x0000_s6105" style="position:absolute;left:4469;top:842;width:3629;height:2" coordorigin="4469,842" coordsize="3629,2">
            <v:shape id="_x0000_s6106" style="position:absolute;left:4469;top:842;width:3629;height:2" coordorigin="4469,842" coordsize="3629,0" path="m4469,842r3629,e" filled="f" strokecolor="#abbcf5" strokeweight=".34pt">
              <v:path arrowok="t"/>
            </v:shape>
          </v:group>
          <v:group id="_x0000_s6103" style="position:absolute;left:4469;top:1474;width:3629;height:2" coordorigin="4469,1474" coordsize="3629,2">
            <v:shape id="_x0000_s6104" style="position:absolute;left:4469;top:1474;width:3629;height:2" coordorigin="4469,1474" coordsize="3629,0" path="m4469,1474r3629,e" filled="f" strokecolor="#abbcf5" strokeweight=".58pt">
              <v:path arrowok="t"/>
            </v:shape>
          </v:group>
          <v:group id="_x0000_s6101" style="position:absolute;left:4468;top:845;width:36;height:624" coordorigin="4468,845" coordsize="36,624">
            <v:shape id="_x0000_s6102" style="position:absolute;left:4468;top:845;width:36;height:624" coordorigin="4468,845" coordsize="36,624" path="m4468,1469r35,l4503,845r-35,l4468,1469xe" fillcolor="#abbcf5" stroked="f">
              <v:path arrowok="t"/>
            </v:shape>
          </v:group>
          <v:group id="_x0000_s6099" style="position:absolute;left:8063;top:845;width:36;height:624" coordorigin="8063,845" coordsize="36,624">
            <v:shape id="_x0000_s6100" style="position:absolute;left:8063;top:845;width:36;height:624" coordorigin="8063,845" coordsize="36,624" path="m8063,1469r36,l8099,845r-36,l8063,1469xe" fillcolor="#abbcf5" stroked="f">
              <v:path arrowok="t"/>
            </v:shape>
          </v:group>
          <v:group id="_x0000_s6097" style="position:absolute;left:4507;top:847;width:3557;height:2" coordorigin="4507,847" coordsize="3557,2">
            <v:shape id="_x0000_s6098" style="position:absolute;left:4507;top:847;width:3557;height:2" coordorigin="4507,847" coordsize="3557,0" path="m4507,847r3557,e" filled="f" strokecolor="#aabbf5" strokeweight=".34pt">
              <v:path arrowok="t"/>
            </v:shape>
          </v:group>
          <v:group id="_x0000_s6095" style="position:absolute;left:4507;top:1466;width:3557;height:2" coordorigin="4507,1466" coordsize="3557,2">
            <v:shape id="_x0000_s6096" style="position:absolute;left:4507;top:1466;width:3557;height:2" coordorigin="4507,1466" coordsize="3557,0" path="m4507,1466r3557,e" filled="f" strokecolor="#aabbf5" strokeweight=".34pt">
              <v:path arrowok="t"/>
            </v:shape>
          </v:group>
          <v:group id="_x0000_s6093" style="position:absolute;left:4501;top:850;width:36;height:615" coordorigin="4501,850" coordsize="36,615">
            <v:shape id="_x0000_s6094" style="position:absolute;left:4501;top:850;width:36;height:615" coordorigin="4501,850" coordsize="36,615" path="m4501,1464r36,l4537,850r-36,l4501,1464xe" fillcolor="#aabbf5" stroked="f">
              <v:path arrowok="t"/>
            </v:shape>
          </v:group>
          <v:group id="_x0000_s6091" style="position:absolute;left:8029;top:850;width:36;height:615" coordorigin="8029,850" coordsize="36,615">
            <v:shape id="_x0000_s6092" style="position:absolute;left:8029;top:850;width:36;height:615" coordorigin="8029,850" coordsize="36,615" path="m8029,1464r36,l8065,850r-36,l8029,1464xe" fillcolor="#aabbf5" stroked="f">
              <v:path arrowok="t"/>
            </v:shape>
          </v:group>
          <v:group id="_x0000_s6089" style="position:absolute;left:4536;top:854;width:3495;height:2" coordorigin="4536,854" coordsize="3495,2">
            <v:shape id="_x0000_s6090" style="position:absolute;left:4536;top:854;width:3495;height:2" coordorigin="4536,854" coordsize="3495,0" path="m4536,854r3494,e" filled="f" strokecolor="#a8b9f4" strokeweight=".58pt">
              <v:path arrowok="t"/>
            </v:shape>
          </v:group>
          <v:group id="_x0000_s6087" style="position:absolute;left:4536;top:1462;width:3495;height:2" coordorigin="4536,1462" coordsize="3495,2">
            <v:shape id="_x0000_s6088" style="position:absolute;left:4536;top:1462;width:3495;height:2" coordorigin="4536,1462" coordsize="3495,0" path="m4536,1462r3494,e" filled="f" strokecolor="#a8b9f4" strokeweight=".34pt">
              <v:path arrowok="t"/>
            </v:shape>
          </v:group>
          <v:group id="_x0000_s6085" style="position:absolute;left:4535;top:859;width:41;height:600" coordorigin="4535,859" coordsize="41,600">
            <v:shape id="_x0000_s6086" style="position:absolute;left:4535;top:859;width:41;height:600" coordorigin="4535,859" coordsize="41,600" path="m4535,1459r40,l4575,859r-40,l4535,1459xe" fillcolor="#a8b9f4" stroked="f">
              <v:path arrowok="t"/>
            </v:shape>
          </v:group>
          <v:group id="_x0000_s6083" style="position:absolute;left:7991;top:859;width:41;height:600" coordorigin="7991,859" coordsize="41,600">
            <v:shape id="_x0000_s6084" style="position:absolute;left:7991;top:859;width:41;height:600" coordorigin="7991,859" coordsize="41,600" path="m7991,1459r40,l8031,859r-40,l7991,1459xe" fillcolor="#a8b9f4" stroked="f">
              <v:path arrowok="t"/>
            </v:shape>
          </v:group>
          <v:group id="_x0000_s6081" style="position:absolute;left:4574;top:862;width:3418;height:2" coordorigin="4574,862" coordsize="3418,2">
            <v:shape id="_x0000_s6082" style="position:absolute;left:4574;top:862;width:3418;height:2" coordorigin="4574,862" coordsize="3418,0" path="m4574,862r3418,e" filled="f" strokecolor="#a7b9f4" strokeweight=".34pt">
              <v:path arrowok="t"/>
            </v:shape>
          </v:group>
          <v:group id="_x0000_s6079" style="position:absolute;left:4574;top:1454;width:3418;height:2" coordorigin="4574,1454" coordsize="3418,2">
            <v:shape id="_x0000_s6080" style="position:absolute;left:4574;top:1454;width:3418;height:2" coordorigin="4574,1454" coordsize="3418,0" path="m4574,1454r3418,e" filled="f" strokecolor="#a7b9f4" strokeweight=".58pt">
              <v:path arrowok="t"/>
            </v:shape>
          </v:group>
          <v:group id="_x0000_s6077" style="position:absolute;left:4573;top:864;width:41;height:586" coordorigin="4573,864" coordsize="41,586">
            <v:shape id="_x0000_s6078" style="position:absolute;left:4573;top:864;width:41;height:586" coordorigin="4573,864" coordsize="41,586" path="m4573,1450r41,l4614,864r-41,l4573,1450xe" fillcolor="#a7b9f4" stroked="f">
              <v:path arrowok="t"/>
            </v:shape>
          </v:group>
          <v:group id="_x0000_s6075" style="position:absolute;left:7957;top:864;width:36;height:586" coordorigin="7957,864" coordsize="36,586">
            <v:shape id="_x0000_s6076" style="position:absolute;left:7957;top:864;width:36;height:586" coordorigin="7957,864" coordsize="36,586" path="m7957,1450r36,l7993,864r-36,l7957,1450xe" fillcolor="#a7b9f4" stroked="f">
              <v:path arrowok="t"/>
            </v:shape>
          </v:group>
          <v:group id="_x0000_s6073" style="position:absolute;left:4613;top:869;width:3346;height:2" coordorigin="4613,869" coordsize="3346,2">
            <v:shape id="_x0000_s6074" style="position:absolute;left:4613;top:869;width:3346;height:2" coordorigin="4613,869" coordsize="3346,0" path="m4613,869r3345,e" filled="f" strokecolor="#a6b8f4" strokeweight=".58pt">
              <v:path arrowok="t"/>
            </v:shape>
          </v:group>
          <v:group id="_x0000_s6071" style="position:absolute;left:4613;top:1447;width:3346;height:2" coordorigin="4613,1447" coordsize="3346,2">
            <v:shape id="_x0000_s6072" style="position:absolute;left:4613;top:1447;width:3346;height:2" coordorigin="4613,1447" coordsize="3346,0" path="m4613,1447r3345,e" filled="f" strokecolor="#a6b8f4" strokeweight=".34pt">
              <v:path arrowok="t"/>
            </v:shape>
          </v:group>
          <v:group id="_x0000_s6069" style="position:absolute;left:4612;top:874;width:36;height:572" coordorigin="4612,874" coordsize="36,572">
            <v:shape id="_x0000_s6070" style="position:absolute;left:4612;top:874;width:36;height:572" coordorigin="4612,874" coordsize="36,572" path="m4612,1445r35,l4647,874r-35,l4612,1445xe" fillcolor="#a6b8f4" stroked="f">
              <v:path arrowok="t"/>
            </v:shape>
          </v:group>
          <v:group id="_x0000_s6067" style="position:absolute;left:7919;top:874;width:41;height:572" coordorigin="7919,874" coordsize="41,572">
            <v:shape id="_x0000_s6068" style="position:absolute;left:7919;top:874;width:41;height:572" coordorigin="7919,874" coordsize="41,572" path="m7919,1445r40,l7959,874r-40,l7919,1445xe" fillcolor="#a6b8f4" stroked="f">
              <v:path arrowok="t"/>
            </v:shape>
          </v:group>
          <v:group id="_x0000_s6065" style="position:absolute;left:4646;top:876;width:3274;height:2" coordorigin="4646,876" coordsize="3274,2">
            <v:shape id="_x0000_s6066" style="position:absolute;left:4646;top:876;width:3274;height:2" coordorigin="4646,876" coordsize="3274,0" path="m4646,876r3274,e" filled="f" strokecolor="#a4b6f4" strokeweight=".34pt">
              <v:path arrowok="t"/>
            </v:shape>
          </v:group>
          <v:group id="_x0000_s6063" style="position:absolute;left:4646;top:1442;width:3274;height:2" coordorigin="4646,1442" coordsize="3274,2">
            <v:shape id="_x0000_s6064" style="position:absolute;left:4646;top:1442;width:3274;height:2" coordorigin="4646,1442" coordsize="3274,0" path="m4646,1442r3274,e" filled="f" strokecolor="#a4b6f4" strokeweight=".34pt">
              <v:path arrowok="t"/>
            </v:shape>
          </v:group>
          <v:group id="_x0000_s6061" style="position:absolute;left:4645;top:878;width:36;height:562" coordorigin="4645,878" coordsize="36,562">
            <v:shape id="_x0000_s6062" style="position:absolute;left:4645;top:878;width:36;height:562" coordorigin="4645,878" coordsize="36,562" path="m4645,1440r36,l4681,878r-36,l4645,1440xe" fillcolor="#a4b6f4" stroked="f">
              <v:path arrowok="t"/>
            </v:shape>
          </v:group>
          <v:group id="_x0000_s6059" style="position:absolute;left:7885;top:878;width:36;height:562" coordorigin="7885,878" coordsize="36,562">
            <v:shape id="_x0000_s6060" style="position:absolute;left:7885;top:878;width:36;height:562" coordorigin="7885,878" coordsize="36,562" path="m7885,1440r36,l7921,878r-36,l7885,1440xe" fillcolor="#a4b6f4" stroked="f">
              <v:path arrowok="t"/>
            </v:shape>
          </v:group>
          <v:group id="_x0000_s6057" style="position:absolute;left:4680;top:881;width:3207;height:2" coordorigin="4680,881" coordsize="3207,2">
            <v:shape id="_x0000_s6058" style="position:absolute;left:4680;top:881;width:3207;height:2" coordorigin="4680,881" coordsize="3207,0" path="m4680,881r3206,e" filled="f" strokecolor="#a2b5f4" strokeweight=".34pt">
              <v:path arrowok="t"/>
            </v:shape>
          </v:group>
          <v:group id="_x0000_s6055" style="position:absolute;left:4680;top:1438;width:3207;height:2" coordorigin="4680,1438" coordsize="3207,2">
            <v:shape id="_x0000_s6056" style="position:absolute;left:4680;top:1438;width:3207;height:2" coordorigin="4680,1438" coordsize="3207,0" path="m4680,1438r3206,e" filled="f" strokecolor="#a2b5f4" strokeweight=".34pt">
              <v:path arrowok="t"/>
            </v:shape>
          </v:group>
          <v:group id="_x0000_s6053" style="position:absolute;left:4679;top:883;width:36;height:552" coordorigin="4679,883" coordsize="36,552">
            <v:shape id="_x0000_s6054" style="position:absolute;left:4679;top:883;width:36;height:552" coordorigin="4679,883" coordsize="36,552" path="m4679,1435r36,l4715,883r-36,l4679,1435xe" fillcolor="#a2b5f4" stroked="f">
              <v:path arrowok="t"/>
            </v:shape>
          </v:group>
          <v:group id="_x0000_s6051" style="position:absolute;left:7852;top:883;width:36;height:552" coordorigin="7852,883" coordsize="36,552">
            <v:shape id="_x0000_s6052" style="position:absolute;left:7852;top:883;width:36;height:552" coordorigin="7852,883" coordsize="36,552" path="m7852,1435r35,l7887,883r-35,l7852,1435xe" fillcolor="#a2b5f4" stroked="f">
              <v:path arrowok="t"/>
            </v:shape>
          </v:group>
          <v:group id="_x0000_s6049" style="position:absolute;left:4714;top:886;width:3140;height:2" coordorigin="4714,886" coordsize="3140,2">
            <v:shape id="_x0000_s6050" style="position:absolute;left:4714;top:886;width:3140;height:2" coordorigin="4714,886" coordsize="3140,0" path="m4714,886r3139,e" filled="f" strokecolor="#a1b4f4" strokeweight=".34pt">
              <v:path arrowok="t"/>
            </v:shape>
          </v:group>
          <v:group id="_x0000_s6047" style="position:absolute;left:4714;top:1430;width:3140;height:2" coordorigin="4714,1430" coordsize="3140,2">
            <v:shape id="_x0000_s6048" style="position:absolute;left:4714;top:1430;width:3140;height:2" coordorigin="4714,1430" coordsize="3140,0" path="m4714,1430r3139,e" filled="f" strokecolor="#a1b4f4" strokeweight=".58pt">
              <v:path arrowok="t"/>
            </v:shape>
          </v:group>
          <v:group id="_x0000_s6045" style="position:absolute;left:4713;top:888;width:41;height:538" coordorigin="4713,888" coordsize="41,538">
            <v:shape id="_x0000_s6046" style="position:absolute;left:4713;top:888;width:41;height:538" coordorigin="4713,888" coordsize="41,538" path="m4713,1426r40,l4753,888r-40,l4713,1426xe" fillcolor="#a1b4f4" stroked="f">
              <v:path arrowok="t"/>
            </v:shape>
          </v:group>
          <v:group id="_x0000_s6043" style="position:absolute;left:7813;top:888;width:41;height:538" coordorigin="7813,888" coordsize="41,538">
            <v:shape id="_x0000_s6044" style="position:absolute;left:7813;top:888;width:41;height:538" coordorigin="7813,888" coordsize="41,538" path="m7813,1426r41,l7854,888r-41,l7813,1426xe" fillcolor="#a1b4f4" stroked="f">
              <v:path arrowok="t"/>
            </v:shape>
          </v:group>
          <v:group id="_x0000_s6041" style="position:absolute;left:4752;top:893;width:3063;height:2" coordorigin="4752,893" coordsize="3063,2">
            <v:shape id="_x0000_s6042" style="position:absolute;left:4752;top:893;width:3063;height:2" coordorigin="4752,893" coordsize="3063,0" path="m4752,893r3062,e" filled="f" strokecolor="#9fb3f4" strokeweight=".58pt">
              <v:path arrowok="t"/>
            </v:shape>
          </v:group>
          <v:group id="_x0000_s6039" style="position:absolute;left:4752;top:1423;width:3063;height:2" coordorigin="4752,1423" coordsize="3063,2">
            <v:shape id="_x0000_s6040" style="position:absolute;left:4752;top:1423;width:3063;height:2" coordorigin="4752,1423" coordsize="3063,0" path="m4752,1423r3062,e" filled="f" strokecolor="#9fb3f4" strokeweight=".34pt">
              <v:path arrowok="t"/>
            </v:shape>
          </v:group>
          <v:group id="_x0000_s6037" style="position:absolute;left:4751;top:898;width:41;height:524" coordorigin="4751,898" coordsize="41,524">
            <v:shape id="_x0000_s6038" style="position:absolute;left:4751;top:898;width:41;height:524" coordorigin="4751,898" coordsize="41,524" path="m4751,1421r40,l4791,898r-40,l4751,1421xe" fillcolor="#9fb3f4" stroked="f">
              <v:path arrowok="t"/>
            </v:shape>
          </v:group>
          <v:group id="_x0000_s6035" style="position:absolute;left:7780;top:898;width:36;height:524" coordorigin="7780,898" coordsize="36,524">
            <v:shape id="_x0000_s6036" style="position:absolute;left:7780;top:898;width:36;height:524" coordorigin="7780,898" coordsize="36,524" path="m7780,1421r35,l7815,898r-35,l7780,1421xe" fillcolor="#9fb3f4" stroked="f">
              <v:path arrowok="t"/>
            </v:shape>
          </v:group>
          <v:group id="_x0000_s6033" style="position:absolute;left:4790;top:900;width:2991;height:2" coordorigin="4790,900" coordsize="2991,2">
            <v:shape id="_x0000_s6034" style="position:absolute;left:4790;top:900;width:2991;height:2" coordorigin="4790,900" coordsize="2991,0" path="m4790,900r2991,e" filled="f" strokecolor="#9eb2f3" strokeweight=".34pt">
              <v:path arrowok="t"/>
            </v:shape>
          </v:group>
          <v:group id="_x0000_s6031" style="position:absolute;left:4790;top:1416;width:2991;height:2" coordorigin="4790,1416" coordsize="2991,2">
            <v:shape id="_x0000_s6032" style="position:absolute;left:4790;top:1416;width:2991;height:2" coordorigin="4790,1416" coordsize="2991,0" path="m4790,1416r2991,e" filled="f" strokecolor="#9eb2f3" strokeweight=".58pt">
              <v:path arrowok="t"/>
            </v:shape>
          </v:group>
          <v:group id="_x0000_s6029" style="position:absolute;left:4789;top:902;width:36;height:509" coordorigin="4789,902" coordsize="36,509">
            <v:shape id="_x0000_s6030" style="position:absolute;left:4789;top:902;width:36;height:509" coordorigin="4789,902" coordsize="36,509" path="m4789,1411r36,l4825,902r-36,l4789,1411xe" fillcolor="#9eb2f3" stroked="f">
              <v:path arrowok="t"/>
            </v:shape>
          </v:group>
          <v:group id="_x0000_s6027" style="position:absolute;left:7741;top:902;width:41;height:509" coordorigin="7741,902" coordsize="41,509">
            <v:shape id="_x0000_s6028" style="position:absolute;left:7741;top:902;width:41;height:509" coordorigin="7741,902" coordsize="41,509" path="m7741,1411r41,l7782,902r-41,l7741,1411xe" fillcolor="#9eb2f3" stroked="f">
              <v:path arrowok="t"/>
            </v:shape>
          </v:group>
          <v:group id="_x0000_s6025" style="position:absolute;left:4824;top:905;width:2919;height:2" coordorigin="4824,905" coordsize="2919,2">
            <v:shape id="_x0000_s6026" style="position:absolute;left:4824;top:905;width:2919;height:2" coordorigin="4824,905" coordsize="2919,0" path="m4824,905r2918,e" filled="f" strokecolor="#9cb0f3" strokeweight=".34pt">
              <v:path arrowok="t"/>
            </v:shape>
          </v:group>
          <v:group id="_x0000_s6023" style="position:absolute;left:4824;top:1409;width:2919;height:2" coordorigin="4824,1409" coordsize="2919,2">
            <v:shape id="_x0000_s6024" style="position:absolute;left:4824;top:1409;width:2919;height:2" coordorigin="4824,1409" coordsize="2919,0" path="m4824,1409r2918,e" filled="f" strokecolor="#9cb0f3" strokeweight=".34pt">
              <v:path arrowok="t"/>
            </v:shape>
          </v:group>
          <v:group id="_x0000_s6021" style="position:absolute;left:4823;top:907;width:36;height:500" coordorigin="4823,907" coordsize="36,500">
            <v:shape id="_x0000_s6022" style="position:absolute;left:4823;top:907;width:36;height:500" coordorigin="4823,907" coordsize="36,500" path="m4823,1406r36,l4859,907r-36,l4823,1406xe" fillcolor="#9cb0f3" stroked="f">
              <v:path arrowok="t"/>
            </v:shape>
          </v:group>
          <v:group id="_x0000_s6019" style="position:absolute;left:7708;top:907;width:36;height:500" coordorigin="7708,907" coordsize="36,500">
            <v:shape id="_x0000_s6020" style="position:absolute;left:7708;top:907;width:36;height:500" coordorigin="7708,907" coordsize="36,500" path="m7708,1406r35,l7743,907r-35,l7708,1406xe" fillcolor="#9cb0f3" stroked="f">
              <v:path arrowok="t"/>
            </v:shape>
          </v:group>
          <v:group id="_x0000_s6017" style="position:absolute;left:4858;top:912;width:2852;height:2" coordorigin="4858,912" coordsize="2852,2">
            <v:shape id="_x0000_s6018" style="position:absolute;left:4858;top:912;width:2852;height:2" coordorigin="4858,912" coordsize="2852,0" path="m4858,912r2851,e" filled="f" strokecolor="#9baff3" strokeweight=".58pt">
              <v:path arrowok="t"/>
            </v:shape>
          </v:group>
          <v:group id="_x0000_s6015" style="position:absolute;left:4858;top:1404;width:2852;height:2" coordorigin="4858,1404" coordsize="2852,2">
            <v:shape id="_x0000_s6016" style="position:absolute;left:4858;top:1404;width:2852;height:2" coordorigin="4858,1404" coordsize="2852,0" path="m4858,1404r2851,e" filled="f" strokecolor="#9baff3" strokeweight=".34pt">
              <v:path arrowok="t"/>
            </v:shape>
          </v:group>
          <v:group id="_x0000_s6013" style="position:absolute;left:4857;top:917;width:41;height:485" coordorigin="4857,917" coordsize="41,485">
            <v:shape id="_x0000_s6014" style="position:absolute;left:4857;top:917;width:41;height:485" coordorigin="4857,917" coordsize="41,485" path="m4857,1402r40,l4897,917r-40,l4857,1402xe" fillcolor="#9baff3" stroked="f">
              <v:path arrowok="t"/>
            </v:shape>
          </v:group>
          <v:group id="_x0000_s6011" style="position:absolute;left:7674;top:917;width:36;height:485" coordorigin="7674,917" coordsize="36,485">
            <v:shape id="_x0000_s6012" style="position:absolute;left:7674;top:917;width:36;height:485" coordorigin="7674,917" coordsize="36,485" path="m7674,1402r36,l7710,917r-36,l7674,1402xe" fillcolor="#9baff3" stroked="f">
              <v:path arrowok="t"/>
            </v:shape>
          </v:group>
          <v:group id="_x0000_s6009" style="position:absolute;left:4896;top:919;width:2780;height:2" coordorigin="4896,919" coordsize="2780,2">
            <v:shape id="_x0000_s6010" style="position:absolute;left:4896;top:919;width:2780;height:2" coordorigin="4896,919" coordsize="2780,0" path="m4896,919r2779,e" filled="f" strokecolor="#9aaff3" strokeweight=".34pt">
              <v:path arrowok="t"/>
            </v:shape>
          </v:group>
          <v:group id="_x0000_s6007" style="position:absolute;left:4896;top:1399;width:2780;height:2" coordorigin="4896,1399" coordsize="2780,2">
            <v:shape id="_x0000_s6008" style="position:absolute;left:4896;top:1399;width:2780;height:2" coordorigin="4896,1399" coordsize="2780,0" path="m4896,1399r2779,e" filled="f" strokecolor="#9aaff3" strokeweight=".34pt">
              <v:path arrowok="t"/>
            </v:shape>
          </v:group>
          <v:group id="_x0000_s6005" style="position:absolute;left:4895;top:922;width:36;height:476" coordorigin="4895,922" coordsize="36,476">
            <v:shape id="_x0000_s6006" style="position:absolute;left:4895;top:922;width:36;height:476" coordorigin="4895,922" coordsize="36,476" path="m4895,1397r36,l4931,922r-36,l4895,1397xe" fillcolor="#9aaff3" stroked="f">
              <v:path arrowok="t"/>
            </v:shape>
          </v:group>
          <v:group id="_x0000_s6003" style="position:absolute;left:7636;top:922;width:41;height:476" coordorigin="7636,922" coordsize="41,476">
            <v:shape id="_x0000_s6004" style="position:absolute;left:7636;top:922;width:41;height:476" coordorigin="7636,922" coordsize="41,476" path="m7636,1397r40,l7676,922r-40,l7636,1397xe" fillcolor="#9aaff3" stroked="f">
              <v:path arrowok="t"/>
            </v:shape>
          </v:group>
          <v:group id="_x0000_s6001" style="position:absolute;left:4930;top:924;width:2708;height:2" coordorigin="4930,924" coordsize="2708,2">
            <v:shape id="_x0000_s6002" style="position:absolute;left:4930;top:924;width:2708;height:2" coordorigin="4930,924" coordsize="2708,0" path="m4930,924r2707,e" filled="f" strokecolor="#98aef3" strokeweight=".34pt">
              <v:path arrowok="t"/>
            </v:shape>
          </v:group>
          <v:group id="_x0000_s5999" style="position:absolute;left:4930;top:1394;width:2708;height:2" coordorigin="4930,1394" coordsize="2708,2">
            <v:shape id="_x0000_s6000" style="position:absolute;left:4930;top:1394;width:2708;height:2" coordorigin="4930,1394" coordsize="2708,0" path="m4930,1394r2707,e" filled="f" strokecolor="#98aef3" strokeweight=".34pt">
              <v:path arrowok="t"/>
            </v:shape>
          </v:group>
          <v:group id="_x0000_s5997" style="position:absolute;left:4929;top:926;width:41;height:466" coordorigin="4929,926" coordsize="41,466">
            <v:shape id="_x0000_s5998" style="position:absolute;left:4929;top:926;width:41;height:466" coordorigin="4929,926" coordsize="41,466" path="m4929,1392r40,l4969,926r-40,l4929,1392xe" fillcolor="#98aef3" stroked="f">
              <v:path arrowok="t"/>
            </v:shape>
          </v:group>
          <v:group id="_x0000_s5995" style="position:absolute;left:7602;top:926;width:36;height:466" coordorigin="7602,926" coordsize="36,466">
            <v:shape id="_x0000_s5996" style="position:absolute;left:7602;top:926;width:36;height:466" coordorigin="7602,926" coordsize="36,466" path="m7602,1392r36,l7638,926r-36,l7602,1392xe" fillcolor="#98aef3" stroked="f">
              <v:path arrowok="t"/>
            </v:shape>
          </v:group>
          <v:group id="_x0000_s5993" style="position:absolute;left:4968;top:929;width:2636;height:2" coordorigin="4968,929" coordsize="2636,2">
            <v:shape id="_x0000_s5994" style="position:absolute;left:4968;top:929;width:2636;height:2" coordorigin="4968,929" coordsize="2636,0" path="m4968,929r2635,e" filled="f" strokecolor="#97adf3" strokeweight=".34pt">
              <v:path arrowok="t"/>
            </v:shape>
          </v:group>
          <v:group id="_x0000_s5991" style="position:absolute;left:4968;top:1387;width:2636;height:2" coordorigin="4968,1387" coordsize="2636,2">
            <v:shape id="_x0000_s5992" style="position:absolute;left:4968;top:1387;width:2636;height:2" coordorigin="4968,1387" coordsize="2636,0" path="m4968,1387r2635,e" filled="f" strokecolor="#97adf3" strokeweight=".58pt">
              <v:path arrowok="t"/>
            </v:shape>
          </v:group>
          <v:group id="_x0000_s5989" style="position:absolute;left:4967;top:931;width:36;height:452" coordorigin="4967,931" coordsize="36,452">
            <v:shape id="_x0000_s5990" style="position:absolute;left:4967;top:931;width:36;height:452" coordorigin="4967,931" coordsize="36,452" path="m4967,1382r36,l5003,931r-36,l4967,1382xe" fillcolor="#97adf3" stroked="f">
              <v:path arrowok="t"/>
            </v:shape>
          </v:group>
          <v:group id="_x0000_s5987" style="position:absolute;left:7564;top:931;width:41;height:452" coordorigin="7564,931" coordsize="41,452">
            <v:shape id="_x0000_s5988" style="position:absolute;left:7564;top:931;width:41;height:452" coordorigin="7564,931" coordsize="41,452" path="m7564,1382r40,l7604,931r-40,l7564,1382xe" fillcolor="#97adf3" stroked="f">
              <v:path arrowok="t"/>
            </v:shape>
          </v:group>
          <v:group id="_x0000_s5985" style="position:absolute;left:5002;top:936;width:2564;height:2" coordorigin="5002,936" coordsize="2564,2">
            <v:shape id="_x0000_s5986" style="position:absolute;left:5002;top:936;width:2564;height:2" coordorigin="5002,936" coordsize="2564,0" path="m5002,936r2563,e" filled="f" strokecolor="#95acf3" strokeweight=".58pt">
              <v:path arrowok="t"/>
            </v:shape>
          </v:group>
          <v:group id="_x0000_s5983" style="position:absolute;left:5002;top:1380;width:2564;height:2" coordorigin="5002,1380" coordsize="2564,2">
            <v:shape id="_x0000_s5984" style="position:absolute;left:5002;top:1380;width:2564;height:2" coordorigin="5002,1380" coordsize="2564,0" path="m5002,1380r2563,e" filled="f" strokecolor="#95acf3" strokeweight=".34pt">
              <v:path arrowok="t"/>
            </v:shape>
          </v:group>
          <v:group id="_x0000_s5981" style="position:absolute;left:5001;top:941;width:36;height:437" coordorigin="5001,941" coordsize="36,437">
            <v:shape id="_x0000_s5982" style="position:absolute;left:5001;top:941;width:36;height:437" coordorigin="5001,941" coordsize="36,437" path="m5001,1378r35,l5036,941r-35,l5001,1378xe" fillcolor="#95acf3" stroked="f">
              <v:path arrowok="t"/>
            </v:shape>
          </v:group>
          <v:group id="_x0000_s5979" style="position:absolute;left:7530;top:941;width:36;height:437" coordorigin="7530,941" coordsize="36,437">
            <v:shape id="_x0000_s5980" style="position:absolute;left:7530;top:941;width:36;height:437" coordorigin="7530,941" coordsize="36,437" path="m7530,1378r36,l7566,941r-36,l7530,1378xe" fillcolor="#95acf3" stroked="f">
              <v:path arrowok="t"/>
            </v:shape>
          </v:group>
          <v:group id="_x0000_s5977" style="position:absolute;left:5035;top:943;width:2496;height:2" coordorigin="5035,943" coordsize="2496,2">
            <v:shape id="_x0000_s5978" style="position:absolute;left:5035;top:943;width:2496;height:2" coordorigin="5035,943" coordsize="2496,0" path="m5035,943r2496,e" filled="f" strokecolor="#94abf3" strokeweight=".34pt">
              <v:path arrowok="t"/>
            </v:shape>
          </v:group>
          <v:group id="_x0000_s5975" style="position:absolute;left:5035;top:1373;width:2496;height:2" coordorigin="5035,1373" coordsize="2496,2">
            <v:shape id="_x0000_s5976" style="position:absolute;left:5035;top:1373;width:2496;height:2" coordorigin="5035,1373" coordsize="2496,0" path="m5035,1373r2496,e" filled="f" strokecolor="#94abf3" strokeweight=".58pt">
              <v:path arrowok="t"/>
            </v:shape>
          </v:group>
          <v:group id="_x0000_s5973" style="position:absolute;left:5034;top:946;width:41;height:423" coordorigin="5034,946" coordsize="41,423">
            <v:shape id="_x0000_s5974" style="position:absolute;left:5034;top:946;width:41;height:423" coordorigin="5034,946" coordsize="41,423" path="m5034,1368r41,l5075,946r-41,l5034,1368xe" fillcolor="#94abf3" stroked="f">
              <v:path arrowok="t"/>
            </v:shape>
          </v:group>
          <v:group id="_x0000_s5971" style="position:absolute;left:7492;top:946;width:41;height:423" coordorigin="7492,946" coordsize="41,423">
            <v:shape id="_x0000_s5972" style="position:absolute;left:7492;top:946;width:41;height:423" coordorigin="7492,946" coordsize="41,423" path="m7492,1368r40,l7532,946r-40,l7492,1368xe" fillcolor="#94abf3" stroked="f">
              <v:path arrowok="t"/>
            </v:shape>
          </v:group>
          <v:group id="_x0000_s5969" style="position:absolute;left:5074;top:948;width:2420;height:2" coordorigin="5074,948" coordsize="2420,2">
            <v:shape id="_x0000_s5970" style="position:absolute;left:5074;top:948;width:2420;height:2" coordorigin="5074,948" coordsize="2420,0" path="m5074,948r2419,e" filled="f" strokecolor="#93aaf3" strokeweight=".34pt">
              <v:path arrowok="t"/>
            </v:shape>
          </v:group>
          <v:group id="_x0000_s5967" style="position:absolute;left:5074;top:1366;width:2420;height:2" coordorigin="5074,1366" coordsize="2420,2">
            <v:shape id="_x0000_s5968" style="position:absolute;left:5074;top:1366;width:2420;height:2" coordorigin="5074,1366" coordsize="2420,0" path="m5074,1366r2419,e" filled="f" strokecolor="#93aaf3" strokeweight=".34pt">
              <v:path arrowok="t"/>
            </v:shape>
          </v:group>
          <v:group id="_x0000_s5965" style="position:absolute;left:5073;top:950;width:36;height:413" coordorigin="5073,950" coordsize="36,413">
            <v:shape id="_x0000_s5966" style="position:absolute;left:5073;top:950;width:36;height:413" coordorigin="5073,950" coordsize="36,413" path="m5073,1363r35,l5108,950r-35,l5073,1363xe" fillcolor="#93aaf3" stroked="f">
              <v:path arrowok="t"/>
            </v:shape>
          </v:group>
          <v:group id="_x0000_s5963" style="position:absolute;left:7458;top:950;width:36;height:413" coordorigin="7458,950" coordsize="36,413">
            <v:shape id="_x0000_s5964" style="position:absolute;left:7458;top:950;width:36;height:413" coordorigin="7458,950" coordsize="36,413" path="m7458,1363r36,l7494,950r-36,l7458,1363xe" fillcolor="#93aaf3" stroked="f">
              <v:path arrowok="t"/>
            </v:shape>
          </v:group>
          <v:group id="_x0000_s5961" style="position:absolute;left:5107;top:955;width:2352;height:2" coordorigin="5107,955" coordsize="2352,2">
            <v:shape id="_x0000_s5962" style="position:absolute;left:5107;top:955;width:2352;height:2" coordorigin="5107,955" coordsize="2352,0" path="m5107,955r2352,e" filled="f" strokecolor="#91a9f2" strokeweight=".58pt">
              <v:path arrowok="t"/>
            </v:shape>
          </v:group>
          <v:group id="_x0000_s5959" style="position:absolute;left:5107;top:1361;width:2352;height:2" coordorigin="5107,1361" coordsize="2352,2">
            <v:shape id="_x0000_s5960" style="position:absolute;left:5107;top:1361;width:2352;height:2" coordorigin="5107,1361" coordsize="2352,0" path="m5107,1361r2352,e" filled="f" strokecolor="#91a9f2" strokeweight=".34pt">
              <v:path arrowok="t"/>
            </v:shape>
          </v:group>
          <v:group id="_x0000_s5957" style="position:absolute;left:5106;top:960;width:41;height:399" coordorigin="5106,960" coordsize="41,399">
            <v:shape id="_x0000_s5958" style="position:absolute;left:5106;top:960;width:41;height:399" coordorigin="5106,960" coordsize="41,399" path="m5106,1358r41,l5147,960r-41,l5106,1358xe" fillcolor="#91a9f2" stroked="f">
              <v:path arrowok="t"/>
            </v:shape>
          </v:group>
          <v:group id="_x0000_s5955" style="position:absolute;left:7425;top:960;width:36;height:399" coordorigin="7425,960" coordsize="36,399">
            <v:shape id="_x0000_s5956" style="position:absolute;left:7425;top:960;width:36;height:399" coordorigin="7425,960" coordsize="36,399" path="m7425,1358r35,l7460,960r-35,l7425,1358xe" fillcolor="#91a9f2" stroked="f">
              <v:path arrowok="t"/>
            </v:shape>
          </v:group>
          <v:group id="_x0000_s5953" style="position:absolute;left:5146;top:962;width:2280;height:2" coordorigin="5146,962" coordsize="2280,2">
            <v:shape id="_x0000_s5954" style="position:absolute;left:5146;top:962;width:2280;height:2" coordorigin="5146,962" coordsize="2280,0" path="m5146,962r2280,e" filled="f" strokecolor="#90a8f2" strokeweight=".34pt">
              <v:path arrowok="t"/>
            </v:shape>
          </v:group>
          <v:group id="_x0000_s5951" style="position:absolute;left:5146;top:1356;width:2280;height:2" coordorigin="5146,1356" coordsize="2280,2">
            <v:shape id="_x0000_s5952" style="position:absolute;left:5146;top:1356;width:2280;height:2" coordorigin="5146,1356" coordsize="2280,0" path="m5146,1356r2280,e" filled="f" strokecolor="#90a8f2" strokeweight=".34pt">
              <v:path arrowok="t"/>
            </v:shape>
          </v:group>
          <v:group id="_x0000_s5949" style="position:absolute;left:5145;top:965;width:36;height:389" coordorigin="5145,965" coordsize="36,389">
            <v:shape id="_x0000_s5950" style="position:absolute;left:5145;top:965;width:36;height:389" coordorigin="5145,965" coordsize="36,389" path="m5145,1354r35,l5180,965r-35,l5145,1354xe" fillcolor="#90a8f2" stroked="f">
              <v:path arrowok="t"/>
            </v:shape>
          </v:group>
          <v:group id="_x0000_s5947" style="position:absolute;left:7386;top:965;width:41;height:389" coordorigin="7386,965" coordsize="41,389">
            <v:shape id="_x0000_s5948" style="position:absolute;left:7386;top:965;width:41;height:389" coordorigin="7386,965" coordsize="41,389" path="m7386,1354r41,l7427,965r-41,l7386,1354xe" fillcolor="#90a8f2" stroked="f">
              <v:path arrowok="t"/>
            </v:shape>
          </v:group>
          <v:group id="_x0000_s5945" style="position:absolute;left:5179;top:967;width:2208;height:2" coordorigin="5179,967" coordsize="2208,2">
            <v:shape id="_x0000_s5946" style="position:absolute;left:5179;top:967;width:2208;height:2" coordorigin="5179,967" coordsize="2208,0" path="m5179,967r2208,e" filled="f" strokecolor="#8fa7f2" strokeweight=".34pt">
              <v:path arrowok="t"/>
            </v:shape>
          </v:group>
          <v:group id="_x0000_s5943" style="position:absolute;left:5179;top:1349;width:2208;height:2" coordorigin="5179,1349" coordsize="2208,2">
            <v:shape id="_x0000_s5944" style="position:absolute;left:5179;top:1349;width:2208;height:2" coordorigin="5179,1349" coordsize="2208,0" path="m5179,1349r2208,e" filled="f" strokecolor="#8fa7f2" strokeweight=".58pt">
              <v:path arrowok="t"/>
            </v:shape>
          </v:group>
          <v:group id="_x0000_s5941" style="position:absolute;left:5178;top:970;width:36;height:375" coordorigin="5178,970" coordsize="36,375">
            <v:shape id="_x0000_s5942" style="position:absolute;left:5178;top:970;width:36;height:375" coordorigin="5178,970" coordsize="36,375" path="m5178,1344r36,l5214,970r-36,l5178,1344xe" fillcolor="#8fa7f2" stroked="f">
              <v:path arrowok="t"/>
            </v:shape>
          </v:group>
          <v:group id="_x0000_s5939" style="position:absolute;left:7353;top:970;width:36;height:375" coordorigin="7353,970" coordsize="36,375">
            <v:shape id="_x0000_s5940" style="position:absolute;left:7353;top:970;width:36;height:375" coordorigin="7353,970" coordsize="36,375" path="m7353,1344r35,l7388,970r-35,l7353,1344xe" fillcolor="#8fa7f2" stroked="f">
              <v:path arrowok="t"/>
            </v:shape>
          </v:group>
          <v:group id="_x0000_s5937" style="position:absolute;left:5213;top:974;width:2141;height:2" coordorigin="5213,974" coordsize="2141,2">
            <v:shape id="_x0000_s5938" style="position:absolute;left:5213;top:974;width:2141;height:2" coordorigin="5213,974" coordsize="2141,0" path="m5213,974r2141,e" filled="f" strokecolor="#8ea6f2" strokeweight=".58pt">
              <v:path arrowok="t"/>
            </v:shape>
          </v:group>
          <v:group id="_x0000_s5935" style="position:absolute;left:5213;top:1342;width:2141;height:2" coordorigin="5213,1342" coordsize="2141,2">
            <v:shape id="_x0000_s5936" style="position:absolute;left:5213;top:1342;width:2141;height:2" coordorigin="5213,1342" coordsize="2141,0" path="m5213,1342r2141,e" filled="f" strokecolor="#8ea6f2" strokeweight=".34pt">
              <v:path arrowok="t"/>
            </v:shape>
          </v:group>
          <v:group id="_x0000_s5933" style="position:absolute;left:5212;top:979;width:41;height:360" coordorigin="5212,979" coordsize="41,360">
            <v:shape id="_x0000_s5934" style="position:absolute;left:5212;top:979;width:41;height:360" coordorigin="5212,979" coordsize="41,360" path="m5212,1339r40,l5252,979r-40,l5212,1339xe" fillcolor="#8ea6f2" stroked="f">
              <v:path arrowok="t"/>
            </v:shape>
          </v:group>
          <v:group id="_x0000_s5931" style="position:absolute;left:7314;top:979;width:41;height:360" coordorigin="7314,979" coordsize="41,360">
            <v:shape id="_x0000_s5932" style="position:absolute;left:7314;top:979;width:41;height:360" coordorigin="7314,979" coordsize="41,360" path="m7314,1339r41,l7355,979r-41,l7314,1339xe" fillcolor="#8ea6f2" stroked="f">
              <v:path arrowok="t"/>
            </v:shape>
          </v:group>
          <v:group id="_x0000_s5929" style="position:absolute;left:5251;top:982;width:2064;height:2" coordorigin="5251,982" coordsize="2064,2">
            <v:shape id="_x0000_s5930" style="position:absolute;left:5251;top:982;width:2064;height:2" coordorigin="5251,982" coordsize="2064,0" path="m5251,982r2064,e" filled="f" strokecolor="#8da6f2" strokeweight=".34pt">
              <v:path arrowok="t"/>
            </v:shape>
          </v:group>
          <v:group id="_x0000_s5927" style="position:absolute;left:5251;top:1337;width:2064;height:2" coordorigin="5251,1337" coordsize="2064,2">
            <v:shape id="_x0000_s5928" style="position:absolute;left:5251;top:1337;width:2064;height:2" coordorigin="5251,1337" coordsize="2064,0" path="m5251,1337r2064,e" filled="f" strokecolor="#8da6f2" strokeweight=".34pt">
              <v:path arrowok="t"/>
            </v:shape>
          </v:group>
          <v:group id="_x0000_s5925" style="position:absolute;left:5250;top:984;width:41;height:351" coordorigin="5250,984" coordsize="41,351">
            <v:shape id="_x0000_s5926" style="position:absolute;left:5250;top:984;width:41;height:351" coordorigin="5250,984" coordsize="41,351" path="m5250,1334r41,l5291,984r-41,l5250,1334xe" fillcolor="#8da6f2" stroked="f">
              <v:path arrowok="t"/>
            </v:shape>
          </v:group>
          <v:group id="_x0000_s5923" style="position:absolute;left:7281;top:984;width:36;height:351" coordorigin="7281,984" coordsize="36,351">
            <v:shape id="_x0000_s5924" style="position:absolute;left:7281;top:984;width:36;height:351" coordorigin="7281,984" coordsize="36,351" path="m7281,1334r35,l7316,984r-35,l7281,1334xe" fillcolor="#8da6f2" stroked="f">
              <v:path arrowok="t"/>
            </v:shape>
          </v:group>
          <v:group id="_x0000_s5921" style="position:absolute;left:5290;top:986;width:1992;height:2" coordorigin="5290,986" coordsize="1992,2">
            <v:shape id="_x0000_s5922" style="position:absolute;left:5290;top:986;width:1992;height:2" coordorigin="5290,986" coordsize="1992,0" path="m5290,986r1992,e" filled="f" strokecolor="#8ca5f2" strokeweight=".34pt">
              <v:path arrowok="t"/>
            </v:shape>
          </v:group>
          <v:group id="_x0000_s5919" style="position:absolute;left:5290;top:1332;width:1992;height:2" coordorigin="5290,1332" coordsize="1992,2">
            <v:shape id="_x0000_s5920" style="position:absolute;left:5290;top:1332;width:1992;height:2" coordorigin="5290,1332" coordsize="1992,0" path="m5290,1332r1992,e" filled="f" strokecolor="#8ca5f2" strokeweight=".34pt">
              <v:path arrowok="t"/>
            </v:shape>
          </v:group>
          <v:group id="_x0000_s5917" style="position:absolute;left:5289;top:989;width:36;height:341" coordorigin="5289,989" coordsize="36,341">
            <v:shape id="_x0000_s5918" style="position:absolute;left:5289;top:989;width:36;height:341" coordorigin="5289,989" coordsize="36,341" path="m5289,1330r35,l5324,989r-35,l5289,1330xe" fillcolor="#8ca5f2" stroked="f">
              <v:path arrowok="t"/>
            </v:shape>
          </v:group>
          <v:group id="_x0000_s5915" style="position:absolute;left:7247;top:989;width:36;height:341" coordorigin="7247,989" coordsize="36,341">
            <v:shape id="_x0000_s5916" style="position:absolute;left:7247;top:989;width:36;height:341" coordorigin="7247,989" coordsize="36,341" path="m7247,1330r36,l7283,989r-36,l7247,1330xe" fillcolor="#8ca5f2" stroked="f">
              <v:path arrowok="t"/>
            </v:shape>
          </v:group>
          <v:group id="_x0000_s5913" style="position:absolute;left:5323;top:994;width:1925;height:2" coordorigin="5323,994" coordsize="1925,2">
            <v:shape id="_x0000_s5914" style="position:absolute;left:5323;top:994;width:1925;height:2" coordorigin="5323,994" coordsize="1925,0" path="m5323,994r1925,e" filled="f" strokecolor="#8ba4f2" strokeweight=".58pt">
              <v:path arrowok="t"/>
            </v:shape>
          </v:group>
          <v:group id="_x0000_s5911" style="position:absolute;left:5323;top:1325;width:1925;height:2" coordorigin="5323,1325" coordsize="1925,2">
            <v:shape id="_x0000_s5912" style="position:absolute;left:5323;top:1325;width:1925;height:2" coordorigin="5323,1325" coordsize="1925,0" path="m5323,1325r1925,e" filled="f" strokecolor="#8ba4f2" strokeweight=".58pt">
              <v:path arrowok="t"/>
            </v:shape>
          </v:group>
          <v:group id="_x0000_s5909" style="position:absolute;left:5322;top:998;width:36;height:322" coordorigin="5322,998" coordsize="36,322">
            <v:shape id="_x0000_s5910" style="position:absolute;left:5322;top:998;width:36;height:322" coordorigin="5322,998" coordsize="36,322" path="m5322,1320r36,l5358,998r-36,l5322,1320xe" fillcolor="#8ba4f2" stroked="f">
              <v:path arrowok="t"/>
            </v:shape>
          </v:group>
          <v:group id="_x0000_s5907" style="position:absolute;left:7209;top:998;width:41;height:322" coordorigin="7209,998" coordsize="41,322">
            <v:shape id="_x0000_s5908" style="position:absolute;left:7209;top:998;width:41;height:322" coordorigin="7209,998" coordsize="41,322" path="m7209,1320r40,l7249,998r-40,l7209,1320xe" fillcolor="#8ba4f2" stroked="f">
              <v:path arrowok="t"/>
            </v:shape>
          </v:group>
          <v:group id="_x0000_s5905" style="position:absolute;left:5357;top:1001;width:1853;height:2" coordorigin="5357,1001" coordsize="1853,2">
            <v:shape id="_x0000_s5906" style="position:absolute;left:5357;top:1001;width:1853;height:2" coordorigin="5357,1001" coordsize="1853,0" path="m5357,1001r1853,e" filled="f" strokecolor="#8aa3f2" strokeweight=".34pt">
              <v:path arrowok="t"/>
            </v:shape>
          </v:group>
          <v:group id="_x0000_s5903" style="position:absolute;left:5357;top:1318;width:1853;height:2" coordorigin="5357,1318" coordsize="1853,2">
            <v:shape id="_x0000_s5904" style="position:absolute;left:5357;top:1318;width:1853;height:2" coordorigin="5357,1318" coordsize="1853,0" path="m5357,1318r1853,e" filled="f" strokecolor="#8aa3f2" strokeweight=".34pt">
              <v:path arrowok="t"/>
            </v:shape>
          </v:group>
          <v:group id="_x0000_s5901" style="position:absolute;left:5356;top:1003;width:41;height:312" coordorigin="5356,1003" coordsize="41,312">
            <v:shape id="_x0000_s5902" style="position:absolute;left:5356;top:1003;width:41;height:312" coordorigin="5356,1003" coordsize="41,312" path="m5356,1315r40,l5396,1003r-40,l5356,1315xe" fillcolor="#8aa3f2" stroked="f">
              <v:path arrowok="t"/>
            </v:shape>
          </v:group>
          <v:group id="_x0000_s5899" style="position:absolute;left:7175;top:1003;width:36;height:312" coordorigin="7175,1003" coordsize="36,312">
            <v:shape id="_x0000_s5900" style="position:absolute;left:7175;top:1003;width:36;height:312" coordorigin="7175,1003" coordsize="36,312" path="m7175,1315r36,l7211,1003r-36,l7175,1315xe" fillcolor="#8aa3f2" stroked="f">
              <v:path arrowok="t"/>
            </v:shape>
          </v:group>
          <v:group id="_x0000_s5897" style="position:absolute;left:5395;top:1006;width:1781;height:2" coordorigin="5395,1006" coordsize="1781,2">
            <v:shape id="_x0000_s5898" style="position:absolute;left:5395;top:1006;width:1781;height:2" coordorigin="5395,1006" coordsize="1781,0" path="m5395,1006r1781,e" filled="f" strokecolor="#88a2f2" strokeweight=".34pt">
              <v:path arrowok="t"/>
            </v:shape>
          </v:group>
          <v:group id="_x0000_s5895" style="position:absolute;left:5395;top:1310;width:1781;height:2" coordorigin="5395,1310" coordsize="1781,2">
            <v:shape id="_x0000_s5896" style="position:absolute;left:5395;top:1310;width:1781;height:2" coordorigin="5395,1310" coordsize="1781,0" path="m5395,1310r1781,e" filled="f" strokecolor="#88a2f2" strokeweight=".58pt">
              <v:path arrowok="t"/>
            </v:shape>
          </v:group>
          <v:group id="_x0000_s5893" style="position:absolute;left:5394;top:1008;width:36;height:298" coordorigin="5394,1008" coordsize="36,298">
            <v:shape id="_x0000_s5894" style="position:absolute;left:5394;top:1008;width:36;height:298" coordorigin="5394,1008" coordsize="36,298" path="m5394,1306r36,l5430,1008r-36,l5394,1306xe" fillcolor="#88a2f2" stroked="f">
              <v:path arrowok="t"/>
            </v:shape>
          </v:group>
          <v:group id="_x0000_s5891" style="position:absolute;left:7137;top:1008;width:41;height:298" coordorigin="7137,1008" coordsize="41,298">
            <v:shape id="_x0000_s5892" style="position:absolute;left:7137;top:1008;width:41;height:298" coordorigin="7137,1008" coordsize="41,298" path="m7137,1306r40,l7177,1008r-40,l7137,1306xe" fillcolor="#88a2f2" stroked="f">
              <v:path arrowok="t"/>
            </v:shape>
          </v:group>
          <v:group id="_x0000_s5889" style="position:absolute;left:5429;top:1010;width:1709;height:2" coordorigin="5429,1010" coordsize="1709,2">
            <v:shape id="_x0000_s5890" style="position:absolute;left:5429;top:1010;width:1709;height:2" coordorigin="5429,1010" coordsize="1709,0" path="m5429,1010r1709,e" filled="f" strokecolor="#87a2f2" strokeweight=".34pt">
              <v:path arrowok="t"/>
            </v:shape>
          </v:group>
          <v:group id="_x0000_s5887" style="position:absolute;left:5429;top:1303;width:1709;height:2" coordorigin="5429,1303" coordsize="1709,2">
            <v:shape id="_x0000_s5888" style="position:absolute;left:5429;top:1303;width:1709;height:2" coordorigin="5429,1303" coordsize="1709,0" path="m5429,1303r1709,e" filled="f" strokecolor="#87a2f2" strokeweight=".34pt">
              <v:path arrowok="t"/>
            </v:shape>
          </v:group>
          <v:group id="_x0000_s5885" style="position:absolute;left:5428;top:1013;width:41;height:288" coordorigin="5428,1013" coordsize="41,288">
            <v:shape id="_x0000_s5886" style="position:absolute;left:5428;top:1013;width:41;height:288" coordorigin="5428,1013" coordsize="41,288" path="m5428,1301r40,l5468,1013r-40,l5428,1301xe" fillcolor="#87a2f2" stroked="f">
              <v:path arrowok="t"/>
            </v:shape>
          </v:group>
          <v:group id="_x0000_s5883" style="position:absolute;left:7103;top:1013;width:36;height:288" coordorigin="7103,1013" coordsize="36,288">
            <v:shape id="_x0000_s5884" style="position:absolute;left:7103;top:1013;width:36;height:288" coordorigin="7103,1013" coordsize="36,288" path="m7103,1301r36,l7139,1013r-36,l7103,1301xe" fillcolor="#87a2f2" stroked="f">
              <v:path arrowok="t"/>
            </v:shape>
          </v:group>
          <v:group id="_x0000_s5881" style="position:absolute;left:5467;top:1018;width:1637;height:2" coordorigin="5467,1018" coordsize="1637,2">
            <v:shape id="_x0000_s5882" style="position:absolute;left:5467;top:1018;width:1637;height:2" coordorigin="5467,1018" coordsize="1637,0" path="m5467,1018r1637,e" filled="f" strokecolor="#86a1f2" strokeweight=".58pt">
              <v:path arrowok="t"/>
            </v:shape>
          </v:group>
          <v:group id="_x0000_s5879" style="position:absolute;left:5467;top:1298;width:1637;height:2" coordorigin="5467,1298" coordsize="1637,2">
            <v:shape id="_x0000_s5880" style="position:absolute;left:5467;top:1298;width:1637;height:2" coordorigin="5467,1298" coordsize="1637,0" path="m5467,1298r1637,e" filled="f" strokecolor="#86a1f2" strokeweight=".34pt">
              <v:path arrowok="t"/>
            </v:shape>
          </v:group>
          <v:group id="_x0000_s5877" style="position:absolute;left:5466;top:1022;width:36;height:274" coordorigin="5466,1022" coordsize="36,274">
            <v:shape id="_x0000_s5878" style="position:absolute;left:5466;top:1022;width:36;height:274" coordorigin="5466,1022" coordsize="36,274" path="m5466,1296r36,l5502,1022r-36,l5466,1296xe" fillcolor="#86a1f2" stroked="f">
              <v:path arrowok="t"/>
            </v:shape>
          </v:group>
          <v:group id="_x0000_s5875" style="position:absolute;left:7069;top:1022;width:36;height:274" coordorigin="7069,1022" coordsize="36,274">
            <v:shape id="_x0000_s5876" style="position:absolute;left:7069;top:1022;width:36;height:274" coordorigin="7069,1022" coordsize="36,274" path="m7069,1296r36,l7105,1022r-36,l7069,1296xe" fillcolor="#86a1f2" stroked="f">
              <v:path arrowok="t"/>
            </v:shape>
          </v:group>
          <v:group id="_x0000_s5873" style="position:absolute;left:5501;top:1025;width:1570;height:2" coordorigin="5501,1025" coordsize="1570,2">
            <v:shape id="_x0000_s5874" style="position:absolute;left:5501;top:1025;width:1570;height:2" coordorigin="5501,1025" coordsize="1570,0" path="m5501,1025r1569,e" filled="f" strokecolor="#85a0f1" strokeweight=".34pt">
              <v:path arrowok="t"/>
            </v:shape>
          </v:group>
          <v:group id="_x0000_s5871" style="position:absolute;left:5501;top:1294;width:1570;height:2" coordorigin="5501,1294" coordsize="1570,2">
            <v:shape id="_x0000_s5872" style="position:absolute;left:5501;top:1294;width:1570;height:2" coordorigin="5501,1294" coordsize="1570,0" path="m5501,1294r1569,e" filled="f" strokecolor="#85a0f1" strokeweight=".34pt">
              <v:path arrowok="t"/>
            </v:shape>
          </v:group>
          <v:group id="_x0000_s5869" style="position:absolute;left:5500;top:1027;width:36;height:264" coordorigin="5500,1027" coordsize="36,264">
            <v:shape id="_x0000_s5870" style="position:absolute;left:5500;top:1027;width:36;height:264" coordorigin="5500,1027" coordsize="36,264" path="m5500,1291r35,l5535,1027r-35,l5500,1291xe" fillcolor="#85a0f1" stroked="f">
              <v:path arrowok="t"/>
            </v:shape>
          </v:group>
          <v:group id="_x0000_s5867" style="position:absolute;left:7031;top:1027;width:41;height:264" coordorigin="7031,1027" coordsize="41,264">
            <v:shape id="_x0000_s5868" style="position:absolute;left:7031;top:1027;width:41;height:264" coordorigin="7031,1027" coordsize="41,264" path="m7031,1291r40,l7071,1027r-40,l7031,1291xe" fillcolor="#85a0f1" stroked="f">
              <v:path arrowok="t"/>
            </v:shape>
          </v:group>
          <v:group id="_x0000_s5865" style="position:absolute;left:5534;top:1030;width:1498;height:2" coordorigin="5534,1030" coordsize="1498,2">
            <v:shape id="_x0000_s5866" style="position:absolute;left:5534;top:1030;width:1498;height:2" coordorigin="5534,1030" coordsize="1498,0" path="m5534,1030r1498,e" filled="f" strokecolor="#84a0f1" strokeweight=".34pt">
              <v:path arrowok="t"/>
            </v:shape>
          </v:group>
          <v:group id="_x0000_s5863" style="position:absolute;left:5534;top:1289;width:1498;height:2" coordorigin="5534,1289" coordsize="1498,2">
            <v:shape id="_x0000_s5864" style="position:absolute;left:5534;top:1289;width:1498;height:2" coordorigin="5534,1289" coordsize="1498,0" path="m5534,1289r1498,e" filled="f" strokecolor="#84a0f1" strokeweight=".34pt">
              <v:path arrowok="t"/>
            </v:shape>
          </v:group>
          <v:group id="_x0000_s5861" style="position:absolute;left:5533;top:1032;width:41;height:250" coordorigin="5533,1032" coordsize="41,250">
            <v:shape id="_x0000_s5862" style="position:absolute;left:5533;top:1032;width:41;height:250" coordorigin="5533,1032" coordsize="41,250" path="m5533,1282r41,l5574,1032r-41,l5533,1282xe" fillcolor="#84a0f1" stroked="f">
              <v:path arrowok="t"/>
            </v:shape>
          </v:group>
          <v:group id="_x0000_s5859" style="position:absolute;left:6993;top:1032;width:41;height:255" coordorigin="6993,1032" coordsize="41,255">
            <v:shape id="_x0000_s5860" style="position:absolute;left:6993;top:1032;width:41;height:255" coordorigin="6993,1032" coordsize="41,255" path="m6993,1286r40,l7033,1032r-40,l6993,1286xe" fillcolor="#84a0f1" stroked="f">
              <v:path arrowok="t"/>
            </v:shape>
          </v:group>
          <v:group id="_x0000_s5857" style="position:absolute;left:5573;top:1034;width:1421;height:2" coordorigin="5573,1034" coordsize="1421,2">
            <v:shape id="_x0000_s5858" style="position:absolute;left:5573;top:1034;width:1421;height:2" coordorigin="5573,1034" coordsize="1421,0" path="m5573,1034r1421,e" filled="f" strokecolor="#849ff1" strokeweight=".34pt">
              <v:path arrowok="t"/>
            </v:shape>
          </v:group>
          <v:group id="_x0000_s5855" style="position:absolute;left:5573;top:1282;width:1421;height:2" coordorigin="5573,1282" coordsize="1421,2">
            <v:shape id="_x0000_s5856" style="position:absolute;left:5573;top:1282;width:1421;height:2" coordorigin="5573,1282" coordsize="1421,0" path="m5573,1282r1421,e" filled="f" strokecolor="#849ff1" strokeweight=".58pt">
              <v:path arrowok="t"/>
            </v:shape>
          </v:group>
          <v:group id="_x0000_s5853" style="position:absolute;left:5572;top:1037;width:36;height:240" coordorigin="5572,1037" coordsize="36,240">
            <v:shape id="_x0000_s5854" style="position:absolute;left:5572;top:1037;width:36;height:240" coordorigin="5572,1037" coordsize="36,240" path="m5572,1277r35,l5607,1037r-35,l5572,1277xe" fillcolor="#849ff1" stroked="f">
              <v:path arrowok="t"/>
            </v:shape>
          </v:group>
          <v:group id="_x0000_s5851" style="position:absolute;left:6959;top:1037;width:36;height:240" coordorigin="6959,1037" coordsize="36,240">
            <v:shape id="_x0000_s5852" style="position:absolute;left:6959;top:1037;width:36;height:240" coordorigin="6959,1037" coordsize="36,240" path="m6959,1277r36,l6995,1037r-36,l6959,1277xe" fillcolor="#849ff1" stroked="f">
              <v:path arrowok="t"/>
            </v:shape>
          </v:group>
          <v:group id="_x0000_s5849" style="position:absolute;left:5606;top:1042;width:1354;height:2" coordorigin="5606,1042" coordsize="1354,2">
            <v:shape id="_x0000_s5850" style="position:absolute;left:5606;top:1042;width:1354;height:2" coordorigin="5606,1042" coordsize="1354,0" path="m5606,1042r1354,e" filled="f" strokecolor="#839ff1" strokeweight=".58pt">
              <v:path arrowok="t"/>
            </v:shape>
          </v:group>
          <v:group id="_x0000_s5847" style="position:absolute;left:5606;top:1274;width:1354;height:2" coordorigin="5606,1274" coordsize="1354,2">
            <v:shape id="_x0000_s5848" style="position:absolute;left:5606;top:1274;width:1354;height:2" coordorigin="5606,1274" coordsize="1354,0" path="m5606,1274r1354,e" filled="f" strokecolor="#839ff1" strokeweight=".34pt">
              <v:path arrowok="t"/>
            </v:shape>
          </v:group>
          <v:group id="_x0000_s5845" style="position:absolute;left:5605;top:1046;width:41;height:226" coordorigin="5605,1046" coordsize="41,226">
            <v:shape id="_x0000_s5846" style="position:absolute;left:5605;top:1046;width:41;height:226" coordorigin="5605,1046" coordsize="41,226" path="m5605,1272r41,l5646,1046r-41,l5605,1272xe" fillcolor="#839ff1" stroked="f">
              <v:path arrowok="t"/>
            </v:shape>
          </v:group>
          <v:group id="_x0000_s5843" style="position:absolute;left:6925;top:1046;width:36;height:226" coordorigin="6925,1046" coordsize="36,226">
            <v:shape id="_x0000_s5844" style="position:absolute;left:6925;top:1046;width:36;height:226" coordorigin="6925,1046" coordsize="36,226" path="m6925,1272r36,l6961,1046r-36,l6925,1272xe" fillcolor="#839ff1" stroked="f">
              <v:path arrowok="t"/>
            </v:shape>
          </v:group>
          <v:group id="_x0000_s5841" style="position:absolute;left:5645;top:1049;width:1282;height:2" coordorigin="5645,1049" coordsize="1282,2">
            <v:shape id="_x0000_s5842" style="position:absolute;left:5645;top:1049;width:1282;height:2" coordorigin="5645,1049" coordsize="1282,0" path="m5645,1049r1281,e" filled="f" strokecolor="#829ef1" strokeweight=".34pt">
              <v:path arrowok="t"/>
            </v:shape>
          </v:group>
          <v:group id="_x0000_s5839" style="position:absolute;left:5645;top:1267;width:1282;height:2" coordorigin="5645,1267" coordsize="1282,2">
            <v:shape id="_x0000_s5840" style="position:absolute;left:5645;top:1267;width:1282;height:2" coordorigin="5645,1267" coordsize="1282,0" path="m5645,1267r1281,e" filled="f" strokecolor="#829ef1" strokeweight=".58pt">
              <v:path arrowok="t"/>
            </v:shape>
          </v:group>
          <v:group id="_x0000_s5837" style="position:absolute;left:5644;top:1051;width:36;height:212" coordorigin="5644,1051" coordsize="36,212">
            <v:shape id="_x0000_s5838" style="position:absolute;left:5644;top:1051;width:36;height:212" coordorigin="5644,1051" coordsize="36,212" path="m5644,1262r35,l5679,1051r-35,l5644,1262xe" fillcolor="#829ef1" stroked="f">
              <v:path arrowok="t"/>
            </v:shape>
          </v:group>
          <v:group id="_x0000_s5835" style="position:absolute;left:6887;top:1051;width:41;height:212" coordorigin="6887,1051" coordsize="41,212">
            <v:shape id="_x0000_s5836" style="position:absolute;left:6887;top:1051;width:41;height:212" coordorigin="6887,1051" coordsize="41,212" path="m6887,1262r40,l6927,1051r-40,l6887,1262xe" fillcolor="#829ef1" stroked="f">
              <v:path arrowok="t"/>
            </v:shape>
          </v:group>
          <v:group id="_x0000_s5833" style="position:absolute;left:5678;top:1056;width:1210;height:2" coordorigin="5678,1056" coordsize="1210,2">
            <v:shape id="_x0000_s5834" style="position:absolute;left:5678;top:1056;width:1210;height:2" coordorigin="5678,1056" coordsize="1210,0" path="m5678,1056r1210,e" filled="f" strokecolor="#819df1" strokeweight=".58pt">
              <v:path arrowok="t"/>
            </v:shape>
          </v:group>
          <v:group id="_x0000_s5831" style="position:absolute;left:5678;top:1260;width:1210;height:2" coordorigin="5678,1260" coordsize="1210,2">
            <v:shape id="_x0000_s5832" style="position:absolute;left:5678;top:1260;width:1210;height:2" coordorigin="5678,1260" coordsize="1210,0" path="m5678,1260r1210,e" filled="f" strokecolor="#819df1" strokeweight=".34pt">
              <v:path arrowok="t"/>
            </v:shape>
          </v:group>
          <v:group id="_x0000_s5829" style="position:absolute;left:5677;top:1056;width:36;height:202" coordorigin="5677,1056" coordsize="36,202">
            <v:shape id="_x0000_s5830" style="position:absolute;left:5677;top:1056;width:36;height:202" coordorigin="5677,1056" coordsize="36,202" path="m5677,1258r36,l5713,1056r-36,l5677,1258xe" fillcolor="#819df1" stroked="f">
              <v:path arrowok="t"/>
            </v:shape>
          </v:group>
          <v:group id="_x0000_s5827" style="position:absolute;left:6858;top:1061;width:31;height:197" coordorigin="6858,1061" coordsize="31,197">
            <v:shape id="_x0000_s5828" style="position:absolute;left:6858;top:1061;width:31;height:197" coordorigin="6858,1061" coordsize="31,197" path="m6858,1258r31,l6889,1061r-31,l6858,1258xe" fillcolor="#819df1" stroked="f">
              <v:path arrowok="t"/>
            </v:shape>
          </v:group>
          <v:group id="_x0000_s5825" style="position:absolute;left:5712;top:1063;width:1148;height:2" coordorigin="5712,1063" coordsize="1148,2">
            <v:shape id="_x0000_s5826" style="position:absolute;left:5712;top:1063;width:1148;height:2" coordorigin="5712,1063" coordsize="1148,0" path="m5712,1063r1147,e" filled="f" strokecolor="#819df1" strokeweight=".34pt">
              <v:path arrowok="t"/>
            </v:shape>
          </v:group>
          <v:group id="_x0000_s5823" style="position:absolute;left:5712;top:1255;width:1148;height:2" coordorigin="5712,1255" coordsize="1148,2">
            <v:shape id="_x0000_s5824" style="position:absolute;left:5712;top:1255;width:1148;height:2" coordorigin="5712,1255" coordsize="1148,0" path="m5712,1255r1147,e" filled="f" strokecolor="#819df1" strokeweight=".34pt">
              <v:path arrowok="t"/>
            </v:shape>
          </v:group>
          <v:group id="_x0000_s5821" style="position:absolute;left:5711;top:1066;width:41;height:188" coordorigin="5711,1066" coordsize="41,188">
            <v:shape id="_x0000_s5822" style="position:absolute;left:5711;top:1066;width:41;height:188" coordorigin="5711,1066" coordsize="41,188" path="m5711,1253r40,l5751,1066r-40,l5711,1253xe" fillcolor="#819df1" stroked="f">
              <v:path arrowok="t"/>
            </v:shape>
          </v:group>
          <v:group id="_x0000_s5819" style="position:absolute;left:6815;top:1066;width:46;height:188" coordorigin="6815,1066" coordsize="46,188">
            <v:shape id="_x0000_s5820" style="position:absolute;left:6815;top:1066;width:46;height:188" coordorigin="6815,1066" coordsize="46,188" path="m6815,1253r45,l6860,1066r-45,l6815,1253xe" fillcolor="#819df1" stroked="f">
              <v:path arrowok="t"/>
            </v:shape>
          </v:group>
          <v:group id="_x0000_s5817" style="position:absolute;left:5750;top:1068;width:1066;height:2" coordorigin="5750,1068" coordsize="1066,2">
            <v:shape id="_x0000_s5818" style="position:absolute;left:5750;top:1068;width:1066;height:2" coordorigin="5750,1068" coordsize="1066,0" path="m5750,1068r1066,e" filled="f" strokecolor="#7f9cf1" strokeweight=".34pt">
              <v:path arrowok="t"/>
            </v:shape>
          </v:group>
          <v:group id="_x0000_s5815" style="position:absolute;left:5750;top:1250;width:1066;height:2" coordorigin="5750,1250" coordsize="1066,2">
            <v:shape id="_x0000_s5816" style="position:absolute;left:5750;top:1250;width:1066;height:2" coordorigin="5750,1250" coordsize="1066,0" path="m5750,1250r1066,e" filled="f" strokecolor="#7f9cf1" strokeweight=".34pt">
              <v:path arrowok="t"/>
            </v:shape>
          </v:group>
          <v:group id="_x0000_s5813" style="position:absolute;left:5749;top:1070;width:41;height:178" coordorigin="5749,1070" coordsize="41,178">
            <v:shape id="_x0000_s5814" style="position:absolute;left:5749;top:1070;width:41;height:178" coordorigin="5749,1070" coordsize="41,178" path="m5749,1248r41,l5790,1070r-41,l5749,1248xe" fillcolor="#7f9cf1" stroked="f">
              <v:path arrowok="t"/>
            </v:shape>
          </v:group>
          <v:group id="_x0000_s5811" style="position:absolute;left:6781;top:1070;width:36;height:178" coordorigin="6781,1070" coordsize="36,178">
            <v:shape id="_x0000_s5812" style="position:absolute;left:6781;top:1070;width:36;height:178" coordorigin="6781,1070" coordsize="36,178" path="m6781,1248r36,l6817,1070r-36,l6781,1248xe" fillcolor="#7f9cf1" stroked="f">
              <v:path arrowok="t"/>
            </v:shape>
          </v:group>
          <v:group id="_x0000_s5809" style="position:absolute;left:5789;top:1073;width:994;height:2" coordorigin="5789,1073" coordsize="994,2">
            <v:shape id="_x0000_s5810" style="position:absolute;left:5789;top:1073;width:994;height:2" coordorigin="5789,1073" coordsize="994,0" path="m5789,1073r993,e" filled="f" strokecolor="#7e9cf1" strokeweight=".34pt">
              <v:path arrowok="t"/>
            </v:shape>
          </v:group>
          <v:group id="_x0000_s5807" style="position:absolute;left:5789;top:1243;width:994;height:2" coordorigin="5789,1243" coordsize="994,2">
            <v:shape id="_x0000_s5808" style="position:absolute;left:5789;top:1243;width:994;height:2" coordorigin="5789,1243" coordsize="994,0" path="m5789,1243r993,e" filled="f" strokecolor="#7e9cf1" strokeweight=".58pt">
              <v:path arrowok="t"/>
            </v:shape>
          </v:group>
          <v:group id="_x0000_s5805" style="position:absolute;left:5788;top:1075;width:36;height:164" coordorigin="5788,1075" coordsize="36,164">
            <v:shape id="_x0000_s5806" style="position:absolute;left:5788;top:1075;width:36;height:164" coordorigin="5788,1075" coordsize="36,164" path="m5788,1238r35,l5823,1075r-35,l5788,1238xe" fillcolor="#7e9cf1" stroked="f">
              <v:path arrowok="t"/>
            </v:shape>
          </v:group>
          <v:group id="_x0000_s5803" style="position:absolute;left:6748;top:1075;width:36;height:164" coordorigin="6748,1075" coordsize="36,164">
            <v:shape id="_x0000_s5804" style="position:absolute;left:6748;top:1075;width:36;height:164" coordorigin="6748,1075" coordsize="36,164" path="m6748,1238r35,l6783,1075r-35,l6748,1238xe" fillcolor="#7e9cf1" stroked="f">
              <v:path arrowok="t"/>
            </v:shape>
          </v:group>
          <v:group id="_x0000_s5801" style="position:absolute;left:5822;top:1080;width:927;height:2" coordorigin="5822,1080" coordsize="927,2">
            <v:shape id="_x0000_s5802" style="position:absolute;left:5822;top:1080;width:927;height:2" coordorigin="5822,1080" coordsize="927,0" path="m5822,1080r927,e" filled="f" strokecolor="#7d9bf1" strokeweight=".58pt">
              <v:path arrowok="t"/>
            </v:shape>
          </v:group>
          <v:group id="_x0000_s5799" style="position:absolute;left:5822;top:1236;width:927;height:2" coordorigin="5822,1236" coordsize="927,2">
            <v:shape id="_x0000_s5800" style="position:absolute;left:5822;top:1236;width:927;height:2" coordorigin="5822,1236" coordsize="927,0" path="m5822,1236r927,e" filled="f" strokecolor="#7d9bf1" strokeweight=".34pt">
              <v:path arrowok="t"/>
            </v:shape>
          </v:group>
          <v:group id="_x0000_s5797" style="position:absolute;left:5821;top:1085;width:36;height:149" coordorigin="5821,1085" coordsize="36,149">
            <v:shape id="_x0000_s5798" style="position:absolute;left:5821;top:1085;width:36;height:149" coordorigin="5821,1085" coordsize="36,149" path="m5821,1234r36,l5857,1085r-36,l5821,1234xe" fillcolor="#7d9bf1" stroked="f">
              <v:path arrowok="t"/>
            </v:shape>
          </v:group>
          <v:group id="_x0000_s5795" style="position:absolute;left:6709;top:1085;width:41;height:149" coordorigin="6709,1085" coordsize="41,149">
            <v:shape id="_x0000_s5796" style="position:absolute;left:6709;top:1085;width:41;height:149" coordorigin="6709,1085" coordsize="41,149" path="m6709,1234r41,l6750,1085r-41,l6709,1234xe" fillcolor="#7d9bf1" stroked="f">
              <v:path arrowok="t"/>
            </v:shape>
          </v:group>
          <v:group id="_x0000_s5793" style="position:absolute;left:5856;top:1087;width:855;height:2" coordorigin="5856,1087" coordsize="855,2">
            <v:shape id="_x0000_s5794" style="position:absolute;left:5856;top:1087;width:855;height:2" coordorigin="5856,1087" coordsize="855,0" path="m5856,1087r854,e" filled="f" strokecolor="#7d9bf1" strokeweight=".34pt">
              <v:path arrowok="t"/>
            </v:shape>
          </v:group>
          <v:group id="_x0000_s5791" style="position:absolute;left:5856;top:1229;width:855;height:2" coordorigin="5856,1229" coordsize="855,2">
            <v:shape id="_x0000_s5792" style="position:absolute;left:5856;top:1229;width:855;height:2" coordorigin="5856,1229" coordsize="855,0" path="m5856,1229r854,e" filled="f" strokecolor="#7d9bf1" strokeweight=".58pt">
              <v:path arrowok="t"/>
            </v:shape>
          </v:group>
          <v:group id="_x0000_s5789" style="position:absolute;left:5855;top:1090;width:36;height:135" coordorigin="5855,1090" coordsize="36,135">
            <v:shape id="_x0000_s5790" style="position:absolute;left:5855;top:1090;width:36;height:135" coordorigin="5855,1090" coordsize="36,135" path="m5855,1224r36,l5891,1090r-36,l5855,1224xe" fillcolor="#7d9bf1" stroked="f">
              <v:path arrowok="t"/>
            </v:shape>
          </v:group>
          <v:group id="_x0000_s5787" style="position:absolute;left:6681;top:1090;width:31;height:135" coordorigin="6681,1090" coordsize="31,135">
            <v:shape id="_x0000_s5788" style="position:absolute;left:6681;top:1090;width:31;height:135" coordorigin="6681,1090" coordsize="31,135" path="m6681,1224r30,l6711,1090r-30,l6681,1224xe" fillcolor="#7d9bf1" stroked="f">
              <v:path arrowok="t"/>
            </v:shape>
          </v:group>
          <v:group id="_x0000_s5785" style="position:absolute;left:5890;top:1092;width:792;height:2" coordorigin="5890,1092" coordsize="792,2">
            <v:shape id="_x0000_s5786" style="position:absolute;left:5890;top:1092;width:792;height:2" coordorigin="5890,1092" coordsize="792,0" path="m5890,1092r792,e" filled="f" strokecolor="#7c9bf1" strokeweight=".34pt">
              <v:path arrowok="t"/>
            </v:shape>
          </v:group>
          <v:group id="_x0000_s5783" style="position:absolute;left:5890;top:1222;width:792;height:2" coordorigin="5890,1222" coordsize="792,2">
            <v:shape id="_x0000_s5784" style="position:absolute;left:5890;top:1222;width:792;height:2" coordorigin="5890,1222" coordsize="792,0" path="m5890,1222r792,e" filled="f" strokecolor="#7c9bf1" strokeweight=".34pt">
              <v:path arrowok="t"/>
            </v:shape>
          </v:group>
          <v:group id="_x0000_s5781" style="position:absolute;left:5889;top:1094;width:41;height:125" coordorigin="5889,1094" coordsize="41,125">
            <v:shape id="_x0000_s5782" style="position:absolute;left:5889;top:1094;width:41;height:125" coordorigin="5889,1094" coordsize="41,125" path="m5889,1219r40,l5929,1094r-40,l5889,1219xe" fillcolor="#7c9bf1" stroked="f">
              <v:path arrowok="t"/>
            </v:shape>
          </v:group>
          <v:group id="_x0000_s5779" style="position:absolute;left:6637;top:1094;width:46;height:125" coordorigin="6637,1094" coordsize="46,125">
            <v:shape id="_x0000_s5780" style="position:absolute;left:6637;top:1094;width:46;height:125" coordorigin="6637,1094" coordsize="46,125" path="m6637,1219r46,l6683,1094r-46,l6637,1219xe" fillcolor="#7c9bf1" stroked="f">
              <v:path arrowok="t"/>
            </v:shape>
          </v:group>
          <v:group id="_x0000_s5777" style="position:absolute;left:5928;top:1099;width:711;height:2" coordorigin="5928,1099" coordsize="711,2">
            <v:shape id="_x0000_s5778" style="position:absolute;left:5928;top:1099;width:711;height:2" coordorigin="5928,1099" coordsize="711,0" path="m5928,1099r710,e" filled="f" strokecolor="#7c9af1" strokeweight=".58pt">
              <v:path arrowok="t"/>
            </v:shape>
          </v:group>
          <v:group id="_x0000_s5775" style="position:absolute;left:5928;top:1217;width:711;height:2" coordorigin="5928,1217" coordsize="711,2">
            <v:shape id="_x0000_s5776" style="position:absolute;left:5928;top:1217;width:711;height:2" coordorigin="5928,1217" coordsize="711,0" path="m5928,1217r710,e" filled="f" strokecolor="#7c9af1" strokeweight=".34pt">
              <v:path arrowok="t"/>
            </v:shape>
          </v:group>
          <v:group id="_x0000_s5773" style="position:absolute;left:5927;top:1104;width:36;height:111" coordorigin="5927,1104" coordsize="36,111">
            <v:shape id="_x0000_s5774" style="position:absolute;left:5927;top:1104;width:36;height:111" coordorigin="5927,1104" coordsize="36,111" path="m5927,1214r36,l5963,1104r-36,l5927,1214xe" fillcolor="#7c9af1" stroked="f">
              <v:path arrowok="t"/>
            </v:shape>
          </v:group>
          <v:group id="_x0000_s5771" style="position:absolute;left:6604;top:1104;width:36;height:111" coordorigin="6604,1104" coordsize="36,111">
            <v:shape id="_x0000_s5772" style="position:absolute;left:6604;top:1104;width:36;height:111" coordorigin="6604,1104" coordsize="36,111" path="m6604,1214r35,l6639,1104r-35,l6604,1214xe" fillcolor="#7c9af1" stroked="f">
              <v:path arrowok="t"/>
            </v:shape>
          </v:group>
          <v:group id="_x0000_s5769" style="position:absolute;left:5962;top:1106;width:644;height:2" coordorigin="5962,1106" coordsize="644,2">
            <v:shape id="_x0000_s5770" style="position:absolute;left:5962;top:1106;width:644;height:2" coordorigin="5962,1106" coordsize="644,0" path="m5962,1106r643,e" filled="f" strokecolor="#7b9af1" strokeweight=".34pt">
              <v:path arrowok="t"/>
            </v:shape>
          </v:group>
          <v:group id="_x0000_s5767" style="position:absolute;left:5962;top:1212;width:644;height:2" coordorigin="5962,1212" coordsize="644,2">
            <v:shape id="_x0000_s5768" style="position:absolute;left:5962;top:1212;width:644;height:2" coordorigin="5962,1212" coordsize="644,0" path="m5962,1212r643,e" filled="f" strokecolor="#7b9af1" strokeweight=".34pt">
              <v:path arrowok="t"/>
            </v:shape>
          </v:group>
          <v:group id="_x0000_s5765" style="position:absolute;left:5961;top:1109;width:41;height:101" coordorigin="5961,1109" coordsize="41,101">
            <v:shape id="_x0000_s5766" style="position:absolute;left:5961;top:1109;width:41;height:101" coordorigin="5961,1109" coordsize="41,101" path="m5961,1210r40,l6001,1109r-40,l5961,1210xe" fillcolor="#7b9af1" stroked="f">
              <v:path arrowok="t"/>
            </v:shape>
          </v:group>
          <v:group id="_x0000_s5763" style="position:absolute;left:6570;top:1109;width:36;height:101" coordorigin="6570,1109" coordsize="36,101">
            <v:shape id="_x0000_s5764" style="position:absolute;left:6570;top:1109;width:36;height:101" coordorigin="6570,1109" coordsize="36,101" path="m6570,1210r36,l6606,1109r-36,l6570,1210xe" fillcolor="#7b9af1" stroked="f">
              <v:path arrowok="t"/>
            </v:shape>
          </v:group>
          <v:group id="_x0000_s5761" style="position:absolute;left:6000;top:1111;width:572;height:2" coordorigin="6000,1111" coordsize="572,2">
            <v:shape id="_x0000_s5762" style="position:absolute;left:6000;top:1111;width:572;height:2" coordorigin="6000,1111" coordsize="572,0" path="m6000,1111r571,e" filled="f" strokecolor="#7b9af1" strokeweight=".34pt">
              <v:path arrowok="t"/>
            </v:shape>
          </v:group>
          <v:group id="_x0000_s5759" style="position:absolute;left:6000;top:1205;width:572;height:2" coordorigin="6000,1205" coordsize="572,2">
            <v:shape id="_x0000_s5760" style="position:absolute;left:6000;top:1205;width:572;height:2" coordorigin="6000,1205" coordsize="572,0" path="m6000,1205r571,e" filled="f" strokecolor="#7b9af1" strokeweight=".58pt">
              <v:path arrowok="t"/>
            </v:shape>
          </v:group>
          <v:group id="_x0000_s5757" style="position:absolute;left:5999;top:1114;width:36;height:87" coordorigin="5999,1114" coordsize="36,87">
            <v:shape id="_x0000_s5758" style="position:absolute;left:5999;top:1114;width:36;height:87" coordorigin="5999,1114" coordsize="36,87" path="m5999,1200r36,l6035,1114r-36,l5999,1200xe" fillcolor="#7b9af1" stroked="f">
              <v:path arrowok="t"/>
            </v:shape>
          </v:group>
          <v:group id="_x0000_s5755" style="position:absolute;left:6537;top:1114;width:36;height:87" coordorigin="6537,1114" coordsize="36,87">
            <v:shape id="_x0000_s5756" style="position:absolute;left:6537;top:1114;width:36;height:87" coordorigin="6537,1114" coordsize="36,87" path="m6537,1200r35,l6572,1114r-35,l6537,1200xe" fillcolor="#7b9af1" stroked="f">
              <v:path arrowok="t"/>
            </v:shape>
          </v:group>
          <v:group id="_x0000_s5753" style="position:absolute;left:6034;top:1116;width:504;height:2" coordorigin="6034,1116" coordsize="504,2">
            <v:shape id="_x0000_s5754" style="position:absolute;left:6034;top:1116;width:504;height:2" coordorigin="6034,1116" coordsize="504,0" path="m6034,1116r504,e" filled="f" strokecolor="#7a99f1" strokeweight=".34pt">
              <v:path arrowok="t"/>
            </v:shape>
          </v:group>
          <v:group id="_x0000_s5751" style="position:absolute;left:6034;top:1198;width:504;height:2" coordorigin="6034,1198" coordsize="504,2">
            <v:shape id="_x0000_s5752" style="position:absolute;left:6034;top:1198;width:504;height:2" coordorigin="6034,1198" coordsize="504,0" path="m6034,1198r504,e" filled="f" strokecolor="#7a99f1" strokeweight=".34pt">
              <v:path arrowok="t"/>
            </v:shape>
          </v:group>
          <v:group id="_x0000_s5749" style="position:absolute;left:6034;top:1117;width:39;height:79" coordorigin="6034,1117" coordsize="39,79">
            <v:shape id="_x0000_s5750" style="position:absolute;left:6034;top:1117;width:39;height:79" coordorigin="6034,1117" coordsize="39,79" path="m6034,1196r38,l6072,1117r-38,l6034,1196xe" fillcolor="#7a99f1" stroked="f">
              <v:path arrowok="t"/>
            </v:shape>
          </v:group>
          <v:group id="_x0000_s5747" style="position:absolute;left:6494;top:1117;width:44;height:79" coordorigin="6494,1117" coordsize="44,79">
            <v:shape id="_x0000_s5748" style="position:absolute;left:6494;top:1117;width:44;height:79" coordorigin="6494,1117" coordsize="44,79" path="m6494,1196r44,l6538,1117r-44,l6494,1196xe" fillcolor="#7a99f1" stroked="f">
              <v:path arrowok="t"/>
            </v:shape>
          </v:group>
          <v:group id="_x0000_s5745" style="position:absolute;left:6072;top:1123;width:423;height:2" coordorigin="6072,1123" coordsize="423,2">
            <v:shape id="_x0000_s5746" style="position:absolute;left:6072;top:1123;width:423;height:2" coordorigin="6072,1123" coordsize="423,0" path="m6072,1123r422,e" filled="f" strokecolor="#7a99f1" strokeweight=".58pt">
              <v:path arrowok="t"/>
            </v:shape>
          </v:group>
          <v:group id="_x0000_s5743" style="position:absolute;left:6072;top:1193;width:423;height:2" coordorigin="6072,1193" coordsize="423,2">
            <v:shape id="_x0000_s5744" style="position:absolute;left:6072;top:1193;width:423;height:2" coordorigin="6072,1193" coordsize="423,0" path="m6072,1193r422,e" filled="f" strokecolor="#7a99f1" strokeweight=".34pt">
              <v:path arrowok="t"/>
            </v:shape>
          </v:group>
          <v:group id="_x0000_s5741" style="position:absolute;left:6072;top:1128;width:34;height:63" coordorigin="6072,1128" coordsize="34,63">
            <v:shape id="_x0000_s5742" style="position:absolute;left:6072;top:1128;width:34;height:63" coordorigin="6072,1128" coordsize="34,63" path="m6072,1159r34,e" filled="f" strokecolor="#7a99f1" strokeweight="3.22pt">
              <v:path arrowok="t"/>
            </v:shape>
          </v:group>
          <v:group id="_x0000_s5739" style="position:absolute;left:6461;top:1128;width:34;height:63" coordorigin="6461,1128" coordsize="34,63">
            <v:shape id="_x0000_s5740" style="position:absolute;left:6461;top:1128;width:34;height:63" coordorigin="6461,1128" coordsize="34,63" path="m6461,1159r33,e" filled="f" strokecolor="#7a99f1" strokeweight="3.22pt">
              <v:path arrowok="t"/>
            </v:shape>
          </v:group>
          <v:group id="_x0000_s5737" style="position:absolute;left:6106;top:1130;width:356;height:2" coordorigin="6106,1130" coordsize="356,2">
            <v:shape id="_x0000_s5738" style="position:absolute;left:6106;top:1130;width:356;height:2" coordorigin="6106,1130" coordsize="356,0" path="m6106,1130r355,e" filled="f" strokecolor="#7999f1" strokeweight=".34pt">
              <v:path arrowok="t"/>
            </v:shape>
          </v:group>
          <v:group id="_x0000_s5735" style="position:absolute;left:6106;top:1186;width:356;height:2" coordorigin="6106,1186" coordsize="356,2">
            <v:shape id="_x0000_s5736" style="position:absolute;left:6106;top:1186;width:356;height:2" coordorigin="6106,1186" coordsize="356,0" path="m6106,1186r355,e" filled="f" strokecolor="#7999f1" strokeweight=".58pt">
              <v:path arrowok="t"/>
            </v:shape>
          </v:group>
          <v:group id="_x0000_s5733" style="position:absolute;left:6106;top:1133;width:34;height:48" coordorigin="6106,1133" coordsize="34,48">
            <v:shape id="_x0000_s5734" style="position:absolute;left:6106;top:1133;width:34;height:48" coordorigin="6106,1133" coordsize="34,48" path="m6106,1157r33,e" filled="f" strokecolor="#7999f1" strokeweight="2.5pt">
              <v:path arrowok="t"/>
            </v:shape>
          </v:group>
          <v:group id="_x0000_s5731" style="position:absolute;left:6427;top:1133;width:34;height:48" coordorigin="6427,1133" coordsize="34,48">
            <v:shape id="_x0000_s5732" style="position:absolute;left:6427;top:1133;width:34;height:48" coordorigin="6427,1133" coordsize="34,48" path="m6427,1157r34,e" filled="f" strokecolor="#7999f1" strokeweight="2.5pt">
              <v:path arrowok="t"/>
            </v:shape>
          </v:group>
          <v:group id="_x0000_s5729" style="position:absolute;left:6139;top:1138;width:288;height:2" coordorigin="6139,1138" coordsize="288,2">
            <v:shape id="_x0000_s5730" style="position:absolute;left:6139;top:1138;width:288;height:2" coordorigin="6139,1138" coordsize="288,0" path="m6139,1138r288,e" filled="f" strokecolor="#7998f1" strokeweight=".58pt">
              <v:path arrowok="t"/>
            </v:shape>
          </v:group>
          <v:group id="_x0000_s5727" style="position:absolute;left:6139;top:1178;width:288;height:2" coordorigin="6139,1178" coordsize="288,2">
            <v:shape id="_x0000_s5728" style="position:absolute;left:6139;top:1178;width:288;height:2" coordorigin="6139,1178" coordsize="288,0" path="m6139,1178r288,e" filled="f" strokecolor="#7998f1" strokeweight=".34pt">
              <v:path arrowok="t"/>
            </v:shape>
          </v:group>
          <v:group id="_x0000_s5725" style="position:absolute;left:6139;top:1142;width:39;height:34" coordorigin="6139,1142" coordsize="39,34">
            <v:shape id="_x0000_s5726" style="position:absolute;left:6139;top:1142;width:39;height:34" coordorigin="6139,1142" coordsize="39,34" path="m6139,1159r39,e" filled="f" strokecolor="#7998f1" strokeweight="1.78pt">
              <v:path arrowok="t"/>
            </v:shape>
          </v:group>
          <v:group id="_x0000_s5723" style="position:absolute;left:6394;top:1142;width:34;height:34" coordorigin="6394,1142" coordsize="34,34">
            <v:shape id="_x0000_s5724" style="position:absolute;left:6394;top:1142;width:34;height:34" coordorigin="6394,1142" coordsize="34,34" path="m6394,1159r33,e" filled="f" strokecolor="#7998f1" strokeweight="1.78pt">
              <v:path arrowok="t"/>
            </v:shape>
          </v:group>
          <v:group id="_x0000_s5721" style="position:absolute;left:6178;top:1145;width:216;height:2" coordorigin="6178,1145" coordsize="216,2">
            <v:shape id="_x0000_s5722" style="position:absolute;left:6178;top:1145;width:216;height:2" coordorigin="6178,1145" coordsize="216,0" path="m6178,1145r216,e" filled="f" strokecolor="#7898f1" strokeweight=".34pt">
              <v:path arrowok="t"/>
            </v:shape>
          </v:group>
          <v:group id="_x0000_s5719" style="position:absolute;left:6178;top:1174;width:216;height:2" coordorigin="6178,1174" coordsize="216,2">
            <v:shape id="_x0000_s5720" style="position:absolute;left:6178;top:1174;width:216;height:2" coordorigin="6178,1174" coordsize="216,0" path="m6178,1174r216,e" filled="f" strokecolor="#7898f1" strokeweight=".34pt">
              <v:path arrowok="t"/>
            </v:shape>
          </v:group>
          <v:group id="_x0000_s5717" style="position:absolute;left:6178;top:1159;width:216;height:2" coordorigin="6178,1159" coordsize="216,2">
            <v:shape id="_x0000_s5718" style="position:absolute;left:6178;top:1159;width:216;height:2" coordorigin="6178,1159" coordsize="216,0" path="m6178,1159r216,e" filled="f" strokecolor="#7898f1" strokeweight="1.3pt">
              <v:path arrowok="t"/>
            </v:shape>
          </v:group>
          <v:group id="_x0000_s5715" style="position:absolute;left:6211;top:1150;width:149;height:2" coordorigin="6211,1150" coordsize="149,2">
            <v:shape id="_x0000_s5716" style="position:absolute;left:6211;top:1150;width:149;height:2" coordorigin="6211,1150" coordsize="149,0" path="m6211,1150r149,e" filled="f" strokecolor="#7898f1" strokeweight=".34pt">
              <v:path arrowok="t"/>
            </v:shape>
          </v:group>
          <v:group id="_x0000_s5712" style="position:absolute;left:6211;top:1169;width:149;height:2" coordorigin="6211,1169" coordsize="149,2">
            <v:shape id="_x0000_s5714" style="position:absolute;left:6211;top:1169;width:149;height:2" coordorigin="6211,1169" coordsize="149,0" path="m6211,1169r149,e" filled="f" strokecolor="#7898f1" strokeweight=".34pt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5713" type="#_x0000_t75" style="position:absolute;left:1670;top:623;width:1801;height:1404">
              <v:imagedata r:id="rId1" o:title=""/>
            </v:shape>
          </v:group>
          <v:group id="_x0000_s5710" style="position:absolute;left:1483;top:1596;width:9548;height:2" coordorigin="1483,1596" coordsize="9548,2">
            <v:shape id="_x0000_s5711" style="position:absolute;left:1483;top:1596;width:9548;height:2" coordorigin="1483,1596" coordsize="9548,0" path="m1483,1596r9547,e" filled="f" strokecolor="#65a3c2" strokeweight="2.26pt">
              <v:path arrowok="t"/>
            </v:shape>
          </v:group>
          <v:group id="_x0000_s5708" style="position:absolute;left:1526;top:1620;width:9552;height:2" coordorigin="1526,1620" coordsize="9552,2">
            <v:shape id="_x0000_s5709" style="position:absolute;left:1526;top:1620;width:9552;height:2" coordorigin="1526,1620" coordsize="9552,0" path="m1526,1620r9552,e" filled="f" strokecolor="#003c5b" strokeweight="2.26pt">
              <v:path arrowok="t"/>
            </v:shape>
          </v:group>
          <v:group id="_x0000_s5706" style="position:absolute;left:10776;top:1610;width:279;height:2" coordorigin="10776,1610" coordsize="279,2">
            <v:shape id="_x0000_s5707" style="position:absolute;left:10776;top:1610;width:279;height:2" coordorigin="10776,1610" coordsize="279,0" path="m10776,1610r278,e" filled="f" strokecolor="#9cf" strokeweight="2.26pt">
              <v:path arrowok="t"/>
            </v:shape>
          </v:group>
          <v:group id="_x0000_s5704" style="position:absolute;left:10498;top:1610;width:279;height:2" coordorigin="10498,1610" coordsize="279,2">
            <v:shape id="_x0000_s5705" style="position:absolute;left:10498;top:1610;width:279;height:2" coordorigin="10498,1610" coordsize="279,0" path="m10498,1610r278,e" filled="f" strokecolor="#9accff" strokeweight="2.26pt">
              <v:path arrowok="t"/>
            </v:shape>
          </v:group>
          <v:group id="_x0000_s5702" style="position:absolute;left:10315;top:1610;width:183;height:2" coordorigin="10315,1610" coordsize="183,2">
            <v:shape id="_x0000_s5703" style="position:absolute;left:10315;top:1610;width:183;height:2" coordorigin="10315,1610" coordsize="183,0" path="m10315,1610r183,e" filled="f" strokecolor="#9bcdff" strokeweight="2.26pt">
              <v:path arrowok="t"/>
            </v:shape>
          </v:group>
          <v:group id="_x0000_s5700" style="position:absolute;left:1502;top:1630;width:8904;height:2" coordorigin="1502,1630" coordsize="8904,2">
            <v:shape id="_x0000_s5701" style="position:absolute;left:1502;top:1630;width:8904;height:2" coordorigin="1502,1630" coordsize="8904,0" path="m1502,1630r8904,e" filled="f" strokecolor="#9bcdff" strokeweight=".34pt">
              <v:path arrowok="t"/>
            </v:shape>
          </v:group>
          <v:group id="_x0000_s5698" style="position:absolute;left:10128;top:1608;width:188;height:2" coordorigin="10128,1608" coordsize="188,2">
            <v:shape id="_x0000_s5699" style="position:absolute;left:10128;top:1608;width:188;height:2" coordorigin="10128,1608" coordsize="188,0" path="m10128,1608r187,e" filled="f" strokecolor="#9ccdff" strokeweight="2.02pt">
              <v:path arrowok="t"/>
            </v:shape>
          </v:group>
          <v:group id="_x0000_s5696" style="position:absolute;left:10037;top:1608;width:92;height:2" coordorigin="10037,1608" coordsize="92,2">
            <v:shape id="_x0000_s5697" style="position:absolute;left:10037;top:1608;width:92;height:2" coordorigin="10037,1608" coordsize="92,0" path="m10037,1608r91,e" filled="f" strokecolor="#9dcdff" strokeweight="2.02pt">
              <v:path arrowok="t"/>
            </v:shape>
          </v:group>
          <v:group id="_x0000_s5694" style="position:absolute;left:9850;top:1608;width:188;height:2" coordorigin="9850,1608" coordsize="188,2">
            <v:shape id="_x0000_s5695" style="position:absolute;left:9850;top:1608;width:188;height:2" coordorigin="9850,1608" coordsize="188,0" path="m9850,1608r187,e" filled="f" strokecolor="#9eceff" strokeweight="2.02pt">
              <v:path arrowok="t"/>
            </v:shape>
          </v:group>
          <v:group id="_x0000_s5692" style="position:absolute;left:9758;top:1608;width:92;height:2" coordorigin="9758,1608" coordsize="92,2">
            <v:shape id="_x0000_s5693" style="position:absolute;left:9758;top:1608;width:92;height:2" coordorigin="9758,1608" coordsize="92,0" path="m9758,1608r92,e" filled="f" strokecolor="#9fceff" strokeweight="2.02pt">
              <v:path arrowok="t"/>
            </v:shape>
          </v:group>
          <v:group id="_x0000_s5690" style="position:absolute;left:1502;top:1625;width:8256;height:2" coordorigin="1502,1625" coordsize="8256,2">
            <v:shape id="_x0000_s5691" style="position:absolute;left:1502;top:1625;width:8256;height:2" coordorigin="1502,1625" coordsize="8256,0" path="m1502,1625r8256,e" filled="f" strokecolor="#a0cfff" strokeweight=".34pt">
              <v:path arrowok="t"/>
            </v:shape>
          </v:group>
          <v:group id="_x0000_s5688" style="position:absolute;left:9571;top:1606;width:188;height:2" coordorigin="9571,1606" coordsize="188,2">
            <v:shape id="_x0000_s5689" style="position:absolute;left:9571;top:1606;width:188;height:2" coordorigin="9571,1606" coordsize="188,0" path="m9571,1606r187,e" filled="f" strokecolor="#a0cfff" strokeweight="1.78pt">
              <v:path arrowok="t"/>
            </v:shape>
          </v:group>
          <v:group id="_x0000_s5686" style="position:absolute;left:9480;top:1606;width:92;height:2" coordorigin="9480,1606" coordsize="92,2">
            <v:shape id="_x0000_s5687" style="position:absolute;left:9480;top:1606;width:92;height:2" coordorigin="9480,1606" coordsize="92,0" path="m9480,1606r91,e" filled="f" strokecolor="#a1cfff" strokeweight="1.78pt">
              <v:path arrowok="t"/>
            </v:shape>
          </v:group>
          <v:group id="_x0000_s5684" style="position:absolute;left:9389;top:1606;width:92;height:2" coordorigin="9389,1606" coordsize="92,2">
            <v:shape id="_x0000_s5685" style="position:absolute;left:9389;top:1606;width:92;height:2" coordorigin="9389,1606" coordsize="92,0" path="m9389,1606r91,e" filled="f" strokecolor="#a2d0ff" strokeweight="1.78pt">
              <v:path arrowok="t"/>
            </v:shape>
          </v:group>
          <v:group id="_x0000_s5682" style="position:absolute;left:9298;top:1606;width:92;height:2" coordorigin="9298,1606" coordsize="92,2">
            <v:shape id="_x0000_s5683" style="position:absolute;left:9298;top:1606;width:92;height:2" coordorigin="9298,1606" coordsize="92,0" path="m9298,1606r91,e" filled="f" strokecolor="#a3d0ff" strokeweight="1.78pt">
              <v:path arrowok="t"/>
            </v:shape>
          </v:group>
          <v:group id="_x0000_s5680" style="position:absolute;left:9202;top:1606;width:96;height:2" coordorigin="9202,1606" coordsize="96,2">
            <v:shape id="_x0000_s5681" style="position:absolute;left:9202;top:1606;width:96;height:2" coordorigin="9202,1606" coordsize="96,0" path="m9202,1606r96,e" filled="f" strokecolor="#a4d0ff" strokeweight="1.78pt">
              <v:path arrowok="t"/>
            </v:shape>
          </v:group>
          <v:group id="_x0000_s5678" style="position:absolute;left:9106;top:1606;width:96;height:2" coordorigin="9106,1606" coordsize="96,2">
            <v:shape id="_x0000_s5679" style="position:absolute;left:9106;top:1606;width:96;height:2" coordorigin="9106,1606" coordsize="96,0" path="m9106,1606r96,e" filled="f" strokecolor="#a5d1ff" strokeweight="1.78pt">
              <v:path arrowok="t"/>
            </v:shape>
          </v:group>
          <v:group id="_x0000_s5676" style="position:absolute;left:9014;top:1606;width:92;height:2" coordorigin="9014,1606" coordsize="92,2">
            <v:shape id="_x0000_s5677" style="position:absolute;left:9014;top:1606;width:92;height:2" coordorigin="9014,1606" coordsize="92,0" path="m9014,1606r92,e" filled="f" strokecolor="#a6d1ff" strokeweight="1.78pt">
              <v:path arrowok="t"/>
            </v:shape>
          </v:group>
          <v:group id="_x0000_s5674" style="position:absolute;left:1502;top:1622;width:7512;height:2" coordorigin="1502,1622" coordsize="7512,2">
            <v:shape id="_x0000_s5675" style="position:absolute;left:1502;top:1622;width:7512;height:2" coordorigin="1502,1622" coordsize="7512,0" path="m1502,1622r7512,e" filled="f" strokecolor="#a7d2ff" strokeweight=".1pt">
              <v:path arrowok="t"/>
            </v:shape>
          </v:group>
          <v:group id="_x0000_s5672" style="position:absolute;left:8923;top:1606;width:92;height:2" coordorigin="8923,1606" coordsize="92,2">
            <v:shape id="_x0000_s5673" style="position:absolute;left:8923;top:1606;width:92;height:2" coordorigin="8923,1606" coordsize="92,0" path="m8923,1606r91,e" filled="f" strokecolor="#a7d2ff" strokeweight="1.78pt">
              <v:path arrowok="t"/>
            </v:shape>
          </v:group>
          <v:group id="_x0000_s5670" style="position:absolute;left:8832;top:1606;width:92;height:2" coordorigin="8832,1606" coordsize="92,2">
            <v:shape id="_x0000_s5671" style="position:absolute;left:8832;top:1606;width:92;height:2" coordorigin="8832,1606" coordsize="92,0" path="m8832,1606r91,e" filled="f" strokecolor="#a8d2ff" strokeweight="1.78pt">
              <v:path arrowok="t"/>
            </v:shape>
          </v:group>
          <v:group id="_x0000_s5668" style="position:absolute;left:8741;top:1606;width:92;height:2" coordorigin="8741,1606" coordsize="92,2">
            <v:shape id="_x0000_s5669" style="position:absolute;left:8741;top:1606;width:92;height:2" coordorigin="8741,1606" coordsize="92,0" path="m8741,1606r91,e" filled="f" strokecolor="#a9d3ff" strokeweight="1.78pt">
              <v:path arrowok="t"/>
            </v:shape>
          </v:group>
          <v:group id="_x0000_s5666" style="position:absolute;left:8645;top:1606;width:96;height:2" coordorigin="8645,1606" coordsize="96,2">
            <v:shape id="_x0000_s5667" style="position:absolute;left:8645;top:1606;width:96;height:2" coordorigin="8645,1606" coordsize="96,0" path="m8645,1606r96,e" filled="f" strokecolor="#aad3ff" strokeweight="1.78pt">
              <v:path arrowok="t"/>
            </v:shape>
          </v:group>
          <v:group id="_x0000_s5664" style="position:absolute;left:8554;top:1606;width:92;height:2" coordorigin="8554,1606" coordsize="92,2">
            <v:shape id="_x0000_s5665" style="position:absolute;left:8554;top:1606;width:92;height:2" coordorigin="8554,1606" coordsize="92,0" path="m8554,1606r91,e" filled="f" strokecolor="#abd4ff" strokeweight="1.78pt">
              <v:path arrowok="t"/>
            </v:shape>
          </v:group>
          <v:group id="_x0000_s5662" style="position:absolute;left:8462;top:1606;width:92;height:2" coordorigin="8462,1606" coordsize="92,2">
            <v:shape id="_x0000_s5663" style="position:absolute;left:8462;top:1606;width:92;height:2" coordorigin="8462,1606" coordsize="92,0" path="m8462,1606r92,e" filled="f" strokecolor="#add4ff" strokeweight="1.78pt">
              <v:path arrowok="t"/>
            </v:shape>
          </v:group>
          <v:group id="_x0000_s5660" style="position:absolute;left:8366;top:1606;width:96;height:2" coordorigin="8366,1606" coordsize="96,2">
            <v:shape id="_x0000_s5661" style="position:absolute;left:8366;top:1606;width:96;height:2" coordorigin="8366,1606" coordsize="96,0" path="m8366,1606r96,e" filled="f" strokecolor="#aed5ff" strokeweight="1.78pt">
              <v:path arrowok="t"/>
            </v:shape>
          </v:group>
          <v:group id="_x0000_s5658" style="position:absolute;left:1502;top:1620;width:6864;height:2" coordorigin="1502,1620" coordsize="6864,2">
            <v:shape id="_x0000_s5659" style="position:absolute;left:1502;top:1620;width:6864;height:2" coordorigin="1502,1620" coordsize="6864,0" path="m1502,1620r6864,e" filled="f" strokecolor="#afd6ff" strokeweight=".34pt">
              <v:path arrowok="t"/>
            </v:shape>
          </v:group>
          <v:group id="_x0000_s5656" style="position:absolute;left:8275;top:1603;width:92;height:2" coordorigin="8275,1603" coordsize="92,2">
            <v:shape id="_x0000_s5657" style="position:absolute;left:8275;top:1603;width:92;height:2" coordorigin="8275,1603" coordsize="92,0" path="m8275,1603r91,e" filled="f" strokecolor="#afd6ff" strokeweight="1.54pt">
              <v:path arrowok="t"/>
            </v:shape>
          </v:group>
          <v:group id="_x0000_s5654" style="position:absolute;left:8179;top:1603;width:96;height:2" coordorigin="8179,1603" coordsize="96,2">
            <v:shape id="_x0000_s5655" style="position:absolute;left:8179;top:1603;width:96;height:2" coordorigin="8179,1603" coordsize="96,0" path="m8179,1603r96,e" filled="f" strokecolor="#b1d6ff" strokeweight="1.54pt">
              <v:path arrowok="t"/>
            </v:shape>
          </v:group>
          <v:group id="_x0000_s5652" style="position:absolute;left:8088;top:1603;width:92;height:2" coordorigin="8088,1603" coordsize="92,2">
            <v:shape id="_x0000_s5653" style="position:absolute;left:8088;top:1603;width:92;height:2" coordorigin="8088,1603" coordsize="92,0" path="m8088,1603r91,e" filled="f" strokecolor="#b2d7ff" strokeweight="1.54pt">
              <v:path arrowok="t"/>
            </v:shape>
          </v:group>
          <v:group id="_x0000_s5650" style="position:absolute;left:7997;top:1603;width:92;height:2" coordorigin="7997,1603" coordsize="92,2">
            <v:shape id="_x0000_s5651" style="position:absolute;left:7997;top:1603;width:92;height:2" coordorigin="7997,1603" coordsize="92,0" path="m7997,1603r91,e" filled="f" strokecolor="#b3d7ff" strokeweight="1.54pt">
              <v:path arrowok="t"/>
            </v:shape>
          </v:group>
          <v:group id="_x0000_s5648" style="position:absolute;left:7906;top:1603;width:92;height:2" coordorigin="7906,1603" coordsize="92,2">
            <v:shape id="_x0000_s5649" style="position:absolute;left:7906;top:1603;width:92;height:2" coordorigin="7906,1603" coordsize="92,0" path="m7906,1603r91,e" filled="f" strokecolor="#b5d8ff" strokeweight="1.54pt">
              <v:path arrowok="t"/>
            </v:shape>
          </v:group>
          <v:group id="_x0000_s5646" style="position:absolute;left:7814;top:1603;width:92;height:2" coordorigin="7814,1603" coordsize="92,2">
            <v:shape id="_x0000_s5647" style="position:absolute;left:7814;top:1603;width:92;height:2" coordorigin="7814,1603" coordsize="92,0" path="m7814,1603r92,e" filled="f" strokecolor="#b6d9ff" strokeweight="1.54pt">
              <v:path arrowok="t"/>
            </v:shape>
          </v:group>
          <v:group id="_x0000_s5644" style="position:absolute;left:7718;top:1603;width:96;height:2" coordorigin="7718,1603" coordsize="96,2">
            <v:shape id="_x0000_s5645" style="position:absolute;left:7718;top:1603;width:96;height:2" coordorigin="7718,1603" coordsize="96,0" path="m7718,1603r96,e" filled="f" strokecolor="#b8daff" strokeweight="1.54pt">
              <v:path arrowok="t"/>
            </v:shape>
          </v:group>
          <v:group id="_x0000_s5642" style="position:absolute;left:1502;top:1615;width:6216;height:2" coordorigin="1502,1615" coordsize="6216,2">
            <v:shape id="_x0000_s5643" style="position:absolute;left:1502;top:1615;width:6216;height:2" coordorigin="1502,1615" coordsize="6216,0" path="m1502,1615r6216,e" filled="f" strokecolor="#b9daff" strokeweight=".34pt">
              <v:path arrowok="t"/>
            </v:shape>
          </v:group>
          <v:group id="_x0000_s5640" style="position:absolute;left:7622;top:1601;width:96;height:2" coordorigin="7622,1601" coordsize="96,2">
            <v:shape id="_x0000_s5641" style="position:absolute;left:7622;top:1601;width:96;height:2" coordorigin="7622,1601" coordsize="96,0" path="m7622,1601r96,e" filled="f" strokecolor="#b9daff" strokeweight="1.3pt">
              <v:path arrowok="t"/>
            </v:shape>
          </v:group>
          <v:group id="_x0000_s5638" style="position:absolute;left:7531;top:1601;width:92;height:2" coordorigin="7531,1601" coordsize="92,2">
            <v:shape id="_x0000_s5639" style="position:absolute;left:7531;top:1601;width:92;height:2" coordorigin="7531,1601" coordsize="92,0" path="m7531,1601r91,e" filled="f" strokecolor="#bbdbff" strokeweight="1.3pt">
              <v:path arrowok="t"/>
            </v:shape>
          </v:group>
          <v:group id="_x0000_s5636" style="position:absolute;left:7440;top:1601;width:92;height:2" coordorigin="7440,1601" coordsize="92,2">
            <v:shape id="_x0000_s5637" style="position:absolute;left:7440;top:1601;width:92;height:2" coordorigin="7440,1601" coordsize="92,0" path="m7440,1601r91,e" filled="f" strokecolor="#bcdcff" strokeweight="1.3pt">
              <v:path arrowok="t"/>
            </v:shape>
          </v:group>
          <v:group id="_x0000_s5634" style="position:absolute;left:7344;top:1601;width:96;height:2" coordorigin="7344,1601" coordsize="96,2">
            <v:shape id="_x0000_s5635" style="position:absolute;left:7344;top:1601;width:96;height:2" coordorigin="7344,1601" coordsize="96,0" path="m7344,1601r96,e" filled="f" strokecolor="#beddff" strokeweight="1.3pt">
              <v:path arrowok="t"/>
            </v:shape>
          </v:group>
          <v:group id="_x0000_s5632" style="position:absolute;left:7258;top:1601;width:87;height:2" coordorigin="7258,1601" coordsize="87,2">
            <v:shape id="_x0000_s5633" style="position:absolute;left:7258;top:1601;width:87;height:2" coordorigin="7258,1601" coordsize="87,0" path="m7258,1601r86,e" filled="f" strokecolor="#c0ddff" strokeweight="1.3pt">
              <v:path arrowok="t"/>
            </v:shape>
          </v:group>
          <v:group id="_x0000_s5630" style="position:absolute;left:7162;top:1601;width:96;height:2" coordorigin="7162,1601" coordsize="96,2">
            <v:shape id="_x0000_s5631" style="position:absolute;left:7162;top:1601;width:96;height:2" coordorigin="7162,1601" coordsize="96,0" path="m7162,1601r96,e" filled="f" strokecolor="#c2deff" strokeweight="1.3pt">
              <v:path arrowok="t"/>
            </v:shape>
          </v:group>
          <v:group id="_x0000_s5628" style="position:absolute;left:7070;top:1601;width:92;height:2" coordorigin="7070,1601" coordsize="92,2">
            <v:shape id="_x0000_s5629" style="position:absolute;left:7070;top:1601;width:92;height:2" coordorigin="7070,1601" coordsize="92,0" path="m7070,1601r92,e" filled="f" strokecolor="#c3dfff" strokeweight="1.3pt">
              <v:path arrowok="t"/>
            </v:shape>
          </v:group>
          <v:group id="_x0000_s5626" style="position:absolute;left:6979;top:1601;width:92;height:2" coordorigin="6979,1601" coordsize="92,2">
            <v:shape id="_x0000_s5627" style="position:absolute;left:6979;top:1601;width:92;height:2" coordorigin="6979,1601" coordsize="92,0" path="m6979,1601r91,e" filled="f" strokecolor="#c5e0ff" strokeweight="1.3pt">
              <v:path arrowok="t"/>
            </v:shape>
          </v:group>
          <v:group id="_x0000_s5624" style="position:absolute;left:1502;top:1613;width:5477;height:2" coordorigin="1502,1613" coordsize="5477,2">
            <v:shape id="_x0000_s5625" style="position:absolute;left:1502;top:1613;width:5477;height:2" coordorigin="1502,1613" coordsize="5477,0" path="m1502,1613r5477,e" filled="f" strokecolor="#c6e1ff" strokeweight=".1pt">
              <v:path arrowok="t"/>
            </v:shape>
          </v:group>
          <v:group id="_x0000_s5622" style="position:absolute;left:6883;top:1601;width:96;height:2" coordorigin="6883,1601" coordsize="96,2">
            <v:shape id="_x0000_s5623" style="position:absolute;left:6883;top:1601;width:96;height:2" coordorigin="6883,1601" coordsize="96,0" path="m6883,1601r96,e" filled="f" strokecolor="#c6e1ff" strokeweight="1.3pt">
              <v:path arrowok="t"/>
            </v:shape>
          </v:group>
          <v:group id="_x0000_s5620" style="position:absolute;left:6792;top:1601;width:92;height:2" coordorigin="6792,1601" coordsize="92,2">
            <v:shape id="_x0000_s5621" style="position:absolute;left:6792;top:1601;width:92;height:2" coordorigin="6792,1601" coordsize="92,0" path="m6792,1601r91,e" filled="f" strokecolor="#c8e2ff" strokeweight="1.3pt">
              <v:path arrowok="t"/>
            </v:shape>
          </v:group>
          <v:group id="_x0000_s5618" style="position:absolute;left:6701;top:1601;width:87;height:2" coordorigin="6701,1601" coordsize="87,2">
            <v:shape id="_x0000_s5619" style="position:absolute;left:6701;top:1601;width:87;height:2" coordorigin="6701,1601" coordsize="87,0" path="m6701,1601r86,e" filled="f" strokecolor="#cae2ff" strokeweight="1.3pt">
              <v:path arrowok="t"/>
            </v:shape>
          </v:group>
          <v:group id="_x0000_s5616" style="position:absolute;left:6605;top:1601;width:96;height:2" coordorigin="6605,1601" coordsize="96,2">
            <v:shape id="_x0000_s5617" style="position:absolute;left:6605;top:1601;width:96;height:2" coordorigin="6605,1601" coordsize="96,0" path="m6605,1601r96,e" filled="f" strokecolor="#cce3ff" strokeweight="1.3pt">
              <v:path arrowok="t"/>
            </v:shape>
          </v:group>
          <v:group id="_x0000_s5614" style="position:absolute;left:6514;top:1601;width:92;height:2" coordorigin="6514,1601" coordsize="92,2">
            <v:shape id="_x0000_s5615" style="position:absolute;left:6514;top:1601;width:92;height:2" coordorigin="6514,1601" coordsize="92,0" path="m6514,1601r91,e" filled="f" strokecolor="#cde4ff" strokeweight="1.3pt">
              <v:path arrowok="t"/>
            </v:shape>
          </v:group>
          <v:group id="_x0000_s5612" style="position:absolute;left:6422;top:1601;width:92;height:2" coordorigin="6422,1601" coordsize="92,2">
            <v:shape id="_x0000_s5613" style="position:absolute;left:6422;top:1601;width:92;height:2" coordorigin="6422,1601" coordsize="92,0" path="m6422,1601r92,e" filled="f" strokecolor="#cfe5ff" strokeweight="1.3pt">
              <v:path arrowok="t"/>
            </v:shape>
          </v:group>
          <v:group id="_x0000_s5610" style="position:absolute;left:6326;top:1601;width:96;height:2" coordorigin="6326,1601" coordsize="96,2">
            <v:shape id="_x0000_s5611" style="position:absolute;left:6326;top:1601;width:96;height:2" coordorigin="6326,1601" coordsize="96,0" path="m6326,1601r96,e" filled="f" strokecolor="#d0e6ff" strokeweight="1.3pt">
              <v:path arrowok="t"/>
            </v:shape>
          </v:group>
          <v:group id="_x0000_s5608" style="position:absolute;left:1502;top:1610;width:4824;height:2" coordorigin="1502,1610" coordsize="4824,2">
            <v:shape id="_x0000_s5609" style="position:absolute;left:1502;top:1610;width:4824;height:2" coordorigin="1502,1610" coordsize="4824,0" path="m1502,1610r4824,e" filled="f" strokecolor="#d2e7ff" strokeweight=".34pt">
              <v:path arrowok="t"/>
            </v:shape>
          </v:group>
          <v:group id="_x0000_s5606" style="position:absolute;left:6235;top:1598;width:92;height:2" coordorigin="6235,1598" coordsize="92,2">
            <v:shape id="_x0000_s5607" style="position:absolute;left:6235;top:1598;width:92;height:2" coordorigin="6235,1598" coordsize="92,0" path="m6235,1598r91,e" filled="f" strokecolor="#d2e7ff" strokeweight="1.06pt">
              <v:path arrowok="t"/>
            </v:shape>
          </v:group>
          <v:group id="_x0000_s5604" style="position:absolute;left:6139;top:1598;width:96;height:2" coordorigin="6139,1598" coordsize="96,2">
            <v:shape id="_x0000_s5605" style="position:absolute;left:6139;top:1598;width:96;height:2" coordorigin="6139,1598" coordsize="96,0" path="m6139,1598r96,e" filled="f" strokecolor="#d3e7ff" strokeweight="1.06pt">
              <v:path arrowok="t"/>
            </v:shape>
          </v:group>
          <v:group id="_x0000_s5602" style="position:absolute;left:6048;top:1598;width:92;height:2" coordorigin="6048,1598" coordsize="92,2">
            <v:shape id="_x0000_s5603" style="position:absolute;left:6048;top:1598;width:92;height:2" coordorigin="6048,1598" coordsize="92,0" path="m6048,1598r91,e" filled="f" strokecolor="#d5e8ff" strokeweight="1.06pt">
              <v:path arrowok="t"/>
            </v:shape>
          </v:group>
          <v:group id="_x0000_s5600" style="position:absolute;left:5957;top:1598;width:92;height:2" coordorigin="5957,1598" coordsize="92,2">
            <v:shape id="_x0000_s5601" style="position:absolute;left:5957;top:1598;width:92;height:2" coordorigin="5957,1598" coordsize="92,0" path="m5957,1598r91,e" filled="f" strokecolor="#d7e9ff" strokeweight="1.06pt">
              <v:path arrowok="t"/>
            </v:shape>
          </v:group>
          <v:group id="_x0000_s5598" style="position:absolute;left:5861;top:1598;width:96;height:2" coordorigin="5861,1598" coordsize="96,2">
            <v:shape id="_x0000_s5599" style="position:absolute;left:5861;top:1598;width:96;height:2" coordorigin="5861,1598" coordsize="96,0" path="m5861,1598r96,e" filled="f" strokecolor="#d8eaff" strokeweight="1.06pt">
              <v:path arrowok="t"/>
            </v:shape>
          </v:group>
          <v:group id="_x0000_s5596" style="position:absolute;left:5770;top:1598;width:92;height:2" coordorigin="5770,1598" coordsize="92,2">
            <v:shape id="_x0000_s5597" style="position:absolute;left:5770;top:1598;width:92;height:2" coordorigin="5770,1598" coordsize="92,0" path="m5770,1598r91,e" filled="f" strokecolor="#daebff" strokeweight="1.06pt">
              <v:path arrowok="t"/>
            </v:shape>
          </v:group>
          <v:group id="_x0000_s5594" style="position:absolute;left:5678;top:1598;width:92;height:2" coordorigin="5678,1598" coordsize="92,2">
            <v:shape id="_x0000_s5595" style="position:absolute;left:5678;top:1598;width:92;height:2" coordorigin="5678,1598" coordsize="92,0" path="m5678,1598r92,e" filled="f" strokecolor="#dbebff" strokeweight="1.06pt">
              <v:path arrowok="t"/>
            </v:shape>
          </v:group>
          <v:group id="_x0000_s5592" style="position:absolute;left:1502;top:1606;width:4176;height:2" coordorigin="1502,1606" coordsize="4176,2">
            <v:shape id="_x0000_s5593" style="position:absolute;left:1502;top:1606;width:4176;height:2" coordorigin="1502,1606" coordsize="4176,0" path="m1502,1606r4176,e" filled="f" strokecolor="#ddecff" strokeweight=".34pt">
              <v:path arrowok="t"/>
            </v:shape>
          </v:group>
          <v:group id="_x0000_s5590" style="position:absolute;left:5587;top:1596;width:92;height:2" coordorigin="5587,1596" coordsize="92,2">
            <v:shape id="_x0000_s5591" style="position:absolute;left:5587;top:1596;width:92;height:2" coordorigin="5587,1596" coordsize="92,0" path="m5587,1596r91,e" filled="f" strokecolor="#ddecff" strokeweight=".82pt">
              <v:path arrowok="t"/>
            </v:shape>
          </v:group>
          <v:group id="_x0000_s5588" style="position:absolute;left:5496;top:1596;width:92;height:2" coordorigin="5496,1596" coordsize="92,2">
            <v:shape id="_x0000_s5589" style="position:absolute;left:5496;top:1596;width:92;height:2" coordorigin="5496,1596" coordsize="92,0" path="m5496,1596r91,e" filled="f" strokecolor="#deedff" strokeweight=".82pt">
              <v:path arrowok="t"/>
            </v:shape>
          </v:group>
          <v:group id="_x0000_s5586" style="position:absolute;left:5400;top:1596;width:96;height:2" coordorigin="5400,1596" coordsize="96,2">
            <v:shape id="_x0000_s5587" style="position:absolute;left:5400;top:1596;width:96;height:2" coordorigin="5400,1596" coordsize="96,0" path="m5400,1596r96,e" filled="f" strokecolor="#e0eeff" strokeweight=".82pt">
              <v:path arrowok="t"/>
            </v:shape>
          </v:group>
          <v:group id="_x0000_s5584" style="position:absolute;left:5309;top:1596;width:92;height:2" coordorigin="5309,1596" coordsize="92,2">
            <v:shape id="_x0000_s5585" style="position:absolute;left:5309;top:1596;width:92;height:2" coordorigin="5309,1596" coordsize="92,0" path="m5309,1596r91,e" filled="f" strokecolor="#e1eeff" strokeweight=".82pt">
              <v:path arrowok="t"/>
            </v:shape>
          </v:group>
          <v:group id="_x0000_s5582" style="position:absolute;left:5218;top:1596;width:92;height:2" coordorigin="5218,1596" coordsize="92,2">
            <v:shape id="_x0000_s5583" style="position:absolute;left:5218;top:1596;width:92;height:2" coordorigin="5218,1596" coordsize="92,0" path="m5218,1596r91,e" filled="f" strokecolor="#e2efff" strokeweight=".82pt">
              <v:path arrowok="t"/>
            </v:shape>
          </v:group>
          <v:group id="_x0000_s5580" style="position:absolute;left:5122;top:1596;width:96;height:2" coordorigin="5122,1596" coordsize="96,2">
            <v:shape id="_x0000_s5581" style="position:absolute;left:5122;top:1596;width:96;height:2" coordorigin="5122,1596" coordsize="96,0" path="m5122,1596r96,e" filled="f" strokecolor="#e4f0ff" strokeweight=".82pt">
              <v:path arrowok="t"/>
            </v:shape>
          </v:group>
          <v:group id="_x0000_s5578" style="position:absolute;left:5030;top:1596;width:92;height:2" coordorigin="5030,1596" coordsize="92,2">
            <v:shape id="_x0000_s5579" style="position:absolute;left:5030;top:1596;width:92;height:2" coordorigin="5030,1596" coordsize="92,0" path="m5030,1596r92,e" filled="f" strokecolor="#e5f1ff" strokeweight=".82pt">
              <v:path arrowok="t"/>
            </v:shape>
          </v:group>
          <v:group id="_x0000_s5576" style="position:absolute;left:4939;top:1596;width:92;height:2" coordorigin="4939,1596" coordsize="92,2">
            <v:shape id="_x0000_s5577" style="position:absolute;left:4939;top:1596;width:92;height:2" coordorigin="4939,1596" coordsize="92,0" path="m4939,1596r91,e" filled="f" strokecolor="#e6f1ff" strokeweight=".82pt">
              <v:path arrowok="t"/>
            </v:shape>
          </v:group>
          <v:group id="_x0000_s5574" style="position:absolute;left:1502;top:1603;width:3437;height:2" coordorigin="1502,1603" coordsize="3437,2">
            <v:shape id="_x0000_s5575" style="position:absolute;left:1502;top:1603;width:3437;height:2" coordorigin="1502,1603" coordsize="3437,0" path="m1502,1603r3437,e" filled="f" strokecolor="#e8f2ff" strokeweight=".1pt">
              <v:path arrowok="t"/>
            </v:shape>
          </v:group>
          <v:group id="_x0000_s5572" style="position:absolute;left:4843;top:1596;width:96;height:2" coordorigin="4843,1596" coordsize="96,2">
            <v:shape id="_x0000_s5573" style="position:absolute;left:4843;top:1596;width:96;height:2" coordorigin="4843,1596" coordsize="96,0" path="m4843,1596r96,e" filled="f" strokecolor="#e8f2ff" strokeweight=".82pt">
              <v:path arrowok="t"/>
            </v:shape>
          </v:group>
          <v:group id="_x0000_s5570" style="position:absolute;left:4752;top:1596;width:92;height:2" coordorigin="4752,1596" coordsize="92,2">
            <v:shape id="_x0000_s5571" style="position:absolute;left:4752;top:1596;width:92;height:2" coordorigin="4752,1596" coordsize="92,0" path="m4752,1596r91,e" filled="f" strokecolor="#e9f2ff" strokeweight=".82pt">
              <v:path arrowok="t"/>
            </v:shape>
          </v:group>
          <v:group id="_x0000_s5568" style="position:absolute;left:4661;top:1596;width:92;height:2" coordorigin="4661,1596" coordsize="92,2">
            <v:shape id="_x0000_s5569" style="position:absolute;left:4661;top:1596;width:92;height:2" coordorigin="4661,1596" coordsize="92,0" path="m4661,1596r91,e" filled="f" strokecolor="#eaf3ff" strokeweight=".82pt">
              <v:path arrowok="t"/>
            </v:shape>
          </v:group>
          <v:group id="_x0000_s5566" style="position:absolute;left:4565;top:1596;width:96;height:2" coordorigin="4565,1596" coordsize="96,2">
            <v:shape id="_x0000_s5567" style="position:absolute;left:4565;top:1596;width:96;height:2" coordorigin="4565,1596" coordsize="96,0" path="m4565,1596r96,e" filled="f" strokecolor="#ebf4ff" strokeweight=".82pt">
              <v:path arrowok="t"/>
            </v:shape>
          </v:group>
          <v:group id="_x0000_s5564" style="position:absolute;left:4474;top:1596;width:92;height:2" coordorigin="4474,1596" coordsize="92,2">
            <v:shape id="_x0000_s5565" style="position:absolute;left:4474;top:1596;width:92;height:2" coordorigin="4474,1596" coordsize="92,0" path="m4474,1596r91,e" filled="f" strokecolor="#ecf4ff" strokeweight=".82pt">
              <v:path arrowok="t"/>
            </v:shape>
          </v:group>
          <v:group id="_x0000_s5562" style="position:absolute;left:4382;top:1596;width:92;height:2" coordorigin="4382,1596" coordsize="92,2">
            <v:shape id="_x0000_s5563" style="position:absolute;left:4382;top:1596;width:92;height:2" coordorigin="4382,1596" coordsize="92,0" path="m4382,1596r92,e" filled="f" strokecolor="#edf5ff" strokeweight=".82pt">
              <v:path arrowok="t"/>
            </v:shape>
          </v:group>
          <v:group id="_x0000_s5560" style="position:absolute;left:4286;top:1596;width:96;height:2" coordorigin="4286,1596" coordsize="96,2">
            <v:shape id="_x0000_s5561" style="position:absolute;left:4286;top:1596;width:96;height:2" coordorigin="4286,1596" coordsize="96,0" path="m4286,1596r96,e" filled="f" strokecolor="#eef6ff" strokeweight=".82pt">
              <v:path arrowok="t"/>
            </v:shape>
          </v:group>
          <v:group id="_x0000_s5558" style="position:absolute;left:1502;top:1601;width:2784;height:2" coordorigin="1502,1601" coordsize="2784,2">
            <v:shape id="_x0000_s5559" style="position:absolute;left:1502;top:1601;width:2784;height:2" coordorigin="1502,1601" coordsize="2784,0" path="m1502,1601r2784,e" filled="f" strokecolor="#eff6ff" strokeweight=".34pt">
              <v:path arrowok="t"/>
            </v:shape>
          </v:group>
          <v:group id="_x0000_s5556" style="position:absolute;left:4195;top:1594;width:92;height:2" coordorigin="4195,1594" coordsize="92,2">
            <v:shape id="_x0000_s5557" style="position:absolute;left:4195;top:1594;width:92;height:2" coordorigin="4195,1594" coordsize="92,0" path="m4195,1594r91,e" filled="f" strokecolor="#eff6ff" strokeweight=".58pt">
              <v:path arrowok="t"/>
            </v:shape>
          </v:group>
          <v:group id="_x0000_s5554" style="position:absolute;left:4104;top:1594;width:92;height:2" coordorigin="4104,1594" coordsize="92,2">
            <v:shape id="_x0000_s5555" style="position:absolute;left:4104;top:1594;width:92;height:2" coordorigin="4104,1594" coordsize="92,0" path="m4104,1594r91,e" filled="f" strokecolor="#f0f7ff" strokeweight=".58pt">
              <v:path arrowok="t"/>
            </v:shape>
          </v:group>
          <v:group id="_x0000_s5552" style="position:absolute;left:4013;top:1594;width:92;height:2" coordorigin="4013,1594" coordsize="92,2">
            <v:shape id="_x0000_s5553" style="position:absolute;left:4013;top:1594;width:92;height:2" coordorigin="4013,1594" coordsize="92,0" path="m4013,1594r91,e" filled="f" strokecolor="#f1f7ff" strokeweight=".58pt">
              <v:path arrowok="t"/>
            </v:shape>
          </v:group>
          <v:group id="_x0000_s5550" style="position:absolute;left:3917;top:1594;width:96;height:2" coordorigin="3917,1594" coordsize="96,2">
            <v:shape id="_x0000_s5551" style="position:absolute;left:3917;top:1594;width:96;height:2" coordorigin="3917,1594" coordsize="96,0" path="m3917,1594r96,e" filled="f" strokecolor="#f2f8ff" strokeweight=".58pt">
              <v:path arrowok="t"/>
            </v:shape>
          </v:group>
          <v:group id="_x0000_s5548" style="position:absolute;left:3821;top:1594;width:96;height:2" coordorigin="3821,1594" coordsize="96,2">
            <v:shape id="_x0000_s5549" style="position:absolute;left:3821;top:1594;width:96;height:2" coordorigin="3821,1594" coordsize="96,0" path="m3821,1594r96,e" filled="f" strokecolor="#f3f8ff" strokeweight=".58pt">
              <v:path arrowok="t"/>
            </v:shape>
          </v:group>
          <v:group id="_x0000_s5546" style="position:absolute;left:3638;top:1594;width:183;height:2" coordorigin="3638,1594" coordsize="183,2">
            <v:shape id="_x0000_s5547" style="position:absolute;left:3638;top:1594;width:183;height:2" coordorigin="3638,1594" coordsize="183,0" path="m3638,1594r183,e" filled="f" strokecolor="#f4f9ff" strokeweight=".58pt">
              <v:path arrowok="t"/>
            </v:shape>
          </v:group>
          <v:group id="_x0000_s5544" style="position:absolute;left:1502;top:1596;width:2136;height:2" coordorigin="1502,1596" coordsize="2136,2">
            <v:shape id="_x0000_s5545" style="position:absolute;left:1502;top:1596;width:2136;height:2" coordorigin="1502,1596" coordsize="2136,0" path="m1502,1596r2136,e" filled="f" strokecolor="#f5f9ff" strokeweight=".34pt">
              <v:path arrowok="t"/>
            </v:shape>
          </v:group>
          <v:group id="_x0000_s5542" style="position:absolute;left:3547;top:1591;width:92;height:2" coordorigin="3547,1591" coordsize="92,2">
            <v:shape id="_x0000_s5543" style="position:absolute;left:3547;top:1591;width:92;height:2" coordorigin="3547,1591" coordsize="92,0" path="m3547,1591r91,e" filled="f" strokecolor="#f5f9ff" strokeweight=".34pt">
              <v:path arrowok="t"/>
            </v:shape>
          </v:group>
          <v:group id="_x0000_s5540" style="position:absolute;left:3456;top:1591;width:92;height:2" coordorigin="3456,1591" coordsize="92,2">
            <v:shape id="_x0000_s5541" style="position:absolute;left:3456;top:1591;width:92;height:2" coordorigin="3456,1591" coordsize="92,0" path="m3456,1591r91,e" filled="f" strokecolor="#f6faff" strokeweight=".34pt">
              <v:path arrowok="t"/>
            </v:shape>
          </v:group>
          <v:group id="_x0000_s5538" style="position:absolute;left:3269;top:1591;width:188;height:2" coordorigin="3269,1591" coordsize="188,2">
            <v:shape id="_x0000_s5539" style="position:absolute;left:3269;top:1591;width:188;height:2" coordorigin="3269,1591" coordsize="188,0" path="m3269,1591r187,e" filled="f" strokecolor="#f7faff" strokeweight=".34pt">
              <v:path arrowok="t"/>
            </v:shape>
          </v:group>
          <v:group id="_x0000_s5536" style="position:absolute;left:3082;top:1591;width:188;height:2" coordorigin="3082,1591" coordsize="188,2">
            <v:shape id="_x0000_s5537" style="position:absolute;left:3082;top:1591;width:188;height:2" coordorigin="3082,1591" coordsize="188,0" path="m3082,1591r187,e" filled="f" strokecolor="#f8fbff" strokeweight=".34pt">
              <v:path arrowok="t"/>
            </v:shape>
          </v:group>
          <v:group id="_x0000_s5534" style="position:absolute;left:2990;top:1591;width:92;height:2" coordorigin="2990,1591" coordsize="92,2">
            <v:shape id="_x0000_s5535" style="position:absolute;left:2990;top:1591;width:92;height:2" coordorigin="2990,1591" coordsize="92,0" path="m2990,1591r92,e" filled="f" strokecolor="#f9fbff" strokeweight=".34pt">
              <v:path arrowok="t"/>
            </v:shape>
          </v:group>
          <v:group id="_x0000_s5532" style="position:absolute;left:1502;top:1591;width:1488;height:2" coordorigin="1502,1591" coordsize="1488,2">
            <v:shape id="_x0000_s5533" style="position:absolute;left:1502;top:1591;width:1488;height:2" coordorigin="1502,1591" coordsize="1488,0" path="m1502,1591r1488,e" filled="f" strokecolor="#fafcff" strokeweight=".34pt">
              <v:path arrowok="t"/>
            </v:shape>
          </v:group>
          <v:group id="_x0000_s5530" style="position:absolute;left:2621;top:1591;width:183;height:2" coordorigin="2621,1591" coordsize="183,2">
            <v:shape id="_x0000_s5531" style="position:absolute;left:2621;top:1591;width:183;height:2" coordorigin="2621,1591" coordsize="183,0" path="m2621,1591r182,e" filled="f" strokecolor="#fbfcff" strokeweight=".34pt">
              <v:path arrowok="t"/>
            </v:shape>
          </v:group>
          <v:group id="_x0000_s5528" style="position:absolute;left:2530;top:1591;width:92;height:2" coordorigin="2530,1591" coordsize="92,2">
            <v:shape id="_x0000_s5529" style="position:absolute;left:2530;top:1591;width:92;height:2" coordorigin="2530,1591" coordsize="92,0" path="m2530,1591r91,e" filled="f" strokecolor="#fbfdff" strokeweight=".34pt">
              <v:path arrowok="t"/>
            </v:shape>
          </v:group>
          <v:group id="_x0000_s5526" style="position:absolute;left:2246;top:1591;width:284;height:2" coordorigin="2246,1591" coordsize="284,2">
            <v:shape id="_x0000_s5527" style="position:absolute;left:2246;top:1591;width:284;height:2" coordorigin="2246,1591" coordsize="284,0" path="m2246,1591r284,e" filled="f" strokecolor="#fcfdff" strokeweight=".34pt">
              <v:path arrowok="t"/>
            </v:shape>
          </v:group>
          <v:group id="_x0000_s5524" style="position:absolute;left:1502;top:1591;width:744;height:2" coordorigin="1502,1591" coordsize="744,2">
            <v:shape id="_x0000_s5525" style="position:absolute;left:1502;top:1591;width:744;height:2" coordorigin="1502,1591" coordsize="744,0" path="m1502,1591r744,e" filled="f" strokecolor="#fdfeff" strokeweight=".34pt">
              <v:path arrowok="t"/>
            </v:shape>
          </v:group>
          <v:group id="_x0000_s5522" style="position:absolute;left:1973;top:1589;width:274;height:2" coordorigin="1973,1589" coordsize="274,2">
            <v:shape id="_x0000_s5523" style="position:absolute;left:1973;top:1589;width:274;height:2" coordorigin="1973,1589" coordsize="274,0" path="m1973,1589r273,e" filled="f" strokecolor="#fdfeff" strokeweight=".1pt">
              <v:path arrowok="t"/>
            </v:shape>
          </v:group>
          <v:group id="_x0000_s5520" style="position:absolute;left:1598;top:1589;width:375;height:2" coordorigin="1598,1589" coordsize="375,2">
            <v:shape id="_x0000_s5521" style="position:absolute;left:1598;top:1589;width:375;height:2" coordorigin="1598,1589" coordsize="375,0" path="m1598,1589r375,e" filled="f" strokecolor="#fefeff" strokeweight=".1pt">
              <v:path arrowok="t"/>
            </v:shape>
          </v:group>
          <v:group id="_x0000_s5518" style="position:absolute;left:1502;top:1589;width:96;height:2" coordorigin="1502,1589" coordsize="96,2">
            <v:shape id="_x0000_s5519" style="position:absolute;left:1502;top:1589;width:96;height:2" coordorigin="1502,1589" coordsize="96,0" path="m1502,1589r96,e" filled="f" strokecolor="white" strokeweight=".1pt">
              <v:path arrowok="t"/>
            </v:shape>
          </v:group>
          <v:group id="_x0000_s5515" style="position:absolute;left:1502;top:1589;width:9557;height:44" coordorigin="1502,1589" coordsize="9557,44">
            <v:shape id="_x0000_s5517" style="position:absolute;left:1502;top:1589;width:9557;height:44" coordorigin="1502,1589" coordsize="9557,44" path="m1502,1632r9557,l11059,1589r-9557,l1502,1632xe" filled="f" strokecolor="#006599" strokeweight=".24pt">
              <v:path arrowok="t"/>
            </v:shape>
            <v:shape id="_x0000_s5516" type="#_x0000_t75" style="position:absolute;left:3638;top:826;width:7339;height:360">
              <v:imagedata r:id="rId2" o:title=""/>
            </v:shape>
          </v:group>
          <w10:wrap anchorx="page" anchory="page"/>
        </v:group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FE4" w:rsidRDefault="002B1814">
    <w:pPr>
      <w:spacing w:line="14" w:lineRule="auto"/>
      <w:rPr>
        <w:sz w:val="20"/>
        <w:szCs w:val="20"/>
      </w:rPr>
    </w:pPr>
    <w:r w:rsidRPr="002B1814">
      <w:pict>
        <v:group id="_x0000_s4360" style="position:absolute;margin-left:73.05pt;margin-top:31.15pt;width:482.05pt;height:70.2pt;z-index:-343912;mso-position-horizontal-relative:page;mso-position-vertical-relative:page" coordorigin="1461,623" coordsize="9641,1404">
          <v:group id="_x0000_s5511" style="position:absolute;left:1517;top:1992;width:9538;height:2" coordorigin="1517,1992" coordsize="9538,2">
            <v:shape id="_x0000_s5512" style="position:absolute;left:1517;top:1992;width:9538;height:2" coordorigin="1517,1992" coordsize="9538,0" path="m1517,1992r9537,e" filled="f" strokecolor="#fefefe" strokeweight=".58pt">
              <v:path arrowok="t"/>
            </v:shape>
          </v:group>
          <v:group id="_x0000_s5509" style="position:absolute;left:1516;top:658;width:41;height:1330" coordorigin="1516,658" coordsize="41,1330">
            <v:shape id="_x0000_s5510" style="position:absolute;left:1516;top:658;width:41;height:1330" coordorigin="1516,658" coordsize="41,1330" path="m1516,1987r40,l1556,658r-40,l1516,1987xe" fillcolor="#fefefe" stroked="f">
              <v:path arrowok="t"/>
            </v:shape>
          </v:group>
          <v:group id="_x0000_s5507" style="position:absolute;left:11038;top:658;width:2;height:1330" coordorigin="11038,658" coordsize="2,1330">
            <v:shape id="_x0000_s5508" style="position:absolute;left:11038;top:658;width:2;height:1330" coordorigin="11038,658" coordsize="0,1330" path="m11038,658r,1329e" filled="f" strokecolor="#fefefe" strokeweight="1.78pt">
              <v:path arrowok="t"/>
            </v:shape>
          </v:group>
          <v:group id="_x0000_s5505" style="position:absolute;left:1555;top:1985;width:9466;height:2" coordorigin="1555,1985" coordsize="9466,2">
            <v:shape id="_x0000_s5506" style="position:absolute;left:1555;top:1985;width:9466;height:2" coordorigin="1555,1985" coordsize="9466,0" path="m1555,1985r9466,e" filled="f" strokecolor="#fefefe" strokeweight=".34pt">
              <v:path arrowok="t"/>
            </v:shape>
          </v:group>
          <v:group id="_x0000_s5503" style="position:absolute;left:1554;top:658;width:36;height:1325" coordorigin="1554,658" coordsize="36,1325">
            <v:shape id="_x0000_s5504" style="position:absolute;left:1554;top:658;width:36;height:1325" coordorigin="1554,658" coordsize="36,1325" path="m1554,1982r36,l1590,658r-36,l1554,1982xe" fillcolor="#fefefe" stroked="f">
              <v:path arrowok="t"/>
            </v:shape>
          </v:group>
          <v:group id="_x0000_s5501" style="position:absolute;left:10986;top:658;width:36;height:1325" coordorigin="10986,658" coordsize="36,1325">
            <v:shape id="_x0000_s5502" style="position:absolute;left:10986;top:658;width:36;height:1325" coordorigin="10986,658" coordsize="36,1325" path="m10986,1982r36,l11022,658r-36,l10986,1982xe" fillcolor="#fefefe" stroked="f">
              <v:path arrowok="t"/>
            </v:shape>
          </v:group>
          <v:group id="_x0000_s5499" style="position:absolute;left:1589;top:1980;width:9399;height:2" coordorigin="1589,1980" coordsize="9399,2">
            <v:shape id="_x0000_s5500" style="position:absolute;left:1589;top:1980;width:9399;height:2" coordorigin="1589,1980" coordsize="9399,0" path="m1589,1980r9398,e" filled="f" strokecolor="#fefefe" strokeweight=".34pt">
              <v:path arrowok="t"/>
            </v:shape>
          </v:group>
          <v:group id="_x0000_s5497" style="position:absolute;left:1606;top:658;width:2;height:1320" coordorigin="1606,658" coordsize="2,1320">
            <v:shape id="_x0000_s5498" style="position:absolute;left:1606;top:658;width:2;height:1320" coordorigin="1606,658" coordsize="0,1320" path="m1606,658r,1320e" filled="f" strokecolor="#fefefe" strokeweight="1.78pt">
              <v:path arrowok="t"/>
            </v:shape>
          </v:group>
          <v:group id="_x0000_s5495" style="position:absolute;left:10948;top:658;width:41;height:1320" coordorigin="10948,658" coordsize="41,1320">
            <v:shape id="_x0000_s5496" style="position:absolute;left:10948;top:658;width:41;height:1320" coordorigin="10948,658" coordsize="41,1320" path="m10948,1978r40,l10988,658r-40,l10948,1978xe" fillcolor="#fefefe" stroked="f">
              <v:path arrowok="t"/>
            </v:shape>
          </v:group>
          <v:group id="_x0000_s5493" style="position:absolute;left:1622;top:1973;width:9327;height:2" coordorigin="1622,1973" coordsize="9327,2">
            <v:shape id="_x0000_s5494" style="position:absolute;left:1622;top:1973;width:9327;height:2" coordorigin="1622,1973" coordsize="9327,0" path="m1622,1973r9327,e" filled="f" strokecolor="#fefefe" strokeweight=".58pt">
              <v:path arrowok="t"/>
            </v:shape>
          </v:group>
          <v:group id="_x0000_s5491" style="position:absolute;left:1639;top:658;width:2;height:1311" coordorigin="1639,658" coordsize="2,1311">
            <v:shape id="_x0000_s5492" style="position:absolute;left:1639;top:658;width:2;height:1311" coordorigin="1639,658" coordsize="0,1311" path="m1639,658r,1310e" filled="f" strokecolor="#fefefe" strokeweight="1.78pt">
              <v:path arrowok="t"/>
            </v:shape>
          </v:group>
          <v:group id="_x0000_s5489" style="position:absolute;left:10909;top:658;width:41;height:1311" coordorigin="10909,658" coordsize="41,1311">
            <v:shape id="_x0000_s5490" style="position:absolute;left:10909;top:658;width:41;height:1311" coordorigin="10909,658" coordsize="41,1311" path="m10909,1968r41,l10950,658r-41,l10909,1968xe" fillcolor="#fefefe" stroked="f">
              <v:path arrowok="t"/>
            </v:shape>
          </v:group>
          <v:group id="_x0000_s5487" style="position:absolute;left:1661;top:1966;width:9250;height:2" coordorigin="1661,1966" coordsize="9250,2">
            <v:shape id="_x0000_s5488" style="position:absolute;left:1661;top:1966;width:9250;height:2" coordorigin="1661,1966" coordsize="9250,0" path="m1661,1966r9249,e" filled="f" strokecolor="#fdfefe" strokeweight=".34pt">
              <v:path arrowok="t"/>
            </v:shape>
          </v:group>
          <v:group id="_x0000_s5485" style="position:absolute;left:1655;top:658;width:41;height:1306" coordorigin="1655,658" coordsize="41,1306">
            <v:shape id="_x0000_s5486" style="position:absolute;left:1655;top:658;width:41;height:1306" coordorigin="1655,658" coordsize="41,1306" path="m1655,1963r40,l1695,658r-40,l1655,1963xe" fillcolor="#fdfefe" stroked="f">
              <v:path arrowok="t"/>
            </v:shape>
          </v:group>
          <v:group id="_x0000_s5483" style="position:absolute;left:10894;top:658;width:2;height:1306" coordorigin="10894,658" coordsize="2,1306">
            <v:shape id="_x0000_s5484" style="position:absolute;left:10894;top:658;width:2;height:1306" coordorigin="10894,658" coordsize="0,1306" path="m10894,658r,1305e" filled="f" strokecolor="#fdfefe" strokeweight="1.78pt">
              <v:path arrowok="t"/>
            </v:shape>
          </v:group>
          <v:group id="_x0000_s5481" style="position:absolute;left:1694;top:1961;width:9183;height:2" coordorigin="1694,1961" coordsize="9183,2">
            <v:shape id="_x0000_s5482" style="position:absolute;left:1694;top:1961;width:9183;height:2" coordorigin="1694,1961" coordsize="9183,0" path="m1694,1961r9183,e" filled="f" strokecolor="#fdfdfe" strokeweight=".34pt">
              <v:path arrowok="t"/>
            </v:shape>
          </v:group>
          <v:group id="_x0000_s5479" style="position:absolute;left:1693;top:658;width:41;height:1301" coordorigin="1693,658" coordsize="41,1301">
            <v:shape id="_x0000_s5480" style="position:absolute;left:1693;top:658;width:41;height:1301" coordorigin="1693,658" coordsize="41,1301" path="m1693,1958r41,l1734,658r-41,l1693,1958xe" fillcolor="#fdfdfe" stroked="f">
              <v:path arrowok="t"/>
            </v:shape>
          </v:group>
          <v:group id="_x0000_s5477" style="position:absolute;left:10842;top:658;width:36;height:1301" coordorigin="10842,658" coordsize="36,1301">
            <v:shape id="_x0000_s5478" style="position:absolute;left:10842;top:658;width:36;height:1301" coordorigin="10842,658" coordsize="36,1301" path="m10842,1958r36,l10878,658r-36,l10842,1958xe" fillcolor="#fdfdfe" stroked="f">
              <v:path arrowok="t"/>
            </v:shape>
          </v:group>
          <v:group id="_x0000_s5475" style="position:absolute;left:1733;top:1956;width:9111;height:2" coordorigin="1733,1956" coordsize="9111,2">
            <v:shape id="_x0000_s5476" style="position:absolute;left:1733;top:1956;width:9111;height:2" coordorigin="1733,1956" coordsize="9111,0" path="m1733,1956r9110,e" filled="f" strokecolor="#fdfdfe" strokeweight=".34pt">
              <v:path arrowok="t"/>
            </v:shape>
          </v:group>
          <v:group id="_x0000_s5473" style="position:absolute;left:1732;top:658;width:36;height:1296" coordorigin="1732,658" coordsize="36,1296">
            <v:shape id="_x0000_s5474" style="position:absolute;left:1732;top:658;width:36;height:1296" coordorigin="1732,658" coordsize="36,1296" path="m1732,1954r35,l1767,658r-35,l1732,1954xe" fillcolor="#fdfdfe" stroked="f">
              <v:path arrowok="t"/>
            </v:shape>
          </v:group>
          <v:group id="_x0000_s5471" style="position:absolute;left:10804;top:658;width:41;height:1296" coordorigin="10804,658" coordsize="41,1296">
            <v:shape id="_x0000_s5472" style="position:absolute;left:10804;top:658;width:41;height:1296" coordorigin="10804,658" coordsize="41,1296" path="m10804,1954r40,l10844,658r-40,l10804,1954xe" fillcolor="#fdfdfe" stroked="f">
              <v:path arrowok="t"/>
            </v:shape>
          </v:group>
          <v:group id="_x0000_s5469" style="position:absolute;left:1766;top:1949;width:9039;height:2" coordorigin="1766,1949" coordsize="9039,2">
            <v:shape id="_x0000_s5470" style="position:absolute;left:1766;top:1949;width:9039;height:2" coordorigin="1766,1949" coordsize="9039,0" path="m1766,1949r9039,e" filled="f" strokecolor="#fdfdfe" strokeweight=".58pt">
              <v:path arrowok="t"/>
            </v:shape>
          </v:group>
          <v:group id="_x0000_s5467" style="position:absolute;left:1783;top:658;width:2;height:1287" coordorigin="1783,658" coordsize="2,1287">
            <v:shape id="_x0000_s5468" style="position:absolute;left:1783;top:658;width:2;height:1287" coordorigin="1783,658" coordsize="0,1287" path="m1783,658r,1286e" filled="f" strokecolor="#fdfdfe" strokeweight="1.78pt">
              <v:path arrowok="t"/>
            </v:shape>
          </v:group>
          <v:group id="_x0000_s5465" style="position:absolute;left:10770;top:658;width:36;height:1287" coordorigin="10770,658" coordsize="36,1287">
            <v:shape id="_x0000_s5466" style="position:absolute;left:10770;top:658;width:36;height:1287" coordorigin="10770,658" coordsize="36,1287" path="m10770,1944r36,l10806,658r-36,l10770,1944xe" fillcolor="#fdfdfe" stroked="f">
              <v:path arrowok="t"/>
            </v:shape>
          </v:group>
          <v:group id="_x0000_s5463" style="position:absolute;left:1800;top:1942;width:8972;height:2" coordorigin="1800,1942" coordsize="8972,2">
            <v:shape id="_x0000_s5464" style="position:absolute;left:1800;top:1942;width:8972;height:2" coordorigin="1800,1942" coordsize="8972,0" path="m1800,1942r8971,e" filled="f" strokecolor="#fcfdfe" strokeweight=".34pt">
              <v:path arrowok="t"/>
            </v:shape>
          </v:group>
          <v:group id="_x0000_s5461" style="position:absolute;left:1817;top:658;width:2;height:1282" coordorigin="1817,658" coordsize="2,1282">
            <v:shape id="_x0000_s5462" style="position:absolute;left:1817;top:658;width:2;height:1282" coordorigin="1817,658" coordsize="0,1282" path="m1817,658r,1281e" filled="f" strokecolor="#fcfdfe" strokeweight="1.78pt">
              <v:path arrowok="t"/>
            </v:shape>
          </v:group>
          <v:group id="_x0000_s5459" style="position:absolute;left:10732;top:658;width:41;height:1282" coordorigin="10732,658" coordsize="41,1282">
            <v:shape id="_x0000_s5460" style="position:absolute;left:10732;top:658;width:41;height:1282" coordorigin="10732,658" coordsize="41,1282" path="m10732,1939r40,l10772,658r-40,l10732,1939xe" fillcolor="#fcfdfe" stroked="f">
              <v:path arrowok="t"/>
            </v:shape>
          </v:group>
          <v:group id="_x0000_s5457" style="position:absolute;left:1834;top:1934;width:8900;height:2" coordorigin="1834,1934" coordsize="8900,2">
            <v:shape id="_x0000_s5458" style="position:absolute;left:1834;top:1934;width:8900;height:2" coordorigin="1834,1934" coordsize="8900,0" path="m1834,1934r8899,e" filled="f" strokecolor="#fcfdfe" strokeweight=".58pt">
              <v:path arrowok="t"/>
            </v:shape>
          </v:group>
          <v:group id="_x0000_s5455" style="position:absolute;left:1833;top:658;width:46;height:1272" coordorigin="1833,658" coordsize="46,1272">
            <v:shape id="_x0000_s5456" style="position:absolute;left:1833;top:658;width:46;height:1272" coordorigin="1833,658" coordsize="46,1272" path="m1833,1930r45,l1878,658r-45,l1833,1930xe" fillcolor="#fcfdfe" stroked="f">
              <v:path arrowok="t"/>
            </v:shape>
          </v:group>
          <v:group id="_x0000_s5453" style="position:absolute;left:10716;top:658;width:2;height:1272" coordorigin="10716,658" coordsize="2,1272">
            <v:shape id="_x0000_s5454" style="position:absolute;left:10716;top:658;width:2;height:1272" coordorigin="10716,658" coordsize="0,1272" path="m10716,658r,1272e" filled="f" strokecolor="#fcfdfe" strokeweight="1.78pt">
              <v:path arrowok="t"/>
            </v:shape>
          </v:group>
          <v:group id="_x0000_s5451" style="position:absolute;left:1877;top:1930;width:8823;height:2" coordorigin="1877,1930" coordsize="8823,2">
            <v:shape id="_x0000_s5452" style="position:absolute;left:1877;top:1930;width:8823;height:2" coordorigin="1877,1930" coordsize="8823,0" path="m1877,1930r8822,e" filled="f" strokecolor="#fcfcfe" strokeweight=".1pt">
              <v:path arrowok="t"/>
            </v:shape>
          </v:group>
          <v:group id="_x0000_s5449" style="position:absolute;left:1876;top:658;width:31;height:1268" coordorigin="1876,658" coordsize="31,1268">
            <v:shape id="_x0000_s5450" style="position:absolute;left:1876;top:658;width:31;height:1268" coordorigin="1876,658" coordsize="31,1268" path="m1876,1925r31,l1907,658r-31,l1876,1925xe" fillcolor="#fcfcfe" stroked="f">
              <v:path arrowok="t"/>
            </v:shape>
          </v:group>
          <v:group id="_x0000_s5447" style="position:absolute;left:10665;top:658;width:36;height:1272" coordorigin="10665,658" coordsize="36,1272">
            <v:shape id="_x0000_s5448" style="position:absolute;left:10665;top:658;width:36;height:1272" coordorigin="10665,658" coordsize="36,1272" path="m10665,1930r35,l10700,658r-35,l10665,1930xe" fillcolor="#fcfcfe" stroked="f">
              <v:path arrowok="t"/>
            </v:shape>
          </v:group>
          <v:group id="_x0000_s5445" style="position:absolute;left:1910;top:1925;width:8756;height:2" coordorigin="1910,1925" coordsize="8756,2">
            <v:shape id="_x0000_s5446" style="position:absolute;left:1910;top:1925;width:8756;height:2" coordorigin="1910,1925" coordsize="8756,0" path="m1910,1925r8756,e" filled="f" strokecolor="#fcfcfe" strokeweight=".58pt">
              <v:path arrowok="t"/>
            </v:shape>
          </v:group>
          <v:group id="_x0000_s5443" style="position:absolute;left:1905;top:658;width:41;height:1263" coordorigin="1905,658" coordsize="41,1263">
            <v:shape id="_x0000_s5444" style="position:absolute;left:1905;top:658;width:41;height:1263" coordorigin="1905,658" coordsize="41,1263" path="m1905,1920r40,l1945,658r-40,l1905,1920xe" fillcolor="#fcfcfe" stroked="f">
              <v:path arrowok="t"/>
            </v:shape>
          </v:group>
          <v:group id="_x0000_s5441" style="position:absolute;left:10626;top:658;width:41;height:1263" coordorigin="10626,658" coordsize="41,1263">
            <v:shape id="_x0000_s5442" style="position:absolute;left:10626;top:658;width:41;height:1263" coordorigin="10626,658" coordsize="41,1263" path="m10626,1920r41,l10667,658r-41,l10626,1920xe" fillcolor="#fcfcfe" stroked="f">
              <v:path arrowok="t"/>
            </v:shape>
          </v:group>
          <v:group id="_x0000_s5439" style="position:absolute;left:1944;top:1918;width:8684;height:2" coordorigin="1944,1918" coordsize="8684,2">
            <v:shape id="_x0000_s5440" style="position:absolute;left:1944;top:1918;width:8684;height:2" coordorigin="1944,1918" coordsize="8684,0" path="m1944,1918r8683,e" filled="f" strokecolor="#fbfcfe" strokeweight=".34pt">
              <v:path arrowok="t"/>
            </v:shape>
          </v:group>
          <v:group id="_x0000_s5437" style="position:absolute;left:1943;top:658;width:36;height:1258" coordorigin="1943,658" coordsize="36,1258">
            <v:shape id="_x0000_s5438" style="position:absolute;left:1943;top:658;width:36;height:1258" coordorigin="1943,658" coordsize="36,1258" path="m1943,1915r36,l1979,658r-36,l1943,1915xe" fillcolor="#fbfcfe" stroked="f">
              <v:path arrowok="t"/>
            </v:shape>
          </v:group>
          <v:group id="_x0000_s5435" style="position:absolute;left:10588;top:658;width:41;height:1258" coordorigin="10588,658" coordsize="41,1258">
            <v:shape id="_x0000_s5436" style="position:absolute;left:10588;top:658;width:41;height:1258" coordorigin="10588,658" coordsize="41,1258" path="m10588,1915r40,l10628,658r-40,l10588,1915xe" fillcolor="#fbfcfe" stroked="f">
              <v:path arrowok="t"/>
            </v:shape>
          </v:group>
          <v:group id="_x0000_s5433" style="position:absolute;left:1978;top:1910;width:8612;height:2" coordorigin="1978,1910" coordsize="8612,2">
            <v:shape id="_x0000_s5434" style="position:absolute;left:1978;top:1910;width:8612;height:2" coordorigin="1978,1910" coordsize="8612,0" path="m1978,1910r8611,e" filled="f" strokecolor="#fbfbfe" strokeweight=".58pt">
              <v:path arrowok="t"/>
            </v:shape>
          </v:group>
          <v:group id="_x0000_s5431" style="position:absolute;left:1994;top:658;width:2;height:1248" coordorigin="1994,658" coordsize="2,1248">
            <v:shape id="_x0000_s5432" style="position:absolute;left:1994;top:658;width:2;height:1248" coordorigin="1994,658" coordsize="0,1248" path="m1994,658r,1248e" filled="f" strokecolor="#fbfbfe" strokeweight="1.78pt">
              <v:path arrowok="t"/>
            </v:shape>
          </v:group>
          <v:group id="_x0000_s5429" style="position:absolute;left:10572;top:658;width:2;height:1248" coordorigin="10572,658" coordsize="2,1248">
            <v:shape id="_x0000_s5430" style="position:absolute;left:10572;top:658;width:2;height:1248" coordorigin="10572,658" coordsize="0,1248" path="m10572,658r,1248e" filled="f" strokecolor="#fbfbfe" strokeweight="1.78pt">
              <v:path arrowok="t"/>
            </v:shape>
          </v:group>
          <v:group id="_x0000_s5427" style="position:absolute;left:2011;top:1903;width:8544;height:2" coordorigin="2011,1903" coordsize="8544,2">
            <v:shape id="_x0000_s5428" style="position:absolute;left:2011;top:1903;width:8544;height:2" coordorigin="2011,1903" coordsize="8544,0" path="m2011,1903r8544,e" filled="f" strokecolor="#fafbfe" strokeweight=".34pt">
              <v:path arrowok="t"/>
            </v:shape>
          </v:group>
          <v:group id="_x0000_s5425" style="position:absolute;left:2010;top:658;width:41;height:1244" coordorigin="2010,658" coordsize="41,1244">
            <v:shape id="_x0000_s5426" style="position:absolute;left:2010;top:658;width:41;height:1244" coordorigin="2010,658" coordsize="41,1244" path="m2010,1901r41,l2051,658r-41,l2010,1901xe" fillcolor="#fafbfe" stroked="f">
              <v:path arrowok="t"/>
            </v:shape>
          </v:group>
          <v:group id="_x0000_s5423" style="position:absolute;left:10538;top:658;width:2;height:1244" coordorigin="10538,658" coordsize="2,1244">
            <v:shape id="_x0000_s5424" style="position:absolute;left:10538;top:658;width:2;height:1244" coordorigin="10538,658" coordsize="0,1244" path="m10538,658r,1243e" filled="f" strokecolor="#fafbfe" strokeweight="1.78pt">
              <v:path arrowok="t"/>
            </v:shape>
          </v:group>
          <v:group id="_x0000_s5421" style="position:absolute;left:2054;top:1898;width:8468;height:2" coordorigin="2054,1898" coordsize="8468,2">
            <v:shape id="_x0000_s5422" style="position:absolute;left:2054;top:1898;width:8468;height:2" coordorigin="2054,1898" coordsize="8468,0" path="m2054,1898r8468,e" filled="f" strokecolor="#fafbfe" strokeweight=".34pt">
              <v:path arrowok="t"/>
            </v:shape>
          </v:group>
          <v:group id="_x0000_s5419" style="position:absolute;left:2049;top:658;width:36;height:1239" coordorigin="2049,658" coordsize="36,1239">
            <v:shape id="_x0000_s5420" style="position:absolute;left:2049;top:658;width:36;height:1239" coordorigin="2049,658" coordsize="36,1239" path="m2049,1896r35,l2084,658r-35,l2049,1896xe" fillcolor="#fafbfe" stroked="f">
              <v:path arrowok="t"/>
            </v:shape>
          </v:group>
          <v:group id="_x0000_s5417" style="position:absolute;left:10487;top:658;width:36;height:1239" coordorigin="10487,658" coordsize="36,1239">
            <v:shape id="_x0000_s5418" style="position:absolute;left:10487;top:658;width:36;height:1239" coordorigin="10487,658" coordsize="36,1239" path="m10487,1896r36,l10523,658r-36,l10487,1896xe" fillcolor="#fafbfe" stroked="f">
              <v:path arrowok="t"/>
            </v:shape>
          </v:group>
          <v:group id="_x0000_s5415" style="position:absolute;left:2083;top:1894;width:8405;height:2" coordorigin="2083,1894" coordsize="8405,2">
            <v:shape id="_x0000_s5416" style="position:absolute;left:2083;top:1894;width:8405;height:2" coordorigin="2083,1894" coordsize="8405,0" path="m2083,1894r8405,e" filled="f" strokecolor="#fafafe" strokeweight=".34pt">
              <v:path arrowok="t"/>
            </v:shape>
          </v:group>
          <v:group id="_x0000_s5413" style="position:absolute;left:2082;top:658;width:41;height:1234" coordorigin="2082,658" coordsize="41,1234">
            <v:shape id="_x0000_s5414" style="position:absolute;left:2082;top:658;width:41;height:1234" coordorigin="2082,658" coordsize="41,1234" path="m2082,1891r41,l2123,658r-41,l2082,1891xe" fillcolor="#fafafe" stroked="f">
              <v:path arrowok="t"/>
            </v:shape>
          </v:group>
          <v:group id="_x0000_s5411" style="position:absolute;left:10449;top:658;width:41;height:1234" coordorigin="10449,658" coordsize="41,1234">
            <v:shape id="_x0000_s5412" style="position:absolute;left:10449;top:658;width:41;height:1234" coordorigin="10449,658" coordsize="41,1234" path="m10449,1891r40,l10489,658r-40,l10449,1891xe" fillcolor="#fafafe" stroked="f">
              <v:path arrowok="t"/>
            </v:shape>
          </v:group>
          <v:group id="_x0000_s5409" style="position:absolute;left:2122;top:1886;width:8328;height:2" coordorigin="2122,1886" coordsize="8328,2">
            <v:shape id="_x0000_s5410" style="position:absolute;left:2122;top:1886;width:8328;height:2" coordorigin="2122,1886" coordsize="8328,0" path="m2122,1886r8328,e" filled="f" strokecolor="#f9fafe" strokeweight=".58pt">
              <v:path arrowok="t"/>
            </v:shape>
          </v:group>
          <v:group id="_x0000_s5407" style="position:absolute;left:2121;top:658;width:36;height:1224" coordorigin="2121,658" coordsize="36,1224">
            <v:shape id="_x0000_s5408" style="position:absolute;left:2121;top:658;width:36;height:1224" coordorigin="2121,658" coordsize="36,1224" path="m2121,1882r35,l2156,658r-35,l2121,1882xe" fillcolor="#f9fafe" stroked="f">
              <v:path arrowok="t"/>
            </v:shape>
          </v:group>
          <v:group id="_x0000_s5405" style="position:absolute;left:10410;top:658;width:41;height:1224" coordorigin="10410,658" coordsize="41,1224">
            <v:shape id="_x0000_s5406" style="position:absolute;left:10410;top:658;width:41;height:1224" coordorigin="10410,658" coordsize="41,1224" path="m10410,1882r41,l10451,658r-41,l10410,1882xe" fillcolor="#f9fafe" stroked="f">
              <v:path arrowok="t"/>
            </v:shape>
          </v:group>
          <v:group id="_x0000_s5403" style="position:absolute;left:2155;top:1879;width:8256;height:2" coordorigin="2155,1879" coordsize="8256,2">
            <v:shape id="_x0000_s5404" style="position:absolute;left:2155;top:1879;width:8256;height:2" coordorigin="2155,1879" coordsize="8256,0" path="m2155,1879r8256,e" filled="f" strokecolor="#f9fafe" strokeweight=".34pt">
              <v:path arrowok="t"/>
            </v:shape>
          </v:group>
          <v:group id="_x0000_s5401" style="position:absolute;left:2172;top:658;width:2;height:1220" coordorigin="2172,658" coordsize="2,1220">
            <v:shape id="_x0000_s5402" style="position:absolute;left:2172;top:658;width:2;height:1220" coordorigin="2172,658" coordsize="0,1220" path="m2172,658r,1219e" filled="f" strokecolor="#f9fafe" strokeweight="1.78pt">
              <v:path arrowok="t"/>
            </v:shape>
          </v:group>
          <v:group id="_x0000_s5399" style="position:absolute;left:10394;top:658;width:2;height:1220" coordorigin="10394,658" coordsize="2,1220">
            <v:shape id="_x0000_s5400" style="position:absolute;left:10394;top:658;width:2;height:1220" coordorigin="10394,658" coordsize="0,1220" path="m10394,658r,1219e" filled="f" strokecolor="#f9fafe" strokeweight="1.78pt">
              <v:path arrowok="t"/>
            </v:shape>
          </v:group>
          <v:group id="_x0000_s5397" style="position:absolute;left:2189;top:1874;width:8189;height:2" coordorigin="2189,1874" coordsize="8189,2">
            <v:shape id="_x0000_s5398" style="position:absolute;left:2189;top:1874;width:8189;height:2" coordorigin="2189,1874" coordsize="8189,0" path="m2189,1874r8189,e" filled="f" strokecolor="#f8fafe" strokeweight=".34pt">
              <v:path arrowok="t"/>
            </v:shape>
          </v:group>
          <v:group id="_x0000_s5395" style="position:absolute;left:2188;top:658;width:41;height:1210" coordorigin="2188,658" coordsize="41,1210">
            <v:shape id="_x0000_s5396" style="position:absolute;left:2188;top:658;width:41;height:1210" coordorigin="2188,658" coordsize="41,1210" path="m2188,1867r40,l2228,658r-40,l2188,1867xe" fillcolor="#f8fafe" stroked="f">
              <v:path arrowok="t"/>
            </v:shape>
          </v:group>
          <v:group id="_x0000_s5393" style="position:absolute;left:10343;top:658;width:36;height:1215" coordorigin="10343,658" coordsize="36,1215">
            <v:shape id="_x0000_s5394" style="position:absolute;left:10343;top:658;width:36;height:1215" coordorigin="10343,658" coordsize="36,1215" path="m10343,1872r36,l10379,658r-36,l10343,1872xe" fillcolor="#f8fafe" stroked="f">
              <v:path arrowok="t"/>
            </v:shape>
          </v:group>
          <v:group id="_x0000_s5391" style="position:absolute;left:2227;top:1867;width:8117;height:2" coordorigin="2227,1867" coordsize="8117,2">
            <v:shape id="_x0000_s5392" style="position:absolute;left:2227;top:1867;width:8117;height:2" coordorigin="2227,1867" coordsize="8117,0" path="m2227,1867r8117,e" filled="f" strokecolor="#f8f9fe" strokeweight=".58pt">
              <v:path arrowok="t"/>
            </v:shape>
          </v:group>
          <v:group id="_x0000_s5389" style="position:absolute;left:2226;top:658;width:41;height:1205" coordorigin="2226,658" coordsize="41,1205">
            <v:shape id="_x0000_s5390" style="position:absolute;left:2226;top:658;width:41;height:1205" coordorigin="2226,658" coordsize="41,1205" path="m2226,1862r41,l2267,658r-41,l2226,1862xe" fillcolor="#f8f9fe" stroked="f">
              <v:path arrowok="t"/>
            </v:shape>
          </v:group>
          <v:group id="_x0000_s5387" style="position:absolute;left:10305;top:658;width:41;height:1205" coordorigin="10305,658" coordsize="41,1205">
            <v:shape id="_x0000_s5388" style="position:absolute;left:10305;top:658;width:41;height:1205" coordorigin="10305,658" coordsize="41,1205" path="m10305,1862r40,l10345,658r-40,l10305,1862xe" fillcolor="#f8f9fe" stroked="f">
              <v:path arrowok="t"/>
            </v:shape>
          </v:group>
          <v:group id="_x0000_s5385" style="position:absolute;left:2266;top:1860;width:8040;height:2" coordorigin="2266,1860" coordsize="8040,2">
            <v:shape id="_x0000_s5386" style="position:absolute;left:2266;top:1860;width:8040;height:2" coordorigin="2266,1860" coordsize="8040,0" path="m2266,1860r8040,e" filled="f" strokecolor="#f7f9fe" strokeweight=".34pt">
              <v:path arrowok="t"/>
            </v:shape>
          </v:group>
          <v:group id="_x0000_s5383" style="position:absolute;left:2265;top:658;width:36;height:1200" coordorigin="2265,658" coordsize="36,1200">
            <v:shape id="_x0000_s5384" style="position:absolute;left:2265;top:658;width:36;height:1200" coordorigin="2265,658" coordsize="36,1200" path="m2265,1858r35,l2300,658r-35,l2265,1858xe" fillcolor="#f7f9fe" stroked="f">
              <v:path arrowok="t"/>
            </v:shape>
          </v:group>
          <v:group id="_x0000_s5381" style="position:absolute;left:10271;top:658;width:36;height:1200" coordorigin="10271,658" coordsize="36,1200">
            <v:shape id="_x0000_s5382" style="position:absolute;left:10271;top:658;width:36;height:1200" coordorigin="10271,658" coordsize="36,1200" path="m10271,1858r36,l10307,658r-36,l10271,1858xe" fillcolor="#f7f9fe" stroked="f">
              <v:path arrowok="t"/>
            </v:shape>
          </v:group>
          <v:group id="_x0000_s5379" style="position:absolute;left:2299;top:1855;width:7973;height:2" coordorigin="2299,1855" coordsize="7973,2">
            <v:shape id="_x0000_s5380" style="position:absolute;left:2299;top:1855;width:7973;height:2" coordorigin="2299,1855" coordsize="7973,0" path="m2299,1855r7973,e" filled="f" strokecolor="#f7f8fd" strokeweight=".34pt">
              <v:path arrowok="t"/>
            </v:shape>
          </v:group>
          <v:group id="_x0000_s5377" style="position:absolute;left:2316;top:658;width:2;height:1196" coordorigin="2316,658" coordsize="2,1196">
            <v:shape id="_x0000_s5378" style="position:absolute;left:2316;top:658;width:2;height:1196" coordorigin="2316,658" coordsize="0,1196" path="m2316,658r,1195e" filled="f" strokecolor="#f7f8fd" strokeweight="1.78pt">
              <v:path arrowok="t"/>
            </v:shape>
          </v:group>
          <v:group id="_x0000_s5375" style="position:absolute;left:10233;top:658;width:41;height:1196" coordorigin="10233,658" coordsize="41,1196">
            <v:shape id="_x0000_s5376" style="position:absolute;left:10233;top:658;width:41;height:1196" coordorigin="10233,658" coordsize="41,1196" path="m10233,1853r40,l10273,658r-40,l10233,1853xe" fillcolor="#f7f8fd" stroked="f">
              <v:path arrowok="t"/>
            </v:shape>
          </v:group>
          <v:group id="_x0000_s5373" style="position:absolute;left:2333;top:1850;width:7901;height:2" coordorigin="2333,1850" coordsize="7901,2">
            <v:shape id="_x0000_s5374" style="position:absolute;left:2333;top:1850;width:7901;height:2" coordorigin="2333,1850" coordsize="7901,0" path="m2333,1850r7901,e" filled="f" strokecolor="#f6f8fd" strokeweight=".34pt">
              <v:path arrowok="t"/>
            </v:shape>
          </v:group>
          <v:group id="_x0000_s5371" style="position:absolute;left:2350;top:658;width:2;height:1191" coordorigin="2350,658" coordsize="2,1191">
            <v:shape id="_x0000_s5372" style="position:absolute;left:2350;top:658;width:2;height:1191" coordorigin="2350,658" coordsize="0,1191" path="m2350,658r,1190e" filled="f" strokecolor="#f6f8fd" strokeweight="1.78pt">
              <v:path arrowok="t"/>
            </v:shape>
          </v:group>
          <v:group id="_x0000_s5369" style="position:absolute;left:10217;top:658;width:2;height:1191" coordorigin="10217,658" coordsize="2,1191">
            <v:shape id="_x0000_s5370" style="position:absolute;left:10217;top:658;width:2;height:1191" coordorigin="10217,658" coordsize="0,1191" path="m10217,658r,1190e" filled="f" strokecolor="#f6f8fd" strokeweight="1.78pt">
              <v:path arrowok="t"/>
            </v:shape>
          </v:group>
          <v:group id="_x0000_s5367" style="position:absolute;left:2366;top:1843;width:7834;height:2" coordorigin="2366,1843" coordsize="7834,2">
            <v:shape id="_x0000_s5368" style="position:absolute;left:2366;top:1843;width:7834;height:2" coordorigin="2366,1843" coordsize="7834,0" path="m2366,1843r7834,e" filled="f" strokecolor="#f6f7fd" strokeweight=".58pt">
              <v:path arrowok="t"/>
            </v:shape>
          </v:group>
          <v:group id="_x0000_s5365" style="position:absolute;left:2365;top:658;width:41;height:1181" coordorigin="2365,658" coordsize="41,1181">
            <v:shape id="_x0000_s5366" style="position:absolute;left:2365;top:658;width:41;height:1181" coordorigin="2365,658" coordsize="41,1181" path="m2365,1838r41,l2406,658r-41,l2365,1838xe" fillcolor="#f6f7fd" stroked="f">
              <v:path arrowok="t"/>
            </v:shape>
          </v:group>
          <v:group id="_x0000_s5363" style="position:absolute;left:10165;top:658;width:36;height:1181" coordorigin="10165,658" coordsize="36,1181">
            <v:shape id="_x0000_s5364" style="position:absolute;left:10165;top:658;width:36;height:1181" coordorigin="10165,658" coordsize="36,1181" path="m10165,1838r36,l10201,658r-36,l10165,1838xe" fillcolor="#f6f7fd" stroked="f">
              <v:path arrowok="t"/>
            </v:shape>
          </v:group>
          <v:group id="_x0000_s5361" style="position:absolute;left:2405;top:1836;width:7762;height:2" coordorigin="2405,1836" coordsize="7762,2">
            <v:shape id="_x0000_s5362" style="position:absolute;left:2405;top:1836;width:7762;height:2" coordorigin="2405,1836" coordsize="7762,0" path="m2405,1836r7761,e" filled="f" strokecolor="#f5f7fd" strokeweight=".34pt">
              <v:path arrowok="t"/>
            </v:shape>
          </v:group>
          <v:group id="_x0000_s5359" style="position:absolute;left:2404;top:658;width:41;height:1176" coordorigin="2404,658" coordsize="41,1176">
            <v:shape id="_x0000_s5360" style="position:absolute;left:2404;top:658;width:41;height:1176" coordorigin="2404,658" coordsize="41,1176" path="m2404,1834r40,l2444,658r-40,l2404,1834xe" fillcolor="#f5f7fd" stroked="f">
              <v:path arrowok="t"/>
            </v:shape>
          </v:group>
          <v:group id="_x0000_s5357" style="position:absolute;left:10127;top:658;width:41;height:1176" coordorigin="10127,658" coordsize="41,1176">
            <v:shape id="_x0000_s5358" style="position:absolute;left:10127;top:658;width:41;height:1176" coordorigin="10127,658" coordsize="41,1176" path="m10127,1834r40,l10167,658r-40,l10127,1834xe" fillcolor="#f5f7fd" stroked="f">
              <v:path arrowok="t"/>
            </v:shape>
          </v:group>
          <v:group id="_x0000_s5355" style="position:absolute;left:2443;top:1829;width:7685;height:2" coordorigin="2443,1829" coordsize="7685,2">
            <v:shape id="_x0000_s5356" style="position:absolute;left:2443;top:1829;width:7685;height:2" coordorigin="2443,1829" coordsize="7685,0" path="m2443,1829r7685,e" filled="f" strokecolor="#f4f6fd" strokeweight=".58pt">
              <v:path arrowok="t"/>
            </v:shape>
          </v:group>
          <v:group id="_x0000_s5353" style="position:absolute;left:2442;top:658;width:36;height:1167" coordorigin="2442,658" coordsize="36,1167">
            <v:shape id="_x0000_s5354" style="position:absolute;left:2442;top:658;width:36;height:1167" coordorigin="2442,658" coordsize="36,1167" path="m2442,1824r36,l2478,658r-36,l2442,1824xe" fillcolor="#f4f6fd" stroked="f">
              <v:path arrowok="t"/>
            </v:shape>
          </v:group>
          <v:group id="_x0000_s5351" style="position:absolute;left:10093;top:658;width:36;height:1167" coordorigin="10093,658" coordsize="36,1167">
            <v:shape id="_x0000_s5352" style="position:absolute;left:10093;top:658;width:36;height:1167" coordorigin="10093,658" coordsize="36,1167" path="m10093,1824r36,l10129,658r-36,l10093,1824xe" fillcolor="#f4f6fd" stroked="f">
              <v:path arrowok="t"/>
            </v:shape>
          </v:group>
          <v:group id="_x0000_s5349" style="position:absolute;left:2477;top:1822;width:7618;height:2" coordorigin="2477,1822" coordsize="7618,2">
            <v:shape id="_x0000_s5350" style="position:absolute;left:2477;top:1822;width:7618;height:2" coordorigin="2477,1822" coordsize="7618,0" path="m2477,1822r7617,e" filled="f" strokecolor="#f4f6fd" strokeweight=".34pt">
              <v:path arrowok="t"/>
            </v:shape>
          </v:group>
          <v:group id="_x0000_s5347" style="position:absolute;left:2494;top:658;width:2;height:1162" coordorigin="2494,658" coordsize="2,1162">
            <v:shape id="_x0000_s5348" style="position:absolute;left:2494;top:658;width:2;height:1162" coordorigin="2494,658" coordsize="0,1162" path="m2494,658r,1161e" filled="f" strokecolor="#f4f6fd" strokeweight="1.78pt">
              <v:path arrowok="t"/>
            </v:shape>
          </v:group>
          <v:group id="_x0000_s5345" style="position:absolute;left:10055;top:658;width:41;height:1162" coordorigin="10055,658" coordsize="41,1162">
            <v:shape id="_x0000_s5346" style="position:absolute;left:10055;top:658;width:41;height:1162" coordorigin="10055,658" coordsize="41,1162" path="m10055,1819r40,l10095,658r-40,l10055,1819xe" fillcolor="#f4f6fd" stroked="f">
              <v:path arrowok="t"/>
            </v:shape>
          </v:group>
          <v:group id="_x0000_s5343" style="position:absolute;left:2510;top:1817;width:7546;height:2" coordorigin="2510,1817" coordsize="7546,2">
            <v:shape id="_x0000_s5344" style="position:absolute;left:2510;top:1817;width:7546;height:2" coordorigin="2510,1817" coordsize="7546,0" path="m2510,1817r7546,e" filled="f" strokecolor="#f3f5fd" strokeweight=".34pt">
              <v:path arrowok="t"/>
            </v:shape>
          </v:group>
          <v:group id="_x0000_s5341" style="position:absolute;left:2509;top:658;width:41;height:1157" coordorigin="2509,658" coordsize="41,1157">
            <v:shape id="_x0000_s5342" style="position:absolute;left:2509;top:658;width:41;height:1157" coordorigin="2509,658" coordsize="41,1157" path="m2509,1814r41,l2550,658r-41,l2509,1814xe" fillcolor="#f3f5fd" stroked="f">
              <v:path arrowok="t"/>
            </v:shape>
          </v:group>
          <v:group id="_x0000_s5339" style="position:absolute;left:10039;top:658;width:2;height:1157" coordorigin="10039,658" coordsize="2,1157">
            <v:shape id="_x0000_s5340" style="position:absolute;left:10039;top:658;width:2;height:1157" coordorigin="10039,658" coordsize="0,1157" path="m10039,658r,1156e" filled="f" strokecolor="#f3f5fd" strokeweight="1.78pt">
              <v:path arrowok="t"/>
            </v:shape>
          </v:group>
          <v:group id="_x0000_s5337" style="position:absolute;left:2549;top:1812;width:7474;height:2" coordorigin="2549,1812" coordsize="7474,2">
            <v:shape id="_x0000_s5338" style="position:absolute;left:2549;top:1812;width:7474;height:2" coordorigin="2549,1812" coordsize="7474,0" path="m2549,1812r7473,e" filled="f" strokecolor="#f3f5fd" strokeweight=".34pt">
              <v:path arrowok="t"/>
            </v:shape>
          </v:group>
          <v:group id="_x0000_s5335" style="position:absolute;left:2548;top:658;width:36;height:1152" coordorigin="2548,658" coordsize="36,1152">
            <v:shape id="_x0000_s5336" style="position:absolute;left:2548;top:658;width:36;height:1152" coordorigin="2548,658" coordsize="36,1152" path="m2548,1810r35,l2583,658r-35,l2548,1810xe" fillcolor="#f3f5fd" stroked="f">
              <v:path arrowok="t"/>
            </v:shape>
          </v:group>
          <v:group id="_x0000_s5333" style="position:absolute;left:9988;top:658;width:36;height:1152" coordorigin="9988,658" coordsize="36,1152">
            <v:shape id="_x0000_s5334" style="position:absolute;left:9988;top:658;width:36;height:1152" coordorigin="9988,658" coordsize="36,1152" path="m9988,1810r35,l10023,658r-35,l9988,1810xe" fillcolor="#f3f5fd" stroked="f">
              <v:path arrowok="t"/>
            </v:shape>
          </v:group>
          <v:group id="_x0000_s5331" style="position:absolute;left:2582;top:1805;width:7407;height:2" coordorigin="2582,1805" coordsize="7407,2">
            <v:shape id="_x0000_s5332" style="position:absolute;left:2582;top:1805;width:7407;height:2" coordorigin="2582,1805" coordsize="7407,0" path="m2582,1805r7407,e" filled="f" strokecolor="#f2f4fd" strokeweight=".58pt">
              <v:path arrowok="t"/>
            </v:shape>
          </v:group>
          <v:group id="_x0000_s5329" style="position:absolute;left:2581;top:658;width:41;height:1143" coordorigin="2581,658" coordsize="41,1143">
            <v:shape id="_x0000_s5330" style="position:absolute;left:2581;top:658;width:41;height:1143" coordorigin="2581,658" coordsize="41,1143" path="m2581,1800r41,l2622,658r-41,l2581,1800xe" fillcolor="#f2f4fd" stroked="f">
              <v:path arrowok="t"/>
            </v:shape>
          </v:group>
          <v:group id="_x0000_s5327" style="position:absolute;left:9949;top:658;width:41;height:1143" coordorigin="9949,658" coordsize="41,1143">
            <v:shape id="_x0000_s5328" style="position:absolute;left:9949;top:658;width:41;height:1143" coordorigin="9949,658" coordsize="41,1143" path="m9949,1800r41,l9990,658r-41,l9949,1800xe" fillcolor="#f2f4fd" stroked="f">
              <v:path arrowok="t"/>
            </v:shape>
          </v:group>
          <v:group id="_x0000_s5325" style="position:absolute;left:2621;top:1798;width:7330;height:2" coordorigin="2621,1798" coordsize="7330,2">
            <v:shape id="_x0000_s5326" style="position:absolute;left:2621;top:1798;width:7330;height:2" coordorigin="2621,1798" coordsize="7330,0" path="m2621,1798r7329,e" filled="f" strokecolor="#f1f3fd" strokeweight=".34pt">
              <v:path arrowok="t"/>
            </v:shape>
          </v:group>
          <v:group id="_x0000_s5323" style="position:absolute;left:2620;top:658;width:36;height:1138" coordorigin="2620,658" coordsize="36,1138">
            <v:shape id="_x0000_s5324" style="position:absolute;left:2620;top:658;width:36;height:1138" coordorigin="2620,658" coordsize="36,1138" path="m2620,1795r35,l2655,658r-35,l2620,1795xe" fillcolor="#f1f3fd" stroked="f">
              <v:path arrowok="t"/>
            </v:shape>
          </v:group>
          <v:group id="_x0000_s5321" style="position:absolute;left:9916;top:658;width:36;height:1138" coordorigin="9916,658" coordsize="36,1138">
            <v:shape id="_x0000_s5322" style="position:absolute;left:9916;top:658;width:36;height:1138" coordorigin="9916,658" coordsize="36,1138" path="m9916,1795r35,l9951,658r-35,l9916,1795xe" fillcolor="#f1f3fd" stroked="f">
              <v:path arrowok="t"/>
            </v:shape>
          </v:group>
          <v:group id="_x0000_s5319" style="position:absolute;left:2654;top:1793;width:7263;height:2" coordorigin="2654,1793" coordsize="7263,2">
            <v:shape id="_x0000_s5320" style="position:absolute;left:2654;top:1793;width:7263;height:2" coordorigin="2654,1793" coordsize="7263,0" path="m2654,1793r7263,e" filled="f" strokecolor="#f0f3fd" strokeweight=".34pt">
              <v:path arrowok="t"/>
            </v:shape>
          </v:group>
          <v:group id="_x0000_s5317" style="position:absolute;left:2671;top:658;width:2;height:1133" coordorigin="2671,658" coordsize="2,1133">
            <v:shape id="_x0000_s5318" style="position:absolute;left:2671;top:658;width:2;height:1133" coordorigin="2671,658" coordsize="0,1133" path="m2671,658r,1132e" filled="f" strokecolor="#f0f3fd" strokeweight="1.78pt">
              <v:path arrowok="t"/>
            </v:shape>
          </v:group>
          <v:group id="_x0000_s5315" style="position:absolute;left:9877;top:658;width:41;height:1133" coordorigin="9877,658" coordsize="41,1133">
            <v:shape id="_x0000_s5316" style="position:absolute;left:9877;top:658;width:41;height:1133" coordorigin="9877,658" coordsize="41,1133" path="m9877,1790r41,l9918,658r-41,l9877,1790xe" fillcolor="#f0f3fd" stroked="f">
              <v:path arrowok="t"/>
            </v:shape>
          </v:group>
          <v:group id="_x0000_s5313" style="position:absolute;left:2688;top:1786;width:7191;height:2" coordorigin="2688,1786" coordsize="7191,2">
            <v:shape id="_x0000_s5314" style="position:absolute;left:2688;top:1786;width:7191;height:2" coordorigin="2688,1786" coordsize="7191,0" path="m2688,1786r7190,e" filled="f" strokecolor="#eff2fc" strokeweight=".58pt">
              <v:path arrowok="t"/>
            </v:shape>
          </v:group>
          <v:group id="_x0000_s5311" style="position:absolute;left:2687;top:658;width:41;height:1124" coordorigin="2687,658" coordsize="41,1124">
            <v:shape id="_x0000_s5312" style="position:absolute;left:2687;top:658;width:41;height:1124" coordorigin="2687,658" coordsize="41,1124" path="m2687,1781r40,l2727,658r-40,l2687,1781xe" fillcolor="#eff2fc" stroked="f">
              <v:path arrowok="t"/>
            </v:shape>
          </v:group>
          <v:group id="_x0000_s5309" style="position:absolute;left:9844;top:658;width:36;height:1124" coordorigin="9844,658" coordsize="36,1124">
            <v:shape id="_x0000_s5310" style="position:absolute;left:9844;top:658;width:36;height:1124" coordorigin="9844,658" coordsize="36,1124" path="m9844,1781r35,l9879,658r-35,l9844,1781xe" fillcolor="#eff2fc" stroked="f">
              <v:path arrowok="t"/>
            </v:shape>
          </v:group>
          <v:group id="_x0000_s5307" style="position:absolute;left:2726;top:1778;width:7119;height:2" coordorigin="2726,1778" coordsize="7119,2">
            <v:shape id="_x0000_s5308" style="position:absolute;left:2726;top:1778;width:7119;height:2" coordorigin="2726,1778" coordsize="7119,0" path="m2726,1778r7119,e" filled="f" strokecolor="#eff1fc" strokeweight=".34pt">
              <v:path arrowok="t"/>
            </v:shape>
          </v:group>
          <v:group id="_x0000_s5305" style="position:absolute;left:2725;top:658;width:36;height:1119" coordorigin="2725,658" coordsize="36,1119">
            <v:shape id="_x0000_s5306" style="position:absolute;left:2725;top:658;width:36;height:1119" coordorigin="2725,658" coordsize="36,1119" path="m2725,1776r36,l2761,658r-36,l2725,1776xe" fillcolor="#eff1fc" stroked="f">
              <v:path arrowok="t"/>
            </v:shape>
          </v:group>
          <v:group id="_x0000_s5303" style="position:absolute;left:9805;top:658;width:41;height:1119" coordorigin="9805,658" coordsize="41,1119">
            <v:shape id="_x0000_s5304" style="position:absolute;left:9805;top:658;width:41;height:1119" coordorigin="9805,658" coordsize="41,1119" path="m9805,1776r41,l9846,658r-41,l9805,1776xe" fillcolor="#eff1fc" stroked="f">
              <v:path arrowok="t"/>
            </v:shape>
          </v:group>
          <v:group id="_x0000_s5301" style="position:absolute;left:2760;top:1774;width:7047;height:2" coordorigin="2760,1774" coordsize="7047,2">
            <v:shape id="_x0000_s5302" style="position:absolute;left:2760;top:1774;width:7047;height:2" coordorigin="2760,1774" coordsize="7047,0" path="m2760,1774r7046,e" filled="f" strokecolor="#eef1fc" strokeweight=".34pt">
              <v:path arrowok="t"/>
            </v:shape>
          </v:group>
          <v:group id="_x0000_s5299" style="position:absolute;left:2759;top:658;width:41;height:1114" coordorigin="2759,658" coordsize="41,1114">
            <v:shape id="_x0000_s5300" style="position:absolute;left:2759;top:658;width:41;height:1114" coordorigin="2759,658" coordsize="41,1114" path="m2759,1771r40,l2799,658r-40,l2759,1771xe" fillcolor="#eef1fc" stroked="f">
              <v:path arrowok="t"/>
            </v:shape>
          </v:group>
          <v:group id="_x0000_s5297" style="position:absolute;left:9790;top:658;width:2;height:1114" coordorigin="9790,658" coordsize="2,1114">
            <v:shape id="_x0000_s5298" style="position:absolute;left:9790;top:658;width:2;height:1114" coordorigin="9790,658" coordsize="0,1114" path="m9790,658r,1113e" filled="f" strokecolor="#eef1fc" strokeweight="1.78pt">
              <v:path arrowok="t"/>
            </v:shape>
          </v:group>
          <v:group id="_x0000_s5295" style="position:absolute;left:2798;top:1766;width:6975;height:2" coordorigin="2798,1766" coordsize="6975,2">
            <v:shape id="_x0000_s5296" style="position:absolute;left:2798;top:1766;width:6975;height:2" coordorigin="2798,1766" coordsize="6975,0" path="m2798,1766r6975,e" filled="f" strokecolor="#edf0fc" strokeweight=".58pt">
              <v:path arrowok="t"/>
            </v:shape>
          </v:group>
          <v:group id="_x0000_s5293" style="position:absolute;left:2797;top:658;width:36;height:1104" coordorigin="2797,658" coordsize="36,1104">
            <v:shape id="_x0000_s5294" style="position:absolute;left:2797;top:658;width:36;height:1104" coordorigin="2797,658" coordsize="36,1104" path="m2797,1762r36,l2833,658r-36,l2797,1762xe" fillcolor="#edf0fc" stroked="f">
              <v:path arrowok="t"/>
            </v:shape>
          </v:group>
          <v:group id="_x0000_s5291" style="position:absolute;left:9738;top:658;width:36;height:1104" coordorigin="9738,658" coordsize="36,1104">
            <v:shape id="_x0000_s5292" style="position:absolute;left:9738;top:658;width:36;height:1104" coordorigin="9738,658" coordsize="36,1104" path="m9738,1762r36,l9774,658r-36,l9738,1762xe" fillcolor="#edf0fc" stroked="f">
              <v:path arrowok="t"/>
            </v:shape>
          </v:group>
          <v:group id="_x0000_s5289" style="position:absolute;left:2832;top:1759;width:6908;height:2" coordorigin="2832,1759" coordsize="6908,2">
            <v:shape id="_x0000_s5290" style="position:absolute;left:2832;top:1759;width:6908;height:2" coordorigin="2832,1759" coordsize="6908,0" path="m2832,1759r6907,e" filled="f" strokecolor="#eceffc" strokeweight=".34pt">
              <v:path arrowok="t"/>
            </v:shape>
          </v:group>
          <v:group id="_x0000_s5287" style="position:absolute;left:2849;top:658;width:2;height:1100" coordorigin="2849,658" coordsize="2,1100">
            <v:shape id="_x0000_s5288" style="position:absolute;left:2849;top:658;width:2;height:1100" coordorigin="2849,658" coordsize="0,1100" path="m2849,658r,1099e" filled="f" strokecolor="#eceffc" strokeweight="1.78pt">
              <v:path arrowok="t"/>
            </v:shape>
          </v:group>
          <v:group id="_x0000_s5285" style="position:absolute;left:9700;top:658;width:41;height:1100" coordorigin="9700,658" coordsize="41,1100">
            <v:shape id="_x0000_s5286" style="position:absolute;left:9700;top:658;width:41;height:1100" coordorigin="9700,658" coordsize="41,1100" path="m9700,1757r40,l9740,658r-40,l9700,1757xe" fillcolor="#eceffc" stroked="f">
              <v:path arrowok="t"/>
            </v:shape>
          </v:group>
          <v:group id="_x0000_s5283" style="position:absolute;left:2866;top:1754;width:6836;height:2" coordorigin="2866,1754" coordsize="6836,2">
            <v:shape id="_x0000_s5284" style="position:absolute;left:2866;top:1754;width:6836;height:2" coordorigin="2866,1754" coordsize="6836,0" path="m2866,1754r6835,e" filled="f" strokecolor="#ebeffc" strokeweight=".34pt">
              <v:path arrowok="t"/>
            </v:shape>
          </v:group>
          <v:group id="_x0000_s5281" style="position:absolute;left:2865;top:658;width:41;height:1095" coordorigin="2865,658" coordsize="41,1095">
            <v:shape id="_x0000_s5282" style="position:absolute;left:2865;top:658;width:41;height:1095" coordorigin="2865,658" coordsize="41,1095" path="m2865,1752r40,l2905,658r-40,l2865,1752xe" fillcolor="#ebeffc" stroked="f">
              <v:path arrowok="t"/>
            </v:shape>
          </v:group>
          <v:group id="_x0000_s5279" style="position:absolute;left:9666;top:658;width:36;height:1095" coordorigin="9666,658" coordsize="36,1095">
            <v:shape id="_x0000_s5280" style="position:absolute;left:9666;top:658;width:36;height:1095" coordorigin="9666,658" coordsize="36,1095" path="m9666,1752r36,l9702,658r-36,l9666,1752xe" fillcolor="#ebeffc" stroked="f">
              <v:path arrowok="t"/>
            </v:shape>
          </v:group>
          <v:group id="_x0000_s5277" style="position:absolute;left:2904;top:1747;width:6764;height:2" coordorigin="2904,1747" coordsize="6764,2">
            <v:shape id="_x0000_s5278" style="position:absolute;left:2904;top:1747;width:6764;height:2" coordorigin="2904,1747" coordsize="6764,0" path="m2904,1747r6763,e" filled="f" strokecolor="#eaeefc" strokeweight=".58pt">
              <v:path arrowok="t"/>
            </v:shape>
          </v:group>
          <v:group id="_x0000_s5275" style="position:absolute;left:2903;top:658;width:41;height:1085" coordorigin="2903,658" coordsize="41,1085">
            <v:shape id="_x0000_s5276" style="position:absolute;left:2903;top:658;width:41;height:1085" coordorigin="2903,658" coordsize="41,1085" path="m2903,1742r40,l2943,658r-40,l2903,1742xe" fillcolor="#eaeefc" stroked="f">
              <v:path arrowok="t"/>
            </v:shape>
          </v:group>
          <v:group id="_x0000_s5273" style="position:absolute;left:9628;top:658;width:41;height:1085" coordorigin="9628,658" coordsize="41,1085">
            <v:shape id="_x0000_s5274" style="position:absolute;left:9628;top:658;width:41;height:1085" coordorigin="9628,658" coordsize="41,1085" path="m9628,1742r40,l9668,658r-40,l9628,1742xe" fillcolor="#eaeefc" stroked="f">
              <v:path arrowok="t"/>
            </v:shape>
          </v:group>
          <v:group id="_x0000_s5271" style="position:absolute;left:2942;top:1742;width:6687;height:2" coordorigin="2942,1742" coordsize="6687,2">
            <v:shape id="_x0000_s5272" style="position:absolute;left:2942;top:1742;width:6687;height:2" coordorigin="2942,1742" coordsize="6687,0" path="m2942,1742r6687,e" filled="f" strokecolor="#e9edfc" strokeweight=".1pt">
              <v:path arrowok="t"/>
            </v:shape>
          </v:group>
          <v:group id="_x0000_s5269" style="position:absolute;left:2941;top:658;width:36;height:1085" coordorigin="2941,658" coordsize="36,1085">
            <v:shape id="_x0000_s5270" style="position:absolute;left:2941;top:658;width:36;height:1085" coordorigin="2941,658" coordsize="36,1085" path="m2941,1742r36,l2977,658r-36,l2941,1742xe" fillcolor="#e9edfc" stroked="f">
              <v:path arrowok="t"/>
            </v:shape>
          </v:group>
          <v:group id="_x0000_s5267" style="position:absolute;left:9612;top:658;width:2;height:1085" coordorigin="9612,658" coordsize="2,1085">
            <v:shape id="_x0000_s5268" style="position:absolute;left:9612;top:658;width:2;height:1085" coordorigin="9612,658" coordsize="0,1085" path="m9612,658r,1084e" filled="f" strokecolor="#e9edfc" strokeweight="1.78pt">
              <v:path arrowok="t"/>
            </v:shape>
          </v:group>
          <v:group id="_x0000_s5265" style="position:absolute;left:2976;top:1738;width:6620;height:2" coordorigin="2976,1738" coordsize="6620,2">
            <v:shape id="_x0000_s5266" style="position:absolute;left:2976;top:1738;width:6620;height:2" coordorigin="2976,1738" coordsize="6620,0" path="m2976,1738r6619,e" filled="f" strokecolor="#e8ecfc" strokeweight=".58pt">
              <v:path arrowok="t"/>
            </v:shape>
          </v:group>
          <v:group id="_x0000_s5263" style="position:absolute;left:2993;top:658;width:2;height:1076" coordorigin="2993,658" coordsize="2,1076">
            <v:shape id="_x0000_s5264" style="position:absolute;left:2993;top:658;width:2;height:1076" coordorigin="2993,658" coordsize="0,1076" path="m2993,658r,1075e" filled="f" strokecolor="#e8ecfc" strokeweight="1.78pt">
              <v:path arrowok="t"/>
            </v:shape>
          </v:group>
          <v:group id="_x0000_s5261" style="position:absolute;left:9561;top:658;width:36;height:1076" coordorigin="9561,658" coordsize="36,1076">
            <v:shape id="_x0000_s5262" style="position:absolute;left:9561;top:658;width:36;height:1076" coordorigin="9561,658" coordsize="36,1076" path="m9561,1733r35,l9596,658r-35,l9561,1733xe" fillcolor="#e8ecfc" stroked="f">
              <v:path arrowok="t"/>
            </v:shape>
          </v:group>
          <v:group id="_x0000_s5259" style="position:absolute;left:3010;top:1730;width:6552;height:2" coordorigin="3010,1730" coordsize="6552,2">
            <v:shape id="_x0000_s5260" style="position:absolute;left:3010;top:1730;width:6552;height:2" coordorigin="3010,1730" coordsize="6552,0" path="m3010,1730r6552,e" filled="f" strokecolor="#e7ebfb" strokeweight=".34pt">
              <v:path arrowok="t"/>
            </v:shape>
          </v:group>
          <v:group id="_x0000_s5257" style="position:absolute;left:3009;top:658;width:41;height:1071" coordorigin="3009,658" coordsize="41,1071">
            <v:shape id="_x0000_s5258" style="position:absolute;left:3009;top:658;width:41;height:1071" coordorigin="3009,658" coordsize="41,1071" path="m3009,1728r40,l3049,658r-40,l3009,1728xe" fillcolor="#e7ebfb" stroked="f">
              <v:path arrowok="t"/>
            </v:shape>
          </v:group>
          <v:group id="_x0000_s5255" style="position:absolute;left:9522;top:658;width:41;height:1071" coordorigin="9522,658" coordsize="41,1071">
            <v:shape id="_x0000_s5256" style="position:absolute;left:9522;top:658;width:41;height:1071" coordorigin="9522,658" coordsize="41,1071" path="m9522,1728r41,l9563,658r-41,l9522,1728xe" fillcolor="#e7ebfb" stroked="f">
              <v:path arrowok="t"/>
            </v:shape>
          </v:group>
          <v:group id="_x0000_s5253" style="position:absolute;left:3048;top:1723;width:6476;height:2" coordorigin="3048,1723" coordsize="6476,2">
            <v:shape id="_x0000_s5254" style="position:absolute;left:3048;top:1723;width:6476;height:2" coordorigin="3048,1723" coordsize="6476,0" path="m3048,1723r6475,e" filled="f" strokecolor="#e6eafb" strokeweight=".58pt">
              <v:path arrowok="t"/>
            </v:shape>
          </v:group>
          <v:group id="_x0000_s5251" style="position:absolute;left:3047;top:658;width:36;height:1061" coordorigin="3047,658" coordsize="36,1061">
            <v:shape id="_x0000_s5252" style="position:absolute;left:3047;top:658;width:36;height:1061" coordorigin="3047,658" coordsize="36,1061" path="m3047,1718r36,l3083,658r-36,l3047,1718xe" fillcolor="#e6eafb" stroked="f">
              <v:path arrowok="t"/>
            </v:shape>
          </v:group>
          <v:group id="_x0000_s5249" style="position:absolute;left:9484;top:658;width:41;height:1061" coordorigin="9484,658" coordsize="41,1061">
            <v:shape id="_x0000_s5250" style="position:absolute;left:9484;top:658;width:41;height:1061" coordorigin="9484,658" coordsize="41,1061" path="m9484,1718r40,l9524,658r-40,l9484,1718xe" fillcolor="#e6eafb" stroked="f">
              <v:path arrowok="t"/>
            </v:shape>
          </v:group>
          <v:group id="_x0000_s5247" style="position:absolute;left:3082;top:1716;width:6404;height:2" coordorigin="3082,1716" coordsize="6404,2">
            <v:shape id="_x0000_s5248" style="position:absolute;left:3082;top:1716;width:6404;height:2" coordorigin="3082,1716" coordsize="6404,0" path="m3082,1716r6403,e" filled="f" strokecolor="#e5e9fb" strokeweight=".34pt">
              <v:path arrowok="t"/>
            </v:shape>
          </v:group>
          <v:group id="_x0000_s5245" style="position:absolute;left:3081;top:658;width:41;height:1056" coordorigin="3081,658" coordsize="41,1056">
            <v:shape id="_x0000_s5246" style="position:absolute;left:3081;top:658;width:41;height:1056" coordorigin="3081,658" coordsize="41,1056" path="m3081,1714r40,l3121,658r-40,l3081,1714xe" fillcolor="#e5e9fb" stroked="f">
              <v:path arrowok="t"/>
            </v:shape>
          </v:group>
          <v:group id="_x0000_s5243" style="position:absolute;left:9455;top:658;width:31;height:1056" coordorigin="9455,658" coordsize="31,1056">
            <v:shape id="_x0000_s5244" style="position:absolute;left:9455;top:658;width:31;height:1056" coordorigin="9455,658" coordsize="31,1056" path="m9455,1714r31,l9486,658r-31,l9455,1714xe" fillcolor="#e5e9fb" stroked="f">
              <v:path arrowok="t"/>
            </v:shape>
          </v:group>
          <v:group id="_x0000_s5241" style="position:absolute;left:3120;top:1709;width:6336;height:2" coordorigin="3120,1709" coordsize="6336,2">
            <v:shape id="_x0000_s5242" style="position:absolute;left:3120;top:1709;width:6336;height:2" coordorigin="3120,1709" coordsize="6336,0" path="m3120,1709r6336,e" filled="f" strokecolor="#e4e8fb" strokeweight=".58pt">
              <v:path arrowok="t"/>
            </v:shape>
          </v:group>
          <v:group id="_x0000_s5239" style="position:absolute;left:3119;top:658;width:36;height:1047" coordorigin="3119,658" coordsize="36,1047">
            <v:shape id="_x0000_s5240" style="position:absolute;left:3119;top:658;width:36;height:1047" coordorigin="3119,658" coordsize="36,1047" path="m3119,1704r36,l3155,658r-36,l3119,1704xe" fillcolor="#e4e8fb" stroked="f">
              <v:path arrowok="t"/>
            </v:shape>
          </v:group>
          <v:group id="_x0000_s5237" style="position:absolute;left:9417;top:658;width:41;height:1047" coordorigin="9417,658" coordsize="41,1047">
            <v:shape id="_x0000_s5238" style="position:absolute;left:9417;top:658;width:41;height:1047" coordorigin="9417,658" coordsize="41,1047" path="m9417,1704r40,l9457,658r-40,l9417,1704xe" fillcolor="#e4e8fb" stroked="f">
              <v:path arrowok="t"/>
            </v:shape>
          </v:group>
          <v:group id="_x0000_s5235" style="position:absolute;left:3154;top:1704;width:6264;height:2" coordorigin="3154,1704" coordsize="6264,2">
            <v:shape id="_x0000_s5236" style="position:absolute;left:3154;top:1704;width:6264;height:2" coordorigin="3154,1704" coordsize="6264,0" path="m3154,1704r6264,e" filled="f" strokecolor="#e3e7fb" strokeweight=".1pt">
              <v:path arrowok="t"/>
            </v:shape>
          </v:group>
          <v:group id="_x0000_s5233" style="position:absolute;left:3170;top:658;width:2;height:1047" coordorigin="3170,658" coordsize="2,1047">
            <v:shape id="_x0000_s5234" style="position:absolute;left:3170;top:658;width:2;height:1047" coordorigin="3170,658" coordsize="0,1047" path="m3170,658r,1046e" filled="f" strokecolor="#e3e7fb" strokeweight="1.78pt">
              <v:path arrowok="t"/>
            </v:shape>
          </v:group>
          <v:group id="_x0000_s5231" style="position:absolute;left:9383;top:658;width:36;height:1047" coordorigin="9383,658" coordsize="36,1047">
            <v:shape id="_x0000_s5232" style="position:absolute;left:9383;top:658;width:36;height:1047" coordorigin="9383,658" coordsize="36,1047" path="m9383,1704r36,l9419,658r-36,l9383,1704xe" fillcolor="#e3e7fb" stroked="f">
              <v:path arrowok="t"/>
            </v:shape>
          </v:group>
          <v:group id="_x0000_s5229" style="position:absolute;left:3187;top:1699;width:6197;height:2" coordorigin="3187,1699" coordsize="6197,2">
            <v:shape id="_x0000_s5230" style="position:absolute;left:3187;top:1699;width:6197;height:2" coordorigin="3187,1699" coordsize="6197,0" path="m3187,1699r6197,e" filled="f" strokecolor="#e2e7fb" strokeweight=".58pt">
              <v:path arrowok="t"/>
            </v:shape>
          </v:group>
          <v:group id="_x0000_s5227" style="position:absolute;left:3186;top:658;width:41;height:1037" coordorigin="3186,658" coordsize="41,1037">
            <v:shape id="_x0000_s5228" style="position:absolute;left:3186;top:658;width:41;height:1037" coordorigin="3186,658" coordsize="41,1037" path="m3186,1694r41,l3227,658r-41,l3186,1694xe" fillcolor="#e2e7fb" stroked="f">
              <v:path arrowok="t"/>
            </v:shape>
          </v:group>
          <v:group id="_x0000_s5225" style="position:absolute;left:9345;top:658;width:41;height:1037" coordorigin="9345,658" coordsize="41,1037">
            <v:shape id="_x0000_s5226" style="position:absolute;left:9345;top:658;width:41;height:1037" coordorigin="9345,658" coordsize="41,1037" path="m9345,1694r40,l9385,658r-40,l9345,1694xe" fillcolor="#e2e7fb" stroked="f">
              <v:path arrowok="t"/>
            </v:shape>
          </v:group>
          <v:group id="_x0000_s5223" style="position:absolute;left:3226;top:1692;width:6120;height:2" coordorigin="3226,1692" coordsize="6120,2">
            <v:shape id="_x0000_s5224" style="position:absolute;left:3226;top:1692;width:6120;height:2" coordorigin="3226,1692" coordsize="6120,0" path="m3226,1692r6120,e" filled="f" strokecolor="#e1e6fb" strokeweight=".34pt">
              <v:path arrowok="t"/>
            </v:shape>
          </v:group>
          <v:group id="_x0000_s5221" style="position:absolute;left:3225;top:658;width:36;height:1032" coordorigin="3225,658" coordsize="36,1032">
            <v:shape id="_x0000_s5222" style="position:absolute;left:3225;top:658;width:36;height:1032" coordorigin="3225,658" coordsize="36,1032" path="m3225,1690r35,l3260,658r-35,l3225,1690xe" fillcolor="#e1e6fb" stroked="f">
              <v:path arrowok="t"/>
            </v:shape>
          </v:group>
          <v:group id="_x0000_s5219" style="position:absolute;left:9329;top:658;width:2;height:1032" coordorigin="9329,658" coordsize="2,1032">
            <v:shape id="_x0000_s5220" style="position:absolute;left:9329;top:658;width:2;height:1032" coordorigin="9329,658" coordsize="0,1032" path="m9329,658r,1032e" filled="f" strokecolor="#e1e6fb" strokeweight="1.78pt">
              <v:path arrowok="t"/>
            </v:shape>
          </v:group>
          <v:group id="_x0000_s5217" style="position:absolute;left:3259;top:1687;width:6053;height:2" coordorigin="3259,1687" coordsize="6053,2">
            <v:shape id="_x0000_s5218" style="position:absolute;left:3259;top:1687;width:6053;height:2" coordorigin="3259,1687" coordsize="6053,0" path="m3259,1687r6053,e" filled="f" strokecolor="#dfe5fa" strokeweight=".34pt">
              <v:path arrowok="t"/>
            </v:shape>
          </v:group>
          <v:group id="_x0000_s5215" style="position:absolute;left:3258;top:658;width:41;height:1028" coordorigin="3258,658" coordsize="41,1028">
            <v:shape id="_x0000_s5216" style="position:absolute;left:3258;top:658;width:41;height:1028" coordorigin="3258,658" coordsize="41,1028" path="m3258,1685r41,l3299,658r-41,l3258,1685xe" fillcolor="#dfe5fa" stroked="f">
              <v:path arrowok="t"/>
            </v:shape>
          </v:group>
          <v:group id="_x0000_s5213" style="position:absolute;left:9277;top:658;width:36;height:1028" coordorigin="9277,658" coordsize="36,1028">
            <v:shape id="_x0000_s5214" style="position:absolute;left:9277;top:658;width:36;height:1028" coordorigin="9277,658" coordsize="36,1028" path="m9277,1685r36,l9313,658r-36,l9277,1685xe" fillcolor="#dfe5fa" stroked="f">
              <v:path arrowok="t"/>
            </v:shape>
          </v:group>
          <v:group id="_x0000_s5211" style="position:absolute;left:3298;top:1680;width:5981;height:2" coordorigin="3298,1680" coordsize="5981,2">
            <v:shape id="_x0000_s5212" style="position:absolute;left:3298;top:1680;width:5981;height:2" coordorigin="3298,1680" coordsize="5981,0" path="m3298,1680r5980,e" filled="f" strokecolor="#dee4fa" strokeweight=".58pt">
              <v:path arrowok="t"/>
            </v:shape>
          </v:group>
          <v:group id="_x0000_s5209" style="position:absolute;left:3297;top:658;width:36;height:1018" coordorigin="3297,658" coordsize="36,1018">
            <v:shape id="_x0000_s5210" style="position:absolute;left:3297;top:658;width:36;height:1018" coordorigin="3297,658" coordsize="36,1018" path="m3297,1675r35,l3332,658r-35,l3297,1675xe" fillcolor="#dee4fa" stroked="f">
              <v:path arrowok="t"/>
            </v:shape>
          </v:group>
          <v:group id="_x0000_s5207" style="position:absolute;left:9239;top:658;width:41;height:1018" coordorigin="9239,658" coordsize="41,1018">
            <v:shape id="_x0000_s5208" style="position:absolute;left:9239;top:658;width:41;height:1018" coordorigin="9239,658" coordsize="41,1018" path="m9239,1675r40,l9279,658r-40,l9239,1675xe" fillcolor="#dee4fa" stroked="f">
              <v:path arrowok="t"/>
            </v:shape>
          </v:group>
          <v:group id="_x0000_s5205" style="position:absolute;left:3331;top:1673;width:5909;height:2" coordorigin="3331,1673" coordsize="5909,2">
            <v:shape id="_x0000_s5206" style="position:absolute;left:3331;top:1673;width:5909;height:2" coordorigin="3331,1673" coordsize="5909,0" path="m3331,1673r5909,e" filled="f" strokecolor="#dde3fa" strokeweight=".34pt">
              <v:path arrowok="t"/>
            </v:shape>
          </v:group>
          <v:group id="_x0000_s5203" style="position:absolute;left:3348;top:658;width:2;height:1013" coordorigin="3348,658" coordsize="2,1013">
            <v:shape id="_x0000_s5204" style="position:absolute;left:3348;top:658;width:2;height:1013" coordorigin="3348,658" coordsize="0,1013" path="m3348,658r,1012e" filled="f" strokecolor="#dde3fa" strokeweight="1.78pt">
              <v:path arrowok="t"/>
            </v:shape>
          </v:group>
          <v:group id="_x0000_s5201" style="position:absolute;left:9205;top:658;width:36;height:1013" coordorigin="9205,658" coordsize="36,1013">
            <v:shape id="_x0000_s5202" style="position:absolute;left:9205;top:658;width:36;height:1013" coordorigin="9205,658" coordsize="36,1013" path="m9205,1670r36,l9241,658r-36,l9205,1670xe" fillcolor="#dde3fa" stroked="f">
              <v:path arrowok="t"/>
            </v:shape>
          </v:group>
          <v:group id="_x0000_s5199" style="position:absolute;left:3365;top:1668;width:5842;height:2" coordorigin="3365,1668" coordsize="5842,2">
            <v:shape id="_x0000_s5200" style="position:absolute;left:3365;top:1668;width:5842;height:2" coordorigin="3365,1668" coordsize="5842,0" path="m3365,1668r5841,e" filled="f" strokecolor="#dbe2fa" strokeweight=".34pt">
              <v:path arrowok="t"/>
            </v:shape>
          </v:group>
          <v:group id="_x0000_s5197" style="position:absolute;left:3364;top:658;width:41;height:1008" coordorigin="3364,658" coordsize="41,1008">
            <v:shape id="_x0000_s5198" style="position:absolute;left:3364;top:658;width:41;height:1008" coordorigin="3364,658" coordsize="41,1008" path="m3364,1666r40,l3404,658r-40,l3364,1666xe" fillcolor="#dbe2fa" stroked="f">
              <v:path arrowok="t"/>
            </v:shape>
          </v:group>
          <v:group id="_x0000_s5195" style="position:absolute;left:9167;top:658;width:41;height:1008" coordorigin="9167,658" coordsize="41,1008">
            <v:shape id="_x0000_s5196" style="position:absolute;left:9167;top:658;width:41;height:1008" coordorigin="9167,658" coordsize="41,1008" path="m9167,1666r40,l9207,658r-40,l9167,1666xe" fillcolor="#dbe2fa" stroked="f">
              <v:path arrowok="t"/>
            </v:shape>
          </v:group>
          <v:group id="_x0000_s5193" style="position:absolute;left:3403;top:660;width:5765;height:2" coordorigin="3403,660" coordsize="5765,2">
            <v:shape id="_x0000_s5194" style="position:absolute;left:3403;top:660;width:5765;height:2" coordorigin="3403,660" coordsize="5765,0" path="m3403,660r5765,e" filled="f" strokecolor="#dae1fa" strokeweight=".12mm">
              <v:path arrowok="t"/>
            </v:shape>
          </v:group>
          <v:group id="_x0000_s5191" style="position:absolute;left:3403;top:1661;width:5765;height:2" coordorigin="3403,1661" coordsize="5765,2">
            <v:shape id="_x0000_s5192" style="position:absolute;left:3403;top:1661;width:5765;height:2" coordorigin="3403,1661" coordsize="5765,0" path="m3403,1661r5765,e" filled="f" strokecolor="#dae1fa" strokeweight=".58pt">
              <v:path arrowok="t"/>
            </v:shape>
          </v:group>
          <v:group id="_x0000_s5189" style="position:absolute;left:3402;top:662;width:36;height:994" coordorigin="3402,662" coordsize="36,994">
            <v:shape id="_x0000_s5190" style="position:absolute;left:3402;top:662;width:36;height:994" coordorigin="3402,662" coordsize="36,994" path="m3402,1656r36,l3438,662r-36,l3402,1656xe" fillcolor="#dae1fa" stroked="f">
              <v:path arrowok="t"/>
            </v:shape>
          </v:group>
          <v:group id="_x0000_s5187" style="position:absolute;left:9133;top:662;width:36;height:994" coordorigin="9133,662" coordsize="36,994">
            <v:shape id="_x0000_s5188" style="position:absolute;left:9133;top:662;width:36;height:994" coordorigin="9133,662" coordsize="36,994" path="m9133,1656r36,l9169,662r-36,l9133,1656xe" fillcolor="#dae1fa" stroked="f">
              <v:path arrowok="t"/>
            </v:shape>
          </v:group>
          <v:group id="_x0000_s5185" style="position:absolute;left:3437;top:665;width:5698;height:2" coordorigin="3437,665" coordsize="5698,2">
            <v:shape id="_x0000_s5186" style="position:absolute;left:3437;top:665;width:5698;height:2" coordorigin="3437,665" coordsize="5698,0" path="m3437,665r5697,e" filled="f" strokecolor="#d9dffa" strokeweight=".34pt">
              <v:path arrowok="t"/>
            </v:shape>
          </v:group>
          <v:group id="_x0000_s5183" style="position:absolute;left:3437;top:1654;width:5698;height:2" coordorigin="3437,1654" coordsize="5698,2">
            <v:shape id="_x0000_s5184" style="position:absolute;left:3437;top:1654;width:5698;height:2" coordorigin="3437,1654" coordsize="5698,0" path="m3437,1654r5697,e" filled="f" strokecolor="#d9dffa" strokeweight=".34pt">
              <v:path arrowok="t"/>
            </v:shape>
          </v:group>
          <v:group id="_x0000_s5181" style="position:absolute;left:3436;top:667;width:41;height:984" coordorigin="3436,667" coordsize="41,984">
            <v:shape id="_x0000_s5182" style="position:absolute;left:3436;top:667;width:41;height:984" coordorigin="3436,667" coordsize="41,984" path="m3436,1651r40,l3476,667r-40,l3436,1651xe" fillcolor="#d9dffa" stroked="f">
              <v:path arrowok="t"/>
            </v:shape>
          </v:group>
          <v:group id="_x0000_s5179" style="position:absolute;left:9095;top:667;width:41;height:984" coordorigin="9095,667" coordsize="41,984">
            <v:shape id="_x0000_s5180" style="position:absolute;left:9095;top:667;width:41;height:984" coordorigin="9095,667" coordsize="41,984" path="m9095,1651r40,l9135,667r-40,l9095,1651xe" fillcolor="#d9dffa" stroked="f">
              <v:path arrowok="t"/>
            </v:shape>
          </v:group>
          <v:group id="_x0000_s5177" style="position:absolute;left:3475;top:670;width:5621;height:2" coordorigin="3475,670" coordsize="5621,2">
            <v:shape id="_x0000_s5178" style="position:absolute;left:3475;top:670;width:5621;height:2" coordorigin="3475,670" coordsize="5621,0" path="m3475,670r5621,e" filled="f" strokecolor="#d7def9" strokeweight=".34pt">
              <v:path arrowok="t"/>
            </v:shape>
          </v:group>
          <v:group id="_x0000_s5175" style="position:absolute;left:3475;top:1649;width:5621;height:2" coordorigin="3475,1649" coordsize="5621,2">
            <v:shape id="_x0000_s5176" style="position:absolute;left:3475;top:1649;width:5621;height:2" coordorigin="3475,1649" coordsize="5621,0" path="m3475,1649r5621,e" filled="f" strokecolor="#d7def9" strokeweight=".34pt">
              <v:path arrowok="t"/>
            </v:shape>
          </v:group>
          <v:group id="_x0000_s5173" style="position:absolute;left:3474;top:672;width:36;height:975" coordorigin="3474,672" coordsize="36,975">
            <v:shape id="_x0000_s5174" style="position:absolute;left:3474;top:672;width:36;height:975" coordorigin="3474,672" coordsize="36,975" path="m3474,1646r36,l3510,672r-36,l3474,1646xe" fillcolor="#d7def9" stroked="f">
              <v:path arrowok="t"/>
            </v:shape>
          </v:group>
          <v:group id="_x0000_s5171" style="position:absolute;left:9079;top:672;width:2;height:975" coordorigin="9079,672" coordsize="2,975">
            <v:shape id="_x0000_s5172" style="position:absolute;left:9079;top:672;width:2;height:975" coordorigin="9079,672" coordsize="0,975" path="m9079,672r,974e" filled="f" strokecolor="#d7def9" strokeweight="1.78pt">
              <v:path arrowok="t"/>
            </v:shape>
          </v:group>
          <v:group id="_x0000_s5169" style="position:absolute;left:3509;top:677;width:5554;height:2" coordorigin="3509,677" coordsize="5554,2">
            <v:shape id="_x0000_s5170" style="position:absolute;left:3509;top:677;width:5554;height:2" coordorigin="3509,677" coordsize="5554,0" path="m3509,677r5553,e" filled="f" strokecolor="#d6ddf9" strokeweight=".58pt">
              <v:path arrowok="t"/>
            </v:shape>
          </v:group>
          <v:group id="_x0000_s5167" style="position:absolute;left:3509;top:1642;width:5554;height:2" coordorigin="3509,1642" coordsize="5554,2">
            <v:shape id="_x0000_s5168" style="position:absolute;left:3509;top:1642;width:5554;height:2" coordorigin="3509,1642" coordsize="5554,0" path="m3509,1642r5553,e" filled="f" strokecolor="#d6ddf9" strokeweight=".58pt">
              <v:path arrowok="t"/>
            </v:shape>
          </v:group>
          <v:group id="_x0000_s5165" style="position:absolute;left:3526;top:682;width:2;height:956" coordorigin="3526,682" coordsize="2,956">
            <v:shape id="_x0000_s5166" style="position:absolute;left:3526;top:682;width:2;height:956" coordorigin="3526,682" coordsize="0,956" path="m3526,682r,955e" filled="f" strokecolor="#d6ddf9" strokeweight="1.78pt">
              <v:path arrowok="t"/>
            </v:shape>
          </v:group>
          <v:group id="_x0000_s5163" style="position:absolute;left:9028;top:682;width:36;height:956" coordorigin="9028,682" coordsize="36,956">
            <v:shape id="_x0000_s5164" style="position:absolute;left:9028;top:682;width:36;height:956" coordorigin="9028,682" coordsize="36,956" path="m9028,1637r35,l9063,682r-35,l9028,1637xe" fillcolor="#d6ddf9" stroked="f">
              <v:path arrowok="t"/>
            </v:shape>
          </v:group>
          <v:group id="_x0000_s5161" style="position:absolute;left:3542;top:684;width:5487;height:2" coordorigin="3542,684" coordsize="5487,2">
            <v:shape id="_x0000_s5162" style="position:absolute;left:3542;top:684;width:5487;height:2" coordorigin="3542,684" coordsize="5487,0" path="m3542,684r5487,e" filled="f" strokecolor="#d5dcf9" strokeweight=".34pt">
              <v:path arrowok="t"/>
            </v:shape>
          </v:group>
          <v:group id="_x0000_s5159" style="position:absolute;left:3542;top:1634;width:5487;height:2" coordorigin="3542,1634" coordsize="5487,2">
            <v:shape id="_x0000_s5160" style="position:absolute;left:3542;top:1634;width:5487;height:2" coordorigin="3542,1634" coordsize="5487,0" path="m3542,1634r5487,e" filled="f" strokecolor="#d5dcf9" strokeweight=".34pt">
              <v:path arrowok="t"/>
            </v:shape>
          </v:group>
          <v:group id="_x0000_s5157" style="position:absolute;left:3541;top:686;width:41;height:946" coordorigin="3541,686" coordsize="41,946">
            <v:shape id="_x0000_s5158" style="position:absolute;left:3541;top:686;width:41;height:946" coordorigin="3541,686" coordsize="41,946" path="m3541,1632r41,l3582,686r-41,l3541,1632xe" fillcolor="#d5dcf9" stroked="f">
              <v:path arrowok="t"/>
            </v:shape>
          </v:group>
          <v:group id="_x0000_s5155" style="position:absolute;left:8989;top:686;width:41;height:946" coordorigin="8989,686" coordsize="41,946">
            <v:shape id="_x0000_s5156" style="position:absolute;left:8989;top:686;width:41;height:946" coordorigin="8989,686" coordsize="41,946" path="m8989,1632r41,l9030,686r-41,l8989,1632xe" fillcolor="#d5dcf9" stroked="f">
              <v:path arrowok="t"/>
            </v:shape>
          </v:group>
          <v:group id="_x0000_s5153" style="position:absolute;left:3581;top:689;width:5410;height:2" coordorigin="3581,689" coordsize="5410,2">
            <v:shape id="_x0000_s5154" style="position:absolute;left:3581;top:689;width:5410;height:2" coordorigin="3581,689" coordsize="5410,0" path="m3581,689r5409,e" filled="f" strokecolor="#d3dbf9" strokeweight=".34pt">
              <v:path arrowok="t"/>
            </v:shape>
          </v:group>
          <v:group id="_x0000_s5151" style="position:absolute;left:3581;top:1630;width:5410;height:2" coordorigin="3581,1630" coordsize="5410,2">
            <v:shape id="_x0000_s5152" style="position:absolute;left:3581;top:1630;width:5410;height:2" coordorigin="3581,1630" coordsize="5410,0" path="m3581,1630r5409,e" filled="f" strokecolor="#d3dbf9" strokeweight=".34pt">
              <v:path arrowok="t"/>
            </v:shape>
          </v:group>
          <v:group id="_x0000_s5149" style="position:absolute;left:3580;top:691;width:36;height:936" coordorigin="3580,691" coordsize="36,936">
            <v:shape id="_x0000_s5150" style="position:absolute;left:3580;top:691;width:36;height:936" coordorigin="3580,691" coordsize="36,936" path="m3580,1627r35,l3615,691r-35,l3580,1627xe" fillcolor="#d3dbf9" stroked="f">
              <v:path arrowok="t"/>
            </v:shape>
          </v:group>
          <v:group id="_x0000_s5147" style="position:absolute;left:8956;top:691;width:36;height:936" coordorigin="8956,691" coordsize="36,936">
            <v:shape id="_x0000_s5148" style="position:absolute;left:8956;top:691;width:36;height:936" coordorigin="8956,691" coordsize="36,936" path="m8956,1627r35,l8991,691r-35,l8956,1627xe" fillcolor="#d3dbf9" stroked="f">
              <v:path arrowok="t"/>
            </v:shape>
          </v:group>
          <v:group id="_x0000_s5145" style="position:absolute;left:3614;top:694;width:5343;height:2" coordorigin="3614,694" coordsize="5343,2">
            <v:shape id="_x0000_s5146" style="position:absolute;left:3614;top:694;width:5343;height:2" coordorigin="3614,694" coordsize="5343,0" path="m3614,694r5343,e" filled="f" strokecolor="#d2daf9" strokeweight=".34pt">
              <v:path arrowok="t"/>
            </v:shape>
          </v:group>
          <v:group id="_x0000_s5143" style="position:absolute;left:3614;top:1625;width:5343;height:2" coordorigin="3614,1625" coordsize="5343,2">
            <v:shape id="_x0000_s5144" style="position:absolute;left:3614;top:1625;width:5343;height:2" coordorigin="3614,1625" coordsize="5343,0" path="m3614,1625r5343,e" filled="f" strokecolor="#d2daf9" strokeweight=".34pt">
              <v:path arrowok="t"/>
            </v:shape>
          </v:group>
          <v:group id="_x0000_s5141" style="position:absolute;left:3613;top:696;width:41;height:927" coordorigin="3613,696" coordsize="41,927">
            <v:shape id="_x0000_s5142" style="position:absolute;left:3613;top:696;width:41;height:927" coordorigin="3613,696" coordsize="41,927" path="m3613,1622r41,l3654,696r-41,l3613,1622xe" fillcolor="#d2daf9" stroked="f">
              <v:path arrowok="t"/>
            </v:shape>
          </v:group>
          <v:group id="_x0000_s5139" style="position:absolute;left:8917;top:696;width:41;height:927" coordorigin="8917,696" coordsize="41,927">
            <v:shape id="_x0000_s5140" style="position:absolute;left:8917;top:696;width:41;height:927" coordorigin="8917,696" coordsize="41,927" path="m8917,1622r41,l8958,696r-41,l8917,1622xe" fillcolor="#d2daf9" stroked="f">
              <v:path arrowok="t"/>
            </v:shape>
          </v:group>
          <v:group id="_x0000_s5137" style="position:absolute;left:3653;top:698;width:5266;height:2" coordorigin="3653,698" coordsize="5266,2">
            <v:shape id="_x0000_s5138" style="position:absolute;left:3653;top:698;width:5266;height:2" coordorigin="3653,698" coordsize="5266,0" path="m3653,698r5265,e" filled="f" strokecolor="#d0d9f9" strokeweight=".34pt">
              <v:path arrowok="t"/>
            </v:shape>
          </v:group>
          <v:group id="_x0000_s5135" style="position:absolute;left:3653;top:1618;width:5266;height:2" coordorigin="3653,1618" coordsize="5266,2">
            <v:shape id="_x0000_s5136" style="position:absolute;left:3653;top:1618;width:5266;height:2" coordorigin="3653,1618" coordsize="5266,0" path="m3653,1618r5265,e" filled="f" strokecolor="#d0d9f9" strokeweight=".58pt">
              <v:path arrowok="t"/>
            </v:shape>
          </v:group>
          <v:group id="_x0000_s5133" style="position:absolute;left:3652;top:701;width:36;height:912" coordorigin="3652,701" coordsize="36,912">
            <v:shape id="_x0000_s5134" style="position:absolute;left:3652;top:701;width:36;height:912" coordorigin="3652,701" coordsize="36,912" path="m3652,1613r35,l3687,701r-35,l3652,1613xe" fillcolor="#d0d9f9" stroked="f">
              <v:path arrowok="t"/>
            </v:shape>
          </v:group>
          <v:group id="_x0000_s5131" style="position:absolute;left:8902;top:701;width:2;height:912" coordorigin="8902,701" coordsize="2,912">
            <v:shape id="_x0000_s5132" style="position:absolute;left:8902;top:701;width:2;height:912" coordorigin="8902,701" coordsize="0,912" path="m8902,701r,912e" filled="f" strokecolor="#d0d9f9" strokeweight="1.78pt">
              <v:path arrowok="t"/>
            </v:shape>
          </v:group>
          <v:group id="_x0000_s5129" style="position:absolute;left:3686;top:706;width:5199;height:2" coordorigin="3686,706" coordsize="5199,2">
            <v:shape id="_x0000_s5130" style="position:absolute;left:3686;top:706;width:5199;height:2" coordorigin="3686,706" coordsize="5199,0" path="m3686,706r5199,e" filled="f" strokecolor="#cfd8f8" strokeweight=".58pt">
              <v:path arrowok="t"/>
            </v:shape>
          </v:group>
          <v:group id="_x0000_s5127" style="position:absolute;left:3686;top:1610;width:5199;height:2" coordorigin="3686,1610" coordsize="5199,2">
            <v:shape id="_x0000_s5128" style="position:absolute;left:3686;top:1610;width:5199;height:2" coordorigin="3686,1610" coordsize="5199,0" path="m3686,1610r5199,e" filled="f" strokecolor="#cfd8f8" strokeweight=".34pt">
              <v:path arrowok="t"/>
            </v:shape>
          </v:group>
          <v:group id="_x0000_s5125" style="position:absolute;left:3703;top:710;width:2;height:898" coordorigin="3703,710" coordsize="2,898">
            <v:shape id="_x0000_s5126" style="position:absolute;left:3703;top:710;width:2;height:898" coordorigin="3703,710" coordsize="0,898" path="m3703,710r,898e" filled="f" strokecolor="#cfd8f8" strokeweight="1.78pt">
              <v:path arrowok="t"/>
            </v:shape>
          </v:group>
          <v:group id="_x0000_s5123" style="position:absolute;left:8850;top:710;width:36;height:898" coordorigin="8850,710" coordsize="36,898">
            <v:shape id="_x0000_s5124" style="position:absolute;left:8850;top:710;width:36;height:898" coordorigin="8850,710" coordsize="36,898" path="m8850,1608r36,l8886,710r-36,l8850,1608xe" fillcolor="#cfd8f8" stroked="f">
              <v:path arrowok="t"/>
            </v:shape>
          </v:group>
          <v:group id="_x0000_s5121" style="position:absolute;left:3725;top:713;width:5127;height:2" coordorigin="3725,713" coordsize="5127,2">
            <v:shape id="_x0000_s5122" style="position:absolute;left:3725;top:713;width:5127;height:2" coordorigin="3725,713" coordsize="5127,0" path="m3725,713r5126,e" filled="f" strokecolor="#cdd6f8" strokeweight=".34pt">
              <v:path arrowok="t"/>
            </v:shape>
          </v:group>
          <v:group id="_x0000_s5119" style="position:absolute;left:3725;top:1603;width:5127;height:2" coordorigin="3725,1603" coordsize="5127,2">
            <v:shape id="_x0000_s5120" style="position:absolute;left:3725;top:1603;width:5127;height:2" coordorigin="3725,1603" coordsize="5127,0" path="m3725,1603r5126,e" filled="f" strokecolor="#cdd6f8" strokeweight=".58pt">
              <v:path arrowok="t"/>
            </v:shape>
          </v:group>
          <v:group id="_x0000_s5117" style="position:absolute;left:3719;top:715;width:41;height:884" coordorigin="3719,715" coordsize="41,884">
            <v:shape id="_x0000_s5118" style="position:absolute;left:3719;top:715;width:41;height:884" coordorigin="3719,715" coordsize="41,884" path="m3719,1598r40,l3759,715r-40,l3719,1598xe" fillcolor="#cdd6f8" stroked="f">
              <v:path arrowok="t"/>
            </v:shape>
          </v:group>
          <v:group id="_x0000_s5115" style="position:absolute;left:8812;top:715;width:41;height:884" coordorigin="8812,715" coordsize="41,884">
            <v:shape id="_x0000_s5116" style="position:absolute;left:8812;top:715;width:41;height:884" coordorigin="8812,715" coordsize="41,884" path="m8812,1598r40,l8852,715r-40,l8812,1598xe" fillcolor="#cdd6f8" stroked="f">
              <v:path arrowok="t"/>
            </v:shape>
          </v:group>
          <v:group id="_x0000_s5113" style="position:absolute;left:3758;top:720;width:5055;height:2" coordorigin="3758,720" coordsize="5055,2">
            <v:shape id="_x0000_s5114" style="position:absolute;left:3758;top:720;width:5055;height:2" coordorigin="3758,720" coordsize="5055,0" path="m3758,720r5055,e" filled="f" strokecolor="#ccd5f8" strokeweight=".58pt">
              <v:path arrowok="t"/>
            </v:shape>
          </v:group>
          <v:group id="_x0000_s5111" style="position:absolute;left:3758;top:1596;width:5055;height:2" coordorigin="3758,1596" coordsize="5055,2">
            <v:shape id="_x0000_s5112" style="position:absolute;left:3758;top:1596;width:5055;height:2" coordorigin="3758,1596" coordsize="5055,0" path="m3758,1596r5055,e" filled="f" strokecolor="#ccd5f8" strokeweight=".34pt">
              <v:path arrowok="t"/>
            </v:shape>
          </v:group>
          <v:group id="_x0000_s5109" style="position:absolute;left:3757;top:725;width:36;height:869" coordorigin="3757,725" coordsize="36,869">
            <v:shape id="_x0000_s5110" style="position:absolute;left:3757;top:725;width:36;height:869" coordorigin="3757,725" coordsize="36,869" path="m3757,1594r36,l3793,725r-36,l3757,1594xe" fillcolor="#ccd5f8" stroked="f">
              <v:path arrowok="t"/>
            </v:shape>
          </v:group>
          <v:group id="_x0000_s5107" style="position:absolute;left:8778;top:725;width:36;height:869" coordorigin="8778,725" coordsize="36,869">
            <v:shape id="_x0000_s5108" style="position:absolute;left:8778;top:725;width:36;height:869" coordorigin="8778,725" coordsize="36,869" path="m8778,1594r36,l8814,725r-36,l8778,1594xe" fillcolor="#ccd5f8" stroked="f">
              <v:path arrowok="t"/>
            </v:shape>
          </v:group>
          <v:group id="_x0000_s5105" style="position:absolute;left:3792;top:727;width:4988;height:2" coordorigin="3792,727" coordsize="4988,2">
            <v:shape id="_x0000_s5106" style="position:absolute;left:3792;top:727;width:4988;height:2" coordorigin="3792,727" coordsize="4988,0" path="m3792,727r4987,e" filled="f" strokecolor="#cad4f8" strokeweight=".34pt">
              <v:path arrowok="t"/>
            </v:shape>
          </v:group>
          <v:group id="_x0000_s5103" style="position:absolute;left:3792;top:1591;width:4988;height:2" coordorigin="3792,1591" coordsize="4988,2">
            <v:shape id="_x0000_s5104" style="position:absolute;left:3792;top:1591;width:4988;height:2" coordorigin="3792,1591" coordsize="4988,0" path="m3792,1591r4987,e" filled="f" strokecolor="#cad4f8" strokeweight=".34pt">
              <v:path arrowok="t"/>
            </v:shape>
          </v:group>
          <v:group id="_x0000_s5101" style="position:absolute;left:3791;top:730;width:41;height:860" coordorigin="3791,730" coordsize="41,860">
            <v:shape id="_x0000_s5102" style="position:absolute;left:3791;top:730;width:41;height:860" coordorigin="3791,730" coordsize="41,860" path="m3791,1589r40,l3831,730r-40,l3791,1589xe" fillcolor="#cad4f8" stroked="f">
              <v:path arrowok="t"/>
            </v:shape>
          </v:group>
          <v:group id="_x0000_s5099" style="position:absolute;left:8740;top:730;width:41;height:860" coordorigin="8740,730" coordsize="41,860">
            <v:shape id="_x0000_s5100" style="position:absolute;left:8740;top:730;width:41;height:860" coordorigin="8740,730" coordsize="41,860" path="m8740,1589r40,l8780,730r-40,l8740,1589xe" fillcolor="#cad4f8" stroked="f">
              <v:path arrowok="t"/>
            </v:shape>
          </v:group>
          <v:group id="_x0000_s5097" style="position:absolute;left:3830;top:732;width:4911;height:2" coordorigin="3830,732" coordsize="4911,2">
            <v:shape id="_x0000_s5098" style="position:absolute;left:3830;top:732;width:4911;height:2" coordorigin="3830,732" coordsize="4911,0" path="m3830,732r4911,e" filled="f" strokecolor="#c8d2f8" strokeweight=".34pt">
              <v:path arrowok="t"/>
            </v:shape>
          </v:group>
          <v:group id="_x0000_s5095" style="position:absolute;left:3830;top:1586;width:4911;height:2" coordorigin="3830,1586" coordsize="4911,2">
            <v:shape id="_x0000_s5096" style="position:absolute;left:3830;top:1586;width:4911;height:2" coordorigin="3830,1586" coordsize="4911,0" path="m3830,1586r4911,e" filled="f" strokecolor="#c8d2f8" strokeweight=".34pt">
              <v:path arrowok="t"/>
            </v:shape>
          </v:group>
          <v:group id="_x0000_s5093" style="position:absolute;left:3829;top:734;width:36;height:850" coordorigin="3829,734" coordsize="36,850">
            <v:shape id="_x0000_s5094" style="position:absolute;left:3829;top:734;width:36;height:850" coordorigin="3829,734" coordsize="36,850" path="m3829,1584r36,l3865,734r-36,l3829,1584xe" fillcolor="#c8d2f8" stroked="f">
              <v:path arrowok="t"/>
            </v:shape>
          </v:group>
          <v:group id="_x0000_s5091" style="position:absolute;left:8724;top:734;width:2;height:850" coordorigin="8724,734" coordsize="2,850">
            <v:shape id="_x0000_s5092" style="position:absolute;left:8724;top:734;width:2;height:850" coordorigin="8724,734" coordsize="0,850" path="m8724,734r,850e" filled="f" strokecolor="#c8d2f8" strokeweight="1.78pt">
              <v:path arrowok="t"/>
            </v:shape>
          </v:group>
          <v:group id="_x0000_s5089" style="position:absolute;left:3864;top:737;width:4844;height:2" coordorigin="3864,737" coordsize="4844,2">
            <v:shape id="_x0000_s5090" style="position:absolute;left:3864;top:737;width:4844;height:2" coordorigin="3864,737" coordsize="4844,0" path="m3864,737r4843,e" filled="f" strokecolor="#c7d1f8" strokeweight=".34pt">
              <v:path arrowok="t"/>
            </v:shape>
          </v:group>
          <v:group id="_x0000_s5087" style="position:absolute;left:3864;top:1582;width:4844;height:2" coordorigin="3864,1582" coordsize="4844,2">
            <v:shape id="_x0000_s5088" style="position:absolute;left:3864;top:1582;width:4844;height:2" coordorigin="3864,1582" coordsize="4844,0" path="m3864,1582r4843,e" filled="f" strokecolor="#c7d1f8" strokeweight=".34pt">
              <v:path arrowok="t"/>
            </v:shape>
          </v:group>
          <v:group id="_x0000_s5085" style="position:absolute;left:3881;top:739;width:2;height:836" coordorigin="3881,739" coordsize="2,836">
            <v:shape id="_x0000_s5086" style="position:absolute;left:3881;top:739;width:2;height:836" coordorigin="3881,739" coordsize="0,836" path="m3881,739r,835e" filled="f" strokecolor="#c7d1f8" strokeweight="1.78pt">
              <v:path arrowok="t"/>
            </v:shape>
          </v:group>
          <v:group id="_x0000_s5083" style="position:absolute;left:8673;top:739;width:36;height:840" coordorigin="8673,739" coordsize="36,840">
            <v:shape id="_x0000_s5084" style="position:absolute;left:8673;top:739;width:36;height:840" coordorigin="8673,739" coordsize="36,840" path="m8673,1579r35,l8708,739r-35,l8673,1579xe" fillcolor="#c7d1f8" stroked="f">
              <v:path arrowok="t"/>
            </v:shape>
          </v:group>
          <v:group id="_x0000_s5081" style="position:absolute;left:3898;top:742;width:4776;height:2" coordorigin="3898,742" coordsize="4776,2">
            <v:shape id="_x0000_s5082" style="position:absolute;left:3898;top:742;width:4776;height:2" coordorigin="3898,742" coordsize="4776,0" path="m3898,742r4776,e" filled="f" strokecolor="#c6d0f7" strokeweight=".34pt">
              <v:path arrowok="t"/>
            </v:shape>
          </v:group>
          <v:group id="_x0000_s5079" style="position:absolute;left:3898;top:1574;width:4776;height:2" coordorigin="3898,1574" coordsize="4776,2">
            <v:shape id="_x0000_s5080" style="position:absolute;left:3898;top:1574;width:4776;height:2" coordorigin="3898,1574" coordsize="4776,0" path="m3898,1574r4776,e" filled="f" strokecolor="#c6d0f7" strokeweight=".58pt">
              <v:path arrowok="t"/>
            </v:shape>
          </v:group>
          <v:group id="_x0000_s5077" style="position:absolute;left:3897;top:744;width:41;height:826" coordorigin="3897,744" coordsize="41,826">
            <v:shape id="_x0000_s5078" style="position:absolute;left:3897;top:744;width:41;height:826" coordorigin="3897,744" coordsize="41,826" path="m3897,1570r40,l3937,744r-40,l3897,1570xe" fillcolor="#c6d0f7" stroked="f">
              <v:path arrowok="t"/>
            </v:shape>
          </v:group>
          <v:group id="_x0000_s5075" style="position:absolute;left:8634;top:744;width:41;height:826" coordorigin="8634,744" coordsize="41,826">
            <v:shape id="_x0000_s5076" style="position:absolute;left:8634;top:744;width:41;height:826" coordorigin="8634,744" coordsize="41,826" path="m8634,1570r41,l8675,744r-41,l8634,1570xe" fillcolor="#c6d0f7" stroked="f">
              <v:path arrowok="t"/>
            </v:shape>
          </v:group>
          <v:group id="_x0000_s5073" style="position:absolute;left:3936;top:749;width:4700;height:2" coordorigin="3936,749" coordsize="4700,2">
            <v:shape id="_x0000_s5074" style="position:absolute;left:3936;top:749;width:4700;height:2" coordorigin="3936,749" coordsize="4700,0" path="m3936,749r4699,e" filled="f" strokecolor="#c4cff7" strokeweight=".58pt">
              <v:path arrowok="t"/>
            </v:shape>
          </v:group>
          <v:group id="_x0000_s5071" style="position:absolute;left:3936;top:1567;width:4700;height:2" coordorigin="3936,1567" coordsize="4700,2">
            <v:shape id="_x0000_s5072" style="position:absolute;left:3936;top:1567;width:4700;height:2" coordorigin="3936,1567" coordsize="4700,0" path="m3936,1567r4699,e" filled="f" strokecolor="#c4cff7" strokeweight=".34pt">
              <v:path arrowok="t"/>
            </v:shape>
          </v:group>
          <v:group id="_x0000_s5069" style="position:absolute;left:3935;top:754;width:36;height:812" coordorigin="3935,754" coordsize="36,812">
            <v:shape id="_x0000_s5070" style="position:absolute;left:3935;top:754;width:36;height:812" coordorigin="3935,754" coordsize="36,812" path="m3935,1565r36,l3971,754r-36,l3935,1565xe" fillcolor="#c4cff7" stroked="f">
              <v:path arrowok="t"/>
            </v:shape>
          </v:group>
          <v:group id="_x0000_s5067" style="position:absolute;left:8596;top:754;width:41;height:812" coordorigin="8596,754" coordsize="41,812">
            <v:shape id="_x0000_s5068" style="position:absolute;left:8596;top:754;width:41;height:812" coordorigin="8596,754" coordsize="41,812" path="m8596,1565r40,l8636,754r-40,l8596,1565xe" fillcolor="#c4cff7" stroked="f">
              <v:path arrowok="t"/>
            </v:shape>
          </v:group>
          <v:group id="_x0000_s5065" style="position:absolute;left:3970;top:756;width:4628;height:2" coordorigin="3970,756" coordsize="4628,2">
            <v:shape id="_x0000_s5066" style="position:absolute;left:3970;top:756;width:4628;height:2" coordorigin="3970,756" coordsize="4628,0" path="m3970,756r4627,e" filled="f" strokecolor="#c2cef7" strokeweight=".34pt">
              <v:path arrowok="t"/>
            </v:shape>
          </v:group>
          <v:group id="_x0000_s5063" style="position:absolute;left:3970;top:1560;width:4628;height:2" coordorigin="3970,1560" coordsize="4628,2">
            <v:shape id="_x0000_s5064" style="position:absolute;left:3970;top:1560;width:4628;height:2" coordorigin="3970,1560" coordsize="4628,0" path="m3970,1560r4627,e" filled="f" strokecolor="#c2cef7" strokeweight=".58pt">
              <v:path arrowok="t"/>
            </v:shape>
          </v:group>
          <v:group id="_x0000_s5061" style="position:absolute;left:3969;top:758;width:41;height:797" coordorigin="3969,758" coordsize="41,797">
            <v:shape id="_x0000_s5062" style="position:absolute;left:3969;top:758;width:41;height:797" coordorigin="3969,758" coordsize="41,797" path="m3969,1555r40,l4009,758r-40,l3969,1555xe" fillcolor="#c2cef7" stroked="f">
              <v:path arrowok="t"/>
            </v:shape>
          </v:group>
          <v:group id="_x0000_s5059" style="position:absolute;left:8580;top:758;width:2;height:797" coordorigin="8580,758" coordsize="2,797">
            <v:shape id="_x0000_s5060" style="position:absolute;left:8580;top:758;width:2;height:797" coordorigin="8580,758" coordsize="0,797" path="m8580,758r,797e" filled="f" strokecolor="#c2cef7" strokeweight="1.78pt">
              <v:path arrowok="t"/>
            </v:shape>
          </v:group>
          <v:group id="_x0000_s5057" style="position:absolute;left:4008;top:763;width:4556;height:2" coordorigin="4008,763" coordsize="4556,2">
            <v:shape id="_x0000_s5058" style="position:absolute;left:4008;top:763;width:4556;height:2" coordorigin="4008,763" coordsize="4556,0" path="m4008,763r4555,e" filled="f" strokecolor="#c1ccf7" strokeweight=".58pt">
              <v:path arrowok="t"/>
            </v:shape>
          </v:group>
          <v:group id="_x0000_s5055" style="position:absolute;left:4008;top:1553;width:4556;height:2" coordorigin="4008,1553" coordsize="4556,2">
            <v:shape id="_x0000_s5056" style="position:absolute;left:4008;top:1553;width:4556;height:2" coordorigin="4008,1553" coordsize="4556,0" path="m4008,1553r4555,e" filled="f" strokecolor="#c1ccf7" strokeweight=".34pt">
              <v:path arrowok="t"/>
            </v:shape>
          </v:group>
          <v:group id="_x0000_s5053" style="position:absolute;left:4007;top:763;width:36;height:788" coordorigin="4007,763" coordsize="36,788">
            <v:shape id="_x0000_s5054" style="position:absolute;left:4007;top:763;width:36;height:788" coordorigin="4007,763" coordsize="36,788" path="m4007,1550r36,l4043,763r-36,l4007,1550xe" fillcolor="#c1ccf7" stroked="f">
              <v:path arrowok="t"/>
            </v:shape>
          </v:group>
          <v:group id="_x0000_s5051" style="position:absolute;left:8529;top:768;width:36;height:783" coordorigin="8529,768" coordsize="36,783">
            <v:shape id="_x0000_s5052" style="position:absolute;left:8529;top:768;width:36;height:783" coordorigin="8529,768" coordsize="36,783" path="m8529,1550r35,l8564,768r-35,l8529,1550xe" fillcolor="#c1ccf7" stroked="f">
              <v:path arrowok="t"/>
            </v:shape>
          </v:group>
          <v:group id="_x0000_s5049" style="position:absolute;left:4042;top:770;width:4488;height:2" coordorigin="4042,770" coordsize="4488,2">
            <v:shape id="_x0000_s5050" style="position:absolute;left:4042;top:770;width:4488;height:2" coordorigin="4042,770" coordsize="4488,0" path="m4042,770r4488,e" filled="f" strokecolor="#bfcbf7" strokeweight=".34pt">
              <v:path arrowok="t"/>
            </v:shape>
          </v:group>
          <v:group id="_x0000_s5047" style="position:absolute;left:4042;top:1548;width:4488;height:2" coordorigin="4042,1548" coordsize="4488,2">
            <v:shape id="_x0000_s5048" style="position:absolute;left:4042;top:1548;width:4488;height:2" coordorigin="4042,1548" coordsize="4488,0" path="m4042,1548r4488,e" filled="f" strokecolor="#bfcbf7" strokeweight=".34pt">
              <v:path arrowok="t"/>
            </v:shape>
          </v:group>
          <v:group id="_x0000_s5045" style="position:absolute;left:4041;top:773;width:41;height:773" coordorigin="4041,773" coordsize="41,773">
            <v:shape id="_x0000_s5046" style="position:absolute;left:4041;top:773;width:41;height:773" coordorigin="4041,773" coordsize="41,773" path="m4041,1546r40,l4081,773r-40,l4041,1546xe" fillcolor="#bfcbf7" stroked="f">
              <v:path arrowok="t"/>
            </v:shape>
          </v:group>
          <v:group id="_x0000_s5043" style="position:absolute;left:8490;top:773;width:41;height:773" coordorigin="8490,773" coordsize="41,773">
            <v:shape id="_x0000_s5044" style="position:absolute;left:8490;top:773;width:41;height:773" coordorigin="8490,773" coordsize="41,773" path="m8490,1546r41,l8531,773r-41,l8490,1546xe" fillcolor="#bfcbf7" stroked="f">
              <v:path arrowok="t"/>
            </v:shape>
          </v:group>
          <v:group id="_x0000_s5041" style="position:absolute;left:4080;top:775;width:4412;height:2" coordorigin="4080,775" coordsize="4412,2">
            <v:shape id="_x0000_s5042" style="position:absolute;left:4080;top:775;width:4412;height:2" coordorigin="4080,775" coordsize="4412,0" path="m4080,775r4411,e" filled="f" strokecolor="#bdcaf7" strokeweight=".34pt">
              <v:path arrowok="t"/>
            </v:shape>
          </v:group>
          <v:group id="_x0000_s5039" style="position:absolute;left:4080;top:1543;width:4412;height:2" coordorigin="4080,1543" coordsize="4412,2">
            <v:shape id="_x0000_s5040" style="position:absolute;left:4080;top:1543;width:4412;height:2" coordorigin="4080,1543" coordsize="4412,0" path="m4080,1543r4411,e" filled="f" strokecolor="#bdcaf7" strokeweight=".34pt">
              <v:path arrowok="t"/>
            </v:shape>
          </v:group>
          <v:group id="_x0000_s5037" style="position:absolute;left:4079;top:778;width:36;height:764" coordorigin="4079,778" coordsize="36,764">
            <v:shape id="_x0000_s5038" style="position:absolute;left:4079;top:778;width:36;height:764" coordorigin="4079,778" coordsize="36,764" path="m4079,1541r36,l4115,778r-36,l4079,1541xe" fillcolor="#bdcaf7" stroked="f">
              <v:path arrowok="t"/>
            </v:shape>
          </v:group>
          <v:group id="_x0000_s5035" style="position:absolute;left:8457;top:778;width:36;height:764" coordorigin="8457,778" coordsize="36,764">
            <v:shape id="_x0000_s5036" style="position:absolute;left:8457;top:778;width:36;height:764" coordorigin="8457,778" coordsize="36,764" path="m8457,1541r35,l8492,778r-35,l8457,1541xe" fillcolor="#bdcaf7" stroked="f">
              <v:path arrowok="t"/>
            </v:shape>
          </v:group>
          <v:group id="_x0000_s5033" style="position:absolute;left:4114;top:780;width:4344;height:2" coordorigin="4114,780" coordsize="4344,2">
            <v:shape id="_x0000_s5034" style="position:absolute;left:4114;top:780;width:4344;height:2" coordorigin="4114,780" coordsize="4344,0" path="m4114,780r4344,e" filled="f" strokecolor="#bcc8f6" strokeweight=".34pt">
              <v:path arrowok="t"/>
            </v:shape>
          </v:group>
          <v:group id="_x0000_s5031" style="position:absolute;left:4114;top:1536;width:4344;height:2" coordorigin="4114,1536" coordsize="4344,2">
            <v:shape id="_x0000_s5032" style="position:absolute;left:4114;top:1536;width:4344;height:2" coordorigin="4114,1536" coordsize="4344,0" path="m4114,1536r4344,e" filled="f" strokecolor="#bcc8f6" strokeweight=".58pt">
              <v:path arrowok="t"/>
            </v:shape>
          </v:group>
          <v:group id="_x0000_s5029" style="position:absolute;left:4130;top:782;width:2;height:749" coordorigin="4130,782" coordsize="2,749">
            <v:shape id="_x0000_s5030" style="position:absolute;left:4130;top:782;width:2;height:749" coordorigin="4130,782" coordsize="0,749" path="m4130,782r,749e" filled="f" strokecolor="#bcc8f6" strokeweight="1.78pt">
              <v:path arrowok="t"/>
            </v:shape>
          </v:group>
          <v:group id="_x0000_s5027" style="position:absolute;left:8418;top:782;width:41;height:749" coordorigin="8418,782" coordsize="41,749">
            <v:shape id="_x0000_s5028" style="position:absolute;left:8418;top:782;width:41;height:749" coordorigin="8418,782" coordsize="41,749" path="m8418,1531r41,l8459,782r-41,l8418,1531xe" fillcolor="#bcc8f6" stroked="f">
              <v:path arrowok="t"/>
            </v:shape>
          </v:group>
          <v:group id="_x0000_s5025" style="position:absolute;left:4147;top:787;width:4272;height:2" coordorigin="4147,787" coordsize="4272,2">
            <v:shape id="_x0000_s5026" style="position:absolute;left:4147;top:787;width:4272;height:2" coordorigin="4147,787" coordsize="4272,0" path="m4147,787r4272,e" filled="f" strokecolor="#bac7f6" strokeweight=".58pt">
              <v:path arrowok="t"/>
            </v:shape>
          </v:group>
          <v:group id="_x0000_s5023" style="position:absolute;left:4147;top:1529;width:4272;height:2" coordorigin="4147,1529" coordsize="4272,2">
            <v:shape id="_x0000_s5024" style="position:absolute;left:4147;top:1529;width:4272;height:2" coordorigin="4147,1529" coordsize="4272,0" path="m4147,1529r4272,e" filled="f" strokecolor="#bac7f6" strokeweight=".34pt">
              <v:path arrowok="t"/>
            </v:shape>
          </v:group>
          <v:group id="_x0000_s5021" style="position:absolute;left:4146;top:792;width:41;height:735" coordorigin="4146,792" coordsize="41,735">
            <v:shape id="_x0000_s5022" style="position:absolute;left:4146;top:792;width:41;height:735" coordorigin="4146,792" coordsize="41,735" path="m4146,1526r41,l4187,792r-41,l4146,1526xe" fillcolor="#bac7f6" stroked="f">
              <v:path arrowok="t"/>
            </v:shape>
          </v:group>
          <v:group id="_x0000_s5019" style="position:absolute;left:8402;top:792;width:2;height:735" coordorigin="8402,792" coordsize="2,735">
            <v:shape id="_x0000_s5020" style="position:absolute;left:8402;top:792;width:2;height:735" coordorigin="8402,792" coordsize="0,735" path="m8402,792r,734e" filled="f" strokecolor="#bac7f6" strokeweight="1.78pt">
              <v:path arrowok="t"/>
            </v:shape>
          </v:group>
          <v:group id="_x0000_s5017" style="position:absolute;left:4186;top:794;width:4200;height:2" coordorigin="4186,794" coordsize="4200,2">
            <v:shape id="_x0000_s5018" style="position:absolute;left:4186;top:794;width:4200;height:2" coordorigin="4186,794" coordsize="4200,0" path="m4186,794r4200,e" filled="f" strokecolor="#b8c6f6" strokeweight=".34pt">
              <v:path arrowok="t"/>
            </v:shape>
          </v:group>
          <v:group id="_x0000_s5015" style="position:absolute;left:4186;top:1524;width:4200;height:2" coordorigin="4186,1524" coordsize="4200,2">
            <v:shape id="_x0000_s5016" style="position:absolute;left:4186;top:1524;width:4200;height:2" coordorigin="4186,1524" coordsize="4200,0" path="m4186,1524r4200,e" filled="f" strokecolor="#b8c6f6" strokeweight=".34pt">
              <v:path arrowok="t"/>
            </v:shape>
          </v:group>
          <v:group id="_x0000_s5013" style="position:absolute;left:4185;top:797;width:36;height:720" coordorigin="4185,797" coordsize="36,720">
            <v:shape id="_x0000_s5014" style="position:absolute;left:4185;top:797;width:36;height:720" coordorigin="4185,797" coordsize="36,720" path="m4185,1517r35,l4220,797r-35,l4185,1517xe" fillcolor="#b8c6f6" stroked="f">
              <v:path arrowok="t"/>
            </v:shape>
          </v:group>
          <v:group id="_x0000_s5011" style="position:absolute;left:8351;top:797;width:36;height:725" coordorigin="8351,797" coordsize="36,725">
            <v:shape id="_x0000_s5012" style="position:absolute;left:8351;top:797;width:36;height:725" coordorigin="8351,797" coordsize="36,725" path="m8351,1522r36,l8387,797r-36,l8351,1522xe" fillcolor="#b8c6f6" stroked="f">
              <v:path arrowok="t"/>
            </v:shape>
          </v:group>
          <v:group id="_x0000_s5009" style="position:absolute;left:4219;top:799;width:4133;height:2" coordorigin="4219,799" coordsize="4133,2">
            <v:shape id="_x0000_s5010" style="position:absolute;left:4219;top:799;width:4133;height:2" coordorigin="4219,799" coordsize="4133,0" path="m4219,799r4133,e" filled="f" strokecolor="#b7c5f6" strokeweight=".34pt">
              <v:path arrowok="t"/>
            </v:shape>
          </v:group>
          <v:group id="_x0000_s5007" style="position:absolute;left:4219;top:1519;width:4133;height:2" coordorigin="4219,1519" coordsize="4133,2">
            <v:shape id="_x0000_s5008" style="position:absolute;left:4219;top:1519;width:4133;height:2" coordorigin="4219,1519" coordsize="4133,0" path="m4219,1519r4133,e" filled="f" strokecolor="#b7c5f6" strokeweight=".34pt">
              <v:path arrowok="t"/>
            </v:shape>
          </v:group>
          <v:group id="_x0000_s5005" style="position:absolute;left:4218;top:802;width:41;height:716" coordorigin="4218,802" coordsize="41,716">
            <v:shape id="_x0000_s5006" style="position:absolute;left:4218;top:802;width:41;height:716" coordorigin="4218,802" coordsize="41,716" path="m4218,1517r41,l4259,802r-41,l4218,1517xe" fillcolor="#b7c5f6" stroked="f">
              <v:path arrowok="t"/>
            </v:shape>
          </v:group>
          <v:group id="_x0000_s5003" style="position:absolute;left:8313;top:802;width:41;height:716" coordorigin="8313,802" coordsize="41,716">
            <v:shape id="_x0000_s5004" style="position:absolute;left:8313;top:802;width:41;height:716" coordorigin="8313,802" coordsize="41,716" path="m8313,1517r40,l8353,802r-40,l8313,1517xe" fillcolor="#b7c5f6" stroked="f">
              <v:path arrowok="t"/>
            </v:shape>
          </v:group>
          <v:group id="_x0000_s5001" style="position:absolute;left:4258;top:806;width:4056;height:2" coordorigin="4258,806" coordsize="4056,2">
            <v:shape id="_x0000_s5002" style="position:absolute;left:4258;top:806;width:4056;height:2" coordorigin="4258,806" coordsize="4056,0" path="m4258,806r4056,e" filled="f" strokecolor="#b6c4f6" strokeweight=".58pt">
              <v:path arrowok="t"/>
            </v:shape>
          </v:group>
          <v:group id="_x0000_s4999" style="position:absolute;left:4258;top:1512;width:4056;height:2" coordorigin="4258,1512" coordsize="4056,2">
            <v:shape id="_x0000_s5000" style="position:absolute;left:4258;top:1512;width:4056;height:2" coordorigin="4258,1512" coordsize="4056,0" path="m4258,1512r4056,e" filled="f" strokecolor="#b6c4f6" strokeweight=".58pt">
              <v:path arrowok="t"/>
            </v:shape>
          </v:group>
          <v:group id="_x0000_s4997" style="position:absolute;left:4257;top:811;width:36;height:696" coordorigin="4257,811" coordsize="36,696">
            <v:shape id="_x0000_s4998" style="position:absolute;left:4257;top:811;width:36;height:696" coordorigin="4257,811" coordsize="36,696" path="m4257,1507r35,l4292,811r-35,l4257,1507xe" fillcolor="#b6c4f6" stroked="f">
              <v:path arrowok="t"/>
            </v:shape>
          </v:group>
          <v:group id="_x0000_s4995" style="position:absolute;left:8279;top:811;width:36;height:696" coordorigin="8279,811" coordsize="36,696">
            <v:shape id="_x0000_s4996" style="position:absolute;left:8279;top:811;width:36;height:696" coordorigin="8279,811" coordsize="36,696" path="m8279,1507r36,l8315,811r-36,l8279,1507xe" fillcolor="#b6c4f6" stroked="f">
              <v:path arrowok="t"/>
            </v:shape>
          </v:group>
          <v:group id="_x0000_s4993" style="position:absolute;left:4291;top:814;width:3989;height:2" coordorigin="4291,814" coordsize="3989,2">
            <v:shape id="_x0000_s4994" style="position:absolute;left:4291;top:814;width:3989;height:2" coordorigin="4291,814" coordsize="3989,0" path="m4291,814r3989,e" filled="f" strokecolor="#b4c2f6" strokeweight=".34pt">
              <v:path arrowok="t"/>
            </v:shape>
          </v:group>
          <v:group id="_x0000_s4991" style="position:absolute;left:4291;top:1505;width:3989;height:2" coordorigin="4291,1505" coordsize="3989,2">
            <v:shape id="_x0000_s4992" style="position:absolute;left:4291;top:1505;width:3989;height:2" coordorigin="4291,1505" coordsize="3989,0" path="m4291,1505r3989,e" filled="f" strokecolor="#b4c2f6" strokeweight=".34pt">
              <v:path arrowok="t"/>
            </v:shape>
          </v:group>
          <v:group id="_x0000_s4989" style="position:absolute;left:4308;top:816;width:2;height:687" coordorigin="4308,816" coordsize="2,687">
            <v:shape id="_x0000_s4990" style="position:absolute;left:4308;top:816;width:2;height:687" coordorigin="4308,816" coordsize="0,687" path="m4308,816r,686e" filled="f" strokecolor="#b4c2f6" strokeweight="1.78pt">
              <v:path arrowok="t"/>
            </v:shape>
          </v:group>
          <v:group id="_x0000_s4987" style="position:absolute;left:8241;top:816;width:41;height:687" coordorigin="8241,816" coordsize="41,687">
            <v:shape id="_x0000_s4988" style="position:absolute;left:8241;top:816;width:41;height:687" coordorigin="8241,816" coordsize="41,687" path="m8241,1502r40,l8281,816r-40,l8241,1502xe" fillcolor="#b4c2f6" stroked="f">
              <v:path arrowok="t"/>
            </v:shape>
          </v:group>
          <v:group id="_x0000_s4985" style="position:absolute;left:4325;top:818;width:3917;height:2" coordorigin="4325,818" coordsize="3917,2">
            <v:shape id="_x0000_s4986" style="position:absolute;left:4325;top:818;width:3917;height:2" coordorigin="4325,818" coordsize="3917,0" path="m4325,818r3917,e" filled="f" strokecolor="#b2c1f5" strokeweight=".34pt">
              <v:path arrowok="t"/>
            </v:shape>
          </v:group>
          <v:group id="_x0000_s4983" style="position:absolute;left:4325;top:1498;width:3917;height:2" coordorigin="4325,1498" coordsize="3917,2">
            <v:shape id="_x0000_s4984" style="position:absolute;left:4325;top:1498;width:3917;height:2" coordorigin="4325,1498" coordsize="3917,0" path="m4325,1498r3917,e" filled="f" strokecolor="#b2c1f5" strokeweight=".58pt">
              <v:path arrowok="t"/>
            </v:shape>
          </v:group>
          <v:group id="_x0000_s4981" style="position:absolute;left:4342;top:821;width:2;height:672" coordorigin="4342,821" coordsize="2,672">
            <v:shape id="_x0000_s4982" style="position:absolute;left:4342;top:821;width:2;height:672" coordorigin="4342,821" coordsize="0,672" path="m4342,821r,672e" filled="f" strokecolor="#b2c1f5" strokeweight="1.78pt">
              <v:path arrowok="t"/>
            </v:shape>
          </v:group>
          <v:group id="_x0000_s4979" style="position:absolute;left:8225;top:821;width:2;height:672" coordorigin="8225,821" coordsize="2,672">
            <v:shape id="_x0000_s4980" style="position:absolute;left:8225;top:821;width:2;height:672" coordorigin="8225,821" coordsize="0,672" path="m8225,821r,672e" filled="f" strokecolor="#b2c1f5" strokeweight="1.78pt">
              <v:path arrowok="t"/>
            </v:shape>
          </v:group>
          <v:group id="_x0000_s4977" style="position:absolute;left:4363;top:823;width:3845;height:2" coordorigin="4363,823" coordsize="3845,2">
            <v:shape id="_x0000_s4978" style="position:absolute;left:4363;top:823;width:3845;height:2" coordorigin="4363,823" coordsize="3845,0" path="m4363,823r3845,e" filled="f" strokecolor="#b0c0f5" strokeweight=".34pt">
              <v:path arrowok="t"/>
            </v:shape>
          </v:group>
          <v:group id="_x0000_s4975" style="position:absolute;left:4363;top:1490;width:3845;height:2" coordorigin="4363,1490" coordsize="3845,2">
            <v:shape id="_x0000_s4976" style="position:absolute;left:4363;top:1490;width:3845;height:2" coordorigin="4363,1490" coordsize="3845,0" path="m4363,1490r3845,e" filled="f" strokecolor="#b0c0f5" strokeweight=".34pt">
              <v:path arrowok="t"/>
            </v:shape>
          </v:group>
          <v:group id="_x0000_s4973" style="position:absolute;left:4357;top:826;width:41;height:663" coordorigin="4357,826" coordsize="41,663">
            <v:shape id="_x0000_s4974" style="position:absolute;left:4357;top:826;width:41;height:663" coordorigin="4357,826" coordsize="41,663" path="m4357,1488r41,l4398,826r-41,l4357,1488xe" fillcolor="#b0c0f5" stroked="f">
              <v:path arrowok="t"/>
            </v:shape>
          </v:group>
          <v:group id="_x0000_s4971" style="position:absolute;left:8173;top:826;width:36;height:663" coordorigin="8173,826" coordsize="36,663">
            <v:shape id="_x0000_s4972" style="position:absolute;left:8173;top:826;width:36;height:663" coordorigin="8173,826" coordsize="36,663" path="m8173,1488r36,l8209,826r-36,l8173,1488xe" fillcolor="#b0c0f5" stroked="f">
              <v:path arrowok="t"/>
            </v:shape>
          </v:group>
          <v:group id="_x0000_s4969" style="position:absolute;left:4397;top:830;width:3778;height:2" coordorigin="4397,830" coordsize="3778,2">
            <v:shape id="_x0000_s4970" style="position:absolute;left:4397;top:830;width:3778;height:2" coordorigin="4397,830" coordsize="3778,0" path="m4397,830r3777,e" filled="f" strokecolor="#afbff5" strokeweight=".58pt">
              <v:path arrowok="t"/>
            </v:shape>
          </v:group>
          <v:group id="_x0000_s4967" style="position:absolute;left:4397;top:1486;width:3778;height:2" coordorigin="4397,1486" coordsize="3778,2">
            <v:shape id="_x0000_s4968" style="position:absolute;left:4397;top:1486;width:3778;height:2" coordorigin="4397,1486" coordsize="3778,0" path="m4397,1486r3777,e" filled="f" strokecolor="#afbff5" strokeweight=".34pt">
              <v:path arrowok="t"/>
            </v:shape>
          </v:group>
          <v:group id="_x0000_s4965" style="position:absolute;left:4396;top:835;width:41;height:648" coordorigin="4396,835" coordsize="41,648">
            <v:shape id="_x0000_s4966" style="position:absolute;left:4396;top:835;width:41;height:648" coordorigin="4396,835" coordsize="41,648" path="m4396,1483r40,l4436,835r-40,l4396,1483xe" fillcolor="#afbff5" stroked="f">
              <v:path arrowok="t"/>
            </v:shape>
          </v:group>
          <v:group id="_x0000_s4963" style="position:absolute;left:8135;top:835;width:41;height:648" coordorigin="8135,835" coordsize="41,648">
            <v:shape id="_x0000_s4964" style="position:absolute;left:8135;top:835;width:41;height:648" coordorigin="8135,835" coordsize="41,648" path="m8135,1483r40,l8175,835r-40,l8135,1483xe" fillcolor="#afbff5" stroked="f">
              <v:path arrowok="t"/>
            </v:shape>
          </v:group>
          <v:group id="_x0000_s4961" style="position:absolute;left:4435;top:838;width:3701;height:2" coordorigin="4435,838" coordsize="3701,2">
            <v:shape id="_x0000_s4962" style="position:absolute;left:4435;top:838;width:3701;height:2" coordorigin="4435,838" coordsize="3701,0" path="m4435,838r3701,e" filled="f" strokecolor="#adbdf5" strokeweight=".34pt">
              <v:path arrowok="t"/>
            </v:shape>
          </v:group>
          <v:group id="_x0000_s4959" style="position:absolute;left:4435;top:1481;width:3701;height:2" coordorigin="4435,1481" coordsize="3701,2">
            <v:shape id="_x0000_s4960" style="position:absolute;left:4435;top:1481;width:3701;height:2" coordorigin="4435,1481" coordsize="3701,0" path="m4435,1481r3701,e" filled="f" strokecolor="#adbdf5" strokeweight=".34pt">
              <v:path arrowok="t"/>
            </v:shape>
          </v:group>
          <v:group id="_x0000_s4957" style="position:absolute;left:4434;top:840;width:36;height:639" coordorigin="4434,840" coordsize="36,639">
            <v:shape id="_x0000_s4958" style="position:absolute;left:4434;top:840;width:36;height:639" coordorigin="4434,840" coordsize="36,639" path="m4434,1478r36,l4470,840r-36,l4434,1478xe" fillcolor="#adbdf5" stroked="f">
              <v:path arrowok="t"/>
            </v:shape>
          </v:group>
          <v:group id="_x0000_s4955" style="position:absolute;left:8097;top:840;width:41;height:639" coordorigin="8097,840" coordsize="41,639">
            <v:shape id="_x0000_s4956" style="position:absolute;left:8097;top:840;width:41;height:639" coordorigin="8097,840" coordsize="41,639" path="m8097,1478r40,l8137,840r-40,l8097,1478xe" fillcolor="#adbdf5" stroked="f">
              <v:path arrowok="t"/>
            </v:shape>
          </v:group>
          <v:group id="_x0000_s4953" style="position:absolute;left:4469;top:842;width:3629;height:2" coordorigin="4469,842" coordsize="3629,2">
            <v:shape id="_x0000_s4954" style="position:absolute;left:4469;top:842;width:3629;height:2" coordorigin="4469,842" coordsize="3629,0" path="m4469,842r3629,e" filled="f" strokecolor="#abbcf5" strokeweight=".34pt">
              <v:path arrowok="t"/>
            </v:shape>
          </v:group>
          <v:group id="_x0000_s4951" style="position:absolute;left:4469;top:1474;width:3629;height:2" coordorigin="4469,1474" coordsize="3629,2">
            <v:shape id="_x0000_s4952" style="position:absolute;left:4469;top:1474;width:3629;height:2" coordorigin="4469,1474" coordsize="3629,0" path="m4469,1474r3629,e" filled="f" strokecolor="#abbcf5" strokeweight=".58pt">
              <v:path arrowok="t"/>
            </v:shape>
          </v:group>
          <v:group id="_x0000_s4949" style="position:absolute;left:4486;top:845;width:2;height:624" coordorigin="4486,845" coordsize="2,624">
            <v:shape id="_x0000_s4950" style="position:absolute;left:4486;top:845;width:2;height:624" coordorigin="4486,845" coordsize="0,624" path="m4486,845r,624e" filled="f" strokecolor="#abbcf5" strokeweight="1.78pt">
              <v:path arrowok="t"/>
            </v:shape>
          </v:group>
          <v:group id="_x0000_s4947" style="position:absolute;left:8081;top:845;width:2;height:624" coordorigin="8081,845" coordsize="2,624">
            <v:shape id="_x0000_s4948" style="position:absolute;left:8081;top:845;width:2;height:624" coordorigin="8081,845" coordsize="0,624" path="m8081,845r,624e" filled="f" strokecolor="#abbcf5" strokeweight="1.78pt">
              <v:path arrowok="t"/>
            </v:shape>
          </v:group>
          <v:group id="_x0000_s4945" style="position:absolute;left:4507;top:847;width:3557;height:2" coordorigin="4507,847" coordsize="3557,2">
            <v:shape id="_x0000_s4946" style="position:absolute;left:4507;top:847;width:3557;height:2" coordorigin="4507,847" coordsize="3557,0" path="m4507,847r3557,e" filled="f" strokecolor="#aabbf5" strokeweight=".34pt">
              <v:path arrowok="t"/>
            </v:shape>
          </v:group>
          <v:group id="_x0000_s4943" style="position:absolute;left:4507;top:1466;width:3557;height:2" coordorigin="4507,1466" coordsize="3557,2">
            <v:shape id="_x0000_s4944" style="position:absolute;left:4507;top:1466;width:3557;height:2" coordorigin="4507,1466" coordsize="3557,0" path="m4507,1466r3557,e" filled="f" strokecolor="#aabbf5" strokeweight=".34pt">
              <v:path arrowok="t"/>
            </v:shape>
          </v:group>
          <v:group id="_x0000_s4941" style="position:absolute;left:4519;top:850;width:2;height:615" coordorigin="4519,850" coordsize="2,615">
            <v:shape id="_x0000_s4942" style="position:absolute;left:4519;top:850;width:2;height:615" coordorigin="4519,850" coordsize="0,615" path="m4519,850r,614e" filled="f" strokecolor="#aabbf5" strokeweight="1.78pt">
              <v:path arrowok="t"/>
            </v:shape>
          </v:group>
          <v:group id="_x0000_s4939" style="position:absolute;left:8029;top:850;width:36;height:615" coordorigin="8029,850" coordsize="36,615">
            <v:shape id="_x0000_s4940" style="position:absolute;left:8029;top:850;width:36;height:615" coordorigin="8029,850" coordsize="36,615" path="m8029,1464r36,l8065,850r-36,l8029,1464xe" fillcolor="#aabbf5" stroked="f">
              <v:path arrowok="t"/>
            </v:shape>
          </v:group>
          <v:group id="_x0000_s4937" style="position:absolute;left:4536;top:854;width:3495;height:2" coordorigin="4536,854" coordsize="3495,2">
            <v:shape id="_x0000_s4938" style="position:absolute;left:4536;top:854;width:3495;height:2" coordorigin="4536,854" coordsize="3495,0" path="m4536,854r3494,e" filled="f" strokecolor="#a8b9f4" strokeweight=".58pt">
              <v:path arrowok="t"/>
            </v:shape>
          </v:group>
          <v:group id="_x0000_s4935" style="position:absolute;left:4536;top:1462;width:3495;height:2" coordorigin="4536,1462" coordsize="3495,2">
            <v:shape id="_x0000_s4936" style="position:absolute;left:4536;top:1462;width:3495;height:2" coordorigin="4536,1462" coordsize="3495,0" path="m4536,1462r3494,e" filled="f" strokecolor="#a8b9f4" strokeweight=".34pt">
              <v:path arrowok="t"/>
            </v:shape>
          </v:group>
          <v:group id="_x0000_s4933" style="position:absolute;left:4535;top:859;width:41;height:600" coordorigin="4535,859" coordsize="41,600">
            <v:shape id="_x0000_s4934" style="position:absolute;left:4535;top:859;width:41;height:600" coordorigin="4535,859" coordsize="41,600" path="m4535,1459r40,l4575,859r-40,l4535,1459xe" fillcolor="#a8b9f4" stroked="f">
              <v:path arrowok="t"/>
            </v:shape>
          </v:group>
          <v:group id="_x0000_s4931" style="position:absolute;left:7991;top:859;width:41;height:600" coordorigin="7991,859" coordsize="41,600">
            <v:shape id="_x0000_s4932" style="position:absolute;left:7991;top:859;width:41;height:600" coordorigin="7991,859" coordsize="41,600" path="m7991,1459r40,l8031,859r-40,l7991,1459xe" fillcolor="#a8b9f4" stroked="f">
              <v:path arrowok="t"/>
            </v:shape>
          </v:group>
          <v:group id="_x0000_s4929" style="position:absolute;left:4574;top:862;width:3418;height:2" coordorigin="4574,862" coordsize="3418,2">
            <v:shape id="_x0000_s4930" style="position:absolute;left:4574;top:862;width:3418;height:2" coordorigin="4574,862" coordsize="3418,0" path="m4574,862r3418,e" filled="f" strokecolor="#a7b9f4" strokeweight=".34pt">
              <v:path arrowok="t"/>
            </v:shape>
          </v:group>
          <v:group id="_x0000_s4927" style="position:absolute;left:4574;top:1454;width:3418;height:2" coordorigin="4574,1454" coordsize="3418,2">
            <v:shape id="_x0000_s4928" style="position:absolute;left:4574;top:1454;width:3418;height:2" coordorigin="4574,1454" coordsize="3418,0" path="m4574,1454r3418,e" filled="f" strokecolor="#a7b9f4" strokeweight=".58pt">
              <v:path arrowok="t"/>
            </v:shape>
          </v:group>
          <v:group id="_x0000_s4925" style="position:absolute;left:4573;top:864;width:41;height:586" coordorigin="4573,864" coordsize="41,586">
            <v:shape id="_x0000_s4926" style="position:absolute;left:4573;top:864;width:41;height:586" coordorigin="4573,864" coordsize="41,586" path="m4573,1450r41,l4614,864r-41,l4573,1450xe" fillcolor="#a7b9f4" stroked="f">
              <v:path arrowok="t"/>
            </v:shape>
          </v:group>
          <v:group id="_x0000_s4923" style="position:absolute;left:7957;top:864;width:36;height:586" coordorigin="7957,864" coordsize="36,586">
            <v:shape id="_x0000_s4924" style="position:absolute;left:7957;top:864;width:36;height:586" coordorigin="7957,864" coordsize="36,586" path="m7957,1450r36,l7993,864r-36,l7957,1450xe" fillcolor="#a7b9f4" stroked="f">
              <v:path arrowok="t"/>
            </v:shape>
          </v:group>
          <v:group id="_x0000_s4921" style="position:absolute;left:4613;top:869;width:3346;height:2" coordorigin="4613,869" coordsize="3346,2">
            <v:shape id="_x0000_s4922" style="position:absolute;left:4613;top:869;width:3346;height:2" coordorigin="4613,869" coordsize="3346,0" path="m4613,869r3345,e" filled="f" strokecolor="#a6b8f4" strokeweight=".58pt">
              <v:path arrowok="t"/>
            </v:shape>
          </v:group>
          <v:group id="_x0000_s4919" style="position:absolute;left:4613;top:1447;width:3346;height:2" coordorigin="4613,1447" coordsize="3346,2">
            <v:shape id="_x0000_s4920" style="position:absolute;left:4613;top:1447;width:3346;height:2" coordorigin="4613,1447" coordsize="3346,0" path="m4613,1447r3345,e" filled="f" strokecolor="#a6b8f4" strokeweight=".34pt">
              <v:path arrowok="t"/>
            </v:shape>
          </v:group>
          <v:group id="_x0000_s4917" style="position:absolute;left:4612;top:874;width:36;height:572" coordorigin="4612,874" coordsize="36,572">
            <v:shape id="_x0000_s4918" style="position:absolute;left:4612;top:874;width:36;height:572" coordorigin="4612,874" coordsize="36,572" path="m4612,1445r35,l4647,874r-35,l4612,1445xe" fillcolor="#a6b8f4" stroked="f">
              <v:path arrowok="t"/>
            </v:shape>
          </v:group>
          <v:group id="_x0000_s4915" style="position:absolute;left:7919;top:874;width:41;height:572" coordorigin="7919,874" coordsize="41,572">
            <v:shape id="_x0000_s4916" style="position:absolute;left:7919;top:874;width:41;height:572" coordorigin="7919,874" coordsize="41,572" path="m7919,1445r40,l7959,874r-40,l7919,1445xe" fillcolor="#a6b8f4" stroked="f">
              <v:path arrowok="t"/>
            </v:shape>
          </v:group>
          <v:group id="_x0000_s4913" style="position:absolute;left:4646;top:876;width:3274;height:2" coordorigin="4646,876" coordsize="3274,2">
            <v:shape id="_x0000_s4914" style="position:absolute;left:4646;top:876;width:3274;height:2" coordorigin="4646,876" coordsize="3274,0" path="m4646,876r3274,e" filled="f" strokecolor="#a4b6f4" strokeweight=".34pt">
              <v:path arrowok="t"/>
            </v:shape>
          </v:group>
          <v:group id="_x0000_s4911" style="position:absolute;left:4646;top:1442;width:3274;height:2" coordorigin="4646,1442" coordsize="3274,2">
            <v:shape id="_x0000_s4912" style="position:absolute;left:4646;top:1442;width:3274;height:2" coordorigin="4646,1442" coordsize="3274,0" path="m4646,1442r3274,e" filled="f" strokecolor="#a4b6f4" strokeweight=".34pt">
              <v:path arrowok="t"/>
            </v:shape>
          </v:group>
          <v:group id="_x0000_s4909" style="position:absolute;left:4663;top:878;width:2;height:562" coordorigin="4663,878" coordsize="2,562">
            <v:shape id="_x0000_s4910" style="position:absolute;left:4663;top:878;width:2;height:562" coordorigin="4663,878" coordsize="0,562" path="m4663,878r,562e" filled="f" strokecolor="#a4b6f4" strokeweight="1.78pt">
              <v:path arrowok="t"/>
            </v:shape>
          </v:group>
          <v:group id="_x0000_s4907" style="position:absolute;left:7903;top:878;width:2;height:562" coordorigin="7903,878" coordsize="2,562">
            <v:shape id="_x0000_s4908" style="position:absolute;left:7903;top:878;width:2;height:562" coordorigin="7903,878" coordsize="0,562" path="m7903,878r,562e" filled="f" strokecolor="#a4b6f4" strokeweight="1.78pt">
              <v:path arrowok="t"/>
            </v:shape>
          </v:group>
          <v:group id="_x0000_s4905" style="position:absolute;left:4680;top:881;width:3207;height:2" coordorigin="4680,881" coordsize="3207,2">
            <v:shape id="_x0000_s4906" style="position:absolute;left:4680;top:881;width:3207;height:2" coordorigin="4680,881" coordsize="3207,0" path="m4680,881r3206,e" filled="f" strokecolor="#a2b5f4" strokeweight=".34pt">
              <v:path arrowok="t"/>
            </v:shape>
          </v:group>
          <v:group id="_x0000_s4903" style="position:absolute;left:4680;top:1438;width:3207;height:2" coordorigin="4680,1438" coordsize="3207,2">
            <v:shape id="_x0000_s4904" style="position:absolute;left:4680;top:1438;width:3207;height:2" coordorigin="4680,1438" coordsize="3207,0" path="m4680,1438r3206,e" filled="f" strokecolor="#a2b5f4" strokeweight=".34pt">
              <v:path arrowok="t"/>
            </v:shape>
          </v:group>
          <v:group id="_x0000_s4901" style="position:absolute;left:4697;top:883;width:2;height:552" coordorigin="4697,883" coordsize="2,552">
            <v:shape id="_x0000_s4902" style="position:absolute;left:4697;top:883;width:2;height:552" coordorigin="4697,883" coordsize="0,552" path="m4697,883r,552e" filled="f" strokecolor="#a2b5f4" strokeweight="1.78pt">
              <v:path arrowok="t"/>
            </v:shape>
          </v:group>
          <v:group id="_x0000_s4899" style="position:absolute;left:7852;top:883;width:36;height:552" coordorigin="7852,883" coordsize="36,552">
            <v:shape id="_x0000_s4900" style="position:absolute;left:7852;top:883;width:36;height:552" coordorigin="7852,883" coordsize="36,552" path="m7852,1435r35,l7887,883r-35,l7852,1435xe" fillcolor="#a2b5f4" stroked="f">
              <v:path arrowok="t"/>
            </v:shape>
          </v:group>
          <v:group id="_x0000_s4897" style="position:absolute;left:4714;top:886;width:3140;height:2" coordorigin="4714,886" coordsize="3140,2">
            <v:shape id="_x0000_s4898" style="position:absolute;left:4714;top:886;width:3140;height:2" coordorigin="4714,886" coordsize="3140,0" path="m4714,886r3139,e" filled="f" strokecolor="#a1b4f4" strokeweight=".34pt">
              <v:path arrowok="t"/>
            </v:shape>
          </v:group>
          <v:group id="_x0000_s4895" style="position:absolute;left:4714;top:1430;width:3140;height:2" coordorigin="4714,1430" coordsize="3140,2">
            <v:shape id="_x0000_s4896" style="position:absolute;left:4714;top:1430;width:3140;height:2" coordorigin="4714,1430" coordsize="3140,0" path="m4714,1430r3139,e" filled="f" strokecolor="#a1b4f4" strokeweight=".58pt">
              <v:path arrowok="t"/>
            </v:shape>
          </v:group>
          <v:group id="_x0000_s4893" style="position:absolute;left:4713;top:888;width:41;height:538" coordorigin="4713,888" coordsize="41,538">
            <v:shape id="_x0000_s4894" style="position:absolute;left:4713;top:888;width:41;height:538" coordorigin="4713,888" coordsize="41,538" path="m4713,1426r40,l4753,888r-40,l4713,1426xe" fillcolor="#a1b4f4" stroked="f">
              <v:path arrowok="t"/>
            </v:shape>
          </v:group>
          <v:group id="_x0000_s4891" style="position:absolute;left:7813;top:888;width:41;height:538" coordorigin="7813,888" coordsize="41,538">
            <v:shape id="_x0000_s4892" style="position:absolute;left:7813;top:888;width:41;height:538" coordorigin="7813,888" coordsize="41,538" path="m7813,1426r41,l7854,888r-41,l7813,1426xe" fillcolor="#a1b4f4" stroked="f">
              <v:path arrowok="t"/>
            </v:shape>
          </v:group>
          <v:group id="_x0000_s4889" style="position:absolute;left:4752;top:893;width:3063;height:2" coordorigin="4752,893" coordsize="3063,2">
            <v:shape id="_x0000_s4890" style="position:absolute;left:4752;top:893;width:3063;height:2" coordorigin="4752,893" coordsize="3063,0" path="m4752,893r3062,e" filled="f" strokecolor="#9fb3f4" strokeweight=".58pt">
              <v:path arrowok="t"/>
            </v:shape>
          </v:group>
          <v:group id="_x0000_s4887" style="position:absolute;left:4752;top:1423;width:3063;height:2" coordorigin="4752,1423" coordsize="3063,2">
            <v:shape id="_x0000_s4888" style="position:absolute;left:4752;top:1423;width:3063;height:2" coordorigin="4752,1423" coordsize="3063,0" path="m4752,1423r3062,e" filled="f" strokecolor="#9fb3f4" strokeweight=".34pt">
              <v:path arrowok="t"/>
            </v:shape>
          </v:group>
          <v:group id="_x0000_s4885" style="position:absolute;left:4751;top:898;width:41;height:524" coordorigin="4751,898" coordsize="41,524">
            <v:shape id="_x0000_s4886" style="position:absolute;left:4751;top:898;width:41;height:524" coordorigin="4751,898" coordsize="41,524" path="m4751,1421r40,l4791,898r-40,l4751,1421xe" fillcolor="#9fb3f4" stroked="f">
              <v:path arrowok="t"/>
            </v:shape>
          </v:group>
          <v:group id="_x0000_s4883" style="position:absolute;left:7780;top:898;width:36;height:524" coordorigin="7780,898" coordsize="36,524">
            <v:shape id="_x0000_s4884" style="position:absolute;left:7780;top:898;width:36;height:524" coordorigin="7780,898" coordsize="36,524" path="m7780,1421r35,l7815,898r-35,l7780,1421xe" fillcolor="#9fb3f4" stroked="f">
              <v:path arrowok="t"/>
            </v:shape>
          </v:group>
          <v:group id="_x0000_s4881" style="position:absolute;left:4790;top:900;width:2991;height:2" coordorigin="4790,900" coordsize="2991,2">
            <v:shape id="_x0000_s4882" style="position:absolute;left:4790;top:900;width:2991;height:2" coordorigin="4790,900" coordsize="2991,0" path="m4790,900r2991,e" filled="f" strokecolor="#9eb2f3" strokeweight=".34pt">
              <v:path arrowok="t"/>
            </v:shape>
          </v:group>
          <v:group id="_x0000_s4879" style="position:absolute;left:4790;top:1416;width:2991;height:2" coordorigin="4790,1416" coordsize="2991,2">
            <v:shape id="_x0000_s4880" style="position:absolute;left:4790;top:1416;width:2991;height:2" coordorigin="4790,1416" coordsize="2991,0" path="m4790,1416r2991,e" filled="f" strokecolor="#9eb2f3" strokeweight=".58pt">
              <v:path arrowok="t"/>
            </v:shape>
          </v:group>
          <v:group id="_x0000_s4877" style="position:absolute;left:4789;top:902;width:36;height:509" coordorigin="4789,902" coordsize="36,509">
            <v:shape id="_x0000_s4878" style="position:absolute;left:4789;top:902;width:36;height:509" coordorigin="4789,902" coordsize="36,509" path="m4789,1411r36,l4825,902r-36,l4789,1411xe" fillcolor="#9eb2f3" stroked="f">
              <v:path arrowok="t"/>
            </v:shape>
          </v:group>
          <v:group id="_x0000_s4875" style="position:absolute;left:7741;top:902;width:41;height:509" coordorigin="7741,902" coordsize="41,509">
            <v:shape id="_x0000_s4876" style="position:absolute;left:7741;top:902;width:41;height:509" coordorigin="7741,902" coordsize="41,509" path="m7741,1411r41,l7782,902r-41,l7741,1411xe" fillcolor="#9eb2f3" stroked="f">
              <v:path arrowok="t"/>
            </v:shape>
          </v:group>
          <v:group id="_x0000_s4873" style="position:absolute;left:4824;top:905;width:2919;height:2" coordorigin="4824,905" coordsize="2919,2">
            <v:shape id="_x0000_s4874" style="position:absolute;left:4824;top:905;width:2919;height:2" coordorigin="4824,905" coordsize="2919,0" path="m4824,905r2918,e" filled="f" strokecolor="#9cb0f3" strokeweight=".34pt">
              <v:path arrowok="t"/>
            </v:shape>
          </v:group>
          <v:group id="_x0000_s4871" style="position:absolute;left:4824;top:1409;width:2919;height:2" coordorigin="4824,1409" coordsize="2919,2">
            <v:shape id="_x0000_s4872" style="position:absolute;left:4824;top:1409;width:2919;height:2" coordorigin="4824,1409" coordsize="2919,0" path="m4824,1409r2918,e" filled="f" strokecolor="#9cb0f3" strokeweight=".34pt">
              <v:path arrowok="t"/>
            </v:shape>
          </v:group>
          <v:group id="_x0000_s4869" style="position:absolute;left:4841;top:907;width:2;height:500" coordorigin="4841,907" coordsize="2,500">
            <v:shape id="_x0000_s4870" style="position:absolute;left:4841;top:907;width:2;height:500" coordorigin="4841,907" coordsize="0,500" path="m4841,907r,499e" filled="f" strokecolor="#9cb0f3" strokeweight="1.78pt">
              <v:path arrowok="t"/>
            </v:shape>
          </v:group>
          <v:group id="_x0000_s4867" style="position:absolute;left:7726;top:907;width:2;height:500" coordorigin="7726,907" coordsize="2,500">
            <v:shape id="_x0000_s4868" style="position:absolute;left:7726;top:907;width:2;height:500" coordorigin="7726,907" coordsize="0,500" path="m7726,907r,499e" filled="f" strokecolor="#9cb0f3" strokeweight="1.78pt">
              <v:path arrowok="t"/>
            </v:shape>
          </v:group>
          <v:group id="_x0000_s4865" style="position:absolute;left:4858;top:912;width:2852;height:2" coordorigin="4858,912" coordsize="2852,2">
            <v:shape id="_x0000_s4866" style="position:absolute;left:4858;top:912;width:2852;height:2" coordorigin="4858,912" coordsize="2852,0" path="m4858,912r2851,e" filled="f" strokecolor="#9baff3" strokeweight=".58pt">
              <v:path arrowok="t"/>
            </v:shape>
          </v:group>
          <v:group id="_x0000_s4863" style="position:absolute;left:4858;top:1404;width:2852;height:2" coordorigin="4858,1404" coordsize="2852,2">
            <v:shape id="_x0000_s4864" style="position:absolute;left:4858;top:1404;width:2852;height:2" coordorigin="4858,1404" coordsize="2852,0" path="m4858,1404r2851,e" filled="f" strokecolor="#9baff3" strokeweight=".34pt">
              <v:path arrowok="t"/>
            </v:shape>
          </v:group>
          <v:group id="_x0000_s4861" style="position:absolute;left:4857;top:917;width:41;height:485" coordorigin="4857,917" coordsize="41,485">
            <v:shape id="_x0000_s4862" style="position:absolute;left:4857;top:917;width:41;height:485" coordorigin="4857,917" coordsize="41,485" path="m4857,1402r40,l4897,917r-40,l4857,1402xe" fillcolor="#9baff3" stroked="f">
              <v:path arrowok="t"/>
            </v:shape>
          </v:group>
          <v:group id="_x0000_s4859" style="position:absolute;left:7674;top:917;width:36;height:485" coordorigin="7674,917" coordsize="36,485">
            <v:shape id="_x0000_s4860" style="position:absolute;left:7674;top:917;width:36;height:485" coordorigin="7674,917" coordsize="36,485" path="m7674,1402r36,l7710,917r-36,l7674,1402xe" fillcolor="#9baff3" stroked="f">
              <v:path arrowok="t"/>
            </v:shape>
          </v:group>
          <v:group id="_x0000_s4857" style="position:absolute;left:4896;top:919;width:2780;height:2" coordorigin="4896,919" coordsize="2780,2">
            <v:shape id="_x0000_s4858" style="position:absolute;left:4896;top:919;width:2780;height:2" coordorigin="4896,919" coordsize="2780,0" path="m4896,919r2779,e" filled="f" strokecolor="#9aaff3" strokeweight=".34pt">
              <v:path arrowok="t"/>
            </v:shape>
          </v:group>
          <v:group id="_x0000_s4855" style="position:absolute;left:4896;top:1399;width:2780;height:2" coordorigin="4896,1399" coordsize="2780,2">
            <v:shape id="_x0000_s4856" style="position:absolute;left:4896;top:1399;width:2780;height:2" coordorigin="4896,1399" coordsize="2780,0" path="m4896,1399r2779,e" filled="f" strokecolor="#9aaff3" strokeweight=".34pt">
              <v:path arrowok="t"/>
            </v:shape>
          </v:group>
          <v:group id="_x0000_s4853" style="position:absolute;left:4895;top:922;width:36;height:476" coordorigin="4895,922" coordsize="36,476">
            <v:shape id="_x0000_s4854" style="position:absolute;left:4895;top:922;width:36;height:476" coordorigin="4895,922" coordsize="36,476" path="m4895,1397r36,l4931,922r-36,l4895,1397xe" fillcolor="#9aaff3" stroked="f">
              <v:path arrowok="t"/>
            </v:shape>
          </v:group>
          <v:group id="_x0000_s4851" style="position:absolute;left:7636;top:922;width:41;height:476" coordorigin="7636,922" coordsize="41,476">
            <v:shape id="_x0000_s4852" style="position:absolute;left:7636;top:922;width:41;height:476" coordorigin="7636,922" coordsize="41,476" path="m7636,1397r40,l7676,922r-40,l7636,1397xe" fillcolor="#9aaff3" stroked="f">
              <v:path arrowok="t"/>
            </v:shape>
          </v:group>
          <v:group id="_x0000_s4849" style="position:absolute;left:4930;top:924;width:2708;height:2" coordorigin="4930,924" coordsize="2708,2">
            <v:shape id="_x0000_s4850" style="position:absolute;left:4930;top:924;width:2708;height:2" coordorigin="4930,924" coordsize="2708,0" path="m4930,924r2707,e" filled="f" strokecolor="#98aef3" strokeweight=".34pt">
              <v:path arrowok="t"/>
            </v:shape>
          </v:group>
          <v:group id="_x0000_s4847" style="position:absolute;left:4930;top:1394;width:2708;height:2" coordorigin="4930,1394" coordsize="2708,2">
            <v:shape id="_x0000_s4848" style="position:absolute;left:4930;top:1394;width:2708;height:2" coordorigin="4930,1394" coordsize="2708,0" path="m4930,1394r2707,e" filled="f" strokecolor="#98aef3" strokeweight=".34pt">
              <v:path arrowok="t"/>
            </v:shape>
          </v:group>
          <v:group id="_x0000_s4845" style="position:absolute;left:4929;top:926;width:41;height:466" coordorigin="4929,926" coordsize="41,466">
            <v:shape id="_x0000_s4846" style="position:absolute;left:4929;top:926;width:41;height:466" coordorigin="4929,926" coordsize="41,466" path="m4929,1392r40,l4969,926r-40,l4929,1392xe" fillcolor="#98aef3" stroked="f">
              <v:path arrowok="t"/>
            </v:shape>
          </v:group>
          <v:group id="_x0000_s4843" style="position:absolute;left:7602;top:926;width:36;height:466" coordorigin="7602,926" coordsize="36,466">
            <v:shape id="_x0000_s4844" style="position:absolute;left:7602;top:926;width:36;height:466" coordorigin="7602,926" coordsize="36,466" path="m7602,1392r36,l7638,926r-36,l7602,1392xe" fillcolor="#98aef3" stroked="f">
              <v:path arrowok="t"/>
            </v:shape>
          </v:group>
          <v:group id="_x0000_s4841" style="position:absolute;left:4968;top:929;width:2636;height:2" coordorigin="4968,929" coordsize="2636,2">
            <v:shape id="_x0000_s4842" style="position:absolute;left:4968;top:929;width:2636;height:2" coordorigin="4968,929" coordsize="2636,0" path="m4968,929r2635,e" filled="f" strokecolor="#97adf3" strokeweight=".34pt">
              <v:path arrowok="t"/>
            </v:shape>
          </v:group>
          <v:group id="_x0000_s4839" style="position:absolute;left:4968;top:1387;width:2636;height:2" coordorigin="4968,1387" coordsize="2636,2">
            <v:shape id="_x0000_s4840" style="position:absolute;left:4968;top:1387;width:2636;height:2" coordorigin="4968,1387" coordsize="2636,0" path="m4968,1387r2635,e" filled="f" strokecolor="#97adf3" strokeweight=".58pt">
              <v:path arrowok="t"/>
            </v:shape>
          </v:group>
          <v:group id="_x0000_s4837" style="position:absolute;left:4967;top:931;width:36;height:452" coordorigin="4967,931" coordsize="36,452">
            <v:shape id="_x0000_s4838" style="position:absolute;left:4967;top:931;width:36;height:452" coordorigin="4967,931" coordsize="36,452" path="m4967,1382r36,l5003,931r-36,l4967,1382xe" fillcolor="#97adf3" stroked="f">
              <v:path arrowok="t"/>
            </v:shape>
          </v:group>
          <v:group id="_x0000_s4835" style="position:absolute;left:7564;top:931;width:41;height:452" coordorigin="7564,931" coordsize="41,452">
            <v:shape id="_x0000_s4836" style="position:absolute;left:7564;top:931;width:41;height:452" coordorigin="7564,931" coordsize="41,452" path="m7564,1382r40,l7604,931r-40,l7564,1382xe" fillcolor="#97adf3" stroked="f">
              <v:path arrowok="t"/>
            </v:shape>
          </v:group>
          <v:group id="_x0000_s4833" style="position:absolute;left:5002;top:936;width:2564;height:2" coordorigin="5002,936" coordsize="2564,2">
            <v:shape id="_x0000_s4834" style="position:absolute;left:5002;top:936;width:2564;height:2" coordorigin="5002,936" coordsize="2564,0" path="m5002,936r2563,e" filled="f" strokecolor="#95acf3" strokeweight=".58pt">
              <v:path arrowok="t"/>
            </v:shape>
          </v:group>
          <v:group id="_x0000_s4831" style="position:absolute;left:5002;top:1380;width:2564;height:2" coordorigin="5002,1380" coordsize="2564,2">
            <v:shape id="_x0000_s4832" style="position:absolute;left:5002;top:1380;width:2564;height:2" coordorigin="5002,1380" coordsize="2564,0" path="m5002,1380r2563,e" filled="f" strokecolor="#95acf3" strokeweight=".34pt">
              <v:path arrowok="t"/>
            </v:shape>
          </v:group>
          <v:group id="_x0000_s4829" style="position:absolute;left:5018;top:941;width:2;height:437" coordorigin="5018,941" coordsize="2,437">
            <v:shape id="_x0000_s4830" style="position:absolute;left:5018;top:941;width:2;height:437" coordorigin="5018,941" coordsize="0,437" path="m5018,941r,437e" filled="f" strokecolor="#95acf3" strokeweight="1.78pt">
              <v:path arrowok="t"/>
            </v:shape>
          </v:group>
          <v:group id="_x0000_s4827" style="position:absolute;left:7530;top:941;width:36;height:437" coordorigin="7530,941" coordsize="36,437">
            <v:shape id="_x0000_s4828" style="position:absolute;left:7530;top:941;width:36;height:437" coordorigin="7530,941" coordsize="36,437" path="m7530,1378r36,l7566,941r-36,l7530,1378xe" fillcolor="#95acf3" stroked="f">
              <v:path arrowok="t"/>
            </v:shape>
          </v:group>
          <v:group id="_x0000_s4825" style="position:absolute;left:5035;top:943;width:2496;height:2" coordorigin="5035,943" coordsize="2496,2">
            <v:shape id="_x0000_s4826" style="position:absolute;left:5035;top:943;width:2496;height:2" coordorigin="5035,943" coordsize="2496,0" path="m5035,943r2496,e" filled="f" strokecolor="#94abf3" strokeweight=".34pt">
              <v:path arrowok="t"/>
            </v:shape>
          </v:group>
          <v:group id="_x0000_s4823" style="position:absolute;left:5035;top:1373;width:2496;height:2" coordorigin="5035,1373" coordsize="2496,2">
            <v:shape id="_x0000_s4824" style="position:absolute;left:5035;top:1373;width:2496;height:2" coordorigin="5035,1373" coordsize="2496,0" path="m5035,1373r2496,e" filled="f" strokecolor="#94abf3" strokeweight=".58pt">
              <v:path arrowok="t"/>
            </v:shape>
          </v:group>
          <v:group id="_x0000_s4821" style="position:absolute;left:5034;top:946;width:41;height:423" coordorigin="5034,946" coordsize="41,423">
            <v:shape id="_x0000_s4822" style="position:absolute;left:5034;top:946;width:41;height:423" coordorigin="5034,946" coordsize="41,423" path="m5034,1368r41,l5075,946r-41,l5034,1368xe" fillcolor="#94abf3" stroked="f">
              <v:path arrowok="t"/>
            </v:shape>
          </v:group>
          <v:group id="_x0000_s4819" style="position:absolute;left:7492;top:946;width:41;height:423" coordorigin="7492,946" coordsize="41,423">
            <v:shape id="_x0000_s4820" style="position:absolute;left:7492;top:946;width:41;height:423" coordorigin="7492,946" coordsize="41,423" path="m7492,1368r40,l7532,946r-40,l7492,1368xe" fillcolor="#94abf3" stroked="f">
              <v:path arrowok="t"/>
            </v:shape>
          </v:group>
          <v:group id="_x0000_s4817" style="position:absolute;left:5074;top:948;width:2420;height:2" coordorigin="5074,948" coordsize="2420,2">
            <v:shape id="_x0000_s4818" style="position:absolute;left:5074;top:948;width:2420;height:2" coordorigin="5074,948" coordsize="2420,0" path="m5074,948r2419,e" filled="f" strokecolor="#93aaf3" strokeweight=".34pt">
              <v:path arrowok="t"/>
            </v:shape>
          </v:group>
          <v:group id="_x0000_s4815" style="position:absolute;left:5074;top:1366;width:2420;height:2" coordorigin="5074,1366" coordsize="2420,2">
            <v:shape id="_x0000_s4816" style="position:absolute;left:5074;top:1366;width:2420;height:2" coordorigin="5074,1366" coordsize="2420,0" path="m5074,1366r2419,e" filled="f" strokecolor="#93aaf3" strokeweight=".34pt">
              <v:path arrowok="t"/>
            </v:shape>
          </v:group>
          <v:group id="_x0000_s4813" style="position:absolute;left:5073;top:950;width:36;height:413" coordorigin="5073,950" coordsize="36,413">
            <v:shape id="_x0000_s4814" style="position:absolute;left:5073;top:950;width:36;height:413" coordorigin="5073,950" coordsize="36,413" path="m5073,1363r35,l5108,950r-35,l5073,1363xe" fillcolor="#93aaf3" stroked="f">
              <v:path arrowok="t"/>
            </v:shape>
          </v:group>
          <v:group id="_x0000_s4811" style="position:absolute;left:7476;top:950;width:2;height:413" coordorigin="7476,950" coordsize="2,413">
            <v:shape id="_x0000_s4812" style="position:absolute;left:7476;top:950;width:2;height:413" coordorigin="7476,950" coordsize="0,413" path="m7476,950r,413e" filled="f" strokecolor="#93aaf3" strokeweight="1.78pt">
              <v:path arrowok="t"/>
            </v:shape>
          </v:group>
          <v:group id="_x0000_s4809" style="position:absolute;left:5107;top:955;width:2352;height:2" coordorigin="5107,955" coordsize="2352,2">
            <v:shape id="_x0000_s4810" style="position:absolute;left:5107;top:955;width:2352;height:2" coordorigin="5107,955" coordsize="2352,0" path="m5107,955r2352,e" filled="f" strokecolor="#91a9f2" strokeweight=".58pt">
              <v:path arrowok="t"/>
            </v:shape>
          </v:group>
          <v:group id="_x0000_s4807" style="position:absolute;left:5107;top:1361;width:2352;height:2" coordorigin="5107,1361" coordsize="2352,2">
            <v:shape id="_x0000_s4808" style="position:absolute;left:5107;top:1361;width:2352;height:2" coordorigin="5107,1361" coordsize="2352,0" path="m5107,1361r2352,e" filled="f" strokecolor="#91a9f2" strokeweight=".34pt">
              <v:path arrowok="t"/>
            </v:shape>
          </v:group>
          <v:group id="_x0000_s4805" style="position:absolute;left:5106;top:960;width:41;height:399" coordorigin="5106,960" coordsize="41,399">
            <v:shape id="_x0000_s4806" style="position:absolute;left:5106;top:960;width:41;height:399" coordorigin="5106,960" coordsize="41,399" path="m5106,1358r41,l5147,960r-41,l5106,1358xe" fillcolor="#91a9f2" stroked="f">
              <v:path arrowok="t"/>
            </v:shape>
          </v:group>
          <v:group id="_x0000_s4803" style="position:absolute;left:7425;top:960;width:36;height:399" coordorigin="7425,960" coordsize="36,399">
            <v:shape id="_x0000_s4804" style="position:absolute;left:7425;top:960;width:36;height:399" coordorigin="7425,960" coordsize="36,399" path="m7425,1358r35,l7460,960r-35,l7425,1358xe" fillcolor="#91a9f2" stroked="f">
              <v:path arrowok="t"/>
            </v:shape>
          </v:group>
          <v:group id="_x0000_s4801" style="position:absolute;left:5146;top:962;width:2280;height:2" coordorigin="5146,962" coordsize="2280,2">
            <v:shape id="_x0000_s4802" style="position:absolute;left:5146;top:962;width:2280;height:2" coordorigin="5146,962" coordsize="2280,0" path="m5146,962r2280,e" filled="f" strokecolor="#90a8f2" strokeweight=".34pt">
              <v:path arrowok="t"/>
            </v:shape>
          </v:group>
          <v:group id="_x0000_s4799" style="position:absolute;left:5146;top:1356;width:2280;height:2" coordorigin="5146,1356" coordsize="2280,2">
            <v:shape id="_x0000_s4800" style="position:absolute;left:5146;top:1356;width:2280;height:2" coordorigin="5146,1356" coordsize="2280,0" path="m5146,1356r2280,e" filled="f" strokecolor="#90a8f2" strokeweight=".34pt">
              <v:path arrowok="t"/>
            </v:shape>
          </v:group>
          <v:group id="_x0000_s4797" style="position:absolute;left:5145;top:965;width:36;height:389" coordorigin="5145,965" coordsize="36,389">
            <v:shape id="_x0000_s4798" style="position:absolute;left:5145;top:965;width:36;height:389" coordorigin="5145,965" coordsize="36,389" path="m5145,1354r35,l5180,965r-35,l5145,1354xe" fillcolor="#90a8f2" stroked="f">
              <v:path arrowok="t"/>
            </v:shape>
          </v:group>
          <v:group id="_x0000_s4795" style="position:absolute;left:7386;top:965;width:41;height:389" coordorigin="7386,965" coordsize="41,389">
            <v:shape id="_x0000_s4796" style="position:absolute;left:7386;top:965;width:41;height:389" coordorigin="7386,965" coordsize="41,389" path="m7386,1354r41,l7427,965r-41,l7386,1354xe" fillcolor="#90a8f2" stroked="f">
              <v:path arrowok="t"/>
            </v:shape>
          </v:group>
          <v:group id="_x0000_s4793" style="position:absolute;left:5179;top:967;width:2208;height:2" coordorigin="5179,967" coordsize="2208,2">
            <v:shape id="_x0000_s4794" style="position:absolute;left:5179;top:967;width:2208;height:2" coordorigin="5179,967" coordsize="2208,0" path="m5179,967r2208,e" filled="f" strokecolor="#8fa7f2" strokeweight=".34pt">
              <v:path arrowok="t"/>
            </v:shape>
          </v:group>
          <v:group id="_x0000_s4791" style="position:absolute;left:5179;top:1349;width:2208;height:2" coordorigin="5179,1349" coordsize="2208,2">
            <v:shape id="_x0000_s4792" style="position:absolute;left:5179;top:1349;width:2208;height:2" coordorigin="5179,1349" coordsize="2208,0" path="m5179,1349r2208,e" filled="f" strokecolor="#8fa7f2" strokeweight=".58pt">
              <v:path arrowok="t"/>
            </v:shape>
          </v:group>
          <v:group id="_x0000_s4789" style="position:absolute;left:5196;top:970;width:2;height:375" coordorigin="5196,970" coordsize="2,375">
            <v:shape id="_x0000_s4790" style="position:absolute;left:5196;top:970;width:2;height:375" coordorigin="5196,970" coordsize="0,375" path="m5196,970r,374e" filled="f" strokecolor="#8fa7f2" strokeweight="1.78pt">
              <v:path arrowok="t"/>
            </v:shape>
          </v:group>
          <v:group id="_x0000_s4787" style="position:absolute;left:7353;top:970;width:36;height:375" coordorigin="7353,970" coordsize="36,375">
            <v:shape id="_x0000_s4788" style="position:absolute;left:7353;top:970;width:36;height:375" coordorigin="7353,970" coordsize="36,375" path="m7353,1344r35,l7388,970r-35,l7353,1344xe" fillcolor="#8fa7f2" stroked="f">
              <v:path arrowok="t"/>
            </v:shape>
          </v:group>
          <v:group id="_x0000_s4785" style="position:absolute;left:5213;top:974;width:2141;height:2" coordorigin="5213,974" coordsize="2141,2">
            <v:shape id="_x0000_s4786" style="position:absolute;left:5213;top:974;width:2141;height:2" coordorigin="5213,974" coordsize="2141,0" path="m5213,974r2141,e" filled="f" strokecolor="#8ea6f2" strokeweight=".58pt">
              <v:path arrowok="t"/>
            </v:shape>
          </v:group>
          <v:group id="_x0000_s4783" style="position:absolute;left:5213;top:1342;width:2141;height:2" coordorigin="5213,1342" coordsize="2141,2">
            <v:shape id="_x0000_s4784" style="position:absolute;left:5213;top:1342;width:2141;height:2" coordorigin="5213,1342" coordsize="2141,0" path="m5213,1342r2141,e" filled="f" strokecolor="#8ea6f2" strokeweight=".34pt">
              <v:path arrowok="t"/>
            </v:shape>
          </v:group>
          <v:group id="_x0000_s4781" style="position:absolute;left:5212;top:979;width:41;height:360" coordorigin="5212,979" coordsize="41,360">
            <v:shape id="_x0000_s4782" style="position:absolute;left:5212;top:979;width:41;height:360" coordorigin="5212,979" coordsize="41,360" path="m5212,1339r40,l5252,979r-40,l5212,1339xe" fillcolor="#8ea6f2" stroked="f">
              <v:path arrowok="t"/>
            </v:shape>
          </v:group>
          <v:group id="_x0000_s4779" style="position:absolute;left:7314;top:979;width:41;height:360" coordorigin="7314,979" coordsize="41,360">
            <v:shape id="_x0000_s4780" style="position:absolute;left:7314;top:979;width:41;height:360" coordorigin="7314,979" coordsize="41,360" path="m7314,1339r41,l7355,979r-41,l7314,1339xe" fillcolor="#8ea6f2" stroked="f">
              <v:path arrowok="t"/>
            </v:shape>
          </v:group>
          <v:group id="_x0000_s4777" style="position:absolute;left:5251;top:982;width:2064;height:2" coordorigin="5251,982" coordsize="2064,2">
            <v:shape id="_x0000_s4778" style="position:absolute;left:5251;top:982;width:2064;height:2" coordorigin="5251,982" coordsize="2064,0" path="m5251,982r2064,e" filled="f" strokecolor="#8da6f2" strokeweight=".34pt">
              <v:path arrowok="t"/>
            </v:shape>
          </v:group>
          <v:group id="_x0000_s4775" style="position:absolute;left:5251;top:1337;width:2064;height:2" coordorigin="5251,1337" coordsize="2064,2">
            <v:shape id="_x0000_s4776" style="position:absolute;left:5251;top:1337;width:2064;height:2" coordorigin="5251,1337" coordsize="2064,0" path="m5251,1337r2064,e" filled="f" strokecolor="#8da6f2" strokeweight=".34pt">
              <v:path arrowok="t"/>
            </v:shape>
          </v:group>
          <v:group id="_x0000_s4773" style="position:absolute;left:5250;top:984;width:41;height:351" coordorigin="5250,984" coordsize="41,351">
            <v:shape id="_x0000_s4774" style="position:absolute;left:5250;top:984;width:41;height:351" coordorigin="5250,984" coordsize="41,351" path="m5250,1334r41,l5291,984r-41,l5250,1334xe" fillcolor="#8da6f2" stroked="f">
              <v:path arrowok="t"/>
            </v:shape>
          </v:group>
          <v:group id="_x0000_s4771" style="position:absolute;left:7298;top:984;width:2;height:351" coordorigin="7298,984" coordsize="2,351">
            <v:shape id="_x0000_s4772" style="position:absolute;left:7298;top:984;width:2;height:351" coordorigin="7298,984" coordsize="0,351" path="m7298,984r,350e" filled="f" strokecolor="#8da6f2" strokeweight="1.78pt">
              <v:path arrowok="t"/>
            </v:shape>
          </v:group>
          <v:group id="_x0000_s4769" style="position:absolute;left:5290;top:986;width:1992;height:2" coordorigin="5290,986" coordsize="1992,2">
            <v:shape id="_x0000_s4770" style="position:absolute;left:5290;top:986;width:1992;height:2" coordorigin="5290,986" coordsize="1992,0" path="m5290,986r1992,e" filled="f" strokecolor="#8ca5f2" strokeweight=".34pt">
              <v:path arrowok="t"/>
            </v:shape>
          </v:group>
          <v:group id="_x0000_s4767" style="position:absolute;left:5290;top:1332;width:1992;height:2" coordorigin="5290,1332" coordsize="1992,2">
            <v:shape id="_x0000_s4768" style="position:absolute;left:5290;top:1332;width:1992;height:2" coordorigin="5290,1332" coordsize="1992,0" path="m5290,1332r1992,e" filled="f" strokecolor="#8ca5f2" strokeweight=".34pt">
              <v:path arrowok="t"/>
            </v:shape>
          </v:group>
          <v:group id="_x0000_s4765" style="position:absolute;left:5289;top:989;width:36;height:341" coordorigin="5289,989" coordsize="36,341">
            <v:shape id="_x0000_s4766" style="position:absolute;left:5289;top:989;width:36;height:341" coordorigin="5289,989" coordsize="36,341" path="m5289,1330r35,l5324,989r-35,l5289,1330xe" fillcolor="#8ca5f2" stroked="f">
              <v:path arrowok="t"/>
            </v:shape>
          </v:group>
          <v:group id="_x0000_s4763" style="position:absolute;left:7247;top:989;width:36;height:341" coordorigin="7247,989" coordsize="36,341">
            <v:shape id="_x0000_s4764" style="position:absolute;left:7247;top:989;width:36;height:341" coordorigin="7247,989" coordsize="36,341" path="m7247,1330r36,l7283,989r-36,l7247,1330xe" fillcolor="#8ca5f2" stroked="f">
              <v:path arrowok="t"/>
            </v:shape>
          </v:group>
          <v:group id="_x0000_s4761" style="position:absolute;left:5323;top:994;width:1925;height:2" coordorigin="5323,994" coordsize="1925,2">
            <v:shape id="_x0000_s4762" style="position:absolute;left:5323;top:994;width:1925;height:2" coordorigin="5323,994" coordsize="1925,0" path="m5323,994r1925,e" filled="f" strokecolor="#8ba4f2" strokeweight=".58pt">
              <v:path arrowok="t"/>
            </v:shape>
          </v:group>
          <v:group id="_x0000_s4759" style="position:absolute;left:5323;top:1325;width:1925;height:2" coordorigin="5323,1325" coordsize="1925,2">
            <v:shape id="_x0000_s4760" style="position:absolute;left:5323;top:1325;width:1925;height:2" coordorigin="5323,1325" coordsize="1925,0" path="m5323,1325r1925,e" filled="f" strokecolor="#8ba4f2" strokeweight=".58pt">
              <v:path arrowok="t"/>
            </v:shape>
          </v:group>
          <v:group id="_x0000_s4757" style="position:absolute;left:5340;top:998;width:2;height:322" coordorigin="5340,998" coordsize="2,322">
            <v:shape id="_x0000_s4758" style="position:absolute;left:5340;top:998;width:2;height:322" coordorigin="5340,998" coordsize="0,322" path="m5340,998r,322e" filled="f" strokecolor="#8ba4f2" strokeweight="1.78pt">
              <v:path arrowok="t"/>
            </v:shape>
          </v:group>
          <v:group id="_x0000_s4755" style="position:absolute;left:7209;top:998;width:41;height:322" coordorigin="7209,998" coordsize="41,322">
            <v:shape id="_x0000_s4756" style="position:absolute;left:7209;top:998;width:41;height:322" coordorigin="7209,998" coordsize="41,322" path="m7209,1320r40,l7249,998r-40,l7209,1320xe" fillcolor="#8ba4f2" stroked="f">
              <v:path arrowok="t"/>
            </v:shape>
          </v:group>
          <v:group id="_x0000_s4753" style="position:absolute;left:5357;top:1001;width:1853;height:2" coordorigin="5357,1001" coordsize="1853,2">
            <v:shape id="_x0000_s4754" style="position:absolute;left:5357;top:1001;width:1853;height:2" coordorigin="5357,1001" coordsize="1853,0" path="m5357,1001r1853,e" filled="f" strokecolor="#8aa3f2" strokeweight=".34pt">
              <v:path arrowok="t"/>
            </v:shape>
          </v:group>
          <v:group id="_x0000_s4751" style="position:absolute;left:5357;top:1318;width:1853;height:2" coordorigin="5357,1318" coordsize="1853,2">
            <v:shape id="_x0000_s4752" style="position:absolute;left:5357;top:1318;width:1853;height:2" coordorigin="5357,1318" coordsize="1853,0" path="m5357,1318r1853,e" filled="f" strokecolor="#8aa3f2" strokeweight=".34pt">
              <v:path arrowok="t"/>
            </v:shape>
          </v:group>
          <v:group id="_x0000_s4749" style="position:absolute;left:5356;top:1003;width:41;height:312" coordorigin="5356,1003" coordsize="41,312">
            <v:shape id="_x0000_s4750" style="position:absolute;left:5356;top:1003;width:41;height:312" coordorigin="5356,1003" coordsize="41,312" path="m5356,1315r40,l5396,1003r-40,l5356,1315xe" fillcolor="#8aa3f2" stroked="f">
              <v:path arrowok="t"/>
            </v:shape>
          </v:group>
          <v:group id="_x0000_s4747" style="position:absolute;left:7175;top:1003;width:36;height:312" coordorigin="7175,1003" coordsize="36,312">
            <v:shape id="_x0000_s4748" style="position:absolute;left:7175;top:1003;width:36;height:312" coordorigin="7175,1003" coordsize="36,312" path="m7175,1315r36,l7211,1003r-36,l7175,1315xe" fillcolor="#8aa3f2" stroked="f">
              <v:path arrowok="t"/>
            </v:shape>
          </v:group>
          <v:group id="_x0000_s4745" style="position:absolute;left:5395;top:1006;width:1781;height:2" coordorigin="5395,1006" coordsize="1781,2">
            <v:shape id="_x0000_s4746" style="position:absolute;left:5395;top:1006;width:1781;height:2" coordorigin="5395,1006" coordsize="1781,0" path="m5395,1006r1781,e" filled="f" strokecolor="#88a2f2" strokeweight=".34pt">
              <v:path arrowok="t"/>
            </v:shape>
          </v:group>
          <v:group id="_x0000_s4743" style="position:absolute;left:5395;top:1310;width:1781;height:2" coordorigin="5395,1310" coordsize="1781,2">
            <v:shape id="_x0000_s4744" style="position:absolute;left:5395;top:1310;width:1781;height:2" coordorigin="5395,1310" coordsize="1781,0" path="m5395,1310r1781,e" filled="f" strokecolor="#88a2f2" strokeweight=".58pt">
              <v:path arrowok="t"/>
            </v:shape>
          </v:group>
          <v:group id="_x0000_s4741" style="position:absolute;left:5394;top:1008;width:36;height:298" coordorigin="5394,1008" coordsize="36,298">
            <v:shape id="_x0000_s4742" style="position:absolute;left:5394;top:1008;width:36;height:298" coordorigin="5394,1008" coordsize="36,298" path="m5394,1306r36,l5430,1008r-36,l5394,1306xe" fillcolor="#88a2f2" stroked="f">
              <v:path arrowok="t"/>
            </v:shape>
          </v:group>
          <v:group id="_x0000_s4739" style="position:absolute;left:7137;top:1008;width:41;height:298" coordorigin="7137,1008" coordsize="41,298">
            <v:shape id="_x0000_s4740" style="position:absolute;left:7137;top:1008;width:41;height:298" coordorigin="7137,1008" coordsize="41,298" path="m7137,1306r40,l7177,1008r-40,l7137,1306xe" fillcolor="#88a2f2" stroked="f">
              <v:path arrowok="t"/>
            </v:shape>
          </v:group>
          <v:group id="_x0000_s4737" style="position:absolute;left:5429;top:1010;width:1709;height:2" coordorigin="5429,1010" coordsize="1709,2">
            <v:shape id="_x0000_s4738" style="position:absolute;left:5429;top:1010;width:1709;height:2" coordorigin="5429,1010" coordsize="1709,0" path="m5429,1010r1709,e" filled="f" strokecolor="#87a2f2" strokeweight=".34pt">
              <v:path arrowok="t"/>
            </v:shape>
          </v:group>
          <v:group id="_x0000_s4735" style="position:absolute;left:5429;top:1303;width:1709;height:2" coordorigin="5429,1303" coordsize="1709,2">
            <v:shape id="_x0000_s4736" style="position:absolute;left:5429;top:1303;width:1709;height:2" coordorigin="5429,1303" coordsize="1709,0" path="m5429,1303r1709,e" filled="f" strokecolor="#87a2f2" strokeweight=".34pt">
              <v:path arrowok="t"/>
            </v:shape>
          </v:group>
          <v:group id="_x0000_s4733" style="position:absolute;left:5428;top:1013;width:41;height:288" coordorigin="5428,1013" coordsize="41,288">
            <v:shape id="_x0000_s4734" style="position:absolute;left:5428;top:1013;width:41;height:288" coordorigin="5428,1013" coordsize="41,288" path="m5428,1301r40,l5468,1013r-40,l5428,1301xe" fillcolor="#87a2f2" stroked="f">
              <v:path arrowok="t"/>
            </v:shape>
          </v:group>
          <v:group id="_x0000_s4731" style="position:absolute;left:7121;top:1013;width:2;height:288" coordorigin="7121,1013" coordsize="2,288">
            <v:shape id="_x0000_s4732" style="position:absolute;left:7121;top:1013;width:2;height:288" coordorigin="7121,1013" coordsize="0,288" path="m7121,1013r,288e" filled="f" strokecolor="#87a2f2" strokeweight="1.78pt">
              <v:path arrowok="t"/>
            </v:shape>
          </v:group>
          <v:group id="_x0000_s4729" style="position:absolute;left:5467;top:1018;width:1637;height:2" coordorigin="5467,1018" coordsize="1637,2">
            <v:shape id="_x0000_s4730" style="position:absolute;left:5467;top:1018;width:1637;height:2" coordorigin="5467,1018" coordsize="1637,0" path="m5467,1018r1637,e" filled="f" strokecolor="#86a1f2" strokeweight=".58pt">
              <v:path arrowok="t"/>
            </v:shape>
          </v:group>
          <v:group id="_x0000_s4727" style="position:absolute;left:5467;top:1298;width:1637;height:2" coordorigin="5467,1298" coordsize="1637,2">
            <v:shape id="_x0000_s4728" style="position:absolute;left:5467;top:1298;width:1637;height:2" coordorigin="5467,1298" coordsize="1637,0" path="m5467,1298r1637,e" filled="f" strokecolor="#86a1f2" strokeweight=".34pt">
              <v:path arrowok="t"/>
            </v:shape>
          </v:group>
          <v:group id="_x0000_s4725" style="position:absolute;left:5466;top:1022;width:36;height:274" coordorigin="5466,1022" coordsize="36,274">
            <v:shape id="_x0000_s4726" style="position:absolute;left:5466;top:1022;width:36;height:274" coordorigin="5466,1022" coordsize="36,274" path="m5466,1296r36,l5502,1022r-36,l5466,1296xe" fillcolor="#86a1f2" stroked="f">
              <v:path arrowok="t"/>
            </v:shape>
          </v:group>
          <v:group id="_x0000_s4723" style="position:absolute;left:7069;top:1022;width:36;height:274" coordorigin="7069,1022" coordsize="36,274">
            <v:shape id="_x0000_s4724" style="position:absolute;left:7069;top:1022;width:36;height:274" coordorigin="7069,1022" coordsize="36,274" path="m7069,1296r36,l7105,1022r-36,l7069,1296xe" fillcolor="#86a1f2" stroked="f">
              <v:path arrowok="t"/>
            </v:shape>
          </v:group>
          <v:group id="_x0000_s4721" style="position:absolute;left:5501;top:1025;width:1570;height:2" coordorigin="5501,1025" coordsize="1570,2">
            <v:shape id="_x0000_s4722" style="position:absolute;left:5501;top:1025;width:1570;height:2" coordorigin="5501,1025" coordsize="1570,0" path="m5501,1025r1569,e" filled="f" strokecolor="#85a0f1" strokeweight=".34pt">
              <v:path arrowok="t"/>
            </v:shape>
          </v:group>
          <v:group id="_x0000_s4719" style="position:absolute;left:5501;top:1294;width:1570;height:2" coordorigin="5501,1294" coordsize="1570,2">
            <v:shape id="_x0000_s4720" style="position:absolute;left:5501;top:1294;width:1570;height:2" coordorigin="5501,1294" coordsize="1570,0" path="m5501,1294r1569,e" filled="f" strokecolor="#85a0f1" strokeweight=".34pt">
              <v:path arrowok="t"/>
            </v:shape>
          </v:group>
          <v:group id="_x0000_s4717" style="position:absolute;left:5518;top:1027;width:2;height:264" coordorigin="5518,1027" coordsize="2,264">
            <v:shape id="_x0000_s4718" style="position:absolute;left:5518;top:1027;width:2;height:264" coordorigin="5518,1027" coordsize="0,264" path="m5518,1027r,264e" filled="f" strokecolor="#85a0f1" strokeweight="1.78pt">
              <v:path arrowok="t"/>
            </v:shape>
          </v:group>
          <v:group id="_x0000_s4715" style="position:absolute;left:7031;top:1027;width:41;height:264" coordorigin="7031,1027" coordsize="41,264">
            <v:shape id="_x0000_s4716" style="position:absolute;left:7031;top:1027;width:41;height:264" coordorigin="7031,1027" coordsize="41,264" path="m7031,1291r40,l7071,1027r-40,l7031,1291xe" fillcolor="#85a0f1" stroked="f">
              <v:path arrowok="t"/>
            </v:shape>
          </v:group>
          <v:group id="_x0000_s4713" style="position:absolute;left:5534;top:1030;width:1498;height:2" coordorigin="5534,1030" coordsize="1498,2">
            <v:shape id="_x0000_s4714" style="position:absolute;left:5534;top:1030;width:1498;height:2" coordorigin="5534,1030" coordsize="1498,0" path="m5534,1030r1498,e" filled="f" strokecolor="#84a0f1" strokeweight=".34pt">
              <v:path arrowok="t"/>
            </v:shape>
          </v:group>
          <v:group id="_x0000_s4711" style="position:absolute;left:5534;top:1289;width:1498;height:2" coordorigin="5534,1289" coordsize="1498,2">
            <v:shape id="_x0000_s4712" style="position:absolute;left:5534;top:1289;width:1498;height:2" coordorigin="5534,1289" coordsize="1498,0" path="m5534,1289r1498,e" filled="f" strokecolor="#84a0f1" strokeweight=".34pt">
              <v:path arrowok="t"/>
            </v:shape>
          </v:group>
          <v:group id="_x0000_s4709" style="position:absolute;left:5533;top:1032;width:41;height:250" coordorigin="5533,1032" coordsize="41,250">
            <v:shape id="_x0000_s4710" style="position:absolute;left:5533;top:1032;width:41;height:250" coordorigin="5533,1032" coordsize="41,250" path="m5533,1282r41,l5574,1032r-41,l5533,1282xe" fillcolor="#84a0f1" stroked="f">
              <v:path arrowok="t"/>
            </v:shape>
          </v:group>
          <v:group id="_x0000_s4707" style="position:absolute;left:6993;top:1032;width:41;height:255" coordorigin="6993,1032" coordsize="41,255">
            <v:shape id="_x0000_s4708" style="position:absolute;left:6993;top:1032;width:41;height:255" coordorigin="6993,1032" coordsize="41,255" path="m6993,1286r40,l7033,1032r-40,l6993,1286xe" fillcolor="#84a0f1" stroked="f">
              <v:path arrowok="t"/>
            </v:shape>
          </v:group>
          <v:group id="_x0000_s4705" style="position:absolute;left:5573;top:1034;width:1421;height:2" coordorigin="5573,1034" coordsize="1421,2">
            <v:shape id="_x0000_s4706" style="position:absolute;left:5573;top:1034;width:1421;height:2" coordorigin="5573,1034" coordsize="1421,0" path="m5573,1034r1421,e" filled="f" strokecolor="#849ff1" strokeweight=".34pt">
              <v:path arrowok="t"/>
            </v:shape>
          </v:group>
          <v:group id="_x0000_s4703" style="position:absolute;left:5573;top:1282;width:1421;height:2" coordorigin="5573,1282" coordsize="1421,2">
            <v:shape id="_x0000_s4704" style="position:absolute;left:5573;top:1282;width:1421;height:2" coordorigin="5573,1282" coordsize="1421,0" path="m5573,1282r1421,e" filled="f" strokecolor="#849ff1" strokeweight=".58pt">
              <v:path arrowok="t"/>
            </v:shape>
          </v:group>
          <v:group id="_x0000_s4701" style="position:absolute;left:5572;top:1037;width:36;height:240" coordorigin="5572,1037" coordsize="36,240">
            <v:shape id="_x0000_s4702" style="position:absolute;left:5572;top:1037;width:36;height:240" coordorigin="5572,1037" coordsize="36,240" path="m5572,1277r35,l5607,1037r-35,l5572,1277xe" fillcolor="#849ff1" stroked="f">
              <v:path arrowok="t"/>
            </v:shape>
          </v:group>
          <v:group id="_x0000_s4699" style="position:absolute;left:6977;top:1037;width:2;height:240" coordorigin="6977,1037" coordsize="2,240">
            <v:shape id="_x0000_s4700" style="position:absolute;left:6977;top:1037;width:2;height:240" coordorigin="6977,1037" coordsize="0,240" path="m6977,1037r,240e" filled="f" strokecolor="#849ff1" strokeweight="1.78pt">
              <v:path arrowok="t"/>
            </v:shape>
          </v:group>
          <v:group id="_x0000_s4697" style="position:absolute;left:5606;top:1042;width:1354;height:2" coordorigin="5606,1042" coordsize="1354,2">
            <v:shape id="_x0000_s4698" style="position:absolute;left:5606;top:1042;width:1354;height:2" coordorigin="5606,1042" coordsize="1354,0" path="m5606,1042r1354,e" filled="f" strokecolor="#839ff1" strokeweight=".58pt">
              <v:path arrowok="t"/>
            </v:shape>
          </v:group>
          <v:group id="_x0000_s4695" style="position:absolute;left:5606;top:1274;width:1354;height:2" coordorigin="5606,1274" coordsize="1354,2">
            <v:shape id="_x0000_s4696" style="position:absolute;left:5606;top:1274;width:1354;height:2" coordorigin="5606,1274" coordsize="1354,0" path="m5606,1274r1354,e" filled="f" strokecolor="#839ff1" strokeweight=".34pt">
              <v:path arrowok="t"/>
            </v:shape>
          </v:group>
          <v:group id="_x0000_s4693" style="position:absolute;left:5605;top:1046;width:41;height:226" coordorigin="5605,1046" coordsize="41,226">
            <v:shape id="_x0000_s4694" style="position:absolute;left:5605;top:1046;width:41;height:226" coordorigin="5605,1046" coordsize="41,226" path="m5605,1272r41,l5646,1046r-41,l5605,1272xe" fillcolor="#839ff1" stroked="f">
              <v:path arrowok="t"/>
            </v:shape>
          </v:group>
          <v:group id="_x0000_s4691" style="position:absolute;left:6925;top:1046;width:36;height:226" coordorigin="6925,1046" coordsize="36,226">
            <v:shape id="_x0000_s4692" style="position:absolute;left:6925;top:1046;width:36;height:226" coordorigin="6925,1046" coordsize="36,226" path="m6925,1272r36,l6961,1046r-36,l6925,1272xe" fillcolor="#839ff1" stroked="f">
              <v:path arrowok="t"/>
            </v:shape>
          </v:group>
          <v:group id="_x0000_s4689" style="position:absolute;left:5645;top:1049;width:1282;height:2" coordorigin="5645,1049" coordsize="1282,2">
            <v:shape id="_x0000_s4690" style="position:absolute;left:5645;top:1049;width:1282;height:2" coordorigin="5645,1049" coordsize="1282,0" path="m5645,1049r1281,e" filled="f" strokecolor="#829ef1" strokeweight=".34pt">
              <v:path arrowok="t"/>
            </v:shape>
          </v:group>
          <v:group id="_x0000_s4687" style="position:absolute;left:5645;top:1267;width:1282;height:2" coordorigin="5645,1267" coordsize="1282,2">
            <v:shape id="_x0000_s4688" style="position:absolute;left:5645;top:1267;width:1282;height:2" coordorigin="5645,1267" coordsize="1282,0" path="m5645,1267r1281,e" filled="f" strokecolor="#829ef1" strokeweight=".58pt">
              <v:path arrowok="t"/>
            </v:shape>
          </v:group>
          <v:group id="_x0000_s4685" style="position:absolute;left:5644;top:1051;width:36;height:212" coordorigin="5644,1051" coordsize="36,212">
            <v:shape id="_x0000_s4686" style="position:absolute;left:5644;top:1051;width:36;height:212" coordorigin="5644,1051" coordsize="36,212" path="m5644,1262r35,l5679,1051r-35,l5644,1262xe" fillcolor="#829ef1" stroked="f">
              <v:path arrowok="t"/>
            </v:shape>
          </v:group>
          <v:group id="_x0000_s4683" style="position:absolute;left:6887;top:1051;width:41;height:212" coordorigin="6887,1051" coordsize="41,212">
            <v:shape id="_x0000_s4684" style="position:absolute;left:6887;top:1051;width:41;height:212" coordorigin="6887,1051" coordsize="41,212" path="m6887,1262r40,l6927,1051r-40,l6887,1262xe" fillcolor="#829ef1" stroked="f">
              <v:path arrowok="t"/>
            </v:shape>
          </v:group>
          <v:group id="_x0000_s4681" style="position:absolute;left:5678;top:1056;width:1210;height:2" coordorigin="5678,1056" coordsize="1210,2">
            <v:shape id="_x0000_s4682" style="position:absolute;left:5678;top:1056;width:1210;height:2" coordorigin="5678,1056" coordsize="1210,0" path="m5678,1056r1210,e" filled="f" strokecolor="#819df1" strokeweight=".58pt">
              <v:path arrowok="t"/>
            </v:shape>
          </v:group>
          <v:group id="_x0000_s4679" style="position:absolute;left:5678;top:1260;width:1210;height:2" coordorigin="5678,1260" coordsize="1210,2">
            <v:shape id="_x0000_s4680" style="position:absolute;left:5678;top:1260;width:1210;height:2" coordorigin="5678,1260" coordsize="1210,0" path="m5678,1260r1210,e" filled="f" strokecolor="#819df1" strokeweight=".34pt">
              <v:path arrowok="t"/>
            </v:shape>
          </v:group>
          <v:group id="_x0000_s4677" style="position:absolute;left:5695;top:1056;width:2;height:202" coordorigin="5695,1056" coordsize="2,202">
            <v:shape id="_x0000_s4678" style="position:absolute;left:5695;top:1056;width:2;height:202" coordorigin="5695,1056" coordsize="0,202" path="m5695,1056r,202e" filled="f" strokecolor="#819df1" strokeweight="1.78pt">
              <v:path arrowok="t"/>
            </v:shape>
          </v:group>
          <v:group id="_x0000_s4675" style="position:absolute;left:6858;top:1061;width:31;height:197" coordorigin="6858,1061" coordsize="31,197">
            <v:shape id="_x0000_s4676" style="position:absolute;left:6858;top:1061;width:31;height:197" coordorigin="6858,1061" coordsize="31,197" path="m6858,1258r31,l6889,1061r-31,l6858,1258xe" fillcolor="#819df1" stroked="f">
              <v:path arrowok="t"/>
            </v:shape>
          </v:group>
          <v:group id="_x0000_s4673" style="position:absolute;left:5712;top:1063;width:1148;height:2" coordorigin="5712,1063" coordsize="1148,2">
            <v:shape id="_x0000_s4674" style="position:absolute;left:5712;top:1063;width:1148;height:2" coordorigin="5712,1063" coordsize="1148,0" path="m5712,1063r1147,e" filled="f" strokecolor="#819df1" strokeweight=".34pt">
              <v:path arrowok="t"/>
            </v:shape>
          </v:group>
          <v:group id="_x0000_s4671" style="position:absolute;left:5712;top:1255;width:1148;height:2" coordorigin="5712,1255" coordsize="1148,2">
            <v:shape id="_x0000_s4672" style="position:absolute;left:5712;top:1255;width:1148;height:2" coordorigin="5712,1255" coordsize="1148,0" path="m5712,1255r1147,e" filled="f" strokecolor="#819df1" strokeweight=".34pt">
              <v:path arrowok="t"/>
            </v:shape>
          </v:group>
          <v:group id="_x0000_s4669" style="position:absolute;left:5711;top:1066;width:41;height:188" coordorigin="5711,1066" coordsize="41,188">
            <v:shape id="_x0000_s4670" style="position:absolute;left:5711;top:1066;width:41;height:188" coordorigin="5711,1066" coordsize="41,188" path="m5711,1253r40,l5751,1066r-40,l5711,1253xe" fillcolor="#819df1" stroked="f">
              <v:path arrowok="t"/>
            </v:shape>
          </v:group>
          <v:group id="_x0000_s4667" style="position:absolute;left:6815;top:1066;width:46;height:188" coordorigin="6815,1066" coordsize="46,188">
            <v:shape id="_x0000_s4668" style="position:absolute;left:6815;top:1066;width:46;height:188" coordorigin="6815,1066" coordsize="46,188" path="m6815,1253r45,l6860,1066r-45,l6815,1253xe" fillcolor="#819df1" stroked="f">
              <v:path arrowok="t"/>
            </v:shape>
          </v:group>
          <v:group id="_x0000_s4665" style="position:absolute;left:5750;top:1068;width:1066;height:2" coordorigin="5750,1068" coordsize="1066,2">
            <v:shape id="_x0000_s4666" style="position:absolute;left:5750;top:1068;width:1066;height:2" coordorigin="5750,1068" coordsize="1066,0" path="m5750,1068r1066,e" filled="f" strokecolor="#7f9cf1" strokeweight=".34pt">
              <v:path arrowok="t"/>
            </v:shape>
          </v:group>
          <v:group id="_x0000_s4663" style="position:absolute;left:5750;top:1250;width:1066;height:2" coordorigin="5750,1250" coordsize="1066,2">
            <v:shape id="_x0000_s4664" style="position:absolute;left:5750;top:1250;width:1066;height:2" coordorigin="5750,1250" coordsize="1066,0" path="m5750,1250r1066,e" filled="f" strokecolor="#7f9cf1" strokeweight=".34pt">
              <v:path arrowok="t"/>
            </v:shape>
          </v:group>
          <v:group id="_x0000_s4661" style="position:absolute;left:5749;top:1070;width:41;height:178" coordorigin="5749,1070" coordsize="41,178">
            <v:shape id="_x0000_s4662" style="position:absolute;left:5749;top:1070;width:41;height:178" coordorigin="5749,1070" coordsize="41,178" path="m5749,1248r41,l5790,1070r-41,l5749,1248xe" fillcolor="#7f9cf1" stroked="f">
              <v:path arrowok="t"/>
            </v:shape>
          </v:group>
          <v:group id="_x0000_s4659" style="position:absolute;left:6799;top:1070;width:2;height:178" coordorigin="6799,1070" coordsize="2,178">
            <v:shape id="_x0000_s4660" style="position:absolute;left:6799;top:1070;width:2;height:178" coordorigin="6799,1070" coordsize="0,178" path="m6799,1070r,178e" filled="f" strokecolor="#7f9cf1" strokeweight="1.78pt">
              <v:path arrowok="t"/>
            </v:shape>
          </v:group>
          <v:group id="_x0000_s4657" style="position:absolute;left:5789;top:1073;width:994;height:2" coordorigin="5789,1073" coordsize="994,2">
            <v:shape id="_x0000_s4658" style="position:absolute;left:5789;top:1073;width:994;height:2" coordorigin="5789,1073" coordsize="994,0" path="m5789,1073r993,e" filled="f" strokecolor="#7e9cf1" strokeweight=".34pt">
              <v:path arrowok="t"/>
            </v:shape>
          </v:group>
          <v:group id="_x0000_s4655" style="position:absolute;left:5789;top:1243;width:994;height:2" coordorigin="5789,1243" coordsize="994,2">
            <v:shape id="_x0000_s4656" style="position:absolute;left:5789;top:1243;width:994;height:2" coordorigin="5789,1243" coordsize="994,0" path="m5789,1243r993,e" filled="f" strokecolor="#7e9cf1" strokeweight=".58pt">
              <v:path arrowok="t"/>
            </v:shape>
          </v:group>
          <v:group id="_x0000_s4653" style="position:absolute;left:5788;top:1075;width:36;height:164" coordorigin="5788,1075" coordsize="36,164">
            <v:shape id="_x0000_s4654" style="position:absolute;left:5788;top:1075;width:36;height:164" coordorigin="5788,1075" coordsize="36,164" path="m5788,1238r35,l5823,1075r-35,l5788,1238xe" fillcolor="#7e9cf1" stroked="f">
              <v:path arrowok="t"/>
            </v:shape>
          </v:group>
          <v:group id="_x0000_s4651" style="position:absolute;left:6748;top:1075;width:36;height:164" coordorigin="6748,1075" coordsize="36,164">
            <v:shape id="_x0000_s4652" style="position:absolute;left:6748;top:1075;width:36;height:164" coordorigin="6748,1075" coordsize="36,164" path="m6748,1238r35,l6783,1075r-35,l6748,1238xe" fillcolor="#7e9cf1" stroked="f">
              <v:path arrowok="t"/>
            </v:shape>
          </v:group>
          <v:group id="_x0000_s4649" style="position:absolute;left:5822;top:1080;width:927;height:2" coordorigin="5822,1080" coordsize="927,2">
            <v:shape id="_x0000_s4650" style="position:absolute;left:5822;top:1080;width:927;height:2" coordorigin="5822,1080" coordsize="927,0" path="m5822,1080r927,e" filled="f" strokecolor="#7d9bf1" strokeweight=".58pt">
              <v:path arrowok="t"/>
            </v:shape>
          </v:group>
          <v:group id="_x0000_s4647" style="position:absolute;left:5822;top:1236;width:927;height:2" coordorigin="5822,1236" coordsize="927,2">
            <v:shape id="_x0000_s4648" style="position:absolute;left:5822;top:1236;width:927;height:2" coordorigin="5822,1236" coordsize="927,0" path="m5822,1236r927,e" filled="f" strokecolor="#7d9bf1" strokeweight=".34pt">
              <v:path arrowok="t"/>
            </v:shape>
          </v:group>
          <v:group id="_x0000_s4645" style="position:absolute;left:5839;top:1085;width:2;height:149" coordorigin="5839,1085" coordsize="2,149">
            <v:shape id="_x0000_s4646" style="position:absolute;left:5839;top:1085;width:2;height:149" coordorigin="5839,1085" coordsize="0,149" path="m5839,1085r,149e" filled="f" strokecolor="#7d9bf1" strokeweight="1.78pt">
              <v:path arrowok="t"/>
            </v:shape>
          </v:group>
          <v:group id="_x0000_s4643" style="position:absolute;left:6709;top:1085;width:41;height:149" coordorigin="6709,1085" coordsize="41,149">
            <v:shape id="_x0000_s4644" style="position:absolute;left:6709;top:1085;width:41;height:149" coordorigin="6709,1085" coordsize="41,149" path="m6709,1234r41,l6750,1085r-41,l6709,1234xe" fillcolor="#7d9bf1" stroked="f">
              <v:path arrowok="t"/>
            </v:shape>
          </v:group>
          <v:group id="_x0000_s4641" style="position:absolute;left:5856;top:1087;width:855;height:2" coordorigin="5856,1087" coordsize="855,2">
            <v:shape id="_x0000_s4642" style="position:absolute;left:5856;top:1087;width:855;height:2" coordorigin="5856,1087" coordsize="855,0" path="m5856,1087r854,e" filled="f" strokecolor="#7d9bf1" strokeweight=".34pt">
              <v:path arrowok="t"/>
            </v:shape>
          </v:group>
          <v:group id="_x0000_s4639" style="position:absolute;left:5856;top:1229;width:855;height:2" coordorigin="5856,1229" coordsize="855,2">
            <v:shape id="_x0000_s4640" style="position:absolute;left:5856;top:1229;width:855;height:2" coordorigin="5856,1229" coordsize="855,0" path="m5856,1229r854,e" filled="f" strokecolor="#7d9bf1" strokeweight=".58pt">
              <v:path arrowok="t"/>
            </v:shape>
          </v:group>
          <v:group id="_x0000_s4637" style="position:absolute;left:5873;top:1090;width:2;height:135" coordorigin="5873,1090" coordsize="2,135">
            <v:shape id="_x0000_s4638" style="position:absolute;left:5873;top:1090;width:2;height:135" coordorigin="5873,1090" coordsize="0,135" path="m5873,1090r,134e" filled="f" strokecolor="#7d9bf1" strokeweight="1.78pt">
              <v:path arrowok="t"/>
            </v:shape>
          </v:group>
          <v:group id="_x0000_s4635" style="position:absolute;left:6681;top:1090;width:31;height:135" coordorigin="6681,1090" coordsize="31,135">
            <v:shape id="_x0000_s4636" style="position:absolute;left:6681;top:1090;width:31;height:135" coordorigin="6681,1090" coordsize="31,135" path="m6681,1224r30,l6711,1090r-30,l6681,1224xe" fillcolor="#7d9bf1" stroked="f">
              <v:path arrowok="t"/>
            </v:shape>
          </v:group>
          <v:group id="_x0000_s4633" style="position:absolute;left:5890;top:1092;width:792;height:2" coordorigin="5890,1092" coordsize="792,2">
            <v:shape id="_x0000_s4634" style="position:absolute;left:5890;top:1092;width:792;height:2" coordorigin="5890,1092" coordsize="792,0" path="m5890,1092r792,e" filled="f" strokecolor="#7c9bf1" strokeweight=".34pt">
              <v:path arrowok="t"/>
            </v:shape>
          </v:group>
          <v:group id="_x0000_s4631" style="position:absolute;left:5890;top:1222;width:792;height:2" coordorigin="5890,1222" coordsize="792,2">
            <v:shape id="_x0000_s4632" style="position:absolute;left:5890;top:1222;width:792;height:2" coordorigin="5890,1222" coordsize="792,0" path="m5890,1222r792,e" filled="f" strokecolor="#7c9bf1" strokeweight=".34pt">
              <v:path arrowok="t"/>
            </v:shape>
          </v:group>
          <v:group id="_x0000_s4629" style="position:absolute;left:5889;top:1094;width:41;height:125" coordorigin="5889,1094" coordsize="41,125">
            <v:shape id="_x0000_s4630" style="position:absolute;left:5889;top:1094;width:41;height:125" coordorigin="5889,1094" coordsize="41,125" path="m5889,1219r40,l5929,1094r-40,l5889,1219xe" fillcolor="#7c9bf1" stroked="f">
              <v:path arrowok="t"/>
            </v:shape>
          </v:group>
          <v:group id="_x0000_s4627" style="position:absolute;left:6637;top:1094;width:46;height:125" coordorigin="6637,1094" coordsize="46,125">
            <v:shape id="_x0000_s4628" style="position:absolute;left:6637;top:1094;width:46;height:125" coordorigin="6637,1094" coordsize="46,125" path="m6637,1219r46,l6683,1094r-46,l6637,1219xe" fillcolor="#7c9bf1" stroked="f">
              <v:path arrowok="t"/>
            </v:shape>
          </v:group>
          <v:group id="_x0000_s4625" style="position:absolute;left:5928;top:1099;width:711;height:2" coordorigin="5928,1099" coordsize="711,2">
            <v:shape id="_x0000_s4626" style="position:absolute;left:5928;top:1099;width:711;height:2" coordorigin="5928,1099" coordsize="711,0" path="m5928,1099r710,e" filled="f" strokecolor="#7c9af1" strokeweight=".58pt">
              <v:path arrowok="t"/>
            </v:shape>
          </v:group>
          <v:group id="_x0000_s4623" style="position:absolute;left:5928;top:1217;width:711;height:2" coordorigin="5928,1217" coordsize="711,2">
            <v:shape id="_x0000_s4624" style="position:absolute;left:5928;top:1217;width:711;height:2" coordorigin="5928,1217" coordsize="711,0" path="m5928,1217r710,e" filled="f" strokecolor="#7c9af1" strokeweight=".34pt">
              <v:path arrowok="t"/>
            </v:shape>
          </v:group>
          <v:group id="_x0000_s4621" style="position:absolute;left:5927;top:1104;width:36;height:111" coordorigin="5927,1104" coordsize="36,111">
            <v:shape id="_x0000_s4622" style="position:absolute;left:5927;top:1104;width:36;height:111" coordorigin="5927,1104" coordsize="36,111" path="m5927,1214r36,l5963,1104r-36,l5927,1214xe" fillcolor="#7c9af1" stroked="f">
              <v:path arrowok="t"/>
            </v:shape>
          </v:group>
          <v:group id="_x0000_s4619" style="position:absolute;left:6622;top:1104;width:2;height:111" coordorigin="6622,1104" coordsize="2,111">
            <v:shape id="_x0000_s4620" style="position:absolute;left:6622;top:1104;width:2;height:111" coordorigin="6622,1104" coordsize="0,111" path="m6622,1104r,110e" filled="f" strokecolor="#7c9af1" strokeweight="1.78pt">
              <v:path arrowok="t"/>
            </v:shape>
          </v:group>
          <v:group id="_x0000_s4617" style="position:absolute;left:5962;top:1106;width:644;height:2" coordorigin="5962,1106" coordsize="644,2">
            <v:shape id="_x0000_s4618" style="position:absolute;left:5962;top:1106;width:644;height:2" coordorigin="5962,1106" coordsize="644,0" path="m5962,1106r643,e" filled="f" strokecolor="#7b9af1" strokeweight=".34pt">
              <v:path arrowok="t"/>
            </v:shape>
          </v:group>
          <v:group id="_x0000_s4615" style="position:absolute;left:5962;top:1212;width:644;height:2" coordorigin="5962,1212" coordsize="644,2">
            <v:shape id="_x0000_s4616" style="position:absolute;left:5962;top:1212;width:644;height:2" coordorigin="5962,1212" coordsize="644,0" path="m5962,1212r643,e" filled="f" strokecolor="#7b9af1" strokeweight=".34pt">
              <v:path arrowok="t"/>
            </v:shape>
          </v:group>
          <v:group id="_x0000_s4613" style="position:absolute;left:5981;top:1109;width:2;height:101" coordorigin="5981,1109" coordsize="2,101">
            <v:shape id="_x0000_s4614" style="position:absolute;left:5981;top:1109;width:2;height:101" coordorigin="5981,1109" coordsize="0,101" path="m5981,1109r,101e" filled="f" strokecolor="#7b9af1" strokeweight="2.02pt">
              <v:path arrowok="t"/>
            </v:shape>
          </v:group>
          <v:group id="_x0000_s4611" style="position:absolute;left:6588;top:1109;width:2;height:101" coordorigin="6588,1109" coordsize="2,101">
            <v:shape id="_x0000_s4612" style="position:absolute;left:6588;top:1109;width:2;height:101" coordorigin="6588,1109" coordsize="0,101" path="m6588,1109r,101e" filled="f" strokecolor="#7b9af1" strokeweight="1.78pt">
              <v:path arrowok="t"/>
            </v:shape>
          </v:group>
          <v:group id="_x0000_s4609" style="position:absolute;left:6000;top:1111;width:572;height:2" coordorigin="6000,1111" coordsize="572,2">
            <v:shape id="_x0000_s4610" style="position:absolute;left:6000;top:1111;width:572;height:2" coordorigin="6000,1111" coordsize="572,0" path="m6000,1111r571,e" filled="f" strokecolor="#7b9af1" strokeweight=".34pt">
              <v:path arrowok="t"/>
            </v:shape>
          </v:group>
          <v:group id="_x0000_s4607" style="position:absolute;left:6000;top:1205;width:572;height:2" coordorigin="6000,1205" coordsize="572,2">
            <v:shape id="_x0000_s4608" style="position:absolute;left:6000;top:1205;width:572;height:2" coordorigin="6000,1205" coordsize="572,0" path="m6000,1205r571,e" filled="f" strokecolor="#7b9af1" strokeweight=".58pt">
              <v:path arrowok="t"/>
            </v:shape>
          </v:group>
          <v:group id="_x0000_s4605" style="position:absolute;left:6000;top:1114;width:34;height:87" coordorigin="6000,1114" coordsize="34,87">
            <v:shape id="_x0000_s4606" style="position:absolute;left:6000;top:1114;width:34;height:87" coordorigin="6000,1114" coordsize="34,87" path="m6017,1114r,86e" filled="f" strokecolor="#7b9af1" strokeweight="1.78pt">
              <v:path arrowok="t"/>
            </v:shape>
          </v:group>
          <v:group id="_x0000_s4603" style="position:absolute;left:6538;top:1114;width:34;height:87" coordorigin="6538,1114" coordsize="34,87">
            <v:shape id="_x0000_s4604" style="position:absolute;left:6538;top:1114;width:34;height:87" coordorigin="6538,1114" coordsize="34,87" path="m6554,1114r,86e" filled="f" strokecolor="#7b9af1" strokeweight="1.78pt">
              <v:path arrowok="t"/>
            </v:shape>
          </v:group>
          <v:group id="_x0000_s4601" style="position:absolute;left:6034;top:1116;width:504;height:2" coordorigin="6034,1116" coordsize="504,2">
            <v:shape id="_x0000_s4602" style="position:absolute;left:6034;top:1116;width:504;height:2" coordorigin="6034,1116" coordsize="504,0" path="m6034,1116r504,e" filled="f" strokecolor="#7a99f1" strokeweight=".34pt">
              <v:path arrowok="t"/>
            </v:shape>
          </v:group>
          <v:group id="_x0000_s4599" style="position:absolute;left:6034;top:1198;width:504;height:2" coordorigin="6034,1198" coordsize="504,2">
            <v:shape id="_x0000_s4600" style="position:absolute;left:6034;top:1198;width:504;height:2" coordorigin="6034,1198" coordsize="504,0" path="m6034,1198r504,e" filled="f" strokecolor="#7a99f1" strokeweight=".34pt">
              <v:path arrowok="t"/>
            </v:shape>
          </v:group>
          <v:group id="_x0000_s4597" style="position:absolute;left:6034;top:1118;width:39;height:77" coordorigin="6034,1118" coordsize="39,77">
            <v:shape id="_x0000_s4598" style="position:absolute;left:6034;top:1118;width:39;height:77" coordorigin="6034,1118" coordsize="39,77" path="m6034,1157r38,e" filled="f" strokecolor="#7a99f1" strokeweight="3.94pt">
              <v:path arrowok="t"/>
            </v:shape>
          </v:group>
          <v:group id="_x0000_s4595" style="position:absolute;left:6494;top:1118;width:44;height:77" coordorigin="6494,1118" coordsize="44,77">
            <v:shape id="_x0000_s4596" style="position:absolute;left:6494;top:1118;width:44;height:77" coordorigin="6494,1118" coordsize="44,77" path="m6494,1157r44,e" filled="f" strokecolor="#7a99f1" strokeweight="3.94pt">
              <v:path arrowok="t"/>
            </v:shape>
          </v:group>
          <v:group id="_x0000_s4593" style="position:absolute;left:6072;top:1123;width:423;height:2" coordorigin="6072,1123" coordsize="423,2">
            <v:shape id="_x0000_s4594" style="position:absolute;left:6072;top:1123;width:423;height:2" coordorigin="6072,1123" coordsize="423,0" path="m6072,1123r422,e" filled="f" strokecolor="#7a99f1" strokeweight=".58pt">
              <v:path arrowok="t"/>
            </v:shape>
          </v:group>
          <v:group id="_x0000_s4591" style="position:absolute;left:6072;top:1193;width:423;height:2" coordorigin="6072,1193" coordsize="423,2">
            <v:shape id="_x0000_s4592" style="position:absolute;left:6072;top:1193;width:423;height:2" coordorigin="6072,1193" coordsize="423,0" path="m6072,1193r422,e" filled="f" strokecolor="#7a99f1" strokeweight=".34pt">
              <v:path arrowok="t"/>
            </v:shape>
          </v:group>
          <v:group id="_x0000_s4589" style="position:absolute;left:6072;top:1128;width:34;height:63" coordorigin="6072,1128" coordsize="34,63">
            <v:shape id="_x0000_s4590" style="position:absolute;left:6072;top:1128;width:34;height:63" coordorigin="6072,1128" coordsize="34,63" path="m6072,1159r34,e" filled="f" strokecolor="#7a99f1" strokeweight="3.22pt">
              <v:path arrowok="t"/>
            </v:shape>
          </v:group>
          <v:group id="_x0000_s4587" style="position:absolute;left:6461;top:1128;width:34;height:63" coordorigin="6461,1128" coordsize="34,63">
            <v:shape id="_x0000_s4588" style="position:absolute;left:6461;top:1128;width:34;height:63" coordorigin="6461,1128" coordsize="34,63" path="m6461,1159r33,e" filled="f" strokecolor="#7a99f1" strokeweight="3.22pt">
              <v:path arrowok="t"/>
            </v:shape>
          </v:group>
          <v:group id="_x0000_s4585" style="position:absolute;left:6106;top:1130;width:356;height:2" coordorigin="6106,1130" coordsize="356,2">
            <v:shape id="_x0000_s4586" style="position:absolute;left:6106;top:1130;width:356;height:2" coordorigin="6106,1130" coordsize="356,0" path="m6106,1130r355,e" filled="f" strokecolor="#7999f1" strokeweight=".34pt">
              <v:path arrowok="t"/>
            </v:shape>
          </v:group>
          <v:group id="_x0000_s4583" style="position:absolute;left:6106;top:1186;width:356;height:2" coordorigin="6106,1186" coordsize="356,2">
            <v:shape id="_x0000_s4584" style="position:absolute;left:6106;top:1186;width:356;height:2" coordorigin="6106,1186" coordsize="356,0" path="m6106,1186r355,e" filled="f" strokecolor="#7999f1" strokeweight=".58pt">
              <v:path arrowok="t"/>
            </v:shape>
          </v:group>
          <v:group id="_x0000_s4581" style="position:absolute;left:6106;top:1133;width:34;height:48" coordorigin="6106,1133" coordsize="34,48">
            <v:shape id="_x0000_s4582" style="position:absolute;left:6106;top:1133;width:34;height:48" coordorigin="6106,1133" coordsize="34,48" path="m6106,1157r33,e" filled="f" strokecolor="#7999f1" strokeweight="2.5pt">
              <v:path arrowok="t"/>
            </v:shape>
          </v:group>
          <v:group id="_x0000_s4579" style="position:absolute;left:6427;top:1133;width:34;height:48" coordorigin="6427,1133" coordsize="34,48">
            <v:shape id="_x0000_s4580" style="position:absolute;left:6427;top:1133;width:34;height:48" coordorigin="6427,1133" coordsize="34,48" path="m6427,1157r34,e" filled="f" strokecolor="#7999f1" strokeweight="2.5pt">
              <v:path arrowok="t"/>
            </v:shape>
          </v:group>
          <v:group id="_x0000_s4577" style="position:absolute;left:6139;top:1138;width:288;height:2" coordorigin="6139,1138" coordsize="288,2">
            <v:shape id="_x0000_s4578" style="position:absolute;left:6139;top:1138;width:288;height:2" coordorigin="6139,1138" coordsize="288,0" path="m6139,1138r288,e" filled="f" strokecolor="#7998f1" strokeweight=".58pt">
              <v:path arrowok="t"/>
            </v:shape>
          </v:group>
          <v:group id="_x0000_s4575" style="position:absolute;left:6139;top:1178;width:288;height:2" coordorigin="6139,1178" coordsize="288,2">
            <v:shape id="_x0000_s4576" style="position:absolute;left:6139;top:1178;width:288;height:2" coordorigin="6139,1178" coordsize="288,0" path="m6139,1178r288,e" filled="f" strokecolor="#7998f1" strokeweight=".34pt">
              <v:path arrowok="t"/>
            </v:shape>
          </v:group>
          <v:group id="_x0000_s4573" style="position:absolute;left:6139;top:1142;width:39;height:34" coordorigin="6139,1142" coordsize="39,34">
            <v:shape id="_x0000_s4574" style="position:absolute;left:6139;top:1142;width:39;height:34" coordorigin="6139,1142" coordsize="39,34" path="m6139,1159r39,e" filled="f" strokecolor="#7998f1" strokeweight="1.78pt">
              <v:path arrowok="t"/>
            </v:shape>
          </v:group>
          <v:group id="_x0000_s4571" style="position:absolute;left:6394;top:1142;width:34;height:34" coordorigin="6394,1142" coordsize="34,34">
            <v:shape id="_x0000_s4572" style="position:absolute;left:6394;top:1142;width:34;height:34" coordorigin="6394,1142" coordsize="34,34" path="m6394,1159r33,e" filled="f" strokecolor="#7998f1" strokeweight="1.78pt">
              <v:path arrowok="t"/>
            </v:shape>
          </v:group>
          <v:group id="_x0000_s4569" style="position:absolute;left:6178;top:1145;width:216;height:2" coordorigin="6178,1145" coordsize="216,2">
            <v:shape id="_x0000_s4570" style="position:absolute;left:6178;top:1145;width:216;height:2" coordorigin="6178,1145" coordsize="216,0" path="m6178,1145r216,e" filled="f" strokecolor="#7898f1" strokeweight=".34pt">
              <v:path arrowok="t"/>
            </v:shape>
          </v:group>
          <v:group id="_x0000_s4567" style="position:absolute;left:6178;top:1174;width:216;height:2" coordorigin="6178,1174" coordsize="216,2">
            <v:shape id="_x0000_s4568" style="position:absolute;left:6178;top:1174;width:216;height:2" coordorigin="6178,1174" coordsize="216,0" path="m6178,1174r216,e" filled="f" strokecolor="#7898f1" strokeweight=".34pt">
              <v:path arrowok="t"/>
            </v:shape>
          </v:group>
          <v:group id="_x0000_s4565" style="position:absolute;left:6178;top:1159;width:216;height:2" coordorigin="6178,1159" coordsize="216,2">
            <v:shape id="_x0000_s4566" style="position:absolute;left:6178;top:1159;width:216;height:2" coordorigin="6178,1159" coordsize="216,0" path="m6178,1159r216,e" filled="f" strokecolor="#7898f1" strokeweight="1.3pt">
              <v:path arrowok="t"/>
            </v:shape>
          </v:group>
          <v:group id="_x0000_s4563" style="position:absolute;left:6211;top:1150;width:149;height:2" coordorigin="6211,1150" coordsize="149,2">
            <v:shape id="_x0000_s4564" style="position:absolute;left:6211;top:1150;width:149;height:2" coordorigin="6211,1150" coordsize="149,0" path="m6211,1150r149,e" filled="f" strokecolor="#7898f1" strokeweight=".34pt">
              <v:path arrowok="t"/>
            </v:shape>
          </v:group>
          <v:group id="_x0000_s4560" style="position:absolute;left:6211;top:1169;width:149;height:2" coordorigin="6211,1169" coordsize="149,2">
            <v:shape id="_x0000_s4562" style="position:absolute;left:6211;top:1169;width:149;height:2" coordorigin="6211,1169" coordsize="149,0" path="m6211,1169r149,e" filled="f" strokecolor="#7898f1" strokeweight=".34pt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4561" type="#_x0000_t75" style="position:absolute;left:1670;top:623;width:1801;height:1404">
              <v:imagedata r:id="rId1" o:title=""/>
            </v:shape>
          </v:group>
          <v:group id="_x0000_s4558" style="position:absolute;left:3374;top:1858;width:72;height:15" coordorigin="3374,1858" coordsize="72,15">
            <v:shape id="_x0000_s4559" style="position:absolute;left:3374;top:1858;width:72;height:15" coordorigin="3374,1858" coordsize="72,15" path="m3374,1865r72,e" filled="f" strokecolor="#fdfeff" strokeweight=".82pt">
              <v:path arrowok="t"/>
            </v:shape>
          </v:group>
          <v:group id="_x0000_s4556" style="position:absolute;left:1483;top:1596;width:9548;height:2" coordorigin="1483,1596" coordsize="9548,2">
            <v:shape id="_x0000_s4557" style="position:absolute;left:1483;top:1596;width:9548;height:2" coordorigin="1483,1596" coordsize="9548,0" path="m1483,1596r9547,e" filled="f" strokecolor="#65a3c2" strokeweight="2.26pt">
              <v:path arrowok="t"/>
            </v:shape>
          </v:group>
          <v:group id="_x0000_s4554" style="position:absolute;left:1526;top:1620;width:9552;height:2" coordorigin="1526,1620" coordsize="9552,2">
            <v:shape id="_x0000_s4555" style="position:absolute;left:1526;top:1620;width:9552;height:2" coordorigin="1526,1620" coordsize="9552,0" path="m1526,1620r9552,e" filled="f" strokecolor="#003c5b" strokeweight="2.26pt">
              <v:path arrowok="t"/>
            </v:shape>
          </v:group>
          <v:group id="_x0000_s4552" style="position:absolute;left:10776;top:1610;width:279;height:2" coordorigin="10776,1610" coordsize="279,2">
            <v:shape id="_x0000_s4553" style="position:absolute;left:10776;top:1610;width:279;height:2" coordorigin="10776,1610" coordsize="279,0" path="m10776,1610r278,e" filled="f" strokecolor="#9cf" strokeweight="2.26pt">
              <v:path arrowok="t"/>
            </v:shape>
          </v:group>
          <v:group id="_x0000_s4550" style="position:absolute;left:10498;top:1610;width:279;height:2" coordorigin="10498,1610" coordsize="279,2">
            <v:shape id="_x0000_s4551" style="position:absolute;left:10498;top:1610;width:279;height:2" coordorigin="10498,1610" coordsize="279,0" path="m10498,1610r278,e" filled="f" strokecolor="#9accff" strokeweight="2.26pt">
              <v:path arrowok="t"/>
            </v:shape>
          </v:group>
          <v:group id="_x0000_s4548" style="position:absolute;left:10315;top:1610;width:183;height:2" coordorigin="10315,1610" coordsize="183,2">
            <v:shape id="_x0000_s4549" style="position:absolute;left:10315;top:1610;width:183;height:2" coordorigin="10315,1610" coordsize="183,0" path="m10315,1610r183,e" filled="f" strokecolor="#9bcdff" strokeweight="2.26pt">
              <v:path arrowok="t"/>
            </v:shape>
          </v:group>
          <v:group id="_x0000_s4546" style="position:absolute;left:1502;top:1630;width:8904;height:2" coordorigin="1502,1630" coordsize="8904,2">
            <v:shape id="_x0000_s4547" style="position:absolute;left:1502;top:1630;width:8904;height:2" coordorigin="1502,1630" coordsize="8904,0" path="m1502,1630r8904,e" filled="f" strokecolor="#9bcdff" strokeweight=".34pt">
              <v:path arrowok="t"/>
            </v:shape>
          </v:group>
          <v:group id="_x0000_s4544" style="position:absolute;left:10128;top:1608;width:188;height:2" coordorigin="10128,1608" coordsize="188,2">
            <v:shape id="_x0000_s4545" style="position:absolute;left:10128;top:1608;width:188;height:2" coordorigin="10128,1608" coordsize="188,0" path="m10128,1608r187,e" filled="f" strokecolor="#9ccdff" strokeweight="2.02pt">
              <v:path arrowok="t"/>
            </v:shape>
          </v:group>
          <v:group id="_x0000_s4542" style="position:absolute;left:10037;top:1608;width:92;height:2" coordorigin="10037,1608" coordsize="92,2">
            <v:shape id="_x0000_s4543" style="position:absolute;left:10037;top:1608;width:92;height:2" coordorigin="10037,1608" coordsize="92,0" path="m10037,1608r91,e" filled="f" strokecolor="#9dcdff" strokeweight="2.02pt">
              <v:path arrowok="t"/>
            </v:shape>
          </v:group>
          <v:group id="_x0000_s4540" style="position:absolute;left:9850;top:1608;width:188;height:2" coordorigin="9850,1608" coordsize="188,2">
            <v:shape id="_x0000_s4541" style="position:absolute;left:9850;top:1608;width:188;height:2" coordorigin="9850,1608" coordsize="188,0" path="m9850,1608r187,e" filled="f" strokecolor="#9eceff" strokeweight="2.02pt">
              <v:path arrowok="t"/>
            </v:shape>
          </v:group>
          <v:group id="_x0000_s4538" style="position:absolute;left:9758;top:1608;width:92;height:2" coordorigin="9758,1608" coordsize="92,2">
            <v:shape id="_x0000_s4539" style="position:absolute;left:9758;top:1608;width:92;height:2" coordorigin="9758,1608" coordsize="92,0" path="m9758,1608r92,e" filled="f" strokecolor="#9fceff" strokeweight="2.02pt">
              <v:path arrowok="t"/>
            </v:shape>
          </v:group>
          <v:group id="_x0000_s4536" style="position:absolute;left:1502;top:1625;width:8256;height:2" coordorigin="1502,1625" coordsize="8256,2">
            <v:shape id="_x0000_s4537" style="position:absolute;left:1502;top:1625;width:8256;height:2" coordorigin="1502,1625" coordsize="8256,0" path="m1502,1625r8256,e" filled="f" strokecolor="#a0cfff" strokeweight=".34pt">
              <v:path arrowok="t"/>
            </v:shape>
          </v:group>
          <v:group id="_x0000_s4534" style="position:absolute;left:9571;top:1606;width:188;height:2" coordorigin="9571,1606" coordsize="188,2">
            <v:shape id="_x0000_s4535" style="position:absolute;left:9571;top:1606;width:188;height:2" coordorigin="9571,1606" coordsize="188,0" path="m9571,1606r187,e" filled="f" strokecolor="#a0cfff" strokeweight="1.78pt">
              <v:path arrowok="t"/>
            </v:shape>
          </v:group>
          <v:group id="_x0000_s4532" style="position:absolute;left:9480;top:1606;width:92;height:2" coordorigin="9480,1606" coordsize="92,2">
            <v:shape id="_x0000_s4533" style="position:absolute;left:9480;top:1606;width:92;height:2" coordorigin="9480,1606" coordsize="92,0" path="m9480,1606r91,e" filled="f" strokecolor="#a1cfff" strokeweight="1.78pt">
              <v:path arrowok="t"/>
            </v:shape>
          </v:group>
          <v:group id="_x0000_s4530" style="position:absolute;left:9389;top:1606;width:92;height:2" coordorigin="9389,1606" coordsize="92,2">
            <v:shape id="_x0000_s4531" style="position:absolute;left:9389;top:1606;width:92;height:2" coordorigin="9389,1606" coordsize="92,0" path="m9389,1606r91,e" filled="f" strokecolor="#a2d0ff" strokeweight="1.78pt">
              <v:path arrowok="t"/>
            </v:shape>
          </v:group>
          <v:group id="_x0000_s4528" style="position:absolute;left:9298;top:1606;width:92;height:2" coordorigin="9298,1606" coordsize="92,2">
            <v:shape id="_x0000_s4529" style="position:absolute;left:9298;top:1606;width:92;height:2" coordorigin="9298,1606" coordsize="92,0" path="m9298,1606r91,e" filled="f" strokecolor="#a3d0ff" strokeweight="1.78pt">
              <v:path arrowok="t"/>
            </v:shape>
          </v:group>
          <v:group id="_x0000_s4526" style="position:absolute;left:9202;top:1606;width:96;height:2" coordorigin="9202,1606" coordsize="96,2">
            <v:shape id="_x0000_s4527" style="position:absolute;left:9202;top:1606;width:96;height:2" coordorigin="9202,1606" coordsize="96,0" path="m9202,1606r96,e" filled="f" strokecolor="#a4d0ff" strokeweight="1.78pt">
              <v:path arrowok="t"/>
            </v:shape>
          </v:group>
          <v:group id="_x0000_s4524" style="position:absolute;left:9106;top:1606;width:96;height:2" coordorigin="9106,1606" coordsize="96,2">
            <v:shape id="_x0000_s4525" style="position:absolute;left:9106;top:1606;width:96;height:2" coordorigin="9106,1606" coordsize="96,0" path="m9106,1606r96,e" filled="f" strokecolor="#a5d1ff" strokeweight="1.78pt">
              <v:path arrowok="t"/>
            </v:shape>
          </v:group>
          <v:group id="_x0000_s4522" style="position:absolute;left:9014;top:1606;width:92;height:2" coordorigin="9014,1606" coordsize="92,2">
            <v:shape id="_x0000_s4523" style="position:absolute;left:9014;top:1606;width:92;height:2" coordorigin="9014,1606" coordsize="92,0" path="m9014,1606r92,e" filled="f" strokecolor="#a6d1ff" strokeweight="1.78pt">
              <v:path arrowok="t"/>
            </v:shape>
          </v:group>
          <v:group id="_x0000_s4520" style="position:absolute;left:1502;top:1622;width:7512;height:2" coordorigin="1502,1622" coordsize="7512,2">
            <v:shape id="_x0000_s4521" style="position:absolute;left:1502;top:1622;width:7512;height:2" coordorigin="1502,1622" coordsize="7512,0" path="m1502,1622r7512,e" filled="f" strokecolor="#a7d2ff" strokeweight=".1pt">
              <v:path arrowok="t"/>
            </v:shape>
          </v:group>
          <v:group id="_x0000_s4518" style="position:absolute;left:8923;top:1606;width:92;height:2" coordorigin="8923,1606" coordsize="92,2">
            <v:shape id="_x0000_s4519" style="position:absolute;left:8923;top:1606;width:92;height:2" coordorigin="8923,1606" coordsize="92,0" path="m8923,1606r91,e" filled="f" strokecolor="#a7d2ff" strokeweight="1.78pt">
              <v:path arrowok="t"/>
            </v:shape>
          </v:group>
          <v:group id="_x0000_s4516" style="position:absolute;left:8832;top:1606;width:92;height:2" coordorigin="8832,1606" coordsize="92,2">
            <v:shape id="_x0000_s4517" style="position:absolute;left:8832;top:1606;width:92;height:2" coordorigin="8832,1606" coordsize="92,0" path="m8832,1606r91,e" filled="f" strokecolor="#a8d2ff" strokeweight="1.78pt">
              <v:path arrowok="t"/>
            </v:shape>
          </v:group>
          <v:group id="_x0000_s4514" style="position:absolute;left:8741;top:1606;width:92;height:2" coordorigin="8741,1606" coordsize="92,2">
            <v:shape id="_x0000_s4515" style="position:absolute;left:8741;top:1606;width:92;height:2" coordorigin="8741,1606" coordsize="92,0" path="m8741,1606r91,e" filled="f" strokecolor="#a9d3ff" strokeweight="1.78pt">
              <v:path arrowok="t"/>
            </v:shape>
          </v:group>
          <v:group id="_x0000_s4512" style="position:absolute;left:8645;top:1606;width:96;height:2" coordorigin="8645,1606" coordsize="96,2">
            <v:shape id="_x0000_s4513" style="position:absolute;left:8645;top:1606;width:96;height:2" coordorigin="8645,1606" coordsize="96,0" path="m8645,1606r96,e" filled="f" strokecolor="#aad3ff" strokeweight="1.78pt">
              <v:path arrowok="t"/>
            </v:shape>
          </v:group>
          <v:group id="_x0000_s4510" style="position:absolute;left:8554;top:1606;width:92;height:2" coordorigin="8554,1606" coordsize="92,2">
            <v:shape id="_x0000_s4511" style="position:absolute;left:8554;top:1606;width:92;height:2" coordorigin="8554,1606" coordsize="92,0" path="m8554,1606r91,e" filled="f" strokecolor="#abd4ff" strokeweight="1.78pt">
              <v:path arrowok="t"/>
            </v:shape>
          </v:group>
          <v:group id="_x0000_s4508" style="position:absolute;left:8462;top:1606;width:92;height:2" coordorigin="8462,1606" coordsize="92,2">
            <v:shape id="_x0000_s4509" style="position:absolute;left:8462;top:1606;width:92;height:2" coordorigin="8462,1606" coordsize="92,0" path="m8462,1606r92,e" filled="f" strokecolor="#add4ff" strokeweight="1.78pt">
              <v:path arrowok="t"/>
            </v:shape>
          </v:group>
          <v:group id="_x0000_s4506" style="position:absolute;left:8366;top:1606;width:96;height:2" coordorigin="8366,1606" coordsize="96,2">
            <v:shape id="_x0000_s4507" style="position:absolute;left:8366;top:1606;width:96;height:2" coordorigin="8366,1606" coordsize="96,0" path="m8366,1606r96,e" filled="f" strokecolor="#aed5ff" strokeweight="1.78pt">
              <v:path arrowok="t"/>
            </v:shape>
          </v:group>
          <v:group id="_x0000_s4504" style="position:absolute;left:1502;top:1620;width:6864;height:2" coordorigin="1502,1620" coordsize="6864,2">
            <v:shape id="_x0000_s4505" style="position:absolute;left:1502;top:1620;width:6864;height:2" coordorigin="1502,1620" coordsize="6864,0" path="m1502,1620r6864,e" filled="f" strokecolor="#afd6ff" strokeweight=".34pt">
              <v:path arrowok="t"/>
            </v:shape>
          </v:group>
          <v:group id="_x0000_s4502" style="position:absolute;left:8275;top:1603;width:92;height:2" coordorigin="8275,1603" coordsize="92,2">
            <v:shape id="_x0000_s4503" style="position:absolute;left:8275;top:1603;width:92;height:2" coordorigin="8275,1603" coordsize="92,0" path="m8275,1603r91,e" filled="f" strokecolor="#afd6ff" strokeweight="1.54pt">
              <v:path arrowok="t"/>
            </v:shape>
          </v:group>
          <v:group id="_x0000_s4500" style="position:absolute;left:8179;top:1603;width:96;height:2" coordorigin="8179,1603" coordsize="96,2">
            <v:shape id="_x0000_s4501" style="position:absolute;left:8179;top:1603;width:96;height:2" coordorigin="8179,1603" coordsize="96,0" path="m8179,1603r96,e" filled="f" strokecolor="#b1d6ff" strokeweight="1.54pt">
              <v:path arrowok="t"/>
            </v:shape>
          </v:group>
          <v:group id="_x0000_s4498" style="position:absolute;left:8088;top:1603;width:92;height:2" coordorigin="8088,1603" coordsize="92,2">
            <v:shape id="_x0000_s4499" style="position:absolute;left:8088;top:1603;width:92;height:2" coordorigin="8088,1603" coordsize="92,0" path="m8088,1603r91,e" filled="f" strokecolor="#b2d7ff" strokeweight="1.54pt">
              <v:path arrowok="t"/>
            </v:shape>
          </v:group>
          <v:group id="_x0000_s4496" style="position:absolute;left:7997;top:1603;width:92;height:2" coordorigin="7997,1603" coordsize="92,2">
            <v:shape id="_x0000_s4497" style="position:absolute;left:7997;top:1603;width:92;height:2" coordorigin="7997,1603" coordsize="92,0" path="m7997,1603r91,e" filled="f" strokecolor="#b3d7ff" strokeweight="1.54pt">
              <v:path arrowok="t"/>
            </v:shape>
          </v:group>
          <v:group id="_x0000_s4494" style="position:absolute;left:7906;top:1603;width:92;height:2" coordorigin="7906,1603" coordsize="92,2">
            <v:shape id="_x0000_s4495" style="position:absolute;left:7906;top:1603;width:92;height:2" coordorigin="7906,1603" coordsize="92,0" path="m7906,1603r91,e" filled="f" strokecolor="#b5d8ff" strokeweight="1.54pt">
              <v:path arrowok="t"/>
            </v:shape>
          </v:group>
          <v:group id="_x0000_s4492" style="position:absolute;left:7814;top:1603;width:92;height:2" coordorigin="7814,1603" coordsize="92,2">
            <v:shape id="_x0000_s4493" style="position:absolute;left:7814;top:1603;width:92;height:2" coordorigin="7814,1603" coordsize="92,0" path="m7814,1603r92,e" filled="f" strokecolor="#b6d9ff" strokeweight="1.54pt">
              <v:path arrowok="t"/>
            </v:shape>
          </v:group>
          <v:group id="_x0000_s4490" style="position:absolute;left:7718;top:1603;width:96;height:2" coordorigin="7718,1603" coordsize="96,2">
            <v:shape id="_x0000_s4491" style="position:absolute;left:7718;top:1603;width:96;height:2" coordorigin="7718,1603" coordsize="96,0" path="m7718,1603r96,e" filled="f" strokecolor="#b8daff" strokeweight="1.54pt">
              <v:path arrowok="t"/>
            </v:shape>
          </v:group>
          <v:group id="_x0000_s4488" style="position:absolute;left:1502;top:1615;width:6216;height:2" coordorigin="1502,1615" coordsize="6216,2">
            <v:shape id="_x0000_s4489" style="position:absolute;left:1502;top:1615;width:6216;height:2" coordorigin="1502,1615" coordsize="6216,0" path="m1502,1615r6216,e" filled="f" strokecolor="#b9daff" strokeweight=".34pt">
              <v:path arrowok="t"/>
            </v:shape>
          </v:group>
          <v:group id="_x0000_s4486" style="position:absolute;left:7622;top:1601;width:96;height:2" coordorigin="7622,1601" coordsize="96,2">
            <v:shape id="_x0000_s4487" style="position:absolute;left:7622;top:1601;width:96;height:2" coordorigin="7622,1601" coordsize="96,0" path="m7622,1601r96,e" filled="f" strokecolor="#b9daff" strokeweight="1.3pt">
              <v:path arrowok="t"/>
            </v:shape>
          </v:group>
          <v:group id="_x0000_s4484" style="position:absolute;left:7531;top:1601;width:92;height:2" coordorigin="7531,1601" coordsize="92,2">
            <v:shape id="_x0000_s4485" style="position:absolute;left:7531;top:1601;width:92;height:2" coordorigin="7531,1601" coordsize="92,0" path="m7531,1601r91,e" filled="f" strokecolor="#bbdbff" strokeweight="1.3pt">
              <v:path arrowok="t"/>
            </v:shape>
          </v:group>
          <v:group id="_x0000_s4482" style="position:absolute;left:7440;top:1601;width:92;height:2" coordorigin="7440,1601" coordsize="92,2">
            <v:shape id="_x0000_s4483" style="position:absolute;left:7440;top:1601;width:92;height:2" coordorigin="7440,1601" coordsize="92,0" path="m7440,1601r91,e" filled="f" strokecolor="#bcdcff" strokeweight="1.3pt">
              <v:path arrowok="t"/>
            </v:shape>
          </v:group>
          <v:group id="_x0000_s4480" style="position:absolute;left:7344;top:1601;width:96;height:2" coordorigin="7344,1601" coordsize="96,2">
            <v:shape id="_x0000_s4481" style="position:absolute;left:7344;top:1601;width:96;height:2" coordorigin="7344,1601" coordsize="96,0" path="m7344,1601r96,e" filled="f" strokecolor="#beddff" strokeweight="1.3pt">
              <v:path arrowok="t"/>
            </v:shape>
          </v:group>
          <v:group id="_x0000_s4478" style="position:absolute;left:7258;top:1601;width:87;height:2" coordorigin="7258,1601" coordsize="87,2">
            <v:shape id="_x0000_s4479" style="position:absolute;left:7258;top:1601;width:87;height:2" coordorigin="7258,1601" coordsize="87,0" path="m7258,1601r86,e" filled="f" strokecolor="#c0ddff" strokeweight="1.3pt">
              <v:path arrowok="t"/>
            </v:shape>
          </v:group>
          <v:group id="_x0000_s4476" style="position:absolute;left:7162;top:1601;width:96;height:2" coordorigin="7162,1601" coordsize="96,2">
            <v:shape id="_x0000_s4477" style="position:absolute;left:7162;top:1601;width:96;height:2" coordorigin="7162,1601" coordsize="96,0" path="m7162,1601r96,e" filled="f" strokecolor="#c2deff" strokeweight="1.3pt">
              <v:path arrowok="t"/>
            </v:shape>
          </v:group>
          <v:group id="_x0000_s4474" style="position:absolute;left:7070;top:1601;width:92;height:2" coordorigin="7070,1601" coordsize="92,2">
            <v:shape id="_x0000_s4475" style="position:absolute;left:7070;top:1601;width:92;height:2" coordorigin="7070,1601" coordsize="92,0" path="m7070,1601r92,e" filled="f" strokecolor="#c3dfff" strokeweight="1.3pt">
              <v:path arrowok="t"/>
            </v:shape>
          </v:group>
          <v:group id="_x0000_s4472" style="position:absolute;left:6979;top:1601;width:92;height:2" coordorigin="6979,1601" coordsize="92,2">
            <v:shape id="_x0000_s4473" style="position:absolute;left:6979;top:1601;width:92;height:2" coordorigin="6979,1601" coordsize="92,0" path="m6979,1601r91,e" filled="f" strokecolor="#c5e0ff" strokeweight="1.3pt">
              <v:path arrowok="t"/>
            </v:shape>
          </v:group>
          <v:group id="_x0000_s4470" style="position:absolute;left:1502;top:1613;width:5477;height:2" coordorigin="1502,1613" coordsize="5477,2">
            <v:shape id="_x0000_s4471" style="position:absolute;left:1502;top:1613;width:5477;height:2" coordorigin="1502,1613" coordsize="5477,0" path="m1502,1613r5477,e" filled="f" strokecolor="#c6e1ff" strokeweight=".1pt">
              <v:path arrowok="t"/>
            </v:shape>
          </v:group>
          <v:group id="_x0000_s4468" style="position:absolute;left:6883;top:1601;width:96;height:2" coordorigin="6883,1601" coordsize="96,2">
            <v:shape id="_x0000_s4469" style="position:absolute;left:6883;top:1601;width:96;height:2" coordorigin="6883,1601" coordsize="96,0" path="m6883,1601r96,e" filled="f" strokecolor="#c6e1ff" strokeweight="1.3pt">
              <v:path arrowok="t"/>
            </v:shape>
          </v:group>
          <v:group id="_x0000_s4466" style="position:absolute;left:6792;top:1601;width:92;height:2" coordorigin="6792,1601" coordsize="92,2">
            <v:shape id="_x0000_s4467" style="position:absolute;left:6792;top:1601;width:92;height:2" coordorigin="6792,1601" coordsize="92,0" path="m6792,1601r91,e" filled="f" strokecolor="#c8e2ff" strokeweight="1.3pt">
              <v:path arrowok="t"/>
            </v:shape>
          </v:group>
          <v:group id="_x0000_s4464" style="position:absolute;left:6701;top:1601;width:87;height:2" coordorigin="6701,1601" coordsize="87,2">
            <v:shape id="_x0000_s4465" style="position:absolute;left:6701;top:1601;width:87;height:2" coordorigin="6701,1601" coordsize="87,0" path="m6701,1601r86,e" filled="f" strokecolor="#cae2ff" strokeweight="1.3pt">
              <v:path arrowok="t"/>
            </v:shape>
          </v:group>
          <v:group id="_x0000_s4462" style="position:absolute;left:6605;top:1601;width:96;height:2" coordorigin="6605,1601" coordsize="96,2">
            <v:shape id="_x0000_s4463" style="position:absolute;left:6605;top:1601;width:96;height:2" coordorigin="6605,1601" coordsize="96,0" path="m6605,1601r96,e" filled="f" strokecolor="#cce3ff" strokeweight="1.3pt">
              <v:path arrowok="t"/>
            </v:shape>
          </v:group>
          <v:group id="_x0000_s4460" style="position:absolute;left:6514;top:1601;width:92;height:2" coordorigin="6514,1601" coordsize="92,2">
            <v:shape id="_x0000_s4461" style="position:absolute;left:6514;top:1601;width:92;height:2" coordorigin="6514,1601" coordsize="92,0" path="m6514,1601r91,e" filled="f" strokecolor="#cde4ff" strokeweight="1.3pt">
              <v:path arrowok="t"/>
            </v:shape>
          </v:group>
          <v:group id="_x0000_s4458" style="position:absolute;left:6422;top:1601;width:92;height:2" coordorigin="6422,1601" coordsize="92,2">
            <v:shape id="_x0000_s4459" style="position:absolute;left:6422;top:1601;width:92;height:2" coordorigin="6422,1601" coordsize="92,0" path="m6422,1601r92,e" filled="f" strokecolor="#cfe5ff" strokeweight="1.3pt">
              <v:path arrowok="t"/>
            </v:shape>
          </v:group>
          <v:group id="_x0000_s4456" style="position:absolute;left:6326;top:1601;width:96;height:2" coordorigin="6326,1601" coordsize="96,2">
            <v:shape id="_x0000_s4457" style="position:absolute;left:6326;top:1601;width:96;height:2" coordorigin="6326,1601" coordsize="96,0" path="m6326,1601r96,e" filled="f" strokecolor="#d0e6ff" strokeweight="1.3pt">
              <v:path arrowok="t"/>
            </v:shape>
          </v:group>
          <v:group id="_x0000_s4454" style="position:absolute;left:1502;top:1610;width:4824;height:2" coordorigin="1502,1610" coordsize="4824,2">
            <v:shape id="_x0000_s4455" style="position:absolute;left:1502;top:1610;width:4824;height:2" coordorigin="1502,1610" coordsize="4824,0" path="m1502,1610r4824,e" filled="f" strokecolor="#d2e7ff" strokeweight=".34pt">
              <v:path arrowok="t"/>
            </v:shape>
          </v:group>
          <v:group id="_x0000_s4452" style="position:absolute;left:6235;top:1598;width:92;height:2" coordorigin="6235,1598" coordsize="92,2">
            <v:shape id="_x0000_s4453" style="position:absolute;left:6235;top:1598;width:92;height:2" coordorigin="6235,1598" coordsize="92,0" path="m6235,1598r91,e" filled="f" strokecolor="#d2e7ff" strokeweight="1.06pt">
              <v:path arrowok="t"/>
            </v:shape>
          </v:group>
          <v:group id="_x0000_s4450" style="position:absolute;left:6139;top:1598;width:96;height:2" coordorigin="6139,1598" coordsize="96,2">
            <v:shape id="_x0000_s4451" style="position:absolute;left:6139;top:1598;width:96;height:2" coordorigin="6139,1598" coordsize="96,0" path="m6139,1598r96,e" filled="f" strokecolor="#d3e7ff" strokeweight="1.06pt">
              <v:path arrowok="t"/>
            </v:shape>
          </v:group>
          <v:group id="_x0000_s4448" style="position:absolute;left:6048;top:1598;width:92;height:2" coordorigin="6048,1598" coordsize="92,2">
            <v:shape id="_x0000_s4449" style="position:absolute;left:6048;top:1598;width:92;height:2" coordorigin="6048,1598" coordsize="92,0" path="m6048,1598r91,e" filled="f" strokecolor="#d5e8ff" strokeweight="1.06pt">
              <v:path arrowok="t"/>
            </v:shape>
          </v:group>
          <v:group id="_x0000_s4446" style="position:absolute;left:5957;top:1598;width:92;height:2" coordorigin="5957,1598" coordsize="92,2">
            <v:shape id="_x0000_s4447" style="position:absolute;left:5957;top:1598;width:92;height:2" coordorigin="5957,1598" coordsize="92,0" path="m5957,1598r91,e" filled="f" strokecolor="#d7e9ff" strokeweight="1.06pt">
              <v:path arrowok="t"/>
            </v:shape>
          </v:group>
          <v:group id="_x0000_s4444" style="position:absolute;left:5861;top:1598;width:96;height:2" coordorigin="5861,1598" coordsize="96,2">
            <v:shape id="_x0000_s4445" style="position:absolute;left:5861;top:1598;width:96;height:2" coordorigin="5861,1598" coordsize="96,0" path="m5861,1598r96,e" filled="f" strokecolor="#d8eaff" strokeweight="1.06pt">
              <v:path arrowok="t"/>
            </v:shape>
          </v:group>
          <v:group id="_x0000_s4442" style="position:absolute;left:5770;top:1598;width:92;height:2" coordorigin="5770,1598" coordsize="92,2">
            <v:shape id="_x0000_s4443" style="position:absolute;left:5770;top:1598;width:92;height:2" coordorigin="5770,1598" coordsize="92,0" path="m5770,1598r91,e" filled="f" strokecolor="#daebff" strokeweight="1.06pt">
              <v:path arrowok="t"/>
            </v:shape>
          </v:group>
          <v:group id="_x0000_s4440" style="position:absolute;left:5678;top:1598;width:92;height:2" coordorigin="5678,1598" coordsize="92,2">
            <v:shape id="_x0000_s4441" style="position:absolute;left:5678;top:1598;width:92;height:2" coordorigin="5678,1598" coordsize="92,0" path="m5678,1598r92,e" filled="f" strokecolor="#dbebff" strokeweight="1.06pt">
              <v:path arrowok="t"/>
            </v:shape>
          </v:group>
          <v:group id="_x0000_s4438" style="position:absolute;left:1502;top:1606;width:4176;height:2" coordorigin="1502,1606" coordsize="4176,2">
            <v:shape id="_x0000_s4439" style="position:absolute;left:1502;top:1606;width:4176;height:2" coordorigin="1502,1606" coordsize="4176,0" path="m1502,1606r4176,e" filled="f" strokecolor="#ddecff" strokeweight=".34pt">
              <v:path arrowok="t"/>
            </v:shape>
          </v:group>
          <v:group id="_x0000_s4436" style="position:absolute;left:5587;top:1596;width:92;height:2" coordorigin="5587,1596" coordsize="92,2">
            <v:shape id="_x0000_s4437" style="position:absolute;left:5587;top:1596;width:92;height:2" coordorigin="5587,1596" coordsize="92,0" path="m5587,1596r91,e" filled="f" strokecolor="#ddecff" strokeweight=".82pt">
              <v:path arrowok="t"/>
            </v:shape>
          </v:group>
          <v:group id="_x0000_s4434" style="position:absolute;left:5496;top:1596;width:92;height:2" coordorigin="5496,1596" coordsize="92,2">
            <v:shape id="_x0000_s4435" style="position:absolute;left:5496;top:1596;width:92;height:2" coordorigin="5496,1596" coordsize="92,0" path="m5496,1596r91,e" filled="f" strokecolor="#deedff" strokeweight=".82pt">
              <v:path arrowok="t"/>
            </v:shape>
          </v:group>
          <v:group id="_x0000_s4432" style="position:absolute;left:5400;top:1596;width:96;height:2" coordorigin="5400,1596" coordsize="96,2">
            <v:shape id="_x0000_s4433" style="position:absolute;left:5400;top:1596;width:96;height:2" coordorigin="5400,1596" coordsize="96,0" path="m5400,1596r96,e" filled="f" strokecolor="#e0eeff" strokeweight=".82pt">
              <v:path arrowok="t"/>
            </v:shape>
          </v:group>
          <v:group id="_x0000_s4430" style="position:absolute;left:5309;top:1596;width:92;height:2" coordorigin="5309,1596" coordsize="92,2">
            <v:shape id="_x0000_s4431" style="position:absolute;left:5309;top:1596;width:92;height:2" coordorigin="5309,1596" coordsize="92,0" path="m5309,1596r91,e" filled="f" strokecolor="#e1eeff" strokeweight=".82pt">
              <v:path arrowok="t"/>
            </v:shape>
          </v:group>
          <v:group id="_x0000_s4428" style="position:absolute;left:5218;top:1596;width:92;height:2" coordorigin="5218,1596" coordsize="92,2">
            <v:shape id="_x0000_s4429" style="position:absolute;left:5218;top:1596;width:92;height:2" coordorigin="5218,1596" coordsize="92,0" path="m5218,1596r91,e" filled="f" strokecolor="#e2efff" strokeweight=".82pt">
              <v:path arrowok="t"/>
            </v:shape>
          </v:group>
          <v:group id="_x0000_s4426" style="position:absolute;left:5122;top:1596;width:96;height:2" coordorigin="5122,1596" coordsize="96,2">
            <v:shape id="_x0000_s4427" style="position:absolute;left:5122;top:1596;width:96;height:2" coordorigin="5122,1596" coordsize="96,0" path="m5122,1596r96,e" filled="f" strokecolor="#e4f0ff" strokeweight=".82pt">
              <v:path arrowok="t"/>
            </v:shape>
          </v:group>
          <v:group id="_x0000_s4424" style="position:absolute;left:5030;top:1596;width:92;height:2" coordorigin="5030,1596" coordsize="92,2">
            <v:shape id="_x0000_s4425" style="position:absolute;left:5030;top:1596;width:92;height:2" coordorigin="5030,1596" coordsize="92,0" path="m5030,1596r92,e" filled="f" strokecolor="#e5f1ff" strokeweight=".82pt">
              <v:path arrowok="t"/>
            </v:shape>
          </v:group>
          <v:group id="_x0000_s4422" style="position:absolute;left:4939;top:1596;width:92;height:2" coordorigin="4939,1596" coordsize="92,2">
            <v:shape id="_x0000_s4423" style="position:absolute;left:4939;top:1596;width:92;height:2" coordorigin="4939,1596" coordsize="92,0" path="m4939,1596r91,e" filled="f" strokecolor="#e6f1ff" strokeweight=".82pt">
              <v:path arrowok="t"/>
            </v:shape>
          </v:group>
          <v:group id="_x0000_s4420" style="position:absolute;left:1502;top:1603;width:3437;height:2" coordorigin="1502,1603" coordsize="3437,2">
            <v:shape id="_x0000_s4421" style="position:absolute;left:1502;top:1603;width:3437;height:2" coordorigin="1502,1603" coordsize="3437,0" path="m1502,1603r3437,e" filled="f" strokecolor="#e8f2ff" strokeweight=".1pt">
              <v:path arrowok="t"/>
            </v:shape>
          </v:group>
          <v:group id="_x0000_s4418" style="position:absolute;left:4843;top:1596;width:96;height:2" coordorigin="4843,1596" coordsize="96,2">
            <v:shape id="_x0000_s4419" style="position:absolute;left:4843;top:1596;width:96;height:2" coordorigin="4843,1596" coordsize="96,0" path="m4843,1596r96,e" filled="f" strokecolor="#e8f2ff" strokeweight=".82pt">
              <v:path arrowok="t"/>
            </v:shape>
          </v:group>
          <v:group id="_x0000_s4416" style="position:absolute;left:4752;top:1596;width:92;height:2" coordorigin="4752,1596" coordsize="92,2">
            <v:shape id="_x0000_s4417" style="position:absolute;left:4752;top:1596;width:92;height:2" coordorigin="4752,1596" coordsize="92,0" path="m4752,1596r91,e" filled="f" strokecolor="#e9f2ff" strokeweight=".82pt">
              <v:path arrowok="t"/>
            </v:shape>
          </v:group>
          <v:group id="_x0000_s4414" style="position:absolute;left:4661;top:1596;width:92;height:2" coordorigin="4661,1596" coordsize="92,2">
            <v:shape id="_x0000_s4415" style="position:absolute;left:4661;top:1596;width:92;height:2" coordorigin="4661,1596" coordsize="92,0" path="m4661,1596r91,e" filled="f" strokecolor="#eaf3ff" strokeweight=".82pt">
              <v:path arrowok="t"/>
            </v:shape>
          </v:group>
          <v:group id="_x0000_s4412" style="position:absolute;left:4565;top:1596;width:96;height:2" coordorigin="4565,1596" coordsize="96,2">
            <v:shape id="_x0000_s4413" style="position:absolute;left:4565;top:1596;width:96;height:2" coordorigin="4565,1596" coordsize="96,0" path="m4565,1596r96,e" filled="f" strokecolor="#ebf4ff" strokeweight=".82pt">
              <v:path arrowok="t"/>
            </v:shape>
          </v:group>
          <v:group id="_x0000_s4410" style="position:absolute;left:4474;top:1596;width:92;height:2" coordorigin="4474,1596" coordsize="92,2">
            <v:shape id="_x0000_s4411" style="position:absolute;left:4474;top:1596;width:92;height:2" coordorigin="4474,1596" coordsize="92,0" path="m4474,1596r91,e" filled="f" strokecolor="#ecf4ff" strokeweight=".82pt">
              <v:path arrowok="t"/>
            </v:shape>
          </v:group>
          <v:group id="_x0000_s4408" style="position:absolute;left:4382;top:1596;width:92;height:2" coordorigin="4382,1596" coordsize="92,2">
            <v:shape id="_x0000_s4409" style="position:absolute;left:4382;top:1596;width:92;height:2" coordorigin="4382,1596" coordsize="92,0" path="m4382,1596r92,e" filled="f" strokecolor="#edf5ff" strokeweight=".82pt">
              <v:path arrowok="t"/>
            </v:shape>
          </v:group>
          <v:group id="_x0000_s4406" style="position:absolute;left:4286;top:1596;width:96;height:2" coordorigin="4286,1596" coordsize="96,2">
            <v:shape id="_x0000_s4407" style="position:absolute;left:4286;top:1596;width:96;height:2" coordorigin="4286,1596" coordsize="96,0" path="m4286,1596r96,e" filled="f" strokecolor="#eef6ff" strokeweight=".82pt">
              <v:path arrowok="t"/>
            </v:shape>
          </v:group>
          <v:group id="_x0000_s4404" style="position:absolute;left:1502;top:1601;width:2784;height:2" coordorigin="1502,1601" coordsize="2784,2">
            <v:shape id="_x0000_s4405" style="position:absolute;left:1502;top:1601;width:2784;height:2" coordorigin="1502,1601" coordsize="2784,0" path="m1502,1601r2784,e" filled="f" strokecolor="#eff6ff" strokeweight=".34pt">
              <v:path arrowok="t"/>
            </v:shape>
          </v:group>
          <v:group id="_x0000_s4402" style="position:absolute;left:4195;top:1594;width:92;height:2" coordorigin="4195,1594" coordsize="92,2">
            <v:shape id="_x0000_s4403" style="position:absolute;left:4195;top:1594;width:92;height:2" coordorigin="4195,1594" coordsize="92,0" path="m4195,1594r91,e" filled="f" strokecolor="#eff6ff" strokeweight=".58pt">
              <v:path arrowok="t"/>
            </v:shape>
          </v:group>
          <v:group id="_x0000_s4400" style="position:absolute;left:4104;top:1594;width:92;height:2" coordorigin="4104,1594" coordsize="92,2">
            <v:shape id="_x0000_s4401" style="position:absolute;left:4104;top:1594;width:92;height:2" coordorigin="4104,1594" coordsize="92,0" path="m4104,1594r91,e" filled="f" strokecolor="#f0f7ff" strokeweight=".58pt">
              <v:path arrowok="t"/>
            </v:shape>
          </v:group>
          <v:group id="_x0000_s4398" style="position:absolute;left:4013;top:1594;width:92;height:2" coordorigin="4013,1594" coordsize="92,2">
            <v:shape id="_x0000_s4399" style="position:absolute;left:4013;top:1594;width:92;height:2" coordorigin="4013,1594" coordsize="92,0" path="m4013,1594r91,e" filled="f" strokecolor="#f1f7ff" strokeweight=".58pt">
              <v:path arrowok="t"/>
            </v:shape>
          </v:group>
          <v:group id="_x0000_s4396" style="position:absolute;left:3917;top:1594;width:96;height:2" coordorigin="3917,1594" coordsize="96,2">
            <v:shape id="_x0000_s4397" style="position:absolute;left:3917;top:1594;width:96;height:2" coordorigin="3917,1594" coordsize="96,0" path="m3917,1594r96,e" filled="f" strokecolor="#f2f8ff" strokeweight=".58pt">
              <v:path arrowok="t"/>
            </v:shape>
          </v:group>
          <v:group id="_x0000_s4394" style="position:absolute;left:3821;top:1594;width:96;height:2" coordorigin="3821,1594" coordsize="96,2">
            <v:shape id="_x0000_s4395" style="position:absolute;left:3821;top:1594;width:96;height:2" coordorigin="3821,1594" coordsize="96,0" path="m3821,1594r96,e" filled="f" strokecolor="#f3f8ff" strokeweight=".58pt">
              <v:path arrowok="t"/>
            </v:shape>
          </v:group>
          <v:group id="_x0000_s4392" style="position:absolute;left:3638;top:1594;width:183;height:2" coordorigin="3638,1594" coordsize="183,2">
            <v:shape id="_x0000_s4393" style="position:absolute;left:3638;top:1594;width:183;height:2" coordorigin="3638,1594" coordsize="183,0" path="m3638,1594r183,e" filled="f" strokecolor="#f4f9ff" strokeweight=".58pt">
              <v:path arrowok="t"/>
            </v:shape>
          </v:group>
          <v:group id="_x0000_s4390" style="position:absolute;left:1502;top:1596;width:2136;height:2" coordorigin="1502,1596" coordsize="2136,2">
            <v:shape id="_x0000_s4391" style="position:absolute;left:1502;top:1596;width:2136;height:2" coordorigin="1502,1596" coordsize="2136,0" path="m1502,1596r2136,e" filled="f" strokecolor="#f5f9ff" strokeweight=".34pt">
              <v:path arrowok="t"/>
            </v:shape>
          </v:group>
          <v:group id="_x0000_s4388" style="position:absolute;left:3547;top:1591;width:92;height:2" coordorigin="3547,1591" coordsize="92,2">
            <v:shape id="_x0000_s4389" style="position:absolute;left:3547;top:1591;width:92;height:2" coordorigin="3547,1591" coordsize="92,0" path="m3547,1591r91,e" filled="f" strokecolor="#f5f9ff" strokeweight=".34pt">
              <v:path arrowok="t"/>
            </v:shape>
          </v:group>
          <v:group id="_x0000_s4386" style="position:absolute;left:3456;top:1591;width:92;height:2" coordorigin="3456,1591" coordsize="92,2">
            <v:shape id="_x0000_s4387" style="position:absolute;left:3456;top:1591;width:92;height:2" coordorigin="3456,1591" coordsize="92,0" path="m3456,1591r91,e" filled="f" strokecolor="#f6faff" strokeweight=".34pt">
              <v:path arrowok="t"/>
            </v:shape>
          </v:group>
          <v:group id="_x0000_s4384" style="position:absolute;left:3269;top:1591;width:188;height:2" coordorigin="3269,1591" coordsize="188,2">
            <v:shape id="_x0000_s4385" style="position:absolute;left:3269;top:1591;width:188;height:2" coordorigin="3269,1591" coordsize="188,0" path="m3269,1591r187,e" filled="f" strokecolor="#f7faff" strokeweight=".34pt">
              <v:path arrowok="t"/>
            </v:shape>
          </v:group>
          <v:group id="_x0000_s4382" style="position:absolute;left:3082;top:1591;width:188;height:2" coordorigin="3082,1591" coordsize="188,2">
            <v:shape id="_x0000_s4383" style="position:absolute;left:3082;top:1591;width:188;height:2" coordorigin="3082,1591" coordsize="188,0" path="m3082,1591r187,e" filled="f" strokecolor="#f8fbff" strokeweight=".34pt">
              <v:path arrowok="t"/>
            </v:shape>
          </v:group>
          <v:group id="_x0000_s4380" style="position:absolute;left:2990;top:1591;width:92;height:2" coordorigin="2990,1591" coordsize="92,2">
            <v:shape id="_x0000_s4381" style="position:absolute;left:2990;top:1591;width:92;height:2" coordorigin="2990,1591" coordsize="92,0" path="m2990,1591r92,e" filled="f" strokecolor="#f9fbff" strokeweight=".34pt">
              <v:path arrowok="t"/>
            </v:shape>
          </v:group>
          <v:group id="_x0000_s4378" style="position:absolute;left:1502;top:1591;width:1488;height:2" coordorigin="1502,1591" coordsize="1488,2">
            <v:shape id="_x0000_s4379" style="position:absolute;left:1502;top:1591;width:1488;height:2" coordorigin="1502,1591" coordsize="1488,0" path="m1502,1591r1488,e" filled="f" strokecolor="#fafcff" strokeweight=".34pt">
              <v:path arrowok="t"/>
            </v:shape>
          </v:group>
          <v:group id="_x0000_s4376" style="position:absolute;left:2621;top:1591;width:183;height:2" coordorigin="2621,1591" coordsize="183,2">
            <v:shape id="_x0000_s4377" style="position:absolute;left:2621;top:1591;width:183;height:2" coordorigin="2621,1591" coordsize="183,0" path="m2621,1591r182,e" filled="f" strokecolor="#fbfcff" strokeweight=".34pt">
              <v:path arrowok="t"/>
            </v:shape>
          </v:group>
          <v:group id="_x0000_s4374" style="position:absolute;left:2530;top:1591;width:92;height:2" coordorigin="2530,1591" coordsize="92,2">
            <v:shape id="_x0000_s4375" style="position:absolute;left:2530;top:1591;width:92;height:2" coordorigin="2530,1591" coordsize="92,0" path="m2530,1591r91,e" filled="f" strokecolor="#fbfdff" strokeweight=".34pt">
              <v:path arrowok="t"/>
            </v:shape>
          </v:group>
          <v:group id="_x0000_s4372" style="position:absolute;left:2246;top:1591;width:284;height:2" coordorigin="2246,1591" coordsize="284,2">
            <v:shape id="_x0000_s4373" style="position:absolute;left:2246;top:1591;width:284;height:2" coordorigin="2246,1591" coordsize="284,0" path="m2246,1591r284,e" filled="f" strokecolor="#fcfdff" strokeweight=".34pt">
              <v:path arrowok="t"/>
            </v:shape>
          </v:group>
          <v:group id="_x0000_s4370" style="position:absolute;left:1502;top:1591;width:744;height:2" coordorigin="1502,1591" coordsize="744,2">
            <v:shape id="_x0000_s4371" style="position:absolute;left:1502;top:1591;width:744;height:2" coordorigin="1502,1591" coordsize="744,0" path="m1502,1591r744,e" filled="f" strokecolor="#fdfeff" strokeweight=".34pt">
              <v:path arrowok="t"/>
            </v:shape>
          </v:group>
          <v:group id="_x0000_s4368" style="position:absolute;left:1973;top:1589;width:274;height:2" coordorigin="1973,1589" coordsize="274,2">
            <v:shape id="_x0000_s4369" style="position:absolute;left:1973;top:1589;width:274;height:2" coordorigin="1973,1589" coordsize="274,0" path="m1973,1589r273,e" filled="f" strokecolor="#fdfeff" strokeweight=".1pt">
              <v:path arrowok="t"/>
            </v:shape>
          </v:group>
          <v:group id="_x0000_s4366" style="position:absolute;left:1598;top:1589;width:375;height:2" coordorigin="1598,1589" coordsize="375,2">
            <v:shape id="_x0000_s4367" style="position:absolute;left:1598;top:1589;width:375;height:2" coordorigin="1598,1589" coordsize="375,0" path="m1598,1589r375,e" filled="f" strokecolor="#fefeff" strokeweight=".1pt">
              <v:path arrowok="t"/>
            </v:shape>
          </v:group>
          <v:group id="_x0000_s4364" style="position:absolute;left:1502;top:1589;width:96;height:2" coordorigin="1502,1589" coordsize="96,2">
            <v:shape id="_x0000_s4365" style="position:absolute;left:1502;top:1589;width:96;height:2" coordorigin="1502,1589" coordsize="96,0" path="m1502,1589r96,e" filled="f" strokecolor="white" strokeweight=".1pt">
              <v:path arrowok="t"/>
            </v:shape>
          </v:group>
          <v:group id="_x0000_s4361" style="position:absolute;left:1502;top:1589;width:9557;height:44" coordorigin="1502,1589" coordsize="9557,44">
            <v:shape id="_x0000_s4363" style="position:absolute;left:1502;top:1589;width:9557;height:44" coordorigin="1502,1589" coordsize="9557,44" path="m1502,1632r9557,l11059,1589r-9557,l1502,1632xe" filled="f" strokecolor="#006599" strokeweight=".24pt">
              <v:path arrowok="t"/>
            </v:shape>
            <v:shape id="_x0000_s4362" type="#_x0000_t75" style="position:absolute;left:3638;top:826;width:7339;height:360">
              <v:imagedata r:id="rId2" o:title=""/>
            </v:shape>
          </v:group>
          <w10:wrap anchorx="page" anchory="page"/>
        </v:group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FE4" w:rsidRDefault="002B1814">
    <w:pPr>
      <w:spacing w:line="14" w:lineRule="auto"/>
      <w:rPr>
        <w:sz w:val="20"/>
        <w:szCs w:val="20"/>
      </w:rPr>
    </w:pPr>
    <w:r w:rsidRPr="002B1814">
      <w:pict>
        <v:group id="_x0000_s3205" style="position:absolute;margin-left:73.05pt;margin-top:31.15pt;width:482.05pt;height:70.2pt;z-index:-343840;mso-position-horizontal-relative:page;mso-position-vertical-relative:page" coordorigin="1461,623" coordsize="9641,1404">
          <v:group id="_x0000_s4356" style="position:absolute;left:1517;top:1992;width:9538;height:2" coordorigin="1517,1992" coordsize="9538,2">
            <v:shape id="_x0000_s4357" style="position:absolute;left:1517;top:1992;width:9538;height:2" coordorigin="1517,1992" coordsize="9538,0" path="m1517,1992r9537,e" filled="f" strokecolor="#fefefe" strokeweight=".58pt">
              <v:path arrowok="t"/>
            </v:shape>
          </v:group>
          <v:group id="_x0000_s4354" style="position:absolute;left:1516;top:658;width:41;height:1330" coordorigin="1516,658" coordsize="41,1330">
            <v:shape id="_x0000_s4355" style="position:absolute;left:1516;top:658;width:41;height:1330" coordorigin="1516,658" coordsize="41,1330" path="m1516,1987r40,l1556,658r-40,l1516,1987xe" fillcolor="#fefefe" stroked="f">
              <v:path arrowok="t"/>
            </v:shape>
          </v:group>
          <v:group id="_x0000_s4352" style="position:absolute;left:11038;top:658;width:2;height:1330" coordorigin="11038,658" coordsize="2,1330">
            <v:shape id="_x0000_s4353" style="position:absolute;left:11038;top:658;width:2;height:1330" coordorigin="11038,658" coordsize="0,1330" path="m11038,658r,1329e" filled="f" strokecolor="#fefefe" strokeweight="1.78pt">
              <v:path arrowok="t"/>
            </v:shape>
          </v:group>
          <v:group id="_x0000_s4350" style="position:absolute;left:1555;top:1985;width:9466;height:2" coordorigin="1555,1985" coordsize="9466,2">
            <v:shape id="_x0000_s4351" style="position:absolute;left:1555;top:1985;width:9466;height:2" coordorigin="1555,1985" coordsize="9466,0" path="m1555,1985r9466,e" filled="f" strokecolor="#fefefe" strokeweight=".34pt">
              <v:path arrowok="t"/>
            </v:shape>
          </v:group>
          <v:group id="_x0000_s4348" style="position:absolute;left:1554;top:658;width:36;height:1325" coordorigin="1554,658" coordsize="36,1325">
            <v:shape id="_x0000_s4349" style="position:absolute;left:1554;top:658;width:36;height:1325" coordorigin="1554,658" coordsize="36,1325" path="m1554,1982r36,l1590,658r-36,l1554,1982xe" fillcolor="#fefefe" stroked="f">
              <v:path arrowok="t"/>
            </v:shape>
          </v:group>
          <v:group id="_x0000_s4346" style="position:absolute;left:10986;top:658;width:36;height:1325" coordorigin="10986,658" coordsize="36,1325">
            <v:shape id="_x0000_s4347" style="position:absolute;left:10986;top:658;width:36;height:1325" coordorigin="10986,658" coordsize="36,1325" path="m10986,1982r36,l11022,658r-36,l10986,1982xe" fillcolor="#fefefe" stroked="f">
              <v:path arrowok="t"/>
            </v:shape>
          </v:group>
          <v:group id="_x0000_s4344" style="position:absolute;left:1589;top:1980;width:9399;height:2" coordorigin="1589,1980" coordsize="9399,2">
            <v:shape id="_x0000_s4345" style="position:absolute;left:1589;top:1980;width:9399;height:2" coordorigin="1589,1980" coordsize="9399,0" path="m1589,1980r9398,e" filled="f" strokecolor="#fefefe" strokeweight=".34pt">
              <v:path arrowok="t"/>
            </v:shape>
          </v:group>
          <v:group id="_x0000_s4342" style="position:absolute;left:1606;top:658;width:2;height:1320" coordorigin="1606,658" coordsize="2,1320">
            <v:shape id="_x0000_s4343" style="position:absolute;left:1606;top:658;width:2;height:1320" coordorigin="1606,658" coordsize="0,1320" path="m1606,658r,1320e" filled="f" strokecolor="#fefefe" strokeweight="1.78pt">
              <v:path arrowok="t"/>
            </v:shape>
          </v:group>
          <v:group id="_x0000_s4340" style="position:absolute;left:10948;top:658;width:41;height:1320" coordorigin="10948,658" coordsize="41,1320">
            <v:shape id="_x0000_s4341" style="position:absolute;left:10948;top:658;width:41;height:1320" coordorigin="10948,658" coordsize="41,1320" path="m10948,1978r40,l10988,658r-40,l10948,1978xe" fillcolor="#fefefe" stroked="f">
              <v:path arrowok="t"/>
            </v:shape>
          </v:group>
          <v:group id="_x0000_s4338" style="position:absolute;left:1622;top:1973;width:9327;height:2" coordorigin="1622,1973" coordsize="9327,2">
            <v:shape id="_x0000_s4339" style="position:absolute;left:1622;top:1973;width:9327;height:2" coordorigin="1622,1973" coordsize="9327,0" path="m1622,1973r9327,e" filled="f" strokecolor="#fefefe" strokeweight=".58pt">
              <v:path arrowok="t"/>
            </v:shape>
          </v:group>
          <v:group id="_x0000_s4336" style="position:absolute;left:1639;top:658;width:2;height:1311" coordorigin="1639,658" coordsize="2,1311">
            <v:shape id="_x0000_s4337" style="position:absolute;left:1639;top:658;width:2;height:1311" coordorigin="1639,658" coordsize="0,1311" path="m1639,658r,1310e" filled="f" strokecolor="#fefefe" strokeweight="1.78pt">
              <v:path arrowok="t"/>
            </v:shape>
          </v:group>
          <v:group id="_x0000_s4334" style="position:absolute;left:10909;top:658;width:41;height:1311" coordorigin="10909,658" coordsize="41,1311">
            <v:shape id="_x0000_s4335" style="position:absolute;left:10909;top:658;width:41;height:1311" coordorigin="10909,658" coordsize="41,1311" path="m10909,1968r41,l10950,658r-41,l10909,1968xe" fillcolor="#fefefe" stroked="f">
              <v:path arrowok="t"/>
            </v:shape>
          </v:group>
          <v:group id="_x0000_s4332" style="position:absolute;left:1661;top:1966;width:9250;height:2" coordorigin="1661,1966" coordsize="9250,2">
            <v:shape id="_x0000_s4333" style="position:absolute;left:1661;top:1966;width:9250;height:2" coordorigin="1661,1966" coordsize="9250,0" path="m1661,1966r9249,e" filled="f" strokecolor="#fdfefe" strokeweight=".34pt">
              <v:path arrowok="t"/>
            </v:shape>
          </v:group>
          <v:group id="_x0000_s4330" style="position:absolute;left:1655;top:658;width:41;height:1306" coordorigin="1655,658" coordsize="41,1306">
            <v:shape id="_x0000_s4331" style="position:absolute;left:1655;top:658;width:41;height:1306" coordorigin="1655,658" coordsize="41,1306" path="m1655,1963r40,l1695,658r-40,l1655,1963xe" fillcolor="#fdfefe" stroked="f">
              <v:path arrowok="t"/>
            </v:shape>
          </v:group>
          <v:group id="_x0000_s4328" style="position:absolute;left:10894;top:658;width:2;height:1306" coordorigin="10894,658" coordsize="2,1306">
            <v:shape id="_x0000_s4329" style="position:absolute;left:10894;top:658;width:2;height:1306" coordorigin="10894,658" coordsize="0,1306" path="m10894,658r,1305e" filled="f" strokecolor="#fdfefe" strokeweight="1.78pt">
              <v:path arrowok="t"/>
            </v:shape>
          </v:group>
          <v:group id="_x0000_s4326" style="position:absolute;left:1694;top:1961;width:9183;height:2" coordorigin="1694,1961" coordsize="9183,2">
            <v:shape id="_x0000_s4327" style="position:absolute;left:1694;top:1961;width:9183;height:2" coordorigin="1694,1961" coordsize="9183,0" path="m1694,1961r9183,e" filled="f" strokecolor="#fdfdfe" strokeweight=".34pt">
              <v:path arrowok="t"/>
            </v:shape>
          </v:group>
          <v:group id="_x0000_s4324" style="position:absolute;left:1693;top:658;width:41;height:1301" coordorigin="1693,658" coordsize="41,1301">
            <v:shape id="_x0000_s4325" style="position:absolute;left:1693;top:658;width:41;height:1301" coordorigin="1693,658" coordsize="41,1301" path="m1693,1958r41,l1734,658r-41,l1693,1958xe" fillcolor="#fdfdfe" stroked="f">
              <v:path arrowok="t"/>
            </v:shape>
          </v:group>
          <v:group id="_x0000_s4322" style="position:absolute;left:10842;top:658;width:36;height:1301" coordorigin="10842,658" coordsize="36,1301">
            <v:shape id="_x0000_s4323" style="position:absolute;left:10842;top:658;width:36;height:1301" coordorigin="10842,658" coordsize="36,1301" path="m10842,1958r36,l10878,658r-36,l10842,1958xe" fillcolor="#fdfdfe" stroked="f">
              <v:path arrowok="t"/>
            </v:shape>
          </v:group>
          <v:group id="_x0000_s4320" style="position:absolute;left:1733;top:1956;width:9111;height:2" coordorigin="1733,1956" coordsize="9111,2">
            <v:shape id="_x0000_s4321" style="position:absolute;left:1733;top:1956;width:9111;height:2" coordorigin="1733,1956" coordsize="9111,0" path="m1733,1956r9110,e" filled="f" strokecolor="#fdfdfe" strokeweight=".34pt">
              <v:path arrowok="t"/>
            </v:shape>
          </v:group>
          <v:group id="_x0000_s4318" style="position:absolute;left:1732;top:658;width:36;height:1296" coordorigin="1732,658" coordsize="36,1296">
            <v:shape id="_x0000_s4319" style="position:absolute;left:1732;top:658;width:36;height:1296" coordorigin="1732,658" coordsize="36,1296" path="m1732,1954r35,l1767,658r-35,l1732,1954xe" fillcolor="#fdfdfe" stroked="f">
              <v:path arrowok="t"/>
            </v:shape>
          </v:group>
          <v:group id="_x0000_s4316" style="position:absolute;left:10804;top:658;width:41;height:1296" coordorigin="10804,658" coordsize="41,1296">
            <v:shape id="_x0000_s4317" style="position:absolute;left:10804;top:658;width:41;height:1296" coordorigin="10804,658" coordsize="41,1296" path="m10804,1954r40,l10844,658r-40,l10804,1954xe" fillcolor="#fdfdfe" stroked="f">
              <v:path arrowok="t"/>
            </v:shape>
          </v:group>
          <v:group id="_x0000_s4314" style="position:absolute;left:1766;top:1949;width:9039;height:2" coordorigin="1766,1949" coordsize="9039,2">
            <v:shape id="_x0000_s4315" style="position:absolute;left:1766;top:1949;width:9039;height:2" coordorigin="1766,1949" coordsize="9039,0" path="m1766,1949r9039,e" filled="f" strokecolor="#fdfdfe" strokeweight=".58pt">
              <v:path arrowok="t"/>
            </v:shape>
          </v:group>
          <v:group id="_x0000_s4312" style="position:absolute;left:1783;top:658;width:2;height:1287" coordorigin="1783,658" coordsize="2,1287">
            <v:shape id="_x0000_s4313" style="position:absolute;left:1783;top:658;width:2;height:1287" coordorigin="1783,658" coordsize="0,1287" path="m1783,658r,1286e" filled="f" strokecolor="#fdfdfe" strokeweight="1.78pt">
              <v:path arrowok="t"/>
            </v:shape>
          </v:group>
          <v:group id="_x0000_s4310" style="position:absolute;left:10770;top:658;width:36;height:1287" coordorigin="10770,658" coordsize="36,1287">
            <v:shape id="_x0000_s4311" style="position:absolute;left:10770;top:658;width:36;height:1287" coordorigin="10770,658" coordsize="36,1287" path="m10770,1944r36,l10806,658r-36,l10770,1944xe" fillcolor="#fdfdfe" stroked="f">
              <v:path arrowok="t"/>
            </v:shape>
          </v:group>
          <v:group id="_x0000_s4308" style="position:absolute;left:1800;top:1942;width:8972;height:2" coordorigin="1800,1942" coordsize="8972,2">
            <v:shape id="_x0000_s4309" style="position:absolute;left:1800;top:1942;width:8972;height:2" coordorigin="1800,1942" coordsize="8972,0" path="m1800,1942r8971,e" filled="f" strokecolor="#fcfdfe" strokeweight=".34pt">
              <v:path arrowok="t"/>
            </v:shape>
          </v:group>
          <v:group id="_x0000_s4306" style="position:absolute;left:1817;top:658;width:2;height:1282" coordorigin="1817,658" coordsize="2,1282">
            <v:shape id="_x0000_s4307" style="position:absolute;left:1817;top:658;width:2;height:1282" coordorigin="1817,658" coordsize="0,1282" path="m1817,658r,1281e" filled="f" strokecolor="#fcfdfe" strokeweight="1.78pt">
              <v:path arrowok="t"/>
            </v:shape>
          </v:group>
          <v:group id="_x0000_s4304" style="position:absolute;left:10732;top:658;width:41;height:1282" coordorigin="10732,658" coordsize="41,1282">
            <v:shape id="_x0000_s4305" style="position:absolute;left:10732;top:658;width:41;height:1282" coordorigin="10732,658" coordsize="41,1282" path="m10732,1939r40,l10772,658r-40,l10732,1939xe" fillcolor="#fcfdfe" stroked="f">
              <v:path arrowok="t"/>
            </v:shape>
          </v:group>
          <v:group id="_x0000_s4302" style="position:absolute;left:1834;top:1934;width:8900;height:2" coordorigin="1834,1934" coordsize="8900,2">
            <v:shape id="_x0000_s4303" style="position:absolute;left:1834;top:1934;width:8900;height:2" coordorigin="1834,1934" coordsize="8900,0" path="m1834,1934r8899,e" filled="f" strokecolor="#fcfdfe" strokeweight=".58pt">
              <v:path arrowok="t"/>
            </v:shape>
          </v:group>
          <v:group id="_x0000_s4300" style="position:absolute;left:1833;top:658;width:46;height:1272" coordorigin="1833,658" coordsize="46,1272">
            <v:shape id="_x0000_s4301" style="position:absolute;left:1833;top:658;width:46;height:1272" coordorigin="1833,658" coordsize="46,1272" path="m1833,1930r45,l1878,658r-45,l1833,1930xe" fillcolor="#fcfdfe" stroked="f">
              <v:path arrowok="t"/>
            </v:shape>
          </v:group>
          <v:group id="_x0000_s4298" style="position:absolute;left:10716;top:658;width:2;height:1272" coordorigin="10716,658" coordsize="2,1272">
            <v:shape id="_x0000_s4299" style="position:absolute;left:10716;top:658;width:2;height:1272" coordorigin="10716,658" coordsize="0,1272" path="m10716,658r,1272e" filled="f" strokecolor="#fcfdfe" strokeweight="1.78pt">
              <v:path arrowok="t"/>
            </v:shape>
          </v:group>
          <v:group id="_x0000_s4296" style="position:absolute;left:1877;top:1930;width:8823;height:2" coordorigin="1877,1930" coordsize="8823,2">
            <v:shape id="_x0000_s4297" style="position:absolute;left:1877;top:1930;width:8823;height:2" coordorigin="1877,1930" coordsize="8823,0" path="m1877,1930r8822,e" filled="f" strokecolor="#fcfcfe" strokeweight=".1pt">
              <v:path arrowok="t"/>
            </v:shape>
          </v:group>
          <v:group id="_x0000_s4294" style="position:absolute;left:1876;top:658;width:31;height:1268" coordorigin="1876,658" coordsize="31,1268">
            <v:shape id="_x0000_s4295" style="position:absolute;left:1876;top:658;width:31;height:1268" coordorigin="1876,658" coordsize="31,1268" path="m1876,1925r31,l1907,658r-31,l1876,1925xe" fillcolor="#fcfcfe" stroked="f">
              <v:path arrowok="t"/>
            </v:shape>
          </v:group>
          <v:group id="_x0000_s4292" style="position:absolute;left:10665;top:658;width:36;height:1272" coordorigin="10665,658" coordsize="36,1272">
            <v:shape id="_x0000_s4293" style="position:absolute;left:10665;top:658;width:36;height:1272" coordorigin="10665,658" coordsize="36,1272" path="m10665,1930r35,l10700,658r-35,l10665,1930xe" fillcolor="#fcfcfe" stroked="f">
              <v:path arrowok="t"/>
            </v:shape>
          </v:group>
          <v:group id="_x0000_s4290" style="position:absolute;left:1910;top:1925;width:8756;height:2" coordorigin="1910,1925" coordsize="8756,2">
            <v:shape id="_x0000_s4291" style="position:absolute;left:1910;top:1925;width:8756;height:2" coordorigin="1910,1925" coordsize="8756,0" path="m1910,1925r8756,e" filled="f" strokecolor="#fcfcfe" strokeweight=".58pt">
              <v:path arrowok="t"/>
            </v:shape>
          </v:group>
          <v:group id="_x0000_s4288" style="position:absolute;left:1905;top:658;width:41;height:1263" coordorigin="1905,658" coordsize="41,1263">
            <v:shape id="_x0000_s4289" style="position:absolute;left:1905;top:658;width:41;height:1263" coordorigin="1905,658" coordsize="41,1263" path="m1905,1920r40,l1945,658r-40,l1905,1920xe" fillcolor="#fcfcfe" stroked="f">
              <v:path arrowok="t"/>
            </v:shape>
          </v:group>
          <v:group id="_x0000_s4286" style="position:absolute;left:10626;top:658;width:41;height:1263" coordorigin="10626,658" coordsize="41,1263">
            <v:shape id="_x0000_s4287" style="position:absolute;left:10626;top:658;width:41;height:1263" coordorigin="10626,658" coordsize="41,1263" path="m10626,1920r41,l10667,658r-41,l10626,1920xe" fillcolor="#fcfcfe" stroked="f">
              <v:path arrowok="t"/>
            </v:shape>
          </v:group>
          <v:group id="_x0000_s4284" style="position:absolute;left:1944;top:1918;width:8684;height:2" coordorigin="1944,1918" coordsize="8684,2">
            <v:shape id="_x0000_s4285" style="position:absolute;left:1944;top:1918;width:8684;height:2" coordorigin="1944,1918" coordsize="8684,0" path="m1944,1918r8683,e" filled="f" strokecolor="#fbfcfe" strokeweight=".34pt">
              <v:path arrowok="t"/>
            </v:shape>
          </v:group>
          <v:group id="_x0000_s4282" style="position:absolute;left:1943;top:658;width:36;height:1258" coordorigin="1943,658" coordsize="36,1258">
            <v:shape id="_x0000_s4283" style="position:absolute;left:1943;top:658;width:36;height:1258" coordorigin="1943,658" coordsize="36,1258" path="m1943,1915r36,l1979,658r-36,l1943,1915xe" fillcolor="#fbfcfe" stroked="f">
              <v:path arrowok="t"/>
            </v:shape>
          </v:group>
          <v:group id="_x0000_s4280" style="position:absolute;left:10588;top:658;width:41;height:1258" coordorigin="10588,658" coordsize="41,1258">
            <v:shape id="_x0000_s4281" style="position:absolute;left:10588;top:658;width:41;height:1258" coordorigin="10588,658" coordsize="41,1258" path="m10588,1915r40,l10628,658r-40,l10588,1915xe" fillcolor="#fbfcfe" stroked="f">
              <v:path arrowok="t"/>
            </v:shape>
          </v:group>
          <v:group id="_x0000_s4278" style="position:absolute;left:1978;top:1910;width:8612;height:2" coordorigin="1978,1910" coordsize="8612,2">
            <v:shape id="_x0000_s4279" style="position:absolute;left:1978;top:1910;width:8612;height:2" coordorigin="1978,1910" coordsize="8612,0" path="m1978,1910r8611,e" filled="f" strokecolor="#fbfbfe" strokeweight=".58pt">
              <v:path arrowok="t"/>
            </v:shape>
          </v:group>
          <v:group id="_x0000_s4276" style="position:absolute;left:1994;top:658;width:2;height:1248" coordorigin="1994,658" coordsize="2,1248">
            <v:shape id="_x0000_s4277" style="position:absolute;left:1994;top:658;width:2;height:1248" coordorigin="1994,658" coordsize="0,1248" path="m1994,658r,1248e" filled="f" strokecolor="#fbfbfe" strokeweight="1.78pt">
              <v:path arrowok="t"/>
            </v:shape>
          </v:group>
          <v:group id="_x0000_s4274" style="position:absolute;left:10572;top:658;width:2;height:1248" coordorigin="10572,658" coordsize="2,1248">
            <v:shape id="_x0000_s4275" style="position:absolute;left:10572;top:658;width:2;height:1248" coordorigin="10572,658" coordsize="0,1248" path="m10572,658r,1248e" filled="f" strokecolor="#fbfbfe" strokeweight="1.78pt">
              <v:path arrowok="t"/>
            </v:shape>
          </v:group>
          <v:group id="_x0000_s4272" style="position:absolute;left:2011;top:1903;width:8544;height:2" coordorigin="2011,1903" coordsize="8544,2">
            <v:shape id="_x0000_s4273" style="position:absolute;left:2011;top:1903;width:8544;height:2" coordorigin="2011,1903" coordsize="8544,0" path="m2011,1903r8544,e" filled="f" strokecolor="#fafbfe" strokeweight=".34pt">
              <v:path arrowok="t"/>
            </v:shape>
          </v:group>
          <v:group id="_x0000_s4270" style="position:absolute;left:2010;top:658;width:41;height:1244" coordorigin="2010,658" coordsize="41,1244">
            <v:shape id="_x0000_s4271" style="position:absolute;left:2010;top:658;width:41;height:1244" coordorigin="2010,658" coordsize="41,1244" path="m2010,1901r41,l2051,658r-41,l2010,1901xe" fillcolor="#fafbfe" stroked="f">
              <v:path arrowok="t"/>
            </v:shape>
          </v:group>
          <v:group id="_x0000_s4268" style="position:absolute;left:10538;top:658;width:2;height:1244" coordorigin="10538,658" coordsize="2,1244">
            <v:shape id="_x0000_s4269" style="position:absolute;left:10538;top:658;width:2;height:1244" coordorigin="10538,658" coordsize="0,1244" path="m10538,658r,1243e" filled="f" strokecolor="#fafbfe" strokeweight="1.78pt">
              <v:path arrowok="t"/>
            </v:shape>
          </v:group>
          <v:group id="_x0000_s4266" style="position:absolute;left:2054;top:1898;width:8468;height:2" coordorigin="2054,1898" coordsize="8468,2">
            <v:shape id="_x0000_s4267" style="position:absolute;left:2054;top:1898;width:8468;height:2" coordorigin="2054,1898" coordsize="8468,0" path="m2054,1898r8468,e" filled="f" strokecolor="#fafbfe" strokeweight=".34pt">
              <v:path arrowok="t"/>
            </v:shape>
          </v:group>
          <v:group id="_x0000_s4264" style="position:absolute;left:2049;top:658;width:36;height:1239" coordorigin="2049,658" coordsize="36,1239">
            <v:shape id="_x0000_s4265" style="position:absolute;left:2049;top:658;width:36;height:1239" coordorigin="2049,658" coordsize="36,1239" path="m2049,1896r35,l2084,658r-35,l2049,1896xe" fillcolor="#fafbfe" stroked="f">
              <v:path arrowok="t"/>
            </v:shape>
          </v:group>
          <v:group id="_x0000_s4262" style="position:absolute;left:10487;top:658;width:36;height:1239" coordorigin="10487,658" coordsize="36,1239">
            <v:shape id="_x0000_s4263" style="position:absolute;left:10487;top:658;width:36;height:1239" coordorigin="10487,658" coordsize="36,1239" path="m10487,1896r36,l10523,658r-36,l10487,1896xe" fillcolor="#fafbfe" stroked="f">
              <v:path arrowok="t"/>
            </v:shape>
          </v:group>
          <v:group id="_x0000_s4260" style="position:absolute;left:2083;top:1894;width:8405;height:2" coordorigin="2083,1894" coordsize="8405,2">
            <v:shape id="_x0000_s4261" style="position:absolute;left:2083;top:1894;width:8405;height:2" coordorigin="2083,1894" coordsize="8405,0" path="m2083,1894r8405,e" filled="f" strokecolor="#fafafe" strokeweight=".34pt">
              <v:path arrowok="t"/>
            </v:shape>
          </v:group>
          <v:group id="_x0000_s4258" style="position:absolute;left:2082;top:658;width:41;height:1234" coordorigin="2082,658" coordsize="41,1234">
            <v:shape id="_x0000_s4259" style="position:absolute;left:2082;top:658;width:41;height:1234" coordorigin="2082,658" coordsize="41,1234" path="m2082,1891r41,l2123,658r-41,l2082,1891xe" fillcolor="#fafafe" stroked="f">
              <v:path arrowok="t"/>
            </v:shape>
          </v:group>
          <v:group id="_x0000_s4256" style="position:absolute;left:10449;top:658;width:41;height:1234" coordorigin="10449,658" coordsize="41,1234">
            <v:shape id="_x0000_s4257" style="position:absolute;left:10449;top:658;width:41;height:1234" coordorigin="10449,658" coordsize="41,1234" path="m10449,1891r40,l10489,658r-40,l10449,1891xe" fillcolor="#fafafe" stroked="f">
              <v:path arrowok="t"/>
            </v:shape>
          </v:group>
          <v:group id="_x0000_s4254" style="position:absolute;left:2122;top:1886;width:8328;height:2" coordorigin="2122,1886" coordsize="8328,2">
            <v:shape id="_x0000_s4255" style="position:absolute;left:2122;top:1886;width:8328;height:2" coordorigin="2122,1886" coordsize="8328,0" path="m2122,1886r8328,e" filled="f" strokecolor="#f9fafe" strokeweight=".58pt">
              <v:path arrowok="t"/>
            </v:shape>
          </v:group>
          <v:group id="_x0000_s4252" style="position:absolute;left:2121;top:658;width:36;height:1224" coordorigin="2121,658" coordsize="36,1224">
            <v:shape id="_x0000_s4253" style="position:absolute;left:2121;top:658;width:36;height:1224" coordorigin="2121,658" coordsize="36,1224" path="m2121,1882r35,l2156,658r-35,l2121,1882xe" fillcolor="#f9fafe" stroked="f">
              <v:path arrowok="t"/>
            </v:shape>
          </v:group>
          <v:group id="_x0000_s4250" style="position:absolute;left:10410;top:658;width:41;height:1224" coordorigin="10410,658" coordsize="41,1224">
            <v:shape id="_x0000_s4251" style="position:absolute;left:10410;top:658;width:41;height:1224" coordorigin="10410,658" coordsize="41,1224" path="m10410,1882r41,l10451,658r-41,l10410,1882xe" fillcolor="#f9fafe" stroked="f">
              <v:path arrowok="t"/>
            </v:shape>
          </v:group>
          <v:group id="_x0000_s4248" style="position:absolute;left:2155;top:1879;width:8256;height:2" coordorigin="2155,1879" coordsize="8256,2">
            <v:shape id="_x0000_s4249" style="position:absolute;left:2155;top:1879;width:8256;height:2" coordorigin="2155,1879" coordsize="8256,0" path="m2155,1879r8256,e" filled="f" strokecolor="#f9fafe" strokeweight=".34pt">
              <v:path arrowok="t"/>
            </v:shape>
          </v:group>
          <v:group id="_x0000_s4246" style="position:absolute;left:2172;top:658;width:2;height:1220" coordorigin="2172,658" coordsize="2,1220">
            <v:shape id="_x0000_s4247" style="position:absolute;left:2172;top:658;width:2;height:1220" coordorigin="2172,658" coordsize="0,1220" path="m2172,658r,1219e" filled="f" strokecolor="#f9fafe" strokeweight="1.78pt">
              <v:path arrowok="t"/>
            </v:shape>
          </v:group>
          <v:group id="_x0000_s4244" style="position:absolute;left:10394;top:658;width:2;height:1220" coordorigin="10394,658" coordsize="2,1220">
            <v:shape id="_x0000_s4245" style="position:absolute;left:10394;top:658;width:2;height:1220" coordorigin="10394,658" coordsize="0,1220" path="m10394,658r,1219e" filled="f" strokecolor="#f9fafe" strokeweight="1.78pt">
              <v:path arrowok="t"/>
            </v:shape>
          </v:group>
          <v:group id="_x0000_s4242" style="position:absolute;left:2189;top:1874;width:8189;height:2" coordorigin="2189,1874" coordsize="8189,2">
            <v:shape id="_x0000_s4243" style="position:absolute;left:2189;top:1874;width:8189;height:2" coordorigin="2189,1874" coordsize="8189,0" path="m2189,1874r8189,e" filled="f" strokecolor="#f8fafe" strokeweight=".34pt">
              <v:path arrowok="t"/>
            </v:shape>
          </v:group>
          <v:group id="_x0000_s4240" style="position:absolute;left:2188;top:658;width:41;height:1210" coordorigin="2188,658" coordsize="41,1210">
            <v:shape id="_x0000_s4241" style="position:absolute;left:2188;top:658;width:41;height:1210" coordorigin="2188,658" coordsize="41,1210" path="m2188,1867r40,l2228,658r-40,l2188,1867xe" fillcolor="#f8fafe" stroked="f">
              <v:path arrowok="t"/>
            </v:shape>
          </v:group>
          <v:group id="_x0000_s4238" style="position:absolute;left:10343;top:658;width:36;height:1215" coordorigin="10343,658" coordsize="36,1215">
            <v:shape id="_x0000_s4239" style="position:absolute;left:10343;top:658;width:36;height:1215" coordorigin="10343,658" coordsize="36,1215" path="m10343,1872r36,l10379,658r-36,l10343,1872xe" fillcolor="#f8fafe" stroked="f">
              <v:path arrowok="t"/>
            </v:shape>
          </v:group>
          <v:group id="_x0000_s4236" style="position:absolute;left:2227;top:1867;width:8117;height:2" coordorigin="2227,1867" coordsize="8117,2">
            <v:shape id="_x0000_s4237" style="position:absolute;left:2227;top:1867;width:8117;height:2" coordorigin="2227,1867" coordsize="8117,0" path="m2227,1867r8117,e" filled="f" strokecolor="#f8f9fe" strokeweight=".58pt">
              <v:path arrowok="t"/>
            </v:shape>
          </v:group>
          <v:group id="_x0000_s4234" style="position:absolute;left:2226;top:658;width:41;height:1205" coordorigin="2226,658" coordsize="41,1205">
            <v:shape id="_x0000_s4235" style="position:absolute;left:2226;top:658;width:41;height:1205" coordorigin="2226,658" coordsize="41,1205" path="m2226,1862r41,l2267,658r-41,l2226,1862xe" fillcolor="#f8f9fe" stroked="f">
              <v:path arrowok="t"/>
            </v:shape>
          </v:group>
          <v:group id="_x0000_s4232" style="position:absolute;left:10305;top:658;width:41;height:1205" coordorigin="10305,658" coordsize="41,1205">
            <v:shape id="_x0000_s4233" style="position:absolute;left:10305;top:658;width:41;height:1205" coordorigin="10305,658" coordsize="41,1205" path="m10305,1862r40,l10345,658r-40,l10305,1862xe" fillcolor="#f8f9fe" stroked="f">
              <v:path arrowok="t"/>
            </v:shape>
          </v:group>
          <v:group id="_x0000_s4230" style="position:absolute;left:2266;top:1860;width:8040;height:2" coordorigin="2266,1860" coordsize="8040,2">
            <v:shape id="_x0000_s4231" style="position:absolute;left:2266;top:1860;width:8040;height:2" coordorigin="2266,1860" coordsize="8040,0" path="m2266,1860r8040,e" filled="f" strokecolor="#f7f9fe" strokeweight=".34pt">
              <v:path arrowok="t"/>
            </v:shape>
          </v:group>
          <v:group id="_x0000_s4228" style="position:absolute;left:2265;top:658;width:36;height:1200" coordorigin="2265,658" coordsize="36,1200">
            <v:shape id="_x0000_s4229" style="position:absolute;left:2265;top:658;width:36;height:1200" coordorigin="2265,658" coordsize="36,1200" path="m2265,1858r35,l2300,658r-35,l2265,1858xe" fillcolor="#f7f9fe" stroked="f">
              <v:path arrowok="t"/>
            </v:shape>
          </v:group>
          <v:group id="_x0000_s4226" style="position:absolute;left:10271;top:658;width:36;height:1200" coordorigin="10271,658" coordsize="36,1200">
            <v:shape id="_x0000_s4227" style="position:absolute;left:10271;top:658;width:36;height:1200" coordorigin="10271,658" coordsize="36,1200" path="m10271,1858r36,l10307,658r-36,l10271,1858xe" fillcolor="#f7f9fe" stroked="f">
              <v:path arrowok="t"/>
            </v:shape>
          </v:group>
          <v:group id="_x0000_s4224" style="position:absolute;left:2299;top:1855;width:7973;height:2" coordorigin="2299,1855" coordsize="7973,2">
            <v:shape id="_x0000_s4225" style="position:absolute;left:2299;top:1855;width:7973;height:2" coordorigin="2299,1855" coordsize="7973,0" path="m2299,1855r7973,e" filled="f" strokecolor="#f7f8fd" strokeweight=".34pt">
              <v:path arrowok="t"/>
            </v:shape>
          </v:group>
          <v:group id="_x0000_s4222" style="position:absolute;left:2316;top:658;width:2;height:1196" coordorigin="2316,658" coordsize="2,1196">
            <v:shape id="_x0000_s4223" style="position:absolute;left:2316;top:658;width:2;height:1196" coordorigin="2316,658" coordsize="0,1196" path="m2316,658r,1195e" filled="f" strokecolor="#f7f8fd" strokeweight="1.78pt">
              <v:path arrowok="t"/>
            </v:shape>
          </v:group>
          <v:group id="_x0000_s4220" style="position:absolute;left:10233;top:658;width:41;height:1196" coordorigin="10233,658" coordsize="41,1196">
            <v:shape id="_x0000_s4221" style="position:absolute;left:10233;top:658;width:41;height:1196" coordorigin="10233,658" coordsize="41,1196" path="m10233,1853r40,l10273,658r-40,l10233,1853xe" fillcolor="#f7f8fd" stroked="f">
              <v:path arrowok="t"/>
            </v:shape>
          </v:group>
          <v:group id="_x0000_s4218" style="position:absolute;left:2333;top:1850;width:7901;height:2" coordorigin="2333,1850" coordsize="7901,2">
            <v:shape id="_x0000_s4219" style="position:absolute;left:2333;top:1850;width:7901;height:2" coordorigin="2333,1850" coordsize="7901,0" path="m2333,1850r7901,e" filled="f" strokecolor="#f6f8fd" strokeweight=".34pt">
              <v:path arrowok="t"/>
            </v:shape>
          </v:group>
          <v:group id="_x0000_s4216" style="position:absolute;left:2350;top:658;width:2;height:1191" coordorigin="2350,658" coordsize="2,1191">
            <v:shape id="_x0000_s4217" style="position:absolute;left:2350;top:658;width:2;height:1191" coordorigin="2350,658" coordsize="0,1191" path="m2350,658r,1190e" filled="f" strokecolor="#f6f8fd" strokeweight="1.78pt">
              <v:path arrowok="t"/>
            </v:shape>
          </v:group>
          <v:group id="_x0000_s4214" style="position:absolute;left:10217;top:658;width:2;height:1191" coordorigin="10217,658" coordsize="2,1191">
            <v:shape id="_x0000_s4215" style="position:absolute;left:10217;top:658;width:2;height:1191" coordorigin="10217,658" coordsize="0,1191" path="m10217,658r,1190e" filled="f" strokecolor="#f6f8fd" strokeweight="1.78pt">
              <v:path arrowok="t"/>
            </v:shape>
          </v:group>
          <v:group id="_x0000_s4212" style="position:absolute;left:2366;top:1843;width:7834;height:2" coordorigin="2366,1843" coordsize="7834,2">
            <v:shape id="_x0000_s4213" style="position:absolute;left:2366;top:1843;width:7834;height:2" coordorigin="2366,1843" coordsize="7834,0" path="m2366,1843r7834,e" filled="f" strokecolor="#f6f7fd" strokeweight=".58pt">
              <v:path arrowok="t"/>
            </v:shape>
          </v:group>
          <v:group id="_x0000_s4210" style="position:absolute;left:2365;top:658;width:41;height:1181" coordorigin="2365,658" coordsize="41,1181">
            <v:shape id="_x0000_s4211" style="position:absolute;left:2365;top:658;width:41;height:1181" coordorigin="2365,658" coordsize="41,1181" path="m2365,1838r41,l2406,658r-41,l2365,1838xe" fillcolor="#f6f7fd" stroked="f">
              <v:path arrowok="t"/>
            </v:shape>
          </v:group>
          <v:group id="_x0000_s4208" style="position:absolute;left:10165;top:658;width:36;height:1181" coordorigin="10165,658" coordsize="36,1181">
            <v:shape id="_x0000_s4209" style="position:absolute;left:10165;top:658;width:36;height:1181" coordorigin="10165,658" coordsize="36,1181" path="m10165,1838r36,l10201,658r-36,l10165,1838xe" fillcolor="#f6f7fd" stroked="f">
              <v:path arrowok="t"/>
            </v:shape>
          </v:group>
          <v:group id="_x0000_s4206" style="position:absolute;left:2405;top:1836;width:7762;height:2" coordorigin="2405,1836" coordsize="7762,2">
            <v:shape id="_x0000_s4207" style="position:absolute;left:2405;top:1836;width:7762;height:2" coordorigin="2405,1836" coordsize="7762,0" path="m2405,1836r7761,e" filled="f" strokecolor="#f5f7fd" strokeweight=".34pt">
              <v:path arrowok="t"/>
            </v:shape>
          </v:group>
          <v:group id="_x0000_s4204" style="position:absolute;left:2404;top:658;width:41;height:1176" coordorigin="2404,658" coordsize="41,1176">
            <v:shape id="_x0000_s4205" style="position:absolute;left:2404;top:658;width:41;height:1176" coordorigin="2404,658" coordsize="41,1176" path="m2404,1834r40,l2444,658r-40,l2404,1834xe" fillcolor="#f5f7fd" stroked="f">
              <v:path arrowok="t"/>
            </v:shape>
          </v:group>
          <v:group id="_x0000_s4202" style="position:absolute;left:10127;top:658;width:41;height:1176" coordorigin="10127,658" coordsize="41,1176">
            <v:shape id="_x0000_s4203" style="position:absolute;left:10127;top:658;width:41;height:1176" coordorigin="10127,658" coordsize="41,1176" path="m10127,1834r40,l10167,658r-40,l10127,1834xe" fillcolor="#f5f7fd" stroked="f">
              <v:path arrowok="t"/>
            </v:shape>
          </v:group>
          <v:group id="_x0000_s4200" style="position:absolute;left:2443;top:1829;width:7685;height:2" coordorigin="2443,1829" coordsize="7685,2">
            <v:shape id="_x0000_s4201" style="position:absolute;left:2443;top:1829;width:7685;height:2" coordorigin="2443,1829" coordsize="7685,0" path="m2443,1829r7685,e" filled="f" strokecolor="#f4f6fd" strokeweight=".58pt">
              <v:path arrowok="t"/>
            </v:shape>
          </v:group>
          <v:group id="_x0000_s4198" style="position:absolute;left:2442;top:658;width:36;height:1167" coordorigin="2442,658" coordsize="36,1167">
            <v:shape id="_x0000_s4199" style="position:absolute;left:2442;top:658;width:36;height:1167" coordorigin="2442,658" coordsize="36,1167" path="m2442,1824r36,l2478,658r-36,l2442,1824xe" fillcolor="#f4f6fd" stroked="f">
              <v:path arrowok="t"/>
            </v:shape>
          </v:group>
          <v:group id="_x0000_s4196" style="position:absolute;left:10093;top:658;width:36;height:1167" coordorigin="10093,658" coordsize="36,1167">
            <v:shape id="_x0000_s4197" style="position:absolute;left:10093;top:658;width:36;height:1167" coordorigin="10093,658" coordsize="36,1167" path="m10093,1824r36,l10129,658r-36,l10093,1824xe" fillcolor="#f4f6fd" stroked="f">
              <v:path arrowok="t"/>
            </v:shape>
          </v:group>
          <v:group id="_x0000_s4194" style="position:absolute;left:2477;top:1822;width:7618;height:2" coordorigin="2477,1822" coordsize="7618,2">
            <v:shape id="_x0000_s4195" style="position:absolute;left:2477;top:1822;width:7618;height:2" coordorigin="2477,1822" coordsize="7618,0" path="m2477,1822r7617,e" filled="f" strokecolor="#f4f6fd" strokeweight=".34pt">
              <v:path arrowok="t"/>
            </v:shape>
          </v:group>
          <v:group id="_x0000_s4192" style="position:absolute;left:2494;top:658;width:2;height:1162" coordorigin="2494,658" coordsize="2,1162">
            <v:shape id="_x0000_s4193" style="position:absolute;left:2494;top:658;width:2;height:1162" coordorigin="2494,658" coordsize="0,1162" path="m2494,658r,1161e" filled="f" strokecolor="#f4f6fd" strokeweight="1.78pt">
              <v:path arrowok="t"/>
            </v:shape>
          </v:group>
          <v:group id="_x0000_s4190" style="position:absolute;left:10055;top:658;width:41;height:1162" coordorigin="10055,658" coordsize="41,1162">
            <v:shape id="_x0000_s4191" style="position:absolute;left:10055;top:658;width:41;height:1162" coordorigin="10055,658" coordsize="41,1162" path="m10055,1819r40,l10095,658r-40,l10055,1819xe" fillcolor="#f4f6fd" stroked="f">
              <v:path arrowok="t"/>
            </v:shape>
          </v:group>
          <v:group id="_x0000_s4188" style="position:absolute;left:2510;top:1817;width:7546;height:2" coordorigin="2510,1817" coordsize="7546,2">
            <v:shape id="_x0000_s4189" style="position:absolute;left:2510;top:1817;width:7546;height:2" coordorigin="2510,1817" coordsize="7546,0" path="m2510,1817r7546,e" filled="f" strokecolor="#f3f5fd" strokeweight=".34pt">
              <v:path arrowok="t"/>
            </v:shape>
          </v:group>
          <v:group id="_x0000_s4186" style="position:absolute;left:2509;top:658;width:41;height:1157" coordorigin="2509,658" coordsize="41,1157">
            <v:shape id="_x0000_s4187" style="position:absolute;left:2509;top:658;width:41;height:1157" coordorigin="2509,658" coordsize="41,1157" path="m2509,1814r41,l2550,658r-41,l2509,1814xe" fillcolor="#f3f5fd" stroked="f">
              <v:path arrowok="t"/>
            </v:shape>
          </v:group>
          <v:group id="_x0000_s4184" style="position:absolute;left:10039;top:658;width:2;height:1157" coordorigin="10039,658" coordsize="2,1157">
            <v:shape id="_x0000_s4185" style="position:absolute;left:10039;top:658;width:2;height:1157" coordorigin="10039,658" coordsize="0,1157" path="m10039,658r,1156e" filled="f" strokecolor="#f3f5fd" strokeweight="1.78pt">
              <v:path arrowok="t"/>
            </v:shape>
          </v:group>
          <v:group id="_x0000_s4182" style="position:absolute;left:2549;top:1812;width:7474;height:2" coordorigin="2549,1812" coordsize="7474,2">
            <v:shape id="_x0000_s4183" style="position:absolute;left:2549;top:1812;width:7474;height:2" coordorigin="2549,1812" coordsize="7474,0" path="m2549,1812r7473,e" filled="f" strokecolor="#f3f5fd" strokeweight=".34pt">
              <v:path arrowok="t"/>
            </v:shape>
          </v:group>
          <v:group id="_x0000_s4180" style="position:absolute;left:2548;top:658;width:36;height:1152" coordorigin="2548,658" coordsize="36,1152">
            <v:shape id="_x0000_s4181" style="position:absolute;left:2548;top:658;width:36;height:1152" coordorigin="2548,658" coordsize="36,1152" path="m2548,1810r35,l2583,658r-35,l2548,1810xe" fillcolor="#f3f5fd" stroked="f">
              <v:path arrowok="t"/>
            </v:shape>
          </v:group>
          <v:group id="_x0000_s4178" style="position:absolute;left:9988;top:658;width:36;height:1152" coordorigin="9988,658" coordsize="36,1152">
            <v:shape id="_x0000_s4179" style="position:absolute;left:9988;top:658;width:36;height:1152" coordorigin="9988,658" coordsize="36,1152" path="m9988,1810r35,l10023,658r-35,l9988,1810xe" fillcolor="#f3f5fd" stroked="f">
              <v:path arrowok="t"/>
            </v:shape>
          </v:group>
          <v:group id="_x0000_s4176" style="position:absolute;left:2582;top:1805;width:7407;height:2" coordorigin="2582,1805" coordsize="7407,2">
            <v:shape id="_x0000_s4177" style="position:absolute;left:2582;top:1805;width:7407;height:2" coordorigin="2582,1805" coordsize="7407,0" path="m2582,1805r7407,e" filled="f" strokecolor="#f2f4fd" strokeweight=".58pt">
              <v:path arrowok="t"/>
            </v:shape>
          </v:group>
          <v:group id="_x0000_s4174" style="position:absolute;left:2581;top:658;width:41;height:1143" coordorigin="2581,658" coordsize="41,1143">
            <v:shape id="_x0000_s4175" style="position:absolute;left:2581;top:658;width:41;height:1143" coordorigin="2581,658" coordsize="41,1143" path="m2581,1800r41,l2622,658r-41,l2581,1800xe" fillcolor="#f2f4fd" stroked="f">
              <v:path arrowok="t"/>
            </v:shape>
          </v:group>
          <v:group id="_x0000_s4172" style="position:absolute;left:9949;top:658;width:41;height:1143" coordorigin="9949,658" coordsize="41,1143">
            <v:shape id="_x0000_s4173" style="position:absolute;left:9949;top:658;width:41;height:1143" coordorigin="9949,658" coordsize="41,1143" path="m9949,1800r41,l9990,658r-41,l9949,1800xe" fillcolor="#f2f4fd" stroked="f">
              <v:path arrowok="t"/>
            </v:shape>
          </v:group>
          <v:group id="_x0000_s4170" style="position:absolute;left:2621;top:1798;width:7330;height:2" coordorigin="2621,1798" coordsize="7330,2">
            <v:shape id="_x0000_s4171" style="position:absolute;left:2621;top:1798;width:7330;height:2" coordorigin="2621,1798" coordsize="7330,0" path="m2621,1798r7329,e" filled="f" strokecolor="#f1f3fd" strokeweight=".34pt">
              <v:path arrowok="t"/>
            </v:shape>
          </v:group>
          <v:group id="_x0000_s4168" style="position:absolute;left:2620;top:658;width:36;height:1138" coordorigin="2620,658" coordsize="36,1138">
            <v:shape id="_x0000_s4169" style="position:absolute;left:2620;top:658;width:36;height:1138" coordorigin="2620,658" coordsize="36,1138" path="m2620,1795r35,l2655,658r-35,l2620,1795xe" fillcolor="#f1f3fd" stroked="f">
              <v:path arrowok="t"/>
            </v:shape>
          </v:group>
          <v:group id="_x0000_s4166" style="position:absolute;left:9916;top:658;width:36;height:1138" coordorigin="9916,658" coordsize="36,1138">
            <v:shape id="_x0000_s4167" style="position:absolute;left:9916;top:658;width:36;height:1138" coordorigin="9916,658" coordsize="36,1138" path="m9916,1795r35,l9951,658r-35,l9916,1795xe" fillcolor="#f1f3fd" stroked="f">
              <v:path arrowok="t"/>
            </v:shape>
          </v:group>
          <v:group id="_x0000_s4164" style="position:absolute;left:2654;top:1793;width:7263;height:2" coordorigin="2654,1793" coordsize="7263,2">
            <v:shape id="_x0000_s4165" style="position:absolute;left:2654;top:1793;width:7263;height:2" coordorigin="2654,1793" coordsize="7263,0" path="m2654,1793r7263,e" filled="f" strokecolor="#f0f3fd" strokeweight=".34pt">
              <v:path arrowok="t"/>
            </v:shape>
          </v:group>
          <v:group id="_x0000_s4162" style="position:absolute;left:2671;top:658;width:2;height:1133" coordorigin="2671,658" coordsize="2,1133">
            <v:shape id="_x0000_s4163" style="position:absolute;left:2671;top:658;width:2;height:1133" coordorigin="2671,658" coordsize="0,1133" path="m2671,658r,1132e" filled="f" strokecolor="#f0f3fd" strokeweight="1.78pt">
              <v:path arrowok="t"/>
            </v:shape>
          </v:group>
          <v:group id="_x0000_s4160" style="position:absolute;left:9877;top:658;width:41;height:1133" coordorigin="9877,658" coordsize="41,1133">
            <v:shape id="_x0000_s4161" style="position:absolute;left:9877;top:658;width:41;height:1133" coordorigin="9877,658" coordsize="41,1133" path="m9877,1790r41,l9918,658r-41,l9877,1790xe" fillcolor="#f0f3fd" stroked="f">
              <v:path arrowok="t"/>
            </v:shape>
          </v:group>
          <v:group id="_x0000_s4158" style="position:absolute;left:2688;top:1786;width:7191;height:2" coordorigin="2688,1786" coordsize="7191,2">
            <v:shape id="_x0000_s4159" style="position:absolute;left:2688;top:1786;width:7191;height:2" coordorigin="2688,1786" coordsize="7191,0" path="m2688,1786r7190,e" filled="f" strokecolor="#eff2fc" strokeweight=".58pt">
              <v:path arrowok="t"/>
            </v:shape>
          </v:group>
          <v:group id="_x0000_s4156" style="position:absolute;left:2687;top:658;width:41;height:1124" coordorigin="2687,658" coordsize="41,1124">
            <v:shape id="_x0000_s4157" style="position:absolute;left:2687;top:658;width:41;height:1124" coordorigin="2687,658" coordsize="41,1124" path="m2687,1781r40,l2727,658r-40,l2687,1781xe" fillcolor="#eff2fc" stroked="f">
              <v:path arrowok="t"/>
            </v:shape>
          </v:group>
          <v:group id="_x0000_s4154" style="position:absolute;left:9844;top:658;width:36;height:1124" coordorigin="9844,658" coordsize="36,1124">
            <v:shape id="_x0000_s4155" style="position:absolute;left:9844;top:658;width:36;height:1124" coordorigin="9844,658" coordsize="36,1124" path="m9844,1781r35,l9879,658r-35,l9844,1781xe" fillcolor="#eff2fc" stroked="f">
              <v:path arrowok="t"/>
            </v:shape>
          </v:group>
          <v:group id="_x0000_s4152" style="position:absolute;left:2726;top:1778;width:7119;height:2" coordorigin="2726,1778" coordsize="7119,2">
            <v:shape id="_x0000_s4153" style="position:absolute;left:2726;top:1778;width:7119;height:2" coordorigin="2726,1778" coordsize="7119,0" path="m2726,1778r7119,e" filled="f" strokecolor="#eff1fc" strokeweight=".34pt">
              <v:path arrowok="t"/>
            </v:shape>
          </v:group>
          <v:group id="_x0000_s4150" style="position:absolute;left:2725;top:658;width:36;height:1119" coordorigin="2725,658" coordsize="36,1119">
            <v:shape id="_x0000_s4151" style="position:absolute;left:2725;top:658;width:36;height:1119" coordorigin="2725,658" coordsize="36,1119" path="m2725,1776r36,l2761,658r-36,l2725,1776xe" fillcolor="#eff1fc" stroked="f">
              <v:path arrowok="t"/>
            </v:shape>
          </v:group>
          <v:group id="_x0000_s4148" style="position:absolute;left:9805;top:658;width:41;height:1119" coordorigin="9805,658" coordsize="41,1119">
            <v:shape id="_x0000_s4149" style="position:absolute;left:9805;top:658;width:41;height:1119" coordorigin="9805,658" coordsize="41,1119" path="m9805,1776r41,l9846,658r-41,l9805,1776xe" fillcolor="#eff1fc" stroked="f">
              <v:path arrowok="t"/>
            </v:shape>
          </v:group>
          <v:group id="_x0000_s4146" style="position:absolute;left:2760;top:1774;width:7047;height:2" coordorigin="2760,1774" coordsize="7047,2">
            <v:shape id="_x0000_s4147" style="position:absolute;left:2760;top:1774;width:7047;height:2" coordorigin="2760,1774" coordsize="7047,0" path="m2760,1774r7046,e" filled="f" strokecolor="#eef1fc" strokeweight=".34pt">
              <v:path arrowok="t"/>
            </v:shape>
          </v:group>
          <v:group id="_x0000_s4144" style="position:absolute;left:2759;top:658;width:41;height:1114" coordorigin="2759,658" coordsize="41,1114">
            <v:shape id="_x0000_s4145" style="position:absolute;left:2759;top:658;width:41;height:1114" coordorigin="2759,658" coordsize="41,1114" path="m2759,1771r40,l2799,658r-40,l2759,1771xe" fillcolor="#eef1fc" stroked="f">
              <v:path arrowok="t"/>
            </v:shape>
          </v:group>
          <v:group id="_x0000_s4142" style="position:absolute;left:9790;top:658;width:2;height:1114" coordorigin="9790,658" coordsize="2,1114">
            <v:shape id="_x0000_s4143" style="position:absolute;left:9790;top:658;width:2;height:1114" coordorigin="9790,658" coordsize="0,1114" path="m9790,658r,1113e" filled="f" strokecolor="#eef1fc" strokeweight="1.78pt">
              <v:path arrowok="t"/>
            </v:shape>
          </v:group>
          <v:group id="_x0000_s4140" style="position:absolute;left:2798;top:1766;width:6975;height:2" coordorigin="2798,1766" coordsize="6975,2">
            <v:shape id="_x0000_s4141" style="position:absolute;left:2798;top:1766;width:6975;height:2" coordorigin="2798,1766" coordsize="6975,0" path="m2798,1766r6975,e" filled="f" strokecolor="#edf0fc" strokeweight=".58pt">
              <v:path arrowok="t"/>
            </v:shape>
          </v:group>
          <v:group id="_x0000_s4138" style="position:absolute;left:2797;top:658;width:36;height:1104" coordorigin="2797,658" coordsize="36,1104">
            <v:shape id="_x0000_s4139" style="position:absolute;left:2797;top:658;width:36;height:1104" coordorigin="2797,658" coordsize="36,1104" path="m2797,1762r36,l2833,658r-36,l2797,1762xe" fillcolor="#edf0fc" stroked="f">
              <v:path arrowok="t"/>
            </v:shape>
          </v:group>
          <v:group id="_x0000_s4136" style="position:absolute;left:9738;top:658;width:36;height:1104" coordorigin="9738,658" coordsize="36,1104">
            <v:shape id="_x0000_s4137" style="position:absolute;left:9738;top:658;width:36;height:1104" coordorigin="9738,658" coordsize="36,1104" path="m9738,1762r36,l9774,658r-36,l9738,1762xe" fillcolor="#edf0fc" stroked="f">
              <v:path arrowok="t"/>
            </v:shape>
          </v:group>
          <v:group id="_x0000_s4134" style="position:absolute;left:2832;top:1759;width:6908;height:2" coordorigin="2832,1759" coordsize="6908,2">
            <v:shape id="_x0000_s4135" style="position:absolute;left:2832;top:1759;width:6908;height:2" coordorigin="2832,1759" coordsize="6908,0" path="m2832,1759r6907,e" filled="f" strokecolor="#eceffc" strokeweight=".34pt">
              <v:path arrowok="t"/>
            </v:shape>
          </v:group>
          <v:group id="_x0000_s4132" style="position:absolute;left:2849;top:658;width:2;height:1100" coordorigin="2849,658" coordsize="2,1100">
            <v:shape id="_x0000_s4133" style="position:absolute;left:2849;top:658;width:2;height:1100" coordorigin="2849,658" coordsize="0,1100" path="m2849,658r,1099e" filled="f" strokecolor="#eceffc" strokeweight="1.78pt">
              <v:path arrowok="t"/>
            </v:shape>
          </v:group>
          <v:group id="_x0000_s4130" style="position:absolute;left:9700;top:658;width:41;height:1100" coordorigin="9700,658" coordsize="41,1100">
            <v:shape id="_x0000_s4131" style="position:absolute;left:9700;top:658;width:41;height:1100" coordorigin="9700,658" coordsize="41,1100" path="m9700,1757r40,l9740,658r-40,l9700,1757xe" fillcolor="#eceffc" stroked="f">
              <v:path arrowok="t"/>
            </v:shape>
          </v:group>
          <v:group id="_x0000_s4128" style="position:absolute;left:2866;top:1754;width:6836;height:2" coordorigin="2866,1754" coordsize="6836,2">
            <v:shape id="_x0000_s4129" style="position:absolute;left:2866;top:1754;width:6836;height:2" coordorigin="2866,1754" coordsize="6836,0" path="m2866,1754r6835,e" filled="f" strokecolor="#ebeffc" strokeweight=".34pt">
              <v:path arrowok="t"/>
            </v:shape>
          </v:group>
          <v:group id="_x0000_s4126" style="position:absolute;left:2865;top:658;width:41;height:1095" coordorigin="2865,658" coordsize="41,1095">
            <v:shape id="_x0000_s4127" style="position:absolute;left:2865;top:658;width:41;height:1095" coordorigin="2865,658" coordsize="41,1095" path="m2865,1752r40,l2905,658r-40,l2865,1752xe" fillcolor="#ebeffc" stroked="f">
              <v:path arrowok="t"/>
            </v:shape>
          </v:group>
          <v:group id="_x0000_s4124" style="position:absolute;left:9666;top:658;width:36;height:1095" coordorigin="9666,658" coordsize="36,1095">
            <v:shape id="_x0000_s4125" style="position:absolute;left:9666;top:658;width:36;height:1095" coordorigin="9666,658" coordsize="36,1095" path="m9666,1752r36,l9702,658r-36,l9666,1752xe" fillcolor="#ebeffc" stroked="f">
              <v:path arrowok="t"/>
            </v:shape>
          </v:group>
          <v:group id="_x0000_s4122" style="position:absolute;left:2904;top:1747;width:6764;height:2" coordorigin="2904,1747" coordsize="6764,2">
            <v:shape id="_x0000_s4123" style="position:absolute;left:2904;top:1747;width:6764;height:2" coordorigin="2904,1747" coordsize="6764,0" path="m2904,1747r6763,e" filled="f" strokecolor="#eaeefc" strokeweight=".58pt">
              <v:path arrowok="t"/>
            </v:shape>
          </v:group>
          <v:group id="_x0000_s4120" style="position:absolute;left:2903;top:658;width:41;height:1085" coordorigin="2903,658" coordsize="41,1085">
            <v:shape id="_x0000_s4121" style="position:absolute;left:2903;top:658;width:41;height:1085" coordorigin="2903,658" coordsize="41,1085" path="m2903,1742r40,l2943,658r-40,l2903,1742xe" fillcolor="#eaeefc" stroked="f">
              <v:path arrowok="t"/>
            </v:shape>
          </v:group>
          <v:group id="_x0000_s4118" style="position:absolute;left:9628;top:658;width:41;height:1085" coordorigin="9628,658" coordsize="41,1085">
            <v:shape id="_x0000_s4119" style="position:absolute;left:9628;top:658;width:41;height:1085" coordorigin="9628,658" coordsize="41,1085" path="m9628,1742r40,l9668,658r-40,l9628,1742xe" fillcolor="#eaeefc" stroked="f">
              <v:path arrowok="t"/>
            </v:shape>
          </v:group>
          <v:group id="_x0000_s4116" style="position:absolute;left:2942;top:1742;width:6687;height:2" coordorigin="2942,1742" coordsize="6687,2">
            <v:shape id="_x0000_s4117" style="position:absolute;left:2942;top:1742;width:6687;height:2" coordorigin="2942,1742" coordsize="6687,0" path="m2942,1742r6687,e" filled="f" strokecolor="#e9edfc" strokeweight=".1pt">
              <v:path arrowok="t"/>
            </v:shape>
          </v:group>
          <v:group id="_x0000_s4114" style="position:absolute;left:2941;top:658;width:36;height:1085" coordorigin="2941,658" coordsize="36,1085">
            <v:shape id="_x0000_s4115" style="position:absolute;left:2941;top:658;width:36;height:1085" coordorigin="2941,658" coordsize="36,1085" path="m2941,1742r36,l2977,658r-36,l2941,1742xe" fillcolor="#e9edfc" stroked="f">
              <v:path arrowok="t"/>
            </v:shape>
          </v:group>
          <v:group id="_x0000_s4112" style="position:absolute;left:9612;top:658;width:2;height:1085" coordorigin="9612,658" coordsize="2,1085">
            <v:shape id="_x0000_s4113" style="position:absolute;left:9612;top:658;width:2;height:1085" coordorigin="9612,658" coordsize="0,1085" path="m9612,658r,1084e" filled="f" strokecolor="#e9edfc" strokeweight="1.78pt">
              <v:path arrowok="t"/>
            </v:shape>
          </v:group>
          <v:group id="_x0000_s4110" style="position:absolute;left:2976;top:1738;width:6620;height:2" coordorigin="2976,1738" coordsize="6620,2">
            <v:shape id="_x0000_s4111" style="position:absolute;left:2976;top:1738;width:6620;height:2" coordorigin="2976,1738" coordsize="6620,0" path="m2976,1738r6619,e" filled="f" strokecolor="#e8ecfc" strokeweight=".58pt">
              <v:path arrowok="t"/>
            </v:shape>
          </v:group>
          <v:group id="_x0000_s4108" style="position:absolute;left:2993;top:658;width:2;height:1076" coordorigin="2993,658" coordsize="2,1076">
            <v:shape id="_x0000_s4109" style="position:absolute;left:2993;top:658;width:2;height:1076" coordorigin="2993,658" coordsize="0,1076" path="m2993,658r,1075e" filled="f" strokecolor="#e8ecfc" strokeweight="1.78pt">
              <v:path arrowok="t"/>
            </v:shape>
          </v:group>
          <v:group id="_x0000_s4106" style="position:absolute;left:9561;top:658;width:36;height:1076" coordorigin="9561,658" coordsize="36,1076">
            <v:shape id="_x0000_s4107" style="position:absolute;left:9561;top:658;width:36;height:1076" coordorigin="9561,658" coordsize="36,1076" path="m9561,1733r35,l9596,658r-35,l9561,1733xe" fillcolor="#e8ecfc" stroked="f">
              <v:path arrowok="t"/>
            </v:shape>
          </v:group>
          <v:group id="_x0000_s4104" style="position:absolute;left:3010;top:1730;width:6552;height:2" coordorigin="3010,1730" coordsize="6552,2">
            <v:shape id="_x0000_s4105" style="position:absolute;left:3010;top:1730;width:6552;height:2" coordorigin="3010,1730" coordsize="6552,0" path="m3010,1730r6552,e" filled="f" strokecolor="#e7ebfb" strokeweight=".34pt">
              <v:path arrowok="t"/>
            </v:shape>
          </v:group>
          <v:group id="_x0000_s4102" style="position:absolute;left:3009;top:658;width:41;height:1071" coordorigin="3009,658" coordsize="41,1071">
            <v:shape id="_x0000_s4103" style="position:absolute;left:3009;top:658;width:41;height:1071" coordorigin="3009,658" coordsize="41,1071" path="m3009,1728r40,l3049,658r-40,l3009,1728xe" fillcolor="#e7ebfb" stroked="f">
              <v:path arrowok="t"/>
            </v:shape>
          </v:group>
          <v:group id="_x0000_s4100" style="position:absolute;left:9522;top:658;width:41;height:1071" coordorigin="9522,658" coordsize="41,1071">
            <v:shape id="_x0000_s4101" style="position:absolute;left:9522;top:658;width:41;height:1071" coordorigin="9522,658" coordsize="41,1071" path="m9522,1728r41,l9563,658r-41,l9522,1728xe" fillcolor="#e7ebfb" stroked="f">
              <v:path arrowok="t"/>
            </v:shape>
          </v:group>
          <v:group id="_x0000_s4098" style="position:absolute;left:3048;top:1723;width:6476;height:2" coordorigin="3048,1723" coordsize="6476,2">
            <v:shape id="_x0000_s4099" style="position:absolute;left:3048;top:1723;width:6476;height:2" coordorigin="3048,1723" coordsize="6476,0" path="m3048,1723r6475,e" filled="f" strokecolor="#e6eafb" strokeweight=".58pt">
              <v:path arrowok="t"/>
            </v:shape>
          </v:group>
          <v:group id="_x0000_s4096" style="position:absolute;left:3047;top:658;width:36;height:1061" coordorigin="3047,658" coordsize="36,1061">
            <v:shape id="_x0000_s4097" style="position:absolute;left:3047;top:658;width:36;height:1061" coordorigin="3047,658" coordsize="36,1061" path="m3047,1718r36,l3083,658r-36,l3047,1718xe" fillcolor="#e6eafb" stroked="f">
              <v:path arrowok="t"/>
            </v:shape>
          </v:group>
          <v:group id="_x0000_s4094" style="position:absolute;left:9484;top:658;width:41;height:1061" coordorigin="9484,658" coordsize="41,1061">
            <v:shape id="_x0000_s4095" style="position:absolute;left:9484;top:658;width:41;height:1061" coordorigin="9484,658" coordsize="41,1061" path="m9484,1718r40,l9524,658r-40,l9484,1718xe" fillcolor="#e6eafb" stroked="f">
              <v:path arrowok="t"/>
            </v:shape>
          </v:group>
          <v:group id="_x0000_s4092" style="position:absolute;left:3082;top:1716;width:6404;height:2" coordorigin="3082,1716" coordsize="6404,2">
            <v:shape id="_x0000_s4093" style="position:absolute;left:3082;top:1716;width:6404;height:2" coordorigin="3082,1716" coordsize="6404,0" path="m3082,1716r6403,e" filled="f" strokecolor="#e5e9fb" strokeweight=".34pt">
              <v:path arrowok="t"/>
            </v:shape>
          </v:group>
          <v:group id="_x0000_s4090" style="position:absolute;left:3081;top:658;width:41;height:1056" coordorigin="3081,658" coordsize="41,1056">
            <v:shape id="_x0000_s4091" style="position:absolute;left:3081;top:658;width:41;height:1056" coordorigin="3081,658" coordsize="41,1056" path="m3081,1714r40,l3121,658r-40,l3081,1714xe" fillcolor="#e5e9fb" stroked="f">
              <v:path arrowok="t"/>
            </v:shape>
          </v:group>
          <v:group id="_x0000_s4088" style="position:absolute;left:9455;top:658;width:31;height:1056" coordorigin="9455,658" coordsize="31,1056">
            <v:shape id="_x0000_s4089" style="position:absolute;left:9455;top:658;width:31;height:1056" coordorigin="9455,658" coordsize="31,1056" path="m9455,1714r31,l9486,658r-31,l9455,1714xe" fillcolor="#e5e9fb" stroked="f">
              <v:path arrowok="t"/>
            </v:shape>
          </v:group>
          <v:group id="_x0000_s4086" style="position:absolute;left:3120;top:1709;width:6336;height:2" coordorigin="3120,1709" coordsize="6336,2">
            <v:shape id="_x0000_s4087" style="position:absolute;left:3120;top:1709;width:6336;height:2" coordorigin="3120,1709" coordsize="6336,0" path="m3120,1709r6336,e" filled="f" strokecolor="#e4e8fb" strokeweight=".58pt">
              <v:path arrowok="t"/>
            </v:shape>
          </v:group>
          <v:group id="_x0000_s4084" style="position:absolute;left:3119;top:658;width:36;height:1047" coordorigin="3119,658" coordsize="36,1047">
            <v:shape id="_x0000_s4085" style="position:absolute;left:3119;top:658;width:36;height:1047" coordorigin="3119,658" coordsize="36,1047" path="m3119,1704r36,l3155,658r-36,l3119,1704xe" fillcolor="#e4e8fb" stroked="f">
              <v:path arrowok="t"/>
            </v:shape>
          </v:group>
          <v:group id="_x0000_s4082" style="position:absolute;left:9417;top:658;width:41;height:1047" coordorigin="9417,658" coordsize="41,1047">
            <v:shape id="_x0000_s4083" style="position:absolute;left:9417;top:658;width:41;height:1047" coordorigin="9417,658" coordsize="41,1047" path="m9417,1704r40,l9457,658r-40,l9417,1704xe" fillcolor="#e4e8fb" stroked="f">
              <v:path arrowok="t"/>
            </v:shape>
          </v:group>
          <v:group id="_x0000_s4080" style="position:absolute;left:3154;top:1704;width:6264;height:2" coordorigin="3154,1704" coordsize="6264,2">
            <v:shape id="_x0000_s4081" style="position:absolute;left:3154;top:1704;width:6264;height:2" coordorigin="3154,1704" coordsize="6264,0" path="m3154,1704r6264,e" filled="f" strokecolor="#e3e7fb" strokeweight=".1pt">
              <v:path arrowok="t"/>
            </v:shape>
          </v:group>
          <v:group id="_x0000_s4078" style="position:absolute;left:3170;top:658;width:2;height:1047" coordorigin="3170,658" coordsize="2,1047">
            <v:shape id="_x0000_s4079" style="position:absolute;left:3170;top:658;width:2;height:1047" coordorigin="3170,658" coordsize="0,1047" path="m3170,658r,1046e" filled="f" strokecolor="#e3e7fb" strokeweight="1.78pt">
              <v:path arrowok="t"/>
            </v:shape>
          </v:group>
          <v:group id="_x0000_s4076" style="position:absolute;left:9383;top:658;width:36;height:1047" coordorigin="9383,658" coordsize="36,1047">
            <v:shape id="_x0000_s4077" style="position:absolute;left:9383;top:658;width:36;height:1047" coordorigin="9383,658" coordsize="36,1047" path="m9383,1704r36,l9419,658r-36,l9383,1704xe" fillcolor="#e3e7fb" stroked="f">
              <v:path arrowok="t"/>
            </v:shape>
          </v:group>
          <v:group id="_x0000_s4074" style="position:absolute;left:3187;top:1699;width:6197;height:2" coordorigin="3187,1699" coordsize="6197,2">
            <v:shape id="_x0000_s4075" style="position:absolute;left:3187;top:1699;width:6197;height:2" coordorigin="3187,1699" coordsize="6197,0" path="m3187,1699r6197,e" filled="f" strokecolor="#e2e7fb" strokeweight=".58pt">
              <v:path arrowok="t"/>
            </v:shape>
          </v:group>
          <v:group id="_x0000_s4072" style="position:absolute;left:3186;top:658;width:41;height:1037" coordorigin="3186,658" coordsize="41,1037">
            <v:shape id="_x0000_s4073" style="position:absolute;left:3186;top:658;width:41;height:1037" coordorigin="3186,658" coordsize="41,1037" path="m3186,1694r41,l3227,658r-41,l3186,1694xe" fillcolor="#e2e7fb" stroked="f">
              <v:path arrowok="t"/>
            </v:shape>
          </v:group>
          <v:group id="_x0000_s4070" style="position:absolute;left:9345;top:658;width:41;height:1037" coordorigin="9345,658" coordsize="41,1037">
            <v:shape id="_x0000_s4071" style="position:absolute;left:9345;top:658;width:41;height:1037" coordorigin="9345,658" coordsize="41,1037" path="m9345,1694r40,l9385,658r-40,l9345,1694xe" fillcolor="#e2e7fb" stroked="f">
              <v:path arrowok="t"/>
            </v:shape>
          </v:group>
          <v:group id="_x0000_s4068" style="position:absolute;left:3226;top:1692;width:6120;height:2" coordorigin="3226,1692" coordsize="6120,2">
            <v:shape id="_x0000_s4069" style="position:absolute;left:3226;top:1692;width:6120;height:2" coordorigin="3226,1692" coordsize="6120,0" path="m3226,1692r6120,e" filled="f" strokecolor="#e1e6fb" strokeweight=".34pt">
              <v:path arrowok="t"/>
            </v:shape>
          </v:group>
          <v:group id="_x0000_s4066" style="position:absolute;left:3225;top:658;width:36;height:1032" coordorigin="3225,658" coordsize="36,1032">
            <v:shape id="_x0000_s4067" style="position:absolute;left:3225;top:658;width:36;height:1032" coordorigin="3225,658" coordsize="36,1032" path="m3225,1690r35,l3260,658r-35,l3225,1690xe" fillcolor="#e1e6fb" stroked="f">
              <v:path arrowok="t"/>
            </v:shape>
          </v:group>
          <v:group id="_x0000_s4064" style="position:absolute;left:9329;top:658;width:2;height:1032" coordorigin="9329,658" coordsize="2,1032">
            <v:shape id="_x0000_s4065" style="position:absolute;left:9329;top:658;width:2;height:1032" coordorigin="9329,658" coordsize="0,1032" path="m9329,658r,1032e" filled="f" strokecolor="#e1e6fb" strokeweight="1.78pt">
              <v:path arrowok="t"/>
            </v:shape>
          </v:group>
          <v:group id="_x0000_s4062" style="position:absolute;left:3259;top:1687;width:6053;height:2" coordorigin="3259,1687" coordsize="6053,2">
            <v:shape id="_x0000_s4063" style="position:absolute;left:3259;top:1687;width:6053;height:2" coordorigin="3259,1687" coordsize="6053,0" path="m3259,1687r6053,e" filled="f" strokecolor="#dfe5fa" strokeweight=".34pt">
              <v:path arrowok="t"/>
            </v:shape>
          </v:group>
          <v:group id="_x0000_s4060" style="position:absolute;left:3258;top:658;width:41;height:1028" coordorigin="3258,658" coordsize="41,1028">
            <v:shape id="_x0000_s4061" style="position:absolute;left:3258;top:658;width:41;height:1028" coordorigin="3258,658" coordsize="41,1028" path="m3258,1685r41,l3299,658r-41,l3258,1685xe" fillcolor="#dfe5fa" stroked="f">
              <v:path arrowok="t"/>
            </v:shape>
          </v:group>
          <v:group id="_x0000_s4058" style="position:absolute;left:9277;top:658;width:36;height:1028" coordorigin="9277,658" coordsize="36,1028">
            <v:shape id="_x0000_s4059" style="position:absolute;left:9277;top:658;width:36;height:1028" coordorigin="9277,658" coordsize="36,1028" path="m9277,1685r36,l9313,658r-36,l9277,1685xe" fillcolor="#dfe5fa" stroked="f">
              <v:path arrowok="t"/>
            </v:shape>
          </v:group>
          <v:group id="_x0000_s4056" style="position:absolute;left:3298;top:1680;width:5981;height:2" coordorigin="3298,1680" coordsize="5981,2">
            <v:shape id="_x0000_s4057" style="position:absolute;left:3298;top:1680;width:5981;height:2" coordorigin="3298,1680" coordsize="5981,0" path="m3298,1680r5980,e" filled="f" strokecolor="#dee4fa" strokeweight=".58pt">
              <v:path arrowok="t"/>
            </v:shape>
          </v:group>
          <v:group id="_x0000_s4054" style="position:absolute;left:3297;top:658;width:36;height:1018" coordorigin="3297,658" coordsize="36,1018">
            <v:shape id="_x0000_s4055" style="position:absolute;left:3297;top:658;width:36;height:1018" coordorigin="3297,658" coordsize="36,1018" path="m3297,1675r35,l3332,658r-35,l3297,1675xe" fillcolor="#dee4fa" stroked="f">
              <v:path arrowok="t"/>
            </v:shape>
          </v:group>
          <v:group id="_x0000_s4052" style="position:absolute;left:9239;top:658;width:41;height:1018" coordorigin="9239,658" coordsize="41,1018">
            <v:shape id="_x0000_s4053" style="position:absolute;left:9239;top:658;width:41;height:1018" coordorigin="9239,658" coordsize="41,1018" path="m9239,1675r40,l9279,658r-40,l9239,1675xe" fillcolor="#dee4fa" stroked="f">
              <v:path arrowok="t"/>
            </v:shape>
          </v:group>
          <v:group id="_x0000_s4050" style="position:absolute;left:3331;top:1673;width:5909;height:2" coordorigin="3331,1673" coordsize="5909,2">
            <v:shape id="_x0000_s4051" style="position:absolute;left:3331;top:1673;width:5909;height:2" coordorigin="3331,1673" coordsize="5909,0" path="m3331,1673r5909,e" filled="f" strokecolor="#dde3fa" strokeweight=".34pt">
              <v:path arrowok="t"/>
            </v:shape>
          </v:group>
          <v:group id="_x0000_s4048" style="position:absolute;left:3348;top:658;width:2;height:1013" coordorigin="3348,658" coordsize="2,1013">
            <v:shape id="_x0000_s4049" style="position:absolute;left:3348;top:658;width:2;height:1013" coordorigin="3348,658" coordsize="0,1013" path="m3348,658r,1012e" filled="f" strokecolor="#dde3fa" strokeweight="1.78pt">
              <v:path arrowok="t"/>
            </v:shape>
          </v:group>
          <v:group id="_x0000_s4046" style="position:absolute;left:9205;top:658;width:36;height:1013" coordorigin="9205,658" coordsize="36,1013">
            <v:shape id="_x0000_s4047" style="position:absolute;left:9205;top:658;width:36;height:1013" coordorigin="9205,658" coordsize="36,1013" path="m9205,1670r36,l9241,658r-36,l9205,1670xe" fillcolor="#dde3fa" stroked="f">
              <v:path arrowok="t"/>
            </v:shape>
          </v:group>
          <v:group id="_x0000_s4044" style="position:absolute;left:3365;top:1668;width:5842;height:2" coordorigin="3365,1668" coordsize="5842,2">
            <v:shape id="_x0000_s4045" style="position:absolute;left:3365;top:1668;width:5842;height:2" coordorigin="3365,1668" coordsize="5842,0" path="m3365,1668r5841,e" filled="f" strokecolor="#dbe2fa" strokeweight=".34pt">
              <v:path arrowok="t"/>
            </v:shape>
          </v:group>
          <v:group id="_x0000_s4042" style="position:absolute;left:3364;top:658;width:41;height:1008" coordorigin="3364,658" coordsize="41,1008">
            <v:shape id="_x0000_s4043" style="position:absolute;left:3364;top:658;width:41;height:1008" coordorigin="3364,658" coordsize="41,1008" path="m3364,1666r40,l3404,658r-40,l3364,1666xe" fillcolor="#dbe2fa" stroked="f">
              <v:path arrowok="t"/>
            </v:shape>
          </v:group>
          <v:group id="_x0000_s4040" style="position:absolute;left:9167;top:658;width:41;height:1008" coordorigin="9167,658" coordsize="41,1008">
            <v:shape id="_x0000_s4041" style="position:absolute;left:9167;top:658;width:41;height:1008" coordorigin="9167,658" coordsize="41,1008" path="m9167,1666r40,l9207,658r-40,l9167,1666xe" fillcolor="#dbe2fa" stroked="f">
              <v:path arrowok="t"/>
            </v:shape>
          </v:group>
          <v:group id="_x0000_s4038" style="position:absolute;left:3403;top:660;width:5765;height:2" coordorigin="3403,660" coordsize="5765,2">
            <v:shape id="_x0000_s4039" style="position:absolute;left:3403;top:660;width:5765;height:2" coordorigin="3403,660" coordsize="5765,0" path="m3403,660r5765,e" filled="f" strokecolor="#dae1fa" strokeweight=".12mm">
              <v:path arrowok="t"/>
            </v:shape>
          </v:group>
          <v:group id="_x0000_s4036" style="position:absolute;left:3403;top:1661;width:5765;height:2" coordorigin="3403,1661" coordsize="5765,2">
            <v:shape id="_x0000_s4037" style="position:absolute;left:3403;top:1661;width:5765;height:2" coordorigin="3403,1661" coordsize="5765,0" path="m3403,1661r5765,e" filled="f" strokecolor="#dae1fa" strokeweight=".58pt">
              <v:path arrowok="t"/>
            </v:shape>
          </v:group>
          <v:group id="_x0000_s4034" style="position:absolute;left:3402;top:662;width:36;height:994" coordorigin="3402,662" coordsize="36,994">
            <v:shape id="_x0000_s4035" style="position:absolute;left:3402;top:662;width:36;height:994" coordorigin="3402,662" coordsize="36,994" path="m3402,1656r36,l3438,662r-36,l3402,1656xe" fillcolor="#dae1fa" stroked="f">
              <v:path arrowok="t"/>
            </v:shape>
          </v:group>
          <v:group id="_x0000_s4032" style="position:absolute;left:9133;top:662;width:36;height:994" coordorigin="9133,662" coordsize="36,994">
            <v:shape id="_x0000_s4033" style="position:absolute;left:9133;top:662;width:36;height:994" coordorigin="9133,662" coordsize="36,994" path="m9133,1656r36,l9169,662r-36,l9133,1656xe" fillcolor="#dae1fa" stroked="f">
              <v:path arrowok="t"/>
            </v:shape>
          </v:group>
          <v:group id="_x0000_s4030" style="position:absolute;left:3437;top:665;width:5698;height:2" coordorigin="3437,665" coordsize="5698,2">
            <v:shape id="_x0000_s4031" style="position:absolute;left:3437;top:665;width:5698;height:2" coordorigin="3437,665" coordsize="5698,0" path="m3437,665r5697,e" filled="f" strokecolor="#d9dffa" strokeweight=".34pt">
              <v:path arrowok="t"/>
            </v:shape>
          </v:group>
          <v:group id="_x0000_s4028" style="position:absolute;left:3437;top:1654;width:5698;height:2" coordorigin="3437,1654" coordsize="5698,2">
            <v:shape id="_x0000_s4029" style="position:absolute;left:3437;top:1654;width:5698;height:2" coordorigin="3437,1654" coordsize="5698,0" path="m3437,1654r5697,e" filled="f" strokecolor="#d9dffa" strokeweight=".34pt">
              <v:path arrowok="t"/>
            </v:shape>
          </v:group>
          <v:group id="_x0000_s4026" style="position:absolute;left:3436;top:667;width:41;height:984" coordorigin="3436,667" coordsize="41,984">
            <v:shape id="_x0000_s4027" style="position:absolute;left:3436;top:667;width:41;height:984" coordorigin="3436,667" coordsize="41,984" path="m3436,1651r40,l3476,667r-40,l3436,1651xe" fillcolor="#d9dffa" stroked="f">
              <v:path arrowok="t"/>
            </v:shape>
          </v:group>
          <v:group id="_x0000_s4024" style="position:absolute;left:9095;top:667;width:41;height:984" coordorigin="9095,667" coordsize="41,984">
            <v:shape id="_x0000_s4025" style="position:absolute;left:9095;top:667;width:41;height:984" coordorigin="9095,667" coordsize="41,984" path="m9095,1651r40,l9135,667r-40,l9095,1651xe" fillcolor="#d9dffa" stroked="f">
              <v:path arrowok="t"/>
            </v:shape>
          </v:group>
          <v:group id="_x0000_s4022" style="position:absolute;left:3475;top:670;width:5621;height:2" coordorigin="3475,670" coordsize="5621,2">
            <v:shape id="_x0000_s4023" style="position:absolute;left:3475;top:670;width:5621;height:2" coordorigin="3475,670" coordsize="5621,0" path="m3475,670r5621,e" filled="f" strokecolor="#d7def9" strokeweight=".34pt">
              <v:path arrowok="t"/>
            </v:shape>
          </v:group>
          <v:group id="_x0000_s4020" style="position:absolute;left:3475;top:1649;width:5621;height:2" coordorigin="3475,1649" coordsize="5621,2">
            <v:shape id="_x0000_s4021" style="position:absolute;left:3475;top:1649;width:5621;height:2" coordorigin="3475,1649" coordsize="5621,0" path="m3475,1649r5621,e" filled="f" strokecolor="#d7def9" strokeweight=".34pt">
              <v:path arrowok="t"/>
            </v:shape>
          </v:group>
          <v:group id="_x0000_s4018" style="position:absolute;left:3474;top:672;width:36;height:975" coordorigin="3474,672" coordsize="36,975">
            <v:shape id="_x0000_s4019" style="position:absolute;left:3474;top:672;width:36;height:975" coordorigin="3474,672" coordsize="36,975" path="m3474,1646r36,l3510,672r-36,l3474,1646xe" fillcolor="#d7def9" stroked="f">
              <v:path arrowok="t"/>
            </v:shape>
          </v:group>
          <v:group id="_x0000_s4016" style="position:absolute;left:9079;top:672;width:2;height:975" coordorigin="9079,672" coordsize="2,975">
            <v:shape id="_x0000_s4017" style="position:absolute;left:9079;top:672;width:2;height:975" coordorigin="9079,672" coordsize="0,975" path="m9079,672r,974e" filled="f" strokecolor="#d7def9" strokeweight="1.78pt">
              <v:path arrowok="t"/>
            </v:shape>
          </v:group>
          <v:group id="_x0000_s4014" style="position:absolute;left:3509;top:677;width:5554;height:2" coordorigin="3509,677" coordsize="5554,2">
            <v:shape id="_x0000_s4015" style="position:absolute;left:3509;top:677;width:5554;height:2" coordorigin="3509,677" coordsize="5554,0" path="m3509,677r5553,e" filled="f" strokecolor="#d6ddf9" strokeweight=".58pt">
              <v:path arrowok="t"/>
            </v:shape>
          </v:group>
          <v:group id="_x0000_s4012" style="position:absolute;left:3509;top:1642;width:5554;height:2" coordorigin="3509,1642" coordsize="5554,2">
            <v:shape id="_x0000_s4013" style="position:absolute;left:3509;top:1642;width:5554;height:2" coordorigin="3509,1642" coordsize="5554,0" path="m3509,1642r5553,e" filled="f" strokecolor="#d6ddf9" strokeweight=".58pt">
              <v:path arrowok="t"/>
            </v:shape>
          </v:group>
          <v:group id="_x0000_s4010" style="position:absolute;left:3526;top:682;width:2;height:956" coordorigin="3526,682" coordsize="2,956">
            <v:shape id="_x0000_s4011" style="position:absolute;left:3526;top:682;width:2;height:956" coordorigin="3526,682" coordsize="0,956" path="m3526,682r,955e" filled="f" strokecolor="#d6ddf9" strokeweight="1.78pt">
              <v:path arrowok="t"/>
            </v:shape>
          </v:group>
          <v:group id="_x0000_s4008" style="position:absolute;left:9028;top:682;width:36;height:956" coordorigin="9028,682" coordsize="36,956">
            <v:shape id="_x0000_s4009" style="position:absolute;left:9028;top:682;width:36;height:956" coordorigin="9028,682" coordsize="36,956" path="m9028,1637r35,l9063,682r-35,l9028,1637xe" fillcolor="#d6ddf9" stroked="f">
              <v:path arrowok="t"/>
            </v:shape>
          </v:group>
          <v:group id="_x0000_s4006" style="position:absolute;left:3542;top:684;width:5487;height:2" coordorigin="3542,684" coordsize="5487,2">
            <v:shape id="_x0000_s4007" style="position:absolute;left:3542;top:684;width:5487;height:2" coordorigin="3542,684" coordsize="5487,0" path="m3542,684r5487,e" filled="f" strokecolor="#d5dcf9" strokeweight=".34pt">
              <v:path arrowok="t"/>
            </v:shape>
          </v:group>
          <v:group id="_x0000_s4004" style="position:absolute;left:3542;top:1634;width:5487;height:2" coordorigin="3542,1634" coordsize="5487,2">
            <v:shape id="_x0000_s4005" style="position:absolute;left:3542;top:1634;width:5487;height:2" coordorigin="3542,1634" coordsize="5487,0" path="m3542,1634r5487,e" filled="f" strokecolor="#d5dcf9" strokeweight=".34pt">
              <v:path arrowok="t"/>
            </v:shape>
          </v:group>
          <v:group id="_x0000_s4002" style="position:absolute;left:3541;top:686;width:41;height:946" coordorigin="3541,686" coordsize="41,946">
            <v:shape id="_x0000_s4003" style="position:absolute;left:3541;top:686;width:41;height:946" coordorigin="3541,686" coordsize="41,946" path="m3541,1632r41,l3582,686r-41,l3541,1632xe" fillcolor="#d5dcf9" stroked="f">
              <v:path arrowok="t"/>
            </v:shape>
          </v:group>
          <v:group id="_x0000_s4000" style="position:absolute;left:8989;top:686;width:41;height:946" coordorigin="8989,686" coordsize="41,946">
            <v:shape id="_x0000_s4001" style="position:absolute;left:8989;top:686;width:41;height:946" coordorigin="8989,686" coordsize="41,946" path="m8989,1632r41,l9030,686r-41,l8989,1632xe" fillcolor="#d5dcf9" stroked="f">
              <v:path arrowok="t"/>
            </v:shape>
          </v:group>
          <v:group id="_x0000_s3998" style="position:absolute;left:3581;top:689;width:5410;height:2" coordorigin="3581,689" coordsize="5410,2">
            <v:shape id="_x0000_s3999" style="position:absolute;left:3581;top:689;width:5410;height:2" coordorigin="3581,689" coordsize="5410,0" path="m3581,689r5409,e" filled="f" strokecolor="#d3dbf9" strokeweight=".34pt">
              <v:path arrowok="t"/>
            </v:shape>
          </v:group>
          <v:group id="_x0000_s3996" style="position:absolute;left:3581;top:1630;width:5410;height:2" coordorigin="3581,1630" coordsize="5410,2">
            <v:shape id="_x0000_s3997" style="position:absolute;left:3581;top:1630;width:5410;height:2" coordorigin="3581,1630" coordsize="5410,0" path="m3581,1630r5409,e" filled="f" strokecolor="#d3dbf9" strokeweight=".34pt">
              <v:path arrowok="t"/>
            </v:shape>
          </v:group>
          <v:group id="_x0000_s3994" style="position:absolute;left:3580;top:691;width:36;height:936" coordorigin="3580,691" coordsize="36,936">
            <v:shape id="_x0000_s3995" style="position:absolute;left:3580;top:691;width:36;height:936" coordorigin="3580,691" coordsize="36,936" path="m3580,1627r35,l3615,691r-35,l3580,1627xe" fillcolor="#d3dbf9" stroked="f">
              <v:path arrowok="t"/>
            </v:shape>
          </v:group>
          <v:group id="_x0000_s3992" style="position:absolute;left:8956;top:691;width:36;height:936" coordorigin="8956,691" coordsize="36,936">
            <v:shape id="_x0000_s3993" style="position:absolute;left:8956;top:691;width:36;height:936" coordorigin="8956,691" coordsize="36,936" path="m8956,1627r35,l8991,691r-35,l8956,1627xe" fillcolor="#d3dbf9" stroked="f">
              <v:path arrowok="t"/>
            </v:shape>
          </v:group>
          <v:group id="_x0000_s3990" style="position:absolute;left:3614;top:694;width:5343;height:2" coordorigin="3614,694" coordsize="5343,2">
            <v:shape id="_x0000_s3991" style="position:absolute;left:3614;top:694;width:5343;height:2" coordorigin="3614,694" coordsize="5343,0" path="m3614,694r5343,e" filled="f" strokecolor="#d2daf9" strokeweight=".34pt">
              <v:path arrowok="t"/>
            </v:shape>
          </v:group>
          <v:group id="_x0000_s3988" style="position:absolute;left:3614;top:1625;width:5343;height:2" coordorigin="3614,1625" coordsize="5343,2">
            <v:shape id="_x0000_s3989" style="position:absolute;left:3614;top:1625;width:5343;height:2" coordorigin="3614,1625" coordsize="5343,0" path="m3614,1625r5343,e" filled="f" strokecolor="#d2daf9" strokeweight=".34pt">
              <v:path arrowok="t"/>
            </v:shape>
          </v:group>
          <v:group id="_x0000_s3986" style="position:absolute;left:3613;top:696;width:41;height:927" coordorigin="3613,696" coordsize="41,927">
            <v:shape id="_x0000_s3987" style="position:absolute;left:3613;top:696;width:41;height:927" coordorigin="3613,696" coordsize="41,927" path="m3613,1622r41,l3654,696r-41,l3613,1622xe" fillcolor="#d2daf9" stroked="f">
              <v:path arrowok="t"/>
            </v:shape>
          </v:group>
          <v:group id="_x0000_s3984" style="position:absolute;left:8917;top:696;width:41;height:927" coordorigin="8917,696" coordsize="41,927">
            <v:shape id="_x0000_s3985" style="position:absolute;left:8917;top:696;width:41;height:927" coordorigin="8917,696" coordsize="41,927" path="m8917,1622r41,l8958,696r-41,l8917,1622xe" fillcolor="#d2daf9" stroked="f">
              <v:path arrowok="t"/>
            </v:shape>
          </v:group>
          <v:group id="_x0000_s3982" style="position:absolute;left:3653;top:698;width:5266;height:2" coordorigin="3653,698" coordsize="5266,2">
            <v:shape id="_x0000_s3983" style="position:absolute;left:3653;top:698;width:5266;height:2" coordorigin="3653,698" coordsize="5266,0" path="m3653,698r5265,e" filled="f" strokecolor="#d0d9f9" strokeweight=".34pt">
              <v:path arrowok="t"/>
            </v:shape>
          </v:group>
          <v:group id="_x0000_s3980" style="position:absolute;left:3653;top:1618;width:5266;height:2" coordorigin="3653,1618" coordsize="5266,2">
            <v:shape id="_x0000_s3981" style="position:absolute;left:3653;top:1618;width:5266;height:2" coordorigin="3653,1618" coordsize="5266,0" path="m3653,1618r5265,e" filled="f" strokecolor="#d0d9f9" strokeweight=".58pt">
              <v:path arrowok="t"/>
            </v:shape>
          </v:group>
          <v:group id="_x0000_s3978" style="position:absolute;left:3652;top:701;width:36;height:912" coordorigin="3652,701" coordsize="36,912">
            <v:shape id="_x0000_s3979" style="position:absolute;left:3652;top:701;width:36;height:912" coordorigin="3652,701" coordsize="36,912" path="m3652,1613r35,l3687,701r-35,l3652,1613xe" fillcolor="#d0d9f9" stroked="f">
              <v:path arrowok="t"/>
            </v:shape>
          </v:group>
          <v:group id="_x0000_s3976" style="position:absolute;left:8902;top:701;width:2;height:912" coordorigin="8902,701" coordsize="2,912">
            <v:shape id="_x0000_s3977" style="position:absolute;left:8902;top:701;width:2;height:912" coordorigin="8902,701" coordsize="0,912" path="m8902,701r,912e" filled="f" strokecolor="#d0d9f9" strokeweight="1.78pt">
              <v:path arrowok="t"/>
            </v:shape>
          </v:group>
          <v:group id="_x0000_s3974" style="position:absolute;left:3686;top:706;width:5199;height:2" coordorigin="3686,706" coordsize="5199,2">
            <v:shape id="_x0000_s3975" style="position:absolute;left:3686;top:706;width:5199;height:2" coordorigin="3686,706" coordsize="5199,0" path="m3686,706r5199,e" filled="f" strokecolor="#cfd8f8" strokeweight=".58pt">
              <v:path arrowok="t"/>
            </v:shape>
          </v:group>
          <v:group id="_x0000_s3972" style="position:absolute;left:3686;top:1610;width:5199;height:2" coordorigin="3686,1610" coordsize="5199,2">
            <v:shape id="_x0000_s3973" style="position:absolute;left:3686;top:1610;width:5199;height:2" coordorigin="3686,1610" coordsize="5199,0" path="m3686,1610r5199,e" filled="f" strokecolor="#cfd8f8" strokeweight=".34pt">
              <v:path arrowok="t"/>
            </v:shape>
          </v:group>
          <v:group id="_x0000_s3970" style="position:absolute;left:3703;top:710;width:2;height:898" coordorigin="3703,710" coordsize="2,898">
            <v:shape id="_x0000_s3971" style="position:absolute;left:3703;top:710;width:2;height:898" coordorigin="3703,710" coordsize="0,898" path="m3703,710r,898e" filled="f" strokecolor="#cfd8f8" strokeweight="1.78pt">
              <v:path arrowok="t"/>
            </v:shape>
          </v:group>
          <v:group id="_x0000_s3968" style="position:absolute;left:8850;top:710;width:36;height:898" coordorigin="8850,710" coordsize="36,898">
            <v:shape id="_x0000_s3969" style="position:absolute;left:8850;top:710;width:36;height:898" coordorigin="8850,710" coordsize="36,898" path="m8850,1608r36,l8886,710r-36,l8850,1608xe" fillcolor="#cfd8f8" stroked="f">
              <v:path arrowok="t"/>
            </v:shape>
          </v:group>
          <v:group id="_x0000_s3966" style="position:absolute;left:3725;top:713;width:5127;height:2" coordorigin="3725,713" coordsize="5127,2">
            <v:shape id="_x0000_s3967" style="position:absolute;left:3725;top:713;width:5127;height:2" coordorigin="3725,713" coordsize="5127,0" path="m3725,713r5126,e" filled="f" strokecolor="#cdd6f8" strokeweight=".34pt">
              <v:path arrowok="t"/>
            </v:shape>
          </v:group>
          <v:group id="_x0000_s3964" style="position:absolute;left:3725;top:1603;width:5127;height:2" coordorigin="3725,1603" coordsize="5127,2">
            <v:shape id="_x0000_s3965" style="position:absolute;left:3725;top:1603;width:5127;height:2" coordorigin="3725,1603" coordsize="5127,0" path="m3725,1603r5126,e" filled="f" strokecolor="#cdd6f8" strokeweight=".58pt">
              <v:path arrowok="t"/>
            </v:shape>
          </v:group>
          <v:group id="_x0000_s3962" style="position:absolute;left:3719;top:715;width:41;height:884" coordorigin="3719,715" coordsize="41,884">
            <v:shape id="_x0000_s3963" style="position:absolute;left:3719;top:715;width:41;height:884" coordorigin="3719,715" coordsize="41,884" path="m3719,1598r40,l3759,715r-40,l3719,1598xe" fillcolor="#cdd6f8" stroked="f">
              <v:path arrowok="t"/>
            </v:shape>
          </v:group>
          <v:group id="_x0000_s3960" style="position:absolute;left:8812;top:715;width:41;height:884" coordorigin="8812,715" coordsize="41,884">
            <v:shape id="_x0000_s3961" style="position:absolute;left:8812;top:715;width:41;height:884" coordorigin="8812,715" coordsize="41,884" path="m8812,1598r40,l8852,715r-40,l8812,1598xe" fillcolor="#cdd6f8" stroked="f">
              <v:path arrowok="t"/>
            </v:shape>
          </v:group>
          <v:group id="_x0000_s3958" style="position:absolute;left:3758;top:720;width:5055;height:2" coordorigin="3758,720" coordsize="5055,2">
            <v:shape id="_x0000_s3959" style="position:absolute;left:3758;top:720;width:5055;height:2" coordorigin="3758,720" coordsize="5055,0" path="m3758,720r5055,e" filled="f" strokecolor="#ccd5f8" strokeweight=".58pt">
              <v:path arrowok="t"/>
            </v:shape>
          </v:group>
          <v:group id="_x0000_s3956" style="position:absolute;left:3758;top:1596;width:5055;height:2" coordorigin="3758,1596" coordsize="5055,2">
            <v:shape id="_x0000_s3957" style="position:absolute;left:3758;top:1596;width:5055;height:2" coordorigin="3758,1596" coordsize="5055,0" path="m3758,1596r5055,e" filled="f" strokecolor="#ccd5f8" strokeweight=".34pt">
              <v:path arrowok="t"/>
            </v:shape>
          </v:group>
          <v:group id="_x0000_s3954" style="position:absolute;left:3757;top:725;width:36;height:869" coordorigin="3757,725" coordsize="36,869">
            <v:shape id="_x0000_s3955" style="position:absolute;left:3757;top:725;width:36;height:869" coordorigin="3757,725" coordsize="36,869" path="m3757,1594r36,l3793,725r-36,l3757,1594xe" fillcolor="#ccd5f8" stroked="f">
              <v:path arrowok="t"/>
            </v:shape>
          </v:group>
          <v:group id="_x0000_s3952" style="position:absolute;left:8778;top:725;width:36;height:869" coordorigin="8778,725" coordsize="36,869">
            <v:shape id="_x0000_s3953" style="position:absolute;left:8778;top:725;width:36;height:869" coordorigin="8778,725" coordsize="36,869" path="m8778,1594r36,l8814,725r-36,l8778,1594xe" fillcolor="#ccd5f8" stroked="f">
              <v:path arrowok="t"/>
            </v:shape>
          </v:group>
          <v:group id="_x0000_s3950" style="position:absolute;left:3792;top:727;width:4988;height:2" coordorigin="3792,727" coordsize="4988,2">
            <v:shape id="_x0000_s3951" style="position:absolute;left:3792;top:727;width:4988;height:2" coordorigin="3792,727" coordsize="4988,0" path="m3792,727r4987,e" filled="f" strokecolor="#cad4f8" strokeweight=".34pt">
              <v:path arrowok="t"/>
            </v:shape>
          </v:group>
          <v:group id="_x0000_s3948" style="position:absolute;left:3792;top:1591;width:4988;height:2" coordorigin="3792,1591" coordsize="4988,2">
            <v:shape id="_x0000_s3949" style="position:absolute;left:3792;top:1591;width:4988;height:2" coordorigin="3792,1591" coordsize="4988,0" path="m3792,1591r4987,e" filled="f" strokecolor="#cad4f8" strokeweight=".34pt">
              <v:path arrowok="t"/>
            </v:shape>
          </v:group>
          <v:group id="_x0000_s3946" style="position:absolute;left:3791;top:730;width:41;height:860" coordorigin="3791,730" coordsize="41,860">
            <v:shape id="_x0000_s3947" style="position:absolute;left:3791;top:730;width:41;height:860" coordorigin="3791,730" coordsize="41,860" path="m3791,1589r40,l3831,730r-40,l3791,1589xe" fillcolor="#cad4f8" stroked="f">
              <v:path arrowok="t"/>
            </v:shape>
          </v:group>
          <v:group id="_x0000_s3944" style="position:absolute;left:8740;top:730;width:41;height:860" coordorigin="8740,730" coordsize="41,860">
            <v:shape id="_x0000_s3945" style="position:absolute;left:8740;top:730;width:41;height:860" coordorigin="8740,730" coordsize="41,860" path="m8740,1589r40,l8780,730r-40,l8740,1589xe" fillcolor="#cad4f8" stroked="f">
              <v:path arrowok="t"/>
            </v:shape>
          </v:group>
          <v:group id="_x0000_s3942" style="position:absolute;left:3830;top:732;width:4911;height:2" coordorigin="3830,732" coordsize="4911,2">
            <v:shape id="_x0000_s3943" style="position:absolute;left:3830;top:732;width:4911;height:2" coordorigin="3830,732" coordsize="4911,0" path="m3830,732r4911,e" filled="f" strokecolor="#c8d2f8" strokeweight=".34pt">
              <v:path arrowok="t"/>
            </v:shape>
          </v:group>
          <v:group id="_x0000_s3940" style="position:absolute;left:3830;top:1586;width:4911;height:2" coordorigin="3830,1586" coordsize="4911,2">
            <v:shape id="_x0000_s3941" style="position:absolute;left:3830;top:1586;width:4911;height:2" coordorigin="3830,1586" coordsize="4911,0" path="m3830,1586r4911,e" filled="f" strokecolor="#c8d2f8" strokeweight=".34pt">
              <v:path arrowok="t"/>
            </v:shape>
          </v:group>
          <v:group id="_x0000_s3938" style="position:absolute;left:3829;top:734;width:36;height:850" coordorigin="3829,734" coordsize="36,850">
            <v:shape id="_x0000_s3939" style="position:absolute;left:3829;top:734;width:36;height:850" coordorigin="3829,734" coordsize="36,850" path="m3829,1584r36,l3865,734r-36,l3829,1584xe" fillcolor="#c8d2f8" stroked="f">
              <v:path arrowok="t"/>
            </v:shape>
          </v:group>
          <v:group id="_x0000_s3936" style="position:absolute;left:8724;top:734;width:2;height:850" coordorigin="8724,734" coordsize="2,850">
            <v:shape id="_x0000_s3937" style="position:absolute;left:8724;top:734;width:2;height:850" coordorigin="8724,734" coordsize="0,850" path="m8724,734r,850e" filled="f" strokecolor="#c8d2f8" strokeweight="1.78pt">
              <v:path arrowok="t"/>
            </v:shape>
          </v:group>
          <v:group id="_x0000_s3934" style="position:absolute;left:3864;top:737;width:4844;height:2" coordorigin="3864,737" coordsize="4844,2">
            <v:shape id="_x0000_s3935" style="position:absolute;left:3864;top:737;width:4844;height:2" coordorigin="3864,737" coordsize="4844,0" path="m3864,737r4843,e" filled="f" strokecolor="#c7d1f8" strokeweight=".34pt">
              <v:path arrowok="t"/>
            </v:shape>
          </v:group>
          <v:group id="_x0000_s3932" style="position:absolute;left:3864;top:1582;width:4844;height:2" coordorigin="3864,1582" coordsize="4844,2">
            <v:shape id="_x0000_s3933" style="position:absolute;left:3864;top:1582;width:4844;height:2" coordorigin="3864,1582" coordsize="4844,0" path="m3864,1582r4843,e" filled="f" strokecolor="#c7d1f8" strokeweight=".34pt">
              <v:path arrowok="t"/>
            </v:shape>
          </v:group>
          <v:group id="_x0000_s3930" style="position:absolute;left:3881;top:739;width:2;height:836" coordorigin="3881,739" coordsize="2,836">
            <v:shape id="_x0000_s3931" style="position:absolute;left:3881;top:739;width:2;height:836" coordorigin="3881,739" coordsize="0,836" path="m3881,739r,835e" filled="f" strokecolor="#c7d1f8" strokeweight="1.78pt">
              <v:path arrowok="t"/>
            </v:shape>
          </v:group>
          <v:group id="_x0000_s3928" style="position:absolute;left:8673;top:739;width:36;height:840" coordorigin="8673,739" coordsize="36,840">
            <v:shape id="_x0000_s3929" style="position:absolute;left:8673;top:739;width:36;height:840" coordorigin="8673,739" coordsize="36,840" path="m8673,1579r35,l8708,739r-35,l8673,1579xe" fillcolor="#c7d1f8" stroked="f">
              <v:path arrowok="t"/>
            </v:shape>
          </v:group>
          <v:group id="_x0000_s3926" style="position:absolute;left:3898;top:742;width:4776;height:2" coordorigin="3898,742" coordsize="4776,2">
            <v:shape id="_x0000_s3927" style="position:absolute;left:3898;top:742;width:4776;height:2" coordorigin="3898,742" coordsize="4776,0" path="m3898,742r4776,e" filled="f" strokecolor="#c6d0f7" strokeweight=".34pt">
              <v:path arrowok="t"/>
            </v:shape>
          </v:group>
          <v:group id="_x0000_s3924" style="position:absolute;left:3898;top:1574;width:4776;height:2" coordorigin="3898,1574" coordsize="4776,2">
            <v:shape id="_x0000_s3925" style="position:absolute;left:3898;top:1574;width:4776;height:2" coordorigin="3898,1574" coordsize="4776,0" path="m3898,1574r4776,e" filled="f" strokecolor="#c6d0f7" strokeweight=".58pt">
              <v:path arrowok="t"/>
            </v:shape>
          </v:group>
          <v:group id="_x0000_s3922" style="position:absolute;left:3897;top:744;width:41;height:826" coordorigin="3897,744" coordsize="41,826">
            <v:shape id="_x0000_s3923" style="position:absolute;left:3897;top:744;width:41;height:826" coordorigin="3897,744" coordsize="41,826" path="m3897,1570r40,l3937,744r-40,l3897,1570xe" fillcolor="#c6d0f7" stroked="f">
              <v:path arrowok="t"/>
            </v:shape>
          </v:group>
          <v:group id="_x0000_s3920" style="position:absolute;left:8634;top:744;width:41;height:826" coordorigin="8634,744" coordsize="41,826">
            <v:shape id="_x0000_s3921" style="position:absolute;left:8634;top:744;width:41;height:826" coordorigin="8634,744" coordsize="41,826" path="m8634,1570r41,l8675,744r-41,l8634,1570xe" fillcolor="#c6d0f7" stroked="f">
              <v:path arrowok="t"/>
            </v:shape>
          </v:group>
          <v:group id="_x0000_s3918" style="position:absolute;left:3936;top:749;width:4700;height:2" coordorigin="3936,749" coordsize="4700,2">
            <v:shape id="_x0000_s3919" style="position:absolute;left:3936;top:749;width:4700;height:2" coordorigin="3936,749" coordsize="4700,0" path="m3936,749r4699,e" filled="f" strokecolor="#c4cff7" strokeweight=".58pt">
              <v:path arrowok="t"/>
            </v:shape>
          </v:group>
          <v:group id="_x0000_s3916" style="position:absolute;left:3936;top:1567;width:4700;height:2" coordorigin="3936,1567" coordsize="4700,2">
            <v:shape id="_x0000_s3917" style="position:absolute;left:3936;top:1567;width:4700;height:2" coordorigin="3936,1567" coordsize="4700,0" path="m3936,1567r4699,e" filled="f" strokecolor="#c4cff7" strokeweight=".34pt">
              <v:path arrowok="t"/>
            </v:shape>
          </v:group>
          <v:group id="_x0000_s3914" style="position:absolute;left:3935;top:754;width:36;height:812" coordorigin="3935,754" coordsize="36,812">
            <v:shape id="_x0000_s3915" style="position:absolute;left:3935;top:754;width:36;height:812" coordorigin="3935,754" coordsize="36,812" path="m3935,1565r36,l3971,754r-36,l3935,1565xe" fillcolor="#c4cff7" stroked="f">
              <v:path arrowok="t"/>
            </v:shape>
          </v:group>
          <v:group id="_x0000_s3912" style="position:absolute;left:8596;top:754;width:41;height:812" coordorigin="8596,754" coordsize="41,812">
            <v:shape id="_x0000_s3913" style="position:absolute;left:8596;top:754;width:41;height:812" coordorigin="8596,754" coordsize="41,812" path="m8596,1565r40,l8636,754r-40,l8596,1565xe" fillcolor="#c4cff7" stroked="f">
              <v:path arrowok="t"/>
            </v:shape>
          </v:group>
          <v:group id="_x0000_s3910" style="position:absolute;left:3970;top:756;width:4628;height:2" coordorigin="3970,756" coordsize="4628,2">
            <v:shape id="_x0000_s3911" style="position:absolute;left:3970;top:756;width:4628;height:2" coordorigin="3970,756" coordsize="4628,0" path="m3970,756r4627,e" filled="f" strokecolor="#c2cef7" strokeweight=".34pt">
              <v:path arrowok="t"/>
            </v:shape>
          </v:group>
          <v:group id="_x0000_s3908" style="position:absolute;left:3970;top:1560;width:4628;height:2" coordorigin="3970,1560" coordsize="4628,2">
            <v:shape id="_x0000_s3909" style="position:absolute;left:3970;top:1560;width:4628;height:2" coordorigin="3970,1560" coordsize="4628,0" path="m3970,1560r4627,e" filled="f" strokecolor="#c2cef7" strokeweight=".58pt">
              <v:path arrowok="t"/>
            </v:shape>
          </v:group>
          <v:group id="_x0000_s3906" style="position:absolute;left:3969;top:758;width:41;height:797" coordorigin="3969,758" coordsize="41,797">
            <v:shape id="_x0000_s3907" style="position:absolute;left:3969;top:758;width:41;height:797" coordorigin="3969,758" coordsize="41,797" path="m3969,1555r40,l4009,758r-40,l3969,1555xe" fillcolor="#c2cef7" stroked="f">
              <v:path arrowok="t"/>
            </v:shape>
          </v:group>
          <v:group id="_x0000_s3904" style="position:absolute;left:8580;top:758;width:2;height:797" coordorigin="8580,758" coordsize="2,797">
            <v:shape id="_x0000_s3905" style="position:absolute;left:8580;top:758;width:2;height:797" coordorigin="8580,758" coordsize="0,797" path="m8580,758r,797e" filled="f" strokecolor="#c2cef7" strokeweight="1.78pt">
              <v:path arrowok="t"/>
            </v:shape>
          </v:group>
          <v:group id="_x0000_s3902" style="position:absolute;left:4008;top:763;width:4556;height:2" coordorigin="4008,763" coordsize="4556,2">
            <v:shape id="_x0000_s3903" style="position:absolute;left:4008;top:763;width:4556;height:2" coordorigin="4008,763" coordsize="4556,0" path="m4008,763r4555,e" filled="f" strokecolor="#c1ccf7" strokeweight=".58pt">
              <v:path arrowok="t"/>
            </v:shape>
          </v:group>
          <v:group id="_x0000_s3900" style="position:absolute;left:4008;top:1553;width:4556;height:2" coordorigin="4008,1553" coordsize="4556,2">
            <v:shape id="_x0000_s3901" style="position:absolute;left:4008;top:1553;width:4556;height:2" coordorigin="4008,1553" coordsize="4556,0" path="m4008,1553r4555,e" filled="f" strokecolor="#c1ccf7" strokeweight=".34pt">
              <v:path arrowok="t"/>
            </v:shape>
          </v:group>
          <v:group id="_x0000_s3898" style="position:absolute;left:4007;top:763;width:36;height:788" coordorigin="4007,763" coordsize="36,788">
            <v:shape id="_x0000_s3899" style="position:absolute;left:4007;top:763;width:36;height:788" coordorigin="4007,763" coordsize="36,788" path="m4007,1550r36,l4043,763r-36,l4007,1550xe" fillcolor="#c1ccf7" stroked="f">
              <v:path arrowok="t"/>
            </v:shape>
          </v:group>
          <v:group id="_x0000_s3896" style="position:absolute;left:8529;top:768;width:36;height:783" coordorigin="8529,768" coordsize="36,783">
            <v:shape id="_x0000_s3897" style="position:absolute;left:8529;top:768;width:36;height:783" coordorigin="8529,768" coordsize="36,783" path="m8529,1550r35,l8564,768r-35,l8529,1550xe" fillcolor="#c1ccf7" stroked="f">
              <v:path arrowok="t"/>
            </v:shape>
          </v:group>
          <v:group id="_x0000_s3894" style="position:absolute;left:4042;top:770;width:4488;height:2" coordorigin="4042,770" coordsize="4488,2">
            <v:shape id="_x0000_s3895" style="position:absolute;left:4042;top:770;width:4488;height:2" coordorigin="4042,770" coordsize="4488,0" path="m4042,770r4488,e" filled="f" strokecolor="#bfcbf7" strokeweight=".34pt">
              <v:path arrowok="t"/>
            </v:shape>
          </v:group>
          <v:group id="_x0000_s3892" style="position:absolute;left:4042;top:1548;width:4488;height:2" coordorigin="4042,1548" coordsize="4488,2">
            <v:shape id="_x0000_s3893" style="position:absolute;left:4042;top:1548;width:4488;height:2" coordorigin="4042,1548" coordsize="4488,0" path="m4042,1548r4488,e" filled="f" strokecolor="#bfcbf7" strokeweight=".34pt">
              <v:path arrowok="t"/>
            </v:shape>
          </v:group>
          <v:group id="_x0000_s3890" style="position:absolute;left:4041;top:773;width:41;height:773" coordorigin="4041,773" coordsize="41,773">
            <v:shape id="_x0000_s3891" style="position:absolute;left:4041;top:773;width:41;height:773" coordorigin="4041,773" coordsize="41,773" path="m4041,1546r40,l4081,773r-40,l4041,1546xe" fillcolor="#bfcbf7" stroked="f">
              <v:path arrowok="t"/>
            </v:shape>
          </v:group>
          <v:group id="_x0000_s3888" style="position:absolute;left:8490;top:773;width:41;height:773" coordorigin="8490,773" coordsize="41,773">
            <v:shape id="_x0000_s3889" style="position:absolute;left:8490;top:773;width:41;height:773" coordorigin="8490,773" coordsize="41,773" path="m8490,1546r41,l8531,773r-41,l8490,1546xe" fillcolor="#bfcbf7" stroked="f">
              <v:path arrowok="t"/>
            </v:shape>
          </v:group>
          <v:group id="_x0000_s3886" style="position:absolute;left:4080;top:775;width:4412;height:2" coordorigin="4080,775" coordsize="4412,2">
            <v:shape id="_x0000_s3887" style="position:absolute;left:4080;top:775;width:4412;height:2" coordorigin="4080,775" coordsize="4412,0" path="m4080,775r4411,e" filled="f" strokecolor="#bdcaf7" strokeweight=".34pt">
              <v:path arrowok="t"/>
            </v:shape>
          </v:group>
          <v:group id="_x0000_s3884" style="position:absolute;left:4080;top:1543;width:4412;height:2" coordorigin="4080,1543" coordsize="4412,2">
            <v:shape id="_x0000_s3885" style="position:absolute;left:4080;top:1543;width:4412;height:2" coordorigin="4080,1543" coordsize="4412,0" path="m4080,1543r4411,e" filled="f" strokecolor="#bdcaf7" strokeweight=".34pt">
              <v:path arrowok="t"/>
            </v:shape>
          </v:group>
          <v:group id="_x0000_s3882" style="position:absolute;left:4079;top:778;width:36;height:764" coordorigin="4079,778" coordsize="36,764">
            <v:shape id="_x0000_s3883" style="position:absolute;left:4079;top:778;width:36;height:764" coordorigin="4079,778" coordsize="36,764" path="m4079,1541r36,l4115,778r-36,l4079,1541xe" fillcolor="#bdcaf7" stroked="f">
              <v:path arrowok="t"/>
            </v:shape>
          </v:group>
          <v:group id="_x0000_s3880" style="position:absolute;left:8457;top:778;width:36;height:764" coordorigin="8457,778" coordsize="36,764">
            <v:shape id="_x0000_s3881" style="position:absolute;left:8457;top:778;width:36;height:764" coordorigin="8457,778" coordsize="36,764" path="m8457,1541r35,l8492,778r-35,l8457,1541xe" fillcolor="#bdcaf7" stroked="f">
              <v:path arrowok="t"/>
            </v:shape>
          </v:group>
          <v:group id="_x0000_s3878" style="position:absolute;left:4114;top:780;width:4344;height:2" coordorigin="4114,780" coordsize="4344,2">
            <v:shape id="_x0000_s3879" style="position:absolute;left:4114;top:780;width:4344;height:2" coordorigin="4114,780" coordsize="4344,0" path="m4114,780r4344,e" filled="f" strokecolor="#bcc8f6" strokeweight=".34pt">
              <v:path arrowok="t"/>
            </v:shape>
          </v:group>
          <v:group id="_x0000_s3876" style="position:absolute;left:4114;top:1536;width:4344;height:2" coordorigin="4114,1536" coordsize="4344,2">
            <v:shape id="_x0000_s3877" style="position:absolute;left:4114;top:1536;width:4344;height:2" coordorigin="4114,1536" coordsize="4344,0" path="m4114,1536r4344,e" filled="f" strokecolor="#bcc8f6" strokeweight=".58pt">
              <v:path arrowok="t"/>
            </v:shape>
          </v:group>
          <v:group id="_x0000_s3874" style="position:absolute;left:4130;top:782;width:2;height:749" coordorigin="4130,782" coordsize="2,749">
            <v:shape id="_x0000_s3875" style="position:absolute;left:4130;top:782;width:2;height:749" coordorigin="4130,782" coordsize="0,749" path="m4130,782r,749e" filled="f" strokecolor="#bcc8f6" strokeweight="1.78pt">
              <v:path arrowok="t"/>
            </v:shape>
          </v:group>
          <v:group id="_x0000_s3872" style="position:absolute;left:8418;top:782;width:41;height:749" coordorigin="8418,782" coordsize="41,749">
            <v:shape id="_x0000_s3873" style="position:absolute;left:8418;top:782;width:41;height:749" coordorigin="8418,782" coordsize="41,749" path="m8418,1531r41,l8459,782r-41,l8418,1531xe" fillcolor="#bcc8f6" stroked="f">
              <v:path arrowok="t"/>
            </v:shape>
          </v:group>
          <v:group id="_x0000_s3870" style="position:absolute;left:4147;top:787;width:4272;height:2" coordorigin="4147,787" coordsize="4272,2">
            <v:shape id="_x0000_s3871" style="position:absolute;left:4147;top:787;width:4272;height:2" coordorigin="4147,787" coordsize="4272,0" path="m4147,787r4272,e" filled="f" strokecolor="#bac7f6" strokeweight=".58pt">
              <v:path arrowok="t"/>
            </v:shape>
          </v:group>
          <v:group id="_x0000_s3868" style="position:absolute;left:4147;top:1529;width:4272;height:2" coordorigin="4147,1529" coordsize="4272,2">
            <v:shape id="_x0000_s3869" style="position:absolute;left:4147;top:1529;width:4272;height:2" coordorigin="4147,1529" coordsize="4272,0" path="m4147,1529r4272,e" filled="f" strokecolor="#bac7f6" strokeweight=".34pt">
              <v:path arrowok="t"/>
            </v:shape>
          </v:group>
          <v:group id="_x0000_s3866" style="position:absolute;left:4146;top:792;width:41;height:735" coordorigin="4146,792" coordsize="41,735">
            <v:shape id="_x0000_s3867" style="position:absolute;left:4146;top:792;width:41;height:735" coordorigin="4146,792" coordsize="41,735" path="m4146,1526r41,l4187,792r-41,l4146,1526xe" fillcolor="#bac7f6" stroked="f">
              <v:path arrowok="t"/>
            </v:shape>
          </v:group>
          <v:group id="_x0000_s3864" style="position:absolute;left:8402;top:792;width:2;height:735" coordorigin="8402,792" coordsize="2,735">
            <v:shape id="_x0000_s3865" style="position:absolute;left:8402;top:792;width:2;height:735" coordorigin="8402,792" coordsize="0,735" path="m8402,792r,734e" filled="f" strokecolor="#bac7f6" strokeweight="1.78pt">
              <v:path arrowok="t"/>
            </v:shape>
          </v:group>
          <v:group id="_x0000_s3862" style="position:absolute;left:4186;top:794;width:4200;height:2" coordorigin="4186,794" coordsize="4200,2">
            <v:shape id="_x0000_s3863" style="position:absolute;left:4186;top:794;width:4200;height:2" coordorigin="4186,794" coordsize="4200,0" path="m4186,794r4200,e" filled="f" strokecolor="#b8c6f6" strokeweight=".34pt">
              <v:path arrowok="t"/>
            </v:shape>
          </v:group>
          <v:group id="_x0000_s3860" style="position:absolute;left:4186;top:1524;width:4200;height:2" coordorigin="4186,1524" coordsize="4200,2">
            <v:shape id="_x0000_s3861" style="position:absolute;left:4186;top:1524;width:4200;height:2" coordorigin="4186,1524" coordsize="4200,0" path="m4186,1524r4200,e" filled="f" strokecolor="#b8c6f6" strokeweight=".34pt">
              <v:path arrowok="t"/>
            </v:shape>
          </v:group>
          <v:group id="_x0000_s3858" style="position:absolute;left:4185;top:797;width:36;height:720" coordorigin="4185,797" coordsize="36,720">
            <v:shape id="_x0000_s3859" style="position:absolute;left:4185;top:797;width:36;height:720" coordorigin="4185,797" coordsize="36,720" path="m4185,1517r35,l4220,797r-35,l4185,1517xe" fillcolor="#b8c6f6" stroked="f">
              <v:path arrowok="t"/>
            </v:shape>
          </v:group>
          <v:group id="_x0000_s3856" style="position:absolute;left:8351;top:797;width:36;height:725" coordorigin="8351,797" coordsize="36,725">
            <v:shape id="_x0000_s3857" style="position:absolute;left:8351;top:797;width:36;height:725" coordorigin="8351,797" coordsize="36,725" path="m8351,1522r36,l8387,797r-36,l8351,1522xe" fillcolor="#b8c6f6" stroked="f">
              <v:path arrowok="t"/>
            </v:shape>
          </v:group>
          <v:group id="_x0000_s3854" style="position:absolute;left:4219;top:799;width:4133;height:2" coordorigin="4219,799" coordsize="4133,2">
            <v:shape id="_x0000_s3855" style="position:absolute;left:4219;top:799;width:4133;height:2" coordorigin="4219,799" coordsize="4133,0" path="m4219,799r4133,e" filled="f" strokecolor="#b7c5f6" strokeweight=".34pt">
              <v:path arrowok="t"/>
            </v:shape>
          </v:group>
          <v:group id="_x0000_s3852" style="position:absolute;left:4219;top:1519;width:4133;height:2" coordorigin="4219,1519" coordsize="4133,2">
            <v:shape id="_x0000_s3853" style="position:absolute;left:4219;top:1519;width:4133;height:2" coordorigin="4219,1519" coordsize="4133,0" path="m4219,1519r4133,e" filled="f" strokecolor="#b7c5f6" strokeweight=".34pt">
              <v:path arrowok="t"/>
            </v:shape>
          </v:group>
          <v:group id="_x0000_s3850" style="position:absolute;left:4218;top:802;width:41;height:716" coordorigin="4218,802" coordsize="41,716">
            <v:shape id="_x0000_s3851" style="position:absolute;left:4218;top:802;width:41;height:716" coordorigin="4218,802" coordsize="41,716" path="m4218,1517r41,l4259,802r-41,l4218,1517xe" fillcolor="#b7c5f6" stroked="f">
              <v:path arrowok="t"/>
            </v:shape>
          </v:group>
          <v:group id="_x0000_s3848" style="position:absolute;left:8313;top:802;width:41;height:716" coordorigin="8313,802" coordsize="41,716">
            <v:shape id="_x0000_s3849" style="position:absolute;left:8313;top:802;width:41;height:716" coordorigin="8313,802" coordsize="41,716" path="m8313,1517r40,l8353,802r-40,l8313,1517xe" fillcolor="#b7c5f6" stroked="f">
              <v:path arrowok="t"/>
            </v:shape>
          </v:group>
          <v:group id="_x0000_s3846" style="position:absolute;left:4258;top:806;width:4056;height:2" coordorigin="4258,806" coordsize="4056,2">
            <v:shape id="_x0000_s3847" style="position:absolute;left:4258;top:806;width:4056;height:2" coordorigin="4258,806" coordsize="4056,0" path="m4258,806r4056,e" filled="f" strokecolor="#b6c4f6" strokeweight=".58pt">
              <v:path arrowok="t"/>
            </v:shape>
          </v:group>
          <v:group id="_x0000_s3844" style="position:absolute;left:4258;top:1512;width:4056;height:2" coordorigin="4258,1512" coordsize="4056,2">
            <v:shape id="_x0000_s3845" style="position:absolute;left:4258;top:1512;width:4056;height:2" coordorigin="4258,1512" coordsize="4056,0" path="m4258,1512r4056,e" filled="f" strokecolor="#b6c4f6" strokeweight=".58pt">
              <v:path arrowok="t"/>
            </v:shape>
          </v:group>
          <v:group id="_x0000_s3842" style="position:absolute;left:4257;top:811;width:36;height:696" coordorigin="4257,811" coordsize="36,696">
            <v:shape id="_x0000_s3843" style="position:absolute;left:4257;top:811;width:36;height:696" coordorigin="4257,811" coordsize="36,696" path="m4257,1507r35,l4292,811r-35,l4257,1507xe" fillcolor="#b6c4f6" stroked="f">
              <v:path arrowok="t"/>
            </v:shape>
          </v:group>
          <v:group id="_x0000_s3840" style="position:absolute;left:8279;top:811;width:36;height:696" coordorigin="8279,811" coordsize="36,696">
            <v:shape id="_x0000_s3841" style="position:absolute;left:8279;top:811;width:36;height:696" coordorigin="8279,811" coordsize="36,696" path="m8279,1507r36,l8315,811r-36,l8279,1507xe" fillcolor="#b6c4f6" stroked="f">
              <v:path arrowok="t"/>
            </v:shape>
          </v:group>
          <v:group id="_x0000_s3838" style="position:absolute;left:4291;top:814;width:3989;height:2" coordorigin="4291,814" coordsize="3989,2">
            <v:shape id="_x0000_s3839" style="position:absolute;left:4291;top:814;width:3989;height:2" coordorigin="4291,814" coordsize="3989,0" path="m4291,814r3989,e" filled="f" strokecolor="#b4c2f6" strokeweight=".34pt">
              <v:path arrowok="t"/>
            </v:shape>
          </v:group>
          <v:group id="_x0000_s3836" style="position:absolute;left:4291;top:1505;width:3989;height:2" coordorigin="4291,1505" coordsize="3989,2">
            <v:shape id="_x0000_s3837" style="position:absolute;left:4291;top:1505;width:3989;height:2" coordorigin="4291,1505" coordsize="3989,0" path="m4291,1505r3989,e" filled="f" strokecolor="#b4c2f6" strokeweight=".34pt">
              <v:path arrowok="t"/>
            </v:shape>
          </v:group>
          <v:group id="_x0000_s3834" style="position:absolute;left:4308;top:816;width:2;height:687" coordorigin="4308,816" coordsize="2,687">
            <v:shape id="_x0000_s3835" style="position:absolute;left:4308;top:816;width:2;height:687" coordorigin="4308,816" coordsize="0,687" path="m4308,816r,686e" filled="f" strokecolor="#b4c2f6" strokeweight="1.78pt">
              <v:path arrowok="t"/>
            </v:shape>
          </v:group>
          <v:group id="_x0000_s3832" style="position:absolute;left:8241;top:816;width:41;height:687" coordorigin="8241,816" coordsize="41,687">
            <v:shape id="_x0000_s3833" style="position:absolute;left:8241;top:816;width:41;height:687" coordorigin="8241,816" coordsize="41,687" path="m8241,1502r40,l8281,816r-40,l8241,1502xe" fillcolor="#b4c2f6" stroked="f">
              <v:path arrowok="t"/>
            </v:shape>
          </v:group>
          <v:group id="_x0000_s3830" style="position:absolute;left:4325;top:818;width:3917;height:2" coordorigin="4325,818" coordsize="3917,2">
            <v:shape id="_x0000_s3831" style="position:absolute;left:4325;top:818;width:3917;height:2" coordorigin="4325,818" coordsize="3917,0" path="m4325,818r3917,e" filled="f" strokecolor="#b2c1f5" strokeweight=".34pt">
              <v:path arrowok="t"/>
            </v:shape>
          </v:group>
          <v:group id="_x0000_s3828" style="position:absolute;left:4325;top:1498;width:3917;height:2" coordorigin="4325,1498" coordsize="3917,2">
            <v:shape id="_x0000_s3829" style="position:absolute;left:4325;top:1498;width:3917;height:2" coordorigin="4325,1498" coordsize="3917,0" path="m4325,1498r3917,e" filled="f" strokecolor="#b2c1f5" strokeweight=".58pt">
              <v:path arrowok="t"/>
            </v:shape>
          </v:group>
          <v:group id="_x0000_s3826" style="position:absolute;left:4342;top:821;width:2;height:672" coordorigin="4342,821" coordsize="2,672">
            <v:shape id="_x0000_s3827" style="position:absolute;left:4342;top:821;width:2;height:672" coordorigin="4342,821" coordsize="0,672" path="m4342,821r,672e" filled="f" strokecolor="#b2c1f5" strokeweight="1.78pt">
              <v:path arrowok="t"/>
            </v:shape>
          </v:group>
          <v:group id="_x0000_s3824" style="position:absolute;left:8225;top:821;width:2;height:672" coordorigin="8225,821" coordsize="2,672">
            <v:shape id="_x0000_s3825" style="position:absolute;left:8225;top:821;width:2;height:672" coordorigin="8225,821" coordsize="0,672" path="m8225,821r,672e" filled="f" strokecolor="#b2c1f5" strokeweight="1.78pt">
              <v:path arrowok="t"/>
            </v:shape>
          </v:group>
          <v:group id="_x0000_s3822" style="position:absolute;left:4363;top:823;width:3845;height:2" coordorigin="4363,823" coordsize="3845,2">
            <v:shape id="_x0000_s3823" style="position:absolute;left:4363;top:823;width:3845;height:2" coordorigin="4363,823" coordsize="3845,0" path="m4363,823r3845,e" filled="f" strokecolor="#b0c0f5" strokeweight=".34pt">
              <v:path arrowok="t"/>
            </v:shape>
          </v:group>
          <v:group id="_x0000_s3820" style="position:absolute;left:4363;top:1490;width:3845;height:2" coordorigin="4363,1490" coordsize="3845,2">
            <v:shape id="_x0000_s3821" style="position:absolute;left:4363;top:1490;width:3845;height:2" coordorigin="4363,1490" coordsize="3845,0" path="m4363,1490r3845,e" filled="f" strokecolor="#b0c0f5" strokeweight=".34pt">
              <v:path arrowok="t"/>
            </v:shape>
          </v:group>
          <v:group id="_x0000_s3818" style="position:absolute;left:4357;top:826;width:41;height:663" coordorigin="4357,826" coordsize="41,663">
            <v:shape id="_x0000_s3819" style="position:absolute;left:4357;top:826;width:41;height:663" coordorigin="4357,826" coordsize="41,663" path="m4357,1488r41,l4398,826r-41,l4357,1488xe" fillcolor="#b0c0f5" stroked="f">
              <v:path arrowok="t"/>
            </v:shape>
          </v:group>
          <v:group id="_x0000_s3816" style="position:absolute;left:8173;top:826;width:36;height:663" coordorigin="8173,826" coordsize="36,663">
            <v:shape id="_x0000_s3817" style="position:absolute;left:8173;top:826;width:36;height:663" coordorigin="8173,826" coordsize="36,663" path="m8173,1488r36,l8209,826r-36,l8173,1488xe" fillcolor="#b0c0f5" stroked="f">
              <v:path arrowok="t"/>
            </v:shape>
          </v:group>
          <v:group id="_x0000_s3814" style="position:absolute;left:4397;top:830;width:3778;height:2" coordorigin="4397,830" coordsize="3778,2">
            <v:shape id="_x0000_s3815" style="position:absolute;left:4397;top:830;width:3778;height:2" coordorigin="4397,830" coordsize="3778,0" path="m4397,830r3777,e" filled="f" strokecolor="#afbff5" strokeweight=".58pt">
              <v:path arrowok="t"/>
            </v:shape>
          </v:group>
          <v:group id="_x0000_s3812" style="position:absolute;left:4397;top:1486;width:3778;height:2" coordorigin="4397,1486" coordsize="3778,2">
            <v:shape id="_x0000_s3813" style="position:absolute;left:4397;top:1486;width:3778;height:2" coordorigin="4397,1486" coordsize="3778,0" path="m4397,1486r3777,e" filled="f" strokecolor="#afbff5" strokeweight=".34pt">
              <v:path arrowok="t"/>
            </v:shape>
          </v:group>
          <v:group id="_x0000_s3810" style="position:absolute;left:4396;top:835;width:41;height:648" coordorigin="4396,835" coordsize="41,648">
            <v:shape id="_x0000_s3811" style="position:absolute;left:4396;top:835;width:41;height:648" coordorigin="4396,835" coordsize="41,648" path="m4396,1483r40,l4436,835r-40,l4396,1483xe" fillcolor="#afbff5" stroked="f">
              <v:path arrowok="t"/>
            </v:shape>
          </v:group>
          <v:group id="_x0000_s3808" style="position:absolute;left:8135;top:835;width:41;height:648" coordorigin="8135,835" coordsize="41,648">
            <v:shape id="_x0000_s3809" style="position:absolute;left:8135;top:835;width:41;height:648" coordorigin="8135,835" coordsize="41,648" path="m8135,1483r40,l8175,835r-40,l8135,1483xe" fillcolor="#afbff5" stroked="f">
              <v:path arrowok="t"/>
            </v:shape>
          </v:group>
          <v:group id="_x0000_s3806" style="position:absolute;left:4435;top:838;width:3701;height:2" coordorigin="4435,838" coordsize="3701,2">
            <v:shape id="_x0000_s3807" style="position:absolute;left:4435;top:838;width:3701;height:2" coordorigin="4435,838" coordsize="3701,0" path="m4435,838r3701,e" filled="f" strokecolor="#adbdf5" strokeweight=".34pt">
              <v:path arrowok="t"/>
            </v:shape>
          </v:group>
          <v:group id="_x0000_s3804" style="position:absolute;left:4435;top:1481;width:3701;height:2" coordorigin="4435,1481" coordsize="3701,2">
            <v:shape id="_x0000_s3805" style="position:absolute;left:4435;top:1481;width:3701;height:2" coordorigin="4435,1481" coordsize="3701,0" path="m4435,1481r3701,e" filled="f" strokecolor="#adbdf5" strokeweight=".34pt">
              <v:path arrowok="t"/>
            </v:shape>
          </v:group>
          <v:group id="_x0000_s3802" style="position:absolute;left:4434;top:840;width:36;height:639" coordorigin="4434,840" coordsize="36,639">
            <v:shape id="_x0000_s3803" style="position:absolute;left:4434;top:840;width:36;height:639" coordorigin="4434,840" coordsize="36,639" path="m4434,1478r36,l4470,840r-36,l4434,1478xe" fillcolor="#adbdf5" stroked="f">
              <v:path arrowok="t"/>
            </v:shape>
          </v:group>
          <v:group id="_x0000_s3800" style="position:absolute;left:8097;top:840;width:41;height:639" coordorigin="8097,840" coordsize="41,639">
            <v:shape id="_x0000_s3801" style="position:absolute;left:8097;top:840;width:41;height:639" coordorigin="8097,840" coordsize="41,639" path="m8097,1478r40,l8137,840r-40,l8097,1478xe" fillcolor="#adbdf5" stroked="f">
              <v:path arrowok="t"/>
            </v:shape>
          </v:group>
          <v:group id="_x0000_s3798" style="position:absolute;left:4469;top:842;width:3629;height:2" coordorigin="4469,842" coordsize="3629,2">
            <v:shape id="_x0000_s3799" style="position:absolute;left:4469;top:842;width:3629;height:2" coordorigin="4469,842" coordsize="3629,0" path="m4469,842r3629,e" filled="f" strokecolor="#abbcf5" strokeweight=".34pt">
              <v:path arrowok="t"/>
            </v:shape>
          </v:group>
          <v:group id="_x0000_s3796" style="position:absolute;left:4469;top:1474;width:3629;height:2" coordorigin="4469,1474" coordsize="3629,2">
            <v:shape id="_x0000_s3797" style="position:absolute;left:4469;top:1474;width:3629;height:2" coordorigin="4469,1474" coordsize="3629,0" path="m4469,1474r3629,e" filled="f" strokecolor="#abbcf5" strokeweight=".58pt">
              <v:path arrowok="t"/>
            </v:shape>
          </v:group>
          <v:group id="_x0000_s3794" style="position:absolute;left:4486;top:845;width:2;height:624" coordorigin="4486,845" coordsize="2,624">
            <v:shape id="_x0000_s3795" style="position:absolute;left:4486;top:845;width:2;height:624" coordorigin="4486,845" coordsize="0,624" path="m4486,845r,624e" filled="f" strokecolor="#abbcf5" strokeweight="1.78pt">
              <v:path arrowok="t"/>
            </v:shape>
          </v:group>
          <v:group id="_x0000_s3792" style="position:absolute;left:8081;top:845;width:2;height:624" coordorigin="8081,845" coordsize="2,624">
            <v:shape id="_x0000_s3793" style="position:absolute;left:8081;top:845;width:2;height:624" coordorigin="8081,845" coordsize="0,624" path="m8081,845r,624e" filled="f" strokecolor="#abbcf5" strokeweight="1.78pt">
              <v:path arrowok="t"/>
            </v:shape>
          </v:group>
          <v:group id="_x0000_s3790" style="position:absolute;left:4507;top:847;width:3557;height:2" coordorigin="4507,847" coordsize="3557,2">
            <v:shape id="_x0000_s3791" style="position:absolute;left:4507;top:847;width:3557;height:2" coordorigin="4507,847" coordsize="3557,0" path="m4507,847r3557,e" filled="f" strokecolor="#aabbf5" strokeweight=".34pt">
              <v:path arrowok="t"/>
            </v:shape>
          </v:group>
          <v:group id="_x0000_s3788" style="position:absolute;left:4507;top:1466;width:3557;height:2" coordorigin="4507,1466" coordsize="3557,2">
            <v:shape id="_x0000_s3789" style="position:absolute;left:4507;top:1466;width:3557;height:2" coordorigin="4507,1466" coordsize="3557,0" path="m4507,1466r3557,e" filled="f" strokecolor="#aabbf5" strokeweight=".34pt">
              <v:path arrowok="t"/>
            </v:shape>
          </v:group>
          <v:group id="_x0000_s3786" style="position:absolute;left:4519;top:850;width:2;height:615" coordorigin="4519,850" coordsize="2,615">
            <v:shape id="_x0000_s3787" style="position:absolute;left:4519;top:850;width:2;height:615" coordorigin="4519,850" coordsize="0,615" path="m4519,850r,614e" filled="f" strokecolor="#aabbf5" strokeweight="1.78pt">
              <v:path arrowok="t"/>
            </v:shape>
          </v:group>
          <v:group id="_x0000_s3784" style="position:absolute;left:8029;top:850;width:36;height:615" coordorigin="8029,850" coordsize="36,615">
            <v:shape id="_x0000_s3785" style="position:absolute;left:8029;top:850;width:36;height:615" coordorigin="8029,850" coordsize="36,615" path="m8029,1464r36,l8065,850r-36,l8029,1464xe" fillcolor="#aabbf5" stroked="f">
              <v:path arrowok="t"/>
            </v:shape>
          </v:group>
          <v:group id="_x0000_s3782" style="position:absolute;left:4536;top:854;width:3495;height:2" coordorigin="4536,854" coordsize="3495,2">
            <v:shape id="_x0000_s3783" style="position:absolute;left:4536;top:854;width:3495;height:2" coordorigin="4536,854" coordsize="3495,0" path="m4536,854r3494,e" filled="f" strokecolor="#a8b9f4" strokeweight=".58pt">
              <v:path arrowok="t"/>
            </v:shape>
          </v:group>
          <v:group id="_x0000_s3780" style="position:absolute;left:4536;top:1462;width:3495;height:2" coordorigin="4536,1462" coordsize="3495,2">
            <v:shape id="_x0000_s3781" style="position:absolute;left:4536;top:1462;width:3495;height:2" coordorigin="4536,1462" coordsize="3495,0" path="m4536,1462r3494,e" filled="f" strokecolor="#a8b9f4" strokeweight=".34pt">
              <v:path arrowok="t"/>
            </v:shape>
          </v:group>
          <v:group id="_x0000_s3778" style="position:absolute;left:4535;top:859;width:41;height:600" coordorigin="4535,859" coordsize="41,600">
            <v:shape id="_x0000_s3779" style="position:absolute;left:4535;top:859;width:41;height:600" coordorigin="4535,859" coordsize="41,600" path="m4535,1459r40,l4575,859r-40,l4535,1459xe" fillcolor="#a8b9f4" stroked="f">
              <v:path arrowok="t"/>
            </v:shape>
          </v:group>
          <v:group id="_x0000_s3776" style="position:absolute;left:7991;top:859;width:41;height:600" coordorigin="7991,859" coordsize="41,600">
            <v:shape id="_x0000_s3777" style="position:absolute;left:7991;top:859;width:41;height:600" coordorigin="7991,859" coordsize="41,600" path="m7991,1459r40,l8031,859r-40,l7991,1459xe" fillcolor="#a8b9f4" stroked="f">
              <v:path arrowok="t"/>
            </v:shape>
          </v:group>
          <v:group id="_x0000_s3774" style="position:absolute;left:4574;top:862;width:3418;height:2" coordorigin="4574,862" coordsize="3418,2">
            <v:shape id="_x0000_s3775" style="position:absolute;left:4574;top:862;width:3418;height:2" coordorigin="4574,862" coordsize="3418,0" path="m4574,862r3418,e" filled="f" strokecolor="#a7b9f4" strokeweight=".34pt">
              <v:path arrowok="t"/>
            </v:shape>
          </v:group>
          <v:group id="_x0000_s3772" style="position:absolute;left:4574;top:1454;width:3418;height:2" coordorigin="4574,1454" coordsize="3418,2">
            <v:shape id="_x0000_s3773" style="position:absolute;left:4574;top:1454;width:3418;height:2" coordorigin="4574,1454" coordsize="3418,0" path="m4574,1454r3418,e" filled="f" strokecolor="#a7b9f4" strokeweight=".58pt">
              <v:path arrowok="t"/>
            </v:shape>
          </v:group>
          <v:group id="_x0000_s3770" style="position:absolute;left:4573;top:864;width:41;height:586" coordorigin="4573,864" coordsize="41,586">
            <v:shape id="_x0000_s3771" style="position:absolute;left:4573;top:864;width:41;height:586" coordorigin="4573,864" coordsize="41,586" path="m4573,1450r41,l4614,864r-41,l4573,1450xe" fillcolor="#a7b9f4" stroked="f">
              <v:path arrowok="t"/>
            </v:shape>
          </v:group>
          <v:group id="_x0000_s3768" style="position:absolute;left:7957;top:864;width:36;height:586" coordorigin="7957,864" coordsize="36,586">
            <v:shape id="_x0000_s3769" style="position:absolute;left:7957;top:864;width:36;height:586" coordorigin="7957,864" coordsize="36,586" path="m7957,1450r36,l7993,864r-36,l7957,1450xe" fillcolor="#a7b9f4" stroked="f">
              <v:path arrowok="t"/>
            </v:shape>
          </v:group>
          <v:group id="_x0000_s3766" style="position:absolute;left:4613;top:869;width:3346;height:2" coordorigin="4613,869" coordsize="3346,2">
            <v:shape id="_x0000_s3767" style="position:absolute;left:4613;top:869;width:3346;height:2" coordorigin="4613,869" coordsize="3346,0" path="m4613,869r3345,e" filled="f" strokecolor="#a6b8f4" strokeweight=".58pt">
              <v:path arrowok="t"/>
            </v:shape>
          </v:group>
          <v:group id="_x0000_s3764" style="position:absolute;left:4613;top:1447;width:3346;height:2" coordorigin="4613,1447" coordsize="3346,2">
            <v:shape id="_x0000_s3765" style="position:absolute;left:4613;top:1447;width:3346;height:2" coordorigin="4613,1447" coordsize="3346,0" path="m4613,1447r3345,e" filled="f" strokecolor="#a6b8f4" strokeweight=".34pt">
              <v:path arrowok="t"/>
            </v:shape>
          </v:group>
          <v:group id="_x0000_s3762" style="position:absolute;left:4612;top:874;width:36;height:572" coordorigin="4612,874" coordsize="36,572">
            <v:shape id="_x0000_s3763" style="position:absolute;left:4612;top:874;width:36;height:572" coordorigin="4612,874" coordsize="36,572" path="m4612,1445r35,l4647,874r-35,l4612,1445xe" fillcolor="#a6b8f4" stroked="f">
              <v:path arrowok="t"/>
            </v:shape>
          </v:group>
          <v:group id="_x0000_s3760" style="position:absolute;left:7919;top:874;width:41;height:572" coordorigin="7919,874" coordsize="41,572">
            <v:shape id="_x0000_s3761" style="position:absolute;left:7919;top:874;width:41;height:572" coordorigin="7919,874" coordsize="41,572" path="m7919,1445r40,l7959,874r-40,l7919,1445xe" fillcolor="#a6b8f4" stroked="f">
              <v:path arrowok="t"/>
            </v:shape>
          </v:group>
          <v:group id="_x0000_s3758" style="position:absolute;left:4646;top:876;width:3274;height:2" coordorigin="4646,876" coordsize="3274,2">
            <v:shape id="_x0000_s3759" style="position:absolute;left:4646;top:876;width:3274;height:2" coordorigin="4646,876" coordsize="3274,0" path="m4646,876r3274,e" filled="f" strokecolor="#a4b6f4" strokeweight=".34pt">
              <v:path arrowok="t"/>
            </v:shape>
          </v:group>
          <v:group id="_x0000_s3756" style="position:absolute;left:4646;top:1442;width:3274;height:2" coordorigin="4646,1442" coordsize="3274,2">
            <v:shape id="_x0000_s3757" style="position:absolute;left:4646;top:1442;width:3274;height:2" coordorigin="4646,1442" coordsize="3274,0" path="m4646,1442r3274,e" filled="f" strokecolor="#a4b6f4" strokeweight=".34pt">
              <v:path arrowok="t"/>
            </v:shape>
          </v:group>
          <v:group id="_x0000_s3754" style="position:absolute;left:4663;top:878;width:2;height:562" coordorigin="4663,878" coordsize="2,562">
            <v:shape id="_x0000_s3755" style="position:absolute;left:4663;top:878;width:2;height:562" coordorigin="4663,878" coordsize="0,562" path="m4663,878r,562e" filled="f" strokecolor="#a4b6f4" strokeweight="1.78pt">
              <v:path arrowok="t"/>
            </v:shape>
          </v:group>
          <v:group id="_x0000_s3752" style="position:absolute;left:7903;top:878;width:2;height:562" coordorigin="7903,878" coordsize="2,562">
            <v:shape id="_x0000_s3753" style="position:absolute;left:7903;top:878;width:2;height:562" coordorigin="7903,878" coordsize="0,562" path="m7903,878r,562e" filled="f" strokecolor="#a4b6f4" strokeweight="1.78pt">
              <v:path arrowok="t"/>
            </v:shape>
          </v:group>
          <v:group id="_x0000_s3750" style="position:absolute;left:4680;top:881;width:3207;height:2" coordorigin="4680,881" coordsize="3207,2">
            <v:shape id="_x0000_s3751" style="position:absolute;left:4680;top:881;width:3207;height:2" coordorigin="4680,881" coordsize="3207,0" path="m4680,881r3206,e" filled="f" strokecolor="#a2b5f4" strokeweight=".34pt">
              <v:path arrowok="t"/>
            </v:shape>
          </v:group>
          <v:group id="_x0000_s3748" style="position:absolute;left:4680;top:1438;width:3207;height:2" coordorigin="4680,1438" coordsize="3207,2">
            <v:shape id="_x0000_s3749" style="position:absolute;left:4680;top:1438;width:3207;height:2" coordorigin="4680,1438" coordsize="3207,0" path="m4680,1438r3206,e" filled="f" strokecolor="#a2b5f4" strokeweight=".34pt">
              <v:path arrowok="t"/>
            </v:shape>
          </v:group>
          <v:group id="_x0000_s3746" style="position:absolute;left:4697;top:883;width:2;height:552" coordorigin="4697,883" coordsize="2,552">
            <v:shape id="_x0000_s3747" style="position:absolute;left:4697;top:883;width:2;height:552" coordorigin="4697,883" coordsize="0,552" path="m4697,883r,552e" filled="f" strokecolor="#a2b5f4" strokeweight="1.78pt">
              <v:path arrowok="t"/>
            </v:shape>
          </v:group>
          <v:group id="_x0000_s3744" style="position:absolute;left:7852;top:883;width:36;height:552" coordorigin="7852,883" coordsize="36,552">
            <v:shape id="_x0000_s3745" style="position:absolute;left:7852;top:883;width:36;height:552" coordorigin="7852,883" coordsize="36,552" path="m7852,1435r35,l7887,883r-35,l7852,1435xe" fillcolor="#a2b5f4" stroked="f">
              <v:path arrowok="t"/>
            </v:shape>
          </v:group>
          <v:group id="_x0000_s3742" style="position:absolute;left:4714;top:886;width:3140;height:2" coordorigin="4714,886" coordsize="3140,2">
            <v:shape id="_x0000_s3743" style="position:absolute;left:4714;top:886;width:3140;height:2" coordorigin="4714,886" coordsize="3140,0" path="m4714,886r3139,e" filled="f" strokecolor="#a1b4f4" strokeweight=".34pt">
              <v:path arrowok="t"/>
            </v:shape>
          </v:group>
          <v:group id="_x0000_s3740" style="position:absolute;left:4714;top:1430;width:3140;height:2" coordorigin="4714,1430" coordsize="3140,2">
            <v:shape id="_x0000_s3741" style="position:absolute;left:4714;top:1430;width:3140;height:2" coordorigin="4714,1430" coordsize="3140,0" path="m4714,1430r3139,e" filled="f" strokecolor="#a1b4f4" strokeweight=".58pt">
              <v:path arrowok="t"/>
            </v:shape>
          </v:group>
          <v:group id="_x0000_s3738" style="position:absolute;left:4713;top:888;width:41;height:538" coordorigin="4713,888" coordsize="41,538">
            <v:shape id="_x0000_s3739" style="position:absolute;left:4713;top:888;width:41;height:538" coordorigin="4713,888" coordsize="41,538" path="m4713,1426r40,l4753,888r-40,l4713,1426xe" fillcolor="#a1b4f4" stroked="f">
              <v:path arrowok="t"/>
            </v:shape>
          </v:group>
          <v:group id="_x0000_s3736" style="position:absolute;left:7813;top:888;width:41;height:538" coordorigin="7813,888" coordsize="41,538">
            <v:shape id="_x0000_s3737" style="position:absolute;left:7813;top:888;width:41;height:538" coordorigin="7813,888" coordsize="41,538" path="m7813,1426r41,l7854,888r-41,l7813,1426xe" fillcolor="#a1b4f4" stroked="f">
              <v:path arrowok="t"/>
            </v:shape>
          </v:group>
          <v:group id="_x0000_s3734" style="position:absolute;left:4752;top:893;width:3063;height:2" coordorigin="4752,893" coordsize="3063,2">
            <v:shape id="_x0000_s3735" style="position:absolute;left:4752;top:893;width:3063;height:2" coordorigin="4752,893" coordsize="3063,0" path="m4752,893r3062,e" filled="f" strokecolor="#9fb3f4" strokeweight=".58pt">
              <v:path arrowok="t"/>
            </v:shape>
          </v:group>
          <v:group id="_x0000_s3732" style="position:absolute;left:4752;top:1423;width:3063;height:2" coordorigin="4752,1423" coordsize="3063,2">
            <v:shape id="_x0000_s3733" style="position:absolute;left:4752;top:1423;width:3063;height:2" coordorigin="4752,1423" coordsize="3063,0" path="m4752,1423r3062,e" filled="f" strokecolor="#9fb3f4" strokeweight=".34pt">
              <v:path arrowok="t"/>
            </v:shape>
          </v:group>
          <v:group id="_x0000_s3730" style="position:absolute;left:4751;top:898;width:41;height:524" coordorigin="4751,898" coordsize="41,524">
            <v:shape id="_x0000_s3731" style="position:absolute;left:4751;top:898;width:41;height:524" coordorigin="4751,898" coordsize="41,524" path="m4751,1421r40,l4791,898r-40,l4751,1421xe" fillcolor="#9fb3f4" stroked="f">
              <v:path arrowok="t"/>
            </v:shape>
          </v:group>
          <v:group id="_x0000_s3728" style="position:absolute;left:7780;top:898;width:36;height:524" coordorigin="7780,898" coordsize="36,524">
            <v:shape id="_x0000_s3729" style="position:absolute;left:7780;top:898;width:36;height:524" coordorigin="7780,898" coordsize="36,524" path="m7780,1421r35,l7815,898r-35,l7780,1421xe" fillcolor="#9fb3f4" stroked="f">
              <v:path arrowok="t"/>
            </v:shape>
          </v:group>
          <v:group id="_x0000_s3726" style="position:absolute;left:4790;top:900;width:2991;height:2" coordorigin="4790,900" coordsize="2991,2">
            <v:shape id="_x0000_s3727" style="position:absolute;left:4790;top:900;width:2991;height:2" coordorigin="4790,900" coordsize="2991,0" path="m4790,900r2991,e" filled="f" strokecolor="#9eb2f3" strokeweight=".34pt">
              <v:path arrowok="t"/>
            </v:shape>
          </v:group>
          <v:group id="_x0000_s3724" style="position:absolute;left:4790;top:1416;width:2991;height:2" coordorigin="4790,1416" coordsize="2991,2">
            <v:shape id="_x0000_s3725" style="position:absolute;left:4790;top:1416;width:2991;height:2" coordorigin="4790,1416" coordsize="2991,0" path="m4790,1416r2991,e" filled="f" strokecolor="#9eb2f3" strokeweight=".58pt">
              <v:path arrowok="t"/>
            </v:shape>
          </v:group>
          <v:group id="_x0000_s3722" style="position:absolute;left:4789;top:902;width:36;height:509" coordorigin="4789,902" coordsize="36,509">
            <v:shape id="_x0000_s3723" style="position:absolute;left:4789;top:902;width:36;height:509" coordorigin="4789,902" coordsize="36,509" path="m4789,1411r36,l4825,902r-36,l4789,1411xe" fillcolor="#9eb2f3" stroked="f">
              <v:path arrowok="t"/>
            </v:shape>
          </v:group>
          <v:group id="_x0000_s3720" style="position:absolute;left:7741;top:902;width:41;height:509" coordorigin="7741,902" coordsize="41,509">
            <v:shape id="_x0000_s3721" style="position:absolute;left:7741;top:902;width:41;height:509" coordorigin="7741,902" coordsize="41,509" path="m7741,1411r41,l7782,902r-41,l7741,1411xe" fillcolor="#9eb2f3" stroked="f">
              <v:path arrowok="t"/>
            </v:shape>
          </v:group>
          <v:group id="_x0000_s3718" style="position:absolute;left:4824;top:905;width:2919;height:2" coordorigin="4824,905" coordsize="2919,2">
            <v:shape id="_x0000_s3719" style="position:absolute;left:4824;top:905;width:2919;height:2" coordorigin="4824,905" coordsize="2919,0" path="m4824,905r2918,e" filled="f" strokecolor="#9cb0f3" strokeweight=".34pt">
              <v:path arrowok="t"/>
            </v:shape>
          </v:group>
          <v:group id="_x0000_s3716" style="position:absolute;left:4824;top:1409;width:2919;height:2" coordorigin="4824,1409" coordsize="2919,2">
            <v:shape id="_x0000_s3717" style="position:absolute;left:4824;top:1409;width:2919;height:2" coordorigin="4824,1409" coordsize="2919,0" path="m4824,1409r2918,e" filled="f" strokecolor="#9cb0f3" strokeweight=".34pt">
              <v:path arrowok="t"/>
            </v:shape>
          </v:group>
          <v:group id="_x0000_s3714" style="position:absolute;left:4841;top:907;width:2;height:500" coordorigin="4841,907" coordsize="2,500">
            <v:shape id="_x0000_s3715" style="position:absolute;left:4841;top:907;width:2;height:500" coordorigin="4841,907" coordsize="0,500" path="m4841,907r,499e" filled="f" strokecolor="#9cb0f3" strokeweight="1.78pt">
              <v:path arrowok="t"/>
            </v:shape>
          </v:group>
          <v:group id="_x0000_s3712" style="position:absolute;left:7726;top:907;width:2;height:500" coordorigin="7726,907" coordsize="2,500">
            <v:shape id="_x0000_s3713" style="position:absolute;left:7726;top:907;width:2;height:500" coordorigin="7726,907" coordsize="0,500" path="m7726,907r,499e" filled="f" strokecolor="#9cb0f3" strokeweight="1.78pt">
              <v:path arrowok="t"/>
            </v:shape>
          </v:group>
          <v:group id="_x0000_s3710" style="position:absolute;left:4858;top:912;width:2852;height:2" coordorigin="4858,912" coordsize="2852,2">
            <v:shape id="_x0000_s3711" style="position:absolute;left:4858;top:912;width:2852;height:2" coordorigin="4858,912" coordsize="2852,0" path="m4858,912r2851,e" filled="f" strokecolor="#9baff3" strokeweight=".58pt">
              <v:path arrowok="t"/>
            </v:shape>
          </v:group>
          <v:group id="_x0000_s3708" style="position:absolute;left:4858;top:1404;width:2852;height:2" coordorigin="4858,1404" coordsize="2852,2">
            <v:shape id="_x0000_s3709" style="position:absolute;left:4858;top:1404;width:2852;height:2" coordorigin="4858,1404" coordsize="2852,0" path="m4858,1404r2851,e" filled="f" strokecolor="#9baff3" strokeweight=".34pt">
              <v:path arrowok="t"/>
            </v:shape>
          </v:group>
          <v:group id="_x0000_s3706" style="position:absolute;left:4857;top:917;width:41;height:485" coordorigin="4857,917" coordsize="41,485">
            <v:shape id="_x0000_s3707" style="position:absolute;left:4857;top:917;width:41;height:485" coordorigin="4857,917" coordsize="41,485" path="m4857,1402r40,l4897,917r-40,l4857,1402xe" fillcolor="#9baff3" stroked="f">
              <v:path arrowok="t"/>
            </v:shape>
          </v:group>
          <v:group id="_x0000_s3704" style="position:absolute;left:7674;top:917;width:36;height:485" coordorigin="7674,917" coordsize="36,485">
            <v:shape id="_x0000_s3705" style="position:absolute;left:7674;top:917;width:36;height:485" coordorigin="7674,917" coordsize="36,485" path="m7674,1402r36,l7710,917r-36,l7674,1402xe" fillcolor="#9baff3" stroked="f">
              <v:path arrowok="t"/>
            </v:shape>
          </v:group>
          <v:group id="_x0000_s3702" style="position:absolute;left:4896;top:919;width:2780;height:2" coordorigin="4896,919" coordsize="2780,2">
            <v:shape id="_x0000_s3703" style="position:absolute;left:4896;top:919;width:2780;height:2" coordorigin="4896,919" coordsize="2780,0" path="m4896,919r2779,e" filled="f" strokecolor="#9aaff3" strokeweight=".34pt">
              <v:path arrowok="t"/>
            </v:shape>
          </v:group>
          <v:group id="_x0000_s3700" style="position:absolute;left:4896;top:1399;width:2780;height:2" coordorigin="4896,1399" coordsize="2780,2">
            <v:shape id="_x0000_s3701" style="position:absolute;left:4896;top:1399;width:2780;height:2" coordorigin="4896,1399" coordsize="2780,0" path="m4896,1399r2779,e" filled="f" strokecolor="#9aaff3" strokeweight=".34pt">
              <v:path arrowok="t"/>
            </v:shape>
          </v:group>
          <v:group id="_x0000_s3698" style="position:absolute;left:4895;top:922;width:36;height:476" coordorigin="4895,922" coordsize="36,476">
            <v:shape id="_x0000_s3699" style="position:absolute;left:4895;top:922;width:36;height:476" coordorigin="4895,922" coordsize="36,476" path="m4895,1397r36,l4931,922r-36,l4895,1397xe" fillcolor="#9aaff3" stroked="f">
              <v:path arrowok="t"/>
            </v:shape>
          </v:group>
          <v:group id="_x0000_s3696" style="position:absolute;left:7636;top:922;width:41;height:476" coordorigin="7636,922" coordsize="41,476">
            <v:shape id="_x0000_s3697" style="position:absolute;left:7636;top:922;width:41;height:476" coordorigin="7636,922" coordsize="41,476" path="m7636,1397r40,l7676,922r-40,l7636,1397xe" fillcolor="#9aaff3" stroked="f">
              <v:path arrowok="t"/>
            </v:shape>
          </v:group>
          <v:group id="_x0000_s3694" style="position:absolute;left:4930;top:924;width:2708;height:2" coordorigin="4930,924" coordsize="2708,2">
            <v:shape id="_x0000_s3695" style="position:absolute;left:4930;top:924;width:2708;height:2" coordorigin="4930,924" coordsize="2708,0" path="m4930,924r2707,e" filled="f" strokecolor="#98aef3" strokeweight=".34pt">
              <v:path arrowok="t"/>
            </v:shape>
          </v:group>
          <v:group id="_x0000_s3692" style="position:absolute;left:4930;top:1394;width:2708;height:2" coordorigin="4930,1394" coordsize="2708,2">
            <v:shape id="_x0000_s3693" style="position:absolute;left:4930;top:1394;width:2708;height:2" coordorigin="4930,1394" coordsize="2708,0" path="m4930,1394r2707,e" filled="f" strokecolor="#98aef3" strokeweight=".34pt">
              <v:path arrowok="t"/>
            </v:shape>
          </v:group>
          <v:group id="_x0000_s3690" style="position:absolute;left:4929;top:926;width:41;height:466" coordorigin="4929,926" coordsize="41,466">
            <v:shape id="_x0000_s3691" style="position:absolute;left:4929;top:926;width:41;height:466" coordorigin="4929,926" coordsize="41,466" path="m4929,1392r40,l4969,926r-40,l4929,1392xe" fillcolor="#98aef3" stroked="f">
              <v:path arrowok="t"/>
            </v:shape>
          </v:group>
          <v:group id="_x0000_s3688" style="position:absolute;left:7602;top:926;width:36;height:466" coordorigin="7602,926" coordsize="36,466">
            <v:shape id="_x0000_s3689" style="position:absolute;left:7602;top:926;width:36;height:466" coordorigin="7602,926" coordsize="36,466" path="m7602,1392r36,l7638,926r-36,l7602,1392xe" fillcolor="#98aef3" stroked="f">
              <v:path arrowok="t"/>
            </v:shape>
          </v:group>
          <v:group id="_x0000_s3686" style="position:absolute;left:4968;top:929;width:2636;height:2" coordorigin="4968,929" coordsize="2636,2">
            <v:shape id="_x0000_s3687" style="position:absolute;left:4968;top:929;width:2636;height:2" coordorigin="4968,929" coordsize="2636,0" path="m4968,929r2635,e" filled="f" strokecolor="#97adf3" strokeweight=".34pt">
              <v:path arrowok="t"/>
            </v:shape>
          </v:group>
          <v:group id="_x0000_s3684" style="position:absolute;left:4968;top:1387;width:2636;height:2" coordorigin="4968,1387" coordsize="2636,2">
            <v:shape id="_x0000_s3685" style="position:absolute;left:4968;top:1387;width:2636;height:2" coordorigin="4968,1387" coordsize="2636,0" path="m4968,1387r2635,e" filled="f" strokecolor="#97adf3" strokeweight=".58pt">
              <v:path arrowok="t"/>
            </v:shape>
          </v:group>
          <v:group id="_x0000_s3682" style="position:absolute;left:4967;top:931;width:36;height:452" coordorigin="4967,931" coordsize="36,452">
            <v:shape id="_x0000_s3683" style="position:absolute;left:4967;top:931;width:36;height:452" coordorigin="4967,931" coordsize="36,452" path="m4967,1382r36,l5003,931r-36,l4967,1382xe" fillcolor="#97adf3" stroked="f">
              <v:path arrowok="t"/>
            </v:shape>
          </v:group>
          <v:group id="_x0000_s3680" style="position:absolute;left:7564;top:931;width:41;height:452" coordorigin="7564,931" coordsize="41,452">
            <v:shape id="_x0000_s3681" style="position:absolute;left:7564;top:931;width:41;height:452" coordorigin="7564,931" coordsize="41,452" path="m7564,1382r40,l7604,931r-40,l7564,1382xe" fillcolor="#97adf3" stroked="f">
              <v:path arrowok="t"/>
            </v:shape>
          </v:group>
          <v:group id="_x0000_s3678" style="position:absolute;left:5002;top:936;width:2564;height:2" coordorigin="5002,936" coordsize="2564,2">
            <v:shape id="_x0000_s3679" style="position:absolute;left:5002;top:936;width:2564;height:2" coordorigin="5002,936" coordsize="2564,0" path="m5002,936r2563,e" filled="f" strokecolor="#95acf3" strokeweight=".58pt">
              <v:path arrowok="t"/>
            </v:shape>
          </v:group>
          <v:group id="_x0000_s3676" style="position:absolute;left:5002;top:1380;width:2564;height:2" coordorigin="5002,1380" coordsize="2564,2">
            <v:shape id="_x0000_s3677" style="position:absolute;left:5002;top:1380;width:2564;height:2" coordorigin="5002,1380" coordsize="2564,0" path="m5002,1380r2563,e" filled="f" strokecolor="#95acf3" strokeweight=".34pt">
              <v:path arrowok="t"/>
            </v:shape>
          </v:group>
          <v:group id="_x0000_s3674" style="position:absolute;left:5018;top:941;width:2;height:437" coordorigin="5018,941" coordsize="2,437">
            <v:shape id="_x0000_s3675" style="position:absolute;left:5018;top:941;width:2;height:437" coordorigin="5018,941" coordsize="0,437" path="m5018,941r,437e" filled="f" strokecolor="#95acf3" strokeweight="1.78pt">
              <v:path arrowok="t"/>
            </v:shape>
          </v:group>
          <v:group id="_x0000_s3672" style="position:absolute;left:7530;top:941;width:36;height:437" coordorigin="7530,941" coordsize="36,437">
            <v:shape id="_x0000_s3673" style="position:absolute;left:7530;top:941;width:36;height:437" coordorigin="7530,941" coordsize="36,437" path="m7530,1378r36,l7566,941r-36,l7530,1378xe" fillcolor="#95acf3" stroked="f">
              <v:path arrowok="t"/>
            </v:shape>
          </v:group>
          <v:group id="_x0000_s3670" style="position:absolute;left:5035;top:943;width:2496;height:2" coordorigin="5035,943" coordsize="2496,2">
            <v:shape id="_x0000_s3671" style="position:absolute;left:5035;top:943;width:2496;height:2" coordorigin="5035,943" coordsize="2496,0" path="m5035,943r2496,e" filled="f" strokecolor="#94abf3" strokeweight=".34pt">
              <v:path arrowok="t"/>
            </v:shape>
          </v:group>
          <v:group id="_x0000_s3668" style="position:absolute;left:5035;top:1373;width:2496;height:2" coordorigin="5035,1373" coordsize="2496,2">
            <v:shape id="_x0000_s3669" style="position:absolute;left:5035;top:1373;width:2496;height:2" coordorigin="5035,1373" coordsize="2496,0" path="m5035,1373r2496,e" filled="f" strokecolor="#94abf3" strokeweight=".58pt">
              <v:path arrowok="t"/>
            </v:shape>
          </v:group>
          <v:group id="_x0000_s3666" style="position:absolute;left:5034;top:946;width:41;height:423" coordorigin="5034,946" coordsize="41,423">
            <v:shape id="_x0000_s3667" style="position:absolute;left:5034;top:946;width:41;height:423" coordorigin="5034,946" coordsize="41,423" path="m5034,1368r41,l5075,946r-41,l5034,1368xe" fillcolor="#94abf3" stroked="f">
              <v:path arrowok="t"/>
            </v:shape>
          </v:group>
          <v:group id="_x0000_s3664" style="position:absolute;left:7492;top:946;width:41;height:423" coordorigin="7492,946" coordsize="41,423">
            <v:shape id="_x0000_s3665" style="position:absolute;left:7492;top:946;width:41;height:423" coordorigin="7492,946" coordsize="41,423" path="m7492,1368r40,l7532,946r-40,l7492,1368xe" fillcolor="#94abf3" stroked="f">
              <v:path arrowok="t"/>
            </v:shape>
          </v:group>
          <v:group id="_x0000_s3662" style="position:absolute;left:5074;top:948;width:2420;height:2" coordorigin="5074,948" coordsize="2420,2">
            <v:shape id="_x0000_s3663" style="position:absolute;left:5074;top:948;width:2420;height:2" coordorigin="5074,948" coordsize="2420,0" path="m5074,948r2419,e" filled="f" strokecolor="#93aaf3" strokeweight=".34pt">
              <v:path arrowok="t"/>
            </v:shape>
          </v:group>
          <v:group id="_x0000_s3660" style="position:absolute;left:5074;top:1366;width:2420;height:2" coordorigin="5074,1366" coordsize="2420,2">
            <v:shape id="_x0000_s3661" style="position:absolute;left:5074;top:1366;width:2420;height:2" coordorigin="5074,1366" coordsize="2420,0" path="m5074,1366r2419,e" filled="f" strokecolor="#93aaf3" strokeweight=".34pt">
              <v:path arrowok="t"/>
            </v:shape>
          </v:group>
          <v:group id="_x0000_s3658" style="position:absolute;left:5073;top:950;width:36;height:413" coordorigin="5073,950" coordsize="36,413">
            <v:shape id="_x0000_s3659" style="position:absolute;left:5073;top:950;width:36;height:413" coordorigin="5073,950" coordsize="36,413" path="m5073,1363r35,l5108,950r-35,l5073,1363xe" fillcolor="#93aaf3" stroked="f">
              <v:path arrowok="t"/>
            </v:shape>
          </v:group>
          <v:group id="_x0000_s3656" style="position:absolute;left:7476;top:950;width:2;height:413" coordorigin="7476,950" coordsize="2,413">
            <v:shape id="_x0000_s3657" style="position:absolute;left:7476;top:950;width:2;height:413" coordorigin="7476,950" coordsize="0,413" path="m7476,950r,413e" filled="f" strokecolor="#93aaf3" strokeweight="1.78pt">
              <v:path arrowok="t"/>
            </v:shape>
          </v:group>
          <v:group id="_x0000_s3654" style="position:absolute;left:5107;top:955;width:2352;height:2" coordorigin="5107,955" coordsize="2352,2">
            <v:shape id="_x0000_s3655" style="position:absolute;left:5107;top:955;width:2352;height:2" coordorigin="5107,955" coordsize="2352,0" path="m5107,955r2352,e" filled="f" strokecolor="#91a9f2" strokeweight=".58pt">
              <v:path arrowok="t"/>
            </v:shape>
          </v:group>
          <v:group id="_x0000_s3652" style="position:absolute;left:5107;top:1361;width:2352;height:2" coordorigin="5107,1361" coordsize="2352,2">
            <v:shape id="_x0000_s3653" style="position:absolute;left:5107;top:1361;width:2352;height:2" coordorigin="5107,1361" coordsize="2352,0" path="m5107,1361r2352,e" filled="f" strokecolor="#91a9f2" strokeweight=".34pt">
              <v:path arrowok="t"/>
            </v:shape>
          </v:group>
          <v:group id="_x0000_s3650" style="position:absolute;left:5106;top:960;width:41;height:399" coordorigin="5106,960" coordsize="41,399">
            <v:shape id="_x0000_s3651" style="position:absolute;left:5106;top:960;width:41;height:399" coordorigin="5106,960" coordsize="41,399" path="m5106,1358r41,l5147,960r-41,l5106,1358xe" fillcolor="#91a9f2" stroked="f">
              <v:path arrowok="t"/>
            </v:shape>
          </v:group>
          <v:group id="_x0000_s3648" style="position:absolute;left:7425;top:960;width:36;height:399" coordorigin="7425,960" coordsize="36,399">
            <v:shape id="_x0000_s3649" style="position:absolute;left:7425;top:960;width:36;height:399" coordorigin="7425,960" coordsize="36,399" path="m7425,1358r35,l7460,960r-35,l7425,1358xe" fillcolor="#91a9f2" stroked="f">
              <v:path arrowok="t"/>
            </v:shape>
          </v:group>
          <v:group id="_x0000_s3646" style="position:absolute;left:5146;top:962;width:2280;height:2" coordorigin="5146,962" coordsize="2280,2">
            <v:shape id="_x0000_s3647" style="position:absolute;left:5146;top:962;width:2280;height:2" coordorigin="5146,962" coordsize="2280,0" path="m5146,962r2280,e" filled="f" strokecolor="#90a8f2" strokeweight=".34pt">
              <v:path arrowok="t"/>
            </v:shape>
          </v:group>
          <v:group id="_x0000_s3644" style="position:absolute;left:5146;top:1356;width:2280;height:2" coordorigin="5146,1356" coordsize="2280,2">
            <v:shape id="_x0000_s3645" style="position:absolute;left:5146;top:1356;width:2280;height:2" coordorigin="5146,1356" coordsize="2280,0" path="m5146,1356r2280,e" filled="f" strokecolor="#90a8f2" strokeweight=".34pt">
              <v:path arrowok="t"/>
            </v:shape>
          </v:group>
          <v:group id="_x0000_s3642" style="position:absolute;left:5145;top:965;width:36;height:389" coordorigin="5145,965" coordsize="36,389">
            <v:shape id="_x0000_s3643" style="position:absolute;left:5145;top:965;width:36;height:389" coordorigin="5145,965" coordsize="36,389" path="m5145,1354r35,l5180,965r-35,l5145,1354xe" fillcolor="#90a8f2" stroked="f">
              <v:path arrowok="t"/>
            </v:shape>
          </v:group>
          <v:group id="_x0000_s3640" style="position:absolute;left:7386;top:965;width:41;height:389" coordorigin="7386,965" coordsize="41,389">
            <v:shape id="_x0000_s3641" style="position:absolute;left:7386;top:965;width:41;height:389" coordorigin="7386,965" coordsize="41,389" path="m7386,1354r41,l7427,965r-41,l7386,1354xe" fillcolor="#90a8f2" stroked="f">
              <v:path arrowok="t"/>
            </v:shape>
          </v:group>
          <v:group id="_x0000_s3638" style="position:absolute;left:5179;top:967;width:2208;height:2" coordorigin="5179,967" coordsize="2208,2">
            <v:shape id="_x0000_s3639" style="position:absolute;left:5179;top:967;width:2208;height:2" coordorigin="5179,967" coordsize="2208,0" path="m5179,967r2208,e" filled="f" strokecolor="#8fa7f2" strokeweight=".34pt">
              <v:path arrowok="t"/>
            </v:shape>
          </v:group>
          <v:group id="_x0000_s3636" style="position:absolute;left:5179;top:1349;width:2208;height:2" coordorigin="5179,1349" coordsize="2208,2">
            <v:shape id="_x0000_s3637" style="position:absolute;left:5179;top:1349;width:2208;height:2" coordorigin="5179,1349" coordsize="2208,0" path="m5179,1349r2208,e" filled="f" strokecolor="#8fa7f2" strokeweight=".58pt">
              <v:path arrowok="t"/>
            </v:shape>
          </v:group>
          <v:group id="_x0000_s3634" style="position:absolute;left:5196;top:970;width:2;height:375" coordorigin="5196,970" coordsize="2,375">
            <v:shape id="_x0000_s3635" style="position:absolute;left:5196;top:970;width:2;height:375" coordorigin="5196,970" coordsize="0,375" path="m5196,970r,374e" filled="f" strokecolor="#8fa7f2" strokeweight="1.78pt">
              <v:path arrowok="t"/>
            </v:shape>
          </v:group>
          <v:group id="_x0000_s3632" style="position:absolute;left:7353;top:970;width:36;height:375" coordorigin="7353,970" coordsize="36,375">
            <v:shape id="_x0000_s3633" style="position:absolute;left:7353;top:970;width:36;height:375" coordorigin="7353,970" coordsize="36,375" path="m7353,1344r35,l7388,970r-35,l7353,1344xe" fillcolor="#8fa7f2" stroked="f">
              <v:path arrowok="t"/>
            </v:shape>
          </v:group>
          <v:group id="_x0000_s3630" style="position:absolute;left:5213;top:974;width:2141;height:2" coordorigin="5213,974" coordsize="2141,2">
            <v:shape id="_x0000_s3631" style="position:absolute;left:5213;top:974;width:2141;height:2" coordorigin="5213,974" coordsize="2141,0" path="m5213,974r2141,e" filled="f" strokecolor="#8ea6f2" strokeweight=".58pt">
              <v:path arrowok="t"/>
            </v:shape>
          </v:group>
          <v:group id="_x0000_s3628" style="position:absolute;left:5213;top:1342;width:2141;height:2" coordorigin="5213,1342" coordsize="2141,2">
            <v:shape id="_x0000_s3629" style="position:absolute;left:5213;top:1342;width:2141;height:2" coordorigin="5213,1342" coordsize="2141,0" path="m5213,1342r2141,e" filled="f" strokecolor="#8ea6f2" strokeweight=".34pt">
              <v:path arrowok="t"/>
            </v:shape>
          </v:group>
          <v:group id="_x0000_s3626" style="position:absolute;left:5212;top:979;width:41;height:360" coordorigin="5212,979" coordsize="41,360">
            <v:shape id="_x0000_s3627" style="position:absolute;left:5212;top:979;width:41;height:360" coordorigin="5212,979" coordsize="41,360" path="m5212,1339r40,l5252,979r-40,l5212,1339xe" fillcolor="#8ea6f2" stroked="f">
              <v:path arrowok="t"/>
            </v:shape>
          </v:group>
          <v:group id="_x0000_s3624" style="position:absolute;left:7314;top:979;width:41;height:360" coordorigin="7314,979" coordsize="41,360">
            <v:shape id="_x0000_s3625" style="position:absolute;left:7314;top:979;width:41;height:360" coordorigin="7314,979" coordsize="41,360" path="m7314,1339r41,l7355,979r-41,l7314,1339xe" fillcolor="#8ea6f2" stroked="f">
              <v:path arrowok="t"/>
            </v:shape>
          </v:group>
          <v:group id="_x0000_s3622" style="position:absolute;left:5251;top:982;width:2064;height:2" coordorigin="5251,982" coordsize="2064,2">
            <v:shape id="_x0000_s3623" style="position:absolute;left:5251;top:982;width:2064;height:2" coordorigin="5251,982" coordsize="2064,0" path="m5251,982r2064,e" filled="f" strokecolor="#8da6f2" strokeweight=".34pt">
              <v:path arrowok="t"/>
            </v:shape>
          </v:group>
          <v:group id="_x0000_s3620" style="position:absolute;left:5251;top:1337;width:2064;height:2" coordorigin="5251,1337" coordsize="2064,2">
            <v:shape id="_x0000_s3621" style="position:absolute;left:5251;top:1337;width:2064;height:2" coordorigin="5251,1337" coordsize="2064,0" path="m5251,1337r2064,e" filled="f" strokecolor="#8da6f2" strokeweight=".34pt">
              <v:path arrowok="t"/>
            </v:shape>
          </v:group>
          <v:group id="_x0000_s3618" style="position:absolute;left:5250;top:984;width:41;height:351" coordorigin="5250,984" coordsize="41,351">
            <v:shape id="_x0000_s3619" style="position:absolute;left:5250;top:984;width:41;height:351" coordorigin="5250,984" coordsize="41,351" path="m5250,1334r41,l5291,984r-41,l5250,1334xe" fillcolor="#8da6f2" stroked="f">
              <v:path arrowok="t"/>
            </v:shape>
          </v:group>
          <v:group id="_x0000_s3616" style="position:absolute;left:7298;top:984;width:2;height:351" coordorigin="7298,984" coordsize="2,351">
            <v:shape id="_x0000_s3617" style="position:absolute;left:7298;top:984;width:2;height:351" coordorigin="7298,984" coordsize="0,351" path="m7298,984r,350e" filled="f" strokecolor="#8da6f2" strokeweight="1.78pt">
              <v:path arrowok="t"/>
            </v:shape>
          </v:group>
          <v:group id="_x0000_s3614" style="position:absolute;left:5290;top:986;width:1992;height:2" coordorigin="5290,986" coordsize="1992,2">
            <v:shape id="_x0000_s3615" style="position:absolute;left:5290;top:986;width:1992;height:2" coordorigin="5290,986" coordsize="1992,0" path="m5290,986r1992,e" filled="f" strokecolor="#8ca5f2" strokeweight=".34pt">
              <v:path arrowok="t"/>
            </v:shape>
          </v:group>
          <v:group id="_x0000_s3612" style="position:absolute;left:5290;top:1332;width:1992;height:2" coordorigin="5290,1332" coordsize="1992,2">
            <v:shape id="_x0000_s3613" style="position:absolute;left:5290;top:1332;width:1992;height:2" coordorigin="5290,1332" coordsize="1992,0" path="m5290,1332r1992,e" filled="f" strokecolor="#8ca5f2" strokeweight=".34pt">
              <v:path arrowok="t"/>
            </v:shape>
          </v:group>
          <v:group id="_x0000_s3610" style="position:absolute;left:5289;top:989;width:36;height:341" coordorigin="5289,989" coordsize="36,341">
            <v:shape id="_x0000_s3611" style="position:absolute;left:5289;top:989;width:36;height:341" coordorigin="5289,989" coordsize="36,341" path="m5289,1330r35,l5324,989r-35,l5289,1330xe" fillcolor="#8ca5f2" stroked="f">
              <v:path arrowok="t"/>
            </v:shape>
          </v:group>
          <v:group id="_x0000_s3608" style="position:absolute;left:7247;top:989;width:36;height:341" coordorigin="7247,989" coordsize="36,341">
            <v:shape id="_x0000_s3609" style="position:absolute;left:7247;top:989;width:36;height:341" coordorigin="7247,989" coordsize="36,341" path="m7247,1330r36,l7283,989r-36,l7247,1330xe" fillcolor="#8ca5f2" stroked="f">
              <v:path arrowok="t"/>
            </v:shape>
          </v:group>
          <v:group id="_x0000_s3606" style="position:absolute;left:5323;top:994;width:1925;height:2" coordorigin="5323,994" coordsize="1925,2">
            <v:shape id="_x0000_s3607" style="position:absolute;left:5323;top:994;width:1925;height:2" coordorigin="5323,994" coordsize="1925,0" path="m5323,994r1925,e" filled="f" strokecolor="#8ba4f2" strokeweight=".58pt">
              <v:path arrowok="t"/>
            </v:shape>
          </v:group>
          <v:group id="_x0000_s3604" style="position:absolute;left:5323;top:1325;width:1925;height:2" coordorigin="5323,1325" coordsize="1925,2">
            <v:shape id="_x0000_s3605" style="position:absolute;left:5323;top:1325;width:1925;height:2" coordorigin="5323,1325" coordsize="1925,0" path="m5323,1325r1925,e" filled="f" strokecolor="#8ba4f2" strokeweight=".58pt">
              <v:path arrowok="t"/>
            </v:shape>
          </v:group>
          <v:group id="_x0000_s3602" style="position:absolute;left:5340;top:998;width:2;height:322" coordorigin="5340,998" coordsize="2,322">
            <v:shape id="_x0000_s3603" style="position:absolute;left:5340;top:998;width:2;height:322" coordorigin="5340,998" coordsize="0,322" path="m5340,998r,322e" filled="f" strokecolor="#8ba4f2" strokeweight="1.78pt">
              <v:path arrowok="t"/>
            </v:shape>
          </v:group>
          <v:group id="_x0000_s3600" style="position:absolute;left:7209;top:998;width:41;height:322" coordorigin="7209,998" coordsize="41,322">
            <v:shape id="_x0000_s3601" style="position:absolute;left:7209;top:998;width:41;height:322" coordorigin="7209,998" coordsize="41,322" path="m7209,1320r40,l7249,998r-40,l7209,1320xe" fillcolor="#8ba4f2" stroked="f">
              <v:path arrowok="t"/>
            </v:shape>
          </v:group>
          <v:group id="_x0000_s3598" style="position:absolute;left:5357;top:1001;width:1853;height:2" coordorigin="5357,1001" coordsize="1853,2">
            <v:shape id="_x0000_s3599" style="position:absolute;left:5357;top:1001;width:1853;height:2" coordorigin="5357,1001" coordsize="1853,0" path="m5357,1001r1853,e" filled="f" strokecolor="#8aa3f2" strokeweight=".34pt">
              <v:path arrowok="t"/>
            </v:shape>
          </v:group>
          <v:group id="_x0000_s3596" style="position:absolute;left:5357;top:1318;width:1853;height:2" coordorigin="5357,1318" coordsize="1853,2">
            <v:shape id="_x0000_s3597" style="position:absolute;left:5357;top:1318;width:1853;height:2" coordorigin="5357,1318" coordsize="1853,0" path="m5357,1318r1853,e" filled="f" strokecolor="#8aa3f2" strokeweight=".34pt">
              <v:path arrowok="t"/>
            </v:shape>
          </v:group>
          <v:group id="_x0000_s3594" style="position:absolute;left:5356;top:1003;width:41;height:312" coordorigin="5356,1003" coordsize="41,312">
            <v:shape id="_x0000_s3595" style="position:absolute;left:5356;top:1003;width:41;height:312" coordorigin="5356,1003" coordsize="41,312" path="m5356,1315r40,l5396,1003r-40,l5356,1315xe" fillcolor="#8aa3f2" stroked="f">
              <v:path arrowok="t"/>
            </v:shape>
          </v:group>
          <v:group id="_x0000_s3592" style="position:absolute;left:7175;top:1003;width:36;height:312" coordorigin="7175,1003" coordsize="36,312">
            <v:shape id="_x0000_s3593" style="position:absolute;left:7175;top:1003;width:36;height:312" coordorigin="7175,1003" coordsize="36,312" path="m7175,1315r36,l7211,1003r-36,l7175,1315xe" fillcolor="#8aa3f2" stroked="f">
              <v:path arrowok="t"/>
            </v:shape>
          </v:group>
          <v:group id="_x0000_s3590" style="position:absolute;left:5395;top:1006;width:1781;height:2" coordorigin="5395,1006" coordsize="1781,2">
            <v:shape id="_x0000_s3591" style="position:absolute;left:5395;top:1006;width:1781;height:2" coordorigin="5395,1006" coordsize="1781,0" path="m5395,1006r1781,e" filled="f" strokecolor="#88a2f2" strokeweight=".34pt">
              <v:path arrowok="t"/>
            </v:shape>
          </v:group>
          <v:group id="_x0000_s3588" style="position:absolute;left:5395;top:1310;width:1781;height:2" coordorigin="5395,1310" coordsize="1781,2">
            <v:shape id="_x0000_s3589" style="position:absolute;left:5395;top:1310;width:1781;height:2" coordorigin="5395,1310" coordsize="1781,0" path="m5395,1310r1781,e" filled="f" strokecolor="#88a2f2" strokeweight=".58pt">
              <v:path arrowok="t"/>
            </v:shape>
          </v:group>
          <v:group id="_x0000_s3586" style="position:absolute;left:5394;top:1008;width:36;height:298" coordorigin="5394,1008" coordsize="36,298">
            <v:shape id="_x0000_s3587" style="position:absolute;left:5394;top:1008;width:36;height:298" coordorigin="5394,1008" coordsize="36,298" path="m5394,1306r36,l5430,1008r-36,l5394,1306xe" fillcolor="#88a2f2" stroked="f">
              <v:path arrowok="t"/>
            </v:shape>
          </v:group>
          <v:group id="_x0000_s3584" style="position:absolute;left:7137;top:1008;width:41;height:298" coordorigin="7137,1008" coordsize="41,298">
            <v:shape id="_x0000_s3585" style="position:absolute;left:7137;top:1008;width:41;height:298" coordorigin="7137,1008" coordsize="41,298" path="m7137,1306r40,l7177,1008r-40,l7137,1306xe" fillcolor="#88a2f2" stroked="f">
              <v:path arrowok="t"/>
            </v:shape>
          </v:group>
          <v:group id="_x0000_s3582" style="position:absolute;left:5429;top:1010;width:1709;height:2" coordorigin="5429,1010" coordsize="1709,2">
            <v:shape id="_x0000_s3583" style="position:absolute;left:5429;top:1010;width:1709;height:2" coordorigin="5429,1010" coordsize="1709,0" path="m5429,1010r1709,e" filled="f" strokecolor="#87a2f2" strokeweight=".34pt">
              <v:path arrowok="t"/>
            </v:shape>
          </v:group>
          <v:group id="_x0000_s3580" style="position:absolute;left:5429;top:1303;width:1709;height:2" coordorigin="5429,1303" coordsize="1709,2">
            <v:shape id="_x0000_s3581" style="position:absolute;left:5429;top:1303;width:1709;height:2" coordorigin="5429,1303" coordsize="1709,0" path="m5429,1303r1709,e" filled="f" strokecolor="#87a2f2" strokeweight=".34pt">
              <v:path arrowok="t"/>
            </v:shape>
          </v:group>
          <v:group id="_x0000_s3578" style="position:absolute;left:5428;top:1013;width:41;height:288" coordorigin="5428,1013" coordsize="41,288">
            <v:shape id="_x0000_s3579" style="position:absolute;left:5428;top:1013;width:41;height:288" coordorigin="5428,1013" coordsize="41,288" path="m5428,1301r40,l5468,1013r-40,l5428,1301xe" fillcolor="#87a2f2" stroked="f">
              <v:path arrowok="t"/>
            </v:shape>
          </v:group>
          <v:group id="_x0000_s3576" style="position:absolute;left:7121;top:1013;width:2;height:288" coordorigin="7121,1013" coordsize="2,288">
            <v:shape id="_x0000_s3577" style="position:absolute;left:7121;top:1013;width:2;height:288" coordorigin="7121,1013" coordsize="0,288" path="m7121,1013r,288e" filled="f" strokecolor="#87a2f2" strokeweight="1.78pt">
              <v:path arrowok="t"/>
            </v:shape>
          </v:group>
          <v:group id="_x0000_s3574" style="position:absolute;left:5467;top:1018;width:1637;height:2" coordorigin="5467,1018" coordsize="1637,2">
            <v:shape id="_x0000_s3575" style="position:absolute;left:5467;top:1018;width:1637;height:2" coordorigin="5467,1018" coordsize="1637,0" path="m5467,1018r1637,e" filled="f" strokecolor="#86a1f2" strokeweight=".58pt">
              <v:path arrowok="t"/>
            </v:shape>
          </v:group>
          <v:group id="_x0000_s3572" style="position:absolute;left:5467;top:1298;width:1637;height:2" coordorigin="5467,1298" coordsize="1637,2">
            <v:shape id="_x0000_s3573" style="position:absolute;left:5467;top:1298;width:1637;height:2" coordorigin="5467,1298" coordsize="1637,0" path="m5467,1298r1637,e" filled="f" strokecolor="#86a1f2" strokeweight=".34pt">
              <v:path arrowok="t"/>
            </v:shape>
          </v:group>
          <v:group id="_x0000_s3570" style="position:absolute;left:5466;top:1022;width:36;height:274" coordorigin="5466,1022" coordsize="36,274">
            <v:shape id="_x0000_s3571" style="position:absolute;left:5466;top:1022;width:36;height:274" coordorigin="5466,1022" coordsize="36,274" path="m5466,1296r36,l5502,1022r-36,l5466,1296xe" fillcolor="#86a1f2" stroked="f">
              <v:path arrowok="t"/>
            </v:shape>
          </v:group>
          <v:group id="_x0000_s3568" style="position:absolute;left:7069;top:1022;width:36;height:274" coordorigin="7069,1022" coordsize="36,274">
            <v:shape id="_x0000_s3569" style="position:absolute;left:7069;top:1022;width:36;height:274" coordorigin="7069,1022" coordsize="36,274" path="m7069,1296r36,l7105,1022r-36,l7069,1296xe" fillcolor="#86a1f2" stroked="f">
              <v:path arrowok="t"/>
            </v:shape>
          </v:group>
          <v:group id="_x0000_s3566" style="position:absolute;left:5501;top:1025;width:1570;height:2" coordorigin="5501,1025" coordsize="1570,2">
            <v:shape id="_x0000_s3567" style="position:absolute;left:5501;top:1025;width:1570;height:2" coordorigin="5501,1025" coordsize="1570,0" path="m5501,1025r1569,e" filled="f" strokecolor="#85a0f1" strokeweight=".34pt">
              <v:path arrowok="t"/>
            </v:shape>
          </v:group>
          <v:group id="_x0000_s3564" style="position:absolute;left:5501;top:1294;width:1570;height:2" coordorigin="5501,1294" coordsize="1570,2">
            <v:shape id="_x0000_s3565" style="position:absolute;left:5501;top:1294;width:1570;height:2" coordorigin="5501,1294" coordsize="1570,0" path="m5501,1294r1569,e" filled="f" strokecolor="#85a0f1" strokeweight=".34pt">
              <v:path arrowok="t"/>
            </v:shape>
          </v:group>
          <v:group id="_x0000_s3562" style="position:absolute;left:5518;top:1027;width:2;height:264" coordorigin="5518,1027" coordsize="2,264">
            <v:shape id="_x0000_s3563" style="position:absolute;left:5518;top:1027;width:2;height:264" coordorigin="5518,1027" coordsize="0,264" path="m5518,1027r,264e" filled="f" strokecolor="#85a0f1" strokeweight="1.78pt">
              <v:path arrowok="t"/>
            </v:shape>
          </v:group>
          <v:group id="_x0000_s3560" style="position:absolute;left:7031;top:1027;width:41;height:264" coordorigin="7031,1027" coordsize="41,264">
            <v:shape id="_x0000_s3561" style="position:absolute;left:7031;top:1027;width:41;height:264" coordorigin="7031,1027" coordsize="41,264" path="m7031,1291r40,l7071,1027r-40,l7031,1291xe" fillcolor="#85a0f1" stroked="f">
              <v:path arrowok="t"/>
            </v:shape>
          </v:group>
          <v:group id="_x0000_s3558" style="position:absolute;left:5534;top:1030;width:1498;height:2" coordorigin="5534,1030" coordsize="1498,2">
            <v:shape id="_x0000_s3559" style="position:absolute;left:5534;top:1030;width:1498;height:2" coordorigin="5534,1030" coordsize="1498,0" path="m5534,1030r1498,e" filled="f" strokecolor="#84a0f1" strokeweight=".34pt">
              <v:path arrowok="t"/>
            </v:shape>
          </v:group>
          <v:group id="_x0000_s3556" style="position:absolute;left:5534;top:1289;width:1498;height:2" coordorigin="5534,1289" coordsize="1498,2">
            <v:shape id="_x0000_s3557" style="position:absolute;left:5534;top:1289;width:1498;height:2" coordorigin="5534,1289" coordsize="1498,0" path="m5534,1289r1498,e" filled="f" strokecolor="#84a0f1" strokeweight=".34pt">
              <v:path arrowok="t"/>
            </v:shape>
          </v:group>
          <v:group id="_x0000_s3554" style="position:absolute;left:5533;top:1032;width:41;height:250" coordorigin="5533,1032" coordsize="41,250">
            <v:shape id="_x0000_s3555" style="position:absolute;left:5533;top:1032;width:41;height:250" coordorigin="5533,1032" coordsize="41,250" path="m5533,1282r41,l5574,1032r-41,l5533,1282xe" fillcolor="#84a0f1" stroked="f">
              <v:path arrowok="t"/>
            </v:shape>
          </v:group>
          <v:group id="_x0000_s3552" style="position:absolute;left:6993;top:1032;width:41;height:255" coordorigin="6993,1032" coordsize="41,255">
            <v:shape id="_x0000_s3553" style="position:absolute;left:6993;top:1032;width:41;height:255" coordorigin="6993,1032" coordsize="41,255" path="m6993,1286r40,l7033,1032r-40,l6993,1286xe" fillcolor="#84a0f1" stroked="f">
              <v:path arrowok="t"/>
            </v:shape>
          </v:group>
          <v:group id="_x0000_s3550" style="position:absolute;left:5573;top:1034;width:1421;height:2" coordorigin="5573,1034" coordsize="1421,2">
            <v:shape id="_x0000_s3551" style="position:absolute;left:5573;top:1034;width:1421;height:2" coordorigin="5573,1034" coordsize="1421,0" path="m5573,1034r1421,e" filled="f" strokecolor="#849ff1" strokeweight=".34pt">
              <v:path arrowok="t"/>
            </v:shape>
          </v:group>
          <v:group id="_x0000_s3548" style="position:absolute;left:5573;top:1282;width:1421;height:2" coordorigin="5573,1282" coordsize="1421,2">
            <v:shape id="_x0000_s3549" style="position:absolute;left:5573;top:1282;width:1421;height:2" coordorigin="5573,1282" coordsize="1421,0" path="m5573,1282r1421,e" filled="f" strokecolor="#849ff1" strokeweight=".58pt">
              <v:path arrowok="t"/>
            </v:shape>
          </v:group>
          <v:group id="_x0000_s3546" style="position:absolute;left:5572;top:1037;width:36;height:240" coordorigin="5572,1037" coordsize="36,240">
            <v:shape id="_x0000_s3547" style="position:absolute;left:5572;top:1037;width:36;height:240" coordorigin="5572,1037" coordsize="36,240" path="m5572,1277r35,l5607,1037r-35,l5572,1277xe" fillcolor="#849ff1" stroked="f">
              <v:path arrowok="t"/>
            </v:shape>
          </v:group>
          <v:group id="_x0000_s3544" style="position:absolute;left:6977;top:1037;width:2;height:240" coordorigin="6977,1037" coordsize="2,240">
            <v:shape id="_x0000_s3545" style="position:absolute;left:6977;top:1037;width:2;height:240" coordorigin="6977,1037" coordsize="0,240" path="m6977,1037r,240e" filled="f" strokecolor="#849ff1" strokeweight="1.78pt">
              <v:path arrowok="t"/>
            </v:shape>
          </v:group>
          <v:group id="_x0000_s3542" style="position:absolute;left:5606;top:1042;width:1354;height:2" coordorigin="5606,1042" coordsize="1354,2">
            <v:shape id="_x0000_s3543" style="position:absolute;left:5606;top:1042;width:1354;height:2" coordorigin="5606,1042" coordsize="1354,0" path="m5606,1042r1354,e" filled="f" strokecolor="#839ff1" strokeweight=".58pt">
              <v:path arrowok="t"/>
            </v:shape>
          </v:group>
          <v:group id="_x0000_s3540" style="position:absolute;left:5606;top:1274;width:1354;height:2" coordorigin="5606,1274" coordsize="1354,2">
            <v:shape id="_x0000_s3541" style="position:absolute;left:5606;top:1274;width:1354;height:2" coordorigin="5606,1274" coordsize="1354,0" path="m5606,1274r1354,e" filled="f" strokecolor="#839ff1" strokeweight=".34pt">
              <v:path arrowok="t"/>
            </v:shape>
          </v:group>
          <v:group id="_x0000_s3538" style="position:absolute;left:5605;top:1046;width:41;height:226" coordorigin="5605,1046" coordsize="41,226">
            <v:shape id="_x0000_s3539" style="position:absolute;left:5605;top:1046;width:41;height:226" coordorigin="5605,1046" coordsize="41,226" path="m5605,1272r41,l5646,1046r-41,l5605,1272xe" fillcolor="#839ff1" stroked="f">
              <v:path arrowok="t"/>
            </v:shape>
          </v:group>
          <v:group id="_x0000_s3536" style="position:absolute;left:6925;top:1046;width:36;height:226" coordorigin="6925,1046" coordsize="36,226">
            <v:shape id="_x0000_s3537" style="position:absolute;left:6925;top:1046;width:36;height:226" coordorigin="6925,1046" coordsize="36,226" path="m6925,1272r36,l6961,1046r-36,l6925,1272xe" fillcolor="#839ff1" stroked="f">
              <v:path arrowok="t"/>
            </v:shape>
          </v:group>
          <v:group id="_x0000_s3534" style="position:absolute;left:5645;top:1049;width:1282;height:2" coordorigin="5645,1049" coordsize="1282,2">
            <v:shape id="_x0000_s3535" style="position:absolute;left:5645;top:1049;width:1282;height:2" coordorigin="5645,1049" coordsize="1282,0" path="m5645,1049r1281,e" filled="f" strokecolor="#829ef1" strokeweight=".34pt">
              <v:path arrowok="t"/>
            </v:shape>
          </v:group>
          <v:group id="_x0000_s3532" style="position:absolute;left:5645;top:1267;width:1282;height:2" coordorigin="5645,1267" coordsize="1282,2">
            <v:shape id="_x0000_s3533" style="position:absolute;left:5645;top:1267;width:1282;height:2" coordorigin="5645,1267" coordsize="1282,0" path="m5645,1267r1281,e" filled="f" strokecolor="#829ef1" strokeweight=".58pt">
              <v:path arrowok="t"/>
            </v:shape>
          </v:group>
          <v:group id="_x0000_s3530" style="position:absolute;left:5644;top:1051;width:36;height:212" coordorigin="5644,1051" coordsize="36,212">
            <v:shape id="_x0000_s3531" style="position:absolute;left:5644;top:1051;width:36;height:212" coordorigin="5644,1051" coordsize="36,212" path="m5644,1262r35,l5679,1051r-35,l5644,1262xe" fillcolor="#829ef1" stroked="f">
              <v:path arrowok="t"/>
            </v:shape>
          </v:group>
          <v:group id="_x0000_s3528" style="position:absolute;left:6887;top:1051;width:41;height:212" coordorigin="6887,1051" coordsize="41,212">
            <v:shape id="_x0000_s3529" style="position:absolute;left:6887;top:1051;width:41;height:212" coordorigin="6887,1051" coordsize="41,212" path="m6887,1262r40,l6927,1051r-40,l6887,1262xe" fillcolor="#829ef1" stroked="f">
              <v:path arrowok="t"/>
            </v:shape>
          </v:group>
          <v:group id="_x0000_s3526" style="position:absolute;left:5678;top:1056;width:1210;height:2" coordorigin="5678,1056" coordsize="1210,2">
            <v:shape id="_x0000_s3527" style="position:absolute;left:5678;top:1056;width:1210;height:2" coordorigin="5678,1056" coordsize="1210,0" path="m5678,1056r1210,e" filled="f" strokecolor="#819df1" strokeweight=".58pt">
              <v:path arrowok="t"/>
            </v:shape>
          </v:group>
          <v:group id="_x0000_s3524" style="position:absolute;left:5678;top:1260;width:1210;height:2" coordorigin="5678,1260" coordsize="1210,2">
            <v:shape id="_x0000_s3525" style="position:absolute;left:5678;top:1260;width:1210;height:2" coordorigin="5678,1260" coordsize="1210,0" path="m5678,1260r1210,e" filled="f" strokecolor="#819df1" strokeweight=".34pt">
              <v:path arrowok="t"/>
            </v:shape>
          </v:group>
          <v:group id="_x0000_s3522" style="position:absolute;left:5695;top:1056;width:2;height:202" coordorigin="5695,1056" coordsize="2,202">
            <v:shape id="_x0000_s3523" style="position:absolute;left:5695;top:1056;width:2;height:202" coordorigin="5695,1056" coordsize="0,202" path="m5695,1056r,202e" filled="f" strokecolor="#819df1" strokeweight="1.78pt">
              <v:path arrowok="t"/>
            </v:shape>
          </v:group>
          <v:group id="_x0000_s3520" style="position:absolute;left:6858;top:1061;width:31;height:197" coordorigin="6858,1061" coordsize="31,197">
            <v:shape id="_x0000_s3521" style="position:absolute;left:6858;top:1061;width:31;height:197" coordorigin="6858,1061" coordsize="31,197" path="m6858,1258r31,l6889,1061r-31,l6858,1258xe" fillcolor="#819df1" stroked="f">
              <v:path arrowok="t"/>
            </v:shape>
          </v:group>
          <v:group id="_x0000_s3518" style="position:absolute;left:5712;top:1063;width:1148;height:2" coordorigin="5712,1063" coordsize="1148,2">
            <v:shape id="_x0000_s3519" style="position:absolute;left:5712;top:1063;width:1148;height:2" coordorigin="5712,1063" coordsize="1148,0" path="m5712,1063r1147,e" filled="f" strokecolor="#819df1" strokeweight=".34pt">
              <v:path arrowok="t"/>
            </v:shape>
          </v:group>
          <v:group id="_x0000_s3516" style="position:absolute;left:5712;top:1255;width:1148;height:2" coordorigin="5712,1255" coordsize="1148,2">
            <v:shape id="_x0000_s3517" style="position:absolute;left:5712;top:1255;width:1148;height:2" coordorigin="5712,1255" coordsize="1148,0" path="m5712,1255r1147,e" filled="f" strokecolor="#819df1" strokeweight=".34pt">
              <v:path arrowok="t"/>
            </v:shape>
          </v:group>
          <v:group id="_x0000_s3514" style="position:absolute;left:5711;top:1066;width:41;height:188" coordorigin="5711,1066" coordsize="41,188">
            <v:shape id="_x0000_s3515" style="position:absolute;left:5711;top:1066;width:41;height:188" coordorigin="5711,1066" coordsize="41,188" path="m5711,1253r40,l5751,1066r-40,l5711,1253xe" fillcolor="#819df1" stroked="f">
              <v:path arrowok="t"/>
            </v:shape>
          </v:group>
          <v:group id="_x0000_s3512" style="position:absolute;left:6815;top:1066;width:46;height:188" coordorigin="6815,1066" coordsize="46,188">
            <v:shape id="_x0000_s3513" style="position:absolute;left:6815;top:1066;width:46;height:188" coordorigin="6815,1066" coordsize="46,188" path="m6815,1253r45,l6860,1066r-45,l6815,1253xe" fillcolor="#819df1" stroked="f">
              <v:path arrowok="t"/>
            </v:shape>
          </v:group>
          <v:group id="_x0000_s3510" style="position:absolute;left:5750;top:1068;width:1066;height:2" coordorigin="5750,1068" coordsize="1066,2">
            <v:shape id="_x0000_s3511" style="position:absolute;left:5750;top:1068;width:1066;height:2" coordorigin="5750,1068" coordsize="1066,0" path="m5750,1068r1066,e" filled="f" strokecolor="#7f9cf1" strokeweight=".34pt">
              <v:path arrowok="t"/>
            </v:shape>
          </v:group>
          <v:group id="_x0000_s3508" style="position:absolute;left:5750;top:1250;width:1066;height:2" coordorigin="5750,1250" coordsize="1066,2">
            <v:shape id="_x0000_s3509" style="position:absolute;left:5750;top:1250;width:1066;height:2" coordorigin="5750,1250" coordsize="1066,0" path="m5750,1250r1066,e" filled="f" strokecolor="#7f9cf1" strokeweight=".34pt">
              <v:path arrowok="t"/>
            </v:shape>
          </v:group>
          <v:group id="_x0000_s3506" style="position:absolute;left:5749;top:1070;width:41;height:178" coordorigin="5749,1070" coordsize="41,178">
            <v:shape id="_x0000_s3507" style="position:absolute;left:5749;top:1070;width:41;height:178" coordorigin="5749,1070" coordsize="41,178" path="m5749,1248r41,l5790,1070r-41,l5749,1248xe" fillcolor="#7f9cf1" stroked="f">
              <v:path arrowok="t"/>
            </v:shape>
          </v:group>
          <v:group id="_x0000_s3504" style="position:absolute;left:6799;top:1070;width:2;height:178" coordorigin="6799,1070" coordsize="2,178">
            <v:shape id="_x0000_s3505" style="position:absolute;left:6799;top:1070;width:2;height:178" coordorigin="6799,1070" coordsize="0,178" path="m6799,1070r,178e" filled="f" strokecolor="#7f9cf1" strokeweight="1.78pt">
              <v:path arrowok="t"/>
            </v:shape>
          </v:group>
          <v:group id="_x0000_s3502" style="position:absolute;left:5789;top:1073;width:994;height:2" coordorigin="5789,1073" coordsize="994,2">
            <v:shape id="_x0000_s3503" style="position:absolute;left:5789;top:1073;width:994;height:2" coordorigin="5789,1073" coordsize="994,0" path="m5789,1073r993,e" filled="f" strokecolor="#7e9cf1" strokeweight=".34pt">
              <v:path arrowok="t"/>
            </v:shape>
          </v:group>
          <v:group id="_x0000_s3500" style="position:absolute;left:5789;top:1243;width:994;height:2" coordorigin="5789,1243" coordsize="994,2">
            <v:shape id="_x0000_s3501" style="position:absolute;left:5789;top:1243;width:994;height:2" coordorigin="5789,1243" coordsize="994,0" path="m5789,1243r993,e" filled="f" strokecolor="#7e9cf1" strokeweight=".58pt">
              <v:path arrowok="t"/>
            </v:shape>
          </v:group>
          <v:group id="_x0000_s3498" style="position:absolute;left:5788;top:1075;width:36;height:164" coordorigin="5788,1075" coordsize="36,164">
            <v:shape id="_x0000_s3499" style="position:absolute;left:5788;top:1075;width:36;height:164" coordorigin="5788,1075" coordsize="36,164" path="m5788,1238r35,l5823,1075r-35,l5788,1238xe" fillcolor="#7e9cf1" stroked="f">
              <v:path arrowok="t"/>
            </v:shape>
          </v:group>
          <v:group id="_x0000_s3496" style="position:absolute;left:6748;top:1075;width:36;height:164" coordorigin="6748,1075" coordsize="36,164">
            <v:shape id="_x0000_s3497" style="position:absolute;left:6748;top:1075;width:36;height:164" coordorigin="6748,1075" coordsize="36,164" path="m6748,1238r35,l6783,1075r-35,l6748,1238xe" fillcolor="#7e9cf1" stroked="f">
              <v:path arrowok="t"/>
            </v:shape>
          </v:group>
          <v:group id="_x0000_s3494" style="position:absolute;left:5822;top:1080;width:927;height:2" coordorigin="5822,1080" coordsize="927,2">
            <v:shape id="_x0000_s3495" style="position:absolute;left:5822;top:1080;width:927;height:2" coordorigin="5822,1080" coordsize="927,0" path="m5822,1080r927,e" filled="f" strokecolor="#7d9bf1" strokeweight=".58pt">
              <v:path arrowok="t"/>
            </v:shape>
          </v:group>
          <v:group id="_x0000_s3492" style="position:absolute;left:5822;top:1236;width:927;height:2" coordorigin="5822,1236" coordsize="927,2">
            <v:shape id="_x0000_s3493" style="position:absolute;left:5822;top:1236;width:927;height:2" coordorigin="5822,1236" coordsize="927,0" path="m5822,1236r927,e" filled="f" strokecolor="#7d9bf1" strokeweight=".34pt">
              <v:path arrowok="t"/>
            </v:shape>
          </v:group>
          <v:group id="_x0000_s3490" style="position:absolute;left:5839;top:1085;width:2;height:149" coordorigin="5839,1085" coordsize="2,149">
            <v:shape id="_x0000_s3491" style="position:absolute;left:5839;top:1085;width:2;height:149" coordorigin="5839,1085" coordsize="0,149" path="m5839,1085r,149e" filled="f" strokecolor="#7d9bf1" strokeweight="1.78pt">
              <v:path arrowok="t"/>
            </v:shape>
          </v:group>
          <v:group id="_x0000_s3488" style="position:absolute;left:6709;top:1085;width:41;height:149" coordorigin="6709,1085" coordsize="41,149">
            <v:shape id="_x0000_s3489" style="position:absolute;left:6709;top:1085;width:41;height:149" coordorigin="6709,1085" coordsize="41,149" path="m6709,1234r41,l6750,1085r-41,l6709,1234xe" fillcolor="#7d9bf1" stroked="f">
              <v:path arrowok="t"/>
            </v:shape>
          </v:group>
          <v:group id="_x0000_s3486" style="position:absolute;left:5856;top:1087;width:855;height:2" coordorigin="5856,1087" coordsize="855,2">
            <v:shape id="_x0000_s3487" style="position:absolute;left:5856;top:1087;width:855;height:2" coordorigin="5856,1087" coordsize="855,0" path="m5856,1087r854,e" filled="f" strokecolor="#7d9bf1" strokeweight=".34pt">
              <v:path arrowok="t"/>
            </v:shape>
          </v:group>
          <v:group id="_x0000_s3484" style="position:absolute;left:5856;top:1229;width:855;height:2" coordorigin="5856,1229" coordsize="855,2">
            <v:shape id="_x0000_s3485" style="position:absolute;left:5856;top:1229;width:855;height:2" coordorigin="5856,1229" coordsize="855,0" path="m5856,1229r854,e" filled="f" strokecolor="#7d9bf1" strokeweight=".58pt">
              <v:path arrowok="t"/>
            </v:shape>
          </v:group>
          <v:group id="_x0000_s3482" style="position:absolute;left:5873;top:1090;width:2;height:135" coordorigin="5873,1090" coordsize="2,135">
            <v:shape id="_x0000_s3483" style="position:absolute;left:5873;top:1090;width:2;height:135" coordorigin="5873,1090" coordsize="0,135" path="m5873,1090r,134e" filled="f" strokecolor="#7d9bf1" strokeweight="1.78pt">
              <v:path arrowok="t"/>
            </v:shape>
          </v:group>
          <v:group id="_x0000_s3480" style="position:absolute;left:6681;top:1090;width:31;height:135" coordorigin="6681,1090" coordsize="31,135">
            <v:shape id="_x0000_s3481" style="position:absolute;left:6681;top:1090;width:31;height:135" coordorigin="6681,1090" coordsize="31,135" path="m6681,1224r30,l6711,1090r-30,l6681,1224xe" fillcolor="#7d9bf1" stroked="f">
              <v:path arrowok="t"/>
            </v:shape>
          </v:group>
          <v:group id="_x0000_s3478" style="position:absolute;left:5890;top:1092;width:792;height:2" coordorigin="5890,1092" coordsize="792,2">
            <v:shape id="_x0000_s3479" style="position:absolute;left:5890;top:1092;width:792;height:2" coordorigin="5890,1092" coordsize="792,0" path="m5890,1092r792,e" filled="f" strokecolor="#7c9bf1" strokeweight=".34pt">
              <v:path arrowok="t"/>
            </v:shape>
          </v:group>
          <v:group id="_x0000_s3476" style="position:absolute;left:5890;top:1222;width:792;height:2" coordorigin="5890,1222" coordsize="792,2">
            <v:shape id="_x0000_s3477" style="position:absolute;left:5890;top:1222;width:792;height:2" coordorigin="5890,1222" coordsize="792,0" path="m5890,1222r792,e" filled="f" strokecolor="#7c9bf1" strokeweight=".34pt">
              <v:path arrowok="t"/>
            </v:shape>
          </v:group>
          <v:group id="_x0000_s3474" style="position:absolute;left:5889;top:1094;width:41;height:125" coordorigin="5889,1094" coordsize="41,125">
            <v:shape id="_x0000_s3475" style="position:absolute;left:5889;top:1094;width:41;height:125" coordorigin="5889,1094" coordsize="41,125" path="m5889,1219r40,l5929,1094r-40,l5889,1219xe" fillcolor="#7c9bf1" stroked="f">
              <v:path arrowok="t"/>
            </v:shape>
          </v:group>
          <v:group id="_x0000_s3472" style="position:absolute;left:6637;top:1094;width:46;height:125" coordorigin="6637,1094" coordsize="46,125">
            <v:shape id="_x0000_s3473" style="position:absolute;left:6637;top:1094;width:46;height:125" coordorigin="6637,1094" coordsize="46,125" path="m6637,1219r46,l6683,1094r-46,l6637,1219xe" fillcolor="#7c9bf1" stroked="f">
              <v:path arrowok="t"/>
            </v:shape>
          </v:group>
          <v:group id="_x0000_s3470" style="position:absolute;left:5928;top:1099;width:711;height:2" coordorigin="5928,1099" coordsize="711,2">
            <v:shape id="_x0000_s3471" style="position:absolute;left:5928;top:1099;width:711;height:2" coordorigin="5928,1099" coordsize="711,0" path="m5928,1099r710,e" filled="f" strokecolor="#7c9af1" strokeweight=".58pt">
              <v:path arrowok="t"/>
            </v:shape>
          </v:group>
          <v:group id="_x0000_s3468" style="position:absolute;left:5928;top:1217;width:711;height:2" coordorigin="5928,1217" coordsize="711,2">
            <v:shape id="_x0000_s3469" style="position:absolute;left:5928;top:1217;width:711;height:2" coordorigin="5928,1217" coordsize="711,0" path="m5928,1217r710,e" filled="f" strokecolor="#7c9af1" strokeweight=".34pt">
              <v:path arrowok="t"/>
            </v:shape>
          </v:group>
          <v:group id="_x0000_s3466" style="position:absolute;left:5927;top:1104;width:36;height:111" coordorigin="5927,1104" coordsize="36,111">
            <v:shape id="_x0000_s3467" style="position:absolute;left:5927;top:1104;width:36;height:111" coordorigin="5927,1104" coordsize="36,111" path="m5927,1214r36,l5963,1104r-36,l5927,1214xe" fillcolor="#7c9af1" stroked="f">
              <v:path arrowok="t"/>
            </v:shape>
          </v:group>
          <v:group id="_x0000_s3464" style="position:absolute;left:6622;top:1104;width:2;height:111" coordorigin="6622,1104" coordsize="2,111">
            <v:shape id="_x0000_s3465" style="position:absolute;left:6622;top:1104;width:2;height:111" coordorigin="6622,1104" coordsize="0,111" path="m6622,1104r,110e" filled="f" strokecolor="#7c9af1" strokeweight="1.78pt">
              <v:path arrowok="t"/>
            </v:shape>
          </v:group>
          <v:group id="_x0000_s3462" style="position:absolute;left:5962;top:1106;width:644;height:2" coordorigin="5962,1106" coordsize="644,2">
            <v:shape id="_x0000_s3463" style="position:absolute;left:5962;top:1106;width:644;height:2" coordorigin="5962,1106" coordsize="644,0" path="m5962,1106r643,e" filled="f" strokecolor="#7b9af1" strokeweight=".34pt">
              <v:path arrowok="t"/>
            </v:shape>
          </v:group>
          <v:group id="_x0000_s3460" style="position:absolute;left:5962;top:1212;width:644;height:2" coordorigin="5962,1212" coordsize="644,2">
            <v:shape id="_x0000_s3461" style="position:absolute;left:5962;top:1212;width:644;height:2" coordorigin="5962,1212" coordsize="644,0" path="m5962,1212r643,e" filled="f" strokecolor="#7b9af1" strokeweight=".34pt">
              <v:path arrowok="t"/>
            </v:shape>
          </v:group>
          <v:group id="_x0000_s3458" style="position:absolute;left:5981;top:1109;width:2;height:101" coordorigin="5981,1109" coordsize="2,101">
            <v:shape id="_x0000_s3459" style="position:absolute;left:5981;top:1109;width:2;height:101" coordorigin="5981,1109" coordsize="0,101" path="m5981,1109r,101e" filled="f" strokecolor="#7b9af1" strokeweight="2.02pt">
              <v:path arrowok="t"/>
            </v:shape>
          </v:group>
          <v:group id="_x0000_s3456" style="position:absolute;left:6588;top:1109;width:2;height:101" coordorigin="6588,1109" coordsize="2,101">
            <v:shape id="_x0000_s3457" style="position:absolute;left:6588;top:1109;width:2;height:101" coordorigin="6588,1109" coordsize="0,101" path="m6588,1109r,101e" filled="f" strokecolor="#7b9af1" strokeweight="1.78pt">
              <v:path arrowok="t"/>
            </v:shape>
          </v:group>
          <v:group id="_x0000_s3454" style="position:absolute;left:6000;top:1111;width:572;height:2" coordorigin="6000,1111" coordsize="572,2">
            <v:shape id="_x0000_s3455" style="position:absolute;left:6000;top:1111;width:572;height:2" coordorigin="6000,1111" coordsize="572,0" path="m6000,1111r571,e" filled="f" strokecolor="#7b9af1" strokeweight=".34pt">
              <v:path arrowok="t"/>
            </v:shape>
          </v:group>
          <v:group id="_x0000_s3452" style="position:absolute;left:6000;top:1205;width:572;height:2" coordorigin="6000,1205" coordsize="572,2">
            <v:shape id="_x0000_s3453" style="position:absolute;left:6000;top:1205;width:572;height:2" coordorigin="6000,1205" coordsize="572,0" path="m6000,1205r571,e" filled="f" strokecolor="#7b9af1" strokeweight=".58pt">
              <v:path arrowok="t"/>
            </v:shape>
          </v:group>
          <v:group id="_x0000_s3450" style="position:absolute;left:6000;top:1114;width:34;height:87" coordorigin="6000,1114" coordsize="34,87">
            <v:shape id="_x0000_s3451" style="position:absolute;left:6000;top:1114;width:34;height:87" coordorigin="6000,1114" coordsize="34,87" path="m6017,1114r,86e" filled="f" strokecolor="#7b9af1" strokeweight="1.78pt">
              <v:path arrowok="t"/>
            </v:shape>
          </v:group>
          <v:group id="_x0000_s3448" style="position:absolute;left:6538;top:1114;width:34;height:87" coordorigin="6538,1114" coordsize="34,87">
            <v:shape id="_x0000_s3449" style="position:absolute;left:6538;top:1114;width:34;height:87" coordorigin="6538,1114" coordsize="34,87" path="m6554,1114r,86e" filled="f" strokecolor="#7b9af1" strokeweight="1.78pt">
              <v:path arrowok="t"/>
            </v:shape>
          </v:group>
          <v:group id="_x0000_s3446" style="position:absolute;left:6034;top:1116;width:504;height:2" coordorigin="6034,1116" coordsize="504,2">
            <v:shape id="_x0000_s3447" style="position:absolute;left:6034;top:1116;width:504;height:2" coordorigin="6034,1116" coordsize="504,0" path="m6034,1116r504,e" filled="f" strokecolor="#7a99f1" strokeweight=".34pt">
              <v:path arrowok="t"/>
            </v:shape>
          </v:group>
          <v:group id="_x0000_s3444" style="position:absolute;left:6034;top:1198;width:504;height:2" coordorigin="6034,1198" coordsize="504,2">
            <v:shape id="_x0000_s3445" style="position:absolute;left:6034;top:1198;width:504;height:2" coordorigin="6034,1198" coordsize="504,0" path="m6034,1198r504,e" filled="f" strokecolor="#7a99f1" strokeweight=".34pt">
              <v:path arrowok="t"/>
            </v:shape>
          </v:group>
          <v:group id="_x0000_s3442" style="position:absolute;left:6034;top:1118;width:39;height:77" coordorigin="6034,1118" coordsize="39,77">
            <v:shape id="_x0000_s3443" style="position:absolute;left:6034;top:1118;width:39;height:77" coordorigin="6034,1118" coordsize="39,77" path="m6034,1157r38,e" filled="f" strokecolor="#7a99f1" strokeweight="3.94pt">
              <v:path arrowok="t"/>
            </v:shape>
          </v:group>
          <v:group id="_x0000_s3440" style="position:absolute;left:6494;top:1118;width:44;height:77" coordorigin="6494,1118" coordsize="44,77">
            <v:shape id="_x0000_s3441" style="position:absolute;left:6494;top:1118;width:44;height:77" coordorigin="6494,1118" coordsize="44,77" path="m6494,1157r44,e" filled="f" strokecolor="#7a99f1" strokeweight="3.94pt">
              <v:path arrowok="t"/>
            </v:shape>
          </v:group>
          <v:group id="_x0000_s3438" style="position:absolute;left:6072;top:1123;width:423;height:2" coordorigin="6072,1123" coordsize="423,2">
            <v:shape id="_x0000_s3439" style="position:absolute;left:6072;top:1123;width:423;height:2" coordorigin="6072,1123" coordsize="423,0" path="m6072,1123r422,e" filled="f" strokecolor="#7a99f1" strokeweight=".58pt">
              <v:path arrowok="t"/>
            </v:shape>
          </v:group>
          <v:group id="_x0000_s3436" style="position:absolute;left:6072;top:1193;width:423;height:2" coordorigin="6072,1193" coordsize="423,2">
            <v:shape id="_x0000_s3437" style="position:absolute;left:6072;top:1193;width:423;height:2" coordorigin="6072,1193" coordsize="423,0" path="m6072,1193r422,e" filled="f" strokecolor="#7a99f1" strokeweight=".34pt">
              <v:path arrowok="t"/>
            </v:shape>
          </v:group>
          <v:group id="_x0000_s3434" style="position:absolute;left:6072;top:1128;width:34;height:63" coordorigin="6072,1128" coordsize="34,63">
            <v:shape id="_x0000_s3435" style="position:absolute;left:6072;top:1128;width:34;height:63" coordorigin="6072,1128" coordsize="34,63" path="m6072,1159r34,e" filled="f" strokecolor="#7a99f1" strokeweight="3.22pt">
              <v:path arrowok="t"/>
            </v:shape>
          </v:group>
          <v:group id="_x0000_s3432" style="position:absolute;left:6461;top:1128;width:34;height:63" coordorigin="6461,1128" coordsize="34,63">
            <v:shape id="_x0000_s3433" style="position:absolute;left:6461;top:1128;width:34;height:63" coordorigin="6461,1128" coordsize="34,63" path="m6461,1159r33,e" filled="f" strokecolor="#7a99f1" strokeweight="3.22pt">
              <v:path arrowok="t"/>
            </v:shape>
          </v:group>
          <v:group id="_x0000_s3430" style="position:absolute;left:6106;top:1130;width:356;height:2" coordorigin="6106,1130" coordsize="356,2">
            <v:shape id="_x0000_s3431" style="position:absolute;left:6106;top:1130;width:356;height:2" coordorigin="6106,1130" coordsize="356,0" path="m6106,1130r355,e" filled="f" strokecolor="#7999f1" strokeweight=".34pt">
              <v:path arrowok="t"/>
            </v:shape>
          </v:group>
          <v:group id="_x0000_s3428" style="position:absolute;left:6106;top:1186;width:356;height:2" coordorigin="6106,1186" coordsize="356,2">
            <v:shape id="_x0000_s3429" style="position:absolute;left:6106;top:1186;width:356;height:2" coordorigin="6106,1186" coordsize="356,0" path="m6106,1186r355,e" filled="f" strokecolor="#7999f1" strokeweight=".58pt">
              <v:path arrowok="t"/>
            </v:shape>
          </v:group>
          <v:group id="_x0000_s3426" style="position:absolute;left:6106;top:1133;width:34;height:48" coordorigin="6106,1133" coordsize="34,48">
            <v:shape id="_x0000_s3427" style="position:absolute;left:6106;top:1133;width:34;height:48" coordorigin="6106,1133" coordsize="34,48" path="m6106,1157r33,e" filled="f" strokecolor="#7999f1" strokeweight="2.5pt">
              <v:path arrowok="t"/>
            </v:shape>
          </v:group>
          <v:group id="_x0000_s3424" style="position:absolute;left:6427;top:1133;width:34;height:48" coordorigin="6427,1133" coordsize="34,48">
            <v:shape id="_x0000_s3425" style="position:absolute;left:6427;top:1133;width:34;height:48" coordorigin="6427,1133" coordsize="34,48" path="m6427,1157r34,e" filled="f" strokecolor="#7999f1" strokeweight="2.5pt">
              <v:path arrowok="t"/>
            </v:shape>
          </v:group>
          <v:group id="_x0000_s3422" style="position:absolute;left:6139;top:1138;width:288;height:2" coordorigin="6139,1138" coordsize="288,2">
            <v:shape id="_x0000_s3423" style="position:absolute;left:6139;top:1138;width:288;height:2" coordorigin="6139,1138" coordsize="288,0" path="m6139,1138r288,e" filled="f" strokecolor="#7998f1" strokeweight=".58pt">
              <v:path arrowok="t"/>
            </v:shape>
          </v:group>
          <v:group id="_x0000_s3420" style="position:absolute;left:6139;top:1178;width:288;height:2" coordorigin="6139,1178" coordsize="288,2">
            <v:shape id="_x0000_s3421" style="position:absolute;left:6139;top:1178;width:288;height:2" coordorigin="6139,1178" coordsize="288,0" path="m6139,1178r288,e" filled="f" strokecolor="#7998f1" strokeweight=".34pt">
              <v:path arrowok="t"/>
            </v:shape>
          </v:group>
          <v:group id="_x0000_s3418" style="position:absolute;left:6139;top:1142;width:39;height:34" coordorigin="6139,1142" coordsize="39,34">
            <v:shape id="_x0000_s3419" style="position:absolute;left:6139;top:1142;width:39;height:34" coordorigin="6139,1142" coordsize="39,34" path="m6139,1159r39,e" filled="f" strokecolor="#7998f1" strokeweight="1.78pt">
              <v:path arrowok="t"/>
            </v:shape>
          </v:group>
          <v:group id="_x0000_s3416" style="position:absolute;left:6394;top:1142;width:34;height:34" coordorigin="6394,1142" coordsize="34,34">
            <v:shape id="_x0000_s3417" style="position:absolute;left:6394;top:1142;width:34;height:34" coordorigin="6394,1142" coordsize="34,34" path="m6394,1159r33,e" filled="f" strokecolor="#7998f1" strokeweight="1.78pt">
              <v:path arrowok="t"/>
            </v:shape>
          </v:group>
          <v:group id="_x0000_s3414" style="position:absolute;left:6178;top:1145;width:216;height:2" coordorigin="6178,1145" coordsize="216,2">
            <v:shape id="_x0000_s3415" style="position:absolute;left:6178;top:1145;width:216;height:2" coordorigin="6178,1145" coordsize="216,0" path="m6178,1145r216,e" filled="f" strokecolor="#7898f1" strokeweight=".34pt">
              <v:path arrowok="t"/>
            </v:shape>
          </v:group>
          <v:group id="_x0000_s3412" style="position:absolute;left:6178;top:1174;width:216;height:2" coordorigin="6178,1174" coordsize="216,2">
            <v:shape id="_x0000_s3413" style="position:absolute;left:6178;top:1174;width:216;height:2" coordorigin="6178,1174" coordsize="216,0" path="m6178,1174r216,e" filled="f" strokecolor="#7898f1" strokeweight=".34pt">
              <v:path arrowok="t"/>
            </v:shape>
          </v:group>
          <v:group id="_x0000_s3410" style="position:absolute;left:6178;top:1159;width:216;height:2" coordorigin="6178,1159" coordsize="216,2">
            <v:shape id="_x0000_s3411" style="position:absolute;left:6178;top:1159;width:216;height:2" coordorigin="6178,1159" coordsize="216,0" path="m6178,1159r216,e" filled="f" strokecolor="#7898f1" strokeweight="1.3pt">
              <v:path arrowok="t"/>
            </v:shape>
          </v:group>
          <v:group id="_x0000_s3408" style="position:absolute;left:6211;top:1150;width:149;height:2" coordorigin="6211,1150" coordsize="149,2">
            <v:shape id="_x0000_s3409" style="position:absolute;left:6211;top:1150;width:149;height:2" coordorigin="6211,1150" coordsize="149,0" path="m6211,1150r149,e" filled="f" strokecolor="#7898f1" strokeweight=".34pt">
              <v:path arrowok="t"/>
            </v:shape>
          </v:group>
          <v:group id="_x0000_s3405" style="position:absolute;left:6211;top:1169;width:149;height:2" coordorigin="6211,1169" coordsize="149,2">
            <v:shape id="_x0000_s3407" style="position:absolute;left:6211;top:1169;width:149;height:2" coordorigin="6211,1169" coordsize="149,0" path="m6211,1169r149,e" filled="f" strokecolor="#7898f1" strokeweight=".34pt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3406" type="#_x0000_t75" style="position:absolute;left:1670;top:623;width:1801;height:1404">
              <v:imagedata r:id="rId1" o:title=""/>
            </v:shape>
          </v:group>
          <v:group id="_x0000_s3403" style="position:absolute;left:3374;top:1858;width:72;height:15" coordorigin="3374,1858" coordsize="72,15">
            <v:shape id="_x0000_s3404" style="position:absolute;left:3374;top:1858;width:72;height:15" coordorigin="3374,1858" coordsize="72,15" path="m3374,1865r72,e" filled="f" strokecolor="#fdfeff" strokeweight=".82pt">
              <v:path arrowok="t"/>
            </v:shape>
          </v:group>
          <v:group id="_x0000_s3401" style="position:absolute;left:1483;top:1596;width:9548;height:2" coordorigin="1483,1596" coordsize="9548,2">
            <v:shape id="_x0000_s3402" style="position:absolute;left:1483;top:1596;width:9548;height:2" coordorigin="1483,1596" coordsize="9548,0" path="m1483,1596r9547,e" filled="f" strokecolor="#65a3c2" strokeweight="2.26pt">
              <v:path arrowok="t"/>
            </v:shape>
          </v:group>
          <v:group id="_x0000_s3399" style="position:absolute;left:1526;top:1620;width:9552;height:2" coordorigin="1526,1620" coordsize="9552,2">
            <v:shape id="_x0000_s3400" style="position:absolute;left:1526;top:1620;width:9552;height:2" coordorigin="1526,1620" coordsize="9552,0" path="m1526,1620r9552,e" filled="f" strokecolor="#003c5b" strokeweight="2.26pt">
              <v:path arrowok="t"/>
            </v:shape>
          </v:group>
          <v:group id="_x0000_s3397" style="position:absolute;left:10776;top:1610;width:279;height:2" coordorigin="10776,1610" coordsize="279,2">
            <v:shape id="_x0000_s3398" style="position:absolute;left:10776;top:1610;width:279;height:2" coordorigin="10776,1610" coordsize="279,0" path="m10776,1610r278,e" filled="f" strokecolor="#9cf" strokeweight="2.26pt">
              <v:path arrowok="t"/>
            </v:shape>
          </v:group>
          <v:group id="_x0000_s3395" style="position:absolute;left:10498;top:1610;width:279;height:2" coordorigin="10498,1610" coordsize="279,2">
            <v:shape id="_x0000_s3396" style="position:absolute;left:10498;top:1610;width:279;height:2" coordorigin="10498,1610" coordsize="279,0" path="m10498,1610r278,e" filled="f" strokecolor="#9accff" strokeweight="2.26pt">
              <v:path arrowok="t"/>
            </v:shape>
          </v:group>
          <v:group id="_x0000_s3393" style="position:absolute;left:10315;top:1610;width:183;height:2" coordorigin="10315,1610" coordsize="183,2">
            <v:shape id="_x0000_s3394" style="position:absolute;left:10315;top:1610;width:183;height:2" coordorigin="10315,1610" coordsize="183,0" path="m10315,1610r183,e" filled="f" strokecolor="#9bcdff" strokeweight="2.26pt">
              <v:path arrowok="t"/>
            </v:shape>
          </v:group>
          <v:group id="_x0000_s3391" style="position:absolute;left:1502;top:1630;width:8904;height:2" coordorigin="1502,1630" coordsize="8904,2">
            <v:shape id="_x0000_s3392" style="position:absolute;left:1502;top:1630;width:8904;height:2" coordorigin="1502,1630" coordsize="8904,0" path="m1502,1630r8904,e" filled="f" strokecolor="#9bcdff" strokeweight=".34pt">
              <v:path arrowok="t"/>
            </v:shape>
          </v:group>
          <v:group id="_x0000_s3389" style="position:absolute;left:10128;top:1608;width:188;height:2" coordorigin="10128,1608" coordsize="188,2">
            <v:shape id="_x0000_s3390" style="position:absolute;left:10128;top:1608;width:188;height:2" coordorigin="10128,1608" coordsize="188,0" path="m10128,1608r187,e" filled="f" strokecolor="#9ccdff" strokeweight="2.02pt">
              <v:path arrowok="t"/>
            </v:shape>
          </v:group>
          <v:group id="_x0000_s3387" style="position:absolute;left:10037;top:1608;width:92;height:2" coordorigin="10037,1608" coordsize="92,2">
            <v:shape id="_x0000_s3388" style="position:absolute;left:10037;top:1608;width:92;height:2" coordorigin="10037,1608" coordsize="92,0" path="m10037,1608r91,e" filled="f" strokecolor="#9dcdff" strokeweight="2.02pt">
              <v:path arrowok="t"/>
            </v:shape>
          </v:group>
          <v:group id="_x0000_s3385" style="position:absolute;left:9850;top:1608;width:188;height:2" coordorigin="9850,1608" coordsize="188,2">
            <v:shape id="_x0000_s3386" style="position:absolute;left:9850;top:1608;width:188;height:2" coordorigin="9850,1608" coordsize="188,0" path="m9850,1608r187,e" filled="f" strokecolor="#9eceff" strokeweight="2.02pt">
              <v:path arrowok="t"/>
            </v:shape>
          </v:group>
          <v:group id="_x0000_s3383" style="position:absolute;left:9758;top:1608;width:92;height:2" coordorigin="9758,1608" coordsize="92,2">
            <v:shape id="_x0000_s3384" style="position:absolute;left:9758;top:1608;width:92;height:2" coordorigin="9758,1608" coordsize="92,0" path="m9758,1608r92,e" filled="f" strokecolor="#9fceff" strokeweight="2.02pt">
              <v:path arrowok="t"/>
            </v:shape>
          </v:group>
          <v:group id="_x0000_s3381" style="position:absolute;left:1502;top:1625;width:8256;height:2" coordorigin="1502,1625" coordsize="8256,2">
            <v:shape id="_x0000_s3382" style="position:absolute;left:1502;top:1625;width:8256;height:2" coordorigin="1502,1625" coordsize="8256,0" path="m1502,1625r8256,e" filled="f" strokecolor="#a0cfff" strokeweight=".34pt">
              <v:path arrowok="t"/>
            </v:shape>
          </v:group>
          <v:group id="_x0000_s3379" style="position:absolute;left:9571;top:1606;width:188;height:2" coordorigin="9571,1606" coordsize="188,2">
            <v:shape id="_x0000_s3380" style="position:absolute;left:9571;top:1606;width:188;height:2" coordorigin="9571,1606" coordsize="188,0" path="m9571,1606r187,e" filled="f" strokecolor="#a0cfff" strokeweight="1.78pt">
              <v:path arrowok="t"/>
            </v:shape>
          </v:group>
          <v:group id="_x0000_s3377" style="position:absolute;left:9480;top:1606;width:92;height:2" coordorigin="9480,1606" coordsize="92,2">
            <v:shape id="_x0000_s3378" style="position:absolute;left:9480;top:1606;width:92;height:2" coordorigin="9480,1606" coordsize="92,0" path="m9480,1606r91,e" filled="f" strokecolor="#a1cfff" strokeweight="1.78pt">
              <v:path arrowok="t"/>
            </v:shape>
          </v:group>
          <v:group id="_x0000_s3375" style="position:absolute;left:9389;top:1606;width:92;height:2" coordorigin="9389,1606" coordsize="92,2">
            <v:shape id="_x0000_s3376" style="position:absolute;left:9389;top:1606;width:92;height:2" coordorigin="9389,1606" coordsize="92,0" path="m9389,1606r91,e" filled="f" strokecolor="#a2d0ff" strokeweight="1.78pt">
              <v:path arrowok="t"/>
            </v:shape>
          </v:group>
          <v:group id="_x0000_s3373" style="position:absolute;left:9298;top:1606;width:92;height:2" coordorigin="9298,1606" coordsize="92,2">
            <v:shape id="_x0000_s3374" style="position:absolute;left:9298;top:1606;width:92;height:2" coordorigin="9298,1606" coordsize="92,0" path="m9298,1606r91,e" filled="f" strokecolor="#a3d0ff" strokeweight="1.78pt">
              <v:path arrowok="t"/>
            </v:shape>
          </v:group>
          <v:group id="_x0000_s3371" style="position:absolute;left:9202;top:1606;width:96;height:2" coordorigin="9202,1606" coordsize="96,2">
            <v:shape id="_x0000_s3372" style="position:absolute;left:9202;top:1606;width:96;height:2" coordorigin="9202,1606" coordsize="96,0" path="m9202,1606r96,e" filled="f" strokecolor="#a4d0ff" strokeweight="1.78pt">
              <v:path arrowok="t"/>
            </v:shape>
          </v:group>
          <v:group id="_x0000_s3369" style="position:absolute;left:9106;top:1606;width:96;height:2" coordorigin="9106,1606" coordsize="96,2">
            <v:shape id="_x0000_s3370" style="position:absolute;left:9106;top:1606;width:96;height:2" coordorigin="9106,1606" coordsize="96,0" path="m9106,1606r96,e" filled="f" strokecolor="#a5d1ff" strokeweight="1.78pt">
              <v:path arrowok="t"/>
            </v:shape>
          </v:group>
          <v:group id="_x0000_s3367" style="position:absolute;left:9014;top:1606;width:92;height:2" coordorigin="9014,1606" coordsize="92,2">
            <v:shape id="_x0000_s3368" style="position:absolute;left:9014;top:1606;width:92;height:2" coordorigin="9014,1606" coordsize="92,0" path="m9014,1606r92,e" filled="f" strokecolor="#a6d1ff" strokeweight="1.78pt">
              <v:path arrowok="t"/>
            </v:shape>
          </v:group>
          <v:group id="_x0000_s3365" style="position:absolute;left:1502;top:1622;width:7512;height:2" coordorigin="1502,1622" coordsize="7512,2">
            <v:shape id="_x0000_s3366" style="position:absolute;left:1502;top:1622;width:7512;height:2" coordorigin="1502,1622" coordsize="7512,0" path="m1502,1622r7512,e" filled="f" strokecolor="#a7d2ff" strokeweight=".1pt">
              <v:path arrowok="t"/>
            </v:shape>
          </v:group>
          <v:group id="_x0000_s3363" style="position:absolute;left:8923;top:1606;width:92;height:2" coordorigin="8923,1606" coordsize="92,2">
            <v:shape id="_x0000_s3364" style="position:absolute;left:8923;top:1606;width:92;height:2" coordorigin="8923,1606" coordsize="92,0" path="m8923,1606r91,e" filled="f" strokecolor="#a7d2ff" strokeweight="1.78pt">
              <v:path arrowok="t"/>
            </v:shape>
          </v:group>
          <v:group id="_x0000_s3361" style="position:absolute;left:8832;top:1606;width:92;height:2" coordorigin="8832,1606" coordsize="92,2">
            <v:shape id="_x0000_s3362" style="position:absolute;left:8832;top:1606;width:92;height:2" coordorigin="8832,1606" coordsize="92,0" path="m8832,1606r91,e" filled="f" strokecolor="#a8d2ff" strokeweight="1.78pt">
              <v:path arrowok="t"/>
            </v:shape>
          </v:group>
          <v:group id="_x0000_s3359" style="position:absolute;left:8741;top:1606;width:92;height:2" coordorigin="8741,1606" coordsize="92,2">
            <v:shape id="_x0000_s3360" style="position:absolute;left:8741;top:1606;width:92;height:2" coordorigin="8741,1606" coordsize="92,0" path="m8741,1606r91,e" filled="f" strokecolor="#a9d3ff" strokeweight="1.78pt">
              <v:path arrowok="t"/>
            </v:shape>
          </v:group>
          <v:group id="_x0000_s3357" style="position:absolute;left:8645;top:1606;width:96;height:2" coordorigin="8645,1606" coordsize="96,2">
            <v:shape id="_x0000_s3358" style="position:absolute;left:8645;top:1606;width:96;height:2" coordorigin="8645,1606" coordsize="96,0" path="m8645,1606r96,e" filled="f" strokecolor="#aad3ff" strokeweight="1.78pt">
              <v:path arrowok="t"/>
            </v:shape>
          </v:group>
          <v:group id="_x0000_s3355" style="position:absolute;left:8554;top:1606;width:92;height:2" coordorigin="8554,1606" coordsize="92,2">
            <v:shape id="_x0000_s3356" style="position:absolute;left:8554;top:1606;width:92;height:2" coordorigin="8554,1606" coordsize="92,0" path="m8554,1606r91,e" filled="f" strokecolor="#abd4ff" strokeweight="1.78pt">
              <v:path arrowok="t"/>
            </v:shape>
          </v:group>
          <v:group id="_x0000_s3353" style="position:absolute;left:8462;top:1606;width:92;height:2" coordorigin="8462,1606" coordsize="92,2">
            <v:shape id="_x0000_s3354" style="position:absolute;left:8462;top:1606;width:92;height:2" coordorigin="8462,1606" coordsize="92,0" path="m8462,1606r92,e" filled="f" strokecolor="#add4ff" strokeweight="1.78pt">
              <v:path arrowok="t"/>
            </v:shape>
          </v:group>
          <v:group id="_x0000_s3351" style="position:absolute;left:8366;top:1606;width:96;height:2" coordorigin="8366,1606" coordsize="96,2">
            <v:shape id="_x0000_s3352" style="position:absolute;left:8366;top:1606;width:96;height:2" coordorigin="8366,1606" coordsize="96,0" path="m8366,1606r96,e" filled="f" strokecolor="#aed5ff" strokeweight="1.78pt">
              <v:path arrowok="t"/>
            </v:shape>
          </v:group>
          <v:group id="_x0000_s3349" style="position:absolute;left:1502;top:1620;width:6864;height:2" coordorigin="1502,1620" coordsize="6864,2">
            <v:shape id="_x0000_s3350" style="position:absolute;left:1502;top:1620;width:6864;height:2" coordorigin="1502,1620" coordsize="6864,0" path="m1502,1620r6864,e" filled="f" strokecolor="#afd6ff" strokeweight=".34pt">
              <v:path arrowok="t"/>
            </v:shape>
          </v:group>
          <v:group id="_x0000_s3347" style="position:absolute;left:8275;top:1603;width:92;height:2" coordorigin="8275,1603" coordsize="92,2">
            <v:shape id="_x0000_s3348" style="position:absolute;left:8275;top:1603;width:92;height:2" coordorigin="8275,1603" coordsize="92,0" path="m8275,1603r91,e" filled="f" strokecolor="#afd6ff" strokeweight="1.54pt">
              <v:path arrowok="t"/>
            </v:shape>
          </v:group>
          <v:group id="_x0000_s3345" style="position:absolute;left:8179;top:1603;width:96;height:2" coordorigin="8179,1603" coordsize="96,2">
            <v:shape id="_x0000_s3346" style="position:absolute;left:8179;top:1603;width:96;height:2" coordorigin="8179,1603" coordsize="96,0" path="m8179,1603r96,e" filled="f" strokecolor="#b1d6ff" strokeweight="1.54pt">
              <v:path arrowok="t"/>
            </v:shape>
          </v:group>
          <v:group id="_x0000_s3343" style="position:absolute;left:8088;top:1603;width:92;height:2" coordorigin="8088,1603" coordsize="92,2">
            <v:shape id="_x0000_s3344" style="position:absolute;left:8088;top:1603;width:92;height:2" coordorigin="8088,1603" coordsize="92,0" path="m8088,1603r91,e" filled="f" strokecolor="#b2d7ff" strokeweight="1.54pt">
              <v:path arrowok="t"/>
            </v:shape>
          </v:group>
          <v:group id="_x0000_s3341" style="position:absolute;left:7997;top:1603;width:92;height:2" coordorigin="7997,1603" coordsize="92,2">
            <v:shape id="_x0000_s3342" style="position:absolute;left:7997;top:1603;width:92;height:2" coordorigin="7997,1603" coordsize="92,0" path="m7997,1603r91,e" filled="f" strokecolor="#b3d7ff" strokeweight="1.54pt">
              <v:path arrowok="t"/>
            </v:shape>
          </v:group>
          <v:group id="_x0000_s3339" style="position:absolute;left:7906;top:1603;width:92;height:2" coordorigin="7906,1603" coordsize="92,2">
            <v:shape id="_x0000_s3340" style="position:absolute;left:7906;top:1603;width:92;height:2" coordorigin="7906,1603" coordsize="92,0" path="m7906,1603r91,e" filled="f" strokecolor="#b5d8ff" strokeweight="1.54pt">
              <v:path arrowok="t"/>
            </v:shape>
          </v:group>
          <v:group id="_x0000_s3337" style="position:absolute;left:7814;top:1603;width:92;height:2" coordorigin="7814,1603" coordsize="92,2">
            <v:shape id="_x0000_s3338" style="position:absolute;left:7814;top:1603;width:92;height:2" coordorigin="7814,1603" coordsize="92,0" path="m7814,1603r92,e" filled="f" strokecolor="#b6d9ff" strokeweight="1.54pt">
              <v:path arrowok="t"/>
            </v:shape>
          </v:group>
          <v:group id="_x0000_s3335" style="position:absolute;left:7718;top:1603;width:96;height:2" coordorigin="7718,1603" coordsize="96,2">
            <v:shape id="_x0000_s3336" style="position:absolute;left:7718;top:1603;width:96;height:2" coordorigin="7718,1603" coordsize="96,0" path="m7718,1603r96,e" filled="f" strokecolor="#b8daff" strokeweight="1.54pt">
              <v:path arrowok="t"/>
            </v:shape>
          </v:group>
          <v:group id="_x0000_s3333" style="position:absolute;left:1502;top:1615;width:6216;height:2" coordorigin="1502,1615" coordsize="6216,2">
            <v:shape id="_x0000_s3334" style="position:absolute;left:1502;top:1615;width:6216;height:2" coordorigin="1502,1615" coordsize="6216,0" path="m1502,1615r6216,e" filled="f" strokecolor="#b9daff" strokeweight=".34pt">
              <v:path arrowok="t"/>
            </v:shape>
          </v:group>
          <v:group id="_x0000_s3331" style="position:absolute;left:7622;top:1601;width:96;height:2" coordorigin="7622,1601" coordsize="96,2">
            <v:shape id="_x0000_s3332" style="position:absolute;left:7622;top:1601;width:96;height:2" coordorigin="7622,1601" coordsize="96,0" path="m7622,1601r96,e" filled="f" strokecolor="#b9daff" strokeweight="1.3pt">
              <v:path arrowok="t"/>
            </v:shape>
          </v:group>
          <v:group id="_x0000_s3329" style="position:absolute;left:7531;top:1601;width:92;height:2" coordorigin="7531,1601" coordsize="92,2">
            <v:shape id="_x0000_s3330" style="position:absolute;left:7531;top:1601;width:92;height:2" coordorigin="7531,1601" coordsize="92,0" path="m7531,1601r91,e" filled="f" strokecolor="#bbdbff" strokeweight="1.3pt">
              <v:path arrowok="t"/>
            </v:shape>
          </v:group>
          <v:group id="_x0000_s3327" style="position:absolute;left:7440;top:1601;width:92;height:2" coordorigin="7440,1601" coordsize="92,2">
            <v:shape id="_x0000_s3328" style="position:absolute;left:7440;top:1601;width:92;height:2" coordorigin="7440,1601" coordsize="92,0" path="m7440,1601r91,e" filled="f" strokecolor="#bcdcff" strokeweight="1.3pt">
              <v:path arrowok="t"/>
            </v:shape>
          </v:group>
          <v:group id="_x0000_s3325" style="position:absolute;left:7344;top:1601;width:96;height:2" coordorigin="7344,1601" coordsize="96,2">
            <v:shape id="_x0000_s3326" style="position:absolute;left:7344;top:1601;width:96;height:2" coordorigin="7344,1601" coordsize="96,0" path="m7344,1601r96,e" filled="f" strokecolor="#beddff" strokeweight="1.3pt">
              <v:path arrowok="t"/>
            </v:shape>
          </v:group>
          <v:group id="_x0000_s3323" style="position:absolute;left:7258;top:1601;width:87;height:2" coordorigin="7258,1601" coordsize="87,2">
            <v:shape id="_x0000_s3324" style="position:absolute;left:7258;top:1601;width:87;height:2" coordorigin="7258,1601" coordsize="87,0" path="m7258,1601r86,e" filled="f" strokecolor="#c0ddff" strokeweight="1.3pt">
              <v:path arrowok="t"/>
            </v:shape>
          </v:group>
          <v:group id="_x0000_s3321" style="position:absolute;left:7162;top:1601;width:96;height:2" coordorigin="7162,1601" coordsize="96,2">
            <v:shape id="_x0000_s3322" style="position:absolute;left:7162;top:1601;width:96;height:2" coordorigin="7162,1601" coordsize="96,0" path="m7162,1601r96,e" filled="f" strokecolor="#c2deff" strokeweight="1.3pt">
              <v:path arrowok="t"/>
            </v:shape>
          </v:group>
          <v:group id="_x0000_s3319" style="position:absolute;left:7070;top:1601;width:92;height:2" coordorigin="7070,1601" coordsize="92,2">
            <v:shape id="_x0000_s3320" style="position:absolute;left:7070;top:1601;width:92;height:2" coordorigin="7070,1601" coordsize="92,0" path="m7070,1601r92,e" filled="f" strokecolor="#c3dfff" strokeweight="1.3pt">
              <v:path arrowok="t"/>
            </v:shape>
          </v:group>
          <v:group id="_x0000_s3317" style="position:absolute;left:6979;top:1601;width:92;height:2" coordorigin="6979,1601" coordsize="92,2">
            <v:shape id="_x0000_s3318" style="position:absolute;left:6979;top:1601;width:92;height:2" coordorigin="6979,1601" coordsize="92,0" path="m6979,1601r91,e" filled="f" strokecolor="#c5e0ff" strokeweight="1.3pt">
              <v:path arrowok="t"/>
            </v:shape>
          </v:group>
          <v:group id="_x0000_s3315" style="position:absolute;left:1502;top:1613;width:5477;height:2" coordorigin="1502,1613" coordsize="5477,2">
            <v:shape id="_x0000_s3316" style="position:absolute;left:1502;top:1613;width:5477;height:2" coordorigin="1502,1613" coordsize="5477,0" path="m1502,1613r5477,e" filled="f" strokecolor="#c6e1ff" strokeweight=".1pt">
              <v:path arrowok="t"/>
            </v:shape>
          </v:group>
          <v:group id="_x0000_s3313" style="position:absolute;left:6883;top:1601;width:96;height:2" coordorigin="6883,1601" coordsize="96,2">
            <v:shape id="_x0000_s3314" style="position:absolute;left:6883;top:1601;width:96;height:2" coordorigin="6883,1601" coordsize="96,0" path="m6883,1601r96,e" filled="f" strokecolor="#c6e1ff" strokeweight="1.3pt">
              <v:path arrowok="t"/>
            </v:shape>
          </v:group>
          <v:group id="_x0000_s3311" style="position:absolute;left:6792;top:1601;width:92;height:2" coordorigin="6792,1601" coordsize="92,2">
            <v:shape id="_x0000_s3312" style="position:absolute;left:6792;top:1601;width:92;height:2" coordorigin="6792,1601" coordsize="92,0" path="m6792,1601r91,e" filled="f" strokecolor="#c8e2ff" strokeweight="1.3pt">
              <v:path arrowok="t"/>
            </v:shape>
          </v:group>
          <v:group id="_x0000_s3309" style="position:absolute;left:6701;top:1601;width:87;height:2" coordorigin="6701,1601" coordsize="87,2">
            <v:shape id="_x0000_s3310" style="position:absolute;left:6701;top:1601;width:87;height:2" coordorigin="6701,1601" coordsize="87,0" path="m6701,1601r86,e" filled="f" strokecolor="#cae2ff" strokeweight="1.3pt">
              <v:path arrowok="t"/>
            </v:shape>
          </v:group>
          <v:group id="_x0000_s3307" style="position:absolute;left:6605;top:1601;width:96;height:2" coordorigin="6605,1601" coordsize="96,2">
            <v:shape id="_x0000_s3308" style="position:absolute;left:6605;top:1601;width:96;height:2" coordorigin="6605,1601" coordsize="96,0" path="m6605,1601r96,e" filled="f" strokecolor="#cce3ff" strokeweight="1.3pt">
              <v:path arrowok="t"/>
            </v:shape>
          </v:group>
          <v:group id="_x0000_s3305" style="position:absolute;left:6514;top:1601;width:92;height:2" coordorigin="6514,1601" coordsize="92,2">
            <v:shape id="_x0000_s3306" style="position:absolute;left:6514;top:1601;width:92;height:2" coordorigin="6514,1601" coordsize="92,0" path="m6514,1601r91,e" filled="f" strokecolor="#cde4ff" strokeweight="1.3pt">
              <v:path arrowok="t"/>
            </v:shape>
          </v:group>
          <v:group id="_x0000_s3303" style="position:absolute;left:6422;top:1601;width:92;height:2" coordorigin="6422,1601" coordsize="92,2">
            <v:shape id="_x0000_s3304" style="position:absolute;left:6422;top:1601;width:92;height:2" coordorigin="6422,1601" coordsize="92,0" path="m6422,1601r92,e" filled="f" strokecolor="#cfe5ff" strokeweight="1.3pt">
              <v:path arrowok="t"/>
            </v:shape>
          </v:group>
          <v:group id="_x0000_s3301" style="position:absolute;left:6326;top:1601;width:96;height:2" coordorigin="6326,1601" coordsize="96,2">
            <v:shape id="_x0000_s3302" style="position:absolute;left:6326;top:1601;width:96;height:2" coordorigin="6326,1601" coordsize="96,0" path="m6326,1601r96,e" filled="f" strokecolor="#d0e6ff" strokeweight="1.3pt">
              <v:path arrowok="t"/>
            </v:shape>
          </v:group>
          <v:group id="_x0000_s3299" style="position:absolute;left:1502;top:1610;width:4824;height:2" coordorigin="1502,1610" coordsize="4824,2">
            <v:shape id="_x0000_s3300" style="position:absolute;left:1502;top:1610;width:4824;height:2" coordorigin="1502,1610" coordsize="4824,0" path="m1502,1610r4824,e" filled="f" strokecolor="#d2e7ff" strokeweight=".34pt">
              <v:path arrowok="t"/>
            </v:shape>
          </v:group>
          <v:group id="_x0000_s3297" style="position:absolute;left:6235;top:1598;width:92;height:2" coordorigin="6235,1598" coordsize="92,2">
            <v:shape id="_x0000_s3298" style="position:absolute;left:6235;top:1598;width:92;height:2" coordorigin="6235,1598" coordsize="92,0" path="m6235,1598r91,e" filled="f" strokecolor="#d2e7ff" strokeweight="1.06pt">
              <v:path arrowok="t"/>
            </v:shape>
          </v:group>
          <v:group id="_x0000_s3295" style="position:absolute;left:6139;top:1598;width:96;height:2" coordorigin="6139,1598" coordsize="96,2">
            <v:shape id="_x0000_s3296" style="position:absolute;left:6139;top:1598;width:96;height:2" coordorigin="6139,1598" coordsize="96,0" path="m6139,1598r96,e" filled="f" strokecolor="#d3e7ff" strokeweight="1.06pt">
              <v:path arrowok="t"/>
            </v:shape>
          </v:group>
          <v:group id="_x0000_s3293" style="position:absolute;left:6048;top:1598;width:92;height:2" coordorigin="6048,1598" coordsize="92,2">
            <v:shape id="_x0000_s3294" style="position:absolute;left:6048;top:1598;width:92;height:2" coordorigin="6048,1598" coordsize="92,0" path="m6048,1598r91,e" filled="f" strokecolor="#d5e8ff" strokeweight="1.06pt">
              <v:path arrowok="t"/>
            </v:shape>
          </v:group>
          <v:group id="_x0000_s3291" style="position:absolute;left:5957;top:1598;width:92;height:2" coordorigin="5957,1598" coordsize="92,2">
            <v:shape id="_x0000_s3292" style="position:absolute;left:5957;top:1598;width:92;height:2" coordorigin="5957,1598" coordsize="92,0" path="m5957,1598r91,e" filled="f" strokecolor="#d7e9ff" strokeweight="1.06pt">
              <v:path arrowok="t"/>
            </v:shape>
          </v:group>
          <v:group id="_x0000_s3289" style="position:absolute;left:5861;top:1598;width:96;height:2" coordorigin="5861,1598" coordsize="96,2">
            <v:shape id="_x0000_s3290" style="position:absolute;left:5861;top:1598;width:96;height:2" coordorigin="5861,1598" coordsize="96,0" path="m5861,1598r96,e" filled="f" strokecolor="#d8eaff" strokeweight="1.06pt">
              <v:path arrowok="t"/>
            </v:shape>
          </v:group>
          <v:group id="_x0000_s3287" style="position:absolute;left:5770;top:1598;width:92;height:2" coordorigin="5770,1598" coordsize="92,2">
            <v:shape id="_x0000_s3288" style="position:absolute;left:5770;top:1598;width:92;height:2" coordorigin="5770,1598" coordsize="92,0" path="m5770,1598r91,e" filled="f" strokecolor="#daebff" strokeweight="1.06pt">
              <v:path arrowok="t"/>
            </v:shape>
          </v:group>
          <v:group id="_x0000_s3285" style="position:absolute;left:5678;top:1598;width:92;height:2" coordorigin="5678,1598" coordsize="92,2">
            <v:shape id="_x0000_s3286" style="position:absolute;left:5678;top:1598;width:92;height:2" coordorigin="5678,1598" coordsize="92,0" path="m5678,1598r92,e" filled="f" strokecolor="#dbebff" strokeweight="1.06pt">
              <v:path arrowok="t"/>
            </v:shape>
          </v:group>
          <v:group id="_x0000_s3283" style="position:absolute;left:1502;top:1606;width:4176;height:2" coordorigin="1502,1606" coordsize="4176,2">
            <v:shape id="_x0000_s3284" style="position:absolute;left:1502;top:1606;width:4176;height:2" coordorigin="1502,1606" coordsize="4176,0" path="m1502,1606r4176,e" filled="f" strokecolor="#ddecff" strokeweight=".34pt">
              <v:path arrowok="t"/>
            </v:shape>
          </v:group>
          <v:group id="_x0000_s3281" style="position:absolute;left:5587;top:1596;width:92;height:2" coordorigin="5587,1596" coordsize="92,2">
            <v:shape id="_x0000_s3282" style="position:absolute;left:5587;top:1596;width:92;height:2" coordorigin="5587,1596" coordsize="92,0" path="m5587,1596r91,e" filled="f" strokecolor="#ddecff" strokeweight=".82pt">
              <v:path arrowok="t"/>
            </v:shape>
          </v:group>
          <v:group id="_x0000_s3279" style="position:absolute;left:5496;top:1596;width:92;height:2" coordorigin="5496,1596" coordsize="92,2">
            <v:shape id="_x0000_s3280" style="position:absolute;left:5496;top:1596;width:92;height:2" coordorigin="5496,1596" coordsize="92,0" path="m5496,1596r91,e" filled="f" strokecolor="#deedff" strokeweight=".82pt">
              <v:path arrowok="t"/>
            </v:shape>
          </v:group>
          <v:group id="_x0000_s3277" style="position:absolute;left:5400;top:1596;width:96;height:2" coordorigin="5400,1596" coordsize="96,2">
            <v:shape id="_x0000_s3278" style="position:absolute;left:5400;top:1596;width:96;height:2" coordorigin="5400,1596" coordsize="96,0" path="m5400,1596r96,e" filled="f" strokecolor="#e0eeff" strokeweight=".82pt">
              <v:path arrowok="t"/>
            </v:shape>
          </v:group>
          <v:group id="_x0000_s3275" style="position:absolute;left:5309;top:1596;width:92;height:2" coordorigin="5309,1596" coordsize="92,2">
            <v:shape id="_x0000_s3276" style="position:absolute;left:5309;top:1596;width:92;height:2" coordorigin="5309,1596" coordsize="92,0" path="m5309,1596r91,e" filled="f" strokecolor="#e1eeff" strokeweight=".82pt">
              <v:path arrowok="t"/>
            </v:shape>
          </v:group>
          <v:group id="_x0000_s3273" style="position:absolute;left:5218;top:1596;width:92;height:2" coordorigin="5218,1596" coordsize="92,2">
            <v:shape id="_x0000_s3274" style="position:absolute;left:5218;top:1596;width:92;height:2" coordorigin="5218,1596" coordsize="92,0" path="m5218,1596r91,e" filled="f" strokecolor="#e2efff" strokeweight=".82pt">
              <v:path arrowok="t"/>
            </v:shape>
          </v:group>
          <v:group id="_x0000_s3271" style="position:absolute;left:5122;top:1596;width:96;height:2" coordorigin="5122,1596" coordsize="96,2">
            <v:shape id="_x0000_s3272" style="position:absolute;left:5122;top:1596;width:96;height:2" coordorigin="5122,1596" coordsize="96,0" path="m5122,1596r96,e" filled="f" strokecolor="#e4f0ff" strokeweight=".82pt">
              <v:path arrowok="t"/>
            </v:shape>
          </v:group>
          <v:group id="_x0000_s3269" style="position:absolute;left:5030;top:1596;width:92;height:2" coordorigin="5030,1596" coordsize="92,2">
            <v:shape id="_x0000_s3270" style="position:absolute;left:5030;top:1596;width:92;height:2" coordorigin="5030,1596" coordsize="92,0" path="m5030,1596r92,e" filled="f" strokecolor="#e5f1ff" strokeweight=".82pt">
              <v:path arrowok="t"/>
            </v:shape>
          </v:group>
          <v:group id="_x0000_s3267" style="position:absolute;left:4939;top:1596;width:92;height:2" coordorigin="4939,1596" coordsize="92,2">
            <v:shape id="_x0000_s3268" style="position:absolute;left:4939;top:1596;width:92;height:2" coordorigin="4939,1596" coordsize="92,0" path="m4939,1596r91,e" filled="f" strokecolor="#e6f1ff" strokeweight=".82pt">
              <v:path arrowok="t"/>
            </v:shape>
          </v:group>
          <v:group id="_x0000_s3265" style="position:absolute;left:1502;top:1603;width:3437;height:2" coordorigin="1502,1603" coordsize="3437,2">
            <v:shape id="_x0000_s3266" style="position:absolute;left:1502;top:1603;width:3437;height:2" coordorigin="1502,1603" coordsize="3437,0" path="m1502,1603r3437,e" filled="f" strokecolor="#e8f2ff" strokeweight=".1pt">
              <v:path arrowok="t"/>
            </v:shape>
          </v:group>
          <v:group id="_x0000_s3263" style="position:absolute;left:4843;top:1596;width:96;height:2" coordorigin="4843,1596" coordsize="96,2">
            <v:shape id="_x0000_s3264" style="position:absolute;left:4843;top:1596;width:96;height:2" coordorigin="4843,1596" coordsize="96,0" path="m4843,1596r96,e" filled="f" strokecolor="#e8f2ff" strokeweight=".82pt">
              <v:path arrowok="t"/>
            </v:shape>
          </v:group>
          <v:group id="_x0000_s3261" style="position:absolute;left:4752;top:1596;width:92;height:2" coordorigin="4752,1596" coordsize="92,2">
            <v:shape id="_x0000_s3262" style="position:absolute;left:4752;top:1596;width:92;height:2" coordorigin="4752,1596" coordsize="92,0" path="m4752,1596r91,e" filled="f" strokecolor="#e9f2ff" strokeweight=".82pt">
              <v:path arrowok="t"/>
            </v:shape>
          </v:group>
          <v:group id="_x0000_s3259" style="position:absolute;left:4661;top:1596;width:92;height:2" coordorigin="4661,1596" coordsize="92,2">
            <v:shape id="_x0000_s3260" style="position:absolute;left:4661;top:1596;width:92;height:2" coordorigin="4661,1596" coordsize="92,0" path="m4661,1596r91,e" filled="f" strokecolor="#eaf3ff" strokeweight=".82pt">
              <v:path arrowok="t"/>
            </v:shape>
          </v:group>
          <v:group id="_x0000_s3257" style="position:absolute;left:4565;top:1596;width:96;height:2" coordorigin="4565,1596" coordsize="96,2">
            <v:shape id="_x0000_s3258" style="position:absolute;left:4565;top:1596;width:96;height:2" coordorigin="4565,1596" coordsize="96,0" path="m4565,1596r96,e" filled="f" strokecolor="#ebf4ff" strokeweight=".82pt">
              <v:path arrowok="t"/>
            </v:shape>
          </v:group>
          <v:group id="_x0000_s3255" style="position:absolute;left:4474;top:1596;width:92;height:2" coordorigin="4474,1596" coordsize="92,2">
            <v:shape id="_x0000_s3256" style="position:absolute;left:4474;top:1596;width:92;height:2" coordorigin="4474,1596" coordsize="92,0" path="m4474,1596r91,e" filled="f" strokecolor="#ecf4ff" strokeweight=".82pt">
              <v:path arrowok="t"/>
            </v:shape>
          </v:group>
          <v:group id="_x0000_s3253" style="position:absolute;left:4382;top:1596;width:92;height:2" coordorigin="4382,1596" coordsize="92,2">
            <v:shape id="_x0000_s3254" style="position:absolute;left:4382;top:1596;width:92;height:2" coordorigin="4382,1596" coordsize="92,0" path="m4382,1596r92,e" filled="f" strokecolor="#edf5ff" strokeweight=".82pt">
              <v:path arrowok="t"/>
            </v:shape>
          </v:group>
          <v:group id="_x0000_s3251" style="position:absolute;left:4286;top:1596;width:96;height:2" coordorigin="4286,1596" coordsize="96,2">
            <v:shape id="_x0000_s3252" style="position:absolute;left:4286;top:1596;width:96;height:2" coordorigin="4286,1596" coordsize="96,0" path="m4286,1596r96,e" filled="f" strokecolor="#eef6ff" strokeweight=".82pt">
              <v:path arrowok="t"/>
            </v:shape>
          </v:group>
          <v:group id="_x0000_s3249" style="position:absolute;left:1502;top:1601;width:2784;height:2" coordorigin="1502,1601" coordsize="2784,2">
            <v:shape id="_x0000_s3250" style="position:absolute;left:1502;top:1601;width:2784;height:2" coordorigin="1502,1601" coordsize="2784,0" path="m1502,1601r2784,e" filled="f" strokecolor="#eff6ff" strokeweight=".34pt">
              <v:path arrowok="t"/>
            </v:shape>
          </v:group>
          <v:group id="_x0000_s3247" style="position:absolute;left:4195;top:1594;width:92;height:2" coordorigin="4195,1594" coordsize="92,2">
            <v:shape id="_x0000_s3248" style="position:absolute;left:4195;top:1594;width:92;height:2" coordorigin="4195,1594" coordsize="92,0" path="m4195,1594r91,e" filled="f" strokecolor="#eff6ff" strokeweight=".58pt">
              <v:path arrowok="t"/>
            </v:shape>
          </v:group>
          <v:group id="_x0000_s3245" style="position:absolute;left:4104;top:1594;width:92;height:2" coordorigin="4104,1594" coordsize="92,2">
            <v:shape id="_x0000_s3246" style="position:absolute;left:4104;top:1594;width:92;height:2" coordorigin="4104,1594" coordsize="92,0" path="m4104,1594r91,e" filled="f" strokecolor="#f0f7ff" strokeweight=".58pt">
              <v:path arrowok="t"/>
            </v:shape>
          </v:group>
          <v:group id="_x0000_s3243" style="position:absolute;left:4013;top:1594;width:92;height:2" coordorigin="4013,1594" coordsize="92,2">
            <v:shape id="_x0000_s3244" style="position:absolute;left:4013;top:1594;width:92;height:2" coordorigin="4013,1594" coordsize="92,0" path="m4013,1594r91,e" filled="f" strokecolor="#f1f7ff" strokeweight=".58pt">
              <v:path arrowok="t"/>
            </v:shape>
          </v:group>
          <v:group id="_x0000_s3241" style="position:absolute;left:3917;top:1594;width:96;height:2" coordorigin="3917,1594" coordsize="96,2">
            <v:shape id="_x0000_s3242" style="position:absolute;left:3917;top:1594;width:96;height:2" coordorigin="3917,1594" coordsize="96,0" path="m3917,1594r96,e" filled="f" strokecolor="#f2f8ff" strokeweight=".58pt">
              <v:path arrowok="t"/>
            </v:shape>
          </v:group>
          <v:group id="_x0000_s3239" style="position:absolute;left:3821;top:1594;width:96;height:2" coordorigin="3821,1594" coordsize="96,2">
            <v:shape id="_x0000_s3240" style="position:absolute;left:3821;top:1594;width:96;height:2" coordorigin="3821,1594" coordsize="96,0" path="m3821,1594r96,e" filled="f" strokecolor="#f3f8ff" strokeweight=".58pt">
              <v:path arrowok="t"/>
            </v:shape>
          </v:group>
          <v:group id="_x0000_s3237" style="position:absolute;left:3638;top:1594;width:183;height:2" coordorigin="3638,1594" coordsize="183,2">
            <v:shape id="_x0000_s3238" style="position:absolute;left:3638;top:1594;width:183;height:2" coordorigin="3638,1594" coordsize="183,0" path="m3638,1594r183,e" filled="f" strokecolor="#f4f9ff" strokeweight=".58pt">
              <v:path arrowok="t"/>
            </v:shape>
          </v:group>
          <v:group id="_x0000_s3235" style="position:absolute;left:1502;top:1596;width:2136;height:2" coordorigin="1502,1596" coordsize="2136,2">
            <v:shape id="_x0000_s3236" style="position:absolute;left:1502;top:1596;width:2136;height:2" coordorigin="1502,1596" coordsize="2136,0" path="m1502,1596r2136,e" filled="f" strokecolor="#f5f9ff" strokeweight=".34pt">
              <v:path arrowok="t"/>
            </v:shape>
          </v:group>
          <v:group id="_x0000_s3233" style="position:absolute;left:3547;top:1591;width:92;height:2" coordorigin="3547,1591" coordsize="92,2">
            <v:shape id="_x0000_s3234" style="position:absolute;left:3547;top:1591;width:92;height:2" coordorigin="3547,1591" coordsize="92,0" path="m3547,1591r91,e" filled="f" strokecolor="#f5f9ff" strokeweight=".34pt">
              <v:path arrowok="t"/>
            </v:shape>
          </v:group>
          <v:group id="_x0000_s3231" style="position:absolute;left:3456;top:1591;width:92;height:2" coordorigin="3456,1591" coordsize="92,2">
            <v:shape id="_x0000_s3232" style="position:absolute;left:3456;top:1591;width:92;height:2" coordorigin="3456,1591" coordsize="92,0" path="m3456,1591r91,e" filled="f" strokecolor="#f6faff" strokeweight=".34pt">
              <v:path arrowok="t"/>
            </v:shape>
          </v:group>
          <v:group id="_x0000_s3229" style="position:absolute;left:3269;top:1591;width:188;height:2" coordorigin="3269,1591" coordsize="188,2">
            <v:shape id="_x0000_s3230" style="position:absolute;left:3269;top:1591;width:188;height:2" coordorigin="3269,1591" coordsize="188,0" path="m3269,1591r187,e" filled="f" strokecolor="#f7faff" strokeweight=".34pt">
              <v:path arrowok="t"/>
            </v:shape>
          </v:group>
          <v:group id="_x0000_s3227" style="position:absolute;left:3082;top:1591;width:188;height:2" coordorigin="3082,1591" coordsize="188,2">
            <v:shape id="_x0000_s3228" style="position:absolute;left:3082;top:1591;width:188;height:2" coordorigin="3082,1591" coordsize="188,0" path="m3082,1591r187,e" filled="f" strokecolor="#f8fbff" strokeweight=".34pt">
              <v:path arrowok="t"/>
            </v:shape>
          </v:group>
          <v:group id="_x0000_s3225" style="position:absolute;left:2990;top:1591;width:92;height:2" coordorigin="2990,1591" coordsize="92,2">
            <v:shape id="_x0000_s3226" style="position:absolute;left:2990;top:1591;width:92;height:2" coordorigin="2990,1591" coordsize="92,0" path="m2990,1591r92,e" filled="f" strokecolor="#f9fbff" strokeweight=".34pt">
              <v:path arrowok="t"/>
            </v:shape>
          </v:group>
          <v:group id="_x0000_s3223" style="position:absolute;left:1502;top:1591;width:1488;height:2" coordorigin="1502,1591" coordsize="1488,2">
            <v:shape id="_x0000_s3224" style="position:absolute;left:1502;top:1591;width:1488;height:2" coordorigin="1502,1591" coordsize="1488,0" path="m1502,1591r1488,e" filled="f" strokecolor="#fafcff" strokeweight=".34pt">
              <v:path arrowok="t"/>
            </v:shape>
          </v:group>
          <v:group id="_x0000_s3221" style="position:absolute;left:2621;top:1591;width:183;height:2" coordorigin="2621,1591" coordsize="183,2">
            <v:shape id="_x0000_s3222" style="position:absolute;left:2621;top:1591;width:183;height:2" coordorigin="2621,1591" coordsize="183,0" path="m2621,1591r182,e" filled="f" strokecolor="#fbfcff" strokeweight=".34pt">
              <v:path arrowok="t"/>
            </v:shape>
          </v:group>
          <v:group id="_x0000_s3219" style="position:absolute;left:2530;top:1591;width:92;height:2" coordorigin="2530,1591" coordsize="92,2">
            <v:shape id="_x0000_s3220" style="position:absolute;left:2530;top:1591;width:92;height:2" coordorigin="2530,1591" coordsize="92,0" path="m2530,1591r91,e" filled="f" strokecolor="#fbfdff" strokeweight=".34pt">
              <v:path arrowok="t"/>
            </v:shape>
          </v:group>
          <v:group id="_x0000_s3217" style="position:absolute;left:2246;top:1591;width:284;height:2" coordorigin="2246,1591" coordsize="284,2">
            <v:shape id="_x0000_s3218" style="position:absolute;left:2246;top:1591;width:284;height:2" coordorigin="2246,1591" coordsize="284,0" path="m2246,1591r284,e" filled="f" strokecolor="#fcfdff" strokeweight=".34pt">
              <v:path arrowok="t"/>
            </v:shape>
          </v:group>
          <v:group id="_x0000_s3215" style="position:absolute;left:1502;top:1591;width:744;height:2" coordorigin="1502,1591" coordsize="744,2">
            <v:shape id="_x0000_s3216" style="position:absolute;left:1502;top:1591;width:744;height:2" coordorigin="1502,1591" coordsize="744,0" path="m1502,1591r744,e" filled="f" strokecolor="#fdfeff" strokeweight=".34pt">
              <v:path arrowok="t"/>
            </v:shape>
          </v:group>
          <v:group id="_x0000_s3213" style="position:absolute;left:1973;top:1589;width:274;height:2" coordorigin="1973,1589" coordsize="274,2">
            <v:shape id="_x0000_s3214" style="position:absolute;left:1973;top:1589;width:274;height:2" coordorigin="1973,1589" coordsize="274,0" path="m1973,1589r273,e" filled="f" strokecolor="#fdfeff" strokeweight=".1pt">
              <v:path arrowok="t"/>
            </v:shape>
          </v:group>
          <v:group id="_x0000_s3211" style="position:absolute;left:1598;top:1589;width:375;height:2" coordorigin="1598,1589" coordsize="375,2">
            <v:shape id="_x0000_s3212" style="position:absolute;left:1598;top:1589;width:375;height:2" coordorigin="1598,1589" coordsize="375,0" path="m1598,1589r375,e" filled="f" strokecolor="#fefeff" strokeweight=".1pt">
              <v:path arrowok="t"/>
            </v:shape>
          </v:group>
          <v:group id="_x0000_s3209" style="position:absolute;left:1502;top:1589;width:96;height:2" coordorigin="1502,1589" coordsize="96,2">
            <v:shape id="_x0000_s3210" style="position:absolute;left:1502;top:1589;width:96;height:2" coordorigin="1502,1589" coordsize="96,0" path="m1502,1589r96,e" filled="f" strokecolor="white" strokeweight=".1pt">
              <v:path arrowok="t"/>
            </v:shape>
          </v:group>
          <v:group id="_x0000_s3206" style="position:absolute;left:1502;top:1589;width:9557;height:44" coordorigin="1502,1589" coordsize="9557,44">
            <v:shape id="_x0000_s3208" style="position:absolute;left:1502;top:1589;width:9557;height:44" coordorigin="1502,1589" coordsize="9557,44" path="m1502,1632r9557,l11059,1589r-9557,l1502,1632xe" filled="f" strokecolor="#006599" strokeweight=".24pt">
              <v:path arrowok="t"/>
            </v:shape>
            <v:shape id="_x0000_s3207" type="#_x0000_t75" style="position:absolute;left:3638;top:826;width:7339;height:360">
              <v:imagedata r:id="rId2" o:title=""/>
            </v:shape>
          </v:group>
          <w10:wrap anchorx="page" anchory="page"/>
        </v:group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FE4" w:rsidRDefault="002B1814">
    <w:pPr>
      <w:spacing w:line="14" w:lineRule="auto"/>
      <w:rPr>
        <w:sz w:val="20"/>
        <w:szCs w:val="20"/>
      </w:rPr>
    </w:pPr>
    <w:r w:rsidRPr="002B1814">
      <w:pict>
        <v:group id="_x0000_s2051" style="position:absolute;margin-left:73.05pt;margin-top:31.15pt;width:482.05pt;height:70.2pt;z-index:-343792;mso-position-horizontal-relative:page;mso-position-vertical-relative:page" coordorigin="1461,623" coordsize="9641,1404">
          <v:group id="_x0000_s3202" style="position:absolute;left:1517;top:1992;width:9538;height:2" coordorigin="1517,1992" coordsize="9538,2">
            <v:shape id="_x0000_s3203" style="position:absolute;left:1517;top:1992;width:9538;height:2" coordorigin="1517,1992" coordsize="9538,0" path="m1517,1992r9537,e" filled="f" strokecolor="#fefefe" strokeweight=".58pt">
              <v:path arrowok="t"/>
            </v:shape>
          </v:group>
          <v:group id="_x0000_s3200" style="position:absolute;left:1516;top:658;width:41;height:1330" coordorigin="1516,658" coordsize="41,1330">
            <v:shape id="_x0000_s3201" style="position:absolute;left:1516;top:658;width:41;height:1330" coordorigin="1516,658" coordsize="41,1330" path="m1516,1987r40,l1556,658r-40,l1516,1987xe" fillcolor="#fefefe" stroked="f">
              <v:path arrowok="t"/>
            </v:shape>
          </v:group>
          <v:group id="_x0000_s3198" style="position:absolute;left:11038;top:658;width:2;height:1330" coordorigin="11038,658" coordsize="2,1330">
            <v:shape id="_x0000_s3199" style="position:absolute;left:11038;top:658;width:2;height:1330" coordorigin="11038,658" coordsize="0,1330" path="m11038,658r,1329e" filled="f" strokecolor="#fefefe" strokeweight="1.78pt">
              <v:path arrowok="t"/>
            </v:shape>
          </v:group>
          <v:group id="_x0000_s3196" style="position:absolute;left:1555;top:1985;width:9466;height:2" coordorigin="1555,1985" coordsize="9466,2">
            <v:shape id="_x0000_s3197" style="position:absolute;left:1555;top:1985;width:9466;height:2" coordorigin="1555,1985" coordsize="9466,0" path="m1555,1985r9466,e" filled="f" strokecolor="#fefefe" strokeweight=".34pt">
              <v:path arrowok="t"/>
            </v:shape>
          </v:group>
          <v:group id="_x0000_s3194" style="position:absolute;left:1554;top:658;width:36;height:1325" coordorigin="1554,658" coordsize="36,1325">
            <v:shape id="_x0000_s3195" style="position:absolute;left:1554;top:658;width:36;height:1325" coordorigin="1554,658" coordsize="36,1325" path="m1554,1982r36,l1590,658r-36,l1554,1982xe" fillcolor="#fefefe" stroked="f">
              <v:path arrowok="t"/>
            </v:shape>
          </v:group>
          <v:group id="_x0000_s3192" style="position:absolute;left:10986;top:658;width:36;height:1325" coordorigin="10986,658" coordsize="36,1325">
            <v:shape id="_x0000_s3193" style="position:absolute;left:10986;top:658;width:36;height:1325" coordorigin="10986,658" coordsize="36,1325" path="m10986,1982r36,l11022,658r-36,l10986,1982xe" fillcolor="#fefefe" stroked="f">
              <v:path arrowok="t"/>
            </v:shape>
          </v:group>
          <v:group id="_x0000_s3190" style="position:absolute;left:1589;top:1980;width:9399;height:2" coordorigin="1589,1980" coordsize="9399,2">
            <v:shape id="_x0000_s3191" style="position:absolute;left:1589;top:1980;width:9399;height:2" coordorigin="1589,1980" coordsize="9399,0" path="m1589,1980r9398,e" filled="f" strokecolor="#fefefe" strokeweight=".34pt">
              <v:path arrowok="t"/>
            </v:shape>
          </v:group>
          <v:group id="_x0000_s3188" style="position:absolute;left:1606;top:658;width:2;height:1320" coordorigin="1606,658" coordsize="2,1320">
            <v:shape id="_x0000_s3189" style="position:absolute;left:1606;top:658;width:2;height:1320" coordorigin="1606,658" coordsize="0,1320" path="m1606,658r,1320e" filled="f" strokecolor="#fefefe" strokeweight="1.78pt">
              <v:path arrowok="t"/>
            </v:shape>
          </v:group>
          <v:group id="_x0000_s3186" style="position:absolute;left:10948;top:658;width:41;height:1320" coordorigin="10948,658" coordsize="41,1320">
            <v:shape id="_x0000_s3187" style="position:absolute;left:10948;top:658;width:41;height:1320" coordorigin="10948,658" coordsize="41,1320" path="m10948,1978r40,l10988,658r-40,l10948,1978xe" fillcolor="#fefefe" stroked="f">
              <v:path arrowok="t"/>
            </v:shape>
          </v:group>
          <v:group id="_x0000_s3184" style="position:absolute;left:1622;top:1973;width:9327;height:2" coordorigin="1622,1973" coordsize="9327,2">
            <v:shape id="_x0000_s3185" style="position:absolute;left:1622;top:1973;width:9327;height:2" coordorigin="1622,1973" coordsize="9327,0" path="m1622,1973r9327,e" filled="f" strokecolor="#fefefe" strokeweight=".58pt">
              <v:path arrowok="t"/>
            </v:shape>
          </v:group>
          <v:group id="_x0000_s3182" style="position:absolute;left:1639;top:658;width:2;height:1311" coordorigin="1639,658" coordsize="2,1311">
            <v:shape id="_x0000_s3183" style="position:absolute;left:1639;top:658;width:2;height:1311" coordorigin="1639,658" coordsize="0,1311" path="m1639,658r,1310e" filled="f" strokecolor="#fefefe" strokeweight="1.78pt">
              <v:path arrowok="t"/>
            </v:shape>
          </v:group>
          <v:group id="_x0000_s3180" style="position:absolute;left:10909;top:658;width:41;height:1311" coordorigin="10909,658" coordsize="41,1311">
            <v:shape id="_x0000_s3181" style="position:absolute;left:10909;top:658;width:41;height:1311" coordorigin="10909,658" coordsize="41,1311" path="m10909,1968r41,l10950,658r-41,l10909,1968xe" fillcolor="#fefefe" stroked="f">
              <v:path arrowok="t"/>
            </v:shape>
          </v:group>
          <v:group id="_x0000_s3178" style="position:absolute;left:1661;top:1966;width:9250;height:2" coordorigin="1661,1966" coordsize="9250,2">
            <v:shape id="_x0000_s3179" style="position:absolute;left:1661;top:1966;width:9250;height:2" coordorigin="1661,1966" coordsize="9250,0" path="m1661,1966r9249,e" filled="f" strokecolor="#fdfefe" strokeweight=".34pt">
              <v:path arrowok="t"/>
            </v:shape>
          </v:group>
          <v:group id="_x0000_s3176" style="position:absolute;left:1655;top:658;width:41;height:1306" coordorigin="1655,658" coordsize="41,1306">
            <v:shape id="_x0000_s3177" style="position:absolute;left:1655;top:658;width:41;height:1306" coordorigin="1655,658" coordsize="41,1306" path="m1655,1963r40,l1695,658r-40,l1655,1963xe" fillcolor="#fdfefe" stroked="f">
              <v:path arrowok="t"/>
            </v:shape>
          </v:group>
          <v:group id="_x0000_s3174" style="position:absolute;left:10894;top:658;width:2;height:1306" coordorigin="10894,658" coordsize="2,1306">
            <v:shape id="_x0000_s3175" style="position:absolute;left:10894;top:658;width:2;height:1306" coordorigin="10894,658" coordsize="0,1306" path="m10894,658r,1305e" filled="f" strokecolor="#fdfefe" strokeweight="1.78pt">
              <v:path arrowok="t"/>
            </v:shape>
          </v:group>
          <v:group id="_x0000_s3172" style="position:absolute;left:1694;top:1961;width:9183;height:2" coordorigin="1694,1961" coordsize="9183,2">
            <v:shape id="_x0000_s3173" style="position:absolute;left:1694;top:1961;width:9183;height:2" coordorigin="1694,1961" coordsize="9183,0" path="m1694,1961r9183,e" filled="f" strokecolor="#fdfdfe" strokeweight=".34pt">
              <v:path arrowok="t"/>
            </v:shape>
          </v:group>
          <v:group id="_x0000_s3170" style="position:absolute;left:1693;top:658;width:41;height:1301" coordorigin="1693,658" coordsize="41,1301">
            <v:shape id="_x0000_s3171" style="position:absolute;left:1693;top:658;width:41;height:1301" coordorigin="1693,658" coordsize="41,1301" path="m1693,1958r41,l1734,658r-41,l1693,1958xe" fillcolor="#fdfdfe" stroked="f">
              <v:path arrowok="t"/>
            </v:shape>
          </v:group>
          <v:group id="_x0000_s3168" style="position:absolute;left:10842;top:658;width:36;height:1301" coordorigin="10842,658" coordsize="36,1301">
            <v:shape id="_x0000_s3169" style="position:absolute;left:10842;top:658;width:36;height:1301" coordorigin="10842,658" coordsize="36,1301" path="m10842,1958r36,l10878,658r-36,l10842,1958xe" fillcolor="#fdfdfe" stroked="f">
              <v:path arrowok="t"/>
            </v:shape>
          </v:group>
          <v:group id="_x0000_s3166" style="position:absolute;left:1733;top:1956;width:9111;height:2" coordorigin="1733,1956" coordsize="9111,2">
            <v:shape id="_x0000_s3167" style="position:absolute;left:1733;top:1956;width:9111;height:2" coordorigin="1733,1956" coordsize="9111,0" path="m1733,1956r9110,e" filled="f" strokecolor="#fdfdfe" strokeweight=".34pt">
              <v:path arrowok="t"/>
            </v:shape>
          </v:group>
          <v:group id="_x0000_s3164" style="position:absolute;left:1732;top:658;width:36;height:1296" coordorigin="1732,658" coordsize="36,1296">
            <v:shape id="_x0000_s3165" style="position:absolute;left:1732;top:658;width:36;height:1296" coordorigin="1732,658" coordsize="36,1296" path="m1732,1954r35,l1767,658r-35,l1732,1954xe" fillcolor="#fdfdfe" stroked="f">
              <v:path arrowok="t"/>
            </v:shape>
          </v:group>
          <v:group id="_x0000_s3162" style="position:absolute;left:10804;top:658;width:41;height:1296" coordorigin="10804,658" coordsize="41,1296">
            <v:shape id="_x0000_s3163" style="position:absolute;left:10804;top:658;width:41;height:1296" coordorigin="10804,658" coordsize="41,1296" path="m10804,1954r40,l10844,658r-40,l10804,1954xe" fillcolor="#fdfdfe" stroked="f">
              <v:path arrowok="t"/>
            </v:shape>
          </v:group>
          <v:group id="_x0000_s3160" style="position:absolute;left:1766;top:1949;width:9039;height:2" coordorigin="1766,1949" coordsize="9039,2">
            <v:shape id="_x0000_s3161" style="position:absolute;left:1766;top:1949;width:9039;height:2" coordorigin="1766,1949" coordsize="9039,0" path="m1766,1949r9039,e" filled="f" strokecolor="#fdfdfe" strokeweight=".58pt">
              <v:path arrowok="t"/>
            </v:shape>
          </v:group>
          <v:group id="_x0000_s3158" style="position:absolute;left:1783;top:658;width:2;height:1287" coordorigin="1783,658" coordsize="2,1287">
            <v:shape id="_x0000_s3159" style="position:absolute;left:1783;top:658;width:2;height:1287" coordorigin="1783,658" coordsize="0,1287" path="m1783,658r,1286e" filled="f" strokecolor="#fdfdfe" strokeweight="1.78pt">
              <v:path arrowok="t"/>
            </v:shape>
          </v:group>
          <v:group id="_x0000_s3156" style="position:absolute;left:10770;top:658;width:36;height:1287" coordorigin="10770,658" coordsize="36,1287">
            <v:shape id="_x0000_s3157" style="position:absolute;left:10770;top:658;width:36;height:1287" coordorigin="10770,658" coordsize="36,1287" path="m10770,1944r36,l10806,658r-36,l10770,1944xe" fillcolor="#fdfdfe" stroked="f">
              <v:path arrowok="t"/>
            </v:shape>
          </v:group>
          <v:group id="_x0000_s3154" style="position:absolute;left:1800;top:1942;width:8972;height:2" coordorigin="1800,1942" coordsize="8972,2">
            <v:shape id="_x0000_s3155" style="position:absolute;left:1800;top:1942;width:8972;height:2" coordorigin="1800,1942" coordsize="8972,0" path="m1800,1942r8971,e" filled="f" strokecolor="#fcfdfe" strokeweight=".34pt">
              <v:path arrowok="t"/>
            </v:shape>
          </v:group>
          <v:group id="_x0000_s3152" style="position:absolute;left:1817;top:658;width:2;height:1282" coordorigin="1817,658" coordsize="2,1282">
            <v:shape id="_x0000_s3153" style="position:absolute;left:1817;top:658;width:2;height:1282" coordorigin="1817,658" coordsize="0,1282" path="m1817,658r,1281e" filled="f" strokecolor="#fcfdfe" strokeweight="1.78pt">
              <v:path arrowok="t"/>
            </v:shape>
          </v:group>
          <v:group id="_x0000_s3150" style="position:absolute;left:10732;top:658;width:41;height:1282" coordorigin="10732,658" coordsize="41,1282">
            <v:shape id="_x0000_s3151" style="position:absolute;left:10732;top:658;width:41;height:1282" coordorigin="10732,658" coordsize="41,1282" path="m10732,1939r40,l10772,658r-40,l10732,1939xe" fillcolor="#fcfdfe" stroked="f">
              <v:path arrowok="t"/>
            </v:shape>
          </v:group>
          <v:group id="_x0000_s3148" style="position:absolute;left:1834;top:1934;width:8900;height:2" coordorigin="1834,1934" coordsize="8900,2">
            <v:shape id="_x0000_s3149" style="position:absolute;left:1834;top:1934;width:8900;height:2" coordorigin="1834,1934" coordsize="8900,0" path="m1834,1934r8899,e" filled="f" strokecolor="#fcfdfe" strokeweight=".58pt">
              <v:path arrowok="t"/>
            </v:shape>
          </v:group>
          <v:group id="_x0000_s3146" style="position:absolute;left:1833;top:658;width:46;height:1272" coordorigin="1833,658" coordsize="46,1272">
            <v:shape id="_x0000_s3147" style="position:absolute;left:1833;top:658;width:46;height:1272" coordorigin="1833,658" coordsize="46,1272" path="m1833,1930r45,l1878,658r-45,l1833,1930xe" fillcolor="#fcfdfe" stroked="f">
              <v:path arrowok="t"/>
            </v:shape>
          </v:group>
          <v:group id="_x0000_s3144" style="position:absolute;left:10716;top:658;width:2;height:1272" coordorigin="10716,658" coordsize="2,1272">
            <v:shape id="_x0000_s3145" style="position:absolute;left:10716;top:658;width:2;height:1272" coordorigin="10716,658" coordsize="0,1272" path="m10716,658r,1272e" filled="f" strokecolor="#fcfdfe" strokeweight="1.78pt">
              <v:path arrowok="t"/>
            </v:shape>
          </v:group>
          <v:group id="_x0000_s3142" style="position:absolute;left:1877;top:1930;width:8823;height:2" coordorigin="1877,1930" coordsize="8823,2">
            <v:shape id="_x0000_s3143" style="position:absolute;left:1877;top:1930;width:8823;height:2" coordorigin="1877,1930" coordsize="8823,0" path="m1877,1930r8822,e" filled="f" strokecolor="#fcfcfe" strokeweight=".1pt">
              <v:path arrowok="t"/>
            </v:shape>
          </v:group>
          <v:group id="_x0000_s3140" style="position:absolute;left:1876;top:658;width:31;height:1268" coordorigin="1876,658" coordsize="31,1268">
            <v:shape id="_x0000_s3141" style="position:absolute;left:1876;top:658;width:31;height:1268" coordorigin="1876,658" coordsize="31,1268" path="m1876,1925r31,l1907,658r-31,l1876,1925xe" fillcolor="#fcfcfe" stroked="f">
              <v:path arrowok="t"/>
            </v:shape>
          </v:group>
          <v:group id="_x0000_s3138" style="position:absolute;left:10665;top:658;width:36;height:1272" coordorigin="10665,658" coordsize="36,1272">
            <v:shape id="_x0000_s3139" style="position:absolute;left:10665;top:658;width:36;height:1272" coordorigin="10665,658" coordsize="36,1272" path="m10665,1930r35,l10700,658r-35,l10665,1930xe" fillcolor="#fcfcfe" stroked="f">
              <v:path arrowok="t"/>
            </v:shape>
          </v:group>
          <v:group id="_x0000_s3136" style="position:absolute;left:1910;top:1925;width:8756;height:2" coordorigin="1910,1925" coordsize="8756,2">
            <v:shape id="_x0000_s3137" style="position:absolute;left:1910;top:1925;width:8756;height:2" coordorigin="1910,1925" coordsize="8756,0" path="m1910,1925r8756,e" filled="f" strokecolor="#fcfcfe" strokeweight=".58pt">
              <v:path arrowok="t"/>
            </v:shape>
          </v:group>
          <v:group id="_x0000_s3134" style="position:absolute;left:1905;top:658;width:41;height:1263" coordorigin="1905,658" coordsize="41,1263">
            <v:shape id="_x0000_s3135" style="position:absolute;left:1905;top:658;width:41;height:1263" coordorigin="1905,658" coordsize="41,1263" path="m1905,1920r40,l1945,658r-40,l1905,1920xe" fillcolor="#fcfcfe" stroked="f">
              <v:path arrowok="t"/>
            </v:shape>
          </v:group>
          <v:group id="_x0000_s3132" style="position:absolute;left:10626;top:658;width:41;height:1263" coordorigin="10626,658" coordsize="41,1263">
            <v:shape id="_x0000_s3133" style="position:absolute;left:10626;top:658;width:41;height:1263" coordorigin="10626,658" coordsize="41,1263" path="m10626,1920r41,l10667,658r-41,l10626,1920xe" fillcolor="#fcfcfe" stroked="f">
              <v:path arrowok="t"/>
            </v:shape>
          </v:group>
          <v:group id="_x0000_s3130" style="position:absolute;left:1944;top:1918;width:8684;height:2" coordorigin="1944,1918" coordsize="8684,2">
            <v:shape id="_x0000_s3131" style="position:absolute;left:1944;top:1918;width:8684;height:2" coordorigin="1944,1918" coordsize="8684,0" path="m1944,1918r8683,e" filled="f" strokecolor="#fbfcfe" strokeweight=".34pt">
              <v:path arrowok="t"/>
            </v:shape>
          </v:group>
          <v:group id="_x0000_s3128" style="position:absolute;left:1943;top:658;width:36;height:1258" coordorigin="1943,658" coordsize="36,1258">
            <v:shape id="_x0000_s3129" style="position:absolute;left:1943;top:658;width:36;height:1258" coordorigin="1943,658" coordsize="36,1258" path="m1943,1915r36,l1979,658r-36,l1943,1915xe" fillcolor="#fbfcfe" stroked="f">
              <v:path arrowok="t"/>
            </v:shape>
          </v:group>
          <v:group id="_x0000_s3126" style="position:absolute;left:10588;top:658;width:41;height:1258" coordorigin="10588,658" coordsize="41,1258">
            <v:shape id="_x0000_s3127" style="position:absolute;left:10588;top:658;width:41;height:1258" coordorigin="10588,658" coordsize="41,1258" path="m10588,1915r40,l10628,658r-40,l10588,1915xe" fillcolor="#fbfcfe" stroked="f">
              <v:path arrowok="t"/>
            </v:shape>
          </v:group>
          <v:group id="_x0000_s3124" style="position:absolute;left:1978;top:1910;width:8612;height:2" coordorigin="1978,1910" coordsize="8612,2">
            <v:shape id="_x0000_s3125" style="position:absolute;left:1978;top:1910;width:8612;height:2" coordorigin="1978,1910" coordsize="8612,0" path="m1978,1910r8611,e" filled="f" strokecolor="#fbfbfe" strokeweight=".58pt">
              <v:path arrowok="t"/>
            </v:shape>
          </v:group>
          <v:group id="_x0000_s3122" style="position:absolute;left:1994;top:658;width:2;height:1248" coordorigin="1994,658" coordsize="2,1248">
            <v:shape id="_x0000_s3123" style="position:absolute;left:1994;top:658;width:2;height:1248" coordorigin="1994,658" coordsize="0,1248" path="m1994,658r,1248e" filled="f" strokecolor="#fbfbfe" strokeweight="1.78pt">
              <v:path arrowok="t"/>
            </v:shape>
          </v:group>
          <v:group id="_x0000_s3120" style="position:absolute;left:10572;top:658;width:2;height:1248" coordorigin="10572,658" coordsize="2,1248">
            <v:shape id="_x0000_s3121" style="position:absolute;left:10572;top:658;width:2;height:1248" coordorigin="10572,658" coordsize="0,1248" path="m10572,658r,1248e" filled="f" strokecolor="#fbfbfe" strokeweight="1.78pt">
              <v:path arrowok="t"/>
            </v:shape>
          </v:group>
          <v:group id="_x0000_s3118" style="position:absolute;left:2011;top:1903;width:8544;height:2" coordorigin="2011,1903" coordsize="8544,2">
            <v:shape id="_x0000_s3119" style="position:absolute;left:2011;top:1903;width:8544;height:2" coordorigin="2011,1903" coordsize="8544,0" path="m2011,1903r8544,e" filled="f" strokecolor="#fafbfe" strokeweight=".34pt">
              <v:path arrowok="t"/>
            </v:shape>
          </v:group>
          <v:group id="_x0000_s3116" style="position:absolute;left:2010;top:658;width:41;height:1244" coordorigin="2010,658" coordsize="41,1244">
            <v:shape id="_x0000_s3117" style="position:absolute;left:2010;top:658;width:41;height:1244" coordorigin="2010,658" coordsize="41,1244" path="m2010,1901r41,l2051,658r-41,l2010,1901xe" fillcolor="#fafbfe" stroked="f">
              <v:path arrowok="t"/>
            </v:shape>
          </v:group>
          <v:group id="_x0000_s3114" style="position:absolute;left:10538;top:658;width:2;height:1244" coordorigin="10538,658" coordsize="2,1244">
            <v:shape id="_x0000_s3115" style="position:absolute;left:10538;top:658;width:2;height:1244" coordorigin="10538,658" coordsize="0,1244" path="m10538,658r,1243e" filled="f" strokecolor="#fafbfe" strokeweight="1.78pt">
              <v:path arrowok="t"/>
            </v:shape>
          </v:group>
          <v:group id="_x0000_s3112" style="position:absolute;left:2054;top:1898;width:8468;height:2" coordorigin="2054,1898" coordsize="8468,2">
            <v:shape id="_x0000_s3113" style="position:absolute;left:2054;top:1898;width:8468;height:2" coordorigin="2054,1898" coordsize="8468,0" path="m2054,1898r8468,e" filled="f" strokecolor="#fafbfe" strokeweight=".34pt">
              <v:path arrowok="t"/>
            </v:shape>
          </v:group>
          <v:group id="_x0000_s3110" style="position:absolute;left:2049;top:658;width:36;height:1239" coordorigin="2049,658" coordsize="36,1239">
            <v:shape id="_x0000_s3111" style="position:absolute;left:2049;top:658;width:36;height:1239" coordorigin="2049,658" coordsize="36,1239" path="m2049,1896r35,l2084,658r-35,l2049,1896xe" fillcolor="#fafbfe" stroked="f">
              <v:path arrowok="t"/>
            </v:shape>
          </v:group>
          <v:group id="_x0000_s3108" style="position:absolute;left:10487;top:658;width:36;height:1239" coordorigin="10487,658" coordsize="36,1239">
            <v:shape id="_x0000_s3109" style="position:absolute;left:10487;top:658;width:36;height:1239" coordorigin="10487,658" coordsize="36,1239" path="m10487,1896r36,l10523,658r-36,l10487,1896xe" fillcolor="#fafbfe" stroked="f">
              <v:path arrowok="t"/>
            </v:shape>
          </v:group>
          <v:group id="_x0000_s3106" style="position:absolute;left:2083;top:1894;width:8405;height:2" coordorigin="2083,1894" coordsize="8405,2">
            <v:shape id="_x0000_s3107" style="position:absolute;left:2083;top:1894;width:8405;height:2" coordorigin="2083,1894" coordsize="8405,0" path="m2083,1894r8405,e" filled="f" strokecolor="#fafafe" strokeweight=".34pt">
              <v:path arrowok="t"/>
            </v:shape>
          </v:group>
          <v:group id="_x0000_s3104" style="position:absolute;left:2082;top:658;width:41;height:1234" coordorigin="2082,658" coordsize="41,1234">
            <v:shape id="_x0000_s3105" style="position:absolute;left:2082;top:658;width:41;height:1234" coordorigin="2082,658" coordsize="41,1234" path="m2082,1891r41,l2123,658r-41,l2082,1891xe" fillcolor="#fafafe" stroked="f">
              <v:path arrowok="t"/>
            </v:shape>
          </v:group>
          <v:group id="_x0000_s3102" style="position:absolute;left:10449;top:658;width:41;height:1234" coordorigin="10449,658" coordsize="41,1234">
            <v:shape id="_x0000_s3103" style="position:absolute;left:10449;top:658;width:41;height:1234" coordorigin="10449,658" coordsize="41,1234" path="m10449,1891r40,l10489,658r-40,l10449,1891xe" fillcolor="#fafafe" stroked="f">
              <v:path arrowok="t"/>
            </v:shape>
          </v:group>
          <v:group id="_x0000_s3100" style="position:absolute;left:2122;top:1886;width:8328;height:2" coordorigin="2122,1886" coordsize="8328,2">
            <v:shape id="_x0000_s3101" style="position:absolute;left:2122;top:1886;width:8328;height:2" coordorigin="2122,1886" coordsize="8328,0" path="m2122,1886r8328,e" filled="f" strokecolor="#f9fafe" strokeweight=".58pt">
              <v:path arrowok="t"/>
            </v:shape>
          </v:group>
          <v:group id="_x0000_s3098" style="position:absolute;left:2121;top:658;width:36;height:1224" coordorigin="2121,658" coordsize="36,1224">
            <v:shape id="_x0000_s3099" style="position:absolute;left:2121;top:658;width:36;height:1224" coordorigin="2121,658" coordsize="36,1224" path="m2121,1882r35,l2156,658r-35,l2121,1882xe" fillcolor="#f9fafe" stroked="f">
              <v:path arrowok="t"/>
            </v:shape>
          </v:group>
          <v:group id="_x0000_s3096" style="position:absolute;left:10410;top:658;width:41;height:1224" coordorigin="10410,658" coordsize="41,1224">
            <v:shape id="_x0000_s3097" style="position:absolute;left:10410;top:658;width:41;height:1224" coordorigin="10410,658" coordsize="41,1224" path="m10410,1882r41,l10451,658r-41,l10410,1882xe" fillcolor="#f9fafe" stroked="f">
              <v:path arrowok="t"/>
            </v:shape>
          </v:group>
          <v:group id="_x0000_s3094" style="position:absolute;left:2155;top:1879;width:8256;height:2" coordorigin="2155,1879" coordsize="8256,2">
            <v:shape id="_x0000_s3095" style="position:absolute;left:2155;top:1879;width:8256;height:2" coordorigin="2155,1879" coordsize="8256,0" path="m2155,1879r8256,e" filled="f" strokecolor="#f9fafe" strokeweight=".34pt">
              <v:path arrowok="t"/>
            </v:shape>
          </v:group>
          <v:group id="_x0000_s3092" style="position:absolute;left:2172;top:658;width:2;height:1220" coordorigin="2172,658" coordsize="2,1220">
            <v:shape id="_x0000_s3093" style="position:absolute;left:2172;top:658;width:2;height:1220" coordorigin="2172,658" coordsize="0,1220" path="m2172,658r,1219e" filled="f" strokecolor="#f9fafe" strokeweight="1.78pt">
              <v:path arrowok="t"/>
            </v:shape>
          </v:group>
          <v:group id="_x0000_s3090" style="position:absolute;left:10394;top:658;width:2;height:1220" coordorigin="10394,658" coordsize="2,1220">
            <v:shape id="_x0000_s3091" style="position:absolute;left:10394;top:658;width:2;height:1220" coordorigin="10394,658" coordsize="0,1220" path="m10394,658r,1219e" filled="f" strokecolor="#f9fafe" strokeweight="1.78pt">
              <v:path arrowok="t"/>
            </v:shape>
          </v:group>
          <v:group id="_x0000_s3088" style="position:absolute;left:2189;top:1874;width:8189;height:2" coordorigin="2189,1874" coordsize="8189,2">
            <v:shape id="_x0000_s3089" style="position:absolute;left:2189;top:1874;width:8189;height:2" coordorigin="2189,1874" coordsize="8189,0" path="m2189,1874r8189,e" filled="f" strokecolor="#f8fafe" strokeweight=".34pt">
              <v:path arrowok="t"/>
            </v:shape>
          </v:group>
          <v:group id="_x0000_s3086" style="position:absolute;left:2188;top:658;width:41;height:1210" coordorigin="2188,658" coordsize="41,1210">
            <v:shape id="_x0000_s3087" style="position:absolute;left:2188;top:658;width:41;height:1210" coordorigin="2188,658" coordsize="41,1210" path="m2188,1867r40,l2228,658r-40,l2188,1867xe" fillcolor="#f8fafe" stroked="f">
              <v:path arrowok="t"/>
            </v:shape>
          </v:group>
          <v:group id="_x0000_s3084" style="position:absolute;left:10343;top:658;width:36;height:1215" coordorigin="10343,658" coordsize="36,1215">
            <v:shape id="_x0000_s3085" style="position:absolute;left:10343;top:658;width:36;height:1215" coordorigin="10343,658" coordsize="36,1215" path="m10343,1872r36,l10379,658r-36,l10343,1872xe" fillcolor="#f8fafe" stroked="f">
              <v:path arrowok="t"/>
            </v:shape>
          </v:group>
          <v:group id="_x0000_s3082" style="position:absolute;left:2227;top:1867;width:8117;height:2" coordorigin="2227,1867" coordsize="8117,2">
            <v:shape id="_x0000_s3083" style="position:absolute;left:2227;top:1867;width:8117;height:2" coordorigin="2227,1867" coordsize="8117,0" path="m2227,1867r8117,e" filled="f" strokecolor="#f8f9fe" strokeweight=".58pt">
              <v:path arrowok="t"/>
            </v:shape>
          </v:group>
          <v:group id="_x0000_s3080" style="position:absolute;left:2226;top:658;width:41;height:1205" coordorigin="2226,658" coordsize="41,1205">
            <v:shape id="_x0000_s3081" style="position:absolute;left:2226;top:658;width:41;height:1205" coordorigin="2226,658" coordsize="41,1205" path="m2226,1862r41,l2267,658r-41,l2226,1862xe" fillcolor="#f8f9fe" stroked="f">
              <v:path arrowok="t"/>
            </v:shape>
          </v:group>
          <v:group id="_x0000_s3078" style="position:absolute;left:10305;top:658;width:41;height:1205" coordorigin="10305,658" coordsize="41,1205">
            <v:shape id="_x0000_s3079" style="position:absolute;left:10305;top:658;width:41;height:1205" coordorigin="10305,658" coordsize="41,1205" path="m10305,1862r40,l10345,658r-40,l10305,1862xe" fillcolor="#f8f9fe" stroked="f">
              <v:path arrowok="t"/>
            </v:shape>
          </v:group>
          <v:group id="_x0000_s3076" style="position:absolute;left:2266;top:1860;width:8040;height:2" coordorigin="2266,1860" coordsize="8040,2">
            <v:shape id="_x0000_s3077" style="position:absolute;left:2266;top:1860;width:8040;height:2" coordorigin="2266,1860" coordsize="8040,0" path="m2266,1860r8040,e" filled="f" strokecolor="#f7f9fe" strokeweight=".34pt">
              <v:path arrowok="t"/>
            </v:shape>
          </v:group>
          <v:group id="_x0000_s3074" style="position:absolute;left:2265;top:658;width:36;height:1200" coordorigin="2265,658" coordsize="36,1200">
            <v:shape id="_x0000_s3075" style="position:absolute;left:2265;top:658;width:36;height:1200" coordorigin="2265,658" coordsize="36,1200" path="m2265,1858r35,l2300,658r-35,l2265,1858xe" fillcolor="#f7f9fe" stroked="f">
              <v:path arrowok="t"/>
            </v:shape>
          </v:group>
          <v:group id="_x0000_s3072" style="position:absolute;left:10271;top:658;width:36;height:1200" coordorigin="10271,658" coordsize="36,1200">
            <v:shape id="_x0000_s3073" style="position:absolute;left:10271;top:658;width:36;height:1200" coordorigin="10271,658" coordsize="36,1200" path="m10271,1858r36,l10307,658r-36,l10271,1858xe" fillcolor="#f7f9fe" stroked="f">
              <v:path arrowok="t"/>
            </v:shape>
          </v:group>
          <v:group id="_x0000_s3070" style="position:absolute;left:2299;top:1855;width:7973;height:2" coordorigin="2299,1855" coordsize="7973,2">
            <v:shape id="_x0000_s3071" style="position:absolute;left:2299;top:1855;width:7973;height:2" coordorigin="2299,1855" coordsize="7973,0" path="m2299,1855r7973,e" filled="f" strokecolor="#f7f8fd" strokeweight=".34pt">
              <v:path arrowok="t"/>
            </v:shape>
          </v:group>
          <v:group id="_x0000_s3068" style="position:absolute;left:2316;top:658;width:2;height:1196" coordorigin="2316,658" coordsize="2,1196">
            <v:shape id="_x0000_s3069" style="position:absolute;left:2316;top:658;width:2;height:1196" coordorigin="2316,658" coordsize="0,1196" path="m2316,658r,1195e" filled="f" strokecolor="#f7f8fd" strokeweight="1.78pt">
              <v:path arrowok="t"/>
            </v:shape>
          </v:group>
          <v:group id="_x0000_s3066" style="position:absolute;left:10233;top:658;width:41;height:1196" coordorigin="10233,658" coordsize="41,1196">
            <v:shape id="_x0000_s3067" style="position:absolute;left:10233;top:658;width:41;height:1196" coordorigin="10233,658" coordsize="41,1196" path="m10233,1853r40,l10273,658r-40,l10233,1853xe" fillcolor="#f7f8fd" stroked="f">
              <v:path arrowok="t"/>
            </v:shape>
          </v:group>
          <v:group id="_x0000_s3064" style="position:absolute;left:2333;top:1850;width:7901;height:2" coordorigin="2333,1850" coordsize="7901,2">
            <v:shape id="_x0000_s3065" style="position:absolute;left:2333;top:1850;width:7901;height:2" coordorigin="2333,1850" coordsize="7901,0" path="m2333,1850r7901,e" filled="f" strokecolor="#f6f8fd" strokeweight=".34pt">
              <v:path arrowok="t"/>
            </v:shape>
          </v:group>
          <v:group id="_x0000_s3062" style="position:absolute;left:2350;top:658;width:2;height:1191" coordorigin="2350,658" coordsize="2,1191">
            <v:shape id="_x0000_s3063" style="position:absolute;left:2350;top:658;width:2;height:1191" coordorigin="2350,658" coordsize="0,1191" path="m2350,658r,1190e" filled="f" strokecolor="#f6f8fd" strokeweight="1.78pt">
              <v:path arrowok="t"/>
            </v:shape>
          </v:group>
          <v:group id="_x0000_s3060" style="position:absolute;left:10217;top:658;width:2;height:1191" coordorigin="10217,658" coordsize="2,1191">
            <v:shape id="_x0000_s3061" style="position:absolute;left:10217;top:658;width:2;height:1191" coordorigin="10217,658" coordsize="0,1191" path="m10217,658r,1190e" filled="f" strokecolor="#f6f8fd" strokeweight="1.78pt">
              <v:path arrowok="t"/>
            </v:shape>
          </v:group>
          <v:group id="_x0000_s3058" style="position:absolute;left:2366;top:1843;width:7834;height:2" coordorigin="2366,1843" coordsize="7834,2">
            <v:shape id="_x0000_s3059" style="position:absolute;left:2366;top:1843;width:7834;height:2" coordorigin="2366,1843" coordsize="7834,0" path="m2366,1843r7834,e" filled="f" strokecolor="#f6f7fd" strokeweight=".58pt">
              <v:path arrowok="t"/>
            </v:shape>
          </v:group>
          <v:group id="_x0000_s3056" style="position:absolute;left:2365;top:658;width:41;height:1181" coordorigin="2365,658" coordsize="41,1181">
            <v:shape id="_x0000_s3057" style="position:absolute;left:2365;top:658;width:41;height:1181" coordorigin="2365,658" coordsize="41,1181" path="m2365,1838r41,l2406,658r-41,l2365,1838xe" fillcolor="#f6f7fd" stroked="f">
              <v:path arrowok="t"/>
            </v:shape>
          </v:group>
          <v:group id="_x0000_s3054" style="position:absolute;left:10165;top:658;width:36;height:1181" coordorigin="10165,658" coordsize="36,1181">
            <v:shape id="_x0000_s3055" style="position:absolute;left:10165;top:658;width:36;height:1181" coordorigin="10165,658" coordsize="36,1181" path="m10165,1838r36,l10201,658r-36,l10165,1838xe" fillcolor="#f6f7fd" stroked="f">
              <v:path arrowok="t"/>
            </v:shape>
          </v:group>
          <v:group id="_x0000_s3052" style="position:absolute;left:2405;top:1836;width:7762;height:2" coordorigin="2405,1836" coordsize="7762,2">
            <v:shape id="_x0000_s3053" style="position:absolute;left:2405;top:1836;width:7762;height:2" coordorigin="2405,1836" coordsize="7762,0" path="m2405,1836r7761,e" filled="f" strokecolor="#f5f7fd" strokeweight=".34pt">
              <v:path arrowok="t"/>
            </v:shape>
          </v:group>
          <v:group id="_x0000_s3050" style="position:absolute;left:2404;top:658;width:41;height:1176" coordorigin="2404,658" coordsize="41,1176">
            <v:shape id="_x0000_s3051" style="position:absolute;left:2404;top:658;width:41;height:1176" coordorigin="2404,658" coordsize="41,1176" path="m2404,1834r40,l2444,658r-40,l2404,1834xe" fillcolor="#f5f7fd" stroked="f">
              <v:path arrowok="t"/>
            </v:shape>
          </v:group>
          <v:group id="_x0000_s3048" style="position:absolute;left:10127;top:658;width:41;height:1176" coordorigin="10127,658" coordsize="41,1176">
            <v:shape id="_x0000_s3049" style="position:absolute;left:10127;top:658;width:41;height:1176" coordorigin="10127,658" coordsize="41,1176" path="m10127,1834r40,l10167,658r-40,l10127,1834xe" fillcolor="#f5f7fd" stroked="f">
              <v:path arrowok="t"/>
            </v:shape>
          </v:group>
          <v:group id="_x0000_s3046" style="position:absolute;left:2443;top:1829;width:7685;height:2" coordorigin="2443,1829" coordsize="7685,2">
            <v:shape id="_x0000_s3047" style="position:absolute;left:2443;top:1829;width:7685;height:2" coordorigin="2443,1829" coordsize="7685,0" path="m2443,1829r7685,e" filled="f" strokecolor="#f4f6fd" strokeweight=".58pt">
              <v:path arrowok="t"/>
            </v:shape>
          </v:group>
          <v:group id="_x0000_s3044" style="position:absolute;left:2442;top:658;width:36;height:1167" coordorigin="2442,658" coordsize="36,1167">
            <v:shape id="_x0000_s3045" style="position:absolute;left:2442;top:658;width:36;height:1167" coordorigin="2442,658" coordsize="36,1167" path="m2442,1824r36,l2478,658r-36,l2442,1824xe" fillcolor="#f4f6fd" stroked="f">
              <v:path arrowok="t"/>
            </v:shape>
          </v:group>
          <v:group id="_x0000_s3042" style="position:absolute;left:10093;top:658;width:36;height:1167" coordorigin="10093,658" coordsize="36,1167">
            <v:shape id="_x0000_s3043" style="position:absolute;left:10093;top:658;width:36;height:1167" coordorigin="10093,658" coordsize="36,1167" path="m10093,1824r36,l10129,658r-36,l10093,1824xe" fillcolor="#f4f6fd" stroked="f">
              <v:path arrowok="t"/>
            </v:shape>
          </v:group>
          <v:group id="_x0000_s3040" style="position:absolute;left:2477;top:1822;width:7618;height:2" coordorigin="2477,1822" coordsize="7618,2">
            <v:shape id="_x0000_s3041" style="position:absolute;left:2477;top:1822;width:7618;height:2" coordorigin="2477,1822" coordsize="7618,0" path="m2477,1822r7617,e" filled="f" strokecolor="#f4f6fd" strokeweight=".34pt">
              <v:path arrowok="t"/>
            </v:shape>
          </v:group>
          <v:group id="_x0000_s3038" style="position:absolute;left:2494;top:658;width:2;height:1162" coordorigin="2494,658" coordsize="2,1162">
            <v:shape id="_x0000_s3039" style="position:absolute;left:2494;top:658;width:2;height:1162" coordorigin="2494,658" coordsize="0,1162" path="m2494,658r,1161e" filled="f" strokecolor="#f4f6fd" strokeweight="1.78pt">
              <v:path arrowok="t"/>
            </v:shape>
          </v:group>
          <v:group id="_x0000_s3036" style="position:absolute;left:10055;top:658;width:41;height:1162" coordorigin="10055,658" coordsize="41,1162">
            <v:shape id="_x0000_s3037" style="position:absolute;left:10055;top:658;width:41;height:1162" coordorigin="10055,658" coordsize="41,1162" path="m10055,1819r40,l10095,658r-40,l10055,1819xe" fillcolor="#f4f6fd" stroked="f">
              <v:path arrowok="t"/>
            </v:shape>
          </v:group>
          <v:group id="_x0000_s3034" style="position:absolute;left:2510;top:1817;width:7546;height:2" coordorigin="2510,1817" coordsize="7546,2">
            <v:shape id="_x0000_s3035" style="position:absolute;left:2510;top:1817;width:7546;height:2" coordorigin="2510,1817" coordsize="7546,0" path="m2510,1817r7546,e" filled="f" strokecolor="#f3f5fd" strokeweight=".34pt">
              <v:path arrowok="t"/>
            </v:shape>
          </v:group>
          <v:group id="_x0000_s3032" style="position:absolute;left:2509;top:658;width:41;height:1157" coordorigin="2509,658" coordsize="41,1157">
            <v:shape id="_x0000_s3033" style="position:absolute;left:2509;top:658;width:41;height:1157" coordorigin="2509,658" coordsize="41,1157" path="m2509,1814r41,l2550,658r-41,l2509,1814xe" fillcolor="#f3f5fd" stroked="f">
              <v:path arrowok="t"/>
            </v:shape>
          </v:group>
          <v:group id="_x0000_s3030" style="position:absolute;left:10039;top:658;width:2;height:1157" coordorigin="10039,658" coordsize="2,1157">
            <v:shape id="_x0000_s3031" style="position:absolute;left:10039;top:658;width:2;height:1157" coordorigin="10039,658" coordsize="0,1157" path="m10039,658r,1156e" filled="f" strokecolor="#f3f5fd" strokeweight="1.78pt">
              <v:path arrowok="t"/>
            </v:shape>
          </v:group>
          <v:group id="_x0000_s3028" style="position:absolute;left:2549;top:1812;width:7474;height:2" coordorigin="2549,1812" coordsize="7474,2">
            <v:shape id="_x0000_s3029" style="position:absolute;left:2549;top:1812;width:7474;height:2" coordorigin="2549,1812" coordsize="7474,0" path="m2549,1812r7473,e" filled="f" strokecolor="#f3f5fd" strokeweight=".34pt">
              <v:path arrowok="t"/>
            </v:shape>
          </v:group>
          <v:group id="_x0000_s3026" style="position:absolute;left:2548;top:658;width:36;height:1152" coordorigin="2548,658" coordsize="36,1152">
            <v:shape id="_x0000_s3027" style="position:absolute;left:2548;top:658;width:36;height:1152" coordorigin="2548,658" coordsize="36,1152" path="m2548,1810r35,l2583,658r-35,l2548,1810xe" fillcolor="#f3f5fd" stroked="f">
              <v:path arrowok="t"/>
            </v:shape>
          </v:group>
          <v:group id="_x0000_s3024" style="position:absolute;left:9988;top:658;width:36;height:1152" coordorigin="9988,658" coordsize="36,1152">
            <v:shape id="_x0000_s3025" style="position:absolute;left:9988;top:658;width:36;height:1152" coordorigin="9988,658" coordsize="36,1152" path="m9988,1810r35,l10023,658r-35,l9988,1810xe" fillcolor="#f3f5fd" stroked="f">
              <v:path arrowok="t"/>
            </v:shape>
          </v:group>
          <v:group id="_x0000_s3022" style="position:absolute;left:2582;top:1805;width:7407;height:2" coordorigin="2582,1805" coordsize="7407,2">
            <v:shape id="_x0000_s3023" style="position:absolute;left:2582;top:1805;width:7407;height:2" coordorigin="2582,1805" coordsize="7407,0" path="m2582,1805r7407,e" filled="f" strokecolor="#f2f4fd" strokeweight=".58pt">
              <v:path arrowok="t"/>
            </v:shape>
          </v:group>
          <v:group id="_x0000_s3020" style="position:absolute;left:2581;top:658;width:41;height:1143" coordorigin="2581,658" coordsize="41,1143">
            <v:shape id="_x0000_s3021" style="position:absolute;left:2581;top:658;width:41;height:1143" coordorigin="2581,658" coordsize="41,1143" path="m2581,1800r41,l2622,658r-41,l2581,1800xe" fillcolor="#f2f4fd" stroked="f">
              <v:path arrowok="t"/>
            </v:shape>
          </v:group>
          <v:group id="_x0000_s3018" style="position:absolute;left:9949;top:658;width:41;height:1143" coordorigin="9949,658" coordsize="41,1143">
            <v:shape id="_x0000_s3019" style="position:absolute;left:9949;top:658;width:41;height:1143" coordorigin="9949,658" coordsize="41,1143" path="m9949,1800r41,l9990,658r-41,l9949,1800xe" fillcolor="#f2f4fd" stroked="f">
              <v:path arrowok="t"/>
            </v:shape>
          </v:group>
          <v:group id="_x0000_s3016" style="position:absolute;left:2621;top:1798;width:7330;height:2" coordorigin="2621,1798" coordsize="7330,2">
            <v:shape id="_x0000_s3017" style="position:absolute;left:2621;top:1798;width:7330;height:2" coordorigin="2621,1798" coordsize="7330,0" path="m2621,1798r7329,e" filled="f" strokecolor="#f1f3fd" strokeweight=".34pt">
              <v:path arrowok="t"/>
            </v:shape>
          </v:group>
          <v:group id="_x0000_s3014" style="position:absolute;left:2620;top:658;width:36;height:1138" coordorigin="2620,658" coordsize="36,1138">
            <v:shape id="_x0000_s3015" style="position:absolute;left:2620;top:658;width:36;height:1138" coordorigin="2620,658" coordsize="36,1138" path="m2620,1795r35,l2655,658r-35,l2620,1795xe" fillcolor="#f1f3fd" stroked="f">
              <v:path arrowok="t"/>
            </v:shape>
          </v:group>
          <v:group id="_x0000_s3012" style="position:absolute;left:9916;top:658;width:36;height:1138" coordorigin="9916,658" coordsize="36,1138">
            <v:shape id="_x0000_s3013" style="position:absolute;left:9916;top:658;width:36;height:1138" coordorigin="9916,658" coordsize="36,1138" path="m9916,1795r35,l9951,658r-35,l9916,1795xe" fillcolor="#f1f3fd" stroked="f">
              <v:path arrowok="t"/>
            </v:shape>
          </v:group>
          <v:group id="_x0000_s3010" style="position:absolute;left:2654;top:1793;width:7263;height:2" coordorigin="2654,1793" coordsize="7263,2">
            <v:shape id="_x0000_s3011" style="position:absolute;left:2654;top:1793;width:7263;height:2" coordorigin="2654,1793" coordsize="7263,0" path="m2654,1793r7263,e" filled="f" strokecolor="#f0f3fd" strokeweight=".34pt">
              <v:path arrowok="t"/>
            </v:shape>
          </v:group>
          <v:group id="_x0000_s3008" style="position:absolute;left:2671;top:658;width:2;height:1133" coordorigin="2671,658" coordsize="2,1133">
            <v:shape id="_x0000_s3009" style="position:absolute;left:2671;top:658;width:2;height:1133" coordorigin="2671,658" coordsize="0,1133" path="m2671,658r,1132e" filled="f" strokecolor="#f0f3fd" strokeweight="1.78pt">
              <v:path arrowok="t"/>
            </v:shape>
          </v:group>
          <v:group id="_x0000_s3006" style="position:absolute;left:9877;top:658;width:41;height:1133" coordorigin="9877,658" coordsize="41,1133">
            <v:shape id="_x0000_s3007" style="position:absolute;left:9877;top:658;width:41;height:1133" coordorigin="9877,658" coordsize="41,1133" path="m9877,1790r41,l9918,658r-41,l9877,1790xe" fillcolor="#f0f3fd" stroked="f">
              <v:path arrowok="t"/>
            </v:shape>
          </v:group>
          <v:group id="_x0000_s3004" style="position:absolute;left:2688;top:1786;width:7191;height:2" coordorigin="2688,1786" coordsize="7191,2">
            <v:shape id="_x0000_s3005" style="position:absolute;left:2688;top:1786;width:7191;height:2" coordorigin="2688,1786" coordsize="7191,0" path="m2688,1786r7190,e" filled="f" strokecolor="#eff2fc" strokeweight=".58pt">
              <v:path arrowok="t"/>
            </v:shape>
          </v:group>
          <v:group id="_x0000_s3002" style="position:absolute;left:2687;top:658;width:41;height:1124" coordorigin="2687,658" coordsize="41,1124">
            <v:shape id="_x0000_s3003" style="position:absolute;left:2687;top:658;width:41;height:1124" coordorigin="2687,658" coordsize="41,1124" path="m2687,1781r40,l2727,658r-40,l2687,1781xe" fillcolor="#eff2fc" stroked="f">
              <v:path arrowok="t"/>
            </v:shape>
          </v:group>
          <v:group id="_x0000_s3000" style="position:absolute;left:9844;top:658;width:36;height:1124" coordorigin="9844,658" coordsize="36,1124">
            <v:shape id="_x0000_s3001" style="position:absolute;left:9844;top:658;width:36;height:1124" coordorigin="9844,658" coordsize="36,1124" path="m9844,1781r35,l9879,658r-35,l9844,1781xe" fillcolor="#eff2fc" stroked="f">
              <v:path arrowok="t"/>
            </v:shape>
          </v:group>
          <v:group id="_x0000_s2998" style="position:absolute;left:2726;top:1778;width:7119;height:2" coordorigin="2726,1778" coordsize="7119,2">
            <v:shape id="_x0000_s2999" style="position:absolute;left:2726;top:1778;width:7119;height:2" coordorigin="2726,1778" coordsize="7119,0" path="m2726,1778r7119,e" filled="f" strokecolor="#eff1fc" strokeweight=".34pt">
              <v:path arrowok="t"/>
            </v:shape>
          </v:group>
          <v:group id="_x0000_s2996" style="position:absolute;left:2725;top:658;width:36;height:1119" coordorigin="2725,658" coordsize="36,1119">
            <v:shape id="_x0000_s2997" style="position:absolute;left:2725;top:658;width:36;height:1119" coordorigin="2725,658" coordsize="36,1119" path="m2725,1776r36,l2761,658r-36,l2725,1776xe" fillcolor="#eff1fc" stroked="f">
              <v:path arrowok="t"/>
            </v:shape>
          </v:group>
          <v:group id="_x0000_s2994" style="position:absolute;left:9805;top:658;width:41;height:1119" coordorigin="9805,658" coordsize="41,1119">
            <v:shape id="_x0000_s2995" style="position:absolute;left:9805;top:658;width:41;height:1119" coordorigin="9805,658" coordsize="41,1119" path="m9805,1776r41,l9846,658r-41,l9805,1776xe" fillcolor="#eff1fc" stroked="f">
              <v:path arrowok="t"/>
            </v:shape>
          </v:group>
          <v:group id="_x0000_s2992" style="position:absolute;left:2760;top:1774;width:7047;height:2" coordorigin="2760,1774" coordsize="7047,2">
            <v:shape id="_x0000_s2993" style="position:absolute;left:2760;top:1774;width:7047;height:2" coordorigin="2760,1774" coordsize="7047,0" path="m2760,1774r7046,e" filled="f" strokecolor="#eef1fc" strokeweight=".34pt">
              <v:path arrowok="t"/>
            </v:shape>
          </v:group>
          <v:group id="_x0000_s2990" style="position:absolute;left:2759;top:658;width:41;height:1114" coordorigin="2759,658" coordsize="41,1114">
            <v:shape id="_x0000_s2991" style="position:absolute;left:2759;top:658;width:41;height:1114" coordorigin="2759,658" coordsize="41,1114" path="m2759,1771r40,l2799,658r-40,l2759,1771xe" fillcolor="#eef1fc" stroked="f">
              <v:path arrowok="t"/>
            </v:shape>
          </v:group>
          <v:group id="_x0000_s2988" style="position:absolute;left:9790;top:658;width:2;height:1114" coordorigin="9790,658" coordsize="2,1114">
            <v:shape id="_x0000_s2989" style="position:absolute;left:9790;top:658;width:2;height:1114" coordorigin="9790,658" coordsize="0,1114" path="m9790,658r,1113e" filled="f" strokecolor="#eef1fc" strokeweight="1.78pt">
              <v:path arrowok="t"/>
            </v:shape>
          </v:group>
          <v:group id="_x0000_s2986" style="position:absolute;left:2798;top:1766;width:6975;height:2" coordorigin="2798,1766" coordsize="6975,2">
            <v:shape id="_x0000_s2987" style="position:absolute;left:2798;top:1766;width:6975;height:2" coordorigin="2798,1766" coordsize="6975,0" path="m2798,1766r6975,e" filled="f" strokecolor="#edf0fc" strokeweight=".58pt">
              <v:path arrowok="t"/>
            </v:shape>
          </v:group>
          <v:group id="_x0000_s2984" style="position:absolute;left:2797;top:658;width:36;height:1104" coordorigin="2797,658" coordsize="36,1104">
            <v:shape id="_x0000_s2985" style="position:absolute;left:2797;top:658;width:36;height:1104" coordorigin="2797,658" coordsize="36,1104" path="m2797,1762r36,l2833,658r-36,l2797,1762xe" fillcolor="#edf0fc" stroked="f">
              <v:path arrowok="t"/>
            </v:shape>
          </v:group>
          <v:group id="_x0000_s2982" style="position:absolute;left:9738;top:658;width:36;height:1104" coordorigin="9738,658" coordsize="36,1104">
            <v:shape id="_x0000_s2983" style="position:absolute;left:9738;top:658;width:36;height:1104" coordorigin="9738,658" coordsize="36,1104" path="m9738,1762r36,l9774,658r-36,l9738,1762xe" fillcolor="#edf0fc" stroked="f">
              <v:path arrowok="t"/>
            </v:shape>
          </v:group>
          <v:group id="_x0000_s2980" style="position:absolute;left:2832;top:1759;width:6908;height:2" coordorigin="2832,1759" coordsize="6908,2">
            <v:shape id="_x0000_s2981" style="position:absolute;left:2832;top:1759;width:6908;height:2" coordorigin="2832,1759" coordsize="6908,0" path="m2832,1759r6907,e" filled="f" strokecolor="#eceffc" strokeweight=".34pt">
              <v:path arrowok="t"/>
            </v:shape>
          </v:group>
          <v:group id="_x0000_s2978" style="position:absolute;left:2849;top:658;width:2;height:1100" coordorigin="2849,658" coordsize="2,1100">
            <v:shape id="_x0000_s2979" style="position:absolute;left:2849;top:658;width:2;height:1100" coordorigin="2849,658" coordsize="0,1100" path="m2849,658r,1099e" filled="f" strokecolor="#eceffc" strokeweight="1.78pt">
              <v:path arrowok="t"/>
            </v:shape>
          </v:group>
          <v:group id="_x0000_s2976" style="position:absolute;left:9700;top:658;width:41;height:1100" coordorigin="9700,658" coordsize="41,1100">
            <v:shape id="_x0000_s2977" style="position:absolute;left:9700;top:658;width:41;height:1100" coordorigin="9700,658" coordsize="41,1100" path="m9700,1757r40,l9740,658r-40,l9700,1757xe" fillcolor="#eceffc" stroked="f">
              <v:path arrowok="t"/>
            </v:shape>
          </v:group>
          <v:group id="_x0000_s2974" style="position:absolute;left:2866;top:1754;width:6836;height:2" coordorigin="2866,1754" coordsize="6836,2">
            <v:shape id="_x0000_s2975" style="position:absolute;left:2866;top:1754;width:6836;height:2" coordorigin="2866,1754" coordsize="6836,0" path="m2866,1754r6835,e" filled="f" strokecolor="#ebeffc" strokeweight=".34pt">
              <v:path arrowok="t"/>
            </v:shape>
          </v:group>
          <v:group id="_x0000_s2972" style="position:absolute;left:2865;top:658;width:41;height:1095" coordorigin="2865,658" coordsize="41,1095">
            <v:shape id="_x0000_s2973" style="position:absolute;left:2865;top:658;width:41;height:1095" coordorigin="2865,658" coordsize="41,1095" path="m2865,1752r40,l2905,658r-40,l2865,1752xe" fillcolor="#ebeffc" stroked="f">
              <v:path arrowok="t"/>
            </v:shape>
          </v:group>
          <v:group id="_x0000_s2970" style="position:absolute;left:9666;top:658;width:36;height:1095" coordorigin="9666,658" coordsize="36,1095">
            <v:shape id="_x0000_s2971" style="position:absolute;left:9666;top:658;width:36;height:1095" coordorigin="9666,658" coordsize="36,1095" path="m9666,1752r36,l9702,658r-36,l9666,1752xe" fillcolor="#ebeffc" stroked="f">
              <v:path arrowok="t"/>
            </v:shape>
          </v:group>
          <v:group id="_x0000_s2968" style="position:absolute;left:2904;top:1747;width:6764;height:2" coordorigin="2904,1747" coordsize="6764,2">
            <v:shape id="_x0000_s2969" style="position:absolute;left:2904;top:1747;width:6764;height:2" coordorigin="2904,1747" coordsize="6764,0" path="m2904,1747r6763,e" filled="f" strokecolor="#eaeefc" strokeweight=".58pt">
              <v:path arrowok="t"/>
            </v:shape>
          </v:group>
          <v:group id="_x0000_s2966" style="position:absolute;left:2903;top:658;width:41;height:1085" coordorigin="2903,658" coordsize="41,1085">
            <v:shape id="_x0000_s2967" style="position:absolute;left:2903;top:658;width:41;height:1085" coordorigin="2903,658" coordsize="41,1085" path="m2903,1742r40,l2943,658r-40,l2903,1742xe" fillcolor="#eaeefc" stroked="f">
              <v:path arrowok="t"/>
            </v:shape>
          </v:group>
          <v:group id="_x0000_s2964" style="position:absolute;left:9628;top:658;width:41;height:1085" coordorigin="9628,658" coordsize="41,1085">
            <v:shape id="_x0000_s2965" style="position:absolute;left:9628;top:658;width:41;height:1085" coordorigin="9628,658" coordsize="41,1085" path="m9628,1742r40,l9668,658r-40,l9628,1742xe" fillcolor="#eaeefc" stroked="f">
              <v:path arrowok="t"/>
            </v:shape>
          </v:group>
          <v:group id="_x0000_s2962" style="position:absolute;left:2942;top:1742;width:6687;height:2" coordorigin="2942,1742" coordsize="6687,2">
            <v:shape id="_x0000_s2963" style="position:absolute;left:2942;top:1742;width:6687;height:2" coordorigin="2942,1742" coordsize="6687,0" path="m2942,1742r6687,e" filled="f" strokecolor="#e9edfc" strokeweight=".1pt">
              <v:path arrowok="t"/>
            </v:shape>
          </v:group>
          <v:group id="_x0000_s2960" style="position:absolute;left:2941;top:658;width:36;height:1085" coordorigin="2941,658" coordsize="36,1085">
            <v:shape id="_x0000_s2961" style="position:absolute;left:2941;top:658;width:36;height:1085" coordorigin="2941,658" coordsize="36,1085" path="m2941,1742r36,l2977,658r-36,l2941,1742xe" fillcolor="#e9edfc" stroked="f">
              <v:path arrowok="t"/>
            </v:shape>
          </v:group>
          <v:group id="_x0000_s2958" style="position:absolute;left:9612;top:658;width:2;height:1085" coordorigin="9612,658" coordsize="2,1085">
            <v:shape id="_x0000_s2959" style="position:absolute;left:9612;top:658;width:2;height:1085" coordorigin="9612,658" coordsize="0,1085" path="m9612,658r,1084e" filled="f" strokecolor="#e9edfc" strokeweight="1.78pt">
              <v:path arrowok="t"/>
            </v:shape>
          </v:group>
          <v:group id="_x0000_s2956" style="position:absolute;left:2976;top:1738;width:6620;height:2" coordorigin="2976,1738" coordsize="6620,2">
            <v:shape id="_x0000_s2957" style="position:absolute;left:2976;top:1738;width:6620;height:2" coordorigin="2976,1738" coordsize="6620,0" path="m2976,1738r6619,e" filled="f" strokecolor="#e8ecfc" strokeweight=".58pt">
              <v:path arrowok="t"/>
            </v:shape>
          </v:group>
          <v:group id="_x0000_s2954" style="position:absolute;left:2993;top:658;width:2;height:1076" coordorigin="2993,658" coordsize="2,1076">
            <v:shape id="_x0000_s2955" style="position:absolute;left:2993;top:658;width:2;height:1076" coordorigin="2993,658" coordsize="0,1076" path="m2993,658r,1075e" filled="f" strokecolor="#e8ecfc" strokeweight="1.78pt">
              <v:path arrowok="t"/>
            </v:shape>
          </v:group>
          <v:group id="_x0000_s2952" style="position:absolute;left:9561;top:658;width:36;height:1076" coordorigin="9561,658" coordsize="36,1076">
            <v:shape id="_x0000_s2953" style="position:absolute;left:9561;top:658;width:36;height:1076" coordorigin="9561,658" coordsize="36,1076" path="m9561,1733r35,l9596,658r-35,l9561,1733xe" fillcolor="#e8ecfc" stroked="f">
              <v:path arrowok="t"/>
            </v:shape>
          </v:group>
          <v:group id="_x0000_s2950" style="position:absolute;left:3010;top:1730;width:6552;height:2" coordorigin="3010,1730" coordsize="6552,2">
            <v:shape id="_x0000_s2951" style="position:absolute;left:3010;top:1730;width:6552;height:2" coordorigin="3010,1730" coordsize="6552,0" path="m3010,1730r6552,e" filled="f" strokecolor="#e7ebfb" strokeweight=".34pt">
              <v:path arrowok="t"/>
            </v:shape>
          </v:group>
          <v:group id="_x0000_s2948" style="position:absolute;left:3009;top:658;width:41;height:1071" coordorigin="3009,658" coordsize="41,1071">
            <v:shape id="_x0000_s2949" style="position:absolute;left:3009;top:658;width:41;height:1071" coordorigin="3009,658" coordsize="41,1071" path="m3009,1728r40,l3049,658r-40,l3009,1728xe" fillcolor="#e7ebfb" stroked="f">
              <v:path arrowok="t"/>
            </v:shape>
          </v:group>
          <v:group id="_x0000_s2946" style="position:absolute;left:9522;top:658;width:41;height:1071" coordorigin="9522,658" coordsize="41,1071">
            <v:shape id="_x0000_s2947" style="position:absolute;left:9522;top:658;width:41;height:1071" coordorigin="9522,658" coordsize="41,1071" path="m9522,1728r41,l9563,658r-41,l9522,1728xe" fillcolor="#e7ebfb" stroked="f">
              <v:path arrowok="t"/>
            </v:shape>
          </v:group>
          <v:group id="_x0000_s2944" style="position:absolute;left:3048;top:1723;width:6476;height:2" coordorigin="3048,1723" coordsize="6476,2">
            <v:shape id="_x0000_s2945" style="position:absolute;left:3048;top:1723;width:6476;height:2" coordorigin="3048,1723" coordsize="6476,0" path="m3048,1723r6475,e" filled="f" strokecolor="#e6eafb" strokeweight=".58pt">
              <v:path arrowok="t"/>
            </v:shape>
          </v:group>
          <v:group id="_x0000_s2942" style="position:absolute;left:3047;top:658;width:36;height:1061" coordorigin="3047,658" coordsize="36,1061">
            <v:shape id="_x0000_s2943" style="position:absolute;left:3047;top:658;width:36;height:1061" coordorigin="3047,658" coordsize="36,1061" path="m3047,1718r36,l3083,658r-36,l3047,1718xe" fillcolor="#e6eafb" stroked="f">
              <v:path arrowok="t"/>
            </v:shape>
          </v:group>
          <v:group id="_x0000_s2940" style="position:absolute;left:9484;top:658;width:41;height:1061" coordorigin="9484,658" coordsize="41,1061">
            <v:shape id="_x0000_s2941" style="position:absolute;left:9484;top:658;width:41;height:1061" coordorigin="9484,658" coordsize="41,1061" path="m9484,1718r40,l9524,658r-40,l9484,1718xe" fillcolor="#e6eafb" stroked="f">
              <v:path arrowok="t"/>
            </v:shape>
          </v:group>
          <v:group id="_x0000_s2938" style="position:absolute;left:3082;top:1716;width:6404;height:2" coordorigin="3082,1716" coordsize="6404,2">
            <v:shape id="_x0000_s2939" style="position:absolute;left:3082;top:1716;width:6404;height:2" coordorigin="3082,1716" coordsize="6404,0" path="m3082,1716r6403,e" filled="f" strokecolor="#e5e9fb" strokeweight=".34pt">
              <v:path arrowok="t"/>
            </v:shape>
          </v:group>
          <v:group id="_x0000_s2936" style="position:absolute;left:3081;top:658;width:41;height:1056" coordorigin="3081,658" coordsize="41,1056">
            <v:shape id="_x0000_s2937" style="position:absolute;left:3081;top:658;width:41;height:1056" coordorigin="3081,658" coordsize="41,1056" path="m3081,1714r40,l3121,658r-40,l3081,1714xe" fillcolor="#e5e9fb" stroked="f">
              <v:path arrowok="t"/>
            </v:shape>
          </v:group>
          <v:group id="_x0000_s2934" style="position:absolute;left:9455;top:658;width:31;height:1056" coordorigin="9455,658" coordsize="31,1056">
            <v:shape id="_x0000_s2935" style="position:absolute;left:9455;top:658;width:31;height:1056" coordorigin="9455,658" coordsize="31,1056" path="m9455,1714r31,l9486,658r-31,l9455,1714xe" fillcolor="#e5e9fb" stroked="f">
              <v:path arrowok="t"/>
            </v:shape>
          </v:group>
          <v:group id="_x0000_s2932" style="position:absolute;left:3120;top:1709;width:6336;height:2" coordorigin="3120,1709" coordsize="6336,2">
            <v:shape id="_x0000_s2933" style="position:absolute;left:3120;top:1709;width:6336;height:2" coordorigin="3120,1709" coordsize="6336,0" path="m3120,1709r6336,e" filled="f" strokecolor="#e4e8fb" strokeweight=".58pt">
              <v:path arrowok="t"/>
            </v:shape>
          </v:group>
          <v:group id="_x0000_s2930" style="position:absolute;left:3119;top:658;width:36;height:1047" coordorigin="3119,658" coordsize="36,1047">
            <v:shape id="_x0000_s2931" style="position:absolute;left:3119;top:658;width:36;height:1047" coordorigin="3119,658" coordsize="36,1047" path="m3119,1704r36,l3155,658r-36,l3119,1704xe" fillcolor="#e4e8fb" stroked="f">
              <v:path arrowok="t"/>
            </v:shape>
          </v:group>
          <v:group id="_x0000_s2928" style="position:absolute;left:9417;top:658;width:41;height:1047" coordorigin="9417,658" coordsize="41,1047">
            <v:shape id="_x0000_s2929" style="position:absolute;left:9417;top:658;width:41;height:1047" coordorigin="9417,658" coordsize="41,1047" path="m9417,1704r40,l9457,658r-40,l9417,1704xe" fillcolor="#e4e8fb" stroked="f">
              <v:path arrowok="t"/>
            </v:shape>
          </v:group>
          <v:group id="_x0000_s2926" style="position:absolute;left:3154;top:1704;width:6264;height:2" coordorigin="3154,1704" coordsize="6264,2">
            <v:shape id="_x0000_s2927" style="position:absolute;left:3154;top:1704;width:6264;height:2" coordorigin="3154,1704" coordsize="6264,0" path="m3154,1704r6264,e" filled="f" strokecolor="#e3e7fb" strokeweight=".1pt">
              <v:path arrowok="t"/>
            </v:shape>
          </v:group>
          <v:group id="_x0000_s2924" style="position:absolute;left:3170;top:658;width:2;height:1047" coordorigin="3170,658" coordsize="2,1047">
            <v:shape id="_x0000_s2925" style="position:absolute;left:3170;top:658;width:2;height:1047" coordorigin="3170,658" coordsize="0,1047" path="m3170,658r,1046e" filled="f" strokecolor="#e3e7fb" strokeweight="1.78pt">
              <v:path arrowok="t"/>
            </v:shape>
          </v:group>
          <v:group id="_x0000_s2922" style="position:absolute;left:9383;top:658;width:36;height:1047" coordorigin="9383,658" coordsize="36,1047">
            <v:shape id="_x0000_s2923" style="position:absolute;left:9383;top:658;width:36;height:1047" coordorigin="9383,658" coordsize="36,1047" path="m9383,1704r36,l9419,658r-36,l9383,1704xe" fillcolor="#e3e7fb" stroked="f">
              <v:path arrowok="t"/>
            </v:shape>
          </v:group>
          <v:group id="_x0000_s2920" style="position:absolute;left:3187;top:1699;width:6197;height:2" coordorigin="3187,1699" coordsize="6197,2">
            <v:shape id="_x0000_s2921" style="position:absolute;left:3187;top:1699;width:6197;height:2" coordorigin="3187,1699" coordsize="6197,0" path="m3187,1699r6197,e" filled="f" strokecolor="#e2e7fb" strokeweight=".58pt">
              <v:path arrowok="t"/>
            </v:shape>
          </v:group>
          <v:group id="_x0000_s2918" style="position:absolute;left:3186;top:658;width:41;height:1037" coordorigin="3186,658" coordsize="41,1037">
            <v:shape id="_x0000_s2919" style="position:absolute;left:3186;top:658;width:41;height:1037" coordorigin="3186,658" coordsize="41,1037" path="m3186,1694r41,l3227,658r-41,l3186,1694xe" fillcolor="#e2e7fb" stroked="f">
              <v:path arrowok="t"/>
            </v:shape>
          </v:group>
          <v:group id="_x0000_s2916" style="position:absolute;left:9345;top:658;width:41;height:1037" coordorigin="9345,658" coordsize="41,1037">
            <v:shape id="_x0000_s2917" style="position:absolute;left:9345;top:658;width:41;height:1037" coordorigin="9345,658" coordsize="41,1037" path="m9345,1694r40,l9385,658r-40,l9345,1694xe" fillcolor="#e2e7fb" stroked="f">
              <v:path arrowok="t"/>
            </v:shape>
          </v:group>
          <v:group id="_x0000_s2914" style="position:absolute;left:3226;top:1692;width:6120;height:2" coordorigin="3226,1692" coordsize="6120,2">
            <v:shape id="_x0000_s2915" style="position:absolute;left:3226;top:1692;width:6120;height:2" coordorigin="3226,1692" coordsize="6120,0" path="m3226,1692r6120,e" filled="f" strokecolor="#e1e6fb" strokeweight=".34pt">
              <v:path arrowok="t"/>
            </v:shape>
          </v:group>
          <v:group id="_x0000_s2912" style="position:absolute;left:3225;top:658;width:36;height:1032" coordorigin="3225,658" coordsize="36,1032">
            <v:shape id="_x0000_s2913" style="position:absolute;left:3225;top:658;width:36;height:1032" coordorigin="3225,658" coordsize="36,1032" path="m3225,1690r35,l3260,658r-35,l3225,1690xe" fillcolor="#e1e6fb" stroked="f">
              <v:path arrowok="t"/>
            </v:shape>
          </v:group>
          <v:group id="_x0000_s2910" style="position:absolute;left:9329;top:658;width:2;height:1032" coordorigin="9329,658" coordsize="2,1032">
            <v:shape id="_x0000_s2911" style="position:absolute;left:9329;top:658;width:2;height:1032" coordorigin="9329,658" coordsize="0,1032" path="m9329,658r,1032e" filled="f" strokecolor="#e1e6fb" strokeweight="1.78pt">
              <v:path arrowok="t"/>
            </v:shape>
          </v:group>
          <v:group id="_x0000_s2908" style="position:absolute;left:3259;top:1687;width:6053;height:2" coordorigin="3259,1687" coordsize="6053,2">
            <v:shape id="_x0000_s2909" style="position:absolute;left:3259;top:1687;width:6053;height:2" coordorigin="3259,1687" coordsize="6053,0" path="m3259,1687r6053,e" filled="f" strokecolor="#dfe5fa" strokeweight=".34pt">
              <v:path arrowok="t"/>
            </v:shape>
          </v:group>
          <v:group id="_x0000_s2906" style="position:absolute;left:3258;top:658;width:41;height:1028" coordorigin="3258,658" coordsize="41,1028">
            <v:shape id="_x0000_s2907" style="position:absolute;left:3258;top:658;width:41;height:1028" coordorigin="3258,658" coordsize="41,1028" path="m3258,1685r41,l3299,658r-41,l3258,1685xe" fillcolor="#dfe5fa" stroked="f">
              <v:path arrowok="t"/>
            </v:shape>
          </v:group>
          <v:group id="_x0000_s2904" style="position:absolute;left:9277;top:658;width:36;height:1028" coordorigin="9277,658" coordsize="36,1028">
            <v:shape id="_x0000_s2905" style="position:absolute;left:9277;top:658;width:36;height:1028" coordorigin="9277,658" coordsize="36,1028" path="m9277,1685r36,l9313,658r-36,l9277,1685xe" fillcolor="#dfe5fa" stroked="f">
              <v:path arrowok="t"/>
            </v:shape>
          </v:group>
          <v:group id="_x0000_s2902" style="position:absolute;left:3298;top:1680;width:5981;height:2" coordorigin="3298,1680" coordsize="5981,2">
            <v:shape id="_x0000_s2903" style="position:absolute;left:3298;top:1680;width:5981;height:2" coordorigin="3298,1680" coordsize="5981,0" path="m3298,1680r5980,e" filled="f" strokecolor="#dee4fa" strokeweight=".58pt">
              <v:path arrowok="t"/>
            </v:shape>
          </v:group>
          <v:group id="_x0000_s2900" style="position:absolute;left:3297;top:658;width:36;height:1018" coordorigin="3297,658" coordsize="36,1018">
            <v:shape id="_x0000_s2901" style="position:absolute;left:3297;top:658;width:36;height:1018" coordorigin="3297,658" coordsize="36,1018" path="m3297,1675r35,l3332,658r-35,l3297,1675xe" fillcolor="#dee4fa" stroked="f">
              <v:path arrowok="t"/>
            </v:shape>
          </v:group>
          <v:group id="_x0000_s2898" style="position:absolute;left:9239;top:658;width:41;height:1018" coordorigin="9239,658" coordsize="41,1018">
            <v:shape id="_x0000_s2899" style="position:absolute;left:9239;top:658;width:41;height:1018" coordorigin="9239,658" coordsize="41,1018" path="m9239,1675r40,l9279,658r-40,l9239,1675xe" fillcolor="#dee4fa" stroked="f">
              <v:path arrowok="t"/>
            </v:shape>
          </v:group>
          <v:group id="_x0000_s2896" style="position:absolute;left:3331;top:1673;width:5909;height:2" coordorigin="3331,1673" coordsize="5909,2">
            <v:shape id="_x0000_s2897" style="position:absolute;left:3331;top:1673;width:5909;height:2" coordorigin="3331,1673" coordsize="5909,0" path="m3331,1673r5909,e" filled="f" strokecolor="#dde3fa" strokeweight=".34pt">
              <v:path arrowok="t"/>
            </v:shape>
          </v:group>
          <v:group id="_x0000_s2894" style="position:absolute;left:3348;top:658;width:2;height:1013" coordorigin="3348,658" coordsize="2,1013">
            <v:shape id="_x0000_s2895" style="position:absolute;left:3348;top:658;width:2;height:1013" coordorigin="3348,658" coordsize="0,1013" path="m3348,658r,1012e" filled="f" strokecolor="#dde3fa" strokeweight="1.78pt">
              <v:path arrowok="t"/>
            </v:shape>
          </v:group>
          <v:group id="_x0000_s2892" style="position:absolute;left:9205;top:658;width:36;height:1013" coordorigin="9205,658" coordsize="36,1013">
            <v:shape id="_x0000_s2893" style="position:absolute;left:9205;top:658;width:36;height:1013" coordorigin="9205,658" coordsize="36,1013" path="m9205,1670r36,l9241,658r-36,l9205,1670xe" fillcolor="#dde3fa" stroked="f">
              <v:path arrowok="t"/>
            </v:shape>
          </v:group>
          <v:group id="_x0000_s2890" style="position:absolute;left:3365;top:1668;width:5842;height:2" coordorigin="3365,1668" coordsize="5842,2">
            <v:shape id="_x0000_s2891" style="position:absolute;left:3365;top:1668;width:5842;height:2" coordorigin="3365,1668" coordsize="5842,0" path="m3365,1668r5841,e" filled="f" strokecolor="#dbe2fa" strokeweight=".34pt">
              <v:path arrowok="t"/>
            </v:shape>
          </v:group>
          <v:group id="_x0000_s2888" style="position:absolute;left:3364;top:658;width:41;height:1008" coordorigin="3364,658" coordsize="41,1008">
            <v:shape id="_x0000_s2889" style="position:absolute;left:3364;top:658;width:41;height:1008" coordorigin="3364,658" coordsize="41,1008" path="m3364,1666r40,l3404,658r-40,l3364,1666xe" fillcolor="#dbe2fa" stroked="f">
              <v:path arrowok="t"/>
            </v:shape>
          </v:group>
          <v:group id="_x0000_s2886" style="position:absolute;left:9167;top:658;width:41;height:1008" coordorigin="9167,658" coordsize="41,1008">
            <v:shape id="_x0000_s2887" style="position:absolute;left:9167;top:658;width:41;height:1008" coordorigin="9167,658" coordsize="41,1008" path="m9167,1666r40,l9207,658r-40,l9167,1666xe" fillcolor="#dbe2fa" stroked="f">
              <v:path arrowok="t"/>
            </v:shape>
          </v:group>
          <v:group id="_x0000_s2884" style="position:absolute;left:3403;top:660;width:5765;height:2" coordorigin="3403,660" coordsize="5765,2">
            <v:shape id="_x0000_s2885" style="position:absolute;left:3403;top:660;width:5765;height:2" coordorigin="3403,660" coordsize="5765,0" path="m3403,660r5765,e" filled="f" strokecolor="#dae1fa" strokeweight=".12mm">
              <v:path arrowok="t"/>
            </v:shape>
          </v:group>
          <v:group id="_x0000_s2882" style="position:absolute;left:3403;top:1661;width:5765;height:2" coordorigin="3403,1661" coordsize="5765,2">
            <v:shape id="_x0000_s2883" style="position:absolute;left:3403;top:1661;width:5765;height:2" coordorigin="3403,1661" coordsize="5765,0" path="m3403,1661r5765,e" filled="f" strokecolor="#dae1fa" strokeweight=".58pt">
              <v:path arrowok="t"/>
            </v:shape>
          </v:group>
          <v:group id="_x0000_s2880" style="position:absolute;left:3402;top:662;width:36;height:994" coordorigin="3402,662" coordsize="36,994">
            <v:shape id="_x0000_s2881" style="position:absolute;left:3402;top:662;width:36;height:994" coordorigin="3402,662" coordsize="36,994" path="m3402,1656r36,l3438,662r-36,l3402,1656xe" fillcolor="#dae1fa" stroked="f">
              <v:path arrowok="t"/>
            </v:shape>
          </v:group>
          <v:group id="_x0000_s2878" style="position:absolute;left:9133;top:662;width:36;height:994" coordorigin="9133,662" coordsize="36,994">
            <v:shape id="_x0000_s2879" style="position:absolute;left:9133;top:662;width:36;height:994" coordorigin="9133,662" coordsize="36,994" path="m9133,1656r36,l9169,662r-36,l9133,1656xe" fillcolor="#dae1fa" stroked="f">
              <v:path arrowok="t"/>
            </v:shape>
          </v:group>
          <v:group id="_x0000_s2876" style="position:absolute;left:3437;top:665;width:5698;height:2" coordorigin="3437,665" coordsize="5698,2">
            <v:shape id="_x0000_s2877" style="position:absolute;left:3437;top:665;width:5698;height:2" coordorigin="3437,665" coordsize="5698,0" path="m3437,665r5697,e" filled="f" strokecolor="#d9dffa" strokeweight=".34pt">
              <v:path arrowok="t"/>
            </v:shape>
          </v:group>
          <v:group id="_x0000_s2874" style="position:absolute;left:3437;top:1654;width:5698;height:2" coordorigin="3437,1654" coordsize="5698,2">
            <v:shape id="_x0000_s2875" style="position:absolute;left:3437;top:1654;width:5698;height:2" coordorigin="3437,1654" coordsize="5698,0" path="m3437,1654r5697,e" filled="f" strokecolor="#d9dffa" strokeweight=".34pt">
              <v:path arrowok="t"/>
            </v:shape>
          </v:group>
          <v:group id="_x0000_s2872" style="position:absolute;left:3436;top:667;width:41;height:984" coordorigin="3436,667" coordsize="41,984">
            <v:shape id="_x0000_s2873" style="position:absolute;left:3436;top:667;width:41;height:984" coordorigin="3436,667" coordsize="41,984" path="m3436,1651r40,l3476,667r-40,l3436,1651xe" fillcolor="#d9dffa" stroked="f">
              <v:path arrowok="t"/>
            </v:shape>
          </v:group>
          <v:group id="_x0000_s2870" style="position:absolute;left:9095;top:667;width:41;height:984" coordorigin="9095,667" coordsize="41,984">
            <v:shape id="_x0000_s2871" style="position:absolute;left:9095;top:667;width:41;height:984" coordorigin="9095,667" coordsize="41,984" path="m9095,1651r40,l9135,667r-40,l9095,1651xe" fillcolor="#d9dffa" stroked="f">
              <v:path arrowok="t"/>
            </v:shape>
          </v:group>
          <v:group id="_x0000_s2868" style="position:absolute;left:3475;top:670;width:5621;height:2" coordorigin="3475,670" coordsize="5621,2">
            <v:shape id="_x0000_s2869" style="position:absolute;left:3475;top:670;width:5621;height:2" coordorigin="3475,670" coordsize="5621,0" path="m3475,670r5621,e" filled="f" strokecolor="#d7def9" strokeweight=".34pt">
              <v:path arrowok="t"/>
            </v:shape>
          </v:group>
          <v:group id="_x0000_s2866" style="position:absolute;left:3475;top:1649;width:5621;height:2" coordorigin="3475,1649" coordsize="5621,2">
            <v:shape id="_x0000_s2867" style="position:absolute;left:3475;top:1649;width:5621;height:2" coordorigin="3475,1649" coordsize="5621,0" path="m3475,1649r5621,e" filled="f" strokecolor="#d7def9" strokeweight=".34pt">
              <v:path arrowok="t"/>
            </v:shape>
          </v:group>
          <v:group id="_x0000_s2864" style="position:absolute;left:3474;top:672;width:36;height:975" coordorigin="3474,672" coordsize="36,975">
            <v:shape id="_x0000_s2865" style="position:absolute;left:3474;top:672;width:36;height:975" coordorigin="3474,672" coordsize="36,975" path="m3474,1646r36,l3510,672r-36,l3474,1646xe" fillcolor="#d7def9" stroked="f">
              <v:path arrowok="t"/>
            </v:shape>
          </v:group>
          <v:group id="_x0000_s2862" style="position:absolute;left:9079;top:672;width:2;height:975" coordorigin="9079,672" coordsize="2,975">
            <v:shape id="_x0000_s2863" style="position:absolute;left:9079;top:672;width:2;height:975" coordorigin="9079,672" coordsize="0,975" path="m9079,672r,974e" filled="f" strokecolor="#d7def9" strokeweight="1.78pt">
              <v:path arrowok="t"/>
            </v:shape>
          </v:group>
          <v:group id="_x0000_s2860" style="position:absolute;left:3509;top:677;width:5554;height:2" coordorigin="3509,677" coordsize="5554,2">
            <v:shape id="_x0000_s2861" style="position:absolute;left:3509;top:677;width:5554;height:2" coordorigin="3509,677" coordsize="5554,0" path="m3509,677r5553,e" filled="f" strokecolor="#d6ddf9" strokeweight=".58pt">
              <v:path arrowok="t"/>
            </v:shape>
          </v:group>
          <v:group id="_x0000_s2858" style="position:absolute;left:3509;top:1642;width:5554;height:2" coordorigin="3509,1642" coordsize="5554,2">
            <v:shape id="_x0000_s2859" style="position:absolute;left:3509;top:1642;width:5554;height:2" coordorigin="3509,1642" coordsize="5554,0" path="m3509,1642r5553,e" filled="f" strokecolor="#d6ddf9" strokeweight=".58pt">
              <v:path arrowok="t"/>
            </v:shape>
          </v:group>
          <v:group id="_x0000_s2856" style="position:absolute;left:3526;top:682;width:2;height:956" coordorigin="3526,682" coordsize="2,956">
            <v:shape id="_x0000_s2857" style="position:absolute;left:3526;top:682;width:2;height:956" coordorigin="3526,682" coordsize="0,956" path="m3526,682r,955e" filled="f" strokecolor="#d6ddf9" strokeweight="1.78pt">
              <v:path arrowok="t"/>
            </v:shape>
          </v:group>
          <v:group id="_x0000_s2854" style="position:absolute;left:9028;top:682;width:36;height:956" coordorigin="9028,682" coordsize="36,956">
            <v:shape id="_x0000_s2855" style="position:absolute;left:9028;top:682;width:36;height:956" coordorigin="9028,682" coordsize="36,956" path="m9028,1637r35,l9063,682r-35,l9028,1637xe" fillcolor="#d6ddf9" stroked="f">
              <v:path arrowok="t"/>
            </v:shape>
          </v:group>
          <v:group id="_x0000_s2852" style="position:absolute;left:3542;top:684;width:5487;height:2" coordorigin="3542,684" coordsize="5487,2">
            <v:shape id="_x0000_s2853" style="position:absolute;left:3542;top:684;width:5487;height:2" coordorigin="3542,684" coordsize="5487,0" path="m3542,684r5487,e" filled="f" strokecolor="#d5dcf9" strokeweight=".34pt">
              <v:path arrowok="t"/>
            </v:shape>
          </v:group>
          <v:group id="_x0000_s2850" style="position:absolute;left:3542;top:1634;width:5487;height:2" coordorigin="3542,1634" coordsize="5487,2">
            <v:shape id="_x0000_s2851" style="position:absolute;left:3542;top:1634;width:5487;height:2" coordorigin="3542,1634" coordsize="5487,0" path="m3542,1634r5487,e" filled="f" strokecolor="#d5dcf9" strokeweight=".34pt">
              <v:path arrowok="t"/>
            </v:shape>
          </v:group>
          <v:group id="_x0000_s2848" style="position:absolute;left:3541;top:686;width:41;height:946" coordorigin="3541,686" coordsize="41,946">
            <v:shape id="_x0000_s2849" style="position:absolute;left:3541;top:686;width:41;height:946" coordorigin="3541,686" coordsize="41,946" path="m3541,1632r41,l3582,686r-41,l3541,1632xe" fillcolor="#d5dcf9" stroked="f">
              <v:path arrowok="t"/>
            </v:shape>
          </v:group>
          <v:group id="_x0000_s2846" style="position:absolute;left:8989;top:686;width:41;height:946" coordorigin="8989,686" coordsize="41,946">
            <v:shape id="_x0000_s2847" style="position:absolute;left:8989;top:686;width:41;height:946" coordorigin="8989,686" coordsize="41,946" path="m8989,1632r41,l9030,686r-41,l8989,1632xe" fillcolor="#d5dcf9" stroked="f">
              <v:path arrowok="t"/>
            </v:shape>
          </v:group>
          <v:group id="_x0000_s2844" style="position:absolute;left:3581;top:689;width:5410;height:2" coordorigin="3581,689" coordsize="5410,2">
            <v:shape id="_x0000_s2845" style="position:absolute;left:3581;top:689;width:5410;height:2" coordorigin="3581,689" coordsize="5410,0" path="m3581,689r5409,e" filled="f" strokecolor="#d3dbf9" strokeweight=".34pt">
              <v:path arrowok="t"/>
            </v:shape>
          </v:group>
          <v:group id="_x0000_s2842" style="position:absolute;left:3581;top:1630;width:5410;height:2" coordorigin="3581,1630" coordsize="5410,2">
            <v:shape id="_x0000_s2843" style="position:absolute;left:3581;top:1630;width:5410;height:2" coordorigin="3581,1630" coordsize="5410,0" path="m3581,1630r5409,e" filled="f" strokecolor="#d3dbf9" strokeweight=".34pt">
              <v:path arrowok="t"/>
            </v:shape>
          </v:group>
          <v:group id="_x0000_s2840" style="position:absolute;left:3580;top:691;width:36;height:936" coordorigin="3580,691" coordsize="36,936">
            <v:shape id="_x0000_s2841" style="position:absolute;left:3580;top:691;width:36;height:936" coordorigin="3580,691" coordsize="36,936" path="m3580,1627r35,l3615,691r-35,l3580,1627xe" fillcolor="#d3dbf9" stroked="f">
              <v:path arrowok="t"/>
            </v:shape>
          </v:group>
          <v:group id="_x0000_s2838" style="position:absolute;left:8956;top:691;width:36;height:936" coordorigin="8956,691" coordsize="36,936">
            <v:shape id="_x0000_s2839" style="position:absolute;left:8956;top:691;width:36;height:936" coordorigin="8956,691" coordsize="36,936" path="m8956,1627r35,l8991,691r-35,l8956,1627xe" fillcolor="#d3dbf9" stroked="f">
              <v:path arrowok="t"/>
            </v:shape>
          </v:group>
          <v:group id="_x0000_s2836" style="position:absolute;left:3614;top:694;width:5343;height:2" coordorigin="3614,694" coordsize="5343,2">
            <v:shape id="_x0000_s2837" style="position:absolute;left:3614;top:694;width:5343;height:2" coordorigin="3614,694" coordsize="5343,0" path="m3614,694r5343,e" filled="f" strokecolor="#d2daf9" strokeweight=".34pt">
              <v:path arrowok="t"/>
            </v:shape>
          </v:group>
          <v:group id="_x0000_s2834" style="position:absolute;left:3614;top:1625;width:5343;height:2" coordorigin="3614,1625" coordsize="5343,2">
            <v:shape id="_x0000_s2835" style="position:absolute;left:3614;top:1625;width:5343;height:2" coordorigin="3614,1625" coordsize="5343,0" path="m3614,1625r5343,e" filled="f" strokecolor="#d2daf9" strokeweight=".34pt">
              <v:path arrowok="t"/>
            </v:shape>
          </v:group>
          <v:group id="_x0000_s2832" style="position:absolute;left:3613;top:696;width:41;height:927" coordorigin="3613,696" coordsize="41,927">
            <v:shape id="_x0000_s2833" style="position:absolute;left:3613;top:696;width:41;height:927" coordorigin="3613,696" coordsize="41,927" path="m3613,1622r41,l3654,696r-41,l3613,1622xe" fillcolor="#d2daf9" stroked="f">
              <v:path arrowok="t"/>
            </v:shape>
          </v:group>
          <v:group id="_x0000_s2830" style="position:absolute;left:8917;top:696;width:41;height:927" coordorigin="8917,696" coordsize="41,927">
            <v:shape id="_x0000_s2831" style="position:absolute;left:8917;top:696;width:41;height:927" coordorigin="8917,696" coordsize="41,927" path="m8917,1622r41,l8958,696r-41,l8917,1622xe" fillcolor="#d2daf9" stroked="f">
              <v:path arrowok="t"/>
            </v:shape>
          </v:group>
          <v:group id="_x0000_s2828" style="position:absolute;left:3653;top:698;width:5266;height:2" coordorigin="3653,698" coordsize="5266,2">
            <v:shape id="_x0000_s2829" style="position:absolute;left:3653;top:698;width:5266;height:2" coordorigin="3653,698" coordsize="5266,0" path="m3653,698r5265,e" filled="f" strokecolor="#d0d9f9" strokeweight=".34pt">
              <v:path arrowok="t"/>
            </v:shape>
          </v:group>
          <v:group id="_x0000_s2826" style="position:absolute;left:3653;top:1618;width:5266;height:2" coordorigin="3653,1618" coordsize="5266,2">
            <v:shape id="_x0000_s2827" style="position:absolute;left:3653;top:1618;width:5266;height:2" coordorigin="3653,1618" coordsize="5266,0" path="m3653,1618r5265,e" filled="f" strokecolor="#d0d9f9" strokeweight=".58pt">
              <v:path arrowok="t"/>
            </v:shape>
          </v:group>
          <v:group id="_x0000_s2824" style="position:absolute;left:3652;top:701;width:36;height:912" coordorigin="3652,701" coordsize="36,912">
            <v:shape id="_x0000_s2825" style="position:absolute;left:3652;top:701;width:36;height:912" coordorigin="3652,701" coordsize="36,912" path="m3652,1613r35,l3687,701r-35,l3652,1613xe" fillcolor="#d0d9f9" stroked="f">
              <v:path arrowok="t"/>
            </v:shape>
          </v:group>
          <v:group id="_x0000_s2822" style="position:absolute;left:8902;top:701;width:2;height:912" coordorigin="8902,701" coordsize="2,912">
            <v:shape id="_x0000_s2823" style="position:absolute;left:8902;top:701;width:2;height:912" coordorigin="8902,701" coordsize="0,912" path="m8902,701r,912e" filled="f" strokecolor="#d0d9f9" strokeweight="1.78pt">
              <v:path arrowok="t"/>
            </v:shape>
          </v:group>
          <v:group id="_x0000_s2820" style="position:absolute;left:3686;top:706;width:5199;height:2" coordorigin="3686,706" coordsize="5199,2">
            <v:shape id="_x0000_s2821" style="position:absolute;left:3686;top:706;width:5199;height:2" coordorigin="3686,706" coordsize="5199,0" path="m3686,706r5199,e" filled="f" strokecolor="#cfd8f8" strokeweight=".58pt">
              <v:path arrowok="t"/>
            </v:shape>
          </v:group>
          <v:group id="_x0000_s2818" style="position:absolute;left:3686;top:1610;width:5199;height:2" coordorigin="3686,1610" coordsize="5199,2">
            <v:shape id="_x0000_s2819" style="position:absolute;left:3686;top:1610;width:5199;height:2" coordorigin="3686,1610" coordsize="5199,0" path="m3686,1610r5199,e" filled="f" strokecolor="#cfd8f8" strokeweight=".34pt">
              <v:path arrowok="t"/>
            </v:shape>
          </v:group>
          <v:group id="_x0000_s2816" style="position:absolute;left:3703;top:710;width:2;height:898" coordorigin="3703,710" coordsize="2,898">
            <v:shape id="_x0000_s2817" style="position:absolute;left:3703;top:710;width:2;height:898" coordorigin="3703,710" coordsize="0,898" path="m3703,710r,898e" filled="f" strokecolor="#cfd8f8" strokeweight="1.78pt">
              <v:path arrowok="t"/>
            </v:shape>
          </v:group>
          <v:group id="_x0000_s2814" style="position:absolute;left:8850;top:710;width:36;height:898" coordorigin="8850,710" coordsize="36,898">
            <v:shape id="_x0000_s2815" style="position:absolute;left:8850;top:710;width:36;height:898" coordorigin="8850,710" coordsize="36,898" path="m8850,1608r36,l8886,710r-36,l8850,1608xe" fillcolor="#cfd8f8" stroked="f">
              <v:path arrowok="t"/>
            </v:shape>
          </v:group>
          <v:group id="_x0000_s2812" style="position:absolute;left:3725;top:713;width:5127;height:2" coordorigin="3725,713" coordsize="5127,2">
            <v:shape id="_x0000_s2813" style="position:absolute;left:3725;top:713;width:5127;height:2" coordorigin="3725,713" coordsize="5127,0" path="m3725,713r5126,e" filled="f" strokecolor="#cdd6f8" strokeweight=".34pt">
              <v:path arrowok="t"/>
            </v:shape>
          </v:group>
          <v:group id="_x0000_s2810" style="position:absolute;left:3725;top:1603;width:5127;height:2" coordorigin="3725,1603" coordsize="5127,2">
            <v:shape id="_x0000_s2811" style="position:absolute;left:3725;top:1603;width:5127;height:2" coordorigin="3725,1603" coordsize="5127,0" path="m3725,1603r5126,e" filled="f" strokecolor="#cdd6f8" strokeweight=".58pt">
              <v:path arrowok="t"/>
            </v:shape>
          </v:group>
          <v:group id="_x0000_s2808" style="position:absolute;left:3719;top:715;width:41;height:884" coordorigin="3719,715" coordsize="41,884">
            <v:shape id="_x0000_s2809" style="position:absolute;left:3719;top:715;width:41;height:884" coordorigin="3719,715" coordsize="41,884" path="m3719,1598r40,l3759,715r-40,l3719,1598xe" fillcolor="#cdd6f8" stroked="f">
              <v:path arrowok="t"/>
            </v:shape>
          </v:group>
          <v:group id="_x0000_s2806" style="position:absolute;left:8812;top:715;width:41;height:884" coordorigin="8812,715" coordsize="41,884">
            <v:shape id="_x0000_s2807" style="position:absolute;left:8812;top:715;width:41;height:884" coordorigin="8812,715" coordsize="41,884" path="m8812,1598r40,l8852,715r-40,l8812,1598xe" fillcolor="#cdd6f8" stroked="f">
              <v:path arrowok="t"/>
            </v:shape>
          </v:group>
          <v:group id="_x0000_s2804" style="position:absolute;left:3758;top:720;width:5055;height:2" coordorigin="3758,720" coordsize="5055,2">
            <v:shape id="_x0000_s2805" style="position:absolute;left:3758;top:720;width:5055;height:2" coordorigin="3758,720" coordsize="5055,0" path="m3758,720r5055,e" filled="f" strokecolor="#ccd5f8" strokeweight=".58pt">
              <v:path arrowok="t"/>
            </v:shape>
          </v:group>
          <v:group id="_x0000_s2802" style="position:absolute;left:3758;top:1596;width:5055;height:2" coordorigin="3758,1596" coordsize="5055,2">
            <v:shape id="_x0000_s2803" style="position:absolute;left:3758;top:1596;width:5055;height:2" coordorigin="3758,1596" coordsize="5055,0" path="m3758,1596r5055,e" filled="f" strokecolor="#ccd5f8" strokeweight=".34pt">
              <v:path arrowok="t"/>
            </v:shape>
          </v:group>
          <v:group id="_x0000_s2800" style="position:absolute;left:3757;top:725;width:36;height:869" coordorigin="3757,725" coordsize="36,869">
            <v:shape id="_x0000_s2801" style="position:absolute;left:3757;top:725;width:36;height:869" coordorigin="3757,725" coordsize="36,869" path="m3757,1594r36,l3793,725r-36,l3757,1594xe" fillcolor="#ccd5f8" stroked="f">
              <v:path arrowok="t"/>
            </v:shape>
          </v:group>
          <v:group id="_x0000_s2798" style="position:absolute;left:8778;top:725;width:36;height:869" coordorigin="8778,725" coordsize="36,869">
            <v:shape id="_x0000_s2799" style="position:absolute;left:8778;top:725;width:36;height:869" coordorigin="8778,725" coordsize="36,869" path="m8778,1594r36,l8814,725r-36,l8778,1594xe" fillcolor="#ccd5f8" stroked="f">
              <v:path arrowok="t"/>
            </v:shape>
          </v:group>
          <v:group id="_x0000_s2796" style="position:absolute;left:3792;top:727;width:4988;height:2" coordorigin="3792,727" coordsize="4988,2">
            <v:shape id="_x0000_s2797" style="position:absolute;left:3792;top:727;width:4988;height:2" coordorigin="3792,727" coordsize="4988,0" path="m3792,727r4987,e" filled="f" strokecolor="#cad4f8" strokeweight=".34pt">
              <v:path arrowok="t"/>
            </v:shape>
          </v:group>
          <v:group id="_x0000_s2794" style="position:absolute;left:3792;top:1591;width:4988;height:2" coordorigin="3792,1591" coordsize="4988,2">
            <v:shape id="_x0000_s2795" style="position:absolute;left:3792;top:1591;width:4988;height:2" coordorigin="3792,1591" coordsize="4988,0" path="m3792,1591r4987,e" filled="f" strokecolor="#cad4f8" strokeweight=".34pt">
              <v:path arrowok="t"/>
            </v:shape>
          </v:group>
          <v:group id="_x0000_s2792" style="position:absolute;left:3791;top:730;width:41;height:860" coordorigin="3791,730" coordsize="41,860">
            <v:shape id="_x0000_s2793" style="position:absolute;left:3791;top:730;width:41;height:860" coordorigin="3791,730" coordsize="41,860" path="m3791,1589r40,l3831,730r-40,l3791,1589xe" fillcolor="#cad4f8" stroked="f">
              <v:path arrowok="t"/>
            </v:shape>
          </v:group>
          <v:group id="_x0000_s2790" style="position:absolute;left:8740;top:730;width:41;height:860" coordorigin="8740,730" coordsize="41,860">
            <v:shape id="_x0000_s2791" style="position:absolute;left:8740;top:730;width:41;height:860" coordorigin="8740,730" coordsize="41,860" path="m8740,1589r40,l8780,730r-40,l8740,1589xe" fillcolor="#cad4f8" stroked="f">
              <v:path arrowok="t"/>
            </v:shape>
          </v:group>
          <v:group id="_x0000_s2788" style="position:absolute;left:3830;top:732;width:4911;height:2" coordorigin="3830,732" coordsize="4911,2">
            <v:shape id="_x0000_s2789" style="position:absolute;left:3830;top:732;width:4911;height:2" coordorigin="3830,732" coordsize="4911,0" path="m3830,732r4911,e" filled="f" strokecolor="#c8d2f8" strokeweight=".34pt">
              <v:path arrowok="t"/>
            </v:shape>
          </v:group>
          <v:group id="_x0000_s2786" style="position:absolute;left:3830;top:1586;width:4911;height:2" coordorigin="3830,1586" coordsize="4911,2">
            <v:shape id="_x0000_s2787" style="position:absolute;left:3830;top:1586;width:4911;height:2" coordorigin="3830,1586" coordsize="4911,0" path="m3830,1586r4911,e" filled="f" strokecolor="#c8d2f8" strokeweight=".34pt">
              <v:path arrowok="t"/>
            </v:shape>
          </v:group>
          <v:group id="_x0000_s2784" style="position:absolute;left:3829;top:734;width:36;height:850" coordorigin="3829,734" coordsize="36,850">
            <v:shape id="_x0000_s2785" style="position:absolute;left:3829;top:734;width:36;height:850" coordorigin="3829,734" coordsize="36,850" path="m3829,1584r36,l3865,734r-36,l3829,1584xe" fillcolor="#c8d2f8" stroked="f">
              <v:path arrowok="t"/>
            </v:shape>
          </v:group>
          <v:group id="_x0000_s2782" style="position:absolute;left:8724;top:734;width:2;height:850" coordorigin="8724,734" coordsize="2,850">
            <v:shape id="_x0000_s2783" style="position:absolute;left:8724;top:734;width:2;height:850" coordorigin="8724,734" coordsize="0,850" path="m8724,734r,850e" filled="f" strokecolor="#c8d2f8" strokeweight="1.78pt">
              <v:path arrowok="t"/>
            </v:shape>
          </v:group>
          <v:group id="_x0000_s2780" style="position:absolute;left:3864;top:737;width:4844;height:2" coordorigin="3864,737" coordsize="4844,2">
            <v:shape id="_x0000_s2781" style="position:absolute;left:3864;top:737;width:4844;height:2" coordorigin="3864,737" coordsize="4844,0" path="m3864,737r4843,e" filled="f" strokecolor="#c7d1f8" strokeweight=".34pt">
              <v:path arrowok="t"/>
            </v:shape>
          </v:group>
          <v:group id="_x0000_s2778" style="position:absolute;left:3864;top:1582;width:4844;height:2" coordorigin="3864,1582" coordsize="4844,2">
            <v:shape id="_x0000_s2779" style="position:absolute;left:3864;top:1582;width:4844;height:2" coordorigin="3864,1582" coordsize="4844,0" path="m3864,1582r4843,e" filled="f" strokecolor="#c7d1f8" strokeweight=".34pt">
              <v:path arrowok="t"/>
            </v:shape>
          </v:group>
          <v:group id="_x0000_s2776" style="position:absolute;left:3881;top:739;width:2;height:836" coordorigin="3881,739" coordsize="2,836">
            <v:shape id="_x0000_s2777" style="position:absolute;left:3881;top:739;width:2;height:836" coordorigin="3881,739" coordsize="0,836" path="m3881,739r,835e" filled="f" strokecolor="#c7d1f8" strokeweight="1.78pt">
              <v:path arrowok="t"/>
            </v:shape>
          </v:group>
          <v:group id="_x0000_s2774" style="position:absolute;left:8673;top:739;width:36;height:840" coordorigin="8673,739" coordsize="36,840">
            <v:shape id="_x0000_s2775" style="position:absolute;left:8673;top:739;width:36;height:840" coordorigin="8673,739" coordsize="36,840" path="m8673,1579r35,l8708,739r-35,l8673,1579xe" fillcolor="#c7d1f8" stroked="f">
              <v:path arrowok="t"/>
            </v:shape>
          </v:group>
          <v:group id="_x0000_s2772" style="position:absolute;left:3898;top:742;width:4776;height:2" coordorigin="3898,742" coordsize="4776,2">
            <v:shape id="_x0000_s2773" style="position:absolute;left:3898;top:742;width:4776;height:2" coordorigin="3898,742" coordsize="4776,0" path="m3898,742r4776,e" filled="f" strokecolor="#c6d0f7" strokeweight=".34pt">
              <v:path arrowok="t"/>
            </v:shape>
          </v:group>
          <v:group id="_x0000_s2770" style="position:absolute;left:3898;top:1574;width:4776;height:2" coordorigin="3898,1574" coordsize="4776,2">
            <v:shape id="_x0000_s2771" style="position:absolute;left:3898;top:1574;width:4776;height:2" coordorigin="3898,1574" coordsize="4776,0" path="m3898,1574r4776,e" filled="f" strokecolor="#c6d0f7" strokeweight=".58pt">
              <v:path arrowok="t"/>
            </v:shape>
          </v:group>
          <v:group id="_x0000_s2768" style="position:absolute;left:3897;top:744;width:41;height:826" coordorigin="3897,744" coordsize="41,826">
            <v:shape id="_x0000_s2769" style="position:absolute;left:3897;top:744;width:41;height:826" coordorigin="3897,744" coordsize="41,826" path="m3897,1570r40,l3937,744r-40,l3897,1570xe" fillcolor="#c6d0f7" stroked="f">
              <v:path arrowok="t"/>
            </v:shape>
          </v:group>
          <v:group id="_x0000_s2766" style="position:absolute;left:8634;top:744;width:41;height:826" coordorigin="8634,744" coordsize="41,826">
            <v:shape id="_x0000_s2767" style="position:absolute;left:8634;top:744;width:41;height:826" coordorigin="8634,744" coordsize="41,826" path="m8634,1570r41,l8675,744r-41,l8634,1570xe" fillcolor="#c6d0f7" stroked="f">
              <v:path arrowok="t"/>
            </v:shape>
          </v:group>
          <v:group id="_x0000_s2764" style="position:absolute;left:3936;top:749;width:4700;height:2" coordorigin="3936,749" coordsize="4700,2">
            <v:shape id="_x0000_s2765" style="position:absolute;left:3936;top:749;width:4700;height:2" coordorigin="3936,749" coordsize="4700,0" path="m3936,749r4699,e" filled="f" strokecolor="#c4cff7" strokeweight=".58pt">
              <v:path arrowok="t"/>
            </v:shape>
          </v:group>
          <v:group id="_x0000_s2762" style="position:absolute;left:3936;top:1567;width:4700;height:2" coordorigin="3936,1567" coordsize="4700,2">
            <v:shape id="_x0000_s2763" style="position:absolute;left:3936;top:1567;width:4700;height:2" coordorigin="3936,1567" coordsize="4700,0" path="m3936,1567r4699,e" filled="f" strokecolor="#c4cff7" strokeweight=".34pt">
              <v:path arrowok="t"/>
            </v:shape>
          </v:group>
          <v:group id="_x0000_s2760" style="position:absolute;left:3935;top:754;width:36;height:812" coordorigin="3935,754" coordsize="36,812">
            <v:shape id="_x0000_s2761" style="position:absolute;left:3935;top:754;width:36;height:812" coordorigin="3935,754" coordsize="36,812" path="m3935,1565r36,l3971,754r-36,l3935,1565xe" fillcolor="#c4cff7" stroked="f">
              <v:path arrowok="t"/>
            </v:shape>
          </v:group>
          <v:group id="_x0000_s2758" style="position:absolute;left:8596;top:754;width:41;height:812" coordorigin="8596,754" coordsize="41,812">
            <v:shape id="_x0000_s2759" style="position:absolute;left:8596;top:754;width:41;height:812" coordorigin="8596,754" coordsize="41,812" path="m8596,1565r40,l8636,754r-40,l8596,1565xe" fillcolor="#c4cff7" stroked="f">
              <v:path arrowok="t"/>
            </v:shape>
          </v:group>
          <v:group id="_x0000_s2756" style="position:absolute;left:3970;top:756;width:4628;height:2" coordorigin="3970,756" coordsize="4628,2">
            <v:shape id="_x0000_s2757" style="position:absolute;left:3970;top:756;width:4628;height:2" coordorigin="3970,756" coordsize="4628,0" path="m3970,756r4627,e" filled="f" strokecolor="#c2cef7" strokeweight=".34pt">
              <v:path arrowok="t"/>
            </v:shape>
          </v:group>
          <v:group id="_x0000_s2754" style="position:absolute;left:3970;top:1560;width:4628;height:2" coordorigin="3970,1560" coordsize="4628,2">
            <v:shape id="_x0000_s2755" style="position:absolute;left:3970;top:1560;width:4628;height:2" coordorigin="3970,1560" coordsize="4628,0" path="m3970,1560r4627,e" filled="f" strokecolor="#c2cef7" strokeweight=".58pt">
              <v:path arrowok="t"/>
            </v:shape>
          </v:group>
          <v:group id="_x0000_s2752" style="position:absolute;left:3969;top:758;width:41;height:797" coordorigin="3969,758" coordsize="41,797">
            <v:shape id="_x0000_s2753" style="position:absolute;left:3969;top:758;width:41;height:797" coordorigin="3969,758" coordsize="41,797" path="m3969,1555r40,l4009,758r-40,l3969,1555xe" fillcolor="#c2cef7" stroked="f">
              <v:path arrowok="t"/>
            </v:shape>
          </v:group>
          <v:group id="_x0000_s2750" style="position:absolute;left:8580;top:758;width:2;height:797" coordorigin="8580,758" coordsize="2,797">
            <v:shape id="_x0000_s2751" style="position:absolute;left:8580;top:758;width:2;height:797" coordorigin="8580,758" coordsize="0,797" path="m8580,758r,797e" filled="f" strokecolor="#c2cef7" strokeweight="1.78pt">
              <v:path arrowok="t"/>
            </v:shape>
          </v:group>
          <v:group id="_x0000_s2748" style="position:absolute;left:4008;top:763;width:4556;height:2" coordorigin="4008,763" coordsize="4556,2">
            <v:shape id="_x0000_s2749" style="position:absolute;left:4008;top:763;width:4556;height:2" coordorigin="4008,763" coordsize="4556,0" path="m4008,763r4555,e" filled="f" strokecolor="#c1ccf7" strokeweight=".58pt">
              <v:path arrowok="t"/>
            </v:shape>
          </v:group>
          <v:group id="_x0000_s2746" style="position:absolute;left:4008;top:1553;width:4556;height:2" coordorigin="4008,1553" coordsize="4556,2">
            <v:shape id="_x0000_s2747" style="position:absolute;left:4008;top:1553;width:4556;height:2" coordorigin="4008,1553" coordsize="4556,0" path="m4008,1553r4555,e" filled="f" strokecolor="#c1ccf7" strokeweight=".34pt">
              <v:path arrowok="t"/>
            </v:shape>
          </v:group>
          <v:group id="_x0000_s2744" style="position:absolute;left:4007;top:763;width:36;height:788" coordorigin="4007,763" coordsize="36,788">
            <v:shape id="_x0000_s2745" style="position:absolute;left:4007;top:763;width:36;height:788" coordorigin="4007,763" coordsize="36,788" path="m4007,1550r36,l4043,763r-36,l4007,1550xe" fillcolor="#c1ccf7" stroked="f">
              <v:path arrowok="t"/>
            </v:shape>
          </v:group>
          <v:group id="_x0000_s2742" style="position:absolute;left:8529;top:768;width:36;height:783" coordorigin="8529,768" coordsize="36,783">
            <v:shape id="_x0000_s2743" style="position:absolute;left:8529;top:768;width:36;height:783" coordorigin="8529,768" coordsize="36,783" path="m8529,1550r35,l8564,768r-35,l8529,1550xe" fillcolor="#c1ccf7" stroked="f">
              <v:path arrowok="t"/>
            </v:shape>
          </v:group>
          <v:group id="_x0000_s2740" style="position:absolute;left:4042;top:770;width:4488;height:2" coordorigin="4042,770" coordsize="4488,2">
            <v:shape id="_x0000_s2741" style="position:absolute;left:4042;top:770;width:4488;height:2" coordorigin="4042,770" coordsize="4488,0" path="m4042,770r4488,e" filled="f" strokecolor="#bfcbf7" strokeweight=".34pt">
              <v:path arrowok="t"/>
            </v:shape>
          </v:group>
          <v:group id="_x0000_s2738" style="position:absolute;left:4042;top:1548;width:4488;height:2" coordorigin="4042,1548" coordsize="4488,2">
            <v:shape id="_x0000_s2739" style="position:absolute;left:4042;top:1548;width:4488;height:2" coordorigin="4042,1548" coordsize="4488,0" path="m4042,1548r4488,e" filled="f" strokecolor="#bfcbf7" strokeweight=".34pt">
              <v:path arrowok="t"/>
            </v:shape>
          </v:group>
          <v:group id="_x0000_s2736" style="position:absolute;left:4041;top:773;width:41;height:773" coordorigin="4041,773" coordsize="41,773">
            <v:shape id="_x0000_s2737" style="position:absolute;left:4041;top:773;width:41;height:773" coordorigin="4041,773" coordsize="41,773" path="m4041,1546r40,l4081,773r-40,l4041,1546xe" fillcolor="#bfcbf7" stroked="f">
              <v:path arrowok="t"/>
            </v:shape>
          </v:group>
          <v:group id="_x0000_s2734" style="position:absolute;left:8490;top:773;width:41;height:773" coordorigin="8490,773" coordsize="41,773">
            <v:shape id="_x0000_s2735" style="position:absolute;left:8490;top:773;width:41;height:773" coordorigin="8490,773" coordsize="41,773" path="m8490,1546r41,l8531,773r-41,l8490,1546xe" fillcolor="#bfcbf7" stroked="f">
              <v:path arrowok="t"/>
            </v:shape>
          </v:group>
          <v:group id="_x0000_s2732" style="position:absolute;left:4080;top:775;width:4412;height:2" coordorigin="4080,775" coordsize="4412,2">
            <v:shape id="_x0000_s2733" style="position:absolute;left:4080;top:775;width:4412;height:2" coordorigin="4080,775" coordsize="4412,0" path="m4080,775r4411,e" filled="f" strokecolor="#bdcaf7" strokeweight=".34pt">
              <v:path arrowok="t"/>
            </v:shape>
          </v:group>
          <v:group id="_x0000_s2730" style="position:absolute;left:4080;top:1543;width:4412;height:2" coordorigin="4080,1543" coordsize="4412,2">
            <v:shape id="_x0000_s2731" style="position:absolute;left:4080;top:1543;width:4412;height:2" coordorigin="4080,1543" coordsize="4412,0" path="m4080,1543r4411,e" filled="f" strokecolor="#bdcaf7" strokeweight=".34pt">
              <v:path arrowok="t"/>
            </v:shape>
          </v:group>
          <v:group id="_x0000_s2728" style="position:absolute;left:4079;top:778;width:36;height:764" coordorigin="4079,778" coordsize="36,764">
            <v:shape id="_x0000_s2729" style="position:absolute;left:4079;top:778;width:36;height:764" coordorigin="4079,778" coordsize="36,764" path="m4079,1541r36,l4115,778r-36,l4079,1541xe" fillcolor="#bdcaf7" stroked="f">
              <v:path arrowok="t"/>
            </v:shape>
          </v:group>
          <v:group id="_x0000_s2726" style="position:absolute;left:8457;top:778;width:36;height:764" coordorigin="8457,778" coordsize="36,764">
            <v:shape id="_x0000_s2727" style="position:absolute;left:8457;top:778;width:36;height:764" coordorigin="8457,778" coordsize="36,764" path="m8457,1541r35,l8492,778r-35,l8457,1541xe" fillcolor="#bdcaf7" stroked="f">
              <v:path arrowok="t"/>
            </v:shape>
          </v:group>
          <v:group id="_x0000_s2724" style="position:absolute;left:4114;top:780;width:4344;height:2" coordorigin="4114,780" coordsize="4344,2">
            <v:shape id="_x0000_s2725" style="position:absolute;left:4114;top:780;width:4344;height:2" coordorigin="4114,780" coordsize="4344,0" path="m4114,780r4344,e" filled="f" strokecolor="#bcc8f6" strokeweight=".34pt">
              <v:path arrowok="t"/>
            </v:shape>
          </v:group>
          <v:group id="_x0000_s2722" style="position:absolute;left:4114;top:1536;width:4344;height:2" coordorigin="4114,1536" coordsize="4344,2">
            <v:shape id="_x0000_s2723" style="position:absolute;left:4114;top:1536;width:4344;height:2" coordorigin="4114,1536" coordsize="4344,0" path="m4114,1536r4344,e" filled="f" strokecolor="#bcc8f6" strokeweight=".58pt">
              <v:path arrowok="t"/>
            </v:shape>
          </v:group>
          <v:group id="_x0000_s2720" style="position:absolute;left:4130;top:782;width:2;height:749" coordorigin="4130,782" coordsize="2,749">
            <v:shape id="_x0000_s2721" style="position:absolute;left:4130;top:782;width:2;height:749" coordorigin="4130,782" coordsize="0,749" path="m4130,782r,749e" filled="f" strokecolor="#bcc8f6" strokeweight="1.78pt">
              <v:path arrowok="t"/>
            </v:shape>
          </v:group>
          <v:group id="_x0000_s2718" style="position:absolute;left:8418;top:782;width:41;height:749" coordorigin="8418,782" coordsize="41,749">
            <v:shape id="_x0000_s2719" style="position:absolute;left:8418;top:782;width:41;height:749" coordorigin="8418,782" coordsize="41,749" path="m8418,1531r41,l8459,782r-41,l8418,1531xe" fillcolor="#bcc8f6" stroked="f">
              <v:path arrowok="t"/>
            </v:shape>
          </v:group>
          <v:group id="_x0000_s2716" style="position:absolute;left:4147;top:787;width:4272;height:2" coordorigin="4147,787" coordsize="4272,2">
            <v:shape id="_x0000_s2717" style="position:absolute;left:4147;top:787;width:4272;height:2" coordorigin="4147,787" coordsize="4272,0" path="m4147,787r4272,e" filled="f" strokecolor="#bac7f6" strokeweight=".58pt">
              <v:path arrowok="t"/>
            </v:shape>
          </v:group>
          <v:group id="_x0000_s2714" style="position:absolute;left:4147;top:1529;width:4272;height:2" coordorigin="4147,1529" coordsize="4272,2">
            <v:shape id="_x0000_s2715" style="position:absolute;left:4147;top:1529;width:4272;height:2" coordorigin="4147,1529" coordsize="4272,0" path="m4147,1529r4272,e" filled="f" strokecolor="#bac7f6" strokeweight=".34pt">
              <v:path arrowok="t"/>
            </v:shape>
          </v:group>
          <v:group id="_x0000_s2712" style="position:absolute;left:4146;top:792;width:41;height:735" coordorigin="4146,792" coordsize="41,735">
            <v:shape id="_x0000_s2713" style="position:absolute;left:4146;top:792;width:41;height:735" coordorigin="4146,792" coordsize="41,735" path="m4146,1526r41,l4187,792r-41,l4146,1526xe" fillcolor="#bac7f6" stroked="f">
              <v:path arrowok="t"/>
            </v:shape>
          </v:group>
          <v:group id="_x0000_s2710" style="position:absolute;left:8402;top:792;width:2;height:735" coordorigin="8402,792" coordsize="2,735">
            <v:shape id="_x0000_s2711" style="position:absolute;left:8402;top:792;width:2;height:735" coordorigin="8402,792" coordsize="0,735" path="m8402,792r,734e" filled="f" strokecolor="#bac7f6" strokeweight="1.78pt">
              <v:path arrowok="t"/>
            </v:shape>
          </v:group>
          <v:group id="_x0000_s2708" style="position:absolute;left:4186;top:794;width:4200;height:2" coordorigin="4186,794" coordsize="4200,2">
            <v:shape id="_x0000_s2709" style="position:absolute;left:4186;top:794;width:4200;height:2" coordorigin="4186,794" coordsize="4200,0" path="m4186,794r4200,e" filled="f" strokecolor="#b8c6f6" strokeweight=".34pt">
              <v:path arrowok="t"/>
            </v:shape>
          </v:group>
          <v:group id="_x0000_s2706" style="position:absolute;left:4186;top:1524;width:4200;height:2" coordorigin="4186,1524" coordsize="4200,2">
            <v:shape id="_x0000_s2707" style="position:absolute;left:4186;top:1524;width:4200;height:2" coordorigin="4186,1524" coordsize="4200,0" path="m4186,1524r4200,e" filled="f" strokecolor="#b8c6f6" strokeweight=".34pt">
              <v:path arrowok="t"/>
            </v:shape>
          </v:group>
          <v:group id="_x0000_s2704" style="position:absolute;left:4185;top:797;width:36;height:720" coordorigin="4185,797" coordsize="36,720">
            <v:shape id="_x0000_s2705" style="position:absolute;left:4185;top:797;width:36;height:720" coordorigin="4185,797" coordsize="36,720" path="m4185,1517r35,l4220,797r-35,l4185,1517xe" fillcolor="#b8c6f6" stroked="f">
              <v:path arrowok="t"/>
            </v:shape>
          </v:group>
          <v:group id="_x0000_s2702" style="position:absolute;left:8351;top:797;width:36;height:725" coordorigin="8351,797" coordsize="36,725">
            <v:shape id="_x0000_s2703" style="position:absolute;left:8351;top:797;width:36;height:725" coordorigin="8351,797" coordsize="36,725" path="m8351,1522r36,l8387,797r-36,l8351,1522xe" fillcolor="#b8c6f6" stroked="f">
              <v:path arrowok="t"/>
            </v:shape>
          </v:group>
          <v:group id="_x0000_s2700" style="position:absolute;left:4219;top:799;width:4133;height:2" coordorigin="4219,799" coordsize="4133,2">
            <v:shape id="_x0000_s2701" style="position:absolute;left:4219;top:799;width:4133;height:2" coordorigin="4219,799" coordsize="4133,0" path="m4219,799r4133,e" filled="f" strokecolor="#b7c5f6" strokeweight=".34pt">
              <v:path arrowok="t"/>
            </v:shape>
          </v:group>
          <v:group id="_x0000_s2698" style="position:absolute;left:4219;top:1519;width:4133;height:2" coordorigin="4219,1519" coordsize="4133,2">
            <v:shape id="_x0000_s2699" style="position:absolute;left:4219;top:1519;width:4133;height:2" coordorigin="4219,1519" coordsize="4133,0" path="m4219,1519r4133,e" filled="f" strokecolor="#b7c5f6" strokeweight=".34pt">
              <v:path arrowok="t"/>
            </v:shape>
          </v:group>
          <v:group id="_x0000_s2696" style="position:absolute;left:4218;top:802;width:41;height:716" coordorigin="4218,802" coordsize="41,716">
            <v:shape id="_x0000_s2697" style="position:absolute;left:4218;top:802;width:41;height:716" coordorigin="4218,802" coordsize="41,716" path="m4218,1517r41,l4259,802r-41,l4218,1517xe" fillcolor="#b7c5f6" stroked="f">
              <v:path arrowok="t"/>
            </v:shape>
          </v:group>
          <v:group id="_x0000_s2694" style="position:absolute;left:8313;top:802;width:41;height:716" coordorigin="8313,802" coordsize="41,716">
            <v:shape id="_x0000_s2695" style="position:absolute;left:8313;top:802;width:41;height:716" coordorigin="8313,802" coordsize="41,716" path="m8313,1517r40,l8353,802r-40,l8313,1517xe" fillcolor="#b7c5f6" stroked="f">
              <v:path arrowok="t"/>
            </v:shape>
          </v:group>
          <v:group id="_x0000_s2692" style="position:absolute;left:4258;top:806;width:4056;height:2" coordorigin="4258,806" coordsize="4056,2">
            <v:shape id="_x0000_s2693" style="position:absolute;left:4258;top:806;width:4056;height:2" coordorigin="4258,806" coordsize="4056,0" path="m4258,806r4056,e" filled="f" strokecolor="#b6c4f6" strokeweight=".58pt">
              <v:path arrowok="t"/>
            </v:shape>
          </v:group>
          <v:group id="_x0000_s2690" style="position:absolute;left:4258;top:1512;width:4056;height:2" coordorigin="4258,1512" coordsize="4056,2">
            <v:shape id="_x0000_s2691" style="position:absolute;left:4258;top:1512;width:4056;height:2" coordorigin="4258,1512" coordsize="4056,0" path="m4258,1512r4056,e" filled="f" strokecolor="#b6c4f6" strokeweight=".58pt">
              <v:path arrowok="t"/>
            </v:shape>
          </v:group>
          <v:group id="_x0000_s2688" style="position:absolute;left:4257;top:811;width:36;height:696" coordorigin="4257,811" coordsize="36,696">
            <v:shape id="_x0000_s2689" style="position:absolute;left:4257;top:811;width:36;height:696" coordorigin="4257,811" coordsize="36,696" path="m4257,1507r35,l4292,811r-35,l4257,1507xe" fillcolor="#b6c4f6" stroked="f">
              <v:path arrowok="t"/>
            </v:shape>
          </v:group>
          <v:group id="_x0000_s2686" style="position:absolute;left:8279;top:811;width:36;height:696" coordorigin="8279,811" coordsize="36,696">
            <v:shape id="_x0000_s2687" style="position:absolute;left:8279;top:811;width:36;height:696" coordorigin="8279,811" coordsize="36,696" path="m8279,1507r36,l8315,811r-36,l8279,1507xe" fillcolor="#b6c4f6" stroked="f">
              <v:path arrowok="t"/>
            </v:shape>
          </v:group>
          <v:group id="_x0000_s2684" style="position:absolute;left:4291;top:814;width:3989;height:2" coordorigin="4291,814" coordsize="3989,2">
            <v:shape id="_x0000_s2685" style="position:absolute;left:4291;top:814;width:3989;height:2" coordorigin="4291,814" coordsize="3989,0" path="m4291,814r3989,e" filled="f" strokecolor="#b4c2f6" strokeweight=".34pt">
              <v:path arrowok="t"/>
            </v:shape>
          </v:group>
          <v:group id="_x0000_s2682" style="position:absolute;left:4291;top:1505;width:3989;height:2" coordorigin="4291,1505" coordsize="3989,2">
            <v:shape id="_x0000_s2683" style="position:absolute;left:4291;top:1505;width:3989;height:2" coordorigin="4291,1505" coordsize="3989,0" path="m4291,1505r3989,e" filled="f" strokecolor="#b4c2f6" strokeweight=".34pt">
              <v:path arrowok="t"/>
            </v:shape>
          </v:group>
          <v:group id="_x0000_s2680" style="position:absolute;left:4308;top:816;width:2;height:687" coordorigin="4308,816" coordsize="2,687">
            <v:shape id="_x0000_s2681" style="position:absolute;left:4308;top:816;width:2;height:687" coordorigin="4308,816" coordsize="0,687" path="m4308,816r,686e" filled="f" strokecolor="#b4c2f6" strokeweight="1.78pt">
              <v:path arrowok="t"/>
            </v:shape>
          </v:group>
          <v:group id="_x0000_s2678" style="position:absolute;left:8241;top:816;width:41;height:687" coordorigin="8241,816" coordsize="41,687">
            <v:shape id="_x0000_s2679" style="position:absolute;left:8241;top:816;width:41;height:687" coordorigin="8241,816" coordsize="41,687" path="m8241,1502r40,l8281,816r-40,l8241,1502xe" fillcolor="#b4c2f6" stroked="f">
              <v:path arrowok="t"/>
            </v:shape>
          </v:group>
          <v:group id="_x0000_s2676" style="position:absolute;left:4325;top:818;width:3917;height:2" coordorigin="4325,818" coordsize="3917,2">
            <v:shape id="_x0000_s2677" style="position:absolute;left:4325;top:818;width:3917;height:2" coordorigin="4325,818" coordsize="3917,0" path="m4325,818r3917,e" filled="f" strokecolor="#b2c1f5" strokeweight=".34pt">
              <v:path arrowok="t"/>
            </v:shape>
          </v:group>
          <v:group id="_x0000_s2674" style="position:absolute;left:4325;top:1498;width:3917;height:2" coordorigin="4325,1498" coordsize="3917,2">
            <v:shape id="_x0000_s2675" style="position:absolute;left:4325;top:1498;width:3917;height:2" coordorigin="4325,1498" coordsize="3917,0" path="m4325,1498r3917,e" filled="f" strokecolor="#b2c1f5" strokeweight=".58pt">
              <v:path arrowok="t"/>
            </v:shape>
          </v:group>
          <v:group id="_x0000_s2672" style="position:absolute;left:4342;top:821;width:2;height:672" coordorigin="4342,821" coordsize="2,672">
            <v:shape id="_x0000_s2673" style="position:absolute;left:4342;top:821;width:2;height:672" coordorigin="4342,821" coordsize="0,672" path="m4342,821r,672e" filled="f" strokecolor="#b2c1f5" strokeweight="1.78pt">
              <v:path arrowok="t"/>
            </v:shape>
          </v:group>
          <v:group id="_x0000_s2670" style="position:absolute;left:8225;top:821;width:2;height:672" coordorigin="8225,821" coordsize="2,672">
            <v:shape id="_x0000_s2671" style="position:absolute;left:8225;top:821;width:2;height:672" coordorigin="8225,821" coordsize="0,672" path="m8225,821r,672e" filled="f" strokecolor="#b2c1f5" strokeweight="1.78pt">
              <v:path arrowok="t"/>
            </v:shape>
          </v:group>
          <v:group id="_x0000_s2668" style="position:absolute;left:4363;top:823;width:3845;height:2" coordorigin="4363,823" coordsize="3845,2">
            <v:shape id="_x0000_s2669" style="position:absolute;left:4363;top:823;width:3845;height:2" coordorigin="4363,823" coordsize="3845,0" path="m4363,823r3845,e" filled="f" strokecolor="#b0c0f5" strokeweight=".34pt">
              <v:path arrowok="t"/>
            </v:shape>
          </v:group>
          <v:group id="_x0000_s2666" style="position:absolute;left:4363;top:1490;width:3845;height:2" coordorigin="4363,1490" coordsize="3845,2">
            <v:shape id="_x0000_s2667" style="position:absolute;left:4363;top:1490;width:3845;height:2" coordorigin="4363,1490" coordsize="3845,0" path="m4363,1490r3845,e" filled="f" strokecolor="#b0c0f5" strokeweight=".34pt">
              <v:path arrowok="t"/>
            </v:shape>
          </v:group>
          <v:group id="_x0000_s2664" style="position:absolute;left:4357;top:826;width:41;height:663" coordorigin="4357,826" coordsize="41,663">
            <v:shape id="_x0000_s2665" style="position:absolute;left:4357;top:826;width:41;height:663" coordorigin="4357,826" coordsize="41,663" path="m4357,1488r41,l4398,826r-41,l4357,1488xe" fillcolor="#b0c0f5" stroked="f">
              <v:path arrowok="t"/>
            </v:shape>
          </v:group>
          <v:group id="_x0000_s2662" style="position:absolute;left:8173;top:826;width:36;height:663" coordorigin="8173,826" coordsize="36,663">
            <v:shape id="_x0000_s2663" style="position:absolute;left:8173;top:826;width:36;height:663" coordorigin="8173,826" coordsize="36,663" path="m8173,1488r36,l8209,826r-36,l8173,1488xe" fillcolor="#b0c0f5" stroked="f">
              <v:path arrowok="t"/>
            </v:shape>
          </v:group>
          <v:group id="_x0000_s2660" style="position:absolute;left:4397;top:830;width:3778;height:2" coordorigin="4397,830" coordsize="3778,2">
            <v:shape id="_x0000_s2661" style="position:absolute;left:4397;top:830;width:3778;height:2" coordorigin="4397,830" coordsize="3778,0" path="m4397,830r3777,e" filled="f" strokecolor="#afbff5" strokeweight=".58pt">
              <v:path arrowok="t"/>
            </v:shape>
          </v:group>
          <v:group id="_x0000_s2658" style="position:absolute;left:4397;top:1486;width:3778;height:2" coordorigin="4397,1486" coordsize="3778,2">
            <v:shape id="_x0000_s2659" style="position:absolute;left:4397;top:1486;width:3778;height:2" coordorigin="4397,1486" coordsize="3778,0" path="m4397,1486r3777,e" filled="f" strokecolor="#afbff5" strokeweight=".34pt">
              <v:path arrowok="t"/>
            </v:shape>
          </v:group>
          <v:group id="_x0000_s2656" style="position:absolute;left:4396;top:835;width:41;height:648" coordorigin="4396,835" coordsize="41,648">
            <v:shape id="_x0000_s2657" style="position:absolute;left:4396;top:835;width:41;height:648" coordorigin="4396,835" coordsize="41,648" path="m4396,1483r40,l4436,835r-40,l4396,1483xe" fillcolor="#afbff5" stroked="f">
              <v:path arrowok="t"/>
            </v:shape>
          </v:group>
          <v:group id="_x0000_s2654" style="position:absolute;left:8135;top:835;width:41;height:648" coordorigin="8135,835" coordsize="41,648">
            <v:shape id="_x0000_s2655" style="position:absolute;left:8135;top:835;width:41;height:648" coordorigin="8135,835" coordsize="41,648" path="m8135,1483r40,l8175,835r-40,l8135,1483xe" fillcolor="#afbff5" stroked="f">
              <v:path arrowok="t"/>
            </v:shape>
          </v:group>
          <v:group id="_x0000_s2652" style="position:absolute;left:4435;top:838;width:3701;height:2" coordorigin="4435,838" coordsize="3701,2">
            <v:shape id="_x0000_s2653" style="position:absolute;left:4435;top:838;width:3701;height:2" coordorigin="4435,838" coordsize="3701,0" path="m4435,838r3701,e" filled="f" strokecolor="#adbdf5" strokeweight=".34pt">
              <v:path arrowok="t"/>
            </v:shape>
          </v:group>
          <v:group id="_x0000_s2650" style="position:absolute;left:4435;top:1481;width:3701;height:2" coordorigin="4435,1481" coordsize="3701,2">
            <v:shape id="_x0000_s2651" style="position:absolute;left:4435;top:1481;width:3701;height:2" coordorigin="4435,1481" coordsize="3701,0" path="m4435,1481r3701,e" filled="f" strokecolor="#adbdf5" strokeweight=".34pt">
              <v:path arrowok="t"/>
            </v:shape>
          </v:group>
          <v:group id="_x0000_s2648" style="position:absolute;left:4434;top:840;width:36;height:639" coordorigin="4434,840" coordsize="36,639">
            <v:shape id="_x0000_s2649" style="position:absolute;left:4434;top:840;width:36;height:639" coordorigin="4434,840" coordsize="36,639" path="m4434,1478r36,l4470,840r-36,l4434,1478xe" fillcolor="#adbdf5" stroked="f">
              <v:path arrowok="t"/>
            </v:shape>
          </v:group>
          <v:group id="_x0000_s2646" style="position:absolute;left:8097;top:840;width:41;height:639" coordorigin="8097,840" coordsize="41,639">
            <v:shape id="_x0000_s2647" style="position:absolute;left:8097;top:840;width:41;height:639" coordorigin="8097,840" coordsize="41,639" path="m8097,1478r40,l8137,840r-40,l8097,1478xe" fillcolor="#adbdf5" stroked="f">
              <v:path arrowok="t"/>
            </v:shape>
          </v:group>
          <v:group id="_x0000_s2644" style="position:absolute;left:4469;top:842;width:3629;height:2" coordorigin="4469,842" coordsize="3629,2">
            <v:shape id="_x0000_s2645" style="position:absolute;left:4469;top:842;width:3629;height:2" coordorigin="4469,842" coordsize="3629,0" path="m4469,842r3629,e" filled="f" strokecolor="#abbcf5" strokeweight=".34pt">
              <v:path arrowok="t"/>
            </v:shape>
          </v:group>
          <v:group id="_x0000_s2642" style="position:absolute;left:4469;top:1474;width:3629;height:2" coordorigin="4469,1474" coordsize="3629,2">
            <v:shape id="_x0000_s2643" style="position:absolute;left:4469;top:1474;width:3629;height:2" coordorigin="4469,1474" coordsize="3629,0" path="m4469,1474r3629,e" filled="f" strokecolor="#abbcf5" strokeweight=".58pt">
              <v:path arrowok="t"/>
            </v:shape>
          </v:group>
          <v:group id="_x0000_s2640" style="position:absolute;left:4486;top:845;width:2;height:624" coordorigin="4486,845" coordsize="2,624">
            <v:shape id="_x0000_s2641" style="position:absolute;left:4486;top:845;width:2;height:624" coordorigin="4486,845" coordsize="0,624" path="m4486,845r,624e" filled="f" strokecolor="#abbcf5" strokeweight="1.78pt">
              <v:path arrowok="t"/>
            </v:shape>
          </v:group>
          <v:group id="_x0000_s2638" style="position:absolute;left:8081;top:845;width:2;height:624" coordorigin="8081,845" coordsize="2,624">
            <v:shape id="_x0000_s2639" style="position:absolute;left:8081;top:845;width:2;height:624" coordorigin="8081,845" coordsize="0,624" path="m8081,845r,624e" filled="f" strokecolor="#abbcf5" strokeweight="1.78pt">
              <v:path arrowok="t"/>
            </v:shape>
          </v:group>
          <v:group id="_x0000_s2636" style="position:absolute;left:4507;top:847;width:3557;height:2" coordorigin="4507,847" coordsize="3557,2">
            <v:shape id="_x0000_s2637" style="position:absolute;left:4507;top:847;width:3557;height:2" coordorigin="4507,847" coordsize="3557,0" path="m4507,847r3557,e" filled="f" strokecolor="#aabbf5" strokeweight=".34pt">
              <v:path arrowok="t"/>
            </v:shape>
          </v:group>
          <v:group id="_x0000_s2634" style="position:absolute;left:4507;top:1466;width:3557;height:2" coordorigin="4507,1466" coordsize="3557,2">
            <v:shape id="_x0000_s2635" style="position:absolute;left:4507;top:1466;width:3557;height:2" coordorigin="4507,1466" coordsize="3557,0" path="m4507,1466r3557,e" filled="f" strokecolor="#aabbf5" strokeweight=".34pt">
              <v:path arrowok="t"/>
            </v:shape>
          </v:group>
          <v:group id="_x0000_s2632" style="position:absolute;left:4519;top:850;width:2;height:615" coordorigin="4519,850" coordsize="2,615">
            <v:shape id="_x0000_s2633" style="position:absolute;left:4519;top:850;width:2;height:615" coordorigin="4519,850" coordsize="0,615" path="m4519,850r,614e" filled="f" strokecolor="#aabbf5" strokeweight="1.78pt">
              <v:path arrowok="t"/>
            </v:shape>
          </v:group>
          <v:group id="_x0000_s2630" style="position:absolute;left:8029;top:850;width:36;height:615" coordorigin="8029,850" coordsize="36,615">
            <v:shape id="_x0000_s2631" style="position:absolute;left:8029;top:850;width:36;height:615" coordorigin="8029,850" coordsize="36,615" path="m8029,1464r36,l8065,850r-36,l8029,1464xe" fillcolor="#aabbf5" stroked="f">
              <v:path arrowok="t"/>
            </v:shape>
          </v:group>
          <v:group id="_x0000_s2628" style="position:absolute;left:4536;top:854;width:3495;height:2" coordorigin="4536,854" coordsize="3495,2">
            <v:shape id="_x0000_s2629" style="position:absolute;left:4536;top:854;width:3495;height:2" coordorigin="4536,854" coordsize="3495,0" path="m4536,854r3494,e" filled="f" strokecolor="#a8b9f4" strokeweight=".58pt">
              <v:path arrowok="t"/>
            </v:shape>
          </v:group>
          <v:group id="_x0000_s2626" style="position:absolute;left:4536;top:1462;width:3495;height:2" coordorigin="4536,1462" coordsize="3495,2">
            <v:shape id="_x0000_s2627" style="position:absolute;left:4536;top:1462;width:3495;height:2" coordorigin="4536,1462" coordsize="3495,0" path="m4536,1462r3494,e" filled="f" strokecolor="#a8b9f4" strokeweight=".34pt">
              <v:path arrowok="t"/>
            </v:shape>
          </v:group>
          <v:group id="_x0000_s2624" style="position:absolute;left:4535;top:859;width:41;height:600" coordorigin="4535,859" coordsize="41,600">
            <v:shape id="_x0000_s2625" style="position:absolute;left:4535;top:859;width:41;height:600" coordorigin="4535,859" coordsize="41,600" path="m4535,1459r40,l4575,859r-40,l4535,1459xe" fillcolor="#a8b9f4" stroked="f">
              <v:path arrowok="t"/>
            </v:shape>
          </v:group>
          <v:group id="_x0000_s2622" style="position:absolute;left:7991;top:859;width:41;height:600" coordorigin="7991,859" coordsize="41,600">
            <v:shape id="_x0000_s2623" style="position:absolute;left:7991;top:859;width:41;height:600" coordorigin="7991,859" coordsize="41,600" path="m7991,1459r40,l8031,859r-40,l7991,1459xe" fillcolor="#a8b9f4" stroked="f">
              <v:path arrowok="t"/>
            </v:shape>
          </v:group>
          <v:group id="_x0000_s2620" style="position:absolute;left:4574;top:862;width:3418;height:2" coordorigin="4574,862" coordsize="3418,2">
            <v:shape id="_x0000_s2621" style="position:absolute;left:4574;top:862;width:3418;height:2" coordorigin="4574,862" coordsize="3418,0" path="m4574,862r3418,e" filled="f" strokecolor="#a7b9f4" strokeweight=".34pt">
              <v:path arrowok="t"/>
            </v:shape>
          </v:group>
          <v:group id="_x0000_s2618" style="position:absolute;left:4574;top:1454;width:3418;height:2" coordorigin="4574,1454" coordsize="3418,2">
            <v:shape id="_x0000_s2619" style="position:absolute;left:4574;top:1454;width:3418;height:2" coordorigin="4574,1454" coordsize="3418,0" path="m4574,1454r3418,e" filled="f" strokecolor="#a7b9f4" strokeweight=".58pt">
              <v:path arrowok="t"/>
            </v:shape>
          </v:group>
          <v:group id="_x0000_s2616" style="position:absolute;left:4573;top:864;width:41;height:586" coordorigin="4573,864" coordsize="41,586">
            <v:shape id="_x0000_s2617" style="position:absolute;left:4573;top:864;width:41;height:586" coordorigin="4573,864" coordsize="41,586" path="m4573,1450r41,l4614,864r-41,l4573,1450xe" fillcolor="#a7b9f4" stroked="f">
              <v:path arrowok="t"/>
            </v:shape>
          </v:group>
          <v:group id="_x0000_s2614" style="position:absolute;left:7957;top:864;width:36;height:586" coordorigin="7957,864" coordsize="36,586">
            <v:shape id="_x0000_s2615" style="position:absolute;left:7957;top:864;width:36;height:586" coordorigin="7957,864" coordsize="36,586" path="m7957,1450r36,l7993,864r-36,l7957,1450xe" fillcolor="#a7b9f4" stroked="f">
              <v:path arrowok="t"/>
            </v:shape>
          </v:group>
          <v:group id="_x0000_s2612" style="position:absolute;left:4613;top:869;width:3346;height:2" coordorigin="4613,869" coordsize="3346,2">
            <v:shape id="_x0000_s2613" style="position:absolute;left:4613;top:869;width:3346;height:2" coordorigin="4613,869" coordsize="3346,0" path="m4613,869r3345,e" filled="f" strokecolor="#a6b8f4" strokeweight=".58pt">
              <v:path arrowok="t"/>
            </v:shape>
          </v:group>
          <v:group id="_x0000_s2610" style="position:absolute;left:4613;top:1447;width:3346;height:2" coordorigin="4613,1447" coordsize="3346,2">
            <v:shape id="_x0000_s2611" style="position:absolute;left:4613;top:1447;width:3346;height:2" coordorigin="4613,1447" coordsize="3346,0" path="m4613,1447r3345,e" filled="f" strokecolor="#a6b8f4" strokeweight=".34pt">
              <v:path arrowok="t"/>
            </v:shape>
          </v:group>
          <v:group id="_x0000_s2608" style="position:absolute;left:4612;top:874;width:36;height:572" coordorigin="4612,874" coordsize="36,572">
            <v:shape id="_x0000_s2609" style="position:absolute;left:4612;top:874;width:36;height:572" coordorigin="4612,874" coordsize="36,572" path="m4612,1445r35,l4647,874r-35,l4612,1445xe" fillcolor="#a6b8f4" stroked="f">
              <v:path arrowok="t"/>
            </v:shape>
          </v:group>
          <v:group id="_x0000_s2606" style="position:absolute;left:7919;top:874;width:41;height:572" coordorigin="7919,874" coordsize="41,572">
            <v:shape id="_x0000_s2607" style="position:absolute;left:7919;top:874;width:41;height:572" coordorigin="7919,874" coordsize="41,572" path="m7919,1445r40,l7959,874r-40,l7919,1445xe" fillcolor="#a6b8f4" stroked="f">
              <v:path arrowok="t"/>
            </v:shape>
          </v:group>
          <v:group id="_x0000_s2604" style="position:absolute;left:4646;top:876;width:3274;height:2" coordorigin="4646,876" coordsize="3274,2">
            <v:shape id="_x0000_s2605" style="position:absolute;left:4646;top:876;width:3274;height:2" coordorigin="4646,876" coordsize="3274,0" path="m4646,876r3274,e" filled="f" strokecolor="#a4b6f4" strokeweight=".34pt">
              <v:path arrowok="t"/>
            </v:shape>
          </v:group>
          <v:group id="_x0000_s2602" style="position:absolute;left:4646;top:1442;width:3274;height:2" coordorigin="4646,1442" coordsize="3274,2">
            <v:shape id="_x0000_s2603" style="position:absolute;left:4646;top:1442;width:3274;height:2" coordorigin="4646,1442" coordsize="3274,0" path="m4646,1442r3274,e" filled="f" strokecolor="#a4b6f4" strokeweight=".34pt">
              <v:path arrowok="t"/>
            </v:shape>
          </v:group>
          <v:group id="_x0000_s2600" style="position:absolute;left:4663;top:878;width:2;height:562" coordorigin="4663,878" coordsize="2,562">
            <v:shape id="_x0000_s2601" style="position:absolute;left:4663;top:878;width:2;height:562" coordorigin="4663,878" coordsize="0,562" path="m4663,878r,562e" filled="f" strokecolor="#a4b6f4" strokeweight="1.78pt">
              <v:path arrowok="t"/>
            </v:shape>
          </v:group>
          <v:group id="_x0000_s2598" style="position:absolute;left:7903;top:878;width:2;height:562" coordorigin="7903,878" coordsize="2,562">
            <v:shape id="_x0000_s2599" style="position:absolute;left:7903;top:878;width:2;height:562" coordorigin="7903,878" coordsize="0,562" path="m7903,878r,562e" filled="f" strokecolor="#a4b6f4" strokeweight="1.78pt">
              <v:path arrowok="t"/>
            </v:shape>
          </v:group>
          <v:group id="_x0000_s2596" style="position:absolute;left:4680;top:881;width:3207;height:2" coordorigin="4680,881" coordsize="3207,2">
            <v:shape id="_x0000_s2597" style="position:absolute;left:4680;top:881;width:3207;height:2" coordorigin="4680,881" coordsize="3207,0" path="m4680,881r3206,e" filled="f" strokecolor="#a2b5f4" strokeweight=".34pt">
              <v:path arrowok="t"/>
            </v:shape>
          </v:group>
          <v:group id="_x0000_s2594" style="position:absolute;left:4680;top:1438;width:3207;height:2" coordorigin="4680,1438" coordsize="3207,2">
            <v:shape id="_x0000_s2595" style="position:absolute;left:4680;top:1438;width:3207;height:2" coordorigin="4680,1438" coordsize="3207,0" path="m4680,1438r3206,e" filled="f" strokecolor="#a2b5f4" strokeweight=".34pt">
              <v:path arrowok="t"/>
            </v:shape>
          </v:group>
          <v:group id="_x0000_s2592" style="position:absolute;left:4697;top:883;width:2;height:552" coordorigin="4697,883" coordsize="2,552">
            <v:shape id="_x0000_s2593" style="position:absolute;left:4697;top:883;width:2;height:552" coordorigin="4697,883" coordsize="0,552" path="m4697,883r,552e" filled="f" strokecolor="#a2b5f4" strokeweight="1.78pt">
              <v:path arrowok="t"/>
            </v:shape>
          </v:group>
          <v:group id="_x0000_s2590" style="position:absolute;left:7852;top:883;width:36;height:552" coordorigin="7852,883" coordsize="36,552">
            <v:shape id="_x0000_s2591" style="position:absolute;left:7852;top:883;width:36;height:552" coordorigin="7852,883" coordsize="36,552" path="m7852,1435r35,l7887,883r-35,l7852,1435xe" fillcolor="#a2b5f4" stroked="f">
              <v:path arrowok="t"/>
            </v:shape>
          </v:group>
          <v:group id="_x0000_s2588" style="position:absolute;left:4714;top:886;width:3140;height:2" coordorigin="4714,886" coordsize="3140,2">
            <v:shape id="_x0000_s2589" style="position:absolute;left:4714;top:886;width:3140;height:2" coordorigin="4714,886" coordsize="3140,0" path="m4714,886r3139,e" filled="f" strokecolor="#a1b4f4" strokeweight=".34pt">
              <v:path arrowok="t"/>
            </v:shape>
          </v:group>
          <v:group id="_x0000_s2586" style="position:absolute;left:4714;top:1430;width:3140;height:2" coordorigin="4714,1430" coordsize="3140,2">
            <v:shape id="_x0000_s2587" style="position:absolute;left:4714;top:1430;width:3140;height:2" coordorigin="4714,1430" coordsize="3140,0" path="m4714,1430r3139,e" filled="f" strokecolor="#a1b4f4" strokeweight=".58pt">
              <v:path arrowok="t"/>
            </v:shape>
          </v:group>
          <v:group id="_x0000_s2584" style="position:absolute;left:4713;top:888;width:41;height:538" coordorigin="4713,888" coordsize="41,538">
            <v:shape id="_x0000_s2585" style="position:absolute;left:4713;top:888;width:41;height:538" coordorigin="4713,888" coordsize="41,538" path="m4713,1426r40,l4753,888r-40,l4713,1426xe" fillcolor="#a1b4f4" stroked="f">
              <v:path arrowok="t"/>
            </v:shape>
          </v:group>
          <v:group id="_x0000_s2582" style="position:absolute;left:7813;top:888;width:41;height:538" coordorigin="7813,888" coordsize="41,538">
            <v:shape id="_x0000_s2583" style="position:absolute;left:7813;top:888;width:41;height:538" coordorigin="7813,888" coordsize="41,538" path="m7813,1426r41,l7854,888r-41,l7813,1426xe" fillcolor="#a1b4f4" stroked="f">
              <v:path arrowok="t"/>
            </v:shape>
          </v:group>
          <v:group id="_x0000_s2580" style="position:absolute;left:4752;top:893;width:3063;height:2" coordorigin="4752,893" coordsize="3063,2">
            <v:shape id="_x0000_s2581" style="position:absolute;left:4752;top:893;width:3063;height:2" coordorigin="4752,893" coordsize="3063,0" path="m4752,893r3062,e" filled="f" strokecolor="#9fb3f4" strokeweight=".58pt">
              <v:path arrowok="t"/>
            </v:shape>
          </v:group>
          <v:group id="_x0000_s2578" style="position:absolute;left:4752;top:1423;width:3063;height:2" coordorigin="4752,1423" coordsize="3063,2">
            <v:shape id="_x0000_s2579" style="position:absolute;left:4752;top:1423;width:3063;height:2" coordorigin="4752,1423" coordsize="3063,0" path="m4752,1423r3062,e" filled="f" strokecolor="#9fb3f4" strokeweight=".34pt">
              <v:path arrowok="t"/>
            </v:shape>
          </v:group>
          <v:group id="_x0000_s2576" style="position:absolute;left:4751;top:898;width:41;height:524" coordorigin="4751,898" coordsize="41,524">
            <v:shape id="_x0000_s2577" style="position:absolute;left:4751;top:898;width:41;height:524" coordorigin="4751,898" coordsize="41,524" path="m4751,1421r40,l4791,898r-40,l4751,1421xe" fillcolor="#9fb3f4" stroked="f">
              <v:path arrowok="t"/>
            </v:shape>
          </v:group>
          <v:group id="_x0000_s2574" style="position:absolute;left:7780;top:898;width:36;height:524" coordorigin="7780,898" coordsize="36,524">
            <v:shape id="_x0000_s2575" style="position:absolute;left:7780;top:898;width:36;height:524" coordorigin="7780,898" coordsize="36,524" path="m7780,1421r35,l7815,898r-35,l7780,1421xe" fillcolor="#9fb3f4" stroked="f">
              <v:path arrowok="t"/>
            </v:shape>
          </v:group>
          <v:group id="_x0000_s2572" style="position:absolute;left:4790;top:900;width:2991;height:2" coordorigin="4790,900" coordsize="2991,2">
            <v:shape id="_x0000_s2573" style="position:absolute;left:4790;top:900;width:2991;height:2" coordorigin="4790,900" coordsize="2991,0" path="m4790,900r2991,e" filled="f" strokecolor="#9eb2f3" strokeweight=".34pt">
              <v:path arrowok="t"/>
            </v:shape>
          </v:group>
          <v:group id="_x0000_s2570" style="position:absolute;left:4790;top:1416;width:2991;height:2" coordorigin="4790,1416" coordsize="2991,2">
            <v:shape id="_x0000_s2571" style="position:absolute;left:4790;top:1416;width:2991;height:2" coordorigin="4790,1416" coordsize="2991,0" path="m4790,1416r2991,e" filled="f" strokecolor="#9eb2f3" strokeweight=".58pt">
              <v:path arrowok="t"/>
            </v:shape>
          </v:group>
          <v:group id="_x0000_s2568" style="position:absolute;left:4789;top:902;width:36;height:509" coordorigin="4789,902" coordsize="36,509">
            <v:shape id="_x0000_s2569" style="position:absolute;left:4789;top:902;width:36;height:509" coordorigin="4789,902" coordsize="36,509" path="m4789,1411r36,l4825,902r-36,l4789,1411xe" fillcolor="#9eb2f3" stroked="f">
              <v:path arrowok="t"/>
            </v:shape>
          </v:group>
          <v:group id="_x0000_s2566" style="position:absolute;left:7741;top:902;width:41;height:509" coordorigin="7741,902" coordsize="41,509">
            <v:shape id="_x0000_s2567" style="position:absolute;left:7741;top:902;width:41;height:509" coordorigin="7741,902" coordsize="41,509" path="m7741,1411r41,l7782,902r-41,l7741,1411xe" fillcolor="#9eb2f3" stroked="f">
              <v:path arrowok="t"/>
            </v:shape>
          </v:group>
          <v:group id="_x0000_s2564" style="position:absolute;left:4824;top:905;width:2919;height:2" coordorigin="4824,905" coordsize="2919,2">
            <v:shape id="_x0000_s2565" style="position:absolute;left:4824;top:905;width:2919;height:2" coordorigin="4824,905" coordsize="2919,0" path="m4824,905r2918,e" filled="f" strokecolor="#9cb0f3" strokeweight=".34pt">
              <v:path arrowok="t"/>
            </v:shape>
          </v:group>
          <v:group id="_x0000_s2562" style="position:absolute;left:4824;top:1409;width:2919;height:2" coordorigin="4824,1409" coordsize="2919,2">
            <v:shape id="_x0000_s2563" style="position:absolute;left:4824;top:1409;width:2919;height:2" coordorigin="4824,1409" coordsize="2919,0" path="m4824,1409r2918,e" filled="f" strokecolor="#9cb0f3" strokeweight=".34pt">
              <v:path arrowok="t"/>
            </v:shape>
          </v:group>
          <v:group id="_x0000_s2560" style="position:absolute;left:4841;top:907;width:2;height:500" coordorigin="4841,907" coordsize="2,500">
            <v:shape id="_x0000_s2561" style="position:absolute;left:4841;top:907;width:2;height:500" coordorigin="4841,907" coordsize="0,500" path="m4841,907r,499e" filled="f" strokecolor="#9cb0f3" strokeweight="1.78pt">
              <v:path arrowok="t"/>
            </v:shape>
          </v:group>
          <v:group id="_x0000_s2558" style="position:absolute;left:7726;top:907;width:2;height:500" coordorigin="7726,907" coordsize="2,500">
            <v:shape id="_x0000_s2559" style="position:absolute;left:7726;top:907;width:2;height:500" coordorigin="7726,907" coordsize="0,500" path="m7726,907r,499e" filled="f" strokecolor="#9cb0f3" strokeweight="1.78pt">
              <v:path arrowok="t"/>
            </v:shape>
          </v:group>
          <v:group id="_x0000_s2556" style="position:absolute;left:4858;top:912;width:2852;height:2" coordorigin="4858,912" coordsize="2852,2">
            <v:shape id="_x0000_s2557" style="position:absolute;left:4858;top:912;width:2852;height:2" coordorigin="4858,912" coordsize="2852,0" path="m4858,912r2851,e" filled="f" strokecolor="#9baff3" strokeweight=".58pt">
              <v:path arrowok="t"/>
            </v:shape>
          </v:group>
          <v:group id="_x0000_s2554" style="position:absolute;left:4858;top:1404;width:2852;height:2" coordorigin="4858,1404" coordsize="2852,2">
            <v:shape id="_x0000_s2555" style="position:absolute;left:4858;top:1404;width:2852;height:2" coordorigin="4858,1404" coordsize="2852,0" path="m4858,1404r2851,e" filled="f" strokecolor="#9baff3" strokeweight=".34pt">
              <v:path arrowok="t"/>
            </v:shape>
          </v:group>
          <v:group id="_x0000_s2552" style="position:absolute;left:4857;top:917;width:41;height:485" coordorigin="4857,917" coordsize="41,485">
            <v:shape id="_x0000_s2553" style="position:absolute;left:4857;top:917;width:41;height:485" coordorigin="4857,917" coordsize="41,485" path="m4857,1402r40,l4897,917r-40,l4857,1402xe" fillcolor="#9baff3" stroked="f">
              <v:path arrowok="t"/>
            </v:shape>
          </v:group>
          <v:group id="_x0000_s2550" style="position:absolute;left:7674;top:917;width:36;height:485" coordorigin="7674,917" coordsize="36,485">
            <v:shape id="_x0000_s2551" style="position:absolute;left:7674;top:917;width:36;height:485" coordorigin="7674,917" coordsize="36,485" path="m7674,1402r36,l7710,917r-36,l7674,1402xe" fillcolor="#9baff3" stroked="f">
              <v:path arrowok="t"/>
            </v:shape>
          </v:group>
          <v:group id="_x0000_s2548" style="position:absolute;left:4896;top:919;width:2780;height:2" coordorigin="4896,919" coordsize="2780,2">
            <v:shape id="_x0000_s2549" style="position:absolute;left:4896;top:919;width:2780;height:2" coordorigin="4896,919" coordsize="2780,0" path="m4896,919r2779,e" filled="f" strokecolor="#9aaff3" strokeweight=".34pt">
              <v:path arrowok="t"/>
            </v:shape>
          </v:group>
          <v:group id="_x0000_s2546" style="position:absolute;left:4896;top:1399;width:2780;height:2" coordorigin="4896,1399" coordsize="2780,2">
            <v:shape id="_x0000_s2547" style="position:absolute;left:4896;top:1399;width:2780;height:2" coordorigin="4896,1399" coordsize="2780,0" path="m4896,1399r2779,e" filled="f" strokecolor="#9aaff3" strokeweight=".34pt">
              <v:path arrowok="t"/>
            </v:shape>
          </v:group>
          <v:group id="_x0000_s2544" style="position:absolute;left:4895;top:922;width:36;height:476" coordorigin="4895,922" coordsize="36,476">
            <v:shape id="_x0000_s2545" style="position:absolute;left:4895;top:922;width:36;height:476" coordorigin="4895,922" coordsize="36,476" path="m4895,1397r36,l4931,922r-36,l4895,1397xe" fillcolor="#9aaff3" stroked="f">
              <v:path arrowok="t"/>
            </v:shape>
          </v:group>
          <v:group id="_x0000_s2542" style="position:absolute;left:7636;top:922;width:41;height:476" coordorigin="7636,922" coordsize="41,476">
            <v:shape id="_x0000_s2543" style="position:absolute;left:7636;top:922;width:41;height:476" coordorigin="7636,922" coordsize="41,476" path="m7636,1397r40,l7676,922r-40,l7636,1397xe" fillcolor="#9aaff3" stroked="f">
              <v:path arrowok="t"/>
            </v:shape>
          </v:group>
          <v:group id="_x0000_s2540" style="position:absolute;left:4930;top:924;width:2708;height:2" coordorigin="4930,924" coordsize="2708,2">
            <v:shape id="_x0000_s2541" style="position:absolute;left:4930;top:924;width:2708;height:2" coordorigin="4930,924" coordsize="2708,0" path="m4930,924r2707,e" filled="f" strokecolor="#98aef3" strokeweight=".34pt">
              <v:path arrowok="t"/>
            </v:shape>
          </v:group>
          <v:group id="_x0000_s2538" style="position:absolute;left:4930;top:1394;width:2708;height:2" coordorigin="4930,1394" coordsize="2708,2">
            <v:shape id="_x0000_s2539" style="position:absolute;left:4930;top:1394;width:2708;height:2" coordorigin="4930,1394" coordsize="2708,0" path="m4930,1394r2707,e" filled="f" strokecolor="#98aef3" strokeweight=".34pt">
              <v:path arrowok="t"/>
            </v:shape>
          </v:group>
          <v:group id="_x0000_s2536" style="position:absolute;left:4929;top:926;width:41;height:466" coordorigin="4929,926" coordsize="41,466">
            <v:shape id="_x0000_s2537" style="position:absolute;left:4929;top:926;width:41;height:466" coordorigin="4929,926" coordsize="41,466" path="m4929,1392r40,l4969,926r-40,l4929,1392xe" fillcolor="#98aef3" stroked="f">
              <v:path arrowok="t"/>
            </v:shape>
          </v:group>
          <v:group id="_x0000_s2534" style="position:absolute;left:7602;top:926;width:36;height:466" coordorigin="7602,926" coordsize="36,466">
            <v:shape id="_x0000_s2535" style="position:absolute;left:7602;top:926;width:36;height:466" coordorigin="7602,926" coordsize="36,466" path="m7602,1392r36,l7638,926r-36,l7602,1392xe" fillcolor="#98aef3" stroked="f">
              <v:path arrowok="t"/>
            </v:shape>
          </v:group>
          <v:group id="_x0000_s2532" style="position:absolute;left:4968;top:929;width:2636;height:2" coordorigin="4968,929" coordsize="2636,2">
            <v:shape id="_x0000_s2533" style="position:absolute;left:4968;top:929;width:2636;height:2" coordorigin="4968,929" coordsize="2636,0" path="m4968,929r2635,e" filled="f" strokecolor="#97adf3" strokeweight=".34pt">
              <v:path arrowok="t"/>
            </v:shape>
          </v:group>
          <v:group id="_x0000_s2530" style="position:absolute;left:4968;top:1387;width:2636;height:2" coordorigin="4968,1387" coordsize="2636,2">
            <v:shape id="_x0000_s2531" style="position:absolute;left:4968;top:1387;width:2636;height:2" coordorigin="4968,1387" coordsize="2636,0" path="m4968,1387r2635,e" filled="f" strokecolor="#97adf3" strokeweight=".58pt">
              <v:path arrowok="t"/>
            </v:shape>
          </v:group>
          <v:group id="_x0000_s2528" style="position:absolute;left:4967;top:931;width:36;height:452" coordorigin="4967,931" coordsize="36,452">
            <v:shape id="_x0000_s2529" style="position:absolute;left:4967;top:931;width:36;height:452" coordorigin="4967,931" coordsize="36,452" path="m4967,1382r36,l5003,931r-36,l4967,1382xe" fillcolor="#97adf3" stroked="f">
              <v:path arrowok="t"/>
            </v:shape>
          </v:group>
          <v:group id="_x0000_s2526" style="position:absolute;left:7564;top:931;width:41;height:452" coordorigin="7564,931" coordsize="41,452">
            <v:shape id="_x0000_s2527" style="position:absolute;left:7564;top:931;width:41;height:452" coordorigin="7564,931" coordsize="41,452" path="m7564,1382r40,l7604,931r-40,l7564,1382xe" fillcolor="#97adf3" stroked="f">
              <v:path arrowok="t"/>
            </v:shape>
          </v:group>
          <v:group id="_x0000_s2524" style="position:absolute;left:5002;top:936;width:2564;height:2" coordorigin="5002,936" coordsize="2564,2">
            <v:shape id="_x0000_s2525" style="position:absolute;left:5002;top:936;width:2564;height:2" coordorigin="5002,936" coordsize="2564,0" path="m5002,936r2563,e" filled="f" strokecolor="#95acf3" strokeweight=".58pt">
              <v:path arrowok="t"/>
            </v:shape>
          </v:group>
          <v:group id="_x0000_s2522" style="position:absolute;left:5002;top:1380;width:2564;height:2" coordorigin="5002,1380" coordsize="2564,2">
            <v:shape id="_x0000_s2523" style="position:absolute;left:5002;top:1380;width:2564;height:2" coordorigin="5002,1380" coordsize="2564,0" path="m5002,1380r2563,e" filled="f" strokecolor="#95acf3" strokeweight=".34pt">
              <v:path arrowok="t"/>
            </v:shape>
          </v:group>
          <v:group id="_x0000_s2520" style="position:absolute;left:5018;top:941;width:2;height:437" coordorigin="5018,941" coordsize="2,437">
            <v:shape id="_x0000_s2521" style="position:absolute;left:5018;top:941;width:2;height:437" coordorigin="5018,941" coordsize="0,437" path="m5018,941r,437e" filled="f" strokecolor="#95acf3" strokeweight="1.78pt">
              <v:path arrowok="t"/>
            </v:shape>
          </v:group>
          <v:group id="_x0000_s2518" style="position:absolute;left:7530;top:941;width:36;height:437" coordorigin="7530,941" coordsize="36,437">
            <v:shape id="_x0000_s2519" style="position:absolute;left:7530;top:941;width:36;height:437" coordorigin="7530,941" coordsize="36,437" path="m7530,1378r36,l7566,941r-36,l7530,1378xe" fillcolor="#95acf3" stroked="f">
              <v:path arrowok="t"/>
            </v:shape>
          </v:group>
          <v:group id="_x0000_s2516" style="position:absolute;left:5035;top:943;width:2496;height:2" coordorigin="5035,943" coordsize="2496,2">
            <v:shape id="_x0000_s2517" style="position:absolute;left:5035;top:943;width:2496;height:2" coordorigin="5035,943" coordsize="2496,0" path="m5035,943r2496,e" filled="f" strokecolor="#94abf3" strokeweight=".34pt">
              <v:path arrowok="t"/>
            </v:shape>
          </v:group>
          <v:group id="_x0000_s2514" style="position:absolute;left:5035;top:1373;width:2496;height:2" coordorigin="5035,1373" coordsize="2496,2">
            <v:shape id="_x0000_s2515" style="position:absolute;left:5035;top:1373;width:2496;height:2" coordorigin="5035,1373" coordsize="2496,0" path="m5035,1373r2496,e" filled="f" strokecolor="#94abf3" strokeweight=".58pt">
              <v:path arrowok="t"/>
            </v:shape>
          </v:group>
          <v:group id="_x0000_s2512" style="position:absolute;left:5034;top:946;width:41;height:423" coordorigin="5034,946" coordsize="41,423">
            <v:shape id="_x0000_s2513" style="position:absolute;left:5034;top:946;width:41;height:423" coordorigin="5034,946" coordsize="41,423" path="m5034,1368r41,l5075,946r-41,l5034,1368xe" fillcolor="#94abf3" stroked="f">
              <v:path arrowok="t"/>
            </v:shape>
          </v:group>
          <v:group id="_x0000_s2510" style="position:absolute;left:7492;top:946;width:41;height:423" coordorigin="7492,946" coordsize="41,423">
            <v:shape id="_x0000_s2511" style="position:absolute;left:7492;top:946;width:41;height:423" coordorigin="7492,946" coordsize="41,423" path="m7492,1368r40,l7532,946r-40,l7492,1368xe" fillcolor="#94abf3" stroked="f">
              <v:path arrowok="t"/>
            </v:shape>
          </v:group>
          <v:group id="_x0000_s2508" style="position:absolute;left:5074;top:948;width:2420;height:2" coordorigin="5074,948" coordsize="2420,2">
            <v:shape id="_x0000_s2509" style="position:absolute;left:5074;top:948;width:2420;height:2" coordorigin="5074,948" coordsize="2420,0" path="m5074,948r2419,e" filled="f" strokecolor="#93aaf3" strokeweight=".34pt">
              <v:path arrowok="t"/>
            </v:shape>
          </v:group>
          <v:group id="_x0000_s2506" style="position:absolute;left:5074;top:1366;width:2420;height:2" coordorigin="5074,1366" coordsize="2420,2">
            <v:shape id="_x0000_s2507" style="position:absolute;left:5074;top:1366;width:2420;height:2" coordorigin="5074,1366" coordsize="2420,0" path="m5074,1366r2419,e" filled="f" strokecolor="#93aaf3" strokeweight=".34pt">
              <v:path arrowok="t"/>
            </v:shape>
          </v:group>
          <v:group id="_x0000_s2504" style="position:absolute;left:5073;top:950;width:36;height:413" coordorigin="5073,950" coordsize="36,413">
            <v:shape id="_x0000_s2505" style="position:absolute;left:5073;top:950;width:36;height:413" coordorigin="5073,950" coordsize="36,413" path="m5073,1363r35,l5108,950r-35,l5073,1363xe" fillcolor="#93aaf3" stroked="f">
              <v:path arrowok="t"/>
            </v:shape>
          </v:group>
          <v:group id="_x0000_s2502" style="position:absolute;left:7476;top:950;width:2;height:413" coordorigin="7476,950" coordsize="2,413">
            <v:shape id="_x0000_s2503" style="position:absolute;left:7476;top:950;width:2;height:413" coordorigin="7476,950" coordsize="0,413" path="m7476,950r,413e" filled="f" strokecolor="#93aaf3" strokeweight="1.78pt">
              <v:path arrowok="t"/>
            </v:shape>
          </v:group>
          <v:group id="_x0000_s2500" style="position:absolute;left:5107;top:955;width:2352;height:2" coordorigin="5107,955" coordsize="2352,2">
            <v:shape id="_x0000_s2501" style="position:absolute;left:5107;top:955;width:2352;height:2" coordorigin="5107,955" coordsize="2352,0" path="m5107,955r2352,e" filled="f" strokecolor="#91a9f2" strokeweight=".58pt">
              <v:path arrowok="t"/>
            </v:shape>
          </v:group>
          <v:group id="_x0000_s2498" style="position:absolute;left:5107;top:1361;width:2352;height:2" coordorigin="5107,1361" coordsize="2352,2">
            <v:shape id="_x0000_s2499" style="position:absolute;left:5107;top:1361;width:2352;height:2" coordorigin="5107,1361" coordsize="2352,0" path="m5107,1361r2352,e" filled="f" strokecolor="#91a9f2" strokeweight=".34pt">
              <v:path arrowok="t"/>
            </v:shape>
          </v:group>
          <v:group id="_x0000_s2496" style="position:absolute;left:5106;top:960;width:41;height:399" coordorigin="5106,960" coordsize="41,399">
            <v:shape id="_x0000_s2497" style="position:absolute;left:5106;top:960;width:41;height:399" coordorigin="5106,960" coordsize="41,399" path="m5106,1358r41,l5147,960r-41,l5106,1358xe" fillcolor="#91a9f2" stroked="f">
              <v:path arrowok="t"/>
            </v:shape>
          </v:group>
          <v:group id="_x0000_s2494" style="position:absolute;left:7425;top:960;width:36;height:399" coordorigin="7425,960" coordsize="36,399">
            <v:shape id="_x0000_s2495" style="position:absolute;left:7425;top:960;width:36;height:399" coordorigin="7425,960" coordsize="36,399" path="m7425,1358r35,l7460,960r-35,l7425,1358xe" fillcolor="#91a9f2" stroked="f">
              <v:path arrowok="t"/>
            </v:shape>
          </v:group>
          <v:group id="_x0000_s2492" style="position:absolute;left:5146;top:962;width:2280;height:2" coordorigin="5146,962" coordsize="2280,2">
            <v:shape id="_x0000_s2493" style="position:absolute;left:5146;top:962;width:2280;height:2" coordorigin="5146,962" coordsize="2280,0" path="m5146,962r2280,e" filled="f" strokecolor="#90a8f2" strokeweight=".34pt">
              <v:path arrowok="t"/>
            </v:shape>
          </v:group>
          <v:group id="_x0000_s2490" style="position:absolute;left:5146;top:1356;width:2280;height:2" coordorigin="5146,1356" coordsize="2280,2">
            <v:shape id="_x0000_s2491" style="position:absolute;left:5146;top:1356;width:2280;height:2" coordorigin="5146,1356" coordsize="2280,0" path="m5146,1356r2280,e" filled="f" strokecolor="#90a8f2" strokeweight=".34pt">
              <v:path arrowok="t"/>
            </v:shape>
          </v:group>
          <v:group id="_x0000_s2488" style="position:absolute;left:5145;top:965;width:36;height:389" coordorigin="5145,965" coordsize="36,389">
            <v:shape id="_x0000_s2489" style="position:absolute;left:5145;top:965;width:36;height:389" coordorigin="5145,965" coordsize="36,389" path="m5145,1354r35,l5180,965r-35,l5145,1354xe" fillcolor="#90a8f2" stroked="f">
              <v:path arrowok="t"/>
            </v:shape>
          </v:group>
          <v:group id="_x0000_s2486" style="position:absolute;left:7386;top:965;width:41;height:389" coordorigin="7386,965" coordsize="41,389">
            <v:shape id="_x0000_s2487" style="position:absolute;left:7386;top:965;width:41;height:389" coordorigin="7386,965" coordsize="41,389" path="m7386,1354r41,l7427,965r-41,l7386,1354xe" fillcolor="#90a8f2" stroked="f">
              <v:path arrowok="t"/>
            </v:shape>
          </v:group>
          <v:group id="_x0000_s2484" style="position:absolute;left:5179;top:967;width:2208;height:2" coordorigin="5179,967" coordsize="2208,2">
            <v:shape id="_x0000_s2485" style="position:absolute;left:5179;top:967;width:2208;height:2" coordorigin="5179,967" coordsize="2208,0" path="m5179,967r2208,e" filled="f" strokecolor="#8fa7f2" strokeweight=".34pt">
              <v:path arrowok="t"/>
            </v:shape>
          </v:group>
          <v:group id="_x0000_s2482" style="position:absolute;left:5179;top:1349;width:2208;height:2" coordorigin="5179,1349" coordsize="2208,2">
            <v:shape id="_x0000_s2483" style="position:absolute;left:5179;top:1349;width:2208;height:2" coordorigin="5179,1349" coordsize="2208,0" path="m5179,1349r2208,e" filled="f" strokecolor="#8fa7f2" strokeweight=".58pt">
              <v:path arrowok="t"/>
            </v:shape>
          </v:group>
          <v:group id="_x0000_s2480" style="position:absolute;left:5196;top:970;width:2;height:375" coordorigin="5196,970" coordsize="2,375">
            <v:shape id="_x0000_s2481" style="position:absolute;left:5196;top:970;width:2;height:375" coordorigin="5196,970" coordsize="0,375" path="m5196,970r,374e" filled="f" strokecolor="#8fa7f2" strokeweight="1.78pt">
              <v:path arrowok="t"/>
            </v:shape>
          </v:group>
          <v:group id="_x0000_s2478" style="position:absolute;left:7353;top:970;width:36;height:375" coordorigin="7353,970" coordsize="36,375">
            <v:shape id="_x0000_s2479" style="position:absolute;left:7353;top:970;width:36;height:375" coordorigin="7353,970" coordsize="36,375" path="m7353,1344r35,l7388,970r-35,l7353,1344xe" fillcolor="#8fa7f2" stroked="f">
              <v:path arrowok="t"/>
            </v:shape>
          </v:group>
          <v:group id="_x0000_s2476" style="position:absolute;left:5213;top:974;width:2141;height:2" coordorigin="5213,974" coordsize="2141,2">
            <v:shape id="_x0000_s2477" style="position:absolute;left:5213;top:974;width:2141;height:2" coordorigin="5213,974" coordsize="2141,0" path="m5213,974r2141,e" filled="f" strokecolor="#8ea6f2" strokeweight=".58pt">
              <v:path arrowok="t"/>
            </v:shape>
          </v:group>
          <v:group id="_x0000_s2474" style="position:absolute;left:5213;top:1342;width:2141;height:2" coordorigin="5213,1342" coordsize="2141,2">
            <v:shape id="_x0000_s2475" style="position:absolute;left:5213;top:1342;width:2141;height:2" coordorigin="5213,1342" coordsize="2141,0" path="m5213,1342r2141,e" filled="f" strokecolor="#8ea6f2" strokeweight=".34pt">
              <v:path arrowok="t"/>
            </v:shape>
          </v:group>
          <v:group id="_x0000_s2472" style="position:absolute;left:5212;top:979;width:41;height:360" coordorigin="5212,979" coordsize="41,360">
            <v:shape id="_x0000_s2473" style="position:absolute;left:5212;top:979;width:41;height:360" coordorigin="5212,979" coordsize="41,360" path="m5212,1339r40,l5252,979r-40,l5212,1339xe" fillcolor="#8ea6f2" stroked="f">
              <v:path arrowok="t"/>
            </v:shape>
          </v:group>
          <v:group id="_x0000_s2470" style="position:absolute;left:7314;top:979;width:41;height:360" coordorigin="7314,979" coordsize="41,360">
            <v:shape id="_x0000_s2471" style="position:absolute;left:7314;top:979;width:41;height:360" coordorigin="7314,979" coordsize="41,360" path="m7314,1339r41,l7355,979r-41,l7314,1339xe" fillcolor="#8ea6f2" stroked="f">
              <v:path arrowok="t"/>
            </v:shape>
          </v:group>
          <v:group id="_x0000_s2468" style="position:absolute;left:5251;top:982;width:2064;height:2" coordorigin="5251,982" coordsize="2064,2">
            <v:shape id="_x0000_s2469" style="position:absolute;left:5251;top:982;width:2064;height:2" coordorigin="5251,982" coordsize="2064,0" path="m5251,982r2064,e" filled="f" strokecolor="#8da6f2" strokeweight=".34pt">
              <v:path arrowok="t"/>
            </v:shape>
          </v:group>
          <v:group id="_x0000_s2466" style="position:absolute;left:5251;top:1337;width:2064;height:2" coordorigin="5251,1337" coordsize="2064,2">
            <v:shape id="_x0000_s2467" style="position:absolute;left:5251;top:1337;width:2064;height:2" coordorigin="5251,1337" coordsize="2064,0" path="m5251,1337r2064,e" filled="f" strokecolor="#8da6f2" strokeweight=".34pt">
              <v:path arrowok="t"/>
            </v:shape>
          </v:group>
          <v:group id="_x0000_s2464" style="position:absolute;left:5250;top:984;width:41;height:351" coordorigin="5250,984" coordsize="41,351">
            <v:shape id="_x0000_s2465" style="position:absolute;left:5250;top:984;width:41;height:351" coordorigin="5250,984" coordsize="41,351" path="m5250,1334r41,l5291,984r-41,l5250,1334xe" fillcolor="#8da6f2" stroked="f">
              <v:path arrowok="t"/>
            </v:shape>
          </v:group>
          <v:group id="_x0000_s2462" style="position:absolute;left:7298;top:984;width:2;height:351" coordorigin="7298,984" coordsize="2,351">
            <v:shape id="_x0000_s2463" style="position:absolute;left:7298;top:984;width:2;height:351" coordorigin="7298,984" coordsize="0,351" path="m7298,984r,350e" filled="f" strokecolor="#8da6f2" strokeweight="1.78pt">
              <v:path arrowok="t"/>
            </v:shape>
          </v:group>
          <v:group id="_x0000_s2460" style="position:absolute;left:5290;top:986;width:1992;height:2" coordorigin="5290,986" coordsize="1992,2">
            <v:shape id="_x0000_s2461" style="position:absolute;left:5290;top:986;width:1992;height:2" coordorigin="5290,986" coordsize="1992,0" path="m5290,986r1992,e" filled="f" strokecolor="#8ca5f2" strokeweight=".34pt">
              <v:path arrowok="t"/>
            </v:shape>
          </v:group>
          <v:group id="_x0000_s2458" style="position:absolute;left:5290;top:1332;width:1992;height:2" coordorigin="5290,1332" coordsize="1992,2">
            <v:shape id="_x0000_s2459" style="position:absolute;left:5290;top:1332;width:1992;height:2" coordorigin="5290,1332" coordsize="1992,0" path="m5290,1332r1992,e" filled="f" strokecolor="#8ca5f2" strokeweight=".34pt">
              <v:path arrowok="t"/>
            </v:shape>
          </v:group>
          <v:group id="_x0000_s2456" style="position:absolute;left:5289;top:989;width:36;height:341" coordorigin="5289,989" coordsize="36,341">
            <v:shape id="_x0000_s2457" style="position:absolute;left:5289;top:989;width:36;height:341" coordorigin="5289,989" coordsize="36,341" path="m5289,1330r35,l5324,989r-35,l5289,1330xe" fillcolor="#8ca5f2" stroked="f">
              <v:path arrowok="t"/>
            </v:shape>
          </v:group>
          <v:group id="_x0000_s2454" style="position:absolute;left:7247;top:989;width:36;height:341" coordorigin="7247,989" coordsize="36,341">
            <v:shape id="_x0000_s2455" style="position:absolute;left:7247;top:989;width:36;height:341" coordorigin="7247,989" coordsize="36,341" path="m7247,1330r36,l7283,989r-36,l7247,1330xe" fillcolor="#8ca5f2" stroked="f">
              <v:path arrowok="t"/>
            </v:shape>
          </v:group>
          <v:group id="_x0000_s2452" style="position:absolute;left:5323;top:994;width:1925;height:2" coordorigin="5323,994" coordsize="1925,2">
            <v:shape id="_x0000_s2453" style="position:absolute;left:5323;top:994;width:1925;height:2" coordorigin="5323,994" coordsize="1925,0" path="m5323,994r1925,e" filled="f" strokecolor="#8ba4f2" strokeweight=".58pt">
              <v:path arrowok="t"/>
            </v:shape>
          </v:group>
          <v:group id="_x0000_s2450" style="position:absolute;left:5323;top:1325;width:1925;height:2" coordorigin="5323,1325" coordsize="1925,2">
            <v:shape id="_x0000_s2451" style="position:absolute;left:5323;top:1325;width:1925;height:2" coordorigin="5323,1325" coordsize="1925,0" path="m5323,1325r1925,e" filled="f" strokecolor="#8ba4f2" strokeweight=".58pt">
              <v:path arrowok="t"/>
            </v:shape>
          </v:group>
          <v:group id="_x0000_s2448" style="position:absolute;left:5340;top:998;width:2;height:322" coordorigin="5340,998" coordsize="2,322">
            <v:shape id="_x0000_s2449" style="position:absolute;left:5340;top:998;width:2;height:322" coordorigin="5340,998" coordsize="0,322" path="m5340,998r,322e" filled="f" strokecolor="#8ba4f2" strokeweight="1.78pt">
              <v:path arrowok="t"/>
            </v:shape>
          </v:group>
          <v:group id="_x0000_s2446" style="position:absolute;left:7209;top:998;width:41;height:322" coordorigin="7209,998" coordsize="41,322">
            <v:shape id="_x0000_s2447" style="position:absolute;left:7209;top:998;width:41;height:322" coordorigin="7209,998" coordsize="41,322" path="m7209,1320r40,l7249,998r-40,l7209,1320xe" fillcolor="#8ba4f2" stroked="f">
              <v:path arrowok="t"/>
            </v:shape>
          </v:group>
          <v:group id="_x0000_s2444" style="position:absolute;left:5357;top:1001;width:1853;height:2" coordorigin="5357,1001" coordsize="1853,2">
            <v:shape id="_x0000_s2445" style="position:absolute;left:5357;top:1001;width:1853;height:2" coordorigin="5357,1001" coordsize="1853,0" path="m5357,1001r1853,e" filled="f" strokecolor="#8aa3f2" strokeweight=".34pt">
              <v:path arrowok="t"/>
            </v:shape>
          </v:group>
          <v:group id="_x0000_s2442" style="position:absolute;left:5357;top:1318;width:1853;height:2" coordorigin="5357,1318" coordsize="1853,2">
            <v:shape id="_x0000_s2443" style="position:absolute;left:5357;top:1318;width:1853;height:2" coordorigin="5357,1318" coordsize="1853,0" path="m5357,1318r1853,e" filled="f" strokecolor="#8aa3f2" strokeweight=".34pt">
              <v:path arrowok="t"/>
            </v:shape>
          </v:group>
          <v:group id="_x0000_s2440" style="position:absolute;left:5356;top:1003;width:41;height:312" coordorigin="5356,1003" coordsize="41,312">
            <v:shape id="_x0000_s2441" style="position:absolute;left:5356;top:1003;width:41;height:312" coordorigin="5356,1003" coordsize="41,312" path="m5356,1315r40,l5396,1003r-40,l5356,1315xe" fillcolor="#8aa3f2" stroked="f">
              <v:path arrowok="t"/>
            </v:shape>
          </v:group>
          <v:group id="_x0000_s2438" style="position:absolute;left:7175;top:1003;width:36;height:312" coordorigin="7175,1003" coordsize="36,312">
            <v:shape id="_x0000_s2439" style="position:absolute;left:7175;top:1003;width:36;height:312" coordorigin="7175,1003" coordsize="36,312" path="m7175,1315r36,l7211,1003r-36,l7175,1315xe" fillcolor="#8aa3f2" stroked="f">
              <v:path arrowok="t"/>
            </v:shape>
          </v:group>
          <v:group id="_x0000_s2436" style="position:absolute;left:5395;top:1006;width:1781;height:2" coordorigin="5395,1006" coordsize="1781,2">
            <v:shape id="_x0000_s2437" style="position:absolute;left:5395;top:1006;width:1781;height:2" coordorigin="5395,1006" coordsize="1781,0" path="m5395,1006r1781,e" filled="f" strokecolor="#88a2f2" strokeweight=".34pt">
              <v:path arrowok="t"/>
            </v:shape>
          </v:group>
          <v:group id="_x0000_s2434" style="position:absolute;left:5395;top:1310;width:1781;height:2" coordorigin="5395,1310" coordsize="1781,2">
            <v:shape id="_x0000_s2435" style="position:absolute;left:5395;top:1310;width:1781;height:2" coordorigin="5395,1310" coordsize="1781,0" path="m5395,1310r1781,e" filled="f" strokecolor="#88a2f2" strokeweight=".58pt">
              <v:path arrowok="t"/>
            </v:shape>
          </v:group>
          <v:group id="_x0000_s2432" style="position:absolute;left:5394;top:1008;width:36;height:298" coordorigin="5394,1008" coordsize="36,298">
            <v:shape id="_x0000_s2433" style="position:absolute;left:5394;top:1008;width:36;height:298" coordorigin="5394,1008" coordsize="36,298" path="m5394,1306r36,l5430,1008r-36,l5394,1306xe" fillcolor="#88a2f2" stroked="f">
              <v:path arrowok="t"/>
            </v:shape>
          </v:group>
          <v:group id="_x0000_s2430" style="position:absolute;left:7137;top:1008;width:41;height:298" coordorigin="7137,1008" coordsize="41,298">
            <v:shape id="_x0000_s2431" style="position:absolute;left:7137;top:1008;width:41;height:298" coordorigin="7137,1008" coordsize="41,298" path="m7137,1306r40,l7177,1008r-40,l7137,1306xe" fillcolor="#88a2f2" stroked="f">
              <v:path arrowok="t"/>
            </v:shape>
          </v:group>
          <v:group id="_x0000_s2428" style="position:absolute;left:5429;top:1010;width:1709;height:2" coordorigin="5429,1010" coordsize="1709,2">
            <v:shape id="_x0000_s2429" style="position:absolute;left:5429;top:1010;width:1709;height:2" coordorigin="5429,1010" coordsize="1709,0" path="m5429,1010r1709,e" filled="f" strokecolor="#87a2f2" strokeweight=".34pt">
              <v:path arrowok="t"/>
            </v:shape>
          </v:group>
          <v:group id="_x0000_s2426" style="position:absolute;left:5429;top:1303;width:1709;height:2" coordorigin="5429,1303" coordsize="1709,2">
            <v:shape id="_x0000_s2427" style="position:absolute;left:5429;top:1303;width:1709;height:2" coordorigin="5429,1303" coordsize="1709,0" path="m5429,1303r1709,e" filled="f" strokecolor="#87a2f2" strokeweight=".34pt">
              <v:path arrowok="t"/>
            </v:shape>
          </v:group>
          <v:group id="_x0000_s2424" style="position:absolute;left:5428;top:1013;width:41;height:288" coordorigin="5428,1013" coordsize="41,288">
            <v:shape id="_x0000_s2425" style="position:absolute;left:5428;top:1013;width:41;height:288" coordorigin="5428,1013" coordsize="41,288" path="m5428,1301r40,l5468,1013r-40,l5428,1301xe" fillcolor="#87a2f2" stroked="f">
              <v:path arrowok="t"/>
            </v:shape>
          </v:group>
          <v:group id="_x0000_s2422" style="position:absolute;left:7121;top:1013;width:2;height:288" coordorigin="7121,1013" coordsize="2,288">
            <v:shape id="_x0000_s2423" style="position:absolute;left:7121;top:1013;width:2;height:288" coordorigin="7121,1013" coordsize="0,288" path="m7121,1013r,288e" filled="f" strokecolor="#87a2f2" strokeweight="1.78pt">
              <v:path arrowok="t"/>
            </v:shape>
          </v:group>
          <v:group id="_x0000_s2420" style="position:absolute;left:5467;top:1018;width:1637;height:2" coordorigin="5467,1018" coordsize="1637,2">
            <v:shape id="_x0000_s2421" style="position:absolute;left:5467;top:1018;width:1637;height:2" coordorigin="5467,1018" coordsize="1637,0" path="m5467,1018r1637,e" filled="f" strokecolor="#86a1f2" strokeweight=".58pt">
              <v:path arrowok="t"/>
            </v:shape>
          </v:group>
          <v:group id="_x0000_s2418" style="position:absolute;left:5467;top:1298;width:1637;height:2" coordorigin="5467,1298" coordsize="1637,2">
            <v:shape id="_x0000_s2419" style="position:absolute;left:5467;top:1298;width:1637;height:2" coordorigin="5467,1298" coordsize="1637,0" path="m5467,1298r1637,e" filled="f" strokecolor="#86a1f2" strokeweight=".34pt">
              <v:path arrowok="t"/>
            </v:shape>
          </v:group>
          <v:group id="_x0000_s2416" style="position:absolute;left:5466;top:1022;width:36;height:274" coordorigin="5466,1022" coordsize="36,274">
            <v:shape id="_x0000_s2417" style="position:absolute;left:5466;top:1022;width:36;height:274" coordorigin="5466,1022" coordsize="36,274" path="m5466,1296r36,l5502,1022r-36,l5466,1296xe" fillcolor="#86a1f2" stroked="f">
              <v:path arrowok="t"/>
            </v:shape>
          </v:group>
          <v:group id="_x0000_s2414" style="position:absolute;left:7069;top:1022;width:36;height:274" coordorigin="7069,1022" coordsize="36,274">
            <v:shape id="_x0000_s2415" style="position:absolute;left:7069;top:1022;width:36;height:274" coordorigin="7069,1022" coordsize="36,274" path="m7069,1296r36,l7105,1022r-36,l7069,1296xe" fillcolor="#86a1f2" stroked="f">
              <v:path arrowok="t"/>
            </v:shape>
          </v:group>
          <v:group id="_x0000_s2412" style="position:absolute;left:5501;top:1025;width:1570;height:2" coordorigin="5501,1025" coordsize="1570,2">
            <v:shape id="_x0000_s2413" style="position:absolute;left:5501;top:1025;width:1570;height:2" coordorigin="5501,1025" coordsize="1570,0" path="m5501,1025r1569,e" filled="f" strokecolor="#85a0f1" strokeweight=".34pt">
              <v:path arrowok="t"/>
            </v:shape>
          </v:group>
          <v:group id="_x0000_s2410" style="position:absolute;left:5501;top:1294;width:1570;height:2" coordorigin="5501,1294" coordsize="1570,2">
            <v:shape id="_x0000_s2411" style="position:absolute;left:5501;top:1294;width:1570;height:2" coordorigin="5501,1294" coordsize="1570,0" path="m5501,1294r1569,e" filled="f" strokecolor="#85a0f1" strokeweight=".34pt">
              <v:path arrowok="t"/>
            </v:shape>
          </v:group>
          <v:group id="_x0000_s2408" style="position:absolute;left:5518;top:1027;width:2;height:264" coordorigin="5518,1027" coordsize="2,264">
            <v:shape id="_x0000_s2409" style="position:absolute;left:5518;top:1027;width:2;height:264" coordorigin="5518,1027" coordsize="0,264" path="m5518,1027r,264e" filled="f" strokecolor="#85a0f1" strokeweight="1.78pt">
              <v:path arrowok="t"/>
            </v:shape>
          </v:group>
          <v:group id="_x0000_s2406" style="position:absolute;left:7031;top:1027;width:41;height:264" coordorigin="7031,1027" coordsize="41,264">
            <v:shape id="_x0000_s2407" style="position:absolute;left:7031;top:1027;width:41;height:264" coordorigin="7031,1027" coordsize="41,264" path="m7031,1291r40,l7071,1027r-40,l7031,1291xe" fillcolor="#85a0f1" stroked="f">
              <v:path arrowok="t"/>
            </v:shape>
          </v:group>
          <v:group id="_x0000_s2404" style="position:absolute;left:5534;top:1030;width:1498;height:2" coordorigin="5534,1030" coordsize="1498,2">
            <v:shape id="_x0000_s2405" style="position:absolute;left:5534;top:1030;width:1498;height:2" coordorigin="5534,1030" coordsize="1498,0" path="m5534,1030r1498,e" filled="f" strokecolor="#84a0f1" strokeweight=".34pt">
              <v:path arrowok="t"/>
            </v:shape>
          </v:group>
          <v:group id="_x0000_s2402" style="position:absolute;left:5534;top:1289;width:1498;height:2" coordorigin="5534,1289" coordsize="1498,2">
            <v:shape id="_x0000_s2403" style="position:absolute;left:5534;top:1289;width:1498;height:2" coordorigin="5534,1289" coordsize="1498,0" path="m5534,1289r1498,e" filled="f" strokecolor="#84a0f1" strokeweight=".34pt">
              <v:path arrowok="t"/>
            </v:shape>
          </v:group>
          <v:group id="_x0000_s2400" style="position:absolute;left:5533;top:1032;width:41;height:250" coordorigin="5533,1032" coordsize="41,250">
            <v:shape id="_x0000_s2401" style="position:absolute;left:5533;top:1032;width:41;height:250" coordorigin="5533,1032" coordsize="41,250" path="m5533,1282r41,l5574,1032r-41,l5533,1282xe" fillcolor="#84a0f1" stroked="f">
              <v:path arrowok="t"/>
            </v:shape>
          </v:group>
          <v:group id="_x0000_s2398" style="position:absolute;left:6993;top:1032;width:41;height:255" coordorigin="6993,1032" coordsize="41,255">
            <v:shape id="_x0000_s2399" style="position:absolute;left:6993;top:1032;width:41;height:255" coordorigin="6993,1032" coordsize="41,255" path="m6993,1286r40,l7033,1032r-40,l6993,1286xe" fillcolor="#84a0f1" stroked="f">
              <v:path arrowok="t"/>
            </v:shape>
          </v:group>
          <v:group id="_x0000_s2396" style="position:absolute;left:5573;top:1034;width:1421;height:2" coordorigin="5573,1034" coordsize="1421,2">
            <v:shape id="_x0000_s2397" style="position:absolute;left:5573;top:1034;width:1421;height:2" coordorigin="5573,1034" coordsize="1421,0" path="m5573,1034r1421,e" filled="f" strokecolor="#849ff1" strokeweight=".34pt">
              <v:path arrowok="t"/>
            </v:shape>
          </v:group>
          <v:group id="_x0000_s2394" style="position:absolute;left:5573;top:1282;width:1421;height:2" coordorigin="5573,1282" coordsize="1421,2">
            <v:shape id="_x0000_s2395" style="position:absolute;left:5573;top:1282;width:1421;height:2" coordorigin="5573,1282" coordsize="1421,0" path="m5573,1282r1421,e" filled="f" strokecolor="#849ff1" strokeweight=".58pt">
              <v:path arrowok="t"/>
            </v:shape>
          </v:group>
          <v:group id="_x0000_s2392" style="position:absolute;left:5572;top:1037;width:36;height:240" coordorigin="5572,1037" coordsize="36,240">
            <v:shape id="_x0000_s2393" style="position:absolute;left:5572;top:1037;width:36;height:240" coordorigin="5572,1037" coordsize="36,240" path="m5572,1277r35,l5607,1037r-35,l5572,1277xe" fillcolor="#849ff1" stroked="f">
              <v:path arrowok="t"/>
            </v:shape>
          </v:group>
          <v:group id="_x0000_s2390" style="position:absolute;left:6977;top:1037;width:2;height:240" coordorigin="6977,1037" coordsize="2,240">
            <v:shape id="_x0000_s2391" style="position:absolute;left:6977;top:1037;width:2;height:240" coordorigin="6977,1037" coordsize="0,240" path="m6977,1037r,240e" filled="f" strokecolor="#849ff1" strokeweight="1.78pt">
              <v:path arrowok="t"/>
            </v:shape>
          </v:group>
          <v:group id="_x0000_s2388" style="position:absolute;left:5606;top:1042;width:1354;height:2" coordorigin="5606,1042" coordsize="1354,2">
            <v:shape id="_x0000_s2389" style="position:absolute;left:5606;top:1042;width:1354;height:2" coordorigin="5606,1042" coordsize="1354,0" path="m5606,1042r1354,e" filled="f" strokecolor="#839ff1" strokeweight=".58pt">
              <v:path arrowok="t"/>
            </v:shape>
          </v:group>
          <v:group id="_x0000_s2386" style="position:absolute;left:5606;top:1274;width:1354;height:2" coordorigin="5606,1274" coordsize="1354,2">
            <v:shape id="_x0000_s2387" style="position:absolute;left:5606;top:1274;width:1354;height:2" coordorigin="5606,1274" coordsize="1354,0" path="m5606,1274r1354,e" filled="f" strokecolor="#839ff1" strokeweight=".34pt">
              <v:path arrowok="t"/>
            </v:shape>
          </v:group>
          <v:group id="_x0000_s2384" style="position:absolute;left:5605;top:1046;width:41;height:226" coordorigin="5605,1046" coordsize="41,226">
            <v:shape id="_x0000_s2385" style="position:absolute;left:5605;top:1046;width:41;height:226" coordorigin="5605,1046" coordsize="41,226" path="m5605,1272r41,l5646,1046r-41,l5605,1272xe" fillcolor="#839ff1" stroked="f">
              <v:path arrowok="t"/>
            </v:shape>
          </v:group>
          <v:group id="_x0000_s2382" style="position:absolute;left:6925;top:1046;width:36;height:226" coordorigin="6925,1046" coordsize="36,226">
            <v:shape id="_x0000_s2383" style="position:absolute;left:6925;top:1046;width:36;height:226" coordorigin="6925,1046" coordsize="36,226" path="m6925,1272r36,l6961,1046r-36,l6925,1272xe" fillcolor="#839ff1" stroked="f">
              <v:path arrowok="t"/>
            </v:shape>
          </v:group>
          <v:group id="_x0000_s2380" style="position:absolute;left:5645;top:1049;width:1282;height:2" coordorigin="5645,1049" coordsize="1282,2">
            <v:shape id="_x0000_s2381" style="position:absolute;left:5645;top:1049;width:1282;height:2" coordorigin="5645,1049" coordsize="1282,0" path="m5645,1049r1281,e" filled="f" strokecolor="#829ef1" strokeweight=".34pt">
              <v:path arrowok="t"/>
            </v:shape>
          </v:group>
          <v:group id="_x0000_s2378" style="position:absolute;left:5645;top:1267;width:1282;height:2" coordorigin="5645,1267" coordsize="1282,2">
            <v:shape id="_x0000_s2379" style="position:absolute;left:5645;top:1267;width:1282;height:2" coordorigin="5645,1267" coordsize="1282,0" path="m5645,1267r1281,e" filled="f" strokecolor="#829ef1" strokeweight=".58pt">
              <v:path arrowok="t"/>
            </v:shape>
          </v:group>
          <v:group id="_x0000_s2376" style="position:absolute;left:5644;top:1051;width:36;height:212" coordorigin="5644,1051" coordsize="36,212">
            <v:shape id="_x0000_s2377" style="position:absolute;left:5644;top:1051;width:36;height:212" coordorigin="5644,1051" coordsize="36,212" path="m5644,1262r35,l5679,1051r-35,l5644,1262xe" fillcolor="#829ef1" stroked="f">
              <v:path arrowok="t"/>
            </v:shape>
          </v:group>
          <v:group id="_x0000_s2374" style="position:absolute;left:6887;top:1051;width:41;height:212" coordorigin="6887,1051" coordsize="41,212">
            <v:shape id="_x0000_s2375" style="position:absolute;left:6887;top:1051;width:41;height:212" coordorigin="6887,1051" coordsize="41,212" path="m6887,1262r40,l6927,1051r-40,l6887,1262xe" fillcolor="#829ef1" stroked="f">
              <v:path arrowok="t"/>
            </v:shape>
          </v:group>
          <v:group id="_x0000_s2372" style="position:absolute;left:5678;top:1056;width:1210;height:2" coordorigin="5678,1056" coordsize="1210,2">
            <v:shape id="_x0000_s2373" style="position:absolute;left:5678;top:1056;width:1210;height:2" coordorigin="5678,1056" coordsize="1210,0" path="m5678,1056r1210,e" filled="f" strokecolor="#819df1" strokeweight=".58pt">
              <v:path arrowok="t"/>
            </v:shape>
          </v:group>
          <v:group id="_x0000_s2370" style="position:absolute;left:5678;top:1260;width:1210;height:2" coordorigin="5678,1260" coordsize="1210,2">
            <v:shape id="_x0000_s2371" style="position:absolute;left:5678;top:1260;width:1210;height:2" coordorigin="5678,1260" coordsize="1210,0" path="m5678,1260r1210,e" filled="f" strokecolor="#819df1" strokeweight=".34pt">
              <v:path arrowok="t"/>
            </v:shape>
          </v:group>
          <v:group id="_x0000_s2368" style="position:absolute;left:5695;top:1056;width:2;height:202" coordorigin="5695,1056" coordsize="2,202">
            <v:shape id="_x0000_s2369" style="position:absolute;left:5695;top:1056;width:2;height:202" coordorigin="5695,1056" coordsize="0,202" path="m5695,1056r,202e" filled="f" strokecolor="#819df1" strokeweight="1.78pt">
              <v:path arrowok="t"/>
            </v:shape>
          </v:group>
          <v:group id="_x0000_s2366" style="position:absolute;left:6858;top:1061;width:31;height:197" coordorigin="6858,1061" coordsize="31,197">
            <v:shape id="_x0000_s2367" style="position:absolute;left:6858;top:1061;width:31;height:197" coordorigin="6858,1061" coordsize="31,197" path="m6858,1258r31,l6889,1061r-31,l6858,1258xe" fillcolor="#819df1" stroked="f">
              <v:path arrowok="t"/>
            </v:shape>
          </v:group>
          <v:group id="_x0000_s2364" style="position:absolute;left:5712;top:1063;width:1148;height:2" coordorigin="5712,1063" coordsize="1148,2">
            <v:shape id="_x0000_s2365" style="position:absolute;left:5712;top:1063;width:1148;height:2" coordorigin="5712,1063" coordsize="1148,0" path="m5712,1063r1147,e" filled="f" strokecolor="#819df1" strokeweight=".34pt">
              <v:path arrowok="t"/>
            </v:shape>
          </v:group>
          <v:group id="_x0000_s2362" style="position:absolute;left:5712;top:1255;width:1148;height:2" coordorigin="5712,1255" coordsize="1148,2">
            <v:shape id="_x0000_s2363" style="position:absolute;left:5712;top:1255;width:1148;height:2" coordorigin="5712,1255" coordsize="1148,0" path="m5712,1255r1147,e" filled="f" strokecolor="#819df1" strokeweight=".34pt">
              <v:path arrowok="t"/>
            </v:shape>
          </v:group>
          <v:group id="_x0000_s2360" style="position:absolute;left:5711;top:1066;width:41;height:188" coordorigin="5711,1066" coordsize="41,188">
            <v:shape id="_x0000_s2361" style="position:absolute;left:5711;top:1066;width:41;height:188" coordorigin="5711,1066" coordsize="41,188" path="m5711,1253r40,l5751,1066r-40,l5711,1253xe" fillcolor="#819df1" stroked="f">
              <v:path arrowok="t"/>
            </v:shape>
          </v:group>
          <v:group id="_x0000_s2358" style="position:absolute;left:6815;top:1066;width:46;height:188" coordorigin="6815,1066" coordsize="46,188">
            <v:shape id="_x0000_s2359" style="position:absolute;left:6815;top:1066;width:46;height:188" coordorigin="6815,1066" coordsize="46,188" path="m6815,1253r45,l6860,1066r-45,l6815,1253xe" fillcolor="#819df1" stroked="f">
              <v:path arrowok="t"/>
            </v:shape>
          </v:group>
          <v:group id="_x0000_s2356" style="position:absolute;left:5750;top:1068;width:1066;height:2" coordorigin="5750,1068" coordsize="1066,2">
            <v:shape id="_x0000_s2357" style="position:absolute;left:5750;top:1068;width:1066;height:2" coordorigin="5750,1068" coordsize="1066,0" path="m5750,1068r1066,e" filled="f" strokecolor="#7f9cf1" strokeweight=".34pt">
              <v:path arrowok="t"/>
            </v:shape>
          </v:group>
          <v:group id="_x0000_s2354" style="position:absolute;left:5750;top:1250;width:1066;height:2" coordorigin="5750,1250" coordsize="1066,2">
            <v:shape id="_x0000_s2355" style="position:absolute;left:5750;top:1250;width:1066;height:2" coordorigin="5750,1250" coordsize="1066,0" path="m5750,1250r1066,e" filled="f" strokecolor="#7f9cf1" strokeweight=".34pt">
              <v:path arrowok="t"/>
            </v:shape>
          </v:group>
          <v:group id="_x0000_s2352" style="position:absolute;left:5749;top:1070;width:41;height:178" coordorigin="5749,1070" coordsize="41,178">
            <v:shape id="_x0000_s2353" style="position:absolute;left:5749;top:1070;width:41;height:178" coordorigin="5749,1070" coordsize="41,178" path="m5749,1248r41,l5790,1070r-41,l5749,1248xe" fillcolor="#7f9cf1" stroked="f">
              <v:path arrowok="t"/>
            </v:shape>
          </v:group>
          <v:group id="_x0000_s2350" style="position:absolute;left:6799;top:1070;width:2;height:178" coordorigin="6799,1070" coordsize="2,178">
            <v:shape id="_x0000_s2351" style="position:absolute;left:6799;top:1070;width:2;height:178" coordorigin="6799,1070" coordsize="0,178" path="m6799,1070r,178e" filled="f" strokecolor="#7f9cf1" strokeweight="1.78pt">
              <v:path arrowok="t"/>
            </v:shape>
          </v:group>
          <v:group id="_x0000_s2348" style="position:absolute;left:5789;top:1073;width:994;height:2" coordorigin="5789,1073" coordsize="994,2">
            <v:shape id="_x0000_s2349" style="position:absolute;left:5789;top:1073;width:994;height:2" coordorigin="5789,1073" coordsize="994,0" path="m5789,1073r993,e" filled="f" strokecolor="#7e9cf1" strokeweight=".34pt">
              <v:path arrowok="t"/>
            </v:shape>
          </v:group>
          <v:group id="_x0000_s2346" style="position:absolute;left:5789;top:1243;width:994;height:2" coordorigin="5789,1243" coordsize="994,2">
            <v:shape id="_x0000_s2347" style="position:absolute;left:5789;top:1243;width:994;height:2" coordorigin="5789,1243" coordsize="994,0" path="m5789,1243r993,e" filled="f" strokecolor="#7e9cf1" strokeweight=".58pt">
              <v:path arrowok="t"/>
            </v:shape>
          </v:group>
          <v:group id="_x0000_s2344" style="position:absolute;left:5788;top:1075;width:36;height:164" coordorigin="5788,1075" coordsize="36,164">
            <v:shape id="_x0000_s2345" style="position:absolute;left:5788;top:1075;width:36;height:164" coordorigin="5788,1075" coordsize="36,164" path="m5788,1238r35,l5823,1075r-35,l5788,1238xe" fillcolor="#7e9cf1" stroked="f">
              <v:path arrowok="t"/>
            </v:shape>
          </v:group>
          <v:group id="_x0000_s2342" style="position:absolute;left:6748;top:1075;width:36;height:164" coordorigin="6748,1075" coordsize="36,164">
            <v:shape id="_x0000_s2343" style="position:absolute;left:6748;top:1075;width:36;height:164" coordorigin="6748,1075" coordsize="36,164" path="m6748,1238r35,l6783,1075r-35,l6748,1238xe" fillcolor="#7e9cf1" stroked="f">
              <v:path arrowok="t"/>
            </v:shape>
          </v:group>
          <v:group id="_x0000_s2340" style="position:absolute;left:5822;top:1080;width:927;height:2" coordorigin="5822,1080" coordsize="927,2">
            <v:shape id="_x0000_s2341" style="position:absolute;left:5822;top:1080;width:927;height:2" coordorigin="5822,1080" coordsize="927,0" path="m5822,1080r927,e" filled="f" strokecolor="#7d9bf1" strokeweight=".58pt">
              <v:path arrowok="t"/>
            </v:shape>
          </v:group>
          <v:group id="_x0000_s2338" style="position:absolute;left:5822;top:1236;width:927;height:2" coordorigin="5822,1236" coordsize="927,2">
            <v:shape id="_x0000_s2339" style="position:absolute;left:5822;top:1236;width:927;height:2" coordorigin="5822,1236" coordsize="927,0" path="m5822,1236r927,e" filled="f" strokecolor="#7d9bf1" strokeweight=".34pt">
              <v:path arrowok="t"/>
            </v:shape>
          </v:group>
          <v:group id="_x0000_s2336" style="position:absolute;left:5839;top:1085;width:2;height:149" coordorigin="5839,1085" coordsize="2,149">
            <v:shape id="_x0000_s2337" style="position:absolute;left:5839;top:1085;width:2;height:149" coordorigin="5839,1085" coordsize="0,149" path="m5839,1085r,149e" filled="f" strokecolor="#7d9bf1" strokeweight="1.78pt">
              <v:path arrowok="t"/>
            </v:shape>
          </v:group>
          <v:group id="_x0000_s2334" style="position:absolute;left:6709;top:1085;width:41;height:149" coordorigin="6709,1085" coordsize="41,149">
            <v:shape id="_x0000_s2335" style="position:absolute;left:6709;top:1085;width:41;height:149" coordorigin="6709,1085" coordsize="41,149" path="m6709,1234r41,l6750,1085r-41,l6709,1234xe" fillcolor="#7d9bf1" stroked="f">
              <v:path arrowok="t"/>
            </v:shape>
          </v:group>
          <v:group id="_x0000_s2332" style="position:absolute;left:5856;top:1087;width:855;height:2" coordorigin="5856,1087" coordsize="855,2">
            <v:shape id="_x0000_s2333" style="position:absolute;left:5856;top:1087;width:855;height:2" coordorigin="5856,1087" coordsize="855,0" path="m5856,1087r854,e" filled="f" strokecolor="#7d9bf1" strokeweight=".34pt">
              <v:path arrowok="t"/>
            </v:shape>
          </v:group>
          <v:group id="_x0000_s2330" style="position:absolute;left:5856;top:1229;width:855;height:2" coordorigin="5856,1229" coordsize="855,2">
            <v:shape id="_x0000_s2331" style="position:absolute;left:5856;top:1229;width:855;height:2" coordorigin="5856,1229" coordsize="855,0" path="m5856,1229r854,e" filled="f" strokecolor="#7d9bf1" strokeweight=".58pt">
              <v:path arrowok="t"/>
            </v:shape>
          </v:group>
          <v:group id="_x0000_s2328" style="position:absolute;left:5873;top:1090;width:2;height:135" coordorigin="5873,1090" coordsize="2,135">
            <v:shape id="_x0000_s2329" style="position:absolute;left:5873;top:1090;width:2;height:135" coordorigin="5873,1090" coordsize="0,135" path="m5873,1090r,134e" filled="f" strokecolor="#7d9bf1" strokeweight="1.78pt">
              <v:path arrowok="t"/>
            </v:shape>
          </v:group>
          <v:group id="_x0000_s2326" style="position:absolute;left:6681;top:1090;width:31;height:135" coordorigin="6681,1090" coordsize="31,135">
            <v:shape id="_x0000_s2327" style="position:absolute;left:6681;top:1090;width:31;height:135" coordorigin="6681,1090" coordsize="31,135" path="m6681,1224r30,l6711,1090r-30,l6681,1224xe" fillcolor="#7d9bf1" stroked="f">
              <v:path arrowok="t"/>
            </v:shape>
          </v:group>
          <v:group id="_x0000_s2324" style="position:absolute;left:5890;top:1092;width:792;height:2" coordorigin="5890,1092" coordsize="792,2">
            <v:shape id="_x0000_s2325" style="position:absolute;left:5890;top:1092;width:792;height:2" coordorigin="5890,1092" coordsize="792,0" path="m5890,1092r792,e" filled="f" strokecolor="#7c9bf1" strokeweight=".34pt">
              <v:path arrowok="t"/>
            </v:shape>
          </v:group>
          <v:group id="_x0000_s2322" style="position:absolute;left:5890;top:1222;width:792;height:2" coordorigin="5890,1222" coordsize="792,2">
            <v:shape id="_x0000_s2323" style="position:absolute;left:5890;top:1222;width:792;height:2" coordorigin="5890,1222" coordsize="792,0" path="m5890,1222r792,e" filled="f" strokecolor="#7c9bf1" strokeweight=".34pt">
              <v:path arrowok="t"/>
            </v:shape>
          </v:group>
          <v:group id="_x0000_s2320" style="position:absolute;left:5889;top:1094;width:41;height:125" coordorigin="5889,1094" coordsize="41,125">
            <v:shape id="_x0000_s2321" style="position:absolute;left:5889;top:1094;width:41;height:125" coordorigin="5889,1094" coordsize="41,125" path="m5889,1219r40,l5929,1094r-40,l5889,1219xe" fillcolor="#7c9bf1" stroked="f">
              <v:path arrowok="t"/>
            </v:shape>
          </v:group>
          <v:group id="_x0000_s2318" style="position:absolute;left:6637;top:1094;width:46;height:125" coordorigin="6637,1094" coordsize="46,125">
            <v:shape id="_x0000_s2319" style="position:absolute;left:6637;top:1094;width:46;height:125" coordorigin="6637,1094" coordsize="46,125" path="m6637,1219r46,l6683,1094r-46,l6637,1219xe" fillcolor="#7c9bf1" stroked="f">
              <v:path arrowok="t"/>
            </v:shape>
          </v:group>
          <v:group id="_x0000_s2316" style="position:absolute;left:5928;top:1099;width:711;height:2" coordorigin="5928,1099" coordsize="711,2">
            <v:shape id="_x0000_s2317" style="position:absolute;left:5928;top:1099;width:711;height:2" coordorigin="5928,1099" coordsize="711,0" path="m5928,1099r710,e" filled="f" strokecolor="#7c9af1" strokeweight=".58pt">
              <v:path arrowok="t"/>
            </v:shape>
          </v:group>
          <v:group id="_x0000_s2314" style="position:absolute;left:5928;top:1217;width:711;height:2" coordorigin="5928,1217" coordsize="711,2">
            <v:shape id="_x0000_s2315" style="position:absolute;left:5928;top:1217;width:711;height:2" coordorigin="5928,1217" coordsize="711,0" path="m5928,1217r710,e" filled="f" strokecolor="#7c9af1" strokeweight=".34pt">
              <v:path arrowok="t"/>
            </v:shape>
          </v:group>
          <v:group id="_x0000_s2312" style="position:absolute;left:5927;top:1104;width:36;height:111" coordorigin="5927,1104" coordsize="36,111">
            <v:shape id="_x0000_s2313" style="position:absolute;left:5927;top:1104;width:36;height:111" coordorigin="5927,1104" coordsize="36,111" path="m5927,1214r36,l5963,1104r-36,l5927,1214xe" fillcolor="#7c9af1" stroked="f">
              <v:path arrowok="t"/>
            </v:shape>
          </v:group>
          <v:group id="_x0000_s2310" style="position:absolute;left:6622;top:1104;width:2;height:111" coordorigin="6622,1104" coordsize="2,111">
            <v:shape id="_x0000_s2311" style="position:absolute;left:6622;top:1104;width:2;height:111" coordorigin="6622,1104" coordsize="0,111" path="m6622,1104r,110e" filled="f" strokecolor="#7c9af1" strokeweight="1.78pt">
              <v:path arrowok="t"/>
            </v:shape>
          </v:group>
          <v:group id="_x0000_s2308" style="position:absolute;left:5962;top:1106;width:644;height:2" coordorigin="5962,1106" coordsize="644,2">
            <v:shape id="_x0000_s2309" style="position:absolute;left:5962;top:1106;width:644;height:2" coordorigin="5962,1106" coordsize="644,0" path="m5962,1106r643,e" filled="f" strokecolor="#7b9af1" strokeweight=".34pt">
              <v:path arrowok="t"/>
            </v:shape>
          </v:group>
          <v:group id="_x0000_s2306" style="position:absolute;left:5962;top:1212;width:644;height:2" coordorigin="5962,1212" coordsize="644,2">
            <v:shape id="_x0000_s2307" style="position:absolute;left:5962;top:1212;width:644;height:2" coordorigin="5962,1212" coordsize="644,0" path="m5962,1212r643,e" filled="f" strokecolor="#7b9af1" strokeweight=".34pt">
              <v:path arrowok="t"/>
            </v:shape>
          </v:group>
          <v:group id="_x0000_s2304" style="position:absolute;left:5981;top:1109;width:2;height:101" coordorigin="5981,1109" coordsize="2,101">
            <v:shape id="_x0000_s2305" style="position:absolute;left:5981;top:1109;width:2;height:101" coordorigin="5981,1109" coordsize="0,101" path="m5981,1109r,101e" filled="f" strokecolor="#7b9af1" strokeweight="2.02pt">
              <v:path arrowok="t"/>
            </v:shape>
          </v:group>
          <v:group id="_x0000_s2302" style="position:absolute;left:6588;top:1109;width:2;height:101" coordorigin="6588,1109" coordsize="2,101">
            <v:shape id="_x0000_s2303" style="position:absolute;left:6588;top:1109;width:2;height:101" coordorigin="6588,1109" coordsize="0,101" path="m6588,1109r,101e" filled="f" strokecolor="#7b9af1" strokeweight="1.78pt">
              <v:path arrowok="t"/>
            </v:shape>
          </v:group>
          <v:group id="_x0000_s2300" style="position:absolute;left:6000;top:1111;width:572;height:2" coordorigin="6000,1111" coordsize="572,2">
            <v:shape id="_x0000_s2301" style="position:absolute;left:6000;top:1111;width:572;height:2" coordorigin="6000,1111" coordsize="572,0" path="m6000,1111r571,e" filled="f" strokecolor="#7b9af1" strokeweight=".34pt">
              <v:path arrowok="t"/>
            </v:shape>
          </v:group>
          <v:group id="_x0000_s2298" style="position:absolute;left:6000;top:1205;width:572;height:2" coordorigin="6000,1205" coordsize="572,2">
            <v:shape id="_x0000_s2299" style="position:absolute;left:6000;top:1205;width:572;height:2" coordorigin="6000,1205" coordsize="572,0" path="m6000,1205r571,e" filled="f" strokecolor="#7b9af1" strokeweight=".58pt">
              <v:path arrowok="t"/>
            </v:shape>
          </v:group>
          <v:group id="_x0000_s2296" style="position:absolute;left:6000;top:1114;width:34;height:87" coordorigin="6000,1114" coordsize="34,87">
            <v:shape id="_x0000_s2297" style="position:absolute;left:6000;top:1114;width:34;height:87" coordorigin="6000,1114" coordsize="34,87" path="m6017,1114r,86e" filled="f" strokecolor="#7b9af1" strokeweight="1.78pt">
              <v:path arrowok="t"/>
            </v:shape>
          </v:group>
          <v:group id="_x0000_s2294" style="position:absolute;left:6538;top:1114;width:34;height:87" coordorigin="6538,1114" coordsize="34,87">
            <v:shape id="_x0000_s2295" style="position:absolute;left:6538;top:1114;width:34;height:87" coordorigin="6538,1114" coordsize="34,87" path="m6554,1114r,86e" filled="f" strokecolor="#7b9af1" strokeweight="1.78pt">
              <v:path arrowok="t"/>
            </v:shape>
          </v:group>
          <v:group id="_x0000_s2292" style="position:absolute;left:6034;top:1116;width:504;height:2" coordorigin="6034,1116" coordsize="504,2">
            <v:shape id="_x0000_s2293" style="position:absolute;left:6034;top:1116;width:504;height:2" coordorigin="6034,1116" coordsize="504,0" path="m6034,1116r504,e" filled="f" strokecolor="#7a99f1" strokeweight=".34pt">
              <v:path arrowok="t"/>
            </v:shape>
          </v:group>
          <v:group id="_x0000_s2290" style="position:absolute;left:6034;top:1198;width:504;height:2" coordorigin="6034,1198" coordsize="504,2">
            <v:shape id="_x0000_s2291" style="position:absolute;left:6034;top:1198;width:504;height:2" coordorigin="6034,1198" coordsize="504,0" path="m6034,1198r504,e" filled="f" strokecolor="#7a99f1" strokeweight=".34pt">
              <v:path arrowok="t"/>
            </v:shape>
          </v:group>
          <v:group id="_x0000_s2288" style="position:absolute;left:6034;top:1118;width:39;height:77" coordorigin="6034,1118" coordsize="39,77">
            <v:shape id="_x0000_s2289" style="position:absolute;left:6034;top:1118;width:39;height:77" coordorigin="6034,1118" coordsize="39,77" path="m6034,1157r38,e" filled="f" strokecolor="#7a99f1" strokeweight="3.94pt">
              <v:path arrowok="t"/>
            </v:shape>
          </v:group>
          <v:group id="_x0000_s2286" style="position:absolute;left:6494;top:1118;width:44;height:77" coordorigin="6494,1118" coordsize="44,77">
            <v:shape id="_x0000_s2287" style="position:absolute;left:6494;top:1118;width:44;height:77" coordorigin="6494,1118" coordsize="44,77" path="m6494,1157r44,e" filled="f" strokecolor="#7a99f1" strokeweight="3.94pt">
              <v:path arrowok="t"/>
            </v:shape>
          </v:group>
          <v:group id="_x0000_s2284" style="position:absolute;left:6072;top:1123;width:423;height:2" coordorigin="6072,1123" coordsize="423,2">
            <v:shape id="_x0000_s2285" style="position:absolute;left:6072;top:1123;width:423;height:2" coordorigin="6072,1123" coordsize="423,0" path="m6072,1123r422,e" filled="f" strokecolor="#7a99f1" strokeweight=".58pt">
              <v:path arrowok="t"/>
            </v:shape>
          </v:group>
          <v:group id="_x0000_s2282" style="position:absolute;left:6072;top:1193;width:423;height:2" coordorigin="6072,1193" coordsize="423,2">
            <v:shape id="_x0000_s2283" style="position:absolute;left:6072;top:1193;width:423;height:2" coordorigin="6072,1193" coordsize="423,0" path="m6072,1193r422,e" filled="f" strokecolor="#7a99f1" strokeweight=".34pt">
              <v:path arrowok="t"/>
            </v:shape>
          </v:group>
          <v:group id="_x0000_s2280" style="position:absolute;left:6072;top:1128;width:34;height:63" coordorigin="6072,1128" coordsize="34,63">
            <v:shape id="_x0000_s2281" style="position:absolute;left:6072;top:1128;width:34;height:63" coordorigin="6072,1128" coordsize="34,63" path="m6072,1159r34,e" filled="f" strokecolor="#7a99f1" strokeweight="3.22pt">
              <v:path arrowok="t"/>
            </v:shape>
          </v:group>
          <v:group id="_x0000_s2278" style="position:absolute;left:6461;top:1128;width:34;height:63" coordorigin="6461,1128" coordsize="34,63">
            <v:shape id="_x0000_s2279" style="position:absolute;left:6461;top:1128;width:34;height:63" coordorigin="6461,1128" coordsize="34,63" path="m6461,1159r33,e" filled="f" strokecolor="#7a99f1" strokeweight="3.22pt">
              <v:path arrowok="t"/>
            </v:shape>
          </v:group>
          <v:group id="_x0000_s2276" style="position:absolute;left:6106;top:1130;width:356;height:2" coordorigin="6106,1130" coordsize="356,2">
            <v:shape id="_x0000_s2277" style="position:absolute;left:6106;top:1130;width:356;height:2" coordorigin="6106,1130" coordsize="356,0" path="m6106,1130r355,e" filled="f" strokecolor="#7999f1" strokeweight=".34pt">
              <v:path arrowok="t"/>
            </v:shape>
          </v:group>
          <v:group id="_x0000_s2274" style="position:absolute;left:6106;top:1186;width:356;height:2" coordorigin="6106,1186" coordsize="356,2">
            <v:shape id="_x0000_s2275" style="position:absolute;left:6106;top:1186;width:356;height:2" coordorigin="6106,1186" coordsize="356,0" path="m6106,1186r355,e" filled="f" strokecolor="#7999f1" strokeweight=".58pt">
              <v:path arrowok="t"/>
            </v:shape>
          </v:group>
          <v:group id="_x0000_s2272" style="position:absolute;left:6106;top:1133;width:34;height:48" coordorigin="6106,1133" coordsize="34,48">
            <v:shape id="_x0000_s2273" style="position:absolute;left:6106;top:1133;width:34;height:48" coordorigin="6106,1133" coordsize="34,48" path="m6106,1157r33,e" filled="f" strokecolor="#7999f1" strokeweight="2.5pt">
              <v:path arrowok="t"/>
            </v:shape>
          </v:group>
          <v:group id="_x0000_s2270" style="position:absolute;left:6427;top:1133;width:34;height:48" coordorigin="6427,1133" coordsize="34,48">
            <v:shape id="_x0000_s2271" style="position:absolute;left:6427;top:1133;width:34;height:48" coordorigin="6427,1133" coordsize="34,48" path="m6427,1157r34,e" filled="f" strokecolor="#7999f1" strokeweight="2.5pt">
              <v:path arrowok="t"/>
            </v:shape>
          </v:group>
          <v:group id="_x0000_s2268" style="position:absolute;left:6139;top:1138;width:288;height:2" coordorigin="6139,1138" coordsize="288,2">
            <v:shape id="_x0000_s2269" style="position:absolute;left:6139;top:1138;width:288;height:2" coordorigin="6139,1138" coordsize="288,0" path="m6139,1138r288,e" filled="f" strokecolor="#7998f1" strokeweight=".58pt">
              <v:path arrowok="t"/>
            </v:shape>
          </v:group>
          <v:group id="_x0000_s2266" style="position:absolute;left:6139;top:1178;width:288;height:2" coordorigin="6139,1178" coordsize="288,2">
            <v:shape id="_x0000_s2267" style="position:absolute;left:6139;top:1178;width:288;height:2" coordorigin="6139,1178" coordsize="288,0" path="m6139,1178r288,e" filled="f" strokecolor="#7998f1" strokeweight=".34pt">
              <v:path arrowok="t"/>
            </v:shape>
          </v:group>
          <v:group id="_x0000_s2264" style="position:absolute;left:6139;top:1142;width:39;height:34" coordorigin="6139,1142" coordsize="39,34">
            <v:shape id="_x0000_s2265" style="position:absolute;left:6139;top:1142;width:39;height:34" coordorigin="6139,1142" coordsize="39,34" path="m6139,1159r39,e" filled="f" strokecolor="#7998f1" strokeweight="1.78pt">
              <v:path arrowok="t"/>
            </v:shape>
          </v:group>
          <v:group id="_x0000_s2262" style="position:absolute;left:6394;top:1142;width:34;height:34" coordorigin="6394,1142" coordsize="34,34">
            <v:shape id="_x0000_s2263" style="position:absolute;left:6394;top:1142;width:34;height:34" coordorigin="6394,1142" coordsize="34,34" path="m6394,1159r33,e" filled="f" strokecolor="#7998f1" strokeweight="1.78pt">
              <v:path arrowok="t"/>
            </v:shape>
          </v:group>
          <v:group id="_x0000_s2260" style="position:absolute;left:6178;top:1145;width:216;height:2" coordorigin="6178,1145" coordsize="216,2">
            <v:shape id="_x0000_s2261" style="position:absolute;left:6178;top:1145;width:216;height:2" coordorigin="6178,1145" coordsize="216,0" path="m6178,1145r216,e" filled="f" strokecolor="#7898f1" strokeweight=".34pt">
              <v:path arrowok="t"/>
            </v:shape>
          </v:group>
          <v:group id="_x0000_s2258" style="position:absolute;left:6178;top:1174;width:216;height:2" coordorigin="6178,1174" coordsize="216,2">
            <v:shape id="_x0000_s2259" style="position:absolute;left:6178;top:1174;width:216;height:2" coordorigin="6178,1174" coordsize="216,0" path="m6178,1174r216,e" filled="f" strokecolor="#7898f1" strokeweight=".34pt">
              <v:path arrowok="t"/>
            </v:shape>
          </v:group>
          <v:group id="_x0000_s2256" style="position:absolute;left:6178;top:1159;width:216;height:2" coordorigin="6178,1159" coordsize="216,2">
            <v:shape id="_x0000_s2257" style="position:absolute;left:6178;top:1159;width:216;height:2" coordorigin="6178,1159" coordsize="216,0" path="m6178,1159r216,e" filled="f" strokecolor="#7898f1" strokeweight="1.3pt">
              <v:path arrowok="t"/>
            </v:shape>
          </v:group>
          <v:group id="_x0000_s2254" style="position:absolute;left:6211;top:1150;width:149;height:2" coordorigin="6211,1150" coordsize="149,2">
            <v:shape id="_x0000_s2255" style="position:absolute;left:6211;top:1150;width:149;height:2" coordorigin="6211,1150" coordsize="149,0" path="m6211,1150r149,e" filled="f" strokecolor="#7898f1" strokeweight=".34pt">
              <v:path arrowok="t"/>
            </v:shape>
          </v:group>
          <v:group id="_x0000_s2251" style="position:absolute;left:6211;top:1169;width:149;height:2" coordorigin="6211,1169" coordsize="149,2">
            <v:shape id="_x0000_s2253" style="position:absolute;left:6211;top:1169;width:149;height:2" coordorigin="6211,1169" coordsize="149,0" path="m6211,1169r149,e" filled="f" strokecolor="#7898f1" strokeweight=".34pt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252" type="#_x0000_t75" style="position:absolute;left:1670;top:623;width:1801;height:1404">
              <v:imagedata r:id="rId1" o:title=""/>
            </v:shape>
          </v:group>
          <v:group id="_x0000_s2249" style="position:absolute;left:3374;top:1858;width:72;height:15" coordorigin="3374,1858" coordsize="72,15">
            <v:shape id="_x0000_s2250" style="position:absolute;left:3374;top:1858;width:72;height:15" coordorigin="3374,1858" coordsize="72,15" path="m3374,1865r72,e" filled="f" strokecolor="#fdfeff" strokeweight=".82pt">
              <v:path arrowok="t"/>
            </v:shape>
          </v:group>
          <v:group id="_x0000_s2247" style="position:absolute;left:1483;top:1596;width:9548;height:2" coordorigin="1483,1596" coordsize="9548,2">
            <v:shape id="_x0000_s2248" style="position:absolute;left:1483;top:1596;width:9548;height:2" coordorigin="1483,1596" coordsize="9548,0" path="m1483,1596r9547,e" filled="f" strokecolor="#65a3c2" strokeweight="2.26pt">
              <v:path arrowok="t"/>
            </v:shape>
          </v:group>
          <v:group id="_x0000_s2245" style="position:absolute;left:1526;top:1620;width:9552;height:2" coordorigin="1526,1620" coordsize="9552,2">
            <v:shape id="_x0000_s2246" style="position:absolute;left:1526;top:1620;width:9552;height:2" coordorigin="1526,1620" coordsize="9552,0" path="m1526,1620r9552,e" filled="f" strokecolor="#003c5b" strokeweight="2.26pt">
              <v:path arrowok="t"/>
            </v:shape>
          </v:group>
          <v:group id="_x0000_s2243" style="position:absolute;left:10776;top:1610;width:279;height:2" coordorigin="10776,1610" coordsize="279,2">
            <v:shape id="_x0000_s2244" style="position:absolute;left:10776;top:1610;width:279;height:2" coordorigin="10776,1610" coordsize="279,0" path="m10776,1610r278,e" filled="f" strokecolor="#9cf" strokeweight="2.26pt">
              <v:path arrowok="t"/>
            </v:shape>
          </v:group>
          <v:group id="_x0000_s2241" style="position:absolute;left:10498;top:1610;width:279;height:2" coordorigin="10498,1610" coordsize="279,2">
            <v:shape id="_x0000_s2242" style="position:absolute;left:10498;top:1610;width:279;height:2" coordorigin="10498,1610" coordsize="279,0" path="m10498,1610r278,e" filled="f" strokecolor="#9accff" strokeweight="2.26pt">
              <v:path arrowok="t"/>
            </v:shape>
          </v:group>
          <v:group id="_x0000_s2239" style="position:absolute;left:10315;top:1610;width:183;height:2" coordorigin="10315,1610" coordsize="183,2">
            <v:shape id="_x0000_s2240" style="position:absolute;left:10315;top:1610;width:183;height:2" coordorigin="10315,1610" coordsize="183,0" path="m10315,1610r183,e" filled="f" strokecolor="#9bcdff" strokeweight="2.26pt">
              <v:path arrowok="t"/>
            </v:shape>
          </v:group>
          <v:group id="_x0000_s2237" style="position:absolute;left:1502;top:1630;width:8904;height:2" coordorigin="1502,1630" coordsize="8904,2">
            <v:shape id="_x0000_s2238" style="position:absolute;left:1502;top:1630;width:8904;height:2" coordorigin="1502,1630" coordsize="8904,0" path="m1502,1630r8904,e" filled="f" strokecolor="#9bcdff" strokeweight=".34pt">
              <v:path arrowok="t"/>
            </v:shape>
          </v:group>
          <v:group id="_x0000_s2235" style="position:absolute;left:10128;top:1608;width:188;height:2" coordorigin="10128,1608" coordsize="188,2">
            <v:shape id="_x0000_s2236" style="position:absolute;left:10128;top:1608;width:188;height:2" coordorigin="10128,1608" coordsize="188,0" path="m10128,1608r187,e" filled="f" strokecolor="#9ccdff" strokeweight="2.02pt">
              <v:path arrowok="t"/>
            </v:shape>
          </v:group>
          <v:group id="_x0000_s2233" style="position:absolute;left:10037;top:1608;width:92;height:2" coordorigin="10037,1608" coordsize="92,2">
            <v:shape id="_x0000_s2234" style="position:absolute;left:10037;top:1608;width:92;height:2" coordorigin="10037,1608" coordsize="92,0" path="m10037,1608r91,e" filled="f" strokecolor="#9dcdff" strokeweight="2.02pt">
              <v:path arrowok="t"/>
            </v:shape>
          </v:group>
          <v:group id="_x0000_s2231" style="position:absolute;left:9850;top:1608;width:188;height:2" coordorigin="9850,1608" coordsize="188,2">
            <v:shape id="_x0000_s2232" style="position:absolute;left:9850;top:1608;width:188;height:2" coordorigin="9850,1608" coordsize="188,0" path="m9850,1608r187,e" filled="f" strokecolor="#9eceff" strokeweight="2.02pt">
              <v:path arrowok="t"/>
            </v:shape>
          </v:group>
          <v:group id="_x0000_s2229" style="position:absolute;left:9758;top:1608;width:92;height:2" coordorigin="9758,1608" coordsize="92,2">
            <v:shape id="_x0000_s2230" style="position:absolute;left:9758;top:1608;width:92;height:2" coordorigin="9758,1608" coordsize="92,0" path="m9758,1608r92,e" filled="f" strokecolor="#9fceff" strokeweight="2.02pt">
              <v:path arrowok="t"/>
            </v:shape>
          </v:group>
          <v:group id="_x0000_s2227" style="position:absolute;left:1502;top:1625;width:8256;height:2" coordorigin="1502,1625" coordsize="8256,2">
            <v:shape id="_x0000_s2228" style="position:absolute;left:1502;top:1625;width:8256;height:2" coordorigin="1502,1625" coordsize="8256,0" path="m1502,1625r8256,e" filled="f" strokecolor="#a0cfff" strokeweight=".34pt">
              <v:path arrowok="t"/>
            </v:shape>
          </v:group>
          <v:group id="_x0000_s2225" style="position:absolute;left:9571;top:1606;width:188;height:2" coordorigin="9571,1606" coordsize="188,2">
            <v:shape id="_x0000_s2226" style="position:absolute;left:9571;top:1606;width:188;height:2" coordorigin="9571,1606" coordsize="188,0" path="m9571,1606r187,e" filled="f" strokecolor="#a0cfff" strokeweight="1.78pt">
              <v:path arrowok="t"/>
            </v:shape>
          </v:group>
          <v:group id="_x0000_s2223" style="position:absolute;left:9480;top:1606;width:92;height:2" coordorigin="9480,1606" coordsize="92,2">
            <v:shape id="_x0000_s2224" style="position:absolute;left:9480;top:1606;width:92;height:2" coordorigin="9480,1606" coordsize="92,0" path="m9480,1606r91,e" filled="f" strokecolor="#a1cfff" strokeweight="1.78pt">
              <v:path arrowok="t"/>
            </v:shape>
          </v:group>
          <v:group id="_x0000_s2221" style="position:absolute;left:9389;top:1606;width:92;height:2" coordorigin="9389,1606" coordsize="92,2">
            <v:shape id="_x0000_s2222" style="position:absolute;left:9389;top:1606;width:92;height:2" coordorigin="9389,1606" coordsize="92,0" path="m9389,1606r91,e" filled="f" strokecolor="#a2d0ff" strokeweight="1.78pt">
              <v:path arrowok="t"/>
            </v:shape>
          </v:group>
          <v:group id="_x0000_s2219" style="position:absolute;left:9298;top:1606;width:92;height:2" coordorigin="9298,1606" coordsize="92,2">
            <v:shape id="_x0000_s2220" style="position:absolute;left:9298;top:1606;width:92;height:2" coordorigin="9298,1606" coordsize="92,0" path="m9298,1606r91,e" filled="f" strokecolor="#a3d0ff" strokeweight="1.78pt">
              <v:path arrowok="t"/>
            </v:shape>
          </v:group>
          <v:group id="_x0000_s2217" style="position:absolute;left:9202;top:1606;width:96;height:2" coordorigin="9202,1606" coordsize="96,2">
            <v:shape id="_x0000_s2218" style="position:absolute;left:9202;top:1606;width:96;height:2" coordorigin="9202,1606" coordsize="96,0" path="m9202,1606r96,e" filled="f" strokecolor="#a4d0ff" strokeweight="1.78pt">
              <v:path arrowok="t"/>
            </v:shape>
          </v:group>
          <v:group id="_x0000_s2215" style="position:absolute;left:9106;top:1606;width:96;height:2" coordorigin="9106,1606" coordsize="96,2">
            <v:shape id="_x0000_s2216" style="position:absolute;left:9106;top:1606;width:96;height:2" coordorigin="9106,1606" coordsize="96,0" path="m9106,1606r96,e" filled="f" strokecolor="#a5d1ff" strokeweight="1.78pt">
              <v:path arrowok="t"/>
            </v:shape>
          </v:group>
          <v:group id="_x0000_s2213" style="position:absolute;left:9014;top:1606;width:92;height:2" coordorigin="9014,1606" coordsize="92,2">
            <v:shape id="_x0000_s2214" style="position:absolute;left:9014;top:1606;width:92;height:2" coordorigin="9014,1606" coordsize="92,0" path="m9014,1606r92,e" filled="f" strokecolor="#a6d1ff" strokeweight="1.78pt">
              <v:path arrowok="t"/>
            </v:shape>
          </v:group>
          <v:group id="_x0000_s2211" style="position:absolute;left:1502;top:1622;width:7512;height:2" coordorigin="1502,1622" coordsize="7512,2">
            <v:shape id="_x0000_s2212" style="position:absolute;left:1502;top:1622;width:7512;height:2" coordorigin="1502,1622" coordsize="7512,0" path="m1502,1622r7512,e" filled="f" strokecolor="#a7d2ff" strokeweight=".1pt">
              <v:path arrowok="t"/>
            </v:shape>
          </v:group>
          <v:group id="_x0000_s2209" style="position:absolute;left:8923;top:1606;width:92;height:2" coordorigin="8923,1606" coordsize="92,2">
            <v:shape id="_x0000_s2210" style="position:absolute;left:8923;top:1606;width:92;height:2" coordorigin="8923,1606" coordsize="92,0" path="m8923,1606r91,e" filled="f" strokecolor="#a7d2ff" strokeweight="1.78pt">
              <v:path arrowok="t"/>
            </v:shape>
          </v:group>
          <v:group id="_x0000_s2207" style="position:absolute;left:8832;top:1606;width:92;height:2" coordorigin="8832,1606" coordsize="92,2">
            <v:shape id="_x0000_s2208" style="position:absolute;left:8832;top:1606;width:92;height:2" coordorigin="8832,1606" coordsize="92,0" path="m8832,1606r91,e" filled="f" strokecolor="#a8d2ff" strokeweight="1.78pt">
              <v:path arrowok="t"/>
            </v:shape>
          </v:group>
          <v:group id="_x0000_s2205" style="position:absolute;left:8741;top:1606;width:92;height:2" coordorigin="8741,1606" coordsize="92,2">
            <v:shape id="_x0000_s2206" style="position:absolute;left:8741;top:1606;width:92;height:2" coordorigin="8741,1606" coordsize="92,0" path="m8741,1606r91,e" filled="f" strokecolor="#a9d3ff" strokeweight="1.78pt">
              <v:path arrowok="t"/>
            </v:shape>
          </v:group>
          <v:group id="_x0000_s2203" style="position:absolute;left:8645;top:1606;width:96;height:2" coordorigin="8645,1606" coordsize="96,2">
            <v:shape id="_x0000_s2204" style="position:absolute;left:8645;top:1606;width:96;height:2" coordorigin="8645,1606" coordsize="96,0" path="m8645,1606r96,e" filled="f" strokecolor="#aad3ff" strokeweight="1.78pt">
              <v:path arrowok="t"/>
            </v:shape>
          </v:group>
          <v:group id="_x0000_s2201" style="position:absolute;left:8554;top:1606;width:92;height:2" coordorigin="8554,1606" coordsize="92,2">
            <v:shape id="_x0000_s2202" style="position:absolute;left:8554;top:1606;width:92;height:2" coordorigin="8554,1606" coordsize="92,0" path="m8554,1606r91,e" filled="f" strokecolor="#abd4ff" strokeweight="1.78pt">
              <v:path arrowok="t"/>
            </v:shape>
          </v:group>
          <v:group id="_x0000_s2199" style="position:absolute;left:8462;top:1606;width:92;height:2" coordorigin="8462,1606" coordsize="92,2">
            <v:shape id="_x0000_s2200" style="position:absolute;left:8462;top:1606;width:92;height:2" coordorigin="8462,1606" coordsize="92,0" path="m8462,1606r92,e" filled="f" strokecolor="#add4ff" strokeweight="1.78pt">
              <v:path arrowok="t"/>
            </v:shape>
          </v:group>
          <v:group id="_x0000_s2197" style="position:absolute;left:8366;top:1606;width:96;height:2" coordorigin="8366,1606" coordsize="96,2">
            <v:shape id="_x0000_s2198" style="position:absolute;left:8366;top:1606;width:96;height:2" coordorigin="8366,1606" coordsize="96,0" path="m8366,1606r96,e" filled="f" strokecolor="#aed5ff" strokeweight="1.78pt">
              <v:path arrowok="t"/>
            </v:shape>
          </v:group>
          <v:group id="_x0000_s2195" style="position:absolute;left:1502;top:1620;width:6864;height:2" coordorigin="1502,1620" coordsize="6864,2">
            <v:shape id="_x0000_s2196" style="position:absolute;left:1502;top:1620;width:6864;height:2" coordorigin="1502,1620" coordsize="6864,0" path="m1502,1620r6864,e" filled="f" strokecolor="#afd6ff" strokeweight=".34pt">
              <v:path arrowok="t"/>
            </v:shape>
          </v:group>
          <v:group id="_x0000_s2193" style="position:absolute;left:8275;top:1603;width:92;height:2" coordorigin="8275,1603" coordsize="92,2">
            <v:shape id="_x0000_s2194" style="position:absolute;left:8275;top:1603;width:92;height:2" coordorigin="8275,1603" coordsize="92,0" path="m8275,1603r91,e" filled="f" strokecolor="#afd6ff" strokeweight="1.54pt">
              <v:path arrowok="t"/>
            </v:shape>
          </v:group>
          <v:group id="_x0000_s2191" style="position:absolute;left:8179;top:1603;width:96;height:2" coordorigin="8179,1603" coordsize="96,2">
            <v:shape id="_x0000_s2192" style="position:absolute;left:8179;top:1603;width:96;height:2" coordorigin="8179,1603" coordsize="96,0" path="m8179,1603r96,e" filled="f" strokecolor="#b1d6ff" strokeweight="1.54pt">
              <v:path arrowok="t"/>
            </v:shape>
          </v:group>
          <v:group id="_x0000_s2189" style="position:absolute;left:8088;top:1603;width:92;height:2" coordorigin="8088,1603" coordsize="92,2">
            <v:shape id="_x0000_s2190" style="position:absolute;left:8088;top:1603;width:92;height:2" coordorigin="8088,1603" coordsize="92,0" path="m8088,1603r91,e" filled="f" strokecolor="#b2d7ff" strokeweight="1.54pt">
              <v:path arrowok="t"/>
            </v:shape>
          </v:group>
          <v:group id="_x0000_s2187" style="position:absolute;left:7997;top:1603;width:92;height:2" coordorigin="7997,1603" coordsize="92,2">
            <v:shape id="_x0000_s2188" style="position:absolute;left:7997;top:1603;width:92;height:2" coordorigin="7997,1603" coordsize="92,0" path="m7997,1603r91,e" filled="f" strokecolor="#b3d7ff" strokeweight="1.54pt">
              <v:path arrowok="t"/>
            </v:shape>
          </v:group>
          <v:group id="_x0000_s2185" style="position:absolute;left:7906;top:1603;width:92;height:2" coordorigin="7906,1603" coordsize="92,2">
            <v:shape id="_x0000_s2186" style="position:absolute;left:7906;top:1603;width:92;height:2" coordorigin="7906,1603" coordsize="92,0" path="m7906,1603r91,e" filled="f" strokecolor="#b5d8ff" strokeweight="1.54pt">
              <v:path arrowok="t"/>
            </v:shape>
          </v:group>
          <v:group id="_x0000_s2183" style="position:absolute;left:7814;top:1603;width:92;height:2" coordorigin="7814,1603" coordsize="92,2">
            <v:shape id="_x0000_s2184" style="position:absolute;left:7814;top:1603;width:92;height:2" coordorigin="7814,1603" coordsize="92,0" path="m7814,1603r92,e" filled="f" strokecolor="#b6d9ff" strokeweight="1.54pt">
              <v:path arrowok="t"/>
            </v:shape>
          </v:group>
          <v:group id="_x0000_s2181" style="position:absolute;left:7718;top:1603;width:96;height:2" coordorigin="7718,1603" coordsize="96,2">
            <v:shape id="_x0000_s2182" style="position:absolute;left:7718;top:1603;width:96;height:2" coordorigin="7718,1603" coordsize="96,0" path="m7718,1603r96,e" filled="f" strokecolor="#b8daff" strokeweight="1.54pt">
              <v:path arrowok="t"/>
            </v:shape>
          </v:group>
          <v:group id="_x0000_s2179" style="position:absolute;left:1502;top:1615;width:6216;height:2" coordorigin="1502,1615" coordsize="6216,2">
            <v:shape id="_x0000_s2180" style="position:absolute;left:1502;top:1615;width:6216;height:2" coordorigin="1502,1615" coordsize="6216,0" path="m1502,1615r6216,e" filled="f" strokecolor="#b9daff" strokeweight=".34pt">
              <v:path arrowok="t"/>
            </v:shape>
          </v:group>
          <v:group id="_x0000_s2177" style="position:absolute;left:7622;top:1601;width:96;height:2" coordorigin="7622,1601" coordsize="96,2">
            <v:shape id="_x0000_s2178" style="position:absolute;left:7622;top:1601;width:96;height:2" coordorigin="7622,1601" coordsize="96,0" path="m7622,1601r96,e" filled="f" strokecolor="#b9daff" strokeweight="1.3pt">
              <v:path arrowok="t"/>
            </v:shape>
          </v:group>
          <v:group id="_x0000_s2175" style="position:absolute;left:7531;top:1601;width:92;height:2" coordorigin="7531,1601" coordsize="92,2">
            <v:shape id="_x0000_s2176" style="position:absolute;left:7531;top:1601;width:92;height:2" coordorigin="7531,1601" coordsize="92,0" path="m7531,1601r91,e" filled="f" strokecolor="#bbdbff" strokeweight="1.3pt">
              <v:path arrowok="t"/>
            </v:shape>
          </v:group>
          <v:group id="_x0000_s2173" style="position:absolute;left:7440;top:1601;width:92;height:2" coordorigin="7440,1601" coordsize="92,2">
            <v:shape id="_x0000_s2174" style="position:absolute;left:7440;top:1601;width:92;height:2" coordorigin="7440,1601" coordsize="92,0" path="m7440,1601r91,e" filled="f" strokecolor="#bcdcff" strokeweight="1.3pt">
              <v:path arrowok="t"/>
            </v:shape>
          </v:group>
          <v:group id="_x0000_s2171" style="position:absolute;left:7344;top:1601;width:96;height:2" coordorigin="7344,1601" coordsize="96,2">
            <v:shape id="_x0000_s2172" style="position:absolute;left:7344;top:1601;width:96;height:2" coordorigin="7344,1601" coordsize="96,0" path="m7344,1601r96,e" filled="f" strokecolor="#beddff" strokeweight="1.3pt">
              <v:path arrowok="t"/>
            </v:shape>
          </v:group>
          <v:group id="_x0000_s2169" style="position:absolute;left:7258;top:1601;width:87;height:2" coordorigin="7258,1601" coordsize="87,2">
            <v:shape id="_x0000_s2170" style="position:absolute;left:7258;top:1601;width:87;height:2" coordorigin="7258,1601" coordsize="87,0" path="m7258,1601r86,e" filled="f" strokecolor="#c0ddff" strokeweight="1.3pt">
              <v:path arrowok="t"/>
            </v:shape>
          </v:group>
          <v:group id="_x0000_s2167" style="position:absolute;left:7162;top:1601;width:96;height:2" coordorigin="7162,1601" coordsize="96,2">
            <v:shape id="_x0000_s2168" style="position:absolute;left:7162;top:1601;width:96;height:2" coordorigin="7162,1601" coordsize="96,0" path="m7162,1601r96,e" filled="f" strokecolor="#c2deff" strokeweight="1.3pt">
              <v:path arrowok="t"/>
            </v:shape>
          </v:group>
          <v:group id="_x0000_s2165" style="position:absolute;left:7070;top:1601;width:92;height:2" coordorigin="7070,1601" coordsize="92,2">
            <v:shape id="_x0000_s2166" style="position:absolute;left:7070;top:1601;width:92;height:2" coordorigin="7070,1601" coordsize="92,0" path="m7070,1601r92,e" filled="f" strokecolor="#c3dfff" strokeweight="1.3pt">
              <v:path arrowok="t"/>
            </v:shape>
          </v:group>
          <v:group id="_x0000_s2163" style="position:absolute;left:6979;top:1601;width:92;height:2" coordorigin="6979,1601" coordsize="92,2">
            <v:shape id="_x0000_s2164" style="position:absolute;left:6979;top:1601;width:92;height:2" coordorigin="6979,1601" coordsize="92,0" path="m6979,1601r91,e" filled="f" strokecolor="#c5e0ff" strokeweight="1.3pt">
              <v:path arrowok="t"/>
            </v:shape>
          </v:group>
          <v:group id="_x0000_s2161" style="position:absolute;left:1502;top:1613;width:5477;height:2" coordorigin="1502,1613" coordsize="5477,2">
            <v:shape id="_x0000_s2162" style="position:absolute;left:1502;top:1613;width:5477;height:2" coordorigin="1502,1613" coordsize="5477,0" path="m1502,1613r5477,e" filled="f" strokecolor="#c6e1ff" strokeweight=".1pt">
              <v:path arrowok="t"/>
            </v:shape>
          </v:group>
          <v:group id="_x0000_s2159" style="position:absolute;left:6883;top:1601;width:96;height:2" coordorigin="6883,1601" coordsize="96,2">
            <v:shape id="_x0000_s2160" style="position:absolute;left:6883;top:1601;width:96;height:2" coordorigin="6883,1601" coordsize="96,0" path="m6883,1601r96,e" filled="f" strokecolor="#c6e1ff" strokeweight="1.3pt">
              <v:path arrowok="t"/>
            </v:shape>
          </v:group>
          <v:group id="_x0000_s2157" style="position:absolute;left:6792;top:1601;width:92;height:2" coordorigin="6792,1601" coordsize="92,2">
            <v:shape id="_x0000_s2158" style="position:absolute;left:6792;top:1601;width:92;height:2" coordorigin="6792,1601" coordsize="92,0" path="m6792,1601r91,e" filled="f" strokecolor="#c8e2ff" strokeweight="1.3pt">
              <v:path arrowok="t"/>
            </v:shape>
          </v:group>
          <v:group id="_x0000_s2155" style="position:absolute;left:6701;top:1601;width:87;height:2" coordorigin="6701,1601" coordsize="87,2">
            <v:shape id="_x0000_s2156" style="position:absolute;left:6701;top:1601;width:87;height:2" coordorigin="6701,1601" coordsize="87,0" path="m6701,1601r86,e" filled="f" strokecolor="#cae2ff" strokeweight="1.3pt">
              <v:path arrowok="t"/>
            </v:shape>
          </v:group>
          <v:group id="_x0000_s2153" style="position:absolute;left:6605;top:1601;width:96;height:2" coordorigin="6605,1601" coordsize="96,2">
            <v:shape id="_x0000_s2154" style="position:absolute;left:6605;top:1601;width:96;height:2" coordorigin="6605,1601" coordsize="96,0" path="m6605,1601r96,e" filled="f" strokecolor="#cce3ff" strokeweight="1.3pt">
              <v:path arrowok="t"/>
            </v:shape>
          </v:group>
          <v:group id="_x0000_s2151" style="position:absolute;left:6514;top:1601;width:92;height:2" coordorigin="6514,1601" coordsize="92,2">
            <v:shape id="_x0000_s2152" style="position:absolute;left:6514;top:1601;width:92;height:2" coordorigin="6514,1601" coordsize="92,0" path="m6514,1601r91,e" filled="f" strokecolor="#cde4ff" strokeweight="1.3pt">
              <v:path arrowok="t"/>
            </v:shape>
          </v:group>
          <v:group id="_x0000_s2149" style="position:absolute;left:6422;top:1601;width:92;height:2" coordorigin="6422,1601" coordsize="92,2">
            <v:shape id="_x0000_s2150" style="position:absolute;left:6422;top:1601;width:92;height:2" coordorigin="6422,1601" coordsize="92,0" path="m6422,1601r92,e" filled="f" strokecolor="#cfe5ff" strokeweight="1.3pt">
              <v:path arrowok="t"/>
            </v:shape>
          </v:group>
          <v:group id="_x0000_s2147" style="position:absolute;left:6326;top:1601;width:96;height:2" coordorigin="6326,1601" coordsize="96,2">
            <v:shape id="_x0000_s2148" style="position:absolute;left:6326;top:1601;width:96;height:2" coordorigin="6326,1601" coordsize="96,0" path="m6326,1601r96,e" filled="f" strokecolor="#d0e6ff" strokeweight="1.3pt">
              <v:path arrowok="t"/>
            </v:shape>
          </v:group>
          <v:group id="_x0000_s2145" style="position:absolute;left:1502;top:1610;width:4824;height:2" coordorigin="1502,1610" coordsize="4824,2">
            <v:shape id="_x0000_s2146" style="position:absolute;left:1502;top:1610;width:4824;height:2" coordorigin="1502,1610" coordsize="4824,0" path="m1502,1610r4824,e" filled="f" strokecolor="#d2e7ff" strokeweight=".34pt">
              <v:path arrowok="t"/>
            </v:shape>
          </v:group>
          <v:group id="_x0000_s2143" style="position:absolute;left:6235;top:1598;width:92;height:2" coordorigin="6235,1598" coordsize="92,2">
            <v:shape id="_x0000_s2144" style="position:absolute;left:6235;top:1598;width:92;height:2" coordorigin="6235,1598" coordsize="92,0" path="m6235,1598r91,e" filled="f" strokecolor="#d2e7ff" strokeweight="1.06pt">
              <v:path arrowok="t"/>
            </v:shape>
          </v:group>
          <v:group id="_x0000_s2141" style="position:absolute;left:6139;top:1598;width:96;height:2" coordorigin="6139,1598" coordsize="96,2">
            <v:shape id="_x0000_s2142" style="position:absolute;left:6139;top:1598;width:96;height:2" coordorigin="6139,1598" coordsize="96,0" path="m6139,1598r96,e" filled="f" strokecolor="#d3e7ff" strokeweight="1.06pt">
              <v:path arrowok="t"/>
            </v:shape>
          </v:group>
          <v:group id="_x0000_s2139" style="position:absolute;left:6048;top:1598;width:92;height:2" coordorigin="6048,1598" coordsize="92,2">
            <v:shape id="_x0000_s2140" style="position:absolute;left:6048;top:1598;width:92;height:2" coordorigin="6048,1598" coordsize="92,0" path="m6048,1598r91,e" filled="f" strokecolor="#d5e8ff" strokeweight="1.06pt">
              <v:path arrowok="t"/>
            </v:shape>
          </v:group>
          <v:group id="_x0000_s2137" style="position:absolute;left:5957;top:1598;width:92;height:2" coordorigin="5957,1598" coordsize="92,2">
            <v:shape id="_x0000_s2138" style="position:absolute;left:5957;top:1598;width:92;height:2" coordorigin="5957,1598" coordsize="92,0" path="m5957,1598r91,e" filled="f" strokecolor="#d7e9ff" strokeweight="1.06pt">
              <v:path arrowok="t"/>
            </v:shape>
          </v:group>
          <v:group id="_x0000_s2135" style="position:absolute;left:5861;top:1598;width:96;height:2" coordorigin="5861,1598" coordsize="96,2">
            <v:shape id="_x0000_s2136" style="position:absolute;left:5861;top:1598;width:96;height:2" coordorigin="5861,1598" coordsize="96,0" path="m5861,1598r96,e" filled="f" strokecolor="#d8eaff" strokeweight="1.06pt">
              <v:path arrowok="t"/>
            </v:shape>
          </v:group>
          <v:group id="_x0000_s2133" style="position:absolute;left:5770;top:1598;width:92;height:2" coordorigin="5770,1598" coordsize="92,2">
            <v:shape id="_x0000_s2134" style="position:absolute;left:5770;top:1598;width:92;height:2" coordorigin="5770,1598" coordsize="92,0" path="m5770,1598r91,e" filled="f" strokecolor="#daebff" strokeweight="1.06pt">
              <v:path arrowok="t"/>
            </v:shape>
          </v:group>
          <v:group id="_x0000_s2131" style="position:absolute;left:5678;top:1598;width:92;height:2" coordorigin="5678,1598" coordsize="92,2">
            <v:shape id="_x0000_s2132" style="position:absolute;left:5678;top:1598;width:92;height:2" coordorigin="5678,1598" coordsize="92,0" path="m5678,1598r92,e" filled="f" strokecolor="#dbebff" strokeweight="1.06pt">
              <v:path arrowok="t"/>
            </v:shape>
          </v:group>
          <v:group id="_x0000_s2129" style="position:absolute;left:1502;top:1606;width:4176;height:2" coordorigin="1502,1606" coordsize="4176,2">
            <v:shape id="_x0000_s2130" style="position:absolute;left:1502;top:1606;width:4176;height:2" coordorigin="1502,1606" coordsize="4176,0" path="m1502,1606r4176,e" filled="f" strokecolor="#ddecff" strokeweight=".34pt">
              <v:path arrowok="t"/>
            </v:shape>
          </v:group>
          <v:group id="_x0000_s2127" style="position:absolute;left:5587;top:1596;width:92;height:2" coordorigin="5587,1596" coordsize="92,2">
            <v:shape id="_x0000_s2128" style="position:absolute;left:5587;top:1596;width:92;height:2" coordorigin="5587,1596" coordsize="92,0" path="m5587,1596r91,e" filled="f" strokecolor="#ddecff" strokeweight=".82pt">
              <v:path arrowok="t"/>
            </v:shape>
          </v:group>
          <v:group id="_x0000_s2125" style="position:absolute;left:5496;top:1596;width:92;height:2" coordorigin="5496,1596" coordsize="92,2">
            <v:shape id="_x0000_s2126" style="position:absolute;left:5496;top:1596;width:92;height:2" coordorigin="5496,1596" coordsize="92,0" path="m5496,1596r91,e" filled="f" strokecolor="#deedff" strokeweight=".82pt">
              <v:path arrowok="t"/>
            </v:shape>
          </v:group>
          <v:group id="_x0000_s2123" style="position:absolute;left:5400;top:1596;width:96;height:2" coordorigin="5400,1596" coordsize="96,2">
            <v:shape id="_x0000_s2124" style="position:absolute;left:5400;top:1596;width:96;height:2" coordorigin="5400,1596" coordsize="96,0" path="m5400,1596r96,e" filled="f" strokecolor="#e0eeff" strokeweight=".82pt">
              <v:path arrowok="t"/>
            </v:shape>
          </v:group>
          <v:group id="_x0000_s2121" style="position:absolute;left:5309;top:1596;width:92;height:2" coordorigin="5309,1596" coordsize="92,2">
            <v:shape id="_x0000_s2122" style="position:absolute;left:5309;top:1596;width:92;height:2" coordorigin="5309,1596" coordsize="92,0" path="m5309,1596r91,e" filled="f" strokecolor="#e1eeff" strokeweight=".82pt">
              <v:path arrowok="t"/>
            </v:shape>
          </v:group>
          <v:group id="_x0000_s2119" style="position:absolute;left:5218;top:1596;width:92;height:2" coordorigin="5218,1596" coordsize="92,2">
            <v:shape id="_x0000_s2120" style="position:absolute;left:5218;top:1596;width:92;height:2" coordorigin="5218,1596" coordsize="92,0" path="m5218,1596r91,e" filled="f" strokecolor="#e2efff" strokeweight=".82pt">
              <v:path arrowok="t"/>
            </v:shape>
          </v:group>
          <v:group id="_x0000_s2117" style="position:absolute;left:5122;top:1596;width:96;height:2" coordorigin="5122,1596" coordsize="96,2">
            <v:shape id="_x0000_s2118" style="position:absolute;left:5122;top:1596;width:96;height:2" coordorigin="5122,1596" coordsize="96,0" path="m5122,1596r96,e" filled="f" strokecolor="#e4f0ff" strokeweight=".82pt">
              <v:path arrowok="t"/>
            </v:shape>
          </v:group>
          <v:group id="_x0000_s2115" style="position:absolute;left:5030;top:1596;width:92;height:2" coordorigin="5030,1596" coordsize="92,2">
            <v:shape id="_x0000_s2116" style="position:absolute;left:5030;top:1596;width:92;height:2" coordorigin="5030,1596" coordsize="92,0" path="m5030,1596r92,e" filled="f" strokecolor="#e5f1ff" strokeweight=".82pt">
              <v:path arrowok="t"/>
            </v:shape>
          </v:group>
          <v:group id="_x0000_s2113" style="position:absolute;left:4939;top:1596;width:92;height:2" coordorigin="4939,1596" coordsize="92,2">
            <v:shape id="_x0000_s2114" style="position:absolute;left:4939;top:1596;width:92;height:2" coordorigin="4939,1596" coordsize="92,0" path="m4939,1596r91,e" filled="f" strokecolor="#e6f1ff" strokeweight=".82pt">
              <v:path arrowok="t"/>
            </v:shape>
          </v:group>
          <v:group id="_x0000_s2111" style="position:absolute;left:1502;top:1603;width:3437;height:2" coordorigin="1502,1603" coordsize="3437,2">
            <v:shape id="_x0000_s2112" style="position:absolute;left:1502;top:1603;width:3437;height:2" coordorigin="1502,1603" coordsize="3437,0" path="m1502,1603r3437,e" filled="f" strokecolor="#e8f2ff" strokeweight=".1pt">
              <v:path arrowok="t"/>
            </v:shape>
          </v:group>
          <v:group id="_x0000_s2109" style="position:absolute;left:4843;top:1596;width:96;height:2" coordorigin="4843,1596" coordsize="96,2">
            <v:shape id="_x0000_s2110" style="position:absolute;left:4843;top:1596;width:96;height:2" coordorigin="4843,1596" coordsize="96,0" path="m4843,1596r96,e" filled="f" strokecolor="#e8f2ff" strokeweight=".82pt">
              <v:path arrowok="t"/>
            </v:shape>
          </v:group>
          <v:group id="_x0000_s2107" style="position:absolute;left:4752;top:1596;width:92;height:2" coordorigin="4752,1596" coordsize="92,2">
            <v:shape id="_x0000_s2108" style="position:absolute;left:4752;top:1596;width:92;height:2" coordorigin="4752,1596" coordsize="92,0" path="m4752,1596r91,e" filled="f" strokecolor="#e9f2ff" strokeweight=".82pt">
              <v:path arrowok="t"/>
            </v:shape>
          </v:group>
          <v:group id="_x0000_s2105" style="position:absolute;left:4661;top:1596;width:92;height:2" coordorigin="4661,1596" coordsize="92,2">
            <v:shape id="_x0000_s2106" style="position:absolute;left:4661;top:1596;width:92;height:2" coordorigin="4661,1596" coordsize="92,0" path="m4661,1596r91,e" filled="f" strokecolor="#eaf3ff" strokeweight=".82pt">
              <v:path arrowok="t"/>
            </v:shape>
          </v:group>
          <v:group id="_x0000_s2103" style="position:absolute;left:4565;top:1596;width:96;height:2" coordorigin="4565,1596" coordsize="96,2">
            <v:shape id="_x0000_s2104" style="position:absolute;left:4565;top:1596;width:96;height:2" coordorigin="4565,1596" coordsize="96,0" path="m4565,1596r96,e" filled="f" strokecolor="#ebf4ff" strokeweight=".82pt">
              <v:path arrowok="t"/>
            </v:shape>
          </v:group>
          <v:group id="_x0000_s2101" style="position:absolute;left:4474;top:1596;width:92;height:2" coordorigin="4474,1596" coordsize="92,2">
            <v:shape id="_x0000_s2102" style="position:absolute;left:4474;top:1596;width:92;height:2" coordorigin="4474,1596" coordsize="92,0" path="m4474,1596r91,e" filled="f" strokecolor="#ecf4ff" strokeweight=".82pt">
              <v:path arrowok="t"/>
            </v:shape>
          </v:group>
          <v:group id="_x0000_s2099" style="position:absolute;left:4382;top:1596;width:92;height:2" coordorigin="4382,1596" coordsize="92,2">
            <v:shape id="_x0000_s2100" style="position:absolute;left:4382;top:1596;width:92;height:2" coordorigin="4382,1596" coordsize="92,0" path="m4382,1596r92,e" filled="f" strokecolor="#edf5ff" strokeweight=".82pt">
              <v:path arrowok="t"/>
            </v:shape>
          </v:group>
          <v:group id="_x0000_s2097" style="position:absolute;left:4286;top:1596;width:96;height:2" coordorigin="4286,1596" coordsize="96,2">
            <v:shape id="_x0000_s2098" style="position:absolute;left:4286;top:1596;width:96;height:2" coordorigin="4286,1596" coordsize="96,0" path="m4286,1596r96,e" filled="f" strokecolor="#eef6ff" strokeweight=".82pt">
              <v:path arrowok="t"/>
            </v:shape>
          </v:group>
          <v:group id="_x0000_s2095" style="position:absolute;left:1502;top:1601;width:2784;height:2" coordorigin="1502,1601" coordsize="2784,2">
            <v:shape id="_x0000_s2096" style="position:absolute;left:1502;top:1601;width:2784;height:2" coordorigin="1502,1601" coordsize="2784,0" path="m1502,1601r2784,e" filled="f" strokecolor="#eff6ff" strokeweight=".34pt">
              <v:path arrowok="t"/>
            </v:shape>
          </v:group>
          <v:group id="_x0000_s2093" style="position:absolute;left:4195;top:1594;width:92;height:2" coordorigin="4195,1594" coordsize="92,2">
            <v:shape id="_x0000_s2094" style="position:absolute;left:4195;top:1594;width:92;height:2" coordorigin="4195,1594" coordsize="92,0" path="m4195,1594r91,e" filled="f" strokecolor="#eff6ff" strokeweight=".58pt">
              <v:path arrowok="t"/>
            </v:shape>
          </v:group>
          <v:group id="_x0000_s2091" style="position:absolute;left:4104;top:1594;width:92;height:2" coordorigin="4104,1594" coordsize="92,2">
            <v:shape id="_x0000_s2092" style="position:absolute;left:4104;top:1594;width:92;height:2" coordorigin="4104,1594" coordsize="92,0" path="m4104,1594r91,e" filled="f" strokecolor="#f0f7ff" strokeweight=".58pt">
              <v:path arrowok="t"/>
            </v:shape>
          </v:group>
          <v:group id="_x0000_s2089" style="position:absolute;left:4013;top:1594;width:92;height:2" coordorigin="4013,1594" coordsize="92,2">
            <v:shape id="_x0000_s2090" style="position:absolute;left:4013;top:1594;width:92;height:2" coordorigin="4013,1594" coordsize="92,0" path="m4013,1594r91,e" filled="f" strokecolor="#f1f7ff" strokeweight=".58pt">
              <v:path arrowok="t"/>
            </v:shape>
          </v:group>
          <v:group id="_x0000_s2087" style="position:absolute;left:3917;top:1594;width:96;height:2" coordorigin="3917,1594" coordsize="96,2">
            <v:shape id="_x0000_s2088" style="position:absolute;left:3917;top:1594;width:96;height:2" coordorigin="3917,1594" coordsize="96,0" path="m3917,1594r96,e" filled="f" strokecolor="#f2f8ff" strokeweight=".58pt">
              <v:path arrowok="t"/>
            </v:shape>
          </v:group>
          <v:group id="_x0000_s2085" style="position:absolute;left:3821;top:1594;width:96;height:2" coordorigin="3821,1594" coordsize="96,2">
            <v:shape id="_x0000_s2086" style="position:absolute;left:3821;top:1594;width:96;height:2" coordorigin="3821,1594" coordsize="96,0" path="m3821,1594r96,e" filled="f" strokecolor="#f3f8ff" strokeweight=".58pt">
              <v:path arrowok="t"/>
            </v:shape>
          </v:group>
          <v:group id="_x0000_s2083" style="position:absolute;left:3638;top:1594;width:183;height:2" coordorigin="3638,1594" coordsize="183,2">
            <v:shape id="_x0000_s2084" style="position:absolute;left:3638;top:1594;width:183;height:2" coordorigin="3638,1594" coordsize="183,0" path="m3638,1594r183,e" filled="f" strokecolor="#f4f9ff" strokeweight=".58pt">
              <v:path arrowok="t"/>
            </v:shape>
          </v:group>
          <v:group id="_x0000_s2081" style="position:absolute;left:1502;top:1596;width:2136;height:2" coordorigin="1502,1596" coordsize="2136,2">
            <v:shape id="_x0000_s2082" style="position:absolute;left:1502;top:1596;width:2136;height:2" coordorigin="1502,1596" coordsize="2136,0" path="m1502,1596r2136,e" filled="f" strokecolor="#f5f9ff" strokeweight=".34pt">
              <v:path arrowok="t"/>
            </v:shape>
          </v:group>
          <v:group id="_x0000_s2079" style="position:absolute;left:3547;top:1591;width:92;height:2" coordorigin="3547,1591" coordsize="92,2">
            <v:shape id="_x0000_s2080" style="position:absolute;left:3547;top:1591;width:92;height:2" coordorigin="3547,1591" coordsize="92,0" path="m3547,1591r91,e" filled="f" strokecolor="#f5f9ff" strokeweight=".34pt">
              <v:path arrowok="t"/>
            </v:shape>
          </v:group>
          <v:group id="_x0000_s2077" style="position:absolute;left:3456;top:1591;width:92;height:2" coordorigin="3456,1591" coordsize="92,2">
            <v:shape id="_x0000_s2078" style="position:absolute;left:3456;top:1591;width:92;height:2" coordorigin="3456,1591" coordsize="92,0" path="m3456,1591r91,e" filled="f" strokecolor="#f6faff" strokeweight=".34pt">
              <v:path arrowok="t"/>
            </v:shape>
          </v:group>
          <v:group id="_x0000_s2075" style="position:absolute;left:3269;top:1591;width:188;height:2" coordorigin="3269,1591" coordsize="188,2">
            <v:shape id="_x0000_s2076" style="position:absolute;left:3269;top:1591;width:188;height:2" coordorigin="3269,1591" coordsize="188,0" path="m3269,1591r187,e" filled="f" strokecolor="#f7faff" strokeweight=".34pt">
              <v:path arrowok="t"/>
            </v:shape>
          </v:group>
          <v:group id="_x0000_s2073" style="position:absolute;left:3082;top:1591;width:188;height:2" coordorigin="3082,1591" coordsize="188,2">
            <v:shape id="_x0000_s2074" style="position:absolute;left:3082;top:1591;width:188;height:2" coordorigin="3082,1591" coordsize="188,0" path="m3082,1591r187,e" filled="f" strokecolor="#f8fbff" strokeweight=".34pt">
              <v:path arrowok="t"/>
            </v:shape>
          </v:group>
          <v:group id="_x0000_s2071" style="position:absolute;left:2990;top:1591;width:92;height:2" coordorigin="2990,1591" coordsize="92,2">
            <v:shape id="_x0000_s2072" style="position:absolute;left:2990;top:1591;width:92;height:2" coordorigin="2990,1591" coordsize="92,0" path="m2990,1591r92,e" filled="f" strokecolor="#f9fbff" strokeweight=".34pt">
              <v:path arrowok="t"/>
            </v:shape>
          </v:group>
          <v:group id="_x0000_s2069" style="position:absolute;left:1502;top:1591;width:1488;height:2" coordorigin="1502,1591" coordsize="1488,2">
            <v:shape id="_x0000_s2070" style="position:absolute;left:1502;top:1591;width:1488;height:2" coordorigin="1502,1591" coordsize="1488,0" path="m1502,1591r1488,e" filled="f" strokecolor="#fafcff" strokeweight=".34pt">
              <v:path arrowok="t"/>
            </v:shape>
          </v:group>
          <v:group id="_x0000_s2067" style="position:absolute;left:2621;top:1591;width:183;height:2" coordorigin="2621,1591" coordsize="183,2">
            <v:shape id="_x0000_s2068" style="position:absolute;left:2621;top:1591;width:183;height:2" coordorigin="2621,1591" coordsize="183,0" path="m2621,1591r182,e" filled="f" strokecolor="#fbfcff" strokeweight=".34pt">
              <v:path arrowok="t"/>
            </v:shape>
          </v:group>
          <v:group id="_x0000_s2065" style="position:absolute;left:2530;top:1591;width:92;height:2" coordorigin="2530,1591" coordsize="92,2">
            <v:shape id="_x0000_s2066" style="position:absolute;left:2530;top:1591;width:92;height:2" coordorigin="2530,1591" coordsize="92,0" path="m2530,1591r91,e" filled="f" strokecolor="#fbfdff" strokeweight=".34pt">
              <v:path arrowok="t"/>
            </v:shape>
          </v:group>
          <v:group id="_x0000_s2063" style="position:absolute;left:2246;top:1591;width:284;height:2" coordorigin="2246,1591" coordsize="284,2">
            <v:shape id="_x0000_s2064" style="position:absolute;left:2246;top:1591;width:284;height:2" coordorigin="2246,1591" coordsize="284,0" path="m2246,1591r284,e" filled="f" strokecolor="#fcfdff" strokeweight=".34pt">
              <v:path arrowok="t"/>
            </v:shape>
          </v:group>
          <v:group id="_x0000_s2061" style="position:absolute;left:1502;top:1591;width:744;height:2" coordorigin="1502,1591" coordsize="744,2">
            <v:shape id="_x0000_s2062" style="position:absolute;left:1502;top:1591;width:744;height:2" coordorigin="1502,1591" coordsize="744,0" path="m1502,1591r744,e" filled="f" strokecolor="#fdfeff" strokeweight=".34pt">
              <v:path arrowok="t"/>
            </v:shape>
          </v:group>
          <v:group id="_x0000_s2059" style="position:absolute;left:1973;top:1589;width:274;height:2" coordorigin="1973,1589" coordsize="274,2">
            <v:shape id="_x0000_s2060" style="position:absolute;left:1973;top:1589;width:274;height:2" coordorigin="1973,1589" coordsize="274,0" path="m1973,1589r273,e" filled="f" strokecolor="#fdfeff" strokeweight=".1pt">
              <v:path arrowok="t"/>
            </v:shape>
          </v:group>
          <v:group id="_x0000_s2057" style="position:absolute;left:1598;top:1589;width:375;height:2" coordorigin="1598,1589" coordsize="375,2">
            <v:shape id="_x0000_s2058" style="position:absolute;left:1598;top:1589;width:375;height:2" coordorigin="1598,1589" coordsize="375,0" path="m1598,1589r375,e" filled="f" strokecolor="#fefeff" strokeweight=".1pt">
              <v:path arrowok="t"/>
            </v:shape>
          </v:group>
          <v:group id="_x0000_s2055" style="position:absolute;left:1502;top:1589;width:96;height:2" coordorigin="1502,1589" coordsize="96,2">
            <v:shape id="_x0000_s2056" style="position:absolute;left:1502;top:1589;width:96;height:2" coordorigin="1502,1589" coordsize="96,0" path="m1502,1589r96,e" filled="f" strokecolor="white" strokeweight=".1pt">
              <v:path arrowok="t"/>
            </v:shape>
          </v:group>
          <v:group id="_x0000_s2052" style="position:absolute;left:1502;top:1589;width:9557;height:44" coordorigin="1502,1589" coordsize="9557,44">
            <v:shape id="_x0000_s2054" style="position:absolute;left:1502;top:1589;width:9557;height:44" coordorigin="1502,1589" coordsize="9557,44" path="m1502,1632r9557,l11059,1589r-9557,l1502,1632xe" filled="f" strokecolor="#006599" strokeweight=".24pt">
              <v:path arrowok="t"/>
            </v:shape>
            <v:shape id="_x0000_s2053" type="#_x0000_t75" style="position:absolute;left:3638;top:826;width:7339;height:360">
              <v:imagedata r:id="rId2" o:title=""/>
            </v:shape>
          </v:group>
          <w10:wrap anchorx="page" anchory="page"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8179E"/>
    <w:multiLevelType w:val="hybridMultilevel"/>
    <w:tmpl w:val="9AF2BD54"/>
    <w:lvl w:ilvl="0" w:tplc="C1A2DC94">
      <w:start w:val="1"/>
      <w:numFmt w:val="bullet"/>
      <w:lvlText w:val=""/>
      <w:lvlJc w:val="left"/>
      <w:pPr>
        <w:ind w:left="795" w:hanging="336"/>
      </w:pPr>
      <w:rPr>
        <w:rFonts w:ascii="Symbol" w:eastAsia="Symbol" w:hAnsi="Symbol" w:hint="default"/>
        <w:w w:val="102"/>
        <w:sz w:val="22"/>
        <w:szCs w:val="22"/>
      </w:rPr>
    </w:lvl>
    <w:lvl w:ilvl="1" w:tplc="BD88C570">
      <w:start w:val="1"/>
      <w:numFmt w:val="bullet"/>
      <w:lvlText w:val=""/>
      <w:lvlJc w:val="left"/>
      <w:pPr>
        <w:ind w:left="1774" w:hanging="341"/>
      </w:pPr>
      <w:rPr>
        <w:rFonts w:ascii="Symbol" w:eastAsia="Symbol" w:hAnsi="Symbol" w:hint="default"/>
        <w:w w:val="102"/>
        <w:sz w:val="22"/>
        <w:szCs w:val="22"/>
      </w:rPr>
    </w:lvl>
    <w:lvl w:ilvl="2" w:tplc="CF322A7A">
      <w:start w:val="1"/>
      <w:numFmt w:val="bullet"/>
      <w:lvlText w:val="•"/>
      <w:lvlJc w:val="left"/>
      <w:pPr>
        <w:ind w:left="2672" w:hanging="341"/>
      </w:pPr>
      <w:rPr>
        <w:rFonts w:hint="default"/>
      </w:rPr>
    </w:lvl>
    <w:lvl w:ilvl="3" w:tplc="10D049F6">
      <w:start w:val="1"/>
      <w:numFmt w:val="bullet"/>
      <w:lvlText w:val="•"/>
      <w:lvlJc w:val="left"/>
      <w:pPr>
        <w:ind w:left="3571" w:hanging="341"/>
      </w:pPr>
      <w:rPr>
        <w:rFonts w:hint="default"/>
      </w:rPr>
    </w:lvl>
    <w:lvl w:ilvl="4" w:tplc="BAF2581A">
      <w:start w:val="1"/>
      <w:numFmt w:val="bullet"/>
      <w:lvlText w:val="•"/>
      <w:lvlJc w:val="left"/>
      <w:pPr>
        <w:ind w:left="4469" w:hanging="341"/>
      </w:pPr>
      <w:rPr>
        <w:rFonts w:hint="default"/>
      </w:rPr>
    </w:lvl>
    <w:lvl w:ilvl="5" w:tplc="49EE990A">
      <w:start w:val="1"/>
      <w:numFmt w:val="bullet"/>
      <w:lvlText w:val="•"/>
      <w:lvlJc w:val="left"/>
      <w:pPr>
        <w:ind w:left="5368" w:hanging="341"/>
      </w:pPr>
      <w:rPr>
        <w:rFonts w:hint="default"/>
      </w:rPr>
    </w:lvl>
    <w:lvl w:ilvl="6" w:tplc="A4FAB3F6">
      <w:start w:val="1"/>
      <w:numFmt w:val="bullet"/>
      <w:lvlText w:val="•"/>
      <w:lvlJc w:val="left"/>
      <w:pPr>
        <w:ind w:left="6266" w:hanging="341"/>
      </w:pPr>
      <w:rPr>
        <w:rFonts w:hint="default"/>
      </w:rPr>
    </w:lvl>
    <w:lvl w:ilvl="7" w:tplc="74D8E2AA">
      <w:start w:val="1"/>
      <w:numFmt w:val="bullet"/>
      <w:lvlText w:val="•"/>
      <w:lvlJc w:val="left"/>
      <w:pPr>
        <w:ind w:left="7164" w:hanging="341"/>
      </w:pPr>
      <w:rPr>
        <w:rFonts w:hint="default"/>
      </w:rPr>
    </w:lvl>
    <w:lvl w:ilvl="8" w:tplc="27FEB13C">
      <w:start w:val="1"/>
      <w:numFmt w:val="bullet"/>
      <w:lvlText w:val="•"/>
      <w:lvlJc w:val="left"/>
      <w:pPr>
        <w:ind w:left="8063" w:hanging="341"/>
      </w:pPr>
      <w:rPr>
        <w:rFonts w:hint="default"/>
      </w:rPr>
    </w:lvl>
  </w:abstractNum>
  <w:abstractNum w:abstractNumId="1">
    <w:nsid w:val="1455301E"/>
    <w:multiLevelType w:val="hybridMultilevel"/>
    <w:tmpl w:val="36D6307C"/>
    <w:lvl w:ilvl="0" w:tplc="640442F2">
      <w:start w:val="1"/>
      <w:numFmt w:val="decimal"/>
      <w:lvlText w:val="%1."/>
      <w:lvlJc w:val="left"/>
      <w:pPr>
        <w:ind w:left="795" w:hanging="336"/>
        <w:jc w:val="left"/>
      </w:pPr>
      <w:rPr>
        <w:rFonts w:ascii="Times New Roman" w:eastAsia="Times New Roman" w:hAnsi="Times New Roman" w:hint="default"/>
        <w:spacing w:val="-3"/>
        <w:w w:val="102"/>
        <w:sz w:val="22"/>
        <w:szCs w:val="22"/>
      </w:rPr>
    </w:lvl>
    <w:lvl w:ilvl="1" w:tplc="D200D284">
      <w:start w:val="1"/>
      <w:numFmt w:val="bullet"/>
      <w:lvlText w:val="•"/>
      <w:lvlJc w:val="left"/>
      <w:pPr>
        <w:ind w:left="1701" w:hanging="336"/>
      </w:pPr>
      <w:rPr>
        <w:rFonts w:hint="default"/>
      </w:rPr>
    </w:lvl>
    <w:lvl w:ilvl="2" w:tplc="D1008D2A">
      <w:start w:val="1"/>
      <w:numFmt w:val="bullet"/>
      <w:lvlText w:val="•"/>
      <w:lvlJc w:val="left"/>
      <w:pPr>
        <w:ind w:left="2608" w:hanging="336"/>
      </w:pPr>
      <w:rPr>
        <w:rFonts w:hint="default"/>
      </w:rPr>
    </w:lvl>
    <w:lvl w:ilvl="3" w:tplc="F446BCFE">
      <w:start w:val="1"/>
      <w:numFmt w:val="bullet"/>
      <w:lvlText w:val="•"/>
      <w:lvlJc w:val="left"/>
      <w:pPr>
        <w:ind w:left="3514" w:hanging="336"/>
      </w:pPr>
      <w:rPr>
        <w:rFonts w:hint="default"/>
      </w:rPr>
    </w:lvl>
    <w:lvl w:ilvl="4" w:tplc="CDFCF0E4">
      <w:start w:val="1"/>
      <w:numFmt w:val="bullet"/>
      <w:lvlText w:val="•"/>
      <w:lvlJc w:val="left"/>
      <w:pPr>
        <w:ind w:left="4421" w:hanging="336"/>
      </w:pPr>
      <w:rPr>
        <w:rFonts w:hint="default"/>
      </w:rPr>
    </w:lvl>
    <w:lvl w:ilvl="5" w:tplc="FE86FD42">
      <w:start w:val="1"/>
      <w:numFmt w:val="bullet"/>
      <w:lvlText w:val="•"/>
      <w:lvlJc w:val="left"/>
      <w:pPr>
        <w:ind w:left="5327" w:hanging="336"/>
      </w:pPr>
      <w:rPr>
        <w:rFonts w:hint="default"/>
      </w:rPr>
    </w:lvl>
    <w:lvl w:ilvl="6" w:tplc="82789612">
      <w:start w:val="1"/>
      <w:numFmt w:val="bullet"/>
      <w:lvlText w:val="•"/>
      <w:lvlJc w:val="left"/>
      <w:pPr>
        <w:ind w:left="6234" w:hanging="336"/>
      </w:pPr>
      <w:rPr>
        <w:rFonts w:hint="default"/>
      </w:rPr>
    </w:lvl>
    <w:lvl w:ilvl="7" w:tplc="CCAEED00">
      <w:start w:val="1"/>
      <w:numFmt w:val="bullet"/>
      <w:lvlText w:val="•"/>
      <w:lvlJc w:val="left"/>
      <w:pPr>
        <w:ind w:left="7140" w:hanging="336"/>
      </w:pPr>
      <w:rPr>
        <w:rFonts w:hint="default"/>
      </w:rPr>
    </w:lvl>
    <w:lvl w:ilvl="8" w:tplc="ABF8ED6E">
      <w:start w:val="1"/>
      <w:numFmt w:val="bullet"/>
      <w:lvlText w:val="•"/>
      <w:lvlJc w:val="left"/>
      <w:pPr>
        <w:ind w:left="8047" w:hanging="336"/>
      </w:pPr>
      <w:rPr>
        <w:rFonts w:hint="default"/>
      </w:rPr>
    </w:lvl>
  </w:abstractNum>
  <w:abstractNum w:abstractNumId="2">
    <w:nsid w:val="1B107605"/>
    <w:multiLevelType w:val="multilevel"/>
    <w:tmpl w:val="D1068EC6"/>
    <w:lvl w:ilvl="0">
      <w:start w:val="3"/>
      <w:numFmt w:val="decimal"/>
      <w:lvlText w:val="%1"/>
      <w:lvlJc w:val="left"/>
      <w:pPr>
        <w:ind w:left="516" w:hanging="399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6" w:hanging="399"/>
        <w:jc w:val="left"/>
      </w:pPr>
      <w:rPr>
        <w:rFonts w:ascii="Times New Roman" w:eastAsia="Times New Roman" w:hAnsi="Times New Roman" w:hint="default"/>
        <w:b/>
        <w:bCs/>
        <w:spacing w:val="2"/>
        <w:w w:val="102"/>
        <w:sz w:val="22"/>
        <w:szCs w:val="22"/>
      </w:rPr>
    </w:lvl>
    <w:lvl w:ilvl="2">
      <w:start w:val="1"/>
      <w:numFmt w:val="bullet"/>
      <w:lvlText w:val="•"/>
      <w:lvlJc w:val="left"/>
      <w:pPr>
        <w:ind w:left="959" w:hanging="39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81" w:hanging="39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2" w:hanging="39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624" w:hanging="39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845" w:hanging="39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067" w:hanging="39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288" w:hanging="399"/>
      </w:pPr>
      <w:rPr>
        <w:rFonts w:hint="default"/>
      </w:rPr>
    </w:lvl>
  </w:abstractNum>
  <w:abstractNum w:abstractNumId="3">
    <w:nsid w:val="2C946FDE"/>
    <w:multiLevelType w:val="hybridMultilevel"/>
    <w:tmpl w:val="D0B2BFD6"/>
    <w:lvl w:ilvl="0" w:tplc="2C1C784E">
      <w:start w:val="1"/>
      <w:numFmt w:val="decimal"/>
      <w:lvlText w:val="%1."/>
      <w:lvlJc w:val="left"/>
      <w:pPr>
        <w:ind w:left="795" w:hanging="336"/>
        <w:jc w:val="left"/>
      </w:pPr>
      <w:rPr>
        <w:rFonts w:ascii="Times New Roman" w:eastAsia="Times New Roman" w:hAnsi="Times New Roman" w:hint="default"/>
        <w:spacing w:val="-3"/>
        <w:w w:val="102"/>
        <w:sz w:val="22"/>
        <w:szCs w:val="22"/>
      </w:rPr>
    </w:lvl>
    <w:lvl w:ilvl="1" w:tplc="C8BEDC8C">
      <w:start w:val="1"/>
      <w:numFmt w:val="bullet"/>
      <w:lvlText w:val="•"/>
      <w:lvlJc w:val="left"/>
      <w:pPr>
        <w:ind w:left="1701" w:hanging="336"/>
      </w:pPr>
      <w:rPr>
        <w:rFonts w:hint="default"/>
      </w:rPr>
    </w:lvl>
    <w:lvl w:ilvl="2" w:tplc="937A50BA">
      <w:start w:val="1"/>
      <w:numFmt w:val="bullet"/>
      <w:lvlText w:val="•"/>
      <w:lvlJc w:val="left"/>
      <w:pPr>
        <w:ind w:left="2608" w:hanging="336"/>
      </w:pPr>
      <w:rPr>
        <w:rFonts w:hint="default"/>
      </w:rPr>
    </w:lvl>
    <w:lvl w:ilvl="3" w:tplc="4A284FE4">
      <w:start w:val="1"/>
      <w:numFmt w:val="bullet"/>
      <w:lvlText w:val="•"/>
      <w:lvlJc w:val="left"/>
      <w:pPr>
        <w:ind w:left="3514" w:hanging="336"/>
      </w:pPr>
      <w:rPr>
        <w:rFonts w:hint="default"/>
      </w:rPr>
    </w:lvl>
    <w:lvl w:ilvl="4" w:tplc="649AFC46">
      <w:start w:val="1"/>
      <w:numFmt w:val="bullet"/>
      <w:lvlText w:val="•"/>
      <w:lvlJc w:val="left"/>
      <w:pPr>
        <w:ind w:left="4421" w:hanging="336"/>
      </w:pPr>
      <w:rPr>
        <w:rFonts w:hint="default"/>
      </w:rPr>
    </w:lvl>
    <w:lvl w:ilvl="5" w:tplc="C50CFD4E">
      <w:start w:val="1"/>
      <w:numFmt w:val="bullet"/>
      <w:lvlText w:val="•"/>
      <w:lvlJc w:val="left"/>
      <w:pPr>
        <w:ind w:left="5327" w:hanging="336"/>
      </w:pPr>
      <w:rPr>
        <w:rFonts w:hint="default"/>
      </w:rPr>
    </w:lvl>
    <w:lvl w:ilvl="6" w:tplc="49FCAA7E">
      <w:start w:val="1"/>
      <w:numFmt w:val="bullet"/>
      <w:lvlText w:val="•"/>
      <w:lvlJc w:val="left"/>
      <w:pPr>
        <w:ind w:left="6234" w:hanging="336"/>
      </w:pPr>
      <w:rPr>
        <w:rFonts w:hint="default"/>
      </w:rPr>
    </w:lvl>
    <w:lvl w:ilvl="7" w:tplc="16729382">
      <w:start w:val="1"/>
      <w:numFmt w:val="bullet"/>
      <w:lvlText w:val="•"/>
      <w:lvlJc w:val="left"/>
      <w:pPr>
        <w:ind w:left="7140" w:hanging="336"/>
      </w:pPr>
      <w:rPr>
        <w:rFonts w:hint="default"/>
      </w:rPr>
    </w:lvl>
    <w:lvl w:ilvl="8" w:tplc="5FCC8CAE">
      <w:start w:val="1"/>
      <w:numFmt w:val="bullet"/>
      <w:lvlText w:val="•"/>
      <w:lvlJc w:val="left"/>
      <w:pPr>
        <w:ind w:left="8047" w:hanging="336"/>
      </w:pPr>
      <w:rPr>
        <w:rFonts w:hint="default"/>
      </w:rPr>
    </w:lvl>
  </w:abstractNum>
  <w:abstractNum w:abstractNumId="4">
    <w:nsid w:val="2CF85983"/>
    <w:multiLevelType w:val="multilevel"/>
    <w:tmpl w:val="AB765A30"/>
    <w:lvl w:ilvl="0">
      <w:start w:val="74"/>
      <w:numFmt w:val="decimal"/>
      <w:lvlText w:val="%1"/>
      <w:lvlJc w:val="left"/>
      <w:pPr>
        <w:ind w:left="632" w:hanging="514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32" w:hanging="514"/>
        <w:jc w:val="left"/>
      </w:pPr>
      <w:rPr>
        <w:rFonts w:ascii="Times New Roman" w:eastAsia="Times New Roman" w:hAnsi="Times New Roman" w:hint="default"/>
        <w:b/>
        <w:bCs/>
        <w:spacing w:val="2"/>
        <w:w w:val="102"/>
        <w:sz w:val="22"/>
        <w:szCs w:val="22"/>
      </w:rPr>
    </w:lvl>
    <w:lvl w:ilvl="2">
      <w:start w:val="1"/>
      <w:numFmt w:val="bullet"/>
      <w:lvlText w:val="•"/>
      <w:lvlJc w:val="left"/>
      <w:pPr>
        <w:ind w:left="2477" w:hanging="51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00" w:hanging="51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23" w:hanging="51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46" w:hanging="51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68" w:hanging="51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91" w:hanging="51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14" w:hanging="514"/>
      </w:pPr>
      <w:rPr>
        <w:rFonts w:hint="default"/>
      </w:rPr>
    </w:lvl>
  </w:abstractNum>
  <w:abstractNum w:abstractNumId="5">
    <w:nsid w:val="3D3A292A"/>
    <w:multiLevelType w:val="hybridMultilevel"/>
    <w:tmpl w:val="BCEC57EE"/>
    <w:lvl w:ilvl="0" w:tplc="DA0226FE">
      <w:start w:val="1"/>
      <w:numFmt w:val="decimal"/>
      <w:lvlText w:val="%1."/>
      <w:lvlJc w:val="left"/>
      <w:pPr>
        <w:ind w:left="118" w:hanging="255"/>
        <w:jc w:val="left"/>
      </w:pPr>
      <w:rPr>
        <w:rFonts w:ascii="Times New Roman" w:eastAsia="Times New Roman" w:hAnsi="Times New Roman" w:hint="default"/>
        <w:b/>
        <w:bCs/>
        <w:spacing w:val="2"/>
        <w:w w:val="102"/>
        <w:sz w:val="22"/>
        <w:szCs w:val="22"/>
      </w:rPr>
    </w:lvl>
    <w:lvl w:ilvl="1" w:tplc="69B478DC">
      <w:start w:val="1"/>
      <w:numFmt w:val="decimal"/>
      <w:lvlText w:val="%2."/>
      <w:lvlJc w:val="left"/>
      <w:pPr>
        <w:ind w:left="448" w:hanging="231"/>
        <w:jc w:val="left"/>
      </w:pPr>
      <w:rPr>
        <w:rFonts w:ascii="Times New Roman" w:eastAsia="Times New Roman" w:hAnsi="Times New Roman" w:hint="default"/>
        <w:b/>
        <w:bCs/>
        <w:spacing w:val="2"/>
        <w:w w:val="102"/>
        <w:sz w:val="22"/>
        <w:szCs w:val="22"/>
      </w:rPr>
    </w:lvl>
    <w:lvl w:ilvl="2" w:tplc="FD8C9EB8">
      <w:start w:val="1"/>
      <w:numFmt w:val="bullet"/>
      <w:lvlText w:val="•"/>
      <w:lvlJc w:val="left"/>
      <w:pPr>
        <w:ind w:left="1494" w:hanging="231"/>
      </w:pPr>
      <w:rPr>
        <w:rFonts w:hint="default"/>
      </w:rPr>
    </w:lvl>
    <w:lvl w:ilvl="3" w:tplc="79F2A5B2">
      <w:start w:val="1"/>
      <w:numFmt w:val="bullet"/>
      <w:lvlText w:val="•"/>
      <w:lvlJc w:val="left"/>
      <w:pPr>
        <w:ind w:left="2540" w:hanging="231"/>
      </w:pPr>
      <w:rPr>
        <w:rFonts w:hint="default"/>
      </w:rPr>
    </w:lvl>
    <w:lvl w:ilvl="4" w:tplc="399EF4F8">
      <w:start w:val="1"/>
      <w:numFmt w:val="bullet"/>
      <w:lvlText w:val="•"/>
      <w:lvlJc w:val="left"/>
      <w:pPr>
        <w:ind w:left="3585" w:hanging="231"/>
      </w:pPr>
      <w:rPr>
        <w:rFonts w:hint="default"/>
      </w:rPr>
    </w:lvl>
    <w:lvl w:ilvl="5" w:tplc="4F82AA5E">
      <w:start w:val="1"/>
      <w:numFmt w:val="bullet"/>
      <w:lvlText w:val="•"/>
      <w:lvlJc w:val="left"/>
      <w:pPr>
        <w:ind w:left="4631" w:hanging="231"/>
      </w:pPr>
      <w:rPr>
        <w:rFonts w:hint="default"/>
      </w:rPr>
    </w:lvl>
    <w:lvl w:ilvl="6" w:tplc="7CECF250">
      <w:start w:val="1"/>
      <w:numFmt w:val="bullet"/>
      <w:lvlText w:val="•"/>
      <w:lvlJc w:val="left"/>
      <w:pPr>
        <w:ind w:left="5677" w:hanging="231"/>
      </w:pPr>
      <w:rPr>
        <w:rFonts w:hint="default"/>
      </w:rPr>
    </w:lvl>
    <w:lvl w:ilvl="7" w:tplc="8B140582">
      <w:start w:val="1"/>
      <w:numFmt w:val="bullet"/>
      <w:lvlText w:val="•"/>
      <w:lvlJc w:val="left"/>
      <w:pPr>
        <w:ind w:left="6722" w:hanging="231"/>
      </w:pPr>
      <w:rPr>
        <w:rFonts w:hint="default"/>
      </w:rPr>
    </w:lvl>
    <w:lvl w:ilvl="8" w:tplc="B2FE5676">
      <w:start w:val="1"/>
      <w:numFmt w:val="bullet"/>
      <w:lvlText w:val="•"/>
      <w:lvlJc w:val="left"/>
      <w:pPr>
        <w:ind w:left="7768" w:hanging="231"/>
      </w:pPr>
      <w:rPr>
        <w:rFonts w:hint="default"/>
      </w:rPr>
    </w:lvl>
  </w:abstractNum>
  <w:abstractNum w:abstractNumId="6">
    <w:nsid w:val="3D860913"/>
    <w:multiLevelType w:val="hybridMultilevel"/>
    <w:tmpl w:val="BD829368"/>
    <w:lvl w:ilvl="0" w:tplc="928EC808">
      <w:start w:val="1"/>
      <w:numFmt w:val="decimal"/>
      <w:lvlText w:val="%1."/>
      <w:lvlJc w:val="left"/>
      <w:pPr>
        <w:ind w:left="795" w:hanging="336"/>
        <w:jc w:val="left"/>
      </w:pPr>
      <w:rPr>
        <w:rFonts w:ascii="Times New Roman" w:eastAsia="Times New Roman" w:hAnsi="Times New Roman" w:hint="default"/>
        <w:spacing w:val="-3"/>
        <w:w w:val="102"/>
        <w:sz w:val="22"/>
        <w:szCs w:val="22"/>
      </w:rPr>
    </w:lvl>
    <w:lvl w:ilvl="1" w:tplc="9762370A">
      <w:start w:val="1"/>
      <w:numFmt w:val="bullet"/>
      <w:lvlText w:val="•"/>
      <w:lvlJc w:val="left"/>
      <w:pPr>
        <w:ind w:left="1701" w:hanging="336"/>
      </w:pPr>
      <w:rPr>
        <w:rFonts w:hint="default"/>
      </w:rPr>
    </w:lvl>
    <w:lvl w:ilvl="2" w:tplc="E6EA5AD2">
      <w:start w:val="1"/>
      <w:numFmt w:val="bullet"/>
      <w:lvlText w:val="•"/>
      <w:lvlJc w:val="left"/>
      <w:pPr>
        <w:ind w:left="2608" w:hanging="336"/>
      </w:pPr>
      <w:rPr>
        <w:rFonts w:hint="default"/>
      </w:rPr>
    </w:lvl>
    <w:lvl w:ilvl="3" w:tplc="8318BFC6">
      <w:start w:val="1"/>
      <w:numFmt w:val="bullet"/>
      <w:lvlText w:val="•"/>
      <w:lvlJc w:val="left"/>
      <w:pPr>
        <w:ind w:left="3514" w:hanging="336"/>
      </w:pPr>
      <w:rPr>
        <w:rFonts w:hint="default"/>
      </w:rPr>
    </w:lvl>
    <w:lvl w:ilvl="4" w:tplc="8F4CC2F4">
      <w:start w:val="1"/>
      <w:numFmt w:val="bullet"/>
      <w:lvlText w:val="•"/>
      <w:lvlJc w:val="left"/>
      <w:pPr>
        <w:ind w:left="4421" w:hanging="336"/>
      </w:pPr>
      <w:rPr>
        <w:rFonts w:hint="default"/>
      </w:rPr>
    </w:lvl>
    <w:lvl w:ilvl="5" w:tplc="93AEECA6">
      <w:start w:val="1"/>
      <w:numFmt w:val="bullet"/>
      <w:lvlText w:val="•"/>
      <w:lvlJc w:val="left"/>
      <w:pPr>
        <w:ind w:left="5327" w:hanging="336"/>
      </w:pPr>
      <w:rPr>
        <w:rFonts w:hint="default"/>
      </w:rPr>
    </w:lvl>
    <w:lvl w:ilvl="6" w:tplc="5F8030A2">
      <w:start w:val="1"/>
      <w:numFmt w:val="bullet"/>
      <w:lvlText w:val="•"/>
      <w:lvlJc w:val="left"/>
      <w:pPr>
        <w:ind w:left="6234" w:hanging="336"/>
      </w:pPr>
      <w:rPr>
        <w:rFonts w:hint="default"/>
      </w:rPr>
    </w:lvl>
    <w:lvl w:ilvl="7" w:tplc="39467EE8">
      <w:start w:val="1"/>
      <w:numFmt w:val="bullet"/>
      <w:lvlText w:val="•"/>
      <w:lvlJc w:val="left"/>
      <w:pPr>
        <w:ind w:left="7140" w:hanging="336"/>
      </w:pPr>
      <w:rPr>
        <w:rFonts w:hint="default"/>
      </w:rPr>
    </w:lvl>
    <w:lvl w:ilvl="8" w:tplc="3266D326">
      <w:start w:val="1"/>
      <w:numFmt w:val="bullet"/>
      <w:lvlText w:val="•"/>
      <w:lvlJc w:val="left"/>
      <w:pPr>
        <w:ind w:left="8047" w:hanging="336"/>
      </w:pPr>
      <w:rPr>
        <w:rFonts w:hint="default"/>
      </w:rPr>
    </w:lvl>
  </w:abstractNum>
  <w:abstractNum w:abstractNumId="7">
    <w:nsid w:val="3E6D286F"/>
    <w:multiLevelType w:val="multilevel"/>
    <w:tmpl w:val="5888BE6A"/>
    <w:lvl w:ilvl="0">
      <w:start w:val="6"/>
      <w:numFmt w:val="decimal"/>
      <w:lvlText w:val="%1"/>
      <w:lvlJc w:val="left"/>
      <w:pPr>
        <w:ind w:left="516" w:hanging="399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6" w:hanging="399"/>
        <w:jc w:val="left"/>
      </w:pPr>
      <w:rPr>
        <w:rFonts w:ascii="Times New Roman" w:eastAsia="Times New Roman" w:hAnsi="Times New Roman" w:hint="default"/>
        <w:b/>
        <w:bCs/>
        <w:spacing w:val="2"/>
        <w:w w:val="102"/>
        <w:sz w:val="22"/>
        <w:szCs w:val="22"/>
      </w:rPr>
    </w:lvl>
    <w:lvl w:ilvl="2">
      <w:start w:val="1"/>
      <w:numFmt w:val="decimal"/>
      <w:lvlText w:val="%3."/>
      <w:lvlJc w:val="left"/>
      <w:pPr>
        <w:ind w:left="795" w:hanging="336"/>
        <w:jc w:val="left"/>
      </w:pPr>
      <w:rPr>
        <w:rFonts w:ascii="Times New Roman" w:eastAsia="Times New Roman" w:hAnsi="Times New Roman" w:hint="default"/>
        <w:spacing w:val="-3"/>
        <w:w w:val="102"/>
        <w:sz w:val="22"/>
        <w:szCs w:val="22"/>
      </w:rPr>
    </w:lvl>
    <w:lvl w:ilvl="3">
      <w:start w:val="1"/>
      <w:numFmt w:val="lowerLetter"/>
      <w:lvlText w:val="%4)"/>
      <w:lvlJc w:val="left"/>
      <w:pPr>
        <w:ind w:left="627" w:hanging="255"/>
        <w:jc w:val="left"/>
      </w:pPr>
      <w:rPr>
        <w:rFonts w:ascii="Times New Roman" w:eastAsia="Times New Roman" w:hAnsi="Times New Roman" w:hint="default"/>
        <w:w w:val="102"/>
        <w:sz w:val="22"/>
        <w:szCs w:val="22"/>
      </w:rPr>
    </w:lvl>
    <w:lvl w:ilvl="4">
      <w:start w:val="1"/>
      <w:numFmt w:val="bullet"/>
      <w:lvlText w:val="•"/>
      <w:lvlJc w:val="left"/>
      <w:pPr>
        <w:ind w:left="3061" w:hanging="25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94" w:hanging="25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27" w:hanging="25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60" w:hanging="25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93" w:hanging="255"/>
      </w:pPr>
      <w:rPr>
        <w:rFonts w:hint="default"/>
      </w:rPr>
    </w:lvl>
  </w:abstractNum>
  <w:abstractNum w:abstractNumId="8">
    <w:nsid w:val="424C1AEE"/>
    <w:multiLevelType w:val="hybridMultilevel"/>
    <w:tmpl w:val="A8B486C4"/>
    <w:lvl w:ilvl="0" w:tplc="8124D21C">
      <w:start w:val="1"/>
      <w:numFmt w:val="bullet"/>
      <w:lvlText w:val=""/>
      <w:lvlJc w:val="left"/>
      <w:pPr>
        <w:ind w:left="795" w:hanging="336"/>
      </w:pPr>
      <w:rPr>
        <w:rFonts w:ascii="Symbol" w:eastAsia="Symbol" w:hAnsi="Symbol" w:hint="default"/>
        <w:w w:val="102"/>
        <w:sz w:val="22"/>
        <w:szCs w:val="22"/>
      </w:rPr>
    </w:lvl>
    <w:lvl w:ilvl="1" w:tplc="05A841F0">
      <w:start w:val="1"/>
      <w:numFmt w:val="bullet"/>
      <w:lvlText w:val="•"/>
      <w:lvlJc w:val="left"/>
      <w:pPr>
        <w:ind w:left="1701" w:hanging="336"/>
      </w:pPr>
      <w:rPr>
        <w:rFonts w:hint="default"/>
      </w:rPr>
    </w:lvl>
    <w:lvl w:ilvl="2" w:tplc="2A822C12">
      <w:start w:val="1"/>
      <w:numFmt w:val="bullet"/>
      <w:lvlText w:val="•"/>
      <w:lvlJc w:val="left"/>
      <w:pPr>
        <w:ind w:left="2608" w:hanging="336"/>
      </w:pPr>
      <w:rPr>
        <w:rFonts w:hint="default"/>
      </w:rPr>
    </w:lvl>
    <w:lvl w:ilvl="3" w:tplc="FD0684A6">
      <w:start w:val="1"/>
      <w:numFmt w:val="bullet"/>
      <w:lvlText w:val="•"/>
      <w:lvlJc w:val="left"/>
      <w:pPr>
        <w:ind w:left="3514" w:hanging="336"/>
      </w:pPr>
      <w:rPr>
        <w:rFonts w:hint="default"/>
      </w:rPr>
    </w:lvl>
    <w:lvl w:ilvl="4" w:tplc="5A480B9A">
      <w:start w:val="1"/>
      <w:numFmt w:val="bullet"/>
      <w:lvlText w:val="•"/>
      <w:lvlJc w:val="left"/>
      <w:pPr>
        <w:ind w:left="4421" w:hanging="336"/>
      </w:pPr>
      <w:rPr>
        <w:rFonts w:hint="default"/>
      </w:rPr>
    </w:lvl>
    <w:lvl w:ilvl="5" w:tplc="84A4170A">
      <w:start w:val="1"/>
      <w:numFmt w:val="bullet"/>
      <w:lvlText w:val="•"/>
      <w:lvlJc w:val="left"/>
      <w:pPr>
        <w:ind w:left="5327" w:hanging="336"/>
      </w:pPr>
      <w:rPr>
        <w:rFonts w:hint="default"/>
      </w:rPr>
    </w:lvl>
    <w:lvl w:ilvl="6" w:tplc="20E08940">
      <w:start w:val="1"/>
      <w:numFmt w:val="bullet"/>
      <w:lvlText w:val="•"/>
      <w:lvlJc w:val="left"/>
      <w:pPr>
        <w:ind w:left="6234" w:hanging="336"/>
      </w:pPr>
      <w:rPr>
        <w:rFonts w:hint="default"/>
      </w:rPr>
    </w:lvl>
    <w:lvl w:ilvl="7" w:tplc="EE28F31C">
      <w:start w:val="1"/>
      <w:numFmt w:val="bullet"/>
      <w:lvlText w:val="•"/>
      <w:lvlJc w:val="left"/>
      <w:pPr>
        <w:ind w:left="7140" w:hanging="336"/>
      </w:pPr>
      <w:rPr>
        <w:rFonts w:hint="default"/>
      </w:rPr>
    </w:lvl>
    <w:lvl w:ilvl="8" w:tplc="3A3C96BE">
      <w:start w:val="1"/>
      <w:numFmt w:val="bullet"/>
      <w:lvlText w:val="•"/>
      <w:lvlJc w:val="left"/>
      <w:pPr>
        <w:ind w:left="8047" w:hanging="336"/>
      </w:pPr>
      <w:rPr>
        <w:rFonts w:hint="default"/>
      </w:rPr>
    </w:lvl>
  </w:abstractNum>
  <w:abstractNum w:abstractNumId="9">
    <w:nsid w:val="43927DE7"/>
    <w:multiLevelType w:val="multilevel"/>
    <w:tmpl w:val="69F8E848"/>
    <w:lvl w:ilvl="0">
      <w:start w:val="48"/>
      <w:numFmt w:val="decimal"/>
      <w:lvlText w:val="%1"/>
      <w:lvlJc w:val="left"/>
      <w:pPr>
        <w:ind w:left="632" w:hanging="514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32" w:hanging="514"/>
        <w:jc w:val="left"/>
      </w:pPr>
      <w:rPr>
        <w:rFonts w:ascii="Times New Roman" w:eastAsia="Times New Roman" w:hAnsi="Times New Roman" w:hint="default"/>
        <w:b/>
        <w:bCs/>
        <w:spacing w:val="2"/>
        <w:w w:val="102"/>
        <w:sz w:val="22"/>
        <w:szCs w:val="22"/>
      </w:rPr>
    </w:lvl>
    <w:lvl w:ilvl="2">
      <w:start w:val="1"/>
      <w:numFmt w:val="bullet"/>
      <w:lvlText w:val="•"/>
      <w:lvlJc w:val="left"/>
      <w:pPr>
        <w:ind w:left="2477" w:hanging="51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00" w:hanging="51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23" w:hanging="51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46" w:hanging="51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68" w:hanging="51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91" w:hanging="51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14" w:hanging="514"/>
      </w:pPr>
      <w:rPr>
        <w:rFonts w:hint="default"/>
      </w:rPr>
    </w:lvl>
  </w:abstractNum>
  <w:abstractNum w:abstractNumId="10">
    <w:nsid w:val="5A194923"/>
    <w:multiLevelType w:val="multilevel"/>
    <w:tmpl w:val="AC98F0C4"/>
    <w:lvl w:ilvl="0">
      <w:start w:val="1"/>
      <w:numFmt w:val="decimal"/>
      <w:lvlText w:val="%1."/>
      <w:lvlJc w:val="left"/>
      <w:pPr>
        <w:ind w:left="401" w:hanging="284"/>
        <w:jc w:val="left"/>
      </w:pPr>
      <w:rPr>
        <w:rFonts w:hint="default"/>
        <w:shadow/>
        <w:spacing w:val="2"/>
      </w:rPr>
    </w:lvl>
    <w:lvl w:ilvl="1">
      <w:start w:val="1"/>
      <w:numFmt w:val="decimal"/>
      <w:lvlText w:val="%1.%2"/>
      <w:lvlJc w:val="left"/>
      <w:pPr>
        <w:ind w:left="399" w:hanging="281"/>
        <w:jc w:val="left"/>
      </w:pPr>
      <w:rPr>
        <w:rFonts w:hint="default"/>
        <w:spacing w:val="2"/>
        <w:u w:val="thick" w:color="000000"/>
      </w:rPr>
    </w:lvl>
    <w:lvl w:ilvl="2">
      <w:start w:val="1"/>
      <w:numFmt w:val="lowerLetter"/>
      <w:lvlText w:val="%3)"/>
      <w:lvlJc w:val="left"/>
      <w:pPr>
        <w:ind w:left="2120" w:hanging="279"/>
        <w:jc w:val="left"/>
      </w:pPr>
      <w:rPr>
        <w:rFonts w:ascii="Times New Roman" w:eastAsia="Times New Roman" w:hAnsi="Times New Roman" w:hint="default"/>
        <w:i/>
        <w:spacing w:val="2"/>
        <w:w w:val="102"/>
        <w:sz w:val="22"/>
        <w:szCs w:val="22"/>
      </w:rPr>
    </w:lvl>
    <w:lvl w:ilvl="3">
      <w:start w:val="1"/>
      <w:numFmt w:val="bullet"/>
      <w:lvlText w:val="•"/>
      <w:lvlJc w:val="left"/>
      <w:pPr>
        <w:ind w:left="3087" w:hanging="27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55" w:hanging="27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22" w:hanging="27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90" w:hanging="27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57" w:hanging="27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25" w:hanging="279"/>
      </w:pPr>
      <w:rPr>
        <w:rFonts w:hint="default"/>
      </w:rPr>
    </w:lvl>
  </w:abstractNum>
  <w:abstractNum w:abstractNumId="11">
    <w:nsid w:val="5DDC0BF4"/>
    <w:multiLevelType w:val="hybridMultilevel"/>
    <w:tmpl w:val="5EDEDA34"/>
    <w:lvl w:ilvl="0" w:tplc="99909F8A">
      <w:start w:val="3"/>
      <w:numFmt w:val="decimal"/>
      <w:lvlText w:val="%1"/>
      <w:lvlJc w:val="left"/>
      <w:pPr>
        <w:ind w:left="228" w:hanging="111"/>
        <w:jc w:val="left"/>
      </w:pPr>
      <w:rPr>
        <w:rFonts w:ascii="Times New Roman" w:eastAsia="Times New Roman" w:hAnsi="Times New Roman" w:hint="default"/>
        <w:w w:val="101"/>
        <w:position w:val="9"/>
        <w:sz w:val="12"/>
        <w:szCs w:val="12"/>
      </w:rPr>
    </w:lvl>
    <w:lvl w:ilvl="1" w:tplc="DD301E34">
      <w:start w:val="1"/>
      <w:numFmt w:val="bullet"/>
      <w:lvlText w:val="•"/>
      <w:lvlJc w:val="left"/>
      <w:pPr>
        <w:ind w:left="1191" w:hanging="111"/>
      </w:pPr>
      <w:rPr>
        <w:rFonts w:hint="default"/>
      </w:rPr>
    </w:lvl>
    <w:lvl w:ilvl="2" w:tplc="375401E6">
      <w:start w:val="1"/>
      <w:numFmt w:val="bullet"/>
      <w:lvlText w:val="•"/>
      <w:lvlJc w:val="left"/>
      <w:pPr>
        <w:ind w:left="2155" w:hanging="111"/>
      </w:pPr>
      <w:rPr>
        <w:rFonts w:hint="default"/>
      </w:rPr>
    </w:lvl>
    <w:lvl w:ilvl="3" w:tplc="158CEA56">
      <w:start w:val="1"/>
      <w:numFmt w:val="bullet"/>
      <w:lvlText w:val="•"/>
      <w:lvlJc w:val="left"/>
      <w:pPr>
        <w:ind w:left="3118" w:hanging="111"/>
      </w:pPr>
      <w:rPr>
        <w:rFonts w:hint="default"/>
      </w:rPr>
    </w:lvl>
    <w:lvl w:ilvl="4" w:tplc="6A20EF84">
      <w:start w:val="1"/>
      <w:numFmt w:val="bullet"/>
      <w:lvlText w:val="•"/>
      <w:lvlJc w:val="left"/>
      <w:pPr>
        <w:ind w:left="4081" w:hanging="111"/>
      </w:pPr>
      <w:rPr>
        <w:rFonts w:hint="default"/>
      </w:rPr>
    </w:lvl>
    <w:lvl w:ilvl="5" w:tplc="35E031B4">
      <w:start w:val="1"/>
      <w:numFmt w:val="bullet"/>
      <w:lvlText w:val="•"/>
      <w:lvlJc w:val="left"/>
      <w:pPr>
        <w:ind w:left="5044" w:hanging="111"/>
      </w:pPr>
      <w:rPr>
        <w:rFonts w:hint="default"/>
      </w:rPr>
    </w:lvl>
    <w:lvl w:ilvl="6" w:tplc="502C368C">
      <w:start w:val="1"/>
      <w:numFmt w:val="bullet"/>
      <w:lvlText w:val="•"/>
      <w:lvlJc w:val="left"/>
      <w:pPr>
        <w:ind w:left="6007" w:hanging="111"/>
      </w:pPr>
      <w:rPr>
        <w:rFonts w:hint="default"/>
      </w:rPr>
    </w:lvl>
    <w:lvl w:ilvl="7" w:tplc="FDE84BDA">
      <w:start w:val="1"/>
      <w:numFmt w:val="bullet"/>
      <w:lvlText w:val="•"/>
      <w:lvlJc w:val="left"/>
      <w:pPr>
        <w:ind w:left="6970" w:hanging="111"/>
      </w:pPr>
      <w:rPr>
        <w:rFonts w:hint="default"/>
      </w:rPr>
    </w:lvl>
    <w:lvl w:ilvl="8" w:tplc="50C61968">
      <w:start w:val="1"/>
      <w:numFmt w:val="bullet"/>
      <w:lvlText w:val="•"/>
      <w:lvlJc w:val="left"/>
      <w:pPr>
        <w:ind w:left="7933" w:hanging="111"/>
      </w:pPr>
      <w:rPr>
        <w:rFonts w:hint="default"/>
      </w:rPr>
    </w:lvl>
  </w:abstractNum>
  <w:abstractNum w:abstractNumId="12">
    <w:nsid w:val="63696DA7"/>
    <w:multiLevelType w:val="multilevel"/>
    <w:tmpl w:val="3F82D72C"/>
    <w:lvl w:ilvl="0">
      <w:start w:val="37"/>
      <w:numFmt w:val="decimal"/>
      <w:lvlText w:val="%1"/>
      <w:lvlJc w:val="left"/>
      <w:pPr>
        <w:ind w:left="632" w:hanging="514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32" w:hanging="514"/>
        <w:jc w:val="left"/>
      </w:pPr>
      <w:rPr>
        <w:rFonts w:ascii="Times New Roman" w:eastAsia="Times New Roman" w:hAnsi="Times New Roman" w:hint="default"/>
        <w:b/>
        <w:bCs/>
        <w:spacing w:val="2"/>
        <w:w w:val="102"/>
        <w:sz w:val="22"/>
        <w:szCs w:val="22"/>
      </w:rPr>
    </w:lvl>
    <w:lvl w:ilvl="2">
      <w:start w:val="1"/>
      <w:numFmt w:val="bullet"/>
      <w:lvlText w:val=""/>
      <w:lvlJc w:val="left"/>
      <w:pPr>
        <w:ind w:left="795" w:hanging="336"/>
      </w:pPr>
      <w:rPr>
        <w:rFonts w:ascii="Symbol" w:eastAsia="Symbol" w:hAnsi="Symbol" w:hint="default"/>
        <w:w w:val="102"/>
        <w:sz w:val="22"/>
        <w:szCs w:val="22"/>
      </w:rPr>
    </w:lvl>
    <w:lvl w:ilvl="3">
      <w:start w:val="1"/>
      <w:numFmt w:val="bullet"/>
      <w:lvlText w:val="•"/>
      <w:lvlJc w:val="left"/>
      <w:pPr>
        <w:ind w:left="2809" w:hanging="33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16" w:hanging="33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24" w:hanging="33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31" w:hanging="33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38" w:hanging="33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45" w:hanging="336"/>
      </w:pPr>
      <w:rPr>
        <w:rFonts w:hint="default"/>
      </w:rPr>
    </w:lvl>
  </w:abstractNum>
  <w:abstractNum w:abstractNumId="13">
    <w:nsid w:val="68BA77F9"/>
    <w:multiLevelType w:val="hybridMultilevel"/>
    <w:tmpl w:val="B1767B8E"/>
    <w:lvl w:ilvl="0" w:tplc="633456DA">
      <w:start w:val="1"/>
      <w:numFmt w:val="bullet"/>
      <w:lvlText w:val=""/>
      <w:lvlJc w:val="left"/>
      <w:pPr>
        <w:ind w:left="118" w:hanging="341"/>
      </w:pPr>
      <w:rPr>
        <w:rFonts w:ascii="Symbol" w:eastAsia="Symbol" w:hAnsi="Symbol" w:hint="default"/>
        <w:w w:val="103"/>
        <w:sz w:val="20"/>
        <w:szCs w:val="20"/>
      </w:rPr>
    </w:lvl>
    <w:lvl w:ilvl="1" w:tplc="7456A9DE">
      <w:start w:val="1"/>
      <w:numFmt w:val="bullet"/>
      <w:lvlText w:val=""/>
      <w:lvlJc w:val="left"/>
      <w:pPr>
        <w:ind w:left="795" w:hanging="336"/>
      </w:pPr>
      <w:rPr>
        <w:rFonts w:ascii="Symbol" w:eastAsia="Symbol" w:hAnsi="Symbol" w:hint="default"/>
        <w:w w:val="102"/>
        <w:sz w:val="22"/>
        <w:szCs w:val="22"/>
      </w:rPr>
    </w:lvl>
    <w:lvl w:ilvl="2" w:tplc="332EC330">
      <w:start w:val="1"/>
      <w:numFmt w:val="bullet"/>
      <w:lvlText w:val="•"/>
      <w:lvlJc w:val="left"/>
      <w:pPr>
        <w:ind w:left="1342" w:hanging="336"/>
      </w:pPr>
      <w:rPr>
        <w:rFonts w:hint="default"/>
      </w:rPr>
    </w:lvl>
    <w:lvl w:ilvl="3" w:tplc="919E06CA">
      <w:start w:val="1"/>
      <w:numFmt w:val="bullet"/>
      <w:lvlText w:val="•"/>
      <w:lvlJc w:val="left"/>
      <w:pPr>
        <w:ind w:left="2407" w:hanging="336"/>
      </w:pPr>
      <w:rPr>
        <w:rFonts w:hint="default"/>
      </w:rPr>
    </w:lvl>
    <w:lvl w:ilvl="4" w:tplc="D6F29B5C">
      <w:start w:val="1"/>
      <w:numFmt w:val="bullet"/>
      <w:lvlText w:val="•"/>
      <w:lvlJc w:val="left"/>
      <w:pPr>
        <w:ind w:left="3471" w:hanging="336"/>
      </w:pPr>
      <w:rPr>
        <w:rFonts w:hint="default"/>
      </w:rPr>
    </w:lvl>
    <w:lvl w:ilvl="5" w:tplc="BCB4D208">
      <w:start w:val="1"/>
      <w:numFmt w:val="bullet"/>
      <w:lvlText w:val="•"/>
      <w:lvlJc w:val="left"/>
      <w:pPr>
        <w:ind w:left="4536" w:hanging="336"/>
      </w:pPr>
      <w:rPr>
        <w:rFonts w:hint="default"/>
      </w:rPr>
    </w:lvl>
    <w:lvl w:ilvl="6" w:tplc="0F6283A2">
      <w:start w:val="1"/>
      <w:numFmt w:val="bullet"/>
      <w:lvlText w:val="•"/>
      <w:lvlJc w:val="left"/>
      <w:pPr>
        <w:ind w:left="5601" w:hanging="336"/>
      </w:pPr>
      <w:rPr>
        <w:rFonts w:hint="default"/>
      </w:rPr>
    </w:lvl>
    <w:lvl w:ilvl="7" w:tplc="855E0438">
      <w:start w:val="1"/>
      <w:numFmt w:val="bullet"/>
      <w:lvlText w:val="•"/>
      <w:lvlJc w:val="left"/>
      <w:pPr>
        <w:ind w:left="6665" w:hanging="336"/>
      </w:pPr>
      <w:rPr>
        <w:rFonts w:hint="default"/>
      </w:rPr>
    </w:lvl>
    <w:lvl w:ilvl="8" w:tplc="49B40402">
      <w:start w:val="1"/>
      <w:numFmt w:val="bullet"/>
      <w:lvlText w:val="•"/>
      <w:lvlJc w:val="left"/>
      <w:pPr>
        <w:ind w:left="7730" w:hanging="336"/>
      </w:pPr>
      <w:rPr>
        <w:rFonts w:hint="default"/>
      </w:rPr>
    </w:lvl>
  </w:abstractNum>
  <w:abstractNum w:abstractNumId="14">
    <w:nsid w:val="6BE63568"/>
    <w:multiLevelType w:val="multilevel"/>
    <w:tmpl w:val="598003DE"/>
    <w:lvl w:ilvl="0">
      <w:start w:val="66"/>
      <w:numFmt w:val="decimal"/>
      <w:lvlText w:val="%1"/>
      <w:lvlJc w:val="left"/>
      <w:pPr>
        <w:ind w:left="641" w:hanging="524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1" w:hanging="524"/>
        <w:jc w:val="left"/>
      </w:pPr>
      <w:rPr>
        <w:rFonts w:ascii="Times New Roman" w:eastAsia="Times New Roman" w:hAnsi="Times New Roman" w:hint="default"/>
        <w:b/>
        <w:bCs/>
        <w:spacing w:val="2"/>
        <w:w w:val="102"/>
        <w:sz w:val="22"/>
        <w:szCs w:val="22"/>
      </w:rPr>
    </w:lvl>
    <w:lvl w:ilvl="2">
      <w:start w:val="1"/>
      <w:numFmt w:val="decimal"/>
      <w:lvlText w:val="%1.%2.%3"/>
      <w:lvlJc w:val="left"/>
      <w:pPr>
        <w:ind w:left="795" w:hanging="677"/>
        <w:jc w:val="left"/>
      </w:pPr>
      <w:rPr>
        <w:rFonts w:ascii="Times New Roman" w:eastAsia="Times New Roman" w:hAnsi="Times New Roman" w:hint="default"/>
        <w:b/>
        <w:bCs/>
        <w:spacing w:val="2"/>
        <w:w w:val="102"/>
        <w:sz w:val="22"/>
        <w:szCs w:val="22"/>
      </w:rPr>
    </w:lvl>
    <w:lvl w:ilvl="3">
      <w:start w:val="1"/>
      <w:numFmt w:val="lowerLetter"/>
      <w:lvlText w:val="%4)"/>
      <w:lvlJc w:val="left"/>
      <w:pPr>
        <w:ind w:left="1028" w:hanging="216"/>
        <w:jc w:val="left"/>
      </w:pPr>
      <w:rPr>
        <w:rFonts w:ascii="Times New Roman" w:eastAsia="Times New Roman" w:hAnsi="Times New Roman" w:hint="default"/>
        <w:spacing w:val="-1"/>
        <w:w w:val="103"/>
        <w:sz w:val="20"/>
        <w:szCs w:val="20"/>
      </w:rPr>
    </w:lvl>
    <w:lvl w:ilvl="4">
      <w:start w:val="1"/>
      <w:numFmt w:val="bullet"/>
      <w:lvlText w:val="•"/>
      <w:lvlJc w:val="left"/>
      <w:pPr>
        <w:ind w:left="3236" w:hanging="21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340" w:hanging="21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44" w:hanging="21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48" w:hanging="21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52" w:hanging="216"/>
      </w:pPr>
      <w:rPr>
        <w:rFonts w:hint="default"/>
      </w:rPr>
    </w:lvl>
  </w:abstractNum>
  <w:abstractNum w:abstractNumId="15">
    <w:nsid w:val="6F417258"/>
    <w:multiLevelType w:val="multilevel"/>
    <w:tmpl w:val="C906859E"/>
    <w:lvl w:ilvl="0">
      <w:start w:val="51"/>
      <w:numFmt w:val="decimal"/>
      <w:lvlText w:val="%1"/>
      <w:lvlJc w:val="left"/>
      <w:pPr>
        <w:ind w:left="632" w:hanging="514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32" w:hanging="514"/>
        <w:jc w:val="left"/>
      </w:pPr>
      <w:rPr>
        <w:rFonts w:ascii="Times New Roman" w:eastAsia="Times New Roman" w:hAnsi="Times New Roman" w:hint="default"/>
        <w:b/>
        <w:bCs/>
        <w:spacing w:val="2"/>
        <w:w w:val="102"/>
        <w:sz w:val="22"/>
        <w:szCs w:val="22"/>
      </w:rPr>
    </w:lvl>
    <w:lvl w:ilvl="2">
      <w:start w:val="1"/>
      <w:numFmt w:val="bullet"/>
      <w:lvlText w:val="•"/>
      <w:lvlJc w:val="left"/>
      <w:pPr>
        <w:ind w:left="2477" w:hanging="51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00" w:hanging="51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23" w:hanging="51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46" w:hanging="51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68" w:hanging="51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91" w:hanging="51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14" w:hanging="514"/>
      </w:pPr>
      <w:rPr>
        <w:rFonts w:hint="default"/>
      </w:rPr>
    </w:lvl>
  </w:abstractNum>
  <w:abstractNum w:abstractNumId="16">
    <w:nsid w:val="71B50599"/>
    <w:multiLevelType w:val="hybridMultilevel"/>
    <w:tmpl w:val="BF4A0248"/>
    <w:lvl w:ilvl="0" w:tplc="C9F6652C">
      <w:start w:val="1"/>
      <w:numFmt w:val="bullet"/>
      <w:lvlText w:val=""/>
      <w:lvlJc w:val="left"/>
      <w:pPr>
        <w:ind w:left="118" w:hanging="663"/>
      </w:pPr>
      <w:rPr>
        <w:rFonts w:ascii="Symbol" w:eastAsia="Symbol" w:hAnsi="Symbol" w:hint="default"/>
        <w:w w:val="102"/>
        <w:sz w:val="22"/>
        <w:szCs w:val="22"/>
      </w:rPr>
    </w:lvl>
    <w:lvl w:ilvl="1" w:tplc="D64A579E">
      <w:start w:val="1"/>
      <w:numFmt w:val="bullet"/>
      <w:lvlText w:val="•"/>
      <w:lvlJc w:val="left"/>
      <w:pPr>
        <w:ind w:left="1092" w:hanging="663"/>
      </w:pPr>
      <w:rPr>
        <w:rFonts w:hint="default"/>
      </w:rPr>
    </w:lvl>
    <w:lvl w:ilvl="2" w:tplc="A1581FC4">
      <w:start w:val="1"/>
      <w:numFmt w:val="bullet"/>
      <w:lvlText w:val="•"/>
      <w:lvlJc w:val="left"/>
      <w:pPr>
        <w:ind w:left="2066" w:hanging="663"/>
      </w:pPr>
      <w:rPr>
        <w:rFonts w:hint="default"/>
      </w:rPr>
    </w:lvl>
    <w:lvl w:ilvl="3" w:tplc="297E4236">
      <w:start w:val="1"/>
      <w:numFmt w:val="bullet"/>
      <w:lvlText w:val="•"/>
      <w:lvlJc w:val="left"/>
      <w:pPr>
        <w:ind w:left="3040" w:hanging="663"/>
      </w:pPr>
      <w:rPr>
        <w:rFonts w:hint="default"/>
      </w:rPr>
    </w:lvl>
    <w:lvl w:ilvl="4" w:tplc="952E782C">
      <w:start w:val="1"/>
      <w:numFmt w:val="bullet"/>
      <w:lvlText w:val="•"/>
      <w:lvlJc w:val="left"/>
      <w:pPr>
        <w:ind w:left="4015" w:hanging="663"/>
      </w:pPr>
      <w:rPr>
        <w:rFonts w:hint="default"/>
      </w:rPr>
    </w:lvl>
    <w:lvl w:ilvl="5" w:tplc="C6DA30D2">
      <w:start w:val="1"/>
      <w:numFmt w:val="bullet"/>
      <w:lvlText w:val="•"/>
      <w:lvlJc w:val="left"/>
      <w:pPr>
        <w:ind w:left="4989" w:hanging="663"/>
      </w:pPr>
      <w:rPr>
        <w:rFonts w:hint="default"/>
      </w:rPr>
    </w:lvl>
    <w:lvl w:ilvl="6" w:tplc="30E29540">
      <w:start w:val="1"/>
      <w:numFmt w:val="bullet"/>
      <w:lvlText w:val="•"/>
      <w:lvlJc w:val="left"/>
      <w:pPr>
        <w:ind w:left="5963" w:hanging="663"/>
      </w:pPr>
      <w:rPr>
        <w:rFonts w:hint="default"/>
      </w:rPr>
    </w:lvl>
    <w:lvl w:ilvl="7" w:tplc="65225B0C">
      <w:start w:val="1"/>
      <w:numFmt w:val="bullet"/>
      <w:lvlText w:val="•"/>
      <w:lvlJc w:val="left"/>
      <w:pPr>
        <w:ind w:left="6937" w:hanging="663"/>
      </w:pPr>
      <w:rPr>
        <w:rFonts w:hint="default"/>
      </w:rPr>
    </w:lvl>
    <w:lvl w:ilvl="8" w:tplc="5FAEEBB2">
      <w:start w:val="1"/>
      <w:numFmt w:val="bullet"/>
      <w:lvlText w:val="•"/>
      <w:lvlJc w:val="left"/>
      <w:pPr>
        <w:ind w:left="7911" w:hanging="663"/>
      </w:pPr>
      <w:rPr>
        <w:rFonts w:hint="default"/>
      </w:rPr>
    </w:lvl>
  </w:abstractNum>
  <w:abstractNum w:abstractNumId="17">
    <w:nsid w:val="7CE10D88"/>
    <w:multiLevelType w:val="hybridMultilevel"/>
    <w:tmpl w:val="97E832A6"/>
    <w:lvl w:ilvl="0" w:tplc="675C8B78">
      <w:start w:val="1"/>
      <w:numFmt w:val="lowerLetter"/>
      <w:lvlText w:val="%1)"/>
      <w:lvlJc w:val="left"/>
      <w:pPr>
        <w:ind w:left="118" w:hanging="269"/>
        <w:jc w:val="left"/>
      </w:pPr>
      <w:rPr>
        <w:rFonts w:ascii="Times New Roman" w:eastAsia="Times New Roman" w:hAnsi="Times New Roman" w:hint="default"/>
        <w:b/>
        <w:bCs/>
        <w:spacing w:val="7"/>
        <w:w w:val="102"/>
        <w:sz w:val="22"/>
        <w:szCs w:val="22"/>
      </w:rPr>
    </w:lvl>
    <w:lvl w:ilvl="1" w:tplc="EEC2109E">
      <w:start w:val="1"/>
      <w:numFmt w:val="bullet"/>
      <w:lvlText w:val="•"/>
      <w:lvlJc w:val="left"/>
      <w:pPr>
        <w:ind w:left="1092" w:hanging="269"/>
      </w:pPr>
      <w:rPr>
        <w:rFonts w:hint="default"/>
      </w:rPr>
    </w:lvl>
    <w:lvl w:ilvl="2" w:tplc="FD2E6F86">
      <w:start w:val="1"/>
      <w:numFmt w:val="bullet"/>
      <w:lvlText w:val="•"/>
      <w:lvlJc w:val="left"/>
      <w:pPr>
        <w:ind w:left="2066" w:hanging="269"/>
      </w:pPr>
      <w:rPr>
        <w:rFonts w:hint="default"/>
      </w:rPr>
    </w:lvl>
    <w:lvl w:ilvl="3" w:tplc="03A8ABF0">
      <w:start w:val="1"/>
      <w:numFmt w:val="bullet"/>
      <w:lvlText w:val="•"/>
      <w:lvlJc w:val="left"/>
      <w:pPr>
        <w:ind w:left="3040" w:hanging="269"/>
      </w:pPr>
      <w:rPr>
        <w:rFonts w:hint="default"/>
      </w:rPr>
    </w:lvl>
    <w:lvl w:ilvl="4" w:tplc="9A0AE2B2">
      <w:start w:val="1"/>
      <w:numFmt w:val="bullet"/>
      <w:lvlText w:val="•"/>
      <w:lvlJc w:val="left"/>
      <w:pPr>
        <w:ind w:left="4015" w:hanging="269"/>
      </w:pPr>
      <w:rPr>
        <w:rFonts w:hint="default"/>
      </w:rPr>
    </w:lvl>
    <w:lvl w:ilvl="5" w:tplc="7170774E">
      <w:start w:val="1"/>
      <w:numFmt w:val="bullet"/>
      <w:lvlText w:val="•"/>
      <w:lvlJc w:val="left"/>
      <w:pPr>
        <w:ind w:left="4989" w:hanging="269"/>
      </w:pPr>
      <w:rPr>
        <w:rFonts w:hint="default"/>
      </w:rPr>
    </w:lvl>
    <w:lvl w:ilvl="6" w:tplc="859AF806">
      <w:start w:val="1"/>
      <w:numFmt w:val="bullet"/>
      <w:lvlText w:val="•"/>
      <w:lvlJc w:val="left"/>
      <w:pPr>
        <w:ind w:left="5963" w:hanging="269"/>
      </w:pPr>
      <w:rPr>
        <w:rFonts w:hint="default"/>
      </w:rPr>
    </w:lvl>
    <w:lvl w:ilvl="7" w:tplc="8D4AE8F6">
      <w:start w:val="1"/>
      <w:numFmt w:val="bullet"/>
      <w:lvlText w:val="•"/>
      <w:lvlJc w:val="left"/>
      <w:pPr>
        <w:ind w:left="6937" w:hanging="269"/>
      </w:pPr>
      <w:rPr>
        <w:rFonts w:hint="default"/>
      </w:rPr>
    </w:lvl>
    <w:lvl w:ilvl="8" w:tplc="CE481AF2">
      <w:start w:val="1"/>
      <w:numFmt w:val="bullet"/>
      <w:lvlText w:val="•"/>
      <w:lvlJc w:val="left"/>
      <w:pPr>
        <w:ind w:left="7911" w:hanging="269"/>
      </w:pPr>
      <w:rPr>
        <w:rFonts w:hint="default"/>
      </w:rPr>
    </w:lvl>
  </w:abstractNum>
  <w:num w:numId="1">
    <w:abstractNumId w:val="8"/>
  </w:num>
  <w:num w:numId="2">
    <w:abstractNumId w:val="6"/>
  </w:num>
  <w:num w:numId="3">
    <w:abstractNumId w:val="13"/>
  </w:num>
  <w:num w:numId="4">
    <w:abstractNumId w:val="1"/>
  </w:num>
  <w:num w:numId="5">
    <w:abstractNumId w:val="3"/>
  </w:num>
  <w:num w:numId="6">
    <w:abstractNumId w:val="5"/>
  </w:num>
  <w:num w:numId="7">
    <w:abstractNumId w:val="4"/>
  </w:num>
  <w:num w:numId="8">
    <w:abstractNumId w:val="14"/>
  </w:num>
  <w:num w:numId="9">
    <w:abstractNumId w:val="15"/>
  </w:num>
  <w:num w:numId="10">
    <w:abstractNumId w:val="9"/>
  </w:num>
  <w:num w:numId="11">
    <w:abstractNumId w:val="12"/>
  </w:num>
  <w:num w:numId="12">
    <w:abstractNumId w:val="7"/>
  </w:num>
  <w:num w:numId="13">
    <w:abstractNumId w:val="17"/>
  </w:num>
  <w:num w:numId="14">
    <w:abstractNumId w:val="2"/>
  </w:num>
  <w:num w:numId="15">
    <w:abstractNumId w:val="0"/>
  </w:num>
  <w:num w:numId="16">
    <w:abstractNumId w:val="16"/>
  </w:num>
  <w:num w:numId="17">
    <w:abstractNumId w:val="10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2,3,4,5,6,7,8,9,10,11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C95FE4"/>
    <w:rsid w:val="002B1814"/>
    <w:rsid w:val="00724DAE"/>
    <w:rsid w:val="007758B2"/>
    <w:rsid w:val="008B5C50"/>
    <w:rsid w:val="00C95F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B1814"/>
  </w:style>
  <w:style w:type="paragraph" w:styleId="Ttulo1">
    <w:name w:val="heading 1"/>
    <w:basedOn w:val="Normal"/>
    <w:uiPriority w:val="1"/>
    <w:qFormat/>
    <w:rsid w:val="002B1814"/>
    <w:pPr>
      <w:spacing w:before="60"/>
      <w:ind w:left="1611"/>
      <w:outlineLvl w:val="0"/>
    </w:pPr>
    <w:rPr>
      <w:rFonts w:ascii="Times New Roman" w:eastAsia="Times New Roman" w:hAnsi="Times New Roman"/>
      <w:b/>
      <w:bCs/>
      <w:sz w:val="30"/>
      <w:szCs w:val="30"/>
    </w:rPr>
  </w:style>
  <w:style w:type="paragraph" w:styleId="Ttulo2">
    <w:name w:val="heading 2"/>
    <w:basedOn w:val="Normal"/>
    <w:uiPriority w:val="1"/>
    <w:qFormat/>
    <w:rsid w:val="002B1814"/>
    <w:pPr>
      <w:ind w:left="118"/>
      <w:outlineLvl w:val="1"/>
    </w:pPr>
    <w:rPr>
      <w:rFonts w:ascii="Times New Roman" w:eastAsia="Times New Roman" w:hAnsi="Times New Roman"/>
      <w:b/>
      <w:bCs/>
      <w:sz w:val="26"/>
      <w:szCs w:val="26"/>
    </w:rPr>
  </w:style>
  <w:style w:type="paragraph" w:styleId="Ttulo3">
    <w:name w:val="heading 3"/>
    <w:basedOn w:val="Normal"/>
    <w:uiPriority w:val="1"/>
    <w:qFormat/>
    <w:rsid w:val="002B1814"/>
    <w:pPr>
      <w:ind w:left="118"/>
      <w:outlineLvl w:val="2"/>
    </w:pPr>
    <w:rPr>
      <w:rFonts w:ascii="Times New Roman" w:eastAsia="Times New Roman" w:hAnsi="Times New Roman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B18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2B1814"/>
    <w:pPr>
      <w:ind w:left="118"/>
    </w:pPr>
    <w:rPr>
      <w:rFonts w:ascii="Times New Roman" w:eastAsia="Times New Roman" w:hAnsi="Times New Roman"/>
    </w:rPr>
  </w:style>
  <w:style w:type="paragraph" w:styleId="Prrafodelista">
    <w:name w:val="List Paragraph"/>
    <w:basedOn w:val="Normal"/>
    <w:uiPriority w:val="1"/>
    <w:qFormat/>
    <w:rsid w:val="002B1814"/>
  </w:style>
  <w:style w:type="paragraph" w:customStyle="1" w:styleId="TableParagraph">
    <w:name w:val="Table Paragraph"/>
    <w:basedOn w:val="Normal"/>
    <w:uiPriority w:val="1"/>
    <w:qFormat/>
    <w:rsid w:val="002B18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image" Target="media/image8.png"/><Relationship Id="rId26" Type="http://schemas.openxmlformats.org/officeDocument/2006/relationships/image" Target="media/image14.png"/><Relationship Id="rId39" Type="http://schemas.openxmlformats.org/officeDocument/2006/relationships/image" Target="media/image23.png"/><Relationship Id="rId21" Type="http://schemas.openxmlformats.org/officeDocument/2006/relationships/image" Target="media/image10.png"/><Relationship Id="rId34" Type="http://schemas.openxmlformats.org/officeDocument/2006/relationships/image" Target="media/image19.png"/><Relationship Id="rId42" Type="http://schemas.openxmlformats.org/officeDocument/2006/relationships/image" Target="media/image25.png"/><Relationship Id="rId47" Type="http://schemas.openxmlformats.org/officeDocument/2006/relationships/image" Target="media/image30.png"/><Relationship Id="rId50" Type="http://schemas.openxmlformats.org/officeDocument/2006/relationships/image" Target="media/image33.png"/><Relationship Id="rId55" Type="http://schemas.openxmlformats.org/officeDocument/2006/relationships/image" Target="media/image37.png"/><Relationship Id="rId63" Type="http://schemas.openxmlformats.org/officeDocument/2006/relationships/image" Target="media/image45.png"/><Relationship Id="rId68" Type="http://schemas.openxmlformats.org/officeDocument/2006/relationships/header" Target="header8.xml"/><Relationship Id="rId7" Type="http://schemas.openxmlformats.org/officeDocument/2006/relationships/image" Target="media/image1.jpeg"/><Relationship Id="rId71" Type="http://schemas.openxmlformats.org/officeDocument/2006/relationships/footer" Target="footer12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9" Type="http://schemas.openxmlformats.org/officeDocument/2006/relationships/image" Target="media/image15.png"/><Relationship Id="rId11" Type="http://schemas.openxmlformats.org/officeDocument/2006/relationships/header" Target="header2.xml"/><Relationship Id="rId24" Type="http://schemas.openxmlformats.org/officeDocument/2006/relationships/image" Target="media/image12.png"/><Relationship Id="rId32" Type="http://schemas.openxmlformats.org/officeDocument/2006/relationships/image" Target="media/image17.png"/><Relationship Id="rId37" Type="http://schemas.openxmlformats.org/officeDocument/2006/relationships/image" Target="media/image22.png"/><Relationship Id="rId40" Type="http://schemas.openxmlformats.org/officeDocument/2006/relationships/footer" Target="footer8.xml"/><Relationship Id="rId45" Type="http://schemas.openxmlformats.org/officeDocument/2006/relationships/image" Target="media/image28.png"/><Relationship Id="rId53" Type="http://schemas.openxmlformats.org/officeDocument/2006/relationships/image" Target="media/image35.png"/><Relationship Id="rId58" Type="http://schemas.openxmlformats.org/officeDocument/2006/relationships/image" Target="media/image40.png"/><Relationship Id="rId66" Type="http://schemas.openxmlformats.org/officeDocument/2006/relationships/image" Target="media/image46.png"/><Relationship Id="rId74" Type="http://schemas.microsoft.com/office/2007/relationships/stylesWithEffects" Target="stylesWithEffects.xm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footer" Target="footer5.xml"/><Relationship Id="rId28" Type="http://schemas.openxmlformats.org/officeDocument/2006/relationships/header" Target="header5.xml"/><Relationship Id="rId36" Type="http://schemas.openxmlformats.org/officeDocument/2006/relationships/image" Target="media/image21.png"/><Relationship Id="rId49" Type="http://schemas.openxmlformats.org/officeDocument/2006/relationships/image" Target="media/image32.png"/><Relationship Id="rId57" Type="http://schemas.openxmlformats.org/officeDocument/2006/relationships/image" Target="media/image39.png"/><Relationship Id="rId61" Type="http://schemas.openxmlformats.org/officeDocument/2006/relationships/image" Target="media/image43.png"/><Relationship Id="rId10" Type="http://schemas.openxmlformats.org/officeDocument/2006/relationships/image" Target="media/image4.png"/><Relationship Id="rId19" Type="http://schemas.openxmlformats.org/officeDocument/2006/relationships/header" Target="header4.xml"/><Relationship Id="rId31" Type="http://schemas.openxmlformats.org/officeDocument/2006/relationships/footer" Target="footer7.xml"/><Relationship Id="rId44" Type="http://schemas.openxmlformats.org/officeDocument/2006/relationships/image" Target="media/image27.png"/><Relationship Id="rId52" Type="http://schemas.openxmlformats.org/officeDocument/2006/relationships/footer" Target="footer9.xml"/><Relationship Id="rId60" Type="http://schemas.openxmlformats.org/officeDocument/2006/relationships/image" Target="media/image42.png"/><Relationship Id="rId65" Type="http://schemas.openxmlformats.org/officeDocument/2006/relationships/footer" Target="footer10.xml"/><Relationship Id="rId7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3.xml"/><Relationship Id="rId22" Type="http://schemas.openxmlformats.org/officeDocument/2006/relationships/image" Target="media/image11.png"/><Relationship Id="rId27" Type="http://schemas.openxmlformats.org/officeDocument/2006/relationships/footer" Target="footer6.xml"/><Relationship Id="rId30" Type="http://schemas.openxmlformats.org/officeDocument/2006/relationships/image" Target="media/image16.png"/><Relationship Id="rId35" Type="http://schemas.openxmlformats.org/officeDocument/2006/relationships/image" Target="media/image20.png"/><Relationship Id="rId43" Type="http://schemas.openxmlformats.org/officeDocument/2006/relationships/image" Target="media/image26.png"/><Relationship Id="rId48" Type="http://schemas.openxmlformats.org/officeDocument/2006/relationships/image" Target="media/image31.png"/><Relationship Id="rId56" Type="http://schemas.openxmlformats.org/officeDocument/2006/relationships/image" Target="media/image38.png"/><Relationship Id="rId64" Type="http://schemas.openxmlformats.org/officeDocument/2006/relationships/header" Target="header7.xml"/><Relationship Id="rId69" Type="http://schemas.openxmlformats.org/officeDocument/2006/relationships/image" Target="media/image48.png"/><Relationship Id="rId8" Type="http://schemas.openxmlformats.org/officeDocument/2006/relationships/header" Target="header1.xml"/><Relationship Id="rId51" Type="http://schemas.openxmlformats.org/officeDocument/2006/relationships/image" Target="media/image34.png"/><Relationship Id="rId7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image" Target="media/image13.png"/><Relationship Id="rId33" Type="http://schemas.openxmlformats.org/officeDocument/2006/relationships/image" Target="media/image18.png"/><Relationship Id="rId38" Type="http://schemas.openxmlformats.org/officeDocument/2006/relationships/header" Target="header6.xml"/><Relationship Id="rId46" Type="http://schemas.openxmlformats.org/officeDocument/2006/relationships/image" Target="media/image29.png"/><Relationship Id="rId59" Type="http://schemas.openxmlformats.org/officeDocument/2006/relationships/image" Target="media/image41.png"/><Relationship Id="rId67" Type="http://schemas.openxmlformats.org/officeDocument/2006/relationships/image" Target="media/image47.png"/><Relationship Id="rId20" Type="http://schemas.openxmlformats.org/officeDocument/2006/relationships/image" Target="media/image9.png"/><Relationship Id="rId41" Type="http://schemas.openxmlformats.org/officeDocument/2006/relationships/image" Target="media/image24.png"/><Relationship Id="rId54" Type="http://schemas.openxmlformats.org/officeDocument/2006/relationships/image" Target="media/image36.png"/><Relationship Id="rId62" Type="http://schemas.openxmlformats.org/officeDocument/2006/relationships/image" Target="media/image44.png"/><Relationship Id="rId70" Type="http://schemas.openxmlformats.org/officeDocument/2006/relationships/footer" Target="footer11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5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5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5.png"/></Relationships>
</file>

<file path=word/_rels/header6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5.png"/></Relationships>
</file>

<file path=word/_rels/header7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5.png"/></Relationships>
</file>

<file path=word/_rels/header8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35920</Words>
  <Characters>197562</Characters>
  <Application>Microsoft Office Word</Application>
  <DocSecurity>0</DocSecurity>
  <Lines>1646</Lines>
  <Paragraphs>466</Paragraphs>
  <ScaleCrop>false</ScaleCrop>
  <Company/>
  <LinksUpToDate>false</LinksUpToDate>
  <CharactersWithSpaces>233016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mzuñigaal</cp:lastModifiedBy>
  <cp:revision>3</cp:revision>
  <dcterms:created xsi:type="dcterms:W3CDTF">2019-05-23T22:09:00Z</dcterms:created>
  <dcterms:modified xsi:type="dcterms:W3CDTF">2019-05-23T22:09:00Z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2019-05-24T00:00:00Z</vt:filetime>
  </property>
  <property fmtid="{D5CDD505-2E9C-101B-9397-08002B2CF9AE}" pid="3" name="LastSaved">
    <vt:filetime>2019-05-23T00:00:00Z</vt:filetime>
  </property>
</Properties>
</file>